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A3CB" w14:textId="70BA5BCB" w:rsidR="009605E2" w:rsidRDefault="009605E2">
      <w:r w:rsidRPr="009605E2">
        <w:rPr>
          <w:b/>
          <w:bCs/>
          <w:sz w:val="28"/>
          <w:szCs w:val="28"/>
        </w:rPr>
        <w:t>Conclusion:</w:t>
      </w:r>
      <w:r w:rsidRPr="009605E2">
        <w:br/>
        <w:t>Thus, the Matrix Chain Multiplication problem was successfully implemented using Dynamic Programming. The algorithm determines the optimal order of multiplying a sequence of matrices. It minimizes the total number of scalar multiplications required for the computation. This practical demonstrated the effectiveness of Dynamic Programming in solving optimization problems.</w:t>
      </w:r>
    </w:p>
    <w:sectPr w:rsidR="00960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E2"/>
    <w:rsid w:val="009605E2"/>
    <w:rsid w:val="00C0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7F02"/>
  <w15:chartTrackingRefBased/>
  <w15:docId w15:val="{89284AB8-F26F-4D4E-B081-FF5F568F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05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05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dadavali</dc:creator>
  <cp:keywords/>
  <dc:description/>
  <cp:lastModifiedBy>dudekula dadavali</cp:lastModifiedBy>
  <cp:revision>1</cp:revision>
  <dcterms:created xsi:type="dcterms:W3CDTF">2026-09-24T04:52:00Z</dcterms:created>
  <dcterms:modified xsi:type="dcterms:W3CDTF">2026-09-24T04:53:00Z</dcterms:modified>
</cp:coreProperties>
</file>