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41C2451D"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E13520">
        <w:t xml:space="preserve"> </w:t>
      </w:r>
      <w:r w:rsidR="0034428C">
        <w:t>in</w:t>
      </w:r>
      <w:r w:rsidR="00E13520">
        <w:t xml:space="preserve"> HOH 332</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947B78" w:rsidP="00777333">
      <w:hyperlink r:id="rId8" w:history="1">
        <w:r w:rsidR="00A41069" w:rsidRPr="00A41069">
          <w:rPr>
            <w:rStyle w:val="Hyperlink"/>
          </w:rPr>
          <w:t>https://www.r-project.org/</w:t>
        </w:r>
      </w:hyperlink>
    </w:p>
    <w:p w14:paraId="6D5383C2" w14:textId="62AC30EF" w:rsidR="006F09FA" w:rsidRDefault="00947B78"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947B78" w:rsidP="00777333">
      <w:hyperlink r:id="rId10" w:history="1">
        <w:r w:rsidR="006103A3" w:rsidRPr="00303488">
          <w:rPr>
            <w:rStyle w:val="Hyperlink"/>
          </w:rPr>
          <w:t>https://git-scm.com/downloads</w:t>
        </w:r>
      </w:hyperlink>
    </w:p>
    <w:p w14:paraId="1FD9C02E" w14:textId="5EC37869" w:rsidR="006103A3" w:rsidRDefault="00947B78" w:rsidP="00777333">
      <w:hyperlink r:id="rId11" w:history="1">
        <w:r w:rsidR="006103A3" w:rsidRPr="00596B9D">
          <w:rPr>
            <w:rStyle w:val="Hyperlink"/>
          </w:rPr>
          <w:t>https://github.com</w:t>
        </w:r>
      </w:hyperlink>
      <w:r w:rsidR="006103A3" w:rsidRPr="006103A3">
        <w:t>/</w:t>
      </w:r>
    </w:p>
    <w:p w14:paraId="77C5EBF6" w14:textId="77777777" w:rsidR="007006B4" w:rsidRDefault="007006B4" w:rsidP="008B391C">
      <w:pPr>
        <w:rPr>
          <w:b/>
          <w:bCs/>
        </w:rPr>
      </w:pPr>
    </w:p>
    <w:p w14:paraId="4F0CC516" w14:textId="246953F0" w:rsidR="008B391C" w:rsidRPr="007C52C3" w:rsidRDefault="00FA523A" w:rsidP="008B391C">
      <w:pPr>
        <w:rPr>
          <w:b/>
          <w:bCs/>
        </w:rPr>
      </w:pPr>
      <w:r w:rsidRPr="007C52C3">
        <w:rPr>
          <w:b/>
          <w:bCs/>
        </w:rPr>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947B78"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947B78"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947B78"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947B78"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4A056B4" w:rsidR="00FA523A" w:rsidRPr="000345A8" w:rsidRDefault="006F5725" w:rsidP="000D2566">
      <w:pPr>
        <w:pStyle w:val="ListParagraph"/>
        <w:numPr>
          <w:ilvl w:val="0"/>
          <w:numId w:val="14"/>
        </w:numPr>
        <w:ind w:left="540"/>
      </w:pPr>
      <w:hyperlink r:id="rId19" w:history="1">
        <w:proofErr w:type="spellStart"/>
        <w:r w:rsidR="00FA523A" w:rsidRPr="006F5725">
          <w:rPr>
            <w:rStyle w:val="Hyperlink"/>
          </w:rPr>
          <w:t>Geocomputation</w:t>
        </w:r>
        <w:proofErr w:type="spellEnd"/>
        <w:r w:rsidR="00FA523A" w:rsidRPr="006F5725">
          <w:rPr>
            <w:rStyle w:val="Hyperlink"/>
          </w:rPr>
          <w:t xml:space="preserve"> with R</w:t>
        </w:r>
      </w:hyperlink>
      <w:r w:rsidR="00FA523A" w:rsidRPr="000345A8">
        <w:t xml:space="preserve">,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947B78"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947B78"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proofErr w:type="gramStart"/>
      <w:r w:rsidR="00DB3D10" w:rsidRPr="000D2566">
        <w:t>data.table</w:t>
      </w:r>
      <w:proofErr w:type="spellEnd"/>
      <w:proofErr w:type="gramEnd"/>
      <w:r w:rsidR="00B82E03">
        <w:t xml:space="preserve">, </w:t>
      </w:r>
      <w:proofErr w:type="spellStart"/>
      <w:r w:rsidR="00DB3D10">
        <w:t>ggplot</w:t>
      </w:r>
      <w:proofErr w:type="spellEnd"/>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957D002" w:rsidR="00FA523A" w:rsidRPr="000345A8" w:rsidRDefault="000B67DE" w:rsidP="00777333">
            <w:r>
              <w:t>4</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lastRenderedPageBreak/>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bl>
    <w:p w14:paraId="4F5A4064" w14:textId="77777777" w:rsidR="00FA523A" w:rsidRPr="000345A8" w:rsidRDefault="00FA523A" w:rsidP="00777333"/>
    <w:p w14:paraId="59BC2022" w14:textId="45EE4F60" w:rsidR="00635E67" w:rsidRDefault="00635E67" w:rsidP="00635E67">
      <w:r>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947B78"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947B78"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t>Short presentation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947B78">
        <w:fldChar w:fldCharType="begin"/>
      </w:r>
      <w:r w:rsidR="00947B78">
        <w:instrText xml:space="preserve"> HYPERLINK "https://mymarshall.usc.edu/" </w:instrText>
      </w:r>
      <w:r w:rsidR="00947B78">
        <w:fldChar w:fldCharType="separate"/>
      </w:r>
      <w:r w:rsidRPr="000345A8">
        <w:rPr>
          <w:rStyle w:val="Hyperlink"/>
          <w:color w:val="990000"/>
        </w:rPr>
        <w:t>MyMarshall</w:t>
      </w:r>
      <w:proofErr w:type="spellEnd"/>
      <w:r w:rsidRPr="000345A8">
        <w:rPr>
          <w:rStyle w:val="Hyperlink"/>
          <w:color w:val="990000"/>
        </w:rPr>
        <w:t xml:space="preserve"> Home Page</w:t>
      </w:r>
      <w:r w:rsidR="00947B78">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7F84F6CE" w14:textId="14739A92" w:rsidR="00BD6463" w:rsidRPr="00795B3E" w:rsidRDefault="00BD6463" w:rsidP="00BD6463">
      <w:pPr>
        <w:rPr>
          <w:rFonts w:asciiTheme="minorHAnsi" w:hAnsiTheme="minorHAnsi" w:cstheme="minorHAnsi"/>
          <w:b/>
          <w:sz w:val="28"/>
          <w:szCs w:val="28"/>
        </w:rPr>
      </w:pPr>
      <w:r w:rsidRPr="00795B3E">
        <w:rPr>
          <w:rFonts w:asciiTheme="minorHAnsi" w:hAnsiTheme="minorHAnsi" w:cstheme="minorHAnsi"/>
          <w:b/>
          <w:sz w:val="28"/>
          <w:szCs w:val="28"/>
        </w:rPr>
        <w:t>Academic Conduct</w:t>
      </w:r>
    </w:p>
    <w:p w14:paraId="2AFD353F" w14:textId="77777777" w:rsidR="00BD6463" w:rsidRPr="00614B38" w:rsidRDefault="00BD6463" w:rsidP="00BD6463">
      <w:pPr>
        <w:rPr>
          <w:rFonts w:asciiTheme="minorHAnsi" w:hAnsiTheme="minorHAnsi" w:cstheme="minorHAnsi"/>
          <w:b/>
          <w:sz w:val="20"/>
          <w:szCs w:val="20"/>
        </w:rPr>
      </w:pPr>
    </w:p>
    <w:p w14:paraId="4EF087D4" w14:textId="77777777" w:rsidR="00BD6463" w:rsidRPr="00C66500" w:rsidRDefault="00BD6463" w:rsidP="00BD6463">
      <w:r w:rsidRPr="00C66500">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C66500">
        <w:t>SCampus</w:t>
      </w:r>
      <w:proofErr w:type="spellEnd"/>
      <w:r w:rsidRPr="00C66500">
        <w:t xml:space="preserve"> in Part B, Section 11, “Behavior Violating University Standards”</w:t>
      </w:r>
      <w:r w:rsidRPr="00C66500">
        <w:rPr>
          <w:color w:val="0070C0"/>
          <w:u w:val="single"/>
        </w:rPr>
        <w:t xml:space="preserve"> </w:t>
      </w:r>
      <w:hyperlink r:id="rId33">
        <w:r w:rsidRPr="00C66500">
          <w:rPr>
            <w:color w:val="0070C0"/>
            <w:u w:val="single"/>
          </w:rPr>
          <w:t>policy.usc.edu/</w:t>
        </w:r>
        <w:proofErr w:type="spellStart"/>
        <w:r w:rsidRPr="00C66500">
          <w:rPr>
            <w:color w:val="0070C0"/>
            <w:u w:val="single"/>
          </w:rPr>
          <w:t>scampus</w:t>
        </w:r>
        <w:proofErr w:type="spellEnd"/>
        <w:r w:rsidRPr="00C66500">
          <w:rPr>
            <w:color w:val="0070C0"/>
            <w:u w:val="single"/>
          </w:rPr>
          <w:t>-part-b</w:t>
        </w:r>
      </w:hyperlink>
      <w:r w:rsidRPr="00C66500">
        <w:t xml:space="preserve">. Other forms of academic dishonesty are equally unacceptable. See additional information in </w:t>
      </w:r>
      <w:proofErr w:type="spellStart"/>
      <w:r w:rsidRPr="00C66500">
        <w:t>SCampus</w:t>
      </w:r>
      <w:proofErr w:type="spellEnd"/>
      <w:r w:rsidRPr="00C66500">
        <w:t xml:space="preserve"> and university policies on </w:t>
      </w:r>
      <w:hyperlink r:id="rId34">
        <w:r w:rsidRPr="00C66500">
          <w:rPr>
            <w:color w:val="0070C0"/>
            <w:u w:val="single"/>
          </w:rPr>
          <w:t>Research and Scholarship Misconduct</w:t>
        </w:r>
      </w:hyperlink>
      <w:r w:rsidRPr="00C66500">
        <w:t>.</w:t>
      </w:r>
    </w:p>
    <w:p w14:paraId="7C97B6F7" w14:textId="77777777" w:rsidR="00BD6463" w:rsidRPr="00614B38" w:rsidRDefault="00BD6463" w:rsidP="00BD6463">
      <w:pPr>
        <w:rPr>
          <w:rFonts w:asciiTheme="minorHAnsi" w:hAnsiTheme="minorHAnsi" w:cstheme="minorHAnsi"/>
          <w:sz w:val="20"/>
          <w:szCs w:val="20"/>
        </w:rPr>
      </w:pPr>
    </w:p>
    <w:p w14:paraId="63531199" w14:textId="31FD98E0" w:rsidR="00BD6463" w:rsidRPr="0027505D" w:rsidRDefault="00BD6463" w:rsidP="00BD6463">
      <w:pPr>
        <w:rPr>
          <w:rFonts w:asciiTheme="minorHAnsi" w:hAnsiTheme="minorHAnsi" w:cstheme="minorHAnsi"/>
          <w:b/>
          <w:bCs/>
          <w:sz w:val="28"/>
          <w:szCs w:val="28"/>
        </w:rPr>
      </w:pPr>
      <w:r w:rsidRPr="0027505D">
        <w:rPr>
          <w:rFonts w:asciiTheme="minorHAnsi" w:hAnsiTheme="minorHAnsi" w:cstheme="minorHAnsi"/>
          <w:b/>
          <w:bCs/>
          <w:sz w:val="28"/>
          <w:szCs w:val="28"/>
        </w:rPr>
        <w:t xml:space="preserve">Students and Disability Accommodations </w:t>
      </w:r>
    </w:p>
    <w:p w14:paraId="04D6FBC5" w14:textId="77777777" w:rsidR="00BD6463" w:rsidRPr="00614B38" w:rsidRDefault="00BD6463" w:rsidP="00BD6463">
      <w:pPr>
        <w:rPr>
          <w:rFonts w:asciiTheme="minorHAnsi" w:hAnsiTheme="minorHAnsi" w:cstheme="minorHAnsi"/>
          <w:sz w:val="20"/>
          <w:szCs w:val="20"/>
        </w:rPr>
      </w:pPr>
    </w:p>
    <w:p w14:paraId="4685583B" w14:textId="77777777" w:rsidR="00BD6463" w:rsidRPr="00C66500" w:rsidRDefault="00BD6463" w:rsidP="00BD6463">
      <w:r w:rsidRPr="00C66500">
        <w:t xml:space="preserve">USC welcomes students with disabilities into </w:t>
      </w:r>
      <w:proofErr w:type="gramStart"/>
      <w:r w:rsidRPr="00C66500">
        <w:t>all of</w:t>
      </w:r>
      <w:proofErr w:type="gramEnd"/>
      <w:r w:rsidRPr="00C66500">
        <w:t xml:space="preserve"> the University’s educational programs. The Office of Student Accessibility Services (OSAS) is responsible for the determination of appropriate accommodations for students who encounter disability-related barriers. Once a student has completed the OSAS process (registration, initial appointment, and submitted documentation) and accommodations </w:t>
      </w:r>
      <w:r w:rsidRPr="00C66500">
        <w:lastRenderedPageBreak/>
        <w:t xml:space="preserve">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35" w:history="1">
        <w:r w:rsidRPr="00C66500">
          <w:rPr>
            <w:color w:val="0070C0"/>
            <w:u w:val="single"/>
          </w:rPr>
          <w:t>osas.usc.edu</w:t>
        </w:r>
      </w:hyperlink>
      <w:r w:rsidRPr="00C66500">
        <w:t xml:space="preserve">. You may contact OSAS at (213) 740-0776 or via email at </w:t>
      </w:r>
      <w:hyperlink r:id="rId36" w:history="1">
        <w:r w:rsidRPr="00C66500">
          <w:rPr>
            <w:color w:val="0070C0"/>
            <w:u w:val="single"/>
          </w:rPr>
          <w:t>osasfrontdesk@usc.edu</w:t>
        </w:r>
      </w:hyperlink>
      <w:r w:rsidRPr="00C66500">
        <w:t>.</w:t>
      </w:r>
    </w:p>
    <w:p w14:paraId="0496BAF6" w14:textId="77777777" w:rsidR="00BD6463" w:rsidRPr="00614B38" w:rsidRDefault="00BD6463" w:rsidP="00BD6463">
      <w:pPr>
        <w:rPr>
          <w:rFonts w:asciiTheme="minorHAnsi" w:hAnsiTheme="minorHAnsi" w:cstheme="minorHAnsi"/>
          <w:color w:val="0070C0"/>
          <w:sz w:val="20"/>
          <w:szCs w:val="20"/>
          <w:u w:val="single"/>
        </w:rPr>
      </w:pPr>
    </w:p>
    <w:p w14:paraId="258F1595" w14:textId="06852A04" w:rsidR="00BD6463" w:rsidRPr="00C66500" w:rsidRDefault="00BD6463" w:rsidP="00BD6463">
      <w:pPr>
        <w:rPr>
          <w:rFonts w:asciiTheme="minorHAnsi" w:hAnsiTheme="minorHAnsi" w:cstheme="minorHAnsi"/>
          <w:b/>
          <w:sz w:val="28"/>
          <w:szCs w:val="28"/>
        </w:rPr>
      </w:pPr>
      <w:r w:rsidRPr="00C66500">
        <w:rPr>
          <w:rFonts w:asciiTheme="minorHAnsi" w:hAnsiTheme="minorHAnsi" w:cstheme="minorHAnsi"/>
          <w:b/>
          <w:sz w:val="28"/>
          <w:szCs w:val="28"/>
        </w:rPr>
        <w:t xml:space="preserve">Support Systems </w:t>
      </w:r>
    </w:p>
    <w:p w14:paraId="7D3BC107" w14:textId="77777777" w:rsidR="00BD6463" w:rsidRPr="00614B38" w:rsidRDefault="00BD6463" w:rsidP="00BD6463">
      <w:pPr>
        <w:rPr>
          <w:rFonts w:asciiTheme="minorHAnsi" w:hAnsiTheme="minorHAnsi" w:cstheme="minorHAnsi"/>
          <w:b/>
          <w:sz w:val="20"/>
          <w:szCs w:val="20"/>
        </w:rPr>
      </w:pPr>
    </w:p>
    <w:p w14:paraId="786929D1" w14:textId="77777777" w:rsidR="00BD6463" w:rsidRPr="00C66500" w:rsidRDefault="00BD6463" w:rsidP="00BD6463">
      <w:pPr>
        <w:rPr>
          <w:i/>
        </w:rPr>
      </w:pPr>
      <w:r w:rsidRPr="00C66500">
        <w:rPr>
          <w:i/>
        </w:rPr>
        <w:t>Counseling and Mental Health - (213) 740-9355 – 24/7 on call</w:t>
      </w:r>
    </w:p>
    <w:p w14:paraId="757635ED" w14:textId="77777777" w:rsidR="00BD6463" w:rsidRPr="00C66500" w:rsidRDefault="00947B78" w:rsidP="00BD6463">
      <w:pPr>
        <w:rPr>
          <w:color w:val="0070C0"/>
          <w:u w:val="single"/>
        </w:rPr>
      </w:pPr>
      <w:hyperlink r:id="rId37" w:history="1">
        <w:r w:rsidR="00BD6463" w:rsidRPr="00C66500">
          <w:rPr>
            <w:color w:val="0070C0"/>
            <w:u w:val="single"/>
          </w:rPr>
          <w:t>studenthealth.usc.edu/counseling</w:t>
        </w:r>
      </w:hyperlink>
    </w:p>
    <w:p w14:paraId="52FFC0CE" w14:textId="77777777" w:rsidR="00BD6463" w:rsidRPr="00C66500" w:rsidRDefault="00BD6463" w:rsidP="00BD6463">
      <w:r w:rsidRPr="00C66500">
        <w:t xml:space="preserve">Free and confidential mental health treatment for students, including short-term psychotherapy, group counseling, stress fitness workshops, and crisis intervention. </w:t>
      </w:r>
    </w:p>
    <w:p w14:paraId="3894747B" w14:textId="77777777" w:rsidR="00BD6463" w:rsidRPr="00C66500" w:rsidRDefault="00BD6463" w:rsidP="00BD6463">
      <w:r w:rsidRPr="00C66500">
        <w:fldChar w:fldCharType="begin"/>
      </w:r>
      <w:r w:rsidRPr="00C66500">
        <w:instrText xml:space="preserve"> HYPERLINK "https://engemannshc.usc.edu/counseling/" </w:instrText>
      </w:r>
      <w:r w:rsidRPr="00C66500">
        <w:fldChar w:fldCharType="separate"/>
      </w:r>
    </w:p>
    <w:p w14:paraId="32455DC3" w14:textId="77777777" w:rsidR="00BD6463" w:rsidRPr="00C66500" w:rsidRDefault="00BD6463" w:rsidP="00BD6463">
      <w:pPr>
        <w:rPr>
          <w:i/>
        </w:rPr>
      </w:pPr>
      <w:r w:rsidRPr="00C66500">
        <w:fldChar w:fldCharType="end"/>
      </w:r>
      <w:r w:rsidRPr="00C66500">
        <w:rPr>
          <w:i/>
        </w:rPr>
        <w:t>National Suicide Prevention Lifeline - 1 (800) 273-8255 – 24/7 on call</w:t>
      </w:r>
    </w:p>
    <w:p w14:paraId="2A2ADBD5" w14:textId="77777777" w:rsidR="00BD6463" w:rsidRPr="00C66500" w:rsidRDefault="00947B78" w:rsidP="00BD6463">
      <w:pPr>
        <w:rPr>
          <w:color w:val="0070C0"/>
          <w:u w:val="single"/>
        </w:rPr>
      </w:pPr>
      <w:hyperlink r:id="rId38">
        <w:r w:rsidR="00BD6463" w:rsidRPr="00C66500">
          <w:rPr>
            <w:color w:val="0070C0"/>
            <w:u w:val="single"/>
          </w:rPr>
          <w:t>suicidepreventionlifeline.org</w:t>
        </w:r>
      </w:hyperlink>
    </w:p>
    <w:p w14:paraId="494033A0" w14:textId="77777777" w:rsidR="00BD6463" w:rsidRPr="00C66500" w:rsidRDefault="00BD6463" w:rsidP="00BD6463">
      <w:r w:rsidRPr="00C66500">
        <w:t>Free and confidential emotional support to people in suicidal crisis or emotional distress 24 hours a day, 7 days a week.</w:t>
      </w:r>
    </w:p>
    <w:p w14:paraId="3F095246" w14:textId="77777777" w:rsidR="00BD6463" w:rsidRPr="00C66500" w:rsidRDefault="00BD6463" w:rsidP="00BD6463">
      <w:r w:rsidRPr="00C66500">
        <w:fldChar w:fldCharType="begin"/>
      </w:r>
      <w:r w:rsidRPr="00C66500">
        <w:instrText xml:space="preserve"> HYPERLINK "http://www.suicidepreventionlifeline.org/" </w:instrText>
      </w:r>
      <w:r w:rsidRPr="00C66500">
        <w:fldChar w:fldCharType="separate"/>
      </w:r>
    </w:p>
    <w:p w14:paraId="63A61667" w14:textId="77777777" w:rsidR="00BD6463" w:rsidRPr="00C66500" w:rsidRDefault="00BD6463" w:rsidP="00BD6463">
      <w:pPr>
        <w:rPr>
          <w:i/>
        </w:rPr>
      </w:pPr>
      <w:r w:rsidRPr="00C66500">
        <w:fldChar w:fldCharType="end"/>
      </w:r>
      <w:r w:rsidRPr="00C66500">
        <w:rPr>
          <w:i/>
        </w:rPr>
        <w:t>Relationship and Sexual Violence Prevention Services (RSVP) - (213) 740-9355(WELL), press “0” after hours – 24/7 on call</w:t>
      </w:r>
    </w:p>
    <w:p w14:paraId="75B6587D" w14:textId="77777777" w:rsidR="00BD6463" w:rsidRPr="00C66500" w:rsidRDefault="00947B78" w:rsidP="00BD6463">
      <w:pPr>
        <w:rPr>
          <w:color w:val="0070C0"/>
          <w:u w:val="single"/>
        </w:rPr>
      </w:pPr>
      <w:hyperlink r:id="rId39" w:history="1">
        <w:r w:rsidR="00BD6463" w:rsidRPr="00C66500">
          <w:rPr>
            <w:color w:val="0070C0"/>
            <w:u w:val="single"/>
          </w:rPr>
          <w:t>studenthealth.usc.edu/</w:t>
        </w:r>
        <w:proofErr w:type="gramStart"/>
        <w:r w:rsidR="00BD6463" w:rsidRPr="00C66500">
          <w:rPr>
            <w:color w:val="0070C0"/>
            <w:u w:val="single"/>
          </w:rPr>
          <w:t>sexual-assault</w:t>
        </w:r>
        <w:proofErr w:type="gramEnd"/>
      </w:hyperlink>
    </w:p>
    <w:p w14:paraId="6F6DA2E7" w14:textId="77777777" w:rsidR="00BD6463" w:rsidRPr="00C66500" w:rsidRDefault="00BD6463" w:rsidP="00BD6463">
      <w:pPr>
        <w:rPr>
          <w:color w:val="1155CC"/>
          <w:u w:val="single"/>
        </w:rPr>
      </w:pPr>
      <w:r w:rsidRPr="00C66500">
        <w:t>Free and confidential therapy services, workshops, and training for situations related to gender-based harm.</w:t>
      </w:r>
      <w:r w:rsidRPr="00C66500">
        <w:fldChar w:fldCharType="begin"/>
      </w:r>
      <w:r w:rsidRPr="00C66500">
        <w:instrText xml:space="preserve"> HYPERLINK "https://engemannshc.usc.edu/rsvp/" </w:instrText>
      </w:r>
      <w:r w:rsidRPr="00C66500">
        <w:fldChar w:fldCharType="separate"/>
      </w:r>
    </w:p>
    <w:p w14:paraId="5C0F5C8C" w14:textId="77777777" w:rsidR="00BD6463" w:rsidRPr="00C66500" w:rsidRDefault="00BD6463" w:rsidP="00BD6463">
      <w:r w:rsidRPr="00C66500">
        <w:fldChar w:fldCharType="end"/>
      </w:r>
    </w:p>
    <w:p w14:paraId="545E3E99" w14:textId="77777777" w:rsidR="00BD6463" w:rsidRPr="00C66500" w:rsidRDefault="00BD6463" w:rsidP="00BD6463">
      <w:pPr>
        <w:rPr>
          <w:i/>
        </w:rPr>
      </w:pPr>
      <w:r w:rsidRPr="00C66500">
        <w:rPr>
          <w:i/>
        </w:rPr>
        <w:t xml:space="preserve">Office for Equity, Equal Opportunity, and Title IX (EEO-TIX) - (213) 740-5086 </w:t>
      </w:r>
    </w:p>
    <w:p w14:paraId="3E946852" w14:textId="77777777" w:rsidR="00BD6463" w:rsidRPr="00C66500" w:rsidRDefault="00947B78" w:rsidP="00BD6463">
      <w:pPr>
        <w:rPr>
          <w:color w:val="0070C0"/>
          <w:u w:val="single"/>
        </w:rPr>
      </w:pPr>
      <w:hyperlink r:id="rId40" w:history="1">
        <w:r w:rsidR="00BD6463" w:rsidRPr="00C66500">
          <w:rPr>
            <w:color w:val="0070C0"/>
            <w:u w:val="single"/>
          </w:rPr>
          <w:t>eeotix.usc.edu</w:t>
        </w:r>
      </w:hyperlink>
    </w:p>
    <w:p w14:paraId="5E72EB7A" w14:textId="77777777" w:rsidR="00BD6463" w:rsidRPr="00C66500" w:rsidRDefault="00BD6463" w:rsidP="00BD6463">
      <w:r w:rsidRPr="00C66500">
        <w:t xml:space="preserve">Information about how to get help or help someone affected by harassment or discrimination, rights of protected classes, reporting options, and additional resources for students, faculty, staff, visitors, and applicants. </w:t>
      </w:r>
    </w:p>
    <w:p w14:paraId="79C0916A" w14:textId="77777777" w:rsidR="00BD6463" w:rsidRPr="00C66500" w:rsidRDefault="00BD6463" w:rsidP="00BD6463"/>
    <w:p w14:paraId="6B979780" w14:textId="77777777" w:rsidR="00BD6463" w:rsidRPr="00C66500" w:rsidRDefault="00BD6463" w:rsidP="00BD6463">
      <w:pPr>
        <w:rPr>
          <w:i/>
        </w:rPr>
      </w:pPr>
      <w:r w:rsidRPr="00C66500">
        <w:rPr>
          <w:i/>
        </w:rPr>
        <w:t>Reporting Incidents of Bias or Harassment - (213) 740-5086 or (213) 821-8298</w:t>
      </w:r>
    </w:p>
    <w:p w14:paraId="319BFD6A" w14:textId="77777777" w:rsidR="00BD6463" w:rsidRPr="00C66500" w:rsidRDefault="00947B78" w:rsidP="00BD6463">
      <w:pPr>
        <w:rPr>
          <w:color w:val="0070C0"/>
          <w:u w:val="single"/>
        </w:rPr>
      </w:pPr>
      <w:hyperlink r:id="rId41" w:history="1">
        <w:r w:rsidR="00BD6463" w:rsidRPr="00C66500">
          <w:rPr>
            <w:color w:val="0070C0"/>
            <w:u w:val="single"/>
          </w:rPr>
          <w:t>usc-advocate.symplicity.com/</w:t>
        </w:r>
        <w:proofErr w:type="spellStart"/>
        <w:r w:rsidR="00BD6463" w:rsidRPr="00C66500">
          <w:rPr>
            <w:color w:val="0070C0"/>
            <w:u w:val="single"/>
          </w:rPr>
          <w:t>care_report</w:t>
        </w:r>
        <w:proofErr w:type="spellEnd"/>
      </w:hyperlink>
    </w:p>
    <w:p w14:paraId="4855A559" w14:textId="77777777" w:rsidR="00BD6463" w:rsidRPr="00C66500" w:rsidRDefault="00BD6463" w:rsidP="00BD6463">
      <w:pPr>
        <w:rPr>
          <w:color w:val="1155CC"/>
          <w:u w:val="single"/>
        </w:rPr>
      </w:pPr>
      <w:r w:rsidRPr="00C66500">
        <w:t>Avenue to report incidents of bias, hate crimes, and microaggressions to the Office for Equity, Equal Opportunity, and Title for appropriate investigation, supportive measures, and response.</w:t>
      </w:r>
      <w:r w:rsidRPr="00C66500">
        <w:fldChar w:fldCharType="begin"/>
      </w:r>
      <w:r w:rsidRPr="00C66500">
        <w:instrText xml:space="preserve"> HYPERLINK "https://studentaffairs.usc.edu/bias-assessment-response-support/" </w:instrText>
      </w:r>
      <w:r w:rsidRPr="00C66500">
        <w:fldChar w:fldCharType="separate"/>
      </w:r>
    </w:p>
    <w:p w14:paraId="18B51902" w14:textId="77777777" w:rsidR="00BD6463" w:rsidRPr="00C66500" w:rsidRDefault="00BD6463" w:rsidP="00BD6463">
      <w:r w:rsidRPr="00C66500">
        <w:fldChar w:fldCharType="end"/>
      </w:r>
    </w:p>
    <w:p w14:paraId="768D14C0" w14:textId="77777777" w:rsidR="00BD6463" w:rsidRPr="00C66500" w:rsidRDefault="00BD6463" w:rsidP="00BD6463">
      <w:pPr>
        <w:rPr>
          <w:i/>
        </w:rPr>
      </w:pPr>
      <w:r w:rsidRPr="00C66500">
        <w:rPr>
          <w:i/>
        </w:rPr>
        <w:t>The Office of Student Accessibility Services (OSAS) - (213) 740-0776</w:t>
      </w:r>
    </w:p>
    <w:p w14:paraId="1D61FE57" w14:textId="77777777" w:rsidR="00BD6463" w:rsidRPr="00C66500" w:rsidRDefault="00947B78" w:rsidP="00BD6463">
      <w:pPr>
        <w:rPr>
          <w:color w:val="0070C0"/>
          <w:u w:val="single"/>
        </w:rPr>
      </w:pPr>
      <w:hyperlink r:id="rId42" w:history="1">
        <w:r w:rsidR="00BD6463" w:rsidRPr="00C66500">
          <w:rPr>
            <w:color w:val="0070C0"/>
            <w:u w:val="single"/>
          </w:rPr>
          <w:t>osas.usc.edu</w:t>
        </w:r>
      </w:hyperlink>
    </w:p>
    <w:p w14:paraId="53671B5B" w14:textId="77777777" w:rsidR="00BD6463" w:rsidRPr="00C66500" w:rsidRDefault="00BD6463" w:rsidP="00BD6463">
      <w:r w:rsidRPr="00C66500">
        <w:t>OSAS ensures equal access for students with disabilities through providing academic accommodations and auxiliary aids in accordance with federal laws and university policy.</w:t>
      </w:r>
    </w:p>
    <w:p w14:paraId="35916466" w14:textId="77777777" w:rsidR="00BD6463" w:rsidRPr="00C66500" w:rsidRDefault="00BD6463" w:rsidP="00BD6463">
      <w:pPr>
        <w:rPr>
          <w:i/>
        </w:rPr>
      </w:pPr>
      <w:r w:rsidRPr="00C66500">
        <w:rPr>
          <w:i/>
        </w:rPr>
        <w:t>USC Campus Support and Intervention - (213) 821-4710</w:t>
      </w:r>
    </w:p>
    <w:p w14:paraId="25C57DF0" w14:textId="77777777" w:rsidR="00BD6463" w:rsidRPr="00C66500" w:rsidRDefault="00947B78" w:rsidP="00BD6463">
      <w:pPr>
        <w:rPr>
          <w:color w:val="0070C0"/>
          <w:u w:val="single"/>
        </w:rPr>
      </w:pPr>
      <w:hyperlink r:id="rId43" w:history="1">
        <w:r w:rsidR="00BD6463" w:rsidRPr="00C66500">
          <w:rPr>
            <w:color w:val="0070C0"/>
            <w:u w:val="single"/>
          </w:rPr>
          <w:t>campussupport.usc.edu</w:t>
        </w:r>
      </w:hyperlink>
    </w:p>
    <w:p w14:paraId="247D34B5" w14:textId="77777777" w:rsidR="00BD6463" w:rsidRPr="00C66500" w:rsidRDefault="00BD6463" w:rsidP="00BD6463">
      <w:r w:rsidRPr="00C66500">
        <w:t>Assists students and families in resolving complex personal, financial, and academic issues adversely affecting their success as a student.</w:t>
      </w:r>
    </w:p>
    <w:p w14:paraId="725BD965" w14:textId="77777777" w:rsidR="00BD6463" w:rsidRPr="00C66500" w:rsidRDefault="00BD6463" w:rsidP="00BD6463">
      <w:pPr>
        <w:rPr>
          <w:i/>
        </w:rPr>
      </w:pPr>
    </w:p>
    <w:p w14:paraId="48AFE922" w14:textId="77777777" w:rsidR="00BD6463" w:rsidRPr="00C66500" w:rsidRDefault="00BD6463" w:rsidP="00BD6463">
      <w:pPr>
        <w:rPr>
          <w:i/>
        </w:rPr>
      </w:pPr>
      <w:r w:rsidRPr="00C66500">
        <w:rPr>
          <w:i/>
        </w:rPr>
        <w:t xml:space="preserve">Diversity, </w:t>
      </w:r>
      <w:proofErr w:type="gramStart"/>
      <w:r w:rsidRPr="00C66500">
        <w:rPr>
          <w:i/>
        </w:rPr>
        <w:t>Equity</w:t>
      </w:r>
      <w:proofErr w:type="gramEnd"/>
      <w:r w:rsidRPr="00C66500">
        <w:rPr>
          <w:i/>
        </w:rPr>
        <w:t xml:space="preserve"> and Inclusion - (213) 740-2101</w:t>
      </w:r>
    </w:p>
    <w:p w14:paraId="1F8F977E" w14:textId="77777777" w:rsidR="00BD6463" w:rsidRPr="00C66500" w:rsidRDefault="00947B78" w:rsidP="00BD6463">
      <w:pPr>
        <w:rPr>
          <w:i/>
          <w:color w:val="0070C0"/>
        </w:rPr>
      </w:pPr>
      <w:hyperlink r:id="rId44">
        <w:r w:rsidR="00BD6463" w:rsidRPr="00C66500">
          <w:rPr>
            <w:color w:val="0070C0"/>
            <w:u w:val="single"/>
          </w:rPr>
          <w:t>diversity.usc.edu</w:t>
        </w:r>
      </w:hyperlink>
    </w:p>
    <w:p w14:paraId="62B383F4" w14:textId="77777777" w:rsidR="00BD6463" w:rsidRPr="00C66500" w:rsidRDefault="00BD6463" w:rsidP="00BD6463">
      <w:pPr>
        <w:rPr>
          <w:color w:val="1155CC"/>
          <w:u w:val="single"/>
        </w:rPr>
      </w:pPr>
      <w:r w:rsidRPr="00C66500">
        <w:lastRenderedPageBreak/>
        <w:t xml:space="preserve">Information on events, programs and training, the Provost’s Diversity and Inclusion Council, Diversity Liaisons for each academic school, chronology, participation, and various resources for students. </w:t>
      </w:r>
      <w:r w:rsidRPr="00C66500">
        <w:fldChar w:fldCharType="begin"/>
      </w:r>
      <w:r w:rsidRPr="00C66500">
        <w:instrText xml:space="preserve"> HYPERLINK "https://diversity.usc.edu/" </w:instrText>
      </w:r>
      <w:r w:rsidRPr="00C66500">
        <w:fldChar w:fldCharType="separate"/>
      </w:r>
    </w:p>
    <w:p w14:paraId="1BDA16E9" w14:textId="77777777" w:rsidR="00BD6463" w:rsidRPr="00C66500" w:rsidRDefault="00BD6463" w:rsidP="00BD6463">
      <w:r w:rsidRPr="00C66500">
        <w:fldChar w:fldCharType="end"/>
      </w:r>
    </w:p>
    <w:p w14:paraId="18ADB85F" w14:textId="77777777" w:rsidR="00BD6463" w:rsidRPr="00C66500" w:rsidRDefault="00BD6463" w:rsidP="00BD6463">
      <w:pPr>
        <w:rPr>
          <w:i/>
        </w:rPr>
      </w:pPr>
      <w:r w:rsidRPr="00C66500">
        <w:rPr>
          <w:i/>
        </w:rPr>
        <w:t xml:space="preserve">USC Emergency - UPC: (213) 740-4321, HSC: (323) 442-1000 – 24/7 on call </w:t>
      </w:r>
    </w:p>
    <w:p w14:paraId="5B86D22D" w14:textId="77777777" w:rsidR="00BD6463" w:rsidRPr="00C66500" w:rsidRDefault="00947B78" w:rsidP="00BD6463">
      <w:pPr>
        <w:rPr>
          <w:i/>
        </w:rPr>
      </w:pPr>
      <w:hyperlink r:id="rId45">
        <w:r w:rsidR="00BD6463" w:rsidRPr="00C66500">
          <w:rPr>
            <w:color w:val="0070C0"/>
            <w:u w:val="single"/>
          </w:rPr>
          <w:t>dps.usc.edu</w:t>
        </w:r>
      </w:hyperlink>
      <w:r w:rsidR="00BD6463" w:rsidRPr="00C66500">
        <w:t xml:space="preserve">, </w:t>
      </w:r>
      <w:hyperlink r:id="rId46">
        <w:r w:rsidR="00BD6463" w:rsidRPr="00C66500">
          <w:rPr>
            <w:color w:val="0070C0"/>
            <w:u w:val="single"/>
          </w:rPr>
          <w:t>emergency.usc.edu</w:t>
        </w:r>
      </w:hyperlink>
    </w:p>
    <w:p w14:paraId="5E39F4FE" w14:textId="77777777" w:rsidR="00BD6463" w:rsidRPr="00C66500" w:rsidRDefault="00BD6463" w:rsidP="00BD6463">
      <w:pPr>
        <w:rPr>
          <w:i/>
        </w:rPr>
      </w:pPr>
      <w:r w:rsidRPr="00C66500">
        <w:t>Emergency assistance and avenue to report a crime. Latest updates regarding safety, including ways in which instruction will be continued if an officially declared emergency makes travel to campus infeasible.</w:t>
      </w:r>
    </w:p>
    <w:p w14:paraId="70789CA5" w14:textId="77777777" w:rsidR="00BD6463" w:rsidRPr="00C66500" w:rsidRDefault="00BD6463" w:rsidP="00BD6463">
      <w:pPr>
        <w:rPr>
          <w:i/>
        </w:rPr>
      </w:pPr>
    </w:p>
    <w:p w14:paraId="5E1E671E" w14:textId="77777777" w:rsidR="00BD6463" w:rsidRPr="00C66500" w:rsidRDefault="00BD6463" w:rsidP="00BD6463">
      <w:pPr>
        <w:rPr>
          <w:i/>
        </w:rPr>
      </w:pPr>
      <w:r w:rsidRPr="00C66500">
        <w:rPr>
          <w:i/>
        </w:rPr>
        <w:t xml:space="preserve">USC Department of Public Safety - UPC: (213) 740-6000, HSC: (323) 442-120 – 24/7 on call </w:t>
      </w:r>
    </w:p>
    <w:p w14:paraId="4F66C96E" w14:textId="77777777" w:rsidR="00BD6463" w:rsidRPr="00C66500" w:rsidRDefault="00947B78" w:rsidP="00BD6463">
      <w:pPr>
        <w:rPr>
          <w:color w:val="0070C0"/>
        </w:rPr>
      </w:pPr>
      <w:hyperlink r:id="rId47">
        <w:r w:rsidR="00BD6463" w:rsidRPr="00C66500">
          <w:rPr>
            <w:color w:val="0070C0"/>
            <w:u w:val="single"/>
          </w:rPr>
          <w:t>dps.usc.edu</w:t>
        </w:r>
      </w:hyperlink>
    </w:p>
    <w:p w14:paraId="354A7181" w14:textId="77777777" w:rsidR="00BD6463" w:rsidRPr="00C66500" w:rsidRDefault="00BD6463" w:rsidP="00BD6463">
      <w:r w:rsidRPr="00C66500">
        <w:t>Non-emergency assistance or information.</w:t>
      </w:r>
    </w:p>
    <w:p w14:paraId="03F134F6" w14:textId="77777777" w:rsidR="00BD6463" w:rsidRPr="00C66500" w:rsidRDefault="00BD6463" w:rsidP="00BD6463"/>
    <w:p w14:paraId="578985B3" w14:textId="77777777" w:rsidR="00BD6463" w:rsidRPr="00C66500" w:rsidRDefault="00BD6463" w:rsidP="00BD6463">
      <w:r w:rsidRPr="00C66500">
        <w:rPr>
          <w:i/>
        </w:rPr>
        <w:t xml:space="preserve">Office of the </w:t>
      </w:r>
      <w:proofErr w:type="spellStart"/>
      <w:r w:rsidRPr="00C66500">
        <w:rPr>
          <w:i/>
        </w:rPr>
        <w:t>Ombuds</w:t>
      </w:r>
      <w:proofErr w:type="spellEnd"/>
      <w:r w:rsidRPr="00C66500">
        <w:t xml:space="preserve"> - (213) 821-9556 (UPC) / (323-442-0382 (HSC)</w:t>
      </w:r>
    </w:p>
    <w:p w14:paraId="51DB170B" w14:textId="77777777" w:rsidR="00BD6463" w:rsidRPr="00C66500" w:rsidRDefault="00947B78" w:rsidP="00BD6463">
      <w:pPr>
        <w:rPr>
          <w:color w:val="0070C0"/>
          <w:u w:val="single"/>
        </w:rPr>
      </w:pPr>
      <w:hyperlink r:id="rId48" w:history="1">
        <w:r w:rsidR="00BD6463" w:rsidRPr="00C66500">
          <w:rPr>
            <w:color w:val="0070C0"/>
            <w:u w:val="single"/>
          </w:rPr>
          <w:t xml:space="preserve">ombuds.usc.edu </w:t>
        </w:r>
      </w:hyperlink>
      <w:r w:rsidR="00BD6463" w:rsidRPr="00C66500">
        <w:rPr>
          <w:color w:val="0070C0"/>
          <w:u w:val="single"/>
        </w:rPr>
        <w:t xml:space="preserve"> </w:t>
      </w:r>
    </w:p>
    <w:p w14:paraId="5D0FD3DE" w14:textId="77777777" w:rsidR="00BD6463" w:rsidRPr="00C66500" w:rsidRDefault="00BD6463" w:rsidP="00BD6463">
      <w:r w:rsidRPr="00C66500">
        <w:t xml:space="preserve">A safe and confidential place to share your USC-related issues with a University </w:t>
      </w:r>
      <w:proofErr w:type="spellStart"/>
      <w:r w:rsidRPr="00C66500">
        <w:t>Ombuds</w:t>
      </w:r>
      <w:proofErr w:type="spellEnd"/>
      <w:r w:rsidRPr="00C66500">
        <w:t xml:space="preserve"> who will work with you to explore options or paths to manage your concern.</w:t>
      </w:r>
    </w:p>
    <w:p w14:paraId="433FC171" w14:textId="77777777" w:rsidR="00BD6463" w:rsidRPr="00C66500" w:rsidRDefault="00BD6463" w:rsidP="00BD6463"/>
    <w:p w14:paraId="7FECE510" w14:textId="77777777" w:rsidR="00BD6463" w:rsidRPr="00C66500" w:rsidRDefault="00BD6463" w:rsidP="00BD6463">
      <w:pPr>
        <w:rPr>
          <w:color w:val="0070C0"/>
          <w:u w:val="single"/>
        </w:rPr>
      </w:pPr>
      <w:r w:rsidRPr="00C66500">
        <w:rPr>
          <w:i/>
          <w:iCs/>
        </w:rPr>
        <w:t>Occupational Therapy Faculty Practice - (323) 442-33</w:t>
      </w:r>
      <w:r w:rsidRPr="00C66500">
        <w:t>40 or </w:t>
      </w:r>
      <w:hyperlink r:id="rId49" w:tgtFrame="_blank" w:history="1">
        <w:r w:rsidRPr="00C66500">
          <w:rPr>
            <w:color w:val="0070C0"/>
            <w:u w:val="single"/>
          </w:rPr>
          <w:t>otfp@med.usc.edu</w:t>
        </w:r>
      </w:hyperlink>
      <w:r w:rsidRPr="00C66500">
        <w:rPr>
          <w:color w:val="0070C0"/>
          <w:u w:val="single"/>
        </w:rPr>
        <w:t xml:space="preserve"> </w:t>
      </w:r>
    </w:p>
    <w:p w14:paraId="3E1C8EEC" w14:textId="77777777" w:rsidR="00BD6463" w:rsidRPr="00C66500" w:rsidRDefault="00947B78" w:rsidP="00BD6463">
      <w:pPr>
        <w:rPr>
          <w:color w:val="0070C0"/>
          <w:u w:val="single"/>
        </w:rPr>
      </w:pPr>
      <w:hyperlink r:id="rId50" w:history="1">
        <w:r w:rsidR="00BD6463" w:rsidRPr="00C66500">
          <w:rPr>
            <w:color w:val="0070C0"/>
            <w:u w:val="single"/>
          </w:rPr>
          <w:t>chan.usc.edu/</w:t>
        </w:r>
        <w:proofErr w:type="spellStart"/>
        <w:r w:rsidR="00BD6463" w:rsidRPr="00C66500">
          <w:rPr>
            <w:color w:val="0070C0"/>
            <w:u w:val="single"/>
          </w:rPr>
          <w:t>otfp</w:t>
        </w:r>
        <w:proofErr w:type="spellEnd"/>
      </w:hyperlink>
      <w:r w:rsidR="00BD6463" w:rsidRPr="00C66500">
        <w:rPr>
          <w:color w:val="0070C0"/>
          <w:u w:val="single"/>
        </w:rPr>
        <w:t xml:space="preserve"> </w:t>
      </w:r>
    </w:p>
    <w:p w14:paraId="5B450F05" w14:textId="6650A3C0" w:rsidR="007A0B30" w:rsidRPr="00C66500" w:rsidRDefault="00BD6463" w:rsidP="00777333">
      <w:r w:rsidRPr="00C66500">
        <w:t>​Confidential Lifestyle Redesign services for USC students to support health promoting habits and routines that enhance quality of life and academic performance. </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51">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 xml:space="preserve">plete is assigned as the student’s grade, the instructor is required to fill out an “Assignment of an In-complete (IN) and Requirements for Completion” form which specifies to the student and to the department the work </w:t>
      </w:r>
      <w:r w:rsidRPr="000345A8">
        <w:lastRenderedPageBreak/>
        <w:t>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 xml:space="preserve">ment. Class </w:t>
      </w:r>
      <w:proofErr w:type="gramStart"/>
      <w:r w:rsidRPr="000345A8">
        <w:t>work</w:t>
      </w:r>
      <w:proofErr w:type="gramEnd"/>
      <w:r w:rsidRPr="000345A8">
        <w:t xml:space="preserve">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2"/>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40481" w14:textId="77777777" w:rsidR="00947B78" w:rsidRDefault="00947B78" w:rsidP="00777333">
      <w:r>
        <w:separator/>
      </w:r>
    </w:p>
    <w:p w14:paraId="7B6DCC0F" w14:textId="77777777" w:rsidR="00947B78" w:rsidRDefault="00947B78" w:rsidP="00777333"/>
  </w:endnote>
  <w:endnote w:type="continuationSeparator" w:id="0">
    <w:p w14:paraId="602B63CB" w14:textId="77777777" w:rsidR="00947B78" w:rsidRDefault="00947B78" w:rsidP="00777333">
      <w:r>
        <w:continuationSeparator/>
      </w:r>
    </w:p>
    <w:p w14:paraId="7BA042CD" w14:textId="77777777" w:rsidR="00947B78" w:rsidRDefault="00947B78"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DB3E8" w14:textId="77777777" w:rsidR="00947B78" w:rsidRDefault="00947B78" w:rsidP="00777333">
      <w:r>
        <w:separator/>
      </w:r>
    </w:p>
    <w:p w14:paraId="34BBBCCC" w14:textId="77777777" w:rsidR="00947B78" w:rsidRDefault="00947B78" w:rsidP="00777333"/>
  </w:footnote>
  <w:footnote w:type="continuationSeparator" w:id="0">
    <w:p w14:paraId="321FAA89" w14:textId="77777777" w:rsidR="00947B78" w:rsidRDefault="00947B78" w:rsidP="00777333">
      <w:r>
        <w:continuationSeparator/>
      </w:r>
    </w:p>
    <w:p w14:paraId="03DE172D" w14:textId="77777777" w:rsidR="00947B78" w:rsidRDefault="00947B78"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B67DE"/>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505D"/>
    <w:rsid w:val="00277815"/>
    <w:rsid w:val="002852D1"/>
    <w:rsid w:val="0028590B"/>
    <w:rsid w:val="00287137"/>
    <w:rsid w:val="002878AD"/>
    <w:rsid w:val="00296A14"/>
    <w:rsid w:val="00297E00"/>
    <w:rsid w:val="002A0A56"/>
    <w:rsid w:val="002A28A5"/>
    <w:rsid w:val="002A4D2D"/>
    <w:rsid w:val="002A572E"/>
    <w:rsid w:val="002A69E1"/>
    <w:rsid w:val="002B20D3"/>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28C"/>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725"/>
    <w:rsid w:val="006F5C0D"/>
    <w:rsid w:val="006F5F1C"/>
    <w:rsid w:val="006F61EC"/>
    <w:rsid w:val="006F6A94"/>
    <w:rsid w:val="006F7284"/>
    <w:rsid w:val="007006B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95B3E"/>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47B78"/>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9F71EB"/>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0853"/>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D6463"/>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500"/>
    <w:rsid w:val="00C66950"/>
    <w:rsid w:val="00C76898"/>
    <w:rsid w:val="00C82457"/>
    <w:rsid w:val="00C8423E"/>
    <w:rsid w:val="00C855DB"/>
    <w:rsid w:val="00C9377A"/>
    <w:rsid w:val="00C952EF"/>
    <w:rsid w:val="00CA3F4C"/>
    <w:rsid w:val="00CA570D"/>
    <w:rsid w:val="00CB3C2D"/>
    <w:rsid w:val="00CB4930"/>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3520"/>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studenthealth.usc.edu/sexual-assault/"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research-and-scholarship-misconduct/" TargetMode="External"/><Relationship Id="rId42" Type="http://schemas.openxmlformats.org/officeDocument/2006/relationships/hyperlink" Target="http://osas.usc.edu/" TargetMode="External"/><Relationship Id="rId47" Type="http://schemas.openxmlformats.org/officeDocument/2006/relationships/hyperlink" Target="http://dps.usc.edu/" TargetMode="External"/><Relationship Id="rId50" Type="http://schemas.openxmlformats.org/officeDocument/2006/relationships/hyperlink" Target="http://chan.usc.edu/otf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s://studenthealth.usc.edu/counseling/" TargetMode="External"/><Relationship Id="rId40" Type="http://schemas.openxmlformats.org/officeDocument/2006/relationships/hyperlink" Target="https://eeotix.usc.edu/" TargetMode="External"/><Relationship Id="rId45" Type="http://schemas.openxmlformats.org/officeDocument/2006/relationships/hyperlink" Target="http://dps.usc.edu/"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diversity.usc.edu/"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osas.usc.edu/" TargetMode="External"/><Relationship Id="rId43" Type="http://schemas.openxmlformats.org/officeDocument/2006/relationships/hyperlink" Target="https://campussupport.usc.edu/" TargetMode="External"/><Relationship Id="rId48" Type="http://schemas.openxmlformats.org/officeDocument/2006/relationships/hyperlink" Target="http://ombuds.usc.edu/" TargetMode="External"/><Relationship Id="rId8" Type="http://schemas.openxmlformats.org/officeDocument/2006/relationships/hyperlink" Target="https://www.r-project.org/" TargetMode="External"/><Relationship Id="rId51" Type="http://schemas.openxmlformats.org/officeDocument/2006/relationships/hyperlink" Target="http://blackboard.usc.edu/" TargetMode="Externa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www.suicidepreventionlifeline.org/" TargetMode="External"/><Relationship Id="rId46" Type="http://schemas.openxmlformats.org/officeDocument/2006/relationships/hyperlink" Target="http://emergency.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mailto:osasfrontdesk@usc.edu" TargetMode="External"/><Relationship Id="rId49" Type="http://schemas.openxmlformats.org/officeDocument/2006/relationships/hyperlink" Target="mailto:otfp@med.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3</cp:revision>
  <cp:lastPrinted>2021-09-27T19:28:00Z</cp:lastPrinted>
  <dcterms:created xsi:type="dcterms:W3CDTF">2021-09-27T19:28:00Z</dcterms:created>
  <dcterms:modified xsi:type="dcterms:W3CDTF">2021-09-27T20:50:00Z</dcterms:modified>
  <dc:language>en-AU</dc:language>
</cp:coreProperties>
</file>