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5E6C" w14:paraId="6515D4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1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C985DC0" w14:textId="77777777" w:rsidR="009B5E6C" w:rsidRDefault="008D0A1A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NOTIFICAÇÃO DE STATUS DOCUMENTAL</w:t>
            </w:r>
          </w:p>
          <w:p w14:paraId="4C5146CC" w14:textId="77777777" w:rsidR="009B5E6C" w:rsidRDefault="008D0A1A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CCCCCC"/>
                <w:sz w:val="18"/>
                <w:szCs w:val="18"/>
              </w:rPr>
              <w:t>HABILITAÇÃO DE FORNECEDOR · PAN MARINE DO BRASIL · REVISÃO 04</w:t>
            </w:r>
          </w:p>
        </w:tc>
      </w:tr>
      <w:tr w:rsidR="009B5E6C" w14:paraId="667DF3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326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9399BF" w14:textId="77777777" w:rsidR="009B5E6C" w:rsidRDefault="008D0A1A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ROPE STEEL DO BRASIL LTDA  ·  CNPJ 14.804.024/0001-08  ·  Categoria: Tipo 4 — Caldeiraria, Solda e Reparo Naval  ·  Ref. PGS-002-R</w:t>
            </w:r>
          </w:p>
        </w:tc>
      </w:tr>
    </w:tbl>
    <w:p w14:paraId="08E40790" w14:textId="77777777" w:rsidR="009B5E6C" w:rsidRDefault="009B5E6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5E6C" w14:paraId="19A569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3261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02CDFF" w14:textId="77777777" w:rsidR="009B5E6C" w:rsidRDefault="008D0A1A">
            <w:r>
              <w:rPr>
                <w:rFonts w:ascii="Arial" w:eastAsia="Arial" w:hAnsi="Arial" w:cs="Arial"/>
                <w:b/>
                <w:bCs/>
                <w:color w:val="FFFFFF"/>
              </w:rPr>
              <w:t>1 · IDENTIFICAÇÃO</w:t>
            </w:r>
          </w:p>
        </w:tc>
      </w:tr>
    </w:tbl>
    <w:p w14:paraId="79C6B678" w14:textId="77777777" w:rsidR="009B5E6C" w:rsidRDefault="009B5E6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B5E6C" w14:paraId="6B80B7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1C91" w14:textId="77777777" w:rsidR="009B5E6C" w:rsidRDefault="008D0A1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Empresa</w:t>
            </w:r>
          </w:p>
        </w:tc>
        <w:tc>
          <w:tcPr>
            <w:tcW w:w="6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D3FF" w14:textId="77777777" w:rsidR="009B5E6C" w:rsidRDefault="008D0A1A">
            <w:r>
              <w:rPr>
                <w:rFonts w:ascii="Arial" w:eastAsia="Arial" w:hAnsi="Arial" w:cs="Arial"/>
                <w:sz w:val="18"/>
                <w:szCs w:val="18"/>
              </w:rPr>
              <w:t>ROPE STEEL DO BRASIL LTDA</w:t>
            </w:r>
          </w:p>
        </w:tc>
      </w:tr>
      <w:tr w:rsidR="009B5E6C" w14:paraId="07AF32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B416" w14:textId="77777777" w:rsidR="009B5E6C" w:rsidRDefault="008D0A1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Nome Fantasia</w:t>
            </w:r>
          </w:p>
        </w:tc>
        <w:tc>
          <w:tcPr>
            <w:tcW w:w="6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C92FA" w14:textId="77777777" w:rsidR="009B5E6C" w:rsidRDefault="008D0A1A">
            <w:r>
              <w:rPr>
                <w:rFonts w:ascii="Arial" w:eastAsia="Arial" w:hAnsi="Arial" w:cs="Arial"/>
                <w:sz w:val="18"/>
                <w:szCs w:val="18"/>
              </w:rPr>
              <w:t>ROPE STEEL</w:t>
            </w:r>
          </w:p>
        </w:tc>
      </w:tr>
      <w:tr w:rsidR="009B5E6C" w14:paraId="2F0C2B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7CC5" w14:textId="77777777" w:rsidR="009B5E6C" w:rsidRDefault="008D0A1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CNPJ</w:t>
            </w:r>
          </w:p>
        </w:tc>
        <w:tc>
          <w:tcPr>
            <w:tcW w:w="6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8D80" w14:textId="77777777" w:rsidR="009B5E6C" w:rsidRDefault="008D0A1A">
            <w:r>
              <w:rPr>
                <w:rFonts w:ascii="Arial" w:eastAsia="Arial" w:hAnsi="Arial" w:cs="Arial"/>
                <w:sz w:val="18"/>
                <w:szCs w:val="18"/>
              </w:rPr>
              <w:t>14.804.024/0001-08</w:t>
            </w:r>
          </w:p>
        </w:tc>
      </w:tr>
      <w:tr w:rsidR="009B5E6C" w14:paraId="06B89F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DDC9" w14:textId="77777777" w:rsidR="009B5E6C" w:rsidRDefault="008D0A1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Endereço</w:t>
            </w:r>
          </w:p>
        </w:tc>
        <w:tc>
          <w:tcPr>
            <w:tcW w:w="6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620E4" w14:textId="77777777" w:rsidR="009B5E6C" w:rsidRDefault="008D0A1A">
            <w:r>
              <w:rPr>
                <w:rFonts w:ascii="Arial" w:eastAsia="Arial" w:hAnsi="Arial" w:cs="Arial"/>
                <w:sz w:val="18"/>
                <w:szCs w:val="18"/>
              </w:rPr>
              <w:t>Rod. Chico Almeida, RJ-178, S/Nº, Km 01, Bairro Cabiúnas, Macaé – RJ, CEP 27.977-510</w:t>
            </w:r>
          </w:p>
        </w:tc>
      </w:tr>
      <w:tr w:rsidR="009B5E6C" w14:paraId="79E2B6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BA2D" w14:textId="77777777" w:rsidR="009B5E6C" w:rsidRDefault="008D0A1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CNAE Principal</w:t>
            </w:r>
          </w:p>
        </w:tc>
        <w:tc>
          <w:tcPr>
            <w:tcW w:w="6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57E4" w14:textId="77777777" w:rsidR="009B5E6C" w:rsidRDefault="008D0A1A">
            <w:r>
              <w:rPr>
                <w:rFonts w:ascii="Arial" w:eastAsia="Arial" w:hAnsi="Arial" w:cs="Arial"/>
                <w:sz w:val="18"/>
                <w:szCs w:val="18"/>
              </w:rPr>
              <w:t>33.17-1-01 — Manutenção e reparação de embarcações e estruturas flutuantes</w:t>
            </w:r>
          </w:p>
        </w:tc>
      </w:tr>
      <w:tr w:rsidR="009B5E6C" w14:paraId="464F8F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4DBD" w14:textId="77777777" w:rsidR="009B5E6C" w:rsidRDefault="008D0A1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Categoria PGS-002-R</w:t>
            </w:r>
          </w:p>
        </w:tc>
        <w:tc>
          <w:tcPr>
            <w:tcW w:w="6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141D" w14:textId="77777777" w:rsidR="009B5E6C" w:rsidRDefault="008D0A1A">
            <w:r>
              <w:rPr>
                <w:rFonts w:ascii="Arial" w:eastAsia="Arial" w:hAnsi="Arial" w:cs="Arial"/>
                <w:sz w:val="18"/>
                <w:szCs w:val="18"/>
              </w:rPr>
              <w:t>Tipo 4 — Caldeiraria, Solda e Reparo Naval</w:t>
            </w:r>
          </w:p>
        </w:tc>
      </w:tr>
      <w:tr w:rsidR="009B5E6C" w14:paraId="1F013E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87BD" w14:textId="77777777" w:rsidR="009B5E6C" w:rsidRDefault="008D0A1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Contato</w:t>
            </w:r>
          </w:p>
        </w:tc>
        <w:tc>
          <w:tcPr>
            <w:tcW w:w="6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480E" w14:textId="77777777" w:rsidR="009B5E6C" w:rsidRDefault="008D0A1A">
            <w:r>
              <w:rPr>
                <w:rFonts w:ascii="Arial" w:eastAsia="Arial" w:hAnsi="Arial" w:cs="Arial"/>
                <w:sz w:val="18"/>
                <w:szCs w:val="18"/>
              </w:rPr>
              <w:t>Luiz Alberto Lamoglia dos Santos — Gerente Operacional / Sócio-Diretor</w:t>
            </w:r>
          </w:p>
        </w:tc>
      </w:tr>
      <w:tr w:rsidR="009B5E6C" w14:paraId="2BBE74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B0A4A" w14:textId="77777777" w:rsidR="009B5E6C" w:rsidRDefault="008D0A1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E-mail / Telefone</w:t>
            </w:r>
          </w:p>
        </w:tc>
        <w:tc>
          <w:tcPr>
            <w:tcW w:w="6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6DC8" w14:textId="77777777" w:rsidR="009B5E6C" w:rsidRDefault="008D0A1A">
            <w:r>
              <w:rPr>
                <w:rFonts w:ascii="Arial" w:eastAsia="Arial" w:hAnsi="Arial" w:cs="Arial"/>
                <w:sz w:val="18"/>
                <w:szCs w:val="18"/>
              </w:rPr>
              <w:t>luiz.lamoglia@ropesteel.com.br · (22) 99953-1624</w:t>
            </w:r>
          </w:p>
        </w:tc>
      </w:tr>
      <w:tr w:rsidR="009B5E6C" w14:paraId="14EBC5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6908" w14:textId="77777777" w:rsidR="009B5E6C" w:rsidRDefault="008D0A1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Data da avaliação inicial</w:t>
            </w:r>
          </w:p>
        </w:tc>
        <w:tc>
          <w:tcPr>
            <w:tcW w:w="6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2D41" w14:textId="77777777" w:rsidR="009B5E6C" w:rsidRDefault="008D0A1A">
            <w:r>
              <w:rPr>
                <w:rFonts w:ascii="Arial" w:eastAsia="Arial" w:hAnsi="Arial" w:cs="Arial"/>
                <w:sz w:val="18"/>
                <w:szCs w:val="18"/>
              </w:rPr>
              <w:t>23/07/2026</w:t>
            </w:r>
          </w:p>
        </w:tc>
      </w:tr>
      <w:tr w:rsidR="009B5E6C" w14:paraId="5FB3A2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CD67" w14:textId="77777777" w:rsidR="009B5E6C" w:rsidRDefault="008D0A1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Revisão 02</w:t>
            </w:r>
          </w:p>
        </w:tc>
        <w:tc>
          <w:tcPr>
            <w:tcW w:w="6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4ADFE" w14:textId="77777777" w:rsidR="009B5E6C" w:rsidRDefault="008D0A1A">
            <w:r>
              <w:rPr>
                <w:rFonts w:ascii="Arial" w:eastAsia="Arial" w:hAnsi="Arial" w:cs="Arial"/>
                <w:sz w:val="18"/>
                <w:szCs w:val="18"/>
              </w:rPr>
              <w:t>07/08/2026</w:t>
            </w:r>
          </w:p>
        </w:tc>
      </w:tr>
      <w:tr w:rsidR="009B5E6C" w14:paraId="7C4D53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2E946" w14:textId="77777777" w:rsidR="009B5E6C" w:rsidRDefault="008D0A1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Revisão 03</w:t>
            </w:r>
          </w:p>
        </w:tc>
        <w:tc>
          <w:tcPr>
            <w:tcW w:w="6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D815" w14:textId="19CE4661" w:rsidR="009B5E6C" w:rsidRDefault="00A54358">
            <w:r>
              <w:rPr>
                <w:rFonts w:ascii="Arial" w:eastAsia="Arial" w:hAnsi="Arial" w:cs="Arial"/>
                <w:sz w:val="18"/>
                <w:szCs w:val="18"/>
              </w:rPr>
              <w:t>31</w:t>
            </w:r>
            <w:r w:rsidR="008D0A1A">
              <w:rPr>
                <w:rFonts w:ascii="Arial" w:eastAsia="Arial" w:hAnsi="Arial" w:cs="Arial"/>
                <w:sz w:val="18"/>
                <w:szCs w:val="18"/>
              </w:rPr>
              <w:t>/08/2026</w:t>
            </w:r>
          </w:p>
        </w:tc>
      </w:tr>
      <w:tr w:rsidR="009B5E6C" w14:paraId="24AC6E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C6DC" w14:textId="77777777" w:rsidR="009B5E6C" w:rsidRDefault="008D0A1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Revisão 04 — nova documentação recebida</w:t>
            </w:r>
          </w:p>
        </w:tc>
        <w:tc>
          <w:tcPr>
            <w:tcW w:w="6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BF2A" w14:textId="77777777" w:rsidR="009B5E6C" w:rsidRDefault="008D0A1A">
            <w:r>
              <w:rPr>
                <w:rFonts w:ascii="Arial" w:eastAsia="Arial" w:hAnsi="Arial" w:cs="Arial"/>
                <w:sz w:val="18"/>
                <w:szCs w:val="18"/>
              </w:rPr>
              <w:t>08/09/2026</w:t>
            </w:r>
          </w:p>
        </w:tc>
      </w:tr>
      <w:tr w:rsidR="009B5E6C" w14:paraId="4BD396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C4DC" w14:textId="77777777" w:rsidR="009B5E6C" w:rsidRDefault="008D0A1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Avaliador</w:t>
            </w:r>
          </w:p>
        </w:tc>
        <w:tc>
          <w:tcPr>
            <w:tcW w:w="6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D0CA" w14:textId="77777777" w:rsidR="009B5E6C" w:rsidRDefault="008D0A1A">
            <w:r>
              <w:rPr>
                <w:rFonts w:ascii="Arial" w:eastAsia="Arial" w:hAnsi="Arial" w:cs="Arial"/>
                <w:sz w:val="18"/>
                <w:szCs w:val="18"/>
              </w:rPr>
              <w:t>TMS – Training Management Specialists (Arthur Lima)</w:t>
            </w:r>
          </w:p>
        </w:tc>
      </w:tr>
    </w:tbl>
    <w:p w14:paraId="0F529949" w14:textId="77777777" w:rsidR="009B5E6C" w:rsidRDefault="009B5E6C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5E6C" w14:paraId="1D99AE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3261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CF310D" w14:textId="77777777" w:rsidR="009B5E6C" w:rsidRDefault="008D0A1A">
            <w:r>
              <w:rPr>
                <w:rFonts w:ascii="Arial" w:eastAsia="Arial" w:hAnsi="Arial" w:cs="Arial"/>
                <w:b/>
                <w:bCs/>
                <w:color w:val="FFFFFF"/>
              </w:rPr>
              <w:t>2 · LEGENDA</w:t>
            </w:r>
          </w:p>
        </w:tc>
      </w:tr>
    </w:tbl>
    <w:p w14:paraId="2BB5B7AE" w14:textId="77777777" w:rsidR="009B5E6C" w:rsidRDefault="009B5E6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B5E6C" w14:paraId="13CF5B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5B16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16"/>
                <w:szCs w:val="16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A34"/>
                <w:sz w:val="16"/>
                <w:szCs w:val="16"/>
              </w:rPr>
              <w:t xml:space="preserve"> Recebido — válido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42C5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4530A"/>
                <w:sz w:val="16"/>
                <w:szCs w:val="16"/>
              </w:rPr>
              <w:t>⚠</w:t>
            </w:r>
            <w:r>
              <w:rPr>
                <w:rFonts w:ascii="Arial" w:eastAsia="Arial" w:hAnsi="Arial" w:cs="Arial"/>
                <w:b/>
                <w:bCs/>
                <w:color w:val="B4530A"/>
                <w:sz w:val="16"/>
                <w:szCs w:val="16"/>
              </w:rPr>
              <w:t xml:space="preserve"> Atenção — requer ação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94913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3261E"/>
                <w:sz w:val="16"/>
                <w:szCs w:val="16"/>
              </w:rPr>
              <w:t>✗</w:t>
            </w:r>
            <w:r>
              <w:rPr>
                <w:rFonts w:ascii="Arial" w:eastAsia="Arial" w:hAnsi="Arial" w:cs="Arial"/>
                <w:b/>
                <w:bCs/>
                <w:color w:val="B3261E"/>
                <w:sz w:val="16"/>
                <w:szCs w:val="16"/>
              </w:rPr>
              <w:t xml:space="preserve"> Pendente — não localizado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18A6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4B91"/>
                <w:sz w:val="16"/>
                <w:szCs w:val="16"/>
              </w:rPr>
              <w:t>ℹ</w:t>
            </w:r>
            <w:r>
              <w:rPr>
                <w:rFonts w:ascii="Arial" w:eastAsia="Arial" w:hAnsi="Arial" w:cs="Arial"/>
                <w:b/>
                <w:bCs/>
                <w:color w:val="1B4B91"/>
                <w:sz w:val="16"/>
                <w:szCs w:val="16"/>
              </w:rPr>
              <w:t xml:space="preserve"> TMS — a ser enviado pela TMS</w:t>
            </w:r>
          </w:p>
        </w:tc>
      </w:tr>
    </w:tbl>
    <w:p w14:paraId="14F0EE6E" w14:textId="77777777" w:rsidR="009B5E6C" w:rsidRDefault="009B5E6C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5E6C" w14:paraId="304720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3261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F7BE29" w14:textId="77777777" w:rsidR="009B5E6C" w:rsidRDefault="008D0A1A">
            <w:r>
              <w:rPr>
                <w:rFonts w:ascii="Arial" w:eastAsia="Arial" w:hAnsi="Arial" w:cs="Arial"/>
                <w:b/>
                <w:bCs/>
                <w:color w:val="FFFFFF"/>
              </w:rPr>
              <w:t>3 · STATUS DOCUMENTAL DETALHADO</w:t>
            </w:r>
          </w:p>
        </w:tc>
      </w:tr>
    </w:tbl>
    <w:p w14:paraId="33BDA1BB" w14:textId="77777777" w:rsidR="009B5E6C" w:rsidRDefault="009B5E6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"/>
        <w:gridCol w:w="5147"/>
        <w:gridCol w:w="677"/>
        <w:gridCol w:w="819"/>
        <w:gridCol w:w="2265"/>
      </w:tblGrid>
      <w:tr w:rsidR="009B5E6C" w14:paraId="121089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2" w:type="dxa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shd w:val="clear" w:color="auto" w:fill="40404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CF259B4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Nº</w:t>
            </w:r>
          </w:p>
        </w:tc>
        <w:tc>
          <w:tcPr>
            <w:tcW w:w="5147" w:type="dxa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shd w:val="clear" w:color="auto" w:fill="40404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680EE7" w14:textId="77777777" w:rsidR="009B5E6C" w:rsidRDefault="008D0A1A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Documento</w:t>
            </w:r>
          </w:p>
        </w:tc>
        <w:tc>
          <w:tcPr>
            <w:tcW w:w="677" w:type="dxa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shd w:val="clear" w:color="auto" w:fill="40404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B109CD1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819" w:type="dxa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shd w:val="clear" w:color="auto" w:fill="40404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75CE328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2265" w:type="dxa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shd w:val="clear" w:color="auto" w:fill="40404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833838" w14:textId="77777777" w:rsidR="009B5E6C" w:rsidRDefault="008D0A1A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Observação</w:t>
            </w:r>
          </w:p>
        </w:tc>
      </w:tr>
      <w:tr w:rsidR="009B5E6C" w14:paraId="47F031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3140" w14:textId="77777777" w:rsidR="009B5E6C" w:rsidRDefault="008D0A1A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BLOCO 1 · QUALIFICAÇÃO — Entrega prévia obrigatória</w:t>
            </w:r>
          </w:p>
        </w:tc>
      </w:tr>
      <w:tr w:rsidR="009B5E6C" w14:paraId="2163AF2A" w14:textId="77777777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4B35F3C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1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5971DD" w14:textId="77777777" w:rsidR="009B5E6C" w:rsidRDefault="008D0A1A">
            <w:r>
              <w:rPr>
                <w:rFonts w:ascii="Arial" w:eastAsia="Arial" w:hAnsi="Arial" w:cs="Arial"/>
                <w:sz w:val="15"/>
                <w:szCs w:val="15"/>
              </w:rPr>
              <w:t>Contrato Social e última alteração consolidada</w:t>
            </w:r>
          </w:p>
        </w:tc>
        <w:tc>
          <w:tcPr>
            <w:tcW w:w="67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3261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27208CC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</w:t>
            </w:r>
          </w:p>
        </w:tc>
        <w:tc>
          <w:tcPr>
            <w:tcW w:w="81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2EFD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C847F6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 xml:space="preserve"> Recebido</w:t>
            </w:r>
          </w:p>
        </w:tc>
        <w:tc>
          <w:tcPr>
            <w:tcW w:w="226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7D77A5" w14:textId="77777777" w:rsidR="009B5E6C" w:rsidRDefault="008D0A1A">
            <w:r>
              <w:rPr>
                <w:rFonts w:ascii="Arial" w:eastAsia="Arial" w:hAnsi="Arial" w:cs="Arial"/>
                <w:sz w:val="13"/>
                <w:szCs w:val="13"/>
              </w:rPr>
              <w:t>6ª Alteração Contratual (consolidação), arquivada na JUCERJA sob nº 2026/00488538-1 em 29/04/2026</w:t>
            </w:r>
          </w:p>
        </w:tc>
      </w:tr>
      <w:tr w:rsidR="009B5E6C" w14:paraId="7047F898" w14:textId="77777777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4396E8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1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01020C" w14:textId="77777777" w:rsidR="009B5E6C" w:rsidRDefault="008D0A1A">
            <w:r>
              <w:rPr>
                <w:rFonts w:ascii="Arial" w:eastAsia="Arial" w:hAnsi="Arial" w:cs="Arial"/>
                <w:sz w:val="15"/>
                <w:szCs w:val="15"/>
              </w:rPr>
              <w:t>Cartão CNPJ atualizado (emissão máx. 90 dias)</w:t>
            </w:r>
          </w:p>
        </w:tc>
        <w:tc>
          <w:tcPr>
            <w:tcW w:w="67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3261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5B84FF0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</w:t>
            </w:r>
          </w:p>
        </w:tc>
        <w:tc>
          <w:tcPr>
            <w:tcW w:w="81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2EFD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ADF9244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 xml:space="preserve"> Recebido</w:t>
            </w:r>
          </w:p>
        </w:tc>
        <w:tc>
          <w:tcPr>
            <w:tcW w:w="226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FAF9A5" w14:textId="77777777" w:rsidR="009B5E6C" w:rsidRDefault="008D0A1A">
            <w:r>
              <w:rPr>
                <w:rFonts w:ascii="Arial" w:eastAsia="Arial" w:hAnsi="Arial" w:cs="Arial"/>
                <w:sz w:val="13"/>
                <w:szCs w:val="13"/>
              </w:rPr>
              <w:t>Reemitido em 01/09/2026 — dentro do prazo de 90 dias exigido</w:t>
            </w:r>
          </w:p>
        </w:tc>
      </w:tr>
      <w:tr w:rsidR="009B5E6C" w14:paraId="4DA5F127" w14:textId="77777777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18CE44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51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ADC1AD" w14:textId="77777777" w:rsidR="009B5E6C" w:rsidRDefault="008D0A1A">
            <w:r>
              <w:rPr>
                <w:rFonts w:ascii="Arial" w:eastAsia="Arial" w:hAnsi="Arial" w:cs="Arial"/>
                <w:sz w:val="15"/>
                <w:szCs w:val="15"/>
              </w:rPr>
              <w:t>Alvará de Funcionamento vigente</w:t>
            </w:r>
          </w:p>
        </w:tc>
        <w:tc>
          <w:tcPr>
            <w:tcW w:w="67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3261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2EBBB74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</w:t>
            </w:r>
          </w:p>
        </w:tc>
        <w:tc>
          <w:tcPr>
            <w:tcW w:w="81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2EFD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830E0F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 xml:space="preserve"> Recebido</w:t>
            </w:r>
          </w:p>
        </w:tc>
        <w:tc>
          <w:tcPr>
            <w:tcW w:w="226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6BF22C6" w14:textId="77777777" w:rsidR="009B5E6C" w:rsidRDefault="008D0A1A">
            <w:r>
              <w:rPr>
                <w:rFonts w:ascii="Arial" w:eastAsia="Arial" w:hAnsi="Arial" w:cs="Arial"/>
                <w:sz w:val="13"/>
                <w:szCs w:val="13"/>
              </w:rPr>
              <w:t>Alvará Definitivo nº proc. 2026004885381, emitido 10/07/2026</w:t>
            </w:r>
          </w:p>
        </w:tc>
      </w:tr>
      <w:tr w:rsidR="009B5E6C" w14:paraId="545546F3" w14:textId="77777777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213C3B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51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10A630" w14:textId="77777777" w:rsidR="009B5E6C" w:rsidRDefault="008D0A1A">
            <w:r>
              <w:rPr>
                <w:rFonts w:ascii="Arial" w:eastAsia="Arial" w:hAnsi="Arial" w:cs="Arial"/>
                <w:sz w:val="15"/>
                <w:szCs w:val="15"/>
              </w:rPr>
              <w:t>ART — Anotação de Responsabilidade Técnica do responsável técnico (CREA) vigente</w:t>
            </w:r>
          </w:p>
        </w:tc>
        <w:tc>
          <w:tcPr>
            <w:tcW w:w="67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3261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C43191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</w:t>
            </w:r>
          </w:p>
        </w:tc>
        <w:tc>
          <w:tcPr>
            <w:tcW w:w="81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2EFD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AE4F03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 xml:space="preserve"> Recebido</w:t>
            </w:r>
          </w:p>
        </w:tc>
        <w:tc>
          <w:tcPr>
            <w:tcW w:w="226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19E43A" w14:textId="77777777" w:rsidR="009B5E6C" w:rsidRDefault="008D0A1A">
            <w:r>
              <w:rPr>
                <w:rFonts w:ascii="Arial" w:eastAsia="Arial" w:hAnsi="Arial" w:cs="Arial"/>
                <w:sz w:val="13"/>
                <w:szCs w:val="13"/>
              </w:rPr>
              <w:t>ART 2020260191861 · Luiz A. Lamoglia (Eng. Mecânico) · assinada 30/06/2026</w:t>
            </w:r>
          </w:p>
        </w:tc>
      </w:tr>
      <w:tr w:rsidR="009B5E6C" w14:paraId="330F0AE3" w14:textId="77777777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68FC3A6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51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519C4F" w14:textId="77777777" w:rsidR="009B5E6C" w:rsidRDefault="008D0A1A">
            <w:r>
              <w:rPr>
                <w:rFonts w:ascii="Arial" w:eastAsia="Arial" w:hAnsi="Arial" w:cs="Arial"/>
                <w:sz w:val="15"/>
                <w:szCs w:val="15"/>
              </w:rPr>
              <w:t>Certificado de Qualificação de Soldadores (CQS) conforme ASME IX ou AWS D1.1 — por soldador ativo</w:t>
            </w:r>
          </w:p>
        </w:tc>
        <w:tc>
          <w:tcPr>
            <w:tcW w:w="67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3261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E656D8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</w:t>
            </w:r>
          </w:p>
        </w:tc>
        <w:tc>
          <w:tcPr>
            <w:tcW w:w="81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2EFD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49E75A2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 xml:space="preserve"> Recebido</w:t>
            </w:r>
          </w:p>
        </w:tc>
        <w:tc>
          <w:tcPr>
            <w:tcW w:w="226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E13A789" w14:textId="77777777" w:rsidR="009B5E6C" w:rsidRDefault="008D0A1A">
            <w:r>
              <w:rPr>
                <w:rFonts w:ascii="Arial" w:eastAsia="Arial" w:hAnsi="Arial" w:cs="Arial"/>
                <w:sz w:val="13"/>
                <w:szCs w:val="13"/>
              </w:rPr>
              <w:t>Recebidos para os 2 soldadores ativos: Marcos de Barcellos Rocha (RQS RS-012/26 ASME IX e RS-013/26 AWS D1.1) e Marlon Patrick R. Klein (RQS RS-</w:t>
            </w:r>
            <w:r>
              <w:rPr>
                <w:rFonts w:ascii="Arial" w:eastAsia="Arial" w:hAnsi="Arial" w:cs="Arial"/>
                <w:sz w:val="13"/>
                <w:szCs w:val="13"/>
              </w:rPr>
              <w:t>014/26 AWS D1.1 e RS-015/26 ASME IX), processo SMAW 6G, aprovados em ensaio visual e radiográfico</w:t>
            </w:r>
          </w:p>
        </w:tc>
      </w:tr>
      <w:tr w:rsidR="009B5E6C" w14:paraId="30B8CD91" w14:textId="77777777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3217151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lastRenderedPageBreak/>
              <w:t>6</w:t>
            </w:r>
          </w:p>
        </w:tc>
        <w:tc>
          <w:tcPr>
            <w:tcW w:w="51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051BE0" w14:textId="77777777" w:rsidR="009B5E6C" w:rsidRDefault="008D0A1A">
            <w:r>
              <w:rPr>
                <w:rFonts w:ascii="Arial" w:eastAsia="Arial" w:hAnsi="Arial" w:cs="Arial"/>
                <w:sz w:val="15"/>
                <w:szCs w:val="15"/>
              </w:rPr>
              <w:t>PGR — Programa de Gerenciamento de Riscos (NR-01) vigente, incluindo NR-34</w:t>
            </w:r>
          </w:p>
        </w:tc>
        <w:tc>
          <w:tcPr>
            <w:tcW w:w="67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3261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0B25FD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</w:t>
            </w:r>
          </w:p>
        </w:tc>
        <w:tc>
          <w:tcPr>
            <w:tcW w:w="81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2EFD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6BD0492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 xml:space="preserve"> Recebido</w:t>
            </w:r>
          </w:p>
        </w:tc>
        <w:tc>
          <w:tcPr>
            <w:tcW w:w="226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652E94" w14:textId="77777777" w:rsidR="009B5E6C" w:rsidRDefault="008D0A1A">
            <w:r>
              <w:rPr>
                <w:rFonts w:ascii="Arial" w:eastAsia="Arial" w:hAnsi="Arial" w:cs="Arial"/>
                <w:sz w:val="13"/>
                <w:szCs w:val="13"/>
              </w:rPr>
              <w:t>Vigência 04/07/2025 a 04/07/2027</w:t>
            </w:r>
          </w:p>
        </w:tc>
      </w:tr>
      <w:tr w:rsidR="009B5E6C" w14:paraId="75B65D47" w14:textId="77777777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CB2F96F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51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17F549" w14:textId="77777777" w:rsidR="009B5E6C" w:rsidRDefault="008D0A1A">
            <w:r>
              <w:rPr>
                <w:rFonts w:ascii="Arial" w:eastAsia="Arial" w:hAnsi="Arial" w:cs="Arial"/>
                <w:sz w:val="15"/>
                <w:szCs w:val="15"/>
              </w:rPr>
              <w:t>PCMSO — Programa de Controle Médico de Saúde Ocupacional (NR-07) vigente</w:t>
            </w:r>
          </w:p>
        </w:tc>
        <w:tc>
          <w:tcPr>
            <w:tcW w:w="67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3261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729C2D1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</w:t>
            </w:r>
          </w:p>
        </w:tc>
        <w:tc>
          <w:tcPr>
            <w:tcW w:w="81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2EFD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23A8D6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 xml:space="preserve"> Recebido</w:t>
            </w:r>
          </w:p>
        </w:tc>
        <w:tc>
          <w:tcPr>
            <w:tcW w:w="226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10FC93" w14:textId="77777777" w:rsidR="009B5E6C" w:rsidRDefault="008D0A1A">
            <w:r>
              <w:rPr>
                <w:rFonts w:ascii="Arial" w:eastAsia="Arial" w:hAnsi="Arial" w:cs="Arial"/>
                <w:sz w:val="13"/>
                <w:szCs w:val="13"/>
              </w:rPr>
              <w:t>Vigência 02/07/2026 a 02/07/2027</w:t>
            </w:r>
          </w:p>
        </w:tc>
      </w:tr>
      <w:tr w:rsidR="009B5E6C" w14:paraId="2E4559F9" w14:textId="77777777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02570BD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51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762FDEA" w14:textId="77777777" w:rsidR="009B5E6C" w:rsidRDefault="008D0A1A">
            <w:r>
              <w:rPr>
                <w:rFonts w:ascii="Arial" w:eastAsia="Arial" w:hAnsi="Arial" w:cs="Arial"/>
                <w:sz w:val="15"/>
                <w:szCs w:val="15"/>
              </w:rPr>
              <w:t>Plano de Atendimento a Emergências (PAE)</w:t>
            </w:r>
          </w:p>
        </w:tc>
        <w:tc>
          <w:tcPr>
            <w:tcW w:w="67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3261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BB3F291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</w:t>
            </w:r>
          </w:p>
        </w:tc>
        <w:tc>
          <w:tcPr>
            <w:tcW w:w="81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2EFD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16D887C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 xml:space="preserve"> Recebido</w:t>
            </w:r>
          </w:p>
        </w:tc>
        <w:tc>
          <w:tcPr>
            <w:tcW w:w="226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219AE6E" w14:textId="77777777" w:rsidR="009B5E6C" w:rsidRDefault="008D0A1A">
            <w:r>
              <w:rPr>
                <w:rFonts w:ascii="Arial" w:eastAsia="Arial" w:hAnsi="Arial" w:cs="Arial"/>
                <w:sz w:val="13"/>
                <w:szCs w:val="13"/>
              </w:rPr>
              <w:t>RS-PRO-QSMS-012 Rev.1, aprovado 12/06/2026</w:t>
            </w:r>
          </w:p>
        </w:tc>
      </w:tr>
      <w:tr w:rsidR="009B5E6C" w14:paraId="69B05ED5" w14:textId="77777777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997F26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51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AFAF8B" w14:textId="77777777" w:rsidR="009B5E6C" w:rsidRDefault="008D0A1A">
            <w:r>
              <w:rPr>
                <w:rFonts w:ascii="Arial" w:eastAsia="Arial" w:hAnsi="Arial" w:cs="Arial"/>
                <w:sz w:val="15"/>
                <w:szCs w:val="15"/>
              </w:rPr>
              <w:t>Certidão de Regularidade FGTS (CRF) válida</w:t>
            </w:r>
          </w:p>
        </w:tc>
        <w:tc>
          <w:tcPr>
            <w:tcW w:w="67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3261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AEE400F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</w:t>
            </w:r>
          </w:p>
        </w:tc>
        <w:tc>
          <w:tcPr>
            <w:tcW w:w="81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2EFD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11C741E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 xml:space="preserve"> Recebido</w:t>
            </w:r>
          </w:p>
        </w:tc>
        <w:tc>
          <w:tcPr>
            <w:tcW w:w="226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9F4F42" w14:textId="77777777" w:rsidR="009B5E6C" w:rsidRDefault="008D0A1A">
            <w:r>
              <w:rPr>
                <w:rFonts w:ascii="Arial" w:eastAsia="Arial" w:hAnsi="Arial" w:cs="Arial"/>
                <w:sz w:val="13"/>
                <w:szCs w:val="13"/>
              </w:rPr>
              <w:t>Certificação nº 2026071211462046257571 · válida 12/07/2026 a 10/08/2026 — verificar necessidade de renovação na auditoria in loco</w:t>
            </w:r>
          </w:p>
        </w:tc>
      </w:tr>
      <w:tr w:rsidR="009B5E6C" w14:paraId="523D1E29" w14:textId="77777777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32FE1A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51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54AF46C" w14:textId="77777777" w:rsidR="009B5E6C" w:rsidRDefault="008D0A1A">
            <w:r>
              <w:rPr>
                <w:rFonts w:ascii="Arial" w:eastAsia="Arial" w:hAnsi="Arial" w:cs="Arial"/>
                <w:sz w:val="15"/>
                <w:szCs w:val="15"/>
              </w:rPr>
              <w:t>Certidão Negativa de Débitos Federais (CND / PGFN) válida</w:t>
            </w:r>
          </w:p>
        </w:tc>
        <w:tc>
          <w:tcPr>
            <w:tcW w:w="67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3261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78FD04A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</w:t>
            </w:r>
          </w:p>
        </w:tc>
        <w:tc>
          <w:tcPr>
            <w:tcW w:w="81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2EFD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33686DE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 xml:space="preserve"> Recebido</w:t>
            </w:r>
          </w:p>
        </w:tc>
        <w:tc>
          <w:tcPr>
            <w:tcW w:w="226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DE0C047" w14:textId="77777777" w:rsidR="009B5E6C" w:rsidRDefault="008D0A1A">
            <w:r>
              <w:rPr>
                <w:rFonts w:ascii="Arial" w:eastAsia="Arial" w:hAnsi="Arial" w:cs="Arial"/>
                <w:sz w:val="13"/>
                <w:szCs w:val="13"/>
              </w:rPr>
              <w:t>Nova certidão emitida 31/08/2026, código C8F4.5929.F92F.895A, válida até 27/02/2027</w:t>
            </w:r>
          </w:p>
        </w:tc>
      </w:tr>
      <w:tr w:rsidR="009B5E6C" w14:paraId="25006C32" w14:textId="77777777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BAF7D8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51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C2D0FD" w14:textId="77777777" w:rsidR="009B5E6C" w:rsidRDefault="008D0A1A">
            <w:r>
              <w:rPr>
                <w:rFonts w:ascii="Arial" w:eastAsia="Arial" w:hAnsi="Arial" w:cs="Arial"/>
                <w:sz w:val="15"/>
                <w:szCs w:val="15"/>
              </w:rPr>
              <w:t>Certidão Negativa de Débitos Trabalhistas (CNDT) válida</w:t>
            </w:r>
          </w:p>
        </w:tc>
        <w:tc>
          <w:tcPr>
            <w:tcW w:w="67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3261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D86A9A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</w:t>
            </w:r>
          </w:p>
        </w:tc>
        <w:tc>
          <w:tcPr>
            <w:tcW w:w="81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2EFD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D7E76FA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 xml:space="preserve"> Recebido</w:t>
            </w:r>
          </w:p>
        </w:tc>
        <w:tc>
          <w:tcPr>
            <w:tcW w:w="226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7A73747" w14:textId="77777777" w:rsidR="009B5E6C" w:rsidRDefault="008D0A1A">
            <w:r>
              <w:rPr>
                <w:rFonts w:ascii="Arial" w:eastAsia="Arial" w:hAnsi="Arial" w:cs="Arial"/>
                <w:sz w:val="13"/>
                <w:szCs w:val="13"/>
              </w:rPr>
              <w:t>Certidão nº 40635870/2026, expedida 15/04/2026, válida até 12/10/2026</w:t>
            </w:r>
          </w:p>
        </w:tc>
      </w:tr>
      <w:tr w:rsidR="009B5E6C" w14:paraId="1F97D66E" w14:textId="77777777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4385FE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51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5783438" w14:textId="77777777" w:rsidR="009B5E6C" w:rsidRDefault="008D0A1A">
            <w:r>
              <w:rPr>
                <w:rFonts w:ascii="Arial" w:eastAsia="Arial" w:hAnsi="Arial" w:cs="Arial"/>
                <w:sz w:val="15"/>
                <w:szCs w:val="15"/>
              </w:rPr>
              <w:t>Termo de Compromisso SMS (PGS-002G-C)</w:t>
            </w:r>
          </w:p>
        </w:tc>
        <w:tc>
          <w:tcPr>
            <w:tcW w:w="67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3261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F78251B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</w:t>
            </w:r>
          </w:p>
        </w:tc>
        <w:tc>
          <w:tcPr>
            <w:tcW w:w="81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D9E2F3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F3451B4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4B91"/>
                <w:sz w:val="13"/>
                <w:szCs w:val="13"/>
              </w:rPr>
              <w:t>ℹ</w:t>
            </w:r>
            <w:r>
              <w:rPr>
                <w:rFonts w:ascii="Arial" w:eastAsia="Arial" w:hAnsi="Arial" w:cs="Arial"/>
                <w:b/>
                <w:bCs/>
                <w:color w:val="1B4B91"/>
                <w:sz w:val="13"/>
                <w:szCs w:val="13"/>
              </w:rPr>
              <w:t xml:space="preserve"> TMS</w:t>
            </w:r>
          </w:p>
        </w:tc>
        <w:tc>
          <w:tcPr>
            <w:tcW w:w="226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2F3884" w14:textId="77777777" w:rsidR="009B5E6C" w:rsidRDefault="008D0A1A">
            <w:r>
              <w:rPr>
                <w:rFonts w:ascii="Arial" w:eastAsia="Arial" w:hAnsi="Arial" w:cs="Arial"/>
                <w:sz w:val="13"/>
                <w:szCs w:val="13"/>
              </w:rPr>
              <w:t>Documento emitido e enviado pela própria TMS ao fornecedor para assinatura</w:t>
            </w:r>
          </w:p>
        </w:tc>
      </w:tr>
      <w:tr w:rsidR="009B5E6C" w14:paraId="5B344F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EF76" w14:textId="77777777" w:rsidR="009B5E6C" w:rsidRDefault="008D0A1A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BLOCO 2 · VERIFICAÇÃO OPERACIONAL — In loco / auditoria</w:t>
            </w:r>
          </w:p>
        </w:tc>
      </w:tr>
      <w:tr w:rsidR="009B5E6C" w14:paraId="5F0927AD" w14:textId="77777777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E8D4DD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51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F3AD442" w14:textId="77777777" w:rsidR="009B5E6C" w:rsidRDefault="008D0A1A">
            <w:r>
              <w:rPr>
                <w:rFonts w:ascii="Arial" w:eastAsia="Arial" w:hAnsi="Arial" w:cs="Arial"/>
                <w:sz w:val="15"/>
                <w:szCs w:val="15"/>
              </w:rPr>
              <w:t>ASO dos funcionários com aptidão para as atividades (NR-07)</w:t>
            </w:r>
          </w:p>
        </w:tc>
        <w:tc>
          <w:tcPr>
            <w:tcW w:w="67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3261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EEDEE1A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</w:t>
            </w:r>
          </w:p>
        </w:tc>
        <w:tc>
          <w:tcPr>
            <w:tcW w:w="81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2EFD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D41FB4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 xml:space="preserve"> Recebido</w:t>
            </w:r>
          </w:p>
        </w:tc>
        <w:tc>
          <w:tcPr>
            <w:tcW w:w="226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D12870" w14:textId="77777777" w:rsidR="009B5E6C" w:rsidRDefault="008D0A1A">
            <w:r>
              <w:rPr>
                <w:rFonts w:ascii="Arial" w:eastAsia="Arial" w:hAnsi="Arial" w:cs="Arial"/>
                <w:sz w:val="13"/>
                <w:szCs w:val="13"/>
              </w:rPr>
              <w:t>Recebidos para Fabrício Garcia, Marcos de Barcellos Rocha e Marlon Patrick Klein — todos aptos</w:t>
            </w:r>
          </w:p>
        </w:tc>
      </w:tr>
      <w:tr w:rsidR="009B5E6C" w14:paraId="50A0A9C3" w14:textId="77777777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D4413A0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51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7B1E407" w14:textId="77777777" w:rsidR="009B5E6C" w:rsidRDefault="008D0A1A">
            <w:r>
              <w:rPr>
                <w:rFonts w:ascii="Arial" w:eastAsia="Arial" w:hAnsi="Arial" w:cs="Arial"/>
                <w:sz w:val="15"/>
                <w:szCs w:val="15"/>
              </w:rPr>
              <w:t>Comprovante de treinamento NR-34 por colaborador</w:t>
            </w:r>
          </w:p>
        </w:tc>
        <w:tc>
          <w:tcPr>
            <w:tcW w:w="67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3261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E85A09B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</w:t>
            </w:r>
          </w:p>
        </w:tc>
        <w:tc>
          <w:tcPr>
            <w:tcW w:w="81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2EFD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76F3FC3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 xml:space="preserve"> Recebido</w:t>
            </w:r>
          </w:p>
        </w:tc>
        <w:tc>
          <w:tcPr>
            <w:tcW w:w="226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1EDF36E" w14:textId="77777777" w:rsidR="009B5E6C" w:rsidRDefault="008D0A1A">
            <w:r>
              <w:rPr>
                <w:rFonts w:ascii="Arial" w:eastAsia="Arial" w:hAnsi="Arial" w:cs="Arial"/>
                <w:sz w:val="13"/>
                <w:szCs w:val="13"/>
              </w:rPr>
              <w:t>Recebidos para os 3 colaboradores da equipe alocada</w:t>
            </w:r>
          </w:p>
        </w:tc>
      </w:tr>
      <w:tr w:rsidR="009B5E6C" w14:paraId="0A6FC2FD" w14:textId="77777777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E9D7FC6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51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3B91EB" w14:textId="77777777" w:rsidR="009B5E6C" w:rsidRDefault="008D0A1A">
            <w:r>
              <w:rPr>
                <w:rFonts w:ascii="Arial" w:eastAsia="Arial" w:hAnsi="Arial" w:cs="Arial"/>
                <w:sz w:val="15"/>
                <w:szCs w:val="15"/>
              </w:rPr>
              <w:t>Comprovante de treinamento NR-35 — Trabalho em Altura, quando aplicável</w:t>
            </w:r>
          </w:p>
        </w:tc>
        <w:tc>
          <w:tcPr>
            <w:tcW w:w="67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3261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759A6AE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</w:t>
            </w:r>
          </w:p>
        </w:tc>
        <w:tc>
          <w:tcPr>
            <w:tcW w:w="81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2EFD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5C57E6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 xml:space="preserve"> Recebido</w:t>
            </w:r>
          </w:p>
        </w:tc>
        <w:tc>
          <w:tcPr>
            <w:tcW w:w="226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2A4E19C" w14:textId="77777777" w:rsidR="009B5E6C" w:rsidRDefault="008D0A1A">
            <w:r>
              <w:rPr>
                <w:rFonts w:ascii="Arial" w:eastAsia="Arial" w:hAnsi="Arial" w:cs="Arial"/>
                <w:sz w:val="13"/>
                <w:szCs w:val="13"/>
              </w:rPr>
              <w:t>Recebidos para os 3 colaboradores da equipe alocada; válidos até 29/01/2028</w:t>
            </w:r>
          </w:p>
        </w:tc>
      </w:tr>
      <w:tr w:rsidR="009B5E6C" w14:paraId="2F7DBF25" w14:textId="77777777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C9828EB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51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66BB5D" w14:textId="77777777" w:rsidR="009B5E6C" w:rsidRDefault="008D0A1A">
            <w:r>
              <w:rPr>
                <w:rFonts w:ascii="Arial" w:eastAsia="Arial" w:hAnsi="Arial" w:cs="Arial"/>
                <w:sz w:val="15"/>
                <w:szCs w:val="15"/>
              </w:rPr>
              <w:t>Comprovante de treinamento NR-33 — Espaços Confinados, quando aplicável</w:t>
            </w:r>
          </w:p>
        </w:tc>
        <w:tc>
          <w:tcPr>
            <w:tcW w:w="67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3261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2EE762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</w:t>
            </w:r>
          </w:p>
        </w:tc>
        <w:tc>
          <w:tcPr>
            <w:tcW w:w="81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2EFD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66F532C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 xml:space="preserve"> Recebido</w:t>
            </w:r>
          </w:p>
        </w:tc>
        <w:tc>
          <w:tcPr>
            <w:tcW w:w="226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7D69E24" w14:textId="77777777" w:rsidR="009B5E6C" w:rsidRDefault="008D0A1A">
            <w:r>
              <w:rPr>
                <w:rFonts w:ascii="Arial" w:eastAsia="Arial" w:hAnsi="Arial" w:cs="Arial"/>
                <w:sz w:val="13"/>
                <w:szCs w:val="13"/>
              </w:rPr>
              <w:t>Recebidos para os 3 colaboradores da equipe alocada (nível Supervisor)</w:t>
            </w:r>
          </w:p>
        </w:tc>
      </w:tr>
      <w:tr w:rsidR="009B5E6C" w14:paraId="1D8CC942" w14:textId="77777777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61AAFC8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51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D64E1E" w14:textId="77777777" w:rsidR="009B5E6C" w:rsidRDefault="008D0A1A">
            <w:r>
              <w:rPr>
                <w:rFonts w:ascii="Arial" w:eastAsia="Arial" w:hAnsi="Arial" w:cs="Arial"/>
                <w:sz w:val="15"/>
                <w:szCs w:val="15"/>
              </w:rPr>
              <w:t>Plano de gerenciamento e descarte de resíduos de processo (escórias, eletrodos, óleos)</w:t>
            </w:r>
          </w:p>
        </w:tc>
        <w:tc>
          <w:tcPr>
            <w:tcW w:w="67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3261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07FB328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</w:t>
            </w:r>
          </w:p>
        </w:tc>
        <w:tc>
          <w:tcPr>
            <w:tcW w:w="81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2EFD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E08F2B4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A34"/>
                <w:sz w:val="13"/>
                <w:szCs w:val="13"/>
              </w:rPr>
              <w:t xml:space="preserve"> Recebido</w:t>
            </w:r>
          </w:p>
        </w:tc>
        <w:tc>
          <w:tcPr>
            <w:tcW w:w="226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53AFD1" w14:textId="77777777" w:rsidR="009B5E6C" w:rsidRDefault="008D0A1A">
            <w:r>
              <w:rPr>
                <w:rFonts w:ascii="Arial" w:eastAsia="Arial" w:hAnsi="Arial" w:cs="Arial"/>
                <w:sz w:val="13"/>
                <w:szCs w:val="13"/>
              </w:rPr>
              <w:t>RS-PRO-QSMS-027, última revisão 20/03/2024</w:t>
            </w:r>
          </w:p>
        </w:tc>
      </w:tr>
      <w:tr w:rsidR="009B5E6C" w14:paraId="04BDFF04" w14:textId="77777777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D11A4C5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51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8EAF175" w14:textId="77777777" w:rsidR="009B5E6C" w:rsidRDefault="008D0A1A">
            <w:r>
              <w:rPr>
                <w:rFonts w:ascii="Arial" w:eastAsia="Arial" w:hAnsi="Arial" w:cs="Arial"/>
                <w:sz w:val="15"/>
                <w:szCs w:val="15"/>
              </w:rPr>
              <w:t>Registro de inspeção e manutenção dos equipamentos de solda e içamento</w:t>
            </w:r>
          </w:p>
        </w:tc>
        <w:tc>
          <w:tcPr>
            <w:tcW w:w="67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3261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83DF1D1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</w:t>
            </w:r>
          </w:p>
        </w:tc>
        <w:tc>
          <w:tcPr>
            <w:tcW w:w="81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CCCC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72B060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3261E"/>
                <w:sz w:val="13"/>
                <w:szCs w:val="13"/>
              </w:rPr>
              <w:t>✗</w:t>
            </w:r>
            <w:r>
              <w:rPr>
                <w:rFonts w:ascii="Arial" w:eastAsia="Arial" w:hAnsi="Arial" w:cs="Arial"/>
                <w:b/>
                <w:bCs/>
                <w:color w:val="B3261E"/>
                <w:sz w:val="13"/>
                <w:szCs w:val="13"/>
              </w:rPr>
              <w:t xml:space="preserve"> Pendente</w:t>
            </w:r>
          </w:p>
        </w:tc>
        <w:tc>
          <w:tcPr>
            <w:tcW w:w="226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E5175D" w14:textId="77777777" w:rsidR="009B5E6C" w:rsidRDefault="008D0A1A">
            <w:r>
              <w:rPr>
                <w:rFonts w:ascii="Arial" w:eastAsia="Arial" w:hAnsi="Arial" w:cs="Arial"/>
                <w:sz w:val="13"/>
                <w:szCs w:val="13"/>
              </w:rPr>
              <w:t>Não localizado no pacote recebido</w:t>
            </w:r>
          </w:p>
        </w:tc>
      </w:tr>
      <w:tr w:rsidR="009B5E6C" w14:paraId="4C95CE55" w14:textId="77777777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ECE0B9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51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75C963" w14:textId="77777777" w:rsidR="009B5E6C" w:rsidRDefault="008D0A1A">
            <w:r>
              <w:rPr>
                <w:rFonts w:ascii="Arial" w:eastAsia="Arial" w:hAnsi="Arial" w:cs="Arial"/>
                <w:sz w:val="15"/>
                <w:szCs w:val="15"/>
              </w:rPr>
              <w:t>Evidência de organização e limpeza das áreas de trabalho</w:t>
            </w:r>
          </w:p>
        </w:tc>
        <w:tc>
          <w:tcPr>
            <w:tcW w:w="67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3261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2BBACF0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</w:t>
            </w:r>
          </w:p>
        </w:tc>
        <w:tc>
          <w:tcPr>
            <w:tcW w:w="81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CCCC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4E64216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3261E"/>
                <w:sz w:val="13"/>
                <w:szCs w:val="13"/>
              </w:rPr>
              <w:t>✗</w:t>
            </w:r>
            <w:r>
              <w:rPr>
                <w:rFonts w:ascii="Arial" w:eastAsia="Arial" w:hAnsi="Arial" w:cs="Arial"/>
                <w:b/>
                <w:bCs/>
                <w:color w:val="B3261E"/>
                <w:sz w:val="13"/>
                <w:szCs w:val="13"/>
              </w:rPr>
              <w:t xml:space="preserve"> Pendente</w:t>
            </w:r>
          </w:p>
        </w:tc>
        <w:tc>
          <w:tcPr>
            <w:tcW w:w="226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0822A18" w14:textId="77777777" w:rsidR="009B5E6C" w:rsidRDefault="008D0A1A">
            <w:r>
              <w:rPr>
                <w:rFonts w:ascii="Arial" w:eastAsia="Arial" w:hAnsi="Arial" w:cs="Arial"/>
                <w:sz w:val="13"/>
                <w:szCs w:val="13"/>
              </w:rPr>
              <w:t>Não localizada no pacote recebido</w:t>
            </w:r>
          </w:p>
        </w:tc>
      </w:tr>
    </w:tbl>
    <w:p w14:paraId="2A197736" w14:textId="77777777" w:rsidR="009B5E6C" w:rsidRDefault="009B5E6C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5E6C" w14:paraId="2CD8AA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3261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DFF0E69" w14:textId="77777777" w:rsidR="009B5E6C" w:rsidRDefault="008D0A1A">
            <w:r>
              <w:rPr>
                <w:rFonts w:ascii="Arial" w:eastAsia="Arial" w:hAnsi="Arial" w:cs="Arial"/>
                <w:b/>
                <w:bCs/>
                <w:color w:val="FFFFFF"/>
              </w:rPr>
              <w:t>4 · RESUMO EXECUTIVO</w:t>
            </w:r>
          </w:p>
        </w:tc>
      </w:tr>
    </w:tbl>
    <w:p w14:paraId="0EFFF796" w14:textId="77777777" w:rsidR="009B5E6C" w:rsidRDefault="009B5E6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9B5E6C" w14:paraId="1F317D1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9E094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Itens recebidos e aprovados</w:t>
            </w:r>
          </w:p>
        </w:tc>
        <w:tc>
          <w:tcPr>
            <w:tcW w:w="1872" w:type="dxa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5240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Itens em atenção</w:t>
            </w:r>
          </w:p>
        </w:tc>
        <w:tc>
          <w:tcPr>
            <w:tcW w:w="1872" w:type="dxa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53BD6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Itens pendentes (obrigatórios)</w:t>
            </w:r>
          </w:p>
        </w:tc>
        <w:tc>
          <w:tcPr>
            <w:tcW w:w="1872" w:type="dxa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571BD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Itens a cargo da TMS</w:t>
            </w:r>
          </w:p>
        </w:tc>
        <w:tc>
          <w:tcPr>
            <w:tcW w:w="1872" w:type="dxa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90FD7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Classificação preliminar</w:t>
            </w:r>
          </w:p>
        </w:tc>
      </w:tr>
      <w:tr w:rsidR="009B5E6C" w14:paraId="61E4D3A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372A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</w:rPr>
              <w:t>16</w:t>
            </w:r>
          </w:p>
        </w:tc>
        <w:tc>
          <w:tcPr>
            <w:tcW w:w="18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2A5D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4530A"/>
              </w:rPr>
              <w:t>0</w:t>
            </w:r>
          </w:p>
        </w:tc>
        <w:tc>
          <w:tcPr>
            <w:tcW w:w="18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FF0A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3261E"/>
              </w:rPr>
              <w:t>2</w:t>
            </w:r>
          </w:p>
        </w:tc>
        <w:tc>
          <w:tcPr>
            <w:tcW w:w="18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E087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4B91"/>
              </w:rPr>
              <w:t>1</w:t>
            </w:r>
          </w:p>
        </w:tc>
        <w:tc>
          <w:tcPr>
            <w:tcW w:w="18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4FDE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4530A"/>
              </w:rPr>
              <w:t>CONDICIONAL ★★★★★</w:t>
            </w:r>
          </w:p>
        </w:tc>
      </w:tr>
    </w:tbl>
    <w:p w14:paraId="2298D655" w14:textId="77777777" w:rsidR="009B5E6C" w:rsidRDefault="009B5E6C">
      <w:pPr>
        <w:spacing w:after="100"/>
      </w:pPr>
    </w:p>
    <w:p w14:paraId="5C634FD9" w14:textId="77777777" w:rsidR="009B5E6C" w:rsidRDefault="008D0A1A">
      <w:pPr>
        <w:spacing w:before="100" w:after="100"/>
      </w:pPr>
      <w:r>
        <w:rPr>
          <w:rFonts w:ascii="Arial" w:eastAsia="Arial" w:hAnsi="Arial" w:cs="Arial"/>
          <w:sz w:val="18"/>
          <w:szCs w:val="18"/>
        </w:rPr>
        <w:t>Com o recebimento do Cartão CNPJ reemitido (01/09/2026) e da nova Certidão Negativa de Débitos Federais/PGFN (válida até 27/02/2027), o Bloco 1 — Qualificação Documental do checklist PGS-002-R Tipo 4 está integralmente concluído: os 11 itens de responsabil</w:t>
      </w:r>
      <w:r>
        <w:rPr>
          <w:rFonts w:ascii="Arial" w:eastAsia="Arial" w:hAnsi="Arial" w:cs="Arial"/>
          <w:sz w:val="18"/>
          <w:szCs w:val="18"/>
        </w:rPr>
        <w:t>idade do fornecedor foram recebidos e aprovados, e o Termo de Compromisso SMS segue a cargo da TMS. Dos 19 itens totais, 16 estão recebidos e aprovados, restando apenas 2 itens obrigatórios do Bloco 2 — Verificação Operacional, tipicamente confirmados em a</w:t>
      </w:r>
      <w:r>
        <w:rPr>
          <w:rFonts w:ascii="Arial" w:eastAsia="Arial" w:hAnsi="Arial" w:cs="Arial"/>
          <w:sz w:val="18"/>
          <w:szCs w:val="18"/>
        </w:rPr>
        <w:t>uditoria in loco: o registro de inspeção e manutenção dos equipamentos de solda/içamento e a evidência de organização e limpeza das áreas de trabalho. A classificação evolui para CONDICIONAL, com a habilitação praticamente pronta para conclusão assim que o</w:t>
      </w:r>
      <w:r>
        <w:rPr>
          <w:rFonts w:ascii="Arial" w:eastAsia="Arial" w:hAnsi="Arial" w:cs="Arial"/>
          <w:sz w:val="18"/>
          <w:szCs w:val="18"/>
        </w:rPr>
        <w:t>s dois itens remanescentes forem verificados.</w:t>
      </w:r>
    </w:p>
    <w:p w14:paraId="68FB10EB" w14:textId="77777777" w:rsidR="009B5E6C" w:rsidRDefault="009B5E6C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5E6C" w14:paraId="5B9546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3261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C50674" w14:textId="77777777" w:rsidR="009B5E6C" w:rsidRDefault="008D0A1A">
            <w:r>
              <w:rPr>
                <w:rFonts w:ascii="Arial" w:eastAsia="Arial" w:hAnsi="Arial" w:cs="Arial"/>
                <w:b/>
                <w:bCs/>
                <w:color w:val="FFFFFF"/>
              </w:rPr>
              <w:t>5 · PENDÊNCIAS E ITENS DE ATENÇÃO</w:t>
            </w:r>
          </w:p>
        </w:tc>
      </w:tr>
    </w:tbl>
    <w:p w14:paraId="08ABD1F0" w14:textId="77777777" w:rsidR="009B5E6C" w:rsidRDefault="009B5E6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6640"/>
        <w:gridCol w:w="2200"/>
      </w:tblGrid>
      <w:tr w:rsidR="009B5E6C" w14:paraId="58E4218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2" w:space="0" w:color="B3261E"/>
              <w:left w:val="single" w:sz="2" w:space="0" w:color="B3261E"/>
              <w:bottom w:val="single" w:sz="2" w:space="0" w:color="B3261E"/>
              <w:right w:val="single" w:sz="2" w:space="0" w:color="B3261E"/>
            </w:tcBorders>
            <w:shd w:val="clear" w:color="auto" w:fill="B32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9D6F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Nº</w:t>
            </w:r>
          </w:p>
        </w:tc>
        <w:tc>
          <w:tcPr>
            <w:tcW w:w="6640" w:type="dxa"/>
            <w:tcBorders>
              <w:top w:val="single" w:sz="2" w:space="0" w:color="B3261E"/>
              <w:left w:val="single" w:sz="2" w:space="0" w:color="B3261E"/>
              <w:bottom w:val="single" w:sz="2" w:space="0" w:color="B3261E"/>
              <w:right w:val="single" w:sz="2" w:space="0" w:color="B3261E"/>
            </w:tcBorders>
            <w:shd w:val="clear" w:color="auto" w:fill="B32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7C79" w14:textId="77777777" w:rsidR="009B5E6C" w:rsidRDefault="008D0A1A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Item / Ação Requerida</w:t>
            </w:r>
          </w:p>
        </w:tc>
        <w:tc>
          <w:tcPr>
            <w:tcW w:w="2200" w:type="dxa"/>
            <w:tcBorders>
              <w:top w:val="single" w:sz="2" w:space="0" w:color="B3261E"/>
              <w:left w:val="single" w:sz="2" w:space="0" w:color="B3261E"/>
              <w:bottom w:val="single" w:sz="2" w:space="0" w:color="B3261E"/>
              <w:right w:val="single" w:sz="2" w:space="0" w:color="B3261E"/>
            </w:tcBorders>
            <w:shd w:val="clear" w:color="auto" w:fill="B32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FCEF" w14:textId="77777777" w:rsidR="009B5E6C" w:rsidRDefault="008D0A1A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Prazo</w:t>
            </w:r>
          </w:p>
        </w:tc>
      </w:tr>
      <w:tr w:rsidR="009B5E6C" w14:paraId="51B6176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4DE6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66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552F" w14:textId="77777777" w:rsidR="009B5E6C" w:rsidRDefault="008D0A1A">
            <w:r>
              <w:rPr>
                <w:rFonts w:ascii="Arial" w:eastAsia="Arial" w:hAnsi="Arial" w:cs="Arial"/>
                <w:sz w:val="16"/>
                <w:szCs w:val="16"/>
              </w:rPr>
              <w:t>Registro de inspeção e manutenção dos equipamentos de solda e içamento</w:t>
            </w:r>
          </w:p>
        </w:tc>
        <w:tc>
          <w:tcPr>
            <w:tcW w:w="2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C3BE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22/09/2026</w:t>
            </w:r>
          </w:p>
        </w:tc>
      </w:tr>
      <w:tr w:rsidR="009B5E6C" w14:paraId="2475725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B4C5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66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D34B" w14:textId="77777777" w:rsidR="009B5E6C" w:rsidRDefault="008D0A1A">
            <w:r>
              <w:rPr>
                <w:rFonts w:ascii="Arial" w:eastAsia="Arial" w:hAnsi="Arial" w:cs="Arial"/>
                <w:sz w:val="16"/>
                <w:szCs w:val="16"/>
              </w:rPr>
              <w:t>Evidência de organização e limpeza das áreas de trabalho</w:t>
            </w:r>
          </w:p>
        </w:tc>
        <w:tc>
          <w:tcPr>
            <w:tcW w:w="2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A309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22/09/2026</w:t>
            </w:r>
          </w:p>
        </w:tc>
      </w:tr>
    </w:tbl>
    <w:p w14:paraId="48B0B7B1" w14:textId="77777777" w:rsidR="009B5E6C" w:rsidRDefault="009B5E6C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5E6C" w14:paraId="65830E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3261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83E8B4" w14:textId="77777777" w:rsidR="009B5E6C" w:rsidRDefault="008D0A1A">
            <w:r>
              <w:rPr>
                <w:rFonts w:ascii="Arial" w:eastAsia="Arial" w:hAnsi="Arial" w:cs="Arial"/>
                <w:b/>
                <w:bCs/>
                <w:color w:val="FFFFFF"/>
              </w:rPr>
              <w:t>6 · DESTAQUES POSITIVOS</w:t>
            </w:r>
          </w:p>
        </w:tc>
      </w:tr>
    </w:tbl>
    <w:p w14:paraId="6FCA0E59" w14:textId="77777777" w:rsidR="009B5E6C" w:rsidRDefault="009B5E6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6640"/>
        <w:gridCol w:w="2200"/>
      </w:tblGrid>
      <w:tr w:rsidR="009B5E6C" w14:paraId="6666F49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2" w:space="0" w:color="1E7A34"/>
              <w:left w:val="single" w:sz="2" w:space="0" w:color="1E7A34"/>
              <w:bottom w:val="single" w:sz="2" w:space="0" w:color="1E7A34"/>
              <w:right w:val="single" w:sz="2" w:space="0" w:color="1E7A34"/>
            </w:tcBorders>
            <w:shd w:val="clear" w:color="auto" w:fill="1E7A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5801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Nº</w:t>
            </w:r>
          </w:p>
        </w:tc>
        <w:tc>
          <w:tcPr>
            <w:tcW w:w="6640" w:type="dxa"/>
            <w:tcBorders>
              <w:top w:val="single" w:sz="2" w:space="0" w:color="1E7A34"/>
              <w:left w:val="single" w:sz="2" w:space="0" w:color="1E7A34"/>
              <w:bottom w:val="single" w:sz="2" w:space="0" w:color="1E7A34"/>
              <w:right w:val="single" w:sz="2" w:space="0" w:color="1E7A34"/>
            </w:tcBorders>
            <w:shd w:val="clear" w:color="auto" w:fill="1E7A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F8F4" w14:textId="77777777" w:rsidR="009B5E6C" w:rsidRDefault="008D0A1A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Item / Ação Requerida</w:t>
            </w:r>
          </w:p>
        </w:tc>
        <w:tc>
          <w:tcPr>
            <w:tcW w:w="2200" w:type="dxa"/>
            <w:tcBorders>
              <w:top w:val="single" w:sz="2" w:space="0" w:color="1E7A34"/>
              <w:left w:val="single" w:sz="2" w:space="0" w:color="1E7A34"/>
              <w:bottom w:val="single" w:sz="2" w:space="0" w:color="1E7A34"/>
              <w:right w:val="single" w:sz="2" w:space="0" w:color="1E7A34"/>
            </w:tcBorders>
            <w:shd w:val="clear" w:color="auto" w:fill="1E7A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7345" w14:textId="77777777" w:rsidR="009B5E6C" w:rsidRDefault="008D0A1A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Prazo</w:t>
            </w:r>
          </w:p>
        </w:tc>
      </w:tr>
      <w:tr w:rsidR="009B5E6C" w14:paraId="357E06D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2D6A5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66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46D7" w14:textId="77777777" w:rsidR="009B5E6C" w:rsidRDefault="008D0A1A">
            <w:r>
              <w:rPr>
                <w:rFonts w:ascii="Arial" w:eastAsia="Arial" w:hAnsi="Arial" w:cs="Arial"/>
                <w:sz w:val="16"/>
                <w:szCs w:val="16"/>
              </w:rPr>
              <w:t>Cartão CNPJ reemitido (01/09/2026) e nova Certidão Negativa de Débitos Federais/PGFN (válida até 27/02/2027) recebidos, regularizando os dois últimos itens em atenção do Bloco 1</w:t>
            </w:r>
          </w:p>
        </w:tc>
        <w:tc>
          <w:tcPr>
            <w:tcW w:w="2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8A35" w14:textId="77777777" w:rsidR="009B5E6C" w:rsidRDefault="009B5E6C">
            <w:pPr>
              <w:jc w:val="center"/>
            </w:pPr>
          </w:p>
        </w:tc>
      </w:tr>
      <w:tr w:rsidR="009B5E6C" w14:paraId="50F53E6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56FA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66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96FA" w14:textId="77777777" w:rsidR="009B5E6C" w:rsidRDefault="008D0A1A">
            <w:r>
              <w:rPr>
                <w:rFonts w:ascii="Arial" w:eastAsia="Arial" w:hAnsi="Arial" w:cs="Arial"/>
                <w:sz w:val="16"/>
                <w:szCs w:val="16"/>
              </w:rPr>
              <w:t>Bloco 1 de Qualificação Documental 100% concluído — todos os 11 itens obrigatórios de responsabilidade do fornecedor recebidos e aprovados</w:t>
            </w:r>
          </w:p>
        </w:tc>
        <w:tc>
          <w:tcPr>
            <w:tcW w:w="2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CCB6" w14:textId="77777777" w:rsidR="009B5E6C" w:rsidRDefault="009B5E6C">
            <w:pPr>
              <w:jc w:val="center"/>
            </w:pPr>
          </w:p>
        </w:tc>
      </w:tr>
      <w:tr w:rsidR="009B5E6C" w14:paraId="2F8B57A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D368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66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27A1" w14:textId="77777777" w:rsidR="009B5E6C" w:rsidRDefault="008D0A1A">
            <w:r>
              <w:rPr>
                <w:rFonts w:ascii="Arial" w:eastAsia="Arial" w:hAnsi="Arial" w:cs="Arial"/>
                <w:sz w:val="16"/>
                <w:szCs w:val="16"/>
              </w:rPr>
              <w:t>Soldadores Marcos de Barcellos Rocha e Marlon Patrick Klein qualificados conforme ASME IX e AWS D1.1 (processo SMAW, posição 6G), aprovados em ensaio visual e radiográfico</w:t>
            </w:r>
          </w:p>
        </w:tc>
        <w:tc>
          <w:tcPr>
            <w:tcW w:w="2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263A" w14:textId="77777777" w:rsidR="009B5E6C" w:rsidRDefault="009B5E6C">
            <w:pPr>
              <w:jc w:val="center"/>
            </w:pPr>
          </w:p>
        </w:tc>
      </w:tr>
      <w:tr w:rsidR="009B5E6C" w14:paraId="7ACF56A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D685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66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B58AD" w14:textId="77777777" w:rsidR="009B5E6C" w:rsidRDefault="008D0A1A">
            <w:r>
              <w:rPr>
                <w:rFonts w:ascii="Arial" w:eastAsia="Arial" w:hAnsi="Arial" w:cs="Arial"/>
                <w:sz w:val="16"/>
                <w:szCs w:val="16"/>
              </w:rPr>
              <w:t>PGR, PCMSO e PAE vigentes e completos, elaborados por assessoria especializada (EJL Assessoria em Segurança do Trabalho)</w:t>
            </w:r>
          </w:p>
        </w:tc>
        <w:tc>
          <w:tcPr>
            <w:tcW w:w="2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5ACB5" w14:textId="77777777" w:rsidR="009B5E6C" w:rsidRDefault="009B5E6C">
            <w:pPr>
              <w:jc w:val="center"/>
            </w:pPr>
          </w:p>
        </w:tc>
      </w:tr>
      <w:tr w:rsidR="009B5E6C" w14:paraId="57D14E2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EF4C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66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4473" w14:textId="77777777" w:rsidR="009B5E6C" w:rsidRDefault="008D0A1A">
            <w:r>
              <w:rPr>
                <w:rFonts w:ascii="Arial" w:eastAsia="Arial" w:hAnsi="Arial" w:cs="Arial"/>
                <w:sz w:val="16"/>
                <w:szCs w:val="16"/>
              </w:rPr>
              <w:t>ART do responsável técnico (CREA-RJ) vigente e Certidão de Registro e Quitação (CRT) válida até 31/03/2027</w:t>
            </w:r>
          </w:p>
        </w:tc>
        <w:tc>
          <w:tcPr>
            <w:tcW w:w="2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C3C7" w14:textId="77777777" w:rsidR="009B5E6C" w:rsidRDefault="009B5E6C">
            <w:pPr>
              <w:jc w:val="center"/>
            </w:pPr>
          </w:p>
        </w:tc>
      </w:tr>
      <w:tr w:rsidR="009B5E6C" w14:paraId="753041A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3C76" w14:textId="77777777" w:rsidR="009B5E6C" w:rsidRDefault="008D0A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66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2BDE" w14:textId="77777777" w:rsidR="009B5E6C" w:rsidRDefault="008D0A1A">
            <w:r>
              <w:rPr>
                <w:rFonts w:ascii="Arial" w:eastAsia="Arial" w:hAnsi="Arial" w:cs="Arial"/>
                <w:sz w:val="16"/>
                <w:szCs w:val="16"/>
              </w:rPr>
              <w:t>Equipe alocada com ASO, NR-33, NR-34 e NR-35 integralmente aptos e dentro da validade</w:t>
            </w:r>
          </w:p>
        </w:tc>
        <w:tc>
          <w:tcPr>
            <w:tcW w:w="2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BDBE8" w14:textId="77777777" w:rsidR="009B5E6C" w:rsidRDefault="009B5E6C">
            <w:pPr>
              <w:jc w:val="center"/>
            </w:pPr>
          </w:p>
        </w:tc>
      </w:tr>
    </w:tbl>
    <w:p w14:paraId="57536C7F" w14:textId="77777777" w:rsidR="009B5E6C" w:rsidRDefault="009B5E6C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5E6C" w14:paraId="6F992C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3261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6763342" w14:textId="77777777" w:rsidR="009B5E6C" w:rsidRDefault="008D0A1A">
            <w:r>
              <w:rPr>
                <w:rFonts w:ascii="Arial" w:eastAsia="Arial" w:hAnsi="Arial" w:cs="Arial"/>
                <w:b/>
                <w:bCs/>
                <w:color w:val="FFFFFF"/>
              </w:rPr>
              <w:t>7 · ASSINATURAS</w:t>
            </w:r>
          </w:p>
        </w:tc>
      </w:tr>
    </w:tbl>
    <w:p w14:paraId="6257211C" w14:textId="77777777" w:rsidR="009B5E6C" w:rsidRDefault="009B5E6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B5E6C" w14:paraId="19C0FE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0" w:type="dxa"/>
              <w:left w:w="200" w:type="dxa"/>
              <w:right w:w="200" w:type="dxa"/>
            </w:tcMar>
          </w:tcPr>
          <w:p w14:paraId="439E1B25" w14:textId="77777777" w:rsidR="009B5E6C" w:rsidRDefault="009B5E6C">
            <w:pPr>
              <w:pBdr>
                <w:top w:val="single" w:sz="6" w:space="0" w:color="999999"/>
              </w:pBdr>
              <w:spacing w:before="300"/>
            </w:pPr>
          </w:p>
          <w:p w14:paraId="23842A78" w14:textId="77777777" w:rsidR="009B5E6C" w:rsidRDefault="008D0A1A">
            <w:pPr>
              <w:spacing w:before="8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TMS – Training Management Specialists</w:t>
            </w:r>
          </w:p>
          <w:p w14:paraId="205DF0C6" w14:textId="77777777" w:rsidR="009B5E6C" w:rsidRDefault="008D0A1A">
            <w:r>
              <w:rPr>
                <w:rFonts w:ascii="Arial" w:eastAsia="Arial" w:hAnsi="Arial" w:cs="Arial"/>
                <w:sz w:val="15"/>
                <w:szCs w:val="15"/>
              </w:rPr>
              <w:t>Arthur Lima · arthurlima@tmss.com.br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0" w:type="dxa"/>
              <w:left w:w="200" w:type="dxa"/>
              <w:right w:w="200" w:type="dxa"/>
            </w:tcMar>
          </w:tcPr>
          <w:p w14:paraId="4EEA91BA" w14:textId="77777777" w:rsidR="009B5E6C" w:rsidRDefault="009B5E6C">
            <w:pPr>
              <w:pBdr>
                <w:top w:val="single" w:sz="6" w:space="0" w:color="999999"/>
              </w:pBdr>
              <w:spacing w:before="300"/>
            </w:pPr>
          </w:p>
          <w:p w14:paraId="17E57672" w14:textId="77777777" w:rsidR="009B5E6C" w:rsidRDefault="008D0A1A">
            <w:pPr>
              <w:spacing w:before="8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Pan Marine do Brasil LTDA</w:t>
            </w:r>
          </w:p>
          <w:p w14:paraId="58FDC024" w14:textId="77777777" w:rsidR="009B5E6C" w:rsidRDefault="008D0A1A">
            <w:r>
              <w:rPr>
                <w:rFonts w:ascii="Arial" w:eastAsia="Arial" w:hAnsi="Arial" w:cs="Arial"/>
                <w:sz w:val="15"/>
                <w:szCs w:val="15"/>
              </w:rPr>
              <w:t>Responsável pela aprovação</w:t>
            </w:r>
          </w:p>
        </w:tc>
      </w:tr>
    </w:tbl>
    <w:p w14:paraId="1C004F0C" w14:textId="77777777" w:rsidR="009B5E6C" w:rsidRDefault="009B5E6C">
      <w:pPr>
        <w:spacing w:after="2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B5E6C" w14:paraId="2854F9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3262" w14:textId="77777777" w:rsidR="009B5E6C" w:rsidRDefault="008D0A1A">
            <w:r>
              <w:rPr>
                <w:rFonts w:ascii="Arial" w:eastAsia="Arial" w:hAnsi="Arial" w:cs="Arial"/>
                <w:sz w:val="13"/>
                <w:szCs w:val="13"/>
              </w:rPr>
              <w:t>TMS – Training Management Specialists   arthurlima@tmss.com.br · www.tmss.com.br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CE31" w14:textId="77777777" w:rsidR="009B5E6C" w:rsidRDefault="008D0A1A">
            <w:r>
              <w:rPr>
                <w:rFonts w:ascii="Arial" w:eastAsia="Arial" w:hAnsi="Arial" w:cs="Arial"/>
                <w:sz w:val="13"/>
                <w:szCs w:val="13"/>
              </w:rPr>
              <w:t>Pan Marine do Brasil LTDA   Documento confidencial · PGS-002-R Rev. B · 2026</w:t>
            </w:r>
          </w:p>
        </w:tc>
      </w:tr>
    </w:tbl>
    <w:p w14:paraId="5EF68890" w14:textId="77777777" w:rsidR="008D0A1A" w:rsidRDefault="008D0A1A"/>
    <w:sectPr w:rsidR="008D0A1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511FE"/>
    <w:multiLevelType w:val="hybridMultilevel"/>
    <w:tmpl w:val="C0DC4BBA"/>
    <w:lvl w:ilvl="0" w:tplc="A658F26A">
      <w:start w:val="1"/>
      <w:numFmt w:val="bullet"/>
      <w:lvlText w:val="●"/>
      <w:lvlJc w:val="left"/>
      <w:pPr>
        <w:ind w:left="720" w:hanging="360"/>
      </w:pPr>
    </w:lvl>
    <w:lvl w:ilvl="1" w:tplc="6E6A6488">
      <w:start w:val="1"/>
      <w:numFmt w:val="bullet"/>
      <w:lvlText w:val="○"/>
      <w:lvlJc w:val="left"/>
      <w:pPr>
        <w:ind w:left="1440" w:hanging="360"/>
      </w:pPr>
    </w:lvl>
    <w:lvl w:ilvl="2" w:tplc="455431AE">
      <w:start w:val="1"/>
      <w:numFmt w:val="bullet"/>
      <w:lvlText w:val="■"/>
      <w:lvlJc w:val="left"/>
      <w:pPr>
        <w:ind w:left="2160" w:hanging="360"/>
      </w:pPr>
    </w:lvl>
    <w:lvl w:ilvl="3" w:tplc="42B45BB6">
      <w:start w:val="1"/>
      <w:numFmt w:val="bullet"/>
      <w:lvlText w:val="●"/>
      <w:lvlJc w:val="left"/>
      <w:pPr>
        <w:ind w:left="2880" w:hanging="360"/>
      </w:pPr>
    </w:lvl>
    <w:lvl w:ilvl="4" w:tplc="C4F69D14">
      <w:start w:val="1"/>
      <w:numFmt w:val="bullet"/>
      <w:lvlText w:val="○"/>
      <w:lvlJc w:val="left"/>
      <w:pPr>
        <w:ind w:left="3600" w:hanging="360"/>
      </w:pPr>
    </w:lvl>
    <w:lvl w:ilvl="5" w:tplc="8998F914">
      <w:start w:val="1"/>
      <w:numFmt w:val="bullet"/>
      <w:lvlText w:val="■"/>
      <w:lvlJc w:val="left"/>
      <w:pPr>
        <w:ind w:left="4320" w:hanging="360"/>
      </w:pPr>
    </w:lvl>
    <w:lvl w:ilvl="6" w:tplc="28BAB250">
      <w:start w:val="1"/>
      <w:numFmt w:val="bullet"/>
      <w:lvlText w:val="●"/>
      <w:lvlJc w:val="left"/>
      <w:pPr>
        <w:ind w:left="5040" w:hanging="360"/>
      </w:pPr>
    </w:lvl>
    <w:lvl w:ilvl="7" w:tplc="52388320">
      <w:start w:val="1"/>
      <w:numFmt w:val="bullet"/>
      <w:lvlText w:val="●"/>
      <w:lvlJc w:val="left"/>
      <w:pPr>
        <w:ind w:left="5760" w:hanging="360"/>
      </w:pPr>
    </w:lvl>
    <w:lvl w:ilvl="8" w:tplc="08B8CC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E6C"/>
    <w:rsid w:val="008D0A1A"/>
    <w:rsid w:val="009B5E6C"/>
    <w:rsid w:val="00A5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F9BB0"/>
  <w15:docId w15:val="{A30E0204-04F8-43AC-9DB8-88EDD61B7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6A0E371927084EA2A7C7DF44A1C8D0" ma:contentTypeVersion="19" ma:contentTypeDescription="Criar um novo documento." ma:contentTypeScope="" ma:versionID="790d71fd4b8b0b1e547b87d0941735d1">
  <xsd:schema xmlns:xsd="http://www.w3.org/2001/XMLSchema" xmlns:xs="http://www.w3.org/2001/XMLSchema" xmlns:p="http://schemas.microsoft.com/office/2006/metadata/properties" xmlns:ns2="ec2ae1ab-4e9d-48d2-ad2d-3cfa4d7ee760" xmlns:ns3="e3919d81-16ca-43bd-8537-cf4dedd71686" targetNamespace="http://schemas.microsoft.com/office/2006/metadata/properties" ma:root="true" ma:fieldsID="4e4efb9df79cade2e37dd33f8aa25605" ns2:_="" ns3:_="">
    <xsd:import namespace="ec2ae1ab-4e9d-48d2-ad2d-3cfa4d7ee760"/>
    <xsd:import namespace="e3919d81-16ca-43bd-8537-cf4dedd716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Teste" minOccurs="0"/>
                <xsd:element ref="ns2:teste_x0020_2" minOccurs="0"/>
                <xsd:element ref="ns2:teste3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ae1ab-4e9d-48d2-ad2d-3cfa4d7ee7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b1844725-3f15-4093-a592-26d66acc9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Teste" ma:index="24" nillable="true" ma:displayName="Teste" ma:format="Dropdown" ma:internalName="Teste">
      <xsd:simpleType>
        <xsd:restriction base="dms:Choice">
          <xsd:enumeration value="Escolha 1"/>
          <xsd:enumeration value="Escolha 2"/>
          <xsd:enumeration value="Escolha 3"/>
        </xsd:restriction>
      </xsd:simpleType>
    </xsd:element>
    <xsd:element name="teste_x0020_2" ma:index="25" nillable="true" ma:displayName="teste 2" ma:internalName="teste_x0020_2">
      <xsd:simpleType>
        <xsd:restriction base="dms:Boolean"/>
      </xsd:simpleType>
    </xsd:element>
    <xsd:element name="teste3" ma:index="26" nillable="true" ma:displayName="teste3" ma:format="DateOnly" ma:internalName="teste3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919d81-16ca-43bd-8537-cf4dedd7168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1b74c2be-d7f1-4dd7-9541-03161134281b}" ma:internalName="TaxCatchAll" ma:showField="CatchAllData" ma:web="e3919d81-16ca-43bd-8537-cf4dedd716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2ae1ab-4e9d-48d2-ad2d-3cfa4d7ee760">
      <Terms xmlns="http://schemas.microsoft.com/office/infopath/2007/PartnerControls"/>
    </lcf76f155ced4ddcb4097134ff3c332f>
    <TaxCatchAll xmlns="e3919d81-16ca-43bd-8537-cf4dedd71686" xsi:nil="true"/>
    <Teste xmlns="ec2ae1ab-4e9d-48d2-ad2d-3cfa4d7ee760" xsi:nil="true"/>
    <teste3 xmlns="ec2ae1ab-4e9d-48d2-ad2d-3cfa4d7ee760" xsi:nil="true"/>
    <teste_x0020_2 xmlns="ec2ae1ab-4e9d-48d2-ad2d-3cfa4d7ee760" xsi:nil="true"/>
    <SharedWithUsers xmlns="e3919d81-16ca-43bd-8537-cf4dedd71686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16F53AE-03A3-4D8F-AD2B-3A1CBABFD6A7}"/>
</file>

<file path=customXml/itemProps2.xml><?xml version="1.0" encoding="utf-8"?>
<ds:datastoreItem xmlns:ds="http://schemas.openxmlformats.org/officeDocument/2006/customXml" ds:itemID="{8973ACB3-707C-4AAC-AC61-AB25C4203EE7}"/>
</file>

<file path=customXml/itemProps3.xml><?xml version="1.0" encoding="utf-8"?>
<ds:datastoreItem xmlns:ds="http://schemas.openxmlformats.org/officeDocument/2006/customXml" ds:itemID="{91FDE5B4-F7EF-4FD8-8A4B-A7A52B72F3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1021</Words>
  <Characters>5518</Characters>
  <Application>Microsoft Office Word</Application>
  <DocSecurity>0</DocSecurity>
  <Lines>45</Lines>
  <Paragraphs>13</Paragraphs>
  <ScaleCrop>false</ScaleCrop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ARTHUR LIMA</cp:lastModifiedBy>
  <cp:revision>2</cp:revision>
  <dcterms:created xsi:type="dcterms:W3CDTF">2026-09-08T15:47:00Z</dcterms:created>
  <dcterms:modified xsi:type="dcterms:W3CDTF">2026-09-08T15:49:00Z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0x010100B36A0E371927084EA2A7C7DF44A1C8D0</vt:lpwstr>
  </property>
  <property fmtid="{D5CDD505-2E9C-101B-9397-08002B2CF9AE}" pid="3" name="Order">
    <vt:r8>4315600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activity">
    <vt:lpwstr>{"FileActivityType":"9","FileActivityTimeStamp":"2026-09-08T15:49:46.537Z","FileActivityUsersOnPage":[{"DisplayName":"ARTHUR LIMA","Id":"arthurlima@tmss.com.br"}],"FileActivityNavigationId":null}</vt:lpwstr>
  </property>
  <property fmtid="{D5CDD505-2E9C-101B-9397-08002B2CF9AE}" pid="9" name="_ExtendedDescription">
    <vt:lpwstr/>
  </property>
</Properties>
</file>