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Manutenção, recarga e inspeção de equipamentos de proteção e combate a incêndio da frota da Pan Marine do Brasil (PGS-002-R Tipo 9): extintores portáteis e sobre rodas e sistemas fixos de combate a incêndio.</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SOLUÇÕES CONTRA INCÊNDIO FC VILLELA LTDA (anteriormente EIRELI) — CNPJ 41.567.622/0001-83 — NIRE 33.6.0111589-6 — EPP</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Rua Guarabu, 115 (fundos) — Inhaúma, Rio de Janeiro/RJ — CEP 20.761-060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(21) 3315-7377 / (21) 99402-7494</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Lucas Souza Silva de Gusmão</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Responsável legal (conforme Certidão de Cadastramento CBMERJ)</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(21) 99402-7494</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lucas.gusmao@fcvillela.com.br · fcvillela@fcvillela.com.br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A CONFIRMAR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Constituição arquivada na JUCERJA em 14/04/2021. Transformação de EIRELI em sociedade limitada arquivada em 28/08/2023 (Certidão de Inteiro Teor JUCERJA de 09/09/2026).</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A CONFIRMAR</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Serviços de inspeção técnica, manutenção e recarga de extintores de incêndio e manutenção de sistemas de prevenção e combate a incêndio (CNAE 43.22-3-03, 33.14-7-10 e 33.14-7-99).</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Oficina própria no Rio de Janeiro/RJ, com Alvará de Licença municipal (inscrição 1303478-8, prazo indeterminado) para serviços de segurança contra incêndio e reparação de equipamentos. Registro INMETRO nº 003019/2022 (ativo) para inspeção técnica e manutenção de extintores (Portaria INMETRO 206/2011), abrangendo água, espuma mecânica, pó ABC e BC, CO2 e halogenado. Cadastro no Corpo de Bombeiros (DGST/CBMERJ). Mapa de Calibração 2026 com 19 instrumentos. Responsável técnico: Eng. Carlos Henrique Nobre Guimarães (CREA-RJ 2017829340; ART nº 2020220286182, por prazo indeterminado). Cadastro Técnico Federal IBAMA (CR nº 7857913).</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Inspeção, manutenção e recarga dos extintores e sistemas de combate a incêndio das embarcações da Pan Marine, com emissão de certificados por equipamento, conforme ABNT NBR 12962 e instruções técnicas do CBMERJ.</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Lucas Souza Silva de Gusmão — Responsável legal (preenchido pela TMS com base na documentação do fornecedor; sujeito à validação e assinatura)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30/09/2026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Carlos Henrique Nobre Guimarães</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Engenheiro Mecânico e Engenheiro de Segurança do Trabalho (CREA-RJ 2017829340) — Responsável técnico</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certidões estão regulares (CND/PGFN válida até 09/03/2027; CNDT nº 76063475/2026 válida até 10/03/2027).</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0"/>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A CONFIRMAR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As informações de SST são repassadas aos colaboradores conforme o PGR-01/2026 (inventário de riscos por GHE e plano de ação). Rotina de DDS e comunicação de resultados de investigações: A CONFIRMAR pelo fornecedor.</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A CONFIRMAR pelo fornecedor.</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A CONFIRMAR pelo fornecedor.</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Os equipamentos atendidos são controlados pelo Plano de Manutenção da frota Pan Marine, com 24 certificados de inspeção e manutenção emitidos entre abril e setembro de 2026. Os instrumentos de medição e teste da oficina constam do Mapa de Calibração 2026 (19 instrumentos).</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 fornecimento de EPIs observa a NR-06 e o inventário de riscos do PGR-01/2026, elaborado por técnica de segurança do trabalho, com vigência de 01/05/2026 a 01/05/2028. Ficha individual de entrega com registro do CA: A CONFIRMAR pelo fornecedor.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novos colaboradores realizam exame admissional com emissão de ASO, conforme o PCMSO 2026-2027, e recebem orientação sobre os riscos do PGR-01/2026. Programa de integração: A CONFIRMAR pelo fornecedor.</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Carlos Henrique Nobre Guimarães</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Responsável técnico (Engenharia Mecânica e de Segurança do Trabalho)</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Evidência: procedimento PRO SMS 010 Rev. 00 de gerenciamento de resíduos, Manifesto de Transporte de Resíduos (MTR nº 2116685634) e Certificado de Regularidade IBAMA CTF/APP nº 7857913 (válido até 24/12/2026). Revisão do procedimento para incluir CO2, LGE, halogenado e cilindros condenados: em andamento.</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A rastreabilidade é assegurada pela identificação individual de cada equipamento atendido e pela emissão de certificado de inspeção e manutenção por equipamento, sob o Registro INMETRO nº 003019/2022, com anotação da data do serviço e do prazo da próxima manutenção.</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O trabalho em andamento é controlado pelo Plano de Manutenção da frota Pan Marine, com emissão de certificado a cada serviço executado, sob supervisão do responsável técnico.</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A CONFIRMAR pelo fornecedor.</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Evidência: procedimentos e programas identificados por código e revisão (PRO SMS 010 Rev. 00; PGR-01/2026; PCMSO 2026-2027) e controle de calibração em Mapa de Calibração 2026.</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O serviço segue os requisitos da ABNT NBR 12962 e do Registro INMETRO nº 003019/2022, com certificado emitido por equipamento. Comprovação adicional: 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A empresa regularizou em dois dias os itens apontados na Rev. 00 da Notificação de Status Documental (contrato social consolidado, alvará em nome da LTDA e CRF) e mantém a revisão dos procedimentos de resíduos e de emergência em andamento.</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A CONFIRMAR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O fornecedor assinou o Termo de Compromisso SMS (PGS-002-C) em 11/09/2026, e a verificação operacional (Bloco 2) será realizada pela Pan Marine.</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A competência técnica é assegurada pelo responsável técnico com dupla habilitação (Engenharia Mecânica e de Segurança do Trabalho, ART de cargo e função por prazo indeterminado) e pelo credenciamento INMETRO do serviço de inspeção e manutenção de extintores. A aptidão dos técnicos é confirmada por ASO. Treinamentos específicos dos técnicos (NR-23, manuseio de cilindros pressurizados): A CONFIRMAR pelo fornecedor.</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empresa brasileira, com atuação exclusiva no Brasil. O serviço é regulado pelo INMETRO (Portaria 206/2011) e pelo Corpo de Bombeiros Militar do Estado do Rio de Janeiro.</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A partir do inventário de riscos do PGR-01/2026 e dos requisitos do INMETRO e do CBMERJ para a atividade. A CONFIRMAR pelo fornecedor.</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Os serviços são executados sob supervisão do responsável técnico, com emissão de certificado por equipamento. A CONFIRMAR pelo fornecedor.</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A aderência aos procedimentos é verificada na emissão dos certificados de inspeção e manutenção. A verificação operacional será realizada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A CONFIRMAR pelo fornecedor.</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A CONFIRMAR pelo fornecedor.</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CONFIRMAR pelo fornecedor.</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A empresa está sujeita à Lei Geral de Proteção de Dados (Lei nº 13.709/2018). Detalhamento: A CONFIRMAR pelo fornecedor.</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A CONFIRMAR pelo fornecedor.</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A CONFIRMAR pelo fornecedor.</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A CONFIRMAR pelo fornecedor.</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CONFIRMAR pelo fornecedor.</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Exame médico admissional com emissão de ASO, conforme o PCMSO 2026-2027.</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Plano formal de continuidade de negócios não apresentado. O Plano de Atendimento a Emergências próprio, com cenários da atividade, está em elaboração (prazo 22/10/2026).</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apresentado plano formal de recuperação de desastres.</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