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9D1" w:rsidRPr="000B4618" w:rsidRDefault="000B4618">
      <w:pPr>
        <w:rPr>
          <w:b/>
          <w:sz w:val="28"/>
        </w:rPr>
      </w:pPr>
      <w:r w:rsidRPr="000B4618">
        <w:rPr>
          <w:b/>
          <w:sz w:val="28"/>
        </w:rPr>
        <w:t>Recruitment System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9"/>
        <w:gridCol w:w="1016"/>
        <w:gridCol w:w="985"/>
      </w:tblGrid>
      <w:tr w:rsidR="000B4618" w:rsidRPr="000B4618" w:rsidTr="000B4618">
        <w:tc>
          <w:tcPr>
            <w:tcW w:w="7349" w:type="dxa"/>
            <w:shd w:val="clear" w:color="auto" w:fill="2E74B5" w:themeFill="accent1" w:themeFillShade="BF"/>
          </w:tcPr>
          <w:p w:rsidR="000B4618" w:rsidRPr="000B4618" w:rsidRDefault="000B4618" w:rsidP="000B4618">
            <w:pPr>
              <w:rPr>
                <w:b/>
                <w:color w:val="FFFFFF" w:themeColor="background1"/>
              </w:rPr>
            </w:pPr>
            <w:r w:rsidRPr="000B4618">
              <w:rPr>
                <w:b/>
                <w:color w:val="FFFFFF" w:themeColor="background1"/>
              </w:rPr>
              <w:t>Change Description</w:t>
            </w:r>
          </w:p>
        </w:tc>
        <w:tc>
          <w:tcPr>
            <w:tcW w:w="1016" w:type="dxa"/>
            <w:shd w:val="clear" w:color="auto" w:fill="2E74B5" w:themeFill="accent1" w:themeFillShade="BF"/>
          </w:tcPr>
          <w:p w:rsidR="000B4618" w:rsidRPr="000B4618" w:rsidRDefault="000B4618" w:rsidP="000B4618">
            <w:pPr>
              <w:jc w:val="center"/>
              <w:rPr>
                <w:b/>
                <w:color w:val="FFFFFF" w:themeColor="background1"/>
              </w:rPr>
            </w:pPr>
            <w:r w:rsidRPr="000B4618">
              <w:rPr>
                <w:b/>
                <w:color w:val="FFFFFF" w:themeColor="background1"/>
              </w:rPr>
              <w:t>Estimate</w:t>
            </w:r>
          </w:p>
        </w:tc>
        <w:tc>
          <w:tcPr>
            <w:tcW w:w="985" w:type="dxa"/>
            <w:shd w:val="clear" w:color="auto" w:fill="2E74B5" w:themeFill="accent1" w:themeFillShade="BF"/>
          </w:tcPr>
          <w:p w:rsidR="000B4618" w:rsidRPr="000B4618" w:rsidRDefault="000B4618" w:rsidP="000B461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Remark</w:t>
            </w:r>
          </w:p>
        </w:tc>
      </w:tr>
      <w:tr w:rsidR="000B4618" w:rsidRPr="000B4618" w:rsidTr="0093699B">
        <w:tc>
          <w:tcPr>
            <w:tcW w:w="9350" w:type="dxa"/>
            <w:gridSpan w:val="3"/>
            <w:shd w:val="clear" w:color="auto" w:fill="ED7D31" w:themeFill="accent2"/>
          </w:tcPr>
          <w:p w:rsidR="000B4618" w:rsidRPr="000B4618" w:rsidRDefault="000B4618" w:rsidP="000B4618">
            <w:pPr>
              <w:jc w:val="center"/>
              <w:rPr>
                <w:b/>
                <w:color w:val="FFFFFF" w:themeColor="background1"/>
              </w:rPr>
            </w:pPr>
            <w:r w:rsidRPr="000B4618">
              <w:rPr>
                <w:b/>
                <w:color w:val="FFFFFF" w:themeColor="background1"/>
              </w:rPr>
              <w:t>Notification</w:t>
            </w:r>
            <w:r>
              <w:rPr>
                <w:b/>
                <w:color w:val="FFFFFF" w:themeColor="background1"/>
              </w:rPr>
              <w:t xml:space="preserve"> Function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 w:rsidRPr="000B4618">
              <w:t xml:space="preserve">Notification should output the users first name instead of the full name 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 w:rsidRPr="000B4618">
              <w:t>0.5</w:t>
            </w:r>
          </w:p>
        </w:tc>
        <w:tc>
          <w:tcPr>
            <w:tcW w:w="985" w:type="dxa"/>
          </w:tcPr>
          <w:p w:rsidR="000B4618" w:rsidRPr="000B4618" w:rsidRDefault="000B4618" w:rsidP="000B4618">
            <w:pPr>
              <w:jc w:val="center"/>
            </w:pP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All users who are involved in an MRF should be notify when a user take action</w:t>
            </w:r>
          </w:p>
        </w:tc>
        <w:tc>
          <w:tcPr>
            <w:tcW w:w="1016" w:type="dxa"/>
          </w:tcPr>
          <w:p w:rsidR="000B4618" w:rsidRPr="000B4618" w:rsidRDefault="00FA39F0" w:rsidP="000B4618">
            <w:pPr>
              <w:jc w:val="center"/>
            </w:pPr>
            <w:r>
              <w:t>3</w:t>
            </w:r>
            <w:r w:rsidR="000B4618">
              <w:t>.0</w:t>
            </w:r>
          </w:p>
        </w:tc>
        <w:tc>
          <w:tcPr>
            <w:tcW w:w="985" w:type="dxa"/>
          </w:tcPr>
          <w:p w:rsidR="000B4618" w:rsidRDefault="000B4618" w:rsidP="000B4618">
            <w:pPr>
              <w:jc w:val="center"/>
            </w:pP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Some notifications didn’t output the name of users when they take action</w:t>
            </w:r>
          </w:p>
        </w:tc>
        <w:tc>
          <w:tcPr>
            <w:tcW w:w="1016" w:type="dxa"/>
          </w:tcPr>
          <w:p w:rsidR="000B4618" w:rsidRPr="000B4618" w:rsidRDefault="00FA39F0" w:rsidP="000B4618">
            <w:pPr>
              <w:jc w:val="center"/>
            </w:pPr>
            <w:r>
              <w:t>1</w:t>
            </w:r>
            <w:r w:rsidR="000B4618">
              <w:t>.5</w:t>
            </w:r>
          </w:p>
        </w:tc>
        <w:tc>
          <w:tcPr>
            <w:tcW w:w="985" w:type="dxa"/>
          </w:tcPr>
          <w:p w:rsidR="000B4618" w:rsidRDefault="000B4618" w:rsidP="000B4618">
            <w:pPr>
              <w:jc w:val="center"/>
            </w:pPr>
          </w:p>
        </w:tc>
      </w:tr>
      <w:tr w:rsidR="000B4618" w:rsidRPr="000B4618" w:rsidTr="00E10856">
        <w:tc>
          <w:tcPr>
            <w:tcW w:w="9350" w:type="dxa"/>
            <w:gridSpan w:val="3"/>
            <w:shd w:val="clear" w:color="auto" w:fill="ED7D31" w:themeFill="accent2"/>
          </w:tcPr>
          <w:p w:rsidR="000B4618" w:rsidRPr="000B4618" w:rsidRDefault="000B4618" w:rsidP="000B4618">
            <w:pPr>
              <w:jc w:val="center"/>
              <w:rPr>
                <w:b/>
                <w:color w:val="FFFFFF" w:themeColor="background1"/>
              </w:rPr>
            </w:pPr>
            <w:r w:rsidRPr="000B4618">
              <w:rPr>
                <w:b/>
                <w:color w:val="FFFFFF" w:themeColor="background1"/>
              </w:rPr>
              <w:t>Notification UI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Change the width of the Notification panel to full width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CA54CD">
        <w:tc>
          <w:tcPr>
            <w:tcW w:w="9350" w:type="dxa"/>
            <w:gridSpan w:val="3"/>
            <w:shd w:val="clear" w:color="auto" w:fill="ED7D31" w:themeFill="accent2"/>
          </w:tcPr>
          <w:p w:rsidR="000B4618" w:rsidRDefault="000B4618" w:rsidP="00657AE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User Creation Function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 w:rsidP="00657AE1">
            <w:r>
              <w:t>Add a new role “OIC Recruiter”</w:t>
            </w:r>
          </w:p>
        </w:tc>
        <w:tc>
          <w:tcPr>
            <w:tcW w:w="1016" w:type="dxa"/>
          </w:tcPr>
          <w:p w:rsidR="000B4618" w:rsidRPr="000B4618" w:rsidRDefault="000B4618" w:rsidP="00657AE1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Default="00117970" w:rsidP="00657AE1">
            <w:pPr>
              <w:jc w:val="center"/>
            </w:pPr>
            <w:r>
              <w:t>Done</w:t>
            </w:r>
          </w:p>
        </w:tc>
      </w:tr>
      <w:tr w:rsidR="000B4618" w:rsidRPr="000B4618" w:rsidTr="000771FC">
        <w:tc>
          <w:tcPr>
            <w:tcW w:w="9350" w:type="dxa"/>
            <w:gridSpan w:val="3"/>
            <w:shd w:val="clear" w:color="auto" w:fill="ED7D31" w:themeFill="accent2"/>
          </w:tcPr>
          <w:p w:rsidR="000B4618" w:rsidRDefault="000B4618" w:rsidP="00657AE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User Creation UI</w:t>
            </w:r>
          </w:p>
        </w:tc>
      </w:tr>
      <w:tr w:rsidR="000B4618" w:rsidRPr="000B4618" w:rsidTr="00117970">
        <w:trPr>
          <w:trHeight w:val="188"/>
        </w:trPr>
        <w:tc>
          <w:tcPr>
            <w:tcW w:w="7349" w:type="dxa"/>
          </w:tcPr>
          <w:p w:rsidR="000B4618" w:rsidRPr="000B4618" w:rsidRDefault="000B4618" w:rsidP="00657AE1">
            <w:r>
              <w:t>Remove the open parenthesis in the left side of the Create User page</w:t>
            </w:r>
          </w:p>
        </w:tc>
        <w:tc>
          <w:tcPr>
            <w:tcW w:w="1016" w:type="dxa"/>
          </w:tcPr>
          <w:p w:rsidR="000B4618" w:rsidRPr="000B4618" w:rsidRDefault="000B4618" w:rsidP="00657AE1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Default="00117970" w:rsidP="00657AE1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Default="000B4618" w:rsidP="00657AE1">
            <w:r>
              <w:t>Arrange the branch order accordingly</w:t>
            </w:r>
          </w:p>
        </w:tc>
        <w:tc>
          <w:tcPr>
            <w:tcW w:w="1016" w:type="dxa"/>
          </w:tcPr>
          <w:p w:rsid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Default="00117970" w:rsidP="00657AE1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9350" w:type="dxa"/>
            <w:gridSpan w:val="3"/>
            <w:shd w:val="clear" w:color="auto" w:fill="ED7D31" w:themeFill="accent2"/>
          </w:tcPr>
          <w:p w:rsidR="000B4618" w:rsidRPr="000B4618" w:rsidRDefault="000B4618" w:rsidP="000B461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Import Function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 w:rsidRPr="000B4618">
              <w:t>File</w:t>
            </w:r>
            <w:r>
              <w:t>-</w:t>
            </w:r>
            <w:r w:rsidRPr="000B4618">
              <w:t>name</w:t>
            </w:r>
            <w:r>
              <w:t>, file-format should be</w:t>
            </w:r>
            <w:r w:rsidRPr="000B4618">
              <w:t xml:space="preserve"> case-sensitive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 w:rsidRPr="000B4618">
              <w:t>1.0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File-name should be outputted on the Notification panel for quick reference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F75BE2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Import Applicants to the system should notify Admin users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743352">
        <w:tc>
          <w:tcPr>
            <w:tcW w:w="9350" w:type="dxa"/>
            <w:gridSpan w:val="3"/>
            <w:shd w:val="clear" w:color="auto" w:fill="ED7D31" w:themeFill="accent2"/>
          </w:tcPr>
          <w:p w:rsidR="000B4618" w:rsidRPr="000B4618" w:rsidRDefault="000B4618" w:rsidP="000B4618">
            <w:pPr>
              <w:jc w:val="center"/>
              <w:rPr>
                <w:b/>
                <w:color w:val="FFFFFF" w:themeColor="background1"/>
              </w:rPr>
            </w:pPr>
            <w:r w:rsidRPr="000B4618">
              <w:rPr>
                <w:b/>
                <w:color w:val="FFFFFF" w:themeColor="background1"/>
              </w:rPr>
              <w:t>MRF</w:t>
            </w:r>
            <w:r>
              <w:rPr>
                <w:b/>
                <w:color w:val="FFFFFF" w:themeColor="background1"/>
              </w:rPr>
              <w:t xml:space="preserve"> Creation UI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Reset the required skills fields when no skills are set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Change the arrangement of the “Establishment, Address, and City”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Update the list of City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Change the placeholder of Covering Period to “From” and “To”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Age Requirement should only accept numbers and special character (-)</w:t>
            </w:r>
          </w:p>
        </w:tc>
        <w:tc>
          <w:tcPr>
            <w:tcW w:w="1016" w:type="dxa"/>
          </w:tcPr>
          <w:p w:rsidR="000B4618" w:rsidRPr="000B4618" w:rsidRDefault="00FA39F0" w:rsidP="000B4618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Pr="000B4618" w:rsidRDefault="000B4618" w:rsidP="000D59EB"/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Cost Center shouldn’t be mandatory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Payout Date should be filled-out by Coordinator instead of Client</w:t>
            </w:r>
          </w:p>
        </w:tc>
        <w:tc>
          <w:tcPr>
            <w:tcW w:w="1016" w:type="dxa"/>
          </w:tcPr>
          <w:p w:rsidR="000B4618" w:rsidRPr="000B4618" w:rsidRDefault="00FA39F0" w:rsidP="000B4618">
            <w:pPr>
              <w:jc w:val="center"/>
            </w:pPr>
            <w:r>
              <w:t>3</w:t>
            </w:r>
            <w:r w:rsidR="000B4618">
              <w:t>.0</w:t>
            </w:r>
          </w:p>
        </w:tc>
        <w:tc>
          <w:tcPr>
            <w:tcW w:w="985" w:type="dxa"/>
          </w:tcPr>
          <w:p w:rsidR="000B4618" w:rsidRPr="000B4618" w:rsidRDefault="000B4618" w:rsidP="000B4618">
            <w:pPr>
              <w:jc w:val="center"/>
            </w:pP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 xml:space="preserve">Change Gender choices from “Female/Male” to “Male/Female” 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Default="000B4618">
            <w:r>
              <w:t>Change the pop-up message from “save” to “proceed”</w:t>
            </w:r>
          </w:p>
        </w:tc>
        <w:tc>
          <w:tcPr>
            <w:tcW w:w="1016" w:type="dxa"/>
          </w:tcPr>
          <w:p w:rsid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Default="000B4618">
            <w:r>
              <w:t>Add Other Allowances after “Cola”</w:t>
            </w:r>
          </w:p>
        </w:tc>
        <w:tc>
          <w:tcPr>
            <w:tcW w:w="1016" w:type="dxa"/>
          </w:tcPr>
          <w:p w:rsidR="000B4618" w:rsidRDefault="00FA39F0" w:rsidP="000B4618">
            <w:pPr>
              <w:jc w:val="center"/>
            </w:pPr>
            <w:r>
              <w:t>3.0</w:t>
            </w:r>
          </w:p>
        </w:tc>
        <w:tc>
          <w:tcPr>
            <w:tcW w:w="985" w:type="dxa"/>
          </w:tcPr>
          <w:p w:rsidR="000B4618" w:rsidRPr="000B4618" w:rsidRDefault="000B4618" w:rsidP="000B4618">
            <w:pPr>
              <w:jc w:val="center"/>
            </w:pPr>
          </w:p>
        </w:tc>
      </w:tr>
      <w:tr w:rsidR="000B4618" w:rsidRPr="000B4618" w:rsidTr="000B4618">
        <w:tc>
          <w:tcPr>
            <w:tcW w:w="9350" w:type="dxa"/>
            <w:gridSpan w:val="3"/>
            <w:shd w:val="clear" w:color="auto" w:fill="ED7D31" w:themeFill="accent2"/>
          </w:tcPr>
          <w:p w:rsidR="000B4618" w:rsidRPr="000B4618" w:rsidRDefault="000B4618" w:rsidP="000B461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MRF Dashboard UI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Add “Date Required” next to “Date Requested”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Default="000B4618">
            <w:r>
              <w:t>Change the “Required numbers” to “Pending numbers”</w:t>
            </w:r>
          </w:p>
        </w:tc>
        <w:tc>
          <w:tcPr>
            <w:tcW w:w="1016" w:type="dxa"/>
          </w:tcPr>
          <w:p w:rsidR="000B4618" w:rsidRDefault="000B4618" w:rsidP="000B4618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Default="000B4618">
            <w:r>
              <w:t>Change “Aging” to “Aging (Calendar days)”</w:t>
            </w:r>
          </w:p>
        </w:tc>
        <w:tc>
          <w:tcPr>
            <w:tcW w:w="1016" w:type="dxa"/>
          </w:tcPr>
          <w:p w:rsid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0B4618" w:rsidP="000B4618">
            <w:pPr>
              <w:jc w:val="center"/>
            </w:pPr>
          </w:p>
        </w:tc>
      </w:tr>
      <w:tr w:rsidR="000B4618" w:rsidRPr="000B4618" w:rsidTr="00F176EF">
        <w:tc>
          <w:tcPr>
            <w:tcW w:w="9350" w:type="dxa"/>
            <w:gridSpan w:val="3"/>
            <w:shd w:val="clear" w:color="auto" w:fill="ED7D31" w:themeFill="accent2"/>
          </w:tcPr>
          <w:p w:rsidR="000B4618" w:rsidRPr="000B4618" w:rsidRDefault="000B4618" w:rsidP="000B461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MRF Function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Recruitment Supervisor should forward the MRF to the OIC Recruiter</w:t>
            </w:r>
          </w:p>
        </w:tc>
        <w:tc>
          <w:tcPr>
            <w:tcW w:w="1016" w:type="dxa"/>
          </w:tcPr>
          <w:p w:rsidR="000B4618" w:rsidRPr="000B4618" w:rsidRDefault="00FA39F0" w:rsidP="000B4618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Pr="000B4618" w:rsidRDefault="000B4618" w:rsidP="000B4618">
            <w:pPr>
              <w:jc w:val="center"/>
            </w:pP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Recruiters will be visible based on the OIC it will be assigned to</w:t>
            </w:r>
          </w:p>
        </w:tc>
        <w:tc>
          <w:tcPr>
            <w:tcW w:w="1016" w:type="dxa"/>
          </w:tcPr>
          <w:p w:rsidR="000B4618" w:rsidRPr="000B4618" w:rsidRDefault="00FA39F0" w:rsidP="000B4618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Pr="000B4618" w:rsidRDefault="000B4618" w:rsidP="000B4618">
            <w:pPr>
              <w:jc w:val="center"/>
            </w:pPr>
          </w:p>
        </w:tc>
      </w:tr>
      <w:tr w:rsidR="000B4618" w:rsidRPr="000B4618" w:rsidTr="000B4618">
        <w:tc>
          <w:tcPr>
            <w:tcW w:w="9350" w:type="dxa"/>
            <w:gridSpan w:val="3"/>
            <w:shd w:val="clear" w:color="auto" w:fill="ED7D31" w:themeFill="accent2"/>
          </w:tcPr>
          <w:p w:rsidR="000B4618" w:rsidRPr="000B4618" w:rsidRDefault="000B4618" w:rsidP="000B4618">
            <w:pPr>
              <w:jc w:val="center"/>
              <w:rPr>
                <w:b/>
              </w:rPr>
            </w:pPr>
            <w:r w:rsidRPr="000B4618">
              <w:rPr>
                <w:b/>
                <w:color w:val="FFFFFF" w:themeColor="background1"/>
              </w:rPr>
              <w:t>MRF Details UI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Default="000B4618">
            <w:r>
              <w:t>Coordinator should choose the “Payout date” and it should be mandatory</w:t>
            </w:r>
          </w:p>
        </w:tc>
        <w:tc>
          <w:tcPr>
            <w:tcW w:w="1016" w:type="dxa"/>
          </w:tcPr>
          <w:p w:rsidR="000B4618" w:rsidRPr="000B4618" w:rsidRDefault="00FA39F0" w:rsidP="000B4618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Pr="000B4618" w:rsidRDefault="000B4618" w:rsidP="000B4618">
            <w:pPr>
              <w:jc w:val="center"/>
            </w:pPr>
          </w:p>
        </w:tc>
      </w:tr>
      <w:tr w:rsidR="000B4618" w:rsidRPr="000B4618" w:rsidTr="000B4618">
        <w:tc>
          <w:tcPr>
            <w:tcW w:w="7349" w:type="dxa"/>
          </w:tcPr>
          <w:p w:rsidR="000B4618" w:rsidRDefault="000B4618">
            <w:r>
              <w:t>Status when assigned to Recruiter should be the name of the Recruiter</w:t>
            </w:r>
          </w:p>
        </w:tc>
        <w:tc>
          <w:tcPr>
            <w:tcW w:w="1016" w:type="dxa"/>
          </w:tcPr>
          <w:p w:rsidR="000B4618" w:rsidRPr="000B4618" w:rsidRDefault="00FA39F0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FA39F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cancel MRF button on the location of cancelled (Client &amp; Coordinator only)</w:t>
            </w:r>
          </w:p>
        </w:tc>
        <w:tc>
          <w:tcPr>
            <w:tcW w:w="1016" w:type="dxa"/>
          </w:tcPr>
          <w:p w:rsidR="000B4618" w:rsidRPr="000B4618" w:rsidRDefault="00FA39F0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FA39F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Default="000B461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Inviting Applicants status should change when client cancels the last required applicant to complete status</w:t>
            </w:r>
          </w:p>
        </w:tc>
        <w:tc>
          <w:tcPr>
            <w:tcW w:w="1016" w:type="dxa"/>
          </w:tcPr>
          <w:p w:rsidR="000B4618" w:rsidRPr="000B4618" w:rsidRDefault="00FA39F0" w:rsidP="000B4618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Pr="000B4618" w:rsidRDefault="000B4618" w:rsidP="000B4618">
            <w:pPr>
              <w:jc w:val="center"/>
            </w:pPr>
          </w:p>
        </w:tc>
      </w:tr>
      <w:tr w:rsidR="000B4618" w:rsidRPr="000B4618" w:rsidTr="000B4618">
        <w:tc>
          <w:tcPr>
            <w:tcW w:w="9350" w:type="dxa"/>
            <w:gridSpan w:val="3"/>
            <w:shd w:val="clear" w:color="auto" w:fill="ED7D31" w:themeFill="accent2"/>
          </w:tcPr>
          <w:p w:rsidR="000B4618" w:rsidRPr="000B4618" w:rsidRDefault="000B4618" w:rsidP="000B461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Dashboard UI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Pr="000B4618" w:rsidRDefault="000B4618">
            <w:r>
              <w:t>The New Manpower Request should only count the newly created MRF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Default="000B4618">
            <w:r>
              <w:t>The Ongoing Manpower Request should only count the MRF undergoing Recruitment process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Default="000B4618">
            <w:r>
              <w:lastRenderedPageBreak/>
              <w:t xml:space="preserve">Notification Panel and Manpower Request Panel should be full width 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117970" w:rsidP="000B4618">
            <w:pPr>
              <w:jc w:val="center"/>
            </w:pPr>
            <w:r>
              <w:t>Done</w:t>
            </w:r>
          </w:p>
        </w:tc>
      </w:tr>
      <w:tr w:rsidR="000B4618" w:rsidRPr="000B4618" w:rsidTr="000B4618">
        <w:tc>
          <w:tcPr>
            <w:tcW w:w="7349" w:type="dxa"/>
          </w:tcPr>
          <w:p w:rsidR="000B4618" w:rsidRDefault="000B4618">
            <w:r>
              <w:t>Other users’ role should see the MRF related to them in the Manpower Request Panel</w:t>
            </w:r>
          </w:p>
        </w:tc>
        <w:tc>
          <w:tcPr>
            <w:tcW w:w="1016" w:type="dxa"/>
          </w:tcPr>
          <w:p w:rsidR="000B4618" w:rsidRPr="000B4618" w:rsidRDefault="000B4618" w:rsidP="000B4618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Pr="000B4618" w:rsidRDefault="000B4618" w:rsidP="000B4618">
            <w:pPr>
              <w:jc w:val="center"/>
            </w:pPr>
          </w:p>
        </w:tc>
      </w:tr>
      <w:tr w:rsidR="000B4618" w:rsidRPr="000B4618" w:rsidTr="00657AE1">
        <w:tc>
          <w:tcPr>
            <w:tcW w:w="9350" w:type="dxa"/>
            <w:gridSpan w:val="3"/>
            <w:shd w:val="clear" w:color="auto" w:fill="ED7D31" w:themeFill="accent2"/>
          </w:tcPr>
          <w:p w:rsidR="000B4618" w:rsidRPr="000B4618" w:rsidRDefault="000B4618" w:rsidP="00657AE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MRF Processing (Applicant List)</w:t>
            </w:r>
          </w:p>
        </w:tc>
      </w:tr>
      <w:tr w:rsidR="000B4618" w:rsidRPr="000B4618" w:rsidTr="00657AE1">
        <w:tc>
          <w:tcPr>
            <w:tcW w:w="7349" w:type="dxa"/>
          </w:tcPr>
          <w:p w:rsidR="000B4618" w:rsidRPr="000B4618" w:rsidRDefault="000B4618" w:rsidP="00657AE1">
            <w:r>
              <w:t>Add “Location” field on the search</w:t>
            </w:r>
          </w:p>
        </w:tc>
        <w:tc>
          <w:tcPr>
            <w:tcW w:w="1016" w:type="dxa"/>
          </w:tcPr>
          <w:p w:rsidR="000B4618" w:rsidRPr="000B4618" w:rsidRDefault="000B4618" w:rsidP="00657AE1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Pr="000B4618" w:rsidRDefault="00117970" w:rsidP="00657AE1">
            <w:pPr>
              <w:jc w:val="center"/>
            </w:pPr>
            <w:r>
              <w:t>Done</w:t>
            </w:r>
          </w:p>
        </w:tc>
      </w:tr>
      <w:tr w:rsidR="000B4618" w:rsidRPr="000B4618" w:rsidTr="00657AE1">
        <w:tc>
          <w:tcPr>
            <w:tcW w:w="7349" w:type="dxa"/>
          </w:tcPr>
          <w:p w:rsidR="000B4618" w:rsidRPr="000B4618" w:rsidRDefault="000B4618" w:rsidP="00657AE1">
            <w:r>
              <w:t>Add “Location” tab on the search results</w:t>
            </w:r>
          </w:p>
        </w:tc>
        <w:tc>
          <w:tcPr>
            <w:tcW w:w="1016" w:type="dxa"/>
          </w:tcPr>
          <w:p w:rsidR="000B4618" w:rsidRPr="000B4618" w:rsidRDefault="000B4618" w:rsidP="00657AE1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Default="00117970" w:rsidP="00657AE1">
            <w:pPr>
              <w:jc w:val="center"/>
            </w:pPr>
            <w:r>
              <w:t>Done</w:t>
            </w:r>
          </w:p>
        </w:tc>
      </w:tr>
      <w:tr w:rsidR="000B4618" w:rsidRPr="000B4618" w:rsidTr="00657AE1">
        <w:tc>
          <w:tcPr>
            <w:tcW w:w="7349" w:type="dxa"/>
          </w:tcPr>
          <w:p w:rsidR="000B4618" w:rsidRDefault="000B4618" w:rsidP="00657AE1">
            <w:r>
              <w:t>Invitation notification is inaccurate</w:t>
            </w:r>
          </w:p>
        </w:tc>
        <w:tc>
          <w:tcPr>
            <w:tcW w:w="1016" w:type="dxa"/>
          </w:tcPr>
          <w:p w:rsidR="000B4618" w:rsidRDefault="00FA39F0" w:rsidP="00657AE1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Default="000B4618" w:rsidP="00657AE1">
            <w:pPr>
              <w:jc w:val="center"/>
            </w:pPr>
          </w:p>
        </w:tc>
      </w:tr>
      <w:tr w:rsidR="000B4618" w:rsidRPr="000B4618" w:rsidTr="00657AE1">
        <w:tc>
          <w:tcPr>
            <w:tcW w:w="7349" w:type="dxa"/>
          </w:tcPr>
          <w:p w:rsidR="000B4618" w:rsidRPr="000B4618" w:rsidRDefault="000B4618" w:rsidP="00657AE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Educational attainment should be filtered (</w:t>
            </w:r>
            <w:proofErr w:type="spellStart"/>
            <w:r>
              <w:rPr>
                <w:rFonts w:ascii="Calibri" w:hAnsi="Calibri"/>
                <w:color w:val="000000"/>
              </w:rPr>
              <w:t>ie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if elementary is required the system should still output the overqualified)</w:t>
            </w:r>
          </w:p>
        </w:tc>
        <w:tc>
          <w:tcPr>
            <w:tcW w:w="1016" w:type="dxa"/>
          </w:tcPr>
          <w:p w:rsidR="000B4618" w:rsidRDefault="00FA39F0" w:rsidP="00657AE1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Default="00FA39F0" w:rsidP="00657AE1">
            <w:pPr>
              <w:jc w:val="center"/>
            </w:pPr>
            <w:r>
              <w:t>Done</w:t>
            </w:r>
          </w:p>
        </w:tc>
      </w:tr>
      <w:tr w:rsidR="000B4618" w:rsidRPr="000B4618" w:rsidTr="00657AE1">
        <w:tc>
          <w:tcPr>
            <w:tcW w:w="9350" w:type="dxa"/>
            <w:gridSpan w:val="3"/>
            <w:shd w:val="clear" w:color="auto" w:fill="ED7D31" w:themeFill="accent2"/>
          </w:tcPr>
          <w:p w:rsidR="000B4618" w:rsidRPr="000B4618" w:rsidRDefault="000B4618" w:rsidP="00657AE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MRF Processing (Invited)</w:t>
            </w:r>
          </w:p>
        </w:tc>
      </w:tr>
      <w:tr w:rsidR="000B4618" w:rsidRPr="000B4618" w:rsidTr="00657AE1">
        <w:tc>
          <w:tcPr>
            <w:tcW w:w="7349" w:type="dxa"/>
          </w:tcPr>
          <w:p w:rsidR="000B4618" w:rsidRPr="000B4618" w:rsidRDefault="000B4618" w:rsidP="00657AE1">
            <w:r>
              <w:t>Add “Location” tab on the table</w:t>
            </w:r>
          </w:p>
        </w:tc>
        <w:tc>
          <w:tcPr>
            <w:tcW w:w="1016" w:type="dxa"/>
          </w:tcPr>
          <w:p w:rsidR="000B4618" w:rsidRPr="000B4618" w:rsidRDefault="00FA39F0" w:rsidP="00657AE1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Default="000B4618" w:rsidP="00657AE1">
            <w:pPr>
              <w:jc w:val="center"/>
            </w:pPr>
          </w:p>
        </w:tc>
      </w:tr>
      <w:tr w:rsidR="000B4618" w:rsidRPr="000B4618" w:rsidTr="00657AE1">
        <w:tc>
          <w:tcPr>
            <w:tcW w:w="7349" w:type="dxa"/>
          </w:tcPr>
          <w:p w:rsidR="000B4618" w:rsidRPr="000B4618" w:rsidRDefault="000B4618" w:rsidP="00657AE1">
            <w:r>
              <w:t>Cursor should be button cursor when highlighting data on the table</w:t>
            </w:r>
          </w:p>
        </w:tc>
        <w:tc>
          <w:tcPr>
            <w:tcW w:w="1016" w:type="dxa"/>
          </w:tcPr>
          <w:p w:rsidR="000B4618" w:rsidRPr="000B4618" w:rsidRDefault="00FA39F0" w:rsidP="00657AE1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0B4618" w:rsidRDefault="00FA39F0" w:rsidP="00657AE1">
            <w:pPr>
              <w:jc w:val="center"/>
            </w:pPr>
            <w:r>
              <w:t>Done</w:t>
            </w:r>
          </w:p>
        </w:tc>
      </w:tr>
      <w:tr w:rsidR="000B4618" w:rsidRPr="000B4618" w:rsidTr="00657AE1">
        <w:tc>
          <w:tcPr>
            <w:tcW w:w="7349" w:type="dxa"/>
          </w:tcPr>
          <w:p w:rsidR="000B4618" w:rsidRDefault="000B4618" w:rsidP="00657AE1">
            <w:r>
              <w:t>Applicants who didn’t confirm shouldn’t be erased</w:t>
            </w:r>
          </w:p>
        </w:tc>
        <w:tc>
          <w:tcPr>
            <w:tcW w:w="1016" w:type="dxa"/>
          </w:tcPr>
          <w:p w:rsidR="000B4618" w:rsidRPr="000B4618" w:rsidRDefault="00FA39F0" w:rsidP="00657AE1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Default="000B4618" w:rsidP="00657AE1">
            <w:pPr>
              <w:jc w:val="center"/>
            </w:pPr>
          </w:p>
        </w:tc>
      </w:tr>
      <w:tr w:rsidR="000B4618" w:rsidRPr="000B4618" w:rsidTr="00657AE1">
        <w:tc>
          <w:tcPr>
            <w:tcW w:w="9350" w:type="dxa"/>
            <w:gridSpan w:val="3"/>
            <w:shd w:val="clear" w:color="auto" w:fill="ED7D31" w:themeFill="accent2"/>
          </w:tcPr>
          <w:p w:rsidR="000B4618" w:rsidRDefault="000B4618" w:rsidP="00657AE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MRF Processing (Confirmed)</w:t>
            </w:r>
          </w:p>
        </w:tc>
      </w:tr>
      <w:tr w:rsidR="000B4618" w:rsidRPr="000B4618" w:rsidTr="00657AE1">
        <w:tc>
          <w:tcPr>
            <w:tcW w:w="7349" w:type="dxa"/>
          </w:tcPr>
          <w:p w:rsidR="000B4618" w:rsidRPr="000B4618" w:rsidRDefault="000B4618" w:rsidP="000B4618">
            <w:r>
              <w:t>Add “Location” tab on the table</w:t>
            </w:r>
          </w:p>
        </w:tc>
        <w:tc>
          <w:tcPr>
            <w:tcW w:w="1016" w:type="dxa"/>
          </w:tcPr>
          <w:p w:rsidR="000B4618" w:rsidRPr="000B4618" w:rsidRDefault="00FA39F0" w:rsidP="000B4618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0B4618" w:rsidRDefault="000B4618" w:rsidP="000B4618">
            <w:pPr>
              <w:jc w:val="center"/>
            </w:pP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t>Cursor should be button cursor when highlighting data on the table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FA39F0" w:rsidRDefault="00FA39F0" w:rsidP="00FA39F0">
            <w:pPr>
              <w:jc w:val="center"/>
            </w:pPr>
            <w:r>
              <w:t>Done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Default="00FA39F0" w:rsidP="00FA39F0">
            <w:r>
              <w:t>Applicants who failed shouldn’t be erased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9350" w:type="dxa"/>
            <w:gridSpan w:val="3"/>
            <w:shd w:val="clear" w:color="auto" w:fill="ED7D31" w:themeFill="accent2"/>
          </w:tcPr>
          <w:p w:rsidR="00FA39F0" w:rsidRDefault="00FA39F0" w:rsidP="00FA39F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MRF Processing (Shortlist)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t>Add “Location” tab on the table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t>Cursor should be button cursor when highlighting data on the table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FA39F0" w:rsidRDefault="00FA39F0" w:rsidP="00FA39F0">
            <w:pPr>
              <w:jc w:val="center"/>
            </w:pPr>
            <w:r>
              <w:t>Done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Default="00FA39F0" w:rsidP="00FA39F0">
            <w:r>
              <w:t>Applicants who failed shouldn’t be erased</w:t>
            </w:r>
          </w:p>
        </w:tc>
        <w:tc>
          <w:tcPr>
            <w:tcW w:w="1016" w:type="dxa"/>
          </w:tcPr>
          <w:p w:rsidR="00FA39F0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7349" w:type="dxa"/>
          </w:tcPr>
          <w:p w:rsidR="00FA39F0" w:rsidRDefault="00FA39F0" w:rsidP="00FA39F0">
            <w:r>
              <w:t>Change the button “Print” to “Download”</w:t>
            </w:r>
          </w:p>
        </w:tc>
        <w:tc>
          <w:tcPr>
            <w:tcW w:w="1016" w:type="dxa"/>
          </w:tcPr>
          <w:p w:rsidR="00FA39F0" w:rsidRDefault="00FA39F0" w:rsidP="00FA39F0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FA39F0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9350" w:type="dxa"/>
            <w:gridSpan w:val="3"/>
            <w:shd w:val="clear" w:color="auto" w:fill="ED7D31" w:themeFill="accent2"/>
          </w:tcPr>
          <w:p w:rsidR="00FA39F0" w:rsidRPr="000B4618" w:rsidRDefault="00FA39F0" w:rsidP="00FA39F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MRF Processing (For Requirement)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t>Add “Location” tab on the table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t>Change the button “Accept” to “Hire”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t>Add Mark all button on the table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t>Add Mark all and Unmark all button on the button group section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7349" w:type="dxa"/>
          </w:tcPr>
          <w:p w:rsidR="00FA39F0" w:rsidRDefault="00FA39F0" w:rsidP="00FA39F0">
            <w:r>
              <w:t>Add Import and Export button on the button group section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4.0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7349" w:type="dxa"/>
          </w:tcPr>
          <w:p w:rsidR="00FA39F0" w:rsidRDefault="00FA39F0" w:rsidP="00FA39F0">
            <w:r>
              <w:t>Recruiter can still proceed on hiring the applicant even if the primary requirement is still pending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9350" w:type="dxa"/>
            <w:gridSpan w:val="3"/>
            <w:shd w:val="clear" w:color="auto" w:fill="ED7D31" w:themeFill="accent2"/>
          </w:tcPr>
          <w:p w:rsidR="00FA39F0" w:rsidRPr="000B4618" w:rsidRDefault="00FA39F0" w:rsidP="00FA39F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MRF Processing (Hired)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t>Add “Location” tab on the table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t>Change “Print” button to “Download” button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9350" w:type="dxa"/>
            <w:gridSpan w:val="3"/>
            <w:shd w:val="clear" w:color="auto" w:fill="ED7D31" w:themeFill="accent2"/>
          </w:tcPr>
          <w:p w:rsidR="00FA39F0" w:rsidRPr="000B4618" w:rsidRDefault="00FA39F0" w:rsidP="00FA39F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Applicant Details UI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t>Lessen the white space of the current UI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7349" w:type="dxa"/>
          </w:tcPr>
          <w:p w:rsidR="00FA39F0" w:rsidRDefault="00FA39F0" w:rsidP="00FA39F0">
            <w:r>
              <w:t>Create a section for Primary Requirements, Secondary Requirement, Medical Requirement, and Other Requirements</w:t>
            </w:r>
          </w:p>
        </w:tc>
        <w:tc>
          <w:tcPr>
            <w:tcW w:w="1016" w:type="dxa"/>
          </w:tcPr>
          <w:p w:rsidR="00FA39F0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7349" w:type="dxa"/>
          </w:tcPr>
          <w:p w:rsidR="00FA39F0" w:rsidRDefault="00FA39F0" w:rsidP="00FA39F0">
            <w:r>
              <w:t>Remove the time in “Date of birth”</w:t>
            </w:r>
          </w:p>
        </w:tc>
        <w:tc>
          <w:tcPr>
            <w:tcW w:w="1016" w:type="dxa"/>
          </w:tcPr>
          <w:p w:rsidR="00FA39F0" w:rsidRDefault="00FA39F0" w:rsidP="00FA39F0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  <w:r>
              <w:t>Done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Default="00FA39F0" w:rsidP="00FA39F0">
            <w:r>
              <w:t>Government ID format should be implemented automatically</w:t>
            </w:r>
          </w:p>
        </w:tc>
        <w:tc>
          <w:tcPr>
            <w:tcW w:w="1016" w:type="dxa"/>
          </w:tcPr>
          <w:p w:rsidR="00FA39F0" w:rsidRDefault="00FA39F0" w:rsidP="00FA39F0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  <w:r>
              <w:t>Done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Default="00FA39F0" w:rsidP="00FA39F0">
            <w:r>
              <w:t>Government ID will only accept numbers and has limited entries depending on the Government ID format</w:t>
            </w:r>
          </w:p>
        </w:tc>
        <w:tc>
          <w:tcPr>
            <w:tcW w:w="1016" w:type="dxa"/>
          </w:tcPr>
          <w:p w:rsidR="00FA39F0" w:rsidRDefault="00FA39F0" w:rsidP="00FA39F0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  <w:r>
              <w:t>Done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Default="00FA39F0" w:rsidP="00FA39F0">
            <w:r>
              <w:t>Add Drug Test, Basic 3 in the Medical Requirement Section</w:t>
            </w:r>
          </w:p>
        </w:tc>
        <w:tc>
          <w:tcPr>
            <w:tcW w:w="1016" w:type="dxa"/>
          </w:tcPr>
          <w:p w:rsidR="00FA39F0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9350" w:type="dxa"/>
            <w:gridSpan w:val="3"/>
            <w:shd w:val="clear" w:color="auto" w:fill="ED7D31" w:themeFill="accent2"/>
          </w:tcPr>
          <w:p w:rsidR="00FA39F0" w:rsidRPr="000B4618" w:rsidRDefault="00FA39F0" w:rsidP="00FA39F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Endorsement Letter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t>Add the Client Feedback form on the bottom right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t>Put the Recruiter evaluation form on the bottom left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7349" w:type="dxa"/>
          </w:tcPr>
          <w:p w:rsidR="00FA39F0" w:rsidRDefault="00FA39F0" w:rsidP="00FA39F0">
            <w:r>
              <w:t>Add Recruiter name and corresponding Supervisor or OIC on the bottom left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1.0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9350" w:type="dxa"/>
            <w:gridSpan w:val="3"/>
            <w:shd w:val="clear" w:color="auto" w:fill="ED7D31" w:themeFill="accent2"/>
          </w:tcPr>
          <w:p w:rsidR="00FA39F0" w:rsidRPr="000B4618" w:rsidRDefault="00FA39F0" w:rsidP="00FA39F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Contracts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Office address was omitted on the English version part of the Contract (verify in other contracts as well)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FA39F0" w:rsidRPr="000B4618" w:rsidRDefault="00FA39F0" w:rsidP="00FA39F0">
            <w:pPr>
              <w:jc w:val="center"/>
            </w:pPr>
            <w:r>
              <w:t>Done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rPr>
                <w:rFonts w:ascii="Calibri" w:hAnsi="Calibri"/>
                <w:color w:val="000000"/>
              </w:rPr>
              <w:t>Applicant name should be outputted instead of RS in the final signature part of the contract (verify in other contracts as well)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FA39F0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9350" w:type="dxa"/>
            <w:gridSpan w:val="3"/>
            <w:shd w:val="clear" w:color="auto" w:fill="ED7D31" w:themeFill="accent2"/>
          </w:tcPr>
          <w:p w:rsidR="00FA39F0" w:rsidRPr="000B4618" w:rsidRDefault="00FA39F0" w:rsidP="00FA39F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Reports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Manpower request summary report decimal place should be limited to 2 decimals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0.5</w:t>
            </w:r>
          </w:p>
        </w:tc>
        <w:tc>
          <w:tcPr>
            <w:tcW w:w="985" w:type="dxa"/>
          </w:tcPr>
          <w:p w:rsidR="00FA39F0" w:rsidRDefault="00FA39F0" w:rsidP="00FA39F0">
            <w:pPr>
              <w:jc w:val="center"/>
            </w:pPr>
            <w:r>
              <w:t>Done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Add smart filter on all reports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13.0</w:t>
            </w:r>
          </w:p>
        </w:tc>
        <w:tc>
          <w:tcPr>
            <w:tcW w:w="985" w:type="dxa"/>
          </w:tcPr>
          <w:p w:rsidR="00FA39F0" w:rsidRDefault="00FA39F0" w:rsidP="00FA39F0">
            <w:pPr>
              <w:jc w:val="center"/>
            </w:pPr>
          </w:p>
        </w:tc>
      </w:tr>
      <w:tr w:rsidR="00FA39F0" w:rsidRPr="000B4618" w:rsidTr="00657AE1">
        <w:tc>
          <w:tcPr>
            <w:tcW w:w="9350" w:type="dxa"/>
            <w:gridSpan w:val="3"/>
            <w:shd w:val="clear" w:color="auto" w:fill="ED7D31" w:themeFill="accent2"/>
          </w:tcPr>
          <w:p w:rsidR="00FA39F0" w:rsidRDefault="00FA39F0" w:rsidP="00FA39F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SMS Blast</w:t>
            </w:r>
          </w:p>
        </w:tc>
      </w:tr>
      <w:tr w:rsidR="00FA39F0" w:rsidRPr="000B4618" w:rsidTr="00657AE1">
        <w:tc>
          <w:tcPr>
            <w:tcW w:w="7349" w:type="dxa"/>
          </w:tcPr>
          <w:p w:rsidR="00FA39F0" w:rsidRPr="000B4618" w:rsidRDefault="00FA39F0" w:rsidP="00FA39F0">
            <w:r>
              <w:t>Diagnostic test if the SMS API is case-sensitive</w:t>
            </w:r>
          </w:p>
        </w:tc>
        <w:tc>
          <w:tcPr>
            <w:tcW w:w="1016" w:type="dxa"/>
          </w:tcPr>
          <w:p w:rsidR="00FA39F0" w:rsidRPr="000B4618" w:rsidRDefault="00FA39F0" w:rsidP="00FA39F0">
            <w:pPr>
              <w:jc w:val="center"/>
            </w:pPr>
            <w:r>
              <w:t>4.0</w:t>
            </w:r>
          </w:p>
        </w:tc>
        <w:tc>
          <w:tcPr>
            <w:tcW w:w="985" w:type="dxa"/>
          </w:tcPr>
          <w:p w:rsidR="00FA39F0" w:rsidRDefault="00FA39F0" w:rsidP="00FA39F0">
            <w:pPr>
              <w:jc w:val="center"/>
            </w:pPr>
            <w:r>
              <w:t>Done</w:t>
            </w:r>
          </w:p>
        </w:tc>
      </w:tr>
      <w:tr w:rsidR="00FA39F0" w:rsidRPr="000B4618" w:rsidTr="0048359C">
        <w:tc>
          <w:tcPr>
            <w:tcW w:w="7349" w:type="dxa"/>
            <w:shd w:val="clear" w:color="auto" w:fill="FFC000"/>
          </w:tcPr>
          <w:p w:rsidR="00FA39F0" w:rsidRPr="00FA39F0" w:rsidRDefault="00FA39F0" w:rsidP="00FA39F0">
            <w:pPr>
              <w:spacing w:before="120" w:after="120"/>
              <w:rPr>
                <w:b/>
              </w:rPr>
            </w:pPr>
            <w:r>
              <w:rPr>
                <w:b/>
              </w:rPr>
              <w:t>DELIVERY LEAD TIME</w:t>
            </w:r>
          </w:p>
        </w:tc>
        <w:tc>
          <w:tcPr>
            <w:tcW w:w="2001" w:type="dxa"/>
            <w:gridSpan w:val="2"/>
            <w:shd w:val="clear" w:color="auto" w:fill="FFC000"/>
          </w:tcPr>
          <w:p w:rsidR="00FA39F0" w:rsidRDefault="00FA39F0" w:rsidP="00FA39F0">
            <w:pPr>
              <w:spacing w:before="120" w:after="120"/>
              <w:jc w:val="right"/>
            </w:pPr>
            <w:r w:rsidRPr="00FA39F0">
              <w:rPr>
                <w:b/>
              </w:rPr>
              <w:t>12</w:t>
            </w:r>
            <w:r>
              <w:t xml:space="preserve"> business days</w:t>
            </w:r>
          </w:p>
        </w:tc>
      </w:tr>
    </w:tbl>
    <w:p w:rsidR="00FA39F0" w:rsidRDefault="00FA39F0">
      <w:pPr>
        <w:rPr>
          <w:b/>
          <w:sz w:val="24"/>
        </w:rPr>
      </w:pPr>
    </w:p>
    <w:p w:rsidR="00FA39F0" w:rsidRPr="000B4618" w:rsidRDefault="00FA39F0">
      <w:pPr>
        <w:rPr>
          <w:b/>
          <w:sz w:val="24"/>
        </w:rPr>
      </w:pPr>
    </w:p>
    <w:sectPr w:rsidR="00FA39F0" w:rsidRPr="000B4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18"/>
    <w:rsid w:val="0002541A"/>
    <w:rsid w:val="000B4618"/>
    <w:rsid w:val="000D59EB"/>
    <w:rsid w:val="00117970"/>
    <w:rsid w:val="001A330A"/>
    <w:rsid w:val="001C3846"/>
    <w:rsid w:val="001E6336"/>
    <w:rsid w:val="002E640C"/>
    <w:rsid w:val="0038222A"/>
    <w:rsid w:val="00434109"/>
    <w:rsid w:val="005D7303"/>
    <w:rsid w:val="006A26A6"/>
    <w:rsid w:val="007A0628"/>
    <w:rsid w:val="00820A8A"/>
    <w:rsid w:val="008F68A4"/>
    <w:rsid w:val="0093149E"/>
    <w:rsid w:val="00943F8A"/>
    <w:rsid w:val="00A16A64"/>
    <w:rsid w:val="00AC7798"/>
    <w:rsid w:val="00C81A63"/>
    <w:rsid w:val="00CD29D1"/>
    <w:rsid w:val="00D73782"/>
    <w:rsid w:val="00F75BE2"/>
    <w:rsid w:val="00FA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F86FD"/>
  <w15:docId w15:val="{C3DBF519-54C2-41EF-90D6-32C5A835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Go</dc:creator>
  <cp:lastModifiedBy>John Go</cp:lastModifiedBy>
  <cp:revision>7</cp:revision>
  <dcterms:created xsi:type="dcterms:W3CDTF">2016-10-05T04:16:00Z</dcterms:created>
  <dcterms:modified xsi:type="dcterms:W3CDTF">2016-10-07T01:31:00Z</dcterms:modified>
</cp:coreProperties>
</file>