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40674" w14:textId="117E9614" w:rsidR="00E60CBF" w:rsidRDefault="00866665">
      <w:pPr>
        <w:pStyle w:val="Title"/>
        <w:spacing w:after="120"/>
      </w:pPr>
      <w:bookmarkStart w:id="0" w:name="tpVersion1"/>
      <w:r>
        <w:t>Version</w:t>
      </w:r>
      <w:r w:rsidR="00E60CBF">
        <w:t xml:space="preserve"> </w:t>
      </w:r>
      <w:bookmarkEnd w:id="0"/>
      <w:r w:rsidR="00E60CBF">
        <w:t xml:space="preserve">No. </w:t>
      </w:r>
      <w:bookmarkStart w:id="1" w:name="tpReprintNo"/>
      <w:r w:rsidR="002606A3">
        <w:t>023</w:t>
      </w:r>
    </w:p>
    <w:p w14:paraId="77189296" w14:textId="79C92125" w:rsidR="00E60CBF" w:rsidRDefault="002606A3">
      <w:pPr>
        <w:spacing w:before="0" w:after="120"/>
        <w:jc w:val="center"/>
        <w:rPr>
          <w:b/>
          <w:sz w:val="32"/>
        </w:rPr>
      </w:pPr>
      <w:bookmarkStart w:id="2" w:name="tpActTitle"/>
      <w:bookmarkEnd w:id="1"/>
      <w:r>
        <w:rPr>
          <w:b/>
          <w:sz w:val="32"/>
        </w:rPr>
        <w:t>Environment Protection Act 2017</w:t>
      </w:r>
    </w:p>
    <w:p w14:paraId="04BC8DD7" w14:textId="6E7280C0" w:rsidR="00E60CBF" w:rsidRDefault="002606A3">
      <w:pPr>
        <w:spacing w:before="0" w:after="120"/>
        <w:jc w:val="center"/>
        <w:rPr>
          <w:b/>
        </w:rPr>
      </w:pPr>
      <w:bookmarkStart w:id="3" w:name="tpActNo"/>
      <w:bookmarkEnd w:id="2"/>
      <w:r>
        <w:rPr>
          <w:b/>
        </w:rPr>
        <w:t>No. 51 of 2017</w:t>
      </w:r>
    </w:p>
    <w:bookmarkEnd w:id="3"/>
    <w:p w14:paraId="509A22A2" w14:textId="4F204F1C" w:rsidR="00E60CBF" w:rsidRDefault="00866665" w:rsidP="002606A3">
      <w:pPr>
        <w:spacing w:before="0"/>
        <w:jc w:val="center"/>
      </w:pPr>
      <w:r>
        <w:t>Version</w:t>
      </w:r>
      <w:r w:rsidR="002606A3">
        <w:t xml:space="preserve"> incorporating amendments as at</w:t>
      </w:r>
      <w:r w:rsidR="002606A3">
        <w:br/>
        <w:t>30 June 2026</w:t>
      </w:r>
    </w:p>
    <w:p w14:paraId="442F7D2A" w14:textId="77777777" w:rsidR="00E60CBF" w:rsidRDefault="00E60CBF">
      <w:pPr>
        <w:spacing w:before="0"/>
        <w:jc w:val="center"/>
      </w:pPr>
    </w:p>
    <w:p w14:paraId="6CE185B4" w14:textId="77777777" w:rsidR="00E60CBF" w:rsidRDefault="007F1618">
      <w:pPr>
        <w:spacing w:before="240" w:after="120"/>
        <w:jc w:val="center"/>
        <w:rPr>
          <w:b/>
          <w:caps/>
        </w:rPr>
      </w:pPr>
      <w:r>
        <w:rPr>
          <w:b/>
          <w:caps/>
        </w:rPr>
        <w:t>TABLE OF PROVISIONS</w:t>
      </w:r>
    </w:p>
    <w:p w14:paraId="22D3353E" w14:textId="50159C1F" w:rsidR="00E60CBF" w:rsidRDefault="004D683B" w:rsidP="003E7844">
      <w:pPr>
        <w:tabs>
          <w:tab w:val="right" w:pos="6237"/>
        </w:tabs>
        <w:rPr>
          <w:i/>
          <w:sz w:val="20"/>
        </w:rPr>
      </w:pPr>
      <w:bookmarkStart w:id="4" w:name="tpSectionClause"/>
      <w:r>
        <w:rPr>
          <w:i/>
          <w:sz w:val="20"/>
        </w:rPr>
        <w:t>Section</w:t>
      </w:r>
      <w:r>
        <w:rPr>
          <w:i/>
          <w:sz w:val="20"/>
        </w:rPr>
        <w:tab/>
        <w:t>Page</w:t>
      </w:r>
    </w:p>
    <w:bookmarkEnd w:id="4"/>
    <w:p w14:paraId="1BAE3FE7" w14:textId="77777777" w:rsidR="00E60CBF" w:rsidRDefault="00E60CBF">
      <w:pPr>
        <w:sectPr w:rsidR="00E60CBF">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1907" w:h="16840" w:code="9"/>
          <w:pgMar w:top="3170" w:right="2835" w:bottom="2773" w:left="2835" w:header="1332" w:footer="2325" w:gutter="0"/>
          <w:pgNumType w:fmt="lowerRoman" w:start="1"/>
          <w:cols w:space="720"/>
          <w:titlePg/>
        </w:sectPr>
      </w:pPr>
    </w:p>
    <w:p w14:paraId="755E2207" w14:textId="596934B5"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fldChar w:fldCharType="begin"/>
      </w:r>
      <w:r>
        <w:instrText xml:space="preserve"> TOC \o "1-9" \z \u </w:instrText>
      </w:r>
      <w:r>
        <w:fldChar w:fldCharType="separate"/>
      </w:r>
      <w:r w:rsidRPr="004D683B">
        <w:rPr>
          <w:noProof/>
        </w:rPr>
        <w:t>Chapter 1—Preliminary</w:t>
      </w:r>
      <w:r w:rsidRPr="004D683B">
        <w:rPr>
          <w:noProof/>
          <w:webHidden/>
        </w:rPr>
        <w:tab/>
      </w:r>
      <w:r w:rsidRPr="004D683B">
        <w:rPr>
          <w:noProof/>
          <w:webHidden/>
        </w:rPr>
        <w:fldChar w:fldCharType="begin"/>
      </w:r>
      <w:r w:rsidRPr="004D683B">
        <w:rPr>
          <w:noProof/>
          <w:webHidden/>
        </w:rPr>
        <w:instrText xml:space="preserve"> PAGEREF _Toc233042660 \h </w:instrText>
      </w:r>
      <w:r w:rsidRPr="004D683B">
        <w:rPr>
          <w:noProof/>
          <w:webHidden/>
        </w:rPr>
      </w:r>
      <w:r w:rsidRPr="004D683B">
        <w:rPr>
          <w:noProof/>
          <w:webHidden/>
        </w:rPr>
        <w:fldChar w:fldCharType="separate"/>
      </w:r>
      <w:r w:rsidR="000021B4">
        <w:rPr>
          <w:noProof/>
          <w:webHidden/>
        </w:rPr>
        <w:t>1</w:t>
      </w:r>
      <w:r w:rsidRPr="004D683B">
        <w:rPr>
          <w:noProof/>
          <w:webHidden/>
        </w:rPr>
        <w:fldChar w:fldCharType="end"/>
      </w:r>
    </w:p>
    <w:p w14:paraId="374C54FD" w14:textId="14F886B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w:t>
      </w:r>
      <w:r>
        <w:rPr>
          <w:rFonts w:asciiTheme="minorHAnsi" w:eastAsiaTheme="minorEastAsia" w:hAnsiTheme="minorHAnsi" w:cstheme="minorBidi"/>
          <w:kern w:val="2"/>
          <w:sz w:val="24"/>
          <w:szCs w:val="24"/>
          <w:lang w:eastAsia="en-AU"/>
          <w14:ligatures w14:val="standardContextual"/>
        </w:rPr>
        <w:tab/>
      </w:r>
      <w:r>
        <w:t>Purposes</w:t>
      </w:r>
      <w:r>
        <w:rPr>
          <w:webHidden/>
        </w:rPr>
        <w:tab/>
      </w:r>
      <w:r>
        <w:rPr>
          <w:webHidden/>
        </w:rPr>
        <w:fldChar w:fldCharType="begin"/>
      </w:r>
      <w:r>
        <w:rPr>
          <w:webHidden/>
        </w:rPr>
        <w:instrText xml:space="preserve"> PAGEREF _Toc233042661 \h </w:instrText>
      </w:r>
      <w:r>
        <w:rPr>
          <w:webHidden/>
        </w:rPr>
      </w:r>
      <w:r>
        <w:rPr>
          <w:webHidden/>
        </w:rPr>
        <w:fldChar w:fldCharType="separate"/>
      </w:r>
      <w:r w:rsidR="000021B4">
        <w:rPr>
          <w:webHidden/>
        </w:rPr>
        <w:t>1</w:t>
      </w:r>
      <w:r>
        <w:rPr>
          <w:webHidden/>
        </w:rPr>
        <w:fldChar w:fldCharType="end"/>
      </w:r>
    </w:p>
    <w:p w14:paraId="06653DDD" w14:textId="78A51A2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w:t>
      </w:r>
      <w:r>
        <w:rPr>
          <w:rFonts w:asciiTheme="minorHAnsi" w:eastAsiaTheme="minorEastAsia" w:hAnsiTheme="minorHAnsi" w:cstheme="minorBidi"/>
          <w:kern w:val="2"/>
          <w:sz w:val="24"/>
          <w:szCs w:val="24"/>
          <w:lang w:eastAsia="en-AU"/>
          <w14:ligatures w14:val="standardContextual"/>
        </w:rPr>
        <w:tab/>
      </w:r>
      <w:r>
        <w:t>Commencement</w:t>
      </w:r>
      <w:r>
        <w:rPr>
          <w:webHidden/>
        </w:rPr>
        <w:tab/>
      </w:r>
      <w:r>
        <w:rPr>
          <w:webHidden/>
        </w:rPr>
        <w:fldChar w:fldCharType="begin"/>
      </w:r>
      <w:r>
        <w:rPr>
          <w:webHidden/>
        </w:rPr>
        <w:instrText xml:space="preserve"> PAGEREF _Toc233042662 \h </w:instrText>
      </w:r>
      <w:r>
        <w:rPr>
          <w:webHidden/>
        </w:rPr>
      </w:r>
      <w:r>
        <w:rPr>
          <w:webHidden/>
        </w:rPr>
        <w:fldChar w:fldCharType="separate"/>
      </w:r>
      <w:r w:rsidR="000021B4">
        <w:rPr>
          <w:webHidden/>
        </w:rPr>
        <w:t>3</w:t>
      </w:r>
      <w:r>
        <w:rPr>
          <w:webHidden/>
        </w:rPr>
        <w:fldChar w:fldCharType="end"/>
      </w:r>
    </w:p>
    <w:p w14:paraId="7502F37D" w14:textId="37629D2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w:t>
      </w:r>
      <w:r>
        <w:rPr>
          <w:rFonts w:asciiTheme="minorHAnsi" w:eastAsiaTheme="minorEastAsia" w:hAnsiTheme="minorHAnsi" w:cstheme="minorBidi"/>
          <w:kern w:val="2"/>
          <w:sz w:val="24"/>
          <w:szCs w:val="24"/>
          <w:lang w:eastAsia="en-AU"/>
          <w14:ligatures w14:val="standardContextual"/>
        </w:rPr>
        <w:tab/>
      </w:r>
      <w:r>
        <w:t>Definitions</w:t>
      </w:r>
      <w:r>
        <w:rPr>
          <w:webHidden/>
        </w:rPr>
        <w:tab/>
      </w:r>
      <w:r>
        <w:rPr>
          <w:webHidden/>
        </w:rPr>
        <w:fldChar w:fldCharType="begin"/>
      </w:r>
      <w:r>
        <w:rPr>
          <w:webHidden/>
        </w:rPr>
        <w:instrText xml:space="preserve"> PAGEREF _Toc233042663 \h </w:instrText>
      </w:r>
      <w:r>
        <w:rPr>
          <w:webHidden/>
        </w:rPr>
      </w:r>
      <w:r>
        <w:rPr>
          <w:webHidden/>
        </w:rPr>
        <w:fldChar w:fldCharType="separate"/>
      </w:r>
      <w:r w:rsidR="000021B4">
        <w:rPr>
          <w:webHidden/>
        </w:rPr>
        <w:t>3</w:t>
      </w:r>
      <w:r>
        <w:rPr>
          <w:webHidden/>
        </w:rPr>
        <w:fldChar w:fldCharType="end"/>
      </w:r>
    </w:p>
    <w:p w14:paraId="0D44090F" w14:textId="226C667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w:t>
      </w:r>
      <w:r>
        <w:rPr>
          <w:rFonts w:asciiTheme="minorHAnsi" w:eastAsiaTheme="minorEastAsia" w:hAnsiTheme="minorHAnsi" w:cstheme="minorBidi"/>
          <w:kern w:val="2"/>
          <w:sz w:val="24"/>
          <w:szCs w:val="24"/>
          <w:lang w:eastAsia="en-AU"/>
          <w14:ligatures w14:val="standardContextual"/>
        </w:rPr>
        <w:tab/>
      </w:r>
      <w:r>
        <w:t xml:space="preserve">What is </w:t>
      </w:r>
      <w:r w:rsidRPr="00AB147E">
        <w:rPr>
          <w:i/>
        </w:rPr>
        <w:t>harm</w:t>
      </w:r>
      <w:r>
        <w:t>?</w:t>
      </w:r>
      <w:r>
        <w:rPr>
          <w:webHidden/>
        </w:rPr>
        <w:tab/>
      </w:r>
      <w:r>
        <w:rPr>
          <w:webHidden/>
        </w:rPr>
        <w:fldChar w:fldCharType="begin"/>
      </w:r>
      <w:r>
        <w:rPr>
          <w:webHidden/>
        </w:rPr>
        <w:instrText xml:space="preserve"> PAGEREF _Toc233042664 \h </w:instrText>
      </w:r>
      <w:r>
        <w:rPr>
          <w:webHidden/>
        </w:rPr>
      </w:r>
      <w:r>
        <w:rPr>
          <w:webHidden/>
        </w:rPr>
        <w:fldChar w:fldCharType="separate"/>
      </w:r>
      <w:r w:rsidR="000021B4">
        <w:rPr>
          <w:webHidden/>
        </w:rPr>
        <w:t>39</w:t>
      </w:r>
      <w:r>
        <w:rPr>
          <w:webHidden/>
        </w:rPr>
        <w:fldChar w:fldCharType="end"/>
      </w:r>
    </w:p>
    <w:p w14:paraId="061C47AA" w14:textId="4D1AAB4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w:t>
      </w:r>
      <w:r>
        <w:rPr>
          <w:rFonts w:asciiTheme="minorHAnsi" w:eastAsiaTheme="minorEastAsia" w:hAnsiTheme="minorHAnsi" w:cstheme="minorBidi"/>
          <w:kern w:val="2"/>
          <w:sz w:val="24"/>
          <w:szCs w:val="24"/>
          <w:lang w:eastAsia="en-AU"/>
          <w14:ligatures w14:val="standardContextual"/>
        </w:rPr>
        <w:tab/>
      </w:r>
      <w:r>
        <w:t xml:space="preserve">What is </w:t>
      </w:r>
      <w:r w:rsidRPr="00AB147E">
        <w:rPr>
          <w:i/>
        </w:rPr>
        <w:t>material harm</w:t>
      </w:r>
      <w:r>
        <w:t>?</w:t>
      </w:r>
      <w:r>
        <w:rPr>
          <w:webHidden/>
        </w:rPr>
        <w:tab/>
      </w:r>
      <w:r>
        <w:rPr>
          <w:webHidden/>
        </w:rPr>
        <w:fldChar w:fldCharType="begin"/>
      </w:r>
      <w:r>
        <w:rPr>
          <w:webHidden/>
        </w:rPr>
        <w:instrText xml:space="preserve"> PAGEREF _Toc233042665 \h </w:instrText>
      </w:r>
      <w:r>
        <w:rPr>
          <w:webHidden/>
        </w:rPr>
      </w:r>
      <w:r>
        <w:rPr>
          <w:webHidden/>
        </w:rPr>
        <w:fldChar w:fldCharType="separate"/>
      </w:r>
      <w:r w:rsidR="000021B4">
        <w:rPr>
          <w:webHidden/>
        </w:rPr>
        <w:t>40</w:t>
      </w:r>
      <w:r>
        <w:rPr>
          <w:webHidden/>
        </w:rPr>
        <w:fldChar w:fldCharType="end"/>
      </w:r>
    </w:p>
    <w:p w14:paraId="05F5F59D" w14:textId="6372DA0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6</w:t>
      </w:r>
      <w:r>
        <w:rPr>
          <w:rFonts w:asciiTheme="minorHAnsi" w:eastAsiaTheme="minorEastAsia" w:hAnsiTheme="minorHAnsi" w:cstheme="minorBidi"/>
          <w:kern w:val="2"/>
          <w:sz w:val="24"/>
          <w:szCs w:val="24"/>
          <w:lang w:eastAsia="en-AU"/>
          <w14:ligatures w14:val="standardContextual"/>
        </w:rPr>
        <w:tab/>
      </w:r>
      <w:r>
        <w:t>The concept of minimising risks of harm to human health and the environment</w:t>
      </w:r>
      <w:r>
        <w:rPr>
          <w:webHidden/>
        </w:rPr>
        <w:tab/>
      </w:r>
      <w:r>
        <w:rPr>
          <w:webHidden/>
        </w:rPr>
        <w:fldChar w:fldCharType="begin"/>
      </w:r>
      <w:r>
        <w:rPr>
          <w:webHidden/>
        </w:rPr>
        <w:instrText xml:space="preserve"> PAGEREF _Toc233042666 \h </w:instrText>
      </w:r>
      <w:r>
        <w:rPr>
          <w:webHidden/>
        </w:rPr>
      </w:r>
      <w:r>
        <w:rPr>
          <w:webHidden/>
        </w:rPr>
        <w:fldChar w:fldCharType="separate"/>
      </w:r>
      <w:r w:rsidR="000021B4">
        <w:rPr>
          <w:webHidden/>
        </w:rPr>
        <w:t>41</w:t>
      </w:r>
      <w:r>
        <w:rPr>
          <w:webHidden/>
        </w:rPr>
        <w:fldChar w:fldCharType="end"/>
      </w:r>
    </w:p>
    <w:p w14:paraId="47DC4BFF" w14:textId="6703177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7</w:t>
      </w:r>
      <w:r>
        <w:rPr>
          <w:rFonts w:asciiTheme="minorHAnsi" w:eastAsiaTheme="minorEastAsia" w:hAnsiTheme="minorHAnsi" w:cstheme="minorBidi"/>
          <w:kern w:val="2"/>
          <w:sz w:val="24"/>
          <w:szCs w:val="24"/>
          <w:lang w:eastAsia="en-AU"/>
          <w14:ligatures w14:val="standardContextual"/>
        </w:rPr>
        <w:tab/>
      </w:r>
      <w:r>
        <w:t>Application of Act</w:t>
      </w:r>
      <w:r>
        <w:rPr>
          <w:webHidden/>
        </w:rPr>
        <w:tab/>
      </w:r>
      <w:r>
        <w:rPr>
          <w:webHidden/>
        </w:rPr>
        <w:fldChar w:fldCharType="begin"/>
      </w:r>
      <w:r>
        <w:rPr>
          <w:webHidden/>
        </w:rPr>
        <w:instrText xml:space="preserve"> PAGEREF _Toc233042667 \h </w:instrText>
      </w:r>
      <w:r>
        <w:rPr>
          <w:webHidden/>
        </w:rPr>
      </w:r>
      <w:r>
        <w:rPr>
          <w:webHidden/>
        </w:rPr>
        <w:fldChar w:fldCharType="separate"/>
      </w:r>
      <w:r w:rsidR="000021B4">
        <w:rPr>
          <w:webHidden/>
        </w:rPr>
        <w:t>42</w:t>
      </w:r>
      <w:r>
        <w:rPr>
          <w:webHidden/>
        </w:rPr>
        <w:fldChar w:fldCharType="end"/>
      </w:r>
    </w:p>
    <w:p w14:paraId="695C45CF" w14:textId="776EE06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8</w:t>
      </w:r>
      <w:r>
        <w:rPr>
          <w:rFonts w:asciiTheme="minorHAnsi" w:eastAsiaTheme="minorEastAsia" w:hAnsiTheme="minorHAnsi" w:cstheme="minorBidi"/>
          <w:kern w:val="2"/>
          <w:sz w:val="24"/>
          <w:szCs w:val="24"/>
          <w:lang w:eastAsia="en-AU"/>
          <w14:ligatures w14:val="standardContextual"/>
        </w:rPr>
        <w:tab/>
      </w:r>
      <w:r>
        <w:t>Extraterritorial application of Act</w:t>
      </w:r>
      <w:r>
        <w:rPr>
          <w:webHidden/>
        </w:rPr>
        <w:tab/>
      </w:r>
      <w:r>
        <w:rPr>
          <w:webHidden/>
        </w:rPr>
        <w:fldChar w:fldCharType="begin"/>
      </w:r>
      <w:r>
        <w:rPr>
          <w:webHidden/>
        </w:rPr>
        <w:instrText xml:space="preserve"> PAGEREF _Toc233042668 \h </w:instrText>
      </w:r>
      <w:r>
        <w:rPr>
          <w:webHidden/>
        </w:rPr>
      </w:r>
      <w:r>
        <w:rPr>
          <w:webHidden/>
        </w:rPr>
        <w:fldChar w:fldCharType="separate"/>
      </w:r>
      <w:r w:rsidR="000021B4">
        <w:rPr>
          <w:webHidden/>
        </w:rPr>
        <w:t>42</w:t>
      </w:r>
      <w:r>
        <w:rPr>
          <w:webHidden/>
        </w:rPr>
        <w:fldChar w:fldCharType="end"/>
      </w:r>
    </w:p>
    <w:p w14:paraId="13EEFDAE" w14:textId="06A1C12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9</w:t>
      </w:r>
      <w:r>
        <w:rPr>
          <w:rFonts w:asciiTheme="minorHAnsi" w:eastAsiaTheme="minorEastAsia" w:hAnsiTheme="minorHAnsi" w:cstheme="minorBidi"/>
          <w:kern w:val="2"/>
          <w:sz w:val="24"/>
          <w:szCs w:val="24"/>
          <w:lang w:eastAsia="en-AU"/>
          <w14:ligatures w14:val="standardContextual"/>
        </w:rPr>
        <w:tab/>
      </w:r>
      <w:r>
        <w:t>Simplified outlines</w:t>
      </w:r>
      <w:r>
        <w:rPr>
          <w:webHidden/>
        </w:rPr>
        <w:tab/>
      </w:r>
      <w:r>
        <w:rPr>
          <w:webHidden/>
        </w:rPr>
        <w:fldChar w:fldCharType="begin"/>
      </w:r>
      <w:r>
        <w:rPr>
          <w:webHidden/>
        </w:rPr>
        <w:instrText xml:space="preserve"> PAGEREF _Toc233042669 \h </w:instrText>
      </w:r>
      <w:r>
        <w:rPr>
          <w:webHidden/>
        </w:rPr>
      </w:r>
      <w:r>
        <w:rPr>
          <w:webHidden/>
        </w:rPr>
        <w:fldChar w:fldCharType="separate"/>
      </w:r>
      <w:r w:rsidR="000021B4">
        <w:rPr>
          <w:webHidden/>
        </w:rPr>
        <w:t>42</w:t>
      </w:r>
      <w:r>
        <w:rPr>
          <w:webHidden/>
        </w:rPr>
        <w:fldChar w:fldCharType="end"/>
      </w:r>
    </w:p>
    <w:p w14:paraId="5286A9C4" w14:textId="68CF8171"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Chapter 2—Principles of environment protection</w:t>
      </w:r>
      <w:r w:rsidRPr="004D683B">
        <w:rPr>
          <w:noProof/>
          <w:webHidden/>
        </w:rPr>
        <w:tab/>
      </w:r>
      <w:r w:rsidRPr="004D683B">
        <w:rPr>
          <w:noProof/>
          <w:webHidden/>
        </w:rPr>
        <w:fldChar w:fldCharType="begin"/>
      </w:r>
      <w:r w:rsidRPr="004D683B">
        <w:rPr>
          <w:noProof/>
          <w:webHidden/>
        </w:rPr>
        <w:instrText xml:space="preserve"> PAGEREF _Toc233042670 \h </w:instrText>
      </w:r>
      <w:r w:rsidRPr="004D683B">
        <w:rPr>
          <w:noProof/>
          <w:webHidden/>
        </w:rPr>
      </w:r>
      <w:r w:rsidRPr="004D683B">
        <w:rPr>
          <w:noProof/>
          <w:webHidden/>
        </w:rPr>
        <w:fldChar w:fldCharType="separate"/>
      </w:r>
      <w:r w:rsidR="000021B4">
        <w:rPr>
          <w:noProof/>
          <w:webHidden/>
        </w:rPr>
        <w:t>43</w:t>
      </w:r>
      <w:r w:rsidRPr="004D683B">
        <w:rPr>
          <w:noProof/>
          <w:webHidden/>
        </w:rPr>
        <w:fldChar w:fldCharType="end"/>
      </w:r>
    </w:p>
    <w:p w14:paraId="132BAED4" w14:textId="1E4F9CB1"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2.1—Simplified outline</w:t>
      </w:r>
      <w:r w:rsidRPr="004D683B">
        <w:rPr>
          <w:noProof/>
          <w:webHidden/>
        </w:rPr>
        <w:tab/>
      </w:r>
      <w:r w:rsidRPr="004D683B">
        <w:rPr>
          <w:noProof/>
          <w:webHidden/>
        </w:rPr>
        <w:fldChar w:fldCharType="begin"/>
      </w:r>
      <w:r w:rsidRPr="004D683B">
        <w:rPr>
          <w:noProof/>
          <w:webHidden/>
        </w:rPr>
        <w:instrText xml:space="preserve"> PAGEREF _Toc233042671 \h </w:instrText>
      </w:r>
      <w:r w:rsidRPr="004D683B">
        <w:rPr>
          <w:noProof/>
          <w:webHidden/>
        </w:rPr>
      </w:r>
      <w:r w:rsidRPr="004D683B">
        <w:rPr>
          <w:noProof/>
          <w:webHidden/>
        </w:rPr>
        <w:fldChar w:fldCharType="separate"/>
      </w:r>
      <w:r w:rsidR="000021B4">
        <w:rPr>
          <w:noProof/>
          <w:webHidden/>
        </w:rPr>
        <w:t>43</w:t>
      </w:r>
      <w:r w:rsidRPr="004D683B">
        <w:rPr>
          <w:noProof/>
          <w:webHidden/>
        </w:rPr>
        <w:fldChar w:fldCharType="end"/>
      </w:r>
    </w:p>
    <w:p w14:paraId="0DDEC0B4" w14:textId="41B0536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10</w:t>
      </w:r>
      <w:r>
        <w:rPr>
          <w:rFonts w:asciiTheme="minorHAnsi" w:eastAsiaTheme="minorEastAsia" w:hAnsiTheme="minorHAnsi" w:cstheme="minorBidi"/>
          <w:kern w:val="2"/>
          <w:sz w:val="24"/>
          <w:szCs w:val="24"/>
          <w:lang w:eastAsia="en-AU"/>
          <w14:ligatures w14:val="standardContextual"/>
        </w:rPr>
        <w:tab/>
      </w:r>
      <w:r>
        <w:t>Simplified outline—Chapter 2</w:t>
      </w:r>
      <w:r>
        <w:rPr>
          <w:webHidden/>
        </w:rPr>
        <w:tab/>
      </w:r>
      <w:r>
        <w:rPr>
          <w:webHidden/>
        </w:rPr>
        <w:fldChar w:fldCharType="begin"/>
      </w:r>
      <w:r>
        <w:rPr>
          <w:webHidden/>
        </w:rPr>
        <w:instrText xml:space="preserve"> PAGEREF _Toc233042672 \h </w:instrText>
      </w:r>
      <w:r>
        <w:rPr>
          <w:webHidden/>
        </w:rPr>
      </w:r>
      <w:r>
        <w:rPr>
          <w:webHidden/>
        </w:rPr>
        <w:fldChar w:fldCharType="separate"/>
      </w:r>
      <w:r w:rsidR="000021B4">
        <w:rPr>
          <w:webHidden/>
        </w:rPr>
        <w:t>43</w:t>
      </w:r>
      <w:r>
        <w:rPr>
          <w:webHidden/>
        </w:rPr>
        <w:fldChar w:fldCharType="end"/>
      </w:r>
    </w:p>
    <w:p w14:paraId="35936A05" w14:textId="6475B2A9"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2.2—Application of this Chapter</w:t>
      </w:r>
      <w:r w:rsidRPr="004D683B">
        <w:rPr>
          <w:noProof/>
          <w:webHidden/>
        </w:rPr>
        <w:tab/>
      </w:r>
      <w:r w:rsidRPr="004D683B">
        <w:rPr>
          <w:noProof/>
          <w:webHidden/>
        </w:rPr>
        <w:fldChar w:fldCharType="begin"/>
      </w:r>
      <w:r w:rsidRPr="004D683B">
        <w:rPr>
          <w:noProof/>
          <w:webHidden/>
        </w:rPr>
        <w:instrText xml:space="preserve"> PAGEREF _Toc233042673 \h </w:instrText>
      </w:r>
      <w:r w:rsidRPr="004D683B">
        <w:rPr>
          <w:noProof/>
          <w:webHidden/>
        </w:rPr>
      </w:r>
      <w:r w:rsidRPr="004D683B">
        <w:rPr>
          <w:noProof/>
          <w:webHidden/>
        </w:rPr>
        <w:fldChar w:fldCharType="separate"/>
      </w:r>
      <w:r w:rsidR="000021B4">
        <w:rPr>
          <w:noProof/>
          <w:webHidden/>
        </w:rPr>
        <w:t>44</w:t>
      </w:r>
      <w:r w:rsidRPr="004D683B">
        <w:rPr>
          <w:noProof/>
          <w:webHidden/>
        </w:rPr>
        <w:fldChar w:fldCharType="end"/>
      </w:r>
    </w:p>
    <w:p w14:paraId="7357173B" w14:textId="3746958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11</w:t>
      </w:r>
      <w:r>
        <w:rPr>
          <w:rFonts w:asciiTheme="minorHAnsi" w:eastAsiaTheme="minorEastAsia" w:hAnsiTheme="minorHAnsi" w:cstheme="minorBidi"/>
          <w:kern w:val="2"/>
          <w:sz w:val="24"/>
          <w:szCs w:val="24"/>
          <w:lang w:eastAsia="en-AU"/>
          <w14:ligatures w14:val="standardContextual"/>
        </w:rPr>
        <w:tab/>
      </w:r>
      <w:r>
        <w:t>Specified principles of environment protection</w:t>
      </w:r>
      <w:r>
        <w:rPr>
          <w:webHidden/>
        </w:rPr>
        <w:tab/>
      </w:r>
      <w:r>
        <w:rPr>
          <w:webHidden/>
        </w:rPr>
        <w:fldChar w:fldCharType="begin"/>
      </w:r>
      <w:r>
        <w:rPr>
          <w:webHidden/>
        </w:rPr>
        <w:instrText xml:space="preserve"> PAGEREF _Toc233042674 \h </w:instrText>
      </w:r>
      <w:r>
        <w:rPr>
          <w:webHidden/>
        </w:rPr>
      </w:r>
      <w:r>
        <w:rPr>
          <w:webHidden/>
        </w:rPr>
        <w:fldChar w:fldCharType="separate"/>
      </w:r>
      <w:r w:rsidR="000021B4">
        <w:rPr>
          <w:webHidden/>
        </w:rPr>
        <w:t>44</w:t>
      </w:r>
      <w:r>
        <w:rPr>
          <w:webHidden/>
        </w:rPr>
        <w:fldChar w:fldCharType="end"/>
      </w:r>
    </w:p>
    <w:p w14:paraId="6F233555" w14:textId="7EB6109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12</w:t>
      </w:r>
      <w:r>
        <w:rPr>
          <w:rFonts w:asciiTheme="minorHAnsi" w:eastAsiaTheme="minorEastAsia" w:hAnsiTheme="minorHAnsi" w:cstheme="minorBidi"/>
          <w:kern w:val="2"/>
          <w:sz w:val="24"/>
          <w:szCs w:val="24"/>
          <w:lang w:eastAsia="en-AU"/>
          <w14:ligatures w14:val="standardContextual"/>
        </w:rPr>
        <w:tab/>
      </w:r>
      <w:r>
        <w:t>Effect of this Chapter</w:t>
      </w:r>
      <w:r>
        <w:rPr>
          <w:webHidden/>
        </w:rPr>
        <w:tab/>
      </w:r>
      <w:r>
        <w:rPr>
          <w:webHidden/>
        </w:rPr>
        <w:fldChar w:fldCharType="begin"/>
      </w:r>
      <w:r>
        <w:rPr>
          <w:webHidden/>
        </w:rPr>
        <w:instrText xml:space="preserve"> PAGEREF _Toc233042675 \h </w:instrText>
      </w:r>
      <w:r>
        <w:rPr>
          <w:webHidden/>
        </w:rPr>
      </w:r>
      <w:r>
        <w:rPr>
          <w:webHidden/>
        </w:rPr>
        <w:fldChar w:fldCharType="separate"/>
      </w:r>
      <w:r w:rsidR="000021B4">
        <w:rPr>
          <w:webHidden/>
        </w:rPr>
        <w:t>44</w:t>
      </w:r>
      <w:r>
        <w:rPr>
          <w:webHidden/>
        </w:rPr>
        <w:fldChar w:fldCharType="end"/>
      </w:r>
    </w:p>
    <w:p w14:paraId="34C1E44F" w14:textId="3E889E78"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2.3—Principles of environment protection</w:t>
      </w:r>
      <w:r w:rsidRPr="004D683B">
        <w:rPr>
          <w:noProof/>
          <w:webHidden/>
        </w:rPr>
        <w:tab/>
      </w:r>
      <w:r w:rsidRPr="004D683B">
        <w:rPr>
          <w:noProof/>
          <w:webHidden/>
        </w:rPr>
        <w:fldChar w:fldCharType="begin"/>
      </w:r>
      <w:r w:rsidRPr="004D683B">
        <w:rPr>
          <w:noProof/>
          <w:webHidden/>
        </w:rPr>
        <w:instrText xml:space="preserve"> PAGEREF _Toc233042676 \h </w:instrText>
      </w:r>
      <w:r w:rsidRPr="004D683B">
        <w:rPr>
          <w:noProof/>
          <w:webHidden/>
        </w:rPr>
      </w:r>
      <w:r w:rsidRPr="004D683B">
        <w:rPr>
          <w:noProof/>
          <w:webHidden/>
        </w:rPr>
        <w:fldChar w:fldCharType="separate"/>
      </w:r>
      <w:r w:rsidR="000021B4">
        <w:rPr>
          <w:noProof/>
          <w:webHidden/>
        </w:rPr>
        <w:t>45</w:t>
      </w:r>
      <w:r w:rsidRPr="004D683B">
        <w:rPr>
          <w:noProof/>
          <w:webHidden/>
        </w:rPr>
        <w:fldChar w:fldCharType="end"/>
      </w:r>
    </w:p>
    <w:p w14:paraId="0D6069DE" w14:textId="626E30C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13</w:t>
      </w:r>
      <w:r>
        <w:rPr>
          <w:rFonts w:asciiTheme="minorHAnsi" w:eastAsiaTheme="minorEastAsia" w:hAnsiTheme="minorHAnsi" w:cstheme="minorBidi"/>
          <w:kern w:val="2"/>
          <w:sz w:val="24"/>
          <w:szCs w:val="24"/>
          <w:lang w:eastAsia="en-AU"/>
          <w14:ligatures w14:val="standardContextual"/>
        </w:rPr>
        <w:tab/>
      </w:r>
      <w:r>
        <w:t>Principle of integration of environmental, social and economic considerations</w:t>
      </w:r>
      <w:r>
        <w:rPr>
          <w:webHidden/>
        </w:rPr>
        <w:tab/>
      </w:r>
      <w:r>
        <w:rPr>
          <w:webHidden/>
        </w:rPr>
        <w:fldChar w:fldCharType="begin"/>
      </w:r>
      <w:r>
        <w:rPr>
          <w:webHidden/>
        </w:rPr>
        <w:instrText xml:space="preserve"> PAGEREF _Toc233042677 \h </w:instrText>
      </w:r>
      <w:r>
        <w:rPr>
          <w:webHidden/>
        </w:rPr>
      </w:r>
      <w:r>
        <w:rPr>
          <w:webHidden/>
        </w:rPr>
        <w:fldChar w:fldCharType="separate"/>
      </w:r>
      <w:r w:rsidR="000021B4">
        <w:rPr>
          <w:webHidden/>
        </w:rPr>
        <w:t>45</w:t>
      </w:r>
      <w:r>
        <w:rPr>
          <w:webHidden/>
        </w:rPr>
        <w:fldChar w:fldCharType="end"/>
      </w:r>
    </w:p>
    <w:p w14:paraId="46CA21D8" w14:textId="2926495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14</w:t>
      </w:r>
      <w:r>
        <w:rPr>
          <w:rFonts w:asciiTheme="minorHAnsi" w:eastAsiaTheme="minorEastAsia" w:hAnsiTheme="minorHAnsi" w:cstheme="minorBidi"/>
          <w:kern w:val="2"/>
          <w:sz w:val="24"/>
          <w:szCs w:val="24"/>
          <w:lang w:eastAsia="en-AU"/>
          <w14:ligatures w14:val="standardContextual"/>
        </w:rPr>
        <w:tab/>
      </w:r>
      <w:r>
        <w:t>Principle of proportionality</w:t>
      </w:r>
      <w:r>
        <w:rPr>
          <w:webHidden/>
        </w:rPr>
        <w:tab/>
      </w:r>
      <w:r>
        <w:rPr>
          <w:webHidden/>
        </w:rPr>
        <w:fldChar w:fldCharType="begin"/>
      </w:r>
      <w:r>
        <w:rPr>
          <w:webHidden/>
        </w:rPr>
        <w:instrText xml:space="preserve"> PAGEREF _Toc233042678 \h </w:instrText>
      </w:r>
      <w:r>
        <w:rPr>
          <w:webHidden/>
        </w:rPr>
      </w:r>
      <w:r>
        <w:rPr>
          <w:webHidden/>
        </w:rPr>
        <w:fldChar w:fldCharType="separate"/>
      </w:r>
      <w:r w:rsidR="000021B4">
        <w:rPr>
          <w:webHidden/>
        </w:rPr>
        <w:t>45</w:t>
      </w:r>
      <w:r>
        <w:rPr>
          <w:webHidden/>
        </w:rPr>
        <w:fldChar w:fldCharType="end"/>
      </w:r>
    </w:p>
    <w:p w14:paraId="53813E26" w14:textId="7021589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15</w:t>
      </w:r>
      <w:r>
        <w:rPr>
          <w:rFonts w:asciiTheme="minorHAnsi" w:eastAsiaTheme="minorEastAsia" w:hAnsiTheme="minorHAnsi" w:cstheme="minorBidi"/>
          <w:kern w:val="2"/>
          <w:sz w:val="24"/>
          <w:szCs w:val="24"/>
          <w:lang w:eastAsia="en-AU"/>
          <w14:ligatures w14:val="standardContextual"/>
        </w:rPr>
        <w:tab/>
      </w:r>
      <w:r>
        <w:t>Principle of primacy of prevention</w:t>
      </w:r>
      <w:r>
        <w:rPr>
          <w:webHidden/>
        </w:rPr>
        <w:tab/>
      </w:r>
      <w:r>
        <w:rPr>
          <w:webHidden/>
        </w:rPr>
        <w:fldChar w:fldCharType="begin"/>
      </w:r>
      <w:r>
        <w:rPr>
          <w:webHidden/>
        </w:rPr>
        <w:instrText xml:space="preserve"> PAGEREF _Toc233042679 \h </w:instrText>
      </w:r>
      <w:r>
        <w:rPr>
          <w:webHidden/>
        </w:rPr>
      </w:r>
      <w:r>
        <w:rPr>
          <w:webHidden/>
        </w:rPr>
        <w:fldChar w:fldCharType="separate"/>
      </w:r>
      <w:r w:rsidR="000021B4">
        <w:rPr>
          <w:webHidden/>
        </w:rPr>
        <w:t>45</w:t>
      </w:r>
      <w:r>
        <w:rPr>
          <w:webHidden/>
        </w:rPr>
        <w:fldChar w:fldCharType="end"/>
      </w:r>
    </w:p>
    <w:p w14:paraId="203A1A1D" w14:textId="74B28CD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16</w:t>
      </w:r>
      <w:r>
        <w:rPr>
          <w:rFonts w:asciiTheme="minorHAnsi" w:eastAsiaTheme="minorEastAsia" w:hAnsiTheme="minorHAnsi" w:cstheme="minorBidi"/>
          <w:kern w:val="2"/>
          <w:sz w:val="24"/>
          <w:szCs w:val="24"/>
          <w:lang w:eastAsia="en-AU"/>
          <w14:ligatures w14:val="standardContextual"/>
        </w:rPr>
        <w:tab/>
      </w:r>
      <w:r>
        <w:t>Principle of shared responsibility</w:t>
      </w:r>
      <w:r>
        <w:rPr>
          <w:webHidden/>
        </w:rPr>
        <w:tab/>
      </w:r>
      <w:r>
        <w:rPr>
          <w:webHidden/>
        </w:rPr>
        <w:fldChar w:fldCharType="begin"/>
      </w:r>
      <w:r>
        <w:rPr>
          <w:webHidden/>
        </w:rPr>
        <w:instrText xml:space="preserve"> PAGEREF _Toc233042680 \h </w:instrText>
      </w:r>
      <w:r>
        <w:rPr>
          <w:webHidden/>
        </w:rPr>
      </w:r>
      <w:r>
        <w:rPr>
          <w:webHidden/>
        </w:rPr>
        <w:fldChar w:fldCharType="separate"/>
      </w:r>
      <w:r w:rsidR="000021B4">
        <w:rPr>
          <w:webHidden/>
        </w:rPr>
        <w:t>45</w:t>
      </w:r>
      <w:r>
        <w:rPr>
          <w:webHidden/>
        </w:rPr>
        <w:fldChar w:fldCharType="end"/>
      </w:r>
    </w:p>
    <w:p w14:paraId="700889FF" w14:textId="718AB4D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17</w:t>
      </w:r>
      <w:r>
        <w:rPr>
          <w:rFonts w:asciiTheme="minorHAnsi" w:eastAsiaTheme="minorEastAsia" w:hAnsiTheme="minorHAnsi" w:cstheme="minorBidi"/>
          <w:kern w:val="2"/>
          <w:sz w:val="24"/>
          <w:szCs w:val="24"/>
          <w:lang w:eastAsia="en-AU"/>
          <w14:ligatures w14:val="standardContextual"/>
        </w:rPr>
        <w:tab/>
      </w:r>
      <w:r>
        <w:t>Principle of polluter pays</w:t>
      </w:r>
      <w:r>
        <w:rPr>
          <w:webHidden/>
        </w:rPr>
        <w:tab/>
      </w:r>
      <w:r>
        <w:rPr>
          <w:webHidden/>
        </w:rPr>
        <w:fldChar w:fldCharType="begin"/>
      </w:r>
      <w:r>
        <w:rPr>
          <w:webHidden/>
        </w:rPr>
        <w:instrText xml:space="preserve"> PAGEREF _Toc233042681 \h </w:instrText>
      </w:r>
      <w:r>
        <w:rPr>
          <w:webHidden/>
        </w:rPr>
      </w:r>
      <w:r>
        <w:rPr>
          <w:webHidden/>
        </w:rPr>
        <w:fldChar w:fldCharType="separate"/>
      </w:r>
      <w:r w:rsidR="000021B4">
        <w:rPr>
          <w:webHidden/>
        </w:rPr>
        <w:t>46</w:t>
      </w:r>
      <w:r>
        <w:rPr>
          <w:webHidden/>
        </w:rPr>
        <w:fldChar w:fldCharType="end"/>
      </w:r>
    </w:p>
    <w:p w14:paraId="12A2F613" w14:textId="02BF4F3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18</w:t>
      </w:r>
      <w:r>
        <w:rPr>
          <w:rFonts w:asciiTheme="minorHAnsi" w:eastAsiaTheme="minorEastAsia" w:hAnsiTheme="minorHAnsi" w:cstheme="minorBidi"/>
          <w:kern w:val="2"/>
          <w:sz w:val="24"/>
          <w:szCs w:val="24"/>
          <w:lang w:eastAsia="en-AU"/>
          <w14:ligatures w14:val="standardContextual"/>
        </w:rPr>
        <w:tab/>
      </w:r>
      <w:r>
        <w:t>Principle of waste management hierarchy</w:t>
      </w:r>
      <w:r>
        <w:rPr>
          <w:webHidden/>
        </w:rPr>
        <w:tab/>
      </w:r>
      <w:r>
        <w:rPr>
          <w:webHidden/>
        </w:rPr>
        <w:fldChar w:fldCharType="begin"/>
      </w:r>
      <w:r>
        <w:rPr>
          <w:webHidden/>
        </w:rPr>
        <w:instrText xml:space="preserve"> PAGEREF _Toc233042682 \h </w:instrText>
      </w:r>
      <w:r>
        <w:rPr>
          <w:webHidden/>
        </w:rPr>
      </w:r>
      <w:r>
        <w:rPr>
          <w:webHidden/>
        </w:rPr>
        <w:fldChar w:fldCharType="separate"/>
      </w:r>
      <w:r w:rsidR="000021B4">
        <w:rPr>
          <w:webHidden/>
        </w:rPr>
        <w:t>46</w:t>
      </w:r>
      <w:r>
        <w:rPr>
          <w:webHidden/>
        </w:rPr>
        <w:fldChar w:fldCharType="end"/>
      </w:r>
    </w:p>
    <w:p w14:paraId="10C6E2E3" w14:textId="407587E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19</w:t>
      </w:r>
      <w:r>
        <w:rPr>
          <w:rFonts w:asciiTheme="minorHAnsi" w:eastAsiaTheme="minorEastAsia" w:hAnsiTheme="minorHAnsi" w:cstheme="minorBidi"/>
          <w:kern w:val="2"/>
          <w:sz w:val="24"/>
          <w:szCs w:val="24"/>
          <w:lang w:eastAsia="en-AU"/>
          <w14:ligatures w14:val="standardContextual"/>
        </w:rPr>
        <w:tab/>
      </w:r>
      <w:r>
        <w:t>Principle of evidence-based decision making</w:t>
      </w:r>
      <w:r>
        <w:rPr>
          <w:webHidden/>
        </w:rPr>
        <w:tab/>
      </w:r>
      <w:r>
        <w:rPr>
          <w:webHidden/>
        </w:rPr>
        <w:fldChar w:fldCharType="begin"/>
      </w:r>
      <w:r>
        <w:rPr>
          <w:webHidden/>
        </w:rPr>
        <w:instrText xml:space="preserve"> PAGEREF _Toc233042683 \h </w:instrText>
      </w:r>
      <w:r>
        <w:rPr>
          <w:webHidden/>
        </w:rPr>
      </w:r>
      <w:r>
        <w:rPr>
          <w:webHidden/>
        </w:rPr>
        <w:fldChar w:fldCharType="separate"/>
      </w:r>
      <w:r w:rsidR="000021B4">
        <w:rPr>
          <w:webHidden/>
        </w:rPr>
        <w:t>46</w:t>
      </w:r>
      <w:r>
        <w:rPr>
          <w:webHidden/>
        </w:rPr>
        <w:fldChar w:fldCharType="end"/>
      </w:r>
    </w:p>
    <w:p w14:paraId="38FAE9D8" w14:textId="03B2993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20</w:t>
      </w:r>
      <w:r>
        <w:rPr>
          <w:rFonts w:asciiTheme="minorHAnsi" w:eastAsiaTheme="minorEastAsia" w:hAnsiTheme="minorHAnsi" w:cstheme="minorBidi"/>
          <w:kern w:val="2"/>
          <w:sz w:val="24"/>
          <w:szCs w:val="24"/>
          <w:lang w:eastAsia="en-AU"/>
          <w14:ligatures w14:val="standardContextual"/>
        </w:rPr>
        <w:tab/>
      </w:r>
      <w:r>
        <w:t>Precautionary principle</w:t>
      </w:r>
      <w:r>
        <w:rPr>
          <w:webHidden/>
        </w:rPr>
        <w:tab/>
      </w:r>
      <w:r>
        <w:rPr>
          <w:webHidden/>
        </w:rPr>
        <w:fldChar w:fldCharType="begin"/>
      </w:r>
      <w:r>
        <w:rPr>
          <w:webHidden/>
        </w:rPr>
        <w:instrText xml:space="preserve"> PAGEREF _Toc233042684 \h </w:instrText>
      </w:r>
      <w:r>
        <w:rPr>
          <w:webHidden/>
        </w:rPr>
      </w:r>
      <w:r>
        <w:rPr>
          <w:webHidden/>
        </w:rPr>
        <w:fldChar w:fldCharType="separate"/>
      </w:r>
      <w:r w:rsidR="000021B4">
        <w:rPr>
          <w:webHidden/>
        </w:rPr>
        <w:t>46</w:t>
      </w:r>
      <w:r>
        <w:rPr>
          <w:webHidden/>
        </w:rPr>
        <w:fldChar w:fldCharType="end"/>
      </w:r>
    </w:p>
    <w:p w14:paraId="0CE9D2F9" w14:textId="60008D6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21</w:t>
      </w:r>
      <w:r>
        <w:rPr>
          <w:rFonts w:asciiTheme="minorHAnsi" w:eastAsiaTheme="minorEastAsia" w:hAnsiTheme="minorHAnsi" w:cstheme="minorBidi"/>
          <w:kern w:val="2"/>
          <w:sz w:val="24"/>
          <w:szCs w:val="24"/>
          <w:lang w:eastAsia="en-AU"/>
          <w14:ligatures w14:val="standardContextual"/>
        </w:rPr>
        <w:tab/>
      </w:r>
      <w:r>
        <w:t>Principle of equity</w:t>
      </w:r>
      <w:r>
        <w:rPr>
          <w:webHidden/>
        </w:rPr>
        <w:tab/>
      </w:r>
      <w:r>
        <w:rPr>
          <w:webHidden/>
        </w:rPr>
        <w:fldChar w:fldCharType="begin"/>
      </w:r>
      <w:r>
        <w:rPr>
          <w:webHidden/>
        </w:rPr>
        <w:instrText xml:space="preserve"> PAGEREF _Toc233042685 \h </w:instrText>
      </w:r>
      <w:r>
        <w:rPr>
          <w:webHidden/>
        </w:rPr>
      </w:r>
      <w:r>
        <w:rPr>
          <w:webHidden/>
        </w:rPr>
        <w:fldChar w:fldCharType="separate"/>
      </w:r>
      <w:r w:rsidR="000021B4">
        <w:rPr>
          <w:webHidden/>
        </w:rPr>
        <w:t>47</w:t>
      </w:r>
      <w:r>
        <w:rPr>
          <w:webHidden/>
        </w:rPr>
        <w:fldChar w:fldCharType="end"/>
      </w:r>
    </w:p>
    <w:p w14:paraId="014F4339" w14:textId="33E32A0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22</w:t>
      </w:r>
      <w:r>
        <w:rPr>
          <w:rFonts w:asciiTheme="minorHAnsi" w:eastAsiaTheme="minorEastAsia" w:hAnsiTheme="minorHAnsi" w:cstheme="minorBidi"/>
          <w:kern w:val="2"/>
          <w:sz w:val="24"/>
          <w:szCs w:val="24"/>
          <w:lang w:eastAsia="en-AU"/>
          <w14:ligatures w14:val="standardContextual"/>
        </w:rPr>
        <w:tab/>
      </w:r>
      <w:r>
        <w:t>Principle of accountability</w:t>
      </w:r>
      <w:r>
        <w:rPr>
          <w:webHidden/>
        </w:rPr>
        <w:tab/>
      </w:r>
      <w:r>
        <w:rPr>
          <w:webHidden/>
        </w:rPr>
        <w:fldChar w:fldCharType="begin"/>
      </w:r>
      <w:r>
        <w:rPr>
          <w:webHidden/>
        </w:rPr>
        <w:instrText xml:space="preserve"> PAGEREF _Toc233042686 \h </w:instrText>
      </w:r>
      <w:r>
        <w:rPr>
          <w:webHidden/>
        </w:rPr>
      </w:r>
      <w:r>
        <w:rPr>
          <w:webHidden/>
        </w:rPr>
        <w:fldChar w:fldCharType="separate"/>
      </w:r>
      <w:r w:rsidR="000021B4">
        <w:rPr>
          <w:webHidden/>
        </w:rPr>
        <w:t>47</w:t>
      </w:r>
      <w:r>
        <w:rPr>
          <w:webHidden/>
        </w:rPr>
        <w:fldChar w:fldCharType="end"/>
      </w:r>
    </w:p>
    <w:p w14:paraId="58D28DFD" w14:textId="59090CB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lastRenderedPageBreak/>
        <w:t>23</w:t>
      </w:r>
      <w:r>
        <w:rPr>
          <w:rFonts w:asciiTheme="minorHAnsi" w:eastAsiaTheme="minorEastAsia" w:hAnsiTheme="minorHAnsi" w:cstheme="minorBidi"/>
          <w:kern w:val="2"/>
          <w:sz w:val="24"/>
          <w:szCs w:val="24"/>
          <w:lang w:eastAsia="en-AU"/>
          <w14:ligatures w14:val="standardContextual"/>
        </w:rPr>
        <w:tab/>
      </w:r>
      <w:r>
        <w:t>Principle of conservation</w:t>
      </w:r>
      <w:r>
        <w:rPr>
          <w:webHidden/>
        </w:rPr>
        <w:tab/>
      </w:r>
      <w:r>
        <w:rPr>
          <w:webHidden/>
        </w:rPr>
        <w:fldChar w:fldCharType="begin"/>
      </w:r>
      <w:r>
        <w:rPr>
          <w:webHidden/>
        </w:rPr>
        <w:instrText xml:space="preserve"> PAGEREF _Toc233042687 \h </w:instrText>
      </w:r>
      <w:r>
        <w:rPr>
          <w:webHidden/>
        </w:rPr>
      </w:r>
      <w:r>
        <w:rPr>
          <w:webHidden/>
        </w:rPr>
        <w:fldChar w:fldCharType="separate"/>
      </w:r>
      <w:r w:rsidR="000021B4">
        <w:rPr>
          <w:webHidden/>
        </w:rPr>
        <w:t>47</w:t>
      </w:r>
      <w:r>
        <w:rPr>
          <w:webHidden/>
        </w:rPr>
        <w:fldChar w:fldCharType="end"/>
      </w:r>
    </w:p>
    <w:p w14:paraId="209E0A2A" w14:textId="7F315D25"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Chapter 3—Duties relating to environment protection</w:t>
      </w:r>
      <w:r w:rsidRPr="004D683B">
        <w:rPr>
          <w:noProof/>
          <w:webHidden/>
        </w:rPr>
        <w:tab/>
      </w:r>
      <w:r w:rsidRPr="004D683B">
        <w:rPr>
          <w:noProof/>
          <w:webHidden/>
        </w:rPr>
        <w:fldChar w:fldCharType="begin"/>
      </w:r>
      <w:r w:rsidRPr="004D683B">
        <w:rPr>
          <w:noProof/>
          <w:webHidden/>
        </w:rPr>
        <w:instrText xml:space="preserve"> PAGEREF _Toc233042688 \h </w:instrText>
      </w:r>
      <w:r w:rsidRPr="004D683B">
        <w:rPr>
          <w:noProof/>
          <w:webHidden/>
        </w:rPr>
      </w:r>
      <w:r w:rsidRPr="004D683B">
        <w:rPr>
          <w:noProof/>
          <w:webHidden/>
        </w:rPr>
        <w:fldChar w:fldCharType="separate"/>
      </w:r>
      <w:r w:rsidR="000021B4">
        <w:rPr>
          <w:noProof/>
          <w:webHidden/>
        </w:rPr>
        <w:t>48</w:t>
      </w:r>
      <w:r w:rsidRPr="004D683B">
        <w:rPr>
          <w:noProof/>
          <w:webHidden/>
        </w:rPr>
        <w:fldChar w:fldCharType="end"/>
      </w:r>
    </w:p>
    <w:p w14:paraId="69F8B7BC" w14:textId="62BE5D65"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3.1—Simplified outline</w:t>
      </w:r>
      <w:r w:rsidRPr="004D683B">
        <w:rPr>
          <w:noProof/>
          <w:webHidden/>
        </w:rPr>
        <w:tab/>
      </w:r>
      <w:r w:rsidRPr="004D683B">
        <w:rPr>
          <w:noProof/>
          <w:webHidden/>
        </w:rPr>
        <w:fldChar w:fldCharType="begin"/>
      </w:r>
      <w:r w:rsidRPr="004D683B">
        <w:rPr>
          <w:noProof/>
          <w:webHidden/>
        </w:rPr>
        <w:instrText xml:space="preserve"> PAGEREF _Toc233042689 \h </w:instrText>
      </w:r>
      <w:r w:rsidRPr="004D683B">
        <w:rPr>
          <w:noProof/>
          <w:webHidden/>
        </w:rPr>
      </w:r>
      <w:r w:rsidRPr="004D683B">
        <w:rPr>
          <w:noProof/>
          <w:webHidden/>
        </w:rPr>
        <w:fldChar w:fldCharType="separate"/>
      </w:r>
      <w:r w:rsidR="000021B4">
        <w:rPr>
          <w:noProof/>
          <w:webHidden/>
        </w:rPr>
        <w:t>48</w:t>
      </w:r>
      <w:r w:rsidRPr="004D683B">
        <w:rPr>
          <w:noProof/>
          <w:webHidden/>
        </w:rPr>
        <w:fldChar w:fldCharType="end"/>
      </w:r>
    </w:p>
    <w:p w14:paraId="05AD9645" w14:textId="1406FF3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24</w:t>
      </w:r>
      <w:r>
        <w:rPr>
          <w:rFonts w:asciiTheme="minorHAnsi" w:eastAsiaTheme="minorEastAsia" w:hAnsiTheme="minorHAnsi" w:cstheme="minorBidi"/>
          <w:kern w:val="2"/>
          <w:sz w:val="24"/>
          <w:szCs w:val="24"/>
          <w:lang w:eastAsia="en-AU"/>
          <w14:ligatures w14:val="standardContextual"/>
        </w:rPr>
        <w:tab/>
      </w:r>
      <w:r>
        <w:t>Simplified outline—Chapter 3</w:t>
      </w:r>
      <w:r>
        <w:rPr>
          <w:webHidden/>
        </w:rPr>
        <w:tab/>
      </w:r>
      <w:r>
        <w:rPr>
          <w:webHidden/>
        </w:rPr>
        <w:fldChar w:fldCharType="begin"/>
      </w:r>
      <w:r>
        <w:rPr>
          <w:webHidden/>
        </w:rPr>
        <w:instrText xml:space="preserve"> PAGEREF _Toc233042690 \h </w:instrText>
      </w:r>
      <w:r>
        <w:rPr>
          <w:webHidden/>
        </w:rPr>
      </w:r>
      <w:r>
        <w:rPr>
          <w:webHidden/>
        </w:rPr>
        <w:fldChar w:fldCharType="separate"/>
      </w:r>
      <w:r w:rsidR="000021B4">
        <w:rPr>
          <w:webHidden/>
        </w:rPr>
        <w:t>48</w:t>
      </w:r>
      <w:r>
        <w:rPr>
          <w:webHidden/>
        </w:rPr>
        <w:fldChar w:fldCharType="end"/>
      </w:r>
    </w:p>
    <w:p w14:paraId="6F6A88EA" w14:textId="3FE5A10C"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3.2—General environmental duty</w:t>
      </w:r>
      <w:r w:rsidRPr="004D683B">
        <w:rPr>
          <w:noProof/>
          <w:webHidden/>
        </w:rPr>
        <w:tab/>
      </w:r>
      <w:r w:rsidRPr="004D683B">
        <w:rPr>
          <w:noProof/>
          <w:webHidden/>
        </w:rPr>
        <w:fldChar w:fldCharType="begin"/>
      </w:r>
      <w:r w:rsidRPr="004D683B">
        <w:rPr>
          <w:noProof/>
          <w:webHidden/>
        </w:rPr>
        <w:instrText xml:space="preserve"> PAGEREF _Toc233042691 \h </w:instrText>
      </w:r>
      <w:r w:rsidRPr="004D683B">
        <w:rPr>
          <w:noProof/>
          <w:webHidden/>
        </w:rPr>
      </w:r>
      <w:r w:rsidRPr="004D683B">
        <w:rPr>
          <w:noProof/>
          <w:webHidden/>
        </w:rPr>
        <w:fldChar w:fldCharType="separate"/>
      </w:r>
      <w:r w:rsidR="000021B4">
        <w:rPr>
          <w:noProof/>
          <w:webHidden/>
        </w:rPr>
        <w:t>49</w:t>
      </w:r>
      <w:r w:rsidRPr="004D683B">
        <w:rPr>
          <w:noProof/>
          <w:webHidden/>
        </w:rPr>
        <w:fldChar w:fldCharType="end"/>
      </w:r>
    </w:p>
    <w:p w14:paraId="65136D85" w14:textId="6B2B101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25</w:t>
      </w:r>
      <w:r>
        <w:rPr>
          <w:rFonts w:asciiTheme="minorHAnsi" w:eastAsiaTheme="minorEastAsia" w:hAnsiTheme="minorHAnsi" w:cstheme="minorBidi"/>
          <w:kern w:val="2"/>
          <w:sz w:val="24"/>
          <w:szCs w:val="24"/>
          <w:lang w:eastAsia="en-AU"/>
          <w14:ligatures w14:val="standardContextual"/>
        </w:rPr>
        <w:tab/>
      </w:r>
      <w:r>
        <w:t>General environmental duty</w:t>
      </w:r>
      <w:r>
        <w:rPr>
          <w:webHidden/>
        </w:rPr>
        <w:tab/>
      </w:r>
      <w:r>
        <w:rPr>
          <w:webHidden/>
        </w:rPr>
        <w:fldChar w:fldCharType="begin"/>
      </w:r>
      <w:r>
        <w:rPr>
          <w:webHidden/>
        </w:rPr>
        <w:instrText xml:space="preserve"> PAGEREF _Toc233042692 \h </w:instrText>
      </w:r>
      <w:r>
        <w:rPr>
          <w:webHidden/>
        </w:rPr>
      </w:r>
      <w:r>
        <w:rPr>
          <w:webHidden/>
        </w:rPr>
        <w:fldChar w:fldCharType="separate"/>
      </w:r>
      <w:r w:rsidR="000021B4">
        <w:rPr>
          <w:webHidden/>
        </w:rPr>
        <w:t>49</w:t>
      </w:r>
      <w:r>
        <w:rPr>
          <w:webHidden/>
        </w:rPr>
        <w:fldChar w:fldCharType="end"/>
      </w:r>
    </w:p>
    <w:p w14:paraId="355D728A" w14:textId="631A2CE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26</w:t>
      </w:r>
      <w:r>
        <w:rPr>
          <w:rFonts w:asciiTheme="minorHAnsi" w:eastAsiaTheme="minorEastAsia" w:hAnsiTheme="minorHAnsi" w:cstheme="minorBidi"/>
          <w:kern w:val="2"/>
          <w:sz w:val="24"/>
          <w:szCs w:val="24"/>
          <w:lang w:eastAsia="en-AU"/>
          <w14:ligatures w14:val="standardContextual"/>
        </w:rPr>
        <w:tab/>
      </w:r>
      <w:r>
        <w:t>Multiple contraventions of general environmental duty</w:t>
      </w:r>
      <w:r>
        <w:rPr>
          <w:webHidden/>
        </w:rPr>
        <w:tab/>
      </w:r>
      <w:r>
        <w:rPr>
          <w:webHidden/>
        </w:rPr>
        <w:fldChar w:fldCharType="begin"/>
      </w:r>
      <w:r>
        <w:rPr>
          <w:webHidden/>
        </w:rPr>
        <w:instrText xml:space="preserve"> PAGEREF _Toc233042693 \h </w:instrText>
      </w:r>
      <w:r>
        <w:rPr>
          <w:webHidden/>
        </w:rPr>
      </w:r>
      <w:r>
        <w:rPr>
          <w:webHidden/>
        </w:rPr>
        <w:fldChar w:fldCharType="separate"/>
      </w:r>
      <w:r w:rsidR="000021B4">
        <w:rPr>
          <w:webHidden/>
        </w:rPr>
        <w:t>51</w:t>
      </w:r>
      <w:r>
        <w:rPr>
          <w:webHidden/>
        </w:rPr>
        <w:fldChar w:fldCharType="end"/>
      </w:r>
    </w:p>
    <w:p w14:paraId="5CFFEF33" w14:textId="1D4EB83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27</w:t>
      </w:r>
      <w:r>
        <w:rPr>
          <w:rFonts w:asciiTheme="minorHAnsi" w:eastAsiaTheme="minorEastAsia" w:hAnsiTheme="minorHAnsi" w:cstheme="minorBidi"/>
          <w:kern w:val="2"/>
          <w:sz w:val="24"/>
          <w:szCs w:val="24"/>
          <w:lang w:eastAsia="en-AU"/>
          <w14:ligatures w14:val="standardContextual"/>
        </w:rPr>
        <w:tab/>
      </w:r>
      <w:r>
        <w:t>Aggravated breach of the general environmental duty</w:t>
      </w:r>
      <w:r>
        <w:rPr>
          <w:webHidden/>
        </w:rPr>
        <w:tab/>
      </w:r>
      <w:r>
        <w:rPr>
          <w:webHidden/>
        </w:rPr>
        <w:fldChar w:fldCharType="begin"/>
      </w:r>
      <w:r>
        <w:rPr>
          <w:webHidden/>
        </w:rPr>
        <w:instrText xml:space="preserve"> PAGEREF _Toc233042694 \h </w:instrText>
      </w:r>
      <w:r>
        <w:rPr>
          <w:webHidden/>
        </w:rPr>
      </w:r>
      <w:r>
        <w:rPr>
          <w:webHidden/>
        </w:rPr>
        <w:fldChar w:fldCharType="separate"/>
      </w:r>
      <w:r w:rsidR="000021B4">
        <w:rPr>
          <w:webHidden/>
        </w:rPr>
        <w:t>52</w:t>
      </w:r>
      <w:r>
        <w:rPr>
          <w:webHidden/>
        </w:rPr>
        <w:fldChar w:fldCharType="end"/>
      </w:r>
    </w:p>
    <w:p w14:paraId="618853EA" w14:textId="239A53AB"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3.4—Duties relating to pollution incidents</w:t>
      </w:r>
      <w:r w:rsidRPr="004D683B">
        <w:rPr>
          <w:noProof/>
          <w:webHidden/>
        </w:rPr>
        <w:tab/>
      </w:r>
      <w:r w:rsidRPr="004D683B">
        <w:rPr>
          <w:noProof/>
          <w:webHidden/>
        </w:rPr>
        <w:fldChar w:fldCharType="begin"/>
      </w:r>
      <w:r w:rsidRPr="004D683B">
        <w:rPr>
          <w:noProof/>
          <w:webHidden/>
        </w:rPr>
        <w:instrText xml:space="preserve"> PAGEREF _Toc233042695 \h </w:instrText>
      </w:r>
      <w:r w:rsidRPr="004D683B">
        <w:rPr>
          <w:noProof/>
          <w:webHidden/>
        </w:rPr>
      </w:r>
      <w:r w:rsidRPr="004D683B">
        <w:rPr>
          <w:noProof/>
          <w:webHidden/>
        </w:rPr>
        <w:fldChar w:fldCharType="separate"/>
      </w:r>
      <w:r w:rsidR="000021B4">
        <w:rPr>
          <w:noProof/>
          <w:webHidden/>
        </w:rPr>
        <w:t>53</w:t>
      </w:r>
      <w:r w:rsidRPr="004D683B">
        <w:rPr>
          <w:noProof/>
          <w:webHidden/>
        </w:rPr>
        <w:fldChar w:fldCharType="end"/>
      </w:r>
    </w:p>
    <w:p w14:paraId="4608106C" w14:textId="79AE876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29</w:t>
      </w:r>
      <w:r>
        <w:rPr>
          <w:rFonts w:asciiTheme="minorHAnsi" w:eastAsiaTheme="minorEastAsia" w:hAnsiTheme="minorHAnsi" w:cstheme="minorBidi"/>
          <w:kern w:val="2"/>
          <w:sz w:val="24"/>
          <w:szCs w:val="24"/>
          <w:lang w:eastAsia="en-AU"/>
          <w14:ligatures w14:val="standardContextual"/>
        </w:rPr>
        <w:tab/>
      </w:r>
      <w:r>
        <w:t xml:space="preserve">Meaning of </w:t>
      </w:r>
      <w:r w:rsidRPr="00AB147E">
        <w:rPr>
          <w:i/>
        </w:rPr>
        <w:t>pollution incident</w:t>
      </w:r>
      <w:r>
        <w:rPr>
          <w:webHidden/>
        </w:rPr>
        <w:tab/>
      </w:r>
      <w:r>
        <w:rPr>
          <w:webHidden/>
        </w:rPr>
        <w:fldChar w:fldCharType="begin"/>
      </w:r>
      <w:r>
        <w:rPr>
          <w:webHidden/>
        </w:rPr>
        <w:instrText xml:space="preserve"> PAGEREF _Toc233042696 \h </w:instrText>
      </w:r>
      <w:r>
        <w:rPr>
          <w:webHidden/>
        </w:rPr>
      </w:r>
      <w:r>
        <w:rPr>
          <w:webHidden/>
        </w:rPr>
        <w:fldChar w:fldCharType="separate"/>
      </w:r>
      <w:r w:rsidR="000021B4">
        <w:rPr>
          <w:webHidden/>
        </w:rPr>
        <w:t>53</w:t>
      </w:r>
      <w:r>
        <w:rPr>
          <w:webHidden/>
        </w:rPr>
        <w:fldChar w:fldCharType="end"/>
      </w:r>
    </w:p>
    <w:p w14:paraId="3E6AE5F6" w14:textId="6567B7D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30</w:t>
      </w:r>
      <w:r>
        <w:rPr>
          <w:rFonts w:asciiTheme="minorHAnsi" w:eastAsiaTheme="minorEastAsia" w:hAnsiTheme="minorHAnsi" w:cstheme="minorBidi"/>
          <w:kern w:val="2"/>
          <w:sz w:val="24"/>
          <w:szCs w:val="24"/>
          <w:lang w:eastAsia="en-AU"/>
          <w14:ligatures w14:val="standardContextual"/>
        </w:rPr>
        <w:tab/>
      </w:r>
      <w:r>
        <w:t xml:space="preserve">Meaning of </w:t>
      </w:r>
      <w:r w:rsidRPr="00AB147E">
        <w:rPr>
          <w:i/>
        </w:rPr>
        <w:t>notifiable incident</w:t>
      </w:r>
      <w:r>
        <w:rPr>
          <w:webHidden/>
        </w:rPr>
        <w:tab/>
      </w:r>
      <w:r>
        <w:rPr>
          <w:webHidden/>
        </w:rPr>
        <w:fldChar w:fldCharType="begin"/>
      </w:r>
      <w:r>
        <w:rPr>
          <w:webHidden/>
        </w:rPr>
        <w:instrText xml:space="preserve"> PAGEREF _Toc233042697 \h </w:instrText>
      </w:r>
      <w:r>
        <w:rPr>
          <w:webHidden/>
        </w:rPr>
      </w:r>
      <w:r>
        <w:rPr>
          <w:webHidden/>
        </w:rPr>
        <w:fldChar w:fldCharType="separate"/>
      </w:r>
      <w:r w:rsidR="000021B4">
        <w:rPr>
          <w:webHidden/>
        </w:rPr>
        <w:t>53</w:t>
      </w:r>
      <w:r>
        <w:rPr>
          <w:webHidden/>
        </w:rPr>
        <w:fldChar w:fldCharType="end"/>
      </w:r>
    </w:p>
    <w:p w14:paraId="2604E955" w14:textId="3FF6B7D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31</w:t>
      </w:r>
      <w:r>
        <w:rPr>
          <w:rFonts w:asciiTheme="minorHAnsi" w:eastAsiaTheme="minorEastAsia" w:hAnsiTheme="minorHAnsi" w:cstheme="minorBidi"/>
          <w:kern w:val="2"/>
          <w:sz w:val="24"/>
          <w:szCs w:val="24"/>
          <w:lang w:eastAsia="en-AU"/>
          <w14:ligatures w14:val="standardContextual"/>
        </w:rPr>
        <w:tab/>
      </w:r>
      <w:r>
        <w:t>Duty to take action to respond to harm caused by pollution incident</w:t>
      </w:r>
      <w:r>
        <w:rPr>
          <w:webHidden/>
        </w:rPr>
        <w:tab/>
      </w:r>
      <w:r>
        <w:rPr>
          <w:webHidden/>
        </w:rPr>
        <w:fldChar w:fldCharType="begin"/>
      </w:r>
      <w:r>
        <w:rPr>
          <w:webHidden/>
        </w:rPr>
        <w:instrText xml:space="preserve"> PAGEREF _Toc233042698 \h </w:instrText>
      </w:r>
      <w:r>
        <w:rPr>
          <w:webHidden/>
        </w:rPr>
      </w:r>
      <w:r>
        <w:rPr>
          <w:webHidden/>
        </w:rPr>
        <w:fldChar w:fldCharType="separate"/>
      </w:r>
      <w:r w:rsidR="000021B4">
        <w:rPr>
          <w:webHidden/>
        </w:rPr>
        <w:t>53</w:t>
      </w:r>
      <w:r>
        <w:rPr>
          <w:webHidden/>
        </w:rPr>
        <w:fldChar w:fldCharType="end"/>
      </w:r>
    </w:p>
    <w:p w14:paraId="257828FD" w14:textId="0A8C264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32</w:t>
      </w:r>
      <w:r>
        <w:rPr>
          <w:rFonts w:asciiTheme="minorHAnsi" w:eastAsiaTheme="minorEastAsia" w:hAnsiTheme="minorHAnsi" w:cstheme="minorBidi"/>
          <w:kern w:val="2"/>
          <w:sz w:val="24"/>
          <w:szCs w:val="24"/>
          <w:lang w:eastAsia="en-AU"/>
          <w14:ligatures w14:val="standardContextual"/>
        </w:rPr>
        <w:tab/>
      </w:r>
      <w:r>
        <w:t>Duty to notify Authority of notifiable incidents</w:t>
      </w:r>
      <w:r>
        <w:rPr>
          <w:webHidden/>
        </w:rPr>
        <w:tab/>
      </w:r>
      <w:r>
        <w:rPr>
          <w:webHidden/>
        </w:rPr>
        <w:fldChar w:fldCharType="begin"/>
      </w:r>
      <w:r>
        <w:rPr>
          <w:webHidden/>
        </w:rPr>
        <w:instrText xml:space="preserve"> PAGEREF _Toc233042699 \h </w:instrText>
      </w:r>
      <w:r>
        <w:rPr>
          <w:webHidden/>
        </w:rPr>
      </w:r>
      <w:r>
        <w:rPr>
          <w:webHidden/>
        </w:rPr>
        <w:fldChar w:fldCharType="separate"/>
      </w:r>
      <w:r w:rsidR="000021B4">
        <w:rPr>
          <w:webHidden/>
        </w:rPr>
        <w:t>54</w:t>
      </w:r>
      <w:r>
        <w:rPr>
          <w:webHidden/>
        </w:rPr>
        <w:fldChar w:fldCharType="end"/>
      </w:r>
    </w:p>
    <w:p w14:paraId="0DC933DA" w14:textId="2257B76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33</w:t>
      </w:r>
      <w:r>
        <w:rPr>
          <w:rFonts w:asciiTheme="minorHAnsi" w:eastAsiaTheme="minorEastAsia" w:hAnsiTheme="minorHAnsi" w:cstheme="minorBidi"/>
          <w:kern w:val="2"/>
          <w:sz w:val="24"/>
          <w:szCs w:val="24"/>
          <w:lang w:eastAsia="en-AU"/>
          <w14:ligatures w14:val="standardContextual"/>
        </w:rPr>
        <w:tab/>
      </w:r>
      <w:r>
        <w:t>Manner and form of notification of notifiable incidents</w:t>
      </w:r>
      <w:r>
        <w:rPr>
          <w:webHidden/>
        </w:rPr>
        <w:tab/>
      </w:r>
      <w:r>
        <w:rPr>
          <w:webHidden/>
        </w:rPr>
        <w:fldChar w:fldCharType="begin"/>
      </w:r>
      <w:r>
        <w:rPr>
          <w:webHidden/>
        </w:rPr>
        <w:instrText xml:space="preserve"> PAGEREF _Toc233042700 \h </w:instrText>
      </w:r>
      <w:r>
        <w:rPr>
          <w:webHidden/>
        </w:rPr>
      </w:r>
      <w:r>
        <w:rPr>
          <w:webHidden/>
        </w:rPr>
        <w:fldChar w:fldCharType="separate"/>
      </w:r>
      <w:r w:rsidR="000021B4">
        <w:rPr>
          <w:webHidden/>
        </w:rPr>
        <w:t>55</w:t>
      </w:r>
      <w:r>
        <w:rPr>
          <w:webHidden/>
        </w:rPr>
        <w:fldChar w:fldCharType="end"/>
      </w:r>
    </w:p>
    <w:p w14:paraId="7AD6DFAC" w14:textId="502E498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34</w:t>
      </w:r>
      <w:r>
        <w:rPr>
          <w:rFonts w:asciiTheme="minorHAnsi" w:eastAsiaTheme="minorEastAsia" w:hAnsiTheme="minorHAnsi" w:cstheme="minorBidi"/>
          <w:kern w:val="2"/>
          <w:sz w:val="24"/>
          <w:szCs w:val="24"/>
          <w:lang w:eastAsia="en-AU"/>
          <w14:ligatures w14:val="standardContextual"/>
        </w:rPr>
        <w:tab/>
      </w:r>
      <w:r>
        <w:t>Privilege against self-incrimination does not apply</w:t>
      </w:r>
      <w:r>
        <w:rPr>
          <w:webHidden/>
        </w:rPr>
        <w:tab/>
      </w:r>
      <w:r>
        <w:rPr>
          <w:webHidden/>
        </w:rPr>
        <w:fldChar w:fldCharType="begin"/>
      </w:r>
      <w:r>
        <w:rPr>
          <w:webHidden/>
        </w:rPr>
        <w:instrText xml:space="preserve"> PAGEREF _Toc233042701 \h </w:instrText>
      </w:r>
      <w:r>
        <w:rPr>
          <w:webHidden/>
        </w:rPr>
      </w:r>
      <w:r>
        <w:rPr>
          <w:webHidden/>
        </w:rPr>
        <w:fldChar w:fldCharType="separate"/>
      </w:r>
      <w:r w:rsidR="000021B4">
        <w:rPr>
          <w:webHidden/>
        </w:rPr>
        <w:t>55</w:t>
      </w:r>
      <w:r>
        <w:rPr>
          <w:webHidden/>
        </w:rPr>
        <w:fldChar w:fldCharType="end"/>
      </w:r>
    </w:p>
    <w:p w14:paraId="204FD381" w14:textId="77083D87"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3.5—Duties relating to contaminated land</w:t>
      </w:r>
      <w:r w:rsidRPr="004D683B">
        <w:rPr>
          <w:noProof/>
          <w:webHidden/>
        </w:rPr>
        <w:tab/>
      </w:r>
      <w:r w:rsidRPr="004D683B">
        <w:rPr>
          <w:noProof/>
          <w:webHidden/>
        </w:rPr>
        <w:fldChar w:fldCharType="begin"/>
      </w:r>
      <w:r w:rsidRPr="004D683B">
        <w:rPr>
          <w:noProof/>
          <w:webHidden/>
        </w:rPr>
        <w:instrText xml:space="preserve"> PAGEREF _Toc233042702 \h </w:instrText>
      </w:r>
      <w:r w:rsidRPr="004D683B">
        <w:rPr>
          <w:noProof/>
          <w:webHidden/>
        </w:rPr>
      </w:r>
      <w:r w:rsidRPr="004D683B">
        <w:rPr>
          <w:noProof/>
          <w:webHidden/>
        </w:rPr>
        <w:fldChar w:fldCharType="separate"/>
      </w:r>
      <w:r w:rsidR="000021B4">
        <w:rPr>
          <w:noProof/>
          <w:webHidden/>
        </w:rPr>
        <w:t>57</w:t>
      </w:r>
      <w:r w:rsidRPr="004D683B">
        <w:rPr>
          <w:noProof/>
          <w:webHidden/>
        </w:rPr>
        <w:fldChar w:fldCharType="end"/>
      </w:r>
    </w:p>
    <w:p w14:paraId="3171C5D2" w14:textId="72435871"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1—Core concepts and application of Part</w:t>
      </w:r>
      <w:r>
        <w:rPr>
          <w:noProof/>
          <w:webHidden/>
        </w:rPr>
        <w:tab/>
      </w:r>
      <w:r>
        <w:rPr>
          <w:noProof/>
          <w:webHidden/>
        </w:rPr>
        <w:fldChar w:fldCharType="begin"/>
      </w:r>
      <w:r>
        <w:rPr>
          <w:noProof/>
          <w:webHidden/>
        </w:rPr>
        <w:instrText xml:space="preserve"> PAGEREF _Toc233042703 \h </w:instrText>
      </w:r>
      <w:r>
        <w:rPr>
          <w:noProof/>
          <w:webHidden/>
        </w:rPr>
      </w:r>
      <w:r>
        <w:rPr>
          <w:noProof/>
          <w:webHidden/>
        </w:rPr>
        <w:fldChar w:fldCharType="separate"/>
      </w:r>
      <w:r w:rsidR="000021B4">
        <w:rPr>
          <w:noProof/>
          <w:webHidden/>
        </w:rPr>
        <w:t>57</w:t>
      </w:r>
      <w:r>
        <w:rPr>
          <w:noProof/>
          <w:webHidden/>
        </w:rPr>
        <w:fldChar w:fldCharType="end"/>
      </w:r>
    </w:p>
    <w:p w14:paraId="74BEC77A" w14:textId="7B686FE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35</w:t>
      </w:r>
      <w:r>
        <w:rPr>
          <w:rFonts w:asciiTheme="minorHAnsi" w:eastAsiaTheme="minorEastAsia" w:hAnsiTheme="minorHAnsi" w:cstheme="minorBidi"/>
          <w:kern w:val="2"/>
          <w:sz w:val="24"/>
          <w:szCs w:val="24"/>
          <w:lang w:eastAsia="en-AU"/>
          <w14:ligatures w14:val="standardContextual"/>
        </w:rPr>
        <w:tab/>
      </w:r>
      <w:r>
        <w:t xml:space="preserve">What is </w:t>
      </w:r>
      <w:r w:rsidRPr="00AB147E">
        <w:rPr>
          <w:i/>
        </w:rPr>
        <w:t>contaminated</w:t>
      </w:r>
      <w:r>
        <w:t xml:space="preserve"> land?</w:t>
      </w:r>
      <w:r>
        <w:rPr>
          <w:webHidden/>
        </w:rPr>
        <w:tab/>
      </w:r>
      <w:r>
        <w:rPr>
          <w:webHidden/>
        </w:rPr>
        <w:fldChar w:fldCharType="begin"/>
      </w:r>
      <w:r>
        <w:rPr>
          <w:webHidden/>
        </w:rPr>
        <w:instrText xml:space="preserve"> PAGEREF _Toc233042704 \h </w:instrText>
      </w:r>
      <w:r>
        <w:rPr>
          <w:webHidden/>
        </w:rPr>
      </w:r>
      <w:r>
        <w:rPr>
          <w:webHidden/>
        </w:rPr>
        <w:fldChar w:fldCharType="separate"/>
      </w:r>
      <w:r w:rsidR="000021B4">
        <w:rPr>
          <w:webHidden/>
        </w:rPr>
        <w:t>57</w:t>
      </w:r>
      <w:r>
        <w:rPr>
          <w:webHidden/>
        </w:rPr>
        <w:fldChar w:fldCharType="end"/>
      </w:r>
    </w:p>
    <w:p w14:paraId="55F78A61" w14:textId="39DB362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36</w:t>
      </w:r>
      <w:r>
        <w:rPr>
          <w:rFonts w:asciiTheme="minorHAnsi" w:eastAsiaTheme="minorEastAsia" w:hAnsiTheme="minorHAnsi" w:cstheme="minorBidi"/>
          <w:kern w:val="2"/>
          <w:sz w:val="24"/>
          <w:szCs w:val="24"/>
          <w:lang w:eastAsia="en-AU"/>
          <w14:ligatures w14:val="standardContextual"/>
        </w:rPr>
        <w:tab/>
      </w:r>
      <w:r>
        <w:t>Background level of waste or substances</w:t>
      </w:r>
      <w:r>
        <w:rPr>
          <w:webHidden/>
        </w:rPr>
        <w:tab/>
      </w:r>
      <w:r>
        <w:rPr>
          <w:webHidden/>
        </w:rPr>
        <w:fldChar w:fldCharType="begin"/>
      </w:r>
      <w:r>
        <w:rPr>
          <w:webHidden/>
        </w:rPr>
        <w:instrText xml:space="preserve"> PAGEREF _Toc233042705 \h </w:instrText>
      </w:r>
      <w:r>
        <w:rPr>
          <w:webHidden/>
        </w:rPr>
      </w:r>
      <w:r>
        <w:rPr>
          <w:webHidden/>
        </w:rPr>
        <w:fldChar w:fldCharType="separate"/>
      </w:r>
      <w:r w:rsidR="000021B4">
        <w:rPr>
          <w:webHidden/>
        </w:rPr>
        <w:t>57</w:t>
      </w:r>
      <w:r>
        <w:rPr>
          <w:webHidden/>
        </w:rPr>
        <w:fldChar w:fldCharType="end"/>
      </w:r>
    </w:p>
    <w:p w14:paraId="14849D35" w14:textId="4CE1D67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37</w:t>
      </w:r>
      <w:r>
        <w:rPr>
          <w:rFonts w:asciiTheme="minorHAnsi" w:eastAsiaTheme="minorEastAsia" w:hAnsiTheme="minorHAnsi" w:cstheme="minorBidi"/>
          <w:kern w:val="2"/>
          <w:sz w:val="24"/>
          <w:szCs w:val="24"/>
          <w:lang w:eastAsia="en-AU"/>
          <w14:ligatures w14:val="standardContextual"/>
        </w:rPr>
        <w:tab/>
      </w:r>
      <w:r>
        <w:t xml:space="preserve">What is </w:t>
      </w:r>
      <w:r w:rsidRPr="00AB147E">
        <w:rPr>
          <w:i/>
        </w:rPr>
        <w:t>notifiable contamination</w:t>
      </w:r>
      <w:r>
        <w:t>?</w:t>
      </w:r>
      <w:r>
        <w:rPr>
          <w:webHidden/>
        </w:rPr>
        <w:tab/>
      </w:r>
      <w:r>
        <w:rPr>
          <w:webHidden/>
        </w:rPr>
        <w:fldChar w:fldCharType="begin"/>
      </w:r>
      <w:r>
        <w:rPr>
          <w:webHidden/>
        </w:rPr>
        <w:instrText xml:space="preserve"> PAGEREF _Toc233042706 \h </w:instrText>
      </w:r>
      <w:r>
        <w:rPr>
          <w:webHidden/>
        </w:rPr>
      </w:r>
      <w:r>
        <w:rPr>
          <w:webHidden/>
        </w:rPr>
        <w:fldChar w:fldCharType="separate"/>
      </w:r>
      <w:r w:rsidR="000021B4">
        <w:rPr>
          <w:webHidden/>
        </w:rPr>
        <w:t>58</w:t>
      </w:r>
      <w:r>
        <w:rPr>
          <w:webHidden/>
        </w:rPr>
        <w:fldChar w:fldCharType="end"/>
      </w:r>
    </w:p>
    <w:p w14:paraId="3E8FB84C" w14:textId="39A8658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38</w:t>
      </w:r>
      <w:r>
        <w:rPr>
          <w:rFonts w:asciiTheme="minorHAnsi" w:eastAsiaTheme="minorEastAsia" w:hAnsiTheme="minorHAnsi" w:cstheme="minorBidi"/>
          <w:kern w:val="2"/>
          <w:sz w:val="24"/>
          <w:szCs w:val="24"/>
          <w:lang w:eastAsia="en-AU"/>
          <w14:ligatures w14:val="standardContextual"/>
        </w:rPr>
        <w:tab/>
      </w:r>
      <w:r>
        <w:t>Act applies whenever land contaminated</w:t>
      </w:r>
      <w:r>
        <w:rPr>
          <w:webHidden/>
        </w:rPr>
        <w:tab/>
      </w:r>
      <w:r>
        <w:rPr>
          <w:webHidden/>
        </w:rPr>
        <w:fldChar w:fldCharType="begin"/>
      </w:r>
      <w:r>
        <w:rPr>
          <w:webHidden/>
        </w:rPr>
        <w:instrText xml:space="preserve"> PAGEREF _Toc233042707 \h </w:instrText>
      </w:r>
      <w:r>
        <w:rPr>
          <w:webHidden/>
        </w:rPr>
      </w:r>
      <w:r>
        <w:rPr>
          <w:webHidden/>
        </w:rPr>
        <w:fldChar w:fldCharType="separate"/>
      </w:r>
      <w:r w:rsidR="000021B4">
        <w:rPr>
          <w:webHidden/>
        </w:rPr>
        <w:t>58</w:t>
      </w:r>
      <w:r>
        <w:rPr>
          <w:webHidden/>
        </w:rPr>
        <w:fldChar w:fldCharType="end"/>
      </w:r>
    </w:p>
    <w:p w14:paraId="2A9DFE5F" w14:textId="47AA373C"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2—Duties relating to contaminated land</w:t>
      </w:r>
      <w:r>
        <w:rPr>
          <w:noProof/>
          <w:webHidden/>
        </w:rPr>
        <w:tab/>
      </w:r>
      <w:r>
        <w:rPr>
          <w:noProof/>
          <w:webHidden/>
        </w:rPr>
        <w:fldChar w:fldCharType="begin"/>
      </w:r>
      <w:r>
        <w:rPr>
          <w:noProof/>
          <w:webHidden/>
        </w:rPr>
        <w:instrText xml:space="preserve"> PAGEREF _Toc233042708 \h </w:instrText>
      </w:r>
      <w:r>
        <w:rPr>
          <w:noProof/>
          <w:webHidden/>
        </w:rPr>
      </w:r>
      <w:r>
        <w:rPr>
          <w:noProof/>
          <w:webHidden/>
        </w:rPr>
        <w:fldChar w:fldCharType="separate"/>
      </w:r>
      <w:r w:rsidR="000021B4">
        <w:rPr>
          <w:noProof/>
          <w:webHidden/>
        </w:rPr>
        <w:t>59</w:t>
      </w:r>
      <w:r>
        <w:rPr>
          <w:noProof/>
          <w:webHidden/>
        </w:rPr>
        <w:fldChar w:fldCharType="end"/>
      </w:r>
    </w:p>
    <w:p w14:paraId="0A345649" w14:textId="2A77AF4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39</w:t>
      </w:r>
      <w:r>
        <w:rPr>
          <w:rFonts w:asciiTheme="minorHAnsi" w:eastAsiaTheme="minorEastAsia" w:hAnsiTheme="minorHAnsi" w:cstheme="minorBidi"/>
          <w:kern w:val="2"/>
          <w:sz w:val="24"/>
          <w:szCs w:val="24"/>
          <w:lang w:eastAsia="en-AU"/>
          <w14:ligatures w14:val="standardContextual"/>
        </w:rPr>
        <w:tab/>
      </w:r>
      <w:r>
        <w:t>Duty to manage contaminated land</w:t>
      </w:r>
      <w:r>
        <w:rPr>
          <w:webHidden/>
        </w:rPr>
        <w:tab/>
      </w:r>
      <w:r>
        <w:rPr>
          <w:webHidden/>
        </w:rPr>
        <w:fldChar w:fldCharType="begin"/>
      </w:r>
      <w:r>
        <w:rPr>
          <w:webHidden/>
        </w:rPr>
        <w:instrText xml:space="preserve"> PAGEREF _Toc233042709 \h </w:instrText>
      </w:r>
      <w:r>
        <w:rPr>
          <w:webHidden/>
        </w:rPr>
      </w:r>
      <w:r>
        <w:rPr>
          <w:webHidden/>
        </w:rPr>
        <w:fldChar w:fldCharType="separate"/>
      </w:r>
      <w:r w:rsidR="000021B4">
        <w:rPr>
          <w:webHidden/>
        </w:rPr>
        <w:t>59</w:t>
      </w:r>
      <w:r>
        <w:rPr>
          <w:webHidden/>
        </w:rPr>
        <w:fldChar w:fldCharType="end"/>
      </w:r>
    </w:p>
    <w:p w14:paraId="14DEE4D8" w14:textId="3888B8E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40</w:t>
      </w:r>
      <w:r>
        <w:rPr>
          <w:rFonts w:asciiTheme="minorHAnsi" w:eastAsiaTheme="minorEastAsia" w:hAnsiTheme="minorHAnsi" w:cstheme="minorBidi"/>
          <w:kern w:val="2"/>
          <w:sz w:val="24"/>
          <w:szCs w:val="24"/>
          <w:lang w:eastAsia="en-AU"/>
          <w14:ligatures w14:val="standardContextual"/>
        </w:rPr>
        <w:tab/>
      </w:r>
      <w:r>
        <w:t>Duty to notify of contaminated land</w:t>
      </w:r>
      <w:r>
        <w:rPr>
          <w:webHidden/>
        </w:rPr>
        <w:tab/>
      </w:r>
      <w:r>
        <w:rPr>
          <w:webHidden/>
        </w:rPr>
        <w:fldChar w:fldCharType="begin"/>
      </w:r>
      <w:r>
        <w:rPr>
          <w:webHidden/>
        </w:rPr>
        <w:instrText xml:space="preserve"> PAGEREF _Toc233042710 \h </w:instrText>
      </w:r>
      <w:r>
        <w:rPr>
          <w:webHidden/>
        </w:rPr>
      </w:r>
      <w:r>
        <w:rPr>
          <w:webHidden/>
        </w:rPr>
        <w:fldChar w:fldCharType="separate"/>
      </w:r>
      <w:r w:rsidR="000021B4">
        <w:rPr>
          <w:webHidden/>
        </w:rPr>
        <w:t>60</w:t>
      </w:r>
      <w:r>
        <w:rPr>
          <w:webHidden/>
        </w:rPr>
        <w:fldChar w:fldCharType="end"/>
      </w:r>
    </w:p>
    <w:p w14:paraId="45FE0065" w14:textId="4D21696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41</w:t>
      </w:r>
      <w:r>
        <w:rPr>
          <w:rFonts w:asciiTheme="minorHAnsi" w:eastAsiaTheme="minorEastAsia" w:hAnsiTheme="minorHAnsi" w:cstheme="minorBidi"/>
          <w:kern w:val="2"/>
          <w:sz w:val="24"/>
          <w:szCs w:val="24"/>
          <w:lang w:eastAsia="en-AU"/>
          <w14:ligatures w14:val="standardContextual"/>
        </w:rPr>
        <w:tab/>
      </w:r>
      <w:r>
        <w:t>Manner and form of notification</w:t>
      </w:r>
      <w:r>
        <w:rPr>
          <w:webHidden/>
        </w:rPr>
        <w:tab/>
      </w:r>
      <w:r>
        <w:rPr>
          <w:webHidden/>
        </w:rPr>
        <w:fldChar w:fldCharType="begin"/>
      </w:r>
      <w:r>
        <w:rPr>
          <w:webHidden/>
        </w:rPr>
        <w:instrText xml:space="preserve"> PAGEREF _Toc233042711 \h </w:instrText>
      </w:r>
      <w:r>
        <w:rPr>
          <w:webHidden/>
        </w:rPr>
      </w:r>
      <w:r>
        <w:rPr>
          <w:webHidden/>
        </w:rPr>
        <w:fldChar w:fldCharType="separate"/>
      </w:r>
      <w:r w:rsidR="000021B4">
        <w:rPr>
          <w:webHidden/>
        </w:rPr>
        <w:t>61</w:t>
      </w:r>
      <w:r>
        <w:rPr>
          <w:webHidden/>
        </w:rPr>
        <w:fldChar w:fldCharType="end"/>
      </w:r>
    </w:p>
    <w:p w14:paraId="3C61F8EF" w14:textId="1A5A808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42</w:t>
      </w:r>
      <w:r>
        <w:rPr>
          <w:rFonts w:asciiTheme="minorHAnsi" w:eastAsiaTheme="minorEastAsia" w:hAnsiTheme="minorHAnsi" w:cstheme="minorBidi"/>
          <w:kern w:val="2"/>
          <w:sz w:val="24"/>
          <w:szCs w:val="24"/>
          <w:lang w:eastAsia="en-AU"/>
          <w14:ligatures w14:val="standardContextual"/>
        </w:rPr>
        <w:tab/>
      </w:r>
      <w:r>
        <w:t>Privilege against self-incrimination abrogated</w:t>
      </w:r>
      <w:r>
        <w:rPr>
          <w:webHidden/>
        </w:rPr>
        <w:tab/>
      </w:r>
      <w:r>
        <w:rPr>
          <w:webHidden/>
        </w:rPr>
        <w:fldChar w:fldCharType="begin"/>
      </w:r>
      <w:r>
        <w:rPr>
          <w:webHidden/>
        </w:rPr>
        <w:instrText xml:space="preserve"> PAGEREF _Toc233042712 \h </w:instrText>
      </w:r>
      <w:r>
        <w:rPr>
          <w:webHidden/>
        </w:rPr>
      </w:r>
      <w:r>
        <w:rPr>
          <w:webHidden/>
        </w:rPr>
        <w:fldChar w:fldCharType="separate"/>
      </w:r>
      <w:r w:rsidR="000021B4">
        <w:rPr>
          <w:webHidden/>
        </w:rPr>
        <w:t>62</w:t>
      </w:r>
      <w:r>
        <w:rPr>
          <w:webHidden/>
        </w:rPr>
        <w:fldChar w:fldCharType="end"/>
      </w:r>
    </w:p>
    <w:p w14:paraId="1597C54A" w14:textId="04181C67"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Chapter 4—Permissions</w:t>
      </w:r>
      <w:r w:rsidRPr="004D683B">
        <w:rPr>
          <w:noProof/>
          <w:webHidden/>
        </w:rPr>
        <w:tab/>
      </w:r>
      <w:r w:rsidRPr="004D683B">
        <w:rPr>
          <w:noProof/>
          <w:webHidden/>
        </w:rPr>
        <w:fldChar w:fldCharType="begin"/>
      </w:r>
      <w:r w:rsidRPr="004D683B">
        <w:rPr>
          <w:noProof/>
          <w:webHidden/>
        </w:rPr>
        <w:instrText xml:space="preserve"> PAGEREF _Toc233042713 \h </w:instrText>
      </w:r>
      <w:r w:rsidRPr="004D683B">
        <w:rPr>
          <w:noProof/>
          <w:webHidden/>
        </w:rPr>
      </w:r>
      <w:r w:rsidRPr="004D683B">
        <w:rPr>
          <w:noProof/>
          <w:webHidden/>
        </w:rPr>
        <w:fldChar w:fldCharType="separate"/>
      </w:r>
      <w:r w:rsidR="000021B4">
        <w:rPr>
          <w:noProof/>
          <w:webHidden/>
        </w:rPr>
        <w:t>63</w:t>
      </w:r>
      <w:r w:rsidRPr="004D683B">
        <w:rPr>
          <w:noProof/>
          <w:webHidden/>
        </w:rPr>
        <w:fldChar w:fldCharType="end"/>
      </w:r>
    </w:p>
    <w:p w14:paraId="7A7860E6" w14:textId="06CE92BB"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4.1—Simplified outline</w:t>
      </w:r>
      <w:r w:rsidRPr="004D683B">
        <w:rPr>
          <w:noProof/>
          <w:webHidden/>
        </w:rPr>
        <w:tab/>
      </w:r>
      <w:r w:rsidRPr="004D683B">
        <w:rPr>
          <w:noProof/>
          <w:webHidden/>
        </w:rPr>
        <w:fldChar w:fldCharType="begin"/>
      </w:r>
      <w:r w:rsidRPr="004D683B">
        <w:rPr>
          <w:noProof/>
          <w:webHidden/>
        </w:rPr>
        <w:instrText xml:space="preserve"> PAGEREF _Toc233042714 \h </w:instrText>
      </w:r>
      <w:r w:rsidRPr="004D683B">
        <w:rPr>
          <w:noProof/>
          <w:webHidden/>
        </w:rPr>
      </w:r>
      <w:r w:rsidRPr="004D683B">
        <w:rPr>
          <w:noProof/>
          <w:webHidden/>
        </w:rPr>
        <w:fldChar w:fldCharType="separate"/>
      </w:r>
      <w:r w:rsidR="000021B4">
        <w:rPr>
          <w:noProof/>
          <w:webHidden/>
        </w:rPr>
        <w:t>63</w:t>
      </w:r>
      <w:r w:rsidRPr="004D683B">
        <w:rPr>
          <w:noProof/>
          <w:webHidden/>
        </w:rPr>
        <w:fldChar w:fldCharType="end"/>
      </w:r>
    </w:p>
    <w:p w14:paraId="772A6085" w14:textId="4F10058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43</w:t>
      </w:r>
      <w:r>
        <w:rPr>
          <w:rFonts w:asciiTheme="minorHAnsi" w:eastAsiaTheme="minorEastAsia" w:hAnsiTheme="minorHAnsi" w:cstheme="minorBidi"/>
          <w:kern w:val="2"/>
          <w:sz w:val="24"/>
          <w:szCs w:val="24"/>
          <w:lang w:eastAsia="en-AU"/>
          <w14:ligatures w14:val="standardContextual"/>
        </w:rPr>
        <w:tab/>
      </w:r>
      <w:r>
        <w:t>Simplified outline—Chapter 4</w:t>
      </w:r>
      <w:r>
        <w:rPr>
          <w:webHidden/>
        </w:rPr>
        <w:tab/>
      </w:r>
      <w:r>
        <w:rPr>
          <w:webHidden/>
        </w:rPr>
        <w:fldChar w:fldCharType="begin"/>
      </w:r>
      <w:r>
        <w:rPr>
          <w:webHidden/>
        </w:rPr>
        <w:instrText xml:space="preserve"> PAGEREF _Toc233042715 \h </w:instrText>
      </w:r>
      <w:r>
        <w:rPr>
          <w:webHidden/>
        </w:rPr>
      </w:r>
      <w:r>
        <w:rPr>
          <w:webHidden/>
        </w:rPr>
        <w:fldChar w:fldCharType="separate"/>
      </w:r>
      <w:r w:rsidR="000021B4">
        <w:rPr>
          <w:webHidden/>
        </w:rPr>
        <w:t>63</w:t>
      </w:r>
      <w:r>
        <w:rPr>
          <w:webHidden/>
        </w:rPr>
        <w:fldChar w:fldCharType="end"/>
      </w:r>
    </w:p>
    <w:p w14:paraId="2FC5D005" w14:textId="75E4E5B8"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4.2—Permissions required for certain activities</w:t>
      </w:r>
      <w:r w:rsidRPr="004D683B">
        <w:rPr>
          <w:noProof/>
          <w:webHidden/>
        </w:rPr>
        <w:tab/>
      </w:r>
      <w:r w:rsidRPr="004D683B">
        <w:rPr>
          <w:noProof/>
          <w:webHidden/>
        </w:rPr>
        <w:fldChar w:fldCharType="begin"/>
      </w:r>
      <w:r w:rsidRPr="004D683B">
        <w:rPr>
          <w:noProof/>
          <w:webHidden/>
        </w:rPr>
        <w:instrText xml:space="preserve"> PAGEREF _Toc233042716 \h </w:instrText>
      </w:r>
      <w:r w:rsidRPr="004D683B">
        <w:rPr>
          <w:noProof/>
          <w:webHidden/>
        </w:rPr>
      </w:r>
      <w:r w:rsidRPr="004D683B">
        <w:rPr>
          <w:noProof/>
          <w:webHidden/>
        </w:rPr>
        <w:fldChar w:fldCharType="separate"/>
      </w:r>
      <w:r w:rsidR="000021B4">
        <w:rPr>
          <w:noProof/>
          <w:webHidden/>
        </w:rPr>
        <w:t>65</w:t>
      </w:r>
      <w:r w:rsidRPr="004D683B">
        <w:rPr>
          <w:noProof/>
          <w:webHidden/>
        </w:rPr>
        <w:fldChar w:fldCharType="end"/>
      </w:r>
    </w:p>
    <w:p w14:paraId="52CA137A" w14:textId="640E38A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44</w:t>
      </w:r>
      <w:r>
        <w:rPr>
          <w:rFonts w:asciiTheme="minorHAnsi" w:eastAsiaTheme="minorEastAsia" w:hAnsiTheme="minorHAnsi" w:cstheme="minorBidi"/>
          <w:kern w:val="2"/>
          <w:sz w:val="24"/>
          <w:szCs w:val="24"/>
          <w:lang w:eastAsia="en-AU"/>
          <w14:ligatures w14:val="standardContextual"/>
        </w:rPr>
        <w:tab/>
      </w:r>
      <w:r>
        <w:t>Development licences required for development activities</w:t>
      </w:r>
      <w:r>
        <w:rPr>
          <w:webHidden/>
        </w:rPr>
        <w:tab/>
      </w:r>
      <w:r>
        <w:rPr>
          <w:webHidden/>
        </w:rPr>
        <w:fldChar w:fldCharType="begin"/>
      </w:r>
      <w:r>
        <w:rPr>
          <w:webHidden/>
        </w:rPr>
        <w:instrText xml:space="preserve"> PAGEREF _Toc233042717 \h </w:instrText>
      </w:r>
      <w:r>
        <w:rPr>
          <w:webHidden/>
        </w:rPr>
      </w:r>
      <w:r>
        <w:rPr>
          <w:webHidden/>
        </w:rPr>
        <w:fldChar w:fldCharType="separate"/>
      </w:r>
      <w:r w:rsidR="000021B4">
        <w:rPr>
          <w:webHidden/>
        </w:rPr>
        <w:t>65</w:t>
      </w:r>
      <w:r>
        <w:rPr>
          <w:webHidden/>
        </w:rPr>
        <w:fldChar w:fldCharType="end"/>
      </w:r>
    </w:p>
    <w:p w14:paraId="2D5A09FC" w14:textId="63307D4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45</w:t>
      </w:r>
      <w:r>
        <w:rPr>
          <w:rFonts w:asciiTheme="minorHAnsi" w:eastAsiaTheme="minorEastAsia" w:hAnsiTheme="minorHAnsi" w:cstheme="minorBidi"/>
          <w:kern w:val="2"/>
          <w:sz w:val="24"/>
          <w:szCs w:val="24"/>
          <w:lang w:eastAsia="en-AU"/>
          <w14:ligatures w14:val="standardContextual"/>
        </w:rPr>
        <w:tab/>
      </w:r>
      <w:r>
        <w:t>Operating licences required for operating activities</w:t>
      </w:r>
      <w:r>
        <w:rPr>
          <w:webHidden/>
        </w:rPr>
        <w:tab/>
      </w:r>
      <w:r>
        <w:rPr>
          <w:webHidden/>
        </w:rPr>
        <w:fldChar w:fldCharType="begin"/>
      </w:r>
      <w:r>
        <w:rPr>
          <w:webHidden/>
        </w:rPr>
        <w:instrText xml:space="preserve"> PAGEREF _Toc233042718 \h </w:instrText>
      </w:r>
      <w:r>
        <w:rPr>
          <w:webHidden/>
        </w:rPr>
      </w:r>
      <w:r>
        <w:rPr>
          <w:webHidden/>
        </w:rPr>
        <w:fldChar w:fldCharType="separate"/>
      </w:r>
      <w:r w:rsidR="000021B4">
        <w:rPr>
          <w:webHidden/>
        </w:rPr>
        <w:t>67</w:t>
      </w:r>
      <w:r>
        <w:rPr>
          <w:webHidden/>
        </w:rPr>
        <w:fldChar w:fldCharType="end"/>
      </w:r>
    </w:p>
    <w:p w14:paraId="723DDA24" w14:textId="0212395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46</w:t>
      </w:r>
      <w:r>
        <w:rPr>
          <w:rFonts w:asciiTheme="minorHAnsi" w:eastAsiaTheme="minorEastAsia" w:hAnsiTheme="minorHAnsi" w:cstheme="minorBidi"/>
          <w:kern w:val="2"/>
          <w:sz w:val="24"/>
          <w:szCs w:val="24"/>
          <w:lang w:eastAsia="en-AU"/>
          <w14:ligatures w14:val="standardContextual"/>
        </w:rPr>
        <w:tab/>
      </w:r>
      <w:r>
        <w:t>Permits required for permit activities</w:t>
      </w:r>
      <w:r>
        <w:rPr>
          <w:webHidden/>
        </w:rPr>
        <w:tab/>
      </w:r>
      <w:r>
        <w:rPr>
          <w:webHidden/>
        </w:rPr>
        <w:fldChar w:fldCharType="begin"/>
      </w:r>
      <w:r>
        <w:rPr>
          <w:webHidden/>
        </w:rPr>
        <w:instrText xml:space="preserve"> PAGEREF _Toc233042719 \h </w:instrText>
      </w:r>
      <w:r>
        <w:rPr>
          <w:webHidden/>
        </w:rPr>
      </w:r>
      <w:r>
        <w:rPr>
          <w:webHidden/>
        </w:rPr>
        <w:fldChar w:fldCharType="separate"/>
      </w:r>
      <w:r w:rsidR="000021B4">
        <w:rPr>
          <w:webHidden/>
        </w:rPr>
        <w:t>68</w:t>
      </w:r>
      <w:r>
        <w:rPr>
          <w:webHidden/>
        </w:rPr>
        <w:fldChar w:fldCharType="end"/>
      </w:r>
    </w:p>
    <w:p w14:paraId="49E68FDD" w14:textId="09A66B7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47</w:t>
      </w:r>
      <w:r>
        <w:rPr>
          <w:rFonts w:asciiTheme="minorHAnsi" w:eastAsiaTheme="minorEastAsia" w:hAnsiTheme="minorHAnsi" w:cstheme="minorBidi"/>
          <w:kern w:val="2"/>
          <w:sz w:val="24"/>
          <w:szCs w:val="24"/>
          <w:lang w:eastAsia="en-AU"/>
          <w14:ligatures w14:val="standardContextual"/>
        </w:rPr>
        <w:tab/>
      </w:r>
      <w:r>
        <w:t>Registration required for registration activities</w:t>
      </w:r>
      <w:r>
        <w:rPr>
          <w:webHidden/>
        </w:rPr>
        <w:tab/>
      </w:r>
      <w:r>
        <w:rPr>
          <w:webHidden/>
        </w:rPr>
        <w:fldChar w:fldCharType="begin"/>
      </w:r>
      <w:r>
        <w:rPr>
          <w:webHidden/>
        </w:rPr>
        <w:instrText xml:space="preserve"> PAGEREF _Toc233042720 \h </w:instrText>
      </w:r>
      <w:r>
        <w:rPr>
          <w:webHidden/>
        </w:rPr>
      </w:r>
      <w:r>
        <w:rPr>
          <w:webHidden/>
        </w:rPr>
        <w:fldChar w:fldCharType="separate"/>
      </w:r>
      <w:r w:rsidR="000021B4">
        <w:rPr>
          <w:webHidden/>
        </w:rPr>
        <w:t>69</w:t>
      </w:r>
      <w:r>
        <w:rPr>
          <w:webHidden/>
        </w:rPr>
        <w:fldChar w:fldCharType="end"/>
      </w:r>
    </w:p>
    <w:p w14:paraId="2D29E3A2" w14:textId="44F586F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48</w:t>
      </w:r>
      <w:r>
        <w:rPr>
          <w:rFonts w:asciiTheme="minorHAnsi" w:eastAsiaTheme="minorEastAsia" w:hAnsiTheme="minorHAnsi" w:cstheme="minorBidi"/>
          <w:kern w:val="2"/>
          <w:sz w:val="24"/>
          <w:szCs w:val="24"/>
          <w:lang w:eastAsia="en-AU"/>
          <w14:ligatures w14:val="standardContextual"/>
        </w:rPr>
        <w:tab/>
      </w:r>
      <w:r>
        <w:t>Determination that person does not require a permission</w:t>
      </w:r>
      <w:r>
        <w:rPr>
          <w:webHidden/>
        </w:rPr>
        <w:tab/>
      </w:r>
      <w:r>
        <w:rPr>
          <w:webHidden/>
        </w:rPr>
        <w:fldChar w:fldCharType="begin"/>
      </w:r>
      <w:r>
        <w:rPr>
          <w:webHidden/>
        </w:rPr>
        <w:instrText xml:space="preserve"> PAGEREF _Toc233042721 \h </w:instrText>
      </w:r>
      <w:r>
        <w:rPr>
          <w:webHidden/>
        </w:rPr>
      </w:r>
      <w:r>
        <w:rPr>
          <w:webHidden/>
        </w:rPr>
        <w:fldChar w:fldCharType="separate"/>
      </w:r>
      <w:r w:rsidR="000021B4">
        <w:rPr>
          <w:webHidden/>
        </w:rPr>
        <w:t>70</w:t>
      </w:r>
      <w:r>
        <w:rPr>
          <w:webHidden/>
        </w:rPr>
        <w:fldChar w:fldCharType="end"/>
      </w:r>
    </w:p>
    <w:p w14:paraId="3B0E893B" w14:textId="3B28ABCC"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lastRenderedPageBreak/>
        <w:t>Part 4.3—General provisions relating to permissions</w:t>
      </w:r>
      <w:r w:rsidRPr="004D683B">
        <w:rPr>
          <w:noProof/>
          <w:webHidden/>
        </w:rPr>
        <w:tab/>
      </w:r>
      <w:r w:rsidRPr="004D683B">
        <w:rPr>
          <w:noProof/>
          <w:webHidden/>
        </w:rPr>
        <w:fldChar w:fldCharType="begin"/>
      </w:r>
      <w:r w:rsidRPr="004D683B">
        <w:rPr>
          <w:noProof/>
          <w:webHidden/>
        </w:rPr>
        <w:instrText xml:space="preserve"> PAGEREF _Toc233042722 \h </w:instrText>
      </w:r>
      <w:r w:rsidRPr="004D683B">
        <w:rPr>
          <w:noProof/>
          <w:webHidden/>
        </w:rPr>
      </w:r>
      <w:r w:rsidRPr="004D683B">
        <w:rPr>
          <w:noProof/>
          <w:webHidden/>
        </w:rPr>
        <w:fldChar w:fldCharType="separate"/>
      </w:r>
      <w:r w:rsidR="000021B4">
        <w:rPr>
          <w:noProof/>
          <w:webHidden/>
        </w:rPr>
        <w:t>71</w:t>
      </w:r>
      <w:r w:rsidRPr="004D683B">
        <w:rPr>
          <w:noProof/>
          <w:webHidden/>
        </w:rPr>
        <w:fldChar w:fldCharType="end"/>
      </w:r>
    </w:p>
    <w:p w14:paraId="37B36BEF" w14:textId="768B460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49</w:t>
      </w:r>
      <w:r>
        <w:rPr>
          <w:rFonts w:asciiTheme="minorHAnsi" w:eastAsiaTheme="minorEastAsia" w:hAnsiTheme="minorHAnsi" w:cstheme="minorBidi"/>
          <w:kern w:val="2"/>
          <w:sz w:val="24"/>
          <w:szCs w:val="24"/>
          <w:lang w:eastAsia="en-AU"/>
          <w14:ligatures w14:val="standardContextual"/>
        </w:rPr>
        <w:tab/>
      </w:r>
      <w:r>
        <w:t>Application of this Part</w:t>
      </w:r>
      <w:r>
        <w:rPr>
          <w:webHidden/>
        </w:rPr>
        <w:tab/>
      </w:r>
      <w:r>
        <w:rPr>
          <w:webHidden/>
        </w:rPr>
        <w:fldChar w:fldCharType="begin"/>
      </w:r>
      <w:r>
        <w:rPr>
          <w:webHidden/>
        </w:rPr>
        <w:instrText xml:space="preserve"> PAGEREF _Toc233042723 \h </w:instrText>
      </w:r>
      <w:r>
        <w:rPr>
          <w:webHidden/>
        </w:rPr>
      </w:r>
      <w:r>
        <w:rPr>
          <w:webHidden/>
        </w:rPr>
        <w:fldChar w:fldCharType="separate"/>
      </w:r>
      <w:r w:rsidR="000021B4">
        <w:rPr>
          <w:webHidden/>
        </w:rPr>
        <w:t>71</w:t>
      </w:r>
      <w:r>
        <w:rPr>
          <w:webHidden/>
        </w:rPr>
        <w:fldChar w:fldCharType="end"/>
      </w:r>
    </w:p>
    <w:p w14:paraId="79407EF2" w14:textId="323CAB9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49A</w:t>
      </w:r>
      <w:r>
        <w:rPr>
          <w:rFonts w:asciiTheme="minorHAnsi" w:eastAsiaTheme="minorEastAsia" w:hAnsiTheme="minorHAnsi" w:cstheme="minorBidi"/>
          <w:kern w:val="2"/>
          <w:sz w:val="24"/>
          <w:szCs w:val="24"/>
          <w:lang w:eastAsia="en-AU"/>
          <w14:ligatures w14:val="standardContextual"/>
        </w:rPr>
        <w:tab/>
      </w:r>
      <w:r w:rsidRPr="00AB147E">
        <w:rPr>
          <w:lang w:val="en-US"/>
        </w:rPr>
        <w:t>Definition</w:t>
      </w:r>
      <w:r>
        <w:rPr>
          <w:webHidden/>
        </w:rPr>
        <w:tab/>
      </w:r>
      <w:r>
        <w:rPr>
          <w:webHidden/>
        </w:rPr>
        <w:fldChar w:fldCharType="begin"/>
      </w:r>
      <w:r>
        <w:rPr>
          <w:webHidden/>
        </w:rPr>
        <w:instrText xml:space="preserve"> PAGEREF _Toc233042724 \h </w:instrText>
      </w:r>
      <w:r>
        <w:rPr>
          <w:webHidden/>
        </w:rPr>
      </w:r>
      <w:r>
        <w:rPr>
          <w:webHidden/>
        </w:rPr>
        <w:fldChar w:fldCharType="separate"/>
      </w:r>
      <w:r w:rsidR="000021B4">
        <w:rPr>
          <w:webHidden/>
        </w:rPr>
        <w:t>71</w:t>
      </w:r>
      <w:r>
        <w:rPr>
          <w:webHidden/>
        </w:rPr>
        <w:fldChar w:fldCharType="end"/>
      </w:r>
    </w:p>
    <w:p w14:paraId="3A5302ED" w14:textId="655970D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50</w:t>
      </w:r>
      <w:r>
        <w:rPr>
          <w:rFonts w:asciiTheme="minorHAnsi" w:eastAsiaTheme="minorEastAsia" w:hAnsiTheme="minorHAnsi" w:cstheme="minorBidi"/>
          <w:kern w:val="2"/>
          <w:sz w:val="24"/>
          <w:szCs w:val="24"/>
          <w:lang w:eastAsia="en-AU"/>
          <w14:ligatures w14:val="standardContextual"/>
        </w:rPr>
        <w:tab/>
      </w:r>
      <w:r>
        <w:t>Form and contents of applications</w:t>
      </w:r>
      <w:r>
        <w:rPr>
          <w:webHidden/>
        </w:rPr>
        <w:tab/>
      </w:r>
      <w:r>
        <w:rPr>
          <w:webHidden/>
        </w:rPr>
        <w:fldChar w:fldCharType="begin"/>
      </w:r>
      <w:r>
        <w:rPr>
          <w:webHidden/>
        </w:rPr>
        <w:instrText xml:space="preserve"> PAGEREF _Toc233042725 \h </w:instrText>
      </w:r>
      <w:r>
        <w:rPr>
          <w:webHidden/>
        </w:rPr>
      </w:r>
      <w:r>
        <w:rPr>
          <w:webHidden/>
        </w:rPr>
        <w:fldChar w:fldCharType="separate"/>
      </w:r>
      <w:r w:rsidR="000021B4">
        <w:rPr>
          <w:webHidden/>
        </w:rPr>
        <w:t>72</w:t>
      </w:r>
      <w:r>
        <w:rPr>
          <w:webHidden/>
        </w:rPr>
        <w:fldChar w:fldCharType="end"/>
      </w:r>
    </w:p>
    <w:p w14:paraId="1DA3FF10" w14:textId="78D1018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50A</w:t>
      </w:r>
      <w:r>
        <w:rPr>
          <w:rFonts w:asciiTheme="minorHAnsi" w:eastAsiaTheme="minorEastAsia" w:hAnsiTheme="minorHAnsi" w:cstheme="minorBidi"/>
          <w:kern w:val="2"/>
          <w:sz w:val="24"/>
          <w:szCs w:val="24"/>
          <w:lang w:eastAsia="en-AU"/>
          <w14:ligatures w14:val="standardContextual"/>
        </w:rPr>
        <w:tab/>
      </w:r>
      <w:r w:rsidRPr="00AB147E">
        <w:rPr>
          <w:lang w:val="en-US"/>
        </w:rPr>
        <w:t>Notice and payment of additional application fees</w:t>
      </w:r>
      <w:r>
        <w:rPr>
          <w:webHidden/>
        </w:rPr>
        <w:tab/>
      </w:r>
      <w:r>
        <w:rPr>
          <w:webHidden/>
        </w:rPr>
        <w:fldChar w:fldCharType="begin"/>
      </w:r>
      <w:r>
        <w:rPr>
          <w:webHidden/>
        </w:rPr>
        <w:instrText xml:space="preserve"> PAGEREF _Toc233042726 \h </w:instrText>
      </w:r>
      <w:r>
        <w:rPr>
          <w:webHidden/>
        </w:rPr>
      </w:r>
      <w:r>
        <w:rPr>
          <w:webHidden/>
        </w:rPr>
        <w:fldChar w:fldCharType="separate"/>
      </w:r>
      <w:r w:rsidR="000021B4">
        <w:rPr>
          <w:webHidden/>
        </w:rPr>
        <w:t>73</w:t>
      </w:r>
      <w:r>
        <w:rPr>
          <w:webHidden/>
        </w:rPr>
        <w:fldChar w:fldCharType="end"/>
      </w:r>
    </w:p>
    <w:p w14:paraId="377CCECC" w14:textId="64059A4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51</w:t>
      </w:r>
      <w:r>
        <w:rPr>
          <w:rFonts w:asciiTheme="minorHAnsi" w:eastAsiaTheme="minorEastAsia" w:hAnsiTheme="minorHAnsi" w:cstheme="minorBidi"/>
          <w:kern w:val="2"/>
          <w:sz w:val="24"/>
          <w:szCs w:val="24"/>
          <w:lang w:eastAsia="en-AU"/>
          <w14:ligatures w14:val="standardContextual"/>
        </w:rPr>
        <w:tab/>
      </w:r>
      <w:r>
        <w:t>Authority may deal with application after expiry of determination period</w:t>
      </w:r>
      <w:r>
        <w:rPr>
          <w:webHidden/>
        </w:rPr>
        <w:tab/>
      </w:r>
      <w:r>
        <w:rPr>
          <w:webHidden/>
        </w:rPr>
        <w:fldChar w:fldCharType="begin"/>
      </w:r>
      <w:r>
        <w:rPr>
          <w:webHidden/>
        </w:rPr>
        <w:instrText xml:space="preserve"> PAGEREF _Toc233042727 \h </w:instrText>
      </w:r>
      <w:r>
        <w:rPr>
          <w:webHidden/>
        </w:rPr>
      </w:r>
      <w:r>
        <w:rPr>
          <w:webHidden/>
        </w:rPr>
        <w:fldChar w:fldCharType="separate"/>
      </w:r>
      <w:r w:rsidR="000021B4">
        <w:rPr>
          <w:webHidden/>
        </w:rPr>
        <w:t>74</w:t>
      </w:r>
      <w:r>
        <w:rPr>
          <w:webHidden/>
        </w:rPr>
        <w:fldChar w:fldCharType="end"/>
      </w:r>
    </w:p>
    <w:p w14:paraId="4A16349C" w14:textId="5FC082B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51A</w:t>
      </w:r>
      <w:r>
        <w:rPr>
          <w:rFonts w:asciiTheme="minorHAnsi" w:eastAsiaTheme="minorEastAsia" w:hAnsiTheme="minorHAnsi" w:cstheme="minorBidi"/>
          <w:kern w:val="2"/>
          <w:sz w:val="24"/>
          <w:szCs w:val="24"/>
          <w:lang w:eastAsia="en-AU"/>
          <w14:ligatures w14:val="standardContextual"/>
        </w:rPr>
        <w:tab/>
      </w:r>
      <w:r w:rsidRPr="00AB147E">
        <w:rPr>
          <w:lang w:val="en-US"/>
        </w:rPr>
        <w:t>Authority or council may require additional information</w:t>
      </w:r>
      <w:r>
        <w:rPr>
          <w:webHidden/>
        </w:rPr>
        <w:tab/>
      </w:r>
      <w:r>
        <w:rPr>
          <w:webHidden/>
        </w:rPr>
        <w:fldChar w:fldCharType="begin"/>
      </w:r>
      <w:r>
        <w:rPr>
          <w:webHidden/>
        </w:rPr>
        <w:instrText xml:space="preserve"> PAGEREF _Toc233042728 \h </w:instrText>
      </w:r>
      <w:r>
        <w:rPr>
          <w:webHidden/>
        </w:rPr>
      </w:r>
      <w:r>
        <w:rPr>
          <w:webHidden/>
        </w:rPr>
        <w:fldChar w:fldCharType="separate"/>
      </w:r>
      <w:r w:rsidR="000021B4">
        <w:rPr>
          <w:webHidden/>
        </w:rPr>
        <w:t>74</w:t>
      </w:r>
      <w:r>
        <w:rPr>
          <w:webHidden/>
        </w:rPr>
        <w:fldChar w:fldCharType="end"/>
      </w:r>
    </w:p>
    <w:p w14:paraId="50ED2FF8" w14:textId="260F1D8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51B</w:t>
      </w:r>
      <w:r>
        <w:rPr>
          <w:rFonts w:asciiTheme="minorHAnsi" w:eastAsiaTheme="minorEastAsia" w:hAnsiTheme="minorHAnsi" w:cstheme="minorBidi"/>
          <w:kern w:val="2"/>
          <w:sz w:val="24"/>
          <w:szCs w:val="24"/>
          <w:lang w:eastAsia="en-AU"/>
          <w14:ligatures w14:val="standardContextual"/>
        </w:rPr>
        <w:tab/>
      </w:r>
      <w:r>
        <w:t>Timing for consideration of application if more information required</w:t>
      </w:r>
      <w:r>
        <w:rPr>
          <w:webHidden/>
        </w:rPr>
        <w:tab/>
      </w:r>
      <w:r>
        <w:rPr>
          <w:webHidden/>
        </w:rPr>
        <w:fldChar w:fldCharType="begin"/>
      </w:r>
      <w:r>
        <w:rPr>
          <w:webHidden/>
        </w:rPr>
        <w:instrText xml:space="preserve"> PAGEREF _Toc233042729 \h </w:instrText>
      </w:r>
      <w:r>
        <w:rPr>
          <w:webHidden/>
        </w:rPr>
      </w:r>
      <w:r>
        <w:rPr>
          <w:webHidden/>
        </w:rPr>
        <w:fldChar w:fldCharType="separate"/>
      </w:r>
      <w:r w:rsidR="000021B4">
        <w:rPr>
          <w:webHidden/>
        </w:rPr>
        <w:t>75</w:t>
      </w:r>
      <w:r>
        <w:rPr>
          <w:webHidden/>
        </w:rPr>
        <w:fldChar w:fldCharType="end"/>
      </w:r>
    </w:p>
    <w:p w14:paraId="36561B21" w14:textId="1D54F64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52</w:t>
      </w:r>
      <w:r>
        <w:rPr>
          <w:rFonts w:asciiTheme="minorHAnsi" w:eastAsiaTheme="minorEastAsia" w:hAnsiTheme="minorHAnsi" w:cstheme="minorBidi"/>
          <w:kern w:val="2"/>
          <w:sz w:val="24"/>
          <w:szCs w:val="24"/>
          <w:lang w:eastAsia="en-AU"/>
          <w14:ligatures w14:val="standardContextual"/>
        </w:rPr>
        <w:tab/>
      </w:r>
      <w:r>
        <w:t>Notice of applications for development licences to be published</w:t>
      </w:r>
      <w:r>
        <w:rPr>
          <w:webHidden/>
        </w:rPr>
        <w:tab/>
      </w:r>
      <w:r>
        <w:rPr>
          <w:webHidden/>
        </w:rPr>
        <w:fldChar w:fldCharType="begin"/>
      </w:r>
      <w:r>
        <w:rPr>
          <w:webHidden/>
        </w:rPr>
        <w:instrText xml:space="preserve"> PAGEREF _Toc233042730 \h </w:instrText>
      </w:r>
      <w:r>
        <w:rPr>
          <w:webHidden/>
        </w:rPr>
      </w:r>
      <w:r>
        <w:rPr>
          <w:webHidden/>
        </w:rPr>
        <w:fldChar w:fldCharType="separate"/>
      </w:r>
      <w:r w:rsidR="000021B4">
        <w:rPr>
          <w:webHidden/>
        </w:rPr>
        <w:t>75</w:t>
      </w:r>
      <w:r>
        <w:rPr>
          <w:webHidden/>
        </w:rPr>
        <w:fldChar w:fldCharType="end"/>
      </w:r>
    </w:p>
    <w:p w14:paraId="205B9942" w14:textId="2BC211F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52A</w:t>
      </w:r>
      <w:r>
        <w:rPr>
          <w:rFonts w:asciiTheme="minorHAnsi" w:eastAsiaTheme="minorEastAsia" w:hAnsiTheme="minorHAnsi" w:cstheme="minorBidi"/>
          <w:kern w:val="2"/>
          <w:sz w:val="24"/>
          <w:szCs w:val="24"/>
          <w:lang w:eastAsia="en-AU"/>
          <w14:ligatures w14:val="standardContextual"/>
        </w:rPr>
        <w:tab/>
      </w:r>
      <w:r>
        <w:t>Authority may refuse certain applications inconsistent with Victorian Recycling Infrastructure Plan</w:t>
      </w:r>
      <w:r>
        <w:rPr>
          <w:webHidden/>
        </w:rPr>
        <w:tab/>
      </w:r>
      <w:r>
        <w:rPr>
          <w:webHidden/>
        </w:rPr>
        <w:fldChar w:fldCharType="begin"/>
      </w:r>
      <w:r>
        <w:rPr>
          <w:webHidden/>
        </w:rPr>
        <w:instrText xml:space="preserve"> PAGEREF _Toc233042731 \h </w:instrText>
      </w:r>
      <w:r>
        <w:rPr>
          <w:webHidden/>
        </w:rPr>
      </w:r>
      <w:r>
        <w:rPr>
          <w:webHidden/>
        </w:rPr>
        <w:fldChar w:fldCharType="separate"/>
      </w:r>
      <w:r w:rsidR="000021B4">
        <w:rPr>
          <w:webHidden/>
        </w:rPr>
        <w:t>76</w:t>
      </w:r>
      <w:r>
        <w:rPr>
          <w:webHidden/>
        </w:rPr>
        <w:fldChar w:fldCharType="end"/>
      </w:r>
    </w:p>
    <w:p w14:paraId="75132B67" w14:textId="42C12A8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53</w:t>
      </w:r>
      <w:r>
        <w:rPr>
          <w:rFonts w:asciiTheme="minorHAnsi" w:eastAsiaTheme="minorEastAsia" w:hAnsiTheme="minorHAnsi" w:cstheme="minorBidi"/>
          <w:kern w:val="2"/>
          <w:sz w:val="24"/>
          <w:szCs w:val="24"/>
          <w:lang w:eastAsia="en-AU"/>
          <w14:ligatures w14:val="standardContextual"/>
        </w:rPr>
        <w:tab/>
      </w:r>
      <w:r>
        <w:t>Authority must develop Charter of Consultation</w:t>
      </w:r>
      <w:r>
        <w:rPr>
          <w:webHidden/>
        </w:rPr>
        <w:tab/>
      </w:r>
      <w:r>
        <w:rPr>
          <w:webHidden/>
        </w:rPr>
        <w:fldChar w:fldCharType="begin"/>
      </w:r>
      <w:r>
        <w:rPr>
          <w:webHidden/>
        </w:rPr>
        <w:instrText xml:space="preserve"> PAGEREF _Toc233042732 \h </w:instrText>
      </w:r>
      <w:r>
        <w:rPr>
          <w:webHidden/>
        </w:rPr>
      </w:r>
      <w:r>
        <w:rPr>
          <w:webHidden/>
        </w:rPr>
        <w:fldChar w:fldCharType="separate"/>
      </w:r>
      <w:r w:rsidR="000021B4">
        <w:rPr>
          <w:webHidden/>
        </w:rPr>
        <w:t>77</w:t>
      </w:r>
      <w:r>
        <w:rPr>
          <w:webHidden/>
        </w:rPr>
        <w:fldChar w:fldCharType="end"/>
      </w:r>
    </w:p>
    <w:p w14:paraId="7B74F19F" w14:textId="2D29CB4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54</w:t>
      </w:r>
      <w:r>
        <w:rPr>
          <w:rFonts w:asciiTheme="minorHAnsi" w:eastAsiaTheme="minorEastAsia" w:hAnsiTheme="minorHAnsi" w:cstheme="minorBidi"/>
          <w:kern w:val="2"/>
          <w:sz w:val="24"/>
          <w:szCs w:val="24"/>
          <w:lang w:eastAsia="en-AU"/>
          <w14:ligatures w14:val="standardContextual"/>
        </w:rPr>
        <w:tab/>
      </w:r>
      <w:r>
        <w:t>Permission conditions</w:t>
      </w:r>
      <w:r>
        <w:rPr>
          <w:webHidden/>
        </w:rPr>
        <w:tab/>
      </w:r>
      <w:r>
        <w:rPr>
          <w:webHidden/>
        </w:rPr>
        <w:fldChar w:fldCharType="begin"/>
      </w:r>
      <w:r>
        <w:rPr>
          <w:webHidden/>
        </w:rPr>
        <w:instrText xml:space="preserve"> PAGEREF _Toc233042733 \h </w:instrText>
      </w:r>
      <w:r>
        <w:rPr>
          <w:webHidden/>
        </w:rPr>
      </w:r>
      <w:r>
        <w:rPr>
          <w:webHidden/>
        </w:rPr>
        <w:fldChar w:fldCharType="separate"/>
      </w:r>
      <w:r w:rsidR="000021B4">
        <w:rPr>
          <w:webHidden/>
        </w:rPr>
        <w:t>78</w:t>
      </w:r>
      <w:r>
        <w:rPr>
          <w:webHidden/>
        </w:rPr>
        <w:fldChar w:fldCharType="end"/>
      </w:r>
    </w:p>
    <w:p w14:paraId="50664D7B" w14:textId="4AECE70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55</w:t>
      </w:r>
      <w:r>
        <w:rPr>
          <w:rFonts w:asciiTheme="minorHAnsi" w:eastAsiaTheme="minorEastAsia" w:hAnsiTheme="minorHAnsi" w:cstheme="minorBidi"/>
          <w:kern w:val="2"/>
          <w:sz w:val="24"/>
          <w:szCs w:val="24"/>
          <w:lang w:eastAsia="en-AU"/>
          <w14:ligatures w14:val="standardContextual"/>
        </w:rPr>
        <w:tab/>
      </w:r>
      <w:r>
        <w:t>Permission fees</w:t>
      </w:r>
      <w:r>
        <w:rPr>
          <w:webHidden/>
        </w:rPr>
        <w:tab/>
      </w:r>
      <w:r>
        <w:rPr>
          <w:webHidden/>
        </w:rPr>
        <w:fldChar w:fldCharType="begin"/>
      </w:r>
      <w:r>
        <w:rPr>
          <w:webHidden/>
        </w:rPr>
        <w:instrText xml:space="preserve"> PAGEREF _Toc233042734 \h </w:instrText>
      </w:r>
      <w:r>
        <w:rPr>
          <w:webHidden/>
        </w:rPr>
      </w:r>
      <w:r>
        <w:rPr>
          <w:webHidden/>
        </w:rPr>
        <w:fldChar w:fldCharType="separate"/>
      </w:r>
      <w:r w:rsidR="000021B4">
        <w:rPr>
          <w:webHidden/>
        </w:rPr>
        <w:t>80</w:t>
      </w:r>
      <w:r>
        <w:rPr>
          <w:webHidden/>
        </w:rPr>
        <w:fldChar w:fldCharType="end"/>
      </w:r>
    </w:p>
    <w:p w14:paraId="7FB75719" w14:textId="2C61083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56</w:t>
      </w:r>
      <w:r>
        <w:rPr>
          <w:rFonts w:asciiTheme="minorHAnsi" w:eastAsiaTheme="minorEastAsia" w:hAnsiTheme="minorHAnsi" w:cstheme="minorBidi"/>
          <w:kern w:val="2"/>
          <w:sz w:val="24"/>
          <w:szCs w:val="24"/>
          <w:lang w:eastAsia="en-AU"/>
          <w14:ligatures w14:val="standardContextual"/>
        </w:rPr>
        <w:tab/>
      </w:r>
      <w:r>
        <w:t>Transfer of licence or permit</w:t>
      </w:r>
      <w:r>
        <w:rPr>
          <w:webHidden/>
        </w:rPr>
        <w:tab/>
      </w:r>
      <w:r>
        <w:rPr>
          <w:webHidden/>
        </w:rPr>
        <w:fldChar w:fldCharType="begin"/>
      </w:r>
      <w:r>
        <w:rPr>
          <w:webHidden/>
        </w:rPr>
        <w:instrText xml:space="preserve"> PAGEREF _Toc233042735 \h </w:instrText>
      </w:r>
      <w:r>
        <w:rPr>
          <w:webHidden/>
        </w:rPr>
      </w:r>
      <w:r>
        <w:rPr>
          <w:webHidden/>
        </w:rPr>
        <w:fldChar w:fldCharType="separate"/>
      </w:r>
      <w:r w:rsidR="000021B4">
        <w:rPr>
          <w:webHidden/>
        </w:rPr>
        <w:t>80</w:t>
      </w:r>
      <w:r>
        <w:rPr>
          <w:webHidden/>
        </w:rPr>
        <w:fldChar w:fldCharType="end"/>
      </w:r>
    </w:p>
    <w:p w14:paraId="37955E1B" w14:textId="5C6F4F9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57</w:t>
      </w:r>
      <w:r>
        <w:rPr>
          <w:rFonts w:asciiTheme="minorHAnsi" w:eastAsiaTheme="minorEastAsia" w:hAnsiTheme="minorHAnsi" w:cstheme="minorBidi"/>
          <w:kern w:val="2"/>
          <w:sz w:val="24"/>
          <w:szCs w:val="24"/>
          <w:lang w:eastAsia="en-AU"/>
          <w14:ligatures w14:val="standardContextual"/>
        </w:rPr>
        <w:tab/>
      </w:r>
      <w:r>
        <w:t>Amendment of licence or permit on application</w:t>
      </w:r>
      <w:r>
        <w:rPr>
          <w:webHidden/>
        </w:rPr>
        <w:tab/>
      </w:r>
      <w:r>
        <w:rPr>
          <w:webHidden/>
        </w:rPr>
        <w:fldChar w:fldCharType="begin"/>
      </w:r>
      <w:r>
        <w:rPr>
          <w:webHidden/>
        </w:rPr>
        <w:instrText xml:space="preserve"> PAGEREF _Toc233042736 \h </w:instrText>
      </w:r>
      <w:r>
        <w:rPr>
          <w:webHidden/>
        </w:rPr>
      </w:r>
      <w:r>
        <w:rPr>
          <w:webHidden/>
        </w:rPr>
        <w:fldChar w:fldCharType="separate"/>
      </w:r>
      <w:r w:rsidR="000021B4">
        <w:rPr>
          <w:webHidden/>
        </w:rPr>
        <w:t>82</w:t>
      </w:r>
      <w:r>
        <w:rPr>
          <w:webHidden/>
        </w:rPr>
        <w:fldChar w:fldCharType="end"/>
      </w:r>
    </w:p>
    <w:p w14:paraId="78480DBE" w14:textId="033715F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58</w:t>
      </w:r>
      <w:r>
        <w:rPr>
          <w:rFonts w:asciiTheme="minorHAnsi" w:eastAsiaTheme="minorEastAsia" w:hAnsiTheme="minorHAnsi" w:cstheme="minorBidi"/>
          <w:kern w:val="2"/>
          <w:sz w:val="24"/>
          <w:szCs w:val="24"/>
          <w:lang w:eastAsia="en-AU"/>
          <w14:ligatures w14:val="standardContextual"/>
        </w:rPr>
        <w:tab/>
      </w:r>
      <w:r>
        <w:t>Amendment of permission on initiative of Authority or council</w:t>
      </w:r>
      <w:r>
        <w:rPr>
          <w:webHidden/>
        </w:rPr>
        <w:tab/>
      </w:r>
      <w:r>
        <w:rPr>
          <w:webHidden/>
        </w:rPr>
        <w:fldChar w:fldCharType="begin"/>
      </w:r>
      <w:r>
        <w:rPr>
          <w:webHidden/>
        </w:rPr>
        <w:instrText xml:space="preserve"> PAGEREF _Toc233042737 \h </w:instrText>
      </w:r>
      <w:r>
        <w:rPr>
          <w:webHidden/>
        </w:rPr>
      </w:r>
      <w:r>
        <w:rPr>
          <w:webHidden/>
        </w:rPr>
        <w:fldChar w:fldCharType="separate"/>
      </w:r>
      <w:r w:rsidR="000021B4">
        <w:rPr>
          <w:webHidden/>
        </w:rPr>
        <w:t>85</w:t>
      </w:r>
      <w:r>
        <w:rPr>
          <w:webHidden/>
        </w:rPr>
        <w:fldChar w:fldCharType="end"/>
      </w:r>
    </w:p>
    <w:p w14:paraId="7F442D5A" w14:textId="514FA39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59</w:t>
      </w:r>
      <w:r>
        <w:rPr>
          <w:rFonts w:asciiTheme="minorHAnsi" w:eastAsiaTheme="minorEastAsia" w:hAnsiTheme="minorHAnsi" w:cstheme="minorBidi"/>
          <w:kern w:val="2"/>
          <w:sz w:val="24"/>
          <w:szCs w:val="24"/>
          <w:lang w:eastAsia="en-AU"/>
          <w14:ligatures w14:val="standardContextual"/>
        </w:rPr>
        <w:tab/>
      </w:r>
      <w:r>
        <w:t>Surrender or revocation of permissions on application</w:t>
      </w:r>
      <w:r>
        <w:rPr>
          <w:webHidden/>
        </w:rPr>
        <w:tab/>
      </w:r>
      <w:r>
        <w:rPr>
          <w:webHidden/>
        </w:rPr>
        <w:fldChar w:fldCharType="begin"/>
      </w:r>
      <w:r>
        <w:rPr>
          <w:webHidden/>
        </w:rPr>
        <w:instrText xml:space="preserve"> PAGEREF _Toc233042738 \h </w:instrText>
      </w:r>
      <w:r>
        <w:rPr>
          <w:webHidden/>
        </w:rPr>
      </w:r>
      <w:r>
        <w:rPr>
          <w:webHidden/>
        </w:rPr>
        <w:fldChar w:fldCharType="separate"/>
      </w:r>
      <w:r w:rsidR="000021B4">
        <w:rPr>
          <w:webHidden/>
        </w:rPr>
        <w:t>86</w:t>
      </w:r>
      <w:r>
        <w:rPr>
          <w:webHidden/>
        </w:rPr>
        <w:fldChar w:fldCharType="end"/>
      </w:r>
    </w:p>
    <w:p w14:paraId="758CD54C" w14:textId="72BB6AC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60</w:t>
      </w:r>
      <w:r>
        <w:rPr>
          <w:rFonts w:asciiTheme="minorHAnsi" w:eastAsiaTheme="minorEastAsia" w:hAnsiTheme="minorHAnsi" w:cstheme="minorBidi"/>
          <w:kern w:val="2"/>
          <w:sz w:val="24"/>
          <w:szCs w:val="24"/>
          <w:lang w:eastAsia="en-AU"/>
          <w14:ligatures w14:val="standardContextual"/>
        </w:rPr>
        <w:tab/>
      </w:r>
      <w:r>
        <w:t>Suspension of permission</w:t>
      </w:r>
      <w:r>
        <w:rPr>
          <w:webHidden/>
        </w:rPr>
        <w:tab/>
      </w:r>
      <w:r>
        <w:rPr>
          <w:webHidden/>
        </w:rPr>
        <w:fldChar w:fldCharType="begin"/>
      </w:r>
      <w:r>
        <w:rPr>
          <w:webHidden/>
        </w:rPr>
        <w:instrText xml:space="preserve"> PAGEREF _Toc233042739 \h </w:instrText>
      </w:r>
      <w:r>
        <w:rPr>
          <w:webHidden/>
        </w:rPr>
      </w:r>
      <w:r>
        <w:rPr>
          <w:webHidden/>
        </w:rPr>
        <w:fldChar w:fldCharType="separate"/>
      </w:r>
      <w:r w:rsidR="000021B4">
        <w:rPr>
          <w:webHidden/>
        </w:rPr>
        <w:t>88</w:t>
      </w:r>
      <w:r>
        <w:rPr>
          <w:webHidden/>
        </w:rPr>
        <w:fldChar w:fldCharType="end"/>
      </w:r>
    </w:p>
    <w:p w14:paraId="36DFAB56" w14:textId="59098E8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61</w:t>
      </w:r>
      <w:r>
        <w:rPr>
          <w:rFonts w:asciiTheme="minorHAnsi" w:eastAsiaTheme="minorEastAsia" w:hAnsiTheme="minorHAnsi" w:cstheme="minorBidi"/>
          <w:kern w:val="2"/>
          <w:sz w:val="24"/>
          <w:szCs w:val="24"/>
          <w:lang w:eastAsia="en-AU"/>
          <w14:ligatures w14:val="standardContextual"/>
        </w:rPr>
        <w:tab/>
      </w:r>
      <w:r>
        <w:t>Revocation of permission on Authority or council's initiative</w:t>
      </w:r>
      <w:r>
        <w:rPr>
          <w:webHidden/>
        </w:rPr>
        <w:tab/>
      </w:r>
      <w:r>
        <w:rPr>
          <w:webHidden/>
        </w:rPr>
        <w:fldChar w:fldCharType="begin"/>
      </w:r>
      <w:r>
        <w:rPr>
          <w:webHidden/>
        </w:rPr>
        <w:instrText xml:space="preserve"> PAGEREF _Toc233042740 \h </w:instrText>
      </w:r>
      <w:r>
        <w:rPr>
          <w:webHidden/>
        </w:rPr>
      </w:r>
      <w:r>
        <w:rPr>
          <w:webHidden/>
        </w:rPr>
        <w:fldChar w:fldCharType="separate"/>
      </w:r>
      <w:r w:rsidR="000021B4">
        <w:rPr>
          <w:webHidden/>
        </w:rPr>
        <w:t>91</w:t>
      </w:r>
      <w:r>
        <w:rPr>
          <w:webHidden/>
        </w:rPr>
        <w:fldChar w:fldCharType="end"/>
      </w:r>
    </w:p>
    <w:p w14:paraId="3DBCDD48" w14:textId="2DFBB7B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62</w:t>
      </w:r>
      <w:r>
        <w:rPr>
          <w:rFonts w:asciiTheme="minorHAnsi" w:eastAsiaTheme="minorEastAsia" w:hAnsiTheme="minorHAnsi" w:cstheme="minorBidi"/>
          <w:kern w:val="2"/>
          <w:sz w:val="24"/>
          <w:szCs w:val="24"/>
          <w:lang w:eastAsia="en-AU"/>
          <w14:ligatures w14:val="standardContextual"/>
        </w:rPr>
        <w:tab/>
      </w:r>
      <w:r>
        <w:t>Complying with permission</w:t>
      </w:r>
      <w:r>
        <w:rPr>
          <w:webHidden/>
        </w:rPr>
        <w:tab/>
      </w:r>
      <w:r>
        <w:rPr>
          <w:webHidden/>
        </w:rPr>
        <w:fldChar w:fldCharType="begin"/>
      </w:r>
      <w:r>
        <w:rPr>
          <w:webHidden/>
        </w:rPr>
        <w:instrText xml:space="preserve"> PAGEREF _Toc233042741 \h </w:instrText>
      </w:r>
      <w:r>
        <w:rPr>
          <w:webHidden/>
        </w:rPr>
      </w:r>
      <w:r>
        <w:rPr>
          <w:webHidden/>
        </w:rPr>
        <w:fldChar w:fldCharType="separate"/>
      </w:r>
      <w:r w:rsidR="000021B4">
        <w:rPr>
          <w:webHidden/>
        </w:rPr>
        <w:t>93</w:t>
      </w:r>
      <w:r>
        <w:rPr>
          <w:webHidden/>
        </w:rPr>
        <w:fldChar w:fldCharType="end"/>
      </w:r>
    </w:p>
    <w:p w14:paraId="1181E13C" w14:textId="04C4052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63</w:t>
      </w:r>
      <w:r>
        <w:rPr>
          <w:rFonts w:asciiTheme="minorHAnsi" w:eastAsiaTheme="minorEastAsia" w:hAnsiTheme="minorHAnsi" w:cstheme="minorBidi"/>
          <w:kern w:val="2"/>
          <w:sz w:val="24"/>
          <w:szCs w:val="24"/>
          <w:lang w:eastAsia="en-AU"/>
          <w14:ligatures w14:val="standardContextual"/>
        </w:rPr>
        <w:tab/>
      </w:r>
      <w:r>
        <w:t>Breach of permission conditions—indictable offence</w:t>
      </w:r>
      <w:r>
        <w:rPr>
          <w:webHidden/>
        </w:rPr>
        <w:tab/>
      </w:r>
      <w:r>
        <w:rPr>
          <w:webHidden/>
        </w:rPr>
        <w:fldChar w:fldCharType="begin"/>
      </w:r>
      <w:r>
        <w:rPr>
          <w:webHidden/>
        </w:rPr>
        <w:instrText xml:space="preserve"> PAGEREF _Toc233042742 \h </w:instrText>
      </w:r>
      <w:r>
        <w:rPr>
          <w:webHidden/>
        </w:rPr>
      </w:r>
      <w:r>
        <w:rPr>
          <w:webHidden/>
        </w:rPr>
        <w:fldChar w:fldCharType="separate"/>
      </w:r>
      <w:r w:rsidR="000021B4">
        <w:rPr>
          <w:webHidden/>
        </w:rPr>
        <w:t>93</w:t>
      </w:r>
      <w:r>
        <w:rPr>
          <w:webHidden/>
        </w:rPr>
        <w:fldChar w:fldCharType="end"/>
      </w:r>
    </w:p>
    <w:p w14:paraId="3EAA789D" w14:textId="414511E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64</w:t>
      </w:r>
      <w:r>
        <w:rPr>
          <w:rFonts w:asciiTheme="minorHAnsi" w:eastAsiaTheme="minorEastAsia" w:hAnsiTheme="minorHAnsi" w:cstheme="minorBidi"/>
          <w:kern w:val="2"/>
          <w:sz w:val="24"/>
          <w:szCs w:val="24"/>
          <w:lang w:eastAsia="en-AU"/>
          <w14:ligatures w14:val="standardContextual"/>
        </w:rPr>
        <w:tab/>
      </w:r>
      <w:r>
        <w:t>Breach of prescribed permission conditions</w:t>
      </w:r>
      <w:r>
        <w:rPr>
          <w:webHidden/>
        </w:rPr>
        <w:tab/>
      </w:r>
      <w:r>
        <w:rPr>
          <w:webHidden/>
        </w:rPr>
        <w:fldChar w:fldCharType="begin"/>
      </w:r>
      <w:r>
        <w:rPr>
          <w:webHidden/>
        </w:rPr>
        <w:instrText xml:space="preserve"> PAGEREF _Toc233042743 \h </w:instrText>
      </w:r>
      <w:r>
        <w:rPr>
          <w:webHidden/>
        </w:rPr>
      </w:r>
      <w:r>
        <w:rPr>
          <w:webHidden/>
        </w:rPr>
        <w:fldChar w:fldCharType="separate"/>
      </w:r>
      <w:r w:rsidR="000021B4">
        <w:rPr>
          <w:webHidden/>
        </w:rPr>
        <w:t>95</w:t>
      </w:r>
      <w:r>
        <w:rPr>
          <w:webHidden/>
        </w:rPr>
        <w:fldChar w:fldCharType="end"/>
      </w:r>
    </w:p>
    <w:p w14:paraId="2CE1F342" w14:textId="62BF719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65</w:t>
      </w:r>
      <w:r>
        <w:rPr>
          <w:rFonts w:asciiTheme="minorHAnsi" w:eastAsiaTheme="minorEastAsia" w:hAnsiTheme="minorHAnsi" w:cstheme="minorBidi"/>
          <w:kern w:val="2"/>
          <w:sz w:val="24"/>
          <w:szCs w:val="24"/>
          <w:lang w:eastAsia="en-AU"/>
          <w14:ligatures w14:val="standardContextual"/>
        </w:rPr>
        <w:tab/>
      </w:r>
      <w:r>
        <w:t>Continuing effect of conditions</w:t>
      </w:r>
      <w:r>
        <w:rPr>
          <w:webHidden/>
        </w:rPr>
        <w:tab/>
      </w:r>
      <w:r>
        <w:rPr>
          <w:webHidden/>
        </w:rPr>
        <w:fldChar w:fldCharType="begin"/>
      </w:r>
      <w:r>
        <w:rPr>
          <w:webHidden/>
        </w:rPr>
        <w:instrText xml:space="preserve"> PAGEREF _Toc233042744 \h </w:instrText>
      </w:r>
      <w:r>
        <w:rPr>
          <w:webHidden/>
        </w:rPr>
      </w:r>
      <w:r>
        <w:rPr>
          <w:webHidden/>
        </w:rPr>
        <w:fldChar w:fldCharType="separate"/>
      </w:r>
      <w:r w:rsidR="000021B4">
        <w:rPr>
          <w:webHidden/>
        </w:rPr>
        <w:t>95</w:t>
      </w:r>
      <w:r>
        <w:rPr>
          <w:webHidden/>
        </w:rPr>
        <w:fldChar w:fldCharType="end"/>
      </w:r>
    </w:p>
    <w:p w14:paraId="733DE4BE" w14:textId="7A50C09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66</w:t>
      </w:r>
      <w:r>
        <w:rPr>
          <w:rFonts w:asciiTheme="minorHAnsi" w:eastAsiaTheme="minorEastAsia" w:hAnsiTheme="minorHAnsi" w:cstheme="minorBidi"/>
          <w:kern w:val="2"/>
          <w:sz w:val="24"/>
          <w:szCs w:val="24"/>
          <w:lang w:eastAsia="en-AU"/>
          <w14:ligatures w14:val="standardContextual"/>
        </w:rPr>
        <w:tab/>
      </w:r>
      <w:r>
        <w:t>Fit and proper persons</w:t>
      </w:r>
      <w:r>
        <w:rPr>
          <w:webHidden/>
        </w:rPr>
        <w:tab/>
      </w:r>
      <w:r>
        <w:rPr>
          <w:webHidden/>
        </w:rPr>
        <w:fldChar w:fldCharType="begin"/>
      </w:r>
      <w:r>
        <w:rPr>
          <w:webHidden/>
        </w:rPr>
        <w:instrText xml:space="preserve"> PAGEREF _Toc233042745 \h </w:instrText>
      </w:r>
      <w:r>
        <w:rPr>
          <w:webHidden/>
        </w:rPr>
      </w:r>
      <w:r>
        <w:rPr>
          <w:webHidden/>
        </w:rPr>
        <w:fldChar w:fldCharType="separate"/>
      </w:r>
      <w:r w:rsidR="000021B4">
        <w:rPr>
          <w:webHidden/>
        </w:rPr>
        <w:t>96</w:t>
      </w:r>
      <w:r>
        <w:rPr>
          <w:webHidden/>
        </w:rPr>
        <w:fldChar w:fldCharType="end"/>
      </w:r>
    </w:p>
    <w:p w14:paraId="287D4EF3" w14:textId="51D82CD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67</w:t>
      </w:r>
      <w:r>
        <w:rPr>
          <w:rFonts w:asciiTheme="minorHAnsi" w:eastAsiaTheme="minorEastAsia" w:hAnsiTheme="minorHAnsi" w:cstheme="minorBidi"/>
          <w:kern w:val="2"/>
          <w:sz w:val="24"/>
          <w:szCs w:val="24"/>
          <w:lang w:eastAsia="en-AU"/>
          <w14:ligatures w14:val="standardContextual"/>
        </w:rPr>
        <w:tab/>
      </w:r>
      <w:r>
        <w:t>Priority waste and landfill facilities</w:t>
      </w:r>
      <w:r>
        <w:rPr>
          <w:webHidden/>
        </w:rPr>
        <w:tab/>
      </w:r>
      <w:r>
        <w:rPr>
          <w:webHidden/>
        </w:rPr>
        <w:fldChar w:fldCharType="begin"/>
      </w:r>
      <w:r>
        <w:rPr>
          <w:webHidden/>
        </w:rPr>
        <w:instrText xml:space="preserve"> PAGEREF _Toc233042746 \h </w:instrText>
      </w:r>
      <w:r>
        <w:rPr>
          <w:webHidden/>
        </w:rPr>
      </w:r>
      <w:r>
        <w:rPr>
          <w:webHidden/>
        </w:rPr>
        <w:fldChar w:fldCharType="separate"/>
      </w:r>
      <w:r w:rsidR="000021B4">
        <w:rPr>
          <w:webHidden/>
        </w:rPr>
        <w:t>96</w:t>
      </w:r>
      <w:r>
        <w:rPr>
          <w:webHidden/>
        </w:rPr>
        <w:fldChar w:fldCharType="end"/>
      </w:r>
    </w:p>
    <w:p w14:paraId="6A4A98EA" w14:textId="6209557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68</w:t>
      </w:r>
      <w:r>
        <w:rPr>
          <w:rFonts w:asciiTheme="minorHAnsi" w:eastAsiaTheme="minorEastAsia" w:hAnsiTheme="minorHAnsi" w:cstheme="minorBidi"/>
          <w:kern w:val="2"/>
          <w:sz w:val="24"/>
          <w:szCs w:val="24"/>
          <w:lang w:eastAsia="en-AU"/>
          <w14:ligatures w14:val="standardContextual"/>
        </w:rPr>
        <w:tab/>
      </w:r>
      <w:r>
        <w:t>Exemptions for transporting reportable priority waste</w:t>
      </w:r>
      <w:r>
        <w:rPr>
          <w:webHidden/>
        </w:rPr>
        <w:tab/>
      </w:r>
      <w:r>
        <w:rPr>
          <w:webHidden/>
        </w:rPr>
        <w:fldChar w:fldCharType="begin"/>
      </w:r>
      <w:r>
        <w:rPr>
          <w:webHidden/>
        </w:rPr>
        <w:instrText xml:space="preserve"> PAGEREF _Toc233042747 \h </w:instrText>
      </w:r>
      <w:r>
        <w:rPr>
          <w:webHidden/>
        </w:rPr>
      </w:r>
      <w:r>
        <w:rPr>
          <w:webHidden/>
        </w:rPr>
        <w:fldChar w:fldCharType="separate"/>
      </w:r>
      <w:r w:rsidR="000021B4">
        <w:rPr>
          <w:webHidden/>
        </w:rPr>
        <w:t>97</w:t>
      </w:r>
      <w:r>
        <w:rPr>
          <w:webHidden/>
        </w:rPr>
        <w:fldChar w:fldCharType="end"/>
      </w:r>
    </w:p>
    <w:p w14:paraId="4AD944A4" w14:textId="62204CE7"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4.4—Licences</w:t>
      </w:r>
      <w:r w:rsidRPr="004D683B">
        <w:rPr>
          <w:noProof/>
          <w:webHidden/>
        </w:rPr>
        <w:tab/>
      </w:r>
      <w:r w:rsidRPr="004D683B">
        <w:rPr>
          <w:noProof/>
          <w:webHidden/>
        </w:rPr>
        <w:fldChar w:fldCharType="begin"/>
      </w:r>
      <w:r w:rsidRPr="004D683B">
        <w:rPr>
          <w:noProof/>
          <w:webHidden/>
        </w:rPr>
        <w:instrText xml:space="preserve"> PAGEREF _Toc233042748 \h </w:instrText>
      </w:r>
      <w:r w:rsidRPr="004D683B">
        <w:rPr>
          <w:noProof/>
          <w:webHidden/>
        </w:rPr>
      </w:r>
      <w:r w:rsidRPr="004D683B">
        <w:rPr>
          <w:noProof/>
          <w:webHidden/>
        </w:rPr>
        <w:fldChar w:fldCharType="separate"/>
      </w:r>
      <w:r w:rsidR="000021B4">
        <w:rPr>
          <w:noProof/>
          <w:webHidden/>
        </w:rPr>
        <w:t>99</w:t>
      </w:r>
      <w:r w:rsidRPr="004D683B">
        <w:rPr>
          <w:noProof/>
          <w:webHidden/>
        </w:rPr>
        <w:fldChar w:fldCharType="end"/>
      </w:r>
    </w:p>
    <w:p w14:paraId="0C2B162E" w14:textId="2021F8C9"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1—Development licences</w:t>
      </w:r>
      <w:r>
        <w:rPr>
          <w:noProof/>
          <w:webHidden/>
        </w:rPr>
        <w:tab/>
      </w:r>
      <w:r>
        <w:rPr>
          <w:noProof/>
          <w:webHidden/>
        </w:rPr>
        <w:fldChar w:fldCharType="begin"/>
      </w:r>
      <w:r>
        <w:rPr>
          <w:noProof/>
          <w:webHidden/>
        </w:rPr>
        <w:instrText xml:space="preserve"> PAGEREF _Toc233042749 \h </w:instrText>
      </w:r>
      <w:r>
        <w:rPr>
          <w:noProof/>
          <w:webHidden/>
        </w:rPr>
      </w:r>
      <w:r>
        <w:rPr>
          <w:noProof/>
          <w:webHidden/>
        </w:rPr>
        <w:fldChar w:fldCharType="separate"/>
      </w:r>
      <w:r w:rsidR="000021B4">
        <w:rPr>
          <w:noProof/>
          <w:webHidden/>
        </w:rPr>
        <w:t>99</w:t>
      </w:r>
      <w:r>
        <w:rPr>
          <w:noProof/>
          <w:webHidden/>
        </w:rPr>
        <w:fldChar w:fldCharType="end"/>
      </w:r>
    </w:p>
    <w:p w14:paraId="6BFEAAF1" w14:textId="2FD6AB2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69</w:t>
      </w:r>
      <w:r>
        <w:rPr>
          <w:rFonts w:asciiTheme="minorHAnsi" w:eastAsiaTheme="minorEastAsia" w:hAnsiTheme="minorHAnsi" w:cstheme="minorBidi"/>
          <w:kern w:val="2"/>
          <w:sz w:val="24"/>
          <w:szCs w:val="24"/>
          <w:lang w:eastAsia="en-AU"/>
          <w14:ligatures w14:val="standardContextual"/>
        </w:rPr>
        <w:tab/>
      </w:r>
      <w:r>
        <w:t>Development licences</w:t>
      </w:r>
      <w:r>
        <w:rPr>
          <w:webHidden/>
        </w:rPr>
        <w:tab/>
      </w:r>
      <w:r>
        <w:rPr>
          <w:webHidden/>
        </w:rPr>
        <w:fldChar w:fldCharType="begin"/>
      </w:r>
      <w:r>
        <w:rPr>
          <w:webHidden/>
        </w:rPr>
        <w:instrText xml:space="preserve"> PAGEREF _Toc233042750 \h </w:instrText>
      </w:r>
      <w:r>
        <w:rPr>
          <w:webHidden/>
        </w:rPr>
      </w:r>
      <w:r>
        <w:rPr>
          <w:webHidden/>
        </w:rPr>
        <w:fldChar w:fldCharType="separate"/>
      </w:r>
      <w:r w:rsidR="000021B4">
        <w:rPr>
          <w:webHidden/>
        </w:rPr>
        <w:t>99</w:t>
      </w:r>
      <w:r>
        <w:rPr>
          <w:webHidden/>
        </w:rPr>
        <w:fldChar w:fldCharType="end"/>
      </w:r>
    </w:p>
    <w:p w14:paraId="23F0BD4A" w14:textId="03BCD45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70</w:t>
      </w:r>
      <w:r>
        <w:rPr>
          <w:rFonts w:asciiTheme="minorHAnsi" w:eastAsiaTheme="minorEastAsia" w:hAnsiTheme="minorHAnsi" w:cstheme="minorBidi"/>
          <w:kern w:val="2"/>
          <w:sz w:val="24"/>
          <w:szCs w:val="24"/>
          <w:lang w:eastAsia="en-AU"/>
          <w14:ligatures w14:val="standardContextual"/>
        </w:rPr>
        <w:tab/>
      </w:r>
      <w:r>
        <w:t>Joint publication</w:t>
      </w:r>
      <w:r>
        <w:rPr>
          <w:webHidden/>
        </w:rPr>
        <w:tab/>
      </w:r>
      <w:r>
        <w:rPr>
          <w:webHidden/>
        </w:rPr>
        <w:fldChar w:fldCharType="begin"/>
      </w:r>
      <w:r>
        <w:rPr>
          <w:webHidden/>
        </w:rPr>
        <w:instrText xml:space="preserve"> PAGEREF _Toc233042751 \h </w:instrText>
      </w:r>
      <w:r>
        <w:rPr>
          <w:webHidden/>
        </w:rPr>
      </w:r>
      <w:r>
        <w:rPr>
          <w:webHidden/>
        </w:rPr>
        <w:fldChar w:fldCharType="separate"/>
      </w:r>
      <w:r w:rsidR="000021B4">
        <w:rPr>
          <w:webHidden/>
        </w:rPr>
        <w:t>101</w:t>
      </w:r>
      <w:r>
        <w:rPr>
          <w:webHidden/>
        </w:rPr>
        <w:fldChar w:fldCharType="end"/>
      </w:r>
    </w:p>
    <w:p w14:paraId="659A7C59" w14:textId="32EB956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71</w:t>
      </w:r>
      <w:r>
        <w:rPr>
          <w:rFonts w:asciiTheme="minorHAnsi" w:eastAsiaTheme="minorEastAsia" w:hAnsiTheme="minorHAnsi" w:cstheme="minorBidi"/>
          <w:kern w:val="2"/>
          <w:sz w:val="24"/>
          <w:szCs w:val="24"/>
          <w:lang w:eastAsia="en-AU"/>
          <w14:ligatures w14:val="standardContextual"/>
        </w:rPr>
        <w:tab/>
      </w:r>
      <w:r>
        <w:t>Conditions of development licences</w:t>
      </w:r>
      <w:r>
        <w:rPr>
          <w:webHidden/>
        </w:rPr>
        <w:tab/>
      </w:r>
      <w:r>
        <w:rPr>
          <w:webHidden/>
        </w:rPr>
        <w:fldChar w:fldCharType="begin"/>
      </w:r>
      <w:r>
        <w:rPr>
          <w:webHidden/>
        </w:rPr>
        <w:instrText xml:space="preserve"> PAGEREF _Toc233042752 \h </w:instrText>
      </w:r>
      <w:r>
        <w:rPr>
          <w:webHidden/>
        </w:rPr>
      </w:r>
      <w:r>
        <w:rPr>
          <w:webHidden/>
        </w:rPr>
        <w:fldChar w:fldCharType="separate"/>
      </w:r>
      <w:r w:rsidR="000021B4">
        <w:rPr>
          <w:webHidden/>
        </w:rPr>
        <w:t>101</w:t>
      </w:r>
      <w:r>
        <w:rPr>
          <w:webHidden/>
        </w:rPr>
        <w:fldChar w:fldCharType="end"/>
      </w:r>
    </w:p>
    <w:p w14:paraId="72A15292" w14:textId="379155A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72</w:t>
      </w:r>
      <w:r>
        <w:rPr>
          <w:rFonts w:asciiTheme="minorHAnsi" w:eastAsiaTheme="minorEastAsia" w:hAnsiTheme="minorHAnsi" w:cstheme="minorBidi"/>
          <w:kern w:val="2"/>
          <w:sz w:val="24"/>
          <w:szCs w:val="24"/>
          <w:lang w:eastAsia="en-AU"/>
          <w14:ligatures w14:val="standardContextual"/>
        </w:rPr>
        <w:tab/>
      </w:r>
      <w:r>
        <w:t>Extension of term of development licences</w:t>
      </w:r>
      <w:r>
        <w:rPr>
          <w:webHidden/>
        </w:rPr>
        <w:tab/>
      </w:r>
      <w:r>
        <w:rPr>
          <w:webHidden/>
        </w:rPr>
        <w:fldChar w:fldCharType="begin"/>
      </w:r>
      <w:r>
        <w:rPr>
          <w:webHidden/>
        </w:rPr>
        <w:instrText xml:space="preserve"> PAGEREF _Toc233042753 \h </w:instrText>
      </w:r>
      <w:r>
        <w:rPr>
          <w:webHidden/>
        </w:rPr>
      </w:r>
      <w:r>
        <w:rPr>
          <w:webHidden/>
        </w:rPr>
        <w:fldChar w:fldCharType="separate"/>
      </w:r>
      <w:r w:rsidR="000021B4">
        <w:rPr>
          <w:webHidden/>
        </w:rPr>
        <w:t>102</w:t>
      </w:r>
      <w:r>
        <w:rPr>
          <w:webHidden/>
        </w:rPr>
        <w:fldChar w:fldCharType="end"/>
      </w:r>
    </w:p>
    <w:p w14:paraId="31E9AEFD" w14:textId="6E7B2FD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73</w:t>
      </w:r>
      <w:r>
        <w:rPr>
          <w:rFonts w:asciiTheme="minorHAnsi" w:eastAsiaTheme="minorEastAsia" w:hAnsiTheme="minorHAnsi" w:cstheme="minorBidi"/>
          <w:kern w:val="2"/>
          <w:sz w:val="24"/>
          <w:szCs w:val="24"/>
          <w:lang w:eastAsia="en-AU"/>
          <w14:ligatures w14:val="standardContextual"/>
        </w:rPr>
        <w:tab/>
      </w:r>
      <w:r>
        <w:t>Statement as to whether activity specified in development licence completed</w:t>
      </w:r>
      <w:r>
        <w:rPr>
          <w:webHidden/>
        </w:rPr>
        <w:tab/>
      </w:r>
      <w:r>
        <w:rPr>
          <w:webHidden/>
        </w:rPr>
        <w:fldChar w:fldCharType="begin"/>
      </w:r>
      <w:r>
        <w:rPr>
          <w:webHidden/>
        </w:rPr>
        <w:instrText xml:space="preserve"> PAGEREF _Toc233042754 \h </w:instrText>
      </w:r>
      <w:r>
        <w:rPr>
          <w:webHidden/>
        </w:rPr>
      </w:r>
      <w:r>
        <w:rPr>
          <w:webHidden/>
        </w:rPr>
        <w:fldChar w:fldCharType="separate"/>
      </w:r>
      <w:r w:rsidR="000021B4">
        <w:rPr>
          <w:webHidden/>
        </w:rPr>
        <w:t>102</w:t>
      </w:r>
      <w:r>
        <w:rPr>
          <w:webHidden/>
        </w:rPr>
        <w:fldChar w:fldCharType="end"/>
      </w:r>
    </w:p>
    <w:p w14:paraId="6CEAF4CD" w14:textId="779929E2"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2—Operating licences</w:t>
      </w:r>
      <w:r>
        <w:rPr>
          <w:noProof/>
          <w:webHidden/>
        </w:rPr>
        <w:tab/>
      </w:r>
      <w:r>
        <w:rPr>
          <w:noProof/>
          <w:webHidden/>
        </w:rPr>
        <w:fldChar w:fldCharType="begin"/>
      </w:r>
      <w:r>
        <w:rPr>
          <w:noProof/>
          <w:webHidden/>
        </w:rPr>
        <w:instrText xml:space="preserve"> PAGEREF _Toc233042755 \h </w:instrText>
      </w:r>
      <w:r>
        <w:rPr>
          <w:noProof/>
          <w:webHidden/>
        </w:rPr>
      </w:r>
      <w:r>
        <w:rPr>
          <w:noProof/>
          <w:webHidden/>
        </w:rPr>
        <w:fldChar w:fldCharType="separate"/>
      </w:r>
      <w:r w:rsidR="000021B4">
        <w:rPr>
          <w:noProof/>
          <w:webHidden/>
        </w:rPr>
        <w:t>102</w:t>
      </w:r>
      <w:r>
        <w:rPr>
          <w:noProof/>
          <w:webHidden/>
        </w:rPr>
        <w:fldChar w:fldCharType="end"/>
      </w:r>
    </w:p>
    <w:p w14:paraId="0CBE54F6" w14:textId="01CFF6B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74</w:t>
      </w:r>
      <w:r>
        <w:rPr>
          <w:rFonts w:asciiTheme="minorHAnsi" w:eastAsiaTheme="minorEastAsia" w:hAnsiTheme="minorHAnsi" w:cstheme="minorBidi"/>
          <w:kern w:val="2"/>
          <w:sz w:val="24"/>
          <w:szCs w:val="24"/>
          <w:lang w:eastAsia="en-AU"/>
          <w14:ligatures w14:val="standardContextual"/>
        </w:rPr>
        <w:tab/>
      </w:r>
      <w:r>
        <w:t>Operating licences</w:t>
      </w:r>
      <w:r>
        <w:rPr>
          <w:webHidden/>
        </w:rPr>
        <w:tab/>
      </w:r>
      <w:r>
        <w:rPr>
          <w:webHidden/>
        </w:rPr>
        <w:fldChar w:fldCharType="begin"/>
      </w:r>
      <w:r>
        <w:rPr>
          <w:webHidden/>
        </w:rPr>
        <w:instrText xml:space="preserve"> PAGEREF _Toc233042756 \h </w:instrText>
      </w:r>
      <w:r>
        <w:rPr>
          <w:webHidden/>
        </w:rPr>
      </w:r>
      <w:r>
        <w:rPr>
          <w:webHidden/>
        </w:rPr>
        <w:fldChar w:fldCharType="separate"/>
      </w:r>
      <w:r w:rsidR="000021B4">
        <w:rPr>
          <w:webHidden/>
        </w:rPr>
        <w:t>102</w:t>
      </w:r>
      <w:r>
        <w:rPr>
          <w:webHidden/>
        </w:rPr>
        <w:fldChar w:fldCharType="end"/>
      </w:r>
    </w:p>
    <w:p w14:paraId="7CCE17D6" w14:textId="5CCEC3C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75</w:t>
      </w:r>
      <w:r>
        <w:rPr>
          <w:rFonts w:asciiTheme="minorHAnsi" w:eastAsiaTheme="minorEastAsia" w:hAnsiTheme="minorHAnsi" w:cstheme="minorBidi"/>
          <w:kern w:val="2"/>
          <w:sz w:val="24"/>
          <w:szCs w:val="24"/>
          <w:lang w:eastAsia="en-AU"/>
          <w14:ligatures w14:val="standardContextual"/>
        </w:rPr>
        <w:tab/>
      </w:r>
      <w:r>
        <w:t>Term of operating licences</w:t>
      </w:r>
      <w:r>
        <w:rPr>
          <w:webHidden/>
        </w:rPr>
        <w:tab/>
      </w:r>
      <w:r>
        <w:rPr>
          <w:webHidden/>
        </w:rPr>
        <w:fldChar w:fldCharType="begin"/>
      </w:r>
      <w:r>
        <w:rPr>
          <w:webHidden/>
        </w:rPr>
        <w:instrText xml:space="preserve"> PAGEREF _Toc233042757 \h </w:instrText>
      </w:r>
      <w:r>
        <w:rPr>
          <w:webHidden/>
        </w:rPr>
      </w:r>
      <w:r>
        <w:rPr>
          <w:webHidden/>
        </w:rPr>
        <w:fldChar w:fldCharType="separate"/>
      </w:r>
      <w:r w:rsidR="000021B4">
        <w:rPr>
          <w:webHidden/>
        </w:rPr>
        <w:t>104</w:t>
      </w:r>
      <w:r>
        <w:rPr>
          <w:webHidden/>
        </w:rPr>
        <w:fldChar w:fldCharType="end"/>
      </w:r>
    </w:p>
    <w:p w14:paraId="09756EF9" w14:textId="36952A7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76</w:t>
      </w:r>
      <w:r>
        <w:rPr>
          <w:rFonts w:asciiTheme="minorHAnsi" w:eastAsiaTheme="minorEastAsia" w:hAnsiTheme="minorHAnsi" w:cstheme="minorBidi"/>
          <w:kern w:val="2"/>
          <w:sz w:val="24"/>
          <w:szCs w:val="24"/>
          <w:lang w:eastAsia="en-AU"/>
          <w14:ligatures w14:val="standardContextual"/>
        </w:rPr>
        <w:tab/>
      </w:r>
      <w:r>
        <w:t>Review of operating licences</w:t>
      </w:r>
      <w:r>
        <w:rPr>
          <w:webHidden/>
        </w:rPr>
        <w:tab/>
      </w:r>
      <w:r>
        <w:rPr>
          <w:webHidden/>
        </w:rPr>
        <w:fldChar w:fldCharType="begin"/>
      </w:r>
      <w:r>
        <w:rPr>
          <w:webHidden/>
        </w:rPr>
        <w:instrText xml:space="preserve"> PAGEREF _Toc233042758 \h </w:instrText>
      </w:r>
      <w:r>
        <w:rPr>
          <w:webHidden/>
        </w:rPr>
      </w:r>
      <w:r>
        <w:rPr>
          <w:webHidden/>
        </w:rPr>
        <w:fldChar w:fldCharType="separate"/>
      </w:r>
      <w:r w:rsidR="000021B4">
        <w:rPr>
          <w:webHidden/>
        </w:rPr>
        <w:t>105</w:t>
      </w:r>
      <w:r>
        <w:rPr>
          <w:webHidden/>
        </w:rPr>
        <w:fldChar w:fldCharType="end"/>
      </w:r>
    </w:p>
    <w:p w14:paraId="792EEE3E" w14:textId="6024DFE7"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lastRenderedPageBreak/>
        <w:t>Division 3—Pilot project licences</w:t>
      </w:r>
      <w:r>
        <w:rPr>
          <w:noProof/>
          <w:webHidden/>
        </w:rPr>
        <w:tab/>
      </w:r>
      <w:r>
        <w:rPr>
          <w:noProof/>
          <w:webHidden/>
        </w:rPr>
        <w:fldChar w:fldCharType="begin"/>
      </w:r>
      <w:r>
        <w:rPr>
          <w:noProof/>
          <w:webHidden/>
        </w:rPr>
        <w:instrText xml:space="preserve"> PAGEREF _Toc233042759 \h </w:instrText>
      </w:r>
      <w:r>
        <w:rPr>
          <w:noProof/>
          <w:webHidden/>
        </w:rPr>
      </w:r>
      <w:r>
        <w:rPr>
          <w:noProof/>
          <w:webHidden/>
        </w:rPr>
        <w:fldChar w:fldCharType="separate"/>
      </w:r>
      <w:r w:rsidR="000021B4">
        <w:rPr>
          <w:noProof/>
          <w:webHidden/>
        </w:rPr>
        <w:t>106</w:t>
      </w:r>
      <w:r>
        <w:rPr>
          <w:noProof/>
          <w:webHidden/>
        </w:rPr>
        <w:fldChar w:fldCharType="end"/>
      </w:r>
    </w:p>
    <w:p w14:paraId="1876ABAC" w14:textId="20B3331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77</w:t>
      </w:r>
      <w:r>
        <w:rPr>
          <w:rFonts w:asciiTheme="minorHAnsi" w:eastAsiaTheme="minorEastAsia" w:hAnsiTheme="minorHAnsi" w:cstheme="minorBidi"/>
          <w:kern w:val="2"/>
          <w:sz w:val="24"/>
          <w:szCs w:val="24"/>
          <w:lang w:eastAsia="en-AU"/>
          <w14:ligatures w14:val="standardContextual"/>
        </w:rPr>
        <w:tab/>
      </w:r>
      <w:r>
        <w:t>Pilot project licences</w:t>
      </w:r>
      <w:r>
        <w:rPr>
          <w:webHidden/>
        </w:rPr>
        <w:tab/>
      </w:r>
      <w:r>
        <w:rPr>
          <w:webHidden/>
        </w:rPr>
        <w:fldChar w:fldCharType="begin"/>
      </w:r>
      <w:r>
        <w:rPr>
          <w:webHidden/>
        </w:rPr>
        <w:instrText xml:space="preserve"> PAGEREF _Toc233042760 \h </w:instrText>
      </w:r>
      <w:r>
        <w:rPr>
          <w:webHidden/>
        </w:rPr>
      </w:r>
      <w:r>
        <w:rPr>
          <w:webHidden/>
        </w:rPr>
        <w:fldChar w:fldCharType="separate"/>
      </w:r>
      <w:r w:rsidR="000021B4">
        <w:rPr>
          <w:webHidden/>
        </w:rPr>
        <w:t>106</w:t>
      </w:r>
      <w:r>
        <w:rPr>
          <w:webHidden/>
        </w:rPr>
        <w:fldChar w:fldCharType="end"/>
      </w:r>
    </w:p>
    <w:p w14:paraId="1BA4B5BC" w14:textId="722C2F5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78</w:t>
      </w:r>
      <w:r>
        <w:rPr>
          <w:rFonts w:asciiTheme="minorHAnsi" w:eastAsiaTheme="minorEastAsia" w:hAnsiTheme="minorHAnsi" w:cstheme="minorBidi"/>
          <w:kern w:val="2"/>
          <w:sz w:val="24"/>
          <w:szCs w:val="24"/>
          <w:lang w:eastAsia="en-AU"/>
          <w14:ligatures w14:val="standardContextual"/>
        </w:rPr>
        <w:tab/>
      </w:r>
      <w:r>
        <w:t>Consideration of application for pilot project licence</w:t>
      </w:r>
      <w:r>
        <w:rPr>
          <w:webHidden/>
        </w:rPr>
        <w:tab/>
      </w:r>
      <w:r>
        <w:rPr>
          <w:webHidden/>
        </w:rPr>
        <w:fldChar w:fldCharType="begin"/>
      </w:r>
      <w:r>
        <w:rPr>
          <w:webHidden/>
        </w:rPr>
        <w:instrText xml:space="preserve"> PAGEREF _Toc233042761 \h </w:instrText>
      </w:r>
      <w:r>
        <w:rPr>
          <w:webHidden/>
        </w:rPr>
      </w:r>
      <w:r>
        <w:rPr>
          <w:webHidden/>
        </w:rPr>
        <w:fldChar w:fldCharType="separate"/>
      </w:r>
      <w:r w:rsidR="000021B4">
        <w:rPr>
          <w:webHidden/>
        </w:rPr>
        <w:t>107</w:t>
      </w:r>
      <w:r>
        <w:rPr>
          <w:webHidden/>
        </w:rPr>
        <w:fldChar w:fldCharType="end"/>
      </w:r>
    </w:p>
    <w:p w14:paraId="18DCB561" w14:textId="2297E2C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79</w:t>
      </w:r>
      <w:r>
        <w:rPr>
          <w:rFonts w:asciiTheme="minorHAnsi" w:eastAsiaTheme="minorEastAsia" w:hAnsiTheme="minorHAnsi" w:cstheme="minorBidi"/>
          <w:kern w:val="2"/>
          <w:sz w:val="24"/>
          <w:szCs w:val="24"/>
          <w:lang w:eastAsia="en-AU"/>
          <w14:ligatures w14:val="standardContextual"/>
        </w:rPr>
        <w:tab/>
      </w:r>
      <w:r>
        <w:t>Duration and effect of pilot project licence</w:t>
      </w:r>
      <w:r>
        <w:rPr>
          <w:webHidden/>
        </w:rPr>
        <w:tab/>
      </w:r>
      <w:r>
        <w:rPr>
          <w:webHidden/>
        </w:rPr>
        <w:fldChar w:fldCharType="begin"/>
      </w:r>
      <w:r>
        <w:rPr>
          <w:webHidden/>
        </w:rPr>
        <w:instrText xml:space="preserve"> PAGEREF _Toc233042762 \h </w:instrText>
      </w:r>
      <w:r>
        <w:rPr>
          <w:webHidden/>
        </w:rPr>
      </w:r>
      <w:r>
        <w:rPr>
          <w:webHidden/>
        </w:rPr>
        <w:fldChar w:fldCharType="separate"/>
      </w:r>
      <w:r w:rsidR="000021B4">
        <w:rPr>
          <w:webHidden/>
        </w:rPr>
        <w:t>108</w:t>
      </w:r>
      <w:r>
        <w:rPr>
          <w:webHidden/>
        </w:rPr>
        <w:fldChar w:fldCharType="end"/>
      </w:r>
    </w:p>
    <w:p w14:paraId="66271A09" w14:textId="1EE2DBA8"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4—Licence exemptions</w:t>
      </w:r>
      <w:r>
        <w:rPr>
          <w:noProof/>
          <w:webHidden/>
        </w:rPr>
        <w:tab/>
      </w:r>
      <w:r>
        <w:rPr>
          <w:noProof/>
          <w:webHidden/>
        </w:rPr>
        <w:fldChar w:fldCharType="begin"/>
      </w:r>
      <w:r>
        <w:rPr>
          <w:noProof/>
          <w:webHidden/>
        </w:rPr>
        <w:instrText xml:space="preserve"> PAGEREF _Toc233042763 \h </w:instrText>
      </w:r>
      <w:r>
        <w:rPr>
          <w:noProof/>
          <w:webHidden/>
        </w:rPr>
      </w:r>
      <w:r>
        <w:rPr>
          <w:noProof/>
          <w:webHidden/>
        </w:rPr>
        <w:fldChar w:fldCharType="separate"/>
      </w:r>
      <w:r w:rsidR="000021B4">
        <w:rPr>
          <w:noProof/>
          <w:webHidden/>
        </w:rPr>
        <w:t>108</w:t>
      </w:r>
      <w:r>
        <w:rPr>
          <w:noProof/>
          <w:webHidden/>
        </w:rPr>
        <w:fldChar w:fldCharType="end"/>
      </w:r>
    </w:p>
    <w:p w14:paraId="051EB645" w14:textId="393A310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80</w:t>
      </w:r>
      <w:r>
        <w:rPr>
          <w:rFonts w:asciiTheme="minorHAnsi" w:eastAsiaTheme="minorEastAsia" w:hAnsiTheme="minorHAnsi" w:cstheme="minorBidi"/>
          <w:kern w:val="2"/>
          <w:sz w:val="24"/>
          <w:szCs w:val="24"/>
          <w:lang w:eastAsia="en-AU"/>
          <w14:ligatures w14:val="standardContextual"/>
        </w:rPr>
        <w:tab/>
      </w:r>
      <w:r>
        <w:t>Application for licence exemptions</w:t>
      </w:r>
      <w:r>
        <w:rPr>
          <w:webHidden/>
        </w:rPr>
        <w:tab/>
      </w:r>
      <w:r>
        <w:rPr>
          <w:webHidden/>
        </w:rPr>
        <w:fldChar w:fldCharType="begin"/>
      </w:r>
      <w:r>
        <w:rPr>
          <w:webHidden/>
        </w:rPr>
        <w:instrText xml:space="preserve"> PAGEREF _Toc233042764 \h </w:instrText>
      </w:r>
      <w:r>
        <w:rPr>
          <w:webHidden/>
        </w:rPr>
      </w:r>
      <w:r>
        <w:rPr>
          <w:webHidden/>
        </w:rPr>
        <w:fldChar w:fldCharType="separate"/>
      </w:r>
      <w:r w:rsidR="000021B4">
        <w:rPr>
          <w:webHidden/>
        </w:rPr>
        <w:t>108</w:t>
      </w:r>
      <w:r>
        <w:rPr>
          <w:webHidden/>
        </w:rPr>
        <w:fldChar w:fldCharType="end"/>
      </w:r>
    </w:p>
    <w:p w14:paraId="0643373B" w14:textId="71100E17"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4.5—Permits</w:t>
      </w:r>
      <w:r w:rsidRPr="004D683B">
        <w:rPr>
          <w:noProof/>
          <w:webHidden/>
        </w:rPr>
        <w:tab/>
      </w:r>
      <w:r w:rsidRPr="004D683B">
        <w:rPr>
          <w:noProof/>
          <w:webHidden/>
        </w:rPr>
        <w:fldChar w:fldCharType="begin"/>
      </w:r>
      <w:r w:rsidRPr="004D683B">
        <w:rPr>
          <w:noProof/>
          <w:webHidden/>
        </w:rPr>
        <w:instrText xml:space="preserve"> PAGEREF _Toc233042765 \h </w:instrText>
      </w:r>
      <w:r w:rsidRPr="004D683B">
        <w:rPr>
          <w:noProof/>
          <w:webHidden/>
        </w:rPr>
      </w:r>
      <w:r w:rsidRPr="004D683B">
        <w:rPr>
          <w:noProof/>
          <w:webHidden/>
        </w:rPr>
        <w:fldChar w:fldCharType="separate"/>
      </w:r>
      <w:r w:rsidR="000021B4">
        <w:rPr>
          <w:noProof/>
          <w:webHidden/>
        </w:rPr>
        <w:t>110</w:t>
      </w:r>
      <w:r w:rsidRPr="004D683B">
        <w:rPr>
          <w:noProof/>
          <w:webHidden/>
        </w:rPr>
        <w:fldChar w:fldCharType="end"/>
      </w:r>
    </w:p>
    <w:p w14:paraId="5BAA94D2" w14:textId="73BEFEB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81</w:t>
      </w:r>
      <w:r>
        <w:rPr>
          <w:rFonts w:asciiTheme="minorHAnsi" w:eastAsiaTheme="minorEastAsia" w:hAnsiTheme="minorHAnsi" w:cstheme="minorBidi"/>
          <w:kern w:val="2"/>
          <w:sz w:val="24"/>
          <w:szCs w:val="24"/>
          <w:lang w:eastAsia="en-AU"/>
          <w14:ligatures w14:val="standardContextual"/>
        </w:rPr>
        <w:tab/>
      </w:r>
      <w:r>
        <w:t>Permits</w:t>
      </w:r>
      <w:r>
        <w:rPr>
          <w:webHidden/>
        </w:rPr>
        <w:tab/>
      </w:r>
      <w:r>
        <w:rPr>
          <w:webHidden/>
        </w:rPr>
        <w:fldChar w:fldCharType="begin"/>
      </w:r>
      <w:r>
        <w:rPr>
          <w:webHidden/>
        </w:rPr>
        <w:instrText xml:space="preserve"> PAGEREF _Toc233042766 \h </w:instrText>
      </w:r>
      <w:r>
        <w:rPr>
          <w:webHidden/>
        </w:rPr>
      </w:r>
      <w:r>
        <w:rPr>
          <w:webHidden/>
        </w:rPr>
        <w:fldChar w:fldCharType="separate"/>
      </w:r>
      <w:r w:rsidR="000021B4">
        <w:rPr>
          <w:webHidden/>
        </w:rPr>
        <w:t>110</w:t>
      </w:r>
      <w:r>
        <w:rPr>
          <w:webHidden/>
        </w:rPr>
        <w:fldChar w:fldCharType="end"/>
      </w:r>
    </w:p>
    <w:p w14:paraId="3A1C1395" w14:textId="3E2B3C8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82</w:t>
      </w:r>
      <w:r>
        <w:rPr>
          <w:rFonts w:asciiTheme="minorHAnsi" w:eastAsiaTheme="minorEastAsia" w:hAnsiTheme="minorHAnsi" w:cstheme="minorBidi"/>
          <w:kern w:val="2"/>
          <w:sz w:val="24"/>
          <w:szCs w:val="24"/>
          <w:lang w:eastAsia="en-AU"/>
          <w14:ligatures w14:val="standardContextual"/>
        </w:rPr>
        <w:tab/>
      </w:r>
      <w:r>
        <w:t>Permit exemptions granted by the Authority</w:t>
      </w:r>
      <w:r>
        <w:rPr>
          <w:webHidden/>
        </w:rPr>
        <w:tab/>
      </w:r>
      <w:r>
        <w:rPr>
          <w:webHidden/>
        </w:rPr>
        <w:fldChar w:fldCharType="begin"/>
      </w:r>
      <w:r>
        <w:rPr>
          <w:webHidden/>
        </w:rPr>
        <w:instrText xml:space="preserve"> PAGEREF _Toc233042767 \h </w:instrText>
      </w:r>
      <w:r>
        <w:rPr>
          <w:webHidden/>
        </w:rPr>
      </w:r>
      <w:r>
        <w:rPr>
          <w:webHidden/>
        </w:rPr>
        <w:fldChar w:fldCharType="separate"/>
      </w:r>
      <w:r w:rsidR="000021B4">
        <w:rPr>
          <w:webHidden/>
        </w:rPr>
        <w:t>111</w:t>
      </w:r>
      <w:r>
        <w:rPr>
          <w:webHidden/>
        </w:rPr>
        <w:fldChar w:fldCharType="end"/>
      </w:r>
    </w:p>
    <w:p w14:paraId="6228060E" w14:textId="67F74D2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83</w:t>
      </w:r>
      <w:r>
        <w:rPr>
          <w:rFonts w:asciiTheme="minorHAnsi" w:eastAsiaTheme="minorEastAsia" w:hAnsiTheme="minorHAnsi" w:cstheme="minorBidi"/>
          <w:kern w:val="2"/>
          <w:sz w:val="24"/>
          <w:szCs w:val="24"/>
          <w:lang w:eastAsia="en-AU"/>
          <w14:ligatures w14:val="standardContextual"/>
        </w:rPr>
        <w:tab/>
      </w:r>
      <w:r>
        <w:t>Permit exemptions granted by a council</w:t>
      </w:r>
      <w:r>
        <w:rPr>
          <w:webHidden/>
        </w:rPr>
        <w:tab/>
      </w:r>
      <w:r>
        <w:rPr>
          <w:webHidden/>
        </w:rPr>
        <w:fldChar w:fldCharType="begin"/>
      </w:r>
      <w:r>
        <w:rPr>
          <w:webHidden/>
        </w:rPr>
        <w:instrText xml:space="preserve"> PAGEREF _Toc233042768 \h </w:instrText>
      </w:r>
      <w:r>
        <w:rPr>
          <w:webHidden/>
        </w:rPr>
      </w:r>
      <w:r>
        <w:rPr>
          <w:webHidden/>
        </w:rPr>
        <w:fldChar w:fldCharType="separate"/>
      </w:r>
      <w:r w:rsidR="000021B4">
        <w:rPr>
          <w:webHidden/>
        </w:rPr>
        <w:t>112</w:t>
      </w:r>
      <w:r>
        <w:rPr>
          <w:webHidden/>
        </w:rPr>
        <w:fldChar w:fldCharType="end"/>
      </w:r>
    </w:p>
    <w:p w14:paraId="347D3981" w14:textId="099D15D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84</w:t>
      </w:r>
      <w:r>
        <w:rPr>
          <w:rFonts w:asciiTheme="minorHAnsi" w:eastAsiaTheme="minorEastAsia" w:hAnsiTheme="minorHAnsi" w:cstheme="minorBidi"/>
          <w:kern w:val="2"/>
          <w:sz w:val="24"/>
          <w:szCs w:val="24"/>
          <w:lang w:eastAsia="en-AU"/>
          <w14:ligatures w14:val="standardContextual"/>
        </w:rPr>
        <w:tab/>
      </w:r>
      <w:r>
        <w:t>Renewal of permits</w:t>
      </w:r>
      <w:r>
        <w:rPr>
          <w:webHidden/>
        </w:rPr>
        <w:tab/>
      </w:r>
      <w:r>
        <w:rPr>
          <w:webHidden/>
        </w:rPr>
        <w:fldChar w:fldCharType="begin"/>
      </w:r>
      <w:r>
        <w:rPr>
          <w:webHidden/>
        </w:rPr>
        <w:instrText xml:space="preserve"> PAGEREF _Toc233042769 \h </w:instrText>
      </w:r>
      <w:r>
        <w:rPr>
          <w:webHidden/>
        </w:rPr>
      </w:r>
      <w:r>
        <w:rPr>
          <w:webHidden/>
        </w:rPr>
        <w:fldChar w:fldCharType="separate"/>
      </w:r>
      <w:r w:rsidR="000021B4">
        <w:rPr>
          <w:webHidden/>
        </w:rPr>
        <w:t>113</w:t>
      </w:r>
      <w:r>
        <w:rPr>
          <w:webHidden/>
        </w:rPr>
        <w:fldChar w:fldCharType="end"/>
      </w:r>
    </w:p>
    <w:p w14:paraId="4313CB5A" w14:textId="5AF83F11"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4.6—Registrations</w:t>
      </w:r>
      <w:r w:rsidRPr="004D683B">
        <w:rPr>
          <w:noProof/>
          <w:webHidden/>
        </w:rPr>
        <w:tab/>
      </w:r>
      <w:r w:rsidRPr="004D683B">
        <w:rPr>
          <w:noProof/>
          <w:webHidden/>
        </w:rPr>
        <w:fldChar w:fldCharType="begin"/>
      </w:r>
      <w:r w:rsidRPr="004D683B">
        <w:rPr>
          <w:noProof/>
          <w:webHidden/>
        </w:rPr>
        <w:instrText xml:space="preserve"> PAGEREF _Toc233042770 \h </w:instrText>
      </w:r>
      <w:r w:rsidRPr="004D683B">
        <w:rPr>
          <w:noProof/>
          <w:webHidden/>
        </w:rPr>
      </w:r>
      <w:r w:rsidRPr="004D683B">
        <w:rPr>
          <w:noProof/>
          <w:webHidden/>
        </w:rPr>
        <w:fldChar w:fldCharType="separate"/>
      </w:r>
      <w:r w:rsidR="000021B4">
        <w:rPr>
          <w:noProof/>
          <w:webHidden/>
        </w:rPr>
        <w:t>115</w:t>
      </w:r>
      <w:r w:rsidRPr="004D683B">
        <w:rPr>
          <w:noProof/>
          <w:webHidden/>
        </w:rPr>
        <w:fldChar w:fldCharType="end"/>
      </w:r>
    </w:p>
    <w:p w14:paraId="696D0C17" w14:textId="706C0B2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85</w:t>
      </w:r>
      <w:r>
        <w:rPr>
          <w:rFonts w:asciiTheme="minorHAnsi" w:eastAsiaTheme="minorEastAsia" w:hAnsiTheme="minorHAnsi" w:cstheme="minorBidi"/>
          <w:kern w:val="2"/>
          <w:sz w:val="24"/>
          <w:szCs w:val="24"/>
          <w:lang w:eastAsia="en-AU"/>
          <w14:ligatures w14:val="standardContextual"/>
        </w:rPr>
        <w:tab/>
      </w:r>
      <w:r>
        <w:t>Registration of prescribed activities</w:t>
      </w:r>
      <w:r>
        <w:rPr>
          <w:webHidden/>
        </w:rPr>
        <w:tab/>
      </w:r>
      <w:r>
        <w:rPr>
          <w:webHidden/>
        </w:rPr>
        <w:fldChar w:fldCharType="begin"/>
      </w:r>
      <w:r>
        <w:rPr>
          <w:webHidden/>
        </w:rPr>
        <w:instrText xml:space="preserve"> PAGEREF _Toc233042771 \h </w:instrText>
      </w:r>
      <w:r>
        <w:rPr>
          <w:webHidden/>
        </w:rPr>
      </w:r>
      <w:r>
        <w:rPr>
          <w:webHidden/>
        </w:rPr>
        <w:fldChar w:fldCharType="separate"/>
      </w:r>
      <w:r w:rsidR="000021B4">
        <w:rPr>
          <w:webHidden/>
        </w:rPr>
        <w:t>115</w:t>
      </w:r>
      <w:r>
        <w:rPr>
          <w:webHidden/>
        </w:rPr>
        <w:fldChar w:fldCharType="end"/>
      </w:r>
    </w:p>
    <w:p w14:paraId="1775CABD" w14:textId="5FBF6E4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86</w:t>
      </w:r>
      <w:r>
        <w:rPr>
          <w:rFonts w:asciiTheme="minorHAnsi" w:eastAsiaTheme="minorEastAsia" w:hAnsiTheme="minorHAnsi" w:cstheme="minorBidi"/>
          <w:kern w:val="2"/>
          <w:sz w:val="24"/>
          <w:szCs w:val="24"/>
          <w:lang w:eastAsia="en-AU"/>
          <w14:ligatures w14:val="standardContextual"/>
        </w:rPr>
        <w:tab/>
      </w:r>
      <w:r>
        <w:t>Renewal of registrations</w:t>
      </w:r>
      <w:r>
        <w:rPr>
          <w:webHidden/>
        </w:rPr>
        <w:tab/>
      </w:r>
      <w:r>
        <w:rPr>
          <w:webHidden/>
        </w:rPr>
        <w:fldChar w:fldCharType="begin"/>
      </w:r>
      <w:r>
        <w:rPr>
          <w:webHidden/>
        </w:rPr>
        <w:instrText xml:space="preserve"> PAGEREF _Toc233042772 \h </w:instrText>
      </w:r>
      <w:r>
        <w:rPr>
          <w:webHidden/>
        </w:rPr>
      </w:r>
      <w:r>
        <w:rPr>
          <w:webHidden/>
        </w:rPr>
        <w:fldChar w:fldCharType="separate"/>
      </w:r>
      <w:r w:rsidR="000021B4">
        <w:rPr>
          <w:webHidden/>
        </w:rPr>
        <w:t>116</w:t>
      </w:r>
      <w:r>
        <w:rPr>
          <w:webHidden/>
        </w:rPr>
        <w:fldChar w:fldCharType="end"/>
      </w:r>
    </w:p>
    <w:p w14:paraId="1CEF7C38" w14:textId="0B9239E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87</w:t>
      </w:r>
      <w:r>
        <w:rPr>
          <w:rFonts w:asciiTheme="minorHAnsi" w:eastAsiaTheme="minorEastAsia" w:hAnsiTheme="minorHAnsi" w:cstheme="minorBidi"/>
          <w:kern w:val="2"/>
          <w:sz w:val="24"/>
          <w:szCs w:val="24"/>
          <w:lang w:eastAsia="en-AU"/>
          <w14:ligatures w14:val="standardContextual"/>
        </w:rPr>
        <w:tab/>
      </w:r>
      <w:r>
        <w:t>Registration of non-prescribed activities</w:t>
      </w:r>
      <w:r>
        <w:rPr>
          <w:webHidden/>
        </w:rPr>
        <w:tab/>
      </w:r>
      <w:r>
        <w:rPr>
          <w:webHidden/>
        </w:rPr>
        <w:fldChar w:fldCharType="begin"/>
      </w:r>
      <w:r>
        <w:rPr>
          <w:webHidden/>
        </w:rPr>
        <w:instrText xml:space="preserve"> PAGEREF _Toc233042773 \h </w:instrText>
      </w:r>
      <w:r>
        <w:rPr>
          <w:webHidden/>
        </w:rPr>
      </w:r>
      <w:r>
        <w:rPr>
          <w:webHidden/>
        </w:rPr>
        <w:fldChar w:fldCharType="separate"/>
      </w:r>
      <w:r w:rsidR="000021B4">
        <w:rPr>
          <w:webHidden/>
        </w:rPr>
        <w:t>117</w:t>
      </w:r>
      <w:r>
        <w:rPr>
          <w:webHidden/>
        </w:rPr>
        <w:fldChar w:fldCharType="end"/>
      </w:r>
    </w:p>
    <w:p w14:paraId="2A7D35BB" w14:textId="6D284D23"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4.7—Persons prohibited from engaging in prescribed activities</w:t>
      </w:r>
      <w:r w:rsidRPr="004D683B">
        <w:rPr>
          <w:noProof/>
          <w:webHidden/>
        </w:rPr>
        <w:tab/>
      </w:r>
      <w:r w:rsidRPr="004D683B">
        <w:rPr>
          <w:noProof/>
          <w:webHidden/>
        </w:rPr>
        <w:fldChar w:fldCharType="begin"/>
      </w:r>
      <w:r w:rsidRPr="004D683B">
        <w:rPr>
          <w:noProof/>
          <w:webHidden/>
        </w:rPr>
        <w:instrText xml:space="preserve"> PAGEREF _Toc233042774 \h </w:instrText>
      </w:r>
      <w:r w:rsidRPr="004D683B">
        <w:rPr>
          <w:noProof/>
          <w:webHidden/>
        </w:rPr>
      </w:r>
      <w:r w:rsidRPr="004D683B">
        <w:rPr>
          <w:noProof/>
          <w:webHidden/>
        </w:rPr>
        <w:fldChar w:fldCharType="separate"/>
      </w:r>
      <w:r w:rsidR="000021B4">
        <w:rPr>
          <w:noProof/>
          <w:webHidden/>
        </w:rPr>
        <w:t>118</w:t>
      </w:r>
      <w:r w:rsidRPr="004D683B">
        <w:rPr>
          <w:noProof/>
          <w:webHidden/>
        </w:rPr>
        <w:fldChar w:fldCharType="end"/>
      </w:r>
    </w:p>
    <w:p w14:paraId="2083020E" w14:textId="0B85668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88</w:t>
      </w:r>
      <w:r>
        <w:rPr>
          <w:rFonts w:asciiTheme="minorHAnsi" w:eastAsiaTheme="minorEastAsia" w:hAnsiTheme="minorHAnsi" w:cstheme="minorBidi"/>
          <w:kern w:val="2"/>
          <w:sz w:val="24"/>
          <w:szCs w:val="24"/>
          <w:lang w:eastAsia="en-AU"/>
          <w14:ligatures w14:val="standardContextual"/>
        </w:rPr>
        <w:tab/>
      </w:r>
      <w:r>
        <w:t>Certain persons prohibited from engaging in particular activities</w:t>
      </w:r>
      <w:r>
        <w:rPr>
          <w:webHidden/>
        </w:rPr>
        <w:tab/>
      </w:r>
      <w:r>
        <w:rPr>
          <w:webHidden/>
        </w:rPr>
        <w:fldChar w:fldCharType="begin"/>
      </w:r>
      <w:r>
        <w:rPr>
          <w:webHidden/>
        </w:rPr>
        <w:instrText xml:space="preserve"> PAGEREF _Toc233042775 \h </w:instrText>
      </w:r>
      <w:r>
        <w:rPr>
          <w:webHidden/>
        </w:rPr>
      </w:r>
      <w:r>
        <w:rPr>
          <w:webHidden/>
        </w:rPr>
        <w:fldChar w:fldCharType="separate"/>
      </w:r>
      <w:r w:rsidR="000021B4">
        <w:rPr>
          <w:webHidden/>
        </w:rPr>
        <w:t>118</w:t>
      </w:r>
      <w:r>
        <w:rPr>
          <w:webHidden/>
        </w:rPr>
        <w:fldChar w:fldCharType="end"/>
      </w:r>
    </w:p>
    <w:p w14:paraId="5CF292A0" w14:textId="743DFF2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89</w:t>
      </w:r>
      <w:r>
        <w:rPr>
          <w:rFonts w:asciiTheme="minorHAnsi" w:eastAsiaTheme="minorEastAsia" w:hAnsiTheme="minorHAnsi" w:cstheme="minorBidi"/>
          <w:kern w:val="2"/>
          <w:sz w:val="24"/>
          <w:szCs w:val="24"/>
          <w:lang w:eastAsia="en-AU"/>
          <w14:ligatures w14:val="standardContextual"/>
        </w:rPr>
        <w:tab/>
      </w:r>
      <w:r>
        <w:t>Additional or alternative penalties for prohibited persons</w:t>
      </w:r>
      <w:r>
        <w:rPr>
          <w:webHidden/>
        </w:rPr>
        <w:tab/>
      </w:r>
      <w:r>
        <w:rPr>
          <w:webHidden/>
        </w:rPr>
        <w:fldChar w:fldCharType="begin"/>
      </w:r>
      <w:r>
        <w:rPr>
          <w:webHidden/>
        </w:rPr>
        <w:instrText xml:space="preserve"> PAGEREF _Toc233042776 \h </w:instrText>
      </w:r>
      <w:r>
        <w:rPr>
          <w:webHidden/>
        </w:rPr>
      </w:r>
      <w:r>
        <w:rPr>
          <w:webHidden/>
        </w:rPr>
        <w:fldChar w:fldCharType="separate"/>
      </w:r>
      <w:r w:rsidR="000021B4">
        <w:rPr>
          <w:webHidden/>
        </w:rPr>
        <w:t>120</w:t>
      </w:r>
      <w:r>
        <w:rPr>
          <w:webHidden/>
        </w:rPr>
        <w:fldChar w:fldCharType="end"/>
      </w:r>
    </w:p>
    <w:p w14:paraId="60EFDF29" w14:textId="770D9FF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90</w:t>
      </w:r>
      <w:r>
        <w:rPr>
          <w:rFonts w:asciiTheme="minorHAnsi" w:eastAsiaTheme="minorEastAsia" w:hAnsiTheme="minorHAnsi" w:cstheme="minorBidi"/>
          <w:kern w:val="2"/>
          <w:sz w:val="24"/>
          <w:szCs w:val="24"/>
          <w:lang w:eastAsia="en-AU"/>
          <w14:ligatures w14:val="standardContextual"/>
        </w:rPr>
        <w:tab/>
      </w:r>
      <w:r>
        <w:t>Applications by prohibited persons to engage in prescribed activity</w:t>
      </w:r>
      <w:r>
        <w:rPr>
          <w:webHidden/>
        </w:rPr>
        <w:tab/>
      </w:r>
      <w:r>
        <w:rPr>
          <w:webHidden/>
        </w:rPr>
        <w:fldChar w:fldCharType="begin"/>
      </w:r>
      <w:r>
        <w:rPr>
          <w:webHidden/>
        </w:rPr>
        <w:instrText xml:space="preserve"> PAGEREF _Toc233042777 \h </w:instrText>
      </w:r>
      <w:r>
        <w:rPr>
          <w:webHidden/>
        </w:rPr>
      </w:r>
      <w:r>
        <w:rPr>
          <w:webHidden/>
        </w:rPr>
        <w:fldChar w:fldCharType="separate"/>
      </w:r>
      <w:r w:rsidR="000021B4">
        <w:rPr>
          <w:webHidden/>
        </w:rPr>
        <w:t>121</w:t>
      </w:r>
      <w:r>
        <w:rPr>
          <w:webHidden/>
        </w:rPr>
        <w:fldChar w:fldCharType="end"/>
      </w:r>
    </w:p>
    <w:p w14:paraId="6D511C55" w14:textId="12022F3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90A</w:t>
      </w:r>
      <w:r>
        <w:rPr>
          <w:rFonts w:asciiTheme="minorHAnsi" w:eastAsiaTheme="minorEastAsia" w:hAnsiTheme="minorHAnsi" w:cstheme="minorBidi"/>
          <w:kern w:val="2"/>
          <w:sz w:val="24"/>
          <w:szCs w:val="24"/>
          <w:lang w:eastAsia="en-AU"/>
          <w14:ligatures w14:val="standardContextual"/>
        </w:rPr>
        <w:tab/>
      </w:r>
      <w:r w:rsidRPr="00AB147E">
        <w:rPr>
          <w:lang w:val="en-US"/>
        </w:rPr>
        <w:t>Notice and payment of additional application fee</w:t>
      </w:r>
      <w:r>
        <w:rPr>
          <w:webHidden/>
        </w:rPr>
        <w:tab/>
      </w:r>
      <w:r>
        <w:rPr>
          <w:webHidden/>
        </w:rPr>
        <w:fldChar w:fldCharType="begin"/>
      </w:r>
      <w:r>
        <w:rPr>
          <w:webHidden/>
        </w:rPr>
        <w:instrText xml:space="preserve"> PAGEREF _Toc233042778 \h </w:instrText>
      </w:r>
      <w:r>
        <w:rPr>
          <w:webHidden/>
        </w:rPr>
      </w:r>
      <w:r>
        <w:rPr>
          <w:webHidden/>
        </w:rPr>
        <w:fldChar w:fldCharType="separate"/>
      </w:r>
      <w:r w:rsidR="000021B4">
        <w:rPr>
          <w:webHidden/>
        </w:rPr>
        <w:t>122</w:t>
      </w:r>
      <w:r>
        <w:rPr>
          <w:webHidden/>
        </w:rPr>
        <w:fldChar w:fldCharType="end"/>
      </w:r>
    </w:p>
    <w:p w14:paraId="5BB8CD0F" w14:textId="71231C47"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4.8—Environment protection levy</w:t>
      </w:r>
      <w:r w:rsidRPr="004D683B">
        <w:rPr>
          <w:noProof/>
          <w:webHidden/>
        </w:rPr>
        <w:tab/>
      </w:r>
      <w:r w:rsidRPr="004D683B">
        <w:rPr>
          <w:noProof/>
          <w:webHidden/>
        </w:rPr>
        <w:fldChar w:fldCharType="begin"/>
      </w:r>
      <w:r w:rsidRPr="004D683B">
        <w:rPr>
          <w:noProof/>
          <w:webHidden/>
        </w:rPr>
        <w:instrText xml:space="preserve"> PAGEREF _Toc233042779 \h </w:instrText>
      </w:r>
      <w:r w:rsidRPr="004D683B">
        <w:rPr>
          <w:noProof/>
          <w:webHidden/>
        </w:rPr>
      </w:r>
      <w:r w:rsidRPr="004D683B">
        <w:rPr>
          <w:noProof/>
          <w:webHidden/>
        </w:rPr>
        <w:fldChar w:fldCharType="separate"/>
      </w:r>
      <w:r w:rsidR="000021B4">
        <w:rPr>
          <w:noProof/>
          <w:webHidden/>
        </w:rPr>
        <w:t>124</w:t>
      </w:r>
      <w:r w:rsidRPr="004D683B">
        <w:rPr>
          <w:noProof/>
          <w:webHidden/>
        </w:rPr>
        <w:fldChar w:fldCharType="end"/>
      </w:r>
    </w:p>
    <w:p w14:paraId="5B9F8CBE" w14:textId="172D12E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91</w:t>
      </w:r>
      <w:r>
        <w:rPr>
          <w:rFonts w:asciiTheme="minorHAnsi" w:eastAsiaTheme="minorEastAsia" w:hAnsiTheme="minorHAnsi" w:cstheme="minorBidi"/>
          <w:kern w:val="2"/>
          <w:sz w:val="24"/>
          <w:szCs w:val="24"/>
          <w:lang w:eastAsia="en-AU"/>
          <w14:ligatures w14:val="standardContextual"/>
        </w:rPr>
        <w:tab/>
      </w:r>
      <w:r>
        <w:t>Environment protection levy</w:t>
      </w:r>
      <w:r>
        <w:rPr>
          <w:webHidden/>
        </w:rPr>
        <w:tab/>
      </w:r>
      <w:r>
        <w:rPr>
          <w:webHidden/>
        </w:rPr>
        <w:fldChar w:fldCharType="begin"/>
      </w:r>
      <w:r>
        <w:rPr>
          <w:webHidden/>
        </w:rPr>
        <w:instrText xml:space="preserve"> PAGEREF _Toc233042780 \h </w:instrText>
      </w:r>
      <w:r>
        <w:rPr>
          <w:webHidden/>
        </w:rPr>
      </w:r>
      <w:r>
        <w:rPr>
          <w:webHidden/>
        </w:rPr>
        <w:fldChar w:fldCharType="separate"/>
      </w:r>
      <w:r w:rsidR="000021B4">
        <w:rPr>
          <w:webHidden/>
        </w:rPr>
        <w:t>124</w:t>
      </w:r>
      <w:r>
        <w:rPr>
          <w:webHidden/>
        </w:rPr>
        <w:fldChar w:fldCharType="end"/>
      </w:r>
    </w:p>
    <w:p w14:paraId="12E73C21" w14:textId="08E5C871"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Chapter 5—Environment reference standards, compliance codes and position statements</w:t>
      </w:r>
      <w:r w:rsidRPr="004D683B">
        <w:rPr>
          <w:noProof/>
          <w:webHidden/>
        </w:rPr>
        <w:tab/>
      </w:r>
      <w:r w:rsidRPr="004D683B">
        <w:rPr>
          <w:noProof/>
          <w:webHidden/>
        </w:rPr>
        <w:fldChar w:fldCharType="begin"/>
      </w:r>
      <w:r w:rsidRPr="004D683B">
        <w:rPr>
          <w:noProof/>
          <w:webHidden/>
        </w:rPr>
        <w:instrText xml:space="preserve"> PAGEREF _Toc233042781 \h </w:instrText>
      </w:r>
      <w:r w:rsidRPr="004D683B">
        <w:rPr>
          <w:noProof/>
          <w:webHidden/>
        </w:rPr>
      </w:r>
      <w:r w:rsidRPr="004D683B">
        <w:rPr>
          <w:noProof/>
          <w:webHidden/>
        </w:rPr>
        <w:fldChar w:fldCharType="separate"/>
      </w:r>
      <w:r w:rsidR="000021B4">
        <w:rPr>
          <w:noProof/>
          <w:webHidden/>
        </w:rPr>
        <w:t>126</w:t>
      </w:r>
      <w:r w:rsidRPr="004D683B">
        <w:rPr>
          <w:noProof/>
          <w:webHidden/>
        </w:rPr>
        <w:fldChar w:fldCharType="end"/>
      </w:r>
    </w:p>
    <w:p w14:paraId="4BFA6F11" w14:textId="35675EAE"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5.1—Simplified outline</w:t>
      </w:r>
      <w:r w:rsidRPr="004D683B">
        <w:rPr>
          <w:noProof/>
          <w:webHidden/>
        </w:rPr>
        <w:tab/>
      </w:r>
      <w:r w:rsidRPr="004D683B">
        <w:rPr>
          <w:noProof/>
          <w:webHidden/>
        </w:rPr>
        <w:fldChar w:fldCharType="begin"/>
      </w:r>
      <w:r w:rsidRPr="004D683B">
        <w:rPr>
          <w:noProof/>
          <w:webHidden/>
        </w:rPr>
        <w:instrText xml:space="preserve"> PAGEREF _Toc233042782 \h </w:instrText>
      </w:r>
      <w:r w:rsidRPr="004D683B">
        <w:rPr>
          <w:noProof/>
          <w:webHidden/>
        </w:rPr>
      </w:r>
      <w:r w:rsidRPr="004D683B">
        <w:rPr>
          <w:noProof/>
          <w:webHidden/>
        </w:rPr>
        <w:fldChar w:fldCharType="separate"/>
      </w:r>
      <w:r w:rsidR="000021B4">
        <w:rPr>
          <w:noProof/>
          <w:webHidden/>
        </w:rPr>
        <w:t>126</w:t>
      </w:r>
      <w:r w:rsidRPr="004D683B">
        <w:rPr>
          <w:noProof/>
          <w:webHidden/>
        </w:rPr>
        <w:fldChar w:fldCharType="end"/>
      </w:r>
    </w:p>
    <w:p w14:paraId="6183B80A" w14:textId="1E0CC12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92</w:t>
      </w:r>
      <w:r>
        <w:rPr>
          <w:rFonts w:asciiTheme="minorHAnsi" w:eastAsiaTheme="minorEastAsia" w:hAnsiTheme="minorHAnsi" w:cstheme="minorBidi"/>
          <w:kern w:val="2"/>
          <w:sz w:val="24"/>
          <w:szCs w:val="24"/>
          <w:lang w:eastAsia="en-AU"/>
          <w14:ligatures w14:val="standardContextual"/>
        </w:rPr>
        <w:tab/>
      </w:r>
      <w:r>
        <w:t>Simplified outline—Chapter 5</w:t>
      </w:r>
      <w:r>
        <w:rPr>
          <w:webHidden/>
        </w:rPr>
        <w:tab/>
      </w:r>
      <w:r>
        <w:rPr>
          <w:webHidden/>
        </w:rPr>
        <w:fldChar w:fldCharType="begin"/>
      </w:r>
      <w:r>
        <w:rPr>
          <w:webHidden/>
        </w:rPr>
        <w:instrText xml:space="preserve"> PAGEREF _Toc233042783 \h </w:instrText>
      </w:r>
      <w:r>
        <w:rPr>
          <w:webHidden/>
        </w:rPr>
      </w:r>
      <w:r>
        <w:rPr>
          <w:webHidden/>
        </w:rPr>
        <w:fldChar w:fldCharType="separate"/>
      </w:r>
      <w:r w:rsidR="000021B4">
        <w:rPr>
          <w:webHidden/>
        </w:rPr>
        <w:t>126</w:t>
      </w:r>
      <w:r>
        <w:rPr>
          <w:webHidden/>
        </w:rPr>
        <w:fldChar w:fldCharType="end"/>
      </w:r>
    </w:p>
    <w:p w14:paraId="153841CF" w14:textId="0AFA20CB"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5.2—Environment reference standards</w:t>
      </w:r>
      <w:r w:rsidRPr="004D683B">
        <w:rPr>
          <w:noProof/>
          <w:webHidden/>
        </w:rPr>
        <w:tab/>
      </w:r>
      <w:r w:rsidRPr="004D683B">
        <w:rPr>
          <w:noProof/>
          <w:webHidden/>
        </w:rPr>
        <w:fldChar w:fldCharType="begin"/>
      </w:r>
      <w:r w:rsidRPr="004D683B">
        <w:rPr>
          <w:noProof/>
          <w:webHidden/>
        </w:rPr>
        <w:instrText xml:space="preserve"> PAGEREF _Toc233042784 \h </w:instrText>
      </w:r>
      <w:r w:rsidRPr="004D683B">
        <w:rPr>
          <w:noProof/>
          <w:webHidden/>
        </w:rPr>
      </w:r>
      <w:r w:rsidRPr="004D683B">
        <w:rPr>
          <w:noProof/>
          <w:webHidden/>
        </w:rPr>
        <w:fldChar w:fldCharType="separate"/>
      </w:r>
      <w:r w:rsidR="000021B4">
        <w:rPr>
          <w:noProof/>
          <w:webHidden/>
        </w:rPr>
        <w:t>128</w:t>
      </w:r>
      <w:r w:rsidRPr="004D683B">
        <w:rPr>
          <w:noProof/>
          <w:webHidden/>
        </w:rPr>
        <w:fldChar w:fldCharType="end"/>
      </w:r>
    </w:p>
    <w:p w14:paraId="2A416470" w14:textId="08AD3BC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93</w:t>
      </w:r>
      <w:r>
        <w:rPr>
          <w:rFonts w:asciiTheme="minorHAnsi" w:eastAsiaTheme="minorEastAsia" w:hAnsiTheme="minorHAnsi" w:cstheme="minorBidi"/>
          <w:kern w:val="2"/>
          <w:sz w:val="24"/>
          <w:szCs w:val="24"/>
          <w:lang w:eastAsia="en-AU"/>
          <w14:ligatures w14:val="standardContextual"/>
        </w:rPr>
        <w:tab/>
      </w:r>
      <w:r>
        <w:t>Environment reference standards</w:t>
      </w:r>
      <w:r>
        <w:rPr>
          <w:webHidden/>
        </w:rPr>
        <w:tab/>
      </w:r>
      <w:r>
        <w:rPr>
          <w:webHidden/>
        </w:rPr>
        <w:fldChar w:fldCharType="begin"/>
      </w:r>
      <w:r>
        <w:rPr>
          <w:webHidden/>
        </w:rPr>
        <w:instrText xml:space="preserve"> PAGEREF _Toc233042785 \h </w:instrText>
      </w:r>
      <w:r>
        <w:rPr>
          <w:webHidden/>
        </w:rPr>
      </w:r>
      <w:r>
        <w:rPr>
          <w:webHidden/>
        </w:rPr>
        <w:fldChar w:fldCharType="separate"/>
      </w:r>
      <w:r w:rsidR="000021B4">
        <w:rPr>
          <w:webHidden/>
        </w:rPr>
        <w:t>128</w:t>
      </w:r>
      <w:r>
        <w:rPr>
          <w:webHidden/>
        </w:rPr>
        <w:fldChar w:fldCharType="end"/>
      </w:r>
    </w:p>
    <w:p w14:paraId="29B6E60B" w14:textId="6BD1456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94</w:t>
      </w:r>
      <w:r>
        <w:rPr>
          <w:rFonts w:asciiTheme="minorHAnsi" w:eastAsiaTheme="minorEastAsia" w:hAnsiTheme="minorHAnsi" w:cstheme="minorBidi"/>
          <w:kern w:val="2"/>
          <w:sz w:val="24"/>
          <w:szCs w:val="24"/>
          <w:lang w:eastAsia="en-AU"/>
          <w14:ligatures w14:val="standardContextual"/>
        </w:rPr>
        <w:tab/>
      </w:r>
      <w:r>
        <w:t>Application of the Subordinate Legislation Act 1994 to environment reference standards</w:t>
      </w:r>
      <w:r>
        <w:rPr>
          <w:webHidden/>
        </w:rPr>
        <w:tab/>
      </w:r>
      <w:r>
        <w:rPr>
          <w:webHidden/>
        </w:rPr>
        <w:fldChar w:fldCharType="begin"/>
      </w:r>
      <w:r>
        <w:rPr>
          <w:webHidden/>
        </w:rPr>
        <w:instrText xml:space="preserve"> PAGEREF _Toc233042786 \h </w:instrText>
      </w:r>
      <w:r>
        <w:rPr>
          <w:webHidden/>
        </w:rPr>
      </w:r>
      <w:r>
        <w:rPr>
          <w:webHidden/>
        </w:rPr>
        <w:fldChar w:fldCharType="separate"/>
      </w:r>
      <w:r w:rsidR="000021B4">
        <w:rPr>
          <w:webHidden/>
        </w:rPr>
        <w:t>129</w:t>
      </w:r>
      <w:r>
        <w:rPr>
          <w:webHidden/>
        </w:rPr>
        <w:fldChar w:fldCharType="end"/>
      </w:r>
    </w:p>
    <w:p w14:paraId="68A4072A" w14:textId="38902A3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95</w:t>
      </w:r>
      <w:r>
        <w:rPr>
          <w:rFonts w:asciiTheme="minorHAnsi" w:eastAsiaTheme="minorEastAsia" w:hAnsiTheme="minorHAnsi" w:cstheme="minorBidi"/>
          <w:kern w:val="2"/>
          <w:sz w:val="24"/>
          <w:szCs w:val="24"/>
          <w:lang w:eastAsia="en-AU"/>
          <w14:ligatures w14:val="standardContextual"/>
        </w:rPr>
        <w:tab/>
      </w:r>
      <w:r>
        <w:t>Preparation of environment reference standards</w:t>
      </w:r>
      <w:r>
        <w:rPr>
          <w:webHidden/>
        </w:rPr>
        <w:tab/>
      </w:r>
      <w:r>
        <w:rPr>
          <w:webHidden/>
        </w:rPr>
        <w:fldChar w:fldCharType="begin"/>
      </w:r>
      <w:r>
        <w:rPr>
          <w:webHidden/>
        </w:rPr>
        <w:instrText xml:space="preserve"> PAGEREF _Toc233042787 \h </w:instrText>
      </w:r>
      <w:r>
        <w:rPr>
          <w:webHidden/>
        </w:rPr>
      </w:r>
      <w:r>
        <w:rPr>
          <w:webHidden/>
        </w:rPr>
        <w:fldChar w:fldCharType="separate"/>
      </w:r>
      <w:r w:rsidR="000021B4">
        <w:rPr>
          <w:webHidden/>
        </w:rPr>
        <w:t>130</w:t>
      </w:r>
      <w:r>
        <w:rPr>
          <w:webHidden/>
        </w:rPr>
        <w:fldChar w:fldCharType="end"/>
      </w:r>
    </w:p>
    <w:p w14:paraId="77B3C7EC" w14:textId="56E7C7D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96</w:t>
      </w:r>
      <w:r>
        <w:rPr>
          <w:rFonts w:asciiTheme="minorHAnsi" w:eastAsiaTheme="minorEastAsia" w:hAnsiTheme="minorHAnsi" w:cstheme="minorBidi"/>
          <w:kern w:val="2"/>
          <w:sz w:val="24"/>
          <w:szCs w:val="24"/>
          <w:lang w:eastAsia="en-AU"/>
          <w14:ligatures w14:val="standardContextual"/>
        </w:rPr>
        <w:tab/>
      </w:r>
      <w:r>
        <w:t>Environment reference standard may incorporate NEPM</w:t>
      </w:r>
      <w:r>
        <w:rPr>
          <w:webHidden/>
        </w:rPr>
        <w:tab/>
      </w:r>
      <w:r>
        <w:rPr>
          <w:webHidden/>
        </w:rPr>
        <w:fldChar w:fldCharType="begin"/>
      </w:r>
      <w:r>
        <w:rPr>
          <w:webHidden/>
        </w:rPr>
        <w:instrText xml:space="preserve"> PAGEREF _Toc233042788 \h </w:instrText>
      </w:r>
      <w:r>
        <w:rPr>
          <w:webHidden/>
        </w:rPr>
      </w:r>
      <w:r>
        <w:rPr>
          <w:webHidden/>
        </w:rPr>
        <w:fldChar w:fldCharType="separate"/>
      </w:r>
      <w:r w:rsidR="000021B4">
        <w:rPr>
          <w:webHidden/>
        </w:rPr>
        <w:t>130</w:t>
      </w:r>
      <w:r>
        <w:rPr>
          <w:webHidden/>
        </w:rPr>
        <w:fldChar w:fldCharType="end"/>
      </w:r>
    </w:p>
    <w:p w14:paraId="470997A1" w14:textId="5F8BC03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97</w:t>
      </w:r>
      <w:r>
        <w:rPr>
          <w:rFonts w:asciiTheme="minorHAnsi" w:eastAsiaTheme="minorEastAsia" w:hAnsiTheme="minorHAnsi" w:cstheme="minorBidi"/>
          <w:kern w:val="2"/>
          <w:sz w:val="24"/>
          <w:szCs w:val="24"/>
          <w:lang w:eastAsia="en-AU"/>
          <w14:ligatures w14:val="standardContextual"/>
        </w:rPr>
        <w:tab/>
      </w:r>
      <w:r>
        <w:t>Review of environment reference standards</w:t>
      </w:r>
      <w:r>
        <w:rPr>
          <w:webHidden/>
        </w:rPr>
        <w:tab/>
      </w:r>
      <w:r>
        <w:rPr>
          <w:webHidden/>
        </w:rPr>
        <w:fldChar w:fldCharType="begin"/>
      </w:r>
      <w:r>
        <w:rPr>
          <w:webHidden/>
        </w:rPr>
        <w:instrText xml:space="preserve"> PAGEREF _Toc233042789 \h </w:instrText>
      </w:r>
      <w:r>
        <w:rPr>
          <w:webHidden/>
        </w:rPr>
      </w:r>
      <w:r>
        <w:rPr>
          <w:webHidden/>
        </w:rPr>
        <w:fldChar w:fldCharType="separate"/>
      </w:r>
      <w:r w:rsidR="000021B4">
        <w:rPr>
          <w:webHidden/>
        </w:rPr>
        <w:t>131</w:t>
      </w:r>
      <w:r>
        <w:rPr>
          <w:webHidden/>
        </w:rPr>
        <w:fldChar w:fldCharType="end"/>
      </w:r>
    </w:p>
    <w:p w14:paraId="560ACEBC" w14:textId="5DAEC6A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98</w:t>
      </w:r>
      <w:r>
        <w:rPr>
          <w:rFonts w:asciiTheme="minorHAnsi" w:eastAsiaTheme="minorEastAsia" w:hAnsiTheme="minorHAnsi" w:cstheme="minorBidi"/>
          <w:kern w:val="2"/>
          <w:sz w:val="24"/>
          <w:szCs w:val="24"/>
          <w:lang w:eastAsia="en-AU"/>
          <w14:ligatures w14:val="standardContextual"/>
        </w:rPr>
        <w:tab/>
      </w:r>
      <w:r>
        <w:t>Notice of review determination</w:t>
      </w:r>
      <w:r>
        <w:rPr>
          <w:webHidden/>
        </w:rPr>
        <w:tab/>
      </w:r>
      <w:r>
        <w:rPr>
          <w:webHidden/>
        </w:rPr>
        <w:fldChar w:fldCharType="begin"/>
      </w:r>
      <w:r>
        <w:rPr>
          <w:webHidden/>
        </w:rPr>
        <w:instrText xml:space="preserve"> PAGEREF _Toc233042790 \h </w:instrText>
      </w:r>
      <w:r>
        <w:rPr>
          <w:webHidden/>
        </w:rPr>
      </w:r>
      <w:r>
        <w:rPr>
          <w:webHidden/>
        </w:rPr>
        <w:fldChar w:fldCharType="separate"/>
      </w:r>
      <w:r w:rsidR="000021B4">
        <w:rPr>
          <w:webHidden/>
        </w:rPr>
        <w:t>132</w:t>
      </w:r>
      <w:r>
        <w:rPr>
          <w:webHidden/>
        </w:rPr>
        <w:fldChar w:fldCharType="end"/>
      </w:r>
    </w:p>
    <w:p w14:paraId="77A9D491" w14:textId="422331A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99</w:t>
      </w:r>
      <w:r>
        <w:rPr>
          <w:rFonts w:asciiTheme="minorHAnsi" w:eastAsiaTheme="minorEastAsia" w:hAnsiTheme="minorHAnsi" w:cstheme="minorBidi"/>
          <w:kern w:val="2"/>
          <w:sz w:val="24"/>
          <w:szCs w:val="24"/>
          <w:lang w:eastAsia="en-AU"/>
          <w14:ligatures w14:val="standardContextual"/>
        </w:rPr>
        <w:tab/>
      </w:r>
      <w:r>
        <w:t>Consideration of environment reference standards</w:t>
      </w:r>
      <w:r>
        <w:rPr>
          <w:webHidden/>
        </w:rPr>
        <w:tab/>
      </w:r>
      <w:r>
        <w:rPr>
          <w:webHidden/>
        </w:rPr>
        <w:fldChar w:fldCharType="begin"/>
      </w:r>
      <w:r>
        <w:rPr>
          <w:webHidden/>
        </w:rPr>
        <w:instrText xml:space="preserve"> PAGEREF _Toc233042791 \h </w:instrText>
      </w:r>
      <w:r>
        <w:rPr>
          <w:webHidden/>
        </w:rPr>
      </w:r>
      <w:r>
        <w:rPr>
          <w:webHidden/>
        </w:rPr>
        <w:fldChar w:fldCharType="separate"/>
      </w:r>
      <w:r w:rsidR="000021B4">
        <w:rPr>
          <w:webHidden/>
        </w:rPr>
        <w:t>133</w:t>
      </w:r>
      <w:r>
        <w:rPr>
          <w:webHidden/>
        </w:rPr>
        <w:fldChar w:fldCharType="end"/>
      </w:r>
    </w:p>
    <w:p w14:paraId="494CA973" w14:textId="3BD840BA"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lastRenderedPageBreak/>
        <w:t>Part 5.3—Compliance codes</w:t>
      </w:r>
      <w:r w:rsidRPr="004D683B">
        <w:rPr>
          <w:noProof/>
          <w:webHidden/>
        </w:rPr>
        <w:tab/>
      </w:r>
      <w:r w:rsidRPr="004D683B">
        <w:rPr>
          <w:noProof/>
          <w:webHidden/>
        </w:rPr>
        <w:fldChar w:fldCharType="begin"/>
      </w:r>
      <w:r w:rsidRPr="004D683B">
        <w:rPr>
          <w:noProof/>
          <w:webHidden/>
        </w:rPr>
        <w:instrText xml:space="preserve"> PAGEREF _Toc233042792 \h </w:instrText>
      </w:r>
      <w:r w:rsidRPr="004D683B">
        <w:rPr>
          <w:noProof/>
          <w:webHidden/>
        </w:rPr>
      </w:r>
      <w:r w:rsidRPr="004D683B">
        <w:rPr>
          <w:noProof/>
          <w:webHidden/>
        </w:rPr>
        <w:fldChar w:fldCharType="separate"/>
      </w:r>
      <w:r w:rsidR="000021B4">
        <w:rPr>
          <w:noProof/>
          <w:webHidden/>
        </w:rPr>
        <w:t>134</w:t>
      </w:r>
      <w:r w:rsidRPr="004D683B">
        <w:rPr>
          <w:noProof/>
          <w:webHidden/>
        </w:rPr>
        <w:fldChar w:fldCharType="end"/>
      </w:r>
    </w:p>
    <w:p w14:paraId="1D0D747A" w14:textId="65010A0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100</w:t>
      </w:r>
      <w:r>
        <w:rPr>
          <w:rFonts w:asciiTheme="minorHAnsi" w:eastAsiaTheme="minorEastAsia" w:hAnsiTheme="minorHAnsi" w:cstheme="minorBidi"/>
          <w:kern w:val="2"/>
          <w:sz w:val="24"/>
          <w:szCs w:val="24"/>
          <w:lang w:eastAsia="en-AU"/>
          <w14:ligatures w14:val="standardContextual"/>
        </w:rPr>
        <w:tab/>
      </w:r>
      <w:r>
        <w:t>Compliance codes</w:t>
      </w:r>
      <w:r>
        <w:rPr>
          <w:webHidden/>
        </w:rPr>
        <w:tab/>
      </w:r>
      <w:r>
        <w:rPr>
          <w:webHidden/>
        </w:rPr>
        <w:fldChar w:fldCharType="begin"/>
      </w:r>
      <w:r>
        <w:rPr>
          <w:webHidden/>
        </w:rPr>
        <w:instrText xml:space="preserve"> PAGEREF _Toc233042793 \h </w:instrText>
      </w:r>
      <w:r>
        <w:rPr>
          <w:webHidden/>
        </w:rPr>
      </w:r>
      <w:r>
        <w:rPr>
          <w:webHidden/>
        </w:rPr>
        <w:fldChar w:fldCharType="separate"/>
      </w:r>
      <w:r w:rsidR="000021B4">
        <w:rPr>
          <w:webHidden/>
        </w:rPr>
        <w:t>134</w:t>
      </w:r>
      <w:r>
        <w:rPr>
          <w:webHidden/>
        </w:rPr>
        <w:fldChar w:fldCharType="end"/>
      </w:r>
    </w:p>
    <w:p w14:paraId="283A1BAD" w14:textId="625A151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101</w:t>
      </w:r>
      <w:r>
        <w:rPr>
          <w:rFonts w:asciiTheme="minorHAnsi" w:eastAsiaTheme="minorEastAsia" w:hAnsiTheme="minorHAnsi" w:cstheme="minorBidi"/>
          <w:kern w:val="2"/>
          <w:sz w:val="24"/>
          <w:szCs w:val="24"/>
          <w:lang w:eastAsia="en-AU"/>
          <w14:ligatures w14:val="standardContextual"/>
        </w:rPr>
        <w:tab/>
      </w:r>
      <w:r>
        <w:t>Content of compliance codes</w:t>
      </w:r>
      <w:r>
        <w:rPr>
          <w:webHidden/>
        </w:rPr>
        <w:tab/>
      </w:r>
      <w:r>
        <w:rPr>
          <w:webHidden/>
        </w:rPr>
        <w:fldChar w:fldCharType="begin"/>
      </w:r>
      <w:r>
        <w:rPr>
          <w:webHidden/>
        </w:rPr>
        <w:instrText xml:space="preserve"> PAGEREF _Toc233042794 \h </w:instrText>
      </w:r>
      <w:r>
        <w:rPr>
          <w:webHidden/>
        </w:rPr>
      </w:r>
      <w:r>
        <w:rPr>
          <w:webHidden/>
        </w:rPr>
        <w:fldChar w:fldCharType="separate"/>
      </w:r>
      <w:r w:rsidR="000021B4">
        <w:rPr>
          <w:webHidden/>
        </w:rPr>
        <w:t>134</w:t>
      </w:r>
      <w:r>
        <w:rPr>
          <w:webHidden/>
        </w:rPr>
        <w:fldChar w:fldCharType="end"/>
      </w:r>
    </w:p>
    <w:p w14:paraId="58448DE5" w14:textId="36FDD68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102</w:t>
      </w:r>
      <w:r>
        <w:rPr>
          <w:rFonts w:asciiTheme="minorHAnsi" w:eastAsiaTheme="minorEastAsia" w:hAnsiTheme="minorHAnsi" w:cstheme="minorBidi"/>
          <w:kern w:val="2"/>
          <w:sz w:val="24"/>
          <w:szCs w:val="24"/>
          <w:lang w:eastAsia="en-AU"/>
          <w14:ligatures w14:val="standardContextual"/>
        </w:rPr>
        <w:tab/>
      </w:r>
      <w:r>
        <w:t>Communication of compliance codes</w:t>
      </w:r>
      <w:r>
        <w:rPr>
          <w:webHidden/>
        </w:rPr>
        <w:tab/>
      </w:r>
      <w:r>
        <w:rPr>
          <w:webHidden/>
        </w:rPr>
        <w:fldChar w:fldCharType="begin"/>
      </w:r>
      <w:r>
        <w:rPr>
          <w:webHidden/>
        </w:rPr>
        <w:instrText xml:space="preserve"> PAGEREF _Toc233042795 \h </w:instrText>
      </w:r>
      <w:r>
        <w:rPr>
          <w:webHidden/>
        </w:rPr>
      </w:r>
      <w:r>
        <w:rPr>
          <w:webHidden/>
        </w:rPr>
        <w:fldChar w:fldCharType="separate"/>
      </w:r>
      <w:r w:rsidR="000021B4">
        <w:rPr>
          <w:webHidden/>
        </w:rPr>
        <w:t>134</w:t>
      </w:r>
      <w:r>
        <w:rPr>
          <w:webHidden/>
        </w:rPr>
        <w:fldChar w:fldCharType="end"/>
      </w:r>
    </w:p>
    <w:p w14:paraId="5904600F" w14:textId="7B7041A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103</w:t>
      </w:r>
      <w:r>
        <w:rPr>
          <w:rFonts w:asciiTheme="minorHAnsi" w:eastAsiaTheme="minorEastAsia" w:hAnsiTheme="minorHAnsi" w:cstheme="minorBidi"/>
          <w:kern w:val="2"/>
          <w:sz w:val="24"/>
          <w:szCs w:val="24"/>
          <w:lang w:eastAsia="en-AU"/>
          <w14:ligatures w14:val="standardContextual"/>
        </w:rPr>
        <w:tab/>
      </w:r>
      <w:r>
        <w:t>Effect of compliance codes</w:t>
      </w:r>
      <w:r>
        <w:rPr>
          <w:webHidden/>
        </w:rPr>
        <w:tab/>
      </w:r>
      <w:r>
        <w:rPr>
          <w:webHidden/>
        </w:rPr>
        <w:fldChar w:fldCharType="begin"/>
      </w:r>
      <w:r>
        <w:rPr>
          <w:webHidden/>
        </w:rPr>
        <w:instrText xml:space="preserve"> PAGEREF _Toc233042796 \h </w:instrText>
      </w:r>
      <w:r>
        <w:rPr>
          <w:webHidden/>
        </w:rPr>
      </w:r>
      <w:r>
        <w:rPr>
          <w:webHidden/>
        </w:rPr>
        <w:fldChar w:fldCharType="separate"/>
      </w:r>
      <w:r w:rsidR="000021B4">
        <w:rPr>
          <w:webHidden/>
        </w:rPr>
        <w:t>135</w:t>
      </w:r>
      <w:r>
        <w:rPr>
          <w:webHidden/>
        </w:rPr>
        <w:fldChar w:fldCharType="end"/>
      </w:r>
    </w:p>
    <w:p w14:paraId="17E5FF6F" w14:textId="4181A3B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104</w:t>
      </w:r>
      <w:r>
        <w:rPr>
          <w:rFonts w:asciiTheme="minorHAnsi" w:eastAsiaTheme="minorEastAsia" w:hAnsiTheme="minorHAnsi" w:cstheme="minorBidi"/>
          <w:kern w:val="2"/>
          <w:sz w:val="24"/>
          <w:szCs w:val="24"/>
          <w:lang w:eastAsia="en-AU"/>
          <w14:ligatures w14:val="standardContextual"/>
        </w:rPr>
        <w:tab/>
      </w:r>
      <w:r>
        <w:t>No penalty for failure to comply with compliance codes</w:t>
      </w:r>
      <w:r>
        <w:rPr>
          <w:webHidden/>
        </w:rPr>
        <w:tab/>
      </w:r>
      <w:r>
        <w:rPr>
          <w:webHidden/>
        </w:rPr>
        <w:fldChar w:fldCharType="begin"/>
      </w:r>
      <w:r>
        <w:rPr>
          <w:webHidden/>
        </w:rPr>
        <w:instrText xml:space="preserve"> PAGEREF _Toc233042797 \h </w:instrText>
      </w:r>
      <w:r>
        <w:rPr>
          <w:webHidden/>
        </w:rPr>
      </w:r>
      <w:r>
        <w:rPr>
          <w:webHidden/>
        </w:rPr>
        <w:fldChar w:fldCharType="separate"/>
      </w:r>
      <w:r w:rsidR="000021B4">
        <w:rPr>
          <w:webHidden/>
        </w:rPr>
        <w:t>135</w:t>
      </w:r>
      <w:r>
        <w:rPr>
          <w:webHidden/>
        </w:rPr>
        <w:fldChar w:fldCharType="end"/>
      </w:r>
    </w:p>
    <w:p w14:paraId="6D8512F3" w14:textId="2882AB9C"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5.4—Position statements</w:t>
      </w:r>
      <w:r w:rsidRPr="004D683B">
        <w:rPr>
          <w:noProof/>
          <w:webHidden/>
        </w:rPr>
        <w:tab/>
      </w:r>
      <w:r w:rsidRPr="004D683B">
        <w:rPr>
          <w:noProof/>
          <w:webHidden/>
        </w:rPr>
        <w:fldChar w:fldCharType="begin"/>
      </w:r>
      <w:r w:rsidRPr="004D683B">
        <w:rPr>
          <w:noProof/>
          <w:webHidden/>
        </w:rPr>
        <w:instrText xml:space="preserve"> PAGEREF _Toc233042798 \h </w:instrText>
      </w:r>
      <w:r w:rsidRPr="004D683B">
        <w:rPr>
          <w:noProof/>
          <w:webHidden/>
        </w:rPr>
      </w:r>
      <w:r w:rsidRPr="004D683B">
        <w:rPr>
          <w:noProof/>
          <w:webHidden/>
        </w:rPr>
        <w:fldChar w:fldCharType="separate"/>
      </w:r>
      <w:r w:rsidR="000021B4">
        <w:rPr>
          <w:noProof/>
          <w:webHidden/>
        </w:rPr>
        <w:t>136</w:t>
      </w:r>
      <w:r w:rsidRPr="004D683B">
        <w:rPr>
          <w:noProof/>
          <w:webHidden/>
        </w:rPr>
        <w:fldChar w:fldCharType="end"/>
      </w:r>
    </w:p>
    <w:p w14:paraId="2534D503" w14:textId="2F645A5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105</w:t>
      </w:r>
      <w:r>
        <w:rPr>
          <w:rFonts w:asciiTheme="minorHAnsi" w:eastAsiaTheme="minorEastAsia" w:hAnsiTheme="minorHAnsi" w:cstheme="minorBidi"/>
          <w:kern w:val="2"/>
          <w:sz w:val="24"/>
          <w:szCs w:val="24"/>
          <w:lang w:eastAsia="en-AU"/>
          <w14:ligatures w14:val="standardContextual"/>
        </w:rPr>
        <w:tab/>
      </w:r>
      <w:r>
        <w:t>Authority may make position statements</w:t>
      </w:r>
      <w:r>
        <w:rPr>
          <w:webHidden/>
        </w:rPr>
        <w:tab/>
      </w:r>
      <w:r>
        <w:rPr>
          <w:webHidden/>
        </w:rPr>
        <w:fldChar w:fldCharType="begin"/>
      </w:r>
      <w:r>
        <w:rPr>
          <w:webHidden/>
        </w:rPr>
        <w:instrText xml:space="preserve"> PAGEREF _Toc233042799 \h </w:instrText>
      </w:r>
      <w:r>
        <w:rPr>
          <w:webHidden/>
        </w:rPr>
      </w:r>
      <w:r>
        <w:rPr>
          <w:webHidden/>
        </w:rPr>
        <w:fldChar w:fldCharType="separate"/>
      </w:r>
      <w:r w:rsidR="000021B4">
        <w:rPr>
          <w:webHidden/>
        </w:rPr>
        <w:t>136</w:t>
      </w:r>
      <w:r>
        <w:rPr>
          <w:webHidden/>
        </w:rPr>
        <w:fldChar w:fldCharType="end"/>
      </w:r>
    </w:p>
    <w:p w14:paraId="76DC9ABF" w14:textId="12AF14B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106</w:t>
      </w:r>
      <w:r>
        <w:rPr>
          <w:rFonts w:asciiTheme="minorHAnsi" w:eastAsiaTheme="minorEastAsia" w:hAnsiTheme="minorHAnsi" w:cstheme="minorBidi"/>
          <w:kern w:val="2"/>
          <w:sz w:val="24"/>
          <w:szCs w:val="24"/>
          <w:lang w:eastAsia="en-AU"/>
          <w14:ligatures w14:val="standardContextual"/>
        </w:rPr>
        <w:tab/>
      </w:r>
      <w:r>
        <w:t>Communication of position statements</w:t>
      </w:r>
      <w:r>
        <w:rPr>
          <w:webHidden/>
        </w:rPr>
        <w:tab/>
      </w:r>
      <w:r>
        <w:rPr>
          <w:webHidden/>
        </w:rPr>
        <w:fldChar w:fldCharType="begin"/>
      </w:r>
      <w:r>
        <w:rPr>
          <w:webHidden/>
        </w:rPr>
        <w:instrText xml:space="preserve"> PAGEREF _Toc233042800 \h </w:instrText>
      </w:r>
      <w:r>
        <w:rPr>
          <w:webHidden/>
        </w:rPr>
      </w:r>
      <w:r>
        <w:rPr>
          <w:webHidden/>
        </w:rPr>
        <w:fldChar w:fldCharType="separate"/>
      </w:r>
      <w:r w:rsidR="000021B4">
        <w:rPr>
          <w:webHidden/>
        </w:rPr>
        <w:t>136</w:t>
      </w:r>
      <w:r>
        <w:rPr>
          <w:webHidden/>
        </w:rPr>
        <w:fldChar w:fldCharType="end"/>
      </w:r>
    </w:p>
    <w:p w14:paraId="0829763E" w14:textId="2503E27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107</w:t>
      </w:r>
      <w:r>
        <w:rPr>
          <w:rFonts w:asciiTheme="minorHAnsi" w:eastAsiaTheme="minorEastAsia" w:hAnsiTheme="minorHAnsi" w:cstheme="minorBidi"/>
          <w:kern w:val="2"/>
          <w:sz w:val="24"/>
          <w:szCs w:val="24"/>
          <w:lang w:eastAsia="en-AU"/>
          <w14:ligatures w14:val="standardContextual"/>
        </w:rPr>
        <w:tab/>
      </w:r>
      <w:r>
        <w:t>Content of position statements</w:t>
      </w:r>
      <w:r>
        <w:rPr>
          <w:webHidden/>
        </w:rPr>
        <w:tab/>
      </w:r>
      <w:r>
        <w:rPr>
          <w:webHidden/>
        </w:rPr>
        <w:fldChar w:fldCharType="begin"/>
      </w:r>
      <w:r>
        <w:rPr>
          <w:webHidden/>
        </w:rPr>
        <w:instrText xml:space="preserve"> PAGEREF _Toc233042801 \h </w:instrText>
      </w:r>
      <w:r>
        <w:rPr>
          <w:webHidden/>
        </w:rPr>
      </w:r>
      <w:r>
        <w:rPr>
          <w:webHidden/>
        </w:rPr>
        <w:fldChar w:fldCharType="separate"/>
      </w:r>
      <w:r w:rsidR="000021B4">
        <w:rPr>
          <w:webHidden/>
        </w:rPr>
        <w:t>136</w:t>
      </w:r>
      <w:r>
        <w:rPr>
          <w:webHidden/>
        </w:rPr>
        <w:fldChar w:fldCharType="end"/>
      </w:r>
    </w:p>
    <w:p w14:paraId="39A9EEE2" w14:textId="333A88E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108</w:t>
      </w:r>
      <w:r>
        <w:rPr>
          <w:rFonts w:asciiTheme="minorHAnsi" w:eastAsiaTheme="minorEastAsia" w:hAnsiTheme="minorHAnsi" w:cstheme="minorBidi"/>
          <w:kern w:val="2"/>
          <w:sz w:val="24"/>
          <w:szCs w:val="24"/>
          <w:lang w:eastAsia="en-AU"/>
          <w14:ligatures w14:val="standardContextual"/>
        </w:rPr>
        <w:tab/>
      </w:r>
      <w:r>
        <w:t>Consultation on position statements</w:t>
      </w:r>
      <w:r>
        <w:rPr>
          <w:webHidden/>
        </w:rPr>
        <w:tab/>
      </w:r>
      <w:r>
        <w:rPr>
          <w:webHidden/>
        </w:rPr>
        <w:fldChar w:fldCharType="begin"/>
      </w:r>
      <w:r>
        <w:rPr>
          <w:webHidden/>
        </w:rPr>
        <w:instrText xml:space="preserve"> PAGEREF _Toc233042802 \h </w:instrText>
      </w:r>
      <w:r>
        <w:rPr>
          <w:webHidden/>
        </w:rPr>
      </w:r>
      <w:r>
        <w:rPr>
          <w:webHidden/>
        </w:rPr>
        <w:fldChar w:fldCharType="separate"/>
      </w:r>
      <w:r w:rsidR="000021B4">
        <w:rPr>
          <w:webHidden/>
        </w:rPr>
        <w:t>137</w:t>
      </w:r>
      <w:r>
        <w:rPr>
          <w:webHidden/>
        </w:rPr>
        <w:fldChar w:fldCharType="end"/>
      </w:r>
    </w:p>
    <w:p w14:paraId="473E1D15" w14:textId="7B10B5A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109</w:t>
      </w:r>
      <w:r>
        <w:rPr>
          <w:rFonts w:asciiTheme="minorHAnsi" w:eastAsiaTheme="minorEastAsia" w:hAnsiTheme="minorHAnsi" w:cstheme="minorBidi"/>
          <w:kern w:val="2"/>
          <w:sz w:val="24"/>
          <w:szCs w:val="24"/>
          <w:lang w:eastAsia="en-AU"/>
          <w14:ligatures w14:val="standardContextual"/>
        </w:rPr>
        <w:tab/>
      </w:r>
      <w:r>
        <w:t>Effect of position statements</w:t>
      </w:r>
      <w:r>
        <w:rPr>
          <w:webHidden/>
        </w:rPr>
        <w:tab/>
      </w:r>
      <w:r>
        <w:rPr>
          <w:webHidden/>
        </w:rPr>
        <w:fldChar w:fldCharType="begin"/>
      </w:r>
      <w:r>
        <w:rPr>
          <w:webHidden/>
        </w:rPr>
        <w:instrText xml:space="preserve"> PAGEREF _Toc233042803 \h </w:instrText>
      </w:r>
      <w:r>
        <w:rPr>
          <w:webHidden/>
        </w:rPr>
      </w:r>
      <w:r>
        <w:rPr>
          <w:webHidden/>
        </w:rPr>
        <w:fldChar w:fldCharType="separate"/>
      </w:r>
      <w:r w:rsidR="000021B4">
        <w:rPr>
          <w:webHidden/>
        </w:rPr>
        <w:t>138</w:t>
      </w:r>
      <w:r>
        <w:rPr>
          <w:webHidden/>
        </w:rPr>
        <w:fldChar w:fldCharType="end"/>
      </w:r>
    </w:p>
    <w:p w14:paraId="34EE8552" w14:textId="1E6D9EA7"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Chapter 6—Waste</w:t>
      </w:r>
      <w:r w:rsidRPr="004D683B">
        <w:rPr>
          <w:noProof/>
          <w:webHidden/>
        </w:rPr>
        <w:tab/>
      </w:r>
      <w:r w:rsidRPr="004D683B">
        <w:rPr>
          <w:noProof/>
          <w:webHidden/>
        </w:rPr>
        <w:fldChar w:fldCharType="begin"/>
      </w:r>
      <w:r w:rsidRPr="004D683B">
        <w:rPr>
          <w:noProof/>
          <w:webHidden/>
        </w:rPr>
        <w:instrText xml:space="preserve"> PAGEREF _Toc233042804 \h </w:instrText>
      </w:r>
      <w:r w:rsidRPr="004D683B">
        <w:rPr>
          <w:noProof/>
          <w:webHidden/>
        </w:rPr>
      </w:r>
      <w:r w:rsidRPr="004D683B">
        <w:rPr>
          <w:noProof/>
          <w:webHidden/>
        </w:rPr>
        <w:fldChar w:fldCharType="separate"/>
      </w:r>
      <w:r w:rsidR="000021B4">
        <w:rPr>
          <w:noProof/>
          <w:webHidden/>
        </w:rPr>
        <w:t>139</w:t>
      </w:r>
      <w:r w:rsidRPr="004D683B">
        <w:rPr>
          <w:noProof/>
          <w:webHidden/>
        </w:rPr>
        <w:fldChar w:fldCharType="end"/>
      </w:r>
    </w:p>
    <w:p w14:paraId="3D7D7AB3" w14:textId="49446D22"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6.1—Simplified outline</w:t>
      </w:r>
      <w:r w:rsidRPr="004D683B">
        <w:rPr>
          <w:noProof/>
          <w:webHidden/>
        </w:rPr>
        <w:tab/>
      </w:r>
      <w:r w:rsidRPr="004D683B">
        <w:rPr>
          <w:noProof/>
          <w:webHidden/>
        </w:rPr>
        <w:fldChar w:fldCharType="begin"/>
      </w:r>
      <w:r w:rsidRPr="004D683B">
        <w:rPr>
          <w:noProof/>
          <w:webHidden/>
        </w:rPr>
        <w:instrText xml:space="preserve"> PAGEREF _Toc233042805 \h </w:instrText>
      </w:r>
      <w:r w:rsidRPr="004D683B">
        <w:rPr>
          <w:noProof/>
          <w:webHidden/>
        </w:rPr>
      </w:r>
      <w:r w:rsidRPr="004D683B">
        <w:rPr>
          <w:noProof/>
          <w:webHidden/>
        </w:rPr>
        <w:fldChar w:fldCharType="separate"/>
      </w:r>
      <w:r w:rsidR="000021B4">
        <w:rPr>
          <w:noProof/>
          <w:webHidden/>
        </w:rPr>
        <w:t>139</w:t>
      </w:r>
      <w:r w:rsidRPr="004D683B">
        <w:rPr>
          <w:noProof/>
          <w:webHidden/>
        </w:rPr>
        <w:fldChar w:fldCharType="end"/>
      </w:r>
    </w:p>
    <w:p w14:paraId="11D8EBB0" w14:textId="7980DF6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110</w:t>
      </w:r>
      <w:r>
        <w:rPr>
          <w:rFonts w:asciiTheme="minorHAnsi" w:eastAsiaTheme="minorEastAsia" w:hAnsiTheme="minorHAnsi" w:cstheme="minorBidi"/>
          <w:kern w:val="2"/>
          <w:sz w:val="24"/>
          <w:szCs w:val="24"/>
          <w:lang w:eastAsia="en-AU"/>
          <w14:ligatures w14:val="standardContextual"/>
        </w:rPr>
        <w:tab/>
      </w:r>
      <w:r>
        <w:t>Simplified outline—Chapter 6</w:t>
      </w:r>
      <w:r>
        <w:rPr>
          <w:webHidden/>
        </w:rPr>
        <w:tab/>
      </w:r>
      <w:r>
        <w:rPr>
          <w:webHidden/>
        </w:rPr>
        <w:fldChar w:fldCharType="begin"/>
      </w:r>
      <w:r>
        <w:rPr>
          <w:webHidden/>
        </w:rPr>
        <w:instrText xml:space="preserve"> PAGEREF _Toc233042806 \h </w:instrText>
      </w:r>
      <w:r>
        <w:rPr>
          <w:webHidden/>
        </w:rPr>
      </w:r>
      <w:r>
        <w:rPr>
          <w:webHidden/>
        </w:rPr>
        <w:fldChar w:fldCharType="separate"/>
      </w:r>
      <w:r w:rsidR="000021B4">
        <w:rPr>
          <w:webHidden/>
        </w:rPr>
        <w:t>139</w:t>
      </w:r>
      <w:r>
        <w:rPr>
          <w:webHidden/>
        </w:rPr>
        <w:fldChar w:fldCharType="end"/>
      </w:r>
    </w:p>
    <w:p w14:paraId="49D67D6D" w14:textId="2CB629D4"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6.2—Objects</w:t>
      </w:r>
      <w:r w:rsidRPr="004D683B">
        <w:rPr>
          <w:noProof/>
          <w:webHidden/>
        </w:rPr>
        <w:tab/>
      </w:r>
      <w:r w:rsidRPr="004D683B">
        <w:rPr>
          <w:noProof/>
          <w:webHidden/>
        </w:rPr>
        <w:fldChar w:fldCharType="begin"/>
      </w:r>
      <w:r w:rsidRPr="004D683B">
        <w:rPr>
          <w:noProof/>
          <w:webHidden/>
        </w:rPr>
        <w:instrText xml:space="preserve"> PAGEREF _Toc233042807 \h </w:instrText>
      </w:r>
      <w:r w:rsidRPr="004D683B">
        <w:rPr>
          <w:noProof/>
          <w:webHidden/>
        </w:rPr>
      </w:r>
      <w:r w:rsidRPr="004D683B">
        <w:rPr>
          <w:noProof/>
          <w:webHidden/>
        </w:rPr>
        <w:fldChar w:fldCharType="separate"/>
      </w:r>
      <w:r w:rsidR="000021B4">
        <w:rPr>
          <w:noProof/>
          <w:webHidden/>
        </w:rPr>
        <w:t>140</w:t>
      </w:r>
      <w:r w:rsidRPr="004D683B">
        <w:rPr>
          <w:noProof/>
          <w:webHidden/>
        </w:rPr>
        <w:fldChar w:fldCharType="end"/>
      </w:r>
    </w:p>
    <w:p w14:paraId="4496AB2B" w14:textId="449E82B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111</w:t>
      </w:r>
      <w:r>
        <w:rPr>
          <w:rFonts w:asciiTheme="minorHAnsi" w:eastAsiaTheme="minorEastAsia" w:hAnsiTheme="minorHAnsi" w:cstheme="minorBidi"/>
          <w:kern w:val="2"/>
          <w:sz w:val="24"/>
          <w:szCs w:val="24"/>
          <w:lang w:eastAsia="en-AU"/>
          <w14:ligatures w14:val="standardContextual"/>
        </w:rPr>
        <w:tab/>
      </w:r>
      <w:r>
        <w:t>Objects</w:t>
      </w:r>
      <w:r>
        <w:rPr>
          <w:webHidden/>
        </w:rPr>
        <w:tab/>
      </w:r>
      <w:r>
        <w:rPr>
          <w:webHidden/>
        </w:rPr>
        <w:fldChar w:fldCharType="begin"/>
      </w:r>
      <w:r>
        <w:rPr>
          <w:webHidden/>
        </w:rPr>
        <w:instrText xml:space="preserve"> PAGEREF _Toc233042808 \h </w:instrText>
      </w:r>
      <w:r>
        <w:rPr>
          <w:webHidden/>
        </w:rPr>
      </w:r>
      <w:r>
        <w:rPr>
          <w:webHidden/>
        </w:rPr>
        <w:fldChar w:fldCharType="separate"/>
      </w:r>
      <w:r w:rsidR="000021B4">
        <w:rPr>
          <w:webHidden/>
        </w:rPr>
        <w:t>140</w:t>
      </w:r>
      <w:r>
        <w:rPr>
          <w:webHidden/>
        </w:rPr>
        <w:fldChar w:fldCharType="end"/>
      </w:r>
    </w:p>
    <w:p w14:paraId="63317207" w14:textId="4F90D769"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6.3—Litter and other waste</w:t>
      </w:r>
      <w:r w:rsidRPr="004D683B">
        <w:rPr>
          <w:noProof/>
          <w:webHidden/>
        </w:rPr>
        <w:tab/>
      </w:r>
      <w:r w:rsidRPr="004D683B">
        <w:rPr>
          <w:noProof/>
          <w:webHidden/>
        </w:rPr>
        <w:fldChar w:fldCharType="begin"/>
      </w:r>
      <w:r w:rsidRPr="004D683B">
        <w:rPr>
          <w:noProof/>
          <w:webHidden/>
        </w:rPr>
        <w:instrText xml:space="preserve"> PAGEREF _Toc233042809 \h </w:instrText>
      </w:r>
      <w:r w:rsidRPr="004D683B">
        <w:rPr>
          <w:noProof/>
          <w:webHidden/>
        </w:rPr>
      </w:r>
      <w:r w:rsidRPr="004D683B">
        <w:rPr>
          <w:noProof/>
          <w:webHidden/>
        </w:rPr>
        <w:fldChar w:fldCharType="separate"/>
      </w:r>
      <w:r w:rsidR="000021B4">
        <w:rPr>
          <w:noProof/>
          <w:webHidden/>
        </w:rPr>
        <w:t>141</w:t>
      </w:r>
      <w:r w:rsidRPr="004D683B">
        <w:rPr>
          <w:noProof/>
          <w:webHidden/>
        </w:rPr>
        <w:fldChar w:fldCharType="end"/>
      </w:r>
    </w:p>
    <w:p w14:paraId="7AF05579" w14:textId="05400D0A"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1—Preliminary matters</w:t>
      </w:r>
      <w:r>
        <w:rPr>
          <w:noProof/>
          <w:webHidden/>
        </w:rPr>
        <w:tab/>
      </w:r>
      <w:r>
        <w:rPr>
          <w:noProof/>
          <w:webHidden/>
        </w:rPr>
        <w:fldChar w:fldCharType="begin"/>
      </w:r>
      <w:r>
        <w:rPr>
          <w:noProof/>
          <w:webHidden/>
        </w:rPr>
        <w:instrText xml:space="preserve"> PAGEREF _Toc233042810 \h </w:instrText>
      </w:r>
      <w:r>
        <w:rPr>
          <w:noProof/>
          <w:webHidden/>
        </w:rPr>
      </w:r>
      <w:r>
        <w:rPr>
          <w:noProof/>
          <w:webHidden/>
        </w:rPr>
        <w:fldChar w:fldCharType="separate"/>
      </w:r>
      <w:r w:rsidR="000021B4">
        <w:rPr>
          <w:noProof/>
          <w:webHidden/>
        </w:rPr>
        <w:t>141</w:t>
      </w:r>
      <w:r>
        <w:rPr>
          <w:noProof/>
          <w:webHidden/>
        </w:rPr>
        <w:fldChar w:fldCharType="end"/>
      </w:r>
    </w:p>
    <w:p w14:paraId="710C087A" w14:textId="261C3D6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112</w:t>
      </w:r>
      <w:r>
        <w:rPr>
          <w:rFonts w:asciiTheme="minorHAnsi" w:eastAsiaTheme="minorEastAsia" w:hAnsiTheme="minorHAnsi" w:cstheme="minorBidi"/>
          <w:kern w:val="2"/>
          <w:sz w:val="24"/>
          <w:szCs w:val="24"/>
          <w:lang w:eastAsia="en-AU"/>
          <w14:ligatures w14:val="standardContextual"/>
        </w:rPr>
        <w:tab/>
      </w:r>
      <w:r>
        <w:t>Definitions</w:t>
      </w:r>
      <w:r>
        <w:rPr>
          <w:webHidden/>
        </w:rPr>
        <w:tab/>
      </w:r>
      <w:r>
        <w:rPr>
          <w:webHidden/>
        </w:rPr>
        <w:fldChar w:fldCharType="begin"/>
      </w:r>
      <w:r>
        <w:rPr>
          <w:webHidden/>
        </w:rPr>
        <w:instrText xml:space="preserve"> PAGEREF _Toc233042811 \h </w:instrText>
      </w:r>
      <w:r>
        <w:rPr>
          <w:webHidden/>
        </w:rPr>
      </w:r>
      <w:r>
        <w:rPr>
          <w:webHidden/>
        </w:rPr>
        <w:fldChar w:fldCharType="separate"/>
      </w:r>
      <w:r w:rsidR="000021B4">
        <w:rPr>
          <w:webHidden/>
        </w:rPr>
        <w:t>141</w:t>
      </w:r>
      <w:r>
        <w:rPr>
          <w:webHidden/>
        </w:rPr>
        <w:fldChar w:fldCharType="end"/>
      </w:r>
    </w:p>
    <w:p w14:paraId="75AE2488" w14:textId="1C6FED0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113</w:t>
      </w:r>
      <w:r>
        <w:rPr>
          <w:rFonts w:asciiTheme="minorHAnsi" w:eastAsiaTheme="minorEastAsia" w:hAnsiTheme="minorHAnsi" w:cstheme="minorBidi"/>
          <w:kern w:val="2"/>
          <w:sz w:val="24"/>
          <w:szCs w:val="24"/>
          <w:lang w:eastAsia="en-AU"/>
          <w14:ligatures w14:val="standardContextual"/>
        </w:rPr>
        <w:tab/>
      </w:r>
      <w:r>
        <w:t>Governor in Council may declare body to be a litter authority</w:t>
      </w:r>
      <w:r>
        <w:rPr>
          <w:webHidden/>
        </w:rPr>
        <w:tab/>
      </w:r>
      <w:r>
        <w:rPr>
          <w:webHidden/>
        </w:rPr>
        <w:fldChar w:fldCharType="begin"/>
      </w:r>
      <w:r>
        <w:rPr>
          <w:webHidden/>
        </w:rPr>
        <w:instrText xml:space="preserve"> PAGEREF _Toc233042812 \h </w:instrText>
      </w:r>
      <w:r>
        <w:rPr>
          <w:webHidden/>
        </w:rPr>
      </w:r>
      <w:r>
        <w:rPr>
          <w:webHidden/>
        </w:rPr>
        <w:fldChar w:fldCharType="separate"/>
      </w:r>
      <w:r w:rsidR="000021B4">
        <w:rPr>
          <w:webHidden/>
        </w:rPr>
        <w:t>141</w:t>
      </w:r>
      <w:r>
        <w:rPr>
          <w:webHidden/>
        </w:rPr>
        <w:fldChar w:fldCharType="end"/>
      </w:r>
    </w:p>
    <w:p w14:paraId="34BC6B1F" w14:textId="325ABF4C"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2—Appointment of litter enforcement officers</w:t>
      </w:r>
      <w:r>
        <w:rPr>
          <w:noProof/>
          <w:webHidden/>
        </w:rPr>
        <w:tab/>
      </w:r>
      <w:r>
        <w:rPr>
          <w:noProof/>
          <w:webHidden/>
        </w:rPr>
        <w:fldChar w:fldCharType="begin"/>
      </w:r>
      <w:r>
        <w:rPr>
          <w:noProof/>
          <w:webHidden/>
        </w:rPr>
        <w:instrText xml:space="preserve"> PAGEREF _Toc233042813 \h </w:instrText>
      </w:r>
      <w:r>
        <w:rPr>
          <w:noProof/>
          <w:webHidden/>
        </w:rPr>
      </w:r>
      <w:r>
        <w:rPr>
          <w:noProof/>
          <w:webHidden/>
        </w:rPr>
        <w:fldChar w:fldCharType="separate"/>
      </w:r>
      <w:r w:rsidR="000021B4">
        <w:rPr>
          <w:noProof/>
          <w:webHidden/>
        </w:rPr>
        <w:t>142</w:t>
      </w:r>
      <w:r>
        <w:rPr>
          <w:noProof/>
          <w:webHidden/>
        </w:rPr>
        <w:fldChar w:fldCharType="end"/>
      </w:r>
    </w:p>
    <w:p w14:paraId="3B664586" w14:textId="1254AEF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114</w:t>
      </w:r>
      <w:r>
        <w:rPr>
          <w:rFonts w:asciiTheme="minorHAnsi" w:eastAsiaTheme="minorEastAsia" w:hAnsiTheme="minorHAnsi" w:cstheme="minorBidi"/>
          <w:kern w:val="2"/>
          <w:sz w:val="24"/>
          <w:szCs w:val="24"/>
          <w:lang w:eastAsia="en-AU"/>
          <w14:ligatures w14:val="standardContextual"/>
        </w:rPr>
        <w:tab/>
      </w:r>
      <w:r>
        <w:t>Litter enforcement officers</w:t>
      </w:r>
      <w:r>
        <w:rPr>
          <w:webHidden/>
        </w:rPr>
        <w:tab/>
      </w:r>
      <w:r>
        <w:rPr>
          <w:webHidden/>
        </w:rPr>
        <w:fldChar w:fldCharType="begin"/>
      </w:r>
      <w:r>
        <w:rPr>
          <w:webHidden/>
        </w:rPr>
        <w:instrText xml:space="preserve"> PAGEREF _Toc233042814 \h </w:instrText>
      </w:r>
      <w:r>
        <w:rPr>
          <w:webHidden/>
        </w:rPr>
      </w:r>
      <w:r>
        <w:rPr>
          <w:webHidden/>
        </w:rPr>
        <w:fldChar w:fldCharType="separate"/>
      </w:r>
      <w:r w:rsidR="000021B4">
        <w:rPr>
          <w:webHidden/>
        </w:rPr>
        <w:t>142</w:t>
      </w:r>
      <w:r>
        <w:rPr>
          <w:webHidden/>
        </w:rPr>
        <w:fldChar w:fldCharType="end"/>
      </w:r>
    </w:p>
    <w:p w14:paraId="5D860789" w14:textId="002B1155"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3—Offences in relation to littering and other waste</w:t>
      </w:r>
      <w:r>
        <w:rPr>
          <w:noProof/>
          <w:webHidden/>
        </w:rPr>
        <w:tab/>
      </w:r>
      <w:r>
        <w:rPr>
          <w:noProof/>
          <w:webHidden/>
        </w:rPr>
        <w:fldChar w:fldCharType="begin"/>
      </w:r>
      <w:r>
        <w:rPr>
          <w:noProof/>
          <w:webHidden/>
        </w:rPr>
        <w:instrText xml:space="preserve"> PAGEREF _Toc233042815 \h </w:instrText>
      </w:r>
      <w:r>
        <w:rPr>
          <w:noProof/>
          <w:webHidden/>
        </w:rPr>
      </w:r>
      <w:r>
        <w:rPr>
          <w:noProof/>
          <w:webHidden/>
        </w:rPr>
        <w:fldChar w:fldCharType="separate"/>
      </w:r>
      <w:r w:rsidR="000021B4">
        <w:rPr>
          <w:noProof/>
          <w:webHidden/>
        </w:rPr>
        <w:t>143</w:t>
      </w:r>
      <w:r>
        <w:rPr>
          <w:noProof/>
          <w:webHidden/>
        </w:rPr>
        <w:fldChar w:fldCharType="end"/>
      </w:r>
    </w:p>
    <w:p w14:paraId="79DBF526" w14:textId="58AE42B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115</w:t>
      </w:r>
      <w:r>
        <w:rPr>
          <w:rFonts w:asciiTheme="minorHAnsi" w:eastAsiaTheme="minorEastAsia" w:hAnsiTheme="minorHAnsi" w:cstheme="minorBidi"/>
          <w:kern w:val="2"/>
          <w:sz w:val="24"/>
          <w:szCs w:val="24"/>
          <w:lang w:eastAsia="en-AU"/>
          <w14:ligatures w14:val="standardContextual"/>
        </w:rPr>
        <w:tab/>
      </w:r>
      <w:r>
        <w:t>Unlawful deposit of waste</w:t>
      </w:r>
      <w:r>
        <w:rPr>
          <w:webHidden/>
        </w:rPr>
        <w:tab/>
      </w:r>
      <w:r>
        <w:rPr>
          <w:webHidden/>
        </w:rPr>
        <w:fldChar w:fldCharType="begin"/>
      </w:r>
      <w:r>
        <w:rPr>
          <w:webHidden/>
        </w:rPr>
        <w:instrText xml:space="preserve"> PAGEREF _Toc233042816 \h </w:instrText>
      </w:r>
      <w:r>
        <w:rPr>
          <w:webHidden/>
        </w:rPr>
      </w:r>
      <w:r>
        <w:rPr>
          <w:webHidden/>
        </w:rPr>
        <w:fldChar w:fldCharType="separate"/>
      </w:r>
      <w:r w:rsidR="000021B4">
        <w:rPr>
          <w:webHidden/>
        </w:rPr>
        <w:t>143</w:t>
      </w:r>
      <w:r>
        <w:rPr>
          <w:webHidden/>
        </w:rPr>
        <w:fldChar w:fldCharType="end"/>
      </w:r>
    </w:p>
    <w:p w14:paraId="06589F9B" w14:textId="66E90FF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116</w:t>
      </w:r>
      <w:r>
        <w:rPr>
          <w:rFonts w:asciiTheme="minorHAnsi" w:eastAsiaTheme="minorEastAsia" w:hAnsiTheme="minorHAnsi" w:cstheme="minorBidi"/>
          <w:kern w:val="2"/>
          <w:sz w:val="24"/>
          <w:szCs w:val="24"/>
          <w:lang w:eastAsia="en-AU"/>
          <w14:ligatures w14:val="standardContextual"/>
        </w:rPr>
        <w:tab/>
      </w:r>
      <w:r>
        <w:t>Liability of owners and drivers of vehicles in relation to littering of waste</w:t>
      </w:r>
      <w:r>
        <w:rPr>
          <w:webHidden/>
        </w:rPr>
        <w:tab/>
      </w:r>
      <w:r>
        <w:rPr>
          <w:webHidden/>
        </w:rPr>
        <w:fldChar w:fldCharType="begin"/>
      </w:r>
      <w:r>
        <w:rPr>
          <w:webHidden/>
        </w:rPr>
        <w:instrText xml:space="preserve"> PAGEREF _Toc233042817 \h </w:instrText>
      </w:r>
      <w:r>
        <w:rPr>
          <w:webHidden/>
        </w:rPr>
      </w:r>
      <w:r>
        <w:rPr>
          <w:webHidden/>
        </w:rPr>
        <w:fldChar w:fldCharType="separate"/>
      </w:r>
      <w:r w:rsidR="000021B4">
        <w:rPr>
          <w:webHidden/>
        </w:rPr>
        <w:t>145</w:t>
      </w:r>
      <w:r>
        <w:rPr>
          <w:webHidden/>
        </w:rPr>
        <w:fldChar w:fldCharType="end"/>
      </w:r>
    </w:p>
    <w:p w14:paraId="10EFA6E6" w14:textId="01C1C30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117</w:t>
      </w:r>
      <w:r>
        <w:rPr>
          <w:rFonts w:asciiTheme="minorHAnsi" w:eastAsiaTheme="minorEastAsia" w:hAnsiTheme="minorHAnsi" w:cstheme="minorBidi"/>
          <w:kern w:val="2"/>
          <w:sz w:val="24"/>
          <w:szCs w:val="24"/>
          <w:lang w:eastAsia="en-AU"/>
          <w14:ligatures w14:val="standardContextual"/>
        </w:rPr>
        <w:tab/>
      </w:r>
      <w:r>
        <w:t>Exceptions to liability of owners and drivers of vehicles in relation to littering of waste</w:t>
      </w:r>
      <w:r>
        <w:rPr>
          <w:webHidden/>
        </w:rPr>
        <w:tab/>
      </w:r>
      <w:r>
        <w:rPr>
          <w:webHidden/>
        </w:rPr>
        <w:fldChar w:fldCharType="begin"/>
      </w:r>
      <w:r>
        <w:rPr>
          <w:webHidden/>
        </w:rPr>
        <w:instrText xml:space="preserve"> PAGEREF _Toc233042818 \h </w:instrText>
      </w:r>
      <w:r>
        <w:rPr>
          <w:webHidden/>
        </w:rPr>
      </w:r>
      <w:r>
        <w:rPr>
          <w:webHidden/>
        </w:rPr>
        <w:fldChar w:fldCharType="separate"/>
      </w:r>
      <w:r w:rsidR="000021B4">
        <w:rPr>
          <w:webHidden/>
        </w:rPr>
        <w:t>147</w:t>
      </w:r>
      <w:r>
        <w:rPr>
          <w:webHidden/>
        </w:rPr>
        <w:fldChar w:fldCharType="end"/>
      </w:r>
    </w:p>
    <w:p w14:paraId="54E271C3" w14:textId="0BAD2AF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118</w:t>
      </w:r>
      <w:r>
        <w:rPr>
          <w:rFonts w:asciiTheme="minorHAnsi" w:eastAsiaTheme="minorEastAsia" w:hAnsiTheme="minorHAnsi" w:cstheme="minorBidi"/>
          <w:kern w:val="2"/>
          <w:sz w:val="24"/>
          <w:szCs w:val="24"/>
          <w:lang w:eastAsia="en-AU"/>
          <w14:ligatures w14:val="standardContextual"/>
        </w:rPr>
        <w:tab/>
      </w:r>
      <w:r>
        <w:t>Written statement</w:t>
      </w:r>
      <w:r>
        <w:rPr>
          <w:webHidden/>
        </w:rPr>
        <w:tab/>
      </w:r>
      <w:r>
        <w:rPr>
          <w:webHidden/>
        </w:rPr>
        <w:fldChar w:fldCharType="begin"/>
      </w:r>
      <w:r>
        <w:rPr>
          <w:webHidden/>
        </w:rPr>
        <w:instrText xml:space="preserve"> PAGEREF _Toc233042819 \h </w:instrText>
      </w:r>
      <w:r>
        <w:rPr>
          <w:webHidden/>
        </w:rPr>
      </w:r>
      <w:r>
        <w:rPr>
          <w:webHidden/>
        </w:rPr>
        <w:fldChar w:fldCharType="separate"/>
      </w:r>
      <w:r w:rsidR="000021B4">
        <w:rPr>
          <w:webHidden/>
        </w:rPr>
        <w:t>148</w:t>
      </w:r>
      <w:r>
        <w:rPr>
          <w:webHidden/>
        </w:rPr>
        <w:fldChar w:fldCharType="end"/>
      </w:r>
    </w:p>
    <w:p w14:paraId="0E332620" w14:textId="2BDD5653"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4—Removal of waste and objects or things</w:t>
      </w:r>
      <w:r>
        <w:rPr>
          <w:noProof/>
          <w:webHidden/>
        </w:rPr>
        <w:tab/>
      </w:r>
      <w:r>
        <w:rPr>
          <w:noProof/>
          <w:webHidden/>
        </w:rPr>
        <w:fldChar w:fldCharType="begin"/>
      </w:r>
      <w:r>
        <w:rPr>
          <w:noProof/>
          <w:webHidden/>
        </w:rPr>
        <w:instrText xml:space="preserve"> PAGEREF _Toc233042820 \h </w:instrText>
      </w:r>
      <w:r>
        <w:rPr>
          <w:noProof/>
          <w:webHidden/>
        </w:rPr>
      </w:r>
      <w:r>
        <w:rPr>
          <w:noProof/>
          <w:webHidden/>
        </w:rPr>
        <w:fldChar w:fldCharType="separate"/>
      </w:r>
      <w:r w:rsidR="000021B4">
        <w:rPr>
          <w:noProof/>
          <w:webHidden/>
        </w:rPr>
        <w:t>150</w:t>
      </w:r>
      <w:r>
        <w:rPr>
          <w:noProof/>
          <w:webHidden/>
        </w:rPr>
        <w:fldChar w:fldCharType="end"/>
      </w:r>
    </w:p>
    <w:p w14:paraId="5B4A5CC2" w14:textId="345C391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119</w:t>
      </w:r>
      <w:r>
        <w:rPr>
          <w:rFonts w:asciiTheme="minorHAnsi" w:eastAsiaTheme="minorEastAsia" w:hAnsiTheme="minorHAnsi" w:cstheme="minorBidi"/>
          <w:kern w:val="2"/>
          <w:sz w:val="24"/>
          <w:szCs w:val="24"/>
          <w:lang w:eastAsia="en-AU"/>
          <w14:ligatures w14:val="standardContextual"/>
        </w:rPr>
        <w:tab/>
      </w:r>
      <w:r>
        <w:t>Litter enforcement officer may request persons to remove waste</w:t>
      </w:r>
      <w:r>
        <w:rPr>
          <w:webHidden/>
        </w:rPr>
        <w:tab/>
      </w:r>
      <w:r>
        <w:rPr>
          <w:webHidden/>
        </w:rPr>
        <w:fldChar w:fldCharType="begin"/>
      </w:r>
      <w:r>
        <w:rPr>
          <w:webHidden/>
        </w:rPr>
        <w:instrText xml:space="preserve"> PAGEREF _Toc233042821 \h </w:instrText>
      </w:r>
      <w:r>
        <w:rPr>
          <w:webHidden/>
        </w:rPr>
      </w:r>
      <w:r>
        <w:rPr>
          <w:webHidden/>
        </w:rPr>
        <w:fldChar w:fldCharType="separate"/>
      </w:r>
      <w:r w:rsidR="000021B4">
        <w:rPr>
          <w:webHidden/>
        </w:rPr>
        <w:t>150</w:t>
      </w:r>
      <w:r>
        <w:rPr>
          <w:webHidden/>
        </w:rPr>
        <w:fldChar w:fldCharType="end"/>
      </w:r>
    </w:p>
    <w:p w14:paraId="4ED57516" w14:textId="03B4716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120</w:t>
      </w:r>
      <w:r>
        <w:rPr>
          <w:rFonts w:asciiTheme="minorHAnsi" w:eastAsiaTheme="minorEastAsia" w:hAnsiTheme="minorHAnsi" w:cstheme="minorBidi"/>
          <w:kern w:val="2"/>
          <w:sz w:val="24"/>
          <w:szCs w:val="24"/>
          <w:lang w:eastAsia="en-AU"/>
          <w14:ligatures w14:val="standardContextual"/>
        </w:rPr>
        <w:tab/>
      </w:r>
      <w:r>
        <w:t>Court may order person to remove waste</w:t>
      </w:r>
      <w:r>
        <w:rPr>
          <w:webHidden/>
        </w:rPr>
        <w:tab/>
      </w:r>
      <w:r>
        <w:rPr>
          <w:webHidden/>
        </w:rPr>
        <w:fldChar w:fldCharType="begin"/>
      </w:r>
      <w:r>
        <w:rPr>
          <w:webHidden/>
        </w:rPr>
        <w:instrText xml:space="preserve"> PAGEREF _Toc233042822 \h </w:instrText>
      </w:r>
      <w:r>
        <w:rPr>
          <w:webHidden/>
        </w:rPr>
      </w:r>
      <w:r>
        <w:rPr>
          <w:webHidden/>
        </w:rPr>
        <w:fldChar w:fldCharType="separate"/>
      </w:r>
      <w:r w:rsidR="000021B4">
        <w:rPr>
          <w:webHidden/>
        </w:rPr>
        <w:t>150</w:t>
      </w:r>
      <w:r>
        <w:rPr>
          <w:webHidden/>
        </w:rPr>
        <w:fldChar w:fldCharType="end"/>
      </w:r>
    </w:p>
    <w:p w14:paraId="6DF9BB6F" w14:textId="23591D6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121</w:t>
      </w:r>
      <w:r>
        <w:rPr>
          <w:rFonts w:asciiTheme="minorHAnsi" w:eastAsiaTheme="minorEastAsia" w:hAnsiTheme="minorHAnsi" w:cstheme="minorBidi"/>
          <w:kern w:val="2"/>
          <w:sz w:val="24"/>
          <w:szCs w:val="24"/>
          <w:lang w:eastAsia="en-AU"/>
          <w14:ligatures w14:val="standardContextual"/>
        </w:rPr>
        <w:tab/>
      </w:r>
      <w:r>
        <w:t>Waste abatement notice</w:t>
      </w:r>
      <w:r>
        <w:rPr>
          <w:webHidden/>
        </w:rPr>
        <w:tab/>
      </w:r>
      <w:r>
        <w:rPr>
          <w:webHidden/>
        </w:rPr>
        <w:fldChar w:fldCharType="begin"/>
      </w:r>
      <w:r>
        <w:rPr>
          <w:webHidden/>
        </w:rPr>
        <w:instrText xml:space="preserve"> PAGEREF _Toc233042823 \h </w:instrText>
      </w:r>
      <w:r>
        <w:rPr>
          <w:webHidden/>
        </w:rPr>
      </w:r>
      <w:r>
        <w:rPr>
          <w:webHidden/>
        </w:rPr>
        <w:fldChar w:fldCharType="separate"/>
      </w:r>
      <w:r w:rsidR="000021B4">
        <w:rPr>
          <w:webHidden/>
        </w:rPr>
        <w:t>152</w:t>
      </w:r>
      <w:r>
        <w:rPr>
          <w:webHidden/>
        </w:rPr>
        <w:fldChar w:fldCharType="end"/>
      </w:r>
    </w:p>
    <w:p w14:paraId="2098877D" w14:textId="2887868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122</w:t>
      </w:r>
      <w:r>
        <w:rPr>
          <w:rFonts w:asciiTheme="minorHAnsi" w:eastAsiaTheme="minorEastAsia" w:hAnsiTheme="minorHAnsi" w:cstheme="minorBidi"/>
          <w:kern w:val="2"/>
          <w:sz w:val="24"/>
          <w:szCs w:val="24"/>
          <w:lang w:eastAsia="en-AU"/>
          <w14:ligatures w14:val="standardContextual"/>
        </w:rPr>
        <w:tab/>
      </w:r>
      <w:r>
        <w:t>Litter authority may take action following failure to comply with waste abatement notice</w:t>
      </w:r>
      <w:r>
        <w:rPr>
          <w:webHidden/>
        </w:rPr>
        <w:tab/>
      </w:r>
      <w:r>
        <w:rPr>
          <w:webHidden/>
        </w:rPr>
        <w:fldChar w:fldCharType="begin"/>
      </w:r>
      <w:r>
        <w:rPr>
          <w:webHidden/>
        </w:rPr>
        <w:instrText xml:space="preserve"> PAGEREF _Toc233042824 \h </w:instrText>
      </w:r>
      <w:r>
        <w:rPr>
          <w:webHidden/>
        </w:rPr>
      </w:r>
      <w:r>
        <w:rPr>
          <w:webHidden/>
        </w:rPr>
        <w:fldChar w:fldCharType="separate"/>
      </w:r>
      <w:r w:rsidR="000021B4">
        <w:rPr>
          <w:webHidden/>
        </w:rPr>
        <w:t>155</w:t>
      </w:r>
      <w:r>
        <w:rPr>
          <w:webHidden/>
        </w:rPr>
        <w:fldChar w:fldCharType="end"/>
      </w:r>
    </w:p>
    <w:p w14:paraId="16928B1F" w14:textId="16CEF96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lastRenderedPageBreak/>
        <w:t>123</w:t>
      </w:r>
      <w:r>
        <w:rPr>
          <w:rFonts w:asciiTheme="minorHAnsi" w:eastAsiaTheme="minorEastAsia" w:hAnsiTheme="minorHAnsi" w:cstheme="minorBidi"/>
          <w:kern w:val="2"/>
          <w:sz w:val="24"/>
          <w:szCs w:val="24"/>
          <w:lang w:eastAsia="en-AU"/>
          <w14:ligatures w14:val="standardContextual"/>
        </w:rPr>
        <w:tab/>
      </w:r>
      <w:r>
        <w:t>Occupier may recover cost of removing waste</w:t>
      </w:r>
      <w:r>
        <w:rPr>
          <w:webHidden/>
        </w:rPr>
        <w:tab/>
      </w:r>
      <w:r>
        <w:rPr>
          <w:webHidden/>
        </w:rPr>
        <w:fldChar w:fldCharType="begin"/>
      </w:r>
      <w:r>
        <w:rPr>
          <w:webHidden/>
        </w:rPr>
        <w:instrText xml:space="preserve"> PAGEREF _Toc233042825 \h </w:instrText>
      </w:r>
      <w:r>
        <w:rPr>
          <w:webHidden/>
        </w:rPr>
      </w:r>
      <w:r>
        <w:rPr>
          <w:webHidden/>
        </w:rPr>
        <w:fldChar w:fldCharType="separate"/>
      </w:r>
      <w:r w:rsidR="000021B4">
        <w:rPr>
          <w:webHidden/>
        </w:rPr>
        <w:t>155</w:t>
      </w:r>
      <w:r>
        <w:rPr>
          <w:webHidden/>
        </w:rPr>
        <w:fldChar w:fldCharType="end"/>
      </w:r>
    </w:p>
    <w:p w14:paraId="0EEFED65" w14:textId="12D78778"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5—Powers of litter enforcement officers and other matters</w:t>
      </w:r>
      <w:r>
        <w:rPr>
          <w:noProof/>
          <w:webHidden/>
        </w:rPr>
        <w:tab/>
      </w:r>
      <w:r>
        <w:rPr>
          <w:noProof/>
          <w:webHidden/>
        </w:rPr>
        <w:fldChar w:fldCharType="begin"/>
      </w:r>
      <w:r>
        <w:rPr>
          <w:noProof/>
          <w:webHidden/>
        </w:rPr>
        <w:instrText xml:space="preserve"> PAGEREF _Toc233042826 \h </w:instrText>
      </w:r>
      <w:r>
        <w:rPr>
          <w:noProof/>
          <w:webHidden/>
        </w:rPr>
      </w:r>
      <w:r>
        <w:rPr>
          <w:noProof/>
          <w:webHidden/>
        </w:rPr>
        <w:fldChar w:fldCharType="separate"/>
      </w:r>
      <w:r w:rsidR="000021B4">
        <w:rPr>
          <w:noProof/>
          <w:webHidden/>
        </w:rPr>
        <w:t>156</w:t>
      </w:r>
      <w:r>
        <w:rPr>
          <w:noProof/>
          <w:webHidden/>
        </w:rPr>
        <w:fldChar w:fldCharType="end"/>
      </w:r>
    </w:p>
    <w:p w14:paraId="2572F9F5" w14:textId="27B6C35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124</w:t>
      </w:r>
      <w:r>
        <w:rPr>
          <w:rFonts w:asciiTheme="minorHAnsi" w:eastAsiaTheme="minorEastAsia" w:hAnsiTheme="minorHAnsi" w:cstheme="minorBidi"/>
          <w:kern w:val="2"/>
          <w:sz w:val="24"/>
          <w:szCs w:val="24"/>
          <w:lang w:eastAsia="en-AU"/>
          <w14:ligatures w14:val="standardContextual"/>
        </w:rPr>
        <w:tab/>
      </w:r>
      <w:r>
        <w:t>Powers of entry of litter enforcement officers</w:t>
      </w:r>
      <w:r>
        <w:rPr>
          <w:webHidden/>
        </w:rPr>
        <w:tab/>
      </w:r>
      <w:r>
        <w:rPr>
          <w:webHidden/>
        </w:rPr>
        <w:fldChar w:fldCharType="begin"/>
      </w:r>
      <w:r>
        <w:rPr>
          <w:webHidden/>
        </w:rPr>
        <w:instrText xml:space="preserve"> PAGEREF _Toc233042827 \h </w:instrText>
      </w:r>
      <w:r>
        <w:rPr>
          <w:webHidden/>
        </w:rPr>
      </w:r>
      <w:r>
        <w:rPr>
          <w:webHidden/>
        </w:rPr>
        <w:fldChar w:fldCharType="separate"/>
      </w:r>
      <w:r w:rsidR="000021B4">
        <w:rPr>
          <w:webHidden/>
        </w:rPr>
        <w:t>156</w:t>
      </w:r>
      <w:r>
        <w:rPr>
          <w:webHidden/>
        </w:rPr>
        <w:fldChar w:fldCharType="end"/>
      </w:r>
    </w:p>
    <w:p w14:paraId="46EC03AB" w14:textId="552EAB8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125</w:t>
      </w:r>
      <w:r>
        <w:rPr>
          <w:rFonts w:asciiTheme="minorHAnsi" w:eastAsiaTheme="minorEastAsia" w:hAnsiTheme="minorHAnsi" w:cstheme="minorBidi"/>
          <w:kern w:val="2"/>
          <w:sz w:val="24"/>
          <w:szCs w:val="24"/>
          <w:lang w:eastAsia="en-AU"/>
          <w14:ligatures w14:val="standardContextual"/>
        </w:rPr>
        <w:tab/>
      </w:r>
      <w:r>
        <w:t>Litter enforcement officer may ask person's name and address</w:t>
      </w:r>
      <w:r>
        <w:rPr>
          <w:webHidden/>
        </w:rPr>
        <w:tab/>
      </w:r>
      <w:r>
        <w:rPr>
          <w:webHidden/>
        </w:rPr>
        <w:fldChar w:fldCharType="begin"/>
      </w:r>
      <w:r>
        <w:rPr>
          <w:webHidden/>
        </w:rPr>
        <w:instrText xml:space="preserve"> PAGEREF _Toc233042828 \h </w:instrText>
      </w:r>
      <w:r>
        <w:rPr>
          <w:webHidden/>
        </w:rPr>
      </w:r>
      <w:r>
        <w:rPr>
          <w:webHidden/>
        </w:rPr>
        <w:fldChar w:fldCharType="separate"/>
      </w:r>
      <w:r w:rsidR="000021B4">
        <w:rPr>
          <w:webHidden/>
        </w:rPr>
        <w:t>156</w:t>
      </w:r>
      <w:r>
        <w:rPr>
          <w:webHidden/>
        </w:rPr>
        <w:fldChar w:fldCharType="end"/>
      </w:r>
    </w:p>
    <w:p w14:paraId="6755A4E4" w14:textId="739F980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126</w:t>
      </w:r>
      <w:r>
        <w:rPr>
          <w:rFonts w:asciiTheme="minorHAnsi" w:eastAsiaTheme="minorEastAsia" w:hAnsiTheme="minorHAnsi" w:cstheme="minorBidi"/>
          <w:kern w:val="2"/>
          <w:sz w:val="24"/>
          <w:szCs w:val="24"/>
          <w:lang w:eastAsia="en-AU"/>
          <w14:ligatures w14:val="standardContextual"/>
        </w:rPr>
        <w:tab/>
      </w:r>
      <w:r>
        <w:t>Litter enforcement officer to produce proof of identity and official status</w:t>
      </w:r>
      <w:r>
        <w:rPr>
          <w:webHidden/>
        </w:rPr>
        <w:tab/>
      </w:r>
      <w:r>
        <w:rPr>
          <w:webHidden/>
        </w:rPr>
        <w:fldChar w:fldCharType="begin"/>
      </w:r>
      <w:r>
        <w:rPr>
          <w:webHidden/>
        </w:rPr>
        <w:instrText xml:space="preserve"> PAGEREF _Toc233042829 \h </w:instrText>
      </w:r>
      <w:r>
        <w:rPr>
          <w:webHidden/>
        </w:rPr>
      </w:r>
      <w:r>
        <w:rPr>
          <w:webHidden/>
        </w:rPr>
        <w:fldChar w:fldCharType="separate"/>
      </w:r>
      <w:r w:rsidR="000021B4">
        <w:rPr>
          <w:webHidden/>
        </w:rPr>
        <w:t>157</w:t>
      </w:r>
      <w:r>
        <w:rPr>
          <w:webHidden/>
        </w:rPr>
        <w:fldChar w:fldCharType="end"/>
      </w:r>
    </w:p>
    <w:p w14:paraId="5BA39CA3" w14:textId="67DF9DB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127</w:t>
      </w:r>
      <w:r>
        <w:rPr>
          <w:rFonts w:asciiTheme="minorHAnsi" w:eastAsiaTheme="minorEastAsia" w:hAnsiTheme="minorHAnsi" w:cstheme="minorBidi"/>
          <w:kern w:val="2"/>
          <w:sz w:val="24"/>
          <w:szCs w:val="24"/>
          <w:lang w:eastAsia="en-AU"/>
          <w14:ligatures w14:val="standardContextual"/>
        </w:rPr>
        <w:tab/>
      </w:r>
      <w:r>
        <w:t>Waste information gathering notice</w:t>
      </w:r>
      <w:r>
        <w:rPr>
          <w:webHidden/>
        </w:rPr>
        <w:tab/>
      </w:r>
      <w:r>
        <w:rPr>
          <w:webHidden/>
        </w:rPr>
        <w:fldChar w:fldCharType="begin"/>
      </w:r>
      <w:r>
        <w:rPr>
          <w:webHidden/>
        </w:rPr>
        <w:instrText xml:space="preserve"> PAGEREF _Toc233042830 \h </w:instrText>
      </w:r>
      <w:r>
        <w:rPr>
          <w:webHidden/>
        </w:rPr>
      </w:r>
      <w:r>
        <w:rPr>
          <w:webHidden/>
        </w:rPr>
        <w:fldChar w:fldCharType="separate"/>
      </w:r>
      <w:r w:rsidR="000021B4">
        <w:rPr>
          <w:webHidden/>
        </w:rPr>
        <w:t>158</w:t>
      </w:r>
      <w:r>
        <w:rPr>
          <w:webHidden/>
        </w:rPr>
        <w:fldChar w:fldCharType="end"/>
      </w:r>
    </w:p>
    <w:p w14:paraId="2EBD02F1" w14:textId="527EE6C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128</w:t>
      </w:r>
      <w:r>
        <w:rPr>
          <w:rFonts w:asciiTheme="minorHAnsi" w:eastAsiaTheme="minorEastAsia" w:hAnsiTheme="minorHAnsi" w:cstheme="minorBidi"/>
          <w:kern w:val="2"/>
          <w:sz w:val="24"/>
          <w:szCs w:val="24"/>
          <w:lang w:eastAsia="en-AU"/>
          <w14:ligatures w14:val="standardContextual"/>
        </w:rPr>
        <w:tab/>
      </w:r>
      <w:r>
        <w:t>Form of waste information gathering notice</w:t>
      </w:r>
      <w:r>
        <w:rPr>
          <w:webHidden/>
        </w:rPr>
        <w:tab/>
      </w:r>
      <w:r>
        <w:rPr>
          <w:webHidden/>
        </w:rPr>
        <w:fldChar w:fldCharType="begin"/>
      </w:r>
      <w:r>
        <w:rPr>
          <w:webHidden/>
        </w:rPr>
        <w:instrText xml:space="preserve"> PAGEREF _Toc233042831 \h </w:instrText>
      </w:r>
      <w:r>
        <w:rPr>
          <w:webHidden/>
        </w:rPr>
      </w:r>
      <w:r>
        <w:rPr>
          <w:webHidden/>
        </w:rPr>
        <w:fldChar w:fldCharType="separate"/>
      </w:r>
      <w:r w:rsidR="000021B4">
        <w:rPr>
          <w:webHidden/>
        </w:rPr>
        <w:t>159</w:t>
      </w:r>
      <w:r>
        <w:rPr>
          <w:webHidden/>
        </w:rPr>
        <w:fldChar w:fldCharType="end"/>
      </w:r>
    </w:p>
    <w:p w14:paraId="24269658" w14:textId="4D09A5A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129</w:t>
      </w:r>
      <w:r>
        <w:rPr>
          <w:rFonts w:asciiTheme="minorHAnsi" w:eastAsiaTheme="minorEastAsia" w:hAnsiTheme="minorHAnsi" w:cstheme="minorBidi"/>
          <w:kern w:val="2"/>
          <w:sz w:val="24"/>
          <w:szCs w:val="24"/>
          <w:lang w:eastAsia="en-AU"/>
          <w14:ligatures w14:val="standardContextual"/>
        </w:rPr>
        <w:tab/>
      </w:r>
      <w:r>
        <w:t>Extension of time under waste information gathering notice</w:t>
      </w:r>
      <w:r>
        <w:rPr>
          <w:webHidden/>
        </w:rPr>
        <w:tab/>
      </w:r>
      <w:r>
        <w:rPr>
          <w:webHidden/>
        </w:rPr>
        <w:fldChar w:fldCharType="begin"/>
      </w:r>
      <w:r>
        <w:rPr>
          <w:webHidden/>
        </w:rPr>
        <w:instrText xml:space="preserve"> PAGEREF _Toc233042832 \h </w:instrText>
      </w:r>
      <w:r>
        <w:rPr>
          <w:webHidden/>
        </w:rPr>
      </w:r>
      <w:r>
        <w:rPr>
          <w:webHidden/>
        </w:rPr>
        <w:fldChar w:fldCharType="separate"/>
      </w:r>
      <w:r w:rsidR="000021B4">
        <w:rPr>
          <w:webHidden/>
        </w:rPr>
        <w:t>160</w:t>
      </w:r>
      <w:r>
        <w:rPr>
          <w:webHidden/>
        </w:rPr>
        <w:fldChar w:fldCharType="end"/>
      </w:r>
    </w:p>
    <w:p w14:paraId="776269AF" w14:textId="3EEA822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130</w:t>
      </w:r>
      <w:r>
        <w:rPr>
          <w:rFonts w:asciiTheme="minorHAnsi" w:eastAsiaTheme="minorEastAsia" w:hAnsiTheme="minorHAnsi" w:cstheme="minorBidi"/>
          <w:kern w:val="2"/>
          <w:sz w:val="24"/>
          <w:szCs w:val="24"/>
          <w:lang w:eastAsia="en-AU"/>
          <w14:ligatures w14:val="standardContextual"/>
        </w:rPr>
        <w:tab/>
      </w:r>
      <w:r>
        <w:t>Court orders</w:t>
      </w:r>
      <w:r>
        <w:rPr>
          <w:webHidden/>
        </w:rPr>
        <w:tab/>
      </w:r>
      <w:r>
        <w:rPr>
          <w:webHidden/>
        </w:rPr>
        <w:fldChar w:fldCharType="begin"/>
      </w:r>
      <w:r>
        <w:rPr>
          <w:webHidden/>
        </w:rPr>
        <w:instrText xml:space="preserve"> PAGEREF _Toc233042833 \h </w:instrText>
      </w:r>
      <w:r>
        <w:rPr>
          <w:webHidden/>
        </w:rPr>
      </w:r>
      <w:r>
        <w:rPr>
          <w:webHidden/>
        </w:rPr>
        <w:fldChar w:fldCharType="separate"/>
      </w:r>
      <w:r w:rsidR="000021B4">
        <w:rPr>
          <w:webHidden/>
        </w:rPr>
        <w:t>160</w:t>
      </w:r>
      <w:r>
        <w:rPr>
          <w:webHidden/>
        </w:rPr>
        <w:fldChar w:fldCharType="end"/>
      </w:r>
    </w:p>
    <w:p w14:paraId="157D55DD" w14:textId="3BE54B5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131</w:t>
      </w:r>
      <w:r>
        <w:rPr>
          <w:rFonts w:asciiTheme="minorHAnsi" w:eastAsiaTheme="minorEastAsia" w:hAnsiTheme="minorHAnsi" w:cstheme="minorBidi"/>
          <w:kern w:val="2"/>
          <w:sz w:val="24"/>
          <w:szCs w:val="24"/>
          <w:lang w:eastAsia="en-AU"/>
          <w14:ligatures w14:val="standardContextual"/>
        </w:rPr>
        <w:tab/>
      </w:r>
      <w:r>
        <w:t>Reports of littering offences to Authority or council</w:t>
      </w:r>
      <w:r>
        <w:rPr>
          <w:webHidden/>
        </w:rPr>
        <w:tab/>
      </w:r>
      <w:r>
        <w:rPr>
          <w:webHidden/>
        </w:rPr>
        <w:fldChar w:fldCharType="begin"/>
      </w:r>
      <w:r>
        <w:rPr>
          <w:webHidden/>
        </w:rPr>
        <w:instrText xml:space="preserve"> PAGEREF _Toc233042834 \h </w:instrText>
      </w:r>
      <w:r>
        <w:rPr>
          <w:webHidden/>
        </w:rPr>
      </w:r>
      <w:r>
        <w:rPr>
          <w:webHidden/>
        </w:rPr>
        <w:fldChar w:fldCharType="separate"/>
      </w:r>
      <w:r w:rsidR="000021B4">
        <w:rPr>
          <w:webHidden/>
        </w:rPr>
        <w:t>160</w:t>
      </w:r>
      <w:r>
        <w:rPr>
          <w:webHidden/>
        </w:rPr>
        <w:fldChar w:fldCharType="end"/>
      </w:r>
    </w:p>
    <w:p w14:paraId="0453B95C" w14:textId="0FF75D1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132</w:t>
      </w:r>
      <w:r>
        <w:rPr>
          <w:rFonts w:asciiTheme="minorHAnsi" w:eastAsiaTheme="minorEastAsia" w:hAnsiTheme="minorHAnsi" w:cstheme="minorBidi"/>
          <w:kern w:val="2"/>
          <w:sz w:val="24"/>
          <w:szCs w:val="24"/>
          <w:lang w:eastAsia="en-AU"/>
          <w14:ligatures w14:val="standardContextual"/>
        </w:rPr>
        <w:tab/>
      </w:r>
      <w:r>
        <w:t>Offence to supply false or misleading information</w:t>
      </w:r>
      <w:r>
        <w:rPr>
          <w:webHidden/>
        </w:rPr>
        <w:tab/>
      </w:r>
      <w:r>
        <w:rPr>
          <w:webHidden/>
        </w:rPr>
        <w:fldChar w:fldCharType="begin"/>
      </w:r>
      <w:r>
        <w:rPr>
          <w:webHidden/>
        </w:rPr>
        <w:instrText xml:space="preserve"> PAGEREF _Toc233042835 \h </w:instrText>
      </w:r>
      <w:r>
        <w:rPr>
          <w:webHidden/>
        </w:rPr>
      </w:r>
      <w:r>
        <w:rPr>
          <w:webHidden/>
        </w:rPr>
        <w:fldChar w:fldCharType="separate"/>
      </w:r>
      <w:r w:rsidR="000021B4">
        <w:rPr>
          <w:webHidden/>
        </w:rPr>
        <w:t>161</w:t>
      </w:r>
      <w:r>
        <w:rPr>
          <w:webHidden/>
        </w:rPr>
        <w:fldChar w:fldCharType="end"/>
      </w:r>
    </w:p>
    <w:p w14:paraId="1AFAA922" w14:textId="53F2AE1D"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6.4—Duties relating to industrial waste</w:t>
      </w:r>
      <w:r w:rsidRPr="004D683B">
        <w:rPr>
          <w:noProof/>
          <w:webHidden/>
        </w:rPr>
        <w:tab/>
      </w:r>
      <w:r w:rsidRPr="004D683B">
        <w:rPr>
          <w:noProof/>
          <w:webHidden/>
        </w:rPr>
        <w:fldChar w:fldCharType="begin"/>
      </w:r>
      <w:r w:rsidRPr="004D683B">
        <w:rPr>
          <w:noProof/>
          <w:webHidden/>
        </w:rPr>
        <w:instrText xml:space="preserve"> PAGEREF _Toc233042836 \h </w:instrText>
      </w:r>
      <w:r w:rsidRPr="004D683B">
        <w:rPr>
          <w:noProof/>
          <w:webHidden/>
        </w:rPr>
      </w:r>
      <w:r w:rsidRPr="004D683B">
        <w:rPr>
          <w:noProof/>
          <w:webHidden/>
        </w:rPr>
        <w:fldChar w:fldCharType="separate"/>
      </w:r>
      <w:r w:rsidR="000021B4">
        <w:rPr>
          <w:noProof/>
          <w:webHidden/>
        </w:rPr>
        <w:t>162</w:t>
      </w:r>
      <w:r w:rsidRPr="004D683B">
        <w:rPr>
          <w:noProof/>
          <w:webHidden/>
        </w:rPr>
        <w:fldChar w:fldCharType="end"/>
      </w:r>
    </w:p>
    <w:p w14:paraId="1D37455C" w14:textId="628DAAA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133</w:t>
      </w:r>
      <w:r>
        <w:rPr>
          <w:rFonts w:asciiTheme="minorHAnsi" w:eastAsiaTheme="minorEastAsia" w:hAnsiTheme="minorHAnsi" w:cstheme="minorBidi"/>
          <w:kern w:val="2"/>
          <w:sz w:val="24"/>
          <w:szCs w:val="24"/>
          <w:lang w:eastAsia="en-AU"/>
          <w14:ligatures w14:val="standardContextual"/>
        </w:rPr>
        <w:tab/>
      </w:r>
      <w:r>
        <w:t>Duties of persons depositing industrial waste</w:t>
      </w:r>
      <w:r>
        <w:rPr>
          <w:webHidden/>
        </w:rPr>
        <w:tab/>
      </w:r>
      <w:r>
        <w:rPr>
          <w:webHidden/>
        </w:rPr>
        <w:fldChar w:fldCharType="begin"/>
      </w:r>
      <w:r>
        <w:rPr>
          <w:webHidden/>
        </w:rPr>
        <w:instrText xml:space="preserve"> PAGEREF _Toc233042837 \h </w:instrText>
      </w:r>
      <w:r>
        <w:rPr>
          <w:webHidden/>
        </w:rPr>
      </w:r>
      <w:r>
        <w:rPr>
          <w:webHidden/>
        </w:rPr>
        <w:fldChar w:fldCharType="separate"/>
      </w:r>
      <w:r w:rsidR="000021B4">
        <w:rPr>
          <w:webHidden/>
        </w:rPr>
        <w:t>162</w:t>
      </w:r>
      <w:r>
        <w:rPr>
          <w:webHidden/>
        </w:rPr>
        <w:fldChar w:fldCharType="end"/>
      </w:r>
    </w:p>
    <w:p w14:paraId="6C6CA340" w14:textId="57A21F5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134</w:t>
      </w:r>
      <w:r>
        <w:rPr>
          <w:rFonts w:asciiTheme="minorHAnsi" w:eastAsiaTheme="minorEastAsia" w:hAnsiTheme="minorHAnsi" w:cstheme="minorBidi"/>
          <w:kern w:val="2"/>
          <w:sz w:val="24"/>
          <w:szCs w:val="24"/>
          <w:lang w:eastAsia="en-AU"/>
          <w14:ligatures w14:val="standardContextual"/>
        </w:rPr>
        <w:tab/>
      </w:r>
      <w:r>
        <w:t>Duties of persons receiving industrial waste</w:t>
      </w:r>
      <w:r>
        <w:rPr>
          <w:webHidden/>
        </w:rPr>
        <w:tab/>
      </w:r>
      <w:r>
        <w:rPr>
          <w:webHidden/>
        </w:rPr>
        <w:fldChar w:fldCharType="begin"/>
      </w:r>
      <w:r>
        <w:rPr>
          <w:webHidden/>
        </w:rPr>
        <w:instrText xml:space="preserve"> PAGEREF _Toc233042838 \h </w:instrText>
      </w:r>
      <w:r>
        <w:rPr>
          <w:webHidden/>
        </w:rPr>
      </w:r>
      <w:r>
        <w:rPr>
          <w:webHidden/>
        </w:rPr>
        <w:fldChar w:fldCharType="separate"/>
      </w:r>
      <w:r w:rsidR="000021B4">
        <w:rPr>
          <w:webHidden/>
        </w:rPr>
        <w:t>163</w:t>
      </w:r>
      <w:r>
        <w:rPr>
          <w:webHidden/>
        </w:rPr>
        <w:fldChar w:fldCharType="end"/>
      </w:r>
    </w:p>
    <w:p w14:paraId="1EBFBD5F" w14:textId="1D1178F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135</w:t>
      </w:r>
      <w:r>
        <w:rPr>
          <w:rFonts w:asciiTheme="minorHAnsi" w:eastAsiaTheme="minorEastAsia" w:hAnsiTheme="minorHAnsi" w:cstheme="minorBidi"/>
          <w:kern w:val="2"/>
          <w:sz w:val="24"/>
          <w:szCs w:val="24"/>
          <w:lang w:eastAsia="en-AU"/>
          <w14:ligatures w14:val="standardContextual"/>
        </w:rPr>
        <w:tab/>
      </w:r>
      <w:r>
        <w:t>Duty of persons involved in transporting industrial waste</w:t>
      </w:r>
      <w:r>
        <w:rPr>
          <w:webHidden/>
        </w:rPr>
        <w:tab/>
      </w:r>
      <w:r>
        <w:rPr>
          <w:webHidden/>
        </w:rPr>
        <w:fldChar w:fldCharType="begin"/>
      </w:r>
      <w:r>
        <w:rPr>
          <w:webHidden/>
        </w:rPr>
        <w:instrText xml:space="preserve"> PAGEREF _Toc233042839 \h </w:instrText>
      </w:r>
      <w:r>
        <w:rPr>
          <w:webHidden/>
        </w:rPr>
      </w:r>
      <w:r>
        <w:rPr>
          <w:webHidden/>
        </w:rPr>
        <w:fldChar w:fldCharType="separate"/>
      </w:r>
      <w:r w:rsidR="000021B4">
        <w:rPr>
          <w:webHidden/>
        </w:rPr>
        <w:t>163</w:t>
      </w:r>
      <w:r>
        <w:rPr>
          <w:webHidden/>
        </w:rPr>
        <w:fldChar w:fldCharType="end"/>
      </w:r>
    </w:p>
    <w:p w14:paraId="3CD0A760" w14:textId="0AF4185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136</w:t>
      </w:r>
      <w:r>
        <w:rPr>
          <w:rFonts w:asciiTheme="minorHAnsi" w:eastAsiaTheme="minorEastAsia" w:hAnsiTheme="minorHAnsi" w:cstheme="minorBidi"/>
          <w:kern w:val="2"/>
          <w:sz w:val="24"/>
          <w:szCs w:val="24"/>
          <w:lang w:eastAsia="en-AU"/>
          <w14:ligatures w14:val="standardContextual"/>
        </w:rPr>
        <w:tab/>
      </w:r>
      <w:r>
        <w:t>Repeat industrial waste offenders</w:t>
      </w:r>
      <w:r>
        <w:rPr>
          <w:webHidden/>
        </w:rPr>
        <w:tab/>
      </w:r>
      <w:r>
        <w:rPr>
          <w:webHidden/>
        </w:rPr>
        <w:fldChar w:fldCharType="begin"/>
      </w:r>
      <w:r>
        <w:rPr>
          <w:webHidden/>
        </w:rPr>
        <w:instrText xml:space="preserve"> PAGEREF _Toc233042840 \h </w:instrText>
      </w:r>
      <w:r>
        <w:rPr>
          <w:webHidden/>
        </w:rPr>
      </w:r>
      <w:r>
        <w:rPr>
          <w:webHidden/>
        </w:rPr>
        <w:fldChar w:fldCharType="separate"/>
      </w:r>
      <w:r w:rsidR="000021B4">
        <w:rPr>
          <w:webHidden/>
        </w:rPr>
        <w:t>165</w:t>
      </w:r>
      <w:r>
        <w:rPr>
          <w:webHidden/>
        </w:rPr>
        <w:fldChar w:fldCharType="end"/>
      </w:r>
    </w:p>
    <w:p w14:paraId="2BB1DAC1" w14:textId="2A478CE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137</w:t>
      </w:r>
      <w:r>
        <w:rPr>
          <w:rFonts w:asciiTheme="minorHAnsi" w:eastAsiaTheme="minorEastAsia" w:hAnsiTheme="minorHAnsi" w:cstheme="minorBidi"/>
          <w:kern w:val="2"/>
          <w:sz w:val="24"/>
          <w:szCs w:val="24"/>
          <w:lang w:eastAsia="en-AU"/>
          <w14:ligatures w14:val="standardContextual"/>
        </w:rPr>
        <w:tab/>
      </w:r>
      <w:r>
        <w:t>Offence to supply false or misleading information or conceal information in connection with industrial waste</w:t>
      </w:r>
      <w:r>
        <w:rPr>
          <w:webHidden/>
        </w:rPr>
        <w:tab/>
      </w:r>
      <w:r>
        <w:rPr>
          <w:webHidden/>
        </w:rPr>
        <w:fldChar w:fldCharType="begin"/>
      </w:r>
      <w:r>
        <w:rPr>
          <w:webHidden/>
        </w:rPr>
        <w:instrText xml:space="preserve"> PAGEREF _Toc233042841 \h </w:instrText>
      </w:r>
      <w:r>
        <w:rPr>
          <w:webHidden/>
        </w:rPr>
      </w:r>
      <w:r>
        <w:rPr>
          <w:webHidden/>
        </w:rPr>
        <w:fldChar w:fldCharType="separate"/>
      </w:r>
      <w:r w:rsidR="000021B4">
        <w:rPr>
          <w:webHidden/>
        </w:rPr>
        <w:t>165</w:t>
      </w:r>
      <w:r>
        <w:rPr>
          <w:webHidden/>
        </w:rPr>
        <w:fldChar w:fldCharType="end"/>
      </w:r>
    </w:p>
    <w:p w14:paraId="6121DF86" w14:textId="180CD19C"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6.5—Duties and controls relating to priority waste</w:t>
      </w:r>
      <w:r w:rsidRPr="004D683B">
        <w:rPr>
          <w:noProof/>
          <w:webHidden/>
        </w:rPr>
        <w:tab/>
      </w:r>
      <w:r w:rsidRPr="004D683B">
        <w:rPr>
          <w:noProof/>
          <w:webHidden/>
        </w:rPr>
        <w:fldChar w:fldCharType="begin"/>
      </w:r>
      <w:r w:rsidRPr="004D683B">
        <w:rPr>
          <w:noProof/>
          <w:webHidden/>
        </w:rPr>
        <w:instrText xml:space="preserve"> PAGEREF _Toc233042842 \h </w:instrText>
      </w:r>
      <w:r w:rsidRPr="004D683B">
        <w:rPr>
          <w:noProof/>
          <w:webHidden/>
        </w:rPr>
      </w:r>
      <w:r w:rsidRPr="004D683B">
        <w:rPr>
          <w:noProof/>
          <w:webHidden/>
        </w:rPr>
        <w:fldChar w:fldCharType="separate"/>
      </w:r>
      <w:r w:rsidR="000021B4">
        <w:rPr>
          <w:noProof/>
          <w:webHidden/>
        </w:rPr>
        <w:t>167</w:t>
      </w:r>
      <w:r w:rsidRPr="004D683B">
        <w:rPr>
          <w:noProof/>
          <w:webHidden/>
        </w:rPr>
        <w:fldChar w:fldCharType="end"/>
      </w:r>
    </w:p>
    <w:p w14:paraId="6B890778" w14:textId="1A4377D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138</w:t>
      </w:r>
      <w:r>
        <w:rPr>
          <w:rFonts w:asciiTheme="minorHAnsi" w:eastAsiaTheme="minorEastAsia" w:hAnsiTheme="minorHAnsi" w:cstheme="minorBidi"/>
          <w:kern w:val="2"/>
          <w:sz w:val="24"/>
          <w:szCs w:val="24"/>
          <w:lang w:eastAsia="en-AU"/>
          <w14:ligatures w14:val="standardContextual"/>
        </w:rPr>
        <w:tab/>
      </w:r>
      <w:r>
        <w:t xml:space="preserve">What is </w:t>
      </w:r>
      <w:r w:rsidRPr="00AB147E">
        <w:rPr>
          <w:i/>
        </w:rPr>
        <w:t>priority waste</w:t>
      </w:r>
      <w:r>
        <w:t>?</w:t>
      </w:r>
      <w:r>
        <w:rPr>
          <w:webHidden/>
        </w:rPr>
        <w:tab/>
      </w:r>
      <w:r>
        <w:rPr>
          <w:webHidden/>
        </w:rPr>
        <w:fldChar w:fldCharType="begin"/>
      </w:r>
      <w:r>
        <w:rPr>
          <w:webHidden/>
        </w:rPr>
        <w:instrText xml:space="preserve"> PAGEREF _Toc233042843 \h </w:instrText>
      </w:r>
      <w:r>
        <w:rPr>
          <w:webHidden/>
        </w:rPr>
      </w:r>
      <w:r>
        <w:rPr>
          <w:webHidden/>
        </w:rPr>
        <w:fldChar w:fldCharType="separate"/>
      </w:r>
      <w:r w:rsidR="000021B4">
        <w:rPr>
          <w:webHidden/>
        </w:rPr>
        <w:t>167</w:t>
      </w:r>
      <w:r>
        <w:rPr>
          <w:webHidden/>
        </w:rPr>
        <w:fldChar w:fldCharType="end"/>
      </w:r>
    </w:p>
    <w:p w14:paraId="02F0871A" w14:textId="3877EEE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139</w:t>
      </w:r>
      <w:r>
        <w:rPr>
          <w:rFonts w:asciiTheme="minorHAnsi" w:eastAsiaTheme="minorEastAsia" w:hAnsiTheme="minorHAnsi" w:cstheme="minorBidi"/>
          <w:kern w:val="2"/>
          <w:sz w:val="24"/>
          <w:szCs w:val="24"/>
          <w:lang w:eastAsia="en-AU"/>
          <w14:ligatures w14:val="standardContextual"/>
        </w:rPr>
        <w:tab/>
      </w:r>
      <w:r>
        <w:t>Duties of persons managing priority waste</w:t>
      </w:r>
      <w:r>
        <w:rPr>
          <w:webHidden/>
        </w:rPr>
        <w:tab/>
      </w:r>
      <w:r>
        <w:rPr>
          <w:webHidden/>
        </w:rPr>
        <w:fldChar w:fldCharType="begin"/>
      </w:r>
      <w:r>
        <w:rPr>
          <w:webHidden/>
        </w:rPr>
        <w:instrText xml:space="preserve"> PAGEREF _Toc233042844 \h </w:instrText>
      </w:r>
      <w:r>
        <w:rPr>
          <w:webHidden/>
        </w:rPr>
      </w:r>
      <w:r>
        <w:rPr>
          <w:webHidden/>
        </w:rPr>
        <w:fldChar w:fldCharType="separate"/>
      </w:r>
      <w:r w:rsidR="000021B4">
        <w:rPr>
          <w:webHidden/>
        </w:rPr>
        <w:t>167</w:t>
      </w:r>
      <w:r>
        <w:rPr>
          <w:webHidden/>
        </w:rPr>
        <w:fldChar w:fldCharType="end"/>
      </w:r>
    </w:p>
    <w:p w14:paraId="607B9156" w14:textId="1F366FE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140</w:t>
      </w:r>
      <w:r>
        <w:rPr>
          <w:rFonts w:asciiTheme="minorHAnsi" w:eastAsiaTheme="minorEastAsia" w:hAnsiTheme="minorHAnsi" w:cstheme="minorBidi"/>
          <w:kern w:val="2"/>
          <w:sz w:val="24"/>
          <w:szCs w:val="24"/>
          <w:lang w:eastAsia="en-AU"/>
          <w14:ligatures w14:val="standardContextual"/>
        </w:rPr>
        <w:tab/>
      </w:r>
      <w:r>
        <w:t>Duty to investigate alternatives to waste disposal</w:t>
      </w:r>
      <w:r>
        <w:rPr>
          <w:webHidden/>
        </w:rPr>
        <w:tab/>
      </w:r>
      <w:r>
        <w:rPr>
          <w:webHidden/>
        </w:rPr>
        <w:fldChar w:fldCharType="begin"/>
      </w:r>
      <w:r>
        <w:rPr>
          <w:webHidden/>
        </w:rPr>
        <w:instrText xml:space="preserve"> PAGEREF _Toc233042845 \h </w:instrText>
      </w:r>
      <w:r>
        <w:rPr>
          <w:webHidden/>
        </w:rPr>
      </w:r>
      <w:r>
        <w:rPr>
          <w:webHidden/>
        </w:rPr>
        <w:fldChar w:fldCharType="separate"/>
      </w:r>
      <w:r w:rsidR="000021B4">
        <w:rPr>
          <w:webHidden/>
        </w:rPr>
        <w:t>168</w:t>
      </w:r>
      <w:r>
        <w:rPr>
          <w:webHidden/>
        </w:rPr>
        <w:fldChar w:fldCharType="end"/>
      </w:r>
    </w:p>
    <w:p w14:paraId="7F83867A" w14:textId="1DA2213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141</w:t>
      </w:r>
      <w:r>
        <w:rPr>
          <w:rFonts w:asciiTheme="minorHAnsi" w:eastAsiaTheme="minorEastAsia" w:hAnsiTheme="minorHAnsi" w:cstheme="minorBidi"/>
          <w:kern w:val="2"/>
          <w:sz w:val="24"/>
          <w:szCs w:val="24"/>
          <w:lang w:eastAsia="en-AU"/>
          <w14:ligatures w14:val="standardContextual"/>
        </w:rPr>
        <w:tab/>
      </w:r>
      <w:r>
        <w:t>Guidelines for alternatives to waste disposal</w:t>
      </w:r>
      <w:r>
        <w:rPr>
          <w:webHidden/>
        </w:rPr>
        <w:tab/>
      </w:r>
      <w:r>
        <w:rPr>
          <w:webHidden/>
        </w:rPr>
        <w:fldChar w:fldCharType="begin"/>
      </w:r>
      <w:r>
        <w:rPr>
          <w:webHidden/>
        </w:rPr>
        <w:instrText xml:space="preserve"> PAGEREF _Toc233042846 \h </w:instrText>
      </w:r>
      <w:r>
        <w:rPr>
          <w:webHidden/>
        </w:rPr>
      </w:r>
      <w:r>
        <w:rPr>
          <w:webHidden/>
        </w:rPr>
        <w:fldChar w:fldCharType="separate"/>
      </w:r>
      <w:r w:rsidR="000021B4">
        <w:rPr>
          <w:webHidden/>
        </w:rPr>
        <w:t>169</w:t>
      </w:r>
      <w:r>
        <w:rPr>
          <w:webHidden/>
        </w:rPr>
        <w:fldChar w:fldCharType="end"/>
      </w:r>
    </w:p>
    <w:p w14:paraId="73CAFF49" w14:textId="504C484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142</w:t>
      </w:r>
      <w:r>
        <w:rPr>
          <w:rFonts w:asciiTheme="minorHAnsi" w:eastAsiaTheme="minorEastAsia" w:hAnsiTheme="minorHAnsi" w:cstheme="minorBidi"/>
          <w:kern w:val="2"/>
          <w:sz w:val="24"/>
          <w:szCs w:val="24"/>
          <w:lang w:eastAsia="en-AU"/>
          <w14:ligatures w14:val="standardContextual"/>
        </w:rPr>
        <w:tab/>
      </w:r>
      <w:r>
        <w:t>Duty to notify of transaction in reportable priority waste</w:t>
      </w:r>
      <w:r>
        <w:rPr>
          <w:webHidden/>
        </w:rPr>
        <w:tab/>
      </w:r>
      <w:r>
        <w:rPr>
          <w:webHidden/>
        </w:rPr>
        <w:fldChar w:fldCharType="begin"/>
      </w:r>
      <w:r>
        <w:rPr>
          <w:webHidden/>
        </w:rPr>
        <w:instrText xml:space="preserve"> PAGEREF _Toc233042847 \h </w:instrText>
      </w:r>
      <w:r>
        <w:rPr>
          <w:webHidden/>
        </w:rPr>
      </w:r>
      <w:r>
        <w:rPr>
          <w:webHidden/>
        </w:rPr>
        <w:fldChar w:fldCharType="separate"/>
      </w:r>
      <w:r w:rsidR="000021B4">
        <w:rPr>
          <w:webHidden/>
        </w:rPr>
        <w:t>170</w:t>
      </w:r>
      <w:r>
        <w:rPr>
          <w:webHidden/>
        </w:rPr>
        <w:fldChar w:fldCharType="end"/>
      </w:r>
    </w:p>
    <w:p w14:paraId="4DB09538" w14:textId="10AD7AC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143</w:t>
      </w:r>
      <w:r>
        <w:rPr>
          <w:rFonts w:asciiTheme="minorHAnsi" w:eastAsiaTheme="minorEastAsia" w:hAnsiTheme="minorHAnsi" w:cstheme="minorBidi"/>
          <w:kern w:val="2"/>
          <w:sz w:val="24"/>
          <w:szCs w:val="24"/>
          <w:lang w:eastAsia="en-AU"/>
          <w14:ligatures w14:val="standardContextual"/>
        </w:rPr>
        <w:tab/>
      </w:r>
      <w:r>
        <w:t>Duty of persons transporting reportable priority waste</w:t>
      </w:r>
      <w:r>
        <w:rPr>
          <w:webHidden/>
        </w:rPr>
        <w:tab/>
      </w:r>
      <w:r>
        <w:rPr>
          <w:webHidden/>
        </w:rPr>
        <w:fldChar w:fldCharType="begin"/>
      </w:r>
      <w:r>
        <w:rPr>
          <w:webHidden/>
        </w:rPr>
        <w:instrText xml:space="preserve"> PAGEREF _Toc233042848 \h </w:instrText>
      </w:r>
      <w:r>
        <w:rPr>
          <w:webHidden/>
        </w:rPr>
      </w:r>
      <w:r>
        <w:rPr>
          <w:webHidden/>
        </w:rPr>
        <w:fldChar w:fldCharType="separate"/>
      </w:r>
      <w:r w:rsidR="000021B4">
        <w:rPr>
          <w:webHidden/>
        </w:rPr>
        <w:t>170</w:t>
      </w:r>
      <w:r>
        <w:rPr>
          <w:webHidden/>
        </w:rPr>
        <w:fldChar w:fldCharType="end"/>
      </w:r>
    </w:p>
    <w:p w14:paraId="0A596F5F" w14:textId="54A7E79E"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6.6—Waste levy scheme</w:t>
      </w:r>
      <w:r w:rsidRPr="004D683B">
        <w:rPr>
          <w:noProof/>
          <w:webHidden/>
        </w:rPr>
        <w:tab/>
      </w:r>
      <w:r w:rsidRPr="004D683B">
        <w:rPr>
          <w:noProof/>
          <w:webHidden/>
        </w:rPr>
        <w:fldChar w:fldCharType="begin"/>
      </w:r>
      <w:r w:rsidRPr="004D683B">
        <w:rPr>
          <w:noProof/>
          <w:webHidden/>
        </w:rPr>
        <w:instrText xml:space="preserve"> PAGEREF _Toc233042849 \h </w:instrText>
      </w:r>
      <w:r w:rsidRPr="004D683B">
        <w:rPr>
          <w:noProof/>
          <w:webHidden/>
        </w:rPr>
      </w:r>
      <w:r w:rsidRPr="004D683B">
        <w:rPr>
          <w:noProof/>
          <w:webHidden/>
        </w:rPr>
        <w:fldChar w:fldCharType="separate"/>
      </w:r>
      <w:r w:rsidR="000021B4">
        <w:rPr>
          <w:noProof/>
          <w:webHidden/>
        </w:rPr>
        <w:t>172</w:t>
      </w:r>
      <w:r w:rsidRPr="004D683B">
        <w:rPr>
          <w:noProof/>
          <w:webHidden/>
        </w:rPr>
        <w:fldChar w:fldCharType="end"/>
      </w:r>
    </w:p>
    <w:p w14:paraId="241243D0" w14:textId="2B6DCCB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144</w:t>
      </w:r>
      <w:r>
        <w:rPr>
          <w:rFonts w:asciiTheme="minorHAnsi" w:eastAsiaTheme="minorEastAsia" w:hAnsiTheme="minorHAnsi" w:cstheme="minorBidi"/>
          <w:kern w:val="2"/>
          <w:sz w:val="24"/>
          <w:szCs w:val="24"/>
          <w:lang w:eastAsia="en-AU"/>
          <w14:ligatures w14:val="standardContextual"/>
        </w:rPr>
        <w:tab/>
      </w:r>
      <w:r>
        <w:t>Definitions</w:t>
      </w:r>
      <w:r>
        <w:rPr>
          <w:webHidden/>
        </w:rPr>
        <w:tab/>
      </w:r>
      <w:r>
        <w:rPr>
          <w:webHidden/>
        </w:rPr>
        <w:fldChar w:fldCharType="begin"/>
      </w:r>
      <w:r>
        <w:rPr>
          <w:webHidden/>
        </w:rPr>
        <w:instrText xml:space="preserve"> PAGEREF _Toc233042850 \h </w:instrText>
      </w:r>
      <w:r>
        <w:rPr>
          <w:webHidden/>
        </w:rPr>
      </w:r>
      <w:r>
        <w:rPr>
          <w:webHidden/>
        </w:rPr>
        <w:fldChar w:fldCharType="separate"/>
      </w:r>
      <w:r w:rsidR="000021B4">
        <w:rPr>
          <w:webHidden/>
        </w:rPr>
        <w:t>172</w:t>
      </w:r>
      <w:r>
        <w:rPr>
          <w:webHidden/>
        </w:rPr>
        <w:fldChar w:fldCharType="end"/>
      </w:r>
    </w:p>
    <w:p w14:paraId="6BC05428" w14:textId="2DF57CC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145</w:t>
      </w:r>
      <w:r>
        <w:rPr>
          <w:rFonts w:asciiTheme="minorHAnsi" w:eastAsiaTheme="minorEastAsia" w:hAnsiTheme="minorHAnsi" w:cstheme="minorBidi"/>
          <w:kern w:val="2"/>
          <w:sz w:val="24"/>
          <w:szCs w:val="24"/>
          <w:lang w:eastAsia="en-AU"/>
          <w14:ligatures w14:val="standardContextual"/>
        </w:rPr>
        <w:tab/>
      </w:r>
      <w:r>
        <w:t>Requirement to pay waste levy</w:t>
      </w:r>
      <w:r>
        <w:rPr>
          <w:webHidden/>
        </w:rPr>
        <w:tab/>
      </w:r>
      <w:r>
        <w:rPr>
          <w:webHidden/>
        </w:rPr>
        <w:fldChar w:fldCharType="begin"/>
      </w:r>
      <w:r>
        <w:rPr>
          <w:webHidden/>
        </w:rPr>
        <w:instrText xml:space="preserve"> PAGEREF _Toc233042851 \h </w:instrText>
      </w:r>
      <w:r>
        <w:rPr>
          <w:webHidden/>
        </w:rPr>
      </w:r>
      <w:r>
        <w:rPr>
          <w:webHidden/>
        </w:rPr>
        <w:fldChar w:fldCharType="separate"/>
      </w:r>
      <w:r w:rsidR="000021B4">
        <w:rPr>
          <w:webHidden/>
        </w:rPr>
        <w:t>172</w:t>
      </w:r>
      <w:r>
        <w:rPr>
          <w:webHidden/>
        </w:rPr>
        <w:fldChar w:fldCharType="end"/>
      </w:r>
    </w:p>
    <w:p w14:paraId="4C697B51" w14:textId="482831A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146</w:t>
      </w:r>
      <w:r>
        <w:rPr>
          <w:rFonts w:asciiTheme="minorHAnsi" w:eastAsiaTheme="minorEastAsia" w:hAnsiTheme="minorHAnsi" w:cstheme="minorBidi"/>
          <w:kern w:val="2"/>
          <w:sz w:val="24"/>
          <w:szCs w:val="24"/>
          <w:lang w:eastAsia="en-AU"/>
          <w14:ligatures w14:val="standardContextual"/>
        </w:rPr>
        <w:tab/>
      </w:r>
      <w:r>
        <w:t>Minister may waive the requirement to pay waste levy</w:t>
      </w:r>
      <w:r>
        <w:rPr>
          <w:webHidden/>
        </w:rPr>
        <w:tab/>
      </w:r>
      <w:r>
        <w:rPr>
          <w:webHidden/>
        </w:rPr>
        <w:fldChar w:fldCharType="begin"/>
      </w:r>
      <w:r>
        <w:rPr>
          <w:webHidden/>
        </w:rPr>
        <w:instrText xml:space="preserve"> PAGEREF _Toc233042852 \h </w:instrText>
      </w:r>
      <w:r>
        <w:rPr>
          <w:webHidden/>
        </w:rPr>
      </w:r>
      <w:r>
        <w:rPr>
          <w:webHidden/>
        </w:rPr>
        <w:fldChar w:fldCharType="separate"/>
      </w:r>
      <w:r w:rsidR="000021B4">
        <w:rPr>
          <w:webHidden/>
        </w:rPr>
        <w:t>173</w:t>
      </w:r>
      <w:r>
        <w:rPr>
          <w:webHidden/>
        </w:rPr>
        <w:fldChar w:fldCharType="end"/>
      </w:r>
    </w:p>
    <w:p w14:paraId="05ACA4C7" w14:textId="59BB580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147</w:t>
      </w:r>
      <w:r>
        <w:rPr>
          <w:rFonts w:asciiTheme="minorHAnsi" w:eastAsiaTheme="minorEastAsia" w:hAnsiTheme="minorHAnsi" w:cstheme="minorBidi"/>
          <w:kern w:val="2"/>
          <w:sz w:val="24"/>
          <w:szCs w:val="24"/>
          <w:lang w:eastAsia="en-AU"/>
          <w14:ligatures w14:val="standardContextual"/>
        </w:rPr>
        <w:tab/>
      </w:r>
      <w:r>
        <w:t>Payment of waste levy to the Authority</w:t>
      </w:r>
      <w:r>
        <w:rPr>
          <w:webHidden/>
        </w:rPr>
        <w:tab/>
      </w:r>
      <w:r>
        <w:rPr>
          <w:webHidden/>
        </w:rPr>
        <w:fldChar w:fldCharType="begin"/>
      </w:r>
      <w:r>
        <w:rPr>
          <w:webHidden/>
        </w:rPr>
        <w:instrText xml:space="preserve"> PAGEREF _Toc233042853 \h </w:instrText>
      </w:r>
      <w:r>
        <w:rPr>
          <w:webHidden/>
        </w:rPr>
      </w:r>
      <w:r>
        <w:rPr>
          <w:webHidden/>
        </w:rPr>
        <w:fldChar w:fldCharType="separate"/>
      </w:r>
      <w:r w:rsidR="000021B4">
        <w:rPr>
          <w:webHidden/>
        </w:rPr>
        <w:t>174</w:t>
      </w:r>
      <w:r>
        <w:rPr>
          <w:webHidden/>
        </w:rPr>
        <w:fldChar w:fldCharType="end"/>
      </w:r>
    </w:p>
    <w:p w14:paraId="4B3A0B4F" w14:textId="6DD48AD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148</w:t>
      </w:r>
      <w:r>
        <w:rPr>
          <w:rFonts w:asciiTheme="minorHAnsi" w:eastAsiaTheme="minorEastAsia" w:hAnsiTheme="minorHAnsi" w:cstheme="minorBidi"/>
          <w:kern w:val="2"/>
          <w:sz w:val="24"/>
          <w:szCs w:val="24"/>
          <w:lang w:eastAsia="en-AU"/>
          <w14:ligatures w14:val="standardContextual"/>
        </w:rPr>
        <w:tab/>
      </w:r>
      <w:r>
        <w:t>Calculation of levy that results in negative amount</w:t>
      </w:r>
      <w:r>
        <w:rPr>
          <w:webHidden/>
        </w:rPr>
        <w:tab/>
      </w:r>
      <w:r>
        <w:rPr>
          <w:webHidden/>
        </w:rPr>
        <w:fldChar w:fldCharType="begin"/>
      </w:r>
      <w:r>
        <w:rPr>
          <w:webHidden/>
        </w:rPr>
        <w:instrText xml:space="preserve"> PAGEREF _Toc233042854 \h </w:instrText>
      </w:r>
      <w:r>
        <w:rPr>
          <w:webHidden/>
        </w:rPr>
      </w:r>
      <w:r>
        <w:rPr>
          <w:webHidden/>
        </w:rPr>
        <w:fldChar w:fldCharType="separate"/>
      </w:r>
      <w:r w:rsidR="000021B4">
        <w:rPr>
          <w:webHidden/>
        </w:rPr>
        <w:t>175</w:t>
      </w:r>
      <w:r>
        <w:rPr>
          <w:webHidden/>
        </w:rPr>
        <w:fldChar w:fldCharType="end"/>
      </w:r>
    </w:p>
    <w:p w14:paraId="0CD0A534" w14:textId="2C25272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149</w:t>
      </w:r>
      <w:r>
        <w:rPr>
          <w:rFonts w:asciiTheme="minorHAnsi" w:eastAsiaTheme="minorEastAsia" w:hAnsiTheme="minorHAnsi" w:cstheme="minorBidi"/>
          <w:kern w:val="2"/>
          <w:sz w:val="24"/>
          <w:szCs w:val="24"/>
          <w:lang w:eastAsia="en-AU"/>
          <w14:ligatures w14:val="standardContextual"/>
        </w:rPr>
        <w:tab/>
      </w:r>
      <w:r>
        <w:t>Agreement to offset amount owing</w:t>
      </w:r>
      <w:r>
        <w:rPr>
          <w:webHidden/>
        </w:rPr>
        <w:tab/>
      </w:r>
      <w:r>
        <w:rPr>
          <w:webHidden/>
        </w:rPr>
        <w:fldChar w:fldCharType="begin"/>
      </w:r>
      <w:r>
        <w:rPr>
          <w:webHidden/>
        </w:rPr>
        <w:instrText xml:space="preserve"> PAGEREF _Toc233042855 \h </w:instrText>
      </w:r>
      <w:r>
        <w:rPr>
          <w:webHidden/>
        </w:rPr>
      </w:r>
      <w:r>
        <w:rPr>
          <w:webHidden/>
        </w:rPr>
        <w:fldChar w:fldCharType="separate"/>
      </w:r>
      <w:r w:rsidR="000021B4">
        <w:rPr>
          <w:webHidden/>
        </w:rPr>
        <w:t>175</w:t>
      </w:r>
      <w:r>
        <w:rPr>
          <w:webHidden/>
        </w:rPr>
        <w:fldChar w:fldCharType="end"/>
      </w:r>
    </w:p>
    <w:p w14:paraId="3B5E64A7" w14:textId="4024499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150</w:t>
      </w:r>
      <w:r>
        <w:rPr>
          <w:rFonts w:asciiTheme="minorHAnsi" w:eastAsiaTheme="minorEastAsia" w:hAnsiTheme="minorHAnsi" w:cstheme="minorBidi"/>
          <w:kern w:val="2"/>
          <w:sz w:val="24"/>
          <w:szCs w:val="24"/>
          <w:lang w:eastAsia="en-AU"/>
          <w14:ligatures w14:val="standardContextual"/>
        </w:rPr>
        <w:tab/>
      </w:r>
      <w:r>
        <w:t>Requirement to provide prescribed information regarding calculations of waste levy and allowable rebates to Authority</w:t>
      </w:r>
      <w:r>
        <w:rPr>
          <w:webHidden/>
        </w:rPr>
        <w:tab/>
      </w:r>
      <w:r>
        <w:rPr>
          <w:webHidden/>
        </w:rPr>
        <w:fldChar w:fldCharType="begin"/>
      </w:r>
      <w:r>
        <w:rPr>
          <w:webHidden/>
        </w:rPr>
        <w:instrText xml:space="preserve"> PAGEREF _Toc233042856 \h </w:instrText>
      </w:r>
      <w:r>
        <w:rPr>
          <w:webHidden/>
        </w:rPr>
      </w:r>
      <w:r>
        <w:rPr>
          <w:webHidden/>
        </w:rPr>
        <w:fldChar w:fldCharType="separate"/>
      </w:r>
      <w:r w:rsidR="000021B4">
        <w:rPr>
          <w:webHidden/>
        </w:rPr>
        <w:t>175</w:t>
      </w:r>
      <w:r>
        <w:rPr>
          <w:webHidden/>
        </w:rPr>
        <w:fldChar w:fldCharType="end"/>
      </w:r>
    </w:p>
    <w:p w14:paraId="2F482D51" w14:textId="4C998AC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151</w:t>
      </w:r>
      <w:r>
        <w:rPr>
          <w:rFonts w:asciiTheme="minorHAnsi" w:eastAsiaTheme="minorEastAsia" w:hAnsiTheme="minorHAnsi" w:cstheme="minorBidi"/>
          <w:kern w:val="2"/>
          <w:sz w:val="24"/>
          <w:szCs w:val="24"/>
          <w:lang w:eastAsia="en-AU"/>
          <w14:ligatures w14:val="standardContextual"/>
        </w:rPr>
        <w:tab/>
      </w:r>
      <w:r>
        <w:t>Assessment by the Authority of waste levy liability</w:t>
      </w:r>
      <w:r>
        <w:rPr>
          <w:webHidden/>
        </w:rPr>
        <w:tab/>
      </w:r>
      <w:r>
        <w:rPr>
          <w:webHidden/>
        </w:rPr>
        <w:fldChar w:fldCharType="begin"/>
      </w:r>
      <w:r>
        <w:rPr>
          <w:webHidden/>
        </w:rPr>
        <w:instrText xml:space="preserve"> PAGEREF _Toc233042857 \h </w:instrText>
      </w:r>
      <w:r>
        <w:rPr>
          <w:webHidden/>
        </w:rPr>
      </w:r>
      <w:r>
        <w:rPr>
          <w:webHidden/>
        </w:rPr>
        <w:fldChar w:fldCharType="separate"/>
      </w:r>
      <w:r w:rsidR="000021B4">
        <w:rPr>
          <w:webHidden/>
        </w:rPr>
        <w:t>176</w:t>
      </w:r>
      <w:r>
        <w:rPr>
          <w:webHidden/>
        </w:rPr>
        <w:fldChar w:fldCharType="end"/>
      </w:r>
    </w:p>
    <w:p w14:paraId="7EFF3D4F" w14:textId="738D428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152</w:t>
      </w:r>
      <w:r>
        <w:rPr>
          <w:rFonts w:asciiTheme="minorHAnsi" w:eastAsiaTheme="minorEastAsia" w:hAnsiTheme="minorHAnsi" w:cstheme="minorBidi"/>
          <w:kern w:val="2"/>
          <w:sz w:val="24"/>
          <w:szCs w:val="24"/>
          <w:lang w:eastAsia="en-AU"/>
          <w14:ligatures w14:val="standardContextual"/>
        </w:rPr>
        <w:tab/>
      </w:r>
      <w:r>
        <w:t>Rights and powers of the Authority if waste levy is not paid</w:t>
      </w:r>
      <w:r>
        <w:rPr>
          <w:webHidden/>
        </w:rPr>
        <w:tab/>
      </w:r>
      <w:r>
        <w:rPr>
          <w:webHidden/>
        </w:rPr>
        <w:fldChar w:fldCharType="begin"/>
      </w:r>
      <w:r>
        <w:rPr>
          <w:webHidden/>
        </w:rPr>
        <w:instrText xml:space="preserve"> PAGEREF _Toc233042858 \h </w:instrText>
      </w:r>
      <w:r>
        <w:rPr>
          <w:webHidden/>
        </w:rPr>
      </w:r>
      <w:r>
        <w:rPr>
          <w:webHidden/>
        </w:rPr>
        <w:fldChar w:fldCharType="separate"/>
      </w:r>
      <w:r w:rsidR="000021B4">
        <w:rPr>
          <w:webHidden/>
        </w:rPr>
        <w:t>178</w:t>
      </w:r>
      <w:r>
        <w:rPr>
          <w:webHidden/>
        </w:rPr>
        <w:fldChar w:fldCharType="end"/>
      </w:r>
    </w:p>
    <w:p w14:paraId="20E00B71" w14:textId="2D869340"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lastRenderedPageBreak/>
        <w:t>Chapter 7—Environmental management</w:t>
      </w:r>
      <w:r w:rsidRPr="004D683B">
        <w:rPr>
          <w:noProof/>
          <w:webHidden/>
        </w:rPr>
        <w:tab/>
      </w:r>
      <w:r w:rsidRPr="004D683B">
        <w:rPr>
          <w:noProof/>
          <w:webHidden/>
        </w:rPr>
        <w:fldChar w:fldCharType="begin"/>
      </w:r>
      <w:r w:rsidRPr="004D683B">
        <w:rPr>
          <w:noProof/>
          <w:webHidden/>
        </w:rPr>
        <w:instrText xml:space="preserve"> PAGEREF _Toc233042859 \h </w:instrText>
      </w:r>
      <w:r w:rsidRPr="004D683B">
        <w:rPr>
          <w:noProof/>
          <w:webHidden/>
        </w:rPr>
      </w:r>
      <w:r w:rsidRPr="004D683B">
        <w:rPr>
          <w:noProof/>
          <w:webHidden/>
        </w:rPr>
        <w:fldChar w:fldCharType="separate"/>
      </w:r>
      <w:r w:rsidR="000021B4">
        <w:rPr>
          <w:noProof/>
          <w:webHidden/>
        </w:rPr>
        <w:t>180</w:t>
      </w:r>
      <w:r w:rsidRPr="004D683B">
        <w:rPr>
          <w:noProof/>
          <w:webHidden/>
        </w:rPr>
        <w:fldChar w:fldCharType="end"/>
      </w:r>
    </w:p>
    <w:p w14:paraId="4E23BEBF" w14:textId="09090BC1"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7.1—Simplified outline</w:t>
      </w:r>
      <w:r w:rsidRPr="004D683B">
        <w:rPr>
          <w:noProof/>
          <w:webHidden/>
        </w:rPr>
        <w:tab/>
      </w:r>
      <w:r w:rsidRPr="004D683B">
        <w:rPr>
          <w:noProof/>
          <w:webHidden/>
        </w:rPr>
        <w:fldChar w:fldCharType="begin"/>
      </w:r>
      <w:r w:rsidRPr="004D683B">
        <w:rPr>
          <w:noProof/>
          <w:webHidden/>
        </w:rPr>
        <w:instrText xml:space="preserve"> PAGEREF _Toc233042860 \h </w:instrText>
      </w:r>
      <w:r w:rsidRPr="004D683B">
        <w:rPr>
          <w:noProof/>
          <w:webHidden/>
        </w:rPr>
      </w:r>
      <w:r w:rsidRPr="004D683B">
        <w:rPr>
          <w:noProof/>
          <w:webHidden/>
        </w:rPr>
        <w:fldChar w:fldCharType="separate"/>
      </w:r>
      <w:r w:rsidR="000021B4">
        <w:rPr>
          <w:noProof/>
          <w:webHidden/>
        </w:rPr>
        <w:t>180</w:t>
      </w:r>
      <w:r w:rsidRPr="004D683B">
        <w:rPr>
          <w:noProof/>
          <w:webHidden/>
        </w:rPr>
        <w:fldChar w:fldCharType="end"/>
      </w:r>
    </w:p>
    <w:p w14:paraId="4C599747" w14:textId="1EEFD13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153</w:t>
      </w:r>
      <w:r>
        <w:rPr>
          <w:rFonts w:asciiTheme="minorHAnsi" w:eastAsiaTheme="minorEastAsia" w:hAnsiTheme="minorHAnsi" w:cstheme="minorBidi"/>
          <w:kern w:val="2"/>
          <w:sz w:val="24"/>
          <w:szCs w:val="24"/>
          <w:lang w:eastAsia="en-AU"/>
          <w14:ligatures w14:val="standardContextual"/>
        </w:rPr>
        <w:tab/>
      </w:r>
      <w:r>
        <w:t>Simplified outline—Chapter 7</w:t>
      </w:r>
      <w:r>
        <w:rPr>
          <w:webHidden/>
        </w:rPr>
        <w:tab/>
      </w:r>
      <w:r>
        <w:rPr>
          <w:webHidden/>
        </w:rPr>
        <w:fldChar w:fldCharType="begin"/>
      </w:r>
      <w:r>
        <w:rPr>
          <w:webHidden/>
        </w:rPr>
        <w:instrText xml:space="preserve"> PAGEREF _Toc233042861 \h </w:instrText>
      </w:r>
      <w:r>
        <w:rPr>
          <w:webHidden/>
        </w:rPr>
      </w:r>
      <w:r>
        <w:rPr>
          <w:webHidden/>
        </w:rPr>
        <w:fldChar w:fldCharType="separate"/>
      </w:r>
      <w:r w:rsidR="000021B4">
        <w:rPr>
          <w:webHidden/>
        </w:rPr>
        <w:t>180</w:t>
      </w:r>
      <w:r>
        <w:rPr>
          <w:webHidden/>
        </w:rPr>
        <w:fldChar w:fldCharType="end"/>
      </w:r>
    </w:p>
    <w:p w14:paraId="240D5C3B" w14:textId="6DFF75D2"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7.2—Environmentally hazardous substances</w:t>
      </w:r>
      <w:r w:rsidRPr="004D683B">
        <w:rPr>
          <w:noProof/>
          <w:webHidden/>
        </w:rPr>
        <w:tab/>
      </w:r>
      <w:r w:rsidRPr="004D683B">
        <w:rPr>
          <w:noProof/>
          <w:webHidden/>
        </w:rPr>
        <w:fldChar w:fldCharType="begin"/>
      </w:r>
      <w:r w:rsidRPr="004D683B">
        <w:rPr>
          <w:noProof/>
          <w:webHidden/>
        </w:rPr>
        <w:instrText xml:space="preserve"> PAGEREF _Toc233042862 \h </w:instrText>
      </w:r>
      <w:r w:rsidRPr="004D683B">
        <w:rPr>
          <w:noProof/>
          <w:webHidden/>
        </w:rPr>
      </w:r>
      <w:r w:rsidRPr="004D683B">
        <w:rPr>
          <w:noProof/>
          <w:webHidden/>
        </w:rPr>
        <w:fldChar w:fldCharType="separate"/>
      </w:r>
      <w:r w:rsidR="000021B4">
        <w:rPr>
          <w:noProof/>
          <w:webHidden/>
        </w:rPr>
        <w:t>182</w:t>
      </w:r>
      <w:r w:rsidRPr="004D683B">
        <w:rPr>
          <w:noProof/>
          <w:webHidden/>
        </w:rPr>
        <w:fldChar w:fldCharType="end"/>
      </w:r>
    </w:p>
    <w:p w14:paraId="2F980A51" w14:textId="51429F9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154</w:t>
      </w:r>
      <w:r>
        <w:rPr>
          <w:rFonts w:asciiTheme="minorHAnsi" w:eastAsiaTheme="minorEastAsia" w:hAnsiTheme="minorHAnsi" w:cstheme="minorBidi"/>
          <w:kern w:val="2"/>
          <w:sz w:val="24"/>
          <w:szCs w:val="24"/>
          <w:lang w:eastAsia="en-AU"/>
          <w14:ligatures w14:val="standardContextual"/>
        </w:rPr>
        <w:tab/>
      </w:r>
      <w:r>
        <w:t>Orders relating to environmentally hazardous substances</w:t>
      </w:r>
      <w:r>
        <w:rPr>
          <w:webHidden/>
        </w:rPr>
        <w:tab/>
      </w:r>
      <w:r>
        <w:rPr>
          <w:webHidden/>
        </w:rPr>
        <w:fldChar w:fldCharType="begin"/>
      </w:r>
      <w:r>
        <w:rPr>
          <w:webHidden/>
        </w:rPr>
        <w:instrText xml:space="preserve"> PAGEREF _Toc233042863 \h </w:instrText>
      </w:r>
      <w:r>
        <w:rPr>
          <w:webHidden/>
        </w:rPr>
      </w:r>
      <w:r>
        <w:rPr>
          <w:webHidden/>
        </w:rPr>
        <w:fldChar w:fldCharType="separate"/>
      </w:r>
      <w:r w:rsidR="000021B4">
        <w:rPr>
          <w:webHidden/>
        </w:rPr>
        <w:t>182</w:t>
      </w:r>
      <w:r>
        <w:rPr>
          <w:webHidden/>
        </w:rPr>
        <w:fldChar w:fldCharType="end"/>
      </w:r>
    </w:p>
    <w:p w14:paraId="76D098D1" w14:textId="7AF55E7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155</w:t>
      </w:r>
      <w:r>
        <w:rPr>
          <w:rFonts w:asciiTheme="minorHAnsi" w:eastAsiaTheme="minorEastAsia" w:hAnsiTheme="minorHAnsi" w:cstheme="minorBidi"/>
          <w:kern w:val="2"/>
          <w:sz w:val="24"/>
          <w:szCs w:val="24"/>
          <w:lang w:eastAsia="en-AU"/>
          <w14:ligatures w14:val="standardContextual"/>
        </w:rPr>
        <w:tab/>
      </w:r>
      <w:r>
        <w:t>Failure to comply with Orders relating to environmentally hazardous substances</w:t>
      </w:r>
      <w:r>
        <w:rPr>
          <w:webHidden/>
        </w:rPr>
        <w:tab/>
      </w:r>
      <w:r>
        <w:rPr>
          <w:webHidden/>
        </w:rPr>
        <w:fldChar w:fldCharType="begin"/>
      </w:r>
      <w:r>
        <w:rPr>
          <w:webHidden/>
        </w:rPr>
        <w:instrText xml:space="preserve"> PAGEREF _Toc233042864 \h </w:instrText>
      </w:r>
      <w:r>
        <w:rPr>
          <w:webHidden/>
        </w:rPr>
      </w:r>
      <w:r>
        <w:rPr>
          <w:webHidden/>
        </w:rPr>
        <w:fldChar w:fldCharType="separate"/>
      </w:r>
      <w:r w:rsidR="000021B4">
        <w:rPr>
          <w:webHidden/>
        </w:rPr>
        <w:t>184</w:t>
      </w:r>
      <w:r>
        <w:rPr>
          <w:webHidden/>
        </w:rPr>
        <w:fldChar w:fldCharType="end"/>
      </w:r>
    </w:p>
    <w:p w14:paraId="3B83907F" w14:textId="376C4828"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7.3—Obligations for managers of land or infrastructure</w:t>
      </w:r>
      <w:r w:rsidRPr="004D683B">
        <w:rPr>
          <w:noProof/>
          <w:webHidden/>
        </w:rPr>
        <w:tab/>
      </w:r>
      <w:r w:rsidRPr="004D683B">
        <w:rPr>
          <w:noProof/>
          <w:webHidden/>
        </w:rPr>
        <w:fldChar w:fldCharType="begin"/>
      </w:r>
      <w:r w:rsidRPr="004D683B">
        <w:rPr>
          <w:noProof/>
          <w:webHidden/>
        </w:rPr>
        <w:instrText xml:space="preserve"> PAGEREF _Toc233042865 \h </w:instrText>
      </w:r>
      <w:r w:rsidRPr="004D683B">
        <w:rPr>
          <w:noProof/>
          <w:webHidden/>
        </w:rPr>
      </w:r>
      <w:r w:rsidRPr="004D683B">
        <w:rPr>
          <w:noProof/>
          <w:webHidden/>
        </w:rPr>
        <w:fldChar w:fldCharType="separate"/>
      </w:r>
      <w:r w:rsidR="000021B4">
        <w:rPr>
          <w:noProof/>
          <w:webHidden/>
        </w:rPr>
        <w:t>185</w:t>
      </w:r>
      <w:r w:rsidRPr="004D683B">
        <w:rPr>
          <w:noProof/>
          <w:webHidden/>
        </w:rPr>
        <w:fldChar w:fldCharType="end"/>
      </w:r>
    </w:p>
    <w:p w14:paraId="414B3AAB" w14:textId="69D1327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156</w:t>
      </w:r>
      <w:r>
        <w:rPr>
          <w:rFonts w:asciiTheme="minorHAnsi" w:eastAsiaTheme="minorEastAsia" w:hAnsiTheme="minorHAnsi" w:cstheme="minorBidi"/>
          <w:kern w:val="2"/>
          <w:sz w:val="24"/>
          <w:szCs w:val="24"/>
          <w:lang w:eastAsia="en-AU"/>
          <w14:ligatures w14:val="standardContextual"/>
        </w:rPr>
        <w:tab/>
      </w:r>
      <w:r>
        <w:t>Obligations of managers of land or infrastructure</w:t>
      </w:r>
      <w:r>
        <w:rPr>
          <w:webHidden/>
        </w:rPr>
        <w:tab/>
      </w:r>
      <w:r>
        <w:rPr>
          <w:webHidden/>
        </w:rPr>
        <w:fldChar w:fldCharType="begin"/>
      </w:r>
      <w:r>
        <w:rPr>
          <w:webHidden/>
        </w:rPr>
        <w:instrText xml:space="preserve"> PAGEREF _Toc233042866 \h </w:instrText>
      </w:r>
      <w:r>
        <w:rPr>
          <w:webHidden/>
        </w:rPr>
      </w:r>
      <w:r>
        <w:rPr>
          <w:webHidden/>
        </w:rPr>
        <w:fldChar w:fldCharType="separate"/>
      </w:r>
      <w:r w:rsidR="000021B4">
        <w:rPr>
          <w:webHidden/>
        </w:rPr>
        <w:t>185</w:t>
      </w:r>
      <w:r>
        <w:rPr>
          <w:webHidden/>
        </w:rPr>
        <w:fldChar w:fldCharType="end"/>
      </w:r>
    </w:p>
    <w:p w14:paraId="7E16867D" w14:textId="446B1EC4"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7.4—Authorisation of discharges or disposal</w:t>
      </w:r>
      <w:r w:rsidRPr="004D683B">
        <w:rPr>
          <w:noProof/>
          <w:webHidden/>
        </w:rPr>
        <w:tab/>
      </w:r>
      <w:r w:rsidRPr="004D683B">
        <w:rPr>
          <w:noProof/>
          <w:webHidden/>
        </w:rPr>
        <w:fldChar w:fldCharType="begin"/>
      </w:r>
      <w:r w:rsidRPr="004D683B">
        <w:rPr>
          <w:noProof/>
          <w:webHidden/>
        </w:rPr>
        <w:instrText xml:space="preserve"> PAGEREF _Toc233042867 \h </w:instrText>
      </w:r>
      <w:r w:rsidRPr="004D683B">
        <w:rPr>
          <w:noProof/>
          <w:webHidden/>
        </w:rPr>
      </w:r>
      <w:r w:rsidRPr="004D683B">
        <w:rPr>
          <w:noProof/>
          <w:webHidden/>
        </w:rPr>
        <w:fldChar w:fldCharType="separate"/>
      </w:r>
      <w:r w:rsidR="000021B4">
        <w:rPr>
          <w:noProof/>
          <w:webHidden/>
        </w:rPr>
        <w:t>188</w:t>
      </w:r>
      <w:r w:rsidRPr="004D683B">
        <w:rPr>
          <w:noProof/>
          <w:webHidden/>
        </w:rPr>
        <w:fldChar w:fldCharType="end"/>
      </w:r>
    </w:p>
    <w:p w14:paraId="4132577B" w14:textId="6B2A710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157</w:t>
      </w:r>
      <w:r>
        <w:rPr>
          <w:rFonts w:asciiTheme="minorHAnsi" w:eastAsiaTheme="minorEastAsia" w:hAnsiTheme="minorHAnsi" w:cstheme="minorBidi"/>
          <w:kern w:val="2"/>
          <w:sz w:val="24"/>
          <w:szCs w:val="24"/>
          <w:lang w:eastAsia="en-AU"/>
          <w14:ligatures w14:val="standardContextual"/>
        </w:rPr>
        <w:tab/>
      </w:r>
      <w:r>
        <w:t>Authority may authorise emergency storage, use etc. of waste</w:t>
      </w:r>
      <w:r>
        <w:rPr>
          <w:webHidden/>
        </w:rPr>
        <w:tab/>
      </w:r>
      <w:r>
        <w:rPr>
          <w:webHidden/>
        </w:rPr>
        <w:fldChar w:fldCharType="begin"/>
      </w:r>
      <w:r>
        <w:rPr>
          <w:webHidden/>
        </w:rPr>
        <w:instrText xml:space="preserve"> PAGEREF _Toc233042868 \h </w:instrText>
      </w:r>
      <w:r>
        <w:rPr>
          <w:webHidden/>
        </w:rPr>
      </w:r>
      <w:r>
        <w:rPr>
          <w:webHidden/>
        </w:rPr>
        <w:fldChar w:fldCharType="separate"/>
      </w:r>
      <w:r w:rsidR="000021B4">
        <w:rPr>
          <w:webHidden/>
        </w:rPr>
        <w:t>188</w:t>
      </w:r>
      <w:r>
        <w:rPr>
          <w:webHidden/>
        </w:rPr>
        <w:fldChar w:fldCharType="end"/>
      </w:r>
    </w:p>
    <w:p w14:paraId="4352DD14" w14:textId="5C953BB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157A</w:t>
      </w:r>
      <w:r>
        <w:rPr>
          <w:rFonts w:asciiTheme="minorHAnsi" w:eastAsiaTheme="minorEastAsia" w:hAnsiTheme="minorHAnsi" w:cstheme="minorBidi"/>
          <w:kern w:val="2"/>
          <w:sz w:val="24"/>
          <w:szCs w:val="24"/>
          <w:lang w:eastAsia="en-AU"/>
          <w14:ligatures w14:val="standardContextual"/>
        </w:rPr>
        <w:tab/>
      </w:r>
      <w:r w:rsidRPr="00AB147E">
        <w:rPr>
          <w:lang w:val="en-US"/>
        </w:rPr>
        <w:t>Notice and payment of additional application fee</w:t>
      </w:r>
      <w:r>
        <w:rPr>
          <w:webHidden/>
        </w:rPr>
        <w:tab/>
      </w:r>
      <w:r>
        <w:rPr>
          <w:webHidden/>
        </w:rPr>
        <w:fldChar w:fldCharType="begin"/>
      </w:r>
      <w:r>
        <w:rPr>
          <w:webHidden/>
        </w:rPr>
        <w:instrText xml:space="preserve"> PAGEREF _Toc233042869 \h </w:instrText>
      </w:r>
      <w:r>
        <w:rPr>
          <w:webHidden/>
        </w:rPr>
      </w:r>
      <w:r>
        <w:rPr>
          <w:webHidden/>
        </w:rPr>
        <w:fldChar w:fldCharType="separate"/>
      </w:r>
      <w:r w:rsidR="000021B4">
        <w:rPr>
          <w:webHidden/>
        </w:rPr>
        <w:t>190</w:t>
      </w:r>
      <w:r>
        <w:rPr>
          <w:webHidden/>
        </w:rPr>
        <w:fldChar w:fldCharType="end"/>
      </w:r>
    </w:p>
    <w:p w14:paraId="5CF82879" w14:textId="758B8F5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158</w:t>
      </w:r>
      <w:r>
        <w:rPr>
          <w:rFonts w:asciiTheme="minorHAnsi" w:eastAsiaTheme="minorEastAsia" w:hAnsiTheme="minorHAnsi" w:cstheme="minorBidi"/>
          <w:kern w:val="2"/>
          <w:sz w:val="24"/>
          <w:szCs w:val="24"/>
          <w:lang w:eastAsia="en-AU"/>
          <w14:ligatures w14:val="standardContextual"/>
        </w:rPr>
        <w:tab/>
      </w:r>
      <w:r>
        <w:t>Complying with authorisation</w:t>
      </w:r>
      <w:r>
        <w:rPr>
          <w:webHidden/>
        </w:rPr>
        <w:tab/>
      </w:r>
      <w:r>
        <w:rPr>
          <w:webHidden/>
        </w:rPr>
        <w:fldChar w:fldCharType="begin"/>
      </w:r>
      <w:r>
        <w:rPr>
          <w:webHidden/>
        </w:rPr>
        <w:instrText xml:space="preserve"> PAGEREF _Toc233042870 \h </w:instrText>
      </w:r>
      <w:r>
        <w:rPr>
          <w:webHidden/>
        </w:rPr>
      </w:r>
      <w:r>
        <w:rPr>
          <w:webHidden/>
        </w:rPr>
        <w:fldChar w:fldCharType="separate"/>
      </w:r>
      <w:r w:rsidR="000021B4">
        <w:rPr>
          <w:webHidden/>
        </w:rPr>
        <w:t>190</w:t>
      </w:r>
      <w:r>
        <w:rPr>
          <w:webHidden/>
        </w:rPr>
        <w:fldChar w:fldCharType="end"/>
      </w:r>
    </w:p>
    <w:p w14:paraId="37358C7D" w14:textId="0197429E"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7.5—Issues of environmental concern</w:t>
      </w:r>
      <w:r w:rsidRPr="004D683B">
        <w:rPr>
          <w:noProof/>
          <w:webHidden/>
        </w:rPr>
        <w:tab/>
      </w:r>
      <w:r w:rsidRPr="004D683B">
        <w:rPr>
          <w:noProof/>
          <w:webHidden/>
        </w:rPr>
        <w:fldChar w:fldCharType="begin"/>
      </w:r>
      <w:r w:rsidRPr="004D683B">
        <w:rPr>
          <w:noProof/>
          <w:webHidden/>
        </w:rPr>
        <w:instrText xml:space="preserve"> PAGEREF _Toc233042871 \h </w:instrText>
      </w:r>
      <w:r w:rsidRPr="004D683B">
        <w:rPr>
          <w:noProof/>
          <w:webHidden/>
        </w:rPr>
      </w:r>
      <w:r w:rsidRPr="004D683B">
        <w:rPr>
          <w:noProof/>
          <w:webHidden/>
        </w:rPr>
        <w:fldChar w:fldCharType="separate"/>
      </w:r>
      <w:r w:rsidR="000021B4">
        <w:rPr>
          <w:noProof/>
          <w:webHidden/>
        </w:rPr>
        <w:t>192</w:t>
      </w:r>
      <w:r w:rsidRPr="004D683B">
        <w:rPr>
          <w:noProof/>
          <w:webHidden/>
        </w:rPr>
        <w:fldChar w:fldCharType="end"/>
      </w:r>
    </w:p>
    <w:p w14:paraId="1C5B6BC8" w14:textId="0433D6C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159</w:t>
      </w:r>
      <w:r>
        <w:rPr>
          <w:rFonts w:asciiTheme="minorHAnsi" w:eastAsiaTheme="minorEastAsia" w:hAnsiTheme="minorHAnsi" w:cstheme="minorBidi"/>
          <w:kern w:val="2"/>
          <w:sz w:val="24"/>
          <w:szCs w:val="24"/>
          <w:lang w:eastAsia="en-AU"/>
          <w14:ligatures w14:val="standardContextual"/>
        </w:rPr>
        <w:tab/>
      </w:r>
      <w:r>
        <w:t>Notice of proposed declaration and notice of decision</w:t>
      </w:r>
      <w:r>
        <w:rPr>
          <w:webHidden/>
        </w:rPr>
        <w:tab/>
      </w:r>
      <w:r>
        <w:rPr>
          <w:webHidden/>
        </w:rPr>
        <w:fldChar w:fldCharType="begin"/>
      </w:r>
      <w:r>
        <w:rPr>
          <w:webHidden/>
        </w:rPr>
        <w:instrText xml:space="preserve"> PAGEREF _Toc233042872 \h </w:instrText>
      </w:r>
      <w:r>
        <w:rPr>
          <w:webHidden/>
        </w:rPr>
      </w:r>
      <w:r>
        <w:rPr>
          <w:webHidden/>
        </w:rPr>
        <w:fldChar w:fldCharType="separate"/>
      </w:r>
      <w:r w:rsidR="000021B4">
        <w:rPr>
          <w:webHidden/>
        </w:rPr>
        <w:t>192</w:t>
      </w:r>
      <w:r>
        <w:rPr>
          <w:webHidden/>
        </w:rPr>
        <w:fldChar w:fldCharType="end"/>
      </w:r>
    </w:p>
    <w:p w14:paraId="7A429F5C" w14:textId="2F28793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160</w:t>
      </w:r>
      <w:r>
        <w:rPr>
          <w:rFonts w:asciiTheme="minorHAnsi" w:eastAsiaTheme="minorEastAsia" w:hAnsiTheme="minorHAnsi" w:cstheme="minorBidi"/>
          <w:kern w:val="2"/>
          <w:sz w:val="24"/>
          <w:szCs w:val="24"/>
          <w:lang w:eastAsia="en-AU"/>
          <w14:ligatures w14:val="standardContextual"/>
        </w:rPr>
        <w:tab/>
      </w:r>
      <w:r>
        <w:t>Declaration of issue of environmental concern</w:t>
      </w:r>
      <w:r>
        <w:rPr>
          <w:webHidden/>
        </w:rPr>
        <w:tab/>
      </w:r>
      <w:r>
        <w:rPr>
          <w:webHidden/>
        </w:rPr>
        <w:fldChar w:fldCharType="begin"/>
      </w:r>
      <w:r>
        <w:rPr>
          <w:webHidden/>
        </w:rPr>
        <w:instrText xml:space="preserve"> PAGEREF _Toc233042873 \h </w:instrText>
      </w:r>
      <w:r>
        <w:rPr>
          <w:webHidden/>
        </w:rPr>
      </w:r>
      <w:r>
        <w:rPr>
          <w:webHidden/>
        </w:rPr>
        <w:fldChar w:fldCharType="separate"/>
      </w:r>
      <w:r w:rsidR="000021B4">
        <w:rPr>
          <w:webHidden/>
        </w:rPr>
        <w:t>194</w:t>
      </w:r>
      <w:r>
        <w:rPr>
          <w:webHidden/>
        </w:rPr>
        <w:fldChar w:fldCharType="end"/>
      </w:r>
    </w:p>
    <w:p w14:paraId="68E8861A" w14:textId="2ED4E6D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161</w:t>
      </w:r>
      <w:r>
        <w:rPr>
          <w:rFonts w:asciiTheme="minorHAnsi" w:eastAsiaTheme="minorEastAsia" w:hAnsiTheme="minorHAnsi" w:cstheme="minorBidi"/>
          <w:kern w:val="2"/>
          <w:sz w:val="24"/>
          <w:szCs w:val="24"/>
          <w:lang w:eastAsia="en-AU"/>
          <w14:ligatures w14:val="standardContextual"/>
        </w:rPr>
        <w:tab/>
      </w:r>
      <w:r>
        <w:t>Amendment or revocation of declaration of issue of environmental concern</w:t>
      </w:r>
      <w:r>
        <w:rPr>
          <w:webHidden/>
        </w:rPr>
        <w:tab/>
      </w:r>
      <w:r>
        <w:rPr>
          <w:webHidden/>
        </w:rPr>
        <w:fldChar w:fldCharType="begin"/>
      </w:r>
      <w:r>
        <w:rPr>
          <w:webHidden/>
        </w:rPr>
        <w:instrText xml:space="preserve"> PAGEREF _Toc233042874 \h </w:instrText>
      </w:r>
      <w:r>
        <w:rPr>
          <w:webHidden/>
        </w:rPr>
      </w:r>
      <w:r>
        <w:rPr>
          <w:webHidden/>
        </w:rPr>
        <w:fldChar w:fldCharType="separate"/>
      </w:r>
      <w:r w:rsidR="000021B4">
        <w:rPr>
          <w:webHidden/>
        </w:rPr>
        <w:t>195</w:t>
      </w:r>
      <w:r>
        <w:rPr>
          <w:webHidden/>
        </w:rPr>
        <w:fldChar w:fldCharType="end"/>
      </w:r>
    </w:p>
    <w:p w14:paraId="3B6D930C" w14:textId="539DBB1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162</w:t>
      </w:r>
      <w:r>
        <w:rPr>
          <w:rFonts w:asciiTheme="minorHAnsi" w:eastAsiaTheme="minorEastAsia" w:hAnsiTheme="minorHAnsi" w:cstheme="minorBidi"/>
          <w:kern w:val="2"/>
          <w:sz w:val="24"/>
          <w:szCs w:val="24"/>
          <w:lang w:eastAsia="en-AU"/>
          <w14:ligatures w14:val="standardContextual"/>
        </w:rPr>
        <w:tab/>
      </w:r>
      <w:r>
        <w:t>Consideration of issues of environmental concern when issuing remedial notices</w:t>
      </w:r>
      <w:r>
        <w:rPr>
          <w:webHidden/>
        </w:rPr>
        <w:tab/>
      </w:r>
      <w:r>
        <w:rPr>
          <w:webHidden/>
        </w:rPr>
        <w:fldChar w:fldCharType="begin"/>
      </w:r>
      <w:r>
        <w:rPr>
          <w:webHidden/>
        </w:rPr>
        <w:instrText xml:space="preserve"> PAGEREF _Toc233042875 \h </w:instrText>
      </w:r>
      <w:r>
        <w:rPr>
          <w:webHidden/>
        </w:rPr>
      </w:r>
      <w:r>
        <w:rPr>
          <w:webHidden/>
        </w:rPr>
        <w:fldChar w:fldCharType="separate"/>
      </w:r>
      <w:r w:rsidR="000021B4">
        <w:rPr>
          <w:webHidden/>
        </w:rPr>
        <w:t>195</w:t>
      </w:r>
      <w:r>
        <w:rPr>
          <w:webHidden/>
        </w:rPr>
        <w:fldChar w:fldCharType="end"/>
      </w:r>
    </w:p>
    <w:p w14:paraId="75AF1A02" w14:textId="7BB88D1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163</w:t>
      </w:r>
      <w:r>
        <w:rPr>
          <w:rFonts w:asciiTheme="minorHAnsi" w:eastAsiaTheme="minorEastAsia" w:hAnsiTheme="minorHAnsi" w:cstheme="minorBidi"/>
          <w:kern w:val="2"/>
          <w:sz w:val="24"/>
          <w:szCs w:val="24"/>
          <w:lang w:eastAsia="en-AU"/>
          <w14:ligatures w14:val="standardContextual"/>
        </w:rPr>
        <w:tab/>
      </w:r>
      <w:r>
        <w:t>Combination of notice of proposed declaration with notice of proposed statutory rule or legislative instrument</w:t>
      </w:r>
      <w:r>
        <w:rPr>
          <w:webHidden/>
        </w:rPr>
        <w:tab/>
      </w:r>
      <w:r>
        <w:rPr>
          <w:webHidden/>
        </w:rPr>
        <w:fldChar w:fldCharType="begin"/>
      </w:r>
      <w:r>
        <w:rPr>
          <w:webHidden/>
        </w:rPr>
        <w:instrText xml:space="preserve"> PAGEREF _Toc233042876 \h </w:instrText>
      </w:r>
      <w:r>
        <w:rPr>
          <w:webHidden/>
        </w:rPr>
      </w:r>
      <w:r>
        <w:rPr>
          <w:webHidden/>
        </w:rPr>
        <w:fldChar w:fldCharType="separate"/>
      </w:r>
      <w:r w:rsidR="000021B4">
        <w:rPr>
          <w:webHidden/>
        </w:rPr>
        <w:t>196</w:t>
      </w:r>
      <w:r>
        <w:rPr>
          <w:webHidden/>
        </w:rPr>
        <w:fldChar w:fldCharType="end"/>
      </w:r>
    </w:p>
    <w:p w14:paraId="5985B915" w14:textId="1C155F8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164</w:t>
      </w:r>
      <w:r>
        <w:rPr>
          <w:rFonts w:asciiTheme="minorHAnsi" w:eastAsiaTheme="minorEastAsia" w:hAnsiTheme="minorHAnsi" w:cstheme="minorBidi"/>
          <w:kern w:val="2"/>
          <w:sz w:val="24"/>
          <w:szCs w:val="24"/>
          <w:lang w:eastAsia="en-AU"/>
          <w14:ligatures w14:val="standardContextual"/>
        </w:rPr>
        <w:tab/>
      </w:r>
      <w:r>
        <w:t>Combination of notices of decision</w:t>
      </w:r>
      <w:r>
        <w:rPr>
          <w:webHidden/>
        </w:rPr>
        <w:tab/>
      </w:r>
      <w:r>
        <w:rPr>
          <w:webHidden/>
        </w:rPr>
        <w:fldChar w:fldCharType="begin"/>
      </w:r>
      <w:r>
        <w:rPr>
          <w:webHidden/>
        </w:rPr>
        <w:instrText xml:space="preserve"> PAGEREF _Toc233042877 \h </w:instrText>
      </w:r>
      <w:r>
        <w:rPr>
          <w:webHidden/>
        </w:rPr>
      </w:r>
      <w:r>
        <w:rPr>
          <w:webHidden/>
        </w:rPr>
        <w:fldChar w:fldCharType="separate"/>
      </w:r>
      <w:r w:rsidR="000021B4">
        <w:rPr>
          <w:webHidden/>
        </w:rPr>
        <w:t>196</w:t>
      </w:r>
      <w:r>
        <w:rPr>
          <w:webHidden/>
        </w:rPr>
        <w:fldChar w:fldCharType="end"/>
      </w:r>
    </w:p>
    <w:p w14:paraId="7A1A4C4B" w14:textId="7403FC20"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7.6—Control of unreasonable and aggravated noise</w:t>
      </w:r>
      <w:r w:rsidRPr="004D683B">
        <w:rPr>
          <w:noProof/>
          <w:webHidden/>
        </w:rPr>
        <w:tab/>
      </w:r>
      <w:r w:rsidRPr="004D683B">
        <w:rPr>
          <w:noProof/>
          <w:webHidden/>
        </w:rPr>
        <w:fldChar w:fldCharType="begin"/>
      </w:r>
      <w:r w:rsidRPr="004D683B">
        <w:rPr>
          <w:noProof/>
          <w:webHidden/>
        </w:rPr>
        <w:instrText xml:space="preserve"> PAGEREF _Toc233042878 \h </w:instrText>
      </w:r>
      <w:r w:rsidRPr="004D683B">
        <w:rPr>
          <w:noProof/>
          <w:webHidden/>
        </w:rPr>
      </w:r>
      <w:r w:rsidRPr="004D683B">
        <w:rPr>
          <w:noProof/>
          <w:webHidden/>
        </w:rPr>
        <w:fldChar w:fldCharType="separate"/>
      </w:r>
      <w:r w:rsidR="000021B4">
        <w:rPr>
          <w:noProof/>
          <w:webHidden/>
        </w:rPr>
        <w:t>198</w:t>
      </w:r>
      <w:r w:rsidRPr="004D683B">
        <w:rPr>
          <w:noProof/>
          <w:webHidden/>
        </w:rPr>
        <w:fldChar w:fldCharType="end"/>
      </w:r>
    </w:p>
    <w:p w14:paraId="5DEDC823" w14:textId="1FBBBFBB"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1—Meaning of residential premises</w:t>
      </w:r>
      <w:r>
        <w:rPr>
          <w:noProof/>
          <w:webHidden/>
        </w:rPr>
        <w:tab/>
      </w:r>
      <w:r>
        <w:rPr>
          <w:noProof/>
          <w:webHidden/>
        </w:rPr>
        <w:fldChar w:fldCharType="begin"/>
      </w:r>
      <w:r>
        <w:rPr>
          <w:noProof/>
          <w:webHidden/>
        </w:rPr>
        <w:instrText xml:space="preserve"> PAGEREF _Toc233042879 \h </w:instrText>
      </w:r>
      <w:r>
        <w:rPr>
          <w:noProof/>
          <w:webHidden/>
        </w:rPr>
      </w:r>
      <w:r>
        <w:rPr>
          <w:noProof/>
          <w:webHidden/>
        </w:rPr>
        <w:fldChar w:fldCharType="separate"/>
      </w:r>
      <w:r w:rsidR="000021B4">
        <w:rPr>
          <w:noProof/>
          <w:webHidden/>
        </w:rPr>
        <w:t>198</w:t>
      </w:r>
      <w:r>
        <w:rPr>
          <w:noProof/>
          <w:webHidden/>
        </w:rPr>
        <w:fldChar w:fldCharType="end"/>
      </w:r>
    </w:p>
    <w:p w14:paraId="0623E054" w14:textId="103926B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165</w:t>
      </w:r>
      <w:r>
        <w:rPr>
          <w:rFonts w:asciiTheme="minorHAnsi" w:eastAsiaTheme="minorEastAsia" w:hAnsiTheme="minorHAnsi" w:cstheme="minorBidi"/>
          <w:kern w:val="2"/>
          <w:sz w:val="24"/>
          <w:szCs w:val="24"/>
          <w:lang w:eastAsia="en-AU"/>
          <w14:ligatures w14:val="standardContextual"/>
        </w:rPr>
        <w:tab/>
      </w:r>
      <w:r>
        <w:t>Meaning of residential premises</w:t>
      </w:r>
      <w:r>
        <w:rPr>
          <w:webHidden/>
        </w:rPr>
        <w:tab/>
      </w:r>
      <w:r>
        <w:rPr>
          <w:webHidden/>
        </w:rPr>
        <w:fldChar w:fldCharType="begin"/>
      </w:r>
      <w:r>
        <w:rPr>
          <w:webHidden/>
        </w:rPr>
        <w:instrText xml:space="preserve"> PAGEREF _Toc233042880 \h </w:instrText>
      </w:r>
      <w:r>
        <w:rPr>
          <w:webHidden/>
        </w:rPr>
      </w:r>
      <w:r>
        <w:rPr>
          <w:webHidden/>
        </w:rPr>
        <w:fldChar w:fldCharType="separate"/>
      </w:r>
      <w:r w:rsidR="000021B4">
        <w:rPr>
          <w:webHidden/>
        </w:rPr>
        <w:t>198</w:t>
      </w:r>
      <w:r>
        <w:rPr>
          <w:webHidden/>
        </w:rPr>
        <w:fldChar w:fldCharType="end"/>
      </w:r>
    </w:p>
    <w:p w14:paraId="2961A26D" w14:textId="553D9D3F"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2—Unreasonable and aggravated noise</w:t>
      </w:r>
      <w:r>
        <w:rPr>
          <w:noProof/>
          <w:webHidden/>
        </w:rPr>
        <w:tab/>
      </w:r>
      <w:r>
        <w:rPr>
          <w:noProof/>
          <w:webHidden/>
        </w:rPr>
        <w:fldChar w:fldCharType="begin"/>
      </w:r>
      <w:r>
        <w:rPr>
          <w:noProof/>
          <w:webHidden/>
        </w:rPr>
        <w:instrText xml:space="preserve"> PAGEREF _Toc233042881 \h </w:instrText>
      </w:r>
      <w:r>
        <w:rPr>
          <w:noProof/>
          <w:webHidden/>
        </w:rPr>
      </w:r>
      <w:r>
        <w:rPr>
          <w:noProof/>
          <w:webHidden/>
        </w:rPr>
        <w:fldChar w:fldCharType="separate"/>
      </w:r>
      <w:r w:rsidR="000021B4">
        <w:rPr>
          <w:noProof/>
          <w:webHidden/>
        </w:rPr>
        <w:t>199</w:t>
      </w:r>
      <w:r>
        <w:rPr>
          <w:noProof/>
          <w:webHidden/>
        </w:rPr>
        <w:fldChar w:fldCharType="end"/>
      </w:r>
    </w:p>
    <w:p w14:paraId="21A0F402" w14:textId="4D22684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166</w:t>
      </w:r>
      <w:r>
        <w:rPr>
          <w:rFonts w:asciiTheme="minorHAnsi" w:eastAsiaTheme="minorEastAsia" w:hAnsiTheme="minorHAnsi" w:cstheme="minorBidi"/>
          <w:kern w:val="2"/>
          <w:sz w:val="24"/>
          <w:szCs w:val="24"/>
          <w:lang w:eastAsia="en-AU"/>
          <w14:ligatures w14:val="standardContextual"/>
        </w:rPr>
        <w:tab/>
      </w:r>
      <w:r>
        <w:t>Unreasonable noise</w:t>
      </w:r>
      <w:r>
        <w:rPr>
          <w:webHidden/>
        </w:rPr>
        <w:tab/>
      </w:r>
      <w:r>
        <w:rPr>
          <w:webHidden/>
        </w:rPr>
        <w:fldChar w:fldCharType="begin"/>
      </w:r>
      <w:r>
        <w:rPr>
          <w:webHidden/>
        </w:rPr>
        <w:instrText xml:space="preserve"> PAGEREF _Toc233042882 \h </w:instrText>
      </w:r>
      <w:r>
        <w:rPr>
          <w:webHidden/>
        </w:rPr>
      </w:r>
      <w:r>
        <w:rPr>
          <w:webHidden/>
        </w:rPr>
        <w:fldChar w:fldCharType="separate"/>
      </w:r>
      <w:r w:rsidR="000021B4">
        <w:rPr>
          <w:webHidden/>
        </w:rPr>
        <w:t>199</w:t>
      </w:r>
      <w:r>
        <w:rPr>
          <w:webHidden/>
        </w:rPr>
        <w:fldChar w:fldCharType="end"/>
      </w:r>
    </w:p>
    <w:p w14:paraId="36BDC459" w14:textId="7FCD551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167</w:t>
      </w:r>
      <w:r>
        <w:rPr>
          <w:rFonts w:asciiTheme="minorHAnsi" w:eastAsiaTheme="minorEastAsia" w:hAnsiTheme="minorHAnsi" w:cstheme="minorBidi"/>
          <w:kern w:val="2"/>
          <w:sz w:val="24"/>
          <w:szCs w:val="24"/>
          <w:lang w:eastAsia="en-AU"/>
          <w14:ligatures w14:val="standardContextual"/>
        </w:rPr>
        <w:tab/>
      </w:r>
      <w:r>
        <w:t>Unreasonable noise from residential premises</w:t>
      </w:r>
      <w:r>
        <w:rPr>
          <w:webHidden/>
        </w:rPr>
        <w:tab/>
      </w:r>
      <w:r>
        <w:rPr>
          <w:webHidden/>
        </w:rPr>
        <w:fldChar w:fldCharType="begin"/>
      </w:r>
      <w:r>
        <w:rPr>
          <w:webHidden/>
        </w:rPr>
        <w:instrText xml:space="preserve"> PAGEREF _Toc233042883 \h </w:instrText>
      </w:r>
      <w:r>
        <w:rPr>
          <w:webHidden/>
        </w:rPr>
      </w:r>
      <w:r>
        <w:rPr>
          <w:webHidden/>
        </w:rPr>
        <w:fldChar w:fldCharType="separate"/>
      </w:r>
      <w:r w:rsidR="000021B4">
        <w:rPr>
          <w:webHidden/>
        </w:rPr>
        <w:t>199</w:t>
      </w:r>
      <w:r>
        <w:rPr>
          <w:webHidden/>
        </w:rPr>
        <w:fldChar w:fldCharType="end"/>
      </w:r>
    </w:p>
    <w:p w14:paraId="29225915" w14:textId="3657A7E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168</w:t>
      </w:r>
      <w:r>
        <w:rPr>
          <w:rFonts w:asciiTheme="minorHAnsi" w:eastAsiaTheme="minorEastAsia" w:hAnsiTheme="minorHAnsi" w:cstheme="minorBidi"/>
          <w:kern w:val="2"/>
          <w:sz w:val="24"/>
          <w:szCs w:val="24"/>
          <w:lang w:eastAsia="en-AU"/>
          <w14:ligatures w14:val="standardContextual"/>
        </w:rPr>
        <w:tab/>
      </w:r>
      <w:r>
        <w:t>Aggravated noise</w:t>
      </w:r>
      <w:r>
        <w:rPr>
          <w:webHidden/>
        </w:rPr>
        <w:tab/>
      </w:r>
      <w:r>
        <w:rPr>
          <w:webHidden/>
        </w:rPr>
        <w:fldChar w:fldCharType="begin"/>
      </w:r>
      <w:r>
        <w:rPr>
          <w:webHidden/>
        </w:rPr>
        <w:instrText xml:space="preserve"> PAGEREF _Toc233042884 \h </w:instrText>
      </w:r>
      <w:r>
        <w:rPr>
          <w:webHidden/>
        </w:rPr>
      </w:r>
      <w:r>
        <w:rPr>
          <w:webHidden/>
        </w:rPr>
        <w:fldChar w:fldCharType="separate"/>
      </w:r>
      <w:r w:rsidR="000021B4">
        <w:rPr>
          <w:webHidden/>
        </w:rPr>
        <w:t>200</w:t>
      </w:r>
      <w:r>
        <w:rPr>
          <w:webHidden/>
        </w:rPr>
        <w:fldChar w:fldCharType="end"/>
      </w:r>
    </w:p>
    <w:p w14:paraId="25C050CC" w14:textId="5ABA301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169</w:t>
      </w:r>
      <w:r>
        <w:rPr>
          <w:rFonts w:asciiTheme="minorHAnsi" w:eastAsiaTheme="minorEastAsia" w:hAnsiTheme="minorHAnsi" w:cstheme="minorBidi"/>
          <w:kern w:val="2"/>
          <w:sz w:val="24"/>
          <w:szCs w:val="24"/>
          <w:lang w:eastAsia="en-AU"/>
          <w14:ligatures w14:val="standardContextual"/>
        </w:rPr>
        <w:tab/>
      </w:r>
      <w:r>
        <w:t>Unreasonable noise from entertainment venues</w:t>
      </w:r>
      <w:r>
        <w:rPr>
          <w:webHidden/>
        </w:rPr>
        <w:tab/>
      </w:r>
      <w:r>
        <w:rPr>
          <w:webHidden/>
        </w:rPr>
        <w:fldChar w:fldCharType="begin"/>
      </w:r>
      <w:r>
        <w:rPr>
          <w:webHidden/>
        </w:rPr>
        <w:instrText xml:space="preserve"> PAGEREF _Toc233042885 \h </w:instrText>
      </w:r>
      <w:r>
        <w:rPr>
          <w:webHidden/>
        </w:rPr>
      </w:r>
      <w:r>
        <w:rPr>
          <w:webHidden/>
        </w:rPr>
        <w:fldChar w:fldCharType="separate"/>
      </w:r>
      <w:r w:rsidR="000021B4">
        <w:rPr>
          <w:webHidden/>
        </w:rPr>
        <w:t>200</w:t>
      </w:r>
      <w:r>
        <w:rPr>
          <w:webHidden/>
        </w:rPr>
        <w:fldChar w:fldCharType="end"/>
      </w:r>
    </w:p>
    <w:p w14:paraId="5DE8779A" w14:textId="60C46F59"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3—Enforcement</w:t>
      </w:r>
      <w:r>
        <w:rPr>
          <w:noProof/>
          <w:webHidden/>
        </w:rPr>
        <w:tab/>
      </w:r>
      <w:r>
        <w:rPr>
          <w:noProof/>
          <w:webHidden/>
        </w:rPr>
        <w:fldChar w:fldCharType="begin"/>
      </w:r>
      <w:r>
        <w:rPr>
          <w:noProof/>
          <w:webHidden/>
        </w:rPr>
        <w:instrText xml:space="preserve"> PAGEREF _Toc233042886 \h </w:instrText>
      </w:r>
      <w:r>
        <w:rPr>
          <w:noProof/>
          <w:webHidden/>
        </w:rPr>
      </w:r>
      <w:r>
        <w:rPr>
          <w:noProof/>
          <w:webHidden/>
        </w:rPr>
        <w:fldChar w:fldCharType="separate"/>
      </w:r>
      <w:r w:rsidR="000021B4">
        <w:rPr>
          <w:noProof/>
          <w:webHidden/>
        </w:rPr>
        <w:t>201</w:t>
      </w:r>
      <w:r>
        <w:rPr>
          <w:noProof/>
          <w:webHidden/>
        </w:rPr>
        <w:fldChar w:fldCharType="end"/>
      </w:r>
    </w:p>
    <w:p w14:paraId="3A413273" w14:textId="2818BE5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170</w:t>
      </w:r>
      <w:r>
        <w:rPr>
          <w:rFonts w:asciiTheme="minorHAnsi" w:eastAsiaTheme="minorEastAsia" w:hAnsiTheme="minorHAnsi" w:cstheme="minorBidi"/>
          <w:kern w:val="2"/>
          <w:sz w:val="24"/>
          <w:szCs w:val="24"/>
          <w:lang w:eastAsia="en-AU"/>
          <w14:ligatures w14:val="standardContextual"/>
        </w:rPr>
        <w:tab/>
      </w:r>
      <w:r>
        <w:t>Persons who may take proceedings for certain offences</w:t>
      </w:r>
      <w:r>
        <w:rPr>
          <w:webHidden/>
        </w:rPr>
        <w:tab/>
      </w:r>
      <w:r>
        <w:rPr>
          <w:webHidden/>
        </w:rPr>
        <w:fldChar w:fldCharType="begin"/>
      </w:r>
      <w:r>
        <w:rPr>
          <w:webHidden/>
        </w:rPr>
        <w:instrText xml:space="preserve"> PAGEREF _Toc233042887 \h </w:instrText>
      </w:r>
      <w:r>
        <w:rPr>
          <w:webHidden/>
        </w:rPr>
      </w:r>
      <w:r>
        <w:rPr>
          <w:webHidden/>
        </w:rPr>
        <w:fldChar w:fldCharType="separate"/>
      </w:r>
      <w:r w:rsidR="000021B4">
        <w:rPr>
          <w:webHidden/>
        </w:rPr>
        <w:t>201</w:t>
      </w:r>
      <w:r>
        <w:rPr>
          <w:webHidden/>
        </w:rPr>
        <w:fldChar w:fldCharType="end"/>
      </w:r>
    </w:p>
    <w:p w14:paraId="72394801" w14:textId="3BFBCF1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171</w:t>
      </w:r>
      <w:r>
        <w:rPr>
          <w:rFonts w:asciiTheme="minorHAnsi" w:eastAsiaTheme="minorEastAsia" w:hAnsiTheme="minorHAnsi" w:cstheme="minorBidi"/>
          <w:kern w:val="2"/>
          <w:sz w:val="24"/>
          <w:szCs w:val="24"/>
          <w:lang w:eastAsia="en-AU"/>
          <w14:ligatures w14:val="standardContextual"/>
        </w:rPr>
        <w:tab/>
      </w:r>
      <w:r>
        <w:t>Residential noise enforcement officers</w:t>
      </w:r>
      <w:r>
        <w:rPr>
          <w:webHidden/>
        </w:rPr>
        <w:tab/>
      </w:r>
      <w:r>
        <w:rPr>
          <w:webHidden/>
        </w:rPr>
        <w:fldChar w:fldCharType="begin"/>
      </w:r>
      <w:r>
        <w:rPr>
          <w:webHidden/>
        </w:rPr>
        <w:instrText xml:space="preserve"> PAGEREF _Toc233042888 \h </w:instrText>
      </w:r>
      <w:r>
        <w:rPr>
          <w:webHidden/>
        </w:rPr>
      </w:r>
      <w:r>
        <w:rPr>
          <w:webHidden/>
        </w:rPr>
        <w:fldChar w:fldCharType="separate"/>
      </w:r>
      <w:r w:rsidR="000021B4">
        <w:rPr>
          <w:webHidden/>
        </w:rPr>
        <w:t>202</w:t>
      </w:r>
      <w:r>
        <w:rPr>
          <w:webHidden/>
        </w:rPr>
        <w:fldChar w:fldCharType="end"/>
      </w:r>
    </w:p>
    <w:p w14:paraId="1A8C5397" w14:textId="6972690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172</w:t>
      </w:r>
      <w:r>
        <w:rPr>
          <w:rFonts w:asciiTheme="minorHAnsi" w:eastAsiaTheme="minorEastAsia" w:hAnsiTheme="minorHAnsi" w:cstheme="minorBidi"/>
          <w:kern w:val="2"/>
          <w:sz w:val="24"/>
          <w:szCs w:val="24"/>
          <w:lang w:eastAsia="en-AU"/>
          <w14:ligatures w14:val="standardContextual"/>
        </w:rPr>
        <w:tab/>
      </w:r>
      <w:r>
        <w:t>Residential noise improvement notices</w:t>
      </w:r>
      <w:r>
        <w:rPr>
          <w:webHidden/>
        </w:rPr>
        <w:tab/>
      </w:r>
      <w:r>
        <w:rPr>
          <w:webHidden/>
        </w:rPr>
        <w:fldChar w:fldCharType="begin"/>
      </w:r>
      <w:r>
        <w:rPr>
          <w:webHidden/>
        </w:rPr>
        <w:instrText xml:space="preserve"> PAGEREF _Toc233042889 \h </w:instrText>
      </w:r>
      <w:r>
        <w:rPr>
          <w:webHidden/>
        </w:rPr>
      </w:r>
      <w:r>
        <w:rPr>
          <w:webHidden/>
        </w:rPr>
        <w:fldChar w:fldCharType="separate"/>
      </w:r>
      <w:r w:rsidR="000021B4">
        <w:rPr>
          <w:webHidden/>
        </w:rPr>
        <w:t>202</w:t>
      </w:r>
      <w:r>
        <w:rPr>
          <w:webHidden/>
        </w:rPr>
        <w:fldChar w:fldCharType="end"/>
      </w:r>
    </w:p>
    <w:p w14:paraId="146F79D6" w14:textId="413FACA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173</w:t>
      </w:r>
      <w:r>
        <w:rPr>
          <w:rFonts w:asciiTheme="minorHAnsi" w:eastAsiaTheme="minorEastAsia" w:hAnsiTheme="minorHAnsi" w:cstheme="minorBidi"/>
          <w:kern w:val="2"/>
          <w:sz w:val="24"/>
          <w:szCs w:val="24"/>
          <w:lang w:eastAsia="en-AU"/>
          <w14:ligatures w14:val="standardContextual"/>
        </w:rPr>
        <w:tab/>
      </w:r>
      <w:r>
        <w:t>Proceedings for offences not affected by residential noise improvement notices</w:t>
      </w:r>
      <w:r>
        <w:rPr>
          <w:webHidden/>
        </w:rPr>
        <w:tab/>
      </w:r>
      <w:r>
        <w:rPr>
          <w:webHidden/>
        </w:rPr>
        <w:fldChar w:fldCharType="begin"/>
      </w:r>
      <w:r>
        <w:rPr>
          <w:webHidden/>
        </w:rPr>
        <w:instrText xml:space="preserve"> PAGEREF _Toc233042890 \h </w:instrText>
      </w:r>
      <w:r>
        <w:rPr>
          <w:webHidden/>
        </w:rPr>
      </w:r>
      <w:r>
        <w:rPr>
          <w:webHidden/>
        </w:rPr>
        <w:fldChar w:fldCharType="separate"/>
      </w:r>
      <w:r w:rsidR="000021B4">
        <w:rPr>
          <w:webHidden/>
        </w:rPr>
        <w:t>204</w:t>
      </w:r>
      <w:r>
        <w:rPr>
          <w:webHidden/>
        </w:rPr>
        <w:fldChar w:fldCharType="end"/>
      </w:r>
    </w:p>
    <w:p w14:paraId="13A1C024" w14:textId="08C8E1B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lastRenderedPageBreak/>
        <w:t>174</w:t>
      </w:r>
      <w:r>
        <w:rPr>
          <w:rFonts w:asciiTheme="minorHAnsi" w:eastAsiaTheme="minorEastAsia" w:hAnsiTheme="minorHAnsi" w:cstheme="minorBidi"/>
          <w:kern w:val="2"/>
          <w:sz w:val="24"/>
          <w:szCs w:val="24"/>
          <w:lang w:eastAsia="en-AU"/>
          <w14:ligatures w14:val="standardContextual"/>
        </w:rPr>
        <w:tab/>
      </w:r>
      <w:r>
        <w:t>Injunctions relating to residential noise</w:t>
      </w:r>
      <w:r>
        <w:rPr>
          <w:webHidden/>
        </w:rPr>
        <w:tab/>
      </w:r>
      <w:r>
        <w:rPr>
          <w:webHidden/>
        </w:rPr>
        <w:fldChar w:fldCharType="begin"/>
      </w:r>
      <w:r>
        <w:rPr>
          <w:webHidden/>
        </w:rPr>
        <w:instrText xml:space="preserve"> PAGEREF _Toc233042891 \h </w:instrText>
      </w:r>
      <w:r>
        <w:rPr>
          <w:webHidden/>
        </w:rPr>
      </w:r>
      <w:r>
        <w:rPr>
          <w:webHidden/>
        </w:rPr>
        <w:fldChar w:fldCharType="separate"/>
      </w:r>
      <w:r w:rsidR="000021B4">
        <w:rPr>
          <w:webHidden/>
        </w:rPr>
        <w:t>204</w:t>
      </w:r>
      <w:r>
        <w:rPr>
          <w:webHidden/>
        </w:rPr>
        <w:fldChar w:fldCharType="end"/>
      </w:r>
    </w:p>
    <w:p w14:paraId="3F54DDCD" w14:textId="09F3846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175</w:t>
      </w:r>
      <w:r>
        <w:rPr>
          <w:rFonts w:asciiTheme="minorHAnsi" w:eastAsiaTheme="minorEastAsia" w:hAnsiTheme="minorHAnsi" w:cstheme="minorBidi"/>
          <w:kern w:val="2"/>
          <w:sz w:val="24"/>
          <w:szCs w:val="24"/>
          <w:lang w:eastAsia="en-AU"/>
          <w14:ligatures w14:val="standardContextual"/>
        </w:rPr>
        <w:tab/>
      </w:r>
      <w:r>
        <w:t>Unreasonable noise directions</w:t>
      </w:r>
      <w:r>
        <w:rPr>
          <w:webHidden/>
        </w:rPr>
        <w:tab/>
      </w:r>
      <w:r>
        <w:rPr>
          <w:webHidden/>
        </w:rPr>
        <w:fldChar w:fldCharType="begin"/>
      </w:r>
      <w:r>
        <w:rPr>
          <w:webHidden/>
        </w:rPr>
        <w:instrText xml:space="preserve"> PAGEREF _Toc233042892 \h </w:instrText>
      </w:r>
      <w:r>
        <w:rPr>
          <w:webHidden/>
        </w:rPr>
      </w:r>
      <w:r>
        <w:rPr>
          <w:webHidden/>
        </w:rPr>
        <w:fldChar w:fldCharType="separate"/>
      </w:r>
      <w:r w:rsidR="000021B4">
        <w:rPr>
          <w:webHidden/>
        </w:rPr>
        <w:t>205</w:t>
      </w:r>
      <w:r>
        <w:rPr>
          <w:webHidden/>
        </w:rPr>
        <w:fldChar w:fldCharType="end"/>
      </w:r>
    </w:p>
    <w:p w14:paraId="35CDC835" w14:textId="5722E46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176</w:t>
      </w:r>
      <w:r>
        <w:rPr>
          <w:rFonts w:asciiTheme="minorHAnsi" w:eastAsiaTheme="minorEastAsia" w:hAnsiTheme="minorHAnsi" w:cstheme="minorBidi"/>
          <w:kern w:val="2"/>
          <w:sz w:val="24"/>
          <w:szCs w:val="24"/>
          <w:lang w:eastAsia="en-AU"/>
          <w14:ligatures w14:val="standardContextual"/>
        </w:rPr>
        <w:tab/>
      </w:r>
      <w:r>
        <w:t>Entry orders</w:t>
      </w:r>
      <w:r>
        <w:rPr>
          <w:webHidden/>
        </w:rPr>
        <w:tab/>
      </w:r>
      <w:r>
        <w:rPr>
          <w:webHidden/>
        </w:rPr>
        <w:fldChar w:fldCharType="begin"/>
      </w:r>
      <w:r>
        <w:rPr>
          <w:webHidden/>
        </w:rPr>
        <w:instrText xml:space="preserve"> PAGEREF _Toc233042893 \h </w:instrText>
      </w:r>
      <w:r>
        <w:rPr>
          <w:webHidden/>
        </w:rPr>
      </w:r>
      <w:r>
        <w:rPr>
          <w:webHidden/>
        </w:rPr>
        <w:fldChar w:fldCharType="separate"/>
      </w:r>
      <w:r w:rsidR="000021B4">
        <w:rPr>
          <w:webHidden/>
        </w:rPr>
        <w:t>206</w:t>
      </w:r>
      <w:r>
        <w:rPr>
          <w:webHidden/>
        </w:rPr>
        <w:fldChar w:fldCharType="end"/>
      </w:r>
    </w:p>
    <w:p w14:paraId="32865EB7" w14:textId="58A84A9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177</w:t>
      </w:r>
      <w:r>
        <w:rPr>
          <w:rFonts w:asciiTheme="minorHAnsi" w:eastAsiaTheme="minorEastAsia" w:hAnsiTheme="minorHAnsi" w:cstheme="minorBidi"/>
          <w:kern w:val="2"/>
          <w:sz w:val="24"/>
          <w:szCs w:val="24"/>
          <w:lang w:eastAsia="en-AU"/>
          <w14:ligatures w14:val="standardContextual"/>
        </w:rPr>
        <w:tab/>
      </w:r>
      <w:r>
        <w:t>Obstruction of police officer</w:t>
      </w:r>
      <w:r>
        <w:rPr>
          <w:webHidden/>
        </w:rPr>
        <w:tab/>
      </w:r>
      <w:r>
        <w:rPr>
          <w:webHidden/>
        </w:rPr>
        <w:fldChar w:fldCharType="begin"/>
      </w:r>
      <w:r>
        <w:rPr>
          <w:webHidden/>
        </w:rPr>
        <w:instrText xml:space="preserve"> PAGEREF _Toc233042894 \h </w:instrText>
      </w:r>
      <w:r>
        <w:rPr>
          <w:webHidden/>
        </w:rPr>
      </w:r>
      <w:r>
        <w:rPr>
          <w:webHidden/>
        </w:rPr>
        <w:fldChar w:fldCharType="separate"/>
      </w:r>
      <w:r w:rsidR="000021B4">
        <w:rPr>
          <w:webHidden/>
        </w:rPr>
        <w:t>207</w:t>
      </w:r>
      <w:r>
        <w:rPr>
          <w:webHidden/>
        </w:rPr>
        <w:fldChar w:fldCharType="end"/>
      </w:r>
    </w:p>
    <w:p w14:paraId="67EC5491" w14:textId="6BF0F97F"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Chapter 8—Better environment plans, environmental audits and other matters</w:t>
      </w:r>
      <w:r w:rsidRPr="004D683B">
        <w:rPr>
          <w:noProof/>
          <w:webHidden/>
        </w:rPr>
        <w:tab/>
      </w:r>
      <w:r w:rsidRPr="004D683B">
        <w:rPr>
          <w:noProof/>
          <w:webHidden/>
        </w:rPr>
        <w:fldChar w:fldCharType="begin"/>
      </w:r>
      <w:r w:rsidRPr="004D683B">
        <w:rPr>
          <w:noProof/>
          <w:webHidden/>
        </w:rPr>
        <w:instrText xml:space="preserve"> PAGEREF _Toc233042895 \h </w:instrText>
      </w:r>
      <w:r w:rsidRPr="004D683B">
        <w:rPr>
          <w:noProof/>
          <w:webHidden/>
        </w:rPr>
      </w:r>
      <w:r w:rsidRPr="004D683B">
        <w:rPr>
          <w:noProof/>
          <w:webHidden/>
        </w:rPr>
        <w:fldChar w:fldCharType="separate"/>
      </w:r>
      <w:r w:rsidR="000021B4">
        <w:rPr>
          <w:noProof/>
          <w:webHidden/>
        </w:rPr>
        <w:t>208</w:t>
      </w:r>
      <w:r w:rsidRPr="004D683B">
        <w:rPr>
          <w:noProof/>
          <w:webHidden/>
        </w:rPr>
        <w:fldChar w:fldCharType="end"/>
      </w:r>
    </w:p>
    <w:p w14:paraId="70752074" w14:textId="23C79D72"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8.1—Simplified outline</w:t>
      </w:r>
      <w:r w:rsidRPr="004D683B">
        <w:rPr>
          <w:noProof/>
          <w:webHidden/>
        </w:rPr>
        <w:tab/>
      </w:r>
      <w:r w:rsidRPr="004D683B">
        <w:rPr>
          <w:noProof/>
          <w:webHidden/>
        </w:rPr>
        <w:fldChar w:fldCharType="begin"/>
      </w:r>
      <w:r w:rsidRPr="004D683B">
        <w:rPr>
          <w:noProof/>
          <w:webHidden/>
        </w:rPr>
        <w:instrText xml:space="preserve"> PAGEREF _Toc233042896 \h </w:instrText>
      </w:r>
      <w:r w:rsidRPr="004D683B">
        <w:rPr>
          <w:noProof/>
          <w:webHidden/>
        </w:rPr>
      </w:r>
      <w:r w:rsidRPr="004D683B">
        <w:rPr>
          <w:noProof/>
          <w:webHidden/>
        </w:rPr>
        <w:fldChar w:fldCharType="separate"/>
      </w:r>
      <w:r w:rsidR="000021B4">
        <w:rPr>
          <w:noProof/>
          <w:webHidden/>
        </w:rPr>
        <w:t>208</w:t>
      </w:r>
      <w:r w:rsidRPr="004D683B">
        <w:rPr>
          <w:noProof/>
          <w:webHidden/>
        </w:rPr>
        <w:fldChar w:fldCharType="end"/>
      </w:r>
    </w:p>
    <w:p w14:paraId="586B03EA" w14:textId="7A6248D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178</w:t>
      </w:r>
      <w:r>
        <w:rPr>
          <w:rFonts w:asciiTheme="minorHAnsi" w:eastAsiaTheme="minorEastAsia" w:hAnsiTheme="minorHAnsi" w:cstheme="minorBidi"/>
          <w:kern w:val="2"/>
          <w:sz w:val="24"/>
          <w:szCs w:val="24"/>
          <w:lang w:eastAsia="en-AU"/>
          <w14:ligatures w14:val="standardContextual"/>
        </w:rPr>
        <w:tab/>
      </w:r>
      <w:r>
        <w:t>Simplified outline—Chapter 8</w:t>
      </w:r>
      <w:r>
        <w:rPr>
          <w:webHidden/>
        </w:rPr>
        <w:tab/>
      </w:r>
      <w:r>
        <w:rPr>
          <w:webHidden/>
        </w:rPr>
        <w:fldChar w:fldCharType="begin"/>
      </w:r>
      <w:r>
        <w:rPr>
          <w:webHidden/>
        </w:rPr>
        <w:instrText xml:space="preserve"> PAGEREF _Toc233042897 \h </w:instrText>
      </w:r>
      <w:r>
        <w:rPr>
          <w:webHidden/>
        </w:rPr>
      </w:r>
      <w:r>
        <w:rPr>
          <w:webHidden/>
        </w:rPr>
        <w:fldChar w:fldCharType="separate"/>
      </w:r>
      <w:r w:rsidR="000021B4">
        <w:rPr>
          <w:webHidden/>
        </w:rPr>
        <w:t>208</w:t>
      </w:r>
      <w:r>
        <w:rPr>
          <w:webHidden/>
        </w:rPr>
        <w:fldChar w:fldCharType="end"/>
      </w:r>
    </w:p>
    <w:p w14:paraId="1C8218ED" w14:textId="1D400638"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8.2—Better environment plans</w:t>
      </w:r>
      <w:r w:rsidRPr="004D683B">
        <w:rPr>
          <w:noProof/>
          <w:webHidden/>
        </w:rPr>
        <w:tab/>
      </w:r>
      <w:r w:rsidRPr="004D683B">
        <w:rPr>
          <w:noProof/>
          <w:webHidden/>
        </w:rPr>
        <w:fldChar w:fldCharType="begin"/>
      </w:r>
      <w:r w:rsidRPr="004D683B">
        <w:rPr>
          <w:noProof/>
          <w:webHidden/>
        </w:rPr>
        <w:instrText xml:space="preserve"> PAGEREF _Toc233042898 \h </w:instrText>
      </w:r>
      <w:r w:rsidRPr="004D683B">
        <w:rPr>
          <w:noProof/>
          <w:webHidden/>
        </w:rPr>
      </w:r>
      <w:r w:rsidRPr="004D683B">
        <w:rPr>
          <w:noProof/>
          <w:webHidden/>
        </w:rPr>
        <w:fldChar w:fldCharType="separate"/>
      </w:r>
      <w:r w:rsidR="000021B4">
        <w:rPr>
          <w:noProof/>
          <w:webHidden/>
        </w:rPr>
        <w:t>209</w:t>
      </w:r>
      <w:r w:rsidRPr="004D683B">
        <w:rPr>
          <w:noProof/>
          <w:webHidden/>
        </w:rPr>
        <w:fldChar w:fldCharType="end"/>
      </w:r>
    </w:p>
    <w:p w14:paraId="46030BAC" w14:textId="4C08D76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179</w:t>
      </w:r>
      <w:r>
        <w:rPr>
          <w:rFonts w:asciiTheme="minorHAnsi" w:eastAsiaTheme="minorEastAsia" w:hAnsiTheme="minorHAnsi" w:cstheme="minorBidi"/>
          <w:kern w:val="2"/>
          <w:sz w:val="24"/>
          <w:szCs w:val="24"/>
          <w:lang w:eastAsia="en-AU"/>
          <w14:ligatures w14:val="standardContextual"/>
        </w:rPr>
        <w:tab/>
      </w:r>
      <w:r>
        <w:t>Definition</w:t>
      </w:r>
      <w:r>
        <w:rPr>
          <w:webHidden/>
        </w:rPr>
        <w:tab/>
      </w:r>
      <w:r>
        <w:rPr>
          <w:webHidden/>
        </w:rPr>
        <w:fldChar w:fldCharType="begin"/>
      </w:r>
      <w:r>
        <w:rPr>
          <w:webHidden/>
        </w:rPr>
        <w:instrText xml:space="preserve"> PAGEREF _Toc233042899 \h </w:instrText>
      </w:r>
      <w:r>
        <w:rPr>
          <w:webHidden/>
        </w:rPr>
      </w:r>
      <w:r>
        <w:rPr>
          <w:webHidden/>
        </w:rPr>
        <w:fldChar w:fldCharType="separate"/>
      </w:r>
      <w:r w:rsidR="000021B4">
        <w:rPr>
          <w:webHidden/>
        </w:rPr>
        <w:t>209</w:t>
      </w:r>
      <w:r>
        <w:rPr>
          <w:webHidden/>
        </w:rPr>
        <w:fldChar w:fldCharType="end"/>
      </w:r>
    </w:p>
    <w:p w14:paraId="7DE39B93" w14:textId="40F1D07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180</w:t>
      </w:r>
      <w:r>
        <w:rPr>
          <w:rFonts w:asciiTheme="minorHAnsi" w:eastAsiaTheme="minorEastAsia" w:hAnsiTheme="minorHAnsi" w:cstheme="minorBidi"/>
          <w:kern w:val="2"/>
          <w:sz w:val="24"/>
          <w:szCs w:val="24"/>
          <w:lang w:eastAsia="en-AU"/>
          <w14:ligatures w14:val="standardContextual"/>
        </w:rPr>
        <w:tab/>
      </w:r>
      <w:r>
        <w:t>Purposes of better environment plans</w:t>
      </w:r>
      <w:r>
        <w:rPr>
          <w:webHidden/>
        </w:rPr>
        <w:tab/>
      </w:r>
      <w:r>
        <w:rPr>
          <w:webHidden/>
        </w:rPr>
        <w:fldChar w:fldCharType="begin"/>
      </w:r>
      <w:r>
        <w:rPr>
          <w:webHidden/>
        </w:rPr>
        <w:instrText xml:space="preserve"> PAGEREF _Toc233042900 \h </w:instrText>
      </w:r>
      <w:r>
        <w:rPr>
          <w:webHidden/>
        </w:rPr>
      </w:r>
      <w:r>
        <w:rPr>
          <w:webHidden/>
        </w:rPr>
        <w:fldChar w:fldCharType="separate"/>
      </w:r>
      <w:r w:rsidR="000021B4">
        <w:rPr>
          <w:webHidden/>
        </w:rPr>
        <w:t>209</w:t>
      </w:r>
      <w:r>
        <w:rPr>
          <w:webHidden/>
        </w:rPr>
        <w:fldChar w:fldCharType="end"/>
      </w:r>
    </w:p>
    <w:p w14:paraId="1FD44B4B" w14:textId="3417AFB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181</w:t>
      </w:r>
      <w:r>
        <w:rPr>
          <w:rFonts w:asciiTheme="minorHAnsi" w:eastAsiaTheme="minorEastAsia" w:hAnsiTheme="minorHAnsi" w:cstheme="minorBidi"/>
          <w:kern w:val="2"/>
          <w:sz w:val="24"/>
          <w:szCs w:val="24"/>
          <w:lang w:eastAsia="en-AU"/>
          <w14:ligatures w14:val="standardContextual"/>
        </w:rPr>
        <w:tab/>
      </w:r>
      <w:r>
        <w:t>Submission of proposed better environment plans</w:t>
      </w:r>
      <w:r>
        <w:rPr>
          <w:webHidden/>
        </w:rPr>
        <w:tab/>
      </w:r>
      <w:r>
        <w:rPr>
          <w:webHidden/>
        </w:rPr>
        <w:fldChar w:fldCharType="begin"/>
      </w:r>
      <w:r>
        <w:rPr>
          <w:webHidden/>
        </w:rPr>
        <w:instrText xml:space="preserve"> PAGEREF _Toc233042901 \h </w:instrText>
      </w:r>
      <w:r>
        <w:rPr>
          <w:webHidden/>
        </w:rPr>
      </w:r>
      <w:r>
        <w:rPr>
          <w:webHidden/>
        </w:rPr>
        <w:fldChar w:fldCharType="separate"/>
      </w:r>
      <w:r w:rsidR="000021B4">
        <w:rPr>
          <w:webHidden/>
        </w:rPr>
        <w:t>209</w:t>
      </w:r>
      <w:r>
        <w:rPr>
          <w:webHidden/>
        </w:rPr>
        <w:fldChar w:fldCharType="end"/>
      </w:r>
    </w:p>
    <w:p w14:paraId="2E593D83" w14:textId="422F777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181A</w:t>
      </w:r>
      <w:r>
        <w:rPr>
          <w:rFonts w:asciiTheme="minorHAnsi" w:eastAsiaTheme="minorEastAsia" w:hAnsiTheme="minorHAnsi" w:cstheme="minorBidi"/>
          <w:kern w:val="2"/>
          <w:sz w:val="24"/>
          <w:szCs w:val="24"/>
          <w:lang w:eastAsia="en-AU"/>
          <w14:ligatures w14:val="standardContextual"/>
        </w:rPr>
        <w:tab/>
      </w:r>
      <w:r w:rsidRPr="00AB147E">
        <w:rPr>
          <w:lang w:val="en-US"/>
        </w:rPr>
        <w:t>Notice and payment of additional submission fee</w:t>
      </w:r>
      <w:r>
        <w:rPr>
          <w:webHidden/>
        </w:rPr>
        <w:tab/>
      </w:r>
      <w:r>
        <w:rPr>
          <w:webHidden/>
        </w:rPr>
        <w:fldChar w:fldCharType="begin"/>
      </w:r>
      <w:r>
        <w:rPr>
          <w:webHidden/>
        </w:rPr>
        <w:instrText xml:space="preserve"> PAGEREF _Toc233042902 \h </w:instrText>
      </w:r>
      <w:r>
        <w:rPr>
          <w:webHidden/>
        </w:rPr>
      </w:r>
      <w:r>
        <w:rPr>
          <w:webHidden/>
        </w:rPr>
        <w:fldChar w:fldCharType="separate"/>
      </w:r>
      <w:r w:rsidR="000021B4">
        <w:rPr>
          <w:webHidden/>
        </w:rPr>
        <w:t>211</w:t>
      </w:r>
      <w:r>
        <w:rPr>
          <w:webHidden/>
        </w:rPr>
        <w:fldChar w:fldCharType="end"/>
      </w:r>
    </w:p>
    <w:p w14:paraId="30998616" w14:textId="6D26C2F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182</w:t>
      </w:r>
      <w:r>
        <w:rPr>
          <w:rFonts w:asciiTheme="minorHAnsi" w:eastAsiaTheme="minorEastAsia" w:hAnsiTheme="minorHAnsi" w:cstheme="minorBidi"/>
          <w:kern w:val="2"/>
          <w:sz w:val="24"/>
          <w:szCs w:val="24"/>
          <w:lang w:eastAsia="en-AU"/>
          <w14:ligatures w14:val="standardContextual"/>
        </w:rPr>
        <w:tab/>
      </w:r>
      <w:r>
        <w:t>Authority may accept proposed better environment plans</w:t>
      </w:r>
      <w:r>
        <w:rPr>
          <w:webHidden/>
        </w:rPr>
        <w:tab/>
      </w:r>
      <w:r>
        <w:rPr>
          <w:webHidden/>
        </w:rPr>
        <w:fldChar w:fldCharType="begin"/>
      </w:r>
      <w:r>
        <w:rPr>
          <w:webHidden/>
        </w:rPr>
        <w:instrText xml:space="preserve"> PAGEREF _Toc233042903 \h </w:instrText>
      </w:r>
      <w:r>
        <w:rPr>
          <w:webHidden/>
        </w:rPr>
      </w:r>
      <w:r>
        <w:rPr>
          <w:webHidden/>
        </w:rPr>
        <w:fldChar w:fldCharType="separate"/>
      </w:r>
      <w:r w:rsidR="000021B4">
        <w:rPr>
          <w:webHidden/>
        </w:rPr>
        <w:t>211</w:t>
      </w:r>
      <w:r>
        <w:rPr>
          <w:webHidden/>
        </w:rPr>
        <w:fldChar w:fldCharType="end"/>
      </w:r>
    </w:p>
    <w:p w14:paraId="0CB9B603" w14:textId="5FE47AF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183</w:t>
      </w:r>
      <w:r>
        <w:rPr>
          <w:rFonts w:asciiTheme="minorHAnsi" w:eastAsiaTheme="minorEastAsia" w:hAnsiTheme="minorHAnsi" w:cstheme="minorBidi"/>
          <w:kern w:val="2"/>
          <w:sz w:val="24"/>
          <w:szCs w:val="24"/>
          <w:lang w:eastAsia="en-AU"/>
          <w14:ligatures w14:val="standardContextual"/>
        </w:rPr>
        <w:tab/>
      </w:r>
      <w:r>
        <w:t>Participant must notify Authority of change in circumstances</w:t>
      </w:r>
      <w:r>
        <w:rPr>
          <w:webHidden/>
        </w:rPr>
        <w:tab/>
      </w:r>
      <w:r>
        <w:rPr>
          <w:webHidden/>
        </w:rPr>
        <w:fldChar w:fldCharType="begin"/>
      </w:r>
      <w:r>
        <w:rPr>
          <w:webHidden/>
        </w:rPr>
        <w:instrText xml:space="preserve"> PAGEREF _Toc233042904 \h </w:instrText>
      </w:r>
      <w:r>
        <w:rPr>
          <w:webHidden/>
        </w:rPr>
      </w:r>
      <w:r>
        <w:rPr>
          <w:webHidden/>
        </w:rPr>
        <w:fldChar w:fldCharType="separate"/>
      </w:r>
      <w:r w:rsidR="000021B4">
        <w:rPr>
          <w:webHidden/>
        </w:rPr>
        <w:t>213</w:t>
      </w:r>
      <w:r>
        <w:rPr>
          <w:webHidden/>
        </w:rPr>
        <w:fldChar w:fldCharType="end"/>
      </w:r>
    </w:p>
    <w:p w14:paraId="4B885786" w14:textId="4D33E6A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184</w:t>
      </w:r>
      <w:r>
        <w:rPr>
          <w:rFonts w:asciiTheme="minorHAnsi" w:eastAsiaTheme="minorEastAsia" w:hAnsiTheme="minorHAnsi" w:cstheme="minorBidi"/>
          <w:kern w:val="2"/>
          <w:sz w:val="24"/>
          <w:szCs w:val="24"/>
          <w:lang w:eastAsia="en-AU"/>
          <w14:ligatures w14:val="standardContextual"/>
        </w:rPr>
        <w:tab/>
      </w:r>
      <w:r>
        <w:t>Amendment or revocation of better environment plans and removal of participants</w:t>
      </w:r>
      <w:r>
        <w:rPr>
          <w:webHidden/>
        </w:rPr>
        <w:tab/>
      </w:r>
      <w:r>
        <w:rPr>
          <w:webHidden/>
        </w:rPr>
        <w:fldChar w:fldCharType="begin"/>
      </w:r>
      <w:r>
        <w:rPr>
          <w:webHidden/>
        </w:rPr>
        <w:instrText xml:space="preserve"> PAGEREF _Toc233042905 \h </w:instrText>
      </w:r>
      <w:r>
        <w:rPr>
          <w:webHidden/>
        </w:rPr>
      </w:r>
      <w:r>
        <w:rPr>
          <w:webHidden/>
        </w:rPr>
        <w:fldChar w:fldCharType="separate"/>
      </w:r>
      <w:r w:rsidR="000021B4">
        <w:rPr>
          <w:webHidden/>
        </w:rPr>
        <w:t>213</w:t>
      </w:r>
      <w:r>
        <w:rPr>
          <w:webHidden/>
        </w:rPr>
        <w:fldChar w:fldCharType="end"/>
      </w:r>
    </w:p>
    <w:p w14:paraId="48927FA1" w14:textId="3162771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185</w:t>
      </w:r>
      <w:r>
        <w:rPr>
          <w:rFonts w:asciiTheme="minorHAnsi" w:eastAsiaTheme="minorEastAsia" w:hAnsiTheme="minorHAnsi" w:cstheme="minorBidi"/>
          <w:kern w:val="2"/>
          <w:sz w:val="24"/>
          <w:szCs w:val="24"/>
          <w:lang w:eastAsia="en-AU"/>
          <w14:ligatures w14:val="standardContextual"/>
        </w:rPr>
        <w:tab/>
      </w:r>
      <w:r>
        <w:t>Withdrawal from better environment plans</w:t>
      </w:r>
      <w:r>
        <w:rPr>
          <w:webHidden/>
        </w:rPr>
        <w:tab/>
      </w:r>
      <w:r>
        <w:rPr>
          <w:webHidden/>
        </w:rPr>
        <w:fldChar w:fldCharType="begin"/>
      </w:r>
      <w:r>
        <w:rPr>
          <w:webHidden/>
        </w:rPr>
        <w:instrText xml:space="preserve"> PAGEREF _Toc233042906 \h </w:instrText>
      </w:r>
      <w:r>
        <w:rPr>
          <w:webHidden/>
        </w:rPr>
      </w:r>
      <w:r>
        <w:rPr>
          <w:webHidden/>
        </w:rPr>
        <w:fldChar w:fldCharType="separate"/>
      </w:r>
      <w:r w:rsidR="000021B4">
        <w:rPr>
          <w:webHidden/>
        </w:rPr>
        <w:t>214</w:t>
      </w:r>
      <w:r>
        <w:rPr>
          <w:webHidden/>
        </w:rPr>
        <w:fldChar w:fldCharType="end"/>
      </w:r>
    </w:p>
    <w:p w14:paraId="3737160F" w14:textId="0F2CB3B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186</w:t>
      </w:r>
      <w:r>
        <w:rPr>
          <w:rFonts w:asciiTheme="minorHAnsi" w:eastAsiaTheme="minorEastAsia" w:hAnsiTheme="minorHAnsi" w:cstheme="minorBidi"/>
          <w:kern w:val="2"/>
          <w:sz w:val="24"/>
          <w:szCs w:val="24"/>
          <w:lang w:eastAsia="en-AU"/>
          <w14:ligatures w14:val="standardContextual"/>
        </w:rPr>
        <w:tab/>
      </w:r>
      <w:r>
        <w:t>Effect of compliance with better environment plans</w:t>
      </w:r>
      <w:r>
        <w:rPr>
          <w:webHidden/>
        </w:rPr>
        <w:tab/>
      </w:r>
      <w:r>
        <w:rPr>
          <w:webHidden/>
        </w:rPr>
        <w:fldChar w:fldCharType="begin"/>
      </w:r>
      <w:r>
        <w:rPr>
          <w:webHidden/>
        </w:rPr>
        <w:instrText xml:space="preserve"> PAGEREF _Toc233042907 \h </w:instrText>
      </w:r>
      <w:r>
        <w:rPr>
          <w:webHidden/>
        </w:rPr>
      </w:r>
      <w:r>
        <w:rPr>
          <w:webHidden/>
        </w:rPr>
        <w:fldChar w:fldCharType="separate"/>
      </w:r>
      <w:r w:rsidR="000021B4">
        <w:rPr>
          <w:webHidden/>
        </w:rPr>
        <w:t>215</w:t>
      </w:r>
      <w:r>
        <w:rPr>
          <w:webHidden/>
        </w:rPr>
        <w:fldChar w:fldCharType="end"/>
      </w:r>
    </w:p>
    <w:p w14:paraId="57561DBB" w14:textId="53259FE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187</w:t>
      </w:r>
      <w:r>
        <w:rPr>
          <w:rFonts w:asciiTheme="minorHAnsi" w:eastAsiaTheme="minorEastAsia" w:hAnsiTheme="minorHAnsi" w:cstheme="minorBidi"/>
          <w:kern w:val="2"/>
          <w:sz w:val="24"/>
          <w:szCs w:val="24"/>
          <w:lang w:eastAsia="en-AU"/>
          <w14:ligatures w14:val="standardContextual"/>
        </w:rPr>
        <w:tab/>
      </w:r>
      <w:r>
        <w:t>Failure to comply with better environment plans</w:t>
      </w:r>
      <w:r>
        <w:rPr>
          <w:webHidden/>
        </w:rPr>
        <w:tab/>
      </w:r>
      <w:r>
        <w:rPr>
          <w:webHidden/>
        </w:rPr>
        <w:fldChar w:fldCharType="begin"/>
      </w:r>
      <w:r>
        <w:rPr>
          <w:webHidden/>
        </w:rPr>
        <w:instrText xml:space="preserve"> PAGEREF _Toc233042908 \h </w:instrText>
      </w:r>
      <w:r>
        <w:rPr>
          <w:webHidden/>
        </w:rPr>
      </w:r>
      <w:r>
        <w:rPr>
          <w:webHidden/>
        </w:rPr>
        <w:fldChar w:fldCharType="separate"/>
      </w:r>
      <w:r w:rsidR="000021B4">
        <w:rPr>
          <w:webHidden/>
        </w:rPr>
        <w:t>215</w:t>
      </w:r>
      <w:r>
        <w:rPr>
          <w:webHidden/>
        </w:rPr>
        <w:fldChar w:fldCharType="end"/>
      </w:r>
    </w:p>
    <w:p w14:paraId="1DBF786F" w14:textId="3D87EAE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188</w:t>
      </w:r>
      <w:r>
        <w:rPr>
          <w:rFonts w:asciiTheme="minorHAnsi" w:eastAsiaTheme="minorEastAsia" w:hAnsiTheme="minorHAnsi" w:cstheme="minorBidi"/>
          <w:kern w:val="2"/>
          <w:sz w:val="24"/>
          <w:szCs w:val="24"/>
          <w:lang w:eastAsia="en-AU"/>
          <w14:ligatures w14:val="standardContextual"/>
        </w:rPr>
        <w:tab/>
      </w:r>
      <w:r>
        <w:t>Guidelines</w:t>
      </w:r>
      <w:r>
        <w:rPr>
          <w:webHidden/>
        </w:rPr>
        <w:tab/>
      </w:r>
      <w:r>
        <w:rPr>
          <w:webHidden/>
        </w:rPr>
        <w:fldChar w:fldCharType="begin"/>
      </w:r>
      <w:r>
        <w:rPr>
          <w:webHidden/>
        </w:rPr>
        <w:instrText xml:space="preserve"> PAGEREF _Toc233042909 \h </w:instrText>
      </w:r>
      <w:r>
        <w:rPr>
          <w:webHidden/>
        </w:rPr>
      </w:r>
      <w:r>
        <w:rPr>
          <w:webHidden/>
        </w:rPr>
        <w:fldChar w:fldCharType="separate"/>
      </w:r>
      <w:r w:rsidR="000021B4">
        <w:rPr>
          <w:webHidden/>
        </w:rPr>
        <w:t>215</w:t>
      </w:r>
      <w:r>
        <w:rPr>
          <w:webHidden/>
        </w:rPr>
        <w:fldChar w:fldCharType="end"/>
      </w:r>
    </w:p>
    <w:p w14:paraId="557C0A92" w14:textId="24BE4767"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8.3—Environmental audit system</w:t>
      </w:r>
      <w:r w:rsidRPr="004D683B">
        <w:rPr>
          <w:noProof/>
          <w:webHidden/>
        </w:rPr>
        <w:tab/>
      </w:r>
      <w:r w:rsidRPr="004D683B">
        <w:rPr>
          <w:noProof/>
          <w:webHidden/>
        </w:rPr>
        <w:fldChar w:fldCharType="begin"/>
      </w:r>
      <w:r w:rsidRPr="004D683B">
        <w:rPr>
          <w:noProof/>
          <w:webHidden/>
        </w:rPr>
        <w:instrText xml:space="preserve"> PAGEREF _Toc233042910 \h </w:instrText>
      </w:r>
      <w:r w:rsidRPr="004D683B">
        <w:rPr>
          <w:noProof/>
          <w:webHidden/>
        </w:rPr>
      </w:r>
      <w:r w:rsidRPr="004D683B">
        <w:rPr>
          <w:noProof/>
          <w:webHidden/>
        </w:rPr>
        <w:fldChar w:fldCharType="separate"/>
      </w:r>
      <w:r w:rsidR="000021B4">
        <w:rPr>
          <w:noProof/>
          <w:webHidden/>
        </w:rPr>
        <w:t>216</w:t>
      </w:r>
      <w:r w:rsidRPr="004D683B">
        <w:rPr>
          <w:noProof/>
          <w:webHidden/>
        </w:rPr>
        <w:fldChar w:fldCharType="end"/>
      </w:r>
    </w:p>
    <w:p w14:paraId="12AE717D" w14:textId="6F74EE2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189</w:t>
      </w:r>
      <w:r>
        <w:rPr>
          <w:rFonts w:asciiTheme="minorHAnsi" w:eastAsiaTheme="minorEastAsia" w:hAnsiTheme="minorHAnsi" w:cstheme="minorBidi"/>
          <w:kern w:val="2"/>
          <w:sz w:val="24"/>
          <w:szCs w:val="24"/>
          <w:lang w:eastAsia="en-AU"/>
          <w14:ligatures w14:val="standardContextual"/>
        </w:rPr>
        <w:tab/>
      </w:r>
      <w:r>
        <w:t>Purpose of Part</w:t>
      </w:r>
      <w:r>
        <w:rPr>
          <w:webHidden/>
        </w:rPr>
        <w:tab/>
      </w:r>
      <w:r>
        <w:rPr>
          <w:webHidden/>
        </w:rPr>
        <w:fldChar w:fldCharType="begin"/>
      </w:r>
      <w:r>
        <w:rPr>
          <w:webHidden/>
        </w:rPr>
        <w:instrText xml:space="preserve"> PAGEREF _Toc233042911 \h </w:instrText>
      </w:r>
      <w:r>
        <w:rPr>
          <w:webHidden/>
        </w:rPr>
      </w:r>
      <w:r>
        <w:rPr>
          <w:webHidden/>
        </w:rPr>
        <w:fldChar w:fldCharType="separate"/>
      </w:r>
      <w:r w:rsidR="000021B4">
        <w:rPr>
          <w:webHidden/>
        </w:rPr>
        <w:t>216</w:t>
      </w:r>
      <w:r>
        <w:rPr>
          <w:webHidden/>
        </w:rPr>
        <w:fldChar w:fldCharType="end"/>
      </w:r>
    </w:p>
    <w:p w14:paraId="494471D8" w14:textId="233DFEA5"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1—Environmental auditors</w:t>
      </w:r>
      <w:r>
        <w:rPr>
          <w:noProof/>
          <w:webHidden/>
        </w:rPr>
        <w:tab/>
      </w:r>
      <w:r>
        <w:rPr>
          <w:noProof/>
          <w:webHidden/>
        </w:rPr>
        <w:fldChar w:fldCharType="begin"/>
      </w:r>
      <w:r>
        <w:rPr>
          <w:noProof/>
          <w:webHidden/>
        </w:rPr>
        <w:instrText xml:space="preserve"> PAGEREF _Toc233042912 \h </w:instrText>
      </w:r>
      <w:r>
        <w:rPr>
          <w:noProof/>
          <w:webHidden/>
        </w:rPr>
      </w:r>
      <w:r>
        <w:rPr>
          <w:noProof/>
          <w:webHidden/>
        </w:rPr>
        <w:fldChar w:fldCharType="separate"/>
      </w:r>
      <w:r w:rsidR="000021B4">
        <w:rPr>
          <w:noProof/>
          <w:webHidden/>
        </w:rPr>
        <w:t>216</w:t>
      </w:r>
      <w:r>
        <w:rPr>
          <w:noProof/>
          <w:webHidden/>
        </w:rPr>
        <w:fldChar w:fldCharType="end"/>
      </w:r>
    </w:p>
    <w:p w14:paraId="61D05677" w14:textId="78945BD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190</w:t>
      </w:r>
      <w:r>
        <w:rPr>
          <w:rFonts w:asciiTheme="minorHAnsi" w:eastAsiaTheme="minorEastAsia" w:hAnsiTheme="minorHAnsi" w:cstheme="minorBidi"/>
          <w:kern w:val="2"/>
          <w:sz w:val="24"/>
          <w:szCs w:val="24"/>
          <w:lang w:eastAsia="en-AU"/>
          <w14:ligatures w14:val="standardContextual"/>
        </w:rPr>
        <w:tab/>
      </w:r>
      <w:r>
        <w:t>Functions of environmental auditors</w:t>
      </w:r>
      <w:r>
        <w:rPr>
          <w:webHidden/>
        </w:rPr>
        <w:tab/>
      </w:r>
      <w:r>
        <w:rPr>
          <w:webHidden/>
        </w:rPr>
        <w:fldChar w:fldCharType="begin"/>
      </w:r>
      <w:r>
        <w:rPr>
          <w:webHidden/>
        </w:rPr>
        <w:instrText xml:space="preserve"> PAGEREF _Toc233042913 \h </w:instrText>
      </w:r>
      <w:r>
        <w:rPr>
          <w:webHidden/>
        </w:rPr>
      </w:r>
      <w:r>
        <w:rPr>
          <w:webHidden/>
        </w:rPr>
        <w:fldChar w:fldCharType="separate"/>
      </w:r>
      <w:r w:rsidR="000021B4">
        <w:rPr>
          <w:webHidden/>
        </w:rPr>
        <w:t>216</w:t>
      </w:r>
      <w:r>
        <w:rPr>
          <w:webHidden/>
        </w:rPr>
        <w:fldChar w:fldCharType="end"/>
      </w:r>
    </w:p>
    <w:p w14:paraId="1091FBC2" w14:textId="56811DB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191</w:t>
      </w:r>
      <w:r>
        <w:rPr>
          <w:rFonts w:asciiTheme="minorHAnsi" w:eastAsiaTheme="minorEastAsia" w:hAnsiTheme="minorHAnsi" w:cstheme="minorBidi"/>
          <w:kern w:val="2"/>
          <w:sz w:val="24"/>
          <w:szCs w:val="24"/>
          <w:lang w:eastAsia="en-AU"/>
          <w14:ligatures w14:val="standardContextual"/>
        </w:rPr>
        <w:tab/>
      </w:r>
      <w:r>
        <w:t>Application for appointment as environmental auditor</w:t>
      </w:r>
      <w:r>
        <w:rPr>
          <w:webHidden/>
        </w:rPr>
        <w:tab/>
      </w:r>
      <w:r>
        <w:rPr>
          <w:webHidden/>
        </w:rPr>
        <w:fldChar w:fldCharType="begin"/>
      </w:r>
      <w:r>
        <w:rPr>
          <w:webHidden/>
        </w:rPr>
        <w:instrText xml:space="preserve"> PAGEREF _Toc233042914 \h </w:instrText>
      </w:r>
      <w:r>
        <w:rPr>
          <w:webHidden/>
        </w:rPr>
      </w:r>
      <w:r>
        <w:rPr>
          <w:webHidden/>
        </w:rPr>
        <w:fldChar w:fldCharType="separate"/>
      </w:r>
      <w:r w:rsidR="000021B4">
        <w:rPr>
          <w:webHidden/>
        </w:rPr>
        <w:t>217</w:t>
      </w:r>
      <w:r>
        <w:rPr>
          <w:webHidden/>
        </w:rPr>
        <w:fldChar w:fldCharType="end"/>
      </w:r>
    </w:p>
    <w:p w14:paraId="4B7403DD" w14:textId="2A616CB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192</w:t>
      </w:r>
      <w:r>
        <w:rPr>
          <w:rFonts w:asciiTheme="minorHAnsi" w:eastAsiaTheme="minorEastAsia" w:hAnsiTheme="minorHAnsi" w:cstheme="minorBidi"/>
          <w:kern w:val="2"/>
          <w:sz w:val="24"/>
          <w:szCs w:val="24"/>
          <w:lang w:eastAsia="en-AU"/>
          <w14:ligatures w14:val="standardContextual"/>
        </w:rPr>
        <w:tab/>
      </w:r>
      <w:r>
        <w:t>Advisory panel for application for appointment as environmental auditor</w:t>
      </w:r>
      <w:r>
        <w:rPr>
          <w:webHidden/>
        </w:rPr>
        <w:tab/>
      </w:r>
      <w:r>
        <w:rPr>
          <w:webHidden/>
        </w:rPr>
        <w:fldChar w:fldCharType="begin"/>
      </w:r>
      <w:r>
        <w:rPr>
          <w:webHidden/>
        </w:rPr>
        <w:instrText xml:space="preserve"> PAGEREF _Toc233042915 \h </w:instrText>
      </w:r>
      <w:r>
        <w:rPr>
          <w:webHidden/>
        </w:rPr>
      </w:r>
      <w:r>
        <w:rPr>
          <w:webHidden/>
        </w:rPr>
        <w:fldChar w:fldCharType="separate"/>
      </w:r>
      <w:r w:rsidR="000021B4">
        <w:rPr>
          <w:webHidden/>
        </w:rPr>
        <w:t>218</w:t>
      </w:r>
      <w:r>
        <w:rPr>
          <w:webHidden/>
        </w:rPr>
        <w:fldChar w:fldCharType="end"/>
      </w:r>
    </w:p>
    <w:p w14:paraId="3CC50C94" w14:textId="3031CA5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193</w:t>
      </w:r>
      <w:r>
        <w:rPr>
          <w:rFonts w:asciiTheme="minorHAnsi" w:eastAsiaTheme="minorEastAsia" w:hAnsiTheme="minorHAnsi" w:cstheme="minorBidi"/>
          <w:kern w:val="2"/>
          <w:sz w:val="24"/>
          <w:szCs w:val="24"/>
          <w:lang w:eastAsia="en-AU"/>
          <w14:ligatures w14:val="standardContextual"/>
        </w:rPr>
        <w:tab/>
      </w:r>
      <w:r>
        <w:t>Determination by Authority of application for appointment as environmental auditor</w:t>
      </w:r>
      <w:r>
        <w:rPr>
          <w:webHidden/>
        </w:rPr>
        <w:tab/>
      </w:r>
      <w:r>
        <w:rPr>
          <w:webHidden/>
        </w:rPr>
        <w:fldChar w:fldCharType="begin"/>
      </w:r>
      <w:r>
        <w:rPr>
          <w:webHidden/>
        </w:rPr>
        <w:instrText xml:space="preserve"> PAGEREF _Toc233042916 \h </w:instrText>
      </w:r>
      <w:r>
        <w:rPr>
          <w:webHidden/>
        </w:rPr>
      </w:r>
      <w:r>
        <w:rPr>
          <w:webHidden/>
        </w:rPr>
        <w:fldChar w:fldCharType="separate"/>
      </w:r>
      <w:r w:rsidR="000021B4">
        <w:rPr>
          <w:webHidden/>
        </w:rPr>
        <w:t>218</w:t>
      </w:r>
      <w:r>
        <w:rPr>
          <w:webHidden/>
        </w:rPr>
        <w:fldChar w:fldCharType="end"/>
      </w:r>
    </w:p>
    <w:p w14:paraId="6E8054B1" w14:textId="49045FA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194</w:t>
      </w:r>
      <w:r>
        <w:rPr>
          <w:rFonts w:asciiTheme="minorHAnsi" w:eastAsiaTheme="minorEastAsia" w:hAnsiTheme="minorHAnsi" w:cstheme="minorBidi"/>
          <w:kern w:val="2"/>
          <w:sz w:val="24"/>
          <w:szCs w:val="24"/>
          <w:lang w:eastAsia="en-AU"/>
          <w14:ligatures w14:val="standardContextual"/>
        </w:rPr>
        <w:tab/>
      </w:r>
      <w:r>
        <w:t>Refusal of application for appointment as environmental auditor</w:t>
      </w:r>
      <w:r>
        <w:rPr>
          <w:webHidden/>
        </w:rPr>
        <w:tab/>
      </w:r>
      <w:r>
        <w:rPr>
          <w:webHidden/>
        </w:rPr>
        <w:fldChar w:fldCharType="begin"/>
      </w:r>
      <w:r>
        <w:rPr>
          <w:webHidden/>
        </w:rPr>
        <w:instrText xml:space="preserve"> PAGEREF _Toc233042917 \h </w:instrText>
      </w:r>
      <w:r>
        <w:rPr>
          <w:webHidden/>
        </w:rPr>
      </w:r>
      <w:r>
        <w:rPr>
          <w:webHidden/>
        </w:rPr>
        <w:fldChar w:fldCharType="separate"/>
      </w:r>
      <w:r w:rsidR="000021B4">
        <w:rPr>
          <w:webHidden/>
        </w:rPr>
        <w:t>220</w:t>
      </w:r>
      <w:r>
        <w:rPr>
          <w:webHidden/>
        </w:rPr>
        <w:fldChar w:fldCharType="end"/>
      </w:r>
    </w:p>
    <w:p w14:paraId="4C3DFCB7" w14:textId="77C53B5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195</w:t>
      </w:r>
      <w:r>
        <w:rPr>
          <w:rFonts w:asciiTheme="minorHAnsi" w:eastAsiaTheme="minorEastAsia" w:hAnsiTheme="minorHAnsi" w:cstheme="minorBidi"/>
          <w:kern w:val="2"/>
          <w:sz w:val="24"/>
          <w:szCs w:val="24"/>
          <w:lang w:eastAsia="en-AU"/>
          <w14:ligatures w14:val="standardContextual"/>
        </w:rPr>
        <w:tab/>
      </w:r>
      <w:r>
        <w:t>Approval of application for appointment as environmental auditor</w:t>
      </w:r>
      <w:r>
        <w:rPr>
          <w:webHidden/>
        </w:rPr>
        <w:tab/>
      </w:r>
      <w:r>
        <w:rPr>
          <w:webHidden/>
        </w:rPr>
        <w:fldChar w:fldCharType="begin"/>
      </w:r>
      <w:r>
        <w:rPr>
          <w:webHidden/>
        </w:rPr>
        <w:instrText xml:space="preserve"> PAGEREF _Toc233042918 \h </w:instrText>
      </w:r>
      <w:r>
        <w:rPr>
          <w:webHidden/>
        </w:rPr>
      </w:r>
      <w:r>
        <w:rPr>
          <w:webHidden/>
        </w:rPr>
        <w:fldChar w:fldCharType="separate"/>
      </w:r>
      <w:r w:rsidR="000021B4">
        <w:rPr>
          <w:webHidden/>
        </w:rPr>
        <w:t>220</w:t>
      </w:r>
      <w:r>
        <w:rPr>
          <w:webHidden/>
        </w:rPr>
        <w:fldChar w:fldCharType="end"/>
      </w:r>
    </w:p>
    <w:p w14:paraId="0114E069" w14:textId="1CDD58B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196</w:t>
      </w:r>
      <w:r>
        <w:rPr>
          <w:rFonts w:asciiTheme="minorHAnsi" w:eastAsiaTheme="minorEastAsia" w:hAnsiTheme="minorHAnsi" w:cstheme="minorBidi"/>
          <w:kern w:val="2"/>
          <w:sz w:val="24"/>
          <w:szCs w:val="24"/>
          <w:lang w:eastAsia="en-AU"/>
          <w14:ligatures w14:val="standardContextual"/>
        </w:rPr>
        <w:tab/>
      </w:r>
      <w:r>
        <w:t>Application fee</w:t>
      </w:r>
      <w:r>
        <w:rPr>
          <w:webHidden/>
        </w:rPr>
        <w:tab/>
      </w:r>
      <w:r>
        <w:rPr>
          <w:webHidden/>
        </w:rPr>
        <w:fldChar w:fldCharType="begin"/>
      </w:r>
      <w:r>
        <w:rPr>
          <w:webHidden/>
        </w:rPr>
        <w:instrText xml:space="preserve"> PAGEREF _Toc233042919 \h </w:instrText>
      </w:r>
      <w:r>
        <w:rPr>
          <w:webHidden/>
        </w:rPr>
      </w:r>
      <w:r>
        <w:rPr>
          <w:webHidden/>
        </w:rPr>
        <w:fldChar w:fldCharType="separate"/>
      </w:r>
      <w:r w:rsidR="000021B4">
        <w:rPr>
          <w:webHidden/>
        </w:rPr>
        <w:t>221</w:t>
      </w:r>
      <w:r>
        <w:rPr>
          <w:webHidden/>
        </w:rPr>
        <w:fldChar w:fldCharType="end"/>
      </w:r>
    </w:p>
    <w:p w14:paraId="18F1CD26" w14:textId="471EAA3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197</w:t>
      </w:r>
      <w:r>
        <w:rPr>
          <w:rFonts w:asciiTheme="minorHAnsi" w:eastAsiaTheme="minorEastAsia" w:hAnsiTheme="minorHAnsi" w:cstheme="minorBidi"/>
          <w:kern w:val="2"/>
          <w:sz w:val="24"/>
          <w:szCs w:val="24"/>
          <w:lang w:eastAsia="en-AU"/>
          <w14:ligatures w14:val="standardContextual"/>
        </w:rPr>
        <w:tab/>
      </w:r>
      <w:r>
        <w:t>Conditions on appointment of environmental auditor</w:t>
      </w:r>
      <w:r>
        <w:rPr>
          <w:webHidden/>
        </w:rPr>
        <w:tab/>
      </w:r>
      <w:r>
        <w:rPr>
          <w:webHidden/>
        </w:rPr>
        <w:fldChar w:fldCharType="begin"/>
      </w:r>
      <w:r>
        <w:rPr>
          <w:webHidden/>
        </w:rPr>
        <w:instrText xml:space="preserve"> PAGEREF _Toc233042920 \h </w:instrText>
      </w:r>
      <w:r>
        <w:rPr>
          <w:webHidden/>
        </w:rPr>
      </w:r>
      <w:r>
        <w:rPr>
          <w:webHidden/>
        </w:rPr>
        <w:fldChar w:fldCharType="separate"/>
      </w:r>
      <w:r w:rsidR="000021B4">
        <w:rPr>
          <w:webHidden/>
        </w:rPr>
        <w:t>221</w:t>
      </w:r>
      <w:r>
        <w:rPr>
          <w:webHidden/>
        </w:rPr>
        <w:fldChar w:fldCharType="end"/>
      </w:r>
    </w:p>
    <w:p w14:paraId="0F57FCB5" w14:textId="1234C8D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198</w:t>
      </w:r>
      <w:r>
        <w:rPr>
          <w:rFonts w:asciiTheme="minorHAnsi" w:eastAsiaTheme="minorEastAsia" w:hAnsiTheme="minorHAnsi" w:cstheme="minorBidi"/>
          <w:kern w:val="2"/>
          <w:sz w:val="24"/>
          <w:szCs w:val="24"/>
          <w:lang w:eastAsia="en-AU"/>
          <w14:ligatures w14:val="standardContextual"/>
        </w:rPr>
        <w:tab/>
      </w:r>
      <w:r>
        <w:t>Reappointment of environmental auditors</w:t>
      </w:r>
      <w:r>
        <w:rPr>
          <w:webHidden/>
        </w:rPr>
        <w:tab/>
      </w:r>
      <w:r>
        <w:rPr>
          <w:webHidden/>
        </w:rPr>
        <w:fldChar w:fldCharType="begin"/>
      </w:r>
      <w:r>
        <w:rPr>
          <w:webHidden/>
        </w:rPr>
        <w:instrText xml:space="preserve"> PAGEREF _Toc233042921 \h </w:instrText>
      </w:r>
      <w:r>
        <w:rPr>
          <w:webHidden/>
        </w:rPr>
      </w:r>
      <w:r>
        <w:rPr>
          <w:webHidden/>
        </w:rPr>
        <w:fldChar w:fldCharType="separate"/>
      </w:r>
      <w:r w:rsidR="000021B4">
        <w:rPr>
          <w:webHidden/>
        </w:rPr>
        <w:t>222</w:t>
      </w:r>
      <w:r>
        <w:rPr>
          <w:webHidden/>
        </w:rPr>
        <w:fldChar w:fldCharType="end"/>
      </w:r>
    </w:p>
    <w:p w14:paraId="3D8658D3" w14:textId="2DDD722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199</w:t>
      </w:r>
      <w:r>
        <w:rPr>
          <w:rFonts w:asciiTheme="minorHAnsi" w:eastAsiaTheme="minorEastAsia" w:hAnsiTheme="minorHAnsi" w:cstheme="minorBidi"/>
          <w:kern w:val="2"/>
          <w:sz w:val="24"/>
          <w:szCs w:val="24"/>
          <w:lang w:eastAsia="en-AU"/>
          <w14:ligatures w14:val="standardContextual"/>
        </w:rPr>
        <w:tab/>
      </w:r>
      <w:r>
        <w:t>Refusal of application for reappointment as environmental auditor</w:t>
      </w:r>
      <w:r>
        <w:rPr>
          <w:webHidden/>
        </w:rPr>
        <w:tab/>
      </w:r>
      <w:r>
        <w:rPr>
          <w:webHidden/>
        </w:rPr>
        <w:fldChar w:fldCharType="begin"/>
      </w:r>
      <w:r>
        <w:rPr>
          <w:webHidden/>
        </w:rPr>
        <w:instrText xml:space="preserve"> PAGEREF _Toc233042922 \h </w:instrText>
      </w:r>
      <w:r>
        <w:rPr>
          <w:webHidden/>
        </w:rPr>
      </w:r>
      <w:r>
        <w:rPr>
          <w:webHidden/>
        </w:rPr>
        <w:fldChar w:fldCharType="separate"/>
      </w:r>
      <w:r w:rsidR="000021B4">
        <w:rPr>
          <w:webHidden/>
        </w:rPr>
        <w:t>222</w:t>
      </w:r>
      <w:r>
        <w:rPr>
          <w:webHidden/>
        </w:rPr>
        <w:fldChar w:fldCharType="end"/>
      </w:r>
    </w:p>
    <w:p w14:paraId="660A6729" w14:textId="1FFF380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200</w:t>
      </w:r>
      <w:r>
        <w:rPr>
          <w:rFonts w:asciiTheme="minorHAnsi" w:eastAsiaTheme="minorEastAsia" w:hAnsiTheme="minorHAnsi" w:cstheme="minorBidi"/>
          <w:kern w:val="2"/>
          <w:sz w:val="24"/>
          <w:szCs w:val="24"/>
          <w:lang w:eastAsia="en-AU"/>
          <w14:ligatures w14:val="standardContextual"/>
        </w:rPr>
        <w:tab/>
      </w:r>
      <w:r>
        <w:t>Revocation or suspension of appointment of environmental auditors</w:t>
      </w:r>
      <w:r>
        <w:rPr>
          <w:webHidden/>
        </w:rPr>
        <w:tab/>
      </w:r>
      <w:r>
        <w:rPr>
          <w:webHidden/>
        </w:rPr>
        <w:fldChar w:fldCharType="begin"/>
      </w:r>
      <w:r>
        <w:rPr>
          <w:webHidden/>
        </w:rPr>
        <w:instrText xml:space="preserve"> PAGEREF _Toc233042923 \h </w:instrText>
      </w:r>
      <w:r>
        <w:rPr>
          <w:webHidden/>
        </w:rPr>
      </w:r>
      <w:r>
        <w:rPr>
          <w:webHidden/>
        </w:rPr>
        <w:fldChar w:fldCharType="separate"/>
      </w:r>
      <w:r w:rsidR="000021B4">
        <w:rPr>
          <w:webHidden/>
        </w:rPr>
        <w:t>224</w:t>
      </w:r>
      <w:r>
        <w:rPr>
          <w:webHidden/>
        </w:rPr>
        <w:fldChar w:fldCharType="end"/>
      </w:r>
    </w:p>
    <w:p w14:paraId="38248396" w14:textId="46A1960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lastRenderedPageBreak/>
        <w:t>201</w:t>
      </w:r>
      <w:r>
        <w:rPr>
          <w:rFonts w:asciiTheme="minorHAnsi" w:eastAsiaTheme="minorEastAsia" w:hAnsiTheme="minorHAnsi" w:cstheme="minorBidi"/>
          <w:kern w:val="2"/>
          <w:sz w:val="24"/>
          <w:szCs w:val="24"/>
          <w:lang w:eastAsia="en-AU"/>
          <w14:ligatures w14:val="standardContextual"/>
        </w:rPr>
        <w:tab/>
      </w:r>
      <w:r>
        <w:t>Matters to which Authority must have regard in deciding a suspension or revocation of appointment of environmental auditor</w:t>
      </w:r>
      <w:r>
        <w:rPr>
          <w:webHidden/>
        </w:rPr>
        <w:tab/>
      </w:r>
      <w:r>
        <w:rPr>
          <w:webHidden/>
        </w:rPr>
        <w:fldChar w:fldCharType="begin"/>
      </w:r>
      <w:r>
        <w:rPr>
          <w:webHidden/>
        </w:rPr>
        <w:instrText xml:space="preserve"> PAGEREF _Toc233042924 \h </w:instrText>
      </w:r>
      <w:r>
        <w:rPr>
          <w:webHidden/>
        </w:rPr>
      </w:r>
      <w:r>
        <w:rPr>
          <w:webHidden/>
        </w:rPr>
        <w:fldChar w:fldCharType="separate"/>
      </w:r>
      <w:r w:rsidR="000021B4">
        <w:rPr>
          <w:webHidden/>
        </w:rPr>
        <w:t>227</w:t>
      </w:r>
      <w:r>
        <w:rPr>
          <w:webHidden/>
        </w:rPr>
        <w:fldChar w:fldCharType="end"/>
      </w:r>
    </w:p>
    <w:p w14:paraId="6BD8D659" w14:textId="4A0023A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202</w:t>
      </w:r>
      <w:r>
        <w:rPr>
          <w:rFonts w:asciiTheme="minorHAnsi" w:eastAsiaTheme="minorEastAsia" w:hAnsiTheme="minorHAnsi" w:cstheme="minorBidi"/>
          <w:kern w:val="2"/>
          <w:sz w:val="24"/>
          <w:szCs w:val="24"/>
          <w:lang w:eastAsia="en-AU"/>
          <w14:ligatures w14:val="standardContextual"/>
        </w:rPr>
        <w:tab/>
      </w:r>
      <w:r>
        <w:t>When does a suspension or revocation take effect?</w:t>
      </w:r>
      <w:r>
        <w:rPr>
          <w:webHidden/>
        </w:rPr>
        <w:tab/>
      </w:r>
      <w:r>
        <w:rPr>
          <w:webHidden/>
        </w:rPr>
        <w:fldChar w:fldCharType="begin"/>
      </w:r>
      <w:r>
        <w:rPr>
          <w:webHidden/>
        </w:rPr>
        <w:instrText xml:space="preserve"> PAGEREF _Toc233042925 \h </w:instrText>
      </w:r>
      <w:r>
        <w:rPr>
          <w:webHidden/>
        </w:rPr>
      </w:r>
      <w:r>
        <w:rPr>
          <w:webHidden/>
        </w:rPr>
        <w:fldChar w:fldCharType="separate"/>
      </w:r>
      <w:r w:rsidR="000021B4">
        <w:rPr>
          <w:webHidden/>
        </w:rPr>
        <w:t>228</w:t>
      </w:r>
      <w:r>
        <w:rPr>
          <w:webHidden/>
        </w:rPr>
        <w:fldChar w:fldCharType="end"/>
      </w:r>
    </w:p>
    <w:p w14:paraId="78A411C2" w14:textId="7372250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203</w:t>
      </w:r>
      <w:r>
        <w:rPr>
          <w:rFonts w:asciiTheme="minorHAnsi" w:eastAsiaTheme="minorEastAsia" w:hAnsiTheme="minorHAnsi" w:cstheme="minorBidi"/>
          <w:kern w:val="2"/>
          <w:sz w:val="24"/>
          <w:szCs w:val="24"/>
          <w:lang w:eastAsia="en-AU"/>
          <w14:ligatures w14:val="standardContextual"/>
        </w:rPr>
        <w:tab/>
      </w:r>
      <w:r>
        <w:t>Guidelines for environmental auditors</w:t>
      </w:r>
      <w:r>
        <w:rPr>
          <w:webHidden/>
        </w:rPr>
        <w:tab/>
      </w:r>
      <w:r>
        <w:rPr>
          <w:webHidden/>
        </w:rPr>
        <w:fldChar w:fldCharType="begin"/>
      </w:r>
      <w:r>
        <w:rPr>
          <w:webHidden/>
        </w:rPr>
        <w:instrText xml:space="preserve"> PAGEREF _Toc233042926 \h </w:instrText>
      </w:r>
      <w:r>
        <w:rPr>
          <w:webHidden/>
        </w:rPr>
      </w:r>
      <w:r>
        <w:rPr>
          <w:webHidden/>
        </w:rPr>
        <w:fldChar w:fldCharType="separate"/>
      </w:r>
      <w:r w:rsidR="000021B4">
        <w:rPr>
          <w:webHidden/>
        </w:rPr>
        <w:t>229</w:t>
      </w:r>
      <w:r>
        <w:rPr>
          <w:webHidden/>
        </w:rPr>
        <w:fldChar w:fldCharType="end"/>
      </w:r>
    </w:p>
    <w:p w14:paraId="494A4260" w14:textId="7A54E557"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2—Preliminary risk screen assessments</w:t>
      </w:r>
      <w:r>
        <w:rPr>
          <w:noProof/>
          <w:webHidden/>
        </w:rPr>
        <w:tab/>
      </w:r>
      <w:r>
        <w:rPr>
          <w:noProof/>
          <w:webHidden/>
        </w:rPr>
        <w:fldChar w:fldCharType="begin"/>
      </w:r>
      <w:r>
        <w:rPr>
          <w:noProof/>
          <w:webHidden/>
        </w:rPr>
        <w:instrText xml:space="preserve"> PAGEREF _Toc233042927 \h </w:instrText>
      </w:r>
      <w:r>
        <w:rPr>
          <w:noProof/>
          <w:webHidden/>
        </w:rPr>
      </w:r>
      <w:r>
        <w:rPr>
          <w:noProof/>
          <w:webHidden/>
        </w:rPr>
        <w:fldChar w:fldCharType="separate"/>
      </w:r>
      <w:r w:rsidR="000021B4">
        <w:rPr>
          <w:noProof/>
          <w:webHidden/>
        </w:rPr>
        <w:t>230</w:t>
      </w:r>
      <w:r>
        <w:rPr>
          <w:noProof/>
          <w:webHidden/>
        </w:rPr>
        <w:fldChar w:fldCharType="end"/>
      </w:r>
    </w:p>
    <w:p w14:paraId="40E1434D" w14:textId="62D00A0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204</w:t>
      </w:r>
      <w:r>
        <w:rPr>
          <w:rFonts w:asciiTheme="minorHAnsi" w:eastAsiaTheme="minorEastAsia" w:hAnsiTheme="minorHAnsi" w:cstheme="minorBidi"/>
          <w:kern w:val="2"/>
          <w:sz w:val="24"/>
          <w:szCs w:val="24"/>
          <w:lang w:eastAsia="en-AU"/>
          <w14:ligatures w14:val="standardContextual"/>
        </w:rPr>
        <w:tab/>
      </w:r>
      <w:r>
        <w:t>Preliminary risk screen assessment</w:t>
      </w:r>
      <w:r>
        <w:rPr>
          <w:webHidden/>
        </w:rPr>
        <w:tab/>
      </w:r>
      <w:r>
        <w:rPr>
          <w:webHidden/>
        </w:rPr>
        <w:fldChar w:fldCharType="begin"/>
      </w:r>
      <w:r>
        <w:rPr>
          <w:webHidden/>
        </w:rPr>
        <w:instrText xml:space="preserve"> PAGEREF _Toc233042928 \h </w:instrText>
      </w:r>
      <w:r>
        <w:rPr>
          <w:webHidden/>
        </w:rPr>
      </w:r>
      <w:r>
        <w:rPr>
          <w:webHidden/>
        </w:rPr>
        <w:fldChar w:fldCharType="separate"/>
      </w:r>
      <w:r w:rsidR="000021B4">
        <w:rPr>
          <w:webHidden/>
        </w:rPr>
        <w:t>230</w:t>
      </w:r>
      <w:r>
        <w:rPr>
          <w:webHidden/>
        </w:rPr>
        <w:fldChar w:fldCharType="end"/>
      </w:r>
    </w:p>
    <w:p w14:paraId="1CDFC66E" w14:textId="485E4FA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205</w:t>
      </w:r>
      <w:r>
        <w:rPr>
          <w:rFonts w:asciiTheme="minorHAnsi" w:eastAsiaTheme="minorEastAsia" w:hAnsiTheme="minorHAnsi" w:cstheme="minorBidi"/>
          <w:kern w:val="2"/>
          <w:sz w:val="24"/>
          <w:szCs w:val="24"/>
          <w:lang w:eastAsia="en-AU"/>
          <w14:ligatures w14:val="standardContextual"/>
        </w:rPr>
        <w:tab/>
      </w:r>
      <w:r>
        <w:t>Preliminary risk screen assessment statement</w:t>
      </w:r>
      <w:r>
        <w:rPr>
          <w:webHidden/>
        </w:rPr>
        <w:tab/>
      </w:r>
      <w:r>
        <w:rPr>
          <w:webHidden/>
        </w:rPr>
        <w:fldChar w:fldCharType="begin"/>
      </w:r>
      <w:r>
        <w:rPr>
          <w:webHidden/>
        </w:rPr>
        <w:instrText xml:space="preserve"> PAGEREF _Toc233042929 \h </w:instrText>
      </w:r>
      <w:r>
        <w:rPr>
          <w:webHidden/>
        </w:rPr>
      </w:r>
      <w:r>
        <w:rPr>
          <w:webHidden/>
        </w:rPr>
        <w:fldChar w:fldCharType="separate"/>
      </w:r>
      <w:r w:rsidR="000021B4">
        <w:rPr>
          <w:webHidden/>
        </w:rPr>
        <w:t>230</w:t>
      </w:r>
      <w:r>
        <w:rPr>
          <w:webHidden/>
        </w:rPr>
        <w:fldChar w:fldCharType="end"/>
      </w:r>
    </w:p>
    <w:p w14:paraId="4FCC1B30" w14:textId="531559F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206</w:t>
      </w:r>
      <w:r>
        <w:rPr>
          <w:rFonts w:asciiTheme="minorHAnsi" w:eastAsiaTheme="minorEastAsia" w:hAnsiTheme="minorHAnsi" w:cstheme="minorBidi"/>
          <w:kern w:val="2"/>
          <w:sz w:val="24"/>
          <w:szCs w:val="24"/>
          <w:lang w:eastAsia="en-AU"/>
          <w14:ligatures w14:val="standardContextual"/>
        </w:rPr>
        <w:tab/>
      </w:r>
      <w:r>
        <w:t>What is included in a preliminary risk screen assessment statement?</w:t>
      </w:r>
      <w:r>
        <w:rPr>
          <w:webHidden/>
        </w:rPr>
        <w:tab/>
      </w:r>
      <w:r>
        <w:rPr>
          <w:webHidden/>
        </w:rPr>
        <w:fldChar w:fldCharType="begin"/>
      </w:r>
      <w:r>
        <w:rPr>
          <w:webHidden/>
        </w:rPr>
        <w:instrText xml:space="preserve"> PAGEREF _Toc233042930 \h </w:instrText>
      </w:r>
      <w:r>
        <w:rPr>
          <w:webHidden/>
        </w:rPr>
      </w:r>
      <w:r>
        <w:rPr>
          <w:webHidden/>
        </w:rPr>
        <w:fldChar w:fldCharType="separate"/>
      </w:r>
      <w:r w:rsidR="000021B4">
        <w:rPr>
          <w:webHidden/>
        </w:rPr>
        <w:t>231</w:t>
      </w:r>
      <w:r>
        <w:rPr>
          <w:webHidden/>
        </w:rPr>
        <w:fldChar w:fldCharType="end"/>
      </w:r>
    </w:p>
    <w:p w14:paraId="643BE73D" w14:textId="439DB53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207</w:t>
      </w:r>
      <w:r>
        <w:rPr>
          <w:rFonts w:asciiTheme="minorHAnsi" w:eastAsiaTheme="minorEastAsia" w:hAnsiTheme="minorHAnsi" w:cstheme="minorBidi"/>
          <w:kern w:val="2"/>
          <w:sz w:val="24"/>
          <w:szCs w:val="24"/>
          <w:lang w:eastAsia="en-AU"/>
          <w14:ligatures w14:val="standardContextual"/>
        </w:rPr>
        <w:tab/>
      </w:r>
      <w:r>
        <w:t>What is included in a preliminary risk screen assessment report?</w:t>
      </w:r>
      <w:r>
        <w:rPr>
          <w:webHidden/>
        </w:rPr>
        <w:tab/>
      </w:r>
      <w:r>
        <w:rPr>
          <w:webHidden/>
        </w:rPr>
        <w:fldChar w:fldCharType="begin"/>
      </w:r>
      <w:r>
        <w:rPr>
          <w:webHidden/>
        </w:rPr>
        <w:instrText xml:space="preserve"> PAGEREF _Toc233042931 \h </w:instrText>
      </w:r>
      <w:r>
        <w:rPr>
          <w:webHidden/>
        </w:rPr>
      </w:r>
      <w:r>
        <w:rPr>
          <w:webHidden/>
        </w:rPr>
        <w:fldChar w:fldCharType="separate"/>
      </w:r>
      <w:r w:rsidR="000021B4">
        <w:rPr>
          <w:webHidden/>
        </w:rPr>
        <w:t>233</w:t>
      </w:r>
      <w:r>
        <w:rPr>
          <w:webHidden/>
        </w:rPr>
        <w:fldChar w:fldCharType="end"/>
      </w:r>
    </w:p>
    <w:p w14:paraId="6922F117" w14:textId="34913FB7"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3—Environmental audits</w:t>
      </w:r>
      <w:r>
        <w:rPr>
          <w:noProof/>
          <w:webHidden/>
        </w:rPr>
        <w:tab/>
      </w:r>
      <w:r>
        <w:rPr>
          <w:noProof/>
          <w:webHidden/>
        </w:rPr>
        <w:fldChar w:fldCharType="begin"/>
      </w:r>
      <w:r>
        <w:rPr>
          <w:noProof/>
          <w:webHidden/>
        </w:rPr>
        <w:instrText xml:space="preserve"> PAGEREF _Toc233042932 \h </w:instrText>
      </w:r>
      <w:r>
        <w:rPr>
          <w:noProof/>
          <w:webHidden/>
        </w:rPr>
      </w:r>
      <w:r>
        <w:rPr>
          <w:noProof/>
          <w:webHidden/>
        </w:rPr>
        <w:fldChar w:fldCharType="separate"/>
      </w:r>
      <w:r w:rsidR="000021B4">
        <w:rPr>
          <w:noProof/>
          <w:webHidden/>
        </w:rPr>
        <w:t>233</w:t>
      </w:r>
      <w:r>
        <w:rPr>
          <w:noProof/>
          <w:webHidden/>
        </w:rPr>
        <w:fldChar w:fldCharType="end"/>
      </w:r>
    </w:p>
    <w:p w14:paraId="7C87E8B4" w14:textId="739B184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208</w:t>
      </w:r>
      <w:r>
        <w:rPr>
          <w:rFonts w:asciiTheme="minorHAnsi" w:eastAsiaTheme="minorEastAsia" w:hAnsiTheme="minorHAnsi" w:cstheme="minorBidi"/>
          <w:kern w:val="2"/>
          <w:sz w:val="24"/>
          <w:szCs w:val="24"/>
          <w:lang w:eastAsia="en-AU"/>
          <w14:ligatures w14:val="standardContextual"/>
        </w:rPr>
        <w:tab/>
      </w:r>
      <w:r>
        <w:t>Environmental audits</w:t>
      </w:r>
      <w:r>
        <w:rPr>
          <w:webHidden/>
        </w:rPr>
        <w:tab/>
      </w:r>
      <w:r>
        <w:rPr>
          <w:webHidden/>
        </w:rPr>
        <w:fldChar w:fldCharType="begin"/>
      </w:r>
      <w:r>
        <w:rPr>
          <w:webHidden/>
        </w:rPr>
        <w:instrText xml:space="preserve"> PAGEREF _Toc233042933 \h </w:instrText>
      </w:r>
      <w:r>
        <w:rPr>
          <w:webHidden/>
        </w:rPr>
      </w:r>
      <w:r>
        <w:rPr>
          <w:webHidden/>
        </w:rPr>
        <w:fldChar w:fldCharType="separate"/>
      </w:r>
      <w:r w:rsidR="000021B4">
        <w:rPr>
          <w:webHidden/>
        </w:rPr>
        <w:t>233</w:t>
      </w:r>
      <w:r>
        <w:rPr>
          <w:webHidden/>
        </w:rPr>
        <w:fldChar w:fldCharType="end"/>
      </w:r>
    </w:p>
    <w:p w14:paraId="04F72A12" w14:textId="7E9074F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209</w:t>
      </w:r>
      <w:r>
        <w:rPr>
          <w:rFonts w:asciiTheme="minorHAnsi" w:eastAsiaTheme="minorEastAsia" w:hAnsiTheme="minorHAnsi" w:cstheme="minorBidi"/>
          <w:kern w:val="2"/>
          <w:sz w:val="24"/>
          <w:szCs w:val="24"/>
          <w:lang w:eastAsia="en-AU"/>
          <w14:ligatures w14:val="standardContextual"/>
        </w:rPr>
        <w:tab/>
      </w:r>
      <w:r>
        <w:t>Environmental auditor must notify the Authority of environmental audit</w:t>
      </w:r>
      <w:r>
        <w:rPr>
          <w:webHidden/>
        </w:rPr>
        <w:tab/>
      </w:r>
      <w:r>
        <w:rPr>
          <w:webHidden/>
        </w:rPr>
        <w:fldChar w:fldCharType="begin"/>
      </w:r>
      <w:r>
        <w:rPr>
          <w:webHidden/>
        </w:rPr>
        <w:instrText xml:space="preserve"> PAGEREF _Toc233042934 \h </w:instrText>
      </w:r>
      <w:r>
        <w:rPr>
          <w:webHidden/>
        </w:rPr>
      </w:r>
      <w:r>
        <w:rPr>
          <w:webHidden/>
        </w:rPr>
        <w:fldChar w:fldCharType="separate"/>
      </w:r>
      <w:r w:rsidR="000021B4">
        <w:rPr>
          <w:webHidden/>
        </w:rPr>
        <w:t>235</w:t>
      </w:r>
      <w:r>
        <w:rPr>
          <w:webHidden/>
        </w:rPr>
        <w:fldChar w:fldCharType="end"/>
      </w:r>
    </w:p>
    <w:p w14:paraId="19159E94" w14:textId="782AC10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210</w:t>
      </w:r>
      <w:r>
        <w:rPr>
          <w:rFonts w:asciiTheme="minorHAnsi" w:eastAsiaTheme="minorEastAsia" w:hAnsiTheme="minorHAnsi" w:cstheme="minorBidi"/>
          <w:kern w:val="2"/>
          <w:sz w:val="24"/>
          <w:szCs w:val="24"/>
          <w:lang w:eastAsia="en-AU"/>
          <w14:ligatures w14:val="standardContextual"/>
        </w:rPr>
        <w:tab/>
      </w:r>
      <w:r>
        <w:t>Environmental audit statement</w:t>
      </w:r>
      <w:r>
        <w:rPr>
          <w:webHidden/>
        </w:rPr>
        <w:tab/>
      </w:r>
      <w:r>
        <w:rPr>
          <w:webHidden/>
        </w:rPr>
        <w:fldChar w:fldCharType="begin"/>
      </w:r>
      <w:r>
        <w:rPr>
          <w:webHidden/>
        </w:rPr>
        <w:instrText xml:space="preserve"> PAGEREF _Toc233042935 \h </w:instrText>
      </w:r>
      <w:r>
        <w:rPr>
          <w:webHidden/>
        </w:rPr>
      </w:r>
      <w:r>
        <w:rPr>
          <w:webHidden/>
        </w:rPr>
        <w:fldChar w:fldCharType="separate"/>
      </w:r>
      <w:r w:rsidR="000021B4">
        <w:rPr>
          <w:webHidden/>
        </w:rPr>
        <w:t>235</w:t>
      </w:r>
      <w:r>
        <w:rPr>
          <w:webHidden/>
        </w:rPr>
        <w:fldChar w:fldCharType="end"/>
      </w:r>
    </w:p>
    <w:p w14:paraId="6D71436B" w14:textId="63CE6CC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211</w:t>
      </w:r>
      <w:r>
        <w:rPr>
          <w:rFonts w:asciiTheme="minorHAnsi" w:eastAsiaTheme="minorEastAsia" w:hAnsiTheme="minorHAnsi" w:cstheme="minorBidi"/>
          <w:kern w:val="2"/>
          <w:sz w:val="24"/>
          <w:szCs w:val="24"/>
          <w:lang w:eastAsia="en-AU"/>
          <w14:ligatures w14:val="standardContextual"/>
        </w:rPr>
        <w:tab/>
      </w:r>
      <w:r>
        <w:t>What is included in an environmental audit statement?</w:t>
      </w:r>
      <w:r>
        <w:rPr>
          <w:webHidden/>
        </w:rPr>
        <w:tab/>
      </w:r>
      <w:r>
        <w:rPr>
          <w:webHidden/>
        </w:rPr>
        <w:fldChar w:fldCharType="begin"/>
      </w:r>
      <w:r>
        <w:rPr>
          <w:webHidden/>
        </w:rPr>
        <w:instrText xml:space="preserve"> PAGEREF _Toc233042936 \h </w:instrText>
      </w:r>
      <w:r>
        <w:rPr>
          <w:webHidden/>
        </w:rPr>
      </w:r>
      <w:r>
        <w:rPr>
          <w:webHidden/>
        </w:rPr>
        <w:fldChar w:fldCharType="separate"/>
      </w:r>
      <w:r w:rsidR="000021B4">
        <w:rPr>
          <w:webHidden/>
        </w:rPr>
        <w:t>236</w:t>
      </w:r>
      <w:r>
        <w:rPr>
          <w:webHidden/>
        </w:rPr>
        <w:fldChar w:fldCharType="end"/>
      </w:r>
    </w:p>
    <w:p w14:paraId="2D344DCB" w14:textId="4795CE2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212</w:t>
      </w:r>
      <w:r>
        <w:rPr>
          <w:rFonts w:asciiTheme="minorHAnsi" w:eastAsiaTheme="minorEastAsia" w:hAnsiTheme="minorHAnsi" w:cstheme="minorBidi"/>
          <w:kern w:val="2"/>
          <w:sz w:val="24"/>
          <w:szCs w:val="24"/>
          <w:lang w:eastAsia="en-AU"/>
          <w14:ligatures w14:val="standardContextual"/>
        </w:rPr>
        <w:tab/>
      </w:r>
      <w:r>
        <w:t>What is included in an environmental audit report?</w:t>
      </w:r>
      <w:r>
        <w:rPr>
          <w:webHidden/>
        </w:rPr>
        <w:tab/>
      </w:r>
      <w:r>
        <w:rPr>
          <w:webHidden/>
        </w:rPr>
        <w:fldChar w:fldCharType="begin"/>
      </w:r>
      <w:r>
        <w:rPr>
          <w:webHidden/>
        </w:rPr>
        <w:instrText xml:space="preserve"> PAGEREF _Toc233042937 \h </w:instrText>
      </w:r>
      <w:r>
        <w:rPr>
          <w:webHidden/>
        </w:rPr>
      </w:r>
      <w:r>
        <w:rPr>
          <w:webHidden/>
        </w:rPr>
        <w:fldChar w:fldCharType="separate"/>
      </w:r>
      <w:r w:rsidR="000021B4">
        <w:rPr>
          <w:webHidden/>
        </w:rPr>
        <w:t>237</w:t>
      </w:r>
      <w:r>
        <w:rPr>
          <w:webHidden/>
        </w:rPr>
        <w:fldChar w:fldCharType="end"/>
      </w:r>
    </w:p>
    <w:p w14:paraId="4A992A34" w14:textId="587CEFD3"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4—Offences and other matters</w:t>
      </w:r>
      <w:r>
        <w:rPr>
          <w:noProof/>
          <w:webHidden/>
        </w:rPr>
        <w:tab/>
      </w:r>
      <w:r>
        <w:rPr>
          <w:noProof/>
          <w:webHidden/>
        </w:rPr>
        <w:fldChar w:fldCharType="begin"/>
      </w:r>
      <w:r>
        <w:rPr>
          <w:noProof/>
          <w:webHidden/>
        </w:rPr>
        <w:instrText xml:space="preserve"> PAGEREF _Toc233042938 \h </w:instrText>
      </w:r>
      <w:r>
        <w:rPr>
          <w:noProof/>
          <w:webHidden/>
        </w:rPr>
      </w:r>
      <w:r>
        <w:rPr>
          <w:noProof/>
          <w:webHidden/>
        </w:rPr>
        <w:fldChar w:fldCharType="separate"/>
      </w:r>
      <w:r w:rsidR="000021B4">
        <w:rPr>
          <w:noProof/>
          <w:webHidden/>
        </w:rPr>
        <w:t>237</w:t>
      </w:r>
      <w:r>
        <w:rPr>
          <w:noProof/>
          <w:webHidden/>
        </w:rPr>
        <w:fldChar w:fldCharType="end"/>
      </w:r>
    </w:p>
    <w:p w14:paraId="70F4F557" w14:textId="1C59EA2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213</w:t>
      </w:r>
      <w:r>
        <w:rPr>
          <w:rFonts w:asciiTheme="minorHAnsi" w:eastAsiaTheme="minorEastAsia" w:hAnsiTheme="minorHAnsi" w:cstheme="minorBidi"/>
          <w:kern w:val="2"/>
          <w:sz w:val="24"/>
          <w:szCs w:val="24"/>
          <w:lang w:eastAsia="en-AU"/>
          <w14:ligatures w14:val="standardContextual"/>
        </w:rPr>
        <w:tab/>
      </w:r>
      <w:r>
        <w:t>Withdrawal, amendment or issue of new preliminary risk screen assessment statement or environmental audit statement</w:t>
      </w:r>
      <w:r>
        <w:rPr>
          <w:webHidden/>
        </w:rPr>
        <w:tab/>
      </w:r>
      <w:r>
        <w:rPr>
          <w:webHidden/>
        </w:rPr>
        <w:fldChar w:fldCharType="begin"/>
      </w:r>
      <w:r>
        <w:rPr>
          <w:webHidden/>
        </w:rPr>
        <w:instrText xml:space="preserve"> PAGEREF _Toc233042939 \h </w:instrText>
      </w:r>
      <w:r>
        <w:rPr>
          <w:webHidden/>
        </w:rPr>
      </w:r>
      <w:r>
        <w:rPr>
          <w:webHidden/>
        </w:rPr>
        <w:fldChar w:fldCharType="separate"/>
      </w:r>
      <w:r w:rsidR="000021B4">
        <w:rPr>
          <w:webHidden/>
        </w:rPr>
        <w:t>237</w:t>
      </w:r>
      <w:r>
        <w:rPr>
          <w:webHidden/>
        </w:rPr>
        <w:fldChar w:fldCharType="end"/>
      </w:r>
    </w:p>
    <w:p w14:paraId="0074EC64" w14:textId="0944320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214</w:t>
      </w:r>
      <w:r>
        <w:rPr>
          <w:rFonts w:asciiTheme="minorHAnsi" w:eastAsiaTheme="minorEastAsia" w:hAnsiTheme="minorHAnsi" w:cstheme="minorBidi"/>
          <w:kern w:val="2"/>
          <w:sz w:val="24"/>
          <w:szCs w:val="24"/>
          <w:lang w:eastAsia="en-AU"/>
          <w14:ligatures w14:val="standardContextual"/>
        </w:rPr>
        <w:tab/>
      </w:r>
      <w:r>
        <w:t>Obligation of person in management or control to provide copy of preliminary risk screen assessment statement or environmental audit statement</w:t>
      </w:r>
      <w:r>
        <w:rPr>
          <w:webHidden/>
        </w:rPr>
        <w:tab/>
      </w:r>
      <w:r>
        <w:rPr>
          <w:webHidden/>
        </w:rPr>
        <w:fldChar w:fldCharType="begin"/>
      </w:r>
      <w:r>
        <w:rPr>
          <w:webHidden/>
        </w:rPr>
        <w:instrText xml:space="preserve"> PAGEREF _Toc233042940 \h </w:instrText>
      </w:r>
      <w:r>
        <w:rPr>
          <w:webHidden/>
        </w:rPr>
      </w:r>
      <w:r>
        <w:rPr>
          <w:webHidden/>
        </w:rPr>
        <w:fldChar w:fldCharType="separate"/>
      </w:r>
      <w:r w:rsidR="000021B4">
        <w:rPr>
          <w:webHidden/>
        </w:rPr>
        <w:t>240</w:t>
      </w:r>
      <w:r>
        <w:rPr>
          <w:webHidden/>
        </w:rPr>
        <w:fldChar w:fldCharType="end"/>
      </w:r>
    </w:p>
    <w:p w14:paraId="209D6D74" w14:textId="7C9C1AA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215</w:t>
      </w:r>
      <w:r>
        <w:rPr>
          <w:rFonts w:asciiTheme="minorHAnsi" w:eastAsiaTheme="minorEastAsia" w:hAnsiTheme="minorHAnsi" w:cstheme="minorBidi"/>
          <w:kern w:val="2"/>
          <w:sz w:val="24"/>
          <w:szCs w:val="24"/>
          <w:lang w:eastAsia="en-AU"/>
          <w14:ligatures w14:val="standardContextual"/>
        </w:rPr>
        <w:tab/>
      </w:r>
      <w:r>
        <w:t>False or misleading preliminary risk screen assessment statement or environmental audit statement</w:t>
      </w:r>
      <w:r>
        <w:rPr>
          <w:webHidden/>
        </w:rPr>
        <w:tab/>
      </w:r>
      <w:r>
        <w:rPr>
          <w:webHidden/>
        </w:rPr>
        <w:fldChar w:fldCharType="begin"/>
      </w:r>
      <w:r>
        <w:rPr>
          <w:webHidden/>
        </w:rPr>
        <w:instrText xml:space="preserve"> PAGEREF _Toc233042941 \h </w:instrText>
      </w:r>
      <w:r>
        <w:rPr>
          <w:webHidden/>
        </w:rPr>
      </w:r>
      <w:r>
        <w:rPr>
          <w:webHidden/>
        </w:rPr>
        <w:fldChar w:fldCharType="separate"/>
      </w:r>
      <w:r w:rsidR="000021B4">
        <w:rPr>
          <w:webHidden/>
        </w:rPr>
        <w:t>241</w:t>
      </w:r>
      <w:r>
        <w:rPr>
          <w:webHidden/>
        </w:rPr>
        <w:fldChar w:fldCharType="end"/>
      </w:r>
    </w:p>
    <w:p w14:paraId="527CCCAA" w14:textId="25EA7BE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216</w:t>
      </w:r>
      <w:r>
        <w:rPr>
          <w:rFonts w:asciiTheme="minorHAnsi" w:eastAsiaTheme="minorEastAsia" w:hAnsiTheme="minorHAnsi" w:cstheme="minorBidi"/>
          <w:kern w:val="2"/>
          <w:sz w:val="24"/>
          <w:szCs w:val="24"/>
          <w:lang w:eastAsia="en-AU"/>
          <w14:ligatures w14:val="standardContextual"/>
        </w:rPr>
        <w:tab/>
      </w:r>
      <w:r>
        <w:t>Environmental auditor must notify the Authority of imminent state of danger</w:t>
      </w:r>
      <w:r>
        <w:rPr>
          <w:webHidden/>
        </w:rPr>
        <w:tab/>
      </w:r>
      <w:r>
        <w:rPr>
          <w:webHidden/>
        </w:rPr>
        <w:fldChar w:fldCharType="begin"/>
      </w:r>
      <w:r>
        <w:rPr>
          <w:webHidden/>
        </w:rPr>
        <w:instrText xml:space="preserve"> PAGEREF _Toc233042942 \h </w:instrText>
      </w:r>
      <w:r>
        <w:rPr>
          <w:webHidden/>
        </w:rPr>
      </w:r>
      <w:r>
        <w:rPr>
          <w:webHidden/>
        </w:rPr>
        <w:fldChar w:fldCharType="separate"/>
      </w:r>
      <w:r w:rsidR="000021B4">
        <w:rPr>
          <w:webHidden/>
        </w:rPr>
        <w:t>241</w:t>
      </w:r>
      <w:r>
        <w:rPr>
          <w:webHidden/>
        </w:rPr>
        <w:fldChar w:fldCharType="end"/>
      </w:r>
    </w:p>
    <w:p w14:paraId="18C46CB7" w14:textId="239E898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217</w:t>
      </w:r>
      <w:r>
        <w:rPr>
          <w:rFonts w:asciiTheme="minorHAnsi" w:eastAsiaTheme="minorEastAsia" w:hAnsiTheme="minorHAnsi" w:cstheme="minorBidi"/>
          <w:kern w:val="2"/>
          <w:sz w:val="24"/>
          <w:szCs w:val="24"/>
          <w:lang w:eastAsia="en-AU"/>
          <w14:ligatures w14:val="standardContextual"/>
        </w:rPr>
        <w:tab/>
      </w:r>
      <w:r>
        <w:t>Fees to be paid by environmental auditor</w:t>
      </w:r>
      <w:r>
        <w:rPr>
          <w:webHidden/>
        </w:rPr>
        <w:tab/>
      </w:r>
      <w:r>
        <w:rPr>
          <w:webHidden/>
        </w:rPr>
        <w:fldChar w:fldCharType="begin"/>
      </w:r>
      <w:r>
        <w:rPr>
          <w:webHidden/>
        </w:rPr>
        <w:instrText xml:space="preserve"> PAGEREF _Toc233042943 \h </w:instrText>
      </w:r>
      <w:r>
        <w:rPr>
          <w:webHidden/>
        </w:rPr>
      </w:r>
      <w:r>
        <w:rPr>
          <w:webHidden/>
        </w:rPr>
        <w:fldChar w:fldCharType="separate"/>
      </w:r>
      <w:r w:rsidR="000021B4">
        <w:rPr>
          <w:webHidden/>
        </w:rPr>
        <w:t>242</w:t>
      </w:r>
      <w:r>
        <w:rPr>
          <w:webHidden/>
        </w:rPr>
        <w:fldChar w:fldCharType="end"/>
      </w:r>
    </w:p>
    <w:p w14:paraId="428B6745" w14:textId="0856623D"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8.4—Financial assurances</w:t>
      </w:r>
      <w:r w:rsidRPr="004D683B">
        <w:rPr>
          <w:noProof/>
          <w:webHidden/>
        </w:rPr>
        <w:tab/>
      </w:r>
      <w:r w:rsidRPr="004D683B">
        <w:rPr>
          <w:noProof/>
          <w:webHidden/>
        </w:rPr>
        <w:fldChar w:fldCharType="begin"/>
      </w:r>
      <w:r w:rsidRPr="004D683B">
        <w:rPr>
          <w:noProof/>
          <w:webHidden/>
        </w:rPr>
        <w:instrText xml:space="preserve"> PAGEREF _Toc233042944 \h </w:instrText>
      </w:r>
      <w:r w:rsidRPr="004D683B">
        <w:rPr>
          <w:noProof/>
          <w:webHidden/>
        </w:rPr>
      </w:r>
      <w:r w:rsidRPr="004D683B">
        <w:rPr>
          <w:noProof/>
          <w:webHidden/>
        </w:rPr>
        <w:fldChar w:fldCharType="separate"/>
      </w:r>
      <w:r w:rsidR="000021B4">
        <w:rPr>
          <w:noProof/>
          <w:webHidden/>
        </w:rPr>
        <w:t>243</w:t>
      </w:r>
      <w:r w:rsidRPr="004D683B">
        <w:rPr>
          <w:noProof/>
          <w:webHidden/>
        </w:rPr>
        <w:fldChar w:fldCharType="end"/>
      </w:r>
    </w:p>
    <w:p w14:paraId="7905A425" w14:textId="223F13F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218</w:t>
      </w:r>
      <w:r>
        <w:rPr>
          <w:rFonts w:asciiTheme="minorHAnsi" w:eastAsiaTheme="minorEastAsia" w:hAnsiTheme="minorHAnsi" w:cstheme="minorBidi"/>
          <w:kern w:val="2"/>
          <w:sz w:val="24"/>
          <w:szCs w:val="24"/>
          <w:lang w:eastAsia="en-AU"/>
          <w14:ligatures w14:val="standardContextual"/>
        </w:rPr>
        <w:tab/>
      </w:r>
      <w:r>
        <w:t>Purposes of this Part</w:t>
      </w:r>
      <w:r>
        <w:rPr>
          <w:webHidden/>
        </w:rPr>
        <w:tab/>
      </w:r>
      <w:r>
        <w:rPr>
          <w:webHidden/>
        </w:rPr>
        <w:fldChar w:fldCharType="begin"/>
      </w:r>
      <w:r>
        <w:rPr>
          <w:webHidden/>
        </w:rPr>
        <w:instrText xml:space="preserve"> PAGEREF _Toc233042945 \h </w:instrText>
      </w:r>
      <w:r>
        <w:rPr>
          <w:webHidden/>
        </w:rPr>
      </w:r>
      <w:r>
        <w:rPr>
          <w:webHidden/>
        </w:rPr>
        <w:fldChar w:fldCharType="separate"/>
      </w:r>
      <w:r w:rsidR="000021B4">
        <w:rPr>
          <w:webHidden/>
        </w:rPr>
        <w:t>243</w:t>
      </w:r>
      <w:r>
        <w:rPr>
          <w:webHidden/>
        </w:rPr>
        <w:fldChar w:fldCharType="end"/>
      </w:r>
    </w:p>
    <w:p w14:paraId="687716BA" w14:textId="7F87A12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218A</w:t>
      </w:r>
      <w:r>
        <w:rPr>
          <w:rFonts w:asciiTheme="minorHAnsi" w:eastAsiaTheme="minorEastAsia" w:hAnsiTheme="minorHAnsi" w:cstheme="minorBidi"/>
          <w:kern w:val="2"/>
          <w:sz w:val="24"/>
          <w:szCs w:val="24"/>
          <w:lang w:eastAsia="en-AU"/>
          <w14:ligatures w14:val="standardContextual"/>
        </w:rPr>
        <w:tab/>
      </w:r>
      <w:r>
        <w:t>Definitions</w:t>
      </w:r>
      <w:r>
        <w:rPr>
          <w:webHidden/>
        </w:rPr>
        <w:tab/>
      </w:r>
      <w:r>
        <w:rPr>
          <w:webHidden/>
        </w:rPr>
        <w:fldChar w:fldCharType="begin"/>
      </w:r>
      <w:r>
        <w:rPr>
          <w:webHidden/>
        </w:rPr>
        <w:instrText xml:space="preserve"> PAGEREF _Toc233042946 \h </w:instrText>
      </w:r>
      <w:r>
        <w:rPr>
          <w:webHidden/>
        </w:rPr>
      </w:r>
      <w:r>
        <w:rPr>
          <w:webHidden/>
        </w:rPr>
        <w:fldChar w:fldCharType="separate"/>
      </w:r>
      <w:r w:rsidR="000021B4">
        <w:rPr>
          <w:webHidden/>
        </w:rPr>
        <w:t>243</w:t>
      </w:r>
      <w:r>
        <w:rPr>
          <w:webHidden/>
        </w:rPr>
        <w:fldChar w:fldCharType="end"/>
      </w:r>
    </w:p>
    <w:p w14:paraId="3BAFBE01" w14:textId="2DFC86E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219</w:t>
      </w:r>
      <w:r>
        <w:rPr>
          <w:rFonts w:asciiTheme="minorHAnsi" w:eastAsiaTheme="minorEastAsia" w:hAnsiTheme="minorHAnsi" w:cstheme="minorBidi"/>
          <w:kern w:val="2"/>
          <w:sz w:val="24"/>
          <w:szCs w:val="24"/>
          <w:lang w:eastAsia="en-AU"/>
          <w14:ligatures w14:val="standardContextual"/>
        </w:rPr>
        <w:tab/>
      </w:r>
      <w:r>
        <w:t>Authority may require financial assurance</w:t>
      </w:r>
      <w:r>
        <w:rPr>
          <w:webHidden/>
        </w:rPr>
        <w:tab/>
      </w:r>
      <w:r>
        <w:rPr>
          <w:webHidden/>
        </w:rPr>
        <w:fldChar w:fldCharType="begin"/>
      </w:r>
      <w:r>
        <w:rPr>
          <w:webHidden/>
        </w:rPr>
        <w:instrText xml:space="preserve"> PAGEREF _Toc233042947 \h </w:instrText>
      </w:r>
      <w:r>
        <w:rPr>
          <w:webHidden/>
        </w:rPr>
      </w:r>
      <w:r>
        <w:rPr>
          <w:webHidden/>
        </w:rPr>
        <w:fldChar w:fldCharType="separate"/>
      </w:r>
      <w:r w:rsidR="000021B4">
        <w:rPr>
          <w:webHidden/>
        </w:rPr>
        <w:t>244</w:t>
      </w:r>
      <w:r>
        <w:rPr>
          <w:webHidden/>
        </w:rPr>
        <w:fldChar w:fldCharType="end"/>
      </w:r>
    </w:p>
    <w:p w14:paraId="6018FD6F" w14:textId="64CA705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220</w:t>
      </w:r>
      <w:r>
        <w:rPr>
          <w:rFonts w:asciiTheme="minorHAnsi" w:eastAsiaTheme="minorEastAsia" w:hAnsiTheme="minorHAnsi" w:cstheme="minorBidi"/>
          <w:kern w:val="2"/>
          <w:sz w:val="24"/>
          <w:szCs w:val="24"/>
          <w:lang w:eastAsia="en-AU"/>
          <w14:ligatures w14:val="standardContextual"/>
        </w:rPr>
        <w:tab/>
      </w:r>
      <w:r>
        <w:t>Form of financial assurance</w:t>
      </w:r>
      <w:r>
        <w:rPr>
          <w:webHidden/>
        </w:rPr>
        <w:tab/>
      </w:r>
      <w:r>
        <w:rPr>
          <w:webHidden/>
        </w:rPr>
        <w:fldChar w:fldCharType="begin"/>
      </w:r>
      <w:r>
        <w:rPr>
          <w:webHidden/>
        </w:rPr>
        <w:instrText xml:space="preserve"> PAGEREF _Toc233042948 \h </w:instrText>
      </w:r>
      <w:r>
        <w:rPr>
          <w:webHidden/>
        </w:rPr>
      </w:r>
      <w:r>
        <w:rPr>
          <w:webHidden/>
        </w:rPr>
        <w:fldChar w:fldCharType="separate"/>
      </w:r>
      <w:r w:rsidR="000021B4">
        <w:rPr>
          <w:webHidden/>
        </w:rPr>
        <w:t>245</w:t>
      </w:r>
      <w:r>
        <w:rPr>
          <w:webHidden/>
        </w:rPr>
        <w:fldChar w:fldCharType="end"/>
      </w:r>
    </w:p>
    <w:p w14:paraId="39BF79B2" w14:textId="7F0DE18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221</w:t>
      </w:r>
      <w:r>
        <w:rPr>
          <w:rFonts w:asciiTheme="minorHAnsi" w:eastAsiaTheme="minorEastAsia" w:hAnsiTheme="minorHAnsi" w:cstheme="minorBidi"/>
          <w:kern w:val="2"/>
          <w:sz w:val="24"/>
          <w:szCs w:val="24"/>
          <w:lang w:eastAsia="en-AU"/>
          <w14:ligatures w14:val="standardContextual"/>
        </w:rPr>
        <w:tab/>
      </w:r>
      <w:r>
        <w:t>Amount of financial assurance</w:t>
      </w:r>
      <w:r>
        <w:rPr>
          <w:webHidden/>
        </w:rPr>
        <w:tab/>
      </w:r>
      <w:r>
        <w:rPr>
          <w:webHidden/>
        </w:rPr>
        <w:fldChar w:fldCharType="begin"/>
      </w:r>
      <w:r>
        <w:rPr>
          <w:webHidden/>
        </w:rPr>
        <w:instrText xml:space="preserve"> PAGEREF _Toc233042949 \h </w:instrText>
      </w:r>
      <w:r>
        <w:rPr>
          <w:webHidden/>
        </w:rPr>
      </w:r>
      <w:r>
        <w:rPr>
          <w:webHidden/>
        </w:rPr>
        <w:fldChar w:fldCharType="separate"/>
      </w:r>
      <w:r w:rsidR="000021B4">
        <w:rPr>
          <w:webHidden/>
        </w:rPr>
        <w:t>246</w:t>
      </w:r>
      <w:r>
        <w:rPr>
          <w:webHidden/>
        </w:rPr>
        <w:fldChar w:fldCharType="end"/>
      </w:r>
    </w:p>
    <w:p w14:paraId="01AC6A80" w14:textId="23B3B93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222</w:t>
      </w:r>
      <w:r>
        <w:rPr>
          <w:rFonts w:asciiTheme="minorHAnsi" w:eastAsiaTheme="minorEastAsia" w:hAnsiTheme="minorHAnsi" w:cstheme="minorBidi"/>
          <w:kern w:val="2"/>
          <w:sz w:val="24"/>
          <w:szCs w:val="24"/>
          <w:lang w:eastAsia="en-AU"/>
          <w14:ligatures w14:val="standardContextual"/>
        </w:rPr>
        <w:tab/>
      </w:r>
      <w:r>
        <w:t>Independent assessment of amount of financial assurance</w:t>
      </w:r>
      <w:r>
        <w:rPr>
          <w:webHidden/>
        </w:rPr>
        <w:tab/>
      </w:r>
      <w:r>
        <w:rPr>
          <w:webHidden/>
        </w:rPr>
        <w:fldChar w:fldCharType="begin"/>
      </w:r>
      <w:r>
        <w:rPr>
          <w:webHidden/>
        </w:rPr>
        <w:instrText xml:space="preserve"> PAGEREF _Toc233042950 \h </w:instrText>
      </w:r>
      <w:r>
        <w:rPr>
          <w:webHidden/>
        </w:rPr>
      </w:r>
      <w:r>
        <w:rPr>
          <w:webHidden/>
        </w:rPr>
        <w:fldChar w:fldCharType="separate"/>
      </w:r>
      <w:r w:rsidR="000021B4">
        <w:rPr>
          <w:webHidden/>
        </w:rPr>
        <w:t>246</w:t>
      </w:r>
      <w:r>
        <w:rPr>
          <w:webHidden/>
        </w:rPr>
        <w:fldChar w:fldCharType="end"/>
      </w:r>
    </w:p>
    <w:p w14:paraId="4E7E52E4" w14:textId="6DD244D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223</w:t>
      </w:r>
      <w:r>
        <w:rPr>
          <w:rFonts w:asciiTheme="minorHAnsi" w:eastAsiaTheme="minorEastAsia" w:hAnsiTheme="minorHAnsi" w:cstheme="minorBidi"/>
          <w:kern w:val="2"/>
          <w:sz w:val="24"/>
          <w:szCs w:val="24"/>
          <w:lang w:eastAsia="en-AU"/>
          <w14:ligatures w14:val="standardContextual"/>
        </w:rPr>
        <w:tab/>
      </w:r>
      <w:r>
        <w:t>Method for calculating financial assurance amount</w:t>
      </w:r>
      <w:r>
        <w:rPr>
          <w:webHidden/>
        </w:rPr>
        <w:tab/>
      </w:r>
      <w:r>
        <w:rPr>
          <w:webHidden/>
        </w:rPr>
        <w:fldChar w:fldCharType="begin"/>
      </w:r>
      <w:r>
        <w:rPr>
          <w:webHidden/>
        </w:rPr>
        <w:instrText xml:space="preserve"> PAGEREF _Toc233042951 \h </w:instrText>
      </w:r>
      <w:r>
        <w:rPr>
          <w:webHidden/>
        </w:rPr>
      </w:r>
      <w:r>
        <w:rPr>
          <w:webHidden/>
        </w:rPr>
        <w:fldChar w:fldCharType="separate"/>
      </w:r>
      <w:r w:rsidR="000021B4">
        <w:rPr>
          <w:webHidden/>
        </w:rPr>
        <w:t>247</w:t>
      </w:r>
      <w:r>
        <w:rPr>
          <w:webHidden/>
        </w:rPr>
        <w:fldChar w:fldCharType="end"/>
      </w:r>
    </w:p>
    <w:p w14:paraId="5F3EDCFB" w14:textId="649FB32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224</w:t>
      </w:r>
      <w:r>
        <w:rPr>
          <w:rFonts w:asciiTheme="minorHAnsi" w:eastAsiaTheme="minorEastAsia" w:hAnsiTheme="minorHAnsi" w:cstheme="minorBidi"/>
          <w:kern w:val="2"/>
          <w:sz w:val="24"/>
          <w:szCs w:val="24"/>
          <w:lang w:eastAsia="en-AU"/>
          <w14:ligatures w14:val="standardContextual"/>
        </w:rPr>
        <w:tab/>
      </w:r>
      <w:r>
        <w:t>Costs associated with financial assurance</w:t>
      </w:r>
      <w:r>
        <w:rPr>
          <w:webHidden/>
        </w:rPr>
        <w:tab/>
      </w:r>
      <w:r>
        <w:rPr>
          <w:webHidden/>
        </w:rPr>
        <w:fldChar w:fldCharType="begin"/>
      </w:r>
      <w:r>
        <w:rPr>
          <w:webHidden/>
        </w:rPr>
        <w:instrText xml:space="preserve"> PAGEREF _Toc233042952 \h </w:instrText>
      </w:r>
      <w:r>
        <w:rPr>
          <w:webHidden/>
        </w:rPr>
      </w:r>
      <w:r>
        <w:rPr>
          <w:webHidden/>
        </w:rPr>
        <w:fldChar w:fldCharType="separate"/>
      </w:r>
      <w:r w:rsidR="000021B4">
        <w:rPr>
          <w:webHidden/>
        </w:rPr>
        <w:t>247</w:t>
      </w:r>
      <w:r>
        <w:rPr>
          <w:webHidden/>
        </w:rPr>
        <w:fldChar w:fldCharType="end"/>
      </w:r>
    </w:p>
    <w:p w14:paraId="09B06619" w14:textId="47D53C1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225</w:t>
      </w:r>
      <w:r>
        <w:rPr>
          <w:rFonts w:asciiTheme="minorHAnsi" w:eastAsiaTheme="minorEastAsia" w:hAnsiTheme="minorHAnsi" w:cstheme="minorBidi"/>
          <w:kern w:val="2"/>
          <w:sz w:val="24"/>
          <w:szCs w:val="24"/>
          <w:lang w:eastAsia="en-AU"/>
          <w14:ligatures w14:val="standardContextual"/>
        </w:rPr>
        <w:tab/>
      </w:r>
      <w:r>
        <w:t>Authority may review financial assurance</w:t>
      </w:r>
      <w:r>
        <w:rPr>
          <w:webHidden/>
        </w:rPr>
        <w:tab/>
      </w:r>
      <w:r>
        <w:rPr>
          <w:webHidden/>
        </w:rPr>
        <w:fldChar w:fldCharType="begin"/>
      </w:r>
      <w:r>
        <w:rPr>
          <w:webHidden/>
        </w:rPr>
        <w:instrText xml:space="preserve"> PAGEREF _Toc233042953 \h </w:instrText>
      </w:r>
      <w:r>
        <w:rPr>
          <w:webHidden/>
        </w:rPr>
      </w:r>
      <w:r>
        <w:rPr>
          <w:webHidden/>
        </w:rPr>
        <w:fldChar w:fldCharType="separate"/>
      </w:r>
      <w:r w:rsidR="000021B4">
        <w:rPr>
          <w:webHidden/>
        </w:rPr>
        <w:t>247</w:t>
      </w:r>
      <w:r>
        <w:rPr>
          <w:webHidden/>
        </w:rPr>
        <w:fldChar w:fldCharType="end"/>
      </w:r>
    </w:p>
    <w:p w14:paraId="4F49898C" w14:textId="122E80B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226</w:t>
      </w:r>
      <w:r>
        <w:rPr>
          <w:rFonts w:asciiTheme="minorHAnsi" w:eastAsiaTheme="minorEastAsia" w:hAnsiTheme="minorHAnsi" w:cstheme="minorBidi"/>
          <w:kern w:val="2"/>
          <w:sz w:val="24"/>
          <w:szCs w:val="24"/>
          <w:lang w:eastAsia="en-AU"/>
          <w14:ligatures w14:val="standardContextual"/>
        </w:rPr>
        <w:tab/>
      </w:r>
      <w:r>
        <w:t>Authority may amend financial assurance</w:t>
      </w:r>
      <w:r>
        <w:rPr>
          <w:webHidden/>
        </w:rPr>
        <w:tab/>
      </w:r>
      <w:r>
        <w:rPr>
          <w:webHidden/>
        </w:rPr>
        <w:fldChar w:fldCharType="begin"/>
      </w:r>
      <w:r>
        <w:rPr>
          <w:webHidden/>
        </w:rPr>
        <w:instrText xml:space="preserve"> PAGEREF _Toc233042954 \h </w:instrText>
      </w:r>
      <w:r>
        <w:rPr>
          <w:webHidden/>
        </w:rPr>
      </w:r>
      <w:r>
        <w:rPr>
          <w:webHidden/>
        </w:rPr>
        <w:fldChar w:fldCharType="separate"/>
      </w:r>
      <w:r w:rsidR="000021B4">
        <w:rPr>
          <w:webHidden/>
        </w:rPr>
        <w:t>248</w:t>
      </w:r>
      <w:r>
        <w:rPr>
          <w:webHidden/>
        </w:rPr>
        <w:fldChar w:fldCharType="end"/>
      </w:r>
    </w:p>
    <w:p w14:paraId="532EB01A" w14:textId="7547C7A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227</w:t>
      </w:r>
      <w:r>
        <w:rPr>
          <w:rFonts w:asciiTheme="minorHAnsi" w:eastAsiaTheme="minorEastAsia" w:hAnsiTheme="minorHAnsi" w:cstheme="minorBidi"/>
          <w:kern w:val="2"/>
          <w:sz w:val="24"/>
          <w:szCs w:val="24"/>
          <w:lang w:eastAsia="en-AU"/>
          <w14:ligatures w14:val="standardContextual"/>
        </w:rPr>
        <w:tab/>
      </w:r>
      <w:r>
        <w:t>Authority may make a claim on financial assurance</w:t>
      </w:r>
      <w:r>
        <w:rPr>
          <w:webHidden/>
        </w:rPr>
        <w:tab/>
      </w:r>
      <w:r>
        <w:rPr>
          <w:webHidden/>
        </w:rPr>
        <w:fldChar w:fldCharType="begin"/>
      </w:r>
      <w:r>
        <w:rPr>
          <w:webHidden/>
        </w:rPr>
        <w:instrText xml:space="preserve"> PAGEREF _Toc233042955 \h </w:instrText>
      </w:r>
      <w:r>
        <w:rPr>
          <w:webHidden/>
        </w:rPr>
      </w:r>
      <w:r>
        <w:rPr>
          <w:webHidden/>
        </w:rPr>
        <w:fldChar w:fldCharType="separate"/>
      </w:r>
      <w:r w:rsidR="000021B4">
        <w:rPr>
          <w:webHidden/>
        </w:rPr>
        <w:t>250</w:t>
      </w:r>
      <w:r>
        <w:rPr>
          <w:webHidden/>
        </w:rPr>
        <w:fldChar w:fldCharType="end"/>
      </w:r>
    </w:p>
    <w:p w14:paraId="4126B308" w14:textId="2D41DA7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lastRenderedPageBreak/>
        <w:t>228</w:t>
      </w:r>
      <w:r>
        <w:rPr>
          <w:rFonts w:asciiTheme="minorHAnsi" w:eastAsiaTheme="minorEastAsia" w:hAnsiTheme="minorHAnsi" w:cstheme="minorBidi"/>
          <w:kern w:val="2"/>
          <w:sz w:val="24"/>
          <w:szCs w:val="24"/>
          <w:lang w:eastAsia="en-AU"/>
          <w14:ligatures w14:val="standardContextual"/>
        </w:rPr>
        <w:tab/>
      </w:r>
      <w:r>
        <w:t>Procedure for claim on financial assurance in the event of a person's failure to remediate or clean up</w:t>
      </w:r>
      <w:r>
        <w:rPr>
          <w:webHidden/>
        </w:rPr>
        <w:tab/>
      </w:r>
      <w:r>
        <w:rPr>
          <w:webHidden/>
        </w:rPr>
        <w:fldChar w:fldCharType="begin"/>
      </w:r>
      <w:r>
        <w:rPr>
          <w:webHidden/>
        </w:rPr>
        <w:instrText xml:space="preserve"> PAGEREF _Toc233042956 \h </w:instrText>
      </w:r>
      <w:r>
        <w:rPr>
          <w:webHidden/>
        </w:rPr>
      </w:r>
      <w:r>
        <w:rPr>
          <w:webHidden/>
        </w:rPr>
        <w:fldChar w:fldCharType="separate"/>
      </w:r>
      <w:r w:rsidR="000021B4">
        <w:rPr>
          <w:webHidden/>
        </w:rPr>
        <w:t>251</w:t>
      </w:r>
      <w:r>
        <w:rPr>
          <w:webHidden/>
        </w:rPr>
        <w:fldChar w:fldCharType="end"/>
      </w:r>
    </w:p>
    <w:p w14:paraId="04AF0EBB" w14:textId="658F66F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229</w:t>
      </w:r>
      <w:r>
        <w:rPr>
          <w:rFonts w:asciiTheme="minorHAnsi" w:eastAsiaTheme="minorEastAsia" w:hAnsiTheme="minorHAnsi" w:cstheme="minorBidi"/>
          <w:kern w:val="2"/>
          <w:sz w:val="24"/>
          <w:szCs w:val="24"/>
          <w:lang w:eastAsia="en-AU"/>
          <w14:ligatures w14:val="standardContextual"/>
        </w:rPr>
        <w:tab/>
      </w:r>
      <w:r>
        <w:t>Procedure for claim on financial assurance in the event of immediate or serious risk</w:t>
      </w:r>
      <w:r>
        <w:rPr>
          <w:webHidden/>
        </w:rPr>
        <w:tab/>
      </w:r>
      <w:r>
        <w:rPr>
          <w:webHidden/>
        </w:rPr>
        <w:fldChar w:fldCharType="begin"/>
      </w:r>
      <w:r>
        <w:rPr>
          <w:webHidden/>
        </w:rPr>
        <w:instrText xml:space="preserve"> PAGEREF _Toc233042957 \h </w:instrText>
      </w:r>
      <w:r>
        <w:rPr>
          <w:webHidden/>
        </w:rPr>
      </w:r>
      <w:r>
        <w:rPr>
          <w:webHidden/>
        </w:rPr>
        <w:fldChar w:fldCharType="separate"/>
      </w:r>
      <w:r w:rsidR="000021B4">
        <w:rPr>
          <w:webHidden/>
        </w:rPr>
        <w:t>251</w:t>
      </w:r>
      <w:r>
        <w:rPr>
          <w:webHidden/>
        </w:rPr>
        <w:fldChar w:fldCharType="end"/>
      </w:r>
    </w:p>
    <w:p w14:paraId="4AD4C0B9" w14:textId="19ADE94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230</w:t>
      </w:r>
      <w:r>
        <w:rPr>
          <w:rFonts w:asciiTheme="minorHAnsi" w:eastAsiaTheme="minorEastAsia" w:hAnsiTheme="minorHAnsi" w:cstheme="minorBidi"/>
          <w:kern w:val="2"/>
          <w:sz w:val="24"/>
          <w:szCs w:val="24"/>
          <w:lang w:eastAsia="en-AU"/>
          <w14:ligatures w14:val="standardContextual"/>
        </w:rPr>
        <w:tab/>
      </w:r>
      <w:r>
        <w:t>Notice to replenish financial assurance</w:t>
      </w:r>
      <w:r>
        <w:rPr>
          <w:webHidden/>
        </w:rPr>
        <w:tab/>
      </w:r>
      <w:r>
        <w:rPr>
          <w:webHidden/>
        </w:rPr>
        <w:fldChar w:fldCharType="begin"/>
      </w:r>
      <w:r>
        <w:rPr>
          <w:webHidden/>
        </w:rPr>
        <w:instrText xml:space="preserve"> PAGEREF _Toc233042958 \h </w:instrText>
      </w:r>
      <w:r>
        <w:rPr>
          <w:webHidden/>
        </w:rPr>
      </w:r>
      <w:r>
        <w:rPr>
          <w:webHidden/>
        </w:rPr>
        <w:fldChar w:fldCharType="separate"/>
      </w:r>
      <w:r w:rsidR="000021B4">
        <w:rPr>
          <w:webHidden/>
        </w:rPr>
        <w:t>252</w:t>
      </w:r>
      <w:r>
        <w:rPr>
          <w:webHidden/>
        </w:rPr>
        <w:fldChar w:fldCharType="end"/>
      </w:r>
    </w:p>
    <w:p w14:paraId="5EF25A2A" w14:textId="7D1342A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w:t>
      </w:r>
      <w:r>
        <w:rPr>
          <w:rFonts w:asciiTheme="minorHAnsi" w:eastAsiaTheme="minorEastAsia" w:hAnsiTheme="minorHAnsi" w:cstheme="minorBidi"/>
          <w:kern w:val="2"/>
          <w:sz w:val="24"/>
          <w:szCs w:val="24"/>
          <w:lang w:eastAsia="en-AU"/>
          <w14:ligatures w14:val="standardContextual"/>
        </w:rPr>
        <w:tab/>
      </w:r>
      <w:r>
        <w:t>Release of financial assurance following review or amendment</w:t>
      </w:r>
      <w:r>
        <w:rPr>
          <w:webHidden/>
        </w:rPr>
        <w:tab/>
      </w:r>
      <w:r>
        <w:rPr>
          <w:webHidden/>
        </w:rPr>
        <w:fldChar w:fldCharType="begin"/>
      </w:r>
      <w:r>
        <w:rPr>
          <w:webHidden/>
        </w:rPr>
        <w:instrText xml:space="preserve"> PAGEREF _Toc233042959 \h </w:instrText>
      </w:r>
      <w:r>
        <w:rPr>
          <w:webHidden/>
        </w:rPr>
      </w:r>
      <w:r>
        <w:rPr>
          <w:webHidden/>
        </w:rPr>
        <w:fldChar w:fldCharType="separate"/>
      </w:r>
      <w:r w:rsidR="000021B4">
        <w:rPr>
          <w:webHidden/>
        </w:rPr>
        <w:t>252</w:t>
      </w:r>
      <w:r>
        <w:rPr>
          <w:webHidden/>
        </w:rPr>
        <w:fldChar w:fldCharType="end"/>
      </w:r>
    </w:p>
    <w:p w14:paraId="1279D8C0" w14:textId="2251401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231A</w:t>
      </w:r>
      <w:r>
        <w:rPr>
          <w:rFonts w:asciiTheme="minorHAnsi" w:eastAsiaTheme="minorEastAsia" w:hAnsiTheme="minorHAnsi" w:cstheme="minorBidi"/>
          <w:kern w:val="2"/>
          <w:sz w:val="24"/>
          <w:szCs w:val="24"/>
          <w:lang w:eastAsia="en-AU"/>
          <w14:ligatures w14:val="standardContextual"/>
        </w:rPr>
        <w:tab/>
      </w:r>
      <w:r>
        <w:t>Notice of trigger event</w:t>
      </w:r>
      <w:r>
        <w:rPr>
          <w:webHidden/>
        </w:rPr>
        <w:tab/>
      </w:r>
      <w:r>
        <w:rPr>
          <w:webHidden/>
        </w:rPr>
        <w:fldChar w:fldCharType="begin"/>
      </w:r>
      <w:r>
        <w:rPr>
          <w:webHidden/>
        </w:rPr>
        <w:instrText xml:space="preserve"> PAGEREF _Toc233042960 \h </w:instrText>
      </w:r>
      <w:r>
        <w:rPr>
          <w:webHidden/>
        </w:rPr>
      </w:r>
      <w:r>
        <w:rPr>
          <w:webHidden/>
        </w:rPr>
        <w:fldChar w:fldCharType="separate"/>
      </w:r>
      <w:r w:rsidR="000021B4">
        <w:rPr>
          <w:webHidden/>
        </w:rPr>
        <w:t>253</w:t>
      </w:r>
      <w:r>
        <w:rPr>
          <w:webHidden/>
        </w:rPr>
        <w:fldChar w:fldCharType="end"/>
      </w:r>
    </w:p>
    <w:p w14:paraId="677CE8E8" w14:textId="05A1766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231B</w:t>
      </w:r>
      <w:r>
        <w:rPr>
          <w:rFonts w:asciiTheme="minorHAnsi" w:eastAsiaTheme="minorEastAsia" w:hAnsiTheme="minorHAnsi" w:cstheme="minorBidi"/>
          <w:kern w:val="2"/>
          <w:sz w:val="24"/>
          <w:szCs w:val="24"/>
          <w:lang w:eastAsia="en-AU"/>
          <w14:ligatures w14:val="standardContextual"/>
        </w:rPr>
        <w:tab/>
      </w:r>
      <w:r>
        <w:t>Release of financial assurance following trigger event</w:t>
      </w:r>
      <w:r>
        <w:rPr>
          <w:webHidden/>
        </w:rPr>
        <w:tab/>
      </w:r>
      <w:r>
        <w:rPr>
          <w:webHidden/>
        </w:rPr>
        <w:fldChar w:fldCharType="begin"/>
      </w:r>
      <w:r>
        <w:rPr>
          <w:webHidden/>
        </w:rPr>
        <w:instrText xml:space="preserve"> PAGEREF _Toc233042961 \h </w:instrText>
      </w:r>
      <w:r>
        <w:rPr>
          <w:webHidden/>
        </w:rPr>
      </w:r>
      <w:r>
        <w:rPr>
          <w:webHidden/>
        </w:rPr>
        <w:fldChar w:fldCharType="separate"/>
      </w:r>
      <w:r w:rsidR="000021B4">
        <w:rPr>
          <w:webHidden/>
        </w:rPr>
        <w:t>253</w:t>
      </w:r>
      <w:r>
        <w:rPr>
          <w:webHidden/>
        </w:rPr>
        <w:fldChar w:fldCharType="end"/>
      </w:r>
    </w:p>
    <w:p w14:paraId="3DFFFE19" w14:textId="363DF5D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231C</w:t>
      </w:r>
      <w:r>
        <w:rPr>
          <w:rFonts w:asciiTheme="minorHAnsi" w:eastAsiaTheme="minorEastAsia" w:hAnsiTheme="minorHAnsi" w:cstheme="minorBidi"/>
          <w:kern w:val="2"/>
          <w:sz w:val="24"/>
          <w:szCs w:val="24"/>
          <w:lang w:eastAsia="en-AU"/>
          <w14:ligatures w14:val="standardContextual"/>
        </w:rPr>
        <w:tab/>
      </w:r>
      <w:r>
        <w:t>Authority may refuse to release financial assurance—prescribed permission</w:t>
      </w:r>
      <w:r>
        <w:rPr>
          <w:webHidden/>
        </w:rPr>
        <w:tab/>
      </w:r>
      <w:r>
        <w:rPr>
          <w:webHidden/>
        </w:rPr>
        <w:fldChar w:fldCharType="begin"/>
      </w:r>
      <w:r>
        <w:rPr>
          <w:webHidden/>
        </w:rPr>
        <w:instrText xml:space="preserve"> PAGEREF _Toc233042962 \h </w:instrText>
      </w:r>
      <w:r>
        <w:rPr>
          <w:webHidden/>
        </w:rPr>
      </w:r>
      <w:r>
        <w:rPr>
          <w:webHidden/>
        </w:rPr>
        <w:fldChar w:fldCharType="separate"/>
      </w:r>
      <w:r w:rsidR="000021B4">
        <w:rPr>
          <w:webHidden/>
        </w:rPr>
        <w:t>254</w:t>
      </w:r>
      <w:r>
        <w:rPr>
          <w:webHidden/>
        </w:rPr>
        <w:fldChar w:fldCharType="end"/>
      </w:r>
    </w:p>
    <w:p w14:paraId="20C3DB8D" w14:textId="71E67B1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231D</w:t>
      </w:r>
      <w:r>
        <w:rPr>
          <w:rFonts w:asciiTheme="minorHAnsi" w:eastAsiaTheme="minorEastAsia" w:hAnsiTheme="minorHAnsi" w:cstheme="minorBidi"/>
          <w:kern w:val="2"/>
          <w:sz w:val="24"/>
          <w:szCs w:val="24"/>
          <w:lang w:eastAsia="en-AU"/>
          <w14:ligatures w14:val="standardContextual"/>
        </w:rPr>
        <w:tab/>
      </w:r>
      <w:r>
        <w:t>Authority may refuse to release financial assurance—site management order</w:t>
      </w:r>
      <w:r>
        <w:rPr>
          <w:webHidden/>
        </w:rPr>
        <w:tab/>
      </w:r>
      <w:r>
        <w:rPr>
          <w:webHidden/>
        </w:rPr>
        <w:fldChar w:fldCharType="begin"/>
      </w:r>
      <w:r>
        <w:rPr>
          <w:webHidden/>
        </w:rPr>
        <w:instrText xml:space="preserve"> PAGEREF _Toc233042963 \h </w:instrText>
      </w:r>
      <w:r>
        <w:rPr>
          <w:webHidden/>
        </w:rPr>
      </w:r>
      <w:r>
        <w:rPr>
          <w:webHidden/>
        </w:rPr>
        <w:fldChar w:fldCharType="separate"/>
      </w:r>
      <w:r w:rsidR="000021B4">
        <w:rPr>
          <w:webHidden/>
        </w:rPr>
        <w:t>255</w:t>
      </w:r>
      <w:r>
        <w:rPr>
          <w:webHidden/>
        </w:rPr>
        <w:fldChar w:fldCharType="end"/>
      </w:r>
    </w:p>
    <w:p w14:paraId="14CA7B3B" w14:textId="20BDF6E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231E</w:t>
      </w:r>
      <w:r>
        <w:rPr>
          <w:rFonts w:asciiTheme="minorHAnsi" w:eastAsiaTheme="minorEastAsia" w:hAnsiTheme="minorHAnsi" w:cstheme="minorBidi"/>
          <w:kern w:val="2"/>
          <w:sz w:val="24"/>
          <w:szCs w:val="24"/>
          <w:lang w:eastAsia="en-AU"/>
          <w14:ligatures w14:val="standardContextual"/>
        </w:rPr>
        <w:tab/>
      </w:r>
      <w:r>
        <w:t>Authority may refuse to release financial assurance—environmental action notice</w:t>
      </w:r>
      <w:r>
        <w:rPr>
          <w:webHidden/>
        </w:rPr>
        <w:tab/>
      </w:r>
      <w:r>
        <w:rPr>
          <w:webHidden/>
        </w:rPr>
        <w:fldChar w:fldCharType="begin"/>
      </w:r>
      <w:r>
        <w:rPr>
          <w:webHidden/>
        </w:rPr>
        <w:instrText xml:space="preserve"> PAGEREF _Toc233042964 \h </w:instrText>
      </w:r>
      <w:r>
        <w:rPr>
          <w:webHidden/>
        </w:rPr>
      </w:r>
      <w:r>
        <w:rPr>
          <w:webHidden/>
        </w:rPr>
        <w:fldChar w:fldCharType="separate"/>
      </w:r>
      <w:r w:rsidR="000021B4">
        <w:rPr>
          <w:webHidden/>
        </w:rPr>
        <w:t>256</w:t>
      </w:r>
      <w:r>
        <w:rPr>
          <w:webHidden/>
        </w:rPr>
        <w:fldChar w:fldCharType="end"/>
      </w:r>
    </w:p>
    <w:p w14:paraId="36E63317" w14:textId="6A48170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231F</w:t>
      </w:r>
      <w:r>
        <w:rPr>
          <w:rFonts w:asciiTheme="minorHAnsi" w:eastAsiaTheme="minorEastAsia" w:hAnsiTheme="minorHAnsi" w:cstheme="minorBidi"/>
          <w:kern w:val="2"/>
          <w:sz w:val="24"/>
          <w:szCs w:val="24"/>
          <w:lang w:eastAsia="en-AU"/>
          <w14:ligatures w14:val="standardContextual"/>
        </w:rPr>
        <w:tab/>
      </w:r>
      <w:r>
        <w:t>Authority may refuse to release financial assurance—Order relating to environmentally hazardous substances</w:t>
      </w:r>
      <w:r>
        <w:rPr>
          <w:webHidden/>
        </w:rPr>
        <w:tab/>
      </w:r>
      <w:r>
        <w:rPr>
          <w:webHidden/>
        </w:rPr>
        <w:fldChar w:fldCharType="begin"/>
      </w:r>
      <w:r>
        <w:rPr>
          <w:webHidden/>
        </w:rPr>
        <w:instrText xml:space="preserve"> PAGEREF _Toc233042965 \h </w:instrText>
      </w:r>
      <w:r>
        <w:rPr>
          <w:webHidden/>
        </w:rPr>
      </w:r>
      <w:r>
        <w:rPr>
          <w:webHidden/>
        </w:rPr>
        <w:fldChar w:fldCharType="separate"/>
      </w:r>
      <w:r w:rsidR="000021B4">
        <w:rPr>
          <w:webHidden/>
        </w:rPr>
        <w:t>257</w:t>
      </w:r>
      <w:r>
        <w:rPr>
          <w:webHidden/>
        </w:rPr>
        <w:fldChar w:fldCharType="end"/>
      </w:r>
    </w:p>
    <w:p w14:paraId="3842DD16" w14:textId="319F08D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231G</w:t>
      </w:r>
      <w:r>
        <w:rPr>
          <w:rFonts w:asciiTheme="minorHAnsi" w:eastAsiaTheme="minorEastAsia" w:hAnsiTheme="minorHAnsi" w:cstheme="minorBidi"/>
          <w:kern w:val="2"/>
          <w:sz w:val="24"/>
          <w:szCs w:val="24"/>
          <w:lang w:eastAsia="en-AU"/>
          <w14:ligatures w14:val="standardContextual"/>
        </w:rPr>
        <w:tab/>
      </w:r>
      <w:r>
        <w:t>Specified considerations to which Authority must have regard</w:t>
      </w:r>
      <w:r>
        <w:rPr>
          <w:webHidden/>
        </w:rPr>
        <w:tab/>
      </w:r>
      <w:r>
        <w:rPr>
          <w:webHidden/>
        </w:rPr>
        <w:fldChar w:fldCharType="begin"/>
      </w:r>
      <w:r>
        <w:rPr>
          <w:webHidden/>
        </w:rPr>
        <w:instrText xml:space="preserve"> PAGEREF _Toc233042966 \h </w:instrText>
      </w:r>
      <w:r>
        <w:rPr>
          <w:webHidden/>
        </w:rPr>
      </w:r>
      <w:r>
        <w:rPr>
          <w:webHidden/>
        </w:rPr>
        <w:fldChar w:fldCharType="separate"/>
      </w:r>
      <w:r w:rsidR="000021B4">
        <w:rPr>
          <w:webHidden/>
        </w:rPr>
        <w:t>258</w:t>
      </w:r>
      <w:r>
        <w:rPr>
          <w:webHidden/>
        </w:rPr>
        <w:fldChar w:fldCharType="end"/>
      </w:r>
    </w:p>
    <w:p w14:paraId="782865C3" w14:textId="0BD137E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231H</w:t>
      </w:r>
      <w:r>
        <w:rPr>
          <w:rFonts w:asciiTheme="minorHAnsi" w:eastAsiaTheme="minorEastAsia" w:hAnsiTheme="minorHAnsi" w:cstheme="minorBidi"/>
          <w:kern w:val="2"/>
          <w:sz w:val="24"/>
          <w:szCs w:val="24"/>
          <w:lang w:eastAsia="en-AU"/>
          <w14:ligatures w14:val="standardContextual"/>
        </w:rPr>
        <w:tab/>
      </w:r>
      <w:r>
        <w:t>Timing of decision to refuse to release financial assurance following trigger event</w:t>
      </w:r>
      <w:r>
        <w:rPr>
          <w:webHidden/>
        </w:rPr>
        <w:tab/>
      </w:r>
      <w:r>
        <w:rPr>
          <w:webHidden/>
        </w:rPr>
        <w:fldChar w:fldCharType="begin"/>
      </w:r>
      <w:r>
        <w:rPr>
          <w:webHidden/>
        </w:rPr>
        <w:instrText xml:space="preserve"> PAGEREF _Toc233042967 \h </w:instrText>
      </w:r>
      <w:r>
        <w:rPr>
          <w:webHidden/>
        </w:rPr>
      </w:r>
      <w:r>
        <w:rPr>
          <w:webHidden/>
        </w:rPr>
        <w:fldChar w:fldCharType="separate"/>
      </w:r>
      <w:r w:rsidR="000021B4">
        <w:rPr>
          <w:webHidden/>
        </w:rPr>
        <w:t>259</w:t>
      </w:r>
      <w:r>
        <w:rPr>
          <w:webHidden/>
        </w:rPr>
        <w:fldChar w:fldCharType="end"/>
      </w:r>
    </w:p>
    <w:p w14:paraId="40D4E2B3" w14:textId="2301112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231I</w:t>
      </w:r>
      <w:r>
        <w:rPr>
          <w:rFonts w:asciiTheme="minorHAnsi" w:eastAsiaTheme="minorEastAsia" w:hAnsiTheme="minorHAnsi" w:cstheme="minorBidi"/>
          <w:kern w:val="2"/>
          <w:sz w:val="24"/>
          <w:szCs w:val="24"/>
          <w:lang w:eastAsia="en-AU"/>
          <w14:ligatures w14:val="standardContextual"/>
        </w:rPr>
        <w:tab/>
      </w:r>
      <w:r>
        <w:t>Review of refusal to release financial assurance—date for commencing review</w:t>
      </w:r>
      <w:r>
        <w:rPr>
          <w:webHidden/>
        </w:rPr>
        <w:tab/>
      </w:r>
      <w:r>
        <w:rPr>
          <w:webHidden/>
        </w:rPr>
        <w:fldChar w:fldCharType="begin"/>
      </w:r>
      <w:r>
        <w:rPr>
          <w:webHidden/>
        </w:rPr>
        <w:instrText xml:space="preserve"> PAGEREF _Toc233042968 \h </w:instrText>
      </w:r>
      <w:r>
        <w:rPr>
          <w:webHidden/>
        </w:rPr>
      </w:r>
      <w:r>
        <w:rPr>
          <w:webHidden/>
        </w:rPr>
        <w:fldChar w:fldCharType="separate"/>
      </w:r>
      <w:r w:rsidR="000021B4">
        <w:rPr>
          <w:webHidden/>
        </w:rPr>
        <w:t>261</w:t>
      </w:r>
      <w:r>
        <w:rPr>
          <w:webHidden/>
        </w:rPr>
        <w:fldChar w:fldCharType="end"/>
      </w:r>
    </w:p>
    <w:p w14:paraId="4209C66B" w14:textId="551BC3E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231J</w:t>
      </w:r>
      <w:r>
        <w:rPr>
          <w:rFonts w:asciiTheme="minorHAnsi" w:eastAsiaTheme="minorEastAsia" w:hAnsiTheme="minorHAnsi" w:cstheme="minorBidi"/>
          <w:kern w:val="2"/>
          <w:sz w:val="24"/>
          <w:szCs w:val="24"/>
          <w:lang w:eastAsia="en-AU"/>
          <w14:ligatures w14:val="standardContextual"/>
        </w:rPr>
        <w:tab/>
      </w:r>
      <w:r>
        <w:t>Review of refusal to release financial assurance—notice of intention</w:t>
      </w:r>
      <w:r>
        <w:rPr>
          <w:webHidden/>
        </w:rPr>
        <w:tab/>
      </w:r>
      <w:r>
        <w:rPr>
          <w:webHidden/>
        </w:rPr>
        <w:fldChar w:fldCharType="begin"/>
      </w:r>
      <w:r>
        <w:rPr>
          <w:webHidden/>
        </w:rPr>
        <w:instrText xml:space="preserve"> PAGEREF _Toc233042969 \h </w:instrText>
      </w:r>
      <w:r>
        <w:rPr>
          <w:webHidden/>
        </w:rPr>
      </w:r>
      <w:r>
        <w:rPr>
          <w:webHidden/>
        </w:rPr>
        <w:fldChar w:fldCharType="separate"/>
      </w:r>
      <w:r w:rsidR="000021B4">
        <w:rPr>
          <w:webHidden/>
        </w:rPr>
        <w:t>262</w:t>
      </w:r>
      <w:r>
        <w:rPr>
          <w:webHidden/>
        </w:rPr>
        <w:fldChar w:fldCharType="end"/>
      </w:r>
    </w:p>
    <w:p w14:paraId="0C0DC51A" w14:textId="7A9292F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231K</w:t>
      </w:r>
      <w:r>
        <w:rPr>
          <w:rFonts w:asciiTheme="minorHAnsi" w:eastAsiaTheme="minorEastAsia" w:hAnsiTheme="minorHAnsi" w:cstheme="minorBidi"/>
          <w:kern w:val="2"/>
          <w:sz w:val="24"/>
          <w:szCs w:val="24"/>
          <w:lang w:eastAsia="en-AU"/>
          <w14:ligatures w14:val="standardContextual"/>
        </w:rPr>
        <w:tab/>
      </w:r>
      <w:r>
        <w:t>Review of refusal to release financial assurance—matters to consider before making decision</w:t>
      </w:r>
      <w:r>
        <w:rPr>
          <w:webHidden/>
        </w:rPr>
        <w:tab/>
      </w:r>
      <w:r>
        <w:rPr>
          <w:webHidden/>
        </w:rPr>
        <w:fldChar w:fldCharType="begin"/>
      </w:r>
      <w:r>
        <w:rPr>
          <w:webHidden/>
        </w:rPr>
        <w:instrText xml:space="preserve"> PAGEREF _Toc233042970 \h </w:instrText>
      </w:r>
      <w:r>
        <w:rPr>
          <w:webHidden/>
        </w:rPr>
      </w:r>
      <w:r>
        <w:rPr>
          <w:webHidden/>
        </w:rPr>
        <w:fldChar w:fldCharType="separate"/>
      </w:r>
      <w:r w:rsidR="000021B4">
        <w:rPr>
          <w:webHidden/>
        </w:rPr>
        <w:t>262</w:t>
      </w:r>
      <w:r>
        <w:rPr>
          <w:webHidden/>
        </w:rPr>
        <w:fldChar w:fldCharType="end"/>
      </w:r>
    </w:p>
    <w:p w14:paraId="074F1BD7" w14:textId="6F106CE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231L</w:t>
      </w:r>
      <w:r>
        <w:rPr>
          <w:rFonts w:asciiTheme="minorHAnsi" w:eastAsiaTheme="minorEastAsia" w:hAnsiTheme="minorHAnsi" w:cstheme="minorBidi"/>
          <w:kern w:val="2"/>
          <w:sz w:val="24"/>
          <w:szCs w:val="24"/>
          <w:lang w:eastAsia="en-AU"/>
          <w14:ligatures w14:val="standardContextual"/>
        </w:rPr>
        <w:tab/>
      </w:r>
      <w:r>
        <w:t>Review of refusal to release financial assurance—decision and timing</w:t>
      </w:r>
      <w:r>
        <w:rPr>
          <w:webHidden/>
        </w:rPr>
        <w:tab/>
      </w:r>
      <w:r>
        <w:rPr>
          <w:webHidden/>
        </w:rPr>
        <w:fldChar w:fldCharType="begin"/>
      </w:r>
      <w:r>
        <w:rPr>
          <w:webHidden/>
        </w:rPr>
        <w:instrText xml:space="preserve"> PAGEREF _Toc233042971 \h </w:instrText>
      </w:r>
      <w:r>
        <w:rPr>
          <w:webHidden/>
        </w:rPr>
      </w:r>
      <w:r>
        <w:rPr>
          <w:webHidden/>
        </w:rPr>
        <w:fldChar w:fldCharType="separate"/>
      </w:r>
      <w:r w:rsidR="000021B4">
        <w:rPr>
          <w:webHidden/>
        </w:rPr>
        <w:t>263</w:t>
      </w:r>
      <w:r>
        <w:rPr>
          <w:webHidden/>
        </w:rPr>
        <w:fldChar w:fldCharType="end"/>
      </w:r>
    </w:p>
    <w:p w14:paraId="00EBACB9" w14:textId="028FE66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231M</w:t>
      </w:r>
      <w:r>
        <w:rPr>
          <w:rFonts w:asciiTheme="minorHAnsi" w:eastAsiaTheme="minorEastAsia" w:hAnsiTheme="minorHAnsi" w:cstheme="minorBidi"/>
          <w:kern w:val="2"/>
          <w:sz w:val="24"/>
          <w:szCs w:val="24"/>
          <w:lang w:eastAsia="en-AU"/>
          <w14:ligatures w14:val="standardContextual"/>
        </w:rPr>
        <w:tab/>
      </w:r>
      <w:r>
        <w:t>Extension of time</w:t>
      </w:r>
      <w:r>
        <w:rPr>
          <w:webHidden/>
        </w:rPr>
        <w:tab/>
      </w:r>
      <w:r>
        <w:rPr>
          <w:webHidden/>
        </w:rPr>
        <w:fldChar w:fldCharType="begin"/>
      </w:r>
      <w:r>
        <w:rPr>
          <w:webHidden/>
        </w:rPr>
        <w:instrText xml:space="preserve"> PAGEREF _Toc233042972 \h </w:instrText>
      </w:r>
      <w:r>
        <w:rPr>
          <w:webHidden/>
        </w:rPr>
      </w:r>
      <w:r>
        <w:rPr>
          <w:webHidden/>
        </w:rPr>
        <w:fldChar w:fldCharType="separate"/>
      </w:r>
      <w:r w:rsidR="000021B4">
        <w:rPr>
          <w:webHidden/>
        </w:rPr>
        <w:t>265</w:t>
      </w:r>
      <w:r>
        <w:rPr>
          <w:webHidden/>
        </w:rPr>
        <w:fldChar w:fldCharType="end"/>
      </w:r>
    </w:p>
    <w:p w14:paraId="6C4DEFB9" w14:textId="52C2851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231N</w:t>
      </w:r>
      <w:r>
        <w:rPr>
          <w:rFonts w:asciiTheme="minorHAnsi" w:eastAsiaTheme="minorEastAsia" w:hAnsiTheme="minorHAnsi" w:cstheme="minorBidi"/>
          <w:kern w:val="2"/>
          <w:sz w:val="24"/>
          <w:szCs w:val="24"/>
          <w:lang w:eastAsia="en-AU"/>
          <w14:ligatures w14:val="standardContextual"/>
        </w:rPr>
        <w:tab/>
      </w:r>
      <w:r>
        <w:t>Failure to make decision</w:t>
      </w:r>
      <w:r>
        <w:rPr>
          <w:webHidden/>
        </w:rPr>
        <w:tab/>
      </w:r>
      <w:r>
        <w:rPr>
          <w:webHidden/>
        </w:rPr>
        <w:fldChar w:fldCharType="begin"/>
      </w:r>
      <w:r>
        <w:rPr>
          <w:webHidden/>
        </w:rPr>
        <w:instrText xml:space="preserve"> PAGEREF _Toc233042973 \h </w:instrText>
      </w:r>
      <w:r>
        <w:rPr>
          <w:webHidden/>
        </w:rPr>
      </w:r>
      <w:r>
        <w:rPr>
          <w:webHidden/>
        </w:rPr>
        <w:fldChar w:fldCharType="separate"/>
      </w:r>
      <w:r w:rsidR="000021B4">
        <w:rPr>
          <w:webHidden/>
        </w:rPr>
        <w:t>266</w:t>
      </w:r>
      <w:r>
        <w:rPr>
          <w:webHidden/>
        </w:rPr>
        <w:fldChar w:fldCharType="end"/>
      </w:r>
    </w:p>
    <w:p w14:paraId="04F28718" w14:textId="268DA56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232</w:t>
      </w:r>
      <w:r>
        <w:rPr>
          <w:rFonts w:asciiTheme="minorHAnsi" w:eastAsiaTheme="minorEastAsia" w:hAnsiTheme="minorHAnsi" w:cstheme="minorBidi"/>
          <w:kern w:val="2"/>
          <w:sz w:val="24"/>
          <w:szCs w:val="24"/>
          <w:lang w:eastAsia="en-AU"/>
          <w14:ligatures w14:val="standardContextual"/>
        </w:rPr>
        <w:tab/>
      </w:r>
      <w:r>
        <w:t>Application for release of financial assurance</w:t>
      </w:r>
      <w:r>
        <w:rPr>
          <w:webHidden/>
        </w:rPr>
        <w:tab/>
      </w:r>
      <w:r>
        <w:rPr>
          <w:webHidden/>
        </w:rPr>
        <w:fldChar w:fldCharType="begin"/>
      </w:r>
      <w:r>
        <w:rPr>
          <w:webHidden/>
        </w:rPr>
        <w:instrText xml:space="preserve"> PAGEREF _Toc233042974 \h </w:instrText>
      </w:r>
      <w:r>
        <w:rPr>
          <w:webHidden/>
        </w:rPr>
      </w:r>
      <w:r>
        <w:rPr>
          <w:webHidden/>
        </w:rPr>
        <w:fldChar w:fldCharType="separate"/>
      </w:r>
      <w:r w:rsidR="000021B4">
        <w:rPr>
          <w:webHidden/>
        </w:rPr>
        <w:t>267</w:t>
      </w:r>
      <w:r>
        <w:rPr>
          <w:webHidden/>
        </w:rPr>
        <w:fldChar w:fldCharType="end"/>
      </w:r>
    </w:p>
    <w:p w14:paraId="67355E89" w14:textId="1213E58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233</w:t>
      </w:r>
      <w:r>
        <w:rPr>
          <w:rFonts w:asciiTheme="minorHAnsi" w:eastAsiaTheme="minorEastAsia" w:hAnsiTheme="minorHAnsi" w:cstheme="minorBidi"/>
          <w:kern w:val="2"/>
          <w:sz w:val="24"/>
          <w:szCs w:val="24"/>
          <w:lang w:eastAsia="en-AU"/>
          <w14:ligatures w14:val="standardContextual"/>
        </w:rPr>
        <w:tab/>
      </w:r>
      <w:r>
        <w:t>Transfer of financial assurance</w:t>
      </w:r>
      <w:r>
        <w:rPr>
          <w:webHidden/>
        </w:rPr>
        <w:tab/>
      </w:r>
      <w:r>
        <w:rPr>
          <w:webHidden/>
        </w:rPr>
        <w:fldChar w:fldCharType="begin"/>
      </w:r>
      <w:r>
        <w:rPr>
          <w:webHidden/>
        </w:rPr>
        <w:instrText xml:space="preserve"> PAGEREF _Toc233042975 \h </w:instrText>
      </w:r>
      <w:r>
        <w:rPr>
          <w:webHidden/>
        </w:rPr>
      </w:r>
      <w:r>
        <w:rPr>
          <w:webHidden/>
        </w:rPr>
        <w:fldChar w:fldCharType="separate"/>
      </w:r>
      <w:r w:rsidR="000021B4">
        <w:rPr>
          <w:webHidden/>
        </w:rPr>
        <w:t>270</w:t>
      </w:r>
      <w:r>
        <w:rPr>
          <w:webHidden/>
        </w:rPr>
        <w:fldChar w:fldCharType="end"/>
      </w:r>
    </w:p>
    <w:p w14:paraId="05789E2A" w14:textId="2CF77BA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234</w:t>
      </w:r>
      <w:r>
        <w:rPr>
          <w:rFonts w:asciiTheme="minorHAnsi" w:eastAsiaTheme="minorEastAsia" w:hAnsiTheme="minorHAnsi" w:cstheme="minorBidi"/>
          <w:kern w:val="2"/>
          <w:sz w:val="24"/>
          <w:szCs w:val="24"/>
          <w:lang w:eastAsia="en-AU"/>
          <w14:ligatures w14:val="standardContextual"/>
        </w:rPr>
        <w:tab/>
      </w:r>
      <w:r>
        <w:t>Enforcement of financial assurance</w:t>
      </w:r>
      <w:r>
        <w:rPr>
          <w:webHidden/>
        </w:rPr>
        <w:tab/>
      </w:r>
      <w:r>
        <w:rPr>
          <w:webHidden/>
        </w:rPr>
        <w:fldChar w:fldCharType="begin"/>
      </w:r>
      <w:r>
        <w:rPr>
          <w:webHidden/>
        </w:rPr>
        <w:instrText xml:space="preserve"> PAGEREF _Toc233042976 \h </w:instrText>
      </w:r>
      <w:r>
        <w:rPr>
          <w:webHidden/>
        </w:rPr>
      </w:r>
      <w:r>
        <w:rPr>
          <w:webHidden/>
        </w:rPr>
        <w:fldChar w:fldCharType="separate"/>
      </w:r>
      <w:r w:rsidR="000021B4">
        <w:rPr>
          <w:webHidden/>
        </w:rPr>
        <w:t>271</w:t>
      </w:r>
      <w:r>
        <w:rPr>
          <w:webHidden/>
        </w:rPr>
        <w:fldChar w:fldCharType="end"/>
      </w:r>
    </w:p>
    <w:p w14:paraId="7F58766A" w14:textId="0A179E09"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8.5—Advisory panels</w:t>
      </w:r>
      <w:r w:rsidRPr="004D683B">
        <w:rPr>
          <w:noProof/>
          <w:webHidden/>
        </w:rPr>
        <w:tab/>
      </w:r>
      <w:r w:rsidRPr="004D683B">
        <w:rPr>
          <w:noProof/>
          <w:webHidden/>
        </w:rPr>
        <w:fldChar w:fldCharType="begin"/>
      </w:r>
      <w:r w:rsidRPr="004D683B">
        <w:rPr>
          <w:noProof/>
          <w:webHidden/>
        </w:rPr>
        <w:instrText xml:space="preserve"> PAGEREF _Toc233042977 \h </w:instrText>
      </w:r>
      <w:r w:rsidRPr="004D683B">
        <w:rPr>
          <w:noProof/>
          <w:webHidden/>
        </w:rPr>
      </w:r>
      <w:r w:rsidRPr="004D683B">
        <w:rPr>
          <w:noProof/>
          <w:webHidden/>
        </w:rPr>
        <w:fldChar w:fldCharType="separate"/>
      </w:r>
      <w:r w:rsidR="000021B4">
        <w:rPr>
          <w:noProof/>
          <w:webHidden/>
        </w:rPr>
        <w:t>272</w:t>
      </w:r>
      <w:r w:rsidRPr="004D683B">
        <w:rPr>
          <w:noProof/>
          <w:webHidden/>
        </w:rPr>
        <w:fldChar w:fldCharType="end"/>
      </w:r>
    </w:p>
    <w:p w14:paraId="7FC3B372" w14:textId="41B5ECA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235</w:t>
      </w:r>
      <w:r>
        <w:rPr>
          <w:rFonts w:asciiTheme="minorHAnsi" w:eastAsiaTheme="minorEastAsia" w:hAnsiTheme="minorHAnsi" w:cstheme="minorBidi"/>
          <w:kern w:val="2"/>
          <w:sz w:val="24"/>
          <w:szCs w:val="24"/>
          <w:lang w:eastAsia="en-AU"/>
          <w14:ligatures w14:val="standardContextual"/>
        </w:rPr>
        <w:tab/>
      </w:r>
      <w:r>
        <w:t>Advisory panels</w:t>
      </w:r>
      <w:r>
        <w:rPr>
          <w:webHidden/>
        </w:rPr>
        <w:tab/>
      </w:r>
      <w:r>
        <w:rPr>
          <w:webHidden/>
        </w:rPr>
        <w:fldChar w:fldCharType="begin"/>
      </w:r>
      <w:r>
        <w:rPr>
          <w:webHidden/>
        </w:rPr>
        <w:instrText xml:space="preserve"> PAGEREF _Toc233042978 \h </w:instrText>
      </w:r>
      <w:r>
        <w:rPr>
          <w:webHidden/>
        </w:rPr>
      </w:r>
      <w:r>
        <w:rPr>
          <w:webHidden/>
        </w:rPr>
        <w:fldChar w:fldCharType="separate"/>
      </w:r>
      <w:r w:rsidR="000021B4">
        <w:rPr>
          <w:webHidden/>
        </w:rPr>
        <w:t>272</w:t>
      </w:r>
      <w:r>
        <w:rPr>
          <w:webHidden/>
        </w:rPr>
        <w:fldChar w:fldCharType="end"/>
      </w:r>
    </w:p>
    <w:p w14:paraId="11C80ED5" w14:textId="0A2515C2"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8.6—Conference of interested persons</w:t>
      </w:r>
      <w:r w:rsidRPr="004D683B">
        <w:rPr>
          <w:noProof/>
          <w:webHidden/>
        </w:rPr>
        <w:tab/>
      </w:r>
      <w:r w:rsidRPr="004D683B">
        <w:rPr>
          <w:noProof/>
          <w:webHidden/>
        </w:rPr>
        <w:fldChar w:fldCharType="begin"/>
      </w:r>
      <w:r w:rsidRPr="004D683B">
        <w:rPr>
          <w:noProof/>
          <w:webHidden/>
        </w:rPr>
        <w:instrText xml:space="preserve"> PAGEREF _Toc233042979 \h </w:instrText>
      </w:r>
      <w:r w:rsidRPr="004D683B">
        <w:rPr>
          <w:noProof/>
          <w:webHidden/>
        </w:rPr>
      </w:r>
      <w:r w:rsidRPr="004D683B">
        <w:rPr>
          <w:noProof/>
          <w:webHidden/>
        </w:rPr>
        <w:fldChar w:fldCharType="separate"/>
      </w:r>
      <w:r w:rsidR="000021B4">
        <w:rPr>
          <w:noProof/>
          <w:webHidden/>
        </w:rPr>
        <w:t>274</w:t>
      </w:r>
      <w:r w:rsidRPr="004D683B">
        <w:rPr>
          <w:noProof/>
          <w:webHidden/>
        </w:rPr>
        <w:fldChar w:fldCharType="end"/>
      </w:r>
    </w:p>
    <w:p w14:paraId="42EDC2F1" w14:textId="2FE6E88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236</w:t>
      </w:r>
      <w:r>
        <w:rPr>
          <w:rFonts w:asciiTheme="minorHAnsi" w:eastAsiaTheme="minorEastAsia" w:hAnsiTheme="minorHAnsi" w:cstheme="minorBidi"/>
          <w:kern w:val="2"/>
          <w:sz w:val="24"/>
          <w:szCs w:val="24"/>
          <w:lang w:eastAsia="en-AU"/>
          <w14:ligatures w14:val="standardContextual"/>
        </w:rPr>
        <w:tab/>
      </w:r>
      <w:r>
        <w:t>Authority may establish conference of interested persons</w:t>
      </w:r>
      <w:r>
        <w:rPr>
          <w:webHidden/>
        </w:rPr>
        <w:tab/>
      </w:r>
      <w:r>
        <w:rPr>
          <w:webHidden/>
        </w:rPr>
        <w:fldChar w:fldCharType="begin"/>
      </w:r>
      <w:r>
        <w:rPr>
          <w:webHidden/>
        </w:rPr>
        <w:instrText xml:space="preserve"> PAGEREF _Toc233042980 \h </w:instrText>
      </w:r>
      <w:r>
        <w:rPr>
          <w:webHidden/>
        </w:rPr>
      </w:r>
      <w:r>
        <w:rPr>
          <w:webHidden/>
        </w:rPr>
        <w:fldChar w:fldCharType="separate"/>
      </w:r>
      <w:r w:rsidR="000021B4">
        <w:rPr>
          <w:webHidden/>
        </w:rPr>
        <w:t>274</w:t>
      </w:r>
      <w:r>
        <w:rPr>
          <w:webHidden/>
        </w:rPr>
        <w:fldChar w:fldCharType="end"/>
      </w:r>
    </w:p>
    <w:p w14:paraId="365C6EEB" w14:textId="325CAA8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237</w:t>
      </w:r>
      <w:r>
        <w:rPr>
          <w:rFonts w:asciiTheme="minorHAnsi" w:eastAsiaTheme="minorEastAsia" w:hAnsiTheme="minorHAnsi" w:cstheme="minorBidi"/>
          <w:kern w:val="2"/>
          <w:sz w:val="24"/>
          <w:szCs w:val="24"/>
          <w:lang w:eastAsia="en-AU"/>
          <w14:ligatures w14:val="standardContextual"/>
        </w:rPr>
        <w:tab/>
      </w:r>
      <w:r>
        <w:t>Appointment of convenor</w:t>
      </w:r>
      <w:r>
        <w:rPr>
          <w:webHidden/>
        </w:rPr>
        <w:tab/>
      </w:r>
      <w:r>
        <w:rPr>
          <w:webHidden/>
        </w:rPr>
        <w:fldChar w:fldCharType="begin"/>
      </w:r>
      <w:r>
        <w:rPr>
          <w:webHidden/>
        </w:rPr>
        <w:instrText xml:space="preserve"> PAGEREF _Toc233042981 \h </w:instrText>
      </w:r>
      <w:r>
        <w:rPr>
          <w:webHidden/>
        </w:rPr>
      </w:r>
      <w:r>
        <w:rPr>
          <w:webHidden/>
        </w:rPr>
        <w:fldChar w:fldCharType="separate"/>
      </w:r>
      <w:r w:rsidR="000021B4">
        <w:rPr>
          <w:webHidden/>
        </w:rPr>
        <w:t>275</w:t>
      </w:r>
      <w:r>
        <w:rPr>
          <w:webHidden/>
        </w:rPr>
        <w:fldChar w:fldCharType="end"/>
      </w:r>
    </w:p>
    <w:p w14:paraId="1317FF45" w14:textId="2FE6234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238</w:t>
      </w:r>
      <w:r>
        <w:rPr>
          <w:rFonts w:asciiTheme="minorHAnsi" w:eastAsiaTheme="minorEastAsia" w:hAnsiTheme="minorHAnsi" w:cstheme="minorBidi"/>
          <w:kern w:val="2"/>
          <w:sz w:val="24"/>
          <w:szCs w:val="24"/>
          <w:lang w:eastAsia="en-AU"/>
          <w14:ligatures w14:val="standardContextual"/>
        </w:rPr>
        <w:tab/>
      </w:r>
      <w:r>
        <w:t>Recommendations and additional material from conference of interested persons</w:t>
      </w:r>
      <w:r>
        <w:rPr>
          <w:webHidden/>
        </w:rPr>
        <w:tab/>
      </w:r>
      <w:r>
        <w:rPr>
          <w:webHidden/>
        </w:rPr>
        <w:fldChar w:fldCharType="begin"/>
      </w:r>
      <w:r>
        <w:rPr>
          <w:webHidden/>
        </w:rPr>
        <w:instrText xml:space="preserve"> PAGEREF _Toc233042982 \h </w:instrText>
      </w:r>
      <w:r>
        <w:rPr>
          <w:webHidden/>
        </w:rPr>
      </w:r>
      <w:r>
        <w:rPr>
          <w:webHidden/>
        </w:rPr>
        <w:fldChar w:fldCharType="separate"/>
      </w:r>
      <w:r w:rsidR="000021B4">
        <w:rPr>
          <w:webHidden/>
        </w:rPr>
        <w:t>275</w:t>
      </w:r>
      <w:r>
        <w:rPr>
          <w:webHidden/>
        </w:rPr>
        <w:fldChar w:fldCharType="end"/>
      </w:r>
    </w:p>
    <w:p w14:paraId="1AA8C200" w14:textId="162A72C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239</w:t>
      </w:r>
      <w:r>
        <w:rPr>
          <w:rFonts w:asciiTheme="minorHAnsi" w:eastAsiaTheme="minorEastAsia" w:hAnsiTheme="minorHAnsi" w:cstheme="minorBidi"/>
          <w:kern w:val="2"/>
          <w:sz w:val="24"/>
          <w:szCs w:val="24"/>
          <w:lang w:eastAsia="en-AU"/>
          <w14:ligatures w14:val="standardContextual"/>
        </w:rPr>
        <w:tab/>
      </w:r>
      <w:r>
        <w:t>Rules for conferences of interested persons</w:t>
      </w:r>
      <w:r>
        <w:rPr>
          <w:webHidden/>
        </w:rPr>
        <w:tab/>
      </w:r>
      <w:r>
        <w:rPr>
          <w:webHidden/>
        </w:rPr>
        <w:fldChar w:fldCharType="begin"/>
      </w:r>
      <w:r>
        <w:rPr>
          <w:webHidden/>
        </w:rPr>
        <w:instrText xml:space="preserve"> PAGEREF _Toc233042983 \h </w:instrText>
      </w:r>
      <w:r>
        <w:rPr>
          <w:webHidden/>
        </w:rPr>
      </w:r>
      <w:r>
        <w:rPr>
          <w:webHidden/>
        </w:rPr>
        <w:fldChar w:fldCharType="separate"/>
      </w:r>
      <w:r w:rsidR="000021B4">
        <w:rPr>
          <w:webHidden/>
        </w:rPr>
        <w:t>276</w:t>
      </w:r>
      <w:r>
        <w:rPr>
          <w:webHidden/>
        </w:rPr>
        <w:fldChar w:fldCharType="end"/>
      </w:r>
    </w:p>
    <w:p w14:paraId="57273BDC" w14:textId="4731665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240</w:t>
      </w:r>
      <w:r>
        <w:rPr>
          <w:rFonts w:asciiTheme="minorHAnsi" w:eastAsiaTheme="minorEastAsia" w:hAnsiTheme="minorHAnsi" w:cstheme="minorBidi"/>
          <w:kern w:val="2"/>
          <w:sz w:val="24"/>
          <w:szCs w:val="24"/>
          <w:lang w:eastAsia="en-AU"/>
          <w14:ligatures w14:val="standardContextual"/>
        </w:rPr>
        <w:tab/>
      </w:r>
      <w:r>
        <w:t>Participation to be voluntary</w:t>
      </w:r>
      <w:r>
        <w:rPr>
          <w:webHidden/>
        </w:rPr>
        <w:tab/>
      </w:r>
      <w:r>
        <w:rPr>
          <w:webHidden/>
        </w:rPr>
        <w:fldChar w:fldCharType="begin"/>
      </w:r>
      <w:r>
        <w:rPr>
          <w:webHidden/>
        </w:rPr>
        <w:instrText xml:space="preserve"> PAGEREF _Toc233042984 \h </w:instrText>
      </w:r>
      <w:r>
        <w:rPr>
          <w:webHidden/>
        </w:rPr>
      </w:r>
      <w:r>
        <w:rPr>
          <w:webHidden/>
        </w:rPr>
        <w:fldChar w:fldCharType="separate"/>
      </w:r>
      <w:r w:rsidR="000021B4">
        <w:rPr>
          <w:webHidden/>
        </w:rPr>
        <w:t>276</w:t>
      </w:r>
      <w:r>
        <w:rPr>
          <w:webHidden/>
        </w:rPr>
        <w:fldChar w:fldCharType="end"/>
      </w:r>
    </w:p>
    <w:p w14:paraId="17305A2A" w14:textId="451A5F65"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lastRenderedPageBreak/>
        <w:t>Chapter 9—Authorised officers, analysts and other appointments</w:t>
      </w:r>
      <w:r w:rsidRPr="004D683B">
        <w:rPr>
          <w:noProof/>
          <w:webHidden/>
        </w:rPr>
        <w:tab/>
      </w:r>
      <w:r w:rsidRPr="004D683B">
        <w:rPr>
          <w:noProof/>
          <w:webHidden/>
        </w:rPr>
        <w:fldChar w:fldCharType="begin"/>
      </w:r>
      <w:r w:rsidRPr="004D683B">
        <w:rPr>
          <w:noProof/>
          <w:webHidden/>
        </w:rPr>
        <w:instrText xml:space="preserve"> PAGEREF _Toc233042985 \h </w:instrText>
      </w:r>
      <w:r w:rsidRPr="004D683B">
        <w:rPr>
          <w:noProof/>
          <w:webHidden/>
        </w:rPr>
      </w:r>
      <w:r w:rsidRPr="004D683B">
        <w:rPr>
          <w:noProof/>
          <w:webHidden/>
        </w:rPr>
        <w:fldChar w:fldCharType="separate"/>
      </w:r>
      <w:r w:rsidR="000021B4">
        <w:rPr>
          <w:noProof/>
          <w:webHidden/>
        </w:rPr>
        <w:t>277</w:t>
      </w:r>
      <w:r w:rsidRPr="004D683B">
        <w:rPr>
          <w:noProof/>
          <w:webHidden/>
        </w:rPr>
        <w:fldChar w:fldCharType="end"/>
      </w:r>
    </w:p>
    <w:p w14:paraId="34FFBEAC" w14:textId="35662345"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9.1—Simplified outline</w:t>
      </w:r>
      <w:r w:rsidRPr="004D683B">
        <w:rPr>
          <w:noProof/>
          <w:webHidden/>
        </w:rPr>
        <w:tab/>
      </w:r>
      <w:r w:rsidRPr="004D683B">
        <w:rPr>
          <w:noProof/>
          <w:webHidden/>
        </w:rPr>
        <w:fldChar w:fldCharType="begin"/>
      </w:r>
      <w:r w:rsidRPr="004D683B">
        <w:rPr>
          <w:noProof/>
          <w:webHidden/>
        </w:rPr>
        <w:instrText xml:space="preserve"> PAGEREF _Toc233042986 \h </w:instrText>
      </w:r>
      <w:r w:rsidRPr="004D683B">
        <w:rPr>
          <w:noProof/>
          <w:webHidden/>
        </w:rPr>
      </w:r>
      <w:r w:rsidRPr="004D683B">
        <w:rPr>
          <w:noProof/>
          <w:webHidden/>
        </w:rPr>
        <w:fldChar w:fldCharType="separate"/>
      </w:r>
      <w:r w:rsidR="000021B4">
        <w:rPr>
          <w:noProof/>
          <w:webHidden/>
        </w:rPr>
        <w:t>277</w:t>
      </w:r>
      <w:r w:rsidRPr="004D683B">
        <w:rPr>
          <w:noProof/>
          <w:webHidden/>
        </w:rPr>
        <w:fldChar w:fldCharType="end"/>
      </w:r>
    </w:p>
    <w:p w14:paraId="524295EA" w14:textId="5574049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241</w:t>
      </w:r>
      <w:r>
        <w:rPr>
          <w:rFonts w:asciiTheme="minorHAnsi" w:eastAsiaTheme="minorEastAsia" w:hAnsiTheme="minorHAnsi" w:cstheme="minorBidi"/>
          <w:kern w:val="2"/>
          <w:sz w:val="24"/>
          <w:szCs w:val="24"/>
          <w:lang w:eastAsia="en-AU"/>
          <w14:ligatures w14:val="standardContextual"/>
        </w:rPr>
        <w:tab/>
      </w:r>
      <w:r>
        <w:t>Simplified outline—Chapter 9</w:t>
      </w:r>
      <w:r>
        <w:rPr>
          <w:webHidden/>
        </w:rPr>
        <w:tab/>
      </w:r>
      <w:r>
        <w:rPr>
          <w:webHidden/>
        </w:rPr>
        <w:fldChar w:fldCharType="begin"/>
      </w:r>
      <w:r>
        <w:rPr>
          <w:webHidden/>
        </w:rPr>
        <w:instrText xml:space="preserve"> PAGEREF _Toc233042987 \h </w:instrText>
      </w:r>
      <w:r>
        <w:rPr>
          <w:webHidden/>
        </w:rPr>
      </w:r>
      <w:r>
        <w:rPr>
          <w:webHidden/>
        </w:rPr>
        <w:fldChar w:fldCharType="separate"/>
      </w:r>
      <w:r w:rsidR="000021B4">
        <w:rPr>
          <w:webHidden/>
        </w:rPr>
        <w:t>277</w:t>
      </w:r>
      <w:r>
        <w:rPr>
          <w:webHidden/>
        </w:rPr>
        <w:fldChar w:fldCharType="end"/>
      </w:r>
    </w:p>
    <w:p w14:paraId="5F7E0C25" w14:textId="5F2D3D74"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9.2—Appointment of authorised officers and analysts and appointments to other roles</w:t>
      </w:r>
      <w:r w:rsidRPr="004D683B">
        <w:rPr>
          <w:noProof/>
          <w:webHidden/>
        </w:rPr>
        <w:tab/>
      </w:r>
      <w:r w:rsidRPr="004D683B">
        <w:rPr>
          <w:noProof/>
          <w:webHidden/>
        </w:rPr>
        <w:fldChar w:fldCharType="begin"/>
      </w:r>
      <w:r w:rsidRPr="004D683B">
        <w:rPr>
          <w:noProof/>
          <w:webHidden/>
        </w:rPr>
        <w:instrText xml:space="preserve"> PAGEREF _Toc233042988 \h </w:instrText>
      </w:r>
      <w:r w:rsidRPr="004D683B">
        <w:rPr>
          <w:noProof/>
          <w:webHidden/>
        </w:rPr>
      </w:r>
      <w:r w:rsidRPr="004D683B">
        <w:rPr>
          <w:noProof/>
          <w:webHidden/>
        </w:rPr>
        <w:fldChar w:fldCharType="separate"/>
      </w:r>
      <w:r w:rsidR="000021B4">
        <w:rPr>
          <w:noProof/>
          <w:webHidden/>
        </w:rPr>
        <w:t>279</w:t>
      </w:r>
      <w:r w:rsidRPr="004D683B">
        <w:rPr>
          <w:noProof/>
          <w:webHidden/>
        </w:rPr>
        <w:fldChar w:fldCharType="end"/>
      </w:r>
    </w:p>
    <w:p w14:paraId="01A4D4FE" w14:textId="16A8B569"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1—Authorised officers</w:t>
      </w:r>
      <w:r>
        <w:rPr>
          <w:noProof/>
          <w:webHidden/>
        </w:rPr>
        <w:tab/>
      </w:r>
      <w:r>
        <w:rPr>
          <w:noProof/>
          <w:webHidden/>
        </w:rPr>
        <w:fldChar w:fldCharType="begin"/>
      </w:r>
      <w:r>
        <w:rPr>
          <w:noProof/>
          <w:webHidden/>
        </w:rPr>
        <w:instrText xml:space="preserve"> PAGEREF _Toc233042989 \h </w:instrText>
      </w:r>
      <w:r>
        <w:rPr>
          <w:noProof/>
          <w:webHidden/>
        </w:rPr>
      </w:r>
      <w:r>
        <w:rPr>
          <w:noProof/>
          <w:webHidden/>
        </w:rPr>
        <w:fldChar w:fldCharType="separate"/>
      </w:r>
      <w:r w:rsidR="000021B4">
        <w:rPr>
          <w:noProof/>
          <w:webHidden/>
        </w:rPr>
        <w:t>279</w:t>
      </w:r>
      <w:r>
        <w:rPr>
          <w:noProof/>
          <w:webHidden/>
        </w:rPr>
        <w:fldChar w:fldCharType="end"/>
      </w:r>
    </w:p>
    <w:p w14:paraId="2B8BB6D1" w14:textId="0EFBE19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242</w:t>
      </w:r>
      <w:r>
        <w:rPr>
          <w:rFonts w:asciiTheme="minorHAnsi" w:eastAsiaTheme="minorEastAsia" w:hAnsiTheme="minorHAnsi" w:cstheme="minorBidi"/>
          <w:kern w:val="2"/>
          <w:sz w:val="24"/>
          <w:szCs w:val="24"/>
          <w:lang w:eastAsia="en-AU"/>
          <w14:ligatures w14:val="standardContextual"/>
        </w:rPr>
        <w:tab/>
      </w:r>
      <w:r>
        <w:t>Authorised officers</w:t>
      </w:r>
      <w:r>
        <w:rPr>
          <w:webHidden/>
        </w:rPr>
        <w:tab/>
      </w:r>
      <w:r>
        <w:rPr>
          <w:webHidden/>
        </w:rPr>
        <w:fldChar w:fldCharType="begin"/>
      </w:r>
      <w:r>
        <w:rPr>
          <w:webHidden/>
        </w:rPr>
        <w:instrText xml:space="preserve"> PAGEREF _Toc233042990 \h </w:instrText>
      </w:r>
      <w:r>
        <w:rPr>
          <w:webHidden/>
        </w:rPr>
      </w:r>
      <w:r>
        <w:rPr>
          <w:webHidden/>
        </w:rPr>
        <w:fldChar w:fldCharType="separate"/>
      </w:r>
      <w:r w:rsidR="000021B4">
        <w:rPr>
          <w:webHidden/>
        </w:rPr>
        <w:t>279</w:t>
      </w:r>
      <w:r>
        <w:rPr>
          <w:webHidden/>
        </w:rPr>
        <w:fldChar w:fldCharType="end"/>
      </w:r>
    </w:p>
    <w:p w14:paraId="29F13FA7" w14:textId="5385F3A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243</w:t>
      </w:r>
      <w:r>
        <w:rPr>
          <w:rFonts w:asciiTheme="minorHAnsi" w:eastAsiaTheme="minorEastAsia" w:hAnsiTheme="minorHAnsi" w:cstheme="minorBidi"/>
          <w:kern w:val="2"/>
          <w:sz w:val="24"/>
          <w:szCs w:val="24"/>
          <w:lang w:eastAsia="en-AU"/>
          <w14:ligatures w14:val="standardContextual"/>
        </w:rPr>
        <w:tab/>
      </w:r>
      <w:r>
        <w:t>Authorised officers' identity cards</w:t>
      </w:r>
      <w:r>
        <w:rPr>
          <w:webHidden/>
        </w:rPr>
        <w:tab/>
      </w:r>
      <w:r>
        <w:rPr>
          <w:webHidden/>
        </w:rPr>
        <w:fldChar w:fldCharType="begin"/>
      </w:r>
      <w:r>
        <w:rPr>
          <w:webHidden/>
        </w:rPr>
        <w:instrText xml:space="preserve"> PAGEREF _Toc233042991 \h </w:instrText>
      </w:r>
      <w:r>
        <w:rPr>
          <w:webHidden/>
        </w:rPr>
      </w:r>
      <w:r>
        <w:rPr>
          <w:webHidden/>
        </w:rPr>
        <w:fldChar w:fldCharType="separate"/>
      </w:r>
      <w:r w:rsidR="000021B4">
        <w:rPr>
          <w:webHidden/>
        </w:rPr>
        <w:t>281</w:t>
      </w:r>
      <w:r>
        <w:rPr>
          <w:webHidden/>
        </w:rPr>
        <w:fldChar w:fldCharType="end"/>
      </w:r>
    </w:p>
    <w:p w14:paraId="2723B2D6" w14:textId="52BCEAB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244</w:t>
      </w:r>
      <w:r>
        <w:rPr>
          <w:rFonts w:asciiTheme="minorHAnsi" w:eastAsiaTheme="minorEastAsia" w:hAnsiTheme="minorHAnsi" w:cstheme="minorBidi"/>
          <w:kern w:val="2"/>
          <w:sz w:val="24"/>
          <w:szCs w:val="24"/>
          <w:lang w:eastAsia="en-AU"/>
          <w14:ligatures w14:val="standardContextual"/>
        </w:rPr>
        <w:tab/>
      </w:r>
      <w:r>
        <w:t>Directions in respect of authorised officers</w:t>
      </w:r>
      <w:r>
        <w:rPr>
          <w:webHidden/>
        </w:rPr>
        <w:tab/>
      </w:r>
      <w:r>
        <w:rPr>
          <w:webHidden/>
        </w:rPr>
        <w:fldChar w:fldCharType="begin"/>
      </w:r>
      <w:r>
        <w:rPr>
          <w:webHidden/>
        </w:rPr>
        <w:instrText xml:space="preserve"> PAGEREF _Toc233042992 \h </w:instrText>
      </w:r>
      <w:r>
        <w:rPr>
          <w:webHidden/>
        </w:rPr>
      </w:r>
      <w:r>
        <w:rPr>
          <w:webHidden/>
        </w:rPr>
        <w:fldChar w:fldCharType="separate"/>
      </w:r>
      <w:r w:rsidR="000021B4">
        <w:rPr>
          <w:webHidden/>
        </w:rPr>
        <w:t>281</w:t>
      </w:r>
      <w:r>
        <w:rPr>
          <w:webHidden/>
        </w:rPr>
        <w:fldChar w:fldCharType="end"/>
      </w:r>
    </w:p>
    <w:p w14:paraId="1F9090AD" w14:textId="1CE05D16"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2—Other appointments by Authority</w:t>
      </w:r>
      <w:r>
        <w:rPr>
          <w:noProof/>
          <w:webHidden/>
        </w:rPr>
        <w:tab/>
      </w:r>
      <w:r>
        <w:rPr>
          <w:noProof/>
          <w:webHidden/>
        </w:rPr>
        <w:fldChar w:fldCharType="begin"/>
      </w:r>
      <w:r>
        <w:rPr>
          <w:noProof/>
          <w:webHidden/>
        </w:rPr>
        <w:instrText xml:space="preserve"> PAGEREF _Toc233042993 \h </w:instrText>
      </w:r>
      <w:r>
        <w:rPr>
          <w:noProof/>
          <w:webHidden/>
        </w:rPr>
      </w:r>
      <w:r>
        <w:rPr>
          <w:noProof/>
          <w:webHidden/>
        </w:rPr>
        <w:fldChar w:fldCharType="separate"/>
      </w:r>
      <w:r w:rsidR="000021B4">
        <w:rPr>
          <w:noProof/>
          <w:webHidden/>
        </w:rPr>
        <w:t>282</w:t>
      </w:r>
      <w:r>
        <w:rPr>
          <w:noProof/>
          <w:webHidden/>
        </w:rPr>
        <w:fldChar w:fldCharType="end"/>
      </w:r>
    </w:p>
    <w:p w14:paraId="080AFF46" w14:textId="0474EB7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245</w:t>
      </w:r>
      <w:r>
        <w:rPr>
          <w:rFonts w:asciiTheme="minorHAnsi" w:eastAsiaTheme="minorEastAsia" w:hAnsiTheme="minorHAnsi" w:cstheme="minorBidi"/>
          <w:kern w:val="2"/>
          <w:sz w:val="24"/>
          <w:szCs w:val="24"/>
          <w:lang w:eastAsia="en-AU"/>
          <w14:ligatures w14:val="standardContextual"/>
        </w:rPr>
        <w:tab/>
      </w:r>
      <w:r>
        <w:t>Authority may appoint analysts and prescribed roles</w:t>
      </w:r>
      <w:r>
        <w:rPr>
          <w:webHidden/>
        </w:rPr>
        <w:tab/>
      </w:r>
      <w:r>
        <w:rPr>
          <w:webHidden/>
        </w:rPr>
        <w:fldChar w:fldCharType="begin"/>
      </w:r>
      <w:r>
        <w:rPr>
          <w:webHidden/>
        </w:rPr>
        <w:instrText xml:space="preserve"> PAGEREF _Toc233042994 \h </w:instrText>
      </w:r>
      <w:r>
        <w:rPr>
          <w:webHidden/>
        </w:rPr>
      </w:r>
      <w:r>
        <w:rPr>
          <w:webHidden/>
        </w:rPr>
        <w:fldChar w:fldCharType="separate"/>
      </w:r>
      <w:r w:rsidR="000021B4">
        <w:rPr>
          <w:webHidden/>
        </w:rPr>
        <w:t>282</w:t>
      </w:r>
      <w:r>
        <w:rPr>
          <w:webHidden/>
        </w:rPr>
        <w:fldChar w:fldCharType="end"/>
      </w:r>
    </w:p>
    <w:p w14:paraId="28EFE807" w14:textId="0039B55C"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9.3—Inspection and inquiry powers</w:t>
      </w:r>
      <w:r w:rsidRPr="004D683B">
        <w:rPr>
          <w:noProof/>
          <w:webHidden/>
        </w:rPr>
        <w:tab/>
      </w:r>
      <w:r w:rsidRPr="004D683B">
        <w:rPr>
          <w:noProof/>
          <w:webHidden/>
        </w:rPr>
        <w:fldChar w:fldCharType="begin"/>
      </w:r>
      <w:r w:rsidRPr="004D683B">
        <w:rPr>
          <w:noProof/>
          <w:webHidden/>
        </w:rPr>
        <w:instrText xml:space="preserve"> PAGEREF _Toc233042995 \h </w:instrText>
      </w:r>
      <w:r w:rsidRPr="004D683B">
        <w:rPr>
          <w:noProof/>
          <w:webHidden/>
        </w:rPr>
      </w:r>
      <w:r w:rsidRPr="004D683B">
        <w:rPr>
          <w:noProof/>
          <w:webHidden/>
        </w:rPr>
        <w:fldChar w:fldCharType="separate"/>
      </w:r>
      <w:r w:rsidR="000021B4">
        <w:rPr>
          <w:noProof/>
          <w:webHidden/>
        </w:rPr>
        <w:t>283</w:t>
      </w:r>
      <w:r w:rsidRPr="004D683B">
        <w:rPr>
          <w:noProof/>
          <w:webHidden/>
        </w:rPr>
        <w:fldChar w:fldCharType="end"/>
      </w:r>
    </w:p>
    <w:p w14:paraId="16A50A3B" w14:textId="332C88FE"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1—Powers of entry and inspection</w:t>
      </w:r>
      <w:r>
        <w:rPr>
          <w:noProof/>
          <w:webHidden/>
        </w:rPr>
        <w:tab/>
      </w:r>
      <w:r>
        <w:rPr>
          <w:noProof/>
          <w:webHidden/>
        </w:rPr>
        <w:fldChar w:fldCharType="begin"/>
      </w:r>
      <w:r>
        <w:rPr>
          <w:noProof/>
          <w:webHidden/>
        </w:rPr>
        <w:instrText xml:space="preserve"> PAGEREF _Toc233042996 \h </w:instrText>
      </w:r>
      <w:r>
        <w:rPr>
          <w:noProof/>
          <w:webHidden/>
        </w:rPr>
      </w:r>
      <w:r>
        <w:rPr>
          <w:noProof/>
          <w:webHidden/>
        </w:rPr>
        <w:fldChar w:fldCharType="separate"/>
      </w:r>
      <w:r w:rsidR="000021B4">
        <w:rPr>
          <w:noProof/>
          <w:webHidden/>
        </w:rPr>
        <w:t>283</w:t>
      </w:r>
      <w:r>
        <w:rPr>
          <w:noProof/>
          <w:webHidden/>
        </w:rPr>
        <w:fldChar w:fldCharType="end"/>
      </w:r>
    </w:p>
    <w:p w14:paraId="548645AC" w14:textId="0D77E49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246</w:t>
      </w:r>
      <w:r>
        <w:rPr>
          <w:rFonts w:asciiTheme="minorHAnsi" w:eastAsiaTheme="minorEastAsia" w:hAnsiTheme="minorHAnsi" w:cstheme="minorBidi"/>
          <w:kern w:val="2"/>
          <w:sz w:val="24"/>
          <w:szCs w:val="24"/>
          <w:lang w:eastAsia="en-AU"/>
          <w14:ligatures w14:val="standardContextual"/>
        </w:rPr>
        <w:tab/>
      </w:r>
      <w:r>
        <w:t>Authorised officer may enter and inspect any place or premises</w:t>
      </w:r>
      <w:r>
        <w:rPr>
          <w:webHidden/>
        </w:rPr>
        <w:tab/>
      </w:r>
      <w:r>
        <w:rPr>
          <w:webHidden/>
        </w:rPr>
        <w:fldChar w:fldCharType="begin"/>
      </w:r>
      <w:r>
        <w:rPr>
          <w:webHidden/>
        </w:rPr>
        <w:instrText xml:space="preserve"> PAGEREF _Toc233042997 \h </w:instrText>
      </w:r>
      <w:r>
        <w:rPr>
          <w:webHidden/>
        </w:rPr>
      </w:r>
      <w:r>
        <w:rPr>
          <w:webHidden/>
        </w:rPr>
        <w:fldChar w:fldCharType="separate"/>
      </w:r>
      <w:r w:rsidR="000021B4">
        <w:rPr>
          <w:webHidden/>
        </w:rPr>
        <w:t>283</w:t>
      </w:r>
      <w:r>
        <w:rPr>
          <w:webHidden/>
        </w:rPr>
        <w:fldChar w:fldCharType="end"/>
      </w:r>
    </w:p>
    <w:p w14:paraId="3E2BBD93" w14:textId="578F525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247</w:t>
      </w:r>
      <w:r>
        <w:rPr>
          <w:rFonts w:asciiTheme="minorHAnsi" w:eastAsiaTheme="minorEastAsia" w:hAnsiTheme="minorHAnsi" w:cstheme="minorBidi"/>
          <w:kern w:val="2"/>
          <w:sz w:val="24"/>
          <w:szCs w:val="24"/>
          <w:lang w:eastAsia="en-AU"/>
          <w14:ligatures w14:val="standardContextual"/>
        </w:rPr>
        <w:tab/>
      </w:r>
      <w:r>
        <w:t>Entry and inspection of a place or premises when open to the public</w:t>
      </w:r>
      <w:r>
        <w:rPr>
          <w:webHidden/>
        </w:rPr>
        <w:tab/>
      </w:r>
      <w:r>
        <w:rPr>
          <w:webHidden/>
        </w:rPr>
        <w:fldChar w:fldCharType="begin"/>
      </w:r>
      <w:r>
        <w:rPr>
          <w:webHidden/>
        </w:rPr>
        <w:instrText xml:space="preserve"> PAGEREF _Toc233042998 \h </w:instrText>
      </w:r>
      <w:r>
        <w:rPr>
          <w:webHidden/>
        </w:rPr>
      </w:r>
      <w:r>
        <w:rPr>
          <w:webHidden/>
        </w:rPr>
        <w:fldChar w:fldCharType="separate"/>
      </w:r>
      <w:r w:rsidR="000021B4">
        <w:rPr>
          <w:webHidden/>
        </w:rPr>
        <w:t>284</w:t>
      </w:r>
      <w:r>
        <w:rPr>
          <w:webHidden/>
        </w:rPr>
        <w:fldChar w:fldCharType="end"/>
      </w:r>
    </w:p>
    <w:p w14:paraId="2F1489B8" w14:textId="7C9586D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248</w:t>
      </w:r>
      <w:r>
        <w:rPr>
          <w:rFonts w:asciiTheme="minorHAnsi" w:eastAsiaTheme="minorEastAsia" w:hAnsiTheme="minorHAnsi" w:cstheme="minorBidi"/>
          <w:kern w:val="2"/>
          <w:sz w:val="24"/>
          <w:szCs w:val="24"/>
          <w:lang w:eastAsia="en-AU"/>
          <w14:ligatures w14:val="standardContextual"/>
        </w:rPr>
        <w:tab/>
      </w:r>
      <w:r>
        <w:t>Residential premises</w:t>
      </w:r>
      <w:r>
        <w:rPr>
          <w:webHidden/>
        </w:rPr>
        <w:tab/>
      </w:r>
      <w:r>
        <w:rPr>
          <w:webHidden/>
        </w:rPr>
        <w:fldChar w:fldCharType="begin"/>
      </w:r>
      <w:r>
        <w:rPr>
          <w:webHidden/>
        </w:rPr>
        <w:instrText xml:space="preserve"> PAGEREF _Toc233042999 \h </w:instrText>
      </w:r>
      <w:r>
        <w:rPr>
          <w:webHidden/>
        </w:rPr>
      </w:r>
      <w:r>
        <w:rPr>
          <w:webHidden/>
        </w:rPr>
        <w:fldChar w:fldCharType="separate"/>
      </w:r>
      <w:r w:rsidR="000021B4">
        <w:rPr>
          <w:webHidden/>
        </w:rPr>
        <w:t>284</w:t>
      </w:r>
      <w:r>
        <w:rPr>
          <w:webHidden/>
        </w:rPr>
        <w:fldChar w:fldCharType="end"/>
      </w:r>
    </w:p>
    <w:p w14:paraId="41F41F1A" w14:textId="5FB73B9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249</w:t>
      </w:r>
      <w:r>
        <w:rPr>
          <w:rFonts w:asciiTheme="minorHAnsi" w:eastAsiaTheme="minorEastAsia" w:hAnsiTheme="minorHAnsi" w:cstheme="minorBidi"/>
          <w:kern w:val="2"/>
          <w:sz w:val="24"/>
          <w:szCs w:val="24"/>
          <w:lang w:eastAsia="en-AU"/>
          <w14:ligatures w14:val="standardContextual"/>
        </w:rPr>
        <w:tab/>
      </w:r>
      <w:r>
        <w:t>Announcement on entry</w:t>
      </w:r>
      <w:r>
        <w:rPr>
          <w:webHidden/>
        </w:rPr>
        <w:tab/>
      </w:r>
      <w:r>
        <w:rPr>
          <w:webHidden/>
        </w:rPr>
        <w:fldChar w:fldCharType="begin"/>
      </w:r>
      <w:r>
        <w:rPr>
          <w:webHidden/>
        </w:rPr>
        <w:instrText xml:space="preserve"> PAGEREF _Toc233043000 \h </w:instrText>
      </w:r>
      <w:r>
        <w:rPr>
          <w:webHidden/>
        </w:rPr>
      </w:r>
      <w:r>
        <w:rPr>
          <w:webHidden/>
        </w:rPr>
        <w:fldChar w:fldCharType="separate"/>
      </w:r>
      <w:r w:rsidR="000021B4">
        <w:rPr>
          <w:webHidden/>
        </w:rPr>
        <w:t>285</w:t>
      </w:r>
      <w:r>
        <w:rPr>
          <w:webHidden/>
        </w:rPr>
        <w:fldChar w:fldCharType="end"/>
      </w:r>
    </w:p>
    <w:p w14:paraId="4D59F852" w14:textId="588054E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250</w:t>
      </w:r>
      <w:r>
        <w:rPr>
          <w:rFonts w:asciiTheme="minorHAnsi" w:eastAsiaTheme="minorEastAsia" w:hAnsiTheme="minorHAnsi" w:cstheme="minorBidi"/>
          <w:kern w:val="2"/>
          <w:sz w:val="24"/>
          <w:szCs w:val="24"/>
          <w:lang w:eastAsia="en-AU"/>
          <w14:ligatures w14:val="standardContextual"/>
        </w:rPr>
        <w:tab/>
      </w:r>
      <w:r>
        <w:t>Persons assisting authorised officer</w:t>
      </w:r>
      <w:r>
        <w:rPr>
          <w:webHidden/>
        </w:rPr>
        <w:tab/>
      </w:r>
      <w:r>
        <w:rPr>
          <w:webHidden/>
        </w:rPr>
        <w:fldChar w:fldCharType="begin"/>
      </w:r>
      <w:r>
        <w:rPr>
          <w:webHidden/>
        </w:rPr>
        <w:instrText xml:space="preserve"> PAGEREF _Toc233043001 \h </w:instrText>
      </w:r>
      <w:r>
        <w:rPr>
          <w:webHidden/>
        </w:rPr>
      </w:r>
      <w:r>
        <w:rPr>
          <w:webHidden/>
        </w:rPr>
        <w:fldChar w:fldCharType="separate"/>
      </w:r>
      <w:r w:rsidR="000021B4">
        <w:rPr>
          <w:webHidden/>
        </w:rPr>
        <w:t>285</w:t>
      </w:r>
      <w:r>
        <w:rPr>
          <w:webHidden/>
        </w:rPr>
        <w:fldChar w:fldCharType="end"/>
      </w:r>
    </w:p>
    <w:p w14:paraId="0F982D65" w14:textId="0C65934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251</w:t>
      </w:r>
      <w:r>
        <w:rPr>
          <w:rFonts w:asciiTheme="minorHAnsi" w:eastAsiaTheme="minorEastAsia" w:hAnsiTheme="minorHAnsi" w:cstheme="minorBidi"/>
          <w:kern w:val="2"/>
          <w:sz w:val="24"/>
          <w:szCs w:val="24"/>
          <w:lang w:eastAsia="en-AU"/>
          <w14:ligatures w14:val="standardContextual"/>
        </w:rPr>
        <w:tab/>
      </w:r>
      <w:r>
        <w:t>Powers on entry</w:t>
      </w:r>
      <w:r>
        <w:rPr>
          <w:webHidden/>
        </w:rPr>
        <w:tab/>
      </w:r>
      <w:r>
        <w:rPr>
          <w:webHidden/>
        </w:rPr>
        <w:fldChar w:fldCharType="begin"/>
      </w:r>
      <w:r>
        <w:rPr>
          <w:webHidden/>
        </w:rPr>
        <w:instrText xml:space="preserve"> PAGEREF _Toc233043002 \h </w:instrText>
      </w:r>
      <w:r>
        <w:rPr>
          <w:webHidden/>
        </w:rPr>
      </w:r>
      <w:r>
        <w:rPr>
          <w:webHidden/>
        </w:rPr>
        <w:fldChar w:fldCharType="separate"/>
      </w:r>
      <w:r w:rsidR="000021B4">
        <w:rPr>
          <w:webHidden/>
        </w:rPr>
        <w:t>286</w:t>
      </w:r>
      <w:r>
        <w:rPr>
          <w:webHidden/>
        </w:rPr>
        <w:fldChar w:fldCharType="end"/>
      </w:r>
    </w:p>
    <w:p w14:paraId="5C1239BB" w14:textId="31412E1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252</w:t>
      </w:r>
      <w:r>
        <w:rPr>
          <w:rFonts w:asciiTheme="minorHAnsi" w:eastAsiaTheme="minorEastAsia" w:hAnsiTheme="minorHAnsi" w:cstheme="minorBidi"/>
          <w:kern w:val="2"/>
          <w:sz w:val="24"/>
          <w:szCs w:val="24"/>
          <w:lang w:eastAsia="en-AU"/>
          <w14:ligatures w14:val="standardContextual"/>
        </w:rPr>
        <w:tab/>
      </w:r>
      <w:r>
        <w:t>Authorised officer may require production of documents</w:t>
      </w:r>
      <w:r>
        <w:rPr>
          <w:webHidden/>
        </w:rPr>
        <w:tab/>
      </w:r>
      <w:r>
        <w:rPr>
          <w:webHidden/>
        </w:rPr>
        <w:fldChar w:fldCharType="begin"/>
      </w:r>
      <w:r>
        <w:rPr>
          <w:webHidden/>
        </w:rPr>
        <w:instrText xml:space="preserve"> PAGEREF _Toc233043003 \h </w:instrText>
      </w:r>
      <w:r>
        <w:rPr>
          <w:webHidden/>
        </w:rPr>
      </w:r>
      <w:r>
        <w:rPr>
          <w:webHidden/>
        </w:rPr>
        <w:fldChar w:fldCharType="separate"/>
      </w:r>
      <w:r w:rsidR="000021B4">
        <w:rPr>
          <w:webHidden/>
        </w:rPr>
        <w:t>287</w:t>
      </w:r>
      <w:r>
        <w:rPr>
          <w:webHidden/>
        </w:rPr>
        <w:fldChar w:fldCharType="end"/>
      </w:r>
    </w:p>
    <w:p w14:paraId="423DA40F" w14:textId="1FD1A40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253</w:t>
      </w:r>
      <w:r>
        <w:rPr>
          <w:rFonts w:asciiTheme="minorHAnsi" w:eastAsiaTheme="minorEastAsia" w:hAnsiTheme="minorHAnsi" w:cstheme="minorBidi"/>
          <w:kern w:val="2"/>
          <w:sz w:val="24"/>
          <w:szCs w:val="24"/>
          <w:lang w:eastAsia="en-AU"/>
          <w14:ligatures w14:val="standardContextual"/>
        </w:rPr>
        <w:tab/>
      </w:r>
      <w:r>
        <w:t>Authorised officer may require information or answers</w:t>
      </w:r>
      <w:r>
        <w:rPr>
          <w:webHidden/>
        </w:rPr>
        <w:tab/>
      </w:r>
      <w:r>
        <w:rPr>
          <w:webHidden/>
        </w:rPr>
        <w:fldChar w:fldCharType="begin"/>
      </w:r>
      <w:r>
        <w:rPr>
          <w:webHidden/>
        </w:rPr>
        <w:instrText xml:space="preserve"> PAGEREF _Toc233043004 \h </w:instrText>
      </w:r>
      <w:r>
        <w:rPr>
          <w:webHidden/>
        </w:rPr>
      </w:r>
      <w:r>
        <w:rPr>
          <w:webHidden/>
        </w:rPr>
        <w:fldChar w:fldCharType="separate"/>
      </w:r>
      <w:r w:rsidR="000021B4">
        <w:rPr>
          <w:webHidden/>
        </w:rPr>
        <w:t>288</w:t>
      </w:r>
      <w:r>
        <w:rPr>
          <w:webHidden/>
        </w:rPr>
        <w:fldChar w:fldCharType="end"/>
      </w:r>
    </w:p>
    <w:p w14:paraId="51CBA738" w14:textId="22FBAE1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254</w:t>
      </w:r>
      <w:r>
        <w:rPr>
          <w:rFonts w:asciiTheme="minorHAnsi" w:eastAsiaTheme="minorEastAsia" w:hAnsiTheme="minorHAnsi" w:cstheme="minorBidi"/>
          <w:kern w:val="2"/>
          <w:sz w:val="24"/>
          <w:szCs w:val="24"/>
          <w:lang w:eastAsia="en-AU"/>
          <w14:ligatures w14:val="standardContextual"/>
        </w:rPr>
        <w:tab/>
      </w:r>
      <w:r>
        <w:t>Report to be given about entry and inspection of place or premises</w:t>
      </w:r>
      <w:r>
        <w:rPr>
          <w:webHidden/>
        </w:rPr>
        <w:tab/>
      </w:r>
      <w:r>
        <w:rPr>
          <w:webHidden/>
        </w:rPr>
        <w:fldChar w:fldCharType="begin"/>
      </w:r>
      <w:r>
        <w:rPr>
          <w:webHidden/>
        </w:rPr>
        <w:instrText xml:space="preserve"> PAGEREF _Toc233043005 \h </w:instrText>
      </w:r>
      <w:r>
        <w:rPr>
          <w:webHidden/>
        </w:rPr>
      </w:r>
      <w:r>
        <w:rPr>
          <w:webHidden/>
        </w:rPr>
        <w:fldChar w:fldCharType="separate"/>
      </w:r>
      <w:r w:rsidR="000021B4">
        <w:rPr>
          <w:webHidden/>
        </w:rPr>
        <w:t>289</w:t>
      </w:r>
      <w:r>
        <w:rPr>
          <w:webHidden/>
        </w:rPr>
        <w:fldChar w:fldCharType="end"/>
      </w:r>
    </w:p>
    <w:p w14:paraId="0CDAEC09" w14:textId="6BD3CBFE"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2—Information gathering notices</w:t>
      </w:r>
      <w:r>
        <w:rPr>
          <w:noProof/>
          <w:webHidden/>
        </w:rPr>
        <w:tab/>
      </w:r>
      <w:r>
        <w:rPr>
          <w:noProof/>
          <w:webHidden/>
        </w:rPr>
        <w:fldChar w:fldCharType="begin"/>
      </w:r>
      <w:r>
        <w:rPr>
          <w:noProof/>
          <w:webHidden/>
        </w:rPr>
        <w:instrText xml:space="preserve"> PAGEREF _Toc233043006 \h </w:instrText>
      </w:r>
      <w:r>
        <w:rPr>
          <w:noProof/>
          <w:webHidden/>
        </w:rPr>
      </w:r>
      <w:r>
        <w:rPr>
          <w:noProof/>
          <w:webHidden/>
        </w:rPr>
        <w:fldChar w:fldCharType="separate"/>
      </w:r>
      <w:r w:rsidR="000021B4">
        <w:rPr>
          <w:noProof/>
          <w:webHidden/>
        </w:rPr>
        <w:t>289</w:t>
      </w:r>
      <w:r>
        <w:rPr>
          <w:noProof/>
          <w:webHidden/>
        </w:rPr>
        <w:fldChar w:fldCharType="end"/>
      </w:r>
    </w:p>
    <w:p w14:paraId="459DBCD5" w14:textId="09750CD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255</w:t>
      </w:r>
      <w:r>
        <w:rPr>
          <w:rFonts w:asciiTheme="minorHAnsi" w:eastAsiaTheme="minorEastAsia" w:hAnsiTheme="minorHAnsi" w:cstheme="minorBidi"/>
          <w:kern w:val="2"/>
          <w:sz w:val="24"/>
          <w:szCs w:val="24"/>
          <w:lang w:eastAsia="en-AU"/>
          <w14:ligatures w14:val="standardContextual"/>
        </w:rPr>
        <w:tab/>
      </w:r>
      <w:r>
        <w:t>Authority may serve information gathering notice</w:t>
      </w:r>
      <w:r>
        <w:rPr>
          <w:webHidden/>
        </w:rPr>
        <w:tab/>
      </w:r>
      <w:r>
        <w:rPr>
          <w:webHidden/>
        </w:rPr>
        <w:fldChar w:fldCharType="begin"/>
      </w:r>
      <w:r>
        <w:rPr>
          <w:webHidden/>
        </w:rPr>
        <w:instrText xml:space="preserve"> PAGEREF _Toc233043007 \h </w:instrText>
      </w:r>
      <w:r>
        <w:rPr>
          <w:webHidden/>
        </w:rPr>
      </w:r>
      <w:r>
        <w:rPr>
          <w:webHidden/>
        </w:rPr>
        <w:fldChar w:fldCharType="separate"/>
      </w:r>
      <w:r w:rsidR="000021B4">
        <w:rPr>
          <w:webHidden/>
        </w:rPr>
        <w:t>289</w:t>
      </w:r>
      <w:r>
        <w:rPr>
          <w:webHidden/>
        </w:rPr>
        <w:fldChar w:fldCharType="end"/>
      </w:r>
    </w:p>
    <w:p w14:paraId="4F620D9F" w14:textId="62B3AB1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256</w:t>
      </w:r>
      <w:r>
        <w:rPr>
          <w:rFonts w:asciiTheme="minorHAnsi" w:eastAsiaTheme="minorEastAsia" w:hAnsiTheme="minorHAnsi" w:cstheme="minorBidi"/>
          <w:kern w:val="2"/>
          <w:sz w:val="24"/>
          <w:szCs w:val="24"/>
          <w:lang w:eastAsia="en-AU"/>
          <w14:ligatures w14:val="standardContextual"/>
        </w:rPr>
        <w:tab/>
      </w:r>
      <w:r>
        <w:t>Form of information gathering notice</w:t>
      </w:r>
      <w:r>
        <w:rPr>
          <w:webHidden/>
        </w:rPr>
        <w:tab/>
      </w:r>
      <w:r>
        <w:rPr>
          <w:webHidden/>
        </w:rPr>
        <w:fldChar w:fldCharType="begin"/>
      </w:r>
      <w:r>
        <w:rPr>
          <w:webHidden/>
        </w:rPr>
        <w:instrText xml:space="preserve"> PAGEREF _Toc233043008 \h </w:instrText>
      </w:r>
      <w:r>
        <w:rPr>
          <w:webHidden/>
        </w:rPr>
      </w:r>
      <w:r>
        <w:rPr>
          <w:webHidden/>
        </w:rPr>
        <w:fldChar w:fldCharType="separate"/>
      </w:r>
      <w:r w:rsidR="000021B4">
        <w:rPr>
          <w:webHidden/>
        </w:rPr>
        <w:t>290</w:t>
      </w:r>
      <w:r>
        <w:rPr>
          <w:webHidden/>
        </w:rPr>
        <w:fldChar w:fldCharType="end"/>
      </w:r>
    </w:p>
    <w:p w14:paraId="7FB16938" w14:textId="0FAA479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257</w:t>
      </w:r>
      <w:r>
        <w:rPr>
          <w:rFonts w:asciiTheme="minorHAnsi" w:eastAsiaTheme="minorEastAsia" w:hAnsiTheme="minorHAnsi" w:cstheme="minorBidi"/>
          <w:kern w:val="2"/>
          <w:sz w:val="24"/>
          <w:szCs w:val="24"/>
          <w:lang w:eastAsia="en-AU"/>
          <w14:ligatures w14:val="standardContextual"/>
        </w:rPr>
        <w:tab/>
      </w:r>
      <w:r>
        <w:t>Extension of time under information gathering notice</w:t>
      </w:r>
      <w:r>
        <w:rPr>
          <w:webHidden/>
        </w:rPr>
        <w:tab/>
      </w:r>
      <w:r>
        <w:rPr>
          <w:webHidden/>
        </w:rPr>
        <w:fldChar w:fldCharType="begin"/>
      </w:r>
      <w:r>
        <w:rPr>
          <w:webHidden/>
        </w:rPr>
        <w:instrText xml:space="preserve"> PAGEREF _Toc233043009 \h </w:instrText>
      </w:r>
      <w:r>
        <w:rPr>
          <w:webHidden/>
        </w:rPr>
      </w:r>
      <w:r>
        <w:rPr>
          <w:webHidden/>
        </w:rPr>
        <w:fldChar w:fldCharType="separate"/>
      </w:r>
      <w:r w:rsidR="000021B4">
        <w:rPr>
          <w:webHidden/>
        </w:rPr>
        <w:t>291</w:t>
      </w:r>
      <w:r>
        <w:rPr>
          <w:webHidden/>
        </w:rPr>
        <w:fldChar w:fldCharType="end"/>
      </w:r>
    </w:p>
    <w:p w14:paraId="541E8F17" w14:textId="54D9DA9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258</w:t>
      </w:r>
      <w:r>
        <w:rPr>
          <w:rFonts w:asciiTheme="minorHAnsi" w:eastAsiaTheme="minorEastAsia" w:hAnsiTheme="minorHAnsi" w:cstheme="minorBidi"/>
          <w:kern w:val="2"/>
          <w:sz w:val="24"/>
          <w:szCs w:val="24"/>
          <w:lang w:eastAsia="en-AU"/>
          <w14:ligatures w14:val="standardContextual"/>
        </w:rPr>
        <w:tab/>
      </w:r>
      <w:r>
        <w:t>Court orders</w:t>
      </w:r>
      <w:r>
        <w:rPr>
          <w:webHidden/>
        </w:rPr>
        <w:tab/>
      </w:r>
      <w:r>
        <w:rPr>
          <w:webHidden/>
        </w:rPr>
        <w:fldChar w:fldCharType="begin"/>
      </w:r>
      <w:r>
        <w:rPr>
          <w:webHidden/>
        </w:rPr>
        <w:instrText xml:space="preserve"> PAGEREF _Toc233043010 \h </w:instrText>
      </w:r>
      <w:r>
        <w:rPr>
          <w:webHidden/>
        </w:rPr>
      </w:r>
      <w:r>
        <w:rPr>
          <w:webHidden/>
        </w:rPr>
        <w:fldChar w:fldCharType="separate"/>
      </w:r>
      <w:r w:rsidR="000021B4">
        <w:rPr>
          <w:webHidden/>
        </w:rPr>
        <w:t>291</w:t>
      </w:r>
      <w:r>
        <w:rPr>
          <w:webHidden/>
        </w:rPr>
        <w:fldChar w:fldCharType="end"/>
      </w:r>
    </w:p>
    <w:p w14:paraId="3364480A" w14:textId="2D822E5E"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3—Power to ask person's name and address</w:t>
      </w:r>
      <w:r>
        <w:rPr>
          <w:noProof/>
          <w:webHidden/>
        </w:rPr>
        <w:tab/>
      </w:r>
      <w:r>
        <w:rPr>
          <w:noProof/>
          <w:webHidden/>
        </w:rPr>
        <w:fldChar w:fldCharType="begin"/>
      </w:r>
      <w:r>
        <w:rPr>
          <w:noProof/>
          <w:webHidden/>
        </w:rPr>
        <w:instrText xml:space="preserve"> PAGEREF _Toc233043011 \h </w:instrText>
      </w:r>
      <w:r>
        <w:rPr>
          <w:noProof/>
          <w:webHidden/>
        </w:rPr>
      </w:r>
      <w:r>
        <w:rPr>
          <w:noProof/>
          <w:webHidden/>
        </w:rPr>
        <w:fldChar w:fldCharType="separate"/>
      </w:r>
      <w:r w:rsidR="000021B4">
        <w:rPr>
          <w:noProof/>
          <w:webHidden/>
        </w:rPr>
        <w:t>292</w:t>
      </w:r>
      <w:r>
        <w:rPr>
          <w:noProof/>
          <w:webHidden/>
        </w:rPr>
        <w:fldChar w:fldCharType="end"/>
      </w:r>
    </w:p>
    <w:p w14:paraId="292C6394" w14:textId="1B2EDD4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259</w:t>
      </w:r>
      <w:r>
        <w:rPr>
          <w:rFonts w:asciiTheme="minorHAnsi" w:eastAsiaTheme="minorEastAsia" w:hAnsiTheme="minorHAnsi" w:cstheme="minorBidi"/>
          <w:kern w:val="2"/>
          <w:sz w:val="24"/>
          <w:szCs w:val="24"/>
          <w:lang w:eastAsia="en-AU"/>
          <w14:ligatures w14:val="standardContextual"/>
        </w:rPr>
        <w:tab/>
      </w:r>
      <w:r>
        <w:t>Authorised officer may ask person's name and address</w:t>
      </w:r>
      <w:r>
        <w:rPr>
          <w:webHidden/>
        </w:rPr>
        <w:tab/>
      </w:r>
      <w:r>
        <w:rPr>
          <w:webHidden/>
        </w:rPr>
        <w:fldChar w:fldCharType="begin"/>
      </w:r>
      <w:r>
        <w:rPr>
          <w:webHidden/>
        </w:rPr>
        <w:instrText xml:space="preserve"> PAGEREF _Toc233043012 \h </w:instrText>
      </w:r>
      <w:r>
        <w:rPr>
          <w:webHidden/>
        </w:rPr>
      </w:r>
      <w:r>
        <w:rPr>
          <w:webHidden/>
        </w:rPr>
        <w:fldChar w:fldCharType="separate"/>
      </w:r>
      <w:r w:rsidR="000021B4">
        <w:rPr>
          <w:webHidden/>
        </w:rPr>
        <w:t>292</w:t>
      </w:r>
      <w:r>
        <w:rPr>
          <w:webHidden/>
        </w:rPr>
        <w:fldChar w:fldCharType="end"/>
      </w:r>
    </w:p>
    <w:p w14:paraId="26F4E43B" w14:textId="31109742"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4—Power to give directions</w:t>
      </w:r>
      <w:r>
        <w:rPr>
          <w:noProof/>
          <w:webHidden/>
        </w:rPr>
        <w:tab/>
      </w:r>
      <w:r>
        <w:rPr>
          <w:noProof/>
          <w:webHidden/>
        </w:rPr>
        <w:fldChar w:fldCharType="begin"/>
      </w:r>
      <w:r>
        <w:rPr>
          <w:noProof/>
          <w:webHidden/>
        </w:rPr>
        <w:instrText xml:space="preserve"> PAGEREF _Toc233043013 \h </w:instrText>
      </w:r>
      <w:r>
        <w:rPr>
          <w:noProof/>
          <w:webHidden/>
        </w:rPr>
      </w:r>
      <w:r>
        <w:rPr>
          <w:noProof/>
          <w:webHidden/>
        </w:rPr>
        <w:fldChar w:fldCharType="separate"/>
      </w:r>
      <w:r w:rsidR="000021B4">
        <w:rPr>
          <w:noProof/>
          <w:webHidden/>
        </w:rPr>
        <w:t>293</w:t>
      </w:r>
      <w:r>
        <w:rPr>
          <w:noProof/>
          <w:webHidden/>
        </w:rPr>
        <w:fldChar w:fldCharType="end"/>
      </w:r>
    </w:p>
    <w:p w14:paraId="1BE47F81" w14:textId="3D5B058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260</w:t>
      </w:r>
      <w:r>
        <w:rPr>
          <w:rFonts w:asciiTheme="minorHAnsi" w:eastAsiaTheme="minorEastAsia" w:hAnsiTheme="minorHAnsi" w:cstheme="minorBidi"/>
          <w:kern w:val="2"/>
          <w:sz w:val="24"/>
          <w:szCs w:val="24"/>
          <w:lang w:eastAsia="en-AU"/>
          <w14:ligatures w14:val="standardContextual"/>
        </w:rPr>
        <w:tab/>
      </w:r>
      <w:r>
        <w:t>Authorised officer may give directions</w:t>
      </w:r>
      <w:r>
        <w:rPr>
          <w:webHidden/>
        </w:rPr>
        <w:tab/>
      </w:r>
      <w:r>
        <w:rPr>
          <w:webHidden/>
        </w:rPr>
        <w:fldChar w:fldCharType="begin"/>
      </w:r>
      <w:r>
        <w:rPr>
          <w:webHidden/>
        </w:rPr>
        <w:instrText xml:space="preserve"> PAGEREF _Toc233043014 \h </w:instrText>
      </w:r>
      <w:r>
        <w:rPr>
          <w:webHidden/>
        </w:rPr>
      </w:r>
      <w:r>
        <w:rPr>
          <w:webHidden/>
        </w:rPr>
        <w:fldChar w:fldCharType="separate"/>
      </w:r>
      <w:r w:rsidR="000021B4">
        <w:rPr>
          <w:webHidden/>
        </w:rPr>
        <w:t>293</w:t>
      </w:r>
      <w:r>
        <w:rPr>
          <w:webHidden/>
        </w:rPr>
        <w:fldChar w:fldCharType="end"/>
      </w:r>
    </w:p>
    <w:p w14:paraId="27FC4A10" w14:textId="4FE3FDFC"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5—Search warrants</w:t>
      </w:r>
      <w:r>
        <w:rPr>
          <w:noProof/>
          <w:webHidden/>
        </w:rPr>
        <w:tab/>
      </w:r>
      <w:r>
        <w:rPr>
          <w:noProof/>
          <w:webHidden/>
        </w:rPr>
        <w:fldChar w:fldCharType="begin"/>
      </w:r>
      <w:r>
        <w:rPr>
          <w:noProof/>
          <w:webHidden/>
        </w:rPr>
        <w:instrText xml:space="preserve"> PAGEREF _Toc233043015 \h </w:instrText>
      </w:r>
      <w:r>
        <w:rPr>
          <w:noProof/>
          <w:webHidden/>
        </w:rPr>
      </w:r>
      <w:r>
        <w:rPr>
          <w:noProof/>
          <w:webHidden/>
        </w:rPr>
        <w:fldChar w:fldCharType="separate"/>
      </w:r>
      <w:r w:rsidR="000021B4">
        <w:rPr>
          <w:noProof/>
          <w:webHidden/>
        </w:rPr>
        <w:t>294</w:t>
      </w:r>
      <w:r>
        <w:rPr>
          <w:noProof/>
          <w:webHidden/>
        </w:rPr>
        <w:fldChar w:fldCharType="end"/>
      </w:r>
    </w:p>
    <w:p w14:paraId="14B20542" w14:textId="50BF3CC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261</w:t>
      </w:r>
      <w:r>
        <w:rPr>
          <w:rFonts w:asciiTheme="minorHAnsi" w:eastAsiaTheme="minorEastAsia" w:hAnsiTheme="minorHAnsi" w:cstheme="minorBidi"/>
          <w:kern w:val="2"/>
          <w:sz w:val="24"/>
          <w:szCs w:val="24"/>
          <w:lang w:eastAsia="en-AU"/>
          <w14:ligatures w14:val="standardContextual"/>
        </w:rPr>
        <w:tab/>
      </w:r>
      <w:r>
        <w:t>Authorised officer may apply for search warrants</w:t>
      </w:r>
      <w:r>
        <w:rPr>
          <w:webHidden/>
        </w:rPr>
        <w:tab/>
      </w:r>
      <w:r>
        <w:rPr>
          <w:webHidden/>
        </w:rPr>
        <w:fldChar w:fldCharType="begin"/>
      </w:r>
      <w:r>
        <w:rPr>
          <w:webHidden/>
        </w:rPr>
        <w:instrText xml:space="preserve"> PAGEREF _Toc233043016 \h </w:instrText>
      </w:r>
      <w:r>
        <w:rPr>
          <w:webHidden/>
        </w:rPr>
      </w:r>
      <w:r>
        <w:rPr>
          <w:webHidden/>
        </w:rPr>
        <w:fldChar w:fldCharType="separate"/>
      </w:r>
      <w:r w:rsidR="000021B4">
        <w:rPr>
          <w:webHidden/>
        </w:rPr>
        <w:t>294</w:t>
      </w:r>
      <w:r>
        <w:rPr>
          <w:webHidden/>
        </w:rPr>
        <w:fldChar w:fldCharType="end"/>
      </w:r>
    </w:p>
    <w:p w14:paraId="0C80665C" w14:textId="52E71A3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262</w:t>
      </w:r>
      <w:r>
        <w:rPr>
          <w:rFonts w:asciiTheme="minorHAnsi" w:eastAsiaTheme="minorEastAsia" w:hAnsiTheme="minorHAnsi" w:cstheme="minorBidi"/>
          <w:kern w:val="2"/>
          <w:sz w:val="24"/>
          <w:szCs w:val="24"/>
          <w:lang w:eastAsia="en-AU"/>
          <w14:ligatures w14:val="standardContextual"/>
        </w:rPr>
        <w:tab/>
      </w:r>
      <w:r>
        <w:t>Announcement before entry on warrant</w:t>
      </w:r>
      <w:r>
        <w:rPr>
          <w:webHidden/>
        </w:rPr>
        <w:tab/>
      </w:r>
      <w:r>
        <w:rPr>
          <w:webHidden/>
        </w:rPr>
        <w:fldChar w:fldCharType="begin"/>
      </w:r>
      <w:r>
        <w:rPr>
          <w:webHidden/>
        </w:rPr>
        <w:instrText xml:space="preserve"> PAGEREF _Toc233043017 \h </w:instrText>
      </w:r>
      <w:r>
        <w:rPr>
          <w:webHidden/>
        </w:rPr>
      </w:r>
      <w:r>
        <w:rPr>
          <w:webHidden/>
        </w:rPr>
        <w:fldChar w:fldCharType="separate"/>
      </w:r>
      <w:r w:rsidR="000021B4">
        <w:rPr>
          <w:webHidden/>
        </w:rPr>
        <w:t>295</w:t>
      </w:r>
      <w:r>
        <w:rPr>
          <w:webHidden/>
        </w:rPr>
        <w:fldChar w:fldCharType="end"/>
      </w:r>
    </w:p>
    <w:p w14:paraId="34E37F6F" w14:textId="2234E11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lastRenderedPageBreak/>
        <w:t>263</w:t>
      </w:r>
      <w:r>
        <w:rPr>
          <w:rFonts w:asciiTheme="minorHAnsi" w:eastAsiaTheme="minorEastAsia" w:hAnsiTheme="minorHAnsi" w:cstheme="minorBidi"/>
          <w:kern w:val="2"/>
          <w:sz w:val="24"/>
          <w:szCs w:val="24"/>
          <w:lang w:eastAsia="en-AU"/>
          <w14:ligatures w14:val="standardContextual"/>
        </w:rPr>
        <w:tab/>
      </w:r>
      <w:r>
        <w:t>Copy of warrant to be given to occupier</w:t>
      </w:r>
      <w:r>
        <w:rPr>
          <w:webHidden/>
        </w:rPr>
        <w:tab/>
      </w:r>
      <w:r>
        <w:rPr>
          <w:webHidden/>
        </w:rPr>
        <w:fldChar w:fldCharType="begin"/>
      </w:r>
      <w:r>
        <w:rPr>
          <w:webHidden/>
        </w:rPr>
        <w:instrText xml:space="preserve"> PAGEREF _Toc233043018 \h </w:instrText>
      </w:r>
      <w:r>
        <w:rPr>
          <w:webHidden/>
        </w:rPr>
      </w:r>
      <w:r>
        <w:rPr>
          <w:webHidden/>
        </w:rPr>
        <w:fldChar w:fldCharType="separate"/>
      </w:r>
      <w:r w:rsidR="000021B4">
        <w:rPr>
          <w:webHidden/>
        </w:rPr>
        <w:t>296</w:t>
      </w:r>
      <w:r>
        <w:rPr>
          <w:webHidden/>
        </w:rPr>
        <w:fldChar w:fldCharType="end"/>
      </w:r>
    </w:p>
    <w:p w14:paraId="169C9F04" w14:textId="2D90F794"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6—Return and forfeiture of seized things</w:t>
      </w:r>
      <w:r>
        <w:rPr>
          <w:noProof/>
          <w:webHidden/>
        </w:rPr>
        <w:tab/>
      </w:r>
      <w:r>
        <w:rPr>
          <w:noProof/>
          <w:webHidden/>
        </w:rPr>
        <w:fldChar w:fldCharType="begin"/>
      </w:r>
      <w:r>
        <w:rPr>
          <w:noProof/>
          <w:webHidden/>
        </w:rPr>
        <w:instrText xml:space="preserve"> PAGEREF _Toc233043019 \h </w:instrText>
      </w:r>
      <w:r>
        <w:rPr>
          <w:noProof/>
          <w:webHidden/>
        </w:rPr>
      </w:r>
      <w:r>
        <w:rPr>
          <w:noProof/>
          <w:webHidden/>
        </w:rPr>
        <w:fldChar w:fldCharType="separate"/>
      </w:r>
      <w:r w:rsidR="000021B4">
        <w:rPr>
          <w:noProof/>
          <w:webHidden/>
        </w:rPr>
        <w:t>296</w:t>
      </w:r>
      <w:r>
        <w:rPr>
          <w:noProof/>
          <w:webHidden/>
        </w:rPr>
        <w:fldChar w:fldCharType="end"/>
      </w:r>
    </w:p>
    <w:p w14:paraId="118D2031" w14:textId="3C6B702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264</w:t>
      </w:r>
      <w:r>
        <w:rPr>
          <w:rFonts w:asciiTheme="minorHAnsi" w:eastAsiaTheme="minorEastAsia" w:hAnsiTheme="minorHAnsi" w:cstheme="minorBidi"/>
          <w:kern w:val="2"/>
          <w:sz w:val="24"/>
          <w:szCs w:val="24"/>
          <w:lang w:eastAsia="en-AU"/>
          <w14:ligatures w14:val="standardContextual"/>
        </w:rPr>
        <w:tab/>
      </w:r>
      <w:r>
        <w:t>Return of seized things</w:t>
      </w:r>
      <w:r>
        <w:rPr>
          <w:webHidden/>
        </w:rPr>
        <w:tab/>
      </w:r>
      <w:r>
        <w:rPr>
          <w:webHidden/>
        </w:rPr>
        <w:fldChar w:fldCharType="begin"/>
      </w:r>
      <w:r>
        <w:rPr>
          <w:webHidden/>
        </w:rPr>
        <w:instrText xml:space="preserve"> PAGEREF _Toc233043020 \h </w:instrText>
      </w:r>
      <w:r>
        <w:rPr>
          <w:webHidden/>
        </w:rPr>
      </w:r>
      <w:r>
        <w:rPr>
          <w:webHidden/>
        </w:rPr>
        <w:fldChar w:fldCharType="separate"/>
      </w:r>
      <w:r w:rsidR="000021B4">
        <w:rPr>
          <w:webHidden/>
        </w:rPr>
        <w:t>296</w:t>
      </w:r>
      <w:r>
        <w:rPr>
          <w:webHidden/>
        </w:rPr>
        <w:fldChar w:fldCharType="end"/>
      </w:r>
    </w:p>
    <w:p w14:paraId="6E18B311" w14:textId="781AFE8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265</w:t>
      </w:r>
      <w:r>
        <w:rPr>
          <w:rFonts w:asciiTheme="minorHAnsi" w:eastAsiaTheme="minorEastAsia" w:hAnsiTheme="minorHAnsi" w:cstheme="minorBidi"/>
          <w:kern w:val="2"/>
          <w:sz w:val="24"/>
          <w:szCs w:val="24"/>
          <w:lang w:eastAsia="en-AU"/>
          <w14:ligatures w14:val="standardContextual"/>
        </w:rPr>
        <w:tab/>
      </w:r>
      <w:r>
        <w:t>Forfeiture of seized things</w:t>
      </w:r>
      <w:r>
        <w:rPr>
          <w:webHidden/>
        </w:rPr>
        <w:tab/>
      </w:r>
      <w:r>
        <w:rPr>
          <w:webHidden/>
        </w:rPr>
        <w:fldChar w:fldCharType="begin"/>
      </w:r>
      <w:r>
        <w:rPr>
          <w:webHidden/>
        </w:rPr>
        <w:instrText xml:space="preserve"> PAGEREF _Toc233043021 \h </w:instrText>
      </w:r>
      <w:r>
        <w:rPr>
          <w:webHidden/>
        </w:rPr>
      </w:r>
      <w:r>
        <w:rPr>
          <w:webHidden/>
        </w:rPr>
        <w:fldChar w:fldCharType="separate"/>
      </w:r>
      <w:r w:rsidR="000021B4">
        <w:rPr>
          <w:webHidden/>
        </w:rPr>
        <w:t>297</w:t>
      </w:r>
      <w:r>
        <w:rPr>
          <w:webHidden/>
        </w:rPr>
        <w:fldChar w:fldCharType="end"/>
      </w:r>
    </w:p>
    <w:p w14:paraId="449A8704" w14:textId="1958CA9E"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7—Offences relating to authorised officers</w:t>
      </w:r>
      <w:r>
        <w:rPr>
          <w:noProof/>
          <w:webHidden/>
        </w:rPr>
        <w:tab/>
      </w:r>
      <w:r>
        <w:rPr>
          <w:noProof/>
          <w:webHidden/>
        </w:rPr>
        <w:fldChar w:fldCharType="begin"/>
      </w:r>
      <w:r>
        <w:rPr>
          <w:noProof/>
          <w:webHidden/>
        </w:rPr>
        <w:instrText xml:space="preserve"> PAGEREF _Toc233043022 \h </w:instrText>
      </w:r>
      <w:r>
        <w:rPr>
          <w:noProof/>
          <w:webHidden/>
        </w:rPr>
      </w:r>
      <w:r>
        <w:rPr>
          <w:noProof/>
          <w:webHidden/>
        </w:rPr>
        <w:fldChar w:fldCharType="separate"/>
      </w:r>
      <w:r w:rsidR="000021B4">
        <w:rPr>
          <w:noProof/>
          <w:webHidden/>
        </w:rPr>
        <w:t>298</w:t>
      </w:r>
      <w:r>
        <w:rPr>
          <w:noProof/>
          <w:webHidden/>
        </w:rPr>
        <w:fldChar w:fldCharType="end"/>
      </w:r>
    </w:p>
    <w:p w14:paraId="773A7765" w14:textId="09E7E13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266</w:t>
      </w:r>
      <w:r>
        <w:rPr>
          <w:rFonts w:asciiTheme="minorHAnsi" w:eastAsiaTheme="minorEastAsia" w:hAnsiTheme="minorHAnsi" w:cstheme="minorBidi"/>
          <w:kern w:val="2"/>
          <w:sz w:val="24"/>
          <w:szCs w:val="24"/>
          <w:lang w:eastAsia="en-AU"/>
          <w14:ligatures w14:val="standardContextual"/>
        </w:rPr>
        <w:tab/>
      </w:r>
      <w:r>
        <w:t>Obstruction of authorised officer</w:t>
      </w:r>
      <w:r>
        <w:rPr>
          <w:webHidden/>
        </w:rPr>
        <w:tab/>
      </w:r>
      <w:r>
        <w:rPr>
          <w:webHidden/>
        </w:rPr>
        <w:fldChar w:fldCharType="begin"/>
      </w:r>
      <w:r>
        <w:rPr>
          <w:webHidden/>
        </w:rPr>
        <w:instrText xml:space="preserve"> PAGEREF _Toc233043023 \h </w:instrText>
      </w:r>
      <w:r>
        <w:rPr>
          <w:webHidden/>
        </w:rPr>
      </w:r>
      <w:r>
        <w:rPr>
          <w:webHidden/>
        </w:rPr>
        <w:fldChar w:fldCharType="separate"/>
      </w:r>
      <w:r w:rsidR="000021B4">
        <w:rPr>
          <w:webHidden/>
        </w:rPr>
        <w:t>298</w:t>
      </w:r>
      <w:r>
        <w:rPr>
          <w:webHidden/>
        </w:rPr>
        <w:fldChar w:fldCharType="end"/>
      </w:r>
    </w:p>
    <w:p w14:paraId="190360D2" w14:textId="120F457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267</w:t>
      </w:r>
      <w:r>
        <w:rPr>
          <w:rFonts w:asciiTheme="minorHAnsi" w:eastAsiaTheme="minorEastAsia" w:hAnsiTheme="minorHAnsi" w:cstheme="minorBidi"/>
          <w:kern w:val="2"/>
          <w:sz w:val="24"/>
          <w:szCs w:val="24"/>
          <w:lang w:eastAsia="en-AU"/>
          <w14:ligatures w14:val="standardContextual"/>
        </w:rPr>
        <w:tab/>
      </w:r>
      <w:r>
        <w:t>Assault, intimidation or threatening of authorised officer</w:t>
      </w:r>
      <w:r>
        <w:rPr>
          <w:webHidden/>
        </w:rPr>
        <w:tab/>
      </w:r>
      <w:r>
        <w:rPr>
          <w:webHidden/>
        </w:rPr>
        <w:fldChar w:fldCharType="begin"/>
      </w:r>
      <w:r>
        <w:rPr>
          <w:webHidden/>
        </w:rPr>
        <w:instrText xml:space="preserve"> PAGEREF _Toc233043024 \h </w:instrText>
      </w:r>
      <w:r>
        <w:rPr>
          <w:webHidden/>
        </w:rPr>
      </w:r>
      <w:r>
        <w:rPr>
          <w:webHidden/>
        </w:rPr>
        <w:fldChar w:fldCharType="separate"/>
      </w:r>
      <w:r w:rsidR="000021B4">
        <w:rPr>
          <w:webHidden/>
        </w:rPr>
        <w:t>298</w:t>
      </w:r>
      <w:r>
        <w:rPr>
          <w:webHidden/>
        </w:rPr>
        <w:fldChar w:fldCharType="end"/>
      </w:r>
    </w:p>
    <w:p w14:paraId="31A606F8" w14:textId="4E685F77"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8—General</w:t>
      </w:r>
      <w:r>
        <w:rPr>
          <w:noProof/>
          <w:webHidden/>
        </w:rPr>
        <w:tab/>
      </w:r>
      <w:r>
        <w:rPr>
          <w:noProof/>
          <w:webHidden/>
        </w:rPr>
        <w:fldChar w:fldCharType="begin"/>
      </w:r>
      <w:r>
        <w:rPr>
          <w:noProof/>
          <w:webHidden/>
        </w:rPr>
        <w:instrText xml:space="preserve"> PAGEREF _Toc233043025 \h </w:instrText>
      </w:r>
      <w:r>
        <w:rPr>
          <w:noProof/>
          <w:webHidden/>
        </w:rPr>
      </w:r>
      <w:r>
        <w:rPr>
          <w:noProof/>
          <w:webHidden/>
        </w:rPr>
        <w:fldChar w:fldCharType="separate"/>
      </w:r>
      <w:r w:rsidR="000021B4">
        <w:rPr>
          <w:noProof/>
          <w:webHidden/>
        </w:rPr>
        <w:t>299</w:t>
      </w:r>
      <w:r>
        <w:rPr>
          <w:noProof/>
          <w:webHidden/>
        </w:rPr>
        <w:fldChar w:fldCharType="end"/>
      </w:r>
    </w:p>
    <w:p w14:paraId="49663827" w14:textId="05AE86E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268</w:t>
      </w:r>
      <w:r>
        <w:rPr>
          <w:rFonts w:asciiTheme="minorHAnsi" w:eastAsiaTheme="minorEastAsia" w:hAnsiTheme="minorHAnsi" w:cstheme="minorBidi"/>
          <w:kern w:val="2"/>
          <w:sz w:val="24"/>
          <w:szCs w:val="24"/>
          <w:lang w:eastAsia="en-AU"/>
          <w14:ligatures w14:val="standardContextual"/>
        </w:rPr>
        <w:tab/>
      </w:r>
      <w:r>
        <w:t>Protection against self-incrimination</w:t>
      </w:r>
      <w:r>
        <w:rPr>
          <w:webHidden/>
        </w:rPr>
        <w:tab/>
      </w:r>
      <w:r>
        <w:rPr>
          <w:webHidden/>
        </w:rPr>
        <w:fldChar w:fldCharType="begin"/>
      </w:r>
      <w:r>
        <w:rPr>
          <w:webHidden/>
        </w:rPr>
        <w:instrText xml:space="preserve"> PAGEREF _Toc233043026 \h </w:instrText>
      </w:r>
      <w:r>
        <w:rPr>
          <w:webHidden/>
        </w:rPr>
      </w:r>
      <w:r>
        <w:rPr>
          <w:webHidden/>
        </w:rPr>
        <w:fldChar w:fldCharType="separate"/>
      </w:r>
      <w:r w:rsidR="000021B4">
        <w:rPr>
          <w:webHidden/>
        </w:rPr>
        <w:t>299</w:t>
      </w:r>
      <w:r>
        <w:rPr>
          <w:webHidden/>
        </w:rPr>
        <w:fldChar w:fldCharType="end"/>
      </w:r>
    </w:p>
    <w:p w14:paraId="718504C2" w14:textId="4670839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269</w:t>
      </w:r>
      <w:r>
        <w:rPr>
          <w:rFonts w:asciiTheme="minorHAnsi" w:eastAsiaTheme="minorEastAsia" w:hAnsiTheme="minorHAnsi" w:cstheme="minorBidi"/>
          <w:kern w:val="2"/>
          <w:sz w:val="24"/>
          <w:szCs w:val="24"/>
          <w:lang w:eastAsia="en-AU"/>
          <w14:ligatures w14:val="standardContextual"/>
        </w:rPr>
        <w:tab/>
      </w:r>
      <w:r>
        <w:t>Motor vehicle compliance</w:t>
      </w:r>
      <w:r>
        <w:rPr>
          <w:webHidden/>
        </w:rPr>
        <w:tab/>
      </w:r>
      <w:r>
        <w:rPr>
          <w:webHidden/>
        </w:rPr>
        <w:fldChar w:fldCharType="begin"/>
      </w:r>
      <w:r>
        <w:rPr>
          <w:webHidden/>
        </w:rPr>
        <w:instrText xml:space="preserve"> PAGEREF _Toc233043027 \h </w:instrText>
      </w:r>
      <w:r>
        <w:rPr>
          <w:webHidden/>
        </w:rPr>
      </w:r>
      <w:r>
        <w:rPr>
          <w:webHidden/>
        </w:rPr>
        <w:fldChar w:fldCharType="separate"/>
      </w:r>
      <w:r w:rsidR="000021B4">
        <w:rPr>
          <w:webHidden/>
        </w:rPr>
        <w:t>299</w:t>
      </w:r>
      <w:r>
        <w:rPr>
          <w:webHidden/>
        </w:rPr>
        <w:fldChar w:fldCharType="end"/>
      </w:r>
    </w:p>
    <w:p w14:paraId="17148974" w14:textId="5B61FB3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269A</w:t>
      </w:r>
      <w:r>
        <w:rPr>
          <w:rFonts w:asciiTheme="minorHAnsi" w:eastAsiaTheme="minorEastAsia" w:hAnsiTheme="minorHAnsi" w:cstheme="minorBidi"/>
          <w:kern w:val="2"/>
          <w:sz w:val="24"/>
          <w:szCs w:val="24"/>
          <w:lang w:eastAsia="en-AU"/>
          <w14:ligatures w14:val="standardContextual"/>
        </w:rPr>
        <w:tab/>
      </w:r>
      <w:r>
        <w:t>Authority may require vehicle to be made available for inspection</w:t>
      </w:r>
      <w:r>
        <w:rPr>
          <w:webHidden/>
        </w:rPr>
        <w:tab/>
      </w:r>
      <w:r>
        <w:rPr>
          <w:webHidden/>
        </w:rPr>
        <w:fldChar w:fldCharType="begin"/>
      </w:r>
      <w:r>
        <w:rPr>
          <w:webHidden/>
        </w:rPr>
        <w:instrText xml:space="preserve"> PAGEREF _Toc233043028 \h </w:instrText>
      </w:r>
      <w:r>
        <w:rPr>
          <w:webHidden/>
        </w:rPr>
      </w:r>
      <w:r>
        <w:rPr>
          <w:webHidden/>
        </w:rPr>
        <w:fldChar w:fldCharType="separate"/>
      </w:r>
      <w:r w:rsidR="000021B4">
        <w:rPr>
          <w:webHidden/>
        </w:rPr>
        <w:t>300</w:t>
      </w:r>
      <w:r>
        <w:rPr>
          <w:webHidden/>
        </w:rPr>
        <w:fldChar w:fldCharType="end"/>
      </w:r>
    </w:p>
    <w:p w14:paraId="09E9EE1A" w14:textId="7FE42F8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269B</w:t>
      </w:r>
      <w:r>
        <w:rPr>
          <w:rFonts w:asciiTheme="minorHAnsi" w:eastAsiaTheme="minorEastAsia" w:hAnsiTheme="minorHAnsi" w:cstheme="minorBidi"/>
          <w:kern w:val="2"/>
          <w:sz w:val="24"/>
          <w:szCs w:val="24"/>
          <w:lang w:eastAsia="en-AU"/>
          <w14:ligatures w14:val="standardContextual"/>
        </w:rPr>
        <w:tab/>
      </w:r>
      <w:r>
        <w:t>Failure to present vehicle for inspection</w:t>
      </w:r>
      <w:r>
        <w:rPr>
          <w:webHidden/>
        </w:rPr>
        <w:tab/>
      </w:r>
      <w:r>
        <w:rPr>
          <w:webHidden/>
        </w:rPr>
        <w:fldChar w:fldCharType="begin"/>
      </w:r>
      <w:r>
        <w:rPr>
          <w:webHidden/>
        </w:rPr>
        <w:instrText xml:space="preserve"> PAGEREF _Toc233043029 \h </w:instrText>
      </w:r>
      <w:r>
        <w:rPr>
          <w:webHidden/>
        </w:rPr>
      </w:r>
      <w:r>
        <w:rPr>
          <w:webHidden/>
        </w:rPr>
        <w:fldChar w:fldCharType="separate"/>
      </w:r>
      <w:r w:rsidR="000021B4">
        <w:rPr>
          <w:webHidden/>
        </w:rPr>
        <w:t>301</w:t>
      </w:r>
      <w:r>
        <w:rPr>
          <w:webHidden/>
        </w:rPr>
        <w:fldChar w:fldCharType="end"/>
      </w:r>
    </w:p>
    <w:p w14:paraId="6E600F71" w14:textId="31514811"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Chapter 10—Notices</w:t>
      </w:r>
      <w:r w:rsidRPr="004D683B">
        <w:rPr>
          <w:noProof/>
          <w:webHidden/>
        </w:rPr>
        <w:tab/>
      </w:r>
      <w:r w:rsidRPr="004D683B">
        <w:rPr>
          <w:noProof/>
          <w:webHidden/>
        </w:rPr>
        <w:fldChar w:fldCharType="begin"/>
      </w:r>
      <w:r w:rsidRPr="004D683B">
        <w:rPr>
          <w:noProof/>
          <w:webHidden/>
        </w:rPr>
        <w:instrText xml:space="preserve"> PAGEREF _Toc233043030 \h </w:instrText>
      </w:r>
      <w:r w:rsidRPr="004D683B">
        <w:rPr>
          <w:noProof/>
          <w:webHidden/>
        </w:rPr>
      </w:r>
      <w:r w:rsidRPr="004D683B">
        <w:rPr>
          <w:noProof/>
          <w:webHidden/>
        </w:rPr>
        <w:fldChar w:fldCharType="separate"/>
      </w:r>
      <w:r w:rsidR="000021B4">
        <w:rPr>
          <w:noProof/>
          <w:webHidden/>
        </w:rPr>
        <w:t>302</w:t>
      </w:r>
      <w:r w:rsidRPr="004D683B">
        <w:rPr>
          <w:noProof/>
          <w:webHidden/>
        </w:rPr>
        <w:fldChar w:fldCharType="end"/>
      </w:r>
    </w:p>
    <w:p w14:paraId="763D647F" w14:textId="2911202A"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10.1—Simplified outline</w:t>
      </w:r>
      <w:r w:rsidRPr="004D683B">
        <w:rPr>
          <w:noProof/>
          <w:webHidden/>
        </w:rPr>
        <w:tab/>
      </w:r>
      <w:r w:rsidRPr="004D683B">
        <w:rPr>
          <w:noProof/>
          <w:webHidden/>
        </w:rPr>
        <w:fldChar w:fldCharType="begin"/>
      </w:r>
      <w:r w:rsidRPr="004D683B">
        <w:rPr>
          <w:noProof/>
          <w:webHidden/>
        </w:rPr>
        <w:instrText xml:space="preserve"> PAGEREF _Toc233043031 \h </w:instrText>
      </w:r>
      <w:r w:rsidRPr="004D683B">
        <w:rPr>
          <w:noProof/>
          <w:webHidden/>
        </w:rPr>
      </w:r>
      <w:r w:rsidRPr="004D683B">
        <w:rPr>
          <w:noProof/>
          <w:webHidden/>
        </w:rPr>
        <w:fldChar w:fldCharType="separate"/>
      </w:r>
      <w:r w:rsidR="000021B4">
        <w:rPr>
          <w:noProof/>
          <w:webHidden/>
        </w:rPr>
        <w:t>302</w:t>
      </w:r>
      <w:r w:rsidRPr="004D683B">
        <w:rPr>
          <w:noProof/>
          <w:webHidden/>
        </w:rPr>
        <w:fldChar w:fldCharType="end"/>
      </w:r>
    </w:p>
    <w:p w14:paraId="2C45657B" w14:textId="0A41F10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270</w:t>
      </w:r>
      <w:r>
        <w:rPr>
          <w:rFonts w:asciiTheme="minorHAnsi" w:eastAsiaTheme="minorEastAsia" w:hAnsiTheme="minorHAnsi" w:cstheme="minorBidi"/>
          <w:kern w:val="2"/>
          <w:sz w:val="24"/>
          <w:szCs w:val="24"/>
          <w:lang w:eastAsia="en-AU"/>
          <w14:ligatures w14:val="standardContextual"/>
        </w:rPr>
        <w:tab/>
      </w:r>
      <w:r>
        <w:t>Simplified outline—Chapter 10</w:t>
      </w:r>
      <w:r>
        <w:rPr>
          <w:webHidden/>
        </w:rPr>
        <w:tab/>
      </w:r>
      <w:r>
        <w:rPr>
          <w:webHidden/>
        </w:rPr>
        <w:fldChar w:fldCharType="begin"/>
      </w:r>
      <w:r>
        <w:rPr>
          <w:webHidden/>
        </w:rPr>
        <w:instrText xml:space="preserve"> PAGEREF _Toc233043032 \h </w:instrText>
      </w:r>
      <w:r>
        <w:rPr>
          <w:webHidden/>
        </w:rPr>
      </w:r>
      <w:r>
        <w:rPr>
          <w:webHidden/>
        </w:rPr>
        <w:fldChar w:fldCharType="separate"/>
      </w:r>
      <w:r w:rsidR="000021B4">
        <w:rPr>
          <w:webHidden/>
        </w:rPr>
        <w:t>302</w:t>
      </w:r>
      <w:r>
        <w:rPr>
          <w:webHidden/>
        </w:rPr>
        <w:fldChar w:fldCharType="end"/>
      </w:r>
    </w:p>
    <w:p w14:paraId="7D52F792" w14:textId="77D1A529"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10.2—Improvement and prohibition notices</w:t>
      </w:r>
      <w:r w:rsidRPr="004D683B">
        <w:rPr>
          <w:noProof/>
          <w:webHidden/>
        </w:rPr>
        <w:tab/>
      </w:r>
      <w:r w:rsidRPr="004D683B">
        <w:rPr>
          <w:noProof/>
          <w:webHidden/>
        </w:rPr>
        <w:fldChar w:fldCharType="begin"/>
      </w:r>
      <w:r w:rsidRPr="004D683B">
        <w:rPr>
          <w:noProof/>
          <w:webHidden/>
        </w:rPr>
        <w:instrText xml:space="preserve"> PAGEREF _Toc233043033 \h </w:instrText>
      </w:r>
      <w:r w:rsidRPr="004D683B">
        <w:rPr>
          <w:noProof/>
          <w:webHidden/>
        </w:rPr>
      </w:r>
      <w:r w:rsidRPr="004D683B">
        <w:rPr>
          <w:noProof/>
          <w:webHidden/>
        </w:rPr>
        <w:fldChar w:fldCharType="separate"/>
      </w:r>
      <w:r w:rsidR="000021B4">
        <w:rPr>
          <w:noProof/>
          <w:webHidden/>
        </w:rPr>
        <w:t>304</w:t>
      </w:r>
      <w:r w:rsidRPr="004D683B">
        <w:rPr>
          <w:noProof/>
          <w:webHidden/>
        </w:rPr>
        <w:fldChar w:fldCharType="end"/>
      </w:r>
    </w:p>
    <w:p w14:paraId="72F09EB6" w14:textId="3ADAF244"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1—Improvement notices</w:t>
      </w:r>
      <w:r>
        <w:rPr>
          <w:noProof/>
          <w:webHidden/>
        </w:rPr>
        <w:tab/>
      </w:r>
      <w:r>
        <w:rPr>
          <w:noProof/>
          <w:webHidden/>
        </w:rPr>
        <w:fldChar w:fldCharType="begin"/>
      </w:r>
      <w:r>
        <w:rPr>
          <w:noProof/>
          <w:webHidden/>
        </w:rPr>
        <w:instrText xml:space="preserve"> PAGEREF _Toc233043034 \h </w:instrText>
      </w:r>
      <w:r>
        <w:rPr>
          <w:noProof/>
          <w:webHidden/>
        </w:rPr>
      </w:r>
      <w:r>
        <w:rPr>
          <w:noProof/>
          <w:webHidden/>
        </w:rPr>
        <w:fldChar w:fldCharType="separate"/>
      </w:r>
      <w:r w:rsidR="000021B4">
        <w:rPr>
          <w:noProof/>
          <w:webHidden/>
        </w:rPr>
        <w:t>304</w:t>
      </w:r>
      <w:r>
        <w:rPr>
          <w:noProof/>
          <w:webHidden/>
        </w:rPr>
        <w:fldChar w:fldCharType="end"/>
      </w:r>
    </w:p>
    <w:p w14:paraId="1405A3EE" w14:textId="4446C46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271</w:t>
      </w:r>
      <w:r>
        <w:rPr>
          <w:rFonts w:asciiTheme="minorHAnsi" w:eastAsiaTheme="minorEastAsia" w:hAnsiTheme="minorHAnsi" w:cstheme="minorBidi"/>
          <w:kern w:val="2"/>
          <w:sz w:val="24"/>
          <w:szCs w:val="24"/>
          <w:lang w:eastAsia="en-AU"/>
          <w14:ligatures w14:val="standardContextual"/>
        </w:rPr>
        <w:tab/>
      </w:r>
      <w:r>
        <w:t>Improvement notices</w:t>
      </w:r>
      <w:r>
        <w:rPr>
          <w:webHidden/>
        </w:rPr>
        <w:tab/>
      </w:r>
      <w:r>
        <w:rPr>
          <w:webHidden/>
        </w:rPr>
        <w:fldChar w:fldCharType="begin"/>
      </w:r>
      <w:r>
        <w:rPr>
          <w:webHidden/>
        </w:rPr>
        <w:instrText xml:space="preserve"> PAGEREF _Toc233043035 \h </w:instrText>
      </w:r>
      <w:r>
        <w:rPr>
          <w:webHidden/>
        </w:rPr>
      </w:r>
      <w:r>
        <w:rPr>
          <w:webHidden/>
        </w:rPr>
        <w:fldChar w:fldCharType="separate"/>
      </w:r>
      <w:r w:rsidR="000021B4">
        <w:rPr>
          <w:webHidden/>
        </w:rPr>
        <w:t>304</w:t>
      </w:r>
      <w:r>
        <w:rPr>
          <w:webHidden/>
        </w:rPr>
        <w:fldChar w:fldCharType="end"/>
      </w:r>
    </w:p>
    <w:p w14:paraId="376EA605" w14:textId="590AE106"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2—Prohibition notices</w:t>
      </w:r>
      <w:r>
        <w:rPr>
          <w:noProof/>
          <w:webHidden/>
        </w:rPr>
        <w:tab/>
      </w:r>
      <w:r>
        <w:rPr>
          <w:noProof/>
          <w:webHidden/>
        </w:rPr>
        <w:fldChar w:fldCharType="begin"/>
      </w:r>
      <w:r>
        <w:rPr>
          <w:noProof/>
          <w:webHidden/>
        </w:rPr>
        <w:instrText xml:space="preserve"> PAGEREF _Toc233043036 \h </w:instrText>
      </w:r>
      <w:r>
        <w:rPr>
          <w:noProof/>
          <w:webHidden/>
        </w:rPr>
      </w:r>
      <w:r>
        <w:rPr>
          <w:noProof/>
          <w:webHidden/>
        </w:rPr>
        <w:fldChar w:fldCharType="separate"/>
      </w:r>
      <w:r w:rsidR="000021B4">
        <w:rPr>
          <w:noProof/>
          <w:webHidden/>
        </w:rPr>
        <w:t>305</w:t>
      </w:r>
      <w:r>
        <w:rPr>
          <w:noProof/>
          <w:webHidden/>
        </w:rPr>
        <w:fldChar w:fldCharType="end"/>
      </w:r>
    </w:p>
    <w:p w14:paraId="2AE3EF60" w14:textId="4B1FAFE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272</w:t>
      </w:r>
      <w:r>
        <w:rPr>
          <w:rFonts w:asciiTheme="minorHAnsi" w:eastAsiaTheme="minorEastAsia" w:hAnsiTheme="minorHAnsi" w:cstheme="minorBidi"/>
          <w:kern w:val="2"/>
          <w:sz w:val="24"/>
          <w:szCs w:val="24"/>
          <w:lang w:eastAsia="en-AU"/>
          <w14:ligatures w14:val="standardContextual"/>
        </w:rPr>
        <w:tab/>
      </w:r>
      <w:r>
        <w:t>Prohibition notices</w:t>
      </w:r>
      <w:r>
        <w:rPr>
          <w:webHidden/>
        </w:rPr>
        <w:tab/>
      </w:r>
      <w:r>
        <w:rPr>
          <w:webHidden/>
        </w:rPr>
        <w:fldChar w:fldCharType="begin"/>
      </w:r>
      <w:r>
        <w:rPr>
          <w:webHidden/>
        </w:rPr>
        <w:instrText xml:space="preserve"> PAGEREF _Toc233043037 \h </w:instrText>
      </w:r>
      <w:r>
        <w:rPr>
          <w:webHidden/>
        </w:rPr>
      </w:r>
      <w:r>
        <w:rPr>
          <w:webHidden/>
        </w:rPr>
        <w:fldChar w:fldCharType="separate"/>
      </w:r>
      <w:r w:rsidR="000021B4">
        <w:rPr>
          <w:webHidden/>
        </w:rPr>
        <w:t>305</w:t>
      </w:r>
      <w:r>
        <w:rPr>
          <w:webHidden/>
        </w:rPr>
        <w:fldChar w:fldCharType="end"/>
      </w:r>
    </w:p>
    <w:p w14:paraId="0562FC63" w14:textId="5C6F4553"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10.3—Notices to investigate and environmental action notices</w:t>
      </w:r>
      <w:r w:rsidRPr="004D683B">
        <w:rPr>
          <w:noProof/>
          <w:webHidden/>
        </w:rPr>
        <w:tab/>
      </w:r>
      <w:r w:rsidRPr="004D683B">
        <w:rPr>
          <w:noProof/>
          <w:webHidden/>
        </w:rPr>
        <w:fldChar w:fldCharType="begin"/>
      </w:r>
      <w:r w:rsidRPr="004D683B">
        <w:rPr>
          <w:noProof/>
          <w:webHidden/>
        </w:rPr>
        <w:instrText xml:space="preserve"> PAGEREF _Toc233043038 \h </w:instrText>
      </w:r>
      <w:r w:rsidRPr="004D683B">
        <w:rPr>
          <w:noProof/>
          <w:webHidden/>
        </w:rPr>
      </w:r>
      <w:r w:rsidRPr="004D683B">
        <w:rPr>
          <w:noProof/>
          <w:webHidden/>
        </w:rPr>
        <w:fldChar w:fldCharType="separate"/>
      </w:r>
      <w:r w:rsidR="000021B4">
        <w:rPr>
          <w:noProof/>
          <w:webHidden/>
        </w:rPr>
        <w:t>308</w:t>
      </w:r>
      <w:r w:rsidRPr="004D683B">
        <w:rPr>
          <w:noProof/>
          <w:webHidden/>
        </w:rPr>
        <w:fldChar w:fldCharType="end"/>
      </w:r>
    </w:p>
    <w:p w14:paraId="41791285" w14:textId="6921CCF6"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1—Notice to investigate</w:t>
      </w:r>
      <w:r>
        <w:rPr>
          <w:noProof/>
          <w:webHidden/>
        </w:rPr>
        <w:tab/>
      </w:r>
      <w:r>
        <w:rPr>
          <w:noProof/>
          <w:webHidden/>
        </w:rPr>
        <w:fldChar w:fldCharType="begin"/>
      </w:r>
      <w:r>
        <w:rPr>
          <w:noProof/>
          <w:webHidden/>
        </w:rPr>
        <w:instrText xml:space="preserve"> PAGEREF _Toc233043039 \h </w:instrText>
      </w:r>
      <w:r>
        <w:rPr>
          <w:noProof/>
          <w:webHidden/>
        </w:rPr>
      </w:r>
      <w:r>
        <w:rPr>
          <w:noProof/>
          <w:webHidden/>
        </w:rPr>
        <w:fldChar w:fldCharType="separate"/>
      </w:r>
      <w:r w:rsidR="000021B4">
        <w:rPr>
          <w:noProof/>
          <w:webHidden/>
        </w:rPr>
        <w:t>308</w:t>
      </w:r>
      <w:r>
        <w:rPr>
          <w:noProof/>
          <w:webHidden/>
        </w:rPr>
        <w:fldChar w:fldCharType="end"/>
      </w:r>
    </w:p>
    <w:p w14:paraId="5CC846C4" w14:textId="11875D8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273</w:t>
      </w:r>
      <w:r>
        <w:rPr>
          <w:rFonts w:asciiTheme="minorHAnsi" w:eastAsiaTheme="minorEastAsia" w:hAnsiTheme="minorHAnsi" w:cstheme="minorBidi"/>
          <w:kern w:val="2"/>
          <w:sz w:val="24"/>
          <w:szCs w:val="24"/>
          <w:lang w:eastAsia="en-AU"/>
          <w14:ligatures w14:val="standardContextual"/>
        </w:rPr>
        <w:tab/>
      </w:r>
      <w:r>
        <w:t>Notice to investigate</w:t>
      </w:r>
      <w:r>
        <w:rPr>
          <w:webHidden/>
        </w:rPr>
        <w:tab/>
      </w:r>
      <w:r>
        <w:rPr>
          <w:webHidden/>
        </w:rPr>
        <w:fldChar w:fldCharType="begin"/>
      </w:r>
      <w:r>
        <w:rPr>
          <w:webHidden/>
        </w:rPr>
        <w:instrText xml:space="preserve"> PAGEREF _Toc233043040 \h </w:instrText>
      </w:r>
      <w:r>
        <w:rPr>
          <w:webHidden/>
        </w:rPr>
      </w:r>
      <w:r>
        <w:rPr>
          <w:webHidden/>
        </w:rPr>
        <w:fldChar w:fldCharType="separate"/>
      </w:r>
      <w:r w:rsidR="000021B4">
        <w:rPr>
          <w:webHidden/>
        </w:rPr>
        <w:t>308</w:t>
      </w:r>
      <w:r>
        <w:rPr>
          <w:webHidden/>
        </w:rPr>
        <w:fldChar w:fldCharType="end"/>
      </w:r>
    </w:p>
    <w:p w14:paraId="0A4FADDD" w14:textId="5C3FD719"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2—Environmental action notice</w:t>
      </w:r>
      <w:r>
        <w:rPr>
          <w:noProof/>
          <w:webHidden/>
        </w:rPr>
        <w:tab/>
      </w:r>
      <w:r>
        <w:rPr>
          <w:noProof/>
          <w:webHidden/>
        </w:rPr>
        <w:fldChar w:fldCharType="begin"/>
      </w:r>
      <w:r>
        <w:rPr>
          <w:noProof/>
          <w:webHidden/>
        </w:rPr>
        <w:instrText xml:space="preserve"> PAGEREF _Toc233043041 \h </w:instrText>
      </w:r>
      <w:r>
        <w:rPr>
          <w:noProof/>
          <w:webHidden/>
        </w:rPr>
      </w:r>
      <w:r>
        <w:rPr>
          <w:noProof/>
          <w:webHidden/>
        </w:rPr>
        <w:fldChar w:fldCharType="separate"/>
      </w:r>
      <w:r w:rsidR="000021B4">
        <w:rPr>
          <w:noProof/>
          <w:webHidden/>
        </w:rPr>
        <w:t>310</w:t>
      </w:r>
      <w:r>
        <w:rPr>
          <w:noProof/>
          <w:webHidden/>
        </w:rPr>
        <w:fldChar w:fldCharType="end"/>
      </w:r>
    </w:p>
    <w:p w14:paraId="2DCDB6E7" w14:textId="6459801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274</w:t>
      </w:r>
      <w:r>
        <w:rPr>
          <w:rFonts w:asciiTheme="minorHAnsi" w:eastAsiaTheme="minorEastAsia" w:hAnsiTheme="minorHAnsi" w:cstheme="minorBidi"/>
          <w:kern w:val="2"/>
          <w:sz w:val="24"/>
          <w:szCs w:val="24"/>
          <w:lang w:eastAsia="en-AU"/>
          <w14:ligatures w14:val="standardContextual"/>
        </w:rPr>
        <w:tab/>
      </w:r>
      <w:r>
        <w:t>Environmental action notice</w:t>
      </w:r>
      <w:r>
        <w:rPr>
          <w:webHidden/>
        </w:rPr>
        <w:tab/>
      </w:r>
      <w:r>
        <w:rPr>
          <w:webHidden/>
        </w:rPr>
        <w:fldChar w:fldCharType="begin"/>
      </w:r>
      <w:r>
        <w:rPr>
          <w:webHidden/>
        </w:rPr>
        <w:instrText xml:space="preserve"> PAGEREF _Toc233043042 \h </w:instrText>
      </w:r>
      <w:r>
        <w:rPr>
          <w:webHidden/>
        </w:rPr>
      </w:r>
      <w:r>
        <w:rPr>
          <w:webHidden/>
        </w:rPr>
        <w:fldChar w:fldCharType="separate"/>
      </w:r>
      <w:r w:rsidR="000021B4">
        <w:rPr>
          <w:webHidden/>
        </w:rPr>
        <w:t>310</w:t>
      </w:r>
      <w:r>
        <w:rPr>
          <w:webHidden/>
        </w:rPr>
        <w:fldChar w:fldCharType="end"/>
      </w:r>
    </w:p>
    <w:p w14:paraId="47EE7790" w14:textId="384FB45F"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10.4—Site management orders</w:t>
      </w:r>
      <w:r w:rsidRPr="004D683B">
        <w:rPr>
          <w:noProof/>
          <w:webHidden/>
        </w:rPr>
        <w:tab/>
      </w:r>
      <w:r w:rsidRPr="004D683B">
        <w:rPr>
          <w:noProof/>
          <w:webHidden/>
        </w:rPr>
        <w:fldChar w:fldCharType="begin"/>
      </w:r>
      <w:r w:rsidRPr="004D683B">
        <w:rPr>
          <w:noProof/>
          <w:webHidden/>
        </w:rPr>
        <w:instrText xml:space="preserve"> PAGEREF _Toc233043043 \h </w:instrText>
      </w:r>
      <w:r w:rsidRPr="004D683B">
        <w:rPr>
          <w:noProof/>
          <w:webHidden/>
        </w:rPr>
      </w:r>
      <w:r w:rsidRPr="004D683B">
        <w:rPr>
          <w:noProof/>
          <w:webHidden/>
        </w:rPr>
        <w:fldChar w:fldCharType="separate"/>
      </w:r>
      <w:r w:rsidR="000021B4">
        <w:rPr>
          <w:noProof/>
          <w:webHidden/>
        </w:rPr>
        <w:t>313</w:t>
      </w:r>
      <w:r w:rsidRPr="004D683B">
        <w:rPr>
          <w:noProof/>
          <w:webHidden/>
        </w:rPr>
        <w:fldChar w:fldCharType="end"/>
      </w:r>
    </w:p>
    <w:p w14:paraId="226D9945" w14:textId="54209B3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275</w:t>
      </w:r>
      <w:r>
        <w:rPr>
          <w:rFonts w:asciiTheme="minorHAnsi" w:eastAsiaTheme="minorEastAsia" w:hAnsiTheme="minorHAnsi" w:cstheme="minorBidi"/>
          <w:kern w:val="2"/>
          <w:sz w:val="24"/>
          <w:szCs w:val="24"/>
          <w:lang w:eastAsia="en-AU"/>
          <w14:ligatures w14:val="standardContextual"/>
        </w:rPr>
        <w:tab/>
      </w:r>
      <w:r>
        <w:t>Site management orders</w:t>
      </w:r>
      <w:r>
        <w:rPr>
          <w:webHidden/>
        </w:rPr>
        <w:tab/>
      </w:r>
      <w:r>
        <w:rPr>
          <w:webHidden/>
        </w:rPr>
        <w:fldChar w:fldCharType="begin"/>
      </w:r>
      <w:r>
        <w:rPr>
          <w:webHidden/>
        </w:rPr>
        <w:instrText xml:space="preserve"> PAGEREF _Toc233043044 \h </w:instrText>
      </w:r>
      <w:r>
        <w:rPr>
          <w:webHidden/>
        </w:rPr>
      </w:r>
      <w:r>
        <w:rPr>
          <w:webHidden/>
        </w:rPr>
        <w:fldChar w:fldCharType="separate"/>
      </w:r>
      <w:r w:rsidR="000021B4">
        <w:rPr>
          <w:webHidden/>
        </w:rPr>
        <w:t>313</w:t>
      </w:r>
      <w:r>
        <w:rPr>
          <w:webHidden/>
        </w:rPr>
        <w:fldChar w:fldCharType="end"/>
      </w:r>
    </w:p>
    <w:p w14:paraId="619DAA41" w14:textId="39C3777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276</w:t>
      </w:r>
      <w:r>
        <w:rPr>
          <w:rFonts w:asciiTheme="minorHAnsi" w:eastAsiaTheme="minorEastAsia" w:hAnsiTheme="minorHAnsi" w:cstheme="minorBidi"/>
          <w:kern w:val="2"/>
          <w:sz w:val="24"/>
          <w:szCs w:val="24"/>
          <w:lang w:eastAsia="en-AU"/>
          <w14:ligatures w14:val="standardContextual"/>
        </w:rPr>
        <w:tab/>
      </w:r>
      <w:r>
        <w:t>Status of site management orders</w:t>
      </w:r>
      <w:r>
        <w:rPr>
          <w:webHidden/>
        </w:rPr>
        <w:tab/>
      </w:r>
      <w:r>
        <w:rPr>
          <w:webHidden/>
        </w:rPr>
        <w:fldChar w:fldCharType="begin"/>
      </w:r>
      <w:r>
        <w:rPr>
          <w:webHidden/>
        </w:rPr>
        <w:instrText xml:space="preserve"> PAGEREF _Toc233043045 \h </w:instrText>
      </w:r>
      <w:r>
        <w:rPr>
          <w:webHidden/>
        </w:rPr>
      </w:r>
      <w:r>
        <w:rPr>
          <w:webHidden/>
        </w:rPr>
        <w:fldChar w:fldCharType="separate"/>
      </w:r>
      <w:r w:rsidR="000021B4">
        <w:rPr>
          <w:webHidden/>
        </w:rPr>
        <w:t>316</w:t>
      </w:r>
      <w:r>
        <w:rPr>
          <w:webHidden/>
        </w:rPr>
        <w:fldChar w:fldCharType="end"/>
      </w:r>
    </w:p>
    <w:p w14:paraId="789976AC" w14:textId="7B08DD9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277</w:t>
      </w:r>
      <w:r>
        <w:rPr>
          <w:rFonts w:asciiTheme="minorHAnsi" w:eastAsiaTheme="minorEastAsia" w:hAnsiTheme="minorHAnsi" w:cstheme="minorBidi"/>
          <w:kern w:val="2"/>
          <w:sz w:val="24"/>
          <w:szCs w:val="24"/>
          <w:lang w:eastAsia="en-AU"/>
          <w14:ligatures w14:val="standardContextual"/>
        </w:rPr>
        <w:tab/>
      </w:r>
      <w:r>
        <w:t>Application to vary or revoke site management order</w:t>
      </w:r>
      <w:r>
        <w:rPr>
          <w:webHidden/>
        </w:rPr>
        <w:tab/>
      </w:r>
      <w:r>
        <w:rPr>
          <w:webHidden/>
        </w:rPr>
        <w:fldChar w:fldCharType="begin"/>
      </w:r>
      <w:r>
        <w:rPr>
          <w:webHidden/>
        </w:rPr>
        <w:instrText xml:space="preserve"> PAGEREF _Toc233043046 \h </w:instrText>
      </w:r>
      <w:r>
        <w:rPr>
          <w:webHidden/>
        </w:rPr>
      </w:r>
      <w:r>
        <w:rPr>
          <w:webHidden/>
        </w:rPr>
        <w:fldChar w:fldCharType="separate"/>
      </w:r>
      <w:r w:rsidR="000021B4">
        <w:rPr>
          <w:webHidden/>
        </w:rPr>
        <w:t>316</w:t>
      </w:r>
      <w:r>
        <w:rPr>
          <w:webHidden/>
        </w:rPr>
        <w:fldChar w:fldCharType="end"/>
      </w:r>
    </w:p>
    <w:p w14:paraId="326A9660" w14:textId="3CF2FE2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277A</w:t>
      </w:r>
      <w:r>
        <w:rPr>
          <w:rFonts w:asciiTheme="minorHAnsi" w:eastAsiaTheme="minorEastAsia" w:hAnsiTheme="minorHAnsi" w:cstheme="minorBidi"/>
          <w:kern w:val="2"/>
          <w:sz w:val="24"/>
          <w:szCs w:val="24"/>
          <w:lang w:eastAsia="en-AU"/>
          <w14:ligatures w14:val="standardContextual"/>
        </w:rPr>
        <w:tab/>
      </w:r>
      <w:r w:rsidRPr="00AB147E">
        <w:rPr>
          <w:lang w:val="en-US"/>
        </w:rPr>
        <w:t>Notice and payment of additional application fee</w:t>
      </w:r>
      <w:r>
        <w:rPr>
          <w:webHidden/>
        </w:rPr>
        <w:tab/>
      </w:r>
      <w:r>
        <w:rPr>
          <w:webHidden/>
        </w:rPr>
        <w:fldChar w:fldCharType="begin"/>
      </w:r>
      <w:r>
        <w:rPr>
          <w:webHidden/>
        </w:rPr>
        <w:instrText xml:space="preserve"> PAGEREF _Toc233043047 \h </w:instrText>
      </w:r>
      <w:r>
        <w:rPr>
          <w:webHidden/>
        </w:rPr>
      </w:r>
      <w:r>
        <w:rPr>
          <w:webHidden/>
        </w:rPr>
        <w:fldChar w:fldCharType="separate"/>
      </w:r>
      <w:r w:rsidR="000021B4">
        <w:rPr>
          <w:webHidden/>
        </w:rPr>
        <w:t>317</w:t>
      </w:r>
      <w:r>
        <w:rPr>
          <w:webHidden/>
        </w:rPr>
        <w:fldChar w:fldCharType="end"/>
      </w:r>
    </w:p>
    <w:p w14:paraId="3E17BE50" w14:textId="70C2BBEB"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10.5—Non-disturbance notices</w:t>
      </w:r>
      <w:r w:rsidRPr="004D683B">
        <w:rPr>
          <w:noProof/>
          <w:webHidden/>
        </w:rPr>
        <w:tab/>
      </w:r>
      <w:r w:rsidRPr="004D683B">
        <w:rPr>
          <w:noProof/>
          <w:webHidden/>
        </w:rPr>
        <w:fldChar w:fldCharType="begin"/>
      </w:r>
      <w:r w:rsidRPr="004D683B">
        <w:rPr>
          <w:noProof/>
          <w:webHidden/>
        </w:rPr>
        <w:instrText xml:space="preserve"> PAGEREF _Toc233043048 \h </w:instrText>
      </w:r>
      <w:r w:rsidRPr="004D683B">
        <w:rPr>
          <w:noProof/>
          <w:webHidden/>
        </w:rPr>
      </w:r>
      <w:r w:rsidRPr="004D683B">
        <w:rPr>
          <w:noProof/>
          <w:webHidden/>
        </w:rPr>
        <w:fldChar w:fldCharType="separate"/>
      </w:r>
      <w:r w:rsidR="000021B4">
        <w:rPr>
          <w:noProof/>
          <w:webHidden/>
        </w:rPr>
        <w:t>318</w:t>
      </w:r>
      <w:r w:rsidRPr="004D683B">
        <w:rPr>
          <w:noProof/>
          <w:webHidden/>
        </w:rPr>
        <w:fldChar w:fldCharType="end"/>
      </w:r>
    </w:p>
    <w:p w14:paraId="2FECC9F2" w14:textId="71D3B47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278</w:t>
      </w:r>
      <w:r>
        <w:rPr>
          <w:rFonts w:asciiTheme="minorHAnsi" w:eastAsiaTheme="minorEastAsia" w:hAnsiTheme="minorHAnsi" w:cstheme="minorBidi"/>
          <w:kern w:val="2"/>
          <w:sz w:val="24"/>
          <w:szCs w:val="24"/>
          <w:lang w:eastAsia="en-AU"/>
          <w14:ligatures w14:val="standardContextual"/>
        </w:rPr>
        <w:tab/>
      </w:r>
      <w:r>
        <w:t>Power to issue a non-disturbance notice</w:t>
      </w:r>
      <w:r>
        <w:rPr>
          <w:webHidden/>
        </w:rPr>
        <w:tab/>
      </w:r>
      <w:r>
        <w:rPr>
          <w:webHidden/>
        </w:rPr>
        <w:fldChar w:fldCharType="begin"/>
      </w:r>
      <w:r>
        <w:rPr>
          <w:webHidden/>
        </w:rPr>
        <w:instrText xml:space="preserve"> PAGEREF _Toc233043049 \h </w:instrText>
      </w:r>
      <w:r>
        <w:rPr>
          <w:webHidden/>
        </w:rPr>
      </w:r>
      <w:r>
        <w:rPr>
          <w:webHidden/>
        </w:rPr>
        <w:fldChar w:fldCharType="separate"/>
      </w:r>
      <w:r w:rsidR="000021B4">
        <w:rPr>
          <w:webHidden/>
        </w:rPr>
        <w:t>318</w:t>
      </w:r>
      <w:r>
        <w:rPr>
          <w:webHidden/>
        </w:rPr>
        <w:fldChar w:fldCharType="end"/>
      </w:r>
    </w:p>
    <w:p w14:paraId="2A0C1C50" w14:textId="7E4ABD3E"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lastRenderedPageBreak/>
        <w:t>Part 10.6—General matters relating to notices</w:t>
      </w:r>
      <w:r w:rsidRPr="004D683B">
        <w:rPr>
          <w:noProof/>
          <w:webHidden/>
        </w:rPr>
        <w:tab/>
      </w:r>
      <w:r w:rsidRPr="004D683B">
        <w:rPr>
          <w:noProof/>
          <w:webHidden/>
        </w:rPr>
        <w:fldChar w:fldCharType="begin"/>
      </w:r>
      <w:r w:rsidRPr="004D683B">
        <w:rPr>
          <w:noProof/>
          <w:webHidden/>
        </w:rPr>
        <w:instrText xml:space="preserve"> PAGEREF _Toc233043050 \h </w:instrText>
      </w:r>
      <w:r w:rsidRPr="004D683B">
        <w:rPr>
          <w:noProof/>
          <w:webHidden/>
        </w:rPr>
      </w:r>
      <w:r w:rsidRPr="004D683B">
        <w:rPr>
          <w:noProof/>
          <w:webHidden/>
        </w:rPr>
        <w:fldChar w:fldCharType="separate"/>
      </w:r>
      <w:r w:rsidR="000021B4">
        <w:rPr>
          <w:noProof/>
          <w:webHidden/>
        </w:rPr>
        <w:t>320</w:t>
      </w:r>
      <w:r w:rsidRPr="004D683B">
        <w:rPr>
          <w:noProof/>
          <w:webHidden/>
        </w:rPr>
        <w:fldChar w:fldCharType="end"/>
      </w:r>
    </w:p>
    <w:p w14:paraId="2DA6E2E9" w14:textId="1A0A9D2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279</w:t>
      </w:r>
      <w:r>
        <w:rPr>
          <w:rFonts w:asciiTheme="minorHAnsi" w:eastAsiaTheme="minorEastAsia" w:hAnsiTheme="minorHAnsi" w:cstheme="minorBidi"/>
          <w:kern w:val="2"/>
          <w:sz w:val="24"/>
          <w:szCs w:val="24"/>
          <w:lang w:eastAsia="en-AU"/>
          <w14:ligatures w14:val="standardContextual"/>
        </w:rPr>
        <w:tab/>
      </w:r>
      <w:r>
        <w:t>Amendment of notices</w:t>
      </w:r>
      <w:r>
        <w:rPr>
          <w:webHidden/>
        </w:rPr>
        <w:tab/>
      </w:r>
      <w:r>
        <w:rPr>
          <w:webHidden/>
        </w:rPr>
        <w:fldChar w:fldCharType="begin"/>
      </w:r>
      <w:r>
        <w:rPr>
          <w:webHidden/>
        </w:rPr>
        <w:instrText xml:space="preserve"> PAGEREF _Toc233043051 \h </w:instrText>
      </w:r>
      <w:r>
        <w:rPr>
          <w:webHidden/>
        </w:rPr>
      </w:r>
      <w:r>
        <w:rPr>
          <w:webHidden/>
        </w:rPr>
        <w:fldChar w:fldCharType="separate"/>
      </w:r>
      <w:r w:rsidR="000021B4">
        <w:rPr>
          <w:webHidden/>
        </w:rPr>
        <w:t>320</w:t>
      </w:r>
      <w:r>
        <w:rPr>
          <w:webHidden/>
        </w:rPr>
        <w:fldChar w:fldCharType="end"/>
      </w:r>
    </w:p>
    <w:p w14:paraId="765BC0CF" w14:textId="46E08A8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280</w:t>
      </w:r>
      <w:r>
        <w:rPr>
          <w:rFonts w:asciiTheme="minorHAnsi" w:eastAsiaTheme="minorEastAsia" w:hAnsiTheme="minorHAnsi" w:cstheme="minorBidi"/>
          <w:kern w:val="2"/>
          <w:sz w:val="24"/>
          <w:szCs w:val="24"/>
          <w:lang w:eastAsia="en-AU"/>
          <w14:ligatures w14:val="standardContextual"/>
        </w:rPr>
        <w:tab/>
      </w:r>
      <w:r>
        <w:t>Notification of notices</w:t>
      </w:r>
      <w:r>
        <w:rPr>
          <w:webHidden/>
        </w:rPr>
        <w:tab/>
      </w:r>
      <w:r>
        <w:rPr>
          <w:webHidden/>
        </w:rPr>
        <w:fldChar w:fldCharType="begin"/>
      </w:r>
      <w:r>
        <w:rPr>
          <w:webHidden/>
        </w:rPr>
        <w:instrText xml:space="preserve"> PAGEREF _Toc233043052 \h </w:instrText>
      </w:r>
      <w:r>
        <w:rPr>
          <w:webHidden/>
        </w:rPr>
      </w:r>
      <w:r>
        <w:rPr>
          <w:webHidden/>
        </w:rPr>
        <w:fldChar w:fldCharType="separate"/>
      </w:r>
      <w:r w:rsidR="000021B4">
        <w:rPr>
          <w:webHidden/>
        </w:rPr>
        <w:t>320</w:t>
      </w:r>
      <w:r>
        <w:rPr>
          <w:webHidden/>
        </w:rPr>
        <w:fldChar w:fldCharType="end"/>
      </w:r>
    </w:p>
    <w:p w14:paraId="3900BFEF" w14:textId="2AA2336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281</w:t>
      </w:r>
      <w:r>
        <w:rPr>
          <w:rFonts w:asciiTheme="minorHAnsi" w:eastAsiaTheme="minorEastAsia" w:hAnsiTheme="minorHAnsi" w:cstheme="minorBidi"/>
          <w:kern w:val="2"/>
          <w:sz w:val="24"/>
          <w:szCs w:val="24"/>
          <w:lang w:eastAsia="en-AU"/>
          <w14:ligatures w14:val="standardContextual"/>
        </w:rPr>
        <w:tab/>
      </w:r>
      <w:r>
        <w:t>Proceedings for offences not affected by notices</w:t>
      </w:r>
      <w:r>
        <w:rPr>
          <w:webHidden/>
        </w:rPr>
        <w:tab/>
      </w:r>
      <w:r>
        <w:rPr>
          <w:webHidden/>
        </w:rPr>
        <w:fldChar w:fldCharType="begin"/>
      </w:r>
      <w:r>
        <w:rPr>
          <w:webHidden/>
        </w:rPr>
        <w:instrText xml:space="preserve"> PAGEREF _Toc233043053 \h </w:instrText>
      </w:r>
      <w:r>
        <w:rPr>
          <w:webHidden/>
        </w:rPr>
      </w:r>
      <w:r>
        <w:rPr>
          <w:webHidden/>
        </w:rPr>
        <w:fldChar w:fldCharType="separate"/>
      </w:r>
      <w:r w:rsidR="000021B4">
        <w:rPr>
          <w:webHidden/>
        </w:rPr>
        <w:t>321</w:t>
      </w:r>
      <w:r>
        <w:rPr>
          <w:webHidden/>
        </w:rPr>
        <w:fldChar w:fldCharType="end"/>
      </w:r>
    </w:p>
    <w:p w14:paraId="6CCFFBAE" w14:textId="693213D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282</w:t>
      </w:r>
      <w:r>
        <w:rPr>
          <w:rFonts w:asciiTheme="minorHAnsi" w:eastAsiaTheme="minorEastAsia" w:hAnsiTheme="minorHAnsi" w:cstheme="minorBidi"/>
          <w:kern w:val="2"/>
          <w:sz w:val="24"/>
          <w:szCs w:val="24"/>
          <w:lang w:eastAsia="en-AU"/>
          <w14:ligatures w14:val="standardContextual"/>
        </w:rPr>
        <w:tab/>
      </w:r>
      <w:r>
        <w:t>Continuing effect of notices and conditions</w:t>
      </w:r>
      <w:r>
        <w:rPr>
          <w:webHidden/>
        </w:rPr>
        <w:tab/>
      </w:r>
      <w:r>
        <w:rPr>
          <w:webHidden/>
        </w:rPr>
        <w:fldChar w:fldCharType="begin"/>
      </w:r>
      <w:r>
        <w:rPr>
          <w:webHidden/>
        </w:rPr>
        <w:instrText xml:space="preserve"> PAGEREF _Toc233043054 \h </w:instrText>
      </w:r>
      <w:r>
        <w:rPr>
          <w:webHidden/>
        </w:rPr>
      </w:r>
      <w:r>
        <w:rPr>
          <w:webHidden/>
        </w:rPr>
        <w:fldChar w:fldCharType="separate"/>
      </w:r>
      <w:r w:rsidR="000021B4">
        <w:rPr>
          <w:webHidden/>
        </w:rPr>
        <w:t>321</w:t>
      </w:r>
      <w:r>
        <w:rPr>
          <w:webHidden/>
        </w:rPr>
        <w:fldChar w:fldCharType="end"/>
      </w:r>
    </w:p>
    <w:p w14:paraId="01F72379" w14:textId="47E10480"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10.7—Redirection of corporate obligations</w:t>
      </w:r>
      <w:r w:rsidRPr="004D683B">
        <w:rPr>
          <w:noProof/>
          <w:webHidden/>
        </w:rPr>
        <w:tab/>
      </w:r>
      <w:r w:rsidRPr="004D683B">
        <w:rPr>
          <w:noProof/>
          <w:webHidden/>
        </w:rPr>
        <w:fldChar w:fldCharType="begin"/>
      </w:r>
      <w:r w:rsidRPr="004D683B">
        <w:rPr>
          <w:noProof/>
          <w:webHidden/>
        </w:rPr>
        <w:instrText xml:space="preserve"> PAGEREF _Toc233043055 \h </w:instrText>
      </w:r>
      <w:r w:rsidRPr="004D683B">
        <w:rPr>
          <w:noProof/>
          <w:webHidden/>
        </w:rPr>
      </w:r>
      <w:r w:rsidRPr="004D683B">
        <w:rPr>
          <w:noProof/>
          <w:webHidden/>
        </w:rPr>
        <w:fldChar w:fldCharType="separate"/>
      </w:r>
      <w:r w:rsidR="000021B4">
        <w:rPr>
          <w:noProof/>
          <w:webHidden/>
        </w:rPr>
        <w:t>322</w:t>
      </w:r>
      <w:r w:rsidRPr="004D683B">
        <w:rPr>
          <w:noProof/>
          <w:webHidden/>
        </w:rPr>
        <w:fldChar w:fldCharType="end"/>
      </w:r>
    </w:p>
    <w:p w14:paraId="011883BF" w14:textId="44DFEC8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283</w:t>
      </w:r>
      <w:r>
        <w:rPr>
          <w:rFonts w:asciiTheme="minorHAnsi" w:eastAsiaTheme="minorEastAsia" w:hAnsiTheme="minorHAnsi" w:cstheme="minorBidi"/>
          <w:kern w:val="2"/>
          <w:sz w:val="24"/>
          <w:szCs w:val="24"/>
          <w:lang w:eastAsia="en-AU"/>
          <w14:ligatures w14:val="standardContextual"/>
        </w:rPr>
        <w:tab/>
      </w:r>
      <w:r>
        <w:t>Redirection of obligations of related or associated entities</w:t>
      </w:r>
      <w:r>
        <w:rPr>
          <w:webHidden/>
        </w:rPr>
        <w:tab/>
      </w:r>
      <w:r>
        <w:rPr>
          <w:webHidden/>
        </w:rPr>
        <w:fldChar w:fldCharType="begin"/>
      </w:r>
      <w:r>
        <w:rPr>
          <w:webHidden/>
        </w:rPr>
        <w:instrText xml:space="preserve"> PAGEREF _Toc233043056 \h </w:instrText>
      </w:r>
      <w:r>
        <w:rPr>
          <w:webHidden/>
        </w:rPr>
      </w:r>
      <w:r>
        <w:rPr>
          <w:webHidden/>
        </w:rPr>
        <w:fldChar w:fldCharType="separate"/>
      </w:r>
      <w:r w:rsidR="000021B4">
        <w:rPr>
          <w:webHidden/>
        </w:rPr>
        <w:t>322</w:t>
      </w:r>
      <w:r>
        <w:rPr>
          <w:webHidden/>
        </w:rPr>
        <w:fldChar w:fldCharType="end"/>
      </w:r>
    </w:p>
    <w:p w14:paraId="2482DF01" w14:textId="3A0B7B4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284</w:t>
      </w:r>
      <w:r>
        <w:rPr>
          <w:rFonts w:asciiTheme="minorHAnsi" w:eastAsiaTheme="minorEastAsia" w:hAnsiTheme="minorHAnsi" w:cstheme="minorBidi"/>
          <w:kern w:val="2"/>
          <w:sz w:val="24"/>
          <w:szCs w:val="24"/>
          <w:lang w:eastAsia="en-AU"/>
          <w14:ligatures w14:val="standardContextual"/>
        </w:rPr>
        <w:tab/>
      </w:r>
      <w:r>
        <w:t>Redirection of obligations to officers</w:t>
      </w:r>
      <w:r>
        <w:rPr>
          <w:webHidden/>
        </w:rPr>
        <w:tab/>
      </w:r>
      <w:r>
        <w:rPr>
          <w:webHidden/>
        </w:rPr>
        <w:fldChar w:fldCharType="begin"/>
      </w:r>
      <w:r>
        <w:rPr>
          <w:webHidden/>
        </w:rPr>
        <w:instrText xml:space="preserve"> PAGEREF _Toc233043057 \h </w:instrText>
      </w:r>
      <w:r>
        <w:rPr>
          <w:webHidden/>
        </w:rPr>
      </w:r>
      <w:r>
        <w:rPr>
          <w:webHidden/>
        </w:rPr>
        <w:fldChar w:fldCharType="separate"/>
      </w:r>
      <w:r w:rsidR="000021B4">
        <w:rPr>
          <w:webHidden/>
        </w:rPr>
        <w:t>323</w:t>
      </w:r>
      <w:r>
        <w:rPr>
          <w:webHidden/>
        </w:rPr>
        <w:fldChar w:fldCharType="end"/>
      </w:r>
    </w:p>
    <w:p w14:paraId="4BB1DEB5" w14:textId="392F0F2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285</w:t>
      </w:r>
      <w:r>
        <w:rPr>
          <w:rFonts w:asciiTheme="minorHAnsi" w:eastAsiaTheme="minorEastAsia" w:hAnsiTheme="minorHAnsi" w:cstheme="minorBidi"/>
          <w:kern w:val="2"/>
          <w:sz w:val="24"/>
          <w:szCs w:val="24"/>
          <w:lang w:eastAsia="en-AU"/>
          <w14:ligatures w14:val="standardContextual"/>
        </w:rPr>
        <w:tab/>
      </w:r>
      <w:r>
        <w:t>Redirection of obligations in case of transfer of land</w:t>
      </w:r>
      <w:r>
        <w:rPr>
          <w:webHidden/>
        </w:rPr>
        <w:tab/>
      </w:r>
      <w:r>
        <w:rPr>
          <w:webHidden/>
        </w:rPr>
        <w:fldChar w:fldCharType="begin"/>
      </w:r>
      <w:r>
        <w:rPr>
          <w:webHidden/>
        </w:rPr>
        <w:instrText xml:space="preserve"> PAGEREF _Toc233043058 \h </w:instrText>
      </w:r>
      <w:r>
        <w:rPr>
          <w:webHidden/>
        </w:rPr>
      </w:r>
      <w:r>
        <w:rPr>
          <w:webHidden/>
        </w:rPr>
        <w:fldChar w:fldCharType="separate"/>
      </w:r>
      <w:r w:rsidR="000021B4">
        <w:rPr>
          <w:webHidden/>
        </w:rPr>
        <w:t>324</w:t>
      </w:r>
      <w:r>
        <w:rPr>
          <w:webHidden/>
        </w:rPr>
        <w:fldChar w:fldCharType="end"/>
      </w:r>
    </w:p>
    <w:p w14:paraId="01B9990A" w14:textId="36340CA0"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10.8—Offences relating to notices and orders</w:t>
      </w:r>
      <w:r w:rsidRPr="004D683B">
        <w:rPr>
          <w:noProof/>
          <w:webHidden/>
        </w:rPr>
        <w:tab/>
      </w:r>
      <w:r w:rsidRPr="004D683B">
        <w:rPr>
          <w:noProof/>
          <w:webHidden/>
        </w:rPr>
        <w:fldChar w:fldCharType="begin"/>
      </w:r>
      <w:r w:rsidRPr="004D683B">
        <w:rPr>
          <w:noProof/>
          <w:webHidden/>
        </w:rPr>
        <w:instrText xml:space="preserve"> PAGEREF _Toc233043059 \h </w:instrText>
      </w:r>
      <w:r w:rsidRPr="004D683B">
        <w:rPr>
          <w:noProof/>
          <w:webHidden/>
        </w:rPr>
      </w:r>
      <w:r w:rsidRPr="004D683B">
        <w:rPr>
          <w:noProof/>
          <w:webHidden/>
        </w:rPr>
        <w:fldChar w:fldCharType="separate"/>
      </w:r>
      <w:r w:rsidR="000021B4">
        <w:rPr>
          <w:noProof/>
          <w:webHidden/>
        </w:rPr>
        <w:t>326</w:t>
      </w:r>
      <w:r w:rsidRPr="004D683B">
        <w:rPr>
          <w:noProof/>
          <w:webHidden/>
        </w:rPr>
        <w:fldChar w:fldCharType="end"/>
      </w:r>
    </w:p>
    <w:p w14:paraId="4830D72B" w14:textId="5E84099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286</w:t>
      </w:r>
      <w:r>
        <w:rPr>
          <w:rFonts w:asciiTheme="minorHAnsi" w:eastAsiaTheme="minorEastAsia" w:hAnsiTheme="minorHAnsi" w:cstheme="minorBidi"/>
          <w:kern w:val="2"/>
          <w:sz w:val="24"/>
          <w:szCs w:val="24"/>
          <w:lang w:eastAsia="en-AU"/>
          <w14:ligatures w14:val="standardContextual"/>
        </w:rPr>
        <w:tab/>
      </w:r>
      <w:r>
        <w:t>Non-compliance with improvement notice</w:t>
      </w:r>
      <w:r>
        <w:rPr>
          <w:webHidden/>
        </w:rPr>
        <w:tab/>
      </w:r>
      <w:r>
        <w:rPr>
          <w:webHidden/>
        </w:rPr>
        <w:fldChar w:fldCharType="begin"/>
      </w:r>
      <w:r>
        <w:rPr>
          <w:webHidden/>
        </w:rPr>
        <w:instrText xml:space="preserve"> PAGEREF _Toc233043060 \h </w:instrText>
      </w:r>
      <w:r>
        <w:rPr>
          <w:webHidden/>
        </w:rPr>
      </w:r>
      <w:r>
        <w:rPr>
          <w:webHidden/>
        </w:rPr>
        <w:fldChar w:fldCharType="separate"/>
      </w:r>
      <w:r w:rsidR="000021B4">
        <w:rPr>
          <w:webHidden/>
        </w:rPr>
        <w:t>326</w:t>
      </w:r>
      <w:r>
        <w:rPr>
          <w:webHidden/>
        </w:rPr>
        <w:fldChar w:fldCharType="end"/>
      </w:r>
    </w:p>
    <w:p w14:paraId="14BB71DB" w14:textId="7FB6519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287</w:t>
      </w:r>
      <w:r>
        <w:rPr>
          <w:rFonts w:asciiTheme="minorHAnsi" w:eastAsiaTheme="minorEastAsia" w:hAnsiTheme="minorHAnsi" w:cstheme="minorBidi"/>
          <w:kern w:val="2"/>
          <w:sz w:val="24"/>
          <w:szCs w:val="24"/>
          <w:lang w:eastAsia="en-AU"/>
          <w14:ligatures w14:val="standardContextual"/>
        </w:rPr>
        <w:tab/>
      </w:r>
      <w:r>
        <w:t>Non-compliance with prohibition notice</w:t>
      </w:r>
      <w:r>
        <w:rPr>
          <w:webHidden/>
        </w:rPr>
        <w:tab/>
      </w:r>
      <w:r>
        <w:rPr>
          <w:webHidden/>
        </w:rPr>
        <w:fldChar w:fldCharType="begin"/>
      </w:r>
      <w:r>
        <w:rPr>
          <w:webHidden/>
        </w:rPr>
        <w:instrText xml:space="preserve"> PAGEREF _Toc233043061 \h </w:instrText>
      </w:r>
      <w:r>
        <w:rPr>
          <w:webHidden/>
        </w:rPr>
      </w:r>
      <w:r>
        <w:rPr>
          <w:webHidden/>
        </w:rPr>
        <w:fldChar w:fldCharType="separate"/>
      </w:r>
      <w:r w:rsidR="000021B4">
        <w:rPr>
          <w:webHidden/>
        </w:rPr>
        <w:t>326</w:t>
      </w:r>
      <w:r>
        <w:rPr>
          <w:webHidden/>
        </w:rPr>
        <w:fldChar w:fldCharType="end"/>
      </w:r>
    </w:p>
    <w:p w14:paraId="760B91E2" w14:textId="183C66A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288</w:t>
      </w:r>
      <w:r>
        <w:rPr>
          <w:rFonts w:asciiTheme="minorHAnsi" w:eastAsiaTheme="minorEastAsia" w:hAnsiTheme="minorHAnsi" w:cstheme="minorBidi"/>
          <w:kern w:val="2"/>
          <w:sz w:val="24"/>
          <w:szCs w:val="24"/>
          <w:lang w:eastAsia="en-AU"/>
          <w14:ligatures w14:val="standardContextual"/>
        </w:rPr>
        <w:tab/>
      </w:r>
      <w:r>
        <w:t>Failure to report</w:t>
      </w:r>
      <w:r>
        <w:rPr>
          <w:webHidden/>
        </w:rPr>
        <w:tab/>
      </w:r>
      <w:r>
        <w:rPr>
          <w:webHidden/>
        </w:rPr>
        <w:fldChar w:fldCharType="begin"/>
      </w:r>
      <w:r>
        <w:rPr>
          <w:webHidden/>
        </w:rPr>
        <w:instrText xml:space="preserve"> PAGEREF _Toc233043062 \h </w:instrText>
      </w:r>
      <w:r>
        <w:rPr>
          <w:webHidden/>
        </w:rPr>
      </w:r>
      <w:r>
        <w:rPr>
          <w:webHidden/>
        </w:rPr>
        <w:fldChar w:fldCharType="separate"/>
      </w:r>
      <w:r w:rsidR="000021B4">
        <w:rPr>
          <w:webHidden/>
        </w:rPr>
        <w:t>327</w:t>
      </w:r>
      <w:r>
        <w:rPr>
          <w:webHidden/>
        </w:rPr>
        <w:fldChar w:fldCharType="end"/>
      </w:r>
    </w:p>
    <w:p w14:paraId="34E87533" w14:textId="61BA152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289</w:t>
      </w:r>
      <w:r>
        <w:rPr>
          <w:rFonts w:asciiTheme="minorHAnsi" w:eastAsiaTheme="minorEastAsia" w:hAnsiTheme="minorHAnsi" w:cstheme="minorBidi"/>
          <w:kern w:val="2"/>
          <w:sz w:val="24"/>
          <w:szCs w:val="24"/>
          <w:lang w:eastAsia="en-AU"/>
          <w14:ligatures w14:val="standardContextual"/>
        </w:rPr>
        <w:tab/>
      </w:r>
      <w:r>
        <w:t>Non-compliance with notice to investigate</w:t>
      </w:r>
      <w:r>
        <w:rPr>
          <w:webHidden/>
        </w:rPr>
        <w:tab/>
      </w:r>
      <w:r>
        <w:rPr>
          <w:webHidden/>
        </w:rPr>
        <w:fldChar w:fldCharType="begin"/>
      </w:r>
      <w:r>
        <w:rPr>
          <w:webHidden/>
        </w:rPr>
        <w:instrText xml:space="preserve"> PAGEREF _Toc233043063 \h </w:instrText>
      </w:r>
      <w:r>
        <w:rPr>
          <w:webHidden/>
        </w:rPr>
      </w:r>
      <w:r>
        <w:rPr>
          <w:webHidden/>
        </w:rPr>
        <w:fldChar w:fldCharType="separate"/>
      </w:r>
      <w:r w:rsidR="000021B4">
        <w:rPr>
          <w:webHidden/>
        </w:rPr>
        <w:t>327</w:t>
      </w:r>
      <w:r>
        <w:rPr>
          <w:webHidden/>
        </w:rPr>
        <w:fldChar w:fldCharType="end"/>
      </w:r>
    </w:p>
    <w:p w14:paraId="54E50728" w14:textId="6E15E6B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290</w:t>
      </w:r>
      <w:r>
        <w:rPr>
          <w:rFonts w:asciiTheme="minorHAnsi" w:eastAsiaTheme="minorEastAsia" w:hAnsiTheme="minorHAnsi" w:cstheme="minorBidi"/>
          <w:kern w:val="2"/>
          <w:sz w:val="24"/>
          <w:szCs w:val="24"/>
          <w:lang w:eastAsia="en-AU"/>
          <w14:ligatures w14:val="standardContextual"/>
        </w:rPr>
        <w:tab/>
      </w:r>
      <w:r>
        <w:t>Non-compliance with environmental action notice</w:t>
      </w:r>
      <w:r>
        <w:rPr>
          <w:webHidden/>
        </w:rPr>
        <w:tab/>
      </w:r>
      <w:r>
        <w:rPr>
          <w:webHidden/>
        </w:rPr>
        <w:fldChar w:fldCharType="begin"/>
      </w:r>
      <w:r>
        <w:rPr>
          <w:webHidden/>
        </w:rPr>
        <w:instrText xml:space="preserve"> PAGEREF _Toc233043064 \h </w:instrText>
      </w:r>
      <w:r>
        <w:rPr>
          <w:webHidden/>
        </w:rPr>
      </w:r>
      <w:r>
        <w:rPr>
          <w:webHidden/>
        </w:rPr>
        <w:fldChar w:fldCharType="separate"/>
      </w:r>
      <w:r w:rsidR="000021B4">
        <w:rPr>
          <w:webHidden/>
        </w:rPr>
        <w:t>328</w:t>
      </w:r>
      <w:r>
        <w:rPr>
          <w:webHidden/>
        </w:rPr>
        <w:fldChar w:fldCharType="end"/>
      </w:r>
    </w:p>
    <w:p w14:paraId="71507D5E" w14:textId="4CF80BA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291</w:t>
      </w:r>
      <w:r>
        <w:rPr>
          <w:rFonts w:asciiTheme="minorHAnsi" w:eastAsiaTheme="minorEastAsia" w:hAnsiTheme="minorHAnsi" w:cstheme="minorBidi"/>
          <w:kern w:val="2"/>
          <w:sz w:val="24"/>
          <w:szCs w:val="24"/>
          <w:lang w:eastAsia="en-AU"/>
          <w14:ligatures w14:val="standardContextual"/>
        </w:rPr>
        <w:tab/>
      </w:r>
      <w:r>
        <w:t>Reasonable excuse where entry refused</w:t>
      </w:r>
      <w:r>
        <w:rPr>
          <w:webHidden/>
        </w:rPr>
        <w:tab/>
      </w:r>
      <w:r>
        <w:rPr>
          <w:webHidden/>
        </w:rPr>
        <w:fldChar w:fldCharType="begin"/>
      </w:r>
      <w:r>
        <w:rPr>
          <w:webHidden/>
        </w:rPr>
        <w:instrText xml:space="preserve"> PAGEREF _Toc233043065 \h </w:instrText>
      </w:r>
      <w:r>
        <w:rPr>
          <w:webHidden/>
        </w:rPr>
      </w:r>
      <w:r>
        <w:rPr>
          <w:webHidden/>
        </w:rPr>
        <w:fldChar w:fldCharType="separate"/>
      </w:r>
      <w:r w:rsidR="000021B4">
        <w:rPr>
          <w:webHidden/>
        </w:rPr>
        <w:t>329</w:t>
      </w:r>
      <w:r>
        <w:rPr>
          <w:webHidden/>
        </w:rPr>
        <w:fldChar w:fldCharType="end"/>
      </w:r>
    </w:p>
    <w:p w14:paraId="37E6784F" w14:textId="5C58608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292</w:t>
      </w:r>
      <w:r>
        <w:rPr>
          <w:rFonts w:asciiTheme="minorHAnsi" w:eastAsiaTheme="minorEastAsia" w:hAnsiTheme="minorHAnsi" w:cstheme="minorBidi"/>
          <w:kern w:val="2"/>
          <w:sz w:val="24"/>
          <w:szCs w:val="24"/>
          <w:lang w:eastAsia="en-AU"/>
          <w14:ligatures w14:val="standardContextual"/>
        </w:rPr>
        <w:tab/>
      </w:r>
      <w:r>
        <w:t>Non-compliance with site management order</w:t>
      </w:r>
      <w:r>
        <w:rPr>
          <w:webHidden/>
        </w:rPr>
        <w:tab/>
      </w:r>
      <w:r>
        <w:rPr>
          <w:webHidden/>
        </w:rPr>
        <w:fldChar w:fldCharType="begin"/>
      </w:r>
      <w:r>
        <w:rPr>
          <w:webHidden/>
        </w:rPr>
        <w:instrText xml:space="preserve"> PAGEREF _Toc233043066 \h </w:instrText>
      </w:r>
      <w:r>
        <w:rPr>
          <w:webHidden/>
        </w:rPr>
      </w:r>
      <w:r>
        <w:rPr>
          <w:webHidden/>
        </w:rPr>
        <w:fldChar w:fldCharType="separate"/>
      </w:r>
      <w:r w:rsidR="000021B4">
        <w:rPr>
          <w:webHidden/>
        </w:rPr>
        <w:t>329</w:t>
      </w:r>
      <w:r>
        <w:rPr>
          <w:webHidden/>
        </w:rPr>
        <w:fldChar w:fldCharType="end"/>
      </w:r>
    </w:p>
    <w:p w14:paraId="1FA23D9A" w14:textId="23DD714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293</w:t>
      </w:r>
      <w:r>
        <w:rPr>
          <w:rFonts w:asciiTheme="minorHAnsi" w:eastAsiaTheme="minorEastAsia" w:hAnsiTheme="minorHAnsi" w:cstheme="minorBidi"/>
          <w:kern w:val="2"/>
          <w:sz w:val="24"/>
          <w:szCs w:val="24"/>
          <w:lang w:eastAsia="en-AU"/>
          <w14:ligatures w14:val="standardContextual"/>
        </w:rPr>
        <w:tab/>
      </w:r>
      <w:r>
        <w:t>Non-compliance with non-disturbance notice</w:t>
      </w:r>
      <w:r>
        <w:rPr>
          <w:webHidden/>
        </w:rPr>
        <w:tab/>
      </w:r>
      <w:r>
        <w:rPr>
          <w:webHidden/>
        </w:rPr>
        <w:fldChar w:fldCharType="begin"/>
      </w:r>
      <w:r>
        <w:rPr>
          <w:webHidden/>
        </w:rPr>
        <w:instrText xml:space="preserve"> PAGEREF _Toc233043067 \h </w:instrText>
      </w:r>
      <w:r>
        <w:rPr>
          <w:webHidden/>
        </w:rPr>
      </w:r>
      <w:r>
        <w:rPr>
          <w:webHidden/>
        </w:rPr>
        <w:fldChar w:fldCharType="separate"/>
      </w:r>
      <w:r w:rsidR="000021B4">
        <w:rPr>
          <w:webHidden/>
        </w:rPr>
        <w:t>330</w:t>
      </w:r>
      <w:r>
        <w:rPr>
          <w:webHidden/>
        </w:rPr>
        <w:fldChar w:fldCharType="end"/>
      </w:r>
    </w:p>
    <w:p w14:paraId="2E21FAB0" w14:textId="565A7239"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10.9—Clean up and cost recovery powers</w:t>
      </w:r>
      <w:r w:rsidRPr="004D683B">
        <w:rPr>
          <w:noProof/>
          <w:webHidden/>
        </w:rPr>
        <w:tab/>
      </w:r>
      <w:r w:rsidRPr="004D683B">
        <w:rPr>
          <w:noProof/>
          <w:webHidden/>
        </w:rPr>
        <w:fldChar w:fldCharType="begin"/>
      </w:r>
      <w:r w:rsidRPr="004D683B">
        <w:rPr>
          <w:noProof/>
          <w:webHidden/>
        </w:rPr>
        <w:instrText xml:space="preserve"> PAGEREF _Toc233043068 \h </w:instrText>
      </w:r>
      <w:r w:rsidRPr="004D683B">
        <w:rPr>
          <w:noProof/>
          <w:webHidden/>
        </w:rPr>
      </w:r>
      <w:r w:rsidRPr="004D683B">
        <w:rPr>
          <w:noProof/>
          <w:webHidden/>
        </w:rPr>
        <w:fldChar w:fldCharType="separate"/>
      </w:r>
      <w:r w:rsidR="000021B4">
        <w:rPr>
          <w:noProof/>
          <w:webHidden/>
        </w:rPr>
        <w:t>331</w:t>
      </w:r>
      <w:r w:rsidRPr="004D683B">
        <w:rPr>
          <w:noProof/>
          <w:webHidden/>
        </w:rPr>
        <w:fldChar w:fldCharType="end"/>
      </w:r>
    </w:p>
    <w:p w14:paraId="689AFF30" w14:textId="3FE40E62"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1—Clean up powers</w:t>
      </w:r>
      <w:r>
        <w:rPr>
          <w:noProof/>
          <w:webHidden/>
        </w:rPr>
        <w:tab/>
      </w:r>
      <w:r>
        <w:rPr>
          <w:noProof/>
          <w:webHidden/>
        </w:rPr>
        <w:fldChar w:fldCharType="begin"/>
      </w:r>
      <w:r>
        <w:rPr>
          <w:noProof/>
          <w:webHidden/>
        </w:rPr>
        <w:instrText xml:space="preserve"> PAGEREF _Toc233043069 \h </w:instrText>
      </w:r>
      <w:r>
        <w:rPr>
          <w:noProof/>
          <w:webHidden/>
        </w:rPr>
      </w:r>
      <w:r>
        <w:rPr>
          <w:noProof/>
          <w:webHidden/>
        </w:rPr>
        <w:fldChar w:fldCharType="separate"/>
      </w:r>
      <w:r w:rsidR="000021B4">
        <w:rPr>
          <w:noProof/>
          <w:webHidden/>
        </w:rPr>
        <w:t>331</w:t>
      </w:r>
      <w:r>
        <w:rPr>
          <w:noProof/>
          <w:webHidden/>
        </w:rPr>
        <w:fldChar w:fldCharType="end"/>
      </w:r>
    </w:p>
    <w:p w14:paraId="1D3CB8B2" w14:textId="056EFD0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294</w:t>
      </w:r>
      <w:r>
        <w:rPr>
          <w:rFonts w:asciiTheme="minorHAnsi" w:eastAsiaTheme="minorEastAsia" w:hAnsiTheme="minorHAnsi" w:cstheme="minorBidi"/>
          <w:kern w:val="2"/>
          <w:sz w:val="24"/>
          <w:szCs w:val="24"/>
          <w:lang w:eastAsia="en-AU"/>
          <w14:ligatures w14:val="standardContextual"/>
        </w:rPr>
        <w:tab/>
      </w:r>
      <w:r>
        <w:t>Circumstances in which Authority may exercise clean up powers</w:t>
      </w:r>
      <w:r>
        <w:rPr>
          <w:webHidden/>
        </w:rPr>
        <w:tab/>
      </w:r>
      <w:r>
        <w:rPr>
          <w:webHidden/>
        </w:rPr>
        <w:fldChar w:fldCharType="begin"/>
      </w:r>
      <w:r>
        <w:rPr>
          <w:webHidden/>
        </w:rPr>
        <w:instrText xml:space="preserve"> PAGEREF _Toc233043070 \h </w:instrText>
      </w:r>
      <w:r>
        <w:rPr>
          <w:webHidden/>
        </w:rPr>
      </w:r>
      <w:r>
        <w:rPr>
          <w:webHidden/>
        </w:rPr>
        <w:fldChar w:fldCharType="separate"/>
      </w:r>
      <w:r w:rsidR="000021B4">
        <w:rPr>
          <w:webHidden/>
        </w:rPr>
        <w:t>331</w:t>
      </w:r>
      <w:r>
        <w:rPr>
          <w:webHidden/>
        </w:rPr>
        <w:fldChar w:fldCharType="end"/>
      </w:r>
    </w:p>
    <w:p w14:paraId="3D86397D" w14:textId="4B8BEB5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295</w:t>
      </w:r>
      <w:r>
        <w:rPr>
          <w:rFonts w:asciiTheme="minorHAnsi" w:eastAsiaTheme="minorEastAsia" w:hAnsiTheme="minorHAnsi" w:cstheme="minorBidi"/>
          <w:kern w:val="2"/>
          <w:sz w:val="24"/>
          <w:szCs w:val="24"/>
          <w:lang w:eastAsia="en-AU"/>
          <w14:ligatures w14:val="standardContextual"/>
        </w:rPr>
        <w:tab/>
      </w:r>
      <w:r>
        <w:t>Authority to give notice of intention to exercise clean up powers in case of financial assurance</w:t>
      </w:r>
      <w:r>
        <w:rPr>
          <w:webHidden/>
        </w:rPr>
        <w:tab/>
      </w:r>
      <w:r>
        <w:rPr>
          <w:webHidden/>
        </w:rPr>
        <w:fldChar w:fldCharType="begin"/>
      </w:r>
      <w:r>
        <w:rPr>
          <w:webHidden/>
        </w:rPr>
        <w:instrText xml:space="preserve"> PAGEREF _Toc233043071 \h </w:instrText>
      </w:r>
      <w:r>
        <w:rPr>
          <w:webHidden/>
        </w:rPr>
      </w:r>
      <w:r>
        <w:rPr>
          <w:webHidden/>
        </w:rPr>
        <w:fldChar w:fldCharType="separate"/>
      </w:r>
      <w:r w:rsidR="000021B4">
        <w:rPr>
          <w:webHidden/>
        </w:rPr>
        <w:t>332</w:t>
      </w:r>
      <w:r>
        <w:rPr>
          <w:webHidden/>
        </w:rPr>
        <w:fldChar w:fldCharType="end"/>
      </w:r>
    </w:p>
    <w:p w14:paraId="61584C6C" w14:textId="4E0223C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296</w:t>
      </w:r>
      <w:r>
        <w:rPr>
          <w:rFonts w:asciiTheme="minorHAnsi" w:eastAsiaTheme="minorEastAsia" w:hAnsiTheme="minorHAnsi" w:cstheme="minorBidi"/>
          <w:kern w:val="2"/>
          <w:sz w:val="24"/>
          <w:szCs w:val="24"/>
          <w:lang w:eastAsia="en-AU"/>
          <w14:ligatures w14:val="standardContextual"/>
        </w:rPr>
        <w:tab/>
      </w:r>
      <w:r>
        <w:t>Matters relating to Authority entering land</w:t>
      </w:r>
      <w:r>
        <w:rPr>
          <w:webHidden/>
        </w:rPr>
        <w:tab/>
      </w:r>
      <w:r>
        <w:rPr>
          <w:webHidden/>
        </w:rPr>
        <w:fldChar w:fldCharType="begin"/>
      </w:r>
      <w:r>
        <w:rPr>
          <w:webHidden/>
        </w:rPr>
        <w:instrText xml:space="preserve"> PAGEREF _Toc233043072 \h </w:instrText>
      </w:r>
      <w:r>
        <w:rPr>
          <w:webHidden/>
        </w:rPr>
      </w:r>
      <w:r>
        <w:rPr>
          <w:webHidden/>
        </w:rPr>
        <w:fldChar w:fldCharType="separate"/>
      </w:r>
      <w:r w:rsidR="000021B4">
        <w:rPr>
          <w:webHidden/>
        </w:rPr>
        <w:t>332</w:t>
      </w:r>
      <w:r>
        <w:rPr>
          <w:webHidden/>
        </w:rPr>
        <w:fldChar w:fldCharType="end"/>
      </w:r>
    </w:p>
    <w:p w14:paraId="1378A72D" w14:textId="1B8840AE"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2—Cost recovery powers</w:t>
      </w:r>
      <w:r>
        <w:rPr>
          <w:noProof/>
          <w:webHidden/>
        </w:rPr>
        <w:tab/>
      </w:r>
      <w:r>
        <w:rPr>
          <w:noProof/>
          <w:webHidden/>
        </w:rPr>
        <w:fldChar w:fldCharType="begin"/>
      </w:r>
      <w:r>
        <w:rPr>
          <w:noProof/>
          <w:webHidden/>
        </w:rPr>
        <w:instrText xml:space="preserve"> PAGEREF _Toc233043073 \h </w:instrText>
      </w:r>
      <w:r>
        <w:rPr>
          <w:noProof/>
          <w:webHidden/>
        </w:rPr>
      </w:r>
      <w:r>
        <w:rPr>
          <w:noProof/>
          <w:webHidden/>
        </w:rPr>
        <w:fldChar w:fldCharType="separate"/>
      </w:r>
      <w:r w:rsidR="000021B4">
        <w:rPr>
          <w:noProof/>
          <w:webHidden/>
        </w:rPr>
        <w:t>333</w:t>
      </w:r>
      <w:r>
        <w:rPr>
          <w:noProof/>
          <w:webHidden/>
        </w:rPr>
        <w:fldChar w:fldCharType="end"/>
      </w:r>
    </w:p>
    <w:p w14:paraId="16B217F5" w14:textId="303FCF9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297</w:t>
      </w:r>
      <w:r>
        <w:rPr>
          <w:rFonts w:asciiTheme="minorHAnsi" w:eastAsiaTheme="minorEastAsia" w:hAnsiTheme="minorHAnsi" w:cstheme="minorBidi"/>
          <w:kern w:val="2"/>
          <w:sz w:val="24"/>
          <w:szCs w:val="24"/>
          <w:lang w:eastAsia="en-AU"/>
          <w14:ligatures w14:val="standardContextual"/>
        </w:rPr>
        <w:tab/>
      </w:r>
      <w:r>
        <w:t>Cost recovery powers</w:t>
      </w:r>
      <w:r>
        <w:rPr>
          <w:webHidden/>
        </w:rPr>
        <w:tab/>
      </w:r>
      <w:r>
        <w:rPr>
          <w:webHidden/>
        </w:rPr>
        <w:fldChar w:fldCharType="begin"/>
      </w:r>
      <w:r>
        <w:rPr>
          <w:webHidden/>
        </w:rPr>
        <w:instrText xml:space="preserve"> PAGEREF _Toc233043074 \h </w:instrText>
      </w:r>
      <w:r>
        <w:rPr>
          <w:webHidden/>
        </w:rPr>
      </w:r>
      <w:r>
        <w:rPr>
          <w:webHidden/>
        </w:rPr>
        <w:fldChar w:fldCharType="separate"/>
      </w:r>
      <w:r w:rsidR="000021B4">
        <w:rPr>
          <w:webHidden/>
        </w:rPr>
        <w:t>333</w:t>
      </w:r>
      <w:r>
        <w:rPr>
          <w:webHidden/>
        </w:rPr>
        <w:fldChar w:fldCharType="end"/>
      </w:r>
    </w:p>
    <w:p w14:paraId="494DC4BB" w14:textId="112BB62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297A</w:t>
      </w:r>
      <w:r>
        <w:rPr>
          <w:rFonts w:asciiTheme="minorHAnsi" w:eastAsiaTheme="minorEastAsia" w:hAnsiTheme="minorHAnsi" w:cstheme="minorBidi"/>
          <w:kern w:val="2"/>
          <w:sz w:val="24"/>
          <w:szCs w:val="24"/>
          <w:lang w:eastAsia="en-AU"/>
          <w14:ligatures w14:val="standardContextual"/>
        </w:rPr>
        <w:tab/>
      </w:r>
      <w:r w:rsidRPr="00AB147E">
        <w:rPr>
          <w:lang w:val="en-US"/>
        </w:rPr>
        <w:t>Displacement of other laws</w:t>
      </w:r>
      <w:r>
        <w:rPr>
          <w:webHidden/>
        </w:rPr>
        <w:tab/>
      </w:r>
      <w:r>
        <w:rPr>
          <w:webHidden/>
        </w:rPr>
        <w:fldChar w:fldCharType="begin"/>
      </w:r>
      <w:r>
        <w:rPr>
          <w:webHidden/>
        </w:rPr>
        <w:instrText xml:space="preserve"> PAGEREF _Toc233043075 \h </w:instrText>
      </w:r>
      <w:r>
        <w:rPr>
          <w:webHidden/>
        </w:rPr>
      </w:r>
      <w:r>
        <w:rPr>
          <w:webHidden/>
        </w:rPr>
        <w:fldChar w:fldCharType="separate"/>
      </w:r>
      <w:r w:rsidR="000021B4">
        <w:rPr>
          <w:webHidden/>
        </w:rPr>
        <w:t>335</w:t>
      </w:r>
      <w:r>
        <w:rPr>
          <w:webHidden/>
        </w:rPr>
        <w:fldChar w:fldCharType="end"/>
      </w:r>
    </w:p>
    <w:p w14:paraId="478112A6" w14:textId="6BA1CE5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298</w:t>
      </w:r>
      <w:r>
        <w:rPr>
          <w:rFonts w:asciiTheme="minorHAnsi" w:eastAsiaTheme="minorEastAsia" w:hAnsiTheme="minorHAnsi" w:cstheme="minorBidi"/>
          <w:kern w:val="2"/>
          <w:sz w:val="24"/>
          <w:szCs w:val="24"/>
          <w:lang w:eastAsia="en-AU"/>
          <w14:ligatures w14:val="standardContextual"/>
        </w:rPr>
        <w:tab/>
      </w:r>
      <w:r>
        <w:t>Unrecovered costs can become charge on property</w:t>
      </w:r>
      <w:r>
        <w:rPr>
          <w:webHidden/>
        </w:rPr>
        <w:tab/>
      </w:r>
      <w:r>
        <w:rPr>
          <w:webHidden/>
        </w:rPr>
        <w:fldChar w:fldCharType="begin"/>
      </w:r>
      <w:r>
        <w:rPr>
          <w:webHidden/>
        </w:rPr>
        <w:instrText xml:space="preserve"> PAGEREF _Toc233043076 \h </w:instrText>
      </w:r>
      <w:r>
        <w:rPr>
          <w:webHidden/>
        </w:rPr>
      </w:r>
      <w:r>
        <w:rPr>
          <w:webHidden/>
        </w:rPr>
        <w:fldChar w:fldCharType="separate"/>
      </w:r>
      <w:r w:rsidR="000021B4">
        <w:rPr>
          <w:webHidden/>
        </w:rPr>
        <w:t>335</w:t>
      </w:r>
      <w:r>
        <w:rPr>
          <w:webHidden/>
        </w:rPr>
        <w:fldChar w:fldCharType="end"/>
      </w:r>
    </w:p>
    <w:p w14:paraId="3DB5468B" w14:textId="75B6CC61"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Chapter 11—Enforcement and proceedings</w:t>
      </w:r>
      <w:r w:rsidRPr="004D683B">
        <w:rPr>
          <w:noProof/>
          <w:webHidden/>
        </w:rPr>
        <w:tab/>
      </w:r>
      <w:r w:rsidRPr="004D683B">
        <w:rPr>
          <w:noProof/>
          <w:webHidden/>
        </w:rPr>
        <w:fldChar w:fldCharType="begin"/>
      </w:r>
      <w:r w:rsidRPr="004D683B">
        <w:rPr>
          <w:noProof/>
          <w:webHidden/>
        </w:rPr>
        <w:instrText xml:space="preserve"> PAGEREF _Toc233043077 \h </w:instrText>
      </w:r>
      <w:r w:rsidRPr="004D683B">
        <w:rPr>
          <w:noProof/>
          <w:webHidden/>
        </w:rPr>
      </w:r>
      <w:r w:rsidRPr="004D683B">
        <w:rPr>
          <w:noProof/>
          <w:webHidden/>
        </w:rPr>
        <w:fldChar w:fldCharType="separate"/>
      </w:r>
      <w:r w:rsidR="000021B4">
        <w:rPr>
          <w:noProof/>
          <w:webHidden/>
        </w:rPr>
        <w:t>338</w:t>
      </w:r>
      <w:r w:rsidRPr="004D683B">
        <w:rPr>
          <w:noProof/>
          <w:webHidden/>
        </w:rPr>
        <w:fldChar w:fldCharType="end"/>
      </w:r>
    </w:p>
    <w:p w14:paraId="6E600CF9" w14:textId="1FF58D75"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11.1—Simplified outline</w:t>
      </w:r>
      <w:r w:rsidRPr="004D683B">
        <w:rPr>
          <w:noProof/>
          <w:webHidden/>
        </w:rPr>
        <w:tab/>
      </w:r>
      <w:r w:rsidRPr="004D683B">
        <w:rPr>
          <w:noProof/>
          <w:webHidden/>
        </w:rPr>
        <w:fldChar w:fldCharType="begin"/>
      </w:r>
      <w:r w:rsidRPr="004D683B">
        <w:rPr>
          <w:noProof/>
          <w:webHidden/>
        </w:rPr>
        <w:instrText xml:space="preserve"> PAGEREF _Toc233043078 \h </w:instrText>
      </w:r>
      <w:r w:rsidRPr="004D683B">
        <w:rPr>
          <w:noProof/>
          <w:webHidden/>
        </w:rPr>
      </w:r>
      <w:r w:rsidRPr="004D683B">
        <w:rPr>
          <w:noProof/>
          <w:webHidden/>
        </w:rPr>
        <w:fldChar w:fldCharType="separate"/>
      </w:r>
      <w:r w:rsidR="000021B4">
        <w:rPr>
          <w:noProof/>
          <w:webHidden/>
        </w:rPr>
        <w:t>338</w:t>
      </w:r>
      <w:r w:rsidRPr="004D683B">
        <w:rPr>
          <w:noProof/>
          <w:webHidden/>
        </w:rPr>
        <w:fldChar w:fldCharType="end"/>
      </w:r>
    </w:p>
    <w:p w14:paraId="75DE9B6C" w14:textId="0861210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299</w:t>
      </w:r>
      <w:r>
        <w:rPr>
          <w:rFonts w:asciiTheme="minorHAnsi" w:eastAsiaTheme="minorEastAsia" w:hAnsiTheme="minorHAnsi" w:cstheme="minorBidi"/>
          <w:kern w:val="2"/>
          <w:sz w:val="24"/>
          <w:szCs w:val="24"/>
          <w:lang w:eastAsia="en-AU"/>
          <w14:ligatures w14:val="standardContextual"/>
        </w:rPr>
        <w:tab/>
      </w:r>
      <w:r>
        <w:t>Simplified outline—Chapter 11</w:t>
      </w:r>
      <w:r>
        <w:rPr>
          <w:webHidden/>
        </w:rPr>
        <w:tab/>
      </w:r>
      <w:r>
        <w:rPr>
          <w:webHidden/>
        </w:rPr>
        <w:fldChar w:fldCharType="begin"/>
      </w:r>
      <w:r>
        <w:rPr>
          <w:webHidden/>
        </w:rPr>
        <w:instrText xml:space="preserve"> PAGEREF _Toc233043079 \h </w:instrText>
      </w:r>
      <w:r>
        <w:rPr>
          <w:webHidden/>
        </w:rPr>
      </w:r>
      <w:r>
        <w:rPr>
          <w:webHidden/>
        </w:rPr>
        <w:fldChar w:fldCharType="separate"/>
      </w:r>
      <w:r w:rsidR="000021B4">
        <w:rPr>
          <w:webHidden/>
        </w:rPr>
        <w:t>338</w:t>
      </w:r>
      <w:r>
        <w:rPr>
          <w:webHidden/>
        </w:rPr>
        <w:fldChar w:fldCharType="end"/>
      </w:r>
    </w:p>
    <w:p w14:paraId="77FD7EE2" w14:textId="3F9838BF"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11.2—Enforceable undertakings</w:t>
      </w:r>
      <w:r w:rsidRPr="004D683B">
        <w:rPr>
          <w:noProof/>
          <w:webHidden/>
        </w:rPr>
        <w:tab/>
      </w:r>
      <w:r w:rsidRPr="004D683B">
        <w:rPr>
          <w:noProof/>
          <w:webHidden/>
        </w:rPr>
        <w:fldChar w:fldCharType="begin"/>
      </w:r>
      <w:r w:rsidRPr="004D683B">
        <w:rPr>
          <w:noProof/>
          <w:webHidden/>
        </w:rPr>
        <w:instrText xml:space="preserve"> PAGEREF _Toc233043080 \h </w:instrText>
      </w:r>
      <w:r w:rsidRPr="004D683B">
        <w:rPr>
          <w:noProof/>
          <w:webHidden/>
        </w:rPr>
      </w:r>
      <w:r w:rsidRPr="004D683B">
        <w:rPr>
          <w:noProof/>
          <w:webHidden/>
        </w:rPr>
        <w:fldChar w:fldCharType="separate"/>
      </w:r>
      <w:r w:rsidR="000021B4">
        <w:rPr>
          <w:noProof/>
          <w:webHidden/>
        </w:rPr>
        <w:t>340</w:t>
      </w:r>
      <w:r w:rsidRPr="004D683B">
        <w:rPr>
          <w:noProof/>
          <w:webHidden/>
        </w:rPr>
        <w:fldChar w:fldCharType="end"/>
      </w:r>
    </w:p>
    <w:p w14:paraId="52F99FA8" w14:textId="3AA90C3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300</w:t>
      </w:r>
      <w:r>
        <w:rPr>
          <w:rFonts w:asciiTheme="minorHAnsi" w:eastAsiaTheme="minorEastAsia" w:hAnsiTheme="minorHAnsi" w:cstheme="minorBidi"/>
          <w:kern w:val="2"/>
          <w:sz w:val="24"/>
          <w:szCs w:val="24"/>
          <w:lang w:eastAsia="en-AU"/>
          <w14:ligatures w14:val="standardContextual"/>
        </w:rPr>
        <w:tab/>
      </w:r>
      <w:r>
        <w:t>Authority may accept enforceable undertaking</w:t>
      </w:r>
      <w:r>
        <w:rPr>
          <w:webHidden/>
        </w:rPr>
        <w:tab/>
      </w:r>
      <w:r>
        <w:rPr>
          <w:webHidden/>
        </w:rPr>
        <w:fldChar w:fldCharType="begin"/>
      </w:r>
      <w:r>
        <w:rPr>
          <w:webHidden/>
        </w:rPr>
        <w:instrText xml:space="preserve"> PAGEREF _Toc233043081 \h </w:instrText>
      </w:r>
      <w:r>
        <w:rPr>
          <w:webHidden/>
        </w:rPr>
      </w:r>
      <w:r>
        <w:rPr>
          <w:webHidden/>
        </w:rPr>
        <w:fldChar w:fldCharType="separate"/>
      </w:r>
      <w:r w:rsidR="000021B4">
        <w:rPr>
          <w:webHidden/>
        </w:rPr>
        <w:t>340</w:t>
      </w:r>
      <w:r>
        <w:rPr>
          <w:webHidden/>
        </w:rPr>
        <w:fldChar w:fldCharType="end"/>
      </w:r>
    </w:p>
    <w:p w14:paraId="4D6EDE1A" w14:textId="0A87934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301</w:t>
      </w:r>
      <w:r>
        <w:rPr>
          <w:rFonts w:asciiTheme="minorHAnsi" w:eastAsiaTheme="minorEastAsia" w:hAnsiTheme="minorHAnsi" w:cstheme="minorBidi"/>
          <w:kern w:val="2"/>
          <w:sz w:val="24"/>
          <w:szCs w:val="24"/>
          <w:lang w:eastAsia="en-AU"/>
          <w14:ligatures w14:val="standardContextual"/>
        </w:rPr>
        <w:tab/>
      </w:r>
      <w:r>
        <w:t>Enforcement</w:t>
      </w:r>
      <w:r>
        <w:rPr>
          <w:webHidden/>
        </w:rPr>
        <w:tab/>
      </w:r>
      <w:r>
        <w:rPr>
          <w:webHidden/>
        </w:rPr>
        <w:fldChar w:fldCharType="begin"/>
      </w:r>
      <w:r>
        <w:rPr>
          <w:webHidden/>
        </w:rPr>
        <w:instrText xml:space="preserve"> PAGEREF _Toc233043082 \h </w:instrText>
      </w:r>
      <w:r>
        <w:rPr>
          <w:webHidden/>
        </w:rPr>
      </w:r>
      <w:r>
        <w:rPr>
          <w:webHidden/>
        </w:rPr>
        <w:fldChar w:fldCharType="separate"/>
      </w:r>
      <w:r w:rsidR="000021B4">
        <w:rPr>
          <w:webHidden/>
        </w:rPr>
        <w:t>340</w:t>
      </w:r>
      <w:r>
        <w:rPr>
          <w:webHidden/>
        </w:rPr>
        <w:fldChar w:fldCharType="end"/>
      </w:r>
    </w:p>
    <w:p w14:paraId="314B5EC4" w14:textId="1F5F406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302</w:t>
      </w:r>
      <w:r>
        <w:rPr>
          <w:rFonts w:asciiTheme="minorHAnsi" w:eastAsiaTheme="minorEastAsia" w:hAnsiTheme="minorHAnsi" w:cstheme="minorBidi"/>
          <w:kern w:val="2"/>
          <w:sz w:val="24"/>
          <w:szCs w:val="24"/>
          <w:lang w:eastAsia="en-AU"/>
          <w14:ligatures w14:val="standardContextual"/>
        </w:rPr>
        <w:tab/>
      </w:r>
      <w:r>
        <w:t>Authority may take specified actions</w:t>
      </w:r>
      <w:r>
        <w:rPr>
          <w:webHidden/>
        </w:rPr>
        <w:tab/>
      </w:r>
      <w:r>
        <w:rPr>
          <w:webHidden/>
        </w:rPr>
        <w:fldChar w:fldCharType="begin"/>
      </w:r>
      <w:r>
        <w:rPr>
          <w:webHidden/>
        </w:rPr>
        <w:instrText xml:space="preserve"> PAGEREF _Toc233043083 \h </w:instrText>
      </w:r>
      <w:r>
        <w:rPr>
          <w:webHidden/>
        </w:rPr>
      </w:r>
      <w:r>
        <w:rPr>
          <w:webHidden/>
        </w:rPr>
        <w:fldChar w:fldCharType="separate"/>
      </w:r>
      <w:r w:rsidR="000021B4">
        <w:rPr>
          <w:webHidden/>
        </w:rPr>
        <w:t>341</w:t>
      </w:r>
      <w:r>
        <w:rPr>
          <w:webHidden/>
        </w:rPr>
        <w:fldChar w:fldCharType="end"/>
      </w:r>
    </w:p>
    <w:p w14:paraId="337F5E72" w14:textId="0190913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303</w:t>
      </w:r>
      <w:r>
        <w:rPr>
          <w:rFonts w:asciiTheme="minorHAnsi" w:eastAsiaTheme="minorEastAsia" w:hAnsiTheme="minorHAnsi" w:cstheme="minorBidi"/>
          <w:kern w:val="2"/>
          <w:sz w:val="24"/>
          <w:szCs w:val="24"/>
          <w:lang w:eastAsia="en-AU"/>
          <w14:ligatures w14:val="standardContextual"/>
        </w:rPr>
        <w:tab/>
      </w:r>
      <w:r>
        <w:t>No criminal proceedings while enforceable undertaking in force</w:t>
      </w:r>
      <w:r>
        <w:rPr>
          <w:webHidden/>
        </w:rPr>
        <w:tab/>
      </w:r>
      <w:r>
        <w:rPr>
          <w:webHidden/>
        </w:rPr>
        <w:fldChar w:fldCharType="begin"/>
      </w:r>
      <w:r>
        <w:rPr>
          <w:webHidden/>
        </w:rPr>
        <w:instrText xml:space="preserve"> PAGEREF _Toc233043084 \h </w:instrText>
      </w:r>
      <w:r>
        <w:rPr>
          <w:webHidden/>
        </w:rPr>
      </w:r>
      <w:r>
        <w:rPr>
          <w:webHidden/>
        </w:rPr>
        <w:fldChar w:fldCharType="separate"/>
      </w:r>
      <w:r w:rsidR="000021B4">
        <w:rPr>
          <w:webHidden/>
        </w:rPr>
        <w:t>343</w:t>
      </w:r>
      <w:r>
        <w:rPr>
          <w:webHidden/>
        </w:rPr>
        <w:fldChar w:fldCharType="end"/>
      </w:r>
    </w:p>
    <w:p w14:paraId="3856FBB4" w14:textId="19EEE60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lastRenderedPageBreak/>
        <w:t>304</w:t>
      </w:r>
      <w:r>
        <w:rPr>
          <w:rFonts w:asciiTheme="minorHAnsi" w:eastAsiaTheme="minorEastAsia" w:hAnsiTheme="minorHAnsi" w:cstheme="minorBidi"/>
          <w:kern w:val="2"/>
          <w:sz w:val="24"/>
          <w:szCs w:val="24"/>
          <w:lang w:eastAsia="en-AU"/>
          <w14:ligatures w14:val="standardContextual"/>
        </w:rPr>
        <w:tab/>
      </w:r>
      <w:r>
        <w:t>Proceedings following withdrawal of enforceable undertaking</w:t>
      </w:r>
      <w:r>
        <w:rPr>
          <w:webHidden/>
        </w:rPr>
        <w:tab/>
      </w:r>
      <w:r>
        <w:rPr>
          <w:webHidden/>
        </w:rPr>
        <w:fldChar w:fldCharType="begin"/>
      </w:r>
      <w:r>
        <w:rPr>
          <w:webHidden/>
        </w:rPr>
        <w:instrText xml:space="preserve"> PAGEREF _Toc233043085 \h </w:instrText>
      </w:r>
      <w:r>
        <w:rPr>
          <w:webHidden/>
        </w:rPr>
      </w:r>
      <w:r>
        <w:rPr>
          <w:webHidden/>
        </w:rPr>
        <w:fldChar w:fldCharType="separate"/>
      </w:r>
      <w:r w:rsidR="000021B4">
        <w:rPr>
          <w:webHidden/>
        </w:rPr>
        <w:t>343</w:t>
      </w:r>
      <w:r>
        <w:rPr>
          <w:webHidden/>
        </w:rPr>
        <w:fldChar w:fldCharType="end"/>
      </w:r>
    </w:p>
    <w:p w14:paraId="7C02FC62" w14:textId="5EC7DC6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305</w:t>
      </w:r>
      <w:r>
        <w:rPr>
          <w:rFonts w:asciiTheme="minorHAnsi" w:eastAsiaTheme="minorEastAsia" w:hAnsiTheme="minorHAnsi" w:cstheme="minorBidi"/>
          <w:kern w:val="2"/>
          <w:sz w:val="24"/>
          <w:szCs w:val="24"/>
          <w:lang w:eastAsia="en-AU"/>
          <w14:ligatures w14:val="standardContextual"/>
        </w:rPr>
        <w:tab/>
      </w:r>
      <w:r>
        <w:t>No further proceedings if enforceable undertaking is complied with</w:t>
      </w:r>
      <w:r>
        <w:rPr>
          <w:webHidden/>
        </w:rPr>
        <w:tab/>
      </w:r>
      <w:r>
        <w:rPr>
          <w:webHidden/>
        </w:rPr>
        <w:fldChar w:fldCharType="begin"/>
      </w:r>
      <w:r>
        <w:rPr>
          <w:webHidden/>
        </w:rPr>
        <w:instrText xml:space="preserve"> PAGEREF _Toc233043086 \h </w:instrText>
      </w:r>
      <w:r>
        <w:rPr>
          <w:webHidden/>
        </w:rPr>
      </w:r>
      <w:r>
        <w:rPr>
          <w:webHidden/>
        </w:rPr>
        <w:fldChar w:fldCharType="separate"/>
      </w:r>
      <w:r w:rsidR="000021B4">
        <w:rPr>
          <w:webHidden/>
        </w:rPr>
        <w:t>344</w:t>
      </w:r>
      <w:r>
        <w:rPr>
          <w:webHidden/>
        </w:rPr>
        <w:fldChar w:fldCharType="end"/>
      </w:r>
    </w:p>
    <w:p w14:paraId="19992D32" w14:textId="318E05D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306</w:t>
      </w:r>
      <w:r>
        <w:rPr>
          <w:rFonts w:asciiTheme="minorHAnsi" w:eastAsiaTheme="minorEastAsia" w:hAnsiTheme="minorHAnsi" w:cstheme="minorBidi"/>
          <w:kern w:val="2"/>
          <w:sz w:val="24"/>
          <w:szCs w:val="24"/>
          <w:lang w:eastAsia="en-AU"/>
          <w14:ligatures w14:val="standardContextual"/>
        </w:rPr>
        <w:tab/>
      </w:r>
      <w:r>
        <w:t>Contempt of court</w:t>
      </w:r>
      <w:r>
        <w:rPr>
          <w:webHidden/>
        </w:rPr>
        <w:tab/>
      </w:r>
      <w:r>
        <w:rPr>
          <w:webHidden/>
        </w:rPr>
        <w:fldChar w:fldCharType="begin"/>
      </w:r>
      <w:r>
        <w:rPr>
          <w:webHidden/>
        </w:rPr>
        <w:instrText xml:space="preserve"> PAGEREF _Toc233043087 \h </w:instrText>
      </w:r>
      <w:r>
        <w:rPr>
          <w:webHidden/>
        </w:rPr>
      </w:r>
      <w:r>
        <w:rPr>
          <w:webHidden/>
        </w:rPr>
        <w:fldChar w:fldCharType="separate"/>
      </w:r>
      <w:r w:rsidR="000021B4">
        <w:rPr>
          <w:webHidden/>
        </w:rPr>
        <w:t>344</w:t>
      </w:r>
      <w:r>
        <w:rPr>
          <w:webHidden/>
        </w:rPr>
        <w:fldChar w:fldCharType="end"/>
      </w:r>
    </w:p>
    <w:p w14:paraId="246798BA" w14:textId="177CF10F"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11.3—Infringement notices</w:t>
      </w:r>
      <w:r w:rsidRPr="004D683B">
        <w:rPr>
          <w:noProof/>
          <w:webHidden/>
        </w:rPr>
        <w:tab/>
      </w:r>
      <w:r w:rsidRPr="004D683B">
        <w:rPr>
          <w:noProof/>
          <w:webHidden/>
        </w:rPr>
        <w:fldChar w:fldCharType="begin"/>
      </w:r>
      <w:r w:rsidRPr="004D683B">
        <w:rPr>
          <w:noProof/>
          <w:webHidden/>
        </w:rPr>
        <w:instrText xml:space="preserve"> PAGEREF _Toc233043088 \h </w:instrText>
      </w:r>
      <w:r w:rsidRPr="004D683B">
        <w:rPr>
          <w:noProof/>
          <w:webHidden/>
        </w:rPr>
      </w:r>
      <w:r w:rsidRPr="004D683B">
        <w:rPr>
          <w:noProof/>
          <w:webHidden/>
        </w:rPr>
        <w:fldChar w:fldCharType="separate"/>
      </w:r>
      <w:r w:rsidR="000021B4">
        <w:rPr>
          <w:noProof/>
          <w:webHidden/>
        </w:rPr>
        <w:t>345</w:t>
      </w:r>
      <w:r w:rsidRPr="004D683B">
        <w:rPr>
          <w:noProof/>
          <w:webHidden/>
        </w:rPr>
        <w:fldChar w:fldCharType="end"/>
      </w:r>
    </w:p>
    <w:p w14:paraId="355AEEF0" w14:textId="298A0AF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307</w:t>
      </w:r>
      <w:r>
        <w:rPr>
          <w:rFonts w:asciiTheme="minorHAnsi" w:eastAsiaTheme="minorEastAsia" w:hAnsiTheme="minorHAnsi" w:cstheme="minorBidi"/>
          <w:kern w:val="2"/>
          <w:sz w:val="24"/>
          <w:szCs w:val="24"/>
          <w:lang w:eastAsia="en-AU"/>
          <w14:ligatures w14:val="standardContextual"/>
        </w:rPr>
        <w:tab/>
      </w:r>
      <w:r>
        <w:t>Infringement notices</w:t>
      </w:r>
      <w:r>
        <w:rPr>
          <w:webHidden/>
        </w:rPr>
        <w:tab/>
      </w:r>
      <w:r>
        <w:rPr>
          <w:webHidden/>
        </w:rPr>
        <w:fldChar w:fldCharType="begin"/>
      </w:r>
      <w:r>
        <w:rPr>
          <w:webHidden/>
        </w:rPr>
        <w:instrText xml:space="preserve"> PAGEREF _Toc233043089 \h </w:instrText>
      </w:r>
      <w:r>
        <w:rPr>
          <w:webHidden/>
        </w:rPr>
      </w:r>
      <w:r>
        <w:rPr>
          <w:webHidden/>
        </w:rPr>
        <w:fldChar w:fldCharType="separate"/>
      </w:r>
      <w:r w:rsidR="000021B4">
        <w:rPr>
          <w:webHidden/>
        </w:rPr>
        <w:t>345</w:t>
      </w:r>
      <w:r>
        <w:rPr>
          <w:webHidden/>
        </w:rPr>
        <w:fldChar w:fldCharType="end"/>
      </w:r>
    </w:p>
    <w:p w14:paraId="7C8D3F15" w14:textId="0216CB03"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11.4—Civil remedies</w:t>
      </w:r>
      <w:r w:rsidRPr="004D683B">
        <w:rPr>
          <w:noProof/>
          <w:webHidden/>
        </w:rPr>
        <w:tab/>
      </w:r>
      <w:r w:rsidRPr="004D683B">
        <w:rPr>
          <w:noProof/>
          <w:webHidden/>
        </w:rPr>
        <w:fldChar w:fldCharType="begin"/>
      </w:r>
      <w:r w:rsidRPr="004D683B">
        <w:rPr>
          <w:noProof/>
          <w:webHidden/>
        </w:rPr>
        <w:instrText xml:space="preserve"> PAGEREF _Toc233043090 \h </w:instrText>
      </w:r>
      <w:r w:rsidRPr="004D683B">
        <w:rPr>
          <w:noProof/>
          <w:webHidden/>
        </w:rPr>
      </w:r>
      <w:r w:rsidRPr="004D683B">
        <w:rPr>
          <w:noProof/>
          <w:webHidden/>
        </w:rPr>
        <w:fldChar w:fldCharType="separate"/>
      </w:r>
      <w:r w:rsidR="000021B4">
        <w:rPr>
          <w:noProof/>
          <w:webHidden/>
        </w:rPr>
        <w:t>347</w:t>
      </w:r>
      <w:r w:rsidRPr="004D683B">
        <w:rPr>
          <w:noProof/>
          <w:webHidden/>
        </w:rPr>
        <w:fldChar w:fldCharType="end"/>
      </w:r>
    </w:p>
    <w:p w14:paraId="51B9F6EC" w14:textId="501AF44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308</w:t>
      </w:r>
      <w:r>
        <w:rPr>
          <w:rFonts w:asciiTheme="minorHAnsi" w:eastAsiaTheme="minorEastAsia" w:hAnsiTheme="minorHAnsi" w:cstheme="minorBidi"/>
          <w:kern w:val="2"/>
          <w:sz w:val="24"/>
          <w:szCs w:val="24"/>
          <w:lang w:eastAsia="en-AU"/>
          <w14:ligatures w14:val="standardContextual"/>
        </w:rPr>
        <w:tab/>
      </w:r>
      <w:r>
        <w:t>Eligible persons</w:t>
      </w:r>
      <w:r>
        <w:rPr>
          <w:webHidden/>
        </w:rPr>
        <w:tab/>
      </w:r>
      <w:r>
        <w:rPr>
          <w:webHidden/>
        </w:rPr>
        <w:fldChar w:fldCharType="begin"/>
      </w:r>
      <w:r>
        <w:rPr>
          <w:webHidden/>
        </w:rPr>
        <w:instrText xml:space="preserve"> PAGEREF _Toc233043091 \h </w:instrText>
      </w:r>
      <w:r>
        <w:rPr>
          <w:webHidden/>
        </w:rPr>
      </w:r>
      <w:r>
        <w:rPr>
          <w:webHidden/>
        </w:rPr>
        <w:fldChar w:fldCharType="separate"/>
      </w:r>
      <w:r w:rsidR="000021B4">
        <w:rPr>
          <w:webHidden/>
        </w:rPr>
        <w:t>347</w:t>
      </w:r>
      <w:r>
        <w:rPr>
          <w:webHidden/>
        </w:rPr>
        <w:fldChar w:fldCharType="end"/>
      </w:r>
    </w:p>
    <w:p w14:paraId="6642A3F5" w14:textId="63AC65E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309</w:t>
      </w:r>
      <w:r>
        <w:rPr>
          <w:rFonts w:asciiTheme="minorHAnsi" w:eastAsiaTheme="minorEastAsia" w:hAnsiTheme="minorHAnsi" w:cstheme="minorBidi"/>
          <w:kern w:val="2"/>
          <w:sz w:val="24"/>
          <w:szCs w:val="24"/>
          <w:lang w:eastAsia="en-AU"/>
          <w14:ligatures w14:val="standardContextual"/>
        </w:rPr>
        <w:tab/>
      </w:r>
      <w:r>
        <w:t>Court orders</w:t>
      </w:r>
      <w:r>
        <w:rPr>
          <w:webHidden/>
        </w:rPr>
        <w:tab/>
      </w:r>
      <w:r>
        <w:rPr>
          <w:webHidden/>
        </w:rPr>
        <w:fldChar w:fldCharType="begin"/>
      </w:r>
      <w:r>
        <w:rPr>
          <w:webHidden/>
        </w:rPr>
        <w:instrText xml:space="preserve"> PAGEREF _Toc233043092 \h </w:instrText>
      </w:r>
      <w:r>
        <w:rPr>
          <w:webHidden/>
        </w:rPr>
      </w:r>
      <w:r>
        <w:rPr>
          <w:webHidden/>
        </w:rPr>
        <w:fldChar w:fldCharType="separate"/>
      </w:r>
      <w:r w:rsidR="000021B4">
        <w:rPr>
          <w:webHidden/>
        </w:rPr>
        <w:t>348</w:t>
      </w:r>
      <w:r>
        <w:rPr>
          <w:webHidden/>
        </w:rPr>
        <w:fldChar w:fldCharType="end"/>
      </w:r>
    </w:p>
    <w:p w14:paraId="2598E13F" w14:textId="090D71F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310</w:t>
      </w:r>
      <w:r>
        <w:rPr>
          <w:rFonts w:asciiTheme="minorHAnsi" w:eastAsiaTheme="minorEastAsia" w:hAnsiTheme="minorHAnsi" w:cstheme="minorBidi"/>
          <w:kern w:val="2"/>
          <w:sz w:val="24"/>
          <w:szCs w:val="24"/>
          <w:lang w:eastAsia="en-AU"/>
          <w14:ligatures w14:val="standardContextual"/>
        </w:rPr>
        <w:tab/>
      </w:r>
      <w:r>
        <w:t>Interim orders</w:t>
      </w:r>
      <w:r>
        <w:rPr>
          <w:webHidden/>
        </w:rPr>
        <w:tab/>
      </w:r>
      <w:r>
        <w:rPr>
          <w:webHidden/>
        </w:rPr>
        <w:fldChar w:fldCharType="begin"/>
      </w:r>
      <w:r>
        <w:rPr>
          <w:webHidden/>
        </w:rPr>
        <w:instrText xml:space="preserve"> PAGEREF _Toc233043093 \h </w:instrText>
      </w:r>
      <w:r>
        <w:rPr>
          <w:webHidden/>
        </w:rPr>
      </w:r>
      <w:r>
        <w:rPr>
          <w:webHidden/>
        </w:rPr>
        <w:fldChar w:fldCharType="separate"/>
      </w:r>
      <w:r w:rsidR="000021B4">
        <w:rPr>
          <w:webHidden/>
        </w:rPr>
        <w:t>349</w:t>
      </w:r>
      <w:r>
        <w:rPr>
          <w:webHidden/>
        </w:rPr>
        <w:fldChar w:fldCharType="end"/>
      </w:r>
    </w:p>
    <w:p w14:paraId="7505EF4C" w14:textId="19F4463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311</w:t>
      </w:r>
      <w:r>
        <w:rPr>
          <w:rFonts w:asciiTheme="minorHAnsi" w:eastAsiaTheme="minorEastAsia" w:hAnsiTheme="minorHAnsi" w:cstheme="minorBidi"/>
          <w:kern w:val="2"/>
          <w:sz w:val="24"/>
          <w:szCs w:val="24"/>
          <w:lang w:eastAsia="en-AU"/>
          <w14:ligatures w14:val="standardContextual"/>
        </w:rPr>
        <w:tab/>
      </w:r>
      <w:r>
        <w:t>Consent orders</w:t>
      </w:r>
      <w:r>
        <w:rPr>
          <w:webHidden/>
        </w:rPr>
        <w:tab/>
      </w:r>
      <w:r>
        <w:rPr>
          <w:webHidden/>
        </w:rPr>
        <w:fldChar w:fldCharType="begin"/>
      </w:r>
      <w:r>
        <w:rPr>
          <w:webHidden/>
        </w:rPr>
        <w:instrText xml:space="preserve"> PAGEREF _Toc233043094 \h </w:instrText>
      </w:r>
      <w:r>
        <w:rPr>
          <w:webHidden/>
        </w:rPr>
      </w:r>
      <w:r>
        <w:rPr>
          <w:webHidden/>
        </w:rPr>
        <w:fldChar w:fldCharType="separate"/>
      </w:r>
      <w:r w:rsidR="000021B4">
        <w:rPr>
          <w:webHidden/>
        </w:rPr>
        <w:t>349</w:t>
      </w:r>
      <w:r>
        <w:rPr>
          <w:webHidden/>
        </w:rPr>
        <w:fldChar w:fldCharType="end"/>
      </w:r>
    </w:p>
    <w:p w14:paraId="7FBA2666" w14:textId="685BCD2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312</w:t>
      </w:r>
      <w:r>
        <w:rPr>
          <w:rFonts w:asciiTheme="minorHAnsi" w:eastAsiaTheme="minorEastAsia" w:hAnsiTheme="minorHAnsi" w:cstheme="minorBidi"/>
          <w:kern w:val="2"/>
          <w:sz w:val="24"/>
          <w:szCs w:val="24"/>
          <w:lang w:eastAsia="en-AU"/>
          <w14:ligatures w14:val="standardContextual"/>
        </w:rPr>
        <w:tab/>
      </w:r>
      <w:r>
        <w:t>Ancillary orders</w:t>
      </w:r>
      <w:r>
        <w:rPr>
          <w:webHidden/>
        </w:rPr>
        <w:tab/>
      </w:r>
      <w:r>
        <w:rPr>
          <w:webHidden/>
        </w:rPr>
        <w:fldChar w:fldCharType="begin"/>
      </w:r>
      <w:r>
        <w:rPr>
          <w:webHidden/>
        </w:rPr>
        <w:instrText xml:space="preserve"> PAGEREF _Toc233043095 \h </w:instrText>
      </w:r>
      <w:r>
        <w:rPr>
          <w:webHidden/>
        </w:rPr>
      </w:r>
      <w:r>
        <w:rPr>
          <w:webHidden/>
        </w:rPr>
        <w:fldChar w:fldCharType="separate"/>
      </w:r>
      <w:r w:rsidR="000021B4">
        <w:rPr>
          <w:webHidden/>
        </w:rPr>
        <w:t>350</w:t>
      </w:r>
      <w:r>
        <w:rPr>
          <w:webHidden/>
        </w:rPr>
        <w:fldChar w:fldCharType="end"/>
      </w:r>
    </w:p>
    <w:p w14:paraId="2360178F" w14:textId="5A58A67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313</w:t>
      </w:r>
      <w:r>
        <w:rPr>
          <w:rFonts w:asciiTheme="minorHAnsi" w:eastAsiaTheme="minorEastAsia" w:hAnsiTheme="minorHAnsi" w:cstheme="minorBidi"/>
          <w:kern w:val="2"/>
          <w:sz w:val="24"/>
          <w:szCs w:val="24"/>
          <w:lang w:eastAsia="en-AU"/>
          <w14:ligatures w14:val="standardContextual"/>
        </w:rPr>
        <w:tab/>
      </w:r>
      <w:r>
        <w:t>Compensation orders</w:t>
      </w:r>
      <w:r>
        <w:rPr>
          <w:webHidden/>
        </w:rPr>
        <w:tab/>
      </w:r>
      <w:r>
        <w:rPr>
          <w:webHidden/>
        </w:rPr>
        <w:fldChar w:fldCharType="begin"/>
      </w:r>
      <w:r>
        <w:rPr>
          <w:webHidden/>
        </w:rPr>
        <w:instrText xml:space="preserve"> PAGEREF _Toc233043096 \h </w:instrText>
      </w:r>
      <w:r>
        <w:rPr>
          <w:webHidden/>
        </w:rPr>
      </w:r>
      <w:r>
        <w:rPr>
          <w:webHidden/>
        </w:rPr>
        <w:fldChar w:fldCharType="separate"/>
      </w:r>
      <w:r w:rsidR="000021B4">
        <w:rPr>
          <w:webHidden/>
        </w:rPr>
        <w:t>350</w:t>
      </w:r>
      <w:r>
        <w:rPr>
          <w:webHidden/>
        </w:rPr>
        <w:fldChar w:fldCharType="end"/>
      </w:r>
    </w:p>
    <w:p w14:paraId="38749035" w14:textId="4342A014"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11.5—Civil penalties</w:t>
      </w:r>
      <w:r w:rsidRPr="004D683B">
        <w:rPr>
          <w:noProof/>
          <w:webHidden/>
        </w:rPr>
        <w:tab/>
      </w:r>
      <w:r w:rsidRPr="004D683B">
        <w:rPr>
          <w:noProof/>
          <w:webHidden/>
        </w:rPr>
        <w:fldChar w:fldCharType="begin"/>
      </w:r>
      <w:r w:rsidRPr="004D683B">
        <w:rPr>
          <w:noProof/>
          <w:webHidden/>
        </w:rPr>
        <w:instrText xml:space="preserve"> PAGEREF _Toc233043097 \h </w:instrText>
      </w:r>
      <w:r w:rsidRPr="004D683B">
        <w:rPr>
          <w:noProof/>
          <w:webHidden/>
        </w:rPr>
      </w:r>
      <w:r w:rsidRPr="004D683B">
        <w:rPr>
          <w:noProof/>
          <w:webHidden/>
        </w:rPr>
        <w:fldChar w:fldCharType="separate"/>
      </w:r>
      <w:r w:rsidR="000021B4">
        <w:rPr>
          <w:noProof/>
          <w:webHidden/>
        </w:rPr>
        <w:t>352</w:t>
      </w:r>
      <w:r w:rsidRPr="004D683B">
        <w:rPr>
          <w:noProof/>
          <w:webHidden/>
        </w:rPr>
        <w:fldChar w:fldCharType="end"/>
      </w:r>
    </w:p>
    <w:p w14:paraId="6ACD1120" w14:textId="269593B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314</w:t>
      </w:r>
      <w:r>
        <w:rPr>
          <w:rFonts w:asciiTheme="minorHAnsi" w:eastAsiaTheme="minorEastAsia" w:hAnsiTheme="minorHAnsi" w:cstheme="minorBidi"/>
          <w:kern w:val="2"/>
          <w:sz w:val="24"/>
          <w:szCs w:val="24"/>
          <w:lang w:eastAsia="en-AU"/>
          <w14:ligatures w14:val="standardContextual"/>
        </w:rPr>
        <w:tab/>
      </w:r>
      <w:r>
        <w:t>Civil penalty provision</w:t>
      </w:r>
      <w:r>
        <w:rPr>
          <w:webHidden/>
        </w:rPr>
        <w:tab/>
      </w:r>
      <w:r>
        <w:rPr>
          <w:webHidden/>
        </w:rPr>
        <w:fldChar w:fldCharType="begin"/>
      </w:r>
      <w:r>
        <w:rPr>
          <w:webHidden/>
        </w:rPr>
        <w:instrText xml:space="preserve"> PAGEREF _Toc233043098 \h </w:instrText>
      </w:r>
      <w:r>
        <w:rPr>
          <w:webHidden/>
        </w:rPr>
      </w:r>
      <w:r>
        <w:rPr>
          <w:webHidden/>
        </w:rPr>
        <w:fldChar w:fldCharType="separate"/>
      </w:r>
      <w:r w:rsidR="000021B4">
        <w:rPr>
          <w:webHidden/>
        </w:rPr>
        <w:t>352</w:t>
      </w:r>
      <w:r>
        <w:rPr>
          <w:webHidden/>
        </w:rPr>
        <w:fldChar w:fldCharType="end"/>
      </w:r>
    </w:p>
    <w:p w14:paraId="5816EA97" w14:textId="5C858CE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315</w:t>
      </w:r>
      <w:r>
        <w:rPr>
          <w:rFonts w:asciiTheme="minorHAnsi" w:eastAsiaTheme="minorEastAsia" w:hAnsiTheme="minorHAnsi" w:cstheme="minorBidi"/>
          <w:kern w:val="2"/>
          <w:sz w:val="24"/>
          <w:szCs w:val="24"/>
          <w:lang w:eastAsia="en-AU"/>
          <w14:ligatures w14:val="standardContextual"/>
        </w:rPr>
        <w:tab/>
      </w:r>
      <w:r>
        <w:t>Civil penalty orders</w:t>
      </w:r>
      <w:r>
        <w:rPr>
          <w:webHidden/>
        </w:rPr>
        <w:tab/>
      </w:r>
      <w:r>
        <w:rPr>
          <w:webHidden/>
        </w:rPr>
        <w:fldChar w:fldCharType="begin"/>
      </w:r>
      <w:r>
        <w:rPr>
          <w:webHidden/>
        </w:rPr>
        <w:instrText xml:space="preserve"> PAGEREF _Toc233043099 \h </w:instrText>
      </w:r>
      <w:r>
        <w:rPr>
          <w:webHidden/>
        </w:rPr>
      </w:r>
      <w:r>
        <w:rPr>
          <w:webHidden/>
        </w:rPr>
        <w:fldChar w:fldCharType="separate"/>
      </w:r>
      <w:r w:rsidR="000021B4">
        <w:rPr>
          <w:webHidden/>
        </w:rPr>
        <w:t>356</w:t>
      </w:r>
      <w:r>
        <w:rPr>
          <w:webHidden/>
        </w:rPr>
        <w:fldChar w:fldCharType="end"/>
      </w:r>
    </w:p>
    <w:p w14:paraId="02328757" w14:textId="21F68C4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316</w:t>
      </w:r>
      <w:r>
        <w:rPr>
          <w:rFonts w:asciiTheme="minorHAnsi" w:eastAsiaTheme="minorEastAsia" w:hAnsiTheme="minorHAnsi" w:cstheme="minorBidi"/>
          <w:kern w:val="2"/>
          <w:sz w:val="24"/>
          <w:szCs w:val="24"/>
          <w:lang w:eastAsia="en-AU"/>
          <w14:ligatures w14:val="standardContextual"/>
        </w:rPr>
        <w:tab/>
      </w:r>
      <w:r>
        <w:t>Persons involved in contravening civil penalty provision</w:t>
      </w:r>
      <w:r>
        <w:rPr>
          <w:webHidden/>
        </w:rPr>
        <w:tab/>
      </w:r>
      <w:r>
        <w:rPr>
          <w:webHidden/>
        </w:rPr>
        <w:fldChar w:fldCharType="begin"/>
      </w:r>
      <w:r>
        <w:rPr>
          <w:webHidden/>
        </w:rPr>
        <w:instrText xml:space="preserve"> PAGEREF _Toc233043100 \h </w:instrText>
      </w:r>
      <w:r>
        <w:rPr>
          <w:webHidden/>
        </w:rPr>
      </w:r>
      <w:r>
        <w:rPr>
          <w:webHidden/>
        </w:rPr>
        <w:fldChar w:fldCharType="separate"/>
      </w:r>
      <w:r w:rsidR="000021B4">
        <w:rPr>
          <w:webHidden/>
        </w:rPr>
        <w:t>357</w:t>
      </w:r>
      <w:r>
        <w:rPr>
          <w:webHidden/>
        </w:rPr>
        <w:fldChar w:fldCharType="end"/>
      </w:r>
    </w:p>
    <w:p w14:paraId="677EB7F8" w14:textId="684C9B4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317</w:t>
      </w:r>
      <w:r>
        <w:rPr>
          <w:rFonts w:asciiTheme="minorHAnsi" w:eastAsiaTheme="minorEastAsia" w:hAnsiTheme="minorHAnsi" w:cstheme="minorBidi"/>
          <w:kern w:val="2"/>
          <w:sz w:val="24"/>
          <w:szCs w:val="24"/>
          <w:lang w:eastAsia="en-AU"/>
          <w14:ligatures w14:val="standardContextual"/>
        </w:rPr>
        <w:tab/>
      </w:r>
      <w:r>
        <w:t>Further orders for contravening civil penalty provision</w:t>
      </w:r>
      <w:r>
        <w:rPr>
          <w:webHidden/>
        </w:rPr>
        <w:tab/>
      </w:r>
      <w:r>
        <w:rPr>
          <w:webHidden/>
        </w:rPr>
        <w:fldChar w:fldCharType="begin"/>
      </w:r>
      <w:r>
        <w:rPr>
          <w:webHidden/>
        </w:rPr>
        <w:instrText xml:space="preserve"> PAGEREF _Toc233043101 \h </w:instrText>
      </w:r>
      <w:r>
        <w:rPr>
          <w:webHidden/>
        </w:rPr>
      </w:r>
      <w:r>
        <w:rPr>
          <w:webHidden/>
        </w:rPr>
        <w:fldChar w:fldCharType="separate"/>
      </w:r>
      <w:r w:rsidR="000021B4">
        <w:rPr>
          <w:webHidden/>
        </w:rPr>
        <w:t>358</w:t>
      </w:r>
      <w:r>
        <w:rPr>
          <w:webHidden/>
        </w:rPr>
        <w:fldChar w:fldCharType="end"/>
      </w:r>
    </w:p>
    <w:p w14:paraId="03649B1D" w14:textId="18C7659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318</w:t>
      </w:r>
      <w:r>
        <w:rPr>
          <w:rFonts w:asciiTheme="minorHAnsi" w:eastAsiaTheme="minorEastAsia" w:hAnsiTheme="minorHAnsi" w:cstheme="minorBidi"/>
          <w:kern w:val="2"/>
          <w:sz w:val="24"/>
          <w:szCs w:val="24"/>
          <w:lang w:eastAsia="en-AU"/>
          <w14:ligatures w14:val="standardContextual"/>
        </w:rPr>
        <w:tab/>
      </w:r>
      <w:r>
        <w:t>Civil proceedings after criminal proceedings</w:t>
      </w:r>
      <w:r>
        <w:rPr>
          <w:webHidden/>
        </w:rPr>
        <w:tab/>
      </w:r>
      <w:r>
        <w:rPr>
          <w:webHidden/>
        </w:rPr>
        <w:fldChar w:fldCharType="begin"/>
      </w:r>
      <w:r>
        <w:rPr>
          <w:webHidden/>
        </w:rPr>
        <w:instrText xml:space="preserve"> PAGEREF _Toc233043102 \h </w:instrText>
      </w:r>
      <w:r>
        <w:rPr>
          <w:webHidden/>
        </w:rPr>
      </w:r>
      <w:r>
        <w:rPr>
          <w:webHidden/>
        </w:rPr>
        <w:fldChar w:fldCharType="separate"/>
      </w:r>
      <w:r w:rsidR="000021B4">
        <w:rPr>
          <w:webHidden/>
        </w:rPr>
        <w:t>358</w:t>
      </w:r>
      <w:r>
        <w:rPr>
          <w:webHidden/>
        </w:rPr>
        <w:fldChar w:fldCharType="end"/>
      </w:r>
    </w:p>
    <w:p w14:paraId="459F4EDF" w14:textId="522C0F3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319</w:t>
      </w:r>
      <w:r>
        <w:rPr>
          <w:rFonts w:asciiTheme="minorHAnsi" w:eastAsiaTheme="minorEastAsia" w:hAnsiTheme="minorHAnsi" w:cstheme="minorBidi"/>
          <w:kern w:val="2"/>
          <w:sz w:val="24"/>
          <w:szCs w:val="24"/>
          <w:lang w:eastAsia="en-AU"/>
          <w14:ligatures w14:val="standardContextual"/>
        </w:rPr>
        <w:tab/>
      </w:r>
      <w:r>
        <w:t>Criminal proceeding during proceeding for a civil penalty order</w:t>
      </w:r>
      <w:r>
        <w:rPr>
          <w:webHidden/>
        </w:rPr>
        <w:tab/>
      </w:r>
      <w:r>
        <w:rPr>
          <w:webHidden/>
        </w:rPr>
        <w:fldChar w:fldCharType="begin"/>
      </w:r>
      <w:r>
        <w:rPr>
          <w:webHidden/>
        </w:rPr>
        <w:instrText xml:space="preserve"> PAGEREF _Toc233043103 \h </w:instrText>
      </w:r>
      <w:r>
        <w:rPr>
          <w:webHidden/>
        </w:rPr>
      </w:r>
      <w:r>
        <w:rPr>
          <w:webHidden/>
        </w:rPr>
        <w:fldChar w:fldCharType="separate"/>
      </w:r>
      <w:r w:rsidR="000021B4">
        <w:rPr>
          <w:webHidden/>
        </w:rPr>
        <w:t>358</w:t>
      </w:r>
      <w:r>
        <w:rPr>
          <w:webHidden/>
        </w:rPr>
        <w:fldChar w:fldCharType="end"/>
      </w:r>
    </w:p>
    <w:p w14:paraId="0BA1A8B7" w14:textId="2C07894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320</w:t>
      </w:r>
      <w:r>
        <w:rPr>
          <w:rFonts w:asciiTheme="minorHAnsi" w:eastAsiaTheme="minorEastAsia" w:hAnsiTheme="minorHAnsi" w:cstheme="minorBidi"/>
          <w:kern w:val="2"/>
          <w:sz w:val="24"/>
          <w:szCs w:val="24"/>
          <w:lang w:eastAsia="en-AU"/>
          <w14:ligatures w14:val="standardContextual"/>
        </w:rPr>
        <w:tab/>
      </w:r>
      <w:r>
        <w:t>Criminal proceeding commenced after proceeding for civil penalty order</w:t>
      </w:r>
      <w:r>
        <w:rPr>
          <w:webHidden/>
        </w:rPr>
        <w:tab/>
      </w:r>
      <w:r>
        <w:rPr>
          <w:webHidden/>
        </w:rPr>
        <w:fldChar w:fldCharType="begin"/>
      </w:r>
      <w:r>
        <w:rPr>
          <w:webHidden/>
        </w:rPr>
        <w:instrText xml:space="preserve"> PAGEREF _Toc233043104 \h </w:instrText>
      </w:r>
      <w:r>
        <w:rPr>
          <w:webHidden/>
        </w:rPr>
      </w:r>
      <w:r>
        <w:rPr>
          <w:webHidden/>
        </w:rPr>
        <w:fldChar w:fldCharType="separate"/>
      </w:r>
      <w:r w:rsidR="000021B4">
        <w:rPr>
          <w:webHidden/>
        </w:rPr>
        <w:t>359</w:t>
      </w:r>
      <w:r>
        <w:rPr>
          <w:webHidden/>
        </w:rPr>
        <w:fldChar w:fldCharType="end"/>
      </w:r>
    </w:p>
    <w:p w14:paraId="53D236F1" w14:textId="5596796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321</w:t>
      </w:r>
      <w:r>
        <w:rPr>
          <w:rFonts w:asciiTheme="minorHAnsi" w:eastAsiaTheme="minorEastAsia" w:hAnsiTheme="minorHAnsi" w:cstheme="minorBidi"/>
          <w:kern w:val="2"/>
          <w:sz w:val="24"/>
          <w:szCs w:val="24"/>
          <w:lang w:eastAsia="en-AU"/>
          <w14:ligatures w14:val="standardContextual"/>
        </w:rPr>
        <w:tab/>
      </w:r>
      <w:r>
        <w:t>Evidence given or produced during proceeding for civil penalty order</w:t>
      </w:r>
      <w:r>
        <w:rPr>
          <w:webHidden/>
        </w:rPr>
        <w:tab/>
      </w:r>
      <w:r>
        <w:rPr>
          <w:webHidden/>
        </w:rPr>
        <w:fldChar w:fldCharType="begin"/>
      </w:r>
      <w:r>
        <w:rPr>
          <w:webHidden/>
        </w:rPr>
        <w:instrText xml:space="preserve"> PAGEREF _Toc233043105 \h </w:instrText>
      </w:r>
      <w:r>
        <w:rPr>
          <w:webHidden/>
        </w:rPr>
      </w:r>
      <w:r>
        <w:rPr>
          <w:webHidden/>
        </w:rPr>
        <w:fldChar w:fldCharType="separate"/>
      </w:r>
      <w:r w:rsidR="000021B4">
        <w:rPr>
          <w:webHidden/>
        </w:rPr>
        <w:t>359</w:t>
      </w:r>
      <w:r>
        <w:rPr>
          <w:webHidden/>
        </w:rPr>
        <w:fldChar w:fldCharType="end"/>
      </w:r>
    </w:p>
    <w:p w14:paraId="429299D0" w14:textId="378808D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322</w:t>
      </w:r>
      <w:r>
        <w:rPr>
          <w:rFonts w:asciiTheme="minorHAnsi" w:eastAsiaTheme="minorEastAsia" w:hAnsiTheme="minorHAnsi" w:cstheme="minorBidi"/>
          <w:kern w:val="2"/>
          <w:sz w:val="24"/>
          <w:szCs w:val="24"/>
          <w:lang w:eastAsia="en-AU"/>
          <w14:ligatures w14:val="standardContextual"/>
        </w:rPr>
        <w:tab/>
      </w:r>
      <w:r>
        <w:t>Conduct contravening more than one civil penalty provision</w:t>
      </w:r>
      <w:r>
        <w:rPr>
          <w:webHidden/>
        </w:rPr>
        <w:tab/>
      </w:r>
      <w:r>
        <w:rPr>
          <w:webHidden/>
        </w:rPr>
        <w:fldChar w:fldCharType="begin"/>
      </w:r>
      <w:r>
        <w:rPr>
          <w:webHidden/>
        </w:rPr>
        <w:instrText xml:space="preserve"> PAGEREF _Toc233043106 \h </w:instrText>
      </w:r>
      <w:r>
        <w:rPr>
          <w:webHidden/>
        </w:rPr>
      </w:r>
      <w:r>
        <w:rPr>
          <w:webHidden/>
        </w:rPr>
        <w:fldChar w:fldCharType="separate"/>
      </w:r>
      <w:r w:rsidR="000021B4">
        <w:rPr>
          <w:webHidden/>
        </w:rPr>
        <w:t>360</w:t>
      </w:r>
      <w:r>
        <w:rPr>
          <w:webHidden/>
        </w:rPr>
        <w:fldChar w:fldCharType="end"/>
      </w:r>
    </w:p>
    <w:p w14:paraId="0D238760" w14:textId="2A7C0E3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323</w:t>
      </w:r>
      <w:r>
        <w:rPr>
          <w:rFonts w:asciiTheme="minorHAnsi" w:eastAsiaTheme="minorEastAsia" w:hAnsiTheme="minorHAnsi" w:cstheme="minorBidi"/>
          <w:kern w:val="2"/>
          <w:sz w:val="24"/>
          <w:szCs w:val="24"/>
          <w:lang w:eastAsia="en-AU"/>
          <w14:ligatures w14:val="standardContextual"/>
        </w:rPr>
        <w:tab/>
      </w:r>
      <w:r>
        <w:t>Multiple contraventions of civil penalty provisions</w:t>
      </w:r>
      <w:r>
        <w:rPr>
          <w:webHidden/>
        </w:rPr>
        <w:tab/>
      </w:r>
      <w:r>
        <w:rPr>
          <w:webHidden/>
        </w:rPr>
        <w:fldChar w:fldCharType="begin"/>
      </w:r>
      <w:r>
        <w:rPr>
          <w:webHidden/>
        </w:rPr>
        <w:instrText xml:space="preserve"> PAGEREF _Toc233043107 \h </w:instrText>
      </w:r>
      <w:r>
        <w:rPr>
          <w:webHidden/>
        </w:rPr>
      </w:r>
      <w:r>
        <w:rPr>
          <w:webHidden/>
        </w:rPr>
        <w:fldChar w:fldCharType="separate"/>
      </w:r>
      <w:r w:rsidR="000021B4">
        <w:rPr>
          <w:webHidden/>
        </w:rPr>
        <w:t>360</w:t>
      </w:r>
      <w:r>
        <w:rPr>
          <w:webHidden/>
        </w:rPr>
        <w:fldChar w:fldCharType="end"/>
      </w:r>
    </w:p>
    <w:p w14:paraId="270D13F1" w14:textId="6B7D276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324</w:t>
      </w:r>
      <w:r>
        <w:rPr>
          <w:rFonts w:asciiTheme="minorHAnsi" w:eastAsiaTheme="minorEastAsia" w:hAnsiTheme="minorHAnsi" w:cstheme="minorBidi"/>
          <w:kern w:val="2"/>
          <w:sz w:val="24"/>
          <w:szCs w:val="24"/>
          <w:lang w:eastAsia="en-AU"/>
          <w14:ligatures w14:val="standardContextual"/>
        </w:rPr>
        <w:tab/>
      </w:r>
      <w:r>
        <w:t>Multiple proceedings for civil penalty order to be heard together</w:t>
      </w:r>
      <w:r>
        <w:rPr>
          <w:webHidden/>
        </w:rPr>
        <w:tab/>
      </w:r>
      <w:r>
        <w:rPr>
          <w:webHidden/>
        </w:rPr>
        <w:fldChar w:fldCharType="begin"/>
      </w:r>
      <w:r>
        <w:rPr>
          <w:webHidden/>
        </w:rPr>
        <w:instrText xml:space="preserve"> PAGEREF _Toc233043108 \h </w:instrText>
      </w:r>
      <w:r>
        <w:rPr>
          <w:webHidden/>
        </w:rPr>
      </w:r>
      <w:r>
        <w:rPr>
          <w:webHidden/>
        </w:rPr>
        <w:fldChar w:fldCharType="separate"/>
      </w:r>
      <w:r w:rsidR="000021B4">
        <w:rPr>
          <w:webHidden/>
        </w:rPr>
        <w:t>360</w:t>
      </w:r>
      <w:r>
        <w:rPr>
          <w:webHidden/>
        </w:rPr>
        <w:fldChar w:fldCharType="end"/>
      </w:r>
    </w:p>
    <w:p w14:paraId="3BC2C284" w14:textId="79F720E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325</w:t>
      </w:r>
      <w:r>
        <w:rPr>
          <w:rFonts w:asciiTheme="minorHAnsi" w:eastAsiaTheme="minorEastAsia" w:hAnsiTheme="minorHAnsi" w:cstheme="minorBidi"/>
          <w:kern w:val="2"/>
          <w:sz w:val="24"/>
          <w:szCs w:val="24"/>
          <w:lang w:eastAsia="en-AU"/>
          <w14:ligatures w14:val="standardContextual"/>
        </w:rPr>
        <w:tab/>
      </w:r>
      <w:r>
        <w:t>Jurisdictional limit of Magistrates' Court does not apply to civil penalty order</w:t>
      </w:r>
      <w:r>
        <w:rPr>
          <w:webHidden/>
        </w:rPr>
        <w:tab/>
      </w:r>
      <w:r>
        <w:rPr>
          <w:webHidden/>
        </w:rPr>
        <w:fldChar w:fldCharType="begin"/>
      </w:r>
      <w:r>
        <w:rPr>
          <w:webHidden/>
        </w:rPr>
        <w:instrText xml:space="preserve"> PAGEREF _Toc233043109 \h </w:instrText>
      </w:r>
      <w:r>
        <w:rPr>
          <w:webHidden/>
        </w:rPr>
      </w:r>
      <w:r>
        <w:rPr>
          <w:webHidden/>
        </w:rPr>
        <w:fldChar w:fldCharType="separate"/>
      </w:r>
      <w:r w:rsidR="000021B4">
        <w:rPr>
          <w:webHidden/>
        </w:rPr>
        <w:t>361</w:t>
      </w:r>
      <w:r>
        <w:rPr>
          <w:webHidden/>
        </w:rPr>
        <w:fldChar w:fldCharType="end"/>
      </w:r>
    </w:p>
    <w:p w14:paraId="39AD241C" w14:textId="036E02A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326</w:t>
      </w:r>
      <w:r>
        <w:rPr>
          <w:rFonts w:asciiTheme="minorHAnsi" w:eastAsiaTheme="minorEastAsia" w:hAnsiTheme="minorHAnsi" w:cstheme="minorBidi"/>
          <w:kern w:val="2"/>
          <w:sz w:val="24"/>
          <w:szCs w:val="24"/>
          <w:lang w:eastAsia="en-AU"/>
          <w14:ligatures w14:val="standardContextual"/>
        </w:rPr>
        <w:tab/>
      </w:r>
      <w:r>
        <w:t>Recovery of a pecuniary penalty</w:t>
      </w:r>
      <w:r>
        <w:rPr>
          <w:webHidden/>
        </w:rPr>
        <w:tab/>
      </w:r>
      <w:r>
        <w:rPr>
          <w:webHidden/>
        </w:rPr>
        <w:fldChar w:fldCharType="begin"/>
      </w:r>
      <w:r>
        <w:rPr>
          <w:webHidden/>
        </w:rPr>
        <w:instrText xml:space="preserve"> PAGEREF _Toc233043110 \h </w:instrText>
      </w:r>
      <w:r>
        <w:rPr>
          <w:webHidden/>
        </w:rPr>
      </w:r>
      <w:r>
        <w:rPr>
          <w:webHidden/>
        </w:rPr>
        <w:fldChar w:fldCharType="separate"/>
      </w:r>
      <w:r w:rsidR="000021B4">
        <w:rPr>
          <w:webHidden/>
        </w:rPr>
        <w:t>361</w:t>
      </w:r>
      <w:r>
        <w:rPr>
          <w:webHidden/>
        </w:rPr>
        <w:fldChar w:fldCharType="end"/>
      </w:r>
    </w:p>
    <w:p w14:paraId="424F1E10" w14:textId="17203D57"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11.6—Powers of Courts</w:t>
      </w:r>
      <w:r w:rsidRPr="004D683B">
        <w:rPr>
          <w:noProof/>
          <w:webHidden/>
        </w:rPr>
        <w:tab/>
      </w:r>
      <w:r w:rsidRPr="004D683B">
        <w:rPr>
          <w:noProof/>
          <w:webHidden/>
        </w:rPr>
        <w:fldChar w:fldCharType="begin"/>
      </w:r>
      <w:r w:rsidRPr="004D683B">
        <w:rPr>
          <w:noProof/>
          <w:webHidden/>
        </w:rPr>
        <w:instrText xml:space="preserve"> PAGEREF _Toc233043111 \h </w:instrText>
      </w:r>
      <w:r w:rsidRPr="004D683B">
        <w:rPr>
          <w:noProof/>
          <w:webHidden/>
        </w:rPr>
      </w:r>
      <w:r w:rsidRPr="004D683B">
        <w:rPr>
          <w:noProof/>
          <w:webHidden/>
        </w:rPr>
        <w:fldChar w:fldCharType="separate"/>
      </w:r>
      <w:r w:rsidR="000021B4">
        <w:rPr>
          <w:noProof/>
          <w:webHidden/>
        </w:rPr>
        <w:t>362</w:t>
      </w:r>
      <w:r w:rsidRPr="004D683B">
        <w:rPr>
          <w:noProof/>
          <w:webHidden/>
        </w:rPr>
        <w:fldChar w:fldCharType="end"/>
      </w:r>
    </w:p>
    <w:p w14:paraId="7041281F" w14:textId="40854622"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1—Application of Part 11.6</w:t>
      </w:r>
      <w:r>
        <w:rPr>
          <w:noProof/>
          <w:webHidden/>
        </w:rPr>
        <w:tab/>
      </w:r>
      <w:r>
        <w:rPr>
          <w:noProof/>
          <w:webHidden/>
        </w:rPr>
        <w:fldChar w:fldCharType="begin"/>
      </w:r>
      <w:r>
        <w:rPr>
          <w:noProof/>
          <w:webHidden/>
        </w:rPr>
        <w:instrText xml:space="preserve"> PAGEREF _Toc233043112 \h </w:instrText>
      </w:r>
      <w:r>
        <w:rPr>
          <w:noProof/>
          <w:webHidden/>
        </w:rPr>
      </w:r>
      <w:r>
        <w:rPr>
          <w:noProof/>
          <w:webHidden/>
        </w:rPr>
        <w:fldChar w:fldCharType="separate"/>
      </w:r>
      <w:r w:rsidR="000021B4">
        <w:rPr>
          <w:noProof/>
          <w:webHidden/>
        </w:rPr>
        <w:t>362</w:t>
      </w:r>
      <w:r>
        <w:rPr>
          <w:noProof/>
          <w:webHidden/>
        </w:rPr>
        <w:fldChar w:fldCharType="end"/>
      </w:r>
    </w:p>
    <w:p w14:paraId="0EAD2513" w14:textId="6269A2E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327</w:t>
      </w:r>
      <w:r>
        <w:rPr>
          <w:rFonts w:asciiTheme="minorHAnsi" w:eastAsiaTheme="minorEastAsia" w:hAnsiTheme="minorHAnsi" w:cstheme="minorBidi"/>
          <w:kern w:val="2"/>
          <w:sz w:val="24"/>
          <w:szCs w:val="24"/>
          <w:lang w:eastAsia="en-AU"/>
          <w14:ligatures w14:val="standardContextual"/>
        </w:rPr>
        <w:tab/>
      </w:r>
      <w:r>
        <w:t>Application of Part 11.6</w:t>
      </w:r>
      <w:r>
        <w:rPr>
          <w:webHidden/>
        </w:rPr>
        <w:tab/>
      </w:r>
      <w:r>
        <w:rPr>
          <w:webHidden/>
        </w:rPr>
        <w:fldChar w:fldCharType="begin"/>
      </w:r>
      <w:r>
        <w:rPr>
          <w:webHidden/>
        </w:rPr>
        <w:instrText xml:space="preserve"> PAGEREF _Toc233043113 \h </w:instrText>
      </w:r>
      <w:r>
        <w:rPr>
          <w:webHidden/>
        </w:rPr>
      </w:r>
      <w:r>
        <w:rPr>
          <w:webHidden/>
        </w:rPr>
        <w:fldChar w:fldCharType="separate"/>
      </w:r>
      <w:r w:rsidR="000021B4">
        <w:rPr>
          <w:webHidden/>
        </w:rPr>
        <w:t>362</w:t>
      </w:r>
      <w:r>
        <w:rPr>
          <w:webHidden/>
        </w:rPr>
        <w:fldChar w:fldCharType="end"/>
      </w:r>
    </w:p>
    <w:p w14:paraId="23740E77" w14:textId="014C5EE7"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2—Orders</w:t>
      </w:r>
      <w:r>
        <w:rPr>
          <w:noProof/>
          <w:webHidden/>
        </w:rPr>
        <w:tab/>
      </w:r>
      <w:r>
        <w:rPr>
          <w:noProof/>
          <w:webHidden/>
        </w:rPr>
        <w:fldChar w:fldCharType="begin"/>
      </w:r>
      <w:r>
        <w:rPr>
          <w:noProof/>
          <w:webHidden/>
        </w:rPr>
        <w:instrText xml:space="preserve"> PAGEREF _Toc233043114 \h </w:instrText>
      </w:r>
      <w:r>
        <w:rPr>
          <w:noProof/>
          <w:webHidden/>
        </w:rPr>
      </w:r>
      <w:r>
        <w:rPr>
          <w:noProof/>
          <w:webHidden/>
        </w:rPr>
        <w:fldChar w:fldCharType="separate"/>
      </w:r>
      <w:r w:rsidR="000021B4">
        <w:rPr>
          <w:noProof/>
          <w:webHidden/>
        </w:rPr>
        <w:t>362</w:t>
      </w:r>
      <w:r>
        <w:rPr>
          <w:noProof/>
          <w:webHidden/>
        </w:rPr>
        <w:fldChar w:fldCharType="end"/>
      </w:r>
    </w:p>
    <w:p w14:paraId="365BA66D" w14:textId="0966529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328</w:t>
      </w:r>
      <w:r>
        <w:rPr>
          <w:rFonts w:asciiTheme="minorHAnsi" w:eastAsiaTheme="minorEastAsia" w:hAnsiTheme="minorHAnsi" w:cstheme="minorBidi"/>
          <w:kern w:val="2"/>
          <w:sz w:val="24"/>
          <w:szCs w:val="24"/>
          <w:lang w:eastAsia="en-AU"/>
          <w14:ligatures w14:val="standardContextual"/>
        </w:rPr>
        <w:tab/>
      </w:r>
      <w:r>
        <w:t>General</w:t>
      </w:r>
      <w:r>
        <w:rPr>
          <w:webHidden/>
        </w:rPr>
        <w:tab/>
      </w:r>
      <w:r>
        <w:rPr>
          <w:webHidden/>
        </w:rPr>
        <w:fldChar w:fldCharType="begin"/>
      </w:r>
      <w:r>
        <w:rPr>
          <w:webHidden/>
        </w:rPr>
        <w:instrText xml:space="preserve"> PAGEREF _Toc233043115 \h </w:instrText>
      </w:r>
      <w:r>
        <w:rPr>
          <w:webHidden/>
        </w:rPr>
      </w:r>
      <w:r>
        <w:rPr>
          <w:webHidden/>
        </w:rPr>
        <w:fldChar w:fldCharType="separate"/>
      </w:r>
      <w:r w:rsidR="000021B4">
        <w:rPr>
          <w:webHidden/>
        </w:rPr>
        <w:t>362</w:t>
      </w:r>
      <w:r>
        <w:rPr>
          <w:webHidden/>
        </w:rPr>
        <w:fldChar w:fldCharType="end"/>
      </w:r>
    </w:p>
    <w:p w14:paraId="750C6A1A" w14:textId="605E6FB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329</w:t>
      </w:r>
      <w:r>
        <w:rPr>
          <w:rFonts w:asciiTheme="minorHAnsi" w:eastAsiaTheme="minorEastAsia" w:hAnsiTheme="minorHAnsi" w:cstheme="minorBidi"/>
          <w:kern w:val="2"/>
          <w:sz w:val="24"/>
          <w:szCs w:val="24"/>
          <w:lang w:eastAsia="en-AU"/>
          <w14:ligatures w14:val="standardContextual"/>
        </w:rPr>
        <w:tab/>
      </w:r>
      <w:r>
        <w:t>Monetary benefit orders</w:t>
      </w:r>
      <w:r>
        <w:rPr>
          <w:webHidden/>
        </w:rPr>
        <w:tab/>
      </w:r>
      <w:r>
        <w:rPr>
          <w:webHidden/>
        </w:rPr>
        <w:fldChar w:fldCharType="begin"/>
      </w:r>
      <w:r>
        <w:rPr>
          <w:webHidden/>
        </w:rPr>
        <w:instrText xml:space="preserve"> PAGEREF _Toc233043116 \h </w:instrText>
      </w:r>
      <w:r>
        <w:rPr>
          <w:webHidden/>
        </w:rPr>
      </w:r>
      <w:r>
        <w:rPr>
          <w:webHidden/>
        </w:rPr>
        <w:fldChar w:fldCharType="separate"/>
      </w:r>
      <w:r w:rsidR="000021B4">
        <w:rPr>
          <w:webHidden/>
        </w:rPr>
        <w:t>363</w:t>
      </w:r>
      <w:r>
        <w:rPr>
          <w:webHidden/>
        </w:rPr>
        <w:fldChar w:fldCharType="end"/>
      </w:r>
    </w:p>
    <w:p w14:paraId="784F64B9" w14:textId="290B0FD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330</w:t>
      </w:r>
      <w:r>
        <w:rPr>
          <w:rFonts w:asciiTheme="minorHAnsi" w:eastAsiaTheme="minorEastAsia" w:hAnsiTheme="minorHAnsi" w:cstheme="minorBidi"/>
          <w:kern w:val="2"/>
          <w:sz w:val="24"/>
          <w:szCs w:val="24"/>
          <w:lang w:eastAsia="en-AU"/>
          <w14:ligatures w14:val="standardContextual"/>
        </w:rPr>
        <w:tab/>
      </w:r>
      <w:r>
        <w:t>Adverse publicity orders</w:t>
      </w:r>
      <w:r>
        <w:rPr>
          <w:webHidden/>
        </w:rPr>
        <w:tab/>
      </w:r>
      <w:r>
        <w:rPr>
          <w:webHidden/>
        </w:rPr>
        <w:fldChar w:fldCharType="begin"/>
      </w:r>
      <w:r>
        <w:rPr>
          <w:webHidden/>
        </w:rPr>
        <w:instrText xml:space="preserve"> PAGEREF _Toc233043117 \h </w:instrText>
      </w:r>
      <w:r>
        <w:rPr>
          <w:webHidden/>
        </w:rPr>
      </w:r>
      <w:r>
        <w:rPr>
          <w:webHidden/>
        </w:rPr>
        <w:fldChar w:fldCharType="separate"/>
      </w:r>
      <w:r w:rsidR="000021B4">
        <w:rPr>
          <w:webHidden/>
        </w:rPr>
        <w:t>364</w:t>
      </w:r>
      <w:r>
        <w:rPr>
          <w:webHidden/>
        </w:rPr>
        <w:fldChar w:fldCharType="end"/>
      </w:r>
    </w:p>
    <w:p w14:paraId="18D80206" w14:textId="6D5D3D4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lastRenderedPageBreak/>
        <w:t>331</w:t>
      </w:r>
      <w:r>
        <w:rPr>
          <w:rFonts w:asciiTheme="minorHAnsi" w:eastAsiaTheme="minorEastAsia" w:hAnsiTheme="minorHAnsi" w:cstheme="minorBidi"/>
          <w:kern w:val="2"/>
          <w:sz w:val="24"/>
          <w:szCs w:val="24"/>
          <w:lang w:eastAsia="en-AU"/>
          <w14:ligatures w14:val="standardContextual"/>
        </w:rPr>
        <w:tab/>
      </w:r>
      <w:r>
        <w:t>General restoration and prevention orders</w:t>
      </w:r>
      <w:r>
        <w:rPr>
          <w:webHidden/>
        </w:rPr>
        <w:tab/>
      </w:r>
      <w:r>
        <w:rPr>
          <w:webHidden/>
        </w:rPr>
        <w:fldChar w:fldCharType="begin"/>
      </w:r>
      <w:r>
        <w:rPr>
          <w:webHidden/>
        </w:rPr>
        <w:instrText xml:space="preserve"> PAGEREF _Toc233043118 \h </w:instrText>
      </w:r>
      <w:r>
        <w:rPr>
          <w:webHidden/>
        </w:rPr>
      </w:r>
      <w:r>
        <w:rPr>
          <w:webHidden/>
        </w:rPr>
        <w:fldChar w:fldCharType="separate"/>
      </w:r>
      <w:r w:rsidR="000021B4">
        <w:rPr>
          <w:webHidden/>
        </w:rPr>
        <w:t>365</w:t>
      </w:r>
      <w:r>
        <w:rPr>
          <w:webHidden/>
        </w:rPr>
        <w:fldChar w:fldCharType="end"/>
      </w:r>
    </w:p>
    <w:p w14:paraId="31D25A8D" w14:textId="4617FA6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332</w:t>
      </w:r>
      <w:r>
        <w:rPr>
          <w:rFonts w:asciiTheme="minorHAnsi" w:eastAsiaTheme="minorEastAsia" w:hAnsiTheme="minorHAnsi" w:cstheme="minorBidi"/>
          <w:kern w:val="2"/>
          <w:sz w:val="24"/>
          <w:szCs w:val="24"/>
          <w:lang w:eastAsia="en-AU"/>
          <w14:ligatures w14:val="standardContextual"/>
        </w:rPr>
        <w:tab/>
      </w:r>
      <w:r>
        <w:t>Restorative project orders</w:t>
      </w:r>
      <w:r>
        <w:rPr>
          <w:webHidden/>
        </w:rPr>
        <w:tab/>
      </w:r>
      <w:r>
        <w:rPr>
          <w:webHidden/>
        </w:rPr>
        <w:fldChar w:fldCharType="begin"/>
      </w:r>
      <w:r>
        <w:rPr>
          <w:webHidden/>
        </w:rPr>
        <w:instrText xml:space="preserve"> PAGEREF _Toc233043119 \h </w:instrText>
      </w:r>
      <w:r>
        <w:rPr>
          <w:webHidden/>
        </w:rPr>
      </w:r>
      <w:r>
        <w:rPr>
          <w:webHidden/>
        </w:rPr>
        <w:fldChar w:fldCharType="separate"/>
      </w:r>
      <w:r w:rsidR="000021B4">
        <w:rPr>
          <w:webHidden/>
        </w:rPr>
        <w:t>366</w:t>
      </w:r>
      <w:r>
        <w:rPr>
          <w:webHidden/>
        </w:rPr>
        <w:fldChar w:fldCharType="end"/>
      </w:r>
    </w:p>
    <w:p w14:paraId="6DE899CD" w14:textId="7EB1B1A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333</w:t>
      </w:r>
      <w:r>
        <w:rPr>
          <w:rFonts w:asciiTheme="minorHAnsi" w:eastAsiaTheme="minorEastAsia" w:hAnsiTheme="minorHAnsi" w:cstheme="minorBidi"/>
          <w:kern w:val="2"/>
          <w:sz w:val="24"/>
          <w:szCs w:val="24"/>
          <w:lang w:eastAsia="en-AU"/>
          <w14:ligatures w14:val="standardContextual"/>
        </w:rPr>
        <w:tab/>
      </w:r>
      <w:r>
        <w:t>Environmental audit orders</w:t>
      </w:r>
      <w:r>
        <w:rPr>
          <w:webHidden/>
        </w:rPr>
        <w:tab/>
      </w:r>
      <w:r>
        <w:rPr>
          <w:webHidden/>
        </w:rPr>
        <w:fldChar w:fldCharType="begin"/>
      </w:r>
      <w:r>
        <w:rPr>
          <w:webHidden/>
        </w:rPr>
        <w:instrText xml:space="preserve"> PAGEREF _Toc233043120 \h </w:instrText>
      </w:r>
      <w:r>
        <w:rPr>
          <w:webHidden/>
        </w:rPr>
      </w:r>
      <w:r>
        <w:rPr>
          <w:webHidden/>
        </w:rPr>
        <w:fldChar w:fldCharType="separate"/>
      </w:r>
      <w:r w:rsidR="000021B4">
        <w:rPr>
          <w:webHidden/>
        </w:rPr>
        <w:t>366</w:t>
      </w:r>
      <w:r>
        <w:rPr>
          <w:webHidden/>
        </w:rPr>
        <w:fldChar w:fldCharType="end"/>
      </w:r>
    </w:p>
    <w:p w14:paraId="0F6151B9" w14:textId="44A600E3"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3—Enforcement of orders</w:t>
      </w:r>
      <w:r>
        <w:rPr>
          <w:noProof/>
          <w:webHidden/>
        </w:rPr>
        <w:tab/>
      </w:r>
      <w:r>
        <w:rPr>
          <w:noProof/>
          <w:webHidden/>
        </w:rPr>
        <w:fldChar w:fldCharType="begin"/>
      </w:r>
      <w:r>
        <w:rPr>
          <w:noProof/>
          <w:webHidden/>
        </w:rPr>
        <w:instrText xml:space="preserve"> PAGEREF _Toc233043121 \h </w:instrText>
      </w:r>
      <w:r>
        <w:rPr>
          <w:noProof/>
          <w:webHidden/>
        </w:rPr>
      </w:r>
      <w:r>
        <w:rPr>
          <w:noProof/>
          <w:webHidden/>
        </w:rPr>
        <w:fldChar w:fldCharType="separate"/>
      </w:r>
      <w:r w:rsidR="000021B4">
        <w:rPr>
          <w:noProof/>
          <w:webHidden/>
        </w:rPr>
        <w:t>366</w:t>
      </w:r>
      <w:r>
        <w:rPr>
          <w:noProof/>
          <w:webHidden/>
        </w:rPr>
        <w:fldChar w:fldCharType="end"/>
      </w:r>
    </w:p>
    <w:p w14:paraId="2388F09D" w14:textId="6540D54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334</w:t>
      </w:r>
      <w:r>
        <w:rPr>
          <w:rFonts w:asciiTheme="minorHAnsi" w:eastAsiaTheme="minorEastAsia" w:hAnsiTheme="minorHAnsi" w:cstheme="minorBidi"/>
          <w:kern w:val="2"/>
          <w:sz w:val="24"/>
          <w:szCs w:val="24"/>
          <w:lang w:eastAsia="en-AU"/>
          <w14:ligatures w14:val="standardContextual"/>
        </w:rPr>
        <w:tab/>
      </w:r>
      <w:r>
        <w:t>Enforcement of orders</w:t>
      </w:r>
      <w:r>
        <w:rPr>
          <w:webHidden/>
        </w:rPr>
        <w:tab/>
      </w:r>
      <w:r>
        <w:rPr>
          <w:webHidden/>
        </w:rPr>
        <w:fldChar w:fldCharType="begin"/>
      </w:r>
      <w:r>
        <w:rPr>
          <w:webHidden/>
        </w:rPr>
        <w:instrText xml:space="preserve"> PAGEREF _Toc233043122 \h </w:instrText>
      </w:r>
      <w:r>
        <w:rPr>
          <w:webHidden/>
        </w:rPr>
      </w:r>
      <w:r>
        <w:rPr>
          <w:webHidden/>
        </w:rPr>
        <w:fldChar w:fldCharType="separate"/>
      </w:r>
      <w:r w:rsidR="000021B4">
        <w:rPr>
          <w:webHidden/>
        </w:rPr>
        <w:t>366</w:t>
      </w:r>
      <w:r>
        <w:rPr>
          <w:webHidden/>
        </w:rPr>
        <w:fldChar w:fldCharType="end"/>
      </w:r>
    </w:p>
    <w:p w14:paraId="578378AC" w14:textId="6960FEC3"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4—Impact statements</w:t>
      </w:r>
      <w:r>
        <w:rPr>
          <w:noProof/>
          <w:webHidden/>
        </w:rPr>
        <w:tab/>
      </w:r>
      <w:r>
        <w:rPr>
          <w:noProof/>
          <w:webHidden/>
        </w:rPr>
        <w:fldChar w:fldCharType="begin"/>
      </w:r>
      <w:r>
        <w:rPr>
          <w:noProof/>
          <w:webHidden/>
        </w:rPr>
        <w:instrText xml:space="preserve"> PAGEREF _Toc233043123 \h </w:instrText>
      </w:r>
      <w:r>
        <w:rPr>
          <w:noProof/>
          <w:webHidden/>
        </w:rPr>
      </w:r>
      <w:r>
        <w:rPr>
          <w:noProof/>
          <w:webHidden/>
        </w:rPr>
        <w:fldChar w:fldCharType="separate"/>
      </w:r>
      <w:r w:rsidR="000021B4">
        <w:rPr>
          <w:noProof/>
          <w:webHidden/>
        </w:rPr>
        <w:t>368</w:t>
      </w:r>
      <w:r>
        <w:rPr>
          <w:noProof/>
          <w:webHidden/>
        </w:rPr>
        <w:fldChar w:fldCharType="end"/>
      </w:r>
    </w:p>
    <w:p w14:paraId="69B93CD1" w14:textId="1713027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335</w:t>
      </w:r>
      <w:r>
        <w:rPr>
          <w:rFonts w:asciiTheme="minorHAnsi" w:eastAsiaTheme="minorEastAsia" w:hAnsiTheme="minorHAnsi" w:cstheme="minorBidi"/>
          <w:kern w:val="2"/>
          <w:sz w:val="24"/>
          <w:szCs w:val="24"/>
          <w:lang w:eastAsia="en-AU"/>
          <w14:ligatures w14:val="standardContextual"/>
        </w:rPr>
        <w:tab/>
      </w:r>
      <w:r>
        <w:t>Court may consider impact statements</w:t>
      </w:r>
      <w:r>
        <w:rPr>
          <w:webHidden/>
        </w:rPr>
        <w:tab/>
      </w:r>
      <w:r>
        <w:rPr>
          <w:webHidden/>
        </w:rPr>
        <w:fldChar w:fldCharType="begin"/>
      </w:r>
      <w:r>
        <w:rPr>
          <w:webHidden/>
        </w:rPr>
        <w:instrText xml:space="preserve"> PAGEREF _Toc233043124 \h </w:instrText>
      </w:r>
      <w:r>
        <w:rPr>
          <w:webHidden/>
        </w:rPr>
      </w:r>
      <w:r>
        <w:rPr>
          <w:webHidden/>
        </w:rPr>
        <w:fldChar w:fldCharType="separate"/>
      </w:r>
      <w:r w:rsidR="000021B4">
        <w:rPr>
          <w:webHidden/>
        </w:rPr>
        <w:t>368</w:t>
      </w:r>
      <w:r>
        <w:rPr>
          <w:webHidden/>
        </w:rPr>
        <w:fldChar w:fldCharType="end"/>
      </w:r>
    </w:p>
    <w:p w14:paraId="025F1212" w14:textId="42B390E4"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5—Restorative justice processes</w:t>
      </w:r>
      <w:r>
        <w:rPr>
          <w:noProof/>
          <w:webHidden/>
        </w:rPr>
        <w:tab/>
      </w:r>
      <w:r>
        <w:rPr>
          <w:noProof/>
          <w:webHidden/>
        </w:rPr>
        <w:fldChar w:fldCharType="begin"/>
      </w:r>
      <w:r>
        <w:rPr>
          <w:noProof/>
          <w:webHidden/>
        </w:rPr>
        <w:instrText xml:space="preserve"> PAGEREF _Toc233043125 \h </w:instrText>
      </w:r>
      <w:r>
        <w:rPr>
          <w:noProof/>
          <w:webHidden/>
        </w:rPr>
      </w:r>
      <w:r>
        <w:rPr>
          <w:noProof/>
          <w:webHidden/>
        </w:rPr>
        <w:fldChar w:fldCharType="separate"/>
      </w:r>
      <w:r w:rsidR="000021B4">
        <w:rPr>
          <w:noProof/>
          <w:webHidden/>
        </w:rPr>
        <w:t>369</w:t>
      </w:r>
      <w:r>
        <w:rPr>
          <w:noProof/>
          <w:webHidden/>
        </w:rPr>
        <w:fldChar w:fldCharType="end"/>
      </w:r>
    </w:p>
    <w:p w14:paraId="1444DE7C" w14:textId="539DF2A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336</w:t>
      </w:r>
      <w:r>
        <w:rPr>
          <w:rFonts w:asciiTheme="minorHAnsi" w:eastAsiaTheme="minorEastAsia" w:hAnsiTheme="minorHAnsi" w:cstheme="minorBidi"/>
          <w:kern w:val="2"/>
          <w:sz w:val="24"/>
          <w:szCs w:val="24"/>
          <w:lang w:eastAsia="en-AU"/>
          <w14:ligatures w14:val="standardContextual"/>
        </w:rPr>
        <w:tab/>
      </w:r>
      <w:r>
        <w:t>Adjournment of proceedings for restorative justice process</w:t>
      </w:r>
      <w:r>
        <w:rPr>
          <w:webHidden/>
        </w:rPr>
        <w:tab/>
      </w:r>
      <w:r>
        <w:rPr>
          <w:webHidden/>
        </w:rPr>
        <w:fldChar w:fldCharType="begin"/>
      </w:r>
      <w:r>
        <w:rPr>
          <w:webHidden/>
        </w:rPr>
        <w:instrText xml:space="preserve"> PAGEREF _Toc233043126 \h </w:instrText>
      </w:r>
      <w:r>
        <w:rPr>
          <w:webHidden/>
        </w:rPr>
      </w:r>
      <w:r>
        <w:rPr>
          <w:webHidden/>
        </w:rPr>
        <w:fldChar w:fldCharType="separate"/>
      </w:r>
      <w:r w:rsidR="000021B4">
        <w:rPr>
          <w:webHidden/>
        </w:rPr>
        <w:t>369</w:t>
      </w:r>
      <w:r>
        <w:rPr>
          <w:webHidden/>
        </w:rPr>
        <w:fldChar w:fldCharType="end"/>
      </w:r>
    </w:p>
    <w:p w14:paraId="3117F964" w14:textId="4AC07D98"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11.7—Evidentiary and related enforcement provisions</w:t>
      </w:r>
      <w:r w:rsidRPr="004D683B">
        <w:rPr>
          <w:noProof/>
          <w:webHidden/>
        </w:rPr>
        <w:tab/>
      </w:r>
      <w:r w:rsidRPr="004D683B">
        <w:rPr>
          <w:noProof/>
          <w:webHidden/>
        </w:rPr>
        <w:fldChar w:fldCharType="begin"/>
      </w:r>
      <w:r w:rsidRPr="004D683B">
        <w:rPr>
          <w:noProof/>
          <w:webHidden/>
        </w:rPr>
        <w:instrText xml:space="preserve"> PAGEREF _Toc233043127 \h </w:instrText>
      </w:r>
      <w:r w:rsidRPr="004D683B">
        <w:rPr>
          <w:noProof/>
          <w:webHidden/>
        </w:rPr>
      </w:r>
      <w:r w:rsidRPr="004D683B">
        <w:rPr>
          <w:noProof/>
          <w:webHidden/>
        </w:rPr>
        <w:fldChar w:fldCharType="separate"/>
      </w:r>
      <w:r w:rsidR="000021B4">
        <w:rPr>
          <w:noProof/>
          <w:webHidden/>
        </w:rPr>
        <w:t>371</w:t>
      </w:r>
      <w:r w:rsidRPr="004D683B">
        <w:rPr>
          <w:noProof/>
          <w:webHidden/>
        </w:rPr>
        <w:fldChar w:fldCharType="end"/>
      </w:r>
    </w:p>
    <w:p w14:paraId="7FC74099" w14:textId="5151B31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337</w:t>
      </w:r>
      <w:r>
        <w:rPr>
          <w:rFonts w:asciiTheme="minorHAnsi" w:eastAsiaTheme="minorEastAsia" w:hAnsiTheme="minorHAnsi" w:cstheme="minorBidi"/>
          <w:kern w:val="2"/>
          <w:sz w:val="24"/>
          <w:szCs w:val="24"/>
          <w:lang w:eastAsia="en-AU"/>
          <w14:ligatures w14:val="standardContextual"/>
        </w:rPr>
        <w:tab/>
      </w:r>
      <w:r>
        <w:t>Reports and certificates</w:t>
      </w:r>
      <w:r>
        <w:rPr>
          <w:webHidden/>
        </w:rPr>
        <w:tab/>
      </w:r>
      <w:r>
        <w:rPr>
          <w:webHidden/>
        </w:rPr>
        <w:fldChar w:fldCharType="begin"/>
      </w:r>
      <w:r>
        <w:rPr>
          <w:webHidden/>
        </w:rPr>
        <w:instrText xml:space="preserve"> PAGEREF _Toc233043128 \h </w:instrText>
      </w:r>
      <w:r>
        <w:rPr>
          <w:webHidden/>
        </w:rPr>
      </w:r>
      <w:r>
        <w:rPr>
          <w:webHidden/>
        </w:rPr>
        <w:fldChar w:fldCharType="separate"/>
      </w:r>
      <w:r w:rsidR="000021B4">
        <w:rPr>
          <w:webHidden/>
        </w:rPr>
        <w:t>371</w:t>
      </w:r>
      <w:r>
        <w:rPr>
          <w:webHidden/>
        </w:rPr>
        <w:fldChar w:fldCharType="end"/>
      </w:r>
    </w:p>
    <w:p w14:paraId="1A063488" w14:textId="408125E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338</w:t>
      </w:r>
      <w:r>
        <w:rPr>
          <w:rFonts w:asciiTheme="minorHAnsi" w:eastAsiaTheme="minorEastAsia" w:hAnsiTheme="minorHAnsi" w:cstheme="minorBidi"/>
          <w:kern w:val="2"/>
          <w:sz w:val="24"/>
          <w:szCs w:val="24"/>
          <w:lang w:eastAsia="en-AU"/>
          <w14:ligatures w14:val="standardContextual"/>
        </w:rPr>
        <w:tab/>
      </w:r>
      <w:r>
        <w:t>Certificate concerning ownership of vehicle or vessel</w:t>
      </w:r>
      <w:r>
        <w:rPr>
          <w:webHidden/>
        </w:rPr>
        <w:tab/>
      </w:r>
      <w:r>
        <w:rPr>
          <w:webHidden/>
        </w:rPr>
        <w:fldChar w:fldCharType="begin"/>
      </w:r>
      <w:r>
        <w:rPr>
          <w:webHidden/>
        </w:rPr>
        <w:instrText xml:space="preserve"> PAGEREF _Toc233043129 \h </w:instrText>
      </w:r>
      <w:r>
        <w:rPr>
          <w:webHidden/>
        </w:rPr>
      </w:r>
      <w:r>
        <w:rPr>
          <w:webHidden/>
        </w:rPr>
        <w:fldChar w:fldCharType="separate"/>
      </w:r>
      <w:r w:rsidR="000021B4">
        <w:rPr>
          <w:webHidden/>
        </w:rPr>
        <w:t>372</w:t>
      </w:r>
      <w:r>
        <w:rPr>
          <w:webHidden/>
        </w:rPr>
        <w:fldChar w:fldCharType="end"/>
      </w:r>
    </w:p>
    <w:p w14:paraId="7B19FE20" w14:textId="122D48E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339</w:t>
      </w:r>
      <w:r>
        <w:rPr>
          <w:rFonts w:asciiTheme="minorHAnsi" w:eastAsiaTheme="minorEastAsia" w:hAnsiTheme="minorHAnsi" w:cstheme="minorBidi"/>
          <w:kern w:val="2"/>
          <w:sz w:val="24"/>
          <w:szCs w:val="24"/>
          <w:lang w:eastAsia="en-AU"/>
          <w14:ligatures w14:val="standardContextual"/>
        </w:rPr>
        <w:tab/>
      </w:r>
      <w:r>
        <w:t>Certificate concerning litter offences</w:t>
      </w:r>
      <w:r>
        <w:rPr>
          <w:webHidden/>
        </w:rPr>
        <w:tab/>
      </w:r>
      <w:r>
        <w:rPr>
          <w:webHidden/>
        </w:rPr>
        <w:fldChar w:fldCharType="begin"/>
      </w:r>
      <w:r>
        <w:rPr>
          <w:webHidden/>
        </w:rPr>
        <w:instrText xml:space="preserve"> PAGEREF _Toc233043130 \h </w:instrText>
      </w:r>
      <w:r>
        <w:rPr>
          <w:webHidden/>
        </w:rPr>
      </w:r>
      <w:r>
        <w:rPr>
          <w:webHidden/>
        </w:rPr>
        <w:fldChar w:fldCharType="separate"/>
      </w:r>
      <w:r w:rsidR="000021B4">
        <w:rPr>
          <w:webHidden/>
        </w:rPr>
        <w:t>373</w:t>
      </w:r>
      <w:r>
        <w:rPr>
          <w:webHidden/>
        </w:rPr>
        <w:fldChar w:fldCharType="end"/>
      </w:r>
    </w:p>
    <w:p w14:paraId="2F36FEB9" w14:textId="6296A1A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340</w:t>
      </w:r>
      <w:r>
        <w:rPr>
          <w:rFonts w:asciiTheme="minorHAnsi" w:eastAsiaTheme="minorEastAsia" w:hAnsiTheme="minorHAnsi" w:cstheme="minorBidi"/>
          <w:kern w:val="2"/>
          <w:sz w:val="24"/>
          <w:szCs w:val="24"/>
          <w:lang w:eastAsia="en-AU"/>
          <w14:ligatures w14:val="standardContextual"/>
        </w:rPr>
        <w:tab/>
      </w:r>
      <w:r>
        <w:t>Reports and certificates to be served with summons</w:t>
      </w:r>
      <w:r>
        <w:rPr>
          <w:webHidden/>
        </w:rPr>
        <w:tab/>
      </w:r>
      <w:r>
        <w:rPr>
          <w:webHidden/>
        </w:rPr>
        <w:fldChar w:fldCharType="begin"/>
      </w:r>
      <w:r>
        <w:rPr>
          <w:webHidden/>
        </w:rPr>
        <w:instrText xml:space="preserve"> PAGEREF _Toc233043131 \h </w:instrText>
      </w:r>
      <w:r>
        <w:rPr>
          <w:webHidden/>
        </w:rPr>
      </w:r>
      <w:r>
        <w:rPr>
          <w:webHidden/>
        </w:rPr>
        <w:fldChar w:fldCharType="separate"/>
      </w:r>
      <w:r w:rsidR="000021B4">
        <w:rPr>
          <w:webHidden/>
        </w:rPr>
        <w:t>373</w:t>
      </w:r>
      <w:r>
        <w:rPr>
          <w:webHidden/>
        </w:rPr>
        <w:fldChar w:fldCharType="end"/>
      </w:r>
    </w:p>
    <w:p w14:paraId="6BD6C4AA" w14:textId="3BA4260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341</w:t>
      </w:r>
      <w:r>
        <w:rPr>
          <w:rFonts w:asciiTheme="minorHAnsi" w:eastAsiaTheme="minorEastAsia" w:hAnsiTheme="minorHAnsi" w:cstheme="minorBidi"/>
          <w:kern w:val="2"/>
          <w:sz w:val="24"/>
          <w:szCs w:val="24"/>
          <w:lang w:eastAsia="en-AU"/>
          <w14:ligatures w14:val="standardContextual"/>
        </w:rPr>
        <w:tab/>
      </w:r>
      <w:r>
        <w:t>Statement to be evidence of authority</w:t>
      </w:r>
      <w:r>
        <w:rPr>
          <w:webHidden/>
        </w:rPr>
        <w:tab/>
      </w:r>
      <w:r>
        <w:rPr>
          <w:webHidden/>
        </w:rPr>
        <w:fldChar w:fldCharType="begin"/>
      </w:r>
      <w:r>
        <w:rPr>
          <w:webHidden/>
        </w:rPr>
        <w:instrText xml:space="preserve"> PAGEREF _Toc233043132 \h </w:instrText>
      </w:r>
      <w:r>
        <w:rPr>
          <w:webHidden/>
        </w:rPr>
      </w:r>
      <w:r>
        <w:rPr>
          <w:webHidden/>
        </w:rPr>
        <w:fldChar w:fldCharType="separate"/>
      </w:r>
      <w:r w:rsidR="000021B4">
        <w:rPr>
          <w:webHidden/>
        </w:rPr>
        <w:t>374</w:t>
      </w:r>
      <w:r>
        <w:rPr>
          <w:webHidden/>
        </w:rPr>
        <w:fldChar w:fldCharType="end"/>
      </w:r>
    </w:p>
    <w:p w14:paraId="29439636" w14:textId="3503748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342</w:t>
      </w:r>
      <w:r>
        <w:rPr>
          <w:rFonts w:asciiTheme="minorHAnsi" w:eastAsiaTheme="minorEastAsia" w:hAnsiTheme="minorHAnsi" w:cstheme="minorBidi"/>
          <w:kern w:val="2"/>
          <w:sz w:val="24"/>
          <w:szCs w:val="24"/>
          <w:lang w:eastAsia="en-AU"/>
          <w14:ligatures w14:val="standardContextual"/>
        </w:rPr>
        <w:tab/>
      </w:r>
      <w:r>
        <w:t>Judicial notice of signatures</w:t>
      </w:r>
      <w:r>
        <w:rPr>
          <w:webHidden/>
        </w:rPr>
        <w:tab/>
      </w:r>
      <w:r>
        <w:rPr>
          <w:webHidden/>
        </w:rPr>
        <w:fldChar w:fldCharType="begin"/>
      </w:r>
      <w:r>
        <w:rPr>
          <w:webHidden/>
        </w:rPr>
        <w:instrText xml:space="preserve"> PAGEREF _Toc233043133 \h </w:instrText>
      </w:r>
      <w:r>
        <w:rPr>
          <w:webHidden/>
        </w:rPr>
      </w:r>
      <w:r>
        <w:rPr>
          <w:webHidden/>
        </w:rPr>
        <w:fldChar w:fldCharType="separate"/>
      </w:r>
      <w:r w:rsidR="000021B4">
        <w:rPr>
          <w:webHidden/>
        </w:rPr>
        <w:t>375</w:t>
      </w:r>
      <w:r>
        <w:rPr>
          <w:webHidden/>
        </w:rPr>
        <w:fldChar w:fldCharType="end"/>
      </w:r>
    </w:p>
    <w:p w14:paraId="20E65130" w14:textId="0AB81B3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343</w:t>
      </w:r>
      <w:r>
        <w:rPr>
          <w:rFonts w:asciiTheme="minorHAnsi" w:eastAsiaTheme="minorEastAsia" w:hAnsiTheme="minorHAnsi" w:cstheme="minorBidi"/>
          <w:kern w:val="2"/>
          <w:sz w:val="24"/>
          <w:szCs w:val="24"/>
          <w:lang w:eastAsia="en-AU"/>
          <w14:ligatures w14:val="standardContextual"/>
        </w:rPr>
        <w:tab/>
      </w:r>
      <w:r>
        <w:t>Evidence</w:t>
      </w:r>
      <w:r>
        <w:rPr>
          <w:webHidden/>
        </w:rPr>
        <w:tab/>
      </w:r>
      <w:r>
        <w:rPr>
          <w:webHidden/>
        </w:rPr>
        <w:fldChar w:fldCharType="begin"/>
      </w:r>
      <w:r>
        <w:rPr>
          <w:webHidden/>
        </w:rPr>
        <w:instrText xml:space="preserve"> PAGEREF _Toc233043134 \h </w:instrText>
      </w:r>
      <w:r>
        <w:rPr>
          <w:webHidden/>
        </w:rPr>
      </w:r>
      <w:r>
        <w:rPr>
          <w:webHidden/>
        </w:rPr>
        <w:fldChar w:fldCharType="separate"/>
      </w:r>
      <w:r w:rsidR="000021B4">
        <w:rPr>
          <w:webHidden/>
        </w:rPr>
        <w:t>375</w:t>
      </w:r>
      <w:r>
        <w:rPr>
          <w:webHidden/>
        </w:rPr>
        <w:fldChar w:fldCharType="end"/>
      </w:r>
    </w:p>
    <w:p w14:paraId="3EC5616C" w14:textId="0011C0D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344</w:t>
      </w:r>
      <w:r>
        <w:rPr>
          <w:rFonts w:asciiTheme="minorHAnsi" w:eastAsiaTheme="minorEastAsia" w:hAnsiTheme="minorHAnsi" w:cstheme="minorBidi"/>
          <w:kern w:val="2"/>
          <w:sz w:val="24"/>
          <w:szCs w:val="24"/>
          <w:lang w:eastAsia="en-AU"/>
          <w14:ligatures w14:val="standardContextual"/>
        </w:rPr>
        <w:tab/>
      </w:r>
      <w:r>
        <w:t>Service of documents</w:t>
      </w:r>
      <w:r>
        <w:rPr>
          <w:webHidden/>
        </w:rPr>
        <w:tab/>
      </w:r>
      <w:r>
        <w:rPr>
          <w:webHidden/>
        </w:rPr>
        <w:fldChar w:fldCharType="begin"/>
      </w:r>
      <w:r>
        <w:rPr>
          <w:webHidden/>
        </w:rPr>
        <w:instrText xml:space="preserve"> PAGEREF _Toc233043135 \h </w:instrText>
      </w:r>
      <w:r>
        <w:rPr>
          <w:webHidden/>
        </w:rPr>
      </w:r>
      <w:r>
        <w:rPr>
          <w:webHidden/>
        </w:rPr>
        <w:fldChar w:fldCharType="separate"/>
      </w:r>
      <w:r w:rsidR="000021B4">
        <w:rPr>
          <w:webHidden/>
        </w:rPr>
        <w:t>376</w:t>
      </w:r>
      <w:r>
        <w:rPr>
          <w:webHidden/>
        </w:rPr>
        <w:fldChar w:fldCharType="end"/>
      </w:r>
    </w:p>
    <w:p w14:paraId="353754E9" w14:textId="3222A4E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345</w:t>
      </w:r>
      <w:r>
        <w:rPr>
          <w:rFonts w:asciiTheme="minorHAnsi" w:eastAsiaTheme="minorEastAsia" w:hAnsiTheme="minorHAnsi" w:cstheme="minorBidi"/>
          <w:kern w:val="2"/>
          <w:sz w:val="24"/>
          <w:szCs w:val="24"/>
          <w:lang w:eastAsia="en-AU"/>
          <w14:ligatures w14:val="standardContextual"/>
        </w:rPr>
        <w:tab/>
      </w:r>
      <w:r>
        <w:t>Service of documents—alternative to attendance</w:t>
      </w:r>
      <w:r>
        <w:rPr>
          <w:webHidden/>
        </w:rPr>
        <w:tab/>
      </w:r>
      <w:r>
        <w:rPr>
          <w:webHidden/>
        </w:rPr>
        <w:fldChar w:fldCharType="begin"/>
      </w:r>
      <w:r>
        <w:rPr>
          <w:webHidden/>
        </w:rPr>
        <w:instrText xml:space="preserve"> PAGEREF _Toc233043136 \h </w:instrText>
      </w:r>
      <w:r>
        <w:rPr>
          <w:webHidden/>
        </w:rPr>
      </w:r>
      <w:r>
        <w:rPr>
          <w:webHidden/>
        </w:rPr>
        <w:fldChar w:fldCharType="separate"/>
      </w:r>
      <w:r w:rsidR="000021B4">
        <w:rPr>
          <w:webHidden/>
        </w:rPr>
        <w:t>379</w:t>
      </w:r>
      <w:r>
        <w:rPr>
          <w:webHidden/>
        </w:rPr>
        <w:fldChar w:fldCharType="end"/>
      </w:r>
    </w:p>
    <w:p w14:paraId="26C13EF8" w14:textId="4161B21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346</w:t>
      </w:r>
      <w:r>
        <w:rPr>
          <w:rFonts w:asciiTheme="minorHAnsi" w:eastAsiaTheme="minorEastAsia" w:hAnsiTheme="minorHAnsi" w:cstheme="minorBidi"/>
          <w:kern w:val="2"/>
          <w:sz w:val="24"/>
          <w:szCs w:val="24"/>
          <w:lang w:eastAsia="en-AU"/>
          <w14:ligatures w14:val="standardContextual"/>
        </w:rPr>
        <w:tab/>
      </w:r>
      <w:r>
        <w:t>Authority to be able to recover costs of analysis</w:t>
      </w:r>
      <w:r>
        <w:rPr>
          <w:webHidden/>
        </w:rPr>
        <w:tab/>
      </w:r>
      <w:r>
        <w:rPr>
          <w:webHidden/>
        </w:rPr>
        <w:fldChar w:fldCharType="begin"/>
      </w:r>
      <w:r>
        <w:rPr>
          <w:webHidden/>
        </w:rPr>
        <w:instrText xml:space="preserve"> PAGEREF _Toc233043137 \h </w:instrText>
      </w:r>
      <w:r>
        <w:rPr>
          <w:webHidden/>
        </w:rPr>
      </w:r>
      <w:r>
        <w:rPr>
          <w:webHidden/>
        </w:rPr>
        <w:fldChar w:fldCharType="separate"/>
      </w:r>
      <w:r w:rsidR="000021B4">
        <w:rPr>
          <w:webHidden/>
        </w:rPr>
        <w:t>379</w:t>
      </w:r>
      <w:r>
        <w:rPr>
          <w:webHidden/>
        </w:rPr>
        <w:fldChar w:fldCharType="end"/>
      </w:r>
    </w:p>
    <w:p w14:paraId="5E997F24" w14:textId="01E481B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347</w:t>
      </w:r>
      <w:r>
        <w:rPr>
          <w:rFonts w:asciiTheme="minorHAnsi" w:eastAsiaTheme="minorEastAsia" w:hAnsiTheme="minorHAnsi" w:cstheme="minorBidi"/>
          <w:kern w:val="2"/>
          <w:sz w:val="24"/>
          <w:szCs w:val="24"/>
          <w:lang w:eastAsia="en-AU"/>
          <w14:ligatures w14:val="standardContextual"/>
        </w:rPr>
        <w:tab/>
      </w:r>
      <w:r>
        <w:t>Persons who may take proceedings</w:t>
      </w:r>
      <w:r>
        <w:rPr>
          <w:webHidden/>
        </w:rPr>
        <w:tab/>
      </w:r>
      <w:r>
        <w:rPr>
          <w:webHidden/>
        </w:rPr>
        <w:fldChar w:fldCharType="begin"/>
      </w:r>
      <w:r>
        <w:rPr>
          <w:webHidden/>
        </w:rPr>
        <w:instrText xml:space="preserve"> PAGEREF _Toc233043138 \h </w:instrText>
      </w:r>
      <w:r>
        <w:rPr>
          <w:webHidden/>
        </w:rPr>
      </w:r>
      <w:r>
        <w:rPr>
          <w:webHidden/>
        </w:rPr>
        <w:fldChar w:fldCharType="separate"/>
      </w:r>
      <w:r w:rsidR="000021B4">
        <w:rPr>
          <w:webHidden/>
        </w:rPr>
        <w:t>380</w:t>
      </w:r>
      <w:r>
        <w:rPr>
          <w:webHidden/>
        </w:rPr>
        <w:fldChar w:fldCharType="end"/>
      </w:r>
    </w:p>
    <w:p w14:paraId="41AF7A1F" w14:textId="5234C5B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348</w:t>
      </w:r>
      <w:r>
        <w:rPr>
          <w:rFonts w:asciiTheme="minorHAnsi" w:eastAsiaTheme="minorEastAsia" w:hAnsiTheme="minorHAnsi" w:cstheme="minorBidi"/>
          <w:kern w:val="2"/>
          <w:sz w:val="24"/>
          <w:szCs w:val="24"/>
          <w:lang w:eastAsia="en-AU"/>
          <w14:ligatures w14:val="standardContextual"/>
        </w:rPr>
        <w:tab/>
      </w:r>
      <w:r>
        <w:t>Contraventions on shared premises</w:t>
      </w:r>
      <w:r>
        <w:rPr>
          <w:webHidden/>
        </w:rPr>
        <w:tab/>
      </w:r>
      <w:r>
        <w:rPr>
          <w:webHidden/>
        </w:rPr>
        <w:fldChar w:fldCharType="begin"/>
      </w:r>
      <w:r>
        <w:rPr>
          <w:webHidden/>
        </w:rPr>
        <w:instrText xml:space="preserve"> PAGEREF _Toc233043139 \h </w:instrText>
      </w:r>
      <w:r>
        <w:rPr>
          <w:webHidden/>
        </w:rPr>
      </w:r>
      <w:r>
        <w:rPr>
          <w:webHidden/>
        </w:rPr>
        <w:fldChar w:fldCharType="separate"/>
      </w:r>
      <w:r w:rsidR="000021B4">
        <w:rPr>
          <w:webHidden/>
        </w:rPr>
        <w:t>381</w:t>
      </w:r>
      <w:r>
        <w:rPr>
          <w:webHidden/>
        </w:rPr>
        <w:fldChar w:fldCharType="end"/>
      </w:r>
    </w:p>
    <w:p w14:paraId="03ECBC46" w14:textId="66393B76"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11.8—Officers' liabilities and conduct of employees and agents</w:t>
      </w:r>
      <w:r w:rsidRPr="004D683B">
        <w:rPr>
          <w:noProof/>
          <w:webHidden/>
        </w:rPr>
        <w:tab/>
      </w:r>
      <w:r w:rsidRPr="004D683B">
        <w:rPr>
          <w:noProof/>
          <w:webHidden/>
        </w:rPr>
        <w:fldChar w:fldCharType="begin"/>
      </w:r>
      <w:r w:rsidRPr="004D683B">
        <w:rPr>
          <w:noProof/>
          <w:webHidden/>
        </w:rPr>
        <w:instrText xml:space="preserve"> PAGEREF _Toc233043140 \h </w:instrText>
      </w:r>
      <w:r w:rsidRPr="004D683B">
        <w:rPr>
          <w:noProof/>
          <w:webHidden/>
        </w:rPr>
      </w:r>
      <w:r w:rsidRPr="004D683B">
        <w:rPr>
          <w:noProof/>
          <w:webHidden/>
        </w:rPr>
        <w:fldChar w:fldCharType="separate"/>
      </w:r>
      <w:r w:rsidR="000021B4">
        <w:rPr>
          <w:noProof/>
          <w:webHidden/>
        </w:rPr>
        <w:t>382</w:t>
      </w:r>
      <w:r w:rsidRPr="004D683B">
        <w:rPr>
          <w:noProof/>
          <w:webHidden/>
        </w:rPr>
        <w:fldChar w:fldCharType="end"/>
      </w:r>
    </w:p>
    <w:p w14:paraId="2BFF8812" w14:textId="0B03D1D8"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1—Officers' liabilities</w:t>
      </w:r>
      <w:r>
        <w:rPr>
          <w:noProof/>
          <w:webHidden/>
        </w:rPr>
        <w:tab/>
      </w:r>
      <w:r>
        <w:rPr>
          <w:noProof/>
          <w:webHidden/>
        </w:rPr>
        <w:fldChar w:fldCharType="begin"/>
      </w:r>
      <w:r>
        <w:rPr>
          <w:noProof/>
          <w:webHidden/>
        </w:rPr>
        <w:instrText xml:space="preserve"> PAGEREF _Toc233043141 \h </w:instrText>
      </w:r>
      <w:r>
        <w:rPr>
          <w:noProof/>
          <w:webHidden/>
        </w:rPr>
      </w:r>
      <w:r>
        <w:rPr>
          <w:noProof/>
          <w:webHidden/>
        </w:rPr>
        <w:fldChar w:fldCharType="separate"/>
      </w:r>
      <w:r w:rsidR="000021B4">
        <w:rPr>
          <w:noProof/>
          <w:webHidden/>
        </w:rPr>
        <w:t>382</w:t>
      </w:r>
      <w:r>
        <w:rPr>
          <w:noProof/>
          <w:webHidden/>
        </w:rPr>
        <w:fldChar w:fldCharType="end"/>
      </w:r>
    </w:p>
    <w:p w14:paraId="0513EEB0" w14:textId="134265F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349</w:t>
      </w:r>
      <w:r>
        <w:rPr>
          <w:rFonts w:asciiTheme="minorHAnsi" w:eastAsiaTheme="minorEastAsia" w:hAnsiTheme="minorHAnsi" w:cstheme="minorBidi"/>
          <w:kern w:val="2"/>
          <w:sz w:val="24"/>
          <w:szCs w:val="24"/>
          <w:lang w:eastAsia="en-AU"/>
          <w14:ligatures w14:val="standardContextual"/>
        </w:rPr>
        <w:tab/>
      </w:r>
      <w:r>
        <w:t>Liability of officers of bodies corporate—failure to exercise due diligence</w:t>
      </w:r>
      <w:r>
        <w:rPr>
          <w:webHidden/>
        </w:rPr>
        <w:tab/>
      </w:r>
      <w:r>
        <w:rPr>
          <w:webHidden/>
        </w:rPr>
        <w:fldChar w:fldCharType="begin"/>
      </w:r>
      <w:r>
        <w:rPr>
          <w:webHidden/>
        </w:rPr>
        <w:instrText xml:space="preserve"> PAGEREF _Toc233043142 \h </w:instrText>
      </w:r>
      <w:r>
        <w:rPr>
          <w:webHidden/>
        </w:rPr>
      </w:r>
      <w:r>
        <w:rPr>
          <w:webHidden/>
        </w:rPr>
        <w:fldChar w:fldCharType="separate"/>
      </w:r>
      <w:r w:rsidR="000021B4">
        <w:rPr>
          <w:webHidden/>
        </w:rPr>
        <w:t>382</w:t>
      </w:r>
      <w:r>
        <w:rPr>
          <w:webHidden/>
        </w:rPr>
        <w:fldChar w:fldCharType="end"/>
      </w:r>
    </w:p>
    <w:p w14:paraId="68B888BD" w14:textId="0486983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350</w:t>
      </w:r>
      <w:r>
        <w:rPr>
          <w:rFonts w:asciiTheme="minorHAnsi" w:eastAsiaTheme="minorEastAsia" w:hAnsiTheme="minorHAnsi" w:cstheme="minorBidi"/>
          <w:kern w:val="2"/>
          <w:sz w:val="24"/>
          <w:szCs w:val="24"/>
          <w:lang w:eastAsia="en-AU"/>
          <w14:ligatures w14:val="standardContextual"/>
        </w:rPr>
        <w:tab/>
      </w:r>
      <w:r>
        <w:t>Liability of officers of bodies corporate—failure to exercise due diligence (legal burden of proof)</w:t>
      </w:r>
      <w:r>
        <w:rPr>
          <w:webHidden/>
        </w:rPr>
        <w:tab/>
      </w:r>
      <w:r>
        <w:rPr>
          <w:webHidden/>
        </w:rPr>
        <w:fldChar w:fldCharType="begin"/>
      </w:r>
      <w:r>
        <w:rPr>
          <w:webHidden/>
        </w:rPr>
        <w:instrText xml:space="preserve"> PAGEREF _Toc233043143 \h </w:instrText>
      </w:r>
      <w:r>
        <w:rPr>
          <w:webHidden/>
        </w:rPr>
      </w:r>
      <w:r>
        <w:rPr>
          <w:webHidden/>
        </w:rPr>
        <w:fldChar w:fldCharType="separate"/>
      </w:r>
      <w:r w:rsidR="000021B4">
        <w:rPr>
          <w:webHidden/>
        </w:rPr>
        <w:t>384</w:t>
      </w:r>
      <w:r>
        <w:rPr>
          <w:webHidden/>
        </w:rPr>
        <w:fldChar w:fldCharType="end"/>
      </w:r>
    </w:p>
    <w:p w14:paraId="0A629A59" w14:textId="40A7384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351</w:t>
      </w:r>
      <w:r>
        <w:rPr>
          <w:rFonts w:asciiTheme="minorHAnsi" w:eastAsiaTheme="minorEastAsia" w:hAnsiTheme="minorHAnsi" w:cstheme="minorBidi"/>
          <w:kern w:val="2"/>
          <w:sz w:val="24"/>
          <w:szCs w:val="24"/>
          <w:lang w:eastAsia="en-AU"/>
          <w14:ligatures w14:val="standardContextual"/>
        </w:rPr>
        <w:tab/>
      </w:r>
      <w:r>
        <w:t>Liability of officers of bodies corporate—accessorial liability</w:t>
      </w:r>
      <w:r>
        <w:rPr>
          <w:webHidden/>
        </w:rPr>
        <w:tab/>
      </w:r>
      <w:r>
        <w:rPr>
          <w:webHidden/>
        </w:rPr>
        <w:fldChar w:fldCharType="begin"/>
      </w:r>
      <w:r>
        <w:rPr>
          <w:webHidden/>
        </w:rPr>
        <w:instrText xml:space="preserve"> PAGEREF _Toc233043144 \h </w:instrText>
      </w:r>
      <w:r>
        <w:rPr>
          <w:webHidden/>
        </w:rPr>
      </w:r>
      <w:r>
        <w:rPr>
          <w:webHidden/>
        </w:rPr>
        <w:fldChar w:fldCharType="separate"/>
      </w:r>
      <w:r w:rsidR="000021B4">
        <w:rPr>
          <w:webHidden/>
        </w:rPr>
        <w:t>386</w:t>
      </w:r>
      <w:r>
        <w:rPr>
          <w:webHidden/>
        </w:rPr>
        <w:fldChar w:fldCharType="end"/>
      </w:r>
    </w:p>
    <w:p w14:paraId="03C7FA17" w14:textId="0170E39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352</w:t>
      </w:r>
      <w:r>
        <w:rPr>
          <w:rFonts w:asciiTheme="minorHAnsi" w:eastAsiaTheme="minorEastAsia" w:hAnsiTheme="minorHAnsi" w:cstheme="minorBidi"/>
          <w:kern w:val="2"/>
          <w:sz w:val="24"/>
          <w:szCs w:val="24"/>
          <w:lang w:eastAsia="en-AU"/>
          <w14:ligatures w14:val="standardContextual"/>
        </w:rPr>
        <w:tab/>
      </w:r>
      <w:r>
        <w:t>Application of civil penalties to officers of bodies corporate</w:t>
      </w:r>
      <w:r>
        <w:rPr>
          <w:webHidden/>
        </w:rPr>
        <w:tab/>
      </w:r>
      <w:r>
        <w:rPr>
          <w:webHidden/>
        </w:rPr>
        <w:fldChar w:fldCharType="begin"/>
      </w:r>
      <w:r>
        <w:rPr>
          <w:webHidden/>
        </w:rPr>
        <w:instrText xml:space="preserve"> PAGEREF _Toc233043145 \h </w:instrText>
      </w:r>
      <w:r>
        <w:rPr>
          <w:webHidden/>
        </w:rPr>
      </w:r>
      <w:r>
        <w:rPr>
          <w:webHidden/>
        </w:rPr>
        <w:fldChar w:fldCharType="separate"/>
      </w:r>
      <w:r w:rsidR="000021B4">
        <w:rPr>
          <w:webHidden/>
        </w:rPr>
        <w:t>387</w:t>
      </w:r>
      <w:r>
        <w:rPr>
          <w:webHidden/>
        </w:rPr>
        <w:fldChar w:fldCharType="end"/>
      </w:r>
    </w:p>
    <w:p w14:paraId="29D1E8D9" w14:textId="3B6A2724"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2—Conduct of employees and agents</w:t>
      </w:r>
      <w:r>
        <w:rPr>
          <w:noProof/>
          <w:webHidden/>
        </w:rPr>
        <w:tab/>
      </w:r>
      <w:r>
        <w:rPr>
          <w:noProof/>
          <w:webHidden/>
        </w:rPr>
        <w:fldChar w:fldCharType="begin"/>
      </w:r>
      <w:r>
        <w:rPr>
          <w:noProof/>
          <w:webHidden/>
        </w:rPr>
        <w:instrText xml:space="preserve"> PAGEREF _Toc233043146 \h </w:instrText>
      </w:r>
      <w:r>
        <w:rPr>
          <w:noProof/>
          <w:webHidden/>
        </w:rPr>
      </w:r>
      <w:r>
        <w:rPr>
          <w:noProof/>
          <w:webHidden/>
        </w:rPr>
        <w:fldChar w:fldCharType="separate"/>
      </w:r>
      <w:r w:rsidR="000021B4">
        <w:rPr>
          <w:noProof/>
          <w:webHidden/>
        </w:rPr>
        <w:t>387</w:t>
      </w:r>
      <w:r>
        <w:rPr>
          <w:noProof/>
          <w:webHidden/>
        </w:rPr>
        <w:fldChar w:fldCharType="end"/>
      </w:r>
    </w:p>
    <w:p w14:paraId="74DE91EA" w14:textId="44BAC77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353</w:t>
      </w:r>
      <w:r>
        <w:rPr>
          <w:rFonts w:asciiTheme="minorHAnsi" w:eastAsiaTheme="minorEastAsia" w:hAnsiTheme="minorHAnsi" w:cstheme="minorBidi"/>
          <w:kern w:val="2"/>
          <w:sz w:val="24"/>
          <w:szCs w:val="24"/>
          <w:lang w:eastAsia="en-AU"/>
          <w14:ligatures w14:val="standardContextual"/>
        </w:rPr>
        <w:tab/>
      </w:r>
      <w:r>
        <w:t>Conduct of employee, agent or officer taken to be conduct of body corporate</w:t>
      </w:r>
      <w:r>
        <w:rPr>
          <w:webHidden/>
        </w:rPr>
        <w:tab/>
      </w:r>
      <w:r>
        <w:rPr>
          <w:webHidden/>
        </w:rPr>
        <w:fldChar w:fldCharType="begin"/>
      </w:r>
      <w:r>
        <w:rPr>
          <w:webHidden/>
        </w:rPr>
        <w:instrText xml:space="preserve"> PAGEREF _Toc233043147 \h </w:instrText>
      </w:r>
      <w:r>
        <w:rPr>
          <w:webHidden/>
        </w:rPr>
      </w:r>
      <w:r>
        <w:rPr>
          <w:webHidden/>
        </w:rPr>
        <w:fldChar w:fldCharType="separate"/>
      </w:r>
      <w:r w:rsidR="000021B4">
        <w:rPr>
          <w:webHidden/>
        </w:rPr>
        <w:t>387</w:t>
      </w:r>
      <w:r>
        <w:rPr>
          <w:webHidden/>
        </w:rPr>
        <w:fldChar w:fldCharType="end"/>
      </w:r>
    </w:p>
    <w:p w14:paraId="1990A9FB" w14:textId="3DF2BF67"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11.9—Defence of emergency</w:t>
      </w:r>
      <w:r w:rsidRPr="004D683B">
        <w:rPr>
          <w:noProof/>
          <w:webHidden/>
        </w:rPr>
        <w:tab/>
      </w:r>
      <w:r w:rsidRPr="004D683B">
        <w:rPr>
          <w:noProof/>
          <w:webHidden/>
        </w:rPr>
        <w:fldChar w:fldCharType="begin"/>
      </w:r>
      <w:r w:rsidRPr="004D683B">
        <w:rPr>
          <w:noProof/>
          <w:webHidden/>
        </w:rPr>
        <w:instrText xml:space="preserve"> PAGEREF _Toc233043148 \h </w:instrText>
      </w:r>
      <w:r w:rsidRPr="004D683B">
        <w:rPr>
          <w:noProof/>
          <w:webHidden/>
        </w:rPr>
      </w:r>
      <w:r w:rsidRPr="004D683B">
        <w:rPr>
          <w:noProof/>
          <w:webHidden/>
        </w:rPr>
        <w:fldChar w:fldCharType="separate"/>
      </w:r>
      <w:r w:rsidR="000021B4">
        <w:rPr>
          <w:noProof/>
          <w:webHidden/>
        </w:rPr>
        <w:t>388</w:t>
      </w:r>
      <w:r w:rsidRPr="004D683B">
        <w:rPr>
          <w:noProof/>
          <w:webHidden/>
        </w:rPr>
        <w:fldChar w:fldCharType="end"/>
      </w:r>
    </w:p>
    <w:p w14:paraId="5DD5D248" w14:textId="01E83C0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354</w:t>
      </w:r>
      <w:r>
        <w:rPr>
          <w:rFonts w:asciiTheme="minorHAnsi" w:eastAsiaTheme="minorEastAsia" w:hAnsiTheme="minorHAnsi" w:cstheme="minorBidi"/>
          <w:kern w:val="2"/>
          <w:sz w:val="24"/>
          <w:szCs w:val="24"/>
          <w:lang w:eastAsia="en-AU"/>
          <w14:ligatures w14:val="standardContextual"/>
        </w:rPr>
        <w:tab/>
      </w:r>
      <w:r>
        <w:t>Emergency</w:t>
      </w:r>
      <w:r>
        <w:rPr>
          <w:webHidden/>
        </w:rPr>
        <w:tab/>
      </w:r>
      <w:r>
        <w:rPr>
          <w:webHidden/>
        </w:rPr>
        <w:fldChar w:fldCharType="begin"/>
      </w:r>
      <w:r>
        <w:rPr>
          <w:webHidden/>
        </w:rPr>
        <w:instrText xml:space="preserve"> PAGEREF _Toc233043149 \h </w:instrText>
      </w:r>
      <w:r>
        <w:rPr>
          <w:webHidden/>
        </w:rPr>
      </w:r>
      <w:r>
        <w:rPr>
          <w:webHidden/>
        </w:rPr>
        <w:fldChar w:fldCharType="separate"/>
      </w:r>
      <w:r w:rsidR="000021B4">
        <w:rPr>
          <w:webHidden/>
        </w:rPr>
        <w:t>388</w:t>
      </w:r>
      <w:r>
        <w:rPr>
          <w:webHidden/>
        </w:rPr>
        <w:fldChar w:fldCharType="end"/>
      </w:r>
    </w:p>
    <w:p w14:paraId="6EF0F4A9" w14:textId="068A18AD"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lastRenderedPageBreak/>
        <w:t>Chapter 12—Environment Protection Authority</w:t>
      </w:r>
      <w:r w:rsidRPr="004D683B">
        <w:rPr>
          <w:noProof/>
          <w:webHidden/>
        </w:rPr>
        <w:tab/>
      </w:r>
      <w:r w:rsidRPr="004D683B">
        <w:rPr>
          <w:noProof/>
          <w:webHidden/>
        </w:rPr>
        <w:fldChar w:fldCharType="begin"/>
      </w:r>
      <w:r w:rsidRPr="004D683B">
        <w:rPr>
          <w:noProof/>
          <w:webHidden/>
        </w:rPr>
        <w:instrText xml:space="preserve"> PAGEREF _Toc233043150 \h </w:instrText>
      </w:r>
      <w:r w:rsidRPr="004D683B">
        <w:rPr>
          <w:noProof/>
          <w:webHidden/>
        </w:rPr>
      </w:r>
      <w:r w:rsidRPr="004D683B">
        <w:rPr>
          <w:noProof/>
          <w:webHidden/>
        </w:rPr>
        <w:fldChar w:fldCharType="separate"/>
      </w:r>
      <w:r w:rsidR="000021B4">
        <w:rPr>
          <w:noProof/>
          <w:webHidden/>
        </w:rPr>
        <w:t>389</w:t>
      </w:r>
      <w:r w:rsidRPr="004D683B">
        <w:rPr>
          <w:noProof/>
          <w:webHidden/>
        </w:rPr>
        <w:fldChar w:fldCharType="end"/>
      </w:r>
    </w:p>
    <w:p w14:paraId="2CE6F5CD" w14:textId="2F9675E4"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12.1—Simplified outline</w:t>
      </w:r>
      <w:r w:rsidRPr="004D683B">
        <w:rPr>
          <w:noProof/>
          <w:webHidden/>
        </w:rPr>
        <w:tab/>
      </w:r>
      <w:r w:rsidRPr="004D683B">
        <w:rPr>
          <w:noProof/>
          <w:webHidden/>
        </w:rPr>
        <w:fldChar w:fldCharType="begin"/>
      </w:r>
      <w:r w:rsidRPr="004D683B">
        <w:rPr>
          <w:noProof/>
          <w:webHidden/>
        </w:rPr>
        <w:instrText xml:space="preserve"> PAGEREF _Toc233043151 \h </w:instrText>
      </w:r>
      <w:r w:rsidRPr="004D683B">
        <w:rPr>
          <w:noProof/>
          <w:webHidden/>
        </w:rPr>
      </w:r>
      <w:r w:rsidRPr="004D683B">
        <w:rPr>
          <w:noProof/>
          <w:webHidden/>
        </w:rPr>
        <w:fldChar w:fldCharType="separate"/>
      </w:r>
      <w:r w:rsidR="000021B4">
        <w:rPr>
          <w:noProof/>
          <w:webHidden/>
        </w:rPr>
        <w:t>389</w:t>
      </w:r>
      <w:r w:rsidRPr="004D683B">
        <w:rPr>
          <w:noProof/>
          <w:webHidden/>
        </w:rPr>
        <w:fldChar w:fldCharType="end"/>
      </w:r>
    </w:p>
    <w:p w14:paraId="33707D6F" w14:textId="2E50B11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355</w:t>
      </w:r>
      <w:r>
        <w:rPr>
          <w:rFonts w:asciiTheme="minorHAnsi" w:eastAsiaTheme="minorEastAsia" w:hAnsiTheme="minorHAnsi" w:cstheme="minorBidi"/>
          <w:kern w:val="2"/>
          <w:sz w:val="24"/>
          <w:szCs w:val="24"/>
          <w:lang w:eastAsia="en-AU"/>
          <w14:ligatures w14:val="standardContextual"/>
        </w:rPr>
        <w:tab/>
      </w:r>
      <w:r>
        <w:rPr>
          <w:lang w:eastAsia="en-AU"/>
        </w:rPr>
        <w:t>Simplified outline—Chapter 12</w:t>
      </w:r>
      <w:r>
        <w:rPr>
          <w:webHidden/>
        </w:rPr>
        <w:tab/>
      </w:r>
      <w:r>
        <w:rPr>
          <w:webHidden/>
        </w:rPr>
        <w:fldChar w:fldCharType="begin"/>
      </w:r>
      <w:r>
        <w:rPr>
          <w:webHidden/>
        </w:rPr>
        <w:instrText xml:space="preserve"> PAGEREF _Toc233043152 \h </w:instrText>
      </w:r>
      <w:r>
        <w:rPr>
          <w:webHidden/>
        </w:rPr>
      </w:r>
      <w:r>
        <w:rPr>
          <w:webHidden/>
        </w:rPr>
        <w:fldChar w:fldCharType="separate"/>
      </w:r>
      <w:r w:rsidR="000021B4">
        <w:rPr>
          <w:webHidden/>
        </w:rPr>
        <w:t>389</w:t>
      </w:r>
      <w:r>
        <w:rPr>
          <w:webHidden/>
        </w:rPr>
        <w:fldChar w:fldCharType="end"/>
      </w:r>
    </w:p>
    <w:p w14:paraId="7D88DB7E" w14:textId="5CDF4759"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12.2—Environment Protection Authority</w:t>
      </w:r>
      <w:r w:rsidRPr="004D683B">
        <w:rPr>
          <w:noProof/>
          <w:webHidden/>
        </w:rPr>
        <w:tab/>
      </w:r>
      <w:r w:rsidRPr="004D683B">
        <w:rPr>
          <w:noProof/>
          <w:webHidden/>
        </w:rPr>
        <w:fldChar w:fldCharType="begin"/>
      </w:r>
      <w:r w:rsidRPr="004D683B">
        <w:rPr>
          <w:noProof/>
          <w:webHidden/>
        </w:rPr>
        <w:instrText xml:space="preserve"> PAGEREF _Toc233043153 \h </w:instrText>
      </w:r>
      <w:r w:rsidRPr="004D683B">
        <w:rPr>
          <w:noProof/>
          <w:webHidden/>
        </w:rPr>
      </w:r>
      <w:r w:rsidRPr="004D683B">
        <w:rPr>
          <w:noProof/>
          <w:webHidden/>
        </w:rPr>
        <w:fldChar w:fldCharType="separate"/>
      </w:r>
      <w:r w:rsidR="000021B4">
        <w:rPr>
          <w:noProof/>
          <w:webHidden/>
        </w:rPr>
        <w:t>390</w:t>
      </w:r>
      <w:r w:rsidRPr="004D683B">
        <w:rPr>
          <w:noProof/>
          <w:webHidden/>
        </w:rPr>
        <w:fldChar w:fldCharType="end"/>
      </w:r>
    </w:p>
    <w:p w14:paraId="06597E9E" w14:textId="154AB7C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356</w:t>
      </w:r>
      <w:r>
        <w:rPr>
          <w:rFonts w:asciiTheme="minorHAnsi" w:eastAsiaTheme="minorEastAsia" w:hAnsiTheme="minorHAnsi" w:cstheme="minorBidi"/>
          <w:kern w:val="2"/>
          <w:sz w:val="24"/>
          <w:szCs w:val="24"/>
          <w:lang w:eastAsia="en-AU"/>
          <w14:ligatures w14:val="standardContextual"/>
        </w:rPr>
        <w:tab/>
      </w:r>
      <w:r>
        <w:t>Environment Protection Authority</w:t>
      </w:r>
      <w:r>
        <w:rPr>
          <w:webHidden/>
        </w:rPr>
        <w:tab/>
      </w:r>
      <w:r>
        <w:rPr>
          <w:webHidden/>
        </w:rPr>
        <w:fldChar w:fldCharType="begin"/>
      </w:r>
      <w:r>
        <w:rPr>
          <w:webHidden/>
        </w:rPr>
        <w:instrText xml:space="preserve"> PAGEREF _Toc233043154 \h </w:instrText>
      </w:r>
      <w:r>
        <w:rPr>
          <w:webHidden/>
        </w:rPr>
      </w:r>
      <w:r>
        <w:rPr>
          <w:webHidden/>
        </w:rPr>
        <w:fldChar w:fldCharType="separate"/>
      </w:r>
      <w:r w:rsidR="000021B4">
        <w:rPr>
          <w:webHidden/>
        </w:rPr>
        <w:t>390</w:t>
      </w:r>
      <w:r>
        <w:rPr>
          <w:webHidden/>
        </w:rPr>
        <w:fldChar w:fldCharType="end"/>
      </w:r>
    </w:p>
    <w:p w14:paraId="325B2108" w14:textId="652816F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357</w:t>
      </w:r>
      <w:r>
        <w:rPr>
          <w:rFonts w:asciiTheme="minorHAnsi" w:eastAsiaTheme="minorEastAsia" w:hAnsiTheme="minorHAnsi" w:cstheme="minorBidi"/>
          <w:kern w:val="2"/>
          <w:sz w:val="24"/>
          <w:szCs w:val="24"/>
          <w:lang w:eastAsia="en-AU"/>
          <w14:ligatures w14:val="standardContextual"/>
        </w:rPr>
        <w:tab/>
      </w:r>
      <w:r>
        <w:t>Objective of the Authority</w:t>
      </w:r>
      <w:r>
        <w:rPr>
          <w:webHidden/>
        </w:rPr>
        <w:tab/>
      </w:r>
      <w:r>
        <w:rPr>
          <w:webHidden/>
        </w:rPr>
        <w:fldChar w:fldCharType="begin"/>
      </w:r>
      <w:r>
        <w:rPr>
          <w:webHidden/>
        </w:rPr>
        <w:instrText xml:space="preserve"> PAGEREF _Toc233043155 \h </w:instrText>
      </w:r>
      <w:r>
        <w:rPr>
          <w:webHidden/>
        </w:rPr>
      </w:r>
      <w:r>
        <w:rPr>
          <w:webHidden/>
        </w:rPr>
        <w:fldChar w:fldCharType="separate"/>
      </w:r>
      <w:r w:rsidR="000021B4">
        <w:rPr>
          <w:webHidden/>
        </w:rPr>
        <w:t>391</w:t>
      </w:r>
      <w:r>
        <w:rPr>
          <w:webHidden/>
        </w:rPr>
        <w:fldChar w:fldCharType="end"/>
      </w:r>
    </w:p>
    <w:p w14:paraId="6D0EFB22" w14:textId="4DDCEEB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358</w:t>
      </w:r>
      <w:r>
        <w:rPr>
          <w:rFonts w:asciiTheme="minorHAnsi" w:eastAsiaTheme="minorEastAsia" w:hAnsiTheme="minorHAnsi" w:cstheme="minorBidi"/>
          <w:kern w:val="2"/>
          <w:sz w:val="24"/>
          <w:szCs w:val="24"/>
          <w:lang w:eastAsia="en-AU"/>
          <w14:ligatures w14:val="standardContextual"/>
        </w:rPr>
        <w:tab/>
      </w:r>
      <w:r>
        <w:rPr>
          <w:lang w:eastAsia="en-AU"/>
        </w:rPr>
        <w:t>Functions of the Authority</w:t>
      </w:r>
      <w:r>
        <w:rPr>
          <w:webHidden/>
        </w:rPr>
        <w:tab/>
      </w:r>
      <w:r>
        <w:rPr>
          <w:webHidden/>
        </w:rPr>
        <w:fldChar w:fldCharType="begin"/>
      </w:r>
      <w:r>
        <w:rPr>
          <w:webHidden/>
        </w:rPr>
        <w:instrText xml:space="preserve"> PAGEREF _Toc233043156 \h </w:instrText>
      </w:r>
      <w:r>
        <w:rPr>
          <w:webHidden/>
        </w:rPr>
      </w:r>
      <w:r>
        <w:rPr>
          <w:webHidden/>
        </w:rPr>
        <w:fldChar w:fldCharType="separate"/>
      </w:r>
      <w:r w:rsidR="000021B4">
        <w:rPr>
          <w:webHidden/>
        </w:rPr>
        <w:t>391</w:t>
      </w:r>
      <w:r>
        <w:rPr>
          <w:webHidden/>
        </w:rPr>
        <w:fldChar w:fldCharType="end"/>
      </w:r>
    </w:p>
    <w:p w14:paraId="72C52F46" w14:textId="456D8EE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359</w:t>
      </w:r>
      <w:r>
        <w:rPr>
          <w:rFonts w:asciiTheme="minorHAnsi" w:eastAsiaTheme="minorEastAsia" w:hAnsiTheme="minorHAnsi" w:cstheme="minorBidi"/>
          <w:kern w:val="2"/>
          <w:sz w:val="24"/>
          <w:szCs w:val="24"/>
          <w:lang w:eastAsia="en-AU"/>
          <w14:ligatures w14:val="standardContextual"/>
        </w:rPr>
        <w:tab/>
      </w:r>
      <w:r>
        <w:rPr>
          <w:lang w:eastAsia="en-AU"/>
        </w:rPr>
        <w:t>Powers of the Authority</w:t>
      </w:r>
      <w:r>
        <w:rPr>
          <w:webHidden/>
        </w:rPr>
        <w:tab/>
      </w:r>
      <w:r>
        <w:rPr>
          <w:webHidden/>
        </w:rPr>
        <w:fldChar w:fldCharType="begin"/>
      </w:r>
      <w:r>
        <w:rPr>
          <w:webHidden/>
        </w:rPr>
        <w:instrText xml:space="preserve"> PAGEREF _Toc233043157 \h </w:instrText>
      </w:r>
      <w:r>
        <w:rPr>
          <w:webHidden/>
        </w:rPr>
      </w:r>
      <w:r>
        <w:rPr>
          <w:webHidden/>
        </w:rPr>
        <w:fldChar w:fldCharType="separate"/>
      </w:r>
      <w:r w:rsidR="000021B4">
        <w:rPr>
          <w:webHidden/>
        </w:rPr>
        <w:t>393</w:t>
      </w:r>
      <w:r>
        <w:rPr>
          <w:webHidden/>
        </w:rPr>
        <w:fldChar w:fldCharType="end"/>
      </w:r>
    </w:p>
    <w:p w14:paraId="11B38E3D" w14:textId="4A407FB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360</w:t>
      </w:r>
      <w:r>
        <w:rPr>
          <w:rFonts w:asciiTheme="minorHAnsi" w:eastAsiaTheme="minorEastAsia" w:hAnsiTheme="minorHAnsi" w:cstheme="minorBidi"/>
          <w:kern w:val="2"/>
          <w:sz w:val="24"/>
          <w:szCs w:val="24"/>
          <w:lang w:eastAsia="en-AU"/>
          <w14:ligatures w14:val="standardContextual"/>
        </w:rPr>
        <w:tab/>
      </w:r>
      <w:r>
        <w:t>Staff</w:t>
      </w:r>
      <w:r>
        <w:rPr>
          <w:webHidden/>
        </w:rPr>
        <w:tab/>
      </w:r>
      <w:r>
        <w:rPr>
          <w:webHidden/>
        </w:rPr>
        <w:fldChar w:fldCharType="begin"/>
      </w:r>
      <w:r>
        <w:rPr>
          <w:webHidden/>
        </w:rPr>
        <w:instrText xml:space="preserve"> PAGEREF _Toc233043158 \h </w:instrText>
      </w:r>
      <w:r>
        <w:rPr>
          <w:webHidden/>
        </w:rPr>
      </w:r>
      <w:r>
        <w:rPr>
          <w:webHidden/>
        </w:rPr>
        <w:fldChar w:fldCharType="separate"/>
      </w:r>
      <w:r w:rsidR="000021B4">
        <w:rPr>
          <w:webHidden/>
        </w:rPr>
        <w:t>394</w:t>
      </w:r>
      <w:r>
        <w:rPr>
          <w:webHidden/>
        </w:rPr>
        <w:fldChar w:fldCharType="end"/>
      </w:r>
    </w:p>
    <w:p w14:paraId="30646CBD" w14:textId="30DE2D2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361</w:t>
      </w:r>
      <w:r>
        <w:rPr>
          <w:rFonts w:asciiTheme="minorHAnsi" w:eastAsiaTheme="minorEastAsia" w:hAnsiTheme="minorHAnsi" w:cstheme="minorBidi"/>
          <w:kern w:val="2"/>
          <w:sz w:val="24"/>
          <w:szCs w:val="24"/>
          <w:lang w:eastAsia="en-AU"/>
          <w14:ligatures w14:val="standardContextual"/>
        </w:rPr>
        <w:tab/>
      </w:r>
      <w:r>
        <w:t>Environment Protection Authority Governing Board</w:t>
      </w:r>
      <w:r>
        <w:rPr>
          <w:webHidden/>
        </w:rPr>
        <w:tab/>
      </w:r>
      <w:r>
        <w:rPr>
          <w:webHidden/>
        </w:rPr>
        <w:fldChar w:fldCharType="begin"/>
      </w:r>
      <w:r>
        <w:rPr>
          <w:webHidden/>
        </w:rPr>
        <w:instrText xml:space="preserve"> PAGEREF _Toc233043159 \h </w:instrText>
      </w:r>
      <w:r>
        <w:rPr>
          <w:webHidden/>
        </w:rPr>
      </w:r>
      <w:r>
        <w:rPr>
          <w:webHidden/>
        </w:rPr>
        <w:fldChar w:fldCharType="separate"/>
      </w:r>
      <w:r w:rsidR="000021B4">
        <w:rPr>
          <w:webHidden/>
        </w:rPr>
        <w:t>394</w:t>
      </w:r>
      <w:r>
        <w:rPr>
          <w:webHidden/>
        </w:rPr>
        <w:fldChar w:fldCharType="end"/>
      </w:r>
    </w:p>
    <w:p w14:paraId="17AC5971" w14:textId="2155458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362</w:t>
      </w:r>
      <w:r>
        <w:rPr>
          <w:rFonts w:asciiTheme="minorHAnsi" w:eastAsiaTheme="minorEastAsia" w:hAnsiTheme="minorHAnsi" w:cstheme="minorBidi"/>
          <w:kern w:val="2"/>
          <w:sz w:val="24"/>
          <w:szCs w:val="24"/>
          <w:lang w:eastAsia="en-AU"/>
          <w14:ligatures w14:val="standardContextual"/>
        </w:rPr>
        <w:tab/>
      </w:r>
      <w:r>
        <w:rPr>
          <w:lang w:eastAsia="en-AU"/>
        </w:rPr>
        <w:t>Functions of the Governing Board</w:t>
      </w:r>
      <w:r>
        <w:rPr>
          <w:webHidden/>
        </w:rPr>
        <w:tab/>
      </w:r>
      <w:r>
        <w:rPr>
          <w:webHidden/>
        </w:rPr>
        <w:fldChar w:fldCharType="begin"/>
      </w:r>
      <w:r>
        <w:rPr>
          <w:webHidden/>
        </w:rPr>
        <w:instrText xml:space="preserve"> PAGEREF _Toc233043160 \h </w:instrText>
      </w:r>
      <w:r>
        <w:rPr>
          <w:webHidden/>
        </w:rPr>
      </w:r>
      <w:r>
        <w:rPr>
          <w:webHidden/>
        </w:rPr>
        <w:fldChar w:fldCharType="separate"/>
      </w:r>
      <w:r w:rsidR="000021B4">
        <w:rPr>
          <w:webHidden/>
        </w:rPr>
        <w:t>395</w:t>
      </w:r>
      <w:r>
        <w:rPr>
          <w:webHidden/>
        </w:rPr>
        <w:fldChar w:fldCharType="end"/>
      </w:r>
    </w:p>
    <w:p w14:paraId="49F0022B" w14:textId="7238BB0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363</w:t>
      </w:r>
      <w:r>
        <w:rPr>
          <w:rFonts w:asciiTheme="minorHAnsi" w:eastAsiaTheme="minorEastAsia" w:hAnsiTheme="minorHAnsi" w:cstheme="minorBidi"/>
          <w:kern w:val="2"/>
          <w:sz w:val="24"/>
          <w:szCs w:val="24"/>
          <w:lang w:eastAsia="en-AU"/>
          <w14:ligatures w14:val="standardContextual"/>
        </w:rPr>
        <w:tab/>
      </w:r>
      <w:r>
        <w:rPr>
          <w:lang w:eastAsia="en-AU"/>
        </w:rPr>
        <w:t>Chairperson and deputy Chairperson</w:t>
      </w:r>
      <w:r>
        <w:rPr>
          <w:webHidden/>
        </w:rPr>
        <w:tab/>
      </w:r>
      <w:r>
        <w:rPr>
          <w:webHidden/>
        </w:rPr>
        <w:fldChar w:fldCharType="begin"/>
      </w:r>
      <w:r>
        <w:rPr>
          <w:webHidden/>
        </w:rPr>
        <w:instrText xml:space="preserve"> PAGEREF _Toc233043161 \h </w:instrText>
      </w:r>
      <w:r>
        <w:rPr>
          <w:webHidden/>
        </w:rPr>
      </w:r>
      <w:r>
        <w:rPr>
          <w:webHidden/>
        </w:rPr>
        <w:fldChar w:fldCharType="separate"/>
      </w:r>
      <w:r w:rsidR="000021B4">
        <w:rPr>
          <w:webHidden/>
        </w:rPr>
        <w:t>395</w:t>
      </w:r>
      <w:r>
        <w:rPr>
          <w:webHidden/>
        </w:rPr>
        <w:fldChar w:fldCharType="end"/>
      </w:r>
    </w:p>
    <w:p w14:paraId="178FF55A" w14:textId="2BB6DB8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364</w:t>
      </w:r>
      <w:r>
        <w:rPr>
          <w:rFonts w:asciiTheme="minorHAnsi" w:eastAsiaTheme="minorEastAsia" w:hAnsiTheme="minorHAnsi" w:cstheme="minorBidi"/>
          <w:kern w:val="2"/>
          <w:sz w:val="24"/>
          <w:szCs w:val="24"/>
          <w:lang w:eastAsia="en-AU"/>
          <w14:ligatures w14:val="standardContextual"/>
        </w:rPr>
        <w:tab/>
      </w:r>
      <w:r>
        <w:rPr>
          <w:lang w:eastAsia="en-AU"/>
        </w:rPr>
        <w:t>Conditions of office for Governing Board members</w:t>
      </w:r>
      <w:r>
        <w:rPr>
          <w:webHidden/>
        </w:rPr>
        <w:tab/>
      </w:r>
      <w:r>
        <w:rPr>
          <w:webHidden/>
        </w:rPr>
        <w:fldChar w:fldCharType="begin"/>
      </w:r>
      <w:r>
        <w:rPr>
          <w:webHidden/>
        </w:rPr>
        <w:instrText xml:space="preserve"> PAGEREF _Toc233043162 \h </w:instrText>
      </w:r>
      <w:r>
        <w:rPr>
          <w:webHidden/>
        </w:rPr>
      </w:r>
      <w:r>
        <w:rPr>
          <w:webHidden/>
        </w:rPr>
        <w:fldChar w:fldCharType="separate"/>
      </w:r>
      <w:r w:rsidR="000021B4">
        <w:rPr>
          <w:webHidden/>
        </w:rPr>
        <w:t>396</w:t>
      </w:r>
      <w:r>
        <w:rPr>
          <w:webHidden/>
        </w:rPr>
        <w:fldChar w:fldCharType="end"/>
      </w:r>
    </w:p>
    <w:p w14:paraId="08C44D59" w14:textId="43C5FC6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365</w:t>
      </w:r>
      <w:r>
        <w:rPr>
          <w:rFonts w:asciiTheme="minorHAnsi" w:eastAsiaTheme="minorEastAsia" w:hAnsiTheme="minorHAnsi" w:cstheme="minorBidi"/>
          <w:kern w:val="2"/>
          <w:sz w:val="24"/>
          <w:szCs w:val="24"/>
          <w:lang w:eastAsia="en-AU"/>
          <w14:ligatures w14:val="standardContextual"/>
        </w:rPr>
        <w:tab/>
      </w:r>
      <w:r>
        <w:t>Vacancies, resignations and removal from office</w:t>
      </w:r>
      <w:r>
        <w:rPr>
          <w:webHidden/>
        </w:rPr>
        <w:tab/>
      </w:r>
      <w:r>
        <w:rPr>
          <w:webHidden/>
        </w:rPr>
        <w:fldChar w:fldCharType="begin"/>
      </w:r>
      <w:r>
        <w:rPr>
          <w:webHidden/>
        </w:rPr>
        <w:instrText xml:space="preserve"> PAGEREF _Toc233043163 \h </w:instrText>
      </w:r>
      <w:r>
        <w:rPr>
          <w:webHidden/>
        </w:rPr>
      </w:r>
      <w:r>
        <w:rPr>
          <w:webHidden/>
        </w:rPr>
        <w:fldChar w:fldCharType="separate"/>
      </w:r>
      <w:r w:rsidR="000021B4">
        <w:rPr>
          <w:webHidden/>
        </w:rPr>
        <w:t>396</w:t>
      </w:r>
      <w:r>
        <w:rPr>
          <w:webHidden/>
        </w:rPr>
        <w:fldChar w:fldCharType="end"/>
      </w:r>
    </w:p>
    <w:p w14:paraId="6DD80607" w14:textId="2FD461F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366</w:t>
      </w:r>
      <w:r>
        <w:rPr>
          <w:rFonts w:asciiTheme="minorHAnsi" w:eastAsiaTheme="minorEastAsia" w:hAnsiTheme="minorHAnsi" w:cstheme="minorBidi"/>
          <w:kern w:val="2"/>
          <w:sz w:val="24"/>
          <w:szCs w:val="24"/>
          <w:lang w:eastAsia="en-AU"/>
          <w14:ligatures w14:val="standardContextual"/>
        </w:rPr>
        <w:tab/>
      </w:r>
      <w:r>
        <w:t>Acting appointments</w:t>
      </w:r>
      <w:r>
        <w:rPr>
          <w:webHidden/>
        </w:rPr>
        <w:tab/>
      </w:r>
      <w:r>
        <w:rPr>
          <w:webHidden/>
        </w:rPr>
        <w:fldChar w:fldCharType="begin"/>
      </w:r>
      <w:r>
        <w:rPr>
          <w:webHidden/>
        </w:rPr>
        <w:instrText xml:space="preserve"> PAGEREF _Toc233043164 \h </w:instrText>
      </w:r>
      <w:r>
        <w:rPr>
          <w:webHidden/>
        </w:rPr>
      </w:r>
      <w:r>
        <w:rPr>
          <w:webHidden/>
        </w:rPr>
        <w:fldChar w:fldCharType="separate"/>
      </w:r>
      <w:r w:rsidR="000021B4">
        <w:rPr>
          <w:webHidden/>
        </w:rPr>
        <w:t>398</w:t>
      </w:r>
      <w:r>
        <w:rPr>
          <w:webHidden/>
        </w:rPr>
        <w:fldChar w:fldCharType="end"/>
      </w:r>
    </w:p>
    <w:p w14:paraId="136C2B50" w14:textId="3D23405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367</w:t>
      </w:r>
      <w:r>
        <w:rPr>
          <w:rFonts w:asciiTheme="minorHAnsi" w:eastAsiaTheme="minorEastAsia" w:hAnsiTheme="minorHAnsi" w:cstheme="minorBidi"/>
          <w:kern w:val="2"/>
          <w:sz w:val="24"/>
          <w:szCs w:val="24"/>
          <w:lang w:eastAsia="en-AU"/>
          <w14:ligatures w14:val="standardContextual"/>
        </w:rPr>
        <w:tab/>
      </w:r>
      <w:r>
        <w:t>Validity of acts or decisions</w:t>
      </w:r>
      <w:r>
        <w:rPr>
          <w:webHidden/>
        </w:rPr>
        <w:tab/>
      </w:r>
      <w:r>
        <w:rPr>
          <w:webHidden/>
        </w:rPr>
        <w:fldChar w:fldCharType="begin"/>
      </w:r>
      <w:r>
        <w:rPr>
          <w:webHidden/>
        </w:rPr>
        <w:instrText xml:space="preserve"> PAGEREF _Toc233043165 \h </w:instrText>
      </w:r>
      <w:r>
        <w:rPr>
          <w:webHidden/>
        </w:rPr>
      </w:r>
      <w:r>
        <w:rPr>
          <w:webHidden/>
        </w:rPr>
        <w:fldChar w:fldCharType="separate"/>
      </w:r>
      <w:r w:rsidR="000021B4">
        <w:rPr>
          <w:webHidden/>
        </w:rPr>
        <w:t>401</w:t>
      </w:r>
      <w:r>
        <w:rPr>
          <w:webHidden/>
        </w:rPr>
        <w:fldChar w:fldCharType="end"/>
      </w:r>
    </w:p>
    <w:p w14:paraId="37C65DC7" w14:textId="1A31B85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368</w:t>
      </w:r>
      <w:r>
        <w:rPr>
          <w:rFonts w:asciiTheme="minorHAnsi" w:eastAsiaTheme="minorEastAsia" w:hAnsiTheme="minorHAnsi" w:cstheme="minorBidi"/>
          <w:kern w:val="2"/>
          <w:sz w:val="24"/>
          <w:szCs w:val="24"/>
          <w:lang w:eastAsia="en-AU"/>
          <w14:ligatures w14:val="standardContextual"/>
        </w:rPr>
        <w:tab/>
      </w:r>
      <w:r>
        <w:t>Proceedings of the Governing Board</w:t>
      </w:r>
      <w:r>
        <w:rPr>
          <w:webHidden/>
        </w:rPr>
        <w:tab/>
      </w:r>
      <w:r>
        <w:rPr>
          <w:webHidden/>
        </w:rPr>
        <w:fldChar w:fldCharType="begin"/>
      </w:r>
      <w:r>
        <w:rPr>
          <w:webHidden/>
        </w:rPr>
        <w:instrText xml:space="preserve"> PAGEREF _Toc233043166 \h </w:instrText>
      </w:r>
      <w:r>
        <w:rPr>
          <w:webHidden/>
        </w:rPr>
      </w:r>
      <w:r>
        <w:rPr>
          <w:webHidden/>
        </w:rPr>
        <w:fldChar w:fldCharType="separate"/>
      </w:r>
      <w:r w:rsidR="000021B4">
        <w:rPr>
          <w:webHidden/>
        </w:rPr>
        <w:t>401</w:t>
      </w:r>
      <w:r>
        <w:rPr>
          <w:webHidden/>
        </w:rPr>
        <w:fldChar w:fldCharType="end"/>
      </w:r>
    </w:p>
    <w:p w14:paraId="50085A3B" w14:textId="7A0A9AA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368A</w:t>
      </w:r>
      <w:r>
        <w:rPr>
          <w:rFonts w:asciiTheme="minorHAnsi" w:eastAsiaTheme="minorEastAsia" w:hAnsiTheme="minorHAnsi" w:cstheme="minorBidi"/>
          <w:kern w:val="2"/>
          <w:sz w:val="24"/>
          <w:szCs w:val="24"/>
          <w:lang w:eastAsia="en-AU"/>
          <w14:ligatures w14:val="standardContextual"/>
        </w:rPr>
        <w:tab/>
      </w:r>
      <w:r>
        <w:t>Governing Board may appoint presiding person if Chairperson and deputy Chairperson absent</w:t>
      </w:r>
      <w:r>
        <w:rPr>
          <w:webHidden/>
        </w:rPr>
        <w:tab/>
      </w:r>
      <w:r>
        <w:rPr>
          <w:webHidden/>
        </w:rPr>
        <w:fldChar w:fldCharType="begin"/>
      </w:r>
      <w:r>
        <w:rPr>
          <w:webHidden/>
        </w:rPr>
        <w:instrText xml:space="preserve"> PAGEREF _Toc233043167 \h </w:instrText>
      </w:r>
      <w:r>
        <w:rPr>
          <w:webHidden/>
        </w:rPr>
      </w:r>
      <w:r>
        <w:rPr>
          <w:webHidden/>
        </w:rPr>
        <w:fldChar w:fldCharType="separate"/>
      </w:r>
      <w:r w:rsidR="000021B4">
        <w:rPr>
          <w:webHidden/>
        </w:rPr>
        <w:t>402</w:t>
      </w:r>
      <w:r>
        <w:rPr>
          <w:webHidden/>
        </w:rPr>
        <w:fldChar w:fldCharType="end"/>
      </w:r>
    </w:p>
    <w:p w14:paraId="6B7A7973" w14:textId="1694335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369</w:t>
      </w:r>
      <w:r>
        <w:rPr>
          <w:rFonts w:asciiTheme="minorHAnsi" w:eastAsiaTheme="minorEastAsia" w:hAnsiTheme="minorHAnsi" w:cstheme="minorBidi"/>
          <w:kern w:val="2"/>
          <w:sz w:val="24"/>
          <w:szCs w:val="24"/>
          <w:lang w:eastAsia="en-AU"/>
          <w14:ligatures w14:val="standardContextual"/>
        </w:rPr>
        <w:tab/>
      </w:r>
      <w:r>
        <w:t>Resolutions without meetings</w:t>
      </w:r>
      <w:r>
        <w:rPr>
          <w:webHidden/>
        </w:rPr>
        <w:tab/>
      </w:r>
      <w:r>
        <w:rPr>
          <w:webHidden/>
        </w:rPr>
        <w:fldChar w:fldCharType="begin"/>
      </w:r>
      <w:r>
        <w:rPr>
          <w:webHidden/>
        </w:rPr>
        <w:instrText xml:space="preserve"> PAGEREF _Toc233043168 \h </w:instrText>
      </w:r>
      <w:r>
        <w:rPr>
          <w:webHidden/>
        </w:rPr>
      </w:r>
      <w:r>
        <w:rPr>
          <w:webHidden/>
        </w:rPr>
        <w:fldChar w:fldCharType="separate"/>
      </w:r>
      <w:r w:rsidR="000021B4">
        <w:rPr>
          <w:webHidden/>
        </w:rPr>
        <w:t>402</w:t>
      </w:r>
      <w:r>
        <w:rPr>
          <w:webHidden/>
        </w:rPr>
        <w:fldChar w:fldCharType="end"/>
      </w:r>
    </w:p>
    <w:p w14:paraId="54921FD2" w14:textId="15D7221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370</w:t>
      </w:r>
      <w:r>
        <w:rPr>
          <w:rFonts w:asciiTheme="minorHAnsi" w:eastAsiaTheme="minorEastAsia" w:hAnsiTheme="minorHAnsi" w:cstheme="minorBidi"/>
          <w:kern w:val="2"/>
          <w:sz w:val="24"/>
          <w:szCs w:val="24"/>
          <w:lang w:eastAsia="en-AU"/>
          <w14:ligatures w14:val="standardContextual"/>
        </w:rPr>
        <w:tab/>
      </w:r>
      <w:r>
        <w:t>Pecuniary interests of members of the Governing Board</w:t>
      </w:r>
      <w:r>
        <w:rPr>
          <w:webHidden/>
        </w:rPr>
        <w:tab/>
      </w:r>
      <w:r>
        <w:rPr>
          <w:webHidden/>
        </w:rPr>
        <w:fldChar w:fldCharType="begin"/>
      </w:r>
      <w:r>
        <w:rPr>
          <w:webHidden/>
        </w:rPr>
        <w:instrText xml:space="preserve"> PAGEREF _Toc233043169 \h </w:instrText>
      </w:r>
      <w:r>
        <w:rPr>
          <w:webHidden/>
        </w:rPr>
      </w:r>
      <w:r>
        <w:rPr>
          <w:webHidden/>
        </w:rPr>
        <w:fldChar w:fldCharType="separate"/>
      </w:r>
      <w:r w:rsidR="000021B4">
        <w:rPr>
          <w:webHidden/>
        </w:rPr>
        <w:t>403</w:t>
      </w:r>
      <w:r>
        <w:rPr>
          <w:webHidden/>
        </w:rPr>
        <w:fldChar w:fldCharType="end"/>
      </w:r>
    </w:p>
    <w:p w14:paraId="04DB9CA0" w14:textId="38CEFE5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371</w:t>
      </w:r>
      <w:r>
        <w:rPr>
          <w:rFonts w:asciiTheme="minorHAnsi" w:eastAsiaTheme="minorEastAsia" w:hAnsiTheme="minorHAnsi" w:cstheme="minorBidi"/>
          <w:kern w:val="2"/>
          <w:sz w:val="24"/>
          <w:szCs w:val="24"/>
          <w:lang w:eastAsia="en-AU"/>
          <w14:ligatures w14:val="standardContextual"/>
        </w:rPr>
        <w:tab/>
      </w:r>
      <w:r>
        <w:t>Improper use of information</w:t>
      </w:r>
      <w:r>
        <w:rPr>
          <w:webHidden/>
        </w:rPr>
        <w:tab/>
      </w:r>
      <w:r>
        <w:rPr>
          <w:webHidden/>
        </w:rPr>
        <w:fldChar w:fldCharType="begin"/>
      </w:r>
      <w:r>
        <w:rPr>
          <w:webHidden/>
        </w:rPr>
        <w:instrText xml:space="preserve"> PAGEREF _Toc233043170 \h </w:instrText>
      </w:r>
      <w:r>
        <w:rPr>
          <w:webHidden/>
        </w:rPr>
      </w:r>
      <w:r>
        <w:rPr>
          <w:webHidden/>
        </w:rPr>
        <w:fldChar w:fldCharType="separate"/>
      </w:r>
      <w:r w:rsidR="000021B4">
        <w:rPr>
          <w:webHidden/>
        </w:rPr>
        <w:t>404</w:t>
      </w:r>
      <w:r>
        <w:rPr>
          <w:webHidden/>
        </w:rPr>
        <w:fldChar w:fldCharType="end"/>
      </w:r>
    </w:p>
    <w:p w14:paraId="781457B9" w14:textId="34ED3E0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372</w:t>
      </w:r>
      <w:r>
        <w:rPr>
          <w:rFonts w:asciiTheme="minorHAnsi" w:eastAsiaTheme="minorEastAsia" w:hAnsiTheme="minorHAnsi" w:cstheme="minorBidi"/>
          <w:kern w:val="2"/>
          <w:sz w:val="24"/>
          <w:szCs w:val="24"/>
          <w:lang w:eastAsia="en-AU"/>
          <w14:ligatures w14:val="standardContextual"/>
        </w:rPr>
        <w:tab/>
      </w:r>
      <w:r>
        <w:t>Governing Board may establish advisory committees</w:t>
      </w:r>
      <w:r>
        <w:rPr>
          <w:webHidden/>
        </w:rPr>
        <w:tab/>
      </w:r>
      <w:r>
        <w:rPr>
          <w:webHidden/>
        </w:rPr>
        <w:fldChar w:fldCharType="begin"/>
      </w:r>
      <w:r>
        <w:rPr>
          <w:webHidden/>
        </w:rPr>
        <w:instrText xml:space="preserve"> PAGEREF _Toc233043171 \h </w:instrText>
      </w:r>
      <w:r>
        <w:rPr>
          <w:webHidden/>
        </w:rPr>
      </w:r>
      <w:r>
        <w:rPr>
          <w:webHidden/>
        </w:rPr>
        <w:fldChar w:fldCharType="separate"/>
      </w:r>
      <w:r w:rsidR="000021B4">
        <w:rPr>
          <w:webHidden/>
        </w:rPr>
        <w:t>405</w:t>
      </w:r>
      <w:r>
        <w:rPr>
          <w:webHidden/>
        </w:rPr>
        <w:fldChar w:fldCharType="end"/>
      </w:r>
    </w:p>
    <w:p w14:paraId="3F765DDA" w14:textId="56742C8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373</w:t>
      </w:r>
      <w:r>
        <w:rPr>
          <w:rFonts w:asciiTheme="minorHAnsi" w:eastAsiaTheme="minorEastAsia" w:hAnsiTheme="minorHAnsi" w:cstheme="minorBidi"/>
          <w:kern w:val="2"/>
          <w:sz w:val="24"/>
          <w:szCs w:val="24"/>
          <w:lang w:eastAsia="en-AU"/>
          <w14:ligatures w14:val="standardContextual"/>
        </w:rPr>
        <w:tab/>
      </w:r>
      <w:r>
        <w:t>Chief executive officer</w:t>
      </w:r>
      <w:r>
        <w:rPr>
          <w:webHidden/>
        </w:rPr>
        <w:tab/>
      </w:r>
      <w:r>
        <w:rPr>
          <w:webHidden/>
        </w:rPr>
        <w:fldChar w:fldCharType="begin"/>
      </w:r>
      <w:r>
        <w:rPr>
          <w:webHidden/>
        </w:rPr>
        <w:instrText xml:space="preserve"> PAGEREF _Toc233043172 \h </w:instrText>
      </w:r>
      <w:r>
        <w:rPr>
          <w:webHidden/>
        </w:rPr>
      </w:r>
      <w:r>
        <w:rPr>
          <w:webHidden/>
        </w:rPr>
        <w:fldChar w:fldCharType="separate"/>
      </w:r>
      <w:r w:rsidR="000021B4">
        <w:rPr>
          <w:webHidden/>
        </w:rPr>
        <w:t>405</w:t>
      </w:r>
      <w:r>
        <w:rPr>
          <w:webHidden/>
        </w:rPr>
        <w:fldChar w:fldCharType="end"/>
      </w:r>
    </w:p>
    <w:p w14:paraId="3AFB4199" w14:textId="073D29A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374</w:t>
      </w:r>
      <w:r>
        <w:rPr>
          <w:rFonts w:asciiTheme="minorHAnsi" w:eastAsiaTheme="minorEastAsia" w:hAnsiTheme="minorHAnsi" w:cstheme="minorBidi"/>
          <w:kern w:val="2"/>
          <w:sz w:val="24"/>
          <w:szCs w:val="24"/>
          <w:lang w:eastAsia="en-AU"/>
          <w14:ligatures w14:val="standardContextual"/>
        </w:rPr>
        <w:tab/>
      </w:r>
      <w:r>
        <w:t>Chief environmental scientist</w:t>
      </w:r>
      <w:r>
        <w:rPr>
          <w:webHidden/>
        </w:rPr>
        <w:tab/>
      </w:r>
      <w:r>
        <w:rPr>
          <w:webHidden/>
        </w:rPr>
        <w:fldChar w:fldCharType="begin"/>
      </w:r>
      <w:r>
        <w:rPr>
          <w:webHidden/>
        </w:rPr>
        <w:instrText xml:space="preserve"> PAGEREF _Toc233043173 \h </w:instrText>
      </w:r>
      <w:r>
        <w:rPr>
          <w:webHidden/>
        </w:rPr>
      </w:r>
      <w:r>
        <w:rPr>
          <w:webHidden/>
        </w:rPr>
        <w:fldChar w:fldCharType="separate"/>
      </w:r>
      <w:r w:rsidR="000021B4">
        <w:rPr>
          <w:webHidden/>
        </w:rPr>
        <w:t>406</w:t>
      </w:r>
      <w:r>
        <w:rPr>
          <w:webHidden/>
        </w:rPr>
        <w:fldChar w:fldCharType="end"/>
      </w:r>
    </w:p>
    <w:p w14:paraId="54105669" w14:textId="0C1B0571"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12.3—General provisions</w:t>
      </w:r>
      <w:r w:rsidRPr="004D683B">
        <w:rPr>
          <w:noProof/>
          <w:webHidden/>
        </w:rPr>
        <w:tab/>
      </w:r>
      <w:r w:rsidRPr="004D683B">
        <w:rPr>
          <w:noProof/>
          <w:webHidden/>
        </w:rPr>
        <w:fldChar w:fldCharType="begin"/>
      </w:r>
      <w:r w:rsidRPr="004D683B">
        <w:rPr>
          <w:noProof/>
          <w:webHidden/>
        </w:rPr>
        <w:instrText xml:space="preserve"> PAGEREF _Toc233043174 \h </w:instrText>
      </w:r>
      <w:r w:rsidRPr="004D683B">
        <w:rPr>
          <w:noProof/>
          <w:webHidden/>
        </w:rPr>
      </w:r>
      <w:r w:rsidRPr="004D683B">
        <w:rPr>
          <w:noProof/>
          <w:webHidden/>
        </w:rPr>
        <w:fldChar w:fldCharType="separate"/>
      </w:r>
      <w:r w:rsidR="000021B4">
        <w:rPr>
          <w:noProof/>
          <w:webHidden/>
        </w:rPr>
        <w:t>407</w:t>
      </w:r>
      <w:r w:rsidRPr="004D683B">
        <w:rPr>
          <w:noProof/>
          <w:webHidden/>
        </w:rPr>
        <w:fldChar w:fldCharType="end"/>
      </w:r>
    </w:p>
    <w:p w14:paraId="11CFCD18" w14:textId="0CC9F1D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375</w:t>
      </w:r>
      <w:r>
        <w:rPr>
          <w:rFonts w:asciiTheme="minorHAnsi" w:eastAsiaTheme="minorEastAsia" w:hAnsiTheme="minorHAnsi" w:cstheme="minorBidi"/>
          <w:kern w:val="2"/>
          <w:sz w:val="24"/>
          <w:szCs w:val="24"/>
          <w:lang w:eastAsia="en-AU"/>
          <w14:ligatures w14:val="standardContextual"/>
        </w:rPr>
        <w:tab/>
      </w:r>
      <w:r>
        <w:t>Application of the Public Administration Act 2004</w:t>
      </w:r>
      <w:r>
        <w:rPr>
          <w:webHidden/>
        </w:rPr>
        <w:tab/>
      </w:r>
      <w:r>
        <w:rPr>
          <w:webHidden/>
        </w:rPr>
        <w:fldChar w:fldCharType="begin"/>
      </w:r>
      <w:r>
        <w:rPr>
          <w:webHidden/>
        </w:rPr>
        <w:instrText xml:space="preserve"> PAGEREF _Toc233043175 \h </w:instrText>
      </w:r>
      <w:r>
        <w:rPr>
          <w:webHidden/>
        </w:rPr>
      </w:r>
      <w:r>
        <w:rPr>
          <w:webHidden/>
        </w:rPr>
        <w:fldChar w:fldCharType="separate"/>
      </w:r>
      <w:r w:rsidR="000021B4">
        <w:rPr>
          <w:webHidden/>
        </w:rPr>
        <w:t>407</w:t>
      </w:r>
      <w:r>
        <w:rPr>
          <w:webHidden/>
        </w:rPr>
        <w:fldChar w:fldCharType="end"/>
      </w:r>
    </w:p>
    <w:p w14:paraId="6BFBC81D" w14:textId="0F2C0A5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375A</w:t>
      </w:r>
      <w:r>
        <w:rPr>
          <w:rFonts w:asciiTheme="minorHAnsi" w:eastAsiaTheme="minorEastAsia" w:hAnsiTheme="minorHAnsi" w:cstheme="minorBidi"/>
          <w:kern w:val="2"/>
          <w:sz w:val="24"/>
          <w:szCs w:val="24"/>
          <w:lang w:eastAsia="en-AU"/>
          <w14:ligatures w14:val="standardContextual"/>
        </w:rPr>
        <w:tab/>
      </w:r>
      <w:r w:rsidRPr="00AB147E">
        <w:rPr>
          <w:lang w:val="en-US"/>
        </w:rPr>
        <w:t>Report of operations</w:t>
      </w:r>
      <w:r>
        <w:rPr>
          <w:webHidden/>
        </w:rPr>
        <w:tab/>
      </w:r>
      <w:r>
        <w:rPr>
          <w:webHidden/>
        </w:rPr>
        <w:fldChar w:fldCharType="begin"/>
      </w:r>
      <w:r>
        <w:rPr>
          <w:webHidden/>
        </w:rPr>
        <w:instrText xml:space="preserve"> PAGEREF _Toc233043176 \h </w:instrText>
      </w:r>
      <w:r>
        <w:rPr>
          <w:webHidden/>
        </w:rPr>
      </w:r>
      <w:r>
        <w:rPr>
          <w:webHidden/>
        </w:rPr>
        <w:fldChar w:fldCharType="separate"/>
      </w:r>
      <w:r w:rsidR="000021B4">
        <w:rPr>
          <w:webHidden/>
        </w:rPr>
        <w:t>407</w:t>
      </w:r>
      <w:r>
        <w:rPr>
          <w:webHidden/>
        </w:rPr>
        <w:fldChar w:fldCharType="end"/>
      </w:r>
    </w:p>
    <w:p w14:paraId="3538FBCB" w14:textId="4E44867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376</w:t>
      </w:r>
      <w:r>
        <w:rPr>
          <w:rFonts w:asciiTheme="minorHAnsi" w:eastAsiaTheme="minorEastAsia" w:hAnsiTheme="minorHAnsi" w:cstheme="minorBidi"/>
          <w:kern w:val="2"/>
          <w:sz w:val="24"/>
          <w:szCs w:val="24"/>
          <w:lang w:eastAsia="en-AU"/>
          <w14:ligatures w14:val="standardContextual"/>
        </w:rPr>
        <w:tab/>
      </w:r>
      <w:r>
        <w:rPr>
          <w:lang w:eastAsia="en-AU"/>
        </w:rPr>
        <w:t>Remuneration and expenses</w:t>
      </w:r>
      <w:r>
        <w:rPr>
          <w:webHidden/>
        </w:rPr>
        <w:tab/>
      </w:r>
      <w:r>
        <w:rPr>
          <w:webHidden/>
        </w:rPr>
        <w:fldChar w:fldCharType="begin"/>
      </w:r>
      <w:r>
        <w:rPr>
          <w:webHidden/>
        </w:rPr>
        <w:instrText xml:space="preserve"> PAGEREF _Toc233043177 \h </w:instrText>
      </w:r>
      <w:r>
        <w:rPr>
          <w:webHidden/>
        </w:rPr>
      </w:r>
      <w:r>
        <w:rPr>
          <w:webHidden/>
        </w:rPr>
        <w:fldChar w:fldCharType="separate"/>
      </w:r>
      <w:r w:rsidR="000021B4">
        <w:rPr>
          <w:webHidden/>
        </w:rPr>
        <w:t>409</w:t>
      </w:r>
      <w:r>
        <w:rPr>
          <w:webHidden/>
        </w:rPr>
        <w:fldChar w:fldCharType="end"/>
      </w:r>
    </w:p>
    <w:p w14:paraId="66206CF1" w14:textId="13474A5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377</w:t>
      </w:r>
      <w:r>
        <w:rPr>
          <w:rFonts w:asciiTheme="minorHAnsi" w:eastAsiaTheme="minorEastAsia" w:hAnsiTheme="minorHAnsi" w:cstheme="minorBidi"/>
          <w:kern w:val="2"/>
          <w:sz w:val="24"/>
          <w:szCs w:val="24"/>
          <w:lang w:eastAsia="en-AU"/>
          <w14:ligatures w14:val="standardContextual"/>
        </w:rPr>
        <w:tab/>
      </w:r>
      <w:r>
        <w:rPr>
          <w:lang w:eastAsia="en-AU"/>
        </w:rPr>
        <w:t>Mandatory notification of corrupt conduct to IBAC</w:t>
      </w:r>
      <w:r>
        <w:rPr>
          <w:webHidden/>
        </w:rPr>
        <w:tab/>
      </w:r>
      <w:r>
        <w:rPr>
          <w:webHidden/>
        </w:rPr>
        <w:fldChar w:fldCharType="begin"/>
      </w:r>
      <w:r>
        <w:rPr>
          <w:webHidden/>
        </w:rPr>
        <w:instrText xml:space="preserve"> PAGEREF _Toc233043178 \h </w:instrText>
      </w:r>
      <w:r>
        <w:rPr>
          <w:webHidden/>
        </w:rPr>
      </w:r>
      <w:r>
        <w:rPr>
          <w:webHidden/>
        </w:rPr>
        <w:fldChar w:fldCharType="separate"/>
      </w:r>
      <w:r w:rsidR="000021B4">
        <w:rPr>
          <w:webHidden/>
        </w:rPr>
        <w:t>409</w:t>
      </w:r>
      <w:r>
        <w:rPr>
          <w:webHidden/>
        </w:rPr>
        <w:fldChar w:fldCharType="end"/>
      </w:r>
    </w:p>
    <w:p w14:paraId="05003D5C" w14:textId="3BEB2A2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378</w:t>
      </w:r>
      <w:r>
        <w:rPr>
          <w:rFonts w:asciiTheme="minorHAnsi" w:eastAsiaTheme="minorEastAsia" w:hAnsiTheme="minorHAnsi" w:cstheme="minorBidi"/>
          <w:kern w:val="2"/>
          <w:sz w:val="24"/>
          <w:szCs w:val="24"/>
          <w:lang w:eastAsia="en-AU"/>
          <w14:ligatures w14:val="standardContextual"/>
        </w:rPr>
        <w:tab/>
      </w:r>
      <w:r>
        <w:rPr>
          <w:lang w:eastAsia="en-AU"/>
        </w:rPr>
        <w:t>Consultation prior to notification</w:t>
      </w:r>
      <w:r>
        <w:rPr>
          <w:webHidden/>
        </w:rPr>
        <w:tab/>
      </w:r>
      <w:r>
        <w:rPr>
          <w:webHidden/>
        </w:rPr>
        <w:fldChar w:fldCharType="begin"/>
      </w:r>
      <w:r>
        <w:rPr>
          <w:webHidden/>
        </w:rPr>
        <w:instrText xml:space="preserve"> PAGEREF _Toc233043179 \h </w:instrText>
      </w:r>
      <w:r>
        <w:rPr>
          <w:webHidden/>
        </w:rPr>
      </w:r>
      <w:r>
        <w:rPr>
          <w:webHidden/>
        </w:rPr>
        <w:fldChar w:fldCharType="separate"/>
      </w:r>
      <w:r w:rsidR="000021B4">
        <w:rPr>
          <w:webHidden/>
        </w:rPr>
        <w:t>410</w:t>
      </w:r>
      <w:r>
        <w:rPr>
          <w:webHidden/>
        </w:rPr>
        <w:fldChar w:fldCharType="end"/>
      </w:r>
    </w:p>
    <w:p w14:paraId="753EA3CC" w14:textId="3562D3F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379</w:t>
      </w:r>
      <w:r>
        <w:rPr>
          <w:rFonts w:asciiTheme="minorHAnsi" w:eastAsiaTheme="minorEastAsia" w:hAnsiTheme="minorHAnsi" w:cstheme="minorBidi"/>
          <w:kern w:val="2"/>
          <w:sz w:val="24"/>
          <w:szCs w:val="24"/>
          <w:lang w:eastAsia="en-AU"/>
          <w14:ligatures w14:val="standardContextual"/>
        </w:rPr>
        <w:tab/>
      </w:r>
      <w:r>
        <w:rPr>
          <w:lang w:eastAsia="en-AU"/>
        </w:rPr>
        <w:t>Communication of information to the IBAC</w:t>
      </w:r>
      <w:r>
        <w:rPr>
          <w:webHidden/>
        </w:rPr>
        <w:tab/>
      </w:r>
      <w:r>
        <w:rPr>
          <w:webHidden/>
        </w:rPr>
        <w:fldChar w:fldCharType="begin"/>
      </w:r>
      <w:r>
        <w:rPr>
          <w:webHidden/>
        </w:rPr>
        <w:instrText xml:space="preserve"> PAGEREF _Toc233043180 \h </w:instrText>
      </w:r>
      <w:r>
        <w:rPr>
          <w:webHidden/>
        </w:rPr>
      </w:r>
      <w:r>
        <w:rPr>
          <w:webHidden/>
        </w:rPr>
        <w:fldChar w:fldCharType="separate"/>
      </w:r>
      <w:r w:rsidR="000021B4">
        <w:rPr>
          <w:webHidden/>
        </w:rPr>
        <w:t>410</w:t>
      </w:r>
      <w:r>
        <w:rPr>
          <w:webHidden/>
        </w:rPr>
        <w:fldChar w:fldCharType="end"/>
      </w:r>
    </w:p>
    <w:p w14:paraId="7F1EBDD8" w14:textId="509AF41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380</w:t>
      </w:r>
      <w:r>
        <w:rPr>
          <w:rFonts w:asciiTheme="minorHAnsi" w:eastAsiaTheme="minorEastAsia" w:hAnsiTheme="minorHAnsi" w:cstheme="minorBidi"/>
          <w:kern w:val="2"/>
          <w:sz w:val="24"/>
          <w:szCs w:val="24"/>
          <w:lang w:eastAsia="en-AU"/>
          <w14:ligatures w14:val="standardContextual"/>
        </w:rPr>
        <w:tab/>
      </w:r>
      <w:r>
        <w:rPr>
          <w:lang w:eastAsia="en-AU"/>
        </w:rPr>
        <w:t>Authority not to prejudice investigations of the IBAC</w:t>
      </w:r>
      <w:r>
        <w:rPr>
          <w:webHidden/>
        </w:rPr>
        <w:tab/>
      </w:r>
      <w:r>
        <w:rPr>
          <w:webHidden/>
        </w:rPr>
        <w:fldChar w:fldCharType="begin"/>
      </w:r>
      <w:r>
        <w:rPr>
          <w:webHidden/>
        </w:rPr>
        <w:instrText xml:space="preserve"> PAGEREF _Toc233043181 \h </w:instrText>
      </w:r>
      <w:r>
        <w:rPr>
          <w:webHidden/>
        </w:rPr>
      </w:r>
      <w:r>
        <w:rPr>
          <w:webHidden/>
        </w:rPr>
        <w:fldChar w:fldCharType="separate"/>
      </w:r>
      <w:r w:rsidR="000021B4">
        <w:rPr>
          <w:webHidden/>
        </w:rPr>
        <w:t>410</w:t>
      </w:r>
      <w:r>
        <w:rPr>
          <w:webHidden/>
        </w:rPr>
        <w:fldChar w:fldCharType="end"/>
      </w:r>
    </w:p>
    <w:p w14:paraId="596607AB" w14:textId="6F83C794"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Chapter 14—General</w:t>
      </w:r>
      <w:r w:rsidRPr="004D683B">
        <w:rPr>
          <w:noProof/>
          <w:webHidden/>
        </w:rPr>
        <w:tab/>
      </w:r>
      <w:r w:rsidRPr="004D683B">
        <w:rPr>
          <w:noProof/>
          <w:webHidden/>
        </w:rPr>
        <w:fldChar w:fldCharType="begin"/>
      </w:r>
      <w:r w:rsidRPr="004D683B">
        <w:rPr>
          <w:noProof/>
          <w:webHidden/>
        </w:rPr>
        <w:instrText xml:space="preserve"> PAGEREF _Toc233043182 \h </w:instrText>
      </w:r>
      <w:r w:rsidRPr="004D683B">
        <w:rPr>
          <w:noProof/>
          <w:webHidden/>
        </w:rPr>
      </w:r>
      <w:r w:rsidRPr="004D683B">
        <w:rPr>
          <w:noProof/>
          <w:webHidden/>
        </w:rPr>
        <w:fldChar w:fldCharType="separate"/>
      </w:r>
      <w:r w:rsidR="000021B4">
        <w:rPr>
          <w:noProof/>
          <w:webHidden/>
        </w:rPr>
        <w:t>412</w:t>
      </w:r>
      <w:r w:rsidRPr="004D683B">
        <w:rPr>
          <w:noProof/>
          <w:webHidden/>
        </w:rPr>
        <w:fldChar w:fldCharType="end"/>
      </w:r>
    </w:p>
    <w:p w14:paraId="3A41233B" w14:textId="7E68F219"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14.1—Simplified outline</w:t>
      </w:r>
      <w:r w:rsidRPr="004D683B">
        <w:rPr>
          <w:noProof/>
          <w:webHidden/>
        </w:rPr>
        <w:tab/>
      </w:r>
      <w:r w:rsidRPr="004D683B">
        <w:rPr>
          <w:noProof/>
          <w:webHidden/>
        </w:rPr>
        <w:fldChar w:fldCharType="begin"/>
      </w:r>
      <w:r w:rsidRPr="004D683B">
        <w:rPr>
          <w:noProof/>
          <w:webHidden/>
        </w:rPr>
        <w:instrText xml:space="preserve"> PAGEREF _Toc233043183 \h </w:instrText>
      </w:r>
      <w:r w:rsidRPr="004D683B">
        <w:rPr>
          <w:noProof/>
          <w:webHidden/>
        </w:rPr>
      </w:r>
      <w:r w:rsidRPr="004D683B">
        <w:rPr>
          <w:noProof/>
          <w:webHidden/>
        </w:rPr>
        <w:fldChar w:fldCharType="separate"/>
      </w:r>
      <w:r w:rsidR="000021B4">
        <w:rPr>
          <w:noProof/>
          <w:webHidden/>
        </w:rPr>
        <w:t>412</w:t>
      </w:r>
      <w:r w:rsidRPr="004D683B">
        <w:rPr>
          <w:noProof/>
          <w:webHidden/>
        </w:rPr>
        <w:fldChar w:fldCharType="end"/>
      </w:r>
    </w:p>
    <w:p w14:paraId="6FF16ECA" w14:textId="375A72E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428</w:t>
      </w:r>
      <w:r>
        <w:rPr>
          <w:rFonts w:asciiTheme="minorHAnsi" w:eastAsiaTheme="minorEastAsia" w:hAnsiTheme="minorHAnsi" w:cstheme="minorBidi"/>
          <w:kern w:val="2"/>
          <w:sz w:val="24"/>
          <w:szCs w:val="24"/>
          <w:lang w:eastAsia="en-AU"/>
          <w14:ligatures w14:val="standardContextual"/>
        </w:rPr>
        <w:tab/>
      </w:r>
      <w:r>
        <w:rPr>
          <w:lang w:eastAsia="en-AU"/>
        </w:rPr>
        <w:t>Simplified outline—Chapter 14</w:t>
      </w:r>
      <w:r>
        <w:rPr>
          <w:webHidden/>
        </w:rPr>
        <w:tab/>
      </w:r>
      <w:r>
        <w:rPr>
          <w:webHidden/>
        </w:rPr>
        <w:fldChar w:fldCharType="begin"/>
      </w:r>
      <w:r>
        <w:rPr>
          <w:webHidden/>
        </w:rPr>
        <w:instrText xml:space="preserve"> PAGEREF _Toc233043184 \h </w:instrText>
      </w:r>
      <w:r>
        <w:rPr>
          <w:webHidden/>
        </w:rPr>
      </w:r>
      <w:r>
        <w:rPr>
          <w:webHidden/>
        </w:rPr>
        <w:fldChar w:fldCharType="separate"/>
      </w:r>
      <w:r w:rsidR="000021B4">
        <w:rPr>
          <w:webHidden/>
        </w:rPr>
        <w:t>412</w:t>
      </w:r>
      <w:r>
        <w:rPr>
          <w:webHidden/>
        </w:rPr>
        <w:fldChar w:fldCharType="end"/>
      </w:r>
    </w:p>
    <w:p w14:paraId="1C342BDA" w14:textId="3AF5C1DC"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14.2—Review of decisions</w:t>
      </w:r>
      <w:r w:rsidRPr="004D683B">
        <w:rPr>
          <w:noProof/>
          <w:webHidden/>
        </w:rPr>
        <w:tab/>
      </w:r>
      <w:r w:rsidRPr="004D683B">
        <w:rPr>
          <w:noProof/>
          <w:webHidden/>
        </w:rPr>
        <w:fldChar w:fldCharType="begin"/>
      </w:r>
      <w:r w:rsidRPr="004D683B">
        <w:rPr>
          <w:noProof/>
          <w:webHidden/>
        </w:rPr>
        <w:instrText xml:space="preserve"> PAGEREF _Toc233043185 \h </w:instrText>
      </w:r>
      <w:r w:rsidRPr="004D683B">
        <w:rPr>
          <w:noProof/>
          <w:webHidden/>
        </w:rPr>
      </w:r>
      <w:r w:rsidRPr="004D683B">
        <w:rPr>
          <w:noProof/>
          <w:webHidden/>
        </w:rPr>
        <w:fldChar w:fldCharType="separate"/>
      </w:r>
      <w:r w:rsidR="000021B4">
        <w:rPr>
          <w:noProof/>
          <w:webHidden/>
        </w:rPr>
        <w:t>414</w:t>
      </w:r>
      <w:r w:rsidRPr="004D683B">
        <w:rPr>
          <w:noProof/>
          <w:webHidden/>
        </w:rPr>
        <w:fldChar w:fldCharType="end"/>
      </w:r>
    </w:p>
    <w:p w14:paraId="18831666" w14:textId="028B51E7"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lang w:eastAsia="en-AU"/>
        </w:rPr>
        <w:t>Division 1—Review by the Authority</w:t>
      </w:r>
      <w:r>
        <w:rPr>
          <w:noProof/>
          <w:webHidden/>
        </w:rPr>
        <w:tab/>
      </w:r>
      <w:r>
        <w:rPr>
          <w:noProof/>
          <w:webHidden/>
        </w:rPr>
        <w:fldChar w:fldCharType="begin"/>
      </w:r>
      <w:r>
        <w:rPr>
          <w:noProof/>
          <w:webHidden/>
        </w:rPr>
        <w:instrText xml:space="preserve"> PAGEREF _Toc233043186 \h </w:instrText>
      </w:r>
      <w:r>
        <w:rPr>
          <w:noProof/>
          <w:webHidden/>
        </w:rPr>
      </w:r>
      <w:r>
        <w:rPr>
          <w:noProof/>
          <w:webHidden/>
        </w:rPr>
        <w:fldChar w:fldCharType="separate"/>
      </w:r>
      <w:r w:rsidR="000021B4">
        <w:rPr>
          <w:noProof/>
          <w:webHidden/>
        </w:rPr>
        <w:t>414</w:t>
      </w:r>
      <w:r>
        <w:rPr>
          <w:noProof/>
          <w:webHidden/>
        </w:rPr>
        <w:fldChar w:fldCharType="end"/>
      </w:r>
    </w:p>
    <w:p w14:paraId="77FF167A" w14:textId="49A4AFD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429</w:t>
      </w:r>
      <w:r>
        <w:rPr>
          <w:rFonts w:asciiTheme="minorHAnsi" w:eastAsiaTheme="minorEastAsia" w:hAnsiTheme="minorHAnsi" w:cstheme="minorBidi"/>
          <w:kern w:val="2"/>
          <w:sz w:val="24"/>
          <w:szCs w:val="24"/>
          <w:lang w:eastAsia="en-AU"/>
          <w14:ligatures w14:val="standardContextual"/>
        </w:rPr>
        <w:tab/>
      </w:r>
      <w:r>
        <w:rPr>
          <w:lang w:eastAsia="en-AU"/>
        </w:rPr>
        <w:t>Review by the Authority</w:t>
      </w:r>
      <w:r>
        <w:rPr>
          <w:webHidden/>
        </w:rPr>
        <w:tab/>
      </w:r>
      <w:r>
        <w:rPr>
          <w:webHidden/>
        </w:rPr>
        <w:fldChar w:fldCharType="begin"/>
      </w:r>
      <w:r>
        <w:rPr>
          <w:webHidden/>
        </w:rPr>
        <w:instrText xml:space="preserve"> PAGEREF _Toc233043187 \h </w:instrText>
      </w:r>
      <w:r>
        <w:rPr>
          <w:webHidden/>
        </w:rPr>
      </w:r>
      <w:r>
        <w:rPr>
          <w:webHidden/>
        </w:rPr>
        <w:fldChar w:fldCharType="separate"/>
      </w:r>
      <w:r w:rsidR="000021B4">
        <w:rPr>
          <w:webHidden/>
        </w:rPr>
        <w:t>414</w:t>
      </w:r>
      <w:r>
        <w:rPr>
          <w:webHidden/>
        </w:rPr>
        <w:fldChar w:fldCharType="end"/>
      </w:r>
    </w:p>
    <w:p w14:paraId="100E34D8" w14:textId="071731D2"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lang w:eastAsia="en-AU"/>
        </w:rPr>
        <w:lastRenderedPageBreak/>
        <w:t>Division 2—Review by VCAT</w:t>
      </w:r>
      <w:r>
        <w:rPr>
          <w:noProof/>
          <w:webHidden/>
        </w:rPr>
        <w:tab/>
      </w:r>
      <w:r>
        <w:rPr>
          <w:noProof/>
          <w:webHidden/>
        </w:rPr>
        <w:fldChar w:fldCharType="begin"/>
      </w:r>
      <w:r>
        <w:rPr>
          <w:noProof/>
          <w:webHidden/>
        </w:rPr>
        <w:instrText xml:space="preserve"> PAGEREF _Toc233043188 \h </w:instrText>
      </w:r>
      <w:r>
        <w:rPr>
          <w:noProof/>
          <w:webHidden/>
        </w:rPr>
      </w:r>
      <w:r>
        <w:rPr>
          <w:noProof/>
          <w:webHidden/>
        </w:rPr>
        <w:fldChar w:fldCharType="separate"/>
      </w:r>
      <w:r w:rsidR="000021B4">
        <w:rPr>
          <w:noProof/>
          <w:webHidden/>
        </w:rPr>
        <w:t>416</w:t>
      </w:r>
      <w:r>
        <w:rPr>
          <w:noProof/>
          <w:webHidden/>
        </w:rPr>
        <w:fldChar w:fldCharType="end"/>
      </w:r>
    </w:p>
    <w:p w14:paraId="0C0DF2F3" w14:textId="45D261B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430</w:t>
      </w:r>
      <w:r>
        <w:rPr>
          <w:rFonts w:asciiTheme="minorHAnsi" w:eastAsiaTheme="minorEastAsia" w:hAnsiTheme="minorHAnsi" w:cstheme="minorBidi"/>
          <w:kern w:val="2"/>
          <w:sz w:val="24"/>
          <w:szCs w:val="24"/>
          <w:lang w:eastAsia="en-AU"/>
          <w14:ligatures w14:val="standardContextual"/>
        </w:rPr>
        <w:tab/>
      </w:r>
      <w:r>
        <w:rPr>
          <w:lang w:eastAsia="en-AU"/>
        </w:rPr>
        <w:t>Decisions reviewable by VCAT</w:t>
      </w:r>
      <w:r>
        <w:rPr>
          <w:webHidden/>
        </w:rPr>
        <w:tab/>
      </w:r>
      <w:r>
        <w:rPr>
          <w:webHidden/>
        </w:rPr>
        <w:fldChar w:fldCharType="begin"/>
      </w:r>
      <w:r>
        <w:rPr>
          <w:webHidden/>
        </w:rPr>
        <w:instrText xml:space="preserve"> PAGEREF _Toc233043189 \h </w:instrText>
      </w:r>
      <w:r>
        <w:rPr>
          <w:webHidden/>
        </w:rPr>
      </w:r>
      <w:r>
        <w:rPr>
          <w:webHidden/>
        </w:rPr>
        <w:fldChar w:fldCharType="separate"/>
      </w:r>
      <w:r w:rsidR="000021B4">
        <w:rPr>
          <w:webHidden/>
        </w:rPr>
        <w:t>416</w:t>
      </w:r>
      <w:r>
        <w:rPr>
          <w:webHidden/>
        </w:rPr>
        <w:fldChar w:fldCharType="end"/>
      </w:r>
    </w:p>
    <w:p w14:paraId="0E2E1BC3" w14:textId="6831107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431</w:t>
      </w:r>
      <w:r>
        <w:rPr>
          <w:rFonts w:asciiTheme="minorHAnsi" w:eastAsiaTheme="minorEastAsia" w:hAnsiTheme="minorHAnsi" w:cstheme="minorBidi"/>
          <w:kern w:val="2"/>
          <w:sz w:val="24"/>
          <w:szCs w:val="24"/>
          <w:lang w:eastAsia="en-AU"/>
          <w14:ligatures w14:val="standardContextual"/>
        </w:rPr>
        <w:tab/>
      </w:r>
      <w:r>
        <w:rPr>
          <w:lang w:eastAsia="en-AU"/>
        </w:rPr>
        <w:t>Applications for review by VCAT</w:t>
      </w:r>
      <w:r>
        <w:rPr>
          <w:webHidden/>
        </w:rPr>
        <w:tab/>
      </w:r>
      <w:r>
        <w:rPr>
          <w:webHidden/>
        </w:rPr>
        <w:fldChar w:fldCharType="begin"/>
      </w:r>
      <w:r>
        <w:rPr>
          <w:webHidden/>
        </w:rPr>
        <w:instrText xml:space="preserve"> PAGEREF _Toc233043190 \h </w:instrText>
      </w:r>
      <w:r>
        <w:rPr>
          <w:webHidden/>
        </w:rPr>
      </w:r>
      <w:r>
        <w:rPr>
          <w:webHidden/>
        </w:rPr>
        <w:fldChar w:fldCharType="separate"/>
      </w:r>
      <w:r w:rsidR="000021B4">
        <w:rPr>
          <w:webHidden/>
        </w:rPr>
        <w:t>420</w:t>
      </w:r>
      <w:r>
        <w:rPr>
          <w:webHidden/>
        </w:rPr>
        <w:fldChar w:fldCharType="end"/>
      </w:r>
    </w:p>
    <w:p w14:paraId="19EBC642" w14:textId="29FE046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432</w:t>
      </w:r>
      <w:r>
        <w:rPr>
          <w:rFonts w:asciiTheme="minorHAnsi" w:eastAsiaTheme="minorEastAsia" w:hAnsiTheme="minorHAnsi" w:cstheme="minorBidi"/>
          <w:kern w:val="2"/>
          <w:sz w:val="24"/>
          <w:szCs w:val="24"/>
          <w:lang w:eastAsia="en-AU"/>
          <w14:ligatures w14:val="standardContextual"/>
        </w:rPr>
        <w:tab/>
      </w:r>
      <w:r>
        <w:rPr>
          <w:lang w:eastAsia="en-AU"/>
        </w:rPr>
        <w:t>Specific grounds of review</w:t>
      </w:r>
      <w:r>
        <w:rPr>
          <w:webHidden/>
        </w:rPr>
        <w:tab/>
      </w:r>
      <w:r>
        <w:rPr>
          <w:webHidden/>
        </w:rPr>
        <w:fldChar w:fldCharType="begin"/>
      </w:r>
      <w:r>
        <w:rPr>
          <w:webHidden/>
        </w:rPr>
        <w:instrText xml:space="preserve"> PAGEREF _Toc233043191 \h </w:instrText>
      </w:r>
      <w:r>
        <w:rPr>
          <w:webHidden/>
        </w:rPr>
      </w:r>
      <w:r>
        <w:rPr>
          <w:webHidden/>
        </w:rPr>
        <w:fldChar w:fldCharType="separate"/>
      </w:r>
      <w:r w:rsidR="000021B4">
        <w:rPr>
          <w:webHidden/>
        </w:rPr>
        <w:t>422</w:t>
      </w:r>
      <w:r>
        <w:rPr>
          <w:webHidden/>
        </w:rPr>
        <w:fldChar w:fldCharType="end"/>
      </w:r>
    </w:p>
    <w:p w14:paraId="05219138" w14:textId="403D604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433</w:t>
      </w:r>
      <w:r>
        <w:rPr>
          <w:rFonts w:asciiTheme="minorHAnsi" w:eastAsiaTheme="minorEastAsia" w:hAnsiTheme="minorHAnsi" w:cstheme="minorBidi"/>
          <w:kern w:val="2"/>
          <w:sz w:val="24"/>
          <w:szCs w:val="24"/>
          <w:lang w:eastAsia="en-AU"/>
          <w14:ligatures w14:val="standardContextual"/>
        </w:rPr>
        <w:tab/>
      </w:r>
      <w:r>
        <w:rPr>
          <w:lang w:eastAsia="en-AU"/>
        </w:rPr>
        <w:t>Joinder of parties</w:t>
      </w:r>
      <w:r>
        <w:rPr>
          <w:webHidden/>
        </w:rPr>
        <w:tab/>
      </w:r>
      <w:r>
        <w:rPr>
          <w:webHidden/>
        </w:rPr>
        <w:fldChar w:fldCharType="begin"/>
      </w:r>
      <w:r>
        <w:rPr>
          <w:webHidden/>
        </w:rPr>
        <w:instrText xml:space="preserve"> PAGEREF _Toc233043192 \h </w:instrText>
      </w:r>
      <w:r>
        <w:rPr>
          <w:webHidden/>
        </w:rPr>
      </w:r>
      <w:r>
        <w:rPr>
          <w:webHidden/>
        </w:rPr>
        <w:fldChar w:fldCharType="separate"/>
      </w:r>
      <w:r w:rsidR="000021B4">
        <w:rPr>
          <w:webHidden/>
        </w:rPr>
        <w:t>422</w:t>
      </w:r>
      <w:r>
        <w:rPr>
          <w:webHidden/>
        </w:rPr>
        <w:fldChar w:fldCharType="end"/>
      </w:r>
    </w:p>
    <w:p w14:paraId="73CCD081" w14:textId="2444D11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434</w:t>
      </w:r>
      <w:r>
        <w:rPr>
          <w:rFonts w:asciiTheme="minorHAnsi" w:eastAsiaTheme="minorEastAsia" w:hAnsiTheme="minorHAnsi" w:cstheme="minorBidi"/>
          <w:kern w:val="2"/>
          <w:sz w:val="24"/>
          <w:szCs w:val="24"/>
          <w:lang w:eastAsia="en-AU"/>
          <w14:ligatures w14:val="standardContextual"/>
        </w:rPr>
        <w:tab/>
      </w:r>
      <w:r>
        <w:rPr>
          <w:lang w:eastAsia="en-AU"/>
        </w:rPr>
        <w:t>Application for review by third parties</w:t>
      </w:r>
      <w:r>
        <w:rPr>
          <w:webHidden/>
        </w:rPr>
        <w:tab/>
      </w:r>
      <w:r>
        <w:rPr>
          <w:webHidden/>
        </w:rPr>
        <w:fldChar w:fldCharType="begin"/>
      </w:r>
      <w:r>
        <w:rPr>
          <w:webHidden/>
        </w:rPr>
        <w:instrText xml:space="preserve"> PAGEREF _Toc233043193 \h </w:instrText>
      </w:r>
      <w:r>
        <w:rPr>
          <w:webHidden/>
        </w:rPr>
      </w:r>
      <w:r>
        <w:rPr>
          <w:webHidden/>
        </w:rPr>
        <w:fldChar w:fldCharType="separate"/>
      </w:r>
      <w:r w:rsidR="000021B4">
        <w:rPr>
          <w:webHidden/>
        </w:rPr>
        <w:t>423</w:t>
      </w:r>
      <w:r>
        <w:rPr>
          <w:webHidden/>
        </w:rPr>
        <w:fldChar w:fldCharType="end"/>
      </w:r>
    </w:p>
    <w:p w14:paraId="1367E9CA" w14:textId="21BA16C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435</w:t>
      </w:r>
      <w:r>
        <w:rPr>
          <w:rFonts w:asciiTheme="minorHAnsi" w:eastAsiaTheme="minorEastAsia" w:hAnsiTheme="minorHAnsi" w:cstheme="minorBidi"/>
          <w:kern w:val="2"/>
          <w:sz w:val="24"/>
          <w:szCs w:val="24"/>
          <w:lang w:eastAsia="en-AU"/>
          <w14:ligatures w14:val="standardContextual"/>
        </w:rPr>
        <w:tab/>
      </w:r>
      <w:r>
        <w:rPr>
          <w:lang w:eastAsia="en-AU"/>
        </w:rPr>
        <w:t>Matters VCAT must take into account</w:t>
      </w:r>
      <w:r>
        <w:rPr>
          <w:webHidden/>
        </w:rPr>
        <w:tab/>
      </w:r>
      <w:r>
        <w:rPr>
          <w:webHidden/>
        </w:rPr>
        <w:fldChar w:fldCharType="begin"/>
      </w:r>
      <w:r>
        <w:rPr>
          <w:webHidden/>
        </w:rPr>
        <w:instrText xml:space="preserve"> PAGEREF _Toc233043194 \h </w:instrText>
      </w:r>
      <w:r>
        <w:rPr>
          <w:webHidden/>
        </w:rPr>
      </w:r>
      <w:r>
        <w:rPr>
          <w:webHidden/>
        </w:rPr>
        <w:fldChar w:fldCharType="separate"/>
      </w:r>
      <w:r w:rsidR="000021B4">
        <w:rPr>
          <w:webHidden/>
        </w:rPr>
        <w:t>425</w:t>
      </w:r>
      <w:r>
        <w:rPr>
          <w:webHidden/>
        </w:rPr>
        <w:fldChar w:fldCharType="end"/>
      </w:r>
    </w:p>
    <w:p w14:paraId="1480A6DA" w14:textId="01BF1A8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436</w:t>
      </w:r>
      <w:r>
        <w:rPr>
          <w:rFonts w:asciiTheme="minorHAnsi" w:eastAsiaTheme="minorEastAsia" w:hAnsiTheme="minorHAnsi" w:cstheme="minorBidi"/>
          <w:kern w:val="2"/>
          <w:sz w:val="24"/>
          <w:szCs w:val="24"/>
          <w:lang w:eastAsia="en-AU"/>
          <w14:ligatures w14:val="standardContextual"/>
        </w:rPr>
        <w:tab/>
      </w:r>
      <w:r>
        <w:rPr>
          <w:lang w:eastAsia="en-AU"/>
        </w:rPr>
        <w:t>Application for declaration</w:t>
      </w:r>
      <w:r>
        <w:rPr>
          <w:webHidden/>
        </w:rPr>
        <w:tab/>
      </w:r>
      <w:r>
        <w:rPr>
          <w:webHidden/>
        </w:rPr>
        <w:fldChar w:fldCharType="begin"/>
      </w:r>
      <w:r>
        <w:rPr>
          <w:webHidden/>
        </w:rPr>
        <w:instrText xml:space="preserve"> PAGEREF _Toc233043195 \h </w:instrText>
      </w:r>
      <w:r>
        <w:rPr>
          <w:webHidden/>
        </w:rPr>
      </w:r>
      <w:r>
        <w:rPr>
          <w:webHidden/>
        </w:rPr>
        <w:fldChar w:fldCharType="separate"/>
      </w:r>
      <w:r w:rsidR="000021B4">
        <w:rPr>
          <w:webHidden/>
        </w:rPr>
        <w:t>426</w:t>
      </w:r>
      <w:r>
        <w:rPr>
          <w:webHidden/>
        </w:rPr>
        <w:fldChar w:fldCharType="end"/>
      </w:r>
    </w:p>
    <w:p w14:paraId="268DC314" w14:textId="129D281C"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14.3—Delegations</w:t>
      </w:r>
      <w:r w:rsidRPr="004D683B">
        <w:rPr>
          <w:noProof/>
          <w:webHidden/>
        </w:rPr>
        <w:tab/>
      </w:r>
      <w:r w:rsidRPr="004D683B">
        <w:rPr>
          <w:noProof/>
          <w:webHidden/>
        </w:rPr>
        <w:fldChar w:fldCharType="begin"/>
      </w:r>
      <w:r w:rsidRPr="004D683B">
        <w:rPr>
          <w:noProof/>
          <w:webHidden/>
        </w:rPr>
        <w:instrText xml:space="preserve"> PAGEREF _Toc233043196 \h </w:instrText>
      </w:r>
      <w:r w:rsidRPr="004D683B">
        <w:rPr>
          <w:noProof/>
          <w:webHidden/>
        </w:rPr>
      </w:r>
      <w:r w:rsidRPr="004D683B">
        <w:rPr>
          <w:noProof/>
          <w:webHidden/>
        </w:rPr>
        <w:fldChar w:fldCharType="separate"/>
      </w:r>
      <w:r w:rsidR="000021B4">
        <w:rPr>
          <w:noProof/>
          <w:webHidden/>
        </w:rPr>
        <w:t>427</w:t>
      </w:r>
      <w:r w:rsidRPr="004D683B">
        <w:rPr>
          <w:noProof/>
          <w:webHidden/>
        </w:rPr>
        <w:fldChar w:fldCharType="end"/>
      </w:r>
    </w:p>
    <w:p w14:paraId="27818D7D" w14:textId="6FDF97B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437</w:t>
      </w:r>
      <w:r>
        <w:rPr>
          <w:rFonts w:asciiTheme="minorHAnsi" w:eastAsiaTheme="minorEastAsia" w:hAnsiTheme="minorHAnsi" w:cstheme="minorBidi"/>
          <w:kern w:val="2"/>
          <w:sz w:val="24"/>
          <w:szCs w:val="24"/>
          <w:lang w:eastAsia="en-AU"/>
          <w14:ligatures w14:val="standardContextual"/>
        </w:rPr>
        <w:tab/>
      </w:r>
      <w:r>
        <w:rPr>
          <w:lang w:eastAsia="en-AU"/>
        </w:rPr>
        <w:t>Delegation</w:t>
      </w:r>
      <w:r>
        <w:rPr>
          <w:webHidden/>
        </w:rPr>
        <w:tab/>
      </w:r>
      <w:r>
        <w:rPr>
          <w:webHidden/>
        </w:rPr>
        <w:fldChar w:fldCharType="begin"/>
      </w:r>
      <w:r>
        <w:rPr>
          <w:webHidden/>
        </w:rPr>
        <w:instrText xml:space="preserve"> PAGEREF _Toc233043197 \h </w:instrText>
      </w:r>
      <w:r>
        <w:rPr>
          <w:webHidden/>
        </w:rPr>
      </w:r>
      <w:r>
        <w:rPr>
          <w:webHidden/>
        </w:rPr>
        <w:fldChar w:fldCharType="separate"/>
      </w:r>
      <w:r w:rsidR="000021B4">
        <w:rPr>
          <w:webHidden/>
        </w:rPr>
        <w:t>427</w:t>
      </w:r>
      <w:r>
        <w:rPr>
          <w:webHidden/>
        </w:rPr>
        <w:fldChar w:fldCharType="end"/>
      </w:r>
    </w:p>
    <w:p w14:paraId="301DC93B" w14:textId="798DBE34"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14.4—Financial matters</w:t>
      </w:r>
      <w:r w:rsidRPr="004D683B">
        <w:rPr>
          <w:noProof/>
          <w:webHidden/>
        </w:rPr>
        <w:tab/>
      </w:r>
      <w:r w:rsidRPr="004D683B">
        <w:rPr>
          <w:noProof/>
          <w:webHidden/>
        </w:rPr>
        <w:fldChar w:fldCharType="begin"/>
      </w:r>
      <w:r w:rsidRPr="004D683B">
        <w:rPr>
          <w:noProof/>
          <w:webHidden/>
        </w:rPr>
        <w:instrText xml:space="preserve"> PAGEREF _Toc233043198 \h </w:instrText>
      </w:r>
      <w:r w:rsidRPr="004D683B">
        <w:rPr>
          <w:noProof/>
          <w:webHidden/>
        </w:rPr>
      </w:r>
      <w:r w:rsidRPr="004D683B">
        <w:rPr>
          <w:noProof/>
          <w:webHidden/>
        </w:rPr>
        <w:fldChar w:fldCharType="separate"/>
      </w:r>
      <w:r w:rsidR="000021B4">
        <w:rPr>
          <w:noProof/>
          <w:webHidden/>
        </w:rPr>
        <w:t>429</w:t>
      </w:r>
      <w:r w:rsidRPr="004D683B">
        <w:rPr>
          <w:noProof/>
          <w:webHidden/>
        </w:rPr>
        <w:fldChar w:fldCharType="end"/>
      </w:r>
    </w:p>
    <w:p w14:paraId="01BDA797" w14:textId="5B68047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438</w:t>
      </w:r>
      <w:r>
        <w:rPr>
          <w:rFonts w:asciiTheme="minorHAnsi" w:eastAsiaTheme="minorEastAsia" w:hAnsiTheme="minorHAnsi" w:cstheme="minorBidi"/>
          <w:kern w:val="2"/>
          <w:sz w:val="24"/>
          <w:szCs w:val="24"/>
          <w:lang w:eastAsia="en-AU"/>
          <w14:ligatures w14:val="standardContextual"/>
        </w:rPr>
        <w:tab/>
      </w:r>
      <w:r>
        <w:rPr>
          <w:lang w:eastAsia="en-AU"/>
        </w:rPr>
        <w:t>Fees and penalties to be paid into the Consolidated Fund</w:t>
      </w:r>
      <w:r>
        <w:rPr>
          <w:webHidden/>
        </w:rPr>
        <w:tab/>
      </w:r>
      <w:r>
        <w:rPr>
          <w:webHidden/>
        </w:rPr>
        <w:fldChar w:fldCharType="begin"/>
      </w:r>
      <w:r>
        <w:rPr>
          <w:webHidden/>
        </w:rPr>
        <w:instrText xml:space="preserve"> PAGEREF _Toc233043199 \h </w:instrText>
      </w:r>
      <w:r>
        <w:rPr>
          <w:webHidden/>
        </w:rPr>
      </w:r>
      <w:r>
        <w:rPr>
          <w:webHidden/>
        </w:rPr>
        <w:fldChar w:fldCharType="separate"/>
      </w:r>
      <w:r w:rsidR="000021B4">
        <w:rPr>
          <w:webHidden/>
        </w:rPr>
        <w:t>429</w:t>
      </w:r>
      <w:r>
        <w:rPr>
          <w:webHidden/>
        </w:rPr>
        <w:fldChar w:fldCharType="end"/>
      </w:r>
    </w:p>
    <w:p w14:paraId="63D30673" w14:textId="17BB746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439</w:t>
      </w:r>
      <w:r>
        <w:rPr>
          <w:rFonts w:asciiTheme="minorHAnsi" w:eastAsiaTheme="minorEastAsia" w:hAnsiTheme="minorHAnsi" w:cstheme="minorBidi"/>
          <w:kern w:val="2"/>
          <w:sz w:val="24"/>
          <w:szCs w:val="24"/>
          <w:lang w:eastAsia="en-AU"/>
          <w14:ligatures w14:val="standardContextual"/>
        </w:rPr>
        <w:tab/>
      </w:r>
      <w:r>
        <w:rPr>
          <w:lang w:eastAsia="en-AU"/>
        </w:rPr>
        <w:t>Exceptions to requirement to pay fees and penalties into the Consolidated Fund</w:t>
      </w:r>
      <w:r>
        <w:rPr>
          <w:webHidden/>
        </w:rPr>
        <w:tab/>
      </w:r>
      <w:r>
        <w:rPr>
          <w:webHidden/>
        </w:rPr>
        <w:fldChar w:fldCharType="begin"/>
      </w:r>
      <w:r>
        <w:rPr>
          <w:webHidden/>
        </w:rPr>
        <w:instrText xml:space="preserve"> PAGEREF _Toc233043200 \h </w:instrText>
      </w:r>
      <w:r>
        <w:rPr>
          <w:webHidden/>
        </w:rPr>
      </w:r>
      <w:r>
        <w:rPr>
          <w:webHidden/>
        </w:rPr>
        <w:fldChar w:fldCharType="separate"/>
      </w:r>
      <w:r w:rsidR="000021B4">
        <w:rPr>
          <w:webHidden/>
        </w:rPr>
        <w:t>429</w:t>
      </w:r>
      <w:r>
        <w:rPr>
          <w:webHidden/>
        </w:rPr>
        <w:fldChar w:fldCharType="end"/>
      </w:r>
    </w:p>
    <w:p w14:paraId="31AB4545" w14:textId="31E70C2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440</w:t>
      </w:r>
      <w:r>
        <w:rPr>
          <w:rFonts w:asciiTheme="minorHAnsi" w:eastAsiaTheme="minorEastAsia" w:hAnsiTheme="minorHAnsi" w:cstheme="minorBidi"/>
          <w:kern w:val="2"/>
          <w:sz w:val="24"/>
          <w:szCs w:val="24"/>
          <w:lang w:eastAsia="en-AU"/>
          <w14:ligatures w14:val="standardContextual"/>
        </w:rPr>
        <w:tab/>
      </w:r>
      <w:r>
        <w:rPr>
          <w:lang w:eastAsia="en-AU"/>
        </w:rPr>
        <w:t>Further exceptions to requirement to pay fees and penalties into the Consolidated Fund in relation to Part 6.3</w:t>
      </w:r>
      <w:r>
        <w:rPr>
          <w:webHidden/>
        </w:rPr>
        <w:tab/>
      </w:r>
      <w:r>
        <w:rPr>
          <w:webHidden/>
        </w:rPr>
        <w:fldChar w:fldCharType="begin"/>
      </w:r>
      <w:r>
        <w:rPr>
          <w:webHidden/>
        </w:rPr>
        <w:instrText xml:space="preserve"> PAGEREF _Toc233043201 \h </w:instrText>
      </w:r>
      <w:r>
        <w:rPr>
          <w:webHidden/>
        </w:rPr>
      </w:r>
      <w:r>
        <w:rPr>
          <w:webHidden/>
        </w:rPr>
        <w:fldChar w:fldCharType="separate"/>
      </w:r>
      <w:r w:rsidR="000021B4">
        <w:rPr>
          <w:webHidden/>
        </w:rPr>
        <w:t>430</w:t>
      </w:r>
      <w:r>
        <w:rPr>
          <w:webHidden/>
        </w:rPr>
        <w:fldChar w:fldCharType="end"/>
      </w:r>
    </w:p>
    <w:p w14:paraId="128D2A3B" w14:textId="6B8B6B4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441</w:t>
      </w:r>
      <w:r>
        <w:rPr>
          <w:rFonts w:asciiTheme="minorHAnsi" w:eastAsiaTheme="minorEastAsia" w:hAnsiTheme="minorHAnsi" w:cstheme="minorBidi"/>
          <w:kern w:val="2"/>
          <w:sz w:val="24"/>
          <w:szCs w:val="24"/>
          <w:lang w:eastAsia="en-AU"/>
          <w14:ligatures w14:val="standardContextual"/>
        </w:rPr>
        <w:tab/>
      </w:r>
      <w:r>
        <w:rPr>
          <w:lang w:eastAsia="en-AU"/>
        </w:rPr>
        <w:t>Environment Protection Fund</w:t>
      </w:r>
      <w:r>
        <w:rPr>
          <w:webHidden/>
        </w:rPr>
        <w:tab/>
      </w:r>
      <w:r>
        <w:rPr>
          <w:webHidden/>
        </w:rPr>
        <w:fldChar w:fldCharType="begin"/>
      </w:r>
      <w:r>
        <w:rPr>
          <w:webHidden/>
        </w:rPr>
        <w:instrText xml:space="preserve"> PAGEREF _Toc233043202 \h </w:instrText>
      </w:r>
      <w:r>
        <w:rPr>
          <w:webHidden/>
        </w:rPr>
      </w:r>
      <w:r>
        <w:rPr>
          <w:webHidden/>
        </w:rPr>
        <w:fldChar w:fldCharType="separate"/>
      </w:r>
      <w:r w:rsidR="000021B4">
        <w:rPr>
          <w:webHidden/>
        </w:rPr>
        <w:t>431</w:t>
      </w:r>
      <w:r>
        <w:rPr>
          <w:webHidden/>
        </w:rPr>
        <w:fldChar w:fldCharType="end"/>
      </w:r>
    </w:p>
    <w:p w14:paraId="4C99DBD2" w14:textId="33F39DC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442</w:t>
      </w:r>
      <w:r>
        <w:rPr>
          <w:rFonts w:asciiTheme="minorHAnsi" w:eastAsiaTheme="minorEastAsia" w:hAnsiTheme="minorHAnsi" w:cstheme="minorBidi"/>
          <w:kern w:val="2"/>
          <w:sz w:val="24"/>
          <w:szCs w:val="24"/>
          <w:lang w:eastAsia="en-AU"/>
          <w14:ligatures w14:val="standardContextual"/>
        </w:rPr>
        <w:tab/>
      </w:r>
      <w:r>
        <w:rPr>
          <w:lang w:eastAsia="en-AU"/>
        </w:rPr>
        <w:t>Investment of money from Environment Protection Fund</w:t>
      </w:r>
      <w:r>
        <w:rPr>
          <w:webHidden/>
        </w:rPr>
        <w:tab/>
      </w:r>
      <w:r>
        <w:rPr>
          <w:webHidden/>
        </w:rPr>
        <w:fldChar w:fldCharType="begin"/>
      </w:r>
      <w:r>
        <w:rPr>
          <w:webHidden/>
        </w:rPr>
        <w:instrText xml:space="preserve"> PAGEREF _Toc233043203 \h </w:instrText>
      </w:r>
      <w:r>
        <w:rPr>
          <w:webHidden/>
        </w:rPr>
      </w:r>
      <w:r>
        <w:rPr>
          <w:webHidden/>
        </w:rPr>
        <w:fldChar w:fldCharType="separate"/>
      </w:r>
      <w:r w:rsidR="000021B4">
        <w:rPr>
          <w:webHidden/>
        </w:rPr>
        <w:t>431</w:t>
      </w:r>
      <w:r>
        <w:rPr>
          <w:webHidden/>
        </w:rPr>
        <w:fldChar w:fldCharType="end"/>
      </w:r>
    </w:p>
    <w:p w14:paraId="4592DE95" w14:textId="6E5C226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443</w:t>
      </w:r>
      <w:r>
        <w:rPr>
          <w:rFonts w:asciiTheme="minorHAnsi" w:eastAsiaTheme="minorEastAsia" w:hAnsiTheme="minorHAnsi" w:cstheme="minorBidi"/>
          <w:kern w:val="2"/>
          <w:sz w:val="24"/>
          <w:szCs w:val="24"/>
          <w:lang w:eastAsia="en-AU"/>
          <w14:ligatures w14:val="standardContextual"/>
        </w:rPr>
        <w:tab/>
      </w:r>
      <w:r>
        <w:rPr>
          <w:lang w:eastAsia="en-AU"/>
        </w:rPr>
        <w:t>Treasurer may make grants or advances out of the Environment Protection Fund</w:t>
      </w:r>
      <w:r>
        <w:rPr>
          <w:webHidden/>
        </w:rPr>
        <w:tab/>
      </w:r>
      <w:r>
        <w:rPr>
          <w:webHidden/>
        </w:rPr>
        <w:fldChar w:fldCharType="begin"/>
      </w:r>
      <w:r>
        <w:rPr>
          <w:webHidden/>
        </w:rPr>
        <w:instrText xml:space="preserve"> PAGEREF _Toc233043204 \h </w:instrText>
      </w:r>
      <w:r>
        <w:rPr>
          <w:webHidden/>
        </w:rPr>
      </w:r>
      <w:r>
        <w:rPr>
          <w:webHidden/>
        </w:rPr>
        <w:fldChar w:fldCharType="separate"/>
      </w:r>
      <w:r w:rsidR="000021B4">
        <w:rPr>
          <w:webHidden/>
        </w:rPr>
        <w:t>432</w:t>
      </w:r>
      <w:r>
        <w:rPr>
          <w:webHidden/>
        </w:rPr>
        <w:fldChar w:fldCharType="end"/>
      </w:r>
    </w:p>
    <w:p w14:paraId="2E71C50F" w14:textId="44FF622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444</w:t>
      </w:r>
      <w:r>
        <w:rPr>
          <w:rFonts w:asciiTheme="minorHAnsi" w:eastAsiaTheme="minorEastAsia" w:hAnsiTheme="minorHAnsi" w:cstheme="minorBidi"/>
          <w:kern w:val="2"/>
          <w:sz w:val="24"/>
          <w:szCs w:val="24"/>
          <w:lang w:eastAsia="en-AU"/>
          <w14:ligatures w14:val="standardContextual"/>
        </w:rPr>
        <w:tab/>
      </w:r>
      <w:r>
        <w:rPr>
          <w:lang w:eastAsia="en-AU"/>
        </w:rPr>
        <w:t>Payments into the Environment Protection Fund</w:t>
      </w:r>
      <w:r>
        <w:rPr>
          <w:webHidden/>
        </w:rPr>
        <w:tab/>
      </w:r>
      <w:r>
        <w:rPr>
          <w:webHidden/>
        </w:rPr>
        <w:fldChar w:fldCharType="begin"/>
      </w:r>
      <w:r>
        <w:rPr>
          <w:webHidden/>
        </w:rPr>
        <w:instrText xml:space="preserve"> PAGEREF _Toc233043205 \h </w:instrText>
      </w:r>
      <w:r>
        <w:rPr>
          <w:webHidden/>
        </w:rPr>
      </w:r>
      <w:r>
        <w:rPr>
          <w:webHidden/>
        </w:rPr>
        <w:fldChar w:fldCharType="separate"/>
      </w:r>
      <w:r w:rsidR="000021B4">
        <w:rPr>
          <w:webHidden/>
        </w:rPr>
        <w:t>432</w:t>
      </w:r>
      <w:r>
        <w:rPr>
          <w:webHidden/>
        </w:rPr>
        <w:fldChar w:fldCharType="end"/>
      </w:r>
    </w:p>
    <w:p w14:paraId="5DA19C80" w14:textId="36B5FB8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445</w:t>
      </w:r>
      <w:r>
        <w:rPr>
          <w:rFonts w:asciiTheme="minorHAnsi" w:eastAsiaTheme="minorEastAsia" w:hAnsiTheme="minorHAnsi" w:cstheme="minorBidi"/>
          <w:kern w:val="2"/>
          <w:sz w:val="24"/>
          <w:szCs w:val="24"/>
          <w:lang w:eastAsia="en-AU"/>
          <w14:ligatures w14:val="standardContextual"/>
        </w:rPr>
        <w:tab/>
      </w:r>
      <w:r>
        <w:rPr>
          <w:lang w:eastAsia="en-AU"/>
        </w:rPr>
        <w:t>Payments out of the Environment Protection Fund</w:t>
      </w:r>
      <w:r>
        <w:rPr>
          <w:webHidden/>
        </w:rPr>
        <w:tab/>
      </w:r>
      <w:r>
        <w:rPr>
          <w:webHidden/>
        </w:rPr>
        <w:fldChar w:fldCharType="begin"/>
      </w:r>
      <w:r>
        <w:rPr>
          <w:webHidden/>
        </w:rPr>
        <w:instrText xml:space="preserve"> PAGEREF _Toc233043206 \h </w:instrText>
      </w:r>
      <w:r>
        <w:rPr>
          <w:webHidden/>
        </w:rPr>
      </w:r>
      <w:r>
        <w:rPr>
          <w:webHidden/>
        </w:rPr>
        <w:fldChar w:fldCharType="separate"/>
      </w:r>
      <w:r w:rsidR="000021B4">
        <w:rPr>
          <w:webHidden/>
        </w:rPr>
        <w:t>433</w:t>
      </w:r>
      <w:r>
        <w:rPr>
          <w:webHidden/>
        </w:rPr>
        <w:fldChar w:fldCharType="end"/>
      </w:r>
    </w:p>
    <w:p w14:paraId="1BFDC25A" w14:textId="520B667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446</w:t>
      </w:r>
      <w:r>
        <w:rPr>
          <w:rFonts w:asciiTheme="minorHAnsi" w:eastAsiaTheme="minorEastAsia" w:hAnsiTheme="minorHAnsi" w:cstheme="minorBidi"/>
          <w:kern w:val="2"/>
          <w:sz w:val="24"/>
          <w:szCs w:val="24"/>
          <w:lang w:eastAsia="en-AU"/>
          <w14:ligatures w14:val="standardContextual"/>
        </w:rPr>
        <w:tab/>
      </w:r>
      <w:r>
        <w:rPr>
          <w:lang w:eastAsia="en-AU"/>
        </w:rPr>
        <w:t>General Waste Levy Account</w:t>
      </w:r>
      <w:r>
        <w:rPr>
          <w:webHidden/>
        </w:rPr>
        <w:tab/>
      </w:r>
      <w:r>
        <w:rPr>
          <w:webHidden/>
        </w:rPr>
        <w:fldChar w:fldCharType="begin"/>
      </w:r>
      <w:r>
        <w:rPr>
          <w:webHidden/>
        </w:rPr>
        <w:instrText xml:space="preserve"> PAGEREF _Toc233043207 \h </w:instrText>
      </w:r>
      <w:r>
        <w:rPr>
          <w:webHidden/>
        </w:rPr>
      </w:r>
      <w:r>
        <w:rPr>
          <w:webHidden/>
        </w:rPr>
        <w:fldChar w:fldCharType="separate"/>
      </w:r>
      <w:r w:rsidR="000021B4">
        <w:rPr>
          <w:webHidden/>
        </w:rPr>
        <w:t>434</w:t>
      </w:r>
      <w:r>
        <w:rPr>
          <w:webHidden/>
        </w:rPr>
        <w:fldChar w:fldCharType="end"/>
      </w:r>
    </w:p>
    <w:p w14:paraId="7115C717" w14:textId="0D85754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447</w:t>
      </w:r>
      <w:r>
        <w:rPr>
          <w:rFonts w:asciiTheme="minorHAnsi" w:eastAsiaTheme="minorEastAsia" w:hAnsiTheme="minorHAnsi" w:cstheme="minorBidi"/>
          <w:kern w:val="2"/>
          <w:sz w:val="24"/>
          <w:szCs w:val="24"/>
          <w:lang w:eastAsia="en-AU"/>
          <w14:ligatures w14:val="standardContextual"/>
        </w:rPr>
        <w:tab/>
      </w:r>
      <w:r>
        <w:rPr>
          <w:lang w:eastAsia="en-AU"/>
        </w:rPr>
        <w:t>Restorative Project Account</w:t>
      </w:r>
      <w:r>
        <w:rPr>
          <w:webHidden/>
        </w:rPr>
        <w:tab/>
      </w:r>
      <w:r>
        <w:rPr>
          <w:webHidden/>
        </w:rPr>
        <w:fldChar w:fldCharType="begin"/>
      </w:r>
      <w:r>
        <w:rPr>
          <w:webHidden/>
        </w:rPr>
        <w:instrText xml:space="preserve"> PAGEREF _Toc233043208 \h </w:instrText>
      </w:r>
      <w:r>
        <w:rPr>
          <w:webHidden/>
        </w:rPr>
      </w:r>
      <w:r>
        <w:rPr>
          <w:webHidden/>
        </w:rPr>
        <w:fldChar w:fldCharType="separate"/>
      </w:r>
      <w:r w:rsidR="000021B4">
        <w:rPr>
          <w:webHidden/>
        </w:rPr>
        <w:t>434</w:t>
      </w:r>
      <w:r>
        <w:rPr>
          <w:webHidden/>
        </w:rPr>
        <w:fldChar w:fldCharType="end"/>
      </w:r>
    </w:p>
    <w:p w14:paraId="6B83B9BC" w14:textId="5EBEA60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448</w:t>
      </w:r>
      <w:r>
        <w:rPr>
          <w:rFonts w:asciiTheme="minorHAnsi" w:eastAsiaTheme="minorEastAsia" w:hAnsiTheme="minorHAnsi" w:cstheme="minorBidi"/>
          <w:kern w:val="2"/>
          <w:sz w:val="24"/>
          <w:szCs w:val="24"/>
          <w:lang w:eastAsia="en-AU"/>
          <w14:ligatures w14:val="standardContextual"/>
        </w:rPr>
        <w:tab/>
      </w:r>
      <w:r>
        <w:rPr>
          <w:lang w:eastAsia="en-AU"/>
        </w:rPr>
        <w:t>Municipal and Industrial Waste Levy Trust Account</w:t>
      </w:r>
      <w:r>
        <w:rPr>
          <w:webHidden/>
        </w:rPr>
        <w:tab/>
      </w:r>
      <w:r>
        <w:rPr>
          <w:webHidden/>
        </w:rPr>
        <w:fldChar w:fldCharType="begin"/>
      </w:r>
      <w:r>
        <w:rPr>
          <w:webHidden/>
        </w:rPr>
        <w:instrText xml:space="preserve"> PAGEREF _Toc233043209 \h </w:instrText>
      </w:r>
      <w:r>
        <w:rPr>
          <w:webHidden/>
        </w:rPr>
      </w:r>
      <w:r>
        <w:rPr>
          <w:webHidden/>
        </w:rPr>
        <w:fldChar w:fldCharType="separate"/>
      </w:r>
      <w:r w:rsidR="000021B4">
        <w:rPr>
          <w:webHidden/>
        </w:rPr>
        <w:t>435</w:t>
      </w:r>
      <w:r>
        <w:rPr>
          <w:webHidden/>
        </w:rPr>
        <w:fldChar w:fldCharType="end"/>
      </w:r>
    </w:p>
    <w:p w14:paraId="37794F38" w14:textId="790C990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449</w:t>
      </w:r>
      <w:r>
        <w:rPr>
          <w:rFonts w:asciiTheme="minorHAnsi" w:eastAsiaTheme="minorEastAsia" w:hAnsiTheme="minorHAnsi" w:cstheme="minorBidi"/>
          <w:kern w:val="2"/>
          <w:sz w:val="24"/>
          <w:szCs w:val="24"/>
          <w:lang w:eastAsia="en-AU"/>
          <w14:ligatures w14:val="standardContextual"/>
        </w:rPr>
        <w:tab/>
      </w:r>
      <w:r>
        <w:rPr>
          <w:lang w:eastAsia="en-AU"/>
        </w:rPr>
        <w:t>Sustainability Fund Account</w:t>
      </w:r>
      <w:r>
        <w:rPr>
          <w:webHidden/>
        </w:rPr>
        <w:tab/>
      </w:r>
      <w:r>
        <w:rPr>
          <w:webHidden/>
        </w:rPr>
        <w:fldChar w:fldCharType="begin"/>
      </w:r>
      <w:r>
        <w:rPr>
          <w:webHidden/>
        </w:rPr>
        <w:instrText xml:space="preserve"> PAGEREF _Toc233043210 \h </w:instrText>
      </w:r>
      <w:r>
        <w:rPr>
          <w:webHidden/>
        </w:rPr>
      </w:r>
      <w:r>
        <w:rPr>
          <w:webHidden/>
        </w:rPr>
        <w:fldChar w:fldCharType="separate"/>
      </w:r>
      <w:r w:rsidR="000021B4">
        <w:rPr>
          <w:webHidden/>
        </w:rPr>
        <w:t>436</w:t>
      </w:r>
      <w:r>
        <w:rPr>
          <w:webHidden/>
        </w:rPr>
        <w:fldChar w:fldCharType="end"/>
      </w:r>
    </w:p>
    <w:p w14:paraId="43E0DCCD" w14:textId="5B67807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450</w:t>
      </w:r>
      <w:r>
        <w:rPr>
          <w:rFonts w:asciiTheme="minorHAnsi" w:eastAsiaTheme="minorEastAsia" w:hAnsiTheme="minorHAnsi" w:cstheme="minorBidi"/>
          <w:kern w:val="2"/>
          <w:sz w:val="24"/>
          <w:szCs w:val="24"/>
          <w:lang w:eastAsia="en-AU"/>
          <w14:ligatures w14:val="standardContextual"/>
        </w:rPr>
        <w:tab/>
      </w:r>
      <w:r>
        <w:rPr>
          <w:lang w:eastAsia="en-AU"/>
        </w:rPr>
        <w:t>Priority statement</w:t>
      </w:r>
      <w:r>
        <w:rPr>
          <w:webHidden/>
        </w:rPr>
        <w:tab/>
      </w:r>
      <w:r>
        <w:rPr>
          <w:webHidden/>
        </w:rPr>
        <w:fldChar w:fldCharType="begin"/>
      </w:r>
      <w:r>
        <w:rPr>
          <w:webHidden/>
        </w:rPr>
        <w:instrText xml:space="preserve"> PAGEREF _Toc233043211 \h </w:instrText>
      </w:r>
      <w:r>
        <w:rPr>
          <w:webHidden/>
        </w:rPr>
      </w:r>
      <w:r>
        <w:rPr>
          <w:webHidden/>
        </w:rPr>
        <w:fldChar w:fldCharType="separate"/>
      </w:r>
      <w:r w:rsidR="000021B4">
        <w:rPr>
          <w:webHidden/>
        </w:rPr>
        <w:t>438</w:t>
      </w:r>
      <w:r>
        <w:rPr>
          <w:webHidden/>
        </w:rPr>
        <w:fldChar w:fldCharType="end"/>
      </w:r>
    </w:p>
    <w:p w14:paraId="24838CED" w14:textId="4B052AE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451</w:t>
      </w:r>
      <w:r>
        <w:rPr>
          <w:rFonts w:asciiTheme="minorHAnsi" w:eastAsiaTheme="minorEastAsia" w:hAnsiTheme="minorHAnsi" w:cstheme="minorBidi"/>
          <w:kern w:val="2"/>
          <w:sz w:val="24"/>
          <w:szCs w:val="24"/>
          <w:lang w:eastAsia="en-AU"/>
          <w14:ligatures w14:val="standardContextual"/>
        </w:rPr>
        <w:tab/>
      </w:r>
      <w:r>
        <w:rPr>
          <w:lang w:eastAsia="en-AU"/>
        </w:rPr>
        <w:t>Sustainability Fund Account guidelines</w:t>
      </w:r>
      <w:r>
        <w:rPr>
          <w:webHidden/>
        </w:rPr>
        <w:tab/>
      </w:r>
      <w:r>
        <w:rPr>
          <w:webHidden/>
        </w:rPr>
        <w:fldChar w:fldCharType="begin"/>
      </w:r>
      <w:r>
        <w:rPr>
          <w:webHidden/>
        </w:rPr>
        <w:instrText xml:space="preserve"> PAGEREF _Toc233043212 \h </w:instrText>
      </w:r>
      <w:r>
        <w:rPr>
          <w:webHidden/>
        </w:rPr>
      </w:r>
      <w:r>
        <w:rPr>
          <w:webHidden/>
        </w:rPr>
        <w:fldChar w:fldCharType="separate"/>
      </w:r>
      <w:r w:rsidR="000021B4">
        <w:rPr>
          <w:webHidden/>
        </w:rPr>
        <w:t>439</w:t>
      </w:r>
      <w:r>
        <w:rPr>
          <w:webHidden/>
        </w:rPr>
        <w:fldChar w:fldCharType="end"/>
      </w:r>
    </w:p>
    <w:p w14:paraId="65C21B84" w14:textId="2891ADC7"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14.5—Information sharing</w:t>
      </w:r>
      <w:r w:rsidRPr="004D683B">
        <w:rPr>
          <w:noProof/>
          <w:webHidden/>
        </w:rPr>
        <w:tab/>
      </w:r>
      <w:r w:rsidRPr="004D683B">
        <w:rPr>
          <w:noProof/>
          <w:webHidden/>
        </w:rPr>
        <w:fldChar w:fldCharType="begin"/>
      </w:r>
      <w:r w:rsidRPr="004D683B">
        <w:rPr>
          <w:noProof/>
          <w:webHidden/>
        </w:rPr>
        <w:instrText xml:space="preserve"> PAGEREF _Toc233043213 \h </w:instrText>
      </w:r>
      <w:r w:rsidRPr="004D683B">
        <w:rPr>
          <w:noProof/>
          <w:webHidden/>
        </w:rPr>
      </w:r>
      <w:r w:rsidRPr="004D683B">
        <w:rPr>
          <w:noProof/>
          <w:webHidden/>
        </w:rPr>
        <w:fldChar w:fldCharType="separate"/>
      </w:r>
      <w:r w:rsidR="000021B4">
        <w:rPr>
          <w:noProof/>
          <w:webHidden/>
        </w:rPr>
        <w:t>441</w:t>
      </w:r>
      <w:r w:rsidRPr="004D683B">
        <w:rPr>
          <w:noProof/>
          <w:webHidden/>
        </w:rPr>
        <w:fldChar w:fldCharType="end"/>
      </w:r>
    </w:p>
    <w:p w14:paraId="62A6725D" w14:textId="46379D6D"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lang w:eastAsia="en-AU"/>
        </w:rPr>
        <w:t>Division 1—Collection, use, disclosure and publication of information</w:t>
      </w:r>
      <w:r>
        <w:rPr>
          <w:noProof/>
          <w:webHidden/>
        </w:rPr>
        <w:tab/>
      </w:r>
      <w:r>
        <w:rPr>
          <w:noProof/>
          <w:webHidden/>
        </w:rPr>
        <w:fldChar w:fldCharType="begin"/>
      </w:r>
      <w:r>
        <w:rPr>
          <w:noProof/>
          <w:webHidden/>
        </w:rPr>
        <w:instrText xml:space="preserve"> PAGEREF _Toc233043214 \h </w:instrText>
      </w:r>
      <w:r>
        <w:rPr>
          <w:noProof/>
          <w:webHidden/>
        </w:rPr>
      </w:r>
      <w:r>
        <w:rPr>
          <w:noProof/>
          <w:webHidden/>
        </w:rPr>
        <w:fldChar w:fldCharType="separate"/>
      </w:r>
      <w:r w:rsidR="000021B4">
        <w:rPr>
          <w:noProof/>
          <w:webHidden/>
        </w:rPr>
        <w:t>441</w:t>
      </w:r>
      <w:r>
        <w:rPr>
          <w:noProof/>
          <w:webHidden/>
        </w:rPr>
        <w:fldChar w:fldCharType="end"/>
      </w:r>
    </w:p>
    <w:p w14:paraId="267E4AB4" w14:textId="1AC10F5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452</w:t>
      </w:r>
      <w:r>
        <w:rPr>
          <w:rFonts w:asciiTheme="minorHAnsi" w:eastAsiaTheme="minorEastAsia" w:hAnsiTheme="minorHAnsi" w:cstheme="minorBidi"/>
          <w:kern w:val="2"/>
          <w:sz w:val="24"/>
          <w:szCs w:val="24"/>
          <w:lang w:eastAsia="en-AU"/>
          <w14:ligatures w14:val="standardContextual"/>
        </w:rPr>
        <w:tab/>
      </w:r>
      <w:r>
        <w:rPr>
          <w:lang w:eastAsia="en-AU"/>
        </w:rPr>
        <w:t>Authority may collect, use, disclose or publish information</w:t>
      </w:r>
      <w:r>
        <w:rPr>
          <w:webHidden/>
        </w:rPr>
        <w:tab/>
      </w:r>
      <w:r>
        <w:rPr>
          <w:webHidden/>
        </w:rPr>
        <w:fldChar w:fldCharType="begin"/>
      </w:r>
      <w:r>
        <w:rPr>
          <w:webHidden/>
        </w:rPr>
        <w:instrText xml:space="preserve"> PAGEREF _Toc233043215 \h </w:instrText>
      </w:r>
      <w:r>
        <w:rPr>
          <w:webHidden/>
        </w:rPr>
      </w:r>
      <w:r>
        <w:rPr>
          <w:webHidden/>
        </w:rPr>
        <w:fldChar w:fldCharType="separate"/>
      </w:r>
      <w:r w:rsidR="000021B4">
        <w:rPr>
          <w:webHidden/>
        </w:rPr>
        <w:t>441</w:t>
      </w:r>
      <w:r>
        <w:rPr>
          <w:webHidden/>
        </w:rPr>
        <w:fldChar w:fldCharType="end"/>
      </w:r>
    </w:p>
    <w:p w14:paraId="5604AAF7" w14:textId="74EAA85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453</w:t>
      </w:r>
      <w:r>
        <w:rPr>
          <w:rFonts w:asciiTheme="minorHAnsi" w:eastAsiaTheme="minorEastAsia" w:hAnsiTheme="minorHAnsi" w:cstheme="minorBidi"/>
          <w:kern w:val="2"/>
          <w:sz w:val="24"/>
          <w:szCs w:val="24"/>
          <w:lang w:eastAsia="en-AU"/>
          <w14:ligatures w14:val="standardContextual"/>
        </w:rPr>
        <w:tab/>
      </w:r>
      <w:r>
        <w:rPr>
          <w:lang w:eastAsia="en-AU"/>
        </w:rPr>
        <w:t>Unauthorised disclosure of commercially sensitive information</w:t>
      </w:r>
      <w:r>
        <w:rPr>
          <w:webHidden/>
        </w:rPr>
        <w:tab/>
      </w:r>
      <w:r>
        <w:rPr>
          <w:webHidden/>
        </w:rPr>
        <w:fldChar w:fldCharType="begin"/>
      </w:r>
      <w:r>
        <w:rPr>
          <w:webHidden/>
        </w:rPr>
        <w:instrText xml:space="preserve"> PAGEREF _Toc233043216 \h </w:instrText>
      </w:r>
      <w:r>
        <w:rPr>
          <w:webHidden/>
        </w:rPr>
      </w:r>
      <w:r>
        <w:rPr>
          <w:webHidden/>
        </w:rPr>
        <w:fldChar w:fldCharType="separate"/>
      </w:r>
      <w:r w:rsidR="000021B4">
        <w:rPr>
          <w:webHidden/>
        </w:rPr>
        <w:t>442</w:t>
      </w:r>
      <w:r>
        <w:rPr>
          <w:webHidden/>
        </w:rPr>
        <w:fldChar w:fldCharType="end"/>
      </w:r>
    </w:p>
    <w:p w14:paraId="0C1F9BD4" w14:textId="56DAE9B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454</w:t>
      </w:r>
      <w:r>
        <w:rPr>
          <w:rFonts w:asciiTheme="minorHAnsi" w:eastAsiaTheme="minorEastAsia" w:hAnsiTheme="minorHAnsi" w:cstheme="minorBidi"/>
          <w:kern w:val="2"/>
          <w:sz w:val="24"/>
          <w:szCs w:val="24"/>
          <w:lang w:eastAsia="en-AU"/>
          <w14:ligatures w14:val="standardContextual"/>
        </w:rPr>
        <w:tab/>
      </w:r>
      <w:r>
        <w:rPr>
          <w:lang w:eastAsia="en-AU"/>
        </w:rPr>
        <w:t>Public warning statements</w:t>
      </w:r>
      <w:r>
        <w:rPr>
          <w:webHidden/>
        </w:rPr>
        <w:tab/>
      </w:r>
      <w:r>
        <w:rPr>
          <w:webHidden/>
        </w:rPr>
        <w:fldChar w:fldCharType="begin"/>
      </w:r>
      <w:r>
        <w:rPr>
          <w:webHidden/>
        </w:rPr>
        <w:instrText xml:space="preserve"> PAGEREF _Toc233043217 \h </w:instrText>
      </w:r>
      <w:r>
        <w:rPr>
          <w:webHidden/>
        </w:rPr>
      </w:r>
      <w:r>
        <w:rPr>
          <w:webHidden/>
        </w:rPr>
        <w:fldChar w:fldCharType="separate"/>
      </w:r>
      <w:r w:rsidR="000021B4">
        <w:rPr>
          <w:webHidden/>
        </w:rPr>
        <w:t>443</w:t>
      </w:r>
      <w:r>
        <w:rPr>
          <w:webHidden/>
        </w:rPr>
        <w:fldChar w:fldCharType="end"/>
      </w:r>
    </w:p>
    <w:p w14:paraId="33A9BC2E" w14:textId="27F979B6"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lang w:eastAsia="en-AU"/>
        </w:rPr>
        <w:t>Division 2—Public Register</w:t>
      </w:r>
      <w:r>
        <w:rPr>
          <w:noProof/>
          <w:webHidden/>
        </w:rPr>
        <w:tab/>
      </w:r>
      <w:r>
        <w:rPr>
          <w:noProof/>
          <w:webHidden/>
        </w:rPr>
        <w:fldChar w:fldCharType="begin"/>
      </w:r>
      <w:r>
        <w:rPr>
          <w:noProof/>
          <w:webHidden/>
        </w:rPr>
        <w:instrText xml:space="preserve"> PAGEREF _Toc233043218 \h </w:instrText>
      </w:r>
      <w:r>
        <w:rPr>
          <w:noProof/>
          <w:webHidden/>
        </w:rPr>
      </w:r>
      <w:r>
        <w:rPr>
          <w:noProof/>
          <w:webHidden/>
        </w:rPr>
        <w:fldChar w:fldCharType="separate"/>
      </w:r>
      <w:r w:rsidR="000021B4">
        <w:rPr>
          <w:noProof/>
          <w:webHidden/>
        </w:rPr>
        <w:t>444</w:t>
      </w:r>
      <w:r>
        <w:rPr>
          <w:noProof/>
          <w:webHidden/>
        </w:rPr>
        <w:fldChar w:fldCharType="end"/>
      </w:r>
    </w:p>
    <w:p w14:paraId="11A4F1FA" w14:textId="427D503E"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455</w:t>
      </w:r>
      <w:r>
        <w:rPr>
          <w:rFonts w:asciiTheme="minorHAnsi" w:eastAsiaTheme="minorEastAsia" w:hAnsiTheme="minorHAnsi" w:cstheme="minorBidi"/>
          <w:kern w:val="2"/>
          <w:sz w:val="24"/>
          <w:szCs w:val="24"/>
          <w:lang w:eastAsia="en-AU"/>
          <w14:ligatures w14:val="standardContextual"/>
        </w:rPr>
        <w:tab/>
      </w:r>
      <w:r>
        <w:rPr>
          <w:lang w:eastAsia="en-AU"/>
        </w:rPr>
        <w:t>Public Register</w:t>
      </w:r>
      <w:r>
        <w:rPr>
          <w:webHidden/>
        </w:rPr>
        <w:tab/>
      </w:r>
      <w:r>
        <w:rPr>
          <w:webHidden/>
        </w:rPr>
        <w:fldChar w:fldCharType="begin"/>
      </w:r>
      <w:r>
        <w:rPr>
          <w:webHidden/>
        </w:rPr>
        <w:instrText xml:space="preserve"> PAGEREF _Toc233043219 \h </w:instrText>
      </w:r>
      <w:r>
        <w:rPr>
          <w:webHidden/>
        </w:rPr>
      </w:r>
      <w:r>
        <w:rPr>
          <w:webHidden/>
        </w:rPr>
        <w:fldChar w:fldCharType="separate"/>
      </w:r>
      <w:r w:rsidR="000021B4">
        <w:rPr>
          <w:webHidden/>
        </w:rPr>
        <w:t>444</w:t>
      </w:r>
      <w:r>
        <w:rPr>
          <w:webHidden/>
        </w:rPr>
        <w:fldChar w:fldCharType="end"/>
      </w:r>
    </w:p>
    <w:p w14:paraId="7FE3BF4F" w14:textId="213CE4A0"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456</w:t>
      </w:r>
      <w:r>
        <w:rPr>
          <w:rFonts w:asciiTheme="minorHAnsi" w:eastAsiaTheme="minorEastAsia" w:hAnsiTheme="minorHAnsi" w:cstheme="minorBidi"/>
          <w:kern w:val="2"/>
          <w:sz w:val="24"/>
          <w:szCs w:val="24"/>
          <w:lang w:eastAsia="en-AU"/>
          <w14:ligatures w14:val="standardContextual"/>
        </w:rPr>
        <w:tab/>
      </w:r>
      <w:r>
        <w:rPr>
          <w:lang w:eastAsia="en-AU"/>
        </w:rPr>
        <w:t>Information to be kept on the Public Register</w:t>
      </w:r>
      <w:r>
        <w:rPr>
          <w:webHidden/>
        </w:rPr>
        <w:tab/>
      </w:r>
      <w:r>
        <w:rPr>
          <w:webHidden/>
        </w:rPr>
        <w:fldChar w:fldCharType="begin"/>
      </w:r>
      <w:r>
        <w:rPr>
          <w:webHidden/>
        </w:rPr>
        <w:instrText xml:space="preserve"> PAGEREF _Toc233043220 \h </w:instrText>
      </w:r>
      <w:r>
        <w:rPr>
          <w:webHidden/>
        </w:rPr>
      </w:r>
      <w:r>
        <w:rPr>
          <w:webHidden/>
        </w:rPr>
        <w:fldChar w:fldCharType="separate"/>
      </w:r>
      <w:r w:rsidR="000021B4">
        <w:rPr>
          <w:webHidden/>
        </w:rPr>
        <w:t>444</w:t>
      </w:r>
      <w:r>
        <w:rPr>
          <w:webHidden/>
        </w:rPr>
        <w:fldChar w:fldCharType="end"/>
      </w:r>
    </w:p>
    <w:p w14:paraId="5F2F4271" w14:textId="1752688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457</w:t>
      </w:r>
      <w:r>
        <w:rPr>
          <w:rFonts w:asciiTheme="minorHAnsi" w:eastAsiaTheme="minorEastAsia" w:hAnsiTheme="minorHAnsi" w:cstheme="minorBidi"/>
          <w:kern w:val="2"/>
          <w:sz w:val="24"/>
          <w:szCs w:val="24"/>
          <w:lang w:eastAsia="en-AU"/>
          <w14:ligatures w14:val="standardContextual"/>
        </w:rPr>
        <w:tab/>
      </w:r>
      <w:r>
        <w:rPr>
          <w:lang w:eastAsia="en-AU"/>
        </w:rPr>
        <w:t>Public access to the Public Register</w:t>
      </w:r>
      <w:r>
        <w:rPr>
          <w:webHidden/>
        </w:rPr>
        <w:tab/>
      </w:r>
      <w:r>
        <w:rPr>
          <w:webHidden/>
        </w:rPr>
        <w:fldChar w:fldCharType="begin"/>
      </w:r>
      <w:r>
        <w:rPr>
          <w:webHidden/>
        </w:rPr>
        <w:instrText xml:space="preserve"> PAGEREF _Toc233043221 \h </w:instrText>
      </w:r>
      <w:r>
        <w:rPr>
          <w:webHidden/>
        </w:rPr>
      </w:r>
      <w:r>
        <w:rPr>
          <w:webHidden/>
        </w:rPr>
        <w:fldChar w:fldCharType="separate"/>
      </w:r>
      <w:r w:rsidR="000021B4">
        <w:rPr>
          <w:webHidden/>
        </w:rPr>
        <w:t>447</w:t>
      </w:r>
      <w:r>
        <w:rPr>
          <w:webHidden/>
        </w:rPr>
        <w:fldChar w:fldCharType="end"/>
      </w:r>
    </w:p>
    <w:p w14:paraId="3314D5EC" w14:textId="3EBDBEA7"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lastRenderedPageBreak/>
        <w:t>Part 14.6—Designated agencies</w:t>
      </w:r>
      <w:r w:rsidRPr="004D683B">
        <w:rPr>
          <w:noProof/>
          <w:webHidden/>
        </w:rPr>
        <w:tab/>
      </w:r>
      <w:r w:rsidRPr="004D683B">
        <w:rPr>
          <w:noProof/>
          <w:webHidden/>
        </w:rPr>
        <w:fldChar w:fldCharType="begin"/>
      </w:r>
      <w:r w:rsidRPr="004D683B">
        <w:rPr>
          <w:noProof/>
          <w:webHidden/>
        </w:rPr>
        <w:instrText xml:space="preserve"> PAGEREF _Toc233043222 \h </w:instrText>
      </w:r>
      <w:r w:rsidRPr="004D683B">
        <w:rPr>
          <w:noProof/>
          <w:webHidden/>
        </w:rPr>
      </w:r>
      <w:r w:rsidRPr="004D683B">
        <w:rPr>
          <w:noProof/>
          <w:webHidden/>
        </w:rPr>
        <w:fldChar w:fldCharType="separate"/>
      </w:r>
      <w:r w:rsidR="000021B4">
        <w:rPr>
          <w:noProof/>
          <w:webHidden/>
        </w:rPr>
        <w:t>448</w:t>
      </w:r>
      <w:r w:rsidRPr="004D683B">
        <w:rPr>
          <w:noProof/>
          <w:webHidden/>
        </w:rPr>
        <w:fldChar w:fldCharType="end"/>
      </w:r>
    </w:p>
    <w:p w14:paraId="415F95A7" w14:textId="2E07619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458</w:t>
      </w:r>
      <w:r>
        <w:rPr>
          <w:rFonts w:asciiTheme="minorHAnsi" w:eastAsiaTheme="minorEastAsia" w:hAnsiTheme="minorHAnsi" w:cstheme="minorBidi"/>
          <w:kern w:val="2"/>
          <w:sz w:val="24"/>
          <w:szCs w:val="24"/>
          <w:lang w:eastAsia="en-AU"/>
          <w14:ligatures w14:val="standardContextual"/>
        </w:rPr>
        <w:tab/>
      </w:r>
      <w:r>
        <w:rPr>
          <w:lang w:eastAsia="en-AU"/>
        </w:rPr>
        <w:t>Power of Authority to designate agency to have specified responsibilities etc. in areas that pose risk of harm to human health or the environment</w:t>
      </w:r>
      <w:r>
        <w:rPr>
          <w:webHidden/>
        </w:rPr>
        <w:tab/>
      </w:r>
      <w:r>
        <w:rPr>
          <w:webHidden/>
        </w:rPr>
        <w:fldChar w:fldCharType="begin"/>
      </w:r>
      <w:r>
        <w:rPr>
          <w:webHidden/>
        </w:rPr>
        <w:instrText xml:space="preserve"> PAGEREF _Toc233043223 \h </w:instrText>
      </w:r>
      <w:r>
        <w:rPr>
          <w:webHidden/>
        </w:rPr>
      </w:r>
      <w:r>
        <w:rPr>
          <w:webHidden/>
        </w:rPr>
        <w:fldChar w:fldCharType="separate"/>
      </w:r>
      <w:r w:rsidR="000021B4">
        <w:rPr>
          <w:webHidden/>
        </w:rPr>
        <w:t>448</w:t>
      </w:r>
      <w:r>
        <w:rPr>
          <w:webHidden/>
        </w:rPr>
        <w:fldChar w:fldCharType="end"/>
      </w:r>
    </w:p>
    <w:p w14:paraId="0AFCF61F" w14:textId="0EAE9F84"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14.7—Exemptions</w:t>
      </w:r>
      <w:r w:rsidRPr="004D683B">
        <w:rPr>
          <w:noProof/>
          <w:webHidden/>
        </w:rPr>
        <w:tab/>
      </w:r>
      <w:r w:rsidRPr="004D683B">
        <w:rPr>
          <w:noProof/>
          <w:webHidden/>
        </w:rPr>
        <w:fldChar w:fldCharType="begin"/>
      </w:r>
      <w:r w:rsidRPr="004D683B">
        <w:rPr>
          <w:noProof/>
          <w:webHidden/>
        </w:rPr>
        <w:instrText xml:space="preserve"> PAGEREF _Toc233043224 \h </w:instrText>
      </w:r>
      <w:r w:rsidRPr="004D683B">
        <w:rPr>
          <w:noProof/>
          <w:webHidden/>
        </w:rPr>
      </w:r>
      <w:r w:rsidRPr="004D683B">
        <w:rPr>
          <w:noProof/>
          <w:webHidden/>
        </w:rPr>
        <w:fldChar w:fldCharType="separate"/>
      </w:r>
      <w:r w:rsidR="000021B4">
        <w:rPr>
          <w:noProof/>
          <w:webHidden/>
        </w:rPr>
        <w:t>450</w:t>
      </w:r>
      <w:r w:rsidRPr="004D683B">
        <w:rPr>
          <w:noProof/>
          <w:webHidden/>
        </w:rPr>
        <w:fldChar w:fldCharType="end"/>
      </w:r>
    </w:p>
    <w:p w14:paraId="257ABD8F" w14:textId="5C228E3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459AA</w:t>
      </w:r>
      <w:r>
        <w:rPr>
          <w:rFonts w:asciiTheme="minorHAnsi" w:eastAsiaTheme="minorEastAsia" w:hAnsiTheme="minorHAnsi" w:cstheme="minorBidi"/>
          <w:kern w:val="2"/>
          <w:sz w:val="24"/>
          <w:szCs w:val="24"/>
          <w:lang w:eastAsia="en-AU"/>
          <w14:ligatures w14:val="standardContextual"/>
        </w:rPr>
        <w:tab/>
      </w:r>
      <w:r w:rsidRPr="00AB147E">
        <w:rPr>
          <w:lang w:val="en-US"/>
        </w:rPr>
        <w:t>Notice and payment of additional application fee</w:t>
      </w:r>
      <w:r>
        <w:rPr>
          <w:webHidden/>
        </w:rPr>
        <w:tab/>
      </w:r>
      <w:r>
        <w:rPr>
          <w:webHidden/>
        </w:rPr>
        <w:fldChar w:fldCharType="begin"/>
      </w:r>
      <w:r>
        <w:rPr>
          <w:webHidden/>
        </w:rPr>
        <w:instrText xml:space="preserve"> PAGEREF _Toc233043225 \h </w:instrText>
      </w:r>
      <w:r>
        <w:rPr>
          <w:webHidden/>
        </w:rPr>
      </w:r>
      <w:r>
        <w:rPr>
          <w:webHidden/>
        </w:rPr>
        <w:fldChar w:fldCharType="separate"/>
      </w:r>
      <w:r w:rsidR="000021B4">
        <w:rPr>
          <w:webHidden/>
        </w:rPr>
        <w:t>450</w:t>
      </w:r>
      <w:r>
        <w:rPr>
          <w:webHidden/>
        </w:rPr>
        <w:fldChar w:fldCharType="end"/>
      </w:r>
    </w:p>
    <w:p w14:paraId="70C6D690" w14:textId="4AF58C4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459</w:t>
      </w:r>
      <w:r>
        <w:rPr>
          <w:rFonts w:asciiTheme="minorHAnsi" w:eastAsiaTheme="minorEastAsia" w:hAnsiTheme="minorHAnsi" w:cstheme="minorBidi"/>
          <w:kern w:val="2"/>
          <w:sz w:val="24"/>
          <w:szCs w:val="24"/>
          <w:lang w:eastAsia="en-AU"/>
          <w14:ligatures w14:val="standardContextual"/>
        </w:rPr>
        <w:tab/>
      </w:r>
      <w:r>
        <w:rPr>
          <w:lang w:eastAsia="en-AU"/>
        </w:rPr>
        <w:t>Exemptions</w:t>
      </w:r>
      <w:r>
        <w:rPr>
          <w:webHidden/>
        </w:rPr>
        <w:tab/>
      </w:r>
      <w:r>
        <w:rPr>
          <w:webHidden/>
        </w:rPr>
        <w:fldChar w:fldCharType="begin"/>
      </w:r>
      <w:r>
        <w:rPr>
          <w:webHidden/>
        </w:rPr>
        <w:instrText xml:space="preserve"> PAGEREF _Toc233043226 \h </w:instrText>
      </w:r>
      <w:r>
        <w:rPr>
          <w:webHidden/>
        </w:rPr>
      </w:r>
      <w:r>
        <w:rPr>
          <w:webHidden/>
        </w:rPr>
        <w:fldChar w:fldCharType="separate"/>
      </w:r>
      <w:r w:rsidR="000021B4">
        <w:rPr>
          <w:webHidden/>
        </w:rPr>
        <w:t>450</w:t>
      </w:r>
      <w:r>
        <w:rPr>
          <w:webHidden/>
        </w:rPr>
        <w:fldChar w:fldCharType="end"/>
      </w:r>
    </w:p>
    <w:p w14:paraId="17223452" w14:textId="73DB82E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459A</w:t>
      </w:r>
      <w:r>
        <w:rPr>
          <w:rFonts w:asciiTheme="minorHAnsi" w:eastAsiaTheme="minorEastAsia" w:hAnsiTheme="minorHAnsi" w:cstheme="minorBidi"/>
          <w:kern w:val="2"/>
          <w:sz w:val="24"/>
          <w:szCs w:val="24"/>
          <w:lang w:eastAsia="en-AU"/>
          <w14:ligatures w14:val="standardContextual"/>
        </w:rPr>
        <w:tab/>
      </w:r>
      <w:r w:rsidRPr="00AB147E">
        <w:rPr>
          <w:lang w:val="en-US"/>
        </w:rPr>
        <w:t>Timing for dealing with applications for exemptions</w:t>
      </w:r>
      <w:r>
        <w:rPr>
          <w:webHidden/>
        </w:rPr>
        <w:tab/>
      </w:r>
      <w:r>
        <w:rPr>
          <w:webHidden/>
        </w:rPr>
        <w:fldChar w:fldCharType="begin"/>
      </w:r>
      <w:r>
        <w:rPr>
          <w:webHidden/>
        </w:rPr>
        <w:instrText xml:space="preserve"> PAGEREF _Toc233043227 \h </w:instrText>
      </w:r>
      <w:r>
        <w:rPr>
          <w:webHidden/>
        </w:rPr>
      </w:r>
      <w:r>
        <w:rPr>
          <w:webHidden/>
        </w:rPr>
        <w:fldChar w:fldCharType="separate"/>
      </w:r>
      <w:r w:rsidR="000021B4">
        <w:rPr>
          <w:webHidden/>
        </w:rPr>
        <w:t>453</w:t>
      </w:r>
      <w:r>
        <w:rPr>
          <w:webHidden/>
        </w:rPr>
        <w:fldChar w:fldCharType="end"/>
      </w:r>
    </w:p>
    <w:p w14:paraId="163DF7BF" w14:textId="183D9D4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459B</w:t>
      </w:r>
      <w:r>
        <w:rPr>
          <w:rFonts w:asciiTheme="minorHAnsi" w:eastAsiaTheme="minorEastAsia" w:hAnsiTheme="minorHAnsi" w:cstheme="minorBidi"/>
          <w:kern w:val="2"/>
          <w:sz w:val="24"/>
          <w:szCs w:val="24"/>
          <w:lang w:eastAsia="en-AU"/>
          <w14:ligatures w14:val="standardContextual"/>
        </w:rPr>
        <w:tab/>
      </w:r>
      <w:r>
        <w:t>Authority may require additional information</w:t>
      </w:r>
      <w:r>
        <w:rPr>
          <w:webHidden/>
        </w:rPr>
        <w:tab/>
      </w:r>
      <w:r>
        <w:rPr>
          <w:webHidden/>
        </w:rPr>
        <w:fldChar w:fldCharType="begin"/>
      </w:r>
      <w:r>
        <w:rPr>
          <w:webHidden/>
        </w:rPr>
        <w:instrText xml:space="preserve"> PAGEREF _Toc233043228 \h </w:instrText>
      </w:r>
      <w:r>
        <w:rPr>
          <w:webHidden/>
        </w:rPr>
      </w:r>
      <w:r>
        <w:rPr>
          <w:webHidden/>
        </w:rPr>
        <w:fldChar w:fldCharType="separate"/>
      </w:r>
      <w:r w:rsidR="000021B4">
        <w:rPr>
          <w:webHidden/>
        </w:rPr>
        <w:t>453</w:t>
      </w:r>
      <w:r>
        <w:rPr>
          <w:webHidden/>
        </w:rPr>
        <w:fldChar w:fldCharType="end"/>
      </w:r>
    </w:p>
    <w:p w14:paraId="62561893" w14:textId="1360163F"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14.8—Impersonation, interference, and information offences</w:t>
      </w:r>
      <w:r w:rsidRPr="004D683B">
        <w:rPr>
          <w:noProof/>
          <w:webHidden/>
        </w:rPr>
        <w:tab/>
      </w:r>
      <w:r w:rsidRPr="004D683B">
        <w:rPr>
          <w:noProof/>
          <w:webHidden/>
        </w:rPr>
        <w:fldChar w:fldCharType="begin"/>
      </w:r>
      <w:r w:rsidRPr="004D683B">
        <w:rPr>
          <w:noProof/>
          <w:webHidden/>
        </w:rPr>
        <w:instrText xml:space="preserve"> PAGEREF _Toc233043229 \h </w:instrText>
      </w:r>
      <w:r w:rsidRPr="004D683B">
        <w:rPr>
          <w:noProof/>
          <w:webHidden/>
        </w:rPr>
      </w:r>
      <w:r w:rsidRPr="004D683B">
        <w:rPr>
          <w:noProof/>
          <w:webHidden/>
        </w:rPr>
        <w:fldChar w:fldCharType="separate"/>
      </w:r>
      <w:r w:rsidR="000021B4">
        <w:rPr>
          <w:noProof/>
          <w:webHidden/>
        </w:rPr>
        <w:t>454</w:t>
      </w:r>
      <w:r w:rsidRPr="004D683B">
        <w:rPr>
          <w:noProof/>
          <w:webHidden/>
        </w:rPr>
        <w:fldChar w:fldCharType="end"/>
      </w:r>
    </w:p>
    <w:p w14:paraId="1BF9B677" w14:textId="4FC7D1F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460</w:t>
      </w:r>
      <w:r>
        <w:rPr>
          <w:rFonts w:asciiTheme="minorHAnsi" w:eastAsiaTheme="minorEastAsia" w:hAnsiTheme="minorHAnsi" w:cstheme="minorBidi"/>
          <w:kern w:val="2"/>
          <w:sz w:val="24"/>
          <w:szCs w:val="24"/>
          <w:lang w:eastAsia="en-AU"/>
          <w14:ligatures w14:val="standardContextual"/>
        </w:rPr>
        <w:tab/>
      </w:r>
      <w:r>
        <w:rPr>
          <w:lang w:eastAsia="en-AU"/>
        </w:rPr>
        <w:t>Impersonation</w:t>
      </w:r>
      <w:r>
        <w:rPr>
          <w:webHidden/>
        </w:rPr>
        <w:tab/>
      </w:r>
      <w:r>
        <w:rPr>
          <w:webHidden/>
        </w:rPr>
        <w:fldChar w:fldCharType="begin"/>
      </w:r>
      <w:r>
        <w:rPr>
          <w:webHidden/>
        </w:rPr>
        <w:instrText xml:space="preserve"> PAGEREF _Toc233043230 \h </w:instrText>
      </w:r>
      <w:r>
        <w:rPr>
          <w:webHidden/>
        </w:rPr>
      </w:r>
      <w:r>
        <w:rPr>
          <w:webHidden/>
        </w:rPr>
        <w:fldChar w:fldCharType="separate"/>
      </w:r>
      <w:r w:rsidR="000021B4">
        <w:rPr>
          <w:webHidden/>
        </w:rPr>
        <w:t>454</w:t>
      </w:r>
      <w:r>
        <w:rPr>
          <w:webHidden/>
        </w:rPr>
        <w:fldChar w:fldCharType="end"/>
      </w:r>
    </w:p>
    <w:p w14:paraId="55D9BEC2" w14:textId="5BA8208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461</w:t>
      </w:r>
      <w:r>
        <w:rPr>
          <w:rFonts w:asciiTheme="minorHAnsi" w:eastAsiaTheme="minorEastAsia" w:hAnsiTheme="minorHAnsi" w:cstheme="minorBidi"/>
          <w:kern w:val="2"/>
          <w:sz w:val="24"/>
          <w:szCs w:val="24"/>
          <w:lang w:eastAsia="en-AU"/>
          <w14:ligatures w14:val="standardContextual"/>
        </w:rPr>
        <w:tab/>
      </w:r>
      <w:r>
        <w:rPr>
          <w:lang w:eastAsia="en-AU"/>
        </w:rPr>
        <w:t>False representations relating to Authority approval</w:t>
      </w:r>
      <w:r>
        <w:rPr>
          <w:webHidden/>
        </w:rPr>
        <w:tab/>
      </w:r>
      <w:r>
        <w:rPr>
          <w:webHidden/>
        </w:rPr>
        <w:fldChar w:fldCharType="begin"/>
      </w:r>
      <w:r>
        <w:rPr>
          <w:webHidden/>
        </w:rPr>
        <w:instrText xml:space="preserve"> PAGEREF _Toc233043231 \h </w:instrText>
      </w:r>
      <w:r>
        <w:rPr>
          <w:webHidden/>
        </w:rPr>
      </w:r>
      <w:r>
        <w:rPr>
          <w:webHidden/>
        </w:rPr>
        <w:fldChar w:fldCharType="separate"/>
      </w:r>
      <w:r w:rsidR="000021B4">
        <w:rPr>
          <w:webHidden/>
        </w:rPr>
        <w:t>455</w:t>
      </w:r>
      <w:r>
        <w:rPr>
          <w:webHidden/>
        </w:rPr>
        <w:fldChar w:fldCharType="end"/>
      </w:r>
    </w:p>
    <w:p w14:paraId="1D77F5EA" w14:textId="3441F61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462</w:t>
      </w:r>
      <w:r>
        <w:rPr>
          <w:rFonts w:asciiTheme="minorHAnsi" w:eastAsiaTheme="minorEastAsia" w:hAnsiTheme="minorHAnsi" w:cstheme="minorBidi"/>
          <w:kern w:val="2"/>
          <w:sz w:val="24"/>
          <w:szCs w:val="24"/>
          <w:lang w:eastAsia="en-AU"/>
          <w14:ligatures w14:val="standardContextual"/>
        </w:rPr>
        <w:tab/>
      </w:r>
      <w:r>
        <w:rPr>
          <w:lang w:eastAsia="en-AU"/>
        </w:rPr>
        <w:t>Interference with equipment</w:t>
      </w:r>
      <w:r>
        <w:rPr>
          <w:webHidden/>
        </w:rPr>
        <w:tab/>
      </w:r>
      <w:r>
        <w:rPr>
          <w:webHidden/>
        </w:rPr>
        <w:fldChar w:fldCharType="begin"/>
      </w:r>
      <w:r>
        <w:rPr>
          <w:webHidden/>
        </w:rPr>
        <w:instrText xml:space="preserve"> PAGEREF _Toc233043232 \h </w:instrText>
      </w:r>
      <w:r>
        <w:rPr>
          <w:webHidden/>
        </w:rPr>
      </w:r>
      <w:r>
        <w:rPr>
          <w:webHidden/>
        </w:rPr>
        <w:fldChar w:fldCharType="separate"/>
      </w:r>
      <w:r w:rsidR="000021B4">
        <w:rPr>
          <w:webHidden/>
        </w:rPr>
        <w:t>455</w:t>
      </w:r>
      <w:r>
        <w:rPr>
          <w:webHidden/>
        </w:rPr>
        <w:fldChar w:fldCharType="end"/>
      </w:r>
    </w:p>
    <w:p w14:paraId="1E21D8E4" w14:textId="021F865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463</w:t>
      </w:r>
      <w:r>
        <w:rPr>
          <w:rFonts w:asciiTheme="minorHAnsi" w:eastAsiaTheme="minorEastAsia" w:hAnsiTheme="minorHAnsi" w:cstheme="minorBidi"/>
          <w:kern w:val="2"/>
          <w:sz w:val="24"/>
          <w:szCs w:val="24"/>
          <w:lang w:eastAsia="en-AU"/>
          <w14:ligatures w14:val="standardContextual"/>
        </w:rPr>
        <w:tab/>
      </w:r>
      <w:r>
        <w:rPr>
          <w:lang w:eastAsia="en-AU"/>
        </w:rPr>
        <w:t>Provision of false information</w:t>
      </w:r>
      <w:r>
        <w:rPr>
          <w:webHidden/>
        </w:rPr>
        <w:tab/>
      </w:r>
      <w:r>
        <w:rPr>
          <w:webHidden/>
        </w:rPr>
        <w:fldChar w:fldCharType="begin"/>
      </w:r>
      <w:r>
        <w:rPr>
          <w:webHidden/>
        </w:rPr>
        <w:instrText xml:space="preserve"> PAGEREF _Toc233043233 \h </w:instrText>
      </w:r>
      <w:r>
        <w:rPr>
          <w:webHidden/>
        </w:rPr>
      </w:r>
      <w:r>
        <w:rPr>
          <w:webHidden/>
        </w:rPr>
        <w:fldChar w:fldCharType="separate"/>
      </w:r>
      <w:r w:rsidR="000021B4">
        <w:rPr>
          <w:webHidden/>
        </w:rPr>
        <w:t>456</w:t>
      </w:r>
      <w:r>
        <w:rPr>
          <w:webHidden/>
        </w:rPr>
        <w:fldChar w:fldCharType="end"/>
      </w:r>
    </w:p>
    <w:p w14:paraId="138A763A" w14:textId="462AB8B2"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14.9—Interest</w:t>
      </w:r>
      <w:r w:rsidRPr="004D683B">
        <w:rPr>
          <w:noProof/>
          <w:webHidden/>
        </w:rPr>
        <w:tab/>
      </w:r>
      <w:r w:rsidRPr="004D683B">
        <w:rPr>
          <w:noProof/>
          <w:webHidden/>
        </w:rPr>
        <w:fldChar w:fldCharType="begin"/>
      </w:r>
      <w:r w:rsidRPr="004D683B">
        <w:rPr>
          <w:noProof/>
          <w:webHidden/>
        </w:rPr>
        <w:instrText xml:space="preserve"> PAGEREF _Toc233043234 \h </w:instrText>
      </w:r>
      <w:r w:rsidRPr="004D683B">
        <w:rPr>
          <w:noProof/>
          <w:webHidden/>
        </w:rPr>
      </w:r>
      <w:r w:rsidRPr="004D683B">
        <w:rPr>
          <w:noProof/>
          <w:webHidden/>
        </w:rPr>
        <w:fldChar w:fldCharType="separate"/>
      </w:r>
      <w:r w:rsidR="000021B4">
        <w:rPr>
          <w:noProof/>
          <w:webHidden/>
        </w:rPr>
        <w:t>458</w:t>
      </w:r>
      <w:r w:rsidRPr="004D683B">
        <w:rPr>
          <w:noProof/>
          <w:webHidden/>
        </w:rPr>
        <w:fldChar w:fldCharType="end"/>
      </w:r>
    </w:p>
    <w:p w14:paraId="41E648EA" w14:textId="3F6090E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463A</w:t>
      </w:r>
      <w:r>
        <w:rPr>
          <w:rFonts w:asciiTheme="minorHAnsi" w:eastAsiaTheme="minorEastAsia" w:hAnsiTheme="minorHAnsi" w:cstheme="minorBidi"/>
          <w:kern w:val="2"/>
          <w:sz w:val="24"/>
          <w:szCs w:val="24"/>
          <w:lang w:eastAsia="en-AU"/>
          <w14:ligatures w14:val="standardContextual"/>
        </w:rPr>
        <w:tab/>
      </w:r>
      <w:r>
        <w:t>Authority may charge interest on unpaid fees</w:t>
      </w:r>
      <w:r>
        <w:rPr>
          <w:webHidden/>
        </w:rPr>
        <w:tab/>
      </w:r>
      <w:r>
        <w:rPr>
          <w:webHidden/>
        </w:rPr>
        <w:fldChar w:fldCharType="begin"/>
      </w:r>
      <w:r>
        <w:rPr>
          <w:webHidden/>
        </w:rPr>
        <w:instrText xml:space="preserve"> PAGEREF _Toc233043235 \h </w:instrText>
      </w:r>
      <w:r>
        <w:rPr>
          <w:webHidden/>
        </w:rPr>
      </w:r>
      <w:r>
        <w:rPr>
          <w:webHidden/>
        </w:rPr>
        <w:fldChar w:fldCharType="separate"/>
      </w:r>
      <w:r w:rsidR="000021B4">
        <w:rPr>
          <w:webHidden/>
        </w:rPr>
        <w:t>458</w:t>
      </w:r>
      <w:r>
        <w:rPr>
          <w:webHidden/>
        </w:rPr>
        <w:fldChar w:fldCharType="end"/>
      </w:r>
    </w:p>
    <w:p w14:paraId="3A881B8A" w14:textId="3020353A"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Chapter 15—Regulations</w:t>
      </w:r>
      <w:r w:rsidRPr="004D683B">
        <w:rPr>
          <w:noProof/>
          <w:webHidden/>
        </w:rPr>
        <w:tab/>
      </w:r>
      <w:r w:rsidRPr="004D683B">
        <w:rPr>
          <w:noProof/>
          <w:webHidden/>
        </w:rPr>
        <w:fldChar w:fldCharType="begin"/>
      </w:r>
      <w:r w:rsidRPr="004D683B">
        <w:rPr>
          <w:noProof/>
          <w:webHidden/>
        </w:rPr>
        <w:instrText xml:space="preserve"> PAGEREF _Toc233043236 \h </w:instrText>
      </w:r>
      <w:r w:rsidRPr="004D683B">
        <w:rPr>
          <w:noProof/>
          <w:webHidden/>
        </w:rPr>
      </w:r>
      <w:r w:rsidRPr="004D683B">
        <w:rPr>
          <w:noProof/>
          <w:webHidden/>
        </w:rPr>
        <w:fldChar w:fldCharType="separate"/>
      </w:r>
      <w:r w:rsidR="000021B4">
        <w:rPr>
          <w:noProof/>
          <w:webHidden/>
        </w:rPr>
        <w:t>459</w:t>
      </w:r>
      <w:r w:rsidRPr="004D683B">
        <w:rPr>
          <w:noProof/>
          <w:webHidden/>
        </w:rPr>
        <w:fldChar w:fldCharType="end"/>
      </w:r>
    </w:p>
    <w:p w14:paraId="12955181" w14:textId="3E850B5A"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15.1—Simplified outline</w:t>
      </w:r>
      <w:r w:rsidRPr="004D683B">
        <w:rPr>
          <w:noProof/>
          <w:webHidden/>
        </w:rPr>
        <w:tab/>
      </w:r>
      <w:r w:rsidRPr="004D683B">
        <w:rPr>
          <w:noProof/>
          <w:webHidden/>
        </w:rPr>
        <w:fldChar w:fldCharType="begin"/>
      </w:r>
      <w:r w:rsidRPr="004D683B">
        <w:rPr>
          <w:noProof/>
          <w:webHidden/>
        </w:rPr>
        <w:instrText xml:space="preserve"> PAGEREF _Toc233043237 \h </w:instrText>
      </w:r>
      <w:r w:rsidRPr="004D683B">
        <w:rPr>
          <w:noProof/>
          <w:webHidden/>
        </w:rPr>
      </w:r>
      <w:r w:rsidRPr="004D683B">
        <w:rPr>
          <w:noProof/>
          <w:webHidden/>
        </w:rPr>
        <w:fldChar w:fldCharType="separate"/>
      </w:r>
      <w:r w:rsidR="000021B4">
        <w:rPr>
          <w:noProof/>
          <w:webHidden/>
        </w:rPr>
        <w:t>459</w:t>
      </w:r>
      <w:r w:rsidRPr="004D683B">
        <w:rPr>
          <w:noProof/>
          <w:webHidden/>
        </w:rPr>
        <w:fldChar w:fldCharType="end"/>
      </w:r>
    </w:p>
    <w:p w14:paraId="05648993" w14:textId="62D1660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464</w:t>
      </w:r>
      <w:r>
        <w:rPr>
          <w:rFonts w:asciiTheme="minorHAnsi" w:eastAsiaTheme="minorEastAsia" w:hAnsiTheme="minorHAnsi" w:cstheme="minorBidi"/>
          <w:kern w:val="2"/>
          <w:sz w:val="24"/>
          <w:szCs w:val="24"/>
          <w:lang w:eastAsia="en-AU"/>
          <w14:ligatures w14:val="standardContextual"/>
        </w:rPr>
        <w:tab/>
      </w:r>
      <w:r>
        <w:rPr>
          <w:lang w:eastAsia="en-AU"/>
        </w:rPr>
        <w:t>Simplified outline—Chapter 15</w:t>
      </w:r>
      <w:r>
        <w:rPr>
          <w:webHidden/>
        </w:rPr>
        <w:tab/>
      </w:r>
      <w:r>
        <w:rPr>
          <w:webHidden/>
        </w:rPr>
        <w:fldChar w:fldCharType="begin"/>
      </w:r>
      <w:r>
        <w:rPr>
          <w:webHidden/>
        </w:rPr>
        <w:instrText xml:space="preserve"> PAGEREF _Toc233043238 \h </w:instrText>
      </w:r>
      <w:r>
        <w:rPr>
          <w:webHidden/>
        </w:rPr>
      </w:r>
      <w:r>
        <w:rPr>
          <w:webHidden/>
        </w:rPr>
        <w:fldChar w:fldCharType="separate"/>
      </w:r>
      <w:r w:rsidR="000021B4">
        <w:rPr>
          <w:webHidden/>
        </w:rPr>
        <w:t>459</w:t>
      </w:r>
      <w:r>
        <w:rPr>
          <w:webHidden/>
        </w:rPr>
        <w:fldChar w:fldCharType="end"/>
      </w:r>
    </w:p>
    <w:p w14:paraId="7CFE795B" w14:textId="2B5B6F51"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15.2—Regulations</w:t>
      </w:r>
      <w:r w:rsidRPr="004D683B">
        <w:rPr>
          <w:noProof/>
          <w:webHidden/>
        </w:rPr>
        <w:tab/>
      </w:r>
      <w:r w:rsidRPr="004D683B">
        <w:rPr>
          <w:noProof/>
          <w:webHidden/>
        </w:rPr>
        <w:fldChar w:fldCharType="begin"/>
      </w:r>
      <w:r w:rsidRPr="004D683B">
        <w:rPr>
          <w:noProof/>
          <w:webHidden/>
        </w:rPr>
        <w:instrText xml:space="preserve"> PAGEREF _Toc233043239 \h </w:instrText>
      </w:r>
      <w:r w:rsidRPr="004D683B">
        <w:rPr>
          <w:noProof/>
          <w:webHidden/>
        </w:rPr>
      </w:r>
      <w:r w:rsidRPr="004D683B">
        <w:rPr>
          <w:noProof/>
          <w:webHidden/>
        </w:rPr>
        <w:fldChar w:fldCharType="separate"/>
      </w:r>
      <w:r w:rsidR="000021B4">
        <w:rPr>
          <w:noProof/>
          <w:webHidden/>
        </w:rPr>
        <w:t>460</w:t>
      </w:r>
      <w:r w:rsidRPr="004D683B">
        <w:rPr>
          <w:noProof/>
          <w:webHidden/>
        </w:rPr>
        <w:fldChar w:fldCharType="end"/>
      </w:r>
    </w:p>
    <w:p w14:paraId="498297A9" w14:textId="00740C0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465</w:t>
      </w:r>
      <w:r>
        <w:rPr>
          <w:rFonts w:asciiTheme="minorHAnsi" w:eastAsiaTheme="minorEastAsia" w:hAnsiTheme="minorHAnsi" w:cstheme="minorBidi"/>
          <w:kern w:val="2"/>
          <w:sz w:val="24"/>
          <w:szCs w:val="24"/>
          <w:lang w:eastAsia="en-AU"/>
          <w14:ligatures w14:val="standardContextual"/>
        </w:rPr>
        <w:tab/>
      </w:r>
      <w:r>
        <w:rPr>
          <w:lang w:eastAsia="en-AU"/>
        </w:rPr>
        <w:t>Regulations</w:t>
      </w:r>
      <w:r>
        <w:rPr>
          <w:webHidden/>
        </w:rPr>
        <w:tab/>
      </w:r>
      <w:r>
        <w:rPr>
          <w:webHidden/>
        </w:rPr>
        <w:fldChar w:fldCharType="begin"/>
      </w:r>
      <w:r>
        <w:rPr>
          <w:webHidden/>
        </w:rPr>
        <w:instrText xml:space="preserve"> PAGEREF _Toc233043240 \h </w:instrText>
      </w:r>
      <w:r>
        <w:rPr>
          <w:webHidden/>
        </w:rPr>
      </w:r>
      <w:r>
        <w:rPr>
          <w:webHidden/>
        </w:rPr>
        <w:fldChar w:fldCharType="separate"/>
      </w:r>
      <w:r w:rsidR="000021B4">
        <w:rPr>
          <w:webHidden/>
        </w:rPr>
        <w:t>460</w:t>
      </w:r>
      <w:r>
        <w:rPr>
          <w:webHidden/>
        </w:rPr>
        <w:fldChar w:fldCharType="end"/>
      </w:r>
    </w:p>
    <w:p w14:paraId="3201151F" w14:textId="22EE327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465A</w:t>
      </w:r>
      <w:r>
        <w:rPr>
          <w:rFonts w:asciiTheme="minorHAnsi" w:eastAsiaTheme="minorEastAsia" w:hAnsiTheme="minorHAnsi" w:cstheme="minorBidi"/>
          <w:kern w:val="2"/>
          <w:sz w:val="24"/>
          <w:szCs w:val="24"/>
          <w:lang w:eastAsia="en-AU"/>
          <w14:ligatures w14:val="standardContextual"/>
        </w:rPr>
        <w:tab/>
      </w:r>
      <w:r w:rsidRPr="00AB147E">
        <w:rPr>
          <w:lang w:val="en-US"/>
        </w:rPr>
        <w:t>Incorporation powers for certain documents</w:t>
      </w:r>
      <w:r>
        <w:rPr>
          <w:webHidden/>
        </w:rPr>
        <w:tab/>
      </w:r>
      <w:r>
        <w:rPr>
          <w:webHidden/>
        </w:rPr>
        <w:fldChar w:fldCharType="begin"/>
      </w:r>
      <w:r>
        <w:rPr>
          <w:webHidden/>
        </w:rPr>
        <w:instrText xml:space="preserve"> PAGEREF _Toc233043241 \h </w:instrText>
      </w:r>
      <w:r>
        <w:rPr>
          <w:webHidden/>
        </w:rPr>
      </w:r>
      <w:r>
        <w:rPr>
          <w:webHidden/>
        </w:rPr>
        <w:fldChar w:fldCharType="separate"/>
      </w:r>
      <w:r w:rsidR="000021B4">
        <w:rPr>
          <w:webHidden/>
        </w:rPr>
        <w:t>463</w:t>
      </w:r>
      <w:r>
        <w:rPr>
          <w:webHidden/>
        </w:rPr>
        <w:fldChar w:fldCharType="end"/>
      </w:r>
    </w:p>
    <w:p w14:paraId="6E942139" w14:textId="46644FC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466</w:t>
      </w:r>
      <w:r>
        <w:rPr>
          <w:rFonts w:asciiTheme="minorHAnsi" w:eastAsiaTheme="minorEastAsia" w:hAnsiTheme="minorHAnsi" w:cstheme="minorBidi"/>
          <w:kern w:val="2"/>
          <w:sz w:val="24"/>
          <w:szCs w:val="24"/>
          <w:lang w:eastAsia="en-AU"/>
          <w14:ligatures w14:val="standardContextual"/>
        </w:rPr>
        <w:tab/>
      </w:r>
      <w:r>
        <w:rPr>
          <w:lang w:eastAsia="en-AU"/>
        </w:rPr>
        <w:t>Effect of compliance with regulations</w:t>
      </w:r>
      <w:r>
        <w:rPr>
          <w:webHidden/>
        </w:rPr>
        <w:tab/>
      </w:r>
      <w:r>
        <w:rPr>
          <w:webHidden/>
        </w:rPr>
        <w:fldChar w:fldCharType="begin"/>
      </w:r>
      <w:r>
        <w:rPr>
          <w:webHidden/>
        </w:rPr>
        <w:instrText xml:space="preserve"> PAGEREF _Toc233043242 \h </w:instrText>
      </w:r>
      <w:r>
        <w:rPr>
          <w:webHidden/>
        </w:rPr>
      </w:r>
      <w:r>
        <w:rPr>
          <w:webHidden/>
        </w:rPr>
        <w:fldChar w:fldCharType="separate"/>
      </w:r>
      <w:r w:rsidR="000021B4">
        <w:rPr>
          <w:webHidden/>
        </w:rPr>
        <w:t>464</w:t>
      </w:r>
      <w:r>
        <w:rPr>
          <w:webHidden/>
        </w:rPr>
        <w:fldChar w:fldCharType="end"/>
      </w:r>
    </w:p>
    <w:p w14:paraId="43CB752D" w14:textId="06E6BA82"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Chapter 16—Transitional provisions</w:t>
      </w:r>
      <w:r w:rsidRPr="004D683B">
        <w:rPr>
          <w:noProof/>
          <w:webHidden/>
        </w:rPr>
        <w:tab/>
      </w:r>
      <w:r w:rsidRPr="004D683B">
        <w:rPr>
          <w:noProof/>
          <w:webHidden/>
        </w:rPr>
        <w:fldChar w:fldCharType="begin"/>
      </w:r>
      <w:r w:rsidRPr="004D683B">
        <w:rPr>
          <w:noProof/>
          <w:webHidden/>
        </w:rPr>
        <w:instrText xml:space="preserve"> PAGEREF _Toc233043243 \h </w:instrText>
      </w:r>
      <w:r w:rsidRPr="004D683B">
        <w:rPr>
          <w:noProof/>
          <w:webHidden/>
        </w:rPr>
      </w:r>
      <w:r w:rsidRPr="004D683B">
        <w:rPr>
          <w:noProof/>
          <w:webHidden/>
        </w:rPr>
        <w:fldChar w:fldCharType="separate"/>
      </w:r>
      <w:r w:rsidR="000021B4">
        <w:rPr>
          <w:noProof/>
          <w:webHidden/>
        </w:rPr>
        <w:t>465</w:t>
      </w:r>
      <w:r w:rsidRPr="004D683B">
        <w:rPr>
          <w:noProof/>
          <w:webHidden/>
        </w:rPr>
        <w:fldChar w:fldCharType="end"/>
      </w:r>
    </w:p>
    <w:p w14:paraId="6F5B27B8" w14:textId="4811E970"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16.1—Simplified outline</w:t>
      </w:r>
      <w:r w:rsidRPr="004D683B">
        <w:rPr>
          <w:noProof/>
          <w:webHidden/>
        </w:rPr>
        <w:tab/>
      </w:r>
      <w:r w:rsidRPr="004D683B">
        <w:rPr>
          <w:noProof/>
          <w:webHidden/>
        </w:rPr>
        <w:fldChar w:fldCharType="begin"/>
      </w:r>
      <w:r w:rsidRPr="004D683B">
        <w:rPr>
          <w:noProof/>
          <w:webHidden/>
        </w:rPr>
        <w:instrText xml:space="preserve"> PAGEREF _Toc233043244 \h </w:instrText>
      </w:r>
      <w:r w:rsidRPr="004D683B">
        <w:rPr>
          <w:noProof/>
          <w:webHidden/>
        </w:rPr>
      </w:r>
      <w:r w:rsidRPr="004D683B">
        <w:rPr>
          <w:noProof/>
          <w:webHidden/>
        </w:rPr>
        <w:fldChar w:fldCharType="separate"/>
      </w:r>
      <w:r w:rsidR="000021B4">
        <w:rPr>
          <w:noProof/>
          <w:webHidden/>
        </w:rPr>
        <w:t>465</w:t>
      </w:r>
      <w:r w:rsidRPr="004D683B">
        <w:rPr>
          <w:noProof/>
          <w:webHidden/>
        </w:rPr>
        <w:fldChar w:fldCharType="end"/>
      </w:r>
    </w:p>
    <w:p w14:paraId="170FBF06" w14:textId="015C13D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467</w:t>
      </w:r>
      <w:r>
        <w:rPr>
          <w:rFonts w:asciiTheme="minorHAnsi" w:eastAsiaTheme="minorEastAsia" w:hAnsiTheme="minorHAnsi" w:cstheme="minorBidi"/>
          <w:kern w:val="2"/>
          <w:sz w:val="24"/>
          <w:szCs w:val="24"/>
          <w:lang w:eastAsia="en-AU"/>
          <w14:ligatures w14:val="standardContextual"/>
        </w:rPr>
        <w:tab/>
      </w:r>
      <w:r>
        <w:rPr>
          <w:lang w:eastAsia="en-AU"/>
        </w:rPr>
        <w:t>Simplified outline—Chapter 16</w:t>
      </w:r>
      <w:r>
        <w:rPr>
          <w:webHidden/>
        </w:rPr>
        <w:tab/>
      </w:r>
      <w:r>
        <w:rPr>
          <w:webHidden/>
        </w:rPr>
        <w:fldChar w:fldCharType="begin"/>
      </w:r>
      <w:r>
        <w:rPr>
          <w:webHidden/>
        </w:rPr>
        <w:instrText xml:space="preserve"> PAGEREF _Toc233043245 \h </w:instrText>
      </w:r>
      <w:r>
        <w:rPr>
          <w:webHidden/>
        </w:rPr>
      </w:r>
      <w:r>
        <w:rPr>
          <w:webHidden/>
        </w:rPr>
        <w:fldChar w:fldCharType="separate"/>
      </w:r>
      <w:r w:rsidR="000021B4">
        <w:rPr>
          <w:webHidden/>
        </w:rPr>
        <w:t>465</w:t>
      </w:r>
      <w:r>
        <w:rPr>
          <w:webHidden/>
        </w:rPr>
        <w:fldChar w:fldCharType="end"/>
      </w:r>
    </w:p>
    <w:p w14:paraId="52200259" w14:textId="5C4F7F52"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16.2—General</w:t>
      </w:r>
      <w:r w:rsidRPr="004D683B">
        <w:rPr>
          <w:noProof/>
          <w:webHidden/>
        </w:rPr>
        <w:tab/>
      </w:r>
      <w:r w:rsidRPr="004D683B">
        <w:rPr>
          <w:noProof/>
          <w:webHidden/>
        </w:rPr>
        <w:fldChar w:fldCharType="begin"/>
      </w:r>
      <w:r w:rsidRPr="004D683B">
        <w:rPr>
          <w:noProof/>
          <w:webHidden/>
        </w:rPr>
        <w:instrText xml:space="preserve"> PAGEREF _Toc233043246 \h </w:instrText>
      </w:r>
      <w:r w:rsidRPr="004D683B">
        <w:rPr>
          <w:noProof/>
          <w:webHidden/>
        </w:rPr>
      </w:r>
      <w:r w:rsidRPr="004D683B">
        <w:rPr>
          <w:noProof/>
          <w:webHidden/>
        </w:rPr>
        <w:fldChar w:fldCharType="separate"/>
      </w:r>
      <w:r w:rsidR="000021B4">
        <w:rPr>
          <w:noProof/>
          <w:webHidden/>
        </w:rPr>
        <w:t>467</w:t>
      </w:r>
      <w:r w:rsidRPr="004D683B">
        <w:rPr>
          <w:noProof/>
          <w:webHidden/>
        </w:rPr>
        <w:fldChar w:fldCharType="end"/>
      </w:r>
    </w:p>
    <w:p w14:paraId="310700E0" w14:textId="1BABF46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468</w:t>
      </w:r>
      <w:r>
        <w:rPr>
          <w:rFonts w:asciiTheme="minorHAnsi" w:eastAsiaTheme="minorEastAsia" w:hAnsiTheme="minorHAnsi" w:cstheme="minorBidi"/>
          <w:kern w:val="2"/>
          <w:sz w:val="24"/>
          <w:szCs w:val="24"/>
          <w:lang w:eastAsia="en-AU"/>
          <w14:ligatures w14:val="standardContextual"/>
        </w:rPr>
        <w:tab/>
      </w:r>
      <w:r>
        <w:rPr>
          <w:lang w:eastAsia="en-AU"/>
        </w:rPr>
        <w:t>Definitions</w:t>
      </w:r>
      <w:r>
        <w:rPr>
          <w:webHidden/>
        </w:rPr>
        <w:tab/>
      </w:r>
      <w:r>
        <w:rPr>
          <w:webHidden/>
        </w:rPr>
        <w:fldChar w:fldCharType="begin"/>
      </w:r>
      <w:r>
        <w:rPr>
          <w:webHidden/>
        </w:rPr>
        <w:instrText xml:space="preserve"> PAGEREF _Toc233043247 \h </w:instrText>
      </w:r>
      <w:r>
        <w:rPr>
          <w:webHidden/>
        </w:rPr>
      </w:r>
      <w:r>
        <w:rPr>
          <w:webHidden/>
        </w:rPr>
        <w:fldChar w:fldCharType="separate"/>
      </w:r>
      <w:r w:rsidR="000021B4">
        <w:rPr>
          <w:webHidden/>
        </w:rPr>
        <w:t>467</w:t>
      </w:r>
      <w:r>
        <w:rPr>
          <w:webHidden/>
        </w:rPr>
        <w:fldChar w:fldCharType="end"/>
      </w:r>
    </w:p>
    <w:p w14:paraId="74B96478" w14:textId="5056C71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469</w:t>
      </w:r>
      <w:r>
        <w:rPr>
          <w:rFonts w:asciiTheme="minorHAnsi" w:eastAsiaTheme="minorEastAsia" w:hAnsiTheme="minorHAnsi" w:cstheme="minorBidi"/>
          <w:kern w:val="2"/>
          <w:sz w:val="24"/>
          <w:szCs w:val="24"/>
          <w:lang w:eastAsia="en-AU"/>
          <w14:ligatures w14:val="standardContextual"/>
        </w:rPr>
        <w:tab/>
      </w:r>
      <w:r>
        <w:rPr>
          <w:lang w:eastAsia="en-AU"/>
        </w:rPr>
        <w:t>General transitional provisions</w:t>
      </w:r>
      <w:r>
        <w:rPr>
          <w:webHidden/>
        </w:rPr>
        <w:tab/>
      </w:r>
      <w:r>
        <w:rPr>
          <w:webHidden/>
        </w:rPr>
        <w:fldChar w:fldCharType="begin"/>
      </w:r>
      <w:r>
        <w:rPr>
          <w:webHidden/>
        </w:rPr>
        <w:instrText xml:space="preserve"> PAGEREF _Toc233043248 \h </w:instrText>
      </w:r>
      <w:r>
        <w:rPr>
          <w:webHidden/>
        </w:rPr>
      </w:r>
      <w:r>
        <w:rPr>
          <w:webHidden/>
        </w:rPr>
        <w:fldChar w:fldCharType="separate"/>
      </w:r>
      <w:r w:rsidR="000021B4">
        <w:rPr>
          <w:webHidden/>
        </w:rPr>
        <w:t>468</w:t>
      </w:r>
      <w:r>
        <w:rPr>
          <w:webHidden/>
        </w:rPr>
        <w:fldChar w:fldCharType="end"/>
      </w:r>
    </w:p>
    <w:p w14:paraId="07503A4C" w14:textId="57D3ACBE"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16.3—Transitional provisions: permissions, notices, directions and orders</w:t>
      </w:r>
      <w:r w:rsidRPr="004D683B">
        <w:rPr>
          <w:noProof/>
          <w:webHidden/>
        </w:rPr>
        <w:tab/>
      </w:r>
      <w:r w:rsidRPr="004D683B">
        <w:rPr>
          <w:noProof/>
          <w:webHidden/>
        </w:rPr>
        <w:fldChar w:fldCharType="begin"/>
      </w:r>
      <w:r w:rsidRPr="004D683B">
        <w:rPr>
          <w:noProof/>
          <w:webHidden/>
        </w:rPr>
        <w:instrText xml:space="preserve"> PAGEREF _Toc233043249 \h </w:instrText>
      </w:r>
      <w:r w:rsidRPr="004D683B">
        <w:rPr>
          <w:noProof/>
          <w:webHidden/>
        </w:rPr>
      </w:r>
      <w:r w:rsidRPr="004D683B">
        <w:rPr>
          <w:noProof/>
          <w:webHidden/>
        </w:rPr>
        <w:fldChar w:fldCharType="separate"/>
      </w:r>
      <w:r w:rsidR="000021B4">
        <w:rPr>
          <w:noProof/>
          <w:webHidden/>
        </w:rPr>
        <w:t>469</w:t>
      </w:r>
      <w:r w:rsidRPr="004D683B">
        <w:rPr>
          <w:noProof/>
          <w:webHidden/>
        </w:rPr>
        <w:fldChar w:fldCharType="end"/>
      </w:r>
    </w:p>
    <w:p w14:paraId="2BD91BE6" w14:textId="2D9E6286"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lang w:eastAsia="en-AU"/>
        </w:rPr>
        <w:t>Division 1—Permissions</w:t>
      </w:r>
      <w:r>
        <w:rPr>
          <w:noProof/>
          <w:webHidden/>
        </w:rPr>
        <w:tab/>
      </w:r>
      <w:r>
        <w:rPr>
          <w:noProof/>
          <w:webHidden/>
        </w:rPr>
        <w:fldChar w:fldCharType="begin"/>
      </w:r>
      <w:r>
        <w:rPr>
          <w:noProof/>
          <w:webHidden/>
        </w:rPr>
        <w:instrText xml:space="preserve"> PAGEREF _Toc233043250 \h </w:instrText>
      </w:r>
      <w:r>
        <w:rPr>
          <w:noProof/>
          <w:webHidden/>
        </w:rPr>
      </w:r>
      <w:r>
        <w:rPr>
          <w:noProof/>
          <w:webHidden/>
        </w:rPr>
        <w:fldChar w:fldCharType="separate"/>
      </w:r>
      <w:r w:rsidR="000021B4">
        <w:rPr>
          <w:noProof/>
          <w:webHidden/>
        </w:rPr>
        <w:t>469</w:t>
      </w:r>
      <w:r>
        <w:rPr>
          <w:noProof/>
          <w:webHidden/>
        </w:rPr>
        <w:fldChar w:fldCharType="end"/>
      </w:r>
    </w:p>
    <w:p w14:paraId="4310196D" w14:textId="3490C57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470</w:t>
      </w:r>
      <w:r>
        <w:rPr>
          <w:rFonts w:asciiTheme="minorHAnsi" w:eastAsiaTheme="minorEastAsia" w:hAnsiTheme="minorHAnsi" w:cstheme="minorBidi"/>
          <w:kern w:val="2"/>
          <w:sz w:val="24"/>
          <w:szCs w:val="24"/>
          <w:lang w:eastAsia="en-AU"/>
          <w14:ligatures w14:val="standardContextual"/>
        </w:rPr>
        <w:tab/>
      </w:r>
      <w:r>
        <w:rPr>
          <w:lang w:eastAsia="en-AU"/>
        </w:rPr>
        <w:t xml:space="preserve">When a new permission is the </w:t>
      </w:r>
      <w:r w:rsidRPr="00AB147E">
        <w:rPr>
          <w:i/>
          <w:lang w:eastAsia="en-AU"/>
        </w:rPr>
        <w:t>equivalent</w:t>
      </w:r>
      <w:r>
        <w:rPr>
          <w:lang w:eastAsia="en-AU"/>
        </w:rPr>
        <w:t xml:space="preserve"> of an old permission</w:t>
      </w:r>
      <w:r>
        <w:rPr>
          <w:webHidden/>
        </w:rPr>
        <w:tab/>
      </w:r>
      <w:r>
        <w:rPr>
          <w:webHidden/>
        </w:rPr>
        <w:fldChar w:fldCharType="begin"/>
      </w:r>
      <w:r>
        <w:rPr>
          <w:webHidden/>
        </w:rPr>
        <w:instrText xml:space="preserve"> PAGEREF _Toc233043251 \h </w:instrText>
      </w:r>
      <w:r>
        <w:rPr>
          <w:webHidden/>
        </w:rPr>
      </w:r>
      <w:r>
        <w:rPr>
          <w:webHidden/>
        </w:rPr>
        <w:fldChar w:fldCharType="separate"/>
      </w:r>
      <w:r w:rsidR="000021B4">
        <w:rPr>
          <w:webHidden/>
        </w:rPr>
        <w:t>469</w:t>
      </w:r>
      <w:r>
        <w:rPr>
          <w:webHidden/>
        </w:rPr>
        <w:fldChar w:fldCharType="end"/>
      </w:r>
    </w:p>
    <w:p w14:paraId="5BAC4064" w14:textId="338D5FF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471</w:t>
      </w:r>
      <w:r>
        <w:rPr>
          <w:rFonts w:asciiTheme="minorHAnsi" w:eastAsiaTheme="minorEastAsia" w:hAnsiTheme="minorHAnsi" w:cstheme="minorBidi"/>
          <w:kern w:val="2"/>
          <w:sz w:val="24"/>
          <w:szCs w:val="24"/>
          <w:lang w:eastAsia="en-AU"/>
          <w14:ligatures w14:val="standardContextual"/>
        </w:rPr>
        <w:tab/>
      </w:r>
      <w:r>
        <w:rPr>
          <w:lang w:eastAsia="en-AU"/>
        </w:rPr>
        <w:t>Continuation of permissions</w:t>
      </w:r>
      <w:r>
        <w:rPr>
          <w:webHidden/>
        </w:rPr>
        <w:tab/>
      </w:r>
      <w:r>
        <w:rPr>
          <w:webHidden/>
        </w:rPr>
        <w:fldChar w:fldCharType="begin"/>
      </w:r>
      <w:r>
        <w:rPr>
          <w:webHidden/>
        </w:rPr>
        <w:instrText xml:space="preserve"> PAGEREF _Toc233043252 \h </w:instrText>
      </w:r>
      <w:r>
        <w:rPr>
          <w:webHidden/>
        </w:rPr>
      </w:r>
      <w:r>
        <w:rPr>
          <w:webHidden/>
        </w:rPr>
        <w:fldChar w:fldCharType="separate"/>
      </w:r>
      <w:r w:rsidR="000021B4">
        <w:rPr>
          <w:webHidden/>
        </w:rPr>
        <w:t>470</w:t>
      </w:r>
      <w:r>
        <w:rPr>
          <w:webHidden/>
        </w:rPr>
        <w:fldChar w:fldCharType="end"/>
      </w:r>
    </w:p>
    <w:p w14:paraId="7A2F1557" w14:textId="206C6D7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471A</w:t>
      </w:r>
      <w:r>
        <w:rPr>
          <w:rFonts w:asciiTheme="minorHAnsi" w:eastAsiaTheme="minorEastAsia" w:hAnsiTheme="minorHAnsi" w:cstheme="minorBidi"/>
          <w:kern w:val="2"/>
          <w:sz w:val="24"/>
          <w:szCs w:val="24"/>
          <w:lang w:eastAsia="en-AU"/>
          <w14:ligatures w14:val="standardContextual"/>
        </w:rPr>
        <w:tab/>
      </w:r>
      <w:r w:rsidRPr="00AB147E">
        <w:rPr>
          <w:lang w:val="en-US"/>
        </w:rPr>
        <w:t>New permissions issued or granted by council or Authority</w:t>
      </w:r>
      <w:r>
        <w:rPr>
          <w:webHidden/>
        </w:rPr>
        <w:tab/>
      </w:r>
      <w:r>
        <w:rPr>
          <w:webHidden/>
        </w:rPr>
        <w:fldChar w:fldCharType="begin"/>
      </w:r>
      <w:r>
        <w:rPr>
          <w:webHidden/>
        </w:rPr>
        <w:instrText xml:space="preserve"> PAGEREF _Toc233043253 \h </w:instrText>
      </w:r>
      <w:r>
        <w:rPr>
          <w:webHidden/>
        </w:rPr>
      </w:r>
      <w:r>
        <w:rPr>
          <w:webHidden/>
        </w:rPr>
        <w:fldChar w:fldCharType="separate"/>
      </w:r>
      <w:r w:rsidR="000021B4">
        <w:rPr>
          <w:webHidden/>
        </w:rPr>
        <w:t>470</w:t>
      </w:r>
      <w:r>
        <w:rPr>
          <w:webHidden/>
        </w:rPr>
        <w:fldChar w:fldCharType="end"/>
      </w:r>
    </w:p>
    <w:p w14:paraId="7B52A2B6" w14:textId="581468D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lastRenderedPageBreak/>
        <w:t>471B</w:t>
      </w:r>
      <w:r>
        <w:rPr>
          <w:rFonts w:asciiTheme="minorHAnsi" w:eastAsiaTheme="minorEastAsia" w:hAnsiTheme="minorHAnsi" w:cstheme="minorBidi"/>
          <w:kern w:val="2"/>
          <w:sz w:val="24"/>
          <w:szCs w:val="24"/>
          <w:lang w:eastAsia="en-AU"/>
          <w14:ligatures w14:val="standardContextual"/>
        </w:rPr>
        <w:tab/>
      </w:r>
      <w:r w:rsidRPr="00AB147E">
        <w:rPr>
          <w:lang w:val="en-US"/>
        </w:rPr>
        <w:t>New permissions equivalent to old permissions issued under section 20 of old Act</w:t>
      </w:r>
      <w:r>
        <w:rPr>
          <w:webHidden/>
        </w:rPr>
        <w:tab/>
      </w:r>
      <w:r>
        <w:rPr>
          <w:webHidden/>
        </w:rPr>
        <w:fldChar w:fldCharType="begin"/>
      </w:r>
      <w:r>
        <w:rPr>
          <w:webHidden/>
        </w:rPr>
        <w:instrText xml:space="preserve"> PAGEREF _Toc233043254 \h </w:instrText>
      </w:r>
      <w:r>
        <w:rPr>
          <w:webHidden/>
        </w:rPr>
      </w:r>
      <w:r>
        <w:rPr>
          <w:webHidden/>
        </w:rPr>
        <w:fldChar w:fldCharType="separate"/>
      </w:r>
      <w:r w:rsidR="000021B4">
        <w:rPr>
          <w:webHidden/>
        </w:rPr>
        <w:t>471</w:t>
      </w:r>
      <w:r>
        <w:rPr>
          <w:webHidden/>
        </w:rPr>
        <w:fldChar w:fldCharType="end"/>
      </w:r>
    </w:p>
    <w:p w14:paraId="2C3926EA" w14:textId="0882D93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472</w:t>
      </w:r>
      <w:r>
        <w:rPr>
          <w:rFonts w:asciiTheme="minorHAnsi" w:eastAsiaTheme="minorEastAsia" w:hAnsiTheme="minorHAnsi" w:cstheme="minorBidi"/>
          <w:kern w:val="2"/>
          <w:sz w:val="24"/>
          <w:szCs w:val="24"/>
          <w:lang w:eastAsia="en-AU"/>
          <w14:ligatures w14:val="standardContextual"/>
        </w:rPr>
        <w:tab/>
      </w:r>
      <w:r>
        <w:rPr>
          <w:lang w:eastAsia="en-AU"/>
        </w:rPr>
        <w:t>Amendment of new permissions by Authority</w:t>
      </w:r>
      <w:r>
        <w:rPr>
          <w:webHidden/>
        </w:rPr>
        <w:tab/>
      </w:r>
      <w:r>
        <w:rPr>
          <w:webHidden/>
        </w:rPr>
        <w:fldChar w:fldCharType="begin"/>
      </w:r>
      <w:r>
        <w:rPr>
          <w:webHidden/>
        </w:rPr>
        <w:instrText xml:space="preserve"> PAGEREF _Toc233043255 \h </w:instrText>
      </w:r>
      <w:r>
        <w:rPr>
          <w:webHidden/>
        </w:rPr>
      </w:r>
      <w:r>
        <w:rPr>
          <w:webHidden/>
        </w:rPr>
        <w:fldChar w:fldCharType="separate"/>
      </w:r>
      <w:r w:rsidR="000021B4">
        <w:rPr>
          <w:webHidden/>
        </w:rPr>
        <w:t>471</w:t>
      </w:r>
      <w:r>
        <w:rPr>
          <w:webHidden/>
        </w:rPr>
        <w:fldChar w:fldCharType="end"/>
      </w:r>
    </w:p>
    <w:p w14:paraId="2796B028" w14:textId="501AB13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473</w:t>
      </w:r>
      <w:r>
        <w:rPr>
          <w:rFonts w:asciiTheme="minorHAnsi" w:eastAsiaTheme="minorEastAsia" w:hAnsiTheme="minorHAnsi" w:cstheme="minorBidi"/>
          <w:kern w:val="2"/>
          <w:sz w:val="24"/>
          <w:szCs w:val="24"/>
          <w:lang w:eastAsia="en-AU"/>
          <w14:ligatures w14:val="standardContextual"/>
        </w:rPr>
        <w:tab/>
      </w:r>
      <w:r>
        <w:rPr>
          <w:lang w:eastAsia="en-AU"/>
        </w:rPr>
        <w:t>Continuation of exemptions</w:t>
      </w:r>
      <w:r>
        <w:rPr>
          <w:webHidden/>
        </w:rPr>
        <w:tab/>
      </w:r>
      <w:r>
        <w:rPr>
          <w:webHidden/>
        </w:rPr>
        <w:fldChar w:fldCharType="begin"/>
      </w:r>
      <w:r>
        <w:rPr>
          <w:webHidden/>
        </w:rPr>
        <w:instrText xml:space="preserve"> PAGEREF _Toc233043256 \h </w:instrText>
      </w:r>
      <w:r>
        <w:rPr>
          <w:webHidden/>
        </w:rPr>
      </w:r>
      <w:r>
        <w:rPr>
          <w:webHidden/>
        </w:rPr>
        <w:fldChar w:fldCharType="separate"/>
      </w:r>
      <w:r w:rsidR="000021B4">
        <w:rPr>
          <w:webHidden/>
        </w:rPr>
        <w:t>472</w:t>
      </w:r>
      <w:r>
        <w:rPr>
          <w:webHidden/>
        </w:rPr>
        <w:fldChar w:fldCharType="end"/>
      </w:r>
    </w:p>
    <w:p w14:paraId="5AF0BD81" w14:textId="5B3B34E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474</w:t>
      </w:r>
      <w:r>
        <w:rPr>
          <w:rFonts w:asciiTheme="minorHAnsi" w:eastAsiaTheme="minorEastAsia" w:hAnsiTheme="minorHAnsi" w:cstheme="minorBidi"/>
          <w:kern w:val="2"/>
          <w:sz w:val="24"/>
          <w:szCs w:val="24"/>
          <w:lang w:eastAsia="en-AU"/>
          <w14:ligatures w14:val="standardContextual"/>
        </w:rPr>
        <w:tab/>
      </w:r>
      <w:r>
        <w:rPr>
          <w:lang w:eastAsia="en-AU"/>
        </w:rPr>
        <w:t>Pending application for old permission to be treated as application for new permission</w:t>
      </w:r>
      <w:r>
        <w:rPr>
          <w:webHidden/>
        </w:rPr>
        <w:tab/>
      </w:r>
      <w:r>
        <w:rPr>
          <w:webHidden/>
        </w:rPr>
        <w:fldChar w:fldCharType="begin"/>
      </w:r>
      <w:r>
        <w:rPr>
          <w:webHidden/>
        </w:rPr>
        <w:instrText xml:space="preserve"> PAGEREF _Toc233043257 \h </w:instrText>
      </w:r>
      <w:r>
        <w:rPr>
          <w:webHidden/>
        </w:rPr>
      </w:r>
      <w:r>
        <w:rPr>
          <w:webHidden/>
        </w:rPr>
        <w:fldChar w:fldCharType="separate"/>
      </w:r>
      <w:r w:rsidR="000021B4">
        <w:rPr>
          <w:webHidden/>
        </w:rPr>
        <w:t>473</w:t>
      </w:r>
      <w:r>
        <w:rPr>
          <w:webHidden/>
        </w:rPr>
        <w:fldChar w:fldCharType="end"/>
      </w:r>
    </w:p>
    <w:p w14:paraId="60A2E8EF" w14:textId="0D94F9D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475</w:t>
      </w:r>
      <w:r>
        <w:rPr>
          <w:rFonts w:asciiTheme="minorHAnsi" w:eastAsiaTheme="minorEastAsia" w:hAnsiTheme="minorHAnsi" w:cstheme="minorBidi"/>
          <w:kern w:val="2"/>
          <w:sz w:val="24"/>
          <w:szCs w:val="24"/>
          <w:lang w:eastAsia="en-AU"/>
          <w14:ligatures w14:val="standardContextual"/>
        </w:rPr>
        <w:tab/>
      </w:r>
      <w:r>
        <w:rPr>
          <w:lang w:eastAsia="en-AU"/>
        </w:rPr>
        <w:t>Certain other pending applications</w:t>
      </w:r>
      <w:r>
        <w:rPr>
          <w:webHidden/>
        </w:rPr>
        <w:tab/>
      </w:r>
      <w:r>
        <w:rPr>
          <w:webHidden/>
        </w:rPr>
        <w:fldChar w:fldCharType="begin"/>
      </w:r>
      <w:r>
        <w:rPr>
          <w:webHidden/>
        </w:rPr>
        <w:instrText xml:space="preserve"> PAGEREF _Toc233043258 \h </w:instrText>
      </w:r>
      <w:r>
        <w:rPr>
          <w:webHidden/>
        </w:rPr>
      </w:r>
      <w:r>
        <w:rPr>
          <w:webHidden/>
        </w:rPr>
        <w:fldChar w:fldCharType="separate"/>
      </w:r>
      <w:r w:rsidR="000021B4">
        <w:rPr>
          <w:webHidden/>
        </w:rPr>
        <w:t>474</w:t>
      </w:r>
      <w:r>
        <w:rPr>
          <w:webHidden/>
        </w:rPr>
        <w:fldChar w:fldCharType="end"/>
      </w:r>
    </w:p>
    <w:p w14:paraId="64CF0851" w14:textId="02D23635"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lang w:eastAsia="en-AU"/>
        </w:rPr>
        <w:t>Division 2—Notices, directions and orders</w:t>
      </w:r>
      <w:r>
        <w:rPr>
          <w:noProof/>
          <w:webHidden/>
        </w:rPr>
        <w:tab/>
      </w:r>
      <w:r>
        <w:rPr>
          <w:noProof/>
          <w:webHidden/>
        </w:rPr>
        <w:fldChar w:fldCharType="begin"/>
      </w:r>
      <w:r>
        <w:rPr>
          <w:noProof/>
          <w:webHidden/>
        </w:rPr>
        <w:instrText xml:space="preserve"> PAGEREF _Toc233043259 \h </w:instrText>
      </w:r>
      <w:r>
        <w:rPr>
          <w:noProof/>
          <w:webHidden/>
        </w:rPr>
      </w:r>
      <w:r>
        <w:rPr>
          <w:noProof/>
          <w:webHidden/>
        </w:rPr>
        <w:fldChar w:fldCharType="separate"/>
      </w:r>
      <w:r w:rsidR="000021B4">
        <w:rPr>
          <w:noProof/>
          <w:webHidden/>
        </w:rPr>
        <w:t>474</w:t>
      </w:r>
      <w:r>
        <w:rPr>
          <w:noProof/>
          <w:webHidden/>
        </w:rPr>
        <w:fldChar w:fldCharType="end"/>
      </w:r>
    </w:p>
    <w:p w14:paraId="757EF00D" w14:textId="321C31F1"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476</w:t>
      </w:r>
      <w:r>
        <w:rPr>
          <w:rFonts w:asciiTheme="minorHAnsi" w:eastAsiaTheme="minorEastAsia" w:hAnsiTheme="minorHAnsi" w:cstheme="minorBidi"/>
          <w:kern w:val="2"/>
          <w:sz w:val="24"/>
          <w:szCs w:val="24"/>
          <w:lang w:eastAsia="en-AU"/>
          <w14:ligatures w14:val="standardContextual"/>
        </w:rPr>
        <w:tab/>
      </w:r>
      <w:r>
        <w:rPr>
          <w:lang w:eastAsia="en-AU"/>
        </w:rPr>
        <w:t>Continuation of notices and directions</w:t>
      </w:r>
      <w:r>
        <w:rPr>
          <w:webHidden/>
        </w:rPr>
        <w:tab/>
      </w:r>
      <w:r>
        <w:rPr>
          <w:webHidden/>
        </w:rPr>
        <w:fldChar w:fldCharType="begin"/>
      </w:r>
      <w:r>
        <w:rPr>
          <w:webHidden/>
        </w:rPr>
        <w:instrText xml:space="preserve"> PAGEREF _Toc233043260 \h </w:instrText>
      </w:r>
      <w:r>
        <w:rPr>
          <w:webHidden/>
        </w:rPr>
      </w:r>
      <w:r>
        <w:rPr>
          <w:webHidden/>
        </w:rPr>
        <w:fldChar w:fldCharType="separate"/>
      </w:r>
      <w:r w:rsidR="000021B4">
        <w:rPr>
          <w:webHidden/>
        </w:rPr>
        <w:t>474</w:t>
      </w:r>
      <w:r>
        <w:rPr>
          <w:webHidden/>
        </w:rPr>
        <w:fldChar w:fldCharType="end"/>
      </w:r>
    </w:p>
    <w:p w14:paraId="21CC20C1" w14:textId="74ABC6DB"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477</w:t>
      </w:r>
      <w:r>
        <w:rPr>
          <w:rFonts w:asciiTheme="minorHAnsi" w:eastAsiaTheme="minorEastAsia" w:hAnsiTheme="minorHAnsi" w:cstheme="minorBidi"/>
          <w:kern w:val="2"/>
          <w:sz w:val="24"/>
          <w:szCs w:val="24"/>
          <w:lang w:eastAsia="en-AU"/>
          <w14:ligatures w14:val="standardContextual"/>
        </w:rPr>
        <w:tab/>
      </w:r>
      <w:r>
        <w:rPr>
          <w:lang w:eastAsia="en-AU"/>
        </w:rPr>
        <w:t>Notifiable chemical orders</w:t>
      </w:r>
      <w:r>
        <w:rPr>
          <w:webHidden/>
        </w:rPr>
        <w:tab/>
      </w:r>
      <w:r>
        <w:rPr>
          <w:webHidden/>
        </w:rPr>
        <w:fldChar w:fldCharType="begin"/>
      </w:r>
      <w:r>
        <w:rPr>
          <w:webHidden/>
        </w:rPr>
        <w:instrText xml:space="preserve"> PAGEREF _Toc233043261 \h </w:instrText>
      </w:r>
      <w:r>
        <w:rPr>
          <w:webHidden/>
        </w:rPr>
      </w:r>
      <w:r>
        <w:rPr>
          <w:webHidden/>
        </w:rPr>
        <w:fldChar w:fldCharType="separate"/>
      </w:r>
      <w:r w:rsidR="000021B4">
        <w:rPr>
          <w:webHidden/>
        </w:rPr>
        <w:t>475</w:t>
      </w:r>
      <w:r>
        <w:rPr>
          <w:webHidden/>
        </w:rPr>
        <w:fldChar w:fldCharType="end"/>
      </w:r>
    </w:p>
    <w:p w14:paraId="2F1153AC" w14:textId="6B9CC7B5"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16.4—Transitional provisions: Environmental audits</w:t>
      </w:r>
      <w:r w:rsidRPr="004D683B">
        <w:rPr>
          <w:noProof/>
          <w:webHidden/>
        </w:rPr>
        <w:tab/>
      </w:r>
      <w:r w:rsidRPr="004D683B">
        <w:rPr>
          <w:noProof/>
          <w:webHidden/>
        </w:rPr>
        <w:fldChar w:fldCharType="begin"/>
      </w:r>
      <w:r w:rsidRPr="004D683B">
        <w:rPr>
          <w:noProof/>
          <w:webHidden/>
        </w:rPr>
        <w:instrText xml:space="preserve"> PAGEREF _Toc233043262 \h </w:instrText>
      </w:r>
      <w:r w:rsidRPr="004D683B">
        <w:rPr>
          <w:noProof/>
          <w:webHidden/>
        </w:rPr>
      </w:r>
      <w:r w:rsidRPr="004D683B">
        <w:rPr>
          <w:noProof/>
          <w:webHidden/>
        </w:rPr>
        <w:fldChar w:fldCharType="separate"/>
      </w:r>
      <w:r w:rsidR="000021B4">
        <w:rPr>
          <w:noProof/>
          <w:webHidden/>
        </w:rPr>
        <w:t>476</w:t>
      </w:r>
      <w:r w:rsidRPr="004D683B">
        <w:rPr>
          <w:noProof/>
          <w:webHidden/>
        </w:rPr>
        <w:fldChar w:fldCharType="end"/>
      </w:r>
    </w:p>
    <w:p w14:paraId="46C3B2DE" w14:textId="22A4534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478</w:t>
      </w:r>
      <w:r>
        <w:rPr>
          <w:rFonts w:asciiTheme="minorHAnsi" w:eastAsiaTheme="minorEastAsia" w:hAnsiTheme="minorHAnsi" w:cstheme="minorBidi"/>
          <w:kern w:val="2"/>
          <w:sz w:val="24"/>
          <w:szCs w:val="24"/>
          <w:lang w:eastAsia="en-AU"/>
          <w14:ligatures w14:val="standardContextual"/>
        </w:rPr>
        <w:tab/>
      </w:r>
      <w:r>
        <w:rPr>
          <w:lang w:eastAsia="en-AU"/>
        </w:rPr>
        <w:t>Environmental audits</w:t>
      </w:r>
      <w:r>
        <w:rPr>
          <w:webHidden/>
        </w:rPr>
        <w:tab/>
      </w:r>
      <w:r>
        <w:rPr>
          <w:webHidden/>
        </w:rPr>
        <w:fldChar w:fldCharType="begin"/>
      </w:r>
      <w:r>
        <w:rPr>
          <w:webHidden/>
        </w:rPr>
        <w:instrText xml:space="preserve"> PAGEREF _Toc233043263 \h </w:instrText>
      </w:r>
      <w:r>
        <w:rPr>
          <w:webHidden/>
        </w:rPr>
      </w:r>
      <w:r>
        <w:rPr>
          <w:webHidden/>
        </w:rPr>
        <w:fldChar w:fldCharType="separate"/>
      </w:r>
      <w:r w:rsidR="000021B4">
        <w:rPr>
          <w:webHidden/>
        </w:rPr>
        <w:t>476</w:t>
      </w:r>
      <w:r>
        <w:rPr>
          <w:webHidden/>
        </w:rPr>
        <w:fldChar w:fldCharType="end"/>
      </w:r>
    </w:p>
    <w:p w14:paraId="5CB1D021" w14:textId="6D8856C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479</w:t>
      </w:r>
      <w:r>
        <w:rPr>
          <w:rFonts w:asciiTheme="minorHAnsi" w:eastAsiaTheme="minorEastAsia" w:hAnsiTheme="minorHAnsi" w:cstheme="minorBidi"/>
          <w:kern w:val="2"/>
          <w:sz w:val="24"/>
          <w:szCs w:val="24"/>
          <w:lang w:eastAsia="en-AU"/>
          <w14:ligatures w14:val="standardContextual"/>
        </w:rPr>
        <w:tab/>
      </w:r>
      <w:r>
        <w:rPr>
          <w:lang w:eastAsia="en-AU"/>
        </w:rPr>
        <w:t>Certificates of environmental audits and statements of environmental audit</w:t>
      </w:r>
      <w:r>
        <w:rPr>
          <w:webHidden/>
        </w:rPr>
        <w:tab/>
      </w:r>
      <w:r>
        <w:rPr>
          <w:webHidden/>
        </w:rPr>
        <w:fldChar w:fldCharType="begin"/>
      </w:r>
      <w:r>
        <w:rPr>
          <w:webHidden/>
        </w:rPr>
        <w:instrText xml:space="preserve"> PAGEREF _Toc233043264 \h </w:instrText>
      </w:r>
      <w:r>
        <w:rPr>
          <w:webHidden/>
        </w:rPr>
      </w:r>
      <w:r>
        <w:rPr>
          <w:webHidden/>
        </w:rPr>
        <w:fldChar w:fldCharType="separate"/>
      </w:r>
      <w:r w:rsidR="000021B4">
        <w:rPr>
          <w:webHidden/>
        </w:rPr>
        <w:t>477</w:t>
      </w:r>
      <w:r>
        <w:rPr>
          <w:webHidden/>
        </w:rPr>
        <w:fldChar w:fldCharType="end"/>
      </w:r>
    </w:p>
    <w:p w14:paraId="2C8A67E4" w14:textId="0D0ECDA5"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16.6—Transitional provisions: financial matters</w:t>
      </w:r>
      <w:r w:rsidRPr="004D683B">
        <w:rPr>
          <w:noProof/>
          <w:webHidden/>
        </w:rPr>
        <w:tab/>
      </w:r>
      <w:r w:rsidRPr="004D683B">
        <w:rPr>
          <w:noProof/>
          <w:webHidden/>
        </w:rPr>
        <w:fldChar w:fldCharType="begin"/>
      </w:r>
      <w:r w:rsidRPr="004D683B">
        <w:rPr>
          <w:noProof/>
          <w:webHidden/>
        </w:rPr>
        <w:instrText xml:space="preserve"> PAGEREF _Toc233043265 \h </w:instrText>
      </w:r>
      <w:r w:rsidRPr="004D683B">
        <w:rPr>
          <w:noProof/>
          <w:webHidden/>
        </w:rPr>
      </w:r>
      <w:r w:rsidRPr="004D683B">
        <w:rPr>
          <w:noProof/>
          <w:webHidden/>
        </w:rPr>
        <w:fldChar w:fldCharType="separate"/>
      </w:r>
      <w:r w:rsidR="000021B4">
        <w:rPr>
          <w:noProof/>
          <w:webHidden/>
        </w:rPr>
        <w:t>479</w:t>
      </w:r>
      <w:r w:rsidRPr="004D683B">
        <w:rPr>
          <w:noProof/>
          <w:webHidden/>
        </w:rPr>
        <w:fldChar w:fldCharType="end"/>
      </w:r>
    </w:p>
    <w:p w14:paraId="54C070DD" w14:textId="29CF6688"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lang w:eastAsia="en-AU"/>
        </w:rPr>
        <w:t>Division 1—Funds</w:t>
      </w:r>
      <w:r>
        <w:rPr>
          <w:noProof/>
          <w:webHidden/>
        </w:rPr>
        <w:tab/>
      </w:r>
      <w:r>
        <w:rPr>
          <w:noProof/>
          <w:webHidden/>
        </w:rPr>
        <w:fldChar w:fldCharType="begin"/>
      </w:r>
      <w:r>
        <w:rPr>
          <w:noProof/>
          <w:webHidden/>
        </w:rPr>
        <w:instrText xml:space="preserve"> PAGEREF _Toc233043266 \h </w:instrText>
      </w:r>
      <w:r>
        <w:rPr>
          <w:noProof/>
          <w:webHidden/>
        </w:rPr>
      </w:r>
      <w:r>
        <w:rPr>
          <w:noProof/>
          <w:webHidden/>
        </w:rPr>
        <w:fldChar w:fldCharType="separate"/>
      </w:r>
      <w:r w:rsidR="000021B4">
        <w:rPr>
          <w:noProof/>
          <w:webHidden/>
        </w:rPr>
        <w:t>479</w:t>
      </w:r>
      <w:r>
        <w:rPr>
          <w:noProof/>
          <w:webHidden/>
        </w:rPr>
        <w:fldChar w:fldCharType="end"/>
      </w:r>
    </w:p>
    <w:p w14:paraId="75B6C2B9" w14:textId="6F8BB90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488</w:t>
      </w:r>
      <w:r>
        <w:rPr>
          <w:rFonts w:asciiTheme="minorHAnsi" w:eastAsiaTheme="minorEastAsia" w:hAnsiTheme="minorHAnsi" w:cstheme="minorBidi"/>
          <w:kern w:val="2"/>
          <w:sz w:val="24"/>
          <w:szCs w:val="24"/>
          <w:lang w:eastAsia="en-AU"/>
          <w14:ligatures w14:val="standardContextual"/>
        </w:rPr>
        <w:tab/>
      </w:r>
      <w:r>
        <w:rPr>
          <w:lang w:eastAsia="en-AU"/>
        </w:rPr>
        <w:t>Money standing to the credit of Environment Protection Fund</w:t>
      </w:r>
      <w:r>
        <w:rPr>
          <w:webHidden/>
        </w:rPr>
        <w:tab/>
      </w:r>
      <w:r>
        <w:rPr>
          <w:webHidden/>
        </w:rPr>
        <w:fldChar w:fldCharType="begin"/>
      </w:r>
      <w:r>
        <w:rPr>
          <w:webHidden/>
        </w:rPr>
        <w:instrText xml:space="preserve"> PAGEREF _Toc233043267 \h </w:instrText>
      </w:r>
      <w:r>
        <w:rPr>
          <w:webHidden/>
        </w:rPr>
      </w:r>
      <w:r>
        <w:rPr>
          <w:webHidden/>
        </w:rPr>
        <w:fldChar w:fldCharType="separate"/>
      </w:r>
      <w:r w:rsidR="000021B4">
        <w:rPr>
          <w:webHidden/>
        </w:rPr>
        <w:t>479</w:t>
      </w:r>
      <w:r>
        <w:rPr>
          <w:webHidden/>
        </w:rPr>
        <w:fldChar w:fldCharType="end"/>
      </w:r>
    </w:p>
    <w:p w14:paraId="7F591762" w14:textId="3427969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489</w:t>
      </w:r>
      <w:r>
        <w:rPr>
          <w:rFonts w:asciiTheme="minorHAnsi" w:eastAsiaTheme="minorEastAsia" w:hAnsiTheme="minorHAnsi" w:cstheme="minorBidi"/>
          <w:kern w:val="2"/>
          <w:sz w:val="24"/>
          <w:szCs w:val="24"/>
          <w:lang w:eastAsia="en-AU"/>
          <w14:ligatures w14:val="standardContextual"/>
        </w:rPr>
        <w:tab/>
      </w:r>
      <w:r>
        <w:rPr>
          <w:lang w:eastAsia="en-AU"/>
        </w:rPr>
        <w:t>Money standing to the credit of General Landfill Levy account</w:t>
      </w:r>
      <w:r>
        <w:rPr>
          <w:webHidden/>
        </w:rPr>
        <w:tab/>
      </w:r>
      <w:r>
        <w:rPr>
          <w:webHidden/>
        </w:rPr>
        <w:fldChar w:fldCharType="begin"/>
      </w:r>
      <w:r>
        <w:rPr>
          <w:webHidden/>
        </w:rPr>
        <w:instrText xml:space="preserve"> PAGEREF _Toc233043268 \h </w:instrText>
      </w:r>
      <w:r>
        <w:rPr>
          <w:webHidden/>
        </w:rPr>
      </w:r>
      <w:r>
        <w:rPr>
          <w:webHidden/>
        </w:rPr>
        <w:fldChar w:fldCharType="separate"/>
      </w:r>
      <w:r w:rsidR="000021B4">
        <w:rPr>
          <w:webHidden/>
        </w:rPr>
        <w:t>479</w:t>
      </w:r>
      <w:r>
        <w:rPr>
          <w:webHidden/>
        </w:rPr>
        <w:fldChar w:fldCharType="end"/>
      </w:r>
    </w:p>
    <w:p w14:paraId="17E30543" w14:textId="6B3493BD"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490</w:t>
      </w:r>
      <w:r>
        <w:rPr>
          <w:rFonts w:asciiTheme="minorHAnsi" w:eastAsiaTheme="minorEastAsia" w:hAnsiTheme="minorHAnsi" w:cstheme="minorBidi"/>
          <w:kern w:val="2"/>
          <w:sz w:val="24"/>
          <w:szCs w:val="24"/>
          <w:lang w:eastAsia="en-AU"/>
          <w14:ligatures w14:val="standardContextual"/>
        </w:rPr>
        <w:tab/>
      </w:r>
      <w:r>
        <w:rPr>
          <w:lang w:eastAsia="en-AU"/>
        </w:rPr>
        <w:t>Money standing to the credit of Municipal and Industrial Landfill Levy Trust Account</w:t>
      </w:r>
      <w:r>
        <w:rPr>
          <w:webHidden/>
        </w:rPr>
        <w:tab/>
      </w:r>
      <w:r>
        <w:rPr>
          <w:webHidden/>
        </w:rPr>
        <w:fldChar w:fldCharType="begin"/>
      </w:r>
      <w:r>
        <w:rPr>
          <w:webHidden/>
        </w:rPr>
        <w:instrText xml:space="preserve"> PAGEREF _Toc233043269 \h </w:instrText>
      </w:r>
      <w:r>
        <w:rPr>
          <w:webHidden/>
        </w:rPr>
      </w:r>
      <w:r>
        <w:rPr>
          <w:webHidden/>
        </w:rPr>
        <w:fldChar w:fldCharType="separate"/>
      </w:r>
      <w:r w:rsidR="000021B4">
        <w:rPr>
          <w:webHidden/>
        </w:rPr>
        <w:t>479</w:t>
      </w:r>
      <w:r>
        <w:rPr>
          <w:webHidden/>
        </w:rPr>
        <w:fldChar w:fldCharType="end"/>
      </w:r>
    </w:p>
    <w:p w14:paraId="7B4D9C26" w14:textId="42F1FEA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491</w:t>
      </w:r>
      <w:r>
        <w:rPr>
          <w:rFonts w:asciiTheme="minorHAnsi" w:eastAsiaTheme="minorEastAsia" w:hAnsiTheme="minorHAnsi" w:cstheme="minorBidi"/>
          <w:kern w:val="2"/>
          <w:sz w:val="24"/>
          <w:szCs w:val="24"/>
          <w:lang w:eastAsia="en-AU"/>
          <w14:ligatures w14:val="standardContextual"/>
        </w:rPr>
        <w:tab/>
      </w:r>
      <w:r>
        <w:rPr>
          <w:lang w:eastAsia="en-AU"/>
        </w:rPr>
        <w:t>Money standing to the credit of Sustainability Fund Account</w:t>
      </w:r>
      <w:r>
        <w:rPr>
          <w:webHidden/>
        </w:rPr>
        <w:tab/>
      </w:r>
      <w:r>
        <w:rPr>
          <w:webHidden/>
        </w:rPr>
        <w:fldChar w:fldCharType="begin"/>
      </w:r>
      <w:r>
        <w:rPr>
          <w:webHidden/>
        </w:rPr>
        <w:instrText xml:space="preserve"> PAGEREF _Toc233043270 \h </w:instrText>
      </w:r>
      <w:r>
        <w:rPr>
          <w:webHidden/>
        </w:rPr>
      </w:r>
      <w:r>
        <w:rPr>
          <w:webHidden/>
        </w:rPr>
        <w:fldChar w:fldCharType="separate"/>
      </w:r>
      <w:r w:rsidR="000021B4">
        <w:rPr>
          <w:webHidden/>
        </w:rPr>
        <w:t>480</w:t>
      </w:r>
      <w:r>
        <w:rPr>
          <w:webHidden/>
        </w:rPr>
        <w:fldChar w:fldCharType="end"/>
      </w:r>
    </w:p>
    <w:p w14:paraId="6B6C6293" w14:textId="3D30E6A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492</w:t>
      </w:r>
      <w:r>
        <w:rPr>
          <w:rFonts w:asciiTheme="minorHAnsi" w:eastAsiaTheme="minorEastAsia" w:hAnsiTheme="minorHAnsi" w:cstheme="minorBidi"/>
          <w:kern w:val="2"/>
          <w:sz w:val="24"/>
          <w:szCs w:val="24"/>
          <w:lang w:eastAsia="en-AU"/>
          <w14:ligatures w14:val="standardContextual"/>
        </w:rPr>
        <w:tab/>
      </w:r>
      <w:r>
        <w:rPr>
          <w:lang w:eastAsia="en-AU"/>
        </w:rPr>
        <w:t>Priority statement and guidelines</w:t>
      </w:r>
      <w:r>
        <w:rPr>
          <w:webHidden/>
        </w:rPr>
        <w:tab/>
      </w:r>
      <w:r>
        <w:rPr>
          <w:webHidden/>
        </w:rPr>
        <w:fldChar w:fldCharType="begin"/>
      </w:r>
      <w:r>
        <w:rPr>
          <w:webHidden/>
        </w:rPr>
        <w:instrText xml:space="preserve"> PAGEREF _Toc233043271 \h </w:instrText>
      </w:r>
      <w:r>
        <w:rPr>
          <w:webHidden/>
        </w:rPr>
      </w:r>
      <w:r>
        <w:rPr>
          <w:webHidden/>
        </w:rPr>
        <w:fldChar w:fldCharType="separate"/>
      </w:r>
      <w:r w:rsidR="000021B4">
        <w:rPr>
          <w:webHidden/>
        </w:rPr>
        <w:t>480</w:t>
      </w:r>
      <w:r>
        <w:rPr>
          <w:webHidden/>
        </w:rPr>
        <w:fldChar w:fldCharType="end"/>
      </w:r>
    </w:p>
    <w:p w14:paraId="380E9C83" w14:textId="60C96A7F"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lang w:eastAsia="en-AU"/>
        </w:rPr>
        <w:t>Division 2—Landfill levy</w:t>
      </w:r>
      <w:r>
        <w:rPr>
          <w:noProof/>
          <w:webHidden/>
        </w:rPr>
        <w:tab/>
      </w:r>
      <w:r>
        <w:rPr>
          <w:noProof/>
          <w:webHidden/>
        </w:rPr>
        <w:fldChar w:fldCharType="begin"/>
      </w:r>
      <w:r>
        <w:rPr>
          <w:noProof/>
          <w:webHidden/>
        </w:rPr>
        <w:instrText xml:space="preserve"> PAGEREF _Toc233043272 \h </w:instrText>
      </w:r>
      <w:r>
        <w:rPr>
          <w:noProof/>
          <w:webHidden/>
        </w:rPr>
      </w:r>
      <w:r>
        <w:rPr>
          <w:noProof/>
          <w:webHidden/>
        </w:rPr>
        <w:fldChar w:fldCharType="separate"/>
      </w:r>
      <w:r w:rsidR="000021B4">
        <w:rPr>
          <w:noProof/>
          <w:webHidden/>
        </w:rPr>
        <w:t>480</w:t>
      </w:r>
      <w:r>
        <w:rPr>
          <w:noProof/>
          <w:webHidden/>
        </w:rPr>
        <w:fldChar w:fldCharType="end"/>
      </w:r>
    </w:p>
    <w:p w14:paraId="239711DA" w14:textId="7873A0E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493</w:t>
      </w:r>
      <w:r>
        <w:rPr>
          <w:rFonts w:asciiTheme="minorHAnsi" w:eastAsiaTheme="minorEastAsia" w:hAnsiTheme="minorHAnsi" w:cstheme="minorBidi"/>
          <w:kern w:val="2"/>
          <w:sz w:val="24"/>
          <w:szCs w:val="24"/>
          <w:lang w:eastAsia="en-AU"/>
          <w14:ligatures w14:val="standardContextual"/>
        </w:rPr>
        <w:tab/>
      </w:r>
      <w:r>
        <w:rPr>
          <w:lang w:eastAsia="en-AU"/>
        </w:rPr>
        <w:t>Requirement to pay landfill levy</w:t>
      </w:r>
      <w:r>
        <w:rPr>
          <w:webHidden/>
        </w:rPr>
        <w:tab/>
      </w:r>
      <w:r>
        <w:rPr>
          <w:webHidden/>
        </w:rPr>
        <w:fldChar w:fldCharType="begin"/>
      </w:r>
      <w:r>
        <w:rPr>
          <w:webHidden/>
        </w:rPr>
        <w:instrText xml:space="preserve"> PAGEREF _Toc233043273 \h </w:instrText>
      </w:r>
      <w:r>
        <w:rPr>
          <w:webHidden/>
        </w:rPr>
      </w:r>
      <w:r>
        <w:rPr>
          <w:webHidden/>
        </w:rPr>
        <w:fldChar w:fldCharType="separate"/>
      </w:r>
      <w:r w:rsidR="000021B4">
        <w:rPr>
          <w:webHidden/>
        </w:rPr>
        <w:t>480</w:t>
      </w:r>
      <w:r>
        <w:rPr>
          <w:webHidden/>
        </w:rPr>
        <w:fldChar w:fldCharType="end"/>
      </w:r>
    </w:p>
    <w:p w14:paraId="75949DE0" w14:textId="69340D66"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lang w:eastAsia="en-AU"/>
        </w:rPr>
        <w:t>Division 3—Financial assurances</w:t>
      </w:r>
      <w:r>
        <w:rPr>
          <w:noProof/>
          <w:webHidden/>
        </w:rPr>
        <w:tab/>
      </w:r>
      <w:r>
        <w:rPr>
          <w:noProof/>
          <w:webHidden/>
        </w:rPr>
        <w:fldChar w:fldCharType="begin"/>
      </w:r>
      <w:r>
        <w:rPr>
          <w:noProof/>
          <w:webHidden/>
        </w:rPr>
        <w:instrText xml:space="preserve"> PAGEREF _Toc233043274 \h </w:instrText>
      </w:r>
      <w:r>
        <w:rPr>
          <w:noProof/>
          <w:webHidden/>
        </w:rPr>
      </w:r>
      <w:r>
        <w:rPr>
          <w:noProof/>
          <w:webHidden/>
        </w:rPr>
        <w:fldChar w:fldCharType="separate"/>
      </w:r>
      <w:r w:rsidR="000021B4">
        <w:rPr>
          <w:noProof/>
          <w:webHidden/>
        </w:rPr>
        <w:t>481</w:t>
      </w:r>
      <w:r>
        <w:rPr>
          <w:noProof/>
          <w:webHidden/>
        </w:rPr>
        <w:fldChar w:fldCharType="end"/>
      </w:r>
    </w:p>
    <w:p w14:paraId="617997BA" w14:textId="61B30F42"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494</w:t>
      </w:r>
      <w:r>
        <w:rPr>
          <w:rFonts w:asciiTheme="minorHAnsi" w:eastAsiaTheme="minorEastAsia" w:hAnsiTheme="minorHAnsi" w:cstheme="minorBidi"/>
          <w:kern w:val="2"/>
          <w:sz w:val="24"/>
          <w:szCs w:val="24"/>
          <w:lang w:eastAsia="en-AU"/>
          <w14:ligatures w14:val="standardContextual"/>
        </w:rPr>
        <w:tab/>
      </w:r>
      <w:r>
        <w:rPr>
          <w:lang w:eastAsia="en-AU"/>
        </w:rPr>
        <w:t>Transitional provision—financial assurances</w:t>
      </w:r>
      <w:r>
        <w:rPr>
          <w:webHidden/>
        </w:rPr>
        <w:tab/>
      </w:r>
      <w:r>
        <w:rPr>
          <w:webHidden/>
        </w:rPr>
        <w:fldChar w:fldCharType="begin"/>
      </w:r>
      <w:r>
        <w:rPr>
          <w:webHidden/>
        </w:rPr>
        <w:instrText xml:space="preserve"> PAGEREF _Toc233043275 \h </w:instrText>
      </w:r>
      <w:r>
        <w:rPr>
          <w:webHidden/>
        </w:rPr>
      </w:r>
      <w:r>
        <w:rPr>
          <w:webHidden/>
        </w:rPr>
        <w:fldChar w:fldCharType="separate"/>
      </w:r>
      <w:r w:rsidR="000021B4">
        <w:rPr>
          <w:webHidden/>
        </w:rPr>
        <w:t>481</w:t>
      </w:r>
      <w:r>
        <w:rPr>
          <w:webHidden/>
        </w:rPr>
        <w:fldChar w:fldCharType="end"/>
      </w:r>
    </w:p>
    <w:p w14:paraId="10BEB66E" w14:textId="6EFAC77F"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16.7—Transitional provisions: Continuation of certain appointments and roles</w:t>
      </w:r>
      <w:r w:rsidRPr="004D683B">
        <w:rPr>
          <w:noProof/>
          <w:webHidden/>
        </w:rPr>
        <w:tab/>
      </w:r>
      <w:r w:rsidRPr="004D683B">
        <w:rPr>
          <w:noProof/>
          <w:webHidden/>
        </w:rPr>
        <w:fldChar w:fldCharType="begin"/>
      </w:r>
      <w:r w:rsidRPr="004D683B">
        <w:rPr>
          <w:noProof/>
          <w:webHidden/>
        </w:rPr>
        <w:instrText xml:space="preserve"> PAGEREF _Toc233043276 \h </w:instrText>
      </w:r>
      <w:r w:rsidRPr="004D683B">
        <w:rPr>
          <w:noProof/>
          <w:webHidden/>
        </w:rPr>
      </w:r>
      <w:r w:rsidRPr="004D683B">
        <w:rPr>
          <w:noProof/>
          <w:webHidden/>
        </w:rPr>
        <w:fldChar w:fldCharType="separate"/>
      </w:r>
      <w:r w:rsidR="000021B4">
        <w:rPr>
          <w:noProof/>
          <w:webHidden/>
        </w:rPr>
        <w:t>482</w:t>
      </w:r>
      <w:r w:rsidRPr="004D683B">
        <w:rPr>
          <w:noProof/>
          <w:webHidden/>
        </w:rPr>
        <w:fldChar w:fldCharType="end"/>
      </w:r>
    </w:p>
    <w:p w14:paraId="7F695719" w14:textId="740C4CF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495</w:t>
      </w:r>
      <w:r>
        <w:rPr>
          <w:rFonts w:asciiTheme="minorHAnsi" w:eastAsiaTheme="minorEastAsia" w:hAnsiTheme="minorHAnsi" w:cstheme="minorBidi"/>
          <w:kern w:val="2"/>
          <w:sz w:val="24"/>
          <w:szCs w:val="24"/>
          <w:lang w:eastAsia="en-AU"/>
          <w14:ligatures w14:val="standardContextual"/>
        </w:rPr>
        <w:tab/>
      </w:r>
      <w:r>
        <w:rPr>
          <w:lang w:eastAsia="en-AU"/>
        </w:rPr>
        <w:t>Litter enforcement officers</w:t>
      </w:r>
      <w:r>
        <w:rPr>
          <w:webHidden/>
        </w:rPr>
        <w:tab/>
      </w:r>
      <w:r>
        <w:rPr>
          <w:webHidden/>
        </w:rPr>
        <w:fldChar w:fldCharType="begin"/>
      </w:r>
      <w:r>
        <w:rPr>
          <w:webHidden/>
        </w:rPr>
        <w:instrText xml:space="preserve"> PAGEREF _Toc233043277 \h </w:instrText>
      </w:r>
      <w:r>
        <w:rPr>
          <w:webHidden/>
        </w:rPr>
      </w:r>
      <w:r>
        <w:rPr>
          <w:webHidden/>
        </w:rPr>
        <w:fldChar w:fldCharType="separate"/>
      </w:r>
      <w:r w:rsidR="000021B4">
        <w:rPr>
          <w:webHidden/>
        </w:rPr>
        <w:t>482</w:t>
      </w:r>
      <w:r>
        <w:rPr>
          <w:webHidden/>
        </w:rPr>
        <w:fldChar w:fldCharType="end"/>
      </w:r>
    </w:p>
    <w:p w14:paraId="073F62AE" w14:textId="584D9585"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496</w:t>
      </w:r>
      <w:r>
        <w:rPr>
          <w:rFonts w:asciiTheme="minorHAnsi" w:eastAsiaTheme="minorEastAsia" w:hAnsiTheme="minorHAnsi" w:cstheme="minorBidi"/>
          <w:kern w:val="2"/>
          <w:sz w:val="24"/>
          <w:szCs w:val="24"/>
          <w:lang w:eastAsia="en-AU"/>
          <w14:ligatures w14:val="standardContextual"/>
        </w:rPr>
        <w:tab/>
      </w:r>
      <w:r>
        <w:rPr>
          <w:lang w:eastAsia="en-AU"/>
        </w:rPr>
        <w:t>Residential noise enforcement officers</w:t>
      </w:r>
      <w:r>
        <w:rPr>
          <w:webHidden/>
        </w:rPr>
        <w:tab/>
      </w:r>
      <w:r>
        <w:rPr>
          <w:webHidden/>
        </w:rPr>
        <w:fldChar w:fldCharType="begin"/>
      </w:r>
      <w:r>
        <w:rPr>
          <w:webHidden/>
        </w:rPr>
        <w:instrText xml:space="preserve"> PAGEREF _Toc233043278 \h </w:instrText>
      </w:r>
      <w:r>
        <w:rPr>
          <w:webHidden/>
        </w:rPr>
      </w:r>
      <w:r>
        <w:rPr>
          <w:webHidden/>
        </w:rPr>
        <w:fldChar w:fldCharType="separate"/>
      </w:r>
      <w:r w:rsidR="000021B4">
        <w:rPr>
          <w:webHidden/>
        </w:rPr>
        <w:t>482</w:t>
      </w:r>
      <w:r>
        <w:rPr>
          <w:webHidden/>
        </w:rPr>
        <w:fldChar w:fldCharType="end"/>
      </w:r>
    </w:p>
    <w:p w14:paraId="25B965C9" w14:textId="1BD586DA"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497</w:t>
      </w:r>
      <w:r>
        <w:rPr>
          <w:rFonts w:asciiTheme="minorHAnsi" w:eastAsiaTheme="minorEastAsia" w:hAnsiTheme="minorHAnsi" w:cstheme="minorBidi"/>
          <w:kern w:val="2"/>
          <w:sz w:val="24"/>
          <w:szCs w:val="24"/>
          <w:lang w:eastAsia="en-AU"/>
          <w14:ligatures w14:val="standardContextual"/>
        </w:rPr>
        <w:tab/>
      </w:r>
      <w:r>
        <w:rPr>
          <w:lang w:eastAsia="en-AU"/>
        </w:rPr>
        <w:t>Environmental auditors</w:t>
      </w:r>
      <w:r>
        <w:rPr>
          <w:webHidden/>
        </w:rPr>
        <w:tab/>
      </w:r>
      <w:r>
        <w:rPr>
          <w:webHidden/>
        </w:rPr>
        <w:fldChar w:fldCharType="begin"/>
      </w:r>
      <w:r>
        <w:rPr>
          <w:webHidden/>
        </w:rPr>
        <w:instrText xml:space="preserve"> PAGEREF _Toc233043279 \h </w:instrText>
      </w:r>
      <w:r>
        <w:rPr>
          <w:webHidden/>
        </w:rPr>
      </w:r>
      <w:r>
        <w:rPr>
          <w:webHidden/>
        </w:rPr>
        <w:fldChar w:fldCharType="separate"/>
      </w:r>
      <w:r w:rsidR="000021B4">
        <w:rPr>
          <w:webHidden/>
        </w:rPr>
        <w:t>482</w:t>
      </w:r>
      <w:r>
        <w:rPr>
          <w:webHidden/>
        </w:rPr>
        <w:fldChar w:fldCharType="end"/>
      </w:r>
    </w:p>
    <w:p w14:paraId="548288D0" w14:textId="2F88CFE4"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498</w:t>
      </w:r>
      <w:r>
        <w:rPr>
          <w:rFonts w:asciiTheme="minorHAnsi" w:eastAsiaTheme="minorEastAsia" w:hAnsiTheme="minorHAnsi" w:cstheme="minorBidi"/>
          <w:kern w:val="2"/>
          <w:sz w:val="24"/>
          <w:szCs w:val="24"/>
          <w:lang w:eastAsia="en-AU"/>
          <w14:ligatures w14:val="standardContextual"/>
        </w:rPr>
        <w:tab/>
      </w:r>
      <w:r>
        <w:rPr>
          <w:lang w:eastAsia="en-AU"/>
        </w:rPr>
        <w:t>Analysts</w:t>
      </w:r>
      <w:r>
        <w:rPr>
          <w:webHidden/>
        </w:rPr>
        <w:tab/>
      </w:r>
      <w:r>
        <w:rPr>
          <w:webHidden/>
        </w:rPr>
        <w:fldChar w:fldCharType="begin"/>
      </w:r>
      <w:r>
        <w:rPr>
          <w:webHidden/>
        </w:rPr>
        <w:instrText xml:space="preserve"> PAGEREF _Toc233043280 \h </w:instrText>
      </w:r>
      <w:r>
        <w:rPr>
          <w:webHidden/>
        </w:rPr>
      </w:r>
      <w:r>
        <w:rPr>
          <w:webHidden/>
        </w:rPr>
        <w:fldChar w:fldCharType="separate"/>
      </w:r>
      <w:r w:rsidR="000021B4">
        <w:rPr>
          <w:webHidden/>
        </w:rPr>
        <w:t>483</w:t>
      </w:r>
      <w:r>
        <w:rPr>
          <w:webHidden/>
        </w:rPr>
        <w:fldChar w:fldCharType="end"/>
      </w:r>
    </w:p>
    <w:p w14:paraId="2EC787A1" w14:textId="36DD31A7"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t>Part 16.8—Transitional provisions: VCAT matters</w:t>
      </w:r>
      <w:r w:rsidRPr="004D683B">
        <w:rPr>
          <w:noProof/>
          <w:webHidden/>
        </w:rPr>
        <w:tab/>
      </w:r>
      <w:r w:rsidRPr="004D683B">
        <w:rPr>
          <w:noProof/>
          <w:webHidden/>
        </w:rPr>
        <w:fldChar w:fldCharType="begin"/>
      </w:r>
      <w:r w:rsidRPr="004D683B">
        <w:rPr>
          <w:noProof/>
          <w:webHidden/>
        </w:rPr>
        <w:instrText xml:space="preserve"> PAGEREF _Toc233043281 \h </w:instrText>
      </w:r>
      <w:r w:rsidRPr="004D683B">
        <w:rPr>
          <w:noProof/>
          <w:webHidden/>
        </w:rPr>
      </w:r>
      <w:r w:rsidRPr="004D683B">
        <w:rPr>
          <w:noProof/>
          <w:webHidden/>
        </w:rPr>
        <w:fldChar w:fldCharType="separate"/>
      </w:r>
      <w:r w:rsidR="000021B4">
        <w:rPr>
          <w:noProof/>
          <w:webHidden/>
        </w:rPr>
        <w:t>484</w:t>
      </w:r>
      <w:r w:rsidRPr="004D683B">
        <w:rPr>
          <w:noProof/>
          <w:webHidden/>
        </w:rPr>
        <w:fldChar w:fldCharType="end"/>
      </w:r>
    </w:p>
    <w:p w14:paraId="37AAECD4" w14:textId="04B3A028"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Pr>
          <w:lang w:eastAsia="en-AU"/>
        </w:rPr>
        <w:t>499</w:t>
      </w:r>
      <w:r>
        <w:rPr>
          <w:rFonts w:asciiTheme="minorHAnsi" w:eastAsiaTheme="minorEastAsia" w:hAnsiTheme="minorHAnsi" w:cstheme="minorBidi"/>
          <w:kern w:val="2"/>
          <w:sz w:val="24"/>
          <w:szCs w:val="24"/>
          <w:lang w:eastAsia="en-AU"/>
          <w14:ligatures w14:val="standardContextual"/>
        </w:rPr>
        <w:tab/>
      </w:r>
      <w:r>
        <w:rPr>
          <w:lang w:eastAsia="en-AU"/>
        </w:rPr>
        <w:t>General provisions relating to VCAT</w:t>
      </w:r>
      <w:r>
        <w:rPr>
          <w:webHidden/>
        </w:rPr>
        <w:tab/>
      </w:r>
      <w:r>
        <w:rPr>
          <w:webHidden/>
        </w:rPr>
        <w:fldChar w:fldCharType="begin"/>
      </w:r>
      <w:r>
        <w:rPr>
          <w:webHidden/>
        </w:rPr>
        <w:instrText xml:space="preserve"> PAGEREF _Toc233043282 \h </w:instrText>
      </w:r>
      <w:r>
        <w:rPr>
          <w:webHidden/>
        </w:rPr>
      </w:r>
      <w:r>
        <w:rPr>
          <w:webHidden/>
        </w:rPr>
        <w:fldChar w:fldCharType="separate"/>
      </w:r>
      <w:r w:rsidR="000021B4">
        <w:rPr>
          <w:webHidden/>
        </w:rPr>
        <w:t>484</w:t>
      </w:r>
      <w:r>
        <w:rPr>
          <w:webHidden/>
        </w:rPr>
        <w:fldChar w:fldCharType="end"/>
      </w:r>
    </w:p>
    <w:p w14:paraId="334C437A" w14:textId="643E95FA"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eastAsia="en-AU"/>
        </w:rPr>
        <w:lastRenderedPageBreak/>
        <w:t>Part 16.9—Transitional provisions: Regulations</w:t>
      </w:r>
      <w:r w:rsidRPr="004D683B">
        <w:rPr>
          <w:noProof/>
          <w:webHidden/>
        </w:rPr>
        <w:tab/>
      </w:r>
      <w:r w:rsidRPr="004D683B">
        <w:rPr>
          <w:noProof/>
          <w:webHidden/>
        </w:rPr>
        <w:fldChar w:fldCharType="begin"/>
      </w:r>
      <w:r w:rsidRPr="004D683B">
        <w:rPr>
          <w:noProof/>
          <w:webHidden/>
        </w:rPr>
        <w:instrText xml:space="preserve"> PAGEREF _Toc233043283 \h </w:instrText>
      </w:r>
      <w:r w:rsidRPr="004D683B">
        <w:rPr>
          <w:noProof/>
          <w:webHidden/>
        </w:rPr>
      </w:r>
      <w:r w:rsidRPr="004D683B">
        <w:rPr>
          <w:noProof/>
          <w:webHidden/>
        </w:rPr>
        <w:fldChar w:fldCharType="separate"/>
      </w:r>
      <w:r w:rsidR="000021B4">
        <w:rPr>
          <w:noProof/>
          <w:webHidden/>
        </w:rPr>
        <w:t>486</w:t>
      </w:r>
      <w:r w:rsidRPr="004D683B">
        <w:rPr>
          <w:noProof/>
          <w:webHidden/>
        </w:rPr>
        <w:fldChar w:fldCharType="end"/>
      </w:r>
    </w:p>
    <w:p w14:paraId="0FC57D95" w14:textId="09FDE039"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lang w:eastAsia="en-AU"/>
        </w:rPr>
        <w:t>Division 1—Saving of Environment Protection (Industrial Waste Resource) Regulations 2009</w:t>
      </w:r>
      <w:r>
        <w:rPr>
          <w:noProof/>
          <w:webHidden/>
        </w:rPr>
        <w:tab/>
      </w:r>
      <w:r>
        <w:rPr>
          <w:noProof/>
          <w:webHidden/>
        </w:rPr>
        <w:fldChar w:fldCharType="begin"/>
      </w:r>
      <w:r>
        <w:rPr>
          <w:noProof/>
          <w:webHidden/>
        </w:rPr>
        <w:instrText xml:space="preserve"> PAGEREF _Toc233043284 \h </w:instrText>
      </w:r>
      <w:r>
        <w:rPr>
          <w:noProof/>
          <w:webHidden/>
        </w:rPr>
      </w:r>
      <w:r>
        <w:rPr>
          <w:noProof/>
          <w:webHidden/>
        </w:rPr>
        <w:fldChar w:fldCharType="separate"/>
      </w:r>
      <w:r w:rsidR="000021B4">
        <w:rPr>
          <w:noProof/>
          <w:webHidden/>
        </w:rPr>
        <w:t>486</w:t>
      </w:r>
      <w:r>
        <w:rPr>
          <w:noProof/>
          <w:webHidden/>
        </w:rPr>
        <w:fldChar w:fldCharType="end"/>
      </w:r>
    </w:p>
    <w:p w14:paraId="266F83F0" w14:textId="00A5B7E3"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500</w:t>
      </w:r>
      <w:r>
        <w:rPr>
          <w:rFonts w:asciiTheme="minorHAnsi" w:eastAsiaTheme="minorEastAsia" w:hAnsiTheme="minorHAnsi" w:cstheme="minorBidi"/>
          <w:kern w:val="2"/>
          <w:sz w:val="24"/>
          <w:szCs w:val="24"/>
          <w:lang w:eastAsia="en-AU"/>
          <w14:ligatures w14:val="standardContextual"/>
        </w:rPr>
        <w:tab/>
      </w:r>
      <w:r>
        <w:t>Saving of the Environment Protection (Industrial Waste Resource) Regulations 2009</w:t>
      </w:r>
      <w:r>
        <w:rPr>
          <w:webHidden/>
        </w:rPr>
        <w:tab/>
      </w:r>
      <w:r>
        <w:rPr>
          <w:webHidden/>
        </w:rPr>
        <w:fldChar w:fldCharType="begin"/>
      </w:r>
      <w:r>
        <w:rPr>
          <w:webHidden/>
        </w:rPr>
        <w:instrText xml:space="preserve"> PAGEREF _Toc233043285 \h </w:instrText>
      </w:r>
      <w:r>
        <w:rPr>
          <w:webHidden/>
        </w:rPr>
      </w:r>
      <w:r>
        <w:rPr>
          <w:webHidden/>
        </w:rPr>
        <w:fldChar w:fldCharType="separate"/>
      </w:r>
      <w:r w:rsidR="000021B4">
        <w:rPr>
          <w:webHidden/>
        </w:rPr>
        <w:t>486</w:t>
      </w:r>
      <w:r>
        <w:rPr>
          <w:webHidden/>
        </w:rPr>
        <w:fldChar w:fldCharType="end"/>
      </w:r>
    </w:p>
    <w:p w14:paraId="1F255A9E" w14:textId="4D5D1B4B"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2—Saving of Environment Protection (Vehicle Emissions) Regulations 2013</w:t>
      </w:r>
      <w:r>
        <w:rPr>
          <w:noProof/>
          <w:webHidden/>
        </w:rPr>
        <w:tab/>
      </w:r>
      <w:r>
        <w:rPr>
          <w:noProof/>
          <w:webHidden/>
        </w:rPr>
        <w:fldChar w:fldCharType="begin"/>
      </w:r>
      <w:r>
        <w:rPr>
          <w:noProof/>
          <w:webHidden/>
        </w:rPr>
        <w:instrText xml:space="preserve"> PAGEREF _Toc233043286 \h </w:instrText>
      </w:r>
      <w:r>
        <w:rPr>
          <w:noProof/>
          <w:webHidden/>
        </w:rPr>
      </w:r>
      <w:r>
        <w:rPr>
          <w:noProof/>
          <w:webHidden/>
        </w:rPr>
        <w:fldChar w:fldCharType="separate"/>
      </w:r>
      <w:r w:rsidR="000021B4">
        <w:rPr>
          <w:noProof/>
          <w:webHidden/>
        </w:rPr>
        <w:t>486</w:t>
      </w:r>
      <w:r>
        <w:rPr>
          <w:noProof/>
          <w:webHidden/>
        </w:rPr>
        <w:fldChar w:fldCharType="end"/>
      </w:r>
    </w:p>
    <w:p w14:paraId="77121D5C" w14:textId="264F2B26"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501</w:t>
      </w:r>
      <w:r>
        <w:rPr>
          <w:rFonts w:asciiTheme="minorHAnsi" w:eastAsiaTheme="minorEastAsia" w:hAnsiTheme="minorHAnsi" w:cstheme="minorBidi"/>
          <w:kern w:val="2"/>
          <w:sz w:val="24"/>
          <w:szCs w:val="24"/>
          <w:lang w:eastAsia="en-AU"/>
          <w14:ligatures w14:val="standardContextual"/>
        </w:rPr>
        <w:tab/>
      </w:r>
      <w:r>
        <w:t>Saving of the Environment Protection (Vehicle Emissions) Regulations 2013</w:t>
      </w:r>
      <w:r>
        <w:rPr>
          <w:webHidden/>
        </w:rPr>
        <w:tab/>
      </w:r>
      <w:r>
        <w:rPr>
          <w:webHidden/>
        </w:rPr>
        <w:fldChar w:fldCharType="begin"/>
      </w:r>
      <w:r>
        <w:rPr>
          <w:webHidden/>
        </w:rPr>
        <w:instrText xml:space="preserve"> PAGEREF _Toc233043287 \h </w:instrText>
      </w:r>
      <w:r>
        <w:rPr>
          <w:webHidden/>
        </w:rPr>
      </w:r>
      <w:r>
        <w:rPr>
          <w:webHidden/>
        </w:rPr>
        <w:fldChar w:fldCharType="separate"/>
      </w:r>
      <w:r w:rsidR="000021B4">
        <w:rPr>
          <w:webHidden/>
        </w:rPr>
        <w:t>486</w:t>
      </w:r>
      <w:r>
        <w:rPr>
          <w:webHidden/>
        </w:rPr>
        <w:fldChar w:fldCharType="end"/>
      </w:r>
    </w:p>
    <w:p w14:paraId="0CFD5AF2" w14:textId="4AE22AD7" w:rsidR="004D683B" w:rsidRDefault="004D683B" w:rsidP="004D683B">
      <w:pPr>
        <w:pStyle w:val="TOC2"/>
        <w:rPr>
          <w:rFonts w:asciiTheme="minorHAnsi" w:eastAsiaTheme="minorEastAsia" w:hAnsiTheme="minorHAnsi" w:cstheme="minorBidi"/>
          <w:b w:val="0"/>
          <w:noProof/>
          <w:kern w:val="2"/>
          <w:sz w:val="24"/>
          <w:lang w:eastAsia="en-AU"/>
          <w14:ligatures w14:val="standardContextual"/>
        </w:rPr>
      </w:pPr>
      <w:r>
        <w:rPr>
          <w:noProof/>
        </w:rPr>
        <w:t>Division 3—Transitional regulations</w:t>
      </w:r>
      <w:r>
        <w:rPr>
          <w:noProof/>
          <w:webHidden/>
        </w:rPr>
        <w:tab/>
      </w:r>
      <w:r>
        <w:rPr>
          <w:noProof/>
          <w:webHidden/>
        </w:rPr>
        <w:fldChar w:fldCharType="begin"/>
      </w:r>
      <w:r>
        <w:rPr>
          <w:noProof/>
          <w:webHidden/>
        </w:rPr>
        <w:instrText xml:space="preserve"> PAGEREF _Toc233043288 \h </w:instrText>
      </w:r>
      <w:r>
        <w:rPr>
          <w:noProof/>
          <w:webHidden/>
        </w:rPr>
      </w:r>
      <w:r>
        <w:rPr>
          <w:noProof/>
          <w:webHidden/>
        </w:rPr>
        <w:fldChar w:fldCharType="separate"/>
      </w:r>
      <w:r w:rsidR="000021B4">
        <w:rPr>
          <w:noProof/>
          <w:webHidden/>
        </w:rPr>
        <w:t>487</w:t>
      </w:r>
      <w:r>
        <w:rPr>
          <w:noProof/>
          <w:webHidden/>
        </w:rPr>
        <w:fldChar w:fldCharType="end"/>
      </w:r>
    </w:p>
    <w:p w14:paraId="6E96A797" w14:textId="47322AFF"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Part 16.10—Transitional provisions—Victorian Waste and Resource Recovery Infrastructure Planning Framework</w:t>
      </w:r>
      <w:r w:rsidRPr="004D683B">
        <w:rPr>
          <w:noProof/>
          <w:webHidden/>
        </w:rPr>
        <w:tab/>
      </w:r>
      <w:r w:rsidRPr="004D683B">
        <w:rPr>
          <w:noProof/>
          <w:webHidden/>
        </w:rPr>
        <w:fldChar w:fldCharType="begin"/>
      </w:r>
      <w:r w:rsidRPr="004D683B">
        <w:rPr>
          <w:noProof/>
          <w:webHidden/>
        </w:rPr>
        <w:instrText xml:space="preserve"> PAGEREF _Toc233043289 \h </w:instrText>
      </w:r>
      <w:r w:rsidRPr="004D683B">
        <w:rPr>
          <w:noProof/>
          <w:webHidden/>
        </w:rPr>
      </w:r>
      <w:r w:rsidRPr="004D683B">
        <w:rPr>
          <w:noProof/>
          <w:webHidden/>
        </w:rPr>
        <w:fldChar w:fldCharType="separate"/>
      </w:r>
      <w:r w:rsidR="000021B4">
        <w:rPr>
          <w:noProof/>
          <w:webHidden/>
        </w:rPr>
        <w:t>488</w:t>
      </w:r>
      <w:r w:rsidRPr="004D683B">
        <w:rPr>
          <w:noProof/>
          <w:webHidden/>
        </w:rPr>
        <w:fldChar w:fldCharType="end"/>
      </w:r>
    </w:p>
    <w:p w14:paraId="24A8361B" w14:textId="589E8AE7"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t>503</w:t>
      </w:r>
      <w:r>
        <w:rPr>
          <w:rFonts w:asciiTheme="minorHAnsi" w:eastAsiaTheme="minorEastAsia" w:hAnsiTheme="minorHAnsi" w:cstheme="minorBidi"/>
          <w:kern w:val="2"/>
          <w:sz w:val="24"/>
          <w:szCs w:val="24"/>
          <w:lang w:eastAsia="en-AU"/>
          <w14:ligatures w14:val="standardContextual"/>
        </w:rPr>
        <w:tab/>
      </w:r>
      <w:r>
        <w:t>Saving of the Victorian Waste and Resource Recovery Infrastructure Planning Framework</w:t>
      </w:r>
      <w:r>
        <w:rPr>
          <w:webHidden/>
        </w:rPr>
        <w:tab/>
      </w:r>
      <w:r>
        <w:rPr>
          <w:webHidden/>
        </w:rPr>
        <w:fldChar w:fldCharType="begin"/>
      </w:r>
      <w:r>
        <w:rPr>
          <w:webHidden/>
        </w:rPr>
        <w:instrText xml:space="preserve"> PAGEREF _Toc233043290 \h </w:instrText>
      </w:r>
      <w:r>
        <w:rPr>
          <w:webHidden/>
        </w:rPr>
      </w:r>
      <w:r>
        <w:rPr>
          <w:webHidden/>
        </w:rPr>
        <w:fldChar w:fldCharType="separate"/>
      </w:r>
      <w:r w:rsidR="000021B4">
        <w:rPr>
          <w:webHidden/>
        </w:rPr>
        <w:t>488</w:t>
      </w:r>
      <w:r>
        <w:rPr>
          <w:webHidden/>
        </w:rPr>
        <w:fldChar w:fldCharType="end"/>
      </w:r>
    </w:p>
    <w:p w14:paraId="64307329" w14:textId="1E48EF52"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val="en-US"/>
        </w:rPr>
        <w:t>Chapter 17—Further transitional provisions</w:t>
      </w:r>
      <w:r w:rsidRPr="004D683B">
        <w:rPr>
          <w:noProof/>
          <w:webHidden/>
        </w:rPr>
        <w:tab/>
      </w:r>
      <w:r w:rsidRPr="004D683B">
        <w:rPr>
          <w:noProof/>
          <w:webHidden/>
        </w:rPr>
        <w:fldChar w:fldCharType="begin"/>
      </w:r>
      <w:r w:rsidRPr="004D683B">
        <w:rPr>
          <w:noProof/>
          <w:webHidden/>
        </w:rPr>
        <w:instrText xml:space="preserve"> PAGEREF _Toc233043291 \h </w:instrText>
      </w:r>
      <w:r w:rsidRPr="004D683B">
        <w:rPr>
          <w:noProof/>
          <w:webHidden/>
        </w:rPr>
      </w:r>
      <w:r w:rsidRPr="004D683B">
        <w:rPr>
          <w:noProof/>
          <w:webHidden/>
        </w:rPr>
        <w:fldChar w:fldCharType="separate"/>
      </w:r>
      <w:r w:rsidR="000021B4">
        <w:rPr>
          <w:noProof/>
          <w:webHidden/>
        </w:rPr>
        <w:t>490</w:t>
      </w:r>
      <w:r w:rsidRPr="004D683B">
        <w:rPr>
          <w:noProof/>
          <w:webHidden/>
        </w:rPr>
        <w:fldChar w:fldCharType="end"/>
      </w:r>
    </w:p>
    <w:p w14:paraId="31BEE56E" w14:textId="1E2C9BCD"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val="en-US"/>
        </w:rPr>
        <w:t>Part 17.1—Transitional provisions—Environment Legislation Amendment (Circular Economy and Other Matters) Act 2022</w:t>
      </w:r>
      <w:r w:rsidRPr="004D683B">
        <w:rPr>
          <w:noProof/>
          <w:webHidden/>
        </w:rPr>
        <w:tab/>
      </w:r>
      <w:r w:rsidRPr="004D683B">
        <w:rPr>
          <w:noProof/>
          <w:webHidden/>
        </w:rPr>
        <w:fldChar w:fldCharType="begin"/>
      </w:r>
      <w:r w:rsidRPr="004D683B">
        <w:rPr>
          <w:noProof/>
          <w:webHidden/>
        </w:rPr>
        <w:instrText xml:space="preserve"> PAGEREF _Toc233043292 \h </w:instrText>
      </w:r>
      <w:r w:rsidRPr="004D683B">
        <w:rPr>
          <w:noProof/>
          <w:webHidden/>
        </w:rPr>
      </w:r>
      <w:r w:rsidRPr="004D683B">
        <w:rPr>
          <w:noProof/>
          <w:webHidden/>
        </w:rPr>
        <w:fldChar w:fldCharType="separate"/>
      </w:r>
      <w:r w:rsidR="000021B4">
        <w:rPr>
          <w:noProof/>
          <w:webHidden/>
        </w:rPr>
        <w:t>490</w:t>
      </w:r>
      <w:r w:rsidRPr="004D683B">
        <w:rPr>
          <w:noProof/>
          <w:webHidden/>
        </w:rPr>
        <w:fldChar w:fldCharType="end"/>
      </w:r>
    </w:p>
    <w:p w14:paraId="03747845" w14:textId="3413A27F"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503A</w:t>
      </w:r>
      <w:r>
        <w:rPr>
          <w:rFonts w:asciiTheme="minorHAnsi" w:eastAsiaTheme="minorEastAsia" w:hAnsiTheme="minorHAnsi" w:cstheme="minorBidi"/>
          <w:kern w:val="2"/>
          <w:sz w:val="24"/>
          <w:szCs w:val="24"/>
          <w:lang w:eastAsia="en-AU"/>
          <w14:ligatures w14:val="standardContextual"/>
        </w:rPr>
        <w:tab/>
      </w:r>
      <w:r w:rsidRPr="00AB147E">
        <w:rPr>
          <w:lang w:val="en-US"/>
        </w:rPr>
        <w:t>Definitions</w:t>
      </w:r>
      <w:r>
        <w:rPr>
          <w:webHidden/>
        </w:rPr>
        <w:tab/>
      </w:r>
      <w:r>
        <w:rPr>
          <w:webHidden/>
        </w:rPr>
        <w:fldChar w:fldCharType="begin"/>
      </w:r>
      <w:r>
        <w:rPr>
          <w:webHidden/>
        </w:rPr>
        <w:instrText xml:space="preserve"> PAGEREF _Toc233043293 \h </w:instrText>
      </w:r>
      <w:r>
        <w:rPr>
          <w:webHidden/>
        </w:rPr>
      </w:r>
      <w:r>
        <w:rPr>
          <w:webHidden/>
        </w:rPr>
        <w:fldChar w:fldCharType="separate"/>
      </w:r>
      <w:r w:rsidR="000021B4">
        <w:rPr>
          <w:webHidden/>
        </w:rPr>
        <w:t>490</w:t>
      </w:r>
      <w:r>
        <w:rPr>
          <w:webHidden/>
        </w:rPr>
        <w:fldChar w:fldCharType="end"/>
      </w:r>
    </w:p>
    <w:p w14:paraId="2636913C" w14:textId="7095FE79"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504</w:t>
      </w:r>
      <w:r>
        <w:rPr>
          <w:rFonts w:asciiTheme="minorHAnsi" w:eastAsiaTheme="minorEastAsia" w:hAnsiTheme="minorHAnsi" w:cstheme="minorBidi"/>
          <w:kern w:val="2"/>
          <w:sz w:val="24"/>
          <w:szCs w:val="24"/>
          <w:lang w:eastAsia="en-AU"/>
          <w14:ligatures w14:val="standardContextual"/>
        </w:rPr>
        <w:tab/>
      </w:r>
      <w:r w:rsidRPr="00AB147E">
        <w:rPr>
          <w:lang w:val="en-US"/>
        </w:rPr>
        <w:t>Application fees</w:t>
      </w:r>
      <w:r>
        <w:rPr>
          <w:webHidden/>
        </w:rPr>
        <w:tab/>
      </w:r>
      <w:r>
        <w:rPr>
          <w:webHidden/>
        </w:rPr>
        <w:fldChar w:fldCharType="begin"/>
      </w:r>
      <w:r>
        <w:rPr>
          <w:webHidden/>
        </w:rPr>
        <w:instrText xml:space="preserve"> PAGEREF _Toc233043294 \h </w:instrText>
      </w:r>
      <w:r>
        <w:rPr>
          <w:webHidden/>
        </w:rPr>
      </w:r>
      <w:r>
        <w:rPr>
          <w:webHidden/>
        </w:rPr>
        <w:fldChar w:fldCharType="separate"/>
      </w:r>
      <w:r w:rsidR="000021B4">
        <w:rPr>
          <w:webHidden/>
        </w:rPr>
        <w:t>490</w:t>
      </w:r>
      <w:r>
        <w:rPr>
          <w:webHidden/>
        </w:rPr>
        <w:fldChar w:fldCharType="end"/>
      </w:r>
    </w:p>
    <w:p w14:paraId="166E7E0C" w14:textId="37824C9C" w:rsidR="004D683B" w:rsidRDefault="004D683B" w:rsidP="004D683B">
      <w:pPr>
        <w:pStyle w:val="TOC3"/>
        <w:rPr>
          <w:rFonts w:asciiTheme="minorHAnsi" w:eastAsiaTheme="minorEastAsia" w:hAnsiTheme="minorHAnsi" w:cstheme="minorBidi"/>
          <w:kern w:val="2"/>
          <w:sz w:val="24"/>
          <w:szCs w:val="24"/>
          <w:lang w:eastAsia="en-AU"/>
          <w14:ligatures w14:val="standardContextual"/>
        </w:rPr>
      </w:pPr>
      <w:r w:rsidRPr="00AB147E">
        <w:rPr>
          <w:lang w:val="en-US"/>
        </w:rPr>
        <w:t>505</w:t>
      </w:r>
      <w:r>
        <w:rPr>
          <w:rFonts w:asciiTheme="minorHAnsi" w:eastAsiaTheme="minorEastAsia" w:hAnsiTheme="minorHAnsi" w:cstheme="minorBidi"/>
          <w:kern w:val="2"/>
          <w:sz w:val="24"/>
          <w:szCs w:val="24"/>
          <w:lang w:eastAsia="en-AU"/>
          <w14:ligatures w14:val="standardContextual"/>
        </w:rPr>
        <w:tab/>
      </w:r>
      <w:r w:rsidRPr="00AB147E">
        <w:rPr>
          <w:lang w:val="en-US"/>
        </w:rPr>
        <w:t>Time for determining applications, request for additional information</w:t>
      </w:r>
      <w:r>
        <w:rPr>
          <w:webHidden/>
        </w:rPr>
        <w:tab/>
      </w:r>
      <w:r>
        <w:rPr>
          <w:webHidden/>
        </w:rPr>
        <w:fldChar w:fldCharType="begin"/>
      </w:r>
      <w:r>
        <w:rPr>
          <w:webHidden/>
        </w:rPr>
        <w:instrText xml:space="preserve"> PAGEREF _Toc233043295 \h </w:instrText>
      </w:r>
      <w:r>
        <w:rPr>
          <w:webHidden/>
        </w:rPr>
      </w:r>
      <w:r>
        <w:rPr>
          <w:webHidden/>
        </w:rPr>
        <w:fldChar w:fldCharType="separate"/>
      </w:r>
      <w:r w:rsidR="000021B4">
        <w:rPr>
          <w:webHidden/>
        </w:rPr>
        <w:t>493</w:t>
      </w:r>
      <w:r>
        <w:rPr>
          <w:webHidden/>
        </w:rPr>
        <w:fldChar w:fldCharType="end"/>
      </w:r>
    </w:p>
    <w:p w14:paraId="27E63E45" w14:textId="51FEE064"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Schedule 1—Regulations</w:t>
      </w:r>
      <w:r w:rsidRPr="004D683B">
        <w:rPr>
          <w:noProof/>
          <w:webHidden/>
        </w:rPr>
        <w:tab/>
      </w:r>
      <w:r w:rsidRPr="004D683B">
        <w:rPr>
          <w:noProof/>
          <w:webHidden/>
        </w:rPr>
        <w:fldChar w:fldCharType="begin"/>
      </w:r>
      <w:r w:rsidRPr="004D683B">
        <w:rPr>
          <w:noProof/>
          <w:webHidden/>
        </w:rPr>
        <w:instrText xml:space="preserve"> PAGEREF _Toc233043296 \h </w:instrText>
      </w:r>
      <w:r w:rsidRPr="004D683B">
        <w:rPr>
          <w:noProof/>
          <w:webHidden/>
        </w:rPr>
      </w:r>
      <w:r w:rsidRPr="004D683B">
        <w:rPr>
          <w:noProof/>
          <w:webHidden/>
        </w:rPr>
        <w:fldChar w:fldCharType="separate"/>
      </w:r>
      <w:r w:rsidR="000021B4">
        <w:rPr>
          <w:noProof/>
          <w:webHidden/>
        </w:rPr>
        <w:t>495</w:t>
      </w:r>
      <w:r w:rsidRPr="004D683B">
        <w:rPr>
          <w:noProof/>
          <w:webHidden/>
        </w:rPr>
        <w:fldChar w:fldCharType="end"/>
      </w:r>
    </w:p>
    <w:p w14:paraId="2DCB90FB" w14:textId="45A51C6F"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lang w:val="en-US"/>
        </w:rPr>
        <w:t>Schedule 2—Amount payable as waste levy</w:t>
      </w:r>
      <w:r w:rsidRPr="004D683B">
        <w:rPr>
          <w:noProof/>
          <w:webHidden/>
        </w:rPr>
        <w:tab/>
      </w:r>
      <w:r w:rsidRPr="004D683B">
        <w:rPr>
          <w:noProof/>
          <w:webHidden/>
        </w:rPr>
        <w:fldChar w:fldCharType="begin"/>
      </w:r>
      <w:r w:rsidRPr="004D683B">
        <w:rPr>
          <w:noProof/>
          <w:webHidden/>
        </w:rPr>
        <w:instrText xml:space="preserve"> PAGEREF _Toc233043314 \h </w:instrText>
      </w:r>
      <w:r w:rsidRPr="004D683B">
        <w:rPr>
          <w:noProof/>
          <w:webHidden/>
        </w:rPr>
      </w:r>
      <w:r w:rsidRPr="004D683B">
        <w:rPr>
          <w:noProof/>
          <w:webHidden/>
        </w:rPr>
        <w:fldChar w:fldCharType="separate"/>
      </w:r>
      <w:r w:rsidR="000021B4">
        <w:rPr>
          <w:noProof/>
          <w:webHidden/>
        </w:rPr>
        <w:t>504</w:t>
      </w:r>
      <w:r w:rsidRPr="004D683B">
        <w:rPr>
          <w:noProof/>
          <w:webHidden/>
        </w:rPr>
        <w:fldChar w:fldCharType="end"/>
      </w:r>
    </w:p>
    <w:p w14:paraId="7585A8F9" w14:textId="53BB1C7C" w:rsidR="004D683B" w:rsidRDefault="004D683B" w:rsidP="004D683B">
      <w:pPr>
        <w:pStyle w:val="TOC7"/>
        <w:tabs>
          <w:tab w:val="right" w:pos="6236"/>
        </w:tabs>
        <w:rPr>
          <w:rFonts w:asciiTheme="minorHAnsi" w:eastAsiaTheme="minorEastAsia" w:hAnsiTheme="minorHAnsi" w:cstheme="minorBidi"/>
          <w:b w:val="0"/>
          <w:noProof/>
          <w:kern w:val="2"/>
          <w:sz w:val="24"/>
          <w:szCs w:val="24"/>
          <w:lang w:eastAsia="en-AU"/>
          <w14:ligatures w14:val="standardContextual"/>
        </w:rPr>
      </w:pPr>
      <w:r>
        <w:rPr>
          <w:noProof/>
        </w:rPr>
        <w:t>═════════════</w:t>
      </w:r>
    </w:p>
    <w:p w14:paraId="23B056B7" w14:textId="4FA52C3A" w:rsidR="004D683B" w:rsidRPr="004D683B" w:rsidRDefault="004D683B" w:rsidP="004D683B">
      <w:pPr>
        <w:pStyle w:val="TOC1"/>
        <w:rPr>
          <w:rFonts w:asciiTheme="minorHAnsi" w:eastAsiaTheme="minorEastAsia" w:hAnsiTheme="minorHAnsi" w:cstheme="minorBidi"/>
          <w:noProof/>
          <w:kern w:val="2"/>
          <w:sz w:val="24"/>
          <w:lang w:eastAsia="en-AU"/>
          <w14:ligatures w14:val="standardContextual"/>
        </w:rPr>
      </w:pPr>
      <w:r w:rsidRPr="004D683B">
        <w:rPr>
          <w:noProof/>
        </w:rPr>
        <w:t>Endnotes</w:t>
      </w:r>
      <w:r w:rsidRPr="004D683B">
        <w:rPr>
          <w:noProof/>
          <w:webHidden/>
        </w:rPr>
        <w:tab/>
      </w:r>
      <w:r w:rsidRPr="004D683B">
        <w:rPr>
          <w:noProof/>
          <w:webHidden/>
        </w:rPr>
        <w:fldChar w:fldCharType="begin"/>
      </w:r>
      <w:r w:rsidRPr="004D683B">
        <w:rPr>
          <w:noProof/>
          <w:webHidden/>
        </w:rPr>
        <w:instrText xml:space="preserve"> PAGEREF _Toc233043316 \h </w:instrText>
      </w:r>
      <w:r w:rsidRPr="004D683B">
        <w:rPr>
          <w:noProof/>
          <w:webHidden/>
        </w:rPr>
      </w:r>
      <w:r w:rsidRPr="004D683B">
        <w:rPr>
          <w:noProof/>
          <w:webHidden/>
        </w:rPr>
        <w:fldChar w:fldCharType="separate"/>
      </w:r>
      <w:r w:rsidR="000021B4">
        <w:rPr>
          <w:noProof/>
          <w:webHidden/>
        </w:rPr>
        <w:t>506</w:t>
      </w:r>
      <w:r w:rsidRPr="004D683B">
        <w:rPr>
          <w:noProof/>
          <w:webHidden/>
        </w:rPr>
        <w:fldChar w:fldCharType="end"/>
      </w:r>
    </w:p>
    <w:p w14:paraId="3EFB6081" w14:textId="755F2B25" w:rsidR="004D683B" w:rsidRDefault="004D683B" w:rsidP="004D683B">
      <w:pPr>
        <w:pStyle w:val="TOC5"/>
        <w:rPr>
          <w:rFonts w:asciiTheme="minorHAnsi" w:eastAsiaTheme="minorEastAsia" w:hAnsiTheme="minorHAnsi" w:cstheme="minorBidi"/>
          <w:noProof/>
          <w:kern w:val="2"/>
          <w:sz w:val="24"/>
          <w:szCs w:val="24"/>
          <w:lang w:eastAsia="en-AU"/>
          <w14:ligatures w14:val="standardContextual"/>
        </w:rPr>
      </w:pPr>
      <w:r>
        <w:rPr>
          <w:noProof/>
        </w:rPr>
        <w:t>1</w:t>
      </w:r>
      <w:r>
        <w:rPr>
          <w:rFonts w:asciiTheme="minorHAnsi" w:eastAsiaTheme="minorEastAsia" w:hAnsiTheme="minorHAnsi" w:cstheme="minorBidi"/>
          <w:noProof/>
          <w:kern w:val="2"/>
          <w:sz w:val="24"/>
          <w:szCs w:val="24"/>
          <w:lang w:eastAsia="en-AU"/>
          <w14:ligatures w14:val="standardContextual"/>
        </w:rPr>
        <w:tab/>
      </w:r>
      <w:r>
        <w:rPr>
          <w:noProof/>
        </w:rPr>
        <w:t>General information</w:t>
      </w:r>
      <w:r>
        <w:rPr>
          <w:noProof/>
          <w:webHidden/>
        </w:rPr>
        <w:tab/>
      </w:r>
      <w:r>
        <w:rPr>
          <w:noProof/>
          <w:webHidden/>
        </w:rPr>
        <w:fldChar w:fldCharType="begin"/>
      </w:r>
      <w:r>
        <w:rPr>
          <w:noProof/>
          <w:webHidden/>
        </w:rPr>
        <w:instrText xml:space="preserve"> PAGEREF _Toc233043317 \h </w:instrText>
      </w:r>
      <w:r>
        <w:rPr>
          <w:noProof/>
          <w:webHidden/>
        </w:rPr>
      </w:r>
      <w:r>
        <w:rPr>
          <w:noProof/>
          <w:webHidden/>
        </w:rPr>
        <w:fldChar w:fldCharType="separate"/>
      </w:r>
      <w:r w:rsidR="000021B4">
        <w:rPr>
          <w:noProof/>
          <w:webHidden/>
        </w:rPr>
        <w:t>506</w:t>
      </w:r>
      <w:r>
        <w:rPr>
          <w:noProof/>
          <w:webHidden/>
        </w:rPr>
        <w:fldChar w:fldCharType="end"/>
      </w:r>
    </w:p>
    <w:p w14:paraId="4CB20D47" w14:textId="318E672B" w:rsidR="004D683B" w:rsidRDefault="004D683B" w:rsidP="004D683B">
      <w:pPr>
        <w:pStyle w:val="TOC5"/>
        <w:rPr>
          <w:rFonts w:asciiTheme="minorHAnsi" w:eastAsiaTheme="minorEastAsia" w:hAnsiTheme="minorHAnsi" w:cstheme="minorBidi"/>
          <w:noProof/>
          <w:kern w:val="2"/>
          <w:sz w:val="24"/>
          <w:szCs w:val="24"/>
          <w:lang w:eastAsia="en-AU"/>
          <w14:ligatures w14:val="standardContextual"/>
        </w:rPr>
      </w:pPr>
      <w:r>
        <w:rPr>
          <w:noProof/>
        </w:rPr>
        <w:t>2</w:t>
      </w:r>
      <w:r>
        <w:rPr>
          <w:rFonts w:asciiTheme="minorHAnsi" w:eastAsiaTheme="minorEastAsia" w:hAnsiTheme="minorHAnsi" w:cstheme="minorBidi"/>
          <w:noProof/>
          <w:kern w:val="2"/>
          <w:sz w:val="24"/>
          <w:szCs w:val="24"/>
          <w:lang w:eastAsia="en-AU"/>
          <w14:ligatures w14:val="standardContextual"/>
        </w:rPr>
        <w:tab/>
      </w:r>
      <w:r>
        <w:rPr>
          <w:noProof/>
        </w:rPr>
        <w:t>Table of Amendments</w:t>
      </w:r>
      <w:r>
        <w:rPr>
          <w:noProof/>
          <w:webHidden/>
        </w:rPr>
        <w:tab/>
      </w:r>
      <w:r>
        <w:rPr>
          <w:noProof/>
          <w:webHidden/>
        </w:rPr>
        <w:fldChar w:fldCharType="begin"/>
      </w:r>
      <w:r>
        <w:rPr>
          <w:noProof/>
          <w:webHidden/>
        </w:rPr>
        <w:instrText xml:space="preserve"> PAGEREF _Toc233043318 \h </w:instrText>
      </w:r>
      <w:r>
        <w:rPr>
          <w:noProof/>
          <w:webHidden/>
        </w:rPr>
      </w:r>
      <w:r>
        <w:rPr>
          <w:noProof/>
          <w:webHidden/>
        </w:rPr>
        <w:fldChar w:fldCharType="separate"/>
      </w:r>
      <w:r w:rsidR="000021B4">
        <w:rPr>
          <w:noProof/>
          <w:webHidden/>
        </w:rPr>
        <w:t>508</w:t>
      </w:r>
      <w:r>
        <w:rPr>
          <w:noProof/>
          <w:webHidden/>
        </w:rPr>
        <w:fldChar w:fldCharType="end"/>
      </w:r>
    </w:p>
    <w:p w14:paraId="65B44385" w14:textId="3161C6F2" w:rsidR="004D683B" w:rsidRDefault="004D683B" w:rsidP="004D683B">
      <w:pPr>
        <w:pStyle w:val="TOC5"/>
        <w:rPr>
          <w:rFonts w:asciiTheme="minorHAnsi" w:eastAsiaTheme="minorEastAsia" w:hAnsiTheme="minorHAnsi" w:cstheme="minorBidi"/>
          <w:noProof/>
          <w:kern w:val="2"/>
          <w:sz w:val="24"/>
          <w:szCs w:val="24"/>
          <w:lang w:eastAsia="en-AU"/>
          <w14:ligatures w14:val="standardContextual"/>
        </w:rPr>
      </w:pPr>
      <w:r>
        <w:rPr>
          <w:noProof/>
        </w:rPr>
        <w:t>3</w:t>
      </w:r>
      <w:r>
        <w:rPr>
          <w:rFonts w:asciiTheme="minorHAnsi" w:eastAsiaTheme="minorEastAsia" w:hAnsiTheme="minorHAnsi" w:cstheme="minorBidi"/>
          <w:noProof/>
          <w:kern w:val="2"/>
          <w:sz w:val="24"/>
          <w:szCs w:val="24"/>
          <w:lang w:eastAsia="en-AU"/>
          <w14:ligatures w14:val="standardContextual"/>
        </w:rPr>
        <w:tab/>
      </w:r>
      <w:r>
        <w:rPr>
          <w:noProof/>
        </w:rPr>
        <w:t>Explanatory details</w:t>
      </w:r>
      <w:r>
        <w:rPr>
          <w:noProof/>
          <w:webHidden/>
        </w:rPr>
        <w:tab/>
      </w:r>
      <w:r>
        <w:rPr>
          <w:noProof/>
          <w:webHidden/>
        </w:rPr>
        <w:fldChar w:fldCharType="begin"/>
      </w:r>
      <w:r>
        <w:rPr>
          <w:noProof/>
          <w:webHidden/>
        </w:rPr>
        <w:instrText xml:space="preserve"> PAGEREF _Toc233043319 \h </w:instrText>
      </w:r>
      <w:r>
        <w:rPr>
          <w:noProof/>
          <w:webHidden/>
        </w:rPr>
      </w:r>
      <w:r>
        <w:rPr>
          <w:noProof/>
          <w:webHidden/>
        </w:rPr>
        <w:fldChar w:fldCharType="separate"/>
      </w:r>
      <w:r w:rsidR="000021B4">
        <w:rPr>
          <w:noProof/>
          <w:webHidden/>
        </w:rPr>
        <w:t>511</w:t>
      </w:r>
      <w:r>
        <w:rPr>
          <w:noProof/>
          <w:webHidden/>
        </w:rPr>
        <w:fldChar w:fldCharType="end"/>
      </w:r>
    </w:p>
    <w:p w14:paraId="531FF88A" w14:textId="5D1BEC9C" w:rsidR="00BB0062" w:rsidRDefault="004D683B" w:rsidP="004D683B">
      <w:pPr>
        <w:spacing w:before="0"/>
      </w:pPr>
      <w:r>
        <w:fldChar w:fldCharType="end"/>
      </w:r>
    </w:p>
    <w:p w14:paraId="61EAA972" w14:textId="6AFFDD1E" w:rsidR="00E60CBF" w:rsidRDefault="00E60CBF">
      <w:pPr>
        <w:pStyle w:val="ReprintIndexsubtopic"/>
        <w:sectPr w:rsidR="00E60CBF">
          <w:headerReference w:type="default" r:id="rId14"/>
          <w:footerReference w:type="first" r:id="rId15"/>
          <w:endnotePr>
            <w:numFmt w:val="decimal"/>
          </w:endnotePr>
          <w:type w:val="continuous"/>
          <w:pgSz w:w="11907" w:h="16840" w:code="9"/>
          <w:pgMar w:top="3175" w:right="2835" w:bottom="2773" w:left="2835" w:header="1332" w:footer="2325" w:gutter="0"/>
          <w:pgNumType w:fmt="lowerRoman"/>
          <w:cols w:space="720"/>
          <w:formProt w:val="0"/>
          <w:titlePg/>
        </w:sectPr>
      </w:pPr>
    </w:p>
    <w:p w14:paraId="027367D0" w14:textId="5F67DAD3" w:rsidR="00E60CBF" w:rsidRDefault="00866665">
      <w:pPr>
        <w:spacing w:before="0" w:after="120"/>
        <w:jc w:val="center"/>
      </w:pPr>
      <w:bookmarkStart w:id="8" w:name="cpVersion1"/>
      <w:r>
        <w:rPr>
          <w:b/>
          <w:sz w:val="28"/>
        </w:rPr>
        <w:lastRenderedPageBreak/>
        <w:t>Version</w:t>
      </w:r>
      <w:r w:rsidR="00E60CBF">
        <w:rPr>
          <w:b/>
          <w:sz w:val="28"/>
        </w:rPr>
        <w:t xml:space="preserve"> </w:t>
      </w:r>
      <w:bookmarkEnd w:id="8"/>
      <w:r w:rsidR="00E60CBF">
        <w:rPr>
          <w:b/>
          <w:sz w:val="28"/>
        </w:rPr>
        <w:t xml:space="preserve">No. </w:t>
      </w:r>
      <w:bookmarkStart w:id="9" w:name="cpReprintNo"/>
      <w:r w:rsidR="002606A3">
        <w:rPr>
          <w:b/>
          <w:sz w:val="28"/>
        </w:rPr>
        <w:t>023</w:t>
      </w:r>
    </w:p>
    <w:p w14:paraId="20625189" w14:textId="7723DABC" w:rsidR="00E60CBF" w:rsidRDefault="002606A3">
      <w:pPr>
        <w:spacing w:before="0" w:after="120"/>
        <w:jc w:val="center"/>
        <w:rPr>
          <w:b/>
          <w:sz w:val="32"/>
        </w:rPr>
      </w:pPr>
      <w:bookmarkStart w:id="10" w:name="cpActTitle"/>
      <w:bookmarkEnd w:id="9"/>
      <w:r>
        <w:rPr>
          <w:b/>
          <w:sz w:val="32"/>
        </w:rPr>
        <w:t>Environment Protection Act 2017</w:t>
      </w:r>
    </w:p>
    <w:p w14:paraId="76DEA65F" w14:textId="3B178FE4" w:rsidR="00E60CBF" w:rsidRDefault="002606A3">
      <w:pPr>
        <w:spacing w:before="0" w:after="120"/>
        <w:jc w:val="center"/>
        <w:rPr>
          <w:b/>
        </w:rPr>
      </w:pPr>
      <w:bookmarkStart w:id="11" w:name="cpActNo"/>
      <w:bookmarkEnd w:id="10"/>
      <w:r>
        <w:rPr>
          <w:b/>
        </w:rPr>
        <w:t>No. 51 of 2017</w:t>
      </w:r>
    </w:p>
    <w:bookmarkEnd w:id="11"/>
    <w:p w14:paraId="56A184CB" w14:textId="622259FF" w:rsidR="00E60CBF" w:rsidRDefault="00866665" w:rsidP="002606A3">
      <w:pPr>
        <w:jc w:val="center"/>
      </w:pPr>
      <w:r>
        <w:t>Version</w:t>
      </w:r>
      <w:r w:rsidR="002606A3">
        <w:t xml:space="preserve"> incorporating amendments as at</w:t>
      </w:r>
      <w:r w:rsidR="002606A3">
        <w:br/>
        <w:t>30 June 2026</w:t>
      </w:r>
    </w:p>
    <w:p w14:paraId="0D704A5F" w14:textId="77777777" w:rsidR="004E1DF4" w:rsidRDefault="004E1DF4">
      <w:pPr>
        <w:suppressLineNumbers w:val="0"/>
        <w:overflowPunct/>
        <w:autoSpaceDE/>
        <w:autoSpaceDN/>
        <w:adjustRightInd/>
        <w:spacing w:before="0"/>
        <w:textAlignment w:val="auto"/>
      </w:pPr>
    </w:p>
    <w:p w14:paraId="27E1E432" w14:textId="77777777" w:rsidR="00E60CBF" w:rsidRDefault="00E60CBF">
      <w:pPr>
        <w:spacing w:before="0"/>
        <w:sectPr w:rsidR="00E60CBF">
          <w:headerReference w:type="default" r:id="rId16"/>
          <w:footerReference w:type="default" r:id="rId17"/>
          <w:endnotePr>
            <w:numFmt w:val="decimal"/>
          </w:endnotePr>
          <w:pgSz w:w="11907" w:h="16840" w:code="9"/>
          <w:pgMar w:top="3170" w:right="2835" w:bottom="2773" w:left="2835" w:header="1332" w:footer="2325" w:gutter="0"/>
          <w:pgNumType w:start="1"/>
          <w:cols w:space="720"/>
        </w:sectPr>
      </w:pPr>
    </w:p>
    <w:p w14:paraId="1FFC2928" w14:textId="39C23518" w:rsidR="00DA79C0" w:rsidRDefault="00DA79C0" w:rsidP="00DA79C0">
      <w:pPr>
        <w:spacing w:after="240"/>
        <w:rPr>
          <w:b/>
        </w:rPr>
      </w:pPr>
      <w:r>
        <w:rPr>
          <w:b/>
        </w:rPr>
        <w:t>The Parliament of Victoria enacts:</w:t>
      </w:r>
    </w:p>
    <w:p w14:paraId="27C3B8F4" w14:textId="77777777" w:rsidR="00423AB2" w:rsidRDefault="00423AB2" w:rsidP="00866665">
      <w:pPr>
        <w:pStyle w:val="SideNote"/>
        <w:framePr w:wrap="around"/>
      </w:pPr>
      <w:r>
        <w:t>Pt 1 (Heading) substitute</w:t>
      </w:r>
      <w:r w:rsidR="00D373B0">
        <w:t xml:space="preserve">d as Ch. 1 (Heading) </w:t>
      </w:r>
      <w:r>
        <w:t>by No. 39/2018 s. 4.</w:t>
      </w:r>
    </w:p>
    <w:p w14:paraId="1A9B1ED1" w14:textId="77777777" w:rsidR="00687367" w:rsidRPr="008374D0" w:rsidRDefault="00687367" w:rsidP="008374D0">
      <w:pPr>
        <w:pStyle w:val="ChapterHeading"/>
        <w:rPr>
          <w:caps w:val="0"/>
          <w:sz w:val="32"/>
        </w:rPr>
      </w:pPr>
      <w:bookmarkStart w:id="14" w:name="_Toc233042660"/>
      <w:r w:rsidRPr="008374D0">
        <w:rPr>
          <w:caps w:val="0"/>
          <w:sz w:val="32"/>
        </w:rPr>
        <w:t>Chapter 1—Preliminary</w:t>
      </w:r>
      <w:bookmarkEnd w:id="14"/>
      <w:r w:rsidR="007777C4" w:rsidRPr="00FC62CA">
        <w:rPr>
          <w:caps w:val="0"/>
          <w:sz w:val="32"/>
        </w:rPr>
        <w:t xml:space="preserve"> </w:t>
      </w:r>
    </w:p>
    <w:p w14:paraId="4BF9F7EA" w14:textId="77777777" w:rsidR="00DA79C0" w:rsidRDefault="00DA79C0" w:rsidP="00DA79C0">
      <w:pPr>
        <w:pStyle w:val="DraftHeading1"/>
        <w:tabs>
          <w:tab w:val="right" w:pos="680"/>
        </w:tabs>
        <w:ind w:left="850" w:hanging="850"/>
      </w:pPr>
      <w:r>
        <w:tab/>
      </w:r>
      <w:bookmarkStart w:id="15" w:name="_Toc233042661"/>
      <w:r w:rsidRPr="00964058">
        <w:t>1</w:t>
      </w:r>
      <w:r>
        <w:tab/>
        <w:t>Purposes</w:t>
      </w:r>
      <w:bookmarkEnd w:id="15"/>
    </w:p>
    <w:p w14:paraId="4FA8AA7E" w14:textId="77777777" w:rsidR="00DA79C0" w:rsidRDefault="00DA79C0" w:rsidP="00DA79C0">
      <w:pPr>
        <w:pStyle w:val="BodySectionSub"/>
      </w:pPr>
      <w:r>
        <w:t>The main purposes of this Act are—</w:t>
      </w:r>
    </w:p>
    <w:p w14:paraId="14A17F7D" w14:textId="77777777" w:rsidR="00DA79C0" w:rsidRDefault="00DA79C0" w:rsidP="00DA79C0">
      <w:pPr>
        <w:pStyle w:val="DraftHeading3"/>
        <w:tabs>
          <w:tab w:val="right" w:pos="1757"/>
        </w:tabs>
        <w:ind w:left="1871" w:hanging="1871"/>
      </w:pPr>
      <w:r>
        <w:tab/>
      </w:r>
      <w:r w:rsidRPr="003E1FE8">
        <w:t>(a)</w:t>
      </w:r>
      <w:r w:rsidRPr="003E1FE8">
        <w:tab/>
      </w:r>
      <w:r>
        <w:t>to provide for the continuation of the Environment Protection Authority; and</w:t>
      </w:r>
    </w:p>
    <w:p w14:paraId="12A49E7A" w14:textId="77777777" w:rsidR="00DA79C0" w:rsidRDefault="00DA79C0" w:rsidP="00DA79C0">
      <w:pPr>
        <w:pStyle w:val="DraftHeading3"/>
        <w:tabs>
          <w:tab w:val="right" w:pos="1757"/>
        </w:tabs>
        <w:ind w:left="1871" w:hanging="1871"/>
      </w:pPr>
      <w:r>
        <w:tab/>
      </w:r>
      <w:r w:rsidRPr="00B90576">
        <w:t>(b)</w:t>
      </w:r>
      <w:r w:rsidRPr="00B90576">
        <w:tab/>
      </w:r>
      <w:r>
        <w:t>to specify a new objective of the Environment Protection Authority; and</w:t>
      </w:r>
    </w:p>
    <w:p w14:paraId="50606D69" w14:textId="77777777" w:rsidR="00DA79C0" w:rsidRPr="00D1748C" w:rsidRDefault="00DA79C0" w:rsidP="00DA79C0">
      <w:pPr>
        <w:pStyle w:val="DraftHeading3"/>
        <w:tabs>
          <w:tab w:val="right" w:pos="1757"/>
        </w:tabs>
        <w:ind w:left="1871" w:hanging="1871"/>
      </w:pPr>
      <w:r>
        <w:tab/>
      </w:r>
      <w:r w:rsidRPr="00D1748C">
        <w:t>(c)</w:t>
      </w:r>
      <w:r w:rsidRPr="00D1748C">
        <w:tab/>
      </w:r>
      <w:r>
        <w:t>to provide for a new governance structure of the continued Environment Protection Authority; and</w:t>
      </w:r>
    </w:p>
    <w:p w14:paraId="1E522CBD" w14:textId="77777777" w:rsidR="00DA79C0" w:rsidRPr="00B90576" w:rsidRDefault="00DA79C0" w:rsidP="00DA79C0">
      <w:pPr>
        <w:pStyle w:val="DraftHeading3"/>
        <w:tabs>
          <w:tab w:val="right" w:pos="1757"/>
        </w:tabs>
        <w:ind w:left="1871" w:hanging="1871"/>
      </w:pPr>
      <w:r>
        <w:tab/>
        <w:t>(d</w:t>
      </w:r>
      <w:r w:rsidRPr="00B90576">
        <w:t>)</w:t>
      </w:r>
      <w:r>
        <w:tab/>
        <w:t>to provide for the Governing Board of the Environment Protection Authority; and</w:t>
      </w:r>
    </w:p>
    <w:p w14:paraId="518B0F19" w14:textId="77777777" w:rsidR="00485D38" w:rsidRDefault="00485D38" w:rsidP="00866665">
      <w:pPr>
        <w:pStyle w:val="SideNote"/>
        <w:framePr w:wrap="around"/>
      </w:pPr>
      <w:r>
        <w:t>S. 1(e) inserted by No. 39/2018 s. 5(1).</w:t>
      </w:r>
    </w:p>
    <w:p w14:paraId="5ECF1403" w14:textId="77777777" w:rsidR="00485D38" w:rsidRDefault="00485D38" w:rsidP="00485D38">
      <w:pPr>
        <w:pStyle w:val="DraftHeading3"/>
        <w:tabs>
          <w:tab w:val="right" w:pos="1757"/>
        </w:tabs>
        <w:ind w:left="1871" w:hanging="1871"/>
      </w:pPr>
      <w:r>
        <w:tab/>
      </w:r>
      <w:r w:rsidRPr="00485D38">
        <w:t>(e)</w:t>
      </w:r>
      <w:r w:rsidRPr="00CE1EB4">
        <w:tab/>
        <w:t>to set out principles of environment protection; and</w:t>
      </w:r>
    </w:p>
    <w:p w14:paraId="493FA070" w14:textId="77777777" w:rsidR="00485D38" w:rsidRPr="00485D38" w:rsidRDefault="00485D38" w:rsidP="008374D0"/>
    <w:p w14:paraId="28FAD15D" w14:textId="77777777" w:rsidR="00485D38" w:rsidRDefault="00485D38" w:rsidP="00866665">
      <w:pPr>
        <w:pStyle w:val="SideNote"/>
        <w:framePr w:wrap="around"/>
      </w:pPr>
      <w:r>
        <w:t>S. 1(f) inserted by No. 39/2018 s. 5(1).</w:t>
      </w:r>
    </w:p>
    <w:p w14:paraId="393EAD1C" w14:textId="77777777" w:rsidR="00485D38" w:rsidRPr="00CE1EB4" w:rsidRDefault="00485D38" w:rsidP="008374D0">
      <w:pPr>
        <w:pStyle w:val="DraftHeading3"/>
        <w:tabs>
          <w:tab w:val="right" w:pos="1757"/>
        </w:tabs>
        <w:ind w:left="1871" w:hanging="1871"/>
      </w:pPr>
      <w:r>
        <w:tab/>
      </w:r>
      <w:r w:rsidRPr="00485D38">
        <w:t>(f)</w:t>
      </w:r>
      <w:r w:rsidRPr="00CE1EB4">
        <w:tab/>
        <w:t xml:space="preserve">to set out the legislative framework for the protection of human health and the environment from pollution and waste; and </w:t>
      </w:r>
    </w:p>
    <w:p w14:paraId="3483DA39" w14:textId="77777777" w:rsidR="00485D38" w:rsidRDefault="00485D38" w:rsidP="00866665">
      <w:pPr>
        <w:pStyle w:val="SideNote"/>
        <w:framePr w:wrap="around"/>
      </w:pPr>
      <w:r>
        <w:t>S. 1(g) inserted by No. 39/2018 s. 5(1).</w:t>
      </w:r>
    </w:p>
    <w:p w14:paraId="41578863" w14:textId="77777777" w:rsidR="00485D38" w:rsidRPr="00CE1EB4" w:rsidRDefault="00485D38" w:rsidP="008374D0">
      <w:pPr>
        <w:pStyle w:val="DraftHeading3"/>
        <w:tabs>
          <w:tab w:val="right" w:pos="1757"/>
        </w:tabs>
        <w:ind w:left="1871" w:hanging="1871"/>
      </w:pPr>
      <w:r>
        <w:tab/>
      </w:r>
      <w:r w:rsidRPr="00485D38">
        <w:t>(g)</w:t>
      </w:r>
      <w:r w:rsidRPr="00CE1EB4">
        <w:tab/>
        <w:t xml:space="preserve">to provide for a general environmental duty to minimise risks of harm to human health and the environment from pollution or waste; and </w:t>
      </w:r>
    </w:p>
    <w:p w14:paraId="561802F9" w14:textId="77777777" w:rsidR="00485D38" w:rsidRDefault="00485D38" w:rsidP="00866665">
      <w:pPr>
        <w:pStyle w:val="SideNote"/>
        <w:framePr w:wrap="around"/>
      </w:pPr>
      <w:r>
        <w:lastRenderedPageBreak/>
        <w:t>S. 1(h) inserted by No. 39/2018 s. 5(1).</w:t>
      </w:r>
    </w:p>
    <w:p w14:paraId="7236EF75" w14:textId="77777777" w:rsidR="00485D38" w:rsidRPr="00CE1EB4" w:rsidRDefault="00485D38" w:rsidP="008374D0">
      <w:pPr>
        <w:pStyle w:val="DraftHeading3"/>
        <w:tabs>
          <w:tab w:val="right" w:pos="1757"/>
        </w:tabs>
        <w:ind w:left="1871" w:hanging="1871"/>
      </w:pPr>
      <w:r>
        <w:tab/>
      </w:r>
      <w:r w:rsidRPr="00485D38">
        <w:t>(h)</w:t>
      </w:r>
      <w:r w:rsidRPr="00CE1EB4">
        <w:tab/>
        <w:t xml:space="preserve">to establish a permissions scheme that enables the Environment Protection Authority to issue or grant development licences, operating licences, pilot project licences, permits and registrations; and </w:t>
      </w:r>
    </w:p>
    <w:p w14:paraId="408D5603" w14:textId="77777777" w:rsidR="00485D38" w:rsidRDefault="00485D38" w:rsidP="00866665">
      <w:pPr>
        <w:pStyle w:val="SideNote"/>
        <w:framePr w:wrap="around"/>
      </w:pPr>
      <w:r>
        <w:t>S. 1(i) inserted by No. 39/2018 s. 5(1).</w:t>
      </w:r>
    </w:p>
    <w:p w14:paraId="09298A55" w14:textId="77777777" w:rsidR="00485D38" w:rsidRDefault="00485D38">
      <w:pPr>
        <w:pStyle w:val="DraftHeading3"/>
        <w:tabs>
          <w:tab w:val="right" w:pos="1757"/>
        </w:tabs>
        <w:ind w:left="1871" w:hanging="1871"/>
      </w:pPr>
      <w:r>
        <w:tab/>
      </w:r>
      <w:r w:rsidRPr="00485D38">
        <w:t>(i)</w:t>
      </w:r>
      <w:r w:rsidRPr="00CE1EB4">
        <w:tab/>
        <w:t>to provide a framework for the management of waste; and</w:t>
      </w:r>
    </w:p>
    <w:p w14:paraId="19AC9F2C" w14:textId="77777777" w:rsidR="004C667B" w:rsidRPr="004C667B" w:rsidRDefault="004C667B" w:rsidP="004C667B"/>
    <w:p w14:paraId="0E63089E" w14:textId="77777777" w:rsidR="00485D38" w:rsidRDefault="00485D38" w:rsidP="00866665">
      <w:pPr>
        <w:pStyle w:val="SideNote"/>
        <w:framePr w:wrap="around"/>
      </w:pPr>
      <w:r>
        <w:t>S. 1(j) inserted by No. 39/2018 s. 5(1)</w:t>
      </w:r>
      <w:r w:rsidR="00241D0A">
        <w:t>, repealed by No. 36/2022 s. 25</w:t>
      </w:r>
      <w:r>
        <w:t>.</w:t>
      </w:r>
    </w:p>
    <w:p w14:paraId="084E60A1" w14:textId="77777777" w:rsidR="00241D0A" w:rsidRPr="00241D0A" w:rsidRDefault="00241D0A" w:rsidP="00665406">
      <w:pPr>
        <w:pStyle w:val="Stars"/>
      </w:pPr>
      <w:r>
        <w:tab/>
        <w:t>*</w:t>
      </w:r>
      <w:r>
        <w:tab/>
        <w:t>*</w:t>
      </w:r>
      <w:r>
        <w:tab/>
        <w:t>*</w:t>
      </w:r>
      <w:r>
        <w:tab/>
        <w:t>*</w:t>
      </w:r>
      <w:r>
        <w:tab/>
        <w:t>*</w:t>
      </w:r>
    </w:p>
    <w:p w14:paraId="41DDC20D" w14:textId="77777777" w:rsidR="00485D38" w:rsidRDefault="00485D38" w:rsidP="008374D0"/>
    <w:p w14:paraId="736A4416" w14:textId="77777777" w:rsidR="006C2A09" w:rsidRDefault="006C2A09" w:rsidP="008374D0"/>
    <w:p w14:paraId="4EC2F840" w14:textId="77777777" w:rsidR="006C2A09" w:rsidRPr="00485D38" w:rsidRDefault="006C2A09" w:rsidP="008374D0"/>
    <w:p w14:paraId="28BA9D9F" w14:textId="77777777" w:rsidR="00485D38" w:rsidRDefault="00485D38" w:rsidP="00866665">
      <w:pPr>
        <w:pStyle w:val="SideNote"/>
        <w:framePr w:wrap="around"/>
      </w:pPr>
      <w:r>
        <w:t>S. 1(k) inserted by No. 39/2018 s. 5(1).</w:t>
      </w:r>
    </w:p>
    <w:p w14:paraId="1A3DA598" w14:textId="77777777" w:rsidR="00485D38" w:rsidRPr="00CE1EB4" w:rsidRDefault="00485D38" w:rsidP="008374D0">
      <w:pPr>
        <w:pStyle w:val="DraftHeading3"/>
        <w:tabs>
          <w:tab w:val="right" w:pos="1757"/>
        </w:tabs>
        <w:ind w:left="1871" w:hanging="1871"/>
      </w:pPr>
      <w:r>
        <w:tab/>
      </w:r>
      <w:r w:rsidRPr="00485D38">
        <w:t>(k)</w:t>
      </w:r>
      <w:r w:rsidRPr="00CE1EB4">
        <w:tab/>
        <w:t xml:space="preserve">to enable the Environment Protection Authority and authorised officers to ensure compliance with the Act and require action to manage risks of harm to human health and the environment from pollution or waste; and </w:t>
      </w:r>
    </w:p>
    <w:p w14:paraId="4A0680F9" w14:textId="77777777" w:rsidR="00485D38" w:rsidRDefault="00485D38" w:rsidP="00866665">
      <w:pPr>
        <w:pStyle w:val="SideNote"/>
        <w:framePr w:wrap="around"/>
      </w:pPr>
      <w:r>
        <w:t>S. 1(l) inserted by No. 39/2018 s. 5(1).</w:t>
      </w:r>
    </w:p>
    <w:p w14:paraId="768EB89B" w14:textId="77777777" w:rsidR="00485D38" w:rsidRDefault="00485D38" w:rsidP="00485D38">
      <w:pPr>
        <w:pStyle w:val="DraftHeading3"/>
        <w:tabs>
          <w:tab w:val="right" w:pos="1757"/>
        </w:tabs>
        <w:ind w:left="1871" w:hanging="1871"/>
      </w:pPr>
      <w:r>
        <w:tab/>
      </w:r>
      <w:r w:rsidRPr="00485D38">
        <w:t>(l)</w:t>
      </w:r>
      <w:r w:rsidRPr="00CE1EB4">
        <w:tab/>
        <w:t xml:space="preserve">to provide for a system of criminal and civil penalties; and </w:t>
      </w:r>
    </w:p>
    <w:p w14:paraId="5C4CFE94" w14:textId="77777777" w:rsidR="00485D38" w:rsidRPr="00485D38" w:rsidRDefault="00485D38" w:rsidP="008374D0"/>
    <w:p w14:paraId="10CF5FBE" w14:textId="77777777" w:rsidR="00485D38" w:rsidRDefault="00485D38" w:rsidP="00866665">
      <w:pPr>
        <w:pStyle w:val="SideNote"/>
        <w:framePr w:wrap="around"/>
      </w:pPr>
      <w:r>
        <w:t>S. 1(m) inserted by No. 39/2018 s. 5(1).</w:t>
      </w:r>
    </w:p>
    <w:p w14:paraId="7E98A5AE" w14:textId="77777777" w:rsidR="00485D38" w:rsidRPr="00CE1EB4" w:rsidRDefault="00485D38" w:rsidP="008374D0">
      <w:pPr>
        <w:pStyle w:val="DraftHeading3"/>
        <w:tabs>
          <w:tab w:val="right" w:pos="1757"/>
        </w:tabs>
        <w:ind w:left="1871" w:hanging="1871"/>
      </w:pPr>
      <w:r>
        <w:tab/>
      </w:r>
      <w:r w:rsidRPr="00485D38">
        <w:t>(m)</w:t>
      </w:r>
      <w:r w:rsidRPr="00CE1EB4">
        <w:tab/>
        <w:t>to provide for a system of civil remedies and compensation orders available to the Court; and</w:t>
      </w:r>
    </w:p>
    <w:p w14:paraId="4119041D" w14:textId="77777777" w:rsidR="00485D38" w:rsidRDefault="00485D38" w:rsidP="00866665">
      <w:pPr>
        <w:pStyle w:val="SideNote"/>
        <w:framePr w:wrap="around"/>
      </w:pPr>
      <w:r>
        <w:t>S. 1(</w:t>
      </w:r>
      <w:r w:rsidR="00C31C30">
        <w:t>e</w:t>
      </w:r>
      <w:r>
        <w:t xml:space="preserve">) </w:t>
      </w:r>
      <w:r w:rsidR="00C31C30">
        <w:t>renumbered as s. 1(o) by No. 39/2018 s.</w:t>
      </w:r>
      <w:r w:rsidR="00F969B2">
        <w:t> </w:t>
      </w:r>
      <w:r w:rsidR="00C31C30">
        <w:t>5(2)</w:t>
      </w:r>
      <w:r w:rsidR="00F969B2">
        <w:t>(a)</w:t>
      </w:r>
      <w:r w:rsidR="00C31C30">
        <w:t xml:space="preserve">, </w:t>
      </w:r>
      <w:r>
        <w:t>amended by No. 39/2018 s. 5(2)</w:t>
      </w:r>
      <w:r w:rsidR="00F969B2">
        <w:t>(b)(c)</w:t>
      </w:r>
      <w:r>
        <w:t>.</w:t>
      </w:r>
    </w:p>
    <w:p w14:paraId="77BFA8C5" w14:textId="77777777" w:rsidR="00DA79C0" w:rsidRDefault="00DA79C0" w:rsidP="00DA79C0">
      <w:pPr>
        <w:pStyle w:val="DraftHeading3"/>
        <w:tabs>
          <w:tab w:val="right" w:pos="1757"/>
        </w:tabs>
        <w:ind w:left="1871" w:hanging="1871"/>
      </w:pPr>
      <w:r>
        <w:tab/>
      </w:r>
      <w:r w:rsidR="00DF62DD" w:rsidRPr="00C570F4">
        <w:t>(o)</w:t>
      </w:r>
      <w:r>
        <w:tab/>
        <w:t xml:space="preserve">to make consequential amendments to  the </w:t>
      </w:r>
      <w:r w:rsidR="00485D38" w:rsidRPr="00CE1EB4">
        <w:rPr>
          <w:b/>
        </w:rPr>
        <w:t>Public Administration Act 2004</w:t>
      </w:r>
      <w:r w:rsidR="00485D38" w:rsidRPr="00CE1EB4">
        <w:t xml:space="preserve"> and other Acts.</w:t>
      </w:r>
    </w:p>
    <w:p w14:paraId="0EBA7E69" w14:textId="77777777" w:rsidR="008374D0" w:rsidRDefault="008374D0" w:rsidP="008374D0"/>
    <w:p w14:paraId="23904AE7" w14:textId="77777777" w:rsidR="002C727B" w:rsidRDefault="002C727B" w:rsidP="008374D0"/>
    <w:p w14:paraId="719641B4" w14:textId="77777777" w:rsidR="00560DF2" w:rsidRDefault="00560DF2" w:rsidP="008374D0"/>
    <w:p w14:paraId="2C6382AA" w14:textId="77777777" w:rsidR="00560DF2" w:rsidRDefault="00560DF2" w:rsidP="008374D0"/>
    <w:p w14:paraId="0098795F" w14:textId="77777777" w:rsidR="00560DF2" w:rsidRDefault="00560DF2" w:rsidP="008374D0"/>
    <w:p w14:paraId="7474DB2B" w14:textId="77777777" w:rsidR="00560DF2" w:rsidRDefault="00560DF2" w:rsidP="008374D0"/>
    <w:p w14:paraId="42090086" w14:textId="77777777" w:rsidR="00DA79C0" w:rsidRDefault="00DA79C0" w:rsidP="00DA79C0">
      <w:pPr>
        <w:pStyle w:val="DraftHeading1"/>
        <w:tabs>
          <w:tab w:val="right" w:pos="680"/>
        </w:tabs>
        <w:ind w:left="850" w:hanging="850"/>
      </w:pPr>
      <w:r>
        <w:lastRenderedPageBreak/>
        <w:tab/>
      </w:r>
      <w:bookmarkStart w:id="16" w:name="_Toc233042662"/>
      <w:r w:rsidRPr="00234429">
        <w:t>2</w:t>
      </w:r>
      <w:r>
        <w:tab/>
        <w:t>Commencement</w:t>
      </w:r>
      <w:bookmarkEnd w:id="16"/>
    </w:p>
    <w:p w14:paraId="6E65FC74" w14:textId="77777777" w:rsidR="00DA79C0" w:rsidRDefault="00DA79C0" w:rsidP="00DA79C0">
      <w:pPr>
        <w:pStyle w:val="DraftHeading2"/>
        <w:tabs>
          <w:tab w:val="right" w:pos="1247"/>
        </w:tabs>
        <w:ind w:left="1361" w:hanging="1361"/>
      </w:pPr>
      <w:r>
        <w:tab/>
      </w:r>
      <w:r w:rsidRPr="00964058">
        <w:t>(1)</w:t>
      </w:r>
      <w:r w:rsidRPr="00964058">
        <w:tab/>
      </w:r>
      <w:r>
        <w:t xml:space="preserve">Subject to subsection (2), this Act comes into operation on a day or days to be proclaimed. </w:t>
      </w:r>
    </w:p>
    <w:p w14:paraId="5992DDEF" w14:textId="77777777" w:rsidR="00DA79C0" w:rsidRDefault="00DA79C0" w:rsidP="00DA79C0">
      <w:pPr>
        <w:pStyle w:val="DraftHeading2"/>
        <w:tabs>
          <w:tab w:val="right" w:pos="1247"/>
        </w:tabs>
        <w:ind w:left="1361" w:hanging="1361"/>
      </w:pPr>
      <w:r>
        <w:tab/>
      </w:r>
      <w:r w:rsidRPr="00964058">
        <w:t>(2)</w:t>
      </w:r>
      <w:r>
        <w:tab/>
        <w:t>If a provision of this Act does not come into operation before 1 July 2018, it comes into operation on that day.</w:t>
      </w:r>
    </w:p>
    <w:p w14:paraId="7258F3F6" w14:textId="77777777" w:rsidR="00DA79C0" w:rsidRDefault="00DA79C0" w:rsidP="00DA79C0">
      <w:pPr>
        <w:pStyle w:val="DraftHeading1"/>
        <w:tabs>
          <w:tab w:val="right" w:pos="680"/>
        </w:tabs>
        <w:ind w:left="850" w:hanging="850"/>
      </w:pPr>
      <w:r>
        <w:tab/>
      </w:r>
      <w:bookmarkStart w:id="17" w:name="_Toc233042663"/>
      <w:r>
        <w:t>3</w:t>
      </w:r>
      <w:r>
        <w:tab/>
        <w:t>Definitions</w:t>
      </w:r>
      <w:bookmarkEnd w:id="17"/>
    </w:p>
    <w:p w14:paraId="599411E9" w14:textId="77777777" w:rsidR="00BE7097" w:rsidRPr="00BE7097" w:rsidRDefault="00DA79C0">
      <w:pPr>
        <w:pStyle w:val="DraftHeading2"/>
        <w:tabs>
          <w:tab w:val="right" w:pos="1247"/>
        </w:tabs>
        <w:ind w:left="1361" w:hanging="1361"/>
      </w:pPr>
      <w:r>
        <w:tab/>
      </w:r>
      <w:r w:rsidRPr="005D121D">
        <w:t>(1)</w:t>
      </w:r>
      <w:r>
        <w:tab/>
        <w:t>In this Act—</w:t>
      </w:r>
    </w:p>
    <w:p w14:paraId="20800711" w14:textId="77777777" w:rsidR="00C81AA9" w:rsidRPr="008374D0" w:rsidRDefault="004E4DF7" w:rsidP="00866665">
      <w:pPr>
        <w:pStyle w:val="SideNote"/>
        <w:framePr w:wrap="around"/>
        <w:rPr>
          <w:b w:val="0"/>
        </w:rPr>
      </w:pPr>
      <w:r>
        <w:t xml:space="preserve">S. 3(1) def. of </w:t>
      </w:r>
      <w:r>
        <w:rPr>
          <w:i/>
        </w:rPr>
        <w:t>activity</w:t>
      </w:r>
      <w:r>
        <w:t xml:space="preserve"> inserted by No. 39/2018 s. 6(9) (as amended by No. 27/2019 s. 11).</w:t>
      </w:r>
    </w:p>
    <w:p w14:paraId="6A9BCE78" w14:textId="77777777" w:rsidR="00BE7097" w:rsidRPr="00CE1EB4" w:rsidRDefault="00BE7097" w:rsidP="00BE7097">
      <w:pPr>
        <w:pStyle w:val="DraftDefinition2"/>
      </w:pPr>
      <w:r w:rsidRPr="00CE1EB4">
        <w:rPr>
          <w:b/>
          <w:i/>
        </w:rPr>
        <w:t>activity</w:t>
      </w:r>
      <w:r w:rsidRPr="00CE1EB4">
        <w:t xml:space="preserve"> includes—</w:t>
      </w:r>
    </w:p>
    <w:p w14:paraId="764CD3BE" w14:textId="77777777" w:rsidR="00BE7097" w:rsidRPr="00CE1EB4" w:rsidRDefault="00BE7097" w:rsidP="00BE7097">
      <w:pPr>
        <w:pStyle w:val="DraftHeading4"/>
        <w:tabs>
          <w:tab w:val="right" w:pos="2268"/>
        </w:tabs>
        <w:ind w:left="2381" w:hanging="2381"/>
      </w:pPr>
      <w:r w:rsidRPr="00CE1EB4">
        <w:tab/>
        <w:t>(a)</w:t>
      </w:r>
      <w:r w:rsidRPr="00CE1EB4">
        <w:tab/>
        <w:t>the storage or possession of waste or any other substance or thing; or</w:t>
      </w:r>
    </w:p>
    <w:p w14:paraId="7C640D6A" w14:textId="77777777" w:rsidR="00BE7097" w:rsidRPr="00CE1EB4" w:rsidRDefault="00BE7097" w:rsidP="00BE7097">
      <w:pPr>
        <w:pStyle w:val="DraftHeading4"/>
        <w:tabs>
          <w:tab w:val="right" w:pos="2268"/>
        </w:tabs>
        <w:ind w:left="2381" w:hanging="2381"/>
      </w:pPr>
      <w:r w:rsidRPr="00CE1EB4">
        <w:tab/>
        <w:t>(b)</w:t>
      </w:r>
      <w:r w:rsidRPr="00CE1EB4">
        <w:tab/>
        <w:t>anything prescribed to be an activity;</w:t>
      </w:r>
    </w:p>
    <w:p w14:paraId="2563A334" w14:textId="77777777" w:rsidR="00BE7097" w:rsidRPr="00BE7097" w:rsidRDefault="00BE7097" w:rsidP="008374D0"/>
    <w:p w14:paraId="7A78D9EE" w14:textId="77777777" w:rsidR="00311F3E" w:rsidRPr="008374D0" w:rsidRDefault="00311F3E" w:rsidP="00866665">
      <w:pPr>
        <w:pStyle w:val="SideNote"/>
        <w:framePr w:wrap="around"/>
        <w:rPr>
          <w:b w:val="0"/>
        </w:rPr>
      </w:pPr>
      <w:r>
        <w:t xml:space="preserve">S. 3(1) def. of </w:t>
      </w:r>
      <w:r>
        <w:rPr>
          <w:i/>
        </w:rPr>
        <w:t>advisory committee</w:t>
      </w:r>
      <w:r>
        <w:t xml:space="preserve"> amended by No. 39/2018 s. 6(1).</w:t>
      </w:r>
    </w:p>
    <w:p w14:paraId="094D69B7" w14:textId="77777777" w:rsidR="00DA79C0" w:rsidRDefault="00DA79C0" w:rsidP="00DA79C0">
      <w:pPr>
        <w:pStyle w:val="DraftDefinition2"/>
      </w:pPr>
      <w:r w:rsidRPr="006F1314">
        <w:rPr>
          <w:b/>
          <w:i/>
        </w:rPr>
        <w:t>advisory committee</w:t>
      </w:r>
      <w:r>
        <w:t xml:space="preserve"> means a committee established under </w:t>
      </w:r>
      <w:r w:rsidR="003D2164" w:rsidRPr="00CE1EB4">
        <w:t>section 372</w:t>
      </w:r>
      <w:r>
        <w:t>;</w:t>
      </w:r>
    </w:p>
    <w:p w14:paraId="79DD3478" w14:textId="77777777" w:rsidR="00BE7097" w:rsidRDefault="00BE7097" w:rsidP="00BE7097"/>
    <w:p w14:paraId="3632D921" w14:textId="77777777" w:rsidR="004E4DF7" w:rsidRDefault="004E4DF7" w:rsidP="00BE7097"/>
    <w:p w14:paraId="57C09271" w14:textId="77777777" w:rsidR="004E4DF7" w:rsidRPr="009A33E0" w:rsidRDefault="004E4DF7" w:rsidP="00866665">
      <w:pPr>
        <w:pStyle w:val="SideNote"/>
        <w:framePr w:wrap="around"/>
      </w:pPr>
      <w:r>
        <w:t xml:space="preserve">S. 3(1) def. of </w:t>
      </w:r>
      <w:r>
        <w:rPr>
          <w:i/>
        </w:rPr>
        <w:t>agent of a vessel</w:t>
      </w:r>
      <w:r>
        <w:t xml:space="preserve"> inserted by No. 39/2018 s. 6(9) (as amended by No. 27/2019 s. 11).</w:t>
      </w:r>
    </w:p>
    <w:p w14:paraId="11BECF85" w14:textId="77777777" w:rsidR="00BE7097" w:rsidRDefault="00BE7097" w:rsidP="00BE7097">
      <w:pPr>
        <w:pStyle w:val="DraftDefinition2"/>
      </w:pPr>
      <w:r w:rsidRPr="00CE1EB4">
        <w:rPr>
          <w:b/>
          <w:i/>
        </w:rPr>
        <w:t xml:space="preserve">agent of a vessel </w:t>
      </w:r>
      <w:r w:rsidRPr="00CE1EB4">
        <w:t>means a person or body that transacts business, in a port, on behalf of the owner or charterer of the vessel;</w:t>
      </w:r>
    </w:p>
    <w:p w14:paraId="602BEC51" w14:textId="77777777" w:rsidR="004E4DF7" w:rsidRDefault="004E4DF7" w:rsidP="004E4DF7"/>
    <w:p w14:paraId="1015D8D0" w14:textId="77777777" w:rsidR="004E4DF7" w:rsidRDefault="004E4DF7" w:rsidP="008374D0"/>
    <w:p w14:paraId="312B60EE" w14:textId="77777777" w:rsidR="007A6087" w:rsidRPr="004E4DF7" w:rsidRDefault="007A6087" w:rsidP="008374D0"/>
    <w:p w14:paraId="68325B3B" w14:textId="77777777" w:rsidR="004E4DF7" w:rsidRPr="009A33E0" w:rsidRDefault="004E4DF7" w:rsidP="00866665">
      <w:pPr>
        <w:pStyle w:val="SideNote"/>
        <w:framePr w:wrap="around"/>
      </w:pPr>
      <w:r>
        <w:t xml:space="preserve">S. 3(1) def. of </w:t>
      </w:r>
      <w:r>
        <w:rPr>
          <w:i/>
        </w:rPr>
        <w:t>analysis</w:t>
      </w:r>
      <w:r>
        <w:t xml:space="preserve"> inserted by No. 39/2018 s. 6(9) (as amended by No. 27/2019 s. 11).</w:t>
      </w:r>
    </w:p>
    <w:p w14:paraId="6EE2DF4A" w14:textId="77777777" w:rsidR="00BE7097" w:rsidRPr="00CE1EB4" w:rsidRDefault="00BE7097" w:rsidP="00BE7097">
      <w:pPr>
        <w:pStyle w:val="DraftDefinition2"/>
        <w:rPr>
          <w:lang w:eastAsia="en-AU"/>
        </w:rPr>
      </w:pPr>
      <w:r w:rsidRPr="00CE1EB4">
        <w:rPr>
          <w:b/>
          <w:bCs/>
          <w:i/>
          <w:iCs/>
          <w:lang w:eastAsia="en-AU"/>
        </w:rPr>
        <w:t xml:space="preserve">analysis </w:t>
      </w:r>
      <w:r w:rsidRPr="00CE1EB4">
        <w:rPr>
          <w:lang w:eastAsia="en-AU"/>
        </w:rPr>
        <w:t>includes the taking of a sample or any test, measurement, calculation or examination made for the purpose of determining—</w:t>
      </w:r>
    </w:p>
    <w:p w14:paraId="109D1990" w14:textId="77777777" w:rsidR="00BE7097" w:rsidRPr="00CE1EB4" w:rsidRDefault="00BE7097" w:rsidP="00BE7097">
      <w:pPr>
        <w:pStyle w:val="DraftHeading4"/>
        <w:tabs>
          <w:tab w:val="right" w:pos="2268"/>
        </w:tabs>
        <w:ind w:left="2381" w:hanging="2381"/>
        <w:rPr>
          <w:lang w:eastAsia="en-AU"/>
        </w:rPr>
      </w:pPr>
      <w:r w:rsidRPr="00CE1EB4">
        <w:rPr>
          <w:lang w:eastAsia="en-AU"/>
        </w:rPr>
        <w:tab/>
        <w:t>(a)</w:t>
      </w:r>
      <w:r w:rsidRPr="00CE1EB4">
        <w:rPr>
          <w:lang w:eastAsia="en-AU"/>
        </w:rPr>
        <w:tab/>
        <w:t xml:space="preserve">the characteristics of a matter or substance; or </w:t>
      </w:r>
    </w:p>
    <w:p w14:paraId="75EA7091" w14:textId="77777777" w:rsidR="00BE7097" w:rsidRPr="00CE1EB4" w:rsidRDefault="00BE7097" w:rsidP="00BE7097">
      <w:pPr>
        <w:pStyle w:val="DraftHeading4"/>
        <w:tabs>
          <w:tab w:val="right" w:pos="2268"/>
        </w:tabs>
        <w:ind w:left="2381" w:hanging="2381"/>
      </w:pPr>
      <w:r w:rsidRPr="00CE1EB4">
        <w:rPr>
          <w:lang w:eastAsia="en-AU"/>
        </w:rPr>
        <w:tab/>
        <w:t>(b)</w:t>
      </w:r>
      <w:r w:rsidRPr="00CE1EB4">
        <w:rPr>
          <w:lang w:eastAsia="en-AU"/>
        </w:rPr>
        <w:tab/>
        <w:t>the effects of a discharge, emission or deposit of waste or pollution;</w:t>
      </w:r>
    </w:p>
    <w:p w14:paraId="3DED60EA" w14:textId="77777777" w:rsidR="004E4DF7" w:rsidRPr="009A33E0" w:rsidRDefault="004E4DF7" w:rsidP="00866665">
      <w:pPr>
        <w:pStyle w:val="SideNote"/>
        <w:framePr w:wrap="around"/>
      </w:pPr>
      <w:r>
        <w:lastRenderedPageBreak/>
        <w:t xml:space="preserve">S. 3(1) def. of </w:t>
      </w:r>
      <w:r>
        <w:rPr>
          <w:i/>
        </w:rPr>
        <w:t>analyst</w:t>
      </w:r>
      <w:r>
        <w:t xml:space="preserve"> inserted by No. 39/2018 s. 6(9) (as amended by No. 27/2019 s. 11).</w:t>
      </w:r>
    </w:p>
    <w:p w14:paraId="56ABBCC2" w14:textId="77777777" w:rsidR="00BE7097" w:rsidRDefault="00BE7097" w:rsidP="00BE7097">
      <w:pPr>
        <w:pStyle w:val="DraftDefinition2"/>
      </w:pPr>
      <w:r w:rsidRPr="00CE1EB4">
        <w:rPr>
          <w:b/>
          <w:i/>
        </w:rPr>
        <w:t>analyst</w:t>
      </w:r>
      <w:r w:rsidRPr="00CE1EB4">
        <w:t xml:space="preserve"> means a person appointed as an analyst under section 245;</w:t>
      </w:r>
    </w:p>
    <w:p w14:paraId="157550D2" w14:textId="77777777" w:rsidR="00560DF2" w:rsidRPr="00560DF2" w:rsidRDefault="00560DF2" w:rsidP="00560DF2"/>
    <w:p w14:paraId="50AA42CF" w14:textId="77777777" w:rsidR="00C77BB8" w:rsidRDefault="00C77BB8" w:rsidP="00C77BB8"/>
    <w:p w14:paraId="2ED1D3B8" w14:textId="77777777" w:rsidR="00C77BB8" w:rsidRDefault="00C77BB8" w:rsidP="00C77BB8"/>
    <w:p w14:paraId="42B40F7D" w14:textId="77777777" w:rsidR="005823F9" w:rsidRPr="00F0283C" w:rsidRDefault="005823F9" w:rsidP="00866665">
      <w:pPr>
        <w:pStyle w:val="SideNote"/>
        <w:framePr w:wrap="around"/>
        <w:rPr>
          <w:b w:val="0"/>
          <w:lang w:val="en-US"/>
        </w:rPr>
      </w:pPr>
      <w:r>
        <w:rPr>
          <w:lang w:val="en-US"/>
        </w:rPr>
        <w:t xml:space="preserve">S. 3(1) def. of </w:t>
      </w:r>
      <w:r w:rsidRPr="005B00EB">
        <w:rPr>
          <w:i/>
          <w:lang w:val="en-US"/>
        </w:rPr>
        <w:t>approved motor vehicle tester</w:t>
      </w:r>
      <w:r>
        <w:rPr>
          <w:lang w:val="en-US"/>
        </w:rPr>
        <w:t xml:space="preserve"> inserted by No. 36/2022 s. 26(1)(a).</w:t>
      </w:r>
    </w:p>
    <w:p w14:paraId="10C2F97E" w14:textId="77777777" w:rsidR="005823F9" w:rsidRDefault="005823F9" w:rsidP="005823F9">
      <w:pPr>
        <w:pStyle w:val="DraftDefinition2"/>
        <w:rPr>
          <w:lang w:val="en-US"/>
        </w:rPr>
      </w:pPr>
      <w:r w:rsidRPr="005B00EB">
        <w:rPr>
          <w:b/>
          <w:i/>
          <w:lang w:val="en-US"/>
        </w:rPr>
        <w:t>approved motor vehicle tester</w:t>
      </w:r>
      <w:r w:rsidRPr="005B00EB">
        <w:rPr>
          <w:lang w:val="en-US"/>
        </w:rPr>
        <w:t xml:space="preserve"> means a person appointed in the prescribed role of approved motor vehicle tester;</w:t>
      </w:r>
    </w:p>
    <w:p w14:paraId="22EA0A67" w14:textId="77777777" w:rsidR="005823F9" w:rsidRPr="00F0283C" w:rsidRDefault="005823F9">
      <w:pPr>
        <w:rPr>
          <w:lang w:val="en-US"/>
        </w:rPr>
      </w:pPr>
    </w:p>
    <w:p w14:paraId="079DCAAB" w14:textId="77777777" w:rsidR="005823F9" w:rsidRPr="00C77BB8" w:rsidRDefault="005823F9" w:rsidP="008374D0"/>
    <w:p w14:paraId="4B74ACE8" w14:textId="77777777" w:rsidR="00C77BB8" w:rsidRPr="009A33E0" w:rsidRDefault="00C77BB8" w:rsidP="00866665">
      <w:pPr>
        <w:pStyle w:val="SideNote"/>
        <w:framePr w:wrap="around"/>
      </w:pPr>
      <w:r>
        <w:t xml:space="preserve">S. 3(1) def. of </w:t>
      </w:r>
      <w:r>
        <w:rPr>
          <w:i/>
        </w:rPr>
        <w:t>associate</w:t>
      </w:r>
      <w:r>
        <w:t xml:space="preserve"> inserted by No. 39/2018 s. 6(9) (as amended by No. 27/2019 s. 11).</w:t>
      </w:r>
    </w:p>
    <w:p w14:paraId="561A0F41" w14:textId="77777777" w:rsidR="00BE7097" w:rsidRPr="00CE1EB4" w:rsidRDefault="00BE7097" w:rsidP="00BE7097">
      <w:pPr>
        <w:pStyle w:val="DraftDefinition2"/>
        <w:rPr>
          <w:lang w:eastAsia="en-AU"/>
        </w:rPr>
      </w:pPr>
      <w:r w:rsidRPr="00CE1EB4">
        <w:rPr>
          <w:b/>
          <w:i/>
          <w:lang w:eastAsia="en-AU"/>
        </w:rPr>
        <w:t>associate</w:t>
      </w:r>
      <w:r w:rsidRPr="00CE1EB4">
        <w:rPr>
          <w:lang w:eastAsia="en-AU"/>
        </w:rPr>
        <w:t>, of another person, means any of the following persons—</w:t>
      </w:r>
    </w:p>
    <w:p w14:paraId="40C81BB0" w14:textId="77777777" w:rsidR="00BE7097" w:rsidRPr="00034BE3" w:rsidRDefault="00BE7097" w:rsidP="00BE7097">
      <w:pPr>
        <w:pStyle w:val="DraftHeading4"/>
        <w:tabs>
          <w:tab w:val="right" w:pos="2268"/>
        </w:tabs>
        <w:ind w:left="2381" w:hanging="2381"/>
        <w:rPr>
          <w:rFonts w:cs="TimesNewRomanPSMT"/>
          <w:szCs w:val="24"/>
        </w:rPr>
      </w:pPr>
      <w:r w:rsidRPr="00CE1EB4">
        <w:tab/>
        <w:t>(a)</w:t>
      </w:r>
      <w:r w:rsidRPr="00CE1EB4">
        <w:tab/>
        <w:t xml:space="preserve">a spouse, parent, brother, sister or child </w:t>
      </w:r>
      <w:r w:rsidRPr="00034BE3">
        <w:rPr>
          <w:rFonts w:cs="TimesNewRomanPSMT"/>
          <w:szCs w:val="24"/>
        </w:rPr>
        <w:t>of the other person;</w:t>
      </w:r>
    </w:p>
    <w:p w14:paraId="57DAF811" w14:textId="77777777" w:rsidR="00BE7097" w:rsidRPr="00CE1EB4" w:rsidRDefault="00BE7097" w:rsidP="00BE7097">
      <w:pPr>
        <w:pStyle w:val="DraftHeading4"/>
        <w:tabs>
          <w:tab w:val="right" w:pos="2268"/>
        </w:tabs>
        <w:ind w:left="2381" w:hanging="2381"/>
      </w:pPr>
      <w:r w:rsidRPr="00CE1EB4">
        <w:tab/>
        <w:t>(b)</w:t>
      </w:r>
      <w:r w:rsidRPr="00CE1EB4">
        <w:tab/>
        <w:t xml:space="preserve">a domestic partner of the other person within the meaning of section 39(1) of the </w:t>
      </w:r>
      <w:r w:rsidRPr="00CE1EB4">
        <w:rPr>
          <w:b/>
        </w:rPr>
        <w:t>Relationships Act 2008</w:t>
      </w:r>
      <w:r w:rsidRPr="00CE1EB4">
        <w:t xml:space="preserve">; </w:t>
      </w:r>
    </w:p>
    <w:p w14:paraId="066B88CF" w14:textId="77777777" w:rsidR="00BE7097" w:rsidRPr="00CE1EB4" w:rsidRDefault="00BE7097" w:rsidP="00BE7097">
      <w:pPr>
        <w:pStyle w:val="DraftHeading4"/>
        <w:tabs>
          <w:tab w:val="right" w:pos="2268"/>
        </w:tabs>
        <w:ind w:left="2381" w:hanging="2381"/>
      </w:pPr>
      <w:r w:rsidRPr="00CE1EB4">
        <w:tab/>
        <w:t>(c)</w:t>
      </w:r>
      <w:r w:rsidRPr="00CE1EB4">
        <w:tab/>
        <w:t xml:space="preserve">a member of the other person's </w:t>
      </w:r>
      <w:r w:rsidRPr="00034BE3">
        <w:rPr>
          <w:rFonts w:cs="TimesNewRomanPSMT"/>
          <w:szCs w:val="24"/>
        </w:rPr>
        <w:t>household;</w:t>
      </w:r>
    </w:p>
    <w:p w14:paraId="666C1E80" w14:textId="77777777" w:rsidR="00BE7097" w:rsidRPr="00CE1EB4" w:rsidRDefault="00BE7097" w:rsidP="00BE7097">
      <w:pPr>
        <w:pStyle w:val="DraftHeading4"/>
        <w:tabs>
          <w:tab w:val="right" w:pos="2268"/>
        </w:tabs>
        <w:ind w:left="2381" w:hanging="2381"/>
      </w:pPr>
      <w:r w:rsidRPr="00CE1EB4">
        <w:tab/>
        <w:t>(d)</w:t>
      </w:r>
      <w:r w:rsidRPr="00CE1EB4">
        <w:tab/>
        <w:t xml:space="preserve">a person who is in a partnership within the meaning of the </w:t>
      </w:r>
      <w:r w:rsidRPr="00CE1EB4">
        <w:rPr>
          <w:b/>
        </w:rPr>
        <w:t>Partnerships Act 1958</w:t>
      </w:r>
      <w:r w:rsidRPr="00CE1EB4">
        <w:t xml:space="preserve"> with the other person;</w:t>
      </w:r>
    </w:p>
    <w:p w14:paraId="5CDB0245" w14:textId="77777777" w:rsidR="00BE7097" w:rsidRPr="00CE1EB4" w:rsidRDefault="00BE7097" w:rsidP="00BE7097">
      <w:pPr>
        <w:pStyle w:val="DraftHeading4"/>
        <w:tabs>
          <w:tab w:val="right" w:pos="2268"/>
        </w:tabs>
        <w:ind w:left="2381" w:hanging="2381"/>
      </w:pPr>
      <w:r w:rsidRPr="00CE1EB4">
        <w:tab/>
        <w:t>(e)</w:t>
      </w:r>
      <w:r w:rsidRPr="00CE1EB4">
        <w:tab/>
        <w:t xml:space="preserve">a person participating in the management of the same unincorporated body as the other person; </w:t>
      </w:r>
    </w:p>
    <w:p w14:paraId="58F2EEE0" w14:textId="77777777" w:rsidR="00BE7097" w:rsidRPr="00CE1EB4" w:rsidRDefault="00BE7097" w:rsidP="00BE7097">
      <w:pPr>
        <w:pStyle w:val="DraftHeading4"/>
        <w:tabs>
          <w:tab w:val="right" w:pos="2268"/>
        </w:tabs>
        <w:ind w:left="2381" w:hanging="2381"/>
      </w:pPr>
      <w:r w:rsidRPr="00CE1EB4">
        <w:tab/>
        <w:t>(f)</w:t>
      </w:r>
      <w:r w:rsidRPr="00CE1EB4">
        <w:tab/>
        <w:t xml:space="preserve">a trustee or beneficiary of the same </w:t>
      </w:r>
      <w:r w:rsidRPr="00034BE3">
        <w:rPr>
          <w:rFonts w:cs="TimesNewRomanPSMT"/>
          <w:szCs w:val="24"/>
        </w:rPr>
        <w:t>trust as the other person;</w:t>
      </w:r>
    </w:p>
    <w:p w14:paraId="7AC2F118" w14:textId="77777777" w:rsidR="00BE7097" w:rsidRPr="00CE1EB4" w:rsidRDefault="00BE7097" w:rsidP="00BE7097">
      <w:pPr>
        <w:pStyle w:val="DraftHeading4"/>
        <w:tabs>
          <w:tab w:val="right" w:pos="2268"/>
        </w:tabs>
        <w:ind w:left="2381" w:hanging="2381"/>
      </w:pPr>
      <w:r w:rsidRPr="00CE1EB4">
        <w:tab/>
        <w:t>(g)</w:t>
      </w:r>
      <w:r w:rsidRPr="00CE1EB4">
        <w:tab/>
        <w:t xml:space="preserve">a trustee of a trust of which the other </w:t>
      </w:r>
      <w:r w:rsidRPr="00034BE3">
        <w:rPr>
          <w:rFonts w:cs="TimesNewRomanPSMT"/>
          <w:szCs w:val="24"/>
        </w:rPr>
        <w:t>person is a beneficiary;</w:t>
      </w:r>
    </w:p>
    <w:p w14:paraId="23A8313D" w14:textId="77777777" w:rsidR="00BE7097" w:rsidRPr="00CE1EB4" w:rsidRDefault="00BE7097" w:rsidP="00BE7097">
      <w:pPr>
        <w:pStyle w:val="DraftHeading4"/>
        <w:tabs>
          <w:tab w:val="right" w:pos="2268"/>
        </w:tabs>
        <w:ind w:left="2381" w:hanging="2381"/>
      </w:pPr>
      <w:r w:rsidRPr="00CE1EB4">
        <w:tab/>
        <w:t>(h)</w:t>
      </w:r>
      <w:r w:rsidRPr="00CE1EB4">
        <w:tab/>
        <w:t xml:space="preserve">a beneficiary of a trust of which the </w:t>
      </w:r>
      <w:r w:rsidRPr="00034BE3">
        <w:rPr>
          <w:rFonts w:cs="TimesNewRomanPSMT"/>
          <w:szCs w:val="24"/>
        </w:rPr>
        <w:t>other person is a trustee;</w:t>
      </w:r>
    </w:p>
    <w:p w14:paraId="0675AD08" w14:textId="77777777" w:rsidR="00BE7097" w:rsidRDefault="00BE7097" w:rsidP="00BE7097">
      <w:pPr>
        <w:pStyle w:val="DraftHeading4"/>
        <w:tabs>
          <w:tab w:val="right" w:pos="2268"/>
        </w:tabs>
        <w:ind w:left="2381" w:hanging="2381"/>
      </w:pPr>
      <w:r w:rsidRPr="00CE1EB4">
        <w:lastRenderedPageBreak/>
        <w:tab/>
        <w:t>(i)</w:t>
      </w:r>
      <w:r w:rsidRPr="00CE1EB4">
        <w:tab/>
        <w:t>if the other person is a body corporate, an officer or member of the governing body of the body corporate;</w:t>
      </w:r>
    </w:p>
    <w:p w14:paraId="6B7BC466" w14:textId="77777777" w:rsidR="00BE7097" w:rsidRPr="00CE1EB4" w:rsidRDefault="00BE7097" w:rsidP="00BE7097">
      <w:pPr>
        <w:pStyle w:val="DraftHeading4"/>
        <w:tabs>
          <w:tab w:val="right" w:pos="2268"/>
        </w:tabs>
        <w:ind w:left="2381" w:hanging="2381"/>
      </w:pPr>
      <w:r w:rsidRPr="00CE1EB4">
        <w:tab/>
        <w:t>(j)</w:t>
      </w:r>
      <w:r w:rsidRPr="00CE1EB4">
        <w:tab/>
        <w:t>a shareholder of the other person if the other person is a body corporate (other than a public company whose shares are listed on a stock exchange);</w:t>
      </w:r>
    </w:p>
    <w:p w14:paraId="062A7B9D" w14:textId="77777777" w:rsidR="00BE7097" w:rsidRPr="00CE1EB4" w:rsidRDefault="00BE7097" w:rsidP="00BE7097">
      <w:pPr>
        <w:pStyle w:val="DraftHeading4"/>
        <w:tabs>
          <w:tab w:val="right" w:pos="2268"/>
        </w:tabs>
        <w:ind w:left="2381" w:hanging="2381"/>
      </w:pPr>
      <w:r w:rsidRPr="00CE1EB4">
        <w:tab/>
        <w:t>(k)</w:t>
      </w:r>
      <w:r w:rsidRPr="00CE1EB4">
        <w:tab/>
        <w:t>a person with whom a chain of relationships with the other person can be traced under any one or more of the above paragraphs;</w:t>
      </w:r>
    </w:p>
    <w:p w14:paraId="26D4E192" w14:textId="77777777" w:rsidR="00BE7097" w:rsidRPr="00CE1EB4" w:rsidRDefault="00BE7097" w:rsidP="00BE7097">
      <w:pPr>
        <w:pStyle w:val="DraftHeading4"/>
        <w:tabs>
          <w:tab w:val="right" w:pos="2268"/>
        </w:tabs>
        <w:ind w:left="2381" w:hanging="2381"/>
      </w:pPr>
      <w:r w:rsidRPr="00CE1EB4">
        <w:tab/>
        <w:t>(l)</w:t>
      </w:r>
      <w:r w:rsidRPr="00CE1EB4">
        <w:tab/>
        <w:t>a prescribed person;</w:t>
      </w:r>
    </w:p>
    <w:p w14:paraId="4FDE65F8" w14:textId="77777777" w:rsidR="00F74AD9" w:rsidRPr="009A33E0" w:rsidRDefault="00F74AD9" w:rsidP="00866665">
      <w:pPr>
        <w:pStyle w:val="SideNote"/>
        <w:framePr w:wrap="around"/>
      </w:pPr>
      <w:r>
        <w:t xml:space="preserve">S. 3(1) def. of </w:t>
      </w:r>
      <w:r>
        <w:rPr>
          <w:i/>
        </w:rPr>
        <w:t>associated entity</w:t>
      </w:r>
      <w:r>
        <w:t xml:space="preserve"> inserted by No. 39/2018 s. 6(9) (as amended by No. 27/2019 s. 11).</w:t>
      </w:r>
    </w:p>
    <w:p w14:paraId="21FAC352" w14:textId="77777777" w:rsidR="00BE7097" w:rsidRDefault="00BE7097" w:rsidP="00BE7097">
      <w:pPr>
        <w:pStyle w:val="DraftDefinition2"/>
      </w:pPr>
      <w:r w:rsidRPr="00CE1EB4">
        <w:rPr>
          <w:b/>
          <w:i/>
        </w:rPr>
        <w:t xml:space="preserve">associated entity </w:t>
      </w:r>
      <w:r w:rsidRPr="00CE1EB4">
        <w:t>has the same meaning as in the Corporations Act;</w:t>
      </w:r>
    </w:p>
    <w:p w14:paraId="2C23EDAB" w14:textId="77777777" w:rsidR="00F74AD9" w:rsidRDefault="00F74AD9" w:rsidP="00F74AD9"/>
    <w:p w14:paraId="79617A88" w14:textId="77777777" w:rsidR="00F74AD9" w:rsidRDefault="00F74AD9" w:rsidP="00F74AD9"/>
    <w:p w14:paraId="2BA6A333" w14:textId="77777777" w:rsidR="00F74AD9" w:rsidRPr="00F74AD9" w:rsidRDefault="00F74AD9" w:rsidP="008374D0"/>
    <w:p w14:paraId="32CFB5AB" w14:textId="77777777" w:rsidR="00F74AD9" w:rsidRPr="009A33E0" w:rsidRDefault="00F74AD9" w:rsidP="00866665">
      <w:pPr>
        <w:pStyle w:val="SideNote"/>
        <w:framePr w:wrap="around"/>
      </w:pPr>
      <w:r>
        <w:t xml:space="preserve">S. 3(1) def. of </w:t>
      </w:r>
      <w:r>
        <w:rPr>
          <w:i/>
        </w:rPr>
        <w:t>authorised officer</w:t>
      </w:r>
      <w:r>
        <w:t xml:space="preserve"> inserted by No. 39/2018 s. 6(9) (as amended by No. 27/2019 s. 11).</w:t>
      </w:r>
    </w:p>
    <w:p w14:paraId="6579284D" w14:textId="77777777" w:rsidR="00BE7097" w:rsidRDefault="00BE7097" w:rsidP="00BE7097">
      <w:pPr>
        <w:pStyle w:val="DraftDefinition2"/>
      </w:pPr>
      <w:r w:rsidRPr="00CE1EB4">
        <w:rPr>
          <w:b/>
          <w:i/>
        </w:rPr>
        <w:t>authorised officer</w:t>
      </w:r>
      <w:r w:rsidRPr="00CE1EB4">
        <w:t xml:space="preserve"> means a person appointed as an authorised officer under section 242;</w:t>
      </w:r>
    </w:p>
    <w:p w14:paraId="740C013D" w14:textId="77777777" w:rsidR="00F74AD9" w:rsidRDefault="00F74AD9" w:rsidP="00F74AD9"/>
    <w:p w14:paraId="0B987740" w14:textId="77777777" w:rsidR="00F74AD9" w:rsidRDefault="00F74AD9" w:rsidP="00F74AD9"/>
    <w:p w14:paraId="73238FEA" w14:textId="77777777" w:rsidR="00F74AD9" w:rsidRPr="00F74AD9" w:rsidRDefault="00F74AD9" w:rsidP="008374D0"/>
    <w:p w14:paraId="3654F0A8" w14:textId="77777777" w:rsidR="00F74AD9" w:rsidRPr="009A33E0" w:rsidRDefault="00F74AD9" w:rsidP="00866665">
      <w:pPr>
        <w:pStyle w:val="SideNote"/>
        <w:framePr w:wrap="around"/>
      </w:pPr>
      <w:r>
        <w:t xml:space="preserve">S. 3(1) def. of </w:t>
      </w:r>
      <w:r>
        <w:rPr>
          <w:i/>
        </w:rPr>
        <w:t>authorised to receive industrial waste</w:t>
      </w:r>
      <w:r>
        <w:t xml:space="preserve"> inserted by No. 39/2018 s. 6(9) (as amended by No. 27/2019 s. 11).</w:t>
      </w:r>
    </w:p>
    <w:p w14:paraId="73A11F31" w14:textId="77777777" w:rsidR="00BE7097" w:rsidRPr="00CE1EB4" w:rsidRDefault="00BE7097" w:rsidP="00BE7097">
      <w:pPr>
        <w:pStyle w:val="DraftDefinition2"/>
      </w:pPr>
      <w:r w:rsidRPr="00CE1EB4">
        <w:rPr>
          <w:b/>
          <w:i/>
        </w:rPr>
        <w:t>authorised to receive industrial waste</w:t>
      </w:r>
      <w:r w:rsidRPr="00CE1EB4">
        <w:t>, in relation to a person or a place or premises, means any of the following—</w:t>
      </w:r>
    </w:p>
    <w:p w14:paraId="0736838E" w14:textId="77777777" w:rsidR="00BE7097" w:rsidRPr="00CE1EB4" w:rsidRDefault="00BE7097" w:rsidP="00BE7097">
      <w:pPr>
        <w:pStyle w:val="DraftHeading4"/>
        <w:tabs>
          <w:tab w:val="right" w:pos="2268"/>
        </w:tabs>
        <w:ind w:left="2381" w:hanging="2381"/>
      </w:pPr>
      <w:r w:rsidRPr="00CE1EB4">
        <w:tab/>
        <w:t>(a)</w:t>
      </w:r>
      <w:r w:rsidRPr="00CE1EB4">
        <w:tab/>
        <w:t xml:space="preserve">authorised by a permission to receive that type of industrial waste; </w:t>
      </w:r>
    </w:p>
    <w:p w14:paraId="51618FAA" w14:textId="77777777" w:rsidR="00BE7097" w:rsidRPr="00CE1EB4" w:rsidRDefault="00BE7097" w:rsidP="00BE7097">
      <w:pPr>
        <w:pStyle w:val="DraftHeading4"/>
        <w:tabs>
          <w:tab w:val="right" w:pos="2268"/>
        </w:tabs>
        <w:ind w:left="2381" w:hanging="2381"/>
      </w:pPr>
      <w:r w:rsidRPr="00CE1EB4">
        <w:tab/>
        <w:t>(b)</w:t>
      </w:r>
      <w:r w:rsidRPr="00CE1EB4">
        <w:tab/>
        <w:t>exempt from a requirement to obtain a permission to receive that type of industrial waste;</w:t>
      </w:r>
    </w:p>
    <w:p w14:paraId="26D145A0" w14:textId="77777777" w:rsidR="00BE7097" w:rsidRPr="00CE1EB4" w:rsidRDefault="00BE7097" w:rsidP="00BE7097">
      <w:pPr>
        <w:pStyle w:val="DraftHeading4"/>
        <w:tabs>
          <w:tab w:val="right" w:pos="2268"/>
        </w:tabs>
        <w:ind w:left="2381" w:hanging="2381"/>
      </w:pPr>
      <w:r w:rsidRPr="00CE1EB4">
        <w:tab/>
        <w:t>(c)</w:t>
      </w:r>
      <w:r w:rsidRPr="00CE1EB4">
        <w:tab/>
        <w:t xml:space="preserve">authorised under section 157(1) to receive that type of industrial waste; </w:t>
      </w:r>
    </w:p>
    <w:p w14:paraId="4568CEEF" w14:textId="77777777" w:rsidR="00BE7097" w:rsidRPr="00CE1EB4" w:rsidRDefault="00BE7097" w:rsidP="00BE7097">
      <w:pPr>
        <w:pStyle w:val="DraftHeading4"/>
        <w:tabs>
          <w:tab w:val="right" w:pos="2268"/>
        </w:tabs>
        <w:ind w:left="2381" w:hanging="2381"/>
      </w:pPr>
      <w:r w:rsidRPr="00CE1EB4">
        <w:lastRenderedPageBreak/>
        <w:tab/>
        <w:t>(d)</w:t>
      </w:r>
      <w:r w:rsidRPr="00CE1EB4">
        <w:tab/>
        <w:t>specified by operation of section 48 as not required to obtain a permission to receive that type of industrial waste;</w:t>
      </w:r>
    </w:p>
    <w:p w14:paraId="60D78F6C" w14:textId="77777777" w:rsidR="00BE7097" w:rsidRPr="00BE7097" w:rsidRDefault="00BE7097" w:rsidP="008374D0">
      <w:pPr>
        <w:pStyle w:val="DraftHeading4"/>
        <w:tabs>
          <w:tab w:val="right" w:pos="2268"/>
        </w:tabs>
        <w:ind w:left="2381" w:hanging="2381"/>
      </w:pPr>
      <w:r w:rsidRPr="00CE1EB4">
        <w:tab/>
        <w:t>(e)</w:t>
      </w:r>
      <w:r w:rsidRPr="00CE1EB4">
        <w:tab/>
        <w:t>authorised by the regulations, or in accordance with a process prescribed by the regulations, to receive that type of industrial waste;</w:t>
      </w:r>
    </w:p>
    <w:p w14:paraId="48A611F4" w14:textId="77777777" w:rsidR="00B71390" w:rsidRPr="008374D0" w:rsidRDefault="00B71390" w:rsidP="00866665">
      <w:pPr>
        <w:pStyle w:val="SideNote"/>
        <w:framePr w:wrap="around"/>
        <w:rPr>
          <w:b w:val="0"/>
        </w:rPr>
      </w:pPr>
      <w:r>
        <w:t xml:space="preserve">S. 3(1) def. of </w:t>
      </w:r>
      <w:r>
        <w:rPr>
          <w:i/>
        </w:rPr>
        <w:t>Authority</w:t>
      </w:r>
      <w:r>
        <w:t xml:space="preserve"> amended by No. 39/2018 s. 6(2).</w:t>
      </w:r>
    </w:p>
    <w:p w14:paraId="260B90D0" w14:textId="77777777" w:rsidR="00DA79C0" w:rsidRDefault="00DA79C0" w:rsidP="00DA79C0">
      <w:pPr>
        <w:pStyle w:val="DraftDefinition2"/>
      </w:pPr>
      <w:r w:rsidRPr="003E1FE8">
        <w:rPr>
          <w:b/>
          <w:i/>
        </w:rPr>
        <w:t>Authority</w:t>
      </w:r>
      <w:r>
        <w:t xml:space="preserve"> means the Environment Protection Authority continued </w:t>
      </w:r>
      <w:r w:rsidR="00603643" w:rsidRPr="00CE1EB4">
        <w:rPr>
          <w:lang w:eastAsia="en-AU"/>
        </w:rPr>
        <w:t>under section 356</w:t>
      </w:r>
      <w:r>
        <w:t>;</w:t>
      </w:r>
    </w:p>
    <w:p w14:paraId="24BF46DE" w14:textId="77777777" w:rsidR="00C6496B" w:rsidRPr="00C6496B" w:rsidRDefault="00C6496B" w:rsidP="008374D0"/>
    <w:p w14:paraId="590E7B2E" w14:textId="77777777" w:rsidR="00C6496B" w:rsidRPr="009A33E0" w:rsidRDefault="00C6496B" w:rsidP="00866665">
      <w:pPr>
        <w:pStyle w:val="SideNote"/>
        <w:framePr w:wrap="around"/>
      </w:pPr>
      <w:r>
        <w:t xml:space="preserve">S. 3(1) def. of </w:t>
      </w:r>
      <w:r>
        <w:rPr>
          <w:i/>
        </w:rPr>
        <w:t>Barwon South West Waste and Resource Recovery Group</w:t>
      </w:r>
      <w:r>
        <w:t xml:space="preserve"> inserted by No. 39/2018 s. 6(9) (as amended by No. 27/2019 s. 11)</w:t>
      </w:r>
      <w:r w:rsidR="00203AE8">
        <w:t>, repealed by No. 55/2021 s. 197(c)</w:t>
      </w:r>
      <w:r>
        <w:t>.</w:t>
      </w:r>
    </w:p>
    <w:p w14:paraId="1B9866F5" w14:textId="77777777" w:rsidR="00203AE8" w:rsidRPr="00203AE8" w:rsidRDefault="00203AE8" w:rsidP="00837686">
      <w:pPr>
        <w:pStyle w:val="Stars"/>
        <w:rPr>
          <w:lang w:eastAsia="en-AU"/>
        </w:rPr>
      </w:pPr>
      <w:r>
        <w:rPr>
          <w:lang w:eastAsia="en-AU"/>
        </w:rPr>
        <w:tab/>
        <w:t>*</w:t>
      </w:r>
      <w:r>
        <w:rPr>
          <w:lang w:eastAsia="en-AU"/>
        </w:rPr>
        <w:tab/>
        <w:t>*</w:t>
      </w:r>
      <w:r>
        <w:rPr>
          <w:lang w:eastAsia="en-AU"/>
        </w:rPr>
        <w:tab/>
        <w:t>*</w:t>
      </w:r>
      <w:r>
        <w:rPr>
          <w:lang w:eastAsia="en-AU"/>
        </w:rPr>
        <w:tab/>
        <w:t>*</w:t>
      </w:r>
      <w:r>
        <w:rPr>
          <w:lang w:eastAsia="en-AU"/>
        </w:rPr>
        <w:tab/>
        <w:t>*</w:t>
      </w:r>
    </w:p>
    <w:p w14:paraId="40B29747" w14:textId="77777777" w:rsidR="00C6496B" w:rsidRDefault="00C6496B" w:rsidP="00C6496B">
      <w:pPr>
        <w:rPr>
          <w:lang w:eastAsia="en-AU"/>
        </w:rPr>
      </w:pPr>
    </w:p>
    <w:p w14:paraId="1E624334" w14:textId="77777777" w:rsidR="00203AE8" w:rsidRDefault="00203AE8" w:rsidP="00C6496B">
      <w:pPr>
        <w:rPr>
          <w:lang w:eastAsia="en-AU"/>
        </w:rPr>
      </w:pPr>
    </w:p>
    <w:p w14:paraId="3AB8F583" w14:textId="77777777" w:rsidR="00203AE8" w:rsidRDefault="00203AE8" w:rsidP="00C6496B">
      <w:pPr>
        <w:rPr>
          <w:lang w:eastAsia="en-AU"/>
        </w:rPr>
      </w:pPr>
    </w:p>
    <w:p w14:paraId="64AF7156" w14:textId="77777777" w:rsidR="00203AE8" w:rsidRDefault="00203AE8" w:rsidP="00C6496B">
      <w:pPr>
        <w:rPr>
          <w:lang w:eastAsia="en-AU"/>
        </w:rPr>
      </w:pPr>
    </w:p>
    <w:p w14:paraId="399BECC6" w14:textId="77777777" w:rsidR="00203AE8" w:rsidRDefault="00203AE8" w:rsidP="00C6496B">
      <w:pPr>
        <w:rPr>
          <w:lang w:eastAsia="en-AU"/>
        </w:rPr>
      </w:pPr>
    </w:p>
    <w:p w14:paraId="2DD73D6D" w14:textId="77777777" w:rsidR="00C6496B" w:rsidRDefault="00C6496B" w:rsidP="00C6496B">
      <w:pPr>
        <w:rPr>
          <w:lang w:eastAsia="en-AU"/>
        </w:rPr>
      </w:pPr>
    </w:p>
    <w:p w14:paraId="355C3BBD" w14:textId="77777777" w:rsidR="00C6496B" w:rsidRPr="00C6496B" w:rsidRDefault="00C6496B" w:rsidP="008374D0">
      <w:pPr>
        <w:rPr>
          <w:lang w:eastAsia="en-AU"/>
        </w:rPr>
      </w:pPr>
    </w:p>
    <w:p w14:paraId="2E6CA3E4" w14:textId="77777777" w:rsidR="00C6496B" w:rsidRPr="009A33E0" w:rsidRDefault="00C6496B" w:rsidP="00866665">
      <w:pPr>
        <w:pStyle w:val="SideNote"/>
        <w:framePr w:wrap="around"/>
      </w:pPr>
      <w:r>
        <w:t xml:space="preserve">S. 3(1) def. of </w:t>
      </w:r>
      <w:r>
        <w:rPr>
          <w:i/>
        </w:rPr>
        <w:t>Barwon South West Waste and Resource Recovery Region</w:t>
      </w:r>
      <w:r>
        <w:t xml:space="preserve"> inserted by No. 39/2018 s. 6(9) (as amended by No. 27/2019 s. 11)</w:t>
      </w:r>
      <w:r w:rsidR="00203AE8">
        <w:t>, repealed by No. 55/2021 s. 197(c)</w:t>
      </w:r>
      <w:r>
        <w:t>.</w:t>
      </w:r>
    </w:p>
    <w:p w14:paraId="18D840B1" w14:textId="77777777" w:rsidR="00203AE8" w:rsidRPr="00203AE8" w:rsidRDefault="00203AE8" w:rsidP="00837686">
      <w:pPr>
        <w:pStyle w:val="Stars"/>
        <w:rPr>
          <w:lang w:eastAsia="en-AU"/>
        </w:rPr>
      </w:pPr>
      <w:r>
        <w:rPr>
          <w:lang w:eastAsia="en-AU"/>
        </w:rPr>
        <w:tab/>
        <w:t>*</w:t>
      </w:r>
      <w:r>
        <w:rPr>
          <w:lang w:eastAsia="en-AU"/>
        </w:rPr>
        <w:tab/>
        <w:t>*</w:t>
      </w:r>
      <w:r>
        <w:rPr>
          <w:lang w:eastAsia="en-AU"/>
        </w:rPr>
        <w:tab/>
        <w:t>*</w:t>
      </w:r>
      <w:r>
        <w:rPr>
          <w:lang w:eastAsia="en-AU"/>
        </w:rPr>
        <w:tab/>
        <w:t>*</w:t>
      </w:r>
      <w:r>
        <w:rPr>
          <w:lang w:eastAsia="en-AU"/>
        </w:rPr>
        <w:tab/>
        <w:t>*</w:t>
      </w:r>
    </w:p>
    <w:p w14:paraId="3B367821" w14:textId="77777777" w:rsidR="00203AE8" w:rsidRDefault="00203AE8" w:rsidP="00203AE8">
      <w:pPr>
        <w:rPr>
          <w:lang w:eastAsia="en-AU"/>
        </w:rPr>
      </w:pPr>
    </w:p>
    <w:p w14:paraId="33AB5BD0" w14:textId="77777777" w:rsidR="00203AE8" w:rsidRDefault="00203AE8" w:rsidP="00203AE8">
      <w:pPr>
        <w:rPr>
          <w:lang w:eastAsia="en-AU"/>
        </w:rPr>
      </w:pPr>
    </w:p>
    <w:p w14:paraId="4FEDFB86" w14:textId="77777777" w:rsidR="00203AE8" w:rsidRDefault="00203AE8" w:rsidP="00203AE8">
      <w:pPr>
        <w:rPr>
          <w:lang w:eastAsia="en-AU"/>
        </w:rPr>
      </w:pPr>
    </w:p>
    <w:p w14:paraId="77D73006" w14:textId="77777777" w:rsidR="00203AE8" w:rsidRDefault="00203AE8" w:rsidP="00203AE8">
      <w:pPr>
        <w:rPr>
          <w:lang w:eastAsia="en-AU"/>
        </w:rPr>
      </w:pPr>
    </w:p>
    <w:p w14:paraId="155A490C" w14:textId="77777777" w:rsidR="00203AE8" w:rsidRDefault="00203AE8" w:rsidP="00203AE8">
      <w:pPr>
        <w:rPr>
          <w:lang w:eastAsia="en-AU"/>
        </w:rPr>
      </w:pPr>
    </w:p>
    <w:p w14:paraId="43B1165E" w14:textId="77777777" w:rsidR="00203AE8" w:rsidRDefault="00203AE8" w:rsidP="00203AE8">
      <w:pPr>
        <w:rPr>
          <w:lang w:eastAsia="en-AU"/>
        </w:rPr>
      </w:pPr>
    </w:p>
    <w:p w14:paraId="7BB3F926" w14:textId="77777777" w:rsidR="00203AE8" w:rsidRPr="00203AE8" w:rsidRDefault="00203AE8" w:rsidP="00837686">
      <w:pPr>
        <w:rPr>
          <w:lang w:eastAsia="en-AU"/>
        </w:rPr>
      </w:pPr>
    </w:p>
    <w:p w14:paraId="426A2150" w14:textId="77777777" w:rsidR="00C6496B" w:rsidRPr="009A33E0" w:rsidRDefault="00C6496B" w:rsidP="00866665">
      <w:pPr>
        <w:pStyle w:val="SideNote"/>
        <w:framePr w:wrap="around"/>
      </w:pPr>
      <w:r>
        <w:lastRenderedPageBreak/>
        <w:t xml:space="preserve">S. 3(1) def. of </w:t>
      </w:r>
      <w:r>
        <w:rPr>
          <w:i/>
        </w:rPr>
        <w:t>better environment plan</w:t>
      </w:r>
      <w:r>
        <w:t xml:space="preserve"> inserted by No. 39/2018 s. 6(9) (as amended by No. 27/2019 s. 11).</w:t>
      </w:r>
    </w:p>
    <w:p w14:paraId="7C8CD34C" w14:textId="77777777" w:rsidR="00BE7097" w:rsidRDefault="00BE7097" w:rsidP="00BE7097">
      <w:pPr>
        <w:pStyle w:val="DraftDefinition2"/>
      </w:pPr>
      <w:r w:rsidRPr="00CE1EB4">
        <w:rPr>
          <w:b/>
          <w:i/>
        </w:rPr>
        <w:t>better environment plan</w:t>
      </w:r>
      <w:r w:rsidRPr="00CE1EB4">
        <w:t xml:space="preserve"> means a better environment plan accepted by the Authority under section 182; </w:t>
      </w:r>
    </w:p>
    <w:p w14:paraId="419317A0" w14:textId="77777777" w:rsidR="00560DF2" w:rsidRPr="00560DF2" w:rsidRDefault="00560DF2" w:rsidP="00560DF2"/>
    <w:p w14:paraId="42FE2945" w14:textId="77777777" w:rsidR="00C6496B" w:rsidRDefault="00C6496B" w:rsidP="00C6496B"/>
    <w:p w14:paraId="2B82153C" w14:textId="77777777" w:rsidR="00C6496B" w:rsidRDefault="00C6496B" w:rsidP="00C6496B"/>
    <w:p w14:paraId="3875581E" w14:textId="77777777" w:rsidR="00C6496B" w:rsidRPr="00F0283C" w:rsidRDefault="00267F3C" w:rsidP="00866665">
      <w:pPr>
        <w:pStyle w:val="SideNote"/>
        <w:framePr w:wrap="around"/>
      </w:pPr>
      <w:r>
        <w:t xml:space="preserve">S. 3(1) def. of </w:t>
      </w:r>
      <w:r w:rsidRPr="005B00EB">
        <w:rPr>
          <w:i/>
          <w:lang w:val="en-US"/>
        </w:rPr>
        <w:t>certificate of compliance</w:t>
      </w:r>
      <w:r>
        <w:rPr>
          <w:lang w:val="en-US"/>
        </w:rPr>
        <w:t xml:space="preserve"> inserted by No. 36/2022 s. 26(1)(a).</w:t>
      </w:r>
    </w:p>
    <w:p w14:paraId="08C24F05" w14:textId="77777777" w:rsidR="00267F3C" w:rsidRPr="005B00EB" w:rsidRDefault="00267F3C" w:rsidP="00F0283C">
      <w:pPr>
        <w:pStyle w:val="DraftDefinition2"/>
        <w:rPr>
          <w:lang w:val="en-US"/>
        </w:rPr>
      </w:pPr>
      <w:r w:rsidRPr="005B00EB">
        <w:rPr>
          <w:b/>
          <w:i/>
          <w:lang w:val="en-US"/>
        </w:rPr>
        <w:t>certificate of compliance</w:t>
      </w:r>
      <w:r w:rsidRPr="005B00EB">
        <w:rPr>
          <w:lang w:val="en-US"/>
        </w:rPr>
        <w:t xml:space="preserve"> means a certificate issued by an approved motor vehicle tester under regulations made under this Act;</w:t>
      </w:r>
    </w:p>
    <w:p w14:paraId="215E174F" w14:textId="77777777" w:rsidR="00267F3C" w:rsidRDefault="00267F3C" w:rsidP="008374D0"/>
    <w:p w14:paraId="31B0F6C9" w14:textId="77777777" w:rsidR="00B71390" w:rsidRPr="009A33E0" w:rsidRDefault="00B71390" w:rsidP="00866665">
      <w:pPr>
        <w:pStyle w:val="SideNote"/>
        <w:framePr w:wrap="around"/>
      </w:pPr>
      <w:r>
        <w:t xml:space="preserve">S. 3(1) def. of </w:t>
      </w:r>
      <w:r w:rsidR="00114D2A">
        <w:rPr>
          <w:i/>
        </w:rPr>
        <w:t>Chairperson</w:t>
      </w:r>
      <w:r>
        <w:t xml:space="preserve"> amended by No. 39/2018 s. 6(</w:t>
      </w:r>
      <w:r w:rsidR="00114D2A">
        <w:t>3</w:t>
      </w:r>
      <w:r>
        <w:t>).</w:t>
      </w:r>
    </w:p>
    <w:p w14:paraId="6CF842A0" w14:textId="77777777" w:rsidR="00BE7097" w:rsidRDefault="00DA79C0" w:rsidP="00BE7097">
      <w:pPr>
        <w:pStyle w:val="DraftDefinition2"/>
      </w:pPr>
      <w:r w:rsidRPr="004F560D">
        <w:rPr>
          <w:b/>
          <w:i/>
        </w:rPr>
        <w:t>Chairperson</w:t>
      </w:r>
      <w:r>
        <w:t xml:space="preserve"> means the Chairperson of the Governing Board appointed under </w:t>
      </w:r>
      <w:r w:rsidR="00114D2A" w:rsidRPr="00CE1EB4">
        <w:t>section</w:t>
      </w:r>
      <w:r w:rsidR="00D8358C">
        <w:t> </w:t>
      </w:r>
      <w:r w:rsidR="00114D2A" w:rsidRPr="00CE1EB4">
        <w:t>363</w:t>
      </w:r>
      <w:r>
        <w:t>;</w:t>
      </w:r>
    </w:p>
    <w:p w14:paraId="0B20EA84" w14:textId="77777777" w:rsidR="00BE7097" w:rsidRPr="00BE7097" w:rsidRDefault="00BE7097" w:rsidP="008374D0"/>
    <w:p w14:paraId="08D17D22" w14:textId="77777777" w:rsidR="00B71390" w:rsidRPr="009A33E0" w:rsidRDefault="00B71390" w:rsidP="00866665">
      <w:pPr>
        <w:pStyle w:val="SideNote"/>
        <w:framePr w:wrap="around"/>
      </w:pPr>
      <w:r>
        <w:t xml:space="preserve">S. 3(1) def. of </w:t>
      </w:r>
      <w:r w:rsidR="00841553">
        <w:rPr>
          <w:i/>
        </w:rPr>
        <w:t>chief environmental scientist</w:t>
      </w:r>
      <w:r>
        <w:t xml:space="preserve"> amended by No. 39/2018 s. 6(</w:t>
      </w:r>
      <w:r w:rsidR="00841553">
        <w:t>4</w:t>
      </w:r>
      <w:r>
        <w:t>).</w:t>
      </w:r>
    </w:p>
    <w:p w14:paraId="67BA3726" w14:textId="77777777" w:rsidR="00DA79C0" w:rsidRDefault="00DA79C0" w:rsidP="00DA79C0">
      <w:pPr>
        <w:pStyle w:val="DraftDefinition2"/>
      </w:pPr>
      <w:r w:rsidRPr="00293205">
        <w:rPr>
          <w:b/>
          <w:i/>
        </w:rPr>
        <w:t>chief environment</w:t>
      </w:r>
      <w:r>
        <w:rPr>
          <w:b/>
          <w:i/>
        </w:rPr>
        <w:t>al</w:t>
      </w:r>
      <w:r w:rsidRPr="00293205">
        <w:rPr>
          <w:b/>
          <w:i/>
        </w:rPr>
        <w:t xml:space="preserve"> scientist</w:t>
      </w:r>
      <w:r>
        <w:t xml:space="preserve"> means the chief environmental scientist appointed under </w:t>
      </w:r>
      <w:r w:rsidR="00114D2A" w:rsidRPr="00CE1EB4">
        <w:t>section 374</w:t>
      </w:r>
      <w:r>
        <w:t>;</w:t>
      </w:r>
    </w:p>
    <w:p w14:paraId="6DE296AD" w14:textId="77777777" w:rsidR="00BE7097" w:rsidRPr="00BE7097" w:rsidRDefault="00BE7097" w:rsidP="008374D0"/>
    <w:p w14:paraId="28BB5DF0" w14:textId="77777777" w:rsidR="00BE7097" w:rsidRPr="00BE7097" w:rsidRDefault="00BE7097" w:rsidP="008374D0"/>
    <w:p w14:paraId="370F9A07" w14:textId="77777777" w:rsidR="00B71390" w:rsidRPr="009A33E0" w:rsidRDefault="00B71390" w:rsidP="00866665">
      <w:pPr>
        <w:pStyle w:val="SideNote"/>
        <w:framePr w:wrap="around"/>
      </w:pPr>
      <w:r>
        <w:t xml:space="preserve">S. 3(1) def. of </w:t>
      </w:r>
      <w:r w:rsidR="00AC7C8A">
        <w:rPr>
          <w:i/>
        </w:rPr>
        <w:t>chief executive officer</w:t>
      </w:r>
      <w:r>
        <w:t xml:space="preserve"> amended by No. 39/2018 s. 6(</w:t>
      </w:r>
      <w:r w:rsidR="00AC7C8A">
        <w:t>5</w:t>
      </w:r>
      <w:r>
        <w:t>).</w:t>
      </w:r>
    </w:p>
    <w:p w14:paraId="6C94D036" w14:textId="77777777" w:rsidR="00DA79C0" w:rsidRDefault="00DA79C0" w:rsidP="00DA79C0">
      <w:pPr>
        <w:pStyle w:val="DraftDefinition2"/>
      </w:pPr>
      <w:r w:rsidRPr="002A01F0">
        <w:rPr>
          <w:b/>
          <w:i/>
        </w:rPr>
        <w:t>chief executive officer</w:t>
      </w:r>
      <w:r>
        <w:t xml:space="preserve"> means the chief executive officer appointed under </w:t>
      </w:r>
      <w:r w:rsidR="00AC7C8A" w:rsidRPr="00CE1EB4">
        <w:t>section 373</w:t>
      </w:r>
      <w:r>
        <w:t>;</w:t>
      </w:r>
    </w:p>
    <w:p w14:paraId="2404A75F" w14:textId="77777777" w:rsidR="00BE7097" w:rsidRDefault="00BE7097" w:rsidP="00BE7097"/>
    <w:p w14:paraId="6195B5CF" w14:textId="77777777" w:rsidR="008374D0" w:rsidRDefault="008374D0" w:rsidP="00BE7097"/>
    <w:p w14:paraId="476CBF49" w14:textId="77777777" w:rsidR="00C6496B" w:rsidRPr="009A33E0" w:rsidRDefault="00C6496B" w:rsidP="00866665">
      <w:pPr>
        <w:pStyle w:val="SideNote"/>
        <w:framePr w:wrap="around"/>
      </w:pPr>
      <w:r>
        <w:t xml:space="preserve">S. 3(1) def. of </w:t>
      </w:r>
      <w:r>
        <w:rPr>
          <w:i/>
        </w:rPr>
        <w:t>civil penalty order</w:t>
      </w:r>
      <w:r>
        <w:t xml:space="preserve"> inserted by No. 39/2018 s. 6(9) (as amended by No. 27/2019 s. 11).</w:t>
      </w:r>
    </w:p>
    <w:p w14:paraId="31F31B60" w14:textId="77777777" w:rsidR="00BE7097" w:rsidRDefault="00BE7097" w:rsidP="00BE7097">
      <w:pPr>
        <w:pStyle w:val="DraftDefinition2"/>
        <w:rPr>
          <w:lang w:eastAsia="en-AU"/>
        </w:rPr>
      </w:pPr>
      <w:r w:rsidRPr="00CE1EB4">
        <w:rPr>
          <w:b/>
          <w:i/>
          <w:lang w:eastAsia="en-AU"/>
        </w:rPr>
        <w:t>civil penalty order</w:t>
      </w:r>
      <w:r w:rsidRPr="00CE1EB4">
        <w:rPr>
          <w:lang w:eastAsia="en-AU"/>
        </w:rPr>
        <w:t xml:space="preserve"> means an order made under Part 11.5;</w:t>
      </w:r>
    </w:p>
    <w:p w14:paraId="566E1322" w14:textId="77777777" w:rsidR="000122F3" w:rsidRDefault="000122F3" w:rsidP="000122F3">
      <w:pPr>
        <w:rPr>
          <w:lang w:eastAsia="en-AU"/>
        </w:rPr>
      </w:pPr>
    </w:p>
    <w:p w14:paraId="57E0D059" w14:textId="77777777" w:rsidR="000122F3" w:rsidRDefault="000122F3" w:rsidP="000122F3">
      <w:pPr>
        <w:rPr>
          <w:lang w:eastAsia="en-AU"/>
        </w:rPr>
      </w:pPr>
    </w:p>
    <w:p w14:paraId="66A5CDBB" w14:textId="77777777" w:rsidR="000122F3" w:rsidRPr="000122F3" w:rsidRDefault="000122F3" w:rsidP="008374D0">
      <w:pPr>
        <w:rPr>
          <w:lang w:eastAsia="en-AU"/>
        </w:rPr>
      </w:pPr>
    </w:p>
    <w:p w14:paraId="01D27241" w14:textId="77777777" w:rsidR="00C6496B" w:rsidRPr="009A33E0" w:rsidRDefault="00C6496B" w:rsidP="00866665">
      <w:pPr>
        <w:pStyle w:val="SideNote"/>
        <w:framePr w:wrap="around"/>
      </w:pPr>
      <w:r>
        <w:lastRenderedPageBreak/>
        <w:t xml:space="preserve">S. 3(1) def. of </w:t>
      </w:r>
      <w:r>
        <w:rPr>
          <w:i/>
        </w:rPr>
        <w:t>civil penalty provision</w:t>
      </w:r>
      <w:r>
        <w:t xml:space="preserve"> inserted by No. 39/2018 s. 6(9) (as amended by No. 27/2019 s. 11).</w:t>
      </w:r>
    </w:p>
    <w:p w14:paraId="0175C9A3" w14:textId="77777777" w:rsidR="00BE7097" w:rsidRDefault="00BE7097" w:rsidP="00BE7097">
      <w:pPr>
        <w:pStyle w:val="DraftDefinition2"/>
      </w:pPr>
      <w:r w:rsidRPr="00CE1EB4">
        <w:rPr>
          <w:b/>
          <w:i/>
          <w:lang w:eastAsia="en-AU"/>
        </w:rPr>
        <w:t xml:space="preserve">civil penalty provision </w:t>
      </w:r>
      <w:r w:rsidRPr="00CE1EB4">
        <w:rPr>
          <w:lang w:eastAsia="en-AU"/>
        </w:rPr>
        <w:t>means a</w:t>
      </w:r>
      <w:r w:rsidRPr="00CE1EB4">
        <w:t xml:space="preserve"> provision set out in the table in section 314;</w:t>
      </w:r>
    </w:p>
    <w:p w14:paraId="1EC5112A" w14:textId="77777777" w:rsidR="000122F3" w:rsidRDefault="000122F3" w:rsidP="000122F3"/>
    <w:p w14:paraId="09304369" w14:textId="77777777" w:rsidR="000122F3" w:rsidRDefault="000122F3" w:rsidP="000122F3"/>
    <w:p w14:paraId="1B96BA99" w14:textId="77777777" w:rsidR="000122F3" w:rsidRDefault="000122F3" w:rsidP="008374D0"/>
    <w:p w14:paraId="00813832" w14:textId="77777777" w:rsidR="000275CB" w:rsidRPr="000122F3" w:rsidRDefault="000275CB" w:rsidP="008374D0"/>
    <w:p w14:paraId="78557F42" w14:textId="77777777" w:rsidR="00C6496B" w:rsidRPr="009A33E0" w:rsidRDefault="00C6496B" w:rsidP="00866665">
      <w:pPr>
        <w:pStyle w:val="SideNote"/>
        <w:framePr w:wrap="around"/>
      </w:pPr>
      <w:r>
        <w:t xml:space="preserve">S. 3(1) def. of </w:t>
      </w:r>
      <w:r>
        <w:rPr>
          <w:i/>
        </w:rPr>
        <w:t>clean up</w:t>
      </w:r>
      <w:r>
        <w:t xml:space="preserve"> inserted by No. 39/2018 s. 6(9) (as amended by No. 27/2019 s. 11).</w:t>
      </w:r>
    </w:p>
    <w:p w14:paraId="03000C2B" w14:textId="77777777" w:rsidR="00BE7097" w:rsidRPr="00CE1EB4" w:rsidRDefault="00BE7097" w:rsidP="00BE7097">
      <w:pPr>
        <w:pStyle w:val="DraftDefinition2"/>
      </w:pPr>
      <w:r w:rsidRPr="00CE1EB4">
        <w:rPr>
          <w:b/>
          <w:i/>
          <w:iCs/>
        </w:rPr>
        <w:t>clean up</w:t>
      </w:r>
      <w:r w:rsidRPr="00CE1EB4">
        <w:t xml:space="preserve"> includes measures or activities—</w:t>
      </w:r>
    </w:p>
    <w:p w14:paraId="33DF745C" w14:textId="77777777" w:rsidR="00BE7097" w:rsidRPr="00CE1EB4" w:rsidRDefault="00BE7097" w:rsidP="00BE7097">
      <w:pPr>
        <w:pStyle w:val="DraftHeading4"/>
        <w:tabs>
          <w:tab w:val="right" w:pos="2268"/>
        </w:tabs>
        <w:ind w:left="2381" w:hanging="2381"/>
      </w:pPr>
      <w:r w:rsidRPr="00CE1EB4">
        <w:tab/>
        <w:t>(a)</w:t>
      </w:r>
      <w:r w:rsidRPr="00CE1EB4">
        <w:tab/>
        <w:t>to investigate and assess the nature and extent of pollution or waste, including any harm or risk of harm to human health and the environment arising from the pollution or waste; and</w:t>
      </w:r>
    </w:p>
    <w:p w14:paraId="1E7FC3BE" w14:textId="77777777" w:rsidR="00BE7097" w:rsidRPr="00CE1EB4" w:rsidRDefault="00BE7097" w:rsidP="00BE7097">
      <w:pPr>
        <w:pStyle w:val="DraftHeading4"/>
        <w:tabs>
          <w:tab w:val="right" w:pos="2268"/>
        </w:tabs>
        <w:ind w:left="2381" w:hanging="2381"/>
      </w:pPr>
      <w:r w:rsidRPr="00CE1EB4">
        <w:tab/>
        <w:t>(b)</w:t>
      </w:r>
      <w:r w:rsidRPr="00CE1EB4">
        <w:tab/>
        <w:t>to remove, disperse, destroy, dispose of, abate, neutralise or treat pollution or waste; and</w:t>
      </w:r>
    </w:p>
    <w:p w14:paraId="26852418" w14:textId="77777777" w:rsidR="00BE7097" w:rsidRPr="00CE1EB4" w:rsidRDefault="00BE7097" w:rsidP="00BE7097">
      <w:pPr>
        <w:pStyle w:val="DraftHeading4"/>
        <w:tabs>
          <w:tab w:val="right" w:pos="2268"/>
        </w:tabs>
        <w:ind w:left="2381" w:hanging="2381"/>
      </w:pPr>
      <w:r w:rsidRPr="00CE1EB4">
        <w:tab/>
        <w:t>(c)</w:t>
      </w:r>
      <w:r w:rsidRPr="00CE1EB4">
        <w:tab/>
        <w:t>to restore the environment to a state as close as practicable to the state it was in immediately before the discharge or emission of pollution or the deposit of waste, or to any other state, for the purposes of Part 10.9; and</w:t>
      </w:r>
    </w:p>
    <w:p w14:paraId="5CC67EEA" w14:textId="77777777" w:rsidR="00BE7097" w:rsidRPr="00CE1EB4" w:rsidRDefault="00BE7097" w:rsidP="00BE7097">
      <w:pPr>
        <w:pStyle w:val="DraftHeading4"/>
        <w:tabs>
          <w:tab w:val="right" w:pos="2268"/>
        </w:tabs>
        <w:ind w:left="2381" w:hanging="2381"/>
      </w:pPr>
      <w:r w:rsidRPr="00CE1EB4">
        <w:tab/>
        <w:t>(d)</w:t>
      </w:r>
      <w:r w:rsidRPr="00CE1EB4">
        <w:tab/>
        <w:t>for the remediation of contaminated land; and</w:t>
      </w:r>
    </w:p>
    <w:p w14:paraId="45FFBAD0" w14:textId="77777777" w:rsidR="00BE7097" w:rsidRPr="00CE1EB4" w:rsidRDefault="00BE7097" w:rsidP="00BE7097">
      <w:pPr>
        <w:pStyle w:val="DraftHeading4"/>
        <w:tabs>
          <w:tab w:val="right" w:pos="2268"/>
        </w:tabs>
        <w:ind w:left="2381" w:hanging="2381"/>
      </w:pPr>
      <w:r w:rsidRPr="00CE1EB4">
        <w:tab/>
        <w:t>(e)</w:t>
      </w:r>
      <w:r w:rsidRPr="00CE1EB4">
        <w:tab/>
        <w:t>for the ongoing management of pollution or waste; and</w:t>
      </w:r>
    </w:p>
    <w:p w14:paraId="7EAE954D" w14:textId="77777777" w:rsidR="00BE7097" w:rsidRPr="00BE7097" w:rsidRDefault="00BE7097" w:rsidP="008374D0">
      <w:pPr>
        <w:pStyle w:val="DraftHeading4"/>
        <w:tabs>
          <w:tab w:val="right" w:pos="2268"/>
        </w:tabs>
        <w:ind w:left="2381" w:hanging="2381"/>
      </w:pPr>
      <w:r w:rsidRPr="00CE1EB4">
        <w:tab/>
        <w:t>(f)</w:t>
      </w:r>
      <w:r w:rsidRPr="00CE1EB4">
        <w:tab/>
        <w:t>to do anything necessary for, in connection with, or in relation to, the measures set out in paragraph (a), (b), (c), (d) or (e);</w:t>
      </w:r>
    </w:p>
    <w:p w14:paraId="0AA29FB7" w14:textId="77777777" w:rsidR="00B71390" w:rsidRPr="009A33E0" w:rsidRDefault="00B71390" w:rsidP="00866665">
      <w:pPr>
        <w:pStyle w:val="SideNote"/>
        <w:framePr w:wrap="around"/>
      </w:pPr>
      <w:r>
        <w:t xml:space="preserve">S. 3(1) def. of </w:t>
      </w:r>
      <w:r w:rsidR="008A1D70">
        <w:rPr>
          <w:i/>
        </w:rPr>
        <w:t>commence</w:t>
      </w:r>
      <w:r w:rsidR="008374D0">
        <w:rPr>
          <w:i/>
        </w:rPr>
        <w:t>-</w:t>
      </w:r>
      <w:r w:rsidR="008A1D70">
        <w:rPr>
          <w:i/>
        </w:rPr>
        <w:t>ment day</w:t>
      </w:r>
      <w:r>
        <w:t xml:space="preserve"> </w:t>
      </w:r>
      <w:r w:rsidR="008A1D70">
        <w:t>repealed</w:t>
      </w:r>
      <w:r>
        <w:t> by No. 39/2018 s. 6(</w:t>
      </w:r>
      <w:r w:rsidR="008A1D70">
        <w:t>8</w:t>
      </w:r>
      <w:r>
        <w:t>).</w:t>
      </w:r>
    </w:p>
    <w:p w14:paraId="1BD5E2F5" w14:textId="77777777" w:rsidR="008A1D70" w:rsidRPr="008374D0" w:rsidRDefault="008A1D70" w:rsidP="008A1D70">
      <w:pPr>
        <w:pStyle w:val="Stars"/>
      </w:pPr>
      <w:r w:rsidRPr="008374D0">
        <w:tab/>
        <w:t>*</w:t>
      </w:r>
      <w:r w:rsidRPr="008374D0">
        <w:tab/>
        <w:t>*</w:t>
      </w:r>
      <w:r w:rsidRPr="008374D0">
        <w:tab/>
        <w:t>*</w:t>
      </w:r>
      <w:r w:rsidRPr="008374D0">
        <w:tab/>
        <w:t>*</w:t>
      </w:r>
      <w:r w:rsidRPr="008374D0">
        <w:tab/>
        <w:t>*</w:t>
      </w:r>
    </w:p>
    <w:p w14:paraId="7770A2AC" w14:textId="77777777" w:rsidR="00364819" w:rsidRDefault="00364819" w:rsidP="008374D0"/>
    <w:p w14:paraId="371DA03D" w14:textId="77777777" w:rsidR="008374D0" w:rsidRDefault="008374D0" w:rsidP="008374D0"/>
    <w:p w14:paraId="06991277" w14:textId="77777777" w:rsidR="00364819" w:rsidRPr="009A33E0" w:rsidRDefault="00364819" w:rsidP="00866665">
      <w:pPr>
        <w:pStyle w:val="SideNote"/>
        <w:framePr w:wrap="around"/>
      </w:pPr>
      <w:r>
        <w:lastRenderedPageBreak/>
        <w:t xml:space="preserve">S. 3(1) def. of </w:t>
      </w:r>
      <w:r>
        <w:rPr>
          <w:i/>
        </w:rPr>
        <w:t>commercially sensitive information</w:t>
      </w:r>
      <w:r>
        <w:t xml:space="preserve"> inserted by No. 39/2018 s. 6(9) (as amended by No. 27/2019 s. 11).</w:t>
      </w:r>
    </w:p>
    <w:p w14:paraId="39660B97" w14:textId="77777777" w:rsidR="00CA3EE6" w:rsidRDefault="00CA3EE6" w:rsidP="00CA3EE6">
      <w:pPr>
        <w:pStyle w:val="DraftDefinition2"/>
        <w:rPr>
          <w:lang w:eastAsia="en-AU"/>
        </w:rPr>
      </w:pPr>
      <w:r w:rsidRPr="00CE1EB4">
        <w:rPr>
          <w:b/>
          <w:i/>
        </w:rPr>
        <w:t xml:space="preserve">commercially sensitive information </w:t>
      </w:r>
      <w:r w:rsidRPr="00CE1EB4">
        <w:t xml:space="preserve">means information that </w:t>
      </w:r>
      <w:r w:rsidRPr="00CE1EB4">
        <w:rPr>
          <w:lang w:eastAsia="en-AU"/>
        </w:rPr>
        <w:t>relates to matters of a business, commercial or financial nature, the disclosure of which would be likely to unreasonably expose a person, an authority or an associated entity to disadvantage;</w:t>
      </w:r>
    </w:p>
    <w:p w14:paraId="1AD767B7" w14:textId="77777777" w:rsidR="00364819" w:rsidRPr="00364819" w:rsidRDefault="00364819" w:rsidP="00162A10">
      <w:pPr>
        <w:rPr>
          <w:lang w:eastAsia="en-AU"/>
        </w:rPr>
      </w:pPr>
    </w:p>
    <w:p w14:paraId="54B29260" w14:textId="77777777" w:rsidR="00364819" w:rsidRPr="009A33E0" w:rsidRDefault="00364819" w:rsidP="00866665">
      <w:pPr>
        <w:pStyle w:val="SideNote"/>
        <w:framePr w:wrap="around"/>
      </w:pPr>
      <w:r>
        <w:t xml:space="preserve">S. 3(1) def. of </w:t>
      </w:r>
      <w:r>
        <w:rPr>
          <w:i/>
        </w:rPr>
        <w:t>compliance code</w:t>
      </w:r>
      <w:r>
        <w:t xml:space="preserve"> inserted by No. 39/2018 s. 6(9) (as amended by No. 27/2019 s. 11).</w:t>
      </w:r>
    </w:p>
    <w:p w14:paraId="61A63DDF" w14:textId="77777777" w:rsidR="00CA3EE6" w:rsidRDefault="00CA3EE6" w:rsidP="00CA3EE6">
      <w:pPr>
        <w:pStyle w:val="DraftDefinition2"/>
      </w:pPr>
      <w:r w:rsidRPr="00CE1EB4">
        <w:rPr>
          <w:b/>
          <w:i/>
        </w:rPr>
        <w:t>compliance code</w:t>
      </w:r>
      <w:r w:rsidRPr="00CE1EB4">
        <w:t xml:space="preserve"> means a compliance code approved under section 100(1);</w:t>
      </w:r>
    </w:p>
    <w:p w14:paraId="41A07B6A" w14:textId="77777777" w:rsidR="00364819" w:rsidRDefault="00364819" w:rsidP="00364819"/>
    <w:p w14:paraId="44AB5E76" w14:textId="77777777" w:rsidR="00364819" w:rsidRDefault="00364819" w:rsidP="00364819"/>
    <w:p w14:paraId="7D539D3F" w14:textId="77777777" w:rsidR="00364819" w:rsidRDefault="00364819" w:rsidP="00162A10"/>
    <w:p w14:paraId="0BC46590" w14:textId="77777777" w:rsidR="00364819" w:rsidRPr="009A33E0" w:rsidRDefault="00364819" w:rsidP="00866665">
      <w:pPr>
        <w:pStyle w:val="SideNote"/>
        <w:framePr w:wrap="around"/>
      </w:pPr>
      <w:r>
        <w:t xml:space="preserve">S. 3(1) def. of </w:t>
      </w:r>
      <w:r>
        <w:rPr>
          <w:i/>
        </w:rPr>
        <w:t>conduct</w:t>
      </w:r>
      <w:r>
        <w:t xml:space="preserve"> inserted by No. 39/2018 s. 6(9) (as amended by No. 27/2019 s. 11).</w:t>
      </w:r>
    </w:p>
    <w:p w14:paraId="0878F98B" w14:textId="77777777" w:rsidR="00CA3EE6" w:rsidRDefault="00CA3EE6" w:rsidP="00CA3EE6">
      <w:pPr>
        <w:pStyle w:val="DraftDefinition2"/>
      </w:pPr>
      <w:r w:rsidRPr="00CE1EB4">
        <w:rPr>
          <w:b/>
          <w:i/>
        </w:rPr>
        <w:t>conduct</w:t>
      </w:r>
      <w:r w:rsidRPr="00CE1EB4">
        <w:t>, in relation to a business or undertaking,</w:t>
      </w:r>
      <w:r w:rsidRPr="00CE1EB4">
        <w:rPr>
          <w:b/>
          <w:i/>
        </w:rPr>
        <w:t xml:space="preserve"> </w:t>
      </w:r>
      <w:r w:rsidRPr="00CE1EB4">
        <w:t>has the meaning given by subsection (4);</w:t>
      </w:r>
    </w:p>
    <w:p w14:paraId="2409EDC3" w14:textId="77777777" w:rsidR="00364819" w:rsidRDefault="00364819" w:rsidP="00364819"/>
    <w:p w14:paraId="2BF32862" w14:textId="77777777" w:rsidR="00364819" w:rsidRDefault="00364819" w:rsidP="00364819"/>
    <w:p w14:paraId="2A610993" w14:textId="77777777" w:rsidR="00364819" w:rsidRPr="00364819" w:rsidRDefault="00364819" w:rsidP="00162A10"/>
    <w:p w14:paraId="67B91B4D" w14:textId="77777777" w:rsidR="00364819" w:rsidRPr="009A33E0" w:rsidRDefault="00364819" w:rsidP="00866665">
      <w:pPr>
        <w:pStyle w:val="SideNote"/>
        <w:framePr w:wrap="around"/>
      </w:pPr>
      <w:r>
        <w:t xml:space="preserve">S. 3(1) def. of </w:t>
      </w:r>
      <w:r>
        <w:rPr>
          <w:i/>
        </w:rPr>
        <w:t>contaminated land</w:t>
      </w:r>
      <w:r>
        <w:t xml:space="preserve"> inserted by No. 39/2018 s. 6(9) (as amended by No. 27/2019 s. 11).</w:t>
      </w:r>
    </w:p>
    <w:p w14:paraId="43593D14" w14:textId="77777777" w:rsidR="00CA3EE6" w:rsidRDefault="00CA3EE6" w:rsidP="00CA3EE6">
      <w:pPr>
        <w:pStyle w:val="DraftDefinition2"/>
      </w:pPr>
      <w:r w:rsidRPr="00CE1EB4">
        <w:rPr>
          <w:b/>
          <w:i/>
        </w:rPr>
        <w:t>contaminated land</w:t>
      </w:r>
      <w:r w:rsidRPr="00CE1EB4">
        <w:t xml:space="preserve"> has the meaning given in section 35;</w:t>
      </w:r>
    </w:p>
    <w:p w14:paraId="5188F584" w14:textId="77777777" w:rsidR="00364819" w:rsidRDefault="00364819" w:rsidP="00364819"/>
    <w:p w14:paraId="0E3FAD36" w14:textId="77777777" w:rsidR="00364819" w:rsidRDefault="00364819" w:rsidP="00364819"/>
    <w:p w14:paraId="3BE4A571" w14:textId="77777777" w:rsidR="00034BE3" w:rsidRPr="00364819" w:rsidRDefault="00034BE3" w:rsidP="00162A10"/>
    <w:p w14:paraId="4DABBC10" w14:textId="77777777" w:rsidR="00364819" w:rsidRPr="009A33E0" w:rsidRDefault="00364819" w:rsidP="00866665">
      <w:pPr>
        <w:pStyle w:val="SideNote"/>
        <w:framePr w:wrap="around"/>
      </w:pPr>
      <w:r>
        <w:t xml:space="preserve">S. 3(1) def. of </w:t>
      </w:r>
      <w:r>
        <w:rPr>
          <w:i/>
        </w:rPr>
        <w:t>corrupt conduct</w:t>
      </w:r>
      <w:r>
        <w:t xml:space="preserve"> inserted by No. 39/2018 s. 6(9) (as amended by No. 27/2019 s. 11).</w:t>
      </w:r>
    </w:p>
    <w:p w14:paraId="505A8DC0" w14:textId="77777777" w:rsidR="00CA3EE6" w:rsidRDefault="00CA3EE6" w:rsidP="00CA3EE6">
      <w:pPr>
        <w:pStyle w:val="DraftDefinition2"/>
        <w:rPr>
          <w:lang w:eastAsia="en-AU"/>
        </w:rPr>
      </w:pPr>
      <w:r w:rsidRPr="00CE1EB4">
        <w:rPr>
          <w:b/>
          <w:i/>
          <w:iCs/>
          <w:lang w:eastAsia="en-AU"/>
        </w:rPr>
        <w:t>corrupt conduct</w:t>
      </w:r>
      <w:r w:rsidRPr="00CE1EB4">
        <w:rPr>
          <w:iCs/>
          <w:lang w:eastAsia="en-AU"/>
        </w:rPr>
        <w:t xml:space="preserve"> </w:t>
      </w:r>
      <w:r w:rsidRPr="00CE1EB4">
        <w:rPr>
          <w:lang w:eastAsia="en-AU"/>
        </w:rPr>
        <w:t xml:space="preserve">has the same meaning as in the </w:t>
      </w:r>
      <w:r w:rsidRPr="00CE1EB4">
        <w:rPr>
          <w:b/>
          <w:lang w:eastAsia="en-AU"/>
        </w:rPr>
        <w:t>Independent Broad-based Anti-corruption Commission Act 2011</w:t>
      </w:r>
      <w:r w:rsidRPr="00CE1EB4">
        <w:rPr>
          <w:lang w:eastAsia="en-AU"/>
        </w:rPr>
        <w:t>;</w:t>
      </w:r>
    </w:p>
    <w:p w14:paraId="3CFCD3B8" w14:textId="77777777" w:rsidR="00364819" w:rsidRDefault="00364819" w:rsidP="00364819">
      <w:pPr>
        <w:rPr>
          <w:lang w:eastAsia="en-AU"/>
        </w:rPr>
      </w:pPr>
    </w:p>
    <w:p w14:paraId="4A5312EF" w14:textId="77777777" w:rsidR="00364819" w:rsidRDefault="00364819" w:rsidP="00162A10">
      <w:pPr>
        <w:rPr>
          <w:lang w:eastAsia="en-AU"/>
        </w:rPr>
      </w:pPr>
    </w:p>
    <w:p w14:paraId="700A3389" w14:textId="77777777" w:rsidR="00364819" w:rsidRPr="009A33E0" w:rsidRDefault="00364819" w:rsidP="00866665">
      <w:pPr>
        <w:pStyle w:val="SideNote"/>
        <w:framePr w:wrap="around"/>
      </w:pPr>
      <w:r>
        <w:lastRenderedPageBreak/>
        <w:t xml:space="preserve">S. 3(1) def. of </w:t>
      </w:r>
      <w:r>
        <w:rPr>
          <w:i/>
        </w:rPr>
        <w:t>council</w:t>
      </w:r>
      <w:r>
        <w:t xml:space="preserve"> inserted by No. 39/2018 s. 6(9) (as amended by No. 27/2019 s. 11).</w:t>
      </w:r>
    </w:p>
    <w:p w14:paraId="5268115E" w14:textId="77777777" w:rsidR="00CA3EE6" w:rsidRDefault="00CA3EE6" w:rsidP="00CA3EE6">
      <w:pPr>
        <w:pStyle w:val="DraftDefinition2"/>
      </w:pPr>
      <w:r w:rsidRPr="00CE1EB4">
        <w:rPr>
          <w:b/>
          <w:i/>
        </w:rPr>
        <w:t>council</w:t>
      </w:r>
      <w:r w:rsidRPr="00CE1EB4">
        <w:rPr>
          <w:i/>
        </w:rPr>
        <w:t xml:space="preserve"> </w:t>
      </w:r>
      <w:r w:rsidRPr="00CE1EB4">
        <w:t xml:space="preserve">has the same meaning as </w:t>
      </w:r>
      <w:r w:rsidRPr="00CE1EB4">
        <w:rPr>
          <w:b/>
          <w:i/>
        </w:rPr>
        <w:t>Council</w:t>
      </w:r>
      <w:r w:rsidRPr="00CE1EB4">
        <w:t xml:space="preserve"> has in section 3(1) of the </w:t>
      </w:r>
      <w:r w:rsidRPr="00CE1EB4">
        <w:rPr>
          <w:b/>
        </w:rPr>
        <w:t>Local Government Act 1989</w:t>
      </w:r>
      <w:r w:rsidRPr="00CE1EB4">
        <w:t>;</w:t>
      </w:r>
    </w:p>
    <w:p w14:paraId="7D6F3410" w14:textId="77777777" w:rsidR="00364819" w:rsidRDefault="00364819" w:rsidP="00364819"/>
    <w:p w14:paraId="2E2D3FC0" w14:textId="77777777" w:rsidR="00364819" w:rsidRPr="00364819" w:rsidRDefault="00364819" w:rsidP="00162A10"/>
    <w:p w14:paraId="18F37EFF" w14:textId="77777777" w:rsidR="00364819" w:rsidRPr="009A33E0" w:rsidRDefault="00364819" w:rsidP="00866665">
      <w:pPr>
        <w:pStyle w:val="SideNote"/>
        <w:framePr w:wrap="around"/>
      </w:pPr>
      <w:r>
        <w:t xml:space="preserve">S. 3(1) def. of </w:t>
      </w:r>
      <w:r>
        <w:rPr>
          <w:i/>
        </w:rPr>
        <w:t>council officer</w:t>
      </w:r>
      <w:r>
        <w:t xml:space="preserve"> inserted by No. 39/2018 s. 6(9) (as amended by No. 27/2019 s. 11).</w:t>
      </w:r>
    </w:p>
    <w:p w14:paraId="505BB2BC" w14:textId="77777777" w:rsidR="00CA3EE6" w:rsidRPr="00CE1EB4" w:rsidRDefault="00CA3EE6" w:rsidP="00CA3EE6">
      <w:pPr>
        <w:pStyle w:val="DraftDefinition2"/>
        <w:rPr>
          <w:lang w:eastAsia="en-AU"/>
        </w:rPr>
      </w:pPr>
      <w:r w:rsidRPr="00CE1EB4">
        <w:rPr>
          <w:b/>
          <w:i/>
          <w:lang w:eastAsia="en-AU"/>
        </w:rPr>
        <w:t>council officer</w:t>
      </w:r>
      <w:r w:rsidRPr="00CE1EB4">
        <w:rPr>
          <w:lang w:eastAsia="en-AU"/>
        </w:rPr>
        <w:t xml:space="preserve"> means— </w:t>
      </w:r>
    </w:p>
    <w:p w14:paraId="68E4B5AE" w14:textId="77777777" w:rsidR="00CA3EE6" w:rsidRPr="00CE1EB4" w:rsidRDefault="00CA3EE6" w:rsidP="00CA3EE6">
      <w:pPr>
        <w:pStyle w:val="DraftHeading4"/>
        <w:tabs>
          <w:tab w:val="right" w:pos="2268"/>
        </w:tabs>
        <w:ind w:left="2381" w:hanging="2381"/>
        <w:rPr>
          <w:lang w:eastAsia="en-AU"/>
        </w:rPr>
      </w:pPr>
      <w:r w:rsidRPr="00CE1EB4">
        <w:rPr>
          <w:lang w:eastAsia="en-AU"/>
        </w:rPr>
        <w:tab/>
        <w:t>(a)</w:t>
      </w:r>
      <w:r w:rsidRPr="00CE1EB4">
        <w:rPr>
          <w:lang w:eastAsia="en-AU"/>
        </w:rPr>
        <w:tab/>
        <w:t xml:space="preserve">a Chief Executive Officer within the meaning of section 3(1) of the </w:t>
      </w:r>
      <w:r w:rsidRPr="00CE1EB4">
        <w:rPr>
          <w:b/>
          <w:lang w:eastAsia="en-AU"/>
        </w:rPr>
        <w:t>Local Government Act 1989</w:t>
      </w:r>
      <w:r w:rsidRPr="00CE1EB4">
        <w:rPr>
          <w:lang w:eastAsia="en-AU"/>
        </w:rPr>
        <w:t xml:space="preserve">; or </w:t>
      </w:r>
    </w:p>
    <w:p w14:paraId="291AB6D1" w14:textId="77777777" w:rsidR="00CA3EE6" w:rsidRPr="00CE1EB4" w:rsidRDefault="00CA3EE6" w:rsidP="00CA3EE6">
      <w:pPr>
        <w:pStyle w:val="DraftHeading4"/>
        <w:tabs>
          <w:tab w:val="right" w:pos="2268"/>
        </w:tabs>
        <w:ind w:left="2381" w:hanging="2381"/>
        <w:rPr>
          <w:lang w:eastAsia="en-AU"/>
        </w:rPr>
      </w:pPr>
      <w:r w:rsidRPr="00CE1EB4">
        <w:rPr>
          <w:lang w:eastAsia="en-AU"/>
        </w:rPr>
        <w:tab/>
        <w:t>(b)</w:t>
      </w:r>
      <w:r w:rsidRPr="00CE1EB4">
        <w:rPr>
          <w:lang w:eastAsia="en-AU"/>
        </w:rPr>
        <w:tab/>
        <w:t xml:space="preserve">a member of Council staff within the meaning of section 3(1) of the </w:t>
      </w:r>
      <w:r w:rsidRPr="00CE1EB4">
        <w:rPr>
          <w:b/>
          <w:lang w:eastAsia="en-AU"/>
        </w:rPr>
        <w:t>Local Government Act 1989</w:t>
      </w:r>
      <w:r w:rsidRPr="00CE1EB4">
        <w:rPr>
          <w:lang w:eastAsia="en-AU"/>
        </w:rPr>
        <w:t>;</w:t>
      </w:r>
    </w:p>
    <w:p w14:paraId="00E44B44" w14:textId="77777777" w:rsidR="00364819" w:rsidRPr="009A33E0" w:rsidRDefault="00364819" w:rsidP="00866665">
      <w:pPr>
        <w:pStyle w:val="SideNote"/>
        <w:framePr w:wrap="around"/>
      </w:pPr>
      <w:r>
        <w:t xml:space="preserve">S. 3(1) def. of </w:t>
      </w:r>
      <w:r>
        <w:rPr>
          <w:i/>
        </w:rPr>
        <w:t>Court</w:t>
      </w:r>
      <w:r>
        <w:t xml:space="preserve"> inserted by No. 39/2018 s. 6(9) (as amended by No. 27/2019 s. 11).</w:t>
      </w:r>
    </w:p>
    <w:p w14:paraId="5128334A" w14:textId="77777777" w:rsidR="00CA3EE6" w:rsidRDefault="00CA3EE6" w:rsidP="00CA3EE6">
      <w:pPr>
        <w:pStyle w:val="DraftDefinition2"/>
      </w:pPr>
      <w:r w:rsidRPr="00CE1EB4">
        <w:rPr>
          <w:b/>
          <w:i/>
        </w:rPr>
        <w:t>Court</w:t>
      </w:r>
      <w:r w:rsidRPr="00CE1EB4">
        <w:t xml:space="preserve"> means the County Court, the Magistrates' Court or the Supreme Court;</w:t>
      </w:r>
    </w:p>
    <w:p w14:paraId="0E447195" w14:textId="77777777" w:rsidR="00364819" w:rsidRDefault="00364819" w:rsidP="00364819"/>
    <w:p w14:paraId="72C61BF2" w14:textId="77777777" w:rsidR="00364819" w:rsidRDefault="00364819" w:rsidP="00364819"/>
    <w:p w14:paraId="352B034F" w14:textId="77777777" w:rsidR="00364819" w:rsidRPr="00364819" w:rsidRDefault="00364819" w:rsidP="00162A10"/>
    <w:p w14:paraId="4E2AB2DC" w14:textId="77777777" w:rsidR="00364819" w:rsidRPr="009A33E0" w:rsidRDefault="00364819" w:rsidP="00866665">
      <w:pPr>
        <w:pStyle w:val="SideNote"/>
        <w:framePr w:wrap="around"/>
      </w:pPr>
      <w:r>
        <w:t xml:space="preserve">S. 3(1) def. of </w:t>
      </w:r>
      <w:r>
        <w:rPr>
          <w:i/>
        </w:rPr>
        <w:t>court officer</w:t>
      </w:r>
      <w:r>
        <w:t xml:space="preserve"> inserted by No. 39/2018 s. 6(9) (as amended by No. 27/2019 s. 11).</w:t>
      </w:r>
    </w:p>
    <w:p w14:paraId="571C6E7F" w14:textId="77777777" w:rsidR="00CA3EE6" w:rsidRDefault="00CA3EE6" w:rsidP="00CA3EE6">
      <w:pPr>
        <w:pStyle w:val="DraftDefinition2"/>
        <w:rPr>
          <w:szCs w:val="24"/>
          <w:lang w:eastAsia="en-AU"/>
        </w:rPr>
      </w:pPr>
      <w:r w:rsidRPr="00CE1EB4">
        <w:rPr>
          <w:b/>
          <w:i/>
          <w:lang w:eastAsia="en-AU"/>
        </w:rPr>
        <w:t>court officer</w:t>
      </w:r>
      <w:r w:rsidRPr="00CE1EB4">
        <w:rPr>
          <w:lang w:eastAsia="en-AU"/>
        </w:rPr>
        <w:t xml:space="preserve"> means a magistrate or registrar of the Magistrates' Court</w:t>
      </w:r>
      <w:r w:rsidRPr="00CE1EB4">
        <w:rPr>
          <w:szCs w:val="24"/>
          <w:lang w:eastAsia="en-AU"/>
        </w:rPr>
        <w:t>;</w:t>
      </w:r>
    </w:p>
    <w:p w14:paraId="78C7F066" w14:textId="77777777" w:rsidR="00364819" w:rsidRDefault="00364819" w:rsidP="00364819">
      <w:pPr>
        <w:rPr>
          <w:lang w:eastAsia="en-AU"/>
        </w:rPr>
      </w:pPr>
    </w:p>
    <w:p w14:paraId="295E7955" w14:textId="77777777" w:rsidR="00364819" w:rsidRDefault="00364819" w:rsidP="00364819">
      <w:pPr>
        <w:rPr>
          <w:lang w:eastAsia="en-AU"/>
        </w:rPr>
      </w:pPr>
    </w:p>
    <w:p w14:paraId="28618A85" w14:textId="77777777" w:rsidR="00364819" w:rsidRPr="00AE3B86" w:rsidRDefault="00364819" w:rsidP="00162A10">
      <w:pPr>
        <w:rPr>
          <w:lang w:eastAsia="en-AU"/>
        </w:rPr>
      </w:pPr>
    </w:p>
    <w:p w14:paraId="410BE596" w14:textId="77777777" w:rsidR="00364819" w:rsidRPr="009A33E0" w:rsidRDefault="00364819" w:rsidP="00866665">
      <w:pPr>
        <w:pStyle w:val="SideNote"/>
        <w:framePr w:wrap="around"/>
      </w:pPr>
      <w:r>
        <w:t xml:space="preserve">S. 3(1) def. of </w:t>
      </w:r>
      <w:r>
        <w:rPr>
          <w:i/>
        </w:rPr>
        <w:t>dangerous litter</w:t>
      </w:r>
      <w:r>
        <w:t xml:space="preserve"> inserted by No. 39/2018 s. 6(9) (as amended by No. 27/2019 s. 11).</w:t>
      </w:r>
    </w:p>
    <w:p w14:paraId="00737A19" w14:textId="77777777" w:rsidR="00CA3EE6" w:rsidRDefault="00CA3EE6" w:rsidP="00CA3EE6">
      <w:pPr>
        <w:pStyle w:val="DraftDefinition2"/>
      </w:pPr>
      <w:r w:rsidRPr="00CE1EB4">
        <w:rPr>
          <w:b/>
          <w:i/>
        </w:rPr>
        <w:t xml:space="preserve">dangerous litter </w:t>
      </w:r>
      <w:r w:rsidRPr="00CE1EB4">
        <w:t>has the meaning given by section</w:t>
      </w:r>
      <w:r w:rsidR="00CA2287">
        <w:t> </w:t>
      </w:r>
      <w:r w:rsidRPr="00CE1EB4">
        <w:t>112;</w:t>
      </w:r>
    </w:p>
    <w:p w14:paraId="691FB2F3" w14:textId="77777777" w:rsidR="00364819" w:rsidRDefault="00364819" w:rsidP="00364819"/>
    <w:p w14:paraId="0020F205" w14:textId="77777777" w:rsidR="00364819" w:rsidRDefault="00364819" w:rsidP="00364819"/>
    <w:p w14:paraId="0AF14B50" w14:textId="77777777" w:rsidR="00364819" w:rsidRDefault="00364819" w:rsidP="00162A10"/>
    <w:p w14:paraId="65E2F6F5" w14:textId="77777777" w:rsidR="00484C1B" w:rsidRPr="009A33E0" w:rsidRDefault="00484C1B" w:rsidP="00866665">
      <w:pPr>
        <w:pStyle w:val="SideNote"/>
        <w:framePr w:wrap="around"/>
      </w:pPr>
      <w:r>
        <w:t xml:space="preserve">S. 3(1) def. of </w:t>
      </w:r>
      <w:r w:rsidRPr="00BE54F9">
        <w:rPr>
          <w:i/>
        </w:rPr>
        <w:t>declared region</w:t>
      </w:r>
      <w:r w:rsidRPr="00E03F9D">
        <w:t xml:space="preserve"> </w:t>
      </w:r>
      <w:r>
        <w:t>inserted by No. 55/2021 s. 197(a).</w:t>
      </w:r>
    </w:p>
    <w:p w14:paraId="4F28F461" w14:textId="77777777" w:rsidR="00484C1B" w:rsidRDefault="00484C1B" w:rsidP="00475EBC">
      <w:pPr>
        <w:pStyle w:val="DraftDefinition2"/>
      </w:pPr>
      <w:r w:rsidRPr="00475EBC">
        <w:rPr>
          <w:b/>
          <w:i/>
        </w:rPr>
        <w:t>declared region</w:t>
      </w:r>
      <w:r w:rsidRPr="00E03F9D">
        <w:t xml:space="preserve"> has the same meaning as in the </w:t>
      </w:r>
      <w:r w:rsidRPr="00475EBC">
        <w:rPr>
          <w:b/>
        </w:rPr>
        <w:t>Circular Economy (Waste Reduction and Recycling) Act 2021</w:t>
      </w:r>
      <w:r w:rsidRPr="00E03F9D">
        <w:t>;</w:t>
      </w:r>
    </w:p>
    <w:p w14:paraId="7134008E" w14:textId="77777777" w:rsidR="00484C1B" w:rsidRPr="00484C1B" w:rsidRDefault="00484C1B"/>
    <w:p w14:paraId="73064730" w14:textId="77777777" w:rsidR="00364819" w:rsidRPr="009A33E0" w:rsidRDefault="00364819" w:rsidP="00866665">
      <w:pPr>
        <w:pStyle w:val="SideNote"/>
        <w:framePr w:wrap="around"/>
      </w:pPr>
      <w:r>
        <w:lastRenderedPageBreak/>
        <w:t xml:space="preserve">S. 3(1) def. of </w:t>
      </w:r>
      <w:r>
        <w:rPr>
          <w:i/>
        </w:rPr>
        <w:t>deposit</w:t>
      </w:r>
      <w:r>
        <w:t xml:space="preserve"> inserted by No. 39/2018 s. 6(9) (as amended by No</w:t>
      </w:r>
      <w:r w:rsidR="00242343">
        <w:t>s</w:t>
      </w:r>
      <w:r>
        <w:t> 27/2019 s. 11)</w:t>
      </w:r>
      <w:r w:rsidR="00242343">
        <w:t xml:space="preserve">, </w:t>
      </w:r>
      <w:r w:rsidR="00F0283C">
        <w:t>amended by No. </w:t>
      </w:r>
      <w:r w:rsidR="00242343">
        <w:t>36/2022 s. 26(1)(b)</w:t>
      </w:r>
      <w:r>
        <w:t>.</w:t>
      </w:r>
    </w:p>
    <w:p w14:paraId="52E5E32A" w14:textId="77777777" w:rsidR="00364819" w:rsidRPr="008374D0" w:rsidRDefault="00CA3EE6" w:rsidP="00D52BD7">
      <w:pPr>
        <w:pStyle w:val="DraftDefinition2"/>
        <w:rPr>
          <w:lang w:eastAsia="en-AU"/>
        </w:rPr>
      </w:pPr>
      <w:r w:rsidRPr="00CE1EB4">
        <w:rPr>
          <w:b/>
          <w:bCs/>
          <w:i/>
          <w:iCs/>
          <w:lang w:eastAsia="en-AU"/>
        </w:rPr>
        <w:t>deposit</w:t>
      </w:r>
      <w:r w:rsidRPr="00CE1EB4">
        <w:rPr>
          <w:lang w:eastAsia="en-AU"/>
        </w:rPr>
        <w:t xml:space="preserve">, in relation to litter and waste, means the act of parting with the possession of litter or waste and includes the disposal of litter or waste by </w:t>
      </w:r>
      <w:r w:rsidR="00242343" w:rsidRPr="005B00EB">
        <w:rPr>
          <w:lang w:val="en-US"/>
        </w:rPr>
        <w:t>burial or burning, and also includes burial or burning of litter or waste on land owned by or in the control or possession of the person responsible for burying or burning the litter or waste</w:t>
      </w:r>
      <w:r w:rsidRPr="00CE1EB4">
        <w:rPr>
          <w:lang w:eastAsia="en-AU"/>
        </w:rPr>
        <w:t>;</w:t>
      </w:r>
    </w:p>
    <w:p w14:paraId="58489D4B" w14:textId="77777777" w:rsidR="00B71390" w:rsidRPr="009A33E0" w:rsidRDefault="00B71390" w:rsidP="00866665">
      <w:pPr>
        <w:pStyle w:val="SideNote"/>
        <w:framePr w:wrap="around"/>
      </w:pPr>
      <w:r>
        <w:t xml:space="preserve">S. 3(1) def. of </w:t>
      </w:r>
      <w:r w:rsidR="00AC7C8A">
        <w:rPr>
          <w:i/>
        </w:rPr>
        <w:t>deputy Chairperson</w:t>
      </w:r>
      <w:r>
        <w:t xml:space="preserve"> amended by No. 39/2018 s. 6(</w:t>
      </w:r>
      <w:r w:rsidR="00AC7C8A">
        <w:t>6</w:t>
      </w:r>
      <w:r>
        <w:t>).</w:t>
      </w:r>
    </w:p>
    <w:p w14:paraId="74C73AAF" w14:textId="77777777" w:rsidR="00DA79C0" w:rsidRDefault="00DA79C0" w:rsidP="00DA79C0">
      <w:pPr>
        <w:pStyle w:val="DraftDefinition2"/>
      </w:pPr>
      <w:r w:rsidRPr="00DE3D1A">
        <w:rPr>
          <w:b/>
          <w:i/>
        </w:rPr>
        <w:t>deputy Chairperson</w:t>
      </w:r>
      <w:r>
        <w:t xml:space="preserve"> means the deputy Chairperson of the Governing Board appointed under </w:t>
      </w:r>
      <w:r w:rsidR="00AC7C8A" w:rsidRPr="00CE1EB4">
        <w:t>section 363</w:t>
      </w:r>
      <w:r>
        <w:t>;</w:t>
      </w:r>
    </w:p>
    <w:p w14:paraId="1A232FC2" w14:textId="77777777" w:rsidR="00364819" w:rsidRDefault="00364819" w:rsidP="008374D0"/>
    <w:p w14:paraId="52EBD368" w14:textId="77777777" w:rsidR="00F76576" w:rsidRPr="009A33E0" w:rsidRDefault="00F76576" w:rsidP="00866665">
      <w:pPr>
        <w:pStyle w:val="SideNote"/>
        <w:framePr w:wrap="around"/>
      </w:pPr>
      <w:r>
        <w:t xml:space="preserve">S. 3(1) def. of </w:t>
      </w:r>
      <w:r w:rsidRPr="003022F8">
        <w:rPr>
          <w:i/>
        </w:rPr>
        <w:t>designated place</w:t>
      </w:r>
      <w:r>
        <w:t xml:space="preserve"> inserted by No. 35/2023 s. 35(1).</w:t>
      </w:r>
    </w:p>
    <w:p w14:paraId="3C1A23E2" w14:textId="77777777" w:rsidR="00F76576" w:rsidRDefault="00F76576" w:rsidP="00F76576">
      <w:pPr>
        <w:pStyle w:val="DraftDefinition2"/>
      </w:pPr>
      <w:r w:rsidRPr="00BC3FFB">
        <w:rPr>
          <w:b/>
          <w:i/>
        </w:rPr>
        <w:t>designated place</w:t>
      </w:r>
      <w:r w:rsidRPr="0044525C">
        <w:t xml:space="preserve"> has the same meaning as in the </w:t>
      </w:r>
      <w:r w:rsidRPr="00BC3FFB">
        <w:rPr>
          <w:b/>
        </w:rPr>
        <w:t>Victoria Police Act 2013</w:t>
      </w:r>
      <w:r w:rsidRPr="0044525C">
        <w:t>;</w:t>
      </w:r>
    </w:p>
    <w:p w14:paraId="51DF6C8B" w14:textId="77777777" w:rsidR="00F76576" w:rsidRPr="00F76576" w:rsidRDefault="00F76576" w:rsidP="00BC3FFB"/>
    <w:p w14:paraId="0353E95D" w14:textId="77777777" w:rsidR="00F76576" w:rsidRPr="00364819" w:rsidRDefault="00F76576" w:rsidP="008374D0"/>
    <w:p w14:paraId="452C5898" w14:textId="77777777" w:rsidR="00364819" w:rsidRPr="009A33E0" w:rsidRDefault="00364819" w:rsidP="00866665">
      <w:pPr>
        <w:pStyle w:val="SideNote"/>
        <w:framePr w:wrap="around"/>
      </w:pPr>
      <w:r>
        <w:t xml:space="preserve">S. 3(1) def. of </w:t>
      </w:r>
      <w:r>
        <w:rPr>
          <w:i/>
        </w:rPr>
        <w:t>development licen</w:t>
      </w:r>
      <w:r w:rsidR="008374D0">
        <w:rPr>
          <w:i/>
        </w:rPr>
        <w:t>c</w:t>
      </w:r>
      <w:r>
        <w:rPr>
          <w:i/>
        </w:rPr>
        <w:t>e</w:t>
      </w:r>
      <w:r>
        <w:t xml:space="preserve"> inserted by No. 39/2018 s. 6(9) (as amended by No. 27/2019 s. 11).</w:t>
      </w:r>
    </w:p>
    <w:p w14:paraId="514FA7D2" w14:textId="77777777" w:rsidR="00CA3EE6" w:rsidRDefault="00CA3EE6" w:rsidP="00CA3EE6">
      <w:pPr>
        <w:pStyle w:val="DraftDefinition2"/>
      </w:pPr>
      <w:r w:rsidRPr="00CE1EB4">
        <w:rPr>
          <w:b/>
          <w:i/>
        </w:rPr>
        <w:t>development licence</w:t>
      </w:r>
      <w:r w:rsidRPr="00CE1EB4">
        <w:t xml:space="preserve"> means a licence issued under section 69;</w:t>
      </w:r>
    </w:p>
    <w:p w14:paraId="77E603A5" w14:textId="77777777" w:rsidR="008862DF" w:rsidRDefault="008862DF" w:rsidP="008862DF"/>
    <w:p w14:paraId="4E26C169" w14:textId="77777777" w:rsidR="008862DF" w:rsidRDefault="008862DF" w:rsidP="008862DF"/>
    <w:p w14:paraId="3FD6A559" w14:textId="77777777" w:rsidR="008862DF" w:rsidRPr="008862DF" w:rsidRDefault="008862DF" w:rsidP="008374D0"/>
    <w:p w14:paraId="289216C2" w14:textId="77777777" w:rsidR="00364819" w:rsidRPr="009A33E0" w:rsidRDefault="00364819" w:rsidP="00866665">
      <w:pPr>
        <w:pStyle w:val="SideNote"/>
        <w:framePr w:wrap="around"/>
      </w:pPr>
      <w:r>
        <w:t xml:space="preserve">S. 3(1) def. of </w:t>
      </w:r>
      <w:r>
        <w:rPr>
          <w:i/>
        </w:rPr>
        <w:t>Director, Transport Safety</w:t>
      </w:r>
      <w:r>
        <w:t xml:space="preserve"> inserted by No. 39/2018 s. 6(9) (as amended by No. 27/2019 s. 11)</w:t>
      </w:r>
      <w:r w:rsidR="002E2A98">
        <w:t>, repealed by No. </w:t>
      </w:r>
      <w:r w:rsidR="00BE4AF3">
        <w:t>34/2023</w:t>
      </w:r>
      <w:r w:rsidR="002E2A98">
        <w:t xml:space="preserve"> s. 127(Sch. 1 item 4.1(a))</w:t>
      </w:r>
      <w:r>
        <w:t>.</w:t>
      </w:r>
    </w:p>
    <w:p w14:paraId="077FD8A3" w14:textId="77777777" w:rsidR="002E2A98" w:rsidRPr="00203AE8" w:rsidRDefault="002E2A98" w:rsidP="002E2A98">
      <w:pPr>
        <w:pStyle w:val="Stars"/>
        <w:rPr>
          <w:lang w:eastAsia="en-AU"/>
        </w:rPr>
      </w:pPr>
      <w:r>
        <w:rPr>
          <w:lang w:eastAsia="en-AU"/>
        </w:rPr>
        <w:tab/>
        <w:t>*</w:t>
      </w:r>
      <w:r>
        <w:rPr>
          <w:lang w:eastAsia="en-AU"/>
        </w:rPr>
        <w:tab/>
        <w:t>*</w:t>
      </w:r>
      <w:r>
        <w:rPr>
          <w:lang w:eastAsia="en-AU"/>
        </w:rPr>
        <w:tab/>
        <w:t>*</w:t>
      </w:r>
      <w:r>
        <w:rPr>
          <w:lang w:eastAsia="en-AU"/>
        </w:rPr>
        <w:tab/>
        <w:t>*</w:t>
      </w:r>
      <w:r>
        <w:rPr>
          <w:lang w:eastAsia="en-AU"/>
        </w:rPr>
        <w:tab/>
        <w:t>*</w:t>
      </w:r>
    </w:p>
    <w:p w14:paraId="4EA6959E" w14:textId="77777777" w:rsidR="008862DF" w:rsidRDefault="008862DF" w:rsidP="008862DF">
      <w:pPr>
        <w:rPr>
          <w:lang w:eastAsia="en-AU"/>
        </w:rPr>
      </w:pPr>
    </w:p>
    <w:p w14:paraId="67C6B546" w14:textId="77777777" w:rsidR="008862DF" w:rsidRDefault="008862DF" w:rsidP="008862DF">
      <w:pPr>
        <w:rPr>
          <w:lang w:eastAsia="en-AU"/>
        </w:rPr>
      </w:pPr>
    </w:p>
    <w:p w14:paraId="4D252754" w14:textId="77777777" w:rsidR="008862DF" w:rsidRDefault="008862DF" w:rsidP="008374D0">
      <w:pPr>
        <w:rPr>
          <w:lang w:eastAsia="en-AU"/>
        </w:rPr>
      </w:pPr>
    </w:p>
    <w:p w14:paraId="2562A6BF" w14:textId="77777777" w:rsidR="00203AE8" w:rsidRDefault="00203AE8" w:rsidP="008374D0">
      <w:pPr>
        <w:rPr>
          <w:lang w:eastAsia="en-AU"/>
        </w:rPr>
      </w:pPr>
    </w:p>
    <w:p w14:paraId="54A3B012" w14:textId="77777777" w:rsidR="004E3FD1" w:rsidRDefault="004E3FD1" w:rsidP="008374D0">
      <w:pPr>
        <w:rPr>
          <w:lang w:eastAsia="en-AU"/>
        </w:rPr>
      </w:pPr>
    </w:p>
    <w:p w14:paraId="26A695B5" w14:textId="77777777" w:rsidR="004E3FD1" w:rsidRDefault="004E3FD1" w:rsidP="008374D0">
      <w:pPr>
        <w:rPr>
          <w:lang w:eastAsia="en-AU"/>
        </w:rPr>
      </w:pPr>
    </w:p>
    <w:p w14:paraId="5FC9FB32" w14:textId="77777777" w:rsidR="004E3FD1" w:rsidRPr="008374D0" w:rsidRDefault="004E3FD1" w:rsidP="008374D0">
      <w:pPr>
        <w:rPr>
          <w:lang w:eastAsia="en-AU"/>
        </w:rPr>
      </w:pPr>
    </w:p>
    <w:p w14:paraId="62B6A114" w14:textId="77777777" w:rsidR="00364819" w:rsidRPr="009A33E0" w:rsidRDefault="00364819" w:rsidP="00866665">
      <w:pPr>
        <w:pStyle w:val="SideNote"/>
        <w:framePr w:wrap="around"/>
      </w:pPr>
      <w:r>
        <w:lastRenderedPageBreak/>
        <w:t xml:space="preserve">S. 3(1) def. of </w:t>
      </w:r>
      <w:r>
        <w:rPr>
          <w:i/>
        </w:rPr>
        <w:t xml:space="preserve">draft </w:t>
      </w:r>
      <w:r w:rsidR="008862DF">
        <w:rPr>
          <w:i/>
        </w:rPr>
        <w:t>Regional Waste and Resource Recovery Implement</w:t>
      </w:r>
      <w:r w:rsidR="008374D0">
        <w:rPr>
          <w:i/>
        </w:rPr>
        <w:t>-</w:t>
      </w:r>
      <w:r w:rsidR="008862DF">
        <w:rPr>
          <w:i/>
        </w:rPr>
        <w:t>ation Plan</w:t>
      </w:r>
      <w:r>
        <w:t xml:space="preserve"> inserted by No. 39/2018 s. 6(9) (as amended by No. 27/2019 s. 11)</w:t>
      </w:r>
      <w:r w:rsidR="00203AE8">
        <w:t xml:space="preserve">, </w:t>
      </w:r>
      <w:r w:rsidR="00475EBC">
        <w:t>amended by No. </w:t>
      </w:r>
      <w:r w:rsidR="00203AE8">
        <w:t>55/2021 s. 197(b)</w:t>
      </w:r>
      <w:r w:rsidR="00241D0A">
        <w:t>, repealed by No. 36/2022 s. 26(2)(b)</w:t>
      </w:r>
      <w:r>
        <w:t>.</w:t>
      </w:r>
    </w:p>
    <w:p w14:paraId="134E5608" w14:textId="77777777" w:rsidR="00241D0A" w:rsidRPr="006C2A09" w:rsidRDefault="00241D0A" w:rsidP="00665406">
      <w:pPr>
        <w:pStyle w:val="Stars"/>
      </w:pPr>
      <w:r>
        <w:tab/>
        <w:t>*</w:t>
      </w:r>
      <w:r>
        <w:tab/>
        <w:t>*</w:t>
      </w:r>
      <w:r>
        <w:tab/>
        <w:t>*</w:t>
      </w:r>
      <w:r>
        <w:tab/>
        <w:t>*</w:t>
      </w:r>
      <w:r>
        <w:tab/>
        <w:t>*</w:t>
      </w:r>
    </w:p>
    <w:p w14:paraId="3F473B9C" w14:textId="77777777" w:rsidR="0099253B" w:rsidRDefault="0099253B" w:rsidP="0099253B"/>
    <w:p w14:paraId="2AC6AD2F" w14:textId="77777777" w:rsidR="006C2A09" w:rsidRDefault="006C2A09" w:rsidP="0099253B"/>
    <w:p w14:paraId="22EEB1ED" w14:textId="77777777" w:rsidR="006C2A09" w:rsidRDefault="006C2A09" w:rsidP="0099253B"/>
    <w:p w14:paraId="3A2CA05F" w14:textId="77777777" w:rsidR="006C2A09" w:rsidRDefault="006C2A09" w:rsidP="0099253B"/>
    <w:p w14:paraId="5D113D18" w14:textId="77777777" w:rsidR="006C2A09" w:rsidRDefault="006C2A09" w:rsidP="0099253B"/>
    <w:p w14:paraId="7961A0BA" w14:textId="77777777" w:rsidR="006C2A09" w:rsidRDefault="006C2A09" w:rsidP="0099253B"/>
    <w:p w14:paraId="315FE5B3" w14:textId="77777777" w:rsidR="0099253B" w:rsidRDefault="0099253B" w:rsidP="0099253B"/>
    <w:p w14:paraId="46FBCDAF" w14:textId="77777777" w:rsidR="00034BE3" w:rsidRDefault="00034BE3" w:rsidP="008374D0"/>
    <w:p w14:paraId="450E7B41" w14:textId="77777777" w:rsidR="00241D0A" w:rsidRPr="0099253B" w:rsidRDefault="00241D0A" w:rsidP="008374D0"/>
    <w:p w14:paraId="579B4DCB" w14:textId="77777777" w:rsidR="008862DF" w:rsidRPr="009A33E0" w:rsidRDefault="008862DF" w:rsidP="00866665">
      <w:pPr>
        <w:pStyle w:val="SideNote"/>
        <w:framePr w:wrap="around"/>
      </w:pPr>
      <w:r>
        <w:t xml:space="preserve">S. 3(1) def. of </w:t>
      </w:r>
      <w:r>
        <w:rPr>
          <w:i/>
        </w:rPr>
        <w:t>draft State-Wide Waste and Resource Recovery Infrastructure Plan</w:t>
      </w:r>
      <w:r>
        <w:t xml:space="preserve"> inserted by No. 39/2018 s. 6(9) (as amended by No. 27/2019 s. 11)</w:t>
      </w:r>
      <w:r w:rsidR="003D437F">
        <w:t>, repealed by No. 36/2022 s. 26(2)(b)</w:t>
      </w:r>
      <w:r>
        <w:t>.</w:t>
      </w:r>
    </w:p>
    <w:p w14:paraId="7C045523" w14:textId="77777777" w:rsidR="003D437F" w:rsidRPr="00726CCA" w:rsidRDefault="003D437F" w:rsidP="003D437F">
      <w:pPr>
        <w:pStyle w:val="Stars"/>
      </w:pPr>
      <w:r>
        <w:tab/>
        <w:t>*</w:t>
      </w:r>
      <w:r>
        <w:tab/>
        <w:t>*</w:t>
      </w:r>
      <w:r>
        <w:tab/>
        <w:t>*</w:t>
      </w:r>
      <w:r>
        <w:tab/>
        <w:t>*</w:t>
      </w:r>
      <w:r>
        <w:tab/>
        <w:t>*</w:t>
      </w:r>
    </w:p>
    <w:p w14:paraId="4D430B3D" w14:textId="77777777" w:rsidR="0099253B" w:rsidRDefault="0099253B" w:rsidP="0099253B"/>
    <w:p w14:paraId="2012EFD0" w14:textId="77777777" w:rsidR="0099253B" w:rsidRDefault="0099253B" w:rsidP="0099253B"/>
    <w:p w14:paraId="1186D170" w14:textId="77777777" w:rsidR="006C2A09" w:rsidRDefault="006C2A09" w:rsidP="0099253B"/>
    <w:p w14:paraId="7C1D651D" w14:textId="77777777" w:rsidR="006C2A09" w:rsidRDefault="006C2A09" w:rsidP="0099253B"/>
    <w:p w14:paraId="0EBD08EB" w14:textId="77777777" w:rsidR="006C2A09" w:rsidRDefault="006C2A09" w:rsidP="0099253B"/>
    <w:p w14:paraId="050BCAC2" w14:textId="77777777" w:rsidR="006C2A09" w:rsidRDefault="006C2A09" w:rsidP="0099253B"/>
    <w:p w14:paraId="306E2E79" w14:textId="77777777" w:rsidR="0099253B" w:rsidRPr="0099253B" w:rsidRDefault="0099253B" w:rsidP="008374D0"/>
    <w:p w14:paraId="0DF9A211" w14:textId="77777777" w:rsidR="008862DF" w:rsidRPr="009A33E0" w:rsidRDefault="008862DF" w:rsidP="00866665">
      <w:pPr>
        <w:pStyle w:val="SideNote"/>
        <w:framePr w:wrap="around"/>
      </w:pPr>
      <w:r>
        <w:t xml:space="preserve">S. 3(1) def. of </w:t>
      </w:r>
      <w:r w:rsidR="0099253B">
        <w:rPr>
          <w:i/>
        </w:rPr>
        <w:t>economic instrument</w:t>
      </w:r>
      <w:r>
        <w:t xml:space="preserve"> inserted by No. 39/2018 s. 6(9) (as amended by No. 27/2019 s. 11).</w:t>
      </w:r>
    </w:p>
    <w:p w14:paraId="3CCB0BF1" w14:textId="77777777" w:rsidR="00CA3EE6" w:rsidRPr="00CE1EB4" w:rsidRDefault="00CA3EE6" w:rsidP="00CA3EE6">
      <w:pPr>
        <w:pStyle w:val="DraftDefinition2"/>
        <w:rPr>
          <w:lang w:eastAsia="en-AU"/>
        </w:rPr>
      </w:pPr>
      <w:r w:rsidRPr="00CE1EB4">
        <w:rPr>
          <w:b/>
          <w:i/>
        </w:rPr>
        <w:t xml:space="preserve">economic instrument </w:t>
      </w:r>
      <w:r w:rsidRPr="00CE1EB4">
        <w:t>means a measure that provides financial incentives or disincentives for the purpose of encouraging protection of human health and the environment in economic activity, through incorporating the costs of harm and risks of harm, including but not limited to</w:t>
      </w:r>
      <w:r w:rsidRPr="00CE1EB4">
        <w:rPr>
          <w:lang w:eastAsia="en-AU"/>
        </w:rPr>
        <w:t>—</w:t>
      </w:r>
    </w:p>
    <w:p w14:paraId="5495E501" w14:textId="77777777" w:rsidR="00CA3EE6" w:rsidRPr="00CE1EB4" w:rsidRDefault="00CA3EE6" w:rsidP="00CA3EE6">
      <w:pPr>
        <w:pStyle w:val="DraftHeading4"/>
        <w:tabs>
          <w:tab w:val="right" w:pos="2268"/>
        </w:tabs>
        <w:ind w:left="2381" w:hanging="2381"/>
      </w:pPr>
      <w:r w:rsidRPr="00CE1EB4">
        <w:rPr>
          <w:lang w:eastAsia="en-AU"/>
        </w:rPr>
        <w:tab/>
        <w:t>(a)</w:t>
      </w:r>
      <w:r w:rsidRPr="00CE1EB4">
        <w:rPr>
          <w:lang w:eastAsia="en-AU"/>
        </w:rPr>
        <w:tab/>
        <w:t>a scheme in the nature of a t</w:t>
      </w:r>
      <w:r w:rsidRPr="00CE1EB4">
        <w:t>radeable permit scheme; and</w:t>
      </w:r>
    </w:p>
    <w:p w14:paraId="157F4A02" w14:textId="77777777" w:rsidR="00CA3EE6" w:rsidRPr="00CE1EB4" w:rsidRDefault="00CA3EE6" w:rsidP="00CA3EE6">
      <w:pPr>
        <w:pStyle w:val="DraftHeading4"/>
        <w:tabs>
          <w:tab w:val="right" w:pos="2268"/>
        </w:tabs>
        <w:ind w:left="2381" w:hanging="2381"/>
        <w:rPr>
          <w:b/>
          <w:i/>
        </w:rPr>
      </w:pPr>
      <w:r w:rsidRPr="00CE1EB4">
        <w:tab/>
        <w:t>(b)</w:t>
      </w:r>
      <w:r w:rsidRPr="00CE1EB4">
        <w:tab/>
        <w:t xml:space="preserve">an environmental offset (however described); </w:t>
      </w:r>
    </w:p>
    <w:p w14:paraId="4F46DEC1" w14:textId="77777777" w:rsidR="008862DF" w:rsidRPr="009A33E0" w:rsidRDefault="008862DF" w:rsidP="00866665">
      <w:pPr>
        <w:pStyle w:val="SideNote"/>
        <w:framePr w:wrap="around"/>
      </w:pPr>
      <w:r>
        <w:lastRenderedPageBreak/>
        <w:t xml:space="preserve">S. 3(1) def. of </w:t>
      </w:r>
      <w:r w:rsidR="001A78E8">
        <w:rPr>
          <w:i/>
        </w:rPr>
        <w:t>eligible person</w:t>
      </w:r>
      <w:r>
        <w:t xml:space="preserve"> inserted by No. 39/2018 s. 6(9) (as amended by No. 27/2019 s. 11).</w:t>
      </w:r>
    </w:p>
    <w:p w14:paraId="6CDC7C82" w14:textId="77777777" w:rsidR="00CA3EE6" w:rsidRDefault="00CA3EE6" w:rsidP="00CA3EE6">
      <w:pPr>
        <w:pStyle w:val="DraftDefinition2"/>
      </w:pPr>
      <w:r w:rsidRPr="00CE1EB4">
        <w:rPr>
          <w:b/>
          <w:i/>
        </w:rPr>
        <w:t>eligible person</w:t>
      </w:r>
      <w:r w:rsidRPr="00CE1EB4">
        <w:t>, in relation to an application under Part 11.4, has the meaning given by section 308(1);</w:t>
      </w:r>
    </w:p>
    <w:p w14:paraId="61A184BB" w14:textId="77777777" w:rsidR="001A78E8" w:rsidRDefault="001A78E8" w:rsidP="008374D0"/>
    <w:p w14:paraId="0C6DDD5E" w14:textId="77777777" w:rsidR="00560DF2" w:rsidRDefault="00560DF2" w:rsidP="008374D0"/>
    <w:p w14:paraId="6DD2140C" w14:textId="77777777" w:rsidR="00D52BD7" w:rsidRDefault="00D52BD7" w:rsidP="008374D0"/>
    <w:p w14:paraId="2F57F357" w14:textId="77777777" w:rsidR="008862DF" w:rsidRPr="009A33E0" w:rsidRDefault="008862DF" w:rsidP="00866665">
      <w:pPr>
        <w:pStyle w:val="SideNote"/>
        <w:framePr w:wrap="around"/>
      </w:pPr>
      <w:r>
        <w:t xml:space="preserve">S. 3(1) def. of </w:t>
      </w:r>
      <w:r w:rsidR="001A78E8">
        <w:rPr>
          <w:i/>
        </w:rPr>
        <w:t>enforceable undertaking</w:t>
      </w:r>
      <w:r>
        <w:t xml:space="preserve"> inserted by No. 39/2018 s. 6(9) (as amended by No. 27/2019 s. 11).</w:t>
      </w:r>
    </w:p>
    <w:p w14:paraId="5C1F287F" w14:textId="77777777" w:rsidR="00CA3EE6" w:rsidRDefault="00CA3EE6" w:rsidP="00CA3EE6">
      <w:pPr>
        <w:pStyle w:val="DraftDefinition2"/>
      </w:pPr>
      <w:r w:rsidRPr="00CE1EB4">
        <w:rPr>
          <w:b/>
          <w:i/>
        </w:rPr>
        <w:t>enforceable undertaking</w:t>
      </w:r>
      <w:r w:rsidRPr="00CE1EB4">
        <w:t xml:space="preserve"> means an undertaking accepted by the Authority under section 300;</w:t>
      </w:r>
    </w:p>
    <w:p w14:paraId="32616C73" w14:textId="77777777" w:rsidR="001A78E8" w:rsidRDefault="001A78E8" w:rsidP="001A78E8"/>
    <w:p w14:paraId="5E8A4939" w14:textId="77777777" w:rsidR="001A78E8" w:rsidRDefault="001A78E8" w:rsidP="001A78E8"/>
    <w:p w14:paraId="7A27FA8D" w14:textId="77777777" w:rsidR="001A78E8" w:rsidRPr="001A78E8" w:rsidRDefault="001A78E8" w:rsidP="008374D0"/>
    <w:p w14:paraId="6AC3F42C" w14:textId="77777777" w:rsidR="001A78E8" w:rsidRPr="009A33E0" w:rsidRDefault="001A78E8" w:rsidP="00866665">
      <w:pPr>
        <w:pStyle w:val="SideNote"/>
        <w:framePr w:wrap="around"/>
      </w:pPr>
      <w:r>
        <w:t xml:space="preserve">S. 3(1) def. of </w:t>
      </w:r>
      <w:r>
        <w:rPr>
          <w:i/>
        </w:rPr>
        <w:t>entertainment venue</w:t>
      </w:r>
      <w:r>
        <w:t xml:space="preserve"> inserted by No. 39/2018 s. 6(9) (as amended by No. 27/2019 s. 11).</w:t>
      </w:r>
    </w:p>
    <w:p w14:paraId="7A7B2D0C" w14:textId="77777777" w:rsidR="00CA3EE6" w:rsidRDefault="00CA3EE6" w:rsidP="00CA3EE6">
      <w:pPr>
        <w:pStyle w:val="DraftDefinition2"/>
        <w:rPr>
          <w:lang w:eastAsia="en-AU"/>
        </w:rPr>
      </w:pPr>
      <w:r w:rsidRPr="00CE1EB4">
        <w:rPr>
          <w:b/>
          <w:bCs/>
          <w:i/>
          <w:iCs/>
          <w:lang w:eastAsia="en-AU"/>
        </w:rPr>
        <w:t xml:space="preserve">entertainment venue </w:t>
      </w:r>
      <w:r w:rsidRPr="00CE1EB4">
        <w:rPr>
          <w:lang w:eastAsia="en-AU"/>
        </w:rPr>
        <w:t>means any premises or place where music is performed or played but does not include residential premises or a place of worship;</w:t>
      </w:r>
    </w:p>
    <w:p w14:paraId="627C293B" w14:textId="77777777" w:rsidR="001A78E8" w:rsidRDefault="001A78E8" w:rsidP="001A78E8">
      <w:pPr>
        <w:rPr>
          <w:lang w:eastAsia="en-AU"/>
        </w:rPr>
      </w:pPr>
    </w:p>
    <w:p w14:paraId="5046B0A6" w14:textId="77777777" w:rsidR="001A78E8" w:rsidRPr="001A78E8" w:rsidRDefault="001A78E8" w:rsidP="008374D0">
      <w:pPr>
        <w:rPr>
          <w:lang w:eastAsia="en-AU"/>
        </w:rPr>
      </w:pPr>
    </w:p>
    <w:p w14:paraId="42F39F94" w14:textId="77777777" w:rsidR="001A78E8" w:rsidRPr="009A33E0" w:rsidRDefault="001A78E8" w:rsidP="00866665">
      <w:pPr>
        <w:pStyle w:val="SideNote"/>
        <w:framePr w:wrap="around"/>
      </w:pPr>
      <w:r>
        <w:t xml:space="preserve">S. 3(1) def. of </w:t>
      </w:r>
      <w:r>
        <w:rPr>
          <w:i/>
        </w:rPr>
        <w:t>environment</w:t>
      </w:r>
      <w:r>
        <w:t xml:space="preserve"> inserted by No. 39/2018 s. 6(9) (as amended by No. 27/2019 s. 11).</w:t>
      </w:r>
    </w:p>
    <w:p w14:paraId="173DD15A" w14:textId="77777777" w:rsidR="00CA3EE6" w:rsidRPr="00CE1EB4" w:rsidRDefault="00CA3EE6" w:rsidP="00CA3EE6">
      <w:pPr>
        <w:pStyle w:val="DraftDefinition2"/>
        <w:rPr>
          <w:lang w:eastAsia="en-AU"/>
        </w:rPr>
      </w:pPr>
      <w:r w:rsidRPr="00CE1EB4">
        <w:rPr>
          <w:b/>
          <w:i/>
          <w:lang w:eastAsia="en-AU"/>
        </w:rPr>
        <w:t>environment</w:t>
      </w:r>
      <w:r w:rsidRPr="00CE1EB4">
        <w:rPr>
          <w:lang w:eastAsia="en-AU"/>
        </w:rPr>
        <w:t xml:space="preserve"> means— </w:t>
      </w:r>
    </w:p>
    <w:p w14:paraId="39952258" w14:textId="77777777" w:rsidR="00CA3EE6" w:rsidRPr="00CE1EB4" w:rsidRDefault="00CA3EE6" w:rsidP="00CA3EE6">
      <w:pPr>
        <w:pStyle w:val="DraftHeading4"/>
        <w:tabs>
          <w:tab w:val="right" w:pos="2268"/>
        </w:tabs>
        <w:ind w:left="2381" w:hanging="2381"/>
        <w:rPr>
          <w:lang w:eastAsia="en-AU"/>
        </w:rPr>
      </w:pPr>
      <w:r w:rsidRPr="00CE1EB4">
        <w:rPr>
          <w:lang w:eastAsia="en-AU"/>
        </w:rPr>
        <w:tab/>
        <w:t>(a)</w:t>
      </w:r>
      <w:r w:rsidRPr="00CE1EB4">
        <w:rPr>
          <w:lang w:eastAsia="en-AU"/>
        </w:rPr>
        <w:tab/>
        <w:t>the physical factors of the surroundings of human beings including the land, waters, atmosphere, climate, sound, odours and tastes; and</w:t>
      </w:r>
    </w:p>
    <w:p w14:paraId="295349BC" w14:textId="77777777" w:rsidR="00CA3EE6" w:rsidRPr="00CE1EB4" w:rsidRDefault="00CA3EE6" w:rsidP="00CA3EE6">
      <w:pPr>
        <w:pStyle w:val="DraftHeading4"/>
        <w:tabs>
          <w:tab w:val="right" w:pos="2268"/>
        </w:tabs>
        <w:ind w:left="2381" w:hanging="2381"/>
        <w:rPr>
          <w:lang w:eastAsia="en-AU"/>
        </w:rPr>
      </w:pPr>
      <w:r w:rsidRPr="00CE1EB4">
        <w:rPr>
          <w:lang w:eastAsia="en-AU"/>
        </w:rPr>
        <w:tab/>
        <w:t>(b)</w:t>
      </w:r>
      <w:r w:rsidRPr="00CE1EB4">
        <w:rPr>
          <w:lang w:eastAsia="en-AU"/>
        </w:rPr>
        <w:tab/>
        <w:t>the biological factors of animals and plants; and</w:t>
      </w:r>
    </w:p>
    <w:p w14:paraId="7B407AE0" w14:textId="77777777" w:rsidR="00CA3EE6" w:rsidRPr="00CE1EB4" w:rsidRDefault="00CA3EE6" w:rsidP="00CA3EE6">
      <w:pPr>
        <w:pStyle w:val="DraftHeading4"/>
        <w:tabs>
          <w:tab w:val="right" w:pos="2268"/>
        </w:tabs>
        <w:ind w:left="2381" w:hanging="2381"/>
        <w:rPr>
          <w:lang w:eastAsia="en-AU"/>
        </w:rPr>
      </w:pPr>
      <w:r w:rsidRPr="00CE1EB4">
        <w:rPr>
          <w:lang w:eastAsia="en-AU"/>
        </w:rPr>
        <w:tab/>
        <w:t>(c)</w:t>
      </w:r>
      <w:r w:rsidRPr="00CE1EB4">
        <w:rPr>
          <w:lang w:eastAsia="en-AU"/>
        </w:rPr>
        <w:tab/>
        <w:t xml:space="preserve"> the social factor of aesthetics;</w:t>
      </w:r>
    </w:p>
    <w:p w14:paraId="73B6CB73" w14:textId="77777777" w:rsidR="001A78E8" w:rsidRPr="009A33E0" w:rsidRDefault="001A78E8" w:rsidP="00866665">
      <w:pPr>
        <w:pStyle w:val="SideNote"/>
        <w:framePr w:wrap="around"/>
      </w:pPr>
      <w:r>
        <w:t xml:space="preserve">S. 3(1) def. of </w:t>
      </w:r>
      <w:r>
        <w:rPr>
          <w:i/>
        </w:rPr>
        <w:t>environment reference standard</w:t>
      </w:r>
      <w:r>
        <w:t xml:space="preserve"> inserted by No. 39/2018 s. 6(9) (as amended by No. 27/2019 s. 11).</w:t>
      </w:r>
    </w:p>
    <w:p w14:paraId="46A7E028" w14:textId="77777777" w:rsidR="00CA3EE6" w:rsidRDefault="00CA3EE6" w:rsidP="00CA3EE6">
      <w:pPr>
        <w:pStyle w:val="DraftDefinition2"/>
      </w:pPr>
      <w:r w:rsidRPr="00CE1EB4">
        <w:rPr>
          <w:b/>
          <w:i/>
        </w:rPr>
        <w:t>environment reference standard</w:t>
      </w:r>
      <w:r w:rsidRPr="00CE1EB4">
        <w:t xml:space="preserve"> means an environment reference standard made under section 93(1);</w:t>
      </w:r>
    </w:p>
    <w:p w14:paraId="314F2F3B" w14:textId="77777777" w:rsidR="001A78E8" w:rsidRDefault="001A78E8" w:rsidP="001A78E8"/>
    <w:p w14:paraId="45D3B5F6" w14:textId="77777777" w:rsidR="001A78E8" w:rsidRDefault="001A78E8" w:rsidP="001A78E8"/>
    <w:p w14:paraId="65F87BCD" w14:textId="77777777" w:rsidR="001A78E8" w:rsidRPr="001A78E8" w:rsidRDefault="001A78E8" w:rsidP="008374D0"/>
    <w:p w14:paraId="08B254B9" w14:textId="77777777" w:rsidR="001A78E8" w:rsidRPr="009A33E0" w:rsidRDefault="001A78E8" w:rsidP="00866665">
      <w:pPr>
        <w:pStyle w:val="SideNote"/>
        <w:framePr w:wrap="around"/>
      </w:pPr>
      <w:r>
        <w:lastRenderedPageBreak/>
        <w:t xml:space="preserve">S. 3(1) def. of </w:t>
      </w:r>
      <w:r>
        <w:rPr>
          <w:i/>
        </w:rPr>
        <w:t>environmental action notice</w:t>
      </w:r>
      <w:r>
        <w:t xml:space="preserve"> inserted by No. 39/2018 s. 6(9) (as amended by No. 27/2019 s. 11).</w:t>
      </w:r>
    </w:p>
    <w:p w14:paraId="3C68EA3D" w14:textId="77777777" w:rsidR="00CA3EE6" w:rsidRDefault="00CA3EE6" w:rsidP="00CA3EE6">
      <w:pPr>
        <w:pStyle w:val="DraftDefinition2"/>
      </w:pPr>
      <w:r w:rsidRPr="00CE1EB4">
        <w:rPr>
          <w:b/>
          <w:i/>
        </w:rPr>
        <w:t>environmental action notice</w:t>
      </w:r>
      <w:r w:rsidRPr="00CE1EB4">
        <w:t xml:space="preserve"> means an environmental action notice issued under section 274;</w:t>
      </w:r>
    </w:p>
    <w:p w14:paraId="1FEF065F" w14:textId="77777777" w:rsidR="00560DF2" w:rsidRPr="00560DF2" w:rsidRDefault="00560DF2" w:rsidP="00560DF2"/>
    <w:p w14:paraId="2FD426AE" w14:textId="77777777" w:rsidR="001A78E8" w:rsidRDefault="001A78E8" w:rsidP="001A78E8"/>
    <w:p w14:paraId="78DCB594" w14:textId="77777777" w:rsidR="001A78E8" w:rsidRPr="001A78E8" w:rsidRDefault="001A78E8" w:rsidP="008374D0"/>
    <w:p w14:paraId="462EDCD6" w14:textId="77777777" w:rsidR="001A78E8" w:rsidRPr="009A33E0" w:rsidRDefault="001A78E8" w:rsidP="00866665">
      <w:pPr>
        <w:pStyle w:val="SideNote"/>
        <w:framePr w:wrap="around"/>
      </w:pPr>
      <w:r>
        <w:t xml:space="preserve">S. 3(1) def. of </w:t>
      </w:r>
      <w:r>
        <w:rPr>
          <w:i/>
        </w:rPr>
        <w:t>environmental audit</w:t>
      </w:r>
      <w:r>
        <w:t xml:space="preserve"> inserted by No. 39/2018 s. 6(9) (as amended by No. 27/2019 s. 11).</w:t>
      </w:r>
    </w:p>
    <w:p w14:paraId="0EDAD124" w14:textId="77777777" w:rsidR="00CA3EE6" w:rsidRDefault="00CA3EE6" w:rsidP="00CA3EE6">
      <w:pPr>
        <w:pStyle w:val="DraftDefinition2"/>
      </w:pPr>
      <w:r w:rsidRPr="00CE1EB4">
        <w:rPr>
          <w:b/>
          <w:i/>
        </w:rPr>
        <w:t>environmental audit</w:t>
      </w:r>
      <w:r w:rsidRPr="00CE1EB4">
        <w:t xml:space="preserve"> means an environmental audit conducted in accordance with section</w:t>
      </w:r>
      <w:r w:rsidR="00CA2287">
        <w:t> </w:t>
      </w:r>
      <w:r w:rsidRPr="00CE1EB4">
        <w:t xml:space="preserve">208; </w:t>
      </w:r>
    </w:p>
    <w:p w14:paraId="7B960BEB" w14:textId="77777777" w:rsidR="00D608B2" w:rsidRDefault="00D608B2" w:rsidP="00D608B2"/>
    <w:p w14:paraId="46543F44" w14:textId="77777777" w:rsidR="00D608B2" w:rsidRDefault="00D608B2" w:rsidP="00D608B2"/>
    <w:p w14:paraId="290BE826" w14:textId="77777777" w:rsidR="00D608B2" w:rsidRPr="00D608B2" w:rsidRDefault="00D608B2" w:rsidP="008374D0"/>
    <w:p w14:paraId="48D5C87B" w14:textId="77777777" w:rsidR="001A78E8" w:rsidRPr="009A33E0" w:rsidRDefault="001A78E8" w:rsidP="00866665">
      <w:pPr>
        <w:pStyle w:val="SideNote"/>
        <w:framePr w:wrap="around"/>
      </w:pPr>
      <w:r>
        <w:t xml:space="preserve">S. 3(1) def. of </w:t>
      </w:r>
      <w:r>
        <w:rPr>
          <w:i/>
        </w:rPr>
        <w:t>environmental audit report</w:t>
      </w:r>
      <w:r>
        <w:t xml:space="preserve"> inserted by No. 39/2018 s. 6(9) (as amended by No. 27/2019 s. 11).</w:t>
      </w:r>
    </w:p>
    <w:p w14:paraId="4C78E5E2" w14:textId="77777777" w:rsidR="00CA3EE6" w:rsidRDefault="00CA3EE6" w:rsidP="00CA3EE6">
      <w:pPr>
        <w:pStyle w:val="DraftDefinition2"/>
        <w:rPr>
          <w:lang w:eastAsia="en-AU"/>
        </w:rPr>
      </w:pPr>
      <w:r w:rsidRPr="00CE1EB4">
        <w:rPr>
          <w:b/>
          <w:bCs/>
          <w:i/>
          <w:iCs/>
          <w:lang w:eastAsia="en-AU"/>
        </w:rPr>
        <w:t>environmental audit report</w:t>
      </w:r>
      <w:r w:rsidRPr="00CE1EB4">
        <w:rPr>
          <w:lang w:eastAsia="en-AU"/>
        </w:rPr>
        <w:t xml:space="preserve"> means a report prepared under section 212;</w:t>
      </w:r>
    </w:p>
    <w:p w14:paraId="5517E8B7" w14:textId="77777777" w:rsidR="00D608B2" w:rsidRDefault="00D608B2" w:rsidP="00D608B2">
      <w:pPr>
        <w:rPr>
          <w:lang w:eastAsia="en-AU"/>
        </w:rPr>
      </w:pPr>
    </w:p>
    <w:p w14:paraId="1147979D" w14:textId="77777777" w:rsidR="00D608B2" w:rsidRDefault="00D608B2" w:rsidP="00D608B2">
      <w:pPr>
        <w:rPr>
          <w:lang w:eastAsia="en-AU"/>
        </w:rPr>
      </w:pPr>
    </w:p>
    <w:p w14:paraId="0290216E" w14:textId="77777777" w:rsidR="00D608B2" w:rsidRDefault="00D608B2" w:rsidP="008374D0">
      <w:pPr>
        <w:rPr>
          <w:lang w:eastAsia="en-AU"/>
        </w:rPr>
      </w:pPr>
    </w:p>
    <w:p w14:paraId="6E5F1FB2" w14:textId="77777777" w:rsidR="001A78E8" w:rsidRPr="009A33E0" w:rsidRDefault="001A78E8" w:rsidP="00866665">
      <w:pPr>
        <w:pStyle w:val="SideNote"/>
        <w:framePr w:wrap="around"/>
      </w:pPr>
      <w:r>
        <w:t xml:space="preserve">S. 3(1) def. of </w:t>
      </w:r>
      <w:r>
        <w:rPr>
          <w:i/>
        </w:rPr>
        <w:t>environmental audit statement</w:t>
      </w:r>
      <w:r>
        <w:t xml:space="preserve"> inserted by No. 39/2018 s. 6(9) (as amended by No. 27/2019 s. 11).</w:t>
      </w:r>
    </w:p>
    <w:p w14:paraId="524FEC59" w14:textId="77777777" w:rsidR="00CA3EE6" w:rsidRDefault="00CA3EE6" w:rsidP="00CA3EE6">
      <w:pPr>
        <w:pStyle w:val="DraftDefinition2"/>
      </w:pPr>
      <w:r w:rsidRPr="00CE1EB4">
        <w:rPr>
          <w:b/>
          <w:i/>
        </w:rPr>
        <w:t>environmental audit statement</w:t>
      </w:r>
      <w:r w:rsidRPr="00CE1EB4">
        <w:t xml:space="preserve"> means an environmental audit statement prepared under section 210;</w:t>
      </w:r>
    </w:p>
    <w:p w14:paraId="5F2AE67A" w14:textId="77777777" w:rsidR="00D608B2" w:rsidRDefault="00D608B2" w:rsidP="00D608B2"/>
    <w:p w14:paraId="0BD8AF7D" w14:textId="77777777" w:rsidR="00D608B2" w:rsidRDefault="00D608B2" w:rsidP="00D608B2"/>
    <w:p w14:paraId="12D107BC" w14:textId="77777777" w:rsidR="00D608B2" w:rsidRPr="00D608B2" w:rsidRDefault="00D608B2" w:rsidP="008374D0"/>
    <w:p w14:paraId="7822690C" w14:textId="77777777" w:rsidR="001A78E8" w:rsidRPr="009A33E0" w:rsidRDefault="001A78E8" w:rsidP="00866665">
      <w:pPr>
        <w:pStyle w:val="SideNote"/>
        <w:framePr w:wrap="around"/>
      </w:pPr>
      <w:r>
        <w:t xml:space="preserve">S. 3(1) def. of </w:t>
      </w:r>
      <w:r>
        <w:rPr>
          <w:i/>
        </w:rPr>
        <w:t>environmental auditor</w:t>
      </w:r>
      <w:r>
        <w:t xml:space="preserve"> inserted by No. 39/2018 s. 6(9) (as amended by No. 27/2019 s. 11).</w:t>
      </w:r>
    </w:p>
    <w:p w14:paraId="5B24E293" w14:textId="77777777" w:rsidR="00CA3EE6" w:rsidRDefault="00CA3EE6" w:rsidP="00CA3EE6">
      <w:pPr>
        <w:pStyle w:val="DraftDefinition2"/>
      </w:pPr>
      <w:r w:rsidRPr="00CE1EB4">
        <w:rPr>
          <w:b/>
          <w:i/>
        </w:rPr>
        <w:t>environmental auditor</w:t>
      </w:r>
      <w:r w:rsidRPr="00CE1EB4">
        <w:t xml:space="preserve"> means a person appointed as an environmental auditor under Division 1 of Part 8.3; </w:t>
      </w:r>
    </w:p>
    <w:p w14:paraId="31150CED" w14:textId="77777777" w:rsidR="00D608B2" w:rsidRDefault="00D608B2" w:rsidP="00D608B2"/>
    <w:p w14:paraId="0F9DACAD" w14:textId="77777777" w:rsidR="00D608B2" w:rsidRDefault="00D608B2" w:rsidP="008374D0"/>
    <w:p w14:paraId="2EF634C0" w14:textId="77777777" w:rsidR="001A78E8" w:rsidRPr="009A33E0" w:rsidRDefault="001A78E8" w:rsidP="00866665">
      <w:pPr>
        <w:pStyle w:val="SideNote"/>
        <w:framePr w:wrap="around"/>
      </w:pPr>
      <w:r>
        <w:lastRenderedPageBreak/>
        <w:t xml:space="preserve">S. 3(1) def. of </w:t>
      </w:r>
      <w:r>
        <w:rPr>
          <w:i/>
        </w:rPr>
        <w:t>environmental value</w:t>
      </w:r>
      <w:r>
        <w:t xml:space="preserve"> inserted by No. 39/2018 s. 6(9) (as amended by No. 27/2019 s. 11).</w:t>
      </w:r>
    </w:p>
    <w:p w14:paraId="365283AA" w14:textId="77777777" w:rsidR="00CA3EE6" w:rsidRDefault="00CA3EE6" w:rsidP="00CA3EE6">
      <w:pPr>
        <w:pStyle w:val="DraftDefinition2"/>
        <w:rPr>
          <w:lang w:eastAsia="en-AU"/>
        </w:rPr>
      </w:pPr>
      <w:r w:rsidRPr="00CE1EB4">
        <w:rPr>
          <w:b/>
          <w:bCs/>
          <w:i/>
          <w:iCs/>
          <w:lang w:eastAsia="en-AU"/>
        </w:rPr>
        <w:t xml:space="preserve">environmental value </w:t>
      </w:r>
      <w:r w:rsidRPr="00CE1EB4">
        <w:rPr>
          <w:lang w:eastAsia="en-AU"/>
        </w:rPr>
        <w:t xml:space="preserve">means a use, an attribute or a function of the environment; </w:t>
      </w:r>
    </w:p>
    <w:p w14:paraId="1691E967" w14:textId="77777777" w:rsidR="00D608B2" w:rsidRDefault="00D608B2" w:rsidP="00D608B2">
      <w:pPr>
        <w:rPr>
          <w:lang w:eastAsia="en-AU"/>
        </w:rPr>
      </w:pPr>
    </w:p>
    <w:p w14:paraId="76B3C352" w14:textId="77777777" w:rsidR="00D608B2" w:rsidRDefault="00D608B2" w:rsidP="00D608B2">
      <w:pPr>
        <w:rPr>
          <w:lang w:eastAsia="en-AU"/>
        </w:rPr>
      </w:pPr>
    </w:p>
    <w:p w14:paraId="695915C0" w14:textId="77777777" w:rsidR="00D608B2" w:rsidRDefault="00D608B2" w:rsidP="008374D0">
      <w:pPr>
        <w:rPr>
          <w:lang w:eastAsia="en-AU"/>
        </w:rPr>
      </w:pPr>
    </w:p>
    <w:p w14:paraId="19A4556C" w14:textId="77777777" w:rsidR="000275CB" w:rsidRPr="00D608B2" w:rsidRDefault="000275CB" w:rsidP="008374D0">
      <w:pPr>
        <w:rPr>
          <w:lang w:eastAsia="en-AU"/>
        </w:rPr>
      </w:pPr>
    </w:p>
    <w:p w14:paraId="506DCE93" w14:textId="77777777" w:rsidR="001A78E8" w:rsidRPr="009A33E0" w:rsidRDefault="001A78E8" w:rsidP="00866665">
      <w:pPr>
        <w:pStyle w:val="SideNote"/>
        <w:framePr w:wrap="around"/>
      </w:pPr>
      <w:r>
        <w:t xml:space="preserve">S. 3(1) def. of </w:t>
      </w:r>
      <w:r>
        <w:rPr>
          <w:i/>
        </w:rPr>
        <w:t>financial assurance</w:t>
      </w:r>
      <w:r>
        <w:t xml:space="preserve"> inserted by No. 39/2018 s. 6(9) (as amended by No. 27/2019 s. 11).</w:t>
      </w:r>
    </w:p>
    <w:p w14:paraId="1F9ABC0A" w14:textId="77777777" w:rsidR="00CA3EE6" w:rsidRDefault="00CA3EE6" w:rsidP="00CA3EE6">
      <w:pPr>
        <w:pStyle w:val="DraftDefinition2"/>
        <w:rPr>
          <w:lang w:eastAsia="en-AU"/>
        </w:rPr>
      </w:pPr>
      <w:r w:rsidRPr="00CE1EB4">
        <w:rPr>
          <w:b/>
          <w:i/>
          <w:lang w:eastAsia="en-AU"/>
        </w:rPr>
        <w:t xml:space="preserve">financial assurance </w:t>
      </w:r>
      <w:r w:rsidRPr="00CE1EB4">
        <w:rPr>
          <w:lang w:eastAsia="en-AU"/>
        </w:rPr>
        <w:t>means a financial assurance provided to the Authority in accordance with section 219;</w:t>
      </w:r>
    </w:p>
    <w:p w14:paraId="0E2C8EEC" w14:textId="77777777" w:rsidR="00D608B2" w:rsidRDefault="00D608B2" w:rsidP="00D608B2">
      <w:pPr>
        <w:rPr>
          <w:lang w:eastAsia="en-AU"/>
        </w:rPr>
      </w:pPr>
    </w:p>
    <w:p w14:paraId="5E73AB8E" w14:textId="77777777" w:rsidR="000275CB" w:rsidRDefault="000275CB" w:rsidP="00D608B2">
      <w:pPr>
        <w:rPr>
          <w:lang w:eastAsia="en-AU"/>
        </w:rPr>
      </w:pPr>
    </w:p>
    <w:p w14:paraId="16894CCA" w14:textId="77777777" w:rsidR="00D608B2" w:rsidRDefault="00D608B2" w:rsidP="00D608B2">
      <w:pPr>
        <w:rPr>
          <w:lang w:eastAsia="en-AU"/>
        </w:rPr>
      </w:pPr>
    </w:p>
    <w:p w14:paraId="2C53B1EF" w14:textId="77777777" w:rsidR="001A78E8" w:rsidRPr="009A33E0" w:rsidRDefault="001A78E8" w:rsidP="00866665">
      <w:pPr>
        <w:pStyle w:val="SideNote"/>
        <w:framePr w:wrap="around"/>
      </w:pPr>
      <w:r>
        <w:t xml:space="preserve">S. 3(1) def. of </w:t>
      </w:r>
      <w:r>
        <w:rPr>
          <w:i/>
        </w:rPr>
        <w:t>general environmental duty</w:t>
      </w:r>
      <w:r>
        <w:t xml:space="preserve"> inserted by No. 39/2018 s. 6(9) (as amended by No. 27/2019 s. 11).</w:t>
      </w:r>
    </w:p>
    <w:p w14:paraId="21DDDB6B" w14:textId="77777777" w:rsidR="00CA3EE6" w:rsidRDefault="00CA3EE6" w:rsidP="00CA3EE6">
      <w:pPr>
        <w:pStyle w:val="DraftDefinition2"/>
        <w:rPr>
          <w:lang w:eastAsia="en-AU"/>
        </w:rPr>
      </w:pPr>
      <w:r w:rsidRPr="00CE1EB4">
        <w:rPr>
          <w:b/>
          <w:bCs/>
          <w:i/>
          <w:iCs/>
          <w:lang w:eastAsia="en-AU"/>
        </w:rPr>
        <w:t>general environmental duty</w:t>
      </w:r>
      <w:r w:rsidRPr="00CE1EB4">
        <w:rPr>
          <w:lang w:eastAsia="en-AU"/>
        </w:rPr>
        <w:t xml:space="preserve"> means the duty under section 25(1);</w:t>
      </w:r>
    </w:p>
    <w:p w14:paraId="5737572F" w14:textId="77777777" w:rsidR="00D608B2" w:rsidRDefault="00D608B2" w:rsidP="00D608B2">
      <w:pPr>
        <w:rPr>
          <w:lang w:eastAsia="en-AU"/>
        </w:rPr>
      </w:pPr>
    </w:p>
    <w:p w14:paraId="01189293" w14:textId="77777777" w:rsidR="00D608B2" w:rsidRDefault="00D608B2" w:rsidP="00D608B2">
      <w:pPr>
        <w:rPr>
          <w:lang w:eastAsia="en-AU"/>
        </w:rPr>
      </w:pPr>
    </w:p>
    <w:p w14:paraId="26BBC57B" w14:textId="77777777" w:rsidR="00D608B2" w:rsidRDefault="00D608B2" w:rsidP="00D608B2">
      <w:pPr>
        <w:rPr>
          <w:lang w:eastAsia="en-AU"/>
        </w:rPr>
      </w:pPr>
    </w:p>
    <w:p w14:paraId="0C93BC61" w14:textId="77777777" w:rsidR="00D608B2" w:rsidRPr="00D608B2" w:rsidRDefault="00D608B2" w:rsidP="008374D0">
      <w:pPr>
        <w:rPr>
          <w:lang w:eastAsia="en-AU"/>
        </w:rPr>
      </w:pPr>
    </w:p>
    <w:p w14:paraId="1AAE992A" w14:textId="77777777" w:rsidR="001A78E8" w:rsidRPr="009A33E0" w:rsidRDefault="001A78E8" w:rsidP="00866665">
      <w:pPr>
        <w:pStyle w:val="SideNote"/>
        <w:framePr w:wrap="around"/>
      </w:pPr>
      <w:r>
        <w:t xml:space="preserve">S. 3(1) def. of </w:t>
      </w:r>
      <w:r>
        <w:rPr>
          <w:i/>
        </w:rPr>
        <w:t>Gippsland Waste and Resource Recovery Group</w:t>
      </w:r>
      <w:r>
        <w:t xml:space="preserve"> inserted by No. 39/2018 s. 6(9) (as amended by No. 27/2019 s. 11)</w:t>
      </w:r>
      <w:r w:rsidR="00840D8C">
        <w:t>, repealed by No. 55/2021 s. 197(c)</w:t>
      </w:r>
      <w:r>
        <w:t>.</w:t>
      </w:r>
    </w:p>
    <w:p w14:paraId="373699C4" w14:textId="77777777" w:rsidR="00840D8C" w:rsidRPr="00840D8C" w:rsidRDefault="00840D8C" w:rsidP="00837686">
      <w:pPr>
        <w:pStyle w:val="Stars"/>
      </w:pPr>
      <w:r>
        <w:tab/>
        <w:t>*</w:t>
      </w:r>
      <w:r>
        <w:tab/>
        <w:t>*</w:t>
      </w:r>
      <w:r>
        <w:tab/>
        <w:t>*</w:t>
      </w:r>
      <w:r>
        <w:tab/>
        <w:t>*</w:t>
      </w:r>
      <w:r>
        <w:tab/>
        <w:t>*</w:t>
      </w:r>
    </w:p>
    <w:p w14:paraId="44B5CA8F" w14:textId="77777777" w:rsidR="00D608B2" w:rsidRDefault="00D608B2" w:rsidP="00D608B2"/>
    <w:p w14:paraId="0D28A3B9" w14:textId="77777777" w:rsidR="00D608B2" w:rsidRDefault="00D608B2" w:rsidP="00D608B2"/>
    <w:p w14:paraId="6B1DA687" w14:textId="77777777" w:rsidR="00D608B2" w:rsidRDefault="00D608B2" w:rsidP="008374D0"/>
    <w:p w14:paraId="6B8A7D54" w14:textId="77777777" w:rsidR="00840D8C" w:rsidRDefault="00840D8C" w:rsidP="008374D0"/>
    <w:p w14:paraId="3AF6FC1F" w14:textId="77777777" w:rsidR="00840D8C" w:rsidRDefault="00840D8C" w:rsidP="008374D0"/>
    <w:p w14:paraId="30330DCD" w14:textId="77777777" w:rsidR="00840D8C" w:rsidRDefault="00840D8C" w:rsidP="008374D0"/>
    <w:p w14:paraId="31A53176" w14:textId="77777777" w:rsidR="00034BE3" w:rsidRPr="00D608B2" w:rsidRDefault="00034BE3" w:rsidP="008374D0"/>
    <w:p w14:paraId="29675A5A" w14:textId="77777777" w:rsidR="00D608B2" w:rsidRPr="009A33E0" w:rsidRDefault="00D608B2" w:rsidP="00866665">
      <w:pPr>
        <w:pStyle w:val="SideNote"/>
        <w:framePr w:wrap="around"/>
      </w:pPr>
      <w:r>
        <w:lastRenderedPageBreak/>
        <w:t xml:space="preserve">S. 3(1) def. of </w:t>
      </w:r>
      <w:r>
        <w:rPr>
          <w:i/>
        </w:rPr>
        <w:t>Gippsland Waste and Resource Recovery Region</w:t>
      </w:r>
      <w:r>
        <w:t xml:space="preserve"> inserted by No. 39/2018 s. 6(9) (as amended by No. 27/2019 s. 11)</w:t>
      </w:r>
      <w:r w:rsidR="00B06CAD">
        <w:t>, repealed by No. 55/2021 s. 197(c)</w:t>
      </w:r>
      <w:r>
        <w:t>.</w:t>
      </w:r>
    </w:p>
    <w:p w14:paraId="7D020A67" w14:textId="77777777" w:rsidR="00840D8C" w:rsidRPr="00840D8C" w:rsidRDefault="00840D8C" w:rsidP="00475EBC">
      <w:pPr>
        <w:pStyle w:val="Stars"/>
      </w:pPr>
      <w:r>
        <w:tab/>
        <w:t>*</w:t>
      </w:r>
      <w:r>
        <w:tab/>
        <w:t>*</w:t>
      </w:r>
      <w:r>
        <w:tab/>
        <w:t>*</w:t>
      </w:r>
      <w:r>
        <w:tab/>
        <w:t>*</w:t>
      </w:r>
      <w:r>
        <w:tab/>
        <w:t>*</w:t>
      </w:r>
    </w:p>
    <w:p w14:paraId="52561E35" w14:textId="77777777" w:rsidR="00840D8C" w:rsidRDefault="00840D8C" w:rsidP="00840D8C"/>
    <w:p w14:paraId="4CD1BCC8" w14:textId="77777777" w:rsidR="00840D8C" w:rsidRDefault="00840D8C" w:rsidP="00840D8C"/>
    <w:p w14:paraId="25442338" w14:textId="77777777" w:rsidR="00840D8C" w:rsidRDefault="00840D8C" w:rsidP="00840D8C"/>
    <w:p w14:paraId="4207D7A9" w14:textId="77777777" w:rsidR="00840D8C" w:rsidRDefault="00840D8C" w:rsidP="00840D8C"/>
    <w:p w14:paraId="41E950B3" w14:textId="77777777" w:rsidR="00B06CAD" w:rsidRDefault="00B06CAD" w:rsidP="00840D8C"/>
    <w:p w14:paraId="2EC9C8DB" w14:textId="77777777" w:rsidR="00B06CAD" w:rsidRDefault="00B06CAD" w:rsidP="00840D8C"/>
    <w:p w14:paraId="0E2B4DA2" w14:textId="77777777" w:rsidR="00840D8C" w:rsidRPr="00840D8C" w:rsidRDefault="00840D8C" w:rsidP="00475EBC"/>
    <w:p w14:paraId="2E4DEBB0" w14:textId="77777777" w:rsidR="00D608B2" w:rsidRPr="009A33E0" w:rsidRDefault="00D608B2" w:rsidP="00866665">
      <w:pPr>
        <w:pStyle w:val="SideNote"/>
        <w:framePr w:wrap="around"/>
      </w:pPr>
      <w:r>
        <w:t xml:space="preserve">S. 3(1) def. of </w:t>
      </w:r>
      <w:r>
        <w:rPr>
          <w:i/>
        </w:rPr>
        <w:t>Goulburn Valley Waste and Resource Recovery Group</w:t>
      </w:r>
      <w:r>
        <w:t xml:space="preserve"> inserted by No. 39/2018 s. 6(9) (as amended by No. 27/2019 s. 11)</w:t>
      </w:r>
      <w:r w:rsidR="00B06CAD">
        <w:t>, repealed by No. 55/2021 s. 197(c)</w:t>
      </w:r>
      <w:r>
        <w:t>.</w:t>
      </w:r>
    </w:p>
    <w:p w14:paraId="7E577C60" w14:textId="77777777" w:rsidR="00B06CAD" w:rsidRDefault="00B06CAD" w:rsidP="00B06CAD">
      <w:pPr>
        <w:pStyle w:val="Stars"/>
      </w:pPr>
      <w:r>
        <w:tab/>
        <w:t>*</w:t>
      </w:r>
      <w:r>
        <w:tab/>
        <w:t>*</w:t>
      </w:r>
      <w:r>
        <w:tab/>
        <w:t>*</w:t>
      </w:r>
      <w:r>
        <w:tab/>
        <w:t>*</w:t>
      </w:r>
      <w:r>
        <w:tab/>
        <w:t>*</w:t>
      </w:r>
    </w:p>
    <w:p w14:paraId="7D4B6CFA" w14:textId="77777777" w:rsidR="00B06CAD" w:rsidRPr="00B06CAD" w:rsidRDefault="00B06CAD" w:rsidP="00475EBC"/>
    <w:p w14:paraId="51A0A7A2" w14:textId="77777777" w:rsidR="00D608B2" w:rsidRDefault="00D608B2" w:rsidP="00D608B2"/>
    <w:p w14:paraId="1B4BD296" w14:textId="77777777" w:rsidR="00B06CAD" w:rsidRDefault="00B06CAD" w:rsidP="00D608B2"/>
    <w:p w14:paraId="46DA8B13" w14:textId="77777777" w:rsidR="0091547A" w:rsidRDefault="0091547A" w:rsidP="00D608B2"/>
    <w:p w14:paraId="491635CA" w14:textId="77777777" w:rsidR="00B06CAD" w:rsidRDefault="00B06CAD" w:rsidP="00D608B2"/>
    <w:p w14:paraId="741A50B5" w14:textId="77777777" w:rsidR="00B06CAD" w:rsidRDefault="00B06CAD" w:rsidP="00D608B2"/>
    <w:p w14:paraId="30973727" w14:textId="77777777" w:rsidR="00D608B2" w:rsidRPr="00D608B2" w:rsidRDefault="00D608B2" w:rsidP="008374D0"/>
    <w:p w14:paraId="342B8F56" w14:textId="77777777" w:rsidR="00D608B2" w:rsidRPr="009A33E0" w:rsidRDefault="00D608B2" w:rsidP="00866665">
      <w:pPr>
        <w:pStyle w:val="SideNote"/>
        <w:framePr w:wrap="around"/>
      </w:pPr>
      <w:r>
        <w:t xml:space="preserve">S. 3(1) def. of </w:t>
      </w:r>
      <w:r>
        <w:rPr>
          <w:i/>
        </w:rPr>
        <w:t>Goulburn Valley Waste and Resource Recovery Region</w:t>
      </w:r>
      <w:r>
        <w:t xml:space="preserve"> inserted by No. 39/2018 s. 6(9) (as amended by No. 27/2019 s. 11)</w:t>
      </w:r>
      <w:r w:rsidR="00B06CAD">
        <w:t>, repealed by No. 55/2021 s. 197(c)</w:t>
      </w:r>
      <w:r>
        <w:t>.</w:t>
      </w:r>
    </w:p>
    <w:p w14:paraId="0626AA9E" w14:textId="77777777" w:rsidR="00B06CAD" w:rsidRPr="00B06CAD" w:rsidRDefault="00B06CAD" w:rsidP="00837686">
      <w:pPr>
        <w:pStyle w:val="Stars"/>
      </w:pPr>
      <w:r>
        <w:tab/>
        <w:t>*</w:t>
      </w:r>
      <w:r>
        <w:tab/>
        <w:t>*</w:t>
      </w:r>
      <w:r>
        <w:tab/>
        <w:t>*</w:t>
      </w:r>
      <w:r>
        <w:tab/>
        <w:t>*</w:t>
      </w:r>
      <w:r>
        <w:tab/>
        <w:t>*</w:t>
      </w:r>
    </w:p>
    <w:p w14:paraId="146C10BF" w14:textId="77777777" w:rsidR="00B06CAD" w:rsidRDefault="00B06CAD" w:rsidP="00B06CAD"/>
    <w:p w14:paraId="10CB1C59" w14:textId="77777777" w:rsidR="00B06CAD" w:rsidRDefault="00B06CAD" w:rsidP="00B06CAD"/>
    <w:p w14:paraId="5B0B3535" w14:textId="77777777" w:rsidR="00B06CAD" w:rsidRDefault="00B06CAD" w:rsidP="00B06CAD"/>
    <w:p w14:paraId="580518E8" w14:textId="77777777" w:rsidR="00B06CAD" w:rsidRDefault="00B06CAD" w:rsidP="00B06CAD"/>
    <w:p w14:paraId="56995046" w14:textId="77777777" w:rsidR="00B06CAD" w:rsidRDefault="00B06CAD" w:rsidP="00B06CAD"/>
    <w:p w14:paraId="52A97F05" w14:textId="77777777" w:rsidR="00B06CAD" w:rsidRDefault="00B06CAD" w:rsidP="00B06CAD"/>
    <w:p w14:paraId="4B7ACABE" w14:textId="77777777" w:rsidR="00E620DF" w:rsidRPr="00B06CAD" w:rsidRDefault="00E620DF" w:rsidP="00475EBC"/>
    <w:p w14:paraId="40C0B264" w14:textId="77777777" w:rsidR="00B71390" w:rsidRPr="009A33E0" w:rsidRDefault="00B71390" w:rsidP="00866665">
      <w:pPr>
        <w:pStyle w:val="SideNote"/>
        <w:framePr w:wrap="around"/>
      </w:pPr>
      <w:r>
        <w:t xml:space="preserve">S. 3(1) def. of </w:t>
      </w:r>
      <w:r w:rsidR="00AC7C8A">
        <w:rPr>
          <w:i/>
        </w:rPr>
        <w:t>Governing Board</w:t>
      </w:r>
      <w:r>
        <w:t xml:space="preserve"> amended by No. 39/2018 s. 6(</w:t>
      </w:r>
      <w:r w:rsidR="00AC7C8A">
        <w:t>7</w:t>
      </w:r>
      <w:r>
        <w:t>).</w:t>
      </w:r>
    </w:p>
    <w:p w14:paraId="3B88783A" w14:textId="77777777" w:rsidR="00DA79C0" w:rsidRDefault="00DA79C0" w:rsidP="00DA79C0">
      <w:pPr>
        <w:pStyle w:val="DraftDefinition2"/>
      </w:pPr>
      <w:r>
        <w:rPr>
          <w:b/>
          <w:i/>
        </w:rPr>
        <w:t xml:space="preserve">Governing </w:t>
      </w:r>
      <w:r w:rsidRPr="004F560D">
        <w:rPr>
          <w:b/>
          <w:i/>
        </w:rPr>
        <w:t>Board</w:t>
      </w:r>
      <w:r>
        <w:t xml:space="preserve"> means the Environment Protection Authority Governing Board under </w:t>
      </w:r>
      <w:r w:rsidR="00AC7C8A" w:rsidRPr="00CE1EB4">
        <w:t>section 361;</w:t>
      </w:r>
    </w:p>
    <w:p w14:paraId="7D791100" w14:textId="77777777" w:rsidR="007D7058" w:rsidRPr="007D7058" w:rsidRDefault="007D7058" w:rsidP="008374D0"/>
    <w:p w14:paraId="288E153A" w14:textId="77777777" w:rsidR="00D608B2" w:rsidRPr="009A33E0" w:rsidRDefault="00D608B2" w:rsidP="00866665">
      <w:pPr>
        <w:pStyle w:val="SideNote"/>
        <w:framePr w:wrap="around"/>
      </w:pPr>
      <w:r>
        <w:lastRenderedPageBreak/>
        <w:t xml:space="preserve">S. 3(1) def. of </w:t>
      </w:r>
      <w:r w:rsidR="007D7058" w:rsidRPr="00CE1EB4">
        <w:rPr>
          <w:i/>
        </w:rPr>
        <w:t>Grampians Central West Waste and Resource Recovery Group</w:t>
      </w:r>
      <w:r>
        <w:t xml:space="preserve"> inserted by No. 39/2018 s. 6(9) (as amended by No. 27/2019 s. 11)</w:t>
      </w:r>
      <w:r w:rsidR="00920C2C">
        <w:t>, repealed by No. 55/2021 s. 197(c)</w:t>
      </w:r>
      <w:r>
        <w:t>.</w:t>
      </w:r>
    </w:p>
    <w:p w14:paraId="6DD11F05" w14:textId="77777777" w:rsidR="00920C2C" w:rsidRPr="00920C2C" w:rsidRDefault="00920C2C" w:rsidP="00475EBC">
      <w:pPr>
        <w:pStyle w:val="Stars"/>
      </w:pPr>
      <w:r>
        <w:tab/>
        <w:t>*</w:t>
      </w:r>
      <w:r>
        <w:tab/>
        <w:t>*</w:t>
      </w:r>
      <w:r>
        <w:tab/>
        <w:t>*</w:t>
      </w:r>
      <w:r>
        <w:tab/>
        <w:t>*</w:t>
      </w:r>
      <w:r>
        <w:tab/>
        <w:t>*</w:t>
      </w:r>
    </w:p>
    <w:p w14:paraId="0A9FF190" w14:textId="77777777" w:rsidR="00920C2C" w:rsidRDefault="00920C2C" w:rsidP="00920C2C"/>
    <w:p w14:paraId="3502E6C6" w14:textId="77777777" w:rsidR="00920C2C" w:rsidRDefault="00920C2C" w:rsidP="00920C2C"/>
    <w:p w14:paraId="4B5BFC04" w14:textId="77777777" w:rsidR="00146624" w:rsidRDefault="00146624" w:rsidP="00920C2C"/>
    <w:p w14:paraId="22E0073D" w14:textId="77777777" w:rsidR="00146624" w:rsidRPr="00920C2C" w:rsidRDefault="00146624" w:rsidP="00475EBC"/>
    <w:p w14:paraId="07826437" w14:textId="77777777" w:rsidR="00916184" w:rsidRDefault="00916184" w:rsidP="00916184"/>
    <w:p w14:paraId="304B362C" w14:textId="77777777" w:rsidR="00916184" w:rsidRDefault="00916184" w:rsidP="00916184"/>
    <w:p w14:paraId="506A058F" w14:textId="77777777" w:rsidR="00146624" w:rsidRPr="00916184" w:rsidRDefault="00146624" w:rsidP="008374D0"/>
    <w:p w14:paraId="0E64150C" w14:textId="77777777" w:rsidR="00D608B2" w:rsidRPr="009A33E0" w:rsidRDefault="00D608B2" w:rsidP="00866665">
      <w:pPr>
        <w:pStyle w:val="SideNote"/>
        <w:framePr w:wrap="around"/>
      </w:pPr>
      <w:r>
        <w:t xml:space="preserve">S. 3(1) def. of </w:t>
      </w:r>
      <w:r w:rsidR="007D7058" w:rsidRPr="00CE1EB4">
        <w:rPr>
          <w:i/>
        </w:rPr>
        <w:t>Grampians Central West Waste and Resource Recovery Region</w:t>
      </w:r>
      <w:r>
        <w:t xml:space="preserve"> inserted by No. 39/2018 s. 6(9) (as amended by No. 27/2019 s. 11)</w:t>
      </w:r>
      <w:r w:rsidR="00146624">
        <w:t>, repealed by No. 55/2021 s. 197(c)</w:t>
      </w:r>
      <w:r>
        <w:t>.</w:t>
      </w:r>
    </w:p>
    <w:p w14:paraId="30881586" w14:textId="77777777" w:rsidR="00146624" w:rsidRPr="00146624" w:rsidRDefault="00146624" w:rsidP="00475EBC">
      <w:pPr>
        <w:pStyle w:val="Stars"/>
      </w:pPr>
      <w:r>
        <w:tab/>
        <w:t>*</w:t>
      </w:r>
      <w:r>
        <w:tab/>
        <w:t>*</w:t>
      </w:r>
      <w:r>
        <w:tab/>
        <w:t>*</w:t>
      </w:r>
      <w:r>
        <w:tab/>
        <w:t>*</w:t>
      </w:r>
      <w:r>
        <w:tab/>
        <w:t>*</w:t>
      </w:r>
    </w:p>
    <w:p w14:paraId="6FAE76F1" w14:textId="77777777" w:rsidR="00146624" w:rsidRDefault="00146624" w:rsidP="00146624"/>
    <w:p w14:paraId="1315DD69" w14:textId="77777777" w:rsidR="00146624" w:rsidRDefault="00146624" w:rsidP="00146624"/>
    <w:p w14:paraId="48DBC150" w14:textId="77777777" w:rsidR="00146624" w:rsidRDefault="00146624" w:rsidP="00146624"/>
    <w:p w14:paraId="3193EE6F" w14:textId="77777777" w:rsidR="00146624" w:rsidRDefault="00146624" w:rsidP="00146624"/>
    <w:p w14:paraId="132EE009" w14:textId="77777777" w:rsidR="00146624" w:rsidRDefault="00146624" w:rsidP="00146624"/>
    <w:p w14:paraId="0855663B" w14:textId="77777777" w:rsidR="00146624" w:rsidRDefault="00146624" w:rsidP="00146624"/>
    <w:p w14:paraId="4F3F984F" w14:textId="77777777" w:rsidR="00146624" w:rsidRDefault="00146624" w:rsidP="00475EBC"/>
    <w:p w14:paraId="55C2F55A" w14:textId="77777777" w:rsidR="00D608B2" w:rsidRPr="009A33E0" w:rsidRDefault="00D608B2" w:rsidP="00866665">
      <w:pPr>
        <w:pStyle w:val="SideNote"/>
        <w:framePr w:wrap="around"/>
      </w:pPr>
      <w:r>
        <w:t xml:space="preserve">S. 3(1) def. of </w:t>
      </w:r>
      <w:r w:rsidR="007D7058" w:rsidRPr="00CE1EB4">
        <w:rPr>
          <w:i/>
          <w:lang w:eastAsia="en-AU"/>
        </w:rPr>
        <w:t>greenhouse gas substance</w:t>
      </w:r>
      <w:r w:rsidR="007D7058" w:rsidRPr="00CE1EB4">
        <w:rPr>
          <w:lang w:eastAsia="en-AU"/>
        </w:rPr>
        <w:t xml:space="preserve"> </w:t>
      </w:r>
      <w:r>
        <w:t>inserted by No. 39/2018 s. 6(9) (as amended by No. 27/2019 s. 11).</w:t>
      </w:r>
    </w:p>
    <w:p w14:paraId="334B51B1" w14:textId="77777777" w:rsidR="00CA3EE6" w:rsidRPr="00CE1EB4" w:rsidRDefault="00CA3EE6" w:rsidP="00CA3EE6">
      <w:pPr>
        <w:pStyle w:val="DraftDefinition2"/>
        <w:rPr>
          <w:lang w:eastAsia="en-AU"/>
        </w:rPr>
      </w:pPr>
      <w:r w:rsidRPr="00CE1EB4">
        <w:rPr>
          <w:b/>
          <w:i/>
          <w:lang w:eastAsia="en-AU"/>
        </w:rPr>
        <w:t>greenhouse gas substance</w:t>
      </w:r>
      <w:r w:rsidRPr="00CE1EB4">
        <w:rPr>
          <w:lang w:eastAsia="en-AU"/>
        </w:rPr>
        <w:t xml:space="preserve"> means—</w:t>
      </w:r>
    </w:p>
    <w:p w14:paraId="6B89BE87" w14:textId="77777777" w:rsidR="00CA3EE6" w:rsidRPr="00CE1EB4" w:rsidRDefault="00CA3EE6" w:rsidP="00CA3EE6">
      <w:pPr>
        <w:pStyle w:val="DraftHeading4"/>
        <w:tabs>
          <w:tab w:val="right" w:pos="2268"/>
        </w:tabs>
        <w:ind w:left="2381" w:hanging="2381"/>
        <w:rPr>
          <w:lang w:eastAsia="en-AU"/>
        </w:rPr>
      </w:pPr>
      <w:r w:rsidRPr="00CE1EB4">
        <w:rPr>
          <w:lang w:eastAsia="en-AU"/>
        </w:rPr>
        <w:tab/>
        <w:t>(a)</w:t>
      </w:r>
      <w:r w:rsidRPr="00CE1EB4">
        <w:rPr>
          <w:lang w:eastAsia="en-AU"/>
        </w:rPr>
        <w:tab/>
        <w:t>carbon dioxide, methane, nitrous oxide or sulphur hexafluoride, whether in a gaseous or liquid state; or</w:t>
      </w:r>
    </w:p>
    <w:p w14:paraId="1E5F28F9" w14:textId="77777777" w:rsidR="00CA3EE6" w:rsidRPr="00CE1EB4" w:rsidRDefault="00CA3EE6" w:rsidP="00CA3EE6">
      <w:pPr>
        <w:pStyle w:val="DraftHeading4"/>
        <w:tabs>
          <w:tab w:val="right" w:pos="2268"/>
        </w:tabs>
        <w:ind w:left="2381" w:hanging="2381"/>
        <w:rPr>
          <w:szCs w:val="24"/>
          <w:lang w:eastAsia="en-AU"/>
        </w:rPr>
      </w:pPr>
      <w:r w:rsidRPr="00CE1EB4">
        <w:rPr>
          <w:lang w:eastAsia="en-AU"/>
        </w:rPr>
        <w:tab/>
        <w:t>(b)</w:t>
      </w:r>
      <w:r w:rsidRPr="00CE1EB4">
        <w:rPr>
          <w:lang w:eastAsia="en-AU"/>
        </w:rPr>
        <w:tab/>
        <w:t>a hydrofluorocarbon or a perfluorocarbon, whether in a gaseous or liquid state, that is specified in regulations made under the National Greenhouse and Energy Reporting Act 20</w:t>
      </w:r>
      <w:r w:rsidRPr="00CE1EB4">
        <w:rPr>
          <w:szCs w:val="24"/>
          <w:lang w:eastAsia="en-AU"/>
        </w:rPr>
        <w:t>07 of the Commonwealth;</w:t>
      </w:r>
    </w:p>
    <w:p w14:paraId="43B38989" w14:textId="77777777" w:rsidR="00D608B2" w:rsidRPr="009A33E0" w:rsidRDefault="00D608B2" w:rsidP="00866665">
      <w:pPr>
        <w:pStyle w:val="SideNote"/>
        <w:framePr w:wrap="around"/>
      </w:pPr>
      <w:r>
        <w:lastRenderedPageBreak/>
        <w:t xml:space="preserve">S. 3(1) def. of </w:t>
      </w:r>
      <w:r w:rsidR="007D7058" w:rsidRPr="00CE1EB4">
        <w:rPr>
          <w:bCs/>
          <w:i/>
          <w:iCs/>
          <w:lang w:eastAsia="en-AU"/>
        </w:rPr>
        <w:t>groundwater</w:t>
      </w:r>
      <w:r>
        <w:t xml:space="preserve"> inserted by No. 39/2018 s. 6(9) (as amended by No. 27/2019 s. 11).</w:t>
      </w:r>
    </w:p>
    <w:p w14:paraId="59B025A2" w14:textId="77777777" w:rsidR="00CA3EE6" w:rsidRDefault="00CA3EE6" w:rsidP="00CA3EE6">
      <w:pPr>
        <w:pStyle w:val="DraftDefinition2"/>
        <w:rPr>
          <w:lang w:eastAsia="en-AU"/>
        </w:rPr>
      </w:pPr>
      <w:r w:rsidRPr="00CE1EB4">
        <w:rPr>
          <w:b/>
          <w:bCs/>
          <w:i/>
          <w:iCs/>
          <w:lang w:eastAsia="en-AU"/>
        </w:rPr>
        <w:t xml:space="preserve">groundwater </w:t>
      </w:r>
      <w:r w:rsidRPr="00CE1EB4">
        <w:rPr>
          <w:lang w:eastAsia="en-AU"/>
        </w:rPr>
        <w:t>means any water contained in or occurring in a geological structure or formation or an artificial landfill below the surface of land;</w:t>
      </w:r>
    </w:p>
    <w:p w14:paraId="55A0A206" w14:textId="77777777" w:rsidR="00560DF2" w:rsidRPr="00560DF2" w:rsidRDefault="00560DF2" w:rsidP="00560DF2">
      <w:pPr>
        <w:rPr>
          <w:lang w:eastAsia="en-AU"/>
        </w:rPr>
      </w:pPr>
    </w:p>
    <w:p w14:paraId="0E74A8C8" w14:textId="77777777" w:rsidR="00D52BD7" w:rsidRDefault="00D52BD7" w:rsidP="008374D0">
      <w:pPr>
        <w:rPr>
          <w:lang w:eastAsia="en-AU"/>
        </w:rPr>
      </w:pPr>
    </w:p>
    <w:p w14:paraId="2C7BCA03" w14:textId="5664988D" w:rsidR="00484C1B" w:rsidRPr="009A33E0" w:rsidRDefault="00484C1B" w:rsidP="00866665">
      <w:pPr>
        <w:pStyle w:val="SideNote"/>
        <w:framePr w:wrap="around"/>
      </w:pPr>
      <w:r>
        <w:t>S.</w:t>
      </w:r>
      <w:r w:rsidRPr="00484C1B">
        <w:t xml:space="preserve"> 3(1) def. of </w:t>
      </w:r>
      <w:r w:rsidRPr="00837686">
        <w:rPr>
          <w:i/>
        </w:rPr>
        <w:t>Head,</w:t>
      </w:r>
      <w:r w:rsidRPr="00484C1B">
        <w:t xml:space="preserve"> </w:t>
      </w:r>
      <w:r w:rsidRPr="00837686">
        <w:rPr>
          <w:i/>
        </w:rPr>
        <w:t>Recycling Victoria</w:t>
      </w:r>
      <w:r w:rsidRPr="00E03F9D">
        <w:rPr>
          <w:b w:val="0"/>
          <w:i/>
        </w:rPr>
        <w:t xml:space="preserve"> </w:t>
      </w:r>
      <w:r>
        <w:t>inserted by No. 55/2021 s. 197(a)</w:t>
      </w:r>
      <w:r w:rsidR="00AC0A2B">
        <w:t>, repealed by No. 11/2026 s. 31(Sch. 1 item 2.1)</w:t>
      </w:r>
      <w:r>
        <w:t>.</w:t>
      </w:r>
    </w:p>
    <w:p w14:paraId="62B0890B" w14:textId="1D4F628D" w:rsidR="00AC0A2B" w:rsidRDefault="00AC0A2B">
      <w:pPr>
        <w:pStyle w:val="Stars"/>
      </w:pPr>
      <w:r>
        <w:tab/>
        <w:t>*</w:t>
      </w:r>
      <w:r>
        <w:tab/>
        <w:t>*</w:t>
      </w:r>
      <w:r>
        <w:tab/>
        <w:t>*</w:t>
      </w:r>
      <w:r>
        <w:tab/>
        <w:t>*</w:t>
      </w:r>
      <w:r>
        <w:tab/>
        <w:t>*</w:t>
      </w:r>
    </w:p>
    <w:p w14:paraId="17A627E0" w14:textId="77777777" w:rsidR="007F143B" w:rsidRDefault="007F143B" w:rsidP="007F143B"/>
    <w:p w14:paraId="6A2DB9AE" w14:textId="77777777" w:rsidR="007F143B" w:rsidRDefault="007F143B" w:rsidP="007F143B"/>
    <w:p w14:paraId="3F54B5D2" w14:textId="77777777" w:rsidR="007F143B" w:rsidRPr="007F143B" w:rsidRDefault="007F143B" w:rsidP="007F143B"/>
    <w:p w14:paraId="6EA0DDA4" w14:textId="77777777" w:rsidR="005553CE" w:rsidRPr="005553CE" w:rsidRDefault="005553CE" w:rsidP="00837686"/>
    <w:p w14:paraId="2C63CB79" w14:textId="77777777" w:rsidR="00484C1B" w:rsidRPr="00837686" w:rsidRDefault="00484C1B"/>
    <w:p w14:paraId="0B81B435" w14:textId="77777777" w:rsidR="00D608B2" w:rsidRPr="009A33E0" w:rsidRDefault="00D608B2" w:rsidP="00866665">
      <w:pPr>
        <w:pStyle w:val="SideNote"/>
        <w:framePr w:wrap="around"/>
      </w:pPr>
      <w:r>
        <w:t xml:space="preserve">S. 3(1) def. of </w:t>
      </w:r>
      <w:r w:rsidR="000D17D2" w:rsidRPr="00CE1EB4">
        <w:rPr>
          <w:i/>
        </w:rPr>
        <w:t>human health</w:t>
      </w:r>
      <w:r w:rsidR="000D17D2" w:rsidRPr="00CE1EB4">
        <w:t xml:space="preserve"> </w:t>
      </w:r>
      <w:r>
        <w:t>inserted by No. 39/2018 s. 6(9) (as amended by No. 27/2019 s. 11).</w:t>
      </w:r>
    </w:p>
    <w:p w14:paraId="09EB012A" w14:textId="77777777" w:rsidR="00CA3EE6" w:rsidRDefault="00CA3EE6" w:rsidP="00CA3EE6">
      <w:pPr>
        <w:pStyle w:val="DraftDefinition2"/>
      </w:pPr>
      <w:r w:rsidRPr="00CE1EB4">
        <w:rPr>
          <w:b/>
          <w:i/>
        </w:rPr>
        <w:t>human health</w:t>
      </w:r>
      <w:r w:rsidRPr="00CE1EB4">
        <w:t xml:space="preserve"> includes psychological health;</w:t>
      </w:r>
    </w:p>
    <w:p w14:paraId="17986CAC" w14:textId="77777777" w:rsidR="00916184" w:rsidRDefault="00916184" w:rsidP="00916184"/>
    <w:p w14:paraId="4D8DAFBE" w14:textId="77777777" w:rsidR="00916184" w:rsidRDefault="00916184" w:rsidP="00916184"/>
    <w:p w14:paraId="4F9BDAC6" w14:textId="77777777" w:rsidR="00916184" w:rsidRDefault="00916184" w:rsidP="00916184"/>
    <w:p w14:paraId="198F8104" w14:textId="77777777" w:rsidR="008F7FF7" w:rsidRDefault="008F7FF7" w:rsidP="00916184"/>
    <w:p w14:paraId="2924B419" w14:textId="77777777" w:rsidR="00D608B2" w:rsidRPr="009A33E0" w:rsidRDefault="00D608B2" w:rsidP="00866665">
      <w:pPr>
        <w:pStyle w:val="SideNote"/>
        <w:framePr w:wrap="around"/>
      </w:pPr>
      <w:r>
        <w:t xml:space="preserve">S. 3(1) def. of </w:t>
      </w:r>
      <w:r w:rsidR="000D17D2" w:rsidRPr="00CE1EB4">
        <w:rPr>
          <w:bCs/>
          <w:i/>
          <w:iCs/>
          <w:lang w:eastAsia="en-AU"/>
        </w:rPr>
        <w:t>IBAC</w:t>
      </w:r>
      <w:r>
        <w:t xml:space="preserve"> inserted by No. 39/2018 s. 6(9) (as amended by No. 27/2019 s. 11).</w:t>
      </w:r>
    </w:p>
    <w:p w14:paraId="001DF894" w14:textId="77777777" w:rsidR="00CA3EE6" w:rsidRDefault="00CA3EE6" w:rsidP="00CA3EE6">
      <w:pPr>
        <w:pStyle w:val="DraftDefinition2"/>
        <w:rPr>
          <w:lang w:eastAsia="en-AU"/>
        </w:rPr>
      </w:pPr>
      <w:r w:rsidRPr="00CE1EB4">
        <w:rPr>
          <w:b/>
          <w:bCs/>
          <w:i/>
          <w:iCs/>
          <w:lang w:eastAsia="en-AU"/>
        </w:rPr>
        <w:t xml:space="preserve">IBAC </w:t>
      </w:r>
      <w:r w:rsidRPr="00CE1EB4">
        <w:rPr>
          <w:lang w:eastAsia="en-AU"/>
        </w:rPr>
        <w:t xml:space="preserve">means the Independent Broad-based Anti-corruption Commission established under section 12 of the </w:t>
      </w:r>
      <w:r w:rsidRPr="00CE1EB4">
        <w:rPr>
          <w:b/>
          <w:bCs/>
          <w:lang w:eastAsia="en-AU"/>
        </w:rPr>
        <w:t>Independent Broad-based Anti-corruption Commission Act 2011</w:t>
      </w:r>
      <w:r w:rsidRPr="00CE1EB4">
        <w:rPr>
          <w:lang w:eastAsia="en-AU"/>
        </w:rPr>
        <w:t>;</w:t>
      </w:r>
    </w:p>
    <w:p w14:paraId="18D602E9" w14:textId="77777777" w:rsidR="00916184" w:rsidRDefault="00916184" w:rsidP="008374D0">
      <w:pPr>
        <w:rPr>
          <w:lang w:eastAsia="en-AU"/>
        </w:rPr>
      </w:pPr>
    </w:p>
    <w:p w14:paraId="653A6083" w14:textId="36C50A2E" w:rsidR="00D608B2" w:rsidRPr="009A33E0" w:rsidRDefault="00D608B2" w:rsidP="00866665">
      <w:pPr>
        <w:pStyle w:val="SideNote"/>
        <w:framePr w:wrap="around"/>
      </w:pPr>
      <w:r>
        <w:t xml:space="preserve">S. 3(1) def. of </w:t>
      </w:r>
      <w:r w:rsidR="000D17D2" w:rsidRPr="00CE1EB4">
        <w:rPr>
          <w:i/>
          <w:iCs/>
          <w:lang w:eastAsia="en-AU"/>
        </w:rPr>
        <w:t>IBAC personnel</w:t>
      </w:r>
      <w:r>
        <w:t xml:space="preserve"> inserted by No. 39/2018 s. 6(9) (as amended by No</w:t>
      </w:r>
      <w:r w:rsidR="007E59A2">
        <w:t>.</w:t>
      </w:r>
      <w:r>
        <w:t> 27/2019 s. 11)</w:t>
      </w:r>
      <w:r w:rsidR="005461CA">
        <w:t xml:space="preserve">, </w:t>
      </w:r>
      <w:r w:rsidR="007E59A2">
        <w:t>amended by No. </w:t>
      </w:r>
      <w:r w:rsidR="005461CA">
        <w:t>31/2024 s. 113(Sch. 1 item 9)</w:t>
      </w:r>
      <w:r>
        <w:t>.</w:t>
      </w:r>
    </w:p>
    <w:p w14:paraId="0B956ED2" w14:textId="77777777" w:rsidR="00CA3EE6" w:rsidRDefault="00CA3EE6" w:rsidP="00CA3EE6">
      <w:pPr>
        <w:pStyle w:val="DraftDefinition2"/>
        <w:rPr>
          <w:lang w:eastAsia="en-AU"/>
        </w:rPr>
      </w:pPr>
      <w:r w:rsidRPr="00CE1EB4">
        <w:rPr>
          <w:b/>
          <w:i/>
          <w:iCs/>
          <w:lang w:eastAsia="en-AU"/>
        </w:rPr>
        <w:t xml:space="preserve">IBAC personnel </w:t>
      </w:r>
      <w:r w:rsidRPr="00CE1EB4">
        <w:rPr>
          <w:lang w:eastAsia="en-AU"/>
        </w:rPr>
        <w:t xml:space="preserve">has the same meaning as it has in the </w:t>
      </w:r>
      <w:r w:rsidR="005461CA" w:rsidRPr="003E6BE2">
        <w:rPr>
          <w:b/>
        </w:rPr>
        <w:t>Integrity Oversight Victoria</w:t>
      </w:r>
      <w:r w:rsidRPr="00CE1EB4">
        <w:rPr>
          <w:b/>
          <w:lang w:eastAsia="en-AU"/>
        </w:rPr>
        <w:t xml:space="preserve"> Act 2011</w:t>
      </w:r>
      <w:r w:rsidRPr="00CE1EB4">
        <w:rPr>
          <w:lang w:eastAsia="en-AU"/>
        </w:rPr>
        <w:t>;</w:t>
      </w:r>
    </w:p>
    <w:p w14:paraId="7EC9232F" w14:textId="77777777" w:rsidR="00916184" w:rsidRDefault="00916184" w:rsidP="00916184">
      <w:pPr>
        <w:rPr>
          <w:lang w:eastAsia="en-AU"/>
        </w:rPr>
      </w:pPr>
    </w:p>
    <w:p w14:paraId="0557CB6C" w14:textId="77777777" w:rsidR="00916184" w:rsidRDefault="00916184" w:rsidP="00916184">
      <w:pPr>
        <w:rPr>
          <w:lang w:eastAsia="en-AU"/>
        </w:rPr>
      </w:pPr>
    </w:p>
    <w:p w14:paraId="1D4E5D3C" w14:textId="77777777" w:rsidR="007E59A2" w:rsidRDefault="007E59A2" w:rsidP="00916184">
      <w:pPr>
        <w:rPr>
          <w:lang w:eastAsia="en-AU"/>
        </w:rPr>
      </w:pPr>
    </w:p>
    <w:p w14:paraId="14239FC4" w14:textId="77777777" w:rsidR="00916184" w:rsidRDefault="00916184" w:rsidP="008374D0">
      <w:pPr>
        <w:rPr>
          <w:lang w:eastAsia="en-AU"/>
        </w:rPr>
      </w:pPr>
    </w:p>
    <w:p w14:paraId="35B4D827" w14:textId="77777777" w:rsidR="00DE5653" w:rsidRPr="00916184" w:rsidRDefault="00DE5653" w:rsidP="008374D0">
      <w:pPr>
        <w:rPr>
          <w:lang w:eastAsia="en-AU"/>
        </w:rPr>
      </w:pPr>
    </w:p>
    <w:p w14:paraId="75D5219D" w14:textId="77777777" w:rsidR="00D608B2" w:rsidRPr="009A33E0" w:rsidRDefault="00D608B2" w:rsidP="00866665">
      <w:pPr>
        <w:pStyle w:val="SideNote"/>
        <w:framePr w:wrap="around"/>
      </w:pPr>
      <w:r>
        <w:lastRenderedPageBreak/>
        <w:t xml:space="preserve">S. 3(1) def. of </w:t>
      </w:r>
      <w:r w:rsidR="000D17D2" w:rsidRPr="00CE1EB4">
        <w:rPr>
          <w:i/>
        </w:rPr>
        <w:t>improvement notice</w:t>
      </w:r>
      <w:r w:rsidR="000D17D2" w:rsidRPr="00CE1EB4">
        <w:t xml:space="preserve"> </w:t>
      </w:r>
      <w:r>
        <w:t>inserted by No. 39/2018 s. 6(9) (as amended by No. 27/2019 s. 11).</w:t>
      </w:r>
    </w:p>
    <w:p w14:paraId="0C776EE3" w14:textId="77777777" w:rsidR="00CA3EE6" w:rsidRDefault="00CA3EE6" w:rsidP="00CA3EE6">
      <w:pPr>
        <w:pStyle w:val="DraftDefinition2"/>
      </w:pPr>
      <w:r w:rsidRPr="00CE1EB4">
        <w:rPr>
          <w:b/>
          <w:i/>
        </w:rPr>
        <w:t>improvement notice</w:t>
      </w:r>
      <w:r w:rsidRPr="00CE1EB4">
        <w:t xml:space="preserve"> means a notice issued under section 271(1);</w:t>
      </w:r>
    </w:p>
    <w:p w14:paraId="5CE5AED7" w14:textId="77777777" w:rsidR="00916184" w:rsidRDefault="00916184" w:rsidP="00916184"/>
    <w:p w14:paraId="727146AB" w14:textId="77777777" w:rsidR="00916184" w:rsidRDefault="00916184" w:rsidP="00916184"/>
    <w:p w14:paraId="29C5A5A1" w14:textId="77777777" w:rsidR="006B1AA3" w:rsidRDefault="006B1AA3" w:rsidP="00916184"/>
    <w:p w14:paraId="1B1CC760" w14:textId="77777777" w:rsidR="008F7FF7" w:rsidRDefault="008F7FF7" w:rsidP="00916184"/>
    <w:p w14:paraId="7EB102C8" w14:textId="77777777" w:rsidR="00D608B2" w:rsidRPr="009A33E0" w:rsidRDefault="00D608B2" w:rsidP="00866665">
      <w:pPr>
        <w:pStyle w:val="SideNote"/>
        <w:framePr w:wrap="around"/>
      </w:pPr>
      <w:r>
        <w:t xml:space="preserve">S. 3(1) def. of </w:t>
      </w:r>
      <w:r w:rsidR="000D17D2" w:rsidRPr="00CE1EB4">
        <w:rPr>
          <w:i/>
        </w:rPr>
        <w:t>industrial waste</w:t>
      </w:r>
      <w:r w:rsidR="000D17D2" w:rsidRPr="00CE1EB4">
        <w:t xml:space="preserve"> </w:t>
      </w:r>
      <w:r>
        <w:t>inserted by No. 39/2018 s. 6(9) (as amended by No. 27/2019 s. 11).</w:t>
      </w:r>
    </w:p>
    <w:p w14:paraId="67C4ABD0" w14:textId="77777777" w:rsidR="00CA3EE6" w:rsidRPr="00CE1EB4" w:rsidRDefault="00CA3EE6" w:rsidP="00CA3EE6">
      <w:pPr>
        <w:pStyle w:val="DraftDefinition2"/>
      </w:pPr>
      <w:r w:rsidRPr="00CE1EB4">
        <w:rPr>
          <w:b/>
          <w:i/>
        </w:rPr>
        <w:t>industrial waste</w:t>
      </w:r>
      <w:r w:rsidRPr="00CE1EB4">
        <w:t xml:space="preserve"> means—</w:t>
      </w:r>
    </w:p>
    <w:p w14:paraId="7F003FD2" w14:textId="77777777" w:rsidR="00CA3EE6" w:rsidRPr="00CE1EB4" w:rsidRDefault="00CA3EE6" w:rsidP="00CA3EE6">
      <w:pPr>
        <w:pStyle w:val="DraftHeading4"/>
        <w:tabs>
          <w:tab w:val="right" w:pos="2268"/>
        </w:tabs>
        <w:ind w:left="2381" w:hanging="2381"/>
      </w:pPr>
      <w:r w:rsidRPr="00CE1EB4">
        <w:tab/>
        <w:t>(a)</w:t>
      </w:r>
      <w:r w:rsidRPr="00CE1EB4">
        <w:tab/>
        <w:t>waste arising from commercial, industrial or trade activities or from laboratories; or</w:t>
      </w:r>
    </w:p>
    <w:p w14:paraId="479D65C2" w14:textId="77777777" w:rsidR="00CA3EE6" w:rsidRPr="00CE1EB4" w:rsidRDefault="00CA3EE6" w:rsidP="00CA3EE6">
      <w:pPr>
        <w:pStyle w:val="DraftHeading4"/>
        <w:tabs>
          <w:tab w:val="right" w:pos="2268"/>
        </w:tabs>
        <w:ind w:left="2381" w:hanging="2381"/>
      </w:pPr>
      <w:r w:rsidRPr="00CE1EB4">
        <w:tab/>
        <w:t>(b)</w:t>
      </w:r>
      <w:r w:rsidRPr="00CE1EB4">
        <w:tab/>
        <w:t>waste prescribed to be industrial waste for the purposes of this definition;</w:t>
      </w:r>
    </w:p>
    <w:p w14:paraId="7C5590B9" w14:textId="77777777" w:rsidR="00D608B2" w:rsidRPr="009A33E0" w:rsidRDefault="00D608B2" w:rsidP="00866665">
      <w:pPr>
        <w:pStyle w:val="SideNote"/>
        <w:framePr w:wrap="around"/>
      </w:pPr>
      <w:r>
        <w:t xml:space="preserve">S. 3(1) def. of </w:t>
      </w:r>
      <w:r w:rsidR="000D17D2" w:rsidRPr="00CE1EB4">
        <w:rPr>
          <w:i/>
        </w:rPr>
        <w:t>information gathering notice</w:t>
      </w:r>
      <w:r w:rsidR="000D17D2" w:rsidRPr="00CE1EB4">
        <w:t xml:space="preserve"> </w:t>
      </w:r>
      <w:r>
        <w:t>inserted by No. 39/2018 s. 6(9) (as amended by No. 27/2019 s. 11).</w:t>
      </w:r>
    </w:p>
    <w:p w14:paraId="799E13D2" w14:textId="77777777" w:rsidR="00CA3EE6" w:rsidRDefault="00CA3EE6" w:rsidP="00CA3EE6">
      <w:pPr>
        <w:pStyle w:val="DraftDefinition2"/>
      </w:pPr>
      <w:r w:rsidRPr="00CE1EB4">
        <w:rPr>
          <w:b/>
          <w:i/>
        </w:rPr>
        <w:t>information gathering notice</w:t>
      </w:r>
      <w:r w:rsidRPr="00CE1EB4">
        <w:rPr>
          <w:b/>
        </w:rPr>
        <w:t xml:space="preserve"> </w:t>
      </w:r>
      <w:r w:rsidRPr="00CE1EB4">
        <w:t>means a notice served by the Authority under section 255;</w:t>
      </w:r>
    </w:p>
    <w:p w14:paraId="406B60FE" w14:textId="77777777" w:rsidR="00916184" w:rsidRDefault="00916184" w:rsidP="00916184"/>
    <w:p w14:paraId="7274B3EE" w14:textId="77777777" w:rsidR="00916184" w:rsidRDefault="00916184" w:rsidP="00916184"/>
    <w:p w14:paraId="0227B27E" w14:textId="77777777" w:rsidR="00916184" w:rsidRDefault="00916184" w:rsidP="00916184"/>
    <w:p w14:paraId="47F73728" w14:textId="77777777" w:rsidR="00916184" w:rsidRPr="00916184" w:rsidRDefault="00916184" w:rsidP="008374D0"/>
    <w:p w14:paraId="720BD9E3" w14:textId="77777777" w:rsidR="00D608B2" w:rsidRPr="009A33E0" w:rsidRDefault="00D608B2" w:rsidP="00866665">
      <w:pPr>
        <w:pStyle w:val="SideNote"/>
        <w:framePr w:wrap="around"/>
      </w:pPr>
      <w:r>
        <w:t xml:space="preserve">S. 3(1) def. of </w:t>
      </w:r>
      <w:r w:rsidR="000D17D2" w:rsidRPr="00CE1EB4">
        <w:rPr>
          <w:i/>
        </w:rPr>
        <w:t>issue of environmental concern</w:t>
      </w:r>
      <w:r w:rsidR="000D17D2" w:rsidRPr="00CE1EB4">
        <w:t xml:space="preserve"> </w:t>
      </w:r>
      <w:r>
        <w:t>inserted by No. 39/2018 s. 6(9) (as amended by No. 27/2019 s. 11).</w:t>
      </w:r>
    </w:p>
    <w:p w14:paraId="4BB2E0EF" w14:textId="77777777" w:rsidR="00CA3EE6" w:rsidRDefault="00CA3EE6" w:rsidP="00CA3EE6">
      <w:pPr>
        <w:pStyle w:val="DraftDefinition2"/>
      </w:pPr>
      <w:r w:rsidRPr="00CE1EB4">
        <w:rPr>
          <w:b/>
          <w:i/>
        </w:rPr>
        <w:t>issue of environmental concern</w:t>
      </w:r>
      <w:r w:rsidRPr="00CE1EB4">
        <w:t xml:space="preserve"> means an issue that is declared to be an issue of environmental concern under section 160;</w:t>
      </w:r>
    </w:p>
    <w:p w14:paraId="286C1A40" w14:textId="77777777" w:rsidR="00EA5545" w:rsidRDefault="00EA5545" w:rsidP="00EA5545"/>
    <w:p w14:paraId="5637D287" w14:textId="77777777" w:rsidR="00EA5545" w:rsidRDefault="00EA5545" w:rsidP="00EA5545"/>
    <w:p w14:paraId="3694779C" w14:textId="77777777" w:rsidR="00EA5545" w:rsidRPr="00EA5545" w:rsidRDefault="00EA5545" w:rsidP="008374D0"/>
    <w:p w14:paraId="78BD6B18" w14:textId="77777777" w:rsidR="00D608B2" w:rsidRPr="009A33E0" w:rsidRDefault="00D608B2" w:rsidP="00866665">
      <w:pPr>
        <w:pStyle w:val="SideNote"/>
        <w:framePr w:wrap="around"/>
      </w:pPr>
      <w:r>
        <w:t xml:space="preserve">S. 3(1) def. of </w:t>
      </w:r>
      <w:r w:rsidR="000D17D2" w:rsidRPr="00CE1EB4">
        <w:rPr>
          <w:bCs/>
          <w:i/>
          <w:iCs/>
        </w:rPr>
        <w:t>land</w:t>
      </w:r>
      <w:r>
        <w:t xml:space="preserve"> inserted by No. 39/2018 s. 6(9) (as amended by No. 27/2019 s. 11).</w:t>
      </w:r>
    </w:p>
    <w:p w14:paraId="15C2663E" w14:textId="77777777" w:rsidR="00CA3EE6" w:rsidRPr="00CE1EB4" w:rsidRDefault="00CA3EE6" w:rsidP="00CA3EE6">
      <w:pPr>
        <w:pStyle w:val="DraftDefinition2"/>
      </w:pPr>
      <w:r w:rsidRPr="00CE1EB4">
        <w:rPr>
          <w:b/>
          <w:bCs/>
          <w:i/>
          <w:iCs/>
        </w:rPr>
        <w:t xml:space="preserve">land </w:t>
      </w:r>
      <w:r w:rsidRPr="00CE1EB4">
        <w:t>means any land, whether publicly or privately owned, and includes—</w:t>
      </w:r>
    </w:p>
    <w:p w14:paraId="5DD90900" w14:textId="77777777" w:rsidR="00CA3EE6" w:rsidRPr="00CE1EB4" w:rsidRDefault="00CA3EE6" w:rsidP="00CA3EE6">
      <w:pPr>
        <w:pStyle w:val="DraftHeading4"/>
        <w:tabs>
          <w:tab w:val="right" w:pos="2268"/>
        </w:tabs>
        <w:ind w:left="2381" w:hanging="2381"/>
      </w:pPr>
      <w:r w:rsidRPr="00CE1EB4">
        <w:tab/>
        <w:t>(a)</w:t>
      </w:r>
      <w:r w:rsidRPr="00CE1EB4">
        <w:tab/>
        <w:t>any buildings or other structures permanently affixed to the land; and</w:t>
      </w:r>
    </w:p>
    <w:p w14:paraId="6A3B32D8" w14:textId="77777777" w:rsidR="00CA3EE6" w:rsidRPr="00CE1EB4" w:rsidRDefault="00CA3EE6" w:rsidP="00CA3EE6">
      <w:pPr>
        <w:pStyle w:val="DraftHeading4"/>
        <w:tabs>
          <w:tab w:val="right" w:pos="2268"/>
        </w:tabs>
        <w:ind w:left="2381" w:hanging="2381"/>
      </w:pPr>
      <w:r w:rsidRPr="00CE1EB4">
        <w:tab/>
        <w:t>(b)</w:t>
      </w:r>
      <w:r w:rsidRPr="00CE1EB4">
        <w:tab/>
        <w:t>groundwater;</w:t>
      </w:r>
    </w:p>
    <w:p w14:paraId="7C1A6D3E" w14:textId="77777777" w:rsidR="00D608B2" w:rsidRPr="009A33E0" w:rsidRDefault="00D608B2" w:rsidP="00866665">
      <w:pPr>
        <w:pStyle w:val="SideNote"/>
        <w:framePr w:wrap="around"/>
      </w:pPr>
      <w:r>
        <w:lastRenderedPageBreak/>
        <w:t xml:space="preserve">S. 3(1) def. of </w:t>
      </w:r>
      <w:r w:rsidR="000D17D2" w:rsidRPr="00CE1EB4">
        <w:rPr>
          <w:i/>
        </w:rPr>
        <w:t>law enforcement agency</w:t>
      </w:r>
      <w:r w:rsidR="000D17D2" w:rsidRPr="00CE1EB4">
        <w:t xml:space="preserve"> </w:t>
      </w:r>
      <w:r>
        <w:t>inserted by No. 39/2018 s. 6(9) (as amended by No. 27/2019 s. 11).</w:t>
      </w:r>
    </w:p>
    <w:p w14:paraId="1CDDEF7E" w14:textId="77777777" w:rsidR="00CA3EE6" w:rsidRPr="00CE1EB4" w:rsidRDefault="00CA3EE6" w:rsidP="00CA3EE6">
      <w:pPr>
        <w:pStyle w:val="DraftDefinition2"/>
      </w:pPr>
      <w:r w:rsidRPr="00CE1EB4">
        <w:rPr>
          <w:b/>
          <w:i/>
        </w:rPr>
        <w:t>law enforcement agency</w:t>
      </w:r>
      <w:r w:rsidRPr="00CE1EB4">
        <w:t xml:space="preserve"> includes—</w:t>
      </w:r>
    </w:p>
    <w:p w14:paraId="093973F1" w14:textId="77777777" w:rsidR="00CA3EE6" w:rsidRPr="00CE1EB4" w:rsidRDefault="00CA3EE6" w:rsidP="00CA3EE6">
      <w:pPr>
        <w:pStyle w:val="DraftHeading4"/>
        <w:tabs>
          <w:tab w:val="right" w:pos="2268"/>
        </w:tabs>
        <w:ind w:left="2381" w:hanging="2381"/>
      </w:pPr>
      <w:r w:rsidRPr="00CE1EB4">
        <w:tab/>
        <w:t>(a)</w:t>
      </w:r>
      <w:r w:rsidRPr="00CE1EB4">
        <w:tab/>
        <w:t xml:space="preserve">a law enforcement agency within the meaning of the </w:t>
      </w:r>
      <w:r w:rsidRPr="00CE1EB4">
        <w:rPr>
          <w:b/>
        </w:rPr>
        <w:t>Privacy and Data Protection Act 2014</w:t>
      </w:r>
      <w:r w:rsidRPr="00CE1EB4">
        <w:t>; and</w:t>
      </w:r>
    </w:p>
    <w:p w14:paraId="7C219CBE" w14:textId="77777777" w:rsidR="00CA3EE6" w:rsidRDefault="00CA3EE6" w:rsidP="00CA3EE6">
      <w:pPr>
        <w:pStyle w:val="DraftHeading4"/>
        <w:tabs>
          <w:tab w:val="right" w:pos="2268"/>
        </w:tabs>
        <w:ind w:left="2381" w:hanging="2381"/>
      </w:pPr>
      <w:r w:rsidRPr="00CE1EB4">
        <w:tab/>
        <w:t>(b)</w:t>
      </w:r>
      <w:r w:rsidRPr="00CE1EB4">
        <w:tab/>
        <w:t>any council;</w:t>
      </w:r>
    </w:p>
    <w:p w14:paraId="30872E12" w14:textId="77777777" w:rsidR="00EA5545" w:rsidRPr="00EA5545" w:rsidRDefault="00EA5545" w:rsidP="008374D0"/>
    <w:p w14:paraId="4CFF248E" w14:textId="77777777" w:rsidR="00D608B2" w:rsidRPr="009A33E0" w:rsidRDefault="00D608B2" w:rsidP="00866665">
      <w:pPr>
        <w:pStyle w:val="SideNote"/>
        <w:framePr w:wrap="around"/>
      </w:pPr>
      <w:r>
        <w:t xml:space="preserve">S. 3(1) def. of </w:t>
      </w:r>
      <w:r w:rsidR="000D17D2" w:rsidRPr="00CE1EB4">
        <w:rPr>
          <w:i/>
        </w:rPr>
        <w:t>liable person</w:t>
      </w:r>
      <w:r>
        <w:t xml:space="preserve"> inserted by No. 39/2018 s. 6(9) (as amended by No. 27/2019 s. 11).</w:t>
      </w:r>
    </w:p>
    <w:p w14:paraId="732A4861" w14:textId="77777777" w:rsidR="00CA3EE6" w:rsidRDefault="00CA3EE6" w:rsidP="00CA3EE6">
      <w:pPr>
        <w:pStyle w:val="DraftDefinition2"/>
      </w:pPr>
      <w:r w:rsidRPr="00CE1EB4">
        <w:rPr>
          <w:b/>
          <w:i/>
        </w:rPr>
        <w:t>liable person</w:t>
      </w:r>
      <w:r w:rsidRPr="00CE1EB4">
        <w:t xml:space="preserve"> has the meaning given by section</w:t>
      </w:r>
      <w:r w:rsidR="00190B0C">
        <w:t> </w:t>
      </w:r>
      <w:r w:rsidRPr="00CE1EB4">
        <w:t>144;</w:t>
      </w:r>
    </w:p>
    <w:p w14:paraId="3827A78D" w14:textId="77777777" w:rsidR="00EA5545" w:rsidRDefault="00EA5545" w:rsidP="00EA5545"/>
    <w:p w14:paraId="64539EDE" w14:textId="77777777" w:rsidR="00EA5545" w:rsidRDefault="00EA5545" w:rsidP="008374D0"/>
    <w:p w14:paraId="770291E6" w14:textId="77777777" w:rsidR="00034BE3" w:rsidRPr="00EA5545" w:rsidRDefault="00034BE3" w:rsidP="008374D0"/>
    <w:p w14:paraId="38A409EF" w14:textId="77777777" w:rsidR="00EA5545" w:rsidRPr="008374D0" w:rsidRDefault="00D608B2" w:rsidP="00866665">
      <w:pPr>
        <w:pStyle w:val="SideNote"/>
        <w:framePr w:wrap="around"/>
        <w:rPr>
          <w:b w:val="0"/>
        </w:rPr>
      </w:pPr>
      <w:r>
        <w:t xml:space="preserve">S. 3(1) def. of </w:t>
      </w:r>
      <w:r w:rsidR="000D17D2" w:rsidRPr="00CE1EB4">
        <w:rPr>
          <w:i/>
        </w:rPr>
        <w:t>licence</w:t>
      </w:r>
      <w:r>
        <w:t xml:space="preserve"> inserted by No. 39/2018 s. 6(9) (as amended by No. 27/2019 s. 11).</w:t>
      </w:r>
    </w:p>
    <w:p w14:paraId="081DE687" w14:textId="77777777" w:rsidR="00CA3EE6" w:rsidRPr="00CE1EB4" w:rsidRDefault="00CA3EE6" w:rsidP="00CA3EE6">
      <w:pPr>
        <w:pStyle w:val="DraftDefinition2"/>
      </w:pPr>
      <w:r w:rsidRPr="00CE1EB4">
        <w:rPr>
          <w:b/>
          <w:i/>
        </w:rPr>
        <w:t>licence</w:t>
      </w:r>
      <w:r w:rsidRPr="00CE1EB4">
        <w:t xml:space="preserve"> means—</w:t>
      </w:r>
    </w:p>
    <w:p w14:paraId="7E216E34" w14:textId="77777777" w:rsidR="00CA3EE6" w:rsidRPr="00CE1EB4" w:rsidRDefault="00CA3EE6" w:rsidP="00CA3EE6">
      <w:pPr>
        <w:pStyle w:val="DraftHeading4"/>
        <w:tabs>
          <w:tab w:val="right" w:pos="2268"/>
        </w:tabs>
        <w:ind w:left="2381" w:hanging="2381"/>
      </w:pPr>
      <w:r w:rsidRPr="00CE1EB4">
        <w:tab/>
        <w:t>(a)</w:t>
      </w:r>
      <w:r w:rsidRPr="00CE1EB4">
        <w:tab/>
        <w:t>a development licence; or</w:t>
      </w:r>
    </w:p>
    <w:p w14:paraId="638DC4B0" w14:textId="77777777" w:rsidR="00CA3EE6" w:rsidRPr="00CE1EB4" w:rsidRDefault="00CA3EE6" w:rsidP="00CA3EE6">
      <w:pPr>
        <w:pStyle w:val="DraftHeading4"/>
        <w:tabs>
          <w:tab w:val="right" w:pos="2268"/>
        </w:tabs>
        <w:ind w:left="2381" w:hanging="2381"/>
      </w:pPr>
      <w:r w:rsidRPr="00CE1EB4">
        <w:tab/>
        <w:t>(b)</w:t>
      </w:r>
      <w:r w:rsidRPr="00CE1EB4">
        <w:tab/>
        <w:t>an operating licence; or</w:t>
      </w:r>
    </w:p>
    <w:p w14:paraId="50BF8142" w14:textId="77777777" w:rsidR="00CA3EE6" w:rsidRDefault="00CA3EE6" w:rsidP="00CA3EE6">
      <w:pPr>
        <w:pStyle w:val="DraftHeading4"/>
        <w:tabs>
          <w:tab w:val="right" w:pos="2268"/>
        </w:tabs>
        <w:ind w:left="2381" w:hanging="2381"/>
      </w:pPr>
      <w:r w:rsidRPr="00CE1EB4">
        <w:tab/>
        <w:t>(c)</w:t>
      </w:r>
      <w:r w:rsidRPr="00CE1EB4">
        <w:tab/>
        <w:t>a pilot project licence;</w:t>
      </w:r>
    </w:p>
    <w:p w14:paraId="08CD7213" w14:textId="77777777" w:rsidR="008F7FF7" w:rsidRPr="008F7FF7" w:rsidRDefault="008F7FF7" w:rsidP="008F7FF7"/>
    <w:p w14:paraId="5DCE9B57" w14:textId="77777777" w:rsidR="00D608B2" w:rsidRPr="009A33E0" w:rsidRDefault="00D608B2" w:rsidP="00866665">
      <w:pPr>
        <w:pStyle w:val="SideNote"/>
        <w:framePr w:wrap="around"/>
      </w:pPr>
      <w:r>
        <w:t xml:space="preserve">S. 3(1) def. of </w:t>
      </w:r>
      <w:r w:rsidR="000D17D2" w:rsidRPr="00CE1EB4">
        <w:rPr>
          <w:i/>
        </w:rPr>
        <w:t>licence activity</w:t>
      </w:r>
      <w:r>
        <w:t xml:space="preserve"> inserted by No. 39/2018 s. 6(9) (as amended by No. 27/2019 s. 11).</w:t>
      </w:r>
    </w:p>
    <w:p w14:paraId="5A2A34B1" w14:textId="77777777" w:rsidR="00CA3EE6" w:rsidRDefault="00CA3EE6" w:rsidP="00CA3EE6">
      <w:pPr>
        <w:pStyle w:val="DraftDefinition2"/>
      </w:pPr>
      <w:r w:rsidRPr="00CE1EB4">
        <w:rPr>
          <w:b/>
          <w:i/>
        </w:rPr>
        <w:t>licence activity</w:t>
      </w:r>
      <w:r w:rsidRPr="00CE1EB4">
        <w:t>, in relation to a licence, means an activity specified in the licence;</w:t>
      </w:r>
    </w:p>
    <w:p w14:paraId="20344D35" w14:textId="77777777" w:rsidR="00EA5545" w:rsidRDefault="00EA5545" w:rsidP="00EA5545"/>
    <w:p w14:paraId="1182BB1B" w14:textId="77777777" w:rsidR="00EA5545" w:rsidRDefault="00EA5545" w:rsidP="00EA5545"/>
    <w:p w14:paraId="5F50ADE8" w14:textId="77777777" w:rsidR="00EA5545" w:rsidRPr="00EA5545" w:rsidRDefault="00EA5545" w:rsidP="008374D0"/>
    <w:p w14:paraId="352C98D7" w14:textId="77777777" w:rsidR="00D608B2" w:rsidRPr="009A33E0" w:rsidRDefault="00D608B2" w:rsidP="00866665">
      <w:pPr>
        <w:pStyle w:val="SideNote"/>
        <w:framePr w:wrap="around"/>
      </w:pPr>
      <w:r>
        <w:t xml:space="preserve">S. 3(1) def. of </w:t>
      </w:r>
      <w:r w:rsidR="000D17D2" w:rsidRPr="00CE1EB4">
        <w:rPr>
          <w:i/>
        </w:rPr>
        <w:t>litter</w:t>
      </w:r>
      <w:r>
        <w:t xml:space="preserve"> inserted by No. 39/2018 s. 6(9) (as amended by No. 27/2019 s. 11).</w:t>
      </w:r>
    </w:p>
    <w:p w14:paraId="0AF037BE" w14:textId="77777777" w:rsidR="00CA3EE6" w:rsidRDefault="00CA3EE6" w:rsidP="00CA3EE6">
      <w:pPr>
        <w:pStyle w:val="DraftDefinition2"/>
      </w:pPr>
      <w:r w:rsidRPr="00CE1EB4">
        <w:rPr>
          <w:b/>
          <w:i/>
        </w:rPr>
        <w:t xml:space="preserve">litter </w:t>
      </w:r>
      <w:r w:rsidRPr="00CE1EB4">
        <w:t>has the meaning given by section 112;</w:t>
      </w:r>
    </w:p>
    <w:p w14:paraId="3C971A03" w14:textId="77777777" w:rsidR="00EA5545" w:rsidRDefault="00EA5545" w:rsidP="00EA5545"/>
    <w:p w14:paraId="0BCDC274" w14:textId="77777777" w:rsidR="00EA5545" w:rsidRDefault="00EA5545" w:rsidP="00EA5545"/>
    <w:p w14:paraId="6FA99C0D" w14:textId="77777777" w:rsidR="00EA5545" w:rsidRDefault="00EA5545" w:rsidP="008374D0"/>
    <w:p w14:paraId="250545DE" w14:textId="77777777" w:rsidR="008F7FF7" w:rsidRDefault="008F7FF7" w:rsidP="008374D0"/>
    <w:p w14:paraId="58D49C9A" w14:textId="77777777" w:rsidR="00D608B2" w:rsidRPr="009A33E0" w:rsidRDefault="00D608B2" w:rsidP="00866665">
      <w:pPr>
        <w:pStyle w:val="SideNote"/>
        <w:framePr w:wrap="around"/>
      </w:pPr>
      <w:r>
        <w:lastRenderedPageBreak/>
        <w:t xml:space="preserve">S. 3(1) def. of </w:t>
      </w:r>
      <w:r w:rsidR="000D17D2" w:rsidRPr="00CE1EB4">
        <w:rPr>
          <w:i/>
        </w:rPr>
        <w:t>litter authority</w:t>
      </w:r>
      <w:r>
        <w:t xml:space="preserve"> inserted by No. 39/2018 s. 6(9) (as amended by No. 27/2019 s. 11).</w:t>
      </w:r>
    </w:p>
    <w:p w14:paraId="6F889FC7" w14:textId="77777777" w:rsidR="00CA3EE6" w:rsidRPr="00CE1EB4" w:rsidRDefault="00CA3EE6" w:rsidP="00CA3EE6">
      <w:pPr>
        <w:pStyle w:val="DraftDefinition2"/>
      </w:pPr>
      <w:r w:rsidRPr="00CE1EB4">
        <w:rPr>
          <w:b/>
          <w:i/>
        </w:rPr>
        <w:t xml:space="preserve">litter authority </w:t>
      </w:r>
      <w:r w:rsidRPr="00CE1EB4">
        <w:t xml:space="preserve">includes— </w:t>
      </w:r>
    </w:p>
    <w:p w14:paraId="67667B58" w14:textId="77777777" w:rsidR="00CA3EE6" w:rsidRPr="00CE1EB4" w:rsidRDefault="00CA3EE6" w:rsidP="00CA3EE6">
      <w:pPr>
        <w:pStyle w:val="DraftHeading4"/>
        <w:tabs>
          <w:tab w:val="right" w:pos="2268"/>
        </w:tabs>
        <w:ind w:left="2381" w:hanging="2381"/>
      </w:pPr>
      <w:r w:rsidRPr="00CE1EB4">
        <w:tab/>
        <w:t>(a)</w:t>
      </w:r>
      <w:r w:rsidRPr="00CE1EB4">
        <w:tab/>
        <w:t>the Authority; or</w:t>
      </w:r>
    </w:p>
    <w:p w14:paraId="6196C817" w14:textId="77777777" w:rsidR="00CA3EE6" w:rsidRPr="00CE1EB4" w:rsidRDefault="00CA3EE6" w:rsidP="00CA3EE6">
      <w:pPr>
        <w:pStyle w:val="DraftHeading4"/>
        <w:tabs>
          <w:tab w:val="right" w:pos="2268"/>
        </w:tabs>
        <w:ind w:left="2381" w:hanging="2381"/>
      </w:pPr>
      <w:r w:rsidRPr="00CE1EB4">
        <w:tab/>
        <w:t>(b)</w:t>
      </w:r>
      <w:r w:rsidRPr="00CE1EB4">
        <w:tab/>
        <w:t>any other body created by or under an Act; or</w:t>
      </w:r>
    </w:p>
    <w:p w14:paraId="7087147C" w14:textId="77777777" w:rsidR="00CA3EE6" w:rsidRPr="00CE1EB4" w:rsidRDefault="00CA3EE6" w:rsidP="00CA3EE6">
      <w:pPr>
        <w:pStyle w:val="DraftHeading4"/>
        <w:tabs>
          <w:tab w:val="right" w:pos="2268"/>
        </w:tabs>
        <w:ind w:left="2381" w:hanging="2381"/>
      </w:pPr>
      <w:r w:rsidRPr="00CE1EB4">
        <w:tab/>
        <w:t>(c)</w:t>
      </w:r>
      <w:r w:rsidRPr="00CE1EB4">
        <w:tab/>
        <w:t>a Government department; or</w:t>
      </w:r>
    </w:p>
    <w:p w14:paraId="0929DC1A" w14:textId="77777777" w:rsidR="00CA3EE6" w:rsidRPr="00CE1EB4" w:rsidRDefault="00CA3EE6" w:rsidP="00CA3EE6">
      <w:pPr>
        <w:pStyle w:val="DraftHeading4"/>
        <w:tabs>
          <w:tab w:val="right" w:pos="2268"/>
        </w:tabs>
        <w:ind w:left="2381" w:hanging="2381"/>
      </w:pPr>
      <w:r w:rsidRPr="00CE1EB4">
        <w:tab/>
        <w:t>(d)</w:t>
      </w:r>
      <w:r w:rsidRPr="00CE1EB4">
        <w:tab/>
        <w:t>a council; or</w:t>
      </w:r>
    </w:p>
    <w:p w14:paraId="25ED7916" w14:textId="77777777" w:rsidR="00CA3EE6" w:rsidRPr="00CE1EB4" w:rsidRDefault="00CA3EE6" w:rsidP="00CA3EE6">
      <w:pPr>
        <w:pStyle w:val="DraftHeading4"/>
        <w:tabs>
          <w:tab w:val="right" w:pos="2268"/>
        </w:tabs>
        <w:ind w:left="2381" w:hanging="2381"/>
        <w:rPr>
          <w:lang w:eastAsia="en-AU"/>
        </w:rPr>
      </w:pPr>
      <w:r w:rsidRPr="00CE1EB4">
        <w:tab/>
        <w:t>(e)</w:t>
      </w:r>
      <w:r w:rsidRPr="00CE1EB4">
        <w:tab/>
      </w:r>
      <w:r w:rsidRPr="00CE1EB4">
        <w:rPr>
          <w:lang w:eastAsia="en-AU"/>
        </w:rPr>
        <w:t xml:space="preserve">the Secretary, being the body corporate established by Part 2 of the </w:t>
      </w:r>
      <w:r w:rsidRPr="00CE1EB4">
        <w:rPr>
          <w:b/>
          <w:bCs/>
          <w:lang w:eastAsia="en-AU"/>
        </w:rPr>
        <w:t>Conservation,</w:t>
      </w:r>
      <w:r w:rsidRPr="00CE1EB4">
        <w:rPr>
          <w:lang w:eastAsia="en-AU"/>
        </w:rPr>
        <w:t xml:space="preserve"> </w:t>
      </w:r>
      <w:r w:rsidRPr="00CE1EB4">
        <w:rPr>
          <w:b/>
          <w:bCs/>
          <w:lang w:eastAsia="en-AU"/>
        </w:rPr>
        <w:t>Forests and Lands Act 1987</w:t>
      </w:r>
      <w:r w:rsidRPr="00CE1EB4">
        <w:rPr>
          <w:lang w:eastAsia="en-AU"/>
        </w:rPr>
        <w:t>; or</w:t>
      </w:r>
    </w:p>
    <w:p w14:paraId="224AF7D8" w14:textId="77777777" w:rsidR="00CA3EE6" w:rsidRPr="00CE1EB4" w:rsidRDefault="00CA3EE6" w:rsidP="00CA3EE6">
      <w:pPr>
        <w:pStyle w:val="DraftHeading4"/>
        <w:tabs>
          <w:tab w:val="right" w:pos="2268"/>
        </w:tabs>
        <w:ind w:left="2381" w:hanging="2381"/>
      </w:pPr>
      <w:r w:rsidRPr="00CE1EB4">
        <w:tab/>
        <w:t>(f)</w:t>
      </w:r>
      <w:r w:rsidRPr="00CE1EB4">
        <w:tab/>
        <w:t xml:space="preserve">a body declared by Order of the Governor in Council under section 113 to be a litter authority; </w:t>
      </w:r>
    </w:p>
    <w:p w14:paraId="3112CB72" w14:textId="77777777" w:rsidR="00D608B2" w:rsidRPr="009A33E0" w:rsidRDefault="00D608B2" w:rsidP="00866665">
      <w:pPr>
        <w:pStyle w:val="SideNote"/>
        <w:framePr w:wrap="around"/>
      </w:pPr>
      <w:r>
        <w:t xml:space="preserve">S. 3(1) def. of </w:t>
      </w:r>
      <w:r w:rsidR="000D17D2" w:rsidRPr="00CE1EB4">
        <w:rPr>
          <w:i/>
          <w:lang w:eastAsia="en-AU"/>
        </w:rPr>
        <w:t>litter enforcement officer</w:t>
      </w:r>
      <w:r>
        <w:t xml:space="preserve"> inserted by No. 39/2018 s. 6(9) (as amended by No. 27/2019 s. 11)</w:t>
      </w:r>
      <w:r w:rsidR="00081426">
        <w:t>, amended by No. 35/2023 s. 35(2)</w:t>
      </w:r>
      <w:r>
        <w:t>.</w:t>
      </w:r>
    </w:p>
    <w:p w14:paraId="3913B42C" w14:textId="77777777" w:rsidR="00CA3EE6" w:rsidRPr="00CE1EB4" w:rsidRDefault="00CA3EE6" w:rsidP="00CA3EE6">
      <w:pPr>
        <w:pStyle w:val="DraftDefinition2"/>
        <w:rPr>
          <w:lang w:eastAsia="en-AU"/>
        </w:rPr>
      </w:pPr>
      <w:r w:rsidRPr="00CE1EB4">
        <w:rPr>
          <w:b/>
          <w:i/>
          <w:lang w:eastAsia="en-AU"/>
        </w:rPr>
        <w:t>litter enforcement officer</w:t>
      </w:r>
      <w:r w:rsidRPr="00CE1EB4">
        <w:rPr>
          <w:lang w:eastAsia="en-AU"/>
        </w:rPr>
        <w:t xml:space="preserve"> means—</w:t>
      </w:r>
    </w:p>
    <w:p w14:paraId="43F3DB12" w14:textId="77777777" w:rsidR="00CA3EE6" w:rsidRPr="00CE1EB4" w:rsidRDefault="00CA3EE6" w:rsidP="00CA3EE6">
      <w:pPr>
        <w:pStyle w:val="DraftHeading4"/>
        <w:tabs>
          <w:tab w:val="right" w:pos="2268"/>
        </w:tabs>
        <w:ind w:left="2381" w:hanging="2381"/>
        <w:rPr>
          <w:lang w:eastAsia="en-AU"/>
        </w:rPr>
      </w:pPr>
      <w:r w:rsidRPr="00CE1EB4">
        <w:rPr>
          <w:lang w:eastAsia="en-AU"/>
        </w:rPr>
        <w:tab/>
        <w:t>(a)</w:t>
      </w:r>
      <w:r w:rsidRPr="00CE1EB4">
        <w:rPr>
          <w:lang w:eastAsia="en-AU"/>
        </w:rPr>
        <w:tab/>
        <w:t>a person appointed as a litter enforcement officer by the Authority under section 114(1); or</w:t>
      </w:r>
    </w:p>
    <w:p w14:paraId="7D280845" w14:textId="77777777" w:rsidR="00CA3EE6" w:rsidRPr="00CE1EB4" w:rsidRDefault="00CA3EE6" w:rsidP="00CA3EE6">
      <w:pPr>
        <w:pStyle w:val="DraftHeading4"/>
        <w:tabs>
          <w:tab w:val="right" w:pos="2268"/>
        </w:tabs>
        <w:ind w:left="2381" w:hanging="2381"/>
        <w:rPr>
          <w:lang w:eastAsia="en-AU"/>
        </w:rPr>
      </w:pPr>
      <w:r w:rsidRPr="00CE1EB4">
        <w:rPr>
          <w:lang w:eastAsia="en-AU"/>
        </w:rPr>
        <w:tab/>
        <w:t>(b)</w:t>
      </w:r>
      <w:r w:rsidRPr="00CE1EB4">
        <w:rPr>
          <w:lang w:eastAsia="en-AU"/>
        </w:rPr>
        <w:tab/>
        <w:t xml:space="preserve">a person appointed as a litter enforcement officer by a litter authority under section 114(2); or </w:t>
      </w:r>
    </w:p>
    <w:p w14:paraId="03D22AE4" w14:textId="77777777" w:rsidR="00CA3EE6" w:rsidRPr="00CE1EB4" w:rsidRDefault="00CA3EE6" w:rsidP="00CA3EE6">
      <w:pPr>
        <w:pStyle w:val="DraftHeading4"/>
        <w:tabs>
          <w:tab w:val="right" w:pos="2268"/>
        </w:tabs>
        <w:ind w:left="2381" w:hanging="2381"/>
        <w:rPr>
          <w:lang w:eastAsia="en-AU"/>
        </w:rPr>
      </w:pPr>
      <w:r w:rsidRPr="00CE1EB4">
        <w:rPr>
          <w:lang w:eastAsia="en-AU"/>
        </w:rPr>
        <w:tab/>
        <w:t>(c)</w:t>
      </w:r>
      <w:r w:rsidRPr="00CE1EB4">
        <w:rPr>
          <w:lang w:eastAsia="en-AU"/>
        </w:rPr>
        <w:tab/>
        <w:t xml:space="preserve">a person appointed as a litter enforcement officer by the Secretary under section 114(3); or </w:t>
      </w:r>
    </w:p>
    <w:p w14:paraId="30C42EFE" w14:textId="77777777" w:rsidR="00CA3EE6" w:rsidRPr="00CE1EB4" w:rsidRDefault="00CA3EE6" w:rsidP="00CA3EE6">
      <w:pPr>
        <w:pStyle w:val="DraftHeading4"/>
        <w:tabs>
          <w:tab w:val="right" w:pos="2268"/>
        </w:tabs>
        <w:ind w:left="2381" w:hanging="2381"/>
        <w:rPr>
          <w:lang w:eastAsia="en-AU"/>
        </w:rPr>
      </w:pPr>
      <w:r w:rsidRPr="00CE1EB4">
        <w:rPr>
          <w:lang w:eastAsia="en-AU"/>
        </w:rPr>
        <w:tab/>
        <w:t>(d)</w:t>
      </w:r>
      <w:r w:rsidRPr="00CE1EB4">
        <w:rPr>
          <w:lang w:eastAsia="en-AU"/>
        </w:rPr>
        <w:tab/>
        <w:t>an authorised officer; or</w:t>
      </w:r>
    </w:p>
    <w:p w14:paraId="714B88A8" w14:textId="77777777" w:rsidR="00CA3EE6" w:rsidRPr="00CE1EB4" w:rsidRDefault="00CA3EE6" w:rsidP="00CA3EE6">
      <w:pPr>
        <w:pStyle w:val="DraftHeading4"/>
        <w:tabs>
          <w:tab w:val="right" w:pos="2268"/>
        </w:tabs>
        <w:ind w:left="2381" w:hanging="2381"/>
        <w:rPr>
          <w:lang w:eastAsia="en-AU"/>
        </w:rPr>
      </w:pPr>
      <w:r w:rsidRPr="00CE1EB4">
        <w:rPr>
          <w:lang w:eastAsia="en-AU"/>
        </w:rPr>
        <w:tab/>
        <w:t>(e)</w:t>
      </w:r>
      <w:r w:rsidRPr="00CE1EB4">
        <w:rPr>
          <w:lang w:eastAsia="en-AU"/>
        </w:rPr>
        <w:tab/>
        <w:t>a police officer; or</w:t>
      </w:r>
    </w:p>
    <w:p w14:paraId="79C692AF" w14:textId="77777777" w:rsidR="00081426" w:rsidRPr="0044525C" w:rsidRDefault="00081426" w:rsidP="00FC36A2">
      <w:pPr>
        <w:pStyle w:val="DraftHeading4"/>
        <w:tabs>
          <w:tab w:val="right" w:pos="2268"/>
        </w:tabs>
        <w:ind w:left="2381" w:hanging="2381"/>
      </w:pPr>
      <w:r>
        <w:tab/>
      </w:r>
      <w:r w:rsidRPr="00081426">
        <w:t>(f)</w:t>
      </w:r>
      <w:r w:rsidRPr="0044525C">
        <w:tab/>
        <w:t>a protective services officer who is on duty at a designated place or in the vicinity of police premises; or</w:t>
      </w:r>
    </w:p>
    <w:p w14:paraId="51F634F1" w14:textId="77777777" w:rsidR="00081426" w:rsidRPr="0044525C" w:rsidRDefault="00081426" w:rsidP="00BC3FFB">
      <w:pPr>
        <w:pStyle w:val="DraftHeading4"/>
        <w:tabs>
          <w:tab w:val="right" w:pos="2268"/>
        </w:tabs>
        <w:ind w:left="2381" w:hanging="2381"/>
      </w:pPr>
      <w:r>
        <w:tab/>
      </w:r>
      <w:r w:rsidRPr="00081426">
        <w:t>(fa)</w:t>
      </w:r>
      <w:r w:rsidRPr="0044525C">
        <w:tab/>
        <w:t xml:space="preserve">in relation to any land or waters managed under a relevant law (within the meaning of the </w:t>
      </w:r>
      <w:r w:rsidRPr="0044525C">
        <w:rPr>
          <w:b/>
        </w:rPr>
        <w:t>Conservation, Forests and Lands Act 1987</w:t>
      </w:r>
      <w:r w:rsidRPr="0044525C">
        <w:t xml:space="preserve">), a person appointed under Part 3 of the </w:t>
      </w:r>
      <w:r w:rsidRPr="0044525C">
        <w:rPr>
          <w:b/>
        </w:rPr>
        <w:lastRenderedPageBreak/>
        <w:t>Game Management Authority Act 2014</w:t>
      </w:r>
      <w:r w:rsidRPr="0044525C">
        <w:t>; or</w:t>
      </w:r>
    </w:p>
    <w:p w14:paraId="6D59D4A5" w14:textId="77777777" w:rsidR="00CA3EE6" w:rsidRPr="00CE1EB4" w:rsidRDefault="00CA3EE6" w:rsidP="00CA3EE6">
      <w:pPr>
        <w:pStyle w:val="DraftHeading4"/>
        <w:tabs>
          <w:tab w:val="right" w:pos="2268"/>
        </w:tabs>
        <w:ind w:left="2381" w:hanging="2381"/>
        <w:rPr>
          <w:lang w:eastAsia="en-AU"/>
        </w:rPr>
      </w:pPr>
      <w:r w:rsidRPr="00CE1EB4">
        <w:rPr>
          <w:lang w:eastAsia="en-AU"/>
        </w:rPr>
        <w:tab/>
        <w:t>(g)</w:t>
      </w:r>
      <w:r w:rsidRPr="00CE1EB4">
        <w:rPr>
          <w:lang w:eastAsia="en-AU"/>
        </w:rPr>
        <w:tab/>
        <w:t xml:space="preserve">a person appointed as an authorised officer under Part 3 of the </w:t>
      </w:r>
      <w:r w:rsidRPr="00CE1EB4">
        <w:rPr>
          <w:b/>
          <w:bCs/>
          <w:lang w:eastAsia="en-AU"/>
        </w:rPr>
        <w:t xml:space="preserve">Victorian Fisheries Authority Act 2016 </w:t>
      </w:r>
      <w:r w:rsidRPr="00CE1EB4">
        <w:rPr>
          <w:lang w:eastAsia="en-AU"/>
        </w:rPr>
        <w:t xml:space="preserve">for the purposes of this Act; </w:t>
      </w:r>
    </w:p>
    <w:p w14:paraId="2A3FA8A4" w14:textId="77777777" w:rsidR="00D608B2" w:rsidRPr="009A33E0" w:rsidRDefault="00D608B2" w:rsidP="00866665">
      <w:pPr>
        <w:pStyle w:val="SideNote"/>
        <w:framePr w:wrap="around"/>
      </w:pPr>
      <w:r>
        <w:t xml:space="preserve">S. 3(1) def. of </w:t>
      </w:r>
      <w:r w:rsidR="000D17D2" w:rsidRPr="00CE1EB4">
        <w:rPr>
          <w:i/>
          <w:lang w:eastAsia="en-AU"/>
        </w:rPr>
        <w:t>Local Government Waste Forum</w:t>
      </w:r>
      <w:r w:rsidR="000D17D2" w:rsidRPr="00CE1EB4">
        <w:rPr>
          <w:lang w:eastAsia="en-AU"/>
        </w:rPr>
        <w:t xml:space="preserve"> </w:t>
      </w:r>
      <w:r>
        <w:t>inserted by No. 39/2018 s. 6(9) (as amended by No. 27/2019 s. 11)</w:t>
      </w:r>
      <w:r w:rsidR="00146624">
        <w:t>, repealed by No. 55/2021 s. 197(c)</w:t>
      </w:r>
      <w:r>
        <w:t>.</w:t>
      </w:r>
    </w:p>
    <w:p w14:paraId="6735683A" w14:textId="77777777" w:rsidR="00146624" w:rsidRPr="00146624" w:rsidRDefault="00146624" w:rsidP="00837686">
      <w:pPr>
        <w:pStyle w:val="Stars"/>
        <w:rPr>
          <w:lang w:eastAsia="en-AU"/>
        </w:rPr>
      </w:pPr>
      <w:r>
        <w:rPr>
          <w:lang w:eastAsia="en-AU"/>
        </w:rPr>
        <w:tab/>
        <w:t>*</w:t>
      </w:r>
      <w:r>
        <w:rPr>
          <w:lang w:eastAsia="en-AU"/>
        </w:rPr>
        <w:tab/>
        <w:t>*</w:t>
      </w:r>
      <w:r>
        <w:rPr>
          <w:lang w:eastAsia="en-AU"/>
        </w:rPr>
        <w:tab/>
        <w:t>*</w:t>
      </w:r>
      <w:r>
        <w:rPr>
          <w:lang w:eastAsia="en-AU"/>
        </w:rPr>
        <w:tab/>
        <w:t>*</w:t>
      </w:r>
      <w:r>
        <w:rPr>
          <w:lang w:eastAsia="en-AU"/>
        </w:rPr>
        <w:tab/>
        <w:t>*</w:t>
      </w:r>
    </w:p>
    <w:p w14:paraId="06EC724F" w14:textId="77777777" w:rsidR="00146624" w:rsidRDefault="00146624" w:rsidP="00146624">
      <w:pPr>
        <w:rPr>
          <w:lang w:eastAsia="en-AU"/>
        </w:rPr>
      </w:pPr>
    </w:p>
    <w:p w14:paraId="37E9F021" w14:textId="77777777" w:rsidR="00146624" w:rsidRDefault="00146624" w:rsidP="00146624">
      <w:pPr>
        <w:rPr>
          <w:lang w:eastAsia="en-AU"/>
        </w:rPr>
      </w:pPr>
    </w:p>
    <w:p w14:paraId="24ADFB01" w14:textId="77777777" w:rsidR="00146624" w:rsidRPr="00146624" w:rsidRDefault="00146624" w:rsidP="00837686">
      <w:pPr>
        <w:rPr>
          <w:lang w:eastAsia="en-AU"/>
        </w:rPr>
      </w:pPr>
    </w:p>
    <w:p w14:paraId="4183271C" w14:textId="77777777" w:rsidR="00EA5545" w:rsidRDefault="00EA5545" w:rsidP="00EA5545">
      <w:pPr>
        <w:rPr>
          <w:lang w:eastAsia="en-AU"/>
        </w:rPr>
      </w:pPr>
    </w:p>
    <w:p w14:paraId="5F803D87" w14:textId="77777777" w:rsidR="00EA5545" w:rsidRDefault="00EA5545" w:rsidP="00EA5545">
      <w:pPr>
        <w:rPr>
          <w:lang w:eastAsia="en-AU"/>
        </w:rPr>
      </w:pPr>
    </w:p>
    <w:p w14:paraId="55C55482" w14:textId="77777777" w:rsidR="00EA5545" w:rsidRPr="00EA5545" w:rsidRDefault="00EA5545" w:rsidP="008374D0">
      <w:pPr>
        <w:rPr>
          <w:lang w:eastAsia="en-AU"/>
        </w:rPr>
      </w:pPr>
    </w:p>
    <w:p w14:paraId="0E47F1B8" w14:textId="77777777" w:rsidR="00D608B2" w:rsidRPr="009A33E0" w:rsidRDefault="00D608B2" w:rsidP="00866665">
      <w:pPr>
        <w:pStyle w:val="SideNote"/>
        <w:framePr w:wrap="around"/>
      </w:pPr>
      <w:r>
        <w:t xml:space="preserve">S. 3(1) def. of </w:t>
      </w:r>
      <w:r w:rsidR="000D17D2" w:rsidRPr="00CE1EB4">
        <w:rPr>
          <w:i/>
        </w:rPr>
        <w:t>Loddon Mallee Waste and Resource Recovery Group</w:t>
      </w:r>
      <w:r w:rsidR="000D17D2" w:rsidRPr="00CE1EB4">
        <w:t xml:space="preserve"> </w:t>
      </w:r>
      <w:r>
        <w:t>inserted by No. 39/2018 s. 6(9) (as amended by No. 27/2019 s. 11)</w:t>
      </w:r>
      <w:r w:rsidR="00384EFC">
        <w:t>, repealed by No. 55/2021 s. 197(c)</w:t>
      </w:r>
      <w:r>
        <w:t>.</w:t>
      </w:r>
    </w:p>
    <w:p w14:paraId="7910E84C" w14:textId="77777777" w:rsidR="00384EFC" w:rsidRPr="00384EFC" w:rsidRDefault="00384EFC" w:rsidP="00837686">
      <w:pPr>
        <w:pStyle w:val="Stars"/>
      </w:pPr>
      <w:r>
        <w:tab/>
        <w:t>*</w:t>
      </w:r>
      <w:r>
        <w:tab/>
        <w:t>*</w:t>
      </w:r>
      <w:r>
        <w:tab/>
        <w:t>*</w:t>
      </w:r>
      <w:r>
        <w:tab/>
        <w:t>*</w:t>
      </w:r>
      <w:r>
        <w:tab/>
        <w:t>*</w:t>
      </w:r>
    </w:p>
    <w:p w14:paraId="18AC9E41" w14:textId="77777777" w:rsidR="00384EFC" w:rsidRDefault="00384EFC" w:rsidP="00384EFC"/>
    <w:p w14:paraId="313FD3CB" w14:textId="77777777" w:rsidR="00384EFC" w:rsidRDefault="00384EFC" w:rsidP="00384EFC"/>
    <w:p w14:paraId="78ACE4B7" w14:textId="77777777" w:rsidR="00384EFC" w:rsidRDefault="00384EFC" w:rsidP="00384EFC"/>
    <w:p w14:paraId="1BCF35BF" w14:textId="77777777" w:rsidR="00384EFC" w:rsidRPr="00384EFC" w:rsidRDefault="00384EFC" w:rsidP="00837686"/>
    <w:p w14:paraId="774D9E33" w14:textId="77777777" w:rsidR="00EA5545" w:rsidRDefault="00EA5545" w:rsidP="00EA5545"/>
    <w:p w14:paraId="77BB051B" w14:textId="77777777" w:rsidR="00EA5545" w:rsidRDefault="00EA5545" w:rsidP="00EA5545"/>
    <w:p w14:paraId="5CBFE34E" w14:textId="77777777" w:rsidR="00EA5545" w:rsidRPr="00EA5545" w:rsidRDefault="00EA5545" w:rsidP="008374D0"/>
    <w:p w14:paraId="488002F9" w14:textId="77777777" w:rsidR="00D608B2" w:rsidRPr="009A33E0" w:rsidRDefault="00D608B2" w:rsidP="00866665">
      <w:pPr>
        <w:pStyle w:val="SideNote"/>
        <w:framePr w:wrap="around"/>
      </w:pPr>
      <w:r>
        <w:t xml:space="preserve">S. 3(1) def. of </w:t>
      </w:r>
      <w:r w:rsidR="000D17D2" w:rsidRPr="00CE1EB4">
        <w:rPr>
          <w:i/>
        </w:rPr>
        <w:t>Loddon Mallee Waste and Resource Recovery Region</w:t>
      </w:r>
      <w:r w:rsidR="000D17D2" w:rsidRPr="00CE1EB4">
        <w:t xml:space="preserve"> </w:t>
      </w:r>
      <w:r>
        <w:t>inserted by No. 39/2018 s. 6(9) (as amended by No. 27/2019 s. 11)</w:t>
      </w:r>
      <w:r w:rsidR="00384EFC">
        <w:t>, repealed by No. 55/2021 s. 197(c)</w:t>
      </w:r>
      <w:r>
        <w:t>.</w:t>
      </w:r>
    </w:p>
    <w:p w14:paraId="71FEE9EA" w14:textId="77777777" w:rsidR="00384EFC" w:rsidRPr="00384EFC" w:rsidRDefault="00384EFC" w:rsidP="00837686">
      <w:pPr>
        <w:pStyle w:val="Stars"/>
      </w:pPr>
      <w:r>
        <w:tab/>
        <w:t>*</w:t>
      </w:r>
      <w:r>
        <w:tab/>
        <w:t>*</w:t>
      </w:r>
      <w:r>
        <w:tab/>
        <w:t>*</w:t>
      </w:r>
      <w:r>
        <w:tab/>
        <w:t>*</w:t>
      </w:r>
      <w:r>
        <w:tab/>
        <w:t>*</w:t>
      </w:r>
    </w:p>
    <w:p w14:paraId="5B609F95" w14:textId="77777777" w:rsidR="00384EFC" w:rsidRDefault="00384EFC" w:rsidP="00384EFC"/>
    <w:p w14:paraId="24D6EE6C" w14:textId="77777777" w:rsidR="00384EFC" w:rsidRDefault="00384EFC" w:rsidP="00384EFC"/>
    <w:p w14:paraId="64857029" w14:textId="77777777" w:rsidR="00384EFC" w:rsidRDefault="00384EFC" w:rsidP="00384EFC"/>
    <w:p w14:paraId="6E2CC74F" w14:textId="77777777" w:rsidR="00384EFC" w:rsidRDefault="00384EFC" w:rsidP="00384EFC"/>
    <w:p w14:paraId="46E7098D" w14:textId="77777777" w:rsidR="00384EFC" w:rsidRDefault="00384EFC" w:rsidP="00384EFC"/>
    <w:p w14:paraId="286636C6" w14:textId="77777777" w:rsidR="00384EFC" w:rsidRDefault="00384EFC" w:rsidP="00384EFC"/>
    <w:p w14:paraId="74500785" w14:textId="77777777" w:rsidR="00384EFC" w:rsidRPr="00384EFC" w:rsidRDefault="00384EFC" w:rsidP="00837686"/>
    <w:p w14:paraId="3D3D5EFF" w14:textId="77777777" w:rsidR="00D608B2" w:rsidRPr="009A33E0" w:rsidRDefault="00D608B2" w:rsidP="00866665">
      <w:pPr>
        <w:pStyle w:val="SideNote"/>
        <w:framePr w:wrap="around"/>
      </w:pPr>
      <w:r>
        <w:lastRenderedPageBreak/>
        <w:t xml:space="preserve">S. 3(1) def. of </w:t>
      </w:r>
      <w:r w:rsidR="000D17D2" w:rsidRPr="00CE1EB4">
        <w:rPr>
          <w:i/>
        </w:rPr>
        <w:t>management or control</w:t>
      </w:r>
      <w:r>
        <w:t xml:space="preserve"> inserted by No. 39/2018 s. 6(9) (as amended by No. 27/2019 s. 11).</w:t>
      </w:r>
    </w:p>
    <w:p w14:paraId="767222D7" w14:textId="77777777" w:rsidR="00CA3EE6" w:rsidRPr="00CE1EB4" w:rsidRDefault="00CA3EE6" w:rsidP="00CA3EE6">
      <w:pPr>
        <w:pStyle w:val="DraftDefinition2"/>
      </w:pPr>
      <w:r w:rsidRPr="00CE1EB4">
        <w:rPr>
          <w:b/>
          <w:i/>
        </w:rPr>
        <w:t>management or control</w:t>
      </w:r>
      <w:r w:rsidRPr="00CE1EB4">
        <w:t>, in relation to industrial waste or priority waste, means exercising management functions in relation to, or control over, the industrial waste or priority waste and includes the following—</w:t>
      </w:r>
    </w:p>
    <w:p w14:paraId="13AF99E1" w14:textId="77777777" w:rsidR="00CA3EE6" w:rsidRPr="00CE1EB4" w:rsidRDefault="00CA3EE6" w:rsidP="00CA3EE6">
      <w:pPr>
        <w:pStyle w:val="DraftHeading4"/>
        <w:tabs>
          <w:tab w:val="right" w:pos="2268"/>
        </w:tabs>
        <w:ind w:left="2381" w:hanging="2381"/>
      </w:pPr>
      <w:r w:rsidRPr="00CE1EB4">
        <w:tab/>
        <w:t>(a)</w:t>
      </w:r>
      <w:r w:rsidRPr="00CE1EB4">
        <w:tab/>
        <w:t>producing or generating waste;</w:t>
      </w:r>
    </w:p>
    <w:p w14:paraId="52AF054F" w14:textId="77777777" w:rsidR="00CA3EE6" w:rsidRPr="00CE1EB4" w:rsidRDefault="00CA3EE6" w:rsidP="00CA3EE6">
      <w:pPr>
        <w:pStyle w:val="DraftHeading4"/>
        <w:tabs>
          <w:tab w:val="right" w:pos="2268"/>
        </w:tabs>
        <w:ind w:left="2381" w:hanging="2381"/>
      </w:pPr>
      <w:r w:rsidRPr="00CE1EB4">
        <w:tab/>
        <w:t>(b)</w:t>
      </w:r>
      <w:r w:rsidRPr="00CE1EB4">
        <w:tab/>
        <w:t>collecting, consigning, transferring or transporting waste;</w:t>
      </w:r>
    </w:p>
    <w:p w14:paraId="1F6B86DC" w14:textId="77777777" w:rsidR="00CA3EE6" w:rsidRPr="00CE1EB4" w:rsidRDefault="00CA3EE6" w:rsidP="00CA3EE6">
      <w:pPr>
        <w:pStyle w:val="DraftHeading4"/>
        <w:tabs>
          <w:tab w:val="right" w:pos="2268"/>
        </w:tabs>
        <w:ind w:left="2381" w:hanging="2381"/>
      </w:pPr>
      <w:r w:rsidRPr="00CE1EB4">
        <w:tab/>
        <w:t>(c)</w:t>
      </w:r>
      <w:r w:rsidRPr="00CE1EB4">
        <w:tab/>
        <w:t>receiving, handling or storing waste;</w:t>
      </w:r>
    </w:p>
    <w:p w14:paraId="7B21739F" w14:textId="77777777" w:rsidR="00CA3EE6" w:rsidRPr="00CE1EB4" w:rsidRDefault="00CA3EE6" w:rsidP="00CA3EE6">
      <w:pPr>
        <w:pStyle w:val="DraftHeading4"/>
        <w:tabs>
          <w:tab w:val="right" w:pos="2268"/>
        </w:tabs>
        <w:ind w:left="2381" w:hanging="2381"/>
      </w:pPr>
      <w:r w:rsidRPr="00CE1EB4">
        <w:tab/>
        <w:t>(d)</w:t>
      </w:r>
      <w:r w:rsidRPr="00CE1EB4">
        <w:tab/>
        <w:t>undertaking resource recovery or processing of waste;</w:t>
      </w:r>
    </w:p>
    <w:p w14:paraId="4D5D8276" w14:textId="77777777" w:rsidR="00CA3EE6" w:rsidRPr="00CE1EB4" w:rsidRDefault="00CA3EE6" w:rsidP="00CA3EE6">
      <w:pPr>
        <w:pStyle w:val="DraftHeading4"/>
        <w:tabs>
          <w:tab w:val="right" w:pos="2268"/>
        </w:tabs>
        <w:ind w:left="2381" w:hanging="2381"/>
      </w:pPr>
      <w:r w:rsidRPr="00CE1EB4">
        <w:tab/>
        <w:t>(e)</w:t>
      </w:r>
      <w:r w:rsidRPr="00CE1EB4">
        <w:tab/>
        <w:t>undertaking waste disposal;</w:t>
      </w:r>
    </w:p>
    <w:p w14:paraId="1762D1B2" w14:textId="77777777" w:rsidR="00D608B2" w:rsidRPr="009A33E0" w:rsidRDefault="00D608B2" w:rsidP="00866665">
      <w:pPr>
        <w:pStyle w:val="SideNote"/>
        <w:framePr w:wrap="around"/>
      </w:pPr>
      <w:r>
        <w:t xml:space="preserve">S. 3(1) def. of </w:t>
      </w:r>
      <w:r w:rsidR="000D17D2" w:rsidRPr="00CE1EB4">
        <w:rPr>
          <w:i/>
        </w:rPr>
        <w:t>Metropolitan Waste and Resource Recovery Group</w:t>
      </w:r>
      <w:r>
        <w:t xml:space="preserve"> inserted by No. 39/2018 s. 6(9) (as amended by No. 27/2019 s. 11)</w:t>
      </w:r>
      <w:r w:rsidR="00384EFC">
        <w:t>, repealed by No. 55/2021 s. 197(c)</w:t>
      </w:r>
      <w:r>
        <w:t>.</w:t>
      </w:r>
    </w:p>
    <w:p w14:paraId="45135190" w14:textId="77777777" w:rsidR="00384EFC" w:rsidRPr="00384EFC" w:rsidRDefault="00384EFC" w:rsidP="00837686">
      <w:pPr>
        <w:pStyle w:val="Stars"/>
      </w:pPr>
      <w:r>
        <w:tab/>
        <w:t>*</w:t>
      </w:r>
      <w:r>
        <w:tab/>
        <w:t>*</w:t>
      </w:r>
      <w:r>
        <w:tab/>
        <w:t>*</w:t>
      </w:r>
      <w:r>
        <w:tab/>
        <w:t>*</w:t>
      </w:r>
      <w:r>
        <w:tab/>
        <w:t>*</w:t>
      </w:r>
    </w:p>
    <w:p w14:paraId="112CC81F" w14:textId="77777777" w:rsidR="00EA5545" w:rsidRDefault="00EA5545" w:rsidP="00EA5545"/>
    <w:p w14:paraId="7E0619AF" w14:textId="77777777" w:rsidR="00384EFC" w:rsidRDefault="00384EFC" w:rsidP="00EA5545"/>
    <w:p w14:paraId="4B145944" w14:textId="77777777" w:rsidR="00384EFC" w:rsidRDefault="00384EFC" w:rsidP="00EA5545"/>
    <w:p w14:paraId="66B167EF" w14:textId="77777777" w:rsidR="00384EFC" w:rsidRDefault="00384EFC" w:rsidP="00EA5545"/>
    <w:p w14:paraId="3EED1AAF" w14:textId="77777777" w:rsidR="00384EFC" w:rsidRDefault="00384EFC" w:rsidP="00EA5545"/>
    <w:p w14:paraId="292583C4" w14:textId="77777777" w:rsidR="00384EFC" w:rsidRDefault="00384EFC" w:rsidP="00EA5545"/>
    <w:p w14:paraId="1F3CC807" w14:textId="77777777" w:rsidR="00EA5545" w:rsidRPr="00EA5545" w:rsidRDefault="00EA5545" w:rsidP="008374D0"/>
    <w:p w14:paraId="79D27581" w14:textId="77777777" w:rsidR="00D608B2" w:rsidRPr="009A33E0" w:rsidRDefault="00D608B2" w:rsidP="00866665">
      <w:pPr>
        <w:pStyle w:val="SideNote"/>
        <w:framePr w:wrap="around"/>
      </w:pPr>
      <w:r>
        <w:t xml:space="preserve">S. 3(1) def. of </w:t>
      </w:r>
      <w:r w:rsidR="00F55705" w:rsidRPr="00CE1EB4">
        <w:rPr>
          <w:i/>
        </w:rPr>
        <w:t>Metropolitan Waste and Resource Recovery Region</w:t>
      </w:r>
      <w:r w:rsidR="00F55705" w:rsidRPr="00CE1EB4">
        <w:t xml:space="preserve"> </w:t>
      </w:r>
      <w:r>
        <w:t>inserted by No. 39/2018 s. 6(9) (as amended by No. 27/2019 s. 11)</w:t>
      </w:r>
      <w:r w:rsidR="007E2AB9">
        <w:t>, repealed by No. 55/2021 s. 197(c)</w:t>
      </w:r>
      <w:r>
        <w:t>.</w:t>
      </w:r>
    </w:p>
    <w:p w14:paraId="19F2C236" w14:textId="77777777" w:rsidR="007E2AB9" w:rsidRPr="007E2AB9" w:rsidRDefault="007E2AB9" w:rsidP="00837686">
      <w:pPr>
        <w:pStyle w:val="Stars"/>
      </w:pPr>
      <w:r>
        <w:tab/>
        <w:t>*</w:t>
      </w:r>
      <w:r>
        <w:tab/>
        <w:t>*</w:t>
      </w:r>
      <w:r>
        <w:tab/>
        <w:t>*</w:t>
      </w:r>
      <w:r>
        <w:tab/>
        <w:t>*</w:t>
      </w:r>
      <w:r>
        <w:tab/>
        <w:t>*</w:t>
      </w:r>
    </w:p>
    <w:p w14:paraId="11115E46" w14:textId="77777777" w:rsidR="007E2AB9" w:rsidRDefault="007E2AB9" w:rsidP="007E2AB9">
      <w:pPr>
        <w:rPr>
          <w:lang w:eastAsia="en-AU"/>
        </w:rPr>
      </w:pPr>
    </w:p>
    <w:p w14:paraId="625A4FEF" w14:textId="77777777" w:rsidR="007E2AB9" w:rsidRDefault="007E2AB9" w:rsidP="007E2AB9">
      <w:pPr>
        <w:rPr>
          <w:lang w:eastAsia="en-AU"/>
        </w:rPr>
      </w:pPr>
    </w:p>
    <w:p w14:paraId="3DB97FFB" w14:textId="77777777" w:rsidR="007E2AB9" w:rsidRDefault="007E2AB9" w:rsidP="007E2AB9">
      <w:pPr>
        <w:rPr>
          <w:lang w:eastAsia="en-AU"/>
        </w:rPr>
      </w:pPr>
    </w:p>
    <w:p w14:paraId="106F9934" w14:textId="77777777" w:rsidR="007E2AB9" w:rsidRDefault="007E2AB9" w:rsidP="007E2AB9">
      <w:pPr>
        <w:rPr>
          <w:lang w:eastAsia="en-AU"/>
        </w:rPr>
      </w:pPr>
    </w:p>
    <w:p w14:paraId="24550B47" w14:textId="77777777" w:rsidR="007E2AB9" w:rsidRDefault="007E2AB9" w:rsidP="007E2AB9">
      <w:pPr>
        <w:rPr>
          <w:lang w:eastAsia="en-AU"/>
        </w:rPr>
      </w:pPr>
    </w:p>
    <w:p w14:paraId="6D9E5CC9" w14:textId="77777777" w:rsidR="007E2AB9" w:rsidRDefault="007E2AB9" w:rsidP="007E2AB9">
      <w:pPr>
        <w:rPr>
          <w:lang w:eastAsia="en-AU"/>
        </w:rPr>
      </w:pPr>
    </w:p>
    <w:p w14:paraId="6F5A7B7C" w14:textId="77777777" w:rsidR="007E2AB9" w:rsidRPr="007E2AB9" w:rsidRDefault="007E2AB9" w:rsidP="00837686">
      <w:pPr>
        <w:rPr>
          <w:lang w:eastAsia="en-AU"/>
        </w:rPr>
      </w:pPr>
    </w:p>
    <w:p w14:paraId="7D40369C" w14:textId="77777777" w:rsidR="00D608B2" w:rsidRPr="009A33E0" w:rsidRDefault="00D608B2" w:rsidP="00866665">
      <w:pPr>
        <w:pStyle w:val="SideNote"/>
        <w:framePr w:wrap="around"/>
      </w:pPr>
      <w:r>
        <w:lastRenderedPageBreak/>
        <w:t xml:space="preserve">S. 3(1) def. of </w:t>
      </w:r>
      <w:r w:rsidR="00F55705" w:rsidRPr="00CE1EB4">
        <w:rPr>
          <w:i/>
          <w:lang w:eastAsia="en-AU"/>
        </w:rPr>
        <w:t>motor vehicle</w:t>
      </w:r>
      <w:r w:rsidR="00F55705" w:rsidRPr="00CE1EB4">
        <w:rPr>
          <w:lang w:eastAsia="en-AU"/>
        </w:rPr>
        <w:t xml:space="preserve"> </w:t>
      </w:r>
      <w:r>
        <w:t>inserted by No. 39/2018 s. 6(9) (as amended by No. 27/2019 s. 11).</w:t>
      </w:r>
    </w:p>
    <w:p w14:paraId="237BF489" w14:textId="77777777" w:rsidR="00CA3EE6" w:rsidRDefault="00CA3EE6" w:rsidP="00CA3EE6">
      <w:pPr>
        <w:pStyle w:val="DraftDefinition2"/>
        <w:rPr>
          <w:lang w:eastAsia="en-AU"/>
        </w:rPr>
      </w:pPr>
      <w:r w:rsidRPr="00CE1EB4">
        <w:rPr>
          <w:b/>
          <w:i/>
          <w:lang w:eastAsia="en-AU"/>
        </w:rPr>
        <w:t>motor vehicle</w:t>
      </w:r>
      <w:r w:rsidRPr="00CE1EB4">
        <w:rPr>
          <w:lang w:eastAsia="en-AU"/>
        </w:rPr>
        <w:t xml:space="preserve"> has the same meaning as in the </w:t>
      </w:r>
      <w:r w:rsidRPr="00CE1EB4">
        <w:rPr>
          <w:b/>
          <w:lang w:eastAsia="en-AU"/>
        </w:rPr>
        <w:t>Road Safety Act 1986</w:t>
      </w:r>
      <w:r w:rsidRPr="00CE1EB4">
        <w:rPr>
          <w:lang w:eastAsia="en-AU"/>
        </w:rPr>
        <w:t>;</w:t>
      </w:r>
    </w:p>
    <w:p w14:paraId="6560FAF7" w14:textId="77777777" w:rsidR="00EA5545" w:rsidRDefault="00EA5545" w:rsidP="00EA5545">
      <w:pPr>
        <w:rPr>
          <w:lang w:eastAsia="en-AU"/>
        </w:rPr>
      </w:pPr>
    </w:p>
    <w:p w14:paraId="5488D5B5" w14:textId="77777777" w:rsidR="00EA5545" w:rsidRDefault="00EA5545" w:rsidP="00EA5545">
      <w:pPr>
        <w:rPr>
          <w:lang w:eastAsia="en-AU"/>
        </w:rPr>
      </w:pPr>
    </w:p>
    <w:p w14:paraId="207B63E3" w14:textId="77777777" w:rsidR="00EA5545" w:rsidRPr="00EA5545" w:rsidRDefault="00EA5545" w:rsidP="008374D0">
      <w:pPr>
        <w:rPr>
          <w:lang w:eastAsia="en-AU"/>
        </w:rPr>
      </w:pPr>
    </w:p>
    <w:p w14:paraId="38B3BADB" w14:textId="77777777" w:rsidR="00D608B2" w:rsidRPr="009A33E0" w:rsidRDefault="00D608B2" w:rsidP="00866665">
      <w:pPr>
        <w:pStyle w:val="SideNote"/>
        <w:framePr w:wrap="around"/>
      </w:pPr>
      <w:r>
        <w:t xml:space="preserve">S. 3(1) def. of </w:t>
      </w:r>
      <w:r w:rsidR="00F55705" w:rsidRPr="00CE1EB4">
        <w:rPr>
          <w:i/>
        </w:rPr>
        <w:t>municipal district</w:t>
      </w:r>
      <w:r w:rsidR="00F55705" w:rsidRPr="00CE1EB4">
        <w:t xml:space="preserve"> </w:t>
      </w:r>
      <w:r>
        <w:t>inserted by No. 39/2018 s. 6(9) (as amended by No. 27/2019 s. 11).</w:t>
      </w:r>
    </w:p>
    <w:p w14:paraId="621430A8" w14:textId="77777777" w:rsidR="00CA3EE6" w:rsidRDefault="00CA3EE6" w:rsidP="00CA3EE6">
      <w:pPr>
        <w:pStyle w:val="DraftDefinition2"/>
      </w:pPr>
      <w:r w:rsidRPr="00CE1EB4">
        <w:rPr>
          <w:b/>
          <w:i/>
        </w:rPr>
        <w:t>municipal district</w:t>
      </w:r>
      <w:r w:rsidRPr="00CE1EB4">
        <w:rPr>
          <w:b/>
        </w:rPr>
        <w:t xml:space="preserve"> </w:t>
      </w:r>
      <w:r w:rsidRPr="00CE1EB4">
        <w:t xml:space="preserve">has the same meaning as in the </w:t>
      </w:r>
      <w:r w:rsidRPr="00CE1EB4">
        <w:rPr>
          <w:b/>
        </w:rPr>
        <w:t>Local Government Act 1989</w:t>
      </w:r>
      <w:r w:rsidRPr="00CE1EB4">
        <w:t>;</w:t>
      </w:r>
    </w:p>
    <w:p w14:paraId="3B9B99B6" w14:textId="77777777" w:rsidR="00EA5545" w:rsidRDefault="00EA5545" w:rsidP="00EA5545"/>
    <w:p w14:paraId="5B64BE8C" w14:textId="77777777" w:rsidR="00EA5545" w:rsidRDefault="00EA5545" w:rsidP="00EA5545"/>
    <w:p w14:paraId="42EEDC1F" w14:textId="77777777" w:rsidR="004E3FD1" w:rsidRDefault="004E3FD1" w:rsidP="00EA5545"/>
    <w:p w14:paraId="149B4658" w14:textId="77777777" w:rsidR="00D608B2" w:rsidRPr="009A33E0" w:rsidRDefault="00D608B2" w:rsidP="00866665">
      <w:pPr>
        <w:pStyle w:val="SideNote"/>
        <w:framePr w:wrap="around"/>
      </w:pPr>
      <w:r>
        <w:t xml:space="preserve">S. 3(1) def. of </w:t>
      </w:r>
      <w:r w:rsidR="00F55705" w:rsidRPr="00CE1EB4">
        <w:rPr>
          <w:i/>
        </w:rPr>
        <w:t xml:space="preserve">municipal waste </w:t>
      </w:r>
      <w:r>
        <w:t>inserted by No. 39/2018 s. 6(9) (as amended by No. 27/2019 s. 11).</w:t>
      </w:r>
    </w:p>
    <w:p w14:paraId="23E64CF3" w14:textId="77777777" w:rsidR="00CA3EE6" w:rsidRDefault="00CA3EE6" w:rsidP="00CA3EE6">
      <w:pPr>
        <w:pStyle w:val="DraftDefinition2"/>
        <w:rPr>
          <w:lang w:eastAsia="en-AU"/>
        </w:rPr>
      </w:pPr>
      <w:r w:rsidRPr="00CE1EB4">
        <w:rPr>
          <w:b/>
          <w:i/>
        </w:rPr>
        <w:t xml:space="preserve">municipal waste </w:t>
      </w:r>
      <w:r w:rsidRPr="00CE1EB4">
        <w:t xml:space="preserve">means </w:t>
      </w:r>
      <w:r w:rsidRPr="00CE1EB4">
        <w:rPr>
          <w:lang w:eastAsia="en-AU"/>
        </w:rPr>
        <w:t xml:space="preserve">waste arising from municipal or residential activities, and includes waste collected by, or on behalf of, a council, but does not include industrial waste; </w:t>
      </w:r>
    </w:p>
    <w:p w14:paraId="5522DBD8" w14:textId="77777777" w:rsidR="00EA5545" w:rsidRDefault="00EA5545" w:rsidP="00EA5545">
      <w:pPr>
        <w:rPr>
          <w:lang w:eastAsia="en-AU"/>
        </w:rPr>
      </w:pPr>
    </w:p>
    <w:p w14:paraId="3558D7F1" w14:textId="77777777" w:rsidR="00D608B2" w:rsidRPr="009A33E0" w:rsidRDefault="00D608B2" w:rsidP="00866665">
      <w:pPr>
        <w:pStyle w:val="SideNote"/>
        <w:framePr w:wrap="around"/>
      </w:pPr>
      <w:r>
        <w:t xml:space="preserve">S. 3(1) def. of </w:t>
      </w:r>
      <w:r w:rsidR="00F55705" w:rsidRPr="00CE1EB4">
        <w:rPr>
          <w:i/>
          <w:lang w:eastAsia="en-AU"/>
        </w:rPr>
        <w:t>National Environment Protection Council</w:t>
      </w:r>
      <w:r w:rsidR="00F55705" w:rsidRPr="00CE1EB4">
        <w:rPr>
          <w:lang w:eastAsia="en-AU"/>
        </w:rPr>
        <w:t xml:space="preserve"> </w:t>
      </w:r>
      <w:r>
        <w:t>inserted by No. 39/2018 s. 6(9) (as amended by No. 27/2019 s. 11).</w:t>
      </w:r>
    </w:p>
    <w:p w14:paraId="2C6116AA" w14:textId="77777777" w:rsidR="00CA3EE6" w:rsidRDefault="00CA3EE6" w:rsidP="00CA3EE6">
      <w:pPr>
        <w:pStyle w:val="DraftDefinition2"/>
        <w:rPr>
          <w:lang w:eastAsia="en-AU"/>
        </w:rPr>
      </w:pPr>
      <w:r w:rsidRPr="00CE1EB4">
        <w:rPr>
          <w:b/>
          <w:i/>
          <w:lang w:eastAsia="en-AU"/>
        </w:rPr>
        <w:t>National Environment Protection Council</w:t>
      </w:r>
      <w:r w:rsidRPr="00CE1EB4">
        <w:rPr>
          <w:lang w:eastAsia="en-AU"/>
        </w:rPr>
        <w:t xml:space="preserve"> means the National Environment Protection Council established by section 8 of the </w:t>
      </w:r>
      <w:r w:rsidRPr="00CE1EB4">
        <w:rPr>
          <w:b/>
          <w:bCs/>
          <w:lang w:eastAsia="en-AU"/>
        </w:rPr>
        <w:t>National Environment Protection Council (Victoria) Act 1995</w:t>
      </w:r>
      <w:r w:rsidRPr="00CE1EB4">
        <w:rPr>
          <w:lang w:eastAsia="en-AU"/>
        </w:rPr>
        <w:t>;</w:t>
      </w:r>
    </w:p>
    <w:p w14:paraId="23AF30A1" w14:textId="77777777" w:rsidR="00EA5545" w:rsidRDefault="00EA5545" w:rsidP="00EA5545">
      <w:pPr>
        <w:rPr>
          <w:lang w:eastAsia="en-AU"/>
        </w:rPr>
      </w:pPr>
    </w:p>
    <w:p w14:paraId="12E96529" w14:textId="77777777" w:rsidR="00EA5545" w:rsidRPr="008374D0" w:rsidRDefault="00EA5545" w:rsidP="008374D0">
      <w:pPr>
        <w:rPr>
          <w:lang w:eastAsia="en-AU"/>
        </w:rPr>
      </w:pPr>
    </w:p>
    <w:p w14:paraId="1EDA931D" w14:textId="77777777" w:rsidR="00D608B2" w:rsidRPr="009A33E0" w:rsidRDefault="00D608B2" w:rsidP="00866665">
      <w:pPr>
        <w:pStyle w:val="SideNote"/>
        <w:framePr w:wrap="around"/>
      </w:pPr>
      <w:r>
        <w:t xml:space="preserve">S. 3(1) def. of </w:t>
      </w:r>
      <w:r w:rsidR="00F55705" w:rsidRPr="00CE1EB4">
        <w:rPr>
          <w:i/>
          <w:iCs/>
        </w:rPr>
        <w:t xml:space="preserve">national environment protection measure </w:t>
      </w:r>
      <w:r>
        <w:t>inserted by No. 39/2018 s. 6(9) (as amended by No. 27/2019 s. 11).</w:t>
      </w:r>
    </w:p>
    <w:p w14:paraId="424A825F" w14:textId="77777777" w:rsidR="00CA3EE6" w:rsidRDefault="00CA3EE6" w:rsidP="00CA3EE6">
      <w:pPr>
        <w:pStyle w:val="DraftDefinition2"/>
      </w:pPr>
      <w:r w:rsidRPr="00CE1EB4">
        <w:rPr>
          <w:b/>
          <w:i/>
          <w:iCs/>
        </w:rPr>
        <w:t xml:space="preserve">national environment protection measure </w:t>
      </w:r>
      <w:r w:rsidRPr="00CE1EB4">
        <w:t xml:space="preserve">means a national environment protection measure made under section 14(1) of the </w:t>
      </w:r>
      <w:r w:rsidRPr="00CE1EB4">
        <w:rPr>
          <w:b/>
        </w:rPr>
        <w:t>National Environment Protection Council (Victoria) Act 1995</w:t>
      </w:r>
      <w:r w:rsidRPr="00CE1EB4">
        <w:t>;</w:t>
      </w:r>
    </w:p>
    <w:p w14:paraId="3F785140" w14:textId="77777777" w:rsidR="00EA5545" w:rsidRDefault="00EA5545" w:rsidP="00EA5545"/>
    <w:p w14:paraId="05D1DCD2" w14:textId="77777777" w:rsidR="00EA5545" w:rsidRPr="00EA5545" w:rsidRDefault="00EA5545" w:rsidP="008374D0"/>
    <w:p w14:paraId="5F110C39" w14:textId="77777777" w:rsidR="00D608B2" w:rsidRPr="009A33E0" w:rsidRDefault="00D608B2" w:rsidP="00866665">
      <w:pPr>
        <w:pStyle w:val="SideNote"/>
        <w:framePr w:wrap="around"/>
      </w:pPr>
      <w:r>
        <w:lastRenderedPageBreak/>
        <w:t xml:space="preserve">S. 3(1) def. of </w:t>
      </w:r>
      <w:r w:rsidR="00F55705" w:rsidRPr="00CE1EB4">
        <w:rPr>
          <w:i/>
        </w:rPr>
        <w:t>noise</w:t>
      </w:r>
      <w:r>
        <w:t xml:space="preserve"> inserted by No. 39/2018 s. 6(9) (as amended by No. 27/2019 s. 11).</w:t>
      </w:r>
    </w:p>
    <w:p w14:paraId="2C0EDFCB" w14:textId="77777777" w:rsidR="00CA3EE6" w:rsidRDefault="00CA3EE6" w:rsidP="00CA3EE6">
      <w:pPr>
        <w:pStyle w:val="DraftDefinition2"/>
      </w:pPr>
      <w:r w:rsidRPr="00CE1EB4">
        <w:rPr>
          <w:b/>
          <w:i/>
        </w:rPr>
        <w:t>noise</w:t>
      </w:r>
      <w:r w:rsidRPr="00CE1EB4">
        <w:t xml:space="preserve"> includes sound and vibration;</w:t>
      </w:r>
    </w:p>
    <w:p w14:paraId="51AC369A" w14:textId="77777777" w:rsidR="00EA5545" w:rsidRDefault="00EA5545" w:rsidP="00EA5545"/>
    <w:p w14:paraId="56B79334" w14:textId="77777777" w:rsidR="00EA5545" w:rsidRDefault="00EA5545" w:rsidP="00EA5545"/>
    <w:p w14:paraId="5B9702E3" w14:textId="77777777" w:rsidR="00EA5545" w:rsidRDefault="00EA5545" w:rsidP="008374D0"/>
    <w:p w14:paraId="5F078EB5" w14:textId="77777777" w:rsidR="008F7FF7" w:rsidRPr="00EA5545" w:rsidRDefault="008F7FF7" w:rsidP="008374D0"/>
    <w:p w14:paraId="4B56A5DE" w14:textId="77777777" w:rsidR="00D608B2" w:rsidRPr="009A33E0" w:rsidRDefault="00D608B2" w:rsidP="00866665">
      <w:pPr>
        <w:pStyle w:val="SideNote"/>
        <w:framePr w:wrap="around"/>
      </w:pPr>
      <w:r>
        <w:t xml:space="preserve">S. 3(1) def. of </w:t>
      </w:r>
      <w:r w:rsidR="00F55705" w:rsidRPr="00CE1EB4">
        <w:rPr>
          <w:i/>
        </w:rPr>
        <w:t>North East Waste and Resource Recovery Group</w:t>
      </w:r>
      <w:r w:rsidR="00F55705" w:rsidRPr="00CE1EB4">
        <w:t xml:space="preserve"> </w:t>
      </w:r>
      <w:r>
        <w:t>inserted by No. 39/2018 s. 6(9) (as amended by No. 27/2019 s. 11)</w:t>
      </w:r>
      <w:r w:rsidR="007E2AB9">
        <w:t>, repealed by No. 55/2021 s. 197(c)</w:t>
      </w:r>
      <w:r>
        <w:t>.</w:t>
      </w:r>
    </w:p>
    <w:p w14:paraId="56260299" w14:textId="77777777" w:rsidR="007E2AB9" w:rsidRPr="007E2AB9" w:rsidRDefault="007E2AB9" w:rsidP="00837686">
      <w:pPr>
        <w:pStyle w:val="Stars"/>
      </w:pPr>
      <w:r>
        <w:tab/>
        <w:t>*</w:t>
      </w:r>
      <w:r>
        <w:tab/>
        <w:t>*</w:t>
      </w:r>
      <w:r>
        <w:tab/>
        <w:t>*</w:t>
      </w:r>
      <w:r>
        <w:tab/>
        <w:t>*</w:t>
      </w:r>
      <w:r>
        <w:tab/>
        <w:t>*</w:t>
      </w:r>
    </w:p>
    <w:p w14:paraId="0B3E9654" w14:textId="77777777" w:rsidR="007E2AB9" w:rsidRDefault="007E2AB9" w:rsidP="007E2AB9"/>
    <w:p w14:paraId="7B19D9D2" w14:textId="77777777" w:rsidR="007E2AB9" w:rsidRDefault="007E2AB9" w:rsidP="007E2AB9"/>
    <w:p w14:paraId="29C64E2B" w14:textId="77777777" w:rsidR="007E2AB9" w:rsidRDefault="007E2AB9" w:rsidP="007E2AB9"/>
    <w:p w14:paraId="37B18B48" w14:textId="77777777" w:rsidR="004E3FD1" w:rsidRDefault="004E3FD1" w:rsidP="007E2AB9"/>
    <w:p w14:paraId="313923D2" w14:textId="77777777" w:rsidR="007E2AB9" w:rsidRPr="007E2AB9" w:rsidRDefault="007E2AB9" w:rsidP="00837686"/>
    <w:p w14:paraId="782000E2" w14:textId="77777777" w:rsidR="00EA5545" w:rsidRDefault="00EA5545" w:rsidP="00EA5545"/>
    <w:p w14:paraId="7ECED6E2" w14:textId="77777777" w:rsidR="00EA5545" w:rsidRPr="00EA5545" w:rsidRDefault="00EA5545" w:rsidP="008374D0"/>
    <w:p w14:paraId="601694CF" w14:textId="77777777" w:rsidR="00D608B2" w:rsidRPr="009A33E0" w:rsidRDefault="00D608B2" w:rsidP="00866665">
      <w:pPr>
        <w:pStyle w:val="SideNote"/>
        <w:framePr w:wrap="around"/>
      </w:pPr>
      <w:r>
        <w:t xml:space="preserve">S. 3(1) def. of </w:t>
      </w:r>
      <w:r w:rsidR="00F55705" w:rsidRPr="00CE1EB4">
        <w:rPr>
          <w:i/>
        </w:rPr>
        <w:t>North East Waste and Resource Recovery Region</w:t>
      </w:r>
      <w:r w:rsidR="00F55705" w:rsidRPr="00CE1EB4">
        <w:t xml:space="preserve"> </w:t>
      </w:r>
      <w:r>
        <w:t>inserted by No. 39/2018 s. 6(9) (as amended by No. 27/2019 s. 11)</w:t>
      </w:r>
      <w:r w:rsidR="0096417E">
        <w:t>, repealed by No. 55/2021 s. 197(c)</w:t>
      </w:r>
      <w:r>
        <w:t>.</w:t>
      </w:r>
      <w:r w:rsidR="00D0138B">
        <w:rPr>
          <w:rStyle w:val="EndnoteReference"/>
        </w:rPr>
        <w:endnoteReference w:id="1"/>
      </w:r>
    </w:p>
    <w:p w14:paraId="5D57BB04" w14:textId="77777777" w:rsidR="0096417E" w:rsidRPr="0096417E" w:rsidRDefault="0096417E" w:rsidP="00837686">
      <w:pPr>
        <w:pStyle w:val="Stars"/>
      </w:pPr>
      <w:r>
        <w:tab/>
        <w:t>*</w:t>
      </w:r>
      <w:r>
        <w:tab/>
        <w:t>*</w:t>
      </w:r>
      <w:r>
        <w:tab/>
        <w:t>*</w:t>
      </w:r>
      <w:r>
        <w:tab/>
        <w:t>*</w:t>
      </w:r>
      <w:r>
        <w:tab/>
        <w:t>*</w:t>
      </w:r>
    </w:p>
    <w:p w14:paraId="09AE5EED" w14:textId="77777777" w:rsidR="0096417E" w:rsidRDefault="0096417E" w:rsidP="0096417E"/>
    <w:p w14:paraId="017C4EBE" w14:textId="77777777" w:rsidR="0096417E" w:rsidRDefault="0096417E" w:rsidP="0096417E"/>
    <w:p w14:paraId="18E57BAF" w14:textId="77777777" w:rsidR="0096417E" w:rsidRDefault="0096417E" w:rsidP="0096417E"/>
    <w:p w14:paraId="36C6A5F1" w14:textId="77777777" w:rsidR="0096417E" w:rsidRDefault="0096417E" w:rsidP="0096417E"/>
    <w:p w14:paraId="7DD8EAD2" w14:textId="77777777" w:rsidR="0096417E" w:rsidRDefault="0096417E" w:rsidP="0096417E"/>
    <w:p w14:paraId="05B581C3" w14:textId="77777777" w:rsidR="0096417E" w:rsidRDefault="0096417E" w:rsidP="0096417E"/>
    <w:p w14:paraId="1F3FD8E7" w14:textId="77777777" w:rsidR="0096417E" w:rsidRPr="0096417E" w:rsidRDefault="0096417E" w:rsidP="00837686"/>
    <w:p w14:paraId="6F70DF32" w14:textId="77777777" w:rsidR="00D608B2" w:rsidRPr="009A33E0" w:rsidRDefault="00D608B2" w:rsidP="00866665">
      <w:pPr>
        <w:pStyle w:val="SideNote"/>
        <w:framePr w:wrap="around"/>
      </w:pPr>
      <w:r>
        <w:t xml:space="preserve">S. 3(1) def. of </w:t>
      </w:r>
      <w:r w:rsidR="00F55705" w:rsidRPr="00CE1EB4">
        <w:rPr>
          <w:i/>
        </w:rPr>
        <w:t>notice to investigate</w:t>
      </w:r>
      <w:r w:rsidR="00F55705" w:rsidRPr="00CE1EB4">
        <w:t xml:space="preserve"> </w:t>
      </w:r>
      <w:r>
        <w:t>inserted by No. 39/2018 s. 6(9) (as amended by No. 27/2019 s. 11).</w:t>
      </w:r>
    </w:p>
    <w:p w14:paraId="582F73BA" w14:textId="77777777" w:rsidR="00CA3EE6" w:rsidRDefault="00CA3EE6" w:rsidP="00CA3EE6">
      <w:pPr>
        <w:pStyle w:val="DraftDefinition2"/>
      </w:pPr>
      <w:r w:rsidRPr="00CE1EB4">
        <w:rPr>
          <w:b/>
          <w:i/>
        </w:rPr>
        <w:t>notice to investigate</w:t>
      </w:r>
      <w:r w:rsidRPr="00CE1EB4">
        <w:t xml:space="preserve"> means a notice to investigate issued under section 273;</w:t>
      </w:r>
    </w:p>
    <w:p w14:paraId="2F779C6F" w14:textId="77777777" w:rsidR="00EA5545" w:rsidRDefault="00EA5545" w:rsidP="00EA5545"/>
    <w:p w14:paraId="1AB91D73" w14:textId="77777777" w:rsidR="00EA5545" w:rsidRDefault="00EA5545" w:rsidP="00EA5545"/>
    <w:p w14:paraId="4AAB976C" w14:textId="77777777" w:rsidR="00EA5545" w:rsidRPr="00EA5545" w:rsidRDefault="00EA5545" w:rsidP="008374D0"/>
    <w:p w14:paraId="33DCF17D" w14:textId="77777777" w:rsidR="00D608B2" w:rsidRPr="009A33E0" w:rsidRDefault="00D608B2" w:rsidP="00866665">
      <w:pPr>
        <w:pStyle w:val="SideNote"/>
        <w:framePr w:wrap="around"/>
      </w:pPr>
      <w:r>
        <w:lastRenderedPageBreak/>
        <w:t xml:space="preserve">S. 3(1) def. of </w:t>
      </w:r>
      <w:r w:rsidR="00F55705" w:rsidRPr="00CE1EB4">
        <w:rPr>
          <w:i/>
        </w:rPr>
        <w:t xml:space="preserve">notifiable contamination </w:t>
      </w:r>
      <w:r>
        <w:t>inserted by No. 39/2018 s. 6(9) (as amended by No. 27/2019 s. 11).</w:t>
      </w:r>
    </w:p>
    <w:p w14:paraId="3E29076D" w14:textId="77777777" w:rsidR="00CA3EE6" w:rsidRDefault="00CA3EE6" w:rsidP="00CA3EE6">
      <w:pPr>
        <w:pStyle w:val="DraftDefinition2"/>
      </w:pPr>
      <w:r w:rsidRPr="00CE1EB4">
        <w:rPr>
          <w:b/>
          <w:i/>
        </w:rPr>
        <w:t xml:space="preserve">notifiable contamination </w:t>
      </w:r>
      <w:r w:rsidRPr="00CE1EB4">
        <w:t>has the meaning given by section 37;</w:t>
      </w:r>
    </w:p>
    <w:p w14:paraId="470EB138" w14:textId="77777777" w:rsidR="00EA5545" w:rsidRDefault="00EA5545" w:rsidP="00EA5545"/>
    <w:p w14:paraId="19B19C45" w14:textId="77777777" w:rsidR="00EA5545" w:rsidRDefault="00EA5545" w:rsidP="00EA5545"/>
    <w:p w14:paraId="4DC4BE42" w14:textId="77777777" w:rsidR="00EA5545" w:rsidRDefault="00EA5545" w:rsidP="008374D0"/>
    <w:p w14:paraId="2D9FCB85" w14:textId="77777777" w:rsidR="008F7FF7" w:rsidRPr="00EA5545" w:rsidRDefault="008F7FF7" w:rsidP="008374D0"/>
    <w:p w14:paraId="0FC3D6DA" w14:textId="77777777" w:rsidR="00D608B2" w:rsidRPr="009A33E0" w:rsidRDefault="00D608B2" w:rsidP="00866665">
      <w:pPr>
        <w:pStyle w:val="SideNote"/>
        <w:framePr w:wrap="around"/>
      </w:pPr>
      <w:r>
        <w:t xml:space="preserve">S. 3(1) def. of </w:t>
      </w:r>
      <w:r w:rsidR="00F55705" w:rsidRPr="00CE1EB4">
        <w:rPr>
          <w:i/>
        </w:rPr>
        <w:t>notifiable incident</w:t>
      </w:r>
      <w:r w:rsidR="00F55705" w:rsidRPr="00CE1EB4">
        <w:t xml:space="preserve"> </w:t>
      </w:r>
      <w:r>
        <w:t>inserted by No. 39/2018 s. 6(9) (as amended by No. 27/2019 s. 11).</w:t>
      </w:r>
    </w:p>
    <w:p w14:paraId="671619BF" w14:textId="77777777" w:rsidR="00CA3EE6" w:rsidRDefault="00CA3EE6" w:rsidP="00CA3EE6">
      <w:pPr>
        <w:pStyle w:val="DraftDefinition2"/>
      </w:pPr>
      <w:r w:rsidRPr="00CE1EB4">
        <w:rPr>
          <w:b/>
          <w:i/>
        </w:rPr>
        <w:t>notifiable incident</w:t>
      </w:r>
      <w:r w:rsidRPr="00CE1EB4">
        <w:t xml:space="preserve"> has the meaning given by section 30;</w:t>
      </w:r>
    </w:p>
    <w:p w14:paraId="55E6A933" w14:textId="77777777" w:rsidR="00EA5545" w:rsidRDefault="00EA5545" w:rsidP="00EA5545"/>
    <w:p w14:paraId="0CF5EA30" w14:textId="77777777" w:rsidR="00EA5545" w:rsidRDefault="00EA5545" w:rsidP="00EA5545"/>
    <w:p w14:paraId="5125F30D" w14:textId="77777777" w:rsidR="00EA5545" w:rsidRDefault="00EA5545" w:rsidP="008374D0"/>
    <w:p w14:paraId="2B369EE4" w14:textId="77777777" w:rsidR="00D608B2" w:rsidRPr="009A33E0" w:rsidRDefault="00D608B2" w:rsidP="00866665">
      <w:pPr>
        <w:pStyle w:val="SideNote"/>
        <w:framePr w:wrap="around"/>
      </w:pPr>
      <w:r>
        <w:t xml:space="preserve">S. 3(1) def. of </w:t>
      </w:r>
      <w:r w:rsidR="00F55705" w:rsidRPr="00CE1EB4">
        <w:rPr>
          <w:bCs/>
          <w:i/>
          <w:iCs/>
        </w:rPr>
        <w:t>officer</w:t>
      </w:r>
      <w:r>
        <w:t xml:space="preserve"> inserted by No. 39/2018 s. 6(9) (as amended by No. 27/2019 s. 11).</w:t>
      </w:r>
    </w:p>
    <w:p w14:paraId="697A4F04" w14:textId="77777777" w:rsidR="00CA3EE6" w:rsidRPr="00CE1EB4" w:rsidRDefault="00CA3EE6" w:rsidP="00CA3EE6">
      <w:pPr>
        <w:pStyle w:val="DraftDefinition2"/>
      </w:pPr>
      <w:r w:rsidRPr="00CE1EB4">
        <w:rPr>
          <w:b/>
          <w:bCs/>
          <w:i/>
          <w:iCs/>
        </w:rPr>
        <w:t xml:space="preserve">officer </w:t>
      </w:r>
      <w:r w:rsidRPr="00CE1EB4">
        <w:t xml:space="preserve">in relation to a body corporate means— </w:t>
      </w:r>
    </w:p>
    <w:p w14:paraId="14364384" w14:textId="77777777" w:rsidR="00CA3EE6" w:rsidRDefault="00CA3EE6" w:rsidP="00CA3EE6">
      <w:pPr>
        <w:pStyle w:val="DraftHeading4"/>
        <w:tabs>
          <w:tab w:val="right" w:pos="2268"/>
        </w:tabs>
        <w:ind w:left="2381" w:hanging="2381"/>
      </w:pPr>
      <w:r w:rsidRPr="00CE1EB4">
        <w:tab/>
        <w:t>(a)</w:t>
      </w:r>
      <w:r w:rsidRPr="00CE1EB4">
        <w:tab/>
        <w:t xml:space="preserve">a person who is an officer (as defined by section 9 of the Corporations Act) of the body corporate; or </w:t>
      </w:r>
    </w:p>
    <w:p w14:paraId="00C8EA7C" w14:textId="77777777" w:rsidR="00CA3EE6" w:rsidRPr="00CE1EB4" w:rsidRDefault="00CA3EE6" w:rsidP="00CA3EE6">
      <w:pPr>
        <w:pStyle w:val="DraftHeading4"/>
        <w:tabs>
          <w:tab w:val="right" w:pos="2268"/>
        </w:tabs>
        <w:ind w:left="2381" w:hanging="2381"/>
        <w:rPr>
          <w:lang w:eastAsia="en-AU"/>
        </w:rPr>
      </w:pPr>
      <w:r w:rsidRPr="00CE1EB4">
        <w:tab/>
        <w:t>(b)</w:t>
      </w:r>
      <w:r w:rsidRPr="00CE1EB4">
        <w:tab/>
        <w:t>a person (other than a person referred to in paragraph (a)), by whatever name called, who is concerned in, or takes part in, the management of the body corporate;</w:t>
      </w:r>
    </w:p>
    <w:p w14:paraId="36D84E1F" w14:textId="77777777" w:rsidR="00D608B2" w:rsidRPr="009A33E0" w:rsidRDefault="00D608B2" w:rsidP="00866665">
      <w:pPr>
        <w:pStyle w:val="SideNote"/>
        <w:framePr w:wrap="around"/>
      </w:pPr>
      <w:r>
        <w:t xml:space="preserve">S. 3(1) def. of </w:t>
      </w:r>
      <w:r w:rsidR="00F55705" w:rsidRPr="00CE1EB4">
        <w:rPr>
          <w:i/>
        </w:rPr>
        <w:t>operating licence</w:t>
      </w:r>
      <w:r w:rsidR="00F55705" w:rsidRPr="00CE1EB4">
        <w:t xml:space="preserve"> </w:t>
      </w:r>
      <w:r>
        <w:t>inserted by No. 39/2018 s. 6(9) (as amended by No. 27/2019 s. 11).</w:t>
      </w:r>
    </w:p>
    <w:p w14:paraId="2339C226" w14:textId="77777777" w:rsidR="00CA3EE6" w:rsidRDefault="00CA3EE6" w:rsidP="00CA3EE6">
      <w:pPr>
        <w:pStyle w:val="DraftDefinition2"/>
      </w:pPr>
      <w:r w:rsidRPr="00CE1EB4">
        <w:rPr>
          <w:b/>
          <w:i/>
        </w:rPr>
        <w:t>operating licence</w:t>
      </w:r>
      <w:r w:rsidRPr="00CE1EB4">
        <w:t xml:space="preserve"> means a licence issued under section 74;</w:t>
      </w:r>
    </w:p>
    <w:p w14:paraId="79D9E44C" w14:textId="77777777" w:rsidR="00EA5545" w:rsidRDefault="00EA5545" w:rsidP="00EA5545"/>
    <w:p w14:paraId="3718362A" w14:textId="77777777" w:rsidR="00EA5545" w:rsidRDefault="00EA5545" w:rsidP="00EA5545"/>
    <w:p w14:paraId="36E2BB28" w14:textId="77777777" w:rsidR="00EA5545" w:rsidRPr="00EA5545" w:rsidRDefault="00EA5545" w:rsidP="008374D0"/>
    <w:p w14:paraId="3332B577" w14:textId="77777777" w:rsidR="00D608B2" w:rsidRPr="009A33E0" w:rsidRDefault="00D608B2" w:rsidP="00866665">
      <w:pPr>
        <w:pStyle w:val="SideNote"/>
        <w:framePr w:wrap="around"/>
      </w:pPr>
      <w:r>
        <w:t xml:space="preserve">S. 3(1) def. of </w:t>
      </w:r>
      <w:r w:rsidR="00F55705" w:rsidRPr="00CE1EB4">
        <w:rPr>
          <w:i/>
        </w:rPr>
        <w:t>participant</w:t>
      </w:r>
      <w:r>
        <w:t xml:space="preserve"> inserted by No. 39/2018 s. 6(9) (as amended by No. 27/2019 s. 11).</w:t>
      </w:r>
    </w:p>
    <w:p w14:paraId="3B685818" w14:textId="77777777" w:rsidR="00CA3EE6" w:rsidRDefault="00CA3EE6" w:rsidP="00CA3EE6">
      <w:pPr>
        <w:pStyle w:val="DraftDefinition2"/>
      </w:pPr>
      <w:r w:rsidRPr="00CE1EB4">
        <w:rPr>
          <w:b/>
          <w:i/>
        </w:rPr>
        <w:t>participant</w:t>
      </w:r>
      <w:r w:rsidRPr="00CE1EB4">
        <w:t>, in a better environment plan, has the meaning given by section 179;</w:t>
      </w:r>
    </w:p>
    <w:p w14:paraId="2D085D99" w14:textId="77777777" w:rsidR="00EA5545" w:rsidRDefault="00EA5545" w:rsidP="00EA5545"/>
    <w:p w14:paraId="34FB77FF" w14:textId="77777777" w:rsidR="00EA5545" w:rsidRDefault="00EA5545" w:rsidP="00EA5545"/>
    <w:p w14:paraId="2E373B11" w14:textId="77777777" w:rsidR="00EA5545" w:rsidRPr="00EA5545" w:rsidRDefault="00EA5545" w:rsidP="008374D0"/>
    <w:p w14:paraId="17E1D551" w14:textId="77777777" w:rsidR="00D608B2" w:rsidRPr="009A33E0" w:rsidRDefault="00D608B2" w:rsidP="00866665">
      <w:pPr>
        <w:pStyle w:val="SideNote"/>
        <w:framePr w:wrap="around"/>
      </w:pPr>
      <w:r>
        <w:lastRenderedPageBreak/>
        <w:t xml:space="preserve">S. 3(1) def. of </w:t>
      </w:r>
      <w:r w:rsidR="00F55705" w:rsidRPr="00CE1EB4">
        <w:rPr>
          <w:i/>
        </w:rPr>
        <w:t>permission</w:t>
      </w:r>
      <w:r>
        <w:t xml:space="preserve"> inserted by No. 39/2018 s. 6(9) (as amended by No. 27/2019 s. 11).</w:t>
      </w:r>
    </w:p>
    <w:p w14:paraId="4DC14B9B" w14:textId="77777777" w:rsidR="00CA3EE6" w:rsidRPr="00CE1EB4" w:rsidRDefault="00CA3EE6" w:rsidP="00CA3EE6">
      <w:pPr>
        <w:pStyle w:val="DraftDefinition2"/>
      </w:pPr>
      <w:r w:rsidRPr="00CE1EB4">
        <w:rPr>
          <w:b/>
          <w:i/>
        </w:rPr>
        <w:t>permission</w:t>
      </w:r>
      <w:r w:rsidRPr="00CE1EB4">
        <w:t xml:space="preserve"> means—</w:t>
      </w:r>
    </w:p>
    <w:p w14:paraId="0B7E6895" w14:textId="77777777" w:rsidR="00CA3EE6" w:rsidRPr="00CE1EB4" w:rsidRDefault="00CA3EE6" w:rsidP="00CA3EE6">
      <w:pPr>
        <w:pStyle w:val="DraftHeading4"/>
        <w:tabs>
          <w:tab w:val="right" w:pos="2268"/>
        </w:tabs>
        <w:ind w:left="2381" w:hanging="2381"/>
      </w:pPr>
      <w:r w:rsidRPr="00CE1EB4">
        <w:tab/>
        <w:t>(a)</w:t>
      </w:r>
      <w:r w:rsidRPr="00CE1EB4">
        <w:tab/>
        <w:t>a development licence; or</w:t>
      </w:r>
    </w:p>
    <w:p w14:paraId="0B7EC57E" w14:textId="77777777" w:rsidR="00CA3EE6" w:rsidRPr="00CE1EB4" w:rsidRDefault="00CA3EE6" w:rsidP="00CA3EE6">
      <w:pPr>
        <w:pStyle w:val="DraftHeading4"/>
        <w:tabs>
          <w:tab w:val="right" w:pos="2268"/>
        </w:tabs>
        <w:ind w:left="2381" w:hanging="2381"/>
      </w:pPr>
      <w:r w:rsidRPr="00CE1EB4">
        <w:tab/>
        <w:t>(b)</w:t>
      </w:r>
      <w:r w:rsidRPr="00CE1EB4">
        <w:tab/>
        <w:t>an operating licence; or</w:t>
      </w:r>
    </w:p>
    <w:p w14:paraId="196B3071" w14:textId="77777777" w:rsidR="00CA3EE6" w:rsidRDefault="00CA3EE6" w:rsidP="00CA3EE6">
      <w:pPr>
        <w:pStyle w:val="DraftHeading4"/>
        <w:tabs>
          <w:tab w:val="right" w:pos="2268"/>
        </w:tabs>
        <w:ind w:left="2381" w:hanging="2381"/>
      </w:pPr>
      <w:r w:rsidRPr="00CE1EB4">
        <w:tab/>
        <w:t>(c)</w:t>
      </w:r>
      <w:r w:rsidRPr="00CE1EB4">
        <w:tab/>
        <w:t>a pilot project licence; or</w:t>
      </w:r>
    </w:p>
    <w:p w14:paraId="402E2555" w14:textId="77777777" w:rsidR="004E3FD1" w:rsidRPr="004E3FD1" w:rsidRDefault="004E3FD1" w:rsidP="004E3FD1"/>
    <w:p w14:paraId="455B1641" w14:textId="77777777" w:rsidR="00CA3EE6" w:rsidRPr="00CE1EB4" w:rsidRDefault="00CA3EE6" w:rsidP="00CA3EE6">
      <w:pPr>
        <w:pStyle w:val="DraftHeading4"/>
        <w:tabs>
          <w:tab w:val="right" w:pos="2268"/>
        </w:tabs>
        <w:ind w:left="2381" w:hanging="2381"/>
      </w:pPr>
      <w:r w:rsidRPr="00CE1EB4">
        <w:tab/>
        <w:t>(d)</w:t>
      </w:r>
      <w:r w:rsidRPr="00CE1EB4">
        <w:tab/>
        <w:t xml:space="preserve">a permit; or </w:t>
      </w:r>
    </w:p>
    <w:p w14:paraId="5271966D" w14:textId="77777777" w:rsidR="00CA3EE6" w:rsidRPr="00CE1EB4" w:rsidRDefault="00CA3EE6" w:rsidP="00CA3EE6">
      <w:pPr>
        <w:pStyle w:val="DraftHeading4"/>
        <w:tabs>
          <w:tab w:val="right" w:pos="2268"/>
        </w:tabs>
        <w:ind w:left="2381" w:hanging="2381"/>
      </w:pPr>
      <w:r w:rsidRPr="00CE1EB4">
        <w:tab/>
        <w:t>(e)</w:t>
      </w:r>
      <w:r w:rsidRPr="00CE1EB4">
        <w:tab/>
        <w:t>a registration;</w:t>
      </w:r>
    </w:p>
    <w:p w14:paraId="6AA4B321" w14:textId="77777777" w:rsidR="00D608B2" w:rsidRPr="009A33E0" w:rsidRDefault="00D608B2" w:rsidP="00866665">
      <w:pPr>
        <w:pStyle w:val="SideNote"/>
        <w:framePr w:wrap="around"/>
      </w:pPr>
      <w:r>
        <w:t xml:space="preserve">S. 3(1) def. of </w:t>
      </w:r>
      <w:r w:rsidR="00F55705" w:rsidRPr="00CE1EB4">
        <w:rPr>
          <w:i/>
        </w:rPr>
        <w:t>permission activity</w:t>
      </w:r>
      <w:r>
        <w:t xml:space="preserve"> inserted by No. 39/2018 s. 6(9) (as amended by No. 27/2019 s. 11).</w:t>
      </w:r>
    </w:p>
    <w:p w14:paraId="4B78E988" w14:textId="77777777" w:rsidR="00CA3EE6" w:rsidRDefault="00CA3EE6" w:rsidP="00CA3EE6">
      <w:pPr>
        <w:pStyle w:val="DraftDefinition2"/>
      </w:pPr>
      <w:r w:rsidRPr="00CE1EB4">
        <w:rPr>
          <w:b/>
          <w:i/>
        </w:rPr>
        <w:t>permission activity</w:t>
      </w:r>
      <w:r w:rsidRPr="00CE1EB4">
        <w:t>, in relation to a permission, means an activity specified in the permission;</w:t>
      </w:r>
    </w:p>
    <w:p w14:paraId="78A3D980" w14:textId="77777777" w:rsidR="00EA5545" w:rsidRDefault="00EA5545" w:rsidP="00EA5545"/>
    <w:p w14:paraId="40DBEE33" w14:textId="77777777" w:rsidR="00EA5545" w:rsidRDefault="00EA5545" w:rsidP="00EA5545"/>
    <w:p w14:paraId="504DE72E" w14:textId="77777777" w:rsidR="00EA5545" w:rsidRPr="00EA5545" w:rsidRDefault="00EA5545" w:rsidP="008374D0"/>
    <w:p w14:paraId="57AAA295" w14:textId="77777777" w:rsidR="00D608B2" w:rsidRPr="009A33E0" w:rsidRDefault="00D608B2" w:rsidP="00866665">
      <w:pPr>
        <w:pStyle w:val="SideNote"/>
        <w:framePr w:wrap="around"/>
      </w:pPr>
      <w:r>
        <w:t xml:space="preserve">S. 3(1) def. of </w:t>
      </w:r>
      <w:r w:rsidR="00F55705" w:rsidRPr="00CE1EB4">
        <w:rPr>
          <w:i/>
        </w:rPr>
        <w:t>permit</w:t>
      </w:r>
      <w:r>
        <w:t xml:space="preserve"> inserted by No. 39/2018 s. 6(9) (as amended by No. 27/2019 s. 11).</w:t>
      </w:r>
    </w:p>
    <w:p w14:paraId="482C03EC" w14:textId="77777777" w:rsidR="00CA3EE6" w:rsidRDefault="00CA3EE6" w:rsidP="00CA3EE6">
      <w:pPr>
        <w:pStyle w:val="DraftDefinition2"/>
      </w:pPr>
      <w:r w:rsidRPr="00CE1EB4">
        <w:rPr>
          <w:b/>
          <w:i/>
        </w:rPr>
        <w:t>permit</w:t>
      </w:r>
      <w:r w:rsidRPr="00CE1EB4">
        <w:t xml:space="preserve"> means a permit issued under section 81;</w:t>
      </w:r>
    </w:p>
    <w:p w14:paraId="5B9F4DBF" w14:textId="77777777" w:rsidR="00EA5545" w:rsidRDefault="00EA5545" w:rsidP="00EA5545"/>
    <w:p w14:paraId="09769080" w14:textId="77777777" w:rsidR="00EA5545" w:rsidRDefault="00EA5545" w:rsidP="00EA5545"/>
    <w:p w14:paraId="2492387F" w14:textId="77777777" w:rsidR="00EA5545" w:rsidRDefault="00EA5545" w:rsidP="008374D0"/>
    <w:p w14:paraId="49206B0C" w14:textId="77777777" w:rsidR="008F7FF7" w:rsidRDefault="008F7FF7" w:rsidP="008374D0"/>
    <w:p w14:paraId="188E2A3E" w14:textId="77777777" w:rsidR="00D608B2" w:rsidRPr="009A33E0" w:rsidRDefault="00D608B2" w:rsidP="00866665">
      <w:pPr>
        <w:pStyle w:val="SideNote"/>
        <w:framePr w:wrap="around"/>
      </w:pPr>
      <w:r>
        <w:t xml:space="preserve">S. 3(1) def. of </w:t>
      </w:r>
      <w:r w:rsidR="00F55705" w:rsidRPr="00CE1EB4">
        <w:rPr>
          <w:i/>
        </w:rPr>
        <w:t>pilot project licence</w:t>
      </w:r>
      <w:r w:rsidR="00F55705" w:rsidRPr="00CE1EB4">
        <w:t xml:space="preserve"> </w:t>
      </w:r>
      <w:r>
        <w:t>inserted by No. 39/2018 s. 6(9) (as amended by No. 27/2019 s. 11).</w:t>
      </w:r>
    </w:p>
    <w:p w14:paraId="20F758A7" w14:textId="77777777" w:rsidR="00CA3EE6" w:rsidRDefault="00CA3EE6" w:rsidP="00CA3EE6">
      <w:pPr>
        <w:pStyle w:val="DraftDefinition2"/>
      </w:pPr>
      <w:r w:rsidRPr="00CE1EB4">
        <w:rPr>
          <w:b/>
          <w:i/>
        </w:rPr>
        <w:t>pilot project licence</w:t>
      </w:r>
      <w:r w:rsidRPr="00CE1EB4">
        <w:t xml:space="preserve"> means a licence issued under section 78;</w:t>
      </w:r>
    </w:p>
    <w:p w14:paraId="4C10C720" w14:textId="77777777" w:rsidR="00EA5545" w:rsidRDefault="00EA5545" w:rsidP="00EA5545"/>
    <w:p w14:paraId="3AB3E2E7" w14:textId="77777777" w:rsidR="00EA5545" w:rsidRDefault="00EA5545" w:rsidP="00EA5545"/>
    <w:p w14:paraId="22148E50" w14:textId="77777777" w:rsidR="00EA5545" w:rsidRPr="00EA5545" w:rsidRDefault="00EA5545" w:rsidP="008374D0"/>
    <w:p w14:paraId="09A4571A" w14:textId="77777777" w:rsidR="00D608B2" w:rsidRPr="009A33E0" w:rsidRDefault="00D608B2" w:rsidP="00866665">
      <w:pPr>
        <w:pStyle w:val="SideNote"/>
        <w:framePr w:wrap="around"/>
      </w:pPr>
      <w:r>
        <w:t xml:space="preserve">S. 3(1) def. of </w:t>
      </w:r>
      <w:r w:rsidR="00F55705" w:rsidRPr="00CE1EB4">
        <w:rPr>
          <w:i/>
        </w:rPr>
        <w:t>place</w:t>
      </w:r>
      <w:r>
        <w:t xml:space="preserve"> inserted by No. 39/2018 s. 6(9) (as amended by No. 27/2019 s. 11).</w:t>
      </w:r>
    </w:p>
    <w:p w14:paraId="00AE313A" w14:textId="77777777" w:rsidR="00CA3EE6" w:rsidRDefault="00CA3EE6" w:rsidP="00CA3EE6">
      <w:pPr>
        <w:pStyle w:val="DraftDefinition2"/>
      </w:pPr>
      <w:r w:rsidRPr="00CE1EB4">
        <w:rPr>
          <w:b/>
          <w:i/>
        </w:rPr>
        <w:t>place</w:t>
      </w:r>
      <w:r w:rsidRPr="00CE1EB4">
        <w:t xml:space="preserve"> includes land, waters, a location, an area or a region; </w:t>
      </w:r>
    </w:p>
    <w:p w14:paraId="35A33B10" w14:textId="77777777" w:rsidR="00C606B1" w:rsidRDefault="00C606B1" w:rsidP="00C606B1"/>
    <w:p w14:paraId="521DA91B" w14:textId="77777777" w:rsidR="00C606B1" w:rsidRDefault="00C606B1" w:rsidP="00C606B1"/>
    <w:p w14:paraId="56ED635F" w14:textId="77777777" w:rsidR="00C606B1" w:rsidRPr="00C606B1" w:rsidRDefault="00C606B1" w:rsidP="008374D0"/>
    <w:p w14:paraId="6C0A294C" w14:textId="77777777" w:rsidR="00D608B2" w:rsidRPr="009A33E0" w:rsidRDefault="00D608B2" w:rsidP="00866665">
      <w:pPr>
        <w:pStyle w:val="SideNote"/>
        <w:framePr w:wrap="around"/>
      </w:pPr>
      <w:r>
        <w:lastRenderedPageBreak/>
        <w:t xml:space="preserve">S. 3(1) def. of </w:t>
      </w:r>
      <w:r w:rsidR="00F55705" w:rsidRPr="00CE1EB4">
        <w:rPr>
          <w:i/>
          <w:iCs/>
          <w:lang w:eastAsia="en-AU"/>
        </w:rPr>
        <w:t xml:space="preserve">police officer </w:t>
      </w:r>
      <w:r>
        <w:t>inserted by No. 39/2018 s. 6(9) (as amended by No. 27/2019 s. 11).</w:t>
      </w:r>
    </w:p>
    <w:p w14:paraId="5CDF3721" w14:textId="77777777" w:rsidR="00CA3EE6" w:rsidRDefault="00CA3EE6" w:rsidP="00CA3EE6">
      <w:pPr>
        <w:pStyle w:val="DraftDefinition2"/>
        <w:rPr>
          <w:lang w:eastAsia="en-AU"/>
        </w:rPr>
      </w:pPr>
      <w:r w:rsidRPr="00CE1EB4">
        <w:rPr>
          <w:b/>
          <w:i/>
          <w:iCs/>
          <w:lang w:eastAsia="en-AU"/>
        </w:rPr>
        <w:t>police officer</w:t>
      </w:r>
      <w:r w:rsidRPr="00CE1EB4">
        <w:rPr>
          <w:i/>
          <w:iCs/>
          <w:lang w:eastAsia="en-AU"/>
        </w:rPr>
        <w:t xml:space="preserve"> </w:t>
      </w:r>
      <w:r w:rsidRPr="00CE1EB4">
        <w:rPr>
          <w:lang w:eastAsia="en-AU"/>
        </w:rPr>
        <w:t xml:space="preserve">has the same meaning as in the </w:t>
      </w:r>
      <w:r w:rsidRPr="00CE1EB4">
        <w:rPr>
          <w:b/>
          <w:lang w:eastAsia="en-AU"/>
        </w:rPr>
        <w:t>Victoria Police Act 2013</w:t>
      </w:r>
      <w:r w:rsidRPr="00CE1EB4">
        <w:rPr>
          <w:lang w:eastAsia="en-AU"/>
        </w:rPr>
        <w:t>;</w:t>
      </w:r>
    </w:p>
    <w:p w14:paraId="7A52C3D4" w14:textId="77777777" w:rsidR="00C606B1" w:rsidRDefault="00C606B1" w:rsidP="00C606B1">
      <w:pPr>
        <w:rPr>
          <w:lang w:eastAsia="en-AU"/>
        </w:rPr>
      </w:pPr>
    </w:p>
    <w:p w14:paraId="542F89DC" w14:textId="77777777" w:rsidR="00C606B1" w:rsidRDefault="00C606B1" w:rsidP="00C606B1">
      <w:pPr>
        <w:rPr>
          <w:lang w:eastAsia="en-AU"/>
        </w:rPr>
      </w:pPr>
    </w:p>
    <w:p w14:paraId="3EC8A1DA" w14:textId="77777777" w:rsidR="00F76576" w:rsidRDefault="00F76576" w:rsidP="00C606B1">
      <w:pPr>
        <w:rPr>
          <w:lang w:eastAsia="en-AU"/>
        </w:rPr>
      </w:pPr>
    </w:p>
    <w:p w14:paraId="31F5F55F" w14:textId="77777777" w:rsidR="00F76576" w:rsidRPr="009A33E0" w:rsidRDefault="00F76576" w:rsidP="00866665">
      <w:pPr>
        <w:pStyle w:val="SideNote"/>
        <w:framePr w:wrap="around"/>
      </w:pPr>
      <w:r>
        <w:t xml:space="preserve">S. 3(1) def. of </w:t>
      </w:r>
      <w:r w:rsidRPr="00BC3FFB">
        <w:rPr>
          <w:i/>
        </w:rPr>
        <w:t>police premises</w:t>
      </w:r>
      <w:r>
        <w:t xml:space="preserve"> inserted by No. 35/2023 s. 35(1).</w:t>
      </w:r>
    </w:p>
    <w:p w14:paraId="43D31ACC" w14:textId="77777777" w:rsidR="00F76576" w:rsidRDefault="00F76576" w:rsidP="00F76576">
      <w:pPr>
        <w:pStyle w:val="DraftDefinition2"/>
      </w:pPr>
      <w:r w:rsidRPr="0044525C">
        <w:rPr>
          <w:b/>
          <w:i/>
        </w:rPr>
        <w:t>police premises</w:t>
      </w:r>
      <w:r w:rsidRPr="0044525C">
        <w:t xml:space="preserve"> has the same meaning as in the </w:t>
      </w:r>
      <w:r w:rsidRPr="0044525C">
        <w:rPr>
          <w:b/>
        </w:rPr>
        <w:t>Victoria Police Act 2013</w:t>
      </w:r>
      <w:r w:rsidRPr="0044525C">
        <w:t xml:space="preserve">; </w:t>
      </w:r>
    </w:p>
    <w:p w14:paraId="14B7E36C" w14:textId="77777777" w:rsidR="00F76576" w:rsidRPr="00F76576" w:rsidRDefault="00F76576" w:rsidP="00BC3FFB"/>
    <w:p w14:paraId="6D9C5B82" w14:textId="77777777" w:rsidR="00C606B1" w:rsidRPr="008374D0" w:rsidRDefault="00C606B1" w:rsidP="008374D0">
      <w:pPr>
        <w:rPr>
          <w:lang w:eastAsia="en-AU"/>
        </w:rPr>
      </w:pPr>
    </w:p>
    <w:p w14:paraId="226F69B0" w14:textId="77777777" w:rsidR="00D608B2" w:rsidRPr="009A33E0" w:rsidRDefault="00D608B2" w:rsidP="00866665">
      <w:pPr>
        <w:pStyle w:val="SideNote"/>
        <w:framePr w:wrap="around"/>
      </w:pPr>
      <w:r>
        <w:t xml:space="preserve">S. 3(1) def. of </w:t>
      </w:r>
      <w:r w:rsidR="00F55705" w:rsidRPr="00CE1EB4">
        <w:rPr>
          <w:bCs/>
          <w:i/>
          <w:iCs/>
          <w:lang w:eastAsia="en-AU"/>
        </w:rPr>
        <w:t>pollution</w:t>
      </w:r>
      <w:r>
        <w:t xml:space="preserve"> inserted by No. 39/2018 s. 6(9) (as amended by No. 27/2019 s. 11).</w:t>
      </w:r>
    </w:p>
    <w:p w14:paraId="2736484D" w14:textId="77777777" w:rsidR="00CA3EE6" w:rsidRPr="00CE1EB4" w:rsidRDefault="00CA3EE6" w:rsidP="00CA3EE6">
      <w:pPr>
        <w:pStyle w:val="DraftDefinition2"/>
        <w:rPr>
          <w:lang w:eastAsia="en-AU"/>
        </w:rPr>
      </w:pPr>
      <w:r w:rsidRPr="00CE1EB4">
        <w:rPr>
          <w:b/>
          <w:bCs/>
          <w:i/>
          <w:iCs/>
          <w:lang w:eastAsia="en-AU"/>
        </w:rPr>
        <w:t xml:space="preserve">pollution </w:t>
      </w:r>
      <w:r w:rsidRPr="00CE1EB4">
        <w:rPr>
          <w:lang w:eastAsia="en-AU"/>
        </w:rPr>
        <w:t>includes any emission, discharge, deposit, disturbance or escape of—</w:t>
      </w:r>
    </w:p>
    <w:p w14:paraId="688070C3" w14:textId="77777777" w:rsidR="00CA3EE6" w:rsidRPr="00CE1EB4" w:rsidRDefault="00CA3EE6" w:rsidP="00CA3EE6">
      <w:pPr>
        <w:pStyle w:val="DraftHeading4"/>
        <w:tabs>
          <w:tab w:val="right" w:pos="2268"/>
        </w:tabs>
        <w:ind w:left="2381" w:hanging="2381"/>
        <w:rPr>
          <w:lang w:eastAsia="en-AU"/>
        </w:rPr>
      </w:pPr>
      <w:r w:rsidRPr="00CE1EB4">
        <w:rPr>
          <w:lang w:eastAsia="en-AU"/>
        </w:rPr>
        <w:tab/>
        <w:t>(a)</w:t>
      </w:r>
      <w:r w:rsidRPr="00CE1EB4">
        <w:rPr>
          <w:lang w:eastAsia="en-AU"/>
        </w:rPr>
        <w:tab/>
        <w:t>a solid, liquid or gas, or a combination of a solid, liquid or gas, including but not limited to smoke, dust, fumes or odour; or</w:t>
      </w:r>
    </w:p>
    <w:p w14:paraId="2272CAEC" w14:textId="77777777" w:rsidR="00CA3EE6" w:rsidRPr="00CE1EB4" w:rsidRDefault="00CA3EE6" w:rsidP="00CA3EE6">
      <w:pPr>
        <w:pStyle w:val="DraftHeading4"/>
        <w:tabs>
          <w:tab w:val="right" w:pos="2268"/>
        </w:tabs>
        <w:ind w:left="2381" w:hanging="2381"/>
        <w:rPr>
          <w:lang w:eastAsia="en-AU"/>
        </w:rPr>
      </w:pPr>
      <w:r w:rsidRPr="00CE1EB4">
        <w:rPr>
          <w:lang w:eastAsia="en-AU"/>
        </w:rPr>
        <w:tab/>
        <w:t>(b)</w:t>
      </w:r>
      <w:r w:rsidRPr="00CE1EB4">
        <w:rPr>
          <w:lang w:eastAsia="en-AU"/>
        </w:rPr>
        <w:tab/>
        <w:t>noise; or</w:t>
      </w:r>
    </w:p>
    <w:p w14:paraId="28DF90A9" w14:textId="77777777" w:rsidR="00034BE3" w:rsidRDefault="00CA3EE6" w:rsidP="00D52BD7">
      <w:pPr>
        <w:pStyle w:val="DraftHeading4"/>
        <w:tabs>
          <w:tab w:val="right" w:pos="2268"/>
        </w:tabs>
        <w:ind w:left="2381" w:hanging="2381"/>
        <w:rPr>
          <w:lang w:eastAsia="en-AU"/>
        </w:rPr>
      </w:pPr>
      <w:r w:rsidRPr="00CE1EB4">
        <w:rPr>
          <w:lang w:eastAsia="en-AU"/>
        </w:rPr>
        <w:tab/>
        <w:t>(c)</w:t>
      </w:r>
      <w:r w:rsidRPr="00CE1EB4">
        <w:rPr>
          <w:lang w:eastAsia="en-AU"/>
        </w:rPr>
        <w:tab/>
        <w:t>heat; or</w:t>
      </w:r>
    </w:p>
    <w:p w14:paraId="23BD5D77" w14:textId="77777777" w:rsidR="00CA3EE6" w:rsidRPr="00CE1EB4" w:rsidRDefault="00CA3EE6" w:rsidP="00CA3EE6">
      <w:pPr>
        <w:pStyle w:val="DraftHeading4"/>
        <w:tabs>
          <w:tab w:val="right" w:pos="2268"/>
        </w:tabs>
        <w:ind w:left="2381" w:hanging="2381"/>
        <w:rPr>
          <w:lang w:eastAsia="en-AU"/>
        </w:rPr>
      </w:pPr>
      <w:r w:rsidRPr="00CE1EB4">
        <w:rPr>
          <w:lang w:eastAsia="en-AU"/>
        </w:rPr>
        <w:tab/>
        <w:t>(d)</w:t>
      </w:r>
      <w:r w:rsidRPr="00CE1EB4">
        <w:rPr>
          <w:lang w:eastAsia="en-AU"/>
        </w:rPr>
        <w:tab/>
        <w:t>a thing prescribed for the purposes of this definition—</w:t>
      </w:r>
    </w:p>
    <w:p w14:paraId="32B76F4E" w14:textId="77777777" w:rsidR="00CA3EE6" w:rsidRPr="00CE1EB4" w:rsidRDefault="00CA3EE6" w:rsidP="00CA3EE6">
      <w:pPr>
        <w:pStyle w:val="BodyParagraph"/>
        <w:rPr>
          <w:shd w:val="clear" w:color="auto" w:fill="FFFFFF"/>
        </w:rPr>
      </w:pPr>
      <w:r w:rsidRPr="00CE1EB4">
        <w:rPr>
          <w:shd w:val="clear" w:color="auto" w:fill="FFFFFF"/>
        </w:rPr>
        <w:t>but does not include a thing prescribed not to be pollution for the purposes of this definition;</w:t>
      </w:r>
    </w:p>
    <w:p w14:paraId="4235CB58" w14:textId="77777777" w:rsidR="007D7058" w:rsidRPr="009A33E0" w:rsidRDefault="007D7058" w:rsidP="00866665">
      <w:pPr>
        <w:pStyle w:val="SideNote"/>
        <w:framePr w:wrap="around"/>
      </w:pPr>
      <w:r>
        <w:t xml:space="preserve">S. 3(1) def. of </w:t>
      </w:r>
      <w:r w:rsidR="00F55705" w:rsidRPr="00CE1EB4">
        <w:rPr>
          <w:i/>
          <w:lang w:eastAsia="en-AU"/>
        </w:rPr>
        <w:t>pollution incident</w:t>
      </w:r>
      <w:r>
        <w:t xml:space="preserve"> inserted by No. 39/2018 s. 6(9) (as amended by No. 27/2019 s. 11).</w:t>
      </w:r>
    </w:p>
    <w:p w14:paraId="24C6B7CD" w14:textId="77777777" w:rsidR="00CA3EE6" w:rsidRDefault="00CA3EE6" w:rsidP="00CA3EE6">
      <w:pPr>
        <w:pStyle w:val="DraftDefinition2"/>
        <w:rPr>
          <w:shd w:val="clear" w:color="auto" w:fill="FFFFFF"/>
        </w:rPr>
      </w:pPr>
      <w:r w:rsidRPr="00CE1EB4">
        <w:rPr>
          <w:b/>
          <w:i/>
          <w:lang w:eastAsia="en-AU"/>
        </w:rPr>
        <w:t>pollution incident</w:t>
      </w:r>
      <w:r w:rsidRPr="00CE1EB4">
        <w:rPr>
          <w:lang w:eastAsia="en-AU"/>
        </w:rPr>
        <w:t xml:space="preserve"> </w:t>
      </w:r>
      <w:r w:rsidRPr="00CE1EB4">
        <w:rPr>
          <w:shd w:val="clear" w:color="auto" w:fill="FFFFFF"/>
        </w:rPr>
        <w:t>has the meaning given by section 29;</w:t>
      </w:r>
    </w:p>
    <w:p w14:paraId="7685FC3A" w14:textId="77777777" w:rsidR="00C606B1" w:rsidRDefault="00C606B1" w:rsidP="00C606B1"/>
    <w:p w14:paraId="0D2A2539" w14:textId="77777777" w:rsidR="00C606B1" w:rsidRDefault="00C606B1" w:rsidP="00C606B1"/>
    <w:p w14:paraId="24E2C1C4" w14:textId="77777777" w:rsidR="00C606B1" w:rsidRPr="008374D0" w:rsidRDefault="00C606B1" w:rsidP="008374D0"/>
    <w:p w14:paraId="2A304FAD" w14:textId="77777777" w:rsidR="007D7058" w:rsidRPr="009A33E0" w:rsidRDefault="007D7058" w:rsidP="00866665">
      <w:pPr>
        <w:pStyle w:val="SideNote"/>
        <w:framePr w:wrap="around"/>
      </w:pPr>
      <w:r>
        <w:lastRenderedPageBreak/>
        <w:t xml:space="preserve">S. 3(1) def. of </w:t>
      </w:r>
      <w:r w:rsidR="00F55705" w:rsidRPr="00CE1EB4">
        <w:rPr>
          <w:i/>
        </w:rPr>
        <w:t>position statement</w:t>
      </w:r>
      <w:r w:rsidR="00F55705" w:rsidRPr="00CE1EB4">
        <w:t xml:space="preserve"> </w:t>
      </w:r>
      <w:r>
        <w:t>inserted by No. 39/2018 s. 6(9) (as amended by No. 27/2019 s. 11).</w:t>
      </w:r>
    </w:p>
    <w:p w14:paraId="1A6D60AA" w14:textId="77777777" w:rsidR="00CA3EE6" w:rsidRDefault="00CA3EE6" w:rsidP="00CA3EE6">
      <w:pPr>
        <w:pStyle w:val="DraftDefinition2"/>
      </w:pPr>
      <w:r w:rsidRPr="00CE1EB4">
        <w:rPr>
          <w:b/>
          <w:i/>
        </w:rPr>
        <w:t>position statement</w:t>
      </w:r>
      <w:r w:rsidRPr="00CE1EB4">
        <w:t xml:space="preserve"> means a position statement published under section 105(1);</w:t>
      </w:r>
    </w:p>
    <w:p w14:paraId="712211CD" w14:textId="77777777" w:rsidR="00C606B1" w:rsidRDefault="00C606B1" w:rsidP="00C606B1"/>
    <w:p w14:paraId="4311E094" w14:textId="77777777" w:rsidR="00C606B1" w:rsidRDefault="00C606B1" w:rsidP="00C606B1"/>
    <w:p w14:paraId="1FE17864" w14:textId="77777777" w:rsidR="00C606B1" w:rsidRDefault="00C606B1" w:rsidP="008374D0"/>
    <w:p w14:paraId="33527574" w14:textId="77777777" w:rsidR="008F7FF7" w:rsidRPr="00C606B1" w:rsidRDefault="008F7FF7" w:rsidP="008374D0"/>
    <w:p w14:paraId="27D45A03" w14:textId="77777777" w:rsidR="007D7058" w:rsidRPr="009A33E0" w:rsidRDefault="007D7058" w:rsidP="00866665">
      <w:pPr>
        <w:pStyle w:val="SideNote"/>
        <w:framePr w:wrap="around"/>
      </w:pPr>
      <w:r>
        <w:t xml:space="preserve">S. 3(1) def. of </w:t>
      </w:r>
      <w:r w:rsidR="00F55705" w:rsidRPr="00CE1EB4">
        <w:rPr>
          <w:i/>
        </w:rPr>
        <w:t>preliminary risk screen assessment</w:t>
      </w:r>
      <w:r w:rsidR="00F55705" w:rsidRPr="00CE1EB4">
        <w:t xml:space="preserve"> </w:t>
      </w:r>
      <w:r>
        <w:t>inserted by No. 39/2018 s. 6(9) (as amended by No. 27/2019 s. 11).</w:t>
      </w:r>
    </w:p>
    <w:p w14:paraId="188DFC16" w14:textId="77777777" w:rsidR="00CA3EE6" w:rsidRDefault="00CA3EE6" w:rsidP="00CA3EE6">
      <w:pPr>
        <w:pStyle w:val="DraftDefinition2"/>
      </w:pPr>
      <w:r w:rsidRPr="00CE1EB4">
        <w:rPr>
          <w:b/>
          <w:i/>
        </w:rPr>
        <w:t>preliminary risk screen assessment</w:t>
      </w:r>
      <w:r w:rsidRPr="00CE1EB4">
        <w:t xml:space="preserve"> means a preliminary risk screen assessment conducted under section 204; </w:t>
      </w:r>
    </w:p>
    <w:p w14:paraId="1A0C870D" w14:textId="77777777" w:rsidR="00C606B1" w:rsidRDefault="00C606B1" w:rsidP="00C606B1"/>
    <w:p w14:paraId="6DA5B3E5" w14:textId="77777777" w:rsidR="00C606B1" w:rsidRDefault="00C606B1" w:rsidP="00C606B1"/>
    <w:p w14:paraId="08F33E8C" w14:textId="77777777" w:rsidR="00C606B1" w:rsidRPr="00C606B1" w:rsidRDefault="00C606B1" w:rsidP="008374D0"/>
    <w:p w14:paraId="76B33921" w14:textId="77777777" w:rsidR="007D7058" w:rsidRPr="009A33E0" w:rsidRDefault="007D7058" w:rsidP="00866665">
      <w:pPr>
        <w:pStyle w:val="SideNote"/>
        <w:framePr w:wrap="around"/>
      </w:pPr>
      <w:r>
        <w:t xml:space="preserve">S. 3(1) def. of </w:t>
      </w:r>
      <w:r w:rsidR="00F55705" w:rsidRPr="00CE1EB4">
        <w:rPr>
          <w:i/>
        </w:rPr>
        <w:t>preliminary risk screen assessment</w:t>
      </w:r>
      <w:r w:rsidR="00F55705" w:rsidRPr="00CE1EB4">
        <w:t xml:space="preserve"> </w:t>
      </w:r>
      <w:r w:rsidR="00F55705" w:rsidRPr="00CE1EB4">
        <w:rPr>
          <w:i/>
        </w:rPr>
        <w:t>report</w:t>
      </w:r>
      <w:r w:rsidR="00F55705" w:rsidRPr="00CE1EB4">
        <w:t xml:space="preserve"> </w:t>
      </w:r>
      <w:r>
        <w:t>inserted by No. 39/2018 s. 6(9) (as amended by No. 27/2019 s. 11).</w:t>
      </w:r>
    </w:p>
    <w:p w14:paraId="54A390A3" w14:textId="77777777" w:rsidR="00CA3EE6" w:rsidRDefault="00CA3EE6" w:rsidP="00CA3EE6">
      <w:pPr>
        <w:pStyle w:val="DraftDefinition2"/>
      </w:pPr>
      <w:r w:rsidRPr="00CE1EB4">
        <w:rPr>
          <w:b/>
          <w:i/>
        </w:rPr>
        <w:t>preliminary risk screen assessment</w:t>
      </w:r>
      <w:r w:rsidRPr="00CE1EB4">
        <w:t xml:space="preserve"> </w:t>
      </w:r>
      <w:r w:rsidRPr="00CE1EB4">
        <w:rPr>
          <w:b/>
          <w:i/>
        </w:rPr>
        <w:t>report</w:t>
      </w:r>
      <w:r w:rsidRPr="00CE1EB4">
        <w:t xml:space="preserve"> means a report prepared under section 207; </w:t>
      </w:r>
    </w:p>
    <w:p w14:paraId="21F09B8D" w14:textId="77777777" w:rsidR="00C606B1" w:rsidRDefault="00C606B1" w:rsidP="00C606B1"/>
    <w:p w14:paraId="268C3E00" w14:textId="77777777" w:rsidR="00C606B1" w:rsidRDefault="00C606B1" w:rsidP="00C606B1"/>
    <w:p w14:paraId="6D334E4E" w14:textId="77777777" w:rsidR="00C606B1" w:rsidRDefault="00C606B1" w:rsidP="00C606B1"/>
    <w:p w14:paraId="644FEB0A" w14:textId="77777777" w:rsidR="00C606B1" w:rsidRDefault="00C606B1" w:rsidP="008374D0"/>
    <w:p w14:paraId="68F8BD44" w14:textId="77777777" w:rsidR="007D7058" w:rsidRPr="009A33E0" w:rsidRDefault="007D7058" w:rsidP="00866665">
      <w:pPr>
        <w:pStyle w:val="SideNote"/>
        <w:framePr w:wrap="around"/>
      </w:pPr>
      <w:r>
        <w:t xml:space="preserve">S. 3(1) def. of </w:t>
      </w:r>
      <w:r w:rsidR="00F55705" w:rsidRPr="00CE1EB4">
        <w:rPr>
          <w:i/>
        </w:rPr>
        <w:t>preliminary risk screen assessment statement</w:t>
      </w:r>
      <w:r w:rsidR="00F55705" w:rsidRPr="00CE1EB4">
        <w:t xml:space="preserve"> </w:t>
      </w:r>
      <w:r>
        <w:t>inserted by No. 39/2018 s. 6(9) (as amended by No. 27/2019 s. 11).</w:t>
      </w:r>
    </w:p>
    <w:p w14:paraId="2981C35B" w14:textId="77777777" w:rsidR="00CA3EE6" w:rsidRDefault="00CA3EE6" w:rsidP="00CA3EE6">
      <w:pPr>
        <w:pStyle w:val="DraftDefinition2"/>
      </w:pPr>
      <w:r w:rsidRPr="00CE1EB4">
        <w:rPr>
          <w:b/>
          <w:i/>
        </w:rPr>
        <w:t>preliminary risk screen assessment statement</w:t>
      </w:r>
      <w:r w:rsidRPr="00CE1EB4">
        <w:t xml:space="preserve"> means a preliminary risk screen assessment statement issued under section 205; </w:t>
      </w:r>
    </w:p>
    <w:p w14:paraId="723031E1" w14:textId="77777777" w:rsidR="00C606B1" w:rsidRDefault="00C606B1" w:rsidP="00C606B1"/>
    <w:p w14:paraId="3DF66AF1" w14:textId="77777777" w:rsidR="00C606B1" w:rsidRDefault="00C606B1" w:rsidP="00C606B1"/>
    <w:p w14:paraId="3171701A" w14:textId="77777777" w:rsidR="00C606B1" w:rsidRDefault="00C606B1" w:rsidP="008374D0"/>
    <w:p w14:paraId="71B45786" w14:textId="77777777" w:rsidR="008F7FF7" w:rsidRDefault="008F7FF7" w:rsidP="008374D0"/>
    <w:p w14:paraId="67E65309" w14:textId="77777777" w:rsidR="007D7058" w:rsidRPr="009A33E0" w:rsidRDefault="007D7058" w:rsidP="00866665">
      <w:pPr>
        <w:pStyle w:val="SideNote"/>
        <w:framePr w:wrap="around"/>
      </w:pPr>
      <w:r>
        <w:t xml:space="preserve">S. 3(1) def. of </w:t>
      </w:r>
      <w:r w:rsidR="00F55705" w:rsidRPr="00CE1EB4">
        <w:rPr>
          <w:i/>
        </w:rPr>
        <w:t>premises</w:t>
      </w:r>
      <w:r>
        <w:t xml:space="preserve"> inserted by No. 39/2018 s. 6(9) (as amended by No. 27/2019 s. 11).</w:t>
      </w:r>
    </w:p>
    <w:p w14:paraId="0A0C65F3" w14:textId="77777777" w:rsidR="00CA3EE6" w:rsidRDefault="00CA3EE6" w:rsidP="00CA3EE6">
      <w:pPr>
        <w:pStyle w:val="DraftDefinition2"/>
      </w:pPr>
      <w:r w:rsidRPr="00CE1EB4">
        <w:rPr>
          <w:b/>
          <w:i/>
        </w:rPr>
        <w:t>premises</w:t>
      </w:r>
      <w:r w:rsidRPr="00CE1EB4">
        <w:t xml:space="preserve"> includes</w:t>
      </w:r>
      <w:r w:rsidRPr="00CE1EB4">
        <w:rPr>
          <w:shd w:val="clear" w:color="auto" w:fill="FFFFFF"/>
        </w:rPr>
        <w:t xml:space="preserve"> </w:t>
      </w:r>
      <w:r w:rsidRPr="00CE1EB4">
        <w:t>a structure, building or vehicle;</w:t>
      </w:r>
    </w:p>
    <w:p w14:paraId="18AFE16A" w14:textId="77777777" w:rsidR="00C606B1" w:rsidRDefault="00C606B1" w:rsidP="00C606B1"/>
    <w:p w14:paraId="2E675396" w14:textId="77777777" w:rsidR="00C606B1" w:rsidRDefault="00C606B1" w:rsidP="00C606B1"/>
    <w:p w14:paraId="4CFE5E2F" w14:textId="77777777" w:rsidR="00267F3C" w:rsidRDefault="00267F3C" w:rsidP="00C606B1"/>
    <w:p w14:paraId="55700FDC" w14:textId="77777777" w:rsidR="00267F3C" w:rsidRPr="00F0283C" w:rsidRDefault="00267F3C" w:rsidP="00866665">
      <w:pPr>
        <w:pStyle w:val="SideNote"/>
        <w:framePr w:wrap="around"/>
        <w:rPr>
          <w:b w:val="0"/>
          <w:lang w:val="en-US"/>
        </w:rPr>
      </w:pPr>
      <w:r>
        <w:rPr>
          <w:lang w:val="en-US"/>
        </w:rPr>
        <w:lastRenderedPageBreak/>
        <w:t xml:space="preserve">S. 3(1) def. of </w:t>
      </w:r>
      <w:r w:rsidRPr="005B00EB">
        <w:rPr>
          <w:i/>
          <w:lang w:val="en-US"/>
        </w:rPr>
        <w:t>prescribed role</w:t>
      </w:r>
      <w:r>
        <w:rPr>
          <w:lang w:val="en-US"/>
        </w:rPr>
        <w:t xml:space="preserve"> inserted by No. 36/2022 s. 26(1)(a).</w:t>
      </w:r>
    </w:p>
    <w:p w14:paraId="471D3C25" w14:textId="77777777" w:rsidR="00267F3C" w:rsidRPr="005B00EB" w:rsidRDefault="00267F3C" w:rsidP="00F0283C">
      <w:pPr>
        <w:pStyle w:val="DraftDefinition2"/>
        <w:rPr>
          <w:lang w:val="en-US"/>
        </w:rPr>
      </w:pPr>
      <w:r w:rsidRPr="005B00EB">
        <w:rPr>
          <w:b/>
          <w:i/>
          <w:lang w:val="en-US"/>
        </w:rPr>
        <w:t>prescribed role</w:t>
      </w:r>
      <w:r w:rsidRPr="005B00EB">
        <w:rPr>
          <w:lang w:val="en-US"/>
        </w:rPr>
        <w:t xml:space="preserve"> means a role prescribed under section 245(2);</w:t>
      </w:r>
    </w:p>
    <w:p w14:paraId="47992D62" w14:textId="77777777" w:rsidR="00267F3C" w:rsidRDefault="00267F3C" w:rsidP="008374D0"/>
    <w:p w14:paraId="5A6EEF8D" w14:textId="77777777" w:rsidR="00267F3C" w:rsidRPr="00C606B1" w:rsidRDefault="00267F3C" w:rsidP="008374D0"/>
    <w:p w14:paraId="6CE8E417" w14:textId="77777777" w:rsidR="007D7058" w:rsidRPr="009A33E0" w:rsidRDefault="007D7058" w:rsidP="00866665">
      <w:pPr>
        <w:pStyle w:val="SideNote"/>
        <w:framePr w:wrap="around"/>
      </w:pPr>
      <w:r>
        <w:t xml:space="preserve">S. 3(1) def. of </w:t>
      </w:r>
      <w:r w:rsidR="00F55705" w:rsidRPr="00CE1EB4">
        <w:rPr>
          <w:i/>
        </w:rPr>
        <w:t>priority waste</w:t>
      </w:r>
      <w:r w:rsidR="00F55705" w:rsidRPr="00CE1EB4">
        <w:t xml:space="preserve"> </w:t>
      </w:r>
      <w:r>
        <w:t>inserted by No. 39/2018 s. 6(9) (as amended by No. 27/2019 s. 11).</w:t>
      </w:r>
    </w:p>
    <w:p w14:paraId="3D832777" w14:textId="77777777" w:rsidR="00CA3EE6" w:rsidRDefault="00CA3EE6" w:rsidP="00CA3EE6">
      <w:pPr>
        <w:pStyle w:val="DraftDefinition2"/>
      </w:pPr>
      <w:r w:rsidRPr="00CE1EB4">
        <w:rPr>
          <w:b/>
          <w:i/>
        </w:rPr>
        <w:t>priority waste</w:t>
      </w:r>
      <w:r w:rsidRPr="00CE1EB4">
        <w:t xml:space="preserve"> has the meaning given in section</w:t>
      </w:r>
      <w:r w:rsidR="00B2637C">
        <w:t> </w:t>
      </w:r>
      <w:r w:rsidRPr="00CE1EB4">
        <w:t>138;</w:t>
      </w:r>
    </w:p>
    <w:p w14:paraId="6B8DC34A" w14:textId="77777777" w:rsidR="00C606B1" w:rsidRDefault="00C606B1" w:rsidP="00C606B1"/>
    <w:p w14:paraId="3889DD87" w14:textId="77777777" w:rsidR="00C606B1" w:rsidRDefault="00C606B1" w:rsidP="00C606B1"/>
    <w:p w14:paraId="1C045066" w14:textId="77777777" w:rsidR="00C606B1" w:rsidRPr="00C606B1" w:rsidRDefault="00C606B1" w:rsidP="008374D0"/>
    <w:p w14:paraId="6C8D100D" w14:textId="77777777" w:rsidR="007D7058" w:rsidRPr="009A33E0" w:rsidRDefault="007D7058" w:rsidP="00866665">
      <w:pPr>
        <w:pStyle w:val="SideNote"/>
        <w:framePr w:wrap="around"/>
      </w:pPr>
      <w:r>
        <w:t xml:space="preserve">S. 3(1) def. of </w:t>
      </w:r>
      <w:r w:rsidR="00F55705" w:rsidRPr="00CE1EB4">
        <w:rPr>
          <w:i/>
        </w:rPr>
        <w:t>prohibited person</w:t>
      </w:r>
      <w:r w:rsidR="00F55705" w:rsidRPr="00CE1EB4">
        <w:t xml:space="preserve"> </w:t>
      </w:r>
      <w:r>
        <w:t>inserted by No. 39/2018 s. 6(9) (as amended by No. 27/2019 s. 11).</w:t>
      </w:r>
    </w:p>
    <w:p w14:paraId="7AADA8FF" w14:textId="77777777" w:rsidR="00CA3EE6" w:rsidRDefault="00CA3EE6" w:rsidP="00CA3EE6">
      <w:pPr>
        <w:pStyle w:val="DraftDefinition2"/>
      </w:pPr>
      <w:r w:rsidRPr="00CE1EB4">
        <w:rPr>
          <w:b/>
          <w:i/>
        </w:rPr>
        <w:t>prohibited person</w:t>
      </w:r>
      <w:r w:rsidRPr="00CE1EB4">
        <w:t xml:space="preserve"> has the meaning set out in section 88(1);</w:t>
      </w:r>
    </w:p>
    <w:p w14:paraId="73393C97" w14:textId="77777777" w:rsidR="00C606B1" w:rsidRDefault="00C606B1" w:rsidP="00C606B1"/>
    <w:p w14:paraId="75D653BB" w14:textId="77777777" w:rsidR="00C606B1" w:rsidRDefault="00C606B1" w:rsidP="00C606B1"/>
    <w:p w14:paraId="3A5715E9" w14:textId="77777777" w:rsidR="00C606B1" w:rsidRDefault="00C606B1" w:rsidP="008374D0"/>
    <w:p w14:paraId="39F0518E" w14:textId="77777777" w:rsidR="007D7058" w:rsidRPr="009A33E0" w:rsidRDefault="007D7058" w:rsidP="00866665">
      <w:pPr>
        <w:pStyle w:val="SideNote"/>
        <w:framePr w:wrap="around"/>
      </w:pPr>
      <w:r>
        <w:t xml:space="preserve">S. 3(1) def. of </w:t>
      </w:r>
      <w:r w:rsidR="00F55705" w:rsidRPr="00CE1EB4">
        <w:rPr>
          <w:i/>
        </w:rPr>
        <w:t>prohibition notice</w:t>
      </w:r>
      <w:r w:rsidR="00F55705" w:rsidRPr="00CE1EB4">
        <w:t xml:space="preserve"> </w:t>
      </w:r>
      <w:r>
        <w:t>inserted by No. 39/2018 s. 6(9) (as amended by No. 27/2019 s. 11).</w:t>
      </w:r>
    </w:p>
    <w:p w14:paraId="53757A1E" w14:textId="77777777" w:rsidR="00CA3EE6" w:rsidRDefault="00CA3EE6" w:rsidP="00CA3EE6">
      <w:pPr>
        <w:pStyle w:val="DraftDefinition2"/>
      </w:pPr>
      <w:r w:rsidRPr="00CE1EB4">
        <w:rPr>
          <w:b/>
          <w:i/>
        </w:rPr>
        <w:t>prohibition notice</w:t>
      </w:r>
      <w:r w:rsidRPr="00CE1EB4">
        <w:t xml:space="preserve"> means a notice issued under section 272(1);</w:t>
      </w:r>
    </w:p>
    <w:p w14:paraId="5CDAC051" w14:textId="77777777" w:rsidR="00C606B1" w:rsidRDefault="00C606B1" w:rsidP="00C606B1"/>
    <w:p w14:paraId="4F10C116" w14:textId="77777777" w:rsidR="00C606B1" w:rsidRDefault="00C606B1" w:rsidP="00C606B1"/>
    <w:p w14:paraId="50CC44C7" w14:textId="77777777" w:rsidR="00C606B1" w:rsidRDefault="00C606B1" w:rsidP="008374D0"/>
    <w:p w14:paraId="477773B0" w14:textId="77777777" w:rsidR="00F76576" w:rsidRPr="009A33E0" w:rsidRDefault="00F76576" w:rsidP="00866665">
      <w:pPr>
        <w:pStyle w:val="SideNote"/>
        <w:framePr w:wrap="around"/>
      </w:pPr>
      <w:r>
        <w:t xml:space="preserve">S. 3(1) def. of </w:t>
      </w:r>
      <w:r w:rsidRPr="00BC3FFB">
        <w:rPr>
          <w:i/>
        </w:rPr>
        <w:t>protective services officer</w:t>
      </w:r>
      <w:r>
        <w:t xml:space="preserve"> inserted by No. 35/2023 s. 35(1).</w:t>
      </w:r>
    </w:p>
    <w:p w14:paraId="4C9E0845" w14:textId="77777777" w:rsidR="00F76576" w:rsidRDefault="00F76576" w:rsidP="00F76576">
      <w:pPr>
        <w:pStyle w:val="DraftDefinition2"/>
      </w:pPr>
      <w:r w:rsidRPr="0044525C">
        <w:rPr>
          <w:b/>
          <w:i/>
        </w:rPr>
        <w:t xml:space="preserve">protective services officer </w:t>
      </w:r>
      <w:r w:rsidRPr="0044525C">
        <w:t xml:space="preserve">has the same meaning as in the </w:t>
      </w:r>
      <w:r w:rsidRPr="0044525C">
        <w:rPr>
          <w:b/>
        </w:rPr>
        <w:t>Victoria Police Act 2013</w:t>
      </w:r>
      <w:r w:rsidRPr="0044525C">
        <w:t>;</w:t>
      </w:r>
    </w:p>
    <w:p w14:paraId="65B01708" w14:textId="77777777" w:rsidR="00F76576" w:rsidRPr="00F76576" w:rsidRDefault="00F76576" w:rsidP="00BC3FFB"/>
    <w:p w14:paraId="2F707130" w14:textId="77777777" w:rsidR="000275CB" w:rsidRPr="00C606B1" w:rsidRDefault="000275CB" w:rsidP="008374D0"/>
    <w:p w14:paraId="07B30BC4" w14:textId="77777777" w:rsidR="007D7058" w:rsidRPr="009A33E0" w:rsidRDefault="007D7058" w:rsidP="00866665">
      <w:pPr>
        <w:pStyle w:val="SideNote"/>
        <w:framePr w:wrap="around"/>
      </w:pPr>
      <w:r>
        <w:t xml:space="preserve">S. 3(1) def. of </w:t>
      </w:r>
      <w:r w:rsidR="00F55705" w:rsidRPr="00CE1EB4">
        <w:rPr>
          <w:i/>
          <w:iCs/>
          <w:lang w:eastAsia="en-AU"/>
        </w:rPr>
        <w:t>public entity</w:t>
      </w:r>
      <w:r w:rsidR="00F55705">
        <w:rPr>
          <w:i/>
          <w:iCs/>
          <w:lang w:eastAsia="en-AU"/>
        </w:rPr>
        <w:t xml:space="preserve"> </w:t>
      </w:r>
      <w:r>
        <w:t>inserted by No. 39/2018 s. 6(9) (as amended by No. 27/2019 s. 11).</w:t>
      </w:r>
    </w:p>
    <w:p w14:paraId="7AD7230F" w14:textId="77777777" w:rsidR="00CA3EE6" w:rsidRDefault="00CA3EE6" w:rsidP="00CA3EE6">
      <w:pPr>
        <w:pStyle w:val="DraftDefinition2"/>
        <w:rPr>
          <w:lang w:eastAsia="en-AU"/>
        </w:rPr>
      </w:pPr>
      <w:r w:rsidRPr="00CE1EB4">
        <w:rPr>
          <w:b/>
          <w:i/>
          <w:iCs/>
          <w:lang w:eastAsia="en-AU"/>
        </w:rPr>
        <w:t>public entity</w:t>
      </w:r>
      <w:r w:rsidRPr="00CE1EB4">
        <w:rPr>
          <w:i/>
          <w:iCs/>
          <w:lang w:eastAsia="en-AU"/>
        </w:rPr>
        <w:t xml:space="preserve"> </w:t>
      </w:r>
      <w:r w:rsidRPr="00CE1EB4">
        <w:rPr>
          <w:lang w:eastAsia="en-AU"/>
        </w:rPr>
        <w:t xml:space="preserve">has the same meaning as in the </w:t>
      </w:r>
      <w:r w:rsidRPr="00CE1EB4">
        <w:rPr>
          <w:b/>
          <w:lang w:eastAsia="en-AU"/>
        </w:rPr>
        <w:t>Public Administration Act 2004</w:t>
      </w:r>
      <w:r w:rsidRPr="00CE1EB4">
        <w:rPr>
          <w:lang w:eastAsia="en-AU"/>
        </w:rPr>
        <w:t>;</w:t>
      </w:r>
    </w:p>
    <w:p w14:paraId="2A68F3E1" w14:textId="77777777" w:rsidR="00C606B1" w:rsidRDefault="00C606B1" w:rsidP="00C606B1">
      <w:pPr>
        <w:rPr>
          <w:lang w:eastAsia="en-AU"/>
        </w:rPr>
      </w:pPr>
    </w:p>
    <w:p w14:paraId="1760DB47" w14:textId="77777777" w:rsidR="00C606B1" w:rsidRDefault="00C606B1" w:rsidP="00C606B1">
      <w:pPr>
        <w:rPr>
          <w:lang w:eastAsia="en-AU"/>
        </w:rPr>
      </w:pPr>
    </w:p>
    <w:p w14:paraId="79C8F2C7" w14:textId="77777777" w:rsidR="00C606B1" w:rsidRPr="008374D0" w:rsidRDefault="00C606B1" w:rsidP="008374D0">
      <w:pPr>
        <w:rPr>
          <w:lang w:eastAsia="en-AU"/>
        </w:rPr>
      </w:pPr>
    </w:p>
    <w:p w14:paraId="2D16C124" w14:textId="77777777" w:rsidR="007D7058" w:rsidRPr="009A33E0" w:rsidRDefault="007D7058" w:rsidP="00866665">
      <w:pPr>
        <w:pStyle w:val="SideNote"/>
        <w:framePr w:wrap="around"/>
      </w:pPr>
      <w:r>
        <w:lastRenderedPageBreak/>
        <w:t xml:space="preserve">S. 3(1) def. of </w:t>
      </w:r>
      <w:r w:rsidR="00F55705" w:rsidRPr="00CE1EB4">
        <w:rPr>
          <w:bCs/>
          <w:i/>
          <w:iCs/>
        </w:rPr>
        <w:t xml:space="preserve">Public Register </w:t>
      </w:r>
      <w:r>
        <w:t>inserted by No. 39/2018 s. 6(9) (as amended by No. 27/2019 s. 11).</w:t>
      </w:r>
    </w:p>
    <w:p w14:paraId="5CFC5DDD" w14:textId="77777777" w:rsidR="00CA3EE6" w:rsidRDefault="00CA3EE6" w:rsidP="00CA3EE6">
      <w:pPr>
        <w:pStyle w:val="DraftDefinition2"/>
      </w:pPr>
      <w:r w:rsidRPr="00CE1EB4">
        <w:rPr>
          <w:b/>
          <w:bCs/>
          <w:i/>
          <w:iCs/>
        </w:rPr>
        <w:t xml:space="preserve">Public Register </w:t>
      </w:r>
      <w:r w:rsidRPr="00CE1EB4">
        <w:t>means the Public Register established and maintained under section 455;</w:t>
      </w:r>
    </w:p>
    <w:p w14:paraId="58A9D4AE" w14:textId="77777777" w:rsidR="00C606B1" w:rsidRDefault="00C606B1" w:rsidP="00C606B1"/>
    <w:p w14:paraId="0650F88C" w14:textId="77777777" w:rsidR="00C606B1" w:rsidRDefault="00C606B1" w:rsidP="008374D0"/>
    <w:p w14:paraId="631613EA" w14:textId="77777777" w:rsidR="008F7FF7" w:rsidRDefault="008F7FF7" w:rsidP="008374D0"/>
    <w:p w14:paraId="6B5BC476" w14:textId="77777777" w:rsidR="007D7058" w:rsidRPr="009A33E0" w:rsidRDefault="007D7058" w:rsidP="00866665">
      <w:pPr>
        <w:pStyle w:val="SideNote"/>
        <w:framePr w:wrap="around"/>
      </w:pPr>
      <w:r>
        <w:t xml:space="preserve">S. 3(1) def. of </w:t>
      </w:r>
      <w:r w:rsidR="00F55705" w:rsidRPr="00CE1EB4">
        <w:rPr>
          <w:i/>
        </w:rPr>
        <w:t>public sector body</w:t>
      </w:r>
      <w:r w:rsidR="00F55705" w:rsidRPr="00CE1EB4">
        <w:t xml:space="preserve"> </w:t>
      </w:r>
      <w:r>
        <w:t>inserted by No. 39/2018 s. 6(9) (as amended by No. 27/2019 s. 11).</w:t>
      </w:r>
    </w:p>
    <w:p w14:paraId="3A8CC626" w14:textId="77777777" w:rsidR="00CA3EE6" w:rsidRDefault="00CA3EE6" w:rsidP="00CA3EE6">
      <w:pPr>
        <w:pStyle w:val="DraftDefinition2"/>
      </w:pPr>
      <w:r w:rsidRPr="00CE1EB4">
        <w:rPr>
          <w:b/>
          <w:i/>
        </w:rPr>
        <w:t>public sector body</w:t>
      </w:r>
      <w:r w:rsidRPr="00CE1EB4">
        <w:rPr>
          <w:b/>
        </w:rPr>
        <w:t xml:space="preserve"> </w:t>
      </w:r>
      <w:r w:rsidRPr="00CE1EB4">
        <w:t>has the same meaning as in the </w:t>
      </w:r>
      <w:r w:rsidRPr="00CE1EB4">
        <w:rPr>
          <w:b/>
        </w:rPr>
        <w:t>Public Administration Act 2004</w:t>
      </w:r>
      <w:r w:rsidRPr="00CE1EB4">
        <w:t>;</w:t>
      </w:r>
    </w:p>
    <w:p w14:paraId="459A6D35" w14:textId="77777777" w:rsidR="00C606B1" w:rsidRDefault="00C606B1" w:rsidP="00C606B1"/>
    <w:p w14:paraId="505C5615" w14:textId="77777777" w:rsidR="00C606B1" w:rsidRDefault="00C606B1" w:rsidP="00C606B1"/>
    <w:p w14:paraId="015F3694" w14:textId="77777777" w:rsidR="00C606B1" w:rsidRPr="00C606B1" w:rsidRDefault="00C606B1" w:rsidP="008374D0"/>
    <w:p w14:paraId="3CBD822A" w14:textId="77777777" w:rsidR="007D7058" w:rsidRPr="009A33E0" w:rsidRDefault="007D7058" w:rsidP="00866665">
      <w:pPr>
        <w:pStyle w:val="SideNote"/>
        <w:framePr w:wrap="around"/>
      </w:pPr>
      <w:r>
        <w:t xml:space="preserve">S. 3(1) def. of </w:t>
      </w:r>
      <w:r w:rsidR="00F55705" w:rsidRPr="00CE1EB4">
        <w:rPr>
          <w:i/>
        </w:rPr>
        <w:t>Regional Waste and Resource Recovery Implementation Plan</w:t>
      </w:r>
      <w:r>
        <w:t xml:space="preserve"> inserted by No. 39/2018 s. 6(9) (as amended by No. 27/2019 s. 11)</w:t>
      </w:r>
      <w:r w:rsidR="003D437F">
        <w:t>, repealed by No. 36/2022 s. 26(2)(b)</w:t>
      </w:r>
      <w:r>
        <w:t>.</w:t>
      </w:r>
    </w:p>
    <w:p w14:paraId="4D375A27" w14:textId="77777777" w:rsidR="003D437F" w:rsidRPr="00726CCA" w:rsidRDefault="003D437F" w:rsidP="003D437F">
      <w:pPr>
        <w:pStyle w:val="Stars"/>
      </w:pPr>
      <w:r>
        <w:tab/>
        <w:t>*</w:t>
      </w:r>
      <w:r>
        <w:tab/>
        <w:t>*</w:t>
      </w:r>
      <w:r>
        <w:tab/>
        <w:t>*</w:t>
      </w:r>
      <w:r>
        <w:tab/>
        <w:t>*</w:t>
      </w:r>
      <w:r>
        <w:tab/>
        <w:t>*</w:t>
      </w:r>
    </w:p>
    <w:p w14:paraId="5F8A67C0" w14:textId="77777777" w:rsidR="00C606B1" w:rsidRDefault="00C606B1" w:rsidP="00C606B1"/>
    <w:p w14:paraId="5BBB2BEE" w14:textId="77777777" w:rsidR="006C2A09" w:rsidRDefault="006C2A09" w:rsidP="00C606B1"/>
    <w:p w14:paraId="36913AFA" w14:textId="77777777" w:rsidR="006C2A09" w:rsidRDefault="006C2A09" w:rsidP="00C606B1"/>
    <w:p w14:paraId="7C9069C6" w14:textId="77777777" w:rsidR="006C2A09" w:rsidRDefault="006C2A09" w:rsidP="00C606B1"/>
    <w:p w14:paraId="4B36D2C8" w14:textId="77777777" w:rsidR="00C606B1" w:rsidRDefault="00C606B1" w:rsidP="00C606B1"/>
    <w:p w14:paraId="11411442" w14:textId="77777777" w:rsidR="003D437F" w:rsidRDefault="003D437F" w:rsidP="00C606B1"/>
    <w:p w14:paraId="08B2D40A" w14:textId="77777777" w:rsidR="00C606B1" w:rsidRPr="00C606B1" w:rsidRDefault="00C606B1" w:rsidP="008374D0"/>
    <w:p w14:paraId="4F7D2F9D" w14:textId="77777777" w:rsidR="007D7058" w:rsidRPr="009A33E0" w:rsidRDefault="007D7058" w:rsidP="00866665">
      <w:pPr>
        <w:pStyle w:val="SideNote"/>
        <w:framePr w:wrap="around"/>
      </w:pPr>
      <w:r>
        <w:t xml:space="preserve">S. 3(1) def. of </w:t>
      </w:r>
      <w:r w:rsidR="00F55705" w:rsidRPr="00CE1EB4">
        <w:rPr>
          <w:i/>
          <w:lang w:eastAsia="en-AU"/>
        </w:rPr>
        <w:t>registered owner</w:t>
      </w:r>
      <w:r w:rsidR="00F55705" w:rsidRPr="00CE1EB4">
        <w:rPr>
          <w:lang w:eastAsia="en-AU"/>
        </w:rPr>
        <w:t xml:space="preserve"> </w:t>
      </w:r>
      <w:r>
        <w:t>inserted by No. 39/2018 s. 6(9) (as amended by No. 27/2019 s. 11).</w:t>
      </w:r>
    </w:p>
    <w:p w14:paraId="10988BC8" w14:textId="77777777" w:rsidR="00CA3EE6" w:rsidRPr="00CE1EB4" w:rsidRDefault="00CA3EE6" w:rsidP="00CA3EE6">
      <w:pPr>
        <w:pStyle w:val="DraftDefinition2"/>
        <w:rPr>
          <w:lang w:eastAsia="en-AU"/>
        </w:rPr>
      </w:pPr>
      <w:r w:rsidRPr="00CE1EB4">
        <w:rPr>
          <w:b/>
          <w:i/>
          <w:lang w:eastAsia="en-AU"/>
        </w:rPr>
        <w:t>registered owner</w:t>
      </w:r>
      <w:r w:rsidRPr="00CE1EB4">
        <w:rPr>
          <w:lang w:eastAsia="en-AU"/>
        </w:rPr>
        <w:t xml:space="preserve"> means—</w:t>
      </w:r>
    </w:p>
    <w:p w14:paraId="473720CB" w14:textId="77777777" w:rsidR="00CA3EE6" w:rsidRPr="00CE1EB4" w:rsidRDefault="00CA3EE6" w:rsidP="00CA3EE6">
      <w:pPr>
        <w:pStyle w:val="DraftHeading4"/>
        <w:tabs>
          <w:tab w:val="right" w:pos="2268"/>
        </w:tabs>
        <w:ind w:left="2381" w:hanging="2381"/>
        <w:rPr>
          <w:lang w:eastAsia="en-AU"/>
        </w:rPr>
      </w:pPr>
      <w:r w:rsidRPr="00CE1EB4">
        <w:rPr>
          <w:lang w:eastAsia="en-AU"/>
        </w:rPr>
        <w:tab/>
        <w:t>(a)</w:t>
      </w:r>
      <w:r w:rsidRPr="00CE1EB4">
        <w:rPr>
          <w:lang w:eastAsia="en-AU"/>
        </w:rPr>
        <w:tab/>
        <w:t xml:space="preserve">in relation to a motor vehicle—the person who is registered as the registered operator of the motor vehicle under the </w:t>
      </w:r>
      <w:r w:rsidRPr="00CE1EB4">
        <w:rPr>
          <w:b/>
          <w:bCs/>
          <w:lang w:eastAsia="en-AU"/>
        </w:rPr>
        <w:t>Road Safety Act 1986</w:t>
      </w:r>
      <w:r w:rsidRPr="00CE1EB4">
        <w:rPr>
          <w:bCs/>
          <w:lang w:eastAsia="en-AU"/>
        </w:rPr>
        <w:t xml:space="preserve"> </w:t>
      </w:r>
      <w:r w:rsidRPr="00CE1EB4">
        <w:rPr>
          <w:lang w:eastAsia="en-AU"/>
        </w:rPr>
        <w:t>or a corresponding law of the Commonwealth, a State or a Territory; and</w:t>
      </w:r>
    </w:p>
    <w:p w14:paraId="28F1DADF" w14:textId="77777777" w:rsidR="00CA3EE6" w:rsidRPr="00CE1EB4" w:rsidRDefault="00CA3EE6" w:rsidP="00CA3EE6">
      <w:pPr>
        <w:pStyle w:val="DraftHeading4"/>
        <w:tabs>
          <w:tab w:val="right" w:pos="2268"/>
        </w:tabs>
        <w:ind w:left="2381" w:hanging="2381"/>
        <w:rPr>
          <w:lang w:eastAsia="en-AU"/>
        </w:rPr>
      </w:pPr>
      <w:r w:rsidRPr="00CE1EB4">
        <w:rPr>
          <w:lang w:eastAsia="en-AU"/>
        </w:rPr>
        <w:tab/>
        <w:t>(b)</w:t>
      </w:r>
      <w:r w:rsidRPr="00CE1EB4">
        <w:rPr>
          <w:lang w:eastAsia="en-AU"/>
        </w:rPr>
        <w:tab/>
        <w:t xml:space="preserve">in relation to a vessel—the person in whose name the vessel is registered under the </w:t>
      </w:r>
      <w:r w:rsidRPr="00CE1EB4">
        <w:rPr>
          <w:b/>
          <w:bCs/>
          <w:lang w:eastAsia="en-AU"/>
        </w:rPr>
        <w:t>Marine Safety Act 2010</w:t>
      </w:r>
      <w:r w:rsidRPr="00CE1EB4">
        <w:rPr>
          <w:lang w:eastAsia="en-AU"/>
        </w:rPr>
        <w:br/>
        <w:t xml:space="preserve">or a corresponding law of the </w:t>
      </w:r>
      <w:r w:rsidRPr="00CE1EB4">
        <w:rPr>
          <w:lang w:eastAsia="en-AU"/>
        </w:rPr>
        <w:lastRenderedPageBreak/>
        <w:t>Commonwealth, a State or a Territory; and</w:t>
      </w:r>
    </w:p>
    <w:p w14:paraId="61666FA8" w14:textId="77777777" w:rsidR="00CA3EE6" w:rsidRPr="00CE1EB4" w:rsidRDefault="00CA3EE6" w:rsidP="00CA3EE6">
      <w:pPr>
        <w:pStyle w:val="DraftHeading4"/>
        <w:tabs>
          <w:tab w:val="right" w:pos="2268"/>
        </w:tabs>
        <w:ind w:left="2381" w:hanging="2381"/>
        <w:rPr>
          <w:lang w:eastAsia="en-AU"/>
        </w:rPr>
      </w:pPr>
      <w:r w:rsidRPr="00CE1EB4">
        <w:rPr>
          <w:lang w:eastAsia="en-AU"/>
        </w:rPr>
        <w:tab/>
        <w:t>(c)</w:t>
      </w:r>
      <w:r w:rsidRPr="00CE1EB4">
        <w:rPr>
          <w:lang w:eastAsia="en-AU"/>
        </w:rPr>
        <w:tab/>
        <w:t>in relation to any other vehicle—the person who owns the vehicle (whether the vehicle is registered in any way or not);</w:t>
      </w:r>
    </w:p>
    <w:p w14:paraId="31D66749" w14:textId="77777777" w:rsidR="007D7058" w:rsidRPr="009A33E0" w:rsidRDefault="007D7058" w:rsidP="00866665">
      <w:pPr>
        <w:pStyle w:val="SideNote"/>
        <w:framePr w:wrap="around"/>
      </w:pPr>
      <w:r>
        <w:t xml:space="preserve">S. 3(1) def. of </w:t>
      </w:r>
      <w:r w:rsidR="00F55705" w:rsidRPr="00CE1EB4">
        <w:rPr>
          <w:i/>
        </w:rPr>
        <w:t>registration</w:t>
      </w:r>
      <w:r>
        <w:t xml:space="preserve"> inserted by No. 39/2018 s. 6(9) (as amended by No. 27/2019 s. 11).</w:t>
      </w:r>
    </w:p>
    <w:p w14:paraId="09451A8A" w14:textId="77777777" w:rsidR="00CA3EE6" w:rsidRDefault="00CA3EE6" w:rsidP="00CA3EE6">
      <w:pPr>
        <w:pStyle w:val="DraftDefinition2"/>
      </w:pPr>
      <w:r w:rsidRPr="00CE1EB4">
        <w:rPr>
          <w:b/>
          <w:i/>
        </w:rPr>
        <w:t>registration</w:t>
      </w:r>
      <w:r w:rsidRPr="00CE1EB4">
        <w:t xml:space="preserve"> means a registration granted under section 85;</w:t>
      </w:r>
    </w:p>
    <w:p w14:paraId="3B17CA65" w14:textId="77777777" w:rsidR="00C606B1" w:rsidRDefault="00C606B1" w:rsidP="00C606B1"/>
    <w:p w14:paraId="1ABC4941" w14:textId="77777777" w:rsidR="00C606B1" w:rsidRDefault="00C606B1" w:rsidP="00C606B1"/>
    <w:p w14:paraId="4452FDCF" w14:textId="77777777" w:rsidR="00C606B1" w:rsidRPr="00C606B1" w:rsidRDefault="00C606B1" w:rsidP="008374D0"/>
    <w:p w14:paraId="3EDFB4B5" w14:textId="77777777" w:rsidR="007D7058" w:rsidRPr="009A33E0" w:rsidRDefault="007D7058" w:rsidP="00866665">
      <w:pPr>
        <w:pStyle w:val="SideNote"/>
        <w:framePr w:wrap="around"/>
      </w:pPr>
      <w:r>
        <w:t xml:space="preserve">S. 3(1) def. of </w:t>
      </w:r>
      <w:r w:rsidR="00F55705" w:rsidRPr="00CE1EB4">
        <w:rPr>
          <w:i/>
        </w:rPr>
        <w:t xml:space="preserve">related entity </w:t>
      </w:r>
      <w:r>
        <w:t>inserted by No. 39/2018 s. 6(9) (as amended by No. 27/2019 s. 11).</w:t>
      </w:r>
    </w:p>
    <w:p w14:paraId="27245AAC" w14:textId="77777777" w:rsidR="00CA3EE6" w:rsidRDefault="00CA3EE6" w:rsidP="00CA3EE6">
      <w:pPr>
        <w:pStyle w:val="DraftDefinition2"/>
      </w:pPr>
      <w:r w:rsidRPr="00CE1EB4">
        <w:rPr>
          <w:b/>
          <w:i/>
        </w:rPr>
        <w:t xml:space="preserve">related entity </w:t>
      </w:r>
      <w:r w:rsidRPr="00CE1EB4">
        <w:t>has the same meaning as in the Corporations Act;</w:t>
      </w:r>
    </w:p>
    <w:p w14:paraId="38B746EF" w14:textId="77777777" w:rsidR="00C606B1" w:rsidRDefault="00C606B1" w:rsidP="00C606B1"/>
    <w:p w14:paraId="6A291F7B" w14:textId="77777777" w:rsidR="00C606B1" w:rsidRDefault="00C606B1" w:rsidP="00C606B1"/>
    <w:p w14:paraId="46A997A9" w14:textId="77777777" w:rsidR="00C606B1" w:rsidRPr="00C606B1" w:rsidRDefault="00C606B1" w:rsidP="008374D0"/>
    <w:p w14:paraId="732C1066" w14:textId="77777777" w:rsidR="007D7058" w:rsidRPr="009A33E0" w:rsidRDefault="007D7058" w:rsidP="00866665">
      <w:pPr>
        <w:pStyle w:val="SideNote"/>
        <w:framePr w:wrap="around"/>
      </w:pPr>
      <w:r>
        <w:t xml:space="preserve">S. 3(1) def. of </w:t>
      </w:r>
      <w:r w:rsidR="00F55705" w:rsidRPr="00CE1EB4">
        <w:rPr>
          <w:bCs/>
          <w:i/>
          <w:iCs/>
          <w:lang w:eastAsia="en-AU"/>
        </w:rPr>
        <w:t xml:space="preserve">reportable priority waste </w:t>
      </w:r>
      <w:r>
        <w:t>inserted by No. 39/2018 s. 6(9) (as amended by No. 27/2019 s. 11).</w:t>
      </w:r>
    </w:p>
    <w:p w14:paraId="7C7E095E" w14:textId="77777777" w:rsidR="00CA3EE6" w:rsidRDefault="00CA3EE6" w:rsidP="00CA3EE6">
      <w:pPr>
        <w:pStyle w:val="DraftDefinition2"/>
        <w:rPr>
          <w:lang w:eastAsia="en-AU"/>
        </w:rPr>
      </w:pPr>
      <w:r w:rsidRPr="00CE1EB4">
        <w:rPr>
          <w:b/>
          <w:bCs/>
          <w:i/>
          <w:iCs/>
          <w:lang w:eastAsia="en-AU"/>
        </w:rPr>
        <w:t xml:space="preserve">reportable priority waste </w:t>
      </w:r>
      <w:r w:rsidRPr="00CE1EB4">
        <w:rPr>
          <w:lang w:eastAsia="en-AU"/>
        </w:rPr>
        <w:t>means priority waste prescribed as reportable priority waste for the purposes of section 142 or 143, or both;</w:t>
      </w:r>
    </w:p>
    <w:p w14:paraId="0A3A6625" w14:textId="77777777" w:rsidR="00034BE3" w:rsidRDefault="00034BE3" w:rsidP="00034BE3">
      <w:pPr>
        <w:rPr>
          <w:lang w:eastAsia="en-AU"/>
        </w:rPr>
      </w:pPr>
    </w:p>
    <w:p w14:paraId="7D6D4AD1" w14:textId="77777777" w:rsidR="00034BE3" w:rsidRDefault="00034BE3" w:rsidP="00034BE3">
      <w:pPr>
        <w:rPr>
          <w:lang w:eastAsia="en-AU"/>
        </w:rPr>
      </w:pPr>
    </w:p>
    <w:p w14:paraId="64DC28AA" w14:textId="77777777" w:rsidR="000275CB" w:rsidRDefault="000275CB" w:rsidP="00034BE3">
      <w:pPr>
        <w:rPr>
          <w:lang w:eastAsia="en-AU"/>
        </w:rPr>
      </w:pPr>
    </w:p>
    <w:p w14:paraId="6D10DB98" w14:textId="77777777" w:rsidR="007D7058" w:rsidRPr="009A33E0" w:rsidRDefault="007D7058" w:rsidP="00866665">
      <w:pPr>
        <w:pStyle w:val="SideNote"/>
        <w:framePr w:wrap="around"/>
      </w:pPr>
      <w:r>
        <w:t xml:space="preserve">S. 3(1) def. of </w:t>
      </w:r>
      <w:r w:rsidR="00FB4604" w:rsidRPr="00CE1EB4">
        <w:rPr>
          <w:bCs/>
          <w:i/>
          <w:iCs/>
          <w:lang w:eastAsia="en-AU"/>
        </w:rPr>
        <w:t xml:space="preserve">residential noise enforcement officer </w:t>
      </w:r>
      <w:r>
        <w:t>inserted by No. 39/2018 s. 6(9) (as amended by No. 27/2019 s. 11).</w:t>
      </w:r>
    </w:p>
    <w:p w14:paraId="3AC54E41" w14:textId="77777777" w:rsidR="00CA3EE6" w:rsidRDefault="00CA3EE6" w:rsidP="00CA3EE6">
      <w:pPr>
        <w:pStyle w:val="DraftDefinition2"/>
        <w:rPr>
          <w:szCs w:val="24"/>
          <w:lang w:eastAsia="en-AU"/>
        </w:rPr>
      </w:pPr>
      <w:r w:rsidRPr="00CE1EB4">
        <w:rPr>
          <w:b/>
          <w:bCs/>
          <w:i/>
          <w:iCs/>
          <w:lang w:eastAsia="en-AU"/>
        </w:rPr>
        <w:t xml:space="preserve">residential noise enforcement officer </w:t>
      </w:r>
      <w:r w:rsidRPr="00CE1EB4">
        <w:rPr>
          <w:lang w:eastAsia="en-AU"/>
        </w:rPr>
        <w:t>means a person appointed as a residential noise enforcement officer under section 171</w:t>
      </w:r>
      <w:r w:rsidRPr="00CE1EB4">
        <w:rPr>
          <w:szCs w:val="24"/>
          <w:lang w:eastAsia="en-AU"/>
        </w:rPr>
        <w:t>;</w:t>
      </w:r>
    </w:p>
    <w:p w14:paraId="3E57ED27" w14:textId="77777777" w:rsidR="00C606B1" w:rsidRPr="00AE3B86" w:rsidRDefault="00C606B1" w:rsidP="008374D0">
      <w:pPr>
        <w:rPr>
          <w:lang w:eastAsia="en-AU"/>
        </w:rPr>
      </w:pPr>
    </w:p>
    <w:p w14:paraId="4E31CD54" w14:textId="77777777" w:rsidR="00C606B1" w:rsidRDefault="00C606B1" w:rsidP="00C606B1">
      <w:pPr>
        <w:rPr>
          <w:lang w:eastAsia="en-AU"/>
        </w:rPr>
      </w:pPr>
    </w:p>
    <w:p w14:paraId="679EF963" w14:textId="77777777" w:rsidR="00C606B1" w:rsidRDefault="00C606B1" w:rsidP="00C606B1">
      <w:pPr>
        <w:rPr>
          <w:lang w:eastAsia="en-AU"/>
        </w:rPr>
      </w:pPr>
    </w:p>
    <w:p w14:paraId="58D23E0E" w14:textId="77777777" w:rsidR="007D7058" w:rsidRPr="009A33E0" w:rsidRDefault="007D7058" w:rsidP="00866665">
      <w:pPr>
        <w:pStyle w:val="SideNote"/>
        <w:framePr w:wrap="around"/>
      </w:pPr>
      <w:r>
        <w:lastRenderedPageBreak/>
        <w:t xml:space="preserve">S. 3(1) def. of </w:t>
      </w:r>
      <w:r w:rsidR="005F0BE8" w:rsidRPr="00CE1EB4">
        <w:rPr>
          <w:bCs/>
          <w:i/>
          <w:iCs/>
          <w:lang w:eastAsia="en-AU"/>
        </w:rPr>
        <w:t xml:space="preserve">residential noise improvement notice </w:t>
      </w:r>
      <w:r>
        <w:t>inserted by No. 39/2018 s. 6(9) (as amended by No. 27/2019 s. 11).</w:t>
      </w:r>
    </w:p>
    <w:p w14:paraId="14A378EE" w14:textId="77777777" w:rsidR="00CA3EE6" w:rsidRDefault="00CA3EE6" w:rsidP="00CA3EE6">
      <w:pPr>
        <w:pStyle w:val="DraftDefinition2"/>
        <w:rPr>
          <w:szCs w:val="24"/>
          <w:lang w:eastAsia="en-AU"/>
        </w:rPr>
      </w:pPr>
      <w:r w:rsidRPr="00CE1EB4">
        <w:rPr>
          <w:b/>
          <w:bCs/>
          <w:i/>
          <w:iCs/>
          <w:lang w:eastAsia="en-AU"/>
        </w:rPr>
        <w:t xml:space="preserve">residential noise improvement notice </w:t>
      </w:r>
      <w:r w:rsidRPr="00CE1EB4">
        <w:rPr>
          <w:lang w:eastAsia="en-AU"/>
        </w:rPr>
        <w:t>means a notice issued under section 172(1)</w:t>
      </w:r>
      <w:r w:rsidRPr="00CE1EB4">
        <w:rPr>
          <w:szCs w:val="24"/>
          <w:lang w:eastAsia="en-AU"/>
        </w:rPr>
        <w:t>;</w:t>
      </w:r>
    </w:p>
    <w:p w14:paraId="5E62EDC5" w14:textId="77777777" w:rsidR="00C606B1" w:rsidRDefault="00C606B1" w:rsidP="00C606B1">
      <w:pPr>
        <w:rPr>
          <w:lang w:eastAsia="en-AU"/>
        </w:rPr>
      </w:pPr>
    </w:p>
    <w:p w14:paraId="144877F5" w14:textId="77777777" w:rsidR="00C606B1" w:rsidRDefault="00C606B1" w:rsidP="00C606B1">
      <w:pPr>
        <w:rPr>
          <w:lang w:eastAsia="en-AU"/>
        </w:rPr>
      </w:pPr>
    </w:p>
    <w:p w14:paraId="3B2EC03B" w14:textId="77777777" w:rsidR="00C606B1" w:rsidRDefault="00C606B1" w:rsidP="00C606B1">
      <w:pPr>
        <w:rPr>
          <w:lang w:eastAsia="en-AU"/>
        </w:rPr>
      </w:pPr>
    </w:p>
    <w:p w14:paraId="0B916331" w14:textId="77777777" w:rsidR="00C606B1" w:rsidRDefault="00C606B1" w:rsidP="008374D0">
      <w:pPr>
        <w:rPr>
          <w:lang w:eastAsia="en-AU"/>
        </w:rPr>
      </w:pPr>
    </w:p>
    <w:p w14:paraId="16EB8C90" w14:textId="77777777" w:rsidR="008F7FF7" w:rsidRPr="00AE3B86" w:rsidRDefault="008F7FF7" w:rsidP="008374D0">
      <w:pPr>
        <w:rPr>
          <w:lang w:eastAsia="en-AU"/>
        </w:rPr>
      </w:pPr>
    </w:p>
    <w:p w14:paraId="6396F46A" w14:textId="77777777" w:rsidR="007D7058" w:rsidRPr="009A33E0" w:rsidRDefault="007D7058" w:rsidP="00866665">
      <w:pPr>
        <w:pStyle w:val="SideNote"/>
        <w:framePr w:wrap="around"/>
      </w:pPr>
      <w:r>
        <w:t xml:space="preserve">S. 3(1) def. of </w:t>
      </w:r>
      <w:r w:rsidR="005F0BE8" w:rsidRPr="00CE1EB4">
        <w:rPr>
          <w:i/>
        </w:rPr>
        <w:t xml:space="preserve">resource recovery </w:t>
      </w:r>
      <w:r>
        <w:t>inserted by No. 39/2018 s. 6(9) (as amended by No. 27/2019 s. 11).</w:t>
      </w:r>
    </w:p>
    <w:p w14:paraId="312B6764" w14:textId="77777777" w:rsidR="00CA3EE6" w:rsidRPr="00CE1EB4" w:rsidRDefault="00CA3EE6" w:rsidP="00CA3EE6">
      <w:pPr>
        <w:pStyle w:val="DraftDefinition2"/>
      </w:pPr>
      <w:r w:rsidRPr="00CE1EB4">
        <w:rPr>
          <w:b/>
          <w:i/>
        </w:rPr>
        <w:t xml:space="preserve">resource recovery </w:t>
      </w:r>
      <w:r w:rsidRPr="00CE1EB4">
        <w:t>in relation to waste, means—</w:t>
      </w:r>
    </w:p>
    <w:p w14:paraId="692A3BD8" w14:textId="77777777" w:rsidR="00CA3EE6" w:rsidRPr="00CE1EB4" w:rsidRDefault="00CA3EE6" w:rsidP="00CA3EE6">
      <w:pPr>
        <w:pStyle w:val="DraftHeading4"/>
        <w:tabs>
          <w:tab w:val="right" w:pos="2268"/>
        </w:tabs>
        <w:ind w:left="2381" w:hanging="2381"/>
      </w:pPr>
      <w:r w:rsidRPr="00CE1EB4">
        <w:tab/>
        <w:t>(a)</w:t>
      </w:r>
      <w:r w:rsidRPr="00CE1EB4">
        <w:tab/>
        <w:t>preparation for reuse of the waste;</w:t>
      </w:r>
    </w:p>
    <w:p w14:paraId="1446C97A" w14:textId="77777777" w:rsidR="00CA3EE6" w:rsidRPr="00CE1EB4" w:rsidRDefault="00CA3EE6" w:rsidP="00CA3EE6">
      <w:pPr>
        <w:pStyle w:val="DraftHeading4"/>
        <w:tabs>
          <w:tab w:val="right" w:pos="2268"/>
        </w:tabs>
        <w:ind w:left="2381" w:hanging="2381"/>
      </w:pPr>
      <w:r w:rsidRPr="00CE1EB4">
        <w:tab/>
        <w:t>(b)</w:t>
      </w:r>
      <w:r w:rsidRPr="00CE1EB4">
        <w:tab/>
        <w:t>recycling the waste;</w:t>
      </w:r>
    </w:p>
    <w:p w14:paraId="7AAC1865" w14:textId="77777777" w:rsidR="00CA3EE6" w:rsidRPr="00CE1EB4" w:rsidRDefault="00CA3EE6" w:rsidP="00CA3EE6">
      <w:pPr>
        <w:pStyle w:val="DraftHeading4"/>
        <w:tabs>
          <w:tab w:val="right" w:pos="2268"/>
        </w:tabs>
        <w:ind w:left="2381" w:hanging="2381"/>
      </w:pPr>
      <w:r w:rsidRPr="00CE1EB4">
        <w:tab/>
        <w:t>(c)</w:t>
      </w:r>
      <w:r w:rsidRPr="00CE1EB4">
        <w:tab/>
        <w:t>reprocessing the waste;</w:t>
      </w:r>
    </w:p>
    <w:p w14:paraId="3730DB0B" w14:textId="77777777" w:rsidR="00CA3EE6" w:rsidRPr="00CE1EB4" w:rsidRDefault="00CA3EE6" w:rsidP="00CA3EE6">
      <w:pPr>
        <w:pStyle w:val="DraftHeading4"/>
        <w:tabs>
          <w:tab w:val="right" w:pos="2268"/>
        </w:tabs>
        <w:ind w:left="2381" w:hanging="2381"/>
      </w:pPr>
      <w:r w:rsidRPr="00CE1EB4">
        <w:tab/>
        <w:t>(d)</w:t>
      </w:r>
      <w:r w:rsidRPr="00CE1EB4">
        <w:tab/>
        <w:t>recovering energy or other resources from the waste;</w:t>
      </w:r>
    </w:p>
    <w:p w14:paraId="685014AD" w14:textId="77777777" w:rsidR="00CA3EE6" w:rsidRPr="00CE1EB4" w:rsidRDefault="00CA3EE6" w:rsidP="00CA3EE6">
      <w:pPr>
        <w:pStyle w:val="DraftHeading4"/>
        <w:tabs>
          <w:tab w:val="right" w:pos="2268"/>
        </w:tabs>
        <w:ind w:left="2381" w:hanging="2381"/>
      </w:pPr>
      <w:r w:rsidRPr="00CE1EB4">
        <w:tab/>
        <w:t>(e)</w:t>
      </w:r>
      <w:r w:rsidRPr="00CE1EB4">
        <w:tab/>
        <w:t>anything prescribed to be resource recovery in relation to waste—</w:t>
      </w:r>
    </w:p>
    <w:p w14:paraId="63362F53" w14:textId="77777777" w:rsidR="00CA3EE6" w:rsidRPr="00CE1EB4" w:rsidRDefault="00CA3EE6" w:rsidP="00CA3EE6">
      <w:pPr>
        <w:pStyle w:val="BodyParagraph"/>
      </w:pPr>
      <w:r w:rsidRPr="00CE1EB4">
        <w:t>but does not include anything prescribed not to be resource recovery in relation to waste;</w:t>
      </w:r>
    </w:p>
    <w:p w14:paraId="30C2745F" w14:textId="77777777" w:rsidR="007D7058" w:rsidRPr="009A33E0" w:rsidRDefault="007D7058" w:rsidP="00866665">
      <w:pPr>
        <w:pStyle w:val="SideNote"/>
        <w:framePr w:wrap="around"/>
      </w:pPr>
      <w:r>
        <w:t xml:space="preserve">S. 3(1) def. of </w:t>
      </w:r>
      <w:r w:rsidR="005F0BE8" w:rsidRPr="00CE1EB4">
        <w:rPr>
          <w:i/>
        </w:rPr>
        <w:t>Restorative Project Account</w:t>
      </w:r>
      <w:r w:rsidR="005F0BE8" w:rsidRPr="00CE1EB4">
        <w:t xml:space="preserve"> </w:t>
      </w:r>
      <w:r>
        <w:t>inserted by No. 39/2018 s. 6(9) (as amended by No. 27/2019 s. 11).</w:t>
      </w:r>
    </w:p>
    <w:p w14:paraId="2EF72599" w14:textId="77777777" w:rsidR="00CA3EE6" w:rsidRDefault="00CA3EE6" w:rsidP="00CA3EE6">
      <w:pPr>
        <w:pStyle w:val="DraftDefinition2"/>
      </w:pPr>
      <w:r w:rsidRPr="00CE1EB4">
        <w:rPr>
          <w:b/>
          <w:i/>
        </w:rPr>
        <w:t>Restorative Project Account</w:t>
      </w:r>
      <w:r w:rsidRPr="00CE1EB4">
        <w:t xml:space="preserve"> means the account established and maintained under section</w:t>
      </w:r>
      <w:r w:rsidR="00D52BD7">
        <w:t> </w:t>
      </w:r>
      <w:r w:rsidRPr="00CE1EB4">
        <w:t>447;</w:t>
      </w:r>
    </w:p>
    <w:p w14:paraId="5A6A2430" w14:textId="77777777" w:rsidR="00C606B1" w:rsidRDefault="00C606B1" w:rsidP="00C606B1"/>
    <w:p w14:paraId="34FB3BD3" w14:textId="77777777" w:rsidR="00C606B1" w:rsidRDefault="00C606B1" w:rsidP="00C606B1"/>
    <w:p w14:paraId="2532E732" w14:textId="77777777" w:rsidR="00C606B1" w:rsidRPr="00C606B1" w:rsidRDefault="00C606B1" w:rsidP="008374D0"/>
    <w:p w14:paraId="2CDC1EF7" w14:textId="77777777" w:rsidR="007D7058" w:rsidRPr="009A33E0" w:rsidRDefault="007D7058" w:rsidP="00866665">
      <w:pPr>
        <w:pStyle w:val="SideNote"/>
        <w:framePr w:wrap="around"/>
      </w:pPr>
      <w:r>
        <w:t xml:space="preserve">S. 3(1) def. of </w:t>
      </w:r>
      <w:r w:rsidR="005F0BE8" w:rsidRPr="00CE1EB4">
        <w:rPr>
          <w:bCs/>
          <w:i/>
          <w:iCs/>
        </w:rPr>
        <w:t>reuse</w:t>
      </w:r>
      <w:r>
        <w:t xml:space="preserve"> inserted by No. 39/2018 s. 6(9) (as amended by No. 27/2019 s. 11).</w:t>
      </w:r>
    </w:p>
    <w:p w14:paraId="139CAD3E" w14:textId="77777777" w:rsidR="00CA3EE6" w:rsidRDefault="00CA3EE6" w:rsidP="00CA3EE6">
      <w:pPr>
        <w:pStyle w:val="DraftDefinition2"/>
      </w:pPr>
      <w:r w:rsidRPr="00CE1EB4">
        <w:rPr>
          <w:b/>
          <w:bCs/>
          <w:i/>
          <w:iCs/>
        </w:rPr>
        <w:t>reuse</w:t>
      </w:r>
      <w:r w:rsidRPr="00CE1EB4">
        <w:rPr>
          <w:bCs/>
          <w:iCs/>
        </w:rPr>
        <w:t xml:space="preserve">, in relation to waste, </w:t>
      </w:r>
      <w:r w:rsidRPr="00CE1EB4">
        <w:t>means the use of the waste for a purpose that is the same or similar to the purpose for which it was used before it became waste;</w:t>
      </w:r>
    </w:p>
    <w:p w14:paraId="7CAEF03F" w14:textId="77777777" w:rsidR="00C606B1" w:rsidRDefault="00C606B1" w:rsidP="00C606B1"/>
    <w:p w14:paraId="5E43A116" w14:textId="77777777" w:rsidR="002E2A98" w:rsidRPr="009A33E0" w:rsidRDefault="002E2A98" w:rsidP="00866665">
      <w:pPr>
        <w:pStyle w:val="SideNote"/>
        <w:framePr w:wrap="around"/>
      </w:pPr>
      <w:r>
        <w:lastRenderedPageBreak/>
        <w:t xml:space="preserve">S. 3(1) def. of </w:t>
      </w:r>
      <w:r w:rsidRPr="00BD6BD2">
        <w:rPr>
          <w:i/>
        </w:rPr>
        <w:t>Safe Transport Victoria</w:t>
      </w:r>
      <w:r>
        <w:t xml:space="preserve"> inserted by No. </w:t>
      </w:r>
      <w:r w:rsidR="00BE4AF3">
        <w:t>34/2023</w:t>
      </w:r>
      <w:r>
        <w:t xml:space="preserve"> s. 127(Sch. 1 item 4.1(b)).</w:t>
      </w:r>
    </w:p>
    <w:p w14:paraId="6387C11A" w14:textId="77777777" w:rsidR="002E2A98" w:rsidRDefault="002E2A98" w:rsidP="002E2A98">
      <w:pPr>
        <w:pStyle w:val="DraftDefinition2"/>
      </w:pPr>
      <w:r w:rsidRPr="001D4FC1">
        <w:rPr>
          <w:b/>
          <w:i/>
        </w:rPr>
        <w:t>Safe Transport Victoria</w:t>
      </w:r>
      <w:r w:rsidRPr="00BD6BD2">
        <w:t xml:space="preserve"> has the same meaning as in section 3 of the </w:t>
      </w:r>
      <w:r w:rsidRPr="001D4FC1">
        <w:rPr>
          <w:b/>
        </w:rPr>
        <w:t>Transport Integration Act 2010</w:t>
      </w:r>
      <w:r w:rsidRPr="00BD6BD2">
        <w:t>;</w:t>
      </w:r>
    </w:p>
    <w:p w14:paraId="6A07E2CD" w14:textId="77777777" w:rsidR="002E2A98" w:rsidRPr="002E2A98" w:rsidRDefault="002E2A98" w:rsidP="001D4FC1"/>
    <w:p w14:paraId="4B94C2F1" w14:textId="77777777" w:rsidR="002E2A98" w:rsidRDefault="002E2A98" w:rsidP="00C606B1"/>
    <w:p w14:paraId="250763AE" w14:textId="77777777" w:rsidR="007D7058" w:rsidRPr="009A33E0" w:rsidRDefault="007D7058" w:rsidP="00866665">
      <w:pPr>
        <w:pStyle w:val="SideNote"/>
        <w:framePr w:wrap="around"/>
      </w:pPr>
      <w:r>
        <w:t xml:space="preserve">S. 3(1) def. of </w:t>
      </w:r>
      <w:r w:rsidR="005F0BE8" w:rsidRPr="00CE1EB4">
        <w:rPr>
          <w:i/>
          <w:lang w:eastAsia="en-AU"/>
        </w:rPr>
        <w:t>site</w:t>
      </w:r>
      <w:r>
        <w:t xml:space="preserve"> inserted by No. 39/2018 s. 6(9) (as amended by No. 27/2019 s. 11).</w:t>
      </w:r>
    </w:p>
    <w:p w14:paraId="2787D2AB" w14:textId="77777777" w:rsidR="00CA3EE6" w:rsidRDefault="00CA3EE6" w:rsidP="00CA3EE6">
      <w:pPr>
        <w:pStyle w:val="DraftDefinition2"/>
        <w:rPr>
          <w:lang w:eastAsia="en-AU"/>
        </w:rPr>
      </w:pPr>
      <w:r w:rsidRPr="00CE1EB4">
        <w:rPr>
          <w:b/>
          <w:i/>
          <w:lang w:eastAsia="en-AU"/>
        </w:rPr>
        <w:t xml:space="preserve">site </w:t>
      </w:r>
      <w:r w:rsidRPr="00CE1EB4">
        <w:rPr>
          <w:lang w:eastAsia="en-AU"/>
        </w:rPr>
        <w:t xml:space="preserve">means specified land or a specified parcel of land; </w:t>
      </w:r>
    </w:p>
    <w:p w14:paraId="20A9B666" w14:textId="77777777" w:rsidR="00C606B1" w:rsidRDefault="00C606B1" w:rsidP="00C606B1">
      <w:pPr>
        <w:rPr>
          <w:lang w:eastAsia="en-AU"/>
        </w:rPr>
      </w:pPr>
    </w:p>
    <w:p w14:paraId="29C73D73" w14:textId="77777777" w:rsidR="00C606B1" w:rsidRDefault="00C606B1" w:rsidP="00C606B1">
      <w:pPr>
        <w:rPr>
          <w:lang w:eastAsia="en-AU"/>
        </w:rPr>
      </w:pPr>
    </w:p>
    <w:p w14:paraId="5B8D28D0" w14:textId="77777777" w:rsidR="00C606B1" w:rsidRPr="008374D0" w:rsidRDefault="00C606B1" w:rsidP="008374D0">
      <w:pPr>
        <w:rPr>
          <w:lang w:eastAsia="en-AU"/>
        </w:rPr>
      </w:pPr>
    </w:p>
    <w:p w14:paraId="51638AB4" w14:textId="77777777" w:rsidR="007D7058" w:rsidRPr="009A33E0" w:rsidRDefault="007D7058" w:rsidP="00866665">
      <w:pPr>
        <w:pStyle w:val="SideNote"/>
        <w:framePr w:wrap="around"/>
      </w:pPr>
      <w:r>
        <w:t xml:space="preserve">S. 3(1) def. of </w:t>
      </w:r>
      <w:r w:rsidR="005F0BE8" w:rsidRPr="00CE1EB4">
        <w:rPr>
          <w:i/>
          <w:lang w:eastAsia="en-AU"/>
        </w:rPr>
        <w:t>site management order</w:t>
      </w:r>
      <w:r w:rsidR="005F0BE8" w:rsidRPr="00CE1EB4">
        <w:rPr>
          <w:lang w:eastAsia="en-AU"/>
        </w:rPr>
        <w:t xml:space="preserve"> </w:t>
      </w:r>
      <w:r>
        <w:t>inserted by No. 39/2018 s. 6(9) (as amended by No. 27/2019 s. 11).</w:t>
      </w:r>
    </w:p>
    <w:p w14:paraId="72CCFEBE" w14:textId="77777777" w:rsidR="00CA3EE6" w:rsidRDefault="00CA3EE6" w:rsidP="00CA3EE6">
      <w:pPr>
        <w:pStyle w:val="DraftDefinition2"/>
        <w:rPr>
          <w:lang w:eastAsia="en-AU"/>
        </w:rPr>
      </w:pPr>
      <w:r w:rsidRPr="00CE1EB4">
        <w:rPr>
          <w:b/>
          <w:i/>
          <w:lang w:eastAsia="en-AU"/>
        </w:rPr>
        <w:t>site management order</w:t>
      </w:r>
      <w:r w:rsidRPr="00CE1EB4">
        <w:rPr>
          <w:lang w:eastAsia="en-AU"/>
        </w:rPr>
        <w:t xml:space="preserve"> means an order issued under section 275;</w:t>
      </w:r>
    </w:p>
    <w:p w14:paraId="3D55B9AE" w14:textId="77777777" w:rsidR="00C606B1" w:rsidRDefault="00C606B1" w:rsidP="00C606B1">
      <w:pPr>
        <w:rPr>
          <w:lang w:eastAsia="en-AU"/>
        </w:rPr>
      </w:pPr>
    </w:p>
    <w:p w14:paraId="1CC12F64" w14:textId="77777777" w:rsidR="00C606B1" w:rsidRDefault="00C606B1" w:rsidP="00C606B1">
      <w:pPr>
        <w:rPr>
          <w:lang w:eastAsia="en-AU"/>
        </w:rPr>
      </w:pPr>
    </w:p>
    <w:p w14:paraId="3A43C760" w14:textId="77777777" w:rsidR="00C606B1" w:rsidRDefault="00C606B1" w:rsidP="00C606B1">
      <w:pPr>
        <w:rPr>
          <w:lang w:eastAsia="en-AU"/>
        </w:rPr>
      </w:pPr>
    </w:p>
    <w:p w14:paraId="5544829E" w14:textId="77777777" w:rsidR="00C606B1" w:rsidRPr="00C606B1" w:rsidRDefault="00C606B1" w:rsidP="008374D0">
      <w:pPr>
        <w:rPr>
          <w:lang w:eastAsia="en-AU"/>
        </w:rPr>
      </w:pPr>
    </w:p>
    <w:p w14:paraId="4053D1F2" w14:textId="77777777" w:rsidR="007D7058" w:rsidRPr="009A33E0" w:rsidRDefault="007D7058" w:rsidP="00866665">
      <w:pPr>
        <w:pStyle w:val="SideNote"/>
        <w:framePr w:wrap="around"/>
      </w:pPr>
      <w:r>
        <w:t xml:space="preserve">S. 3(1) def. of </w:t>
      </w:r>
      <w:r w:rsidR="005F0BE8" w:rsidRPr="00CE1EB4">
        <w:rPr>
          <w:i/>
        </w:rPr>
        <w:t>State-Wide Waste and Resource Recovery Infrastructure Plan</w:t>
      </w:r>
      <w:r w:rsidR="005F0BE8" w:rsidRPr="00CE1EB4">
        <w:t xml:space="preserve"> </w:t>
      </w:r>
      <w:r>
        <w:t>inserted by No. 39/2018 s. 6(9) (as amended by No. 27/2019 s. 11)</w:t>
      </w:r>
      <w:r w:rsidR="003D437F">
        <w:t>, repealed by No. 36/2022 s. 26(2)(b)</w:t>
      </w:r>
      <w:r>
        <w:t>.</w:t>
      </w:r>
    </w:p>
    <w:p w14:paraId="6AAA15FD" w14:textId="77777777" w:rsidR="003D437F" w:rsidRPr="00726CCA" w:rsidRDefault="003D437F" w:rsidP="003D437F">
      <w:pPr>
        <w:pStyle w:val="Stars"/>
      </w:pPr>
      <w:r>
        <w:tab/>
        <w:t>*</w:t>
      </w:r>
      <w:r>
        <w:tab/>
        <w:t>*</w:t>
      </w:r>
      <w:r>
        <w:tab/>
        <w:t>*</w:t>
      </w:r>
      <w:r>
        <w:tab/>
        <w:t>*</w:t>
      </w:r>
      <w:r>
        <w:tab/>
        <w:t>*</w:t>
      </w:r>
    </w:p>
    <w:p w14:paraId="1A1A8C64" w14:textId="77777777" w:rsidR="00C606B1" w:rsidRDefault="00C606B1" w:rsidP="00C606B1"/>
    <w:p w14:paraId="07888703" w14:textId="77777777" w:rsidR="006C2A09" w:rsidRDefault="006C2A09" w:rsidP="00C606B1"/>
    <w:p w14:paraId="1BB037CA" w14:textId="77777777" w:rsidR="006C2A09" w:rsidRDefault="006C2A09" w:rsidP="00C606B1"/>
    <w:p w14:paraId="5258EE9D" w14:textId="77777777" w:rsidR="006C2A09" w:rsidRDefault="006C2A09" w:rsidP="00C606B1"/>
    <w:p w14:paraId="38C6D9A6" w14:textId="77777777" w:rsidR="006C2A09" w:rsidRDefault="006C2A09" w:rsidP="00C606B1"/>
    <w:p w14:paraId="3F987C43" w14:textId="77777777" w:rsidR="00C606B1" w:rsidRDefault="00C606B1" w:rsidP="00C606B1"/>
    <w:p w14:paraId="57E3F0B4" w14:textId="77777777" w:rsidR="00C606B1" w:rsidRPr="00C606B1" w:rsidRDefault="00C606B1" w:rsidP="008374D0"/>
    <w:p w14:paraId="5E96057A" w14:textId="77777777" w:rsidR="007D7058" w:rsidRPr="009A33E0" w:rsidRDefault="007D7058" w:rsidP="00866665">
      <w:pPr>
        <w:pStyle w:val="SideNote"/>
        <w:framePr w:wrap="around"/>
      </w:pPr>
      <w:r>
        <w:t xml:space="preserve">S. 3(1) def. of </w:t>
      </w:r>
      <w:r w:rsidR="005F0BE8" w:rsidRPr="00CE1EB4">
        <w:rPr>
          <w:i/>
          <w:lang w:eastAsia="en-AU"/>
        </w:rPr>
        <w:t>Sustainability Victoria</w:t>
      </w:r>
      <w:r w:rsidR="005F0BE8" w:rsidRPr="00CE1EB4">
        <w:rPr>
          <w:lang w:eastAsia="en-AU"/>
        </w:rPr>
        <w:t xml:space="preserve"> </w:t>
      </w:r>
      <w:r>
        <w:t>inserted by No. 39/2018 s. 6(9) (as amended by No. 27/2019 s. 11).</w:t>
      </w:r>
    </w:p>
    <w:p w14:paraId="3C5CFC3A" w14:textId="77777777" w:rsidR="00CA3EE6" w:rsidRDefault="00CA3EE6" w:rsidP="00CA3EE6">
      <w:pPr>
        <w:pStyle w:val="DraftDefinition2"/>
        <w:rPr>
          <w:lang w:eastAsia="en-AU"/>
        </w:rPr>
      </w:pPr>
      <w:r w:rsidRPr="00CE1EB4">
        <w:rPr>
          <w:b/>
          <w:i/>
          <w:lang w:eastAsia="en-AU"/>
        </w:rPr>
        <w:t>Sustainability Victoria</w:t>
      </w:r>
      <w:r w:rsidRPr="00CE1EB4">
        <w:rPr>
          <w:lang w:eastAsia="en-AU"/>
        </w:rPr>
        <w:t xml:space="preserve"> means Sustainability Victoria established by section 5 of the </w:t>
      </w:r>
      <w:r w:rsidRPr="00CE1EB4">
        <w:rPr>
          <w:b/>
          <w:bCs/>
          <w:lang w:eastAsia="en-AU"/>
        </w:rPr>
        <w:t>Sustainability Victoria Act 2005</w:t>
      </w:r>
      <w:r w:rsidRPr="00CE1EB4">
        <w:rPr>
          <w:lang w:eastAsia="en-AU"/>
        </w:rPr>
        <w:t>;</w:t>
      </w:r>
    </w:p>
    <w:p w14:paraId="56450DEB" w14:textId="77777777" w:rsidR="00C606B1" w:rsidRDefault="00C606B1" w:rsidP="00C606B1">
      <w:pPr>
        <w:rPr>
          <w:lang w:eastAsia="en-AU"/>
        </w:rPr>
      </w:pPr>
    </w:p>
    <w:p w14:paraId="3233C9D6" w14:textId="77777777" w:rsidR="00C606B1" w:rsidRDefault="00C606B1" w:rsidP="008374D0">
      <w:pPr>
        <w:rPr>
          <w:lang w:eastAsia="en-AU"/>
        </w:rPr>
      </w:pPr>
    </w:p>
    <w:p w14:paraId="41B21DD2" w14:textId="77777777" w:rsidR="007D7058" w:rsidRPr="009A33E0" w:rsidRDefault="007D7058" w:rsidP="00866665">
      <w:pPr>
        <w:pStyle w:val="SideNote"/>
        <w:framePr w:wrap="around"/>
      </w:pPr>
      <w:r>
        <w:lastRenderedPageBreak/>
        <w:t xml:space="preserve">S. 3(1) def. of </w:t>
      </w:r>
      <w:r w:rsidR="005F0BE8" w:rsidRPr="00CE1EB4">
        <w:rPr>
          <w:i/>
          <w:lang w:eastAsia="en-AU"/>
        </w:rPr>
        <w:t>unreasonable noise</w:t>
      </w:r>
      <w:r w:rsidR="005F0BE8" w:rsidRPr="00CE1EB4">
        <w:rPr>
          <w:lang w:eastAsia="en-AU"/>
        </w:rPr>
        <w:t xml:space="preserve"> </w:t>
      </w:r>
      <w:r>
        <w:t>inserted by No. 39/2018 s. 6(9) (as amended by No. 27/2019 s. 11)</w:t>
      </w:r>
      <w:r w:rsidR="003C7008">
        <w:t xml:space="preserve">, </w:t>
      </w:r>
      <w:r w:rsidR="00A2291E">
        <w:t>substitut</w:t>
      </w:r>
      <w:r w:rsidR="003C7008">
        <w:t>ed by No</w:t>
      </w:r>
      <w:r w:rsidR="00081426">
        <w:t>s</w:t>
      </w:r>
      <w:r w:rsidR="003C7008">
        <w:t> 36/2022</w:t>
      </w:r>
      <w:r w:rsidR="006734CA">
        <w:t xml:space="preserve"> s. 26(1)(c)</w:t>
      </w:r>
      <w:r w:rsidR="00081426">
        <w:t>, 35/2023 s. 35(3)</w:t>
      </w:r>
      <w:r>
        <w:t>.</w:t>
      </w:r>
    </w:p>
    <w:p w14:paraId="692ECDA4" w14:textId="77777777" w:rsidR="00081426" w:rsidRPr="0044525C" w:rsidRDefault="00081426">
      <w:pPr>
        <w:pStyle w:val="DraftDefinition2"/>
        <w:rPr>
          <w:lang w:val="en-US"/>
        </w:rPr>
      </w:pPr>
      <w:r w:rsidRPr="0044525C">
        <w:rPr>
          <w:b/>
          <w:i/>
          <w:lang w:val="en-US"/>
        </w:rPr>
        <w:t>unreasonable noise</w:t>
      </w:r>
      <w:r w:rsidRPr="0044525C">
        <w:rPr>
          <w:lang w:val="en-US"/>
        </w:rPr>
        <w:t xml:space="preserve"> means noise that is—</w:t>
      </w:r>
    </w:p>
    <w:p w14:paraId="4393E9F0" w14:textId="77777777" w:rsidR="00081426" w:rsidRPr="0044525C" w:rsidRDefault="00081426">
      <w:pPr>
        <w:pStyle w:val="DraftHeading4"/>
        <w:tabs>
          <w:tab w:val="right" w:pos="2268"/>
        </w:tabs>
        <w:ind w:left="2381" w:hanging="2381"/>
      </w:pPr>
      <w:r>
        <w:tab/>
      </w:r>
      <w:r w:rsidRPr="00081426">
        <w:t>(a)</w:t>
      </w:r>
      <w:r w:rsidRPr="0044525C">
        <w:tab/>
        <w:t>unreasonable having regard to the following—</w:t>
      </w:r>
    </w:p>
    <w:p w14:paraId="1C828278" w14:textId="77777777" w:rsidR="00081426" w:rsidRPr="0044525C" w:rsidRDefault="00081426">
      <w:pPr>
        <w:pStyle w:val="DraftHeading5"/>
        <w:tabs>
          <w:tab w:val="right" w:pos="2778"/>
        </w:tabs>
        <w:ind w:left="2891" w:hanging="2891"/>
      </w:pPr>
      <w:r>
        <w:tab/>
      </w:r>
      <w:r w:rsidRPr="00081426">
        <w:t>(i)</w:t>
      </w:r>
      <w:r w:rsidRPr="0044525C">
        <w:tab/>
        <w:t>its volume, intensity or duration;</w:t>
      </w:r>
    </w:p>
    <w:p w14:paraId="55D3E6BF" w14:textId="77777777" w:rsidR="00081426" w:rsidRPr="0044525C" w:rsidRDefault="00081426">
      <w:pPr>
        <w:pStyle w:val="DraftHeading5"/>
        <w:tabs>
          <w:tab w:val="right" w:pos="2778"/>
        </w:tabs>
        <w:ind w:left="2891" w:hanging="2891"/>
      </w:pPr>
      <w:r>
        <w:tab/>
      </w:r>
      <w:r w:rsidRPr="00081426">
        <w:t>(ii)</w:t>
      </w:r>
      <w:r w:rsidRPr="0044525C">
        <w:tab/>
        <w:t>its character;</w:t>
      </w:r>
    </w:p>
    <w:p w14:paraId="3D480D38" w14:textId="77777777" w:rsidR="00081426" w:rsidRDefault="00081426">
      <w:pPr>
        <w:pStyle w:val="DraftHeading5"/>
        <w:tabs>
          <w:tab w:val="right" w:pos="2778"/>
        </w:tabs>
        <w:ind w:left="2891" w:hanging="2891"/>
      </w:pPr>
      <w:r>
        <w:tab/>
      </w:r>
      <w:r w:rsidRPr="00081426">
        <w:t>(iii)</w:t>
      </w:r>
      <w:r w:rsidRPr="0044525C">
        <w:tab/>
        <w:t>the time, place and other circumstances in which it is emitted;</w:t>
      </w:r>
    </w:p>
    <w:p w14:paraId="1CFF22AB" w14:textId="77777777" w:rsidR="00081426" w:rsidRPr="0044525C" w:rsidRDefault="00081426">
      <w:pPr>
        <w:pStyle w:val="DraftHeading5"/>
        <w:tabs>
          <w:tab w:val="right" w:pos="2778"/>
        </w:tabs>
        <w:ind w:left="2891" w:hanging="2891"/>
      </w:pPr>
      <w:r>
        <w:tab/>
      </w:r>
      <w:r w:rsidRPr="00081426">
        <w:t>(iv)</w:t>
      </w:r>
      <w:r w:rsidRPr="0044525C">
        <w:tab/>
        <w:t>how often it is emitted;</w:t>
      </w:r>
    </w:p>
    <w:p w14:paraId="02E1BFF5" w14:textId="77777777" w:rsidR="00081426" w:rsidRPr="0044525C" w:rsidRDefault="00081426">
      <w:pPr>
        <w:pStyle w:val="DraftHeading5"/>
        <w:tabs>
          <w:tab w:val="right" w:pos="2778"/>
        </w:tabs>
        <w:ind w:left="2891" w:hanging="2891"/>
      </w:pPr>
      <w:r>
        <w:tab/>
      </w:r>
      <w:r w:rsidRPr="00081426">
        <w:t>(v)</w:t>
      </w:r>
      <w:r w:rsidRPr="0044525C">
        <w:tab/>
        <w:t>any prescribed factors; or</w:t>
      </w:r>
    </w:p>
    <w:p w14:paraId="298DD892" w14:textId="77777777" w:rsidR="00081426" w:rsidRPr="0044525C" w:rsidRDefault="00081426" w:rsidP="00081426">
      <w:pPr>
        <w:pStyle w:val="DraftHeading4"/>
        <w:tabs>
          <w:tab w:val="right" w:pos="2268"/>
        </w:tabs>
        <w:ind w:left="2381" w:hanging="2381"/>
        <w:rPr>
          <w:lang w:val="en-US"/>
        </w:rPr>
      </w:pPr>
      <w:r w:rsidRPr="0044525C">
        <w:rPr>
          <w:lang w:val="en-US"/>
        </w:rPr>
        <w:tab/>
        <w:t>(b)</w:t>
      </w:r>
      <w:r w:rsidRPr="0044525C">
        <w:rPr>
          <w:lang w:val="en-US"/>
        </w:rPr>
        <w:tab/>
        <w:t>prescribed to be unreasonable noise—</w:t>
      </w:r>
    </w:p>
    <w:p w14:paraId="41BA2638" w14:textId="77777777" w:rsidR="00081426" w:rsidRPr="0044525C" w:rsidRDefault="00081426" w:rsidP="00BC3FFB">
      <w:pPr>
        <w:pStyle w:val="BodyParagraphSub"/>
        <w:rPr>
          <w:lang w:val="en-US"/>
        </w:rPr>
      </w:pPr>
      <w:r w:rsidRPr="0044525C">
        <w:rPr>
          <w:lang w:val="en-US"/>
        </w:rPr>
        <w:t>but does not include noise prescribed not to be unreasonable noise;</w:t>
      </w:r>
    </w:p>
    <w:p w14:paraId="1D590046" w14:textId="77777777" w:rsidR="007D7058" w:rsidRPr="009A33E0" w:rsidRDefault="007D7058" w:rsidP="00866665">
      <w:pPr>
        <w:pStyle w:val="SideNote"/>
        <w:framePr w:wrap="around"/>
      </w:pPr>
      <w:r>
        <w:t xml:space="preserve">S. 3(1) def. of </w:t>
      </w:r>
      <w:r w:rsidR="005F0BE8" w:rsidRPr="00CE1EB4">
        <w:rPr>
          <w:i/>
        </w:rPr>
        <w:t>vehicle</w:t>
      </w:r>
      <w:r>
        <w:t xml:space="preserve"> inserted by No. 39/2018 s. 6(9) (as amended by No. 27/2019 s. 11).</w:t>
      </w:r>
    </w:p>
    <w:p w14:paraId="7A6C2D4E" w14:textId="77777777" w:rsidR="00CA3EE6" w:rsidRPr="00CE1EB4" w:rsidRDefault="00CA3EE6" w:rsidP="00CA3EE6">
      <w:pPr>
        <w:pStyle w:val="DraftDefinition2"/>
      </w:pPr>
      <w:r w:rsidRPr="00CE1EB4">
        <w:rPr>
          <w:b/>
          <w:i/>
        </w:rPr>
        <w:t>vehicle</w:t>
      </w:r>
      <w:r w:rsidRPr="00CE1EB4">
        <w:t xml:space="preserve"> includes—</w:t>
      </w:r>
    </w:p>
    <w:p w14:paraId="23130C2A" w14:textId="77777777" w:rsidR="00CA3EE6" w:rsidRPr="00CE1EB4" w:rsidRDefault="00CA3EE6" w:rsidP="00CA3EE6">
      <w:pPr>
        <w:pStyle w:val="DraftHeading4"/>
        <w:tabs>
          <w:tab w:val="right" w:pos="2268"/>
        </w:tabs>
        <w:ind w:left="2381" w:hanging="2381"/>
      </w:pPr>
      <w:r w:rsidRPr="00CE1EB4">
        <w:tab/>
        <w:t>(a)</w:t>
      </w:r>
      <w:r w:rsidRPr="00CE1EB4">
        <w:tab/>
        <w:t xml:space="preserve"> a vessel or aircraft; and</w:t>
      </w:r>
    </w:p>
    <w:p w14:paraId="2CC6606E" w14:textId="77777777" w:rsidR="00CA3EE6" w:rsidRDefault="00CA3EE6" w:rsidP="00CA3EE6">
      <w:pPr>
        <w:pStyle w:val="DraftHeading4"/>
        <w:tabs>
          <w:tab w:val="right" w:pos="2268"/>
        </w:tabs>
        <w:ind w:left="2381" w:hanging="2381"/>
      </w:pPr>
      <w:r w:rsidRPr="00CE1EB4">
        <w:tab/>
        <w:t>(b)</w:t>
      </w:r>
      <w:r w:rsidRPr="00CE1EB4">
        <w:tab/>
        <w:t xml:space="preserve"> a trailer attached to a vehicle;</w:t>
      </w:r>
    </w:p>
    <w:p w14:paraId="516E2624" w14:textId="77777777" w:rsidR="000275CB" w:rsidRDefault="000275CB" w:rsidP="000275CB"/>
    <w:p w14:paraId="404B36D4" w14:textId="77777777" w:rsidR="008F7FF7" w:rsidRDefault="008F7FF7" w:rsidP="000275CB"/>
    <w:p w14:paraId="09BA062D" w14:textId="77777777" w:rsidR="009B55E8" w:rsidRPr="009A33E0" w:rsidRDefault="009B55E8" w:rsidP="00866665">
      <w:pPr>
        <w:pStyle w:val="SideNote"/>
        <w:framePr w:wrap="around"/>
      </w:pPr>
      <w:r>
        <w:t xml:space="preserve">S. 3(1) def. of </w:t>
      </w:r>
      <w:r w:rsidRPr="00BC3FFB">
        <w:rPr>
          <w:i/>
        </w:rPr>
        <w:t>vehicle inspection notice</w:t>
      </w:r>
      <w:r>
        <w:t xml:space="preserve"> inserted by No. 35/2023 s. 35(1).</w:t>
      </w:r>
    </w:p>
    <w:p w14:paraId="408BB0AF" w14:textId="77777777" w:rsidR="009B55E8" w:rsidRDefault="009B55E8" w:rsidP="009B55E8">
      <w:pPr>
        <w:pStyle w:val="DraftDefinition2"/>
      </w:pPr>
      <w:r w:rsidRPr="0044525C">
        <w:rPr>
          <w:b/>
          <w:i/>
        </w:rPr>
        <w:t>vehicle inspection notice</w:t>
      </w:r>
      <w:r w:rsidRPr="0044525C">
        <w:t xml:space="preserve"> means a notice under section 269A(1);</w:t>
      </w:r>
    </w:p>
    <w:p w14:paraId="4A05F63A" w14:textId="77777777" w:rsidR="009B55E8" w:rsidRPr="009B55E8" w:rsidRDefault="009B55E8" w:rsidP="00BC3FFB"/>
    <w:p w14:paraId="61C3E1F0" w14:textId="77777777" w:rsidR="00C606B1" w:rsidRDefault="00C606B1" w:rsidP="00C606B1"/>
    <w:p w14:paraId="32BFB058" w14:textId="77777777" w:rsidR="007D7058" w:rsidRPr="009A33E0" w:rsidRDefault="007D7058" w:rsidP="00866665">
      <w:pPr>
        <w:pStyle w:val="SideNote"/>
        <w:framePr w:wrap="around"/>
      </w:pPr>
      <w:r>
        <w:t xml:space="preserve">S. 3(1) def. of </w:t>
      </w:r>
      <w:r w:rsidR="005F0BE8" w:rsidRPr="00CE1EB4">
        <w:rPr>
          <w:i/>
        </w:rPr>
        <w:t>vessel</w:t>
      </w:r>
      <w:r>
        <w:t xml:space="preserve"> inserted by No. 39/2018 s. 6(9) (as amended by No. 27/2019 s. 11).</w:t>
      </w:r>
    </w:p>
    <w:p w14:paraId="7EDCF8FB" w14:textId="77777777" w:rsidR="00CA3EE6" w:rsidRDefault="00CA3EE6" w:rsidP="00CA3EE6">
      <w:pPr>
        <w:pStyle w:val="DraftDefinition2"/>
      </w:pPr>
      <w:r w:rsidRPr="00CE1EB4">
        <w:rPr>
          <w:b/>
          <w:i/>
        </w:rPr>
        <w:t xml:space="preserve">vessel </w:t>
      </w:r>
      <w:r w:rsidRPr="00CE1EB4">
        <w:t xml:space="preserve">has the same meaning as it has in the </w:t>
      </w:r>
      <w:r w:rsidRPr="00CE1EB4">
        <w:rPr>
          <w:b/>
        </w:rPr>
        <w:t>Marine Safety Act 2010</w:t>
      </w:r>
      <w:r w:rsidRPr="00CE1EB4">
        <w:t>;</w:t>
      </w:r>
    </w:p>
    <w:p w14:paraId="7E48AD4A" w14:textId="77777777" w:rsidR="00C606B1" w:rsidRDefault="00C606B1" w:rsidP="00C606B1"/>
    <w:p w14:paraId="452CF6AE" w14:textId="77777777" w:rsidR="00C606B1" w:rsidRDefault="00C606B1" w:rsidP="00C606B1"/>
    <w:p w14:paraId="6900425B" w14:textId="77777777" w:rsidR="00C606B1" w:rsidRDefault="00C606B1" w:rsidP="008374D0"/>
    <w:p w14:paraId="49FE9265" w14:textId="77777777" w:rsidR="00241D0A" w:rsidRPr="006C2A09" w:rsidRDefault="00241D0A" w:rsidP="00866665">
      <w:pPr>
        <w:pStyle w:val="SideNote"/>
        <w:framePr w:wrap="around"/>
        <w:rPr>
          <w:b w:val="0"/>
        </w:rPr>
      </w:pPr>
      <w:r>
        <w:lastRenderedPageBreak/>
        <w:t xml:space="preserve">S. 3(1) def. of </w:t>
      </w:r>
      <w:r w:rsidRPr="00726CCA">
        <w:rPr>
          <w:i/>
        </w:rPr>
        <w:t>Victorian Recycling Infrastructure Plan</w:t>
      </w:r>
      <w:r>
        <w:t xml:space="preserve"> inserted by No. 36/2022 s. 26(2)(a).</w:t>
      </w:r>
    </w:p>
    <w:p w14:paraId="464317C4" w14:textId="77777777" w:rsidR="00241D0A" w:rsidRDefault="00241D0A" w:rsidP="00241D0A">
      <w:pPr>
        <w:pStyle w:val="DraftDefinition2"/>
      </w:pPr>
      <w:r w:rsidRPr="006C2A09">
        <w:rPr>
          <w:b/>
          <w:i/>
        </w:rPr>
        <w:t>Victorian Recycling Infrastructure Plan</w:t>
      </w:r>
      <w:r w:rsidRPr="00925036">
        <w:rPr>
          <w:i/>
        </w:rPr>
        <w:t xml:space="preserve"> </w:t>
      </w:r>
      <w:r w:rsidRPr="00925036">
        <w:t xml:space="preserve">has the same meaning as </w:t>
      </w:r>
      <w:r w:rsidRPr="006C2A09">
        <w:rPr>
          <w:b/>
          <w:i/>
        </w:rPr>
        <w:t>VRIP</w:t>
      </w:r>
      <w:r w:rsidRPr="00925036">
        <w:rPr>
          <w:i/>
        </w:rPr>
        <w:t xml:space="preserve"> </w:t>
      </w:r>
      <w:r w:rsidRPr="00925036">
        <w:t xml:space="preserve">has in the </w:t>
      </w:r>
      <w:r w:rsidRPr="006C2A09">
        <w:rPr>
          <w:b/>
        </w:rPr>
        <w:t>Circular Economy (Waste Reduction and Recycling) Act 2021</w:t>
      </w:r>
      <w:r w:rsidRPr="00925036">
        <w:t>;</w:t>
      </w:r>
    </w:p>
    <w:p w14:paraId="793BC81B" w14:textId="77777777" w:rsidR="008F7FF7" w:rsidRPr="008F7FF7" w:rsidRDefault="008F7FF7" w:rsidP="008F7FF7"/>
    <w:p w14:paraId="16F38356" w14:textId="77777777" w:rsidR="00241D0A" w:rsidRDefault="00241D0A"/>
    <w:p w14:paraId="17023883" w14:textId="77777777" w:rsidR="007D7058" w:rsidRPr="009A33E0" w:rsidRDefault="007D7058" w:rsidP="00866665">
      <w:pPr>
        <w:pStyle w:val="SideNote"/>
        <w:framePr w:wrap="around"/>
      </w:pPr>
      <w:r>
        <w:t xml:space="preserve">S. 3(1) def. of </w:t>
      </w:r>
      <w:r w:rsidR="005F0BE8" w:rsidRPr="00CE1EB4">
        <w:rPr>
          <w:i/>
        </w:rPr>
        <w:t>Victorian Waste and Resource Recovery Infrastructure Planning Framework</w:t>
      </w:r>
      <w:r w:rsidR="005F0BE8" w:rsidRPr="00CE1EB4">
        <w:t xml:space="preserve"> </w:t>
      </w:r>
      <w:r>
        <w:t>inserted by No. 39/2018 s. 6(9) (as amended by No. 27/2019 s. 11)</w:t>
      </w:r>
      <w:r w:rsidR="003D437F">
        <w:t>, repealed by No. 36/2022 s. 26(2)(b)</w:t>
      </w:r>
      <w:r>
        <w:t>.</w:t>
      </w:r>
    </w:p>
    <w:p w14:paraId="4B3EAAE4" w14:textId="77777777" w:rsidR="003D437F" w:rsidRPr="00726CCA" w:rsidRDefault="003D437F" w:rsidP="003D437F">
      <w:pPr>
        <w:pStyle w:val="Stars"/>
      </w:pPr>
      <w:r>
        <w:tab/>
        <w:t>*</w:t>
      </w:r>
      <w:r>
        <w:tab/>
        <w:t>*</w:t>
      </w:r>
      <w:r>
        <w:tab/>
        <w:t>*</w:t>
      </w:r>
      <w:r>
        <w:tab/>
        <w:t>*</w:t>
      </w:r>
      <w:r>
        <w:tab/>
        <w:t>*</w:t>
      </w:r>
    </w:p>
    <w:p w14:paraId="3E2EDA99" w14:textId="77777777" w:rsidR="00C606B1" w:rsidRDefault="00C606B1" w:rsidP="00C606B1"/>
    <w:p w14:paraId="2684FD65" w14:textId="77777777" w:rsidR="00C606B1" w:rsidRDefault="00C606B1" w:rsidP="00C606B1"/>
    <w:p w14:paraId="56F9CF0D" w14:textId="77777777" w:rsidR="006C2A09" w:rsidRDefault="006C2A09" w:rsidP="00C606B1"/>
    <w:p w14:paraId="48890AE0" w14:textId="77777777" w:rsidR="006C2A09" w:rsidRDefault="006C2A09" w:rsidP="00C606B1"/>
    <w:p w14:paraId="4C731575" w14:textId="77777777" w:rsidR="006C2A09" w:rsidRDefault="006C2A09" w:rsidP="00C606B1"/>
    <w:p w14:paraId="760AFA6C" w14:textId="77777777" w:rsidR="00C606B1" w:rsidRDefault="00C606B1" w:rsidP="00C606B1"/>
    <w:p w14:paraId="1E360808" w14:textId="77777777" w:rsidR="00C606B1" w:rsidRDefault="00C606B1" w:rsidP="008374D0"/>
    <w:p w14:paraId="19DEEC0E" w14:textId="77777777" w:rsidR="00034BE3" w:rsidRPr="00C606B1" w:rsidRDefault="00034BE3" w:rsidP="008374D0"/>
    <w:p w14:paraId="1812A410" w14:textId="77777777" w:rsidR="007D7058" w:rsidRPr="009A33E0" w:rsidRDefault="007D7058" w:rsidP="00866665">
      <w:pPr>
        <w:pStyle w:val="SideNote"/>
        <w:framePr w:wrap="around"/>
      </w:pPr>
      <w:r>
        <w:t xml:space="preserve">S. 3(1) def. of </w:t>
      </w:r>
      <w:r w:rsidR="00916184" w:rsidRPr="00CE1EB4">
        <w:rPr>
          <w:i/>
          <w:iCs/>
        </w:rPr>
        <w:t>waste</w:t>
      </w:r>
      <w:r>
        <w:t xml:space="preserve"> inserted by No. 39/2018 s. 6(9) (as amended by No. 27/2019 s. 11).</w:t>
      </w:r>
    </w:p>
    <w:p w14:paraId="1E2CBE86" w14:textId="77777777" w:rsidR="00CA3EE6" w:rsidRPr="00CE1EB4" w:rsidRDefault="00CA3EE6" w:rsidP="00CA3EE6">
      <w:pPr>
        <w:pStyle w:val="DraftDefinition2"/>
      </w:pPr>
      <w:r w:rsidRPr="00CE1EB4">
        <w:rPr>
          <w:b/>
          <w:i/>
          <w:iCs/>
        </w:rPr>
        <w:t>waste</w:t>
      </w:r>
      <w:r w:rsidRPr="00CE1EB4">
        <w:t xml:space="preserve"> includes any of the following—</w:t>
      </w:r>
    </w:p>
    <w:p w14:paraId="3595E3D0" w14:textId="77777777" w:rsidR="00CA3EE6" w:rsidRPr="00CE1EB4" w:rsidRDefault="00CA3EE6" w:rsidP="00CA3EE6">
      <w:pPr>
        <w:pStyle w:val="DraftHeading4"/>
        <w:tabs>
          <w:tab w:val="right" w:pos="2268"/>
        </w:tabs>
        <w:ind w:left="2381" w:hanging="2381"/>
        <w:rPr>
          <w:lang w:eastAsia="en-AU"/>
        </w:rPr>
      </w:pPr>
      <w:r w:rsidRPr="00CE1EB4">
        <w:rPr>
          <w:lang w:eastAsia="en-AU"/>
        </w:rPr>
        <w:tab/>
        <w:t>(a)</w:t>
      </w:r>
      <w:r w:rsidRPr="00CE1EB4">
        <w:rPr>
          <w:lang w:eastAsia="en-AU"/>
        </w:rPr>
        <w:tab/>
        <w:t>matter, including solid, liquid, gaseous or radioactive matter, that is deposited, discharged, emitted or disposed of into the environment in a manner that alters the environment;</w:t>
      </w:r>
    </w:p>
    <w:p w14:paraId="525160D4" w14:textId="77777777" w:rsidR="00CA3EE6" w:rsidRPr="00CE1EB4" w:rsidRDefault="00CA3EE6" w:rsidP="00CA3EE6">
      <w:pPr>
        <w:pStyle w:val="DraftHeading4"/>
        <w:tabs>
          <w:tab w:val="right" w:pos="2268"/>
        </w:tabs>
        <w:ind w:left="2381" w:hanging="2381"/>
        <w:rPr>
          <w:lang w:eastAsia="en-AU"/>
        </w:rPr>
      </w:pPr>
      <w:r w:rsidRPr="00CE1EB4">
        <w:rPr>
          <w:lang w:eastAsia="en-AU"/>
        </w:rPr>
        <w:tab/>
        <w:t>(b)</w:t>
      </w:r>
      <w:r w:rsidRPr="00CE1EB4">
        <w:rPr>
          <w:lang w:eastAsia="en-AU"/>
        </w:rPr>
        <w:tab/>
        <w:t>a greenhouse gas substance emitted or discharged into the environment;</w:t>
      </w:r>
    </w:p>
    <w:p w14:paraId="16FC7CAF" w14:textId="77777777" w:rsidR="00CA3EE6" w:rsidRPr="00CE1EB4" w:rsidRDefault="00CA3EE6" w:rsidP="00CA3EE6">
      <w:pPr>
        <w:pStyle w:val="DraftHeading4"/>
        <w:tabs>
          <w:tab w:val="right" w:pos="2268"/>
        </w:tabs>
        <w:ind w:left="2381" w:hanging="2381"/>
        <w:rPr>
          <w:lang w:eastAsia="en-AU"/>
        </w:rPr>
      </w:pPr>
      <w:r w:rsidRPr="00CE1EB4">
        <w:rPr>
          <w:lang w:eastAsia="en-AU"/>
        </w:rPr>
        <w:tab/>
        <w:t>(c)</w:t>
      </w:r>
      <w:r w:rsidRPr="00CE1EB4">
        <w:rPr>
          <w:lang w:eastAsia="en-AU"/>
        </w:rPr>
        <w:tab/>
        <w:t>matter that is discarded, rejected, abandoned, unwanted or surplus, irrespective of any potential use or value;</w:t>
      </w:r>
    </w:p>
    <w:p w14:paraId="6F480CFA" w14:textId="77777777" w:rsidR="00CA3EE6" w:rsidRPr="00CE1EB4" w:rsidRDefault="00CA3EE6" w:rsidP="00CA3EE6">
      <w:pPr>
        <w:pStyle w:val="DraftHeading4"/>
        <w:tabs>
          <w:tab w:val="right" w:pos="2268"/>
        </w:tabs>
        <w:ind w:left="2381" w:hanging="2381"/>
        <w:rPr>
          <w:lang w:eastAsia="en-AU"/>
        </w:rPr>
      </w:pPr>
      <w:r w:rsidRPr="00CE1EB4">
        <w:rPr>
          <w:lang w:eastAsia="en-AU"/>
        </w:rPr>
        <w:tab/>
        <w:t>(d)</w:t>
      </w:r>
      <w:r w:rsidRPr="00CE1EB4">
        <w:rPr>
          <w:lang w:eastAsia="en-AU"/>
        </w:rPr>
        <w:tab/>
        <w:t>matter prescribed to be waste;</w:t>
      </w:r>
    </w:p>
    <w:p w14:paraId="3A26D6FF" w14:textId="77777777" w:rsidR="00CA3EE6" w:rsidRPr="00CE1EB4" w:rsidRDefault="00CA3EE6" w:rsidP="00CA3EE6">
      <w:pPr>
        <w:pStyle w:val="DraftHeading4"/>
        <w:tabs>
          <w:tab w:val="right" w:pos="2268"/>
        </w:tabs>
        <w:ind w:left="2381" w:hanging="2381"/>
      </w:pPr>
      <w:r w:rsidRPr="00CE1EB4">
        <w:rPr>
          <w:lang w:eastAsia="en-AU"/>
        </w:rPr>
        <w:tab/>
        <w:t>(e)</w:t>
      </w:r>
      <w:r w:rsidRPr="00CE1EB4">
        <w:rPr>
          <w:lang w:eastAsia="en-AU"/>
        </w:rPr>
        <w:tab/>
        <w:t>matter or a greenhouse gas substance referred to in paragraph (a), (b), (c) or (d) that is intended for, or is undergoing, resource recovery;</w:t>
      </w:r>
    </w:p>
    <w:p w14:paraId="7F12B7FE" w14:textId="77777777" w:rsidR="007D7058" w:rsidRPr="009A33E0" w:rsidRDefault="007D7058" w:rsidP="00866665">
      <w:pPr>
        <w:pStyle w:val="SideNote"/>
        <w:framePr w:wrap="around"/>
      </w:pPr>
      <w:r>
        <w:lastRenderedPageBreak/>
        <w:t xml:space="preserve">S. 3(1) def. of </w:t>
      </w:r>
      <w:r w:rsidR="00916184" w:rsidRPr="00CE1EB4">
        <w:rPr>
          <w:i/>
          <w:lang w:eastAsia="en-AU"/>
        </w:rPr>
        <w:t xml:space="preserve">waste abatement notice </w:t>
      </w:r>
      <w:r>
        <w:t>inserted by No. 39/2018 s. 6(9) (as amended by No. 27/2019 s. 11).</w:t>
      </w:r>
    </w:p>
    <w:p w14:paraId="0C2996CB" w14:textId="77777777" w:rsidR="00CA3EE6" w:rsidRDefault="00CA3EE6" w:rsidP="00CA3EE6">
      <w:pPr>
        <w:pStyle w:val="DraftDefinition2"/>
        <w:rPr>
          <w:lang w:eastAsia="en-AU"/>
        </w:rPr>
      </w:pPr>
      <w:r w:rsidRPr="00CE1EB4">
        <w:rPr>
          <w:b/>
          <w:i/>
          <w:lang w:eastAsia="en-AU"/>
        </w:rPr>
        <w:t xml:space="preserve">waste abatement notice </w:t>
      </w:r>
      <w:r w:rsidRPr="00CE1EB4">
        <w:rPr>
          <w:lang w:eastAsia="en-AU"/>
        </w:rPr>
        <w:t>means a notice issued under section 121(1);</w:t>
      </w:r>
    </w:p>
    <w:p w14:paraId="328AA59D" w14:textId="77777777" w:rsidR="00C606B1" w:rsidRDefault="00C606B1" w:rsidP="00C606B1">
      <w:pPr>
        <w:rPr>
          <w:lang w:eastAsia="en-AU"/>
        </w:rPr>
      </w:pPr>
    </w:p>
    <w:p w14:paraId="0C0056E6" w14:textId="77777777" w:rsidR="00C606B1" w:rsidRDefault="00C606B1" w:rsidP="00C606B1">
      <w:pPr>
        <w:rPr>
          <w:lang w:eastAsia="en-AU"/>
        </w:rPr>
      </w:pPr>
    </w:p>
    <w:p w14:paraId="04126763" w14:textId="77777777" w:rsidR="00C606B1" w:rsidRDefault="00C606B1" w:rsidP="00C606B1">
      <w:pPr>
        <w:rPr>
          <w:lang w:eastAsia="en-AU"/>
        </w:rPr>
      </w:pPr>
    </w:p>
    <w:p w14:paraId="2EDFD46B" w14:textId="77777777" w:rsidR="008F7FF7" w:rsidRDefault="008F7FF7" w:rsidP="00C606B1">
      <w:pPr>
        <w:rPr>
          <w:lang w:eastAsia="en-AU"/>
        </w:rPr>
      </w:pPr>
    </w:p>
    <w:p w14:paraId="5114EC6C" w14:textId="77777777" w:rsidR="007D7058" w:rsidRPr="009A33E0" w:rsidRDefault="007D7058" w:rsidP="00866665">
      <w:pPr>
        <w:pStyle w:val="SideNote"/>
        <w:framePr w:wrap="around"/>
      </w:pPr>
      <w:r>
        <w:t xml:space="preserve">S. 3(1) def. of </w:t>
      </w:r>
      <w:r w:rsidR="00916184" w:rsidRPr="00CE1EB4">
        <w:rPr>
          <w:bCs/>
          <w:i/>
          <w:iCs/>
        </w:rPr>
        <w:t xml:space="preserve">Waste and Resource Recovery Group </w:t>
      </w:r>
      <w:r>
        <w:t>inserted by No. 39/2018 s. 6(9) (as amended by No. 27/2019 s. 11)</w:t>
      </w:r>
      <w:r w:rsidR="003E1795">
        <w:t>, repealed by No. 55/2021 s. 197(c)</w:t>
      </w:r>
      <w:r>
        <w:t>.</w:t>
      </w:r>
    </w:p>
    <w:p w14:paraId="2ABED290" w14:textId="77777777" w:rsidR="003E1795" w:rsidRPr="003E1795" w:rsidRDefault="003E1795" w:rsidP="00837686">
      <w:pPr>
        <w:pStyle w:val="Stars"/>
      </w:pPr>
      <w:r>
        <w:tab/>
        <w:t>*</w:t>
      </w:r>
      <w:r>
        <w:tab/>
        <w:t>*</w:t>
      </w:r>
      <w:r>
        <w:tab/>
        <w:t>*</w:t>
      </w:r>
      <w:r>
        <w:tab/>
        <w:t>*</w:t>
      </w:r>
      <w:r>
        <w:tab/>
        <w:t>*</w:t>
      </w:r>
    </w:p>
    <w:p w14:paraId="75A0A44B" w14:textId="77777777" w:rsidR="003E1795" w:rsidRDefault="003E1795" w:rsidP="003E1795"/>
    <w:p w14:paraId="2ECBC41D" w14:textId="77777777" w:rsidR="003E1795" w:rsidRDefault="003E1795" w:rsidP="003E1795"/>
    <w:p w14:paraId="5A2F518B" w14:textId="77777777" w:rsidR="00C606B1" w:rsidRDefault="00C606B1" w:rsidP="00C606B1"/>
    <w:p w14:paraId="6458267F" w14:textId="77777777" w:rsidR="00C606B1" w:rsidRDefault="00C606B1" w:rsidP="00C606B1"/>
    <w:p w14:paraId="24C9D0A5" w14:textId="77777777" w:rsidR="0084331C" w:rsidRDefault="0084331C" w:rsidP="00C606B1"/>
    <w:p w14:paraId="6D56231B" w14:textId="77777777" w:rsidR="00C606B1" w:rsidRDefault="00C606B1" w:rsidP="00C606B1"/>
    <w:p w14:paraId="009F93F8" w14:textId="77777777" w:rsidR="007D7058" w:rsidRPr="009A33E0" w:rsidRDefault="007D7058" w:rsidP="00866665">
      <w:pPr>
        <w:pStyle w:val="SideNote"/>
        <w:framePr w:wrap="around"/>
      </w:pPr>
      <w:r>
        <w:t xml:space="preserve">S. 3(1) def. of </w:t>
      </w:r>
      <w:r w:rsidR="00916184" w:rsidRPr="00CE1EB4">
        <w:rPr>
          <w:i/>
        </w:rPr>
        <w:t xml:space="preserve">waste and resource recovery region </w:t>
      </w:r>
      <w:r>
        <w:t>inserted by No. 39/2018 s. 6(9) (as amended by No. 27/2019 s. 11)</w:t>
      </w:r>
      <w:r w:rsidR="00DB47D7">
        <w:t>, repealed by No. 55/2021 s. 197(c)</w:t>
      </w:r>
      <w:r>
        <w:t>.</w:t>
      </w:r>
    </w:p>
    <w:p w14:paraId="04FC3C8E" w14:textId="77777777" w:rsidR="00DB47D7" w:rsidRPr="00DB47D7" w:rsidRDefault="00DB47D7" w:rsidP="00837686">
      <w:pPr>
        <w:pStyle w:val="Stars"/>
      </w:pPr>
      <w:r>
        <w:tab/>
        <w:t>*</w:t>
      </w:r>
      <w:r>
        <w:tab/>
        <w:t>*</w:t>
      </w:r>
      <w:r>
        <w:tab/>
        <w:t>*</w:t>
      </w:r>
      <w:r>
        <w:tab/>
        <w:t>*</w:t>
      </w:r>
      <w:r>
        <w:tab/>
        <w:t>*</w:t>
      </w:r>
    </w:p>
    <w:p w14:paraId="5BABD48C" w14:textId="77777777" w:rsidR="00DB47D7" w:rsidRDefault="00DB47D7" w:rsidP="00DB47D7"/>
    <w:p w14:paraId="6A05F6B3" w14:textId="77777777" w:rsidR="00DB47D7" w:rsidRDefault="00DB47D7" w:rsidP="00DB47D7"/>
    <w:p w14:paraId="01D62AF1" w14:textId="77777777" w:rsidR="00DB47D7" w:rsidRDefault="00DB47D7" w:rsidP="00DB47D7"/>
    <w:p w14:paraId="103A00F9" w14:textId="77777777" w:rsidR="00DB47D7" w:rsidRDefault="00DB47D7" w:rsidP="00DB47D7"/>
    <w:p w14:paraId="1C440463" w14:textId="77777777" w:rsidR="00DB47D7" w:rsidRDefault="00DB47D7" w:rsidP="00DB47D7"/>
    <w:p w14:paraId="78690FB8" w14:textId="77777777" w:rsidR="000275CB" w:rsidRDefault="000275CB" w:rsidP="00DB47D7"/>
    <w:p w14:paraId="718D0A2A" w14:textId="77777777" w:rsidR="007D7058" w:rsidRPr="009A33E0" w:rsidRDefault="007D7058" w:rsidP="00866665">
      <w:pPr>
        <w:pStyle w:val="SideNote"/>
        <w:framePr w:wrap="around"/>
      </w:pPr>
      <w:r>
        <w:t xml:space="preserve">S. 3(1) def. of </w:t>
      </w:r>
      <w:r w:rsidR="00916184" w:rsidRPr="00CE1EB4">
        <w:rPr>
          <w:bCs/>
          <w:i/>
          <w:iCs/>
        </w:rPr>
        <w:t xml:space="preserve">waste disposal </w:t>
      </w:r>
      <w:r>
        <w:t>inserted by No. 39/2018 s. 6(9) (as amended by No. 27/2019 s. 11).</w:t>
      </w:r>
    </w:p>
    <w:p w14:paraId="4ACBE511" w14:textId="77777777" w:rsidR="00CA3EE6" w:rsidRDefault="00CA3EE6" w:rsidP="00CA3EE6">
      <w:pPr>
        <w:pStyle w:val="DraftDefinition2"/>
      </w:pPr>
      <w:r w:rsidRPr="00CE1EB4">
        <w:rPr>
          <w:b/>
          <w:bCs/>
          <w:i/>
          <w:iCs/>
        </w:rPr>
        <w:t xml:space="preserve">waste disposal </w:t>
      </w:r>
      <w:r w:rsidRPr="00CE1EB4">
        <w:t xml:space="preserve">means any activity carried out in connection with the disposal of waste, but does not include resource recovery; </w:t>
      </w:r>
    </w:p>
    <w:p w14:paraId="0B1FA81A" w14:textId="77777777" w:rsidR="00C606B1" w:rsidRDefault="00C606B1" w:rsidP="00C606B1"/>
    <w:p w14:paraId="5880A8A3" w14:textId="77777777" w:rsidR="00C606B1" w:rsidRDefault="00C606B1" w:rsidP="00C606B1"/>
    <w:p w14:paraId="5AD26216" w14:textId="77777777" w:rsidR="000275CB" w:rsidRDefault="000275CB" w:rsidP="00C606B1"/>
    <w:p w14:paraId="5409BCE8" w14:textId="77777777" w:rsidR="007D7058" w:rsidRPr="009A33E0" w:rsidRDefault="007D7058" w:rsidP="00866665">
      <w:pPr>
        <w:pStyle w:val="SideNote"/>
        <w:framePr w:wrap="around"/>
      </w:pPr>
      <w:r>
        <w:lastRenderedPageBreak/>
        <w:t xml:space="preserve">S. 3(1) def. of </w:t>
      </w:r>
      <w:r w:rsidR="00916184" w:rsidRPr="00CE1EB4">
        <w:rPr>
          <w:i/>
          <w:lang w:eastAsia="en-AU"/>
        </w:rPr>
        <w:t>waste management facility</w:t>
      </w:r>
      <w:r w:rsidR="00916184">
        <w:rPr>
          <w:i/>
          <w:lang w:eastAsia="en-AU"/>
        </w:rPr>
        <w:t xml:space="preserve"> </w:t>
      </w:r>
      <w:r>
        <w:t>inserted by No. 39/2018 s. 6(9) (as amended by No. 27/2019 s. 11).</w:t>
      </w:r>
    </w:p>
    <w:p w14:paraId="14A10519" w14:textId="77777777" w:rsidR="00CA3EE6" w:rsidRDefault="00CA3EE6" w:rsidP="00CA3EE6">
      <w:pPr>
        <w:pStyle w:val="DraftDefinition2"/>
        <w:rPr>
          <w:lang w:eastAsia="en-AU"/>
        </w:rPr>
      </w:pPr>
      <w:r w:rsidRPr="00CE1EB4">
        <w:rPr>
          <w:b/>
          <w:i/>
          <w:lang w:eastAsia="en-AU"/>
        </w:rPr>
        <w:t>waste management facility</w:t>
      </w:r>
      <w:r w:rsidRPr="00CE1EB4">
        <w:rPr>
          <w:lang w:eastAsia="en-AU"/>
        </w:rPr>
        <w:t xml:space="preserve"> includes a landfill, a transfer station, a composting facility, a facility to store or contain solid waste and a resource recovery facility;</w:t>
      </w:r>
    </w:p>
    <w:p w14:paraId="004D4A61" w14:textId="77777777" w:rsidR="00C606B1" w:rsidRDefault="00C606B1" w:rsidP="00C606B1">
      <w:pPr>
        <w:rPr>
          <w:lang w:eastAsia="en-AU"/>
        </w:rPr>
      </w:pPr>
    </w:p>
    <w:p w14:paraId="302B2ADB" w14:textId="77777777" w:rsidR="00560DF2" w:rsidRDefault="00560DF2" w:rsidP="00C606B1">
      <w:pPr>
        <w:rPr>
          <w:lang w:eastAsia="en-AU"/>
        </w:rPr>
      </w:pPr>
    </w:p>
    <w:p w14:paraId="3782F904" w14:textId="77777777" w:rsidR="008F7FF7" w:rsidRDefault="008F7FF7" w:rsidP="00C606B1">
      <w:pPr>
        <w:rPr>
          <w:lang w:eastAsia="en-AU"/>
        </w:rPr>
      </w:pPr>
    </w:p>
    <w:p w14:paraId="0317CF35" w14:textId="77777777" w:rsidR="007D7058" w:rsidRPr="009A33E0" w:rsidRDefault="007D7058" w:rsidP="00866665">
      <w:pPr>
        <w:pStyle w:val="SideNote"/>
        <w:framePr w:wrap="around"/>
      </w:pPr>
      <w:r>
        <w:t xml:space="preserve">S. 3(1) def. of </w:t>
      </w:r>
      <w:r w:rsidR="00916184" w:rsidRPr="00CE1EB4">
        <w:rPr>
          <w:bCs/>
          <w:i/>
          <w:iCs/>
          <w:lang w:eastAsia="en-AU"/>
        </w:rPr>
        <w:t xml:space="preserve">waters </w:t>
      </w:r>
      <w:r>
        <w:t>inserted by No. 39/2018 s. 6(9) (as amended by No. 27/2019 s. 11).</w:t>
      </w:r>
    </w:p>
    <w:p w14:paraId="4374D63B" w14:textId="77777777" w:rsidR="00CA3EE6" w:rsidRPr="00CE1EB4" w:rsidRDefault="00CA3EE6" w:rsidP="00CA3EE6">
      <w:pPr>
        <w:pStyle w:val="DraftDefinition2"/>
        <w:rPr>
          <w:lang w:eastAsia="en-AU"/>
        </w:rPr>
      </w:pPr>
      <w:r w:rsidRPr="00CE1EB4">
        <w:rPr>
          <w:b/>
          <w:bCs/>
          <w:i/>
          <w:iCs/>
          <w:lang w:eastAsia="en-AU"/>
        </w:rPr>
        <w:t xml:space="preserve">waters </w:t>
      </w:r>
      <w:r w:rsidRPr="00CE1EB4">
        <w:rPr>
          <w:lang w:eastAsia="en-AU"/>
        </w:rPr>
        <w:t>includes the following—</w:t>
      </w:r>
    </w:p>
    <w:p w14:paraId="744B7531" w14:textId="77777777" w:rsidR="00CA3EE6" w:rsidRPr="00CE1EB4" w:rsidRDefault="00CA3EE6" w:rsidP="00CA3EE6">
      <w:pPr>
        <w:pStyle w:val="DraftHeading4"/>
        <w:tabs>
          <w:tab w:val="right" w:pos="2268"/>
        </w:tabs>
        <w:ind w:left="2381" w:hanging="2381"/>
        <w:rPr>
          <w:lang w:eastAsia="en-AU"/>
        </w:rPr>
      </w:pPr>
      <w:r w:rsidRPr="00CE1EB4">
        <w:rPr>
          <w:lang w:eastAsia="en-AU"/>
        </w:rPr>
        <w:tab/>
        <w:t>(a)</w:t>
      </w:r>
      <w:r w:rsidRPr="00CE1EB4">
        <w:rPr>
          <w:lang w:eastAsia="en-AU"/>
        </w:rPr>
        <w:tab/>
        <w:t>a reservoir, tank or billabong;</w:t>
      </w:r>
    </w:p>
    <w:p w14:paraId="0DDBCEE4" w14:textId="77777777" w:rsidR="00CA3EE6" w:rsidRPr="00CE1EB4" w:rsidRDefault="00CA3EE6" w:rsidP="00CA3EE6">
      <w:pPr>
        <w:pStyle w:val="DraftHeading4"/>
        <w:tabs>
          <w:tab w:val="right" w:pos="2268"/>
        </w:tabs>
        <w:ind w:left="2381" w:hanging="2381"/>
        <w:rPr>
          <w:lang w:eastAsia="en-AU"/>
        </w:rPr>
      </w:pPr>
      <w:r w:rsidRPr="00CE1EB4">
        <w:rPr>
          <w:lang w:eastAsia="en-AU"/>
        </w:rPr>
        <w:tab/>
        <w:t>(b)</w:t>
      </w:r>
      <w:r w:rsidRPr="00CE1EB4">
        <w:rPr>
          <w:lang w:eastAsia="en-AU"/>
        </w:rPr>
        <w:tab/>
        <w:t>an anabranch, canal, spring, swamp;</w:t>
      </w:r>
    </w:p>
    <w:p w14:paraId="449CBE7F" w14:textId="77777777" w:rsidR="00CA3EE6" w:rsidRPr="00CE1EB4" w:rsidRDefault="00CA3EE6" w:rsidP="00CA3EE6">
      <w:pPr>
        <w:pStyle w:val="DraftHeading4"/>
        <w:tabs>
          <w:tab w:val="right" w:pos="2268"/>
        </w:tabs>
        <w:ind w:left="2381" w:hanging="2381"/>
        <w:rPr>
          <w:lang w:eastAsia="en-AU"/>
        </w:rPr>
      </w:pPr>
      <w:r w:rsidRPr="00CE1EB4">
        <w:rPr>
          <w:lang w:eastAsia="en-AU"/>
        </w:rPr>
        <w:tab/>
        <w:t>(c)</w:t>
      </w:r>
      <w:r w:rsidRPr="00CE1EB4">
        <w:rPr>
          <w:lang w:eastAsia="en-AU"/>
        </w:rPr>
        <w:tab/>
        <w:t>a natural or artificial channel, lake, lagoon, waterway or dam;</w:t>
      </w:r>
    </w:p>
    <w:p w14:paraId="4C44D46B" w14:textId="77777777" w:rsidR="00CA3EE6" w:rsidRDefault="00CA3EE6" w:rsidP="008374D0">
      <w:pPr>
        <w:pStyle w:val="DraftHeading4"/>
        <w:tabs>
          <w:tab w:val="right" w:pos="2268"/>
        </w:tabs>
        <w:ind w:left="2381" w:hanging="2381"/>
        <w:rPr>
          <w:lang w:eastAsia="en-AU"/>
        </w:rPr>
      </w:pPr>
      <w:r w:rsidRPr="00CE1EB4">
        <w:rPr>
          <w:lang w:eastAsia="en-AU"/>
        </w:rPr>
        <w:tab/>
        <w:t>(d)</w:t>
      </w:r>
      <w:r w:rsidRPr="00CE1EB4">
        <w:rPr>
          <w:lang w:eastAsia="en-AU"/>
        </w:rPr>
        <w:tab/>
        <w:t xml:space="preserve"> tidal water, coastal water or groundwater.</w:t>
      </w:r>
    </w:p>
    <w:p w14:paraId="0795F540" w14:textId="77777777" w:rsidR="00E16333" w:rsidRDefault="00E16333" w:rsidP="00866665">
      <w:pPr>
        <w:pStyle w:val="SideNote"/>
        <w:framePr w:wrap="around"/>
      </w:pPr>
      <w:r>
        <w:t>S. 3(2) substituted by No. 39/2018 s. 6(10).</w:t>
      </w:r>
    </w:p>
    <w:p w14:paraId="1EEE4CB4" w14:textId="77777777" w:rsidR="00E16333" w:rsidRPr="00CE1EB4" w:rsidRDefault="00E16333" w:rsidP="008374D0">
      <w:pPr>
        <w:pStyle w:val="DraftHeading2"/>
        <w:tabs>
          <w:tab w:val="right" w:pos="1247"/>
        </w:tabs>
        <w:ind w:left="1361" w:hanging="1361"/>
      </w:pPr>
      <w:r>
        <w:tab/>
      </w:r>
      <w:r w:rsidRPr="00E16333">
        <w:t>(2)</w:t>
      </w:r>
      <w:r w:rsidRPr="00CE1EB4">
        <w:tab/>
        <w:t xml:space="preserve">A reference in this Act to a person </w:t>
      </w:r>
      <w:r w:rsidRPr="00CE1EB4">
        <w:rPr>
          <w:b/>
          <w:i/>
        </w:rPr>
        <w:t xml:space="preserve">engaging </w:t>
      </w:r>
      <w:r w:rsidRPr="00CE1EB4">
        <w:t xml:space="preserve">in an activity includes a reference to a person who is conducting, undertaking, managing or in control of that activity. </w:t>
      </w:r>
    </w:p>
    <w:p w14:paraId="37014E90" w14:textId="77777777" w:rsidR="00E16333" w:rsidRPr="00E16333" w:rsidRDefault="00E16333" w:rsidP="00866665">
      <w:pPr>
        <w:pStyle w:val="SideNote"/>
        <w:framePr w:wrap="around"/>
        <w:rPr>
          <w:lang w:eastAsia="en-AU"/>
        </w:rPr>
      </w:pPr>
      <w:r w:rsidRPr="00E16333">
        <w:rPr>
          <w:lang w:eastAsia="en-AU"/>
        </w:rPr>
        <w:t>S. 3(</w:t>
      </w:r>
      <w:r>
        <w:rPr>
          <w:lang w:eastAsia="en-AU"/>
        </w:rPr>
        <w:t>3</w:t>
      </w:r>
      <w:r w:rsidRPr="00E16333">
        <w:rPr>
          <w:lang w:eastAsia="en-AU"/>
        </w:rPr>
        <w:t xml:space="preserve">) </w:t>
      </w:r>
      <w:r>
        <w:rPr>
          <w:lang w:eastAsia="en-AU"/>
        </w:rPr>
        <w:t>insert</w:t>
      </w:r>
      <w:r w:rsidRPr="00E16333">
        <w:rPr>
          <w:lang w:eastAsia="en-AU"/>
        </w:rPr>
        <w:t>ed by No. 39/2018 s. 6(10).</w:t>
      </w:r>
    </w:p>
    <w:p w14:paraId="482FB47E" w14:textId="77777777" w:rsidR="00E16333" w:rsidRPr="00CE1EB4" w:rsidRDefault="00E16333" w:rsidP="008374D0">
      <w:pPr>
        <w:pStyle w:val="DraftHeading2"/>
        <w:tabs>
          <w:tab w:val="right" w:pos="1247"/>
        </w:tabs>
        <w:ind w:left="1361" w:hanging="1361"/>
        <w:rPr>
          <w:szCs w:val="24"/>
          <w:lang w:eastAsia="en-AU"/>
        </w:rPr>
      </w:pPr>
      <w:r>
        <w:rPr>
          <w:lang w:eastAsia="en-AU"/>
        </w:rPr>
        <w:tab/>
      </w:r>
      <w:r w:rsidRPr="00E16333">
        <w:rPr>
          <w:lang w:eastAsia="en-AU"/>
        </w:rPr>
        <w:t>(3)</w:t>
      </w:r>
      <w:r w:rsidRPr="00CE1EB4">
        <w:rPr>
          <w:lang w:eastAsia="en-AU"/>
        </w:rPr>
        <w:tab/>
        <w:t xml:space="preserve">A reference in this Act to </w:t>
      </w:r>
      <w:r w:rsidRPr="00CE1EB4">
        <w:rPr>
          <w:b/>
          <w:bCs/>
          <w:i/>
          <w:iCs/>
          <w:lang w:eastAsia="en-AU"/>
        </w:rPr>
        <w:t xml:space="preserve">waters </w:t>
      </w:r>
      <w:r w:rsidRPr="00CE1EB4">
        <w:rPr>
          <w:lang w:eastAsia="en-AU"/>
        </w:rPr>
        <w:t xml:space="preserve">includes a </w:t>
      </w:r>
      <w:r w:rsidRPr="00CE1EB4">
        <w:rPr>
          <w:szCs w:val="24"/>
          <w:lang w:eastAsia="en-AU"/>
        </w:rPr>
        <w:t>reference to—</w:t>
      </w:r>
    </w:p>
    <w:p w14:paraId="692C18DE" w14:textId="77777777" w:rsidR="00E16333" w:rsidRPr="00CE1EB4" w:rsidRDefault="00E16333" w:rsidP="008374D0">
      <w:pPr>
        <w:pStyle w:val="DraftHeading3"/>
        <w:tabs>
          <w:tab w:val="right" w:pos="1757"/>
        </w:tabs>
        <w:ind w:left="1871" w:hanging="1871"/>
        <w:rPr>
          <w:szCs w:val="24"/>
          <w:lang w:eastAsia="en-AU"/>
        </w:rPr>
      </w:pPr>
      <w:r>
        <w:rPr>
          <w:lang w:eastAsia="en-AU"/>
        </w:rPr>
        <w:tab/>
      </w:r>
      <w:r w:rsidRPr="00E16333">
        <w:rPr>
          <w:lang w:eastAsia="en-AU"/>
        </w:rPr>
        <w:t>(a)</w:t>
      </w:r>
      <w:r w:rsidRPr="00CE1EB4">
        <w:rPr>
          <w:lang w:eastAsia="en-AU"/>
        </w:rPr>
        <w:tab/>
        <w:t xml:space="preserve">the bed and subsoil lying beneath those </w:t>
      </w:r>
      <w:r w:rsidRPr="00CE1EB4">
        <w:rPr>
          <w:szCs w:val="24"/>
          <w:lang w:eastAsia="en-AU"/>
        </w:rPr>
        <w:t>waters; and</w:t>
      </w:r>
    </w:p>
    <w:p w14:paraId="5BC2E758" w14:textId="77777777" w:rsidR="00E16333" w:rsidRDefault="00E16333" w:rsidP="008374D0">
      <w:pPr>
        <w:pStyle w:val="DraftHeading3"/>
        <w:tabs>
          <w:tab w:val="right" w:pos="1757"/>
        </w:tabs>
        <w:ind w:left="1871" w:hanging="1871"/>
        <w:rPr>
          <w:lang w:eastAsia="en-AU"/>
        </w:rPr>
      </w:pPr>
      <w:r>
        <w:rPr>
          <w:lang w:eastAsia="en-AU"/>
        </w:rPr>
        <w:tab/>
      </w:r>
      <w:r w:rsidRPr="00E16333">
        <w:rPr>
          <w:lang w:eastAsia="en-AU"/>
        </w:rPr>
        <w:t>(b)</w:t>
      </w:r>
      <w:r w:rsidRPr="00CE1EB4">
        <w:rPr>
          <w:lang w:eastAsia="en-AU"/>
        </w:rPr>
        <w:tab/>
        <w:t>the airspace superjacent to those waters; and</w:t>
      </w:r>
    </w:p>
    <w:p w14:paraId="5F320DFB" w14:textId="77777777" w:rsidR="00E16333" w:rsidRPr="00CE1EB4" w:rsidRDefault="00E16333" w:rsidP="008374D0">
      <w:pPr>
        <w:pStyle w:val="DraftHeading3"/>
        <w:tabs>
          <w:tab w:val="right" w:pos="1757"/>
        </w:tabs>
        <w:ind w:left="1871" w:hanging="1871"/>
        <w:rPr>
          <w:lang w:eastAsia="en-AU"/>
        </w:rPr>
      </w:pPr>
      <w:r>
        <w:rPr>
          <w:lang w:eastAsia="en-AU"/>
        </w:rPr>
        <w:tab/>
      </w:r>
      <w:r w:rsidRPr="00E16333">
        <w:rPr>
          <w:lang w:eastAsia="en-AU"/>
        </w:rPr>
        <w:t>(c)</w:t>
      </w:r>
      <w:r w:rsidRPr="00CE1EB4">
        <w:rPr>
          <w:lang w:eastAsia="en-AU"/>
        </w:rPr>
        <w:tab/>
        <w:t>an open, piped or underground drain—</w:t>
      </w:r>
    </w:p>
    <w:p w14:paraId="1E4F4F6C" w14:textId="77777777" w:rsidR="00E16333" w:rsidRPr="00CE1EB4" w:rsidRDefault="00E16333" w:rsidP="008374D0">
      <w:pPr>
        <w:pStyle w:val="BodySectionSub"/>
        <w:rPr>
          <w:lang w:eastAsia="en-AU"/>
        </w:rPr>
      </w:pPr>
      <w:r w:rsidRPr="00CE1EB4">
        <w:rPr>
          <w:lang w:eastAsia="en-AU"/>
        </w:rPr>
        <w:t>but does not include a reference to a drain that conveys waste to, or which forms part of, any works for the treatment of waste.</w:t>
      </w:r>
    </w:p>
    <w:p w14:paraId="63A691AA" w14:textId="77777777" w:rsidR="00E16333" w:rsidRPr="00E16333" w:rsidRDefault="00E16333" w:rsidP="00866665">
      <w:pPr>
        <w:pStyle w:val="SideNote"/>
        <w:framePr w:wrap="around"/>
        <w:rPr>
          <w:lang w:eastAsia="en-AU"/>
        </w:rPr>
      </w:pPr>
      <w:r w:rsidRPr="00E16333">
        <w:rPr>
          <w:lang w:eastAsia="en-AU"/>
        </w:rPr>
        <w:t>S. 3(</w:t>
      </w:r>
      <w:r>
        <w:rPr>
          <w:lang w:eastAsia="en-AU"/>
        </w:rPr>
        <w:t>4</w:t>
      </w:r>
      <w:r w:rsidRPr="00E16333">
        <w:rPr>
          <w:lang w:eastAsia="en-AU"/>
        </w:rPr>
        <w:t xml:space="preserve">) </w:t>
      </w:r>
      <w:r>
        <w:rPr>
          <w:lang w:eastAsia="en-AU"/>
        </w:rPr>
        <w:t>insert</w:t>
      </w:r>
      <w:r w:rsidRPr="00E16333">
        <w:rPr>
          <w:lang w:eastAsia="en-AU"/>
        </w:rPr>
        <w:t>ed by No. 39/2018 s. 6(10).</w:t>
      </w:r>
    </w:p>
    <w:p w14:paraId="082EFFC7" w14:textId="77777777" w:rsidR="00E16333" w:rsidRPr="00CE1EB4" w:rsidRDefault="00E16333" w:rsidP="008374D0">
      <w:pPr>
        <w:pStyle w:val="DraftHeading2"/>
        <w:tabs>
          <w:tab w:val="right" w:pos="1247"/>
        </w:tabs>
        <w:ind w:left="1361" w:hanging="1361"/>
        <w:rPr>
          <w:lang w:eastAsia="en-AU"/>
        </w:rPr>
      </w:pPr>
      <w:r>
        <w:rPr>
          <w:lang w:eastAsia="en-AU"/>
        </w:rPr>
        <w:tab/>
      </w:r>
      <w:r w:rsidRPr="00E16333">
        <w:rPr>
          <w:lang w:eastAsia="en-AU"/>
        </w:rPr>
        <w:t>(4)</w:t>
      </w:r>
      <w:r w:rsidRPr="00CE1EB4">
        <w:rPr>
          <w:lang w:eastAsia="en-AU"/>
        </w:rPr>
        <w:tab/>
        <w:t xml:space="preserve">For the purposes of this Act, a person </w:t>
      </w:r>
      <w:r w:rsidRPr="00CE1EB4">
        <w:rPr>
          <w:b/>
          <w:i/>
          <w:lang w:eastAsia="en-AU"/>
        </w:rPr>
        <w:t>conducts</w:t>
      </w:r>
      <w:r w:rsidRPr="00CE1EB4">
        <w:rPr>
          <w:lang w:eastAsia="en-AU"/>
        </w:rPr>
        <w:t xml:space="preserve"> a business or undertaking—</w:t>
      </w:r>
    </w:p>
    <w:p w14:paraId="0E1720AE" w14:textId="77777777" w:rsidR="00E16333" w:rsidRPr="00CE1EB4" w:rsidRDefault="00E16333" w:rsidP="008374D0">
      <w:pPr>
        <w:pStyle w:val="DraftHeading3"/>
        <w:tabs>
          <w:tab w:val="right" w:pos="1757"/>
        </w:tabs>
        <w:ind w:left="1871" w:hanging="1871"/>
        <w:rPr>
          <w:lang w:eastAsia="en-AU"/>
        </w:rPr>
      </w:pPr>
      <w:r>
        <w:rPr>
          <w:lang w:eastAsia="en-AU"/>
        </w:rPr>
        <w:tab/>
      </w:r>
      <w:r w:rsidRPr="00E16333">
        <w:rPr>
          <w:lang w:eastAsia="en-AU"/>
        </w:rPr>
        <w:t>(a)</w:t>
      </w:r>
      <w:r w:rsidRPr="00CE1EB4">
        <w:rPr>
          <w:lang w:eastAsia="en-AU"/>
        </w:rPr>
        <w:tab/>
        <w:t>whether or not the business or undertaking is conducted for profit or gain; and</w:t>
      </w:r>
    </w:p>
    <w:p w14:paraId="284D6D35" w14:textId="77777777" w:rsidR="00E16333" w:rsidRPr="00CE1EB4" w:rsidRDefault="00E16333" w:rsidP="008374D0">
      <w:pPr>
        <w:pStyle w:val="DraftHeading3"/>
        <w:tabs>
          <w:tab w:val="right" w:pos="1757"/>
        </w:tabs>
        <w:ind w:left="1871" w:hanging="1871"/>
        <w:rPr>
          <w:lang w:eastAsia="en-AU"/>
        </w:rPr>
      </w:pPr>
      <w:r>
        <w:rPr>
          <w:lang w:eastAsia="en-AU"/>
        </w:rPr>
        <w:lastRenderedPageBreak/>
        <w:tab/>
      </w:r>
      <w:r w:rsidRPr="00E16333">
        <w:rPr>
          <w:lang w:eastAsia="en-AU"/>
        </w:rPr>
        <w:t>(b)</w:t>
      </w:r>
      <w:r w:rsidRPr="00CE1EB4">
        <w:rPr>
          <w:lang w:eastAsia="en-AU"/>
        </w:rPr>
        <w:tab/>
        <w:t>whether or not the business or undertaking is conducted by a government or public authority (however described)—</w:t>
      </w:r>
    </w:p>
    <w:p w14:paraId="3D63545C" w14:textId="77777777" w:rsidR="00E16333" w:rsidRPr="00CE1EB4" w:rsidRDefault="00E16333" w:rsidP="008374D0">
      <w:pPr>
        <w:pStyle w:val="BodySectionSub"/>
        <w:rPr>
          <w:lang w:eastAsia="en-AU"/>
        </w:rPr>
      </w:pPr>
      <w:r w:rsidRPr="00CE1EB4">
        <w:rPr>
          <w:lang w:eastAsia="en-AU"/>
        </w:rPr>
        <w:t>but a natural person does not conduct a business or undertaking merely because the person is engaged in an activity—</w:t>
      </w:r>
    </w:p>
    <w:p w14:paraId="26A8198D" w14:textId="77777777" w:rsidR="00E16333" w:rsidRPr="00CE1EB4" w:rsidRDefault="00E16333" w:rsidP="008374D0">
      <w:pPr>
        <w:pStyle w:val="DraftHeading3"/>
        <w:tabs>
          <w:tab w:val="right" w:pos="1757"/>
        </w:tabs>
        <w:ind w:left="1871" w:hanging="1871"/>
        <w:rPr>
          <w:lang w:eastAsia="en-AU"/>
        </w:rPr>
      </w:pPr>
      <w:r>
        <w:rPr>
          <w:lang w:eastAsia="en-AU"/>
        </w:rPr>
        <w:tab/>
      </w:r>
      <w:r w:rsidRPr="00E16333">
        <w:rPr>
          <w:lang w:eastAsia="en-AU"/>
        </w:rPr>
        <w:t>(c)</w:t>
      </w:r>
      <w:r w:rsidRPr="00CE1EB4">
        <w:rPr>
          <w:lang w:eastAsia="en-AU"/>
        </w:rPr>
        <w:tab/>
        <w:t>that is primarily domestic or private and not conducted for profit or financial gain; or</w:t>
      </w:r>
    </w:p>
    <w:p w14:paraId="19E8FEAE" w14:textId="77777777" w:rsidR="00E16333" w:rsidRPr="00CE1EB4" w:rsidRDefault="00E16333" w:rsidP="008374D0">
      <w:pPr>
        <w:pStyle w:val="DraftHeading3"/>
        <w:tabs>
          <w:tab w:val="right" w:pos="1757"/>
        </w:tabs>
        <w:ind w:left="1871" w:hanging="1871"/>
        <w:rPr>
          <w:lang w:eastAsia="en-AU"/>
        </w:rPr>
      </w:pPr>
      <w:r>
        <w:rPr>
          <w:lang w:eastAsia="en-AU"/>
        </w:rPr>
        <w:tab/>
      </w:r>
      <w:r w:rsidRPr="00E16333">
        <w:rPr>
          <w:lang w:eastAsia="en-AU"/>
        </w:rPr>
        <w:t>(d)</w:t>
      </w:r>
      <w:r w:rsidRPr="00CE1EB4">
        <w:rPr>
          <w:lang w:eastAsia="en-AU"/>
        </w:rPr>
        <w:tab/>
        <w:t>subject to Part 11.8, solely in the person's capacity as an employee or officer of another person or on a voluntary basis.</w:t>
      </w:r>
    </w:p>
    <w:p w14:paraId="1A7F257E" w14:textId="77777777" w:rsidR="00E16333" w:rsidRPr="00E16333" w:rsidRDefault="00E16333" w:rsidP="00866665">
      <w:pPr>
        <w:pStyle w:val="SideNote"/>
        <w:framePr w:wrap="around"/>
        <w:rPr>
          <w:lang w:eastAsia="en-AU"/>
        </w:rPr>
      </w:pPr>
      <w:r w:rsidRPr="00E16333">
        <w:rPr>
          <w:lang w:eastAsia="en-AU"/>
        </w:rPr>
        <w:t>S. 3(</w:t>
      </w:r>
      <w:r>
        <w:rPr>
          <w:lang w:eastAsia="en-AU"/>
        </w:rPr>
        <w:t>5</w:t>
      </w:r>
      <w:r w:rsidRPr="00E16333">
        <w:rPr>
          <w:lang w:eastAsia="en-AU"/>
        </w:rPr>
        <w:t xml:space="preserve">) </w:t>
      </w:r>
      <w:r>
        <w:rPr>
          <w:lang w:eastAsia="en-AU"/>
        </w:rPr>
        <w:t>insert</w:t>
      </w:r>
      <w:r w:rsidRPr="00E16333">
        <w:rPr>
          <w:lang w:eastAsia="en-AU"/>
        </w:rPr>
        <w:t>ed by No. 39/2018 s. 6(10).</w:t>
      </w:r>
    </w:p>
    <w:p w14:paraId="1ACE02CE" w14:textId="77777777" w:rsidR="00E16333" w:rsidRPr="00CE1EB4" w:rsidRDefault="00E16333" w:rsidP="008374D0">
      <w:pPr>
        <w:pStyle w:val="DraftHeading2"/>
        <w:tabs>
          <w:tab w:val="right" w:pos="1247"/>
        </w:tabs>
        <w:ind w:left="1361" w:hanging="1361"/>
        <w:rPr>
          <w:lang w:eastAsia="en-AU"/>
        </w:rPr>
      </w:pPr>
      <w:r>
        <w:rPr>
          <w:lang w:eastAsia="en-AU"/>
        </w:rPr>
        <w:tab/>
      </w:r>
      <w:r w:rsidRPr="00E16333">
        <w:rPr>
          <w:lang w:eastAsia="en-AU"/>
        </w:rPr>
        <w:t>(5)</w:t>
      </w:r>
      <w:r w:rsidRPr="00CE1EB4">
        <w:rPr>
          <w:lang w:eastAsia="en-AU"/>
        </w:rPr>
        <w:tab/>
        <w:t xml:space="preserve">To avoid doubt, a reference in this Act to </w:t>
      </w:r>
      <w:r w:rsidRPr="00CE1EB4">
        <w:rPr>
          <w:b/>
          <w:i/>
          <w:lang w:eastAsia="en-AU"/>
        </w:rPr>
        <w:t>under this Act</w:t>
      </w:r>
      <w:r w:rsidRPr="00CE1EB4">
        <w:rPr>
          <w:lang w:eastAsia="en-AU"/>
        </w:rPr>
        <w:t xml:space="preserve"> includes a reference to under the regulations under this Act, and this subsection has a corresponding effect in relation to references to other Acts.</w:t>
      </w:r>
    </w:p>
    <w:p w14:paraId="6C4E5CDE" w14:textId="77777777" w:rsidR="00E56771" w:rsidRPr="00411867" w:rsidRDefault="008374D0" w:rsidP="00866665">
      <w:pPr>
        <w:pStyle w:val="SideNote"/>
        <w:framePr w:wrap="around"/>
        <w:rPr>
          <w:lang w:val="en-US"/>
        </w:rPr>
      </w:pPr>
      <w:bookmarkStart w:id="18" w:name="_Hlk72848441"/>
      <w:r>
        <w:rPr>
          <w:lang w:val="en-US"/>
        </w:rPr>
        <w:t>New s</w:t>
      </w:r>
      <w:r w:rsidR="00CF6891">
        <w:rPr>
          <w:lang w:val="en-US"/>
        </w:rPr>
        <w:t xml:space="preserve">. 4 </w:t>
      </w:r>
      <w:r w:rsidR="00E56771">
        <w:rPr>
          <w:lang w:val="en-US"/>
        </w:rPr>
        <w:t>inserted by No. </w:t>
      </w:r>
      <w:r w:rsidR="00CF6891">
        <w:rPr>
          <w:lang w:val="en-US"/>
        </w:rPr>
        <w:t>39</w:t>
      </w:r>
      <w:r w:rsidR="00E56771">
        <w:rPr>
          <w:lang w:val="en-US"/>
        </w:rPr>
        <w:t>/201</w:t>
      </w:r>
      <w:r w:rsidR="00CF6891">
        <w:rPr>
          <w:lang w:val="en-US"/>
        </w:rPr>
        <w:t>8</w:t>
      </w:r>
      <w:r w:rsidR="00E56771">
        <w:rPr>
          <w:lang w:val="en-US"/>
        </w:rPr>
        <w:t xml:space="preserve"> s. 7 (as </w:t>
      </w:r>
      <w:r w:rsidR="00E56771" w:rsidRPr="0027563A">
        <w:t>amended by No</w:t>
      </w:r>
      <w:r w:rsidR="00E56771">
        <w:t>s</w:t>
      </w:r>
      <w:r w:rsidR="00E56771" w:rsidRPr="0027563A">
        <w:t xml:space="preserve"> </w:t>
      </w:r>
      <w:r w:rsidR="00E56771">
        <w:t>27</w:t>
      </w:r>
      <w:r w:rsidR="00E56771" w:rsidRPr="0027563A">
        <w:t>/2019 s</w:t>
      </w:r>
      <w:r w:rsidR="00E56771">
        <w:t>s</w:t>
      </w:r>
      <w:r w:rsidR="00E56771" w:rsidRPr="0027563A">
        <w:t> 12</w:t>
      </w:r>
      <w:r w:rsidR="00E56771">
        <w:rPr>
          <w:rFonts w:cs="Arial"/>
        </w:rPr>
        <w:t>−30, 3/2020 ss 42–44, 47/2020 s. 26).</w:t>
      </w:r>
    </w:p>
    <w:bookmarkEnd w:id="18"/>
    <w:p w14:paraId="154DAE28" w14:textId="77777777" w:rsidR="00F75D2B" w:rsidRDefault="00F75D2B" w:rsidP="008374D0">
      <w:pPr>
        <w:pStyle w:val="DraftHeading1"/>
        <w:tabs>
          <w:tab w:val="right" w:pos="680"/>
        </w:tabs>
        <w:ind w:left="850" w:hanging="850"/>
      </w:pPr>
      <w:r>
        <w:tab/>
      </w:r>
      <w:bookmarkStart w:id="19" w:name="_Toc233042664"/>
      <w:r w:rsidRPr="0081785F">
        <w:t>4</w:t>
      </w:r>
      <w:r>
        <w:tab/>
        <w:t xml:space="preserve">What is </w:t>
      </w:r>
      <w:r w:rsidRPr="00203D06">
        <w:rPr>
          <w:i/>
        </w:rPr>
        <w:t>harm</w:t>
      </w:r>
      <w:r>
        <w:t>?</w:t>
      </w:r>
      <w:bookmarkEnd w:id="19"/>
    </w:p>
    <w:p w14:paraId="601EF199" w14:textId="77777777" w:rsidR="00F75D2B" w:rsidRDefault="00F75D2B" w:rsidP="008374D0">
      <w:pPr>
        <w:pStyle w:val="DraftHeading2"/>
        <w:tabs>
          <w:tab w:val="right" w:pos="1247"/>
        </w:tabs>
        <w:ind w:left="1361" w:hanging="1361"/>
      </w:pPr>
      <w:r>
        <w:tab/>
      </w:r>
      <w:r w:rsidRPr="00F75D2B">
        <w:t>(1)</w:t>
      </w:r>
      <w:r>
        <w:tab/>
        <w:t xml:space="preserve">In this Act, </w:t>
      </w:r>
      <w:r w:rsidRPr="008374D0">
        <w:rPr>
          <w:b/>
          <w:i/>
        </w:rPr>
        <w:t>harm</w:t>
      </w:r>
      <w:r>
        <w:t>, in relation to human health or the environment, means an adverse effect on human health or the environment (of whatever degree or duration) and includes—</w:t>
      </w:r>
    </w:p>
    <w:p w14:paraId="1E2755D9" w14:textId="77777777" w:rsidR="00F75D2B" w:rsidRDefault="00F75D2B" w:rsidP="008374D0">
      <w:pPr>
        <w:pStyle w:val="DraftHeading3"/>
        <w:tabs>
          <w:tab w:val="right" w:pos="1757"/>
        </w:tabs>
        <w:ind w:left="1871" w:hanging="1871"/>
      </w:pPr>
      <w:r>
        <w:tab/>
      </w:r>
      <w:r w:rsidRPr="00F75D2B">
        <w:t>(a)</w:t>
      </w:r>
      <w:r>
        <w:tab/>
        <w:t xml:space="preserve">an adverse effect on the amenity of a place or premises that unreasonably interferes with or is likely to unreasonably interfere with enjoyment of the place or premises; or </w:t>
      </w:r>
    </w:p>
    <w:p w14:paraId="66152272" w14:textId="77777777" w:rsidR="00F75D2B" w:rsidRDefault="00F75D2B" w:rsidP="008374D0">
      <w:pPr>
        <w:pStyle w:val="DraftHeading3"/>
        <w:tabs>
          <w:tab w:val="right" w:pos="1757"/>
        </w:tabs>
        <w:ind w:left="1871" w:hanging="1871"/>
      </w:pPr>
      <w:r>
        <w:tab/>
      </w:r>
      <w:r w:rsidRPr="00F75D2B">
        <w:t>(b)</w:t>
      </w:r>
      <w:r>
        <w:tab/>
        <w:t xml:space="preserve">a change to the condition of the environment so as to make it offensive to the senses of human beings; or </w:t>
      </w:r>
    </w:p>
    <w:p w14:paraId="53D76D98" w14:textId="77777777" w:rsidR="00F75D2B" w:rsidRDefault="00F75D2B" w:rsidP="008374D0">
      <w:pPr>
        <w:pStyle w:val="DraftHeading3"/>
        <w:tabs>
          <w:tab w:val="right" w:pos="1757"/>
        </w:tabs>
        <w:ind w:left="1871" w:hanging="1871"/>
      </w:pPr>
      <w:r>
        <w:tab/>
      </w:r>
      <w:r w:rsidRPr="00F75D2B">
        <w:t>(c)</w:t>
      </w:r>
      <w:r>
        <w:tab/>
        <w:t xml:space="preserve">anything prescribed to be harm for the purposes of this Act or the regulations. </w:t>
      </w:r>
    </w:p>
    <w:p w14:paraId="0A943591" w14:textId="77777777" w:rsidR="00F75D2B" w:rsidRDefault="00F75D2B" w:rsidP="008374D0">
      <w:pPr>
        <w:pStyle w:val="DraftHeading2"/>
        <w:tabs>
          <w:tab w:val="right" w:pos="1247"/>
        </w:tabs>
        <w:ind w:left="1361" w:hanging="1361"/>
      </w:pPr>
      <w:r>
        <w:tab/>
      </w:r>
      <w:r w:rsidRPr="00F75D2B">
        <w:t>(2)</w:t>
      </w:r>
      <w:r>
        <w:tab/>
        <w:t xml:space="preserve">For the purposes of subsection (1), harm may arise as a result of the cumulative effect of harm arising from an activity combined with harm arising from other activities or factors. </w:t>
      </w:r>
    </w:p>
    <w:p w14:paraId="72D7AAE1" w14:textId="77777777" w:rsidR="00CF6891" w:rsidRPr="00411867" w:rsidRDefault="008374D0" w:rsidP="00866665">
      <w:pPr>
        <w:pStyle w:val="SideNote"/>
        <w:framePr w:wrap="around"/>
        <w:rPr>
          <w:lang w:val="en-US"/>
        </w:rPr>
      </w:pPr>
      <w:r>
        <w:rPr>
          <w:lang w:val="en-US"/>
        </w:rPr>
        <w:lastRenderedPageBreak/>
        <w:t>New s</w:t>
      </w:r>
      <w:r w:rsidR="00CF6891">
        <w:rPr>
          <w:lang w:val="en-US"/>
        </w:rPr>
        <w:t xml:space="preserve">. 5 inserted by No. 39/2018 s. 7 (as </w:t>
      </w:r>
      <w:r w:rsidR="00CF6891" w:rsidRPr="0027563A">
        <w:t>amended by No</w:t>
      </w:r>
      <w:r w:rsidR="00CF6891">
        <w:t>s</w:t>
      </w:r>
      <w:r w:rsidR="00CF6891" w:rsidRPr="0027563A">
        <w:t xml:space="preserve"> </w:t>
      </w:r>
      <w:r w:rsidR="00CF6891">
        <w:t>27</w:t>
      </w:r>
      <w:r w:rsidR="00CF6891" w:rsidRPr="0027563A">
        <w:t>/2019 s</w:t>
      </w:r>
      <w:r w:rsidR="00CF6891">
        <w:t>s</w:t>
      </w:r>
      <w:r w:rsidR="00CF6891" w:rsidRPr="0027563A">
        <w:t> 12</w:t>
      </w:r>
      <w:r w:rsidR="00CF6891">
        <w:rPr>
          <w:rFonts w:cs="Arial"/>
        </w:rPr>
        <w:t>−30, 3/2020 ss 42–44, 47/2020 s. 26).</w:t>
      </w:r>
    </w:p>
    <w:p w14:paraId="56C36436" w14:textId="77777777" w:rsidR="00F75D2B" w:rsidRDefault="00F75D2B" w:rsidP="008374D0">
      <w:pPr>
        <w:pStyle w:val="DraftHeading1"/>
        <w:tabs>
          <w:tab w:val="right" w:pos="680"/>
        </w:tabs>
        <w:ind w:left="850" w:hanging="850"/>
      </w:pPr>
      <w:r>
        <w:tab/>
      </w:r>
      <w:bookmarkStart w:id="20" w:name="_Toc233042665"/>
      <w:r w:rsidRPr="0081785F">
        <w:t>5</w:t>
      </w:r>
      <w:r>
        <w:tab/>
        <w:t xml:space="preserve">What is </w:t>
      </w:r>
      <w:r w:rsidRPr="00203D06">
        <w:rPr>
          <w:i/>
        </w:rPr>
        <w:t>material harm</w:t>
      </w:r>
      <w:r>
        <w:t>?</w:t>
      </w:r>
      <w:bookmarkEnd w:id="20"/>
    </w:p>
    <w:p w14:paraId="20E849CE" w14:textId="77777777" w:rsidR="00F75D2B" w:rsidRDefault="00F75D2B" w:rsidP="008374D0">
      <w:pPr>
        <w:pStyle w:val="DraftHeading2"/>
        <w:tabs>
          <w:tab w:val="right" w:pos="1247"/>
        </w:tabs>
        <w:ind w:left="1361" w:hanging="1361"/>
      </w:pPr>
      <w:r>
        <w:tab/>
      </w:r>
      <w:r w:rsidRPr="00F75D2B">
        <w:t>(1)</w:t>
      </w:r>
      <w:r>
        <w:tab/>
        <w:t xml:space="preserve">In this Act, </w:t>
      </w:r>
      <w:r w:rsidRPr="008374D0">
        <w:rPr>
          <w:b/>
          <w:i/>
        </w:rPr>
        <w:t>material harm</w:t>
      </w:r>
      <w:r>
        <w:t xml:space="preserve">, in relation to human health or the environment means harm that is caused by pollution or waste that— </w:t>
      </w:r>
    </w:p>
    <w:p w14:paraId="0A6423AE" w14:textId="77777777" w:rsidR="00F75D2B" w:rsidRDefault="00F75D2B" w:rsidP="008374D0">
      <w:pPr>
        <w:pStyle w:val="DraftHeading3"/>
        <w:tabs>
          <w:tab w:val="right" w:pos="1757"/>
        </w:tabs>
        <w:ind w:left="1871" w:hanging="1871"/>
      </w:pPr>
      <w:r>
        <w:tab/>
      </w:r>
      <w:r w:rsidRPr="00F75D2B">
        <w:t>(a)</w:t>
      </w:r>
      <w:r>
        <w:tab/>
        <w:t xml:space="preserve">involves an actual adverse effect on human health or the environment that is not negligible; or </w:t>
      </w:r>
    </w:p>
    <w:p w14:paraId="3EB97465" w14:textId="77777777" w:rsidR="00F75D2B" w:rsidRDefault="00F75D2B" w:rsidP="008374D0">
      <w:pPr>
        <w:pStyle w:val="DraftHeading3"/>
        <w:tabs>
          <w:tab w:val="right" w:pos="1757"/>
        </w:tabs>
        <w:ind w:left="1871" w:hanging="1871"/>
      </w:pPr>
      <w:r>
        <w:tab/>
      </w:r>
      <w:r w:rsidRPr="00F75D2B">
        <w:t>(b)</w:t>
      </w:r>
      <w:r>
        <w:tab/>
        <w:t>involves an actual adverse effect on an area of high conservation value or of special significance; or</w:t>
      </w:r>
    </w:p>
    <w:p w14:paraId="6BB32AA5" w14:textId="77777777" w:rsidR="00F75D2B" w:rsidRDefault="00F75D2B" w:rsidP="008374D0">
      <w:pPr>
        <w:pStyle w:val="DraftHeading3"/>
        <w:tabs>
          <w:tab w:val="right" w:pos="1757"/>
        </w:tabs>
        <w:ind w:left="1871" w:hanging="1871"/>
      </w:pPr>
      <w:r>
        <w:tab/>
      </w:r>
      <w:r w:rsidRPr="00F75D2B">
        <w:t>(c)</w:t>
      </w:r>
      <w:r>
        <w:tab/>
        <w:t xml:space="preserve">results in, or is likely to result in, costs in excess of the threshold amount being incurred in order to take appropriate action to prevent or minimise the harm or to rehabilitate or restore the environment to the state it was in before the harm. </w:t>
      </w:r>
    </w:p>
    <w:p w14:paraId="5377E19E" w14:textId="77777777" w:rsidR="00F75D2B" w:rsidRDefault="00F75D2B" w:rsidP="008374D0">
      <w:pPr>
        <w:pStyle w:val="DraftHeading2"/>
        <w:tabs>
          <w:tab w:val="right" w:pos="1247"/>
        </w:tabs>
        <w:ind w:left="1361" w:hanging="1361"/>
      </w:pPr>
      <w:r>
        <w:tab/>
      </w:r>
      <w:r w:rsidRPr="00F75D2B">
        <w:t>(2)</w:t>
      </w:r>
      <w:r>
        <w:tab/>
        <w:t xml:space="preserve">For the purposes of subsection (1), harm may become </w:t>
      </w:r>
      <w:r w:rsidRPr="008374D0">
        <w:rPr>
          <w:b/>
          <w:i/>
        </w:rPr>
        <w:t>material harm</w:t>
      </w:r>
      <w:r>
        <w:t xml:space="preserve"> regardless of the period of time in which the harm occurs and as a result of— </w:t>
      </w:r>
    </w:p>
    <w:p w14:paraId="391756F8" w14:textId="77777777" w:rsidR="00F75D2B" w:rsidRDefault="00F75D2B" w:rsidP="008374D0">
      <w:pPr>
        <w:pStyle w:val="DraftHeading3"/>
        <w:tabs>
          <w:tab w:val="right" w:pos="1757"/>
        </w:tabs>
        <w:ind w:left="1871" w:hanging="1871"/>
      </w:pPr>
      <w:r>
        <w:tab/>
      </w:r>
      <w:r w:rsidRPr="00F75D2B">
        <w:t>(a)</w:t>
      </w:r>
      <w:r>
        <w:tab/>
        <w:t xml:space="preserve">a single occurrence of harm arising from an activity; or </w:t>
      </w:r>
    </w:p>
    <w:p w14:paraId="4F704980" w14:textId="77777777" w:rsidR="00F75D2B" w:rsidRDefault="00F75D2B" w:rsidP="008374D0">
      <w:pPr>
        <w:pStyle w:val="DraftHeading3"/>
        <w:tabs>
          <w:tab w:val="right" w:pos="1757"/>
        </w:tabs>
        <w:ind w:left="1871" w:hanging="1871"/>
      </w:pPr>
      <w:r>
        <w:tab/>
      </w:r>
      <w:r w:rsidRPr="00F75D2B">
        <w:t>(b)</w:t>
      </w:r>
      <w:r>
        <w:tab/>
        <w:t xml:space="preserve">multiple occurrences of harm arising from the same activity; or </w:t>
      </w:r>
    </w:p>
    <w:p w14:paraId="21C09270" w14:textId="77777777" w:rsidR="00F75D2B" w:rsidRDefault="00F75D2B" w:rsidP="008374D0">
      <w:pPr>
        <w:pStyle w:val="DraftHeading3"/>
        <w:tabs>
          <w:tab w:val="right" w:pos="1757"/>
        </w:tabs>
        <w:ind w:left="1871" w:hanging="1871"/>
      </w:pPr>
      <w:r>
        <w:tab/>
      </w:r>
      <w:r w:rsidRPr="00F75D2B">
        <w:t>(c)</w:t>
      </w:r>
      <w:r>
        <w:tab/>
        <w:t xml:space="preserve">the cumulative effect of harm arising from an activity combined with harm arising from other activities or factors. </w:t>
      </w:r>
    </w:p>
    <w:p w14:paraId="73BE8B7B" w14:textId="77777777" w:rsidR="00F75D2B" w:rsidRDefault="00F75D2B" w:rsidP="008374D0">
      <w:pPr>
        <w:pStyle w:val="DraftHeading2"/>
        <w:tabs>
          <w:tab w:val="right" w:pos="1247"/>
        </w:tabs>
        <w:ind w:left="1361" w:hanging="1361"/>
      </w:pPr>
      <w:r>
        <w:tab/>
      </w:r>
      <w:r w:rsidRPr="00F75D2B">
        <w:t>(3)</w:t>
      </w:r>
      <w:r>
        <w:tab/>
        <w:t xml:space="preserve">In this section, </w:t>
      </w:r>
      <w:r w:rsidRPr="008374D0">
        <w:rPr>
          <w:b/>
          <w:i/>
        </w:rPr>
        <w:t>threshold amount</w:t>
      </w:r>
      <w:r>
        <w:t xml:space="preserve"> means $</w:t>
      </w:r>
      <w:r w:rsidR="009F3981">
        <w:t>10 000 </w:t>
      </w:r>
      <w:r>
        <w:t xml:space="preserve">or a higher amount prescribed by the regulations. </w:t>
      </w:r>
    </w:p>
    <w:p w14:paraId="6FF9E1BF" w14:textId="77777777" w:rsidR="00CF6891" w:rsidRPr="00411867" w:rsidRDefault="008374D0" w:rsidP="00866665">
      <w:pPr>
        <w:pStyle w:val="SideNote"/>
        <w:framePr w:wrap="around"/>
        <w:rPr>
          <w:lang w:val="en-US"/>
        </w:rPr>
      </w:pPr>
      <w:r>
        <w:rPr>
          <w:lang w:val="en-US"/>
        </w:rPr>
        <w:lastRenderedPageBreak/>
        <w:t>New s</w:t>
      </w:r>
      <w:r w:rsidR="00CF6891">
        <w:rPr>
          <w:lang w:val="en-US"/>
        </w:rPr>
        <w:t xml:space="preserve">. 6 inserted by No. 39/2018 s. 7 (as </w:t>
      </w:r>
      <w:r w:rsidR="00CF6891" w:rsidRPr="0027563A">
        <w:t>amended by No</w:t>
      </w:r>
      <w:r w:rsidR="00CF6891">
        <w:t>s</w:t>
      </w:r>
      <w:r w:rsidR="00CF6891" w:rsidRPr="0027563A">
        <w:t xml:space="preserve"> </w:t>
      </w:r>
      <w:r w:rsidR="00CF6891">
        <w:t>27</w:t>
      </w:r>
      <w:r w:rsidR="00CF6891" w:rsidRPr="0027563A">
        <w:t>/2019 s</w:t>
      </w:r>
      <w:r w:rsidR="00CF6891">
        <w:t>s</w:t>
      </w:r>
      <w:r w:rsidR="00CF6891" w:rsidRPr="0027563A">
        <w:t> 12</w:t>
      </w:r>
      <w:r w:rsidR="00CF6891">
        <w:rPr>
          <w:rFonts w:cs="Arial"/>
        </w:rPr>
        <w:t>−30, 3/2020 ss 42–44, 47/2020 s. 26).</w:t>
      </w:r>
    </w:p>
    <w:p w14:paraId="60564429" w14:textId="77777777" w:rsidR="00F75D2B" w:rsidRDefault="00F75D2B" w:rsidP="008374D0">
      <w:pPr>
        <w:pStyle w:val="DraftHeading1"/>
        <w:tabs>
          <w:tab w:val="right" w:pos="680"/>
        </w:tabs>
        <w:ind w:left="850" w:hanging="850"/>
      </w:pPr>
      <w:r>
        <w:tab/>
      </w:r>
      <w:bookmarkStart w:id="21" w:name="_Toc233042666"/>
      <w:r w:rsidRPr="0081785F">
        <w:t>6</w:t>
      </w:r>
      <w:r>
        <w:tab/>
        <w:t>The concept of minimising risks of harm to human health and the environment</w:t>
      </w:r>
      <w:bookmarkEnd w:id="21"/>
    </w:p>
    <w:p w14:paraId="6881C8C3" w14:textId="77777777" w:rsidR="00F75D2B" w:rsidRDefault="00F75D2B" w:rsidP="008374D0">
      <w:pPr>
        <w:pStyle w:val="DraftHeading2"/>
        <w:tabs>
          <w:tab w:val="right" w:pos="1247"/>
        </w:tabs>
        <w:ind w:left="1361" w:hanging="1361"/>
      </w:pPr>
      <w:r>
        <w:tab/>
      </w:r>
      <w:r w:rsidRPr="00F75D2B">
        <w:t>(1)</w:t>
      </w:r>
      <w:r>
        <w:tab/>
        <w:t>A duty imposed on a person under this Act to minimise, so far as reasonably practicable, risks of harm to human health and the environment requires the person—</w:t>
      </w:r>
    </w:p>
    <w:p w14:paraId="55FFC1F2" w14:textId="77777777" w:rsidR="00F75D2B" w:rsidRDefault="00F75D2B" w:rsidP="008374D0">
      <w:pPr>
        <w:pStyle w:val="DraftHeading3"/>
        <w:tabs>
          <w:tab w:val="right" w:pos="1757"/>
        </w:tabs>
        <w:ind w:left="1871" w:hanging="1871"/>
      </w:pPr>
      <w:r>
        <w:tab/>
      </w:r>
      <w:r w:rsidRPr="00F75D2B">
        <w:t>(a)</w:t>
      </w:r>
      <w:r>
        <w:tab/>
        <w:t xml:space="preserve">to eliminate risks of harm to human health and the environment so far as reasonably practicable; and </w:t>
      </w:r>
    </w:p>
    <w:p w14:paraId="4FC04A56" w14:textId="77777777" w:rsidR="00F75D2B" w:rsidRDefault="00F75D2B" w:rsidP="008374D0">
      <w:pPr>
        <w:pStyle w:val="DraftHeading3"/>
        <w:tabs>
          <w:tab w:val="right" w:pos="1757"/>
        </w:tabs>
        <w:ind w:left="1871" w:hanging="1871"/>
      </w:pPr>
      <w:r>
        <w:tab/>
      </w:r>
      <w:r w:rsidRPr="00F75D2B">
        <w:t>(b)</w:t>
      </w:r>
      <w:r>
        <w:tab/>
        <w:t xml:space="preserve">if it is not reasonably practicable to eliminate risks of harm to human health and the environment, to reduce those risks so far as reasonably practicable. </w:t>
      </w:r>
    </w:p>
    <w:p w14:paraId="1EF0B4E3" w14:textId="77777777" w:rsidR="00F75D2B" w:rsidRDefault="00F75D2B" w:rsidP="008374D0">
      <w:pPr>
        <w:pStyle w:val="DraftHeading2"/>
        <w:tabs>
          <w:tab w:val="right" w:pos="1247"/>
        </w:tabs>
        <w:ind w:left="1361" w:hanging="1361"/>
      </w:pPr>
      <w:r>
        <w:tab/>
      </w:r>
      <w:r w:rsidRPr="00F75D2B">
        <w:t>(2)</w:t>
      </w:r>
      <w:r>
        <w:tab/>
        <w:t>To determine what is (or was at a particular time) reasonably practicable in relation to the minimisation of risks of harm to human health and the environment, regard must be had to the following matters—</w:t>
      </w:r>
    </w:p>
    <w:p w14:paraId="135834AC" w14:textId="77777777" w:rsidR="00F75D2B" w:rsidRDefault="00F75D2B" w:rsidP="008374D0">
      <w:pPr>
        <w:pStyle w:val="DraftHeading3"/>
        <w:tabs>
          <w:tab w:val="right" w:pos="1757"/>
        </w:tabs>
        <w:ind w:left="1871" w:hanging="1871"/>
      </w:pPr>
      <w:r>
        <w:tab/>
      </w:r>
      <w:r w:rsidRPr="00F75D2B">
        <w:t>(a)</w:t>
      </w:r>
      <w:r>
        <w:tab/>
        <w:t>the likelihood of those risks eventuating;</w:t>
      </w:r>
    </w:p>
    <w:p w14:paraId="39E9538C" w14:textId="77777777" w:rsidR="00F75D2B" w:rsidRDefault="00F75D2B" w:rsidP="008374D0">
      <w:pPr>
        <w:pStyle w:val="DraftHeading3"/>
        <w:tabs>
          <w:tab w:val="right" w:pos="1757"/>
        </w:tabs>
        <w:ind w:left="1871" w:hanging="1871"/>
      </w:pPr>
      <w:r>
        <w:tab/>
      </w:r>
      <w:r w:rsidRPr="00F75D2B">
        <w:t>(b)</w:t>
      </w:r>
      <w:r>
        <w:tab/>
        <w:t>the degree of harm that would result if those risks eventuated;</w:t>
      </w:r>
    </w:p>
    <w:p w14:paraId="4736EA04" w14:textId="77777777" w:rsidR="00F75D2B" w:rsidRDefault="00F75D2B" w:rsidP="008374D0">
      <w:pPr>
        <w:pStyle w:val="DraftHeading3"/>
        <w:tabs>
          <w:tab w:val="right" w:pos="1757"/>
        </w:tabs>
        <w:ind w:left="1871" w:hanging="1871"/>
      </w:pPr>
      <w:r>
        <w:tab/>
      </w:r>
      <w:r w:rsidRPr="00F75D2B">
        <w:t>(c)</w:t>
      </w:r>
      <w:r>
        <w:tab/>
        <w:t>what the person concerned knows, or ought reasonably to know, about the harm or risks of harm and any ways of eliminating or reducing those risks;</w:t>
      </w:r>
    </w:p>
    <w:p w14:paraId="20BC7239" w14:textId="77777777" w:rsidR="00F75D2B" w:rsidRDefault="00F75D2B" w:rsidP="008374D0">
      <w:pPr>
        <w:pStyle w:val="DraftHeading3"/>
        <w:tabs>
          <w:tab w:val="right" w:pos="1757"/>
        </w:tabs>
        <w:ind w:left="1871" w:hanging="1871"/>
      </w:pPr>
      <w:r>
        <w:tab/>
      </w:r>
      <w:r w:rsidRPr="00F75D2B">
        <w:t>(d)</w:t>
      </w:r>
      <w:r>
        <w:tab/>
        <w:t>the availability and suitability of ways to eliminate or reduce those risks;</w:t>
      </w:r>
    </w:p>
    <w:p w14:paraId="7876B538" w14:textId="77777777" w:rsidR="00F75D2B" w:rsidRDefault="00F75D2B" w:rsidP="008374D0">
      <w:pPr>
        <w:pStyle w:val="DraftHeading3"/>
        <w:tabs>
          <w:tab w:val="right" w:pos="1757"/>
        </w:tabs>
        <w:ind w:left="1871" w:hanging="1871"/>
      </w:pPr>
      <w:r>
        <w:tab/>
      </w:r>
      <w:r w:rsidRPr="00F75D2B">
        <w:t>(e)</w:t>
      </w:r>
      <w:r>
        <w:tab/>
        <w:t>the cost of eliminating or reducing those risks.</w:t>
      </w:r>
    </w:p>
    <w:p w14:paraId="7D130E3D" w14:textId="77777777" w:rsidR="00CF6891" w:rsidRPr="00411867" w:rsidRDefault="008374D0" w:rsidP="00866665">
      <w:pPr>
        <w:pStyle w:val="SideNote"/>
        <w:framePr w:wrap="around"/>
        <w:rPr>
          <w:lang w:val="en-US"/>
        </w:rPr>
      </w:pPr>
      <w:r>
        <w:rPr>
          <w:lang w:val="en-US"/>
        </w:rPr>
        <w:lastRenderedPageBreak/>
        <w:t>New s</w:t>
      </w:r>
      <w:r w:rsidR="00CF6891">
        <w:rPr>
          <w:lang w:val="en-US"/>
        </w:rPr>
        <w:t xml:space="preserve">. 7 inserted by No. 39/2018 s. 7 (as </w:t>
      </w:r>
      <w:r w:rsidR="00CF6891" w:rsidRPr="0027563A">
        <w:t>amended by No</w:t>
      </w:r>
      <w:r w:rsidR="00CF6891">
        <w:t>s</w:t>
      </w:r>
      <w:r w:rsidR="00CF6891" w:rsidRPr="0027563A">
        <w:t xml:space="preserve"> </w:t>
      </w:r>
      <w:r w:rsidR="00CF6891">
        <w:t>27</w:t>
      </w:r>
      <w:r w:rsidR="00CF6891" w:rsidRPr="0027563A">
        <w:t>/2019 s</w:t>
      </w:r>
      <w:r w:rsidR="00CF6891">
        <w:t>s</w:t>
      </w:r>
      <w:r w:rsidR="00CF6891" w:rsidRPr="0027563A">
        <w:t> 12</w:t>
      </w:r>
      <w:r w:rsidR="00CF6891">
        <w:rPr>
          <w:rFonts w:cs="Arial"/>
        </w:rPr>
        <w:t>−30, 3/2020 ss 42–44, 47/2020 s. 26).</w:t>
      </w:r>
    </w:p>
    <w:p w14:paraId="5F1645C0" w14:textId="77777777" w:rsidR="00F75D2B" w:rsidRDefault="00F75D2B" w:rsidP="008374D0">
      <w:pPr>
        <w:pStyle w:val="DraftHeading1"/>
        <w:tabs>
          <w:tab w:val="right" w:pos="680"/>
        </w:tabs>
        <w:ind w:left="850" w:hanging="850"/>
      </w:pPr>
      <w:r>
        <w:tab/>
      </w:r>
      <w:bookmarkStart w:id="22" w:name="_Toc233042667"/>
      <w:r w:rsidRPr="0081785F">
        <w:t>7</w:t>
      </w:r>
      <w:r>
        <w:tab/>
        <w:t>Application of Act</w:t>
      </w:r>
      <w:bookmarkEnd w:id="22"/>
    </w:p>
    <w:p w14:paraId="747EBFDF" w14:textId="77777777" w:rsidR="00F75D2B" w:rsidRDefault="00F75D2B" w:rsidP="008374D0">
      <w:pPr>
        <w:pStyle w:val="DraftHeading2"/>
        <w:tabs>
          <w:tab w:val="right" w:pos="1247"/>
        </w:tabs>
        <w:ind w:left="1361" w:hanging="1361"/>
      </w:pPr>
      <w:r>
        <w:tab/>
      </w:r>
      <w:r w:rsidRPr="00F75D2B">
        <w:t>(1)</w:t>
      </w:r>
      <w:r>
        <w:tab/>
        <w:t>This Act binds the Crown in right of Victoria and, so far as the legislative power of the Parliament permits, the Crown in all its other capacities.</w:t>
      </w:r>
    </w:p>
    <w:p w14:paraId="3D93C825" w14:textId="77777777" w:rsidR="00F75D2B" w:rsidRDefault="00F75D2B" w:rsidP="008374D0">
      <w:pPr>
        <w:pStyle w:val="DraftHeading2"/>
        <w:tabs>
          <w:tab w:val="right" w:pos="1247"/>
        </w:tabs>
        <w:ind w:left="1361" w:hanging="1361"/>
      </w:pPr>
      <w:r>
        <w:tab/>
      </w:r>
      <w:r w:rsidRPr="00F75D2B">
        <w:t>(2)</w:t>
      </w:r>
      <w:r>
        <w:tab/>
        <w:t xml:space="preserve">This Act does not apply to a radiation source within the meaning of the </w:t>
      </w:r>
      <w:r w:rsidRPr="008374D0">
        <w:rPr>
          <w:b/>
        </w:rPr>
        <w:t>Radiation Act 2005</w:t>
      </w:r>
      <w:r>
        <w:t xml:space="preserve"> unless a serious risk to human health or the environment from pollution or waste has arisen or is likely to arise.</w:t>
      </w:r>
    </w:p>
    <w:p w14:paraId="69721046" w14:textId="77777777" w:rsidR="00CF6891" w:rsidRPr="00411867" w:rsidRDefault="008374D0" w:rsidP="00866665">
      <w:pPr>
        <w:pStyle w:val="SideNote"/>
        <w:framePr w:wrap="around"/>
        <w:rPr>
          <w:lang w:val="en-US"/>
        </w:rPr>
      </w:pPr>
      <w:r>
        <w:rPr>
          <w:lang w:val="en-US"/>
        </w:rPr>
        <w:t>New s</w:t>
      </w:r>
      <w:r w:rsidR="00CF6891">
        <w:rPr>
          <w:lang w:val="en-US"/>
        </w:rPr>
        <w:t xml:space="preserve">. 8 inserted by No. 39/2018 s. 7 (as </w:t>
      </w:r>
      <w:r w:rsidR="00CF6891" w:rsidRPr="0027563A">
        <w:t>amended by No</w:t>
      </w:r>
      <w:r w:rsidR="00CF6891">
        <w:t>s</w:t>
      </w:r>
      <w:r w:rsidR="00CF6891" w:rsidRPr="0027563A">
        <w:t xml:space="preserve"> </w:t>
      </w:r>
      <w:r w:rsidR="00CF6891">
        <w:t>27</w:t>
      </w:r>
      <w:r w:rsidR="00CF6891" w:rsidRPr="0027563A">
        <w:t>/2019 s</w:t>
      </w:r>
      <w:r w:rsidR="00CF6891">
        <w:t>s</w:t>
      </w:r>
      <w:r w:rsidR="00CF6891" w:rsidRPr="0027563A">
        <w:t> 12</w:t>
      </w:r>
      <w:r w:rsidR="00CF6891">
        <w:rPr>
          <w:rFonts w:cs="Arial"/>
        </w:rPr>
        <w:t>−30, 3/2020 ss 42–44, 47/2020 s. 26).</w:t>
      </w:r>
    </w:p>
    <w:p w14:paraId="57E74FA7" w14:textId="77777777" w:rsidR="00F75D2B" w:rsidRDefault="00F75D2B" w:rsidP="008374D0">
      <w:pPr>
        <w:pStyle w:val="DraftHeading1"/>
        <w:tabs>
          <w:tab w:val="right" w:pos="680"/>
        </w:tabs>
        <w:ind w:left="850" w:hanging="850"/>
      </w:pPr>
      <w:r>
        <w:tab/>
      </w:r>
      <w:bookmarkStart w:id="23" w:name="_Toc233042668"/>
      <w:r w:rsidRPr="0081785F">
        <w:t>8</w:t>
      </w:r>
      <w:r>
        <w:tab/>
        <w:t>Extraterritorial application of Act</w:t>
      </w:r>
      <w:bookmarkEnd w:id="23"/>
    </w:p>
    <w:p w14:paraId="5FE7AE08" w14:textId="77777777" w:rsidR="00F75D2B" w:rsidRDefault="00F75D2B" w:rsidP="008374D0">
      <w:pPr>
        <w:pStyle w:val="DraftHeading2"/>
        <w:tabs>
          <w:tab w:val="right" w:pos="1247"/>
        </w:tabs>
        <w:ind w:left="1361" w:hanging="1361"/>
      </w:pPr>
      <w:r>
        <w:tab/>
      </w:r>
      <w:r w:rsidRPr="00F75D2B">
        <w:t>(1)</w:t>
      </w:r>
      <w:r>
        <w:tab/>
        <w:t>This Act extends to, and applies to and in relation to, the territorial seas adjacent to the coasts of Victoria.</w:t>
      </w:r>
    </w:p>
    <w:p w14:paraId="560C461E" w14:textId="77777777" w:rsidR="00147F94" w:rsidRDefault="00147F94" w:rsidP="00147F94"/>
    <w:p w14:paraId="2FEAC53D" w14:textId="77777777" w:rsidR="00147F94" w:rsidRDefault="00147F94" w:rsidP="001819D4"/>
    <w:p w14:paraId="2466DA75" w14:textId="77777777" w:rsidR="00147F94" w:rsidRDefault="00147F94" w:rsidP="00866665">
      <w:pPr>
        <w:pStyle w:val="SideNote"/>
        <w:framePr w:wrap="around"/>
      </w:pPr>
      <w:r>
        <w:t>S. 8(2) amended by No. </w:t>
      </w:r>
      <w:r w:rsidR="005F0C7F">
        <w:t>36</w:t>
      </w:r>
      <w:r>
        <w:t>/2022 s. 27.</w:t>
      </w:r>
    </w:p>
    <w:p w14:paraId="18D7813D" w14:textId="77777777" w:rsidR="00F75D2B" w:rsidRDefault="00F75D2B" w:rsidP="008374D0">
      <w:pPr>
        <w:pStyle w:val="DraftHeading2"/>
        <w:tabs>
          <w:tab w:val="right" w:pos="1247"/>
        </w:tabs>
        <w:ind w:left="1361" w:hanging="1361"/>
      </w:pPr>
      <w:r>
        <w:tab/>
      </w:r>
      <w:r w:rsidRPr="00F75D2B">
        <w:t>(2)</w:t>
      </w:r>
      <w:r>
        <w:tab/>
        <w:t>This Act extends to, and applies to, the discharge or deposit of pollution or waste into, or on to, the waters of the River Murray from any place or premises that is in Victoria and extends to, and applies in relation to, any permission issued</w:t>
      </w:r>
      <w:r w:rsidR="00BC468F">
        <w:t xml:space="preserve"> </w:t>
      </w:r>
      <w:r w:rsidR="00BC468F" w:rsidRPr="00663168">
        <w:rPr>
          <w:lang w:val="en-US"/>
        </w:rPr>
        <w:t>or granted</w:t>
      </w:r>
      <w:r>
        <w:t xml:space="preserve"> or any proceedings brought in relation to the discharge or deposit.</w:t>
      </w:r>
    </w:p>
    <w:p w14:paraId="1E85C69F" w14:textId="77777777" w:rsidR="00F75D2B" w:rsidRDefault="00F75D2B" w:rsidP="008374D0">
      <w:pPr>
        <w:pStyle w:val="DraftHeading2"/>
        <w:tabs>
          <w:tab w:val="right" w:pos="1247"/>
        </w:tabs>
        <w:ind w:left="1361" w:hanging="1361"/>
      </w:pPr>
      <w:r>
        <w:tab/>
      </w:r>
      <w:r w:rsidRPr="00F75D2B">
        <w:t>(3)</w:t>
      </w:r>
      <w:r>
        <w:tab/>
        <w:t xml:space="preserve">A reference in this Act to </w:t>
      </w:r>
      <w:r w:rsidRPr="008374D0">
        <w:rPr>
          <w:b/>
          <w:i/>
        </w:rPr>
        <w:t>waters</w:t>
      </w:r>
      <w:r>
        <w:t xml:space="preserve"> includes a reference to the waters of the River Murray in respect of pollution or waste that has been deposited into, or on to, the waters of the River Murray from the Victorian bank of the River Murray.</w:t>
      </w:r>
    </w:p>
    <w:p w14:paraId="0D2183DA" w14:textId="77777777" w:rsidR="00CF6891" w:rsidRPr="00411867" w:rsidRDefault="008374D0" w:rsidP="00866665">
      <w:pPr>
        <w:pStyle w:val="SideNote"/>
        <w:framePr w:wrap="around"/>
        <w:rPr>
          <w:lang w:val="en-US"/>
        </w:rPr>
      </w:pPr>
      <w:r>
        <w:rPr>
          <w:lang w:val="en-US"/>
        </w:rPr>
        <w:t>New s</w:t>
      </w:r>
      <w:r w:rsidR="00CF6891">
        <w:rPr>
          <w:lang w:val="en-US"/>
        </w:rPr>
        <w:t xml:space="preserve">. 9 inserted by No. 39/2018 s. 7 (as </w:t>
      </w:r>
      <w:r w:rsidR="00CF6891" w:rsidRPr="0027563A">
        <w:t>amended by No</w:t>
      </w:r>
      <w:r w:rsidR="00CF6891">
        <w:t>s</w:t>
      </w:r>
      <w:r w:rsidR="00CF6891" w:rsidRPr="0027563A">
        <w:t xml:space="preserve"> </w:t>
      </w:r>
      <w:r w:rsidR="00CF6891">
        <w:t>27</w:t>
      </w:r>
      <w:r w:rsidR="00CF6891" w:rsidRPr="0027563A">
        <w:t>/2019 s</w:t>
      </w:r>
      <w:r w:rsidR="00CF6891">
        <w:t>s</w:t>
      </w:r>
      <w:r w:rsidR="00CF6891" w:rsidRPr="0027563A">
        <w:t> 12</w:t>
      </w:r>
      <w:r w:rsidR="00CF6891">
        <w:rPr>
          <w:rFonts w:cs="Arial"/>
        </w:rPr>
        <w:t>−30, 3/2020 ss 42–44, 47/2020 s. 26).</w:t>
      </w:r>
    </w:p>
    <w:p w14:paraId="59CBFD9D" w14:textId="77777777" w:rsidR="00F75D2B" w:rsidRDefault="00F75D2B" w:rsidP="008374D0">
      <w:pPr>
        <w:pStyle w:val="DraftHeading1"/>
        <w:tabs>
          <w:tab w:val="right" w:pos="680"/>
        </w:tabs>
        <w:ind w:left="850" w:hanging="850"/>
      </w:pPr>
      <w:r>
        <w:tab/>
      </w:r>
      <w:bookmarkStart w:id="24" w:name="_Toc233042669"/>
      <w:r w:rsidRPr="0081785F">
        <w:t>9</w:t>
      </w:r>
      <w:r>
        <w:tab/>
        <w:t>Simplified outlines</w:t>
      </w:r>
      <w:bookmarkEnd w:id="24"/>
    </w:p>
    <w:p w14:paraId="01CD4B74" w14:textId="77777777" w:rsidR="00F75D2B" w:rsidRDefault="00F75D2B" w:rsidP="008374D0">
      <w:pPr>
        <w:pStyle w:val="BodySectionSub"/>
      </w:pPr>
      <w:r>
        <w:t>A simplified outline of any portion of this Act set out in a section of this Act is intended only as a guide to readers as to the general scheme and effect of that portion of this Act.</w:t>
      </w:r>
    </w:p>
    <w:p w14:paraId="59749D74" w14:textId="77777777" w:rsidR="00120DA1" w:rsidRDefault="00120DA1" w:rsidP="00120DA1">
      <w:pPr>
        <w:pStyle w:val="Heading-PART"/>
        <w:suppressLineNumbers/>
        <w:spacing w:before="0" w:after="0"/>
        <w:jc w:val="left"/>
        <w:rPr>
          <w:b w:val="0"/>
          <w:sz w:val="4"/>
        </w:rPr>
      </w:pPr>
    </w:p>
    <w:p w14:paraId="69C9583C" w14:textId="77777777" w:rsidR="00F75D2B" w:rsidRDefault="00F75D2B">
      <w:pPr>
        <w:suppressLineNumbers w:val="0"/>
        <w:overflowPunct/>
        <w:autoSpaceDE/>
        <w:autoSpaceDN/>
        <w:adjustRightInd/>
        <w:spacing w:before="0"/>
        <w:textAlignment w:val="auto"/>
        <w:rPr>
          <w:b/>
          <w:sz w:val="32"/>
        </w:rPr>
      </w:pPr>
      <w:r>
        <w:rPr>
          <w:caps/>
          <w:sz w:val="32"/>
        </w:rPr>
        <w:br w:type="page"/>
      </w:r>
    </w:p>
    <w:p w14:paraId="6C4AE19E" w14:textId="77777777" w:rsidR="00803DA4" w:rsidRPr="00411867" w:rsidRDefault="00803DA4" w:rsidP="00866665">
      <w:pPr>
        <w:pStyle w:val="SideNote"/>
        <w:framePr w:wrap="around"/>
        <w:rPr>
          <w:lang w:val="en-US"/>
        </w:rPr>
      </w:pPr>
      <w:bookmarkStart w:id="25" w:name="_Hlk73021584"/>
      <w:r>
        <w:rPr>
          <w:lang w:val="en-US"/>
        </w:rPr>
        <w:lastRenderedPageBreak/>
        <w:t xml:space="preserve">Ch. 2 (Headings and </w:t>
      </w:r>
      <w:r w:rsidR="008374D0">
        <w:rPr>
          <w:lang w:val="en-US"/>
        </w:rPr>
        <w:t xml:space="preserve">new </w:t>
      </w:r>
      <w:r>
        <w:rPr>
          <w:lang w:val="en-US"/>
        </w:rPr>
        <w:t>ss</w:t>
      </w:r>
      <w:r w:rsidR="008374D0">
        <w:rPr>
          <w:lang w:val="en-US"/>
        </w:rPr>
        <w:t> </w:t>
      </w:r>
      <w:r>
        <w:rPr>
          <w:lang w:val="en-US"/>
        </w:rPr>
        <w:t>10–</w:t>
      </w:r>
      <w:r w:rsidR="006D6C96">
        <w:rPr>
          <w:lang w:val="en-US"/>
        </w:rPr>
        <w:t>23)</w:t>
      </w:r>
      <w:r>
        <w:rPr>
          <w:lang w:val="en-US"/>
        </w:rPr>
        <w:t xml:space="preserve"> inserted by No. 39/2018 s. 7 (as </w:t>
      </w:r>
      <w:r w:rsidRPr="0027563A">
        <w:t>amended by No</w:t>
      </w:r>
      <w:r>
        <w:t>s</w:t>
      </w:r>
      <w:r w:rsidRPr="0027563A">
        <w:t xml:space="preserve"> </w:t>
      </w:r>
      <w:r>
        <w:t>27</w:t>
      </w:r>
      <w:r w:rsidRPr="0027563A">
        <w:t>/2019 s</w:t>
      </w:r>
      <w:r>
        <w:t>s</w:t>
      </w:r>
      <w:r w:rsidRPr="0027563A">
        <w:t> 12</w:t>
      </w:r>
      <w:r>
        <w:rPr>
          <w:rFonts w:cs="Arial"/>
        </w:rPr>
        <w:t>−30, 3/2020 ss 42–44, 47/2020 s. 26).</w:t>
      </w:r>
    </w:p>
    <w:p w14:paraId="0FBE52DA" w14:textId="77777777" w:rsidR="00F75D2B" w:rsidRDefault="00F75D2B">
      <w:pPr>
        <w:pStyle w:val="ChapterHeading"/>
        <w:rPr>
          <w:caps w:val="0"/>
          <w:sz w:val="32"/>
        </w:rPr>
      </w:pPr>
      <w:bookmarkStart w:id="26" w:name="_Toc233042670"/>
      <w:bookmarkEnd w:id="25"/>
      <w:r w:rsidRPr="008374D0">
        <w:rPr>
          <w:caps w:val="0"/>
          <w:sz w:val="32"/>
        </w:rPr>
        <w:t>Chapter 2—Principles of environment protection</w:t>
      </w:r>
      <w:bookmarkEnd w:id="26"/>
    </w:p>
    <w:p w14:paraId="137D30C4" w14:textId="77777777" w:rsidR="006D6C96" w:rsidRDefault="006D6C96" w:rsidP="006D6C96"/>
    <w:p w14:paraId="44C49230" w14:textId="77777777" w:rsidR="008374D0" w:rsidRDefault="008374D0" w:rsidP="006D6C96"/>
    <w:p w14:paraId="4429241D" w14:textId="77777777" w:rsidR="006D6C96" w:rsidRDefault="006D6C96" w:rsidP="006D6C96"/>
    <w:p w14:paraId="795B3CDB" w14:textId="77777777" w:rsidR="006D6C96" w:rsidRDefault="006D6C96" w:rsidP="006D6C96"/>
    <w:p w14:paraId="3C3A92F9" w14:textId="77777777" w:rsidR="006D6C96" w:rsidRPr="008374D0" w:rsidRDefault="006D6C96" w:rsidP="008374D0"/>
    <w:p w14:paraId="2E252636" w14:textId="77777777" w:rsidR="006D6C96" w:rsidRPr="00411867" w:rsidRDefault="006D6C96" w:rsidP="00866665">
      <w:pPr>
        <w:pStyle w:val="SideNote"/>
        <w:framePr w:wrap="around"/>
        <w:rPr>
          <w:lang w:val="en-US"/>
        </w:rPr>
      </w:pPr>
      <w:bookmarkStart w:id="27" w:name="_Hlk73021597"/>
      <w:r>
        <w:rPr>
          <w:lang w:val="en-US"/>
        </w:rPr>
        <w:t xml:space="preserve">Pt 2.1 (Heading and </w:t>
      </w:r>
      <w:r w:rsidR="008374D0">
        <w:rPr>
          <w:lang w:val="en-US"/>
        </w:rPr>
        <w:t xml:space="preserve">new </w:t>
      </w:r>
      <w:r>
        <w:rPr>
          <w:lang w:val="en-US"/>
        </w:rPr>
        <w:t xml:space="preserve">s. 10) inserted by No. 39/2018 s. 7 (as </w:t>
      </w:r>
      <w:r w:rsidRPr="0027563A">
        <w:t>amended by No</w:t>
      </w:r>
      <w:r>
        <w:t>s</w:t>
      </w:r>
      <w:r w:rsidRPr="0027563A">
        <w:t xml:space="preserve"> </w:t>
      </w:r>
      <w:r>
        <w:t>27</w:t>
      </w:r>
      <w:r w:rsidRPr="0027563A">
        <w:t>/2019 s</w:t>
      </w:r>
      <w:r>
        <w:t>s</w:t>
      </w:r>
      <w:r w:rsidRPr="0027563A">
        <w:t> 12</w:t>
      </w:r>
      <w:r>
        <w:rPr>
          <w:rFonts w:cs="Arial"/>
        </w:rPr>
        <w:t>−30, 3/2020 ss 42–44, 47/2020 s. 26).</w:t>
      </w:r>
    </w:p>
    <w:p w14:paraId="6237B198" w14:textId="77777777" w:rsidR="00457919" w:rsidRDefault="00F75D2B" w:rsidP="00736702">
      <w:pPr>
        <w:pStyle w:val="Heading-PART"/>
        <w:rPr>
          <w:caps w:val="0"/>
          <w:sz w:val="32"/>
        </w:rPr>
      </w:pPr>
      <w:bookmarkStart w:id="28" w:name="_Toc233042671"/>
      <w:bookmarkEnd w:id="27"/>
      <w:r w:rsidRPr="008374D0">
        <w:rPr>
          <w:caps w:val="0"/>
          <w:sz w:val="32"/>
        </w:rPr>
        <w:t>Part 2.1—Simplified outline</w:t>
      </w:r>
      <w:bookmarkEnd w:id="28"/>
    </w:p>
    <w:p w14:paraId="0DA4F51B" w14:textId="77777777" w:rsidR="00736702" w:rsidRDefault="00736702" w:rsidP="00736702"/>
    <w:p w14:paraId="0C5BBAF8" w14:textId="77777777" w:rsidR="00736702" w:rsidRDefault="00736702" w:rsidP="00736702"/>
    <w:p w14:paraId="36206B60" w14:textId="77777777" w:rsidR="00736702" w:rsidRDefault="00736702" w:rsidP="00736702"/>
    <w:p w14:paraId="14C40CF5" w14:textId="77777777" w:rsidR="00736702" w:rsidRDefault="00736702" w:rsidP="00736702"/>
    <w:p w14:paraId="4031C6A1" w14:textId="77777777" w:rsidR="00736702" w:rsidRPr="00DB099A" w:rsidRDefault="00736702" w:rsidP="008374D0"/>
    <w:p w14:paraId="509DEE19" w14:textId="77777777" w:rsidR="00457919" w:rsidRPr="008374D0" w:rsidRDefault="008374D0" w:rsidP="00866665">
      <w:pPr>
        <w:pStyle w:val="SideNote"/>
        <w:framePr w:wrap="around"/>
        <w:rPr>
          <w:lang w:val="en-US"/>
        </w:rPr>
      </w:pPr>
      <w:r>
        <w:rPr>
          <w:lang w:val="en-US"/>
        </w:rPr>
        <w:t>New s</w:t>
      </w:r>
      <w:r w:rsidR="00457919">
        <w:rPr>
          <w:lang w:val="en-US"/>
        </w:rPr>
        <w:t xml:space="preserve">. 10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55C4063A" w14:textId="77777777" w:rsidR="00F75D2B" w:rsidRDefault="00F75D2B" w:rsidP="008374D0">
      <w:pPr>
        <w:pStyle w:val="DraftHeading1"/>
        <w:tabs>
          <w:tab w:val="right" w:pos="680"/>
        </w:tabs>
        <w:ind w:left="850" w:hanging="850"/>
      </w:pPr>
      <w:r>
        <w:tab/>
      </w:r>
      <w:bookmarkStart w:id="29" w:name="_Toc233042672"/>
      <w:r w:rsidRPr="0081785F">
        <w:t>10</w:t>
      </w:r>
      <w:r>
        <w:tab/>
        <w:t>Simplified outline—Chapter 2</w:t>
      </w:r>
      <w:bookmarkEnd w:id="29"/>
    </w:p>
    <w:p w14:paraId="5C2FD468" w14:textId="77777777" w:rsidR="00F75D2B" w:rsidRDefault="00F75D2B" w:rsidP="008374D0">
      <w:pPr>
        <w:pStyle w:val="DraftHeading2"/>
        <w:tabs>
          <w:tab w:val="right" w:pos="1247"/>
        </w:tabs>
        <w:ind w:left="1361" w:hanging="1361"/>
      </w:pPr>
      <w:r>
        <w:tab/>
      </w:r>
      <w:r w:rsidRPr="00F75D2B">
        <w:t>(1)</w:t>
      </w:r>
      <w:r>
        <w:tab/>
        <w:t>This section sets out a simplified outline of this Chapter.</w:t>
      </w:r>
    </w:p>
    <w:p w14:paraId="31F484DB" w14:textId="77777777" w:rsidR="00F75D2B" w:rsidRDefault="00F75D2B" w:rsidP="008374D0">
      <w:pPr>
        <w:pStyle w:val="DraftHeading2"/>
        <w:tabs>
          <w:tab w:val="right" w:pos="1247"/>
        </w:tabs>
        <w:ind w:left="1361" w:hanging="1361"/>
      </w:pPr>
      <w:r>
        <w:tab/>
      </w:r>
      <w:r w:rsidRPr="00F75D2B">
        <w:t>(2)</w:t>
      </w:r>
      <w:r>
        <w:tab/>
        <w:t>Part 2.2 provides for the application of this Chapter.</w:t>
      </w:r>
    </w:p>
    <w:p w14:paraId="0C998EB1" w14:textId="77777777" w:rsidR="00F75D2B" w:rsidRDefault="00F75D2B" w:rsidP="008374D0">
      <w:pPr>
        <w:pStyle w:val="DraftHeading2"/>
        <w:tabs>
          <w:tab w:val="right" w:pos="1247"/>
        </w:tabs>
        <w:ind w:left="1361" w:hanging="1361"/>
      </w:pPr>
      <w:r>
        <w:tab/>
      </w:r>
      <w:r w:rsidRPr="00F75D2B">
        <w:t>(3)</w:t>
      </w:r>
      <w:r>
        <w:tab/>
        <w:t>Part 2.3 sets out the principles of environment protection.</w:t>
      </w:r>
    </w:p>
    <w:p w14:paraId="7A03DA90" w14:textId="77777777" w:rsidR="00F75D2B" w:rsidRDefault="00F75D2B">
      <w:pPr>
        <w:suppressLineNumbers w:val="0"/>
        <w:overflowPunct/>
        <w:autoSpaceDE/>
        <w:autoSpaceDN/>
        <w:adjustRightInd/>
        <w:spacing w:before="0"/>
        <w:textAlignment w:val="auto"/>
        <w:rPr>
          <w:b/>
          <w:sz w:val="32"/>
        </w:rPr>
      </w:pPr>
      <w:r>
        <w:rPr>
          <w:caps/>
          <w:sz w:val="32"/>
        </w:rPr>
        <w:br w:type="page"/>
      </w:r>
    </w:p>
    <w:p w14:paraId="00E4C459" w14:textId="77777777" w:rsidR="006D6C96" w:rsidRPr="00411867" w:rsidRDefault="006D6C96" w:rsidP="00866665">
      <w:pPr>
        <w:pStyle w:val="SideNote"/>
        <w:framePr w:wrap="around"/>
        <w:rPr>
          <w:lang w:val="en-US"/>
        </w:rPr>
      </w:pPr>
      <w:r>
        <w:rPr>
          <w:lang w:val="en-US"/>
        </w:rPr>
        <w:lastRenderedPageBreak/>
        <w:t xml:space="preserve">Pt 2.2 (Heading and </w:t>
      </w:r>
      <w:r w:rsidR="008374D0">
        <w:rPr>
          <w:lang w:val="en-US"/>
        </w:rPr>
        <w:t xml:space="preserve">new </w:t>
      </w:r>
      <w:r>
        <w:rPr>
          <w:lang w:val="en-US"/>
        </w:rPr>
        <w:t>ss 11</w:t>
      </w:r>
      <w:r w:rsidR="008374D0">
        <w:rPr>
          <w:lang w:val="en-US"/>
        </w:rPr>
        <w:t>,</w:t>
      </w:r>
      <w:r>
        <w:rPr>
          <w:lang w:val="en-US"/>
        </w:rPr>
        <w:t xml:space="preserve"> 12) inserted by No. 39/2018 s. 7 (as </w:t>
      </w:r>
      <w:r w:rsidRPr="0027563A">
        <w:t>amended by No</w:t>
      </w:r>
      <w:r>
        <w:t>s</w:t>
      </w:r>
      <w:r w:rsidRPr="0027563A">
        <w:t xml:space="preserve"> </w:t>
      </w:r>
      <w:r>
        <w:t>27</w:t>
      </w:r>
      <w:r w:rsidRPr="0027563A">
        <w:t>/2019 s</w:t>
      </w:r>
      <w:r>
        <w:t>s</w:t>
      </w:r>
      <w:r w:rsidRPr="0027563A">
        <w:t> 12</w:t>
      </w:r>
      <w:r>
        <w:rPr>
          <w:rFonts w:cs="Arial"/>
        </w:rPr>
        <w:t>−30, 3/2020 ss 42–44, 47/2020 s. 26).</w:t>
      </w:r>
    </w:p>
    <w:p w14:paraId="634D2B86" w14:textId="77777777" w:rsidR="00F75D2B" w:rsidRPr="008374D0" w:rsidRDefault="00F75D2B" w:rsidP="008374D0">
      <w:pPr>
        <w:pStyle w:val="Heading-PART"/>
        <w:rPr>
          <w:sz w:val="32"/>
        </w:rPr>
      </w:pPr>
      <w:bookmarkStart w:id="30" w:name="_Toc233042673"/>
      <w:r w:rsidRPr="008374D0">
        <w:rPr>
          <w:caps w:val="0"/>
          <w:sz w:val="32"/>
        </w:rPr>
        <w:t>Part 2.2—Application of this Chapter</w:t>
      </w:r>
      <w:bookmarkEnd w:id="30"/>
    </w:p>
    <w:p w14:paraId="228B9F6E" w14:textId="77777777" w:rsidR="00457919" w:rsidRDefault="00457919" w:rsidP="00457919">
      <w:pPr>
        <w:rPr>
          <w:lang w:val="en-US"/>
        </w:rPr>
      </w:pPr>
    </w:p>
    <w:p w14:paraId="6170058B" w14:textId="77777777" w:rsidR="00457919" w:rsidRDefault="00457919" w:rsidP="00457919">
      <w:pPr>
        <w:rPr>
          <w:lang w:val="en-US"/>
        </w:rPr>
      </w:pPr>
    </w:p>
    <w:p w14:paraId="21918362" w14:textId="77777777" w:rsidR="00457919" w:rsidRDefault="00457919" w:rsidP="00457919">
      <w:pPr>
        <w:rPr>
          <w:lang w:val="en-US"/>
        </w:rPr>
      </w:pPr>
    </w:p>
    <w:p w14:paraId="666A10EE" w14:textId="77777777" w:rsidR="00457919" w:rsidRDefault="00457919" w:rsidP="00457919">
      <w:pPr>
        <w:rPr>
          <w:lang w:val="en-US"/>
        </w:rPr>
      </w:pPr>
    </w:p>
    <w:p w14:paraId="0E185B7F" w14:textId="77777777" w:rsidR="00457919" w:rsidRDefault="00457919" w:rsidP="00457919">
      <w:pPr>
        <w:rPr>
          <w:lang w:val="en-US"/>
        </w:rPr>
      </w:pPr>
    </w:p>
    <w:p w14:paraId="577AD33A" w14:textId="77777777" w:rsidR="00457919" w:rsidRPr="001B7392" w:rsidRDefault="008374D0" w:rsidP="00866665">
      <w:pPr>
        <w:pStyle w:val="SideNote"/>
        <w:framePr w:wrap="around"/>
        <w:rPr>
          <w:lang w:val="en-US"/>
        </w:rPr>
      </w:pPr>
      <w:r>
        <w:rPr>
          <w:lang w:val="en-US"/>
        </w:rPr>
        <w:t>New s</w:t>
      </w:r>
      <w:r w:rsidR="00457919">
        <w:rPr>
          <w:lang w:val="en-US"/>
        </w:rPr>
        <w:t xml:space="preserve">. 11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1E064BD6" w14:textId="77777777" w:rsidR="00F75D2B" w:rsidRDefault="00F75D2B" w:rsidP="008374D0">
      <w:pPr>
        <w:pStyle w:val="DraftHeading1"/>
        <w:tabs>
          <w:tab w:val="right" w:pos="680"/>
        </w:tabs>
        <w:ind w:left="850" w:hanging="850"/>
      </w:pPr>
      <w:r>
        <w:tab/>
      </w:r>
      <w:bookmarkStart w:id="31" w:name="_Toc233042674"/>
      <w:r w:rsidRPr="0081785F">
        <w:t>11</w:t>
      </w:r>
      <w:r>
        <w:tab/>
        <w:t>Specified principles of environment protection</w:t>
      </w:r>
      <w:bookmarkEnd w:id="31"/>
    </w:p>
    <w:p w14:paraId="72981C91" w14:textId="77777777" w:rsidR="00F75D2B" w:rsidRDefault="00F75D2B" w:rsidP="008374D0">
      <w:pPr>
        <w:pStyle w:val="DraftHeading2"/>
        <w:tabs>
          <w:tab w:val="right" w:pos="1247"/>
        </w:tabs>
        <w:ind w:left="1361" w:hanging="1361"/>
      </w:pPr>
      <w:r>
        <w:tab/>
      </w:r>
      <w:r w:rsidRPr="00F75D2B">
        <w:t>(1)</w:t>
      </w:r>
      <w:r>
        <w:tab/>
        <w:t>This Chapter specifies the principles of environment protection.</w:t>
      </w:r>
    </w:p>
    <w:p w14:paraId="508CDFFC" w14:textId="77777777" w:rsidR="00F75D2B" w:rsidRDefault="00F75D2B" w:rsidP="008374D0">
      <w:pPr>
        <w:pStyle w:val="DraftHeading2"/>
        <w:tabs>
          <w:tab w:val="right" w:pos="1247"/>
        </w:tabs>
        <w:ind w:left="1361" w:hanging="1361"/>
      </w:pPr>
      <w:r>
        <w:tab/>
      </w:r>
      <w:r w:rsidRPr="00F75D2B">
        <w:t>(2)</w:t>
      </w:r>
      <w:r>
        <w:tab/>
        <w:t>It is the intention of Parliament that in the administration of this Act and the regulations regard should be given to the principles specified in this Chapter.</w:t>
      </w:r>
    </w:p>
    <w:p w14:paraId="4779A362" w14:textId="77777777" w:rsidR="00F75D2B" w:rsidRPr="008374D0" w:rsidRDefault="00F75D2B" w:rsidP="008374D0">
      <w:pPr>
        <w:pStyle w:val="DraftSectionNote"/>
        <w:tabs>
          <w:tab w:val="right" w:pos="1304"/>
        </w:tabs>
        <w:ind w:left="850"/>
        <w:rPr>
          <w:b/>
        </w:rPr>
      </w:pPr>
      <w:r w:rsidRPr="008374D0">
        <w:rPr>
          <w:b/>
        </w:rPr>
        <w:t>Note</w:t>
      </w:r>
    </w:p>
    <w:p w14:paraId="207DC277" w14:textId="77777777" w:rsidR="00F75D2B" w:rsidRDefault="00F75D2B" w:rsidP="008374D0">
      <w:pPr>
        <w:pStyle w:val="DraftSectionNote"/>
        <w:tabs>
          <w:tab w:val="right" w:pos="1304"/>
        </w:tabs>
        <w:ind w:left="850"/>
      </w:pPr>
      <w:r>
        <w:t>In making certain decisions under this Act the Authority or the Minister must take into account the principles of environment protection.</w:t>
      </w:r>
    </w:p>
    <w:p w14:paraId="139A1D3C" w14:textId="77777777" w:rsidR="00457919" w:rsidRPr="001B7392" w:rsidRDefault="008374D0" w:rsidP="00866665">
      <w:pPr>
        <w:pStyle w:val="SideNote"/>
        <w:framePr w:wrap="around"/>
        <w:rPr>
          <w:lang w:val="en-US"/>
        </w:rPr>
      </w:pPr>
      <w:r>
        <w:rPr>
          <w:lang w:val="en-US"/>
        </w:rPr>
        <w:t>New s</w:t>
      </w:r>
      <w:r w:rsidR="00457919">
        <w:rPr>
          <w:lang w:val="en-US"/>
        </w:rPr>
        <w:t xml:space="preserve">. 12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1A603DA6" w14:textId="77777777" w:rsidR="00F75D2B" w:rsidRDefault="00F75D2B" w:rsidP="008374D0">
      <w:pPr>
        <w:pStyle w:val="DraftHeading1"/>
        <w:tabs>
          <w:tab w:val="right" w:pos="680"/>
        </w:tabs>
        <w:ind w:left="850" w:hanging="850"/>
      </w:pPr>
      <w:r>
        <w:tab/>
      </w:r>
      <w:bookmarkStart w:id="32" w:name="_Toc233042675"/>
      <w:r w:rsidRPr="0081785F">
        <w:t>12</w:t>
      </w:r>
      <w:r>
        <w:tab/>
        <w:t>Effect of this Chapter</w:t>
      </w:r>
      <w:bookmarkEnd w:id="32"/>
    </w:p>
    <w:p w14:paraId="7929BB47" w14:textId="77777777" w:rsidR="00F75D2B" w:rsidRDefault="00F75D2B" w:rsidP="008374D0">
      <w:pPr>
        <w:pStyle w:val="BodySectionSub"/>
      </w:pPr>
      <w:r>
        <w:t>The Parliament does not intend by this Chapter to create in any person a legal right or give rise to any civil cause of action.</w:t>
      </w:r>
    </w:p>
    <w:p w14:paraId="510298EA" w14:textId="77777777" w:rsidR="00120DA1" w:rsidRDefault="00120DA1" w:rsidP="00120DA1"/>
    <w:p w14:paraId="6BB1283D" w14:textId="77777777" w:rsidR="000275CB" w:rsidRPr="00120DA1" w:rsidRDefault="000275CB" w:rsidP="00120DA1"/>
    <w:p w14:paraId="0661A732" w14:textId="77777777" w:rsidR="00F75D2B" w:rsidRDefault="00F75D2B">
      <w:pPr>
        <w:suppressLineNumbers w:val="0"/>
        <w:overflowPunct/>
        <w:autoSpaceDE/>
        <w:autoSpaceDN/>
        <w:adjustRightInd/>
        <w:spacing w:before="0"/>
        <w:textAlignment w:val="auto"/>
        <w:rPr>
          <w:b/>
          <w:sz w:val="32"/>
        </w:rPr>
      </w:pPr>
      <w:r>
        <w:rPr>
          <w:caps/>
          <w:sz w:val="32"/>
        </w:rPr>
        <w:br w:type="page"/>
      </w:r>
    </w:p>
    <w:p w14:paraId="6B57E687" w14:textId="77777777" w:rsidR="006D6C96" w:rsidRPr="00411867" w:rsidRDefault="006D6C96" w:rsidP="00866665">
      <w:pPr>
        <w:pStyle w:val="SideNote"/>
        <w:framePr w:wrap="around"/>
        <w:rPr>
          <w:lang w:val="en-US"/>
        </w:rPr>
      </w:pPr>
      <w:r>
        <w:rPr>
          <w:lang w:val="en-US"/>
        </w:rPr>
        <w:lastRenderedPageBreak/>
        <w:t xml:space="preserve">Pt 2.3 (Heading and </w:t>
      </w:r>
      <w:r w:rsidR="008374D0">
        <w:rPr>
          <w:lang w:val="en-US"/>
        </w:rPr>
        <w:t xml:space="preserve">new </w:t>
      </w:r>
      <w:r>
        <w:rPr>
          <w:lang w:val="en-US"/>
        </w:rPr>
        <w:t>ss</w:t>
      </w:r>
      <w:r w:rsidR="008374D0">
        <w:rPr>
          <w:lang w:val="en-US"/>
        </w:rPr>
        <w:t> </w:t>
      </w:r>
      <w:r>
        <w:rPr>
          <w:lang w:val="en-US"/>
        </w:rPr>
        <w:t xml:space="preserve">13–23) inserted by No. 39/2018 s. 7 (as </w:t>
      </w:r>
      <w:r w:rsidRPr="0027563A">
        <w:t>amended by No</w:t>
      </w:r>
      <w:r>
        <w:t>s</w:t>
      </w:r>
      <w:r w:rsidRPr="0027563A">
        <w:t xml:space="preserve"> </w:t>
      </w:r>
      <w:r>
        <w:t>27</w:t>
      </w:r>
      <w:r w:rsidRPr="0027563A">
        <w:t>/2019 s</w:t>
      </w:r>
      <w:r>
        <w:t>s</w:t>
      </w:r>
      <w:r w:rsidRPr="0027563A">
        <w:t> 12</w:t>
      </w:r>
      <w:r>
        <w:rPr>
          <w:rFonts w:cs="Arial"/>
        </w:rPr>
        <w:t>−30, 3/2020 ss 42–44, 47/2020 s. 26).</w:t>
      </w:r>
    </w:p>
    <w:p w14:paraId="2633C02E" w14:textId="77777777" w:rsidR="00F75D2B" w:rsidRPr="008374D0" w:rsidRDefault="00F75D2B" w:rsidP="008374D0">
      <w:pPr>
        <w:pStyle w:val="Heading-PART"/>
        <w:rPr>
          <w:sz w:val="32"/>
        </w:rPr>
      </w:pPr>
      <w:bookmarkStart w:id="33" w:name="_Toc233042676"/>
      <w:r w:rsidRPr="008374D0">
        <w:rPr>
          <w:caps w:val="0"/>
          <w:sz w:val="32"/>
        </w:rPr>
        <w:t>Part 2.3—Principles of environment protection</w:t>
      </w:r>
      <w:bookmarkEnd w:id="33"/>
    </w:p>
    <w:p w14:paraId="2A60775C" w14:textId="77777777" w:rsidR="00457919" w:rsidRDefault="00457919" w:rsidP="00457919">
      <w:pPr>
        <w:rPr>
          <w:lang w:val="en-US"/>
        </w:rPr>
      </w:pPr>
    </w:p>
    <w:p w14:paraId="51CFC54F" w14:textId="77777777" w:rsidR="00457919" w:rsidRDefault="00457919" w:rsidP="00457919">
      <w:pPr>
        <w:rPr>
          <w:lang w:val="en-US"/>
        </w:rPr>
      </w:pPr>
    </w:p>
    <w:p w14:paraId="2AD14D14" w14:textId="77777777" w:rsidR="00457919" w:rsidRDefault="00457919" w:rsidP="00457919">
      <w:pPr>
        <w:rPr>
          <w:lang w:val="en-US"/>
        </w:rPr>
      </w:pPr>
    </w:p>
    <w:p w14:paraId="3A86C8E4" w14:textId="77777777" w:rsidR="00457919" w:rsidRDefault="00457919" w:rsidP="00457919">
      <w:pPr>
        <w:rPr>
          <w:lang w:val="en-US"/>
        </w:rPr>
      </w:pPr>
    </w:p>
    <w:p w14:paraId="5FD59763" w14:textId="77777777" w:rsidR="00457919" w:rsidRPr="001B7392" w:rsidRDefault="008374D0" w:rsidP="00866665">
      <w:pPr>
        <w:pStyle w:val="SideNote"/>
        <w:framePr w:wrap="around"/>
        <w:rPr>
          <w:lang w:val="en-US"/>
        </w:rPr>
      </w:pPr>
      <w:r>
        <w:rPr>
          <w:lang w:val="en-US"/>
        </w:rPr>
        <w:t>New s</w:t>
      </w:r>
      <w:r w:rsidR="00457919">
        <w:rPr>
          <w:lang w:val="en-US"/>
        </w:rPr>
        <w:t xml:space="preserve">. 13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201D9286" w14:textId="77777777" w:rsidR="00F75D2B" w:rsidRDefault="00F75D2B" w:rsidP="008374D0">
      <w:pPr>
        <w:pStyle w:val="DraftHeading1"/>
        <w:tabs>
          <w:tab w:val="right" w:pos="680"/>
        </w:tabs>
        <w:ind w:left="850" w:hanging="850"/>
      </w:pPr>
      <w:r>
        <w:tab/>
      </w:r>
      <w:bookmarkStart w:id="34" w:name="_Toc233042677"/>
      <w:r w:rsidRPr="0081785F">
        <w:t>13</w:t>
      </w:r>
      <w:r>
        <w:tab/>
        <w:t>Principle of integration of environmental, social and economic considerations</w:t>
      </w:r>
      <w:bookmarkEnd w:id="34"/>
    </w:p>
    <w:p w14:paraId="298AE530" w14:textId="77777777" w:rsidR="00F75D2B" w:rsidRDefault="00F75D2B" w:rsidP="008374D0">
      <w:pPr>
        <w:pStyle w:val="BodySectionSub"/>
      </w:pPr>
      <w:r>
        <w:t>Environmental, social and economic considerations should be effectively integrated.</w:t>
      </w:r>
    </w:p>
    <w:p w14:paraId="5087395B" w14:textId="77777777" w:rsidR="00457919" w:rsidRDefault="00457919" w:rsidP="00457919">
      <w:pPr>
        <w:rPr>
          <w:lang w:val="en-US"/>
        </w:rPr>
      </w:pPr>
    </w:p>
    <w:p w14:paraId="6EB02682" w14:textId="77777777" w:rsidR="00457919" w:rsidRDefault="00457919" w:rsidP="00457919">
      <w:pPr>
        <w:rPr>
          <w:lang w:val="en-US"/>
        </w:rPr>
      </w:pPr>
    </w:p>
    <w:p w14:paraId="76C229E2" w14:textId="77777777" w:rsidR="00457919" w:rsidRPr="001B7392" w:rsidRDefault="008374D0" w:rsidP="00866665">
      <w:pPr>
        <w:pStyle w:val="SideNote"/>
        <w:framePr w:wrap="around"/>
        <w:rPr>
          <w:lang w:val="en-US"/>
        </w:rPr>
      </w:pPr>
      <w:r>
        <w:rPr>
          <w:lang w:val="en-US"/>
        </w:rPr>
        <w:t>New s</w:t>
      </w:r>
      <w:r w:rsidR="00457919">
        <w:rPr>
          <w:lang w:val="en-US"/>
        </w:rPr>
        <w:t xml:space="preserve">. 14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11CDA93B" w14:textId="77777777" w:rsidR="00F75D2B" w:rsidRDefault="00F75D2B" w:rsidP="008374D0">
      <w:pPr>
        <w:pStyle w:val="DraftHeading1"/>
        <w:tabs>
          <w:tab w:val="right" w:pos="680"/>
        </w:tabs>
        <w:ind w:left="850" w:hanging="850"/>
      </w:pPr>
      <w:r>
        <w:tab/>
      </w:r>
      <w:bookmarkStart w:id="35" w:name="_Toc233042678"/>
      <w:r w:rsidRPr="0081785F">
        <w:t>14</w:t>
      </w:r>
      <w:r>
        <w:tab/>
        <w:t>Principle of proportionality</w:t>
      </w:r>
      <w:bookmarkEnd w:id="35"/>
    </w:p>
    <w:p w14:paraId="19E20617" w14:textId="77777777" w:rsidR="00F75D2B" w:rsidRDefault="00F75D2B" w:rsidP="008374D0">
      <w:pPr>
        <w:pStyle w:val="BodySectionSub"/>
      </w:pPr>
      <w:r>
        <w:t xml:space="preserve">A decision, action or thing directed towards minimising harm or a risk of harm to human health or the environment should be proportionate to the harm or risk of harm that is being addressed. </w:t>
      </w:r>
    </w:p>
    <w:p w14:paraId="0F10690A" w14:textId="77777777" w:rsidR="000275CB" w:rsidRPr="000275CB" w:rsidRDefault="000275CB" w:rsidP="000275CB"/>
    <w:p w14:paraId="039A5F75" w14:textId="77777777" w:rsidR="00457919" w:rsidRPr="001B7392" w:rsidRDefault="008374D0" w:rsidP="00866665">
      <w:pPr>
        <w:pStyle w:val="SideNote"/>
        <w:framePr w:wrap="around"/>
        <w:rPr>
          <w:lang w:val="en-US"/>
        </w:rPr>
      </w:pPr>
      <w:r>
        <w:rPr>
          <w:lang w:val="en-US"/>
        </w:rPr>
        <w:t>New s</w:t>
      </w:r>
      <w:r w:rsidR="00457919">
        <w:rPr>
          <w:lang w:val="en-US"/>
        </w:rPr>
        <w:t xml:space="preserve">. 15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544CAF2B" w14:textId="77777777" w:rsidR="00F75D2B" w:rsidRDefault="00F75D2B" w:rsidP="008374D0">
      <w:pPr>
        <w:pStyle w:val="DraftHeading1"/>
        <w:tabs>
          <w:tab w:val="right" w:pos="680"/>
        </w:tabs>
        <w:ind w:left="850" w:hanging="850"/>
      </w:pPr>
      <w:r>
        <w:tab/>
      </w:r>
      <w:bookmarkStart w:id="36" w:name="_Toc233042679"/>
      <w:r w:rsidRPr="0081785F">
        <w:t>15</w:t>
      </w:r>
      <w:r>
        <w:tab/>
        <w:t>Principle of primacy of prevention</w:t>
      </w:r>
      <w:bookmarkEnd w:id="36"/>
    </w:p>
    <w:p w14:paraId="1CE8F025" w14:textId="77777777" w:rsidR="00F75D2B" w:rsidRDefault="00F75D2B">
      <w:pPr>
        <w:pStyle w:val="BodySectionSub"/>
      </w:pPr>
      <w:r>
        <w:t>Prevention of harm to human health and the environment is preferred to remedial or mitigation measures.</w:t>
      </w:r>
    </w:p>
    <w:p w14:paraId="2F518805" w14:textId="77777777" w:rsidR="00457919" w:rsidRDefault="00457919" w:rsidP="00457919"/>
    <w:p w14:paraId="65DBF3B7" w14:textId="77777777" w:rsidR="00457919" w:rsidRPr="00457919" w:rsidRDefault="00457919"/>
    <w:p w14:paraId="4221B3C2" w14:textId="77777777" w:rsidR="00457919" w:rsidRPr="001B7392" w:rsidRDefault="008374D0" w:rsidP="00866665">
      <w:pPr>
        <w:pStyle w:val="SideNote"/>
        <w:framePr w:wrap="around"/>
        <w:rPr>
          <w:lang w:val="en-US"/>
        </w:rPr>
      </w:pPr>
      <w:r>
        <w:rPr>
          <w:lang w:val="en-US"/>
        </w:rPr>
        <w:t>New s</w:t>
      </w:r>
      <w:r w:rsidR="00457919">
        <w:rPr>
          <w:lang w:val="en-US"/>
        </w:rPr>
        <w:t xml:space="preserve">. 16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21F9F21E" w14:textId="77777777" w:rsidR="00F75D2B" w:rsidRDefault="00F75D2B" w:rsidP="008374D0">
      <w:pPr>
        <w:pStyle w:val="DraftHeading1"/>
        <w:tabs>
          <w:tab w:val="right" w:pos="680"/>
        </w:tabs>
        <w:ind w:left="850" w:hanging="850"/>
      </w:pPr>
      <w:r>
        <w:tab/>
      </w:r>
      <w:bookmarkStart w:id="37" w:name="_Toc233042680"/>
      <w:r w:rsidRPr="0081785F">
        <w:t>16</w:t>
      </w:r>
      <w:r>
        <w:tab/>
        <w:t>Principle of shared responsibility</w:t>
      </w:r>
      <w:bookmarkEnd w:id="37"/>
    </w:p>
    <w:p w14:paraId="0CCA3E2C" w14:textId="77777777" w:rsidR="00F75D2B" w:rsidRDefault="00F75D2B" w:rsidP="008374D0">
      <w:pPr>
        <w:pStyle w:val="BodySectionSub"/>
      </w:pPr>
      <w:r>
        <w:t>Protection of human health and the environment is a responsibility shared by all levels of Government and industry, business, communities and the people of Victoria.</w:t>
      </w:r>
    </w:p>
    <w:p w14:paraId="45BFC639" w14:textId="77777777" w:rsidR="00457919" w:rsidRPr="001B7392" w:rsidRDefault="008374D0" w:rsidP="00866665">
      <w:pPr>
        <w:pStyle w:val="SideNote"/>
        <w:framePr w:wrap="around"/>
        <w:rPr>
          <w:lang w:val="en-US"/>
        </w:rPr>
      </w:pPr>
      <w:r>
        <w:rPr>
          <w:lang w:val="en-US"/>
        </w:rPr>
        <w:lastRenderedPageBreak/>
        <w:t>New s</w:t>
      </w:r>
      <w:r w:rsidR="00457919">
        <w:rPr>
          <w:lang w:val="en-US"/>
        </w:rPr>
        <w:t xml:space="preserve">. 17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692440F0" w14:textId="77777777" w:rsidR="00F75D2B" w:rsidRDefault="00F75D2B" w:rsidP="008374D0">
      <w:pPr>
        <w:pStyle w:val="DraftHeading1"/>
        <w:tabs>
          <w:tab w:val="right" w:pos="680"/>
        </w:tabs>
        <w:ind w:left="850" w:hanging="850"/>
      </w:pPr>
      <w:r>
        <w:tab/>
      </w:r>
      <w:bookmarkStart w:id="38" w:name="_Toc233042681"/>
      <w:r w:rsidRPr="0081785F">
        <w:t>17</w:t>
      </w:r>
      <w:r>
        <w:tab/>
        <w:t>Principle of polluter pays</w:t>
      </w:r>
      <w:bookmarkEnd w:id="38"/>
    </w:p>
    <w:p w14:paraId="2EDC14ED" w14:textId="77777777" w:rsidR="00F75D2B" w:rsidRDefault="00F75D2B" w:rsidP="008374D0">
      <w:pPr>
        <w:pStyle w:val="BodySectionSub"/>
      </w:pPr>
      <w:r>
        <w:t>Persons who generate pollution and waste should bear the cost of containment, avoidance and abatement.</w:t>
      </w:r>
    </w:p>
    <w:p w14:paraId="4C1B847D" w14:textId="77777777" w:rsidR="00457919" w:rsidRDefault="00457919" w:rsidP="00457919">
      <w:pPr>
        <w:rPr>
          <w:lang w:val="en-US"/>
        </w:rPr>
      </w:pPr>
    </w:p>
    <w:p w14:paraId="56B698AF" w14:textId="77777777" w:rsidR="00457919" w:rsidRDefault="00457919" w:rsidP="00457919">
      <w:pPr>
        <w:rPr>
          <w:lang w:val="en-US"/>
        </w:rPr>
      </w:pPr>
    </w:p>
    <w:p w14:paraId="360C5348" w14:textId="77777777" w:rsidR="00457919" w:rsidRPr="001B7392" w:rsidRDefault="008374D0" w:rsidP="00866665">
      <w:pPr>
        <w:pStyle w:val="SideNote"/>
        <w:framePr w:wrap="around"/>
        <w:rPr>
          <w:lang w:val="en-US"/>
        </w:rPr>
      </w:pPr>
      <w:r>
        <w:rPr>
          <w:lang w:val="en-US"/>
        </w:rPr>
        <w:t>New s</w:t>
      </w:r>
      <w:r w:rsidR="00457919">
        <w:rPr>
          <w:lang w:val="en-US"/>
        </w:rPr>
        <w:t xml:space="preserve">. 18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11E3C59B" w14:textId="77777777" w:rsidR="00F75D2B" w:rsidRDefault="00F75D2B" w:rsidP="008374D0">
      <w:pPr>
        <w:pStyle w:val="DraftHeading1"/>
        <w:tabs>
          <w:tab w:val="right" w:pos="680"/>
        </w:tabs>
        <w:ind w:left="850" w:hanging="850"/>
      </w:pPr>
      <w:r>
        <w:tab/>
      </w:r>
      <w:bookmarkStart w:id="39" w:name="_Toc233042682"/>
      <w:r w:rsidRPr="0081785F">
        <w:t>18</w:t>
      </w:r>
      <w:r>
        <w:tab/>
        <w:t>Principle of waste management hierarchy</w:t>
      </w:r>
      <w:bookmarkEnd w:id="39"/>
    </w:p>
    <w:p w14:paraId="6A20739E" w14:textId="77777777" w:rsidR="00F75D2B" w:rsidRDefault="00F75D2B" w:rsidP="008374D0">
      <w:pPr>
        <w:pStyle w:val="BodySectionSub"/>
      </w:pPr>
      <w:r>
        <w:t>Waste should be managed in accordance with the following order of preference, so far as reasonably practicable—</w:t>
      </w:r>
    </w:p>
    <w:p w14:paraId="7A0069F5" w14:textId="77777777" w:rsidR="00F75D2B" w:rsidRDefault="00F75D2B" w:rsidP="008374D0">
      <w:pPr>
        <w:pStyle w:val="DraftHeading3"/>
        <w:tabs>
          <w:tab w:val="right" w:pos="1757"/>
        </w:tabs>
        <w:ind w:left="1871" w:hanging="1871"/>
      </w:pPr>
      <w:r>
        <w:tab/>
      </w:r>
      <w:r w:rsidRPr="00F75D2B">
        <w:t>(a)</w:t>
      </w:r>
      <w:r>
        <w:tab/>
        <w:t>avoidance;</w:t>
      </w:r>
    </w:p>
    <w:p w14:paraId="7CEDDBFA" w14:textId="77777777" w:rsidR="00F75D2B" w:rsidRDefault="00F75D2B" w:rsidP="008374D0">
      <w:pPr>
        <w:pStyle w:val="DraftHeading3"/>
        <w:tabs>
          <w:tab w:val="right" w:pos="1757"/>
        </w:tabs>
        <w:ind w:left="1871" w:hanging="1871"/>
      </w:pPr>
      <w:r>
        <w:tab/>
      </w:r>
      <w:r w:rsidRPr="00F75D2B">
        <w:t>(b)</w:t>
      </w:r>
      <w:r>
        <w:tab/>
        <w:t>reuse;</w:t>
      </w:r>
    </w:p>
    <w:p w14:paraId="4C1D0F50" w14:textId="77777777" w:rsidR="00F75D2B" w:rsidRDefault="00F75D2B" w:rsidP="008374D0">
      <w:pPr>
        <w:pStyle w:val="DraftHeading3"/>
        <w:tabs>
          <w:tab w:val="right" w:pos="1757"/>
        </w:tabs>
        <w:ind w:left="1871" w:hanging="1871"/>
      </w:pPr>
      <w:r>
        <w:tab/>
      </w:r>
      <w:r w:rsidRPr="00F75D2B">
        <w:t>(c)</w:t>
      </w:r>
      <w:r>
        <w:tab/>
        <w:t>recycling;</w:t>
      </w:r>
    </w:p>
    <w:p w14:paraId="11E155E5" w14:textId="77777777" w:rsidR="00F75D2B" w:rsidRDefault="00F75D2B" w:rsidP="008374D0">
      <w:pPr>
        <w:pStyle w:val="DraftHeading3"/>
        <w:tabs>
          <w:tab w:val="right" w:pos="1757"/>
        </w:tabs>
        <w:ind w:left="1871" w:hanging="1871"/>
      </w:pPr>
      <w:r>
        <w:tab/>
      </w:r>
      <w:r w:rsidRPr="00F75D2B">
        <w:t>(d)</w:t>
      </w:r>
      <w:r>
        <w:tab/>
        <w:t>recovery of energy;</w:t>
      </w:r>
    </w:p>
    <w:p w14:paraId="0CA8DFE7" w14:textId="77777777" w:rsidR="00F75D2B" w:rsidRDefault="00F75D2B" w:rsidP="008374D0">
      <w:pPr>
        <w:pStyle w:val="DraftHeading3"/>
        <w:tabs>
          <w:tab w:val="right" w:pos="1757"/>
        </w:tabs>
        <w:ind w:left="1871" w:hanging="1871"/>
      </w:pPr>
      <w:r>
        <w:tab/>
      </w:r>
      <w:r w:rsidRPr="00F75D2B">
        <w:t>(e)</w:t>
      </w:r>
      <w:r>
        <w:tab/>
        <w:t>containment;</w:t>
      </w:r>
    </w:p>
    <w:p w14:paraId="45A24CC0" w14:textId="77777777" w:rsidR="00F75D2B" w:rsidRDefault="00F75D2B" w:rsidP="008374D0">
      <w:pPr>
        <w:pStyle w:val="DraftHeading3"/>
        <w:tabs>
          <w:tab w:val="right" w:pos="1757"/>
        </w:tabs>
        <w:ind w:left="1871" w:hanging="1871"/>
      </w:pPr>
      <w:r>
        <w:tab/>
      </w:r>
      <w:r w:rsidRPr="00F75D2B">
        <w:t>(f)</w:t>
      </w:r>
      <w:r>
        <w:tab/>
        <w:t>waste disposal.</w:t>
      </w:r>
    </w:p>
    <w:p w14:paraId="7E67458D" w14:textId="77777777" w:rsidR="00457919" w:rsidRPr="001B7392" w:rsidRDefault="008374D0" w:rsidP="00866665">
      <w:pPr>
        <w:pStyle w:val="SideNote"/>
        <w:framePr w:wrap="around"/>
        <w:rPr>
          <w:lang w:val="en-US"/>
        </w:rPr>
      </w:pPr>
      <w:r>
        <w:rPr>
          <w:lang w:val="en-US"/>
        </w:rPr>
        <w:t>New s</w:t>
      </w:r>
      <w:r w:rsidR="00457919">
        <w:rPr>
          <w:lang w:val="en-US"/>
        </w:rPr>
        <w:t xml:space="preserve">. 19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5AE43053" w14:textId="77777777" w:rsidR="00F75D2B" w:rsidRDefault="00F75D2B" w:rsidP="008374D0">
      <w:pPr>
        <w:pStyle w:val="DraftHeading1"/>
        <w:tabs>
          <w:tab w:val="right" w:pos="680"/>
        </w:tabs>
        <w:ind w:left="850" w:hanging="850"/>
      </w:pPr>
      <w:r>
        <w:tab/>
      </w:r>
      <w:bookmarkStart w:id="40" w:name="_Toc233042683"/>
      <w:r w:rsidRPr="0081785F">
        <w:t>19</w:t>
      </w:r>
      <w:r>
        <w:tab/>
        <w:t>Principle of evidence-based decision making</w:t>
      </w:r>
      <w:bookmarkEnd w:id="40"/>
    </w:p>
    <w:p w14:paraId="7F1ED4F6" w14:textId="77777777" w:rsidR="00F75D2B" w:rsidRDefault="00F75D2B" w:rsidP="008374D0">
      <w:pPr>
        <w:pStyle w:val="BodySectionSub"/>
      </w:pPr>
      <w:r>
        <w:t>Actions or decisions under this Act should be based on the best available evidence in the circumstances that is relevant and reliable.</w:t>
      </w:r>
    </w:p>
    <w:p w14:paraId="5CDCE863" w14:textId="77777777" w:rsidR="00457919" w:rsidRDefault="00457919" w:rsidP="00457919">
      <w:pPr>
        <w:rPr>
          <w:lang w:val="en-US"/>
        </w:rPr>
      </w:pPr>
    </w:p>
    <w:p w14:paraId="21CC0418" w14:textId="77777777" w:rsidR="00457919" w:rsidRDefault="00457919" w:rsidP="00457919">
      <w:pPr>
        <w:rPr>
          <w:lang w:val="en-US"/>
        </w:rPr>
      </w:pPr>
    </w:p>
    <w:p w14:paraId="2AC5D64D" w14:textId="77777777" w:rsidR="00457919" w:rsidRPr="001B7392" w:rsidRDefault="008374D0" w:rsidP="00866665">
      <w:pPr>
        <w:pStyle w:val="SideNote"/>
        <w:framePr w:wrap="around"/>
        <w:rPr>
          <w:lang w:val="en-US"/>
        </w:rPr>
      </w:pPr>
      <w:r>
        <w:rPr>
          <w:lang w:val="en-US"/>
        </w:rPr>
        <w:t>New s</w:t>
      </w:r>
      <w:r w:rsidR="00457919">
        <w:rPr>
          <w:lang w:val="en-US"/>
        </w:rPr>
        <w:t xml:space="preserve">. 20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02BB09B0" w14:textId="77777777" w:rsidR="00F75D2B" w:rsidRDefault="00F75D2B" w:rsidP="008374D0">
      <w:pPr>
        <w:pStyle w:val="DraftHeading1"/>
        <w:tabs>
          <w:tab w:val="right" w:pos="680"/>
        </w:tabs>
        <w:ind w:left="850" w:hanging="850"/>
      </w:pPr>
      <w:r>
        <w:tab/>
      </w:r>
      <w:bookmarkStart w:id="41" w:name="_Toc233042684"/>
      <w:r w:rsidRPr="0081785F">
        <w:t>20</w:t>
      </w:r>
      <w:r>
        <w:tab/>
        <w:t>Precautionary principle</w:t>
      </w:r>
      <w:bookmarkEnd w:id="41"/>
    </w:p>
    <w:p w14:paraId="5C6F63E0" w14:textId="77777777" w:rsidR="00F75D2B" w:rsidRDefault="00F75D2B" w:rsidP="008374D0">
      <w:pPr>
        <w:pStyle w:val="BodySectionSub"/>
      </w:pPr>
      <w:r>
        <w:t>If there exist threats of serious or irreversible harm to human health or the environment, lack of full scientific certainty should not be used as a reason for postponing measures to prevent or minimise those threats.</w:t>
      </w:r>
    </w:p>
    <w:p w14:paraId="38577865" w14:textId="77777777" w:rsidR="00457919" w:rsidRDefault="00457919" w:rsidP="00457919">
      <w:pPr>
        <w:rPr>
          <w:lang w:val="en-US"/>
        </w:rPr>
      </w:pPr>
    </w:p>
    <w:p w14:paraId="0EB29A61" w14:textId="77777777" w:rsidR="00457919" w:rsidRPr="001B7392" w:rsidRDefault="008374D0" w:rsidP="00866665">
      <w:pPr>
        <w:pStyle w:val="SideNote"/>
        <w:framePr w:wrap="around"/>
        <w:rPr>
          <w:lang w:val="en-US"/>
        </w:rPr>
      </w:pPr>
      <w:r>
        <w:rPr>
          <w:lang w:val="en-US"/>
        </w:rPr>
        <w:lastRenderedPageBreak/>
        <w:t>New s</w:t>
      </w:r>
      <w:r w:rsidR="00457919">
        <w:rPr>
          <w:lang w:val="en-US"/>
        </w:rPr>
        <w:t xml:space="preserve">. 21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74D92CFD" w14:textId="77777777" w:rsidR="00F75D2B" w:rsidRDefault="00F75D2B" w:rsidP="008374D0">
      <w:pPr>
        <w:pStyle w:val="DraftHeading1"/>
        <w:tabs>
          <w:tab w:val="right" w:pos="680"/>
        </w:tabs>
        <w:ind w:left="850" w:hanging="850"/>
      </w:pPr>
      <w:r>
        <w:tab/>
      </w:r>
      <w:bookmarkStart w:id="42" w:name="_Toc233042685"/>
      <w:r w:rsidRPr="0081785F">
        <w:t>21</w:t>
      </w:r>
      <w:r>
        <w:tab/>
        <w:t>Principle of equity</w:t>
      </w:r>
      <w:bookmarkEnd w:id="42"/>
    </w:p>
    <w:p w14:paraId="4A9FD720" w14:textId="77777777" w:rsidR="00F75D2B" w:rsidRDefault="00F75D2B" w:rsidP="008374D0">
      <w:pPr>
        <w:pStyle w:val="DraftHeading2"/>
        <w:tabs>
          <w:tab w:val="right" w:pos="1247"/>
        </w:tabs>
        <w:ind w:left="1361" w:hanging="1361"/>
      </w:pPr>
      <w:r>
        <w:tab/>
      </w:r>
      <w:r w:rsidRPr="00F75D2B">
        <w:t>(1)</w:t>
      </w:r>
      <w:r>
        <w:tab/>
        <w:t>All people are entitled to live in a safe and healthy environment irrespective of their personal attributes or location.</w:t>
      </w:r>
    </w:p>
    <w:p w14:paraId="710CD225" w14:textId="77777777" w:rsidR="00F75D2B" w:rsidRDefault="00F75D2B" w:rsidP="008374D0">
      <w:pPr>
        <w:pStyle w:val="DraftHeading2"/>
        <w:tabs>
          <w:tab w:val="right" w:pos="1247"/>
        </w:tabs>
        <w:ind w:left="1361" w:hanging="1361"/>
      </w:pPr>
      <w:r>
        <w:tab/>
      </w:r>
      <w:r w:rsidRPr="00F75D2B">
        <w:t>(2)</w:t>
      </w:r>
      <w:r>
        <w:tab/>
        <w:t>People should not be disproportionately affected by harm or risks of harm to human health and the environment.</w:t>
      </w:r>
    </w:p>
    <w:p w14:paraId="13E6C862" w14:textId="77777777" w:rsidR="00F75D2B" w:rsidRDefault="00F75D2B" w:rsidP="008374D0">
      <w:pPr>
        <w:pStyle w:val="DraftHeading2"/>
        <w:tabs>
          <w:tab w:val="right" w:pos="1247"/>
        </w:tabs>
        <w:ind w:left="1361" w:hanging="1361"/>
      </w:pPr>
      <w:r>
        <w:tab/>
      </w:r>
      <w:r w:rsidRPr="00F75D2B">
        <w:t>(3)</w:t>
      </w:r>
      <w:r>
        <w:tab/>
        <w:t>The present generation should ensure the state of the environment is maintained or enhanced for the benefit of future generations.</w:t>
      </w:r>
    </w:p>
    <w:p w14:paraId="17A223A8" w14:textId="77777777" w:rsidR="00457919" w:rsidRPr="001B7392" w:rsidRDefault="008374D0" w:rsidP="00866665">
      <w:pPr>
        <w:pStyle w:val="SideNote"/>
        <w:framePr w:wrap="around"/>
        <w:rPr>
          <w:lang w:val="en-US"/>
        </w:rPr>
      </w:pPr>
      <w:r>
        <w:rPr>
          <w:lang w:val="en-US"/>
        </w:rPr>
        <w:t>New s</w:t>
      </w:r>
      <w:r w:rsidR="00457919">
        <w:rPr>
          <w:lang w:val="en-US"/>
        </w:rPr>
        <w:t xml:space="preserve">. 22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423EA585" w14:textId="77777777" w:rsidR="00F75D2B" w:rsidRDefault="00F75D2B" w:rsidP="008374D0">
      <w:pPr>
        <w:pStyle w:val="DraftHeading1"/>
        <w:tabs>
          <w:tab w:val="right" w:pos="680"/>
        </w:tabs>
        <w:ind w:left="850" w:hanging="850"/>
      </w:pPr>
      <w:r>
        <w:tab/>
      </w:r>
      <w:bookmarkStart w:id="43" w:name="_Toc233042686"/>
      <w:r w:rsidRPr="0081785F">
        <w:t>22</w:t>
      </w:r>
      <w:r>
        <w:tab/>
        <w:t>Principle of accountability</w:t>
      </w:r>
      <w:bookmarkEnd w:id="43"/>
    </w:p>
    <w:p w14:paraId="7860AFB6" w14:textId="77777777" w:rsidR="00F75D2B" w:rsidRDefault="00F75D2B" w:rsidP="008374D0">
      <w:pPr>
        <w:pStyle w:val="BodySectionSub"/>
      </w:pPr>
      <w:r>
        <w:t>Members of the public should—</w:t>
      </w:r>
    </w:p>
    <w:p w14:paraId="3041D580" w14:textId="77777777" w:rsidR="00F75D2B" w:rsidRDefault="00F75D2B" w:rsidP="008374D0">
      <w:pPr>
        <w:pStyle w:val="DraftHeading3"/>
        <w:tabs>
          <w:tab w:val="right" w:pos="1757"/>
        </w:tabs>
        <w:ind w:left="1871" w:hanging="1871"/>
      </w:pPr>
      <w:r>
        <w:tab/>
      </w:r>
      <w:r w:rsidRPr="00F75D2B">
        <w:t>(a)</w:t>
      </w:r>
      <w:r>
        <w:tab/>
        <w:t>have access to reliable and relevant information in appropriate forms to facilitate a good understanding of issues of harm or risks of harm to human health and the environment and of how decisions are made under this Act; and</w:t>
      </w:r>
    </w:p>
    <w:p w14:paraId="68A8570E" w14:textId="77777777" w:rsidR="00F75D2B" w:rsidRDefault="00F75D2B" w:rsidP="008374D0">
      <w:pPr>
        <w:pStyle w:val="DraftHeading3"/>
        <w:tabs>
          <w:tab w:val="right" w:pos="1757"/>
        </w:tabs>
        <w:ind w:left="1871" w:hanging="1871"/>
      </w:pPr>
      <w:r>
        <w:tab/>
      </w:r>
      <w:r w:rsidRPr="00F75D2B">
        <w:t>(b)</w:t>
      </w:r>
      <w:r>
        <w:tab/>
        <w:t>be engaged and given opportunities to participate in decisions made under this Act, where appropriate to do so; and</w:t>
      </w:r>
    </w:p>
    <w:p w14:paraId="1D209FD6" w14:textId="77777777" w:rsidR="00F75D2B" w:rsidRDefault="00F75D2B" w:rsidP="008374D0">
      <w:pPr>
        <w:pStyle w:val="DraftHeading3"/>
        <w:tabs>
          <w:tab w:val="right" w:pos="1757"/>
        </w:tabs>
        <w:ind w:left="1871" w:hanging="1871"/>
      </w:pPr>
      <w:r>
        <w:tab/>
      </w:r>
      <w:r w:rsidRPr="00F75D2B">
        <w:t>(c)</w:t>
      </w:r>
      <w:r>
        <w:tab/>
        <w:t>have their interests taken into account in decisions made under this Act.</w:t>
      </w:r>
    </w:p>
    <w:p w14:paraId="07A08FDD" w14:textId="77777777" w:rsidR="00457919" w:rsidRPr="001B7392" w:rsidRDefault="0095470D" w:rsidP="00866665">
      <w:pPr>
        <w:pStyle w:val="SideNote"/>
        <w:framePr w:wrap="around"/>
        <w:rPr>
          <w:lang w:val="en-US"/>
        </w:rPr>
      </w:pPr>
      <w:r>
        <w:rPr>
          <w:lang w:val="en-US"/>
        </w:rPr>
        <w:t>New s</w:t>
      </w:r>
      <w:r w:rsidR="00457919">
        <w:rPr>
          <w:lang w:val="en-US"/>
        </w:rPr>
        <w:t xml:space="preserve">. 23 inserted by No. 39/2018 s. 7 (as </w:t>
      </w:r>
      <w:r w:rsidR="00457919" w:rsidRPr="0027563A">
        <w:t>amended by No</w:t>
      </w:r>
      <w:r w:rsidR="00457919">
        <w:t>s</w:t>
      </w:r>
      <w:r w:rsidR="00457919" w:rsidRPr="0027563A">
        <w:t xml:space="preserve"> </w:t>
      </w:r>
      <w:r w:rsidR="00457919">
        <w:t>27</w:t>
      </w:r>
      <w:r w:rsidR="00457919" w:rsidRPr="0027563A">
        <w:t>/2019 s</w:t>
      </w:r>
      <w:r w:rsidR="00457919">
        <w:t>s</w:t>
      </w:r>
      <w:r w:rsidR="00457919" w:rsidRPr="0027563A">
        <w:t> 12</w:t>
      </w:r>
      <w:r w:rsidR="00457919">
        <w:rPr>
          <w:rFonts w:cs="Arial"/>
        </w:rPr>
        <w:t>−30, 3/2020 ss 42–44, 47/2020 s. 26).</w:t>
      </w:r>
    </w:p>
    <w:p w14:paraId="35BBD0D3" w14:textId="77777777" w:rsidR="00F75D2B" w:rsidRDefault="00F75D2B" w:rsidP="008374D0">
      <w:pPr>
        <w:pStyle w:val="DraftHeading1"/>
        <w:tabs>
          <w:tab w:val="right" w:pos="680"/>
        </w:tabs>
        <w:ind w:left="850" w:hanging="850"/>
      </w:pPr>
      <w:r>
        <w:tab/>
      </w:r>
      <w:bookmarkStart w:id="44" w:name="_Toc233042687"/>
      <w:r w:rsidRPr="0081785F">
        <w:t>23</w:t>
      </w:r>
      <w:r>
        <w:tab/>
        <w:t>Principle of conservation</w:t>
      </w:r>
      <w:bookmarkEnd w:id="44"/>
    </w:p>
    <w:p w14:paraId="014709B2" w14:textId="77777777" w:rsidR="00F75D2B" w:rsidRDefault="00F75D2B" w:rsidP="008374D0">
      <w:pPr>
        <w:pStyle w:val="BodySectionSub"/>
      </w:pPr>
      <w:r>
        <w:t>Biological diversity and ecological integrity should be protected for purposes that include the protection of human health.</w:t>
      </w:r>
    </w:p>
    <w:p w14:paraId="1D4B9961" w14:textId="77777777" w:rsidR="000275CB" w:rsidRDefault="000275CB" w:rsidP="000275CB"/>
    <w:p w14:paraId="7847DC0D" w14:textId="77777777" w:rsidR="000275CB" w:rsidRPr="000275CB" w:rsidRDefault="000275CB" w:rsidP="000275CB"/>
    <w:p w14:paraId="77D1E4CE" w14:textId="77777777" w:rsidR="00F75D2B" w:rsidRDefault="00F75D2B">
      <w:pPr>
        <w:suppressLineNumbers w:val="0"/>
        <w:overflowPunct/>
        <w:autoSpaceDE/>
        <w:autoSpaceDN/>
        <w:adjustRightInd/>
        <w:spacing w:before="0"/>
        <w:textAlignment w:val="auto"/>
        <w:rPr>
          <w:b/>
          <w:sz w:val="32"/>
        </w:rPr>
      </w:pPr>
      <w:r>
        <w:rPr>
          <w:caps/>
          <w:sz w:val="32"/>
        </w:rPr>
        <w:br w:type="page"/>
      </w:r>
    </w:p>
    <w:p w14:paraId="4A43A1A8" w14:textId="77777777" w:rsidR="00D72C4D" w:rsidRPr="0030408B" w:rsidRDefault="00D72C4D" w:rsidP="00866665">
      <w:pPr>
        <w:pStyle w:val="SideNote"/>
        <w:framePr w:wrap="around"/>
        <w:rPr>
          <w:lang w:val="en-US"/>
        </w:rPr>
      </w:pPr>
      <w:r w:rsidRPr="0030408B">
        <w:rPr>
          <w:lang w:val="en-US"/>
        </w:rPr>
        <w:lastRenderedPageBreak/>
        <w:t xml:space="preserve">Ch. </w:t>
      </w:r>
      <w:r w:rsidR="00084A9C">
        <w:rPr>
          <w:lang w:val="en-US"/>
        </w:rPr>
        <w:t>3</w:t>
      </w:r>
      <w:r w:rsidRPr="0030408B">
        <w:rPr>
          <w:lang w:val="en-US"/>
        </w:rPr>
        <w:t xml:space="preserve"> (Headings and ss </w:t>
      </w:r>
      <w:r w:rsidR="00084A9C">
        <w:rPr>
          <w:lang w:val="en-US"/>
        </w:rPr>
        <w:t>24</w:t>
      </w:r>
      <w:r w:rsidRPr="0030408B">
        <w:rPr>
          <w:lang w:val="en-US"/>
        </w:rPr>
        <w:t>–</w:t>
      </w:r>
      <w:r w:rsidR="00084A9C">
        <w:rPr>
          <w:lang w:val="en-US"/>
        </w:rPr>
        <w:t>42</w:t>
      </w:r>
      <w:r w:rsidRPr="0030408B">
        <w:rPr>
          <w:lang w:val="en-US"/>
        </w:rPr>
        <w:t xml:space="preserve">) inserted by No. 39/2018 s. 7 (as </w:t>
      </w:r>
      <w:r w:rsidRPr="0030408B">
        <w:t>amended by Nos 27/2019 ss 12−30, 3/2020 ss 42–44, 47/2020 s. 26).</w:t>
      </w:r>
    </w:p>
    <w:p w14:paraId="1F9D7663" w14:textId="77777777" w:rsidR="00F75D2B" w:rsidRDefault="00F75D2B">
      <w:pPr>
        <w:pStyle w:val="ChapterHeading"/>
        <w:rPr>
          <w:caps w:val="0"/>
          <w:sz w:val="32"/>
        </w:rPr>
      </w:pPr>
      <w:bookmarkStart w:id="45" w:name="_Toc233042688"/>
      <w:r w:rsidRPr="008374D0">
        <w:rPr>
          <w:caps w:val="0"/>
          <w:sz w:val="32"/>
        </w:rPr>
        <w:t>Chapter 3—Duties relating to environment protection</w:t>
      </w:r>
      <w:bookmarkEnd w:id="45"/>
    </w:p>
    <w:p w14:paraId="76D36AF6" w14:textId="77777777" w:rsidR="00090F44" w:rsidRDefault="00090F44" w:rsidP="00090F44"/>
    <w:p w14:paraId="27BB45A5" w14:textId="77777777" w:rsidR="00090F44" w:rsidRDefault="00090F44" w:rsidP="00090F44"/>
    <w:p w14:paraId="566BA288" w14:textId="77777777" w:rsidR="00090F44" w:rsidRDefault="00090F44" w:rsidP="00090F44"/>
    <w:p w14:paraId="7A472234" w14:textId="77777777" w:rsidR="00090F44" w:rsidRPr="008374D0" w:rsidRDefault="00090F44" w:rsidP="008374D0"/>
    <w:p w14:paraId="15F82D30" w14:textId="77777777" w:rsidR="00084A9C" w:rsidRPr="0030408B" w:rsidRDefault="00084A9C" w:rsidP="00866665">
      <w:pPr>
        <w:pStyle w:val="SideNote"/>
        <w:framePr w:wrap="around"/>
        <w:rPr>
          <w:lang w:val="en-US"/>
        </w:rPr>
      </w:pPr>
      <w:r w:rsidRPr="0030408B">
        <w:rPr>
          <w:lang w:val="en-US"/>
        </w:rPr>
        <w:t xml:space="preserve">Pt </w:t>
      </w:r>
      <w:r w:rsidR="009D19D0">
        <w:rPr>
          <w:lang w:val="en-US"/>
        </w:rPr>
        <w:t>3</w:t>
      </w:r>
      <w:r w:rsidRPr="0030408B">
        <w:rPr>
          <w:lang w:val="en-US"/>
        </w:rPr>
        <w:t xml:space="preserve">.1 (Heading and </w:t>
      </w:r>
      <w:r w:rsidR="0095470D">
        <w:rPr>
          <w:lang w:val="en-US"/>
        </w:rPr>
        <w:t xml:space="preserve">new </w:t>
      </w:r>
      <w:r>
        <w:rPr>
          <w:lang w:val="en-US"/>
        </w:rPr>
        <w:t>s</w:t>
      </w:r>
      <w:r w:rsidR="009D19D0">
        <w:rPr>
          <w:lang w:val="en-US"/>
        </w:rPr>
        <w:t>.</w:t>
      </w:r>
      <w:r w:rsidR="0095470D">
        <w:rPr>
          <w:lang w:val="en-US"/>
        </w:rPr>
        <w:t> </w:t>
      </w:r>
      <w:r w:rsidRPr="0030408B">
        <w:rPr>
          <w:lang w:val="en-US"/>
        </w:rPr>
        <w:t>2</w:t>
      </w:r>
      <w:r w:rsidR="009D19D0">
        <w:rPr>
          <w:lang w:val="en-US"/>
        </w:rPr>
        <w:t>4</w:t>
      </w:r>
      <w:r w:rsidRPr="0030408B">
        <w:rPr>
          <w:lang w:val="en-US"/>
        </w:rPr>
        <w:t xml:space="preserve">) inserted by No. 39/2018 s. 7 (as </w:t>
      </w:r>
      <w:r w:rsidRPr="0030408B">
        <w:t>amended by Nos 27/2019 ss 12−30, 3/2020 ss 42–44, 47/2020 s. 26).</w:t>
      </w:r>
    </w:p>
    <w:p w14:paraId="6CEA4D7F" w14:textId="77777777" w:rsidR="00F75D2B" w:rsidRDefault="00F75D2B">
      <w:pPr>
        <w:pStyle w:val="Heading-PART"/>
        <w:rPr>
          <w:caps w:val="0"/>
          <w:sz w:val="32"/>
        </w:rPr>
      </w:pPr>
      <w:bookmarkStart w:id="46" w:name="_Toc233042689"/>
      <w:r w:rsidRPr="008374D0">
        <w:rPr>
          <w:caps w:val="0"/>
          <w:sz w:val="32"/>
        </w:rPr>
        <w:t>Part 3.1—Simplified outline</w:t>
      </w:r>
      <w:bookmarkEnd w:id="46"/>
    </w:p>
    <w:p w14:paraId="73ABF0C7" w14:textId="77777777" w:rsidR="00090F44" w:rsidRDefault="00090F44" w:rsidP="00090F44"/>
    <w:p w14:paraId="2640F503" w14:textId="77777777" w:rsidR="00090F44" w:rsidRDefault="00090F44" w:rsidP="00090F44"/>
    <w:p w14:paraId="25042B2A" w14:textId="77777777" w:rsidR="00090F44" w:rsidRDefault="00090F44" w:rsidP="00090F44"/>
    <w:p w14:paraId="2BF8B124" w14:textId="77777777" w:rsidR="00090F44" w:rsidRDefault="00090F44" w:rsidP="00090F44"/>
    <w:p w14:paraId="7EB08578" w14:textId="77777777" w:rsidR="00090F44" w:rsidRPr="00090F44" w:rsidRDefault="00090F44"/>
    <w:p w14:paraId="54FD532A" w14:textId="77777777" w:rsidR="009246BC" w:rsidRPr="009A05B2" w:rsidRDefault="0095470D" w:rsidP="00866665">
      <w:pPr>
        <w:pStyle w:val="SideNote"/>
        <w:framePr w:wrap="around"/>
      </w:pPr>
      <w:r>
        <w:rPr>
          <w:lang w:val="en-US"/>
        </w:rPr>
        <w:t>New s</w:t>
      </w:r>
      <w:r w:rsidR="009246BC" w:rsidRPr="009A05B2">
        <w:rPr>
          <w:lang w:val="en-US"/>
        </w:rPr>
        <w:t xml:space="preserve">. </w:t>
      </w:r>
      <w:r w:rsidR="009246BC">
        <w:rPr>
          <w:lang w:val="en-US"/>
        </w:rPr>
        <w:t>24</w:t>
      </w:r>
      <w:r w:rsidR="009246BC" w:rsidRPr="009A05B2">
        <w:rPr>
          <w:lang w:val="en-US"/>
        </w:rPr>
        <w:t xml:space="preserve"> inserted by No. 39/2018 s. 7 (as </w:t>
      </w:r>
      <w:r w:rsidR="009246BC" w:rsidRPr="009A05B2">
        <w:t>amended by Nos 27/2019 ss 12−30, 3/2020 ss 42–44, 47/2020 s. 26).</w:t>
      </w:r>
    </w:p>
    <w:p w14:paraId="156C54CB" w14:textId="77777777" w:rsidR="00F75D2B" w:rsidRDefault="001508E0" w:rsidP="008374D0">
      <w:pPr>
        <w:pStyle w:val="DraftHeading1"/>
        <w:tabs>
          <w:tab w:val="right" w:pos="680"/>
        </w:tabs>
        <w:ind w:left="850" w:hanging="850"/>
      </w:pPr>
      <w:r>
        <w:tab/>
      </w:r>
      <w:bookmarkStart w:id="47" w:name="_Toc233042690"/>
      <w:r w:rsidR="00F75D2B" w:rsidRPr="0081785F">
        <w:t>24</w:t>
      </w:r>
      <w:r w:rsidR="00F75D2B">
        <w:tab/>
        <w:t>Simplified outline—Chapter 3</w:t>
      </w:r>
      <w:bookmarkEnd w:id="47"/>
    </w:p>
    <w:p w14:paraId="77FD9DC0" w14:textId="77777777" w:rsidR="00F75D2B" w:rsidRDefault="001508E0" w:rsidP="008374D0">
      <w:pPr>
        <w:pStyle w:val="DraftHeading2"/>
        <w:tabs>
          <w:tab w:val="right" w:pos="1247"/>
        </w:tabs>
        <w:ind w:left="1361" w:hanging="1361"/>
      </w:pPr>
      <w:r>
        <w:tab/>
      </w:r>
      <w:r w:rsidR="00F75D2B" w:rsidRPr="001508E0">
        <w:t>(1)</w:t>
      </w:r>
      <w:r w:rsidR="00F75D2B">
        <w:tab/>
        <w:t>This section sets out a simplified outline of this Chapter.</w:t>
      </w:r>
    </w:p>
    <w:p w14:paraId="5799BCD2" w14:textId="77777777" w:rsidR="00F75D2B" w:rsidRDefault="001508E0" w:rsidP="008374D0">
      <w:pPr>
        <w:pStyle w:val="DraftHeading2"/>
        <w:tabs>
          <w:tab w:val="right" w:pos="1247"/>
        </w:tabs>
        <w:ind w:left="1361" w:hanging="1361"/>
      </w:pPr>
      <w:r>
        <w:tab/>
      </w:r>
      <w:r w:rsidR="00F75D2B" w:rsidRPr="001508E0">
        <w:t>(2)</w:t>
      </w:r>
      <w:r w:rsidR="00F75D2B">
        <w:tab/>
        <w:t>Part 3.2 provides for the general environmental duty in relation to risks of harm to human health and the environment from pollution and waste and an offence for aggravated breach of the general environmental duty.</w:t>
      </w:r>
    </w:p>
    <w:p w14:paraId="3FED97AF" w14:textId="77777777" w:rsidR="00F75D2B" w:rsidRDefault="001508E0" w:rsidP="008374D0">
      <w:pPr>
        <w:pStyle w:val="DraftHeading2"/>
        <w:tabs>
          <w:tab w:val="right" w:pos="1247"/>
        </w:tabs>
        <w:ind w:left="1361" w:hanging="1361"/>
      </w:pPr>
      <w:r>
        <w:tab/>
      </w:r>
      <w:r w:rsidR="00F75D2B" w:rsidRPr="001508E0">
        <w:t>(3)</w:t>
      </w:r>
      <w:r w:rsidR="00F75D2B">
        <w:tab/>
        <w:t xml:space="preserve">Part 3.3 provides for a transitional duty in relation to material harm. </w:t>
      </w:r>
    </w:p>
    <w:p w14:paraId="18E0F4C9" w14:textId="77777777" w:rsidR="00F75D2B" w:rsidRDefault="001508E0" w:rsidP="008374D0">
      <w:pPr>
        <w:pStyle w:val="DraftHeading2"/>
        <w:tabs>
          <w:tab w:val="right" w:pos="1247"/>
        </w:tabs>
        <w:ind w:left="1361" w:hanging="1361"/>
      </w:pPr>
      <w:r>
        <w:tab/>
      </w:r>
      <w:r w:rsidR="00F75D2B" w:rsidRPr="001508E0">
        <w:t>(4)</w:t>
      </w:r>
      <w:r w:rsidR="00F75D2B">
        <w:tab/>
        <w:t>Part 3.4 provides for duties relating to pollution incidents.</w:t>
      </w:r>
    </w:p>
    <w:p w14:paraId="091B7F31" w14:textId="77777777" w:rsidR="00F75D2B" w:rsidRDefault="001508E0" w:rsidP="008374D0">
      <w:pPr>
        <w:pStyle w:val="DraftHeading2"/>
        <w:tabs>
          <w:tab w:val="right" w:pos="1247"/>
        </w:tabs>
        <w:ind w:left="1361" w:hanging="1361"/>
      </w:pPr>
      <w:r>
        <w:tab/>
      </w:r>
      <w:r w:rsidR="00F75D2B" w:rsidRPr="001508E0">
        <w:t>(5)</w:t>
      </w:r>
      <w:r w:rsidR="00F75D2B">
        <w:tab/>
        <w:t xml:space="preserve">Part 3.5 provides for duties in relation to the management and notification of contaminated land. </w:t>
      </w:r>
    </w:p>
    <w:p w14:paraId="7EEB28CE" w14:textId="77777777" w:rsidR="001508E0" w:rsidRDefault="001508E0">
      <w:pPr>
        <w:suppressLineNumbers w:val="0"/>
        <w:overflowPunct/>
        <w:autoSpaceDE/>
        <w:autoSpaceDN/>
        <w:adjustRightInd/>
        <w:spacing w:before="0"/>
        <w:textAlignment w:val="auto"/>
        <w:rPr>
          <w:b/>
          <w:sz w:val="32"/>
        </w:rPr>
      </w:pPr>
      <w:r>
        <w:rPr>
          <w:caps/>
          <w:sz w:val="32"/>
        </w:rPr>
        <w:br w:type="page"/>
      </w:r>
    </w:p>
    <w:p w14:paraId="1E8954E8" w14:textId="77777777" w:rsidR="009D19D0" w:rsidRPr="0030408B" w:rsidRDefault="009D19D0" w:rsidP="00866665">
      <w:pPr>
        <w:pStyle w:val="SideNote"/>
        <w:framePr w:wrap="around"/>
        <w:rPr>
          <w:lang w:val="en-US"/>
        </w:rPr>
      </w:pPr>
      <w:r w:rsidRPr="0030408B">
        <w:rPr>
          <w:lang w:val="en-US"/>
        </w:rPr>
        <w:lastRenderedPageBreak/>
        <w:t xml:space="preserve">Pt </w:t>
      </w:r>
      <w:r>
        <w:rPr>
          <w:lang w:val="en-US"/>
        </w:rPr>
        <w:t>3</w:t>
      </w:r>
      <w:r w:rsidRPr="0030408B">
        <w:rPr>
          <w:lang w:val="en-US"/>
        </w:rPr>
        <w:t>.</w:t>
      </w:r>
      <w:r w:rsidR="00C86FAD">
        <w:rPr>
          <w:lang w:val="en-US"/>
        </w:rPr>
        <w:t>2</w:t>
      </w:r>
      <w:r w:rsidRPr="0030408B">
        <w:rPr>
          <w:lang w:val="en-US"/>
        </w:rPr>
        <w:t xml:space="preserve"> (Heading and </w:t>
      </w:r>
      <w:r>
        <w:rPr>
          <w:lang w:val="en-US"/>
        </w:rPr>
        <w:t>s</w:t>
      </w:r>
      <w:r w:rsidRPr="0030408B">
        <w:rPr>
          <w:lang w:val="en-US"/>
        </w:rPr>
        <w:t xml:space="preserve">s </w:t>
      </w:r>
      <w:r w:rsidR="00C86FAD">
        <w:rPr>
          <w:lang w:val="en-US"/>
        </w:rPr>
        <w:t>25</w:t>
      </w:r>
      <w:r w:rsidRPr="0030408B">
        <w:rPr>
          <w:lang w:val="en-US"/>
        </w:rPr>
        <w:t>–2</w:t>
      </w:r>
      <w:r w:rsidR="00C86FAD">
        <w:rPr>
          <w:lang w:val="en-US"/>
        </w:rPr>
        <w:t>7</w:t>
      </w:r>
      <w:r w:rsidRPr="0030408B">
        <w:rPr>
          <w:lang w:val="en-US"/>
        </w:rPr>
        <w:t xml:space="preserve">) inserted by No. 39/2018 s. 7 (as </w:t>
      </w:r>
      <w:r w:rsidRPr="0030408B">
        <w:t>amended by Nos 27/2019 ss 12−30, 3/2020 ss 42–44, 47/2020 s. 26).</w:t>
      </w:r>
    </w:p>
    <w:p w14:paraId="158B1BAE" w14:textId="77777777" w:rsidR="00F75D2B" w:rsidRPr="008374D0" w:rsidRDefault="00F75D2B" w:rsidP="008374D0">
      <w:pPr>
        <w:pStyle w:val="Heading-PART"/>
        <w:rPr>
          <w:sz w:val="32"/>
        </w:rPr>
      </w:pPr>
      <w:bookmarkStart w:id="48" w:name="_Toc233042691"/>
      <w:r w:rsidRPr="008374D0">
        <w:rPr>
          <w:caps w:val="0"/>
          <w:sz w:val="32"/>
        </w:rPr>
        <w:t>Part 3.2—General environmental duty</w:t>
      </w:r>
      <w:bookmarkEnd w:id="48"/>
      <w:r w:rsidRPr="008374D0">
        <w:rPr>
          <w:caps w:val="0"/>
          <w:sz w:val="32"/>
        </w:rPr>
        <w:t xml:space="preserve"> </w:t>
      </w:r>
    </w:p>
    <w:p w14:paraId="14B19C0F" w14:textId="77777777" w:rsidR="00090F44" w:rsidRPr="00162A10" w:rsidRDefault="00090F44" w:rsidP="009246BC">
      <w:pPr>
        <w:rPr>
          <w:rFonts w:cstheme="minorHAnsi"/>
          <w:szCs w:val="24"/>
          <w:lang w:val="en-US"/>
        </w:rPr>
      </w:pPr>
    </w:p>
    <w:p w14:paraId="7CBCA79D" w14:textId="77777777" w:rsidR="00090F44" w:rsidRPr="00162A10" w:rsidRDefault="00090F44" w:rsidP="009246BC">
      <w:pPr>
        <w:rPr>
          <w:rFonts w:cstheme="minorHAnsi"/>
          <w:szCs w:val="24"/>
          <w:lang w:val="en-US"/>
        </w:rPr>
      </w:pPr>
    </w:p>
    <w:p w14:paraId="6C772CC4" w14:textId="77777777" w:rsidR="00090F44" w:rsidRPr="00162A10" w:rsidRDefault="00090F44" w:rsidP="009246BC">
      <w:pPr>
        <w:rPr>
          <w:rFonts w:cstheme="minorHAnsi"/>
          <w:szCs w:val="24"/>
          <w:lang w:val="en-US"/>
        </w:rPr>
      </w:pPr>
    </w:p>
    <w:p w14:paraId="32FD496C" w14:textId="77777777" w:rsidR="00090F44" w:rsidRPr="00162A10" w:rsidRDefault="00090F44" w:rsidP="009246BC">
      <w:pPr>
        <w:rPr>
          <w:rFonts w:cstheme="minorHAnsi"/>
          <w:szCs w:val="24"/>
          <w:lang w:val="en-US"/>
        </w:rPr>
      </w:pPr>
    </w:p>
    <w:p w14:paraId="39F69591" w14:textId="77777777" w:rsidR="00090F44" w:rsidRPr="00162A10" w:rsidRDefault="00090F44" w:rsidP="009246BC">
      <w:pPr>
        <w:rPr>
          <w:rFonts w:cstheme="minorHAnsi"/>
          <w:szCs w:val="24"/>
          <w:lang w:val="en-US"/>
        </w:rPr>
      </w:pPr>
    </w:p>
    <w:p w14:paraId="43D4B3A4" w14:textId="77777777" w:rsidR="009246BC" w:rsidRPr="009A05B2" w:rsidRDefault="0095470D" w:rsidP="00866665">
      <w:pPr>
        <w:pStyle w:val="SideNote"/>
        <w:framePr w:wrap="around"/>
      </w:pPr>
      <w:r>
        <w:rPr>
          <w:lang w:val="en-US"/>
        </w:rPr>
        <w:t>New s</w:t>
      </w:r>
      <w:r w:rsidR="009246BC" w:rsidRPr="009A05B2">
        <w:rPr>
          <w:lang w:val="en-US"/>
        </w:rPr>
        <w:t xml:space="preserve">. </w:t>
      </w:r>
      <w:r w:rsidR="009246BC">
        <w:rPr>
          <w:lang w:val="en-US"/>
        </w:rPr>
        <w:t>25</w:t>
      </w:r>
      <w:r w:rsidR="009246BC" w:rsidRPr="009A05B2">
        <w:rPr>
          <w:lang w:val="en-US"/>
        </w:rPr>
        <w:t xml:space="preserve"> inserted by No. 39/2018 s. 7 (as </w:t>
      </w:r>
      <w:r w:rsidR="009246BC" w:rsidRPr="009A05B2">
        <w:t>amended by Nos 27/2019 ss 12−30, 3/2020 ss 42–44, 47/2020 s. 26).</w:t>
      </w:r>
    </w:p>
    <w:p w14:paraId="51FC7DDB" w14:textId="77777777" w:rsidR="00F75D2B" w:rsidRDefault="001508E0" w:rsidP="008374D0">
      <w:pPr>
        <w:pStyle w:val="DraftHeading1"/>
        <w:tabs>
          <w:tab w:val="right" w:pos="680"/>
        </w:tabs>
        <w:ind w:left="850" w:hanging="850"/>
      </w:pPr>
      <w:r>
        <w:tab/>
      </w:r>
      <w:bookmarkStart w:id="49" w:name="_Toc233042692"/>
      <w:r w:rsidR="00F75D2B" w:rsidRPr="0081785F">
        <w:t>25</w:t>
      </w:r>
      <w:r w:rsidR="00F75D2B">
        <w:tab/>
        <w:t>General environmental duty</w:t>
      </w:r>
      <w:bookmarkEnd w:id="49"/>
    </w:p>
    <w:p w14:paraId="5E752E3F" w14:textId="77777777" w:rsidR="00F75D2B" w:rsidRDefault="001508E0" w:rsidP="008374D0">
      <w:pPr>
        <w:pStyle w:val="DraftHeading2"/>
        <w:tabs>
          <w:tab w:val="right" w:pos="1247"/>
        </w:tabs>
        <w:ind w:left="1361" w:hanging="1361"/>
      </w:pPr>
      <w:r>
        <w:tab/>
      </w:r>
      <w:r w:rsidR="00F75D2B" w:rsidRPr="001508E0">
        <w:t>(1)</w:t>
      </w:r>
      <w:r w:rsidR="00F75D2B">
        <w:tab/>
        <w:t xml:space="preserve">A person who is engaging in an activity that may give rise to risks of harm to human health or the environment from pollution or waste must minimise those risks, so far as reasonably practicable. </w:t>
      </w:r>
    </w:p>
    <w:p w14:paraId="507C121C" w14:textId="77777777" w:rsidR="00F75D2B" w:rsidRPr="008374D0" w:rsidRDefault="00F75D2B" w:rsidP="008374D0">
      <w:pPr>
        <w:pStyle w:val="DraftSub-sectionNote"/>
        <w:tabs>
          <w:tab w:val="right" w:pos="1814"/>
        </w:tabs>
        <w:ind w:left="1361"/>
        <w:rPr>
          <w:b/>
        </w:rPr>
      </w:pPr>
      <w:r w:rsidRPr="008374D0">
        <w:rPr>
          <w:b/>
        </w:rPr>
        <w:t>Notes</w:t>
      </w:r>
    </w:p>
    <w:p w14:paraId="42CF933D" w14:textId="77777777" w:rsidR="00F75D2B" w:rsidRDefault="00F75D2B" w:rsidP="008374D0">
      <w:pPr>
        <w:pStyle w:val="DraftSub-sectionNote"/>
        <w:tabs>
          <w:tab w:val="right" w:pos="1814"/>
        </w:tabs>
        <w:ind w:left="1361"/>
      </w:pPr>
      <w:r>
        <w:t xml:space="preserve">See section 6 in relation to the concept of minimising risks of harm to human health and the environment. </w:t>
      </w:r>
    </w:p>
    <w:p w14:paraId="3050678C" w14:textId="77777777" w:rsidR="00F75D2B" w:rsidRDefault="00F75D2B" w:rsidP="008374D0">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See also section 314(3). </w:t>
      </w:r>
    </w:p>
    <w:p w14:paraId="17A13E47" w14:textId="77777777" w:rsidR="00F75D2B" w:rsidRDefault="001508E0" w:rsidP="008374D0">
      <w:pPr>
        <w:pStyle w:val="DraftHeading2"/>
        <w:tabs>
          <w:tab w:val="right" w:pos="1247"/>
        </w:tabs>
        <w:ind w:left="1361" w:hanging="1361"/>
      </w:pPr>
      <w:r>
        <w:tab/>
      </w:r>
      <w:r w:rsidR="00F75D2B" w:rsidRPr="001508E0">
        <w:t>(2)</w:t>
      </w:r>
      <w:r w:rsidR="00F75D2B">
        <w:tab/>
        <w:t>A person commits an offence if the person contravenes subsection (1) in the course of conducting a business or an undertaking.</w:t>
      </w:r>
    </w:p>
    <w:p w14:paraId="1FDEEA29" w14:textId="77777777" w:rsidR="00F75D2B" w:rsidRDefault="00F75D2B" w:rsidP="008374D0">
      <w:pPr>
        <w:pStyle w:val="DraftPenalty2"/>
        <w:tabs>
          <w:tab w:val="clear" w:pos="851"/>
          <w:tab w:val="clear" w:pos="1361"/>
          <w:tab w:val="clear" w:pos="1871"/>
          <w:tab w:val="clear" w:pos="2381"/>
          <w:tab w:val="clear" w:pos="2892"/>
          <w:tab w:val="clear" w:pos="3402"/>
        </w:tabs>
      </w:pPr>
      <w:r>
        <w:t>Penalty:</w:t>
      </w:r>
      <w:r>
        <w:tab/>
        <w:t>In the case of a natural person, 2</w:t>
      </w:r>
      <w:r w:rsidR="009F3981">
        <w:t>00</w:t>
      </w:r>
      <w:r w:rsidR="00710640">
        <w:t>0 penalty</w:t>
      </w:r>
      <w:r>
        <w:t xml:space="preserve"> units;</w:t>
      </w:r>
    </w:p>
    <w:p w14:paraId="45C9DB7F" w14:textId="77777777" w:rsidR="00F75D2B" w:rsidRDefault="00F75D2B" w:rsidP="008374D0">
      <w:pPr>
        <w:pStyle w:val="DraftPenalty2"/>
        <w:tabs>
          <w:tab w:val="clear" w:pos="851"/>
          <w:tab w:val="clear" w:pos="1361"/>
          <w:tab w:val="clear" w:pos="1871"/>
          <w:tab w:val="clear" w:pos="2381"/>
          <w:tab w:val="clear" w:pos="2892"/>
          <w:tab w:val="clear" w:pos="3402"/>
        </w:tabs>
      </w:pPr>
      <w:r>
        <w:tab/>
        <w:t xml:space="preserve">In the case of a body corporate, </w:t>
      </w:r>
      <w:r w:rsidR="009F3981">
        <w:t>10 00</w:t>
      </w:r>
      <w:r w:rsidR="00710640">
        <w:t>0 penalty</w:t>
      </w:r>
      <w:r>
        <w:t xml:space="preserve"> units.</w:t>
      </w:r>
    </w:p>
    <w:p w14:paraId="6BF65E3E" w14:textId="77777777" w:rsidR="00F75D2B" w:rsidRDefault="001508E0" w:rsidP="008374D0">
      <w:pPr>
        <w:pStyle w:val="DraftHeading2"/>
        <w:tabs>
          <w:tab w:val="right" w:pos="1247"/>
        </w:tabs>
        <w:ind w:left="1361" w:hanging="1361"/>
      </w:pPr>
      <w:r>
        <w:tab/>
      </w:r>
      <w:r w:rsidR="00F75D2B" w:rsidRPr="001508E0">
        <w:t>(3)</w:t>
      </w:r>
      <w:r w:rsidR="00F75D2B">
        <w:tab/>
        <w:t>An offence under subsection (2) is an indictable offence.</w:t>
      </w:r>
    </w:p>
    <w:p w14:paraId="658A58D2" w14:textId="77777777" w:rsidR="00F75D2B" w:rsidRPr="008374D0" w:rsidRDefault="00F75D2B" w:rsidP="008374D0">
      <w:pPr>
        <w:pStyle w:val="DraftSub-sectionNote"/>
        <w:tabs>
          <w:tab w:val="right" w:pos="1814"/>
        </w:tabs>
        <w:ind w:left="1361"/>
        <w:rPr>
          <w:b/>
        </w:rPr>
      </w:pPr>
      <w:r w:rsidRPr="008374D0">
        <w:rPr>
          <w:b/>
        </w:rPr>
        <w:t>Note</w:t>
      </w:r>
    </w:p>
    <w:p w14:paraId="077E6A80" w14:textId="77777777" w:rsidR="00F75D2B" w:rsidRDefault="00F75D2B" w:rsidP="008374D0">
      <w:pPr>
        <w:pStyle w:val="DraftSub-sectionNote"/>
        <w:tabs>
          <w:tab w:val="right" w:pos="1814"/>
        </w:tabs>
        <w:ind w:left="1361"/>
      </w:pPr>
      <w:r>
        <w:t>This offence may be heard and determined summarily (see</w:t>
      </w:r>
      <w:r w:rsidR="000275CB">
        <w:t> </w:t>
      </w:r>
      <w:r>
        <w:t xml:space="preserve">section 28 of the </w:t>
      </w:r>
      <w:r w:rsidRPr="000C281D">
        <w:rPr>
          <w:b/>
        </w:rPr>
        <w:t>Criminal Procedure Act 2009</w:t>
      </w:r>
      <w:r>
        <w:t>).</w:t>
      </w:r>
    </w:p>
    <w:p w14:paraId="17C86DCB" w14:textId="77777777" w:rsidR="00120DA1" w:rsidRPr="00120DA1" w:rsidRDefault="00120DA1" w:rsidP="00120DA1"/>
    <w:p w14:paraId="7F28CE8C" w14:textId="77777777" w:rsidR="00F75D2B" w:rsidRDefault="001508E0" w:rsidP="008374D0">
      <w:pPr>
        <w:pStyle w:val="DraftHeading2"/>
        <w:tabs>
          <w:tab w:val="right" w:pos="1247"/>
        </w:tabs>
        <w:ind w:left="1361" w:hanging="1361"/>
      </w:pPr>
      <w:r>
        <w:lastRenderedPageBreak/>
        <w:tab/>
      </w:r>
      <w:r w:rsidR="00F75D2B" w:rsidRPr="001508E0">
        <w:t>(4)</w:t>
      </w:r>
      <w:r w:rsidR="00F75D2B">
        <w:tab/>
        <w:t>Without limiting subsection (1), a person who is conducting a business or an undertaking contravenes that subsection if the person fails to do any of the following in the course of conducting the business or the undertaking, so far as reasonably practicable—</w:t>
      </w:r>
    </w:p>
    <w:p w14:paraId="5B88CDD7" w14:textId="77777777" w:rsidR="00F75D2B" w:rsidRDefault="001508E0" w:rsidP="008374D0">
      <w:pPr>
        <w:pStyle w:val="DraftHeading3"/>
        <w:tabs>
          <w:tab w:val="right" w:pos="1757"/>
        </w:tabs>
        <w:ind w:left="1871" w:hanging="1871"/>
      </w:pPr>
      <w:r>
        <w:tab/>
      </w:r>
      <w:r w:rsidR="00F75D2B" w:rsidRPr="001508E0">
        <w:t>(a)</w:t>
      </w:r>
      <w:r w:rsidR="00F75D2B">
        <w:tab/>
        <w:t>use and maintain plant, equipment, processes and systems in a manner that minimises risks of harm to human health and the environment from pollution and waste;</w:t>
      </w:r>
    </w:p>
    <w:p w14:paraId="2A4D8A0C" w14:textId="77777777" w:rsidR="00F75D2B" w:rsidRDefault="001508E0" w:rsidP="008374D0">
      <w:pPr>
        <w:pStyle w:val="DraftHeading3"/>
        <w:tabs>
          <w:tab w:val="right" w:pos="1757"/>
        </w:tabs>
        <w:ind w:left="1871" w:hanging="1871"/>
      </w:pPr>
      <w:r>
        <w:tab/>
      </w:r>
      <w:r w:rsidR="00F75D2B" w:rsidRPr="001508E0">
        <w:t>(b)</w:t>
      </w:r>
      <w:r w:rsidR="00F75D2B">
        <w:tab/>
        <w:t>use and maintain systems for identification, assessment and control of risks of harm to human health and the environment from pollution and waste that may arise in connection with the activity, and for the evaluation of the effectiveness of controls;</w:t>
      </w:r>
    </w:p>
    <w:p w14:paraId="7BB5B922" w14:textId="77777777" w:rsidR="00F75D2B" w:rsidRDefault="001508E0" w:rsidP="008374D0">
      <w:pPr>
        <w:pStyle w:val="DraftHeading3"/>
        <w:tabs>
          <w:tab w:val="right" w:pos="1757"/>
        </w:tabs>
        <w:ind w:left="1871" w:hanging="1871"/>
      </w:pPr>
      <w:r>
        <w:tab/>
      </w:r>
      <w:r w:rsidR="00F75D2B" w:rsidRPr="001508E0">
        <w:t>(c)</w:t>
      </w:r>
      <w:r w:rsidR="00F75D2B">
        <w:tab/>
        <w:t>use and maintain adequate systems to ensure that if a risk of harm to human health or the environment from pollution or waste were to eventuate, its harmful effects would be minimised;</w:t>
      </w:r>
    </w:p>
    <w:p w14:paraId="058C5833" w14:textId="77777777" w:rsidR="00F75D2B" w:rsidRDefault="001508E0" w:rsidP="008374D0">
      <w:pPr>
        <w:pStyle w:val="DraftHeading3"/>
        <w:tabs>
          <w:tab w:val="right" w:pos="1757"/>
        </w:tabs>
        <w:ind w:left="1871" w:hanging="1871"/>
      </w:pPr>
      <w:r>
        <w:tab/>
      </w:r>
      <w:r w:rsidR="00F75D2B" w:rsidRPr="001508E0">
        <w:t>(d)</w:t>
      </w:r>
      <w:r w:rsidR="00F75D2B">
        <w:tab/>
        <w:t>ensure that all substances are handled, stored, used or transported in a manner that minimises risks of harm to human health and the environment from pollution and waste;</w:t>
      </w:r>
    </w:p>
    <w:p w14:paraId="74203FF7" w14:textId="77777777" w:rsidR="00F75D2B" w:rsidRDefault="001508E0" w:rsidP="008374D0">
      <w:pPr>
        <w:pStyle w:val="DraftHeading3"/>
        <w:tabs>
          <w:tab w:val="right" w:pos="1757"/>
        </w:tabs>
        <w:ind w:left="1871" w:hanging="1871"/>
      </w:pPr>
      <w:r>
        <w:tab/>
      </w:r>
      <w:r w:rsidR="00F75D2B" w:rsidRPr="001508E0">
        <w:t>(e)</w:t>
      </w:r>
      <w:r w:rsidR="00F75D2B">
        <w:tab/>
        <w:t xml:space="preserve">provide information, instruction, supervision and training to any person engaging in the activity to enable those persons to comply with the duty under subsection (1). </w:t>
      </w:r>
    </w:p>
    <w:p w14:paraId="1442E3B7" w14:textId="77777777" w:rsidR="00F75D2B" w:rsidRDefault="001508E0" w:rsidP="008374D0">
      <w:pPr>
        <w:pStyle w:val="DraftHeading2"/>
        <w:tabs>
          <w:tab w:val="right" w:pos="1247"/>
        </w:tabs>
        <w:ind w:left="1361" w:hanging="1361"/>
      </w:pPr>
      <w:r>
        <w:tab/>
      </w:r>
      <w:r w:rsidR="00F75D2B" w:rsidRPr="001508E0">
        <w:t>(5)</w:t>
      </w:r>
      <w:r w:rsidR="00F75D2B">
        <w:tab/>
        <w:t xml:space="preserve">Without limiting subsection (1), a person who is conducting a business or an undertaking and engaging in an activity that involves the design, manufacture, installation or supply of a substance, plant, equipment or structure, contravenes that subsection if the person fails to do any of the following in the course of conducting the business </w:t>
      </w:r>
      <w:r w:rsidR="00F75D2B">
        <w:lastRenderedPageBreak/>
        <w:t>or the undertaking and engaging in the activity, so far as reasonably practicable—</w:t>
      </w:r>
    </w:p>
    <w:p w14:paraId="6526960E" w14:textId="77777777" w:rsidR="00F75D2B" w:rsidRDefault="001508E0" w:rsidP="008374D0">
      <w:pPr>
        <w:pStyle w:val="DraftHeading3"/>
        <w:tabs>
          <w:tab w:val="right" w:pos="1757"/>
        </w:tabs>
        <w:ind w:left="1871" w:hanging="1871"/>
      </w:pPr>
      <w:r>
        <w:tab/>
      </w:r>
      <w:r w:rsidR="00F75D2B" w:rsidRPr="001508E0">
        <w:t>(a)</w:t>
      </w:r>
      <w:r w:rsidR="00F75D2B">
        <w:tab/>
        <w:t xml:space="preserve">minimise risks of harm to human health and the environment from pollution and waste arising from the design, manufacture, installation or supply of the substance, plant, equipment or structure when the substance, plant, equipment or structure is used for a purpose for which it was designed, manufactured, installed or supplied; </w:t>
      </w:r>
    </w:p>
    <w:p w14:paraId="1457883B" w14:textId="77777777" w:rsidR="00F75D2B" w:rsidRDefault="001508E0" w:rsidP="008374D0">
      <w:pPr>
        <w:pStyle w:val="DraftHeading3"/>
        <w:tabs>
          <w:tab w:val="right" w:pos="1757"/>
        </w:tabs>
        <w:ind w:left="1871" w:hanging="1871"/>
      </w:pPr>
      <w:r>
        <w:tab/>
      </w:r>
      <w:r w:rsidR="00F75D2B" w:rsidRPr="001508E0">
        <w:t>(b)</w:t>
      </w:r>
      <w:r w:rsidR="00F75D2B">
        <w:tab/>
        <w:t xml:space="preserve">provide information regarding the purpose of the substance, plant, equipment or structure and any conditions necessary to ensure it can be used in a manner that complies with the duty under subsection (1). </w:t>
      </w:r>
    </w:p>
    <w:p w14:paraId="7D11FD8C" w14:textId="77777777" w:rsidR="009246BC" w:rsidRPr="009A05B2" w:rsidRDefault="0095470D" w:rsidP="00866665">
      <w:pPr>
        <w:pStyle w:val="SideNote"/>
        <w:framePr w:wrap="around"/>
      </w:pPr>
      <w:r>
        <w:rPr>
          <w:lang w:val="en-US"/>
        </w:rPr>
        <w:t>New s</w:t>
      </w:r>
      <w:r w:rsidR="009246BC" w:rsidRPr="009A05B2">
        <w:rPr>
          <w:lang w:val="en-US"/>
        </w:rPr>
        <w:t xml:space="preserve">. </w:t>
      </w:r>
      <w:r w:rsidR="009246BC">
        <w:rPr>
          <w:lang w:val="en-US"/>
        </w:rPr>
        <w:t>26</w:t>
      </w:r>
      <w:r w:rsidR="009246BC" w:rsidRPr="009A05B2">
        <w:rPr>
          <w:lang w:val="en-US"/>
        </w:rPr>
        <w:t xml:space="preserve"> inserted by No. 39/2018 s. 7 (as </w:t>
      </w:r>
      <w:r w:rsidR="009246BC" w:rsidRPr="009A05B2">
        <w:t>amended by Nos 27/2019 ss 12−30, 3/2020 ss 42–44, 47/2020 s. 26).</w:t>
      </w:r>
    </w:p>
    <w:p w14:paraId="3638D3F4" w14:textId="77777777" w:rsidR="00F75D2B" w:rsidRDefault="001508E0" w:rsidP="008374D0">
      <w:pPr>
        <w:pStyle w:val="DraftHeading1"/>
        <w:tabs>
          <w:tab w:val="right" w:pos="680"/>
        </w:tabs>
        <w:ind w:left="850" w:hanging="850"/>
      </w:pPr>
      <w:r>
        <w:tab/>
      </w:r>
      <w:bookmarkStart w:id="50" w:name="_Toc233042693"/>
      <w:r w:rsidR="00F75D2B" w:rsidRPr="0081785F">
        <w:t>26</w:t>
      </w:r>
      <w:r w:rsidR="00F75D2B">
        <w:tab/>
        <w:t>Multiple contraventions of general environmental duty</w:t>
      </w:r>
      <w:bookmarkEnd w:id="50"/>
    </w:p>
    <w:p w14:paraId="3D28074A" w14:textId="77777777" w:rsidR="00F75D2B" w:rsidRDefault="001508E0" w:rsidP="008374D0">
      <w:pPr>
        <w:pStyle w:val="DraftHeading2"/>
        <w:tabs>
          <w:tab w:val="right" w:pos="1247"/>
        </w:tabs>
        <w:ind w:left="1361" w:hanging="1361"/>
      </w:pPr>
      <w:r>
        <w:tab/>
      </w:r>
      <w:r w:rsidR="00F75D2B" w:rsidRPr="001508E0">
        <w:t>(1)</w:t>
      </w:r>
      <w:r w:rsidR="00F75D2B">
        <w:tab/>
        <w:t xml:space="preserve">This section applies to— </w:t>
      </w:r>
    </w:p>
    <w:p w14:paraId="43AC7EF2" w14:textId="77777777" w:rsidR="00F75D2B" w:rsidRDefault="001508E0" w:rsidP="008374D0">
      <w:pPr>
        <w:pStyle w:val="DraftHeading3"/>
        <w:tabs>
          <w:tab w:val="right" w:pos="1757"/>
        </w:tabs>
        <w:ind w:left="1871" w:hanging="1871"/>
      </w:pPr>
      <w:r>
        <w:tab/>
      </w:r>
      <w:r w:rsidR="00F75D2B" w:rsidRPr="001508E0">
        <w:t>(a)</w:t>
      </w:r>
      <w:r w:rsidR="00F75D2B">
        <w:tab/>
        <w:t>a contravention of the general environmental duty; or</w:t>
      </w:r>
    </w:p>
    <w:p w14:paraId="4B8ED451" w14:textId="77777777" w:rsidR="00F75D2B" w:rsidRDefault="001508E0" w:rsidP="008374D0">
      <w:pPr>
        <w:pStyle w:val="DraftHeading3"/>
        <w:tabs>
          <w:tab w:val="right" w:pos="1757"/>
        </w:tabs>
        <w:ind w:left="1871" w:hanging="1871"/>
      </w:pPr>
      <w:r>
        <w:tab/>
      </w:r>
      <w:r w:rsidR="00F75D2B" w:rsidRPr="001508E0">
        <w:t>(b)</w:t>
      </w:r>
      <w:r w:rsidR="00F75D2B">
        <w:tab/>
        <w:t xml:space="preserve">a contravention of the general environmental duty for which an officer of a body corporate (including a body corporate representing the Crown) is liable. </w:t>
      </w:r>
    </w:p>
    <w:p w14:paraId="41740F6D" w14:textId="77777777" w:rsidR="00F75D2B" w:rsidRDefault="001508E0" w:rsidP="008374D0">
      <w:pPr>
        <w:pStyle w:val="DraftHeading2"/>
        <w:tabs>
          <w:tab w:val="right" w:pos="1247"/>
        </w:tabs>
        <w:ind w:left="1361" w:hanging="1361"/>
      </w:pPr>
      <w:r>
        <w:tab/>
      </w:r>
      <w:r w:rsidR="00F75D2B" w:rsidRPr="001508E0">
        <w:t>(2)</w:t>
      </w:r>
      <w:r w:rsidR="00F75D2B">
        <w:tab/>
        <w:t xml:space="preserve">Subject to any contrary court order, 2 or more contraventions may be charged as a single offence if the contraventions arise out of the same factual circumstances. </w:t>
      </w:r>
    </w:p>
    <w:p w14:paraId="1C80A6EF" w14:textId="77777777" w:rsidR="00F75D2B" w:rsidRDefault="001508E0" w:rsidP="008374D0">
      <w:pPr>
        <w:pStyle w:val="DraftHeading2"/>
        <w:tabs>
          <w:tab w:val="right" w:pos="1247"/>
        </w:tabs>
        <w:ind w:left="1361" w:hanging="1361"/>
      </w:pPr>
      <w:r>
        <w:tab/>
      </w:r>
      <w:r w:rsidR="00F75D2B" w:rsidRPr="001508E0">
        <w:t>(3)</w:t>
      </w:r>
      <w:r w:rsidR="00F75D2B">
        <w:tab/>
        <w:t>If 2 or more contraventions are charged as a single offence, a single penalty only may be imposed in respect of the contraventions.</w:t>
      </w:r>
    </w:p>
    <w:p w14:paraId="0E90EC9A" w14:textId="77777777" w:rsidR="009246BC" w:rsidRPr="009A05B2" w:rsidRDefault="009246BC" w:rsidP="00866665">
      <w:pPr>
        <w:pStyle w:val="SideNote"/>
        <w:framePr w:wrap="around"/>
      </w:pPr>
      <w:r w:rsidRPr="009A05B2">
        <w:rPr>
          <w:lang w:val="en-US"/>
        </w:rPr>
        <w:lastRenderedPageBreak/>
        <w:t xml:space="preserve">S. </w:t>
      </w:r>
      <w:r>
        <w:rPr>
          <w:lang w:val="en-US"/>
        </w:rPr>
        <w:t>27</w:t>
      </w:r>
      <w:r w:rsidRPr="009A05B2">
        <w:rPr>
          <w:lang w:val="en-US"/>
        </w:rPr>
        <w:t xml:space="preserve"> inserted by No. 39/2018 s. 7 (as </w:t>
      </w:r>
      <w:r w:rsidRPr="009A05B2">
        <w:t>amended by Nos 27/2019 ss 12−30, 3/2020 ss 42–44, 47/2020 s. 26).</w:t>
      </w:r>
    </w:p>
    <w:p w14:paraId="68D19840" w14:textId="77777777" w:rsidR="00F75D2B" w:rsidRDefault="001508E0" w:rsidP="008374D0">
      <w:pPr>
        <w:pStyle w:val="DraftHeading1"/>
        <w:tabs>
          <w:tab w:val="right" w:pos="680"/>
        </w:tabs>
        <w:ind w:left="850" w:hanging="850"/>
      </w:pPr>
      <w:r>
        <w:tab/>
      </w:r>
      <w:bookmarkStart w:id="51" w:name="_Toc233042694"/>
      <w:r w:rsidR="00F75D2B" w:rsidRPr="0081785F">
        <w:t>27</w:t>
      </w:r>
      <w:r w:rsidR="00F75D2B">
        <w:tab/>
        <w:t>Aggravated breach of the general environmental duty</w:t>
      </w:r>
      <w:bookmarkEnd w:id="51"/>
      <w:r w:rsidR="00F75D2B">
        <w:t xml:space="preserve"> </w:t>
      </w:r>
    </w:p>
    <w:p w14:paraId="4BCAB3F4" w14:textId="77777777" w:rsidR="00F75D2B" w:rsidRDefault="001508E0" w:rsidP="008374D0">
      <w:pPr>
        <w:pStyle w:val="DraftHeading2"/>
        <w:tabs>
          <w:tab w:val="right" w:pos="1247"/>
        </w:tabs>
        <w:ind w:left="1361" w:hanging="1361"/>
      </w:pPr>
      <w:r>
        <w:tab/>
      </w:r>
      <w:r w:rsidR="00F75D2B" w:rsidRPr="001508E0">
        <w:t>(1)</w:t>
      </w:r>
      <w:r w:rsidR="00F75D2B">
        <w:tab/>
        <w:t>A person commits an offence if—</w:t>
      </w:r>
    </w:p>
    <w:p w14:paraId="3A667647" w14:textId="77777777" w:rsidR="00F75D2B" w:rsidRDefault="001508E0" w:rsidP="008374D0">
      <w:pPr>
        <w:pStyle w:val="DraftHeading3"/>
        <w:tabs>
          <w:tab w:val="right" w:pos="1757"/>
        </w:tabs>
        <w:ind w:left="1871" w:hanging="1871"/>
      </w:pPr>
      <w:r>
        <w:tab/>
      </w:r>
      <w:r w:rsidR="00F75D2B" w:rsidRPr="001508E0">
        <w:t>(a)</w:t>
      </w:r>
      <w:r w:rsidR="00F75D2B">
        <w:tab/>
        <w:t xml:space="preserve">the person intentionally or recklessly contravenes the general environmental duty; and </w:t>
      </w:r>
    </w:p>
    <w:p w14:paraId="07D44515" w14:textId="77777777" w:rsidR="00F75D2B" w:rsidRDefault="001508E0" w:rsidP="008374D0">
      <w:pPr>
        <w:pStyle w:val="DraftHeading3"/>
        <w:tabs>
          <w:tab w:val="right" w:pos="1757"/>
        </w:tabs>
        <w:ind w:left="1871" w:hanging="1871"/>
      </w:pPr>
      <w:r>
        <w:tab/>
      </w:r>
      <w:r w:rsidR="00F75D2B" w:rsidRPr="001508E0">
        <w:t>(b)</w:t>
      </w:r>
      <w:r w:rsidR="00F75D2B">
        <w:tab/>
        <w:t xml:space="preserve">the contravention results in material harm or is likely to result in material harm to human health or the environment from pollution or waste; and </w:t>
      </w:r>
    </w:p>
    <w:p w14:paraId="756AEE73" w14:textId="77777777" w:rsidR="00F75D2B" w:rsidRDefault="001508E0" w:rsidP="008374D0">
      <w:pPr>
        <w:pStyle w:val="DraftHeading3"/>
        <w:tabs>
          <w:tab w:val="right" w:pos="1757"/>
        </w:tabs>
        <w:ind w:left="1871" w:hanging="1871"/>
      </w:pPr>
      <w:r>
        <w:tab/>
      </w:r>
      <w:r w:rsidR="00F75D2B" w:rsidRPr="001508E0">
        <w:t>(c)</w:t>
      </w:r>
      <w:r w:rsidR="00F75D2B">
        <w:tab/>
        <w:t xml:space="preserve">the person knew or reasonably should have known that the contravention would result in material harm or would be likely to result in material harm to human health or the environment from pollution or waste. </w:t>
      </w:r>
    </w:p>
    <w:p w14:paraId="224A97FB" w14:textId="77777777" w:rsidR="00F75D2B" w:rsidRDefault="00F75D2B" w:rsidP="008374D0">
      <w:pPr>
        <w:pStyle w:val="DraftPenalty2"/>
        <w:tabs>
          <w:tab w:val="clear" w:pos="851"/>
          <w:tab w:val="clear" w:pos="1361"/>
          <w:tab w:val="clear" w:pos="1871"/>
          <w:tab w:val="clear" w:pos="2381"/>
          <w:tab w:val="clear" w:pos="2892"/>
          <w:tab w:val="clear" w:pos="3402"/>
        </w:tabs>
      </w:pPr>
      <w:r>
        <w:t>Penalty:</w:t>
      </w:r>
      <w:r>
        <w:tab/>
        <w:t>In the case of a natural person, 4</w:t>
      </w:r>
      <w:r w:rsidR="009F3981">
        <w:t>00</w:t>
      </w:r>
      <w:r w:rsidR="00710640">
        <w:t>0 penalty</w:t>
      </w:r>
      <w:r>
        <w:t xml:space="preserve"> units or 5 years imprisonment or both;</w:t>
      </w:r>
    </w:p>
    <w:p w14:paraId="22B548BC" w14:textId="77777777" w:rsidR="00F75D2B" w:rsidRDefault="00F75D2B" w:rsidP="008374D0">
      <w:pPr>
        <w:pStyle w:val="DraftPenalty2"/>
        <w:tabs>
          <w:tab w:val="clear" w:pos="851"/>
          <w:tab w:val="clear" w:pos="1361"/>
          <w:tab w:val="clear" w:pos="1871"/>
          <w:tab w:val="clear" w:pos="2381"/>
          <w:tab w:val="clear" w:pos="2892"/>
          <w:tab w:val="clear" w:pos="3402"/>
        </w:tabs>
      </w:pPr>
      <w:r>
        <w:tab/>
        <w:t>In the case of a body corporate, 20</w:t>
      </w:r>
      <w:r w:rsidR="006C594F">
        <w:t> </w:t>
      </w:r>
      <w:r w:rsidR="009F3981">
        <w:t>00</w:t>
      </w:r>
      <w:r w:rsidR="00710640">
        <w:t>0 penalty</w:t>
      </w:r>
      <w:r>
        <w:t xml:space="preserve"> units. </w:t>
      </w:r>
    </w:p>
    <w:p w14:paraId="1FB411E4" w14:textId="77777777" w:rsidR="00F75D2B" w:rsidRDefault="001508E0" w:rsidP="008374D0">
      <w:pPr>
        <w:pStyle w:val="DraftHeading2"/>
        <w:tabs>
          <w:tab w:val="right" w:pos="1247"/>
        </w:tabs>
        <w:ind w:left="1361" w:hanging="1361"/>
      </w:pPr>
      <w:r>
        <w:tab/>
      </w:r>
      <w:r w:rsidR="00F75D2B" w:rsidRPr="001508E0">
        <w:t>(2)</w:t>
      </w:r>
      <w:r w:rsidR="00F75D2B">
        <w:tab/>
        <w:t xml:space="preserve">An offence under subsection (1) is an indictable offence. </w:t>
      </w:r>
    </w:p>
    <w:p w14:paraId="5A1F1724" w14:textId="77777777" w:rsidR="00F75D2B" w:rsidRPr="008374D0" w:rsidRDefault="00F75D2B" w:rsidP="008374D0">
      <w:pPr>
        <w:pStyle w:val="DraftSub-sectionNote"/>
        <w:tabs>
          <w:tab w:val="right" w:pos="1814"/>
        </w:tabs>
        <w:ind w:left="1361"/>
        <w:rPr>
          <w:b/>
        </w:rPr>
      </w:pPr>
      <w:r w:rsidRPr="008374D0">
        <w:rPr>
          <w:b/>
        </w:rPr>
        <w:t xml:space="preserve">Note </w:t>
      </w:r>
    </w:p>
    <w:p w14:paraId="75C7AC92" w14:textId="77777777" w:rsidR="00F75D2B" w:rsidRDefault="00F75D2B" w:rsidP="008374D0">
      <w:pPr>
        <w:pStyle w:val="DraftSub-sectionNote"/>
        <w:tabs>
          <w:tab w:val="right" w:pos="1814"/>
        </w:tabs>
        <w:ind w:left="1361"/>
      </w:pPr>
      <w:r>
        <w:t>This offence may be heard and determined summarily (see</w:t>
      </w:r>
      <w:r w:rsidR="006C594F">
        <w:t> </w:t>
      </w:r>
      <w:r>
        <w:t xml:space="preserve">section 28 of the </w:t>
      </w:r>
      <w:r w:rsidRPr="00FE710F">
        <w:rPr>
          <w:b/>
        </w:rPr>
        <w:t>Criminal Procedure Act 2009</w:t>
      </w:r>
      <w:r>
        <w:t xml:space="preserve">). </w:t>
      </w:r>
    </w:p>
    <w:p w14:paraId="5C00E43C" w14:textId="09F4080D" w:rsidR="009D19D0" w:rsidRPr="0030408B" w:rsidRDefault="009D19D0" w:rsidP="00866665">
      <w:pPr>
        <w:pStyle w:val="SideNote"/>
        <w:framePr w:wrap="around"/>
        <w:rPr>
          <w:lang w:val="en-US"/>
        </w:rPr>
      </w:pPr>
      <w:r w:rsidRPr="0030408B">
        <w:rPr>
          <w:lang w:val="en-US"/>
        </w:rPr>
        <w:t xml:space="preserve">Pt </w:t>
      </w:r>
      <w:r>
        <w:rPr>
          <w:lang w:val="en-US"/>
        </w:rPr>
        <w:t>3</w:t>
      </w:r>
      <w:r w:rsidRPr="0030408B">
        <w:rPr>
          <w:lang w:val="en-US"/>
        </w:rPr>
        <w:t>.</w:t>
      </w:r>
      <w:r w:rsidR="00C86FAD">
        <w:rPr>
          <w:lang w:val="en-US"/>
        </w:rPr>
        <w:t>3</w:t>
      </w:r>
      <w:r w:rsidRPr="0030408B">
        <w:rPr>
          <w:lang w:val="en-US"/>
        </w:rPr>
        <w:t xml:space="preserve"> (Heading and </w:t>
      </w:r>
      <w:r>
        <w:rPr>
          <w:lang w:val="en-US"/>
        </w:rPr>
        <w:t>s</w:t>
      </w:r>
      <w:r w:rsidR="00C86FAD">
        <w:rPr>
          <w:lang w:val="en-US"/>
        </w:rPr>
        <w:t>.</w:t>
      </w:r>
      <w:r w:rsidRPr="0030408B">
        <w:rPr>
          <w:lang w:val="en-US"/>
        </w:rPr>
        <w:t xml:space="preserve"> </w:t>
      </w:r>
      <w:r w:rsidR="00C86FAD">
        <w:rPr>
          <w:lang w:val="en-US"/>
        </w:rPr>
        <w:t>28</w:t>
      </w:r>
      <w:r w:rsidRPr="0030408B">
        <w:rPr>
          <w:lang w:val="en-US"/>
        </w:rPr>
        <w:t xml:space="preserve">) inserted by No. 39/2018 s. 7 (as </w:t>
      </w:r>
      <w:r w:rsidRPr="0030408B">
        <w:t>amended by Nos 27/2019 ss 12−30, 3/2020 ss 42–44, 47/2020 s. 26)</w:t>
      </w:r>
      <w:r w:rsidR="00664323">
        <w:t>, repealed by No. 51/2017 s. 28(7)</w:t>
      </w:r>
      <w:r w:rsidRPr="0030408B">
        <w:t>.</w:t>
      </w:r>
    </w:p>
    <w:p w14:paraId="735287B4" w14:textId="77777777" w:rsidR="00664323" w:rsidRDefault="00664323" w:rsidP="00664323">
      <w:pPr>
        <w:pStyle w:val="Stars"/>
      </w:pPr>
      <w:r>
        <w:tab/>
        <w:t>*</w:t>
      </w:r>
      <w:r>
        <w:tab/>
        <w:t>*</w:t>
      </w:r>
      <w:r>
        <w:tab/>
        <w:t>*</w:t>
      </w:r>
      <w:r>
        <w:tab/>
        <w:t>*</w:t>
      </w:r>
      <w:r>
        <w:tab/>
        <w:t>*</w:t>
      </w:r>
    </w:p>
    <w:p w14:paraId="34359A3B" w14:textId="77777777" w:rsidR="00B21202" w:rsidRDefault="00B21202" w:rsidP="00B21202"/>
    <w:p w14:paraId="0E8F93C1" w14:textId="77777777" w:rsidR="00B21202" w:rsidRDefault="00B21202" w:rsidP="00B21202"/>
    <w:p w14:paraId="20784AB9" w14:textId="77777777" w:rsidR="00B21202" w:rsidRDefault="00B21202" w:rsidP="00B21202"/>
    <w:p w14:paraId="473A3014" w14:textId="77777777" w:rsidR="00B21202" w:rsidRDefault="00B21202" w:rsidP="00B21202"/>
    <w:p w14:paraId="33CFE2F6" w14:textId="77777777" w:rsidR="00B21202" w:rsidRPr="00B21202" w:rsidRDefault="00B21202" w:rsidP="00B21202"/>
    <w:p w14:paraId="1A5FBBFD" w14:textId="77777777" w:rsidR="001508E0" w:rsidRDefault="001508E0">
      <w:pPr>
        <w:suppressLineNumbers w:val="0"/>
        <w:overflowPunct/>
        <w:autoSpaceDE/>
        <w:autoSpaceDN/>
        <w:adjustRightInd/>
        <w:spacing w:before="0"/>
        <w:textAlignment w:val="auto"/>
        <w:rPr>
          <w:b/>
          <w:sz w:val="32"/>
        </w:rPr>
      </w:pPr>
      <w:r>
        <w:rPr>
          <w:caps/>
          <w:sz w:val="32"/>
        </w:rPr>
        <w:br w:type="page"/>
      </w:r>
    </w:p>
    <w:p w14:paraId="65BB8EDB" w14:textId="77777777" w:rsidR="009D19D0" w:rsidRPr="0030408B" w:rsidRDefault="009D19D0" w:rsidP="00866665">
      <w:pPr>
        <w:pStyle w:val="SideNote"/>
        <w:framePr w:wrap="around"/>
        <w:rPr>
          <w:lang w:val="en-US"/>
        </w:rPr>
      </w:pPr>
      <w:r w:rsidRPr="0030408B">
        <w:rPr>
          <w:lang w:val="en-US"/>
        </w:rPr>
        <w:lastRenderedPageBreak/>
        <w:t xml:space="preserve">Pt </w:t>
      </w:r>
      <w:r>
        <w:rPr>
          <w:lang w:val="en-US"/>
        </w:rPr>
        <w:t>3</w:t>
      </w:r>
      <w:r w:rsidRPr="0030408B">
        <w:rPr>
          <w:lang w:val="en-US"/>
        </w:rPr>
        <w:t>.</w:t>
      </w:r>
      <w:r w:rsidR="00C86FAD">
        <w:rPr>
          <w:lang w:val="en-US"/>
        </w:rPr>
        <w:t>4</w:t>
      </w:r>
      <w:r w:rsidRPr="0030408B">
        <w:rPr>
          <w:lang w:val="en-US"/>
        </w:rPr>
        <w:t xml:space="preserve"> (Heading and </w:t>
      </w:r>
      <w:r>
        <w:rPr>
          <w:lang w:val="en-US"/>
        </w:rPr>
        <w:t>s</w:t>
      </w:r>
      <w:r w:rsidRPr="0030408B">
        <w:rPr>
          <w:lang w:val="en-US"/>
        </w:rPr>
        <w:t xml:space="preserve">s </w:t>
      </w:r>
      <w:r w:rsidR="00C86FAD">
        <w:rPr>
          <w:lang w:val="en-US"/>
        </w:rPr>
        <w:t>29</w:t>
      </w:r>
      <w:r w:rsidRPr="0030408B">
        <w:rPr>
          <w:lang w:val="en-US"/>
        </w:rPr>
        <w:t>–</w:t>
      </w:r>
      <w:r w:rsidR="00C86FAD">
        <w:rPr>
          <w:lang w:val="en-US"/>
        </w:rPr>
        <w:t>34</w:t>
      </w:r>
      <w:r w:rsidRPr="0030408B">
        <w:rPr>
          <w:lang w:val="en-US"/>
        </w:rPr>
        <w:t xml:space="preserve">) inserted by No. 39/2018 s. 7 (as </w:t>
      </w:r>
      <w:r w:rsidRPr="0030408B">
        <w:t>amended by Nos 27/2019 ss 12−30, 3/2020 ss 42–44, 47/2020 s. 26).</w:t>
      </w:r>
    </w:p>
    <w:p w14:paraId="67645F5E" w14:textId="77777777" w:rsidR="00F75D2B" w:rsidRDefault="00F75D2B">
      <w:pPr>
        <w:pStyle w:val="Heading-PART"/>
        <w:rPr>
          <w:caps w:val="0"/>
          <w:sz w:val="32"/>
        </w:rPr>
      </w:pPr>
      <w:bookmarkStart w:id="52" w:name="_Toc233042695"/>
      <w:r w:rsidRPr="008374D0">
        <w:rPr>
          <w:caps w:val="0"/>
          <w:sz w:val="32"/>
        </w:rPr>
        <w:t>Part 3.4—Duties relating to pollution incidents</w:t>
      </w:r>
      <w:bookmarkEnd w:id="52"/>
    </w:p>
    <w:p w14:paraId="10AB8400" w14:textId="77777777" w:rsidR="00A1402C" w:rsidRDefault="00A1402C" w:rsidP="00A1402C"/>
    <w:p w14:paraId="1EF3A83A" w14:textId="77777777" w:rsidR="00A1402C" w:rsidRDefault="00A1402C" w:rsidP="00A1402C"/>
    <w:p w14:paraId="048983B4" w14:textId="77777777" w:rsidR="00A1402C" w:rsidRDefault="00A1402C" w:rsidP="00A1402C"/>
    <w:p w14:paraId="2A8E4092" w14:textId="77777777" w:rsidR="00A1402C" w:rsidRPr="00A1402C" w:rsidRDefault="00A1402C"/>
    <w:p w14:paraId="2E4FF303" w14:textId="77777777" w:rsidR="009246BC" w:rsidRPr="009A05B2" w:rsidRDefault="009246BC" w:rsidP="00866665">
      <w:pPr>
        <w:pStyle w:val="SideNote"/>
        <w:framePr w:wrap="around"/>
      </w:pPr>
      <w:r w:rsidRPr="009A05B2">
        <w:rPr>
          <w:lang w:val="en-US"/>
        </w:rPr>
        <w:t xml:space="preserve">S. </w:t>
      </w:r>
      <w:r>
        <w:rPr>
          <w:lang w:val="en-US"/>
        </w:rPr>
        <w:t>29</w:t>
      </w:r>
      <w:r w:rsidRPr="009A05B2">
        <w:rPr>
          <w:lang w:val="en-US"/>
        </w:rPr>
        <w:t xml:space="preserve"> inserted by No. 39/2018 s. 7 (as </w:t>
      </w:r>
      <w:r w:rsidRPr="009A05B2">
        <w:t>amended by Nos 27/2019 ss 12−30, 3/2020 ss 42–44, 47/2020 s. 26).</w:t>
      </w:r>
    </w:p>
    <w:p w14:paraId="4C2A88FD" w14:textId="77777777" w:rsidR="00F75D2B" w:rsidRDefault="001508E0" w:rsidP="008374D0">
      <w:pPr>
        <w:pStyle w:val="DraftHeading1"/>
        <w:tabs>
          <w:tab w:val="right" w:pos="680"/>
        </w:tabs>
        <w:ind w:left="850" w:hanging="850"/>
      </w:pPr>
      <w:r>
        <w:tab/>
      </w:r>
      <w:bookmarkStart w:id="53" w:name="_Toc233042696"/>
      <w:r w:rsidR="00F75D2B" w:rsidRPr="0081785F">
        <w:t>29</w:t>
      </w:r>
      <w:r w:rsidR="00F75D2B">
        <w:tab/>
        <w:t xml:space="preserve">Meaning of </w:t>
      </w:r>
      <w:r w:rsidR="00F75D2B" w:rsidRPr="00203D06">
        <w:rPr>
          <w:i/>
        </w:rPr>
        <w:t>pollution incident</w:t>
      </w:r>
      <w:bookmarkEnd w:id="53"/>
      <w:r w:rsidR="00F75D2B">
        <w:t xml:space="preserve"> </w:t>
      </w:r>
    </w:p>
    <w:p w14:paraId="16D63604" w14:textId="77777777" w:rsidR="00F75D2B" w:rsidRDefault="00F75D2B" w:rsidP="008374D0">
      <w:pPr>
        <w:pStyle w:val="BodySectionSub"/>
      </w:pPr>
      <w:r>
        <w:t xml:space="preserve">A </w:t>
      </w:r>
      <w:r w:rsidRPr="008374D0">
        <w:rPr>
          <w:b/>
          <w:i/>
        </w:rPr>
        <w:t>pollution incident</w:t>
      </w:r>
      <w:r>
        <w:t xml:space="preserve"> means an incident or a set of circumstances—</w:t>
      </w:r>
    </w:p>
    <w:p w14:paraId="32E304B5" w14:textId="77777777" w:rsidR="00F75D2B" w:rsidRDefault="001508E0" w:rsidP="008374D0">
      <w:pPr>
        <w:pStyle w:val="DraftHeading3"/>
        <w:tabs>
          <w:tab w:val="right" w:pos="1757"/>
        </w:tabs>
        <w:ind w:left="1871" w:hanging="1871"/>
      </w:pPr>
      <w:r>
        <w:tab/>
      </w:r>
      <w:r w:rsidR="00F75D2B" w:rsidRPr="001508E0">
        <w:t>(a)</w:t>
      </w:r>
      <w:r w:rsidR="00F75D2B">
        <w:tab/>
        <w:t>that causes a leak, spill or other unintended or unauthorised deposit or escape of a substance; and</w:t>
      </w:r>
    </w:p>
    <w:p w14:paraId="4A3851A5" w14:textId="77777777" w:rsidR="00F75D2B" w:rsidRDefault="001508E0" w:rsidP="008374D0">
      <w:pPr>
        <w:pStyle w:val="DraftHeading3"/>
        <w:tabs>
          <w:tab w:val="right" w:pos="1757"/>
        </w:tabs>
        <w:ind w:left="1871" w:hanging="1871"/>
      </w:pPr>
      <w:r>
        <w:tab/>
      </w:r>
      <w:r w:rsidR="00F75D2B" w:rsidRPr="001508E0">
        <w:t>(b)</w:t>
      </w:r>
      <w:r w:rsidR="00F75D2B">
        <w:tab/>
        <w:t>as a result of which, pollution has occurred or is occurring—</w:t>
      </w:r>
    </w:p>
    <w:p w14:paraId="6DA10220" w14:textId="77777777" w:rsidR="00F75D2B" w:rsidRDefault="00F75D2B" w:rsidP="008374D0">
      <w:pPr>
        <w:pStyle w:val="BodySectionSub"/>
      </w:pPr>
      <w:r>
        <w:t>but does not include an incident or a set of circumstances that solely involves the emission of noise.</w:t>
      </w:r>
    </w:p>
    <w:p w14:paraId="54DB8800" w14:textId="77777777" w:rsidR="009246BC" w:rsidRPr="009A05B2" w:rsidRDefault="009246BC" w:rsidP="00866665">
      <w:pPr>
        <w:pStyle w:val="SideNote"/>
        <w:framePr w:wrap="around"/>
      </w:pPr>
      <w:r w:rsidRPr="009A05B2">
        <w:rPr>
          <w:lang w:val="en-US"/>
        </w:rPr>
        <w:t xml:space="preserve">S. </w:t>
      </w:r>
      <w:r>
        <w:rPr>
          <w:lang w:val="en-US"/>
        </w:rPr>
        <w:t>30</w:t>
      </w:r>
      <w:r w:rsidRPr="009A05B2">
        <w:rPr>
          <w:lang w:val="en-US"/>
        </w:rPr>
        <w:t xml:space="preserve"> inserted by No. 39/2018 s. 7 (as </w:t>
      </w:r>
      <w:r w:rsidRPr="009A05B2">
        <w:t>amended by Nos 27/2019 ss 12−30, 3/2020 ss 42–44, 47/2020 s. 26).</w:t>
      </w:r>
    </w:p>
    <w:p w14:paraId="04FD43F1" w14:textId="77777777" w:rsidR="00F75D2B" w:rsidRDefault="001508E0" w:rsidP="008374D0">
      <w:pPr>
        <w:pStyle w:val="DraftHeading1"/>
        <w:tabs>
          <w:tab w:val="right" w:pos="680"/>
        </w:tabs>
        <w:ind w:left="850" w:hanging="850"/>
      </w:pPr>
      <w:r>
        <w:tab/>
      </w:r>
      <w:bookmarkStart w:id="54" w:name="_Toc233042697"/>
      <w:r w:rsidR="00F75D2B" w:rsidRPr="0081785F">
        <w:t>30</w:t>
      </w:r>
      <w:r w:rsidR="00F75D2B">
        <w:tab/>
        <w:t xml:space="preserve">Meaning of </w:t>
      </w:r>
      <w:r w:rsidR="00F75D2B" w:rsidRPr="00203D06">
        <w:rPr>
          <w:i/>
        </w:rPr>
        <w:t>notifiable incident</w:t>
      </w:r>
      <w:bookmarkEnd w:id="54"/>
      <w:r w:rsidR="00F75D2B">
        <w:t xml:space="preserve"> </w:t>
      </w:r>
    </w:p>
    <w:p w14:paraId="03242329" w14:textId="77777777" w:rsidR="00F75D2B" w:rsidRDefault="00F75D2B" w:rsidP="008374D0">
      <w:pPr>
        <w:pStyle w:val="BodySectionSub"/>
      </w:pPr>
      <w:r>
        <w:t xml:space="preserve">A </w:t>
      </w:r>
      <w:r w:rsidRPr="008374D0">
        <w:rPr>
          <w:b/>
          <w:i/>
        </w:rPr>
        <w:t>notifiable incident</w:t>
      </w:r>
      <w:r>
        <w:t xml:space="preserve"> means—</w:t>
      </w:r>
    </w:p>
    <w:p w14:paraId="1C658EA0" w14:textId="77777777" w:rsidR="00F75D2B" w:rsidRDefault="001508E0" w:rsidP="008374D0">
      <w:pPr>
        <w:pStyle w:val="DraftHeading3"/>
        <w:tabs>
          <w:tab w:val="right" w:pos="1757"/>
        </w:tabs>
        <w:ind w:left="1871" w:hanging="1871"/>
      </w:pPr>
      <w:r>
        <w:tab/>
      </w:r>
      <w:r w:rsidR="00F75D2B" w:rsidRPr="001508E0">
        <w:t>(a)</w:t>
      </w:r>
      <w:r w:rsidR="00F75D2B">
        <w:tab/>
        <w:t>a pollution incident that causes or threatens to cause material harm to human health or the environment; or</w:t>
      </w:r>
    </w:p>
    <w:p w14:paraId="7F1D427A" w14:textId="77777777" w:rsidR="00F75D2B" w:rsidRDefault="001508E0" w:rsidP="008374D0">
      <w:pPr>
        <w:pStyle w:val="DraftHeading3"/>
        <w:tabs>
          <w:tab w:val="right" w:pos="1757"/>
        </w:tabs>
        <w:ind w:left="1871" w:hanging="1871"/>
      </w:pPr>
      <w:r>
        <w:tab/>
      </w:r>
      <w:r w:rsidR="00F75D2B" w:rsidRPr="001508E0">
        <w:t>(b)</w:t>
      </w:r>
      <w:r w:rsidR="00F75D2B">
        <w:tab/>
        <w:t>a prescribed notifiable incident—</w:t>
      </w:r>
    </w:p>
    <w:p w14:paraId="208C3590" w14:textId="77777777" w:rsidR="00F75D2B" w:rsidRDefault="00F75D2B" w:rsidP="008374D0">
      <w:pPr>
        <w:pStyle w:val="BodySectionSub"/>
      </w:pPr>
      <w:r>
        <w:t xml:space="preserve">but does not include a prescribed excluded notifiable incident. </w:t>
      </w:r>
    </w:p>
    <w:p w14:paraId="3DEF96E0" w14:textId="77777777" w:rsidR="009246BC" w:rsidRPr="009A05B2" w:rsidRDefault="009246BC" w:rsidP="00866665">
      <w:pPr>
        <w:pStyle w:val="SideNote"/>
        <w:framePr w:wrap="around"/>
      </w:pPr>
      <w:r w:rsidRPr="009A05B2">
        <w:rPr>
          <w:lang w:val="en-US"/>
        </w:rPr>
        <w:t xml:space="preserve">S. </w:t>
      </w:r>
      <w:r>
        <w:rPr>
          <w:lang w:val="en-US"/>
        </w:rPr>
        <w:t>31</w:t>
      </w:r>
      <w:r w:rsidRPr="009A05B2">
        <w:rPr>
          <w:lang w:val="en-US"/>
        </w:rPr>
        <w:t xml:space="preserve"> inserted by No. 39/2018 s. 7 (as </w:t>
      </w:r>
      <w:r w:rsidRPr="009A05B2">
        <w:t>amended by Nos 27/2019 ss 12−30, 3/2020 ss 42–44, 47/2020 s. 26).</w:t>
      </w:r>
    </w:p>
    <w:p w14:paraId="2B7BE6BE" w14:textId="77777777" w:rsidR="00F75D2B" w:rsidRDefault="001508E0" w:rsidP="008374D0">
      <w:pPr>
        <w:pStyle w:val="DraftHeading1"/>
        <w:tabs>
          <w:tab w:val="right" w:pos="680"/>
        </w:tabs>
        <w:ind w:left="850" w:hanging="850"/>
      </w:pPr>
      <w:r>
        <w:tab/>
      </w:r>
      <w:bookmarkStart w:id="55" w:name="_Toc233042698"/>
      <w:r w:rsidR="00F75D2B" w:rsidRPr="0081785F">
        <w:t>31</w:t>
      </w:r>
      <w:r w:rsidR="00F75D2B">
        <w:tab/>
        <w:t>Duty to take action to respond to harm caused by pollution incident</w:t>
      </w:r>
      <w:bookmarkEnd w:id="55"/>
    </w:p>
    <w:p w14:paraId="4B4FD8EB" w14:textId="77777777" w:rsidR="00F75D2B" w:rsidRDefault="00F75D2B" w:rsidP="008374D0">
      <w:pPr>
        <w:pStyle w:val="BodySectionSub"/>
      </w:pPr>
      <w:r>
        <w:t xml:space="preserve">If a pollution incident has occurred as a result of an activity (whether by act or omission) and the pollution incident causes or is likely to cause harm to human health or the environment, a person who </w:t>
      </w:r>
      <w:r>
        <w:lastRenderedPageBreak/>
        <w:t xml:space="preserve">is engaging in that activity must, so far as reasonably practicable, restore the affected area to the state it was in before the pollution incident occurred. </w:t>
      </w:r>
    </w:p>
    <w:p w14:paraId="51419DAA" w14:textId="77777777" w:rsidR="009246BC" w:rsidRPr="009A05B2" w:rsidRDefault="009246BC" w:rsidP="00866665">
      <w:pPr>
        <w:pStyle w:val="SideNote"/>
        <w:framePr w:wrap="around"/>
      </w:pPr>
      <w:r w:rsidRPr="009A05B2">
        <w:rPr>
          <w:lang w:val="en-US"/>
        </w:rPr>
        <w:t xml:space="preserve">S. </w:t>
      </w:r>
      <w:r>
        <w:rPr>
          <w:lang w:val="en-US"/>
        </w:rPr>
        <w:t>32</w:t>
      </w:r>
      <w:r w:rsidRPr="009A05B2">
        <w:rPr>
          <w:lang w:val="en-US"/>
        </w:rPr>
        <w:t xml:space="preserve"> inserted by No. 39/2018 s. 7 (as </w:t>
      </w:r>
      <w:r w:rsidRPr="009A05B2">
        <w:t>amended by Nos 27/2019 ss 12−30, 3/2020 ss 42–44, 47/2020 s. 26).</w:t>
      </w:r>
    </w:p>
    <w:p w14:paraId="5D4A6AFB" w14:textId="77777777" w:rsidR="00F75D2B" w:rsidRDefault="001508E0" w:rsidP="008374D0">
      <w:pPr>
        <w:pStyle w:val="DraftHeading1"/>
        <w:tabs>
          <w:tab w:val="right" w:pos="680"/>
        </w:tabs>
        <w:ind w:left="850" w:hanging="850"/>
      </w:pPr>
      <w:r>
        <w:tab/>
      </w:r>
      <w:bookmarkStart w:id="56" w:name="_Toc233042699"/>
      <w:r w:rsidR="00F75D2B" w:rsidRPr="0081785F">
        <w:t>32</w:t>
      </w:r>
      <w:r w:rsidR="00F75D2B">
        <w:tab/>
        <w:t>Duty to notify Authority of notifiable incidents</w:t>
      </w:r>
      <w:bookmarkEnd w:id="56"/>
    </w:p>
    <w:p w14:paraId="0AF7126D" w14:textId="77777777" w:rsidR="00F75D2B" w:rsidRDefault="001508E0" w:rsidP="008374D0">
      <w:pPr>
        <w:pStyle w:val="DraftHeading2"/>
        <w:tabs>
          <w:tab w:val="right" w:pos="1247"/>
        </w:tabs>
        <w:ind w:left="1361" w:hanging="1361"/>
      </w:pPr>
      <w:r>
        <w:tab/>
      </w:r>
      <w:r w:rsidR="00F75D2B" w:rsidRPr="001508E0">
        <w:t>(1)</w:t>
      </w:r>
      <w:r w:rsidR="00F75D2B">
        <w:tab/>
        <w:t xml:space="preserve">This section applies to a person who is engaging or has engaged in an activity that results in a notifiable incident. </w:t>
      </w:r>
    </w:p>
    <w:p w14:paraId="438AA103" w14:textId="77777777" w:rsidR="00F75D2B" w:rsidRDefault="001508E0" w:rsidP="008374D0">
      <w:pPr>
        <w:pStyle w:val="DraftHeading2"/>
        <w:tabs>
          <w:tab w:val="right" w:pos="1247"/>
        </w:tabs>
        <w:ind w:left="1361" w:hanging="1361"/>
      </w:pPr>
      <w:r>
        <w:tab/>
      </w:r>
      <w:r w:rsidR="00F75D2B" w:rsidRPr="001508E0">
        <w:t>(2)</w:t>
      </w:r>
      <w:r w:rsidR="00F75D2B">
        <w:tab/>
        <w:t xml:space="preserve">The person must notify the Authority, as soon as practicable, after the person becomes aware or reasonably should have been aware of the occurrence of the notifiable incident. </w:t>
      </w:r>
    </w:p>
    <w:p w14:paraId="384FB985" w14:textId="77777777" w:rsidR="00F75D2B" w:rsidRPr="008374D0" w:rsidRDefault="00F75D2B" w:rsidP="008374D0">
      <w:pPr>
        <w:pStyle w:val="DraftSub-sectionNote"/>
        <w:tabs>
          <w:tab w:val="right" w:pos="1814"/>
        </w:tabs>
        <w:ind w:left="1361"/>
        <w:rPr>
          <w:b/>
        </w:rPr>
      </w:pPr>
      <w:r w:rsidRPr="008374D0">
        <w:rPr>
          <w:b/>
        </w:rPr>
        <w:t>Note</w:t>
      </w:r>
    </w:p>
    <w:p w14:paraId="658CFD74" w14:textId="77777777" w:rsidR="00F75D2B" w:rsidRDefault="00F75D2B" w:rsidP="008374D0">
      <w:pPr>
        <w:pStyle w:val="DraftSub-sectionNote"/>
        <w:tabs>
          <w:tab w:val="right" w:pos="1814"/>
        </w:tabs>
        <w:ind w:left="1361"/>
      </w:pPr>
      <w:r>
        <w:t xml:space="preserve">Section 314 provides that subsection (2) is a civil penalty provision. The penalty for contravention of this civil penalty provision is set out in the table in section 314. See also section 314(3). </w:t>
      </w:r>
    </w:p>
    <w:p w14:paraId="6CE438AF" w14:textId="77777777" w:rsidR="00F75D2B" w:rsidRDefault="001508E0" w:rsidP="008374D0">
      <w:pPr>
        <w:pStyle w:val="DraftHeading2"/>
        <w:tabs>
          <w:tab w:val="right" w:pos="1247"/>
        </w:tabs>
        <w:ind w:left="1361" w:hanging="1361"/>
      </w:pPr>
      <w:r>
        <w:tab/>
      </w:r>
      <w:r w:rsidR="00F75D2B" w:rsidRPr="001508E0">
        <w:t>(3)</w:t>
      </w:r>
      <w:r w:rsidR="00F75D2B">
        <w:tab/>
        <w:t xml:space="preserve">A person must notify the Authority under subsection (2) regardless of whether the notifiable incident is contained to— </w:t>
      </w:r>
    </w:p>
    <w:p w14:paraId="0A5F80D9" w14:textId="77777777" w:rsidR="00F75D2B" w:rsidRDefault="001508E0" w:rsidP="008374D0">
      <w:pPr>
        <w:pStyle w:val="DraftHeading3"/>
        <w:tabs>
          <w:tab w:val="right" w:pos="1757"/>
        </w:tabs>
        <w:ind w:left="1871" w:hanging="1871"/>
      </w:pPr>
      <w:r>
        <w:tab/>
      </w:r>
      <w:r w:rsidR="00F75D2B" w:rsidRPr="001508E0">
        <w:t>(a)</w:t>
      </w:r>
      <w:r w:rsidR="00F75D2B">
        <w:tab/>
        <w:t xml:space="preserve">a single place or premises; or </w:t>
      </w:r>
    </w:p>
    <w:p w14:paraId="0CDEAE45" w14:textId="77777777" w:rsidR="00F75D2B" w:rsidRDefault="001508E0" w:rsidP="008374D0">
      <w:pPr>
        <w:pStyle w:val="DraftHeading3"/>
        <w:tabs>
          <w:tab w:val="right" w:pos="1757"/>
        </w:tabs>
        <w:ind w:left="1871" w:hanging="1871"/>
      </w:pPr>
      <w:r>
        <w:tab/>
      </w:r>
      <w:r w:rsidR="00F75D2B" w:rsidRPr="001508E0">
        <w:t>(b)</w:t>
      </w:r>
      <w:r w:rsidR="00F75D2B">
        <w:tab/>
        <w:t xml:space="preserve">a place or premises that is occupied by or under the management or control of the person. </w:t>
      </w:r>
    </w:p>
    <w:p w14:paraId="55D051B3" w14:textId="77777777" w:rsidR="00F75D2B" w:rsidRDefault="001508E0" w:rsidP="008374D0">
      <w:pPr>
        <w:pStyle w:val="DraftHeading2"/>
        <w:tabs>
          <w:tab w:val="right" w:pos="1247"/>
        </w:tabs>
        <w:ind w:left="1361" w:hanging="1361"/>
      </w:pPr>
      <w:r>
        <w:tab/>
      </w:r>
      <w:r w:rsidR="00F75D2B" w:rsidRPr="001508E0">
        <w:t>(4)</w:t>
      </w:r>
      <w:r w:rsidR="00F75D2B">
        <w:tab/>
        <w:t xml:space="preserve">A person commits an offence if the person contravenes subsection (2) in the course of conducting a business or an undertaking. </w:t>
      </w:r>
    </w:p>
    <w:p w14:paraId="33DB288E" w14:textId="77777777" w:rsidR="00F75D2B" w:rsidRDefault="00F75D2B" w:rsidP="008374D0">
      <w:pPr>
        <w:pStyle w:val="DraftPenalty2"/>
        <w:tabs>
          <w:tab w:val="clear" w:pos="851"/>
          <w:tab w:val="clear" w:pos="1361"/>
          <w:tab w:val="clear" w:pos="1871"/>
          <w:tab w:val="clear" w:pos="2381"/>
          <w:tab w:val="clear" w:pos="2892"/>
          <w:tab w:val="clear" w:pos="3402"/>
        </w:tabs>
      </w:pPr>
      <w:r>
        <w:t>Penalty:</w:t>
      </w:r>
      <w:r>
        <w:tab/>
        <w:t>In the case of a natural person, 24</w:t>
      </w:r>
      <w:r w:rsidR="00710640">
        <w:t>0 penalty</w:t>
      </w:r>
      <w:r>
        <w:t xml:space="preserve"> units; </w:t>
      </w:r>
    </w:p>
    <w:p w14:paraId="79AF91F8" w14:textId="77777777" w:rsidR="00F75D2B" w:rsidRDefault="00F75D2B" w:rsidP="008374D0">
      <w:pPr>
        <w:pStyle w:val="DraftPenalty2"/>
        <w:tabs>
          <w:tab w:val="clear" w:pos="851"/>
          <w:tab w:val="clear" w:pos="1361"/>
          <w:tab w:val="clear" w:pos="1871"/>
          <w:tab w:val="clear" w:pos="2381"/>
          <w:tab w:val="clear" w:pos="2892"/>
          <w:tab w:val="clear" w:pos="3402"/>
        </w:tabs>
      </w:pPr>
      <w:r>
        <w:tab/>
        <w:t>In the case of a body corporate, 120</w:t>
      </w:r>
      <w:r w:rsidR="00710640">
        <w:t>0 penalty</w:t>
      </w:r>
      <w:r>
        <w:t xml:space="preserve"> units.</w:t>
      </w:r>
    </w:p>
    <w:p w14:paraId="5F7FD4BF" w14:textId="77777777" w:rsidR="00F75D2B" w:rsidRDefault="001508E0" w:rsidP="008374D0">
      <w:pPr>
        <w:pStyle w:val="DraftHeading2"/>
        <w:tabs>
          <w:tab w:val="right" w:pos="1247"/>
        </w:tabs>
        <w:ind w:left="1361" w:hanging="1361"/>
      </w:pPr>
      <w:r>
        <w:tab/>
      </w:r>
      <w:r w:rsidR="00F75D2B" w:rsidRPr="001508E0">
        <w:t>(5)</w:t>
      </w:r>
      <w:r w:rsidR="00F75D2B">
        <w:tab/>
        <w:t xml:space="preserve">A person is not required to notify the Authority under this section if the person is aware that a notification of a notifiable incident has already </w:t>
      </w:r>
      <w:r w:rsidR="00F75D2B">
        <w:lastRenderedPageBreak/>
        <w:t xml:space="preserve">been made to the Authority in accordance with this section. </w:t>
      </w:r>
    </w:p>
    <w:p w14:paraId="461194C1" w14:textId="77777777" w:rsidR="00F75D2B" w:rsidRPr="008374D0" w:rsidRDefault="00F75D2B" w:rsidP="008374D0">
      <w:pPr>
        <w:pStyle w:val="DraftSub-sectionNote"/>
        <w:tabs>
          <w:tab w:val="right" w:pos="1814"/>
        </w:tabs>
        <w:ind w:left="1361"/>
        <w:rPr>
          <w:b/>
        </w:rPr>
      </w:pPr>
      <w:r w:rsidRPr="008374D0">
        <w:rPr>
          <w:b/>
        </w:rPr>
        <w:t>Note</w:t>
      </w:r>
    </w:p>
    <w:p w14:paraId="2B848323" w14:textId="77777777" w:rsidR="00F75D2B" w:rsidRDefault="00F75D2B" w:rsidP="008374D0">
      <w:pPr>
        <w:pStyle w:val="DraftSub-sectionNote"/>
        <w:tabs>
          <w:tab w:val="right" w:pos="1814"/>
        </w:tabs>
        <w:ind w:left="1361"/>
      </w:pPr>
      <w:r>
        <w:t xml:space="preserve">See section 72 of the </w:t>
      </w:r>
      <w:r w:rsidRPr="00DD4365">
        <w:rPr>
          <w:b/>
        </w:rPr>
        <w:t>Criminal Procedure Act 2009</w:t>
      </w:r>
      <w:r>
        <w:t xml:space="preserve"> which deals with the evidential burden of proof. </w:t>
      </w:r>
    </w:p>
    <w:p w14:paraId="15A79316" w14:textId="77777777" w:rsidR="009246BC" w:rsidRPr="009A05B2" w:rsidRDefault="009246BC" w:rsidP="00866665">
      <w:pPr>
        <w:pStyle w:val="SideNote"/>
        <w:framePr w:wrap="around"/>
      </w:pPr>
      <w:r w:rsidRPr="009A05B2">
        <w:rPr>
          <w:lang w:val="en-US"/>
        </w:rPr>
        <w:t xml:space="preserve">S. </w:t>
      </w:r>
      <w:r>
        <w:rPr>
          <w:lang w:val="en-US"/>
        </w:rPr>
        <w:t>33</w:t>
      </w:r>
      <w:r w:rsidRPr="009A05B2">
        <w:rPr>
          <w:lang w:val="en-US"/>
        </w:rPr>
        <w:t xml:space="preserve"> inserted by No. 39/2018 s. 7 (as </w:t>
      </w:r>
      <w:r w:rsidRPr="009A05B2">
        <w:t>amended by Nos 27/2019 ss 12−30, 3/2020 ss 42–44, 47/2020 s. 26).</w:t>
      </w:r>
    </w:p>
    <w:p w14:paraId="58C25D67" w14:textId="77777777" w:rsidR="00F75D2B" w:rsidRDefault="001508E0" w:rsidP="008374D0">
      <w:pPr>
        <w:pStyle w:val="DraftHeading1"/>
        <w:tabs>
          <w:tab w:val="right" w:pos="680"/>
        </w:tabs>
        <w:ind w:left="850" w:hanging="850"/>
      </w:pPr>
      <w:r>
        <w:tab/>
      </w:r>
      <w:bookmarkStart w:id="57" w:name="_Toc233042700"/>
      <w:r w:rsidR="00F75D2B" w:rsidRPr="0081785F">
        <w:t>33</w:t>
      </w:r>
      <w:r w:rsidR="00F75D2B">
        <w:tab/>
        <w:t>Manner and form of notification of notifiable incidents</w:t>
      </w:r>
      <w:bookmarkEnd w:id="57"/>
    </w:p>
    <w:p w14:paraId="33860AEA" w14:textId="77777777" w:rsidR="00F75D2B" w:rsidRDefault="001508E0" w:rsidP="008374D0">
      <w:pPr>
        <w:pStyle w:val="DraftHeading2"/>
        <w:tabs>
          <w:tab w:val="right" w:pos="1247"/>
        </w:tabs>
        <w:ind w:left="1361" w:hanging="1361"/>
      </w:pPr>
      <w:r>
        <w:tab/>
      </w:r>
      <w:r w:rsidR="00F75D2B" w:rsidRPr="001508E0">
        <w:t>(1)</w:t>
      </w:r>
      <w:r w:rsidR="00F75D2B">
        <w:tab/>
        <w:t xml:space="preserve">A notification under section 32 must be made in the manner and form approved by the Authority. </w:t>
      </w:r>
    </w:p>
    <w:p w14:paraId="385D8C53" w14:textId="77777777" w:rsidR="00F75D2B" w:rsidRDefault="001508E0" w:rsidP="008374D0">
      <w:pPr>
        <w:pStyle w:val="DraftHeading2"/>
        <w:tabs>
          <w:tab w:val="right" w:pos="1247"/>
        </w:tabs>
        <w:ind w:left="1361" w:hanging="1361"/>
      </w:pPr>
      <w:r>
        <w:tab/>
      </w:r>
      <w:r w:rsidR="00F75D2B" w:rsidRPr="001508E0">
        <w:t>(2)</w:t>
      </w:r>
      <w:r w:rsidR="00F75D2B">
        <w:tab/>
        <w:t>The following information must be provided to the Authority with a notification—</w:t>
      </w:r>
    </w:p>
    <w:p w14:paraId="77DD1368" w14:textId="77777777" w:rsidR="00F75D2B" w:rsidRDefault="001508E0" w:rsidP="008374D0">
      <w:pPr>
        <w:pStyle w:val="DraftHeading3"/>
        <w:tabs>
          <w:tab w:val="right" w:pos="1757"/>
        </w:tabs>
        <w:ind w:left="1871" w:hanging="1871"/>
      </w:pPr>
      <w:r>
        <w:tab/>
      </w:r>
      <w:r w:rsidR="00F75D2B" w:rsidRPr="001508E0">
        <w:t>(a)</w:t>
      </w:r>
      <w:r w:rsidR="00F75D2B">
        <w:tab/>
        <w:t xml:space="preserve">the time, date and location of the notifiable incident; </w:t>
      </w:r>
    </w:p>
    <w:p w14:paraId="773E7304" w14:textId="77777777" w:rsidR="00F75D2B" w:rsidRDefault="001508E0" w:rsidP="008374D0">
      <w:pPr>
        <w:pStyle w:val="DraftHeading3"/>
        <w:tabs>
          <w:tab w:val="right" w:pos="1757"/>
        </w:tabs>
        <w:ind w:left="1871" w:hanging="1871"/>
      </w:pPr>
      <w:r>
        <w:tab/>
      </w:r>
      <w:r w:rsidR="00F75D2B" w:rsidRPr="001508E0">
        <w:t>(b)</w:t>
      </w:r>
      <w:r w:rsidR="00F75D2B">
        <w:tab/>
        <w:t xml:space="preserve">the nature of the notifiable incident; </w:t>
      </w:r>
    </w:p>
    <w:p w14:paraId="31CF5292" w14:textId="77777777" w:rsidR="00F75D2B" w:rsidRDefault="001508E0" w:rsidP="008374D0">
      <w:pPr>
        <w:pStyle w:val="DraftHeading3"/>
        <w:tabs>
          <w:tab w:val="right" w:pos="1757"/>
        </w:tabs>
        <w:ind w:left="1871" w:hanging="1871"/>
      </w:pPr>
      <w:r>
        <w:tab/>
      </w:r>
      <w:r w:rsidR="00F75D2B" w:rsidRPr="001508E0">
        <w:t>(c)</w:t>
      </w:r>
      <w:r w:rsidR="00F75D2B">
        <w:tab/>
        <w:t>the circumstances in which the notifiable incident occurred (including the cause of the notifiable incident, if known);</w:t>
      </w:r>
    </w:p>
    <w:p w14:paraId="799F7717" w14:textId="77777777" w:rsidR="00F75D2B" w:rsidRDefault="001508E0" w:rsidP="008374D0">
      <w:pPr>
        <w:pStyle w:val="DraftHeading3"/>
        <w:tabs>
          <w:tab w:val="right" w:pos="1757"/>
        </w:tabs>
        <w:ind w:left="1871" w:hanging="1871"/>
      </w:pPr>
      <w:r>
        <w:tab/>
      </w:r>
      <w:r w:rsidR="00F75D2B" w:rsidRPr="001508E0">
        <w:t>(d)</w:t>
      </w:r>
      <w:r w:rsidR="00F75D2B">
        <w:tab/>
        <w:t xml:space="preserve">any action taken or proposed to be taken to deal with the notifiable incident; </w:t>
      </w:r>
    </w:p>
    <w:p w14:paraId="75A89534" w14:textId="77777777" w:rsidR="00F75D2B" w:rsidRDefault="001508E0" w:rsidP="008374D0">
      <w:pPr>
        <w:pStyle w:val="DraftHeading3"/>
        <w:tabs>
          <w:tab w:val="right" w:pos="1757"/>
        </w:tabs>
        <w:ind w:left="1871" w:hanging="1871"/>
      </w:pPr>
      <w:r>
        <w:tab/>
      </w:r>
      <w:r w:rsidR="00F75D2B" w:rsidRPr="001508E0">
        <w:t>(e)</w:t>
      </w:r>
      <w:r w:rsidR="00F75D2B">
        <w:tab/>
        <w:t>any other prescribed information.</w:t>
      </w:r>
    </w:p>
    <w:p w14:paraId="5F70E2CD" w14:textId="77777777" w:rsidR="00F75D2B" w:rsidRDefault="001508E0" w:rsidP="008374D0">
      <w:pPr>
        <w:pStyle w:val="DraftHeading2"/>
        <w:tabs>
          <w:tab w:val="right" w:pos="1247"/>
        </w:tabs>
        <w:ind w:left="1361" w:hanging="1361"/>
      </w:pPr>
      <w:r>
        <w:tab/>
      </w:r>
      <w:r w:rsidR="00F75D2B" w:rsidRPr="001508E0">
        <w:t>(3)</w:t>
      </w:r>
      <w:r w:rsidR="00F75D2B">
        <w:tab/>
        <w:t>If any of the information required to be provided under subsection (2) is not known to a person at the time the person notifies the Authority, that information must be provided to the Authority in accordance with this section as soon as practicable after the person becomes aware of the information.</w:t>
      </w:r>
    </w:p>
    <w:p w14:paraId="08B9B681" w14:textId="77777777" w:rsidR="009246BC" w:rsidRPr="009A05B2" w:rsidRDefault="009246BC" w:rsidP="00866665">
      <w:pPr>
        <w:pStyle w:val="SideNote"/>
        <w:framePr w:wrap="around"/>
      </w:pPr>
      <w:r w:rsidRPr="009A05B2">
        <w:rPr>
          <w:lang w:val="en-US"/>
        </w:rPr>
        <w:t xml:space="preserve">S. </w:t>
      </w:r>
      <w:r>
        <w:rPr>
          <w:lang w:val="en-US"/>
        </w:rPr>
        <w:t>34</w:t>
      </w:r>
      <w:r w:rsidRPr="009A05B2">
        <w:rPr>
          <w:lang w:val="en-US"/>
        </w:rPr>
        <w:t xml:space="preserve"> inserted by No. 39/2018 s. 7 (as </w:t>
      </w:r>
      <w:r w:rsidRPr="009A05B2">
        <w:t>amended by Nos 27/2019 ss 12−30, 3/2020 ss 42–44, 47/2020 s. 26).</w:t>
      </w:r>
    </w:p>
    <w:p w14:paraId="579B3925" w14:textId="77777777" w:rsidR="00F75D2B" w:rsidRDefault="001508E0" w:rsidP="008374D0">
      <w:pPr>
        <w:pStyle w:val="DraftHeading1"/>
        <w:tabs>
          <w:tab w:val="right" w:pos="680"/>
        </w:tabs>
        <w:ind w:left="850" w:hanging="850"/>
      </w:pPr>
      <w:r>
        <w:tab/>
      </w:r>
      <w:bookmarkStart w:id="58" w:name="_Toc233042701"/>
      <w:r w:rsidR="00F75D2B" w:rsidRPr="0081785F">
        <w:t>34</w:t>
      </w:r>
      <w:r w:rsidR="00F75D2B">
        <w:tab/>
        <w:t>Privilege against self-incrimination does not apply</w:t>
      </w:r>
      <w:bookmarkEnd w:id="58"/>
    </w:p>
    <w:p w14:paraId="78EC28D0" w14:textId="77777777" w:rsidR="00F75D2B" w:rsidRDefault="001508E0" w:rsidP="008374D0">
      <w:pPr>
        <w:pStyle w:val="DraftHeading2"/>
        <w:tabs>
          <w:tab w:val="right" w:pos="1247"/>
        </w:tabs>
        <w:ind w:left="1361" w:hanging="1361"/>
      </w:pPr>
      <w:r>
        <w:tab/>
      </w:r>
      <w:r w:rsidR="00F75D2B" w:rsidRPr="001508E0">
        <w:t>(1)</w:t>
      </w:r>
      <w:r w:rsidR="00F75D2B">
        <w:tab/>
        <w:t xml:space="preserve">A person is not excused from notifying the Authority under section 32 on the grounds that the information provided by the person as part of a notification might tend to incriminate the person or make the person liable to a penalty. </w:t>
      </w:r>
    </w:p>
    <w:p w14:paraId="16E6B4BE" w14:textId="77777777" w:rsidR="00F75D2B" w:rsidRDefault="001508E0" w:rsidP="008374D0">
      <w:pPr>
        <w:pStyle w:val="DraftHeading2"/>
        <w:tabs>
          <w:tab w:val="right" w:pos="1247"/>
        </w:tabs>
        <w:ind w:left="1361" w:hanging="1361"/>
      </w:pPr>
      <w:r>
        <w:lastRenderedPageBreak/>
        <w:tab/>
      </w:r>
      <w:r w:rsidR="00F75D2B" w:rsidRPr="001508E0">
        <w:t>(2)</w:t>
      </w:r>
      <w:r w:rsidR="00F75D2B">
        <w:tab/>
        <w:t>A notification or any information given by a person as part of a notification under section 32 is not admissible in evidence against the person in a proceeding for an offence or for the imposition of a penalty, other than a proceeding that relates to false or misleading information that is provided by the person in relation to a notification.</w:t>
      </w:r>
    </w:p>
    <w:p w14:paraId="2BB09632" w14:textId="77777777" w:rsidR="001508E0" w:rsidRDefault="001508E0">
      <w:pPr>
        <w:suppressLineNumbers w:val="0"/>
        <w:overflowPunct/>
        <w:autoSpaceDE/>
        <w:autoSpaceDN/>
        <w:adjustRightInd/>
        <w:spacing w:before="0"/>
        <w:textAlignment w:val="auto"/>
        <w:rPr>
          <w:b/>
          <w:sz w:val="32"/>
        </w:rPr>
      </w:pPr>
      <w:r>
        <w:rPr>
          <w:caps/>
          <w:sz w:val="32"/>
        </w:rPr>
        <w:br w:type="page"/>
      </w:r>
    </w:p>
    <w:p w14:paraId="307EC658" w14:textId="77777777" w:rsidR="009D19D0" w:rsidRPr="0030408B" w:rsidRDefault="009D19D0" w:rsidP="00866665">
      <w:pPr>
        <w:pStyle w:val="SideNote"/>
        <w:framePr w:wrap="around"/>
        <w:rPr>
          <w:lang w:val="en-US"/>
        </w:rPr>
      </w:pPr>
      <w:r w:rsidRPr="0030408B">
        <w:rPr>
          <w:lang w:val="en-US"/>
        </w:rPr>
        <w:lastRenderedPageBreak/>
        <w:t xml:space="preserve">Pt </w:t>
      </w:r>
      <w:r>
        <w:rPr>
          <w:lang w:val="en-US"/>
        </w:rPr>
        <w:t>3</w:t>
      </w:r>
      <w:r w:rsidRPr="0030408B">
        <w:rPr>
          <w:lang w:val="en-US"/>
        </w:rPr>
        <w:t>.</w:t>
      </w:r>
      <w:r w:rsidR="00C86FAD">
        <w:rPr>
          <w:lang w:val="en-US"/>
        </w:rPr>
        <w:t>5</w:t>
      </w:r>
      <w:r w:rsidRPr="0030408B">
        <w:rPr>
          <w:lang w:val="en-US"/>
        </w:rPr>
        <w:t xml:space="preserve"> (Heading</w:t>
      </w:r>
      <w:r w:rsidR="0095470D">
        <w:rPr>
          <w:lang w:val="en-US"/>
        </w:rPr>
        <w:t xml:space="preserve">s </w:t>
      </w:r>
      <w:r w:rsidRPr="0030408B">
        <w:rPr>
          <w:lang w:val="en-US"/>
        </w:rPr>
        <w:t xml:space="preserve">and </w:t>
      </w:r>
      <w:r>
        <w:rPr>
          <w:lang w:val="en-US"/>
        </w:rPr>
        <w:t>s</w:t>
      </w:r>
      <w:r w:rsidRPr="0030408B">
        <w:rPr>
          <w:lang w:val="en-US"/>
        </w:rPr>
        <w:t xml:space="preserve">s </w:t>
      </w:r>
      <w:r w:rsidR="00C86FAD">
        <w:rPr>
          <w:lang w:val="en-US"/>
        </w:rPr>
        <w:t>35</w:t>
      </w:r>
      <w:r w:rsidRPr="0030408B">
        <w:rPr>
          <w:lang w:val="en-US"/>
        </w:rPr>
        <w:t>–</w:t>
      </w:r>
      <w:r w:rsidR="00C86FAD">
        <w:rPr>
          <w:lang w:val="en-US"/>
        </w:rPr>
        <w:t>42</w:t>
      </w:r>
      <w:r w:rsidRPr="0030408B">
        <w:rPr>
          <w:lang w:val="en-US"/>
        </w:rPr>
        <w:t xml:space="preserve">) inserted by No. 39/2018 s. 7 (as </w:t>
      </w:r>
      <w:r w:rsidRPr="0030408B">
        <w:t>amended by Nos 27/2019 ss 12−30, 3/2020 ss 42–44, 47/2020 s. 26).</w:t>
      </w:r>
    </w:p>
    <w:p w14:paraId="0A8BF111" w14:textId="77777777" w:rsidR="00F75D2B" w:rsidRPr="008374D0" w:rsidRDefault="00F75D2B" w:rsidP="008374D0">
      <w:pPr>
        <w:pStyle w:val="Heading-PART"/>
        <w:rPr>
          <w:sz w:val="32"/>
        </w:rPr>
      </w:pPr>
      <w:bookmarkStart w:id="59" w:name="_Toc233042702"/>
      <w:r w:rsidRPr="008374D0">
        <w:rPr>
          <w:caps w:val="0"/>
          <w:sz w:val="32"/>
        </w:rPr>
        <w:t>Part 3.5—Duties relating to contaminated land</w:t>
      </w:r>
      <w:bookmarkEnd w:id="59"/>
      <w:r w:rsidRPr="008374D0">
        <w:rPr>
          <w:caps w:val="0"/>
          <w:sz w:val="32"/>
        </w:rPr>
        <w:t xml:space="preserve"> </w:t>
      </w:r>
    </w:p>
    <w:p w14:paraId="35ABDD83" w14:textId="77777777" w:rsidR="00F75D2B" w:rsidRPr="008374D0" w:rsidRDefault="00F75D2B" w:rsidP="008374D0">
      <w:pPr>
        <w:pStyle w:val="Heading-DIVISION"/>
        <w:rPr>
          <w:sz w:val="28"/>
        </w:rPr>
      </w:pPr>
      <w:bookmarkStart w:id="60" w:name="_Toc233042703"/>
      <w:r w:rsidRPr="008374D0">
        <w:rPr>
          <w:sz w:val="28"/>
        </w:rPr>
        <w:t>Division 1—Core concepts and application of Part</w:t>
      </w:r>
      <w:bookmarkEnd w:id="60"/>
    </w:p>
    <w:p w14:paraId="1D5DB73E" w14:textId="77777777" w:rsidR="00123D1E" w:rsidRPr="00162A10" w:rsidRDefault="00123D1E" w:rsidP="009246BC">
      <w:pPr>
        <w:rPr>
          <w:rFonts w:cstheme="minorHAnsi"/>
          <w:szCs w:val="24"/>
          <w:lang w:val="en-US"/>
        </w:rPr>
      </w:pPr>
    </w:p>
    <w:p w14:paraId="2F4B9865" w14:textId="77777777" w:rsidR="00123D1E" w:rsidRPr="00162A10" w:rsidRDefault="00123D1E" w:rsidP="009246BC">
      <w:pPr>
        <w:rPr>
          <w:rFonts w:cstheme="minorHAnsi"/>
          <w:szCs w:val="24"/>
          <w:lang w:val="en-US"/>
        </w:rPr>
      </w:pPr>
    </w:p>
    <w:p w14:paraId="0222307D" w14:textId="77777777" w:rsidR="00123D1E" w:rsidRPr="00162A10" w:rsidRDefault="00123D1E" w:rsidP="009246BC">
      <w:pPr>
        <w:rPr>
          <w:rFonts w:cstheme="minorHAnsi"/>
          <w:szCs w:val="24"/>
          <w:lang w:val="en-US"/>
        </w:rPr>
      </w:pPr>
    </w:p>
    <w:p w14:paraId="74AADE0F" w14:textId="77777777" w:rsidR="009246BC" w:rsidRPr="009A05B2" w:rsidRDefault="009246BC" w:rsidP="00866665">
      <w:pPr>
        <w:pStyle w:val="SideNote"/>
        <w:framePr w:wrap="around"/>
      </w:pPr>
      <w:r w:rsidRPr="009A05B2">
        <w:rPr>
          <w:lang w:val="en-US"/>
        </w:rPr>
        <w:t xml:space="preserve">S. </w:t>
      </w:r>
      <w:r>
        <w:rPr>
          <w:lang w:val="en-US"/>
        </w:rPr>
        <w:t>35</w:t>
      </w:r>
      <w:r w:rsidRPr="009A05B2">
        <w:rPr>
          <w:lang w:val="en-US"/>
        </w:rPr>
        <w:t xml:space="preserve"> inserted by No. 39/2018 s. 7 (as </w:t>
      </w:r>
      <w:r w:rsidRPr="009A05B2">
        <w:t>amended by Nos 27/2019 ss 12−30, 3/2020 ss 42–44, 47/2020 s. 26).</w:t>
      </w:r>
    </w:p>
    <w:p w14:paraId="5A15DD8F" w14:textId="77777777" w:rsidR="00F75D2B" w:rsidRDefault="001508E0" w:rsidP="008374D0">
      <w:pPr>
        <w:pStyle w:val="DraftHeading1"/>
        <w:tabs>
          <w:tab w:val="right" w:pos="680"/>
        </w:tabs>
        <w:ind w:left="850" w:hanging="850"/>
      </w:pPr>
      <w:r>
        <w:tab/>
      </w:r>
      <w:bookmarkStart w:id="61" w:name="_Toc233042704"/>
      <w:r w:rsidR="00F75D2B" w:rsidRPr="0081785F">
        <w:t>35</w:t>
      </w:r>
      <w:r w:rsidR="00F75D2B">
        <w:tab/>
        <w:t xml:space="preserve">What is </w:t>
      </w:r>
      <w:r w:rsidR="00F75D2B" w:rsidRPr="001B06BE">
        <w:rPr>
          <w:i/>
        </w:rPr>
        <w:t>contaminated</w:t>
      </w:r>
      <w:r w:rsidR="00F75D2B">
        <w:t xml:space="preserve"> land?</w:t>
      </w:r>
      <w:bookmarkEnd w:id="61"/>
    </w:p>
    <w:p w14:paraId="13E1AE50" w14:textId="77777777" w:rsidR="00F75D2B" w:rsidRDefault="001508E0" w:rsidP="008374D0">
      <w:pPr>
        <w:pStyle w:val="DraftHeading2"/>
        <w:tabs>
          <w:tab w:val="right" w:pos="1247"/>
        </w:tabs>
        <w:ind w:left="1361" w:hanging="1361"/>
      </w:pPr>
      <w:r>
        <w:tab/>
      </w:r>
      <w:r w:rsidR="00F75D2B" w:rsidRPr="001508E0">
        <w:t>(1)</w:t>
      </w:r>
      <w:r w:rsidR="00F75D2B">
        <w:tab/>
        <w:t xml:space="preserve">Subject to subsection (2), land is </w:t>
      </w:r>
      <w:r w:rsidR="00F75D2B" w:rsidRPr="001B06BE">
        <w:rPr>
          <w:b/>
          <w:i/>
        </w:rPr>
        <w:t>contaminated</w:t>
      </w:r>
      <w:r w:rsidR="00F75D2B">
        <w:t xml:space="preserve"> if waste, a chemical substance or a prescribed substance is present on or under the surface of the land, and the waste, chemical substance or prescribed substance—</w:t>
      </w:r>
    </w:p>
    <w:p w14:paraId="53E8F419" w14:textId="77777777" w:rsidR="00F75D2B" w:rsidRDefault="001508E0" w:rsidP="008374D0">
      <w:pPr>
        <w:pStyle w:val="DraftHeading3"/>
        <w:tabs>
          <w:tab w:val="right" w:pos="1757"/>
        </w:tabs>
        <w:ind w:left="1871" w:hanging="1871"/>
      </w:pPr>
      <w:r>
        <w:tab/>
      </w:r>
      <w:r w:rsidR="00F75D2B" w:rsidRPr="001508E0">
        <w:t>(a)</w:t>
      </w:r>
      <w:r w:rsidR="00F75D2B">
        <w:tab/>
        <w:t>is present in a concentration above the background level; and</w:t>
      </w:r>
    </w:p>
    <w:p w14:paraId="2AE95666" w14:textId="77777777" w:rsidR="00F75D2B" w:rsidRDefault="001508E0" w:rsidP="008374D0">
      <w:pPr>
        <w:pStyle w:val="DraftHeading3"/>
        <w:tabs>
          <w:tab w:val="right" w:pos="1757"/>
        </w:tabs>
        <w:ind w:left="1871" w:hanging="1871"/>
      </w:pPr>
      <w:r>
        <w:tab/>
      </w:r>
      <w:r w:rsidR="00F75D2B" w:rsidRPr="001508E0">
        <w:t>(b)</w:t>
      </w:r>
      <w:r w:rsidR="00F75D2B">
        <w:tab/>
        <w:t>creates a risk of harm to human health or the environment.</w:t>
      </w:r>
    </w:p>
    <w:p w14:paraId="54A44F6F" w14:textId="77777777" w:rsidR="00F75D2B" w:rsidRDefault="001508E0" w:rsidP="008374D0">
      <w:pPr>
        <w:pStyle w:val="DraftHeading2"/>
        <w:tabs>
          <w:tab w:val="right" w:pos="1247"/>
        </w:tabs>
        <w:ind w:left="1361" w:hanging="1361"/>
      </w:pPr>
      <w:r>
        <w:tab/>
      </w:r>
      <w:r w:rsidR="00F75D2B" w:rsidRPr="001508E0">
        <w:t>(2)</w:t>
      </w:r>
      <w:r w:rsidR="00F75D2B">
        <w:tab/>
        <w:t>Land is not contaminated—</w:t>
      </w:r>
    </w:p>
    <w:p w14:paraId="3E8840FF" w14:textId="77777777" w:rsidR="00F75D2B" w:rsidRDefault="001508E0" w:rsidP="008374D0">
      <w:pPr>
        <w:pStyle w:val="DraftHeading3"/>
        <w:tabs>
          <w:tab w:val="right" w:pos="1757"/>
        </w:tabs>
        <w:ind w:left="1871" w:hanging="1871"/>
      </w:pPr>
      <w:r>
        <w:tab/>
      </w:r>
      <w:r w:rsidR="00F75D2B" w:rsidRPr="001508E0">
        <w:t>(a)</w:t>
      </w:r>
      <w:r w:rsidR="00F75D2B">
        <w:tab/>
        <w:t>merely because waste, a chemical substance or a prescribed substance is present in a concentration above the background level in water that is on or above the surface of the land; or</w:t>
      </w:r>
    </w:p>
    <w:p w14:paraId="0C325127" w14:textId="77777777" w:rsidR="00F75D2B" w:rsidRDefault="001508E0" w:rsidP="008374D0">
      <w:pPr>
        <w:pStyle w:val="DraftHeading3"/>
        <w:tabs>
          <w:tab w:val="right" w:pos="1757"/>
        </w:tabs>
        <w:ind w:left="1871" w:hanging="1871"/>
      </w:pPr>
      <w:r>
        <w:tab/>
      </w:r>
      <w:r w:rsidR="00F75D2B" w:rsidRPr="001508E0">
        <w:t>(b)</w:t>
      </w:r>
      <w:r w:rsidR="00F75D2B">
        <w:tab/>
        <w:t xml:space="preserve">if any prescribed circumstances apply to the land. </w:t>
      </w:r>
    </w:p>
    <w:p w14:paraId="016008D5" w14:textId="77777777" w:rsidR="009246BC" w:rsidRPr="009A05B2" w:rsidRDefault="009246BC" w:rsidP="00866665">
      <w:pPr>
        <w:pStyle w:val="SideNote"/>
        <w:framePr w:wrap="around"/>
      </w:pPr>
      <w:r w:rsidRPr="009A05B2">
        <w:rPr>
          <w:lang w:val="en-US"/>
        </w:rPr>
        <w:t xml:space="preserve">S. </w:t>
      </w:r>
      <w:r>
        <w:rPr>
          <w:lang w:val="en-US"/>
        </w:rPr>
        <w:t>36</w:t>
      </w:r>
      <w:r w:rsidRPr="009A05B2">
        <w:rPr>
          <w:lang w:val="en-US"/>
        </w:rPr>
        <w:t xml:space="preserve"> inserted by No. 39/2018 s. 7 (as </w:t>
      </w:r>
      <w:r w:rsidRPr="009A05B2">
        <w:t>amended by Nos 27/2019 ss 12−30, 3/2020 ss 42–44, 47/2020 s. 26).</w:t>
      </w:r>
    </w:p>
    <w:p w14:paraId="5C3F87AD" w14:textId="77777777" w:rsidR="00F75D2B" w:rsidRDefault="001508E0" w:rsidP="008374D0">
      <w:pPr>
        <w:pStyle w:val="DraftHeading1"/>
        <w:tabs>
          <w:tab w:val="right" w:pos="680"/>
        </w:tabs>
        <w:ind w:left="850" w:hanging="850"/>
      </w:pPr>
      <w:r>
        <w:tab/>
      </w:r>
      <w:bookmarkStart w:id="62" w:name="_Toc233042705"/>
      <w:r w:rsidR="00F75D2B" w:rsidRPr="0081785F">
        <w:t>36</w:t>
      </w:r>
      <w:r w:rsidR="00F75D2B">
        <w:tab/>
        <w:t>Background level of waste or substances</w:t>
      </w:r>
      <w:bookmarkEnd w:id="62"/>
    </w:p>
    <w:p w14:paraId="0C44EFD0" w14:textId="77777777" w:rsidR="00F75D2B" w:rsidRDefault="00F75D2B" w:rsidP="008374D0">
      <w:pPr>
        <w:pStyle w:val="BodySectionSub"/>
      </w:pPr>
      <w:r>
        <w:t>For the purposes of this Part, the background level of waste, a chemical substance or a prescribed substance in relation to land is—</w:t>
      </w:r>
    </w:p>
    <w:p w14:paraId="4BB0B615" w14:textId="77777777" w:rsidR="000275CB" w:rsidRPr="000275CB" w:rsidRDefault="000275CB" w:rsidP="000275CB"/>
    <w:p w14:paraId="55463452" w14:textId="77777777" w:rsidR="00A561F6" w:rsidRDefault="00A561F6" w:rsidP="00A561F6"/>
    <w:p w14:paraId="01520ED3" w14:textId="77777777" w:rsidR="00A561F6" w:rsidRDefault="00A561F6" w:rsidP="00866665">
      <w:pPr>
        <w:pStyle w:val="SideNote"/>
        <w:framePr w:wrap="around"/>
        <w:rPr>
          <w:lang w:val="en-US"/>
        </w:rPr>
      </w:pPr>
      <w:r>
        <w:rPr>
          <w:lang w:val="en-US"/>
        </w:rPr>
        <w:lastRenderedPageBreak/>
        <w:t>S. 36(a) substituted by No. 36/2022 s. 28.</w:t>
      </w:r>
    </w:p>
    <w:p w14:paraId="440F70BF" w14:textId="77777777" w:rsidR="00A561F6" w:rsidRPr="005B00EB" w:rsidRDefault="00A561F6" w:rsidP="00F0283C">
      <w:pPr>
        <w:pStyle w:val="DraftHeading3"/>
        <w:tabs>
          <w:tab w:val="right" w:pos="1757"/>
        </w:tabs>
        <w:ind w:left="1871" w:hanging="1871"/>
        <w:rPr>
          <w:lang w:val="en-US"/>
        </w:rPr>
      </w:pPr>
      <w:r>
        <w:rPr>
          <w:lang w:val="en-US"/>
        </w:rPr>
        <w:tab/>
      </w:r>
      <w:r w:rsidRPr="00A561F6">
        <w:rPr>
          <w:lang w:val="en-US"/>
        </w:rPr>
        <w:t>(a)</w:t>
      </w:r>
      <w:r w:rsidRPr="005B00EB">
        <w:rPr>
          <w:lang w:val="en-US"/>
        </w:rPr>
        <w:tab/>
        <w:t>the background level in relation to the waste, chemical substance or prescribed substance specified in or determined in accordance with—</w:t>
      </w:r>
    </w:p>
    <w:p w14:paraId="1F651CCB" w14:textId="77777777" w:rsidR="00A561F6" w:rsidRPr="005B00EB" w:rsidRDefault="00A561F6" w:rsidP="00F0283C">
      <w:pPr>
        <w:pStyle w:val="DraftHeading4"/>
        <w:tabs>
          <w:tab w:val="right" w:pos="2268"/>
        </w:tabs>
        <w:ind w:left="2381" w:hanging="2381"/>
        <w:rPr>
          <w:lang w:val="en-US"/>
        </w:rPr>
      </w:pPr>
      <w:r>
        <w:rPr>
          <w:lang w:val="en-US"/>
        </w:rPr>
        <w:tab/>
      </w:r>
      <w:r w:rsidRPr="00A561F6">
        <w:rPr>
          <w:lang w:val="en-US"/>
        </w:rPr>
        <w:t>(i)</w:t>
      </w:r>
      <w:r w:rsidRPr="005B00EB">
        <w:rPr>
          <w:lang w:val="en-US"/>
        </w:rPr>
        <w:tab/>
        <w:t>an environment reference standard; or</w:t>
      </w:r>
    </w:p>
    <w:p w14:paraId="050E48AE" w14:textId="77777777" w:rsidR="00A561F6" w:rsidRPr="005B00EB" w:rsidRDefault="00A561F6" w:rsidP="00F0283C">
      <w:pPr>
        <w:pStyle w:val="DraftHeading4"/>
        <w:tabs>
          <w:tab w:val="right" w:pos="2268"/>
        </w:tabs>
        <w:ind w:left="2381" w:hanging="2381"/>
        <w:rPr>
          <w:lang w:val="en-US"/>
        </w:rPr>
      </w:pPr>
      <w:r>
        <w:rPr>
          <w:lang w:val="en-US"/>
        </w:rPr>
        <w:tab/>
      </w:r>
      <w:r w:rsidRPr="00A561F6">
        <w:rPr>
          <w:lang w:val="en-US"/>
        </w:rPr>
        <w:t>(ii)</w:t>
      </w:r>
      <w:r w:rsidRPr="005B00EB">
        <w:rPr>
          <w:lang w:val="en-US"/>
        </w:rPr>
        <w:tab/>
        <w:t xml:space="preserve">the regulations; or </w:t>
      </w:r>
    </w:p>
    <w:p w14:paraId="1006DFC7" w14:textId="77777777" w:rsidR="00A561F6" w:rsidRPr="00A561F6" w:rsidRDefault="00A561F6" w:rsidP="00F0283C">
      <w:pPr>
        <w:pStyle w:val="DraftHeading4"/>
        <w:tabs>
          <w:tab w:val="right" w:pos="2268"/>
        </w:tabs>
        <w:ind w:left="2381" w:hanging="2381"/>
      </w:pPr>
      <w:r>
        <w:rPr>
          <w:lang w:val="en-US"/>
        </w:rPr>
        <w:tab/>
      </w:r>
      <w:r w:rsidRPr="00A561F6">
        <w:rPr>
          <w:lang w:val="en-US"/>
        </w:rPr>
        <w:t>(iii)</w:t>
      </w:r>
      <w:r w:rsidRPr="005B00EB">
        <w:rPr>
          <w:lang w:val="en-US"/>
        </w:rPr>
        <w:tab/>
        <w:t>a determination made by the Authority in accordance with the regulations; or</w:t>
      </w:r>
    </w:p>
    <w:p w14:paraId="72C3A158" w14:textId="77777777" w:rsidR="00A561F6" w:rsidRDefault="00A561F6" w:rsidP="00866665">
      <w:pPr>
        <w:pStyle w:val="SideNote"/>
        <w:framePr w:wrap="around"/>
        <w:rPr>
          <w:lang w:val="en-US"/>
        </w:rPr>
      </w:pPr>
      <w:bookmarkStart w:id="63" w:name="_Hlk113366780"/>
      <w:r>
        <w:rPr>
          <w:lang w:val="en-US"/>
        </w:rPr>
        <w:t>S. 36(b) substituted by No. 36/2022 s. 28.</w:t>
      </w:r>
    </w:p>
    <w:p w14:paraId="561194D1" w14:textId="77777777" w:rsidR="00A561F6" w:rsidRPr="005B00EB" w:rsidRDefault="00A561F6" w:rsidP="00F0283C">
      <w:pPr>
        <w:pStyle w:val="DraftHeading3"/>
        <w:tabs>
          <w:tab w:val="right" w:pos="1757"/>
        </w:tabs>
        <w:ind w:left="1871" w:hanging="1871"/>
      </w:pPr>
      <w:r>
        <w:rPr>
          <w:lang w:val="en-US"/>
        </w:rPr>
        <w:tab/>
      </w:r>
      <w:r w:rsidRPr="00A561F6">
        <w:rPr>
          <w:lang w:val="en-US"/>
        </w:rPr>
        <w:t>(b)</w:t>
      </w:r>
      <w:r w:rsidRPr="005B00EB">
        <w:rPr>
          <w:lang w:val="en-US"/>
        </w:rPr>
        <w:tab/>
        <w:t xml:space="preserve">if paragraph (a) does not apply, </w:t>
      </w:r>
      <w:r w:rsidRPr="005B00EB">
        <w:t>the naturally occurring concentration of the waste, chemical substance or prescribed substance on or under the surface of the land in the vicinity of the land.</w:t>
      </w:r>
    </w:p>
    <w:bookmarkEnd w:id="63"/>
    <w:p w14:paraId="7B870CD5" w14:textId="77777777" w:rsidR="009246BC" w:rsidRPr="009A05B2" w:rsidRDefault="009246BC" w:rsidP="00866665">
      <w:pPr>
        <w:pStyle w:val="SideNote"/>
        <w:framePr w:wrap="around"/>
      </w:pPr>
      <w:r w:rsidRPr="009A05B2">
        <w:rPr>
          <w:lang w:val="en-US"/>
        </w:rPr>
        <w:t xml:space="preserve">S. </w:t>
      </w:r>
      <w:r>
        <w:rPr>
          <w:lang w:val="en-US"/>
        </w:rPr>
        <w:t>37</w:t>
      </w:r>
      <w:r w:rsidRPr="009A05B2">
        <w:rPr>
          <w:lang w:val="en-US"/>
        </w:rPr>
        <w:t xml:space="preserve"> inserted by No. 39/2018 s. 7 (as </w:t>
      </w:r>
      <w:r w:rsidRPr="009A05B2">
        <w:t>amended by Nos 27/2019 ss 12−30, 3/2020 ss 42–44, 47/2020 s. 26).</w:t>
      </w:r>
    </w:p>
    <w:p w14:paraId="070451B3" w14:textId="77777777" w:rsidR="00F75D2B" w:rsidRDefault="001508E0" w:rsidP="008374D0">
      <w:pPr>
        <w:pStyle w:val="DraftHeading1"/>
        <w:tabs>
          <w:tab w:val="right" w:pos="680"/>
        </w:tabs>
        <w:ind w:left="850" w:hanging="850"/>
      </w:pPr>
      <w:r>
        <w:tab/>
      </w:r>
      <w:bookmarkStart w:id="64" w:name="_Toc233042706"/>
      <w:r w:rsidR="00F75D2B" w:rsidRPr="0081785F">
        <w:t>37</w:t>
      </w:r>
      <w:r w:rsidR="00F75D2B">
        <w:tab/>
        <w:t xml:space="preserve">What is </w:t>
      </w:r>
      <w:r w:rsidR="00F75D2B" w:rsidRPr="00220CC9">
        <w:rPr>
          <w:i/>
        </w:rPr>
        <w:t>notifiable contamination</w:t>
      </w:r>
      <w:r w:rsidR="00F75D2B">
        <w:t>?</w:t>
      </w:r>
      <w:bookmarkEnd w:id="64"/>
    </w:p>
    <w:p w14:paraId="4BBEFF7E" w14:textId="77777777" w:rsidR="00F75D2B" w:rsidRDefault="00F75D2B" w:rsidP="008374D0">
      <w:pPr>
        <w:pStyle w:val="BodySectionSub"/>
      </w:pPr>
      <w:r w:rsidRPr="008374D0">
        <w:rPr>
          <w:b/>
          <w:i/>
        </w:rPr>
        <w:t>Notifiable contamination</w:t>
      </w:r>
      <w:r>
        <w:t>, in relation to contaminated land, means contamination that is—</w:t>
      </w:r>
    </w:p>
    <w:p w14:paraId="795C58D7" w14:textId="77777777" w:rsidR="00F75D2B" w:rsidRDefault="001508E0" w:rsidP="008374D0">
      <w:pPr>
        <w:pStyle w:val="DraftHeading3"/>
        <w:tabs>
          <w:tab w:val="right" w:pos="1757"/>
        </w:tabs>
        <w:ind w:left="1871" w:hanging="1871"/>
      </w:pPr>
      <w:r>
        <w:tab/>
      </w:r>
      <w:r w:rsidR="00F75D2B" w:rsidRPr="001508E0">
        <w:t>(a)</w:t>
      </w:r>
      <w:r w:rsidR="00F75D2B">
        <w:tab/>
        <w:t>prescribed notifiable contamination; or</w:t>
      </w:r>
    </w:p>
    <w:p w14:paraId="66C928AA" w14:textId="77777777" w:rsidR="00F75D2B" w:rsidRDefault="001508E0" w:rsidP="008374D0">
      <w:pPr>
        <w:pStyle w:val="DraftHeading3"/>
        <w:tabs>
          <w:tab w:val="right" w:pos="1757"/>
        </w:tabs>
        <w:ind w:left="1871" w:hanging="1871"/>
      </w:pPr>
      <w:r>
        <w:tab/>
      </w:r>
      <w:r w:rsidR="00F75D2B" w:rsidRPr="001508E0">
        <w:t>(b)</w:t>
      </w:r>
      <w:r w:rsidR="00F75D2B">
        <w:tab/>
        <w:t>if the regulations do not prescribe notifiable contamination by a particular waste, chemical substance or prescribed substance, contamination for which the reasonable cost of action to remediate the land is likely to exceed—</w:t>
      </w:r>
    </w:p>
    <w:p w14:paraId="4E29E5A3" w14:textId="77777777" w:rsidR="00F75D2B" w:rsidRDefault="001508E0" w:rsidP="008374D0">
      <w:pPr>
        <w:pStyle w:val="DraftHeading4"/>
        <w:tabs>
          <w:tab w:val="right" w:pos="2268"/>
        </w:tabs>
        <w:ind w:left="2381" w:hanging="2381"/>
      </w:pPr>
      <w:r>
        <w:tab/>
      </w:r>
      <w:r w:rsidR="00F75D2B" w:rsidRPr="001508E0">
        <w:t>(i)</w:t>
      </w:r>
      <w:r w:rsidR="00F75D2B">
        <w:tab/>
        <w:t>$50 000; or</w:t>
      </w:r>
    </w:p>
    <w:p w14:paraId="385B7CED" w14:textId="77777777" w:rsidR="00F75D2B" w:rsidRDefault="001508E0" w:rsidP="008374D0">
      <w:pPr>
        <w:pStyle w:val="DraftHeading4"/>
        <w:tabs>
          <w:tab w:val="right" w:pos="2268"/>
        </w:tabs>
        <w:ind w:left="2381" w:hanging="2381"/>
      </w:pPr>
      <w:r>
        <w:tab/>
      </w:r>
      <w:r w:rsidR="00F75D2B" w:rsidRPr="001508E0">
        <w:t>(ii)</w:t>
      </w:r>
      <w:r w:rsidR="00F75D2B">
        <w:tab/>
        <w:t>any other prescribed amount.</w:t>
      </w:r>
    </w:p>
    <w:p w14:paraId="28D45A5A" w14:textId="77777777" w:rsidR="009246BC" w:rsidRPr="009A05B2" w:rsidRDefault="009246BC" w:rsidP="00866665">
      <w:pPr>
        <w:pStyle w:val="SideNote"/>
        <w:framePr w:wrap="around"/>
      </w:pPr>
      <w:r w:rsidRPr="009A05B2">
        <w:rPr>
          <w:lang w:val="en-US"/>
        </w:rPr>
        <w:t xml:space="preserve">S. </w:t>
      </w:r>
      <w:r>
        <w:rPr>
          <w:lang w:val="en-US"/>
        </w:rPr>
        <w:t>38</w:t>
      </w:r>
      <w:r w:rsidRPr="009A05B2">
        <w:rPr>
          <w:lang w:val="en-US"/>
        </w:rPr>
        <w:t xml:space="preserve"> inserted by No. 39/2018 s. 7 (as </w:t>
      </w:r>
      <w:r w:rsidRPr="009A05B2">
        <w:t>amended by Nos 27/2019 ss 12−30, 3/2020 ss 42–44, 47/2020 s. 26).</w:t>
      </w:r>
    </w:p>
    <w:p w14:paraId="759B08C2" w14:textId="77777777" w:rsidR="00F75D2B" w:rsidRDefault="001508E0" w:rsidP="008374D0">
      <w:pPr>
        <w:pStyle w:val="DraftHeading1"/>
        <w:tabs>
          <w:tab w:val="right" w:pos="680"/>
        </w:tabs>
        <w:ind w:left="850" w:hanging="850"/>
      </w:pPr>
      <w:r>
        <w:tab/>
      </w:r>
      <w:bookmarkStart w:id="65" w:name="_Toc233042707"/>
      <w:r w:rsidR="00F75D2B" w:rsidRPr="0081785F">
        <w:t>38</w:t>
      </w:r>
      <w:r w:rsidR="00F75D2B">
        <w:tab/>
        <w:t>Act applies whenever land contaminated</w:t>
      </w:r>
      <w:bookmarkEnd w:id="65"/>
    </w:p>
    <w:p w14:paraId="57ABE10D" w14:textId="77777777" w:rsidR="00123D1E" w:rsidRDefault="00F75D2B" w:rsidP="00123D1E">
      <w:pPr>
        <w:pStyle w:val="BodySectionSub"/>
      </w:pPr>
      <w:r>
        <w:t>This Act applies to land that is contaminated before, on or after the commencement of this Act.</w:t>
      </w:r>
    </w:p>
    <w:p w14:paraId="77E5A32F" w14:textId="77777777" w:rsidR="00123D1E" w:rsidRDefault="00123D1E" w:rsidP="00123D1E"/>
    <w:p w14:paraId="3FB23EC1" w14:textId="77777777" w:rsidR="00123D1E" w:rsidRDefault="00123D1E" w:rsidP="008374D0"/>
    <w:p w14:paraId="341E558B" w14:textId="77777777" w:rsidR="003531ED" w:rsidRDefault="003531ED" w:rsidP="008374D0"/>
    <w:p w14:paraId="0AC490C3" w14:textId="77777777" w:rsidR="00F75D2B" w:rsidRPr="008374D0" w:rsidRDefault="00F75D2B" w:rsidP="008374D0">
      <w:pPr>
        <w:pStyle w:val="Heading-DIVISION"/>
        <w:rPr>
          <w:sz w:val="28"/>
        </w:rPr>
      </w:pPr>
      <w:bookmarkStart w:id="66" w:name="_Toc233042708"/>
      <w:r w:rsidRPr="008374D0">
        <w:rPr>
          <w:sz w:val="28"/>
        </w:rPr>
        <w:lastRenderedPageBreak/>
        <w:t>Division 2—Duties relating to contaminated land</w:t>
      </w:r>
      <w:bookmarkEnd w:id="66"/>
    </w:p>
    <w:p w14:paraId="31F24575" w14:textId="77777777" w:rsidR="009246BC" w:rsidRPr="009A05B2" w:rsidRDefault="009246BC" w:rsidP="00866665">
      <w:pPr>
        <w:pStyle w:val="SideNote"/>
        <w:framePr w:wrap="around"/>
      </w:pPr>
      <w:r w:rsidRPr="009A05B2">
        <w:rPr>
          <w:lang w:val="en-US"/>
        </w:rPr>
        <w:t xml:space="preserve">S. </w:t>
      </w:r>
      <w:r>
        <w:rPr>
          <w:lang w:val="en-US"/>
        </w:rPr>
        <w:t>39</w:t>
      </w:r>
      <w:r w:rsidRPr="009A05B2">
        <w:rPr>
          <w:lang w:val="en-US"/>
        </w:rPr>
        <w:t xml:space="preserve"> inserted by No. 39/2018 s. 7 (as </w:t>
      </w:r>
      <w:r w:rsidRPr="009A05B2">
        <w:t>amended by Nos 27/2019 ss 12−30, 3/2020 ss 42–44, 47/2020 s. 26).</w:t>
      </w:r>
    </w:p>
    <w:p w14:paraId="365F7152" w14:textId="77777777" w:rsidR="00F75D2B" w:rsidRDefault="001508E0" w:rsidP="008374D0">
      <w:pPr>
        <w:pStyle w:val="DraftHeading1"/>
        <w:tabs>
          <w:tab w:val="right" w:pos="680"/>
        </w:tabs>
        <w:ind w:left="850" w:hanging="850"/>
      </w:pPr>
      <w:r>
        <w:tab/>
      </w:r>
      <w:bookmarkStart w:id="67" w:name="_Toc233042709"/>
      <w:r w:rsidR="00F75D2B" w:rsidRPr="0081785F">
        <w:t>39</w:t>
      </w:r>
      <w:r w:rsidR="00F75D2B">
        <w:tab/>
        <w:t>Duty to manage contaminated land</w:t>
      </w:r>
      <w:bookmarkEnd w:id="67"/>
    </w:p>
    <w:p w14:paraId="068B2C23" w14:textId="77777777" w:rsidR="00F75D2B" w:rsidRDefault="001508E0" w:rsidP="008374D0">
      <w:pPr>
        <w:pStyle w:val="DraftHeading2"/>
        <w:tabs>
          <w:tab w:val="right" w:pos="1247"/>
        </w:tabs>
        <w:ind w:left="1361" w:hanging="1361"/>
      </w:pPr>
      <w:r>
        <w:tab/>
      </w:r>
      <w:r w:rsidR="00F75D2B" w:rsidRPr="001508E0">
        <w:t>(1)</w:t>
      </w:r>
      <w:r w:rsidR="00F75D2B">
        <w:tab/>
        <w:t>A person in management or control of contaminated land must minimise risks of harm to human health and the environment from the contaminated land so far as reasonably practicable.</w:t>
      </w:r>
    </w:p>
    <w:p w14:paraId="2428E9EC" w14:textId="77777777" w:rsidR="00F75D2B" w:rsidRDefault="001508E0" w:rsidP="008374D0">
      <w:pPr>
        <w:pStyle w:val="DraftHeading2"/>
        <w:tabs>
          <w:tab w:val="right" w:pos="1247"/>
        </w:tabs>
        <w:ind w:left="1361" w:hanging="1361"/>
      </w:pPr>
      <w:r>
        <w:tab/>
      </w:r>
      <w:r w:rsidR="00F75D2B" w:rsidRPr="001508E0">
        <w:t>(2)</w:t>
      </w:r>
      <w:r w:rsidR="00F75D2B">
        <w:tab/>
        <w:t>For the purposes of subsection (1), minimising risks of harm to human health and the environment from contaminated land includes (but</w:t>
      </w:r>
      <w:r w:rsidR="000275CB">
        <w:t> </w:t>
      </w:r>
      <w:r w:rsidR="00F75D2B">
        <w:t>is not limited to) carrying out any of the following—</w:t>
      </w:r>
    </w:p>
    <w:p w14:paraId="50A2C6D8" w14:textId="77777777" w:rsidR="00F75D2B" w:rsidRDefault="001508E0" w:rsidP="008374D0">
      <w:pPr>
        <w:pStyle w:val="DraftHeading3"/>
        <w:tabs>
          <w:tab w:val="right" w:pos="1757"/>
        </w:tabs>
        <w:ind w:left="1871" w:hanging="1871"/>
      </w:pPr>
      <w:r>
        <w:tab/>
      </w:r>
      <w:r w:rsidR="00F75D2B" w:rsidRPr="001508E0">
        <w:t>(a)</w:t>
      </w:r>
      <w:r w:rsidR="00F75D2B">
        <w:tab/>
        <w:t xml:space="preserve">identification of any contamination that the person knows or ought reasonably to know of; </w:t>
      </w:r>
    </w:p>
    <w:p w14:paraId="0FB32A95" w14:textId="77777777" w:rsidR="00F75D2B" w:rsidRDefault="001508E0" w:rsidP="008374D0">
      <w:pPr>
        <w:pStyle w:val="DraftHeading3"/>
        <w:tabs>
          <w:tab w:val="right" w:pos="1757"/>
        </w:tabs>
        <w:ind w:left="1871" w:hanging="1871"/>
      </w:pPr>
      <w:r>
        <w:tab/>
      </w:r>
      <w:r w:rsidR="00F75D2B" w:rsidRPr="001508E0">
        <w:t>(b)</w:t>
      </w:r>
      <w:r w:rsidR="00F75D2B">
        <w:tab/>
        <w:t xml:space="preserve">investigation and assessment of the contamination; </w:t>
      </w:r>
    </w:p>
    <w:p w14:paraId="67754EFF" w14:textId="77777777" w:rsidR="00F75D2B" w:rsidRDefault="001508E0" w:rsidP="008374D0">
      <w:pPr>
        <w:pStyle w:val="DraftHeading3"/>
        <w:tabs>
          <w:tab w:val="right" w:pos="1757"/>
        </w:tabs>
        <w:ind w:left="1871" w:hanging="1871"/>
      </w:pPr>
      <w:r>
        <w:tab/>
      </w:r>
      <w:r w:rsidR="00F75D2B" w:rsidRPr="001508E0">
        <w:t>(c)</w:t>
      </w:r>
      <w:r w:rsidR="00F75D2B">
        <w:tab/>
        <w:t>provision and maintenance of reasonably practicable measures to minimise risks of harm to human health and the environment from the contamination, including undertaking clean up activities where reasonably practicable;</w:t>
      </w:r>
    </w:p>
    <w:p w14:paraId="1A6487AC" w14:textId="77777777" w:rsidR="00F75D2B" w:rsidRDefault="001508E0" w:rsidP="008374D0">
      <w:pPr>
        <w:pStyle w:val="DraftHeading3"/>
        <w:tabs>
          <w:tab w:val="right" w:pos="1757"/>
        </w:tabs>
        <w:ind w:left="1871" w:hanging="1871"/>
      </w:pPr>
      <w:r>
        <w:tab/>
      </w:r>
      <w:r w:rsidR="00F75D2B" w:rsidRPr="001508E0">
        <w:t>(d)</w:t>
      </w:r>
      <w:r w:rsidR="00F75D2B">
        <w:tab/>
        <w:t xml:space="preserve">provision of adequate information to any person that the person in management or control of the contaminated land reasonably believes may be affected by the contamination, including— </w:t>
      </w:r>
    </w:p>
    <w:p w14:paraId="1DB58EB4" w14:textId="77777777" w:rsidR="00F75D2B" w:rsidRDefault="001508E0" w:rsidP="008374D0">
      <w:pPr>
        <w:pStyle w:val="DraftHeading4"/>
        <w:tabs>
          <w:tab w:val="right" w:pos="2268"/>
        </w:tabs>
        <w:ind w:left="2381" w:hanging="2381"/>
      </w:pPr>
      <w:r>
        <w:tab/>
      </w:r>
      <w:r w:rsidR="00F75D2B" w:rsidRPr="001508E0">
        <w:t>(i)</w:t>
      </w:r>
      <w:r w:rsidR="00F75D2B">
        <w:tab/>
        <w:t xml:space="preserve">sufficient information to identify the contamination; and </w:t>
      </w:r>
    </w:p>
    <w:p w14:paraId="5930523A" w14:textId="77777777" w:rsidR="00F75D2B" w:rsidRDefault="001508E0" w:rsidP="008374D0">
      <w:pPr>
        <w:pStyle w:val="DraftHeading4"/>
        <w:tabs>
          <w:tab w:val="right" w:pos="2268"/>
        </w:tabs>
        <w:ind w:left="2381" w:hanging="2381"/>
      </w:pPr>
      <w:r>
        <w:tab/>
      </w:r>
      <w:r w:rsidR="00F75D2B" w:rsidRPr="001508E0">
        <w:t>(ii)</w:t>
      </w:r>
      <w:r w:rsidR="00F75D2B">
        <w:tab/>
        <w:t xml:space="preserve">the results of investigation and assessment referred to in paragraph (b); and </w:t>
      </w:r>
    </w:p>
    <w:p w14:paraId="2DCF55CF" w14:textId="77777777" w:rsidR="00F75D2B" w:rsidRDefault="001508E0" w:rsidP="008374D0">
      <w:pPr>
        <w:pStyle w:val="DraftHeading4"/>
        <w:tabs>
          <w:tab w:val="right" w:pos="2268"/>
        </w:tabs>
        <w:ind w:left="2381" w:hanging="2381"/>
      </w:pPr>
      <w:r>
        <w:lastRenderedPageBreak/>
        <w:tab/>
      </w:r>
      <w:r w:rsidR="00F75D2B" w:rsidRPr="001508E0">
        <w:t>(iii)</w:t>
      </w:r>
      <w:r w:rsidR="00F75D2B">
        <w:tab/>
        <w:t>the risks of harm to human health and the environment from the contamination;</w:t>
      </w:r>
    </w:p>
    <w:p w14:paraId="061BBEC5" w14:textId="77777777" w:rsidR="00F75D2B" w:rsidRDefault="001508E0" w:rsidP="008374D0">
      <w:pPr>
        <w:pStyle w:val="DraftHeading3"/>
        <w:tabs>
          <w:tab w:val="right" w:pos="1757"/>
        </w:tabs>
        <w:ind w:left="1871" w:hanging="1871"/>
      </w:pPr>
      <w:r>
        <w:tab/>
      </w:r>
      <w:r w:rsidR="00F75D2B" w:rsidRPr="001508E0">
        <w:t>(e)</w:t>
      </w:r>
      <w:r w:rsidR="00F75D2B">
        <w:tab/>
        <w:t>provision of adequate information to enable any person who is reasonably expected to become a person in management or control of the contaminated land to comply with the duty to manage contaminated land.</w:t>
      </w:r>
    </w:p>
    <w:p w14:paraId="71723380" w14:textId="77777777" w:rsidR="00F75D2B" w:rsidRPr="008374D0" w:rsidRDefault="00F75D2B" w:rsidP="008374D0">
      <w:pPr>
        <w:pStyle w:val="DraftSub-sectionNote"/>
        <w:tabs>
          <w:tab w:val="right" w:pos="1814"/>
        </w:tabs>
        <w:ind w:left="1361"/>
        <w:rPr>
          <w:b/>
        </w:rPr>
      </w:pPr>
      <w:r w:rsidRPr="008374D0">
        <w:rPr>
          <w:b/>
        </w:rPr>
        <w:t>Note</w:t>
      </w:r>
    </w:p>
    <w:p w14:paraId="452EAE96" w14:textId="77777777" w:rsidR="00F75D2B" w:rsidRDefault="00F75D2B" w:rsidP="008374D0">
      <w:pPr>
        <w:pStyle w:val="DraftSub-sectionNote"/>
        <w:tabs>
          <w:tab w:val="right" w:pos="1814"/>
        </w:tabs>
        <w:ind w:left="1361"/>
      </w:pPr>
      <w:r>
        <w:t xml:space="preserve">See section 6 in relation to the concept of minimising risks of harm to human health and the environment. </w:t>
      </w:r>
    </w:p>
    <w:p w14:paraId="2AEC785A" w14:textId="77777777" w:rsidR="00F75D2B" w:rsidRDefault="001508E0" w:rsidP="008374D0">
      <w:pPr>
        <w:pStyle w:val="DraftHeading2"/>
        <w:tabs>
          <w:tab w:val="right" w:pos="1247"/>
        </w:tabs>
        <w:ind w:left="1361" w:hanging="1361"/>
      </w:pPr>
      <w:r>
        <w:tab/>
      </w:r>
      <w:r w:rsidR="00F75D2B" w:rsidRPr="001508E0">
        <w:t>(3)</w:t>
      </w:r>
      <w:r w:rsidR="00F75D2B">
        <w:tab/>
        <w:t xml:space="preserve">A person in management or control of land may recover in a court of competent jurisdiction, as a debt due to the person, any reasonable costs incurred in complying with a duty under section 39(1) or 40(1), including any reasonable costs incurred by the person in taking action under this section, against any person responsible for causing or contributing to contamination of the land. </w:t>
      </w:r>
    </w:p>
    <w:p w14:paraId="4CD1CF97" w14:textId="77777777" w:rsidR="009246BC" w:rsidRPr="009A05B2" w:rsidRDefault="009246BC" w:rsidP="00866665">
      <w:pPr>
        <w:pStyle w:val="SideNote"/>
        <w:framePr w:wrap="around"/>
      </w:pPr>
      <w:r w:rsidRPr="009A05B2">
        <w:rPr>
          <w:lang w:val="en-US"/>
        </w:rPr>
        <w:t xml:space="preserve">S. </w:t>
      </w:r>
      <w:r>
        <w:rPr>
          <w:lang w:val="en-US"/>
        </w:rPr>
        <w:t>40</w:t>
      </w:r>
      <w:r w:rsidRPr="009A05B2">
        <w:rPr>
          <w:lang w:val="en-US"/>
        </w:rPr>
        <w:t xml:space="preserve"> inserted by No. 39/2018 s. 7 (as </w:t>
      </w:r>
      <w:r w:rsidRPr="009A05B2">
        <w:t>amended by Nos 27/2019 ss 12−30, 3/2020 ss 42–44, 47/2020 s. 26).</w:t>
      </w:r>
    </w:p>
    <w:p w14:paraId="2815A4DB" w14:textId="77777777" w:rsidR="00F75D2B" w:rsidRDefault="001508E0" w:rsidP="008374D0">
      <w:pPr>
        <w:pStyle w:val="DraftHeading1"/>
        <w:tabs>
          <w:tab w:val="right" w:pos="680"/>
        </w:tabs>
        <w:ind w:left="850" w:hanging="850"/>
      </w:pPr>
      <w:r>
        <w:tab/>
      </w:r>
      <w:bookmarkStart w:id="68" w:name="_Toc233042710"/>
      <w:r w:rsidR="00F75D2B" w:rsidRPr="0081785F">
        <w:t>40</w:t>
      </w:r>
      <w:r w:rsidR="00F75D2B">
        <w:tab/>
        <w:t>Duty to notify of contaminated land</w:t>
      </w:r>
      <w:bookmarkEnd w:id="68"/>
    </w:p>
    <w:p w14:paraId="61622698" w14:textId="77777777" w:rsidR="00F75D2B" w:rsidRDefault="001508E0" w:rsidP="008374D0">
      <w:pPr>
        <w:pStyle w:val="DraftHeading2"/>
        <w:tabs>
          <w:tab w:val="right" w:pos="1247"/>
        </w:tabs>
        <w:ind w:left="1361" w:hanging="1361"/>
      </w:pPr>
      <w:r>
        <w:tab/>
      </w:r>
      <w:r w:rsidR="00F75D2B" w:rsidRPr="001508E0">
        <w:t>(1)</w:t>
      </w:r>
      <w:r w:rsidR="00F75D2B">
        <w:tab/>
        <w:t xml:space="preserve">A person in management or control of land must notify the Authority if the land has been contaminated by notifiable contamination as soon as practicable after the person becomes aware of, or reasonably should have become aware of, the notifiable contamination. </w:t>
      </w:r>
    </w:p>
    <w:p w14:paraId="0D6F8889" w14:textId="77777777" w:rsidR="00F75D2B" w:rsidRPr="008374D0" w:rsidRDefault="00F75D2B" w:rsidP="008374D0">
      <w:pPr>
        <w:pStyle w:val="DraftSub-sectionNote"/>
        <w:tabs>
          <w:tab w:val="right" w:pos="1814"/>
        </w:tabs>
        <w:ind w:left="1361"/>
        <w:rPr>
          <w:b/>
        </w:rPr>
      </w:pPr>
      <w:r w:rsidRPr="008374D0">
        <w:rPr>
          <w:b/>
        </w:rPr>
        <w:t>Note</w:t>
      </w:r>
    </w:p>
    <w:p w14:paraId="0AD5B827" w14:textId="77777777" w:rsidR="00F75D2B" w:rsidRDefault="00F75D2B" w:rsidP="008374D0">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w:t>
      </w:r>
    </w:p>
    <w:p w14:paraId="4406757A" w14:textId="77777777" w:rsidR="001E559A" w:rsidRDefault="001E559A" w:rsidP="001E559A"/>
    <w:p w14:paraId="46D5A3D5" w14:textId="77777777" w:rsidR="001E559A" w:rsidRDefault="001E559A" w:rsidP="001E559A"/>
    <w:p w14:paraId="0CFB0C68" w14:textId="77777777" w:rsidR="001E559A" w:rsidRDefault="001E559A" w:rsidP="001E559A"/>
    <w:p w14:paraId="1617A616" w14:textId="77777777" w:rsidR="001E559A" w:rsidRPr="001E559A" w:rsidRDefault="001E559A" w:rsidP="001E559A"/>
    <w:p w14:paraId="244B453A" w14:textId="77777777" w:rsidR="00F75D2B" w:rsidRDefault="001508E0" w:rsidP="008374D0">
      <w:pPr>
        <w:pStyle w:val="DraftHeading2"/>
        <w:tabs>
          <w:tab w:val="right" w:pos="1247"/>
        </w:tabs>
        <w:ind w:left="1361" w:hanging="1361"/>
      </w:pPr>
      <w:r>
        <w:lastRenderedPageBreak/>
        <w:tab/>
      </w:r>
      <w:r w:rsidR="00F75D2B" w:rsidRPr="001508E0">
        <w:t>(2)</w:t>
      </w:r>
      <w:r w:rsidR="00F75D2B">
        <w:tab/>
        <w:t>A person commits an offence if the person contravenes subsection (1).</w:t>
      </w:r>
    </w:p>
    <w:p w14:paraId="76AB947D" w14:textId="77777777" w:rsidR="00F75D2B" w:rsidRDefault="00F75D2B" w:rsidP="008374D0">
      <w:pPr>
        <w:pStyle w:val="DraftPenalty2"/>
        <w:tabs>
          <w:tab w:val="clear" w:pos="851"/>
          <w:tab w:val="clear" w:pos="1361"/>
          <w:tab w:val="clear" w:pos="1871"/>
          <w:tab w:val="clear" w:pos="2381"/>
          <w:tab w:val="clear" w:pos="2892"/>
          <w:tab w:val="clear" w:pos="3402"/>
        </w:tabs>
      </w:pPr>
      <w:r>
        <w:t>Penalty:</w:t>
      </w:r>
      <w:r>
        <w:tab/>
        <w:t>In the case of a natural person, 12</w:t>
      </w:r>
      <w:r w:rsidR="00710640">
        <w:t>0 penalty</w:t>
      </w:r>
      <w:r>
        <w:t xml:space="preserve"> units;</w:t>
      </w:r>
    </w:p>
    <w:p w14:paraId="2F6C781F" w14:textId="77777777" w:rsidR="00F75D2B" w:rsidRDefault="00F75D2B" w:rsidP="008374D0">
      <w:pPr>
        <w:pStyle w:val="DraftPenalty2"/>
        <w:tabs>
          <w:tab w:val="clear" w:pos="851"/>
          <w:tab w:val="clear" w:pos="1361"/>
          <w:tab w:val="clear" w:pos="1871"/>
          <w:tab w:val="clear" w:pos="2381"/>
          <w:tab w:val="clear" w:pos="2892"/>
          <w:tab w:val="clear" w:pos="3402"/>
        </w:tabs>
      </w:pPr>
      <w:r>
        <w:tab/>
        <w:t>In the case of a body corporate, 60</w:t>
      </w:r>
      <w:r w:rsidR="00710640">
        <w:t>0 penalty</w:t>
      </w:r>
      <w:r>
        <w:t xml:space="preserve"> units.</w:t>
      </w:r>
    </w:p>
    <w:p w14:paraId="6F4908B6" w14:textId="77777777" w:rsidR="00F75D2B" w:rsidRDefault="001508E0" w:rsidP="008374D0">
      <w:pPr>
        <w:pStyle w:val="DraftHeading2"/>
        <w:tabs>
          <w:tab w:val="right" w:pos="1247"/>
        </w:tabs>
        <w:ind w:left="1361" w:hanging="1361"/>
      </w:pPr>
      <w:r>
        <w:tab/>
      </w:r>
      <w:r w:rsidR="00F75D2B" w:rsidRPr="001508E0">
        <w:t>(3)</w:t>
      </w:r>
      <w:r w:rsidR="00F75D2B">
        <w:tab/>
        <w:t>For the purposes of subsection (1), whether a person in management or control of land becomes aware of, or reasonably should have become aware of, notifiable contamination is determined having regard to—</w:t>
      </w:r>
    </w:p>
    <w:p w14:paraId="5FE02AF2" w14:textId="77777777" w:rsidR="00F75D2B" w:rsidRDefault="001508E0" w:rsidP="008374D0">
      <w:pPr>
        <w:pStyle w:val="DraftHeading3"/>
        <w:tabs>
          <w:tab w:val="right" w:pos="1757"/>
        </w:tabs>
        <w:ind w:left="1871" w:hanging="1871"/>
      </w:pPr>
      <w:r>
        <w:tab/>
      </w:r>
      <w:r w:rsidR="00F75D2B" w:rsidRPr="001508E0">
        <w:t>(a)</w:t>
      </w:r>
      <w:r w:rsidR="00F75D2B">
        <w:tab/>
        <w:t>the person's skills, knowledge and experience; and</w:t>
      </w:r>
    </w:p>
    <w:p w14:paraId="35DC776E" w14:textId="77777777" w:rsidR="00F75D2B" w:rsidRDefault="001508E0" w:rsidP="008374D0">
      <w:pPr>
        <w:pStyle w:val="DraftHeading3"/>
        <w:tabs>
          <w:tab w:val="right" w:pos="1757"/>
        </w:tabs>
        <w:ind w:left="1871" w:hanging="1871"/>
      </w:pPr>
      <w:r>
        <w:tab/>
      </w:r>
      <w:r w:rsidR="00F75D2B" w:rsidRPr="001508E0">
        <w:t>(b)</w:t>
      </w:r>
      <w:r w:rsidR="00F75D2B">
        <w:tab/>
        <w:t>whether the person could practicably seek advice regarding the contamination; and</w:t>
      </w:r>
    </w:p>
    <w:p w14:paraId="65DE97EB" w14:textId="77777777" w:rsidR="00F75D2B" w:rsidRDefault="001508E0" w:rsidP="008374D0">
      <w:pPr>
        <w:pStyle w:val="DraftHeading3"/>
        <w:tabs>
          <w:tab w:val="right" w:pos="1757"/>
        </w:tabs>
        <w:ind w:left="1871" w:hanging="1871"/>
      </w:pPr>
      <w:r>
        <w:tab/>
      </w:r>
      <w:r w:rsidR="00F75D2B" w:rsidRPr="001508E0">
        <w:t>(c)</w:t>
      </w:r>
      <w:r w:rsidR="00F75D2B">
        <w:tab/>
        <w:t>any other circumstances of the contamination.</w:t>
      </w:r>
    </w:p>
    <w:p w14:paraId="2776EDDC" w14:textId="77777777" w:rsidR="00F75D2B" w:rsidRDefault="001508E0" w:rsidP="008374D0">
      <w:pPr>
        <w:pStyle w:val="DraftHeading2"/>
        <w:tabs>
          <w:tab w:val="right" w:pos="1247"/>
        </w:tabs>
        <w:ind w:left="1361" w:hanging="1361"/>
      </w:pPr>
      <w:r>
        <w:tab/>
      </w:r>
      <w:r w:rsidR="00F75D2B" w:rsidRPr="001508E0">
        <w:t>(4)</w:t>
      </w:r>
      <w:r w:rsidR="00F75D2B">
        <w:tab/>
        <w:t xml:space="preserve">Subsection (1) does not apply if— </w:t>
      </w:r>
    </w:p>
    <w:p w14:paraId="188FE272" w14:textId="77777777" w:rsidR="00F75D2B" w:rsidRDefault="001508E0" w:rsidP="008374D0">
      <w:pPr>
        <w:pStyle w:val="DraftHeading3"/>
        <w:tabs>
          <w:tab w:val="right" w:pos="1757"/>
        </w:tabs>
        <w:ind w:left="1871" w:hanging="1871"/>
      </w:pPr>
      <w:r>
        <w:tab/>
      </w:r>
      <w:r w:rsidR="00F75D2B" w:rsidRPr="001508E0">
        <w:t>(a)</w:t>
      </w:r>
      <w:r w:rsidR="00F75D2B">
        <w:tab/>
        <w:t xml:space="preserve">the person who is required to notify the Authority under subsection (1) is aware that a notification has already been made to the Authority in accordance with this section; or </w:t>
      </w:r>
    </w:p>
    <w:p w14:paraId="62EEFADD" w14:textId="77777777" w:rsidR="00F75D2B" w:rsidRDefault="001508E0" w:rsidP="008374D0">
      <w:pPr>
        <w:pStyle w:val="DraftHeading3"/>
        <w:tabs>
          <w:tab w:val="right" w:pos="1757"/>
        </w:tabs>
        <w:ind w:left="1871" w:hanging="1871"/>
      </w:pPr>
      <w:r>
        <w:tab/>
      </w:r>
      <w:r w:rsidR="00F75D2B" w:rsidRPr="001508E0">
        <w:t>(b)</w:t>
      </w:r>
      <w:r w:rsidR="00F75D2B">
        <w:tab/>
        <w:t xml:space="preserve">the notifiable contamination is a prescribed exempt notifiable contamination. </w:t>
      </w:r>
    </w:p>
    <w:p w14:paraId="051AED1F" w14:textId="77777777" w:rsidR="009246BC" w:rsidRPr="009A05B2" w:rsidRDefault="009246BC" w:rsidP="00866665">
      <w:pPr>
        <w:pStyle w:val="SideNote"/>
        <w:framePr w:wrap="around"/>
      </w:pPr>
      <w:r w:rsidRPr="009A05B2">
        <w:rPr>
          <w:lang w:val="en-US"/>
        </w:rPr>
        <w:t xml:space="preserve">S. </w:t>
      </w:r>
      <w:r>
        <w:rPr>
          <w:lang w:val="en-US"/>
        </w:rPr>
        <w:t>41</w:t>
      </w:r>
      <w:r w:rsidRPr="009A05B2">
        <w:rPr>
          <w:lang w:val="en-US"/>
        </w:rPr>
        <w:t xml:space="preserve"> inserted by No. 39/2018 s. 7 (as </w:t>
      </w:r>
      <w:r w:rsidRPr="009A05B2">
        <w:t>amended by Nos 27/2019 ss 12−30, 3/2020 ss 42–44, 47/2020 s. 26).</w:t>
      </w:r>
    </w:p>
    <w:p w14:paraId="750762E6" w14:textId="77777777" w:rsidR="00F75D2B" w:rsidRDefault="001508E0" w:rsidP="008374D0">
      <w:pPr>
        <w:pStyle w:val="DraftHeading1"/>
        <w:tabs>
          <w:tab w:val="right" w:pos="680"/>
        </w:tabs>
        <w:ind w:left="850" w:hanging="850"/>
      </w:pPr>
      <w:r>
        <w:tab/>
      </w:r>
      <w:bookmarkStart w:id="69" w:name="_Toc233042711"/>
      <w:r w:rsidR="00F75D2B" w:rsidRPr="0081785F">
        <w:t>41</w:t>
      </w:r>
      <w:r w:rsidR="00F75D2B">
        <w:tab/>
        <w:t>Manner and form of notification</w:t>
      </w:r>
      <w:bookmarkEnd w:id="69"/>
    </w:p>
    <w:p w14:paraId="376A0AF0" w14:textId="77777777" w:rsidR="00F75D2B" w:rsidRDefault="001508E0" w:rsidP="008374D0">
      <w:pPr>
        <w:pStyle w:val="DraftHeading2"/>
        <w:tabs>
          <w:tab w:val="right" w:pos="1247"/>
        </w:tabs>
        <w:ind w:left="1361" w:hanging="1361"/>
      </w:pPr>
      <w:r>
        <w:tab/>
      </w:r>
      <w:r w:rsidR="00F75D2B" w:rsidRPr="001508E0">
        <w:t>(1)</w:t>
      </w:r>
      <w:r w:rsidR="00F75D2B">
        <w:tab/>
        <w:t xml:space="preserve">If a person in management or control of land has a duty to notify of notifiable contamination in relation to the land, the person must give notice in a form approved by the Authority. </w:t>
      </w:r>
    </w:p>
    <w:p w14:paraId="7A327CEA" w14:textId="77777777" w:rsidR="00F75D2B" w:rsidRDefault="001508E0" w:rsidP="008374D0">
      <w:pPr>
        <w:pStyle w:val="DraftHeading2"/>
        <w:tabs>
          <w:tab w:val="right" w:pos="1247"/>
        </w:tabs>
        <w:ind w:left="1361" w:hanging="1361"/>
      </w:pPr>
      <w:r>
        <w:tab/>
      </w:r>
      <w:r w:rsidR="00F75D2B" w:rsidRPr="001508E0">
        <w:t>(2)</w:t>
      </w:r>
      <w:r w:rsidR="00F75D2B">
        <w:tab/>
        <w:t>The person must provide the following information to the Authority to the extent that the information is known to the person at the time of giving the notice—</w:t>
      </w:r>
    </w:p>
    <w:p w14:paraId="7DEF1424" w14:textId="77777777" w:rsidR="00F75D2B" w:rsidRDefault="001508E0" w:rsidP="008374D0">
      <w:pPr>
        <w:pStyle w:val="DraftHeading3"/>
        <w:tabs>
          <w:tab w:val="right" w:pos="1757"/>
        </w:tabs>
        <w:ind w:left="1871" w:hanging="1871"/>
      </w:pPr>
      <w:r>
        <w:lastRenderedPageBreak/>
        <w:tab/>
      </w:r>
      <w:r w:rsidR="00F75D2B" w:rsidRPr="001508E0">
        <w:t>(a)</w:t>
      </w:r>
      <w:r w:rsidR="00F75D2B">
        <w:tab/>
        <w:t>the location of the land;</w:t>
      </w:r>
    </w:p>
    <w:p w14:paraId="57E4A216" w14:textId="77777777" w:rsidR="00F75D2B" w:rsidRDefault="001508E0" w:rsidP="008374D0">
      <w:pPr>
        <w:pStyle w:val="DraftHeading3"/>
        <w:tabs>
          <w:tab w:val="right" w:pos="1757"/>
        </w:tabs>
        <w:ind w:left="1871" w:hanging="1871"/>
      </w:pPr>
      <w:r>
        <w:tab/>
      </w:r>
      <w:r w:rsidR="00F75D2B" w:rsidRPr="001508E0">
        <w:t>(b)</w:t>
      </w:r>
      <w:r w:rsidR="00F75D2B">
        <w:tab/>
        <w:t>the activity resulting, or suspected as resulting, in the contamination;</w:t>
      </w:r>
    </w:p>
    <w:p w14:paraId="792B0D51" w14:textId="77777777" w:rsidR="00F75D2B" w:rsidRDefault="001508E0" w:rsidP="008374D0">
      <w:pPr>
        <w:pStyle w:val="DraftHeading3"/>
        <w:tabs>
          <w:tab w:val="right" w:pos="1757"/>
        </w:tabs>
        <w:ind w:left="1871" w:hanging="1871"/>
      </w:pPr>
      <w:r>
        <w:tab/>
      </w:r>
      <w:r w:rsidR="00F75D2B" w:rsidRPr="001508E0">
        <w:t>(c)</w:t>
      </w:r>
      <w:r w:rsidR="00F75D2B">
        <w:tab/>
        <w:t>the nature and extent of the contamination;</w:t>
      </w:r>
    </w:p>
    <w:p w14:paraId="03AAC8C7" w14:textId="77777777" w:rsidR="00F75D2B" w:rsidRDefault="001508E0" w:rsidP="008374D0">
      <w:pPr>
        <w:pStyle w:val="DraftHeading3"/>
        <w:tabs>
          <w:tab w:val="right" w:pos="1757"/>
        </w:tabs>
        <w:ind w:left="1871" w:hanging="1871"/>
      </w:pPr>
      <w:r>
        <w:tab/>
      </w:r>
      <w:r w:rsidR="00F75D2B" w:rsidRPr="001508E0">
        <w:t>(d)</w:t>
      </w:r>
      <w:r w:rsidR="00F75D2B">
        <w:tab/>
        <w:t>the nature of the risk of harm to human health and the environment from the contamination;</w:t>
      </w:r>
    </w:p>
    <w:p w14:paraId="49E52095" w14:textId="77777777" w:rsidR="00F75D2B" w:rsidRDefault="001508E0" w:rsidP="008374D0">
      <w:pPr>
        <w:pStyle w:val="DraftHeading3"/>
        <w:tabs>
          <w:tab w:val="right" w:pos="1757"/>
        </w:tabs>
        <w:ind w:left="1871" w:hanging="1871"/>
      </w:pPr>
      <w:r>
        <w:tab/>
      </w:r>
      <w:r w:rsidR="00F75D2B" w:rsidRPr="001508E0">
        <w:t>(e)</w:t>
      </w:r>
      <w:r w:rsidR="00F75D2B">
        <w:tab/>
        <w:t>any other prescribed information.</w:t>
      </w:r>
    </w:p>
    <w:p w14:paraId="761FC6FF" w14:textId="77777777" w:rsidR="00F75D2B" w:rsidRDefault="001508E0" w:rsidP="008374D0">
      <w:pPr>
        <w:pStyle w:val="DraftHeading2"/>
        <w:tabs>
          <w:tab w:val="right" w:pos="1247"/>
        </w:tabs>
        <w:ind w:left="1361" w:hanging="1361"/>
      </w:pPr>
      <w:r>
        <w:tab/>
      </w:r>
      <w:r w:rsidR="00F75D2B" w:rsidRPr="001508E0">
        <w:t>(3)</w:t>
      </w:r>
      <w:r w:rsidR="00F75D2B">
        <w:tab/>
        <w:t>The information required to be provided under subsection (2) is information that is known to a person at the time the person notifies the Authority.</w:t>
      </w:r>
    </w:p>
    <w:p w14:paraId="3C2220CB" w14:textId="77777777" w:rsidR="00F75D2B" w:rsidRDefault="001508E0" w:rsidP="008374D0">
      <w:pPr>
        <w:pStyle w:val="DraftHeading2"/>
        <w:tabs>
          <w:tab w:val="right" w:pos="1247"/>
        </w:tabs>
        <w:ind w:left="1361" w:hanging="1361"/>
      </w:pPr>
      <w:r>
        <w:tab/>
      </w:r>
      <w:r w:rsidR="00F75D2B" w:rsidRPr="001508E0">
        <w:t>(4)</w:t>
      </w:r>
      <w:r w:rsidR="00F75D2B">
        <w:tab/>
        <w:t>If any of the information required to be provided under subsection (2) is not known to a person at the time the person notifies the Authority, that information must be provided to the Authority in accordance with this section as soon as practicable after the person becomes aware of the information.</w:t>
      </w:r>
    </w:p>
    <w:p w14:paraId="0450E4D7" w14:textId="77777777" w:rsidR="009246BC" w:rsidRPr="009A05B2" w:rsidRDefault="009246BC" w:rsidP="00866665">
      <w:pPr>
        <w:pStyle w:val="SideNote"/>
        <w:framePr w:wrap="around"/>
      </w:pPr>
      <w:r w:rsidRPr="009A05B2">
        <w:rPr>
          <w:lang w:val="en-US"/>
        </w:rPr>
        <w:t xml:space="preserve">S. </w:t>
      </w:r>
      <w:r>
        <w:rPr>
          <w:lang w:val="en-US"/>
        </w:rPr>
        <w:t>42</w:t>
      </w:r>
      <w:r w:rsidRPr="009A05B2">
        <w:rPr>
          <w:lang w:val="en-US"/>
        </w:rPr>
        <w:t xml:space="preserve"> inserted by No. 39/2018 s. 7 (as </w:t>
      </w:r>
      <w:r w:rsidRPr="009A05B2">
        <w:t>amended by Nos 27/2019 ss 12−30, 3/2020 ss 42–44, 47/2020 s. 26).</w:t>
      </w:r>
    </w:p>
    <w:p w14:paraId="2E67BE75" w14:textId="77777777" w:rsidR="00F75D2B" w:rsidRDefault="001508E0" w:rsidP="008374D0">
      <w:pPr>
        <w:pStyle w:val="DraftHeading1"/>
        <w:tabs>
          <w:tab w:val="right" w:pos="680"/>
        </w:tabs>
        <w:ind w:left="850" w:hanging="850"/>
      </w:pPr>
      <w:r>
        <w:tab/>
      </w:r>
      <w:bookmarkStart w:id="70" w:name="_Toc233042712"/>
      <w:r w:rsidR="00F75D2B" w:rsidRPr="0081785F">
        <w:t>42</w:t>
      </w:r>
      <w:r w:rsidR="00F75D2B">
        <w:tab/>
        <w:t>Privilege against self-incrimination abrogated</w:t>
      </w:r>
      <w:bookmarkEnd w:id="70"/>
      <w:r w:rsidR="00F75D2B">
        <w:t xml:space="preserve"> </w:t>
      </w:r>
    </w:p>
    <w:p w14:paraId="5D026ABD" w14:textId="77777777" w:rsidR="00F75D2B" w:rsidRDefault="001508E0" w:rsidP="008374D0">
      <w:pPr>
        <w:pStyle w:val="DraftHeading2"/>
        <w:tabs>
          <w:tab w:val="right" w:pos="1247"/>
        </w:tabs>
        <w:ind w:left="1361" w:hanging="1361"/>
      </w:pPr>
      <w:r>
        <w:tab/>
      </w:r>
      <w:r w:rsidR="00F75D2B" w:rsidRPr="001508E0">
        <w:t>(1)</w:t>
      </w:r>
      <w:r w:rsidR="00F75D2B">
        <w:tab/>
        <w:t xml:space="preserve">A person in management or control of land is not excused from the duty to notify of notifiable contamination in relation to the land on the grounds that the information provided by the person as part of a notification might tend to incriminate the person or make the person liable to a penalty. </w:t>
      </w:r>
    </w:p>
    <w:p w14:paraId="40C5C581" w14:textId="77777777" w:rsidR="001508E0" w:rsidRDefault="001508E0" w:rsidP="003531ED">
      <w:pPr>
        <w:pStyle w:val="DraftHeading2"/>
        <w:tabs>
          <w:tab w:val="right" w:pos="1247"/>
        </w:tabs>
        <w:ind w:left="1361" w:hanging="1361"/>
        <w:rPr>
          <w:b/>
          <w:sz w:val="32"/>
        </w:rPr>
      </w:pPr>
      <w:r>
        <w:tab/>
      </w:r>
      <w:r w:rsidR="00F75D2B" w:rsidRPr="001508E0">
        <w:t>(2)</w:t>
      </w:r>
      <w:r w:rsidR="00F75D2B">
        <w:tab/>
        <w:t xml:space="preserve">Any information given by a person as part of a notification under this Division is not admissible in evidence against the person in a proceeding for an offence or for the imposition of a penalty, other than a proceeding that relates to false or misleading information that is provided by the person in relation to a notification under this Division. </w:t>
      </w:r>
      <w:r>
        <w:rPr>
          <w:caps/>
          <w:sz w:val="32"/>
        </w:rPr>
        <w:br w:type="page"/>
      </w:r>
    </w:p>
    <w:p w14:paraId="7E36AE77" w14:textId="77777777" w:rsidR="00DD2F16" w:rsidRPr="009256D5" w:rsidRDefault="00DD2F16" w:rsidP="00866665">
      <w:pPr>
        <w:pStyle w:val="SideNote"/>
        <w:framePr w:wrap="around"/>
        <w:rPr>
          <w:lang w:val="en-US"/>
        </w:rPr>
      </w:pPr>
      <w:bookmarkStart w:id="71" w:name="_Hlk73089849"/>
      <w:r w:rsidRPr="009256D5">
        <w:rPr>
          <w:lang w:val="en-US"/>
        </w:rPr>
        <w:lastRenderedPageBreak/>
        <w:t xml:space="preserve">Ch. </w:t>
      </w:r>
      <w:r w:rsidR="0079370C">
        <w:rPr>
          <w:lang w:val="en-US"/>
        </w:rPr>
        <w:t>4</w:t>
      </w:r>
      <w:r w:rsidRPr="009256D5">
        <w:rPr>
          <w:lang w:val="en-US"/>
        </w:rPr>
        <w:t xml:space="preserve"> (Headings and ss </w:t>
      </w:r>
      <w:r w:rsidR="0079370C">
        <w:rPr>
          <w:lang w:val="en-US"/>
        </w:rPr>
        <w:t>43</w:t>
      </w:r>
      <w:r w:rsidRPr="009256D5">
        <w:rPr>
          <w:lang w:val="en-US"/>
        </w:rPr>
        <w:t>–</w:t>
      </w:r>
      <w:r w:rsidR="0079370C">
        <w:rPr>
          <w:lang w:val="en-US"/>
        </w:rPr>
        <w:t>91</w:t>
      </w:r>
      <w:r w:rsidRPr="009256D5">
        <w:rPr>
          <w:lang w:val="en-US"/>
        </w:rPr>
        <w:t xml:space="preserve">) inserted by No. 39/2018 s. 7 (as </w:t>
      </w:r>
      <w:r w:rsidRPr="009256D5">
        <w:t>amended by Nos 27/2019 ss 12−30, 3/2020 ss 42–44, 47/2020 s. 26).</w:t>
      </w:r>
    </w:p>
    <w:p w14:paraId="12D00BCF" w14:textId="77777777" w:rsidR="001508E0" w:rsidRPr="001508E0" w:rsidRDefault="00F75D2B" w:rsidP="008374D0">
      <w:pPr>
        <w:pStyle w:val="ChapterHeading"/>
        <w:rPr>
          <w:sz w:val="32"/>
        </w:rPr>
      </w:pPr>
      <w:bookmarkStart w:id="72" w:name="_Toc233042713"/>
      <w:bookmarkEnd w:id="71"/>
      <w:r w:rsidRPr="008374D0">
        <w:rPr>
          <w:caps w:val="0"/>
          <w:sz w:val="32"/>
        </w:rPr>
        <w:t>Chapter 4—Permissions</w:t>
      </w:r>
      <w:bookmarkEnd w:id="72"/>
    </w:p>
    <w:p w14:paraId="5261D259" w14:textId="77777777" w:rsidR="001B3B75" w:rsidRPr="00162A10" w:rsidRDefault="001B3B75" w:rsidP="002D014B">
      <w:pPr>
        <w:rPr>
          <w:lang w:val="en-US"/>
        </w:rPr>
      </w:pPr>
    </w:p>
    <w:p w14:paraId="0DCF8B7C" w14:textId="77777777" w:rsidR="001B3B75" w:rsidRPr="00162A10" w:rsidRDefault="001B3B75" w:rsidP="002D014B">
      <w:pPr>
        <w:rPr>
          <w:lang w:val="en-US"/>
        </w:rPr>
      </w:pPr>
    </w:p>
    <w:p w14:paraId="6E26BDC8" w14:textId="77777777" w:rsidR="001B3B75" w:rsidRPr="00162A10" w:rsidRDefault="001B3B75" w:rsidP="002D014B">
      <w:pPr>
        <w:rPr>
          <w:lang w:val="en-US"/>
        </w:rPr>
      </w:pPr>
    </w:p>
    <w:p w14:paraId="5F4B822A" w14:textId="77777777" w:rsidR="001B3B75" w:rsidRPr="00162A10" w:rsidRDefault="001B3B75" w:rsidP="002D014B">
      <w:pPr>
        <w:rPr>
          <w:lang w:val="en-US"/>
        </w:rPr>
      </w:pPr>
    </w:p>
    <w:p w14:paraId="6ECD5D4C" w14:textId="77777777" w:rsidR="001B3B75" w:rsidRPr="00162A10" w:rsidRDefault="001B3B75" w:rsidP="002D014B">
      <w:pPr>
        <w:rPr>
          <w:lang w:val="en-US"/>
        </w:rPr>
      </w:pPr>
    </w:p>
    <w:p w14:paraId="578116DB" w14:textId="77777777" w:rsidR="00DD2F16" w:rsidRPr="009256D5" w:rsidRDefault="00DD2F16" w:rsidP="00866665">
      <w:pPr>
        <w:pStyle w:val="SideNote"/>
        <w:framePr w:wrap="around"/>
      </w:pPr>
      <w:r w:rsidRPr="009256D5">
        <w:rPr>
          <w:lang w:val="en-US"/>
        </w:rPr>
        <w:t xml:space="preserve">Pt </w:t>
      </w:r>
      <w:r w:rsidR="001B3B75">
        <w:rPr>
          <w:lang w:val="en-US"/>
        </w:rPr>
        <w:t>4</w:t>
      </w:r>
      <w:r w:rsidRPr="009256D5">
        <w:rPr>
          <w:lang w:val="en-US"/>
        </w:rPr>
        <w:t>.1 (Heading and s</w:t>
      </w:r>
      <w:r w:rsidR="001B3B75">
        <w:rPr>
          <w:lang w:val="en-US"/>
        </w:rPr>
        <w:t>.</w:t>
      </w:r>
      <w:r w:rsidRPr="009256D5">
        <w:rPr>
          <w:lang w:val="en-US"/>
        </w:rPr>
        <w:t xml:space="preserve"> </w:t>
      </w:r>
      <w:r w:rsidR="001B3B75">
        <w:rPr>
          <w:lang w:val="en-US"/>
        </w:rPr>
        <w:t>4</w:t>
      </w:r>
      <w:r w:rsidRPr="009256D5">
        <w:rPr>
          <w:lang w:val="en-US"/>
        </w:rPr>
        <w:t xml:space="preserve">3) inserted by No. 39/2018 s. 7 (as </w:t>
      </w:r>
      <w:r w:rsidRPr="009256D5">
        <w:t>amended by Nos 27/2019 ss 12−30, 3/2020 ss 42–44, 47/2020 s. 26).</w:t>
      </w:r>
    </w:p>
    <w:p w14:paraId="0E56BF48" w14:textId="77777777" w:rsidR="00F75D2B" w:rsidRPr="008374D0" w:rsidRDefault="00F75D2B" w:rsidP="008374D0">
      <w:pPr>
        <w:pStyle w:val="Heading-PART"/>
        <w:rPr>
          <w:sz w:val="32"/>
        </w:rPr>
      </w:pPr>
      <w:bookmarkStart w:id="73" w:name="_Toc233042714"/>
      <w:r w:rsidRPr="008374D0">
        <w:rPr>
          <w:caps w:val="0"/>
          <w:sz w:val="32"/>
        </w:rPr>
        <w:t>Part 4.1—Simplified outline</w:t>
      </w:r>
      <w:bookmarkEnd w:id="73"/>
    </w:p>
    <w:p w14:paraId="30F4D9F7" w14:textId="77777777" w:rsidR="003F074A" w:rsidRPr="00162A10" w:rsidRDefault="003F074A" w:rsidP="002D014B">
      <w:pPr>
        <w:rPr>
          <w:lang w:val="en-US"/>
        </w:rPr>
      </w:pPr>
    </w:p>
    <w:p w14:paraId="3C5AA409" w14:textId="77777777" w:rsidR="003F074A" w:rsidRPr="00162A10" w:rsidRDefault="003F074A" w:rsidP="002D014B">
      <w:pPr>
        <w:rPr>
          <w:lang w:val="en-US"/>
        </w:rPr>
      </w:pPr>
    </w:p>
    <w:p w14:paraId="7C53B5CC" w14:textId="77777777" w:rsidR="003F074A" w:rsidRPr="00162A10" w:rsidRDefault="003F074A" w:rsidP="002D014B">
      <w:pPr>
        <w:rPr>
          <w:lang w:val="en-US"/>
        </w:rPr>
      </w:pPr>
    </w:p>
    <w:p w14:paraId="32724CB8" w14:textId="77777777" w:rsidR="003F074A" w:rsidRPr="00162A10" w:rsidRDefault="003F074A" w:rsidP="002D014B">
      <w:pPr>
        <w:rPr>
          <w:lang w:val="en-US"/>
        </w:rPr>
      </w:pPr>
    </w:p>
    <w:p w14:paraId="65F60130" w14:textId="77777777" w:rsidR="003F074A" w:rsidRPr="00162A10" w:rsidRDefault="003F074A" w:rsidP="002D014B">
      <w:pPr>
        <w:rPr>
          <w:lang w:val="en-US"/>
        </w:rPr>
      </w:pPr>
    </w:p>
    <w:p w14:paraId="2998802E" w14:textId="77777777" w:rsidR="00DD2F16" w:rsidRPr="009256D5" w:rsidRDefault="00DD2F16" w:rsidP="00866665">
      <w:pPr>
        <w:pStyle w:val="SideNote"/>
        <w:framePr w:wrap="around"/>
        <w:rPr>
          <w:lang w:val="en-US"/>
        </w:rPr>
      </w:pPr>
      <w:r w:rsidRPr="009256D5">
        <w:rPr>
          <w:lang w:val="en-US"/>
        </w:rPr>
        <w:t xml:space="preserve">S. </w:t>
      </w:r>
      <w:r w:rsidR="003F074A">
        <w:rPr>
          <w:lang w:val="en-US"/>
        </w:rPr>
        <w:t>43</w:t>
      </w:r>
      <w:r w:rsidRPr="009256D5">
        <w:rPr>
          <w:lang w:val="en-US"/>
        </w:rPr>
        <w:t xml:space="preserve"> inserted by No. 39/2018 s. 7 (as </w:t>
      </w:r>
      <w:r w:rsidRPr="009256D5">
        <w:t>amended by Nos 27/2019 ss 12−30, 3/2020 ss 42–44, 47/2020 s. 26).</w:t>
      </w:r>
    </w:p>
    <w:p w14:paraId="5A7A3435" w14:textId="77777777" w:rsidR="00F75D2B" w:rsidRDefault="001508E0" w:rsidP="008374D0">
      <w:pPr>
        <w:pStyle w:val="DraftHeading1"/>
        <w:tabs>
          <w:tab w:val="right" w:pos="680"/>
        </w:tabs>
        <w:ind w:left="850" w:hanging="850"/>
      </w:pPr>
      <w:r>
        <w:tab/>
      </w:r>
      <w:bookmarkStart w:id="74" w:name="_Toc233042715"/>
      <w:r w:rsidR="00F75D2B" w:rsidRPr="0081785F">
        <w:t>43</w:t>
      </w:r>
      <w:r w:rsidR="00F75D2B">
        <w:tab/>
        <w:t>Simplified outline—Chapter 4</w:t>
      </w:r>
      <w:bookmarkEnd w:id="74"/>
    </w:p>
    <w:p w14:paraId="1D31CABE" w14:textId="77777777" w:rsidR="00F75D2B" w:rsidRDefault="001508E0" w:rsidP="008374D0">
      <w:pPr>
        <w:pStyle w:val="DraftHeading2"/>
        <w:tabs>
          <w:tab w:val="right" w:pos="1247"/>
        </w:tabs>
        <w:ind w:left="1361" w:hanging="1361"/>
      </w:pPr>
      <w:r>
        <w:tab/>
      </w:r>
      <w:r w:rsidR="00F75D2B" w:rsidRPr="001508E0">
        <w:t>(1)</w:t>
      </w:r>
      <w:r w:rsidR="00F75D2B">
        <w:tab/>
        <w:t>This section sets out a simplified outline of this Chapter.</w:t>
      </w:r>
    </w:p>
    <w:p w14:paraId="1A3BADAC" w14:textId="77777777" w:rsidR="00F75D2B" w:rsidRDefault="001508E0" w:rsidP="008374D0">
      <w:pPr>
        <w:pStyle w:val="DraftHeading2"/>
        <w:tabs>
          <w:tab w:val="right" w:pos="1247"/>
        </w:tabs>
        <w:ind w:left="1361" w:hanging="1361"/>
      </w:pPr>
      <w:r>
        <w:tab/>
      </w:r>
      <w:r w:rsidR="00F75D2B" w:rsidRPr="001508E0">
        <w:t>(2)</w:t>
      </w:r>
      <w:r w:rsidR="00F75D2B">
        <w:tab/>
        <w:t>This Chapter provides for the issue or grant of the following permissions—</w:t>
      </w:r>
    </w:p>
    <w:p w14:paraId="7E82605E" w14:textId="77777777" w:rsidR="00F75D2B" w:rsidRDefault="001508E0" w:rsidP="008374D0">
      <w:pPr>
        <w:pStyle w:val="DraftHeading3"/>
        <w:tabs>
          <w:tab w:val="right" w:pos="1757"/>
        </w:tabs>
        <w:ind w:left="1871" w:hanging="1871"/>
      </w:pPr>
      <w:r>
        <w:tab/>
      </w:r>
      <w:r w:rsidR="00F75D2B" w:rsidRPr="001508E0">
        <w:t>(a)</w:t>
      </w:r>
      <w:r w:rsidR="00F75D2B">
        <w:tab/>
        <w:t>development licences;</w:t>
      </w:r>
    </w:p>
    <w:p w14:paraId="6AB801E3" w14:textId="77777777" w:rsidR="00F75D2B" w:rsidRDefault="001508E0" w:rsidP="008374D0">
      <w:pPr>
        <w:pStyle w:val="DraftHeading3"/>
        <w:tabs>
          <w:tab w:val="right" w:pos="1757"/>
        </w:tabs>
        <w:ind w:left="1871" w:hanging="1871"/>
      </w:pPr>
      <w:r>
        <w:tab/>
      </w:r>
      <w:r w:rsidR="00F75D2B" w:rsidRPr="001508E0">
        <w:t>(b)</w:t>
      </w:r>
      <w:r w:rsidR="00F75D2B">
        <w:tab/>
        <w:t>operating licences;</w:t>
      </w:r>
    </w:p>
    <w:p w14:paraId="302D5887" w14:textId="77777777" w:rsidR="00F75D2B" w:rsidRDefault="001508E0" w:rsidP="008374D0">
      <w:pPr>
        <w:pStyle w:val="DraftHeading3"/>
        <w:tabs>
          <w:tab w:val="right" w:pos="1757"/>
        </w:tabs>
        <w:ind w:left="1871" w:hanging="1871"/>
      </w:pPr>
      <w:r>
        <w:tab/>
      </w:r>
      <w:r w:rsidR="00F75D2B" w:rsidRPr="001508E0">
        <w:t>(c)</w:t>
      </w:r>
      <w:r w:rsidR="00F75D2B">
        <w:tab/>
        <w:t>pilot project licences;</w:t>
      </w:r>
    </w:p>
    <w:p w14:paraId="56A9FE92" w14:textId="77777777" w:rsidR="00F75D2B" w:rsidRDefault="001508E0" w:rsidP="008374D0">
      <w:pPr>
        <w:pStyle w:val="DraftHeading3"/>
        <w:tabs>
          <w:tab w:val="right" w:pos="1757"/>
        </w:tabs>
        <w:ind w:left="1871" w:hanging="1871"/>
      </w:pPr>
      <w:r>
        <w:tab/>
      </w:r>
      <w:r w:rsidR="00F75D2B" w:rsidRPr="001508E0">
        <w:t>(d)</w:t>
      </w:r>
      <w:r w:rsidR="00F75D2B">
        <w:tab/>
        <w:t>permits;</w:t>
      </w:r>
    </w:p>
    <w:p w14:paraId="52980479" w14:textId="77777777" w:rsidR="00F75D2B" w:rsidRDefault="001508E0" w:rsidP="008374D0">
      <w:pPr>
        <w:pStyle w:val="DraftHeading3"/>
        <w:tabs>
          <w:tab w:val="right" w:pos="1757"/>
        </w:tabs>
        <w:ind w:left="1871" w:hanging="1871"/>
      </w:pPr>
      <w:r>
        <w:tab/>
      </w:r>
      <w:r w:rsidR="00F75D2B" w:rsidRPr="001508E0">
        <w:t>(e)</w:t>
      </w:r>
      <w:r w:rsidR="00F75D2B">
        <w:tab/>
        <w:t>registrations.</w:t>
      </w:r>
    </w:p>
    <w:p w14:paraId="2CF08334" w14:textId="77777777" w:rsidR="00F75D2B" w:rsidRDefault="001508E0" w:rsidP="008374D0">
      <w:pPr>
        <w:pStyle w:val="DraftHeading2"/>
        <w:tabs>
          <w:tab w:val="right" w:pos="1247"/>
        </w:tabs>
        <w:ind w:left="1361" w:hanging="1361"/>
      </w:pPr>
      <w:r>
        <w:tab/>
      </w:r>
      <w:r w:rsidR="00F75D2B" w:rsidRPr="001508E0">
        <w:t>(3)</w:t>
      </w:r>
      <w:r w:rsidR="00F75D2B">
        <w:tab/>
        <w:t>Part 4.2 prohibits persons from engaging in specified or prescribed activities without a permission.</w:t>
      </w:r>
    </w:p>
    <w:p w14:paraId="21E6354A" w14:textId="77777777" w:rsidR="00F75D2B" w:rsidRDefault="001508E0" w:rsidP="008374D0">
      <w:pPr>
        <w:pStyle w:val="DraftHeading2"/>
        <w:tabs>
          <w:tab w:val="right" w:pos="1247"/>
        </w:tabs>
        <w:ind w:left="1361" w:hanging="1361"/>
      </w:pPr>
      <w:r>
        <w:tab/>
      </w:r>
      <w:r w:rsidR="00F75D2B" w:rsidRPr="001508E0">
        <w:t>(4)</w:t>
      </w:r>
      <w:r w:rsidR="00F75D2B">
        <w:tab/>
        <w:t xml:space="preserve">Part 4.3 sets out— </w:t>
      </w:r>
    </w:p>
    <w:p w14:paraId="179711BB" w14:textId="77777777" w:rsidR="00F75D2B" w:rsidRDefault="001508E0" w:rsidP="008374D0">
      <w:pPr>
        <w:pStyle w:val="DraftHeading3"/>
        <w:tabs>
          <w:tab w:val="right" w:pos="1757"/>
        </w:tabs>
        <w:ind w:left="1871" w:hanging="1871"/>
      </w:pPr>
      <w:r>
        <w:tab/>
      </w:r>
      <w:r w:rsidR="00F75D2B" w:rsidRPr="001508E0">
        <w:t>(a)</w:t>
      </w:r>
      <w:r w:rsidR="00F75D2B">
        <w:tab/>
        <w:t>the application, transfer and amendment processes for permissions; and</w:t>
      </w:r>
    </w:p>
    <w:p w14:paraId="198FEF1B" w14:textId="77777777" w:rsidR="00F75D2B" w:rsidRDefault="001508E0" w:rsidP="008374D0">
      <w:pPr>
        <w:pStyle w:val="DraftHeading3"/>
        <w:tabs>
          <w:tab w:val="right" w:pos="1757"/>
        </w:tabs>
        <w:ind w:left="1871" w:hanging="1871"/>
      </w:pPr>
      <w:r>
        <w:lastRenderedPageBreak/>
        <w:tab/>
      </w:r>
      <w:r w:rsidR="00F75D2B" w:rsidRPr="001508E0">
        <w:t>(b)</w:t>
      </w:r>
      <w:r w:rsidR="00F75D2B">
        <w:tab/>
        <w:t>other provisions that apply to permissions generally.</w:t>
      </w:r>
    </w:p>
    <w:p w14:paraId="41D48CD1" w14:textId="77777777" w:rsidR="00F75D2B" w:rsidRDefault="001508E0" w:rsidP="008374D0">
      <w:pPr>
        <w:pStyle w:val="DraftHeading2"/>
        <w:tabs>
          <w:tab w:val="right" w:pos="1247"/>
        </w:tabs>
        <w:ind w:left="1361" w:hanging="1361"/>
      </w:pPr>
      <w:r>
        <w:tab/>
      </w:r>
      <w:r w:rsidR="00F75D2B" w:rsidRPr="001508E0">
        <w:t>(5)</w:t>
      </w:r>
      <w:r w:rsidR="00F75D2B">
        <w:tab/>
        <w:t>Part 4.4 sets out provisions that apply to development licences, operating licences and pilot project licences and applications relating to those licences.</w:t>
      </w:r>
    </w:p>
    <w:p w14:paraId="122AF5A3" w14:textId="77777777" w:rsidR="00F75D2B" w:rsidRDefault="001508E0" w:rsidP="008374D0">
      <w:pPr>
        <w:pStyle w:val="DraftHeading2"/>
        <w:tabs>
          <w:tab w:val="right" w:pos="1247"/>
        </w:tabs>
        <w:ind w:left="1361" w:hanging="1361"/>
      </w:pPr>
      <w:r>
        <w:tab/>
      </w:r>
      <w:r w:rsidR="00F75D2B" w:rsidRPr="001508E0">
        <w:t>(6)</w:t>
      </w:r>
      <w:r w:rsidR="00F75D2B">
        <w:tab/>
        <w:t>Part 4.5 sets out provisions that apply to permits and applications relating to permits.</w:t>
      </w:r>
    </w:p>
    <w:p w14:paraId="151E1B2D" w14:textId="77777777" w:rsidR="00F75D2B" w:rsidRDefault="001508E0" w:rsidP="008374D0">
      <w:pPr>
        <w:pStyle w:val="DraftHeading2"/>
        <w:tabs>
          <w:tab w:val="right" w:pos="1247"/>
        </w:tabs>
        <w:ind w:left="1361" w:hanging="1361"/>
      </w:pPr>
      <w:r>
        <w:tab/>
      </w:r>
      <w:r w:rsidR="00F75D2B" w:rsidRPr="001508E0">
        <w:t>(7)</w:t>
      </w:r>
      <w:r w:rsidR="00F75D2B">
        <w:tab/>
        <w:t>Part 4.6 sets out provisions that apply to registrations and applications relating to registrations.</w:t>
      </w:r>
    </w:p>
    <w:p w14:paraId="3F054039" w14:textId="77777777" w:rsidR="00F75D2B" w:rsidRDefault="001508E0" w:rsidP="008374D0">
      <w:pPr>
        <w:pStyle w:val="DraftHeading2"/>
        <w:tabs>
          <w:tab w:val="right" w:pos="1247"/>
        </w:tabs>
        <w:ind w:left="1361" w:hanging="1361"/>
      </w:pPr>
      <w:r>
        <w:tab/>
      </w:r>
      <w:r w:rsidR="00F75D2B" w:rsidRPr="001508E0">
        <w:t>(8)</w:t>
      </w:r>
      <w:r w:rsidR="00F75D2B">
        <w:tab/>
        <w:t>Part 4.7 provides that a prohibited person must not engage in a prescribed activity.</w:t>
      </w:r>
    </w:p>
    <w:p w14:paraId="477DB15C" w14:textId="77777777" w:rsidR="00F75D2B" w:rsidRDefault="001508E0" w:rsidP="008374D0">
      <w:pPr>
        <w:pStyle w:val="DraftHeading2"/>
        <w:tabs>
          <w:tab w:val="right" w:pos="1247"/>
        </w:tabs>
        <w:ind w:left="1361" w:hanging="1361"/>
      </w:pPr>
      <w:r>
        <w:tab/>
      </w:r>
      <w:r w:rsidR="00F75D2B" w:rsidRPr="001508E0">
        <w:t>(9)</w:t>
      </w:r>
      <w:r w:rsidR="00F75D2B">
        <w:tab/>
        <w:t>Part 4.8 provides for an environment protection levy that is to be charged, levied and collected by the Authority.</w:t>
      </w:r>
    </w:p>
    <w:p w14:paraId="3C09EA6B" w14:textId="77777777" w:rsidR="001508E0" w:rsidRDefault="001508E0">
      <w:pPr>
        <w:suppressLineNumbers w:val="0"/>
        <w:overflowPunct/>
        <w:autoSpaceDE/>
        <w:autoSpaceDN/>
        <w:adjustRightInd/>
        <w:spacing w:before="0"/>
        <w:textAlignment w:val="auto"/>
        <w:rPr>
          <w:b/>
          <w:sz w:val="32"/>
        </w:rPr>
      </w:pPr>
      <w:r>
        <w:rPr>
          <w:caps/>
          <w:sz w:val="32"/>
        </w:rPr>
        <w:br w:type="page"/>
      </w:r>
    </w:p>
    <w:p w14:paraId="6372D619" w14:textId="77777777" w:rsidR="00DD2F16" w:rsidRPr="009256D5" w:rsidRDefault="00DD2F16" w:rsidP="00866665">
      <w:pPr>
        <w:pStyle w:val="SideNote"/>
        <w:framePr w:wrap="around"/>
      </w:pPr>
      <w:bookmarkStart w:id="75" w:name="_Hlk73089875"/>
      <w:r w:rsidRPr="009256D5">
        <w:rPr>
          <w:lang w:val="en-US"/>
        </w:rPr>
        <w:lastRenderedPageBreak/>
        <w:t xml:space="preserve">Pt </w:t>
      </w:r>
      <w:r w:rsidR="003F074A">
        <w:rPr>
          <w:lang w:val="en-US"/>
        </w:rPr>
        <w:t>4.2</w:t>
      </w:r>
      <w:r w:rsidRPr="009256D5">
        <w:rPr>
          <w:lang w:val="en-US"/>
        </w:rPr>
        <w:t xml:space="preserve"> (Heading and ss </w:t>
      </w:r>
      <w:r w:rsidR="003F074A">
        <w:rPr>
          <w:lang w:val="en-US"/>
        </w:rPr>
        <w:t>44</w:t>
      </w:r>
      <w:r w:rsidRPr="009256D5">
        <w:rPr>
          <w:lang w:val="en-US"/>
        </w:rPr>
        <w:t>–</w:t>
      </w:r>
      <w:r w:rsidR="003F074A">
        <w:rPr>
          <w:lang w:val="en-US"/>
        </w:rPr>
        <w:t>48</w:t>
      </w:r>
      <w:r w:rsidRPr="009256D5">
        <w:rPr>
          <w:lang w:val="en-US"/>
        </w:rPr>
        <w:t xml:space="preserve">) inserted by No. 39/2018 s. 7 (as </w:t>
      </w:r>
      <w:r w:rsidRPr="009256D5">
        <w:t>amended by Nos 27/2019 ss 12−30, 3/2020 ss 42–44, 47/2020 s. 26).</w:t>
      </w:r>
    </w:p>
    <w:p w14:paraId="478C6502" w14:textId="77777777" w:rsidR="00F75D2B" w:rsidRPr="008374D0" w:rsidRDefault="00F75D2B" w:rsidP="008374D0">
      <w:pPr>
        <w:pStyle w:val="Heading-PART"/>
        <w:rPr>
          <w:sz w:val="32"/>
        </w:rPr>
      </w:pPr>
      <w:bookmarkStart w:id="76" w:name="_Toc233042716"/>
      <w:bookmarkEnd w:id="75"/>
      <w:r w:rsidRPr="008374D0">
        <w:rPr>
          <w:caps w:val="0"/>
          <w:sz w:val="32"/>
        </w:rPr>
        <w:t>Part 4.2—Permissions required for certain activities</w:t>
      </w:r>
      <w:bookmarkEnd w:id="76"/>
    </w:p>
    <w:p w14:paraId="700BD517" w14:textId="77777777" w:rsidR="003F074A" w:rsidRPr="00162A10" w:rsidRDefault="003F074A" w:rsidP="002D014B">
      <w:pPr>
        <w:rPr>
          <w:lang w:val="en-US"/>
        </w:rPr>
      </w:pPr>
    </w:p>
    <w:p w14:paraId="10FACB9E" w14:textId="77777777" w:rsidR="003F074A" w:rsidRPr="00162A10" w:rsidRDefault="003F074A" w:rsidP="002D014B">
      <w:pPr>
        <w:rPr>
          <w:lang w:val="en-US"/>
        </w:rPr>
      </w:pPr>
    </w:p>
    <w:p w14:paraId="00623469" w14:textId="77777777" w:rsidR="003F074A" w:rsidRPr="00162A10" w:rsidRDefault="003F074A" w:rsidP="002D014B">
      <w:pPr>
        <w:rPr>
          <w:lang w:val="en-US"/>
        </w:rPr>
      </w:pPr>
    </w:p>
    <w:p w14:paraId="5281429C" w14:textId="77777777" w:rsidR="003F074A" w:rsidRPr="00162A10" w:rsidRDefault="003F074A" w:rsidP="002D014B">
      <w:pPr>
        <w:rPr>
          <w:lang w:val="en-US"/>
        </w:rPr>
      </w:pPr>
    </w:p>
    <w:p w14:paraId="43E549CB" w14:textId="77777777" w:rsidR="00DD2F16" w:rsidRPr="009256D5" w:rsidRDefault="00DD2F16" w:rsidP="00866665">
      <w:pPr>
        <w:pStyle w:val="SideNote"/>
        <w:framePr w:wrap="around"/>
        <w:rPr>
          <w:lang w:val="en-US"/>
        </w:rPr>
      </w:pPr>
      <w:r w:rsidRPr="009256D5">
        <w:rPr>
          <w:lang w:val="en-US"/>
        </w:rPr>
        <w:t xml:space="preserve">S. </w:t>
      </w:r>
      <w:r w:rsidR="009F0FC9">
        <w:rPr>
          <w:lang w:val="en-US"/>
        </w:rPr>
        <w:t>44</w:t>
      </w:r>
      <w:r w:rsidRPr="009256D5">
        <w:rPr>
          <w:lang w:val="en-US"/>
        </w:rPr>
        <w:t xml:space="preserve"> inserted by No. 39/2018 s. 7 (as </w:t>
      </w:r>
      <w:r w:rsidRPr="009256D5">
        <w:t>amended by Nos 27/2019 ss 12−30, 3/2020 ss 42–44, 47/2020 s. 26).</w:t>
      </w:r>
    </w:p>
    <w:p w14:paraId="4E4CC0EB" w14:textId="77777777" w:rsidR="00F75D2B" w:rsidRDefault="001508E0" w:rsidP="008374D0">
      <w:pPr>
        <w:pStyle w:val="DraftHeading1"/>
        <w:tabs>
          <w:tab w:val="right" w:pos="680"/>
        </w:tabs>
        <w:ind w:left="850" w:hanging="850"/>
      </w:pPr>
      <w:r>
        <w:tab/>
      </w:r>
      <w:bookmarkStart w:id="77" w:name="_Toc233042717"/>
      <w:r w:rsidR="00F75D2B" w:rsidRPr="0081785F">
        <w:t>44</w:t>
      </w:r>
      <w:r w:rsidR="00F75D2B">
        <w:tab/>
        <w:t>Development licences required for development activities</w:t>
      </w:r>
      <w:bookmarkEnd w:id="77"/>
    </w:p>
    <w:p w14:paraId="7191DED8" w14:textId="77777777" w:rsidR="00F75D2B" w:rsidRDefault="001508E0" w:rsidP="008374D0">
      <w:pPr>
        <w:pStyle w:val="DraftHeading2"/>
        <w:tabs>
          <w:tab w:val="right" w:pos="1247"/>
        </w:tabs>
        <w:ind w:left="1361" w:hanging="1361"/>
      </w:pPr>
      <w:r>
        <w:tab/>
      </w:r>
      <w:r w:rsidR="00F75D2B" w:rsidRPr="001508E0">
        <w:t>(1)</w:t>
      </w:r>
      <w:r w:rsidR="00F75D2B">
        <w:tab/>
        <w:t>A person must not engage in one or more of the following activities except as authorised by a development licence in respect of the activity—</w:t>
      </w:r>
    </w:p>
    <w:p w14:paraId="041EFEC1" w14:textId="77777777" w:rsidR="00F75D2B" w:rsidRDefault="001508E0" w:rsidP="008374D0">
      <w:pPr>
        <w:pStyle w:val="DraftHeading3"/>
        <w:tabs>
          <w:tab w:val="right" w:pos="1757"/>
        </w:tabs>
        <w:ind w:left="1871" w:hanging="1871"/>
      </w:pPr>
      <w:r>
        <w:tab/>
      </w:r>
      <w:r w:rsidR="00F75D2B" w:rsidRPr="001508E0">
        <w:t>(a)</w:t>
      </w:r>
      <w:r w:rsidR="00F75D2B">
        <w:tab/>
        <w:t xml:space="preserve">the construction or installation of plant or equipment for a prescribed development activity; </w:t>
      </w:r>
    </w:p>
    <w:p w14:paraId="341FF660" w14:textId="77777777" w:rsidR="00F75D2B" w:rsidRDefault="001508E0" w:rsidP="008374D0">
      <w:pPr>
        <w:pStyle w:val="DraftHeading3"/>
        <w:tabs>
          <w:tab w:val="right" w:pos="1757"/>
        </w:tabs>
        <w:ind w:left="1871" w:hanging="1871"/>
      </w:pPr>
      <w:r>
        <w:tab/>
      </w:r>
      <w:r w:rsidR="00F75D2B" w:rsidRPr="001508E0">
        <w:t>(b)</w:t>
      </w:r>
      <w:r w:rsidR="00F75D2B">
        <w:tab/>
        <w:t xml:space="preserve">the development of processes or systems for a prescribed development activity; </w:t>
      </w:r>
    </w:p>
    <w:p w14:paraId="493B868F" w14:textId="77777777" w:rsidR="00F75D2B" w:rsidRDefault="001508E0" w:rsidP="008374D0">
      <w:pPr>
        <w:pStyle w:val="DraftHeading3"/>
        <w:tabs>
          <w:tab w:val="right" w:pos="1757"/>
        </w:tabs>
        <w:ind w:left="1871" w:hanging="1871"/>
      </w:pPr>
      <w:r>
        <w:tab/>
      </w:r>
      <w:r w:rsidR="00F75D2B" w:rsidRPr="001508E0">
        <w:t>(c)</w:t>
      </w:r>
      <w:r w:rsidR="00F75D2B">
        <w:tab/>
        <w:t>the modification, other than general maintenance, of plant, equipment, processes or systems for a prescribed development activity or of the operation of a prescribed development activity—</w:t>
      </w:r>
    </w:p>
    <w:p w14:paraId="0BA5F2F2" w14:textId="77777777" w:rsidR="00F75D2B" w:rsidRDefault="001508E0" w:rsidP="008374D0">
      <w:pPr>
        <w:pStyle w:val="DraftHeading4"/>
        <w:tabs>
          <w:tab w:val="right" w:pos="2268"/>
        </w:tabs>
        <w:ind w:left="2381" w:hanging="2381"/>
      </w:pPr>
      <w:r>
        <w:tab/>
      </w:r>
      <w:r w:rsidR="00F75D2B" w:rsidRPr="001508E0">
        <w:t>(i)</w:t>
      </w:r>
      <w:r w:rsidR="00F75D2B">
        <w:tab/>
        <w:t>if the modification creates a risk of material harm to human health or the environment from pollution or waste; or</w:t>
      </w:r>
    </w:p>
    <w:p w14:paraId="7865DCF7" w14:textId="77777777" w:rsidR="00F75D2B" w:rsidRDefault="001508E0" w:rsidP="008374D0">
      <w:pPr>
        <w:pStyle w:val="DraftHeading4"/>
        <w:tabs>
          <w:tab w:val="right" w:pos="2268"/>
        </w:tabs>
        <w:ind w:left="2381" w:hanging="2381"/>
      </w:pPr>
      <w:r>
        <w:tab/>
      </w:r>
      <w:r w:rsidR="00F75D2B" w:rsidRPr="001508E0">
        <w:t>(ii)</w:t>
      </w:r>
      <w:r w:rsidR="00F75D2B">
        <w:tab/>
        <w:t>in prescribed circumstances.</w:t>
      </w:r>
    </w:p>
    <w:p w14:paraId="76DAF2A1" w14:textId="77777777" w:rsidR="00F75D2B" w:rsidRDefault="00F75D2B" w:rsidP="008374D0">
      <w:pPr>
        <w:pStyle w:val="DraftPenalty2"/>
        <w:tabs>
          <w:tab w:val="clear" w:pos="851"/>
          <w:tab w:val="clear" w:pos="1361"/>
          <w:tab w:val="clear" w:pos="1871"/>
          <w:tab w:val="clear" w:pos="2381"/>
          <w:tab w:val="clear" w:pos="2892"/>
          <w:tab w:val="clear" w:pos="3402"/>
        </w:tabs>
      </w:pPr>
      <w:r>
        <w:t>Penalty:</w:t>
      </w:r>
      <w:r>
        <w:tab/>
        <w:t>In the case of a natural person, 2</w:t>
      </w:r>
      <w:r w:rsidR="009F3981">
        <w:t>00</w:t>
      </w:r>
      <w:r w:rsidR="00710640">
        <w:t>0 penalty</w:t>
      </w:r>
      <w:r>
        <w:t xml:space="preserve"> units;</w:t>
      </w:r>
    </w:p>
    <w:p w14:paraId="489AF0EA" w14:textId="77777777" w:rsidR="00F75D2B" w:rsidRDefault="00F75D2B" w:rsidP="008374D0">
      <w:pPr>
        <w:pStyle w:val="DraftPenalty2"/>
        <w:tabs>
          <w:tab w:val="clear" w:pos="851"/>
          <w:tab w:val="clear" w:pos="1361"/>
          <w:tab w:val="clear" w:pos="1871"/>
          <w:tab w:val="clear" w:pos="2381"/>
          <w:tab w:val="clear" w:pos="2892"/>
          <w:tab w:val="clear" w:pos="3402"/>
        </w:tabs>
      </w:pPr>
      <w:r>
        <w:tab/>
        <w:t xml:space="preserve">In the case of a body corporate, </w:t>
      </w:r>
      <w:r w:rsidR="009F3981">
        <w:t>10 00</w:t>
      </w:r>
      <w:r w:rsidR="00710640">
        <w:t>0 penalty</w:t>
      </w:r>
      <w:r>
        <w:t xml:space="preserve"> units.</w:t>
      </w:r>
    </w:p>
    <w:p w14:paraId="7B192688" w14:textId="77777777" w:rsidR="003531ED" w:rsidRDefault="003531ED" w:rsidP="003531ED"/>
    <w:p w14:paraId="0EE83455" w14:textId="77777777" w:rsidR="003531ED" w:rsidRPr="003531ED" w:rsidRDefault="003531ED" w:rsidP="003531ED"/>
    <w:p w14:paraId="7D2C5D58" w14:textId="77777777" w:rsidR="00F75D2B" w:rsidRPr="008374D0" w:rsidRDefault="00F75D2B" w:rsidP="008374D0">
      <w:pPr>
        <w:pStyle w:val="DraftSub-sectionNote"/>
        <w:tabs>
          <w:tab w:val="right" w:pos="1814"/>
        </w:tabs>
        <w:ind w:left="1361"/>
        <w:rPr>
          <w:b/>
        </w:rPr>
      </w:pPr>
      <w:r w:rsidRPr="008374D0">
        <w:rPr>
          <w:b/>
        </w:rPr>
        <w:lastRenderedPageBreak/>
        <w:t>Note</w:t>
      </w:r>
    </w:p>
    <w:p w14:paraId="2A05E937" w14:textId="77777777" w:rsidR="00F75D2B" w:rsidRDefault="00F75D2B" w:rsidP="008374D0">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w:t>
      </w:r>
    </w:p>
    <w:p w14:paraId="3FD09A5A" w14:textId="77777777" w:rsidR="00F75D2B" w:rsidRDefault="001508E0" w:rsidP="008374D0">
      <w:pPr>
        <w:pStyle w:val="DraftHeading2"/>
        <w:tabs>
          <w:tab w:val="right" w:pos="1247"/>
        </w:tabs>
        <w:ind w:left="1361" w:hanging="1361"/>
      </w:pPr>
      <w:r>
        <w:tab/>
      </w:r>
      <w:r w:rsidR="00F75D2B" w:rsidRPr="001508E0">
        <w:t>(2)</w:t>
      </w:r>
      <w:r w:rsidR="00F75D2B">
        <w:tab/>
        <w:t>Subsection (1) does not apply—</w:t>
      </w:r>
    </w:p>
    <w:p w14:paraId="40BE5173" w14:textId="77777777" w:rsidR="00F75D2B" w:rsidRDefault="001508E0" w:rsidP="008374D0">
      <w:pPr>
        <w:pStyle w:val="DraftHeading3"/>
        <w:tabs>
          <w:tab w:val="right" w:pos="1757"/>
        </w:tabs>
        <w:ind w:left="1871" w:hanging="1871"/>
      </w:pPr>
      <w:r>
        <w:tab/>
      </w:r>
      <w:r w:rsidR="00F75D2B" w:rsidRPr="001508E0">
        <w:t>(a)</w:t>
      </w:r>
      <w:r w:rsidR="00F75D2B">
        <w:tab/>
        <w:t>in respect of any action or thing the person takes or does to comply with—</w:t>
      </w:r>
    </w:p>
    <w:p w14:paraId="6047920D" w14:textId="77777777" w:rsidR="00F75D2B" w:rsidRDefault="001508E0" w:rsidP="008374D0">
      <w:pPr>
        <w:pStyle w:val="DraftHeading4"/>
        <w:tabs>
          <w:tab w:val="right" w:pos="2268"/>
        </w:tabs>
        <w:ind w:left="2381" w:hanging="2381"/>
      </w:pPr>
      <w:r>
        <w:tab/>
      </w:r>
      <w:r w:rsidR="00F75D2B" w:rsidRPr="001508E0">
        <w:t>(i)</w:t>
      </w:r>
      <w:r w:rsidR="00F75D2B">
        <w:tab/>
        <w:t>a pilot project licence issued to the person that is in force in respect of the activity; or</w:t>
      </w:r>
    </w:p>
    <w:p w14:paraId="34BADE6E" w14:textId="77777777" w:rsidR="00F75D2B" w:rsidRDefault="001508E0" w:rsidP="008374D0">
      <w:pPr>
        <w:pStyle w:val="DraftHeading4"/>
        <w:tabs>
          <w:tab w:val="right" w:pos="2268"/>
        </w:tabs>
        <w:ind w:left="2381" w:hanging="2381"/>
      </w:pPr>
      <w:r>
        <w:tab/>
      </w:r>
      <w:r w:rsidR="00F75D2B" w:rsidRPr="001508E0">
        <w:t>(ii)</w:t>
      </w:r>
      <w:r w:rsidR="00F75D2B">
        <w:tab/>
        <w:t>an authorisation granted to the person under section 157 that is in force in respect of the activity; or</w:t>
      </w:r>
    </w:p>
    <w:p w14:paraId="7FF3F667" w14:textId="77777777" w:rsidR="00F75D2B" w:rsidRDefault="001508E0" w:rsidP="008374D0">
      <w:pPr>
        <w:pStyle w:val="DraftHeading4"/>
        <w:tabs>
          <w:tab w:val="right" w:pos="2268"/>
        </w:tabs>
        <w:ind w:left="2381" w:hanging="2381"/>
      </w:pPr>
      <w:r>
        <w:tab/>
      </w:r>
      <w:r w:rsidR="00F75D2B" w:rsidRPr="001508E0">
        <w:t>(iii)</w:t>
      </w:r>
      <w:r w:rsidR="00F75D2B">
        <w:tab/>
        <w:t>an exemption granted to the person under section 80(1) that is in force in respect of the activity; or</w:t>
      </w:r>
    </w:p>
    <w:p w14:paraId="4D40C275" w14:textId="77777777" w:rsidR="00F75D2B" w:rsidRDefault="001508E0" w:rsidP="008374D0">
      <w:pPr>
        <w:pStyle w:val="DraftHeading4"/>
        <w:tabs>
          <w:tab w:val="right" w:pos="2268"/>
        </w:tabs>
        <w:ind w:left="2381" w:hanging="2381"/>
      </w:pPr>
      <w:r>
        <w:tab/>
      </w:r>
      <w:r w:rsidR="00F75D2B" w:rsidRPr="001508E0">
        <w:t>(iv)</w:t>
      </w:r>
      <w:r w:rsidR="00F75D2B">
        <w:tab/>
        <w:t>requirements specified under section 48(a) in respect of the activity; or</w:t>
      </w:r>
    </w:p>
    <w:p w14:paraId="4870D1DA" w14:textId="77777777" w:rsidR="00F75D2B" w:rsidRDefault="001508E0" w:rsidP="008374D0">
      <w:pPr>
        <w:pStyle w:val="DraftHeading3"/>
        <w:tabs>
          <w:tab w:val="right" w:pos="1757"/>
        </w:tabs>
        <w:ind w:left="1871" w:hanging="1871"/>
      </w:pPr>
      <w:r>
        <w:tab/>
      </w:r>
      <w:r w:rsidR="00F75D2B" w:rsidRPr="001508E0">
        <w:t>(b)</w:t>
      </w:r>
      <w:r w:rsidR="00F75D2B">
        <w:tab/>
        <w:t>in respect of any action or thing that the person is required to take or do under an improvement notice or environmental action notice; or</w:t>
      </w:r>
    </w:p>
    <w:p w14:paraId="2B2F7FBF" w14:textId="77777777" w:rsidR="00F75D2B" w:rsidRDefault="001508E0" w:rsidP="008374D0">
      <w:pPr>
        <w:pStyle w:val="DraftHeading3"/>
        <w:tabs>
          <w:tab w:val="right" w:pos="1757"/>
        </w:tabs>
        <w:ind w:left="1871" w:hanging="1871"/>
      </w:pPr>
      <w:r>
        <w:tab/>
      </w:r>
      <w:r w:rsidR="00F75D2B" w:rsidRPr="001508E0">
        <w:t>(c)</w:t>
      </w:r>
      <w:r w:rsidR="00F75D2B">
        <w:tab/>
        <w:t>if a prescribed exemption applies to the person.</w:t>
      </w:r>
    </w:p>
    <w:p w14:paraId="58449D46" w14:textId="77777777" w:rsidR="00F75D2B" w:rsidRDefault="001508E0" w:rsidP="008374D0">
      <w:pPr>
        <w:pStyle w:val="DraftHeading2"/>
        <w:tabs>
          <w:tab w:val="right" w:pos="1247"/>
        </w:tabs>
        <w:ind w:left="1361" w:hanging="1361"/>
      </w:pPr>
      <w:r>
        <w:tab/>
      </w:r>
      <w:r w:rsidR="00F75D2B" w:rsidRPr="001508E0">
        <w:t>(3)</w:t>
      </w:r>
      <w:r w:rsidR="00F75D2B">
        <w:tab/>
        <w:t xml:space="preserve">An offence under subsection (1) is an indictable offence. </w:t>
      </w:r>
    </w:p>
    <w:p w14:paraId="5B526CEE" w14:textId="77777777" w:rsidR="00F75D2B" w:rsidRPr="008374D0" w:rsidRDefault="00F75D2B" w:rsidP="008374D0">
      <w:pPr>
        <w:pStyle w:val="DraftSub-sectionNote"/>
        <w:tabs>
          <w:tab w:val="right" w:pos="1814"/>
        </w:tabs>
        <w:ind w:left="1361"/>
        <w:rPr>
          <w:b/>
        </w:rPr>
      </w:pPr>
      <w:r w:rsidRPr="008374D0">
        <w:rPr>
          <w:b/>
        </w:rPr>
        <w:t>Note</w:t>
      </w:r>
    </w:p>
    <w:p w14:paraId="0429D2E3" w14:textId="77777777" w:rsidR="00F75D2B" w:rsidRDefault="00F75D2B" w:rsidP="008374D0">
      <w:pPr>
        <w:pStyle w:val="DraftSub-sectionNote"/>
        <w:tabs>
          <w:tab w:val="right" w:pos="1814"/>
        </w:tabs>
        <w:ind w:left="1361"/>
      </w:pPr>
      <w:r>
        <w:t>This offence may be heard and determined summarily (see</w:t>
      </w:r>
      <w:r w:rsidR="000275CB">
        <w:t> </w:t>
      </w:r>
      <w:r>
        <w:t xml:space="preserve">section 28 of the </w:t>
      </w:r>
      <w:r w:rsidRPr="002E3FF5">
        <w:rPr>
          <w:b/>
        </w:rPr>
        <w:t>Criminal Procedure Act 2009</w:t>
      </w:r>
      <w:r>
        <w:t>).</w:t>
      </w:r>
    </w:p>
    <w:p w14:paraId="538BFB92" w14:textId="77777777" w:rsidR="00DD2F16" w:rsidRPr="009256D5" w:rsidRDefault="00DD2F16" w:rsidP="00866665">
      <w:pPr>
        <w:pStyle w:val="SideNote"/>
        <w:framePr w:wrap="around"/>
        <w:rPr>
          <w:lang w:val="en-US"/>
        </w:rPr>
      </w:pPr>
      <w:bookmarkStart w:id="78" w:name="_Hlk73089943"/>
      <w:r w:rsidRPr="009256D5">
        <w:rPr>
          <w:lang w:val="en-US"/>
        </w:rPr>
        <w:lastRenderedPageBreak/>
        <w:t xml:space="preserve">S. </w:t>
      </w:r>
      <w:r w:rsidR="009F0FC9">
        <w:rPr>
          <w:lang w:val="en-US"/>
        </w:rPr>
        <w:t>45</w:t>
      </w:r>
      <w:r w:rsidRPr="009256D5">
        <w:rPr>
          <w:lang w:val="en-US"/>
        </w:rPr>
        <w:t xml:space="preserve"> inserted by No. 39/2018 s. 7 (as </w:t>
      </w:r>
      <w:r w:rsidRPr="009256D5">
        <w:t>amended by Nos 27/2019 ss 12−30, 3/2020 ss 42–44, 47/2020 s. 26).</w:t>
      </w:r>
      <w:bookmarkEnd w:id="78"/>
    </w:p>
    <w:p w14:paraId="3C3EF737" w14:textId="77777777" w:rsidR="00F75D2B" w:rsidRDefault="001508E0" w:rsidP="008374D0">
      <w:pPr>
        <w:pStyle w:val="DraftHeading1"/>
        <w:tabs>
          <w:tab w:val="right" w:pos="680"/>
        </w:tabs>
        <w:ind w:left="850" w:hanging="850"/>
      </w:pPr>
      <w:r>
        <w:tab/>
      </w:r>
      <w:bookmarkStart w:id="79" w:name="_Toc233042718"/>
      <w:r w:rsidR="00F75D2B" w:rsidRPr="0081785F">
        <w:t>45</w:t>
      </w:r>
      <w:r w:rsidR="00F75D2B">
        <w:tab/>
        <w:t>Operating licences required for operating activities</w:t>
      </w:r>
      <w:bookmarkEnd w:id="79"/>
      <w:r w:rsidR="00F75D2B">
        <w:t xml:space="preserve"> </w:t>
      </w:r>
    </w:p>
    <w:p w14:paraId="569ED764" w14:textId="77777777" w:rsidR="00F75D2B" w:rsidRDefault="001508E0" w:rsidP="008374D0">
      <w:pPr>
        <w:pStyle w:val="DraftHeading2"/>
        <w:tabs>
          <w:tab w:val="right" w:pos="1247"/>
        </w:tabs>
        <w:ind w:left="1361" w:hanging="1361"/>
      </w:pPr>
      <w:r>
        <w:tab/>
      </w:r>
      <w:r w:rsidR="00F75D2B" w:rsidRPr="001508E0">
        <w:t>(1)</w:t>
      </w:r>
      <w:r w:rsidR="00F75D2B">
        <w:tab/>
        <w:t>A person must not engage in a prescribed operating activity except as authorised by an operating licence in respect of the activity.</w:t>
      </w:r>
    </w:p>
    <w:p w14:paraId="26B9EC13" w14:textId="77777777" w:rsidR="00F75D2B" w:rsidRDefault="00F75D2B" w:rsidP="008374D0">
      <w:pPr>
        <w:pStyle w:val="DraftPenalty2"/>
        <w:tabs>
          <w:tab w:val="clear" w:pos="851"/>
          <w:tab w:val="clear" w:pos="1361"/>
          <w:tab w:val="clear" w:pos="1871"/>
          <w:tab w:val="clear" w:pos="2381"/>
          <w:tab w:val="clear" w:pos="2892"/>
          <w:tab w:val="clear" w:pos="3402"/>
        </w:tabs>
      </w:pPr>
      <w:r>
        <w:t>Penalty:</w:t>
      </w:r>
      <w:r>
        <w:tab/>
        <w:t>In the case of a natural person, 2</w:t>
      </w:r>
      <w:r w:rsidR="009F3981">
        <w:t>00</w:t>
      </w:r>
      <w:r w:rsidR="00710640">
        <w:t>0 penalty</w:t>
      </w:r>
      <w:r>
        <w:t xml:space="preserve"> units;</w:t>
      </w:r>
    </w:p>
    <w:p w14:paraId="45A25916" w14:textId="77777777" w:rsidR="00F75D2B" w:rsidRDefault="00F75D2B" w:rsidP="008374D0">
      <w:pPr>
        <w:pStyle w:val="DraftPenalty2"/>
        <w:tabs>
          <w:tab w:val="clear" w:pos="851"/>
          <w:tab w:val="clear" w:pos="1361"/>
          <w:tab w:val="clear" w:pos="1871"/>
          <w:tab w:val="clear" w:pos="2381"/>
          <w:tab w:val="clear" w:pos="2892"/>
          <w:tab w:val="clear" w:pos="3402"/>
        </w:tabs>
      </w:pPr>
      <w:r>
        <w:tab/>
        <w:t xml:space="preserve">In the case of a body corporate, </w:t>
      </w:r>
      <w:r w:rsidR="009F3981">
        <w:t>10 00</w:t>
      </w:r>
      <w:r w:rsidR="00710640">
        <w:t>0 penalty</w:t>
      </w:r>
      <w:r>
        <w:t xml:space="preserve"> units.</w:t>
      </w:r>
    </w:p>
    <w:p w14:paraId="00408613" w14:textId="77777777" w:rsidR="00F75D2B" w:rsidRPr="008374D0" w:rsidRDefault="00F75D2B" w:rsidP="008374D0">
      <w:pPr>
        <w:pStyle w:val="DraftSub-sectionNote"/>
        <w:tabs>
          <w:tab w:val="right" w:pos="1814"/>
        </w:tabs>
        <w:ind w:left="1361"/>
        <w:rPr>
          <w:b/>
        </w:rPr>
      </w:pPr>
      <w:r w:rsidRPr="008374D0">
        <w:rPr>
          <w:b/>
        </w:rPr>
        <w:t>Note</w:t>
      </w:r>
    </w:p>
    <w:p w14:paraId="46643BA7" w14:textId="77777777" w:rsidR="00F75D2B" w:rsidRDefault="00F75D2B" w:rsidP="008374D0">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w:t>
      </w:r>
    </w:p>
    <w:p w14:paraId="0E514AB7" w14:textId="77777777" w:rsidR="00F75D2B" w:rsidRDefault="001508E0" w:rsidP="008374D0">
      <w:pPr>
        <w:pStyle w:val="DraftHeading2"/>
        <w:tabs>
          <w:tab w:val="right" w:pos="1247"/>
        </w:tabs>
        <w:ind w:left="1361" w:hanging="1361"/>
      </w:pPr>
      <w:r>
        <w:tab/>
      </w:r>
      <w:r w:rsidR="00F75D2B" w:rsidRPr="001508E0">
        <w:t>(2)</w:t>
      </w:r>
      <w:r w:rsidR="00F75D2B">
        <w:tab/>
        <w:t>Subsection (1) does not apply—</w:t>
      </w:r>
    </w:p>
    <w:p w14:paraId="5FAC168F" w14:textId="77777777" w:rsidR="00F75D2B" w:rsidRDefault="001508E0" w:rsidP="008374D0">
      <w:pPr>
        <w:pStyle w:val="DraftHeading3"/>
        <w:tabs>
          <w:tab w:val="right" w:pos="1757"/>
        </w:tabs>
        <w:ind w:left="1871" w:hanging="1871"/>
      </w:pPr>
      <w:r>
        <w:tab/>
      </w:r>
      <w:r w:rsidR="00F75D2B" w:rsidRPr="001508E0">
        <w:t>(a)</w:t>
      </w:r>
      <w:r w:rsidR="00F75D2B">
        <w:tab/>
        <w:t>in respect of any action or thing the person takes or does to comply with—</w:t>
      </w:r>
    </w:p>
    <w:p w14:paraId="67EA621C" w14:textId="77777777" w:rsidR="00F75D2B" w:rsidRDefault="001508E0" w:rsidP="008374D0">
      <w:pPr>
        <w:pStyle w:val="DraftHeading4"/>
        <w:tabs>
          <w:tab w:val="right" w:pos="2268"/>
        </w:tabs>
        <w:ind w:left="2381" w:hanging="2381"/>
      </w:pPr>
      <w:r>
        <w:tab/>
      </w:r>
      <w:r w:rsidR="00F75D2B" w:rsidRPr="001508E0">
        <w:t>(i)</w:t>
      </w:r>
      <w:r w:rsidR="00F75D2B">
        <w:tab/>
        <w:t>a pilot project licence issued to the person that is in force in respect of the activity; or</w:t>
      </w:r>
    </w:p>
    <w:p w14:paraId="25C2B72C" w14:textId="77777777" w:rsidR="00F75D2B" w:rsidRDefault="001508E0" w:rsidP="008374D0">
      <w:pPr>
        <w:pStyle w:val="DraftHeading4"/>
        <w:tabs>
          <w:tab w:val="right" w:pos="2268"/>
        </w:tabs>
        <w:ind w:left="2381" w:hanging="2381"/>
      </w:pPr>
      <w:r>
        <w:tab/>
      </w:r>
      <w:r w:rsidR="00F75D2B" w:rsidRPr="001508E0">
        <w:t>(ii)</w:t>
      </w:r>
      <w:r w:rsidR="00F75D2B">
        <w:tab/>
        <w:t>an authorisation granted to the person under section 157 that is in force in respect of the activity; or</w:t>
      </w:r>
    </w:p>
    <w:p w14:paraId="39F9D526" w14:textId="77777777" w:rsidR="00F75D2B" w:rsidRDefault="001508E0" w:rsidP="008374D0">
      <w:pPr>
        <w:pStyle w:val="DraftHeading4"/>
        <w:tabs>
          <w:tab w:val="right" w:pos="2268"/>
        </w:tabs>
        <w:ind w:left="2381" w:hanging="2381"/>
      </w:pPr>
      <w:r>
        <w:tab/>
      </w:r>
      <w:r w:rsidR="00F75D2B" w:rsidRPr="001508E0">
        <w:t>(iii)</w:t>
      </w:r>
      <w:r w:rsidR="00F75D2B">
        <w:tab/>
        <w:t>an exemption granted to the person under section 80(2) that is in force in respect of the activity; or</w:t>
      </w:r>
    </w:p>
    <w:p w14:paraId="4072D531" w14:textId="77777777" w:rsidR="00F75D2B" w:rsidRDefault="001508E0" w:rsidP="008374D0">
      <w:pPr>
        <w:pStyle w:val="DraftHeading4"/>
        <w:tabs>
          <w:tab w:val="right" w:pos="2268"/>
        </w:tabs>
        <w:ind w:left="2381" w:hanging="2381"/>
      </w:pPr>
      <w:r>
        <w:tab/>
      </w:r>
      <w:r w:rsidR="00F75D2B" w:rsidRPr="001508E0">
        <w:t>(iv)</w:t>
      </w:r>
      <w:r w:rsidR="00F75D2B">
        <w:tab/>
        <w:t>requirements specified under section</w:t>
      </w:r>
      <w:r w:rsidR="000275CB">
        <w:t> </w:t>
      </w:r>
      <w:r w:rsidR="00F75D2B">
        <w:t>48(b) in respect of the activity; or</w:t>
      </w:r>
    </w:p>
    <w:p w14:paraId="10699018" w14:textId="77777777" w:rsidR="00F75D2B" w:rsidRDefault="001508E0" w:rsidP="008374D0">
      <w:pPr>
        <w:pStyle w:val="DraftHeading3"/>
        <w:tabs>
          <w:tab w:val="right" w:pos="1757"/>
        </w:tabs>
        <w:ind w:left="1871" w:hanging="1871"/>
      </w:pPr>
      <w:r>
        <w:tab/>
      </w:r>
      <w:r w:rsidR="00F75D2B" w:rsidRPr="001508E0">
        <w:t>(b)</w:t>
      </w:r>
      <w:r w:rsidR="00F75D2B">
        <w:tab/>
        <w:t>in respect of any action or thing that the person is required to take or do under an improvement notice or environmental action notice; or</w:t>
      </w:r>
    </w:p>
    <w:p w14:paraId="3CC9B3A6" w14:textId="77777777" w:rsidR="00F75D2B" w:rsidRDefault="001508E0" w:rsidP="008374D0">
      <w:pPr>
        <w:pStyle w:val="DraftHeading3"/>
        <w:tabs>
          <w:tab w:val="right" w:pos="1757"/>
        </w:tabs>
        <w:ind w:left="1871" w:hanging="1871"/>
      </w:pPr>
      <w:r>
        <w:tab/>
      </w:r>
      <w:r w:rsidR="00F75D2B" w:rsidRPr="001508E0">
        <w:t>(c)</w:t>
      </w:r>
      <w:r w:rsidR="00F75D2B">
        <w:tab/>
        <w:t>if a prescribed exemption applies to the person.</w:t>
      </w:r>
    </w:p>
    <w:p w14:paraId="20FDB35C" w14:textId="77777777" w:rsidR="003531ED" w:rsidRPr="003531ED" w:rsidRDefault="003531ED" w:rsidP="003531ED"/>
    <w:p w14:paraId="3FD691E9" w14:textId="77777777" w:rsidR="00F75D2B" w:rsidRDefault="001508E0" w:rsidP="008374D0">
      <w:pPr>
        <w:pStyle w:val="DraftHeading2"/>
        <w:tabs>
          <w:tab w:val="right" w:pos="1247"/>
        </w:tabs>
        <w:ind w:left="1361" w:hanging="1361"/>
      </w:pPr>
      <w:r>
        <w:lastRenderedPageBreak/>
        <w:tab/>
      </w:r>
      <w:r w:rsidR="00F75D2B" w:rsidRPr="001508E0">
        <w:t>(3)</w:t>
      </w:r>
      <w:r w:rsidR="00F75D2B">
        <w:tab/>
        <w:t xml:space="preserve">An offence under subsection (1) is an indictable offence. </w:t>
      </w:r>
    </w:p>
    <w:p w14:paraId="25A8680B" w14:textId="77777777" w:rsidR="00F75D2B" w:rsidRPr="008374D0" w:rsidRDefault="00F75D2B" w:rsidP="008374D0">
      <w:pPr>
        <w:pStyle w:val="DraftSub-sectionNote"/>
        <w:tabs>
          <w:tab w:val="right" w:pos="1814"/>
        </w:tabs>
        <w:ind w:left="1361"/>
        <w:rPr>
          <w:b/>
        </w:rPr>
      </w:pPr>
      <w:r w:rsidRPr="008374D0">
        <w:rPr>
          <w:b/>
        </w:rPr>
        <w:t>Note</w:t>
      </w:r>
    </w:p>
    <w:p w14:paraId="48AC4403" w14:textId="77777777" w:rsidR="00F75D2B" w:rsidRDefault="00F75D2B" w:rsidP="008374D0">
      <w:pPr>
        <w:pStyle w:val="DraftSub-sectionNote"/>
        <w:tabs>
          <w:tab w:val="right" w:pos="1814"/>
        </w:tabs>
        <w:ind w:left="1361"/>
      </w:pPr>
      <w:r>
        <w:t>This offence may be heard and determined summarily (see</w:t>
      </w:r>
      <w:r w:rsidR="000275CB">
        <w:t> </w:t>
      </w:r>
      <w:r>
        <w:t xml:space="preserve">section 28 of the </w:t>
      </w:r>
      <w:r w:rsidRPr="004C3652">
        <w:rPr>
          <w:b/>
        </w:rPr>
        <w:t>Criminal Procedure Act 2009</w:t>
      </w:r>
      <w:r>
        <w:t>).</w:t>
      </w:r>
    </w:p>
    <w:p w14:paraId="13BA1503" w14:textId="77777777" w:rsidR="00DD2F16" w:rsidRPr="009256D5" w:rsidRDefault="00DD2F16" w:rsidP="00866665">
      <w:pPr>
        <w:pStyle w:val="SideNote"/>
        <w:framePr w:wrap="around"/>
        <w:rPr>
          <w:lang w:val="en-US"/>
        </w:rPr>
      </w:pPr>
      <w:r w:rsidRPr="009256D5">
        <w:rPr>
          <w:lang w:val="en-US"/>
        </w:rPr>
        <w:t xml:space="preserve">S. </w:t>
      </w:r>
      <w:r w:rsidR="009F0FC9">
        <w:rPr>
          <w:lang w:val="en-US"/>
        </w:rPr>
        <w:t>46</w:t>
      </w:r>
      <w:r w:rsidRPr="009256D5">
        <w:rPr>
          <w:lang w:val="en-US"/>
        </w:rPr>
        <w:t xml:space="preserve"> inserted by No. 39/2018 s. 7 (as </w:t>
      </w:r>
      <w:r w:rsidRPr="009256D5">
        <w:t>amended by Nos 27/2019 ss 12−30, 3/2020 ss 42–44, 47/2020 s. 26).</w:t>
      </w:r>
    </w:p>
    <w:p w14:paraId="64C4D979" w14:textId="77777777" w:rsidR="00F75D2B" w:rsidRDefault="001508E0" w:rsidP="008374D0">
      <w:pPr>
        <w:pStyle w:val="DraftHeading1"/>
        <w:tabs>
          <w:tab w:val="right" w:pos="680"/>
        </w:tabs>
        <w:ind w:left="850" w:hanging="850"/>
      </w:pPr>
      <w:r>
        <w:tab/>
      </w:r>
      <w:bookmarkStart w:id="80" w:name="_Toc233042719"/>
      <w:r w:rsidR="00F75D2B" w:rsidRPr="0081785F">
        <w:t>46</w:t>
      </w:r>
      <w:r w:rsidR="00F75D2B">
        <w:tab/>
        <w:t>Permits required for permit activities</w:t>
      </w:r>
      <w:bookmarkEnd w:id="80"/>
    </w:p>
    <w:p w14:paraId="6ED7D870" w14:textId="77777777" w:rsidR="00F75D2B" w:rsidRDefault="001508E0" w:rsidP="008374D0">
      <w:pPr>
        <w:pStyle w:val="DraftHeading2"/>
        <w:tabs>
          <w:tab w:val="right" w:pos="1247"/>
        </w:tabs>
        <w:ind w:left="1361" w:hanging="1361"/>
      </w:pPr>
      <w:r>
        <w:tab/>
      </w:r>
      <w:r w:rsidR="00F75D2B" w:rsidRPr="001508E0">
        <w:t>(1)</w:t>
      </w:r>
      <w:r w:rsidR="00F75D2B">
        <w:tab/>
        <w:t>A person must not engage in a prescribed permit activity except as authorised by a permit in respect of the activity.</w:t>
      </w:r>
    </w:p>
    <w:p w14:paraId="69972696" w14:textId="77777777" w:rsidR="00F75D2B" w:rsidRDefault="00F75D2B" w:rsidP="008374D0">
      <w:pPr>
        <w:pStyle w:val="DraftPenalty2"/>
        <w:tabs>
          <w:tab w:val="clear" w:pos="851"/>
          <w:tab w:val="clear" w:pos="1361"/>
          <w:tab w:val="clear" w:pos="1871"/>
          <w:tab w:val="clear" w:pos="2381"/>
          <w:tab w:val="clear" w:pos="2892"/>
          <w:tab w:val="clear" w:pos="3402"/>
        </w:tabs>
      </w:pPr>
      <w:r>
        <w:t>Penalty:</w:t>
      </w:r>
      <w:r>
        <w:tab/>
        <w:t>In the case of a natural person, 1</w:t>
      </w:r>
      <w:r w:rsidR="009F3981">
        <w:t>00</w:t>
      </w:r>
      <w:r w:rsidR="00710640">
        <w:t>0 penalty</w:t>
      </w:r>
      <w:r>
        <w:t xml:space="preserve"> units;</w:t>
      </w:r>
    </w:p>
    <w:p w14:paraId="66B049E4" w14:textId="77777777" w:rsidR="00F75D2B" w:rsidRDefault="00F75D2B" w:rsidP="008374D0">
      <w:pPr>
        <w:pStyle w:val="DraftPenalty2"/>
        <w:tabs>
          <w:tab w:val="clear" w:pos="851"/>
          <w:tab w:val="clear" w:pos="1361"/>
          <w:tab w:val="clear" w:pos="1871"/>
          <w:tab w:val="clear" w:pos="2381"/>
          <w:tab w:val="clear" w:pos="2892"/>
          <w:tab w:val="clear" w:pos="3402"/>
        </w:tabs>
      </w:pPr>
      <w:r>
        <w:tab/>
        <w:t>In the case of a body corporate, 5</w:t>
      </w:r>
      <w:r w:rsidR="009F3981">
        <w:t>00</w:t>
      </w:r>
      <w:r w:rsidR="00710640">
        <w:t>0 penalty</w:t>
      </w:r>
      <w:r>
        <w:t xml:space="preserve"> units.</w:t>
      </w:r>
    </w:p>
    <w:p w14:paraId="140FA445" w14:textId="77777777" w:rsidR="00F75D2B" w:rsidRPr="008374D0" w:rsidRDefault="00F75D2B" w:rsidP="008374D0">
      <w:pPr>
        <w:pStyle w:val="DraftSub-sectionNote"/>
        <w:tabs>
          <w:tab w:val="right" w:pos="1814"/>
        </w:tabs>
        <w:ind w:left="1361"/>
        <w:rPr>
          <w:b/>
        </w:rPr>
      </w:pPr>
      <w:r w:rsidRPr="008374D0">
        <w:rPr>
          <w:b/>
        </w:rPr>
        <w:t>Note</w:t>
      </w:r>
    </w:p>
    <w:p w14:paraId="371DA8E2" w14:textId="77777777" w:rsidR="00F75D2B" w:rsidRDefault="00F75D2B" w:rsidP="008374D0">
      <w:pPr>
        <w:pStyle w:val="DraftSub-sectionNote"/>
        <w:tabs>
          <w:tab w:val="right" w:pos="1814"/>
        </w:tabs>
        <w:ind w:left="1361"/>
      </w:pPr>
      <w:r>
        <w:t>Section 314 provides that subsection (1) is a civil penalty provision. The penalty for contravention of this civil penalty provision is set out in the table in section 314.</w:t>
      </w:r>
    </w:p>
    <w:p w14:paraId="07E4BA53" w14:textId="77777777" w:rsidR="00F75D2B" w:rsidRDefault="001508E0" w:rsidP="008374D0">
      <w:pPr>
        <w:pStyle w:val="DraftHeading2"/>
        <w:tabs>
          <w:tab w:val="right" w:pos="1247"/>
        </w:tabs>
        <w:ind w:left="1361" w:hanging="1361"/>
      </w:pPr>
      <w:r>
        <w:tab/>
      </w:r>
      <w:r w:rsidR="00F75D2B" w:rsidRPr="001508E0">
        <w:t>(2)</w:t>
      </w:r>
      <w:r w:rsidR="00F75D2B">
        <w:tab/>
        <w:t>Subsection (1) does not apply—</w:t>
      </w:r>
    </w:p>
    <w:p w14:paraId="6CCCBBEB" w14:textId="77777777" w:rsidR="00F75D2B" w:rsidRDefault="001508E0" w:rsidP="008374D0">
      <w:pPr>
        <w:pStyle w:val="DraftHeading3"/>
        <w:tabs>
          <w:tab w:val="right" w:pos="1757"/>
        </w:tabs>
        <w:ind w:left="1871" w:hanging="1871"/>
      </w:pPr>
      <w:r>
        <w:tab/>
      </w:r>
      <w:r w:rsidR="00F75D2B" w:rsidRPr="001508E0">
        <w:t>(a)</w:t>
      </w:r>
      <w:r w:rsidR="00F75D2B">
        <w:tab/>
        <w:t>in respect of any action or thing the person takes or does to comply with—</w:t>
      </w:r>
    </w:p>
    <w:p w14:paraId="0552284D" w14:textId="77777777" w:rsidR="00F75D2B" w:rsidRDefault="001508E0" w:rsidP="008374D0">
      <w:pPr>
        <w:pStyle w:val="DraftHeading4"/>
        <w:tabs>
          <w:tab w:val="right" w:pos="2268"/>
        </w:tabs>
        <w:ind w:left="2381" w:hanging="2381"/>
      </w:pPr>
      <w:r>
        <w:tab/>
      </w:r>
      <w:r w:rsidR="00F75D2B" w:rsidRPr="001508E0">
        <w:t>(i)</w:t>
      </w:r>
      <w:r w:rsidR="00F75D2B">
        <w:tab/>
        <w:t>a pilot project licence issued to the person that is in force in respect of the activity; or</w:t>
      </w:r>
    </w:p>
    <w:p w14:paraId="3BE0C440" w14:textId="77777777" w:rsidR="00F75D2B" w:rsidRDefault="001508E0" w:rsidP="008374D0">
      <w:pPr>
        <w:pStyle w:val="DraftHeading4"/>
        <w:tabs>
          <w:tab w:val="right" w:pos="2268"/>
        </w:tabs>
        <w:ind w:left="2381" w:hanging="2381"/>
      </w:pPr>
      <w:r>
        <w:tab/>
      </w:r>
      <w:r w:rsidR="00F75D2B" w:rsidRPr="001508E0">
        <w:t>(ii)</w:t>
      </w:r>
      <w:r w:rsidR="00F75D2B">
        <w:tab/>
        <w:t xml:space="preserve">an authorisation granted to the person under section 157 that is in force in respect of the activity; or </w:t>
      </w:r>
    </w:p>
    <w:p w14:paraId="38D5A085" w14:textId="77777777" w:rsidR="00F75D2B" w:rsidRDefault="001508E0" w:rsidP="008374D0">
      <w:pPr>
        <w:pStyle w:val="DraftHeading4"/>
        <w:tabs>
          <w:tab w:val="right" w:pos="2268"/>
        </w:tabs>
        <w:ind w:left="2381" w:hanging="2381"/>
      </w:pPr>
      <w:r>
        <w:tab/>
      </w:r>
      <w:r w:rsidR="00F75D2B" w:rsidRPr="001508E0">
        <w:t>(iii)</w:t>
      </w:r>
      <w:r w:rsidR="00F75D2B">
        <w:tab/>
        <w:t>an exemption granted to the person under section 82 or 83 that is in force in respect of the activity; or</w:t>
      </w:r>
    </w:p>
    <w:p w14:paraId="767BDCEA" w14:textId="77777777" w:rsidR="00F75D2B" w:rsidRDefault="001508E0" w:rsidP="008374D0">
      <w:pPr>
        <w:pStyle w:val="DraftHeading4"/>
        <w:tabs>
          <w:tab w:val="right" w:pos="2268"/>
        </w:tabs>
        <w:ind w:left="2381" w:hanging="2381"/>
      </w:pPr>
      <w:r>
        <w:tab/>
      </w:r>
      <w:r w:rsidR="00F75D2B" w:rsidRPr="001508E0">
        <w:t>(iv)</w:t>
      </w:r>
      <w:r w:rsidR="00F75D2B">
        <w:tab/>
        <w:t>requirements specified under section</w:t>
      </w:r>
      <w:r w:rsidR="001A5511">
        <w:t> </w:t>
      </w:r>
      <w:r w:rsidR="00F75D2B">
        <w:t>48(c) in respect of the activity; or</w:t>
      </w:r>
    </w:p>
    <w:p w14:paraId="08D6EB9B" w14:textId="77777777" w:rsidR="003531ED" w:rsidRPr="003531ED" w:rsidRDefault="003531ED" w:rsidP="003531ED"/>
    <w:p w14:paraId="381950AE" w14:textId="77777777" w:rsidR="00F75D2B" w:rsidRDefault="001508E0" w:rsidP="008374D0">
      <w:pPr>
        <w:pStyle w:val="DraftHeading3"/>
        <w:tabs>
          <w:tab w:val="right" w:pos="1757"/>
        </w:tabs>
        <w:ind w:left="1871" w:hanging="1871"/>
      </w:pPr>
      <w:r>
        <w:lastRenderedPageBreak/>
        <w:tab/>
      </w:r>
      <w:r w:rsidR="00F75D2B" w:rsidRPr="001508E0">
        <w:t>(b)</w:t>
      </w:r>
      <w:r w:rsidR="00F75D2B">
        <w:tab/>
        <w:t>in respect of any action or thing that the person is required to take or do under an improvement notice or environmental action notice; or</w:t>
      </w:r>
    </w:p>
    <w:p w14:paraId="3E3905F8" w14:textId="77777777" w:rsidR="00F75D2B" w:rsidRDefault="001508E0" w:rsidP="008374D0">
      <w:pPr>
        <w:pStyle w:val="DraftHeading3"/>
        <w:tabs>
          <w:tab w:val="right" w:pos="1757"/>
        </w:tabs>
        <w:ind w:left="1871" w:hanging="1871"/>
      </w:pPr>
      <w:r>
        <w:tab/>
      </w:r>
      <w:r w:rsidR="00F75D2B" w:rsidRPr="001508E0">
        <w:t>(c)</w:t>
      </w:r>
      <w:r w:rsidR="00F75D2B">
        <w:tab/>
        <w:t>if a prescribed exemption applies to the person.</w:t>
      </w:r>
    </w:p>
    <w:p w14:paraId="2CA6BE02" w14:textId="77777777" w:rsidR="00F75D2B" w:rsidRDefault="001508E0" w:rsidP="008374D0">
      <w:pPr>
        <w:pStyle w:val="DraftHeading2"/>
        <w:tabs>
          <w:tab w:val="right" w:pos="1247"/>
        </w:tabs>
        <w:ind w:left="1361" w:hanging="1361"/>
      </w:pPr>
      <w:r>
        <w:tab/>
      </w:r>
      <w:r w:rsidR="00F75D2B" w:rsidRPr="001508E0">
        <w:t>(3)</w:t>
      </w:r>
      <w:r w:rsidR="00F75D2B">
        <w:tab/>
        <w:t>An offence under subsection (1) is an indictable offence.</w:t>
      </w:r>
    </w:p>
    <w:p w14:paraId="13D40E13" w14:textId="77777777" w:rsidR="00F75D2B" w:rsidRPr="008374D0" w:rsidRDefault="00F75D2B" w:rsidP="008374D0">
      <w:pPr>
        <w:pStyle w:val="DraftSub-sectionNote"/>
        <w:tabs>
          <w:tab w:val="right" w:pos="1814"/>
        </w:tabs>
        <w:ind w:left="1361"/>
        <w:rPr>
          <w:b/>
        </w:rPr>
      </w:pPr>
      <w:r w:rsidRPr="008374D0">
        <w:rPr>
          <w:b/>
        </w:rPr>
        <w:t>Note</w:t>
      </w:r>
    </w:p>
    <w:p w14:paraId="492C9CFC" w14:textId="77777777" w:rsidR="00F75D2B" w:rsidRDefault="00F75D2B" w:rsidP="008374D0">
      <w:pPr>
        <w:pStyle w:val="DraftSub-sectionNote"/>
        <w:tabs>
          <w:tab w:val="right" w:pos="1814"/>
        </w:tabs>
        <w:ind w:left="1361"/>
      </w:pPr>
      <w:r>
        <w:t>This offence may be heard and determined summarily (see</w:t>
      </w:r>
      <w:r w:rsidR="001A5511">
        <w:t> </w:t>
      </w:r>
      <w:r>
        <w:t xml:space="preserve">section 28 of the </w:t>
      </w:r>
      <w:r w:rsidRPr="006A599A">
        <w:rPr>
          <w:b/>
        </w:rPr>
        <w:t>Criminal Procedure Act 2009</w:t>
      </w:r>
      <w:r>
        <w:t xml:space="preserve">). </w:t>
      </w:r>
    </w:p>
    <w:p w14:paraId="4F8F3E39" w14:textId="77777777" w:rsidR="00DD2F16" w:rsidRPr="009256D5" w:rsidRDefault="00DD2F16" w:rsidP="00866665">
      <w:pPr>
        <w:pStyle w:val="SideNote"/>
        <w:framePr w:wrap="around"/>
        <w:rPr>
          <w:lang w:val="en-US"/>
        </w:rPr>
      </w:pPr>
      <w:r w:rsidRPr="009256D5">
        <w:rPr>
          <w:lang w:val="en-US"/>
        </w:rPr>
        <w:t xml:space="preserve">S. </w:t>
      </w:r>
      <w:r w:rsidR="007659D0">
        <w:rPr>
          <w:lang w:val="en-US"/>
        </w:rPr>
        <w:t>47</w:t>
      </w:r>
      <w:r w:rsidRPr="009256D5">
        <w:rPr>
          <w:lang w:val="en-US"/>
        </w:rPr>
        <w:t xml:space="preserve"> inserted by No. 39/2018 s. 7 (as </w:t>
      </w:r>
      <w:r w:rsidRPr="009256D5">
        <w:t>amended by Nos 27/2019 ss 12−30, 3/2020 ss 42–44, 47/2020 s. 26).</w:t>
      </w:r>
    </w:p>
    <w:p w14:paraId="4552DFE8" w14:textId="77777777" w:rsidR="00F75D2B" w:rsidRDefault="001508E0" w:rsidP="008374D0">
      <w:pPr>
        <w:pStyle w:val="DraftHeading1"/>
        <w:tabs>
          <w:tab w:val="right" w:pos="680"/>
        </w:tabs>
        <w:ind w:left="850" w:hanging="850"/>
      </w:pPr>
      <w:r>
        <w:tab/>
      </w:r>
      <w:bookmarkStart w:id="81" w:name="_Toc233042720"/>
      <w:r w:rsidR="00F75D2B" w:rsidRPr="0081785F">
        <w:t>47</w:t>
      </w:r>
      <w:r w:rsidR="00F75D2B">
        <w:tab/>
        <w:t>Registration required for registration activities</w:t>
      </w:r>
      <w:bookmarkEnd w:id="81"/>
    </w:p>
    <w:p w14:paraId="1764A0E6" w14:textId="77777777" w:rsidR="00F75D2B" w:rsidRDefault="001508E0" w:rsidP="008374D0">
      <w:pPr>
        <w:pStyle w:val="DraftHeading2"/>
        <w:tabs>
          <w:tab w:val="right" w:pos="1247"/>
        </w:tabs>
        <w:ind w:left="1361" w:hanging="1361"/>
      </w:pPr>
      <w:r>
        <w:tab/>
      </w:r>
      <w:r w:rsidR="00F75D2B" w:rsidRPr="001508E0">
        <w:t>(1)</w:t>
      </w:r>
      <w:r w:rsidR="00F75D2B">
        <w:tab/>
        <w:t>A person must not engage in a prescribed registration activity, or an activity that is the subject of an Order under section 87(1), except as authorised by a registration in respect of the activity.</w:t>
      </w:r>
    </w:p>
    <w:p w14:paraId="0A7D5453" w14:textId="77777777" w:rsidR="00F75D2B" w:rsidRDefault="00F75D2B" w:rsidP="008374D0">
      <w:pPr>
        <w:pStyle w:val="DraftPenalty2"/>
        <w:tabs>
          <w:tab w:val="clear" w:pos="851"/>
          <w:tab w:val="clear" w:pos="1361"/>
          <w:tab w:val="clear" w:pos="1871"/>
          <w:tab w:val="clear" w:pos="2381"/>
          <w:tab w:val="clear" w:pos="2892"/>
          <w:tab w:val="clear" w:pos="3402"/>
        </w:tabs>
      </w:pPr>
      <w:r>
        <w:t>Penalty:</w:t>
      </w:r>
      <w:r>
        <w:tab/>
        <w:t>In the case of a natural person, 50</w:t>
      </w:r>
      <w:r w:rsidR="00710640">
        <w:t>0 penalty</w:t>
      </w:r>
      <w:r>
        <w:t xml:space="preserve"> units;</w:t>
      </w:r>
    </w:p>
    <w:p w14:paraId="0518B38C" w14:textId="77777777" w:rsidR="00F75D2B" w:rsidRDefault="00F75D2B" w:rsidP="008374D0">
      <w:pPr>
        <w:pStyle w:val="DraftPenalty2"/>
        <w:tabs>
          <w:tab w:val="clear" w:pos="851"/>
          <w:tab w:val="clear" w:pos="1361"/>
          <w:tab w:val="clear" w:pos="1871"/>
          <w:tab w:val="clear" w:pos="2381"/>
          <w:tab w:val="clear" w:pos="2892"/>
          <w:tab w:val="clear" w:pos="3402"/>
        </w:tabs>
      </w:pPr>
      <w:r>
        <w:tab/>
        <w:t>In the case of a body corporate, 250</w:t>
      </w:r>
      <w:r w:rsidR="00710640">
        <w:t>0 penalty</w:t>
      </w:r>
      <w:r>
        <w:t xml:space="preserve"> units.</w:t>
      </w:r>
    </w:p>
    <w:p w14:paraId="1FACA899" w14:textId="77777777" w:rsidR="00F75D2B" w:rsidRPr="008374D0" w:rsidRDefault="00F75D2B" w:rsidP="008374D0">
      <w:pPr>
        <w:pStyle w:val="DraftSub-sectionNote"/>
        <w:tabs>
          <w:tab w:val="right" w:pos="1814"/>
        </w:tabs>
        <w:ind w:left="1361"/>
        <w:rPr>
          <w:b/>
        </w:rPr>
      </w:pPr>
      <w:r w:rsidRPr="008374D0">
        <w:rPr>
          <w:b/>
        </w:rPr>
        <w:t>Note</w:t>
      </w:r>
    </w:p>
    <w:p w14:paraId="3DCCCBE6" w14:textId="77777777" w:rsidR="00F75D2B" w:rsidRDefault="00F75D2B" w:rsidP="008374D0">
      <w:pPr>
        <w:pStyle w:val="DraftSub-sectionNote"/>
        <w:tabs>
          <w:tab w:val="right" w:pos="1814"/>
        </w:tabs>
        <w:ind w:left="1361"/>
      </w:pPr>
      <w:r>
        <w:t>Section 314 provides that subsection (1) is a civil penalty provision. The penalty for contravention of this civil penalty provision is set out in the table in section 314.</w:t>
      </w:r>
    </w:p>
    <w:p w14:paraId="74B719FB" w14:textId="77777777" w:rsidR="00F75D2B" w:rsidRDefault="001508E0" w:rsidP="008374D0">
      <w:pPr>
        <w:pStyle w:val="DraftHeading2"/>
        <w:tabs>
          <w:tab w:val="right" w:pos="1247"/>
        </w:tabs>
        <w:ind w:left="1361" w:hanging="1361"/>
      </w:pPr>
      <w:r>
        <w:tab/>
      </w:r>
      <w:r w:rsidR="00F75D2B" w:rsidRPr="001508E0">
        <w:t>(2)</w:t>
      </w:r>
      <w:r w:rsidR="00F75D2B">
        <w:tab/>
        <w:t>Subsection (1) does not apply—</w:t>
      </w:r>
    </w:p>
    <w:p w14:paraId="2F6CB3D0" w14:textId="77777777" w:rsidR="00F75D2B" w:rsidRDefault="001508E0" w:rsidP="008374D0">
      <w:pPr>
        <w:pStyle w:val="DraftHeading3"/>
        <w:tabs>
          <w:tab w:val="right" w:pos="1757"/>
        </w:tabs>
        <w:ind w:left="1871" w:hanging="1871"/>
      </w:pPr>
      <w:r>
        <w:tab/>
      </w:r>
      <w:r w:rsidR="00F75D2B" w:rsidRPr="001508E0">
        <w:t>(a)</w:t>
      </w:r>
      <w:r w:rsidR="00F75D2B">
        <w:tab/>
        <w:t>in respect of any action or thing the person takes or does to comply with—</w:t>
      </w:r>
    </w:p>
    <w:p w14:paraId="783AEF54" w14:textId="77777777" w:rsidR="00F75D2B" w:rsidRDefault="001508E0" w:rsidP="008374D0">
      <w:pPr>
        <w:pStyle w:val="DraftHeading4"/>
        <w:tabs>
          <w:tab w:val="right" w:pos="2268"/>
        </w:tabs>
        <w:ind w:left="2381" w:hanging="2381"/>
      </w:pPr>
      <w:r>
        <w:tab/>
      </w:r>
      <w:r w:rsidR="00F75D2B" w:rsidRPr="001508E0">
        <w:t>(i)</w:t>
      </w:r>
      <w:r w:rsidR="00F75D2B">
        <w:tab/>
        <w:t>requirements specified under section</w:t>
      </w:r>
      <w:r w:rsidR="001A5511">
        <w:t> </w:t>
      </w:r>
      <w:r w:rsidR="00F75D2B">
        <w:t>48(d) in respect of the activity; or</w:t>
      </w:r>
    </w:p>
    <w:p w14:paraId="07FC4F46" w14:textId="77777777" w:rsidR="00F75D2B" w:rsidRDefault="001508E0" w:rsidP="008374D0">
      <w:pPr>
        <w:pStyle w:val="DraftHeading4"/>
        <w:tabs>
          <w:tab w:val="right" w:pos="2268"/>
        </w:tabs>
        <w:ind w:left="2381" w:hanging="2381"/>
      </w:pPr>
      <w:r>
        <w:tab/>
      </w:r>
      <w:r w:rsidR="00F75D2B" w:rsidRPr="001508E0">
        <w:t>(ii)</w:t>
      </w:r>
      <w:r w:rsidR="00F75D2B">
        <w:tab/>
        <w:t>an authorisation granted to the person under section 157 that is in force in respect of the activity; or</w:t>
      </w:r>
    </w:p>
    <w:p w14:paraId="7579D751" w14:textId="77777777" w:rsidR="00F75D2B" w:rsidRDefault="001508E0" w:rsidP="008374D0">
      <w:pPr>
        <w:pStyle w:val="DraftHeading3"/>
        <w:tabs>
          <w:tab w:val="right" w:pos="1757"/>
        </w:tabs>
        <w:ind w:left="1871" w:hanging="1871"/>
      </w:pPr>
      <w:r>
        <w:lastRenderedPageBreak/>
        <w:tab/>
      </w:r>
      <w:r w:rsidR="00F75D2B" w:rsidRPr="001508E0">
        <w:t>(b)</w:t>
      </w:r>
      <w:r w:rsidR="00F75D2B">
        <w:tab/>
        <w:t>in respect of any action or thing that the person is required to take or do under an improvement notice or environmental action notice; or</w:t>
      </w:r>
    </w:p>
    <w:p w14:paraId="5E4622AE" w14:textId="77777777" w:rsidR="00F75D2B" w:rsidRDefault="001508E0" w:rsidP="008374D0">
      <w:pPr>
        <w:pStyle w:val="DraftHeading3"/>
        <w:tabs>
          <w:tab w:val="right" w:pos="1757"/>
        </w:tabs>
        <w:ind w:left="1871" w:hanging="1871"/>
      </w:pPr>
      <w:r>
        <w:tab/>
      </w:r>
      <w:r w:rsidR="00F75D2B" w:rsidRPr="001508E0">
        <w:t>(c)</w:t>
      </w:r>
      <w:r w:rsidR="00F75D2B">
        <w:tab/>
        <w:t>if a prescribed exemption applies to the person.</w:t>
      </w:r>
    </w:p>
    <w:p w14:paraId="43AD488C" w14:textId="77777777" w:rsidR="00F75D2B" w:rsidRDefault="001508E0" w:rsidP="008374D0">
      <w:pPr>
        <w:pStyle w:val="DraftHeading2"/>
        <w:tabs>
          <w:tab w:val="right" w:pos="1247"/>
        </w:tabs>
        <w:ind w:left="1361" w:hanging="1361"/>
      </w:pPr>
      <w:r>
        <w:tab/>
      </w:r>
      <w:r w:rsidR="00F75D2B" w:rsidRPr="001508E0">
        <w:t>(3)</w:t>
      </w:r>
      <w:r w:rsidR="00F75D2B">
        <w:tab/>
        <w:t>An offence under subsection (1) is an indictable offence.</w:t>
      </w:r>
    </w:p>
    <w:p w14:paraId="69C50CCE" w14:textId="77777777" w:rsidR="00F75D2B" w:rsidRPr="008374D0" w:rsidRDefault="00F75D2B" w:rsidP="008374D0">
      <w:pPr>
        <w:pStyle w:val="DraftSub-sectionNote"/>
        <w:tabs>
          <w:tab w:val="right" w:pos="1814"/>
        </w:tabs>
        <w:ind w:left="1361"/>
        <w:rPr>
          <w:b/>
        </w:rPr>
      </w:pPr>
      <w:r w:rsidRPr="008374D0">
        <w:rPr>
          <w:b/>
        </w:rPr>
        <w:t>Note</w:t>
      </w:r>
    </w:p>
    <w:p w14:paraId="478934E5" w14:textId="77777777" w:rsidR="00F75D2B" w:rsidRDefault="00F75D2B" w:rsidP="008374D0">
      <w:pPr>
        <w:pStyle w:val="DraftSub-sectionNote"/>
        <w:tabs>
          <w:tab w:val="right" w:pos="1814"/>
        </w:tabs>
        <w:ind w:left="1361"/>
      </w:pPr>
      <w:r>
        <w:t>This offence may be heard and determined summarily (see</w:t>
      </w:r>
      <w:r w:rsidR="001A5511">
        <w:t> </w:t>
      </w:r>
      <w:r>
        <w:t xml:space="preserve">section 28 of the </w:t>
      </w:r>
      <w:r w:rsidRPr="006A599A">
        <w:rPr>
          <w:b/>
        </w:rPr>
        <w:t>Criminal Procedure Act 2009</w:t>
      </w:r>
      <w:r>
        <w:t xml:space="preserve">). </w:t>
      </w:r>
    </w:p>
    <w:p w14:paraId="75BF0AE8" w14:textId="77777777" w:rsidR="00DD2F16" w:rsidRPr="009256D5" w:rsidRDefault="00DD2F16" w:rsidP="00866665">
      <w:pPr>
        <w:pStyle w:val="SideNote"/>
        <w:framePr w:wrap="around"/>
        <w:rPr>
          <w:lang w:val="en-US"/>
        </w:rPr>
      </w:pPr>
      <w:r w:rsidRPr="009256D5">
        <w:rPr>
          <w:lang w:val="en-US"/>
        </w:rPr>
        <w:t xml:space="preserve">S. </w:t>
      </w:r>
      <w:r w:rsidR="00B258D6">
        <w:rPr>
          <w:lang w:val="en-US"/>
        </w:rPr>
        <w:t>48</w:t>
      </w:r>
      <w:r w:rsidRPr="009256D5">
        <w:rPr>
          <w:lang w:val="en-US"/>
        </w:rPr>
        <w:t xml:space="preserve"> inserted by No. 39/2018 s. 7 (as </w:t>
      </w:r>
      <w:r w:rsidRPr="009256D5">
        <w:t>amended by Nos 27/2019 ss 12−30, 3/2020 ss 42–44, 47/2020 s. 26).</w:t>
      </w:r>
    </w:p>
    <w:p w14:paraId="3D125EB1" w14:textId="77777777" w:rsidR="00F75D2B" w:rsidRDefault="001508E0" w:rsidP="008374D0">
      <w:pPr>
        <w:pStyle w:val="DraftHeading1"/>
        <w:tabs>
          <w:tab w:val="right" w:pos="680"/>
        </w:tabs>
        <w:ind w:left="850" w:hanging="850"/>
      </w:pPr>
      <w:r>
        <w:tab/>
      </w:r>
      <w:bookmarkStart w:id="82" w:name="_Toc233042721"/>
      <w:r w:rsidR="00F75D2B" w:rsidRPr="0081785F">
        <w:t>48</w:t>
      </w:r>
      <w:r w:rsidR="00F75D2B">
        <w:tab/>
        <w:t>Determination that person does not require a permission</w:t>
      </w:r>
      <w:bookmarkEnd w:id="82"/>
      <w:r w:rsidR="00F75D2B">
        <w:t xml:space="preserve"> </w:t>
      </w:r>
    </w:p>
    <w:p w14:paraId="04C7823F" w14:textId="77777777" w:rsidR="00F75D2B" w:rsidRDefault="00F75D2B" w:rsidP="008374D0">
      <w:pPr>
        <w:pStyle w:val="BodySectionSub"/>
      </w:pPr>
      <w:r>
        <w:t>The Authority may, by notice published in the Government Gazette, specify requirements that a person may meet—</w:t>
      </w:r>
    </w:p>
    <w:p w14:paraId="74DC6B79" w14:textId="77777777" w:rsidR="00F75D2B" w:rsidRDefault="001508E0" w:rsidP="008374D0">
      <w:pPr>
        <w:pStyle w:val="DraftHeading3"/>
        <w:tabs>
          <w:tab w:val="right" w:pos="1757"/>
        </w:tabs>
        <w:ind w:left="1871" w:hanging="1871"/>
      </w:pPr>
      <w:r>
        <w:tab/>
      </w:r>
      <w:r w:rsidR="00F75D2B" w:rsidRPr="001508E0">
        <w:t>(a)</w:t>
      </w:r>
      <w:r w:rsidR="00F75D2B">
        <w:tab/>
        <w:t>to comply with section 44 if the person does not hold a development licence; or</w:t>
      </w:r>
    </w:p>
    <w:p w14:paraId="4713F0D3" w14:textId="77777777" w:rsidR="00F75D2B" w:rsidRDefault="001508E0" w:rsidP="008374D0">
      <w:pPr>
        <w:pStyle w:val="DraftHeading3"/>
        <w:tabs>
          <w:tab w:val="right" w:pos="1757"/>
        </w:tabs>
        <w:ind w:left="1871" w:hanging="1871"/>
      </w:pPr>
      <w:r>
        <w:tab/>
      </w:r>
      <w:r w:rsidR="00F75D2B" w:rsidRPr="001508E0">
        <w:t>(b)</w:t>
      </w:r>
      <w:r w:rsidR="00F75D2B">
        <w:tab/>
        <w:t>to comply with section 45 if the person does not hold an operating licence; or</w:t>
      </w:r>
    </w:p>
    <w:p w14:paraId="630AAFD5" w14:textId="77777777" w:rsidR="00F75D2B" w:rsidRDefault="001508E0" w:rsidP="008374D0">
      <w:pPr>
        <w:pStyle w:val="DraftHeading3"/>
        <w:tabs>
          <w:tab w:val="right" w:pos="1757"/>
        </w:tabs>
        <w:ind w:left="1871" w:hanging="1871"/>
      </w:pPr>
      <w:r>
        <w:tab/>
      </w:r>
      <w:r w:rsidR="00F75D2B" w:rsidRPr="001508E0">
        <w:t>(c)</w:t>
      </w:r>
      <w:r w:rsidR="00F75D2B">
        <w:tab/>
        <w:t>to comply with section 46 if the person does not hold a permit; or</w:t>
      </w:r>
    </w:p>
    <w:p w14:paraId="2C086EC6" w14:textId="77777777" w:rsidR="00F75D2B" w:rsidRDefault="001508E0" w:rsidP="008374D0">
      <w:pPr>
        <w:pStyle w:val="DraftHeading3"/>
        <w:tabs>
          <w:tab w:val="right" w:pos="1757"/>
        </w:tabs>
        <w:ind w:left="1871" w:hanging="1871"/>
      </w:pPr>
      <w:r>
        <w:tab/>
      </w:r>
      <w:r w:rsidR="00F75D2B" w:rsidRPr="001508E0">
        <w:t>(d)</w:t>
      </w:r>
      <w:r w:rsidR="00F75D2B">
        <w:tab/>
        <w:t>to comply with section 47 if the person does not hold a registration.</w:t>
      </w:r>
    </w:p>
    <w:p w14:paraId="5A8E6716" w14:textId="77777777" w:rsidR="001508E0" w:rsidRDefault="001508E0">
      <w:pPr>
        <w:suppressLineNumbers w:val="0"/>
        <w:overflowPunct/>
        <w:autoSpaceDE/>
        <w:autoSpaceDN/>
        <w:adjustRightInd/>
        <w:spacing w:before="0"/>
        <w:textAlignment w:val="auto"/>
        <w:rPr>
          <w:b/>
          <w:sz w:val="32"/>
        </w:rPr>
      </w:pPr>
      <w:r>
        <w:rPr>
          <w:caps/>
          <w:sz w:val="32"/>
        </w:rPr>
        <w:br w:type="page"/>
      </w:r>
    </w:p>
    <w:p w14:paraId="2415A9EF" w14:textId="77777777" w:rsidR="00DD2F16" w:rsidRPr="009256D5" w:rsidRDefault="00DD2F16" w:rsidP="00866665">
      <w:pPr>
        <w:pStyle w:val="SideNote"/>
        <w:framePr w:wrap="around"/>
      </w:pPr>
      <w:r w:rsidRPr="009256D5">
        <w:rPr>
          <w:lang w:val="en-US"/>
        </w:rPr>
        <w:lastRenderedPageBreak/>
        <w:t xml:space="preserve">Pt </w:t>
      </w:r>
      <w:r w:rsidR="00B258D6">
        <w:rPr>
          <w:lang w:val="en-US"/>
        </w:rPr>
        <w:t>4</w:t>
      </w:r>
      <w:r w:rsidRPr="009256D5">
        <w:rPr>
          <w:lang w:val="en-US"/>
        </w:rPr>
        <w:t>.</w:t>
      </w:r>
      <w:r w:rsidR="00B258D6">
        <w:rPr>
          <w:lang w:val="en-US"/>
        </w:rPr>
        <w:t>3</w:t>
      </w:r>
      <w:r w:rsidRPr="009256D5">
        <w:rPr>
          <w:lang w:val="en-US"/>
        </w:rPr>
        <w:t xml:space="preserve"> (Heading and ss </w:t>
      </w:r>
      <w:r w:rsidR="00B258D6">
        <w:rPr>
          <w:lang w:val="en-US"/>
        </w:rPr>
        <w:t>49</w:t>
      </w:r>
      <w:r w:rsidRPr="009256D5">
        <w:rPr>
          <w:lang w:val="en-US"/>
        </w:rPr>
        <w:t>–</w:t>
      </w:r>
      <w:r w:rsidR="00B258D6">
        <w:rPr>
          <w:lang w:val="en-US"/>
        </w:rPr>
        <w:t>68</w:t>
      </w:r>
      <w:r w:rsidRPr="009256D5">
        <w:rPr>
          <w:lang w:val="en-US"/>
        </w:rPr>
        <w:t xml:space="preserve">) inserted by No. 39/2018 s. 7 (as </w:t>
      </w:r>
      <w:r w:rsidRPr="009256D5">
        <w:t>amended by Nos 27/2019 ss 12−30, 3/2020 ss 42–44, 47/2020 s. 26).</w:t>
      </w:r>
    </w:p>
    <w:p w14:paraId="6E2501B9" w14:textId="77777777" w:rsidR="00F75D2B" w:rsidRPr="008374D0" w:rsidRDefault="00F75D2B" w:rsidP="008374D0">
      <w:pPr>
        <w:pStyle w:val="Heading-PART"/>
        <w:rPr>
          <w:sz w:val="32"/>
        </w:rPr>
      </w:pPr>
      <w:bookmarkStart w:id="83" w:name="_Toc233042722"/>
      <w:r w:rsidRPr="008374D0">
        <w:rPr>
          <w:caps w:val="0"/>
          <w:sz w:val="32"/>
        </w:rPr>
        <w:t>Part 4.3—General provisions relating to permissions</w:t>
      </w:r>
      <w:bookmarkEnd w:id="83"/>
    </w:p>
    <w:p w14:paraId="1CC0167D" w14:textId="77777777" w:rsidR="00B258D6" w:rsidRPr="00162A10" w:rsidRDefault="00B258D6" w:rsidP="002D014B">
      <w:pPr>
        <w:rPr>
          <w:lang w:val="en-US"/>
        </w:rPr>
      </w:pPr>
    </w:p>
    <w:p w14:paraId="102B6BB1" w14:textId="77777777" w:rsidR="00B258D6" w:rsidRPr="00162A10" w:rsidRDefault="00B258D6" w:rsidP="002D014B">
      <w:pPr>
        <w:rPr>
          <w:lang w:val="en-US"/>
        </w:rPr>
      </w:pPr>
    </w:p>
    <w:p w14:paraId="6CCF1434" w14:textId="77777777" w:rsidR="00B258D6" w:rsidRPr="00162A10" w:rsidRDefault="00B258D6" w:rsidP="002D014B">
      <w:pPr>
        <w:rPr>
          <w:lang w:val="en-US"/>
        </w:rPr>
      </w:pPr>
    </w:p>
    <w:p w14:paraId="5F4703DA" w14:textId="77777777" w:rsidR="00B258D6" w:rsidRPr="00162A10" w:rsidRDefault="00B258D6" w:rsidP="002D014B">
      <w:pPr>
        <w:rPr>
          <w:lang w:val="en-US"/>
        </w:rPr>
      </w:pPr>
    </w:p>
    <w:p w14:paraId="426BB0DD" w14:textId="77777777" w:rsidR="00DD2F16" w:rsidRPr="009256D5" w:rsidRDefault="00DD2F16" w:rsidP="00866665">
      <w:pPr>
        <w:pStyle w:val="SideNote"/>
        <w:framePr w:wrap="around"/>
        <w:rPr>
          <w:lang w:val="en-US"/>
        </w:rPr>
      </w:pPr>
      <w:r w:rsidRPr="009256D5">
        <w:rPr>
          <w:lang w:val="en-US"/>
        </w:rPr>
        <w:t xml:space="preserve">S. </w:t>
      </w:r>
      <w:r w:rsidR="00B258D6">
        <w:rPr>
          <w:lang w:val="en-US"/>
        </w:rPr>
        <w:t>49</w:t>
      </w:r>
      <w:r w:rsidRPr="009256D5">
        <w:rPr>
          <w:lang w:val="en-US"/>
        </w:rPr>
        <w:t xml:space="preserve"> inserted by No. 39/2018 s. 7 (as </w:t>
      </w:r>
      <w:r w:rsidRPr="009256D5">
        <w:t>amended by Nos 27/2019 ss 12−30, 3/2020 ss 42–44, 47/2020 s. 26).</w:t>
      </w:r>
    </w:p>
    <w:p w14:paraId="386CF2FD" w14:textId="77777777" w:rsidR="00F75D2B" w:rsidRDefault="001508E0" w:rsidP="008374D0">
      <w:pPr>
        <w:pStyle w:val="DraftHeading1"/>
        <w:tabs>
          <w:tab w:val="right" w:pos="680"/>
        </w:tabs>
        <w:ind w:left="850" w:hanging="850"/>
      </w:pPr>
      <w:r>
        <w:tab/>
      </w:r>
      <w:bookmarkStart w:id="84" w:name="_Toc233042723"/>
      <w:r w:rsidR="00F75D2B" w:rsidRPr="0081785F">
        <w:t>49</w:t>
      </w:r>
      <w:r w:rsidR="00F75D2B">
        <w:tab/>
        <w:t>Application of this Part</w:t>
      </w:r>
      <w:bookmarkEnd w:id="84"/>
    </w:p>
    <w:p w14:paraId="46B2B28B" w14:textId="77777777" w:rsidR="00F75D2B" w:rsidRDefault="00F75D2B" w:rsidP="008374D0">
      <w:pPr>
        <w:pStyle w:val="BodySectionSub"/>
      </w:pPr>
      <w:r>
        <w:t>This Part applies subject to anything to the contrary in Part 4.4, 4.5 or 4.6.</w:t>
      </w:r>
    </w:p>
    <w:p w14:paraId="50786825" w14:textId="77777777" w:rsidR="00B258D6" w:rsidRPr="00162A10" w:rsidRDefault="00B258D6" w:rsidP="003B1CAA">
      <w:pPr>
        <w:rPr>
          <w:lang w:val="en-US"/>
        </w:rPr>
      </w:pPr>
    </w:p>
    <w:p w14:paraId="364031A1" w14:textId="77777777" w:rsidR="00B258D6" w:rsidRDefault="00B258D6" w:rsidP="003B1CAA">
      <w:pPr>
        <w:rPr>
          <w:lang w:val="en-US"/>
        </w:rPr>
      </w:pPr>
    </w:p>
    <w:p w14:paraId="57BCAD53" w14:textId="77777777" w:rsidR="00E74B85" w:rsidRPr="00162A10" w:rsidRDefault="00E74B85" w:rsidP="003B1CAA">
      <w:pPr>
        <w:rPr>
          <w:lang w:val="en-US"/>
        </w:rPr>
      </w:pPr>
    </w:p>
    <w:p w14:paraId="7C52400F" w14:textId="77777777" w:rsidR="00E74B85" w:rsidRDefault="00E74B85" w:rsidP="00866665">
      <w:pPr>
        <w:pStyle w:val="SideNote"/>
        <w:framePr w:wrap="around"/>
        <w:rPr>
          <w:lang w:val="en-US"/>
        </w:rPr>
      </w:pPr>
      <w:r>
        <w:rPr>
          <w:lang w:val="en-US"/>
        </w:rPr>
        <w:t>S. 49A inserted by No. 36/2022 s. 29.</w:t>
      </w:r>
    </w:p>
    <w:p w14:paraId="7A7089C3" w14:textId="77777777" w:rsidR="00E74B85" w:rsidRPr="00925036" w:rsidRDefault="00E74B85" w:rsidP="00665406">
      <w:pPr>
        <w:pStyle w:val="DraftHeading1"/>
        <w:tabs>
          <w:tab w:val="right" w:pos="680"/>
        </w:tabs>
        <w:ind w:left="850" w:hanging="850"/>
        <w:rPr>
          <w:lang w:val="en-US"/>
        </w:rPr>
      </w:pPr>
      <w:r>
        <w:rPr>
          <w:lang w:val="en-US"/>
        </w:rPr>
        <w:tab/>
      </w:r>
      <w:bookmarkStart w:id="85" w:name="_Toc233042724"/>
      <w:r w:rsidRPr="00A9088C">
        <w:rPr>
          <w:lang w:val="en-US"/>
        </w:rPr>
        <w:t>49A</w:t>
      </w:r>
      <w:r w:rsidRPr="00925036">
        <w:rPr>
          <w:lang w:val="en-US"/>
        </w:rPr>
        <w:tab/>
        <w:t>Definition</w:t>
      </w:r>
      <w:bookmarkEnd w:id="85"/>
    </w:p>
    <w:p w14:paraId="4A620A08" w14:textId="77777777" w:rsidR="00E74B85" w:rsidRDefault="00E74B85" w:rsidP="00665406">
      <w:pPr>
        <w:pStyle w:val="BodySectionSub"/>
      </w:pPr>
      <w:r w:rsidRPr="00925036">
        <w:t>In this Part—</w:t>
      </w:r>
    </w:p>
    <w:p w14:paraId="2E27A90D" w14:textId="77777777" w:rsidR="0084331C" w:rsidRPr="0084331C" w:rsidRDefault="0084331C" w:rsidP="0084331C"/>
    <w:p w14:paraId="428D30E3" w14:textId="77777777" w:rsidR="00F8089D" w:rsidRDefault="00F8089D" w:rsidP="00866665">
      <w:pPr>
        <w:pStyle w:val="SideNote"/>
        <w:framePr w:wrap="around"/>
        <w:rPr>
          <w:lang w:val="en-US"/>
        </w:rPr>
      </w:pPr>
      <w:r>
        <w:rPr>
          <w:lang w:val="en-US"/>
        </w:rPr>
        <w:t xml:space="preserve">S. 49A def. of </w:t>
      </w:r>
      <w:r w:rsidRPr="00FC36A2">
        <w:rPr>
          <w:i/>
          <w:lang w:val="en-US"/>
        </w:rPr>
        <w:t xml:space="preserve">relevant permission application </w:t>
      </w:r>
      <w:r w:rsidR="0024276B">
        <w:rPr>
          <w:lang w:val="en-US"/>
        </w:rPr>
        <w:t>amend</w:t>
      </w:r>
      <w:r w:rsidRPr="00F8089D">
        <w:rPr>
          <w:lang w:val="en-US"/>
        </w:rPr>
        <w:t>ed by</w:t>
      </w:r>
      <w:r>
        <w:rPr>
          <w:lang w:val="en-US"/>
        </w:rPr>
        <w:t xml:space="preserve"> No. 35/2023 s. 36.</w:t>
      </w:r>
    </w:p>
    <w:p w14:paraId="3D995426" w14:textId="77777777" w:rsidR="00E74B85" w:rsidRPr="00925036" w:rsidRDefault="00E74B85" w:rsidP="00665406">
      <w:pPr>
        <w:pStyle w:val="DraftDefinition2"/>
        <w:rPr>
          <w:lang w:val="en-US"/>
        </w:rPr>
      </w:pPr>
      <w:r w:rsidRPr="00665406">
        <w:rPr>
          <w:b/>
          <w:i/>
          <w:lang w:val="en-US"/>
        </w:rPr>
        <w:t>relevant permission application</w:t>
      </w:r>
      <w:r w:rsidRPr="00925036">
        <w:rPr>
          <w:lang w:val="en-US"/>
        </w:rPr>
        <w:t xml:space="preserve"> means—</w:t>
      </w:r>
    </w:p>
    <w:p w14:paraId="3E3E0DEC" w14:textId="77777777" w:rsidR="00E74B85" w:rsidRPr="00925036" w:rsidRDefault="00E74B85" w:rsidP="00665406">
      <w:pPr>
        <w:pStyle w:val="DraftHeading3"/>
        <w:tabs>
          <w:tab w:val="right" w:pos="1757"/>
        </w:tabs>
        <w:ind w:left="1871" w:hanging="1871"/>
        <w:rPr>
          <w:lang w:val="en-US"/>
        </w:rPr>
      </w:pPr>
      <w:r>
        <w:rPr>
          <w:lang w:val="en-US"/>
        </w:rPr>
        <w:tab/>
      </w:r>
      <w:r w:rsidRPr="00E74B85">
        <w:rPr>
          <w:lang w:val="en-US"/>
        </w:rPr>
        <w:t>(a)</w:t>
      </w:r>
      <w:r w:rsidRPr="00925036">
        <w:rPr>
          <w:lang w:val="en-US"/>
        </w:rPr>
        <w:tab/>
        <w:t>an application under section 50 for a permission; or</w:t>
      </w:r>
    </w:p>
    <w:p w14:paraId="6DA8E196" w14:textId="77777777" w:rsidR="00E74B85" w:rsidRPr="00925036" w:rsidRDefault="00E74B85" w:rsidP="00665406">
      <w:pPr>
        <w:pStyle w:val="DraftHeading3"/>
        <w:tabs>
          <w:tab w:val="right" w:pos="1757"/>
        </w:tabs>
        <w:ind w:left="1871" w:hanging="1871"/>
        <w:rPr>
          <w:lang w:val="en-US"/>
        </w:rPr>
      </w:pPr>
      <w:r>
        <w:rPr>
          <w:lang w:val="en-US"/>
        </w:rPr>
        <w:tab/>
      </w:r>
      <w:r w:rsidRPr="00E74B85">
        <w:rPr>
          <w:lang w:val="en-US"/>
        </w:rPr>
        <w:t>(b)</w:t>
      </w:r>
      <w:r w:rsidRPr="00925036">
        <w:rPr>
          <w:lang w:val="en-US"/>
        </w:rPr>
        <w:tab/>
        <w:t>an application under section 56 for the transfer of a licence or permit; or</w:t>
      </w:r>
    </w:p>
    <w:p w14:paraId="02E322F2" w14:textId="77777777" w:rsidR="00E74B85" w:rsidRPr="00925036" w:rsidRDefault="00E74B85" w:rsidP="00665406">
      <w:pPr>
        <w:pStyle w:val="DraftHeading3"/>
        <w:tabs>
          <w:tab w:val="right" w:pos="1757"/>
        </w:tabs>
        <w:ind w:left="1871" w:hanging="1871"/>
        <w:rPr>
          <w:lang w:val="en-US"/>
        </w:rPr>
      </w:pPr>
      <w:r>
        <w:rPr>
          <w:lang w:val="en-US"/>
        </w:rPr>
        <w:tab/>
      </w:r>
      <w:r w:rsidRPr="00E74B85">
        <w:rPr>
          <w:lang w:val="en-US"/>
        </w:rPr>
        <w:t>(c)</w:t>
      </w:r>
      <w:r w:rsidRPr="00925036">
        <w:rPr>
          <w:lang w:val="en-US"/>
        </w:rPr>
        <w:tab/>
        <w:t>an application under section 57 for the amendment of a licence or permit; or</w:t>
      </w:r>
    </w:p>
    <w:p w14:paraId="5EC03D4F" w14:textId="77777777" w:rsidR="00E74B85" w:rsidRPr="00925036" w:rsidRDefault="00E74B85" w:rsidP="00665406">
      <w:pPr>
        <w:pStyle w:val="DraftHeading3"/>
        <w:tabs>
          <w:tab w:val="right" w:pos="1757"/>
        </w:tabs>
        <w:ind w:left="1871" w:hanging="1871"/>
        <w:rPr>
          <w:lang w:val="en-US"/>
        </w:rPr>
      </w:pPr>
      <w:r>
        <w:rPr>
          <w:lang w:val="en-US"/>
        </w:rPr>
        <w:tab/>
      </w:r>
      <w:r w:rsidRPr="00E74B85">
        <w:rPr>
          <w:lang w:val="en-US"/>
        </w:rPr>
        <w:t>(d)</w:t>
      </w:r>
      <w:r w:rsidRPr="00925036">
        <w:rPr>
          <w:lang w:val="en-US"/>
        </w:rPr>
        <w:tab/>
        <w:t>an application under section 59 for consent to surrender a licence or permit; or</w:t>
      </w:r>
    </w:p>
    <w:p w14:paraId="0FFCDDAA" w14:textId="77777777" w:rsidR="00E74B85" w:rsidRPr="00925036" w:rsidRDefault="00E74B85" w:rsidP="00665406">
      <w:pPr>
        <w:pStyle w:val="DraftHeading3"/>
        <w:tabs>
          <w:tab w:val="right" w:pos="1757"/>
        </w:tabs>
        <w:ind w:left="1871" w:hanging="1871"/>
        <w:rPr>
          <w:lang w:val="en-US"/>
        </w:rPr>
      </w:pPr>
      <w:r>
        <w:rPr>
          <w:lang w:val="en-US"/>
        </w:rPr>
        <w:tab/>
      </w:r>
      <w:r w:rsidRPr="00E74B85">
        <w:rPr>
          <w:lang w:val="en-US"/>
        </w:rPr>
        <w:t>(e)</w:t>
      </w:r>
      <w:r w:rsidRPr="00925036">
        <w:rPr>
          <w:lang w:val="en-US"/>
        </w:rPr>
        <w:tab/>
        <w:t xml:space="preserve">an application under section 68 for an exemption </w:t>
      </w:r>
      <w:r w:rsidRPr="00925036">
        <w:t>from the requirement to hold a permission in connection with the transport of reportable priority waste; or</w:t>
      </w:r>
    </w:p>
    <w:p w14:paraId="72D084B1" w14:textId="77777777" w:rsidR="00E74B85" w:rsidRPr="00925036" w:rsidRDefault="00E74B85" w:rsidP="00665406">
      <w:pPr>
        <w:pStyle w:val="DraftHeading3"/>
        <w:tabs>
          <w:tab w:val="right" w:pos="1757"/>
        </w:tabs>
        <w:ind w:left="1871" w:hanging="1871"/>
        <w:rPr>
          <w:lang w:val="en-US"/>
        </w:rPr>
      </w:pPr>
      <w:r>
        <w:rPr>
          <w:lang w:val="en-US"/>
        </w:rPr>
        <w:lastRenderedPageBreak/>
        <w:tab/>
      </w:r>
      <w:r w:rsidRPr="00E74B85">
        <w:rPr>
          <w:lang w:val="en-US"/>
        </w:rPr>
        <w:t>(f)</w:t>
      </w:r>
      <w:r w:rsidRPr="00925036">
        <w:rPr>
          <w:lang w:val="en-US"/>
        </w:rPr>
        <w:tab/>
        <w:t>an application under section 80 for an exemption from the application of section</w:t>
      </w:r>
      <w:r w:rsidR="00120DA1">
        <w:rPr>
          <w:lang w:val="en-US"/>
        </w:rPr>
        <w:t> </w:t>
      </w:r>
      <w:r w:rsidRPr="00925036">
        <w:rPr>
          <w:lang w:val="en-US"/>
        </w:rPr>
        <w:t>44; or</w:t>
      </w:r>
    </w:p>
    <w:p w14:paraId="447F7482" w14:textId="77777777" w:rsidR="00F8089D" w:rsidRPr="00FC36A2" w:rsidRDefault="00F8089D" w:rsidP="00FC36A2">
      <w:pPr>
        <w:pStyle w:val="DraftHeading3"/>
        <w:tabs>
          <w:tab w:val="right" w:pos="1757"/>
        </w:tabs>
        <w:ind w:left="1871" w:hanging="1871"/>
        <w:rPr>
          <w:lang w:val="en-US"/>
        </w:rPr>
      </w:pPr>
      <w:r w:rsidRPr="00FC36A2">
        <w:rPr>
          <w:lang w:val="en-US"/>
        </w:rPr>
        <w:tab/>
        <w:t>(fa)</w:t>
      </w:r>
      <w:r w:rsidRPr="00FC36A2">
        <w:rPr>
          <w:lang w:val="en-US"/>
        </w:rPr>
        <w:tab/>
        <w:t>an application under section 80 for an exemption from the application of section 45; or</w:t>
      </w:r>
    </w:p>
    <w:p w14:paraId="68A582F4" w14:textId="77777777" w:rsidR="00E74B85" w:rsidRPr="00925036" w:rsidRDefault="00E74B85" w:rsidP="00665406">
      <w:pPr>
        <w:pStyle w:val="DraftHeading3"/>
        <w:tabs>
          <w:tab w:val="right" w:pos="1757"/>
        </w:tabs>
        <w:ind w:left="1871" w:hanging="1871"/>
        <w:rPr>
          <w:lang w:val="en-US"/>
        </w:rPr>
      </w:pPr>
      <w:r>
        <w:rPr>
          <w:lang w:val="en-US"/>
        </w:rPr>
        <w:tab/>
      </w:r>
      <w:r w:rsidRPr="00E74B85">
        <w:rPr>
          <w:lang w:val="en-US"/>
        </w:rPr>
        <w:t>(g)</w:t>
      </w:r>
      <w:r w:rsidRPr="00925036">
        <w:rPr>
          <w:lang w:val="en-US"/>
        </w:rPr>
        <w:tab/>
        <w:t>an application under section 82 for an exemption from the application of section</w:t>
      </w:r>
      <w:r w:rsidR="00120DA1">
        <w:rPr>
          <w:lang w:val="en-US"/>
        </w:rPr>
        <w:t> </w:t>
      </w:r>
      <w:r w:rsidRPr="00925036">
        <w:rPr>
          <w:lang w:val="en-US"/>
        </w:rPr>
        <w:t>46; or</w:t>
      </w:r>
    </w:p>
    <w:p w14:paraId="309DC1C7" w14:textId="77777777" w:rsidR="00E74B85" w:rsidRPr="00925036" w:rsidRDefault="00E74B85" w:rsidP="00665406">
      <w:pPr>
        <w:pStyle w:val="DraftHeading3"/>
        <w:tabs>
          <w:tab w:val="right" w:pos="1757"/>
        </w:tabs>
        <w:ind w:left="1871" w:hanging="1871"/>
        <w:rPr>
          <w:lang w:val="en-US"/>
        </w:rPr>
      </w:pPr>
      <w:r>
        <w:rPr>
          <w:lang w:val="en-US"/>
        </w:rPr>
        <w:tab/>
      </w:r>
      <w:r w:rsidRPr="00E74B85">
        <w:rPr>
          <w:lang w:val="en-US"/>
        </w:rPr>
        <w:t>(h)</w:t>
      </w:r>
      <w:r w:rsidRPr="00925036">
        <w:rPr>
          <w:lang w:val="en-US"/>
        </w:rPr>
        <w:tab/>
        <w:t>an application under section 83 for an exemption from the application of section</w:t>
      </w:r>
      <w:r w:rsidR="00120DA1">
        <w:rPr>
          <w:lang w:val="en-US"/>
        </w:rPr>
        <w:t> </w:t>
      </w:r>
      <w:r w:rsidRPr="00925036">
        <w:rPr>
          <w:lang w:val="en-US"/>
        </w:rPr>
        <w:t>46; or</w:t>
      </w:r>
    </w:p>
    <w:p w14:paraId="2F1FC1CA" w14:textId="77777777" w:rsidR="00B258D6" w:rsidRPr="00162A10" w:rsidRDefault="00E74B85" w:rsidP="00665406">
      <w:pPr>
        <w:pStyle w:val="DraftHeading3"/>
        <w:tabs>
          <w:tab w:val="right" w:pos="1757"/>
        </w:tabs>
        <w:ind w:left="1871" w:hanging="1871"/>
        <w:rPr>
          <w:lang w:val="en-US"/>
        </w:rPr>
      </w:pPr>
      <w:r>
        <w:rPr>
          <w:lang w:val="en-US"/>
        </w:rPr>
        <w:tab/>
      </w:r>
      <w:r w:rsidRPr="00E74B85">
        <w:rPr>
          <w:lang w:val="en-US"/>
        </w:rPr>
        <w:t>(i)</w:t>
      </w:r>
      <w:r w:rsidRPr="00925036">
        <w:rPr>
          <w:lang w:val="en-US"/>
        </w:rPr>
        <w:tab/>
        <w:t>an application under section 84 for the renewal of a permit.</w:t>
      </w:r>
    </w:p>
    <w:p w14:paraId="705A3BB2" w14:textId="77777777" w:rsidR="00DD2F16" w:rsidRPr="009256D5" w:rsidRDefault="00DD2F16" w:rsidP="00866665">
      <w:pPr>
        <w:pStyle w:val="SideNote"/>
        <w:framePr w:wrap="around"/>
        <w:rPr>
          <w:lang w:val="en-US"/>
        </w:rPr>
      </w:pPr>
      <w:r w:rsidRPr="009256D5">
        <w:rPr>
          <w:lang w:val="en-US"/>
        </w:rPr>
        <w:t xml:space="preserve">S. </w:t>
      </w:r>
      <w:r w:rsidR="00B258D6">
        <w:rPr>
          <w:lang w:val="en-US"/>
        </w:rPr>
        <w:t>50</w:t>
      </w:r>
      <w:r w:rsidRPr="009256D5">
        <w:rPr>
          <w:lang w:val="en-US"/>
        </w:rPr>
        <w:t xml:space="preserve"> inserted by No. 39/2018 s. 7 (as </w:t>
      </w:r>
      <w:r w:rsidRPr="009256D5">
        <w:t>amended by Nos 27/2019 ss 12−30, 3/2020 ss 42–44, 47/2020 s. 26).</w:t>
      </w:r>
    </w:p>
    <w:p w14:paraId="50B10949" w14:textId="77777777" w:rsidR="00F75D2B" w:rsidRDefault="001508E0" w:rsidP="008374D0">
      <w:pPr>
        <w:pStyle w:val="DraftHeading1"/>
        <w:tabs>
          <w:tab w:val="right" w:pos="680"/>
        </w:tabs>
        <w:ind w:left="850" w:hanging="850"/>
      </w:pPr>
      <w:r>
        <w:tab/>
      </w:r>
      <w:bookmarkStart w:id="86" w:name="_Toc233042725"/>
      <w:r w:rsidR="00F75D2B" w:rsidRPr="0081785F">
        <w:t>50</w:t>
      </w:r>
      <w:r w:rsidR="00F75D2B">
        <w:tab/>
        <w:t>Form and contents of applications</w:t>
      </w:r>
      <w:bookmarkEnd w:id="86"/>
    </w:p>
    <w:p w14:paraId="32BE0578" w14:textId="77777777" w:rsidR="00F75D2B" w:rsidRDefault="001508E0" w:rsidP="008374D0">
      <w:pPr>
        <w:pStyle w:val="DraftHeading2"/>
        <w:tabs>
          <w:tab w:val="right" w:pos="1247"/>
        </w:tabs>
        <w:ind w:left="1361" w:hanging="1361"/>
      </w:pPr>
      <w:r>
        <w:tab/>
      </w:r>
      <w:r w:rsidR="00F75D2B" w:rsidRPr="001508E0">
        <w:t>(1)</w:t>
      </w:r>
      <w:r w:rsidR="00F75D2B">
        <w:tab/>
        <w:t>An application for a permission must—</w:t>
      </w:r>
    </w:p>
    <w:p w14:paraId="3EE49F2A" w14:textId="77777777" w:rsidR="00F75D2B" w:rsidRDefault="001508E0" w:rsidP="008374D0">
      <w:pPr>
        <w:pStyle w:val="DraftHeading3"/>
        <w:tabs>
          <w:tab w:val="right" w:pos="1757"/>
        </w:tabs>
        <w:ind w:left="1871" w:hanging="1871"/>
      </w:pPr>
      <w:r>
        <w:tab/>
      </w:r>
      <w:r w:rsidR="00F75D2B" w:rsidRPr="001508E0">
        <w:t>(a)</w:t>
      </w:r>
      <w:r w:rsidR="00F75D2B">
        <w:tab/>
        <w:t>be made—</w:t>
      </w:r>
    </w:p>
    <w:p w14:paraId="63BAEE8A" w14:textId="77777777" w:rsidR="00F75D2B" w:rsidRDefault="001508E0" w:rsidP="008374D0">
      <w:pPr>
        <w:pStyle w:val="DraftHeading4"/>
        <w:tabs>
          <w:tab w:val="right" w:pos="2268"/>
        </w:tabs>
        <w:ind w:left="2381" w:hanging="2381"/>
      </w:pPr>
      <w:r>
        <w:tab/>
      </w:r>
      <w:r w:rsidR="00F75D2B" w:rsidRPr="001508E0">
        <w:t>(i)</w:t>
      </w:r>
      <w:r w:rsidR="00F75D2B">
        <w:tab/>
        <w:t>in the case of an application made to the Authority, in a form and manner approved by the Authority; or</w:t>
      </w:r>
    </w:p>
    <w:p w14:paraId="155E0DA3" w14:textId="77777777" w:rsidR="00F75D2B" w:rsidRDefault="001508E0" w:rsidP="008374D0">
      <w:pPr>
        <w:pStyle w:val="DraftHeading4"/>
        <w:tabs>
          <w:tab w:val="right" w:pos="2268"/>
        </w:tabs>
        <w:ind w:left="2381" w:hanging="2381"/>
      </w:pPr>
      <w:r>
        <w:tab/>
      </w:r>
      <w:r w:rsidR="00F75D2B" w:rsidRPr="001508E0">
        <w:t>(ii)</w:t>
      </w:r>
      <w:r w:rsidR="00F75D2B">
        <w:tab/>
        <w:t>in the case of an application made to a council, in the prescribed form and manner; and</w:t>
      </w:r>
    </w:p>
    <w:p w14:paraId="543DD019" w14:textId="77777777" w:rsidR="00E74B85" w:rsidRDefault="00E74B85" w:rsidP="00866665">
      <w:pPr>
        <w:pStyle w:val="SideNote"/>
        <w:framePr w:wrap="around"/>
      </w:pPr>
      <w:r>
        <w:t>S. 50(1)(b) amended by No. 36/2022 s. 30(1).</w:t>
      </w:r>
    </w:p>
    <w:p w14:paraId="62653D86" w14:textId="77777777" w:rsidR="00F75D2B" w:rsidRDefault="001508E0" w:rsidP="008374D0">
      <w:pPr>
        <w:pStyle w:val="DraftHeading3"/>
        <w:tabs>
          <w:tab w:val="right" w:pos="1757"/>
        </w:tabs>
        <w:ind w:left="1871" w:hanging="1871"/>
      </w:pPr>
      <w:r>
        <w:tab/>
      </w:r>
      <w:r w:rsidR="00F75D2B" w:rsidRPr="001508E0">
        <w:t>(b)</w:t>
      </w:r>
      <w:r w:rsidR="00F75D2B">
        <w:tab/>
        <w:t xml:space="preserve">be accompanied by </w:t>
      </w:r>
      <w:r w:rsidR="00E74B85" w:rsidRPr="00925036">
        <w:rPr>
          <w:lang w:val="en-US"/>
        </w:rPr>
        <w:t>the prescribed fee (if</w:t>
      </w:r>
      <w:r w:rsidR="00120DA1">
        <w:rPr>
          <w:lang w:val="en-US"/>
        </w:rPr>
        <w:t> </w:t>
      </w:r>
      <w:r w:rsidR="00E74B85" w:rsidRPr="00925036">
        <w:rPr>
          <w:lang w:val="en-US"/>
        </w:rPr>
        <w:t>any) for the application</w:t>
      </w:r>
      <w:r w:rsidR="00F75D2B">
        <w:t>; and</w:t>
      </w:r>
    </w:p>
    <w:p w14:paraId="60F633D7" w14:textId="77777777" w:rsidR="00665406" w:rsidRPr="00665406" w:rsidRDefault="00665406" w:rsidP="00665406"/>
    <w:p w14:paraId="602FAA1A" w14:textId="77777777" w:rsidR="00E74B85" w:rsidRDefault="00E74B85" w:rsidP="00866665">
      <w:pPr>
        <w:pStyle w:val="SideNote"/>
        <w:framePr w:wrap="around"/>
        <w:rPr>
          <w:lang w:val="en-US"/>
        </w:rPr>
      </w:pPr>
      <w:r>
        <w:rPr>
          <w:lang w:val="en-US"/>
        </w:rPr>
        <w:t>Note to s. 50(1)(b) inserted by No. 36/2022 s. 30(2).</w:t>
      </w:r>
    </w:p>
    <w:p w14:paraId="1F9D8FF9" w14:textId="77777777" w:rsidR="00E74B85" w:rsidRPr="00665406" w:rsidRDefault="00E74B85" w:rsidP="00E74B85">
      <w:pPr>
        <w:pStyle w:val="DraftParaNote"/>
        <w:tabs>
          <w:tab w:val="right" w:pos="2324"/>
        </w:tabs>
        <w:ind w:left="1871"/>
        <w:rPr>
          <w:b/>
          <w:lang w:val="en-US"/>
        </w:rPr>
      </w:pPr>
      <w:r w:rsidRPr="00665406">
        <w:rPr>
          <w:b/>
          <w:lang w:val="en-US"/>
        </w:rPr>
        <w:t>Note</w:t>
      </w:r>
    </w:p>
    <w:p w14:paraId="7AA905D7" w14:textId="77777777" w:rsidR="00E74B85" w:rsidRDefault="00E74B85" w:rsidP="00E74B85">
      <w:pPr>
        <w:pStyle w:val="DraftParaNote"/>
        <w:tabs>
          <w:tab w:val="right" w:pos="2324"/>
        </w:tabs>
        <w:ind w:left="1871"/>
        <w:rPr>
          <w:caps/>
          <w:lang w:val="en-US"/>
        </w:rPr>
      </w:pPr>
      <w:r w:rsidRPr="00925036">
        <w:rPr>
          <w:lang w:val="en-US"/>
        </w:rPr>
        <w:t>An additional fee may be payable under section 50</w:t>
      </w:r>
      <w:r w:rsidRPr="00925036">
        <w:rPr>
          <w:caps/>
          <w:lang w:val="en-US"/>
        </w:rPr>
        <w:t>A.</w:t>
      </w:r>
    </w:p>
    <w:p w14:paraId="415206C3" w14:textId="77777777" w:rsidR="00E74B85" w:rsidRPr="00665406" w:rsidRDefault="00E74B85" w:rsidP="00665406">
      <w:pPr>
        <w:rPr>
          <w:lang w:val="en-US"/>
        </w:rPr>
      </w:pPr>
    </w:p>
    <w:p w14:paraId="02DA31D9" w14:textId="77777777" w:rsidR="00F75D2B" w:rsidRDefault="001508E0" w:rsidP="008374D0">
      <w:pPr>
        <w:pStyle w:val="DraftHeading3"/>
        <w:tabs>
          <w:tab w:val="right" w:pos="1757"/>
        </w:tabs>
        <w:ind w:left="1871" w:hanging="1871"/>
      </w:pPr>
      <w:r>
        <w:tab/>
      </w:r>
      <w:r w:rsidR="00F75D2B" w:rsidRPr="001508E0">
        <w:t>(c)</w:t>
      </w:r>
      <w:r w:rsidR="00F75D2B">
        <w:tab/>
        <w:t>specify whether the application is for—</w:t>
      </w:r>
    </w:p>
    <w:p w14:paraId="07B6FE7E" w14:textId="77777777" w:rsidR="00F75D2B" w:rsidRDefault="001508E0" w:rsidP="008374D0">
      <w:pPr>
        <w:pStyle w:val="DraftHeading4"/>
        <w:tabs>
          <w:tab w:val="right" w:pos="2268"/>
        </w:tabs>
        <w:ind w:left="2381" w:hanging="2381"/>
      </w:pPr>
      <w:r>
        <w:tab/>
      </w:r>
      <w:r w:rsidR="00F75D2B" w:rsidRPr="001508E0">
        <w:t>(i)</w:t>
      </w:r>
      <w:r w:rsidR="00F75D2B">
        <w:tab/>
        <w:t>a development licence; or</w:t>
      </w:r>
    </w:p>
    <w:p w14:paraId="124DE525" w14:textId="77777777" w:rsidR="00F75D2B" w:rsidRDefault="001508E0" w:rsidP="008374D0">
      <w:pPr>
        <w:pStyle w:val="DraftHeading4"/>
        <w:tabs>
          <w:tab w:val="right" w:pos="2268"/>
        </w:tabs>
        <w:ind w:left="2381" w:hanging="2381"/>
      </w:pPr>
      <w:r>
        <w:tab/>
      </w:r>
      <w:r w:rsidR="00F75D2B" w:rsidRPr="001508E0">
        <w:t>(ii)</w:t>
      </w:r>
      <w:r w:rsidR="00F75D2B">
        <w:tab/>
        <w:t>an operating licence; or</w:t>
      </w:r>
    </w:p>
    <w:p w14:paraId="515C7DD8" w14:textId="77777777" w:rsidR="00F75D2B" w:rsidRDefault="001508E0" w:rsidP="008374D0">
      <w:pPr>
        <w:pStyle w:val="DraftHeading4"/>
        <w:tabs>
          <w:tab w:val="right" w:pos="2268"/>
        </w:tabs>
        <w:ind w:left="2381" w:hanging="2381"/>
      </w:pPr>
      <w:r>
        <w:lastRenderedPageBreak/>
        <w:tab/>
      </w:r>
      <w:r w:rsidR="00F75D2B" w:rsidRPr="001508E0">
        <w:t>(iii)</w:t>
      </w:r>
      <w:r w:rsidR="00F75D2B">
        <w:tab/>
        <w:t>a pilot project licence; or</w:t>
      </w:r>
    </w:p>
    <w:p w14:paraId="6454A803" w14:textId="77777777" w:rsidR="00F75D2B" w:rsidRDefault="001508E0" w:rsidP="008374D0">
      <w:pPr>
        <w:pStyle w:val="DraftHeading4"/>
        <w:tabs>
          <w:tab w:val="right" w:pos="2268"/>
        </w:tabs>
        <w:ind w:left="2381" w:hanging="2381"/>
      </w:pPr>
      <w:r>
        <w:tab/>
      </w:r>
      <w:r w:rsidR="00F75D2B" w:rsidRPr="001508E0">
        <w:t>(iv)</w:t>
      </w:r>
      <w:r w:rsidR="00F75D2B">
        <w:tab/>
        <w:t xml:space="preserve">a permit; or </w:t>
      </w:r>
    </w:p>
    <w:p w14:paraId="1EBE69D6" w14:textId="77777777" w:rsidR="00F75D2B" w:rsidRDefault="001508E0" w:rsidP="008374D0">
      <w:pPr>
        <w:pStyle w:val="DraftHeading4"/>
        <w:tabs>
          <w:tab w:val="right" w:pos="2268"/>
        </w:tabs>
        <w:ind w:left="2381" w:hanging="2381"/>
      </w:pPr>
      <w:r>
        <w:tab/>
      </w:r>
      <w:r w:rsidR="00F75D2B" w:rsidRPr="001508E0">
        <w:t>(v)</w:t>
      </w:r>
      <w:r w:rsidR="00F75D2B">
        <w:tab/>
        <w:t>a registration; and</w:t>
      </w:r>
    </w:p>
    <w:p w14:paraId="09EEFC0E" w14:textId="77777777" w:rsidR="00F75D2B" w:rsidRDefault="001508E0" w:rsidP="008374D0">
      <w:pPr>
        <w:pStyle w:val="DraftHeading3"/>
        <w:tabs>
          <w:tab w:val="right" w:pos="1757"/>
        </w:tabs>
        <w:ind w:left="1871" w:hanging="1871"/>
      </w:pPr>
      <w:r>
        <w:tab/>
      </w:r>
      <w:r w:rsidR="00F75D2B" w:rsidRPr="001508E0">
        <w:t>(d)</w:t>
      </w:r>
      <w:r w:rsidR="00F75D2B">
        <w:tab/>
        <w:t>specify the activity in relation to which the permission is sought; and</w:t>
      </w:r>
    </w:p>
    <w:p w14:paraId="3048593D" w14:textId="77777777" w:rsidR="00F75D2B" w:rsidRDefault="001508E0" w:rsidP="008374D0">
      <w:pPr>
        <w:pStyle w:val="DraftHeading3"/>
        <w:tabs>
          <w:tab w:val="right" w:pos="1757"/>
        </w:tabs>
        <w:ind w:left="1871" w:hanging="1871"/>
      </w:pPr>
      <w:r>
        <w:tab/>
      </w:r>
      <w:r w:rsidR="00F75D2B" w:rsidRPr="001508E0">
        <w:t>(e)</w:t>
      </w:r>
      <w:r w:rsidR="00F75D2B">
        <w:tab/>
        <w:t>include any prescribed information.</w:t>
      </w:r>
    </w:p>
    <w:p w14:paraId="62943CD2" w14:textId="77777777" w:rsidR="00F75D2B" w:rsidRDefault="001508E0" w:rsidP="008374D0">
      <w:pPr>
        <w:pStyle w:val="DraftHeading2"/>
        <w:tabs>
          <w:tab w:val="right" w:pos="1247"/>
        </w:tabs>
        <w:ind w:left="1361" w:hanging="1361"/>
      </w:pPr>
      <w:r>
        <w:tab/>
      </w:r>
      <w:r w:rsidR="00F75D2B" w:rsidRPr="001508E0">
        <w:t>(2)</w:t>
      </w:r>
      <w:r w:rsidR="00F75D2B">
        <w:tab/>
        <w:t>The Authority or a council—</w:t>
      </w:r>
    </w:p>
    <w:p w14:paraId="6BEE1EF3" w14:textId="77777777" w:rsidR="00F75D2B" w:rsidRDefault="001508E0" w:rsidP="008374D0">
      <w:pPr>
        <w:pStyle w:val="DraftHeading3"/>
        <w:tabs>
          <w:tab w:val="right" w:pos="1757"/>
        </w:tabs>
        <w:ind w:left="1871" w:hanging="1871"/>
      </w:pPr>
      <w:r>
        <w:tab/>
      </w:r>
      <w:r w:rsidR="00F75D2B" w:rsidRPr="001508E0">
        <w:t>(a)</w:t>
      </w:r>
      <w:r w:rsidR="00F75D2B">
        <w:tab/>
        <w:t xml:space="preserve">must not deal with an application that does not comply with this section; and </w:t>
      </w:r>
    </w:p>
    <w:p w14:paraId="2926483D" w14:textId="77777777" w:rsidR="00F75D2B" w:rsidRDefault="001508E0" w:rsidP="008374D0">
      <w:pPr>
        <w:pStyle w:val="DraftHeading3"/>
        <w:tabs>
          <w:tab w:val="right" w:pos="1757"/>
        </w:tabs>
        <w:ind w:left="1871" w:hanging="1871"/>
      </w:pPr>
      <w:r>
        <w:tab/>
      </w:r>
      <w:r w:rsidR="00F75D2B" w:rsidRPr="001508E0">
        <w:t>(b)</w:t>
      </w:r>
      <w:r w:rsidR="00F75D2B">
        <w:tab/>
        <w:t>must advise an applicant if an application does not comply with this section.</w:t>
      </w:r>
    </w:p>
    <w:p w14:paraId="3CAE1EA8" w14:textId="77777777" w:rsidR="00E74B85" w:rsidRDefault="00E74B85" w:rsidP="00866665">
      <w:pPr>
        <w:pStyle w:val="SideNote"/>
        <w:framePr w:wrap="around"/>
      </w:pPr>
      <w:r>
        <w:t>S. 50(3)(4) repealed by No. 36/2022 s. 30(3).</w:t>
      </w:r>
    </w:p>
    <w:p w14:paraId="7EDAEC58" w14:textId="77777777" w:rsidR="00E74B85" w:rsidRDefault="00E74B85" w:rsidP="00665406">
      <w:pPr>
        <w:pStyle w:val="Stars"/>
      </w:pPr>
      <w:r>
        <w:tab/>
        <w:t>*</w:t>
      </w:r>
      <w:r>
        <w:tab/>
        <w:t>*</w:t>
      </w:r>
      <w:r>
        <w:tab/>
        <w:t>*</w:t>
      </w:r>
      <w:r>
        <w:tab/>
        <w:t>*</w:t>
      </w:r>
      <w:r>
        <w:tab/>
        <w:t>*</w:t>
      </w:r>
    </w:p>
    <w:p w14:paraId="2FA9D997" w14:textId="77777777" w:rsidR="00665406" w:rsidRDefault="00665406" w:rsidP="00665406"/>
    <w:p w14:paraId="220D45CE" w14:textId="77777777" w:rsidR="00120DA1" w:rsidRPr="00665406" w:rsidRDefault="00120DA1" w:rsidP="00665406"/>
    <w:p w14:paraId="723BC267" w14:textId="77777777" w:rsidR="00E74B85" w:rsidRDefault="00E74B85" w:rsidP="00866665">
      <w:pPr>
        <w:pStyle w:val="SideNote"/>
        <w:framePr w:wrap="around"/>
        <w:rPr>
          <w:lang w:val="en-US"/>
        </w:rPr>
      </w:pPr>
      <w:r>
        <w:rPr>
          <w:lang w:val="en-US"/>
        </w:rPr>
        <w:t>S. 50A inserted by No. 36/2022 s. 31.</w:t>
      </w:r>
    </w:p>
    <w:p w14:paraId="799DF010" w14:textId="77777777" w:rsidR="00E74B85" w:rsidRPr="00925036" w:rsidRDefault="00E74B85" w:rsidP="00665406">
      <w:pPr>
        <w:pStyle w:val="DraftHeading1"/>
        <w:tabs>
          <w:tab w:val="right" w:pos="680"/>
        </w:tabs>
        <w:ind w:left="850" w:hanging="850"/>
        <w:rPr>
          <w:lang w:val="en-US"/>
        </w:rPr>
      </w:pPr>
      <w:r>
        <w:rPr>
          <w:lang w:val="en-US"/>
        </w:rPr>
        <w:tab/>
      </w:r>
      <w:bookmarkStart w:id="87" w:name="_Toc233042726"/>
      <w:r w:rsidRPr="00A9088C">
        <w:rPr>
          <w:lang w:val="en-US"/>
        </w:rPr>
        <w:t>50A</w:t>
      </w:r>
      <w:r w:rsidRPr="00925036">
        <w:rPr>
          <w:lang w:val="en-US"/>
        </w:rPr>
        <w:tab/>
        <w:t>Notice and payment of additional application fees</w:t>
      </w:r>
      <w:bookmarkEnd w:id="87"/>
    </w:p>
    <w:p w14:paraId="3B0F7F63" w14:textId="77777777" w:rsidR="00E74B85" w:rsidRPr="00925036" w:rsidRDefault="00E74B85" w:rsidP="00665406">
      <w:pPr>
        <w:pStyle w:val="DraftHeading2"/>
        <w:tabs>
          <w:tab w:val="right" w:pos="1247"/>
        </w:tabs>
        <w:ind w:left="1361" w:hanging="1361"/>
        <w:rPr>
          <w:lang w:val="en-US"/>
        </w:rPr>
      </w:pPr>
      <w:r>
        <w:rPr>
          <w:lang w:val="en-US"/>
        </w:rPr>
        <w:tab/>
      </w:r>
      <w:r w:rsidRPr="00E74B85">
        <w:rPr>
          <w:lang w:val="en-US"/>
        </w:rPr>
        <w:t>(1)</w:t>
      </w:r>
      <w:r w:rsidRPr="00925036">
        <w:rPr>
          <w:lang w:val="en-US"/>
        </w:rPr>
        <w:tab/>
        <w:t>In addition to the prescribed fee for the application, the Authority or council (as the case requires) may require an applicant for a relevant permission application to pay a fee for the application—</w:t>
      </w:r>
    </w:p>
    <w:p w14:paraId="5C96D041" w14:textId="77777777" w:rsidR="00E74B85" w:rsidRPr="00925036" w:rsidRDefault="00E74B85" w:rsidP="00665406">
      <w:pPr>
        <w:pStyle w:val="DraftHeading3"/>
        <w:tabs>
          <w:tab w:val="right" w:pos="1757"/>
        </w:tabs>
        <w:ind w:left="1871" w:hanging="1871"/>
        <w:rPr>
          <w:lang w:val="en-US"/>
        </w:rPr>
      </w:pPr>
      <w:r>
        <w:rPr>
          <w:lang w:val="en-US"/>
        </w:rPr>
        <w:tab/>
      </w:r>
      <w:r w:rsidRPr="00E74B85">
        <w:rPr>
          <w:lang w:val="en-US"/>
        </w:rPr>
        <w:t>(a)</w:t>
      </w:r>
      <w:r w:rsidRPr="00925036">
        <w:rPr>
          <w:lang w:val="en-US"/>
        </w:rPr>
        <w:tab/>
        <w:t>at a time after the application is made and in addition to the fee for the application that is required to accompany the application; and</w:t>
      </w:r>
    </w:p>
    <w:p w14:paraId="20C03EE8" w14:textId="77777777" w:rsidR="00E74B85" w:rsidRPr="00925036" w:rsidRDefault="00E74B85" w:rsidP="00665406">
      <w:pPr>
        <w:pStyle w:val="DraftHeading3"/>
        <w:tabs>
          <w:tab w:val="right" w:pos="1757"/>
        </w:tabs>
        <w:ind w:left="1871" w:hanging="1871"/>
        <w:rPr>
          <w:lang w:val="en-US"/>
        </w:rPr>
      </w:pPr>
      <w:r>
        <w:rPr>
          <w:lang w:val="en-US"/>
        </w:rPr>
        <w:tab/>
      </w:r>
      <w:r w:rsidRPr="00E74B85">
        <w:rPr>
          <w:lang w:val="en-US"/>
        </w:rPr>
        <w:t>(b)</w:t>
      </w:r>
      <w:r w:rsidRPr="00925036">
        <w:rPr>
          <w:lang w:val="en-US"/>
        </w:rPr>
        <w:tab/>
        <w:t>that is payable in the prescribed circumstances (if any).</w:t>
      </w:r>
    </w:p>
    <w:p w14:paraId="0A3A1656" w14:textId="77777777" w:rsidR="00E74B85" w:rsidRPr="00925036" w:rsidRDefault="00E74B85" w:rsidP="00665406">
      <w:pPr>
        <w:pStyle w:val="DraftHeading2"/>
        <w:tabs>
          <w:tab w:val="right" w:pos="1247"/>
        </w:tabs>
        <w:ind w:left="1361" w:hanging="1361"/>
        <w:rPr>
          <w:lang w:val="en-US"/>
        </w:rPr>
      </w:pPr>
      <w:r>
        <w:rPr>
          <w:lang w:val="en-US"/>
        </w:rPr>
        <w:tab/>
      </w:r>
      <w:r w:rsidRPr="00E74B85">
        <w:rPr>
          <w:lang w:val="en-US"/>
        </w:rPr>
        <w:t>(2)</w:t>
      </w:r>
      <w:r w:rsidRPr="00925036">
        <w:rPr>
          <w:lang w:val="en-US"/>
        </w:rPr>
        <w:tab/>
        <w:t>A fee payable under subsection (1) must be calculated as prescribed.</w:t>
      </w:r>
    </w:p>
    <w:p w14:paraId="7177A2BA" w14:textId="77777777" w:rsidR="00E74B85" w:rsidRPr="00925036" w:rsidRDefault="00E74B85" w:rsidP="00665406">
      <w:pPr>
        <w:pStyle w:val="DraftHeading2"/>
        <w:tabs>
          <w:tab w:val="right" w:pos="1247"/>
        </w:tabs>
        <w:ind w:left="1361" w:hanging="1361"/>
        <w:rPr>
          <w:lang w:val="en-US"/>
        </w:rPr>
      </w:pPr>
      <w:r>
        <w:rPr>
          <w:lang w:val="en-US"/>
        </w:rPr>
        <w:tab/>
      </w:r>
      <w:r w:rsidRPr="00E74B85">
        <w:rPr>
          <w:lang w:val="en-US"/>
        </w:rPr>
        <w:t>(3)</w:t>
      </w:r>
      <w:r w:rsidRPr="00925036">
        <w:rPr>
          <w:lang w:val="en-US"/>
        </w:rPr>
        <w:tab/>
        <w:t>The Authority or council to whom a fee under subsection (1) is payable must give the applicant written notice specifying the fee—</w:t>
      </w:r>
    </w:p>
    <w:p w14:paraId="15AAB056" w14:textId="77777777" w:rsidR="00E74B85" w:rsidRDefault="00E74B85" w:rsidP="00665406">
      <w:pPr>
        <w:pStyle w:val="DraftHeading3"/>
        <w:tabs>
          <w:tab w:val="right" w:pos="1757"/>
        </w:tabs>
        <w:ind w:left="1871" w:hanging="1871"/>
        <w:rPr>
          <w:lang w:val="en-US"/>
        </w:rPr>
      </w:pPr>
      <w:r>
        <w:rPr>
          <w:lang w:val="en-US"/>
        </w:rPr>
        <w:tab/>
      </w:r>
      <w:r w:rsidRPr="00E74B85">
        <w:rPr>
          <w:lang w:val="en-US"/>
        </w:rPr>
        <w:t>(a)</w:t>
      </w:r>
      <w:r w:rsidRPr="00925036">
        <w:rPr>
          <w:lang w:val="en-US"/>
        </w:rPr>
        <w:tab/>
        <w:t>no later than 10 business days after determining the application; or</w:t>
      </w:r>
    </w:p>
    <w:p w14:paraId="503B82F9" w14:textId="77777777" w:rsidR="00E74B85" w:rsidRPr="00925036" w:rsidRDefault="00E74B85" w:rsidP="00665406">
      <w:pPr>
        <w:pStyle w:val="DraftHeading3"/>
        <w:tabs>
          <w:tab w:val="right" w:pos="1757"/>
        </w:tabs>
        <w:ind w:left="1871" w:hanging="1871"/>
        <w:rPr>
          <w:lang w:val="en-US"/>
        </w:rPr>
      </w:pPr>
      <w:r>
        <w:rPr>
          <w:lang w:val="en-US"/>
        </w:rPr>
        <w:lastRenderedPageBreak/>
        <w:tab/>
      </w:r>
      <w:r w:rsidRPr="00E74B85">
        <w:rPr>
          <w:lang w:val="en-US"/>
        </w:rPr>
        <w:t>(b)</w:t>
      </w:r>
      <w:r w:rsidRPr="00925036">
        <w:rPr>
          <w:lang w:val="en-US"/>
        </w:rPr>
        <w:tab/>
        <w:t>if inspection of works authorised by the permit is required after the application is determined, within 10 business days of the final inspection of the works.</w:t>
      </w:r>
    </w:p>
    <w:p w14:paraId="161C58FC" w14:textId="77777777" w:rsidR="00E74B85" w:rsidRPr="00925036" w:rsidRDefault="00E74B85" w:rsidP="00665406">
      <w:pPr>
        <w:pStyle w:val="DraftHeading2"/>
        <w:tabs>
          <w:tab w:val="right" w:pos="1247"/>
        </w:tabs>
        <w:ind w:left="1361" w:hanging="1361"/>
        <w:rPr>
          <w:lang w:val="en-US"/>
        </w:rPr>
      </w:pPr>
      <w:r>
        <w:rPr>
          <w:lang w:val="en-US"/>
        </w:rPr>
        <w:tab/>
      </w:r>
      <w:r w:rsidRPr="00E74B85">
        <w:rPr>
          <w:lang w:val="en-US"/>
        </w:rPr>
        <w:t>(4)</w:t>
      </w:r>
      <w:r w:rsidRPr="00925036">
        <w:rPr>
          <w:lang w:val="en-US"/>
        </w:rPr>
        <w:tab/>
        <w:t>An applicant to whom a notice of a fee is given under subsection (3) must pay the fee specified in the notice within 20 business days after issue of the notice.</w:t>
      </w:r>
    </w:p>
    <w:p w14:paraId="588E7CCF" w14:textId="77777777" w:rsidR="00E74B85" w:rsidRPr="00E74B85" w:rsidRDefault="00E74B85" w:rsidP="00665406">
      <w:pPr>
        <w:pStyle w:val="DraftHeading2"/>
        <w:tabs>
          <w:tab w:val="right" w:pos="1247"/>
        </w:tabs>
        <w:ind w:left="1361" w:hanging="1361"/>
      </w:pPr>
      <w:r>
        <w:rPr>
          <w:lang w:val="en-US"/>
        </w:rPr>
        <w:tab/>
      </w:r>
      <w:r w:rsidRPr="00E74B85">
        <w:rPr>
          <w:lang w:val="en-US"/>
        </w:rPr>
        <w:t>(5)</w:t>
      </w:r>
      <w:r w:rsidRPr="00925036">
        <w:rPr>
          <w:lang w:val="en-US"/>
        </w:rPr>
        <w:tab/>
        <w:t>This section does not apply to a relevant permission application referred to in paragraph (b), (d), (e) or (i) of the definition of relevant permission application.</w:t>
      </w:r>
    </w:p>
    <w:p w14:paraId="6D56F30E" w14:textId="77777777" w:rsidR="00DD2F16" w:rsidRPr="009256D5" w:rsidRDefault="00DD2F16" w:rsidP="00866665">
      <w:pPr>
        <w:pStyle w:val="SideNote"/>
        <w:framePr w:wrap="around"/>
        <w:rPr>
          <w:lang w:val="en-US"/>
        </w:rPr>
      </w:pPr>
      <w:r w:rsidRPr="009256D5">
        <w:rPr>
          <w:lang w:val="en-US"/>
        </w:rPr>
        <w:t xml:space="preserve">S. </w:t>
      </w:r>
      <w:r w:rsidR="00B258D6">
        <w:rPr>
          <w:lang w:val="en-US"/>
        </w:rPr>
        <w:t>51</w:t>
      </w:r>
      <w:r w:rsidRPr="009256D5">
        <w:rPr>
          <w:lang w:val="en-US"/>
        </w:rPr>
        <w:t xml:space="preserve"> inserted by No. 39/2018 s. 7 (as </w:t>
      </w:r>
      <w:r w:rsidRPr="009256D5">
        <w:t>amended by Nos 27/2019 ss 12−30, 3/2020 ss 42–44, 47/2020 s. 26).</w:t>
      </w:r>
    </w:p>
    <w:p w14:paraId="3BB74278" w14:textId="77777777" w:rsidR="00F75D2B" w:rsidRDefault="0021135A" w:rsidP="0021135A">
      <w:pPr>
        <w:pStyle w:val="DraftHeading1"/>
        <w:tabs>
          <w:tab w:val="right" w:pos="680"/>
        </w:tabs>
        <w:ind w:left="850" w:hanging="850"/>
      </w:pPr>
      <w:r>
        <w:tab/>
      </w:r>
      <w:bookmarkStart w:id="88" w:name="_Toc233042727"/>
      <w:r w:rsidR="00F75D2B" w:rsidRPr="0021135A">
        <w:t>51</w:t>
      </w:r>
      <w:r w:rsidR="00F75D2B">
        <w:tab/>
        <w:t>Authority may deal with application after expiry of determination period</w:t>
      </w:r>
      <w:bookmarkEnd w:id="88"/>
    </w:p>
    <w:p w14:paraId="007DBC1B" w14:textId="77777777" w:rsidR="00F75D2B" w:rsidRDefault="0021135A" w:rsidP="0021135A">
      <w:pPr>
        <w:pStyle w:val="DraftHeading2"/>
        <w:tabs>
          <w:tab w:val="right" w:pos="1247"/>
        </w:tabs>
        <w:ind w:left="1361" w:hanging="1361"/>
      </w:pPr>
      <w:r>
        <w:tab/>
      </w:r>
      <w:r w:rsidR="00F75D2B" w:rsidRPr="0021135A">
        <w:t>(1)</w:t>
      </w:r>
      <w:r w:rsidR="00F75D2B">
        <w:tab/>
        <w:t>This section applies if, after receiving the application for a licence or permit that complies with section 50, the Authority or a council does not issue or refuses to issue the licence or permit within the period during which the Authority or council must determine the application.</w:t>
      </w:r>
    </w:p>
    <w:p w14:paraId="72A6085C" w14:textId="77777777" w:rsidR="00F75D2B" w:rsidRDefault="0021135A" w:rsidP="0021135A">
      <w:pPr>
        <w:pStyle w:val="DraftHeading2"/>
        <w:tabs>
          <w:tab w:val="right" w:pos="1247"/>
        </w:tabs>
        <w:ind w:left="1361" w:hanging="1361"/>
      </w:pPr>
      <w:r>
        <w:tab/>
      </w:r>
      <w:r w:rsidR="00F75D2B" w:rsidRPr="0021135A">
        <w:t>(2)</w:t>
      </w:r>
      <w:r w:rsidR="00F75D2B">
        <w:tab/>
        <w:t>Nothing in this Chapter prevents the Authority or council from continuing to deal with the application.</w:t>
      </w:r>
    </w:p>
    <w:p w14:paraId="669BA63C" w14:textId="77777777" w:rsidR="00F75D2B" w:rsidRPr="006B7893" w:rsidRDefault="00F75D2B" w:rsidP="006B7893">
      <w:pPr>
        <w:pStyle w:val="DraftSectionNote"/>
        <w:tabs>
          <w:tab w:val="right" w:pos="1304"/>
        </w:tabs>
        <w:ind w:left="850"/>
        <w:rPr>
          <w:b/>
        </w:rPr>
      </w:pPr>
      <w:r w:rsidRPr="006B7893">
        <w:rPr>
          <w:b/>
        </w:rPr>
        <w:t>Note</w:t>
      </w:r>
    </w:p>
    <w:p w14:paraId="7C453811" w14:textId="77777777" w:rsidR="00F75D2B" w:rsidRDefault="00F75D2B" w:rsidP="006B7893">
      <w:pPr>
        <w:pStyle w:val="DraftSectionNote"/>
        <w:tabs>
          <w:tab w:val="right" w:pos="1304"/>
        </w:tabs>
        <w:ind w:left="850"/>
      </w:pPr>
      <w:r>
        <w:t xml:space="preserve">The applicant may apply to VCAT for review of a failure to issue or refuse to issue the licence or permit within the period during which the Authority or council must determine the application—see section 4(2) of the </w:t>
      </w:r>
      <w:r w:rsidRPr="006A599A">
        <w:rPr>
          <w:b/>
        </w:rPr>
        <w:t>Victorian Civil and Administrative Tribunal Act 1998</w:t>
      </w:r>
      <w:r>
        <w:t>.</w:t>
      </w:r>
    </w:p>
    <w:p w14:paraId="0684D014" w14:textId="77777777" w:rsidR="00913911" w:rsidRDefault="00913911" w:rsidP="00866665">
      <w:pPr>
        <w:pStyle w:val="SideNote"/>
        <w:framePr w:wrap="around"/>
        <w:rPr>
          <w:lang w:val="en-US"/>
        </w:rPr>
      </w:pPr>
      <w:r>
        <w:rPr>
          <w:lang w:val="en-US"/>
        </w:rPr>
        <w:t>S. 51A inserted by No. 36/2022 s. 32.</w:t>
      </w:r>
    </w:p>
    <w:p w14:paraId="302F31F5" w14:textId="77777777" w:rsidR="00913911" w:rsidRPr="00925036" w:rsidRDefault="00913911" w:rsidP="00665406">
      <w:pPr>
        <w:pStyle w:val="DraftHeading1"/>
        <w:tabs>
          <w:tab w:val="right" w:pos="680"/>
        </w:tabs>
        <w:ind w:left="850" w:hanging="850"/>
        <w:rPr>
          <w:lang w:val="en-US"/>
        </w:rPr>
      </w:pPr>
      <w:r>
        <w:rPr>
          <w:lang w:val="en-US"/>
        </w:rPr>
        <w:tab/>
      </w:r>
      <w:bookmarkStart w:id="89" w:name="_Toc233042728"/>
      <w:r w:rsidRPr="00A9088C">
        <w:rPr>
          <w:lang w:val="en-US"/>
        </w:rPr>
        <w:t>51A</w:t>
      </w:r>
      <w:r w:rsidRPr="00925036">
        <w:rPr>
          <w:lang w:val="en-US"/>
        </w:rPr>
        <w:tab/>
        <w:t>Authority or council may require additional information</w:t>
      </w:r>
      <w:bookmarkEnd w:id="89"/>
    </w:p>
    <w:p w14:paraId="1D9C61AB" w14:textId="77777777" w:rsidR="00913911" w:rsidRDefault="00913911" w:rsidP="00665406">
      <w:pPr>
        <w:pStyle w:val="BodySectionSub"/>
      </w:pPr>
      <w:r w:rsidRPr="00925036">
        <w:t>The Authority or council (as the case requires) may require an applicant to provide the Authority or council with any information relating to a relevant permission application that the Authority or council considers necessary.</w:t>
      </w:r>
    </w:p>
    <w:p w14:paraId="135B928C" w14:textId="77777777" w:rsidR="00913911" w:rsidRDefault="00913911" w:rsidP="00866665">
      <w:pPr>
        <w:pStyle w:val="SideNote"/>
        <w:framePr w:wrap="around"/>
        <w:rPr>
          <w:lang w:val="en-US"/>
        </w:rPr>
      </w:pPr>
      <w:r>
        <w:rPr>
          <w:lang w:val="en-US"/>
        </w:rPr>
        <w:lastRenderedPageBreak/>
        <w:t>S. 51B inserted by No. 36/2022 s. 32.</w:t>
      </w:r>
    </w:p>
    <w:p w14:paraId="3B11CBE4" w14:textId="77777777" w:rsidR="00913911" w:rsidRPr="00925036" w:rsidRDefault="00913911" w:rsidP="00665406">
      <w:pPr>
        <w:pStyle w:val="DraftHeading1"/>
        <w:tabs>
          <w:tab w:val="right" w:pos="680"/>
        </w:tabs>
        <w:ind w:left="850" w:hanging="850"/>
      </w:pPr>
      <w:r>
        <w:tab/>
      </w:r>
      <w:bookmarkStart w:id="90" w:name="_Toc233042729"/>
      <w:r w:rsidRPr="00A9088C">
        <w:t>51B</w:t>
      </w:r>
      <w:r w:rsidRPr="00925036">
        <w:tab/>
        <w:t>Timing for consideration of application if more information required</w:t>
      </w:r>
      <w:bookmarkEnd w:id="90"/>
    </w:p>
    <w:p w14:paraId="34C7CB29" w14:textId="77777777" w:rsidR="00913911" w:rsidRPr="00925036" w:rsidRDefault="00913911" w:rsidP="00665406">
      <w:pPr>
        <w:pStyle w:val="BodySectionSub"/>
      </w:pPr>
      <w:r w:rsidRPr="00925036">
        <w:t>The time in which the Authority or council must deal with a</w:t>
      </w:r>
      <w:r w:rsidRPr="00925036">
        <w:rPr>
          <w:i/>
        </w:rPr>
        <w:t xml:space="preserve"> </w:t>
      </w:r>
      <w:r w:rsidRPr="00925036">
        <w:t>relevant permission application does not include—</w:t>
      </w:r>
    </w:p>
    <w:p w14:paraId="6FC9BBDC" w14:textId="77777777" w:rsidR="00913911" w:rsidRPr="00925036" w:rsidRDefault="00913911" w:rsidP="00665406">
      <w:pPr>
        <w:pStyle w:val="DraftHeading3"/>
        <w:tabs>
          <w:tab w:val="right" w:pos="1757"/>
        </w:tabs>
        <w:ind w:left="1871" w:hanging="1871"/>
      </w:pPr>
      <w:r>
        <w:tab/>
      </w:r>
      <w:r w:rsidRPr="00913911">
        <w:t>(a)</w:t>
      </w:r>
      <w:r w:rsidRPr="00925036">
        <w:tab/>
        <w:t>if the Authority or council requires information under section 51A, the period from the date that the Authority or council makes the request until the date on which the Authority or council receives the information; or</w:t>
      </w:r>
    </w:p>
    <w:p w14:paraId="2938CA34" w14:textId="77777777" w:rsidR="00913911" w:rsidRPr="00A9088C" w:rsidRDefault="00913911" w:rsidP="00665406">
      <w:pPr>
        <w:pStyle w:val="DraftHeading3"/>
        <w:tabs>
          <w:tab w:val="right" w:pos="1757"/>
        </w:tabs>
        <w:ind w:left="1871" w:hanging="1871"/>
      </w:pPr>
      <w:r>
        <w:tab/>
      </w:r>
      <w:r w:rsidRPr="00A9088C">
        <w:t>(b)</w:t>
      </w:r>
      <w:r w:rsidRPr="00925036">
        <w:tab/>
        <w:t>any period that the Authority or council and the applicant agree is not to be included in that time.</w:t>
      </w:r>
    </w:p>
    <w:p w14:paraId="02B1FA4C" w14:textId="77777777" w:rsidR="00DD2F16" w:rsidRPr="009256D5" w:rsidRDefault="00DD2F16" w:rsidP="00866665">
      <w:pPr>
        <w:pStyle w:val="SideNote"/>
        <w:framePr w:wrap="around"/>
        <w:rPr>
          <w:lang w:val="en-US"/>
        </w:rPr>
      </w:pPr>
      <w:r w:rsidRPr="009256D5">
        <w:rPr>
          <w:lang w:val="en-US"/>
        </w:rPr>
        <w:t xml:space="preserve">S. </w:t>
      </w:r>
      <w:r w:rsidR="009F1B2A">
        <w:rPr>
          <w:lang w:val="en-US"/>
        </w:rPr>
        <w:t>52</w:t>
      </w:r>
      <w:r w:rsidRPr="009256D5">
        <w:rPr>
          <w:lang w:val="en-US"/>
        </w:rPr>
        <w:t xml:space="preserve"> inserted by No. 39/2018 s. 7 (as </w:t>
      </w:r>
      <w:r w:rsidRPr="009256D5">
        <w:t>amended by Nos 27/2019 ss 12−30, 3/2020 ss 42–44, 47/2020 s. 26).</w:t>
      </w:r>
    </w:p>
    <w:p w14:paraId="00DBDB14" w14:textId="77777777" w:rsidR="00F75D2B" w:rsidRDefault="006B7893" w:rsidP="006B7893">
      <w:pPr>
        <w:pStyle w:val="DraftHeading1"/>
        <w:tabs>
          <w:tab w:val="right" w:pos="680"/>
        </w:tabs>
        <w:ind w:left="850" w:hanging="850"/>
      </w:pPr>
      <w:r>
        <w:tab/>
      </w:r>
      <w:bookmarkStart w:id="91" w:name="_Toc233042730"/>
      <w:r w:rsidR="00F75D2B" w:rsidRPr="006B7893">
        <w:t>52</w:t>
      </w:r>
      <w:r w:rsidR="00F75D2B">
        <w:tab/>
        <w:t>Notice of applications for development licences to be published</w:t>
      </w:r>
      <w:bookmarkEnd w:id="91"/>
    </w:p>
    <w:p w14:paraId="0D703ADB" w14:textId="77777777" w:rsidR="00F75D2B" w:rsidRDefault="006B7893" w:rsidP="006B7893">
      <w:pPr>
        <w:pStyle w:val="DraftHeading2"/>
        <w:tabs>
          <w:tab w:val="right" w:pos="1247"/>
        </w:tabs>
        <w:ind w:left="1361" w:hanging="1361"/>
      </w:pPr>
      <w:r>
        <w:tab/>
      </w:r>
      <w:r w:rsidR="00F75D2B" w:rsidRPr="006B7893">
        <w:t>(1)</w:t>
      </w:r>
      <w:r w:rsidR="00F75D2B">
        <w:tab/>
        <w:t xml:space="preserve">On receiving an application that complies with section 50 for a development licence, the Authority must ensure that a notice in accordance with subsection (2) is published— </w:t>
      </w:r>
    </w:p>
    <w:p w14:paraId="258E8A98" w14:textId="77777777" w:rsidR="00F75D2B" w:rsidRDefault="006B7893" w:rsidP="006B7893">
      <w:pPr>
        <w:pStyle w:val="DraftHeading3"/>
        <w:tabs>
          <w:tab w:val="right" w:pos="1757"/>
        </w:tabs>
        <w:ind w:left="1871" w:hanging="1871"/>
      </w:pPr>
      <w:r>
        <w:tab/>
      </w:r>
      <w:r w:rsidR="00F75D2B" w:rsidRPr="006B7893">
        <w:t>(a)</w:t>
      </w:r>
      <w:r w:rsidR="00F75D2B">
        <w:tab/>
        <w:t xml:space="preserve">on the Internet site of the Authority; and </w:t>
      </w:r>
    </w:p>
    <w:p w14:paraId="6867A1EB" w14:textId="77777777" w:rsidR="00F75D2B" w:rsidRDefault="006B7893" w:rsidP="006B7893">
      <w:pPr>
        <w:pStyle w:val="DraftHeading3"/>
        <w:tabs>
          <w:tab w:val="right" w:pos="1757"/>
        </w:tabs>
        <w:ind w:left="1871" w:hanging="1871"/>
      </w:pPr>
      <w:r>
        <w:tab/>
      </w:r>
      <w:r w:rsidR="00F75D2B" w:rsidRPr="006B7893">
        <w:t>(b)</w:t>
      </w:r>
      <w:r w:rsidR="00F75D2B">
        <w:tab/>
        <w:t xml:space="preserve">in at least one other publication that the Authority considers appropriate, taking into consideration the Charter of Consultation developed under section 53.  </w:t>
      </w:r>
    </w:p>
    <w:p w14:paraId="6ABBA955" w14:textId="77777777" w:rsidR="00F75D2B" w:rsidRDefault="006B7893" w:rsidP="006B7893">
      <w:pPr>
        <w:pStyle w:val="DraftHeading2"/>
        <w:tabs>
          <w:tab w:val="right" w:pos="1247"/>
        </w:tabs>
        <w:ind w:left="1361" w:hanging="1361"/>
      </w:pPr>
      <w:r>
        <w:tab/>
      </w:r>
      <w:r w:rsidR="00F75D2B" w:rsidRPr="006B7893">
        <w:t>(2)</w:t>
      </w:r>
      <w:r w:rsidR="00F75D2B">
        <w:tab/>
        <w:t xml:space="preserve">A notice under subsection (1) must— </w:t>
      </w:r>
    </w:p>
    <w:p w14:paraId="3C5C1079" w14:textId="77777777" w:rsidR="00F75D2B" w:rsidRDefault="006B7893" w:rsidP="006B7893">
      <w:pPr>
        <w:pStyle w:val="DraftHeading3"/>
        <w:tabs>
          <w:tab w:val="right" w:pos="1757"/>
        </w:tabs>
        <w:ind w:left="1871" w:hanging="1871"/>
      </w:pPr>
      <w:r>
        <w:tab/>
      </w:r>
      <w:r w:rsidR="00F75D2B" w:rsidRPr="006B7893">
        <w:t>(a)</w:t>
      </w:r>
      <w:r w:rsidR="00F75D2B">
        <w:tab/>
        <w:t>state that an application for a development licence has been made; and</w:t>
      </w:r>
    </w:p>
    <w:p w14:paraId="32F0CFB2" w14:textId="77777777" w:rsidR="00F75D2B" w:rsidRDefault="006B7893" w:rsidP="006B7893">
      <w:pPr>
        <w:pStyle w:val="DraftHeading3"/>
        <w:tabs>
          <w:tab w:val="right" w:pos="1757"/>
        </w:tabs>
        <w:ind w:left="1871" w:hanging="1871"/>
      </w:pPr>
      <w:r>
        <w:tab/>
      </w:r>
      <w:r w:rsidR="00F75D2B" w:rsidRPr="006B7893">
        <w:t>(b)</w:t>
      </w:r>
      <w:r w:rsidR="00F75D2B">
        <w:tab/>
        <w:t>describe the activity that is the subject of the application; and</w:t>
      </w:r>
    </w:p>
    <w:p w14:paraId="5B5C9C0E" w14:textId="77777777" w:rsidR="00F75D2B" w:rsidRDefault="006B7893" w:rsidP="006B7893">
      <w:pPr>
        <w:pStyle w:val="DraftHeading3"/>
        <w:tabs>
          <w:tab w:val="right" w:pos="1757"/>
        </w:tabs>
        <w:ind w:left="1871" w:hanging="1871"/>
      </w:pPr>
      <w:r>
        <w:tab/>
      </w:r>
      <w:r w:rsidR="00F75D2B" w:rsidRPr="006B7893">
        <w:t>(c)</w:t>
      </w:r>
      <w:r w:rsidR="00F75D2B">
        <w:tab/>
        <w:t>contain any prescribed information; and</w:t>
      </w:r>
    </w:p>
    <w:p w14:paraId="0ADBAE5D" w14:textId="77777777" w:rsidR="00120DA1" w:rsidRPr="00120DA1" w:rsidRDefault="00120DA1" w:rsidP="00120DA1"/>
    <w:p w14:paraId="28BCE121" w14:textId="77777777" w:rsidR="00F75D2B" w:rsidRDefault="006B7893" w:rsidP="006B7893">
      <w:pPr>
        <w:pStyle w:val="DraftHeading3"/>
        <w:tabs>
          <w:tab w:val="right" w:pos="1757"/>
        </w:tabs>
        <w:ind w:left="1871" w:hanging="1871"/>
      </w:pPr>
      <w:r>
        <w:lastRenderedPageBreak/>
        <w:tab/>
      </w:r>
      <w:r w:rsidR="00F75D2B" w:rsidRPr="006B7893">
        <w:t>(d)</w:t>
      </w:r>
      <w:r w:rsidR="00F75D2B">
        <w:tab/>
        <w:t xml:space="preserve">invite public comments or submissions within the time specified in the notice, being not less than 15 business days from the publication of the notice; and </w:t>
      </w:r>
    </w:p>
    <w:p w14:paraId="7115836E" w14:textId="77777777" w:rsidR="00F75D2B" w:rsidRDefault="006B7893" w:rsidP="006B7893">
      <w:pPr>
        <w:pStyle w:val="DraftHeading3"/>
        <w:tabs>
          <w:tab w:val="right" w:pos="1757"/>
        </w:tabs>
        <w:ind w:left="1871" w:hanging="1871"/>
      </w:pPr>
      <w:r>
        <w:tab/>
      </w:r>
      <w:r w:rsidR="00F75D2B" w:rsidRPr="006B7893">
        <w:t>(e)</w:t>
      </w:r>
      <w:r w:rsidR="00F75D2B">
        <w:tab/>
        <w:t xml:space="preserve">state that, if the notice for the proposed development licence is intended to be combined under section 70(a) with a notice for works given under the </w:t>
      </w:r>
      <w:r w:rsidR="00F75D2B" w:rsidRPr="004A7A2F">
        <w:rPr>
          <w:b/>
        </w:rPr>
        <w:t>Environment Effects Act 1978</w:t>
      </w:r>
      <w:r w:rsidR="00F75D2B">
        <w:t>, any submissions referred to in paragraph (d)—</w:t>
      </w:r>
    </w:p>
    <w:p w14:paraId="616007FF" w14:textId="77777777" w:rsidR="00F75D2B" w:rsidRDefault="006B7893" w:rsidP="006B7893">
      <w:pPr>
        <w:pStyle w:val="DraftHeading4"/>
        <w:tabs>
          <w:tab w:val="right" w:pos="2268"/>
        </w:tabs>
        <w:ind w:left="2381" w:hanging="2381"/>
      </w:pPr>
      <w:r>
        <w:tab/>
      </w:r>
      <w:r w:rsidR="00F75D2B" w:rsidRPr="006B7893">
        <w:t>(i)</w:t>
      </w:r>
      <w:r w:rsidR="00F75D2B">
        <w:tab/>
        <w:t>must be made together with any submissions made for the Environment Effects Statement relating to the works; and</w:t>
      </w:r>
    </w:p>
    <w:p w14:paraId="3C1FB75A" w14:textId="77777777" w:rsidR="00F75D2B" w:rsidRDefault="006B7893" w:rsidP="006B7893">
      <w:pPr>
        <w:pStyle w:val="DraftHeading4"/>
        <w:tabs>
          <w:tab w:val="right" w:pos="2268"/>
        </w:tabs>
        <w:ind w:left="2381" w:hanging="2381"/>
      </w:pPr>
      <w:r>
        <w:tab/>
      </w:r>
      <w:r w:rsidR="00F75D2B" w:rsidRPr="006B7893">
        <w:t>(ii)</w:t>
      </w:r>
      <w:r w:rsidR="00F75D2B">
        <w:tab/>
        <w:t>despite paragraph (d), must be made within the time limits within which the submissions must be made for that Environment Effects Statement.</w:t>
      </w:r>
    </w:p>
    <w:p w14:paraId="27C9B8E2" w14:textId="77777777" w:rsidR="00913911" w:rsidRDefault="00913911" w:rsidP="00866665">
      <w:pPr>
        <w:pStyle w:val="SideNote"/>
        <w:framePr w:wrap="around"/>
      </w:pPr>
      <w:r>
        <w:t>S. 52A inserted by No. 36/2022 s. 33.</w:t>
      </w:r>
    </w:p>
    <w:p w14:paraId="00C690FE" w14:textId="77777777" w:rsidR="00913911" w:rsidRPr="00925036" w:rsidRDefault="00913911" w:rsidP="00665406">
      <w:pPr>
        <w:pStyle w:val="DraftHeading1"/>
        <w:tabs>
          <w:tab w:val="right" w:pos="680"/>
        </w:tabs>
        <w:ind w:left="850" w:hanging="850"/>
      </w:pPr>
      <w:r>
        <w:tab/>
      </w:r>
      <w:bookmarkStart w:id="92" w:name="_Toc233042731"/>
      <w:r w:rsidRPr="00A9088C">
        <w:t>52A</w:t>
      </w:r>
      <w:r w:rsidRPr="00925036">
        <w:tab/>
        <w:t>Authority may refuse certain applications inconsistent with Victorian Recycling Infrastructure Plan</w:t>
      </w:r>
      <w:bookmarkEnd w:id="92"/>
    </w:p>
    <w:p w14:paraId="5CB52069" w14:textId="77777777" w:rsidR="00913911" w:rsidRPr="00925036" w:rsidRDefault="00913911" w:rsidP="00665406">
      <w:pPr>
        <w:pStyle w:val="DraftHeading2"/>
        <w:tabs>
          <w:tab w:val="right" w:pos="1247"/>
        </w:tabs>
        <w:ind w:left="1361" w:hanging="1361"/>
      </w:pPr>
      <w:r>
        <w:tab/>
      </w:r>
      <w:r w:rsidRPr="00913911">
        <w:t>(1)</w:t>
      </w:r>
      <w:r w:rsidRPr="00925036">
        <w:tab/>
        <w:t>This section applies to the following—</w:t>
      </w:r>
    </w:p>
    <w:p w14:paraId="2BA94892" w14:textId="77777777" w:rsidR="00913911" w:rsidRPr="00925036" w:rsidRDefault="00913911" w:rsidP="00665406">
      <w:pPr>
        <w:pStyle w:val="DraftHeading3"/>
        <w:tabs>
          <w:tab w:val="right" w:pos="1757"/>
        </w:tabs>
        <w:ind w:left="1871" w:hanging="1871"/>
      </w:pPr>
      <w:r>
        <w:tab/>
      </w:r>
      <w:r w:rsidRPr="00913911">
        <w:t>(a)</w:t>
      </w:r>
      <w:r w:rsidRPr="00925036">
        <w:tab/>
        <w:t>any application for a permission in relation to a waste management facility;</w:t>
      </w:r>
    </w:p>
    <w:p w14:paraId="1851C19D" w14:textId="77777777" w:rsidR="00913911" w:rsidRPr="00925036" w:rsidRDefault="00913911" w:rsidP="00665406">
      <w:pPr>
        <w:pStyle w:val="DraftHeading3"/>
        <w:tabs>
          <w:tab w:val="right" w:pos="1757"/>
        </w:tabs>
        <w:ind w:left="1871" w:hanging="1871"/>
      </w:pPr>
      <w:r>
        <w:tab/>
      </w:r>
      <w:r w:rsidRPr="00913911">
        <w:t>(b)</w:t>
      </w:r>
      <w:r w:rsidRPr="00925036">
        <w:tab/>
        <w:t>any application to amend a permission in relation to a waste management facility.</w:t>
      </w:r>
    </w:p>
    <w:p w14:paraId="137D5CD5" w14:textId="77777777" w:rsidR="00913911" w:rsidRDefault="00913911" w:rsidP="00665406">
      <w:pPr>
        <w:pStyle w:val="DraftHeading2"/>
        <w:tabs>
          <w:tab w:val="right" w:pos="1247"/>
        </w:tabs>
        <w:ind w:left="1361" w:hanging="1361"/>
      </w:pPr>
      <w:r>
        <w:tab/>
      </w:r>
      <w:r w:rsidRPr="00913911">
        <w:t>(2)</w:t>
      </w:r>
      <w:r w:rsidRPr="00925036">
        <w:tab/>
        <w:t xml:space="preserve">The Authority may refuse an application, or refuse to consider an application, if it appears that the operations of the waste management facility may be inconsistent with a Victorian Recycling Infrastructure Plan made under Part 2A of the </w:t>
      </w:r>
      <w:r w:rsidRPr="00925036">
        <w:rPr>
          <w:b/>
        </w:rPr>
        <w:t>Circular Economy (Waste Reduction and Recycling) Act 2021</w:t>
      </w:r>
      <w:r w:rsidRPr="00925036">
        <w:t>.</w:t>
      </w:r>
    </w:p>
    <w:p w14:paraId="4B5F2514" w14:textId="77777777" w:rsidR="00120DA1" w:rsidRPr="00120DA1" w:rsidRDefault="00120DA1" w:rsidP="00120DA1"/>
    <w:p w14:paraId="1C1E57F8" w14:textId="77777777" w:rsidR="00913911" w:rsidRPr="00925036" w:rsidRDefault="00913911" w:rsidP="00665406">
      <w:pPr>
        <w:pStyle w:val="DraftHeading2"/>
        <w:tabs>
          <w:tab w:val="right" w:pos="1247"/>
        </w:tabs>
        <w:ind w:left="1361" w:hanging="1361"/>
      </w:pPr>
      <w:r>
        <w:lastRenderedPageBreak/>
        <w:tab/>
      </w:r>
      <w:r w:rsidRPr="00913911">
        <w:t>(3)</w:t>
      </w:r>
      <w:r w:rsidRPr="00925036">
        <w:tab/>
        <w:t>The Authority may refuse an application, or refuse to consider an application, if the application proposes the expansion of an existing landfill site and it appears that—</w:t>
      </w:r>
    </w:p>
    <w:p w14:paraId="5321878E" w14:textId="77777777" w:rsidR="00913911" w:rsidRPr="00925036" w:rsidRDefault="00913911" w:rsidP="00665406">
      <w:pPr>
        <w:pStyle w:val="DraftHeading3"/>
        <w:tabs>
          <w:tab w:val="right" w:pos="1757"/>
        </w:tabs>
        <w:ind w:left="1871" w:hanging="1871"/>
      </w:pPr>
      <w:r>
        <w:tab/>
      </w:r>
      <w:r w:rsidRPr="00913911">
        <w:t>(a)</w:t>
      </w:r>
      <w:r w:rsidRPr="00925036">
        <w:tab/>
        <w:t>the operations of the landfill site as so expanded may be inconsistent with a Victorian Recycling Infrastructure Plan that is in effect; or</w:t>
      </w:r>
    </w:p>
    <w:p w14:paraId="485A30D8" w14:textId="77777777" w:rsidR="00913911" w:rsidRPr="00925036" w:rsidRDefault="00913911" w:rsidP="00665406">
      <w:pPr>
        <w:pStyle w:val="DraftHeading3"/>
        <w:tabs>
          <w:tab w:val="right" w:pos="1757"/>
        </w:tabs>
        <w:ind w:left="1871" w:hanging="1871"/>
      </w:pPr>
      <w:r>
        <w:tab/>
      </w:r>
      <w:r w:rsidRPr="00913911">
        <w:t>(b)</w:t>
      </w:r>
      <w:r w:rsidRPr="00925036">
        <w:tab/>
        <w:t>the proposed expansion may be inconsistent with the schedule of landfill sites in a Victorian Recycling Infrastructure Plan that is in effect.</w:t>
      </w:r>
    </w:p>
    <w:p w14:paraId="4710BBA4" w14:textId="77777777" w:rsidR="00913911" w:rsidRPr="00925036" w:rsidRDefault="00913911" w:rsidP="00665406">
      <w:pPr>
        <w:pStyle w:val="DraftHeading2"/>
        <w:tabs>
          <w:tab w:val="right" w:pos="1247"/>
        </w:tabs>
        <w:ind w:left="1361" w:hanging="1361"/>
      </w:pPr>
      <w:r>
        <w:tab/>
      </w:r>
      <w:r w:rsidRPr="00913911">
        <w:t>(4)</w:t>
      </w:r>
      <w:r w:rsidRPr="00925036">
        <w:tab/>
        <w:t>Subject to subsection (5), the Authority must refuse to consider an application that proposes a new landfill site if the proposed site is not a future landfill site included in the schedule of landfill sites in a Victorian Recycling Infrastructure Plan that is in effect.</w:t>
      </w:r>
    </w:p>
    <w:p w14:paraId="67FB4F01" w14:textId="77777777" w:rsidR="00913911" w:rsidRPr="00925036" w:rsidRDefault="00913911" w:rsidP="00665406">
      <w:pPr>
        <w:pStyle w:val="DraftHeading2"/>
        <w:tabs>
          <w:tab w:val="right" w:pos="1247"/>
        </w:tabs>
        <w:ind w:left="1361" w:hanging="1361"/>
      </w:pPr>
      <w:r>
        <w:tab/>
      </w:r>
      <w:r w:rsidRPr="00913911">
        <w:t>(5)</w:t>
      </w:r>
      <w:r w:rsidRPr="00925036">
        <w:tab/>
        <w:t>The Authority must not refuse to consider an application under subsection (4) if—</w:t>
      </w:r>
    </w:p>
    <w:p w14:paraId="2F12BDB2" w14:textId="77777777" w:rsidR="00913911" w:rsidRPr="00925036" w:rsidRDefault="00913911" w:rsidP="00665406">
      <w:pPr>
        <w:pStyle w:val="DraftHeading3"/>
        <w:tabs>
          <w:tab w:val="right" w:pos="1757"/>
        </w:tabs>
        <w:ind w:left="1871" w:hanging="1871"/>
      </w:pPr>
      <w:r>
        <w:tab/>
      </w:r>
      <w:r w:rsidRPr="00913911">
        <w:t>(a)</w:t>
      </w:r>
      <w:r w:rsidRPr="00925036">
        <w:tab/>
        <w:t>the proposed site is privately owned; and</w:t>
      </w:r>
    </w:p>
    <w:p w14:paraId="7D041174" w14:textId="77777777" w:rsidR="00913911" w:rsidRPr="00925036" w:rsidRDefault="00913911" w:rsidP="00665406">
      <w:pPr>
        <w:pStyle w:val="DraftHeading3"/>
        <w:tabs>
          <w:tab w:val="right" w:pos="1757"/>
        </w:tabs>
        <w:ind w:left="1871" w:hanging="1871"/>
      </w:pPr>
      <w:r>
        <w:tab/>
      </w:r>
      <w:r w:rsidRPr="00913911">
        <w:t>(b)</w:t>
      </w:r>
      <w:r w:rsidRPr="00925036">
        <w:tab/>
        <w:t>the Authority is satisfied that the site will only receive waste consisting of substances that were owned by the owner of the site before the substances became waste.</w:t>
      </w:r>
    </w:p>
    <w:p w14:paraId="201E8D66" w14:textId="77777777" w:rsidR="00913911" w:rsidRPr="00913911" w:rsidRDefault="00913911" w:rsidP="00665406">
      <w:pPr>
        <w:pStyle w:val="DraftHeading2"/>
        <w:tabs>
          <w:tab w:val="right" w:pos="1247"/>
        </w:tabs>
        <w:ind w:left="1361" w:hanging="1361"/>
      </w:pPr>
      <w:r>
        <w:tab/>
      </w:r>
      <w:r w:rsidRPr="00913911">
        <w:t>(6)</w:t>
      </w:r>
      <w:r w:rsidRPr="00925036">
        <w:tab/>
        <w:t>The Authority must give reasons in writing to any person whose application is not considered or is refused under this section.</w:t>
      </w:r>
    </w:p>
    <w:p w14:paraId="4F233814" w14:textId="77777777" w:rsidR="00DD2F16" w:rsidRPr="009256D5" w:rsidRDefault="00DD2F16" w:rsidP="00866665">
      <w:pPr>
        <w:pStyle w:val="SideNote"/>
        <w:framePr w:wrap="around"/>
        <w:rPr>
          <w:lang w:val="en-US"/>
        </w:rPr>
      </w:pPr>
      <w:r w:rsidRPr="009256D5">
        <w:rPr>
          <w:lang w:val="en-US"/>
        </w:rPr>
        <w:t xml:space="preserve">S. </w:t>
      </w:r>
      <w:r w:rsidR="009F1B2A">
        <w:rPr>
          <w:lang w:val="en-US"/>
        </w:rPr>
        <w:t>53</w:t>
      </w:r>
      <w:r w:rsidRPr="009256D5">
        <w:rPr>
          <w:lang w:val="en-US"/>
        </w:rPr>
        <w:t xml:space="preserve"> inserted by No. 39/2018 s. 7 (as </w:t>
      </w:r>
      <w:r w:rsidRPr="009256D5">
        <w:t>amended by Nos 27/2019 ss 12−30, 3/2020 ss 42–44, 47/2020 s. 26).</w:t>
      </w:r>
    </w:p>
    <w:p w14:paraId="152B2FAF" w14:textId="77777777" w:rsidR="00F75D2B" w:rsidRDefault="006B7893" w:rsidP="006B7893">
      <w:pPr>
        <w:pStyle w:val="DraftHeading1"/>
        <w:tabs>
          <w:tab w:val="right" w:pos="680"/>
        </w:tabs>
        <w:ind w:left="850" w:hanging="850"/>
      </w:pPr>
      <w:r>
        <w:tab/>
      </w:r>
      <w:bookmarkStart w:id="93" w:name="_Toc233042732"/>
      <w:r w:rsidR="00F75D2B" w:rsidRPr="006B7893">
        <w:t>53</w:t>
      </w:r>
      <w:r w:rsidR="00F75D2B">
        <w:tab/>
        <w:t>Authority must develop Charter of Consultation</w:t>
      </w:r>
      <w:bookmarkEnd w:id="93"/>
    </w:p>
    <w:p w14:paraId="34D10CF0" w14:textId="77777777" w:rsidR="00F75D2B" w:rsidRDefault="006B7893" w:rsidP="006B7893">
      <w:pPr>
        <w:pStyle w:val="DraftHeading2"/>
        <w:tabs>
          <w:tab w:val="right" w:pos="1247"/>
        </w:tabs>
        <w:ind w:left="1361" w:hanging="1361"/>
      </w:pPr>
      <w:r>
        <w:tab/>
      </w:r>
      <w:r w:rsidR="00F75D2B" w:rsidRPr="006B7893">
        <w:t>(1)</w:t>
      </w:r>
      <w:r w:rsidR="00F75D2B">
        <w:tab/>
        <w:t>The Authority must develop a Charter of Consultation.</w:t>
      </w:r>
    </w:p>
    <w:p w14:paraId="52EA2E26" w14:textId="77777777" w:rsidR="00120DA1" w:rsidRDefault="00120DA1" w:rsidP="00120DA1"/>
    <w:p w14:paraId="7CF95546" w14:textId="77777777" w:rsidR="00120DA1" w:rsidRDefault="00120DA1" w:rsidP="00120DA1"/>
    <w:p w14:paraId="044946BC" w14:textId="77777777" w:rsidR="00120DA1" w:rsidRPr="00120DA1" w:rsidRDefault="00120DA1" w:rsidP="00120DA1"/>
    <w:p w14:paraId="0A2B47C8" w14:textId="77777777" w:rsidR="00F75D2B" w:rsidRDefault="006B7893" w:rsidP="006B7893">
      <w:pPr>
        <w:pStyle w:val="DraftHeading2"/>
        <w:tabs>
          <w:tab w:val="right" w:pos="1247"/>
        </w:tabs>
        <w:ind w:left="1361" w:hanging="1361"/>
      </w:pPr>
      <w:r>
        <w:lastRenderedPageBreak/>
        <w:tab/>
      </w:r>
      <w:r w:rsidR="00F75D2B" w:rsidRPr="006B7893">
        <w:t>(2)</w:t>
      </w:r>
      <w:r w:rsidR="00F75D2B">
        <w:tab/>
        <w:t>The Charter of Consultation—</w:t>
      </w:r>
    </w:p>
    <w:p w14:paraId="396D80F3" w14:textId="77777777" w:rsidR="00F75D2B" w:rsidRDefault="006B7893" w:rsidP="006B7893">
      <w:pPr>
        <w:pStyle w:val="DraftHeading3"/>
        <w:tabs>
          <w:tab w:val="right" w:pos="1757"/>
        </w:tabs>
        <w:ind w:left="1871" w:hanging="1871"/>
      </w:pPr>
      <w:r>
        <w:tab/>
      </w:r>
      <w:r w:rsidR="00F75D2B" w:rsidRPr="006B7893">
        <w:t>(a)</w:t>
      </w:r>
      <w:r w:rsidR="00F75D2B">
        <w:tab/>
        <w:t>must include guidelines relating to processes for determining applications for permissions; and</w:t>
      </w:r>
    </w:p>
    <w:p w14:paraId="38F8B415" w14:textId="77777777" w:rsidR="00F75D2B" w:rsidRDefault="006B7893" w:rsidP="006B7893">
      <w:pPr>
        <w:pStyle w:val="DraftHeading3"/>
        <w:tabs>
          <w:tab w:val="right" w:pos="1757"/>
        </w:tabs>
        <w:ind w:left="1871" w:hanging="1871"/>
      </w:pPr>
      <w:r>
        <w:tab/>
      </w:r>
      <w:r w:rsidR="00F75D2B" w:rsidRPr="006B7893">
        <w:t>(b)</w:t>
      </w:r>
      <w:r w:rsidR="00F75D2B">
        <w:tab/>
        <w:t>must include guidelines for the public notification of, and consultation relating to, applications for permissions; and</w:t>
      </w:r>
    </w:p>
    <w:p w14:paraId="3821603F" w14:textId="77777777" w:rsidR="00F75D2B" w:rsidRDefault="006B7893" w:rsidP="006B7893">
      <w:pPr>
        <w:pStyle w:val="DraftHeading3"/>
        <w:tabs>
          <w:tab w:val="right" w:pos="1757"/>
        </w:tabs>
        <w:ind w:left="1871" w:hanging="1871"/>
      </w:pPr>
      <w:r>
        <w:tab/>
      </w:r>
      <w:r w:rsidR="00F75D2B" w:rsidRPr="006B7893">
        <w:t>(c)</w:t>
      </w:r>
      <w:r w:rsidR="00F75D2B">
        <w:tab/>
        <w:t>must include any prescribed matters; and</w:t>
      </w:r>
    </w:p>
    <w:p w14:paraId="737629D3" w14:textId="77777777" w:rsidR="00F75D2B" w:rsidRDefault="006B7893" w:rsidP="006B7893">
      <w:pPr>
        <w:pStyle w:val="DraftHeading3"/>
        <w:tabs>
          <w:tab w:val="right" w:pos="1757"/>
        </w:tabs>
        <w:ind w:left="1871" w:hanging="1871"/>
      </w:pPr>
      <w:r>
        <w:tab/>
      </w:r>
      <w:r w:rsidR="00F75D2B" w:rsidRPr="006B7893">
        <w:t>(d)</w:t>
      </w:r>
      <w:r w:rsidR="00F75D2B">
        <w:tab/>
        <w:t>may include any other matters that the Authority considers appropriate.</w:t>
      </w:r>
    </w:p>
    <w:p w14:paraId="172F74CC" w14:textId="77777777" w:rsidR="00F75D2B" w:rsidRDefault="006B7893" w:rsidP="006B7893">
      <w:pPr>
        <w:pStyle w:val="DraftHeading2"/>
        <w:tabs>
          <w:tab w:val="right" w:pos="1247"/>
        </w:tabs>
        <w:ind w:left="1361" w:hanging="1361"/>
      </w:pPr>
      <w:r>
        <w:tab/>
      </w:r>
      <w:r w:rsidR="00F75D2B" w:rsidRPr="006B7893">
        <w:t>(3)</w:t>
      </w:r>
      <w:r w:rsidR="00F75D2B">
        <w:tab/>
        <w:t>The Authority must publish the Charter of Consultation on the Internet site of the Authority.</w:t>
      </w:r>
    </w:p>
    <w:p w14:paraId="12A07461" w14:textId="77777777" w:rsidR="00DD2F16" w:rsidRPr="009256D5" w:rsidRDefault="00DD2F16" w:rsidP="00866665">
      <w:pPr>
        <w:pStyle w:val="SideNote"/>
        <w:framePr w:wrap="around"/>
        <w:rPr>
          <w:lang w:val="en-US"/>
        </w:rPr>
      </w:pPr>
      <w:r w:rsidRPr="009256D5">
        <w:rPr>
          <w:lang w:val="en-US"/>
        </w:rPr>
        <w:t xml:space="preserve">S. </w:t>
      </w:r>
      <w:r w:rsidR="009F1B2A">
        <w:rPr>
          <w:lang w:val="en-US"/>
        </w:rPr>
        <w:t>54</w:t>
      </w:r>
      <w:r w:rsidRPr="009256D5">
        <w:rPr>
          <w:lang w:val="en-US"/>
        </w:rPr>
        <w:t xml:space="preserve"> inserted by No. 39/2018 s. 7 (as </w:t>
      </w:r>
      <w:r w:rsidRPr="009256D5">
        <w:t>amended by Nos 27/2019 ss 12−30, 3/2020 ss 42–44, 47/2020 s. 26).</w:t>
      </w:r>
    </w:p>
    <w:p w14:paraId="309D5E8B" w14:textId="77777777" w:rsidR="00F75D2B" w:rsidRDefault="006B7893" w:rsidP="006B7893">
      <w:pPr>
        <w:pStyle w:val="DraftHeading1"/>
        <w:tabs>
          <w:tab w:val="right" w:pos="680"/>
        </w:tabs>
        <w:ind w:left="850" w:hanging="850"/>
      </w:pPr>
      <w:r>
        <w:tab/>
      </w:r>
      <w:bookmarkStart w:id="94" w:name="_Toc233042733"/>
      <w:r w:rsidR="00F75D2B" w:rsidRPr="006B7893">
        <w:t>54</w:t>
      </w:r>
      <w:r w:rsidR="00F75D2B">
        <w:tab/>
        <w:t>Permission conditions</w:t>
      </w:r>
      <w:bookmarkEnd w:id="94"/>
    </w:p>
    <w:p w14:paraId="2040C1E8" w14:textId="77777777" w:rsidR="00F75D2B" w:rsidRDefault="006B7893" w:rsidP="006B7893">
      <w:pPr>
        <w:pStyle w:val="DraftHeading2"/>
        <w:tabs>
          <w:tab w:val="right" w:pos="1247"/>
        </w:tabs>
        <w:ind w:left="1361" w:hanging="1361"/>
      </w:pPr>
      <w:r>
        <w:tab/>
      </w:r>
      <w:r w:rsidR="00F75D2B" w:rsidRPr="006B7893">
        <w:t>(1)</w:t>
      </w:r>
      <w:r w:rsidR="00F75D2B">
        <w:tab/>
        <w:t>The Authority or a council may issue a permission subject to conditions specified in the permission.</w:t>
      </w:r>
    </w:p>
    <w:p w14:paraId="6F5B98BA" w14:textId="77777777" w:rsidR="00F75D2B" w:rsidRDefault="006B7893" w:rsidP="006B7893">
      <w:pPr>
        <w:pStyle w:val="DraftHeading2"/>
        <w:tabs>
          <w:tab w:val="right" w:pos="1247"/>
        </w:tabs>
        <w:ind w:left="1361" w:hanging="1361"/>
      </w:pPr>
      <w:r>
        <w:tab/>
      </w:r>
      <w:r w:rsidR="00F75D2B" w:rsidRPr="006B7893">
        <w:t>(2)</w:t>
      </w:r>
      <w:r w:rsidR="00F75D2B">
        <w:tab/>
        <w:t>Without limiting subsection (1), the Authority or council may specify that a permission is subject to a condition—</w:t>
      </w:r>
    </w:p>
    <w:p w14:paraId="27FF014C" w14:textId="77777777" w:rsidR="00F75D2B" w:rsidRDefault="006B7893" w:rsidP="006B7893">
      <w:pPr>
        <w:pStyle w:val="DraftHeading3"/>
        <w:tabs>
          <w:tab w:val="right" w:pos="1757"/>
        </w:tabs>
        <w:ind w:left="1871" w:hanging="1871"/>
      </w:pPr>
      <w:r>
        <w:tab/>
      </w:r>
      <w:r w:rsidR="00F75D2B" w:rsidRPr="006B7893">
        <w:t>(a)</w:t>
      </w:r>
      <w:r w:rsidR="00F75D2B">
        <w:tab/>
        <w:t>specifying measures the permission holder must take to comply with the general environmental duty when engaging in the permission activity; or</w:t>
      </w:r>
    </w:p>
    <w:p w14:paraId="7CE17F79" w14:textId="77777777" w:rsidR="00F75D2B" w:rsidRDefault="006B7893" w:rsidP="006B7893">
      <w:pPr>
        <w:pStyle w:val="DraftHeading3"/>
        <w:tabs>
          <w:tab w:val="right" w:pos="1757"/>
        </w:tabs>
        <w:ind w:left="1871" w:hanging="1871"/>
      </w:pPr>
      <w:r>
        <w:tab/>
      </w:r>
      <w:r w:rsidR="00F75D2B" w:rsidRPr="006B7893">
        <w:t>(b)</w:t>
      </w:r>
      <w:r w:rsidR="00F75D2B">
        <w:tab/>
        <w:t>specifying measures the permission holder must take to meet the objects set out in section 111 when engaging in the permission activity; or</w:t>
      </w:r>
    </w:p>
    <w:p w14:paraId="71E42E01" w14:textId="77777777" w:rsidR="00E238AE" w:rsidRDefault="00E238AE" w:rsidP="00866665">
      <w:pPr>
        <w:pStyle w:val="SideNote"/>
        <w:framePr w:wrap="around"/>
      </w:pPr>
      <w:r>
        <w:t>S. 54(2)(c) amended by No. 36/2022 s. 34.</w:t>
      </w:r>
    </w:p>
    <w:p w14:paraId="59C5CFAD" w14:textId="77777777" w:rsidR="00F75D2B" w:rsidRDefault="006B7893" w:rsidP="006B7893">
      <w:pPr>
        <w:pStyle w:val="DraftHeading3"/>
        <w:tabs>
          <w:tab w:val="right" w:pos="1757"/>
        </w:tabs>
        <w:ind w:left="1871" w:hanging="1871"/>
      </w:pPr>
      <w:r>
        <w:tab/>
      </w:r>
      <w:r w:rsidR="00F75D2B" w:rsidRPr="006B7893">
        <w:t>(c)</w:t>
      </w:r>
      <w:r w:rsidR="00F75D2B">
        <w:tab/>
        <w:t xml:space="preserve">ensuring that the permission activity is engaged in consistently with the </w:t>
      </w:r>
      <w:r w:rsidR="00E238AE" w:rsidRPr="00925036">
        <w:t>Victorian Recycling Infrastructure Plan</w:t>
      </w:r>
      <w:r w:rsidR="00F75D2B">
        <w:t>; or</w:t>
      </w:r>
    </w:p>
    <w:p w14:paraId="14BD0EAB" w14:textId="77777777" w:rsidR="00F75D2B" w:rsidRDefault="006B7893" w:rsidP="006B7893">
      <w:pPr>
        <w:pStyle w:val="DraftHeading3"/>
        <w:tabs>
          <w:tab w:val="right" w:pos="1757"/>
        </w:tabs>
        <w:ind w:left="1871" w:hanging="1871"/>
      </w:pPr>
      <w:r>
        <w:tab/>
      </w:r>
      <w:r w:rsidR="00F75D2B" w:rsidRPr="006B7893">
        <w:t>(d)</w:t>
      </w:r>
      <w:r w:rsidR="00F75D2B">
        <w:tab/>
        <w:t>relating to the commissioning of plant or equipment, including the setting of performance standards for the commissioning of plant or equipment; or</w:t>
      </w:r>
    </w:p>
    <w:p w14:paraId="33E88266" w14:textId="77777777" w:rsidR="00F75D2B" w:rsidRDefault="006B7893" w:rsidP="006B7893">
      <w:pPr>
        <w:pStyle w:val="DraftHeading3"/>
        <w:tabs>
          <w:tab w:val="right" w:pos="1757"/>
        </w:tabs>
        <w:ind w:left="1871" w:hanging="1871"/>
      </w:pPr>
      <w:r>
        <w:lastRenderedPageBreak/>
        <w:tab/>
      </w:r>
      <w:r w:rsidR="00F75D2B" w:rsidRPr="006B7893">
        <w:t>(e)</w:t>
      </w:r>
      <w:r w:rsidR="00F75D2B">
        <w:tab/>
        <w:t>relating to the monitoring, testing or analysis of any impacts of engaging in the permission activity; or</w:t>
      </w:r>
    </w:p>
    <w:p w14:paraId="79DF5972" w14:textId="77777777" w:rsidR="00F75D2B" w:rsidRDefault="006B7893" w:rsidP="006B7893">
      <w:pPr>
        <w:pStyle w:val="DraftHeading3"/>
        <w:tabs>
          <w:tab w:val="right" w:pos="1757"/>
        </w:tabs>
        <w:ind w:left="1871" w:hanging="1871"/>
      </w:pPr>
      <w:r>
        <w:tab/>
      </w:r>
      <w:r w:rsidR="00F75D2B" w:rsidRPr="006B7893">
        <w:t>(f)</w:t>
      </w:r>
      <w:r w:rsidR="00F75D2B">
        <w:tab/>
        <w:t>requiring the permission holder to provide monitoring data, information or performance reports to the Authority or council, the public or both; or</w:t>
      </w:r>
    </w:p>
    <w:p w14:paraId="087754D1" w14:textId="77777777" w:rsidR="00F75D2B" w:rsidRDefault="006B7893" w:rsidP="006B7893">
      <w:pPr>
        <w:pStyle w:val="DraftHeading3"/>
        <w:tabs>
          <w:tab w:val="right" w:pos="1757"/>
        </w:tabs>
        <w:ind w:left="1871" w:hanging="1871"/>
      </w:pPr>
      <w:r>
        <w:tab/>
      </w:r>
      <w:r w:rsidR="00F75D2B" w:rsidRPr="006B7893">
        <w:t>(g)</w:t>
      </w:r>
      <w:r w:rsidR="00F75D2B">
        <w:tab/>
        <w:t xml:space="preserve">relating to consultation with the local community; or </w:t>
      </w:r>
    </w:p>
    <w:p w14:paraId="64FD86B4" w14:textId="77777777" w:rsidR="00F75D2B" w:rsidRDefault="006B7893" w:rsidP="006B7893">
      <w:pPr>
        <w:pStyle w:val="DraftHeading3"/>
        <w:tabs>
          <w:tab w:val="right" w:pos="1757"/>
        </w:tabs>
        <w:ind w:left="1871" w:hanging="1871"/>
      </w:pPr>
      <w:r>
        <w:tab/>
      </w:r>
      <w:r w:rsidR="00F75D2B" w:rsidRPr="006B7893">
        <w:t>(h)</w:t>
      </w:r>
      <w:r w:rsidR="00F75D2B">
        <w:tab/>
        <w:t>requiring the permission holder to report to the Authority or council on compliance with the conditions of the permission; or</w:t>
      </w:r>
    </w:p>
    <w:p w14:paraId="6D258ABE" w14:textId="77777777" w:rsidR="00F75D2B" w:rsidRDefault="006B7893" w:rsidP="006B7893">
      <w:pPr>
        <w:pStyle w:val="DraftHeading3"/>
        <w:tabs>
          <w:tab w:val="right" w:pos="1757"/>
        </w:tabs>
        <w:ind w:left="1871" w:hanging="1871"/>
      </w:pPr>
      <w:r>
        <w:tab/>
      </w:r>
      <w:r w:rsidR="00F75D2B" w:rsidRPr="006B7893">
        <w:t>(i)</w:t>
      </w:r>
      <w:r w:rsidR="00F75D2B">
        <w:tab/>
        <w:t>relating to pollution incident planning, reporting or responses; or</w:t>
      </w:r>
    </w:p>
    <w:p w14:paraId="544895AE" w14:textId="77777777" w:rsidR="00F75D2B" w:rsidRDefault="006B7893" w:rsidP="006B7893">
      <w:pPr>
        <w:pStyle w:val="DraftHeading3"/>
        <w:tabs>
          <w:tab w:val="right" w:pos="1757"/>
        </w:tabs>
        <w:ind w:left="1871" w:hanging="1871"/>
      </w:pPr>
      <w:r>
        <w:tab/>
      </w:r>
      <w:r w:rsidR="00F75D2B" w:rsidRPr="006B7893">
        <w:t>(j)</w:t>
      </w:r>
      <w:r w:rsidR="00F75D2B">
        <w:tab/>
        <w:t>relating to the cessation of the permission activity; or</w:t>
      </w:r>
    </w:p>
    <w:p w14:paraId="7FA31B62" w14:textId="77777777" w:rsidR="00F75D2B" w:rsidRDefault="006B7893" w:rsidP="006B7893">
      <w:pPr>
        <w:pStyle w:val="DraftHeading3"/>
        <w:tabs>
          <w:tab w:val="right" w:pos="1757"/>
        </w:tabs>
        <w:ind w:left="1871" w:hanging="1871"/>
      </w:pPr>
      <w:r>
        <w:tab/>
      </w:r>
      <w:r w:rsidR="00F75D2B" w:rsidRPr="006B7893">
        <w:t>(k)</w:t>
      </w:r>
      <w:r w:rsidR="00F75D2B">
        <w:tab/>
        <w:t>requiring the permission holder to provide a financial assurance; or</w:t>
      </w:r>
    </w:p>
    <w:p w14:paraId="2F5E8360" w14:textId="77777777" w:rsidR="00F75D2B" w:rsidRDefault="006B7893" w:rsidP="006B7893">
      <w:pPr>
        <w:pStyle w:val="DraftHeading3"/>
        <w:tabs>
          <w:tab w:val="right" w:pos="1757"/>
        </w:tabs>
        <w:ind w:left="1871" w:hanging="1871"/>
      </w:pPr>
      <w:r>
        <w:tab/>
      </w:r>
      <w:r w:rsidR="00F75D2B" w:rsidRPr="006B7893">
        <w:t>(l)</w:t>
      </w:r>
      <w:r w:rsidR="00F75D2B">
        <w:tab/>
        <w:t>relating to any prescribed matter.</w:t>
      </w:r>
    </w:p>
    <w:p w14:paraId="57E2CE9E" w14:textId="77777777" w:rsidR="00F75D2B" w:rsidRDefault="006B7893" w:rsidP="006B7893">
      <w:pPr>
        <w:pStyle w:val="DraftHeading2"/>
        <w:tabs>
          <w:tab w:val="right" w:pos="1247"/>
        </w:tabs>
        <w:ind w:left="1361" w:hanging="1361"/>
      </w:pPr>
      <w:r>
        <w:tab/>
      </w:r>
      <w:r w:rsidR="00F75D2B" w:rsidRPr="006B7893">
        <w:t>(3)</w:t>
      </w:r>
      <w:r w:rsidR="00F75D2B">
        <w:tab/>
        <w:t xml:space="preserve">Without limiting subsection (1), the Authority or council may specify that a permission is subject to a condition— </w:t>
      </w:r>
    </w:p>
    <w:p w14:paraId="331D6DF3" w14:textId="77777777" w:rsidR="00F75D2B" w:rsidRDefault="006B7893" w:rsidP="006B7893">
      <w:pPr>
        <w:pStyle w:val="DraftHeading3"/>
        <w:tabs>
          <w:tab w:val="right" w:pos="1757"/>
        </w:tabs>
        <w:ind w:left="1871" w:hanging="1871"/>
      </w:pPr>
      <w:r>
        <w:tab/>
      </w:r>
      <w:r w:rsidR="00F75D2B" w:rsidRPr="006B7893">
        <w:t>(a)</w:t>
      </w:r>
      <w:r w:rsidR="00F75D2B">
        <w:tab/>
        <w:t xml:space="preserve">that the permission activity must only be engaged in at a specified place or using a specified vehicle; or </w:t>
      </w:r>
    </w:p>
    <w:p w14:paraId="0B0FC1FF" w14:textId="77777777" w:rsidR="00F75D2B" w:rsidRDefault="006B7893" w:rsidP="006B7893">
      <w:pPr>
        <w:pStyle w:val="DraftHeading3"/>
        <w:tabs>
          <w:tab w:val="right" w:pos="1757"/>
        </w:tabs>
        <w:ind w:left="1871" w:hanging="1871"/>
      </w:pPr>
      <w:r>
        <w:tab/>
      </w:r>
      <w:r w:rsidR="00F75D2B" w:rsidRPr="006B7893">
        <w:t>(b)</w:t>
      </w:r>
      <w:r w:rsidR="00F75D2B">
        <w:tab/>
        <w:t>requiring a person or class of persons approved by the Authority or council to engage in a specified activity.</w:t>
      </w:r>
    </w:p>
    <w:p w14:paraId="76920862" w14:textId="77777777" w:rsidR="00F75D2B" w:rsidRDefault="006B7893" w:rsidP="006B7893">
      <w:pPr>
        <w:pStyle w:val="DraftHeading2"/>
        <w:tabs>
          <w:tab w:val="right" w:pos="1247"/>
        </w:tabs>
        <w:ind w:left="1361" w:hanging="1361"/>
      </w:pPr>
      <w:r>
        <w:tab/>
      </w:r>
      <w:r w:rsidR="00F75D2B" w:rsidRPr="006B7893">
        <w:t>(4)</w:t>
      </w:r>
      <w:r w:rsidR="00F75D2B">
        <w:tab/>
        <w:t>For the purposes of subsection (2)(f), the Authority or council may specify in the permission—</w:t>
      </w:r>
    </w:p>
    <w:p w14:paraId="5B589302" w14:textId="77777777" w:rsidR="00120DA1" w:rsidRPr="00120DA1" w:rsidRDefault="00120DA1" w:rsidP="00120DA1"/>
    <w:p w14:paraId="700C93DB" w14:textId="77777777" w:rsidR="00F75D2B" w:rsidRDefault="006B7893" w:rsidP="006B7893">
      <w:pPr>
        <w:pStyle w:val="DraftHeading3"/>
        <w:tabs>
          <w:tab w:val="right" w:pos="1757"/>
        </w:tabs>
        <w:ind w:left="1871" w:hanging="1871"/>
      </w:pPr>
      <w:r>
        <w:lastRenderedPageBreak/>
        <w:tab/>
      </w:r>
      <w:r w:rsidR="00F75D2B" w:rsidRPr="006B7893">
        <w:t>(a)</w:t>
      </w:r>
      <w:r w:rsidR="00F75D2B">
        <w:tab/>
        <w:t xml:space="preserve">the intervals of time at which any monitoring data, information and performance reports must be supplied to the Authority or council or provided to the public; and </w:t>
      </w:r>
    </w:p>
    <w:p w14:paraId="2D913A7C" w14:textId="77777777" w:rsidR="00F75D2B" w:rsidRDefault="006B7893" w:rsidP="006B7893">
      <w:pPr>
        <w:pStyle w:val="DraftHeading3"/>
        <w:tabs>
          <w:tab w:val="right" w:pos="1757"/>
        </w:tabs>
        <w:ind w:left="1871" w:hanging="1871"/>
      </w:pPr>
      <w:r>
        <w:tab/>
      </w:r>
      <w:r w:rsidR="00F75D2B" w:rsidRPr="006B7893">
        <w:t>(b)</w:t>
      </w:r>
      <w:r w:rsidR="00F75D2B">
        <w:tab/>
        <w:t>the form and manner in which that data and information must be supplied to the Authority or council or provided to the public.</w:t>
      </w:r>
    </w:p>
    <w:p w14:paraId="377D7FB0" w14:textId="77777777" w:rsidR="00DD2F16" w:rsidRPr="009256D5" w:rsidRDefault="00DD2F16" w:rsidP="00866665">
      <w:pPr>
        <w:pStyle w:val="SideNote"/>
        <w:framePr w:wrap="around"/>
        <w:rPr>
          <w:lang w:val="en-US"/>
        </w:rPr>
      </w:pPr>
      <w:r w:rsidRPr="009256D5">
        <w:rPr>
          <w:lang w:val="en-US"/>
        </w:rPr>
        <w:t xml:space="preserve">S. </w:t>
      </w:r>
      <w:r w:rsidR="009F1B2A">
        <w:rPr>
          <w:lang w:val="en-US"/>
        </w:rPr>
        <w:t>55</w:t>
      </w:r>
      <w:r w:rsidRPr="009256D5">
        <w:rPr>
          <w:lang w:val="en-US"/>
        </w:rPr>
        <w:t xml:space="preserve"> inserted by No. 39/2018 s. 7 (as </w:t>
      </w:r>
      <w:r w:rsidRPr="009256D5">
        <w:t>amended by Nos 27/2019 ss 12−30, 3/2020 ss 42–44, 47/2020 s. 26).</w:t>
      </w:r>
    </w:p>
    <w:p w14:paraId="64985834" w14:textId="77777777" w:rsidR="00F75D2B" w:rsidRDefault="006B7893" w:rsidP="006B7893">
      <w:pPr>
        <w:pStyle w:val="DraftHeading1"/>
        <w:tabs>
          <w:tab w:val="right" w:pos="680"/>
        </w:tabs>
        <w:ind w:left="850" w:hanging="850"/>
      </w:pPr>
      <w:r>
        <w:tab/>
      </w:r>
      <w:bookmarkStart w:id="95" w:name="_Toc233042734"/>
      <w:r w:rsidR="00F75D2B" w:rsidRPr="006B7893">
        <w:t>55</w:t>
      </w:r>
      <w:r w:rsidR="00F75D2B">
        <w:tab/>
        <w:t>Permission fees</w:t>
      </w:r>
      <w:bookmarkEnd w:id="95"/>
    </w:p>
    <w:p w14:paraId="437CB7DB" w14:textId="77777777" w:rsidR="00F75D2B" w:rsidRDefault="00F75D2B" w:rsidP="006B7893">
      <w:pPr>
        <w:pStyle w:val="BodySectionSub"/>
      </w:pPr>
      <w:r>
        <w:t xml:space="preserve">The holder of a permission must pay any prescribed fee at the prescribed time or for the prescribed period. </w:t>
      </w:r>
    </w:p>
    <w:p w14:paraId="22A614CB" w14:textId="77777777" w:rsidR="006C2B59" w:rsidRPr="00162A10" w:rsidRDefault="006C2B59" w:rsidP="003B1CAA">
      <w:pPr>
        <w:rPr>
          <w:lang w:val="en-US"/>
        </w:rPr>
      </w:pPr>
    </w:p>
    <w:p w14:paraId="5878671E" w14:textId="77777777" w:rsidR="006C2B59" w:rsidRPr="00162A10" w:rsidRDefault="006C2B59" w:rsidP="003B1CAA">
      <w:pPr>
        <w:rPr>
          <w:lang w:val="en-US"/>
        </w:rPr>
      </w:pPr>
    </w:p>
    <w:p w14:paraId="1E18CCA8" w14:textId="77777777" w:rsidR="00DD2F16" w:rsidRPr="009256D5" w:rsidRDefault="00DD2F16" w:rsidP="00866665">
      <w:pPr>
        <w:pStyle w:val="SideNote"/>
        <w:framePr w:wrap="around"/>
        <w:rPr>
          <w:lang w:val="en-US"/>
        </w:rPr>
      </w:pPr>
      <w:r w:rsidRPr="009256D5">
        <w:rPr>
          <w:lang w:val="en-US"/>
        </w:rPr>
        <w:t xml:space="preserve">S. </w:t>
      </w:r>
      <w:r w:rsidR="006C2B59">
        <w:rPr>
          <w:lang w:val="en-US"/>
        </w:rPr>
        <w:t>56</w:t>
      </w:r>
      <w:r w:rsidRPr="009256D5">
        <w:rPr>
          <w:lang w:val="en-US"/>
        </w:rPr>
        <w:t xml:space="preserve"> inserted by No. 39/2018 s. 7 (as </w:t>
      </w:r>
      <w:r w:rsidRPr="009256D5">
        <w:t>amended by Nos 27/2019 ss 12−30, 3/2020 ss 42–44, 47/2020 s. 26).</w:t>
      </w:r>
    </w:p>
    <w:p w14:paraId="38700BF1" w14:textId="77777777" w:rsidR="00F75D2B" w:rsidRDefault="006B7893" w:rsidP="006B7893">
      <w:pPr>
        <w:pStyle w:val="DraftHeading1"/>
        <w:tabs>
          <w:tab w:val="right" w:pos="680"/>
        </w:tabs>
        <w:ind w:left="850" w:hanging="850"/>
      </w:pPr>
      <w:r>
        <w:tab/>
      </w:r>
      <w:bookmarkStart w:id="96" w:name="_Toc233042735"/>
      <w:r w:rsidR="00F75D2B" w:rsidRPr="006B7893">
        <w:t>56</w:t>
      </w:r>
      <w:r w:rsidR="00F75D2B">
        <w:tab/>
        <w:t>Transfer of licence or permit</w:t>
      </w:r>
      <w:bookmarkEnd w:id="96"/>
    </w:p>
    <w:p w14:paraId="3D86FE42" w14:textId="77777777" w:rsidR="00F75D2B" w:rsidRDefault="006B7893" w:rsidP="006B7893">
      <w:pPr>
        <w:pStyle w:val="DraftHeading2"/>
        <w:tabs>
          <w:tab w:val="right" w:pos="1247"/>
        </w:tabs>
        <w:ind w:left="1361" w:hanging="1361"/>
      </w:pPr>
      <w:r>
        <w:tab/>
      </w:r>
      <w:r w:rsidR="00F75D2B" w:rsidRPr="006B7893">
        <w:t>(1)</w:t>
      </w:r>
      <w:r w:rsidR="00F75D2B">
        <w:tab/>
        <w:t>A person may, with the agreement of the holder of a licence or permit, apply for the transfer of that licence or permit to the applicant.</w:t>
      </w:r>
    </w:p>
    <w:p w14:paraId="7ED4FE6B" w14:textId="77777777" w:rsidR="00F75D2B" w:rsidRDefault="006B7893" w:rsidP="006B7893">
      <w:pPr>
        <w:pStyle w:val="DraftHeading2"/>
        <w:tabs>
          <w:tab w:val="right" w:pos="1247"/>
        </w:tabs>
        <w:ind w:left="1361" w:hanging="1361"/>
      </w:pPr>
      <w:r>
        <w:tab/>
      </w:r>
      <w:r w:rsidR="00F75D2B" w:rsidRPr="006B7893">
        <w:t>(2)</w:t>
      </w:r>
      <w:r w:rsidR="00F75D2B">
        <w:tab/>
        <w:t>An application under subsection (1) must be made—</w:t>
      </w:r>
    </w:p>
    <w:p w14:paraId="4C3143E9" w14:textId="77777777" w:rsidR="00F75D2B" w:rsidRDefault="006B7893" w:rsidP="006B7893">
      <w:pPr>
        <w:pStyle w:val="DraftHeading3"/>
        <w:tabs>
          <w:tab w:val="right" w:pos="1757"/>
        </w:tabs>
        <w:ind w:left="1871" w:hanging="1871"/>
      </w:pPr>
      <w:r>
        <w:tab/>
      </w:r>
      <w:r w:rsidR="00F75D2B" w:rsidRPr="006B7893">
        <w:t>(a)</w:t>
      </w:r>
      <w:r w:rsidR="00F75D2B">
        <w:tab/>
        <w:t>in the case of a licence or permit issued by the Authority, to the Authority; or</w:t>
      </w:r>
    </w:p>
    <w:p w14:paraId="190710FF" w14:textId="77777777" w:rsidR="00F75D2B" w:rsidRDefault="006B7893" w:rsidP="006B7893">
      <w:pPr>
        <w:pStyle w:val="DraftHeading3"/>
        <w:tabs>
          <w:tab w:val="right" w:pos="1757"/>
        </w:tabs>
        <w:ind w:left="1871" w:hanging="1871"/>
      </w:pPr>
      <w:r>
        <w:tab/>
      </w:r>
      <w:r w:rsidR="00F75D2B" w:rsidRPr="006B7893">
        <w:t>(b)</w:t>
      </w:r>
      <w:r w:rsidR="00F75D2B">
        <w:tab/>
        <w:t>in the case of a permit issued by a council, to that council.</w:t>
      </w:r>
    </w:p>
    <w:p w14:paraId="3F23C7D3" w14:textId="77777777" w:rsidR="00F75D2B" w:rsidRDefault="006B7893" w:rsidP="006B7893">
      <w:pPr>
        <w:pStyle w:val="DraftHeading2"/>
        <w:tabs>
          <w:tab w:val="right" w:pos="1247"/>
        </w:tabs>
        <w:ind w:left="1361" w:hanging="1361"/>
      </w:pPr>
      <w:r>
        <w:tab/>
      </w:r>
      <w:r w:rsidR="00F75D2B" w:rsidRPr="006B7893">
        <w:t>(3)</w:t>
      </w:r>
      <w:r w:rsidR="00F75D2B">
        <w:tab/>
        <w:t>An application under subsection (1) must—</w:t>
      </w:r>
    </w:p>
    <w:p w14:paraId="5AB5C48A" w14:textId="77777777" w:rsidR="00F75D2B" w:rsidRDefault="006B7893" w:rsidP="006B7893">
      <w:pPr>
        <w:pStyle w:val="DraftHeading3"/>
        <w:tabs>
          <w:tab w:val="right" w:pos="1757"/>
        </w:tabs>
        <w:ind w:left="1871" w:hanging="1871"/>
      </w:pPr>
      <w:r>
        <w:tab/>
      </w:r>
      <w:r w:rsidR="00F75D2B" w:rsidRPr="006B7893">
        <w:t>(a)</w:t>
      </w:r>
      <w:r w:rsidR="00F75D2B">
        <w:tab/>
        <w:t>be made—</w:t>
      </w:r>
    </w:p>
    <w:p w14:paraId="0A41C8A3" w14:textId="77777777" w:rsidR="00F75D2B" w:rsidRDefault="006B7893" w:rsidP="006B7893">
      <w:pPr>
        <w:pStyle w:val="DraftHeading4"/>
        <w:tabs>
          <w:tab w:val="right" w:pos="2268"/>
        </w:tabs>
        <w:ind w:left="2381" w:hanging="2381"/>
      </w:pPr>
      <w:r>
        <w:tab/>
      </w:r>
      <w:r w:rsidR="00F75D2B" w:rsidRPr="006B7893">
        <w:t>(i)</w:t>
      </w:r>
      <w:r w:rsidR="00F75D2B">
        <w:tab/>
        <w:t>in the case of an application made to the Authority, in a form and manner approved by the Authority; or</w:t>
      </w:r>
    </w:p>
    <w:p w14:paraId="18BADB47" w14:textId="77777777" w:rsidR="00F75D2B" w:rsidRDefault="006B7893" w:rsidP="006B7893">
      <w:pPr>
        <w:pStyle w:val="DraftHeading4"/>
        <w:tabs>
          <w:tab w:val="right" w:pos="2268"/>
        </w:tabs>
        <w:ind w:left="2381" w:hanging="2381"/>
      </w:pPr>
      <w:r>
        <w:tab/>
      </w:r>
      <w:r w:rsidR="00F75D2B" w:rsidRPr="006B7893">
        <w:t>(ii)</w:t>
      </w:r>
      <w:r w:rsidR="00F75D2B">
        <w:tab/>
        <w:t>in the case of an application made to a council, in the prescribed form and manner; and</w:t>
      </w:r>
    </w:p>
    <w:p w14:paraId="537ADFE6" w14:textId="77777777" w:rsidR="00E238AE" w:rsidRDefault="00E238AE" w:rsidP="00866665">
      <w:pPr>
        <w:pStyle w:val="SideNote"/>
        <w:framePr w:wrap="around"/>
      </w:pPr>
      <w:r>
        <w:lastRenderedPageBreak/>
        <w:t>S. 56(3)(b) amended by No. 36/2022 s. 35(1).</w:t>
      </w:r>
    </w:p>
    <w:p w14:paraId="2BEC61BC" w14:textId="77777777" w:rsidR="00F75D2B" w:rsidRDefault="006B7893" w:rsidP="006B7893">
      <w:pPr>
        <w:pStyle w:val="DraftHeading3"/>
        <w:tabs>
          <w:tab w:val="right" w:pos="1757"/>
        </w:tabs>
        <w:ind w:left="1871" w:hanging="1871"/>
      </w:pPr>
      <w:r>
        <w:tab/>
      </w:r>
      <w:r w:rsidR="00F75D2B" w:rsidRPr="006B7893">
        <w:t>(b)</w:t>
      </w:r>
      <w:r w:rsidR="00F75D2B">
        <w:tab/>
        <w:t>be accompanied by the prescribed fee</w:t>
      </w:r>
      <w:r w:rsidR="00E238AE">
        <w:t xml:space="preserve"> </w:t>
      </w:r>
      <w:r w:rsidR="00E238AE" w:rsidRPr="00925036">
        <w:rPr>
          <w:lang w:val="en-US"/>
        </w:rPr>
        <w:t>(if</w:t>
      </w:r>
      <w:r w:rsidR="00A20AF7">
        <w:rPr>
          <w:lang w:val="en-US"/>
        </w:rPr>
        <w:t> </w:t>
      </w:r>
      <w:r w:rsidR="00E238AE" w:rsidRPr="00925036">
        <w:rPr>
          <w:lang w:val="en-US"/>
        </w:rPr>
        <w:t>any) for the application</w:t>
      </w:r>
      <w:r w:rsidR="00F75D2B">
        <w:t>; and</w:t>
      </w:r>
    </w:p>
    <w:p w14:paraId="266E2158" w14:textId="77777777" w:rsidR="00E238AE" w:rsidRPr="00E238AE" w:rsidRDefault="00E238AE" w:rsidP="00665406"/>
    <w:p w14:paraId="6A0201B6" w14:textId="77777777" w:rsidR="00F75D2B" w:rsidRDefault="006B7893" w:rsidP="006B7893">
      <w:pPr>
        <w:pStyle w:val="DraftHeading3"/>
        <w:tabs>
          <w:tab w:val="right" w:pos="1757"/>
        </w:tabs>
        <w:ind w:left="1871" w:hanging="1871"/>
      </w:pPr>
      <w:r>
        <w:tab/>
      </w:r>
      <w:r w:rsidR="00F75D2B" w:rsidRPr="006B7893">
        <w:t>(c)</w:t>
      </w:r>
      <w:r w:rsidR="00F75D2B">
        <w:tab/>
        <w:t>be accompanied by any information or thing required by the Authority or council.</w:t>
      </w:r>
    </w:p>
    <w:p w14:paraId="6A088DAA" w14:textId="77777777" w:rsidR="00E238AE" w:rsidRDefault="00E238AE" w:rsidP="00866665">
      <w:pPr>
        <w:pStyle w:val="SideNote"/>
        <w:framePr w:wrap="around"/>
      </w:pPr>
      <w:r>
        <w:t>S. 56(4) amended by No. 36/2022 s. 35(2).</w:t>
      </w:r>
    </w:p>
    <w:p w14:paraId="652F97D6" w14:textId="77777777" w:rsidR="00F75D2B" w:rsidRDefault="006B7893" w:rsidP="006B7893">
      <w:pPr>
        <w:pStyle w:val="DraftHeading2"/>
        <w:tabs>
          <w:tab w:val="right" w:pos="1247"/>
        </w:tabs>
        <w:ind w:left="1361" w:hanging="1361"/>
      </w:pPr>
      <w:r>
        <w:tab/>
      </w:r>
      <w:r w:rsidR="00F75D2B" w:rsidRPr="006B7893">
        <w:t>(4)</w:t>
      </w:r>
      <w:r w:rsidR="00F75D2B">
        <w:tab/>
      </w:r>
      <w:r w:rsidR="00E238AE" w:rsidRPr="00925036">
        <w:rPr>
          <w:lang w:val="en-US"/>
        </w:rPr>
        <w:t>Subject to section 51B, the Authority</w:t>
      </w:r>
      <w:r w:rsidR="00F75D2B">
        <w:t xml:space="preserve"> or council must, within 20 business days after receiving an application under subsection (1)—</w:t>
      </w:r>
    </w:p>
    <w:p w14:paraId="6DE0C7DA" w14:textId="77777777" w:rsidR="00F75D2B" w:rsidRDefault="006B7893" w:rsidP="006B7893">
      <w:pPr>
        <w:pStyle w:val="DraftHeading3"/>
        <w:tabs>
          <w:tab w:val="right" w:pos="1757"/>
        </w:tabs>
        <w:ind w:left="1871" w:hanging="1871"/>
      </w:pPr>
      <w:r>
        <w:tab/>
      </w:r>
      <w:r w:rsidR="00F75D2B" w:rsidRPr="006B7893">
        <w:t>(a)</w:t>
      </w:r>
      <w:r w:rsidR="00F75D2B">
        <w:tab/>
        <w:t>refuse to transfer the licence or permit; or</w:t>
      </w:r>
    </w:p>
    <w:p w14:paraId="635FF19A" w14:textId="77777777" w:rsidR="00F75D2B" w:rsidRDefault="006B7893" w:rsidP="006B7893">
      <w:pPr>
        <w:pStyle w:val="DraftHeading3"/>
        <w:tabs>
          <w:tab w:val="right" w:pos="1757"/>
        </w:tabs>
        <w:ind w:left="1871" w:hanging="1871"/>
      </w:pPr>
      <w:r>
        <w:tab/>
      </w:r>
      <w:r w:rsidR="00F75D2B" w:rsidRPr="006B7893">
        <w:t>(b)</w:t>
      </w:r>
      <w:r w:rsidR="00F75D2B">
        <w:tab/>
        <w:t>transfer the licence or permit subject to any conditions that the Authority or council considers appropriate.</w:t>
      </w:r>
    </w:p>
    <w:p w14:paraId="72C48113" w14:textId="77777777" w:rsidR="00F75D2B" w:rsidRDefault="006B7893" w:rsidP="006B7893">
      <w:pPr>
        <w:pStyle w:val="DraftHeading2"/>
        <w:tabs>
          <w:tab w:val="right" w:pos="1247"/>
        </w:tabs>
        <w:ind w:left="1361" w:hanging="1361"/>
      </w:pPr>
      <w:r>
        <w:tab/>
      </w:r>
      <w:r w:rsidR="00F75D2B" w:rsidRPr="006B7893">
        <w:t>(5)</w:t>
      </w:r>
      <w:r w:rsidR="00F75D2B">
        <w:tab/>
        <w:t xml:space="preserve">The Authority or council must refuse to transfer a licence or permit if the Authority or council considers that the applicant is not a fit and proper person to hold a licence or permit. </w:t>
      </w:r>
    </w:p>
    <w:p w14:paraId="7798B7D3" w14:textId="77777777" w:rsidR="00F75D2B" w:rsidRDefault="006B7893" w:rsidP="006B7893">
      <w:pPr>
        <w:pStyle w:val="DraftHeading2"/>
        <w:tabs>
          <w:tab w:val="right" w:pos="1247"/>
        </w:tabs>
        <w:ind w:left="1361" w:hanging="1361"/>
      </w:pPr>
      <w:r>
        <w:tab/>
      </w:r>
      <w:r w:rsidR="00F75D2B" w:rsidRPr="006B7893">
        <w:t>(6)</w:t>
      </w:r>
      <w:r w:rsidR="00F75D2B">
        <w:tab/>
        <w:t>The Authority or council must, as soon as practicable after making a decision under subsection (4), give the applicant and holder of the licence or permit written notice stating—</w:t>
      </w:r>
    </w:p>
    <w:p w14:paraId="38D118A8" w14:textId="77777777" w:rsidR="00F75D2B" w:rsidRDefault="006B7893" w:rsidP="006B7893">
      <w:pPr>
        <w:pStyle w:val="DraftHeading3"/>
        <w:tabs>
          <w:tab w:val="right" w:pos="1757"/>
        </w:tabs>
        <w:ind w:left="1871" w:hanging="1871"/>
      </w:pPr>
      <w:r>
        <w:tab/>
      </w:r>
      <w:r w:rsidR="00F75D2B" w:rsidRPr="006B7893">
        <w:t>(a)</w:t>
      </w:r>
      <w:r w:rsidR="00F75D2B">
        <w:tab/>
        <w:t>the decision; and</w:t>
      </w:r>
    </w:p>
    <w:p w14:paraId="48ABBA60" w14:textId="77777777" w:rsidR="00F75D2B" w:rsidRDefault="006B7893" w:rsidP="006B7893">
      <w:pPr>
        <w:pStyle w:val="DraftHeading3"/>
        <w:tabs>
          <w:tab w:val="right" w:pos="1757"/>
        </w:tabs>
        <w:ind w:left="1871" w:hanging="1871"/>
      </w:pPr>
      <w:r>
        <w:tab/>
      </w:r>
      <w:r w:rsidR="00F75D2B" w:rsidRPr="006B7893">
        <w:t>(b)</w:t>
      </w:r>
      <w:r w:rsidR="00F75D2B">
        <w:tab/>
        <w:t>in the case of a decision to transfer the licence or permit, the date on which the transfer takes effect; and</w:t>
      </w:r>
    </w:p>
    <w:p w14:paraId="7F19CA71" w14:textId="77777777" w:rsidR="00F75D2B" w:rsidRDefault="006B7893" w:rsidP="006B7893">
      <w:pPr>
        <w:pStyle w:val="DraftHeading3"/>
        <w:tabs>
          <w:tab w:val="right" w:pos="1757"/>
        </w:tabs>
        <w:ind w:left="1871" w:hanging="1871"/>
      </w:pPr>
      <w:r>
        <w:tab/>
      </w:r>
      <w:r w:rsidR="00F75D2B" w:rsidRPr="006B7893">
        <w:t>(c)</w:t>
      </w:r>
      <w:r w:rsidR="00F75D2B">
        <w:tab/>
        <w:t>in the case of a decision to refuse to transfer the licence or permit, or a decision to transfer the licence or permit subject to conditions—</w:t>
      </w:r>
    </w:p>
    <w:p w14:paraId="1B783B87" w14:textId="77777777" w:rsidR="00F75D2B" w:rsidRDefault="006B7893" w:rsidP="006B7893">
      <w:pPr>
        <w:pStyle w:val="DraftHeading4"/>
        <w:tabs>
          <w:tab w:val="right" w:pos="2268"/>
        </w:tabs>
        <w:ind w:left="2381" w:hanging="2381"/>
      </w:pPr>
      <w:r>
        <w:tab/>
      </w:r>
      <w:r w:rsidR="00F75D2B" w:rsidRPr="006B7893">
        <w:t>(i)</w:t>
      </w:r>
      <w:r w:rsidR="00F75D2B">
        <w:tab/>
        <w:t>the reasons for the decision; and</w:t>
      </w:r>
    </w:p>
    <w:p w14:paraId="6E9061DD" w14:textId="77777777" w:rsidR="00F75D2B" w:rsidRDefault="006B7893" w:rsidP="006B7893">
      <w:pPr>
        <w:pStyle w:val="DraftHeading4"/>
        <w:tabs>
          <w:tab w:val="right" w:pos="2268"/>
        </w:tabs>
        <w:ind w:left="2381" w:hanging="2381"/>
      </w:pPr>
      <w:r>
        <w:tab/>
      </w:r>
      <w:r w:rsidR="00F75D2B" w:rsidRPr="006B7893">
        <w:t>(ii)</w:t>
      </w:r>
      <w:r w:rsidR="00F75D2B">
        <w:tab/>
        <w:t>that the applicant may apply to VCAT for review of the decision.</w:t>
      </w:r>
    </w:p>
    <w:p w14:paraId="3407417D" w14:textId="77777777" w:rsidR="00DD2F16" w:rsidRPr="009256D5" w:rsidRDefault="00DD2F16" w:rsidP="00866665">
      <w:pPr>
        <w:pStyle w:val="SideNote"/>
        <w:framePr w:wrap="around"/>
        <w:rPr>
          <w:lang w:val="en-US"/>
        </w:rPr>
      </w:pPr>
      <w:r w:rsidRPr="009256D5">
        <w:rPr>
          <w:lang w:val="en-US"/>
        </w:rPr>
        <w:lastRenderedPageBreak/>
        <w:t xml:space="preserve">S. </w:t>
      </w:r>
      <w:r w:rsidR="006C2B59">
        <w:rPr>
          <w:lang w:val="en-US"/>
        </w:rPr>
        <w:t>57</w:t>
      </w:r>
      <w:r w:rsidRPr="009256D5">
        <w:rPr>
          <w:lang w:val="en-US"/>
        </w:rPr>
        <w:t xml:space="preserve"> inserted by No. 39/2018 s. 7 (as </w:t>
      </w:r>
      <w:r w:rsidRPr="009256D5">
        <w:t>amended by Nos 27/2019 ss 12−30, 3/2020 ss 42–44, 47/2020 s. 26).</w:t>
      </w:r>
    </w:p>
    <w:p w14:paraId="156828F6" w14:textId="77777777" w:rsidR="00F75D2B" w:rsidRDefault="006B7893" w:rsidP="006B7893">
      <w:pPr>
        <w:pStyle w:val="DraftHeading1"/>
        <w:tabs>
          <w:tab w:val="right" w:pos="680"/>
        </w:tabs>
        <w:ind w:left="850" w:hanging="850"/>
      </w:pPr>
      <w:r>
        <w:tab/>
      </w:r>
      <w:bookmarkStart w:id="97" w:name="_Toc233042736"/>
      <w:r w:rsidR="00F75D2B" w:rsidRPr="006B7893">
        <w:t>57</w:t>
      </w:r>
      <w:r w:rsidR="00F75D2B">
        <w:tab/>
        <w:t>Amendment of licence or permit on application</w:t>
      </w:r>
      <w:bookmarkEnd w:id="97"/>
    </w:p>
    <w:p w14:paraId="57F822F5" w14:textId="77777777" w:rsidR="00F75D2B" w:rsidRDefault="006B7893" w:rsidP="006B7893">
      <w:pPr>
        <w:pStyle w:val="DraftHeading2"/>
        <w:tabs>
          <w:tab w:val="right" w:pos="1247"/>
        </w:tabs>
        <w:ind w:left="1361" w:hanging="1361"/>
      </w:pPr>
      <w:r>
        <w:tab/>
      </w:r>
      <w:r w:rsidR="00F75D2B" w:rsidRPr="006B7893">
        <w:t>(1)</w:t>
      </w:r>
      <w:r w:rsidR="00F75D2B">
        <w:tab/>
        <w:t>The holder of a licence or permit may apply for the amendment of the licence or permit.</w:t>
      </w:r>
    </w:p>
    <w:p w14:paraId="6561F6AE" w14:textId="77777777" w:rsidR="00F75D2B" w:rsidRDefault="006B7893" w:rsidP="006B7893">
      <w:pPr>
        <w:pStyle w:val="DraftHeading2"/>
        <w:tabs>
          <w:tab w:val="right" w:pos="1247"/>
        </w:tabs>
        <w:ind w:left="1361" w:hanging="1361"/>
      </w:pPr>
      <w:r>
        <w:tab/>
      </w:r>
      <w:r w:rsidR="00F75D2B" w:rsidRPr="006B7893">
        <w:t>(2)</w:t>
      </w:r>
      <w:r w:rsidR="00F75D2B">
        <w:tab/>
        <w:t>An application under subsection (1) must be made—</w:t>
      </w:r>
    </w:p>
    <w:p w14:paraId="7A415DB4" w14:textId="77777777" w:rsidR="00F75D2B" w:rsidRDefault="006B7893" w:rsidP="006B7893">
      <w:pPr>
        <w:pStyle w:val="DraftHeading3"/>
        <w:tabs>
          <w:tab w:val="right" w:pos="1757"/>
        </w:tabs>
        <w:ind w:left="1871" w:hanging="1871"/>
      </w:pPr>
      <w:r>
        <w:tab/>
      </w:r>
      <w:r w:rsidR="00F75D2B" w:rsidRPr="006B7893">
        <w:t>(a)</w:t>
      </w:r>
      <w:r w:rsidR="00F75D2B">
        <w:tab/>
        <w:t>in the case of a licence or permit issued by the Authority, to the Authority; or</w:t>
      </w:r>
    </w:p>
    <w:p w14:paraId="38B4C331" w14:textId="77777777" w:rsidR="00F75D2B" w:rsidRDefault="006B7893" w:rsidP="006B7893">
      <w:pPr>
        <w:pStyle w:val="DraftHeading3"/>
        <w:tabs>
          <w:tab w:val="right" w:pos="1757"/>
        </w:tabs>
        <w:ind w:left="1871" w:hanging="1871"/>
      </w:pPr>
      <w:r>
        <w:tab/>
      </w:r>
      <w:r w:rsidR="00F75D2B" w:rsidRPr="006B7893">
        <w:t>(b)</w:t>
      </w:r>
      <w:r w:rsidR="00F75D2B">
        <w:tab/>
        <w:t>in the case of a permit issued by a council, to that council.</w:t>
      </w:r>
    </w:p>
    <w:p w14:paraId="09B111EF" w14:textId="77777777" w:rsidR="00F75D2B" w:rsidRDefault="006B7893" w:rsidP="006B7893">
      <w:pPr>
        <w:pStyle w:val="DraftHeading2"/>
        <w:tabs>
          <w:tab w:val="right" w:pos="1247"/>
        </w:tabs>
        <w:ind w:left="1361" w:hanging="1361"/>
      </w:pPr>
      <w:r>
        <w:tab/>
      </w:r>
      <w:r w:rsidR="00F75D2B" w:rsidRPr="006B7893">
        <w:t>(3)</w:t>
      </w:r>
      <w:r w:rsidR="00F75D2B">
        <w:tab/>
        <w:t>An application under subsection (1) must—</w:t>
      </w:r>
    </w:p>
    <w:p w14:paraId="6909BD36" w14:textId="77777777" w:rsidR="00F75D2B" w:rsidRDefault="006B7893" w:rsidP="006B7893">
      <w:pPr>
        <w:pStyle w:val="DraftHeading3"/>
        <w:tabs>
          <w:tab w:val="right" w:pos="1757"/>
        </w:tabs>
        <w:ind w:left="1871" w:hanging="1871"/>
      </w:pPr>
      <w:r>
        <w:tab/>
      </w:r>
      <w:r w:rsidR="00F75D2B" w:rsidRPr="006B7893">
        <w:t>(a)</w:t>
      </w:r>
      <w:r w:rsidR="00F75D2B">
        <w:tab/>
        <w:t>be made—</w:t>
      </w:r>
    </w:p>
    <w:p w14:paraId="35ACB415" w14:textId="77777777" w:rsidR="00F75D2B" w:rsidRDefault="006B7893" w:rsidP="006B7893">
      <w:pPr>
        <w:pStyle w:val="DraftHeading4"/>
        <w:tabs>
          <w:tab w:val="right" w:pos="2268"/>
        </w:tabs>
        <w:ind w:left="2381" w:hanging="2381"/>
      </w:pPr>
      <w:r>
        <w:tab/>
      </w:r>
      <w:r w:rsidR="00F75D2B" w:rsidRPr="006B7893">
        <w:t>(i)</w:t>
      </w:r>
      <w:r w:rsidR="00F75D2B">
        <w:tab/>
        <w:t>in the case of an application made to the Authority, in a form and manner approved by the Authority; or</w:t>
      </w:r>
    </w:p>
    <w:p w14:paraId="3D855FF2" w14:textId="77777777" w:rsidR="00F75D2B" w:rsidRDefault="006B7893" w:rsidP="006B7893">
      <w:pPr>
        <w:pStyle w:val="DraftHeading4"/>
        <w:tabs>
          <w:tab w:val="right" w:pos="2268"/>
        </w:tabs>
        <w:ind w:left="2381" w:hanging="2381"/>
      </w:pPr>
      <w:r>
        <w:tab/>
      </w:r>
      <w:r w:rsidR="00F75D2B" w:rsidRPr="006B7893">
        <w:t>(ii)</w:t>
      </w:r>
      <w:r w:rsidR="00F75D2B">
        <w:tab/>
        <w:t>in the case of an application made to a council, in the prescribed form and manner; and</w:t>
      </w:r>
    </w:p>
    <w:p w14:paraId="40BEAA58" w14:textId="77777777" w:rsidR="0072448C" w:rsidRDefault="0072448C" w:rsidP="00866665">
      <w:pPr>
        <w:pStyle w:val="SideNote"/>
        <w:framePr w:wrap="around"/>
      </w:pPr>
      <w:r>
        <w:t>S. 57(3)(b) amended by No. 36/2022 s. 36(1).</w:t>
      </w:r>
    </w:p>
    <w:p w14:paraId="6D99CD3B" w14:textId="77777777" w:rsidR="00F75D2B" w:rsidRDefault="006B7893" w:rsidP="006B7893">
      <w:pPr>
        <w:pStyle w:val="DraftHeading3"/>
        <w:tabs>
          <w:tab w:val="right" w:pos="1757"/>
        </w:tabs>
        <w:ind w:left="1871" w:hanging="1871"/>
      </w:pPr>
      <w:r>
        <w:tab/>
      </w:r>
      <w:r w:rsidR="00F75D2B" w:rsidRPr="006B7893">
        <w:t>(b)</w:t>
      </w:r>
      <w:r w:rsidR="00F75D2B">
        <w:tab/>
        <w:t>be accompanied by the prescribed fee</w:t>
      </w:r>
      <w:r w:rsidR="0072448C">
        <w:t xml:space="preserve"> </w:t>
      </w:r>
      <w:r w:rsidR="0072448C" w:rsidRPr="00925036">
        <w:rPr>
          <w:lang w:val="en-US"/>
        </w:rPr>
        <w:t>(if</w:t>
      </w:r>
      <w:r w:rsidR="001A5511">
        <w:rPr>
          <w:lang w:val="en-US"/>
        </w:rPr>
        <w:t> </w:t>
      </w:r>
      <w:r w:rsidR="0072448C" w:rsidRPr="00925036">
        <w:rPr>
          <w:lang w:val="en-US"/>
        </w:rPr>
        <w:t>any) for the application</w:t>
      </w:r>
      <w:r w:rsidR="00F75D2B">
        <w:t>; and</w:t>
      </w:r>
    </w:p>
    <w:p w14:paraId="4063336A" w14:textId="77777777" w:rsidR="0072448C" w:rsidRPr="0072448C" w:rsidRDefault="0072448C" w:rsidP="00665406"/>
    <w:p w14:paraId="38B84166" w14:textId="77777777" w:rsidR="0072448C" w:rsidRDefault="0072448C" w:rsidP="00866665">
      <w:pPr>
        <w:pStyle w:val="SideNote"/>
        <w:framePr w:wrap="around"/>
        <w:rPr>
          <w:lang w:val="en-US"/>
        </w:rPr>
      </w:pPr>
      <w:r>
        <w:rPr>
          <w:lang w:val="en-US"/>
        </w:rPr>
        <w:t>Note to s. 57(3)(b) inserted by No. 36/2022 s. 36(2).</w:t>
      </w:r>
    </w:p>
    <w:p w14:paraId="0FB1C25F" w14:textId="77777777" w:rsidR="0072448C" w:rsidRPr="00665406" w:rsidRDefault="0072448C" w:rsidP="0072448C">
      <w:pPr>
        <w:pStyle w:val="DraftParaNote"/>
        <w:tabs>
          <w:tab w:val="right" w:pos="2324"/>
        </w:tabs>
        <w:ind w:left="1871"/>
        <w:rPr>
          <w:b/>
          <w:lang w:val="en-US"/>
        </w:rPr>
      </w:pPr>
      <w:r w:rsidRPr="00665406">
        <w:rPr>
          <w:b/>
          <w:lang w:val="en-US"/>
        </w:rPr>
        <w:t>Note</w:t>
      </w:r>
    </w:p>
    <w:p w14:paraId="317A6199" w14:textId="77777777" w:rsidR="0072448C" w:rsidRDefault="0072448C" w:rsidP="0072448C">
      <w:pPr>
        <w:pStyle w:val="DraftParaNote"/>
        <w:tabs>
          <w:tab w:val="right" w:pos="2324"/>
        </w:tabs>
        <w:ind w:left="1871"/>
        <w:rPr>
          <w:caps/>
          <w:lang w:val="en-US"/>
        </w:rPr>
      </w:pPr>
      <w:r w:rsidRPr="00925036">
        <w:rPr>
          <w:lang w:val="en-US"/>
        </w:rPr>
        <w:t>An additional fee may be payable under section 50</w:t>
      </w:r>
      <w:r w:rsidRPr="00925036">
        <w:rPr>
          <w:caps/>
          <w:lang w:val="en-US"/>
        </w:rPr>
        <w:t>A.</w:t>
      </w:r>
    </w:p>
    <w:p w14:paraId="3EFEEF11" w14:textId="77777777" w:rsidR="0072448C" w:rsidRPr="00665406" w:rsidRDefault="0072448C" w:rsidP="00665406">
      <w:pPr>
        <w:rPr>
          <w:lang w:val="en-US"/>
        </w:rPr>
      </w:pPr>
    </w:p>
    <w:p w14:paraId="552639C3" w14:textId="77777777" w:rsidR="00F75D2B" w:rsidRDefault="006B7893" w:rsidP="006B7893">
      <w:pPr>
        <w:pStyle w:val="DraftHeading3"/>
        <w:tabs>
          <w:tab w:val="right" w:pos="1757"/>
        </w:tabs>
        <w:ind w:left="1871" w:hanging="1871"/>
      </w:pPr>
      <w:r>
        <w:tab/>
      </w:r>
      <w:r w:rsidR="00F75D2B" w:rsidRPr="006B7893">
        <w:t>(c)</w:t>
      </w:r>
      <w:r w:rsidR="00F75D2B">
        <w:tab/>
        <w:t>be accompanied by any information or thing required by the Authority or council.</w:t>
      </w:r>
    </w:p>
    <w:p w14:paraId="3682DED5" w14:textId="77777777" w:rsidR="00F75D2B" w:rsidRDefault="006B7893" w:rsidP="006B7893">
      <w:pPr>
        <w:pStyle w:val="DraftHeading2"/>
        <w:tabs>
          <w:tab w:val="right" w:pos="1247"/>
        </w:tabs>
        <w:ind w:left="1361" w:hanging="1361"/>
      </w:pPr>
      <w:r>
        <w:tab/>
      </w:r>
      <w:r w:rsidR="00F75D2B" w:rsidRPr="006B7893">
        <w:t>(4)</w:t>
      </w:r>
      <w:r w:rsidR="00F75D2B">
        <w:tab/>
        <w:t>On receiving an application under subsection (1), the Authority or council must—</w:t>
      </w:r>
    </w:p>
    <w:p w14:paraId="55AB67EC" w14:textId="77777777" w:rsidR="00F75D2B" w:rsidRDefault="006B7893" w:rsidP="006B7893">
      <w:pPr>
        <w:pStyle w:val="DraftHeading3"/>
        <w:tabs>
          <w:tab w:val="right" w:pos="1757"/>
        </w:tabs>
        <w:ind w:left="1871" w:hanging="1871"/>
      </w:pPr>
      <w:r>
        <w:tab/>
      </w:r>
      <w:r w:rsidR="00F75D2B" w:rsidRPr="006B7893">
        <w:t>(a)</w:t>
      </w:r>
      <w:r w:rsidR="00F75D2B">
        <w:tab/>
        <w:t>refuse to amend the licence or permit; or</w:t>
      </w:r>
    </w:p>
    <w:p w14:paraId="2BBE9AB5" w14:textId="77777777" w:rsidR="00F75D2B" w:rsidRDefault="006B7893" w:rsidP="006B7893">
      <w:pPr>
        <w:pStyle w:val="DraftHeading3"/>
        <w:tabs>
          <w:tab w:val="right" w:pos="1757"/>
        </w:tabs>
        <w:ind w:left="1871" w:hanging="1871"/>
      </w:pPr>
      <w:r>
        <w:tab/>
      </w:r>
      <w:r w:rsidR="00F75D2B" w:rsidRPr="006B7893">
        <w:t>(b)</w:t>
      </w:r>
      <w:r w:rsidR="00F75D2B">
        <w:tab/>
        <w:t>amend the licence or permit subject to any conditions that the Authority or council considers appropriate.</w:t>
      </w:r>
    </w:p>
    <w:p w14:paraId="4A41E0A7" w14:textId="77777777" w:rsidR="004B5C52" w:rsidRPr="004B5C52" w:rsidRDefault="0072448C" w:rsidP="00866665">
      <w:pPr>
        <w:pStyle w:val="SideNote"/>
        <w:framePr w:wrap="around"/>
      </w:pPr>
      <w:r>
        <w:lastRenderedPageBreak/>
        <w:t>S. 57(5) amended by No. 36/2022 s. 36(3).</w:t>
      </w:r>
    </w:p>
    <w:p w14:paraId="5C544AC5" w14:textId="77777777" w:rsidR="00F75D2B" w:rsidRDefault="006B7893" w:rsidP="006B7893">
      <w:pPr>
        <w:pStyle w:val="DraftHeading2"/>
        <w:tabs>
          <w:tab w:val="right" w:pos="1247"/>
        </w:tabs>
        <w:ind w:left="1361" w:hanging="1361"/>
      </w:pPr>
      <w:r>
        <w:tab/>
      </w:r>
      <w:r w:rsidR="00F75D2B" w:rsidRPr="006B7893">
        <w:t>(5)</w:t>
      </w:r>
      <w:r w:rsidR="00F75D2B">
        <w:tab/>
      </w:r>
      <w:r w:rsidR="0072448C" w:rsidRPr="00925036">
        <w:rPr>
          <w:lang w:val="en-US"/>
        </w:rPr>
        <w:t>Subject to section 51B, a decision</w:t>
      </w:r>
      <w:r w:rsidR="00F75D2B">
        <w:t xml:space="preserve"> under subsection (4) must be made within—</w:t>
      </w:r>
    </w:p>
    <w:p w14:paraId="28C55B2F" w14:textId="77777777" w:rsidR="00F75D2B" w:rsidRDefault="006B7893" w:rsidP="006B7893">
      <w:pPr>
        <w:pStyle w:val="DraftHeading3"/>
        <w:tabs>
          <w:tab w:val="right" w:pos="1757"/>
        </w:tabs>
        <w:ind w:left="1871" w:hanging="1871"/>
      </w:pPr>
      <w:r>
        <w:tab/>
      </w:r>
      <w:r w:rsidR="00F75D2B" w:rsidRPr="006B7893">
        <w:t>(a)</w:t>
      </w:r>
      <w:r w:rsidR="00F75D2B">
        <w:tab/>
        <w:t>in the case of an application to amend a licence, 42 business days after receiving the application; or</w:t>
      </w:r>
    </w:p>
    <w:p w14:paraId="3647D7F7" w14:textId="77777777" w:rsidR="00F75D2B" w:rsidRDefault="006B7893" w:rsidP="006B7893">
      <w:pPr>
        <w:pStyle w:val="DraftHeading3"/>
        <w:tabs>
          <w:tab w:val="right" w:pos="1757"/>
        </w:tabs>
        <w:ind w:left="1871" w:hanging="1871"/>
      </w:pPr>
      <w:r>
        <w:tab/>
      </w:r>
      <w:r w:rsidR="00F75D2B" w:rsidRPr="006B7893">
        <w:t>(b)</w:t>
      </w:r>
      <w:r w:rsidR="00F75D2B">
        <w:tab/>
        <w:t>in the case of an application to amend a permit made to the Authority—</w:t>
      </w:r>
    </w:p>
    <w:p w14:paraId="7D34F9EA" w14:textId="77777777" w:rsidR="00F75D2B" w:rsidRDefault="006B7893" w:rsidP="006B7893">
      <w:pPr>
        <w:pStyle w:val="DraftHeading4"/>
        <w:tabs>
          <w:tab w:val="right" w:pos="2268"/>
        </w:tabs>
        <w:ind w:left="2381" w:hanging="2381"/>
      </w:pPr>
      <w:r>
        <w:tab/>
      </w:r>
      <w:r w:rsidR="00F75D2B" w:rsidRPr="006B7893">
        <w:t>(i)</w:t>
      </w:r>
      <w:r w:rsidR="00F75D2B">
        <w:tab/>
        <w:t>any prescribed period not exceeding 42</w:t>
      </w:r>
      <w:r w:rsidR="004B5C52">
        <w:t> </w:t>
      </w:r>
      <w:r w:rsidR="00F75D2B">
        <w:t>business days after receiving the application; or</w:t>
      </w:r>
    </w:p>
    <w:p w14:paraId="74648861" w14:textId="77777777" w:rsidR="00F75D2B" w:rsidRDefault="006B7893" w:rsidP="006B7893">
      <w:pPr>
        <w:pStyle w:val="DraftHeading4"/>
        <w:tabs>
          <w:tab w:val="right" w:pos="2268"/>
        </w:tabs>
        <w:ind w:left="2381" w:hanging="2381"/>
      </w:pPr>
      <w:r>
        <w:tab/>
      </w:r>
      <w:r w:rsidR="00F75D2B" w:rsidRPr="006B7893">
        <w:t>(ii)</w:t>
      </w:r>
      <w:r w:rsidR="00F75D2B">
        <w:tab/>
        <w:t>if no period is prescribed, 15 business days after receiving the application; or</w:t>
      </w:r>
    </w:p>
    <w:p w14:paraId="4FD0F38A" w14:textId="77777777" w:rsidR="00F75D2B" w:rsidRDefault="006B7893" w:rsidP="006B7893">
      <w:pPr>
        <w:pStyle w:val="DraftHeading3"/>
        <w:tabs>
          <w:tab w:val="right" w:pos="1757"/>
        </w:tabs>
        <w:ind w:left="1871" w:hanging="1871"/>
      </w:pPr>
      <w:r>
        <w:tab/>
      </w:r>
      <w:r w:rsidR="00F75D2B" w:rsidRPr="006B7893">
        <w:t>(c)</w:t>
      </w:r>
      <w:r w:rsidR="00F75D2B">
        <w:tab/>
        <w:t>in the case of an application to amend a permit made to a council, the prescribed period.</w:t>
      </w:r>
    </w:p>
    <w:p w14:paraId="1E1BCA2E" w14:textId="77777777" w:rsidR="00F75D2B" w:rsidRDefault="006B7893" w:rsidP="006B7893">
      <w:pPr>
        <w:pStyle w:val="DraftHeading2"/>
        <w:tabs>
          <w:tab w:val="right" w:pos="1247"/>
        </w:tabs>
        <w:ind w:left="1361" w:hanging="1361"/>
      </w:pPr>
      <w:r>
        <w:tab/>
      </w:r>
      <w:r w:rsidR="00F75D2B" w:rsidRPr="006B7893">
        <w:t>(6)</w:t>
      </w:r>
      <w:r w:rsidR="00F75D2B">
        <w:tab/>
        <w:t>When determining whether to amend a licence or permit under this section, the Authority or council must take into account—</w:t>
      </w:r>
    </w:p>
    <w:p w14:paraId="2B280068" w14:textId="77777777" w:rsidR="00F75D2B" w:rsidRDefault="006B7893" w:rsidP="006B7893">
      <w:pPr>
        <w:pStyle w:val="DraftHeading3"/>
        <w:tabs>
          <w:tab w:val="right" w:pos="1757"/>
        </w:tabs>
        <w:ind w:left="1871" w:hanging="1871"/>
      </w:pPr>
      <w:r>
        <w:tab/>
      </w:r>
      <w:r w:rsidR="00F75D2B" w:rsidRPr="006B7893">
        <w:t>(a)</w:t>
      </w:r>
      <w:r w:rsidR="00F75D2B">
        <w:tab/>
        <w:t>in the case of a development licence, the considerations set out in section 69(3); and</w:t>
      </w:r>
    </w:p>
    <w:p w14:paraId="38A46A60" w14:textId="77777777" w:rsidR="00F75D2B" w:rsidRDefault="006B7893" w:rsidP="006B7893">
      <w:pPr>
        <w:pStyle w:val="DraftHeading3"/>
        <w:tabs>
          <w:tab w:val="right" w:pos="1757"/>
        </w:tabs>
        <w:ind w:left="1871" w:hanging="1871"/>
      </w:pPr>
      <w:r>
        <w:tab/>
      </w:r>
      <w:r w:rsidR="00F75D2B" w:rsidRPr="006B7893">
        <w:t>(b)</w:t>
      </w:r>
      <w:r w:rsidR="00F75D2B">
        <w:tab/>
        <w:t>in the case of an operating licence, the considerations set out in section 74(3); and</w:t>
      </w:r>
    </w:p>
    <w:p w14:paraId="1691C17D" w14:textId="77777777" w:rsidR="00F75D2B" w:rsidRDefault="006B7893" w:rsidP="006B7893">
      <w:pPr>
        <w:pStyle w:val="DraftHeading3"/>
        <w:tabs>
          <w:tab w:val="right" w:pos="1757"/>
        </w:tabs>
        <w:ind w:left="1871" w:hanging="1871"/>
      </w:pPr>
      <w:r>
        <w:tab/>
      </w:r>
      <w:r w:rsidR="00F75D2B" w:rsidRPr="006B7893">
        <w:t>(c)</w:t>
      </w:r>
      <w:r w:rsidR="00F75D2B">
        <w:tab/>
        <w:t>in the case of a pilot project licence, the considerations set out in section 78(2); and</w:t>
      </w:r>
    </w:p>
    <w:p w14:paraId="0023B932" w14:textId="6CE3B8C8" w:rsidR="00A871D2" w:rsidRPr="004B5C52" w:rsidRDefault="00A871D2" w:rsidP="00866665">
      <w:pPr>
        <w:pStyle w:val="SideNote"/>
        <w:framePr w:wrap="around"/>
      </w:pPr>
      <w:r>
        <w:t>S. 57(6)(d) amended by No. </w:t>
      </w:r>
      <w:r w:rsidR="005C68B4">
        <w:t>15/2026</w:t>
      </w:r>
      <w:r>
        <w:t xml:space="preserve"> s. 21(1).</w:t>
      </w:r>
    </w:p>
    <w:p w14:paraId="70B89F5D" w14:textId="7CB8731B" w:rsidR="00F75D2B" w:rsidRDefault="006B7893" w:rsidP="006B7893">
      <w:pPr>
        <w:pStyle w:val="DraftHeading3"/>
        <w:tabs>
          <w:tab w:val="right" w:pos="1757"/>
        </w:tabs>
        <w:ind w:left="1871" w:hanging="1871"/>
      </w:pPr>
      <w:r>
        <w:tab/>
      </w:r>
      <w:r w:rsidR="00F75D2B" w:rsidRPr="006B7893">
        <w:t>(d)</w:t>
      </w:r>
      <w:r w:rsidR="00F75D2B">
        <w:tab/>
        <w:t>in the case of a permit, the considerations set out in section 81(3).</w:t>
      </w:r>
    </w:p>
    <w:p w14:paraId="7C368997" w14:textId="77777777" w:rsidR="00DE5B1B" w:rsidRPr="00DE5B1B" w:rsidRDefault="00DE5B1B" w:rsidP="00DE5B1B"/>
    <w:p w14:paraId="75C6B382" w14:textId="77777777" w:rsidR="00F75D2B" w:rsidRDefault="006B7893" w:rsidP="006B7893">
      <w:pPr>
        <w:pStyle w:val="DraftHeading2"/>
        <w:tabs>
          <w:tab w:val="right" w:pos="1247"/>
        </w:tabs>
        <w:ind w:left="1361" w:hanging="1361"/>
      </w:pPr>
      <w:r>
        <w:tab/>
      </w:r>
      <w:r w:rsidR="00F75D2B" w:rsidRPr="006B7893">
        <w:t>(7)</w:t>
      </w:r>
      <w:r w:rsidR="00F75D2B">
        <w:tab/>
        <w:t>The Authority must refuse to amend a licence under this section if—</w:t>
      </w:r>
    </w:p>
    <w:p w14:paraId="62E184D3" w14:textId="77777777" w:rsidR="00F75D2B" w:rsidRDefault="006B7893" w:rsidP="006B7893">
      <w:pPr>
        <w:pStyle w:val="DraftHeading3"/>
        <w:tabs>
          <w:tab w:val="right" w:pos="1757"/>
        </w:tabs>
        <w:ind w:left="1871" w:hanging="1871"/>
      </w:pPr>
      <w:r>
        <w:tab/>
      </w:r>
      <w:r w:rsidR="00F75D2B" w:rsidRPr="006B7893">
        <w:t>(a)</w:t>
      </w:r>
      <w:r w:rsidR="00F75D2B">
        <w:tab/>
        <w:t>the Authority considers that the activity specified in the licence as proposed to be amended poses an unacceptable risk of harm to human health or the environment; or</w:t>
      </w:r>
    </w:p>
    <w:p w14:paraId="00B18393" w14:textId="77777777" w:rsidR="00F75D2B" w:rsidRDefault="006B7893" w:rsidP="006B7893">
      <w:pPr>
        <w:pStyle w:val="DraftHeading3"/>
        <w:tabs>
          <w:tab w:val="right" w:pos="1757"/>
        </w:tabs>
        <w:ind w:left="1871" w:hanging="1871"/>
      </w:pPr>
      <w:r>
        <w:lastRenderedPageBreak/>
        <w:tab/>
      </w:r>
      <w:r w:rsidR="00F75D2B" w:rsidRPr="006B7893">
        <w:t>(b)</w:t>
      </w:r>
      <w:r w:rsidR="00F75D2B">
        <w:tab/>
        <w:t>in the case of an operating licence, the Authority considers the activity specified in the licence as proposed to be amended to be a development activity and the holder of the operating licence does not hold a development licence in respect of the activity; or</w:t>
      </w:r>
    </w:p>
    <w:p w14:paraId="3511479D" w14:textId="77777777" w:rsidR="00F75D2B" w:rsidRDefault="006B7893" w:rsidP="006B7893">
      <w:pPr>
        <w:pStyle w:val="DraftHeading3"/>
        <w:tabs>
          <w:tab w:val="right" w:pos="1757"/>
        </w:tabs>
        <w:ind w:left="1871" w:hanging="1871"/>
      </w:pPr>
      <w:r>
        <w:tab/>
      </w:r>
      <w:r w:rsidR="00F75D2B" w:rsidRPr="006B7893">
        <w:t>(c)</w:t>
      </w:r>
      <w:r w:rsidR="00F75D2B">
        <w:tab/>
        <w:t>any prescribed circumstances exist.</w:t>
      </w:r>
    </w:p>
    <w:p w14:paraId="305FC337" w14:textId="3EB94B0E" w:rsidR="00072736" w:rsidRPr="004B5C52" w:rsidRDefault="00072736" w:rsidP="00866665">
      <w:pPr>
        <w:pStyle w:val="SideNote"/>
        <w:framePr w:wrap="around"/>
      </w:pPr>
      <w:r>
        <w:t>S. 57(7A) inserted by No. </w:t>
      </w:r>
      <w:r w:rsidR="005C68B4">
        <w:t>15/2026</w:t>
      </w:r>
      <w:r>
        <w:t xml:space="preserve"> s. 21(2).</w:t>
      </w:r>
    </w:p>
    <w:p w14:paraId="78F25EE3" w14:textId="09D78B78" w:rsidR="00072736" w:rsidRPr="000F48E0" w:rsidRDefault="00072736" w:rsidP="009107C1">
      <w:pPr>
        <w:pStyle w:val="DraftHeading2"/>
        <w:tabs>
          <w:tab w:val="right" w:pos="1247"/>
        </w:tabs>
        <w:ind w:left="1361" w:hanging="1361"/>
      </w:pPr>
      <w:r>
        <w:tab/>
      </w:r>
      <w:r w:rsidRPr="00072736">
        <w:t>(7A)</w:t>
      </w:r>
      <w:r w:rsidRPr="000F48E0">
        <w:tab/>
        <w:t>The Authority or council (as the case requires) must refuse to amend a permit under this section if—</w:t>
      </w:r>
    </w:p>
    <w:p w14:paraId="052F1D42" w14:textId="04517369" w:rsidR="00072736" w:rsidRPr="000F48E0" w:rsidRDefault="00072736" w:rsidP="009107C1">
      <w:pPr>
        <w:pStyle w:val="DraftHeading3"/>
        <w:tabs>
          <w:tab w:val="right" w:pos="1757"/>
        </w:tabs>
        <w:ind w:left="1871" w:hanging="1871"/>
      </w:pPr>
      <w:r>
        <w:tab/>
      </w:r>
      <w:r w:rsidRPr="00072736">
        <w:t>(a)</w:t>
      </w:r>
      <w:r w:rsidRPr="000F48E0">
        <w:tab/>
        <w:t>the Authority or council considers that the activity specified in the application poses an unacceptable risk of harm to human health or the environment; or</w:t>
      </w:r>
    </w:p>
    <w:p w14:paraId="7B822AF0" w14:textId="70640A20" w:rsidR="00072736" w:rsidRPr="000F48E0" w:rsidRDefault="00072736" w:rsidP="009107C1">
      <w:pPr>
        <w:pStyle w:val="DraftHeading3"/>
        <w:tabs>
          <w:tab w:val="right" w:pos="1757"/>
        </w:tabs>
        <w:ind w:left="1871" w:hanging="1871"/>
      </w:pPr>
      <w:r>
        <w:tab/>
      </w:r>
      <w:r w:rsidRPr="00072736">
        <w:t>(b)</w:t>
      </w:r>
      <w:r w:rsidRPr="000F48E0">
        <w:tab/>
        <w:t>any prescribed circumstances exist.</w:t>
      </w:r>
    </w:p>
    <w:p w14:paraId="72F52820" w14:textId="77777777" w:rsidR="00F75D2B" w:rsidRDefault="006B7893" w:rsidP="006B7893">
      <w:pPr>
        <w:pStyle w:val="DraftHeading2"/>
        <w:tabs>
          <w:tab w:val="right" w:pos="1247"/>
        </w:tabs>
        <w:ind w:left="1361" w:hanging="1361"/>
      </w:pPr>
      <w:r>
        <w:tab/>
      </w:r>
      <w:r w:rsidR="00F75D2B" w:rsidRPr="006B7893">
        <w:t>(8)</w:t>
      </w:r>
      <w:r w:rsidR="00F75D2B">
        <w:tab/>
        <w:t>The Authority or council must, as soon as practicable after making a decision under subsection (4), give the holder of the licence or permit written notice stating—</w:t>
      </w:r>
    </w:p>
    <w:p w14:paraId="42115404" w14:textId="77777777" w:rsidR="00F75D2B" w:rsidRDefault="006B7893" w:rsidP="006B7893">
      <w:pPr>
        <w:pStyle w:val="DraftHeading3"/>
        <w:tabs>
          <w:tab w:val="right" w:pos="1757"/>
        </w:tabs>
        <w:ind w:left="1871" w:hanging="1871"/>
      </w:pPr>
      <w:r>
        <w:tab/>
      </w:r>
      <w:r w:rsidR="00F75D2B" w:rsidRPr="006B7893">
        <w:t>(a)</w:t>
      </w:r>
      <w:r w:rsidR="00F75D2B">
        <w:tab/>
        <w:t xml:space="preserve">the decision; and </w:t>
      </w:r>
    </w:p>
    <w:p w14:paraId="2DD0ED67" w14:textId="77777777" w:rsidR="00F75D2B" w:rsidRDefault="006B7893" w:rsidP="006B7893">
      <w:pPr>
        <w:pStyle w:val="DraftHeading3"/>
        <w:tabs>
          <w:tab w:val="right" w:pos="1757"/>
        </w:tabs>
        <w:ind w:left="1871" w:hanging="1871"/>
      </w:pPr>
      <w:r>
        <w:tab/>
      </w:r>
      <w:r w:rsidR="00F75D2B" w:rsidRPr="006B7893">
        <w:t>(b)</w:t>
      </w:r>
      <w:r w:rsidR="00F75D2B">
        <w:tab/>
        <w:t>in the case of a decision to amend the licence or permit, the date on which the amendment takes effect; and</w:t>
      </w:r>
    </w:p>
    <w:p w14:paraId="43305AFD" w14:textId="77777777" w:rsidR="00F75D2B" w:rsidRDefault="006B7893" w:rsidP="006B7893">
      <w:pPr>
        <w:pStyle w:val="DraftHeading3"/>
        <w:tabs>
          <w:tab w:val="right" w:pos="1757"/>
        </w:tabs>
        <w:ind w:left="1871" w:hanging="1871"/>
      </w:pPr>
      <w:r>
        <w:tab/>
      </w:r>
      <w:r w:rsidR="00F75D2B" w:rsidRPr="006B7893">
        <w:t>(c)</w:t>
      </w:r>
      <w:r w:rsidR="00F75D2B">
        <w:tab/>
        <w:t>in the case of a decision to refuse to amend the licence or permit, or to amend the licence subject to conditions—</w:t>
      </w:r>
    </w:p>
    <w:p w14:paraId="311F7C32" w14:textId="77777777" w:rsidR="00F75D2B" w:rsidRDefault="006B7893" w:rsidP="006B7893">
      <w:pPr>
        <w:pStyle w:val="DraftHeading4"/>
        <w:tabs>
          <w:tab w:val="right" w:pos="2268"/>
        </w:tabs>
        <w:ind w:left="2381" w:hanging="2381"/>
      </w:pPr>
      <w:r>
        <w:tab/>
      </w:r>
      <w:r w:rsidR="00F75D2B" w:rsidRPr="006B7893">
        <w:t>(i)</w:t>
      </w:r>
      <w:r w:rsidR="00F75D2B">
        <w:tab/>
        <w:t>the reasons for the decision; and</w:t>
      </w:r>
    </w:p>
    <w:p w14:paraId="1FEC4D4D" w14:textId="77777777" w:rsidR="00F75D2B" w:rsidRDefault="006B7893" w:rsidP="006B7893">
      <w:pPr>
        <w:pStyle w:val="DraftHeading4"/>
        <w:tabs>
          <w:tab w:val="right" w:pos="2268"/>
        </w:tabs>
        <w:ind w:left="2381" w:hanging="2381"/>
      </w:pPr>
      <w:r>
        <w:tab/>
      </w:r>
      <w:r w:rsidR="00F75D2B" w:rsidRPr="006B7893">
        <w:t>(ii)</w:t>
      </w:r>
      <w:r w:rsidR="00F75D2B">
        <w:tab/>
        <w:t>that the holder of the licence or permit may apply to VCAT for review of the decision.</w:t>
      </w:r>
    </w:p>
    <w:p w14:paraId="475E5339" w14:textId="77777777" w:rsidR="00DD2F16" w:rsidRPr="009256D5" w:rsidRDefault="00DD2F16" w:rsidP="00866665">
      <w:pPr>
        <w:pStyle w:val="SideNote"/>
        <w:framePr w:wrap="around"/>
        <w:rPr>
          <w:lang w:val="en-US"/>
        </w:rPr>
      </w:pPr>
      <w:r w:rsidRPr="009256D5">
        <w:rPr>
          <w:lang w:val="en-US"/>
        </w:rPr>
        <w:lastRenderedPageBreak/>
        <w:t xml:space="preserve">S. </w:t>
      </w:r>
      <w:r w:rsidR="006C2B59">
        <w:rPr>
          <w:lang w:val="en-US"/>
        </w:rPr>
        <w:t>58</w:t>
      </w:r>
      <w:r w:rsidRPr="009256D5">
        <w:rPr>
          <w:lang w:val="en-US"/>
        </w:rPr>
        <w:t xml:space="preserve"> inserted by No. 39/2018 s. 7 (as </w:t>
      </w:r>
      <w:r w:rsidRPr="009256D5">
        <w:t>amended by Nos 27/2019 ss 12−30, 3/2020 ss 42–44, 47/2020 s. 26).</w:t>
      </w:r>
    </w:p>
    <w:p w14:paraId="08AB79CB" w14:textId="77777777" w:rsidR="00F75D2B" w:rsidRDefault="00E019C1" w:rsidP="00E019C1">
      <w:pPr>
        <w:pStyle w:val="DraftHeading1"/>
        <w:tabs>
          <w:tab w:val="right" w:pos="680"/>
        </w:tabs>
        <w:ind w:left="850" w:hanging="850"/>
      </w:pPr>
      <w:r>
        <w:tab/>
      </w:r>
      <w:bookmarkStart w:id="98" w:name="_Toc233042737"/>
      <w:r w:rsidR="00F75D2B" w:rsidRPr="00E019C1">
        <w:t>58</w:t>
      </w:r>
      <w:r w:rsidR="00F75D2B">
        <w:tab/>
        <w:t>Amendment of permission on initiative of Authority or council</w:t>
      </w:r>
      <w:bookmarkEnd w:id="98"/>
    </w:p>
    <w:p w14:paraId="356C0A2F" w14:textId="77777777" w:rsidR="00F75D2B" w:rsidRDefault="00E019C1" w:rsidP="00E019C1">
      <w:pPr>
        <w:pStyle w:val="DraftHeading2"/>
        <w:tabs>
          <w:tab w:val="right" w:pos="1247"/>
        </w:tabs>
        <w:ind w:left="1361" w:hanging="1361"/>
      </w:pPr>
      <w:r>
        <w:tab/>
      </w:r>
      <w:r w:rsidR="00F75D2B" w:rsidRPr="00E019C1">
        <w:t>(1)</w:t>
      </w:r>
      <w:r w:rsidR="00F75D2B">
        <w:tab/>
        <w:t>The Authority or a council may amend, on its own initiative, a permission issued or granted by it—</w:t>
      </w:r>
    </w:p>
    <w:p w14:paraId="0CCF71B6" w14:textId="77777777" w:rsidR="00F75D2B" w:rsidRDefault="00E019C1" w:rsidP="00E019C1">
      <w:pPr>
        <w:pStyle w:val="DraftHeading3"/>
        <w:tabs>
          <w:tab w:val="right" w:pos="1757"/>
        </w:tabs>
        <w:ind w:left="1871" w:hanging="1871"/>
      </w:pPr>
      <w:r>
        <w:tab/>
      </w:r>
      <w:r w:rsidR="00F75D2B" w:rsidRPr="00E019C1">
        <w:t>(a)</w:t>
      </w:r>
      <w:r w:rsidR="00F75D2B">
        <w:tab/>
        <w:t>to correct any administrative or clerical errors in the permission; or</w:t>
      </w:r>
    </w:p>
    <w:p w14:paraId="0D4A1548" w14:textId="77777777" w:rsidR="00F75D2B" w:rsidRDefault="00E019C1" w:rsidP="00E019C1">
      <w:pPr>
        <w:pStyle w:val="DraftHeading3"/>
        <w:tabs>
          <w:tab w:val="right" w:pos="1757"/>
        </w:tabs>
        <w:ind w:left="1871" w:hanging="1871"/>
      </w:pPr>
      <w:r>
        <w:tab/>
      </w:r>
      <w:r w:rsidR="00F75D2B" w:rsidRPr="00E019C1">
        <w:t>(b)</w:t>
      </w:r>
      <w:r w:rsidR="00F75D2B">
        <w:tab/>
        <w:t>to make an amendment required under the regulations; or</w:t>
      </w:r>
    </w:p>
    <w:p w14:paraId="3D2304CA" w14:textId="77777777" w:rsidR="00F75D2B" w:rsidRDefault="00E019C1" w:rsidP="00E019C1">
      <w:pPr>
        <w:pStyle w:val="DraftHeading3"/>
        <w:tabs>
          <w:tab w:val="right" w:pos="1757"/>
        </w:tabs>
        <w:ind w:left="1871" w:hanging="1871"/>
      </w:pPr>
      <w:r>
        <w:tab/>
      </w:r>
      <w:r w:rsidR="00F75D2B" w:rsidRPr="00E019C1">
        <w:t>(c)</w:t>
      </w:r>
      <w:r w:rsidR="00F75D2B">
        <w:tab/>
        <w:t>in the case of a licence or a permit, to revoke or amend a condition of the licence or permit or to impose a new condition on the licence or permit; or</w:t>
      </w:r>
    </w:p>
    <w:p w14:paraId="037B8464" w14:textId="77777777" w:rsidR="00F75D2B" w:rsidRDefault="00E019C1" w:rsidP="00E019C1">
      <w:pPr>
        <w:pStyle w:val="DraftHeading3"/>
        <w:tabs>
          <w:tab w:val="right" w:pos="1757"/>
        </w:tabs>
        <w:ind w:left="1871" w:hanging="1871"/>
      </w:pPr>
      <w:r>
        <w:tab/>
      </w:r>
      <w:r w:rsidR="00F75D2B" w:rsidRPr="00E019C1">
        <w:t>(d)</w:t>
      </w:r>
      <w:r w:rsidR="00F75D2B">
        <w:tab/>
        <w:t>in the case of a registration, to modify the application of the standard conditions to the registration.</w:t>
      </w:r>
    </w:p>
    <w:p w14:paraId="34929CFD" w14:textId="77777777" w:rsidR="00F75D2B" w:rsidRDefault="00E019C1" w:rsidP="00E019C1">
      <w:pPr>
        <w:pStyle w:val="DraftHeading2"/>
        <w:tabs>
          <w:tab w:val="right" w:pos="1247"/>
        </w:tabs>
        <w:ind w:left="1361" w:hanging="1361"/>
      </w:pPr>
      <w:r>
        <w:tab/>
      </w:r>
      <w:r w:rsidR="00F75D2B" w:rsidRPr="00E019C1">
        <w:t>(2)</w:t>
      </w:r>
      <w:r w:rsidR="00F75D2B">
        <w:tab/>
        <w:t>When determining whether to amend a licence or permit under subsection (1)(c), the Authority or council must take into account—</w:t>
      </w:r>
    </w:p>
    <w:p w14:paraId="779D5346" w14:textId="77777777" w:rsidR="00F75D2B" w:rsidRDefault="00E019C1" w:rsidP="00E019C1">
      <w:pPr>
        <w:pStyle w:val="DraftHeading3"/>
        <w:tabs>
          <w:tab w:val="right" w:pos="1757"/>
        </w:tabs>
        <w:ind w:left="1871" w:hanging="1871"/>
      </w:pPr>
      <w:r>
        <w:tab/>
      </w:r>
      <w:r w:rsidR="00F75D2B" w:rsidRPr="00E019C1">
        <w:t>(a)</w:t>
      </w:r>
      <w:r w:rsidR="00F75D2B">
        <w:tab/>
        <w:t>in the case of a development licence, the considerations set out in section 69(3); and</w:t>
      </w:r>
    </w:p>
    <w:p w14:paraId="69909B90" w14:textId="77777777" w:rsidR="00F75D2B" w:rsidRDefault="00E019C1" w:rsidP="00E019C1">
      <w:pPr>
        <w:pStyle w:val="DraftHeading3"/>
        <w:tabs>
          <w:tab w:val="right" w:pos="1757"/>
        </w:tabs>
        <w:ind w:left="1871" w:hanging="1871"/>
      </w:pPr>
      <w:r>
        <w:tab/>
      </w:r>
      <w:r w:rsidR="00F75D2B" w:rsidRPr="00E019C1">
        <w:t>(b)</w:t>
      </w:r>
      <w:r w:rsidR="00F75D2B">
        <w:tab/>
        <w:t>in the case of an operating licence, the considerations set out in section 74(3); and</w:t>
      </w:r>
    </w:p>
    <w:p w14:paraId="6BACDC52" w14:textId="77777777" w:rsidR="00F75D2B" w:rsidRDefault="00E019C1" w:rsidP="00E019C1">
      <w:pPr>
        <w:pStyle w:val="DraftHeading3"/>
        <w:tabs>
          <w:tab w:val="right" w:pos="1757"/>
        </w:tabs>
        <w:ind w:left="1871" w:hanging="1871"/>
      </w:pPr>
      <w:r>
        <w:tab/>
      </w:r>
      <w:r w:rsidR="00F75D2B" w:rsidRPr="00E019C1">
        <w:t>(c)</w:t>
      </w:r>
      <w:r w:rsidR="00F75D2B">
        <w:tab/>
        <w:t>in the case of a pilot project licence, the considerations set out in section 78(2); and</w:t>
      </w:r>
    </w:p>
    <w:p w14:paraId="618D1D0A" w14:textId="77777777" w:rsidR="00F75D2B" w:rsidRDefault="00E019C1" w:rsidP="00E019C1">
      <w:pPr>
        <w:pStyle w:val="DraftHeading3"/>
        <w:tabs>
          <w:tab w:val="right" w:pos="1757"/>
        </w:tabs>
        <w:ind w:left="1871" w:hanging="1871"/>
      </w:pPr>
      <w:r>
        <w:tab/>
      </w:r>
      <w:r w:rsidR="00F75D2B" w:rsidRPr="00E019C1">
        <w:t>(d)</w:t>
      </w:r>
      <w:r w:rsidR="00F75D2B">
        <w:tab/>
        <w:t>in the case of a permit, the considerations set out in section 81(3) and (4)(b) and (c).</w:t>
      </w:r>
    </w:p>
    <w:p w14:paraId="7D9FEE28" w14:textId="77777777" w:rsidR="00F75D2B" w:rsidRDefault="00E019C1" w:rsidP="00E019C1">
      <w:pPr>
        <w:pStyle w:val="DraftHeading2"/>
        <w:tabs>
          <w:tab w:val="right" w:pos="1247"/>
        </w:tabs>
        <w:ind w:left="1361" w:hanging="1361"/>
      </w:pPr>
      <w:r>
        <w:tab/>
      </w:r>
      <w:r w:rsidR="00F75D2B" w:rsidRPr="00E019C1">
        <w:t>(3)</w:t>
      </w:r>
      <w:r w:rsidR="00F75D2B">
        <w:tab/>
        <w:t>The Authority or council must, as soon as practicable after amending a permission under this section, give the permission holder written notice stating—</w:t>
      </w:r>
    </w:p>
    <w:p w14:paraId="7B807973" w14:textId="77777777" w:rsidR="00F75D2B" w:rsidRDefault="00E019C1" w:rsidP="00E019C1">
      <w:pPr>
        <w:pStyle w:val="DraftHeading3"/>
        <w:tabs>
          <w:tab w:val="right" w:pos="1757"/>
        </w:tabs>
        <w:ind w:left="1871" w:hanging="1871"/>
      </w:pPr>
      <w:r>
        <w:tab/>
      </w:r>
      <w:r w:rsidR="00F75D2B" w:rsidRPr="00E019C1">
        <w:t>(a)</w:t>
      </w:r>
      <w:r w:rsidR="00F75D2B">
        <w:tab/>
        <w:t xml:space="preserve">the amendment and the reasons for the amendment; and </w:t>
      </w:r>
    </w:p>
    <w:p w14:paraId="0AC039FA" w14:textId="77777777" w:rsidR="00F75D2B" w:rsidRDefault="00E019C1" w:rsidP="00E019C1">
      <w:pPr>
        <w:pStyle w:val="DraftHeading3"/>
        <w:tabs>
          <w:tab w:val="right" w:pos="1757"/>
        </w:tabs>
        <w:ind w:left="1871" w:hanging="1871"/>
      </w:pPr>
      <w:r>
        <w:lastRenderedPageBreak/>
        <w:tab/>
      </w:r>
      <w:r w:rsidR="00F75D2B" w:rsidRPr="00E019C1">
        <w:t>(b)</w:t>
      </w:r>
      <w:r w:rsidR="00F75D2B">
        <w:tab/>
        <w:t>the date on which the amendment takes effect; and</w:t>
      </w:r>
    </w:p>
    <w:p w14:paraId="0B7CCF6A" w14:textId="77777777" w:rsidR="00F75D2B" w:rsidRDefault="00E019C1" w:rsidP="00E019C1">
      <w:pPr>
        <w:pStyle w:val="DraftHeading3"/>
        <w:tabs>
          <w:tab w:val="right" w:pos="1757"/>
        </w:tabs>
        <w:ind w:left="1871" w:hanging="1871"/>
      </w:pPr>
      <w:r>
        <w:tab/>
      </w:r>
      <w:r w:rsidR="00F75D2B" w:rsidRPr="00E019C1">
        <w:t>(c)</w:t>
      </w:r>
      <w:r w:rsidR="00F75D2B">
        <w:tab/>
        <w:t>in the case of an amendment made under subsection (1)(c), that the holder of the licence or permit may apply to VCAT for review of the decision.</w:t>
      </w:r>
    </w:p>
    <w:p w14:paraId="4E2DD3B3" w14:textId="77777777" w:rsidR="00DD2F16" w:rsidRPr="009256D5" w:rsidRDefault="00DD2F16" w:rsidP="00866665">
      <w:pPr>
        <w:pStyle w:val="SideNote"/>
        <w:framePr w:wrap="around"/>
        <w:rPr>
          <w:lang w:val="en-US"/>
        </w:rPr>
      </w:pPr>
      <w:r w:rsidRPr="009256D5">
        <w:rPr>
          <w:lang w:val="en-US"/>
        </w:rPr>
        <w:t xml:space="preserve">S. </w:t>
      </w:r>
      <w:r w:rsidR="006C2B59">
        <w:rPr>
          <w:lang w:val="en-US"/>
        </w:rPr>
        <w:t>59</w:t>
      </w:r>
      <w:r w:rsidRPr="009256D5">
        <w:rPr>
          <w:lang w:val="en-US"/>
        </w:rPr>
        <w:t xml:space="preserve"> inserted by No. 39/2018 s. 7 (as </w:t>
      </w:r>
      <w:r w:rsidRPr="009256D5">
        <w:t>amended by Nos 27/2019 ss 12−30, 3/2020 ss 42–44, 47/2020 s. 26).</w:t>
      </w:r>
    </w:p>
    <w:p w14:paraId="4F1F4AB9" w14:textId="77777777" w:rsidR="00F75D2B" w:rsidRDefault="00E019C1" w:rsidP="00E019C1">
      <w:pPr>
        <w:pStyle w:val="DraftHeading1"/>
        <w:tabs>
          <w:tab w:val="right" w:pos="680"/>
        </w:tabs>
        <w:ind w:left="850" w:hanging="850"/>
      </w:pPr>
      <w:r>
        <w:tab/>
      </w:r>
      <w:bookmarkStart w:id="99" w:name="_Toc233042738"/>
      <w:r w:rsidR="00F75D2B" w:rsidRPr="00E019C1">
        <w:t>59</w:t>
      </w:r>
      <w:r w:rsidR="00F75D2B">
        <w:tab/>
        <w:t>Surrender or revocation of permissions on application</w:t>
      </w:r>
      <w:bookmarkEnd w:id="99"/>
    </w:p>
    <w:p w14:paraId="7E828D18" w14:textId="77777777" w:rsidR="00F75D2B" w:rsidRDefault="00E019C1" w:rsidP="00E019C1">
      <w:pPr>
        <w:pStyle w:val="DraftHeading2"/>
        <w:tabs>
          <w:tab w:val="right" w:pos="1247"/>
        </w:tabs>
        <w:ind w:left="1361" w:hanging="1361"/>
      </w:pPr>
      <w:r>
        <w:tab/>
      </w:r>
      <w:r w:rsidR="00F75D2B" w:rsidRPr="00E019C1">
        <w:t>(1)</w:t>
      </w:r>
      <w:r w:rsidR="00F75D2B">
        <w:tab/>
        <w:t>The holder of a licence or permit may apply for consent to surrender the licence or permit.</w:t>
      </w:r>
    </w:p>
    <w:p w14:paraId="716BD584" w14:textId="77777777" w:rsidR="00F75D2B" w:rsidRDefault="00E019C1" w:rsidP="00E019C1">
      <w:pPr>
        <w:pStyle w:val="DraftHeading2"/>
        <w:tabs>
          <w:tab w:val="right" w:pos="1247"/>
        </w:tabs>
        <w:ind w:left="1361" w:hanging="1361"/>
      </w:pPr>
      <w:r>
        <w:tab/>
      </w:r>
      <w:r w:rsidR="00F75D2B" w:rsidRPr="00E019C1">
        <w:t>(2)</w:t>
      </w:r>
      <w:r w:rsidR="00F75D2B">
        <w:tab/>
        <w:t>An application under subsection (1) must be made—</w:t>
      </w:r>
    </w:p>
    <w:p w14:paraId="50EB1646" w14:textId="77777777" w:rsidR="00F75D2B" w:rsidRDefault="00E019C1" w:rsidP="00E019C1">
      <w:pPr>
        <w:pStyle w:val="DraftHeading3"/>
        <w:tabs>
          <w:tab w:val="right" w:pos="1757"/>
        </w:tabs>
        <w:ind w:left="1871" w:hanging="1871"/>
      </w:pPr>
      <w:r>
        <w:tab/>
      </w:r>
      <w:r w:rsidR="00F75D2B" w:rsidRPr="00E019C1">
        <w:t>(a)</w:t>
      </w:r>
      <w:r w:rsidR="00F75D2B">
        <w:tab/>
        <w:t>in the case of a licence or permit issued by the Authority, to the Authority; or</w:t>
      </w:r>
    </w:p>
    <w:p w14:paraId="65C255DE" w14:textId="77777777" w:rsidR="00F75D2B" w:rsidRDefault="00E019C1" w:rsidP="00E019C1">
      <w:pPr>
        <w:pStyle w:val="DraftHeading3"/>
        <w:tabs>
          <w:tab w:val="right" w:pos="1757"/>
        </w:tabs>
        <w:ind w:left="1871" w:hanging="1871"/>
      </w:pPr>
      <w:r>
        <w:tab/>
      </w:r>
      <w:r w:rsidR="00F75D2B" w:rsidRPr="00E019C1">
        <w:t>(b)</w:t>
      </w:r>
      <w:r w:rsidR="00F75D2B">
        <w:tab/>
        <w:t>in the case of a permit issued by a council, to that council.</w:t>
      </w:r>
    </w:p>
    <w:p w14:paraId="6B6508B4" w14:textId="77777777" w:rsidR="00F75D2B" w:rsidRDefault="00E019C1" w:rsidP="00E019C1">
      <w:pPr>
        <w:pStyle w:val="DraftHeading2"/>
        <w:tabs>
          <w:tab w:val="right" w:pos="1247"/>
        </w:tabs>
        <w:ind w:left="1361" w:hanging="1361"/>
      </w:pPr>
      <w:r>
        <w:tab/>
      </w:r>
      <w:r w:rsidR="00F75D2B" w:rsidRPr="00E019C1">
        <w:t>(3)</w:t>
      </w:r>
      <w:r w:rsidR="00F75D2B">
        <w:tab/>
        <w:t>An application under subsection (1) must—</w:t>
      </w:r>
    </w:p>
    <w:p w14:paraId="1E0BC02D" w14:textId="77777777" w:rsidR="00F75D2B" w:rsidRDefault="00E019C1" w:rsidP="00E019C1">
      <w:pPr>
        <w:pStyle w:val="DraftHeading3"/>
        <w:tabs>
          <w:tab w:val="right" w:pos="1757"/>
        </w:tabs>
        <w:ind w:left="1871" w:hanging="1871"/>
      </w:pPr>
      <w:r>
        <w:tab/>
      </w:r>
      <w:r w:rsidR="00F75D2B" w:rsidRPr="00E019C1">
        <w:t>(a)</w:t>
      </w:r>
      <w:r w:rsidR="00F75D2B">
        <w:tab/>
        <w:t>be made—</w:t>
      </w:r>
    </w:p>
    <w:p w14:paraId="43D84FA5" w14:textId="77777777" w:rsidR="00F75D2B" w:rsidRDefault="00E019C1" w:rsidP="00E019C1">
      <w:pPr>
        <w:pStyle w:val="DraftHeading4"/>
        <w:tabs>
          <w:tab w:val="right" w:pos="2268"/>
        </w:tabs>
        <w:ind w:left="2381" w:hanging="2381"/>
      </w:pPr>
      <w:r>
        <w:tab/>
      </w:r>
      <w:r w:rsidR="00F75D2B" w:rsidRPr="00E019C1">
        <w:t>(i)</w:t>
      </w:r>
      <w:r w:rsidR="00F75D2B">
        <w:tab/>
        <w:t>in the case of an application made to the Authority, in a form and manner approved by the Authority; or</w:t>
      </w:r>
    </w:p>
    <w:p w14:paraId="5C7449DA" w14:textId="77777777" w:rsidR="00F75D2B" w:rsidRDefault="00E019C1" w:rsidP="00E019C1">
      <w:pPr>
        <w:pStyle w:val="DraftHeading4"/>
        <w:tabs>
          <w:tab w:val="right" w:pos="2268"/>
        </w:tabs>
        <w:ind w:left="2381" w:hanging="2381"/>
      </w:pPr>
      <w:r>
        <w:tab/>
      </w:r>
      <w:r w:rsidR="00F75D2B" w:rsidRPr="00E019C1">
        <w:t>(ii)</w:t>
      </w:r>
      <w:r w:rsidR="00F75D2B">
        <w:tab/>
        <w:t>in the case of an application made to a council, in the prescribed form and manner; and</w:t>
      </w:r>
    </w:p>
    <w:p w14:paraId="74421306" w14:textId="77777777" w:rsidR="00412504" w:rsidRDefault="00412504" w:rsidP="00866665">
      <w:pPr>
        <w:pStyle w:val="SideNote"/>
        <w:framePr w:wrap="around"/>
      </w:pPr>
      <w:r>
        <w:t>S. 59(3)(b) amended by No. 36/2022 s. 37(1).</w:t>
      </w:r>
    </w:p>
    <w:p w14:paraId="25E0BD6D" w14:textId="77777777" w:rsidR="00F75D2B" w:rsidRDefault="00E019C1" w:rsidP="00E019C1">
      <w:pPr>
        <w:pStyle w:val="DraftHeading3"/>
        <w:tabs>
          <w:tab w:val="right" w:pos="1757"/>
        </w:tabs>
        <w:ind w:left="1871" w:hanging="1871"/>
      </w:pPr>
      <w:r>
        <w:tab/>
      </w:r>
      <w:r w:rsidR="00F75D2B" w:rsidRPr="00E019C1">
        <w:t>(b)</w:t>
      </w:r>
      <w:r w:rsidR="00F75D2B">
        <w:tab/>
        <w:t>be accompanied by the prescribed fee</w:t>
      </w:r>
      <w:r w:rsidR="00412504">
        <w:t xml:space="preserve"> </w:t>
      </w:r>
      <w:r w:rsidR="00412504" w:rsidRPr="00925036">
        <w:rPr>
          <w:lang w:val="en-US"/>
        </w:rPr>
        <w:t>(if</w:t>
      </w:r>
      <w:r w:rsidR="00A20AF7">
        <w:rPr>
          <w:lang w:val="en-US"/>
        </w:rPr>
        <w:t> </w:t>
      </w:r>
      <w:r w:rsidR="00412504" w:rsidRPr="00925036">
        <w:rPr>
          <w:lang w:val="en-US"/>
        </w:rPr>
        <w:t>any) for the application</w:t>
      </w:r>
      <w:r w:rsidR="00F75D2B">
        <w:t>; and</w:t>
      </w:r>
    </w:p>
    <w:p w14:paraId="39CFB5F8" w14:textId="77777777" w:rsidR="00A20AF7" w:rsidRPr="00A20AF7" w:rsidRDefault="00A20AF7" w:rsidP="00A20AF7"/>
    <w:p w14:paraId="7084CDD9" w14:textId="77777777" w:rsidR="00F75D2B" w:rsidRDefault="00E019C1" w:rsidP="00E019C1">
      <w:pPr>
        <w:pStyle w:val="DraftHeading3"/>
        <w:tabs>
          <w:tab w:val="right" w:pos="1757"/>
        </w:tabs>
        <w:ind w:left="1871" w:hanging="1871"/>
      </w:pPr>
      <w:r>
        <w:tab/>
      </w:r>
      <w:r w:rsidR="00F75D2B" w:rsidRPr="00E019C1">
        <w:t>(c)</w:t>
      </w:r>
      <w:r w:rsidR="00F75D2B">
        <w:tab/>
        <w:t>be accompanied by any information or thing required by the Authority or council.</w:t>
      </w:r>
    </w:p>
    <w:p w14:paraId="25D2FB90" w14:textId="77777777" w:rsidR="00DE5B1B" w:rsidRDefault="00DE5B1B" w:rsidP="00DE5B1B"/>
    <w:p w14:paraId="2741A4D1" w14:textId="77777777" w:rsidR="00DE5B1B" w:rsidRPr="00DE5B1B" w:rsidRDefault="00DE5B1B" w:rsidP="00DE5B1B"/>
    <w:p w14:paraId="31D9E71C" w14:textId="77777777" w:rsidR="00412504" w:rsidRDefault="00412504" w:rsidP="00866665">
      <w:pPr>
        <w:pStyle w:val="SideNote"/>
        <w:framePr w:wrap="around"/>
      </w:pPr>
      <w:r>
        <w:lastRenderedPageBreak/>
        <w:t>S. 59(4) amended by No. 36/2022 s. 37(2).</w:t>
      </w:r>
    </w:p>
    <w:p w14:paraId="0F83D898" w14:textId="77777777" w:rsidR="00F75D2B" w:rsidRDefault="00E019C1" w:rsidP="00E019C1">
      <w:pPr>
        <w:pStyle w:val="DraftHeading2"/>
        <w:tabs>
          <w:tab w:val="right" w:pos="1247"/>
        </w:tabs>
        <w:ind w:left="1361" w:hanging="1361"/>
      </w:pPr>
      <w:r>
        <w:tab/>
      </w:r>
      <w:r w:rsidR="00F75D2B" w:rsidRPr="00E019C1">
        <w:t>(4)</w:t>
      </w:r>
      <w:r w:rsidR="00F75D2B">
        <w:tab/>
      </w:r>
      <w:r w:rsidR="00412504" w:rsidRPr="00925036">
        <w:rPr>
          <w:lang w:val="en-US"/>
        </w:rPr>
        <w:t>Subject to section 51B, the Authority</w:t>
      </w:r>
      <w:r w:rsidR="00F75D2B">
        <w:t xml:space="preserve"> or council must, within 20 business days after receiving an application under subsection (1)—</w:t>
      </w:r>
    </w:p>
    <w:p w14:paraId="5018F444" w14:textId="77777777" w:rsidR="00F75D2B" w:rsidRDefault="00E019C1" w:rsidP="00E019C1">
      <w:pPr>
        <w:pStyle w:val="DraftHeading3"/>
        <w:tabs>
          <w:tab w:val="right" w:pos="1757"/>
        </w:tabs>
        <w:ind w:left="1871" w:hanging="1871"/>
      </w:pPr>
      <w:r>
        <w:tab/>
      </w:r>
      <w:r w:rsidR="00F75D2B" w:rsidRPr="00E019C1">
        <w:t>(a)</w:t>
      </w:r>
      <w:r w:rsidR="00F75D2B">
        <w:tab/>
        <w:t>consent to the surrender of the licence or permit subject to any conditions that the Authority or council considers appropriate; or</w:t>
      </w:r>
    </w:p>
    <w:p w14:paraId="685FC59E" w14:textId="77777777" w:rsidR="00F75D2B" w:rsidRDefault="00E019C1" w:rsidP="00E019C1">
      <w:pPr>
        <w:pStyle w:val="DraftHeading3"/>
        <w:tabs>
          <w:tab w:val="right" w:pos="1757"/>
        </w:tabs>
        <w:ind w:left="1871" w:hanging="1871"/>
      </w:pPr>
      <w:r>
        <w:tab/>
      </w:r>
      <w:r w:rsidR="00F75D2B" w:rsidRPr="00E019C1">
        <w:t>(b)</w:t>
      </w:r>
      <w:r w:rsidR="00F75D2B">
        <w:tab/>
        <w:t>refuse to consent to the surrender of the licence or permit.</w:t>
      </w:r>
    </w:p>
    <w:p w14:paraId="3D2D3456" w14:textId="77777777" w:rsidR="00F75D2B" w:rsidRDefault="00E019C1" w:rsidP="00E019C1">
      <w:pPr>
        <w:pStyle w:val="DraftHeading2"/>
        <w:tabs>
          <w:tab w:val="right" w:pos="1247"/>
        </w:tabs>
        <w:ind w:left="1361" w:hanging="1361"/>
      </w:pPr>
      <w:r>
        <w:tab/>
      </w:r>
      <w:r w:rsidR="00F75D2B" w:rsidRPr="00E019C1">
        <w:t>(5)</w:t>
      </w:r>
      <w:r w:rsidR="00F75D2B">
        <w:tab/>
        <w:t>The Authority or council may refuse to consent to the surrender of a licence or permit if the Authority or council considers that the holder of the licence or permit has, when engaging in the licence activity or permit activity—</w:t>
      </w:r>
    </w:p>
    <w:p w14:paraId="0A3D9D57" w14:textId="77777777" w:rsidR="00F75D2B" w:rsidRDefault="00E019C1" w:rsidP="00E019C1">
      <w:pPr>
        <w:pStyle w:val="DraftHeading3"/>
        <w:tabs>
          <w:tab w:val="right" w:pos="1757"/>
        </w:tabs>
        <w:ind w:left="1871" w:hanging="1871"/>
      </w:pPr>
      <w:r>
        <w:tab/>
      </w:r>
      <w:r w:rsidR="00F75D2B" w:rsidRPr="00E019C1">
        <w:t>(a)</w:t>
      </w:r>
      <w:r w:rsidR="00F75D2B">
        <w:tab/>
        <w:t>contravened the general environmental duty or the duty imposed under section 39; or</w:t>
      </w:r>
    </w:p>
    <w:p w14:paraId="78C9BAC4" w14:textId="77777777" w:rsidR="00F75D2B" w:rsidRDefault="00E019C1" w:rsidP="00E019C1">
      <w:pPr>
        <w:pStyle w:val="DraftHeading3"/>
        <w:tabs>
          <w:tab w:val="right" w:pos="1757"/>
        </w:tabs>
        <w:ind w:left="1871" w:hanging="1871"/>
      </w:pPr>
      <w:r>
        <w:tab/>
      </w:r>
      <w:r w:rsidR="00F75D2B" w:rsidRPr="00E019C1">
        <w:t>(b)</w:t>
      </w:r>
      <w:r w:rsidR="00F75D2B">
        <w:tab/>
        <w:t>failed to comply with a condition of the licence or permit.</w:t>
      </w:r>
    </w:p>
    <w:p w14:paraId="6E0ED8D4" w14:textId="77777777" w:rsidR="00F75D2B" w:rsidRDefault="00E019C1" w:rsidP="00E019C1">
      <w:pPr>
        <w:pStyle w:val="DraftHeading2"/>
        <w:tabs>
          <w:tab w:val="right" w:pos="1247"/>
        </w:tabs>
        <w:ind w:left="1361" w:hanging="1361"/>
      </w:pPr>
      <w:r>
        <w:tab/>
      </w:r>
      <w:r w:rsidR="00F75D2B" w:rsidRPr="00E019C1">
        <w:t>(6)</w:t>
      </w:r>
      <w:r w:rsidR="00F75D2B">
        <w:tab/>
        <w:t>The Authority or council must refuse to consent to the surrender of a licence or permit if the Authority or council considers that the holder of the licence or permit is continuing to engage in the licence activity or permit activity.</w:t>
      </w:r>
    </w:p>
    <w:p w14:paraId="4AA11EF2" w14:textId="77777777" w:rsidR="00F75D2B" w:rsidRDefault="00E019C1" w:rsidP="00E019C1">
      <w:pPr>
        <w:pStyle w:val="DraftHeading2"/>
        <w:tabs>
          <w:tab w:val="right" w:pos="1247"/>
        </w:tabs>
        <w:ind w:left="1361" w:hanging="1361"/>
      </w:pPr>
      <w:r>
        <w:tab/>
      </w:r>
      <w:r w:rsidR="00F75D2B" w:rsidRPr="00E019C1">
        <w:t>(7)</w:t>
      </w:r>
      <w:r w:rsidR="00F75D2B">
        <w:tab/>
        <w:t>The Authority or council must, as soon as practicable after making a decision under subsection (4), give the holder of the licence or permit written notice stating—</w:t>
      </w:r>
    </w:p>
    <w:p w14:paraId="222D1357" w14:textId="77777777" w:rsidR="00F75D2B" w:rsidRDefault="00E019C1" w:rsidP="00E019C1">
      <w:pPr>
        <w:pStyle w:val="DraftHeading3"/>
        <w:tabs>
          <w:tab w:val="right" w:pos="1757"/>
        </w:tabs>
        <w:ind w:left="1871" w:hanging="1871"/>
      </w:pPr>
      <w:r>
        <w:tab/>
      </w:r>
      <w:r w:rsidR="00F75D2B" w:rsidRPr="00E019C1">
        <w:t>(a)</w:t>
      </w:r>
      <w:r w:rsidR="00F75D2B">
        <w:tab/>
        <w:t xml:space="preserve">the decision; and </w:t>
      </w:r>
    </w:p>
    <w:p w14:paraId="364BB9E3" w14:textId="77777777" w:rsidR="00F75D2B" w:rsidRDefault="00E019C1" w:rsidP="00E019C1">
      <w:pPr>
        <w:pStyle w:val="DraftHeading3"/>
        <w:tabs>
          <w:tab w:val="right" w:pos="1757"/>
        </w:tabs>
        <w:ind w:left="1871" w:hanging="1871"/>
      </w:pPr>
      <w:r>
        <w:tab/>
      </w:r>
      <w:r w:rsidR="00F75D2B" w:rsidRPr="00E019C1">
        <w:t>(b)</w:t>
      </w:r>
      <w:r w:rsidR="00F75D2B">
        <w:tab/>
        <w:t>in the case of a decision to consent to the surrender of the licence or permit—</w:t>
      </w:r>
    </w:p>
    <w:p w14:paraId="122705AC" w14:textId="77777777" w:rsidR="00F75D2B" w:rsidRDefault="00E019C1" w:rsidP="00E019C1">
      <w:pPr>
        <w:pStyle w:val="DraftHeading4"/>
        <w:tabs>
          <w:tab w:val="right" w:pos="2268"/>
        </w:tabs>
        <w:ind w:left="2381" w:hanging="2381"/>
      </w:pPr>
      <w:r>
        <w:tab/>
      </w:r>
      <w:r w:rsidR="00F75D2B" w:rsidRPr="00E019C1">
        <w:t>(i)</w:t>
      </w:r>
      <w:r w:rsidR="00F75D2B">
        <w:tab/>
        <w:t>the date on which the surrender takes effect; and</w:t>
      </w:r>
    </w:p>
    <w:p w14:paraId="4931EA29" w14:textId="77777777" w:rsidR="00DE5B1B" w:rsidRPr="00DE5B1B" w:rsidRDefault="00DE5B1B" w:rsidP="00DE5B1B"/>
    <w:p w14:paraId="7E11408B" w14:textId="77777777" w:rsidR="00F75D2B" w:rsidRDefault="00E019C1" w:rsidP="00E019C1">
      <w:pPr>
        <w:pStyle w:val="DraftHeading4"/>
        <w:tabs>
          <w:tab w:val="right" w:pos="2268"/>
        </w:tabs>
        <w:ind w:left="2381" w:hanging="2381"/>
      </w:pPr>
      <w:r>
        <w:lastRenderedPageBreak/>
        <w:tab/>
      </w:r>
      <w:r w:rsidR="00F75D2B" w:rsidRPr="00E019C1">
        <w:t>(ii)</w:t>
      </w:r>
      <w:r w:rsidR="00F75D2B">
        <w:tab/>
        <w:t>that the surrender does not take effect unless the holder of the licence or permit complies with any conditions to which the surrender is subject by that date; and</w:t>
      </w:r>
    </w:p>
    <w:p w14:paraId="76E60303" w14:textId="77777777" w:rsidR="00F75D2B" w:rsidRDefault="00E019C1" w:rsidP="00E019C1">
      <w:pPr>
        <w:pStyle w:val="DraftHeading3"/>
        <w:tabs>
          <w:tab w:val="right" w:pos="1757"/>
        </w:tabs>
        <w:ind w:left="1871" w:hanging="1871"/>
      </w:pPr>
      <w:r>
        <w:tab/>
      </w:r>
      <w:r w:rsidR="00F75D2B" w:rsidRPr="00E019C1">
        <w:t>(c)</w:t>
      </w:r>
      <w:r w:rsidR="00F75D2B">
        <w:tab/>
        <w:t>in the case of a decision to refuse to consent to the surrender of the licence or permit—</w:t>
      </w:r>
    </w:p>
    <w:p w14:paraId="710E874B" w14:textId="77777777" w:rsidR="00F75D2B" w:rsidRDefault="00E019C1" w:rsidP="00E019C1">
      <w:pPr>
        <w:pStyle w:val="DraftHeading4"/>
        <w:tabs>
          <w:tab w:val="right" w:pos="2268"/>
        </w:tabs>
        <w:ind w:left="2381" w:hanging="2381"/>
      </w:pPr>
      <w:r>
        <w:tab/>
      </w:r>
      <w:r w:rsidR="00F75D2B" w:rsidRPr="00E019C1">
        <w:t>(i)</w:t>
      </w:r>
      <w:r w:rsidR="00F75D2B">
        <w:tab/>
        <w:t>the reasons for the decision; and</w:t>
      </w:r>
    </w:p>
    <w:p w14:paraId="5569362A" w14:textId="77777777" w:rsidR="00F75D2B" w:rsidRDefault="00E019C1" w:rsidP="00E019C1">
      <w:pPr>
        <w:pStyle w:val="DraftHeading4"/>
        <w:tabs>
          <w:tab w:val="right" w:pos="2268"/>
        </w:tabs>
        <w:ind w:left="2381" w:hanging="2381"/>
      </w:pPr>
      <w:r>
        <w:tab/>
      </w:r>
      <w:r w:rsidR="00F75D2B" w:rsidRPr="00E019C1">
        <w:t>(ii)</w:t>
      </w:r>
      <w:r w:rsidR="00F75D2B">
        <w:tab/>
        <w:t>that the holder of the licence or permit may apply to VCAT for review of the decision.</w:t>
      </w:r>
    </w:p>
    <w:p w14:paraId="404FD514" w14:textId="77777777" w:rsidR="00F75D2B" w:rsidRDefault="00E019C1" w:rsidP="00E019C1">
      <w:pPr>
        <w:pStyle w:val="DraftHeading2"/>
        <w:tabs>
          <w:tab w:val="right" w:pos="1247"/>
        </w:tabs>
        <w:ind w:left="1361" w:hanging="1361"/>
      </w:pPr>
      <w:r>
        <w:tab/>
      </w:r>
      <w:r w:rsidR="00F75D2B" w:rsidRPr="00E019C1">
        <w:t>(8)</w:t>
      </w:r>
      <w:r w:rsidR="00F75D2B">
        <w:tab/>
        <w:t>The surrender of a licence or permit does not take effect unless the holder of the licence or permit has met any conditions imposed by the Authority or council on the surrender.</w:t>
      </w:r>
    </w:p>
    <w:p w14:paraId="51AE48B7" w14:textId="77777777" w:rsidR="00F75D2B" w:rsidRDefault="00E019C1" w:rsidP="00E019C1">
      <w:pPr>
        <w:pStyle w:val="DraftHeading2"/>
        <w:tabs>
          <w:tab w:val="right" w:pos="1247"/>
        </w:tabs>
        <w:ind w:left="1361" w:hanging="1361"/>
      </w:pPr>
      <w:r>
        <w:tab/>
      </w:r>
      <w:r w:rsidR="00F75D2B" w:rsidRPr="00E019C1">
        <w:t>(9)</w:t>
      </w:r>
      <w:r w:rsidR="00F75D2B">
        <w:tab/>
        <w:t>The Authority or council must revoke the following permissions if the holder of the permission requests in writing that it be revoked—</w:t>
      </w:r>
    </w:p>
    <w:p w14:paraId="26287644" w14:textId="77777777" w:rsidR="00F75D2B" w:rsidRDefault="00E019C1" w:rsidP="00E019C1">
      <w:pPr>
        <w:pStyle w:val="DraftHeading3"/>
        <w:tabs>
          <w:tab w:val="right" w:pos="1757"/>
        </w:tabs>
        <w:ind w:left="1871" w:hanging="1871"/>
      </w:pPr>
      <w:r>
        <w:tab/>
      </w:r>
      <w:r w:rsidR="00F75D2B" w:rsidRPr="00E019C1">
        <w:t>(a)</w:t>
      </w:r>
      <w:r w:rsidR="00F75D2B">
        <w:tab/>
        <w:t xml:space="preserve">a registration; </w:t>
      </w:r>
    </w:p>
    <w:p w14:paraId="794DC3C0" w14:textId="77777777" w:rsidR="00F75D2B" w:rsidRDefault="00E019C1" w:rsidP="00E019C1">
      <w:pPr>
        <w:pStyle w:val="DraftHeading3"/>
        <w:tabs>
          <w:tab w:val="right" w:pos="1757"/>
        </w:tabs>
        <w:ind w:left="1871" w:hanging="1871"/>
      </w:pPr>
      <w:r>
        <w:tab/>
      </w:r>
      <w:r w:rsidR="00F75D2B" w:rsidRPr="00E019C1">
        <w:t>(b)</w:t>
      </w:r>
      <w:r w:rsidR="00F75D2B">
        <w:tab/>
        <w:t>a licence or permit that specifies an activity prescribed for the purposes of this section.</w:t>
      </w:r>
    </w:p>
    <w:p w14:paraId="270288EB" w14:textId="4C7F95DA" w:rsidR="00DB5749" w:rsidRDefault="00DB5749" w:rsidP="00866665">
      <w:pPr>
        <w:pStyle w:val="SideNote"/>
        <w:framePr w:wrap="around"/>
      </w:pPr>
      <w:r>
        <w:t>S. 59(10) amended by No. </w:t>
      </w:r>
      <w:r w:rsidR="00223C3B">
        <w:t>14</w:t>
      </w:r>
      <w:r>
        <w:t>/2025 s. 30.</w:t>
      </w:r>
    </w:p>
    <w:p w14:paraId="375B8DAB" w14:textId="0A8C1F8C" w:rsidR="00F75D2B" w:rsidRDefault="00E019C1" w:rsidP="00E019C1">
      <w:pPr>
        <w:pStyle w:val="DraftHeading2"/>
        <w:tabs>
          <w:tab w:val="right" w:pos="1247"/>
        </w:tabs>
        <w:ind w:left="1361" w:hanging="1361"/>
      </w:pPr>
      <w:r>
        <w:tab/>
      </w:r>
      <w:r w:rsidR="00F75D2B" w:rsidRPr="00E019C1">
        <w:t>(10)</w:t>
      </w:r>
      <w:r w:rsidR="00F75D2B">
        <w:tab/>
        <w:t>The Authority or council must give the holder of the permission written notice of a revocation under subsection (9)</w:t>
      </w:r>
      <w:r w:rsidR="00DB5749">
        <w:t xml:space="preserve"> </w:t>
      </w:r>
      <w:r w:rsidR="00DB5749" w:rsidRPr="007B5EA6">
        <w:t>that specifies the date on which the revocation takes effect</w:t>
      </w:r>
      <w:r w:rsidR="00F75D2B">
        <w:t>.</w:t>
      </w:r>
    </w:p>
    <w:p w14:paraId="4E56A8C5" w14:textId="77777777" w:rsidR="00DD2F16" w:rsidRPr="009256D5" w:rsidRDefault="00DD2F16" w:rsidP="00866665">
      <w:pPr>
        <w:pStyle w:val="SideNote"/>
        <w:framePr w:wrap="around"/>
        <w:rPr>
          <w:lang w:val="en-US"/>
        </w:rPr>
      </w:pPr>
      <w:r w:rsidRPr="009256D5">
        <w:rPr>
          <w:lang w:val="en-US"/>
        </w:rPr>
        <w:t xml:space="preserve">S. </w:t>
      </w:r>
      <w:r w:rsidR="006C2B59">
        <w:rPr>
          <w:lang w:val="en-US"/>
        </w:rPr>
        <w:t>60</w:t>
      </w:r>
      <w:r w:rsidRPr="009256D5">
        <w:rPr>
          <w:lang w:val="en-US"/>
        </w:rPr>
        <w:t xml:space="preserve"> inserted by No. 39/2018 s. 7 (as </w:t>
      </w:r>
      <w:r w:rsidRPr="009256D5">
        <w:t>amended by Nos 27/2019 ss 12−30, 3/2020 ss 42–44, 47/2020 s. 26).</w:t>
      </w:r>
    </w:p>
    <w:p w14:paraId="6D956AA0" w14:textId="77777777" w:rsidR="00F75D2B" w:rsidRDefault="00E019C1" w:rsidP="00E019C1">
      <w:pPr>
        <w:pStyle w:val="DraftHeading1"/>
        <w:tabs>
          <w:tab w:val="right" w:pos="680"/>
        </w:tabs>
        <w:ind w:left="850" w:hanging="850"/>
      </w:pPr>
      <w:r>
        <w:tab/>
      </w:r>
      <w:bookmarkStart w:id="100" w:name="_Toc233042739"/>
      <w:r w:rsidR="00F75D2B" w:rsidRPr="00E019C1">
        <w:t>60</w:t>
      </w:r>
      <w:r w:rsidR="00F75D2B">
        <w:tab/>
        <w:t>Suspension of permission</w:t>
      </w:r>
      <w:bookmarkEnd w:id="100"/>
    </w:p>
    <w:p w14:paraId="18286CE5" w14:textId="77777777" w:rsidR="00F75D2B" w:rsidRDefault="008924B3" w:rsidP="008924B3">
      <w:pPr>
        <w:pStyle w:val="DraftHeading2"/>
        <w:tabs>
          <w:tab w:val="right" w:pos="1247"/>
        </w:tabs>
        <w:ind w:left="1361" w:hanging="1361"/>
      </w:pPr>
      <w:r>
        <w:tab/>
      </w:r>
      <w:r w:rsidR="00F75D2B" w:rsidRPr="008924B3">
        <w:t>(1)</w:t>
      </w:r>
      <w:r w:rsidR="00F75D2B">
        <w:tab/>
        <w:t>The Authority or a council may suspend a permission issued or granted by it, in relation to any or all of its permission activities, if—</w:t>
      </w:r>
    </w:p>
    <w:p w14:paraId="61E64EE7" w14:textId="77777777" w:rsidR="00F75D2B" w:rsidRDefault="008924B3" w:rsidP="008924B3">
      <w:pPr>
        <w:pStyle w:val="DraftHeading3"/>
        <w:tabs>
          <w:tab w:val="right" w:pos="1757"/>
        </w:tabs>
        <w:ind w:left="1871" w:hanging="1871"/>
      </w:pPr>
      <w:r>
        <w:tab/>
      </w:r>
      <w:r w:rsidR="00F75D2B" w:rsidRPr="008924B3">
        <w:t>(a)</w:t>
      </w:r>
      <w:r w:rsidR="00F75D2B">
        <w:tab/>
        <w:t>the Authority or council believes on reasonable grounds that the holder of the permission has contravened this Act or the regulations; or</w:t>
      </w:r>
    </w:p>
    <w:p w14:paraId="5B6DD938" w14:textId="77777777" w:rsidR="00F75D2B" w:rsidRDefault="008924B3" w:rsidP="008924B3">
      <w:pPr>
        <w:pStyle w:val="DraftHeading3"/>
        <w:tabs>
          <w:tab w:val="right" w:pos="1757"/>
        </w:tabs>
        <w:ind w:left="1871" w:hanging="1871"/>
      </w:pPr>
      <w:r>
        <w:lastRenderedPageBreak/>
        <w:tab/>
      </w:r>
      <w:r w:rsidR="00F75D2B" w:rsidRPr="008924B3">
        <w:t>(b)</w:t>
      </w:r>
      <w:r w:rsidR="00F75D2B">
        <w:tab/>
        <w:t>the Authority or council does not consider the holder of the permission to be a fit and proper person to engage in those permission activities; or</w:t>
      </w:r>
    </w:p>
    <w:p w14:paraId="2033295D" w14:textId="77777777" w:rsidR="00F75D2B" w:rsidRDefault="008924B3" w:rsidP="008924B3">
      <w:pPr>
        <w:pStyle w:val="DraftHeading3"/>
        <w:tabs>
          <w:tab w:val="right" w:pos="1757"/>
        </w:tabs>
        <w:ind w:left="1871" w:hanging="1871"/>
      </w:pPr>
      <w:r>
        <w:tab/>
      </w:r>
      <w:r w:rsidR="00F75D2B" w:rsidRPr="008924B3">
        <w:t>(c)</w:t>
      </w:r>
      <w:r w:rsidR="00F75D2B">
        <w:tab/>
        <w:t>the Authority or council believes on reasonable grounds that the holder of the permission has given materially incorrect or misleading information to the Authority or council or that the permission was obtained or renewed because of materially incorrect or misleading information; or</w:t>
      </w:r>
    </w:p>
    <w:p w14:paraId="65C69D77" w14:textId="77777777" w:rsidR="00F75D2B" w:rsidRDefault="008924B3" w:rsidP="008924B3">
      <w:pPr>
        <w:pStyle w:val="DraftHeading3"/>
        <w:tabs>
          <w:tab w:val="right" w:pos="1757"/>
        </w:tabs>
        <w:ind w:left="1871" w:hanging="1871"/>
      </w:pPr>
      <w:r>
        <w:tab/>
      </w:r>
      <w:r w:rsidR="00F75D2B" w:rsidRPr="008924B3">
        <w:t>(d)</w:t>
      </w:r>
      <w:r w:rsidR="00F75D2B">
        <w:tab/>
        <w:t>the holder of the permission has not paid any prescribed fee in relation to the permission; or</w:t>
      </w:r>
    </w:p>
    <w:p w14:paraId="0F93BF6A" w14:textId="77777777" w:rsidR="00F75D2B" w:rsidRDefault="008924B3" w:rsidP="008924B3">
      <w:pPr>
        <w:pStyle w:val="DraftHeading3"/>
        <w:tabs>
          <w:tab w:val="right" w:pos="1757"/>
        </w:tabs>
        <w:ind w:left="1871" w:hanging="1871"/>
      </w:pPr>
      <w:r>
        <w:tab/>
      </w:r>
      <w:r w:rsidR="00F75D2B" w:rsidRPr="008924B3">
        <w:t>(e)</w:t>
      </w:r>
      <w:r w:rsidR="00F75D2B">
        <w:tab/>
        <w:t>the Authority or council is satisfied of any prescribed matter.</w:t>
      </w:r>
    </w:p>
    <w:p w14:paraId="32230F8A" w14:textId="77777777" w:rsidR="00F75D2B" w:rsidRDefault="008924B3" w:rsidP="008924B3">
      <w:pPr>
        <w:pStyle w:val="DraftHeading2"/>
        <w:tabs>
          <w:tab w:val="right" w:pos="1247"/>
        </w:tabs>
        <w:ind w:left="1361" w:hanging="1361"/>
      </w:pPr>
      <w:r>
        <w:tab/>
      </w:r>
      <w:r w:rsidR="00F75D2B" w:rsidRPr="008924B3">
        <w:t>(2)</w:t>
      </w:r>
      <w:r w:rsidR="00F75D2B">
        <w:tab/>
        <w:t>If the Authority or a council proposes to suspend a permission under subsection (1), the Authority or council must give the holder of the permission written notice stating—</w:t>
      </w:r>
    </w:p>
    <w:p w14:paraId="0617E64C" w14:textId="77777777" w:rsidR="00F75D2B" w:rsidRDefault="008924B3" w:rsidP="008924B3">
      <w:pPr>
        <w:pStyle w:val="DraftHeading3"/>
        <w:tabs>
          <w:tab w:val="right" w:pos="1757"/>
        </w:tabs>
        <w:ind w:left="1871" w:hanging="1871"/>
      </w:pPr>
      <w:r>
        <w:tab/>
      </w:r>
      <w:r w:rsidR="00F75D2B" w:rsidRPr="008924B3">
        <w:t>(a)</w:t>
      </w:r>
      <w:r w:rsidR="00F75D2B">
        <w:tab/>
        <w:t xml:space="preserve">the permission activities in relation to which the Authority or council proposes to suspend the permission; and </w:t>
      </w:r>
    </w:p>
    <w:p w14:paraId="5DEA97D2" w14:textId="77777777" w:rsidR="00F75D2B" w:rsidRDefault="008924B3" w:rsidP="008924B3">
      <w:pPr>
        <w:pStyle w:val="DraftHeading3"/>
        <w:tabs>
          <w:tab w:val="right" w:pos="1757"/>
        </w:tabs>
        <w:ind w:left="1871" w:hanging="1871"/>
      </w:pPr>
      <w:r>
        <w:tab/>
      </w:r>
      <w:r w:rsidR="00F75D2B" w:rsidRPr="008924B3">
        <w:t>(b)</w:t>
      </w:r>
      <w:r w:rsidR="00F75D2B">
        <w:tab/>
        <w:t>the reasons for the proposed suspension; and</w:t>
      </w:r>
    </w:p>
    <w:p w14:paraId="0BCF458F" w14:textId="77777777" w:rsidR="00F75D2B" w:rsidRDefault="008924B3" w:rsidP="008924B3">
      <w:pPr>
        <w:pStyle w:val="DraftHeading3"/>
        <w:tabs>
          <w:tab w:val="right" w:pos="1757"/>
        </w:tabs>
        <w:ind w:left="1871" w:hanging="1871"/>
      </w:pPr>
      <w:r>
        <w:tab/>
      </w:r>
      <w:r w:rsidR="00F75D2B" w:rsidRPr="008924B3">
        <w:t>(c)</w:t>
      </w:r>
      <w:r w:rsidR="00F75D2B">
        <w:tab/>
        <w:t>that the holder may, within 10 business days after receiving the notice, make submissions to the Authority or council in relation to the proposed suspension.</w:t>
      </w:r>
    </w:p>
    <w:p w14:paraId="29AC3280" w14:textId="77777777" w:rsidR="00F75D2B" w:rsidRDefault="008924B3" w:rsidP="008924B3">
      <w:pPr>
        <w:pStyle w:val="DraftHeading2"/>
        <w:tabs>
          <w:tab w:val="right" w:pos="1247"/>
        </w:tabs>
        <w:ind w:left="1361" w:hanging="1361"/>
      </w:pPr>
      <w:r>
        <w:tab/>
      </w:r>
      <w:r w:rsidR="00F75D2B" w:rsidRPr="008924B3">
        <w:t>(3)</w:t>
      </w:r>
      <w:r w:rsidR="00F75D2B">
        <w:tab/>
        <w:t>The Authority or council must consider any submission under subsection (2)(c) before deciding whether or not to suspend the permission.</w:t>
      </w:r>
    </w:p>
    <w:p w14:paraId="51C16243" w14:textId="77777777" w:rsidR="00DE5B1B" w:rsidRDefault="00DE5B1B" w:rsidP="00DE5B1B"/>
    <w:p w14:paraId="2437AE3B" w14:textId="77777777" w:rsidR="00DE5B1B" w:rsidRPr="00DE5B1B" w:rsidRDefault="00DE5B1B" w:rsidP="00DE5B1B"/>
    <w:p w14:paraId="4E1A3124" w14:textId="77777777" w:rsidR="00F75D2B" w:rsidRDefault="008924B3" w:rsidP="008924B3">
      <w:pPr>
        <w:pStyle w:val="DraftHeading2"/>
        <w:tabs>
          <w:tab w:val="right" w:pos="1247"/>
        </w:tabs>
        <w:ind w:left="1361" w:hanging="1361"/>
      </w:pPr>
      <w:r>
        <w:lastRenderedPageBreak/>
        <w:tab/>
      </w:r>
      <w:r w:rsidR="00F75D2B" w:rsidRPr="008924B3">
        <w:t>(4)</w:t>
      </w:r>
      <w:r w:rsidR="00F75D2B">
        <w:tab/>
        <w:t>The Authority or council must, as soon as practicable after making a decision whether or not to make a proposed suspension, give the holder of the permission written notice stating—</w:t>
      </w:r>
    </w:p>
    <w:p w14:paraId="5DDC0758" w14:textId="77777777" w:rsidR="00F75D2B" w:rsidRDefault="008924B3" w:rsidP="008924B3">
      <w:pPr>
        <w:pStyle w:val="DraftHeading3"/>
        <w:tabs>
          <w:tab w:val="right" w:pos="1757"/>
        </w:tabs>
        <w:ind w:left="1871" w:hanging="1871"/>
      </w:pPr>
      <w:r>
        <w:tab/>
      </w:r>
      <w:r w:rsidR="00F75D2B" w:rsidRPr="008924B3">
        <w:t>(a)</w:t>
      </w:r>
      <w:r w:rsidR="00F75D2B">
        <w:tab/>
        <w:t>the decision; and</w:t>
      </w:r>
    </w:p>
    <w:p w14:paraId="5D12AFEE" w14:textId="77777777" w:rsidR="00F75D2B" w:rsidRDefault="008924B3" w:rsidP="008924B3">
      <w:pPr>
        <w:pStyle w:val="DraftHeading3"/>
        <w:tabs>
          <w:tab w:val="right" w:pos="1757"/>
        </w:tabs>
        <w:ind w:left="1871" w:hanging="1871"/>
      </w:pPr>
      <w:r>
        <w:tab/>
      </w:r>
      <w:r w:rsidR="00F75D2B" w:rsidRPr="008924B3">
        <w:t>(b)</w:t>
      </w:r>
      <w:r w:rsidR="00F75D2B">
        <w:tab/>
        <w:t>in the case of a decision to make the suspension—</w:t>
      </w:r>
    </w:p>
    <w:p w14:paraId="30F42C0E" w14:textId="77777777" w:rsidR="00F75D2B" w:rsidRDefault="008924B3" w:rsidP="008924B3">
      <w:pPr>
        <w:pStyle w:val="DraftHeading4"/>
        <w:tabs>
          <w:tab w:val="right" w:pos="2268"/>
        </w:tabs>
        <w:ind w:left="2381" w:hanging="2381"/>
      </w:pPr>
      <w:r>
        <w:tab/>
      </w:r>
      <w:r w:rsidR="00F75D2B" w:rsidRPr="008924B3">
        <w:t>(i)</w:t>
      </w:r>
      <w:r w:rsidR="00F75D2B">
        <w:tab/>
        <w:t>the reasons for the decision; and</w:t>
      </w:r>
    </w:p>
    <w:p w14:paraId="224AF2D3" w14:textId="77777777" w:rsidR="00F75D2B" w:rsidRDefault="008924B3" w:rsidP="008924B3">
      <w:pPr>
        <w:pStyle w:val="DraftHeading4"/>
        <w:tabs>
          <w:tab w:val="right" w:pos="2268"/>
        </w:tabs>
        <w:ind w:left="2381" w:hanging="2381"/>
      </w:pPr>
      <w:r>
        <w:tab/>
      </w:r>
      <w:r w:rsidR="00F75D2B" w:rsidRPr="008924B3">
        <w:t>(ii)</w:t>
      </w:r>
      <w:r w:rsidR="00F75D2B">
        <w:tab/>
        <w:t xml:space="preserve">the period of suspension (which must not begin before notice is given); and </w:t>
      </w:r>
    </w:p>
    <w:p w14:paraId="3052450C" w14:textId="77777777" w:rsidR="00F75D2B" w:rsidRDefault="008924B3" w:rsidP="008924B3">
      <w:pPr>
        <w:pStyle w:val="DraftHeading4"/>
        <w:tabs>
          <w:tab w:val="right" w:pos="2268"/>
        </w:tabs>
        <w:ind w:left="2381" w:hanging="2381"/>
      </w:pPr>
      <w:r>
        <w:tab/>
      </w:r>
      <w:r w:rsidR="00F75D2B" w:rsidRPr="008924B3">
        <w:t>(iii)</w:t>
      </w:r>
      <w:r w:rsidR="00F75D2B">
        <w:tab/>
        <w:t>that the holder of the permission may apply to VCAT for review of the decision—</w:t>
      </w:r>
    </w:p>
    <w:p w14:paraId="5F2FA045" w14:textId="77777777" w:rsidR="00F75D2B" w:rsidRDefault="008924B3" w:rsidP="008924B3">
      <w:pPr>
        <w:pStyle w:val="DraftHeading5"/>
        <w:tabs>
          <w:tab w:val="right" w:pos="2778"/>
        </w:tabs>
        <w:ind w:left="2891" w:hanging="2891"/>
      </w:pPr>
      <w:r>
        <w:tab/>
      </w:r>
      <w:r w:rsidR="00F75D2B" w:rsidRPr="008924B3">
        <w:t>(A)</w:t>
      </w:r>
      <w:r w:rsidR="00F75D2B">
        <w:tab/>
        <w:t xml:space="preserve">to make the suspension; or </w:t>
      </w:r>
    </w:p>
    <w:p w14:paraId="412458C6" w14:textId="77777777" w:rsidR="00F75D2B" w:rsidRDefault="008924B3" w:rsidP="008924B3">
      <w:pPr>
        <w:pStyle w:val="DraftHeading5"/>
        <w:tabs>
          <w:tab w:val="right" w:pos="2778"/>
        </w:tabs>
        <w:ind w:left="2891" w:hanging="2891"/>
      </w:pPr>
      <w:r>
        <w:tab/>
      </w:r>
      <w:r w:rsidR="00F75D2B" w:rsidRPr="008924B3">
        <w:t>(B)</w:t>
      </w:r>
      <w:r w:rsidR="00F75D2B">
        <w:tab/>
        <w:t>in respect of the period of suspension.</w:t>
      </w:r>
    </w:p>
    <w:p w14:paraId="2A6E7860" w14:textId="77777777" w:rsidR="00F75D2B" w:rsidRDefault="008924B3" w:rsidP="008924B3">
      <w:pPr>
        <w:pStyle w:val="DraftHeading2"/>
        <w:tabs>
          <w:tab w:val="right" w:pos="1247"/>
        </w:tabs>
        <w:ind w:left="1361" w:hanging="1361"/>
      </w:pPr>
      <w:r>
        <w:tab/>
      </w:r>
      <w:r w:rsidR="00F75D2B" w:rsidRPr="008924B3">
        <w:t>(5)</w:t>
      </w:r>
      <w:r w:rsidR="00F75D2B">
        <w:tab/>
        <w:t>During a period of suspension, a permission is not in force in respect of the permission activities to which the suspension relates, other than for any purposes specified in the notice under subsection</w:t>
      </w:r>
      <w:r w:rsidR="00A20AF7">
        <w:t> </w:t>
      </w:r>
      <w:r w:rsidR="00F75D2B">
        <w:t>(4).</w:t>
      </w:r>
    </w:p>
    <w:p w14:paraId="6B0CC98C" w14:textId="77777777" w:rsidR="00F75D2B" w:rsidRDefault="008924B3" w:rsidP="008924B3">
      <w:pPr>
        <w:pStyle w:val="DraftHeading2"/>
        <w:tabs>
          <w:tab w:val="right" w:pos="1247"/>
        </w:tabs>
        <w:ind w:left="1361" w:hanging="1361"/>
      </w:pPr>
      <w:r>
        <w:tab/>
      </w:r>
      <w:r w:rsidR="00F75D2B" w:rsidRPr="008924B3">
        <w:t>(6)</w:t>
      </w:r>
      <w:r w:rsidR="00F75D2B">
        <w:tab/>
        <w:t>The Authority or council may remove a period of suspension made by it if, before the date on which the period of suspension expires, the Authority or council considers that the holder of the permission has rectified any circumstances on which the Authority or council based its decision to make the suspension.</w:t>
      </w:r>
    </w:p>
    <w:p w14:paraId="649CF56C" w14:textId="77777777" w:rsidR="00F75D2B" w:rsidRDefault="008924B3" w:rsidP="008924B3">
      <w:pPr>
        <w:pStyle w:val="DraftHeading2"/>
        <w:tabs>
          <w:tab w:val="right" w:pos="1247"/>
        </w:tabs>
        <w:ind w:left="1361" w:hanging="1361"/>
      </w:pPr>
      <w:r>
        <w:tab/>
      </w:r>
      <w:r w:rsidR="00F75D2B" w:rsidRPr="008924B3">
        <w:t>(7)</w:t>
      </w:r>
      <w:r w:rsidR="00F75D2B">
        <w:tab/>
        <w:t>The Authority or council may extend a period of suspension made by it if, on the date on which the period of suspension expires, the Authority or council considers that the holder of the permission has not rectified any circumstances on which the Authority or council based its decision to make the suspension.</w:t>
      </w:r>
    </w:p>
    <w:p w14:paraId="748009EC" w14:textId="77777777" w:rsidR="00F75D2B" w:rsidRDefault="008924B3" w:rsidP="008924B3">
      <w:pPr>
        <w:pStyle w:val="DraftHeading2"/>
        <w:tabs>
          <w:tab w:val="right" w:pos="1247"/>
        </w:tabs>
        <w:ind w:left="1361" w:hanging="1361"/>
      </w:pPr>
      <w:r>
        <w:lastRenderedPageBreak/>
        <w:tab/>
      </w:r>
      <w:r w:rsidR="00F75D2B" w:rsidRPr="008924B3">
        <w:t>(8)</w:t>
      </w:r>
      <w:r w:rsidR="00F75D2B">
        <w:tab/>
        <w:t>If the Authority or council extends a period of suspension under subsection (7), the Authority or council must give the holder of the permission a written notice stating—</w:t>
      </w:r>
    </w:p>
    <w:p w14:paraId="6F098CD5" w14:textId="77777777" w:rsidR="00F75D2B" w:rsidRDefault="008924B3" w:rsidP="008924B3">
      <w:pPr>
        <w:pStyle w:val="DraftHeading3"/>
        <w:tabs>
          <w:tab w:val="right" w:pos="1757"/>
        </w:tabs>
        <w:ind w:left="1871" w:hanging="1871"/>
      </w:pPr>
      <w:r>
        <w:tab/>
      </w:r>
      <w:r w:rsidR="00F75D2B" w:rsidRPr="008924B3">
        <w:t>(a)</w:t>
      </w:r>
      <w:r w:rsidR="00F75D2B">
        <w:tab/>
        <w:t>the decision and reasons for the decision; and</w:t>
      </w:r>
    </w:p>
    <w:p w14:paraId="5C6CA902" w14:textId="77777777" w:rsidR="00F75D2B" w:rsidRDefault="008924B3" w:rsidP="008924B3">
      <w:pPr>
        <w:pStyle w:val="DraftHeading3"/>
        <w:tabs>
          <w:tab w:val="right" w:pos="1757"/>
        </w:tabs>
        <w:ind w:left="1871" w:hanging="1871"/>
      </w:pPr>
      <w:r>
        <w:tab/>
      </w:r>
      <w:r w:rsidR="00F75D2B" w:rsidRPr="008924B3">
        <w:t>(b)</w:t>
      </w:r>
      <w:r w:rsidR="00F75D2B">
        <w:tab/>
        <w:t xml:space="preserve">the period for which the suspension is extended; and </w:t>
      </w:r>
    </w:p>
    <w:p w14:paraId="4F9CA5A4" w14:textId="77777777" w:rsidR="00F75D2B" w:rsidRDefault="008924B3" w:rsidP="008924B3">
      <w:pPr>
        <w:pStyle w:val="DraftHeading3"/>
        <w:tabs>
          <w:tab w:val="right" w:pos="1757"/>
        </w:tabs>
        <w:ind w:left="1871" w:hanging="1871"/>
      </w:pPr>
      <w:r>
        <w:tab/>
      </w:r>
      <w:r w:rsidR="00F75D2B" w:rsidRPr="008924B3">
        <w:t>(c)</w:t>
      </w:r>
      <w:r w:rsidR="00F75D2B">
        <w:tab/>
        <w:t>that the holder of the permission may apply to VCAT for review of the decision—</w:t>
      </w:r>
    </w:p>
    <w:p w14:paraId="478B5E58" w14:textId="77777777" w:rsidR="00F75D2B" w:rsidRDefault="008924B3" w:rsidP="008924B3">
      <w:pPr>
        <w:pStyle w:val="DraftHeading4"/>
        <w:tabs>
          <w:tab w:val="right" w:pos="2268"/>
        </w:tabs>
        <w:ind w:left="2381" w:hanging="2381"/>
      </w:pPr>
      <w:r>
        <w:tab/>
      </w:r>
      <w:r w:rsidR="00F75D2B" w:rsidRPr="008924B3">
        <w:t>(i)</w:t>
      </w:r>
      <w:r w:rsidR="00F75D2B">
        <w:tab/>
        <w:t xml:space="preserve">to extend the suspension; or </w:t>
      </w:r>
    </w:p>
    <w:p w14:paraId="48AF20AC" w14:textId="77777777" w:rsidR="00F75D2B" w:rsidRDefault="008924B3" w:rsidP="008924B3">
      <w:pPr>
        <w:pStyle w:val="DraftHeading4"/>
        <w:tabs>
          <w:tab w:val="right" w:pos="2268"/>
        </w:tabs>
        <w:ind w:left="2381" w:hanging="2381"/>
      </w:pPr>
      <w:r>
        <w:tab/>
      </w:r>
      <w:r w:rsidR="00F75D2B" w:rsidRPr="008924B3">
        <w:t>(ii)</w:t>
      </w:r>
      <w:r w:rsidR="00F75D2B">
        <w:tab/>
        <w:t>in respect of the period of the extension.</w:t>
      </w:r>
    </w:p>
    <w:p w14:paraId="01854400" w14:textId="77777777" w:rsidR="00DD2F16" w:rsidRPr="009256D5" w:rsidRDefault="00DD2F16" w:rsidP="00866665">
      <w:pPr>
        <w:pStyle w:val="SideNote"/>
        <w:framePr w:wrap="around"/>
        <w:rPr>
          <w:lang w:val="en-US"/>
        </w:rPr>
      </w:pPr>
      <w:r w:rsidRPr="009256D5">
        <w:rPr>
          <w:lang w:val="en-US"/>
        </w:rPr>
        <w:t xml:space="preserve">S. </w:t>
      </w:r>
      <w:r w:rsidR="006C2B59">
        <w:rPr>
          <w:lang w:val="en-US"/>
        </w:rPr>
        <w:t>61</w:t>
      </w:r>
      <w:r w:rsidRPr="009256D5">
        <w:rPr>
          <w:lang w:val="en-US"/>
        </w:rPr>
        <w:t xml:space="preserve"> inserted by No. 39/2018 s. 7 (as </w:t>
      </w:r>
      <w:r w:rsidRPr="009256D5">
        <w:t>amended by Nos 27/2019 ss 12−30, 3/2020 ss 42–44, 47/2020 s. 26).</w:t>
      </w:r>
    </w:p>
    <w:p w14:paraId="708E5B7C" w14:textId="77777777" w:rsidR="00F75D2B" w:rsidRDefault="008924B3" w:rsidP="008924B3">
      <w:pPr>
        <w:pStyle w:val="DraftHeading1"/>
        <w:tabs>
          <w:tab w:val="right" w:pos="680"/>
        </w:tabs>
        <w:ind w:left="850" w:hanging="850"/>
      </w:pPr>
      <w:r>
        <w:tab/>
      </w:r>
      <w:bookmarkStart w:id="101" w:name="_Toc233042740"/>
      <w:r w:rsidR="00F75D2B" w:rsidRPr="008924B3">
        <w:t>61</w:t>
      </w:r>
      <w:r w:rsidR="00F75D2B">
        <w:tab/>
        <w:t>Revocation of permission on Authority or council's initiative</w:t>
      </w:r>
      <w:bookmarkEnd w:id="101"/>
    </w:p>
    <w:p w14:paraId="205899B0" w14:textId="77777777" w:rsidR="00F75D2B" w:rsidRDefault="002C601E" w:rsidP="002C601E">
      <w:pPr>
        <w:pStyle w:val="DraftHeading2"/>
        <w:tabs>
          <w:tab w:val="right" w:pos="1247"/>
        </w:tabs>
        <w:ind w:left="1361" w:hanging="1361"/>
      </w:pPr>
      <w:r>
        <w:tab/>
      </w:r>
      <w:r w:rsidR="00F75D2B" w:rsidRPr="002C601E">
        <w:t>(1)</w:t>
      </w:r>
      <w:r w:rsidR="00F75D2B">
        <w:tab/>
        <w:t xml:space="preserve">The Authority or a council may revoke a permission issued or granted by it if— </w:t>
      </w:r>
    </w:p>
    <w:p w14:paraId="020CBAB3" w14:textId="77777777" w:rsidR="00F75D2B" w:rsidRDefault="002C601E" w:rsidP="002C601E">
      <w:pPr>
        <w:pStyle w:val="DraftHeading3"/>
        <w:tabs>
          <w:tab w:val="right" w:pos="1757"/>
        </w:tabs>
        <w:ind w:left="1871" w:hanging="1871"/>
      </w:pPr>
      <w:r>
        <w:tab/>
      </w:r>
      <w:r w:rsidR="00F75D2B" w:rsidRPr="002C601E">
        <w:t>(a)</w:t>
      </w:r>
      <w:r w:rsidR="00F75D2B">
        <w:tab/>
        <w:t>the Authority or council believes on reasonable grounds that the holder of the permission has contravened this Act or the regulations; or</w:t>
      </w:r>
    </w:p>
    <w:p w14:paraId="3D631CA0" w14:textId="77777777" w:rsidR="00F75D2B" w:rsidRDefault="002C601E" w:rsidP="002C601E">
      <w:pPr>
        <w:pStyle w:val="DraftHeading3"/>
        <w:tabs>
          <w:tab w:val="right" w:pos="1757"/>
        </w:tabs>
        <w:ind w:left="1871" w:hanging="1871"/>
      </w:pPr>
      <w:r>
        <w:tab/>
      </w:r>
      <w:r w:rsidR="00F75D2B" w:rsidRPr="002C601E">
        <w:t>(b)</w:t>
      </w:r>
      <w:r w:rsidR="00F75D2B">
        <w:tab/>
        <w:t>the Authority or council does not consider the holder of the permission to be a fit and proper person to engage in the permission activities; or</w:t>
      </w:r>
    </w:p>
    <w:p w14:paraId="1E4DF76D" w14:textId="77777777" w:rsidR="00F75D2B" w:rsidRDefault="002C601E" w:rsidP="002C601E">
      <w:pPr>
        <w:pStyle w:val="DraftHeading3"/>
        <w:tabs>
          <w:tab w:val="right" w:pos="1757"/>
        </w:tabs>
        <w:ind w:left="1871" w:hanging="1871"/>
      </w:pPr>
      <w:r>
        <w:tab/>
      </w:r>
      <w:r w:rsidR="00F75D2B" w:rsidRPr="002C601E">
        <w:t>(c)</w:t>
      </w:r>
      <w:r w:rsidR="00F75D2B">
        <w:tab/>
        <w:t>the Authority or council believes on reasonable grounds that the holder of the permission has given materially incorrect or misleading information to the Authority or council or that the permission was obtained or renewed because of materially incorrect or misleading information; or</w:t>
      </w:r>
    </w:p>
    <w:p w14:paraId="3019DE26" w14:textId="77777777" w:rsidR="00F75D2B" w:rsidRDefault="002C601E" w:rsidP="002C601E">
      <w:pPr>
        <w:pStyle w:val="DraftHeading3"/>
        <w:tabs>
          <w:tab w:val="right" w:pos="1757"/>
        </w:tabs>
        <w:ind w:left="1871" w:hanging="1871"/>
      </w:pPr>
      <w:r>
        <w:tab/>
      </w:r>
      <w:r w:rsidR="00F75D2B" w:rsidRPr="002C601E">
        <w:t>(d)</w:t>
      </w:r>
      <w:r w:rsidR="00F75D2B">
        <w:tab/>
        <w:t>the holder of the permission has not paid any fee payable under this Chapter in relation to the permission; or</w:t>
      </w:r>
    </w:p>
    <w:p w14:paraId="6B6C3191" w14:textId="77777777" w:rsidR="00F75D2B" w:rsidRDefault="002C601E" w:rsidP="002C601E">
      <w:pPr>
        <w:pStyle w:val="DraftHeading3"/>
        <w:tabs>
          <w:tab w:val="right" w:pos="1757"/>
        </w:tabs>
        <w:ind w:left="1871" w:hanging="1871"/>
      </w:pPr>
      <w:r>
        <w:lastRenderedPageBreak/>
        <w:tab/>
      </w:r>
      <w:r w:rsidR="00F75D2B" w:rsidRPr="002C601E">
        <w:t>(e)</w:t>
      </w:r>
      <w:r w:rsidR="00F75D2B">
        <w:tab/>
        <w:t>the Authority or council is satisfied of any prescribed matter.</w:t>
      </w:r>
    </w:p>
    <w:p w14:paraId="30B678BE" w14:textId="77777777" w:rsidR="00F75D2B" w:rsidRDefault="002C601E" w:rsidP="002C601E">
      <w:pPr>
        <w:pStyle w:val="DraftHeading2"/>
        <w:tabs>
          <w:tab w:val="right" w:pos="1247"/>
        </w:tabs>
        <w:ind w:left="1361" w:hanging="1361"/>
      </w:pPr>
      <w:r>
        <w:tab/>
      </w:r>
      <w:r w:rsidR="00F75D2B" w:rsidRPr="002C601E">
        <w:t>(2)</w:t>
      </w:r>
      <w:r w:rsidR="00F75D2B">
        <w:tab/>
        <w:t>The Authority or a council may revoke a permission issued or granted by it if the Authority or council considers that the holder of the permission—</w:t>
      </w:r>
    </w:p>
    <w:p w14:paraId="6342EE9B" w14:textId="77777777" w:rsidR="00F75D2B" w:rsidRDefault="002C601E" w:rsidP="002C601E">
      <w:pPr>
        <w:pStyle w:val="DraftHeading3"/>
        <w:tabs>
          <w:tab w:val="right" w:pos="1757"/>
        </w:tabs>
        <w:ind w:left="1871" w:hanging="1871"/>
      </w:pPr>
      <w:r>
        <w:tab/>
      </w:r>
      <w:r w:rsidR="00F75D2B" w:rsidRPr="002C601E">
        <w:t>(a)</w:t>
      </w:r>
      <w:r w:rsidR="00F75D2B">
        <w:tab/>
        <w:t>is no longer required to hold the permission; or</w:t>
      </w:r>
    </w:p>
    <w:p w14:paraId="19C8AB7E" w14:textId="77777777" w:rsidR="00F75D2B" w:rsidRDefault="002C601E" w:rsidP="002C601E">
      <w:pPr>
        <w:pStyle w:val="DraftHeading3"/>
        <w:tabs>
          <w:tab w:val="right" w:pos="1757"/>
        </w:tabs>
        <w:ind w:left="1871" w:hanging="1871"/>
      </w:pPr>
      <w:r>
        <w:tab/>
      </w:r>
      <w:r w:rsidR="00F75D2B" w:rsidRPr="002C601E">
        <w:t>(b)</w:t>
      </w:r>
      <w:r w:rsidR="00F75D2B">
        <w:tab/>
        <w:t>no longer engages in the permission activity.</w:t>
      </w:r>
    </w:p>
    <w:p w14:paraId="4267CBED" w14:textId="77777777" w:rsidR="00F75D2B" w:rsidRDefault="002C601E" w:rsidP="002C601E">
      <w:pPr>
        <w:pStyle w:val="DraftHeading2"/>
        <w:tabs>
          <w:tab w:val="right" w:pos="1247"/>
        </w:tabs>
        <w:ind w:left="1361" w:hanging="1361"/>
      </w:pPr>
      <w:r>
        <w:tab/>
      </w:r>
      <w:r w:rsidR="00F75D2B" w:rsidRPr="002C601E">
        <w:t>(3)</w:t>
      </w:r>
      <w:r w:rsidR="00F75D2B">
        <w:tab/>
        <w:t>If the Authority or council proposes to revoke a permission under subsection (1), the Authority or council must give the holder of the permission written notice stating—</w:t>
      </w:r>
    </w:p>
    <w:p w14:paraId="2307240F" w14:textId="77777777" w:rsidR="00F75D2B" w:rsidRDefault="002C601E" w:rsidP="002C601E">
      <w:pPr>
        <w:pStyle w:val="DraftHeading3"/>
        <w:tabs>
          <w:tab w:val="right" w:pos="1757"/>
        </w:tabs>
        <w:ind w:left="1871" w:hanging="1871"/>
      </w:pPr>
      <w:r>
        <w:tab/>
      </w:r>
      <w:r w:rsidR="00F75D2B" w:rsidRPr="002C601E">
        <w:t>(a)</w:t>
      </w:r>
      <w:r w:rsidR="00F75D2B">
        <w:tab/>
        <w:t>that the Authority or council proposes to revoke the permission and the reasons for the proposed revocation; and</w:t>
      </w:r>
    </w:p>
    <w:p w14:paraId="63FF0892" w14:textId="77777777" w:rsidR="00F75D2B" w:rsidRDefault="002C601E" w:rsidP="002C601E">
      <w:pPr>
        <w:pStyle w:val="DraftHeading3"/>
        <w:tabs>
          <w:tab w:val="right" w:pos="1757"/>
        </w:tabs>
        <w:ind w:left="1871" w:hanging="1871"/>
      </w:pPr>
      <w:r>
        <w:tab/>
      </w:r>
      <w:r w:rsidR="00F75D2B" w:rsidRPr="002C601E">
        <w:t>(b)</w:t>
      </w:r>
      <w:r w:rsidR="00F75D2B">
        <w:tab/>
        <w:t>that the holder may, within 10 business days after receiving the notice, make submissions to the Authority or council in relation to the proposed revocation.</w:t>
      </w:r>
    </w:p>
    <w:p w14:paraId="49F8C0ED" w14:textId="77777777" w:rsidR="00F75D2B" w:rsidRDefault="002C601E" w:rsidP="002C601E">
      <w:pPr>
        <w:pStyle w:val="DraftHeading2"/>
        <w:tabs>
          <w:tab w:val="right" w:pos="1247"/>
        </w:tabs>
        <w:ind w:left="1361" w:hanging="1361"/>
      </w:pPr>
      <w:r>
        <w:tab/>
      </w:r>
      <w:r w:rsidR="00F75D2B" w:rsidRPr="002C601E">
        <w:t>(4)</w:t>
      </w:r>
      <w:r w:rsidR="00F75D2B">
        <w:tab/>
        <w:t>The Authority or council must consider any submission under subsection (3)(b) before deciding whether or not to revoke a permission under subsection (1).</w:t>
      </w:r>
    </w:p>
    <w:p w14:paraId="670E0F8C" w14:textId="77777777" w:rsidR="00F75D2B" w:rsidRDefault="002C601E" w:rsidP="002C601E">
      <w:pPr>
        <w:pStyle w:val="DraftHeading2"/>
        <w:tabs>
          <w:tab w:val="right" w:pos="1247"/>
        </w:tabs>
        <w:ind w:left="1361" w:hanging="1361"/>
      </w:pPr>
      <w:r>
        <w:tab/>
      </w:r>
      <w:r w:rsidR="00F75D2B" w:rsidRPr="002C601E">
        <w:t>(5)</w:t>
      </w:r>
      <w:r w:rsidR="00F75D2B">
        <w:tab/>
        <w:t>The Authority or council must, as soon as practicable after making a decision whether or not to revoke a permission under subsection (1), give the holder of the permission written notice stating—</w:t>
      </w:r>
    </w:p>
    <w:p w14:paraId="21776AB1" w14:textId="77777777" w:rsidR="00F75D2B" w:rsidRDefault="002C601E" w:rsidP="002C601E">
      <w:pPr>
        <w:pStyle w:val="DraftHeading3"/>
        <w:tabs>
          <w:tab w:val="right" w:pos="1757"/>
        </w:tabs>
        <w:ind w:left="1871" w:hanging="1871"/>
      </w:pPr>
      <w:r>
        <w:tab/>
      </w:r>
      <w:r w:rsidR="00F75D2B" w:rsidRPr="002C601E">
        <w:t>(a)</w:t>
      </w:r>
      <w:r w:rsidR="00F75D2B">
        <w:tab/>
        <w:t xml:space="preserve">the decision; and </w:t>
      </w:r>
    </w:p>
    <w:p w14:paraId="7D44D34D" w14:textId="77777777" w:rsidR="00F75D2B" w:rsidRDefault="002C601E" w:rsidP="002C601E">
      <w:pPr>
        <w:pStyle w:val="DraftHeading3"/>
        <w:tabs>
          <w:tab w:val="right" w:pos="1757"/>
        </w:tabs>
        <w:ind w:left="1871" w:hanging="1871"/>
      </w:pPr>
      <w:r>
        <w:tab/>
      </w:r>
      <w:r w:rsidR="00F75D2B" w:rsidRPr="002C601E">
        <w:t>(b)</w:t>
      </w:r>
      <w:r w:rsidR="00F75D2B">
        <w:tab/>
        <w:t>in the case of a decision to revoke the permission—</w:t>
      </w:r>
    </w:p>
    <w:p w14:paraId="546B2A5B" w14:textId="77777777" w:rsidR="00F75D2B" w:rsidRDefault="002C601E" w:rsidP="002C601E">
      <w:pPr>
        <w:pStyle w:val="DraftHeading4"/>
        <w:tabs>
          <w:tab w:val="right" w:pos="2268"/>
        </w:tabs>
        <w:ind w:left="2381" w:hanging="2381"/>
      </w:pPr>
      <w:r>
        <w:tab/>
      </w:r>
      <w:r w:rsidR="00F75D2B" w:rsidRPr="002C601E">
        <w:t>(i)</w:t>
      </w:r>
      <w:r w:rsidR="00F75D2B">
        <w:tab/>
        <w:t>the reasons for the decision; and</w:t>
      </w:r>
    </w:p>
    <w:p w14:paraId="2E44C8CA" w14:textId="77777777" w:rsidR="00F75D2B" w:rsidRDefault="002C601E" w:rsidP="002C601E">
      <w:pPr>
        <w:pStyle w:val="DraftHeading4"/>
        <w:tabs>
          <w:tab w:val="right" w:pos="2268"/>
        </w:tabs>
        <w:ind w:left="2381" w:hanging="2381"/>
      </w:pPr>
      <w:r>
        <w:lastRenderedPageBreak/>
        <w:tab/>
      </w:r>
      <w:r w:rsidR="00F75D2B" w:rsidRPr="002C601E">
        <w:t>(ii)</w:t>
      </w:r>
      <w:r w:rsidR="00F75D2B">
        <w:tab/>
        <w:t>the date on which the revocation takes effect; and</w:t>
      </w:r>
    </w:p>
    <w:p w14:paraId="1FD7BE28" w14:textId="77777777" w:rsidR="00F75D2B" w:rsidRDefault="002C601E" w:rsidP="002C601E">
      <w:pPr>
        <w:pStyle w:val="DraftHeading4"/>
        <w:tabs>
          <w:tab w:val="right" w:pos="2268"/>
        </w:tabs>
        <w:ind w:left="2381" w:hanging="2381"/>
      </w:pPr>
      <w:r>
        <w:tab/>
      </w:r>
      <w:r w:rsidR="00F75D2B" w:rsidRPr="002C601E">
        <w:t>(iii)</w:t>
      </w:r>
      <w:r w:rsidR="00F75D2B">
        <w:tab/>
        <w:t>that the holder may apply to VCAT for review of the decision to revoke the permission.</w:t>
      </w:r>
    </w:p>
    <w:p w14:paraId="32A6D707" w14:textId="77777777" w:rsidR="00F75D2B" w:rsidRDefault="002C601E" w:rsidP="002C601E">
      <w:pPr>
        <w:pStyle w:val="DraftHeading2"/>
        <w:tabs>
          <w:tab w:val="right" w:pos="1247"/>
        </w:tabs>
        <w:ind w:left="1361" w:hanging="1361"/>
      </w:pPr>
      <w:r>
        <w:tab/>
      </w:r>
      <w:r w:rsidR="00F75D2B" w:rsidRPr="002C601E">
        <w:t>(6)</w:t>
      </w:r>
      <w:r w:rsidR="00F75D2B">
        <w:tab/>
        <w:t>The Authority or council must, as soon as practicable after making a decision to revoke a permission under subsection (2), give the holder of the permission written notice stating—</w:t>
      </w:r>
    </w:p>
    <w:p w14:paraId="459400DC" w14:textId="77777777" w:rsidR="00F75D2B" w:rsidRDefault="002C601E" w:rsidP="002C601E">
      <w:pPr>
        <w:pStyle w:val="DraftHeading3"/>
        <w:tabs>
          <w:tab w:val="right" w:pos="1757"/>
        </w:tabs>
        <w:ind w:left="1871" w:hanging="1871"/>
      </w:pPr>
      <w:r>
        <w:tab/>
      </w:r>
      <w:r w:rsidR="00F75D2B" w:rsidRPr="002C601E">
        <w:t>(a)</w:t>
      </w:r>
      <w:r w:rsidR="00F75D2B">
        <w:tab/>
        <w:t xml:space="preserve">the decision; and </w:t>
      </w:r>
    </w:p>
    <w:p w14:paraId="59F1BF2D" w14:textId="77777777" w:rsidR="00F75D2B" w:rsidRDefault="002C601E" w:rsidP="002C601E">
      <w:pPr>
        <w:pStyle w:val="DraftHeading3"/>
        <w:tabs>
          <w:tab w:val="right" w:pos="1757"/>
        </w:tabs>
        <w:ind w:left="1871" w:hanging="1871"/>
      </w:pPr>
      <w:r>
        <w:tab/>
      </w:r>
      <w:r w:rsidR="00F75D2B" w:rsidRPr="002C601E">
        <w:t>(b)</w:t>
      </w:r>
      <w:r w:rsidR="00F75D2B">
        <w:tab/>
        <w:t>the reasons for the decision; and</w:t>
      </w:r>
    </w:p>
    <w:p w14:paraId="2A401796" w14:textId="77777777" w:rsidR="00F75D2B" w:rsidRDefault="002C601E" w:rsidP="002C601E">
      <w:pPr>
        <w:pStyle w:val="DraftHeading3"/>
        <w:tabs>
          <w:tab w:val="right" w:pos="1757"/>
        </w:tabs>
        <w:ind w:left="1871" w:hanging="1871"/>
      </w:pPr>
      <w:r>
        <w:tab/>
      </w:r>
      <w:r w:rsidR="00F75D2B" w:rsidRPr="002C601E">
        <w:t>(c)</w:t>
      </w:r>
      <w:r w:rsidR="00F75D2B">
        <w:tab/>
        <w:t>the date on which the revocation takes effect.</w:t>
      </w:r>
    </w:p>
    <w:p w14:paraId="77D5A117" w14:textId="77777777" w:rsidR="00DD2F16" w:rsidRPr="009256D5" w:rsidRDefault="00DD2F16" w:rsidP="00866665">
      <w:pPr>
        <w:pStyle w:val="SideNote"/>
        <w:framePr w:wrap="around"/>
        <w:rPr>
          <w:lang w:val="en-US"/>
        </w:rPr>
      </w:pPr>
      <w:r w:rsidRPr="009256D5">
        <w:rPr>
          <w:lang w:val="en-US"/>
        </w:rPr>
        <w:t xml:space="preserve">S. </w:t>
      </w:r>
      <w:r w:rsidR="006C2B59">
        <w:rPr>
          <w:lang w:val="en-US"/>
        </w:rPr>
        <w:t>62</w:t>
      </w:r>
      <w:r w:rsidRPr="009256D5">
        <w:rPr>
          <w:lang w:val="en-US"/>
        </w:rPr>
        <w:t xml:space="preserve"> inserted by No. 39/2018 s. 7 (as </w:t>
      </w:r>
      <w:r w:rsidRPr="009256D5">
        <w:t>amended by Nos 27/2019 ss 12−30, 3/2020 ss 42–44, 47/2020 s. 26).</w:t>
      </w:r>
    </w:p>
    <w:p w14:paraId="5991FA1F" w14:textId="77777777" w:rsidR="00F75D2B" w:rsidRDefault="002C601E" w:rsidP="002C601E">
      <w:pPr>
        <w:pStyle w:val="DraftHeading1"/>
        <w:tabs>
          <w:tab w:val="right" w:pos="680"/>
        </w:tabs>
        <w:ind w:left="850" w:hanging="850"/>
      </w:pPr>
      <w:r>
        <w:tab/>
      </w:r>
      <w:bookmarkStart w:id="102" w:name="_Toc233042741"/>
      <w:r w:rsidR="00F75D2B" w:rsidRPr="002C601E">
        <w:t>62</w:t>
      </w:r>
      <w:r w:rsidR="00F75D2B">
        <w:tab/>
        <w:t>Complying with permission</w:t>
      </w:r>
      <w:bookmarkEnd w:id="102"/>
    </w:p>
    <w:p w14:paraId="50356063" w14:textId="77777777" w:rsidR="00F75D2B" w:rsidRDefault="00F75D2B" w:rsidP="002C601E">
      <w:pPr>
        <w:pStyle w:val="BodySectionSub"/>
      </w:pPr>
      <w:r>
        <w:t>A person is taken to perform a duty or satisfy an obligation under this Act if—</w:t>
      </w:r>
    </w:p>
    <w:p w14:paraId="2ABF89BC" w14:textId="77777777" w:rsidR="00F75D2B" w:rsidRDefault="002C601E" w:rsidP="002C601E">
      <w:pPr>
        <w:pStyle w:val="DraftHeading3"/>
        <w:tabs>
          <w:tab w:val="right" w:pos="1757"/>
        </w:tabs>
        <w:ind w:left="1871" w:hanging="1871"/>
      </w:pPr>
      <w:r>
        <w:tab/>
      </w:r>
      <w:r w:rsidR="00F75D2B" w:rsidRPr="002C601E">
        <w:t>(a)</w:t>
      </w:r>
      <w:r w:rsidR="00F75D2B">
        <w:tab/>
        <w:t>the person is the holder of a permission that provides for how the person is to perform the duty or satisfy the obligation; and</w:t>
      </w:r>
    </w:p>
    <w:p w14:paraId="1113CDFD" w14:textId="77777777" w:rsidR="00F75D2B" w:rsidRDefault="002C601E" w:rsidP="002C601E">
      <w:pPr>
        <w:pStyle w:val="DraftHeading3"/>
        <w:tabs>
          <w:tab w:val="right" w:pos="1757"/>
        </w:tabs>
        <w:ind w:left="1871" w:hanging="1871"/>
      </w:pPr>
      <w:r>
        <w:tab/>
      </w:r>
      <w:r w:rsidR="00F75D2B" w:rsidRPr="002C601E">
        <w:t>(b)</w:t>
      </w:r>
      <w:r w:rsidR="00F75D2B">
        <w:tab/>
        <w:t>the person complies with the permission to the extent that the permission provides for performing the duty or satisfying the obligation.</w:t>
      </w:r>
    </w:p>
    <w:p w14:paraId="3FD20A79" w14:textId="77777777" w:rsidR="00DD2F16" w:rsidRPr="009256D5" w:rsidRDefault="00DD2F16" w:rsidP="00866665">
      <w:pPr>
        <w:pStyle w:val="SideNote"/>
        <w:framePr w:wrap="around"/>
        <w:rPr>
          <w:lang w:val="en-US"/>
        </w:rPr>
      </w:pPr>
      <w:r w:rsidRPr="009256D5">
        <w:rPr>
          <w:lang w:val="en-US"/>
        </w:rPr>
        <w:t xml:space="preserve">S. </w:t>
      </w:r>
      <w:r w:rsidR="006C2B59">
        <w:rPr>
          <w:lang w:val="en-US"/>
        </w:rPr>
        <w:t>63</w:t>
      </w:r>
      <w:r w:rsidRPr="009256D5">
        <w:rPr>
          <w:lang w:val="en-US"/>
        </w:rPr>
        <w:t xml:space="preserve"> inserted by No. 39/2018 s. 7 (as </w:t>
      </w:r>
      <w:r w:rsidRPr="009256D5">
        <w:t>amended by Nos 27/2019 ss 12−30, 3/2020 ss 42–44, 47/2020 s. 26).</w:t>
      </w:r>
    </w:p>
    <w:p w14:paraId="77E89A32" w14:textId="77777777" w:rsidR="00F75D2B" w:rsidRDefault="002C601E" w:rsidP="002C601E">
      <w:pPr>
        <w:pStyle w:val="DraftHeading1"/>
        <w:tabs>
          <w:tab w:val="right" w:pos="680"/>
        </w:tabs>
        <w:ind w:left="850" w:hanging="850"/>
      </w:pPr>
      <w:r>
        <w:tab/>
      </w:r>
      <w:bookmarkStart w:id="103" w:name="_Toc233042742"/>
      <w:r w:rsidR="00F75D2B" w:rsidRPr="002C601E">
        <w:t>63</w:t>
      </w:r>
      <w:r w:rsidR="00F75D2B">
        <w:tab/>
        <w:t>Breach of permission conditions—indictable offence</w:t>
      </w:r>
      <w:bookmarkEnd w:id="103"/>
    </w:p>
    <w:p w14:paraId="317072FD" w14:textId="77777777" w:rsidR="00F75D2B" w:rsidRDefault="002C601E" w:rsidP="002C601E">
      <w:pPr>
        <w:pStyle w:val="DraftHeading2"/>
        <w:tabs>
          <w:tab w:val="right" w:pos="1247"/>
        </w:tabs>
        <w:ind w:left="1361" w:hanging="1361"/>
      </w:pPr>
      <w:r>
        <w:tab/>
      </w:r>
      <w:r w:rsidR="00F75D2B" w:rsidRPr="002C601E">
        <w:t>(1)</w:t>
      </w:r>
      <w:r w:rsidR="00F75D2B">
        <w:tab/>
        <w:t>A person must not breach a condition of a licence issued to the person.</w:t>
      </w:r>
    </w:p>
    <w:p w14:paraId="41F83372" w14:textId="77777777" w:rsidR="00F75D2B" w:rsidRDefault="00F75D2B" w:rsidP="002C601E">
      <w:pPr>
        <w:pStyle w:val="DraftPenalty2"/>
        <w:tabs>
          <w:tab w:val="clear" w:pos="851"/>
          <w:tab w:val="clear" w:pos="1361"/>
          <w:tab w:val="clear" w:pos="1871"/>
          <w:tab w:val="clear" w:pos="2381"/>
          <w:tab w:val="clear" w:pos="2892"/>
          <w:tab w:val="clear" w:pos="3402"/>
        </w:tabs>
      </w:pPr>
      <w:r>
        <w:t>Penalty:</w:t>
      </w:r>
      <w:r>
        <w:tab/>
        <w:t>In the case of a natural person, 2</w:t>
      </w:r>
      <w:r w:rsidR="009F3981">
        <w:t>00</w:t>
      </w:r>
      <w:r w:rsidR="00710640">
        <w:t>0 penalty</w:t>
      </w:r>
      <w:r>
        <w:t xml:space="preserve"> units;</w:t>
      </w:r>
    </w:p>
    <w:p w14:paraId="69DA6697" w14:textId="77777777" w:rsidR="00F75D2B" w:rsidRDefault="00F75D2B" w:rsidP="002C601E">
      <w:pPr>
        <w:pStyle w:val="DraftPenalty2"/>
        <w:tabs>
          <w:tab w:val="clear" w:pos="851"/>
          <w:tab w:val="clear" w:pos="1361"/>
          <w:tab w:val="clear" w:pos="1871"/>
          <w:tab w:val="clear" w:pos="2381"/>
          <w:tab w:val="clear" w:pos="2892"/>
          <w:tab w:val="clear" w:pos="3402"/>
        </w:tabs>
      </w:pPr>
      <w:r>
        <w:tab/>
        <w:t xml:space="preserve">In the case of a body corporate, </w:t>
      </w:r>
      <w:r w:rsidR="009F3981">
        <w:t>10 00</w:t>
      </w:r>
      <w:r w:rsidR="00710640">
        <w:t>0 penalty</w:t>
      </w:r>
      <w:r>
        <w:t xml:space="preserve"> units.</w:t>
      </w:r>
    </w:p>
    <w:p w14:paraId="7A9EA850" w14:textId="77777777" w:rsidR="00F75D2B" w:rsidRPr="002C601E" w:rsidRDefault="00F75D2B" w:rsidP="002C601E">
      <w:pPr>
        <w:pStyle w:val="DraftSub-sectionNote"/>
        <w:tabs>
          <w:tab w:val="right" w:pos="1814"/>
        </w:tabs>
        <w:ind w:left="1361"/>
        <w:rPr>
          <w:b/>
        </w:rPr>
      </w:pPr>
      <w:r w:rsidRPr="002C601E">
        <w:rPr>
          <w:b/>
        </w:rPr>
        <w:t>Note</w:t>
      </w:r>
    </w:p>
    <w:p w14:paraId="33ABEFC3" w14:textId="77777777" w:rsidR="00F75D2B" w:rsidRDefault="00F75D2B" w:rsidP="002C601E">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w:t>
      </w:r>
    </w:p>
    <w:p w14:paraId="6619D87D" w14:textId="77777777" w:rsidR="00F75D2B" w:rsidRDefault="002C601E" w:rsidP="002C601E">
      <w:pPr>
        <w:pStyle w:val="DraftHeading2"/>
        <w:tabs>
          <w:tab w:val="right" w:pos="1247"/>
        </w:tabs>
        <w:ind w:left="1361" w:hanging="1361"/>
      </w:pPr>
      <w:r>
        <w:lastRenderedPageBreak/>
        <w:tab/>
      </w:r>
      <w:r w:rsidR="00F75D2B" w:rsidRPr="002C601E">
        <w:t>(2)</w:t>
      </w:r>
      <w:r w:rsidR="00F75D2B">
        <w:tab/>
        <w:t>A person must not breach a condition of a permit issued to the person.</w:t>
      </w:r>
    </w:p>
    <w:p w14:paraId="08932CA6" w14:textId="77777777" w:rsidR="00F75D2B" w:rsidRDefault="00F75D2B" w:rsidP="002C601E">
      <w:pPr>
        <w:pStyle w:val="DraftPenalty2"/>
        <w:tabs>
          <w:tab w:val="clear" w:pos="851"/>
          <w:tab w:val="clear" w:pos="1361"/>
          <w:tab w:val="clear" w:pos="1871"/>
          <w:tab w:val="clear" w:pos="2381"/>
          <w:tab w:val="clear" w:pos="2892"/>
          <w:tab w:val="clear" w:pos="3402"/>
        </w:tabs>
      </w:pPr>
      <w:r>
        <w:t>Penalty:</w:t>
      </w:r>
      <w:r>
        <w:tab/>
        <w:t>In the case of a natural person, 1</w:t>
      </w:r>
      <w:r w:rsidR="009F3981">
        <w:t>00</w:t>
      </w:r>
      <w:r w:rsidR="00710640">
        <w:t>0 penalty</w:t>
      </w:r>
      <w:r>
        <w:t xml:space="preserve"> units;</w:t>
      </w:r>
    </w:p>
    <w:p w14:paraId="11248BBD" w14:textId="77777777" w:rsidR="00F75D2B" w:rsidRDefault="00F75D2B" w:rsidP="002C601E">
      <w:pPr>
        <w:pStyle w:val="DraftPenalty2"/>
        <w:tabs>
          <w:tab w:val="clear" w:pos="851"/>
          <w:tab w:val="clear" w:pos="1361"/>
          <w:tab w:val="clear" w:pos="1871"/>
          <w:tab w:val="clear" w:pos="2381"/>
          <w:tab w:val="clear" w:pos="2892"/>
          <w:tab w:val="clear" w:pos="3402"/>
        </w:tabs>
      </w:pPr>
      <w:r>
        <w:tab/>
        <w:t>In the case of a body corporate, 5</w:t>
      </w:r>
      <w:r w:rsidR="009F3981">
        <w:t>00</w:t>
      </w:r>
      <w:r w:rsidR="00710640">
        <w:t>0 penalty</w:t>
      </w:r>
      <w:r>
        <w:t xml:space="preserve"> units.</w:t>
      </w:r>
    </w:p>
    <w:p w14:paraId="42118450" w14:textId="77777777" w:rsidR="00F75D2B" w:rsidRPr="002C601E" w:rsidRDefault="00F75D2B" w:rsidP="002C601E">
      <w:pPr>
        <w:pStyle w:val="DraftSub-sectionNote"/>
        <w:tabs>
          <w:tab w:val="right" w:pos="1814"/>
        </w:tabs>
        <w:ind w:left="1361"/>
        <w:rPr>
          <w:b/>
        </w:rPr>
      </w:pPr>
      <w:r w:rsidRPr="002C601E">
        <w:rPr>
          <w:b/>
        </w:rPr>
        <w:t>Note</w:t>
      </w:r>
    </w:p>
    <w:p w14:paraId="350DC2CF" w14:textId="77777777" w:rsidR="00F75D2B" w:rsidRDefault="00F75D2B" w:rsidP="002C601E">
      <w:pPr>
        <w:pStyle w:val="DraftSub-sectionNote"/>
        <w:tabs>
          <w:tab w:val="right" w:pos="1814"/>
        </w:tabs>
        <w:ind w:left="1361"/>
      </w:pPr>
      <w:r>
        <w:t xml:space="preserve">Section 314 provides that subsection (2) is a civil penalty provision. The penalty for contravention of this civil penalty provision is set out in the table in section 314. </w:t>
      </w:r>
    </w:p>
    <w:p w14:paraId="0C19BB0F" w14:textId="77777777" w:rsidR="00F75D2B" w:rsidRDefault="002C601E" w:rsidP="002C601E">
      <w:pPr>
        <w:pStyle w:val="DraftHeading2"/>
        <w:tabs>
          <w:tab w:val="right" w:pos="1247"/>
        </w:tabs>
        <w:ind w:left="1361" w:hanging="1361"/>
      </w:pPr>
      <w:r>
        <w:tab/>
      </w:r>
      <w:r w:rsidR="00F75D2B" w:rsidRPr="002C601E">
        <w:t>(3)</w:t>
      </w:r>
      <w:r w:rsidR="00F75D2B">
        <w:tab/>
        <w:t>A person must not breach a condition of a registration granted to the person.</w:t>
      </w:r>
    </w:p>
    <w:p w14:paraId="5229D44A" w14:textId="77777777" w:rsidR="00F75D2B" w:rsidRDefault="00F75D2B" w:rsidP="002C601E">
      <w:pPr>
        <w:pStyle w:val="DraftPenalty2"/>
        <w:tabs>
          <w:tab w:val="clear" w:pos="851"/>
          <w:tab w:val="clear" w:pos="1361"/>
          <w:tab w:val="clear" w:pos="1871"/>
          <w:tab w:val="clear" w:pos="2381"/>
          <w:tab w:val="clear" w:pos="2892"/>
          <w:tab w:val="clear" w:pos="3402"/>
        </w:tabs>
      </w:pPr>
      <w:r>
        <w:t>Penalty:</w:t>
      </w:r>
      <w:r>
        <w:tab/>
        <w:t>In the case of a natural person, 50</w:t>
      </w:r>
      <w:r w:rsidR="00710640">
        <w:t>0 penalty</w:t>
      </w:r>
      <w:r>
        <w:t xml:space="preserve"> units;</w:t>
      </w:r>
    </w:p>
    <w:p w14:paraId="29C1EA4F" w14:textId="77777777" w:rsidR="00F75D2B" w:rsidRDefault="00F75D2B" w:rsidP="002C601E">
      <w:pPr>
        <w:pStyle w:val="DraftPenalty2"/>
        <w:tabs>
          <w:tab w:val="clear" w:pos="851"/>
          <w:tab w:val="clear" w:pos="1361"/>
          <w:tab w:val="clear" w:pos="1871"/>
          <w:tab w:val="clear" w:pos="2381"/>
          <w:tab w:val="clear" w:pos="2892"/>
          <w:tab w:val="clear" w:pos="3402"/>
        </w:tabs>
      </w:pPr>
      <w:r>
        <w:tab/>
        <w:t>In the case of a body corporate, 250</w:t>
      </w:r>
      <w:r w:rsidR="00710640">
        <w:t>0 penalty</w:t>
      </w:r>
      <w:r>
        <w:t xml:space="preserve"> units.</w:t>
      </w:r>
    </w:p>
    <w:p w14:paraId="0F46A0DC" w14:textId="77777777" w:rsidR="00F75D2B" w:rsidRPr="002C601E" w:rsidRDefault="00F75D2B" w:rsidP="002C601E">
      <w:pPr>
        <w:pStyle w:val="DraftSub-sectionNote"/>
        <w:tabs>
          <w:tab w:val="right" w:pos="1814"/>
        </w:tabs>
        <w:ind w:left="1361"/>
        <w:rPr>
          <w:b/>
        </w:rPr>
      </w:pPr>
      <w:r w:rsidRPr="002C601E">
        <w:rPr>
          <w:b/>
        </w:rPr>
        <w:t>Note</w:t>
      </w:r>
    </w:p>
    <w:p w14:paraId="2395C854" w14:textId="77777777" w:rsidR="00F75D2B" w:rsidRDefault="00F75D2B" w:rsidP="002C601E">
      <w:pPr>
        <w:pStyle w:val="DraftSub-sectionNote"/>
        <w:tabs>
          <w:tab w:val="right" w:pos="1814"/>
        </w:tabs>
        <w:ind w:left="1361"/>
      </w:pPr>
      <w:r>
        <w:t xml:space="preserve">Section 314 provides that subsection (3) is a civil penalty provision. The penalty for contravention of this civil penalty provision is set out in the table in section 314. </w:t>
      </w:r>
    </w:p>
    <w:p w14:paraId="4432FF07" w14:textId="77777777" w:rsidR="00F75D2B" w:rsidRDefault="002C601E" w:rsidP="002C601E">
      <w:pPr>
        <w:pStyle w:val="DraftHeading2"/>
        <w:tabs>
          <w:tab w:val="right" w:pos="1247"/>
        </w:tabs>
        <w:ind w:left="1361" w:hanging="1361"/>
      </w:pPr>
      <w:r>
        <w:tab/>
      </w:r>
      <w:r w:rsidR="00F75D2B" w:rsidRPr="002C601E">
        <w:t>(4)</w:t>
      </w:r>
      <w:r w:rsidR="00F75D2B">
        <w:tab/>
        <w:t>Subsections (1), (2) and (3) do not apply to a breach of—</w:t>
      </w:r>
    </w:p>
    <w:p w14:paraId="736E9871" w14:textId="77777777" w:rsidR="00F75D2B" w:rsidRDefault="002C601E" w:rsidP="002C601E">
      <w:pPr>
        <w:pStyle w:val="DraftHeading3"/>
        <w:tabs>
          <w:tab w:val="right" w:pos="1757"/>
        </w:tabs>
        <w:ind w:left="1871" w:hanging="1871"/>
      </w:pPr>
      <w:r>
        <w:tab/>
      </w:r>
      <w:r w:rsidR="00F75D2B" w:rsidRPr="002C601E">
        <w:t>(a)</w:t>
      </w:r>
      <w:r w:rsidR="00F75D2B">
        <w:tab/>
        <w:t>a condition that is prescribed for the purposes of section 64; or</w:t>
      </w:r>
    </w:p>
    <w:p w14:paraId="74DB0C47" w14:textId="77777777" w:rsidR="00F75D2B" w:rsidRDefault="002C601E" w:rsidP="002C601E">
      <w:pPr>
        <w:pStyle w:val="DraftHeading3"/>
        <w:tabs>
          <w:tab w:val="right" w:pos="1757"/>
        </w:tabs>
        <w:ind w:left="1871" w:hanging="1871"/>
      </w:pPr>
      <w:r>
        <w:tab/>
      </w:r>
      <w:r w:rsidR="00F75D2B" w:rsidRPr="002C601E">
        <w:t>(b)</w:t>
      </w:r>
      <w:r w:rsidR="00F75D2B">
        <w:tab/>
        <w:t>a condition included in a class of conditions that is prescribed for the purposes of section</w:t>
      </w:r>
      <w:r w:rsidR="00A20AF7">
        <w:t> </w:t>
      </w:r>
      <w:r w:rsidR="00F75D2B">
        <w:t>64; or</w:t>
      </w:r>
    </w:p>
    <w:p w14:paraId="1272E8EC" w14:textId="77777777" w:rsidR="00F75D2B" w:rsidRDefault="002C601E" w:rsidP="002C601E">
      <w:pPr>
        <w:pStyle w:val="DraftHeading3"/>
        <w:tabs>
          <w:tab w:val="right" w:pos="1757"/>
        </w:tabs>
        <w:ind w:left="1871" w:hanging="1871"/>
      </w:pPr>
      <w:r>
        <w:tab/>
      </w:r>
      <w:r w:rsidR="00F75D2B" w:rsidRPr="002C601E">
        <w:t>(c)</w:t>
      </w:r>
      <w:r w:rsidR="00F75D2B">
        <w:tab/>
        <w:t>a condition in circumstances prescribed for the purposes of section 64.</w:t>
      </w:r>
    </w:p>
    <w:p w14:paraId="5D5E5337" w14:textId="77777777" w:rsidR="00F75D2B" w:rsidRDefault="002C601E" w:rsidP="002C601E">
      <w:pPr>
        <w:pStyle w:val="DraftHeading2"/>
        <w:tabs>
          <w:tab w:val="right" w:pos="1247"/>
        </w:tabs>
        <w:ind w:left="1361" w:hanging="1361"/>
      </w:pPr>
      <w:r>
        <w:tab/>
      </w:r>
      <w:r w:rsidR="00F75D2B" w:rsidRPr="002C601E">
        <w:t>(5)</w:t>
      </w:r>
      <w:r w:rsidR="00F75D2B">
        <w:tab/>
        <w:t xml:space="preserve">An offence under subsection (1), (2) or (3) is an indictable offence. </w:t>
      </w:r>
    </w:p>
    <w:p w14:paraId="06AB48A4" w14:textId="77777777" w:rsidR="00F75D2B" w:rsidRPr="002C601E" w:rsidRDefault="00F75D2B" w:rsidP="002C601E">
      <w:pPr>
        <w:pStyle w:val="DraftSub-sectionNote"/>
        <w:tabs>
          <w:tab w:val="right" w:pos="1814"/>
        </w:tabs>
        <w:ind w:left="1361"/>
        <w:rPr>
          <w:b/>
        </w:rPr>
      </w:pPr>
      <w:r w:rsidRPr="002C601E">
        <w:rPr>
          <w:b/>
        </w:rPr>
        <w:t>Note</w:t>
      </w:r>
    </w:p>
    <w:p w14:paraId="740E5F04" w14:textId="77777777" w:rsidR="00F75D2B" w:rsidRDefault="00F75D2B" w:rsidP="002C601E">
      <w:pPr>
        <w:pStyle w:val="DraftSub-sectionNote"/>
        <w:tabs>
          <w:tab w:val="right" w:pos="1814"/>
        </w:tabs>
        <w:ind w:left="1361"/>
      </w:pPr>
      <w:r>
        <w:t xml:space="preserve">These offences may be heard and determined summarily (see section 28 of the </w:t>
      </w:r>
      <w:r w:rsidRPr="00742F9B">
        <w:rPr>
          <w:b/>
        </w:rPr>
        <w:t>Criminal Procedure Act 2009</w:t>
      </w:r>
      <w:r>
        <w:t>).</w:t>
      </w:r>
    </w:p>
    <w:p w14:paraId="6660196E" w14:textId="77777777" w:rsidR="00DD2F16" w:rsidRPr="009256D5" w:rsidRDefault="00DD2F16" w:rsidP="00866665">
      <w:pPr>
        <w:pStyle w:val="SideNote"/>
        <w:framePr w:wrap="around"/>
        <w:rPr>
          <w:lang w:val="en-US"/>
        </w:rPr>
      </w:pPr>
      <w:r w:rsidRPr="009256D5">
        <w:rPr>
          <w:lang w:val="en-US"/>
        </w:rPr>
        <w:lastRenderedPageBreak/>
        <w:t xml:space="preserve">S. </w:t>
      </w:r>
      <w:r w:rsidR="0062012D">
        <w:rPr>
          <w:lang w:val="en-US"/>
        </w:rPr>
        <w:t>64</w:t>
      </w:r>
      <w:r w:rsidRPr="009256D5">
        <w:rPr>
          <w:lang w:val="en-US"/>
        </w:rPr>
        <w:t xml:space="preserve"> inserted by No. 39/2018 s. 7 (as </w:t>
      </w:r>
      <w:r w:rsidRPr="009256D5">
        <w:t>amended by Nos 27/2019 ss 12−30, 3/2020 ss 42–44, 47/2020 s. 26).</w:t>
      </w:r>
    </w:p>
    <w:p w14:paraId="0FBC9044" w14:textId="77777777" w:rsidR="00F75D2B" w:rsidRDefault="002C601E" w:rsidP="002C601E">
      <w:pPr>
        <w:pStyle w:val="DraftHeading1"/>
        <w:tabs>
          <w:tab w:val="right" w:pos="680"/>
        </w:tabs>
        <w:ind w:left="850" w:hanging="850"/>
      </w:pPr>
      <w:r>
        <w:tab/>
      </w:r>
      <w:bookmarkStart w:id="104" w:name="_Toc233042743"/>
      <w:r w:rsidR="00F75D2B" w:rsidRPr="002C601E">
        <w:t>64</w:t>
      </w:r>
      <w:r w:rsidR="00F75D2B">
        <w:tab/>
        <w:t>Breach of prescribed permission conditions</w:t>
      </w:r>
      <w:bookmarkEnd w:id="104"/>
    </w:p>
    <w:p w14:paraId="4FF74B7B" w14:textId="77777777" w:rsidR="00F75D2B" w:rsidRDefault="00F75D2B" w:rsidP="002C601E">
      <w:pPr>
        <w:pStyle w:val="BodySectionSub"/>
      </w:pPr>
      <w:r>
        <w:t>A person must not breach—</w:t>
      </w:r>
    </w:p>
    <w:p w14:paraId="5D179229" w14:textId="77777777" w:rsidR="00F75D2B" w:rsidRDefault="002C601E" w:rsidP="002C601E">
      <w:pPr>
        <w:pStyle w:val="DraftHeading3"/>
        <w:tabs>
          <w:tab w:val="right" w:pos="1757"/>
        </w:tabs>
        <w:ind w:left="1871" w:hanging="1871"/>
      </w:pPr>
      <w:r>
        <w:tab/>
      </w:r>
      <w:r w:rsidR="00F75D2B" w:rsidRPr="002C601E">
        <w:t>(a)</w:t>
      </w:r>
      <w:r w:rsidR="00F75D2B">
        <w:tab/>
        <w:t>a prescribed condition of a permission issued or granted to the person; or</w:t>
      </w:r>
    </w:p>
    <w:p w14:paraId="6C4F1EFC" w14:textId="77777777" w:rsidR="00F75D2B" w:rsidRDefault="002C601E" w:rsidP="002C601E">
      <w:pPr>
        <w:pStyle w:val="DraftHeading3"/>
        <w:tabs>
          <w:tab w:val="right" w:pos="1757"/>
        </w:tabs>
        <w:ind w:left="1871" w:hanging="1871"/>
      </w:pPr>
      <w:r>
        <w:tab/>
      </w:r>
      <w:r w:rsidR="00F75D2B" w:rsidRPr="002C601E">
        <w:t>(b)</w:t>
      </w:r>
      <w:r w:rsidR="00F75D2B">
        <w:tab/>
        <w:t>a condition of a permission issued or granted to the person that is included in a prescribed class of conditions; or</w:t>
      </w:r>
    </w:p>
    <w:p w14:paraId="594A0E15" w14:textId="77777777" w:rsidR="00F75D2B" w:rsidRDefault="002C601E" w:rsidP="002C601E">
      <w:pPr>
        <w:pStyle w:val="DraftHeading3"/>
        <w:tabs>
          <w:tab w:val="right" w:pos="1757"/>
        </w:tabs>
        <w:ind w:left="1871" w:hanging="1871"/>
      </w:pPr>
      <w:r>
        <w:tab/>
      </w:r>
      <w:r w:rsidR="00F75D2B" w:rsidRPr="002C601E">
        <w:t>(c)</w:t>
      </w:r>
      <w:r w:rsidR="00F75D2B">
        <w:tab/>
        <w:t>a condition of a permission issued or granted to the person in prescribed circumstances.</w:t>
      </w:r>
    </w:p>
    <w:p w14:paraId="090B335E" w14:textId="77777777" w:rsidR="00F75D2B" w:rsidRDefault="00F75D2B" w:rsidP="002C601E">
      <w:pPr>
        <w:pStyle w:val="DraftPenalty2"/>
        <w:tabs>
          <w:tab w:val="clear" w:pos="851"/>
          <w:tab w:val="clear" w:pos="1361"/>
          <w:tab w:val="clear" w:pos="1871"/>
          <w:tab w:val="clear" w:pos="2381"/>
          <w:tab w:val="clear" w:pos="2892"/>
          <w:tab w:val="clear" w:pos="3402"/>
        </w:tabs>
      </w:pPr>
      <w:r>
        <w:t>Penalty:</w:t>
      </w:r>
      <w:r>
        <w:tab/>
        <w:t>In the case of a natural person, 12</w:t>
      </w:r>
      <w:r w:rsidR="00710640">
        <w:t>0 penalty</w:t>
      </w:r>
      <w:r>
        <w:t xml:space="preserve"> units;</w:t>
      </w:r>
    </w:p>
    <w:p w14:paraId="0DBE5AAB" w14:textId="77777777" w:rsidR="00F75D2B" w:rsidRDefault="00F75D2B" w:rsidP="002C601E">
      <w:pPr>
        <w:pStyle w:val="DraftPenalty2"/>
        <w:tabs>
          <w:tab w:val="clear" w:pos="851"/>
          <w:tab w:val="clear" w:pos="1361"/>
          <w:tab w:val="clear" w:pos="1871"/>
          <w:tab w:val="clear" w:pos="2381"/>
          <w:tab w:val="clear" w:pos="2892"/>
          <w:tab w:val="clear" w:pos="3402"/>
        </w:tabs>
      </w:pPr>
      <w:r>
        <w:tab/>
        <w:t>In the case of a body corporate, 60</w:t>
      </w:r>
      <w:r w:rsidR="00710640">
        <w:t>0 penalty</w:t>
      </w:r>
      <w:r>
        <w:t xml:space="preserve"> units.</w:t>
      </w:r>
    </w:p>
    <w:p w14:paraId="5AA90A77" w14:textId="77777777" w:rsidR="00F75D2B" w:rsidRPr="002C601E" w:rsidRDefault="00F75D2B" w:rsidP="002C601E">
      <w:pPr>
        <w:pStyle w:val="DraftSectionNote"/>
        <w:tabs>
          <w:tab w:val="right" w:pos="1304"/>
        </w:tabs>
        <w:ind w:left="850"/>
        <w:rPr>
          <w:b/>
        </w:rPr>
      </w:pPr>
      <w:r w:rsidRPr="002C601E">
        <w:rPr>
          <w:b/>
        </w:rPr>
        <w:t>Note</w:t>
      </w:r>
    </w:p>
    <w:p w14:paraId="220367DA" w14:textId="77777777" w:rsidR="00F75D2B" w:rsidRDefault="00F75D2B" w:rsidP="002C601E">
      <w:pPr>
        <w:pStyle w:val="DraftSectionNote"/>
        <w:tabs>
          <w:tab w:val="right" w:pos="1304"/>
        </w:tabs>
        <w:ind w:left="850"/>
      </w:pPr>
      <w:r>
        <w:t xml:space="preserve">An offence against this section is an infringement offence within the meaning of the </w:t>
      </w:r>
      <w:r w:rsidRPr="00742F9B">
        <w:rPr>
          <w:b/>
        </w:rPr>
        <w:t>Infringements Act 2006</w:t>
      </w:r>
      <w:r>
        <w:t xml:space="preserve"> (see section 307).</w:t>
      </w:r>
    </w:p>
    <w:p w14:paraId="77B3C9E5" w14:textId="77777777" w:rsidR="00DD2F16" w:rsidRPr="009256D5" w:rsidRDefault="00DD2F16" w:rsidP="00866665">
      <w:pPr>
        <w:pStyle w:val="SideNote"/>
        <w:framePr w:wrap="around"/>
        <w:rPr>
          <w:lang w:val="en-US"/>
        </w:rPr>
      </w:pPr>
      <w:r w:rsidRPr="009256D5">
        <w:rPr>
          <w:lang w:val="en-US"/>
        </w:rPr>
        <w:t xml:space="preserve">S. </w:t>
      </w:r>
      <w:r w:rsidR="0062012D">
        <w:rPr>
          <w:lang w:val="en-US"/>
        </w:rPr>
        <w:t>65</w:t>
      </w:r>
      <w:r w:rsidRPr="009256D5">
        <w:rPr>
          <w:lang w:val="en-US"/>
        </w:rPr>
        <w:t xml:space="preserve"> inserted by No. 39/2018 s. 7 (as </w:t>
      </w:r>
      <w:r w:rsidRPr="009256D5">
        <w:t>amended by Nos 27/2019 ss 12−30, 3/2020 ss 42–44, 47/2020 s. 26).</w:t>
      </w:r>
    </w:p>
    <w:p w14:paraId="47553CC5" w14:textId="77777777" w:rsidR="00F75D2B" w:rsidRDefault="002C601E" w:rsidP="002C601E">
      <w:pPr>
        <w:pStyle w:val="DraftHeading1"/>
        <w:tabs>
          <w:tab w:val="right" w:pos="680"/>
        </w:tabs>
        <w:ind w:left="850" w:hanging="850"/>
      </w:pPr>
      <w:r>
        <w:tab/>
      </w:r>
      <w:bookmarkStart w:id="105" w:name="_Toc233042744"/>
      <w:r w:rsidR="00F75D2B" w:rsidRPr="002C601E">
        <w:t>65</w:t>
      </w:r>
      <w:r w:rsidR="00F75D2B">
        <w:tab/>
        <w:t>Continuing effect of conditions</w:t>
      </w:r>
      <w:bookmarkEnd w:id="105"/>
      <w:r w:rsidR="00F75D2B">
        <w:t xml:space="preserve"> </w:t>
      </w:r>
    </w:p>
    <w:p w14:paraId="2C091EAB" w14:textId="77777777" w:rsidR="00F75D2B" w:rsidRDefault="00F75D2B" w:rsidP="002C601E">
      <w:pPr>
        <w:pStyle w:val="BodySectionSub"/>
      </w:pPr>
      <w:r>
        <w:t>If a provision of this Act or the regulations requires a person to comply with a condition of a permission, the obligation to comply with that condition continues until the person complies with the condition, even if—</w:t>
      </w:r>
    </w:p>
    <w:p w14:paraId="74EA5C70" w14:textId="77777777" w:rsidR="00F75D2B" w:rsidRDefault="002C601E" w:rsidP="002C601E">
      <w:pPr>
        <w:pStyle w:val="DraftHeading3"/>
        <w:tabs>
          <w:tab w:val="right" w:pos="1757"/>
        </w:tabs>
        <w:ind w:left="1871" w:hanging="1871"/>
      </w:pPr>
      <w:r>
        <w:tab/>
      </w:r>
      <w:r w:rsidR="00F75D2B" w:rsidRPr="002C601E">
        <w:t>(a)</w:t>
      </w:r>
      <w:r w:rsidR="00F75D2B">
        <w:tab/>
        <w:t>the person has already been convicted of an offence for a failure to comply with the condition; and</w:t>
      </w:r>
    </w:p>
    <w:p w14:paraId="5DE9181E" w14:textId="77777777" w:rsidR="00F75D2B" w:rsidRDefault="002C601E" w:rsidP="002C601E">
      <w:pPr>
        <w:pStyle w:val="DraftHeading3"/>
        <w:tabs>
          <w:tab w:val="right" w:pos="1757"/>
        </w:tabs>
        <w:ind w:left="1871" w:hanging="1871"/>
      </w:pPr>
      <w:r>
        <w:tab/>
      </w:r>
      <w:r w:rsidR="00F75D2B" w:rsidRPr="002C601E">
        <w:t>(b)</w:t>
      </w:r>
      <w:r w:rsidR="00F75D2B">
        <w:tab/>
        <w:t>the condition required the person to comply within a particular period or before a particular day and that period has ended or that day has passed.</w:t>
      </w:r>
    </w:p>
    <w:p w14:paraId="524F123C" w14:textId="77777777" w:rsidR="00DD2F16" w:rsidRPr="009256D5" w:rsidRDefault="00DD2F16" w:rsidP="00866665">
      <w:pPr>
        <w:pStyle w:val="SideNote"/>
        <w:framePr w:wrap="around"/>
        <w:rPr>
          <w:lang w:val="en-US"/>
        </w:rPr>
      </w:pPr>
      <w:r w:rsidRPr="009256D5">
        <w:rPr>
          <w:lang w:val="en-US"/>
        </w:rPr>
        <w:lastRenderedPageBreak/>
        <w:t xml:space="preserve">S. </w:t>
      </w:r>
      <w:r w:rsidR="0062012D">
        <w:rPr>
          <w:lang w:val="en-US"/>
        </w:rPr>
        <w:t>66</w:t>
      </w:r>
      <w:r w:rsidRPr="009256D5">
        <w:rPr>
          <w:lang w:val="en-US"/>
        </w:rPr>
        <w:t xml:space="preserve"> inserted by No. 39/2018 s. 7 (as </w:t>
      </w:r>
      <w:r w:rsidRPr="009256D5">
        <w:t>amended by Nos 27/2019 ss 12−30, 3/2020 ss 42–44, 47/2020 s. 26).</w:t>
      </w:r>
    </w:p>
    <w:p w14:paraId="3E7B71BF" w14:textId="77777777" w:rsidR="00F75D2B" w:rsidRDefault="002C601E" w:rsidP="002C601E">
      <w:pPr>
        <w:pStyle w:val="DraftHeading1"/>
        <w:tabs>
          <w:tab w:val="right" w:pos="680"/>
        </w:tabs>
        <w:ind w:left="850" w:hanging="850"/>
      </w:pPr>
      <w:r>
        <w:tab/>
      </w:r>
      <w:bookmarkStart w:id="106" w:name="_Toc233042745"/>
      <w:r w:rsidR="00F75D2B" w:rsidRPr="002C601E">
        <w:t>66</w:t>
      </w:r>
      <w:r w:rsidR="00F75D2B">
        <w:tab/>
        <w:t>Fit and proper persons</w:t>
      </w:r>
      <w:bookmarkEnd w:id="106"/>
    </w:p>
    <w:p w14:paraId="20C78015" w14:textId="77777777" w:rsidR="00F75D2B" w:rsidRDefault="00AE043A" w:rsidP="00AE043A">
      <w:pPr>
        <w:pStyle w:val="DraftHeading2"/>
        <w:tabs>
          <w:tab w:val="right" w:pos="1247"/>
        </w:tabs>
        <w:ind w:left="1361" w:hanging="1361"/>
      </w:pPr>
      <w:r>
        <w:tab/>
      </w:r>
      <w:r w:rsidR="00F75D2B" w:rsidRPr="00AE043A">
        <w:t>(1)</w:t>
      </w:r>
      <w:r w:rsidR="00F75D2B">
        <w:tab/>
        <w:t>When determining whether a person is a fit and proper person for the purposes of this Chapter, the Authority or a council must have regard to—</w:t>
      </w:r>
    </w:p>
    <w:p w14:paraId="20897B59" w14:textId="77777777" w:rsidR="00F75D2B" w:rsidRDefault="00AE043A" w:rsidP="00AE043A">
      <w:pPr>
        <w:pStyle w:val="DraftHeading3"/>
        <w:tabs>
          <w:tab w:val="right" w:pos="1757"/>
        </w:tabs>
        <w:ind w:left="1871" w:hanging="1871"/>
      </w:pPr>
      <w:r>
        <w:tab/>
      </w:r>
      <w:r w:rsidR="00F75D2B" w:rsidRPr="00AE043A">
        <w:t>(a)</w:t>
      </w:r>
      <w:r w:rsidR="00F75D2B">
        <w:tab/>
        <w:t xml:space="preserve">the compliance with this Act, the </w:t>
      </w:r>
      <w:r w:rsidR="00F75D2B" w:rsidRPr="00742F9B">
        <w:rPr>
          <w:b/>
        </w:rPr>
        <w:t>Environment Protection Act 1970</w:t>
      </w:r>
      <w:r w:rsidR="00F75D2B">
        <w:t>, the regulations and environment protection legislation of the Commonwealth, another State or a Territory by—</w:t>
      </w:r>
    </w:p>
    <w:p w14:paraId="554DD761" w14:textId="77777777" w:rsidR="00F75D2B" w:rsidRDefault="00AE043A" w:rsidP="00AE043A">
      <w:pPr>
        <w:pStyle w:val="DraftHeading4"/>
        <w:tabs>
          <w:tab w:val="right" w:pos="2268"/>
        </w:tabs>
        <w:ind w:left="2381" w:hanging="2381"/>
      </w:pPr>
      <w:r>
        <w:tab/>
      </w:r>
      <w:r w:rsidR="00F75D2B" w:rsidRPr="00AE043A">
        <w:t>(i)</w:t>
      </w:r>
      <w:r w:rsidR="00F75D2B">
        <w:tab/>
        <w:t>the person; and</w:t>
      </w:r>
    </w:p>
    <w:p w14:paraId="264C7A1C" w14:textId="77777777" w:rsidR="00F75D2B" w:rsidRDefault="00AE043A" w:rsidP="00AE043A">
      <w:pPr>
        <w:pStyle w:val="DraftHeading4"/>
        <w:tabs>
          <w:tab w:val="right" w:pos="2268"/>
        </w:tabs>
        <w:ind w:left="2381" w:hanging="2381"/>
      </w:pPr>
      <w:r>
        <w:tab/>
      </w:r>
      <w:r w:rsidR="00F75D2B" w:rsidRPr="00AE043A">
        <w:t>(ii)</w:t>
      </w:r>
      <w:r w:rsidR="00F75D2B">
        <w:tab/>
        <w:t>in the case of a natural person, any body corporate of which the person was an officer; and</w:t>
      </w:r>
    </w:p>
    <w:p w14:paraId="5EF53DCA" w14:textId="77777777" w:rsidR="00F75D2B" w:rsidRDefault="00AE043A" w:rsidP="00AE043A">
      <w:pPr>
        <w:pStyle w:val="DraftHeading4"/>
        <w:tabs>
          <w:tab w:val="right" w:pos="2268"/>
        </w:tabs>
        <w:ind w:left="2381" w:hanging="2381"/>
      </w:pPr>
      <w:r>
        <w:tab/>
      </w:r>
      <w:r w:rsidR="00F75D2B" w:rsidRPr="00AE043A">
        <w:t>(iii)</w:t>
      </w:r>
      <w:r w:rsidR="00F75D2B">
        <w:tab/>
        <w:t>in the case of a body corporate, any person who is an officer of the body corporate; and</w:t>
      </w:r>
    </w:p>
    <w:p w14:paraId="01506260" w14:textId="77777777" w:rsidR="00F75D2B" w:rsidRDefault="00AE043A" w:rsidP="00AE043A">
      <w:pPr>
        <w:pStyle w:val="DraftHeading3"/>
        <w:tabs>
          <w:tab w:val="right" w:pos="1757"/>
        </w:tabs>
        <w:ind w:left="1871" w:hanging="1871"/>
      </w:pPr>
      <w:r>
        <w:tab/>
      </w:r>
      <w:r w:rsidR="00F75D2B" w:rsidRPr="00AE043A">
        <w:t>(b)</w:t>
      </w:r>
      <w:r w:rsidR="00F75D2B">
        <w:tab/>
        <w:t>whether the person has demonstrated to the Authority or council that the person has the financial capacity to comply with any obligations imposed by a permission; and</w:t>
      </w:r>
    </w:p>
    <w:p w14:paraId="03DAB740" w14:textId="77777777" w:rsidR="00F75D2B" w:rsidRDefault="00AE043A" w:rsidP="00AE043A">
      <w:pPr>
        <w:pStyle w:val="DraftHeading3"/>
        <w:tabs>
          <w:tab w:val="right" w:pos="1757"/>
        </w:tabs>
        <w:ind w:left="1871" w:hanging="1871"/>
      </w:pPr>
      <w:r>
        <w:tab/>
      </w:r>
      <w:r w:rsidR="00F75D2B" w:rsidRPr="00AE043A">
        <w:t>(c)</w:t>
      </w:r>
      <w:r w:rsidR="00F75D2B">
        <w:tab/>
        <w:t>any other prescribed criteria.</w:t>
      </w:r>
    </w:p>
    <w:p w14:paraId="78B4B278" w14:textId="77777777" w:rsidR="00F75D2B" w:rsidRDefault="00AE043A" w:rsidP="00AE043A">
      <w:pPr>
        <w:pStyle w:val="DraftHeading2"/>
        <w:tabs>
          <w:tab w:val="right" w:pos="1247"/>
        </w:tabs>
        <w:ind w:left="1361" w:hanging="1361"/>
      </w:pPr>
      <w:r>
        <w:tab/>
      </w:r>
      <w:r w:rsidR="00F75D2B" w:rsidRPr="00AE043A">
        <w:t>(2)</w:t>
      </w:r>
      <w:r w:rsidR="00F75D2B">
        <w:tab/>
        <w:t xml:space="preserve">If a person is a prohibited person, the Authority or a council must not determine that the person is a fit and proper person for the purposes of this Chapter unless the Authority or council is satisfied that it is not contrary to the public interest to do so. </w:t>
      </w:r>
    </w:p>
    <w:p w14:paraId="472F8EFA" w14:textId="77777777" w:rsidR="00DD2F16" w:rsidRPr="009256D5" w:rsidRDefault="00DD2F16" w:rsidP="00866665">
      <w:pPr>
        <w:pStyle w:val="SideNote"/>
        <w:framePr w:wrap="around"/>
        <w:rPr>
          <w:lang w:val="en-US"/>
        </w:rPr>
      </w:pPr>
      <w:r w:rsidRPr="009256D5">
        <w:rPr>
          <w:lang w:val="en-US"/>
        </w:rPr>
        <w:t xml:space="preserve">S. </w:t>
      </w:r>
      <w:r w:rsidR="0062012D">
        <w:rPr>
          <w:lang w:val="en-US"/>
        </w:rPr>
        <w:t>67</w:t>
      </w:r>
      <w:r w:rsidRPr="009256D5">
        <w:rPr>
          <w:lang w:val="en-US"/>
        </w:rPr>
        <w:t xml:space="preserve"> inserted by No. 39/2018 s. 7 (as </w:t>
      </w:r>
      <w:r w:rsidRPr="009256D5">
        <w:t>amended by Nos 27/2019 ss 12−30, 3/2020 ss 42–44, 47/2020 s. 26).</w:t>
      </w:r>
    </w:p>
    <w:p w14:paraId="068CDE45" w14:textId="77777777" w:rsidR="00F75D2B" w:rsidRDefault="00AE043A" w:rsidP="00AE043A">
      <w:pPr>
        <w:pStyle w:val="DraftHeading1"/>
        <w:tabs>
          <w:tab w:val="right" w:pos="680"/>
        </w:tabs>
        <w:ind w:left="850" w:hanging="850"/>
      </w:pPr>
      <w:r>
        <w:tab/>
      </w:r>
      <w:bookmarkStart w:id="107" w:name="_Toc233042746"/>
      <w:r w:rsidR="00F75D2B" w:rsidRPr="00AE043A">
        <w:t>67</w:t>
      </w:r>
      <w:r w:rsidR="00F75D2B">
        <w:tab/>
        <w:t>Priority waste and landfill facilities</w:t>
      </w:r>
      <w:bookmarkEnd w:id="107"/>
    </w:p>
    <w:p w14:paraId="6537C18D" w14:textId="77777777" w:rsidR="00F75D2B" w:rsidRDefault="00F75D2B" w:rsidP="00AE043A">
      <w:pPr>
        <w:pStyle w:val="BodySectionSub"/>
      </w:pPr>
      <w:r>
        <w:t>The Authority must not issue or grant a permission in relation to a landfill site for receiving priority waste prescribed as Category A priority waste.</w:t>
      </w:r>
    </w:p>
    <w:p w14:paraId="270918D0" w14:textId="77777777" w:rsidR="0062012D" w:rsidRPr="00162A10" w:rsidRDefault="0062012D" w:rsidP="00467A9A">
      <w:pPr>
        <w:rPr>
          <w:lang w:val="en-US"/>
        </w:rPr>
      </w:pPr>
    </w:p>
    <w:p w14:paraId="2309AE31" w14:textId="77777777" w:rsidR="00DD2F16" w:rsidRPr="009256D5" w:rsidRDefault="00DD2F16" w:rsidP="00866665">
      <w:pPr>
        <w:pStyle w:val="SideNote"/>
        <w:framePr w:wrap="around"/>
        <w:rPr>
          <w:lang w:val="en-US"/>
        </w:rPr>
      </w:pPr>
      <w:r w:rsidRPr="009256D5">
        <w:rPr>
          <w:lang w:val="en-US"/>
        </w:rPr>
        <w:lastRenderedPageBreak/>
        <w:t xml:space="preserve">S. </w:t>
      </w:r>
      <w:r w:rsidR="0062012D">
        <w:rPr>
          <w:lang w:val="en-US"/>
        </w:rPr>
        <w:t>68</w:t>
      </w:r>
      <w:r w:rsidRPr="009256D5">
        <w:rPr>
          <w:lang w:val="en-US"/>
        </w:rPr>
        <w:t xml:space="preserve"> inserted by No. 39/2018 s. 7 (as </w:t>
      </w:r>
      <w:r w:rsidRPr="009256D5">
        <w:t>amended by Nos 27/2019 ss 12−30, 3/2020 ss 42–44, 47/2020 s. 26).</w:t>
      </w:r>
    </w:p>
    <w:p w14:paraId="456C6458" w14:textId="77777777" w:rsidR="00F75D2B" w:rsidRDefault="00AE043A" w:rsidP="00AE043A">
      <w:pPr>
        <w:pStyle w:val="DraftHeading1"/>
        <w:tabs>
          <w:tab w:val="right" w:pos="680"/>
        </w:tabs>
        <w:ind w:left="850" w:hanging="850"/>
      </w:pPr>
      <w:r>
        <w:tab/>
      </w:r>
      <w:bookmarkStart w:id="108" w:name="_Toc233042747"/>
      <w:r w:rsidR="00F75D2B" w:rsidRPr="00AE043A">
        <w:t>68</w:t>
      </w:r>
      <w:r w:rsidR="00F75D2B">
        <w:tab/>
        <w:t>Exemptions for transporting reportable priority waste</w:t>
      </w:r>
      <w:bookmarkEnd w:id="108"/>
    </w:p>
    <w:p w14:paraId="6A5255F0" w14:textId="77777777" w:rsidR="00F75D2B" w:rsidRDefault="00AE043A" w:rsidP="00AE043A">
      <w:pPr>
        <w:pStyle w:val="DraftHeading2"/>
        <w:tabs>
          <w:tab w:val="right" w:pos="1247"/>
        </w:tabs>
        <w:ind w:left="1361" w:hanging="1361"/>
      </w:pPr>
      <w:r>
        <w:tab/>
      </w:r>
      <w:r w:rsidR="00F75D2B" w:rsidRPr="00AE043A">
        <w:t>(1)</w:t>
      </w:r>
      <w:r w:rsidR="00F75D2B">
        <w:tab/>
        <w:t>The Authority may, on application, grant an exemption from the requirement to hold a permission in connection with the transport of reportable priority waste if the Authority is satisfied that the applicant holds a valid authorisation to transport the reportable priority waste under the law of another State or a Territory of the Commonwealth.</w:t>
      </w:r>
    </w:p>
    <w:p w14:paraId="6D5198E1" w14:textId="77777777" w:rsidR="00F75D2B" w:rsidRDefault="00AE043A" w:rsidP="00AE043A">
      <w:pPr>
        <w:pStyle w:val="DraftHeading2"/>
        <w:tabs>
          <w:tab w:val="right" w:pos="1247"/>
        </w:tabs>
        <w:ind w:left="1361" w:hanging="1361"/>
      </w:pPr>
      <w:r>
        <w:tab/>
      </w:r>
      <w:r w:rsidR="00F75D2B" w:rsidRPr="00AE043A">
        <w:t>(2)</w:t>
      </w:r>
      <w:r w:rsidR="00F75D2B">
        <w:tab/>
        <w:t>An application for an exemption under subsection (1) must—</w:t>
      </w:r>
    </w:p>
    <w:p w14:paraId="6E62E35A" w14:textId="77777777" w:rsidR="00F75D2B" w:rsidRDefault="00AE043A" w:rsidP="00AE043A">
      <w:pPr>
        <w:pStyle w:val="DraftHeading3"/>
        <w:tabs>
          <w:tab w:val="right" w:pos="1757"/>
        </w:tabs>
        <w:ind w:left="1871" w:hanging="1871"/>
      </w:pPr>
      <w:r>
        <w:tab/>
      </w:r>
      <w:r w:rsidR="00F75D2B" w:rsidRPr="00AE043A">
        <w:t>(a)</w:t>
      </w:r>
      <w:r w:rsidR="00F75D2B">
        <w:tab/>
        <w:t xml:space="preserve">be made in any form and manner approved by the Authority; and </w:t>
      </w:r>
    </w:p>
    <w:p w14:paraId="62B8D806" w14:textId="77777777" w:rsidR="00F75D2B" w:rsidRDefault="00AE043A" w:rsidP="00AE043A">
      <w:pPr>
        <w:pStyle w:val="DraftHeading3"/>
        <w:tabs>
          <w:tab w:val="right" w:pos="1757"/>
        </w:tabs>
        <w:ind w:left="1871" w:hanging="1871"/>
      </w:pPr>
      <w:r>
        <w:tab/>
      </w:r>
      <w:r w:rsidR="00F75D2B" w:rsidRPr="00AE043A">
        <w:t>(b)</w:t>
      </w:r>
      <w:r w:rsidR="00F75D2B">
        <w:tab/>
        <w:t xml:space="preserve">specify the activity in relation to which the exemption is sought; and </w:t>
      </w:r>
    </w:p>
    <w:p w14:paraId="68444069" w14:textId="77777777" w:rsidR="00DC2917" w:rsidRDefault="00DC2917" w:rsidP="00866665">
      <w:pPr>
        <w:pStyle w:val="SideNote"/>
        <w:framePr w:wrap="around"/>
      </w:pPr>
      <w:r>
        <w:t>S. 68(2)(c) amended by No. 36/2022 s. 38(1).</w:t>
      </w:r>
    </w:p>
    <w:p w14:paraId="1D67DB02" w14:textId="77777777" w:rsidR="00F75D2B" w:rsidRDefault="00AE043A" w:rsidP="00AE043A">
      <w:pPr>
        <w:pStyle w:val="DraftHeading3"/>
        <w:tabs>
          <w:tab w:val="right" w:pos="1757"/>
        </w:tabs>
        <w:ind w:left="1871" w:hanging="1871"/>
      </w:pPr>
      <w:r>
        <w:tab/>
      </w:r>
      <w:r w:rsidR="00F75D2B" w:rsidRPr="00AE043A">
        <w:t>(c)</w:t>
      </w:r>
      <w:r w:rsidR="00F75D2B">
        <w:tab/>
        <w:t xml:space="preserve">be accompanied by </w:t>
      </w:r>
      <w:r w:rsidR="00DC2917" w:rsidRPr="00925036">
        <w:rPr>
          <w:lang w:val="en-US"/>
        </w:rPr>
        <w:t>the prescribed fee (if</w:t>
      </w:r>
      <w:r w:rsidR="00A20AF7">
        <w:rPr>
          <w:lang w:val="en-US"/>
        </w:rPr>
        <w:t> </w:t>
      </w:r>
      <w:r w:rsidR="00DC2917" w:rsidRPr="00925036">
        <w:rPr>
          <w:lang w:val="en-US"/>
        </w:rPr>
        <w:t>any) for the application</w:t>
      </w:r>
      <w:r w:rsidR="00F75D2B">
        <w:t xml:space="preserve">; and </w:t>
      </w:r>
    </w:p>
    <w:p w14:paraId="34498D8E" w14:textId="77777777" w:rsidR="00A20AF7" w:rsidRPr="00A20AF7" w:rsidRDefault="00A20AF7" w:rsidP="00A20AF7"/>
    <w:p w14:paraId="04C85269" w14:textId="77777777" w:rsidR="00F75D2B" w:rsidRDefault="00AE043A" w:rsidP="00AE043A">
      <w:pPr>
        <w:pStyle w:val="DraftHeading3"/>
        <w:tabs>
          <w:tab w:val="right" w:pos="1757"/>
        </w:tabs>
        <w:ind w:left="1871" w:hanging="1871"/>
      </w:pPr>
      <w:r>
        <w:tab/>
      </w:r>
      <w:r w:rsidR="00F75D2B" w:rsidRPr="00AE043A">
        <w:t>(d)</w:t>
      </w:r>
      <w:r w:rsidR="00F75D2B">
        <w:tab/>
        <w:t xml:space="preserve">include any prescribed information. </w:t>
      </w:r>
    </w:p>
    <w:p w14:paraId="140E471C" w14:textId="77777777" w:rsidR="00DC2917" w:rsidRDefault="00DC2917" w:rsidP="00866665">
      <w:pPr>
        <w:pStyle w:val="SideNote"/>
        <w:framePr w:wrap="around"/>
      </w:pPr>
      <w:r>
        <w:t>S. 68(3) amended by No. 36/2022 s. 38(2).</w:t>
      </w:r>
    </w:p>
    <w:p w14:paraId="02CAC329" w14:textId="77777777" w:rsidR="00F75D2B" w:rsidRDefault="00AE043A" w:rsidP="00AE043A">
      <w:pPr>
        <w:pStyle w:val="DraftHeading2"/>
        <w:tabs>
          <w:tab w:val="right" w:pos="1247"/>
        </w:tabs>
        <w:ind w:left="1361" w:hanging="1361"/>
      </w:pPr>
      <w:r>
        <w:tab/>
      </w:r>
      <w:r w:rsidR="00F75D2B" w:rsidRPr="00AE043A">
        <w:t>(3)</w:t>
      </w:r>
      <w:r w:rsidR="00F75D2B">
        <w:tab/>
      </w:r>
      <w:r w:rsidR="00DC2917" w:rsidRPr="00925036">
        <w:rPr>
          <w:lang w:val="en-US"/>
        </w:rPr>
        <w:t>Subject to section 51B, on receiving</w:t>
      </w:r>
      <w:r w:rsidR="00F75D2B">
        <w:t xml:space="preserve"> an application that complies with subsection (2), the Authority must, within 20 business days (or any shorter prescribed period) after receiving the application— </w:t>
      </w:r>
    </w:p>
    <w:p w14:paraId="37ADA209" w14:textId="77777777" w:rsidR="00F75D2B" w:rsidRDefault="00AE043A" w:rsidP="00AE043A">
      <w:pPr>
        <w:pStyle w:val="DraftHeading3"/>
        <w:tabs>
          <w:tab w:val="right" w:pos="1757"/>
        </w:tabs>
        <w:ind w:left="1871" w:hanging="1871"/>
      </w:pPr>
      <w:r>
        <w:tab/>
      </w:r>
      <w:r w:rsidR="00F75D2B" w:rsidRPr="00AE043A">
        <w:t>(a)</w:t>
      </w:r>
      <w:r w:rsidR="00F75D2B">
        <w:tab/>
        <w:t xml:space="preserve">grant the exemption subject to any conditions the Authority considers appropriate; or </w:t>
      </w:r>
    </w:p>
    <w:p w14:paraId="1B2DF835" w14:textId="77777777" w:rsidR="00F75D2B" w:rsidRDefault="00AE043A" w:rsidP="00AE043A">
      <w:pPr>
        <w:pStyle w:val="DraftHeading3"/>
        <w:tabs>
          <w:tab w:val="right" w:pos="1757"/>
        </w:tabs>
        <w:ind w:left="1871" w:hanging="1871"/>
      </w:pPr>
      <w:r>
        <w:tab/>
      </w:r>
      <w:r w:rsidR="00F75D2B" w:rsidRPr="00AE043A">
        <w:t>(b)</w:t>
      </w:r>
      <w:r w:rsidR="00F75D2B">
        <w:tab/>
        <w:t xml:space="preserve">refuse to grant the exemption. </w:t>
      </w:r>
    </w:p>
    <w:p w14:paraId="4D97D7EE" w14:textId="77777777" w:rsidR="00F75D2B" w:rsidRDefault="00AE043A" w:rsidP="00AE043A">
      <w:pPr>
        <w:pStyle w:val="DraftHeading2"/>
        <w:tabs>
          <w:tab w:val="right" w:pos="1247"/>
        </w:tabs>
        <w:ind w:left="1361" w:hanging="1361"/>
      </w:pPr>
      <w:r>
        <w:tab/>
      </w:r>
      <w:r w:rsidR="00F75D2B" w:rsidRPr="00AE043A">
        <w:t>(4)</w:t>
      </w:r>
      <w:r w:rsidR="00F75D2B">
        <w:tab/>
        <w:t xml:space="preserve">When determining whether to grant an exemption, the Authority must take into account any prescribed matter. </w:t>
      </w:r>
    </w:p>
    <w:p w14:paraId="554394A9" w14:textId="77777777" w:rsidR="00F75D2B" w:rsidRDefault="00AE043A" w:rsidP="00AE043A">
      <w:pPr>
        <w:pStyle w:val="DraftHeading2"/>
        <w:tabs>
          <w:tab w:val="right" w:pos="1247"/>
        </w:tabs>
        <w:ind w:left="1361" w:hanging="1361"/>
      </w:pPr>
      <w:r>
        <w:lastRenderedPageBreak/>
        <w:tab/>
      </w:r>
      <w:r w:rsidR="00F75D2B" w:rsidRPr="00AE043A">
        <w:t>(5)</w:t>
      </w:r>
      <w:r w:rsidR="00F75D2B">
        <w:tab/>
        <w:t xml:space="preserve">An exemption granted under subsection (3) may be revoked or amended by a written notice given by the Authority. </w:t>
      </w:r>
    </w:p>
    <w:p w14:paraId="1CAAF103" w14:textId="77777777" w:rsidR="00F75D2B" w:rsidRDefault="00AE043A" w:rsidP="00AE043A">
      <w:pPr>
        <w:pStyle w:val="DraftHeading2"/>
        <w:tabs>
          <w:tab w:val="right" w:pos="1247"/>
        </w:tabs>
        <w:ind w:left="1361" w:hanging="1361"/>
      </w:pPr>
      <w:r>
        <w:tab/>
      </w:r>
      <w:r w:rsidR="00F75D2B" w:rsidRPr="00AE043A">
        <w:t>(6)</w:t>
      </w:r>
      <w:r w:rsidR="00F75D2B">
        <w:tab/>
        <w:t xml:space="preserve">An exemption granted under subsection (3) has no effect unless the conditions to which it is subject are complied with. </w:t>
      </w:r>
    </w:p>
    <w:p w14:paraId="64ECBCDB" w14:textId="77777777" w:rsidR="00AE043A" w:rsidRDefault="00AE043A">
      <w:pPr>
        <w:suppressLineNumbers w:val="0"/>
        <w:overflowPunct/>
        <w:autoSpaceDE/>
        <w:autoSpaceDN/>
        <w:adjustRightInd/>
        <w:spacing w:before="0"/>
        <w:textAlignment w:val="auto"/>
        <w:rPr>
          <w:b/>
          <w:sz w:val="32"/>
        </w:rPr>
      </w:pPr>
      <w:r>
        <w:rPr>
          <w:caps/>
          <w:sz w:val="32"/>
        </w:rPr>
        <w:br w:type="page"/>
      </w:r>
    </w:p>
    <w:p w14:paraId="6916034F" w14:textId="77777777" w:rsidR="00DD2F16" w:rsidRPr="009256D5" w:rsidRDefault="00DD2F16" w:rsidP="00866665">
      <w:pPr>
        <w:pStyle w:val="SideNote"/>
        <w:framePr w:wrap="around"/>
      </w:pPr>
      <w:r w:rsidRPr="009256D5">
        <w:rPr>
          <w:lang w:val="en-US"/>
        </w:rPr>
        <w:lastRenderedPageBreak/>
        <w:t xml:space="preserve">Pt </w:t>
      </w:r>
      <w:r w:rsidR="0062012D">
        <w:rPr>
          <w:lang w:val="en-US"/>
        </w:rPr>
        <w:t>4</w:t>
      </w:r>
      <w:r w:rsidRPr="009256D5">
        <w:rPr>
          <w:lang w:val="en-US"/>
        </w:rPr>
        <w:t>.</w:t>
      </w:r>
      <w:r w:rsidR="0062012D">
        <w:rPr>
          <w:lang w:val="en-US"/>
        </w:rPr>
        <w:t>4</w:t>
      </w:r>
      <w:r w:rsidRPr="009256D5">
        <w:rPr>
          <w:lang w:val="en-US"/>
        </w:rPr>
        <w:t xml:space="preserve"> (Heading</w:t>
      </w:r>
      <w:r w:rsidR="0095470D">
        <w:rPr>
          <w:lang w:val="en-US"/>
        </w:rPr>
        <w:t>s</w:t>
      </w:r>
      <w:r w:rsidRPr="009256D5">
        <w:rPr>
          <w:lang w:val="en-US"/>
        </w:rPr>
        <w:t xml:space="preserve"> and ss </w:t>
      </w:r>
      <w:r w:rsidR="0062012D">
        <w:rPr>
          <w:lang w:val="en-US"/>
        </w:rPr>
        <w:t>69</w:t>
      </w:r>
      <w:r w:rsidRPr="009256D5">
        <w:rPr>
          <w:lang w:val="en-US"/>
        </w:rPr>
        <w:t>–</w:t>
      </w:r>
      <w:r w:rsidR="00345F32">
        <w:rPr>
          <w:lang w:val="en-US"/>
        </w:rPr>
        <w:t>80</w:t>
      </w:r>
      <w:r w:rsidRPr="009256D5">
        <w:rPr>
          <w:lang w:val="en-US"/>
        </w:rPr>
        <w:t xml:space="preserve">) inserted by No. 39/2018 s. 7 (as </w:t>
      </w:r>
      <w:r w:rsidRPr="009256D5">
        <w:t>amended by Nos 27/2019 ss 12−30, 3/2020 ss 42–44, 47/2020 s. 26).</w:t>
      </w:r>
    </w:p>
    <w:p w14:paraId="0C89E12B" w14:textId="77777777" w:rsidR="00F75D2B" w:rsidRPr="00AE043A" w:rsidRDefault="00F75D2B" w:rsidP="00AE043A">
      <w:pPr>
        <w:pStyle w:val="Heading-PART"/>
        <w:rPr>
          <w:caps w:val="0"/>
          <w:sz w:val="32"/>
        </w:rPr>
      </w:pPr>
      <w:bookmarkStart w:id="109" w:name="_Toc233042748"/>
      <w:r w:rsidRPr="00AE043A">
        <w:rPr>
          <w:caps w:val="0"/>
          <w:sz w:val="32"/>
        </w:rPr>
        <w:t>Part 4.4—Licences</w:t>
      </w:r>
      <w:bookmarkEnd w:id="109"/>
    </w:p>
    <w:p w14:paraId="208FDE94" w14:textId="77777777" w:rsidR="00F75D2B" w:rsidRPr="00AE043A" w:rsidRDefault="00F75D2B" w:rsidP="00AE043A">
      <w:pPr>
        <w:pStyle w:val="Heading-DIVISION"/>
        <w:rPr>
          <w:sz w:val="28"/>
        </w:rPr>
      </w:pPr>
      <w:bookmarkStart w:id="110" w:name="_Toc233042749"/>
      <w:r w:rsidRPr="00AE043A">
        <w:rPr>
          <w:sz w:val="28"/>
        </w:rPr>
        <w:t>Division 1—Development licences</w:t>
      </w:r>
      <w:bookmarkEnd w:id="110"/>
    </w:p>
    <w:p w14:paraId="4A5A90D5" w14:textId="77777777" w:rsidR="00345F32" w:rsidRPr="00162A10" w:rsidRDefault="00345F32" w:rsidP="00467A9A">
      <w:pPr>
        <w:rPr>
          <w:lang w:val="en-US"/>
        </w:rPr>
      </w:pPr>
    </w:p>
    <w:p w14:paraId="0F7316A5" w14:textId="77777777" w:rsidR="00345F32" w:rsidRPr="00162A10" w:rsidRDefault="00345F32" w:rsidP="00467A9A">
      <w:pPr>
        <w:rPr>
          <w:lang w:val="en-US"/>
        </w:rPr>
      </w:pPr>
    </w:p>
    <w:p w14:paraId="4D38748F" w14:textId="77777777" w:rsidR="00345F32" w:rsidRPr="00162A10" w:rsidRDefault="00345F32" w:rsidP="00467A9A">
      <w:pPr>
        <w:rPr>
          <w:lang w:val="en-US"/>
        </w:rPr>
      </w:pPr>
    </w:p>
    <w:p w14:paraId="09DC69C5" w14:textId="77777777" w:rsidR="00345F32" w:rsidRPr="00162A10" w:rsidRDefault="00345F32" w:rsidP="00467A9A">
      <w:pPr>
        <w:rPr>
          <w:lang w:val="en-US"/>
        </w:rPr>
      </w:pPr>
    </w:p>
    <w:p w14:paraId="67D2598B" w14:textId="77777777" w:rsidR="00DD2F16" w:rsidRPr="009256D5" w:rsidRDefault="00DD2F16" w:rsidP="00866665">
      <w:pPr>
        <w:pStyle w:val="SideNote"/>
        <w:framePr w:wrap="around"/>
        <w:rPr>
          <w:lang w:val="en-US"/>
        </w:rPr>
      </w:pPr>
      <w:r w:rsidRPr="009256D5">
        <w:rPr>
          <w:lang w:val="en-US"/>
        </w:rPr>
        <w:t xml:space="preserve">S. </w:t>
      </w:r>
      <w:r w:rsidR="00345F32">
        <w:rPr>
          <w:lang w:val="en-US"/>
        </w:rPr>
        <w:t>69</w:t>
      </w:r>
      <w:r w:rsidRPr="009256D5">
        <w:rPr>
          <w:lang w:val="en-US"/>
        </w:rPr>
        <w:t xml:space="preserve"> inserted by No. 39/2018 s. 7 (as </w:t>
      </w:r>
      <w:r w:rsidRPr="009256D5">
        <w:t>amended by Nos 27/2019 ss 12−30, 3/2020 ss 42–44, 47/2020 s. 26).</w:t>
      </w:r>
    </w:p>
    <w:p w14:paraId="0BC2256E" w14:textId="77777777" w:rsidR="00F75D2B" w:rsidRDefault="00AE043A" w:rsidP="00AE043A">
      <w:pPr>
        <w:pStyle w:val="DraftHeading1"/>
        <w:tabs>
          <w:tab w:val="right" w:pos="680"/>
        </w:tabs>
        <w:ind w:left="850" w:hanging="850"/>
      </w:pPr>
      <w:r>
        <w:tab/>
      </w:r>
      <w:bookmarkStart w:id="111" w:name="_Toc233042750"/>
      <w:r w:rsidR="00F75D2B" w:rsidRPr="00AE043A">
        <w:t>69</w:t>
      </w:r>
      <w:r w:rsidR="00F75D2B">
        <w:tab/>
        <w:t>Development licences</w:t>
      </w:r>
      <w:bookmarkEnd w:id="111"/>
    </w:p>
    <w:p w14:paraId="3222B112" w14:textId="77777777" w:rsidR="00F75D2B" w:rsidRDefault="00AE043A" w:rsidP="000D6A82">
      <w:pPr>
        <w:pStyle w:val="DraftHeading2"/>
        <w:tabs>
          <w:tab w:val="right" w:pos="1247"/>
        </w:tabs>
        <w:ind w:left="1361" w:hanging="1361"/>
      </w:pPr>
      <w:r>
        <w:tab/>
      </w:r>
      <w:r w:rsidR="00F75D2B" w:rsidRPr="00AE043A">
        <w:t>(1)</w:t>
      </w:r>
      <w:r w:rsidR="00F75D2B">
        <w:tab/>
        <w:t xml:space="preserve">The Authority must, not later than 4 months after receiving an application for a development licence that complies with section 50— </w:t>
      </w:r>
    </w:p>
    <w:p w14:paraId="77EFDDA5" w14:textId="77777777" w:rsidR="00F75D2B" w:rsidRDefault="00AE043A" w:rsidP="00AE043A">
      <w:pPr>
        <w:pStyle w:val="DraftHeading3"/>
        <w:tabs>
          <w:tab w:val="right" w:pos="1757"/>
        </w:tabs>
        <w:ind w:left="1871" w:hanging="1871"/>
      </w:pPr>
      <w:r>
        <w:tab/>
      </w:r>
      <w:r w:rsidR="00F75D2B" w:rsidRPr="00AE043A">
        <w:t>(a)</w:t>
      </w:r>
      <w:r w:rsidR="00F75D2B">
        <w:tab/>
        <w:t>issue a development licence subject to any specified conditions that the Authority considers appropriate; or</w:t>
      </w:r>
    </w:p>
    <w:p w14:paraId="4817088A" w14:textId="77777777" w:rsidR="00F75D2B" w:rsidRDefault="00AE043A" w:rsidP="00AE043A">
      <w:pPr>
        <w:pStyle w:val="DraftHeading3"/>
        <w:tabs>
          <w:tab w:val="right" w:pos="1757"/>
        </w:tabs>
        <w:ind w:left="1871" w:hanging="1871"/>
      </w:pPr>
      <w:r>
        <w:tab/>
      </w:r>
      <w:r w:rsidR="00F75D2B" w:rsidRPr="00AE043A">
        <w:t>(b)</w:t>
      </w:r>
      <w:r w:rsidR="00F75D2B">
        <w:tab/>
        <w:t xml:space="preserve">refuse to issue a development licence. </w:t>
      </w:r>
    </w:p>
    <w:p w14:paraId="36AF6AE1" w14:textId="77777777" w:rsidR="00F75D2B" w:rsidRDefault="00AE043A" w:rsidP="0095470D">
      <w:pPr>
        <w:pStyle w:val="DraftHeading2"/>
        <w:tabs>
          <w:tab w:val="right" w:pos="1247"/>
        </w:tabs>
        <w:ind w:left="1361" w:hanging="1361"/>
      </w:pPr>
      <w:r>
        <w:tab/>
      </w:r>
      <w:r w:rsidR="00F75D2B" w:rsidRPr="00AE043A">
        <w:t>(2)</w:t>
      </w:r>
      <w:r w:rsidR="00F75D2B">
        <w:tab/>
        <w:t>The Authority must refer an application for a development licence to a prescribed agency for comment in the prescribed circumstances.</w:t>
      </w:r>
    </w:p>
    <w:p w14:paraId="02A3FDED" w14:textId="77777777" w:rsidR="00F75D2B" w:rsidRDefault="00AE043A" w:rsidP="00AE043A">
      <w:pPr>
        <w:pStyle w:val="DraftHeading2"/>
        <w:tabs>
          <w:tab w:val="right" w:pos="1247"/>
        </w:tabs>
        <w:ind w:left="1361" w:hanging="1361"/>
      </w:pPr>
      <w:r>
        <w:tab/>
      </w:r>
      <w:r w:rsidR="00F75D2B" w:rsidRPr="00AE043A">
        <w:t>(3)</w:t>
      </w:r>
      <w:r w:rsidR="00F75D2B">
        <w:tab/>
        <w:t>When determining whether or not to issue a development licence, the Authority must take into account—</w:t>
      </w:r>
    </w:p>
    <w:p w14:paraId="68512BCF" w14:textId="77777777" w:rsidR="00F75D2B" w:rsidRDefault="00AE043A" w:rsidP="00AE043A">
      <w:pPr>
        <w:pStyle w:val="DraftHeading3"/>
        <w:tabs>
          <w:tab w:val="right" w:pos="1757"/>
        </w:tabs>
        <w:ind w:left="1871" w:hanging="1871"/>
      </w:pPr>
      <w:r>
        <w:tab/>
      </w:r>
      <w:r w:rsidR="00F75D2B" w:rsidRPr="00AE043A">
        <w:t>(a)</w:t>
      </w:r>
      <w:r w:rsidR="00F75D2B">
        <w:tab/>
        <w:t>any measures the applicant has taken or proposes to take in order to comply with the general environmental duty when engaging in the activity that is the subject of the application; and</w:t>
      </w:r>
    </w:p>
    <w:p w14:paraId="0D0AA5AE" w14:textId="77777777" w:rsidR="00F75D2B" w:rsidRDefault="00AE043A" w:rsidP="00AE043A">
      <w:pPr>
        <w:pStyle w:val="DraftHeading3"/>
        <w:tabs>
          <w:tab w:val="right" w:pos="1757"/>
        </w:tabs>
        <w:ind w:left="1871" w:hanging="1871"/>
      </w:pPr>
      <w:r>
        <w:tab/>
      </w:r>
      <w:r w:rsidR="00F75D2B" w:rsidRPr="00AE043A">
        <w:t>(b)</w:t>
      </w:r>
      <w:r w:rsidR="00F75D2B">
        <w:tab/>
        <w:t>the impact of the activity on human health and the environment, including the impact on any environmental values identified in any relevant environment reference standard, taking into account any other activities being or proposed to be engaged in by the applicant or any other person; and</w:t>
      </w:r>
    </w:p>
    <w:p w14:paraId="6C82C9E4" w14:textId="77777777" w:rsidR="00F75D2B" w:rsidRDefault="00AE043A" w:rsidP="00AE043A">
      <w:pPr>
        <w:pStyle w:val="DraftHeading3"/>
        <w:tabs>
          <w:tab w:val="right" w:pos="1757"/>
        </w:tabs>
        <w:ind w:left="1871" w:hanging="1871"/>
      </w:pPr>
      <w:r>
        <w:lastRenderedPageBreak/>
        <w:tab/>
      </w:r>
      <w:r w:rsidR="00F75D2B" w:rsidRPr="00AE043A">
        <w:t>(c)</w:t>
      </w:r>
      <w:r w:rsidR="00F75D2B">
        <w:tab/>
        <w:t>the principles of environment protection; and</w:t>
      </w:r>
    </w:p>
    <w:p w14:paraId="70882D2E" w14:textId="77777777" w:rsidR="00F75D2B" w:rsidRDefault="00AE043A" w:rsidP="00AE043A">
      <w:pPr>
        <w:pStyle w:val="DraftHeading3"/>
        <w:tabs>
          <w:tab w:val="right" w:pos="1757"/>
        </w:tabs>
        <w:ind w:left="1871" w:hanging="1871"/>
      </w:pPr>
      <w:r>
        <w:tab/>
      </w:r>
      <w:r w:rsidR="00F75D2B" w:rsidRPr="00AE043A">
        <w:t>(d)</w:t>
      </w:r>
      <w:r w:rsidR="00F75D2B">
        <w:tab/>
        <w:t>the best available techniques or technologies; and</w:t>
      </w:r>
    </w:p>
    <w:p w14:paraId="333A3992" w14:textId="77777777" w:rsidR="00F75D2B" w:rsidRDefault="00AE043A" w:rsidP="00AE043A">
      <w:pPr>
        <w:pStyle w:val="DraftHeading3"/>
        <w:tabs>
          <w:tab w:val="right" w:pos="1757"/>
        </w:tabs>
        <w:ind w:left="1871" w:hanging="1871"/>
      </w:pPr>
      <w:r>
        <w:tab/>
      </w:r>
      <w:r w:rsidR="00F75D2B" w:rsidRPr="00AE043A">
        <w:t>(e)</w:t>
      </w:r>
      <w:r w:rsidR="00F75D2B">
        <w:tab/>
        <w:t>whether the activity is otherwise consistent with this Act and the regulations; and</w:t>
      </w:r>
    </w:p>
    <w:p w14:paraId="5BBF5341" w14:textId="77777777" w:rsidR="00F75D2B" w:rsidRDefault="00AE043A" w:rsidP="00AE043A">
      <w:pPr>
        <w:pStyle w:val="DraftHeading3"/>
        <w:tabs>
          <w:tab w:val="right" w:pos="1757"/>
        </w:tabs>
        <w:ind w:left="1871" w:hanging="1871"/>
      </w:pPr>
      <w:r>
        <w:tab/>
      </w:r>
      <w:r w:rsidR="00F75D2B" w:rsidRPr="00AE043A">
        <w:t>(f)</w:t>
      </w:r>
      <w:r w:rsidR="00F75D2B">
        <w:tab/>
        <w:t>if the regulations require the Authority to refer the application to a prescribed agency, any comments or submissions received from that agency; and</w:t>
      </w:r>
    </w:p>
    <w:p w14:paraId="55E9CDD0" w14:textId="77777777" w:rsidR="00F75D2B" w:rsidRDefault="00AE043A" w:rsidP="00AE043A">
      <w:pPr>
        <w:pStyle w:val="DraftHeading3"/>
        <w:tabs>
          <w:tab w:val="right" w:pos="1757"/>
        </w:tabs>
        <w:ind w:left="1871" w:hanging="1871"/>
      </w:pPr>
      <w:r>
        <w:tab/>
      </w:r>
      <w:r w:rsidR="00F75D2B" w:rsidRPr="00AE043A">
        <w:t>(g)</w:t>
      </w:r>
      <w:r w:rsidR="00F75D2B">
        <w:tab/>
        <w:t>any comments and submissions received—</w:t>
      </w:r>
    </w:p>
    <w:p w14:paraId="05897F4E" w14:textId="77777777" w:rsidR="00F75D2B" w:rsidRDefault="00AE043A" w:rsidP="00AE043A">
      <w:pPr>
        <w:pStyle w:val="DraftHeading4"/>
        <w:tabs>
          <w:tab w:val="right" w:pos="2268"/>
        </w:tabs>
        <w:ind w:left="2381" w:hanging="2381"/>
      </w:pPr>
      <w:r>
        <w:tab/>
      </w:r>
      <w:r w:rsidR="00F75D2B" w:rsidRPr="00AE043A">
        <w:t>(i)</w:t>
      </w:r>
      <w:r w:rsidR="00F75D2B">
        <w:tab/>
        <w:t xml:space="preserve">in response to the notice of the application published under section 52; and </w:t>
      </w:r>
    </w:p>
    <w:p w14:paraId="06E5858B" w14:textId="77777777" w:rsidR="00F75D2B" w:rsidRDefault="00AE043A" w:rsidP="00AE043A">
      <w:pPr>
        <w:pStyle w:val="DraftHeading4"/>
        <w:tabs>
          <w:tab w:val="right" w:pos="2268"/>
        </w:tabs>
        <w:ind w:left="2381" w:hanging="2381"/>
      </w:pPr>
      <w:r>
        <w:tab/>
      </w:r>
      <w:r w:rsidR="00F75D2B" w:rsidRPr="00AE043A">
        <w:t>(ii)</w:t>
      </w:r>
      <w:r w:rsidR="00F75D2B">
        <w:tab/>
        <w:t>within the time specified in that notice; and</w:t>
      </w:r>
    </w:p>
    <w:p w14:paraId="2E40CD6F" w14:textId="77777777" w:rsidR="00F75D2B" w:rsidRDefault="00AE043A" w:rsidP="00AE043A">
      <w:pPr>
        <w:pStyle w:val="DraftHeading3"/>
        <w:tabs>
          <w:tab w:val="right" w:pos="1757"/>
        </w:tabs>
        <w:ind w:left="1871" w:hanging="1871"/>
      </w:pPr>
      <w:r>
        <w:tab/>
      </w:r>
      <w:r w:rsidR="00F75D2B" w:rsidRPr="00AE043A">
        <w:t>(h)</w:t>
      </w:r>
      <w:r w:rsidR="00F75D2B">
        <w:tab/>
        <w:t>any prescribed matter.</w:t>
      </w:r>
    </w:p>
    <w:p w14:paraId="0715EE0D" w14:textId="77777777" w:rsidR="00F75D2B" w:rsidRDefault="00AE043A" w:rsidP="00AE043A">
      <w:pPr>
        <w:pStyle w:val="DraftHeading2"/>
        <w:tabs>
          <w:tab w:val="right" w:pos="1247"/>
        </w:tabs>
        <w:ind w:left="1361" w:hanging="1361"/>
      </w:pPr>
      <w:r>
        <w:tab/>
      </w:r>
      <w:r w:rsidR="00F75D2B" w:rsidRPr="00AE043A">
        <w:t>(4)</w:t>
      </w:r>
      <w:r w:rsidR="00F75D2B">
        <w:tab/>
        <w:t>The Authority must refuse to issue the development licence if—</w:t>
      </w:r>
    </w:p>
    <w:p w14:paraId="6F5A0A37" w14:textId="77777777" w:rsidR="00F75D2B" w:rsidRDefault="00AE043A" w:rsidP="00AE043A">
      <w:pPr>
        <w:pStyle w:val="DraftHeading3"/>
        <w:tabs>
          <w:tab w:val="right" w:pos="1757"/>
        </w:tabs>
        <w:ind w:left="1871" w:hanging="1871"/>
      </w:pPr>
      <w:r>
        <w:tab/>
      </w:r>
      <w:r w:rsidR="00F75D2B" w:rsidRPr="00AE043A">
        <w:t>(a)</w:t>
      </w:r>
      <w:r w:rsidR="00F75D2B">
        <w:tab/>
        <w:t>the Authority considers that the activity that is the subject of an application poses an unacceptable risk of harm to human health or the environment; or</w:t>
      </w:r>
    </w:p>
    <w:p w14:paraId="6C46C13C" w14:textId="77777777" w:rsidR="00F75D2B" w:rsidRDefault="00AE043A" w:rsidP="00AE043A">
      <w:pPr>
        <w:pStyle w:val="DraftHeading3"/>
        <w:tabs>
          <w:tab w:val="right" w:pos="1757"/>
        </w:tabs>
        <w:ind w:left="1871" w:hanging="1871"/>
      </w:pPr>
      <w:r>
        <w:tab/>
      </w:r>
      <w:r w:rsidR="00F75D2B" w:rsidRPr="00AE043A">
        <w:t>(b)</w:t>
      </w:r>
      <w:r w:rsidR="00F75D2B">
        <w:tab/>
        <w:t>the Authority determines that the person is not a fit and proper person to hold a development licence; or</w:t>
      </w:r>
    </w:p>
    <w:p w14:paraId="7170124E" w14:textId="77777777" w:rsidR="00F75D2B" w:rsidRDefault="00AE043A" w:rsidP="00AE043A">
      <w:pPr>
        <w:pStyle w:val="DraftHeading3"/>
        <w:tabs>
          <w:tab w:val="right" w:pos="1757"/>
        </w:tabs>
        <w:ind w:left="1871" w:hanging="1871"/>
      </w:pPr>
      <w:r>
        <w:tab/>
      </w:r>
      <w:r w:rsidR="00F75D2B" w:rsidRPr="00AE043A">
        <w:t>(c)</w:t>
      </w:r>
      <w:r w:rsidR="00F75D2B">
        <w:tab/>
        <w:t>any prescribed circumstances exist.</w:t>
      </w:r>
    </w:p>
    <w:p w14:paraId="737B2FBF" w14:textId="77777777" w:rsidR="00F75D2B" w:rsidRDefault="00AE043A" w:rsidP="00AE043A">
      <w:pPr>
        <w:pStyle w:val="DraftHeading2"/>
        <w:tabs>
          <w:tab w:val="right" w:pos="1247"/>
        </w:tabs>
        <w:ind w:left="1361" w:hanging="1361"/>
      </w:pPr>
      <w:r>
        <w:tab/>
      </w:r>
      <w:r w:rsidR="00F75D2B" w:rsidRPr="00AE043A">
        <w:t>(5)</w:t>
      </w:r>
      <w:r w:rsidR="00F75D2B">
        <w:tab/>
        <w:t>The development licence must specify the date on which the development licence expires.</w:t>
      </w:r>
    </w:p>
    <w:p w14:paraId="57E3A480" w14:textId="77777777" w:rsidR="00F75D2B" w:rsidRDefault="00AE043A" w:rsidP="00AE043A">
      <w:pPr>
        <w:pStyle w:val="DraftHeading2"/>
        <w:tabs>
          <w:tab w:val="right" w:pos="1247"/>
        </w:tabs>
        <w:ind w:left="1361" w:hanging="1361"/>
      </w:pPr>
      <w:r>
        <w:tab/>
      </w:r>
      <w:r w:rsidR="00F75D2B" w:rsidRPr="00AE043A">
        <w:t>(6)</w:t>
      </w:r>
      <w:r w:rsidR="00F75D2B">
        <w:tab/>
        <w:t xml:space="preserve">If the Authority decides to issue a development licence, the Authority must, within 5 business days of issuing the licence, take reasonable steps to notify each person who made a submission </w:t>
      </w:r>
      <w:r w:rsidR="00F75D2B">
        <w:lastRenderedPageBreak/>
        <w:t>under section 52 in relation to the application for the licence of the following—</w:t>
      </w:r>
    </w:p>
    <w:p w14:paraId="532AB4EA" w14:textId="77777777" w:rsidR="00F75D2B" w:rsidRDefault="00AE043A" w:rsidP="00AE043A">
      <w:pPr>
        <w:pStyle w:val="DraftHeading3"/>
        <w:tabs>
          <w:tab w:val="right" w:pos="1757"/>
        </w:tabs>
        <w:ind w:left="1871" w:hanging="1871"/>
      </w:pPr>
      <w:r>
        <w:tab/>
      </w:r>
      <w:r w:rsidR="00F75D2B" w:rsidRPr="00AE043A">
        <w:t>(a)</w:t>
      </w:r>
      <w:r w:rsidR="00F75D2B">
        <w:tab/>
        <w:t>the decision to issue the licence;</w:t>
      </w:r>
    </w:p>
    <w:p w14:paraId="286B5CDC" w14:textId="77777777" w:rsidR="00F75D2B" w:rsidRDefault="00AE043A" w:rsidP="00AE043A">
      <w:pPr>
        <w:pStyle w:val="DraftHeading3"/>
        <w:tabs>
          <w:tab w:val="right" w:pos="1757"/>
        </w:tabs>
        <w:ind w:left="1871" w:hanging="1871"/>
      </w:pPr>
      <w:r>
        <w:tab/>
      </w:r>
      <w:r w:rsidR="00F75D2B" w:rsidRPr="00AE043A">
        <w:t>(b)</w:t>
      </w:r>
      <w:r w:rsidR="00F75D2B">
        <w:tab/>
        <w:t>that certain persons may seek review of the decision under section 434.</w:t>
      </w:r>
    </w:p>
    <w:p w14:paraId="39D63452" w14:textId="77777777" w:rsidR="00DD2F16" w:rsidRPr="009256D5" w:rsidRDefault="00DD2F16" w:rsidP="00866665">
      <w:pPr>
        <w:pStyle w:val="SideNote"/>
        <w:framePr w:wrap="around"/>
        <w:rPr>
          <w:lang w:val="en-US"/>
        </w:rPr>
      </w:pPr>
      <w:r w:rsidRPr="009256D5">
        <w:rPr>
          <w:lang w:val="en-US"/>
        </w:rPr>
        <w:t xml:space="preserve">S. </w:t>
      </w:r>
      <w:r w:rsidR="00345F32">
        <w:rPr>
          <w:lang w:val="en-US"/>
        </w:rPr>
        <w:t>70</w:t>
      </w:r>
      <w:r w:rsidRPr="009256D5">
        <w:rPr>
          <w:lang w:val="en-US"/>
        </w:rPr>
        <w:t xml:space="preserve"> inserted by No. 39/2018 s. 7 (as </w:t>
      </w:r>
      <w:r w:rsidRPr="009256D5">
        <w:t>amended by Nos 27/2019 ss 12−30, 3/2020 ss 42–44, 47/2020 s. 26).</w:t>
      </w:r>
    </w:p>
    <w:p w14:paraId="69A203CE" w14:textId="77777777" w:rsidR="00F75D2B" w:rsidRDefault="00AE043A" w:rsidP="00AE043A">
      <w:pPr>
        <w:pStyle w:val="DraftHeading1"/>
        <w:tabs>
          <w:tab w:val="right" w:pos="680"/>
        </w:tabs>
        <w:ind w:left="850" w:hanging="850"/>
      </w:pPr>
      <w:r>
        <w:tab/>
      </w:r>
      <w:bookmarkStart w:id="112" w:name="_Toc233042751"/>
      <w:r w:rsidR="00F75D2B" w:rsidRPr="00AE043A">
        <w:t>70</w:t>
      </w:r>
      <w:r w:rsidR="00F75D2B">
        <w:tab/>
        <w:t>Joint publication</w:t>
      </w:r>
      <w:bookmarkEnd w:id="112"/>
    </w:p>
    <w:p w14:paraId="0778E3C2" w14:textId="77777777" w:rsidR="00F75D2B" w:rsidRDefault="00F75D2B" w:rsidP="00AE043A">
      <w:pPr>
        <w:pStyle w:val="BodySectionSub"/>
      </w:pPr>
      <w:r>
        <w:t>The notice of an application for a development licence required under section 52 may be combined with—</w:t>
      </w:r>
    </w:p>
    <w:p w14:paraId="43C64EDC" w14:textId="77777777" w:rsidR="00F75D2B" w:rsidRDefault="00AE043A" w:rsidP="00AE043A">
      <w:pPr>
        <w:pStyle w:val="DraftHeading3"/>
        <w:tabs>
          <w:tab w:val="right" w:pos="1757"/>
        </w:tabs>
        <w:ind w:left="1871" w:hanging="1871"/>
      </w:pPr>
      <w:r>
        <w:tab/>
      </w:r>
      <w:r w:rsidR="00F75D2B" w:rsidRPr="00AE043A">
        <w:t>(a)</w:t>
      </w:r>
      <w:r w:rsidR="00F75D2B">
        <w:tab/>
        <w:t xml:space="preserve">if the activity that is the subject of the application is works to which the </w:t>
      </w:r>
      <w:r w:rsidR="00F75D2B" w:rsidRPr="0095470D">
        <w:rPr>
          <w:b/>
        </w:rPr>
        <w:t>Environment Effects Act 1978</w:t>
      </w:r>
      <w:r w:rsidR="00F75D2B">
        <w:t xml:space="preserve"> applies, any notice given for those works under that Act; or</w:t>
      </w:r>
    </w:p>
    <w:p w14:paraId="29CC2F68" w14:textId="77777777" w:rsidR="00F75D2B" w:rsidRDefault="00AE043A" w:rsidP="00AE043A">
      <w:pPr>
        <w:pStyle w:val="DraftHeading3"/>
        <w:tabs>
          <w:tab w:val="right" w:pos="1757"/>
        </w:tabs>
        <w:ind w:left="1871" w:hanging="1871"/>
      </w:pPr>
      <w:r>
        <w:tab/>
      </w:r>
      <w:r w:rsidR="00F75D2B" w:rsidRPr="00AE043A">
        <w:t>(b)</w:t>
      </w:r>
      <w:r w:rsidR="00F75D2B">
        <w:tab/>
        <w:t xml:space="preserve">if the activity requires a planning permit or the preparation of an amendment to a planning scheme under the </w:t>
      </w:r>
      <w:r w:rsidR="00F75D2B" w:rsidRPr="0095470D">
        <w:rPr>
          <w:b/>
        </w:rPr>
        <w:t>Planning and Environment Act 1987</w:t>
      </w:r>
      <w:r w:rsidR="00F75D2B">
        <w:t>, any notice required to be given for the application for that planning permit or the preparation of that amendment under that Act.</w:t>
      </w:r>
    </w:p>
    <w:p w14:paraId="19436853" w14:textId="77777777" w:rsidR="00DD2F16" w:rsidRPr="009256D5" w:rsidRDefault="00DD2F16" w:rsidP="00866665">
      <w:pPr>
        <w:pStyle w:val="SideNote"/>
        <w:framePr w:wrap="around"/>
        <w:rPr>
          <w:lang w:val="en-US"/>
        </w:rPr>
      </w:pPr>
      <w:r w:rsidRPr="009256D5">
        <w:rPr>
          <w:lang w:val="en-US"/>
        </w:rPr>
        <w:t xml:space="preserve">S. </w:t>
      </w:r>
      <w:r w:rsidR="00345F32">
        <w:rPr>
          <w:lang w:val="en-US"/>
        </w:rPr>
        <w:t>71</w:t>
      </w:r>
      <w:r w:rsidRPr="009256D5">
        <w:rPr>
          <w:lang w:val="en-US"/>
        </w:rPr>
        <w:t xml:space="preserve"> inserted by No. 39/2018 s. 7 (as </w:t>
      </w:r>
      <w:r w:rsidRPr="009256D5">
        <w:t>amended by Nos 27/2019 ss 12−30, 3/2020 ss 42–44, 47/2020 s. 26).</w:t>
      </w:r>
    </w:p>
    <w:p w14:paraId="4A05ECD4" w14:textId="77777777" w:rsidR="00F75D2B" w:rsidRDefault="00AE043A" w:rsidP="00AE043A">
      <w:pPr>
        <w:pStyle w:val="DraftHeading1"/>
        <w:tabs>
          <w:tab w:val="right" w:pos="680"/>
        </w:tabs>
        <w:ind w:left="850" w:hanging="850"/>
      </w:pPr>
      <w:r>
        <w:tab/>
      </w:r>
      <w:bookmarkStart w:id="113" w:name="_Toc233042752"/>
      <w:r w:rsidR="00F75D2B" w:rsidRPr="00AE043A">
        <w:t>71</w:t>
      </w:r>
      <w:r w:rsidR="00F75D2B">
        <w:tab/>
        <w:t>Conditions of development licences</w:t>
      </w:r>
      <w:bookmarkEnd w:id="113"/>
      <w:r w:rsidR="00F75D2B">
        <w:t xml:space="preserve"> </w:t>
      </w:r>
    </w:p>
    <w:p w14:paraId="605B4F17" w14:textId="77777777" w:rsidR="00F75D2B" w:rsidRDefault="00F75D2B" w:rsidP="00AE043A">
      <w:pPr>
        <w:pStyle w:val="BodySectionSub"/>
      </w:pPr>
      <w:r>
        <w:t xml:space="preserve">If a development licence specifies an activity that requires a planning permit or the preparation of an amendment to a planning scheme under the </w:t>
      </w:r>
      <w:r w:rsidRPr="0095470D">
        <w:rPr>
          <w:b/>
        </w:rPr>
        <w:t>Planning and Environment Act 1987</w:t>
      </w:r>
      <w:r>
        <w:t>, the development licence must specify, as a condition of the development licence, that the development licence does not take effect until the applicant provides a copy of that planning permit or amendment to the Authority.</w:t>
      </w:r>
    </w:p>
    <w:p w14:paraId="29F60989" w14:textId="77777777" w:rsidR="00DD2F16" w:rsidRPr="009256D5" w:rsidRDefault="00DD2F16" w:rsidP="00866665">
      <w:pPr>
        <w:pStyle w:val="SideNote"/>
        <w:framePr w:wrap="around"/>
        <w:rPr>
          <w:lang w:val="en-US"/>
        </w:rPr>
      </w:pPr>
      <w:r w:rsidRPr="009256D5">
        <w:rPr>
          <w:lang w:val="en-US"/>
        </w:rPr>
        <w:lastRenderedPageBreak/>
        <w:t xml:space="preserve">S. </w:t>
      </w:r>
      <w:r w:rsidR="00345F32">
        <w:rPr>
          <w:lang w:val="en-US"/>
        </w:rPr>
        <w:t>72</w:t>
      </w:r>
      <w:r w:rsidRPr="009256D5">
        <w:rPr>
          <w:lang w:val="en-US"/>
        </w:rPr>
        <w:t xml:space="preserve"> inserted by No. 39/2018 s. 7 (as </w:t>
      </w:r>
      <w:r w:rsidRPr="009256D5">
        <w:t>amended by Nos 27/2019 ss 12−30, 3/2020 ss 42–44, 47/2020 s. 26).</w:t>
      </w:r>
    </w:p>
    <w:p w14:paraId="5ED8A0FD" w14:textId="77777777" w:rsidR="00F75D2B" w:rsidRDefault="00AE043A" w:rsidP="00AE043A">
      <w:pPr>
        <w:pStyle w:val="DraftHeading1"/>
        <w:tabs>
          <w:tab w:val="right" w:pos="680"/>
        </w:tabs>
        <w:ind w:left="850" w:hanging="850"/>
      </w:pPr>
      <w:r>
        <w:tab/>
      </w:r>
      <w:bookmarkStart w:id="114" w:name="_Toc233042753"/>
      <w:r w:rsidR="00F75D2B" w:rsidRPr="00AE043A">
        <w:t>72</w:t>
      </w:r>
      <w:r w:rsidR="00F75D2B">
        <w:tab/>
        <w:t>Extension of term of development licences</w:t>
      </w:r>
      <w:bookmarkEnd w:id="114"/>
    </w:p>
    <w:p w14:paraId="37A4EA0B" w14:textId="77777777" w:rsidR="00F75D2B" w:rsidRDefault="00F75D2B" w:rsidP="00AE043A">
      <w:pPr>
        <w:pStyle w:val="BodySectionSub"/>
      </w:pPr>
      <w:r>
        <w:t>The Authority may, subject to any conditions that the Authority considers appropriate, extend the period during which a development licence remains in force if the Authority is satisfied that the circumstances of the case justify that extension.</w:t>
      </w:r>
    </w:p>
    <w:p w14:paraId="4CB3838F" w14:textId="77777777" w:rsidR="00DD2F16" w:rsidRPr="009256D5" w:rsidRDefault="00DD2F16" w:rsidP="00866665">
      <w:pPr>
        <w:pStyle w:val="SideNote"/>
        <w:framePr w:wrap="around"/>
        <w:rPr>
          <w:lang w:val="en-US"/>
        </w:rPr>
      </w:pPr>
      <w:r w:rsidRPr="009256D5">
        <w:rPr>
          <w:lang w:val="en-US"/>
        </w:rPr>
        <w:t xml:space="preserve">S. </w:t>
      </w:r>
      <w:r w:rsidR="00345F32">
        <w:rPr>
          <w:lang w:val="en-US"/>
        </w:rPr>
        <w:t>73</w:t>
      </w:r>
      <w:r w:rsidRPr="009256D5">
        <w:rPr>
          <w:lang w:val="en-US"/>
        </w:rPr>
        <w:t xml:space="preserve"> inserted by No. 39/2018 s. 7 (as </w:t>
      </w:r>
      <w:r w:rsidRPr="009256D5">
        <w:t>amended by Nos 27/2019 ss 12−30, 3/2020 ss 42–44, 47/2020 s. 26).</w:t>
      </w:r>
    </w:p>
    <w:p w14:paraId="1DCADD71" w14:textId="77777777" w:rsidR="00F75D2B" w:rsidRDefault="00AE043A" w:rsidP="00AE043A">
      <w:pPr>
        <w:pStyle w:val="DraftHeading1"/>
        <w:tabs>
          <w:tab w:val="right" w:pos="680"/>
        </w:tabs>
        <w:ind w:left="850" w:hanging="850"/>
      </w:pPr>
      <w:r>
        <w:tab/>
      </w:r>
      <w:bookmarkStart w:id="115" w:name="_Toc233042754"/>
      <w:r w:rsidR="00F75D2B" w:rsidRPr="00AE043A">
        <w:t>73</w:t>
      </w:r>
      <w:r w:rsidR="00F75D2B">
        <w:tab/>
        <w:t>Statement as to whether activity specified in development licence completed</w:t>
      </w:r>
      <w:bookmarkEnd w:id="115"/>
    </w:p>
    <w:p w14:paraId="0A9DFF63" w14:textId="77777777" w:rsidR="00F75D2B" w:rsidRDefault="00AE043A" w:rsidP="00AE043A">
      <w:pPr>
        <w:pStyle w:val="DraftHeading2"/>
        <w:tabs>
          <w:tab w:val="right" w:pos="1247"/>
        </w:tabs>
        <w:ind w:left="1361" w:hanging="1361"/>
      </w:pPr>
      <w:r>
        <w:tab/>
      </w:r>
      <w:r w:rsidR="00F75D2B" w:rsidRPr="00AE043A">
        <w:t>(1)</w:t>
      </w:r>
      <w:r w:rsidR="00F75D2B">
        <w:tab/>
        <w:t xml:space="preserve">The holder of a development licence may apply, in the form and manner approved by the Authority, for a statement from the Authority as to whether the Authority considers the holder to have completed the activity specified in the development licence to the Authority's satisfaction. </w:t>
      </w:r>
    </w:p>
    <w:p w14:paraId="6A5B2971" w14:textId="77777777" w:rsidR="00F75D2B" w:rsidRDefault="00AE043A" w:rsidP="00AE043A">
      <w:pPr>
        <w:pStyle w:val="DraftHeading2"/>
        <w:tabs>
          <w:tab w:val="right" w:pos="1247"/>
        </w:tabs>
        <w:ind w:left="1361" w:hanging="1361"/>
      </w:pPr>
      <w:r>
        <w:tab/>
      </w:r>
      <w:r w:rsidR="00F75D2B" w:rsidRPr="00AE043A">
        <w:t>(2)</w:t>
      </w:r>
      <w:r w:rsidR="00F75D2B">
        <w:tab/>
        <w:t xml:space="preserve">The Authority must provide a written statement under subsection (1) within 20 business days after receiving an application under that subsection. </w:t>
      </w:r>
    </w:p>
    <w:p w14:paraId="4651C1E5" w14:textId="77777777" w:rsidR="00F75D2B" w:rsidRPr="00AE043A" w:rsidRDefault="00F75D2B" w:rsidP="00AE043A">
      <w:pPr>
        <w:pStyle w:val="Heading-DIVISION"/>
        <w:rPr>
          <w:sz w:val="28"/>
        </w:rPr>
      </w:pPr>
      <w:bookmarkStart w:id="116" w:name="_Toc233042755"/>
      <w:r w:rsidRPr="00AE043A">
        <w:rPr>
          <w:sz w:val="28"/>
        </w:rPr>
        <w:t>Division 2—Operating licences</w:t>
      </w:r>
      <w:bookmarkEnd w:id="116"/>
    </w:p>
    <w:p w14:paraId="498852F8" w14:textId="77777777" w:rsidR="00DD2F16" w:rsidRPr="009256D5" w:rsidRDefault="00DD2F16" w:rsidP="00866665">
      <w:pPr>
        <w:pStyle w:val="SideNote"/>
        <w:framePr w:wrap="around"/>
        <w:rPr>
          <w:lang w:val="en-US"/>
        </w:rPr>
      </w:pPr>
      <w:r w:rsidRPr="009256D5">
        <w:rPr>
          <w:lang w:val="en-US"/>
        </w:rPr>
        <w:t xml:space="preserve">S. </w:t>
      </w:r>
      <w:r w:rsidR="00345F32">
        <w:rPr>
          <w:lang w:val="en-US"/>
        </w:rPr>
        <w:t>74</w:t>
      </w:r>
      <w:r w:rsidRPr="009256D5">
        <w:rPr>
          <w:lang w:val="en-US"/>
        </w:rPr>
        <w:t xml:space="preserve"> inserted by No. 39/2018 s. 7 (as </w:t>
      </w:r>
      <w:r w:rsidRPr="009256D5">
        <w:t>amended by Nos 27/2019 ss 12−30, 3/2020 ss 42–44, 47/2020 s. 26).</w:t>
      </w:r>
    </w:p>
    <w:p w14:paraId="0DE3D9B3" w14:textId="77777777" w:rsidR="00F75D2B" w:rsidRDefault="00AE043A" w:rsidP="00AE043A">
      <w:pPr>
        <w:pStyle w:val="DraftHeading1"/>
        <w:tabs>
          <w:tab w:val="right" w:pos="680"/>
        </w:tabs>
        <w:ind w:left="850" w:hanging="850"/>
      </w:pPr>
      <w:r>
        <w:tab/>
      </w:r>
      <w:bookmarkStart w:id="117" w:name="_Toc233042756"/>
      <w:r w:rsidR="00F75D2B" w:rsidRPr="00AE043A">
        <w:t>74</w:t>
      </w:r>
      <w:r w:rsidR="00F75D2B">
        <w:tab/>
        <w:t>Operating licences</w:t>
      </w:r>
      <w:bookmarkEnd w:id="117"/>
    </w:p>
    <w:p w14:paraId="79236730" w14:textId="77777777" w:rsidR="00F75D2B" w:rsidRDefault="00AE043A" w:rsidP="00AE043A">
      <w:pPr>
        <w:pStyle w:val="DraftHeading2"/>
        <w:tabs>
          <w:tab w:val="right" w:pos="1247"/>
        </w:tabs>
        <w:ind w:left="1361" w:hanging="1361"/>
      </w:pPr>
      <w:r>
        <w:tab/>
      </w:r>
      <w:r w:rsidR="00F75D2B" w:rsidRPr="00AE043A">
        <w:t>(1)</w:t>
      </w:r>
      <w:r w:rsidR="00F75D2B">
        <w:tab/>
        <w:t xml:space="preserve">Subject to subsection (2), the Authority must, after receiving an application for an operating licence that complies with section 50— </w:t>
      </w:r>
    </w:p>
    <w:p w14:paraId="5E3AA15C" w14:textId="77777777" w:rsidR="00F75D2B" w:rsidRDefault="00AE043A" w:rsidP="00AE043A">
      <w:pPr>
        <w:pStyle w:val="DraftHeading3"/>
        <w:tabs>
          <w:tab w:val="right" w:pos="1757"/>
        </w:tabs>
        <w:ind w:left="1871" w:hanging="1871"/>
      </w:pPr>
      <w:r>
        <w:tab/>
      </w:r>
      <w:r w:rsidR="00F75D2B" w:rsidRPr="00AE043A">
        <w:t>(a)</w:t>
      </w:r>
      <w:r w:rsidR="00F75D2B">
        <w:tab/>
        <w:t>issue an operating licence subject to any specified conditions that the Authority considers appropriate; or</w:t>
      </w:r>
    </w:p>
    <w:p w14:paraId="0A4D2942" w14:textId="77777777" w:rsidR="00F75D2B" w:rsidRDefault="00AE043A" w:rsidP="00AE043A">
      <w:pPr>
        <w:pStyle w:val="DraftHeading3"/>
        <w:tabs>
          <w:tab w:val="right" w:pos="1757"/>
        </w:tabs>
        <w:ind w:left="1871" w:hanging="1871"/>
      </w:pPr>
      <w:r>
        <w:tab/>
      </w:r>
      <w:r w:rsidR="00F75D2B" w:rsidRPr="00AE043A">
        <w:t>(b)</w:t>
      </w:r>
      <w:r w:rsidR="00F75D2B">
        <w:tab/>
        <w:t xml:space="preserve">refuse to issue an operating licence. </w:t>
      </w:r>
    </w:p>
    <w:p w14:paraId="4D346C7E" w14:textId="77777777" w:rsidR="00375B41" w:rsidRDefault="00375B41" w:rsidP="00375B41"/>
    <w:p w14:paraId="6F32FB5B" w14:textId="77777777" w:rsidR="00375B41" w:rsidRDefault="00375B41" w:rsidP="00375B41"/>
    <w:p w14:paraId="11E1CD3E" w14:textId="77777777" w:rsidR="00375B41" w:rsidRDefault="00375B41" w:rsidP="00375B41"/>
    <w:p w14:paraId="1E8B8EAE" w14:textId="77777777" w:rsidR="00375B41" w:rsidRPr="00375B41" w:rsidRDefault="00375B41" w:rsidP="00375B41"/>
    <w:p w14:paraId="6AED63CD" w14:textId="77777777" w:rsidR="00F75D2B" w:rsidRDefault="00AE043A" w:rsidP="00AE043A">
      <w:pPr>
        <w:pStyle w:val="DraftHeading2"/>
        <w:tabs>
          <w:tab w:val="right" w:pos="1247"/>
        </w:tabs>
        <w:ind w:left="1361" w:hanging="1361"/>
      </w:pPr>
      <w:r>
        <w:lastRenderedPageBreak/>
        <w:tab/>
      </w:r>
      <w:r w:rsidR="00F75D2B" w:rsidRPr="00AE043A">
        <w:t>(2)</w:t>
      </w:r>
      <w:r w:rsidR="00F75D2B">
        <w:tab/>
        <w:t>The Authority must issue or refuse to issue an operating licence under subsection (1) within—</w:t>
      </w:r>
    </w:p>
    <w:p w14:paraId="301AB153" w14:textId="77777777" w:rsidR="00F75D2B" w:rsidRDefault="00AE043A" w:rsidP="00AE043A">
      <w:pPr>
        <w:pStyle w:val="DraftHeading3"/>
        <w:tabs>
          <w:tab w:val="right" w:pos="1757"/>
        </w:tabs>
        <w:ind w:left="1871" w:hanging="1871"/>
      </w:pPr>
      <w:r>
        <w:tab/>
      </w:r>
      <w:r w:rsidR="00F75D2B" w:rsidRPr="00AE043A">
        <w:t>(a)</w:t>
      </w:r>
      <w:r w:rsidR="00F75D2B">
        <w:tab/>
        <w:t>15 business days after receiving the application if—</w:t>
      </w:r>
    </w:p>
    <w:p w14:paraId="0B118EC1" w14:textId="77777777" w:rsidR="00F75D2B" w:rsidRDefault="00AE043A" w:rsidP="00AE043A">
      <w:pPr>
        <w:pStyle w:val="DraftHeading4"/>
        <w:tabs>
          <w:tab w:val="right" w:pos="2268"/>
        </w:tabs>
        <w:ind w:left="2381" w:hanging="2381"/>
      </w:pPr>
      <w:r>
        <w:tab/>
      </w:r>
      <w:r w:rsidR="00F75D2B" w:rsidRPr="00AE043A">
        <w:t>(i)</w:t>
      </w:r>
      <w:r w:rsidR="00F75D2B">
        <w:tab/>
        <w:t>the applicant holds a development licence in respect of the activity that is the subject of the application; and</w:t>
      </w:r>
    </w:p>
    <w:p w14:paraId="3B9E2E2C" w14:textId="77777777" w:rsidR="00F75D2B" w:rsidRDefault="00AE043A" w:rsidP="00AE043A">
      <w:pPr>
        <w:pStyle w:val="DraftHeading4"/>
        <w:tabs>
          <w:tab w:val="right" w:pos="2268"/>
        </w:tabs>
        <w:ind w:left="2381" w:hanging="2381"/>
      </w:pPr>
      <w:r>
        <w:tab/>
      </w:r>
      <w:r w:rsidR="00F75D2B" w:rsidRPr="00AE043A">
        <w:t>(ii)</w:t>
      </w:r>
      <w:r w:rsidR="00F75D2B">
        <w:tab/>
        <w:t>the Authority has provided to the applicant a statement under section 73 that the Authority considers the applicant to have completed the activity to the Authority's satisfaction; or</w:t>
      </w:r>
    </w:p>
    <w:p w14:paraId="3E5E2055" w14:textId="77777777" w:rsidR="00F75D2B" w:rsidRDefault="00AE043A" w:rsidP="00AE043A">
      <w:pPr>
        <w:pStyle w:val="DraftHeading3"/>
        <w:tabs>
          <w:tab w:val="right" w:pos="1757"/>
        </w:tabs>
        <w:ind w:left="1871" w:hanging="1871"/>
      </w:pPr>
      <w:r>
        <w:tab/>
      </w:r>
      <w:r w:rsidR="00F75D2B" w:rsidRPr="00AE043A">
        <w:t>(b)</w:t>
      </w:r>
      <w:r w:rsidR="00F75D2B">
        <w:tab/>
        <w:t>in any other case, 42 business days after receiving the application.</w:t>
      </w:r>
    </w:p>
    <w:p w14:paraId="3C0B2842" w14:textId="77777777" w:rsidR="00F75D2B" w:rsidRDefault="00AE043A" w:rsidP="00AE043A">
      <w:pPr>
        <w:pStyle w:val="DraftHeading2"/>
        <w:tabs>
          <w:tab w:val="right" w:pos="1247"/>
        </w:tabs>
        <w:ind w:left="1361" w:hanging="1361"/>
      </w:pPr>
      <w:r>
        <w:tab/>
      </w:r>
      <w:r w:rsidR="00F75D2B" w:rsidRPr="00AE043A">
        <w:t>(3)</w:t>
      </w:r>
      <w:r w:rsidR="00F75D2B">
        <w:tab/>
        <w:t>When determining whether or not to issue an operating licence, the Authority must take into account—</w:t>
      </w:r>
    </w:p>
    <w:p w14:paraId="13143B7B" w14:textId="77777777" w:rsidR="00F75D2B" w:rsidRDefault="00AE043A" w:rsidP="00AE043A">
      <w:pPr>
        <w:pStyle w:val="DraftHeading3"/>
        <w:tabs>
          <w:tab w:val="right" w:pos="1757"/>
        </w:tabs>
        <w:ind w:left="1871" w:hanging="1871"/>
      </w:pPr>
      <w:r>
        <w:tab/>
      </w:r>
      <w:r w:rsidR="00F75D2B" w:rsidRPr="00AE043A">
        <w:t>(a)</w:t>
      </w:r>
      <w:r w:rsidR="00F75D2B">
        <w:tab/>
        <w:t>any measures the applicant has taken or proposes to take in order to comply with the general environmental duty when engaging in the activity that is the subject of the application; and</w:t>
      </w:r>
    </w:p>
    <w:p w14:paraId="0A3A8673" w14:textId="77777777" w:rsidR="00F75D2B" w:rsidRDefault="00AE043A" w:rsidP="00AE043A">
      <w:pPr>
        <w:pStyle w:val="DraftHeading3"/>
        <w:tabs>
          <w:tab w:val="right" w:pos="1757"/>
        </w:tabs>
        <w:ind w:left="1871" w:hanging="1871"/>
      </w:pPr>
      <w:r>
        <w:tab/>
      </w:r>
      <w:r w:rsidR="00F75D2B" w:rsidRPr="00AE043A">
        <w:t>(b)</w:t>
      </w:r>
      <w:r w:rsidR="00F75D2B">
        <w:tab/>
        <w:t>the impact of the activity on human health and the environment, including the impact on any environmental values identified in any relevant environment reference standard, taking into account any other activities being or proposed to be carried out by the applicant or any other person; and</w:t>
      </w:r>
    </w:p>
    <w:p w14:paraId="02449610" w14:textId="77777777" w:rsidR="00F75D2B" w:rsidRDefault="00AE043A" w:rsidP="00AE043A">
      <w:pPr>
        <w:pStyle w:val="DraftHeading3"/>
        <w:tabs>
          <w:tab w:val="right" w:pos="1757"/>
        </w:tabs>
        <w:ind w:left="1871" w:hanging="1871"/>
      </w:pPr>
      <w:r>
        <w:tab/>
      </w:r>
      <w:r w:rsidR="00F75D2B" w:rsidRPr="00AE043A">
        <w:t>(c)</w:t>
      </w:r>
      <w:r w:rsidR="00F75D2B">
        <w:tab/>
        <w:t>the principles of environment protection; and</w:t>
      </w:r>
    </w:p>
    <w:p w14:paraId="1C3DA4B4" w14:textId="77777777" w:rsidR="00F75D2B" w:rsidRDefault="00AE043A" w:rsidP="00AE043A">
      <w:pPr>
        <w:pStyle w:val="DraftHeading3"/>
        <w:tabs>
          <w:tab w:val="right" w:pos="1757"/>
        </w:tabs>
        <w:ind w:left="1871" w:hanging="1871"/>
      </w:pPr>
      <w:r>
        <w:tab/>
      </w:r>
      <w:r w:rsidR="00F75D2B" w:rsidRPr="00AE043A">
        <w:t>(d)</w:t>
      </w:r>
      <w:r w:rsidR="00F75D2B">
        <w:tab/>
        <w:t>the best available techniques or technologies; and</w:t>
      </w:r>
    </w:p>
    <w:p w14:paraId="03E44C69" w14:textId="77777777" w:rsidR="001A5511" w:rsidRPr="001A5511" w:rsidRDefault="001A5511" w:rsidP="001A5511"/>
    <w:p w14:paraId="68541968" w14:textId="77777777" w:rsidR="00F75D2B" w:rsidRDefault="00AE043A" w:rsidP="00AE043A">
      <w:pPr>
        <w:pStyle w:val="DraftHeading3"/>
        <w:tabs>
          <w:tab w:val="right" w:pos="1757"/>
        </w:tabs>
        <w:ind w:left="1871" w:hanging="1871"/>
      </w:pPr>
      <w:r>
        <w:lastRenderedPageBreak/>
        <w:tab/>
      </w:r>
      <w:r w:rsidR="00F75D2B" w:rsidRPr="00AE043A">
        <w:t>(e)</w:t>
      </w:r>
      <w:r w:rsidR="00F75D2B">
        <w:tab/>
        <w:t>whether the activity is otherwise consistent with this Act and the regulations; and</w:t>
      </w:r>
    </w:p>
    <w:p w14:paraId="7D5F8CA2" w14:textId="77777777" w:rsidR="00F75D2B" w:rsidRDefault="00AE043A" w:rsidP="00AE043A">
      <w:pPr>
        <w:pStyle w:val="DraftHeading3"/>
        <w:tabs>
          <w:tab w:val="right" w:pos="1757"/>
        </w:tabs>
        <w:ind w:left="1871" w:hanging="1871"/>
      </w:pPr>
      <w:r>
        <w:tab/>
      </w:r>
      <w:r w:rsidR="00F75D2B" w:rsidRPr="00AE043A">
        <w:t>(f)</w:t>
      </w:r>
      <w:r w:rsidR="00F75D2B">
        <w:tab/>
        <w:t>any prescribed matter.</w:t>
      </w:r>
    </w:p>
    <w:p w14:paraId="55A32B98" w14:textId="77777777" w:rsidR="00F75D2B" w:rsidRDefault="00AE043A" w:rsidP="00AE043A">
      <w:pPr>
        <w:pStyle w:val="DraftHeading2"/>
        <w:tabs>
          <w:tab w:val="right" w:pos="1247"/>
        </w:tabs>
        <w:ind w:left="1361" w:hanging="1361"/>
      </w:pPr>
      <w:r>
        <w:tab/>
      </w:r>
      <w:r w:rsidR="00F75D2B" w:rsidRPr="00AE043A">
        <w:t>(4)</w:t>
      </w:r>
      <w:r w:rsidR="00F75D2B">
        <w:tab/>
        <w:t>The Authority must refuse to issue an operating licence if—</w:t>
      </w:r>
    </w:p>
    <w:p w14:paraId="6FCC5316" w14:textId="77777777" w:rsidR="00F75D2B" w:rsidRDefault="00AE043A" w:rsidP="00AE043A">
      <w:pPr>
        <w:pStyle w:val="DraftHeading3"/>
        <w:tabs>
          <w:tab w:val="right" w:pos="1757"/>
        </w:tabs>
        <w:ind w:left="1871" w:hanging="1871"/>
      </w:pPr>
      <w:r>
        <w:tab/>
      </w:r>
      <w:r w:rsidR="00F75D2B" w:rsidRPr="00AE043A">
        <w:t>(a)</w:t>
      </w:r>
      <w:r w:rsidR="00F75D2B">
        <w:tab/>
        <w:t>the Authority considers that the activity that is the subject of the application poses an unacceptable risk of harm to human health or the environment; or</w:t>
      </w:r>
    </w:p>
    <w:p w14:paraId="0C9C7047" w14:textId="77777777" w:rsidR="00F75D2B" w:rsidRDefault="00AE043A" w:rsidP="00AE043A">
      <w:pPr>
        <w:pStyle w:val="DraftHeading3"/>
        <w:tabs>
          <w:tab w:val="right" w:pos="1757"/>
        </w:tabs>
        <w:ind w:left="1871" w:hanging="1871"/>
      </w:pPr>
      <w:r>
        <w:tab/>
      </w:r>
      <w:r w:rsidR="00F75D2B" w:rsidRPr="00AE043A">
        <w:t>(b)</w:t>
      </w:r>
      <w:r w:rsidR="00F75D2B">
        <w:tab/>
        <w:t>the Authority determines that the person is not a fit and proper person to hold an operating licence; or</w:t>
      </w:r>
    </w:p>
    <w:p w14:paraId="688BFBE1" w14:textId="77777777" w:rsidR="00F75D2B" w:rsidRDefault="00AE043A" w:rsidP="00AE043A">
      <w:pPr>
        <w:pStyle w:val="DraftHeading3"/>
        <w:tabs>
          <w:tab w:val="right" w:pos="1757"/>
        </w:tabs>
        <w:ind w:left="1871" w:hanging="1871"/>
      </w:pPr>
      <w:r>
        <w:tab/>
      </w:r>
      <w:r w:rsidR="00F75D2B" w:rsidRPr="00AE043A">
        <w:t>(c)</w:t>
      </w:r>
      <w:r w:rsidR="00F75D2B">
        <w:tab/>
        <w:t>the Authority considers the activity that is the subject of the application to be a prescribed development activity and the applicant does not hold a development licence in respect of the activity; or</w:t>
      </w:r>
    </w:p>
    <w:p w14:paraId="5D4AC765" w14:textId="77777777" w:rsidR="00F75D2B" w:rsidRDefault="00AE043A" w:rsidP="00AE043A">
      <w:pPr>
        <w:pStyle w:val="DraftHeading3"/>
        <w:tabs>
          <w:tab w:val="right" w:pos="1757"/>
        </w:tabs>
        <w:ind w:left="1871" w:hanging="1871"/>
      </w:pPr>
      <w:r>
        <w:tab/>
      </w:r>
      <w:r w:rsidR="00F75D2B" w:rsidRPr="00AE043A">
        <w:t>(d)</w:t>
      </w:r>
      <w:r w:rsidR="00F75D2B">
        <w:tab/>
        <w:t>any prescribed circumstances exist.</w:t>
      </w:r>
    </w:p>
    <w:p w14:paraId="18D053AC" w14:textId="77777777" w:rsidR="00F75D2B" w:rsidRDefault="00AE043A" w:rsidP="00AE043A">
      <w:pPr>
        <w:pStyle w:val="DraftHeading2"/>
        <w:tabs>
          <w:tab w:val="right" w:pos="1247"/>
        </w:tabs>
        <w:ind w:left="1361" w:hanging="1361"/>
      </w:pPr>
      <w:r>
        <w:tab/>
      </w:r>
      <w:r w:rsidR="00F75D2B" w:rsidRPr="00AE043A">
        <w:t>(5)</w:t>
      </w:r>
      <w:r w:rsidR="00F75D2B">
        <w:tab/>
        <w:t>Nothing in this Chapter prevents—</w:t>
      </w:r>
    </w:p>
    <w:p w14:paraId="0B26A921" w14:textId="77777777" w:rsidR="00F75D2B" w:rsidRDefault="00AE043A" w:rsidP="00AE043A">
      <w:pPr>
        <w:pStyle w:val="DraftHeading3"/>
        <w:tabs>
          <w:tab w:val="right" w:pos="1757"/>
        </w:tabs>
        <w:ind w:left="1871" w:hanging="1871"/>
      </w:pPr>
      <w:r>
        <w:tab/>
      </w:r>
      <w:r w:rsidR="00F75D2B" w:rsidRPr="00AE043A">
        <w:t>(a)</w:t>
      </w:r>
      <w:r w:rsidR="00F75D2B">
        <w:tab/>
        <w:t>the person who has applied for an operating licence in respect of an activity applying for a development licence in respect of the same activity; or</w:t>
      </w:r>
    </w:p>
    <w:p w14:paraId="653320F1" w14:textId="77777777" w:rsidR="00F75D2B" w:rsidRDefault="00AE043A" w:rsidP="00AE043A">
      <w:pPr>
        <w:pStyle w:val="DraftHeading3"/>
        <w:tabs>
          <w:tab w:val="right" w:pos="1757"/>
        </w:tabs>
        <w:ind w:left="1871" w:hanging="1871"/>
      </w:pPr>
      <w:r>
        <w:tab/>
      </w:r>
      <w:r w:rsidR="00F75D2B" w:rsidRPr="00AE043A">
        <w:t>(b)</w:t>
      </w:r>
      <w:r w:rsidR="00F75D2B">
        <w:tab/>
        <w:t>the Authority determining that application for a development licence in accordance with Division 1.</w:t>
      </w:r>
    </w:p>
    <w:p w14:paraId="7583A21A" w14:textId="77777777" w:rsidR="00DD2F16" w:rsidRPr="009256D5" w:rsidRDefault="00DD2F16" w:rsidP="00866665">
      <w:pPr>
        <w:pStyle w:val="SideNote"/>
        <w:framePr w:wrap="around"/>
        <w:rPr>
          <w:lang w:val="en-US"/>
        </w:rPr>
      </w:pPr>
      <w:r w:rsidRPr="009256D5">
        <w:rPr>
          <w:lang w:val="en-US"/>
        </w:rPr>
        <w:t xml:space="preserve">S. </w:t>
      </w:r>
      <w:r w:rsidR="00345F32">
        <w:rPr>
          <w:lang w:val="en-US"/>
        </w:rPr>
        <w:t>75</w:t>
      </w:r>
      <w:r w:rsidRPr="009256D5">
        <w:rPr>
          <w:lang w:val="en-US"/>
        </w:rPr>
        <w:t xml:space="preserve"> inserted by No. 39/2018 s. 7 (as </w:t>
      </w:r>
      <w:r w:rsidRPr="009256D5">
        <w:t>amended by Nos 27/2019 ss 12−30, 3/2020 ss 42–44, 47/2020 s. 26).</w:t>
      </w:r>
    </w:p>
    <w:p w14:paraId="55EEB681" w14:textId="77777777" w:rsidR="00F75D2B" w:rsidRDefault="00AE043A" w:rsidP="00AE043A">
      <w:pPr>
        <w:pStyle w:val="DraftHeading1"/>
        <w:tabs>
          <w:tab w:val="right" w:pos="680"/>
        </w:tabs>
        <w:ind w:left="850" w:hanging="850"/>
      </w:pPr>
      <w:r>
        <w:tab/>
      </w:r>
      <w:bookmarkStart w:id="118" w:name="_Toc233042757"/>
      <w:r w:rsidR="00F75D2B" w:rsidRPr="00AE043A">
        <w:t>75</w:t>
      </w:r>
      <w:r w:rsidR="00F75D2B">
        <w:tab/>
        <w:t>Term of operating licences</w:t>
      </w:r>
      <w:bookmarkEnd w:id="118"/>
    </w:p>
    <w:p w14:paraId="41DC64D4" w14:textId="77777777" w:rsidR="00F75D2B" w:rsidRDefault="00AE043A" w:rsidP="00AE043A">
      <w:pPr>
        <w:pStyle w:val="DraftHeading2"/>
        <w:tabs>
          <w:tab w:val="right" w:pos="1247"/>
        </w:tabs>
        <w:ind w:left="1361" w:hanging="1361"/>
      </w:pPr>
      <w:r>
        <w:tab/>
      </w:r>
      <w:r w:rsidR="00F75D2B" w:rsidRPr="00AE043A">
        <w:t>(1)</w:t>
      </w:r>
      <w:r w:rsidR="00F75D2B">
        <w:tab/>
        <w:t xml:space="preserve">Subject to subsection (2), if the Authority issues an operating licence after the commencement of this Chapter, the Authority must specify on the licence the period during which the licence remains in force. </w:t>
      </w:r>
    </w:p>
    <w:p w14:paraId="3F14FD6B" w14:textId="77777777" w:rsidR="00375B41" w:rsidRDefault="00375B41" w:rsidP="00375B41"/>
    <w:p w14:paraId="234ADAFF" w14:textId="77777777" w:rsidR="00F75D2B" w:rsidRDefault="00AE043A" w:rsidP="00AE043A">
      <w:pPr>
        <w:pStyle w:val="DraftHeading2"/>
        <w:tabs>
          <w:tab w:val="right" w:pos="1247"/>
        </w:tabs>
        <w:ind w:left="1361" w:hanging="1361"/>
      </w:pPr>
      <w:r>
        <w:lastRenderedPageBreak/>
        <w:tab/>
      </w:r>
      <w:r w:rsidR="00F75D2B" w:rsidRPr="00AE043A">
        <w:t>(2)</w:t>
      </w:r>
      <w:r w:rsidR="00F75D2B">
        <w:tab/>
        <w:t>An operating licence may not remain in force—</w:t>
      </w:r>
    </w:p>
    <w:p w14:paraId="09C03C69" w14:textId="77777777" w:rsidR="00F75D2B" w:rsidRDefault="00AE043A" w:rsidP="00AE043A">
      <w:pPr>
        <w:pStyle w:val="DraftHeading3"/>
        <w:tabs>
          <w:tab w:val="right" w:pos="1757"/>
        </w:tabs>
        <w:ind w:left="1871" w:hanging="1871"/>
      </w:pPr>
      <w:r>
        <w:tab/>
      </w:r>
      <w:r w:rsidR="00F75D2B" w:rsidRPr="00AE043A">
        <w:t>(a)</w:t>
      </w:r>
      <w:r w:rsidR="00F75D2B">
        <w:tab/>
        <w:t>in the case of an operating licence that specifies a waste management activity that is engaged in at a current or former landfill site, for a period of more than 99 years; or</w:t>
      </w:r>
    </w:p>
    <w:p w14:paraId="2EDA3E78" w14:textId="77777777" w:rsidR="00F75D2B" w:rsidRDefault="00AE043A" w:rsidP="00AE043A">
      <w:pPr>
        <w:pStyle w:val="DraftHeading3"/>
        <w:tabs>
          <w:tab w:val="right" w:pos="1757"/>
        </w:tabs>
        <w:ind w:left="1871" w:hanging="1871"/>
      </w:pPr>
      <w:r>
        <w:tab/>
      </w:r>
      <w:r w:rsidR="00F75D2B" w:rsidRPr="00AE043A">
        <w:t>(b)</w:t>
      </w:r>
      <w:r w:rsidR="00F75D2B">
        <w:tab/>
        <w:t xml:space="preserve">in any other case, for a period of more than 20 years. </w:t>
      </w:r>
    </w:p>
    <w:p w14:paraId="059B4F86" w14:textId="77777777" w:rsidR="00DD2F16" w:rsidRPr="009256D5" w:rsidRDefault="00DD2F16" w:rsidP="00866665">
      <w:pPr>
        <w:pStyle w:val="SideNote"/>
        <w:framePr w:wrap="around"/>
        <w:rPr>
          <w:lang w:val="en-US"/>
        </w:rPr>
      </w:pPr>
      <w:r w:rsidRPr="009256D5">
        <w:rPr>
          <w:lang w:val="en-US"/>
        </w:rPr>
        <w:t xml:space="preserve">S. </w:t>
      </w:r>
      <w:r w:rsidR="00345F32">
        <w:rPr>
          <w:lang w:val="en-US"/>
        </w:rPr>
        <w:t>76</w:t>
      </w:r>
      <w:r w:rsidRPr="009256D5">
        <w:rPr>
          <w:lang w:val="en-US"/>
        </w:rPr>
        <w:t xml:space="preserve"> inserted by No. 39/2018 s. 7 (as </w:t>
      </w:r>
      <w:r w:rsidRPr="009256D5">
        <w:t>amended by Nos 27/2019 ss 12−30, 3/2020 ss 42–44, 47/2020 s. 26).</w:t>
      </w:r>
    </w:p>
    <w:p w14:paraId="3246778F" w14:textId="77777777" w:rsidR="00F75D2B" w:rsidRDefault="00AE043A" w:rsidP="00AE043A">
      <w:pPr>
        <w:pStyle w:val="DraftHeading1"/>
        <w:tabs>
          <w:tab w:val="right" w:pos="680"/>
        </w:tabs>
        <w:ind w:left="850" w:hanging="850"/>
      </w:pPr>
      <w:r>
        <w:tab/>
      </w:r>
      <w:bookmarkStart w:id="119" w:name="_Toc233042758"/>
      <w:r w:rsidR="00F75D2B" w:rsidRPr="00AE043A">
        <w:t>76</w:t>
      </w:r>
      <w:r w:rsidR="00F75D2B">
        <w:tab/>
        <w:t>Review of operating licences</w:t>
      </w:r>
      <w:bookmarkEnd w:id="119"/>
    </w:p>
    <w:p w14:paraId="54658569" w14:textId="77777777" w:rsidR="00F75D2B" w:rsidRDefault="00AE043A" w:rsidP="00AE043A">
      <w:pPr>
        <w:pStyle w:val="DraftHeading2"/>
        <w:tabs>
          <w:tab w:val="right" w:pos="1247"/>
        </w:tabs>
        <w:ind w:left="1361" w:hanging="1361"/>
      </w:pPr>
      <w:r>
        <w:tab/>
      </w:r>
      <w:r w:rsidR="00F75D2B" w:rsidRPr="00AE043A">
        <w:t>(1)</w:t>
      </w:r>
      <w:r w:rsidR="00F75D2B">
        <w:tab/>
        <w:t>The Authority may, in accordance with the regulations, review an operating licence after the operating licence has been in force—</w:t>
      </w:r>
    </w:p>
    <w:p w14:paraId="55BBEC87" w14:textId="77777777" w:rsidR="00F75D2B" w:rsidRDefault="00AE043A" w:rsidP="00AE043A">
      <w:pPr>
        <w:pStyle w:val="DraftHeading3"/>
        <w:tabs>
          <w:tab w:val="right" w:pos="1757"/>
        </w:tabs>
        <w:ind w:left="1871" w:hanging="1871"/>
      </w:pPr>
      <w:r>
        <w:tab/>
      </w:r>
      <w:r w:rsidR="00F75D2B" w:rsidRPr="00AE043A">
        <w:t>(a)</w:t>
      </w:r>
      <w:r w:rsidR="00F75D2B">
        <w:tab/>
        <w:t>for 4 years; or</w:t>
      </w:r>
    </w:p>
    <w:p w14:paraId="256DD9A7" w14:textId="77777777" w:rsidR="00F75D2B" w:rsidRDefault="00AE043A" w:rsidP="00AE043A">
      <w:pPr>
        <w:pStyle w:val="DraftHeading3"/>
        <w:tabs>
          <w:tab w:val="right" w:pos="1757"/>
        </w:tabs>
        <w:ind w:left="1871" w:hanging="1871"/>
      </w:pPr>
      <w:r>
        <w:tab/>
      </w:r>
      <w:r w:rsidR="00F75D2B" w:rsidRPr="00AE043A">
        <w:t>(b)</w:t>
      </w:r>
      <w:r w:rsidR="00F75D2B">
        <w:tab/>
        <w:t>for any longer period determined by the Authority.</w:t>
      </w:r>
    </w:p>
    <w:p w14:paraId="024390A5" w14:textId="77777777" w:rsidR="00F75D2B" w:rsidRDefault="00AE043A" w:rsidP="00AE043A">
      <w:pPr>
        <w:pStyle w:val="DraftHeading2"/>
        <w:tabs>
          <w:tab w:val="right" w:pos="1247"/>
        </w:tabs>
        <w:ind w:left="1361" w:hanging="1361"/>
      </w:pPr>
      <w:r>
        <w:tab/>
      </w:r>
      <w:r w:rsidR="00F75D2B" w:rsidRPr="00AE043A">
        <w:t>(2)</w:t>
      </w:r>
      <w:r w:rsidR="00F75D2B">
        <w:tab/>
        <w:t>If the Authority proposes to review a licence under subsection (1), the Authority must give at least 20 business days' written notice of the Authority's intention to do so to the holder of the licence.</w:t>
      </w:r>
    </w:p>
    <w:p w14:paraId="7510CD86" w14:textId="77777777" w:rsidR="00F75D2B" w:rsidRDefault="00AE043A" w:rsidP="00AE043A">
      <w:pPr>
        <w:pStyle w:val="DraftHeading2"/>
        <w:tabs>
          <w:tab w:val="right" w:pos="1247"/>
        </w:tabs>
        <w:ind w:left="1361" w:hanging="1361"/>
      </w:pPr>
      <w:r>
        <w:tab/>
      </w:r>
      <w:r w:rsidR="00F75D2B" w:rsidRPr="00AE043A">
        <w:t>(3)</w:t>
      </w:r>
      <w:r w:rsidR="00F75D2B">
        <w:tab/>
        <w:t>After reviewing a licence under subsection (1), the Authority may—</w:t>
      </w:r>
    </w:p>
    <w:p w14:paraId="20A987BE" w14:textId="77777777" w:rsidR="00F75D2B" w:rsidRDefault="00AE043A" w:rsidP="00AE043A">
      <w:pPr>
        <w:pStyle w:val="DraftHeading3"/>
        <w:tabs>
          <w:tab w:val="right" w:pos="1757"/>
        </w:tabs>
        <w:ind w:left="1871" w:hanging="1871"/>
      </w:pPr>
      <w:r>
        <w:tab/>
      </w:r>
      <w:r w:rsidR="00F75D2B" w:rsidRPr="00AE043A">
        <w:t>(a)</w:t>
      </w:r>
      <w:r w:rsidR="00F75D2B">
        <w:tab/>
        <w:t>vary the conditions of the licence; or</w:t>
      </w:r>
    </w:p>
    <w:p w14:paraId="22C94A62" w14:textId="77777777" w:rsidR="00F75D2B" w:rsidRDefault="00AE043A" w:rsidP="00AE043A">
      <w:pPr>
        <w:pStyle w:val="DraftHeading3"/>
        <w:tabs>
          <w:tab w:val="right" w:pos="1757"/>
        </w:tabs>
        <w:ind w:left="1871" w:hanging="1871"/>
      </w:pPr>
      <w:r>
        <w:tab/>
      </w:r>
      <w:r w:rsidR="00F75D2B" w:rsidRPr="00AE043A">
        <w:t>(b)</w:t>
      </w:r>
      <w:r w:rsidR="00F75D2B">
        <w:tab/>
        <w:t>revoke the licence.</w:t>
      </w:r>
    </w:p>
    <w:p w14:paraId="1F375A96" w14:textId="77777777" w:rsidR="00F75D2B" w:rsidRDefault="00AE043A" w:rsidP="00AE043A">
      <w:pPr>
        <w:pStyle w:val="DraftHeading2"/>
        <w:tabs>
          <w:tab w:val="right" w:pos="1247"/>
        </w:tabs>
        <w:ind w:left="1361" w:hanging="1361"/>
      </w:pPr>
      <w:r>
        <w:tab/>
      </w:r>
      <w:r w:rsidR="00F75D2B" w:rsidRPr="00AE043A">
        <w:t>(4)</w:t>
      </w:r>
      <w:r w:rsidR="00F75D2B">
        <w:tab/>
        <w:t>When determining whether or not to vary the conditions of a licence or revoke a licence under subsection (3), the Authority must take into account—</w:t>
      </w:r>
    </w:p>
    <w:p w14:paraId="299ADCD3" w14:textId="77777777" w:rsidR="00F75D2B" w:rsidRDefault="00AE043A" w:rsidP="00AE043A">
      <w:pPr>
        <w:pStyle w:val="DraftHeading3"/>
        <w:tabs>
          <w:tab w:val="right" w:pos="1757"/>
        </w:tabs>
        <w:ind w:left="1871" w:hanging="1871"/>
      </w:pPr>
      <w:r>
        <w:tab/>
      </w:r>
      <w:r w:rsidR="00F75D2B" w:rsidRPr="00AE043A">
        <w:t>(a)</w:t>
      </w:r>
      <w:r w:rsidR="00F75D2B">
        <w:tab/>
        <w:t>any measures the holder of the licence has taken or proposes to take in order to comply with the general environmental duty when engaging in the licence activity; and</w:t>
      </w:r>
    </w:p>
    <w:p w14:paraId="35164433" w14:textId="77777777" w:rsidR="00375B41" w:rsidRPr="00375B41" w:rsidRDefault="00375B41" w:rsidP="00375B41"/>
    <w:p w14:paraId="32431F30" w14:textId="77777777" w:rsidR="00F75D2B" w:rsidRDefault="00AE043A" w:rsidP="00AE043A">
      <w:pPr>
        <w:pStyle w:val="DraftHeading3"/>
        <w:tabs>
          <w:tab w:val="right" w:pos="1757"/>
        </w:tabs>
        <w:ind w:left="1871" w:hanging="1871"/>
      </w:pPr>
      <w:r>
        <w:lastRenderedPageBreak/>
        <w:tab/>
      </w:r>
      <w:r w:rsidR="00F75D2B" w:rsidRPr="00AE043A">
        <w:t>(b)</w:t>
      </w:r>
      <w:r w:rsidR="00F75D2B">
        <w:tab/>
        <w:t>the impact of the licence activity on human health and the environment, including the impact on any environmental values identified in any relevant environment reference standard, taking into account any other activities being or proposed to be carried out by the holder of the licence or any other person; and</w:t>
      </w:r>
    </w:p>
    <w:p w14:paraId="541032ED" w14:textId="77777777" w:rsidR="00F75D2B" w:rsidRDefault="00AE043A" w:rsidP="00AE043A">
      <w:pPr>
        <w:pStyle w:val="DraftHeading3"/>
        <w:tabs>
          <w:tab w:val="right" w:pos="1757"/>
        </w:tabs>
        <w:ind w:left="1871" w:hanging="1871"/>
      </w:pPr>
      <w:r>
        <w:tab/>
      </w:r>
      <w:r w:rsidR="00F75D2B" w:rsidRPr="00AE043A">
        <w:t>(c)</w:t>
      </w:r>
      <w:r w:rsidR="00F75D2B">
        <w:tab/>
        <w:t>the principles of environment protection; and</w:t>
      </w:r>
    </w:p>
    <w:p w14:paraId="0C7E9AAC" w14:textId="77777777" w:rsidR="00F75D2B" w:rsidRDefault="00AE043A" w:rsidP="00AE043A">
      <w:pPr>
        <w:pStyle w:val="DraftHeading3"/>
        <w:tabs>
          <w:tab w:val="right" w:pos="1757"/>
        </w:tabs>
        <w:ind w:left="1871" w:hanging="1871"/>
      </w:pPr>
      <w:r>
        <w:tab/>
      </w:r>
      <w:r w:rsidR="00F75D2B" w:rsidRPr="00AE043A">
        <w:t>(d)</w:t>
      </w:r>
      <w:r w:rsidR="00F75D2B">
        <w:tab/>
        <w:t>the best available techniques or technologies; and</w:t>
      </w:r>
    </w:p>
    <w:p w14:paraId="70007386" w14:textId="77777777" w:rsidR="00F75D2B" w:rsidRDefault="00AE043A" w:rsidP="00AE043A">
      <w:pPr>
        <w:pStyle w:val="DraftHeading3"/>
        <w:tabs>
          <w:tab w:val="right" w:pos="1757"/>
        </w:tabs>
        <w:ind w:left="1871" w:hanging="1871"/>
      </w:pPr>
      <w:r>
        <w:tab/>
      </w:r>
      <w:r w:rsidR="00F75D2B" w:rsidRPr="00AE043A">
        <w:t>(e)</w:t>
      </w:r>
      <w:r w:rsidR="00F75D2B">
        <w:tab/>
        <w:t>whether the activity is otherwise consistent with this Act and the regulations; and</w:t>
      </w:r>
    </w:p>
    <w:p w14:paraId="5C5CE0FA" w14:textId="77777777" w:rsidR="00F75D2B" w:rsidRDefault="00AE043A" w:rsidP="00AE043A">
      <w:pPr>
        <w:pStyle w:val="DraftHeading3"/>
        <w:tabs>
          <w:tab w:val="right" w:pos="1757"/>
        </w:tabs>
        <w:ind w:left="1871" w:hanging="1871"/>
      </w:pPr>
      <w:r>
        <w:tab/>
      </w:r>
      <w:r w:rsidR="00F75D2B" w:rsidRPr="00AE043A">
        <w:t>(f)</w:t>
      </w:r>
      <w:r w:rsidR="00F75D2B">
        <w:tab/>
        <w:t>any prescribed matter.</w:t>
      </w:r>
    </w:p>
    <w:p w14:paraId="722FB60D" w14:textId="77777777" w:rsidR="00F75D2B" w:rsidRPr="00AE043A" w:rsidRDefault="00F75D2B" w:rsidP="00AE043A">
      <w:pPr>
        <w:pStyle w:val="Heading-DIVISION"/>
        <w:rPr>
          <w:sz w:val="28"/>
        </w:rPr>
      </w:pPr>
      <w:bookmarkStart w:id="120" w:name="_Toc233042759"/>
      <w:r w:rsidRPr="00AE043A">
        <w:rPr>
          <w:sz w:val="28"/>
        </w:rPr>
        <w:t>Division 3—Pilot project licences</w:t>
      </w:r>
      <w:bookmarkEnd w:id="120"/>
    </w:p>
    <w:p w14:paraId="2B680BC2" w14:textId="77777777" w:rsidR="00DD2F16" w:rsidRPr="009256D5" w:rsidRDefault="00DD2F16" w:rsidP="00866665">
      <w:pPr>
        <w:pStyle w:val="SideNote"/>
        <w:framePr w:wrap="around"/>
        <w:rPr>
          <w:lang w:val="en-US"/>
        </w:rPr>
      </w:pPr>
      <w:r w:rsidRPr="009256D5">
        <w:rPr>
          <w:lang w:val="en-US"/>
        </w:rPr>
        <w:t xml:space="preserve">S. </w:t>
      </w:r>
      <w:r w:rsidR="00345F32">
        <w:rPr>
          <w:lang w:val="en-US"/>
        </w:rPr>
        <w:t>77</w:t>
      </w:r>
      <w:r w:rsidRPr="009256D5">
        <w:rPr>
          <w:lang w:val="en-US"/>
        </w:rPr>
        <w:t xml:space="preserve"> inserted by No. 39/2018 s. 7 (as </w:t>
      </w:r>
      <w:r w:rsidRPr="009256D5">
        <w:t>amended by Nos 27/2019 ss 12−30, 3/2020 ss 42–44, 47/2020 s. 26).</w:t>
      </w:r>
    </w:p>
    <w:p w14:paraId="5197CED8" w14:textId="77777777" w:rsidR="00F75D2B" w:rsidRDefault="00AE043A" w:rsidP="00AE043A">
      <w:pPr>
        <w:pStyle w:val="DraftHeading1"/>
        <w:tabs>
          <w:tab w:val="right" w:pos="680"/>
        </w:tabs>
        <w:ind w:left="850" w:hanging="850"/>
      </w:pPr>
      <w:r>
        <w:tab/>
      </w:r>
      <w:bookmarkStart w:id="121" w:name="_Toc233042760"/>
      <w:r w:rsidR="00F75D2B" w:rsidRPr="00AE043A">
        <w:t>77</w:t>
      </w:r>
      <w:r w:rsidR="00F75D2B">
        <w:tab/>
        <w:t>Pilot project licences</w:t>
      </w:r>
      <w:bookmarkEnd w:id="121"/>
      <w:r w:rsidR="00F75D2B">
        <w:t xml:space="preserve"> </w:t>
      </w:r>
    </w:p>
    <w:p w14:paraId="47E7053E" w14:textId="77777777" w:rsidR="00F75D2B" w:rsidRDefault="00AE043A" w:rsidP="00AE043A">
      <w:pPr>
        <w:pStyle w:val="DraftHeading2"/>
        <w:tabs>
          <w:tab w:val="right" w:pos="1247"/>
        </w:tabs>
        <w:ind w:left="1361" w:hanging="1361"/>
      </w:pPr>
      <w:r>
        <w:tab/>
      </w:r>
      <w:r w:rsidR="00F75D2B" w:rsidRPr="00AE043A">
        <w:t>(1)</w:t>
      </w:r>
      <w:r w:rsidR="00F75D2B">
        <w:tab/>
        <w:t>A person may apply under section 50 for a pilot project licence in respect of an activity that requires a development licence, an operating licence or a permit.</w:t>
      </w:r>
    </w:p>
    <w:p w14:paraId="04C0EE06" w14:textId="77777777" w:rsidR="00F75D2B" w:rsidRDefault="00AE043A" w:rsidP="00AE043A">
      <w:pPr>
        <w:pStyle w:val="DraftHeading2"/>
        <w:tabs>
          <w:tab w:val="right" w:pos="1247"/>
        </w:tabs>
        <w:ind w:left="1361" w:hanging="1361"/>
      </w:pPr>
      <w:r>
        <w:tab/>
      </w:r>
      <w:r w:rsidR="00F75D2B" w:rsidRPr="00AE043A">
        <w:t>(2)</w:t>
      </w:r>
      <w:r w:rsidR="00F75D2B">
        <w:tab/>
        <w:t>The Authority must refuse to issue the pilot project licence if the Authority is satisfied that the activity specified in the application is not a research, development or demonstration activity.</w:t>
      </w:r>
    </w:p>
    <w:p w14:paraId="78780F21" w14:textId="77777777" w:rsidR="00F75D2B" w:rsidRDefault="00AE043A" w:rsidP="00AE043A">
      <w:pPr>
        <w:pStyle w:val="DraftHeading2"/>
        <w:tabs>
          <w:tab w:val="right" w:pos="1247"/>
        </w:tabs>
        <w:ind w:left="1361" w:hanging="1361"/>
      </w:pPr>
      <w:r>
        <w:tab/>
      </w:r>
      <w:r w:rsidR="00F75D2B" w:rsidRPr="00AE043A">
        <w:t>(3)</w:t>
      </w:r>
      <w:r w:rsidR="00F75D2B">
        <w:tab/>
        <w:t xml:space="preserve">In determining whether an activity is a research, development or demonstration activity, the Authority must consider— </w:t>
      </w:r>
    </w:p>
    <w:p w14:paraId="30E9529C" w14:textId="77777777" w:rsidR="00F75D2B" w:rsidRDefault="00AE043A" w:rsidP="00AE043A">
      <w:pPr>
        <w:pStyle w:val="DraftHeading3"/>
        <w:tabs>
          <w:tab w:val="right" w:pos="1757"/>
        </w:tabs>
        <w:ind w:left="1871" w:hanging="1871"/>
      </w:pPr>
      <w:r>
        <w:tab/>
      </w:r>
      <w:r w:rsidR="00F75D2B" w:rsidRPr="00AE043A">
        <w:t>(a)</w:t>
      </w:r>
      <w:r w:rsidR="00F75D2B">
        <w:tab/>
        <w:t xml:space="preserve">the scale, dimensions, purpose, and duration of the activity; and </w:t>
      </w:r>
    </w:p>
    <w:p w14:paraId="0212FAA0" w14:textId="77777777" w:rsidR="00F75D2B" w:rsidRDefault="00AE043A" w:rsidP="00AE043A">
      <w:pPr>
        <w:pStyle w:val="DraftHeading3"/>
        <w:tabs>
          <w:tab w:val="right" w:pos="1757"/>
        </w:tabs>
        <w:ind w:left="1871" w:hanging="1871"/>
      </w:pPr>
      <w:r>
        <w:tab/>
      </w:r>
      <w:r w:rsidR="00F75D2B" w:rsidRPr="00AE043A">
        <w:t>(b)</w:t>
      </w:r>
      <w:r w:rsidR="00F75D2B">
        <w:tab/>
        <w:t>the risks of harm posed by the activity to human health and the environment from pollution or waste.</w:t>
      </w:r>
    </w:p>
    <w:p w14:paraId="2D257856" w14:textId="77777777" w:rsidR="00DD2F16" w:rsidRPr="009256D5" w:rsidRDefault="00DD2F16" w:rsidP="00866665">
      <w:pPr>
        <w:pStyle w:val="SideNote"/>
        <w:framePr w:wrap="around"/>
        <w:rPr>
          <w:lang w:val="en-US"/>
        </w:rPr>
      </w:pPr>
      <w:r w:rsidRPr="009256D5">
        <w:rPr>
          <w:lang w:val="en-US"/>
        </w:rPr>
        <w:lastRenderedPageBreak/>
        <w:t xml:space="preserve">S. </w:t>
      </w:r>
      <w:r w:rsidR="00345F32">
        <w:rPr>
          <w:lang w:val="en-US"/>
        </w:rPr>
        <w:t>78</w:t>
      </w:r>
      <w:r w:rsidRPr="009256D5">
        <w:rPr>
          <w:lang w:val="en-US"/>
        </w:rPr>
        <w:t xml:space="preserve"> inserted by No. 39/2018 s. 7 (as </w:t>
      </w:r>
      <w:r w:rsidRPr="009256D5">
        <w:t>amended by Nos 27/2019 ss 12−30, 3/2020 ss 42–44, 47/2020 s. 26).</w:t>
      </w:r>
    </w:p>
    <w:p w14:paraId="1186352B" w14:textId="77777777" w:rsidR="00F75D2B" w:rsidRDefault="00AE043A" w:rsidP="00AE043A">
      <w:pPr>
        <w:pStyle w:val="DraftHeading1"/>
        <w:tabs>
          <w:tab w:val="right" w:pos="680"/>
        </w:tabs>
        <w:ind w:left="850" w:hanging="850"/>
      </w:pPr>
      <w:r>
        <w:tab/>
      </w:r>
      <w:bookmarkStart w:id="122" w:name="_Toc233042761"/>
      <w:r w:rsidR="00F75D2B" w:rsidRPr="00AE043A">
        <w:t>78</w:t>
      </w:r>
      <w:r w:rsidR="00F75D2B">
        <w:tab/>
        <w:t>Consideration of application for pilot project licence</w:t>
      </w:r>
      <w:bookmarkEnd w:id="122"/>
    </w:p>
    <w:p w14:paraId="64B26665" w14:textId="77777777" w:rsidR="00F75D2B" w:rsidRDefault="00AE043A" w:rsidP="00AE043A">
      <w:pPr>
        <w:pStyle w:val="DraftHeading2"/>
        <w:tabs>
          <w:tab w:val="right" w:pos="1247"/>
        </w:tabs>
        <w:ind w:left="1361" w:hanging="1361"/>
      </w:pPr>
      <w:r>
        <w:tab/>
      </w:r>
      <w:r w:rsidR="00F75D2B" w:rsidRPr="00AE043A">
        <w:t>(1)</w:t>
      </w:r>
      <w:r w:rsidR="00F75D2B">
        <w:tab/>
        <w:t>On receiving an application for a pilot project licence that complies with section 50, the Authority must, within 22 business days of receiving the application, either—</w:t>
      </w:r>
    </w:p>
    <w:p w14:paraId="2B0F1E3D" w14:textId="77777777" w:rsidR="00F75D2B" w:rsidRDefault="00AE043A" w:rsidP="00AE043A">
      <w:pPr>
        <w:pStyle w:val="DraftHeading3"/>
        <w:tabs>
          <w:tab w:val="right" w:pos="1757"/>
        </w:tabs>
        <w:ind w:left="1871" w:hanging="1871"/>
      </w:pPr>
      <w:r>
        <w:tab/>
      </w:r>
      <w:r w:rsidR="00F75D2B" w:rsidRPr="00AE043A">
        <w:t>(a)</w:t>
      </w:r>
      <w:r w:rsidR="00F75D2B">
        <w:tab/>
        <w:t>issue the pilot project licence subject to any specified conditions that the Authority considers appropriate; or</w:t>
      </w:r>
    </w:p>
    <w:p w14:paraId="7E07D310" w14:textId="77777777" w:rsidR="00F75D2B" w:rsidRDefault="00AE043A" w:rsidP="00AE043A">
      <w:pPr>
        <w:pStyle w:val="DraftHeading3"/>
        <w:tabs>
          <w:tab w:val="right" w:pos="1757"/>
        </w:tabs>
        <w:ind w:left="1871" w:hanging="1871"/>
      </w:pPr>
      <w:r>
        <w:tab/>
      </w:r>
      <w:r w:rsidR="00F75D2B" w:rsidRPr="00AE043A">
        <w:t>(b)</w:t>
      </w:r>
      <w:r w:rsidR="00F75D2B">
        <w:tab/>
        <w:t>refuse to issue the pilot project licence.</w:t>
      </w:r>
    </w:p>
    <w:p w14:paraId="0D3902E7" w14:textId="77777777" w:rsidR="00F75D2B" w:rsidRDefault="00AE043A" w:rsidP="00AE043A">
      <w:pPr>
        <w:pStyle w:val="DraftHeading2"/>
        <w:tabs>
          <w:tab w:val="right" w:pos="1247"/>
        </w:tabs>
        <w:ind w:left="1361" w:hanging="1361"/>
      </w:pPr>
      <w:r>
        <w:tab/>
      </w:r>
      <w:r w:rsidR="00F75D2B" w:rsidRPr="00AE043A">
        <w:t>(2)</w:t>
      </w:r>
      <w:r w:rsidR="00F75D2B">
        <w:tab/>
        <w:t>When determining whether or not to issue a pilot project licence, the Authority must take into account—</w:t>
      </w:r>
    </w:p>
    <w:p w14:paraId="5F311595" w14:textId="77777777" w:rsidR="00F75D2B" w:rsidRDefault="00AE043A" w:rsidP="00AE043A">
      <w:pPr>
        <w:pStyle w:val="DraftHeading3"/>
        <w:tabs>
          <w:tab w:val="right" w:pos="1757"/>
        </w:tabs>
        <w:ind w:left="1871" w:hanging="1871"/>
      </w:pPr>
      <w:r>
        <w:tab/>
      </w:r>
      <w:r w:rsidR="00F75D2B" w:rsidRPr="00AE043A">
        <w:t>(a)</w:t>
      </w:r>
      <w:r w:rsidR="00F75D2B">
        <w:tab/>
        <w:t>any measures the applicant has taken or proposes to take in order to comply with the general environmental duty when engaging in the activity that is the subject of the application; and</w:t>
      </w:r>
    </w:p>
    <w:p w14:paraId="7915E1C6" w14:textId="77777777" w:rsidR="00F75D2B" w:rsidRDefault="00AE043A" w:rsidP="00AE043A">
      <w:pPr>
        <w:pStyle w:val="DraftHeading3"/>
        <w:tabs>
          <w:tab w:val="right" w:pos="1757"/>
        </w:tabs>
        <w:ind w:left="1871" w:hanging="1871"/>
      </w:pPr>
      <w:r>
        <w:tab/>
      </w:r>
      <w:r w:rsidR="00F75D2B" w:rsidRPr="00AE043A">
        <w:t>(b)</w:t>
      </w:r>
      <w:r w:rsidR="00F75D2B">
        <w:tab/>
        <w:t>the impact of the activity on human health and the environment, including the impact on any environmental values identified in any relevant environment reference standard, taking into account any other activities being or proposed to be carried out by the applicant or any other person; and</w:t>
      </w:r>
    </w:p>
    <w:p w14:paraId="5783514E" w14:textId="77777777" w:rsidR="00F75D2B" w:rsidRDefault="00AE043A" w:rsidP="00AE043A">
      <w:pPr>
        <w:pStyle w:val="DraftHeading3"/>
        <w:tabs>
          <w:tab w:val="right" w:pos="1757"/>
        </w:tabs>
        <w:ind w:left="1871" w:hanging="1871"/>
      </w:pPr>
      <w:r>
        <w:tab/>
      </w:r>
      <w:r w:rsidR="00F75D2B" w:rsidRPr="00AE043A">
        <w:t>(c)</w:t>
      </w:r>
      <w:r w:rsidR="00F75D2B">
        <w:tab/>
        <w:t>the principles of environment protection; and</w:t>
      </w:r>
    </w:p>
    <w:p w14:paraId="63D2F839" w14:textId="77777777" w:rsidR="00F75D2B" w:rsidRDefault="00AE043A" w:rsidP="00AE043A">
      <w:pPr>
        <w:pStyle w:val="DraftHeading3"/>
        <w:tabs>
          <w:tab w:val="right" w:pos="1757"/>
        </w:tabs>
        <w:ind w:left="1871" w:hanging="1871"/>
      </w:pPr>
      <w:r>
        <w:tab/>
      </w:r>
      <w:r w:rsidR="00F75D2B" w:rsidRPr="00AE043A">
        <w:t>(d)</w:t>
      </w:r>
      <w:r w:rsidR="00F75D2B">
        <w:tab/>
        <w:t>the best available techniques or technologies; and</w:t>
      </w:r>
    </w:p>
    <w:p w14:paraId="2F898936" w14:textId="77777777" w:rsidR="00F75D2B" w:rsidRDefault="00AE043A" w:rsidP="00AE043A">
      <w:pPr>
        <w:pStyle w:val="DraftHeading3"/>
        <w:tabs>
          <w:tab w:val="right" w:pos="1757"/>
        </w:tabs>
        <w:ind w:left="1871" w:hanging="1871"/>
      </w:pPr>
      <w:r>
        <w:tab/>
      </w:r>
      <w:r w:rsidR="00F75D2B" w:rsidRPr="00AE043A">
        <w:t>(e)</w:t>
      </w:r>
      <w:r w:rsidR="00F75D2B">
        <w:tab/>
        <w:t>whether the activity is otherwise consistent with this Act and the regulations; and</w:t>
      </w:r>
    </w:p>
    <w:p w14:paraId="4A61A2AD" w14:textId="77777777" w:rsidR="00F75D2B" w:rsidRDefault="00AE043A" w:rsidP="00AE043A">
      <w:pPr>
        <w:pStyle w:val="DraftHeading3"/>
        <w:tabs>
          <w:tab w:val="right" w:pos="1757"/>
        </w:tabs>
        <w:ind w:left="1871" w:hanging="1871"/>
      </w:pPr>
      <w:r>
        <w:tab/>
      </w:r>
      <w:r w:rsidR="00F75D2B" w:rsidRPr="00AE043A">
        <w:t>(f)</w:t>
      </w:r>
      <w:r w:rsidR="00F75D2B">
        <w:tab/>
        <w:t>any prescribed matter.</w:t>
      </w:r>
    </w:p>
    <w:p w14:paraId="1EAA9A52" w14:textId="77777777" w:rsidR="00375B41" w:rsidRDefault="00375B41" w:rsidP="00375B41"/>
    <w:p w14:paraId="11EEFC9B" w14:textId="77777777" w:rsidR="00375B41" w:rsidRPr="00375B41" w:rsidRDefault="00375B41" w:rsidP="00375B41"/>
    <w:p w14:paraId="185D7E5C" w14:textId="77777777" w:rsidR="00F75D2B" w:rsidRDefault="00AE043A" w:rsidP="00AE043A">
      <w:pPr>
        <w:pStyle w:val="DraftHeading2"/>
        <w:tabs>
          <w:tab w:val="right" w:pos="1247"/>
        </w:tabs>
        <w:ind w:left="1361" w:hanging="1361"/>
      </w:pPr>
      <w:r>
        <w:lastRenderedPageBreak/>
        <w:tab/>
      </w:r>
      <w:r w:rsidR="00F75D2B" w:rsidRPr="00AE043A">
        <w:t>(3)</w:t>
      </w:r>
      <w:r w:rsidR="00F75D2B">
        <w:tab/>
        <w:t>The Authority must refuse to issue a pilot project licence if—</w:t>
      </w:r>
    </w:p>
    <w:p w14:paraId="55C53DCD" w14:textId="77777777" w:rsidR="00F75D2B" w:rsidRDefault="00AE043A" w:rsidP="00AE043A">
      <w:pPr>
        <w:pStyle w:val="DraftHeading3"/>
        <w:tabs>
          <w:tab w:val="right" w:pos="1757"/>
        </w:tabs>
        <w:ind w:left="1871" w:hanging="1871"/>
      </w:pPr>
      <w:r>
        <w:tab/>
      </w:r>
      <w:r w:rsidR="00F75D2B" w:rsidRPr="00AE043A">
        <w:t>(a)</w:t>
      </w:r>
      <w:r w:rsidR="00F75D2B">
        <w:tab/>
        <w:t>the Authority determines that the applicant is not a fit and proper person to hold a pilot project licence; or</w:t>
      </w:r>
    </w:p>
    <w:p w14:paraId="0AE0CC06" w14:textId="77777777" w:rsidR="00F75D2B" w:rsidRDefault="00AE043A" w:rsidP="00AE043A">
      <w:pPr>
        <w:pStyle w:val="DraftHeading3"/>
        <w:tabs>
          <w:tab w:val="right" w:pos="1757"/>
        </w:tabs>
        <w:ind w:left="1871" w:hanging="1871"/>
      </w:pPr>
      <w:r>
        <w:tab/>
      </w:r>
      <w:r w:rsidR="00F75D2B" w:rsidRPr="00AE043A">
        <w:t>(b)</w:t>
      </w:r>
      <w:r w:rsidR="00F75D2B">
        <w:tab/>
        <w:t>the Authority considers that the activity specified in the application poses an unacceptable risk of harm to human health or the environment; or</w:t>
      </w:r>
    </w:p>
    <w:p w14:paraId="6CFFC0E4" w14:textId="77777777" w:rsidR="00F75D2B" w:rsidRDefault="00AE043A" w:rsidP="00AE043A">
      <w:pPr>
        <w:pStyle w:val="DraftHeading3"/>
        <w:tabs>
          <w:tab w:val="right" w:pos="1757"/>
        </w:tabs>
        <w:ind w:left="1871" w:hanging="1871"/>
      </w:pPr>
      <w:r>
        <w:tab/>
      </w:r>
      <w:r w:rsidR="00F75D2B" w:rsidRPr="00AE043A">
        <w:t>(c)</w:t>
      </w:r>
      <w:r w:rsidR="00F75D2B">
        <w:tab/>
        <w:t>any prescribed circumstances exist.</w:t>
      </w:r>
    </w:p>
    <w:p w14:paraId="2A97EC4E" w14:textId="77777777" w:rsidR="00DD2F16" w:rsidRPr="009256D5" w:rsidRDefault="00DD2F16" w:rsidP="00866665">
      <w:pPr>
        <w:pStyle w:val="SideNote"/>
        <w:framePr w:wrap="around"/>
        <w:rPr>
          <w:lang w:val="en-US"/>
        </w:rPr>
      </w:pPr>
      <w:r w:rsidRPr="009256D5">
        <w:rPr>
          <w:lang w:val="en-US"/>
        </w:rPr>
        <w:t xml:space="preserve">S. </w:t>
      </w:r>
      <w:r w:rsidR="00345F32">
        <w:rPr>
          <w:lang w:val="en-US"/>
        </w:rPr>
        <w:t>79</w:t>
      </w:r>
      <w:r w:rsidRPr="009256D5">
        <w:rPr>
          <w:lang w:val="en-US"/>
        </w:rPr>
        <w:t xml:space="preserve"> inserted by No. 39/2018 s. 7 (as </w:t>
      </w:r>
      <w:r w:rsidRPr="009256D5">
        <w:t>amended by Nos 27/2019 ss 12−30, 3/2020 ss 42–44, 47/2020 s. 26).</w:t>
      </w:r>
    </w:p>
    <w:p w14:paraId="21514162" w14:textId="77777777" w:rsidR="00F75D2B" w:rsidRDefault="00AE043A" w:rsidP="00AE043A">
      <w:pPr>
        <w:pStyle w:val="DraftHeading1"/>
        <w:tabs>
          <w:tab w:val="right" w:pos="680"/>
        </w:tabs>
        <w:ind w:left="850" w:hanging="850"/>
      </w:pPr>
      <w:r>
        <w:tab/>
      </w:r>
      <w:bookmarkStart w:id="123" w:name="_Toc233042762"/>
      <w:r w:rsidR="00F75D2B" w:rsidRPr="00AE043A">
        <w:t>79</w:t>
      </w:r>
      <w:r w:rsidR="00F75D2B">
        <w:tab/>
        <w:t>Duration and effect of pilot project licence</w:t>
      </w:r>
      <w:bookmarkEnd w:id="123"/>
      <w:r w:rsidR="00F75D2B">
        <w:t xml:space="preserve"> </w:t>
      </w:r>
    </w:p>
    <w:p w14:paraId="4546064C" w14:textId="77777777" w:rsidR="00F75D2B" w:rsidRDefault="00AE043A" w:rsidP="00AE043A">
      <w:pPr>
        <w:pStyle w:val="DraftHeading2"/>
        <w:tabs>
          <w:tab w:val="right" w:pos="1247"/>
        </w:tabs>
        <w:ind w:left="1361" w:hanging="1361"/>
      </w:pPr>
      <w:r>
        <w:tab/>
      </w:r>
      <w:r w:rsidR="00F75D2B" w:rsidRPr="00AE043A">
        <w:t>(1)</w:t>
      </w:r>
      <w:r w:rsidR="00F75D2B">
        <w:tab/>
        <w:t xml:space="preserve">A pilot project licence remains in force for the period specified in the licence, which must not be more than 5 years. </w:t>
      </w:r>
    </w:p>
    <w:p w14:paraId="2A6C6634" w14:textId="77777777" w:rsidR="00F75D2B" w:rsidRDefault="00AE043A" w:rsidP="00AE043A">
      <w:pPr>
        <w:pStyle w:val="DraftHeading2"/>
        <w:tabs>
          <w:tab w:val="right" w:pos="1247"/>
        </w:tabs>
        <w:ind w:left="1361" w:hanging="1361"/>
      </w:pPr>
      <w:r>
        <w:tab/>
      </w:r>
      <w:r w:rsidR="00F75D2B" w:rsidRPr="00AE043A">
        <w:t>(2)</w:t>
      </w:r>
      <w:r w:rsidR="00F75D2B">
        <w:tab/>
        <w:t>The holder of a pilot project licence is exempted from the requirement to obtain a development licence, an operating licence or a permit in respect of the activities specified in the pilot project licence.</w:t>
      </w:r>
    </w:p>
    <w:p w14:paraId="1B99B581" w14:textId="77777777" w:rsidR="00F75D2B" w:rsidRPr="00AE043A" w:rsidRDefault="00F75D2B" w:rsidP="00AE043A">
      <w:pPr>
        <w:pStyle w:val="Heading-DIVISION"/>
        <w:rPr>
          <w:sz w:val="28"/>
        </w:rPr>
      </w:pPr>
      <w:bookmarkStart w:id="124" w:name="_Toc233042763"/>
      <w:r w:rsidRPr="00AE043A">
        <w:rPr>
          <w:sz w:val="28"/>
        </w:rPr>
        <w:t>Division 4—Licence exemptions</w:t>
      </w:r>
      <w:bookmarkEnd w:id="124"/>
    </w:p>
    <w:p w14:paraId="72D4DCD1" w14:textId="77777777" w:rsidR="00DD2F16" w:rsidRPr="009256D5" w:rsidRDefault="00DD2F16" w:rsidP="00866665">
      <w:pPr>
        <w:pStyle w:val="SideNote"/>
        <w:framePr w:wrap="around"/>
        <w:rPr>
          <w:lang w:val="en-US"/>
        </w:rPr>
      </w:pPr>
      <w:r w:rsidRPr="009256D5">
        <w:rPr>
          <w:lang w:val="en-US"/>
        </w:rPr>
        <w:t xml:space="preserve">S. </w:t>
      </w:r>
      <w:r w:rsidR="00345F32">
        <w:rPr>
          <w:lang w:val="en-US"/>
        </w:rPr>
        <w:t>80</w:t>
      </w:r>
      <w:r w:rsidRPr="009256D5">
        <w:rPr>
          <w:lang w:val="en-US"/>
        </w:rPr>
        <w:t xml:space="preserve"> inserted by No. 39/2018 s. 7 (as </w:t>
      </w:r>
      <w:r w:rsidRPr="009256D5">
        <w:t>amended by Nos 27/2019 ss 12−30, 3/2020 ss 42–44, 47/2020 s. 26).</w:t>
      </w:r>
    </w:p>
    <w:p w14:paraId="6B283EA6" w14:textId="77777777" w:rsidR="00F75D2B" w:rsidRDefault="00AE043A" w:rsidP="00AE043A">
      <w:pPr>
        <w:pStyle w:val="DraftHeading1"/>
        <w:tabs>
          <w:tab w:val="right" w:pos="680"/>
        </w:tabs>
        <w:ind w:left="850" w:hanging="850"/>
      </w:pPr>
      <w:r>
        <w:tab/>
      </w:r>
      <w:bookmarkStart w:id="125" w:name="_Toc233042764"/>
      <w:r w:rsidR="00F75D2B" w:rsidRPr="00AE043A">
        <w:t>80</w:t>
      </w:r>
      <w:r w:rsidR="00F75D2B">
        <w:tab/>
        <w:t>Application for licence exemptions</w:t>
      </w:r>
      <w:bookmarkEnd w:id="125"/>
    </w:p>
    <w:p w14:paraId="01F868E9" w14:textId="77777777" w:rsidR="00F75D2B" w:rsidRDefault="00AE043A" w:rsidP="00AE043A">
      <w:pPr>
        <w:pStyle w:val="DraftHeading2"/>
        <w:tabs>
          <w:tab w:val="right" w:pos="1247"/>
        </w:tabs>
        <w:ind w:left="1361" w:hanging="1361"/>
      </w:pPr>
      <w:r>
        <w:tab/>
      </w:r>
      <w:r w:rsidR="00F75D2B" w:rsidRPr="00AE043A">
        <w:t>(1)</w:t>
      </w:r>
      <w:r w:rsidR="00F75D2B">
        <w:tab/>
        <w:t>A person may apply to the Authority for an exemption from the application of section 44 in respect of a prescribed development activity.</w:t>
      </w:r>
    </w:p>
    <w:p w14:paraId="31DD56D6" w14:textId="77777777" w:rsidR="00F75D2B" w:rsidRDefault="00F75D2B" w:rsidP="00AE043A">
      <w:pPr>
        <w:pStyle w:val="DraftHeading2"/>
        <w:tabs>
          <w:tab w:val="right" w:pos="1247"/>
        </w:tabs>
        <w:ind w:left="1361" w:hanging="1361"/>
      </w:pPr>
      <w:r>
        <w:tab/>
        <w:t>(2)</w:t>
      </w:r>
      <w:r>
        <w:tab/>
        <w:t xml:space="preserve">A person may apply to the Authority for an exemption from the application of section 45 in respect of a prescribed operating activity. </w:t>
      </w:r>
    </w:p>
    <w:p w14:paraId="13591F52" w14:textId="77777777" w:rsidR="00F75D2B" w:rsidRDefault="00AE043A" w:rsidP="00AE043A">
      <w:pPr>
        <w:pStyle w:val="DraftHeading2"/>
        <w:tabs>
          <w:tab w:val="right" w:pos="1247"/>
        </w:tabs>
        <w:ind w:left="1361" w:hanging="1361"/>
      </w:pPr>
      <w:r>
        <w:tab/>
      </w:r>
      <w:r w:rsidR="00F75D2B" w:rsidRPr="00AE043A">
        <w:t>(3)</w:t>
      </w:r>
      <w:r w:rsidR="00F75D2B">
        <w:tab/>
        <w:t xml:space="preserve">An application for an exemption under subsection (1) or (2) must— </w:t>
      </w:r>
    </w:p>
    <w:p w14:paraId="5D135385" w14:textId="77777777" w:rsidR="00F75D2B" w:rsidRDefault="00AE043A" w:rsidP="00AE043A">
      <w:pPr>
        <w:pStyle w:val="DraftHeading3"/>
        <w:tabs>
          <w:tab w:val="right" w:pos="1757"/>
        </w:tabs>
        <w:ind w:left="1871" w:hanging="1871"/>
      </w:pPr>
      <w:r>
        <w:tab/>
      </w:r>
      <w:r w:rsidR="00F75D2B" w:rsidRPr="00AE043A">
        <w:t>(a)</w:t>
      </w:r>
      <w:r w:rsidR="00F75D2B">
        <w:tab/>
        <w:t xml:space="preserve">be made in any form and manner approved by the Authority; and </w:t>
      </w:r>
    </w:p>
    <w:p w14:paraId="49780123" w14:textId="77777777" w:rsidR="00F75D2B" w:rsidRDefault="00AE043A" w:rsidP="00AE043A">
      <w:pPr>
        <w:pStyle w:val="DraftHeading3"/>
        <w:tabs>
          <w:tab w:val="right" w:pos="1757"/>
        </w:tabs>
        <w:ind w:left="1871" w:hanging="1871"/>
      </w:pPr>
      <w:r>
        <w:tab/>
      </w:r>
      <w:r w:rsidR="00F75D2B" w:rsidRPr="00AE043A">
        <w:t>(b)</w:t>
      </w:r>
      <w:r w:rsidR="00F75D2B">
        <w:tab/>
        <w:t>specify the activity in relation to which the exemption is sought; and</w:t>
      </w:r>
    </w:p>
    <w:p w14:paraId="1BD0842B" w14:textId="77777777" w:rsidR="008A7240" w:rsidRDefault="008A7240" w:rsidP="00866665">
      <w:pPr>
        <w:pStyle w:val="SideNote"/>
        <w:framePr w:wrap="around"/>
        <w:rPr>
          <w:lang w:val="en-US"/>
        </w:rPr>
      </w:pPr>
      <w:r>
        <w:rPr>
          <w:lang w:val="en-US"/>
        </w:rPr>
        <w:lastRenderedPageBreak/>
        <w:t xml:space="preserve">S. 80(3)(c) </w:t>
      </w:r>
      <w:r w:rsidR="00E47D85">
        <w:rPr>
          <w:lang w:val="en-US"/>
        </w:rPr>
        <w:t>amend</w:t>
      </w:r>
      <w:r>
        <w:rPr>
          <w:lang w:val="en-US"/>
        </w:rPr>
        <w:t>ed by No. 36/2022 s. 39(1).</w:t>
      </w:r>
    </w:p>
    <w:p w14:paraId="296B210A" w14:textId="77777777" w:rsidR="00F75D2B" w:rsidRDefault="00AE043A" w:rsidP="00AE043A">
      <w:pPr>
        <w:pStyle w:val="DraftHeading3"/>
        <w:tabs>
          <w:tab w:val="right" w:pos="1757"/>
        </w:tabs>
        <w:ind w:left="1871" w:hanging="1871"/>
      </w:pPr>
      <w:r>
        <w:tab/>
      </w:r>
      <w:r w:rsidR="00F75D2B" w:rsidRPr="00AE043A">
        <w:t>(c)</w:t>
      </w:r>
      <w:r w:rsidR="00F75D2B">
        <w:tab/>
        <w:t xml:space="preserve">be accompanied by </w:t>
      </w:r>
      <w:r w:rsidR="008A7240" w:rsidRPr="00925036">
        <w:rPr>
          <w:lang w:val="en-US"/>
        </w:rPr>
        <w:t>the prescribed fee (if</w:t>
      </w:r>
      <w:r w:rsidR="001A5511">
        <w:rPr>
          <w:lang w:val="en-US"/>
        </w:rPr>
        <w:t> </w:t>
      </w:r>
      <w:r w:rsidR="008A7240" w:rsidRPr="00925036">
        <w:rPr>
          <w:lang w:val="en-US"/>
        </w:rPr>
        <w:t>any) for the application</w:t>
      </w:r>
      <w:r w:rsidR="00F75D2B">
        <w:t xml:space="preserve">; and </w:t>
      </w:r>
    </w:p>
    <w:p w14:paraId="0DDF580C" w14:textId="77777777" w:rsidR="00665406" w:rsidRPr="00665406" w:rsidRDefault="00665406" w:rsidP="00665406"/>
    <w:p w14:paraId="4C418EEA" w14:textId="77777777" w:rsidR="008A7240" w:rsidRDefault="008A7240" w:rsidP="00866665">
      <w:pPr>
        <w:pStyle w:val="SideNote"/>
        <w:framePr w:wrap="around"/>
        <w:rPr>
          <w:lang w:val="en-US"/>
        </w:rPr>
      </w:pPr>
      <w:r>
        <w:rPr>
          <w:lang w:val="en-US"/>
        </w:rPr>
        <w:t>Note to s. 80(3)(c) inserted by No. 36/2022 s. 39(2).</w:t>
      </w:r>
    </w:p>
    <w:p w14:paraId="0A147696" w14:textId="77777777" w:rsidR="008A7240" w:rsidRPr="00665406" w:rsidRDefault="008A7240" w:rsidP="008A7240">
      <w:pPr>
        <w:pStyle w:val="DraftParaNote"/>
        <w:tabs>
          <w:tab w:val="right" w:pos="2324"/>
        </w:tabs>
        <w:ind w:left="1871"/>
        <w:rPr>
          <w:b/>
          <w:lang w:val="en-US"/>
        </w:rPr>
      </w:pPr>
      <w:r w:rsidRPr="00665406">
        <w:rPr>
          <w:b/>
          <w:lang w:val="en-US"/>
        </w:rPr>
        <w:t>Note</w:t>
      </w:r>
    </w:p>
    <w:p w14:paraId="4E160839" w14:textId="77777777" w:rsidR="008A7240" w:rsidRDefault="008A7240" w:rsidP="008A7240">
      <w:pPr>
        <w:pStyle w:val="DraftParaNote"/>
        <w:tabs>
          <w:tab w:val="right" w:pos="2324"/>
        </w:tabs>
        <w:ind w:left="1871"/>
        <w:rPr>
          <w:caps/>
          <w:lang w:val="en-US"/>
        </w:rPr>
      </w:pPr>
      <w:r w:rsidRPr="00925036">
        <w:rPr>
          <w:lang w:val="en-US"/>
        </w:rPr>
        <w:t>An additional fee may be payable under section 50</w:t>
      </w:r>
      <w:r w:rsidRPr="00925036">
        <w:rPr>
          <w:caps/>
          <w:lang w:val="en-US"/>
        </w:rPr>
        <w:t>A.</w:t>
      </w:r>
    </w:p>
    <w:p w14:paraId="3E46413B" w14:textId="77777777" w:rsidR="008A7240" w:rsidRPr="00665406" w:rsidRDefault="008A7240" w:rsidP="00665406">
      <w:pPr>
        <w:rPr>
          <w:lang w:val="en-US"/>
        </w:rPr>
      </w:pPr>
    </w:p>
    <w:p w14:paraId="28415C10" w14:textId="77777777" w:rsidR="00F75D2B" w:rsidRDefault="00AE043A" w:rsidP="00AE043A">
      <w:pPr>
        <w:pStyle w:val="DraftHeading3"/>
        <w:tabs>
          <w:tab w:val="right" w:pos="1757"/>
        </w:tabs>
        <w:ind w:left="1871" w:hanging="1871"/>
      </w:pPr>
      <w:r>
        <w:tab/>
      </w:r>
      <w:r w:rsidR="00F75D2B" w:rsidRPr="00AE043A">
        <w:t>(d)</w:t>
      </w:r>
      <w:r w:rsidR="00F75D2B">
        <w:tab/>
        <w:t xml:space="preserve">include any prescribed information. </w:t>
      </w:r>
    </w:p>
    <w:p w14:paraId="6E758D4E" w14:textId="77777777" w:rsidR="00E47D85" w:rsidRDefault="00E47D85" w:rsidP="00866665">
      <w:pPr>
        <w:pStyle w:val="SideNote"/>
        <w:framePr w:wrap="around"/>
        <w:rPr>
          <w:lang w:val="en-US"/>
        </w:rPr>
      </w:pPr>
      <w:r>
        <w:rPr>
          <w:lang w:val="en-US"/>
        </w:rPr>
        <w:t>S. 80(4) amended by No. 36/2022 s. 39(3).</w:t>
      </w:r>
    </w:p>
    <w:p w14:paraId="2EBACBB8" w14:textId="77777777" w:rsidR="00F75D2B" w:rsidRDefault="00AE043A" w:rsidP="00AE043A">
      <w:pPr>
        <w:pStyle w:val="DraftHeading2"/>
        <w:tabs>
          <w:tab w:val="right" w:pos="1247"/>
        </w:tabs>
        <w:ind w:left="1361" w:hanging="1361"/>
      </w:pPr>
      <w:r>
        <w:tab/>
      </w:r>
      <w:r w:rsidR="00F75D2B" w:rsidRPr="00AE043A">
        <w:t>(4)</w:t>
      </w:r>
      <w:r w:rsidR="00F75D2B">
        <w:tab/>
      </w:r>
      <w:r w:rsidR="00E47D85" w:rsidRPr="00925036">
        <w:rPr>
          <w:lang w:val="en-US"/>
        </w:rPr>
        <w:t>Subject to section 51B, on receiving</w:t>
      </w:r>
      <w:r w:rsidR="00F75D2B">
        <w:t xml:space="preserve"> an application that complies with subsection (3), the Authority must, within 20 business days (or any shorter prescribed period) after receiving the application—</w:t>
      </w:r>
    </w:p>
    <w:p w14:paraId="4F26185A" w14:textId="77777777" w:rsidR="00F75D2B" w:rsidRDefault="00AE043A" w:rsidP="00AE043A">
      <w:pPr>
        <w:pStyle w:val="DraftHeading3"/>
        <w:tabs>
          <w:tab w:val="right" w:pos="1757"/>
        </w:tabs>
        <w:ind w:left="1871" w:hanging="1871"/>
      </w:pPr>
      <w:r>
        <w:tab/>
      </w:r>
      <w:r w:rsidR="00F75D2B" w:rsidRPr="00AE043A">
        <w:t>(a)</w:t>
      </w:r>
      <w:r w:rsidR="00F75D2B">
        <w:tab/>
        <w:t>grant the exemption subject to any conditions the Authority considers appropriate; or</w:t>
      </w:r>
    </w:p>
    <w:p w14:paraId="03810B9E" w14:textId="77777777" w:rsidR="00F75D2B" w:rsidRDefault="00AE043A" w:rsidP="00AE043A">
      <w:pPr>
        <w:pStyle w:val="DraftHeading3"/>
        <w:tabs>
          <w:tab w:val="right" w:pos="1757"/>
        </w:tabs>
        <w:ind w:left="1871" w:hanging="1871"/>
      </w:pPr>
      <w:r>
        <w:tab/>
      </w:r>
      <w:r w:rsidR="00F75D2B" w:rsidRPr="00AE043A">
        <w:t>(b)</w:t>
      </w:r>
      <w:r w:rsidR="00F75D2B">
        <w:tab/>
        <w:t>refuse to grant the exemption.</w:t>
      </w:r>
    </w:p>
    <w:p w14:paraId="08A7547D" w14:textId="77777777" w:rsidR="00F75D2B" w:rsidRDefault="00AE043A" w:rsidP="00AE043A">
      <w:pPr>
        <w:pStyle w:val="DraftHeading2"/>
        <w:tabs>
          <w:tab w:val="right" w:pos="1247"/>
        </w:tabs>
        <w:ind w:left="1361" w:hanging="1361"/>
      </w:pPr>
      <w:r>
        <w:tab/>
      </w:r>
      <w:r w:rsidR="00F75D2B" w:rsidRPr="00AE043A">
        <w:t>(5)</w:t>
      </w:r>
      <w:r w:rsidR="00F75D2B">
        <w:tab/>
        <w:t>When determining whether to grant an exemption, the Authority must take into account any prescribed matter.</w:t>
      </w:r>
    </w:p>
    <w:p w14:paraId="1660F9B5" w14:textId="77777777" w:rsidR="00F75D2B" w:rsidRDefault="00AE043A" w:rsidP="00AE043A">
      <w:pPr>
        <w:pStyle w:val="DraftHeading2"/>
        <w:tabs>
          <w:tab w:val="right" w:pos="1247"/>
        </w:tabs>
        <w:ind w:left="1361" w:hanging="1361"/>
      </w:pPr>
      <w:r>
        <w:tab/>
      </w:r>
      <w:r w:rsidR="00F75D2B" w:rsidRPr="00AE043A">
        <w:t>(6)</w:t>
      </w:r>
      <w:r w:rsidR="00F75D2B">
        <w:tab/>
        <w:t>An exemption granted under subsection (4) may be revoked or amended by a written notice given by the Authority.</w:t>
      </w:r>
    </w:p>
    <w:p w14:paraId="2158545F" w14:textId="77777777" w:rsidR="00F75D2B" w:rsidRDefault="00AE043A" w:rsidP="00AE043A">
      <w:pPr>
        <w:pStyle w:val="DraftHeading2"/>
        <w:tabs>
          <w:tab w:val="right" w:pos="1247"/>
        </w:tabs>
        <w:ind w:left="1361" w:hanging="1361"/>
      </w:pPr>
      <w:r>
        <w:tab/>
      </w:r>
      <w:r w:rsidR="00F75D2B" w:rsidRPr="00AE043A">
        <w:t>(7)</w:t>
      </w:r>
      <w:r w:rsidR="00F75D2B">
        <w:tab/>
        <w:t xml:space="preserve">An exemption granted under subsection (4) has no effect unless the conditions to which it is subject are complied with. </w:t>
      </w:r>
    </w:p>
    <w:p w14:paraId="54A97C27" w14:textId="77777777" w:rsidR="00AE043A" w:rsidRDefault="00AE043A">
      <w:pPr>
        <w:suppressLineNumbers w:val="0"/>
        <w:overflowPunct/>
        <w:autoSpaceDE/>
        <w:autoSpaceDN/>
        <w:adjustRightInd/>
        <w:spacing w:before="0"/>
        <w:textAlignment w:val="auto"/>
        <w:rPr>
          <w:b/>
          <w:sz w:val="32"/>
        </w:rPr>
      </w:pPr>
      <w:r>
        <w:rPr>
          <w:caps/>
          <w:sz w:val="32"/>
        </w:rPr>
        <w:br w:type="page"/>
      </w:r>
    </w:p>
    <w:p w14:paraId="050CD47D" w14:textId="77777777" w:rsidR="00DD2F16" w:rsidRPr="009256D5" w:rsidRDefault="00DD2F16" w:rsidP="00866665">
      <w:pPr>
        <w:pStyle w:val="SideNote"/>
        <w:framePr w:wrap="around"/>
      </w:pPr>
      <w:r w:rsidRPr="009256D5">
        <w:rPr>
          <w:lang w:val="en-US"/>
        </w:rPr>
        <w:lastRenderedPageBreak/>
        <w:t xml:space="preserve">Pt </w:t>
      </w:r>
      <w:r w:rsidR="00030DC4">
        <w:rPr>
          <w:lang w:val="en-US"/>
        </w:rPr>
        <w:t>4</w:t>
      </w:r>
      <w:r w:rsidRPr="009256D5">
        <w:rPr>
          <w:lang w:val="en-US"/>
        </w:rPr>
        <w:t>.</w:t>
      </w:r>
      <w:r w:rsidR="00030DC4">
        <w:rPr>
          <w:lang w:val="en-US"/>
        </w:rPr>
        <w:t>5</w:t>
      </w:r>
      <w:r w:rsidRPr="009256D5">
        <w:rPr>
          <w:lang w:val="en-US"/>
        </w:rPr>
        <w:t xml:space="preserve"> (Heading and ss </w:t>
      </w:r>
      <w:r w:rsidR="00030DC4">
        <w:rPr>
          <w:lang w:val="en-US"/>
        </w:rPr>
        <w:t>8</w:t>
      </w:r>
      <w:r w:rsidR="004D1EDE">
        <w:rPr>
          <w:lang w:val="en-US"/>
        </w:rPr>
        <w:t>1</w:t>
      </w:r>
      <w:r w:rsidRPr="009256D5">
        <w:rPr>
          <w:lang w:val="en-US"/>
        </w:rPr>
        <w:t>–</w:t>
      </w:r>
      <w:r w:rsidR="00030DC4">
        <w:rPr>
          <w:lang w:val="en-US"/>
        </w:rPr>
        <w:t>84</w:t>
      </w:r>
      <w:r w:rsidRPr="009256D5">
        <w:rPr>
          <w:lang w:val="en-US"/>
        </w:rPr>
        <w:t xml:space="preserve">) inserted by No. 39/2018 s. 7 (as </w:t>
      </w:r>
      <w:r w:rsidRPr="009256D5">
        <w:t>amended by Nos 27/2019 ss 12−30, 3/2020 ss 42–44, 47/2020 s. 26).</w:t>
      </w:r>
    </w:p>
    <w:p w14:paraId="58407D99" w14:textId="77777777" w:rsidR="00F75D2B" w:rsidRPr="00AE043A" w:rsidRDefault="00F75D2B" w:rsidP="00AE043A">
      <w:pPr>
        <w:pStyle w:val="Heading-PART"/>
        <w:rPr>
          <w:caps w:val="0"/>
          <w:sz w:val="32"/>
        </w:rPr>
      </w:pPr>
      <w:bookmarkStart w:id="126" w:name="_Toc233042765"/>
      <w:r w:rsidRPr="00AE043A">
        <w:rPr>
          <w:caps w:val="0"/>
          <w:sz w:val="32"/>
        </w:rPr>
        <w:t>Part 4.5—Permits</w:t>
      </w:r>
      <w:bookmarkEnd w:id="126"/>
    </w:p>
    <w:p w14:paraId="3D1F4DA5" w14:textId="77777777" w:rsidR="00030DC4" w:rsidRPr="00162A10" w:rsidRDefault="00030DC4" w:rsidP="00467A9A">
      <w:pPr>
        <w:rPr>
          <w:lang w:val="en-US"/>
        </w:rPr>
      </w:pPr>
    </w:p>
    <w:p w14:paraId="74F27E77" w14:textId="77777777" w:rsidR="00030DC4" w:rsidRPr="00162A10" w:rsidRDefault="00030DC4" w:rsidP="00467A9A">
      <w:pPr>
        <w:rPr>
          <w:lang w:val="en-US"/>
        </w:rPr>
      </w:pPr>
    </w:p>
    <w:p w14:paraId="15EA9F08" w14:textId="77777777" w:rsidR="00030DC4" w:rsidRPr="00162A10" w:rsidRDefault="00030DC4" w:rsidP="00467A9A">
      <w:pPr>
        <w:rPr>
          <w:lang w:val="en-US"/>
        </w:rPr>
      </w:pPr>
    </w:p>
    <w:p w14:paraId="64E3BCDD" w14:textId="77777777" w:rsidR="00030DC4" w:rsidRPr="00162A10" w:rsidRDefault="00030DC4" w:rsidP="00467A9A">
      <w:pPr>
        <w:rPr>
          <w:lang w:val="en-US"/>
        </w:rPr>
      </w:pPr>
    </w:p>
    <w:p w14:paraId="0FD144A7" w14:textId="77777777" w:rsidR="00030DC4" w:rsidRPr="00162A10" w:rsidRDefault="00030DC4" w:rsidP="00467A9A">
      <w:pPr>
        <w:rPr>
          <w:lang w:val="en-US"/>
        </w:rPr>
      </w:pPr>
    </w:p>
    <w:p w14:paraId="6A437064" w14:textId="77777777" w:rsidR="00DD2F16" w:rsidRPr="009256D5" w:rsidRDefault="00DD2F16" w:rsidP="00866665">
      <w:pPr>
        <w:pStyle w:val="SideNote"/>
        <w:framePr w:wrap="around"/>
        <w:rPr>
          <w:lang w:val="en-US"/>
        </w:rPr>
      </w:pPr>
      <w:r w:rsidRPr="009256D5">
        <w:rPr>
          <w:lang w:val="en-US"/>
        </w:rPr>
        <w:t xml:space="preserve">S. </w:t>
      </w:r>
      <w:r w:rsidR="00030DC4">
        <w:rPr>
          <w:lang w:val="en-US"/>
        </w:rPr>
        <w:t>81</w:t>
      </w:r>
      <w:r w:rsidRPr="009256D5">
        <w:rPr>
          <w:lang w:val="en-US"/>
        </w:rPr>
        <w:t xml:space="preserve"> inserted by No. 39/2018 s. 7 (as </w:t>
      </w:r>
      <w:r w:rsidRPr="009256D5">
        <w:t>amended by Nos 27/2019 ss 12−30, 3/2020 ss 42–44, 47/2020 s. 26).</w:t>
      </w:r>
    </w:p>
    <w:p w14:paraId="383B8F3C" w14:textId="77777777" w:rsidR="00F75D2B" w:rsidRDefault="00AE043A" w:rsidP="00AE043A">
      <w:pPr>
        <w:pStyle w:val="DraftHeading1"/>
        <w:tabs>
          <w:tab w:val="right" w:pos="680"/>
        </w:tabs>
        <w:ind w:left="850" w:hanging="850"/>
      </w:pPr>
      <w:r>
        <w:tab/>
      </w:r>
      <w:bookmarkStart w:id="127" w:name="_Toc233042766"/>
      <w:r w:rsidR="00F75D2B" w:rsidRPr="00AE043A">
        <w:t>81</w:t>
      </w:r>
      <w:r w:rsidR="00F75D2B">
        <w:tab/>
        <w:t>Permits</w:t>
      </w:r>
      <w:bookmarkEnd w:id="127"/>
    </w:p>
    <w:p w14:paraId="5FF2C1A5" w14:textId="77777777" w:rsidR="00F75D2B" w:rsidRDefault="00C540E3" w:rsidP="00C540E3">
      <w:pPr>
        <w:pStyle w:val="DraftHeading2"/>
        <w:tabs>
          <w:tab w:val="right" w:pos="1247"/>
        </w:tabs>
        <w:ind w:left="1361" w:hanging="1361"/>
      </w:pPr>
      <w:r>
        <w:tab/>
      </w:r>
      <w:r w:rsidR="00F75D2B" w:rsidRPr="00C540E3">
        <w:t>(1)</w:t>
      </w:r>
      <w:r w:rsidR="00F75D2B">
        <w:tab/>
        <w:t>On receiving an application for a permit that complies with section 50, the Authority or the council to which the application was made must—</w:t>
      </w:r>
    </w:p>
    <w:p w14:paraId="7EFBB067" w14:textId="77777777" w:rsidR="00F75D2B" w:rsidRDefault="00C540E3" w:rsidP="00C540E3">
      <w:pPr>
        <w:pStyle w:val="DraftHeading3"/>
        <w:tabs>
          <w:tab w:val="right" w:pos="1757"/>
        </w:tabs>
        <w:ind w:left="1871" w:hanging="1871"/>
      </w:pPr>
      <w:r>
        <w:tab/>
      </w:r>
      <w:r w:rsidR="00F75D2B" w:rsidRPr="00C540E3">
        <w:t>(a)</w:t>
      </w:r>
      <w:r w:rsidR="00F75D2B">
        <w:tab/>
        <w:t>issue the permit subject to any conditions that the Authority or council considers appropriate; or</w:t>
      </w:r>
    </w:p>
    <w:p w14:paraId="18AB5AFA" w14:textId="77777777" w:rsidR="00F75D2B" w:rsidRDefault="00C540E3" w:rsidP="00C540E3">
      <w:pPr>
        <w:pStyle w:val="DraftHeading3"/>
        <w:tabs>
          <w:tab w:val="right" w:pos="1757"/>
        </w:tabs>
        <w:ind w:left="1871" w:hanging="1871"/>
      </w:pPr>
      <w:r>
        <w:tab/>
      </w:r>
      <w:r w:rsidR="00F75D2B" w:rsidRPr="00C540E3">
        <w:t>(b)</w:t>
      </w:r>
      <w:r w:rsidR="00F75D2B">
        <w:tab/>
        <w:t>refuse to issue the permit.</w:t>
      </w:r>
    </w:p>
    <w:p w14:paraId="00CDF088" w14:textId="77777777" w:rsidR="00F75D2B" w:rsidRDefault="00C540E3" w:rsidP="00C540E3">
      <w:pPr>
        <w:pStyle w:val="DraftHeading2"/>
        <w:tabs>
          <w:tab w:val="right" w:pos="1247"/>
        </w:tabs>
        <w:ind w:left="1361" w:hanging="1361"/>
      </w:pPr>
      <w:r>
        <w:tab/>
      </w:r>
      <w:r w:rsidR="00F75D2B" w:rsidRPr="00C540E3">
        <w:t>(2)</w:t>
      </w:r>
      <w:r w:rsidR="00F75D2B">
        <w:tab/>
        <w:t xml:space="preserve">A decision under subsection (1) must be made within— </w:t>
      </w:r>
    </w:p>
    <w:p w14:paraId="77913E5C" w14:textId="77777777" w:rsidR="00F75D2B" w:rsidRDefault="00C540E3" w:rsidP="00C540E3">
      <w:pPr>
        <w:pStyle w:val="DraftHeading3"/>
        <w:tabs>
          <w:tab w:val="right" w:pos="1757"/>
        </w:tabs>
        <w:ind w:left="1871" w:hanging="1871"/>
      </w:pPr>
      <w:r>
        <w:tab/>
      </w:r>
      <w:r w:rsidR="00F75D2B" w:rsidRPr="00C540E3">
        <w:t>(a)</w:t>
      </w:r>
      <w:r w:rsidR="00F75D2B">
        <w:tab/>
        <w:t>in the case of an application made to the Authority—</w:t>
      </w:r>
    </w:p>
    <w:p w14:paraId="1A124F07" w14:textId="77777777" w:rsidR="00F75D2B" w:rsidRDefault="00C540E3" w:rsidP="00C540E3">
      <w:pPr>
        <w:pStyle w:val="DraftHeading4"/>
        <w:tabs>
          <w:tab w:val="right" w:pos="2268"/>
        </w:tabs>
        <w:ind w:left="2381" w:hanging="2381"/>
      </w:pPr>
      <w:r>
        <w:tab/>
      </w:r>
      <w:r w:rsidR="00F75D2B" w:rsidRPr="00C540E3">
        <w:t>(i)</w:t>
      </w:r>
      <w:r w:rsidR="00F75D2B">
        <w:tab/>
        <w:t>any prescribed period not exceeding 42</w:t>
      </w:r>
      <w:r w:rsidR="001627F1">
        <w:t> </w:t>
      </w:r>
      <w:r w:rsidR="00F75D2B">
        <w:t xml:space="preserve">business days after receiving the application; or </w:t>
      </w:r>
    </w:p>
    <w:p w14:paraId="4B6E8B72" w14:textId="77777777" w:rsidR="00F75D2B" w:rsidRDefault="00C540E3" w:rsidP="00C540E3">
      <w:pPr>
        <w:pStyle w:val="DraftHeading4"/>
        <w:tabs>
          <w:tab w:val="right" w:pos="2268"/>
        </w:tabs>
        <w:ind w:left="2381" w:hanging="2381"/>
      </w:pPr>
      <w:r>
        <w:tab/>
      </w:r>
      <w:r w:rsidR="00F75D2B" w:rsidRPr="00C540E3">
        <w:t>(ii)</w:t>
      </w:r>
      <w:r w:rsidR="00F75D2B">
        <w:tab/>
        <w:t xml:space="preserve">if no period is prescribed, 15 business days after receiving the application; or </w:t>
      </w:r>
    </w:p>
    <w:p w14:paraId="6AE86E53" w14:textId="77777777" w:rsidR="00F75D2B" w:rsidRDefault="00C540E3" w:rsidP="00C540E3">
      <w:pPr>
        <w:pStyle w:val="DraftHeading3"/>
        <w:tabs>
          <w:tab w:val="right" w:pos="1757"/>
        </w:tabs>
        <w:ind w:left="1871" w:hanging="1871"/>
      </w:pPr>
      <w:r>
        <w:tab/>
      </w:r>
      <w:r w:rsidR="00F75D2B" w:rsidRPr="00C540E3">
        <w:t>(b)</w:t>
      </w:r>
      <w:r w:rsidR="00F75D2B">
        <w:tab/>
        <w:t>in the case of an application made to a council, the prescribed period.</w:t>
      </w:r>
    </w:p>
    <w:p w14:paraId="71DD6527" w14:textId="77777777" w:rsidR="00F75D2B" w:rsidRDefault="00C540E3" w:rsidP="00C540E3">
      <w:pPr>
        <w:pStyle w:val="DraftHeading2"/>
        <w:tabs>
          <w:tab w:val="right" w:pos="1247"/>
        </w:tabs>
        <w:ind w:left="1361" w:hanging="1361"/>
      </w:pPr>
      <w:r>
        <w:tab/>
      </w:r>
      <w:r w:rsidR="00F75D2B" w:rsidRPr="00C540E3">
        <w:t>(3)</w:t>
      </w:r>
      <w:r w:rsidR="00F75D2B">
        <w:tab/>
        <w:t>When determining whether to issue the permit, the Authority or council must take into account any prescribed matter.</w:t>
      </w:r>
    </w:p>
    <w:p w14:paraId="557E84E0" w14:textId="77777777" w:rsidR="00A20AF7" w:rsidRDefault="00A20AF7" w:rsidP="00A20AF7"/>
    <w:p w14:paraId="71BC5B04" w14:textId="77777777" w:rsidR="00A20AF7" w:rsidRPr="00A20AF7" w:rsidRDefault="00A20AF7" w:rsidP="00A20AF7"/>
    <w:p w14:paraId="61FC99E5" w14:textId="77777777" w:rsidR="00F75D2B" w:rsidRDefault="00C540E3" w:rsidP="00C540E3">
      <w:pPr>
        <w:pStyle w:val="DraftHeading2"/>
        <w:tabs>
          <w:tab w:val="right" w:pos="1247"/>
        </w:tabs>
        <w:ind w:left="1361" w:hanging="1361"/>
      </w:pPr>
      <w:r>
        <w:lastRenderedPageBreak/>
        <w:tab/>
      </w:r>
      <w:r w:rsidR="00F75D2B" w:rsidRPr="00C540E3">
        <w:t>(4)</w:t>
      </w:r>
      <w:r w:rsidR="00F75D2B">
        <w:tab/>
        <w:t>The Authority or council must refuse to issue the permit if—</w:t>
      </w:r>
    </w:p>
    <w:p w14:paraId="32A8C055" w14:textId="77777777" w:rsidR="00F75D2B" w:rsidRDefault="00C540E3" w:rsidP="00C540E3">
      <w:pPr>
        <w:pStyle w:val="DraftHeading3"/>
        <w:tabs>
          <w:tab w:val="right" w:pos="1757"/>
        </w:tabs>
        <w:ind w:left="1871" w:hanging="1871"/>
      </w:pPr>
      <w:r>
        <w:tab/>
      </w:r>
      <w:r w:rsidR="00F75D2B" w:rsidRPr="00C540E3">
        <w:t>(a)</w:t>
      </w:r>
      <w:r w:rsidR="00F75D2B">
        <w:tab/>
        <w:t>the Authority or council determines that the applicant for the permit is not a fit and proper person to hold the permit; or</w:t>
      </w:r>
    </w:p>
    <w:p w14:paraId="0EE74410" w14:textId="77777777" w:rsidR="00F75D2B" w:rsidRDefault="00C540E3" w:rsidP="00C540E3">
      <w:pPr>
        <w:pStyle w:val="DraftHeading3"/>
        <w:tabs>
          <w:tab w:val="right" w:pos="1757"/>
        </w:tabs>
        <w:ind w:left="1871" w:hanging="1871"/>
      </w:pPr>
      <w:r>
        <w:tab/>
      </w:r>
      <w:r w:rsidR="00F75D2B" w:rsidRPr="00C540E3">
        <w:t>(b)</w:t>
      </w:r>
      <w:r w:rsidR="00F75D2B">
        <w:tab/>
        <w:t>the Authority or council considers that the activity specified in the application poses an unacceptable risk of harm to human health or the environment; or</w:t>
      </w:r>
    </w:p>
    <w:p w14:paraId="592AE2B7" w14:textId="77777777" w:rsidR="00F75D2B" w:rsidRDefault="00C540E3" w:rsidP="00C540E3">
      <w:pPr>
        <w:pStyle w:val="DraftHeading3"/>
        <w:tabs>
          <w:tab w:val="right" w:pos="1757"/>
        </w:tabs>
        <w:ind w:left="1871" w:hanging="1871"/>
      </w:pPr>
      <w:r>
        <w:tab/>
      </w:r>
      <w:r w:rsidR="00F75D2B" w:rsidRPr="00C540E3">
        <w:t>(c)</w:t>
      </w:r>
      <w:r w:rsidR="00F75D2B">
        <w:tab/>
        <w:t>any prescribed circumstances exist.</w:t>
      </w:r>
    </w:p>
    <w:p w14:paraId="5D487C91" w14:textId="77777777" w:rsidR="00F75D2B" w:rsidRDefault="00C540E3" w:rsidP="00C540E3">
      <w:pPr>
        <w:pStyle w:val="DraftHeading2"/>
        <w:tabs>
          <w:tab w:val="right" w:pos="1247"/>
        </w:tabs>
        <w:ind w:left="1361" w:hanging="1361"/>
      </w:pPr>
      <w:r>
        <w:tab/>
      </w:r>
      <w:r w:rsidR="00F75D2B" w:rsidRPr="00C540E3">
        <w:t>(5)</w:t>
      </w:r>
      <w:r w:rsidR="00F75D2B">
        <w:tab/>
        <w:t>A permit remains in force for—</w:t>
      </w:r>
    </w:p>
    <w:p w14:paraId="40DFAAB5" w14:textId="77777777" w:rsidR="00F75D2B" w:rsidRDefault="00C540E3" w:rsidP="00C540E3">
      <w:pPr>
        <w:pStyle w:val="DraftHeading3"/>
        <w:tabs>
          <w:tab w:val="right" w:pos="1757"/>
        </w:tabs>
        <w:ind w:left="1871" w:hanging="1871"/>
      </w:pPr>
      <w:r>
        <w:tab/>
      </w:r>
      <w:r w:rsidR="00F75D2B" w:rsidRPr="00C540E3">
        <w:t>(a)</w:t>
      </w:r>
      <w:r w:rsidR="00F75D2B">
        <w:tab/>
        <w:t>a period of 5 years; or</w:t>
      </w:r>
    </w:p>
    <w:p w14:paraId="5FA4A809" w14:textId="77777777" w:rsidR="00F75D2B" w:rsidRDefault="00C540E3" w:rsidP="00C540E3">
      <w:pPr>
        <w:pStyle w:val="DraftHeading3"/>
        <w:tabs>
          <w:tab w:val="right" w:pos="1757"/>
        </w:tabs>
        <w:ind w:left="1871" w:hanging="1871"/>
      </w:pPr>
      <w:r>
        <w:tab/>
      </w:r>
      <w:r w:rsidR="00F75D2B" w:rsidRPr="00C540E3">
        <w:t>(b)</w:t>
      </w:r>
      <w:r w:rsidR="00F75D2B">
        <w:tab/>
        <w:t>any shorter period prescribed in relation to a particular activity or class of activity.</w:t>
      </w:r>
    </w:p>
    <w:p w14:paraId="4ACF49A5" w14:textId="77777777" w:rsidR="00DD2F16" w:rsidRPr="009256D5" w:rsidRDefault="00DD2F16" w:rsidP="00866665">
      <w:pPr>
        <w:pStyle w:val="SideNote"/>
        <w:framePr w:wrap="around"/>
        <w:rPr>
          <w:lang w:val="en-US"/>
        </w:rPr>
      </w:pPr>
      <w:r w:rsidRPr="009256D5">
        <w:rPr>
          <w:lang w:val="en-US"/>
        </w:rPr>
        <w:t xml:space="preserve">S. </w:t>
      </w:r>
      <w:r w:rsidR="00030DC4">
        <w:rPr>
          <w:lang w:val="en-US"/>
        </w:rPr>
        <w:t>82</w:t>
      </w:r>
      <w:r w:rsidRPr="009256D5">
        <w:rPr>
          <w:lang w:val="en-US"/>
        </w:rPr>
        <w:t xml:space="preserve"> inserted by No. 39/2018 s. 7 (as </w:t>
      </w:r>
      <w:r w:rsidRPr="009256D5">
        <w:t>amended by Nos 27/2019 ss 12−30, 3/2020 ss 42–44, 47/2020 s. 26).</w:t>
      </w:r>
    </w:p>
    <w:p w14:paraId="0D4919C2" w14:textId="77777777" w:rsidR="00F75D2B" w:rsidRDefault="00C540E3" w:rsidP="00C540E3">
      <w:pPr>
        <w:pStyle w:val="DraftHeading1"/>
        <w:tabs>
          <w:tab w:val="right" w:pos="680"/>
        </w:tabs>
        <w:ind w:left="850" w:hanging="850"/>
      </w:pPr>
      <w:r>
        <w:tab/>
      </w:r>
      <w:bookmarkStart w:id="128" w:name="_Toc233042767"/>
      <w:r w:rsidR="00F75D2B" w:rsidRPr="00C540E3">
        <w:t>82</w:t>
      </w:r>
      <w:r w:rsidR="00F75D2B">
        <w:tab/>
        <w:t>Permit exemptions granted by the Authority</w:t>
      </w:r>
      <w:bookmarkEnd w:id="128"/>
    </w:p>
    <w:p w14:paraId="486DE0A6" w14:textId="77777777" w:rsidR="00F75D2B" w:rsidRDefault="00C540E3" w:rsidP="00C540E3">
      <w:pPr>
        <w:pStyle w:val="DraftHeading2"/>
        <w:tabs>
          <w:tab w:val="right" w:pos="1247"/>
        </w:tabs>
        <w:ind w:left="1361" w:hanging="1361"/>
      </w:pPr>
      <w:r>
        <w:tab/>
      </w:r>
      <w:r w:rsidR="00F75D2B" w:rsidRPr="00C540E3">
        <w:t>(1)</w:t>
      </w:r>
      <w:r w:rsidR="00F75D2B">
        <w:tab/>
        <w:t>A person may apply to the Authority for an exemption from the application of section 46 in respect of a prescribed permit activity administered by the Authority.</w:t>
      </w:r>
    </w:p>
    <w:p w14:paraId="3A500A7C" w14:textId="77777777" w:rsidR="00F75D2B" w:rsidRDefault="00C540E3" w:rsidP="00C540E3">
      <w:pPr>
        <w:pStyle w:val="DraftHeading2"/>
        <w:tabs>
          <w:tab w:val="right" w:pos="1247"/>
        </w:tabs>
        <w:ind w:left="1361" w:hanging="1361"/>
      </w:pPr>
      <w:r>
        <w:tab/>
      </w:r>
      <w:r w:rsidR="00F75D2B" w:rsidRPr="00C540E3">
        <w:t>(2)</w:t>
      </w:r>
      <w:r w:rsidR="00F75D2B">
        <w:tab/>
        <w:t xml:space="preserve">An application for an exemption under subsection (1) must— </w:t>
      </w:r>
    </w:p>
    <w:p w14:paraId="2BAF0A25" w14:textId="77777777" w:rsidR="00F75D2B" w:rsidRDefault="00C540E3" w:rsidP="00C540E3">
      <w:pPr>
        <w:pStyle w:val="DraftHeading3"/>
        <w:tabs>
          <w:tab w:val="right" w:pos="1757"/>
        </w:tabs>
        <w:ind w:left="1871" w:hanging="1871"/>
      </w:pPr>
      <w:r>
        <w:tab/>
      </w:r>
      <w:r w:rsidR="00F75D2B" w:rsidRPr="00C540E3">
        <w:t>(a)</w:t>
      </w:r>
      <w:r w:rsidR="00F75D2B">
        <w:tab/>
        <w:t xml:space="preserve">be made in any form and manner approved by the Authority; and </w:t>
      </w:r>
    </w:p>
    <w:p w14:paraId="7524F1C6" w14:textId="77777777" w:rsidR="00F75D2B" w:rsidRDefault="00C540E3" w:rsidP="00C540E3">
      <w:pPr>
        <w:pStyle w:val="DraftHeading3"/>
        <w:tabs>
          <w:tab w:val="right" w:pos="1757"/>
        </w:tabs>
        <w:ind w:left="1871" w:hanging="1871"/>
      </w:pPr>
      <w:r>
        <w:tab/>
      </w:r>
      <w:r w:rsidR="00F75D2B" w:rsidRPr="00C540E3">
        <w:t>(b)</w:t>
      </w:r>
      <w:r w:rsidR="00F75D2B">
        <w:tab/>
        <w:t>specify the activity in relation to which the exemption is sought; and</w:t>
      </w:r>
    </w:p>
    <w:p w14:paraId="255C2BF2" w14:textId="77777777" w:rsidR="000D5E9A" w:rsidRDefault="000D5E9A" w:rsidP="00866665">
      <w:pPr>
        <w:pStyle w:val="SideNote"/>
        <w:framePr w:wrap="around"/>
      </w:pPr>
      <w:r>
        <w:t>S. 82(2)(c) amended by No. 36/2022 s. 40(1).</w:t>
      </w:r>
    </w:p>
    <w:p w14:paraId="5C0EB5DC" w14:textId="77777777" w:rsidR="00F75D2B" w:rsidRDefault="00C540E3" w:rsidP="00C540E3">
      <w:pPr>
        <w:pStyle w:val="DraftHeading3"/>
        <w:tabs>
          <w:tab w:val="right" w:pos="1757"/>
        </w:tabs>
        <w:ind w:left="1871" w:hanging="1871"/>
      </w:pPr>
      <w:r>
        <w:tab/>
      </w:r>
      <w:r w:rsidR="00F75D2B" w:rsidRPr="00C540E3">
        <w:t>(c)</w:t>
      </w:r>
      <w:r w:rsidR="00F75D2B">
        <w:tab/>
        <w:t xml:space="preserve">be accompanied by </w:t>
      </w:r>
      <w:r w:rsidR="000D5E9A" w:rsidRPr="00925036">
        <w:rPr>
          <w:lang w:val="en-US"/>
        </w:rPr>
        <w:t>the prescribed fee (if</w:t>
      </w:r>
      <w:r w:rsidR="00A20AF7">
        <w:rPr>
          <w:lang w:val="en-US"/>
        </w:rPr>
        <w:t> </w:t>
      </w:r>
      <w:r w:rsidR="000D5E9A" w:rsidRPr="00925036">
        <w:rPr>
          <w:lang w:val="en-US"/>
        </w:rPr>
        <w:t>any) for the application</w:t>
      </w:r>
      <w:r w:rsidR="00F75D2B">
        <w:t xml:space="preserve">; and </w:t>
      </w:r>
    </w:p>
    <w:p w14:paraId="3B6395AF" w14:textId="77777777" w:rsidR="00665406" w:rsidRPr="00665406" w:rsidRDefault="00665406" w:rsidP="00665406"/>
    <w:p w14:paraId="76722F77" w14:textId="77777777" w:rsidR="000D5E9A" w:rsidRDefault="000D5E9A" w:rsidP="00866665">
      <w:pPr>
        <w:pStyle w:val="SideNote"/>
        <w:framePr w:wrap="around"/>
      </w:pPr>
      <w:r>
        <w:t>Note to s. 82(2)(c) inserted by No. 36/2022 s. 40(2).</w:t>
      </w:r>
    </w:p>
    <w:p w14:paraId="1593E0B8" w14:textId="77777777" w:rsidR="000D5E9A" w:rsidRPr="00665406" w:rsidRDefault="000D5E9A" w:rsidP="000D5E9A">
      <w:pPr>
        <w:pStyle w:val="DraftParaNote"/>
        <w:tabs>
          <w:tab w:val="right" w:pos="2324"/>
        </w:tabs>
        <w:ind w:left="1871"/>
        <w:rPr>
          <w:b/>
          <w:lang w:val="en-US"/>
        </w:rPr>
      </w:pPr>
      <w:r w:rsidRPr="00665406">
        <w:rPr>
          <w:b/>
          <w:lang w:val="en-US"/>
        </w:rPr>
        <w:t>Note</w:t>
      </w:r>
    </w:p>
    <w:p w14:paraId="6520A951" w14:textId="77777777" w:rsidR="000D5E9A" w:rsidRDefault="000D5E9A">
      <w:pPr>
        <w:pStyle w:val="DraftParaNote"/>
        <w:tabs>
          <w:tab w:val="right" w:pos="2324"/>
        </w:tabs>
        <w:ind w:left="1871"/>
        <w:rPr>
          <w:caps/>
          <w:lang w:val="en-US"/>
        </w:rPr>
      </w:pPr>
      <w:r w:rsidRPr="00925036">
        <w:rPr>
          <w:lang w:val="en-US"/>
        </w:rPr>
        <w:t>An additional fee may be payable under section 50</w:t>
      </w:r>
      <w:r w:rsidRPr="00925036">
        <w:rPr>
          <w:caps/>
          <w:lang w:val="en-US"/>
        </w:rPr>
        <w:t>A.</w:t>
      </w:r>
    </w:p>
    <w:p w14:paraId="310C644A" w14:textId="77777777" w:rsidR="00F65C6C" w:rsidRPr="00665406" w:rsidRDefault="00F65C6C" w:rsidP="00665406">
      <w:pPr>
        <w:rPr>
          <w:caps/>
          <w:lang w:val="en-US"/>
        </w:rPr>
      </w:pPr>
    </w:p>
    <w:p w14:paraId="437038E2" w14:textId="77777777" w:rsidR="00F75D2B" w:rsidRDefault="00C540E3" w:rsidP="00C540E3">
      <w:pPr>
        <w:pStyle w:val="DraftHeading3"/>
        <w:tabs>
          <w:tab w:val="right" w:pos="1757"/>
        </w:tabs>
        <w:ind w:left="1871" w:hanging="1871"/>
      </w:pPr>
      <w:r>
        <w:tab/>
      </w:r>
      <w:r w:rsidR="00F75D2B" w:rsidRPr="00C540E3">
        <w:t>(d)</w:t>
      </w:r>
      <w:r w:rsidR="00F75D2B">
        <w:tab/>
        <w:t xml:space="preserve">include any prescribed information. </w:t>
      </w:r>
    </w:p>
    <w:p w14:paraId="43431350" w14:textId="77777777" w:rsidR="000D5E9A" w:rsidRDefault="000D5E9A" w:rsidP="00866665">
      <w:pPr>
        <w:pStyle w:val="SideNote"/>
        <w:framePr w:wrap="around"/>
      </w:pPr>
      <w:r>
        <w:lastRenderedPageBreak/>
        <w:t>S. 82(3) amended by No. 36/2022 s. 40(3).</w:t>
      </w:r>
    </w:p>
    <w:p w14:paraId="7F48BC66" w14:textId="77777777" w:rsidR="00F75D2B" w:rsidRDefault="00C540E3" w:rsidP="00C540E3">
      <w:pPr>
        <w:pStyle w:val="DraftHeading2"/>
        <w:tabs>
          <w:tab w:val="right" w:pos="1247"/>
        </w:tabs>
        <w:ind w:left="1361" w:hanging="1361"/>
      </w:pPr>
      <w:r>
        <w:tab/>
      </w:r>
      <w:r w:rsidR="00F75D2B" w:rsidRPr="00C540E3">
        <w:t>(3)</w:t>
      </w:r>
      <w:r w:rsidR="00F75D2B">
        <w:tab/>
      </w:r>
      <w:r w:rsidR="000D5E9A" w:rsidRPr="00925036">
        <w:rPr>
          <w:lang w:val="en-US"/>
        </w:rPr>
        <w:t>Subject to section 51B, on receiving</w:t>
      </w:r>
      <w:r w:rsidR="00F75D2B">
        <w:t xml:space="preserve"> an application that complies with subsection (2), the Authority must, within 10</w:t>
      </w:r>
      <w:r w:rsidR="001627F1">
        <w:t> </w:t>
      </w:r>
      <w:r w:rsidR="00F75D2B">
        <w:t>business days (or any shorter prescribed period) after receiving the application—</w:t>
      </w:r>
    </w:p>
    <w:p w14:paraId="24709B2E" w14:textId="77777777" w:rsidR="00F75D2B" w:rsidRDefault="00C540E3" w:rsidP="00C540E3">
      <w:pPr>
        <w:pStyle w:val="DraftHeading3"/>
        <w:tabs>
          <w:tab w:val="right" w:pos="1757"/>
        </w:tabs>
        <w:ind w:left="1871" w:hanging="1871"/>
      </w:pPr>
      <w:r>
        <w:tab/>
      </w:r>
      <w:r w:rsidR="00F75D2B" w:rsidRPr="00C540E3">
        <w:t>(a)</w:t>
      </w:r>
      <w:r w:rsidR="00F75D2B">
        <w:tab/>
        <w:t>grant the exemption subject to any conditions the Authority considers appropriate; or</w:t>
      </w:r>
    </w:p>
    <w:p w14:paraId="0EFDEC96" w14:textId="77777777" w:rsidR="00F75D2B" w:rsidRDefault="00C540E3" w:rsidP="00C540E3">
      <w:pPr>
        <w:pStyle w:val="DraftHeading3"/>
        <w:tabs>
          <w:tab w:val="right" w:pos="1757"/>
        </w:tabs>
        <w:ind w:left="1871" w:hanging="1871"/>
      </w:pPr>
      <w:r>
        <w:tab/>
      </w:r>
      <w:r w:rsidR="00F75D2B" w:rsidRPr="00C540E3">
        <w:t>(b)</w:t>
      </w:r>
      <w:r w:rsidR="00F75D2B">
        <w:tab/>
        <w:t>refuse to grant the exemption.</w:t>
      </w:r>
    </w:p>
    <w:p w14:paraId="3E69E4CC" w14:textId="77777777" w:rsidR="00F75D2B" w:rsidRDefault="00C540E3" w:rsidP="00C540E3">
      <w:pPr>
        <w:pStyle w:val="DraftHeading2"/>
        <w:tabs>
          <w:tab w:val="right" w:pos="1247"/>
        </w:tabs>
        <w:ind w:left="1361" w:hanging="1361"/>
      </w:pPr>
      <w:r>
        <w:tab/>
      </w:r>
      <w:r w:rsidR="00F75D2B" w:rsidRPr="00C540E3">
        <w:t>(4)</w:t>
      </w:r>
      <w:r w:rsidR="00F75D2B">
        <w:tab/>
        <w:t>When determining whether to grant an exemption, the Authority must take into account any prescribed matter.</w:t>
      </w:r>
    </w:p>
    <w:p w14:paraId="7F7B49AF" w14:textId="77777777" w:rsidR="00F75D2B" w:rsidRDefault="00C540E3" w:rsidP="00C540E3">
      <w:pPr>
        <w:pStyle w:val="DraftHeading2"/>
        <w:tabs>
          <w:tab w:val="right" w:pos="1247"/>
        </w:tabs>
        <w:ind w:left="1361" w:hanging="1361"/>
      </w:pPr>
      <w:r>
        <w:tab/>
      </w:r>
      <w:r w:rsidR="00F75D2B" w:rsidRPr="00C540E3">
        <w:t>(5)</w:t>
      </w:r>
      <w:r w:rsidR="00F75D2B">
        <w:tab/>
        <w:t xml:space="preserve">An exemption granted under subsection (3) has no effect unless the conditions to which it is subject are complied with. </w:t>
      </w:r>
    </w:p>
    <w:p w14:paraId="37C6CE23" w14:textId="77777777" w:rsidR="00DD2F16" w:rsidRPr="009256D5" w:rsidRDefault="00DD2F16" w:rsidP="00866665">
      <w:pPr>
        <w:pStyle w:val="SideNote"/>
        <w:framePr w:wrap="around"/>
        <w:rPr>
          <w:lang w:val="en-US"/>
        </w:rPr>
      </w:pPr>
      <w:r w:rsidRPr="009256D5">
        <w:rPr>
          <w:lang w:val="en-US"/>
        </w:rPr>
        <w:t xml:space="preserve">S. </w:t>
      </w:r>
      <w:r w:rsidR="00030DC4">
        <w:rPr>
          <w:lang w:val="en-US"/>
        </w:rPr>
        <w:t>83</w:t>
      </w:r>
      <w:r w:rsidRPr="009256D5">
        <w:rPr>
          <w:lang w:val="en-US"/>
        </w:rPr>
        <w:t xml:space="preserve"> inserted by No. 39/2018 s. 7 (as </w:t>
      </w:r>
      <w:r w:rsidRPr="009256D5">
        <w:t>amended by Nos 27/2019 ss 12−30, 3/2020 ss 42–44, 47/2020 s. 26).</w:t>
      </w:r>
    </w:p>
    <w:p w14:paraId="60DEEF74" w14:textId="77777777" w:rsidR="00F75D2B" w:rsidRDefault="00C540E3" w:rsidP="00C540E3">
      <w:pPr>
        <w:pStyle w:val="DraftHeading1"/>
        <w:tabs>
          <w:tab w:val="right" w:pos="680"/>
        </w:tabs>
        <w:ind w:left="850" w:hanging="850"/>
      </w:pPr>
      <w:r>
        <w:tab/>
      </w:r>
      <w:bookmarkStart w:id="129" w:name="_Toc233042768"/>
      <w:r w:rsidR="00F75D2B" w:rsidRPr="00C540E3">
        <w:t>83</w:t>
      </w:r>
      <w:r w:rsidR="00F75D2B">
        <w:tab/>
        <w:t>Permit exemptions granted by a council</w:t>
      </w:r>
      <w:bookmarkEnd w:id="129"/>
    </w:p>
    <w:p w14:paraId="63950DB4" w14:textId="77777777" w:rsidR="00F75D2B" w:rsidRDefault="00C540E3" w:rsidP="00C540E3">
      <w:pPr>
        <w:pStyle w:val="DraftHeading2"/>
        <w:tabs>
          <w:tab w:val="right" w:pos="1247"/>
        </w:tabs>
        <w:ind w:left="1361" w:hanging="1361"/>
      </w:pPr>
      <w:r>
        <w:tab/>
      </w:r>
      <w:r w:rsidR="00F75D2B" w:rsidRPr="00C540E3">
        <w:t>(1)</w:t>
      </w:r>
      <w:r w:rsidR="00F75D2B">
        <w:tab/>
        <w:t>A person may apply to a council for an exemption from the application of section 46 in respect of a prescribed permit activity administered by a council.</w:t>
      </w:r>
    </w:p>
    <w:p w14:paraId="683BA70D" w14:textId="77777777" w:rsidR="00F75D2B" w:rsidRDefault="00C540E3" w:rsidP="00C540E3">
      <w:pPr>
        <w:pStyle w:val="DraftHeading2"/>
        <w:tabs>
          <w:tab w:val="right" w:pos="1247"/>
        </w:tabs>
        <w:ind w:left="1361" w:hanging="1361"/>
      </w:pPr>
      <w:r>
        <w:tab/>
      </w:r>
      <w:r w:rsidR="00F75D2B" w:rsidRPr="00C540E3">
        <w:t>(2)</w:t>
      </w:r>
      <w:r w:rsidR="00F75D2B">
        <w:tab/>
        <w:t xml:space="preserve">An application for an exemption under subsection (1) must— </w:t>
      </w:r>
    </w:p>
    <w:p w14:paraId="538496CE" w14:textId="77777777" w:rsidR="00F75D2B" w:rsidRDefault="00C540E3" w:rsidP="00C540E3">
      <w:pPr>
        <w:pStyle w:val="DraftHeading3"/>
        <w:tabs>
          <w:tab w:val="right" w:pos="1757"/>
        </w:tabs>
        <w:ind w:left="1871" w:hanging="1871"/>
      </w:pPr>
      <w:r>
        <w:tab/>
      </w:r>
      <w:r w:rsidR="00F75D2B" w:rsidRPr="00C540E3">
        <w:t>(a)</w:t>
      </w:r>
      <w:r w:rsidR="00F75D2B">
        <w:tab/>
        <w:t xml:space="preserve">be made in the prescribed form and manner; and </w:t>
      </w:r>
    </w:p>
    <w:p w14:paraId="209A4B0F" w14:textId="77777777" w:rsidR="00F75D2B" w:rsidRDefault="00C540E3" w:rsidP="00C540E3">
      <w:pPr>
        <w:pStyle w:val="DraftHeading3"/>
        <w:tabs>
          <w:tab w:val="right" w:pos="1757"/>
        </w:tabs>
        <w:ind w:left="1871" w:hanging="1871"/>
      </w:pPr>
      <w:r>
        <w:tab/>
      </w:r>
      <w:r w:rsidR="00F75D2B" w:rsidRPr="00C540E3">
        <w:t>(b)</w:t>
      </w:r>
      <w:r w:rsidR="00F75D2B">
        <w:tab/>
        <w:t>specify the activity in relation to which the exemption is sought; and</w:t>
      </w:r>
    </w:p>
    <w:p w14:paraId="5A3E3957" w14:textId="77777777" w:rsidR="006730F4" w:rsidRDefault="006730F4" w:rsidP="00866665">
      <w:pPr>
        <w:pStyle w:val="SideNote"/>
        <w:framePr w:wrap="around"/>
      </w:pPr>
      <w:r>
        <w:t>S. 83(2)(c) amended by No. 36/2022 s. 41(1).</w:t>
      </w:r>
    </w:p>
    <w:p w14:paraId="202AB5F8" w14:textId="77777777" w:rsidR="00F75D2B" w:rsidRDefault="00C540E3" w:rsidP="00C540E3">
      <w:pPr>
        <w:pStyle w:val="DraftHeading3"/>
        <w:tabs>
          <w:tab w:val="right" w:pos="1757"/>
        </w:tabs>
        <w:ind w:left="1871" w:hanging="1871"/>
      </w:pPr>
      <w:r>
        <w:tab/>
      </w:r>
      <w:r w:rsidR="00F75D2B" w:rsidRPr="00C540E3">
        <w:t>(c)</w:t>
      </w:r>
      <w:r w:rsidR="00F75D2B">
        <w:tab/>
        <w:t xml:space="preserve">be accompanied by </w:t>
      </w:r>
      <w:r w:rsidR="00B0561D" w:rsidRPr="00925036">
        <w:rPr>
          <w:lang w:val="en-US"/>
        </w:rPr>
        <w:t>the prescribed fee (if</w:t>
      </w:r>
      <w:r w:rsidR="001A5511">
        <w:rPr>
          <w:lang w:val="en-US"/>
        </w:rPr>
        <w:t> </w:t>
      </w:r>
      <w:r w:rsidR="00B0561D" w:rsidRPr="00925036">
        <w:rPr>
          <w:lang w:val="en-US"/>
        </w:rPr>
        <w:t>any) for the application</w:t>
      </w:r>
      <w:r w:rsidR="00F75D2B">
        <w:t xml:space="preserve">; and </w:t>
      </w:r>
    </w:p>
    <w:p w14:paraId="2193AC22" w14:textId="77777777" w:rsidR="00665406" w:rsidRPr="00665406" w:rsidRDefault="00665406" w:rsidP="00665406"/>
    <w:p w14:paraId="393F614E" w14:textId="77777777" w:rsidR="006730F4" w:rsidRDefault="006730F4" w:rsidP="00866665">
      <w:pPr>
        <w:pStyle w:val="SideNote"/>
        <w:framePr w:wrap="around"/>
      </w:pPr>
      <w:r>
        <w:t>Note to s. 83(2)(c) inserted by No. 36/2022 s. 41(2).</w:t>
      </w:r>
    </w:p>
    <w:p w14:paraId="4F84B5B7" w14:textId="77777777" w:rsidR="006730F4" w:rsidRPr="00665406" w:rsidRDefault="006730F4" w:rsidP="006730F4">
      <w:pPr>
        <w:pStyle w:val="DraftParaNote"/>
        <w:tabs>
          <w:tab w:val="right" w:pos="2324"/>
        </w:tabs>
        <w:ind w:left="1871"/>
        <w:rPr>
          <w:b/>
          <w:lang w:val="en-US"/>
        </w:rPr>
      </w:pPr>
      <w:r w:rsidRPr="00665406">
        <w:rPr>
          <w:b/>
          <w:lang w:val="en-US"/>
        </w:rPr>
        <w:t>Note</w:t>
      </w:r>
    </w:p>
    <w:p w14:paraId="313C1927" w14:textId="77777777" w:rsidR="006730F4" w:rsidRDefault="006730F4">
      <w:pPr>
        <w:pStyle w:val="DraftParaNote"/>
        <w:tabs>
          <w:tab w:val="right" w:pos="2324"/>
        </w:tabs>
        <w:ind w:left="1871"/>
        <w:rPr>
          <w:caps/>
          <w:lang w:val="en-US"/>
        </w:rPr>
      </w:pPr>
      <w:r w:rsidRPr="00925036">
        <w:rPr>
          <w:lang w:val="en-US"/>
        </w:rPr>
        <w:t>An additional fee may be payable under section 50</w:t>
      </w:r>
      <w:r w:rsidRPr="00925036">
        <w:rPr>
          <w:caps/>
          <w:lang w:val="en-US"/>
        </w:rPr>
        <w:t>A.</w:t>
      </w:r>
    </w:p>
    <w:p w14:paraId="699DC7AE" w14:textId="77777777" w:rsidR="00A20AF7" w:rsidRPr="00A20AF7" w:rsidRDefault="00A20AF7" w:rsidP="00A20AF7">
      <w:pPr>
        <w:rPr>
          <w:lang w:val="en-US"/>
        </w:rPr>
      </w:pPr>
    </w:p>
    <w:p w14:paraId="6502483C" w14:textId="77777777" w:rsidR="00F75D2B" w:rsidRDefault="00C540E3" w:rsidP="00C540E3">
      <w:pPr>
        <w:pStyle w:val="DraftHeading3"/>
        <w:tabs>
          <w:tab w:val="right" w:pos="1757"/>
        </w:tabs>
        <w:ind w:left="1871" w:hanging="1871"/>
      </w:pPr>
      <w:r>
        <w:tab/>
      </w:r>
      <w:r w:rsidR="00F75D2B" w:rsidRPr="00C540E3">
        <w:t>(d)</w:t>
      </w:r>
      <w:r w:rsidR="00F75D2B">
        <w:tab/>
        <w:t xml:space="preserve">include any prescribed information. </w:t>
      </w:r>
    </w:p>
    <w:p w14:paraId="239A0076" w14:textId="77777777" w:rsidR="006730F4" w:rsidRDefault="006730F4" w:rsidP="00866665">
      <w:pPr>
        <w:pStyle w:val="SideNote"/>
        <w:framePr w:wrap="around"/>
      </w:pPr>
      <w:r>
        <w:lastRenderedPageBreak/>
        <w:t>S. 83(3) amended by No. 36/2022 s. 41(3).</w:t>
      </w:r>
    </w:p>
    <w:p w14:paraId="66108076" w14:textId="77777777" w:rsidR="00F75D2B" w:rsidRDefault="00C540E3" w:rsidP="00C540E3">
      <w:pPr>
        <w:pStyle w:val="DraftHeading2"/>
        <w:tabs>
          <w:tab w:val="right" w:pos="1247"/>
        </w:tabs>
        <w:ind w:left="1361" w:hanging="1361"/>
      </w:pPr>
      <w:r>
        <w:tab/>
      </w:r>
      <w:r w:rsidR="00F75D2B" w:rsidRPr="00C540E3">
        <w:t>(3)</w:t>
      </w:r>
      <w:r w:rsidR="00F75D2B">
        <w:tab/>
      </w:r>
      <w:r w:rsidR="006730F4" w:rsidRPr="00925036">
        <w:rPr>
          <w:lang w:val="en-US"/>
        </w:rPr>
        <w:t>Subject to section 51B, on receiving</w:t>
      </w:r>
      <w:r w:rsidR="00F75D2B">
        <w:t xml:space="preserve"> an application that complies with subsection (2), a council must, within 10 business days (or any shorter prescribed period) after receiving the application—</w:t>
      </w:r>
    </w:p>
    <w:p w14:paraId="221D27A7" w14:textId="77777777" w:rsidR="00F75D2B" w:rsidRDefault="00C540E3" w:rsidP="00C540E3">
      <w:pPr>
        <w:pStyle w:val="DraftHeading3"/>
        <w:tabs>
          <w:tab w:val="right" w:pos="1757"/>
        </w:tabs>
        <w:ind w:left="1871" w:hanging="1871"/>
      </w:pPr>
      <w:r>
        <w:tab/>
      </w:r>
      <w:r w:rsidR="00F75D2B" w:rsidRPr="00C540E3">
        <w:t>(a)</w:t>
      </w:r>
      <w:r w:rsidR="00F75D2B">
        <w:tab/>
        <w:t>grant the exemption subject to any conditions the council considers appropriate; or</w:t>
      </w:r>
    </w:p>
    <w:p w14:paraId="53870403" w14:textId="77777777" w:rsidR="00F75D2B" w:rsidRDefault="00C540E3" w:rsidP="00C540E3">
      <w:pPr>
        <w:pStyle w:val="DraftHeading3"/>
        <w:tabs>
          <w:tab w:val="right" w:pos="1757"/>
        </w:tabs>
        <w:ind w:left="1871" w:hanging="1871"/>
      </w:pPr>
      <w:r>
        <w:tab/>
      </w:r>
      <w:r w:rsidR="00F75D2B" w:rsidRPr="00C540E3">
        <w:t>(b)</w:t>
      </w:r>
      <w:r w:rsidR="00F75D2B">
        <w:tab/>
        <w:t>refuse to grant the exemption.</w:t>
      </w:r>
    </w:p>
    <w:p w14:paraId="7DB1D8D4" w14:textId="77777777" w:rsidR="00F75D2B" w:rsidRDefault="00C540E3" w:rsidP="00C540E3">
      <w:pPr>
        <w:pStyle w:val="DraftHeading2"/>
        <w:tabs>
          <w:tab w:val="right" w:pos="1247"/>
        </w:tabs>
        <w:ind w:left="1361" w:hanging="1361"/>
      </w:pPr>
      <w:r>
        <w:tab/>
      </w:r>
      <w:r w:rsidR="00F75D2B" w:rsidRPr="00C540E3">
        <w:t>(4)</w:t>
      </w:r>
      <w:r w:rsidR="00F75D2B">
        <w:tab/>
        <w:t>When determining whether to grant an exemption, a council must take into account any prescribed matter.</w:t>
      </w:r>
    </w:p>
    <w:p w14:paraId="2AD832E1" w14:textId="77777777" w:rsidR="00F75D2B" w:rsidRDefault="00C540E3" w:rsidP="00C540E3">
      <w:pPr>
        <w:pStyle w:val="DraftHeading2"/>
        <w:tabs>
          <w:tab w:val="right" w:pos="1247"/>
        </w:tabs>
        <w:ind w:left="1361" w:hanging="1361"/>
      </w:pPr>
      <w:r>
        <w:tab/>
      </w:r>
      <w:r w:rsidR="00F75D2B" w:rsidRPr="00C540E3">
        <w:t>(5)</w:t>
      </w:r>
      <w:r w:rsidR="00F75D2B">
        <w:tab/>
        <w:t xml:space="preserve">An exemption granted under subsection (3) has no effect unless the conditions to which it is subject are complied with. </w:t>
      </w:r>
    </w:p>
    <w:p w14:paraId="4324B0F0" w14:textId="77777777" w:rsidR="00DD2F16" w:rsidRPr="009256D5" w:rsidRDefault="00DD2F16" w:rsidP="00866665">
      <w:pPr>
        <w:pStyle w:val="SideNote"/>
        <w:framePr w:wrap="around"/>
        <w:rPr>
          <w:lang w:val="en-US"/>
        </w:rPr>
      </w:pPr>
      <w:r w:rsidRPr="009256D5">
        <w:rPr>
          <w:lang w:val="en-US"/>
        </w:rPr>
        <w:t xml:space="preserve">S. </w:t>
      </w:r>
      <w:r w:rsidR="00030DC4">
        <w:rPr>
          <w:lang w:val="en-US"/>
        </w:rPr>
        <w:t>84</w:t>
      </w:r>
      <w:r w:rsidRPr="009256D5">
        <w:rPr>
          <w:lang w:val="en-US"/>
        </w:rPr>
        <w:t xml:space="preserve"> inserted by No. 39/2018 s. 7 (as </w:t>
      </w:r>
      <w:r w:rsidRPr="009256D5">
        <w:t>amended by Nos 27/2019 ss 12−30, 3/2020 ss 42–44, 47/2020 s. 26).</w:t>
      </w:r>
    </w:p>
    <w:p w14:paraId="71A4C0CD" w14:textId="77777777" w:rsidR="00F75D2B" w:rsidRDefault="00C540E3" w:rsidP="00C540E3">
      <w:pPr>
        <w:pStyle w:val="DraftHeading1"/>
        <w:tabs>
          <w:tab w:val="right" w:pos="680"/>
        </w:tabs>
        <w:ind w:left="850" w:hanging="850"/>
      </w:pPr>
      <w:r>
        <w:tab/>
      </w:r>
      <w:bookmarkStart w:id="130" w:name="_Toc233042769"/>
      <w:r w:rsidR="00F75D2B" w:rsidRPr="00C540E3">
        <w:t>84</w:t>
      </w:r>
      <w:r w:rsidR="00F75D2B">
        <w:tab/>
        <w:t>Renewal of permits</w:t>
      </w:r>
      <w:bookmarkEnd w:id="130"/>
    </w:p>
    <w:p w14:paraId="58855B9A" w14:textId="77777777" w:rsidR="00F75D2B" w:rsidRDefault="00C540E3" w:rsidP="00C540E3">
      <w:pPr>
        <w:pStyle w:val="DraftHeading2"/>
        <w:tabs>
          <w:tab w:val="right" w:pos="1247"/>
        </w:tabs>
        <w:ind w:left="1361" w:hanging="1361"/>
      </w:pPr>
      <w:r>
        <w:tab/>
      </w:r>
      <w:r w:rsidR="00F75D2B" w:rsidRPr="00C540E3">
        <w:t>(1)</w:t>
      </w:r>
      <w:r w:rsidR="00F75D2B">
        <w:tab/>
        <w:t>The holder of a permit may apply for the renewal of the permit—</w:t>
      </w:r>
    </w:p>
    <w:p w14:paraId="0F1808C7" w14:textId="77777777" w:rsidR="00F75D2B" w:rsidRDefault="00C540E3" w:rsidP="00C540E3">
      <w:pPr>
        <w:pStyle w:val="DraftHeading3"/>
        <w:tabs>
          <w:tab w:val="right" w:pos="1757"/>
        </w:tabs>
        <w:ind w:left="1871" w:hanging="1871"/>
      </w:pPr>
      <w:r>
        <w:tab/>
      </w:r>
      <w:r w:rsidR="00F75D2B" w:rsidRPr="00C540E3">
        <w:t>(a)</w:t>
      </w:r>
      <w:r w:rsidR="00F75D2B">
        <w:tab/>
        <w:t>in the case of a permit issued by the Authority, to the Authority; or</w:t>
      </w:r>
    </w:p>
    <w:p w14:paraId="28156800" w14:textId="77777777" w:rsidR="00F75D2B" w:rsidRDefault="00C540E3" w:rsidP="00C540E3">
      <w:pPr>
        <w:pStyle w:val="DraftHeading3"/>
        <w:tabs>
          <w:tab w:val="right" w:pos="1757"/>
        </w:tabs>
        <w:ind w:left="1871" w:hanging="1871"/>
      </w:pPr>
      <w:r>
        <w:tab/>
      </w:r>
      <w:r w:rsidR="00F75D2B" w:rsidRPr="00C540E3">
        <w:t>(b)</w:t>
      </w:r>
      <w:r w:rsidR="00F75D2B">
        <w:tab/>
        <w:t>in the case of a permit issued by a council, to that council.</w:t>
      </w:r>
    </w:p>
    <w:p w14:paraId="58439A32" w14:textId="77777777" w:rsidR="00F75D2B" w:rsidRDefault="00C540E3" w:rsidP="00C540E3">
      <w:pPr>
        <w:pStyle w:val="DraftHeading2"/>
        <w:tabs>
          <w:tab w:val="right" w:pos="1247"/>
        </w:tabs>
        <w:ind w:left="1361" w:hanging="1361"/>
      </w:pPr>
      <w:r>
        <w:tab/>
      </w:r>
      <w:r w:rsidR="00F75D2B" w:rsidRPr="00C540E3">
        <w:t>(2)</w:t>
      </w:r>
      <w:r w:rsidR="00F75D2B">
        <w:tab/>
        <w:t>An application for renewal must be made at least 15 business days before the day on which the permit is due to expire.</w:t>
      </w:r>
    </w:p>
    <w:p w14:paraId="347F53F8" w14:textId="77777777" w:rsidR="00F75D2B" w:rsidRDefault="00C540E3" w:rsidP="00C540E3">
      <w:pPr>
        <w:pStyle w:val="DraftHeading2"/>
        <w:tabs>
          <w:tab w:val="right" w:pos="1247"/>
        </w:tabs>
        <w:ind w:left="1361" w:hanging="1361"/>
      </w:pPr>
      <w:r>
        <w:tab/>
      </w:r>
      <w:r w:rsidR="00F75D2B" w:rsidRPr="00C540E3">
        <w:t>(3)</w:t>
      </w:r>
      <w:r w:rsidR="00F75D2B">
        <w:tab/>
        <w:t>An application for renewal must—</w:t>
      </w:r>
    </w:p>
    <w:p w14:paraId="13C528D6" w14:textId="77777777" w:rsidR="00F75D2B" w:rsidRDefault="00C540E3" w:rsidP="00C540E3">
      <w:pPr>
        <w:pStyle w:val="DraftHeading3"/>
        <w:tabs>
          <w:tab w:val="right" w:pos="1757"/>
        </w:tabs>
        <w:ind w:left="1871" w:hanging="1871"/>
      </w:pPr>
      <w:r>
        <w:tab/>
      </w:r>
      <w:r w:rsidR="00F75D2B" w:rsidRPr="00C540E3">
        <w:t>(a)</w:t>
      </w:r>
      <w:r w:rsidR="00F75D2B">
        <w:tab/>
        <w:t>be made—</w:t>
      </w:r>
    </w:p>
    <w:p w14:paraId="0DBC681F" w14:textId="77777777" w:rsidR="00F75D2B" w:rsidRDefault="00C540E3" w:rsidP="00C540E3">
      <w:pPr>
        <w:pStyle w:val="DraftHeading4"/>
        <w:tabs>
          <w:tab w:val="right" w:pos="2268"/>
        </w:tabs>
        <w:ind w:left="2381" w:hanging="2381"/>
      </w:pPr>
      <w:r>
        <w:tab/>
      </w:r>
      <w:r w:rsidR="00F75D2B" w:rsidRPr="00C540E3">
        <w:t>(i)</w:t>
      </w:r>
      <w:r w:rsidR="00F75D2B">
        <w:tab/>
        <w:t>in the case of a permit issued by the Authority, in a form and manner approved by the Authority; or</w:t>
      </w:r>
    </w:p>
    <w:p w14:paraId="0FF32097" w14:textId="77777777" w:rsidR="00F75D2B" w:rsidRDefault="00C540E3" w:rsidP="00C540E3">
      <w:pPr>
        <w:pStyle w:val="DraftHeading4"/>
        <w:tabs>
          <w:tab w:val="right" w:pos="2268"/>
        </w:tabs>
        <w:ind w:left="2381" w:hanging="2381"/>
      </w:pPr>
      <w:r>
        <w:tab/>
      </w:r>
      <w:r w:rsidR="00F75D2B" w:rsidRPr="00C540E3">
        <w:t>(ii)</w:t>
      </w:r>
      <w:r w:rsidR="00F75D2B">
        <w:tab/>
        <w:t>in the case of a permit issued by a council, in the prescribed form and manner; and</w:t>
      </w:r>
    </w:p>
    <w:p w14:paraId="7D360496" w14:textId="77777777" w:rsidR="006730F4" w:rsidRDefault="006730F4" w:rsidP="00866665">
      <w:pPr>
        <w:pStyle w:val="SideNote"/>
        <w:framePr w:wrap="around"/>
      </w:pPr>
      <w:r>
        <w:lastRenderedPageBreak/>
        <w:t>S. 84(3)(b) amended by No. 36/2022 s. 42(1).</w:t>
      </w:r>
    </w:p>
    <w:p w14:paraId="1C5AF67D" w14:textId="77777777" w:rsidR="00F75D2B" w:rsidRDefault="00C540E3" w:rsidP="00C540E3">
      <w:pPr>
        <w:pStyle w:val="DraftHeading3"/>
        <w:tabs>
          <w:tab w:val="right" w:pos="1757"/>
        </w:tabs>
        <w:ind w:left="1871" w:hanging="1871"/>
      </w:pPr>
      <w:r>
        <w:tab/>
      </w:r>
      <w:r w:rsidR="00F75D2B" w:rsidRPr="00C540E3">
        <w:t>(b)</w:t>
      </w:r>
      <w:r w:rsidR="00F75D2B">
        <w:tab/>
        <w:t xml:space="preserve">be accompanied by </w:t>
      </w:r>
      <w:r w:rsidR="006730F4" w:rsidRPr="00925036">
        <w:rPr>
          <w:lang w:val="en-US"/>
        </w:rPr>
        <w:t>the prescribed fee (if</w:t>
      </w:r>
      <w:r w:rsidR="00A20AF7">
        <w:rPr>
          <w:lang w:val="en-US"/>
        </w:rPr>
        <w:t> </w:t>
      </w:r>
      <w:r w:rsidR="006730F4" w:rsidRPr="00925036">
        <w:rPr>
          <w:lang w:val="en-US"/>
        </w:rPr>
        <w:t>any) for the application</w:t>
      </w:r>
      <w:r w:rsidR="00F75D2B">
        <w:t>; and</w:t>
      </w:r>
    </w:p>
    <w:p w14:paraId="68AEE6F5" w14:textId="77777777" w:rsidR="00A20AF7" w:rsidRPr="00A20AF7" w:rsidRDefault="00A20AF7" w:rsidP="00A20AF7"/>
    <w:p w14:paraId="18DF4522" w14:textId="77777777" w:rsidR="00F75D2B" w:rsidRDefault="00C540E3" w:rsidP="00C540E3">
      <w:pPr>
        <w:pStyle w:val="DraftHeading3"/>
        <w:tabs>
          <w:tab w:val="right" w:pos="1757"/>
        </w:tabs>
        <w:ind w:left="1871" w:hanging="1871"/>
      </w:pPr>
      <w:r>
        <w:tab/>
      </w:r>
      <w:r w:rsidR="00F75D2B" w:rsidRPr="00C540E3">
        <w:t>(c)</w:t>
      </w:r>
      <w:r w:rsidR="00F75D2B">
        <w:tab/>
        <w:t>include any prescribed information.</w:t>
      </w:r>
    </w:p>
    <w:p w14:paraId="486BF40E" w14:textId="77777777" w:rsidR="00F75D2B" w:rsidRDefault="00C540E3" w:rsidP="00C540E3">
      <w:pPr>
        <w:pStyle w:val="DraftHeading2"/>
        <w:tabs>
          <w:tab w:val="right" w:pos="1247"/>
        </w:tabs>
        <w:ind w:left="1361" w:hanging="1361"/>
      </w:pPr>
      <w:r>
        <w:tab/>
      </w:r>
      <w:r w:rsidR="00F75D2B" w:rsidRPr="00C540E3">
        <w:t>(4)</w:t>
      </w:r>
      <w:r w:rsidR="00F75D2B">
        <w:tab/>
        <w:t>On receiving an application that complies with subsections (2) and (3), the Authority or council must—</w:t>
      </w:r>
    </w:p>
    <w:p w14:paraId="707E9A98" w14:textId="77777777" w:rsidR="00F75D2B" w:rsidRDefault="00C540E3" w:rsidP="00C540E3">
      <w:pPr>
        <w:pStyle w:val="DraftHeading3"/>
        <w:tabs>
          <w:tab w:val="right" w:pos="1757"/>
        </w:tabs>
        <w:ind w:left="1871" w:hanging="1871"/>
      </w:pPr>
      <w:r>
        <w:tab/>
      </w:r>
      <w:r w:rsidR="00F75D2B" w:rsidRPr="00C540E3">
        <w:t>(a)</w:t>
      </w:r>
      <w:r w:rsidR="00F75D2B">
        <w:tab/>
        <w:t>renew the permit; or</w:t>
      </w:r>
    </w:p>
    <w:p w14:paraId="43FDAD6F" w14:textId="77777777" w:rsidR="00F75D2B" w:rsidRDefault="00C540E3" w:rsidP="00C540E3">
      <w:pPr>
        <w:pStyle w:val="DraftHeading3"/>
        <w:tabs>
          <w:tab w:val="right" w:pos="1757"/>
        </w:tabs>
        <w:ind w:left="1871" w:hanging="1871"/>
      </w:pPr>
      <w:r>
        <w:tab/>
      </w:r>
      <w:r w:rsidR="00F75D2B" w:rsidRPr="00C540E3">
        <w:t>(b)</w:t>
      </w:r>
      <w:r w:rsidR="00F75D2B">
        <w:tab/>
        <w:t>refuse to renew the permit.</w:t>
      </w:r>
    </w:p>
    <w:p w14:paraId="75F34AAC" w14:textId="77777777" w:rsidR="006730F4" w:rsidRDefault="006730F4" w:rsidP="00866665">
      <w:pPr>
        <w:pStyle w:val="SideNote"/>
        <w:framePr w:wrap="around"/>
      </w:pPr>
      <w:r>
        <w:t>S. 84(5) amended by No. 36/2022 s. 42(2).</w:t>
      </w:r>
    </w:p>
    <w:p w14:paraId="1184900A" w14:textId="77777777" w:rsidR="00F75D2B" w:rsidRDefault="00C540E3" w:rsidP="00C540E3">
      <w:pPr>
        <w:pStyle w:val="DraftHeading2"/>
        <w:tabs>
          <w:tab w:val="right" w:pos="1247"/>
        </w:tabs>
        <w:ind w:left="1361" w:hanging="1361"/>
      </w:pPr>
      <w:r>
        <w:tab/>
      </w:r>
      <w:r w:rsidR="00F75D2B" w:rsidRPr="00C540E3">
        <w:t>(5)</w:t>
      </w:r>
      <w:r w:rsidR="00F75D2B">
        <w:tab/>
      </w:r>
      <w:r w:rsidR="006730F4" w:rsidRPr="00925036">
        <w:rPr>
          <w:lang w:val="en-US"/>
        </w:rPr>
        <w:t>Subject to section 51B, a decision</w:t>
      </w:r>
      <w:r w:rsidR="00F75D2B">
        <w:t xml:space="preserve"> under subsection (4) must be made within— </w:t>
      </w:r>
    </w:p>
    <w:p w14:paraId="2596844F" w14:textId="77777777" w:rsidR="00F75D2B" w:rsidRDefault="00C540E3" w:rsidP="00C540E3">
      <w:pPr>
        <w:pStyle w:val="DraftHeading3"/>
        <w:tabs>
          <w:tab w:val="right" w:pos="1757"/>
        </w:tabs>
        <w:ind w:left="1871" w:hanging="1871"/>
      </w:pPr>
      <w:r>
        <w:tab/>
      </w:r>
      <w:r w:rsidR="00F75D2B" w:rsidRPr="00C540E3">
        <w:t>(a)</w:t>
      </w:r>
      <w:r w:rsidR="00F75D2B">
        <w:tab/>
        <w:t xml:space="preserve">in the case of an application made to the Authority— </w:t>
      </w:r>
    </w:p>
    <w:p w14:paraId="1A5E98C7" w14:textId="77777777" w:rsidR="00F75D2B" w:rsidRDefault="00C540E3" w:rsidP="00C540E3">
      <w:pPr>
        <w:pStyle w:val="DraftHeading4"/>
        <w:tabs>
          <w:tab w:val="right" w:pos="2268"/>
        </w:tabs>
        <w:ind w:left="2381" w:hanging="2381"/>
      </w:pPr>
      <w:r>
        <w:tab/>
      </w:r>
      <w:r w:rsidR="00F75D2B" w:rsidRPr="00C540E3">
        <w:t>(i)</w:t>
      </w:r>
      <w:r w:rsidR="00F75D2B">
        <w:tab/>
        <w:t>any prescribed period not exceeding 42</w:t>
      </w:r>
      <w:r w:rsidR="001627F1">
        <w:t> </w:t>
      </w:r>
      <w:r w:rsidR="00F75D2B">
        <w:t xml:space="preserve">business days after receiving the application; or </w:t>
      </w:r>
    </w:p>
    <w:p w14:paraId="3A17C81C" w14:textId="77777777" w:rsidR="00F75D2B" w:rsidRDefault="00C540E3" w:rsidP="00C540E3">
      <w:pPr>
        <w:pStyle w:val="DraftHeading4"/>
        <w:tabs>
          <w:tab w:val="right" w:pos="2268"/>
        </w:tabs>
        <w:ind w:left="2381" w:hanging="2381"/>
      </w:pPr>
      <w:r>
        <w:tab/>
      </w:r>
      <w:r w:rsidR="00F75D2B" w:rsidRPr="00C540E3">
        <w:t>(ii)</w:t>
      </w:r>
      <w:r w:rsidR="00F75D2B">
        <w:tab/>
        <w:t xml:space="preserve">if no period is prescribed, 15 business days after receiving the application; or </w:t>
      </w:r>
    </w:p>
    <w:p w14:paraId="3D64AE64" w14:textId="77777777" w:rsidR="00F75D2B" w:rsidRDefault="00C540E3" w:rsidP="00C540E3">
      <w:pPr>
        <w:pStyle w:val="DraftHeading3"/>
        <w:tabs>
          <w:tab w:val="right" w:pos="1757"/>
        </w:tabs>
        <w:ind w:left="1871" w:hanging="1871"/>
      </w:pPr>
      <w:r>
        <w:tab/>
      </w:r>
      <w:r w:rsidR="00F75D2B" w:rsidRPr="00C540E3">
        <w:t>(b)</w:t>
      </w:r>
      <w:r w:rsidR="00F75D2B">
        <w:tab/>
        <w:t xml:space="preserve">in the case of an application made to a council, the prescribed period. </w:t>
      </w:r>
    </w:p>
    <w:p w14:paraId="5A831276" w14:textId="77777777" w:rsidR="00F75D2B" w:rsidRDefault="00C540E3" w:rsidP="00C540E3">
      <w:pPr>
        <w:pStyle w:val="DraftHeading2"/>
        <w:tabs>
          <w:tab w:val="right" w:pos="1247"/>
        </w:tabs>
        <w:ind w:left="1361" w:hanging="1361"/>
      </w:pPr>
      <w:r>
        <w:tab/>
      </w:r>
      <w:r w:rsidR="00F75D2B" w:rsidRPr="00C540E3">
        <w:t>(6)</w:t>
      </w:r>
      <w:r w:rsidR="00F75D2B">
        <w:tab/>
        <w:t>If the permit is due to expire before the end of the period described in subsection (5), the permit is taken to remain in force until the end of that period.</w:t>
      </w:r>
    </w:p>
    <w:p w14:paraId="7168146D" w14:textId="77777777" w:rsidR="00F75D2B" w:rsidRDefault="00C540E3" w:rsidP="00C540E3">
      <w:pPr>
        <w:pStyle w:val="DraftHeading2"/>
        <w:tabs>
          <w:tab w:val="right" w:pos="1247"/>
        </w:tabs>
        <w:ind w:left="1361" w:hanging="1361"/>
      </w:pPr>
      <w:r>
        <w:tab/>
      </w:r>
      <w:r w:rsidR="00F75D2B" w:rsidRPr="00C540E3">
        <w:t>(7)</w:t>
      </w:r>
      <w:r w:rsidR="00F75D2B">
        <w:tab/>
        <w:t>When determining whether to renew a permit, the Authority or council must take into account any prescribed matter.</w:t>
      </w:r>
    </w:p>
    <w:p w14:paraId="40E49874" w14:textId="77777777" w:rsidR="00F75D2B" w:rsidRDefault="00C540E3" w:rsidP="00C540E3">
      <w:pPr>
        <w:pStyle w:val="DraftHeading2"/>
        <w:tabs>
          <w:tab w:val="right" w:pos="1247"/>
        </w:tabs>
        <w:ind w:left="1361" w:hanging="1361"/>
      </w:pPr>
      <w:r>
        <w:tab/>
      </w:r>
      <w:r w:rsidR="00F75D2B" w:rsidRPr="00C540E3">
        <w:t>(8)</w:t>
      </w:r>
      <w:r w:rsidR="00F75D2B">
        <w:tab/>
        <w:t>A permit may be renewed for—</w:t>
      </w:r>
    </w:p>
    <w:p w14:paraId="1CB9618D" w14:textId="77777777" w:rsidR="00F75D2B" w:rsidRDefault="00C540E3" w:rsidP="00C540E3">
      <w:pPr>
        <w:pStyle w:val="DraftHeading3"/>
        <w:tabs>
          <w:tab w:val="right" w:pos="1757"/>
        </w:tabs>
        <w:ind w:left="1871" w:hanging="1871"/>
      </w:pPr>
      <w:r>
        <w:tab/>
      </w:r>
      <w:r w:rsidR="00F75D2B" w:rsidRPr="00C540E3">
        <w:t>(a)</w:t>
      </w:r>
      <w:r w:rsidR="00F75D2B">
        <w:tab/>
        <w:t>a period of not more than 5 years; or</w:t>
      </w:r>
    </w:p>
    <w:p w14:paraId="0EE015AC" w14:textId="77777777" w:rsidR="00F75D2B" w:rsidRDefault="00C540E3" w:rsidP="00C540E3">
      <w:pPr>
        <w:pStyle w:val="DraftHeading3"/>
        <w:tabs>
          <w:tab w:val="right" w:pos="1757"/>
        </w:tabs>
        <w:ind w:left="1871" w:hanging="1871"/>
      </w:pPr>
      <w:r>
        <w:tab/>
      </w:r>
      <w:r w:rsidR="00F75D2B" w:rsidRPr="00C540E3">
        <w:t>(b)</w:t>
      </w:r>
      <w:r w:rsidR="00F75D2B">
        <w:tab/>
        <w:t>any shorter period prescribed in relation to a particular activity or class of activity.</w:t>
      </w:r>
    </w:p>
    <w:p w14:paraId="45AC2AD8" w14:textId="77777777" w:rsidR="00C540E3" w:rsidRDefault="00C540E3" w:rsidP="00A20AF7">
      <w:pPr>
        <w:pStyle w:val="DraftHeading2"/>
        <w:tabs>
          <w:tab w:val="right" w:pos="1247"/>
        </w:tabs>
        <w:ind w:left="1361" w:hanging="1361"/>
        <w:rPr>
          <w:b/>
          <w:sz w:val="32"/>
        </w:rPr>
      </w:pPr>
      <w:r>
        <w:tab/>
      </w:r>
      <w:r w:rsidR="00F75D2B" w:rsidRPr="00C540E3">
        <w:t>(9)</w:t>
      </w:r>
      <w:r w:rsidR="00F75D2B">
        <w:tab/>
        <w:t>A permit may be renewed more than once.</w:t>
      </w:r>
      <w:r>
        <w:rPr>
          <w:caps/>
          <w:sz w:val="32"/>
        </w:rPr>
        <w:br w:type="page"/>
      </w:r>
    </w:p>
    <w:p w14:paraId="78F4859E" w14:textId="77777777" w:rsidR="00DD2F16" w:rsidRPr="009256D5" w:rsidRDefault="00DD2F16" w:rsidP="00866665">
      <w:pPr>
        <w:pStyle w:val="SideNote"/>
        <w:framePr w:wrap="around"/>
      </w:pPr>
      <w:r w:rsidRPr="009256D5">
        <w:rPr>
          <w:lang w:val="en-US"/>
        </w:rPr>
        <w:lastRenderedPageBreak/>
        <w:t xml:space="preserve">Pt </w:t>
      </w:r>
      <w:r w:rsidR="00030DC4">
        <w:rPr>
          <w:lang w:val="en-US"/>
        </w:rPr>
        <w:t>4.6</w:t>
      </w:r>
      <w:r w:rsidRPr="009256D5">
        <w:rPr>
          <w:lang w:val="en-US"/>
        </w:rPr>
        <w:t xml:space="preserve"> (Heading and ss </w:t>
      </w:r>
      <w:r w:rsidR="00030DC4">
        <w:rPr>
          <w:lang w:val="en-US"/>
        </w:rPr>
        <w:t>85</w:t>
      </w:r>
      <w:r w:rsidRPr="009256D5">
        <w:rPr>
          <w:lang w:val="en-US"/>
        </w:rPr>
        <w:t>–</w:t>
      </w:r>
      <w:r w:rsidR="00030DC4">
        <w:rPr>
          <w:lang w:val="en-US"/>
        </w:rPr>
        <w:t>87</w:t>
      </w:r>
      <w:r w:rsidRPr="009256D5">
        <w:rPr>
          <w:lang w:val="en-US"/>
        </w:rPr>
        <w:t xml:space="preserve">) inserted by No. 39/2018 s. 7 (as </w:t>
      </w:r>
      <w:r w:rsidRPr="009256D5">
        <w:t>amended by Nos 27/2019 ss 12−30, 3/2020 ss 42–44, 47/2020 s. 26).</w:t>
      </w:r>
    </w:p>
    <w:p w14:paraId="57B706D7" w14:textId="77777777" w:rsidR="00F75D2B" w:rsidRPr="00C540E3" w:rsidRDefault="00F75D2B" w:rsidP="00C540E3">
      <w:pPr>
        <w:pStyle w:val="Heading-PART"/>
        <w:rPr>
          <w:caps w:val="0"/>
          <w:sz w:val="32"/>
        </w:rPr>
      </w:pPr>
      <w:bookmarkStart w:id="131" w:name="_Toc233042770"/>
      <w:r w:rsidRPr="00C540E3">
        <w:rPr>
          <w:caps w:val="0"/>
          <w:sz w:val="32"/>
        </w:rPr>
        <w:t>Part 4.6—Registrations</w:t>
      </w:r>
      <w:bookmarkEnd w:id="131"/>
    </w:p>
    <w:p w14:paraId="238E5D78" w14:textId="77777777" w:rsidR="00030DC4" w:rsidRPr="00162A10" w:rsidRDefault="00030DC4" w:rsidP="00467A9A">
      <w:pPr>
        <w:rPr>
          <w:lang w:val="en-US"/>
        </w:rPr>
      </w:pPr>
    </w:p>
    <w:p w14:paraId="27A485A2" w14:textId="77777777" w:rsidR="00030DC4" w:rsidRPr="00162A10" w:rsidRDefault="00030DC4" w:rsidP="00467A9A">
      <w:pPr>
        <w:rPr>
          <w:lang w:val="en-US"/>
        </w:rPr>
      </w:pPr>
    </w:p>
    <w:p w14:paraId="6DA764CD" w14:textId="77777777" w:rsidR="00030DC4" w:rsidRPr="00162A10" w:rsidRDefault="00030DC4" w:rsidP="00467A9A">
      <w:pPr>
        <w:rPr>
          <w:lang w:val="en-US"/>
        </w:rPr>
      </w:pPr>
    </w:p>
    <w:p w14:paraId="49D2FB37" w14:textId="77777777" w:rsidR="00030DC4" w:rsidRPr="00162A10" w:rsidRDefault="00030DC4" w:rsidP="00467A9A">
      <w:pPr>
        <w:rPr>
          <w:lang w:val="en-US"/>
        </w:rPr>
      </w:pPr>
    </w:p>
    <w:p w14:paraId="3DFC58CD" w14:textId="77777777" w:rsidR="00030DC4" w:rsidRPr="00162A10" w:rsidRDefault="00030DC4" w:rsidP="00467A9A">
      <w:pPr>
        <w:rPr>
          <w:lang w:val="en-US"/>
        </w:rPr>
      </w:pPr>
    </w:p>
    <w:p w14:paraId="14E798ED" w14:textId="77777777" w:rsidR="00DD2F16" w:rsidRPr="009256D5" w:rsidRDefault="00DD2F16" w:rsidP="00866665">
      <w:pPr>
        <w:pStyle w:val="SideNote"/>
        <w:framePr w:wrap="around"/>
        <w:rPr>
          <w:lang w:val="en-US"/>
        </w:rPr>
      </w:pPr>
      <w:r w:rsidRPr="009256D5">
        <w:rPr>
          <w:lang w:val="en-US"/>
        </w:rPr>
        <w:t xml:space="preserve">S. </w:t>
      </w:r>
      <w:r w:rsidR="00030DC4">
        <w:rPr>
          <w:lang w:val="en-US"/>
        </w:rPr>
        <w:t>85</w:t>
      </w:r>
      <w:r w:rsidRPr="009256D5">
        <w:rPr>
          <w:lang w:val="en-US"/>
        </w:rPr>
        <w:t xml:space="preserve"> inserted by No. 39/2018 s. 7 (as </w:t>
      </w:r>
      <w:r w:rsidRPr="009256D5">
        <w:t>amended by Nos 27/2019 ss 12−30, 3/2020 ss 42–44, 47/2020 s. 26).</w:t>
      </w:r>
    </w:p>
    <w:p w14:paraId="13E27785" w14:textId="77777777" w:rsidR="00F75D2B" w:rsidRDefault="001811E3" w:rsidP="0095470D">
      <w:pPr>
        <w:pStyle w:val="DraftHeading1"/>
        <w:tabs>
          <w:tab w:val="right" w:pos="680"/>
        </w:tabs>
        <w:ind w:left="850" w:hanging="850"/>
      </w:pPr>
      <w:r>
        <w:tab/>
      </w:r>
      <w:bookmarkStart w:id="132" w:name="_Toc233042771"/>
      <w:r w:rsidR="00F75D2B" w:rsidRPr="00EF41F5">
        <w:t>85</w:t>
      </w:r>
      <w:r w:rsidR="00F75D2B">
        <w:tab/>
        <w:t>Registration of prescribed activities</w:t>
      </w:r>
      <w:bookmarkEnd w:id="132"/>
    </w:p>
    <w:p w14:paraId="720FDE5D" w14:textId="77777777" w:rsidR="00F75D2B" w:rsidRDefault="001811E3" w:rsidP="0095470D">
      <w:pPr>
        <w:pStyle w:val="DraftHeading2"/>
        <w:tabs>
          <w:tab w:val="right" w:pos="1247"/>
        </w:tabs>
        <w:ind w:left="1361" w:hanging="1361"/>
      </w:pPr>
      <w:r>
        <w:tab/>
      </w:r>
      <w:r w:rsidR="00F75D2B" w:rsidRPr="001811E3">
        <w:t>(1)</w:t>
      </w:r>
      <w:r w:rsidR="00F75D2B">
        <w:tab/>
        <w:t xml:space="preserve">Subject to subsection (3), on receiving an application for a registration that complies with section 50, the Authority is taken to have granted a registration for the activity that is the subject of the application to the applicant subject to any standard conditions. </w:t>
      </w:r>
    </w:p>
    <w:p w14:paraId="65D286B3" w14:textId="77777777" w:rsidR="00F75D2B" w:rsidRDefault="001811E3" w:rsidP="0095470D">
      <w:pPr>
        <w:pStyle w:val="DraftHeading2"/>
        <w:tabs>
          <w:tab w:val="right" w:pos="1247"/>
        </w:tabs>
        <w:ind w:left="1361" w:hanging="1361"/>
      </w:pPr>
      <w:r>
        <w:tab/>
      </w:r>
      <w:r w:rsidR="00F75D2B" w:rsidRPr="001811E3">
        <w:t>(2)</w:t>
      </w:r>
      <w:r w:rsidR="00F75D2B">
        <w:tab/>
        <w:t>Within 10 business days after receiving an application for a registration that complies with section 50, the Authority must notify the applicant—</w:t>
      </w:r>
    </w:p>
    <w:p w14:paraId="5886770A" w14:textId="77777777" w:rsidR="00F75D2B" w:rsidRDefault="001811E3" w:rsidP="0095470D">
      <w:pPr>
        <w:pStyle w:val="DraftHeading3"/>
        <w:tabs>
          <w:tab w:val="right" w:pos="1757"/>
        </w:tabs>
        <w:ind w:left="1871" w:hanging="1871"/>
      </w:pPr>
      <w:r>
        <w:tab/>
      </w:r>
      <w:r w:rsidR="00F75D2B" w:rsidRPr="001811E3">
        <w:t>(a)</w:t>
      </w:r>
      <w:r w:rsidR="00F75D2B">
        <w:tab/>
        <w:t>that a registration has been granted; and</w:t>
      </w:r>
    </w:p>
    <w:p w14:paraId="399197B2" w14:textId="77777777" w:rsidR="00F75D2B" w:rsidRDefault="001811E3" w:rsidP="0095470D">
      <w:pPr>
        <w:pStyle w:val="DraftHeading3"/>
        <w:tabs>
          <w:tab w:val="right" w:pos="1757"/>
        </w:tabs>
        <w:ind w:left="1871" w:hanging="1871"/>
      </w:pPr>
      <w:r>
        <w:tab/>
      </w:r>
      <w:r w:rsidR="00F75D2B" w:rsidRPr="001811E3">
        <w:t>(b)</w:t>
      </w:r>
      <w:r w:rsidR="00F75D2B">
        <w:tab/>
        <w:t>the standard conditions to which the registration is subject.</w:t>
      </w:r>
    </w:p>
    <w:p w14:paraId="21755212" w14:textId="77777777" w:rsidR="00F75D2B" w:rsidRDefault="001811E3" w:rsidP="0095470D">
      <w:pPr>
        <w:pStyle w:val="DraftHeading2"/>
        <w:tabs>
          <w:tab w:val="right" w:pos="1247"/>
        </w:tabs>
        <w:ind w:left="1361" w:hanging="1361"/>
      </w:pPr>
      <w:r>
        <w:tab/>
      </w:r>
      <w:r w:rsidR="00F75D2B" w:rsidRPr="001811E3">
        <w:t>(3)</w:t>
      </w:r>
      <w:r w:rsidR="00F75D2B">
        <w:tab/>
        <w:t>A registration remains in force until—</w:t>
      </w:r>
    </w:p>
    <w:p w14:paraId="2CDA3E2E" w14:textId="77777777" w:rsidR="00F75D2B" w:rsidRDefault="001811E3" w:rsidP="0095470D">
      <w:pPr>
        <w:pStyle w:val="DraftHeading3"/>
        <w:tabs>
          <w:tab w:val="right" w:pos="1757"/>
        </w:tabs>
        <w:ind w:left="1871" w:hanging="1871"/>
      </w:pPr>
      <w:r>
        <w:tab/>
      </w:r>
      <w:r w:rsidR="00F75D2B" w:rsidRPr="001811E3">
        <w:t>(a)</w:t>
      </w:r>
      <w:r w:rsidR="00F75D2B">
        <w:tab/>
        <w:t>for a period of 5 years or any shorter period prescribed in relation to a particular activity or class of activity; or</w:t>
      </w:r>
    </w:p>
    <w:p w14:paraId="6D11D793" w14:textId="0D1ADF07" w:rsidR="003B64B9" w:rsidRDefault="003B64B9" w:rsidP="00866665">
      <w:pPr>
        <w:pStyle w:val="SideNote"/>
        <w:framePr w:wrap="around"/>
      </w:pPr>
      <w:r>
        <w:t>S. 85(3)(b) amended by No. </w:t>
      </w:r>
      <w:r w:rsidR="00223C3B">
        <w:t>14</w:t>
      </w:r>
      <w:r>
        <w:t>/2025 s. 31.</w:t>
      </w:r>
    </w:p>
    <w:p w14:paraId="4B9022AF" w14:textId="00337153" w:rsidR="00F75D2B" w:rsidRDefault="001811E3" w:rsidP="0095470D">
      <w:pPr>
        <w:pStyle w:val="DraftHeading3"/>
        <w:tabs>
          <w:tab w:val="right" w:pos="1757"/>
        </w:tabs>
        <w:ind w:left="1871" w:hanging="1871"/>
      </w:pPr>
      <w:r>
        <w:tab/>
      </w:r>
      <w:r w:rsidR="00F75D2B" w:rsidRPr="001811E3">
        <w:t>(b)</w:t>
      </w:r>
      <w:r w:rsidR="00F75D2B">
        <w:tab/>
        <w:t>until the registration is revoked under section</w:t>
      </w:r>
      <w:r w:rsidR="001627F1">
        <w:t> </w:t>
      </w:r>
      <w:r w:rsidR="00F75D2B">
        <w:t>61</w:t>
      </w:r>
      <w:r w:rsidR="003B64B9">
        <w:t xml:space="preserve"> </w:t>
      </w:r>
      <w:r w:rsidR="003B64B9" w:rsidRPr="007B5EA6">
        <w:t>or 59(9)(a)</w:t>
      </w:r>
      <w:r w:rsidR="00F75D2B">
        <w:t>—</w:t>
      </w:r>
    </w:p>
    <w:p w14:paraId="3CF9F5D1" w14:textId="77777777" w:rsidR="007273FB" w:rsidRPr="007273FB" w:rsidRDefault="007273FB" w:rsidP="007273FB"/>
    <w:p w14:paraId="738F6159" w14:textId="77777777" w:rsidR="00F75D2B" w:rsidRDefault="00F75D2B" w:rsidP="0095470D">
      <w:pPr>
        <w:pStyle w:val="BodySectionSub"/>
      </w:pPr>
      <w:r>
        <w:t>whichever is the earlier.</w:t>
      </w:r>
    </w:p>
    <w:p w14:paraId="5E968200" w14:textId="77777777" w:rsidR="00DD2F16" w:rsidRPr="009256D5" w:rsidRDefault="00DD2F16" w:rsidP="00866665">
      <w:pPr>
        <w:pStyle w:val="SideNote"/>
        <w:framePr w:wrap="around"/>
        <w:rPr>
          <w:lang w:val="en-US"/>
        </w:rPr>
      </w:pPr>
      <w:r w:rsidRPr="009256D5">
        <w:rPr>
          <w:lang w:val="en-US"/>
        </w:rPr>
        <w:lastRenderedPageBreak/>
        <w:t xml:space="preserve">S. </w:t>
      </w:r>
      <w:r w:rsidR="00030DC4">
        <w:rPr>
          <w:lang w:val="en-US"/>
        </w:rPr>
        <w:t>86</w:t>
      </w:r>
      <w:r w:rsidRPr="009256D5">
        <w:rPr>
          <w:lang w:val="en-US"/>
        </w:rPr>
        <w:t xml:space="preserve"> inserted by No. 39/2018 s. 7 (as </w:t>
      </w:r>
      <w:r w:rsidRPr="009256D5">
        <w:t>amended by Nos 27/2019 ss 12−30, 3/2020 ss 42–44, 47/2020 s. 26).</w:t>
      </w:r>
    </w:p>
    <w:p w14:paraId="4F061EC7" w14:textId="77777777" w:rsidR="00F75D2B" w:rsidRDefault="001811E3" w:rsidP="0095470D">
      <w:pPr>
        <w:pStyle w:val="DraftHeading1"/>
        <w:tabs>
          <w:tab w:val="right" w:pos="680"/>
        </w:tabs>
        <w:ind w:left="850" w:hanging="850"/>
      </w:pPr>
      <w:r>
        <w:tab/>
      </w:r>
      <w:bookmarkStart w:id="133" w:name="_Toc233042772"/>
      <w:r w:rsidR="00F75D2B" w:rsidRPr="00EF41F5">
        <w:t>86</w:t>
      </w:r>
      <w:r w:rsidR="00F75D2B">
        <w:tab/>
        <w:t>Renewal of registrations</w:t>
      </w:r>
      <w:bookmarkEnd w:id="133"/>
    </w:p>
    <w:p w14:paraId="38D79DE6" w14:textId="77777777" w:rsidR="00F75D2B" w:rsidRDefault="001811E3" w:rsidP="0095470D">
      <w:pPr>
        <w:pStyle w:val="DraftHeading2"/>
        <w:tabs>
          <w:tab w:val="right" w:pos="1247"/>
        </w:tabs>
        <w:ind w:left="1361" w:hanging="1361"/>
      </w:pPr>
      <w:r>
        <w:tab/>
      </w:r>
      <w:r w:rsidR="00F75D2B" w:rsidRPr="001811E3">
        <w:t>(1)</w:t>
      </w:r>
      <w:r w:rsidR="00F75D2B">
        <w:tab/>
        <w:t>The holder of a registration may apply to the Authority for the renewal of the registration.</w:t>
      </w:r>
    </w:p>
    <w:p w14:paraId="42D13FB8" w14:textId="77777777" w:rsidR="00F75D2B" w:rsidRDefault="001811E3" w:rsidP="0095470D">
      <w:pPr>
        <w:pStyle w:val="DraftHeading2"/>
        <w:tabs>
          <w:tab w:val="right" w:pos="1247"/>
        </w:tabs>
        <w:ind w:left="1361" w:hanging="1361"/>
      </w:pPr>
      <w:r>
        <w:tab/>
      </w:r>
      <w:r w:rsidR="00F75D2B" w:rsidRPr="001811E3">
        <w:t>(2)</w:t>
      </w:r>
      <w:r w:rsidR="00F75D2B">
        <w:tab/>
        <w:t>An application for renewal must be made before the day on which the registration is due to expire.</w:t>
      </w:r>
    </w:p>
    <w:p w14:paraId="70865467" w14:textId="77777777" w:rsidR="00F75D2B" w:rsidRDefault="001811E3" w:rsidP="0095470D">
      <w:pPr>
        <w:pStyle w:val="DraftHeading2"/>
        <w:tabs>
          <w:tab w:val="right" w:pos="1247"/>
        </w:tabs>
        <w:ind w:left="1361" w:hanging="1361"/>
      </w:pPr>
      <w:r>
        <w:tab/>
      </w:r>
      <w:r w:rsidR="00F75D2B" w:rsidRPr="001811E3">
        <w:t>(3)</w:t>
      </w:r>
      <w:r w:rsidR="00F75D2B">
        <w:tab/>
        <w:t>An application for renewal must—</w:t>
      </w:r>
    </w:p>
    <w:p w14:paraId="6C60D619" w14:textId="77777777" w:rsidR="00F75D2B" w:rsidRDefault="001811E3" w:rsidP="0095470D">
      <w:pPr>
        <w:pStyle w:val="DraftHeading3"/>
        <w:tabs>
          <w:tab w:val="right" w:pos="1757"/>
        </w:tabs>
        <w:ind w:left="1871" w:hanging="1871"/>
      </w:pPr>
      <w:r>
        <w:tab/>
      </w:r>
      <w:r w:rsidR="00F75D2B" w:rsidRPr="001811E3">
        <w:t>(a)</w:t>
      </w:r>
      <w:r w:rsidR="00F75D2B">
        <w:tab/>
        <w:t xml:space="preserve">be in any form and manner approved by the Authority; and </w:t>
      </w:r>
    </w:p>
    <w:p w14:paraId="5A025F76" w14:textId="77777777" w:rsidR="00F75D2B" w:rsidRDefault="001811E3" w:rsidP="0095470D">
      <w:pPr>
        <w:pStyle w:val="DraftHeading3"/>
        <w:tabs>
          <w:tab w:val="right" w:pos="1757"/>
        </w:tabs>
        <w:ind w:left="1871" w:hanging="1871"/>
      </w:pPr>
      <w:r>
        <w:tab/>
      </w:r>
      <w:r w:rsidR="00F75D2B" w:rsidRPr="001811E3">
        <w:t>(b)</w:t>
      </w:r>
      <w:r w:rsidR="00F75D2B">
        <w:tab/>
        <w:t>be accompanied by any prescribed fee; and</w:t>
      </w:r>
    </w:p>
    <w:p w14:paraId="28151EBD" w14:textId="77777777" w:rsidR="00F75D2B" w:rsidRDefault="001811E3" w:rsidP="0095470D">
      <w:pPr>
        <w:pStyle w:val="DraftHeading3"/>
        <w:tabs>
          <w:tab w:val="right" w:pos="1757"/>
        </w:tabs>
        <w:ind w:left="1871" w:hanging="1871"/>
      </w:pPr>
      <w:r>
        <w:tab/>
      </w:r>
      <w:r w:rsidR="00F75D2B" w:rsidRPr="001811E3">
        <w:t>(c)</w:t>
      </w:r>
      <w:r w:rsidR="00F75D2B">
        <w:tab/>
        <w:t>include any prescribed information.</w:t>
      </w:r>
    </w:p>
    <w:p w14:paraId="4D490F94" w14:textId="77777777" w:rsidR="00F75D2B" w:rsidRDefault="001811E3" w:rsidP="0095470D">
      <w:pPr>
        <w:pStyle w:val="DraftHeading2"/>
        <w:tabs>
          <w:tab w:val="right" w:pos="1247"/>
        </w:tabs>
        <w:ind w:left="1361" w:hanging="1361"/>
      </w:pPr>
      <w:r>
        <w:tab/>
      </w:r>
      <w:r w:rsidR="00F75D2B" w:rsidRPr="001811E3">
        <w:t>(4)</w:t>
      </w:r>
      <w:r w:rsidR="00F75D2B">
        <w:tab/>
        <w:t>On receiving an application for the renewal of a registration that complies with this section, the Authority is taken to have renewed the registration subject to the standard conditions to which the registration was subject before the renewal.</w:t>
      </w:r>
    </w:p>
    <w:p w14:paraId="06E76F38" w14:textId="77777777" w:rsidR="00F75D2B" w:rsidRDefault="001811E3" w:rsidP="0095470D">
      <w:pPr>
        <w:pStyle w:val="DraftHeading2"/>
        <w:tabs>
          <w:tab w:val="right" w:pos="1247"/>
        </w:tabs>
        <w:ind w:left="1361" w:hanging="1361"/>
      </w:pPr>
      <w:r>
        <w:tab/>
      </w:r>
      <w:r w:rsidR="00F75D2B" w:rsidRPr="001811E3">
        <w:t>(5)</w:t>
      </w:r>
      <w:r w:rsidR="00F75D2B">
        <w:tab/>
        <w:t>Within 10 business days after receiving an application for the renewal of a registration that complies with this section, the Authority must notify the applicant—</w:t>
      </w:r>
    </w:p>
    <w:p w14:paraId="77A271A3" w14:textId="77777777" w:rsidR="00F75D2B" w:rsidRDefault="001811E3" w:rsidP="0095470D">
      <w:pPr>
        <w:pStyle w:val="DraftHeading3"/>
        <w:tabs>
          <w:tab w:val="right" w:pos="1757"/>
        </w:tabs>
        <w:ind w:left="1871" w:hanging="1871"/>
      </w:pPr>
      <w:r>
        <w:tab/>
      </w:r>
      <w:r w:rsidR="00F75D2B" w:rsidRPr="001811E3">
        <w:t>(a)</w:t>
      </w:r>
      <w:r w:rsidR="00F75D2B">
        <w:tab/>
        <w:t>that the registration has been renewed; and</w:t>
      </w:r>
    </w:p>
    <w:p w14:paraId="2DEE6032" w14:textId="77777777" w:rsidR="00F75D2B" w:rsidRDefault="001811E3" w:rsidP="0095470D">
      <w:pPr>
        <w:pStyle w:val="DraftHeading3"/>
        <w:tabs>
          <w:tab w:val="right" w:pos="1757"/>
        </w:tabs>
        <w:ind w:left="1871" w:hanging="1871"/>
      </w:pPr>
      <w:r>
        <w:tab/>
      </w:r>
      <w:r w:rsidR="00F75D2B" w:rsidRPr="001811E3">
        <w:t>(b)</w:t>
      </w:r>
      <w:r w:rsidR="00F75D2B">
        <w:tab/>
        <w:t>of the standard conditions to which the renewed registration is subject.</w:t>
      </w:r>
    </w:p>
    <w:p w14:paraId="2CED19E2" w14:textId="77777777" w:rsidR="00F75D2B" w:rsidRDefault="001811E3" w:rsidP="0095470D">
      <w:pPr>
        <w:pStyle w:val="DraftHeading2"/>
        <w:tabs>
          <w:tab w:val="right" w:pos="1247"/>
        </w:tabs>
        <w:ind w:left="1361" w:hanging="1361"/>
      </w:pPr>
      <w:r>
        <w:tab/>
      </w:r>
      <w:r w:rsidR="00F75D2B" w:rsidRPr="001811E3">
        <w:t>(6)</w:t>
      </w:r>
      <w:r w:rsidR="00F75D2B">
        <w:tab/>
        <w:t>A registration may be renewed for—</w:t>
      </w:r>
    </w:p>
    <w:p w14:paraId="1F06C407" w14:textId="77777777" w:rsidR="00F75D2B" w:rsidRDefault="001811E3" w:rsidP="0095470D">
      <w:pPr>
        <w:pStyle w:val="DraftHeading3"/>
        <w:tabs>
          <w:tab w:val="right" w:pos="1757"/>
        </w:tabs>
        <w:ind w:left="1871" w:hanging="1871"/>
      </w:pPr>
      <w:r>
        <w:tab/>
      </w:r>
      <w:r w:rsidR="00F75D2B" w:rsidRPr="001811E3">
        <w:t>(a)</w:t>
      </w:r>
      <w:r w:rsidR="00F75D2B">
        <w:tab/>
        <w:t>a period of not more than 5 years; or</w:t>
      </w:r>
    </w:p>
    <w:p w14:paraId="619AFA9C" w14:textId="77777777" w:rsidR="00F75D2B" w:rsidRDefault="001811E3" w:rsidP="0095470D">
      <w:pPr>
        <w:pStyle w:val="DraftHeading3"/>
        <w:tabs>
          <w:tab w:val="right" w:pos="1757"/>
        </w:tabs>
        <w:ind w:left="1871" w:hanging="1871"/>
      </w:pPr>
      <w:r>
        <w:tab/>
      </w:r>
      <w:r w:rsidR="00F75D2B" w:rsidRPr="001811E3">
        <w:t>(b)</w:t>
      </w:r>
      <w:r w:rsidR="00F75D2B">
        <w:tab/>
        <w:t>any shorter period prescribed in relation to a particular activity or class of activity.</w:t>
      </w:r>
    </w:p>
    <w:p w14:paraId="118D2A1C" w14:textId="77777777" w:rsidR="00F75D2B" w:rsidRDefault="001811E3" w:rsidP="0095470D">
      <w:pPr>
        <w:pStyle w:val="DraftHeading2"/>
        <w:tabs>
          <w:tab w:val="right" w:pos="1247"/>
        </w:tabs>
        <w:ind w:left="1361" w:hanging="1361"/>
      </w:pPr>
      <w:r>
        <w:tab/>
      </w:r>
      <w:r w:rsidR="00F75D2B" w:rsidRPr="001811E3">
        <w:t>(7)</w:t>
      </w:r>
      <w:r w:rsidR="00F75D2B">
        <w:tab/>
        <w:t>A registration may be renewed more than once.</w:t>
      </w:r>
    </w:p>
    <w:p w14:paraId="6F953C2D" w14:textId="77777777" w:rsidR="00DD2F16" w:rsidRPr="009256D5" w:rsidRDefault="00DD2F16" w:rsidP="00866665">
      <w:pPr>
        <w:pStyle w:val="SideNote"/>
        <w:framePr w:wrap="around"/>
        <w:rPr>
          <w:lang w:val="en-US"/>
        </w:rPr>
      </w:pPr>
      <w:r w:rsidRPr="009256D5">
        <w:rPr>
          <w:lang w:val="en-US"/>
        </w:rPr>
        <w:lastRenderedPageBreak/>
        <w:t xml:space="preserve">S. </w:t>
      </w:r>
      <w:r w:rsidR="00030DC4">
        <w:rPr>
          <w:lang w:val="en-US"/>
        </w:rPr>
        <w:t>87</w:t>
      </w:r>
      <w:r w:rsidRPr="009256D5">
        <w:rPr>
          <w:lang w:val="en-US"/>
        </w:rPr>
        <w:t xml:space="preserve"> inserted by No. 39/2018 s. 7 (as </w:t>
      </w:r>
      <w:r w:rsidRPr="009256D5">
        <w:t>amended by Nos 27/2019 ss 12−30, 3/2020 ss 42–44, 47/2020 s. 26).</w:t>
      </w:r>
    </w:p>
    <w:p w14:paraId="4B32798A" w14:textId="77777777" w:rsidR="00F75D2B" w:rsidRDefault="001811E3" w:rsidP="0095470D">
      <w:pPr>
        <w:pStyle w:val="DraftHeading1"/>
        <w:tabs>
          <w:tab w:val="right" w:pos="680"/>
        </w:tabs>
        <w:ind w:left="850" w:hanging="850"/>
      </w:pPr>
      <w:r>
        <w:tab/>
      </w:r>
      <w:bookmarkStart w:id="134" w:name="_Toc233042773"/>
      <w:r w:rsidR="00F75D2B" w:rsidRPr="00EF41F5">
        <w:t>87</w:t>
      </w:r>
      <w:r w:rsidR="00F75D2B">
        <w:tab/>
        <w:t>Registration of non-prescribed activities</w:t>
      </w:r>
      <w:bookmarkEnd w:id="134"/>
    </w:p>
    <w:p w14:paraId="6A6D9240" w14:textId="77777777" w:rsidR="00F75D2B" w:rsidRDefault="00DD2F16" w:rsidP="0095470D">
      <w:pPr>
        <w:pStyle w:val="DraftHeading2"/>
        <w:tabs>
          <w:tab w:val="right" w:pos="1247"/>
        </w:tabs>
        <w:ind w:left="1361" w:hanging="1361"/>
      </w:pPr>
      <w:r>
        <w:tab/>
      </w:r>
      <w:r w:rsidR="00F75D2B" w:rsidRPr="00DD2F16">
        <w:t>(1)</w:t>
      </w:r>
      <w:r w:rsidR="00F75D2B">
        <w:tab/>
        <w:t>The Governor in Council may by Order require a specified activity or class of activity to be subject to section 85, for a period of not more than 3</w:t>
      </w:r>
      <w:r w:rsidR="001627F1">
        <w:t> </w:t>
      </w:r>
      <w:r w:rsidR="00F75D2B">
        <w:t>years, as if it were an activity prescribed to be subject to registration under that section.</w:t>
      </w:r>
    </w:p>
    <w:p w14:paraId="08908967" w14:textId="77777777" w:rsidR="00F75D2B" w:rsidRDefault="00DD2F16" w:rsidP="0095470D">
      <w:pPr>
        <w:pStyle w:val="DraftHeading2"/>
        <w:tabs>
          <w:tab w:val="right" w:pos="1247"/>
        </w:tabs>
        <w:ind w:left="1361" w:hanging="1361"/>
      </w:pPr>
      <w:r>
        <w:tab/>
      </w:r>
      <w:r w:rsidR="00F75D2B" w:rsidRPr="00DD2F16">
        <w:t>(2)</w:t>
      </w:r>
      <w:r w:rsidR="00F75D2B">
        <w:tab/>
        <w:t xml:space="preserve">An Order made under this section may exempt persons from the operation of the Order in specified circumstances or if the person meets specified requirements. </w:t>
      </w:r>
    </w:p>
    <w:p w14:paraId="2BF3FA54" w14:textId="77777777" w:rsidR="001811E3" w:rsidRDefault="001811E3">
      <w:pPr>
        <w:suppressLineNumbers w:val="0"/>
        <w:overflowPunct/>
        <w:autoSpaceDE/>
        <w:autoSpaceDN/>
        <w:adjustRightInd/>
        <w:spacing w:before="0"/>
        <w:textAlignment w:val="auto"/>
        <w:rPr>
          <w:b/>
          <w:sz w:val="32"/>
        </w:rPr>
      </w:pPr>
      <w:r>
        <w:rPr>
          <w:caps/>
          <w:sz w:val="32"/>
        </w:rPr>
        <w:br w:type="page"/>
      </w:r>
    </w:p>
    <w:p w14:paraId="49D72E0C" w14:textId="77777777" w:rsidR="00DD2F16" w:rsidRPr="009256D5" w:rsidRDefault="00DD2F16" w:rsidP="00866665">
      <w:pPr>
        <w:pStyle w:val="SideNote"/>
        <w:framePr w:wrap="around"/>
      </w:pPr>
      <w:r w:rsidRPr="009256D5">
        <w:rPr>
          <w:lang w:val="en-US"/>
        </w:rPr>
        <w:lastRenderedPageBreak/>
        <w:t xml:space="preserve">Pt </w:t>
      </w:r>
      <w:r w:rsidR="00030DC4">
        <w:rPr>
          <w:lang w:val="en-US"/>
        </w:rPr>
        <w:t>4.7</w:t>
      </w:r>
      <w:r w:rsidRPr="009256D5">
        <w:rPr>
          <w:lang w:val="en-US"/>
        </w:rPr>
        <w:t xml:space="preserve"> (Heading and ss </w:t>
      </w:r>
      <w:r w:rsidR="00030DC4">
        <w:rPr>
          <w:lang w:val="en-US"/>
        </w:rPr>
        <w:t>88</w:t>
      </w:r>
      <w:r w:rsidRPr="009256D5">
        <w:rPr>
          <w:lang w:val="en-US"/>
        </w:rPr>
        <w:t>–</w:t>
      </w:r>
      <w:r w:rsidR="00030DC4">
        <w:rPr>
          <w:lang w:val="en-US"/>
        </w:rPr>
        <w:t>90</w:t>
      </w:r>
      <w:r w:rsidRPr="009256D5">
        <w:rPr>
          <w:lang w:val="en-US"/>
        </w:rPr>
        <w:t xml:space="preserve">) inserted by No. 39/2018 s. 7 (as </w:t>
      </w:r>
      <w:r w:rsidRPr="009256D5">
        <w:t>amended by Nos 27/2019 ss 12−30, 3/2020 ss 42–44, 47/2020 s. 26).</w:t>
      </w:r>
    </w:p>
    <w:p w14:paraId="5F0E71C7" w14:textId="77777777" w:rsidR="00F75D2B" w:rsidRPr="0095470D" w:rsidRDefault="00F75D2B" w:rsidP="0095470D">
      <w:pPr>
        <w:pStyle w:val="Heading-PART"/>
        <w:rPr>
          <w:sz w:val="32"/>
        </w:rPr>
      </w:pPr>
      <w:bookmarkStart w:id="135" w:name="_Toc233042774"/>
      <w:r w:rsidRPr="0095470D">
        <w:rPr>
          <w:caps w:val="0"/>
          <w:sz w:val="32"/>
        </w:rPr>
        <w:t>Part 4.7—Persons prohibited from engaging in prescribed activities</w:t>
      </w:r>
      <w:bookmarkEnd w:id="135"/>
    </w:p>
    <w:p w14:paraId="482FBCF4" w14:textId="77777777" w:rsidR="00030DC4" w:rsidRPr="00162A10" w:rsidRDefault="00030DC4" w:rsidP="00467A9A">
      <w:pPr>
        <w:rPr>
          <w:lang w:val="en-US"/>
        </w:rPr>
      </w:pPr>
    </w:p>
    <w:p w14:paraId="6A70B86D" w14:textId="77777777" w:rsidR="00030DC4" w:rsidRPr="00162A10" w:rsidRDefault="00030DC4" w:rsidP="00467A9A">
      <w:pPr>
        <w:rPr>
          <w:lang w:val="en-US"/>
        </w:rPr>
      </w:pPr>
    </w:p>
    <w:p w14:paraId="01601AFF" w14:textId="77777777" w:rsidR="00030DC4" w:rsidRPr="00162A10" w:rsidRDefault="00030DC4" w:rsidP="00467A9A">
      <w:pPr>
        <w:rPr>
          <w:lang w:val="en-US"/>
        </w:rPr>
      </w:pPr>
    </w:p>
    <w:p w14:paraId="5EF8639B" w14:textId="77777777" w:rsidR="00162A10" w:rsidRPr="00162A10" w:rsidRDefault="00162A10" w:rsidP="00467A9A">
      <w:pPr>
        <w:rPr>
          <w:lang w:val="en-US"/>
        </w:rPr>
      </w:pPr>
    </w:p>
    <w:p w14:paraId="7A120946" w14:textId="77777777" w:rsidR="00DD2F16" w:rsidRPr="009256D5" w:rsidRDefault="00DD2F16" w:rsidP="00866665">
      <w:pPr>
        <w:pStyle w:val="SideNote"/>
        <w:framePr w:wrap="around"/>
        <w:rPr>
          <w:lang w:val="en-US"/>
        </w:rPr>
      </w:pPr>
      <w:r w:rsidRPr="009256D5">
        <w:rPr>
          <w:lang w:val="en-US"/>
        </w:rPr>
        <w:t xml:space="preserve">S. </w:t>
      </w:r>
      <w:r w:rsidR="00030DC4">
        <w:rPr>
          <w:lang w:val="en-US"/>
        </w:rPr>
        <w:t>88</w:t>
      </w:r>
      <w:r w:rsidRPr="009256D5">
        <w:rPr>
          <w:lang w:val="en-US"/>
        </w:rPr>
        <w:t xml:space="preserve"> inserted by No. 39/2018 s. 7 (as </w:t>
      </w:r>
      <w:r w:rsidRPr="009256D5">
        <w:t>amended by Nos 27/2019 ss 12−30, 3/2020 ss 42–44, 47/2020 s. 26).</w:t>
      </w:r>
    </w:p>
    <w:p w14:paraId="20FAB12D" w14:textId="77777777" w:rsidR="00F75D2B" w:rsidRDefault="001811E3" w:rsidP="0095470D">
      <w:pPr>
        <w:pStyle w:val="DraftHeading1"/>
        <w:tabs>
          <w:tab w:val="right" w:pos="680"/>
        </w:tabs>
        <w:ind w:left="850" w:hanging="850"/>
      </w:pPr>
      <w:r>
        <w:tab/>
      </w:r>
      <w:bookmarkStart w:id="136" w:name="_Toc233042775"/>
      <w:r w:rsidR="00F75D2B" w:rsidRPr="00EF41F5">
        <w:t>88</w:t>
      </w:r>
      <w:r w:rsidR="00F75D2B">
        <w:tab/>
        <w:t>Certain persons prohibited from engaging in particular activities</w:t>
      </w:r>
      <w:bookmarkEnd w:id="136"/>
    </w:p>
    <w:p w14:paraId="4C6BD0CE" w14:textId="77777777" w:rsidR="00F75D2B" w:rsidRDefault="001811E3" w:rsidP="0095470D">
      <w:pPr>
        <w:pStyle w:val="DraftHeading2"/>
        <w:tabs>
          <w:tab w:val="right" w:pos="1247"/>
        </w:tabs>
        <w:ind w:left="1361" w:hanging="1361"/>
      </w:pPr>
      <w:r>
        <w:tab/>
      </w:r>
      <w:r w:rsidR="00F75D2B" w:rsidRPr="001811E3">
        <w:t>(1)</w:t>
      </w:r>
      <w:r w:rsidR="00F75D2B">
        <w:tab/>
        <w:t xml:space="preserve">A person is a </w:t>
      </w:r>
      <w:r w:rsidR="00F75D2B" w:rsidRPr="0095470D">
        <w:rPr>
          <w:b/>
          <w:i/>
        </w:rPr>
        <w:t>prohibited person</w:t>
      </w:r>
      <w:r w:rsidR="00F75D2B">
        <w:t xml:space="preserve"> if—</w:t>
      </w:r>
    </w:p>
    <w:p w14:paraId="5F365749" w14:textId="77777777" w:rsidR="00F75D2B" w:rsidRDefault="001811E3" w:rsidP="0095470D">
      <w:pPr>
        <w:pStyle w:val="DraftHeading3"/>
        <w:tabs>
          <w:tab w:val="right" w:pos="1757"/>
        </w:tabs>
        <w:ind w:left="1871" w:hanging="1871"/>
      </w:pPr>
      <w:r>
        <w:tab/>
      </w:r>
      <w:r w:rsidR="00F75D2B" w:rsidRPr="001811E3">
        <w:t>(a)</w:t>
      </w:r>
      <w:r w:rsidR="00F75D2B">
        <w:tab/>
        <w:t>within the preceding 10 years, the person has been convicted or found guilty of—</w:t>
      </w:r>
    </w:p>
    <w:p w14:paraId="42BF6D4D" w14:textId="77777777" w:rsidR="00F75D2B" w:rsidRDefault="001811E3" w:rsidP="0095470D">
      <w:pPr>
        <w:pStyle w:val="DraftHeading4"/>
        <w:tabs>
          <w:tab w:val="right" w:pos="2268"/>
        </w:tabs>
        <w:ind w:left="2381" w:hanging="2381"/>
      </w:pPr>
      <w:r>
        <w:tab/>
      </w:r>
      <w:r w:rsidR="00F75D2B" w:rsidRPr="001811E3">
        <w:t>(i)</w:t>
      </w:r>
      <w:r w:rsidR="00F75D2B">
        <w:tab/>
        <w:t>an offence involving fraud, dishonesty or violence that was punishable by a term of imprisonment of 3 months or more at the time of the conviction or finding of guilt; or</w:t>
      </w:r>
    </w:p>
    <w:p w14:paraId="44D0FE63" w14:textId="77777777" w:rsidR="00F75D2B" w:rsidRDefault="001811E3" w:rsidP="0095470D">
      <w:pPr>
        <w:pStyle w:val="DraftHeading4"/>
        <w:tabs>
          <w:tab w:val="right" w:pos="2268"/>
        </w:tabs>
        <w:ind w:left="2381" w:hanging="2381"/>
      </w:pPr>
      <w:r>
        <w:tab/>
      </w:r>
      <w:r w:rsidR="00F75D2B" w:rsidRPr="001811E3">
        <w:t>(ii)</w:t>
      </w:r>
      <w:r w:rsidR="00F75D2B">
        <w:tab/>
        <w:t xml:space="preserve">an indictable offence against this Act or the </w:t>
      </w:r>
      <w:r w:rsidR="00F75D2B" w:rsidRPr="0095470D">
        <w:rPr>
          <w:b/>
        </w:rPr>
        <w:t>Environment Protection Act 1970</w:t>
      </w:r>
      <w:r w:rsidR="00F75D2B">
        <w:t>; or</w:t>
      </w:r>
    </w:p>
    <w:p w14:paraId="20BBE685" w14:textId="77777777" w:rsidR="00F75D2B" w:rsidRDefault="001811E3" w:rsidP="0095470D">
      <w:pPr>
        <w:pStyle w:val="DraftHeading4"/>
        <w:tabs>
          <w:tab w:val="right" w:pos="2268"/>
        </w:tabs>
        <w:ind w:left="2381" w:hanging="2381"/>
      </w:pPr>
      <w:r>
        <w:tab/>
      </w:r>
      <w:r w:rsidR="00F75D2B" w:rsidRPr="001811E3">
        <w:t>(iii)</w:t>
      </w:r>
      <w:r w:rsidR="00F75D2B">
        <w:tab/>
        <w:t>an offence that, if committed in Victoria, would constitute an offence referred to in subparagraph (i) or (ii); or</w:t>
      </w:r>
    </w:p>
    <w:p w14:paraId="63874BE3" w14:textId="77777777" w:rsidR="00F75D2B" w:rsidRDefault="001811E3" w:rsidP="0095470D">
      <w:pPr>
        <w:pStyle w:val="DraftHeading4"/>
        <w:tabs>
          <w:tab w:val="right" w:pos="2268"/>
        </w:tabs>
        <w:ind w:left="2381" w:hanging="2381"/>
      </w:pPr>
      <w:r>
        <w:tab/>
      </w:r>
      <w:r w:rsidR="00F75D2B" w:rsidRPr="001811E3">
        <w:t>(iv)</w:t>
      </w:r>
      <w:r w:rsidR="00F75D2B">
        <w:tab/>
        <w:t xml:space="preserve">an indictable offence against the </w:t>
      </w:r>
      <w:r w:rsidR="00F75D2B" w:rsidRPr="0095470D">
        <w:rPr>
          <w:b/>
        </w:rPr>
        <w:t>Dangerous Goods Act 1985</w:t>
      </w:r>
      <w:r w:rsidR="00F75D2B">
        <w:t xml:space="preserve">, the </w:t>
      </w:r>
      <w:r w:rsidR="00F75D2B" w:rsidRPr="0095470D">
        <w:rPr>
          <w:b/>
        </w:rPr>
        <w:t>Equipment (Public Safety) Act 1994</w:t>
      </w:r>
      <w:r w:rsidR="00F75D2B">
        <w:t xml:space="preserve">, the </w:t>
      </w:r>
      <w:r w:rsidR="00F75D2B" w:rsidRPr="0095470D">
        <w:rPr>
          <w:b/>
        </w:rPr>
        <w:t>Occupational Health and Safety Act 2004</w:t>
      </w:r>
      <w:r w:rsidR="00F75D2B">
        <w:t xml:space="preserve"> or the </w:t>
      </w:r>
      <w:r w:rsidR="00F75D2B" w:rsidRPr="0095470D">
        <w:rPr>
          <w:b/>
        </w:rPr>
        <w:t>Planning and Environment Act 1987</w:t>
      </w:r>
      <w:r w:rsidR="00F75D2B">
        <w:t>; or</w:t>
      </w:r>
    </w:p>
    <w:p w14:paraId="58773FEB" w14:textId="77777777" w:rsidR="00F75D2B" w:rsidRDefault="001811E3" w:rsidP="0095470D">
      <w:pPr>
        <w:pStyle w:val="DraftHeading3"/>
        <w:tabs>
          <w:tab w:val="right" w:pos="1757"/>
        </w:tabs>
        <w:ind w:left="1871" w:hanging="1871"/>
      </w:pPr>
      <w:r>
        <w:tab/>
      </w:r>
      <w:r w:rsidR="00F75D2B" w:rsidRPr="001811E3">
        <w:t>(b)</w:t>
      </w:r>
      <w:r w:rsidR="00F75D2B">
        <w:tab/>
        <w:t xml:space="preserve">the Authority has revoked a permission held by the person under section 61(1); or </w:t>
      </w:r>
    </w:p>
    <w:p w14:paraId="71DC0F42" w14:textId="77777777" w:rsidR="00F75D2B" w:rsidRDefault="001811E3" w:rsidP="0095470D">
      <w:pPr>
        <w:pStyle w:val="DraftHeading3"/>
        <w:tabs>
          <w:tab w:val="right" w:pos="1757"/>
        </w:tabs>
        <w:ind w:left="1871" w:hanging="1871"/>
      </w:pPr>
      <w:r>
        <w:tab/>
      </w:r>
      <w:r w:rsidR="00F75D2B" w:rsidRPr="001811E3">
        <w:t>(c)</w:t>
      </w:r>
      <w:r w:rsidR="00F75D2B">
        <w:tab/>
        <w:t xml:space="preserve">any licence or permit issued to the person under a law of another State or a Territory that the Authority considers to be equivalent </w:t>
      </w:r>
      <w:r w:rsidR="00F75D2B">
        <w:lastRenderedPageBreak/>
        <w:t>to a permission has been revoked on a ground equivalent to one or more of the grounds set out in section 61(1); or</w:t>
      </w:r>
    </w:p>
    <w:p w14:paraId="22423E9B" w14:textId="77777777" w:rsidR="00F75D2B" w:rsidRDefault="001811E3" w:rsidP="0095470D">
      <w:pPr>
        <w:pStyle w:val="DraftHeading3"/>
        <w:tabs>
          <w:tab w:val="right" w:pos="1757"/>
        </w:tabs>
        <w:ind w:left="1871" w:hanging="1871"/>
      </w:pPr>
      <w:r>
        <w:tab/>
      </w:r>
      <w:r w:rsidR="00F75D2B" w:rsidRPr="001811E3">
        <w:t>(d)</w:t>
      </w:r>
      <w:r w:rsidR="00F75D2B">
        <w:tab/>
        <w:t xml:space="preserve">the person is an insolvent under administration; or </w:t>
      </w:r>
    </w:p>
    <w:p w14:paraId="62687BE0" w14:textId="77777777" w:rsidR="00F75D2B" w:rsidRDefault="001811E3" w:rsidP="0095470D">
      <w:pPr>
        <w:pStyle w:val="DraftHeading3"/>
        <w:tabs>
          <w:tab w:val="right" w:pos="1757"/>
        </w:tabs>
        <w:ind w:left="1871" w:hanging="1871"/>
      </w:pPr>
      <w:r>
        <w:tab/>
      </w:r>
      <w:r w:rsidR="00F75D2B" w:rsidRPr="001811E3">
        <w:t>(e)</w:t>
      </w:r>
      <w:r w:rsidR="00F75D2B">
        <w:tab/>
        <w:t>the person is an externally-administered company under the Corporations Act; or</w:t>
      </w:r>
    </w:p>
    <w:p w14:paraId="5D6529B9" w14:textId="77777777" w:rsidR="00F75D2B" w:rsidRDefault="001811E3" w:rsidP="0095470D">
      <w:pPr>
        <w:pStyle w:val="DraftHeading3"/>
        <w:tabs>
          <w:tab w:val="right" w:pos="1757"/>
        </w:tabs>
        <w:ind w:left="1871" w:hanging="1871"/>
      </w:pPr>
      <w:r>
        <w:tab/>
      </w:r>
      <w:r w:rsidR="00F75D2B" w:rsidRPr="001811E3">
        <w:t>(f)</w:t>
      </w:r>
      <w:r w:rsidR="00F75D2B">
        <w:tab/>
        <w:t>in the case of a body corporate—</w:t>
      </w:r>
    </w:p>
    <w:p w14:paraId="0CFE86E3" w14:textId="77777777" w:rsidR="00F75D2B" w:rsidRDefault="001811E3" w:rsidP="0095470D">
      <w:pPr>
        <w:pStyle w:val="DraftHeading4"/>
        <w:tabs>
          <w:tab w:val="right" w:pos="2268"/>
        </w:tabs>
        <w:ind w:left="2381" w:hanging="2381"/>
      </w:pPr>
      <w:r>
        <w:tab/>
      </w:r>
      <w:r w:rsidR="00F75D2B" w:rsidRPr="001811E3">
        <w:t>(i)</w:t>
      </w:r>
      <w:r w:rsidR="00F75D2B">
        <w:tab/>
        <w:t>one or more of the officers is a person referred to in paragraph (a), (b), (c) or (d); or</w:t>
      </w:r>
    </w:p>
    <w:p w14:paraId="1B895C6D" w14:textId="77777777" w:rsidR="00F75D2B" w:rsidRDefault="001811E3" w:rsidP="0095470D">
      <w:pPr>
        <w:pStyle w:val="DraftHeading4"/>
        <w:tabs>
          <w:tab w:val="right" w:pos="2268"/>
        </w:tabs>
        <w:ind w:left="2381" w:hanging="2381"/>
      </w:pPr>
      <w:r>
        <w:tab/>
      </w:r>
      <w:r w:rsidR="00F75D2B" w:rsidRPr="001811E3">
        <w:t>(ii)</w:t>
      </w:r>
      <w:r w:rsidR="00F75D2B">
        <w:tab/>
        <w:t>one or more of the officers is or was an officer of another body corporate that is or was a person referred to in paragraph (a), (b), (c) or (d).</w:t>
      </w:r>
    </w:p>
    <w:p w14:paraId="7FAB90A5" w14:textId="77777777" w:rsidR="00F75D2B" w:rsidRDefault="001811E3" w:rsidP="0095470D">
      <w:pPr>
        <w:pStyle w:val="DraftHeading2"/>
        <w:tabs>
          <w:tab w:val="right" w:pos="1247"/>
        </w:tabs>
        <w:ind w:left="1361" w:hanging="1361"/>
      </w:pPr>
      <w:r>
        <w:tab/>
      </w:r>
      <w:r w:rsidR="00F75D2B" w:rsidRPr="001811E3">
        <w:t>(2)</w:t>
      </w:r>
      <w:r w:rsidR="00F75D2B">
        <w:tab/>
        <w:t xml:space="preserve">A prohibited person must not engage in an activity that is prescribed for the purposes of this section. </w:t>
      </w:r>
    </w:p>
    <w:p w14:paraId="73D8FBFB"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24</w:t>
      </w:r>
      <w:r w:rsidR="00710640">
        <w:t>0 penalty</w:t>
      </w:r>
      <w:r>
        <w:t xml:space="preserve"> units or 2 years imprisonment or both;</w:t>
      </w:r>
    </w:p>
    <w:p w14:paraId="6647B7B4"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120</w:t>
      </w:r>
      <w:r w:rsidR="00710640">
        <w:t>0 penalty</w:t>
      </w:r>
      <w:r>
        <w:t xml:space="preserve"> units.</w:t>
      </w:r>
    </w:p>
    <w:p w14:paraId="685F6767" w14:textId="77777777" w:rsidR="00F75D2B" w:rsidRPr="0095470D" w:rsidRDefault="00F75D2B" w:rsidP="0095470D">
      <w:pPr>
        <w:pStyle w:val="DraftSub-sectionNote"/>
        <w:tabs>
          <w:tab w:val="right" w:pos="1814"/>
        </w:tabs>
        <w:ind w:left="1361"/>
        <w:rPr>
          <w:b/>
        </w:rPr>
      </w:pPr>
      <w:r w:rsidRPr="0095470D">
        <w:rPr>
          <w:b/>
        </w:rPr>
        <w:t>Note</w:t>
      </w:r>
    </w:p>
    <w:p w14:paraId="2F0ED3A7" w14:textId="77777777" w:rsidR="00F75D2B" w:rsidRDefault="00F75D2B" w:rsidP="0095470D">
      <w:pPr>
        <w:pStyle w:val="DraftSub-sectionNote"/>
        <w:tabs>
          <w:tab w:val="right" w:pos="1814"/>
        </w:tabs>
        <w:ind w:left="1361"/>
      </w:pPr>
      <w:r>
        <w:t>Section 314 provides that subsection (2) is a civil penalty provision. The penalties for contravention of these civil penalty provisions are set out in the table in section 314.</w:t>
      </w:r>
    </w:p>
    <w:p w14:paraId="66DA8375" w14:textId="77777777" w:rsidR="00F75D2B" w:rsidRDefault="00162511" w:rsidP="0095470D">
      <w:pPr>
        <w:pStyle w:val="DraftHeading2"/>
        <w:tabs>
          <w:tab w:val="right" w:pos="1247"/>
        </w:tabs>
        <w:ind w:left="1361" w:hanging="1361"/>
      </w:pPr>
      <w:r>
        <w:tab/>
      </w:r>
      <w:r w:rsidR="00F75D2B" w:rsidRPr="00162511">
        <w:t>(3)</w:t>
      </w:r>
      <w:r w:rsidR="00F75D2B">
        <w:tab/>
        <w:t>The Minister may recommend that an activity be prescribed for the purposes of this section only if the activity is not a permission activity and either—</w:t>
      </w:r>
    </w:p>
    <w:p w14:paraId="67F21EE1" w14:textId="77777777" w:rsidR="00F75D2B" w:rsidRDefault="00162511" w:rsidP="0095470D">
      <w:pPr>
        <w:pStyle w:val="DraftHeading3"/>
        <w:tabs>
          <w:tab w:val="right" w:pos="1757"/>
        </w:tabs>
        <w:ind w:left="1871" w:hanging="1871"/>
      </w:pPr>
      <w:r>
        <w:tab/>
      </w:r>
      <w:r w:rsidR="00F75D2B" w:rsidRPr="00162511">
        <w:t>(a)</w:t>
      </w:r>
      <w:r w:rsidR="00F75D2B">
        <w:tab/>
        <w:t>the activity relates to—</w:t>
      </w:r>
    </w:p>
    <w:p w14:paraId="4E9795D9" w14:textId="77777777" w:rsidR="00F75D2B" w:rsidRDefault="00162511" w:rsidP="0095470D">
      <w:pPr>
        <w:pStyle w:val="DraftHeading4"/>
        <w:tabs>
          <w:tab w:val="right" w:pos="2268"/>
        </w:tabs>
        <w:ind w:left="2381" w:hanging="2381"/>
      </w:pPr>
      <w:r>
        <w:tab/>
      </w:r>
      <w:r w:rsidR="00F75D2B" w:rsidRPr="00162511">
        <w:t>(i)</w:t>
      </w:r>
      <w:r w:rsidR="00F75D2B">
        <w:tab/>
        <w:t>the receiving, handling, storing, processing or disposal of waste; or</w:t>
      </w:r>
    </w:p>
    <w:p w14:paraId="285C8631" w14:textId="77777777" w:rsidR="00F75D2B" w:rsidRDefault="00162511" w:rsidP="0095470D">
      <w:pPr>
        <w:pStyle w:val="DraftHeading4"/>
        <w:tabs>
          <w:tab w:val="right" w:pos="2268"/>
        </w:tabs>
        <w:ind w:left="2381" w:hanging="2381"/>
      </w:pPr>
      <w:r>
        <w:tab/>
      </w:r>
      <w:r w:rsidR="00F75D2B" w:rsidRPr="00162511">
        <w:t>(ii)</w:t>
      </w:r>
      <w:r w:rsidR="00F75D2B">
        <w:tab/>
        <w:t>resource recovery; or</w:t>
      </w:r>
    </w:p>
    <w:p w14:paraId="0094CFE9" w14:textId="77777777" w:rsidR="00F75D2B" w:rsidRDefault="00162511" w:rsidP="0095470D">
      <w:pPr>
        <w:pStyle w:val="DraftHeading3"/>
        <w:tabs>
          <w:tab w:val="right" w:pos="1757"/>
        </w:tabs>
        <w:ind w:left="1871" w:hanging="1871"/>
      </w:pPr>
      <w:r>
        <w:lastRenderedPageBreak/>
        <w:tab/>
      </w:r>
      <w:r w:rsidR="00F75D2B" w:rsidRPr="00162511">
        <w:t>(b)</w:t>
      </w:r>
      <w:r w:rsidR="00F75D2B">
        <w:tab/>
        <w:t>the Minister is satisfied that the activity poses a serious risk of harm to human health or the environment.</w:t>
      </w:r>
    </w:p>
    <w:p w14:paraId="67F8C368" w14:textId="77777777" w:rsidR="00F75D2B" w:rsidRDefault="00162511" w:rsidP="0095470D">
      <w:pPr>
        <w:pStyle w:val="DraftHeading2"/>
        <w:tabs>
          <w:tab w:val="right" w:pos="1247"/>
        </w:tabs>
        <w:ind w:left="1361" w:hanging="1361"/>
      </w:pPr>
      <w:r>
        <w:tab/>
      </w:r>
      <w:r w:rsidR="00F75D2B" w:rsidRPr="00162511">
        <w:t>(4)</w:t>
      </w:r>
      <w:r w:rsidR="00F75D2B">
        <w:tab/>
        <w:t>If, as the result of the operation of Part 11.8, a person who is an officer of a body corporate commits an offence against subsection (2), a sentence of imprisonment must not be imposed on the officer in respect of a conviction or finding of guilt in respect of that offence unless the body corporate was prohibited from engaging in the prescribed activity that was the subject of the offence because the officer is a prohibited person referred to in subsection (1)(a), (b), (c) or (d).</w:t>
      </w:r>
    </w:p>
    <w:p w14:paraId="4D6D5B9A" w14:textId="77777777" w:rsidR="00DD2F16" w:rsidRPr="009256D5" w:rsidRDefault="00DD2F16" w:rsidP="00866665">
      <w:pPr>
        <w:pStyle w:val="SideNote"/>
        <w:framePr w:wrap="around"/>
        <w:rPr>
          <w:lang w:val="en-US"/>
        </w:rPr>
      </w:pPr>
      <w:r w:rsidRPr="009256D5">
        <w:rPr>
          <w:lang w:val="en-US"/>
        </w:rPr>
        <w:t xml:space="preserve">S. </w:t>
      </w:r>
      <w:r w:rsidR="00030DC4">
        <w:rPr>
          <w:lang w:val="en-US"/>
        </w:rPr>
        <w:t>89</w:t>
      </w:r>
      <w:r w:rsidRPr="009256D5">
        <w:rPr>
          <w:lang w:val="en-US"/>
        </w:rPr>
        <w:t xml:space="preserve"> inserted by No. 39/2018 s. 7 (as </w:t>
      </w:r>
      <w:r w:rsidRPr="009256D5">
        <w:t>amended by Nos 27/2019 ss 12−30, 3/2020 ss 42–44, 47/2020 s. 26).</w:t>
      </w:r>
    </w:p>
    <w:p w14:paraId="775FFAAF" w14:textId="77777777" w:rsidR="00F75D2B" w:rsidRDefault="00162511" w:rsidP="0095470D">
      <w:pPr>
        <w:pStyle w:val="DraftHeading1"/>
        <w:tabs>
          <w:tab w:val="right" w:pos="680"/>
        </w:tabs>
        <w:ind w:left="850" w:hanging="850"/>
      </w:pPr>
      <w:r>
        <w:tab/>
      </w:r>
      <w:bookmarkStart w:id="137" w:name="_Toc233042776"/>
      <w:r w:rsidR="00F75D2B" w:rsidRPr="00EF41F5">
        <w:t>89</w:t>
      </w:r>
      <w:r w:rsidR="00F75D2B">
        <w:tab/>
        <w:t>Additional or alternative penalties for prohibited persons</w:t>
      </w:r>
      <w:bookmarkEnd w:id="137"/>
    </w:p>
    <w:p w14:paraId="38210050" w14:textId="77777777" w:rsidR="00F75D2B" w:rsidRDefault="00162511" w:rsidP="0095470D">
      <w:pPr>
        <w:pStyle w:val="DraftHeading2"/>
        <w:tabs>
          <w:tab w:val="right" w:pos="1247"/>
        </w:tabs>
        <w:ind w:left="1361" w:hanging="1361"/>
      </w:pPr>
      <w:r>
        <w:tab/>
      </w:r>
      <w:r w:rsidR="00F75D2B" w:rsidRPr="00162511">
        <w:t>(1)</w:t>
      </w:r>
      <w:r w:rsidR="00F75D2B">
        <w:tab/>
        <w:t xml:space="preserve">If— </w:t>
      </w:r>
    </w:p>
    <w:p w14:paraId="6515D6E6" w14:textId="77777777" w:rsidR="00F75D2B" w:rsidRDefault="00162511" w:rsidP="0095470D">
      <w:pPr>
        <w:pStyle w:val="DraftHeading3"/>
        <w:tabs>
          <w:tab w:val="right" w:pos="1757"/>
        </w:tabs>
        <w:ind w:left="1871" w:hanging="1871"/>
      </w:pPr>
      <w:r>
        <w:tab/>
      </w:r>
      <w:r w:rsidR="00F75D2B" w:rsidRPr="00162511">
        <w:t>(a)</w:t>
      </w:r>
      <w:r w:rsidR="00F75D2B">
        <w:tab/>
        <w:t xml:space="preserve">a prohibited person who is a natural person commits an offence against section 45, 46 or 47; and </w:t>
      </w:r>
    </w:p>
    <w:p w14:paraId="11E22D98" w14:textId="77777777" w:rsidR="00F75D2B" w:rsidRDefault="00162511" w:rsidP="0095470D">
      <w:pPr>
        <w:pStyle w:val="DraftHeading3"/>
        <w:tabs>
          <w:tab w:val="right" w:pos="1757"/>
        </w:tabs>
        <w:ind w:left="1871" w:hanging="1871"/>
      </w:pPr>
      <w:r>
        <w:tab/>
      </w:r>
      <w:r w:rsidR="00F75D2B" w:rsidRPr="00162511">
        <w:t>(b)</w:t>
      </w:r>
      <w:r w:rsidR="00F75D2B">
        <w:tab/>
        <w:t>the permission activity that was the subject of the offence is prescribed for the purposes of this section—</w:t>
      </w:r>
    </w:p>
    <w:p w14:paraId="2CFBD33F" w14:textId="77777777" w:rsidR="00F75D2B" w:rsidRDefault="00F75D2B" w:rsidP="0095470D">
      <w:pPr>
        <w:pStyle w:val="BodySectionSub"/>
      </w:pPr>
      <w:r>
        <w:t>a court may impose a penalty of up to 2 years imprisonment in addition to, or in place of, the penalty included in section 45, 46 or 47.</w:t>
      </w:r>
    </w:p>
    <w:p w14:paraId="53E3E61C" w14:textId="77777777" w:rsidR="00F75D2B" w:rsidRDefault="00162511" w:rsidP="0095470D">
      <w:pPr>
        <w:pStyle w:val="DraftHeading2"/>
        <w:tabs>
          <w:tab w:val="right" w:pos="1247"/>
        </w:tabs>
        <w:ind w:left="1361" w:hanging="1361"/>
      </w:pPr>
      <w:r>
        <w:tab/>
      </w:r>
      <w:r w:rsidR="00F75D2B" w:rsidRPr="00162511">
        <w:t>(2)</w:t>
      </w:r>
      <w:r w:rsidR="00F75D2B">
        <w:tab/>
        <w:t xml:space="preserve">If, as the result of the operation of Part 11.8, a person who is an officer of a body corporate commits an offence against section 45, 46 or 47, a sentence of imprisonment must not be imposed under subsection (1) on the officer in respect of a conviction or finding of guilt in respect of that offence unless the body corporate was prohibited from engaging in the prescribed activity that was the subject of the offence because the officer is a prohibited person referred to in section 88(1)(a), (b), (c) or (d). </w:t>
      </w:r>
    </w:p>
    <w:p w14:paraId="68FFB249" w14:textId="77777777" w:rsidR="00DD2F16" w:rsidRPr="009256D5" w:rsidRDefault="00DD2F16" w:rsidP="00866665">
      <w:pPr>
        <w:pStyle w:val="SideNote"/>
        <w:framePr w:wrap="around"/>
        <w:rPr>
          <w:lang w:val="en-US"/>
        </w:rPr>
      </w:pPr>
      <w:r w:rsidRPr="009256D5">
        <w:rPr>
          <w:lang w:val="en-US"/>
        </w:rPr>
        <w:lastRenderedPageBreak/>
        <w:t xml:space="preserve">S. </w:t>
      </w:r>
      <w:r w:rsidR="00030DC4">
        <w:rPr>
          <w:lang w:val="en-US"/>
        </w:rPr>
        <w:t>90</w:t>
      </w:r>
      <w:r w:rsidRPr="009256D5">
        <w:rPr>
          <w:lang w:val="en-US"/>
        </w:rPr>
        <w:t xml:space="preserve"> inserted by No. 39/2018 s. 7 (as </w:t>
      </w:r>
      <w:r w:rsidRPr="009256D5">
        <w:t>amended by Nos 27/2019 ss 12−30, 3/2020 ss 42–44, 47/2020 s. 26).</w:t>
      </w:r>
    </w:p>
    <w:p w14:paraId="34678CDC" w14:textId="77777777" w:rsidR="00F75D2B" w:rsidRDefault="00162511" w:rsidP="0095470D">
      <w:pPr>
        <w:pStyle w:val="DraftHeading1"/>
        <w:tabs>
          <w:tab w:val="right" w:pos="680"/>
        </w:tabs>
        <w:ind w:left="850" w:hanging="850"/>
      </w:pPr>
      <w:r>
        <w:tab/>
      </w:r>
      <w:bookmarkStart w:id="138" w:name="_Toc233042777"/>
      <w:r w:rsidR="00F75D2B" w:rsidRPr="00EF41F5">
        <w:t>90</w:t>
      </w:r>
      <w:r w:rsidR="00F75D2B">
        <w:tab/>
        <w:t>Applications by prohibited persons to engage in prescribed activity</w:t>
      </w:r>
      <w:bookmarkEnd w:id="138"/>
    </w:p>
    <w:p w14:paraId="0393B4CF" w14:textId="77777777" w:rsidR="00F75D2B" w:rsidRDefault="00162511" w:rsidP="0095470D">
      <w:pPr>
        <w:pStyle w:val="DraftHeading2"/>
        <w:tabs>
          <w:tab w:val="right" w:pos="1247"/>
        </w:tabs>
        <w:ind w:left="1361" w:hanging="1361"/>
      </w:pPr>
      <w:r>
        <w:tab/>
      </w:r>
      <w:r w:rsidR="00F75D2B" w:rsidRPr="00162511">
        <w:t>(1)</w:t>
      </w:r>
      <w:r w:rsidR="00F75D2B">
        <w:tab/>
        <w:t xml:space="preserve">Subject to subsection (4), a prohibited person may apply to the Authority for authorisation— </w:t>
      </w:r>
    </w:p>
    <w:p w14:paraId="548C175B" w14:textId="77777777" w:rsidR="00F75D2B" w:rsidRDefault="00162511" w:rsidP="0095470D">
      <w:pPr>
        <w:pStyle w:val="DraftHeading3"/>
        <w:tabs>
          <w:tab w:val="right" w:pos="1757"/>
        </w:tabs>
        <w:ind w:left="1871" w:hanging="1871"/>
      </w:pPr>
      <w:r>
        <w:tab/>
      </w:r>
      <w:r w:rsidR="00F75D2B" w:rsidRPr="00162511">
        <w:t>(a)</w:t>
      </w:r>
      <w:r w:rsidR="00F75D2B">
        <w:tab/>
        <w:t>to engage in an activity prescribed for the purposes of section 88; or</w:t>
      </w:r>
    </w:p>
    <w:p w14:paraId="1D68D3B4" w14:textId="77777777" w:rsidR="00F75D2B" w:rsidRDefault="00162511" w:rsidP="0095470D">
      <w:pPr>
        <w:pStyle w:val="DraftHeading3"/>
        <w:tabs>
          <w:tab w:val="right" w:pos="1757"/>
        </w:tabs>
        <w:ind w:left="1871" w:hanging="1871"/>
      </w:pPr>
      <w:r>
        <w:tab/>
      </w:r>
      <w:r w:rsidR="00F75D2B" w:rsidRPr="00162511">
        <w:t>(b)</w:t>
      </w:r>
      <w:r w:rsidR="00F75D2B">
        <w:tab/>
        <w:t>to be an officer of a body corporate that engages in an activity prescribed for the purposes of section 88.</w:t>
      </w:r>
    </w:p>
    <w:p w14:paraId="598E6B78" w14:textId="77777777" w:rsidR="00F75D2B" w:rsidRDefault="00162511" w:rsidP="0095470D">
      <w:pPr>
        <w:pStyle w:val="DraftHeading2"/>
        <w:tabs>
          <w:tab w:val="right" w:pos="1247"/>
        </w:tabs>
        <w:ind w:left="1361" w:hanging="1361"/>
      </w:pPr>
      <w:r>
        <w:tab/>
      </w:r>
      <w:r w:rsidR="00F75D2B" w:rsidRPr="00162511">
        <w:t>(2)</w:t>
      </w:r>
      <w:r w:rsidR="00F75D2B">
        <w:tab/>
        <w:t>An application under this section must—</w:t>
      </w:r>
    </w:p>
    <w:p w14:paraId="47BDB495" w14:textId="77777777" w:rsidR="00F75D2B" w:rsidRDefault="00162511" w:rsidP="0095470D">
      <w:pPr>
        <w:pStyle w:val="DraftHeading3"/>
        <w:tabs>
          <w:tab w:val="right" w:pos="1757"/>
        </w:tabs>
        <w:ind w:left="1871" w:hanging="1871"/>
      </w:pPr>
      <w:r>
        <w:tab/>
      </w:r>
      <w:r w:rsidR="00F75D2B" w:rsidRPr="00162511">
        <w:t>(a)</w:t>
      </w:r>
      <w:r w:rsidR="00F75D2B">
        <w:tab/>
        <w:t>be in the form approved by the Authority; and</w:t>
      </w:r>
    </w:p>
    <w:p w14:paraId="53C597BD" w14:textId="77777777" w:rsidR="00F75D2B" w:rsidRDefault="00162511" w:rsidP="0095470D">
      <w:pPr>
        <w:pStyle w:val="DraftHeading3"/>
        <w:tabs>
          <w:tab w:val="right" w:pos="1757"/>
        </w:tabs>
        <w:ind w:left="1871" w:hanging="1871"/>
      </w:pPr>
      <w:r>
        <w:tab/>
      </w:r>
      <w:r w:rsidR="00F75D2B" w:rsidRPr="00162511">
        <w:t>(b)</w:t>
      </w:r>
      <w:r w:rsidR="00F75D2B">
        <w:tab/>
        <w:t>contain the information required by the Authority; and</w:t>
      </w:r>
    </w:p>
    <w:p w14:paraId="5E5AFECE" w14:textId="77777777" w:rsidR="00F75D2B" w:rsidRDefault="00162511" w:rsidP="0095470D">
      <w:pPr>
        <w:pStyle w:val="DraftHeading3"/>
        <w:tabs>
          <w:tab w:val="right" w:pos="1757"/>
        </w:tabs>
        <w:ind w:left="1871" w:hanging="1871"/>
      </w:pPr>
      <w:r>
        <w:tab/>
      </w:r>
      <w:r w:rsidR="00F75D2B" w:rsidRPr="00162511">
        <w:t>(c)</w:t>
      </w:r>
      <w:r w:rsidR="00F75D2B">
        <w:tab/>
        <w:t>be accompanied by the documents required by the Authority; and</w:t>
      </w:r>
    </w:p>
    <w:p w14:paraId="63EE1A2C" w14:textId="77777777" w:rsidR="006730F4" w:rsidRDefault="006730F4" w:rsidP="00866665">
      <w:pPr>
        <w:pStyle w:val="SideNote"/>
        <w:framePr w:wrap="around"/>
      </w:pPr>
      <w:r>
        <w:t>S. 90(2)(d) amended by No. 36/2022 s. 43(1).</w:t>
      </w:r>
    </w:p>
    <w:p w14:paraId="406EF50F" w14:textId="77777777" w:rsidR="00F75D2B" w:rsidRDefault="00162511" w:rsidP="0095470D">
      <w:pPr>
        <w:pStyle w:val="DraftHeading3"/>
        <w:tabs>
          <w:tab w:val="right" w:pos="1757"/>
        </w:tabs>
        <w:ind w:left="1871" w:hanging="1871"/>
      </w:pPr>
      <w:r>
        <w:tab/>
      </w:r>
      <w:r w:rsidR="00F75D2B" w:rsidRPr="00162511">
        <w:t>(d)</w:t>
      </w:r>
      <w:r w:rsidR="00F75D2B">
        <w:tab/>
        <w:t xml:space="preserve">be accompanied by </w:t>
      </w:r>
      <w:r w:rsidR="006730F4" w:rsidRPr="00925036">
        <w:rPr>
          <w:lang w:val="en-US"/>
        </w:rPr>
        <w:t>the prescribed fee (if</w:t>
      </w:r>
      <w:r w:rsidR="00A20AF7">
        <w:rPr>
          <w:lang w:val="en-US"/>
        </w:rPr>
        <w:t> </w:t>
      </w:r>
      <w:r w:rsidR="006730F4" w:rsidRPr="00925036">
        <w:rPr>
          <w:lang w:val="en-US"/>
        </w:rPr>
        <w:t>any) for the application</w:t>
      </w:r>
      <w:r w:rsidR="00F75D2B">
        <w:t>.</w:t>
      </w:r>
    </w:p>
    <w:p w14:paraId="7BBC0993" w14:textId="77777777" w:rsidR="006730F4" w:rsidRPr="006730F4" w:rsidRDefault="006730F4" w:rsidP="00665406"/>
    <w:p w14:paraId="77C85764" w14:textId="77777777" w:rsidR="006730F4" w:rsidRDefault="006730F4" w:rsidP="00866665">
      <w:pPr>
        <w:pStyle w:val="SideNote"/>
        <w:framePr w:wrap="around"/>
      </w:pPr>
      <w:r>
        <w:t>Note to s. 90(2)(d) inserted by No. 36/2022 s. 43(2).</w:t>
      </w:r>
    </w:p>
    <w:p w14:paraId="5BCD956E" w14:textId="77777777" w:rsidR="006730F4" w:rsidRPr="00665406" w:rsidRDefault="006730F4" w:rsidP="006730F4">
      <w:pPr>
        <w:pStyle w:val="DraftParaNote"/>
        <w:tabs>
          <w:tab w:val="right" w:pos="2324"/>
        </w:tabs>
        <w:ind w:left="1871"/>
        <w:rPr>
          <w:b/>
          <w:lang w:val="en-US"/>
        </w:rPr>
      </w:pPr>
      <w:r w:rsidRPr="00665406">
        <w:rPr>
          <w:b/>
          <w:lang w:val="en-US"/>
        </w:rPr>
        <w:t>Note</w:t>
      </w:r>
    </w:p>
    <w:p w14:paraId="78EA91C5" w14:textId="77777777" w:rsidR="006730F4" w:rsidRDefault="006730F4" w:rsidP="006730F4">
      <w:pPr>
        <w:pStyle w:val="DraftParaNote"/>
        <w:tabs>
          <w:tab w:val="right" w:pos="2324"/>
        </w:tabs>
        <w:ind w:left="1871"/>
        <w:rPr>
          <w:caps/>
          <w:lang w:val="en-US"/>
        </w:rPr>
      </w:pPr>
      <w:r w:rsidRPr="00925036">
        <w:rPr>
          <w:lang w:val="en-US"/>
        </w:rPr>
        <w:t>An additional fee may be payable under section 90</w:t>
      </w:r>
      <w:r w:rsidRPr="00925036">
        <w:rPr>
          <w:caps/>
          <w:lang w:val="en-US"/>
        </w:rPr>
        <w:t>A.</w:t>
      </w:r>
    </w:p>
    <w:p w14:paraId="59E73996" w14:textId="77777777" w:rsidR="006730F4" w:rsidRPr="00665406" w:rsidRDefault="006730F4" w:rsidP="00665406">
      <w:pPr>
        <w:rPr>
          <w:lang w:val="en-US"/>
        </w:rPr>
      </w:pPr>
    </w:p>
    <w:p w14:paraId="1699159F" w14:textId="77777777" w:rsidR="00F75D2B" w:rsidRDefault="00162511" w:rsidP="0095470D">
      <w:pPr>
        <w:pStyle w:val="DraftHeading2"/>
        <w:tabs>
          <w:tab w:val="right" w:pos="1247"/>
        </w:tabs>
        <w:ind w:left="1361" w:hanging="1361"/>
      </w:pPr>
      <w:r>
        <w:tab/>
      </w:r>
      <w:r w:rsidR="00F75D2B" w:rsidRPr="00162511">
        <w:t>(3)</w:t>
      </w:r>
      <w:r w:rsidR="00F75D2B">
        <w:tab/>
        <w:t xml:space="preserve">The Authority must, not later than 25 business days after receiving an application under this section— </w:t>
      </w:r>
    </w:p>
    <w:p w14:paraId="09DF3E58" w14:textId="77777777" w:rsidR="00F75D2B" w:rsidRDefault="00162511" w:rsidP="0095470D">
      <w:pPr>
        <w:pStyle w:val="DraftHeading3"/>
        <w:tabs>
          <w:tab w:val="right" w:pos="1757"/>
        </w:tabs>
        <w:ind w:left="1871" w:hanging="1871"/>
      </w:pPr>
      <w:r>
        <w:tab/>
      </w:r>
      <w:r w:rsidR="00F75D2B" w:rsidRPr="00162511">
        <w:t>(a)</w:t>
      </w:r>
      <w:r w:rsidR="00F75D2B">
        <w:tab/>
        <w:t>accept the application; or</w:t>
      </w:r>
    </w:p>
    <w:p w14:paraId="546777AE" w14:textId="77777777" w:rsidR="00F75D2B" w:rsidRDefault="00162511" w:rsidP="0095470D">
      <w:pPr>
        <w:pStyle w:val="DraftHeading3"/>
        <w:tabs>
          <w:tab w:val="right" w:pos="1757"/>
        </w:tabs>
        <w:ind w:left="1871" w:hanging="1871"/>
      </w:pPr>
      <w:r>
        <w:tab/>
      </w:r>
      <w:r w:rsidR="00F75D2B" w:rsidRPr="00162511">
        <w:t>(b)</w:t>
      </w:r>
      <w:r w:rsidR="00F75D2B">
        <w:tab/>
        <w:t xml:space="preserve">refuse the application. </w:t>
      </w:r>
    </w:p>
    <w:p w14:paraId="20673384" w14:textId="77777777" w:rsidR="00F75D2B" w:rsidRDefault="00162511" w:rsidP="0095470D">
      <w:pPr>
        <w:pStyle w:val="DraftHeading2"/>
        <w:tabs>
          <w:tab w:val="right" w:pos="1247"/>
        </w:tabs>
        <w:ind w:left="1361" w:hanging="1361"/>
      </w:pPr>
      <w:r>
        <w:tab/>
      </w:r>
      <w:r w:rsidR="00F75D2B" w:rsidRPr="00162511">
        <w:t>(4)</w:t>
      </w:r>
      <w:r w:rsidR="00F75D2B">
        <w:tab/>
        <w:t>The Authority may accept an application—</w:t>
      </w:r>
    </w:p>
    <w:p w14:paraId="3230189C" w14:textId="77777777" w:rsidR="00F75D2B" w:rsidRDefault="00162511" w:rsidP="0095470D">
      <w:pPr>
        <w:pStyle w:val="DraftHeading3"/>
        <w:tabs>
          <w:tab w:val="right" w:pos="1757"/>
        </w:tabs>
        <w:ind w:left="1871" w:hanging="1871"/>
      </w:pPr>
      <w:r>
        <w:tab/>
      </w:r>
      <w:r w:rsidR="00F75D2B" w:rsidRPr="00162511">
        <w:t>(a)</w:t>
      </w:r>
      <w:r w:rsidR="00F75D2B">
        <w:tab/>
        <w:t>if the Authority is satisfied that it is not contrary to the public interest to do so; and</w:t>
      </w:r>
    </w:p>
    <w:p w14:paraId="7A2CE159" w14:textId="77777777" w:rsidR="00F75D2B" w:rsidRDefault="00162511" w:rsidP="0095470D">
      <w:pPr>
        <w:pStyle w:val="DraftHeading3"/>
        <w:tabs>
          <w:tab w:val="right" w:pos="1757"/>
        </w:tabs>
        <w:ind w:left="1871" w:hanging="1871"/>
      </w:pPr>
      <w:r>
        <w:lastRenderedPageBreak/>
        <w:tab/>
      </w:r>
      <w:r w:rsidR="00F75D2B" w:rsidRPr="00162511">
        <w:t>(b)</w:t>
      </w:r>
      <w:r w:rsidR="00F75D2B">
        <w:tab/>
        <w:t>subject to any conditions the Authority considers appropriate to protect the public interest.</w:t>
      </w:r>
    </w:p>
    <w:p w14:paraId="26CE1AE1" w14:textId="77777777" w:rsidR="006730F4" w:rsidRDefault="006730F4" w:rsidP="00866665">
      <w:pPr>
        <w:pStyle w:val="SideNote"/>
        <w:framePr w:wrap="around"/>
      </w:pPr>
      <w:r>
        <w:t>S. 90(5) inserted by No. 36/2022 s. 43(3).</w:t>
      </w:r>
    </w:p>
    <w:p w14:paraId="4BE9F3D8" w14:textId="77777777" w:rsidR="006730F4" w:rsidRPr="00925036" w:rsidRDefault="006730F4" w:rsidP="00665406">
      <w:pPr>
        <w:pStyle w:val="DraftHeading2"/>
        <w:tabs>
          <w:tab w:val="right" w:pos="1247"/>
        </w:tabs>
        <w:ind w:left="1361" w:hanging="1361"/>
        <w:rPr>
          <w:lang w:val="en-US"/>
        </w:rPr>
      </w:pPr>
      <w:r>
        <w:tab/>
      </w:r>
      <w:r w:rsidRPr="006730F4">
        <w:t>(5)</w:t>
      </w:r>
      <w:r w:rsidRPr="00925036">
        <w:tab/>
        <w:t>The Authority may require an applicant to provide the Authority with any information relating to the application that the Authority considers necessary.</w:t>
      </w:r>
    </w:p>
    <w:p w14:paraId="693C7198" w14:textId="77777777" w:rsidR="006730F4" w:rsidRDefault="006730F4" w:rsidP="00866665">
      <w:pPr>
        <w:pStyle w:val="SideNote"/>
        <w:framePr w:wrap="around"/>
      </w:pPr>
      <w:r>
        <w:t>S. 90(6) inserted by No. 36/2022 s. 43(3).</w:t>
      </w:r>
    </w:p>
    <w:p w14:paraId="4EDEC30A" w14:textId="77777777" w:rsidR="006730F4" w:rsidRPr="00925036" w:rsidRDefault="006730F4" w:rsidP="00665406">
      <w:pPr>
        <w:pStyle w:val="DraftHeading2"/>
        <w:tabs>
          <w:tab w:val="right" w:pos="1247"/>
        </w:tabs>
        <w:ind w:left="1361" w:hanging="1361"/>
      </w:pPr>
      <w:r>
        <w:tab/>
      </w:r>
      <w:r w:rsidRPr="006730F4">
        <w:t>(6)</w:t>
      </w:r>
      <w:r w:rsidRPr="00925036">
        <w:tab/>
        <w:t>The time in which the Authority must deal with the application under this section does not include—</w:t>
      </w:r>
    </w:p>
    <w:p w14:paraId="52ED22E9" w14:textId="77777777" w:rsidR="006730F4" w:rsidRPr="00925036" w:rsidRDefault="006730F4" w:rsidP="00665406">
      <w:pPr>
        <w:pStyle w:val="DraftHeading3"/>
        <w:tabs>
          <w:tab w:val="right" w:pos="1757"/>
        </w:tabs>
        <w:ind w:left="1871" w:hanging="1871"/>
      </w:pPr>
      <w:r>
        <w:tab/>
      </w:r>
      <w:r w:rsidRPr="006730F4">
        <w:t>(a)</w:t>
      </w:r>
      <w:r w:rsidRPr="00925036">
        <w:tab/>
        <w:t>if the Authority requires information under subsection (5), the period from the date that the Authority makes the request until the date on which the Authority receives the information; or</w:t>
      </w:r>
    </w:p>
    <w:p w14:paraId="6E611B09" w14:textId="77777777" w:rsidR="006730F4" w:rsidRPr="00925036" w:rsidRDefault="006730F4" w:rsidP="00665406">
      <w:pPr>
        <w:pStyle w:val="DraftHeading3"/>
        <w:tabs>
          <w:tab w:val="right" w:pos="1757"/>
        </w:tabs>
        <w:ind w:left="1871" w:hanging="1871"/>
      </w:pPr>
      <w:r>
        <w:tab/>
      </w:r>
      <w:r w:rsidRPr="006730F4">
        <w:t>(b)</w:t>
      </w:r>
      <w:r w:rsidRPr="00925036">
        <w:tab/>
        <w:t>any period that the Authority and the applicant agree is not to be included in that time.</w:t>
      </w:r>
    </w:p>
    <w:p w14:paraId="1E5712AC" w14:textId="77777777" w:rsidR="00891829" w:rsidRDefault="00891829" w:rsidP="00866665">
      <w:pPr>
        <w:pStyle w:val="SideNote"/>
        <w:framePr w:wrap="around"/>
      </w:pPr>
      <w:r>
        <w:t>S. 90A inserted by No. 36/2022 s. 44.</w:t>
      </w:r>
    </w:p>
    <w:p w14:paraId="0D740144" w14:textId="77777777" w:rsidR="00891829" w:rsidRPr="00925036" w:rsidRDefault="00891829" w:rsidP="00665406">
      <w:pPr>
        <w:pStyle w:val="DraftHeading1"/>
        <w:tabs>
          <w:tab w:val="right" w:pos="680"/>
        </w:tabs>
        <w:ind w:left="850" w:hanging="850"/>
        <w:rPr>
          <w:lang w:val="en-US"/>
        </w:rPr>
      </w:pPr>
      <w:r>
        <w:rPr>
          <w:lang w:val="en-US"/>
        </w:rPr>
        <w:tab/>
      </w:r>
      <w:bookmarkStart w:id="139" w:name="_Toc233042778"/>
      <w:r w:rsidRPr="00A9088C">
        <w:rPr>
          <w:lang w:val="en-US"/>
        </w:rPr>
        <w:t>90A</w:t>
      </w:r>
      <w:r w:rsidRPr="00925036">
        <w:rPr>
          <w:lang w:val="en-US"/>
        </w:rPr>
        <w:tab/>
        <w:t>Notice and payment of additional application fee</w:t>
      </w:r>
      <w:bookmarkEnd w:id="139"/>
    </w:p>
    <w:p w14:paraId="36614AB2" w14:textId="77777777" w:rsidR="00891829" w:rsidRPr="00925036" w:rsidRDefault="00891829" w:rsidP="00665406">
      <w:pPr>
        <w:pStyle w:val="DraftHeading2"/>
        <w:tabs>
          <w:tab w:val="right" w:pos="1247"/>
        </w:tabs>
        <w:ind w:left="1361" w:hanging="1361"/>
        <w:rPr>
          <w:lang w:val="en-US"/>
        </w:rPr>
      </w:pPr>
      <w:r>
        <w:rPr>
          <w:lang w:val="en-US"/>
        </w:rPr>
        <w:tab/>
      </w:r>
      <w:r w:rsidRPr="00891829">
        <w:rPr>
          <w:lang w:val="en-US"/>
        </w:rPr>
        <w:t>(1)</w:t>
      </w:r>
      <w:r w:rsidRPr="00925036">
        <w:rPr>
          <w:lang w:val="en-US"/>
        </w:rPr>
        <w:tab/>
        <w:t>The Authority may require an applicant for an authorisation under section 90 to pay a fee for the application—</w:t>
      </w:r>
    </w:p>
    <w:p w14:paraId="4D7B62F5" w14:textId="77777777" w:rsidR="00891829" w:rsidRPr="00925036" w:rsidRDefault="00891829" w:rsidP="00665406">
      <w:pPr>
        <w:pStyle w:val="DraftHeading3"/>
        <w:tabs>
          <w:tab w:val="right" w:pos="1757"/>
        </w:tabs>
        <w:ind w:left="1871" w:hanging="1871"/>
        <w:rPr>
          <w:lang w:val="en-US"/>
        </w:rPr>
      </w:pPr>
      <w:r>
        <w:rPr>
          <w:lang w:val="en-US"/>
        </w:rPr>
        <w:tab/>
      </w:r>
      <w:r w:rsidRPr="00891829">
        <w:rPr>
          <w:lang w:val="en-US"/>
        </w:rPr>
        <w:t>(a)</w:t>
      </w:r>
      <w:r w:rsidRPr="00925036">
        <w:rPr>
          <w:lang w:val="en-US"/>
        </w:rPr>
        <w:tab/>
        <w:t>at a time after the application is made and in addition to the fee payable at the time the application is made; and</w:t>
      </w:r>
    </w:p>
    <w:p w14:paraId="1190381C" w14:textId="77777777" w:rsidR="00891829" w:rsidRPr="00925036" w:rsidRDefault="00891829" w:rsidP="00665406">
      <w:pPr>
        <w:pStyle w:val="DraftHeading3"/>
        <w:tabs>
          <w:tab w:val="right" w:pos="1757"/>
        </w:tabs>
        <w:ind w:left="1871" w:hanging="1871"/>
        <w:rPr>
          <w:lang w:val="en-US"/>
        </w:rPr>
      </w:pPr>
      <w:r>
        <w:rPr>
          <w:lang w:val="en-US"/>
        </w:rPr>
        <w:tab/>
      </w:r>
      <w:r w:rsidRPr="00891829">
        <w:rPr>
          <w:lang w:val="en-US"/>
        </w:rPr>
        <w:t>(b)</w:t>
      </w:r>
      <w:r w:rsidRPr="00925036">
        <w:rPr>
          <w:lang w:val="en-US"/>
        </w:rPr>
        <w:tab/>
        <w:t>that is payable in the prescribed circumstances (if any).</w:t>
      </w:r>
    </w:p>
    <w:p w14:paraId="64C53B3F" w14:textId="77777777" w:rsidR="00891829" w:rsidRPr="00925036" w:rsidRDefault="00891829" w:rsidP="00665406">
      <w:pPr>
        <w:pStyle w:val="DraftHeading2"/>
        <w:tabs>
          <w:tab w:val="right" w:pos="1247"/>
        </w:tabs>
        <w:ind w:left="1361" w:hanging="1361"/>
        <w:rPr>
          <w:lang w:val="en-US"/>
        </w:rPr>
      </w:pPr>
      <w:r>
        <w:rPr>
          <w:lang w:val="en-US"/>
        </w:rPr>
        <w:tab/>
      </w:r>
      <w:r w:rsidRPr="00891829">
        <w:rPr>
          <w:lang w:val="en-US"/>
        </w:rPr>
        <w:t>(2)</w:t>
      </w:r>
      <w:r w:rsidRPr="00925036">
        <w:rPr>
          <w:lang w:val="en-US"/>
        </w:rPr>
        <w:tab/>
        <w:t>A fee payable under subsection (1) must be calculated as prescribed.</w:t>
      </w:r>
    </w:p>
    <w:p w14:paraId="7D7EDF1D" w14:textId="77777777" w:rsidR="00891829" w:rsidRDefault="00891829" w:rsidP="00665406">
      <w:pPr>
        <w:pStyle w:val="DraftHeading2"/>
        <w:tabs>
          <w:tab w:val="right" w:pos="1247"/>
        </w:tabs>
        <w:ind w:left="1361" w:hanging="1361"/>
        <w:rPr>
          <w:lang w:val="en-US"/>
        </w:rPr>
      </w:pPr>
      <w:r>
        <w:rPr>
          <w:lang w:val="en-US"/>
        </w:rPr>
        <w:tab/>
      </w:r>
      <w:r w:rsidRPr="00891829">
        <w:rPr>
          <w:lang w:val="en-US"/>
        </w:rPr>
        <w:t>(3)</w:t>
      </w:r>
      <w:r w:rsidRPr="00925036">
        <w:rPr>
          <w:lang w:val="en-US"/>
        </w:rPr>
        <w:tab/>
        <w:t>The Authority must give an applicant who is required to pay a fee under subsection (1) written notice specifying the fee no later than 10 business days after determining the application.</w:t>
      </w:r>
    </w:p>
    <w:p w14:paraId="074245B6" w14:textId="77777777" w:rsidR="00A20AF7" w:rsidRPr="00A20AF7" w:rsidRDefault="00A20AF7" w:rsidP="00A20AF7">
      <w:pPr>
        <w:rPr>
          <w:lang w:val="en-US"/>
        </w:rPr>
      </w:pPr>
    </w:p>
    <w:p w14:paraId="1479196F" w14:textId="77777777" w:rsidR="00891829" w:rsidRPr="00925036" w:rsidRDefault="00891829" w:rsidP="00665406">
      <w:pPr>
        <w:pStyle w:val="DraftHeading2"/>
        <w:tabs>
          <w:tab w:val="right" w:pos="1247"/>
        </w:tabs>
        <w:ind w:left="1361" w:hanging="1361"/>
        <w:rPr>
          <w:lang w:val="en-US"/>
        </w:rPr>
      </w:pPr>
      <w:r>
        <w:rPr>
          <w:lang w:val="en-US"/>
        </w:rPr>
        <w:lastRenderedPageBreak/>
        <w:tab/>
      </w:r>
      <w:r w:rsidRPr="00891829">
        <w:rPr>
          <w:lang w:val="en-US"/>
        </w:rPr>
        <w:t>(4)</w:t>
      </w:r>
      <w:r w:rsidRPr="00925036">
        <w:rPr>
          <w:lang w:val="en-US"/>
        </w:rPr>
        <w:tab/>
        <w:t>An applicant to whom a notice of a fee is given under subsection (3) must pay the fee specified in the notice within 20 business days after issue of the notice.</w:t>
      </w:r>
    </w:p>
    <w:p w14:paraId="04D1614A" w14:textId="77777777" w:rsidR="00162511" w:rsidRDefault="00162511">
      <w:pPr>
        <w:suppressLineNumbers w:val="0"/>
        <w:overflowPunct/>
        <w:autoSpaceDE/>
        <w:autoSpaceDN/>
        <w:adjustRightInd/>
        <w:spacing w:before="0"/>
        <w:textAlignment w:val="auto"/>
        <w:rPr>
          <w:b/>
          <w:sz w:val="32"/>
        </w:rPr>
      </w:pPr>
      <w:r>
        <w:rPr>
          <w:caps/>
          <w:sz w:val="32"/>
        </w:rPr>
        <w:br w:type="page"/>
      </w:r>
    </w:p>
    <w:p w14:paraId="6F8DFC91" w14:textId="77777777" w:rsidR="00DD2F16" w:rsidRPr="009256D5" w:rsidRDefault="00DD2F16" w:rsidP="00866665">
      <w:pPr>
        <w:pStyle w:val="SideNote"/>
        <w:framePr w:wrap="around"/>
      </w:pPr>
      <w:r w:rsidRPr="009256D5">
        <w:rPr>
          <w:lang w:val="en-US"/>
        </w:rPr>
        <w:lastRenderedPageBreak/>
        <w:t xml:space="preserve">Pt </w:t>
      </w:r>
      <w:r w:rsidR="00030DC4">
        <w:rPr>
          <w:lang w:val="en-US"/>
        </w:rPr>
        <w:t>4.8</w:t>
      </w:r>
      <w:r w:rsidRPr="009256D5">
        <w:rPr>
          <w:lang w:val="en-US"/>
        </w:rPr>
        <w:t xml:space="preserve"> (Heading and s</w:t>
      </w:r>
      <w:r w:rsidR="00030DC4">
        <w:rPr>
          <w:lang w:val="en-US"/>
        </w:rPr>
        <w:t>.</w:t>
      </w:r>
      <w:r w:rsidRPr="009256D5">
        <w:rPr>
          <w:lang w:val="en-US"/>
        </w:rPr>
        <w:t xml:space="preserve"> </w:t>
      </w:r>
      <w:r w:rsidR="00030DC4">
        <w:rPr>
          <w:lang w:val="en-US"/>
        </w:rPr>
        <w:t>91</w:t>
      </w:r>
      <w:r w:rsidRPr="009256D5">
        <w:rPr>
          <w:lang w:val="en-US"/>
        </w:rPr>
        <w:t xml:space="preserve">) inserted by No. 39/2018 s. 7 (as </w:t>
      </w:r>
      <w:r w:rsidRPr="009256D5">
        <w:t>amended by Nos 27/2019 ss 12−30, 3/2020 ss 42–44, 47/2020 s. 26).</w:t>
      </w:r>
    </w:p>
    <w:p w14:paraId="351F38B8" w14:textId="77777777" w:rsidR="00F75D2B" w:rsidRPr="0095470D" w:rsidRDefault="00F75D2B" w:rsidP="0095470D">
      <w:pPr>
        <w:pStyle w:val="Heading-PART"/>
        <w:rPr>
          <w:sz w:val="32"/>
        </w:rPr>
      </w:pPr>
      <w:bookmarkStart w:id="140" w:name="_Toc233042779"/>
      <w:r w:rsidRPr="0095470D">
        <w:rPr>
          <w:caps w:val="0"/>
          <w:sz w:val="32"/>
        </w:rPr>
        <w:t>Part 4.8—Environment protection levy</w:t>
      </w:r>
      <w:bookmarkEnd w:id="140"/>
    </w:p>
    <w:p w14:paraId="09CFB002" w14:textId="77777777" w:rsidR="00030DC4" w:rsidRPr="00162A10" w:rsidRDefault="00030DC4" w:rsidP="00467A9A">
      <w:pPr>
        <w:rPr>
          <w:lang w:val="en-US"/>
        </w:rPr>
      </w:pPr>
    </w:p>
    <w:p w14:paraId="7F9FE2F0" w14:textId="77777777" w:rsidR="00030DC4" w:rsidRPr="00162A10" w:rsidRDefault="00030DC4" w:rsidP="00467A9A">
      <w:pPr>
        <w:rPr>
          <w:lang w:val="en-US"/>
        </w:rPr>
      </w:pPr>
    </w:p>
    <w:p w14:paraId="33D20374" w14:textId="77777777" w:rsidR="00030DC4" w:rsidRPr="00162A10" w:rsidRDefault="00030DC4" w:rsidP="00467A9A">
      <w:pPr>
        <w:rPr>
          <w:lang w:val="en-US"/>
        </w:rPr>
      </w:pPr>
    </w:p>
    <w:p w14:paraId="1ADB5322" w14:textId="77777777" w:rsidR="00030DC4" w:rsidRPr="00162A10" w:rsidRDefault="00030DC4" w:rsidP="00467A9A">
      <w:pPr>
        <w:rPr>
          <w:lang w:val="en-US"/>
        </w:rPr>
      </w:pPr>
    </w:p>
    <w:p w14:paraId="6B10F898" w14:textId="77777777" w:rsidR="00030DC4" w:rsidRPr="00162A10" w:rsidRDefault="00030DC4" w:rsidP="00467A9A">
      <w:pPr>
        <w:rPr>
          <w:lang w:val="en-US"/>
        </w:rPr>
      </w:pPr>
    </w:p>
    <w:p w14:paraId="051DD6BC" w14:textId="77777777" w:rsidR="00DD2F16" w:rsidRPr="009256D5" w:rsidRDefault="00DD2F16" w:rsidP="00866665">
      <w:pPr>
        <w:pStyle w:val="SideNote"/>
        <w:framePr w:wrap="around"/>
        <w:rPr>
          <w:lang w:val="en-US"/>
        </w:rPr>
      </w:pPr>
      <w:r w:rsidRPr="009256D5">
        <w:rPr>
          <w:lang w:val="en-US"/>
        </w:rPr>
        <w:t xml:space="preserve">S. </w:t>
      </w:r>
      <w:r w:rsidR="00030DC4">
        <w:rPr>
          <w:lang w:val="en-US"/>
        </w:rPr>
        <w:t>91</w:t>
      </w:r>
      <w:r w:rsidRPr="009256D5">
        <w:rPr>
          <w:lang w:val="en-US"/>
        </w:rPr>
        <w:t xml:space="preserve"> inserted by No. 39/2018 s. 7 (as </w:t>
      </w:r>
      <w:r w:rsidRPr="009256D5">
        <w:t>amended by Nos 27/2019 ss 12−30, 3/2020 ss 42–44, 47/2020 s. 26).</w:t>
      </w:r>
    </w:p>
    <w:p w14:paraId="64C392FB" w14:textId="77777777" w:rsidR="00F75D2B" w:rsidRDefault="00162511" w:rsidP="0095470D">
      <w:pPr>
        <w:pStyle w:val="DraftHeading1"/>
        <w:tabs>
          <w:tab w:val="right" w:pos="680"/>
        </w:tabs>
        <w:ind w:left="850" w:hanging="850"/>
      </w:pPr>
      <w:r>
        <w:tab/>
      </w:r>
      <w:bookmarkStart w:id="141" w:name="_Toc233042780"/>
      <w:r w:rsidR="00F75D2B" w:rsidRPr="00EF41F5">
        <w:t>91</w:t>
      </w:r>
      <w:r w:rsidR="00F75D2B">
        <w:tab/>
        <w:t>Environment protection levy</w:t>
      </w:r>
      <w:bookmarkEnd w:id="141"/>
    </w:p>
    <w:p w14:paraId="3DEA993A" w14:textId="77777777" w:rsidR="00F75D2B" w:rsidRDefault="00162511" w:rsidP="0095470D">
      <w:pPr>
        <w:pStyle w:val="DraftHeading2"/>
        <w:tabs>
          <w:tab w:val="right" w:pos="1247"/>
        </w:tabs>
        <w:ind w:left="1361" w:hanging="1361"/>
      </w:pPr>
      <w:r>
        <w:tab/>
      </w:r>
      <w:r w:rsidR="00F75D2B" w:rsidRPr="00162511">
        <w:t>(1)</w:t>
      </w:r>
      <w:r w:rsidR="00F75D2B">
        <w:tab/>
        <w:t>Subject to and in accordance with this section, there is to be charged, levied and collected by the Authority a levy at the rate of 3 per cent of the fee prescribed for the purposes of this section in respect of any activity—</w:t>
      </w:r>
    </w:p>
    <w:p w14:paraId="6C050B14" w14:textId="77777777" w:rsidR="00F75D2B" w:rsidRDefault="00162511" w:rsidP="0095470D">
      <w:pPr>
        <w:pStyle w:val="DraftHeading3"/>
        <w:tabs>
          <w:tab w:val="right" w:pos="1757"/>
        </w:tabs>
        <w:ind w:left="1871" w:hanging="1871"/>
      </w:pPr>
      <w:r>
        <w:tab/>
      </w:r>
      <w:r w:rsidR="00F75D2B" w:rsidRPr="00162511">
        <w:t>(a)</w:t>
      </w:r>
      <w:r w:rsidR="00F75D2B">
        <w:tab/>
        <w:t>for which a permission is required under this Act; and</w:t>
      </w:r>
    </w:p>
    <w:p w14:paraId="1886E346" w14:textId="77777777" w:rsidR="00F75D2B" w:rsidRDefault="00162511" w:rsidP="0095470D">
      <w:pPr>
        <w:pStyle w:val="DraftHeading3"/>
        <w:tabs>
          <w:tab w:val="right" w:pos="1757"/>
        </w:tabs>
        <w:ind w:left="1871" w:hanging="1871"/>
      </w:pPr>
      <w:r>
        <w:tab/>
      </w:r>
      <w:r w:rsidR="00F75D2B" w:rsidRPr="00162511">
        <w:t>(b)</w:t>
      </w:r>
      <w:r w:rsidR="00F75D2B">
        <w:tab/>
        <w:t>that has been prescribed as an activity in respect of which the levy is required to be paid.</w:t>
      </w:r>
    </w:p>
    <w:p w14:paraId="09C9A237" w14:textId="77777777" w:rsidR="00F75D2B" w:rsidRDefault="00162511" w:rsidP="0095470D">
      <w:pPr>
        <w:pStyle w:val="DraftHeading2"/>
        <w:tabs>
          <w:tab w:val="right" w:pos="1247"/>
        </w:tabs>
        <w:ind w:left="1361" w:hanging="1361"/>
      </w:pPr>
      <w:r>
        <w:tab/>
      </w:r>
      <w:r w:rsidR="00F75D2B" w:rsidRPr="00162511">
        <w:t>(2)</w:t>
      </w:r>
      <w:r w:rsidR="00F75D2B">
        <w:tab/>
        <w:t>The levy is payable at the same time as the prescribed fee is payable under this Part.</w:t>
      </w:r>
    </w:p>
    <w:p w14:paraId="1760CAC9" w14:textId="77777777" w:rsidR="00F75D2B" w:rsidRDefault="00162511" w:rsidP="0095470D">
      <w:pPr>
        <w:pStyle w:val="DraftHeading2"/>
        <w:tabs>
          <w:tab w:val="right" w:pos="1247"/>
        </w:tabs>
        <w:ind w:left="1361" w:hanging="1361"/>
      </w:pPr>
      <w:r>
        <w:tab/>
      </w:r>
      <w:r w:rsidR="00F75D2B" w:rsidRPr="00162511">
        <w:t>(3)</w:t>
      </w:r>
      <w:r w:rsidR="00F75D2B">
        <w:tab/>
        <w:t>The Authority may after having regard to the record of compliance with the conditions applying to a permission in respect of any person liable to pay the levy, exempt the person in whole or in part from the payment of the levy as the Authority sees fit.</w:t>
      </w:r>
    </w:p>
    <w:p w14:paraId="77503A56" w14:textId="77777777" w:rsidR="00F75D2B" w:rsidRDefault="00162511" w:rsidP="0095470D">
      <w:pPr>
        <w:pStyle w:val="DraftHeading2"/>
        <w:tabs>
          <w:tab w:val="right" w:pos="1247"/>
        </w:tabs>
        <w:ind w:left="1361" w:hanging="1361"/>
      </w:pPr>
      <w:r>
        <w:tab/>
      </w:r>
      <w:r w:rsidR="00F75D2B" w:rsidRPr="00162511">
        <w:t>(4)</w:t>
      </w:r>
      <w:r w:rsidR="00F75D2B">
        <w:tab/>
        <w:t xml:space="preserve">If the levy in respect of any activity is not paid at the same time as the prescribed fee is payable under this Part, the Authority must suspend the permission or the application of the permission to the extent that it applies to that person until the </w:t>
      </w:r>
      <w:r w:rsidR="00BD5045">
        <w:br/>
      </w:r>
      <w:r w:rsidR="00BD5045">
        <w:br/>
      </w:r>
      <w:r w:rsidR="00BD5045">
        <w:br/>
      </w:r>
      <w:r w:rsidR="00BD5045">
        <w:br/>
      </w:r>
      <w:r w:rsidR="00F75D2B">
        <w:lastRenderedPageBreak/>
        <w:t xml:space="preserve">levy is paid and the amount of the levy which is outstanding bears interest at such rate per centum per annum as is set out in section 172(2) of the </w:t>
      </w:r>
      <w:r w:rsidR="00F75D2B" w:rsidRPr="0095470D">
        <w:rPr>
          <w:b/>
        </w:rPr>
        <w:t>Local Government Act 1989</w:t>
      </w:r>
      <w:r w:rsidR="00F75D2B">
        <w:t>.</w:t>
      </w:r>
    </w:p>
    <w:p w14:paraId="5BDAF3B8" w14:textId="77777777" w:rsidR="00162511" w:rsidRDefault="00162511">
      <w:pPr>
        <w:suppressLineNumbers w:val="0"/>
        <w:overflowPunct/>
        <w:autoSpaceDE/>
        <w:autoSpaceDN/>
        <w:adjustRightInd/>
        <w:spacing w:before="0"/>
        <w:textAlignment w:val="auto"/>
        <w:rPr>
          <w:b/>
          <w:sz w:val="32"/>
        </w:rPr>
      </w:pPr>
      <w:r>
        <w:rPr>
          <w:caps/>
          <w:sz w:val="32"/>
        </w:rPr>
        <w:br w:type="page"/>
      </w:r>
    </w:p>
    <w:p w14:paraId="79C4CB0F" w14:textId="77777777" w:rsidR="00852A6C" w:rsidRPr="009256D5" w:rsidRDefault="00852A6C" w:rsidP="00866665">
      <w:pPr>
        <w:pStyle w:val="SideNote"/>
        <w:framePr w:wrap="around"/>
        <w:rPr>
          <w:lang w:val="en-US"/>
        </w:rPr>
      </w:pPr>
      <w:r w:rsidRPr="009256D5">
        <w:rPr>
          <w:lang w:val="en-US"/>
        </w:rPr>
        <w:lastRenderedPageBreak/>
        <w:t xml:space="preserve">Ch. </w:t>
      </w:r>
      <w:r>
        <w:rPr>
          <w:lang w:val="en-US"/>
        </w:rPr>
        <w:t>5</w:t>
      </w:r>
      <w:r w:rsidRPr="009256D5">
        <w:rPr>
          <w:lang w:val="en-US"/>
        </w:rPr>
        <w:t xml:space="preserve"> (Headings and ss </w:t>
      </w:r>
      <w:r>
        <w:rPr>
          <w:lang w:val="en-US"/>
        </w:rPr>
        <w:t>92</w:t>
      </w:r>
      <w:r w:rsidRPr="009256D5">
        <w:rPr>
          <w:lang w:val="en-US"/>
        </w:rPr>
        <w:t>–</w:t>
      </w:r>
      <w:r>
        <w:rPr>
          <w:lang w:val="en-US"/>
        </w:rPr>
        <w:t>109</w:t>
      </w:r>
      <w:r w:rsidRPr="009256D5">
        <w:rPr>
          <w:lang w:val="en-US"/>
        </w:rPr>
        <w:t xml:space="preserve">) inserted by No. 39/2018 s. 7 (as </w:t>
      </w:r>
      <w:r w:rsidRPr="009256D5">
        <w:t>amended by Nos 27/2019 ss 12−30, 3/2020 ss 42–44, 47/2020 s. 26).</w:t>
      </w:r>
    </w:p>
    <w:p w14:paraId="0DAEE9E6" w14:textId="77777777" w:rsidR="00162511" w:rsidRPr="00162511" w:rsidRDefault="00F75D2B" w:rsidP="0095470D">
      <w:pPr>
        <w:pStyle w:val="ChapterHeading"/>
        <w:rPr>
          <w:sz w:val="32"/>
        </w:rPr>
      </w:pPr>
      <w:bookmarkStart w:id="142" w:name="_Toc233042781"/>
      <w:r w:rsidRPr="0095470D">
        <w:rPr>
          <w:caps w:val="0"/>
          <w:sz w:val="32"/>
        </w:rPr>
        <w:t>Chapter 5—Environment reference standards, compliance codes and position statements</w:t>
      </w:r>
      <w:bookmarkEnd w:id="142"/>
    </w:p>
    <w:p w14:paraId="0A4FE251" w14:textId="77777777" w:rsidR="00AC1D97" w:rsidRPr="00162A10" w:rsidRDefault="00AC1D97" w:rsidP="00566DF0">
      <w:pPr>
        <w:rPr>
          <w:lang w:val="en-US"/>
        </w:rPr>
      </w:pPr>
    </w:p>
    <w:p w14:paraId="35A9F506" w14:textId="77777777" w:rsidR="00AC1D97" w:rsidRPr="00162A10" w:rsidRDefault="00AC1D97" w:rsidP="00566DF0">
      <w:pPr>
        <w:rPr>
          <w:lang w:val="en-US"/>
        </w:rPr>
      </w:pPr>
    </w:p>
    <w:p w14:paraId="5429B87A" w14:textId="77777777" w:rsidR="00AC1D97" w:rsidRPr="00162A10" w:rsidRDefault="00AC1D97" w:rsidP="00566DF0">
      <w:pPr>
        <w:rPr>
          <w:lang w:val="en-US"/>
        </w:rPr>
      </w:pPr>
    </w:p>
    <w:p w14:paraId="5F96FD3B" w14:textId="77777777" w:rsidR="00AC1D97" w:rsidRPr="00162A10" w:rsidRDefault="00AC1D97" w:rsidP="00566DF0">
      <w:pPr>
        <w:rPr>
          <w:lang w:val="en-US"/>
        </w:rPr>
      </w:pPr>
    </w:p>
    <w:p w14:paraId="3E7DA344" w14:textId="77777777" w:rsidR="00AC1D97" w:rsidRPr="009256D5" w:rsidRDefault="00AC1D97" w:rsidP="00866665">
      <w:pPr>
        <w:pStyle w:val="SideNote"/>
        <w:framePr w:wrap="around"/>
      </w:pPr>
      <w:r w:rsidRPr="009256D5">
        <w:rPr>
          <w:lang w:val="en-US"/>
        </w:rPr>
        <w:t xml:space="preserve">Pt </w:t>
      </w:r>
      <w:r>
        <w:rPr>
          <w:lang w:val="en-US"/>
        </w:rPr>
        <w:t>5</w:t>
      </w:r>
      <w:r w:rsidRPr="009256D5">
        <w:rPr>
          <w:lang w:val="en-US"/>
        </w:rPr>
        <w:t>.1 (Heading and s</w:t>
      </w:r>
      <w:r>
        <w:rPr>
          <w:lang w:val="en-US"/>
        </w:rPr>
        <w:t>.</w:t>
      </w:r>
      <w:r w:rsidRPr="009256D5">
        <w:rPr>
          <w:lang w:val="en-US"/>
        </w:rPr>
        <w:t xml:space="preserve"> </w:t>
      </w:r>
      <w:r>
        <w:rPr>
          <w:lang w:val="en-US"/>
        </w:rPr>
        <w:t>92</w:t>
      </w:r>
      <w:r w:rsidRPr="009256D5">
        <w:rPr>
          <w:lang w:val="en-US"/>
        </w:rPr>
        <w:t xml:space="preserve">) inserted by No. 39/2018 s. 7 (as </w:t>
      </w:r>
      <w:r w:rsidRPr="009256D5">
        <w:t>amended by Nos 27/2019 ss 12−30, 3/2020 ss 42–44, 47/2020 s. 26).</w:t>
      </w:r>
    </w:p>
    <w:p w14:paraId="74ED3194" w14:textId="77777777" w:rsidR="00F75D2B" w:rsidRPr="0095470D" w:rsidRDefault="00F75D2B" w:rsidP="0095470D">
      <w:pPr>
        <w:pStyle w:val="Heading-PART"/>
        <w:rPr>
          <w:sz w:val="32"/>
        </w:rPr>
      </w:pPr>
      <w:bookmarkStart w:id="143" w:name="_Toc233042782"/>
      <w:r w:rsidRPr="0095470D">
        <w:rPr>
          <w:caps w:val="0"/>
          <w:sz w:val="32"/>
        </w:rPr>
        <w:t>Part 5.1—Simplified outline</w:t>
      </w:r>
      <w:bookmarkEnd w:id="143"/>
    </w:p>
    <w:p w14:paraId="4A93FEB7" w14:textId="77777777" w:rsidR="00FA22FA" w:rsidRPr="00162A10" w:rsidRDefault="00FA22FA" w:rsidP="00566DF0">
      <w:pPr>
        <w:rPr>
          <w:lang w:val="en-US"/>
        </w:rPr>
      </w:pPr>
    </w:p>
    <w:p w14:paraId="2A9F8760" w14:textId="77777777" w:rsidR="00FA22FA" w:rsidRPr="00162A10" w:rsidRDefault="00FA22FA" w:rsidP="00566DF0">
      <w:pPr>
        <w:rPr>
          <w:lang w:val="en-US"/>
        </w:rPr>
      </w:pPr>
    </w:p>
    <w:p w14:paraId="45193FFF" w14:textId="77777777" w:rsidR="00FA22FA" w:rsidRPr="00162A10" w:rsidRDefault="00FA22FA" w:rsidP="00566DF0">
      <w:pPr>
        <w:rPr>
          <w:lang w:val="en-US"/>
        </w:rPr>
      </w:pPr>
    </w:p>
    <w:p w14:paraId="74B8F678" w14:textId="77777777" w:rsidR="00FA22FA" w:rsidRPr="00162A10" w:rsidRDefault="00FA22FA" w:rsidP="00566DF0">
      <w:pPr>
        <w:rPr>
          <w:lang w:val="en-US"/>
        </w:rPr>
      </w:pPr>
    </w:p>
    <w:p w14:paraId="76D45BD1" w14:textId="77777777" w:rsidR="00FA22FA" w:rsidRPr="00162A10" w:rsidRDefault="00FA22FA" w:rsidP="00566DF0">
      <w:pPr>
        <w:rPr>
          <w:lang w:val="en-US"/>
        </w:rPr>
      </w:pPr>
    </w:p>
    <w:p w14:paraId="4BD35570" w14:textId="77777777" w:rsidR="00FA22FA" w:rsidRPr="009256D5" w:rsidRDefault="00FA22FA" w:rsidP="00866665">
      <w:pPr>
        <w:pStyle w:val="SideNote"/>
        <w:framePr w:wrap="around"/>
        <w:rPr>
          <w:lang w:val="en-US"/>
        </w:rPr>
      </w:pPr>
      <w:r w:rsidRPr="009256D5">
        <w:rPr>
          <w:lang w:val="en-US"/>
        </w:rPr>
        <w:t xml:space="preserve">S. </w:t>
      </w:r>
      <w:r>
        <w:rPr>
          <w:lang w:val="en-US"/>
        </w:rPr>
        <w:t>92</w:t>
      </w:r>
      <w:r w:rsidRPr="009256D5">
        <w:rPr>
          <w:lang w:val="en-US"/>
        </w:rPr>
        <w:t xml:space="preserve"> inserted by No. 39/2018 s. 7 (as </w:t>
      </w:r>
      <w:r w:rsidRPr="009256D5">
        <w:t>amended by Nos 27/2019 ss 12−30, 3/2020 ss 42–44, 47/2020 s. 26).</w:t>
      </w:r>
    </w:p>
    <w:p w14:paraId="058194EA" w14:textId="77777777" w:rsidR="00F75D2B" w:rsidRDefault="00162511" w:rsidP="0095470D">
      <w:pPr>
        <w:pStyle w:val="DraftHeading1"/>
        <w:tabs>
          <w:tab w:val="right" w:pos="680"/>
        </w:tabs>
        <w:ind w:left="850" w:hanging="850"/>
      </w:pPr>
      <w:r>
        <w:tab/>
      </w:r>
      <w:bookmarkStart w:id="144" w:name="_Toc233042783"/>
      <w:r w:rsidR="00F75D2B" w:rsidRPr="00EF41F5">
        <w:t>92</w:t>
      </w:r>
      <w:r w:rsidR="00F75D2B">
        <w:tab/>
        <w:t>Simplified outline—Chapter 5</w:t>
      </w:r>
      <w:bookmarkEnd w:id="144"/>
    </w:p>
    <w:p w14:paraId="573A85B6" w14:textId="77777777" w:rsidR="00F75D2B" w:rsidRDefault="00162511" w:rsidP="0095470D">
      <w:pPr>
        <w:pStyle w:val="DraftHeading2"/>
        <w:tabs>
          <w:tab w:val="right" w:pos="1247"/>
        </w:tabs>
        <w:ind w:left="1361" w:hanging="1361"/>
      </w:pPr>
      <w:r>
        <w:tab/>
      </w:r>
      <w:r w:rsidR="00F75D2B" w:rsidRPr="00162511">
        <w:t>(1)</w:t>
      </w:r>
      <w:r w:rsidR="00F75D2B">
        <w:tab/>
        <w:t>This section sets out a simplified outline of this Chapter.</w:t>
      </w:r>
    </w:p>
    <w:p w14:paraId="7B287380" w14:textId="77777777" w:rsidR="00F75D2B" w:rsidRDefault="00162511" w:rsidP="0095470D">
      <w:pPr>
        <w:pStyle w:val="DraftHeading2"/>
        <w:tabs>
          <w:tab w:val="right" w:pos="1247"/>
        </w:tabs>
        <w:ind w:left="1361" w:hanging="1361"/>
      </w:pPr>
      <w:r>
        <w:tab/>
      </w:r>
      <w:r w:rsidR="00F75D2B" w:rsidRPr="00162511">
        <w:t>(2)</w:t>
      </w:r>
      <w:r w:rsidR="00F75D2B">
        <w:tab/>
        <w:t xml:space="preserve">Part 5.2 provides for the making, preparation and review of environment reference standards for assessing and reporting on environmental conditions in the whole or any part of Victoria. </w:t>
      </w:r>
    </w:p>
    <w:p w14:paraId="59E3F447" w14:textId="77777777" w:rsidR="00F75D2B" w:rsidRDefault="00162511" w:rsidP="0095470D">
      <w:pPr>
        <w:pStyle w:val="DraftHeading2"/>
        <w:tabs>
          <w:tab w:val="right" w:pos="1247"/>
        </w:tabs>
        <w:ind w:left="1361" w:hanging="1361"/>
      </w:pPr>
      <w:r>
        <w:tab/>
      </w:r>
      <w:r w:rsidR="00F75D2B" w:rsidRPr="00162511">
        <w:t>(3)</w:t>
      </w:r>
      <w:r w:rsidR="00F75D2B">
        <w:tab/>
        <w:t>Part 5.3 provides for the making of compliance codes that provide guidance on how a person may comply with a duty or obligation under this Act.</w:t>
      </w:r>
    </w:p>
    <w:p w14:paraId="191F2E86" w14:textId="77777777" w:rsidR="00F75D2B" w:rsidRDefault="00162511" w:rsidP="0095470D">
      <w:pPr>
        <w:pStyle w:val="DraftHeading2"/>
        <w:tabs>
          <w:tab w:val="right" w:pos="1247"/>
        </w:tabs>
        <w:ind w:left="1361" w:hanging="1361"/>
      </w:pPr>
      <w:r>
        <w:tab/>
      </w:r>
      <w:r w:rsidR="00F75D2B" w:rsidRPr="00162511">
        <w:t>(4)</w:t>
      </w:r>
      <w:r w:rsidR="00F75D2B">
        <w:tab/>
        <w:t>Part 5.4 enables the Authority to make a position statement setting out—</w:t>
      </w:r>
    </w:p>
    <w:p w14:paraId="5C487F47" w14:textId="77777777" w:rsidR="00F75D2B" w:rsidRDefault="00162511" w:rsidP="0095470D">
      <w:pPr>
        <w:pStyle w:val="DraftHeading3"/>
        <w:tabs>
          <w:tab w:val="right" w:pos="1757"/>
        </w:tabs>
        <w:ind w:left="1871" w:hanging="1871"/>
      </w:pPr>
      <w:r>
        <w:tab/>
      </w:r>
      <w:r w:rsidR="00F75D2B" w:rsidRPr="00162511">
        <w:t>(a)</w:t>
      </w:r>
      <w:r w:rsidR="00F75D2B">
        <w:tab/>
        <w:t>how a provision of this Act or the regulations would apply to a class of persons or in specified circumstances; or</w:t>
      </w:r>
    </w:p>
    <w:p w14:paraId="6447B443" w14:textId="77777777" w:rsidR="00F75D2B" w:rsidRDefault="00162511" w:rsidP="0095470D">
      <w:pPr>
        <w:pStyle w:val="DraftHeading3"/>
        <w:tabs>
          <w:tab w:val="right" w:pos="1757"/>
        </w:tabs>
        <w:ind w:left="1871" w:hanging="1871"/>
      </w:pPr>
      <w:r>
        <w:lastRenderedPageBreak/>
        <w:tab/>
      </w:r>
      <w:r w:rsidR="00F75D2B" w:rsidRPr="00162511">
        <w:t>(b)</w:t>
      </w:r>
      <w:r w:rsidR="00F75D2B">
        <w:tab/>
        <w:t>how the Authority would exercise a discretion under a provision of this Act or the regulations.</w:t>
      </w:r>
    </w:p>
    <w:p w14:paraId="2DDB56A4" w14:textId="77777777" w:rsidR="00F75D2B" w:rsidRDefault="00F37DED" w:rsidP="0095470D">
      <w:pPr>
        <w:pStyle w:val="DraftHeading2"/>
        <w:tabs>
          <w:tab w:val="right" w:pos="1247"/>
        </w:tabs>
        <w:ind w:left="1361" w:hanging="1361"/>
      </w:pPr>
      <w:r>
        <w:tab/>
      </w:r>
      <w:r w:rsidR="00F75D2B" w:rsidRPr="00F37DED">
        <w:t>(5)</w:t>
      </w:r>
      <w:r w:rsidR="00F75D2B">
        <w:tab/>
        <w:t>The effect of compliance codes and position statements is set out in Parts 5.3 and 5.4 respectively.</w:t>
      </w:r>
    </w:p>
    <w:p w14:paraId="5297A56C" w14:textId="77777777" w:rsidR="00F37DED" w:rsidRDefault="00F37DED">
      <w:pPr>
        <w:suppressLineNumbers w:val="0"/>
        <w:overflowPunct/>
        <w:autoSpaceDE/>
        <w:autoSpaceDN/>
        <w:adjustRightInd/>
        <w:spacing w:before="0"/>
        <w:textAlignment w:val="auto"/>
        <w:rPr>
          <w:b/>
          <w:sz w:val="32"/>
        </w:rPr>
      </w:pPr>
      <w:r>
        <w:rPr>
          <w:caps/>
          <w:sz w:val="32"/>
        </w:rPr>
        <w:br w:type="page"/>
      </w:r>
    </w:p>
    <w:p w14:paraId="1EB203E4" w14:textId="77777777" w:rsidR="00FA22FA" w:rsidRPr="009256D5" w:rsidRDefault="00FA22FA" w:rsidP="00866665">
      <w:pPr>
        <w:pStyle w:val="SideNote"/>
        <w:framePr w:wrap="around"/>
      </w:pPr>
      <w:r w:rsidRPr="009256D5">
        <w:rPr>
          <w:lang w:val="en-US"/>
        </w:rPr>
        <w:lastRenderedPageBreak/>
        <w:t xml:space="preserve">Pt </w:t>
      </w:r>
      <w:r>
        <w:rPr>
          <w:lang w:val="en-US"/>
        </w:rPr>
        <w:t>5.2</w:t>
      </w:r>
      <w:r w:rsidRPr="009256D5">
        <w:rPr>
          <w:lang w:val="en-US"/>
        </w:rPr>
        <w:t xml:space="preserve"> (Heading and ss </w:t>
      </w:r>
      <w:r>
        <w:rPr>
          <w:lang w:val="en-US"/>
        </w:rPr>
        <w:t>93</w:t>
      </w:r>
      <w:r w:rsidRPr="009256D5">
        <w:rPr>
          <w:lang w:val="en-US"/>
        </w:rPr>
        <w:t>–</w:t>
      </w:r>
      <w:r>
        <w:rPr>
          <w:lang w:val="en-US"/>
        </w:rPr>
        <w:t>99</w:t>
      </w:r>
      <w:r w:rsidRPr="009256D5">
        <w:rPr>
          <w:lang w:val="en-US"/>
        </w:rPr>
        <w:t xml:space="preserve">) inserted by No. 39/2018 s. 7 (as </w:t>
      </w:r>
      <w:r w:rsidRPr="009256D5">
        <w:t>amended by Nos 27/2019 ss 12−30, 3/2020 ss 42–44, 47/2020 s. 26).</w:t>
      </w:r>
    </w:p>
    <w:p w14:paraId="2E4C0BA2" w14:textId="77777777" w:rsidR="00F75D2B" w:rsidRPr="0095470D" w:rsidRDefault="00F75D2B" w:rsidP="0095470D">
      <w:pPr>
        <w:pStyle w:val="Heading-PART"/>
        <w:rPr>
          <w:sz w:val="32"/>
        </w:rPr>
      </w:pPr>
      <w:bookmarkStart w:id="145" w:name="_Toc233042784"/>
      <w:r w:rsidRPr="0095470D">
        <w:rPr>
          <w:caps w:val="0"/>
          <w:sz w:val="32"/>
        </w:rPr>
        <w:t>Part 5.2—Environment reference standards</w:t>
      </w:r>
      <w:bookmarkEnd w:id="145"/>
    </w:p>
    <w:p w14:paraId="36671C78" w14:textId="77777777" w:rsidR="00380EAB" w:rsidRPr="00162A10" w:rsidRDefault="00380EAB" w:rsidP="00566DF0">
      <w:pPr>
        <w:rPr>
          <w:lang w:val="en-US"/>
        </w:rPr>
      </w:pPr>
    </w:p>
    <w:p w14:paraId="2CBC0089" w14:textId="77777777" w:rsidR="00380EAB" w:rsidRPr="00162A10" w:rsidRDefault="00380EAB" w:rsidP="00566DF0">
      <w:pPr>
        <w:rPr>
          <w:lang w:val="en-US"/>
        </w:rPr>
      </w:pPr>
    </w:p>
    <w:p w14:paraId="436D528C" w14:textId="77777777" w:rsidR="00380EAB" w:rsidRPr="00162A10" w:rsidRDefault="00380EAB" w:rsidP="00566DF0">
      <w:pPr>
        <w:rPr>
          <w:lang w:val="en-US"/>
        </w:rPr>
      </w:pPr>
    </w:p>
    <w:p w14:paraId="5404A956" w14:textId="77777777" w:rsidR="00380EAB" w:rsidRPr="00162A10" w:rsidRDefault="00380EAB" w:rsidP="00566DF0">
      <w:pPr>
        <w:rPr>
          <w:lang w:val="en-US"/>
        </w:rPr>
      </w:pPr>
    </w:p>
    <w:p w14:paraId="51E13856" w14:textId="77777777" w:rsidR="00162A10" w:rsidRPr="00162A10" w:rsidRDefault="00162A10" w:rsidP="00566DF0">
      <w:pPr>
        <w:rPr>
          <w:lang w:val="en-US"/>
        </w:rPr>
      </w:pPr>
    </w:p>
    <w:p w14:paraId="483B0AE4" w14:textId="77777777" w:rsidR="00380EAB" w:rsidRPr="009256D5" w:rsidRDefault="00380EAB" w:rsidP="00866665">
      <w:pPr>
        <w:pStyle w:val="SideNote"/>
        <w:framePr w:wrap="around"/>
        <w:rPr>
          <w:lang w:val="en-US"/>
        </w:rPr>
      </w:pPr>
      <w:r w:rsidRPr="009256D5">
        <w:rPr>
          <w:lang w:val="en-US"/>
        </w:rPr>
        <w:t xml:space="preserve">S. </w:t>
      </w:r>
      <w:r>
        <w:rPr>
          <w:lang w:val="en-US"/>
        </w:rPr>
        <w:t>93</w:t>
      </w:r>
      <w:r w:rsidRPr="009256D5">
        <w:rPr>
          <w:lang w:val="en-US"/>
        </w:rPr>
        <w:t xml:space="preserve"> inserted by No. 39/2018 s. 7 (as </w:t>
      </w:r>
      <w:r w:rsidRPr="009256D5">
        <w:t>amended by Nos 27/2019 ss 12−30, 3/2020 ss 42–44, 47/2020 s. 26).</w:t>
      </w:r>
    </w:p>
    <w:p w14:paraId="1C1DA9E4" w14:textId="77777777" w:rsidR="00F75D2B" w:rsidRDefault="00F37DED" w:rsidP="0095470D">
      <w:pPr>
        <w:pStyle w:val="DraftHeading1"/>
        <w:tabs>
          <w:tab w:val="right" w:pos="680"/>
        </w:tabs>
        <w:ind w:left="850" w:hanging="850"/>
      </w:pPr>
      <w:r>
        <w:tab/>
      </w:r>
      <w:bookmarkStart w:id="146" w:name="_Toc233042785"/>
      <w:r w:rsidR="00F75D2B" w:rsidRPr="00EF41F5">
        <w:t>93</w:t>
      </w:r>
      <w:r w:rsidR="00F75D2B">
        <w:tab/>
        <w:t>Environment reference standards</w:t>
      </w:r>
      <w:bookmarkEnd w:id="146"/>
    </w:p>
    <w:p w14:paraId="390B5A3C" w14:textId="77777777" w:rsidR="00F75D2B" w:rsidRDefault="00F37DED" w:rsidP="0095470D">
      <w:pPr>
        <w:pStyle w:val="DraftHeading2"/>
        <w:tabs>
          <w:tab w:val="right" w:pos="1247"/>
        </w:tabs>
        <w:ind w:left="1361" w:hanging="1361"/>
      </w:pPr>
      <w:r>
        <w:tab/>
      </w:r>
      <w:r w:rsidR="00F75D2B" w:rsidRPr="00F37DED">
        <w:t>(1)</w:t>
      </w:r>
      <w:r w:rsidR="00F75D2B">
        <w:tab/>
        <w:t>The Governor in Council, on the recommendation of the Minister, may by Order published in the Government Gazette make an environment reference standard to be used to assess and report on environmental conditions in the whole or any part of Victoria.</w:t>
      </w:r>
    </w:p>
    <w:p w14:paraId="03917170" w14:textId="77777777" w:rsidR="00F75D2B" w:rsidRDefault="00F37DED" w:rsidP="0095470D">
      <w:pPr>
        <w:pStyle w:val="DraftHeading2"/>
        <w:tabs>
          <w:tab w:val="right" w:pos="1247"/>
        </w:tabs>
        <w:ind w:left="1361" w:hanging="1361"/>
      </w:pPr>
      <w:r>
        <w:tab/>
      </w:r>
      <w:r w:rsidR="00F75D2B" w:rsidRPr="00F37DED">
        <w:t>(2)</w:t>
      </w:r>
      <w:r w:rsidR="00F75D2B">
        <w:tab/>
        <w:t>Without limiting subsection (1), an environment reference standard must identify environmental values to be achieved or maintained in the whole or any part of Victoria.</w:t>
      </w:r>
    </w:p>
    <w:p w14:paraId="7DB98DA8" w14:textId="77777777" w:rsidR="00F75D2B" w:rsidRDefault="00F37DED" w:rsidP="0095470D">
      <w:pPr>
        <w:pStyle w:val="DraftHeading2"/>
        <w:tabs>
          <w:tab w:val="right" w:pos="1247"/>
        </w:tabs>
        <w:ind w:left="1361" w:hanging="1361"/>
      </w:pPr>
      <w:r>
        <w:tab/>
      </w:r>
      <w:r w:rsidR="00F75D2B" w:rsidRPr="00F37DED">
        <w:t>(3)</w:t>
      </w:r>
      <w:r w:rsidR="00F75D2B">
        <w:tab/>
        <w:t xml:space="preserve">An environment reference standard must specify— </w:t>
      </w:r>
    </w:p>
    <w:p w14:paraId="527C5A2B" w14:textId="77777777" w:rsidR="00F75D2B" w:rsidRDefault="00F37DED" w:rsidP="0095470D">
      <w:pPr>
        <w:pStyle w:val="DraftHeading3"/>
        <w:tabs>
          <w:tab w:val="right" w:pos="1757"/>
        </w:tabs>
        <w:ind w:left="1871" w:hanging="1871"/>
      </w:pPr>
      <w:r>
        <w:tab/>
      </w:r>
      <w:r w:rsidR="00F75D2B" w:rsidRPr="00F37DED">
        <w:t>(a)</w:t>
      </w:r>
      <w:r w:rsidR="00F75D2B">
        <w:tab/>
        <w:t>whether the area to which the standard applies is the whole or a part of Victoria; and</w:t>
      </w:r>
    </w:p>
    <w:p w14:paraId="079C1272" w14:textId="77777777" w:rsidR="00F75D2B" w:rsidRDefault="00F37DED" w:rsidP="0095470D">
      <w:pPr>
        <w:pStyle w:val="DraftHeading3"/>
        <w:tabs>
          <w:tab w:val="right" w:pos="1757"/>
        </w:tabs>
        <w:ind w:left="1871" w:hanging="1871"/>
      </w:pPr>
      <w:r>
        <w:tab/>
      </w:r>
      <w:r w:rsidR="00F75D2B" w:rsidRPr="00F37DED">
        <w:t>(b)</w:t>
      </w:r>
      <w:r w:rsidR="00F75D2B">
        <w:tab/>
        <w:t>if the standard does not apply to the whole of Victoria, the boundaries of the area to which the standard applies; and</w:t>
      </w:r>
    </w:p>
    <w:p w14:paraId="097C4555" w14:textId="77777777" w:rsidR="00F75D2B" w:rsidRDefault="00F37DED" w:rsidP="0095470D">
      <w:pPr>
        <w:pStyle w:val="DraftHeading3"/>
        <w:tabs>
          <w:tab w:val="right" w:pos="1757"/>
        </w:tabs>
        <w:ind w:left="1871" w:hanging="1871"/>
      </w:pPr>
      <w:r>
        <w:tab/>
      </w:r>
      <w:r w:rsidR="00F75D2B" w:rsidRPr="00F37DED">
        <w:t>(c)</w:t>
      </w:r>
      <w:r w:rsidR="00F75D2B">
        <w:tab/>
        <w:t>the elements of the environment to which the standard relates; and</w:t>
      </w:r>
    </w:p>
    <w:p w14:paraId="7F7C7DE8" w14:textId="77777777" w:rsidR="00F75D2B" w:rsidRDefault="00F37DED" w:rsidP="0095470D">
      <w:pPr>
        <w:pStyle w:val="DraftHeading3"/>
        <w:tabs>
          <w:tab w:val="right" w:pos="1757"/>
        </w:tabs>
        <w:ind w:left="1871" w:hanging="1871"/>
      </w:pPr>
      <w:r>
        <w:tab/>
      </w:r>
      <w:r w:rsidR="00F75D2B" w:rsidRPr="00F37DED">
        <w:t>(d)</w:t>
      </w:r>
      <w:r w:rsidR="00F75D2B">
        <w:tab/>
        <w:t>the environmental values identified for the area, or any part of the area, to which the standard applies.</w:t>
      </w:r>
    </w:p>
    <w:p w14:paraId="65F717AD" w14:textId="77777777" w:rsidR="001627F1" w:rsidRDefault="001627F1" w:rsidP="001627F1"/>
    <w:p w14:paraId="5354455A" w14:textId="77777777" w:rsidR="00A20AF7" w:rsidRPr="001627F1" w:rsidRDefault="00A20AF7" w:rsidP="001627F1"/>
    <w:p w14:paraId="62F5710C" w14:textId="77777777" w:rsidR="00F75D2B" w:rsidRDefault="00F37DED" w:rsidP="0095470D">
      <w:pPr>
        <w:pStyle w:val="DraftHeading2"/>
        <w:tabs>
          <w:tab w:val="right" w:pos="1247"/>
        </w:tabs>
        <w:ind w:left="1361" w:hanging="1361"/>
      </w:pPr>
      <w:r>
        <w:lastRenderedPageBreak/>
        <w:tab/>
      </w:r>
      <w:r w:rsidR="00F75D2B" w:rsidRPr="00F37DED">
        <w:t>(4)</w:t>
      </w:r>
      <w:r w:rsidR="00F75D2B">
        <w:tab/>
        <w:t>An environment reference standard may specify indicators and objectives to be used to measure whether an environmental value specified in the environment reference standard is being achieved or maintained.</w:t>
      </w:r>
    </w:p>
    <w:p w14:paraId="7CFED403" w14:textId="77777777" w:rsidR="00F75D2B" w:rsidRDefault="00F37DED" w:rsidP="0095470D">
      <w:pPr>
        <w:pStyle w:val="DraftHeading2"/>
        <w:tabs>
          <w:tab w:val="right" w:pos="1247"/>
        </w:tabs>
        <w:ind w:left="1361" w:hanging="1361"/>
      </w:pPr>
      <w:r>
        <w:tab/>
      </w:r>
      <w:r w:rsidR="00F75D2B" w:rsidRPr="00F37DED">
        <w:t>(5)</w:t>
      </w:r>
      <w:r w:rsidR="00F75D2B">
        <w:tab/>
        <w:t>For the purposes of subsection (4), an environment reference standard may specify one or more of the following indicators or objectives—</w:t>
      </w:r>
    </w:p>
    <w:p w14:paraId="5718848E" w14:textId="77777777" w:rsidR="00F75D2B" w:rsidRDefault="00F37DED" w:rsidP="0095470D">
      <w:pPr>
        <w:pStyle w:val="DraftHeading3"/>
        <w:tabs>
          <w:tab w:val="right" w:pos="1757"/>
        </w:tabs>
        <w:ind w:left="1871" w:hanging="1871"/>
      </w:pPr>
      <w:r>
        <w:tab/>
      </w:r>
      <w:r w:rsidR="00F75D2B" w:rsidRPr="00F37DED">
        <w:t>(a)</w:t>
      </w:r>
      <w:r w:rsidR="00F75D2B">
        <w:tab/>
        <w:t xml:space="preserve">ambient environmental quality pollutant measures; </w:t>
      </w:r>
    </w:p>
    <w:p w14:paraId="62A21307" w14:textId="77777777" w:rsidR="00F75D2B" w:rsidRDefault="00F37DED" w:rsidP="0095470D">
      <w:pPr>
        <w:pStyle w:val="DraftHeading3"/>
        <w:tabs>
          <w:tab w:val="right" w:pos="1757"/>
        </w:tabs>
        <w:ind w:left="1871" w:hanging="1871"/>
      </w:pPr>
      <w:r>
        <w:tab/>
      </w:r>
      <w:r w:rsidR="00F75D2B" w:rsidRPr="00F37DED">
        <w:t>(b)</w:t>
      </w:r>
      <w:r w:rsidR="00F75D2B">
        <w:tab/>
        <w:t xml:space="preserve">ambient environmental quality ecological measures; </w:t>
      </w:r>
    </w:p>
    <w:p w14:paraId="7EC0CC68" w14:textId="77777777" w:rsidR="00F75D2B" w:rsidRDefault="00F37DED" w:rsidP="0095470D">
      <w:pPr>
        <w:pStyle w:val="DraftHeading3"/>
        <w:tabs>
          <w:tab w:val="right" w:pos="1757"/>
        </w:tabs>
        <w:ind w:left="1871" w:hanging="1871"/>
      </w:pPr>
      <w:r>
        <w:tab/>
      </w:r>
      <w:r w:rsidR="00F75D2B" w:rsidRPr="00F37DED">
        <w:t>(c)</w:t>
      </w:r>
      <w:r w:rsidR="00F75D2B">
        <w:tab/>
        <w:t xml:space="preserve">measures of human health or the health of other species; </w:t>
      </w:r>
    </w:p>
    <w:p w14:paraId="456E9BF4" w14:textId="77777777" w:rsidR="00F75D2B" w:rsidRDefault="00F37DED" w:rsidP="0095470D">
      <w:pPr>
        <w:pStyle w:val="DraftHeading3"/>
        <w:tabs>
          <w:tab w:val="right" w:pos="1757"/>
        </w:tabs>
        <w:ind w:left="1871" w:hanging="1871"/>
      </w:pPr>
      <w:r>
        <w:tab/>
      </w:r>
      <w:r w:rsidR="00F75D2B" w:rsidRPr="00F37DED">
        <w:t>(d)</w:t>
      </w:r>
      <w:r w:rsidR="00F75D2B">
        <w:tab/>
        <w:t>targets for emissions of pollutants.</w:t>
      </w:r>
    </w:p>
    <w:p w14:paraId="3F61C851" w14:textId="77777777" w:rsidR="00380EAB" w:rsidRPr="009256D5" w:rsidRDefault="00380EAB" w:rsidP="00866665">
      <w:pPr>
        <w:pStyle w:val="SideNote"/>
        <w:framePr w:wrap="around"/>
        <w:rPr>
          <w:lang w:val="en-US"/>
        </w:rPr>
      </w:pPr>
      <w:r w:rsidRPr="009256D5">
        <w:rPr>
          <w:lang w:val="en-US"/>
        </w:rPr>
        <w:t xml:space="preserve">S. </w:t>
      </w:r>
      <w:r>
        <w:rPr>
          <w:lang w:val="en-US"/>
        </w:rPr>
        <w:t>94</w:t>
      </w:r>
      <w:r w:rsidRPr="009256D5">
        <w:rPr>
          <w:lang w:val="en-US"/>
        </w:rPr>
        <w:t xml:space="preserve"> inserted by No. 39/2018 s. 7 (as </w:t>
      </w:r>
      <w:r w:rsidRPr="009256D5">
        <w:t>amended by Nos 27/2019 ss 12−30, 3/2020 ss 42–44, 47/2020 s. 26).</w:t>
      </w:r>
    </w:p>
    <w:p w14:paraId="254E9BC0" w14:textId="77777777" w:rsidR="00F75D2B" w:rsidRDefault="00F37DED" w:rsidP="0095470D">
      <w:pPr>
        <w:pStyle w:val="DraftHeading1"/>
        <w:tabs>
          <w:tab w:val="right" w:pos="680"/>
        </w:tabs>
        <w:ind w:left="850" w:hanging="850"/>
      </w:pPr>
      <w:r>
        <w:tab/>
      </w:r>
      <w:bookmarkStart w:id="147" w:name="_Toc233042786"/>
      <w:r w:rsidR="00F75D2B" w:rsidRPr="00EF41F5">
        <w:t>94</w:t>
      </w:r>
      <w:r w:rsidR="00F75D2B">
        <w:tab/>
        <w:t>Application of the Subordinate Legislation Act 1994 to environment reference standards</w:t>
      </w:r>
      <w:bookmarkEnd w:id="147"/>
      <w:r w:rsidR="00F75D2B">
        <w:t xml:space="preserve"> </w:t>
      </w:r>
    </w:p>
    <w:p w14:paraId="53B9E3CC" w14:textId="77777777" w:rsidR="00F75D2B" w:rsidRDefault="00F37DED" w:rsidP="0095470D">
      <w:pPr>
        <w:pStyle w:val="DraftHeading2"/>
        <w:tabs>
          <w:tab w:val="right" w:pos="1247"/>
        </w:tabs>
        <w:ind w:left="1361" w:hanging="1361"/>
      </w:pPr>
      <w:r>
        <w:tab/>
      </w:r>
      <w:r w:rsidR="00F75D2B" w:rsidRPr="00F37DED">
        <w:t>(1)</w:t>
      </w:r>
      <w:r w:rsidR="00F75D2B">
        <w:tab/>
        <w:t xml:space="preserve">Section 12F(1)(a) of the </w:t>
      </w:r>
      <w:r w:rsidR="00F75D2B" w:rsidRPr="0095470D">
        <w:rPr>
          <w:b/>
        </w:rPr>
        <w:t>Subordinate Legislation Act 1994</w:t>
      </w:r>
      <w:r w:rsidR="00F75D2B">
        <w:t xml:space="preserve"> applies to an environment reference standard as if the reference to a significant economic or social burden were a reference to a significant impact.</w:t>
      </w:r>
    </w:p>
    <w:p w14:paraId="1D64FB27" w14:textId="77777777" w:rsidR="00F75D2B" w:rsidRDefault="00F37DED" w:rsidP="0095470D">
      <w:pPr>
        <w:pStyle w:val="DraftHeading2"/>
        <w:tabs>
          <w:tab w:val="right" w:pos="1247"/>
        </w:tabs>
        <w:ind w:left="1361" w:hanging="1361"/>
      </w:pPr>
      <w:r>
        <w:tab/>
      </w:r>
      <w:r w:rsidR="00F75D2B" w:rsidRPr="00F37DED">
        <w:t>(2)</w:t>
      </w:r>
      <w:r w:rsidR="00F75D2B">
        <w:tab/>
        <w:t xml:space="preserve">The </w:t>
      </w:r>
      <w:r w:rsidR="00F75D2B" w:rsidRPr="0095470D">
        <w:rPr>
          <w:b/>
        </w:rPr>
        <w:t>Subordinate Legislation Act 1994</w:t>
      </w:r>
      <w:r w:rsidR="00F75D2B">
        <w:t xml:space="preserve"> applies to an environment reference standard as if a reference to a regulatory impact statement were a reference to an impact assessment prepared under section 95(1).</w:t>
      </w:r>
    </w:p>
    <w:p w14:paraId="4603CC2D" w14:textId="77777777" w:rsidR="00F75D2B" w:rsidRDefault="00F37DED" w:rsidP="0095470D">
      <w:pPr>
        <w:pStyle w:val="DraftHeading2"/>
        <w:tabs>
          <w:tab w:val="right" w:pos="1247"/>
        </w:tabs>
        <w:ind w:left="1361" w:hanging="1361"/>
      </w:pPr>
      <w:r>
        <w:tab/>
      </w:r>
      <w:r w:rsidR="00F75D2B" w:rsidRPr="00F37DED">
        <w:t>(3)</w:t>
      </w:r>
      <w:r w:rsidR="00F75D2B">
        <w:tab/>
        <w:t xml:space="preserve">Section 12H(1), (2) and (4) of the </w:t>
      </w:r>
      <w:r w:rsidR="00F75D2B" w:rsidRPr="0095470D">
        <w:rPr>
          <w:b/>
        </w:rPr>
        <w:t>Subordinate Legislation Act 1994</w:t>
      </w:r>
      <w:r w:rsidR="00F75D2B">
        <w:t xml:space="preserve"> do not apply to an environment reference standard.</w:t>
      </w:r>
    </w:p>
    <w:p w14:paraId="1ABCBF5B" w14:textId="77777777" w:rsidR="00380EAB" w:rsidRPr="009256D5" w:rsidRDefault="00380EAB" w:rsidP="00866665">
      <w:pPr>
        <w:pStyle w:val="SideNote"/>
        <w:framePr w:wrap="around"/>
        <w:rPr>
          <w:lang w:val="en-US"/>
        </w:rPr>
      </w:pPr>
      <w:r w:rsidRPr="009256D5">
        <w:rPr>
          <w:lang w:val="en-US"/>
        </w:rPr>
        <w:lastRenderedPageBreak/>
        <w:t xml:space="preserve">S. </w:t>
      </w:r>
      <w:r>
        <w:rPr>
          <w:lang w:val="en-US"/>
        </w:rPr>
        <w:t>95</w:t>
      </w:r>
      <w:r w:rsidRPr="009256D5">
        <w:rPr>
          <w:lang w:val="en-US"/>
        </w:rPr>
        <w:t xml:space="preserve"> inserted by No. 39/2018 s. 7 (as </w:t>
      </w:r>
      <w:r w:rsidRPr="009256D5">
        <w:t>amended by Nos 27/2019 ss 12−30, 3/2020 ss 42–44, 47/2020 s. 26).</w:t>
      </w:r>
    </w:p>
    <w:p w14:paraId="5605B3D7" w14:textId="77777777" w:rsidR="00F75D2B" w:rsidRDefault="00F37DED" w:rsidP="0095470D">
      <w:pPr>
        <w:pStyle w:val="DraftHeading1"/>
        <w:tabs>
          <w:tab w:val="right" w:pos="680"/>
        </w:tabs>
        <w:ind w:left="850" w:hanging="850"/>
      </w:pPr>
      <w:r>
        <w:tab/>
      </w:r>
      <w:bookmarkStart w:id="148" w:name="_Toc233042787"/>
      <w:r w:rsidR="00F75D2B" w:rsidRPr="00EF41F5">
        <w:t>95</w:t>
      </w:r>
      <w:r w:rsidR="00F75D2B">
        <w:tab/>
        <w:t>Preparation of environment reference standards</w:t>
      </w:r>
      <w:bookmarkEnd w:id="148"/>
    </w:p>
    <w:p w14:paraId="33D11845" w14:textId="77777777" w:rsidR="00F75D2B" w:rsidRDefault="00F37DED" w:rsidP="0095470D">
      <w:pPr>
        <w:pStyle w:val="DraftHeading2"/>
        <w:tabs>
          <w:tab w:val="right" w:pos="1247"/>
        </w:tabs>
        <w:ind w:left="1361" w:hanging="1361"/>
      </w:pPr>
      <w:r>
        <w:tab/>
      </w:r>
      <w:r w:rsidR="00F75D2B" w:rsidRPr="00F37DED">
        <w:t>(1)</w:t>
      </w:r>
      <w:r w:rsidR="00F75D2B">
        <w:tab/>
        <w:t>Before recommending that the Governor make an environment reference standard, the Minister must ensure that an impact assessment for the standard is prepared that contains—</w:t>
      </w:r>
    </w:p>
    <w:p w14:paraId="779CEEBF" w14:textId="77777777" w:rsidR="00F75D2B" w:rsidRDefault="00F37DED" w:rsidP="0095470D">
      <w:pPr>
        <w:pStyle w:val="DraftHeading3"/>
        <w:tabs>
          <w:tab w:val="right" w:pos="1757"/>
        </w:tabs>
        <w:ind w:left="1871" w:hanging="1871"/>
      </w:pPr>
      <w:r>
        <w:tab/>
      </w:r>
      <w:r w:rsidR="00F75D2B" w:rsidRPr="00F37DED">
        <w:t>(a)</w:t>
      </w:r>
      <w:r w:rsidR="00F75D2B">
        <w:tab/>
        <w:t>the objectives and purposes of the standard; and</w:t>
      </w:r>
    </w:p>
    <w:p w14:paraId="5A8013DD" w14:textId="77777777" w:rsidR="00F75D2B" w:rsidRDefault="00F37DED" w:rsidP="0095470D">
      <w:pPr>
        <w:pStyle w:val="DraftHeading3"/>
        <w:tabs>
          <w:tab w:val="right" w:pos="1757"/>
        </w:tabs>
        <w:ind w:left="1871" w:hanging="1871"/>
      </w:pPr>
      <w:r>
        <w:tab/>
      </w:r>
      <w:r w:rsidR="00F75D2B" w:rsidRPr="00F37DED">
        <w:t>(b)</w:t>
      </w:r>
      <w:r w:rsidR="00F75D2B">
        <w:tab/>
        <w:t>a description of the methods used to prepare the standard; and</w:t>
      </w:r>
    </w:p>
    <w:p w14:paraId="7E86F680" w14:textId="77777777" w:rsidR="00F75D2B" w:rsidRDefault="00F37DED" w:rsidP="0095470D">
      <w:pPr>
        <w:pStyle w:val="DraftHeading3"/>
        <w:tabs>
          <w:tab w:val="right" w:pos="1757"/>
        </w:tabs>
        <w:ind w:left="1871" w:hanging="1871"/>
      </w:pPr>
      <w:r>
        <w:tab/>
      </w:r>
      <w:r w:rsidR="00F75D2B" w:rsidRPr="00F37DED">
        <w:t>(c)</w:t>
      </w:r>
      <w:r w:rsidR="00F75D2B">
        <w:tab/>
        <w:t xml:space="preserve">any indicators and objectives for measuring whether environmental values are being achieved or maintained, other than those specified in the standard, that were considered during the preparation of the standard; and </w:t>
      </w:r>
    </w:p>
    <w:p w14:paraId="1AAB77F3" w14:textId="77777777" w:rsidR="00F75D2B" w:rsidRDefault="00F37DED" w:rsidP="0095470D">
      <w:pPr>
        <w:pStyle w:val="DraftHeading3"/>
        <w:tabs>
          <w:tab w:val="right" w:pos="1757"/>
        </w:tabs>
        <w:ind w:left="1871" w:hanging="1871"/>
      </w:pPr>
      <w:r>
        <w:tab/>
      </w:r>
      <w:r w:rsidR="00F75D2B" w:rsidRPr="00F37DED">
        <w:t>(d)</w:t>
      </w:r>
      <w:r w:rsidR="00F75D2B">
        <w:tab/>
        <w:t>a description of the monitoring, evaluation and reporting requirements of the standard; and</w:t>
      </w:r>
    </w:p>
    <w:p w14:paraId="3F256B09" w14:textId="77777777" w:rsidR="00F75D2B" w:rsidRDefault="00F37DED" w:rsidP="0095470D">
      <w:pPr>
        <w:pStyle w:val="DraftHeading3"/>
        <w:tabs>
          <w:tab w:val="right" w:pos="1757"/>
        </w:tabs>
        <w:ind w:left="1871" w:hanging="1871"/>
      </w:pPr>
      <w:r>
        <w:tab/>
      </w:r>
      <w:r w:rsidR="00F75D2B" w:rsidRPr="00F37DED">
        <w:t>(e)</w:t>
      </w:r>
      <w:r w:rsidR="00F75D2B">
        <w:tab/>
        <w:t>a description of the intended operation and impact of the standard.</w:t>
      </w:r>
    </w:p>
    <w:p w14:paraId="1988163B" w14:textId="77777777" w:rsidR="00F75D2B" w:rsidRDefault="00F37DED" w:rsidP="0095470D">
      <w:pPr>
        <w:pStyle w:val="DraftHeading2"/>
        <w:tabs>
          <w:tab w:val="right" w:pos="1247"/>
        </w:tabs>
        <w:ind w:left="1361" w:hanging="1361"/>
      </w:pPr>
      <w:r>
        <w:tab/>
      </w:r>
      <w:r w:rsidR="00F75D2B" w:rsidRPr="00F37DED">
        <w:t>(2)</w:t>
      </w:r>
      <w:r w:rsidR="00F75D2B">
        <w:tab/>
        <w:t xml:space="preserve">When determining whether to recommend whether an environment reference standard should be made, the Minister must take the principles of environment protection into account. </w:t>
      </w:r>
    </w:p>
    <w:p w14:paraId="14C9A6BC" w14:textId="77777777" w:rsidR="00380EAB" w:rsidRPr="009256D5" w:rsidRDefault="00380EAB" w:rsidP="00866665">
      <w:pPr>
        <w:pStyle w:val="SideNote"/>
        <w:framePr w:wrap="around"/>
        <w:rPr>
          <w:lang w:val="en-US"/>
        </w:rPr>
      </w:pPr>
      <w:r w:rsidRPr="009256D5">
        <w:rPr>
          <w:lang w:val="en-US"/>
        </w:rPr>
        <w:t xml:space="preserve">S. </w:t>
      </w:r>
      <w:r>
        <w:rPr>
          <w:lang w:val="en-US"/>
        </w:rPr>
        <w:t>96</w:t>
      </w:r>
      <w:r w:rsidRPr="009256D5">
        <w:rPr>
          <w:lang w:val="en-US"/>
        </w:rPr>
        <w:t xml:space="preserve"> inserted by No. 39/2018 s. 7 (as </w:t>
      </w:r>
      <w:r w:rsidRPr="009256D5">
        <w:t>amended by Nos 27/2019 ss 12−30, 3/2020 ss 42–44, 47/2020 s. 26).</w:t>
      </w:r>
    </w:p>
    <w:p w14:paraId="170E30D9" w14:textId="77777777" w:rsidR="00F75D2B" w:rsidRDefault="00F37DED" w:rsidP="0095470D">
      <w:pPr>
        <w:pStyle w:val="DraftHeading1"/>
        <w:tabs>
          <w:tab w:val="right" w:pos="680"/>
        </w:tabs>
        <w:ind w:left="850" w:hanging="850"/>
      </w:pPr>
      <w:r>
        <w:tab/>
      </w:r>
      <w:bookmarkStart w:id="149" w:name="_Toc233042788"/>
      <w:r w:rsidR="00F75D2B" w:rsidRPr="00EF41F5">
        <w:t>96</w:t>
      </w:r>
      <w:r w:rsidR="00F75D2B">
        <w:tab/>
        <w:t>Environment reference standard may incorporate NEPM</w:t>
      </w:r>
      <w:bookmarkEnd w:id="149"/>
    </w:p>
    <w:p w14:paraId="1674B14D" w14:textId="77777777" w:rsidR="00F75D2B" w:rsidRDefault="00F37DED" w:rsidP="0095470D">
      <w:pPr>
        <w:pStyle w:val="DraftHeading2"/>
        <w:tabs>
          <w:tab w:val="right" w:pos="1247"/>
        </w:tabs>
        <w:ind w:left="1361" w:hanging="1361"/>
      </w:pPr>
      <w:r>
        <w:tab/>
      </w:r>
      <w:r w:rsidR="00F75D2B" w:rsidRPr="00F37DED">
        <w:t>(1)</w:t>
      </w:r>
      <w:r w:rsidR="00F75D2B">
        <w:tab/>
        <w:t>Environment reference standards may apply, adopt or incorporate, with or without modification, any matter contained in any document, code, standard, rule, specification or method formulated, issued, prescribed or published—</w:t>
      </w:r>
    </w:p>
    <w:p w14:paraId="15C2A0DB" w14:textId="77777777" w:rsidR="00F75D2B" w:rsidRDefault="00F37DED" w:rsidP="0095470D">
      <w:pPr>
        <w:pStyle w:val="DraftHeading3"/>
        <w:tabs>
          <w:tab w:val="right" w:pos="1757"/>
        </w:tabs>
        <w:ind w:left="1871" w:hanging="1871"/>
      </w:pPr>
      <w:r>
        <w:tab/>
      </w:r>
      <w:r w:rsidR="00F75D2B" w:rsidRPr="00F37DED">
        <w:t>(a)</w:t>
      </w:r>
      <w:r w:rsidR="00F75D2B">
        <w:tab/>
        <w:t xml:space="preserve">as in force at a particular time; or </w:t>
      </w:r>
    </w:p>
    <w:p w14:paraId="66A1A8C7" w14:textId="77777777" w:rsidR="00F75D2B" w:rsidRDefault="00F37DED" w:rsidP="0095470D">
      <w:pPr>
        <w:pStyle w:val="DraftHeading3"/>
        <w:tabs>
          <w:tab w:val="right" w:pos="1757"/>
        </w:tabs>
        <w:ind w:left="1871" w:hanging="1871"/>
      </w:pPr>
      <w:r>
        <w:lastRenderedPageBreak/>
        <w:tab/>
      </w:r>
      <w:r w:rsidR="00F75D2B" w:rsidRPr="00F37DED">
        <w:t>(b)</w:t>
      </w:r>
      <w:r w:rsidR="00F75D2B">
        <w:tab/>
        <w:t>as amended, formulated, issued, prescribed or published from time to time.</w:t>
      </w:r>
    </w:p>
    <w:p w14:paraId="62D4D579" w14:textId="77777777" w:rsidR="00F75D2B" w:rsidRDefault="00F37DED" w:rsidP="0095470D">
      <w:pPr>
        <w:pStyle w:val="DraftHeading2"/>
        <w:tabs>
          <w:tab w:val="right" w:pos="1247"/>
        </w:tabs>
        <w:ind w:left="1361" w:hanging="1361"/>
      </w:pPr>
      <w:r>
        <w:tab/>
      </w:r>
      <w:r w:rsidR="00F75D2B" w:rsidRPr="00F37DED">
        <w:t>(2)</w:t>
      </w:r>
      <w:r w:rsidR="00F75D2B">
        <w:tab/>
        <w:t xml:space="preserve">Without limiting subsection (1), the Governor in Council may, subject to subsection (3), incorporate the whole or any part of a national environment protection measure in an environment reference standard. </w:t>
      </w:r>
    </w:p>
    <w:p w14:paraId="1A0E747A" w14:textId="77777777" w:rsidR="00F75D2B" w:rsidRDefault="00F37DED" w:rsidP="0095470D">
      <w:pPr>
        <w:pStyle w:val="DraftHeading2"/>
        <w:tabs>
          <w:tab w:val="right" w:pos="1247"/>
        </w:tabs>
        <w:ind w:left="1361" w:hanging="1361"/>
      </w:pPr>
      <w:r>
        <w:tab/>
      </w:r>
      <w:r w:rsidR="00F75D2B" w:rsidRPr="00F37DED">
        <w:t>(3)</w:t>
      </w:r>
      <w:r w:rsidR="00F75D2B">
        <w:tab/>
        <w:t xml:space="preserve">For the purposes of subsection (2), the Minister must consult with the National Environment Protection Council before recommending that an environment reference standard be made if it is proposed that the standard is to incorporate a measure that is more stringent than a national environment protection measure. </w:t>
      </w:r>
    </w:p>
    <w:p w14:paraId="379726EA" w14:textId="77777777" w:rsidR="00A12761" w:rsidRPr="009256D5" w:rsidRDefault="00A12761" w:rsidP="00866665">
      <w:pPr>
        <w:pStyle w:val="SideNote"/>
        <w:framePr w:wrap="around"/>
        <w:rPr>
          <w:lang w:val="en-US"/>
        </w:rPr>
      </w:pPr>
      <w:r w:rsidRPr="009256D5">
        <w:rPr>
          <w:lang w:val="en-US"/>
        </w:rPr>
        <w:t xml:space="preserve">S. </w:t>
      </w:r>
      <w:r>
        <w:rPr>
          <w:lang w:val="en-US"/>
        </w:rPr>
        <w:t>97</w:t>
      </w:r>
      <w:r w:rsidRPr="009256D5">
        <w:rPr>
          <w:lang w:val="en-US"/>
        </w:rPr>
        <w:t xml:space="preserve"> inserted by No. 39/2018 s. 7 (as </w:t>
      </w:r>
      <w:r w:rsidRPr="009256D5">
        <w:t>amended by Nos 27/2019 ss 12−30, 3/2020 ss 42–44, 47/2020 s. 26).</w:t>
      </w:r>
    </w:p>
    <w:p w14:paraId="3CBCBA7F" w14:textId="77777777" w:rsidR="00F75D2B" w:rsidRDefault="00F37DED" w:rsidP="0095470D">
      <w:pPr>
        <w:pStyle w:val="DraftHeading1"/>
        <w:tabs>
          <w:tab w:val="right" w:pos="680"/>
        </w:tabs>
        <w:ind w:left="850" w:hanging="850"/>
      </w:pPr>
      <w:r>
        <w:tab/>
      </w:r>
      <w:bookmarkStart w:id="150" w:name="_Toc233042789"/>
      <w:r w:rsidR="00F75D2B" w:rsidRPr="00EF41F5">
        <w:t>97</w:t>
      </w:r>
      <w:r w:rsidR="00F75D2B">
        <w:tab/>
        <w:t>Review of environment reference standards</w:t>
      </w:r>
      <w:bookmarkEnd w:id="150"/>
      <w:r w:rsidR="00F75D2B">
        <w:t xml:space="preserve"> </w:t>
      </w:r>
    </w:p>
    <w:p w14:paraId="2F4B6BA9" w14:textId="77777777" w:rsidR="00F75D2B" w:rsidRDefault="00F37DED" w:rsidP="0095470D">
      <w:pPr>
        <w:pStyle w:val="DraftHeading2"/>
        <w:tabs>
          <w:tab w:val="right" w:pos="1247"/>
        </w:tabs>
        <w:ind w:left="1361" w:hanging="1361"/>
      </w:pPr>
      <w:r>
        <w:tab/>
      </w:r>
      <w:r w:rsidR="00F75D2B" w:rsidRPr="00F37DED">
        <w:t>(1)</w:t>
      </w:r>
      <w:r w:rsidR="00F75D2B">
        <w:tab/>
        <w:t>Before the expiry of each review period, the Minister must determine whether an environment reference standard is to be—</w:t>
      </w:r>
    </w:p>
    <w:p w14:paraId="7B6DFDD8" w14:textId="77777777" w:rsidR="00F75D2B" w:rsidRDefault="00F37DED" w:rsidP="0095470D">
      <w:pPr>
        <w:pStyle w:val="DraftHeading3"/>
        <w:tabs>
          <w:tab w:val="right" w:pos="1757"/>
        </w:tabs>
        <w:ind w:left="1871" w:hanging="1871"/>
      </w:pPr>
      <w:r>
        <w:tab/>
      </w:r>
      <w:r w:rsidR="00F75D2B" w:rsidRPr="00F37DED">
        <w:t>(a)</w:t>
      </w:r>
      <w:r w:rsidR="00F75D2B">
        <w:tab/>
        <w:t>retained with or without amendment; or</w:t>
      </w:r>
    </w:p>
    <w:p w14:paraId="45B0444D" w14:textId="77777777" w:rsidR="00F75D2B" w:rsidRDefault="00F37DED" w:rsidP="0095470D">
      <w:pPr>
        <w:pStyle w:val="DraftHeading3"/>
        <w:tabs>
          <w:tab w:val="right" w:pos="1757"/>
        </w:tabs>
        <w:ind w:left="1871" w:hanging="1871"/>
      </w:pPr>
      <w:r>
        <w:tab/>
      </w:r>
      <w:r w:rsidR="00F75D2B" w:rsidRPr="00F37DED">
        <w:t>(b)</w:t>
      </w:r>
      <w:r w:rsidR="00F75D2B">
        <w:tab/>
        <w:t>revoked.</w:t>
      </w:r>
    </w:p>
    <w:p w14:paraId="16390921" w14:textId="77777777" w:rsidR="00F75D2B" w:rsidRDefault="00F37DED" w:rsidP="0095470D">
      <w:pPr>
        <w:pStyle w:val="DraftHeading2"/>
        <w:tabs>
          <w:tab w:val="right" w:pos="1247"/>
        </w:tabs>
        <w:ind w:left="1361" w:hanging="1361"/>
      </w:pPr>
      <w:r>
        <w:tab/>
      </w:r>
      <w:r w:rsidR="00F75D2B" w:rsidRPr="00F37DED">
        <w:t>(2)</w:t>
      </w:r>
      <w:r w:rsidR="00F75D2B">
        <w:tab/>
        <w:t xml:space="preserve">Before determining whether to retain or revoke an environment reference standard under subsection (1), the Minister must </w:t>
      </w:r>
      <w:r w:rsidR="00F75D2B">
        <w:tab/>
        <w:t>ensure that notice of the review is published in—</w:t>
      </w:r>
    </w:p>
    <w:p w14:paraId="251FF196" w14:textId="77777777" w:rsidR="00F75D2B" w:rsidRDefault="00F37DED" w:rsidP="0095470D">
      <w:pPr>
        <w:pStyle w:val="DraftHeading3"/>
        <w:tabs>
          <w:tab w:val="right" w:pos="1757"/>
        </w:tabs>
        <w:ind w:left="1871" w:hanging="1871"/>
      </w:pPr>
      <w:r>
        <w:tab/>
      </w:r>
      <w:r w:rsidR="00F75D2B" w:rsidRPr="00F37DED">
        <w:t>(a)</w:t>
      </w:r>
      <w:r w:rsidR="00F75D2B">
        <w:tab/>
        <w:t>the Government Gazette; and</w:t>
      </w:r>
    </w:p>
    <w:p w14:paraId="5583BC9E" w14:textId="77777777" w:rsidR="00F75D2B" w:rsidRDefault="00F37DED" w:rsidP="0095470D">
      <w:pPr>
        <w:pStyle w:val="DraftHeading3"/>
        <w:tabs>
          <w:tab w:val="right" w:pos="1757"/>
        </w:tabs>
        <w:ind w:left="1871" w:hanging="1871"/>
      </w:pPr>
      <w:r>
        <w:tab/>
      </w:r>
      <w:r w:rsidR="00F75D2B" w:rsidRPr="00F37DED">
        <w:t>(b)</w:t>
      </w:r>
      <w:r w:rsidR="00F75D2B">
        <w:tab/>
        <w:t>any publication that the Minister considers appropriate.</w:t>
      </w:r>
    </w:p>
    <w:p w14:paraId="39E7CAEC" w14:textId="77777777" w:rsidR="00F75D2B" w:rsidRDefault="00F37DED" w:rsidP="0095470D">
      <w:pPr>
        <w:pStyle w:val="DraftHeading2"/>
        <w:tabs>
          <w:tab w:val="right" w:pos="1247"/>
        </w:tabs>
        <w:ind w:left="1361" w:hanging="1361"/>
      </w:pPr>
      <w:r>
        <w:tab/>
      </w:r>
      <w:r w:rsidR="00F75D2B" w:rsidRPr="00F37DED">
        <w:t>(3)</w:t>
      </w:r>
      <w:r w:rsidR="00F75D2B">
        <w:tab/>
        <w:t>A notice under subsection (2) must—</w:t>
      </w:r>
    </w:p>
    <w:p w14:paraId="0C608B31" w14:textId="77777777" w:rsidR="00F75D2B" w:rsidRDefault="00F37DED" w:rsidP="0095470D">
      <w:pPr>
        <w:pStyle w:val="DraftHeading3"/>
        <w:tabs>
          <w:tab w:val="right" w:pos="1757"/>
        </w:tabs>
        <w:ind w:left="1871" w:hanging="1871"/>
      </w:pPr>
      <w:r>
        <w:tab/>
      </w:r>
      <w:r w:rsidR="00F75D2B" w:rsidRPr="00F37DED">
        <w:t>(a)</w:t>
      </w:r>
      <w:r w:rsidR="00F75D2B">
        <w:tab/>
        <w:t>summarise the environment reference standard; and</w:t>
      </w:r>
    </w:p>
    <w:p w14:paraId="6EC886E7" w14:textId="77777777" w:rsidR="00F75D2B" w:rsidRDefault="00F37DED" w:rsidP="0095470D">
      <w:pPr>
        <w:pStyle w:val="DraftHeading3"/>
        <w:tabs>
          <w:tab w:val="right" w:pos="1757"/>
        </w:tabs>
        <w:ind w:left="1871" w:hanging="1871"/>
      </w:pPr>
      <w:r>
        <w:tab/>
      </w:r>
      <w:r w:rsidR="00F75D2B" w:rsidRPr="00F37DED">
        <w:t>(b)</w:t>
      </w:r>
      <w:r w:rsidR="00F75D2B">
        <w:tab/>
        <w:t>specify where a copy of the standard can be obtained; and</w:t>
      </w:r>
    </w:p>
    <w:p w14:paraId="1DEC3D49" w14:textId="77777777" w:rsidR="00F75D2B" w:rsidRDefault="00F37DED" w:rsidP="0095470D">
      <w:pPr>
        <w:pStyle w:val="DraftHeading3"/>
        <w:tabs>
          <w:tab w:val="right" w:pos="1757"/>
        </w:tabs>
        <w:ind w:left="1871" w:hanging="1871"/>
      </w:pPr>
      <w:r>
        <w:lastRenderedPageBreak/>
        <w:tab/>
      </w:r>
      <w:r w:rsidR="00F75D2B" w:rsidRPr="00F37DED">
        <w:t>(c)</w:t>
      </w:r>
      <w:r w:rsidR="00F75D2B">
        <w:tab/>
        <w:t>invite public comments or submissions on the standard within the time specified in the notice, being not less than 28 days from the publication of the notice.</w:t>
      </w:r>
    </w:p>
    <w:p w14:paraId="0AF7EC9E" w14:textId="77777777" w:rsidR="00F75D2B" w:rsidRDefault="00F37DED" w:rsidP="0095470D">
      <w:pPr>
        <w:pStyle w:val="DraftHeading2"/>
        <w:tabs>
          <w:tab w:val="right" w:pos="1247"/>
        </w:tabs>
        <w:ind w:left="1361" w:hanging="1361"/>
      </w:pPr>
      <w:r>
        <w:tab/>
      </w:r>
      <w:r w:rsidR="00F75D2B" w:rsidRPr="00F37DED">
        <w:t>(4)</w:t>
      </w:r>
      <w:r w:rsidR="00F75D2B">
        <w:tab/>
        <w:t xml:space="preserve">After considering any public comments or submissions received in response to the notice under subsection (3)(c), the Minister must— </w:t>
      </w:r>
    </w:p>
    <w:p w14:paraId="643D2DBB" w14:textId="77777777" w:rsidR="00F75D2B" w:rsidRDefault="00F37DED" w:rsidP="0095470D">
      <w:pPr>
        <w:pStyle w:val="DraftHeading3"/>
        <w:tabs>
          <w:tab w:val="right" w:pos="1757"/>
        </w:tabs>
        <w:ind w:left="1871" w:hanging="1871"/>
      </w:pPr>
      <w:r>
        <w:tab/>
      </w:r>
      <w:r w:rsidR="00F75D2B" w:rsidRPr="00F37DED">
        <w:t>(a)</w:t>
      </w:r>
      <w:r w:rsidR="00F75D2B">
        <w:tab/>
        <w:t>retain the standard without amendment; or</w:t>
      </w:r>
    </w:p>
    <w:p w14:paraId="1A1051F3" w14:textId="77777777" w:rsidR="00F75D2B" w:rsidRDefault="00F37DED" w:rsidP="0095470D">
      <w:pPr>
        <w:pStyle w:val="DraftHeading3"/>
        <w:tabs>
          <w:tab w:val="right" w:pos="1757"/>
        </w:tabs>
        <w:ind w:left="1871" w:hanging="1871"/>
      </w:pPr>
      <w:r>
        <w:tab/>
      </w:r>
      <w:r w:rsidR="00F75D2B" w:rsidRPr="00F37DED">
        <w:t>(b)</w:t>
      </w:r>
      <w:r w:rsidR="00F75D2B">
        <w:tab/>
        <w:t>retain the standard with amendments; or</w:t>
      </w:r>
    </w:p>
    <w:p w14:paraId="7F24AA25" w14:textId="77777777" w:rsidR="00F75D2B" w:rsidRDefault="00F37DED" w:rsidP="0095470D">
      <w:pPr>
        <w:pStyle w:val="DraftHeading3"/>
        <w:tabs>
          <w:tab w:val="right" w:pos="1757"/>
        </w:tabs>
        <w:ind w:left="1871" w:hanging="1871"/>
      </w:pPr>
      <w:r>
        <w:tab/>
      </w:r>
      <w:r w:rsidR="00F75D2B" w:rsidRPr="00F37DED">
        <w:t>(c)</w:t>
      </w:r>
      <w:r w:rsidR="00F75D2B">
        <w:tab/>
        <w:t>replace the standard; or</w:t>
      </w:r>
    </w:p>
    <w:p w14:paraId="3CA04999" w14:textId="77777777" w:rsidR="00F75D2B" w:rsidRDefault="00F37DED" w:rsidP="0095470D">
      <w:pPr>
        <w:pStyle w:val="DraftHeading3"/>
        <w:tabs>
          <w:tab w:val="right" w:pos="1757"/>
        </w:tabs>
        <w:ind w:left="1871" w:hanging="1871"/>
      </w:pPr>
      <w:r>
        <w:tab/>
      </w:r>
      <w:r w:rsidR="00F75D2B" w:rsidRPr="00F37DED">
        <w:t>(d)</w:t>
      </w:r>
      <w:r w:rsidR="00F75D2B">
        <w:tab/>
        <w:t>revoke the standard.</w:t>
      </w:r>
    </w:p>
    <w:p w14:paraId="6C344BAB" w14:textId="77777777" w:rsidR="00F75D2B" w:rsidRDefault="00F37DED" w:rsidP="0095470D">
      <w:pPr>
        <w:pStyle w:val="DraftHeading2"/>
        <w:tabs>
          <w:tab w:val="right" w:pos="1247"/>
        </w:tabs>
        <w:ind w:left="1361" w:hanging="1361"/>
      </w:pPr>
      <w:r>
        <w:tab/>
      </w:r>
      <w:r w:rsidR="00F75D2B" w:rsidRPr="00F37DED">
        <w:t>(5)</w:t>
      </w:r>
      <w:r w:rsidR="00F75D2B">
        <w:tab/>
        <w:t>The replacement of an environment reference standard under subsection (4)(c) must be prepared in accordance with section 95.</w:t>
      </w:r>
    </w:p>
    <w:p w14:paraId="2D47DE33" w14:textId="77777777" w:rsidR="00F75D2B" w:rsidRDefault="00F37DED" w:rsidP="0095470D">
      <w:pPr>
        <w:pStyle w:val="DraftHeading2"/>
        <w:tabs>
          <w:tab w:val="right" w:pos="1247"/>
        </w:tabs>
        <w:ind w:left="1361" w:hanging="1361"/>
      </w:pPr>
      <w:r>
        <w:tab/>
      </w:r>
      <w:r w:rsidR="00F75D2B" w:rsidRPr="00F37DED">
        <w:t>(6)</w:t>
      </w:r>
      <w:r w:rsidR="00F75D2B">
        <w:tab/>
        <w:t>In this section—</w:t>
      </w:r>
    </w:p>
    <w:p w14:paraId="392426C4" w14:textId="77777777" w:rsidR="00F75D2B" w:rsidRDefault="00F75D2B" w:rsidP="0095470D">
      <w:pPr>
        <w:pStyle w:val="DraftDefinition2"/>
      </w:pPr>
      <w:r w:rsidRPr="0095470D">
        <w:rPr>
          <w:b/>
          <w:i/>
        </w:rPr>
        <w:t>review period</w:t>
      </w:r>
      <w:r>
        <w:t>, in relation to an environment reference standard, means the 10-year period that begins on the later of the following days—</w:t>
      </w:r>
    </w:p>
    <w:p w14:paraId="3AEFF7AF" w14:textId="77777777" w:rsidR="00F75D2B" w:rsidRDefault="0095470D" w:rsidP="0095470D">
      <w:pPr>
        <w:pStyle w:val="DraftHeading4"/>
        <w:tabs>
          <w:tab w:val="right" w:pos="2268"/>
        </w:tabs>
        <w:ind w:left="2381" w:hanging="2381"/>
      </w:pPr>
      <w:r>
        <w:tab/>
      </w:r>
      <w:r w:rsidR="00F75D2B" w:rsidRPr="0095470D">
        <w:t>(a)</w:t>
      </w:r>
      <w:r w:rsidR="00F75D2B">
        <w:tab/>
        <w:t xml:space="preserve">the day on which the standard is made; </w:t>
      </w:r>
    </w:p>
    <w:p w14:paraId="22FDBD2F" w14:textId="77777777" w:rsidR="00F75D2B" w:rsidRDefault="0095470D" w:rsidP="0095470D">
      <w:pPr>
        <w:pStyle w:val="DraftHeading4"/>
        <w:tabs>
          <w:tab w:val="right" w:pos="2268"/>
        </w:tabs>
        <w:ind w:left="2381" w:hanging="2381"/>
      </w:pPr>
      <w:r>
        <w:tab/>
      </w:r>
      <w:r w:rsidR="00F75D2B" w:rsidRPr="0095470D">
        <w:t>(b)</w:t>
      </w:r>
      <w:r w:rsidR="00F75D2B">
        <w:tab/>
        <w:t>the day on which notice of a review of the standard is published in the Government Gazette.</w:t>
      </w:r>
    </w:p>
    <w:p w14:paraId="7B4F67EC" w14:textId="77777777" w:rsidR="00A12761" w:rsidRPr="009256D5" w:rsidRDefault="00A12761" w:rsidP="00866665">
      <w:pPr>
        <w:pStyle w:val="SideNote"/>
        <w:framePr w:wrap="around"/>
        <w:rPr>
          <w:lang w:val="en-US"/>
        </w:rPr>
      </w:pPr>
      <w:r w:rsidRPr="009256D5">
        <w:rPr>
          <w:lang w:val="en-US"/>
        </w:rPr>
        <w:t xml:space="preserve">S. </w:t>
      </w:r>
      <w:r>
        <w:rPr>
          <w:lang w:val="en-US"/>
        </w:rPr>
        <w:t>98</w:t>
      </w:r>
      <w:r w:rsidRPr="009256D5">
        <w:rPr>
          <w:lang w:val="en-US"/>
        </w:rPr>
        <w:t xml:space="preserve"> inserted by No. 39/2018 s. 7 (as </w:t>
      </w:r>
      <w:r w:rsidRPr="009256D5">
        <w:t>amended by Nos 27/2019 ss 12−30, 3/2020 ss 42–44, 47/2020 s. 26).</w:t>
      </w:r>
    </w:p>
    <w:p w14:paraId="3052BD40" w14:textId="77777777" w:rsidR="00F75D2B" w:rsidRDefault="00F37DED" w:rsidP="0095470D">
      <w:pPr>
        <w:pStyle w:val="DraftHeading1"/>
        <w:tabs>
          <w:tab w:val="right" w:pos="680"/>
        </w:tabs>
        <w:ind w:left="850" w:hanging="850"/>
      </w:pPr>
      <w:r>
        <w:tab/>
      </w:r>
      <w:bookmarkStart w:id="151" w:name="_Toc233042790"/>
      <w:r w:rsidR="00F75D2B" w:rsidRPr="00EF41F5">
        <w:t>98</w:t>
      </w:r>
      <w:r w:rsidR="00F75D2B">
        <w:tab/>
        <w:t>Notice of review determination</w:t>
      </w:r>
      <w:bookmarkEnd w:id="151"/>
    </w:p>
    <w:p w14:paraId="7133051B" w14:textId="77777777" w:rsidR="00F75D2B" w:rsidRDefault="00F37DED" w:rsidP="0095470D">
      <w:pPr>
        <w:pStyle w:val="DraftHeading2"/>
        <w:tabs>
          <w:tab w:val="right" w:pos="1247"/>
        </w:tabs>
        <w:ind w:left="1361" w:hanging="1361"/>
      </w:pPr>
      <w:r>
        <w:tab/>
      </w:r>
      <w:r w:rsidR="00F75D2B" w:rsidRPr="00F37DED">
        <w:t>(1)</w:t>
      </w:r>
      <w:r w:rsidR="00F75D2B">
        <w:tab/>
        <w:t>If the Minister determines under section 97 to revoke an environment reference standard or retain an environment reference standard without amendment, the Minister must ensure that notice of that determination—</w:t>
      </w:r>
    </w:p>
    <w:p w14:paraId="4D57DA3D" w14:textId="77777777" w:rsidR="00F75D2B" w:rsidRDefault="00F37DED" w:rsidP="0095470D">
      <w:pPr>
        <w:pStyle w:val="DraftHeading3"/>
        <w:tabs>
          <w:tab w:val="right" w:pos="1757"/>
        </w:tabs>
        <w:ind w:left="1871" w:hanging="1871"/>
      </w:pPr>
      <w:r>
        <w:tab/>
      </w:r>
      <w:r w:rsidR="00F75D2B" w:rsidRPr="00F37DED">
        <w:t>(a)</w:t>
      </w:r>
      <w:r w:rsidR="00F75D2B">
        <w:tab/>
        <w:t>is published in any publication that the Minister considers appropriate; and</w:t>
      </w:r>
    </w:p>
    <w:p w14:paraId="3E5C32B2" w14:textId="77777777" w:rsidR="001627F1" w:rsidRPr="001627F1" w:rsidRDefault="001627F1" w:rsidP="001627F1"/>
    <w:p w14:paraId="7211BD03" w14:textId="77777777" w:rsidR="00F75D2B" w:rsidRDefault="00F37DED" w:rsidP="0095470D">
      <w:pPr>
        <w:pStyle w:val="DraftHeading3"/>
        <w:tabs>
          <w:tab w:val="right" w:pos="1757"/>
        </w:tabs>
        <w:ind w:left="1871" w:hanging="1871"/>
      </w:pPr>
      <w:r>
        <w:lastRenderedPageBreak/>
        <w:tab/>
      </w:r>
      <w:r w:rsidR="00F75D2B" w:rsidRPr="00F37DED">
        <w:t>(b)</w:t>
      </w:r>
      <w:r w:rsidR="00F75D2B">
        <w:tab/>
        <w:t xml:space="preserve">is given in writing to any person who made a comment or submission in accordance with section 97(3)(c) in relation to that determination. </w:t>
      </w:r>
    </w:p>
    <w:p w14:paraId="2D8D20F0" w14:textId="77777777" w:rsidR="00F75D2B" w:rsidRDefault="00F37DED" w:rsidP="0095470D">
      <w:pPr>
        <w:pStyle w:val="DraftHeading2"/>
        <w:tabs>
          <w:tab w:val="right" w:pos="1247"/>
        </w:tabs>
        <w:ind w:left="1361" w:hanging="1361"/>
      </w:pPr>
      <w:r>
        <w:tab/>
      </w:r>
      <w:r w:rsidR="00F75D2B" w:rsidRPr="00F37DED">
        <w:t>(2)</w:t>
      </w:r>
      <w:r w:rsidR="00F75D2B">
        <w:tab/>
        <w:t xml:space="preserve">A notice under subsection (1) must be given and published as soon as practicable after the determination has been made. </w:t>
      </w:r>
    </w:p>
    <w:p w14:paraId="1A3572FA" w14:textId="77777777" w:rsidR="00154553" w:rsidRPr="009256D5" w:rsidRDefault="00154553" w:rsidP="00866665">
      <w:pPr>
        <w:pStyle w:val="SideNote"/>
        <w:framePr w:wrap="around"/>
        <w:rPr>
          <w:lang w:val="en-US"/>
        </w:rPr>
      </w:pPr>
      <w:r w:rsidRPr="009256D5">
        <w:rPr>
          <w:lang w:val="en-US"/>
        </w:rPr>
        <w:t xml:space="preserve">S. </w:t>
      </w:r>
      <w:r>
        <w:rPr>
          <w:lang w:val="en-US"/>
        </w:rPr>
        <w:t>99</w:t>
      </w:r>
      <w:r w:rsidRPr="009256D5">
        <w:rPr>
          <w:lang w:val="en-US"/>
        </w:rPr>
        <w:t xml:space="preserve"> inserted by No. 39/2018 s. 7 (as </w:t>
      </w:r>
      <w:r w:rsidRPr="009256D5">
        <w:t>amended by Nos 27/2019 ss 12−30, 3/2020 ss 42–44, 47/2020 s. 26).</w:t>
      </w:r>
    </w:p>
    <w:p w14:paraId="0F88A7DB" w14:textId="77777777" w:rsidR="00F75D2B" w:rsidRDefault="00F37DED" w:rsidP="0095470D">
      <w:pPr>
        <w:pStyle w:val="DraftHeading1"/>
        <w:tabs>
          <w:tab w:val="right" w:pos="680"/>
        </w:tabs>
        <w:ind w:left="850" w:hanging="850"/>
      </w:pPr>
      <w:r>
        <w:tab/>
      </w:r>
      <w:bookmarkStart w:id="152" w:name="_Toc233042791"/>
      <w:r w:rsidR="00F75D2B" w:rsidRPr="00EF41F5">
        <w:t>99</w:t>
      </w:r>
      <w:r w:rsidR="00F75D2B">
        <w:tab/>
        <w:t>Consideration of environment reference standards</w:t>
      </w:r>
      <w:bookmarkEnd w:id="152"/>
    </w:p>
    <w:p w14:paraId="089C3788" w14:textId="77777777" w:rsidR="00F75D2B" w:rsidRDefault="00F75D2B" w:rsidP="0095470D">
      <w:pPr>
        <w:pStyle w:val="BodySectionSub"/>
      </w:pPr>
      <w:r>
        <w:t>The Minister must take into account environment reference standards when making a decision relating to—</w:t>
      </w:r>
    </w:p>
    <w:p w14:paraId="6C0B0E02" w14:textId="77777777" w:rsidR="00F75D2B" w:rsidRDefault="00F37DED" w:rsidP="0095470D">
      <w:pPr>
        <w:pStyle w:val="DraftHeading3"/>
        <w:tabs>
          <w:tab w:val="right" w:pos="1757"/>
        </w:tabs>
        <w:ind w:left="1871" w:hanging="1871"/>
      </w:pPr>
      <w:r>
        <w:tab/>
      </w:r>
      <w:r w:rsidR="00F75D2B" w:rsidRPr="00F37DED">
        <w:t>(a)</w:t>
      </w:r>
      <w:r w:rsidR="00F75D2B">
        <w:tab/>
        <w:t>whether to recommend the making of regulations under this Act; or</w:t>
      </w:r>
    </w:p>
    <w:p w14:paraId="7F254601" w14:textId="77777777" w:rsidR="00F75D2B" w:rsidRDefault="00F37DED" w:rsidP="0095470D">
      <w:pPr>
        <w:pStyle w:val="DraftHeading3"/>
        <w:tabs>
          <w:tab w:val="right" w:pos="1757"/>
        </w:tabs>
        <w:ind w:left="1871" w:hanging="1871"/>
      </w:pPr>
      <w:r>
        <w:tab/>
      </w:r>
      <w:r w:rsidR="00F75D2B" w:rsidRPr="00F37DED">
        <w:t>(b)</w:t>
      </w:r>
      <w:r w:rsidR="00F75D2B">
        <w:tab/>
        <w:t>whether to recommend the making of a compliance code; or</w:t>
      </w:r>
    </w:p>
    <w:p w14:paraId="53FB8820" w14:textId="77777777" w:rsidR="00F75D2B" w:rsidRDefault="00F37DED" w:rsidP="0095470D">
      <w:pPr>
        <w:pStyle w:val="DraftHeading3"/>
        <w:tabs>
          <w:tab w:val="right" w:pos="1757"/>
        </w:tabs>
        <w:ind w:left="1871" w:hanging="1871"/>
      </w:pPr>
      <w:r>
        <w:tab/>
      </w:r>
      <w:r w:rsidR="00F75D2B" w:rsidRPr="00F37DED">
        <w:t>(c)</w:t>
      </w:r>
      <w:r w:rsidR="00F75D2B">
        <w:tab/>
        <w:t>whether to declare an issue to be an issue of environmental concern.</w:t>
      </w:r>
    </w:p>
    <w:p w14:paraId="73A225E3" w14:textId="77777777" w:rsidR="00F37DED" w:rsidRDefault="00F37DED">
      <w:pPr>
        <w:suppressLineNumbers w:val="0"/>
        <w:overflowPunct/>
        <w:autoSpaceDE/>
        <w:autoSpaceDN/>
        <w:adjustRightInd/>
        <w:spacing w:before="0"/>
        <w:textAlignment w:val="auto"/>
        <w:rPr>
          <w:b/>
          <w:sz w:val="32"/>
        </w:rPr>
      </w:pPr>
      <w:r>
        <w:rPr>
          <w:caps/>
          <w:sz w:val="32"/>
        </w:rPr>
        <w:br w:type="page"/>
      </w:r>
    </w:p>
    <w:p w14:paraId="2E9475BE" w14:textId="77777777" w:rsidR="00154553" w:rsidRPr="009256D5" w:rsidRDefault="00154553" w:rsidP="00866665">
      <w:pPr>
        <w:pStyle w:val="SideNote"/>
        <w:framePr w:wrap="around"/>
      </w:pPr>
      <w:r w:rsidRPr="009256D5">
        <w:rPr>
          <w:lang w:val="en-US"/>
        </w:rPr>
        <w:lastRenderedPageBreak/>
        <w:t xml:space="preserve">Pt </w:t>
      </w:r>
      <w:r>
        <w:rPr>
          <w:lang w:val="en-US"/>
        </w:rPr>
        <w:t>5.3</w:t>
      </w:r>
      <w:r w:rsidRPr="009256D5">
        <w:rPr>
          <w:lang w:val="en-US"/>
        </w:rPr>
        <w:t xml:space="preserve"> (Heading and ss 10</w:t>
      </w:r>
      <w:r>
        <w:rPr>
          <w:lang w:val="en-US"/>
        </w:rPr>
        <w:t>0</w:t>
      </w:r>
      <w:r w:rsidRPr="009256D5">
        <w:rPr>
          <w:lang w:val="en-US"/>
        </w:rPr>
        <w:t>–</w:t>
      </w:r>
      <w:r>
        <w:rPr>
          <w:lang w:val="en-US"/>
        </w:rPr>
        <w:t>104</w:t>
      </w:r>
      <w:r w:rsidRPr="009256D5">
        <w:rPr>
          <w:lang w:val="en-US"/>
        </w:rPr>
        <w:t xml:space="preserve">) inserted by No. 39/2018 s. 7 (as </w:t>
      </w:r>
      <w:r w:rsidRPr="009256D5">
        <w:t>amended by Nos 27/2019 ss 12−30, 3/2020 ss 42–44, 47/2020 s. 26).</w:t>
      </w:r>
    </w:p>
    <w:p w14:paraId="1075D2AB" w14:textId="77777777" w:rsidR="00F75D2B" w:rsidRPr="0095470D" w:rsidRDefault="00F75D2B" w:rsidP="0095470D">
      <w:pPr>
        <w:pStyle w:val="Heading-PART"/>
        <w:rPr>
          <w:sz w:val="32"/>
        </w:rPr>
      </w:pPr>
      <w:bookmarkStart w:id="153" w:name="_Toc233042792"/>
      <w:r w:rsidRPr="0095470D">
        <w:rPr>
          <w:caps w:val="0"/>
          <w:sz w:val="32"/>
        </w:rPr>
        <w:t>Part 5.3—Compliance codes</w:t>
      </w:r>
      <w:bookmarkEnd w:id="153"/>
    </w:p>
    <w:p w14:paraId="131F9907" w14:textId="77777777" w:rsidR="00154553" w:rsidRPr="00162A10" w:rsidRDefault="00154553" w:rsidP="00467A9A">
      <w:pPr>
        <w:rPr>
          <w:lang w:val="en-US"/>
        </w:rPr>
      </w:pPr>
    </w:p>
    <w:p w14:paraId="3E3E7025" w14:textId="77777777" w:rsidR="00154553" w:rsidRPr="00162A10" w:rsidRDefault="00154553" w:rsidP="00467A9A">
      <w:pPr>
        <w:rPr>
          <w:lang w:val="en-US"/>
        </w:rPr>
      </w:pPr>
    </w:p>
    <w:p w14:paraId="7C6103AB" w14:textId="77777777" w:rsidR="00154553" w:rsidRPr="00162A10" w:rsidRDefault="00154553" w:rsidP="00467A9A">
      <w:pPr>
        <w:rPr>
          <w:lang w:val="en-US"/>
        </w:rPr>
      </w:pPr>
    </w:p>
    <w:p w14:paraId="30D6BB39" w14:textId="77777777" w:rsidR="00154553" w:rsidRPr="00162A10" w:rsidRDefault="00154553" w:rsidP="00467A9A">
      <w:pPr>
        <w:rPr>
          <w:lang w:val="en-US"/>
        </w:rPr>
      </w:pPr>
    </w:p>
    <w:p w14:paraId="38D9362D" w14:textId="77777777" w:rsidR="00162A10" w:rsidRPr="00162A10" w:rsidRDefault="00162A10" w:rsidP="00467A9A">
      <w:pPr>
        <w:rPr>
          <w:lang w:val="en-US"/>
        </w:rPr>
      </w:pPr>
    </w:p>
    <w:p w14:paraId="0000263B" w14:textId="77777777" w:rsidR="00154553" w:rsidRPr="009256D5" w:rsidRDefault="00154553" w:rsidP="00866665">
      <w:pPr>
        <w:pStyle w:val="SideNote"/>
        <w:framePr w:wrap="around"/>
        <w:rPr>
          <w:lang w:val="en-US"/>
        </w:rPr>
      </w:pPr>
      <w:r w:rsidRPr="009256D5">
        <w:rPr>
          <w:lang w:val="en-US"/>
        </w:rPr>
        <w:t xml:space="preserve">S. </w:t>
      </w:r>
      <w:r>
        <w:rPr>
          <w:lang w:val="en-US"/>
        </w:rPr>
        <w:t>100</w:t>
      </w:r>
      <w:r w:rsidRPr="009256D5">
        <w:rPr>
          <w:lang w:val="en-US"/>
        </w:rPr>
        <w:t xml:space="preserve"> inserted by No. 39/2018 s. 7 (as </w:t>
      </w:r>
      <w:r w:rsidRPr="009256D5">
        <w:t>amended by Nos 27/2019 ss 12−30, 3/2020 ss 42–44, 47/2020 s. 26).</w:t>
      </w:r>
    </w:p>
    <w:p w14:paraId="20C75CA8" w14:textId="77777777" w:rsidR="00F75D2B" w:rsidRDefault="00F37DED" w:rsidP="0095470D">
      <w:pPr>
        <w:pStyle w:val="DraftHeading1"/>
        <w:tabs>
          <w:tab w:val="right" w:pos="680"/>
        </w:tabs>
        <w:ind w:left="850" w:hanging="850"/>
      </w:pPr>
      <w:r>
        <w:tab/>
      </w:r>
      <w:bookmarkStart w:id="154" w:name="_Toc233042793"/>
      <w:r w:rsidR="00F75D2B" w:rsidRPr="00EF41F5">
        <w:t>100</w:t>
      </w:r>
      <w:r w:rsidR="00F75D2B">
        <w:tab/>
        <w:t>Compliance codes</w:t>
      </w:r>
      <w:bookmarkEnd w:id="154"/>
      <w:r w:rsidR="00F75D2B">
        <w:t xml:space="preserve"> </w:t>
      </w:r>
    </w:p>
    <w:p w14:paraId="1B3A6DDB" w14:textId="77777777" w:rsidR="00F75D2B" w:rsidRDefault="00F37DED" w:rsidP="0095470D">
      <w:pPr>
        <w:pStyle w:val="DraftHeading2"/>
        <w:tabs>
          <w:tab w:val="right" w:pos="1247"/>
        </w:tabs>
        <w:ind w:left="1361" w:hanging="1361"/>
      </w:pPr>
      <w:r>
        <w:tab/>
      </w:r>
      <w:r w:rsidR="00F75D2B" w:rsidRPr="00F37DED">
        <w:t>(1)</w:t>
      </w:r>
      <w:r w:rsidR="00F75D2B">
        <w:tab/>
        <w:t>For the purposes of providing practical guidance to any person who has a duty or obligation under this Act, the Governor in Council may make an Order approving a compliance code.</w:t>
      </w:r>
    </w:p>
    <w:p w14:paraId="2B951D23" w14:textId="77777777" w:rsidR="00F75D2B" w:rsidRDefault="00F37DED" w:rsidP="0095470D">
      <w:pPr>
        <w:pStyle w:val="DraftHeading2"/>
        <w:tabs>
          <w:tab w:val="right" w:pos="1247"/>
        </w:tabs>
        <w:ind w:left="1361" w:hanging="1361"/>
      </w:pPr>
      <w:r>
        <w:tab/>
      </w:r>
      <w:r w:rsidR="00F75D2B" w:rsidRPr="00F37DED">
        <w:t>(2)</w:t>
      </w:r>
      <w:r w:rsidR="00F75D2B">
        <w:tab/>
        <w:t>The order approving a compliance code takes effect on the day notice of the order is published in the Government Gazette, or any later day specified in the order.</w:t>
      </w:r>
    </w:p>
    <w:p w14:paraId="128B927F" w14:textId="77777777" w:rsidR="00154553" w:rsidRPr="009256D5" w:rsidRDefault="00154553" w:rsidP="00866665">
      <w:pPr>
        <w:pStyle w:val="SideNote"/>
        <w:framePr w:wrap="around"/>
        <w:rPr>
          <w:lang w:val="en-US"/>
        </w:rPr>
      </w:pPr>
      <w:r w:rsidRPr="009256D5">
        <w:rPr>
          <w:lang w:val="en-US"/>
        </w:rPr>
        <w:t xml:space="preserve">S. </w:t>
      </w:r>
      <w:r>
        <w:rPr>
          <w:lang w:val="en-US"/>
        </w:rPr>
        <w:t>101</w:t>
      </w:r>
      <w:r w:rsidRPr="009256D5">
        <w:rPr>
          <w:lang w:val="en-US"/>
        </w:rPr>
        <w:t xml:space="preserve"> inserted by No. 39/2018 s. 7 (as </w:t>
      </w:r>
      <w:r w:rsidRPr="009256D5">
        <w:t>amended by Nos 27/2019 ss 12−30, 3/2020 ss 42–44, 47/2020 s. 26).</w:t>
      </w:r>
    </w:p>
    <w:p w14:paraId="0F7FD041" w14:textId="77777777" w:rsidR="00F75D2B" w:rsidRDefault="00F37DED" w:rsidP="0095470D">
      <w:pPr>
        <w:pStyle w:val="DraftHeading1"/>
        <w:tabs>
          <w:tab w:val="right" w:pos="680"/>
        </w:tabs>
        <w:ind w:left="850" w:hanging="850"/>
      </w:pPr>
      <w:r>
        <w:tab/>
      </w:r>
      <w:bookmarkStart w:id="155" w:name="_Toc233042794"/>
      <w:r w:rsidR="00F75D2B" w:rsidRPr="00EF41F5">
        <w:t>101</w:t>
      </w:r>
      <w:r w:rsidR="00F75D2B">
        <w:tab/>
        <w:t>Content of compliance codes</w:t>
      </w:r>
      <w:bookmarkEnd w:id="155"/>
    </w:p>
    <w:p w14:paraId="35651758" w14:textId="77777777" w:rsidR="00F75D2B" w:rsidRDefault="00F75D2B" w:rsidP="0095470D">
      <w:pPr>
        <w:pStyle w:val="BodySectionSub"/>
      </w:pPr>
      <w:r>
        <w:t>A compliance code may apply, adopt or incorporate, with or without modification, any matter contained in any document, code, standard, rule, specification or method formulated, issued, prescribed or published by any person or body—</w:t>
      </w:r>
    </w:p>
    <w:p w14:paraId="023D5A9F" w14:textId="77777777" w:rsidR="00F75D2B" w:rsidRDefault="00F37DED" w:rsidP="0095470D">
      <w:pPr>
        <w:pStyle w:val="DraftHeading3"/>
        <w:tabs>
          <w:tab w:val="right" w:pos="1757"/>
        </w:tabs>
        <w:ind w:left="1871" w:hanging="1871"/>
      </w:pPr>
      <w:r>
        <w:tab/>
      </w:r>
      <w:r w:rsidR="00F75D2B" w:rsidRPr="00F37DED">
        <w:t>(a)</w:t>
      </w:r>
      <w:r w:rsidR="00F75D2B">
        <w:tab/>
        <w:t xml:space="preserve">as in force at a particular time; or </w:t>
      </w:r>
    </w:p>
    <w:p w14:paraId="06CA3C77" w14:textId="77777777" w:rsidR="00F75D2B" w:rsidRDefault="00F37DED" w:rsidP="0095470D">
      <w:pPr>
        <w:pStyle w:val="DraftHeading3"/>
        <w:tabs>
          <w:tab w:val="right" w:pos="1757"/>
        </w:tabs>
        <w:ind w:left="1871" w:hanging="1871"/>
      </w:pPr>
      <w:r>
        <w:tab/>
      </w:r>
      <w:r w:rsidR="00F75D2B" w:rsidRPr="00F37DED">
        <w:t>(b)</w:t>
      </w:r>
      <w:r w:rsidR="00F75D2B">
        <w:tab/>
        <w:t>as amended, formulated, issued, prescribed or published from time to time.</w:t>
      </w:r>
    </w:p>
    <w:p w14:paraId="177E4547" w14:textId="77777777" w:rsidR="00154553" w:rsidRPr="009256D5" w:rsidRDefault="00154553" w:rsidP="00866665">
      <w:pPr>
        <w:pStyle w:val="SideNote"/>
        <w:framePr w:wrap="around"/>
        <w:rPr>
          <w:lang w:val="en-US"/>
        </w:rPr>
      </w:pPr>
      <w:r w:rsidRPr="009256D5">
        <w:rPr>
          <w:lang w:val="en-US"/>
        </w:rPr>
        <w:t xml:space="preserve">S. </w:t>
      </w:r>
      <w:r>
        <w:rPr>
          <w:lang w:val="en-US"/>
        </w:rPr>
        <w:t>102</w:t>
      </w:r>
      <w:r w:rsidRPr="009256D5">
        <w:rPr>
          <w:lang w:val="en-US"/>
        </w:rPr>
        <w:t xml:space="preserve"> inserted by No. 39/2018 s. 7 (as </w:t>
      </w:r>
      <w:r w:rsidRPr="009256D5">
        <w:t>amended by Nos 27/2019 ss 12−30, 3/2020 ss 42–44, 47/2020 s. 26).</w:t>
      </w:r>
    </w:p>
    <w:p w14:paraId="6234670F" w14:textId="77777777" w:rsidR="00F75D2B" w:rsidRDefault="00F37DED" w:rsidP="0095470D">
      <w:pPr>
        <w:pStyle w:val="DraftHeading1"/>
        <w:tabs>
          <w:tab w:val="right" w:pos="680"/>
        </w:tabs>
        <w:ind w:left="850" w:hanging="850"/>
      </w:pPr>
      <w:r>
        <w:tab/>
      </w:r>
      <w:bookmarkStart w:id="156" w:name="_Toc233042795"/>
      <w:r w:rsidR="00F75D2B" w:rsidRPr="00EF41F5">
        <w:t>102</w:t>
      </w:r>
      <w:r w:rsidR="00F75D2B">
        <w:tab/>
        <w:t>Communication of compliance codes</w:t>
      </w:r>
      <w:bookmarkEnd w:id="156"/>
      <w:r w:rsidR="00F75D2B">
        <w:t xml:space="preserve"> </w:t>
      </w:r>
    </w:p>
    <w:p w14:paraId="0F6296D6" w14:textId="77777777" w:rsidR="00F75D2B" w:rsidRDefault="00F37DED" w:rsidP="0095470D">
      <w:pPr>
        <w:pStyle w:val="DraftHeading2"/>
        <w:tabs>
          <w:tab w:val="right" w:pos="1247"/>
        </w:tabs>
        <w:ind w:left="1361" w:hanging="1361"/>
      </w:pPr>
      <w:r>
        <w:tab/>
      </w:r>
      <w:r w:rsidR="00F75D2B" w:rsidRPr="00F37DED">
        <w:t>(1)</w:t>
      </w:r>
      <w:r w:rsidR="00F75D2B">
        <w:tab/>
        <w:t xml:space="preserve">The Authority must publish a compliance code made under section 100 on the Internet site of the Authority. </w:t>
      </w:r>
    </w:p>
    <w:p w14:paraId="54414C95" w14:textId="77777777" w:rsidR="00F75D2B" w:rsidRDefault="00F37DED" w:rsidP="0095470D">
      <w:pPr>
        <w:pStyle w:val="DraftHeading2"/>
        <w:tabs>
          <w:tab w:val="right" w:pos="1247"/>
        </w:tabs>
        <w:ind w:left="1361" w:hanging="1361"/>
      </w:pPr>
      <w:r>
        <w:tab/>
      </w:r>
      <w:r w:rsidR="00F75D2B" w:rsidRPr="00F37DED">
        <w:t>(2)</w:t>
      </w:r>
      <w:r w:rsidR="00F75D2B">
        <w:tab/>
        <w:t>The Authority must make available for inspection without charge at the office of the Authority during normal business hours—</w:t>
      </w:r>
    </w:p>
    <w:p w14:paraId="6823DCD9" w14:textId="77777777" w:rsidR="00F75D2B" w:rsidRDefault="00F37DED" w:rsidP="0095470D">
      <w:pPr>
        <w:pStyle w:val="DraftHeading3"/>
        <w:tabs>
          <w:tab w:val="right" w:pos="1757"/>
        </w:tabs>
        <w:ind w:left="1871" w:hanging="1871"/>
      </w:pPr>
      <w:r>
        <w:lastRenderedPageBreak/>
        <w:tab/>
      </w:r>
      <w:r w:rsidR="00F75D2B" w:rsidRPr="00F37DED">
        <w:t>(a)</w:t>
      </w:r>
      <w:r w:rsidR="00F75D2B">
        <w:tab/>
        <w:t>any compliance code made under section</w:t>
      </w:r>
      <w:r w:rsidR="001627F1">
        <w:t> </w:t>
      </w:r>
      <w:r w:rsidR="00F75D2B">
        <w:t>100; and</w:t>
      </w:r>
    </w:p>
    <w:p w14:paraId="42DC602D" w14:textId="77777777" w:rsidR="00F75D2B" w:rsidRDefault="00F37DED" w:rsidP="0095470D">
      <w:pPr>
        <w:pStyle w:val="DraftHeading3"/>
        <w:tabs>
          <w:tab w:val="right" w:pos="1757"/>
        </w:tabs>
        <w:ind w:left="1871" w:hanging="1871"/>
      </w:pPr>
      <w:r>
        <w:tab/>
      </w:r>
      <w:r w:rsidR="00F75D2B" w:rsidRPr="00F37DED">
        <w:t>(b)</w:t>
      </w:r>
      <w:r w:rsidR="00F75D2B">
        <w:tab/>
        <w:t>any document containing any matter that is applied, adopted or incorporated in a compliance code.</w:t>
      </w:r>
    </w:p>
    <w:p w14:paraId="1B62750B" w14:textId="77777777" w:rsidR="00154553" w:rsidRPr="009256D5" w:rsidRDefault="00154553" w:rsidP="00866665">
      <w:pPr>
        <w:pStyle w:val="SideNote"/>
        <w:framePr w:wrap="around"/>
        <w:rPr>
          <w:lang w:val="en-US"/>
        </w:rPr>
      </w:pPr>
      <w:r w:rsidRPr="009256D5">
        <w:rPr>
          <w:lang w:val="en-US"/>
        </w:rPr>
        <w:t xml:space="preserve">S. </w:t>
      </w:r>
      <w:r>
        <w:rPr>
          <w:lang w:val="en-US"/>
        </w:rPr>
        <w:t>103</w:t>
      </w:r>
      <w:r w:rsidRPr="009256D5">
        <w:rPr>
          <w:lang w:val="en-US"/>
        </w:rPr>
        <w:t xml:space="preserve"> inserted by No. 39/2018 s. 7 (as </w:t>
      </w:r>
      <w:r w:rsidRPr="009256D5">
        <w:t>amended by Nos 27/2019 ss 12−30, 3/2020 ss 42–44, 47/2020 s. 26).</w:t>
      </w:r>
    </w:p>
    <w:p w14:paraId="2B30E08B" w14:textId="77777777" w:rsidR="00F75D2B" w:rsidRDefault="00F37DED" w:rsidP="0095470D">
      <w:pPr>
        <w:pStyle w:val="DraftHeading1"/>
        <w:tabs>
          <w:tab w:val="right" w:pos="680"/>
        </w:tabs>
        <w:ind w:left="850" w:hanging="850"/>
      </w:pPr>
      <w:r>
        <w:tab/>
      </w:r>
      <w:bookmarkStart w:id="157" w:name="_Toc233042796"/>
      <w:r w:rsidR="00F75D2B" w:rsidRPr="00EF41F5">
        <w:t>103</w:t>
      </w:r>
      <w:r w:rsidR="00F75D2B">
        <w:tab/>
        <w:t>Effect of compliance codes</w:t>
      </w:r>
      <w:bookmarkEnd w:id="157"/>
    </w:p>
    <w:p w14:paraId="0D22FB28" w14:textId="77777777" w:rsidR="00F75D2B" w:rsidRDefault="00F75D2B" w:rsidP="0095470D">
      <w:pPr>
        <w:pStyle w:val="BodySectionSub"/>
      </w:pPr>
      <w:r>
        <w:t>A person is taken to perform a duty or satisfy an obligation under this Act if—</w:t>
      </w:r>
    </w:p>
    <w:p w14:paraId="1209EC06" w14:textId="77777777" w:rsidR="00F75D2B" w:rsidRDefault="00F37DED" w:rsidP="0095470D">
      <w:pPr>
        <w:pStyle w:val="DraftHeading3"/>
        <w:tabs>
          <w:tab w:val="right" w:pos="1757"/>
        </w:tabs>
        <w:ind w:left="1871" w:hanging="1871"/>
      </w:pPr>
      <w:r>
        <w:tab/>
      </w:r>
      <w:r w:rsidR="00F75D2B" w:rsidRPr="00F37DED">
        <w:t>(a)</w:t>
      </w:r>
      <w:r w:rsidR="00F75D2B">
        <w:tab/>
        <w:t>a compliance code provides for how a person performs the duty or satisfies the obligation; and</w:t>
      </w:r>
    </w:p>
    <w:p w14:paraId="21B06864" w14:textId="77777777" w:rsidR="00F75D2B" w:rsidRDefault="00F37DED" w:rsidP="0095470D">
      <w:pPr>
        <w:pStyle w:val="DraftHeading3"/>
        <w:tabs>
          <w:tab w:val="right" w:pos="1757"/>
        </w:tabs>
        <w:ind w:left="1871" w:hanging="1871"/>
      </w:pPr>
      <w:r>
        <w:tab/>
      </w:r>
      <w:r w:rsidR="00F75D2B" w:rsidRPr="00F37DED">
        <w:t>(b)</w:t>
      </w:r>
      <w:r w:rsidR="00F75D2B">
        <w:tab/>
        <w:t>the person complies with the compliance code to the extent that the compliance code provides for performing the duty or satisfying the obligation.</w:t>
      </w:r>
    </w:p>
    <w:p w14:paraId="07A17F60" w14:textId="77777777" w:rsidR="00154553" w:rsidRPr="009256D5" w:rsidRDefault="00154553" w:rsidP="00866665">
      <w:pPr>
        <w:pStyle w:val="SideNote"/>
        <w:framePr w:wrap="around"/>
        <w:rPr>
          <w:lang w:val="en-US"/>
        </w:rPr>
      </w:pPr>
      <w:r w:rsidRPr="009256D5">
        <w:rPr>
          <w:lang w:val="en-US"/>
        </w:rPr>
        <w:t xml:space="preserve">S. </w:t>
      </w:r>
      <w:r>
        <w:rPr>
          <w:lang w:val="en-US"/>
        </w:rPr>
        <w:t>104</w:t>
      </w:r>
      <w:r w:rsidRPr="009256D5">
        <w:rPr>
          <w:lang w:val="en-US"/>
        </w:rPr>
        <w:t xml:space="preserve"> inserted by No. 39/2018 s. 7 (as </w:t>
      </w:r>
      <w:r w:rsidRPr="009256D5">
        <w:t>amended by Nos 27/2019 ss 12−30, 3/2020 ss 42–44, 47/2020 s. 26).</w:t>
      </w:r>
    </w:p>
    <w:p w14:paraId="59A03E72" w14:textId="77777777" w:rsidR="00F75D2B" w:rsidRDefault="00F37DED" w:rsidP="0095470D">
      <w:pPr>
        <w:pStyle w:val="DraftHeading1"/>
        <w:tabs>
          <w:tab w:val="right" w:pos="680"/>
        </w:tabs>
        <w:ind w:left="850" w:hanging="850"/>
      </w:pPr>
      <w:r>
        <w:tab/>
      </w:r>
      <w:bookmarkStart w:id="158" w:name="_Toc233042797"/>
      <w:r w:rsidR="00F75D2B" w:rsidRPr="00EF41F5">
        <w:t>104</w:t>
      </w:r>
      <w:r w:rsidR="00F75D2B">
        <w:tab/>
        <w:t>No penalty for failure to comply with compliance codes</w:t>
      </w:r>
      <w:bookmarkEnd w:id="158"/>
    </w:p>
    <w:p w14:paraId="73887A92" w14:textId="77777777" w:rsidR="00F75D2B" w:rsidRDefault="00F75D2B" w:rsidP="0095470D">
      <w:pPr>
        <w:pStyle w:val="BodySectionSub"/>
      </w:pPr>
      <w:r>
        <w:t>A failure to comply with a compliance code does not give rise to any civil or criminal penalty.</w:t>
      </w:r>
    </w:p>
    <w:p w14:paraId="55D3271A" w14:textId="77777777" w:rsidR="00BD5045" w:rsidRDefault="00BD5045" w:rsidP="00BD5045"/>
    <w:p w14:paraId="208FF839" w14:textId="77777777" w:rsidR="00BD5045" w:rsidRPr="00BD5045" w:rsidRDefault="00BD5045" w:rsidP="00BD5045"/>
    <w:p w14:paraId="4E326C23" w14:textId="77777777" w:rsidR="00F37DED" w:rsidRDefault="00F37DED">
      <w:pPr>
        <w:suppressLineNumbers w:val="0"/>
        <w:overflowPunct/>
        <w:autoSpaceDE/>
        <w:autoSpaceDN/>
        <w:adjustRightInd/>
        <w:spacing w:before="0"/>
        <w:textAlignment w:val="auto"/>
        <w:rPr>
          <w:b/>
          <w:sz w:val="32"/>
        </w:rPr>
      </w:pPr>
      <w:r>
        <w:rPr>
          <w:caps/>
          <w:sz w:val="32"/>
        </w:rPr>
        <w:br w:type="page"/>
      </w:r>
    </w:p>
    <w:p w14:paraId="7F6B54DA" w14:textId="77777777" w:rsidR="00154553" w:rsidRPr="009256D5" w:rsidRDefault="00154553" w:rsidP="00866665">
      <w:pPr>
        <w:pStyle w:val="SideNote"/>
        <w:framePr w:wrap="around"/>
      </w:pPr>
      <w:r w:rsidRPr="009256D5">
        <w:rPr>
          <w:lang w:val="en-US"/>
        </w:rPr>
        <w:lastRenderedPageBreak/>
        <w:t xml:space="preserve">Pt </w:t>
      </w:r>
      <w:r>
        <w:rPr>
          <w:lang w:val="en-US"/>
        </w:rPr>
        <w:t>5.4</w:t>
      </w:r>
      <w:r w:rsidRPr="009256D5">
        <w:rPr>
          <w:lang w:val="en-US"/>
        </w:rPr>
        <w:t xml:space="preserve"> (Heading and ss 10</w:t>
      </w:r>
      <w:r>
        <w:rPr>
          <w:lang w:val="en-US"/>
        </w:rPr>
        <w:t>5</w:t>
      </w:r>
      <w:r w:rsidRPr="009256D5">
        <w:rPr>
          <w:lang w:val="en-US"/>
        </w:rPr>
        <w:t>–</w:t>
      </w:r>
      <w:r>
        <w:rPr>
          <w:lang w:val="en-US"/>
        </w:rPr>
        <w:t>109</w:t>
      </w:r>
      <w:r w:rsidRPr="009256D5">
        <w:rPr>
          <w:lang w:val="en-US"/>
        </w:rPr>
        <w:t xml:space="preserve">) inserted by No. 39/2018 s. 7 (as </w:t>
      </w:r>
      <w:r w:rsidRPr="009256D5">
        <w:t>amended by Nos 27/2019 ss 12−30, 3/2020 ss 42–44, 47/2020 s. 26).</w:t>
      </w:r>
    </w:p>
    <w:p w14:paraId="53A31CBD" w14:textId="77777777" w:rsidR="00F75D2B" w:rsidRPr="0095470D" w:rsidRDefault="00F75D2B" w:rsidP="0095470D">
      <w:pPr>
        <w:pStyle w:val="Heading-PART"/>
        <w:rPr>
          <w:sz w:val="32"/>
        </w:rPr>
      </w:pPr>
      <w:bookmarkStart w:id="159" w:name="_Toc233042798"/>
      <w:r w:rsidRPr="0095470D">
        <w:rPr>
          <w:caps w:val="0"/>
          <w:sz w:val="32"/>
        </w:rPr>
        <w:t>Part 5.4—Position statements</w:t>
      </w:r>
      <w:bookmarkEnd w:id="159"/>
    </w:p>
    <w:p w14:paraId="33926E14" w14:textId="77777777" w:rsidR="00154553" w:rsidRPr="00913398" w:rsidRDefault="00154553" w:rsidP="00467A9A">
      <w:pPr>
        <w:rPr>
          <w:lang w:val="en-US"/>
        </w:rPr>
      </w:pPr>
    </w:p>
    <w:p w14:paraId="1395D2EE" w14:textId="77777777" w:rsidR="00154553" w:rsidRPr="00913398" w:rsidRDefault="00154553" w:rsidP="00467A9A">
      <w:pPr>
        <w:rPr>
          <w:lang w:val="en-US"/>
        </w:rPr>
      </w:pPr>
    </w:p>
    <w:p w14:paraId="75C9A9E2" w14:textId="77777777" w:rsidR="00154553" w:rsidRPr="00913398" w:rsidRDefault="00154553" w:rsidP="00467A9A">
      <w:pPr>
        <w:rPr>
          <w:lang w:val="en-US"/>
        </w:rPr>
      </w:pPr>
    </w:p>
    <w:p w14:paraId="5487307F" w14:textId="77777777" w:rsidR="00154553" w:rsidRPr="00913398" w:rsidRDefault="00154553" w:rsidP="00467A9A">
      <w:pPr>
        <w:rPr>
          <w:lang w:val="en-US"/>
        </w:rPr>
      </w:pPr>
    </w:p>
    <w:p w14:paraId="615C5978" w14:textId="77777777" w:rsidR="00154553" w:rsidRPr="00913398" w:rsidRDefault="00154553" w:rsidP="00467A9A">
      <w:pPr>
        <w:rPr>
          <w:lang w:val="en-US"/>
        </w:rPr>
      </w:pPr>
    </w:p>
    <w:p w14:paraId="2EE12890" w14:textId="77777777" w:rsidR="00154553" w:rsidRPr="009256D5" w:rsidRDefault="00154553" w:rsidP="00866665">
      <w:pPr>
        <w:pStyle w:val="SideNote"/>
        <w:framePr w:wrap="around"/>
        <w:rPr>
          <w:lang w:val="en-US"/>
        </w:rPr>
      </w:pPr>
      <w:r w:rsidRPr="009256D5">
        <w:rPr>
          <w:lang w:val="en-US"/>
        </w:rPr>
        <w:t xml:space="preserve">S. </w:t>
      </w:r>
      <w:r>
        <w:rPr>
          <w:lang w:val="en-US"/>
        </w:rPr>
        <w:t>105</w:t>
      </w:r>
      <w:r w:rsidRPr="009256D5">
        <w:rPr>
          <w:lang w:val="en-US"/>
        </w:rPr>
        <w:t xml:space="preserve"> inserted by No. 39/2018 s. 7 (as </w:t>
      </w:r>
      <w:r w:rsidRPr="009256D5">
        <w:t>amended by Nos 27/2019 ss 12−30, 3/2020 ss 42–44, 47/2020 s. 26).</w:t>
      </w:r>
    </w:p>
    <w:p w14:paraId="0EDDD93C" w14:textId="77777777" w:rsidR="00F75D2B" w:rsidRDefault="00F37DED" w:rsidP="0095470D">
      <w:pPr>
        <w:pStyle w:val="DraftHeading1"/>
        <w:tabs>
          <w:tab w:val="right" w:pos="680"/>
        </w:tabs>
        <w:ind w:left="850" w:hanging="850"/>
      </w:pPr>
      <w:r>
        <w:tab/>
      </w:r>
      <w:bookmarkStart w:id="160" w:name="_Toc233042799"/>
      <w:r w:rsidR="00F75D2B" w:rsidRPr="00EF41F5">
        <w:t>105</w:t>
      </w:r>
      <w:r w:rsidR="00F75D2B">
        <w:tab/>
        <w:t>Authority may make position statements</w:t>
      </w:r>
      <w:bookmarkEnd w:id="160"/>
      <w:r w:rsidR="00F75D2B">
        <w:t xml:space="preserve"> </w:t>
      </w:r>
    </w:p>
    <w:p w14:paraId="6FE379C2" w14:textId="77777777" w:rsidR="00F75D2B" w:rsidRDefault="00F37DED" w:rsidP="0095470D">
      <w:pPr>
        <w:pStyle w:val="DraftHeading2"/>
        <w:tabs>
          <w:tab w:val="right" w:pos="1247"/>
        </w:tabs>
        <w:ind w:left="1361" w:hanging="1361"/>
      </w:pPr>
      <w:r>
        <w:tab/>
      </w:r>
      <w:r w:rsidR="00F75D2B" w:rsidRPr="00F37DED">
        <w:t>(1)</w:t>
      </w:r>
      <w:r w:rsidR="00F75D2B">
        <w:tab/>
        <w:t>The Authority may make a position statement by publishing a notice of the position statement in the Government Gazette.</w:t>
      </w:r>
    </w:p>
    <w:p w14:paraId="04C2F2B4" w14:textId="77777777" w:rsidR="00F75D2B" w:rsidRDefault="00F37DED" w:rsidP="0095470D">
      <w:pPr>
        <w:pStyle w:val="DraftHeading2"/>
        <w:tabs>
          <w:tab w:val="right" w:pos="1247"/>
        </w:tabs>
        <w:ind w:left="1361" w:hanging="1361"/>
      </w:pPr>
      <w:r>
        <w:tab/>
      </w:r>
      <w:r w:rsidR="00F75D2B" w:rsidRPr="00F37DED">
        <w:t>(2)</w:t>
      </w:r>
      <w:r w:rsidR="00F75D2B">
        <w:tab/>
        <w:t>The position statement takes effect on the day notice of the position statement is published in the Government Gazette, or on any later day specified in the notice.</w:t>
      </w:r>
    </w:p>
    <w:p w14:paraId="45E5942B" w14:textId="77777777" w:rsidR="00154553" w:rsidRPr="009256D5" w:rsidRDefault="00154553" w:rsidP="00866665">
      <w:pPr>
        <w:pStyle w:val="SideNote"/>
        <w:framePr w:wrap="around"/>
        <w:rPr>
          <w:lang w:val="en-US"/>
        </w:rPr>
      </w:pPr>
      <w:r w:rsidRPr="009256D5">
        <w:rPr>
          <w:lang w:val="en-US"/>
        </w:rPr>
        <w:t xml:space="preserve">S. </w:t>
      </w:r>
      <w:r>
        <w:rPr>
          <w:lang w:val="en-US"/>
        </w:rPr>
        <w:t>106</w:t>
      </w:r>
      <w:r w:rsidRPr="009256D5">
        <w:rPr>
          <w:lang w:val="en-US"/>
        </w:rPr>
        <w:t xml:space="preserve"> inserted by No. 39/2018 s. 7 (as </w:t>
      </w:r>
      <w:r w:rsidRPr="009256D5">
        <w:t>amended by Nos 27/2019 ss 12−30, 3/2020 ss 42–44, 47/2020 s. 26).</w:t>
      </w:r>
    </w:p>
    <w:p w14:paraId="137218FB" w14:textId="77777777" w:rsidR="00F75D2B" w:rsidRDefault="00F37DED" w:rsidP="0095470D">
      <w:pPr>
        <w:pStyle w:val="DraftHeading1"/>
        <w:tabs>
          <w:tab w:val="right" w:pos="680"/>
        </w:tabs>
        <w:ind w:left="850" w:hanging="850"/>
      </w:pPr>
      <w:r>
        <w:tab/>
      </w:r>
      <w:bookmarkStart w:id="161" w:name="_Toc233042800"/>
      <w:r w:rsidR="00F75D2B" w:rsidRPr="00EF41F5">
        <w:t>106</w:t>
      </w:r>
      <w:r w:rsidR="00F75D2B">
        <w:tab/>
        <w:t>Communication of position statements</w:t>
      </w:r>
      <w:bookmarkEnd w:id="161"/>
    </w:p>
    <w:p w14:paraId="1B35031E" w14:textId="77777777" w:rsidR="00F75D2B" w:rsidRDefault="00F75D2B" w:rsidP="0095470D">
      <w:pPr>
        <w:pStyle w:val="BodySectionSub"/>
      </w:pPr>
      <w:r>
        <w:t xml:space="preserve">The Authority must publish any position statement made under section 105 on the Internet site of the Authority. </w:t>
      </w:r>
    </w:p>
    <w:p w14:paraId="5BC556A3" w14:textId="77777777" w:rsidR="00154553" w:rsidRPr="00913398" w:rsidRDefault="00154553" w:rsidP="00467A9A">
      <w:pPr>
        <w:rPr>
          <w:lang w:val="en-US"/>
        </w:rPr>
      </w:pPr>
    </w:p>
    <w:p w14:paraId="3C9982A8" w14:textId="77777777" w:rsidR="00154553" w:rsidRPr="00913398" w:rsidRDefault="00154553" w:rsidP="00467A9A">
      <w:pPr>
        <w:rPr>
          <w:lang w:val="en-US"/>
        </w:rPr>
      </w:pPr>
    </w:p>
    <w:p w14:paraId="68363FE5" w14:textId="77777777" w:rsidR="00154553" w:rsidRPr="009256D5" w:rsidRDefault="00154553" w:rsidP="00866665">
      <w:pPr>
        <w:pStyle w:val="SideNote"/>
        <w:framePr w:wrap="around"/>
        <w:rPr>
          <w:lang w:val="en-US"/>
        </w:rPr>
      </w:pPr>
      <w:r w:rsidRPr="009256D5">
        <w:rPr>
          <w:lang w:val="en-US"/>
        </w:rPr>
        <w:t xml:space="preserve">S. </w:t>
      </w:r>
      <w:r>
        <w:rPr>
          <w:lang w:val="en-US"/>
        </w:rPr>
        <w:t>107</w:t>
      </w:r>
      <w:r w:rsidRPr="009256D5">
        <w:rPr>
          <w:lang w:val="en-US"/>
        </w:rPr>
        <w:t xml:space="preserve"> inserted by No. 39/2018 s. 7 (as </w:t>
      </w:r>
      <w:r w:rsidRPr="009256D5">
        <w:t>amended by Nos 27/2019 ss 12−30, 3/2020 ss 42–44, 47/2020 s. 26).</w:t>
      </w:r>
    </w:p>
    <w:p w14:paraId="043E1E5E" w14:textId="77777777" w:rsidR="00F75D2B" w:rsidRDefault="00F37DED" w:rsidP="0095470D">
      <w:pPr>
        <w:pStyle w:val="DraftHeading1"/>
        <w:tabs>
          <w:tab w:val="right" w:pos="680"/>
        </w:tabs>
        <w:ind w:left="850" w:hanging="850"/>
      </w:pPr>
      <w:r>
        <w:tab/>
      </w:r>
      <w:bookmarkStart w:id="162" w:name="_Toc233042801"/>
      <w:r w:rsidR="00F75D2B" w:rsidRPr="00EF41F5">
        <w:t>107</w:t>
      </w:r>
      <w:r w:rsidR="00F75D2B">
        <w:tab/>
        <w:t>Content of position statements</w:t>
      </w:r>
      <w:bookmarkEnd w:id="162"/>
      <w:r w:rsidR="00F75D2B">
        <w:t xml:space="preserve"> </w:t>
      </w:r>
    </w:p>
    <w:p w14:paraId="5E1FBE62" w14:textId="77777777" w:rsidR="00F75D2B" w:rsidRDefault="00F37DED" w:rsidP="0095470D">
      <w:pPr>
        <w:pStyle w:val="DraftHeading2"/>
        <w:tabs>
          <w:tab w:val="right" w:pos="1247"/>
        </w:tabs>
        <w:ind w:left="1361" w:hanging="1361"/>
      </w:pPr>
      <w:r>
        <w:tab/>
      </w:r>
      <w:r w:rsidR="00F75D2B" w:rsidRPr="00F37DED">
        <w:t>(1)</w:t>
      </w:r>
      <w:r w:rsidR="00F75D2B">
        <w:tab/>
        <w:t>A position statement of the Authority may state—</w:t>
      </w:r>
    </w:p>
    <w:p w14:paraId="02D7A553" w14:textId="77777777" w:rsidR="00F75D2B" w:rsidRDefault="00F37DED" w:rsidP="0095470D">
      <w:pPr>
        <w:pStyle w:val="DraftHeading3"/>
        <w:tabs>
          <w:tab w:val="right" w:pos="1757"/>
        </w:tabs>
        <w:ind w:left="1871" w:hanging="1871"/>
      </w:pPr>
      <w:r>
        <w:tab/>
      </w:r>
      <w:r w:rsidR="00F75D2B" w:rsidRPr="00F37DED">
        <w:t>(a)</w:t>
      </w:r>
      <w:r w:rsidR="00F75D2B">
        <w:tab/>
        <w:t>the Authority's opinion on how a provision of this Act or the regulations would apply to a class of persons or to a set of circumstances; or</w:t>
      </w:r>
    </w:p>
    <w:p w14:paraId="25EE0DF6" w14:textId="77777777" w:rsidR="00F75D2B" w:rsidRDefault="00F37DED" w:rsidP="0095470D">
      <w:pPr>
        <w:pStyle w:val="DraftHeading3"/>
        <w:tabs>
          <w:tab w:val="right" w:pos="1757"/>
        </w:tabs>
        <w:ind w:left="1871" w:hanging="1871"/>
      </w:pPr>
      <w:r>
        <w:tab/>
      </w:r>
      <w:r w:rsidR="00F75D2B" w:rsidRPr="00F37DED">
        <w:t>(b)</w:t>
      </w:r>
      <w:r w:rsidR="00F75D2B">
        <w:tab/>
        <w:t>how the Authority would exercise a discretion under a provision of this Act or the regulations.</w:t>
      </w:r>
    </w:p>
    <w:p w14:paraId="389A61AC" w14:textId="77777777" w:rsidR="00A20AF7" w:rsidRPr="00A20AF7" w:rsidRDefault="00A20AF7" w:rsidP="00A20AF7"/>
    <w:p w14:paraId="15A1E305" w14:textId="77777777" w:rsidR="00F75D2B" w:rsidRDefault="00F37DED" w:rsidP="0095470D">
      <w:pPr>
        <w:pStyle w:val="DraftHeading2"/>
        <w:tabs>
          <w:tab w:val="right" w:pos="1247"/>
        </w:tabs>
        <w:ind w:left="1361" w:hanging="1361"/>
      </w:pPr>
      <w:r>
        <w:lastRenderedPageBreak/>
        <w:tab/>
      </w:r>
      <w:r w:rsidR="00F75D2B" w:rsidRPr="00F37DED">
        <w:t>(2)</w:t>
      </w:r>
      <w:r w:rsidR="00F75D2B">
        <w:tab/>
        <w:t>For the purposes of subsection (1)(b), the Authority exercises a discretion if the Authority—</w:t>
      </w:r>
    </w:p>
    <w:p w14:paraId="7E8F00FE" w14:textId="77777777" w:rsidR="00F75D2B" w:rsidRDefault="00F37DED" w:rsidP="0095470D">
      <w:pPr>
        <w:pStyle w:val="DraftHeading3"/>
        <w:tabs>
          <w:tab w:val="right" w:pos="1757"/>
        </w:tabs>
        <w:ind w:left="1871" w:hanging="1871"/>
      </w:pPr>
      <w:r>
        <w:tab/>
      </w:r>
      <w:r w:rsidR="00F75D2B" w:rsidRPr="00F37DED">
        <w:t>(a)</w:t>
      </w:r>
      <w:r w:rsidR="00F75D2B">
        <w:tab/>
        <w:t>forms an opinion as to the existence of a fact; or</w:t>
      </w:r>
    </w:p>
    <w:p w14:paraId="4F2609BB" w14:textId="77777777" w:rsidR="00F75D2B" w:rsidRDefault="00F37DED" w:rsidP="0095470D">
      <w:pPr>
        <w:pStyle w:val="DraftHeading3"/>
        <w:tabs>
          <w:tab w:val="right" w:pos="1757"/>
        </w:tabs>
        <w:ind w:left="1871" w:hanging="1871"/>
      </w:pPr>
      <w:r>
        <w:tab/>
      </w:r>
      <w:r w:rsidR="00F75D2B" w:rsidRPr="00F37DED">
        <w:t>(b)</w:t>
      </w:r>
      <w:r w:rsidR="00F75D2B">
        <w:tab/>
        <w:t>attains a state of mind; or</w:t>
      </w:r>
    </w:p>
    <w:p w14:paraId="015035B6" w14:textId="77777777" w:rsidR="00F75D2B" w:rsidRDefault="00F37DED" w:rsidP="0095470D">
      <w:pPr>
        <w:pStyle w:val="DraftHeading3"/>
        <w:tabs>
          <w:tab w:val="right" w:pos="1757"/>
        </w:tabs>
        <w:ind w:left="1871" w:hanging="1871"/>
      </w:pPr>
      <w:r>
        <w:tab/>
      </w:r>
      <w:r w:rsidR="00F75D2B" w:rsidRPr="00F37DED">
        <w:t>(c)</w:t>
      </w:r>
      <w:r w:rsidR="00F75D2B">
        <w:tab/>
        <w:t>makes a determination; or</w:t>
      </w:r>
    </w:p>
    <w:p w14:paraId="7D29345F" w14:textId="77777777" w:rsidR="00F75D2B" w:rsidRDefault="00F37DED" w:rsidP="0095470D">
      <w:pPr>
        <w:pStyle w:val="DraftHeading3"/>
        <w:tabs>
          <w:tab w:val="right" w:pos="1757"/>
        </w:tabs>
        <w:ind w:left="1871" w:hanging="1871"/>
      </w:pPr>
      <w:r>
        <w:tab/>
      </w:r>
      <w:r w:rsidR="00F75D2B" w:rsidRPr="00F37DED">
        <w:t>(d)</w:t>
      </w:r>
      <w:r w:rsidR="00F75D2B">
        <w:tab/>
        <w:t>exercises a power; or</w:t>
      </w:r>
    </w:p>
    <w:p w14:paraId="30CB15A1" w14:textId="77777777" w:rsidR="00F75D2B" w:rsidRDefault="00F37DED" w:rsidP="0095470D">
      <w:pPr>
        <w:pStyle w:val="DraftHeading3"/>
        <w:tabs>
          <w:tab w:val="right" w:pos="1757"/>
        </w:tabs>
        <w:ind w:left="1871" w:hanging="1871"/>
      </w:pPr>
      <w:r>
        <w:tab/>
      </w:r>
      <w:r w:rsidR="00F75D2B" w:rsidRPr="00F37DED">
        <w:t>(e)</w:t>
      </w:r>
      <w:r w:rsidR="00F75D2B">
        <w:tab/>
        <w:t>refuses or fails to do any of those things.</w:t>
      </w:r>
    </w:p>
    <w:p w14:paraId="7A097CE7" w14:textId="77777777" w:rsidR="00154553" w:rsidRPr="009256D5" w:rsidRDefault="00154553" w:rsidP="00866665">
      <w:pPr>
        <w:pStyle w:val="SideNote"/>
        <w:framePr w:wrap="around"/>
        <w:rPr>
          <w:lang w:val="en-US"/>
        </w:rPr>
      </w:pPr>
      <w:r w:rsidRPr="009256D5">
        <w:rPr>
          <w:lang w:val="en-US"/>
        </w:rPr>
        <w:t xml:space="preserve">S. </w:t>
      </w:r>
      <w:r>
        <w:rPr>
          <w:lang w:val="en-US"/>
        </w:rPr>
        <w:t>108</w:t>
      </w:r>
      <w:r w:rsidRPr="009256D5">
        <w:rPr>
          <w:lang w:val="en-US"/>
        </w:rPr>
        <w:t xml:space="preserve"> inserted by No. 39/2018 s. 7 (as </w:t>
      </w:r>
      <w:r w:rsidRPr="009256D5">
        <w:t>amended by Nos 27/2019 ss 12−30, 3/2020 ss 42–44, 47/2020 s. 26).</w:t>
      </w:r>
    </w:p>
    <w:p w14:paraId="5909ABB1" w14:textId="77777777" w:rsidR="00F75D2B" w:rsidRDefault="00F37DED" w:rsidP="0095470D">
      <w:pPr>
        <w:pStyle w:val="DraftHeading1"/>
        <w:tabs>
          <w:tab w:val="right" w:pos="680"/>
        </w:tabs>
        <w:ind w:left="850" w:hanging="850"/>
      </w:pPr>
      <w:r>
        <w:tab/>
      </w:r>
      <w:bookmarkStart w:id="163" w:name="_Toc233042802"/>
      <w:r w:rsidR="00F75D2B" w:rsidRPr="00EF41F5">
        <w:t>108</w:t>
      </w:r>
      <w:r w:rsidR="00F75D2B">
        <w:tab/>
        <w:t>Consultation on position statements</w:t>
      </w:r>
      <w:bookmarkEnd w:id="163"/>
    </w:p>
    <w:p w14:paraId="630C9637" w14:textId="77777777" w:rsidR="00F75D2B" w:rsidRDefault="00F37DED" w:rsidP="0095470D">
      <w:pPr>
        <w:pStyle w:val="DraftHeading2"/>
        <w:tabs>
          <w:tab w:val="right" w:pos="1247"/>
        </w:tabs>
        <w:ind w:left="1361" w:hanging="1361"/>
      </w:pPr>
      <w:r>
        <w:tab/>
      </w:r>
      <w:r w:rsidR="00F75D2B" w:rsidRPr="00F37DED">
        <w:t>(1)</w:t>
      </w:r>
      <w:r w:rsidR="00F75D2B">
        <w:tab/>
        <w:t>Before making a position statement under section</w:t>
      </w:r>
      <w:r w:rsidR="00A20AF7">
        <w:t> </w:t>
      </w:r>
      <w:r w:rsidR="00F75D2B">
        <w:t>105, the Authority must comply with this section.</w:t>
      </w:r>
    </w:p>
    <w:p w14:paraId="74EBB1EA" w14:textId="77777777" w:rsidR="00F75D2B" w:rsidRDefault="00F37DED" w:rsidP="0095470D">
      <w:pPr>
        <w:pStyle w:val="DraftHeading2"/>
        <w:tabs>
          <w:tab w:val="right" w:pos="1247"/>
        </w:tabs>
        <w:ind w:left="1361" w:hanging="1361"/>
      </w:pPr>
      <w:r>
        <w:tab/>
      </w:r>
      <w:r w:rsidR="00F75D2B" w:rsidRPr="00F37DED">
        <w:t>(2)</w:t>
      </w:r>
      <w:r w:rsidR="00F75D2B">
        <w:tab/>
        <w:t>The Authority must—</w:t>
      </w:r>
    </w:p>
    <w:p w14:paraId="11155A78" w14:textId="77777777" w:rsidR="00F75D2B" w:rsidRDefault="00F37DED" w:rsidP="0095470D">
      <w:pPr>
        <w:pStyle w:val="DraftHeading3"/>
        <w:tabs>
          <w:tab w:val="right" w:pos="1757"/>
        </w:tabs>
        <w:ind w:left="1871" w:hanging="1871"/>
      </w:pPr>
      <w:r>
        <w:tab/>
      </w:r>
      <w:r w:rsidR="00F75D2B" w:rsidRPr="00F37DED">
        <w:t>(a)</w:t>
      </w:r>
      <w:r w:rsidR="00F75D2B">
        <w:tab/>
        <w:t xml:space="preserve">prepare a draft position statement; and </w:t>
      </w:r>
    </w:p>
    <w:p w14:paraId="7B3C55D4" w14:textId="77777777" w:rsidR="00F75D2B" w:rsidRDefault="00F37DED" w:rsidP="0095470D">
      <w:pPr>
        <w:pStyle w:val="DraftHeading3"/>
        <w:tabs>
          <w:tab w:val="right" w:pos="1757"/>
        </w:tabs>
        <w:ind w:left="1871" w:hanging="1871"/>
      </w:pPr>
      <w:r>
        <w:tab/>
      </w:r>
      <w:r w:rsidR="00F75D2B" w:rsidRPr="00F37DED">
        <w:t>(b)</w:t>
      </w:r>
      <w:r w:rsidR="00F75D2B">
        <w:tab/>
        <w:t xml:space="preserve">publish notice of the draft position statement and a request for comment on the draft position statement within a specified period— </w:t>
      </w:r>
    </w:p>
    <w:p w14:paraId="54B5949C" w14:textId="77777777" w:rsidR="00F75D2B" w:rsidRDefault="00F37DED" w:rsidP="0095470D">
      <w:pPr>
        <w:pStyle w:val="DraftHeading4"/>
        <w:tabs>
          <w:tab w:val="right" w:pos="2268"/>
        </w:tabs>
        <w:ind w:left="2381" w:hanging="2381"/>
      </w:pPr>
      <w:r>
        <w:tab/>
      </w:r>
      <w:r w:rsidR="00F75D2B" w:rsidRPr="00F37DED">
        <w:t>(i)</w:t>
      </w:r>
      <w:r w:rsidR="00F75D2B">
        <w:tab/>
        <w:t>in the Government Gazette; and</w:t>
      </w:r>
    </w:p>
    <w:p w14:paraId="55130268" w14:textId="77777777" w:rsidR="00F75D2B" w:rsidRDefault="00F37DED" w:rsidP="0095470D">
      <w:pPr>
        <w:pStyle w:val="DraftHeading4"/>
        <w:tabs>
          <w:tab w:val="right" w:pos="2268"/>
        </w:tabs>
        <w:ind w:left="2381" w:hanging="2381"/>
      </w:pPr>
      <w:r>
        <w:tab/>
      </w:r>
      <w:r w:rsidR="00F75D2B" w:rsidRPr="00F37DED">
        <w:t>(ii)</w:t>
      </w:r>
      <w:r w:rsidR="00F75D2B">
        <w:tab/>
        <w:t xml:space="preserve">on the Internet site of the Authority; and </w:t>
      </w:r>
    </w:p>
    <w:p w14:paraId="55503289" w14:textId="77777777" w:rsidR="00F75D2B" w:rsidRDefault="00F37DED" w:rsidP="0095470D">
      <w:pPr>
        <w:pStyle w:val="DraftHeading4"/>
        <w:tabs>
          <w:tab w:val="right" w:pos="2268"/>
        </w:tabs>
        <w:ind w:left="2381" w:hanging="2381"/>
      </w:pPr>
      <w:r>
        <w:tab/>
      </w:r>
      <w:r w:rsidR="00F75D2B" w:rsidRPr="00F37DED">
        <w:t>(iii)</w:t>
      </w:r>
      <w:r w:rsidR="00F75D2B">
        <w:tab/>
        <w:t>in any other publication intended for general circulation in Victoria that the Authority considers appropriate; and</w:t>
      </w:r>
    </w:p>
    <w:p w14:paraId="00AF9B0C" w14:textId="77777777" w:rsidR="00F75D2B" w:rsidRDefault="00F37DED" w:rsidP="0095470D">
      <w:pPr>
        <w:pStyle w:val="DraftHeading3"/>
        <w:tabs>
          <w:tab w:val="right" w:pos="1757"/>
        </w:tabs>
        <w:ind w:left="1871" w:hanging="1871"/>
      </w:pPr>
      <w:r>
        <w:tab/>
      </w:r>
      <w:r w:rsidR="00F75D2B" w:rsidRPr="00F37DED">
        <w:t>(c)</w:t>
      </w:r>
      <w:r w:rsidR="00F75D2B">
        <w:tab/>
        <w:t>publish a copy of the draft position statement on the Internet site of the Authority.</w:t>
      </w:r>
    </w:p>
    <w:p w14:paraId="6BDBD6B3" w14:textId="77777777" w:rsidR="00F75D2B" w:rsidRDefault="00F37DED" w:rsidP="0095470D">
      <w:pPr>
        <w:pStyle w:val="DraftHeading2"/>
        <w:tabs>
          <w:tab w:val="right" w:pos="1247"/>
        </w:tabs>
        <w:ind w:left="1361" w:hanging="1361"/>
      </w:pPr>
      <w:r>
        <w:tab/>
      </w:r>
      <w:r w:rsidR="00F75D2B" w:rsidRPr="00F37DED">
        <w:t>(3)</w:t>
      </w:r>
      <w:r w:rsidR="00F75D2B">
        <w:tab/>
        <w:t>After the expiry of the specified period, the Authority—</w:t>
      </w:r>
    </w:p>
    <w:p w14:paraId="6BC88BD5" w14:textId="77777777" w:rsidR="00F75D2B" w:rsidRDefault="00F37DED" w:rsidP="0095470D">
      <w:pPr>
        <w:pStyle w:val="DraftHeading3"/>
        <w:tabs>
          <w:tab w:val="right" w:pos="1757"/>
        </w:tabs>
        <w:ind w:left="1871" w:hanging="1871"/>
      </w:pPr>
      <w:r>
        <w:tab/>
      </w:r>
      <w:r w:rsidR="00F75D2B" w:rsidRPr="00F37DED">
        <w:t>(a)</w:t>
      </w:r>
      <w:r w:rsidR="00F75D2B">
        <w:tab/>
        <w:t>must consider any comments received by the Authority within the specified period; and</w:t>
      </w:r>
    </w:p>
    <w:p w14:paraId="07A96B09" w14:textId="77777777" w:rsidR="00F75D2B" w:rsidRDefault="00F37DED" w:rsidP="0095470D">
      <w:pPr>
        <w:pStyle w:val="DraftHeading3"/>
        <w:tabs>
          <w:tab w:val="right" w:pos="1757"/>
        </w:tabs>
        <w:ind w:left="1871" w:hanging="1871"/>
      </w:pPr>
      <w:r>
        <w:lastRenderedPageBreak/>
        <w:tab/>
      </w:r>
      <w:r w:rsidR="00F75D2B" w:rsidRPr="00F37DED">
        <w:t>(b)</w:t>
      </w:r>
      <w:r w:rsidR="00F75D2B">
        <w:tab/>
        <w:t>may make the position statement in accordance with section 105 with or without modifications to the draft position statement.</w:t>
      </w:r>
    </w:p>
    <w:p w14:paraId="097BE71A" w14:textId="77777777" w:rsidR="00154553" w:rsidRPr="009256D5" w:rsidRDefault="00154553" w:rsidP="00866665">
      <w:pPr>
        <w:pStyle w:val="SideNote"/>
        <w:framePr w:wrap="around"/>
        <w:rPr>
          <w:lang w:val="en-US"/>
        </w:rPr>
      </w:pPr>
      <w:r w:rsidRPr="009256D5">
        <w:rPr>
          <w:lang w:val="en-US"/>
        </w:rPr>
        <w:t xml:space="preserve">S. </w:t>
      </w:r>
      <w:r>
        <w:rPr>
          <w:lang w:val="en-US"/>
        </w:rPr>
        <w:t>109</w:t>
      </w:r>
      <w:r w:rsidRPr="009256D5">
        <w:rPr>
          <w:lang w:val="en-US"/>
        </w:rPr>
        <w:t xml:space="preserve"> inserted by No. 39/2018 s. 7 (as </w:t>
      </w:r>
      <w:r w:rsidRPr="009256D5">
        <w:t>amended by Nos 27/2019 ss 12−30, 3/2020 ss 42–44, 47/2020 s. 26).</w:t>
      </w:r>
    </w:p>
    <w:p w14:paraId="715D9813" w14:textId="77777777" w:rsidR="00F75D2B" w:rsidRDefault="00F37DED" w:rsidP="0095470D">
      <w:pPr>
        <w:pStyle w:val="DraftHeading1"/>
        <w:tabs>
          <w:tab w:val="right" w:pos="680"/>
        </w:tabs>
        <w:ind w:left="850" w:hanging="850"/>
      </w:pPr>
      <w:r>
        <w:tab/>
      </w:r>
      <w:bookmarkStart w:id="164" w:name="_Toc233042803"/>
      <w:r w:rsidR="00F75D2B" w:rsidRPr="00EF41F5">
        <w:t>109</w:t>
      </w:r>
      <w:r w:rsidR="00F75D2B">
        <w:tab/>
        <w:t>Effect of position statements</w:t>
      </w:r>
      <w:bookmarkEnd w:id="164"/>
    </w:p>
    <w:p w14:paraId="2EA0039E" w14:textId="77777777" w:rsidR="00F75D2B" w:rsidRDefault="00F37DED" w:rsidP="0095470D">
      <w:pPr>
        <w:pStyle w:val="DraftHeading2"/>
        <w:tabs>
          <w:tab w:val="right" w:pos="1247"/>
        </w:tabs>
        <w:ind w:left="1361" w:hanging="1361"/>
      </w:pPr>
      <w:r>
        <w:tab/>
      </w:r>
      <w:r w:rsidR="00F75D2B" w:rsidRPr="00F37DED">
        <w:t>(1)</w:t>
      </w:r>
      <w:r w:rsidR="00F75D2B">
        <w:tab/>
        <w:t>A position statement does not give rise to—</w:t>
      </w:r>
    </w:p>
    <w:p w14:paraId="4BB7A1D5" w14:textId="77777777" w:rsidR="00F75D2B" w:rsidRDefault="00F37DED" w:rsidP="0095470D">
      <w:pPr>
        <w:pStyle w:val="DraftHeading3"/>
        <w:tabs>
          <w:tab w:val="right" w:pos="1757"/>
        </w:tabs>
        <w:ind w:left="1871" w:hanging="1871"/>
      </w:pPr>
      <w:r>
        <w:tab/>
      </w:r>
      <w:r w:rsidR="00F75D2B" w:rsidRPr="00F37DED">
        <w:t>(a)</w:t>
      </w:r>
      <w:r w:rsidR="00F75D2B">
        <w:tab/>
        <w:t>a legal right, expectation, duty or obligation that would not otherwise be conferred or imposed on any person; or</w:t>
      </w:r>
    </w:p>
    <w:p w14:paraId="5EC8559F" w14:textId="77777777" w:rsidR="00F75D2B" w:rsidRDefault="00F37DED" w:rsidP="0095470D">
      <w:pPr>
        <w:pStyle w:val="DraftHeading3"/>
        <w:tabs>
          <w:tab w:val="right" w:pos="1757"/>
        </w:tabs>
        <w:ind w:left="1871" w:hanging="1871"/>
      </w:pPr>
      <w:r>
        <w:tab/>
      </w:r>
      <w:r w:rsidR="00F75D2B" w:rsidRPr="00F37DED">
        <w:t>(b)</w:t>
      </w:r>
      <w:r w:rsidR="00F75D2B">
        <w:tab/>
        <w:t>any liability of, or other claim against, the Authority; or</w:t>
      </w:r>
    </w:p>
    <w:p w14:paraId="4689AE85" w14:textId="77777777" w:rsidR="00F75D2B" w:rsidRDefault="00F37DED" w:rsidP="0095470D">
      <w:pPr>
        <w:pStyle w:val="DraftHeading3"/>
        <w:tabs>
          <w:tab w:val="right" w:pos="1757"/>
        </w:tabs>
        <w:ind w:left="1871" w:hanging="1871"/>
      </w:pPr>
      <w:r>
        <w:tab/>
      </w:r>
      <w:r w:rsidR="00F75D2B" w:rsidRPr="00F37DED">
        <w:t>(c)</w:t>
      </w:r>
      <w:r w:rsidR="00F75D2B">
        <w:tab/>
        <w:t>any defence that would not otherwise be available to any person.</w:t>
      </w:r>
    </w:p>
    <w:p w14:paraId="2AF90487" w14:textId="77777777" w:rsidR="00F75D2B" w:rsidRDefault="00F37DED" w:rsidP="0095470D">
      <w:pPr>
        <w:pStyle w:val="DraftHeading2"/>
        <w:tabs>
          <w:tab w:val="right" w:pos="1247"/>
        </w:tabs>
        <w:ind w:left="1361" w:hanging="1361"/>
      </w:pPr>
      <w:r>
        <w:tab/>
      </w:r>
      <w:r w:rsidR="00F75D2B" w:rsidRPr="00F37DED">
        <w:t>(2)</w:t>
      </w:r>
      <w:r w:rsidR="00F75D2B">
        <w:tab/>
        <w:t>Without limiting subsection (1), a position statement does not affect any matter specified in subsection (1)(a), (b) or (c) that is otherwise provided for under this Act.</w:t>
      </w:r>
    </w:p>
    <w:p w14:paraId="2E2F6B36" w14:textId="77777777" w:rsidR="00F37DED" w:rsidRDefault="00F37DED">
      <w:pPr>
        <w:suppressLineNumbers w:val="0"/>
        <w:overflowPunct/>
        <w:autoSpaceDE/>
        <w:autoSpaceDN/>
        <w:adjustRightInd/>
        <w:spacing w:before="0"/>
        <w:textAlignment w:val="auto"/>
        <w:rPr>
          <w:b/>
          <w:sz w:val="32"/>
        </w:rPr>
      </w:pPr>
      <w:r>
        <w:rPr>
          <w:caps/>
          <w:sz w:val="32"/>
        </w:rPr>
        <w:br w:type="page"/>
      </w:r>
    </w:p>
    <w:p w14:paraId="6C30CAFC" w14:textId="77777777" w:rsidR="00154553" w:rsidRPr="009256D5" w:rsidRDefault="00154553" w:rsidP="00866665">
      <w:pPr>
        <w:pStyle w:val="SideNote"/>
        <w:framePr w:wrap="around"/>
        <w:rPr>
          <w:lang w:val="en-US"/>
        </w:rPr>
      </w:pPr>
      <w:r w:rsidRPr="009256D5">
        <w:rPr>
          <w:lang w:val="en-US"/>
        </w:rPr>
        <w:lastRenderedPageBreak/>
        <w:t xml:space="preserve">Ch. </w:t>
      </w:r>
      <w:r>
        <w:rPr>
          <w:lang w:val="en-US"/>
        </w:rPr>
        <w:t>6</w:t>
      </w:r>
      <w:r w:rsidRPr="009256D5">
        <w:rPr>
          <w:lang w:val="en-US"/>
        </w:rPr>
        <w:t xml:space="preserve"> (Headings and ss 1</w:t>
      </w:r>
      <w:r>
        <w:rPr>
          <w:lang w:val="en-US"/>
        </w:rPr>
        <w:t>1</w:t>
      </w:r>
      <w:r w:rsidRPr="009256D5">
        <w:rPr>
          <w:lang w:val="en-US"/>
        </w:rPr>
        <w:t>0–</w:t>
      </w:r>
      <w:r>
        <w:rPr>
          <w:lang w:val="en-US"/>
        </w:rPr>
        <w:t>152</w:t>
      </w:r>
      <w:r w:rsidRPr="009256D5">
        <w:rPr>
          <w:lang w:val="en-US"/>
        </w:rPr>
        <w:t xml:space="preserve">) inserted by No. 39/2018 s. 7 (as </w:t>
      </w:r>
      <w:r w:rsidRPr="009256D5">
        <w:t>amended by Nos 27/2019 ss 12−30, 3/2020 ss 42–44, 47/2020 s. 26).</w:t>
      </w:r>
    </w:p>
    <w:p w14:paraId="26E8139E" w14:textId="77777777" w:rsidR="00F37DED" w:rsidRPr="00F37DED" w:rsidRDefault="00F75D2B" w:rsidP="0095470D">
      <w:pPr>
        <w:pStyle w:val="ChapterHeading"/>
        <w:rPr>
          <w:sz w:val="32"/>
        </w:rPr>
      </w:pPr>
      <w:bookmarkStart w:id="165" w:name="_Toc233042804"/>
      <w:r w:rsidRPr="0095470D">
        <w:rPr>
          <w:caps w:val="0"/>
          <w:sz w:val="32"/>
        </w:rPr>
        <w:t>Chapter 6—Waste</w:t>
      </w:r>
      <w:bookmarkEnd w:id="165"/>
    </w:p>
    <w:p w14:paraId="304567CB" w14:textId="77777777" w:rsidR="00154553" w:rsidRPr="00913398" w:rsidRDefault="00154553" w:rsidP="00467A9A">
      <w:pPr>
        <w:rPr>
          <w:lang w:val="en-US"/>
        </w:rPr>
      </w:pPr>
    </w:p>
    <w:p w14:paraId="71ABB6F4" w14:textId="77777777" w:rsidR="00154553" w:rsidRPr="00913398" w:rsidRDefault="00154553" w:rsidP="00467A9A">
      <w:pPr>
        <w:rPr>
          <w:lang w:val="en-US"/>
        </w:rPr>
      </w:pPr>
    </w:p>
    <w:p w14:paraId="6396912B" w14:textId="77777777" w:rsidR="00154553" w:rsidRPr="00913398" w:rsidRDefault="00154553" w:rsidP="00467A9A">
      <w:pPr>
        <w:rPr>
          <w:lang w:val="en-US"/>
        </w:rPr>
      </w:pPr>
    </w:p>
    <w:p w14:paraId="224C196E" w14:textId="77777777" w:rsidR="00154553" w:rsidRPr="00913398" w:rsidRDefault="00154553" w:rsidP="00467A9A">
      <w:pPr>
        <w:rPr>
          <w:lang w:val="en-US"/>
        </w:rPr>
      </w:pPr>
    </w:p>
    <w:p w14:paraId="5C785FA2" w14:textId="77777777" w:rsidR="00154553" w:rsidRPr="00913398" w:rsidRDefault="00154553" w:rsidP="00467A9A">
      <w:pPr>
        <w:rPr>
          <w:lang w:val="en-US"/>
        </w:rPr>
      </w:pPr>
    </w:p>
    <w:p w14:paraId="10F9BF6B" w14:textId="77777777" w:rsidR="00154553" w:rsidRPr="00913398" w:rsidRDefault="00154553" w:rsidP="00467A9A">
      <w:pPr>
        <w:rPr>
          <w:lang w:val="en-US"/>
        </w:rPr>
      </w:pPr>
    </w:p>
    <w:p w14:paraId="58311F1F" w14:textId="77777777" w:rsidR="00154553" w:rsidRPr="009256D5" w:rsidRDefault="00154553" w:rsidP="00866665">
      <w:pPr>
        <w:pStyle w:val="SideNote"/>
        <w:framePr w:wrap="around"/>
        <w:spacing w:before="240"/>
      </w:pPr>
      <w:r w:rsidRPr="009256D5">
        <w:rPr>
          <w:lang w:val="en-US"/>
        </w:rPr>
        <w:t xml:space="preserve">Pt </w:t>
      </w:r>
      <w:r>
        <w:rPr>
          <w:lang w:val="en-US"/>
        </w:rPr>
        <w:t>6</w:t>
      </w:r>
      <w:r w:rsidRPr="009256D5">
        <w:rPr>
          <w:lang w:val="en-US"/>
        </w:rPr>
        <w:t>.1 (Heading and s</w:t>
      </w:r>
      <w:r>
        <w:rPr>
          <w:lang w:val="en-US"/>
        </w:rPr>
        <w:t>.</w:t>
      </w:r>
      <w:r w:rsidRPr="009256D5">
        <w:rPr>
          <w:lang w:val="en-US"/>
        </w:rPr>
        <w:t xml:space="preserve"> 1</w:t>
      </w:r>
      <w:r>
        <w:rPr>
          <w:lang w:val="en-US"/>
        </w:rPr>
        <w:t>10</w:t>
      </w:r>
      <w:r w:rsidRPr="009256D5">
        <w:rPr>
          <w:lang w:val="en-US"/>
        </w:rPr>
        <w:t xml:space="preserve">) inserted by No. 39/2018 s. 7 (as </w:t>
      </w:r>
      <w:r w:rsidRPr="009256D5">
        <w:t>amended by Nos 27/2019 ss 12−30, 3/2020 ss 42–44, 47/2020 s. 26).</w:t>
      </w:r>
    </w:p>
    <w:p w14:paraId="6F83CB64" w14:textId="77777777" w:rsidR="00F75D2B" w:rsidRPr="0095470D" w:rsidRDefault="00F75D2B" w:rsidP="0095470D">
      <w:pPr>
        <w:pStyle w:val="Heading-PART"/>
        <w:rPr>
          <w:sz w:val="32"/>
        </w:rPr>
      </w:pPr>
      <w:bookmarkStart w:id="166" w:name="_Toc233042805"/>
      <w:r w:rsidRPr="0095470D">
        <w:rPr>
          <w:caps w:val="0"/>
          <w:sz w:val="32"/>
        </w:rPr>
        <w:t>Part 6.1—Simplified outline</w:t>
      </w:r>
      <w:bookmarkEnd w:id="166"/>
      <w:r w:rsidRPr="0095470D">
        <w:rPr>
          <w:caps w:val="0"/>
          <w:sz w:val="32"/>
        </w:rPr>
        <w:t xml:space="preserve"> </w:t>
      </w:r>
    </w:p>
    <w:p w14:paraId="2E1EA115" w14:textId="77777777" w:rsidR="00154553" w:rsidRPr="00913398" w:rsidRDefault="00154553" w:rsidP="00467A9A">
      <w:pPr>
        <w:rPr>
          <w:lang w:val="en-US"/>
        </w:rPr>
      </w:pPr>
    </w:p>
    <w:p w14:paraId="68166FE1" w14:textId="77777777" w:rsidR="00154553" w:rsidRPr="00913398" w:rsidRDefault="00154553" w:rsidP="00467A9A">
      <w:pPr>
        <w:rPr>
          <w:lang w:val="en-US"/>
        </w:rPr>
      </w:pPr>
    </w:p>
    <w:p w14:paraId="3FCEEEFE" w14:textId="77777777" w:rsidR="00154553" w:rsidRPr="00913398" w:rsidRDefault="00154553" w:rsidP="00467A9A">
      <w:pPr>
        <w:rPr>
          <w:lang w:val="en-US"/>
        </w:rPr>
      </w:pPr>
    </w:p>
    <w:p w14:paraId="00B36177" w14:textId="77777777" w:rsidR="00154553" w:rsidRPr="00913398" w:rsidRDefault="00154553" w:rsidP="00467A9A">
      <w:pPr>
        <w:rPr>
          <w:lang w:val="en-US"/>
        </w:rPr>
      </w:pPr>
    </w:p>
    <w:p w14:paraId="7CAEC7E0" w14:textId="77777777" w:rsidR="00154553" w:rsidRPr="00913398" w:rsidRDefault="00154553" w:rsidP="00467A9A">
      <w:pPr>
        <w:rPr>
          <w:lang w:val="en-US"/>
        </w:rPr>
      </w:pPr>
    </w:p>
    <w:p w14:paraId="5836DEAD" w14:textId="77777777" w:rsidR="00154553" w:rsidRPr="009256D5" w:rsidRDefault="00154553" w:rsidP="00866665">
      <w:pPr>
        <w:pStyle w:val="SideNote"/>
        <w:framePr w:wrap="around"/>
        <w:rPr>
          <w:lang w:val="en-US"/>
        </w:rPr>
      </w:pPr>
      <w:r w:rsidRPr="009256D5">
        <w:rPr>
          <w:lang w:val="en-US"/>
        </w:rPr>
        <w:t xml:space="preserve">S. </w:t>
      </w:r>
      <w:r>
        <w:rPr>
          <w:lang w:val="en-US"/>
        </w:rPr>
        <w:t>110</w:t>
      </w:r>
      <w:r w:rsidRPr="009256D5">
        <w:rPr>
          <w:lang w:val="en-US"/>
        </w:rPr>
        <w:t xml:space="preserve"> inserted by No. 39/2018 s. 7 (as </w:t>
      </w:r>
      <w:r w:rsidRPr="009256D5">
        <w:t>amended by Nos 27/2019 ss 12−30, 3/2020 ss 42–44, 47/2020 s. 26).</w:t>
      </w:r>
    </w:p>
    <w:p w14:paraId="4C09736E" w14:textId="77777777" w:rsidR="00F75D2B" w:rsidRDefault="00F37DED" w:rsidP="0095470D">
      <w:pPr>
        <w:pStyle w:val="DraftHeading1"/>
        <w:tabs>
          <w:tab w:val="right" w:pos="680"/>
        </w:tabs>
        <w:ind w:left="850" w:hanging="850"/>
      </w:pPr>
      <w:r>
        <w:tab/>
      </w:r>
      <w:bookmarkStart w:id="167" w:name="_Toc233042806"/>
      <w:r w:rsidR="00F75D2B" w:rsidRPr="00EF41F5">
        <w:t>110</w:t>
      </w:r>
      <w:r w:rsidR="00F75D2B">
        <w:tab/>
        <w:t>Simplified outline—Chapter 6</w:t>
      </w:r>
      <w:bookmarkEnd w:id="167"/>
    </w:p>
    <w:p w14:paraId="219E21F9" w14:textId="77777777" w:rsidR="00F75D2B" w:rsidRDefault="00F37DED" w:rsidP="0095470D">
      <w:pPr>
        <w:pStyle w:val="DraftHeading2"/>
        <w:tabs>
          <w:tab w:val="right" w:pos="1247"/>
        </w:tabs>
        <w:ind w:left="1361" w:hanging="1361"/>
      </w:pPr>
      <w:r>
        <w:tab/>
      </w:r>
      <w:r w:rsidR="00F75D2B" w:rsidRPr="00F37DED">
        <w:t>(1)</w:t>
      </w:r>
      <w:r w:rsidR="00F75D2B">
        <w:tab/>
        <w:t>This section sets out a simplified outline of this Chapter.</w:t>
      </w:r>
    </w:p>
    <w:p w14:paraId="4A8A0D38" w14:textId="77777777" w:rsidR="00F75D2B" w:rsidRDefault="00F37DED" w:rsidP="0095470D">
      <w:pPr>
        <w:pStyle w:val="DraftHeading2"/>
        <w:tabs>
          <w:tab w:val="right" w:pos="1247"/>
        </w:tabs>
        <w:ind w:left="1361" w:hanging="1361"/>
      </w:pPr>
      <w:r>
        <w:tab/>
      </w:r>
      <w:r w:rsidR="00F75D2B" w:rsidRPr="00F37DED">
        <w:t>(2)</w:t>
      </w:r>
      <w:r w:rsidR="00F75D2B">
        <w:tab/>
        <w:t>Part 6.2 provides for the objects of this Chapter.</w:t>
      </w:r>
    </w:p>
    <w:p w14:paraId="2D2A0D4A" w14:textId="77777777" w:rsidR="00F75D2B" w:rsidRDefault="00F37DED" w:rsidP="0095470D">
      <w:pPr>
        <w:pStyle w:val="DraftHeading2"/>
        <w:tabs>
          <w:tab w:val="right" w:pos="1247"/>
        </w:tabs>
        <w:ind w:left="1361" w:hanging="1361"/>
      </w:pPr>
      <w:r>
        <w:tab/>
      </w:r>
      <w:r w:rsidR="00F75D2B" w:rsidRPr="00F37DED">
        <w:t>(3)</w:t>
      </w:r>
      <w:r w:rsidR="00F75D2B">
        <w:tab/>
        <w:t>Part 6.3 provides for the powers and appointment of litter enforcement officers and offences in relation to the disposal and removal of litter and other waste.</w:t>
      </w:r>
    </w:p>
    <w:p w14:paraId="414C9198" w14:textId="77777777" w:rsidR="00F75D2B" w:rsidRDefault="00F37DED" w:rsidP="0095470D">
      <w:pPr>
        <w:pStyle w:val="DraftHeading2"/>
        <w:tabs>
          <w:tab w:val="right" w:pos="1247"/>
        </w:tabs>
        <w:ind w:left="1361" w:hanging="1361"/>
      </w:pPr>
      <w:r>
        <w:tab/>
      </w:r>
      <w:r w:rsidR="00F75D2B" w:rsidRPr="00F37DED">
        <w:t>(4)</w:t>
      </w:r>
      <w:r w:rsidR="00F75D2B">
        <w:tab/>
        <w:t>Part 6.4 provides for duties in relation to industrial waste.</w:t>
      </w:r>
    </w:p>
    <w:p w14:paraId="317A5986" w14:textId="77777777" w:rsidR="00F75D2B" w:rsidRDefault="00F37DED" w:rsidP="0095470D">
      <w:pPr>
        <w:pStyle w:val="DraftHeading2"/>
        <w:tabs>
          <w:tab w:val="right" w:pos="1247"/>
        </w:tabs>
        <w:ind w:left="1361" w:hanging="1361"/>
      </w:pPr>
      <w:r>
        <w:tab/>
      </w:r>
      <w:r w:rsidR="00F75D2B" w:rsidRPr="00F37DED">
        <w:t>(5)</w:t>
      </w:r>
      <w:r w:rsidR="00F75D2B">
        <w:tab/>
        <w:t>Part 6.5 provides for duties and controls in relation to priority waste.</w:t>
      </w:r>
    </w:p>
    <w:p w14:paraId="3DC93356" w14:textId="77777777" w:rsidR="00F75D2B" w:rsidRDefault="00F37DED" w:rsidP="0095470D">
      <w:pPr>
        <w:pStyle w:val="DraftHeading2"/>
        <w:tabs>
          <w:tab w:val="right" w:pos="1247"/>
        </w:tabs>
        <w:ind w:left="1361" w:hanging="1361"/>
      </w:pPr>
      <w:r>
        <w:tab/>
      </w:r>
      <w:r w:rsidR="00F75D2B" w:rsidRPr="00F37DED">
        <w:t>(6)</w:t>
      </w:r>
      <w:r w:rsidR="00F75D2B">
        <w:tab/>
        <w:t xml:space="preserve">Part 6.6 provides for the administration of the waste levy scheme. </w:t>
      </w:r>
    </w:p>
    <w:p w14:paraId="6AC332EC" w14:textId="77777777" w:rsidR="00F37DED" w:rsidRDefault="00F37DED">
      <w:pPr>
        <w:suppressLineNumbers w:val="0"/>
        <w:overflowPunct/>
        <w:autoSpaceDE/>
        <w:autoSpaceDN/>
        <w:adjustRightInd/>
        <w:spacing w:before="0"/>
        <w:textAlignment w:val="auto"/>
        <w:rPr>
          <w:b/>
          <w:sz w:val="32"/>
        </w:rPr>
      </w:pPr>
      <w:r>
        <w:rPr>
          <w:caps/>
          <w:sz w:val="32"/>
        </w:rPr>
        <w:br w:type="page"/>
      </w:r>
    </w:p>
    <w:p w14:paraId="5D8568EA" w14:textId="77777777" w:rsidR="00154553" w:rsidRPr="009256D5" w:rsidRDefault="00154553" w:rsidP="00866665">
      <w:pPr>
        <w:pStyle w:val="SideNote"/>
        <w:framePr w:wrap="around"/>
      </w:pPr>
      <w:r w:rsidRPr="009256D5">
        <w:rPr>
          <w:lang w:val="en-US"/>
        </w:rPr>
        <w:lastRenderedPageBreak/>
        <w:t xml:space="preserve">Pt </w:t>
      </w:r>
      <w:r>
        <w:rPr>
          <w:lang w:val="en-US"/>
        </w:rPr>
        <w:t>6.2</w:t>
      </w:r>
      <w:r w:rsidRPr="009256D5">
        <w:rPr>
          <w:lang w:val="en-US"/>
        </w:rPr>
        <w:t xml:space="preserve"> (Heading and s</w:t>
      </w:r>
      <w:r>
        <w:rPr>
          <w:lang w:val="en-US"/>
        </w:rPr>
        <w:t>.</w:t>
      </w:r>
      <w:r w:rsidRPr="009256D5">
        <w:rPr>
          <w:lang w:val="en-US"/>
        </w:rPr>
        <w:t xml:space="preserve"> 1</w:t>
      </w:r>
      <w:r>
        <w:rPr>
          <w:lang w:val="en-US"/>
        </w:rPr>
        <w:t>11</w:t>
      </w:r>
      <w:r w:rsidRPr="009256D5">
        <w:rPr>
          <w:lang w:val="en-US"/>
        </w:rPr>
        <w:t xml:space="preserve">) inserted by No. 39/2018 s. 7 (as </w:t>
      </w:r>
      <w:r w:rsidRPr="009256D5">
        <w:t>amended by Nos 27/2019 ss 12−30, 3/2020 ss 42–44, 47/2020 s. 26).</w:t>
      </w:r>
    </w:p>
    <w:p w14:paraId="6216C966" w14:textId="77777777" w:rsidR="00F75D2B" w:rsidRPr="0095470D" w:rsidRDefault="00F75D2B" w:rsidP="0095470D">
      <w:pPr>
        <w:pStyle w:val="Heading-PART"/>
        <w:rPr>
          <w:sz w:val="32"/>
        </w:rPr>
      </w:pPr>
      <w:bookmarkStart w:id="168" w:name="_Toc233042807"/>
      <w:r w:rsidRPr="0095470D">
        <w:rPr>
          <w:caps w:val="0"/>
          <w:sz w:val="32"/>
        </w:rPr>
        <w:t>Part 6.2—Objects</w:t>
      </w:r>
      <w:bookmarkEnd w:id="168"/>
    </w:p>
    <w:p w14:paraId="1F393994" w14:textId="77777777" w:rsidR="00154553" w:rsidRPr="00913398" w:rsidRDefault="00154553" w:rsidP="00467A9A">
      <w:pPr>
        <w:rPr>
          <w:lang w:val="en-US"/>
        </w:rPr>
      </w:pPr>
    </w:p>
    <w:p w14:paraId="7162AF57" w14:textId="77777777" w:rsidR="00154553" w:rsidRPr="00913398" w:rsidRDefault="00154553" w:rsidP="00467A9A">
      <w:pPr>
        <w:rPr>
          <w:lang w:val="en-US"/>
        </w:rPr>
      </w:pPr>
    </w:p>
    <w:p w14:paraId="71ED8EDE" w14:textId="77777777" w:rsidR="00154553" w:rsidRPr="00913398" w:rsidRDefault="00154553" w:rsidP="00467A9A">
      <w:pPr>
        <w:rPr>
          <w:lang w:val="en-US"/>
        </w:rPr>
      </w:pPr>
    </w:p>
    <w:p w14:paraId="418EDB00" w14:textId="77777777" w:rsidR="00154553" w:rsidRPr="00913398" w:rsidRDefault="00154553" w:rsidP="00467A9A">
      <w:pPr>
        <w:rPr>
          <w:lang w:val="en-US"/>
        </w:rPr>
      </w:pPr>
    </w:p>
    <w:p w14:paraId="20746EB0" w14:textId="77777777" w:rsidR="00162A10" w:rsidRPr="00913398" w:rsidRDefault="00162A10" w:rsidP="00467A9A">
      <w:pPr>
        <w:rPr>
          <w:lang w:val="en-US"/>
        </w:rPr>
      </w:pPr>
    </w:p>
    <w:p w14:paraId="2DC707B1" w14:textId="77777777" w:rsidR="00154553" w:rsidRPr="009256D5" w:rsidRDefault="00154553" w:rsidP="00866665">
      <w:pPr>
        <w:pStyle w:val="SideNote"/>
        <w:framePr w:wrap="around"/>
        <w:rPr>
          <w:lang w:val="en-US"/>
        </w:rPr>
      </w:pPr>
      <w:r w:rsidRPr="009256D5">
        <w:rPr>
          <w:lang w:val="en-US"/>
        </w:rPr>
        <w:t xml:space="preserve">S. </w:t>
      </w:r>
      <w:r>
        <w:rPr>
          <w:lang w:val="en-US"/>
        </w:rPr>
        <w:t>111</w:t>
      </w:r>
      <w:r w:rsidRPr="009256D5">
        <w:rPr>
          <w:lang w:val="en-US"/>
        </w:rPr>
        <w:t xml:space="preserve"> inserted by No. 39/2018 s. 7 (as </w:t>
      </w:r>
      <w:r w:rsidRPr="009256D5">
        <w:t>amended by Nos 27/2019 ss 12−30, 3/2020 ss 42–44, 47/2020 s. 26).</w:t>
      </w:r>
    </w:p>
    <w:p w14:paraId="477EDC27" w14:textId="77777777" w:rsidR="00F75D2B" w:rsidRDefault="00F37DED" w:rsidP="0095470D">
      <w:pPr>
        <w:pStyle w:val="DraftHeading1"/>
        <w:tabs>
          <w:tab w:val="right" w:pos="680"/>
        </w:tabs>
        <w:ind w:left="850" w:hanging="850"/>
      </w:pPr>
      <w:r>
        <w:tab/>
      </w:r>
      <w:bookmarkStart w:id="169" w:name="_Toc233042808"/>
      <w:r w:rsidR="00F75D2B" w:rsidRPr="00EF41F5">
        <w:t>111</w:t>
      </w:r>
      <w:r w:rsidR="00F75D2B">
        <w:tab/>
        <w:t>Objects</w:t>
      </w:r>
      <w:bookmarkEnd w:id="169"/>
    </w:p>
    <w:p w14:paraId="68D0AF9D" w14:textId="77777777" w:rsidR="00F75D2B" w:rsidRDefault="00F37DED" w:rsidP="0095470D">
      <w:pPr>
        <w:pStyle w:val="DraftHeading2"/>
        <w:tabs>
          <w:tab w:val="right" w:pos="1247"/>
        </w:tabs>
        <w:ind w:left="1361" w:hanging="1361"/>
      </w:pPr>
      <w:r>
        <w:tab/>
      </w:r>
      <w:r w:rsidR="00F75D2B" w:rsidRPr="00F37DED">
        <w:t>(1)</w:t>
      </w:r>
      <w:r w:rsidR="00F75D2B">
        <w:tab/>
        <w:t>The objects of this Chapter are—</w:t>
      </w:r>
    </w:p>
    <w:p w14:paraId="28EE0602" w14:textId="77777777" w:rsidR="00F75D2B" w:rsidRDefault="00F37DED" w:rsidP="0095470D">
      <w:pPr>
        <w:pStyle w:val="DraftHeading3"/>
        <w:tabs>
          <w:tab w:val="right" w:pos="1757"/>
        </w:tabs>
        <w:ind w:left="1871" w:hanging="1871"/>
      </w:pPr>
      <w:r>
        <w:tab/>
      </w:r>
      <w:r w:rsidR="00F75D2B" w:rsidRPr="00F37DED">
        <w:t>(a)</w:t>
      </w:r>
      <w:r w:rsidR="00F75D2B">
        <w:tab/>
        <w:t>to minimise litter and waste disposal by encouraging the management of waste in accordance with the waste management hierarchy; and</w:t>
      </w:r>
    </w:p>
    <w:p w14:paraId="4E694AC0" w14:textId="77777777" w:rsidR="00F75D2B" w:rsidRDefault="00F37DED" w:rsidP="0095470D">
      <w:pPr>
        <w:pStyle w:val="DraftHeading3"/>
        <w:tabs>
          <w:tab w:val="right" w:pos="1757"/>
        </w:tabs>
        <w:ind w:left="1871" w:hanging="1871"/>
      </w:pPr>
      <w:r>
        <w:tab/>
      </w:r>
      <w:r w:rsidR="00F75D2B" w:rsidRPr="00F37DED">
        <w:t>(b)</w:t>
      </w:r>
      <w:r w:rsidR="00F75D2B">
        <w:tab/>
        <w:t>to promote waste reduction, resource recovery and resource efficiency; and</w:t>
      </w:r>
    </w:p>
    <w:p w14:paraId="3865814A" w14:textId="77777777" w:rsidR="00F75D2B" w:rsidRDefault="00F37DED" w:rsidP="0095470D">
      <w:pPr>
        <w:pStyle w:val="DraftHeading3"/>
        <w:tabs>
          <w:tab w:val="right" w:pos="1757"/>
        </w:tabs>
        <w:ind w:left="1871" w:hanging="1871"/>
      </w:pPr>
      <w:r>
        <w:tab/>
      </w:r>
      <w:r w:rsidR="00F75D2B" w:rsidRPr="00F37DED">
        <w:t>(c)</w:t>
      </w:r>
      <w:r w:rsidR="00F75D2B">
        <w:tab/>
        <w:t>to minimise the impact on human health and the environment from waste generation and waste disposal.</w:t>
      </w:r>
    </w:p>
    <w:p w14:paraId="291DD00C" w14:textId="77777777" w:rsidR="00F75D2B" w:rsidRDefault="00F37DED" w:rsidP="0095470D">
      <w:pPr>
        <w:pStyle w:val="DraftHeading2"/>
        <w:tabs>
          <w:tab w:val="right" w:pos="1247"/>
        </w:tabs>
        <w:ind w:left="1361" w:hanging="1361"/>
      </w:pPr>
      <w:r>
        <w:tab/>
      </w:r>
      <w:r w:rsidR="00F75D2B" w:rsidRPr="00F37DED">
        <w:t>(2)</w:t>
      </w:r>
      <w:r w:rsidR="00F75D2B">
        <w:tab/>
        <w:t>It is the intention of the Parliament that in the administration of this Chapter regard should be given to the objects of this Chapter.</w:t>
      </w:r>
    </w:p>
    <w:p w14:paraId="77C31FDE" w14:textId="77777777" w:rsidR="00F37DED" w:rsidRDefault="00F37DED">
      <w:pPr>
        <w:suppressLineNumbers w:val="0"/>
        <w:overflowPunct/>
        <w:autoSpaceDE/>
        <w:autoSpaceDN/>
        <w:adjustRightInd/>
        <w:spacing w:before="0"/>
        <w:textAlignment w:val="auto"/>
        <w:rPr>
          <w:b/>
          <w:sz w:val="32"/>
        </w:rPr>
      </w:pPr>
      <w:r>
        <w:rPr>
          <w:caps/>
          <w:sz w:val="32"/>
        </w:rPr>
        <w:br w:type="page"/>
      </w:r>
    </w:p>
    <w:p w14:paraId="13AA7ABE" w14:textId="77777777" w:rsidR="00154553" w:rsidRPr="009256D5" w:rsidRDefault="00154553" w:rsidP="00866665">
      <w:pPr>
        <w:pStyle w:val="SideNote"/>
        <w:framePr w:wrap="around"/>
      </w:pPr>
      <w:r w:rsidRPr="009256D5">
        <w:rPr>
          <w:lang w:val="en-US"/>
        </w:rPr>
        <w:lastRenderedPageBreak/>
        <w:t xml:space="preserve">Pt </w:t>
      </w:r>
      <w:r>
        <w:rPr>
          <w:lang w:val="en-US"/>
        </w:rPr>
        <w:t>6.3</w:t>
      </w:r>
      <w:r w:rsidRPr="009256D5">
        <w:rPr>
          <w:lang w:val="en-US"/>
        </w:rPr>
        <w:t xml:space="preserve"> (Heading</w:t>
      </w:r>
      <w:r w:rsidR="0095470D">
        <w:rPr>
          <w:lang w:val="en-US"/>
        </w:rPr>
        <w:t>s</w:t>
      </w:r>
      <w:r w:rsidRPr="009256D5">
        <w:rPr>
          <w:lang w:val="en-US"/>
        </w:rPr>
        <w:t xml:space="preserve"> and ss</w:t>
      </w:r>
      <w:r w:rsidR="0095470D">
        <w:rPr>
          <w:lang w:val="en-US"/>
        </w:rPr>
        <w:t> </w:t>
      </w:r>
      <w:r w:rsidRPr="009256D5">
        <w:rPr>
          <w:lang w:val="en-US"/>
        </w:rPr>
        <w:t>1</w:t>
      </w:r>
      <w:r>
        <w:rPr>
          <w:lang w:val="en-US"/>
        </w:rPr>
        <w:t>12</w:t>
      </w:r>
      <w:r w:rsidRPr="009256D5">
        <w:rPr>
          <w:lang w:val="en-US"/>
        </w:rPr>
        <w:t>–</w:t>
      </w:r>
      <w:r>
        <w:rPr>
          <w:lang w:val="en-US"/>
        </w:rPr>
        <w:t>132</w:t>
      </w:r>
      <w:r w:rsidRPr="009256D5">
        <w:rPr>
          <w:lang w:val="en-US"/>
        </w:rPr>
        <w:t xml:space="preserve">) inserted by No. 39/2018 s. 7 (as </w:t>
      </w:r>
      <w:r w:rsidRPr="009256D5">
        <w:t>amended by Nos 27/2019 ss 12−30, 3/2020 ss 42–44, 47/2020 s. 26).</w:t>
      </w:r>
    </w:p>
    <w:p w14:paraId="0E337E81" w14:textId="77777777" w:rsidR="00F75D2B" w:rsidRPr="0095470D" w:rsidRDefault="00F75D2B" w:rsidP="0095470D">
      <w:pPr>
        <w:pStyle w:val="Heading-PART"/>
        <w:rPr>
          <w:sz w:val="32"/>
        </w:rPr>
      </w:pPr>
      <w:bookmarkStart w:id="170" w:name="_Toc233042809"/>
      <w:r w:rsidRPr="0095470D">
        <w:rPr>
          <w:caps w:val="0"/>
          <w:sz w:val="32"/>
        </w:rPr>
        <w:t>Part 6.3—Litter and other waste</w:t>
      </w:r>
      <w:bookmarkEnd w:id="170"/>
    </w:p>
    <w:p w14:paraId="6888C62B" w14:textId="77777777" w:rsidR="00F75D2B" w:rsidRPr="0095470D" w:rsidRDefault="00F75D2B" w:rsidP="0095470D">
      <w:pPr>
        <w:pStyle w:val="Heading-DIVISION"/>
        <w:rPr>
          <w:sz w:val="28"/>
        </w:rPr>
      </w:pPr>
      <w:bookmarkStart w:id="171" w:name="_Toc233042810"/>
      <w:r w:rsidRPr="0095470D">
        <w:rPr>
          <w:sz w:val="28"/>
        </w:rPr>
        <w:t>Division 1—Preliminary matters</w:t>
      </w:r>
      <w:bookmarkEnd w:id="171"/>
      <w:r w:rsidRPr="0095470D">
        <w:rPr>
          <w:sz w:val="28"/>
        </w:rPr>
        <w:t xml:space="preserve"> </w:t>
      </w:r>
    </w:p>
    <w:p w14:paraId="62275F5F" w14:textId="77777777" w:rsidR="00154553" w:rsidRPr="00913398" w:rsidRDefault="00154553" w:rsidP="00467A9A">
      <w:pPr>
        <w:rPr>
          <w:lang w:val="en-US"/>
        </w:rPr>
      </w:pPr>
    </w:p>
    <w:p w14:paraId="1B82B41A" w14:textId="77777777" w:rsidR="00154553" w:rsidRPr="00913398" w:rsidRDefault="00154553" w:rsidP="00467A9A">
      <w:pPr>
        <w:rPr>
          <w:lang w:val="en-US"/>
        </w:rPr>
      </w:pPr>
    </w:p>
    <w:p w14:paraId="00441534" w14:textId="77777777" w:rsidR="00154553" w:rsidRPr="00913398" w:rsidRDefault="00154553" w:rsidP="00467A9A">
      <w:pPr>
        <w:rPr>
          <w:lang w:val="en-US"/>
        </w:rPr>
      </w:pPr>
    </w:p>
    <w:p w14:paraId="4EEE1181" w14:textId="77777777" w:rsidR="00162A10" w:rsidRPr="00913398" w:rsidRDefault="00162A10" w:rsidP="00467A9A">
      <w:pPr>
        <w:rPr>
          <w:lang w:val="en-US"/>
        </w:rPr>
      </w:pPr>
    </w:p>
    <w:p w14:paraId="1E2262C0" w14:textId="77777777" w:rsidR="00154553" w:rsidRPr="009256D5" w:rsidRDefault="00154553" w:rsidP="00866665">
      <w:pPr>
        <w:pStyle w:val="SideNote"/>
        <w:framePr w:wrap="around"/>
        <w:rPr>
          <w:lang w:val="en-US"/>
        </w:rPr>
      </w:pPr>
      <w:r w:rsidRPr="009256D5">
        <w:rPr>
          <w:lang w:val="en-US"/>
        </w:rPr>
        <w:t xml:space="preserve">S. </w:t>
      </w:r>
      <w:r>
        <w:rPr>
          <w:lang w:val="en-US"/>
        </w:rPr>
        <w:t>112</w:t>
      </w:r>
      <w:r w:rsidRPr="009256D5">
        <w:rPr>
          <w:lang w:val="en-US"/>
        </w:rPr>
        <w:t xml:space="preserve"> inserted by No. 39/2018 s. 7 (as </w:t>
      </w:r>
      <w:r w:rsidRPr="009256D5">
        <w:t>amended by Nos 27/2019 ss 12−30, 3/2020 ss 42–44, 47/2020 s. 26).</w:t>
      </w:r>
    </w:p>
    <w:p w14:paraId="28331C4B" w14:textId="77777777" w:rsidR="00F75D2B" w:rsidRDefault="00F37DED" w:rsidP="0095470D">
      <w:pPr>
        <w:pStyle w:val="DraftHeading1"/>
        <w:tabs>
          <w:tab w:val="right" w:pos="680"/>
        </w:tabs>
        <w:ind w:left="850" w:hanging="850"/>
      </w:pPr>
      <w:r>
        <w:tab/>
      </w:r>
      <w:bookmarkStart w:id="172" w:name="_Toc233042811"/>
      <w:r w:rsidR="00F75D2B" w:rsidRPr="00EF41F5">
        <w:t>112</w:t>
      </w:r>
      <w:r w:rsidR="00F75D2B">
        <w:tab/>
        <w:t>Definitions</w:t>
      </w:r>
      <w:bookmarkEnd w:id="172"/>
    </w:p>
    <w:p w14:paraId="4BD13A18" w14:textId="77777777" w:rsidR="00F75D2B" w:rsidRDefault="00F75D2B" w:rsidP="0095470D">
      <w:pPr>
        <w:pStyle w:val="BodySectionSub"/>
      </w:pPr>
      <w:r>
        <w:t>In this Part—</w:t>
      </w:r>
    </w:p>
    <w:p w14:paraId="34AE842F" w14:textId="77777777" w:rsidR="00F75D2B" w:rsidRDefault="00F75D2B" w:rsidP="0095470D">
      <w:pPr>
        <w:pStyle w:val="DraftDefinition2"/>
      </w:pPr>
      <w:r w:rsidRPr="0095470D">
        <w:rPr>
          <w:b/>
          <w:i/>
        </w:rPr>
        <w:t>dangerous litter</w:t>
      </w:r>
      <w:r>
        <w:t xml:space="preserve"> means litter that is wholly or partly comprised of one or more of the following—</w:t>
      </w:r>
    </w:p>
    <w:p w14:paraId="2611D445" w14:textId="77777777" w:rsidR="00F75D2B" w:rsidRDefault="00D91526" w:rsidP="0095470D">
      <w:pPr>
        <w:pStyle w:val="DraftHeading4"/>
        <w:tabs>
          <w:tab w:val="right" w:pos="2268"/>
        </w:tabs>
        <w:ind w:left="2381" w:hanging="2381"/>
      </w:pPr>
      <w:r>
        <w:tab/>
      </w:r>
      <w:r w:rsidR="00F75D2B" w:rsidRPr="00D91526">
        <w:t>(a)</w:t>
      </w:r>
      <w:r w:rsidR="00F75D2B">
        <w:tab/>
        <w:t>oil, fuel, grease, paint or solvents;</w:t>
      </w:r>
    </w:p>
    <w:p w14:paraId="150922B3" w14:textId="77777777" w:rsidR="00F75D2B" w:rsidRDefault="00D91526" w:rsidP="0095470D">
      <w:pPr>
        <w:pStyle w:val="DraftHeading4"/>
        <w:tabs>
          <w:tab w:val="right" w:pos="2268"/>
        </w:tabs>
        <w:ind w:left="2381" w:hanging="2381"/>
      </w:pPr>
      <w:r>
        <w:tab/>
      </w:r>
      <w:r w:rsidR="00F75D2B" w:rsidRPr="00D91526">
        <w:t>(b)</w:t>
      </w:r>
      <w:r w:rsidR="00F75D2B">
        <w:tab/>
        <w:t>a lit cigarette or a lit cigarette butt;</w:t>
      </w:r>
    </w:p>
    <w:p w14:paraId="1A84F962" w14:textId="77777777" w:rsidR="00F75D2B" w:rsidRDefault="00D91526" w:rsidP="0095470D">
      <w:pPr>
        <w:pStyle w:val="DraftHeading4"/>
        <w:tabs>
          <w:tab w:val="right" w:pos="2268"/>
        </w:tabs>
        <w:ind w:left="2381" w:hanging="2381"/>
      </w:pPr>
      <w:r>
        <w:tab/>
      </w:r>
      <w:r w:rsidR="00F75D2B" w:rsidRPr="00D91526">
        <w:t>(c)</w:t>
      </w:r>
      <w:r w:rsidR="00F75D2B">
        <w:tab/>
        <w:t>glass;</w:t>
      </w:r>
    </w:p>
    <w:p w14:paraId="7A5FDB98" w14:textId="77777777" w:rsidR="00F75D2B" w:rsidRDefault="00D91526" w:rsidP="0095470D">
      <w:pPr>
        <w:pStyle w:val="DraftHeading4"/>
        <w:tabs>
          <w:tab w:val="right" w:pos="2268"/>
        </w:tabs>
        <w:ind w:left="2381" w:hanging="2381"/>
      </w:pPr>
      <w:r>
        <w:tab/>
      </w:r>
      <w:r w:rsidR="00F75D2B" w:rsidRPr="00D91526">
        <w:t>(d)</w:t>
      </w:r>
      <w:r w:rsidR="00F75D2B">
        <w:tab/>
        <w:t>a syringe;</w:t>
      </w:r>
    </w:p>
    <w:p w14:paraId="4A7862DC" w14:textId="77777777" w:rsidR="00F75D2B" w:rsidRDefault="00D91526" w:rsidP="0095470D">
      <w:pPr>
        <w:pStyle w:val="DraftHeading4"/>
        <w:tabs>
          <w:tab w:val="right" w:pos="2268"/>
        </w:tabs>
        <w:ind w:left="2381" w:hanging="2381"/>
      </w:pPr>
      <w:r>
        <w:tab/>
      </w:r>
      <w:r w:rsidR="00F75D2B" w:rsidRPr="00D91526">
        <w:t>(e)</w:t>
      </w:r>
      <w:r w:rsidR="00F75D2B">
        <w:tab/>
        <w:t>any substance, material or other thing prescribed by the regulations;</w:t>
      </w:r>
    </w:p>
    <w:p w14:paraId="07756984" w14:textId="77777777" w:rsidR="00F75D2B" w:rsidRDefault="00F75D2B" w:rsidP="0095470D">
      <w:pPr>
        <w:pStyle w:val="DraftDefinition2"/>
      </w:pPr>
      <w:r w:rsidRPr="0095470D">
        <w:rPr>
          <w:b/>
          <w:i/>
        </w:rPr>
        <w:t>litter</w:t>
      </w:r>
      <w:r>
        <w:t xml:space="preserve"> means a quantity of waste that does not exceed 50 litres;</w:t>
      </w:r>
    </w:p>
    <w:p w14:paraId="3E5DAD64" w14:textId="77777777" w:rsidR="00F75D2B" w:rsidRDefault="00F75D2B" w:rsidP="0095470D">
      <w:pPr>
        <w:pStyle w:val="DraftDefinition2"/>
      </w:pPr>
      <w:r w:rsidRPr="0095470D">
        <w:rPr>
          <w:b/>
          <w:i/>
        </w:rPr>
        <w:t>place</w:t>
      </w:r>
      <w:r>
        <w:t xml:space="preserve"> includes a receptacle.</w:t>
      </w:r>
    </w:p>
    <w:p w14:paraId="2AD1B743" w14:textId="77777777" w:rsidR="00AE3549" w:rsidRPr="009256D5" w:rsidRDefault="00AE3549" w:rsidP="00866665">
      <w:pPr>
        <w:pStyle w:val="SideNote"/>
        <w:framePr w:wrap="around"/>
        <w:rPr>
          <w:lang w:val="en-US"/>
        </w:rPr>
      </w:pPr>
      <w:r w:rsidRPr="009256D5">
        <w:rPr>
          <w:lang w:val="en-US"/>
        </w:rPr>
        <w:t xml:space="preserve">S. </w:t>
      </w:r>
      <w:r>
        <w:rPr>
          <w:lang w:val="en-US"/>
        </w:rPr>
        <w:t>113</w:t>
      </w:r>
      <w:r w:rsidRPr="009256D5">
        <w:rPr>
          <w:lang w:val="en-US"/>
        </w:rPr>
        <w:t xml:space="preserve"> inserted by No. 39/2018 s. 7 (as </w:t>
      </w:r>
      <w:r w:rsidRPr="009256D5">
        <w:t>amended by Nos 27/2019 ss 12−30, 3/2020 ss 42–44, 47/2020 s. 26).</w:t>
      </w:r>
    </w:p>
    <w:p w14:paraId="4A704853" w14:textId="77777777" w:rsidR="00F75D2B" w:rsidRDefault="009166BB" w:rsidP="0095470D">
      <w:pPr>
        <w:pStyle w:val="DraftHeading1"/>
        <w:tabs>
          <w:tab w:val="right" w:pos="680"/>
        </w:tabs>
        <w:ind w:left="850" w:hanging="850"/>
      </w:pPr>
      <w:r>
        <w:tab/>
      </w:r>
      <w:bookmarkStart w:id="173" w:name="_Toc233042812"/>
      <w:r w:rsidR="00F75D2B" w:rsidRPr="00EF41F5">
        <w:t>113</w:t>
      </w:r>
      <w:r w:rsidR="00F75D2B">
        <w:tab/>
        <w:t>Governor in Council may declare body to be a litter authority</w:t>
      </w:r>
      <w:bookmarkEnd w:id="173"/>
    </w:p>
    <w:p w14:paraId="509380D4" w14:textId="77777777" w:rsidR="00F75D2B" w:rsidRDefault="00F75D2B" w:rsidP="0095470D">
      <w:pPr>
        <w:pStyle w:val="BodySectionSub"/>
      </w:pPr>
      <w:r>
        <w:t xml:space="preserve">The Governor in Council may, by Order published in the Government Gazette, declare any body to be a litter authority for the purposes of this Part. </w:t>
      </w:r>
    </w:p>
    <w:p w14:paraId="45C21557" w14:textId="77777777" w:rsidR="0001039E" w:rsidRPr="0001039E" w:rsidRDefault="0001039E" w:rsidP="0001039E"/>
    <w:p w14:paraId="41B979A8" w14:textId="77777777" w:rsidR="001627F1" w:rsidRDefault="001627F1" w:rsidP="001627F1"/>
    <w:p w14:paraId="037CEDB6" w14:textId="77777777" w:rsidR="001627F1" w:rsidRPr="001627F1" w:rsidRDefault="001627F1" w:rsidP="001627F1"/>
    <w:p w14:paraId="6AB82420" w14:textId="77777777" w:rsidR="00F75D2B" w:rsidRPr="0095470D" w:rsidRDefault="00F75D2B" w:rsidP="0095470D">
      <w:pPr>
        <w:pStyle w:val="Heading-DIVISION"/>
        <w:rPr>
          <w:sz w:val="28"/>
        </w:rPr>
      </w:pPr>
      <w:bookmarkStart w:id="174" w:name="_Toc233042813"/>
      <w:r w:rsidRPr="0095470D">
        <w:rPr>
          <w:sz w:val="28"/>
        </w:rPr>
        <w:lastRenderedPageBreak/>
        <w:t>Division 2—Appointment of litter enforcement officers</w:t>
      </w:r>
      <w:bookmarkEnd w:id="174"/>
      <w:r w:rsidRPr="0095470D">
        <w:rPr>
          <w:sz w:val="28"/>
        </w:rPr>
        <w:t xml:space="preserve"> </w:t>
      </w:r>
    </w:p>
    <w:p w14:paraId="354EC4A1" w14:textId="77777777" w:rsidR="00AE3549" w:rsidRPr="009256D5" w:rsidRDefault="00AE3549" w:rsidP="00866665">
      <w:pPr>
        <w:pStyle w:val="SideNote"/>
        <w:framePr w:wrap="around"/>
        <w:rPr>
          <w:lang w:val="en-US"/>
        </w:rPr>
      </w:pPr>
      <w:r w:rsidRPr="009256D5">
        <w:rPr>
          <w:lang w:val="en-US"/>
        </w:rPr>
        <w:t xml:space="preserve">S. </w:t>
      </w:r>
      <w:r>
        <w:rPr>
          <w:lang w:val="en-US"/>
        </w:rPr>
        <w:t>114</w:t>
      </w:r>
      <w:r w:rsidRPr="009256D5">
        <w:rPr>
          <w:lang w:val="en-US"/>
        </w:rPr>
        <w:t xml:space="preserve"> inserted by No. 39/2018 s. 7 (as </w:t>
      </w:r>
      <w:r w:rsidRPr="009256D5">
        <w:t>amended by Nos 27/2019 ss 12−30, 3/2020 ss 42–44, 47/2020 s. 26).</w:t>
      </w:r>
    </w:p>
    <w:p w14:paraId="29DA28A2" w14:textId="77777777" w:rsidR="00F75D2B" w:rsidRDefault="009166BB" w:rsidP="0095470D">
      <w:pPr>
        <w:pStyle w:val="DraftHeading1"/>
        <w:tabs>
          <w:tab w:val="right" w:pos="680"/>
        </w:tabs>
        <w:ind w:left="850" w:hanging="850"/>
      </w:pPr>
      <w:r>
        <w:tab/>
      </w:r>
      <w:bookmarkStart w:id="175" w:name="_Toc233042814"/>
      <w:r w:rsidR="00F75D2B" w:rsidRPr="00EF41F5">
        <w:t>114</w:t>
      </w:r>
      <w:r w:rsidR="00F75D2B">
        <w:tab/>
        <w:t>Litter enforcement officers</w:t>
      </w:r>
      <w:bookmarkEnd w:id="175"/>
    </w:p>
    <w:p w14:paraId="3155A804" w14:textId="77777777" w:rsidR="00F75D2B" w:rsidRDefault="009166BB" w:rsidP="0095470D">
      <w:pPr>
        <w:pStyle w:val="DraftHeading2"/>
        <w:tabs>
          <w:tab w:val="right" w:pos="1247"/>
        </w:tabs>
        <w:ind w:left="1361" w:hanging="1361"/>
      </w:pPr>
      <w:r>
        <w:tab/>
      </w:r>
      <w:r w:rsidR="00F75D2B" w:rsidRPr="009166BB">
        <w:t>(1)</w:t>
      </w:r>
      <w:r w:rsidR="00F75D2B">
        <w:tab/>
        <w:t>The Authority may appoint a person as a litter enforcement officer.</w:t>
      </w:r>
    </w:p>
    <w:p w14:paraId="3E1B8123" w14:textId="77777777" w:rsidR="00405973" w:rsidRPr="00405973" w:rsidRDefault="00405973" w:rsidP="00F0283C"/>
    <w:p w14:paraId="4035F3D5" w14:textId="77777777" w:rsidR="00405973" w:rsidRPr="00405973" w:rsidRDefault="00405973" w:rsidP="00F0283C"/>
    <w:p w14:paraId="70D7FD3B" w14:textId="77777777" w:rsidR="00405973" w:rsidRPr="00405973" w:rsidRDefault="00405973" w:rsidP="00F0283C"/>
    <w:p w14:paraId="291AABE2" w14:textId="77777777" w:rsidR="00405973" w:rsidRDefault="00405973" w:rsidP="00866665">
      <w:pPr>
        <w:pStyle w:val="SideNote"/>
        <w:framePr w:wrap="around"/>
      </w:pPr>
      <w:r>
        <w:t>S. 114(2) amended by No. 36/2022 s. 45.</w:t>
      </w:r>
    </w:p>
    <w:p w14:paraId="7F40C2DB" w14:textId="77777777" w:rsidR="00F75D2B" w:rsidRDefault="009166BB" w:rsidP="0095470D">
      <w:pPr>
        <w:pStyle w:val="DraftHeading2"/>
        <w:tabs>
          <w:tab w:val="right" w:pos="1247"/>
        </w:tabs>
        <w:ind w:left="1361" w:hanging="1361"/>
      </w:pPr>
      <w:r>
        <w:tab/>
      </w:r>
      <w:r w:rsidR="00F75D2B" w:rsidRPr="009166BB">
        <w:t>(2)</w:t>
      </w:r>
      <w:r w:rsidR="00F75D2B">
        <w:tab/>
        <w:t xml:space="preserve">A litter authority may appoint an employee of the litter authority, or </w:t>
      </w:r>
      <w:r w:rsidR="00405973" w:rsidRPr="005B00EB">
        <w:t>each member</w:t>
      </w:r>
      <w:r w:rsidR="00F75D2B">
        <w:t xml:space="preserve"> of a class of employee of the litter authority, as a litter enforcement officer in relation to—</w:t>
      </w:r>
    </w:p>
    <w:p w14:paraId="72804FE1" w14:textId="77777777" w:rsidR="00F75D2B" w:rsidRDefault="009166BB" w:rsidP="0095470D">
      <w:pPr>
        <w:pStyle w:val="DraftHeading3"/>
        <w:tabs>
          <w:tab w:val="right" w:pos="1757"/>
        </w:tabs>
        <w:ind w:left="1871" w:hanging="1871"/>
      </w:pPr>
      <w:r>
        <w:tab/>
      </w:r>
      <w:r w:rsidR="00F75D2B" w:rsidRPr="009166BB">
        <w:t>(a)</w:t>
      </w:r>
      <w:r w:rsidR="00F75D2B">
        <w:tab/>
        <w:t>any bus, tram, watercraft, rail vehicle or aircraft owned or managed by the litter authority that is being used for a public purpose; or</w:t>
      </w:r>
    </w:p>
    <w:p w14:paraId="3F85628D" w14:textId="77777777" w:rsidR="00F75D2B" w:rsidRDefault="009166BB" w:rsidP="0095470D">
      <w:pPr>
        <w:pStyle w:val="DraftHeading3"/>
        <w:tabs>
          <w:tab w:val="right" w:pos="1757"/>
        </w:tabs>
        <w:ind w:left="1871" w:hanging="1871"/>
      </w:pPr>
      <w:r>
        <w:tab/>
      </w:r>
      <w:r w:rsidR="00F75D2B" w:rsidRPr="009166BB">
        <w:t>(b)</w:t>
      </w:r>
      <w:r w:rsidR="00F75D2B">
        <w:tab/>
        <w:t>in the case of a litter authority that is a council, any land or waters in the council's municipal district; or</w:t>
      </w:r>
    </w:p>
    <w:p w14:paraId="7B227FC7" w14:textId="77777777" w:rsidR="00F75D2B" w:rsidRDefault="009166BB" w:rsidP="0095470D">
      <w:pPr>
        <w:pStyle w:val="DraftHeading3"/>
        <w:tabs>
          <w:tab w:val="right" w:pos="1757"/>
        </w:tabs>
        <w:ind w:left="1871" w:hanging="1871"/>
      </w:pPr>
      <w:r>
        <w:tab/>
      </w:r>
      <w:r w:rsidR="00F75D2B" w:rsidRPr="009166BB">
        <w:t>(c)</w:t>
      </w:r>
      <w:r w:rsidR="00F75D2B">
        <w:tab/>
        <w:t>any land or waters under the control or management of the litter authority; or</w:t>
      </w:r>
    </w:p>
    <w:p w14:paraId="758CFD36" w14:textId="77777777" w:rsidR="00F75D2B" w:rsidRDefault="009166BB" w:rsidP="0095470D">
      <w:pPr>
        <w:pStyle w:val="DraftHeading3"/>
        <w:tabs>
          <w:tab w:val="right" w:pos="1757"/>
        </w:tabs>
        <w:ind w:left="1871" w:hanging="1871"/>
      </w:pPr>
      <w:r>
        <w:tab/>
      </w:r>
      <w:r w:rsidR="00F75D2B" w:rsidRPr="009166BB">
        <w:t>(d)</w:t>
      </w:r>
      <w:r w:rsidR="00F75D2B">
        <w:tab/>
        <w:t xml:space="preserve">any offence under this Part that may result in waste appearing on land or waters under the control or management of the litter authority (regardless of where the offence occurs). </w:t>
      </w:r>
    </w:p>
    <w:p w14:paraId="3CDAEDA3" w14:textId="77777777" w:rsidR="00F75D2B" w:rsidRDefault="009166BB" w:rsidP="0095470D">
      <w:pPr>
        <w:pStyle w:val="DraftHeading2"/>
        <w:tabs>
          <w:tab w:val="right" w:pos="1247"/>
        </w:tabs>
        <w:ind w:left="1361" w:hanging="1361"/>
      </w:pPr>
      <w:r>
        <w:tab/>
      </w:r>
      <w:r w:rsidR="00F75D2B" w:rsidRPr="009166BB">
        <w:t>(3)</w:t>
      </w:r>
      <w:r w:rsidR="00F75D2B">
        <w:tab/>
        <w:t xml:space="preserve">The Secretary, being the body corporate established by Part 2 of the </w:t>
      </w:r>
      <w:r w:rsidR="00F75D2B" w:rsidRPr="0095470D">
        <w:rPr>
          <w:b/>
        </w:rPr>
        <w:t>Conservation, Forests and Lands Act 1987</w:t>
      </w:r>
      <w:r w:rsidR="00F75D2B">
        <w:t>, may appoint a person as a litter enforcement officer in respect of any land managed under a relevant law within the meaning of that Act.</w:t>
      </w:r>
    </w:p>
    <w:p w14:paraId="35DB6B25" w14:textId="77777777" w:rsidR="00A922C8" w:rsidRPr="00A922C8" w:rsidRDefault="00A922C8" w:rsidP="00A922C8"/>
    <w:p w14:paraId="3DAA379E" w14:textId="77777777" w:rsidR="00F75D2B" w:rsidRPr="0095470D" w:rsidRDefault="00F75D2B" w:rsidP="0095470D">
      <w:pPr>
        <w:pStyle w:val="Heading-DIVISION"/>
        <w:rPr>
          <w:sz w:val="28"/>
        </w:rPr>
      </w:pPr>
      <w:bookmarkStart w:id="176" w:name="_Toc233042815"/>
      <w:r w:rsidRPr="0095470D">
        <w:rPr>
          <w:sz w:val="28"/>
        </w:rPr>
        <w:lastRenderedPageBreak/>
        <w:t>Division 3—Offences in relation to littering and other waste</w:t>
      </w:r>
      <w:bookmarkEnd w:id="176"/>
      <w:r w:rsidRPr="0095470D">
        <w:rPr>
          <w:sz w:val="28"/>
        </w:rPr>
        <w:t xml:space="preserve"> </w:t>
      </w:r>
    </w:p>
    <w:p w14:paraId="462485AF" w14:textId="77777777" w:rsidR="00AE3549" w:rsidRPr="009256D5" w:rsidRDefault="00AE3549" w:rsidP="00866665">
      <w:pPr>
        <w:pStyle w:val="SideNote"/>
        <w:framePr w:wrap="around"/>
        <w:rPr>
          <w:lang w:val="en-US"/>
        </w:rPr>
      </w:pPr>
      <w:r w:rsidRPr="009256D5">
        <w:rPr>
          <w:lang w:val="en-US"/>
        </w:rPr>
        <w:t xml:space="preserve">S. </w:t>
      </w:r>
      <w:r>
        <w:rPr>
          <w:lang w:val="en-US"/>
        </w:rPr>
        <w:t>115</w:t>
      </w:r>
      <w:r w:rsidRPr="009256D5">
        <w:rPr>
          <w:lang w:val="en-US"/>
        </w:rPr>
        <w:t xml:space="preserve"> inserted by No. 39/2018 s. 7 (as </w:t>
      </w:r>
      <w:r w:rsidRPr="009256D5">
        <w:t>amended by Nos 27/2019 ss 12−30, 3/2020 ss 42–44, 47/2020 s. 26).</w:t>
      </w:r>
    </w:p>
    <w:p w14:paraId="022969E3" w14:textId="77777777" w:rsidR="00F75D2B" w:rsidRDefault="009166BB" w:rsidP="0095470D">
      <w:pPr>
        <w:pStyle w:val="DraftHeading1"/>
        <w:tabs>
          <w:tab w:val="right" w:pos="680"/>
        </w:tabs>
        <w:ind w:left="850" w:hanging="850"/>
      </w:pPr>
      <w:r>
        <w:tab/>
      </w:r>
      <w:bookmarkStart w:id="177" w:name="_Toc233042816"/>
      <w:r w:rsidR="00F75D2B" w:rsidRPr="00EF41F5">
        <w:t>115</w:t>
      </w:r>
      <w:r w:rsidR="00F75D2B">
        <w:tab/>
        <w:t>Unlawful deposit of waste</w:t>
      </w:r>
      <w:bookmarkEnd w:id="177"/>
    </w:p>
    <w:p w14:paraId="09CFDEBE" w14:textId="77777777" w:rsidR="00F75D2B" w:rsidRDefault="009166BB" w:rsidP="0095470D">
      <w:pPr>
        <w:pStyle w:val="DraftHeading2"/>
        <w:tabs>
          <w:tab w:val="right" w:pos="1247"/>
        </w:tabs>
        <w:ind w:left="1361" w:hanging="1361"/>
      </w:pPr>
      <w:r>
        <w:tab/>
      </w:r>
      <w:r w:rsidR="00F75D2B" w:rsidRPr="009166BB">
        <w:t>(1)</w:t>
      </w:r>
      <w:r w:rsidR="00F75D2B">
        <w:tab/>
        <w:t>A person must not deposit waste that is litter other than in the circumstances specified in subsection (5).</w:t>
      </w:r>
    </w:p>
    <w:p w14:paraId="06A0D820"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2</w:t>
      </w:r>
      <w:r w:rsidR="00710640">
        <w:t>0 penalty</w:t>
      </w:r>
      <w:r>
        <w:t xml:space="preserve"> units; </w:t>
      </w:r>
    </w:p>
    <w:p w14:paraId="638FF777"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10</w:t>
      </w:r>
      <w:r w:rsidR="00710640">
        <w:t>0 penalty</w:t>
      </w:r>
      <w:r>
        <w:t xml:space="preserve"> units. </w:t>
      </w:r>
    </w:p>
    <w:p w14:paraId="2515757D" w14:textId="77777777" w:rsidR="00F75D2B" w:rsidRDefault="009166BB" w:rsidP="0095470D">
      <w:pPr>
        <w:pStyle w:val="DraftHeading2"/>
        <w:tabs>
          <w:tab w:val="right" w:pos="1247"/>
        </w:tabs>
        <w:ind w:left="1361" w:hanging="1361"/>
      </w:pPr>
      <w:r>
        <w:tab/>
      </w:r>
      <w:r w:rsidR="00F75D2B" w:rsidRPr="009166BB">
        <w:t>(2)</w:t>
      </w:r>
      <w:r w:rsidR="00F75D2B">
        <w:tab/>
        <w:t>A person must not deposit waste that is dangerous litter other than in the circumstances specified in subsection (5).</w:t>
      </w:r>
    </w:p>
    <w:p w14:paraId="43490684"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6</w:t>
      </w:r>
      <w:r w:rsidR="00710640">
        <w:t>0 penalty</w:t>
      </w:r>
      <w:r>
        <w:t xml:space="preserve"> units; </w:t>
      </w:r>
    </w:p>
    <w:p w14:paraId="638BC214"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30</w:t>
      </w:r>
      <w:r w:rsidR="00710640">
        <w:t>0 penalty</w:t>
      </w:r>
      <w:r>
        <w:t xml:space="preserve"> units. </w:t>
      </w:r>
    </w:p>
    <w:p w14:paraId="03A16817" w14:textId="77777777" w:rsidR="00F75D2B" w:rsidRDefault="009166BB" w:rsidP="0095470D">
      <w:pPr>
        <w:pStyle w:val="DraftHeading2"/>
        <w:tabs>
          <w:tab w:val="right" w:pos="1247"/>
        </w:tabs>
        <w:ind w:left="1361" w:hanging="1361"/>
      </w:pPr>
      <w:r>
        <w:tab/>
      </w:r>
      <w:r w:rsidR="00F75D2B" w:rsidRPr="009166BB">
        <w:t>(3)</w:t>
      </w:r>
      <w:r w:rsidR="00F75D2B">
        <w:tab/>
        <w:t>A person must not deposit waste of more than 50</w:t>
      </w:r>
      <w:r w:rsidR="001627F1">
        <w:t> </w:t>
      </w:r>
      <w:r w:rsidR="00F75D2B">
        <w:t>litres but not more than 1</w:t>
      </w:r>
      <w:r w:rsidR="009F3981">
        <w:t>000 </w:t>
      </w:r>
      <w:r w:rsidR="00F75D2B">
        <w:t>litres other than in the circumstances specified in subsection (5).</w:t>
      </w:r>
    </w:p>
    <w:p w14:paraId="6222E044"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10</w:t>
      </w:r>
      <w:r w:rsidR="00710640">
        <w:t>0 penalty</w:t>
      </w:r>
      <w:r>
        <w:t xml:space="preserve"> units;</w:t>
      </w:r>
    </w:p>
    <w:p w14:paraId="6F028D75"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50</w:t>
      </w:r>
      <w:r w:rsidR="00710640">
        <w:t>0 penalty</w:t>
      </w:r>
      <w:r>
        <w:t xml:space="preserve"> units. </w:t>
      </w:r>
    </w:p>
    <w:p w14:paraId="4FF9ABE7" w14:textId="77777777" w:rsidR="00F75D2B" w:rsidRDefault="009166BB" w:rsidP="0095470D">
      <w:pPr>
        <w:pStyle w:val="DraftHeading2"/>
        <w:tabs>
          <w:tab w:val="right" w:pos="1247"/>
        </w:tabs>
        <w:ind w:left="1361" w:hanging="1361"/>
      </w:pPr>
      <w:r>
        <w:tab/>
      </w:r>
      <w:r w:rsidR="00F75D2B" w:rsidRPr="009166BB">
        <w:t>(4)</w:t>
      </w:r>
      <w:r w:rsidR="00F75D2B">
        <w:tab/>
        <w:t>A person must not deposit waste of more than 1</w:t>
      </w:r>
      <w:r w:rsidR="009F3981">
        <w:t>000 </w:t>
      </w:r>
      <w:r w:rsidR="00F75D2B">
        <w:t>litres other than in the circumstances specified in subsection (5).</w:t>
      </w:r>
    </w:p>
    <w:p w14:paraId="3844940F"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24</w:t>
      </w:r>
      <w:r w:rsidR="00710640">
        <w:t>0 penalty</w:t>
      </w:r>
      <w:r>
        <w:t xml:space="preserve"> units;</w:t>
      </w:r>
    </w:p>
    <w:p w14:paraId="39F0E6CE"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120</w:t>
      </w:r>
      <w:r w:rsidR="00710640">
        <w:t>0 penalty</w:t>
      </w:r>
      <w:r>
        <w:t xml:space="preserve"> units. </w:t>
      </w:r>
    </w:p>
    <w:p w14:paraId="69D34121" w14:textId="77777777" w:rsidR="001627F1" w:rsidRPr="001627F1" w:rsidRDefault="001627F1" w:rsidP="001627F1"/>
    <w:p w14:paraId="68767616" w14:textId="77777777" w:rsidR="00F75D2B" w:rsidRDefault="009166BB" w:rsidP="0095470D">
      <w:pPr>
        <w:pStyle w:val="DraftHeading2"/>
        <w:tabs>
          <w:tab w:val="right" w:pos="1247"/>
        </w:tabs>
        <w:ind w:left="1361" w:hanging="1361"/>
      </w:pPr>
      <w:r>
        <w:lastRenderedPageBreak/>
        <w:tab/>
      </w:r>
      <w:r w:rsidR="00F75D2B" w:rsidRPr="009166BB">
        <w:t>(5)</w:t>
      </w:r>
      <w:r w:rsidR="00F75D2B">
        <w:tab/>
        <w:t>A person does not contravene subsection (1), (2), (3) or (4), as the case requires, if the person—</w:t>
      </w:r>
    </w:p>
    <w:p w14:paraId="239D27CD" w14:textId="77777777" w:rsidR="00F75D2B" w:rsidRDefault="009166BB" w:rsidP="0095470D">
      <w:pPr>
        <w:pStyle w:val="DraftHeading3"/>
        <w:tabs>
          <w:tab w:val="right" w:pos="1757"/>
        </w:tabs>
        <w:ind w:left="1871" w:hanging="1871"/>
      </w:pPr>
      <w:r>
        <w:tab/>
      </w:r>
      <w:r w:rsidR="00F75D2B" w:rsidRPr="009166BB">
        <w:t>(a)</w:t>
      </w:r>
      <w:r w:rsidR="00F75D2B">
        <w:tab/>
        <w:t>deposits the waste in or on premises or a place that—</w:t>
      </w:r>
    </w:p>
    <w:p w14:paraId="5F0C95F9" w14:textId="77777777" w:rsidR="00F75D2B" w:rsidRDefault="009166BB" w:rsidP="0095470D">
      <w:pPr>
        <w:pStyle w:val="DraftHeading4"/>
        <w:tabs>
          <w:tab w:val="right" w:pos="2268"/>
        </w:tabs>
        <w:ind w:left="2381" w:hanging="2381"/>
      </w:pPr>
      <w:r>
        <w:tab/>
      </w:r>
      <w:r w:rsidR="00F75D2B" w:rsidRPr="009166BB">
        <w:t>(i)</w:t>
      </w:r>
      <w:r w:rsidR="00F75D2B">
        <w:tab/>
        <w:t>is provided for the deposit of waste; and</w:t>
      </w:r>
    </w:p>
    <w:p w14:paraId="00E25BA2" w14:textId="77777777" w:rsidR="00F75D2B" w:rsidRDefault="009166BB" w:rsidP="0095470D">
      <w:pPr>
        <w:pStyle w:val="DraftHeading4"/>
        <w:tabs>
          <w:tab w:val="right" w:pos="2268"/>
        </w:tabs>
        <w:ind w:left="2381" w:hanging="2381"/>
      </w:pPr>
      <w:r>
        <w:tab/>
      </w:r>
      <w:r w:rsidR="00F75D2B" w:rsidRPr="009166BB">
        <w:t>(ii)</w:t>
      </w:r>
      <w:r w:rsidR="00F75D2B">
        <w:tab/>
        <w:t xml:space="preserve">is appropriate for waste of that size, shape, nature or volume; or </w:t>
      </w:r>
    </w:p>
    <w:p w14:paraId="06E21818" w14:textId="77777777" w:rsidR="00F75D2B" w:rsidRDefault="009166BB" w:rsidP="0095470D">
      <w:pPr>
        <w:pStyle w:val="DraftHeading3"/>
        <w:tabs>
          <w:tab w:val="right" w:pos="1757"/>
        </w:tabs>
        <w:ind w:left="1871" w:hanging="1871"/>
      </w:pPr>
      <w:r>
        <w:tab/>
      </w:r>
      <w:r w:rsidR="00F75D2B" w:rsidRPr="009166BB">
        <w:t>(b)</w:t>
      </w:r>
      <w:r w:rsidR="00F75D2B">
        <w:tab/>
        <w:t xml:space="preserve">deposits the waste in or on premises or a place in such a way that it cannot leave the premises or place without human assistance and the person— </w:t>
      </w:r>
    </w:p>
    <w:p w14:paraId="2AC2F3B7" w14:textId="77777777" w:rsidR="00F75D2B" w:rsidRDefault="009166BB" w:rsidP="0095470D">
      <w:pPr>
        <w:pStyle w:val="DraftHeading4"/>
        <w:tabs>
          <w:tab w:val="right" w:pos="2268"/>
        </w:tabs>
        <w:ind w:left="2381" w:hanging="2381"/>
      </w:pPr>
      <w:r>
        <w:tab/>
      </w:r>
      <w:r w:rsidR="00F75D2B" w:rsidRPr="009166BB">
        <w:t>(i)</w:t>
      </w:r>
      <w:r w:rsidR="00F75D2B">
        <w:tab/>
        <w:t xml:space="preserve">owns, controls or is in possession of the premises or place; or </w:t>
      </w:r>
    </w:p>
    <w:p w14:paraId="140C6BCB" w14:textId="77777777" w:rsidR="00F75D2B" w:rsidRDefault="009166BB" w:rsidP="0095470D">
      <w:pPr>
        <w:pStyle w:val="DraftHeading4"/>
        <w:tabs>
          <w:tab w:val="right" w:pos="2268"/>
        </w:tabs>
        <w:ind w:left="2381" w:hanging="2381"/>
      </w:pPr>
      <w:r>
        <w:tab/>
      </w:r>
      <w:r w:rsidR="00F75D2B" w:rsidRPr="009166BB">
        <w:t>(ii)</w:t>
      </w:r>
      <w:r w:rsidR="00F75D2B">
        <w:tab/>
        <w:t xml:space="preserve">is acting with the express consent of another person who owns, controls or is in possession of the premises or place; or </w:t>
      </w:r>
    </w:p>
    <w:p w14:paraId="3B8FFE56" w14:textId="77777777" w:rsidR="00F75D2B" w:rsidRDefault="009166BB" w:rsidP="0095470D">
      <w:pPr>
        <w:pStyle w:val="DraftHeading3"/>
        <w:tabs>
          <w:tab w:val="right" w:pos="1757"/>
        </w:tabs>
        <w:ind w:left="1871" w:hanging="1871"/>
      </w:pPr>
      <w:r>
        <w:tab/>
      </w:r>
      <w:r w:rsidR="00F75D2B" w:rsidRPr="009166BB">
        <w:t>(c)</w:t>
      </w:r>
      <w:r w:rsidR="00F75D2B">
        <w:tab/>
        <w:t>is authorised to deposit the waste as the case requires, by or under an Act or a Commonwealth Act; or</w:t>
      </w:r>
    </w:p>
    <w:p w14:paraId="1E1CF230" w14:textId="77777777" w:rsidR="00F75D2B" w:rsidRDefault="009166BB" w:rsidP="0095470D">
      <w:pPr>
        <w:pStyle w:val="DraftHeading3"/>
        <w:tabs>
          <w:tab w:val="right" w:pos="1757"/>
        </w:tabs>
        <w:ind w:left="1871" w:hanging="1871"/>
      </w:pPr>
      <w:r>
        <w:tab/>
      </w:r>
      <w:r w:rsidR="00F75D2B" w:rsidRPr="009166BB">
        <w:t>(d)</w:t>
      </w:r>
      <w:r w:rsidR="00F75D2B">
        <w:tab/>
        <w:t xml:space="preserve">deposits the waste as a consequence of a lawful activity and it is not reasonable for the person to avoid that consequence; or </w:t>
      </w:r>
    </w:p>
    <w:p w14:paraId="5783DB6D" w14:textId="77777777" w:rsidR="00F75D2B" w:rsidRDefault="009166BB" w:rsidP="0095470D">
      <w:pPr>
        <w:pStyle w:val="DraftHeading3"/>
        <w:tabs>
          <w:tab w:val="right" w:pos="1757"/>
        </w:tabs>
        <w:ind w:left="1871" w:hanging="1871"/>
      </w:pPr>
      <w:r>
        <w:tab/>
      </w:r>
      <w:r w:rsidR="00F75D2B" w:rsidRPr="009166BB">
        <w:t>(e)</w:t>
      </w:r>
      <w:r w:rsidR="00F75D2B">
        <w:tab/>
        <w:t>accidentally deposits the waste and it is not reasonably possible for the person to retrieve the waste.</w:t>
      </w:r>
    </w:p>
    <w:p w14:paraId="7885C314" w14:textId="77777777" w:rsidR="00F75D2B" w:rsidRDefault="009166BB" w:rsidP="0095470D">
      <w:pPr>
        <w:pStyle w:val="DraftHeading2"/>
        <w:tabs>
          <w:tab w:val="right" w:pos="1247"/>
        </w:tabs>
        <w:ind w:left="1361" w:hanging="1361"/>
      </w:pPr>
      <w:r>
        <w:tab/>
      </w:r>
      <w:r w:rsidR="00F75D2B" w:rsidRPr="009166BB">
        <w:t>(6)</w:t>
      </w:r>
      <w:r w:rsidR="00F75D2B">
        <w:tab/>
        <w:t>Two or more deposits of waste in or on premises or a place may be taken to be one deposit for the purposes of subsection (1), (2), (3) or (4) if the 2 or more deposits constitute a connected series of deposits.</w:t>
      </w:r>
    </w:p>
    <w:p w14:paraId="3E99D857" w14:textId="77777777" w:rsidR="001627F1" w:rsidRPr="001627F1" w:rsidRDefault="001627F1" w:rsidP="001627F1"/>
    <w:p w14:paraId="2F0D6809" w14:textId="77777777" w:rsidR="00F75D2B" w:rsidRDefault="009166BB" w:rsidP="0095470D">
      <w:pPr>
        <w:pStyle w:val="DraftHeading2"/>
        <w:tabs>
          <w:tab w:val="right" w:pos="1247"/>
        </w:tabs>
        <w:ind w:left="1361" w:hanging="1361"/>
      </w:pPr>
      <w:r>
        <w:lastRenderedPageBreak/>
        <w:tab/>
      </w:r>
      <w:r w:rsidR="00F75D2B" w:rsidRPr="009166BB">
        <w:t>(7)</w:t>
      </w:r>
      <w:r w:rsidR="00F75D2B">
        <w:tab/>
        <w:t>A reference in this section to the deposit of waste includes a reference to waste that—</w:t>
      </w:r>
    </w:p>
    <w:p w14:paraId="305CE05C" w14:textId="77777777" w:rsidR="00F75D2B" w:rsidRDefault="009166BB" w:rsidP="0095470D">
      <w:pPr>
        <w:pStyle w:val="DraftHeading3"/>
        <w:tabs>
          <w:tab w:val="right" w:pos="1757"/>
        </w:tabs>
        <w:ind w:left="1871" w:hanging="1871"/>
      </w:pPr>
      <w:r>
        <w:tab/>
      </w:r>
      <w:r w:rsidR="00F75D2B" w:rsidRPr="009166BB">
        <w:t>(a)</w:t>
      </w:r>
      <w:r w:rsidR="00F75D2B">
        <w:tab/>
        <w:t>is blown from premises or a place; or</w:t>
      </w:r>
    </w:p>
    <w:p w14:paraId="76180103" w14:textId="77777777" w:rsidR="00F75D2B" w:rsidRDefault="009166BB" w:rsidP="0095470D">
      <w:pPr>
        <w:pStyle w:val="DraftHeading3"/>
        <w:tabs>
          <w:tab w:val="right" w:pos="1757"/>
        </w:tabs>
        <w:ind w:left="1871" w:hanging="1871"/>
      </w:pPr>
      <w:r>
        <w:tab/>
      </w:r>
      <w:r w:rsidR="00F75D2B" w:rsidRPr="009166BB">
        <w:t>(b)</w:t>
      </w:r>
      <w:r w:rsidR="00F75D2B">
        <w:tab/>
        <w:t>falls or escapes from premises or a place.</w:t>
      </w:r>
    </w:p>
    <w:p w14:paraId="11EBB6E5" w14:textId="77777777" w:rsidR="00AE3549" w:rsidRPr="009256D5" w:rsidRDefault="00AE3549" w:rsidP="00866665">
      <w:pPr>
        <w:pStyle w:val="SideNote"/>
        <w:framePr w:wrap="around"/>
        <w:rPr>
          <w:lang w:val="en-US"/>
        </w:rPr>
      </w:pPr>
      <w:r w:rsidRPr="009256D5">
        <w:rPr>
          <w:lang w:val="en-US"/>
        </w:rPr>
        <w:t xml:space="preserve">S. </w:t>
      </w:r>
      <w:r>
        <w:rPr>
          <w:lang w:val="en-US"/>
        </w:rPr>
        <w:t>116</w:t>
      </w:r>
      <w:r w:rsidRPr="009256D5">
        <w:rPr>
          <w:lang w:val="en-US"/>
        </w:rPr>
        <w:t xml:space="preserve"> inserted by No. 39/2018 s. 7 (as </w:t>
      </w:r>
      <w:r w:rsidRPr="009256D5">
        <w:t>amended by Nos 27/2019 ss 12−30, 3/2020 ss 42–44, 47/2020 s. 26).</w:t>
      </w:r>
    </w:p>
    <w:p w14:paraId="1AD42AC3" w14:textId="77777777" w:rsidR="00F75D2B" w:rsidRDefault="009166BB" w:rsidP="0095470D">
      <w:pPr>
        <w:pStyle w:val="DraftHeading1"/>
        <w:tabs>
          <w:tab w:val="right" w:pos="680"/>
        </w:tabs>
        <w:ind w:left="850" w:hanging="850"/>
      </w:pPr>
      <w:r>
        <w:tab/>
      </w:r>
      <w:bookmarkStart w:id="178" w:name="_Toc233042817"/>
      <w:r w:rsidR="00F75D2B" w:rsidRPr="00EF41F5">
        <w:t>116</w:t>
      </w:r>
      <w:r w:rsidR="00F75D2B">
        <w:tab/>
        <w:t>Liability of owners and drivers of vehicles in relation to littering of waste</w:t>
      </w:r>
      <w:bookmarkEnd w:id="178"/>
    </w:p>
    <w:p w14:paraId="58793DD3" w14:textId="77777777" w:rsidR="00F75D2B" w:rsidRDefault="009166BB" w:rsidP="0095470D">
      <w:pPr>
        <w:pStyle w:val="DraftHeading2"/>
        <w:tabs>
          <w:tab w:val="right" w:pos="1247"/>
        </w:tabs>
        <w:ind w:left="1361" w:hanging="1361"/>
      </w:pPr>
      <w:r>
        <w:tab/>
      </w:r>
      <w:r w:rsidR="00F75D2B" w:rsidRPr="009166BB">
        <w:t>(1)</w:t>
      </w:r>
      <w:r w:rsidR="00F75D2B">
        <w:tab/>
        <w:t>Subject to sections 117 and 118, if waste is deposited from a vehicle contrary to section 115(1), (2), (3) or (4) the persons specified in subsection (2) are taken to have committed an offence against whichever of those subsections is applicable.</w:t>
      </w:r>
    </w:p>
    <w:p w14:paraId="3E45B054" w14:textId="77777777" w:rsidR="00F75D2B" w:rsidRDefault="009166BB" w:rsidP="0095470D">
      <w:pPr>
        <w:pStyle w:val="DraftHeading2"/>
        <w:tabs>
          <w:tab w:val="right" w:pos="1247"/>
        </w:tabs>
        <w:ind w:left="1361" w:hanging="1361"/>
      </w:pPr>
      <w:r>
        <w:tab/>
      </w:r>
      <w:r w:rsidR="00F75D2B" w:rsidRPr="009166BB">
        <w:t>(2)</w:t>
      </w:r>
      <w:r w:rsidR="00F75D2B">
        <w:tab/>
        <w:t>For the purposes of subsection (1), the following persons are specified—</w:t>
      </w:r>
    </w:p>
    <w:p w14:paraId="128A56D8" w14:textId="77777777" w:rsidR="00F75D2B" w:rsidRDefault="009166BB" w:rsidP="0095470D">
      <w:pPr>
        <w:pStyle w:val="DraftHeading3"/>
        <w:tabs>
          <w:tab w:val="right" w:pos="1757"/>
        </w:tabs>
        <w:ind w:left="1871" w:hanging="1871"/>
      </w:pPr>
      <w:r>
        <w:tab/>
      </w:r>
      <w:r w:rsidR="00F75D2B" w:rsidRPr="009166BB">
        <w:t>(a)</w:t>
      </w:r>
      <w:r w:rsidR="00F75D2B">
        <w:tab/>
        <w:t>the driver of the vehicle;</w:t>
      </w:r>
    </w:p>
    <w:p w14:paraId="60324527" w14:textId="77777777" w:rsidR="00F75D2B" w:rsidRDefault="009166BB" w:rsidP="0095470D">
      <w:pPr>
        <w:pStyle w:val="DraftHeading3"/>
        <w:tabs>
          <w:tab w:val="right" w:pos="1757"/>
        </w:tabs>
        <w:ind w:left="1871" w:hanging="1871"/>
      </w:pPr>
      <w:r>
        <w:tab/>
      </w:r>
      <w:r w:rsidR="00F75D2B" w:rsidRPr="009166BB">
        <w:t>(b)</w:t>
      </w:r>
      <w:r w:rsidR="00F75D2B">
        <w:tab/>
        <w:t xml:space="preserve">the registered owner of the vehicle; </w:t>
      </w:r>
    </w:p>
    <w:p w14:paraId="0393DB36" w14:textId="77777777" w:rsidR="00F75D2B" w:rsidRDefault="009166BB" w:rsidP="0095470D">
      <w:pPr>
        <w:pStyle w:val="DraftHeading3"/>
        <w:tabs>
          <w:tab w:val="right" w:pos="1757"/>
        </w:tabs>
        <w:ind w:left="1871" w:hanging="1871"/>
      </w:pPr>
      <w:r>
        <w:tab/>
      </w:r>
      <w:r w:rsidR="00F75D2B" w:rsidRPr="009166BB">
        <w:t>(c)</w:t>
      </w:r>
      <w:r w:rsidR="00F75D2B">
        <w:tab/>
        <w:t>a person authorised by the registered owner to use the vehicle (</w:t>
      </w:r>
      <w:r w:rsidR="00F75D2B" w:rsidRPr="0095470D">
        <w:rPr>
          <w:b/>
          <w:i/>
        </w:rPr>
        <w:t>the authorised user</w:t>
      </w:r>
      <w:r w:rsidR="00F75D2B">
        <w:t xml:space="preserve">) at the time the offence was committed. </w:t>
      </w:r>
    </w:p>
    <w:p w14:paraId="5D662105" w14:textId="2579C465" w:rsidR="00DF3EB4" w:rsidRPr="004B5C52" w:rsidRDefault="00DF3EB4" w:rsidP="00866665">
      <w:pPr>
        <w:pStyle w:val="SideNote"/>
        <w:framePr w:wrap="around"/>
      </w:pPr>
      <w:r>
        <w:t>S. 116(3) amended by No. </w:t>
      </w:r>
      <w:r w:rsidR="005C68B4">
        <w:t>15/2026</w:t>
      </w:r>
      <w:r>
        <w:t xml:space="preserve"> s. 22(1).</w:t>
      </w:r>
    </w:p>
    <w:p w14:paraId="5A4D6BA0" w14:textId="070F684A" w:rsidR="00F75D2B" w:rsidRDefault="009166BB" w:rsidP="0095470D">
      <w:pPr>
        <w:pStyle w:val="DraftHeading2"/>
        <w:tabs>
          <w:tab w:val="right" w:pos="1247"/>
        </w:tabs>
        <w:ind w:left="1361" w:hanging="1361"/>
      </w:pPr>
      <w:r>
        <w:tab/>
      </w:r>
      <w:r w:rsidR="00F75D2B" w:rsidRPr="009166BB">
        <w:t>(3)</w:t>
      </w:r>
      <w:r w:rsidR="00F75D2B">
        <w:tab/>
      </w:r>
      <w:r w:rsidR="00DF3EB4" w:rsidRPr="00DF3EB4">
        <w:t>Subject to sections 117 and 118</w:t>
      </w:r>
      <w:r w:rsidR="00F75D2B">
        <w:t>, the registered owner of a vehicle is taken to have committed an offence against section 115(1), (2), (3) or (4) if—</w:t>
      </w:r>
    </w:p>
    <w:p w14:paraId="6726BE20" w14:textId="77777777" w:rsidR="00F75D2B" w:rsidRDefault="009166BB" w:rsidP="0095470D">
      <w:pPr>
        <w:pStyle w:val="DraftHeading3"/>
        <w:tabs>
          <w:tab w:val="right" w:pos="1757"/>
        </w:tabs>
        <w:ind w:left="1871" w:hanging="1871"/>
      </w:pPr>
      <w:r>
        <w:tab/>
      </w:r>
      <w:r w:rsidR="00F75D2B" w:rsidRPr="009166BB">
        <w:t>(a)</w:t>
      </w:r>
      <w:r w:rsidR="00F75D2B">
        <w:tab/>
        <w:t xml:space="preserve">a person deposits waste at premises or a place contrary to whichever of those subsections is applicable; and </w:t>
      </w:r>
    </w:p>
    <w:p w14:paraId="5458CC22" w14:textId="77777777" w:rsidR="00F75D2B" w:rsidRDefault="009166BB" w:rsidP="0095470D">
      <w:pPr>
        <w:pStyle w:val="DraftHeading3"/>
        <w:tabs>
          <w:tab w:val="right" w:pos="1757"/>
        </w:tabs>
        <w:ind w:left="1871" w:hanging="1871"/>
      </w:pPr>
      <w:r>
        <w:tab/>
      </w:r>
      <w:r w:rsidR="00F75D2B" w:rsidRPr="009166BB">
        <w:t>(b)</w:t>
      </w:r>
      <w:r w:rsidR="00F75D2B">
        <w:tab/>
        <w:t>that person was seen arriving at or leaving the premises or place in the registered owner's vehicle.</w:t>
      </w:r>
    </w:p>
    <w:p w14:paraId="57FF76C8" w14:textId="77777777" w:rsidR="006759ED" w:rsidRDefault="006759ED" w:rsidP="006759ED"/>
    <w:p w14:paraId="383773C8" w14:textId="77777777" w:rsidR="006759ED" w:rsidRPr="006759ED" w:rsidRDefault="006759ED" w:rsidP="006759ED"/>
    <w:p w14:paraId="79E75496" w14:textId="2989E883" w:rsidR="007129CF" w:rsidRDefault="007129CF" w:rsidP="00866665">
      <w:pPr>
        <w:pStyle w:val="SideNote"/>
        <w:framePr w:wrap="around"/>
      </w:pPr>
      <w:r>
        <w:lastRenderedPageBreak/>
        <w:t>S. 116(4) substituted by No. </w:t>
      </w:r>
      <w:r w:rsidR="00223C3B">
        <w:t>14</w:t>
      </w:r>
      <w:r>
        <w:t>/2025 s. 32(1)</w:t>
      </w:r>
      <w:r w:rsidR="00E60988">
        <w:t>, amended by No. </w:t>
      </w:r>
      <w:r w:rsidR="005C68B4">
        <w:t>15/2026</w:t>
      </w:r>
      <w:r w:rsidR="00E60988">
        <w:t xml:space="preserve"> s. 22(2)</w:t>
      </w:r>
      <w:r>
        <w:t>.</w:t>
      </w:r>
    </w:p>
    <w:p w14:paraId="1ABEA338" w14:textId="3168306D" w:rsidR="007129CF" w:rsidRPr="007B5EA6" w:rsidRDefault="007129CF" w:rsidP="00E831F7">
      <w:pPr>
        <w:pStyle w:val="DraftHeading2"/>
        <w:tabs>
          <w:tab w:val="right" w:pos="1247"/>
        </w:tabs>
        <w:ind w:left="1361" w:hanging="1361"/>
      </w:pPr>
      <w:r>
        <w:tab/>
      </w:r>
      <w:r w:rsidRPr="007129CF">
        <w:t>(4)</w:t>
      </w:r>
      <w:r w:rsidRPr="007B5EA6">
        <w:tab/>
        <w:t>A Court must not find a person guilty of an offence against section 115(1) or (2) because of the operation of subsection (1)</w:t>
      </w:r>
      <w:r w:rsidR="00E60988">
        <w:t xml:space="preserve"> </w:t>
      </w:r>
      <w:r w:rsidR="00E60988" w:rsidRPr="000F48E0">
        <w:t>or (3)</w:t>
      </w:r>
      <w:r w:rsidRPr="007B5EA6">
        <w:t xml:space="preserve"> unless the Court is satisfied that—</w:t>
      </w:r>
    </w:p>
    <w:p w14:paraId="1E886B38" w14:textId="7FCF6E26" w:rsidR="007129CF" w:rsidRPr="007B5EA6" w:rsidRDefault="007129CF" w:rsidP="00E831F7">
      <w:pPr>
        <w:pStyle w:val="DraftHeading3"/>
        <w:tabs>
          <w:tab w:val="right" w:pos="1757"/>
        </w:tabs>
        <w:ind w:left="1871" w:hanging="1871"/>
      </w:pPr>
      <w:r>
        <w:tab/>
      </w:r>
      <w:r w:rsidRPr="007129CF">
        <w:t>(a)</w:t>
      </w:r>
      <w:r w:rsidRPr="007B5EA6">
        <w:tab/>
        <w:t xml:space="preserve">it is not practicable to discover who deposited the waste that is the subject of the offence; or </w:t>
      </w:r>
    </w:p>
    <w:p w14:paraId="72860EF2" w14:textId="5D0B92BC" w:rsidR="007129CF" w:rsidRPr="007B5EA6" w:rsidRDefault="007129CF" w:rsidP="00E831F7">
      <w:pPr>
        <w:pStyle w:val="DraftHeading3"/>
        <w:tabs>
          <w:tab w:val="right" w:pos="1757"/>
        </w:tabs>
        <w:ind w:left="1871" w:hanging="1871"/>
      </w:pPr>
      <w:r>
        <w:tab/>
      </w:r>
      <w:r w:rsidRPr="007129CF">
        <w:t>(b)</w:t>
      </w:r>
      <w:r w:rsidRPr="007B5EA6">
        <w:tab/>
        <w:t xml:space="preserve">it is not possible to file a charge-sheet against the person who deposited the waste; or </w:t>
      </w:r>
    </w:p>
    <w:p w14:paraId="1BF83E52" w14:textId="671EE297" w:rsidR="007129CF" w:rsidRPr="007B5EA6" w:rsidRDefault="007129CF" w:rsidP="00E831F7">
      <w:pPr>
        <w:pStyle w:val="DraftHeading3"/>
        <w:tabs>
          <w:tab w:val="right" w:pos="1757"/>
        </w:tabs>
        <w:ind w:left="1871" w:hanging="1871"/>
      </w:pPr>
      <w:r>
        <w:tab/>
      </w:r>
      <w:r w:rsidRPr="007129CF">
        <w:t>(c)</w:t>
      </w:r>
      <w:r w:rsidRPr="007B5EA6">
        <w:tab/>
        <w:t>it is unlikely that the filing of a charge</w:t>
      </w:r>
      <w:r w:rsidRPr="007B5EA6">
        <w:noBreakHyphen/>
        <w:t>sheet against the person who deposited the waste would result in a finding of guilt.</w:t>
      </w:r>
    </w:p>
    <w:p w14:paraId="4E083E78" w14:textId="4ADB45BD" w:rsidR="007129CF" w:rsidRDefault="007129CF" w:rsidP="00866665">
      <w:pPr>
        <w:pStyle w:val="SideNote"/>
        <w:framePr w:wrap="around"/>
      </w:pPr>
      <w:r>
        <w:t>S. 116(4A) inserted by No. </w:t>
      </w:r>
      <w:r w:rsidR="00223C3B">
        <w:t>14</w:t>
      </w:r>
      <w:r>
        <w:t>/2025 s. 32(1)</w:t>
      </w:r>
      <w:r w:rsidR="00E60988">
        <w:t>, amended by No. </w:t>
      </w:r>
      <w:r w:rsidR="005C68B4">
        <w:t>15/2026</w:t>
      </w:r>
      <w:r w:rsidR="00E60988">
        <w:t xml:space="preserve"> s. 22(2)</w:t>
      </w:r>
      <w:r>
        <w:t>.</w:t>
      </w:r>
    </w:p>
    <w:p w14:paraId="1D7B928D" w14:textId="241306D5" w:rsidR="007129CF" w:rsidRPr="007B5EA6" w:rsidRDefault="007129CF" w:rsidP="00E831F7">
      <w:pPr>
        <w:pStyle w:val="DraftHeading2"/>
        <w:tabs>
          <w:tab w:val="right" w:pos="1247"/>
        </w:tabs>
        <w:ind w:left="1361" w:hanging="1361"/>
      </w:pPr>
      <w:r>
        <w:tab/>
      </w:r>
      <w:r w:rsidRPr="007129CF">
        <w:t>(4A)</w:t>
      </w:r>
      <w:r w:rsidRPr="007B5EA6">
        <w:tab/>
        <w:t>A Court must not find a person guilty of an offence against section 115(1), (2), (3) or (4) because of the operation of subsection (1)</w:t>
      </w:r>
      <w:r w:rsidR="00E60988">
        <w:t xml:space="preserve"> </w:t>
      </w:r>
      <w:r w:rsidR="00E60988" w:rsidRPr="000F48E0">
        <w:t>or (3)</w:t>
      </w:r>
      <w:r w:rsidRPr="007B5EA6">
        <w:t xml:space="preserve"> unless the Court is satisfied that no other person has been found guilty of an offence constituted by the depositing of the waste that is the subject of the offence.</w:t>
      </w:r>
    </w:p>
    <w:p w14:paraId="620E507D" w14:textId="3B85C8D7" w:rsidR="00427CEB" w:rsidRDefault="00427CEB" w:rsidP="00866665">
      <w:pPr>
        <w:pStyle w:val="SideNote"/>
        <w:framePr w:wrap="around"/>
      </w:pPr>
      <w:r>
        <w:t>S. 116(5) amended by No</w:t>
      </w:r>
      <w:r w:rsidR="00E60988">
        <w:t>s</w:t>
      </w:r>
      <w:r>
        <w:t> </w:t>
      </w:r>
      <w:r w:rsidR="00223C3B">
        <w:t>14</w:t>
      </w:r>
      <w:r>
        <w:t>/2025 s. 32(2)</w:t>
      </w:r>
      <w:r w:rsidR="00E60988">
        <w:t xml:space="preserve">, </w:t>
      </w:r>
      <w:r w:rsidR="005C68B4">
        <w:t>15/2026</w:t>
      </w:r>
      <w:r w:rsidR="00E60988">
        <w:t xml:space="preserve"> s. 22(2)</w:t>
      </w:r>
      <w:r>
        <w:t>.</w:t>
      </w:r>
    </w:p>
    <w:p w14:paraId="0FB07346" w14:textId="09E55F24" w:rsidR="00F75D2B" w:rsidRDefault="009166BB" w:rsidP="0095470D">
      <w:pPr>
        <w:pStyle w:val="DraftHeading2"/>
        <w:tabs>
          <w:tab w:val="right" w:pos="1247"/>
        </w:tabs>
        <w:ind w:left="1361" w:hanging="1361"/>
      </w:pPr>
      <w:r>
        <w:tab/>
      </w:r>
      <w:r w:rsidR="00F75D2B" w:rsidRPr="009166BB">
        <w:t>(5)</w:t>
      </w:r>
      <w:r w:rsidR="00F75D2B">
        <w:tab/>
        <w:t>If</w:t>
      </w:r>
      <w:r w:rsidR="00427CEB" w:rsidRPr="007B5EA6">
        <w:t>, as a result of the operation of subsection (1)</w:t>
      </w:r>
      <w:r w:rsidR="00E60988">
        <w:t xml:space="preserve"> </w:t>
      </w:r>
      <w:r w:rsidR="00E60988" w:rsidRPr="000F48E0">
        <w:t>or (3)</w:t>
      </w:r>
      <w:r w:rsidR="00427CEB" w:rsidRPr="007B5EA6">
        <w:t>, the registered owner or the authorised user of a vehicle is taken to have committed an offence against section 115(1) or (2)</w:t>
      </w:r>
      <w:r w:rsidR="00F75D2B">
        <w:t>, a Court must not find the registered owner or the authorised user guilty of the offence unless the Court is satisfied that it is not possible to file a charge-sheet against the driver of the vehicle at the time of the offence.</w:t>
      </w:r>
    </w:p>
    <w:p w14:paraId="28D189D8" w14:textId="77777777" w:rsidR="006759ED" w:rsidRDefault="006759ED" w:rsidP="006759ED"/>
    <w:p w14:paraId="68EA08F4" w14:textId="77777777" w:rsidR="006759ED" w:rsidRPr="006759ED" w:rsidRDefault="006759ED" w:rsidP="006759ED"/>
    <w:p w14:paraId="7F430A69" w14:textId="77777777" w:rsidR="00CE2376" w:rsidRPr="009256D5" w:rsidRDefault="00CE2376" w:rsidP="00866665">
      <w:pPr>
        <w:pStyle w:val="SideNote"/>
        <w:framePr w:wrap="around"/>
        <w:rPr>
          <w:lang w:val="en-US"/>
        </w:rPr>
      </w:pPr>
      <w:r w:rsidRPr="009256D5">
        <w:rPr>
          <w:lang w:val="en-US"/>
        </w:rPr>
        <w:lastRenderedPageBreak/>
        <w:t xml:space="preserve">S. </w:t>
      </w:r>
      <w:r>
        <w:rPr>
          <w:lang w:val="en-US"/>
        </w:rPr>
        <w:t>117</w:t>
      </w:r>
      <w:r w:rsidRPr="009256D5">
        <w:rPr>
          <w:lang w:val="en-US"/>
        </w:rPr>
        <w:t xml:space="preserve"> inserted by No. 39/2018 s. 7 (as </w:t>
      </w:r>
      <w:r w:rsidRPr="009256D5">
        <w:t>amended by Nos 27/2019 ss 12−30, 3/2020 ss 42–44, 47/2020 s. 26).</w:t>
      </w:r>
    </w:p>
    <w:p w14:paraId="49F35102" w14:textId="77777777" w:rsidR="00F75D2B" w:rsidRDefault="009166BB" w:rsidP="0095470D">
      <w:pPr>
        <w:pStyle w:val="DraftHeading1"/>
        <w:tabs>
          <w:tab w:val="right" w:pos="680"/>
        </w:tabs>
        <w:ind w:left="850" w:hanging="850"/>
      </w:pPr>
      <w:r>
        <w:tab/>
      </w:r>
      <w:bookmarkStart w:id="179" w:name="_Toc233042818"/>
      <w:r w:rsidR="00F75D2B" w:rsidRPr="00EF41F5">
        <w:t>117</w:t>
      </w:r>
      <w:r w:rsidR="00F75D2B">
        <w:tab/>
        <w:t>Exceptions to liability of owners and drivers of vehicles in relation to littering of waste</w:t>
      </w:r>
      <w:bookmarkEnd w:id="179"/>
    </w:p>
    <w:p w14:paraId="1677A51A" w14:textId="77777777" w:rsidR="00F75D2B" w:rsidRDefault="009166BB" w:rsidP="0095470D">
      <w:pPr>
        <w:pStyle w:val="DraftHeading2"/>
        <w:tabs>
          <w:tab w:val="right" w:pos="1247"/>
        </w:tabs>
        <w:ind w:left="1361" w:hanging="1361"/>
      </w:pPr>
      <w:r>
        <w:tab/>
      </w:r>
      <w:r w:rsidR="00F75D2B" w:rsidRPr="009166BB">
        <w:t>(1)</w:t>
      </w:r>
      <w:r w:rsidR="00F75D2B">
        <w:tab/>
        <w:t>A person specified in section 116(2) is not taken to have committed an offence against section 115(1), (2), (3) or (4) if the waste was deposited from a vehicle and—</w:t>
      </w:r>
    </w:p>
    <w:p w14:paraId="07059517" w14:textId="77777777" w:rsidR="00F75D2B" w:rsidRDefault="009166BB" w:rsidP="0095470D">
      <w:pPr>
        <w:pStyle w:val="DraftHeading3"/>
        <w:tabs>
          <w:tab w:val="right" w:pos="1757"/>
        </w:tabs>
        <w:ind w:left="1871" w:hanging="1871"/>
      </w:pPr>
      <w:r>
        <w:tab/>
      </w:r>
      <w:r w:rsidR="00F75D2B" w:rsidRPr="009166BB">
        <w:t>(a)</w:t>
      </w:r>
      <w:r w:rsidR="00F75D2B">
        <w:tab/>
        <w:t xml:space="preserve">the vehicle is a train, tram, bus, ferry, passenger vessel, passenger plane or other public transport vehicle; and </w:t>
      </w:r>
    </w:p>
    <w:p w14:paraId="7C354122" w14:textId="77777777" w:rsidR="00F75D2B" w:rsidRDefault="009166BB" w:rsidP="0095470D">
      <w:pPr>
        <w:pStyle w:val="DraftHeading4"/>
        <w:tabs>
          <w:tab w:val="right" w:pos="2268"/>
        </w:tabs>
        <w:ind w:left="2381" w:hanging="2381"/>
      </w:pPr>
      <w:r>
        <w:tab/>
      </w:r>
      <w:r w:rsidR="00F75D2B" w:rsidRPr="009166BB">
        <w:t>(i)</w:t>
      </w:r>
      <w:r w:rsidR="00F75D2B">
        <w:tab/>
        <w:t xml:space="preserve">the waste was deposited by a passenger of that vehicle; and </w:t>
      </w:r>
    </w:p>
    <w:p w14:paraId="2210B4E2" w14:textId="77777777" w:rsidR="00F75D2B" w:rsidRDefault="009166BB" w:rsidP="0095470D">
      <w:pPr>
        <w:pStyle w:val="DraftHeading4"/>
        <w:tabs>
          <w:tab w:val="right" w:pos="2268"/>
        </w:tabs>
        <w:ind w:left="2381" w:hanging="2381"/>
      </w:pPr>
      <w:r>
        <w:tab/>
      </w:r>
      <w:r w:rsidR="00F75D2B" w:rsidRPr="009166BB">
        <w:t>(ii)</w:t>
      </w:r>
      <w:r w:rsidR="00F75D2B">
        <w:tab/>
        <w:t xml:space="preserve">the vehicle was being used for a public purpose at the time of the offence; or </w:t>
      </w:r>
    </w:p>
    <w:p w14:paraId="75F7FB92" w14:textId="77777777" w:rsidR="00F75D2B" w:rsidRDefault="009166BB" w:rsidP="0095470D">
      <w:pPr>
        <w:pStyle w:val="DraftHeading3"/>
        <w:tabs>
          <w:tab w:val="right" w:pos="1757"/>
        </w:tabs>
        <w:ind w:left="1871" w:hanging="1871"/>
      </w:pPr>
      <w:r>
        <w:tab/>
      </w:r>
      <w:r w:rsidR="00F75D2B" w:rsidRPr="009166BB">
        <w:t>(b)</w:t>
      </w:r>
      <w:r w:rsidR="00F75D2B">
        <w:tab/>
        <w:t xml:space="preserve">the vehicle is a commercial passenger vehicle within the meaning of the </w:t>
      </w:r>
      <w:r w:rsidR="00F75D2B" w:rsidRPr="0095470D">
        <w:rPr>
          <w:b/>
        </w:rPr>
        <w:t>Commercial Passenger Vehicle Industry Act 2017</w:t>
      </w:r>
      <w:r w:rsidR="00F75D2B">
        <w:t xml:space="preserve"> and the waste was deposited by a passenger of the commercial passenger vehicle at the time of the offence; or </w:t>
      </w:r>
    </w:p>
    <w:p w14:paraId="457AF617" w14:textId="77777777" w:rsidR="00F75D2B" w:rsidRDefault="009166BB" w:rsidP="0095470D">
      <w:pPr>
        <w:pStyle w:val="DraftHeading3"/>
        <w:tabs>
          <w:tab w:val="right" w:pos="1757"/>
        </w:tabs>
        <w:ind w:left="1871" w:hanging="1871"/>
      </w:pPr>
      <w:r>
        <w:tab/>
      </w:r>
      <w:r w:rsidR="00F75D2B" w:rsidRPr="009166BB">
        <w:t>(c)</w:t>
      </w:r>
      <w:r w:rsidR="00F75D2B">
        <w:tab/>
        <w:t>the person provides a written statement in accordance with section 118.</w:t>
      </w:r>
    </w:p>
    <w:p w14:paraId="4C7B0BF6" w14:textId="648BC1CA" w:rsidR="00E345D1" w:rsidRDefault="00E345D1" w:rsidP="00866665">
      <w:pPr>
        <w:pStyle w:val="SideNote"/>
        <w:framePr w:wrap="around"/>
      </w:pPr>
      <w:r>
        <w:t>S. 117(1A) inserted by No. </w:t>
      </w:r>
      <w:r w:rsidR="005C68B4">
        <w:t>15/2026</w:t>
      </w:r>
      <w:r>
        <w:t xml:space="preserve"> s. 23.</w:t>
      </w:r>
    </w:p>
    <w:p w14:paraId="22B75FC9" w14:textId="1667CB1B" w:rsidR="00E345D1" w:rsidRPr="000F48E0" w:rsidRDefault="00E345D1" w:rsidP="009107C1">
      <w:pPr>
        <w:pStyle w:val="DraftHeading2"/>
        <w:tabs>
          <w:tab w:val="right" w:pos="1247"/>
        </w:tabs>
        <w:ind w:left="1361" w:hanging="1361"/>
      </w:pPr>
      <w:r>
        <w:tab/>
      </w:r>
      <w:r w:rsidRPr="00E345D1">
        <w:t>(1A)</w:t>
      </w:r>
      <w:r w:rsidRPr="000F48E0">
        <w:tab/>
        <w:t xml:space="preserve">A registered owner specified in section 116(3) is not taken to have committed an offence against section 115(1), (2), (3) or (4) involving the deposit of waste at a premises or place if— </w:t>
      </w:r>
    </w:p>
    <w:p w14:paraId="6FE27783" w14:textId="16882C59" w:rsidR="00E345D1" w:rsidRPr="000F48E0" w:rsidRDefault="00E345D1" w:rsidP="009107C1">
      <w:pPr>
        <w:pStyle w:val="DraftHeading3"/>
        <w:tabs>
          <w:tab w:val="right" w:pos="1757"/>
        </w:tabs>
        <w:ind w:left="1871" w:hanging="1871"/>
      </w:pPr>
      <w:r>
        <w:tab/>
      </w:r>
      <w:r w:rsidRPr="00E345D1">
        <w:t>(a)</w:t>
      </w:r>
      <w:r w:rsidRPr="000F48E0">
        <w:tab/>
        <w:t xml:space="preserve">the vehicle is a train, tram, bus, ferry, passenger vessel, passenger plane or other public transport vehicle, and— </w:t>
      </w:r>
    </w:p>
    <w:p w14:paraId="5E0FC018" w14:textId="51AEC49C" w:rsidR="00E345D1" w:rsidRPr="000F48E0" w:rsidRDefault="00E345D1" w:rsidP="009107C1">
      <w:pPr>
        <w:pStyle w:val="DraftHeading4"/>
        <w:tabs>
          <w:tab w:val="right" w:pos="2268"/>
        </w:tabs>
        <w:ind w:left="2381" w:hanging="2381"/>
      </w:pPr>
      <w:r>
        <w:tab/>
      </w:r>
      <w:r w:rsidRPr="00E345D1">
        <w:t>(i)</w:t>
      </w:r>
      <w:r w:rsidRPr="000F48E0">
        <w:tab/>
        <w:t xml:space="preserve">the waste was deposited by a passenger of that vehicle; and </w:t>
      </w:r>
    </w:p>
    <w:p w14:paraId="1D493AF4" w14:textId="63411841" w:rsidR="00E345D1" w:rsidRDefault="00E345D1" w:rsidP="009107C1">
      <w:pPr>
        <w:pStyle w:val="DraftHeading4"/>
        <w:tabs>
          <w:tab w:val="right" w:pos="2268"/>
        </w:tabs>
        <w:ind w:left="2381" w:hanging="2381"/>
      </w:pPr>
      <w:r>
        <w:tab/>
      </w:r>
      <w:r w:rsidRPr="00E345D1">
        <w:t>(ii)</w:t>
      </w:r>
      <w:r w:rsidRPr="000F48E0">
        <w:tab/>
        <w:t xml:space="preserve">the vehicle was being used for a public purpose at the time of the offence; or </w:t>
      </w:r>
    </w:p>
    <w:p w14:paraId="25695638" w14:textId="77777777" w:rsidR="006759ED" w:rsidRPr="006759ED" w:rsidRDefault="006759ED" w:rsidP="006759ED"/>
    <w:p w14:paraId="1D675B24" w14:textId="66F21BDE" w:rsidR="00E345D1" w:rsidRPr="000F48E0" w:rsidRDefault="00E345D1" w:rsidP="009107C1">
      <w:pPr>
        <w:pStyle w:val="DraftHeading3"/>
        <w:tabs>
          <w:tab w:val="right" w:pos="1757"/>
        </w:tabs>
        <w:ind w:left="1871" w:hanging="1871"/>
      </w:pPr>
      <w:r>
        <w:lastRenderedPageBreak/>
        <w:tab/>
      </w:r>
      <w:r w:rsidRPr="00E345D1">
        <w:t>(b)</w:t>
      </w:r>
      <w:r w:rsidRPr="000F48E0">
        <w:tab/>
        <w:t xml:space="preserve">the vehicle is a commercial passenger vehicle within the meaning of the </w:t>
      </w:r>
      <w:r w:rsidRPr="000F48E0">
        <w:rPr>
          <w:b/>
          <w:bCs/>
        </w:rPr>
        <w:t xml:space="preserve">Commercial Passenger Vehicle Industry Act 2017 </w:t>
      </w:r>
      <w:r w:rsidRPr="000F48E0">
        <w:t xml:space="preserve">and the waste was deposited by a person who arrived at the premises or place as a passenger of the commercial passenger vehicle; or </w:t>
      </w:r>
    </w:p>
    <w:p w14:paraId="212025E8" w14:textId="3AA9B013" w:rsidR="00E345D1" w:rsidRPr="000F48E0" w:rsidRDefault="00E345D1" w:rsidP="009107C1">
      <w:pPr>
        <w:pStyle w:val="DraftHeading3"/>
        <w:tabs>
          <w:tab w:val="right" w:pos="1757"/>
        </w:tabs>
        <w:ind w:left="1871" w:hanging="1871"/>
      </w:pPr>
      <w:r>
        <w:tab/>
      </w:r>
      <w:r w:rsidRPr="00E345D1">
        <w:t>(c)</w:t>
      </w:r>
      <w:r w:rsidRPr="000F48E0">
        <w:tab/>
        <w:t>the registered owner provides a written statement in accordance with section 118.</w:t>
      </w:r>
    </w:p>
    <w:p w14:paraId="193FB97C" w14:textId="77777777" w:rsidR="00F75D2B" w:rsidRDefault="009166BB" w:rsidP="0095470D">
      <w:pPr>
        <w:pStyle w:val="DraftHeading2"/>
        <w:tabs>
          <w:tab w:val="right" w:pos="1247"/>
        </w:tabs>
        <w:ind w:left="1361" w:hanging="1361"/>
      </w:pPr>
      <w:r>
        <w:tab/>
      </w:r>
      <w:r w:rsidR="00F75D2B" w:rsidRPr="009166BB">
        <w:t>(2)</w:t>
      </w:r>
      <w:r w:rsidR="00F75D2B">
        <w:tab/>
        <w:t xml:space="preserve">The registered owner or the authorised user of a vehicle is not taken to have committed an offence against section 115(1), (2), (3) or (4) if the registered owner's vehicle was a stolen vehicle at the time of the offence. </w:t>
      </w:r>
    </w:p>
    <w:p w14:paraId="3CBB7774" w14:textId="77777777" w:rsidR="00CE2376" w:rsidRPr="009256D5" w:rsidRDefault="00CE2376" w:rsidP="00866665">
      <w:pPr>
        <w:pStyle w:val="SideNote"/>
        <w:framePr w:wrap="around"/>
        <w:rPr>
          <w:lang w:val="en-US"/>
        </w:rPr>
      </w:pPr>
      <w:r w:rsidRPr="009256D5">
        <w:rPr>
          <w:lang w:val="en-US"/>
        </w:rPr>
        <w:t xml:space="preserve">S. </w:t>
      </w:r>
      <w:r>
        <w:rPr>
          <w:lang w:val="en-US"/>
        </w:rPr>
        <w:t>118</w:t>
      </w:r>
      <w:r w:rsidRPr="009256D5">
        <w:rPr>
          <w:lang w:val="en-US"/>
        </w:rPr>
        <w:t xml:space="preserve"> inserted by No. 39/2018 s. 7 (as </w:t>
      </w:r>
      <w:r w:rsidRPr="009256D5">
        <w:t>amended by Nos 27/2019 ss 12−30, 3/2020 ss 42–44, 47/2020 s. 26).</w:t>
      </w:r>
    </w:p>
    <w:p w14:paraId="7EE279D3" w14:textId="77777777" w:rsidR="00F75D2B" w:rsidRDefault="009166BB" w:rsidP="0095470D">
      <w:pPr>
        <w:pStyle w:val="DraftHeading1"/>
        <w:tabs>
          <w:tab w:val="right" w:pos="680"/>
        </w:tabs>
        <w:ind w:left="850" w:hanging="850"/>
      </w:pPr>
      <w:r>
        <w:tab/>
      </w:r>
      <w:bookmarkStart w:id="180" w:name="_Toc233042819"/>
      <w:r w:rsidR="00F75D2B" w:rsidRPr="00EF41F5">
        <w:t>118</w:t>
      </w:r>
      <w:r w:rsidR="00F75D2B">
        <w:tab/>
        <w:t>Written statement</w:t>
      </w:r>
      <w:bookmarkEnd w:id="180"/>
    </w:p>
    <w:p w14:paraId="5E30D49B" w14:textId="77777777" w:rsidR="00E345D1" w:rsidRDefault="00E345D1" w:rsidP="00E345D1"/>
    <w:p w14:paraId="1659D147" w14:textId="77777777" w:rsidR="00E345D1" w:rsidRDefault="00E345D1" w:rsidP="00E345D1"/>
    <w:p w14:paraId="49D5B0D1" w14:textId="77777777" w:rsidR="00E345D1" w:rsidRDefault="00E345D1" w:rsidP="00E345D1"/>
    <w:p w14:paraId="4995F1EB" w14:textId="77777777" w:rsidR="00E345D1" w:rsidRDefault="00E345D1" w:rsidP="009107C1"/>
    <w:p w14:paraId="15946A56" w14:textId="77777777" w:rsidR="009107C1" w:rsidRPr="00E345D1" w:rsidRDefault="009107C1" w:rsidP="009107C1"/>
    <w:p w14:paraId="3B5B35CE" w14:textId="027F3B1E" w:rsidR="00E345D1" w:rsidRPr="009256D5" w:rsidRDefault="00E345D1" w:rsidP="00866665">
      <w:pPr>
        <w:pStyle w:val="SideNote"/>
        <w:framePr w:wrap="around"/>
        <w:rPr>
          <w:lang w:val="en-US"/>
        </w:rPr>
      </w:pPr>
      <w:r w:rsidRPr="009256D5">
        <w:rPr>
          <w:lang w:val="en-US"/>
        </w:rPr>
        <w:t>S.</w:t>
      </w:r>
      <w:r>
        <w:rPr>
          <w:lang w:val="en-US"/>
        </w:rPr>
        <w:t> 118(1)</w:t>
      </w:r>
      <w:r w:rsidRPr="009256D5">
        <w:rPr>
          <w:lang w:val="en-US"/>
        </w:rPr>
        <w:t xml:space="preserve"> </w:t>
      </w:r>
      <w:r w:rsidRPr="009256D5">
        <w:t>amended by No</w:t>
      </w:r>
      <w:r>
        <w:t>. </w:t>
      </w:r>
      <w:r w:rsidR="005C68B4">
        <w:t>15/2026</w:t>
      </w:r>
      <w:r>
        <w:t xml:space="preserve"> s. 24(1).</w:t>
      </w:r>
    </w:p>
    <w:p w14:paraId="516887F1" w14:textId="18DD6704" w:rsidR="00F75D2B" w:rsidRDefault="009166BB" w:rsidP="0095470D">
      <w:pPr>
        <w:pStyle w:val="DraftHeading2"/>
        <w:tabs>
          <w:tab w:val="right" w:pos="1247"/>
        </w:tabs>
        <w:ind w:left="1361" w:hanging="1361"/>
      </w:pPr>
      <w:r>
        <w:tab/>
      </w:r>
      <w:r w:rsidR="00F75D2B" w:rsidRPr="009166BB">
        <w:t>(1)</w:t>
      </w:r>
      <w:r w:rsidR="00F75D2B">
        <w:tab/>
        <w:t>A person specified in section 116(2)</w:t>
      </w:r>
      <w:r w:rsidR="00E345D1">
        <w:t xml:space="preserve"> </w:t>
      </w:r>
      <w:r w:rsidR="00E345D1" w:rsidRPr="000F48E0">
        <w:t>or (3)</w:t>
      </w:r>
      <w:r w:rsidR="00F75D2B">
        <w:t xml:space="preserve"> is not taken to have committed an offence against section 115(1), (2), (3) or (4) if the person provides a written statement in accordance with this section to— </w:t>
      </w:r>
    </w:p>
    <w:p w14:paraId="3233FECB" w14:textId="77777777" w:rsidR="00F75D2B" w:rsidRDefault="00A65CD5" w:rsidP="0095470D">
      <w:pPr>
        <w:pStyle w:val="DraftHeading3"/>
        <w:tabs>
          <w:tab w:val="right" w:pos="1757"/>
        </w:tabs>
        <w:ind w:left="1871" w:hanging="1871"/>
      </w:pPr>
      <w:r>
        <w:tab/>
      </w:r>
      <w:r w:rsidR="00F75D2B" w:rsidRPr="00A65CD5">
        <w:t>(a)</w:t>
      </w:r>
      <w:r w:rsidR="00F75D2B">
        <w:tab/>
        <w:t xml:space="preserve">a litter enforcement officer; or </w:t>
      </w:r>
    </w:p>
    <w:p w14:paraId="0FC28E36" w14:textId="0675D921" w:rsidR="00F75D2B" w:rsidRDefault="00A65CD5" w:rsidP="0095470D">
      <w:pPr>
        <w:pStyle w:val="DraftHeading3"/>
        <w:tabs>
          <w:tab w:val="right" w:pos="1757"/>
        </w:tabs>
        <w:ind w:left="1871" w:hanging="1871"/>
      </w:pPr>
      <w:r>
        <w:tab/>
      </w:r>
      <w:r w:rsidR="00F75D2B" w:rsidRPr="00A65CD5">
        <w:t>(b)</w:t>
      </w:r>
      <w:r w:rsidR="00F75D2B">
        <w:tab/>
        <w:t>the litter authority that appointed the litter enforcement officer referred to in paragraph</w:t>
      </w:r>
      <w:r w:rsidR="007273FB">
        <w:t> </w:t>
      </w:r>
      <w:r w:rsidR="00F75D2B">
        <w:t xml:space="preserve">(a). </w:t>
      </w:r>
    </w:p>
    <w:p w14:paraId="6672BC96" w14:textId="77777777" w:rsidR="00345266" w:rsidRDefault="00345266" w:rsidP="00345266"/>
    <w:p w14:paraId="525E5D89" w14:textId="77777777" w:rsidR="00345266" w:rsidRDefault="00345266" w:rsidP="00345266"/>
    <w:p w14:paraId="33BF0E0B" w14:textId="77777777" w:rsidR="00345266" w:rsidRPr="00345266" w:rsidRDefault="00345266" w:rsidP="00345266"/>
    <w:p w14:paraId="35D666A3" w14:textId="77777777" w:rsidR="00F75D2B" w:rsidRDefault="00A65CD5" w:rsidP="0095470D">
      <w:pPr>
        <w:pStyle w:val="DraftHeading2"/>
        <w:tabs>
          <w:tab w:val="right" w:pos="1247"/>
        </w:tabs>
        <w:ind w:left="1361" w:hanging="1361"/>
      </w:pPr>
      <w:r>
        <w:lastRenderedPageBreak/>
        <w:tab/>
      </w:r>
      <w:r w:rsidR="00F75D2B" w:rsidRPr="00A65CD5">
        <w:t>(2)</w:t>
      </w:r>
      <w:r w:rsidR="00F75D2B">
        <w:tab/>
        <w:t>A written statement under subsection (1) must—</w:t>
      </w:r>
    </w:p>
    <w:p w14:paraId="7D2C5DD1" w14:textId="77777777" w:rsidR="00F75D2B" w:rsidRDefault="00A65CD5" w:rsidP="0095470D">
      <w:pPr>
        <w:pStyle w:val="DraftHeading3"/>
        <w:tabs>
          <w:tab w:val="right" w:pos="1757"/>
        </w:tabs>
        <w:ind w:left="1871" w:hanging="1871"/>
      </w:pPr>
      <w:r>
        <w:tab/>
      </w:r>
      <w:r w:rsidR="00F75D2B" w:rsidRPr="00A65CD5">
        <w:t>(a)</w:t>
      </w:r>
      <w:r w:rsidR="00F75D2B">
        <w:tab/>
        <w:t>be in a form approved by the Authority; and</w:t>
      </w:r>
    </w:p>
    <w:p w14:paraId="59188A42" w14:textId="697997AF" w:rsidR="00980EFC" w:rsidRPr="009256D5" w:rsidRDefault="00980EFC" w:rsidP="00866665">
      <w:pPr>
        <w:pStyle w:val="SideNote"/>
        <w:framePr w:wrap="around"/>
        <w:rPr>
          <w:lang w:val="en-US"/>
        </w:rPr>
      </w:pPr>
      <w:r w:rsidRPr="009256D5">
        <w:rPr>
          <w:lang w:val="en-US"/>
        </w:rPr>
        <w:t>S.</w:t>
      </w:r>
      <w:r>
        <w:rPr>
          <w:lang w:val="en-US"/>
        </w:rPr>
        <w:t> 118(2)(b)</w:t>
      </w:r>
      <w:r w:rsidRPr="009256D5">
        <w:rPr>
          <w:lang w:val="en-US"/>
        </w:rPr>
        <w:t xml:space="preserve"> </w:t>
      </w:r>
      <w:r w:rsidRPr="009256D5">
        <w:t>amended by No</w:t>
      </w:r>
      <w:r>
        <w:t>. </w:t>
      </w:r>
      <w:r w:rsidR="005C68B4">
        <w:t>15/2026</w:t>
      </w:r>
      <w:r>
        <w:t xml:space="preserve"> s. 24(2)(a).</w:t>
      </w:r>
    </w:p>
    <w:p w14:paraId="2A181CA1" w14:textId="0CB7621F" w:rsidR="00F75D2B" w:rsidRDefault="00A65CD5" w:rsidP="0095470D">
      <w:pPr>
        <w:pStyle w:val="DraftHeading3"/>
        <w:tabs>
          <w:tab w:val="right" w:pos="1757"/>
        </w:tabs>
        <w:ind w:left="1871" w:hanging="1871"/>
      </w:pPr>
      <w:r>
        <w:tab/>
      </w:r>
      <w:r w:rsidR="00F75D2B" w:rsidRPr="00A65CD5">
        <w:t>(b)</w:t>
      </w:r>
      <w:r w:rsidR="00F75D2B">
        <w:tab/>
        <w:t>state that the person specified in section 116(2)</w:t>
      </w:r>
      <w:r w:rsidR="00980EFC">
        <w:t xml:space="preserve"> </w:t>
      </w:r>
      <w:r w:rsidR="00980EFC" w:rsidRPr="000F48E0">
        <w:t>or (3)</w:t>
      </w:r>
      <w:r w:rsidR="00F75D2B">
        <w:t xml:space="preserve"> did not deposit the waste and either—</w:t>
      </w:r>
    </w:p>
    <w:p w14:paraId="7A0F1025" w14:textId="77777777" w:rsidR="00F75D2B" w:rsidRDefault="00A65CD5" w:rsidP="0095470D">
      <w:pPr>
        <w:pStyle w:val="DraftHeading4"/>
        <w:tabs>
          <w:tab w:val="right" w:pos="2268"/>
        </w:tabs>
        <w:ind w:left="2381" w:hanging="2381"/>
      </w:pPr>
      <w:r>
        <w:tab/>
      </w:r>
      <w:r w:rsidR="00F75D2B" w:rsidRPr="00A65CD5">
        <w:t>(i)</w:t>
      </w:r>
      <w:r w:rsidR="00F75D2B">
        <w:tab/>
        <w:t>saw another person deposit the waste; or</w:t>
      </w:r>
    </w:p>
    <w:p w14:paraId="4B8FF33A" w14:textId="03AB8354" w:rsidR="00980EFC" w:rsidRPr="009256D5" w:rsidRDefault="00980EFC" w:rsidP="00866665">
      <w:pPr>
        <w:pStyle w:val="SideNote"/>
        <w:framePr w:wrap="around"/>
        <w:rPr>
          <w:lang w:val="en-US"/>
        </w:rPr>
      </w:pPr>
      <w:r w:rsidRPr="009256D5">
        <w:rPr>
          <w:lang w:val="en-US"/>
        </w:rPr>
        <w:t>S.</w:t>
      </w:r>
      <w:r>
        <w:rPr>
          <w:lang w:val="en-US"/>
        </w:rPr>
        <w:t> 118(2)(b)(ii)</w:t>
      </w:r>
      <w:r w:rsidRPr="009256D5">
        <w:rPr>
          <w:lang w:val="en-US"/>
        </w:rPr>
        <w:t xml:space="preserve"> </w:t>
      </w:r>
      <w:r>
        <w:t>substitut</w:t>
      </w:r>
      <w:r w:rsidRPr="009256D5">
        <w:t>ed by No</w:t>
      </w:r>
      <w:r>
        <w:t>. </w:t>
      </w:r>
      <w:r w:rsidR="005C68B4">
        <w:t>15/2026</w:t>
      </w:r>
      <w:r>
        <w:t xml:space="preserve"> s. 24(2)(b).</w:t>
      </w:r>
    </w:p>
    <w:p w14:paraId="7E9C4EE9" w14:textId="2C1BA1CA" w:rsidR="00980EFC" w:rsidRPr="000F48E0" w:rsidRDefault="00980EFC" w:rsidP="009107C1">
      <w:pPr>
        <w:pStyle w:val="DraftHeading4"/>
        <w:tabs>
          <w:tab w:val="right" w:pos="2268"/>
        </w:tabs>
        <w:ind w:left="2381" w:hanging="2381"/>
      </w:pPr>
      <w:r>
        <w:tab/>
      </w:r>
      <w:r w:rsidRPr="00980EFC">
        <w:t>(ii)</w:t>
      </w:r>
      <w:r w:rsidRPr="000F48E0">
        <w:tab/>
        <w:t>was aware that another person had possession or control of the vehicle, was authorised to use the vehicle or was a passenger of the vehicle at or around the time the waste was deposited; and</w:t>
      </w:r>
    </w:p>
    <w:p w14:paraId="16473958" w14:textId="77777777" w:rsidR="00F75D2B" w:rsidRDefault="00A65CD5" w:rsidP="0095470D">
      <w:pPr>
        <w:pStyle w:val="DraftHeading3"/>
        <w:tabs>
          <w:tab w:val="right" w:pos="1757"/>
        </w:tabs>
        <w:ind w:left="1871" w:hanging="1871"/>
      </w:pPr>
      <w:r>
        <w:tab/>
      </w:r>
      <w:r w:rsidR="00F75D2B" w:rsidRPr="00A65CD5">
        <w:t>(c)</w:t>
      </w:r>
      <w:r w:rsidR="00F75D2B">
        <w:tab/>
        <w:t>contain sufficient information to identify and locate the person referred to in paragraph (b)(i) or (ii); and</w:t>
      </w:r>
    </w:p>
    <w:p w14:paraId="456F9EF7" w14:textId="77777777" w:rsidR="00F75D2B" w:rsidRDefault="00A65CD5" w:rsidP="0095470D">
      <w:pPr>
        <w:pStyle w:val="DraftHeading3"/>
        <w:tabs>
          <w:tab w:val="right" w:pos="1757"/>
        </w:tabs>
        <w:ind w:left="1871" w:hanging="1871"/>
      </w:pPr>
      <w:r>
        <w:tab/>
      </w:r>
      <w:r w:rsidR="00F75D2B" w:rsidRPr="00A65CD5">
        <w:t>(d)</w:t>
      </w:r>
      <w:r w:rsidR="00F75D2B">
        <w:tab/>
        <w:t>be provided within 10 business days of the person being issued with an infringement notice or served with a charge-sheet.</w:t>
      </w:r>
    </w:p>
    <w:p w14:paraId="1A656BDB" w14:textId="744E2E49" w:rsidR="00C626DC" w:rsidRPr="009256D5" w:rsidRDefault="00C626DC" w:rsidP="00866665">
      <w:pPr>
        <w:pStyle w:val="SideNote"/>
        <w:framePr w:wrap="around"/>
        <w:rPr>
          <w:lang w:val="en-US"/>
        </w:rPr>
      </w:pPr>
      <w:r w:rsidRPr="009256D5">
        <w:rPr>
          <w:lang w:val="en-US"/>
        </w:rPr>
        <w:t>S.</w:t>
      </w:r>
      <w:r>
        <w:rPr>
          <w:lang w:val="en-US"/>
        </w:rPr>
        <w:t> 118(3)</w:t>
      </w:r>
      <w:r w:rsidRPr="009256D5">
        <w:rPr>
          <w:lang w:val="en-US"/>
        </w:rPr>
        <w:t xml:space="preserve"> </w:t>
      </w:r>
      <w:r>
        <w:t>re</w:t>
      </w:r>
      <w:r w:rsidR="00F242BC">
        <w:t>peal</w:t>
      </w:r>
      <w:r w:rsidRPr="009256D5">
        <w:t>ed by No</w:t>
      </w:r>
      <w:r>
        <w:t>. </w:t>
      </w:r>
      <w:r w:rsidR="005C68B4">
        <w:t>15/2026</w:t>
      </w:r>
      <w:r>
        <w:t xml:space="preserve"> s. 24(3).</w:t>
      </w:r>
    </w:p>
    <w:p w14:paraId="3E967C00" w14:textId="5444E2AB" w:rsidR="00C626DC" w:rsidRDefault="00C626DC" w:rsidP="009107C1">
      <w:pPr>
        <w:pStyle w:val="Stars"/>
      </w:pPr>
      <w:r>
        <w:tab/>
        <w:t>*</w:t>
      </w:r>
      <w:r>
        <w:tab/>
        <w:t>*</w:t>
      </w:r>
      <w:r>
        <w:tab/>
        <w:t>*</w:t>
      </w:r>
      <w:r>
        <w:tab/>
        <w:t>*</w:t>
      </w:r>
      <w:r>
        <w:tab/>
        <w:t>*</w:t>
      </w:r>
    </w:p>
    <w:p w14:paraId="0EDB278B" w14:textId="77777777" w:rsidR="000825AB" w:rsidRDefault="000825AB" w:rsidP="000825AB"/>
    <w:p w14:paraId="4D207B3E" w14:textId="77777777" w:rsidR="000825AB" w:rsidRPr="000825AB" w:rsidRDefault="000825AB" w:rsidP="000825AB"/>
    <w:p w14:paraId="2EFB64DF" w14:textId="77777777" w:rsidR="00F75D2B" w:rsidRDefault="00A65CD5" w:rsidP="0095470D">
      <w:pPr>
        <w:pStyle w:val="DraftHeading2"/>
        <w:tabs>
          <w:tab w:val="right" w:pos="1247"/>
        </w:tabs>
        <w:ind w:left="1361" w:hanging="1361"/>
      </w:pPr>
      <w:r>
        <w:tab/>
      </w:r>
      <w:r w:rsidR="00F75D2B" w:rsidRPr="00A65CD5">
        <w:t>(4)</w:t>
      </w:r>
      <w:r w:rsidR="00F75D2B">
        <w:tab/>
        <w:t>A written statement that complies with this section is admissible as evidence of the matters stated in it in any proceedings.</w:t>
      </w:r>
    </w:p>
    <w:p w14:paraId="3F04D491" w14:textId="77777777" w:rsidR="000825AB" w:rsidRDefault="000825AB" w:rsidP="000825AB"/>
    <w:p w14:paraId="486851DD" w14:textId="77777777" w:rsidR="000825AB" w:rsidRDefault="000825AB" w:rsidP="000825AB"/>
    <w:p w14:paraId="324EAF59" w14:textId="77777777" w:rsidR="000825AB" w:rsidRDefault="000825AB" w:rsidP="000825AB"/>
    <w:p w14:paraId="5FFB6046" w14:textId="77777777" w:rsidR="000825AB" w:rsidRDefault="000825AB" w:rsidP="000825AB"/>
    <w:p w14:paraId="629B02FE" w14:textId="77777777" w:rsidR="000825AB" w:rsidRDefault="000825AB" w:rsidP="000825AB"/>
    <w:p w14:paraId="6CC4B0CA" w14:textId="77777777" w:rsidR="000825AB" w:rsidRPr="000825AB" w:rsidRDefault="000825AB" w:rsidP="000825AB"/>
    <w:p w14:paraId="7D598777" w14:textId="77777777" w:rsidR="00F75D2B" w:rsidRPr="0095470D" w:rsidRDefault="00F75D2B" w:rsidP="0095470D">
      <w:pPr>
        <w:pStyle w:val="Heading-DIVISION"/>
        <w:rPr>
          <w:sz w:val="28"/>
        </w:rPr>
      </w:pPr>
      <w:bookmarkStart w:id="181" w:name="_Toc233042820"/>
      <w:r w:rsidRPr="0095470D">
        <w:rPr>
          <w:sz w:val="28"/>
        </w:rPr>
        <w:lastRenderedPageBreak/>
        <w:t>Division 4—Removal of waste and objects or things</w:t>
      </w:r>
      <w:bookmarkEnd w:id="181"/>
      <w:r w:rsidRPr="0095470D">
        <w:rPr>
          <w:sz w:val="28"/>
        </w:rPr>
        <w:t xml:space="preserve"> </w:t>
      </w:r>
    </w:p>
    <w:p w14:paraId="6EAED2DE" w14:textId="77777777" w:rsidR="00CE2376" w:rsidRPr="009256D5" w:rsidRDefault="00CE2376" w:rsidP="00866665">
      <w:pPr>
        <w:pStyle w:val="SideNote"/>
        <w:framePr w:wrap="around"/>
        <w:rPr>
          <w:lang w:val="en-US"/>
        </w:rPr>
      </w:pPr>
      <w:r w:rsidRPr="009256D5">
        <w:rPr>
          <w:lang w:val="en-US"/>
        </w:rPr>
        <w:t xml:space="preserve">S. </w:t>
      </w:r>
      <w:r>
        <w:rPr>
          <w:lang w:val="en-US"/>
        </w:rPr>
        <w:t>119</w:t>
      </w:r>
      <w:r w:rsidRPr="009256D5">
        <w:rPr>
          <w:lang w:val="en-US"/>
        </w:rPr>
        <w:t xml:space="preserve"> inserted by No. 39/2018 s. 7 (as </w:t>
      </w:r>
      <w:r w:rsidRPr="009256D5">
        <w:t>amended by Nos 27/2019 ss 12−30, 3/2020 ss 42–44, 47/2020 s. 26).</w:t>
      </w:r>
    </w:p>
    <w:p w14:paraId="43DC8B8E" w14:textId="77777777" w:rsidR="00F75D2B" w:rsidRDefault="00A65CD5" w:rsidP="0095470D">
      <w:pPr>
        <w:pStyle w:val="DraftHeading1"/>
        <w:tabs>
          <w:tab w:val="right" w:pos="680"/>
        </w:tabs>
        <w:ind w:left="850" w:hanging="850"/>
      </w:pPr>
      <w:r>
        <w:tab/>
      </w:r>
      <w:bookmarkStart w:id="182" w:name="_Toc233042821"/>
      <w:r w:rsidR="00F75D2B" w:rsidRPr="00EF41F5">
        <w:t>119</w:t>
      </w:r>
      <w:r w:rsidR="00F75D2B">
        <w:tab/>
        <w:t>Litter enforcement officer may request persons to remove waste</w:t>
      </w:r>
      <w:bookmarkEnd w:id="182"/>
    </w:p>
    <w:p w14:paraId="7EE298A1" w14:textId="77777777" w:rsidR="00F75D2B" w:rsidRDefault="00F75D2B" w:rsidP="0095470D">
      <w:pPr>
        <w:pStyle w:val="BodySectionSub"/>
      </w:pPr>
      <w:r>
        <w:t>A person who deposits waste in or on premises or a place must remove the waste if—</w:t>
      </w:r>
    </w:p>
    <w:p w14:paraId="560654B8" w14:textId="77777777" w:rsidR="00F75D2B" w:rsidRDefault="00A65CD5" w:rsidP="0095470D">
      <w:pPr>
        <w:pStyle w:val="DraftHeading3"/>
        <w:tabs>
          <w:tab w:val="right" w:pos="1757"/>
        </w:tabs>
        <w:ind w:left="1871" w:hanging="1871"/>
      </w:pPr>
      <w:r>
        <w:tab/>
      </w:r>
      <w:r w:rsidR="00F75D2B" w:rsidRPr="00A65CD5">
        <w:t>(a)</w:t>
      </w:r>
      <w:r w:rsidR="00F75D2B">
        <w:tab/>
        <w:t>the waste is deposited in contravention of this Part or a litter enforcement officer reasonably believes that the waste is deposited in contravention of this Part; and</w:t>
      </w:r>
    </w:p>
    <w:p w14:paraId="4BECF6FA" w14:textId="77777777" w:rsidR="00F75D2B" w:rsidRDefault="00A65CD5" w:rsidP="0095470D">
      <w:pPr>
        <w:pStyle w:val="DraftHeading3"/>
        <w:tabs>
          <w:tab w:val="right" w:pos="1757"/>
        </w:tabs>
        <w:ind w:left="1871" w:hanging="1871"/>
      </w:pPr>
      <w:r>
        <w:tab/>
      </w:r>
      <w:r w:rsidR="00F75D2B" w:rsidRPr="00A65CD5">
        <w:t>(b)</w:t>
      </w:r>
      <w:r w:rsidR="00F75D2B">
        <w:tab/>
        <w:t xml:space="preserve">the person is requested to do so by a litter enforcement officer. </w:t>
      </w:r>
    </w:p>
    <w:p w14:paraId="5CCBB062"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1</w:t>
      </w:r>
      <w:r w:rsidR="00710640">
        <w:t>0 penalty</w:t>
      </w:r>
      <w:r>
        <w:t xml:space="preserve"> units;</w:t>
      </w:r>
    </w:p>
    <w:p w14:paraId="0D3A7818"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5</w:t>
      </w:r>
      <w:r w:rsidR="00710640">
        <w:t>0 penalty</w:t>
      </w:r>
      <w:r>
        <w:t xml:space="preserve"> units.</w:t>
      </w:r>
    </w:p>
    <w:p w14:paraId="171DF80E" w14:textId="77777777" w:rsidR="00CE2376" w:rsidRPr="009256D5" w:rsidRDefault="00CE2376" w:rsidP="00866665">
      <w:pPr>
        <w:pStyle w:val="SideNote"/>
        <w:framePr w:wrap="around"/>
        <w:rPr>
          <w:lang w:val="en-US"/>
        </w:rPr>
      </w:pPr>
      <w:r w:rsidRPr="009256D5">
        <w:rPr>
          <w:lang w:val="en-US"/>
        </w:rPr>
        <w:t xml:space="preserve">S. </w:t>
      </w:r>
      <w:r>
        <w:rPr>
          <w:lang w:val="en-US"/>
        </w:rPr>
        <w:t>120</w:t>
      </w:r>
      <w:r w:rsidRPr="009256D5">
        <w:rPr>
          <w:lang w:val="en-US"/>
        </w:rPr>
        <w:t xml:space="preserve"> inserted by No. 39/2018 s. 7 (as </w:t>
      </w:r>
      <w:r w:rsidRPr="009256D5">
        <w:t>amended by Nos 27/2019 ss 12−30, 3/2020 ss 42–44, 47/2020 s. 26).</w:t>
      </w:r>
    </w:p>
    <w:p w14:paraId="73C1E190" w14:textId="77777777" w:rsidR="00F75D2B" w:rsidRDefault="00AD1B05" w:rsidP="0095470D">
      <w:pPr>
        <w:pStyle w:val="DraftHeading1"/>
        <w:tabs>
          <w:tab w:val="right" w:pos="680"/>
        </w:tabs>
        <w:ind w:left="850" w:hanging="850"/>
      </w:pPr>
      <w:r>
        <w:tab/>
      </w:r>
      <w:bookmarkStart w:id="183" w:name="_Toc233042822"/>
      <w:r w:rsidR="00F75D2B" w:rsidRPr="00EF41F5">
        <w:t>120</w:t>
      </w:r>
      <w:r w:rsidR="00F75D2B">
        <w:tab/>
        <w:t>Court may order person to remove waste</w:t>
      </w:r>
      <w:bookmarkEnd w:id="183"/>
    </w:p>
    <w:p w14:paraId="6FF73F28" w14:textId="77777777" w:rsidR="00F75D2B" w:rsidRDefault="00AD1B05" w:rsidP="0095470D">
      <w:pPr>
        <w:pStyle w:val="DraftHeading2"/>
        <w:tabs>
          <w:tab w:val="right" w:pos="1247"/>
        </w:tabs>
        <w:ind w:left="1361" w:hanging="1361"/>
      </w:pPr>
      <w:r>
        <w:tab/>
      </w:r>
      <w:r w:rsidR="00F75D2B" w:rsidRPr="00AD1B05">
        <w:t>(1)</w:t>
      </w:r>
      <w:r w:rsidR="00F75D2B">
        <w:tab/>
        <w:t>If a Court finds a person guilty of an offence against this Part, the Court may—</w:t>
      </w:r>
    </w:p>
    <w:p w14:paraId="7B3EC675" w14:textId="77777777" w:rsidR="00F75D2B" w:rsidRDefault="00AD1B05" w:rsidP="0095470D">
      <w:pPr>
        <w:pStyle w:val="DraftHeading3"/>
        <w:tabs>
          <w:tab w:val="right" w:pos="1757"/>
        </w:tabs>
        <w:ind w:left="1871" w:hanging="1871"/>
      </w:pPr>
      <w:r>
        <w:tab/>
      </w:r>
      <w:r w:rsidR="00F75D2B" w:rsidRPr="00AD1B05">
        <w:t>(a)</w:t>
      </w:r>
      <w:r w:rsidR="00F75D2B">
        <w:tab/>
        <w:t>instead of, or in addition to, any other penalty, order the person to do one of the following actions within a specified time and under the supervision of a person nominated by the Court (</w:t>
      </w:r>
      <w:r w:rsidR="00F75D2B" w:rsidRPr="0095470D">
        <w:rPr>
          <w:b/>
          <w:i/>
        </w:rPr>
        <w:t>the supervisor</w:t>
      </w:r>
      <w:r w:rsidR="00F75D2B">
        <w:t xml:space="preserve">)— </w:t>
      </w:r>
    </w:p>
    <w:p w14:paraId="32506A1F" w14:textId="77777777" w:rsidR="00F75D2B" w:rsidRDefault="00AD1B05" w:rsidP="0095470D">
      <w:pPr>
        <w:pStyle w:val="DraftHeading4"/>
        <w:tabs>
          <w:tab w:val="right" w:pos="2268"/>
        </w:tabs>
        <w:ind w:left="2381" w:hanging="2381"/>
      </w:pPr>
      <w:r>
        <w:tab/>
      </w:r>
      <w:r w:rsidR="00F75D2B" w:rsidRPr="00AD1B05">
        <w:t>(i)</w:t>
      </w:r>
      <w:r w:rsidR="00F75D2B">
        <w:tab/>
        <w:t xml:space="preserve">to clear away and remove waste deposited by the person; </w:t>
      </w:r>
    </w:p>
    <w:p w14:paraId="5203E53A" w14:textId="77777777" w:rsidR="00F75D2B" w:rsidRDefault="00AD1B05" w:rsidP="0095470D">
      <w:pPr>
        <w:pStyle w:val="DraftHeading4"/>
        <w:tabs>
          <w:tab w:val="right" w:pos="2268"/>
        </w:tabs>
        <w:ind w:left="2381" w:hanging="2381"/>
      </w:pPr>
      <w:r>
        <w:tab/>
      </w:r>
      <w:r w:rsidR="00F75D2B" w:rsidRPr="00AD1B05">
        <w:t>(ii)</w:t>
      </w:r>
      <w:r w:rsidR="00F75D2B">
        <w:tab/>
        <w:t>to clear away and remove waste deposited in or on any land or waters; or</w:t>
      </w:r>
    </w:p>
    <w:p w14:paraId="7A7DC439" w14:textId="77777777" w:rsidR="00F75D2B" w:rsidRDefault="00AD1B05" w:rsidP="0095470D">
      <w:pPr>
        <w:pStyle w:val="DraftHeading3"/>
        <w:tabs>
          <w:tab w:val="right" w:pos="1757"/>
        </w:tabs>
        <w:ind w:left="1871" w:hanging="1871"/>
      </w:pPr>
      <w:r>
        <w:tab/>
      </w:r>
      <w:r w:rsidR="00F75D2B" w:rsidRPr="00AD1B05">
        <w:t>(b)</w:t>
      </w:r>
      <w:r w:rsidR="00F75D2B">
        <w:tab/>
        <w:t>in addition to any other penalty, order the person to pay a sum of compensation for the removal of the waste to another person who, or a body which, has management or control of the land or waters where the offence occurred.</w:t>
      </w:r>
    </w:p>
    <w:p w14:paraId="45DDBCF6" w14:textId="77777777" w:rsidR="00F75D2B" w:rsidRDefault="00AD1B05" w:rsidP="0095470D">
      <w:pPr>
        <w:pStyle w:val="DraftHeading2"/>
        <w:tabs>
          <w:tab w:val="right" w:pos="1247"/>
        </w:tabs>
        <w:ind w:left="1361" w:hanging="1361"/>
      </w:pPr>
      <w:r>
        <w:lastRenderedPageBreak/>
        <w:tab/>
      </w:r>
      <w:r w:rsidR="00F75D2B" w:rsidRPr="00AD1B05">
        <w:t>(2)</w:t>
      </w:r>
      <w:r w:rsidR="00F75D2B">
        <w:tab/>
        <w:t>In addition to an order made under subsection (1)(a), the Court may also order that if the person contravenes the order made under subsection (1)(a), the person must pay a fine of not more than 4</w:t>
      </w:r>
      <w:r w:rsidR="00710640">
        <w:t>0 penalty</w:t>
      </w:r>
      <w:r w:rsidR="00F75D2B">
        <w:t xml:space="preserve"> units. </w:t>
      </w:r>
    </w:p>
    <w:p w14:paraId="66A705C0" w14:textId="77777777" w:rsidR="00F75D2B" w:rsidRDefault="00AD1B05" w:rsidP="0095470D">
      <w:pPr>
        <w:pStyle w:val="DraftHeading2"/>
        <w:tabs>
          <w:tab w:val="right" w:pos="1247"/>
        </w:tabs>
        <w:ind w:left="1361" w:hanging="1361"/>
      </w:pPr>
      <w:r>
        <w:tab/>
      </w:r>
      <w:r w:rsidR="00F75D2B" w:rsidRPr="00AD1B05">
        <w:t>(3)</w:t>
      </w:r>
      <w:r w:rsidR="00F75D2B">
        <w:tab/>
        <w:t>The following apply to an order made under subsection (1)(a)—</w:t>
      </w:r>
    </w:p>
    <w:p w14:paraId="30949588" w14:textId="77777777" w:rsidR="00F75D2B" w:rsidRDefault="00AD1B05" w:rsidP="0095470D">
      <w:pPr>
        <w:pStyle w:val="DraftHeading3"/>
        <w:tabs>
          <w:tab w:val="right" w:pos="1757"/>
        </w:tabs>
        <w:ind w:left="1871" w:hanging="1871"/>
      </w:pPr>
      <w:r>
        <w:tab/>
      </w:r>
      <w:r w:rsidR="00F75D2B" w:rsidRPr="00AD1B05">
        <w:t>(a)</w:t>
      </w:r>
      <w:r w:rsidR="00F75D2B">
        <w:tab/>
        <w:t>if the person complies with the order—the supervisor must send a statement to that effect to the person;</w:t>
      </w:r>
    </w:p>
    <w:p w14:paraId="4F3942C5" w14:textId="77777777" w:rsidR="00F75D2B" w:rsidRDefault="00AD1B05" w:rsidP="0095470D">
      <w:pPr>
        <w:pStyle w:val="DraftHeading3"/>
        <w:tabs>
          <w:tab w:val="right" w:pos="1757"/>
        </w:tabs>
        <w:ind w:left="1871" w:hanging="1871"/>
      </w:pPr>
      <w:r>
        <w:tab/>
      </w:r>
      <w:r w:rsidR="00F75D2B" w:rsidRPr="00AD1B05">
        <w:t>(b)</w:t>
      </w:r>
      <w:r w:rsidR="00F75D2B">
        <w:tab/>
        <w:t>if the person contravenes the order—the Court may, on the application of the supervisor—</w:t>
      </w:r>
    </w:p>
    <w:p w14:paraId="62C35A87" w14:textId="77777777" w:rsidR="00F75D2B" w:rsidRDefault="00AD1B05" w:rsidP="0095470D">
      <w:pPr>
        <w:pStyle w:val="DraftHeading4"/>
        <w:tabs>
          <w:tab w:val="right" w:pos="2268"/>
        </w:tabs>
        <w:ind w:left="2381" w:hanging="2381"/>
      </w:pPr>
      <w:r>
        <w:tab/>
      </w:r>
      <w:r w:rsidR="00F75D2B" w:rsidRPr="00AD1B05">
        <w:t>(i)</w:t>
      </w:r>
      <w:r w:rsidR="00F75D2B">
        <w:tab/>
        <w:t>issue a summons requiring the person to show cause as to why the fine referred to in subsection (2) should not be imposed on the person; and</w:t>
      </w:r>
    </w:p>
    <w:p w14:paraId="7B74DA83" w14:textId="77777777" w:rsidR="00F75D2B" w:rsidRDefault="00AD1B05" w:rsidP="0095470D">
      <w:pPr>
        <w:pStyle w:val="DraftHeading4"/>
        <w:tabs>
          <w:tab w:val="right" w:pos="2268"/>
        </w:tabs>
        <w:ind w:left="2381" w:hanging="2381"/>
      </w:pPr>
      <w:r>
        <w:tab/>
      </w:r>
      <w:r w:rsidR="00F75D2B" w:rsidRPr="00AD1B05">
        <w:t>(ii)</w:t>
      </w:r>
      <w:r w:rsidR="00F75D2B">
        <w:tab/>
        <w:t xml:space="preserve">make any order under this Act which it considers appropriate in respect of the person. </w:t>
      </w:r>
    </w:p>
    <w:p w14:paraId="4CEFBBE4" w14:textId="77777777" w:rsidR="00F75D2B" w:rsidRDefault="00AD1B05" w:rsidP="0095470D">
      <w:pPr>
        <w:pStyle w:val="DraftHeading2"/>
        <w:tabs>
          <w:tab w:val="right" w:pos="1247"/>
        </w:tabs>
        <w:ind w:left="1361" w:hanging="1361"/>
      </w:pPr>
      <w:r>
        <w:tab/>
      </w:r>
      <w:r w:rsidR="00F75D2B" w:rsidRPr="00AD1B05">
        <w:t>(4)</w:t>
      </w:r>
      <w:r w:rsidR="00F75D2B">
        <w:tab/>
        <w:t>An order made under subsection (1)(b) to pay a sum of compensation is to be treated as a debt due to a person who, or a body which, has management or control of the land or waters where the offence occurred.</w:t>
      </w:r>
    </w:p>
    <w:p w14:paraId="23AE2905" w14:textId="77777777" w:rsidR="000825AB" w:rsidRDefault="000825AB" w:rsidP="000825AB"/>
    <w:p w14:paraId="65E1C5E3" w14:textId="77777777" w:rsidR="000825AB" w:rsidRDefault="000825AB" w:rsidP="000825AB"/>
    <w:p w14:paraId="39AE8485" w14:textId="77777777" w:rsidR="000825AB" w:rsidRDefault="000825AB" w:rsidP="000825AB"/>
    <w:p w14:paraId="17C5D265" w14:textId="77777777" w:rsidR="000825AB" w:rsidRPr="000825AB" w:rsidRDefault="000825AB" w:rsidP="000825AB"/>
    <w:p w14:paraId="2407EDAD" w14:textId="77777777" w:rsidR="00CE2376" w:rsidRPr="009256D5" w:rsidRDefault="00CE2376" w:rsidP="00866665">
      <w:pPr>
        <w:pStyle w:val="SideNote"/>
        <w:framePr w:wrap="around"/>
        <w:rPr>
          <w:lang w:val="en-US"/>
        </w:rPr>
      </w:pPr>
      <w:r w:rsidRPr="009256D5">
        <w:rPr>
          <w:lang w:val="en-US"/>
        </w:rPr>
        <w:lastRenderedPageBreak/>
        <w:t xml:space="preserve">S. </w:t>
      </w:r>
      <w:r>
        <w:rPr>
          <w:lang w:val="en-US"/>
        </w:rPr>
        <w:t>121</w:t>
      </w:r>
      <w:r w:rsidRPr="009256D5">
        <w:rPr>
          <w:lang w:val="en-US"/>
        </w:rPr>
        <w:t xml:space="preserve"> inserted by No. 39/2018 s. 7 (as </w:t>
      </w:r>
      <w:r w:rsidRPr="009256D5">
        <w:t>amended by Nos 27/2019 ss 12−30, 3/2020 ss 42–44, 47/2020 s. 26).</w:t>
      </w:r>
    </w:p>
    <w:p w14:paraId="5F35C323" w14:textId="77777777" w:rsidR="00F75D2B" w:rsidRDefault="00AD1B05" w:rsidP="0095470D">
      <w:pPr>
        <w:pStyle w:val="DraftHeading1"/>
        <w:tabs>
          <w:tab w:val="right" w:pos="680"/>
        </w:tabs>
        <w:ind w:left="850" w:hanging="850"/>
      </w:pPr>
      <w:r>
        <w:tab/>
      </w:r>
      <w:bookmarkStart w:id="184" w:name="_Toc233042823"/>
      <w:r w:rsidR="00F75D2B" w:rsidRPr="00EF41F5">
        <w:t>121</w:t>
      </w:r>
      <w:r w:rsidR="00F75D2B">
        <w:tab/>
        <w:t>Waste abatement notice</w:t>
      </w:r>
      <w:bookmarkEnd w:id="184"/>
    </w:p>
    <w:p w14:paraId="2C8C05E2" w14:textId="77777777" w:rsidR="00F75D2B" w:rsidRDefault="00AD1B05" w:rsidP="0095470D">
      <w:pPr>
        <w:pStyle w:val="DraftHeading2"/>
        <w:tabs>
          <w:tab w:val="right" w:pos="1247"/>
        </w:tabs>
        <w:ind w:left="1361" w:hanging="1361"/>
      </w:pPr>
      <w:r>
        <w:tab/>
      </w:r>
      <w:r w:rsidR="00F75D2B" w:rsidRPr="00AD1B05">
        <w:t>(1)</w:t>
      </w:r>
      <w:r w:rsidR="00F75D2B">
        <w:tab/>
        <w:t>The Authority, any other litter authority or a litter enforcement officer may issue a person with a waste abatement notice if the Authority, the litter authority or the litter enforcement officer (as the case requires) reasonably believes that the person—</w:t>
      </w:r>
    </w:p>
    <w:p w14:paraId="12CA85B9" w14:textId="77777777" w:rsidR="00F75D2B" w:rsidRDefault="00AD1B05" w:rsidP="0095470D">
      <w:pPr>
        <w:pStyle w:val="DraftHeading3"/>
        <w:tabs>
          <w:tab w:val="right" w:pos="1757"/>
        </w:tabs>
        <w:ind w:left="1871" w:hanging="1871"/>
      </w:pPr>
      <w:r>
        <w:tab/>
      </w:r>
      <w:r w:rsidR="00F75D2B" w:rsidRPr="00AD1B05">
        <w:t>(a)</w:t>
      </w:r>
      <w:r w:rsidR="00F75D2B">
        <w:tab/>
        <w:t>has deposited waste or any other object or thing in or on premises or a place that causes risks of harm to human health or the environment; or</w:t>
      </w:r>
    </w:p>
    <w:p w14:paraId="7E78BCC8" w14:textId="77777777" w:rsidR="00F75D2B" w:rsidRDefault="00AD1B05" w:rsidP="0095470D">
      <w:pPr>
        <w:pStyle w:val="DraftHeading3"/>
        <w:tabs>
          <w:tab w:val="right" w:pos="1757"/>
        </w:tabs>
        <w:ind w:left="1871" w:hanging="1871"/>
      </w:pPr>
      <w:r>
        <w:tab/>
      </w:r>
      <w:r w:rsidR="00F75D2B" w:rsidRPr="00AD1B05">
        <w:t>(b)</w:t>
      </w:r>
      <w:r w:rsidR="00F75D2B">
        <w:tab/>
        <w:t>has deposited waste or any other object or thing in or on premises or a place in such a way as to make the premises or place disorderly or detrimentally affect its proper use; or</w:t>
      </w:r>
    </w:p>
    <w:p w14:paraId="78EF35CB" w14:textId="77777777" w:rsidR="00F75D2B" w:rsidRDefault="00AD1B05" w:rsidP="0095470D">
      <w:pPr>
        <w:pStyle w:val="DraftHeading3"/>
        <w:tabs>
          <w:tab w:val="right" w:pos="1757"/>
        </w:tabs>
        <w:ind w:left="1871" w:hanging="1871"/>
      </w:pPr>
      <w:r>
        <w:tab/>
      </w:r>
      <w:r w:rsidR="00F75D2B" w:rsidRPr="00AD1B05">
        <w:t>(c)</w:t>
      </w:r>
      <w:r w:rsidR="00F75D2B">
        <w:tab/>
        <w:t>has engaged in or proposes to engage in an activity—</w:t>
      </w:r>
    </w:p>
    <w:p w14:paraId="0BEFB7BE" w14:textId="77777777" w:rsidR="00F75D2B" w:rsidRDefault="00AD1B05" w:rsidP="0095470D">
      <w:pPr>
        <w:pStyle w:val="DraftHeading4"/>
        <w:tabs>
          <w:tab w:val="right" w:pos="2268"/>
        </w:tabs>
        <w:ind w:left="2381" w:hanging="2381"/>
      </w:pPr>
      <w:r>
        <w:tab/>
      </w:r>
      <w:r w:rsidR="00F75D2B" w:rsidRPr="00AD1B05">
        <w:t>(i)</w:t>
      </w:r>
      <w:r w:rsidR="00F75D2B">
        <w:tab/>
        <w:t>that causes, or is likely to cause, the deposit of waste in contravention of this Part; or</w:t>
      </w:r>
    </w:p>
    <w:p w14:paraId="0668A568" w14:textId="77777777" w:rsidR="00F75D2B" w:rsidRDefault="00AD1B05" w:rsidP="0095470D">
      <w:pPr>
        <w:pStyle w:val="DraftHeading4"/>
        <w:tabs>
          <w:tab w:val="right" w:pos="2268"/>
        </w:tabs>
        <w:ind w:left="2381" w:hanging="2381"/>
      </w:pPr>
      <w:r>
        <w:tab/>
      </w:r>
      <w:r w:rsidR="00F75D2B" w:rsidRPr="00AD1B05">
        <w:t>(ii)</w:t>
      </w:r>
      <w:r w:rsidR="00F75D2B">
        <w:tab/>
        <w:t>that causes, or is likely to cause, the deposit of waste or any other thing in a way that makes, or is likely to make, premises or a place disorderly or detrimentally affect its proper use; or</w:t>
      </w:r>
    </w:p>
    <w:p w14:paraId="779E2ECA" w14:textId="77777777" w:rsidR="00F75D2B" w:rsidRDefault="00AD1B05" w:rsidP="0095470D">
      <w:pPr>
        <w:pStyle w:val="DraftHeading3"/>
        <w:tabs>
          <w:tab w:val="right" w:pos="1757"/>
        </w:tabs>
        <w:ind w:left="1871" w:hanging="1871"/>
      </w:pPr>
      <w:r>
        <w:tab/>
      </w:r>
      <w:r w:rsidR="00F75D2B" w:rsidRPr="00AD1B05">
        <w:t>(d)</w:t>
      </w:r>
      <w:r w:rsidR="00F75D2B">
        <w:tab/>
        <w:t>has deposited waste in contravention of this Part.</w:t>
      </w:r>
    </w:p>
    <w:p w14:paraId="0A75FB70" w14:textId="77777777" w:rsidR="00F75D2B" w:rsidRDefault="00AD1B05" w:rsidP="0095470D">
      <w:pPr>
        <w:pStyle w:val="DraftHeading2"/>
        <w:tabs>
          <w:tab w:val="right" w:pos="1247"/>
        </w:tabs>
        <w:ind w:left="1361" w:hanging="1361"/>
      </w:pPr>
      <w:r>
        <w:tab/>
      </w:r>
      <w:r w:rsidR="00F75D2B" w:rsidRPr="00AD1B05">
        <w:t>(2)</w:t>
      </w:r>
      <w:r w:rsidR="00F75D2B">
        <w:tab/>
        <w:t>Despite subsection (1), a litter authority (other than the Authority) must not issue a waste abatement notice under that subsection unless the deposit of waste, object or thing or activity occurs on or in relation to land or waters of which the litter authority has management or control.</w:t>
      </w:r>
    </w:p>
    <w:p w14:paraId="6B3BBB7F" w14:textId="77777777" w:rsidR="00F75D2B" w:rsidRDefault="00AD1B05" w:rsidP="0095470D">
      <w:pPr>
        <w:pStyle w:val="DraftHeading2"/>
        <w:tabs>
          <w:tab w:val="right" w:pos="1247"/>
        </w:tabs>
        <w:ind w:left="1361" w:hanging="1361"/>
      </w:pPr>
      <w:r>
        <w:lastRenderedPageBreak/>
        <w:tab/>
      </w:r>
      <w:r w:rsidR="00F75D2B" w:rsidRPr="00AD1B05">
        <w:t>(3)</w:t>
      </w:r>
      <w:r w:rsidR="00F75D2B">
        <w:tab/>
        <w:t xml:space="preserve">A waste abatement notice in relation to waste or an object, thing or activity may require the person to whom it is issued to take one or more of the following actions— </w:t>
      </w:r>
    </w:p>
    <w:p w14:paraId="6D94DFBC" w14:textId="77777777" w:rsidR="00F75D2B" w:rsidRDefault="00AD1B05" w:rsidP="0095470D">
      <w:pPr>
        <w:pStyle w:val="DraftHeading3"/>
        <w:tabs>
          <w:tab w:val="right" w:pos="1757"/>
        </w:tabs>
        <w:ind w:left="1871" w:hanging="1871"/>
      </w:pPr>
      <w:r>
        <w:tab/>
      </w:r>
      <w:r w:rsidR="00F75D2B" w:rsidRPr="00AD1B05">
        <w:t>(a)</w:t>
      </w:r>
      <w:r w:rsidR="00F75D2B">
        <w:tab/>
        <w:t>to remove or dispose of the waste or the object or thing within a specified time or in a specified manner;</w:t>
      </w:r>
    </w:p>
    <w:p w14:paraId="03581F05" w14:textId="77777777" w:rsidR="00F75D2B" w:rsidRDefault="00AD1B05" w:rsidP="0095470D">
      <w:pPr>
        <w:pStyle w:val="DraftHeading3"/>
        <w:tabs>
          <w:tab w:val="right" w:pos="1757"/>
        </w:tabs>
        <w:ind w:left="1871" w:hanging="1871"/>
      </w:pPr>
      <w:r>
        <w:tab/>
      </w:r>
      <w:r w:rsidR="00F75D2B" w:rsidRPr="00AD1B05">
        <w:t>(b)</w:t>
      </w:r>
      <w:r w:rsidR="00F75D2B">
        <w:tab/>
        <w:t>to restore any premises or place affected by the waste or the object, thing or activity to a state as close as practicable to the state it was in immediately before the waste or the object or thing was deposited or the activity was engaged in;</w:t>
      </w:r>
    </w:p>
    <w:p w14:paraId="66AAAFB2" w14:textId="77777777" w:rsidR="00F75D2B" w:rsidRDefault="00AD1B05" w:rsidP="0095470D">
      <w:pPr>
        <w:pStyle w:val="DraftHeading3"/>
        <w:tabs>
          <w:tab w:val="right" w:pos="1757"/>
        </w:tabs>
        <w:ind w:left="1871" w:hanging="1871"/>
      </w:pPr>
      <w:r>
        <w:tab/>
      </w:r>
      <w:r w:rsidR="00F75D2B" w:rsidRPr="00AD1B05">
        <w:t>(c)</w:t>
      </w:r>
      <w:r w:rsidR="00F75D2B">
        <w:tab/>
        <w:t>to modify the way in which the person engages in the activity;</w:t>
      </w:r>
    </w:p>
    <w:p w14:paraId="3D23384D" w14:textId="77777777" w:rsidR="00F75D2B" w:rsidRDefault="00AD1B05" w:rsidP="0095470D">
      <w:pPr>
        <w:pStyle w:val="DraftHeading3"/>
        <w:tabs>
          <w:tab w:val="right" w:pos="1757"/>
        </w:tabs>
        <w:ind w:left="1871" w:hanging="1871"/>
      </w:pPr>
      <w:r>
        <w:tab/>
      </w:r>
      <w:r w:rsidR="00F75D2B" w:rsidRPr="00AD1B05">
        <w:t>(d)</w:t>
      </w:r>
      <w:r w:rsidR="00F75D2B">
        <w:tab/>
        <w:t>to do, or not do, specified things to ensure that the person does not contravene this Part within a specified time or in a specified manner;</w:t>
      </w:r>
    </w:p>
    <w:p w14:paraId="0B33A663" w14:textId="77777777" w:rsidR="00F75D2B" w:rsidRDefault="00AD1B05" w:rsidP="0095470D">
      <w:pPr>
        <w:pStyle w:val="DraftHeading3"/>
        <w:tabs>
          <w:tab w:val="right" w:pos="1757"/>
        </w:tabs>
        <w:ind w:left="1871" w:hanging="1871"/>
      </w:pPr>
      <w:r>
        <w:tab/>
      </w:r>
      <w:r w:rsidR="00F75D2B" w:rsidRPr="00AD1B05">
        <w:t>(e)</w:t>
      </w:r>
      <w:r w:rsidR="00F75D2B">
        <w:tab/>
        <w:t xml:space="preserve">to take any other action in relation to the waste or the object, thing or activity that is specified in the notice within a specified time or in a specified manner. </w:t>
      </w:r>
    </w:p>
    <w:p w14:paraId="5782D138" w14:textId="77777777" w:rsidR="00F75D2B" w:rsidRDefault="00AD1B05" w:rsidP="0095470D">
      <w:pPr>
        <w:pStyle w:val="DraftHeading2"/>
        <w:tabs>
          <w:tab w:val="right" w:pos="1247"/>
        </w:tabs>
        <w:ind w:left="1361" w:hanging="1361"/>
      </w:pPr>
      <w:r>
        <w:tab/>
      </w:r>
      <w:r w:rsidR="00F75D2B" w:rsidRPr="00AD1B05">
        <w:t>(4)</w:t>
      </w:r>
      <w:r w:rsidR="00F75D2B">
        <w:tab/>
        <w:t xml:space="preserve">A waste abatement notice must— </w:t>
      </w:r>
    </w:p>
    <w:p w14:paraId="50A14675" w14:textId="77777777" w:rsidR="00F75D2B" w:rsidRDefault="00AD1B05" w:rsidP="0095470D">
      <w:pPr>
        <w:pStyle w:val="DraftHeading3"/>
        <w:tabs>
          <w:tab w:val="right" w:pos="1757"/>
        </w:tabs>
        <w:ind w:left="1871" w:hanging="1871"/>
      </w:pPr>
      <w:r>
        <w:tab/>
      </w:r>
      <w:r w:rsidR="00F75D2B" w:rsidRPr="00AD1B05">
        <w:t>(a)</w:t>
      </w:r>
      <w:r w:rsidR="00F75D2B">
        <w:tab/>
        <w:t xml:space="preserve">specify the name and address of the person to whom the notice is issued; and </w:t>
      </w:r>
    </w:p>
    <w:p w14:paraId="5618CCAC" w14:textId="77777777" w:rsidR="00F75D2B" w:rsidRDefault="00AD1B05" w:rsidP="0095470D">
      <w:pPr>
        <w:pStyle w:val="DraftHeading3"/>
        <w:tabs>
          <w:tab w:val="right" w:pos="1757"/>
        </w:tabs>
        <w:ind w:left="1871" w:hanging="1871"/>
      </w:pPr>
      <w:r>
        <w:tab/>
      </w:r>
      <w:r w:rsidR="00F75D2B" w:rsidRPr="00AD1B05">
        <w:t>(b)</w:t>
      </w:r>
      <w:r w:rsidR="00F75D2B">
        <w:tab/>
        <w:t>state the grounds on which the notice is issued; and</w:t>
      </w:r>
    </w:p>
    <w:p w14:paraId="1070B7FB" w14:textId="77777777" w:rsidR="00F75D2B" w:rsidRDefault="00AD1B05" w:rsidP="0095470D">
      <w:pPr>
        <w:pStyle w:val="DraftHeading3"/>
        <w:tabs>
          <w:tab w:val="right" w:pos="1757"/>
        </w:tabs>
        <w:ind w:left="1871" w:hanging="1871"/>
      </w:pPr>
      <w:r>
        <w:tab/>
      </w:r>
      <w:r w:rsidR="00F75D2B" w:rsidRPr="00AD1B05">
        <w:t>(c)</w:t>
      </w:r>
      <w:r w:rsidR="00F75D2B">
        <w:tab/>
        <w:t>specify the actions that the person must take to comply with the notice; and</w:t>
      </w:r>
    </w:p>
    <w:p w14:paraId="4F4ED553" w14:textId="77777777" w:rsidR="00F75D2B" w:rsidRDefault="00AD1B05" w:rsidP="0095470D">
      <w:pPr>
        <w:pStyle w:val="DraftHeading3"/>
        <w:tabs>
          <w:tab w:val="right" w:pos="1757"/>
        </w:tabs>
        <w:ind w:left="1871" w:hanging="1871"/>
      </w:pPr>
      <w:r>
        <w:tab/>
      </w:r>
      <w:r w:rsidR="00F75D2B" w:rsidRPr="00AD1B05">
        <w:t>(d)</w:t>
      </w:r>
      <w:r w:rsidR="00F75D2B">
        <w:tab/>
        <w:t xml:space="preserve">specify the period within which the person must comply with the notice; and </w:t>
      </w:r>
    </w:p>
    <w:p w14:paraId="1E5AB363" w14:textId="77777777" w:rsidR="00F75D2B" w:rsidRDefault="00AD1B05" w:rsidP="0095470D">
      <w:pPr>
        <w:pStyle w:val="DraftHeading3"/>
        <w:tabs>
          <w:tab w:val="right" w:pos="1757"/>
        </w:tabs>
        <w:ind w:left="1871" w:hanging="1871"/>
      </w:pPr>
      <w:r>
        <w:tab/>
      </w:r>
      <w:r w:rsidR="00F75D2B" w:rsidRPr="00AD1B05">
        <w:t>(e)</w:t>
      </w:r>
      <w:r w:rsidR="00F75D2B">
        <w:tab/>
        <w:t>set out the penalty for failing to comply with the notice.</w:t>
      </w:r>
    </w:p>
    <w:p w14:paraId="18A09577" w14:textId="77777777" w:rsidR="00F75D2B" w:rsidRDefault="00AD1B05" w:rsidP="0095470D">
      <w:pPr>
        <w:pStyle w:val="DraftHeading2"/>
        <w:tabs>
          <w:tab w:val="right" w:pos="1247"/>
        </w:tabs>
        <w:ind w:left="1361" w:hanging="1361"/>
      </w:pPr>
      <w:r>
        <w:lastRenderedPageBreak/>
        <w:tab/>
      </w:r>
      <w:r w:rsidR="00F75D2B" w:rsidRPr="00AD1B05">
        <w:t>(5)</w:t>
      </w:r>
      <w:r w:rsidR="00F75D2B">
        <w:tab/>
        <w:t xml:space="preserve">A person must not, without reasonable excuse, refuse or fail to comply with a waste abatement notice issued under subsection (1). </w:t>
      </w:r>
    </w:p>
    <w:p w14:paraId="6392A80E"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4</w:t>
      </w:r>
      <w:r w:rsidR="00710640">
        <w:t>0 penalty</w:t>
      </w:r>
      <w:r>
        <w:t xml:space="preserve"> units;</w:t>
      </w:r>
    </w:p>
    <w:p w14:paraId="0C461946"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20</w:t>
      </w:r>
      <w:r w:rsidR="00710640">
        <w:t>0 penalty</w:t>
      </w:r>
      <w:r>
        <w:t xml:space="preserve"> units.</w:t>
      </w:r>
    </w:p>
    <w:p w14:paraId="78445364" w14:textId="77777777" w:rsidR="00F75D2B" w:rsidRDefault="00AD1B05" w:rsidP="0095470D">
      <w:pPr>
        <w:pStyle w:val="DraftHeading2"/>
        <w:tabs>
          <w:tab w:val="right" w:pos="1247"/>
        </w:tabs>
        <w:ind w:left="1361" w:hanging="1361"/>
      </w:pPr>
      <w:r>
        <w:tab/>
      </w:r>
      <w:r w:rsidR="00F75D2B" w:rsidRPr="00AD1B05">
        <w:t>(6)</w:t>
      </w:r>
      <w:r w:rsidR="00F75D2B">
        <w:tab/>
        <w:t xml:space="preserve">If a person referred to in subsection (1) has deposited waste at a place or on premises in contravention of this Part and cannot be located, the Authority, any other litter authority or a litter enforcement officer may, by written notice, direct the occupier of the place or premises to remove or dispose of the waste within the time specified in the notice. </w:t>
      </w:r>
    </w:p>
    <w:p w14:paraId="70400FAC" w14:textId="77777777" w:rsidR="00F75D2B" w:rsidRDefault="00AD1B05" w:rsidP="0095470D">
      <w:pPr>
        <w:pStyle w:val="DraftHeading2"/>
        <w:tabs>
          <w:tab w:val="right" w:pos="1247"/>
        </w:tabs>
        <w:ind w:left="1361" w:hanging="1361"/>
      </w:pPr>
      <w:r>
        <w:tab/>
      </w:r>
      <w:r w:rsidR="00F75D2B" w:rsidRPr="00AD1B05">
        <w:t>(7)</w:t>
      </w:r>
      <w:r w:rsidR="00F75D2B">
        <w:tab/>
        <w:t xml:space="preserve">An occupier who receives a notice under subsection (6) must comply with that notice, unless the occupier has a reasonable excuse. </w:t>
      </w:r>
    </w:p>
    <w:p w14:paraId="64A62C7F"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4</w:t>
      </w:r>
      <w:r w:rsidR="00710640">
        <w:t>0 penalty</w:t>
      </w:r>
      <w:r>
        <w:t xml:space="preserve"> units;</w:t>
      </w:r>
    </w:p>
    <w:p w14:paraId="5605FD72"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20</w:t>
      </w:r>
      <w:r w:rsidR="00710640">
        <w:t>0 penalty</w:t>
      </w:r>
      <w:r>
        <w:t xml:space="preserve"> units.</w:t>
      </w:r>
    </w:p>
    <w:p w14:paraId="3ED8DB2D" w14:textId="77777777" w:rsidR="00F75D2B" w:rsidRDefault="00AD1B05" w:rsidP="0095470D">
      <w:pPr>
        <w:pStyle w:val="DraftHeading2"/>
        <w:tabs>
          <w:tab w:val="right" w:pos="1247"/>
        </w:tabs>
        <w:ind w:left="1361" w:hanging="1361"/>
      </w:pPr>
      <w:r>
        <w:tab/>
      </w:r>
      <w:r w:rsidR="00F75D2B" w:rsidRPr="00AD1B05">
        <w:t>(8)</w:t>
      </w:r>
      <w:r w:rsidR="00F75D2B">
        <w:tab/>
        <w:t xml:space="preserve">The Authority, any other litter authority or a litter enforcement officer may vary or revoke a waste abatement notice issued under subsection (1) at any time by serving a written notice of variation or revocation on the person to whom the waste abatement notice applies. </w:t>
      </w:r>
    </w:p>
    <w:p w14:paraId="47F63075" w14:textId="59DEAF75" w:rsidR="008E3600" w:rsidRPr="009256D5" w:rsidRDefault="008E3600" w:rsidP="00866665">
      <w:pPr>
        <w:pStyle w:val="SideNote"/>
        <w:framePr w:wrap="around"/>
        <w:rPr>
          <w:lang w:val="en-US"/>
        </w:rPr>
      </w:pPr>
      <w:r w:rsidRPr="009256D5">
        <w:rPr>
          <w:lang w:val="en-US"/>
        </w:rPr>
        <w:t>S.</w:t>
      </w:r>
      <w:r>
        <w:rPr>
          <w:lang w:val="en-US"/>
        </w:rPr>
        <w:t> 121(8A)</w:t>
      </w:r>
      <w:r w:rsidRPr="009256D5">
        <w:rPr>
          <w:lang w:val="en-US"/>
        </w:rPr>
        <w:t xml:space="preserve"> inserted by No. </w:t>
      </w:r>
      <w:r w:rsidR="005C68B4">
        <w:rPr>
          <w:lang w:val="en-US"/>
        </w:rPr>
        <w:t>15/2026</w:t>
      </w:r>
      <w:r>
        <w:rPr>
          <w:lang w:val="en-US"/>
        </w:rPr>
        <w:t xml:space="preserve"> s. 25.</w:t>
      </w:r>
    </w:p>
    <w:p w14:paraId="113B7360" w14:textId="5442CDF0" w:rsidR="008E3600" w:rsidRPr="000F48E0" w:rsidRDefault="008E3600" w:rsidP="009107C1">
      <w:pPr>
        <w:pStyle w:val="DraftHeading2"/>
        <w:tabs>
          <w:tab w:val="right" w:pos="1247"/>
        </w:tabs>
        <w:ind w:left="1361" w:hanging="1361"/>
      </w:pPr>
      <w:r>
        <w:tab/>
      </w:r>
      <w:r w:rsidRPr="008E3600">
        <w:t>(8A)</w:t>
      </w:r>
      <w:r w:rsidRPr="000F48E0">
        <w:tab/>
        <w:t>The Authority, any other litter authority or a litter enforcement officer may vary or revoke a notice issued under subsection (6) at any time by serving a written notice of variation or revocation on the person to whom the notice under subsection (6) applies.</w:t>
      </w:r>
    </w:p>
    <w:p w14:paraId="205D223E" w14:textId="77777777" w:rsidR="00F75D2B" w:rsidRDefault="00AD1B05" w:rsidP="0095470D">
      <w:pPr>
        <w:pStyle w:val="DraftHeading2"/>
        <w:tabs>
          <w:tab w:val="right" w:pos="1247"/>
        </w:tabs>
        <w:ind w:left="1361" w:hanging="1361"/>
      </w:pPr>
      <w:r>
        <w:lastRenderedPageBreak/>
        <w:tab/>
      </w:r>
      <w:r w:rsidR="00F75D2B" w:rsidRPr="00AD1B05">
        <w:t>(9)</w:t>
      </w:r>
      <w:r w:rsidR="00F75D2B">
        <w:tab/>
        <w:t>A reference under this section to an object or thing does not include a reference to a fixture.</w:t>
      </w:r>
    </w:p>
    <w:p w14:paraId="2FF776A5" w14:textId="77777777" w:rsidR="00CE2376" w:rsidRPr="009256D5" w:rsidRDefault="00CE2376" w:rsidP="00866665">
      <w:pPr>
        <w:pStyle w:val="SideNote"/>
        <w:framePr w:wrap="around"/>
        <w:rPr>
          <w:lang w:val="en-US"/>
        </w:rPr>
      </w:pPr>
      <w:r w:rsidRPr="009256D5">
        <w:rPr>
          <w:lang w:val="en-US"/>
        </w:rPr>
        <w:t xml:space="preserve">S. </w:t>
      </w:r>
      <w:r>
        <w:rPr>
          <w:lang w:val="en-US"/>
        </w:rPr>
        <w:t>122</w:t>
      </w:r>
      <w:r w:rsidRPr="009256D5">
        <w:rPr>
          <w:lang w:val="en-US"/>
        </w:rPr>
        <w:t xml:space="preserve"> inserted by No. 39/2018 s. 7 (as </w:t>
      </w:r>
      <w:r w:rsidRPr="009256D5">
        <w:t>amended by Nos 27/2019 ss 12−30, 3/2020 ss 42–44, 47/2020 s. 26).</w:t>
      </w:r>
    </w:p>
    <w:p w14:paraId="438F74C7" w14:textId="77777777" w:rsidR="00F75D2B" w:rsidRDefault="00AD1B05" w:rsidP="0095470D">
      <w:pPr>
        <w:pStyle w:val="DraftHeading1"/>
        <w:tabs>
          <w:tab w:val="right" w:pos="680"/>
        </w:tabs>
        <w:ind w:left="850" w:hanging="850"/>
      </w:pPr>
      <w:r>
        <w:tab/>
      </w:r>
      <w:bookmarkStart w:id="185" w:name="_Toc233042824"/>
      <w:r w:rsidR="00F75D2B" w:rsidRPr="00EF41F5">
        <w:t>122</w:t>
      </w:r>
      <w:r w:rsidR="00F75D2B">
        <w:tab/>
        <w:t>Litter authority may take action following failure to comply with waste abatement notice</w:t>
      </w:r>
      <w:bookmarkEnd w:id="185"/>
    </w:p>
    <w:p w14:paraId="717FD227" w14:textId="77777777" w:rsidR="00F75D2B" w:rsidRDefault="00AD1B05" w:rsidP="0095470D">
      <w:pPr>
        <w:pStyle w:val="DraftHeading2"/>
        <w:tabs>
          <w:tab w:val="right" w:pos="1247"/>
        </w:tabs>
        <w:ind w:left="1361" w:hanging="1361"/>
      </w:pPr>
      <w:r>
        <w:tab/>
      </w:r>
      <w:r w:rsidR="00F75D2B" w:rsidRPr="00AD1B05">
        <w:t>(1)</w:t>
      </w:r>
      <w:r w:rsidR="00F75D2B">
        <w:tab/>
        <w:t xml:space="preserve">If a person fails to comply with a waste abatement notice issued under section 121(1) or a notice issued under section 121(6), the Authority or a litter authority may remove or dispose of the waste or the object or thing. </w:t>
      </w:r>
    </w:p>
    <w:p w14:paraId="4FAE1688" w14:textId="77777777" w:rsidR="00F75D2B" w:rsidRDefault="00AD1B05" w:rsidP="0095470D">
      <w:pPr>
        <w:pStyle w:val="DraftHeading2"/>
        <w:tabs>
          <w:tab w:val="right" w:pos="1247"/>
        </w:tabs>
        <w:ind w:left="1361" w:hanging="1361"/>
      </w:pPr>
      <w:r>
        <w:tab/>
      </w:r>
      <w:r w:rsidR="00F75D2B" w:rsidRPr="00AD1B05">
        <w:t>(2)</w:t>
      </w:r>
      <w:r w:rsidR="00F75D2B">
        <w:tab/>
        <w:t>The Authority or other litter authority may recover any reasonable costs incurred by it in taking action under this section.</w:t>
      </w:r>
    </w:p>
    <w:p w14:paraId="64A33CB1" w14:textId="77777777" w:rsidR="00F75D2B" w:rsidRDefault="00AD1B05" w:rsidP="0095470D">
      <w:pPr>
        <w:pStyle w:val="DraftHeading2"/>
        <w:tabs>
          <w:tab w:val="right" w:pos="1247"/>
        </w:tabs>
        <w:ind w:left="1361" w:hanging="1361"/>
      </w:pPr>
      <w:r>
        <w:tab/>
      </w:r>
      <w:r w:rsidR="00F75D2B" w:rsidRPr="00AD1B05">
        <w:t>(3)</w:t>
      </w:r>
      <w:r w:rsidR="00F75D2B">
        <w:tab/>
        <w:t xml:space="preserve">The reasonable costs referred to in subsection (2) are to be treated as a debt due to the Authority or other litter authority that is payable by a person who fails to comply with a waste abatement notice or a notice under section 121(6). </w:t>
      </w:r>
    </w:p>
    <w:p w14:paraId="655C319C" w14:textId="77777777" w:rsidR="00F75D2B" w:rsidRDefault="00AD1B05" w:rsidP="0095470D">
      <w:pPr>
        <w:pStyle w:val="DraftHeading2"/>
        <w:tabs>
          <w:tab w:val="right" w:pos="1247"/>
        </w:tabs>
        <w:ind w:left="1361" w:hanging="1361"/>
      </w:pPr>
      <w:r>
        <w:tab/>
      </w:r>
      <w:r w:rsidR="00F75D2B" w:rsidRPr="00AD1B05">
        <w:t>(4)</w:t>
      </w:r>
      <w:r w:rsidR="00F75D2B">
        <w:tab/>
        <w:t xml:space="preserve">Subsection (3) does not apply if an occupier fails to comply with a notice under section 121(6) because the occupier has a reasonable excuse. </w:t>
      </w:r>
    </w:p>
    <w:p w14:paraId="1CE80950" w14:textId="77777777" w:rsidR="00CE2376" w:rsidRPr="009256D5" w:rsidRDefault="00CE2376" w:rsidP="00866665">
      <w:pPr>
        <w:pStyle w:val="SideNote"/>
        <w:framePr w:wrap="around"/>
        <w:rPr>
          <w:lang w:val="en-US"/>
        </w:rPr>
      </w:pPr>
      <w:r w:rsidRPr="009256D5">
        <w:rPr>
          <w:lang w:val="en-US"/>
        </w:rPr>
        <w:t xml:space="preserve">S. </w:t>
      </w:r>
      <w:r>
        <w:rPr>
          <w:lang w:val="en-US"/>
        </w:rPr>
        <w:t>123</w:t>
      </w:r>
      <w:r w:rsidRPr="009256D5">
        <w:rPr>
          <w:lang w:val="en-US"/>
        </w:rPr>
        <w:t xml:space="preserve"> inserted by No. 39/2018 s. 7 (as </w:t>
      </w:r>
      <w:r w:rsidRPr="009256D5">
        <w:t>amended by Nos 27/2019 ss 12−30, 3/2020 ss 42–44, 47/2020 s. 26).</w:t>
      </w:r>
    </w:p>
    <w:p w14:paraId="0CB9FB29" w14:textId="77777777" w:rsidR="00F75D2B" w:rsidRDefault="00AD1B05" w:rsidP="0095470D">
      <w:pPr>
        <w:pStyle w:val="DraftHeading1"/>
        <w:tabs>
          <w:tab w:val="right" w:pos="680"/>
        </w:tabs>
        <w:ind w:left="850" w:hanging="850"/>
      </w:pPr>
      <w:r>
        <w:tab/>
      </w:r>
      <w:bookmarkStart w:id="186" w:name="_Toc233042825"/>
      <w:r w:rsidR="00F75D2B" w:rsidRPr="00EF41F5">
        <w:t>123</w:t>
      </w:r>
      <w:r w:rsidR="00F75D2B">
        <w:tab/>
        <w:t>Occupier may recover cost of removing waste</w:t>
      </w:r>
      <w:bookmarkEnd w:id="186"/>
      <w:r w:rsidR="00F75D2B">
        <w:t xml:space="preserve"> </w:t>
      </w:r>
    </w:p>
    <w:p w14:paraId="55E5171B" w14:textId="77777777" w:rsidR="00F75D2B" w:rsidRDefault="00AD1B05" w:rsidP="0095470D">
      <w:pPr>
        <w:pStyle w:val="DraftHeading2"/>
        <w:tabs>
          <w:tab w:val="right" w:pos="1247"/>
        </w:tabs>
        <w:ind w:left="1361" w:hanging="1361"/>
      </w:pPr>
      <w:r>
        <w:tab/>
      </w:r>
      <w:r w:rsidR="00F75D2B" w:rsidRPr="00AD1B05">
        <w:t>(1)</w:t>
      </w:r>
      <w:r w:rsidR="00F75D2B">
        <w:tab/>
        <w:t>An occupier of a place or premises may recover any reasonable costs in complying with a notice under section 121(6), including any reasonable costs incurred by the occupier in taking action under this section.</w:t>
      </w:r>
    </w:p>
    <w:p w14:paraId="50CF538B" w14:textId="77777777" w:rsidR="007273FB" w:rsidRDefault="007273FB" w:rsidP="007273FB"/>
    <w:p w14:paraId="50B43E06" w14:textId="77777777" w:rsidR="00F75D2B" w:rsidRDefault="00AD1B05" w:rsidP="0095470D">
      <w:pPr>
        <w:pStyle w:val="DraftHeading2"/>
        <w:tabs>
          <w:tab w:val="right" w:pos="1247"/>
        </w:tabs>
        <w:ind w:left="1361" w:hanging="1361"/>
      </w:pPr>
      <w:r>
        <w:tab/>
      </w:r>
      <w:r w:rsidR="00F75D2B" w:rsidRPr="00AD1B05">
        <w:t>(2)</w:t>
      </w:r>
      <w:r w:rsidR="00F75D2B">
        <w:tab/>
        <w:t xml:space="preserve">The reasonable costs referred to in subsection (1) are to be treated as a debt due to the occupier that is payable by a person who deposited the waste or the object or thing. </w:t>
      </w:r>
    </w:p>
    <w:p w14:paraId="3BCC22F8" w14:textId="77777777" w:rsidR="00752CA2" w:rsidRPr="00752CA2" w:rsidRDefault="00752CA2" w:rsidP="00752CA2"/>
    <w:p w14:paraId="248E90F6" w14:textId="77777777" w:rsidR="00F75D2B" w:rsidRPr="0095470D" w:rsidRDefault="00F75D2B" w:rsidP="0095470D">
      <w:pPr>
        <w:pStyle w:val="Heading-DIVISION"/>
        <w:rPr>
          <w:sz w:val="28"/>
        </w:rPr>
      </w:pPr>
      <w:bookmarkStart w:id="187" w:name="_Toc233042826"/>
      <w:r w:rsidRPr="0095470D">
        <w:rPr>
          <w:sz w:val="28"/>
        </w:rPr>
        <w:lastRenderedPageBreak/>
        <w:t>Division 5—Powers of litter enforcement officers and other matters</w:t>
      </w:r>
      <w:bookmarkEnd w:id="187"/>
    </w:p>
    <w:p w14:paraId="0C5BF30E" w14:textId="77777777" w:rsidR="00CE2376" w:rsidRPr="009256D5" w:rsidRDefault="00CE2376" w:rsidP="00866665">
      <w:pPr>
        <w:pStyle w:val="SideNote"/>
        <w:framePr w:wrap="around"/>
        <w:rPr>
          <w:lang w:val="en-US"/>
        </w:rPr>
      </w:pPr>
      <w:r w:rsidRPr="009256D5">
        <w:rPr>
          <w:lang w:val="en-US"/>
        </w:rPr>
        <w:t xml:space="preserve">S. </w:t>
      </w:r>
      <w:r>
        <w:rPr>
          <w:lang w:val="en-US"/>
        </w:rPr>
        <w:t>124</w:t>
      </w:r>
      <w:r w:rsidRPr="009256D5">
        <w:rPr>
          <w:lang w:val="en-US"/>
        </w:rPr>
        <w:t xml:space="preserve"> inserted by No. 39/2018 s. 7 (as </w:t>
      </w:r>
      <w:r w:rsidRPr="009256D5">
        <w:t>amended by Nos 27/2019 ss 12−30, 3/2020 ss 42–44, 47/2020 s. 26).</w:t>
      </w:r>
    </w:p>
    <w:p w14:paraId="3E8810B7" w14:textId="77777777" w:rsidR="00F75D2B" w:rsidRDefault="00AD1B05" w:rsidP="0095470D">
      <w:pPr>
        <w:pStyle w:val="DraftHeading1"/>
        <w:tabs>
          <w:tab w:val="right" w:pos="680"/>
        </w:tabs>
        <w:ind w:left="850" w:hanging="850"/>
      </w:pPr>
      <w:r>
        <w:tab/>
      </w:r>
      <w:bookmarkStart w:id="188" w:name="_Toc233042827"/>
      <w:r w:rsidR="00F75D2B" w:rsidRPr="00EF41F5">
        <w:t>124</w:t>
      </w:r>
      <w:r w:rsidR="00F75D2B">
        <w:tab/>
        <w:t>Powers of entry of litter enforcement officers</w:t>
      </w:r>
      <w:bookmarkEnd w:id="188"/>
      <w:r w:rsidR="00F75D2B">
        <w:t xml:space="preserve"> </w:t>
      </w:r>
    </w:p>
    <w:p w14:paraId="04F611E7" w14:textId="77777777" w:rsidR="00F75D2B" w:rsidRDefault="00F75D2B" w:rsidP="0095470D">
      <w:pPr>
        <w:pStyle w:val="BodySectionSub"/>
      </w:pPr>
      <w:r>
        <w:t>For the purposes of performing a function or duty or exercising a power under this Part, a litter enforcement officer may enter a part of premises or a place, at any reasonable time, if—</w:t>
      </w:r>
    </w:p>
    <w:p w14:paraId="6F198117" w14:textId="77777777" w:rsidR="00F75D2B" w:rsidRDefault="00AD1B05" w:rsidP="0095470D">
      <w:pPr>
        <w:pStyle w:val="DraftHeading3"/>
        <w:tabs>
          <w:tab w:val="right" w:pos="1757"/>
        </w:tabs>
        <w:ind w:left="1871" w:hanging="1871"/>
      </w:pPr>
      <w:r>
        <w:tab/>
      </w:r>
      <w:r w:rsidR="00F75D2B" w:rsidRPr="00AD1B05">
        <w:t>(a)</w:t>
      </w:r>
      <w:r w:rsidR="00F75D2B">
        <w:tab/>
        <w:t>that part is not being used as residential premises; and</w:t>
      </w:r>
    </w:p>
    <w:p w14:paraId="407A35B5" w14:textId="77777777" w:rsidR="00F75D2B" w:rsidRDefault="00AD1B05" w:rsidP="0095470D">
      <w:pPr>
        <w:pStyle w:val="DraftHeading3"/>
        <w:tabs>
          <w:tab w:val="right" w:pos="1757"/>
        </w:tabs>
        <w:ind w:left="1871" w:hanging="1871"/>
      </w:pPr>
      <w:r>
        <w:tab/>
      </w:r>
      <w:r w:rsidR="00F75D2B" w:rsidRPr="00AD1B05">
        <w:t>(b)</w:t>
      </w:r>
      <w:r w:rsidR="00F75D2B">
        <w:tab/>
        <w:t>the officer reasonably believes that an offence against section 115(1), (2), (3) or (4) or section 121(5) or (7) is being, or is likely to be, committed at any part of the premises or place that is not being used for residential premises.</w:t>
      </w:r>
    </w:p>
    <w:p w14:paraId="2B6B3F64" w14:textId="77777777" w:rsidR="00CE2376" w:rsidRPr="009256D5" w:rsidRDefault="00CE2376" w:rsidP="00866665">
      <w:pPr>
        <w:pStyle w:val="SideNote"/>
        <w:framePr w:wrap="around"/>
        <w:rPr>
          <w:lang w:val="en-US"/>
        </w:rPr>
      </w:pPr>
      <w:r w:rsidRPr="009256D5">
        <w:rPr>
          <w:lang w:val="en-US"/>
        </w:rPr>
        <w:t xml:space="preserve">S. </w:t>
      </w:r>
      <w:r>
        <w:rPr>
          <w:lang w:val="en-US"/>
        </w:rPr>
        <w:t>125</w:t>
      </w:r>
      <w:r w:rsidRPr="009256D5">
        <w:rPr>
          <w:lang w:val="en-US"/>
        </w:rPr>
        <w:t xml:space="preserve"> inserted by No. 39/2018 s. 7 (as </w:t>
      </w:r>
      <w:r w:rsidRPr="009256D5">
        <w:t>amended by Nos 27/2019 ss 12−30, 3/2020 ss 42–44, 47/2020 s. 26).</w:t>
      </w:r>
    </w:p>
    <w:p w14:paraId="4C6BA29D" w14:textId="77777777" w:rsidR="00F75D2B" w:rsidRDefault="00AD1B05" w:rsidP="0095470D">
      <w:pPr>
        <w:pStyle w:val="DraftHeading1"/>
        <w:tabs>
          <w:tab w:val="right" w:pos="680"/>
        </w:tabs>
        <w:ind w:left="850" w:hanging="850"/>
      </w:pPr>
      <w:r>
        <w:tab/>
      </w:r>
      <w:bookmarkStart w:id="189" w:name="_Toc233042828"/>
      <w:r w:rsidR="00F75D2B" w:rsidRPr="00EF41F5">
        <w:t>125</w:t>
      </w:r>
      <w:r w:rsidR="00F75D2B">
        <w:tab/>
        <w:t>Litter enforcement officer may ask person's name and address</w:t>
      </w:r>
      <w:bookmarkEnd w:id="189"/>
    </w:p>
    <w:p w14:paraId="584A3F38" w14:textId="77777777" w:rsidR="00F75D2B" w:rsidRDefault="00AD1B05" w:rsidP="0095470D">
      <w:pPr>
        <w:pStyle w:val="DraftHeading2"/>
        <w:tabs>
          <w:tab w:val="right" w:pos="1247"/>
        </w:tabs>
        <w:ind w:left="1361" w:hanging="1361"/>
      </w:pPr>
      <w:r>
        <w:tab/>
      </w:r>
      <w:r w:rsidR="00F75D2B" w:rsidRPr="00AD1B05">
        <w:t>(1)</w:t>
      </w:r>
      <w:r w:rsidR="00F75D2B">
        <w:tab/>
        <w:t xml:space="preserve">If a litter enforcement officer reasonably believes that a person is committing, is likely to commit or has committed an offence under this Part, the officer may request the person to state the person's name and ordinary place of residence or business. </w:t>
      </w:r>
    </w:p>
    <w:p w14:paraId="33682D8C" w14:textId="77777777" w:rsidR="00F75D2B" w:rsidRDefault="00AD1B05" w:rsidP="0095470D">
      <w:pPr>
        <w:pStyle w:val="DraftHeading2"/>
        <w:tabs>
          <w:tab w:val="right" w:pos="1247"/>
        </w:tabs>
        <w:ind w:left="1361" w:hanging="1361"/>
      </w:pPr>
      <w:r>
        <w:tab/>
      </w:r>
      <w:r w:rsidR="00F75D2B" w:rsidRPr="00AD1B05">
        <w:t>(2)</w:t>
      </w:r>
      <w:r w:rsidR="00F75D2B">
        <w:tab/>
        <w:t>In making a request of a person under subsection (1), a litter enforcement officer must—</w:t>
      </w:r>
    </w:p>
    <w:p w14:paraId="3EA82468" w14:textId="77777777" w:rsidR="00F75D2B" w:rsidRDefault="00AD1B05" w:rsidP="0095470D">
      <w:pPr>
        <w:pStyle w:val="DraftHeading3"/>
        <w:tabs>
          <w:tab w:val="right" w:pos="1757"/>
        </w:tabs>
        <w:ind w:left="1871" w:hanging="1871"/>
      </w:pPr>
      <w:r>
        <w:tab/>
      </w:r>
      <w:r w:rsidR="00F75D2B" w:rsidRPr="00AD1B05">
        <w:t>(a)</w:t>
      </w:r>
      <w:r w:rsidR="00F75D2B">
        <w:tab/>
        <w:t>inform the person of the reasons for the officer's reasonable belief; and</w:t>
      </w:r>
    </w:p>
    <w:p w14:paraId="53898DBC" w14:textId="77777777" w:rsidR="00F75D2B" w:rsidRDefault="00AD1B05" w:rsidP="0095470D">
      <w:pPr>
        <w:pStyle w:val="DraftHeading3"/>
        <w:tabs>
          <w:tab w:val="right" w:pos="1757"/>
        </w:tabs>
        <w:ind w:left="1871" w:hanging="1871"/>
      </w:pPr>
      <w:r>
        <w:tab/>
      </w:r>
      <w:r w:rsidR="00F75D2B" w:rsidRPr="00AD1B05">
        <w:t>(b)</w:t>
      </w:r>
      <w:r w:rsidR="00F75D2B">
        <w:tab/>
        <w:t>give the person sufficient information to enable the person to understand the nature of the offence the officer reasonably believes that the person is likely to commit or has committed.</w:t>
      </w:r>
    </w:p>
    <w:p w14:paraId="490F5D1A" w14:textId="77777777" w:rsidR="00752CA2" w:rsidRPr="00752CA2" w:rsidRDefault="00752CA2" w:rsidP="00752CA2"/>
    <w:p w14:paraId="13FC5115" w14:textId="77777777" w:rsidR="00F75D2B" w:rsidRDefault="00AD1B05" w:rsidP="0095470D">
      <w:pPr>
        <w:pStyle w:val="DraftHeading2"/>
        <w:tabs>
          <w:tab w:val="right" w:pos="1247"/>
        </w:tabs>
        <w:ind w:left="1361" w:hanging="1361"/>
      </w:pPr>
      <w:r>
        <w:lastRenderedPageBreak/>
        <w:tab/>
      </w:r>
      <w:r w:rsidR="00F75D2B" w:rsidRPr="00AD1B05">
        <w:t>(3)</w:t>
      </w:r>
      <w:r w:rsidR="00F75D2B">
        <w:tab/>
        <w:t>A natural person must not, without reasonable excuse, fail to comply with a request made under subsection (1).</w:t>
      </w:r>
    </w:p>
    <w:p w14:paraId="51BF4F52"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2</w:t>
      </w:r>
      <w:r w:rsidR="00710640">
        <w:t>0 penalty</w:t>
      </w:r>
      <w:r>
        <w:t xml:space="preserve"> units. </w:t>
      </w:r>
    </w:p>
    <w:p w14:paraId="3352DB93" w14:textId="77777777" w:rsidR="00F75D2B" w:rsidRDefault="00AD1B05" w:rsidP="0095470D">
      <w:pPr>
        <w:pStyle w:val="DraftHeading2"/>
        <w:tabs>
          <w:tab w:val="right" w:pos="1247"/>
        </w:tabs>
        <w:ind w:left="1361" w:hanging="1361"/>
      </w:pPr>
      <w:r>
        <w:tab/>
      </w:r>
      <w:r w:rsidR="00F75D2B" w:rsidRPr="00AD1B05">
        <w:t>(4)</w:t>
      </w:r>
      <w:r w:rsidR="00F75D2B">
        <w:tab/>
        <w:t xml:space="preserve">A natural person must not, in response to a request under subsection (1), state— </w:t>
      </w:r>
    </w:p>
    <w:p w14:paraId="0CBE67A1" w14:textId="77777777" w:rsidR="00F75D2B" w:rsidRDefault="00AD1B05" w:rsidP="0095470D">
      <w:pPr>
        <w:pStyle w:val="DraftHeading3"/>
        <w:tabs>
          <w:tab w:val="right" w:pos="1757"/>
        </w:tabs>
        <w:ind w:left="1871" w:hanging="1871"/>
      </w:pPr>
      <w:r>
        <w:tab/>
      </w:r>
      <w:r w:rsidR="00F75D2B" w:rsidRPr="00AD1B05">
        <w:t>(a)</w:t>
      </w:r>
      <w:r w:rsidR="00F75D2B">
        <w:tab/>
        <w:t xml:space="preserve">a false name; or </w:t>
      </w:r>
    </w:p>
    <w:p w14:paraId="7F9A3B10" w14:textId="77777777" w:rsidR="00F75D2B" w:rsidRDefault="00AD1B05" w:rsidP="0095470D">
      <w:pPr>
        <w:pStyle w:val="DraftHeading3"/>
        <w:tabs>
          <w:tab w:val="right" w:pos="1757"/>
        </w:tabs>
        <w:ind w:left="1871" w:hanging="1871"/>
      </w:pPr>
      <w:r>
        <w:tab/>
      </w:r>
      <w:r w:rsidR="00F75D2B" w:rsidRPr="00AD1B05">
        <w:t>(b)</w:t>
      </w:r>
      <w:r w:rsidR="00F75D2B">
        <w:tab/>
        <w:t xml:space="preserve">an address that is not the person's ordinary place of residence or business. </w:t>
      </w:r>
    </w:p>
    <w:p w14:paraId="5AD8E220"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2</w:t>
      </w:r>
      <w:r w:rsidR="00710640">
        <w:t>0 penalty</w:t>
      </w:r>
      <w:r>
        <w:t xml:space="preserve"> units. </w:t>
      </w:r>
    </w:p>
    <w:p w14:paraId="4D67D5A4" w14:textId="77777777" w:rsidR="00F75D2B" w:rsidRDefault="00AD1B05" w:rsidP="0095470D">
      <w:pPr>
        <w:pStyle w:val="DraftHeading2"/>
        <w:tabs>
          <w:tab w:val="right" w:pos="1247"/>
        </w:tabs>
        <w:ind w:left="1361" w:hanging="1361"/>
      </w:pPr>
      <w:r>
        <w:tab/>
      </w:r>
      <w:r w:rsidR="00F75D2B" w:rsidRPr="00AD1B05">
        <w:t>(5)</w:t>
      </w:r>
      <w:r w:rsidR="00F75D2B">
        <w:tab/>
        <w:t xml:space="preserve">If a litter enforcement officer reasonably believes that a person has stated a false name or address in response to a request under subsection (1), the officer may request that the person produce proof of the person's name or address. </w:t>
      </w:r>
    </w:p>
    <w:p w14:paraId="237BE3A0" w14:textId="77777777" w:rsidR="00F75D2B" w:rsidRDefault="00AD1B05" w:rsidP="0095470D">
      <w:pPr>
        <w:pStyle w:val="DraftHeading2"/>
        <w:tabs>
          <w:tab w:val="right" w:pos="1247"/>
        </w:tabs>
        <w:ind w:left="1361" w:hanging="1361"/>
      </w:pPr>
      <w:r>
        <w:tab/>
      </w:r>
      <w:r w:rsidR="00F75D2B" w:rsidRPr="00AD1B05">
        <w:t>(6)</w:t>
      </w:r>
      <w:r w:rsidR="00F75D2B">
        <w:tab/>
        <w:t>A natural person must not, without reasonable excuse, fail to comply with a request made under subsection (5).</w:t>
      </w:r>
    </w:p>
    <w:p w14:paraId="62D82BF1"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2</w:t>
      </w:r>
      <w:r w:rsidR="00710640">
        <w:t>0 penalty</w:t>
      </w:r>
      <w:r>
        <w:t xml:space="preserve"> units. </w:t>
      </w:r>
    </w:p>
    <w:p w14:paraId="1A1AACF2" w14:textId="77777777" w:rsidR="00F75D2B" w:rsidRDefault="00AD1B05" w:rsidP="0095470D">
      <w:pPr>
        <w:pStyle w:val="DraftHeading2"/>
        <w:tabs>
          <w:tab w:val="right" w:pos="1247"/>
        </w:tabs>
        <w:ind w:left="1361" w:hanging="1361"/>
      </w:pPr>
      <w:r>
        <w:tab/>
      </w:r>
      <w:r w:rsidR="00F75D2B" w:rsidRPr="00AD1B05">
        <w:t>(7)</w:t>
      </w:r>
      <w:r w:rsidR="00F75D2B">
        <w:tab/>
        <w:t>A person does not contravene subsection (3) or (6) if, at the time of making a request under subsection (1) or (5) (as the case requires), a litter enforcement officer does not inform the person that it is an offence to fail to comply with the officer's request.</w:t>
      </w:r>
    </w:p>
    <w:p w14:paraId="0C698514" w14:textId="77777777" w:rsidR="00CE2376" w:rsidRPr="009256D5" w:rsidRDefault="00CE2376" w:rsidP="00866665">
      <w:pPr>
        <w:pStyle w:val="SideNote"/>
        <w:framePr w:wrap="around"/>
        <w:rPr>
          <w:lang w:val="en-US"/>
        </w:rPr>
      </w:pPr>
      <w:r w:rsidRPr="009256D5">
        <w:rPr>
          <w:lang w:val="en-US"/>
        </w:rPr>
        <w:t xml:space="preserve">S. </w:t>
      </w:r>
      <w:r>
        <w:rPr>
          <w:lang w:val="en-US"/>
        </w:rPr>
        <w:t>126</w:t>
      </w:r>
      <w:r w:rsidRPr="009256D5">
        <w:rPr>
          <w:lang w:val="en-US"/>
        </w:rPr>
        <w:t xml:space="preserve"> inserted by No. 39/2018 s. 7 (as </w:t>
      </w:r>
      <w:r w:rsidRPr="009256D5">
        <w:t>amended by Nos 27/2019 ss 12−30, 3/2020 ss 42–44, 47/2020 s. 26).</w:t>
      </w:r>
    </w:p>
    <w:p w14:paraId="4722F67B" w14:textId="77777777" w:rsidR="00F75D2B" w:rsidRDefault="00AD1B05" w:rsidP="0095470D">
      <w:pPr>
        <w:pStyle w:val="DraftHeading1"/>
        <w:tabs>
          <w:tab w:val="right" w:pos="680"/>
        </w:tabs>
        <w:ind w:left="850" w:hanging="850"/>
      </w:pPr>
      <w:r>
        <w:tab/>
      </w:r>
      <w:bookmarkStart w:id="190" w:name="_Toc233042829"/>
      <w:r w:rsidR="00F75D2B" w:rsidRPr="00EF41F5">
        <w:t>126</w:t>
      </w:r>
      <w:r w:rsidR="00F75D2B">
        <w:tab/>
        <w:t>Litter enforcement officer to produce proof of identity and official status</w:t>
      </w:r>
      <w:bookmarkEnd w:id="190"/>
    </w:p>
    <w:p w14:paraId="23569897" w14:textId="77777777" w:rsidR="00F75D2B" w:rsidRDefault="00F75D2B" w:rsidP="0095470D">
      <w:pPr>
        <w:pStyle w:val="BodySectionSub"/>
      </w:pPr>
      <w:r>
        <w:t xml:space="preserve">While exercising a power under this Part, a litter enforcement officer must produce proof of the officer's identity and official status if requested to do so. </w:t>
      </w:r>
    </w:p>
    <w:p w14:paraId="4C288C68" w14:textId="77777777" w:rsidR="00CE2376" w:rsidRPr="009256D5" w:rsidRDefault="00CE2376" w:rsidP="00866665">
      <w:pPr>
        <w:pStyle w:val="SideNote"/>
        <w:framePr w:wrap="around"/>
        <w:rPr>
          <w:lang w:val="en-US"/>
        </w:rPr>
      </w:pPr>
      <w:r w:rsidRPr="009256D5">
        <w:rPr>
          <w:lang w:val="en-US"/>
        </w:rPr>
        <w:lastRenderedPageBreak/>
        <w:t xml:space="preserve">S. </w:t>
      </w:r>
      <w:r>
        <w:rPr>
          <w:lang w:val="en-US"/>
        </w:rPr>
        <w:t>127</w:t>
      </w:r>
      <w:r w:rsidRPr="009256D5">
        <w:rPr>
          <w:lang w:val="en-US"/>
        </w:rPr>
        <w:t xml:space="preserve"> inserted by No. 39/2018 s. 7 (as </w:t>
      </w:r>
      <w:r w:rsidRPr="009256D5">
        <w:t>amended by Nos 27/2019 ss 12−30, 3/2020 ss 42–44, 47/2020 s. 26).</w:t>
      </w:r>
    </w:p>
    <w:p w14:paraId="4A9F4A6C" w14:textId="77777777" w:rsidR="00F75D2B" w:rsidRDefault="00AD1B05" w:rsidP="0095470D">
      <w:pPr>
        <w:pStyle w:val="DraftHeading1"/>
        <w:tabs>
          <w:tab w:val="right" w:pos="680"/>
        </w:tabs>
        <w:ind w:left="850" w:hanging="850"/>
      </w:pPr>
      <w:r>
        <w:tab/>
      </w:r>
      <w:bookmarkStart w:id="191" w:name="_Toc233042830"/>
      <w:r w:rsidR="00F75D2B" w:rsidRPr="00EF41F5">
        <w:t>127</w:t>
      </w:r>
      <w:r w:rsidR="00F75D2B">
        <w:tab/>
        <w:t>Waste information gathering notice</w:t>
      </w:r>
      <w:bookmarkEnd w:id="191"/>
    </w:p>
    <w:p w14:paraId="5BF6E680" w14:textId="77777777" w:rsidR="00F75D2B" w:rsidRDefault="00AD1B05" w:rsidP="0095470D">
      <w:pPr>
        <w:pStyle w:val="DraftHeading2"/>
        <w:tabs>
          <w:tab w:val="right" w:pos="1247"/>
        </w:tabs>
        <w:ind w:left="1361" w:hanging="1361"/>
      </w:pPr>
      <w:r>
        <w:tab/>
      </w:r>
      <w:r w:rsidR="00F75D2B" w:rsidRPr="00AD1B05">
        <w:t>(1)</w:t>
      </w:r>
      <w:r w:rsidR="00F75D2B">
        <w:tab/>
        <w:t xml:space="preserve">This section applies to a person that a litter enforcement officer reasonably believes— </w:t>
      </w:r>
    </w:p>
    <w:p w14:paraId="29F5B177" w14:textId="77777777" w:rsidR="00F75D2B" w:rsidRDefault="00AD1B05" w:rsidP="0095470D">
      <w:pPr>
        <w:pStyle w:val="DraftHeading3"/>
        <w:tabs>
          <w:tab w:val="right" w:pos="1757"/>
        </w:tabs>
        <w:ind w:left="1871" w:hanging="1871"/>
      </w:pPr>
      <w:r>
        <w:tab/>
      </w:r>
      <w:r w:rsidR="00F75D2B" w:rsidRPr="00AD1B05">
        <w:t>(a)</w:t>
      </w:r>
      <w:r w:rsidR="00F75D2B">
        <w:tab/>
        <w:t xml:space="preserve">previously had possession of waste; or </w:t>
      </w:r>
    </w:p>
    <w:p w14:paraId="51A5EA76" w14:textId="77777777" w:rsidR="00F75D2B" w:rsidRDefault="00AD1B05" w:rsidP="0095470D">
      <w:pPr>
        <w:pStyle w:val="DraftHeading3"/>
        <w:tabs>
          <w:tab w:val="right" w:pos="1757"/>
        </w:tabs>
        <w:ind w:left="1871" w:hanging="1871"/>
      </w:pPr>
      <w:r>
        <w:tab/>
      </w:r>
      <w:r w:rsidR="00F75D2B" w:rsidRPr="00AD1B05">
        <w:t>(b)</w:t>
      </w:r>
      <w:r w:rsidR="00F75D2B">
        <w:tab/>
        <w:t xml:space="preserve">was responsible for commissioning the production or distribution of, material that became waste. </w:t>
      </w:r>
    </w:p>
    <w:p w14:paraId="65208E9A" w14:textId="77777777" w:rsidR="00F75D2B" w:rsidRDefault="00AD1B05" w:rsidP="0095470D">
      <w:pPr>
        <w:pStyle w:val="DraftHeading2"/>
        <w:tabs>
          <w:tab w:val="right" w:pos="1247"/>
        </w:tabs>
        <w:ind w:left="1361" w:hanging="1361"/>
      </w:pPr>
      <w:r>
        <w:tab/>
      </w:r>
      <w:r w:rsidR="00F75D2B" w:rsidRPr="00AD1B05">
        <w:t>(2)</w:t>
      </w:r>
      <w:r w:rsidR="00F75D2B">
        <w:tab/>
        <w:t>For the purposes of performing a function or duty or exercising a power under this Part, the litter enforcement officer may issue a waste information gathering notice on the person requiring the person to provide to the litter enforcement officer any relevant information or the class of information in relation to the waste specified in the notice.</w:t>
      </w:r>
    </w:p>
    <w:p w14:paraId="2D0B8CB4" w14:textId="77777777" w:rsidR="00F75D2B" w:rsidRDefault="00AD1B05" w:rsidP="0095470D">
      <w:pPr>
        <w:pStyle w:val="DraftHeading2"/>
        <w:tabs>
          <w:tab w:val="right" w:pos="1247"/>
        </w:tabs>
        <w:ind w:left="1361" w:hanging="1361"/>
      </w:pPr>
      <w:r>
        <w:tab/>
      </w:r>
      <w:r w:rsidR="00F75D2B" w:rsidRPr="00AD1B05">
        <w:t>(3)</w:t>
      </w:r>
      <w:r w:rsidR="00F75D2B">
        <w:tab/>
        <w:t>A person must not, without reasonable excuse, refuse or fail to comply with a waste information gathering notice issued under subsection (2).</w:t>
      </w:r>
    </w:p>
    <w:p w14:paraId="2F21984E"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1</w:t>
      </w:r>
      <w:r w:rsidR="00710640">
        <w:t>0 penalty</w:t>
      </w:r>
      <w:r>
        <w:t xml:space="preserve"> units; </w:t>
      </w:r>
    </w:p>
    <w:p w14:paraId="36DCA3AE" w14:textId="77777777" w:rsidR="00F75D2B" w:rsidRDefault="0095470D" w:rsidP="0095470D">
      <w:pPr>
        <w:pStyle w:val="DraftPenalty2"/>
        <w:tabs>
          <w:tab w:val="clear" w:pos="851"/>
          <w:tab w:val="clear" w:pos="1361"/>
          <w:tab w:val="clear" w:pos="1871"/>
          <w:tab w:val="clear" w:pos="2381"/>
          <w:tab w:val="clear" w:pos="2892"/>
          <w:tab w:val="clear" w:pos="3402"/>
        </w:tabs>
      </w:pPr>
      <w:r>
        <w:tab/>
      </w:r>
      <w:r w:rsidR="00F75D2B">
        <w:t>In the case of a body corporate, 5</w:t>
      </w:r>
      <w:r w:rsidR="00710640">
        <w:t>0 penalty</w:t>
      </w:r>
      <w:r w:rsidR="00F75D2B">
        <w:t xml:space="preserve"> units.</w:t>
      </w:r>
    </w:p>
    <w:p w14:paraId="49801EA8" w14:textId="77777777" w:rsidR="00F75D2B" w:rsidRDefault="00AD1B05" w:rsidP="0095470D">
      <w:pPr>
        <w:pStyle w:val="DraftHeading2"/>
        <w:tabs>
          <w:tab w:val="right" w:pos="1247"/>
        </w:tabs>
        <w:ind w:left="1361" w:hanging="1361"/>
      </w:pPr>
      <w:r>
        <w:tab/>
      </w:r>
      <w:r w:rsidR="00F75D2B" w:rsidRPr="00AD1B05">
        <w:t>(4)</w:t>
      </w:r>
      <w:r w:rsidR="00F75D2B">
        <w:tab/>
        <w:t>Subsection (3) does not apply if the information sought by a waste information gathering notice is not within the person's knowledge or in the person's possession.</w:t>
      </w:r>
    </w:p>
    <w:p w14:paraId="5324E1B5" w14:textId="77777777" w:rsidR="00F75D2B" w:rsidRDefault="00AD1B05" w:rsidP="0095470D">
      <w:pPr>
        <w:pStyle w:val="DraftHeading2"/>
        <w:tabs>
          <w:tab w:val="right" w:pos="1247"/>
        </w:tabs>
        <w:ind w:left="1361" w:hanging="1361"/>
      </w:pPr>
      <w:r>
        <w:tab/>
      </w:r>
      <w:r w:rsidR="00F75D2B" w:rsidRPr="00AD1B05">
        <w:t>(5)</w:t>
      </w:r>
      <w:r w:rsidR="00F75D2B">
        <w:tab/>
        <w:t xml:space="preserve">If the information sought by a waste information gathering notice is not within the person's knowledge or in the person's possession, the person must advise the litter enforcement officer of this if requested to do so by the litter enforcement officer. </w:t>
      </w:r>
    </w:p>
    <w:p w14:paraId="48F3ABF4" w14:textId="77777777" w:rsidR="001627F1" w:rsidRPr="001627F1" w:rsidRDefault="001627F1" w:rsidP="001627F1"/>
    <w:p w14:paraId="47188941" w14:textId="77777777" w:rsidR="00F75D2B" w:rsidRDefault="00AD1B05" w:rsidP="0095470D">
      <w:pPr>
        <w:pStyle w:val="DraftHeading2"/>
        <w:tabs>
          <w:tab w:val="right" w:pos="1247"/>
        </w:tabs>
        <w:ind w:left="1361" w:hanging="1361"/>
      </w:pPr>
      <w:r>
        <w:lastRenderedPageBreak/>
        <w:tab/>
      </w:r>
      <w:r w:rsidR="00F75D2B" w:rsidRPr="00AD1B05">
        <w:t>(6)</w:t>
      </w:r>
      <w:r w:rsidR="00F75D2B">
        <w:tab/>
        <w:t xml:space="preserve">A person must provide the information sought by a waste information gathering notice in writing if requested to do so by the litter enforcement officer.  </w:t>
      </w:r>
    </w:p>
    <w:p w14:paraId="135665BF" w14:textId="77777777" w:rsidR="00F75D2B" w:rsidRDefault="00AD1B05" w:rsidP="0095470D">
      <w:pPr>
        <w:pStyle w:val="DraftHeading2"/>
        <w:tabs>
          <w:tab w:val="right" w:pos="1247"/>
        </w:tabs>
        <w:ind w:left="1361" w:hanging="1361"/>
      </w:pPr>
      <w:r>
        <w:tab/>
      </w:r>
      <w:r w:rsidR="00F75D2B" w:rsidRPr="00AD1B05">
        <w:t>(7)</w:t>
      </w:r>
      <w:r w:rsidR="00F75D2B">
        <w:tab/>
        <w:t xml:space="preserve">A person who fails to comply with a request of the litter enforcement officer under subsection (5) or (6) is taken to have committed an offence against subsection (3). </w:t>
      </w:r>
    </w:p>
    <w:p w14:paraId="748A0FC6" w14:textId="77777777" w:rsidR="00F75D2B" w:rsidRDefault="00AD1B05" w:rsidP="0095470D">
      <w:pPr>
        <w:pStyle w:val="DraftHeading2"/>
        <w:tabs>
          <w:tab w:val="right" w:pos="1247"/>
        </w:tabs>
        <w:ind w:left="1361" w:hanging="1361"/>
      </w:pPr>
      <w:r>
        <w:tab/>
      </w:r>
      <w:r w:rsidR="00F75D2B" w:rsidRPr="00AD1B05">
        <w:t>(8)</w:t>
      </w:r>
      <w:r w:rsidR="00F75D2B">
        <w:tab/>
        <w:t>A reference to waste in this section and section</w:t>
      </w:r>
      <w:r w:rsidR="0001039E">
        <w:t> </w:t>
      </w:r>
      <w:r w:rsidR="00F75D2B">
        <w:t>128 includes a reference to any substance that constitutes waste, regardless of whether that substance was waste at the time it was in the person's possession.</w:t>
      </w:r>
    </w:p>
    <w:p w14:paraId="6F8C1264" w14:textId="77777777" w:rsidR="00CE2376" w:rsidRPr="009256D5" w:rsidRDefault="00CE2376" w:rsidP="00866665">
      <w:pPr>
        <w:pStyle w:val="SideNote"/>
        <w:framePr w:wrap="around"/>
        <w:rPr>
          <w:lang w:val="en-US"/>
        </w:rPr>
      </w:pPr>
      <w:r w:rsidRPr="009256D5">
        <w:rPr>
          <w:lang w:val="en-US"/>
        </w:rPr>
        <w:t xml:space="preserve">S. </w:t>
      </w:r>
      <w:r>
        <w:rPr>
          <w:lang w:val="en-US"/>
        </w:rPr>
        <w:t>128</w:t>
      </w:r>
      <w:r w:rsidRPr="009256D5">
        <w:rPr>
          <w:lang w:val="en-US"/>
        </w:rPr>
        <w:t xml:space="preserve"> inserted by No. 39/2018 s. 7 (as </w:t>
      </w:r>
      <w:r w:rsidRPr="009256D5">
        <w:t>amended by Nos 27/2019 ss 12−30, 3/2020 ss 42–44, 47/2020 s. 26).</w:t>
      </w:r>
    </w:p>
    <w:p w14:paraId="6BAA8315" w14:textId="77777777" w:rsidR="00F75D2B" w:rsidRDefault="00AD1B05" w:rsidP="0095470D">
      <w:pPr>
        <w:pStyle w:val="DraftHeading1"/>
        <w:tabs>
          <w:tab w:val="right" w:pos="680"/>
        </w:tabs>
        <w:ind w:left="850" w:hanging="850"/>
      </w:pPr>
      <w:r>
        <w:tab/>
      </w:r>
      <w:bookmarkStart w:id="192" w:name="_Toc233042831"/>
      <w:r w:rsidR="00F75D2B" w:rsidRPr="00EF41F5">
        <w:t>128</w:t>
      </w:r>
      <w:r w:rsidR="00F75D2B">
        <w:tab/>
        <w:t>Form of waste information gathering notice</w:t>
      </w:r>
      <w:bookmarkEnd w:id="192"/>
    </w:p>
    <w:p w14:paraId="0773A71B" w14:textId="77777777" w:rsidR="00F75D2B" w:rsidRDefault="00AD1B05" w:rsidP="0095470D">
      <w:pPr>
        <w:pStyle w:val="DraftHeading2"/>
        <w:tabs>
          <w:tab w:val="right" w:pos="1247"/>
        </w:tabs>
        <w:ind w:left="1361" w:hanging="1361"/>
      </w:pPr>
      <w:r>
        <w:tab/>
      </w:r>
      <w:r w:rsidR="00F75D2B" w:rsidRPr="00AD1B05">
        <w:t>(1)</w:t>
      </w:r>
      <w:r w:rsidR="00F75D2B">
        <w:tab/>
        <w:t xml:space="preserve">A waste information gathering notice must— </w:t>
      </w:r>
    </w:p>
    <w:p w14:paraId="7ADE6EA0" w14:textId="77777777" w:rsidR="00F75D2B" w:rsidRDefault="00AD1B05" w:rsidP="0095470D">
      <w:pPr>
        <w:pStyle w:val="DraftHeading3"/>
        <w:tabs>
          <w:tab w:val="right" w:pos="1757"/>
        </w:tabs>
        <w:ind w:left="1871" w:hanging="1871"/>
      </w:pPr>
      <w:r>
        <w:tab/>
      </w:r>
      <w:r w:rsidR="00F75D2B" w:rsidRPr="00AD1B05">
        <w:t>(a)</w:t>
      </w:r>
      <w:r w:rsidR="00F75D2B">
        <w:tab/>
        <w:t xml:space="preserve">specify the name and address of the person to whom the notice is issued; and </w:t>
      </w:r>
    </w:p>
    <w:p w14:paraId="4246FCB1" w14:textId="77777777" w:rsidR="00F75D2B" w:rsidRDefault="00AD1B05" w:rsidP="0095470D">
      <w:pPr>
        <w:pStyle w:val="DraftHeading3"/>
        <w:tabs>
          <w:tab w:val="right" w:pos="1757"/>
        </w:tabs>
        <w:ind w:left="1871" w:hanging="1871"/>
      </w:pPr>
      <w:r>
        <w:tab/>
      </w:r>
      <w:r w:rsidR="00F75D2B" w:rsidRPr="00AD1B05">
        <w:t>(b)</w:t>
      </w:r>
      <w:r w:rsidR="00F75D2B">
        <w:tab/>
        <w:t xml:space="preserve">state the grounds on which the notice is issued; and </w:t>
      </w:r>
    </w:p>
    <w:p w14:paraId="3858E2D9" w14:textId="77777777" w:rsidR="00F75D2B" w:rsidRDefault="00AD1B05" w:rsidP="0095470D">
      <w:pPr>
        <w:pStyle w:val="DraftHeading3"/>
        <w:tabs>
          <w:tab w:val="right" w:pos="1757"/>
        </w:tabs>
        <w:ind w:left="1871" w:hanging="1871"/>
      </w:pPr>
      <w:r>
        <w:tab/>
      </w:r>
      <w:r w:rsidR="00F75D2B" w:rsidRPr="00AD1B05">
        <w:t>(c)</w:t>
      </w:r>
      <w:r w:rsidR="00F75D2B">
        <w:tab/>
        <w:t xml:space="preserve">specify the actions that the person must take to comply with the notice; and </w:t>
      </w:r>
    </w:p>
    <w:p w14:paraId="450382C9" w14:textId="77777777" w:rsidR="00F75D2B" w:rsidRDefault="00AD1B05" w:rsidP="0095470D">
      <w:pPr>
        <w:pStyle w:val="DraftHeading3"/>
        <w:tabs>
          <w:tab w:val="right" w:pos="1757"/>
        </w:tabs>
        <w:ind w:left="1871" w:hanging="1871"/>
      </w:pPr>
      <w:r>
        <w:tab/>
      </w:r>
      <w:r w:rsidR="00F75D2B" w:rsidRPr="00AD1B05">
        <w:t>(d)</w:t>
      </w:r>
      <w:r w:rsidR="00F75D2B">
        <w:tab/>
        <w:t xml:space="preserve">specify the period within which the person must comply with the notice; and </w:t>
      </w:r>
    </w:p>
    <w:p w14:paraId="32BD3EB3" w14:textId="77777777" w:rsidR="00F75D2B" w:rsidRDefault="00AD1B05" w:rsidP="0095470D">
      <w:pPr>
        <w:pStyle w:val="DraftHeading3"/>
        <w:tabs>
          <w:tab w:val="right" w:pos="1757"/>
        </w:tabs>
        <w:ind w:left="1871" w:hanging="1871"/>
      </w:pPr>
      <w:r>
        <w:tab/>
      </w:r>
      <w:r w:rsidR="00F75D2B" w:rsidRPr="00AD1B05">
        <w:t>(e)</w:t>
      </w:r>
      <w:r w:rsidR="00F75D2B">
        <w:tab/>
        <w:t>set out the penalty for failing to comply with the notice.</w:t>
      </w:r>
    </w:p>
    <w:p w14:paraId="211B1F2A" w14:textId="77777777" w:rsidR="00F75D2B" w:rsidRDefault="00AD1B05" w:rsidP="0095470D">
      <w:pPr>
        <w:pStyle w:val="DraftHeading2"/>
        <w:tabs>
          <w:tab w:val="right" w:pos="1247"/>
        </w:tabs>
        <w:ind w:left="1361" w:hanging="1361"/>
      </w:pPr>
      <w:r>
        <w:tab/>
      </w:r>
      <w:r w:rsidR="00F75D2B" w:rsidRPr="00AD1B05">
        <w:t>(2)</w:t>
      </w:r>
      <w:r w:rsidR="00F75D2B">
        <w:tab/>
        <w:t xml:space="preserve">A waste information gathering notice may request the following information— </w:t>
      </w:r>
    </w:p>
    <w:p w14:paraId="28874256" w14:textId="77777777" w:rsidR="00F75D2B" w:rsidRDefault="00AD1B05" w:rsidP="0095470D">
      <w:pPr>
        <w:pStyle w:val="DraftHeading3"/>
        <w:tabs>
          <w:tab w:val="right" w:pos="1757"/>
        </w:tabs>
        <w:ind w:left="1871" w:hanging="1871"/>
      </w:pPr>
      <w:r>
        <w:tab/>
      </w:r>
      <w:r w:rsidR="00F75D2B" w:rsidRPr="00AD1B05">
        <w:t>(a)</w:t>
      </w:r>
      <w:r w:rsidR="00F75D2B">
        <w:tab/>
        <w:t xml:space="preserve">how, when and where the waste came into or left the person's possession; </w:t>
      </w:r>
    </w:p>
    <w:p w14:paraId="680899EF" w14:textId="77777777" w:rsidR="00F75D2B" w:rsidRDefault="00AD1B05" w:rsidP="0095470D">
      <w:pPr>
        <w:pStyle w:val="DraftHeading3"/>
        <w:tabs>
          <w:tab w:val="right" w:pos="1757"/>
        </w:tabs>
        <w:ind w:left="1871" w:hanging="1871"/>
      </w:pPr>
      <w:r>
        <w:tab/>
      </w:r>
      <w:r w:rsidR="00F75D2B" w:rsidRPr="00AD1B05">
        <w:t>(b)</w:t>
      </w:r>
      <w:r w:rsidR="00F75D2B">
        <w:tab/>
        <w:t xml:space="preserve">if the waste has left the person's possession—the name and address of another person who currently has possession of the waste; </w:t>
      </w:r>
    </w:p>
    <w:p w14:paraId="2D06449C" w14:textId="77777777" w:rsidR="00F75D2B" w:rsidRDefault="00AD1B05" w:rsidP="0095470D">
      <w:pPr>
        <w:pStyle w:val="DraftHeading3"/>
        <w:tabs>
          <w:tab w:val="right" w:pos="1757"/>
        </w:tabs>
        <w:ind w:left="1871" w:hanging="1871"/>
      </w:pPr>
      <w:r>
        <w:lastRenderedPageBreak/>
        <w:tab/>
      </w:r>
      <w:r w:rsidR="00F75D2B" w:rsidRPr="00AD1B05">
        <w:t>(c)</w:t>
      </w:r>
      <w:r w:rsidR="00F75D2B">
        <w:tab/>
        <w:t xml:space="preserve">the name and address of another person who was involved in commissioning the production or distribution of material that became waste. </w:t>
      </w:r>
    </w:p>
    <w:p w14:paraId="6482E5E4" w14:textId="77777777" w:rsidR="00654BF7" w:rsidRPr="009256D5" w:rsidRDefault="00654BF7" w:rsidP="00866665">
      <w:pPr>
        <w:pStyle w:val="SideNote"/>
        <w:framePr w:wrap="around"/>
        <w:rPr>
          <w:lang w:val="en-US"/>
        </w:rPr>
      </w:pPr>
      <w:r w:rsidRPr="009256D5">
        <w:rPr>
          <w:lang w:val="en-US"/>
        </w:rPr>
        <w:t xml:space="preserve">S. </w:t>
      </w:r>
      <w:r>
        <w:rPr>
          <w:lang w:val="en-US"/>
        </w:rPr>
        <w:t>129</w:t>
      </w:r>
      <w:r w:rsidRPr="009256D5">
        <w:rPr>
          <w:lang w:val="en-US"/>
        </w:rPr>
        <w:t xml:space="preserve"> inserted by No. 39/2018 s. 7 (as </w:t>
      </w:r>
      <w:r w:rsidRPr="009256D5">
        <w:t>amended by Nos 27/2019 ss 12−30, 3/2020 ss 42–44, 47/2020 s. 26).</w:t>
      </w:r>
    </w:p>
    <w:p w14:paraId="0CBA5823" w14:textId="77777777" w:rsidR="00F75D2B" w:rsidRDefault="00AD1B05" w:rsidP="0095470D">
      <w:pPr>
        <w:pStyle w:val="DraftHeading1"/>
        <w:tabs>
          <w:tab w:val="right" w:pos="680"/>
        </w:tabs>
        <w:ind w:left="850" w:hanging="850"/>
      </w:pPr>
      <w:r>
        <w:tab/>
      </w:r>
      <w:bookmarkStart w:id="193" w:name="_Toc233042832"/>
      <w:r w:rsidR="00F75D2B" w:rsidRPr="00EF41F5">
        <w:t>129</w:t>
      </w:r>
      <w:r w:rsidR="00F75D2B">
        <w:tab/>
        <w:t>Extension of time under waste information gathering notice</w:t>
      </w:r>
      <w:bookmarkEnd w:id="193"/>
      <w:r w:rsidR="00F75D2B">
        <w:t xml:space="preserve"> </w:t>
      </w:r>
    </w:p>
    <w:p w14:paraId="63D3F74D" w14:textId="77777777" w:rsidR="00F75D2B" w:rsidRDefault="00F75D2B" w:rsidP="0095470D">
      <w:pPr>
        <w:pStyle w:val="BodySectionSub"/>
      </w:pPr>
      <w:r>
        <w:t xml:space="preserve">A litter enforcement officer may, by written notice given to the person to whom a waste information gathering notice has been issued— </w:t>
      </w:r>
    </w:p>
    <w:p w14:paraId="55C334D7" w14:textId="77777777" w:rsidR="00F75D2B" w:rsidRDefault="00AD1B05" w:rsidP="0095470D">
      <w:pPr>
        <w:pStyle w:val="DraftHeading3"/>
        <w:tabs>
          <w:tab w:val="right" w:pos="1757"/>
        </w:tabs>
        <w:ind w:left="1871" w:hanging="1871"/>
      </w:pPr>
      <w:r>
        <w:tab/>
      </w:r>
      <w:r w:rsidR="00F75D2B" w:rsidRPr="00AD1B05">
        <w:t>(a)</w:t>
      </w:r>
      <w:r w:rsidR="00F75D2B">
        <w:tab/>
        <w:t xml:space="preserve">extend the period for complying with the notice, if the litter enforcement officer is satisfied that the circumstances of the case justify an extension; and </w:t>
      </w:r>
    </w:p>
    <w:p w14:paraId="3CCEFD37" w14:textId="77777777" w:rsidR="00F75D2B" w:rsidRDefault="00AD1B05" w:rsidP="0095470D">
      <w:pPr>
        <w:pStyle w:val="DraftHeading3"/>
        <w:tabs>
          <w:tab w:val="right" w:pos="1757"/>
        </w:tabs>
        <w:ind w:left="1871" w:hanging="1871"/>
      </w:pPr>
      <w:r>
        <w:tab/>
      </w:r>
      <w:r w:rsidR="00F75D2B" w:rsidRPr="00AD1B05">
        <w:t>(b)</w:t>
      </w:r>
      <w:r w:rsidR="00F75D2B">
        <w:tab/>
        <w:t xml:space="preserve">revoke or amend a requirement specified in the notice. </w:t>
      </w:r>
    </w:p>
    <w:p w14:paraId="6BD4EA0A" w14:textId="77777777" w:rsidR="00654BF7" w:rsidRPr="009256D5" w:rsidRDefault="00654BF7" w:rsidP="00866665">
      <w:pPr>
        <w:pStyle w:val="SideNote"/>
        <w:framePr w:wrap="around"/>
        <w:rPr>
          <w:lang w:val="en-US"/>
        </w:rPr>
      </w:pPr>
      <w:r w:rsidRPr="009256D5">
        <w:rPr>
          <w:lang w:val="en-US"/>
        </w:rPr>
        <w:t xml:space="preserve">S. </w:t>
      </w:r>
      <w:r>
        <w:rPr>
          <w:lang w:val="en-US"/>
        </w:rPr>
        <w:t>130</w:t>
      </w:r>
      <w:r w:rsidRPr="009256D5">
        <w:rPr>
          <w:lang w:val="en-US"/>
        </w:rPr>
        <w:t xml:space="preserve"> inserted by No. 39/2018 s. 7 (as </w:t>
      </w:r>
      <w:r w:rsidRPr="009256D5">
        <w:t>amended by Nos 27/2019 ss 12−30, 3/2020 ss 42–44, 47/2020 s. 26).</w:t>
      </w:r>
    </w:p>
    <w:p w14:paraId="62237146" w14:textId="77777777" w:rsidR="00F75D2B" w:rsidRDefault="00AD1B05" w:rsidP="0095470D">
      <w:pPr>
        <w:pStyle w:val="DraftHeading1"/>
        <w:tabs>
          <w:tab w:val="right" w:pos="680"/>
        </w:tabs>
        <w:ind w:left="850" w:hanging="850"/>
      </w:pPr>
      <w:r>
        <w:tab/>
      </w:r>
      <w:bookmarkStart w:id="194" w:name="_Toc233042833"/>
      <w:r w:rsidR="00F75D2B" w:rsidRPr="00EF41F5">
        <w:t>130</w:t>
      </w:r>
      <w:r w:rsidR="00F75D2B">
        <w:tab/>
        <w:t>Court orders</w:t>
      </w:r>
      <w:bookmarkEnd w:id="194"/>
      <w:r w:rsidR="00F75D2B">
        <w:t xml:space="preserve"> </w:t>
      </w:r>
    </w:p>
    <w:p w14:paraId="04BD7D26" w14:textId="77777777" w:rsidR="00F75D2B" w:rsidRDefault="00AD1B05" w:rsidP="0095470D">
      <w:pPr>
        <w:pStyle w:val="DraftHeading2"/>
        <w:tabs>
          <w:tab w:val="right" w:pos="1247"/>
        </w:tabs>
        <w:ind w:left="1361" w:hanging="1361"/>
      </w:pPr>
      <w:r>
        <w:tab/>
      </w:r>
      <w:r w:rsidR="00F75D2B" w:rsidRPr="00AD1B05">
        <w:t>(1)</w:t>
      </w:r>
      <w:r w:rsidR="00F75D2B">
        <w:tab/>
        <w:t>A litter enforcement officer may apply to the Court for an order compelling a person to comply with a waste information gathering notice.</w:t>
      </w:r>
    </w:p>
    <w:p w14:paraId="7476D1CD" w14:textId="77777777" w:rsidR="00F75D2B" w:rsidRDefault="00AD1B05" w:rsidP="0095470D">
      <w:pPr>
        <w:pStyle w:val="DraftHeading2"/>
        <w:tabs>
          <w:tab w:val="right" w:pos="1247"/>
        </w:tabs>
        <w:ind w:left="1361" w:hanging="1361"/>
      </w:pPr>
      <w:r>
        <w:tab/>
      </w:r>
      <w:r w:rsidR="00F75D2B" w:rsidRPr="00AD1B05">
        <w:t>(2)</w:t>
      </w:r>
      <w:r w:rsidR="00F75D2B">
        <w:tab/>
        <w:t>A litter enforcement officer may apply for an order under subsection (1) whether or not a proceeding has been commenced for an offence against this Act or the regulations.</w:t>
      </w:r>
    </w:p>
    <w:p w14:paraId="0D5B8BC1" w14:textId="77777777" w:rsidR="00654BF7" w:rsidRPr="009256D5" w:rsidRDefault="00654BF7" w:rsidP="00866665">
      <w:pPr>
        <w:pStyle w:val="SideNote"/>
        <w:framePr w:wrap="around"/>
        <w:rPr>
          <w:lang w:val="en-US"/>
        </w:rPr>
      </w:pPr>
      <w:r w:rsidRPr="009256D5">
        <w:rPr>
          <w:lang w:val="en-US"/>
        </w:rPr>
        <w:t xml:space="preserve">S. </w:t>
      </w:r>
      <w:r>
        <w:rPr>
          <w:lang w:val="en-US"/>
        </w:rPr>
        <w:t>131</w:t>
      </w:r>
      <w:r w:rsidRPr="009256D5">
        <w:rPr>
          <w:lang w:val="en-US"/>
        </w:rPr>
        <w:t xml:space="preserve"> inserted by No. 39/2018 s. 7 (as </w:t>
      </w:r>
      <w:r w:rsidRPr="009256D5">
        <w:t>amended by Nos 27/2019 ss 12−30, 3/2020 ss 42–44, 47/2020 s. 26).</w:t>
      </w:r>
    </w:p>
    <w:p w14:paraId="0C0D1C58" w14:textId="77777777" w:rsidR="00F75D2B" w:rsidRDefault="00AD1B05" w:rsidP="0095470D">
      <w:pPr>
        <w:pStyle w:val="DraftHeading1"/>
        <w:tabs>
          <w:tab w:val="right" w:pos="680"/>
        </w:tabs>
        <w:ind w:left="850" w:hanging="850"/>
      </w:pPr>
      <w:r>
        <w:tab/>
      </w:r>
      <w:bookmarkStart w:id="195" w:name="_Toc233042834"/>
      <w:r w:rsidR="00F75D2B" w:rsidRPr="00EF41F5">
        <w:t>131</w:t>
      </w:r>
      <w:r w:rsidR="00F75D2B">
        <w:tab/>
        <w:t>Reports of littering offences to Authority or council</w:t>
      </w:r>
      <w:bookmarkEnd w:id="195"/>
    </w:p>
    <w:p w14:paraId="6E051C68" w14:textId="77777777" w:rsidR="00F75D2B" w:rsidRDefault="00AD1B05" w:rsidP="0095470D">
      <w:pPr>
        <w:pStyle w:val="DraftHeading2"/>
        <w:tabs>
          <w:tab w:val="right" w:pos="1247"/>
        </w:tabs>
        <w:ind w:left="1361" w:hanging="1361"/>
      </w:pPr>
      <w:r>
        <w:tab/>
      </w:r>
      <w:r w:rsidR="00F75D2B" w:rsidRPr="00AD1B05">
        <w:t>(1)</w:t>
      </w:r>
      <w:r w:rsidR="00F75D2B">
        <w:tab/>
        <w:t xml:space="preserve">A person who sees another person committing an offence under this Part may inform the Authority or the relevant council of this by giving the Authority or the council (as the case requires) a signed written report containing— </w:t>
      </w:r>
    </w:p>
    <w:p w14:paraId="551FA3B6" w14:textId="77777777" w:rsidR="00F75D2B" w:rsidRDefault="00AD1B05" w:rsidP="0095470D">
      <w:pPr>
        <w:pStyle w:val="DraftHeading3"/>
        <w:tabs>
          <w:tab w:val="right" w:pos="1757"/>
        </w:tabs>
        <w:ind w:left="1871" w:hanging="1871"/>
      </w:pPr>
      <w:r>
        <w:tab/>
      </w:r>
      <w:r w:rsidR="00F75D2B" w:rsidRPr="00AD1B05">
        <w:t>(a)</w:t>
      </w:r>
      <w:r w:rsidR="00F75D2B">
        <w:tab/>
        <w:t xml:space="preserve">the date, approximate time and place of the offence; and </w:t>
      </w:r>
    </w:p>
    <w:p w14:paraId="39D8668B" w14:textId="77777777" w:rsidR="00F75D2B" w:rsidRDefault="00AD1B05" w:rsidP="0095470D">
      <w:pPr>
        <w:pStyle w:val="DraftHeading3"/>
        <w:tabs>
          <w:tab w:val="right" w:pos="1757"/>
        </w:tabs>
        <w:ind w:left="1871" w:hanging="1871"/>
      </w:pPr>
      <w:r>
        <w:tab/>
      </w:r>
      <w:r w:rsidR="00F75D2B" w:rsidRPr="00AD1B05">
        <w:t>(b)</w:t>
      </w:r>
      <w:r w:rsidR="00F75D2B">
        <w:tab/>
        <w:t xml:space="preserve">the nature of the waste; and </w:t>
      </w:r>
    </w:p>
    <w:p w14:paraId="3DE2ABC7" w14:textId="77777777" w:rsidR="00F75D2B" w:rsidRDefault="00AD1B05" w:rsidP="0095470D">
      <w:pPr>
        <w:pStyle w:val="DraftHeading3"/>
        <w:tabs>
          <w:tab w:val="right" w:pos="1757"/>
        </w:tabs>
        <w:ind w:left="1871" w:hanging="1871"/>
      </w:pPr>
      <w:r>
        <w:lastRenderedPageBreak/>
        <w:tab/>
      </w:r>
      <w:r w:rsidR="00F75D2B" w:rsidRPr="00AD1B05">
        <w:t>(c)</w:t>
      </w:r>
      <w:r w:rsidR="00F75D2B">
        <w:tab/>
        <w:t xml:space="preserve">any evidence of the identity of the person who is alleged to have committed the offence. </w:t>
      </w:r>
    </w:p>
    <w:p w14:paraId="3BE4BD7F" w14:textId="77777777" w:rsidR="00F75D2B" w:rsidRDefault="00AD1B05" w:rsidP="0095470D">
      <w:pPr>
        <w:pStyle w:val="DraftHeading2"/>
        <w:tabs>
          <w:tab w:val="right" w:pos="1247"/>
        </w:tabs>
        <w:ind w:left="1361" w:hanging="1361"/>
      </w:pPr>
      <w:r>
        <w:tab/>
      </w:r>
      <w:r w:rsidR="00F75D2B" w:rsidRPr="00AD1B05">
        <w:t>(2)</w:t>
      </w:r>
      <w:r w:rsidR="00F75D2B">
        <w:tab/>
        <w:t>On receiving a written report under subsection (1), the Authority or the council may take further action against the person who is alleged to have committed the offence.</w:t>
      </w:r>
    </w:p>
    <w:p w14:paraId="5146808F" w14:textId="77777777" w:rsidR="00654BF7" w:rsidRPr="009256D5" w:rsidRDefault="00654BF7" w:rsidP="00866665">
      <w:pPr>
        <w:pStyle w:val="SideNote"/>
        <w:framePr w:wrap="around"/>
        <w:rPr>
          <w:lang w:val="en-US"/>
        </w:rPr>
      </w:pPr>
      <w:r w:rsidRPr="009256D5">
        <w:rPr>
          <w:lang w:val="en-US"/>
        </w:rPr>
        <w:t xml:space="preserve">S. </w:t>
      </w:r>
      <w:r>
        <w:rPr>
          <w:lang w:val="en-US"/>
        </w:rPr>
        <w:t>132</w:t>
      </w:r>
      <w:r w:rsidRPr="009256D5">
        <w:rPr>
          <w:lang w:val="en-US"/>
        </w:rPr>
        <w:t xml:space="preserve"> inserted by No. 39/2018 s. 7 (as </w:t>
      </w:r>
      <w:r w:rsidRPr="009256D5">
        <w:t>amended by Nos 27/2019 ss 12−30, 3/2020 ss 42–44, 47/2020 s. 26).</w:t>
      </w:r>
    </w:p>
    <w:p w14:paraId="18BEDC79" w14:textId="77777777" w:rsidR="00F75D2B" w:rsidRDefault="00AD1B05" w:rsidP="0095470D">
      <w:pPr>
        <w:pStyle w:val="DraftHeading1"/>
        <w:tabs>
          <w:tab w:val="right" w:pos="680"/>
        </w:tabs>
        <w:ind w:left="850" w:hanging="850"/>
      </w:pPr>
      <w:r>
        <w:tab/>
      </w:r>
      <w:bookmarkStart w:id="196" w:name="_Toc233042835"/>
      <w:r w:rsidR="00F75D2B" w:rsidRPr="00EF41F5">
        <w:t>132</w:t>
      </w:r>
      <w:r w:rsidR="00F75D2B">
        <w:tab/>
        <w:t>Offence to supply false or misleading information</w:t>
      </w:r>
      <w:bookmarkEnd w:id="196"/>
      <w:r w:rsidR="00F75D2B">
        <w:t xml:space="preserve"> </w:t>
      </w:r>
    </w:p>
    <w:p w14:paraId="6D1CBE5C" w14:textId="77777777" w:rsidR="00F75D2B" w:rsidRDefault="00AD1B05" w:rsidP="0095470D">
      <w:pPr>
        <w:pStyle w:val="DraftHeading2"/>
        <w:tabs>
          <w:tab w:val="right" w:pos="1247"/>
        </w:tabs>
        <w:ind w:left="1361" w:hanging="1361"/>
      </w:pPr>
      <w:r>
        <w:tab/>
      </w:r>
      <w:r w:rsidR="00F75D2B" w:rsidRPr="00AD1B05">
        <w:t>(1)</w:t>
      </w:r>
      <w:r w:rsidR="00F75D2B">
        <w:tab/>
        <w:t>A person must not provide false or misleading information or documents to any person or body in connection with—</w:t>
      </w:r>
    </w:p>
    <w:p w14:paraId="02BFB64D" w14:textId="77777777" w:rsidR="00F75D2B" w:rsidRDefault="00AD1B05" w:rsidP="0095470D">
      <w:pPr>
        <w:pStyle w:val="DraftHeading3"/>
        <w:tabs>
          <w:tab w:val="right" w:pos="1757"/>
        </w:tabs>
        <w:ind w:left="1871" w:hanging="1871"/>
      </w:pPr>
      <w:r>
        <w:tab/>
      </w:r>
      <w:r w:rsidR="00F75D2B" w:rsidRPr="00AD1B05">
        <w:t>(a)</w:t>
      </w:r>
      <w:r w:rsidR="00F75D2B">
        <w:tab/>
        <w:t xml:space="preserve">a written statement under section 118; or </w:t>
      </w:r>
    </w:p>
    <w:p w14:paraId="0FC16A96" w14:textId="77777777" w:rsidR="00F75D2B" w:rsidRDefault="00AD1B05" w:rsidP="0095470D">
      <w:pPr>
        <w:pStyle w:val="DraftHeading3"/>
        <w:tabs>
          <w:tab w:val="right" w:pos="1757"/>
        </w:tabs>
        <w:ind w:left="1871" w:hanging="1871"/>
      </w:pPr>
      <w:r>
        <w:tab/>
      </w:r>
      <w:r w:rsidR="00F75D2B" w:rsidRPr="00AD1B05">
        <w:t>(b)</w:t>
      </w:r>
      <w:r w:rsidR="00F75D2B">
        <w:tab/>
        <w:t>a notice under section 127(2); or</w:t>
      </w:r>
    </w:p>
    <w:p w14:paraId="0A22C255" w14:textId="77777777" w:rsidR="00F75D2B" w:rsidRDefault="00AD1B05" w:rsidP="0095470D">
      <w:pPr>
        <w:pStyle w:val="DraftHeading3"/>
        <w:tabs>
          <w:tab w:val="right" w:pos="1757"/>
        </w:tabs>
        <w:ind w:left="1871" w:hanging="1871"/>
      </w:pPr>
      <w:r>
        <w:tab/>
      </w:r>
      <w:r w:rsidR="00F75D2B" w:rsidRPr="00AD1B05">
        <w:t>(c)</w:t>
      </w:r>
      <w:r w:rsidR="00F75D2B">
        <w:tab/>
        <w:t>a report under section 131.</w:t>
      </w:r>
    </w:p>
    <w:p w14:paraId="7285E615" w14:textId="77777777" w:rsidR="00F75D2B" w:rsidRDefault="00AD1B05" w:rsidP="0095470D">
      <w:pPr>
        <w:pStyle w:val="DraftHeading2"/>
        <w:tabs>
          <w:tab w:val="right" w:pos="1247"/>
        </w:tabs>
        <w:ind w:left="1361" w:hanging="1361"/>
      </w:pPr>
      <w:r>
        <w:tab/>
      </w:r>
      <w:r w:rsidR="00F75D2B" w:rsidRPr="00AD1B05">
        <w:t>(2)</w:t>
      </w:r>
      <w:r w:rsidR="00F75D2B">
        <w:tab/>
        <w:t>A person who contravenes subsection (1) commits an offence.</w:t>
      </w:r>
    </w:p>
    <w:p w14:paraId="15D89E1B"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4</w:t>
      </w:r>
      <w:r w:rsidR="00710640">
        <w:t>0 penalty</w:t>
      </w:r>
      <w:r>
        <w:t xml:space="preserve"> units;</w:t>
      </w:r>
    </w:p>
    <w:p w14:paraId="323629A2"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20</w:t>
      </w:r>
      <w:r w:rsidR="00710640">
        <w:t>0 penalty</w:t>
      </w:r>
      <w:r>
        <w:t xml:space="preserve"> units.</w:t>
      </w:r>
    </w:p>
    <w:p w14:paraId="62E7EBB0" w14:textId="77777777" w:rsidR="00AD1B05" w:rsidRDefault="00AD1B05">
      <w:pPr>
        <w:suppressLineNumbers w:val="0"/>
        <w:overflowPunct/>
        <w:autoSpaceDE/>
        <w:autoSpaceDN/>
        <w:adjustRightInd/>
        <w:spacing w:before="0"/>
        <w:textAlignment w:val="auto"/>
        <w:rPr>
          <w:b/>
          <w:sz w:val="32"/>
        </w:rPr>
      </w:pPr>
      <w:r>
        <w:rPr>
          <w:caps/>
          <w:sz w:val="32"/>
        </w:rPr>
        <w:br w:type="page"/>
      </w:r>
    </w:p>
    <w:p w14:paraId="7649B5D9" w14:textId="77777777" w:rsidR="00654BF7" w:rsidRPr="009256D5" w:rsidRDefault="00654BF7" w:rsidP="00866665">
      <w:pPr>
        <w:pStyle w:val="SideNote"/>
        <w:framePr w:wrap="around"/>
      </w:pPr>
      <w:r w:rsidRPr="009256D5">
        <w:rPr>
          <w:lang w:val="en-US"/>
        </w:rPr>
        <w:lastRenderedPageBreak/>
        <w:t xml:space="preserve">Pt </w:t>
      </w:r>
      <w:r>
        <w:rPr>
          <w:lang w:val="en-US"/>
        </w:rPr>
        <w:t>6.4</w:t>
      </w:r>
      <w:r w:rsidRPr="009256D5">
        <w:rPr>
          <w:lang w:val="en-US"/>
        </w:rPr>
        <w:t xml:space="preserve"> (Heading and ss 1</w:t>
      </w:r>
      <w:r>
        <w:rPr>
          <w:lang w:val="en-US"/>
        </w:rPr>
        <w:t>33</w:t>
      </w:r>
      <w:r w:rsidRPr="009256D5">
        <w:rPr>
          <w:lang w:val="en-US"/>
        </w:rPr>
        <w:t>–</w:t>
      </w:r>
      <w:r>
        <w:rPr>
          <w:lang w:val="en-US"/>
        </w:rPr>
        <w:t>1</w:t>
      </w:r>
      <w:r w:rsidRPr="009256D5">
        <w:rPr>
          <w:lang w:val="en-US"/>
        </w:rPr>
        <w:t>3</w:t>
      </w:r>
      <w:r>
        <w:rPr>
          <w:lang w:val="en-US"/>
        </w:rPr>
        <w:t>7</w:t>
      </w:r>
      <w:r w:rsidRPr="009256D5">
        <w:rPr>
          <w:lang w:val="en-US"/>
        </w:rPr>
        <w:t xml:space="preserve">) inserted by No. 39/2018 s. 7 (as </w:t>
      </w:r>
      <w:r w:rsidRPr="009256D5">
        <w:t>amended by Nos 27/2019 ss 12−30, 3/2020 ss 42–44, 47/2020 s. 26).</w:t>
      </w:r>
    </w:p>
    <w:p w14:paraId="04D229CA" w14:textId="77777777" w:rsidR="00F75D2B" w:rsidRPr="0095470D" w:rsidRDefault="00F75D2B" w:rsidP="0095470D">
      <w:pPr>
        <w:pStyle w:val="Heading-PART"/>
        <w:rPr>
          <w:sz w:val="32"/>
        </w:rPr>
      </w:pPr>
      <w:bookmarkStart w:id="197" w:name="_Toc233042836"/>
      <w:r w:rsidRPr="0095470D">
        <w:rPr>
          <w:caps w:val="0"/>
          <w:sz w:val="32"/>
        </w:rPr>
        <w:t>Part 6.4—Duties relating to industrial waste</w:t>
      </w:r>
      <w:bookmarkEnd w:id="197"/>
    </w:p>
    <w:p w14:paraId="0D99E9DA" w14:textId="77777777" w:rsidR="00654BF7" w:rsidRPr="00913398" w:rsidRDefault="00654BF7" w:rsidP="00467A9A">
      <w:pPr>
        <w:rPr>
          <w:lang w:val="en-US"/>
        </w:rPr>
      </w:pPr>
    </w:p>
    <w:p w14:paraId="64ACFDE6" w14:textId="77777777" w:rsidR="00654BF7" w:rsidRPr="00913398" w:rsidRDefault="00654BF7" w:rsidP="00467A9A">
      <w:pPr>
        <w:rPr>
          <w:lang w:val="en-US"/>
        </w:rPr>
      </w:pPr>
    </w:p>
    <w:p w14:paraId="5B95591D" w14:textId="77777777" w:rsidR="00162A10" w:rsidRPr="00913398" w:rsidRDefault="00162A10" w:rsidP="00467A9A">
      <w:pPr>
        <w:rPr>
          <w:lang w:val="en-US"/>
        </w:rPr>
      </w:pPr>
    </w:p>
    <w:p w14:paraId="0B889158" w14:textId="77777777" w:rsidR="00654BF7" w:rsidRPr="00913398" w:rsidRDefault="00654BF7" w:rsidP="00467A9A">
      <w:pPr>
        <w:rPr>
          <w:lang w:val="en-US"/>
        </w:rPr>
      </w:pPr>
    </w:p>
    <w:p w14:paraId="113C8E5A" w14:textId="77777777" w:rsidR="00654BF7" w:rsidRPr="00913398" w:rsidRDefault="00654BF7" w:rsidP="00467A9A">
      <w:pPr>
        <w:rPr>
          <w:lang w:val="en-US"/>
        </w:rPr>
      </w:pPr>
    </w:p>
    <w:p w14:paraId="5B2DBAB5" w14:textId="77777777" w:rsidR="00654BF7" w:rsidRPr="009256D5" w:rsidRDefault="00654BF7" w:rsidP="00866665">
      <w:pPr>
        <w:pStyle w:val="SideNote"/>
        <w:framePr w:wrap="around"/>
        <w:rPr>
          <w:lang w:val="en-US"/>
        </w:rPr>
      </w:pPr>
      <w:r w:rsidRPr="009256D5">
        <w:rPr>
          <w:lang w:val="en-US"/>
        </w:rPr>
        <w:t xml:space="preserve">S. </w:t>
      </w:r>
      <w:r>
        <w:rPr>
          <w:lang w:val="en-US"/>
        </w:rPr>
        <w:t>133</w:t>
      </w:r>
      <w:r w:rsidRPr="009256D5">
        <w:rPr>
          <w:lang w:val="en-US"/>
        </w:rPr>
        <w:t xml:space="preserve"> inserted by No. 39/2018 s. 7 (as </w:t>
      </w:r>
      <w:r w:rsidRPr="009256D5">
        <w:t>amended by Nos 27/2019 ss 12−30, 3/2020 ss 42–44, 47/2020 s. 26).</w:t>
      </w:r>
    </w:p>
    <w:p w14:paraId="04608B72" w14:textId="77777777" w:rsidR="00F75D2B" w:rsidRDefault="00CB273B" w:rsidP="0095470D">
      <w:pPr>
        <w:pStyle w:val="DraftHeading1"/>
        <w:tabs>
          <w:tab w:val="right" w:pos="680"/>
        </w:tabs>
        <w:ind w:left="850" w:hanging="850"/>
      </w:pPr>
      <w:r>
        <w:tab/>
      </w:r>
      <w:bookmarkStart w:id="198" w:name="_Toc233042837"/>
      <w:r w:rsidR="00F75D2B" w:rsidRPr="00EF41F5">
        <w:t>133</w:t>
      </w:r>
      <w:r w:rsidR="00F75D2B">
        <w:tab/>
        <w:t>Duties of persons depositing industrial waste</w:t>
      </w:r>
      <w:bookmarkEnd w:id="198"/>
      <w:r w:rsidR="00F75D2B">
        <w:t xml:space="preserve"> </w:t>
      </w:r>
    </w:p>
    <w:p w14:paraId="06D25827" w14:textId="77777777" w:rsidR="00F75D2B" w:rsidRDefault="00CB273B" w:rsidP="0095470D">
      <w:pPr>
        <w:pStyle w:val="DraftHeading2"/>
        <w:tabs>
          <w:tab w:val="right" w:pos="1247"/>
        </w:tabs>
        <w:ind w:left="1361" w:hanging="1361"/>
      </w:pPr>
      <w:r>
        <w:tab/>
      </w:r>
      <w:r w:rsidR="00F75D2B" w:rsidRPr="00CB273B">
        <w:t>(1)</w:t>
      </w:r>
      <w:r w:rsidR="00F75D2B">
        <w:tab/>
        <w:t>A person must not deposit or abandon industrial waste at a place or premises, unless the place or premises is authorised to receive industrial waste.</w:t>
      </w:r>
    </w:p>
    <w:p w14:paraId="4E8C8B70" w14:textId="77777777" w:rsidR="00F75D2B" w:rsidRPr="0095470D" w:rsidRDefault="00F75D2B" w:rsidP="0095470D">
      <w:pPr>
        <w:pStyle w:val="DraftSub-sectionNote"/>
        <w:tabs>
          <w:tab w:val="right" w:pos="1814"/>
        </w:tabs>
        <w:ind w:left="1361"/>
        <w:rPr>
          <w:b/>
        </w:rPr>
      </w:pPr>
      <w:r w:rsidRPr="0095470D">
        <w:rPr>
          <w:b/>
        </w:rPr>
        <w:t>Note</w:t>
      </w:r>
    </w:p>
    <w:p w14:paraId="00CE152B" w14:textId="77777777" w:rsidR="00F75D2B" w:rsidRDefault="00F75D2B" w:rsidP="0095470D">
      <w:pPr>
        <w:pStyle w:val="DraftSub-sectionNote"/>
        <w:tabs>
          <w:tab w:val="right" w:pos="1814"/>
        </w:tabs>
        <w:ind w:left="1361"/>
      </w:pPr>
      <w:r>
        <w:t xml:space="preserve">See section 3(1) for the definition of </w:t>
      </w:r>
      <w:r w:rsidRPr="0095470D">
        <w:rPr>
          <w:b/>
          <w:i/>
        </w:rPr>
        <w:t>authorised to receive industrial waste</w:t>
      </w:r>
      <w:r>
        <w:t>.</w:t>
      </w:r>
    </w:p>
    <w:p w14:paraId="7D0EBF0D" w14:textId="77777777" w:rsidR="00F75D2B" w:rsidRDefault="00CB273B" w:rsidP="0095470D">
      <w:pPr>
        <w:pStyle w:val="DraftHeading2"/>
        <w:tabs>
          <w:tab w:val="right" w:pos="1247"/>
        </w:tabs>
        <w:ind w:left="1361" w:hanging="1361"/>
      </w:pPr>
      <w:r>
        <w:tab/>
      </w:r>
      <w:r w:rsidR="00F75D2B" w:rsidRPr="00CB273B">
        <w:t>(2)</w:t>
      </w:r>
      <w:r w:rsidR="00F75D2B">
        <w:tab/>
        <w:t>A person must not deposit industrial waste at a place or premises that is authorised to receive industrial waste without obtaining the consent of—</w:t>
      </w:r>
    </w:p>
    <w:p w14:paraId="39C44AEA" w14:textId="77777777" w:rsidR="00F75D2B" w:rsidRDefault="00CB273B" w:rsidP="0095470D">
      <w:pPr>
        <w:pStyle w:val="DraftHeading3"/>
        <w:tabs>
          <w:tab w:val="right" w:pos="1757"/>
        </w:tabs>
        <w:ind w:left="1871" w:hanging="1871"/>
      </w:pPr>
      <w:r>
        <w:tab/>
      </w:r>
      <w:r w:rsidR="00F75D2B" w:rsidRPr="00CB273B">
        <w:t>(a)</w:t>
      </w:r>
      <w:r w:rsidR="00F75D2B">
        <w:tab/>
        <w:t>the holder of the permission authorising the place or premises to receive industrial waste; or</w:t>
      </w:r>
    </w:p>
    <w:p w14:paraId="3A7AB552" w14:textId="77777777" w:rsidR="00F75D2B" w:rsidRDefault="00CB273B" w:rsidP="0095470D">
      <w:pPr>
        <w:pStyle w:val="DraftHeading3"/>
        <w:tabs>
          <w:tab w:val="right" w:pos="1757"/>
        </w:tabs>
        <w:ind w:left="1871" w:hanging="1871"/>
      </w:pPr>
      <w:r>
        <w:tab/>
      </w:r>
      <w:r w:rsidR="00F75D2B" w:rsidRPr="00CB273B">
        <w:t>(b)</w:t>
      </w:r>
      <w:r w:rsidR="00F75D2B">
        <w:tab/>
        <w:t>the occupier or person in management or control of the place or premises.</w:t>
      </w:r>
    </w:p>
    <w:p w14:paraId="108ADB1E" w14:textId="77777777" w:rsidR="00F75D2B" w:rsidRPr="0095470D" w:rsidRDefault="00F75D2B" w:rsidP="0095470D">
      <w:pPr>
        <w:pStyle w:val="DraftSub-sectionNote"/>
        <w:tabs>
          <w:tab w:val="right" w:pos="1814"/>
        </w:tabs>
        <w:ind w:left="1361"/>
        <w:rPr>
          <w:b/>
        </w:rPr>
      </w:pPr>
      <w:r w:rsidRPr="0095470D">
        <w:rPr>
          <w:b/>
        </w:rPr>
        <w:t>Note</w:t>
      </w:r>
    </w:p>
    <w:p w14:paraId="3A04B696" w14:textId="77777777" w:rsidR="00F75D2B" w:rsidRDefault="00F75D2B" w:rsidP="0095470D">
      <w:pPr>
        <w:pStyle w:val="DraftSub-sectionNote"/>
        <w:tabs>
          <w:tab w:val="right" w:pos="1814"/>
        </w:tabs>
        <w:ind w:left="1361"/>
      </w:pPr>
      <w:r>
        <w:t>Section 314 provides that subsections (1) and (2) are civil penalty provisions. The penalties for contravention of these civil penalty provisions are set out in the table in section</w:t>
      </w:r>
      <w:r w:rsidR="0001039E">
        <w:t> </w:t>
      </w:r>
      <w:r>
        <w:t xml:space="preserve">314. </w:t>
      </w:r>
    </w:p>
    <w:p w14:paraId="61DD642B" w14:textId="77777777" w:rsidR="00F75D2B" w:rsidRDefault="00CB273B" w:rsidP="0095470D">
      <w:pPr>
        <w:pStyle w:val="DraftHeading2"/>
        <w:tabs>
          <w:tab w:val="right" w:pos="1247"/>
        </w:tabs>
        <w:ind w:left="1361" w:hanging="1361"/>
      </w:pPr>
      <w:r>
        <w:tab/>
      </w:r>
      <w:r w:rsidR="00F75D2B" w:rsidRPr="00CB273B">
        <w:t>(3)</w:t>
      </w:r>
      <w:r w:rsidR="00F75D2B">
        <w:tab/>
        <w:t xml:space="preserve">A person who contravenes subsection (1) or (2) commits an offence. </w:t>
      </w:r>
    </w:p>
    <w:p w14:paraId="0558B0FF"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2</w:t>
      </w:r>
      <w:r w:rsidR="009F3981">
        <w:t>00</w:t>
      </w:r>
      <w:r w:rsidR="00710640">
        <w:t>0 penalty</w:t>
      </w:r>
      <w:r>
        <w:t xml:space="preserve"> units;</w:t>
      </w:r>
    </w:p>
    <w:p w14:paraId="368AE547" w14:textId="77777777" w:rsidR="00F75D2B" w:rsidRDefault="00F75D2B" w:rsidP="0095470D">
      <w:pPr>
        <w:pStyle w:val="DraftPenalty2"/>
        <w:tabs>
          <w:tab w:val="clear" w:pos="851"/>
          <w:tab w:val="clear" w:pos="1361"/>
          <w:tab w:val="clear" w:pos="1871"/>
          <w:tab w:val="clear" w:pos="2381"/>
          <w:tab w:val="clear" w:pos="2892"/>
          <w:tab w:val="clear" w:pos="3402"/>
        </w:tabs>
      </w:pPr>
      <w:r>
        <w:tab/>
        <w:t xml:space="preserve">In the case of a body corporate, </w:t>
      </w:r>
      <w:r w:rsidR="009F3981">
        <w:t>10 00</w:t>
      </w:r>
      <w:r w:rsidR="00710640">
        <w:t>0 penalty</w:t>
      </w:r>
      <w:r>
        <w:t xml:space="preserve"> units.</w:t>
      </w:r>
    </w:p>
    <w:p w14:paraId="098AA8F1" w14:textId="77777777" w:rsidR="00F75D2B" w:rsidRPr="00CB273B" w:rsidRDefault="00CB273B" w:rsidP="0095470D">
      <w:pPr>
        <w:pStyle w:val="DraftHeading2"/>
        <w:tabs>
          <w:tab w:val="right" w:pos="1247"/>
        </w:tabs>
        <w:ind w:left="1361" w:hanging="1361"/>
      </w:pPr>
      <w:r>
        <w:lastRenderedPageBreak/>
        <w:tab/>
      </w:r>
      <w:r w:rsidR="00F75D2B" w:rsidRPr="00CB273B">
        <w:t>(4)</w:t>
      </w:r>
      <w:r w:rsidR="00F75D2B">
        <w:tab/>
        <w:t>An offence under subsection (3) is an indictable offence.</w:t>
      </w:r>
    </w:p>
    <w:p w14:paraId="277FD85B" w14:textId="77777777" w:rsidR="00CB273B" w:rsidRPr="0095470D" w:rsidRDefault="00CB273B" w:rsidP="00CB273B">
      <w:pPr>
        <w:pStyle w:val="DraftSub-sectionNote"/>
        <w:tabs>
          <w:tab w:val="right" w:pos="1814"/>
        </w:tabs>
        <w:ind w:left="1361"/>
        <w:rPr>
          <w:b/>
        </w:rPr>
      </w:pPr>
      <w:r w:rsidRPr="0095470D">
        <w:rPr>
          <w:b/>
        </w:rPr>
        <w:t>Note</w:t>
      </w:r>
    </w:p>
    <w:p w14:paraId="6E9BD460" w14:textId="77777777" w:rsidR="00F75D2B" w:rsidRDefault="00F75D2B" w:rsidP="0095470D">
      <w:pPr>
        <w:pStyle w:val="DraftSub-sectionNote"/>
        <w:tabs>
          <w:tab w:val="right" w:pos="1814"/>
        </w:tabs>
        <w:ind w:left="1361"/>
      </w:pPr>
      <w:r>
        <w:t>This offence may be heard and determined summarily (see</w:t>
      </w:r>
      <w:r w:rsidR="0001039E">
        <w:t> </w:t>
      </w:r>
      <w:r>
        <w:t xml:space="preserve">section 28 of the </w:t>
      </w:r>
      <w:r w:rsidRPr="0095470D">
        <w:rPr>
          <w:b/>
        </w:rPr>
        <w:t>Criminal Procedure Act 2009</w:t>
      </w:r>
      <w:r>
        <w:t>).</w:t>
      </w:r>
    </w:p>
    <w:p w14:paraId="6B2F655A" w14:textId="77777777" w:rsidR="00654BF7" w:rsidRPr="009256D5" w:rsidRDefault="00654BF7" w:rsidP="00866665">
      <w:pPr>
        <w:pStyle w:val="SideNote"/>
        <w:framePr w:wrap="around"/>
        <w:rPr>
          <w:lang w:val="en-US"/>
        </w:rPr>
      </w:pPr>
      <w:r w:rsidRPr="009256D5">
        <w:rPr>
          <w:lang w:val="en-US"/>
        </w:rPr>
        <w:t xml:space="preserve">S. </w:t>
      </w:r>
      <w:r>
        <w:rPr>
          <w:lang w:val="en-US"/>
        </w:rPr>
        <w:t>134</w:t>
      </w:r>
      <w:r w:rsidRPr="009256D5">
        <w:rPr>
          <w:lang w:val="en-US"/>
        </w:rPr>
        <w:t xml:space="preserve"> inserted by No. 39/2018 s. 7 (as </w:t>
      </w:r>
      <w:r w:rsidRPr="009256D5">
        <w:t>amended by Nos 27/2019 ss 12−30, 3/2020 ss 42–44, 47/2020 s. 26).</w:t>
      </w:r>
    </w:p>
    <w:p w14:paraId="14501EEA" w14:textId="77777777" w:rsidR="00F75D2B" w:rsidRDefault="00CB273B" w:rsidP="0095470D">
      <w:pPr>
        <w:pStyle w:val="DraftHeading1"/>
        <w:tabs>
          <w:tab w:val="right" w:pos="680"/>
        </w:tabs>
        <w:ind w:left="850" w:hanging="850"/>
      </w:pPr>
      <w:r>
        <w:tab/>
      </w:r>
      <w:bookmarkStart w:id="199" w:name="_Toc233042838"/>
      <w:r w:rsidR="00F75D2B" w:rsidRPr="00EF41F5">
        <w:t>134</w:t>
      </w:r>
      <w:r w:rsidR="00F75D2B">
        <w:tab/>
        <w:t>Duties of persons receiving industrial waste</w:t>
      </w:r>
      <w:bookmarkEnd w:id="199"/>
      <w:r w:rsidR="00F75D2B">
        <w:t xml:space="preserve"> </w:t>
      </w:r>
    </w:p>
    <w:p w14:paraId="60BEBC2A" w14:textId="77777777" w:rsidR="00F75D2B" w:rsidRDefault="00CB273B" w:rsidP="0095470D">
      <w:pPr>
        <w:pStyle w:val="DraftHeading2"/>
        <w:tabs>
          <w:tab w:val="right" w:pos="1247"/>
        </w:tabs>
        <w:ind w:left="1361" w:hanging="1361"/>
      </w:pPr>
      <w:r>
        <w:tab/>
      </w:r>
      <w:r w:rsidR="00F75D2B" w:rsidRPr="00CB273B">
        <w:t>(1)</w:t>
      </w:r>
      <w:r w:rsidR="00F75D2B">
        <w:tab/>
        <w:t xml:space="preserve">A person in management or control of a place or premises must not receive industrial waste at the place or premises, unless the place or premises is authorised to receive industrial waste. </w:t>
      </w:r>
    </w:p>
    <w:p w14:paraId="10458A33" w14:textId="77777777" w:rsidR="00F75D2B" w:rsidRPr="0095470D" w:rsidRDefault="00F75D2B" w:rsidP="0095470D">
      <w:pPr>
        <w:pStyle w:val="DraftSub-sectionNote"/>
        <w:tabs>
          <w:tab w:val="right" w:pos="1814"/>
        </w:tabs>
        <w:ind w:left="1361"/>
        <w:rPr>
          <w:b/>
        </w:rPr>
      </w:pPr>
      <w:r w:rsidRPr="0095470D">
        <w:rPr>
          <w:b/>
        </w:rPr>
        <w:t>Note</w:t>
      </w:r>
    </w:p>
    <w:p w14:paraId="56D3926E" w14:textId="77777777" w:rsidR="00F75D2B" w:rsidRDefault="00F75D2B" w:rsidP="0095470D">
      <w:pPr>
        <w:pStyle w:val="DraftSub-sectionNote"/>
        <w:tabs>
          <w:tab w:val="right" w:pos="1814"/>
        </w:tabs>
        <w:ind w:left="1361"/>
      </w:pPr>
      <w:r>
        <w:t>Section 314 provides that subsection (1) is a civil penalty provision. The penalty for contravention of this civil penalty provision is set out in the table in section 314.</w:t>
      </w:r>
    </w:p>
    <w:p w14:paraId="0DA55FE1" w14:textId="77777777" w:rsidR="00F75D2B" w:rsidRDefault="00CB273B" w:rsidP="0095470D">
      <w:pPr>
        <w:pStyle w:val="DraftHeading2"/>
        <w:tabs>
          <w:tab w:val="right" w:pos="1247"/>
        </w:tabs>
        <w:ind w:left="1361" w:hanging="1361"/>
      </w:pPr>
      <w:r>
        <w:tab/>
      </w:r>
      <w:r w:rsidR="00F75D2B" w:rsidRPr="00CB273B">
        <w:t>(2)</w:t>
      </w:r>
      <w:r w:rsidR="00F75D2B">
        <w:tab/>
        <w:t xml:space="preserve">A person who contravenes subsection (1) commits an offence. </w:t>
      </w:r>
    </w:p>
    <w:p w14:paraId="1C5BED05"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2</w:t>
      </w:r>
      <w:r w:rsidR="009F3981">
        <w:t>00</w:t>
      </w:r>
      <w:r w:rsidR="00710640">
        <w:t>0 penalty</w:t>
      </w:r>
      <w:r>
        <w:t xml:space="preserve"> units;</w:t>
      </w:r>
    </w:p>
    <w:p w14:paraId="0DA087BA" w14:textId="77777777" w:rsidR="00F75D2B" w:rsidRDefault="00F75D2B" w:rsidP="0095470D">
      <w:pPr>
        <w:pStyle w:val="DraftPenalty2"/>
        <w:tabs>
          <w:tab w:val="clear" w:pos="851"/>
          <w:tab w:val="clear" w:pos="1361"/>
          <w:tab w:val="clear" w:pos="1871"/>
          <w:tab w:val="clear" w:pos="2381"/>
          <w:tab w:val="clear" w:pos="2892"/>
          <w:tab w:val="clear" w:pos="3402"/>
        </w:tabs>
      </w:pPr>
      <w:r>
        <w:tab/>
        <w:t xml:space="preserve">In the case of a body corporate, </w:t>
      </w:r>
      <w:r w:rsidR="009F3981">
        <w:t>10 00</w:t>
      </w:r>
      <w:r w:rsidR="00710640">
        <w:t>0 penalty</w:t>
      </w:r>
      <w:r>
        <w:t xml:space="preserve"> units.</w:t>
      </w:r>
    </w:p>
    <w:p w14:paraId="628392CE" w14:textId="77777777" w:rsidR="00F75D2B" w:rsidRDefault="00CB273B" w:rsidP="0095470D">
      <w:pPr>
        <w:pStyle w:val="DraftHeading2"/>
        <w:tabs>
          <w:tab w:val="right" w:pos="1247"/>
        </w:tabs>
        <w:ind w:left="1361" w:hanging="1361"/>
      </w:pPr>
      <w:r>
        <w:tab/>
      </w:r>
      <w:r w:rsidR="00F75D2B" w:rsidRPr="00CB273B">
        <w:t>(3)</w:t>
      </w:r>
      <w:r w:rsidR="00F75D2B">
        <w:tab/>
        <w:t>An offence under subsection (2) is an indictable offence.</w:t>
      </w:r>
    </w:p>
    <w:p w14:paraId="6CA3D76D" w14:textId="77777777" w:rsidR="00F75D2B" w:rsidRPr="0095470D" w:rsidRDefault="00F75D2B" w:rsidP="0095470D">
      <w:pPr>
        <w:pStyle w:val="DraftSub-sectionNote"/>
        <w:tabs>
          <w:tab w:val="right" w:pos="1814"/>
        </w:tabs>
        <w:ind w:left="1361"/>
        <w:rPr>
          <w:b/>
        </w:rPr>
      </w:pPr>
      <w:r w:rsidRPr="0095470D">
        <w:rPr>
          <w:b/>
        </w:rPr>
        <w:t>Note</w:t>
      </w:r>
    </w:p>
    <w:p w14:paraId="648C74B2" w14:textId="77777777" w:rsidR="00F75D2B" w:rsidRDefault="00F75D2B" w:rsidP="0095470D">
      <w:pPr>
        <w:pStyle w:val="DraftSub-sectionNote"/>
        <w:tabs>
          <w:tab w:val="right" w:pos="1814"/>
        </w:tabs>
        <w:ind w:left="1361"/>
      </w:pPr>
      <w:r>
        <w:t>This offence may be heard and determined summarily (see</w:t>
      </w:r>
      <w:r w:rsidR="0001039E">
        <w:t> </w:t>
      </w:r>
      <w:r>
        <w:t xml:space="preserve">section 28 of the </w:t>
      </w:r>
      <w:r w:rsidRPr="0095470D">
        <w:rPr>
          <w:b/>
        </w:rPr>
        <w:t>Criminal Procedure Act 2009</w:t>
      </w:r>
      <w:r>
        <w:t>).</w:t>
      </w:r>
    </w:p>
    <w:p w14:paraId="7B65B37E" w14:textId="77777777" w:rsidR="00654BF7" w:rsidRPr="009256D5" w:rsidRDefault="00654BF7" w:rsidP="00866665">
      <w:pPr>
        <w:pStyle w:val="SideNote"/>
        <w:framePr w:wrap="around"/>
        <w:rPr>
          <w:lang w:val="en-US"/>
        </w:rPr>
      </w:pPr>
      <w:r w:rsidRPr="009256D5">
        <w:rPr>
          <w:lang w:val="en-US"/>
        </w:rPr>
        <w:t xml:space="preserve">S. </w:t>
      </w:r>
      <w:r>
        <w:rPr>
          <w:lang w:val="en-US"/>
        </w:rPr>
        <w:t>135</w:t>
      </w:r>
      <w:r w:rsidRPr="009256D5">
        <w:rPr>
          <w:lang w:val="en-US"/>
        </w:rPr>
        <w:t xml:space="preserve"> inserted by No. 39/2018 s. 7 (as </w:t>
      </w:r>
      <w:r w:rsidRPr="009256D5">
        <w:t>amended by Nos 27/2019 ss 12−30, 3/2020 ss 42–44, 47/2020 s. 26).</w:t>
      </w:r>
    </w:p>
    <w:p w14:paraId="07A3D905" w14:textId="77777777" w:rsidR="00F75D2B" w:rsidRDefault="00CB273B" w:rsidP="0095470D">
      <w:pPr>
        <w:pStyle w:val="DraftHeading1"/>
        <w:tabs>
          <w:tab w:val="right" w:pos="680"/>
        </w:tabs>
        <w:ind w:left="850" w:hanging="850"/>
      </w:pPr>
      <w:r>
        <w:tab/>
      </w:r>
      <w:bookmarkStart w:id="200" w:name="_Toc233042839"/>
      <w:r w:rsidR="00F75D2B" w:rsidRPr="00EF41F5">
        <w:t>135</w:t>
      </w:r>
      <w:r w:rsidR="00F75D2B">
        <w:tab/>
        <w:t>Duty of persons involved in transporting industrial waste</w:t>
      </w:r>
      <w:bookmarkEnd w:id="200"/>
    </w:p>
    <w:p w14:paraId="33C94C31" w14:textId="77777777" w:rsidR="00F75D2B" w:rsidRDefault="00CB273B" w:rsidP="0095470D">
      <w:pPr>
        <w:pStyle w:val="DraftHeading2"/>
        <w:tabs>
          <w:tab w:val="right" w:pos="1247"/>
        </w:tabs>
        <w:ind w:left="1361" w:hanging="1361"/>
      </w:pPr>
      <w:r>
        <w:tab/>
      </w:r>
      <w:r w:rsidR="00F75D2B" w:rsidRPr="00CB273B">
        <w:t>(1)</w:t>
      </w:r>
      <w:r w:rsidR="00F75D2B">
        <w:tab/>
        <w:t>This section applies to a person who has the management or control of industrial waste and who proposes to relinquish management or control of the industrial waste to another person for the purposes of transporting the industrial waste.</w:t>
      </w:r>
    </w:p>
    <w:p w14:paraId="4C7CB031" w14:textId="77777777" w:rsidR="00F75D2B" w:rsidRDefault="00CB273B" w:rsidP="0095470D">
      <w:pPr>
        <w:pStyle w:val="DraftHeading2"/>
        <w:tabs>
          <w:tab w:val="right" w:pos="1247"/>
        </w:tabs>
        <w:ind w:left="1361" w:hanging="1361"/>
      </w:pPr>
      <w:r>
        <w:lastRenderedPageBreak/>
        <w:tab/>
      </w:r>
      <w:r w:rsidR="00F75D2B" w:rsidRPr="00CB273B">
        <w:t>(2)</w:t>
      </w:r>
      <w:r w:rsidR="00F75D2B">
        <w:tab/>
        <w:t>Before relinquishing management or control of the industrial waste, the person must take all reasonable steps to ensure that the industrial waste is or will be—</w:t>
      </w:r>
    </w:p>
    <w:p w14:paraId="66803113" w14:textId="77777777" w:rsidR="00F75D2B" w:rsidRDefault="00CB273B" w:rsidP="0095470D">
      <w:pPr>
        <w:pStyle w:val="DraftHeading3"/>
        <w:tabs>
          <w:tab w:val="right" w:pos="1757"/>
        </w:tabs>
        <w:ind w:left="1871" w:hanging="1871"/>
      </w:pPr>
      <w:r>
        <w:tab/>
      </w:r>
      <w:r w:rsidR="00F75D2B" w:rsidRPr="00CB273B">
        <w:t>(a)</w:t>
      </w:r>
      <w:r w:rsidR="00F75D2B">
        <w:tab/>
        <w:t>transported to a place or premises that is authorised to receive industrial waste; and</w:t>
      </w:r>
    </w:p>
    <w:p w14:paraId="5EE7879B" w14:textId="77777777" w:rsidR="00F75D2B" w:rsidRDefault="00CB273B" w:rsidP="0095470D">
      <w:pPr>
        <w:pStyle w:val="DraftHeading3"/>
        <w:tabs>
          <w:tab w:val="right" w:pos="1757"/>
        </w:tabs>
        <w:ind w:left="1871" w:hanging="1871"/>
      </w:pPr>
      <w:r>
        <w:tab/>
      </w:r>
      <w:r w:rsidR="00F75D2B" w:rsidRPr="00CB273B">
        <w:t>(b)</w:t>
      </w:r>
      <w:r w:rsidR="00F75D2B">
        <w:tab/>
        <w:t>received at a place or premises that is authorised to receive industrial waste.</w:t>
      </w:r>
    </w:p>
    <w:p w14:paraId="734A401D" w14:textId="77777777" w:rsidR="00F75D2B" w:rsidRPr="0095470D" w:rsidRDefault="00F75D2B" w:rsidP="0095470D">
      <w:pPr>
        <w:pStyle w:val="DraftSub-sectionNote"/>
        <w:tabs>
          <w:tab w:val="right" w:pos="1814"/>
        </w:tabs>
        <w:ind w:left="1361"/>
        <w:rPr>
          <w:b/>
        </w:rPr>
      </w:pPr>
      <w:r w:rsidRPr="0095470D">
        <w:rPr>
          <w:b/>
        </w:rPr>
        <w:t>Note</w:t>
      </w:r>
    </w:p>
    <w:p w14:paraId="028A8D94" w14:textId="77777777" w:rsidR="00F75D2B" w:rsidRDefault="00F75D2B" w:rsidP="0095470D">
      <w:pPr>
        <w:pStyle w:val="DraftSub-sectionNote"/>
        <w:tabs>
          <w:tab w:val="right" w:pos="1814"/>
        </w:tabs>
        <w:ind w:left="1361"/>
      </w:pPr>
      <w:r>
        <w:t xml:space="preserve">Section 314 provides that subsection (2) is a civil penalty provision. The penalty for contravention of this civil penalty provision is set out in the table in section 314. </w:t>
      </w:r>
    </w:p>
    <w:p w14:paraId="18660FC1" w14:textId="77777777" w:rsidR="00F75D2B" w:rsidRDefault="00CB273B" w:rsidP="0095470D">
      <w:pPr>
        <w:pStyle w:val="DraftHeading2"/>
        <w:tabs>
          <w:tab w:val="right" w:pos="1247"/>
        </w:tabs>
        <w:ind w:left="1361" w:hanging="1361"/>
      </w:pPr>
      <w:r>
        <w:tab/>
      </w:r>
      <w:r w:rsidR="00F75D2B" w:rsidRPr="00CB273B">
        <w:t>(3)</w:t>
      </w:r>
      <w:r w:rsidR="00F75D2B">
        <w:tab/>
        <w:t xml:space="preserve">A person who contravenes subsection (2) commits an offence. </w:t>
      </w:r>
    </w:p>
    <w:p w14:paraId="1E77204E"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2</w:t>
      </w:r>
      <w:r w:rsidR="009F3981">
        <w:t>00</w:t>
      </w:r>
      <w:r w:rsidR="00710640">
        <w:t>0 penalty</w:t>
      </w:r>
      <w:r>
        <w:t xml:space="preserve"> units;</w:t>
      </w:r>
    </w:p>
    <w:p w14:paraId="5B1F1BDD" w14:textId="77777777" w:rsidR="00F75D2B" w:rsidRDefault="00F75D2B" w:rsidP="0095470D">
      <w:pPr>
        <w:pStyle w:val="DraftPenalty2"/>
        <w:tabs>
          <w:tab w:val="clear" w:pos="851"/>
          <w:tab w:val="clear" w:pos="1361"/>
          <w:tab w:val="clear" w:pos="1871"/>
          <w:tab w:val="clear" w:pos="2381"/>
          <w:tab w:val="clear" w:pos="2892"/>
          <w:tab w:val="clear" w:pos="3402"/>
        </w:tabs>
      </w:pPr>
      <w:r>
        <w:tab/>
        <w:t xml:space="preserve">In the case of a body corporate, </w:t>
      </w:r>
      <w:r w:rsidR="009F3981">
        <w:t>10 00</w:t>
      </w:r>
      <w:r w:rsidR="00710640">
        <w:t>0 penalty</w:t>
      </w:r>
      <w:r>
        <w:t xml:space="preserve"> units.</w:t>
      </w:r>
    </w:p>
    <w:p w14:paraId="537CCAB8" w14:textId="77777777" w:rsidR="00F75D2B" w:rsidRDefault="00CB273B" w:rsidP="0095470D">
      <w:pPr>
        <w:pStyle w:val="DraftHeading2"/>
        <w:tabs>
          <w:tab w:val="right" w:pos="1247"/>
        </w:tabs>
        <w:ind w:left="1361" w:hanging="1361"/>
      </w:pPr>
      <w:r>
        <w:tab/>
      </w:r>
      <w:r w:rsidR="00F75D2B" w:rsidRPr="00CB273B">
        <w:t>(4)</w:t>
      </w:r>
      <w:r w:rsidR="00F75D2B">
        <w:tab/>
        <w:t>An offence under subsection (3) is an indictable offence.</w:t>
      </w:r>
    </w:p>
    <w:p w14:paraId="7579E216" w14:textId="77777777" w:rsidR="00F75D2B" w:rsidRPr="0095470D" w:rsidRDefault="00F75D2B" w:rsidP="0095470D">
      <w:pPr>
        <w:pStyle w:val="DraftSub-sectionNote"/>
        <w:tabs>
          <w:tab w:val="right" w:pos="1814"/>
        </w:tabs>
        <w:ind w:left="1361"/>
        <w:rPr>
          <w:b/>
        </w:rPr>
      </w:pPr>
      <w:r w:rsidRPr="0095470D">
        <w:rPr>
          <w:b/>
        </w:rPr>
        <w:t>Note</w:t>
      </w:r>
    </w:p>
    <w:p w14:paraId="5FE35FC0" w14:textId="77777777" w:rsidR="00F75D2B" w:rsidRDefault="00F75D2B" w:rsidP="0095470D">
      <w:pPr>
        <w:pStyle w:val="DraftSub-sectionNote"/>
        <w:tabs>
          <w:tab w:val="right" w:pos="1814"/>
        </w:tabs>
        <w:ind w:left="1361"/>
      </w:pPr>
      <w:r>
        <w:t>This offence may be heard and determined summarily (see</w:t>
      </w:r>
      <w:r w:rsidR="0001039E">
        <w:t> </w:t>
      </w:r>
      <w:r>
        <w:t xml:space="preserve">section 28 of the </w:t>
      </w:r>
      <w:r w:rsidRPr="0095470D">
        <w:rPr>
          <w:b/>
        </w:rPr>
        <w:t>Criminal Procedure Act 2009</w:t>
      </w:r>
      <w:r>
        <w:t>).</w:t>
      </w:r>
    </w:p>
    <w:p w14:paraId="30DD2909" w14:textId="77777777" w:rsidR="00F75D2B" w:rsidRDefault="00CB273B" w:rsidP="0095470D">
      <w:pPr>
        <w:pStyle w:val="DraftHeading2"/>
        <w:tabs>
          <w:tab w:val="right" w:pos="1247"/>
        </w:tabs>
        <w:ind w:left="1361" w:hanging="1361"/>
      </w:pPr>
      <w:r>
        <w:tab/>
      </w:r>
      <w:r w:rsidR="00F75D2B" w:rsidRPr="00CB273B">
        <w:t>(5)</w:t>
      </w:r>
      <w:r w:rsidR="00F75D2B">
        <w:tab/>
        <w:t>For the purposes of subsection (2), taking reasonable steps includes (but is not limited to) the following—</w:t>
      </w:r>
    </w:p>
    <w:p w14:paraId="2F7C0168" w14:textId="77777777" w:rsidR="00F75D2B" w:rsidRDefault="00CB273B" w:rsidP="0095470D">
      <w:pPr>
        <w:pStyle w:val="DraftHeading3"/>
        <w:tabs>
          <w:tab w:val="right" w:pos="1757"/>
        </w:tabs>
        <w:ind w:left="1871" w:hanging="1871"/>
      </w:pPr>
      <w:r>
        <w:tab/>
      </w:r>
      <w:r w:rsidR="00F75D2B" w:rsidRPr="00CB273B">
        <w:t>(a)</w:t>
      </w:r>
      <w:r w:rsidR="00F75D2B">
        <w:tab/>
        <w:t>identifying and classifying the industrial waste;</w:t>
      </w:r>
    </w:p>
    <w:p w14:paraId="434EC308" w14:textId="77777777" w:rsidR="00F75D2B" w:rsidRDefault="00CB273B" w:rsidP="0095470D">
      <w:pPr>
        <w:pStyle w:val="DraftHeading3"/>
        <w:tabs>
          <w:tab w:val="right" w:pos="1757"/>
        </w:tabs>
        <w:ind w:left="1871" w:hanging="1871"/>
      </w:pPr>
      <w:r>
        <w:tab/>
      </w:r>
      <w:r w:rsidR="00F75D2B" w:rsidRPr="00CB273B">
        <w:t>(b)</w:t>
      </w:r>
      <w:r w:rsidR="00F75D2B">
        <w:tab/>
        <w:t>providing to a person who is collecting, consigning, transferring or transporting the industrial waste sufficient information regarding the industrial waste to enable transportation to a place or premises that is authorised to receive industrial waste;</w:t>
      </w:r>
    </w:p>
    <w:p w14:paraId="3F9CD1FD" w14:textId="77777777" w:rsidR="00F75D2B" w:rsidRDefault="00CB273B" w:rsidP="0095470D">
      <w:pPr>
        <w:pStyle w:val="DraftHeading3"/>
        <w:tabs>
          <w:tab w:val="right" w:pos="1757"/>
        </w:tabs>
        <w:ind w:left="1871" w:hanging="1871"/>
      </w:pPr>
      <w:r>
        <w:lastRenderedPageBreak/>
        <w:tab/>
      </w:r>
      <w:r w:rsidR="00F75D2B" w:rsidRPr="00CB273B">
        <w:t>(c)</w:t>
      </w:r>
      <w:r w:rsidR="00F75D2B">
        <w:tab/>
        <w:t>verifying that a place or premises that is proposed to receive industrial waste is authorised to receive industrial waste.</w:t>
      </w:r>
    </w:p>
    <w:p w14:paraId="7E30A6B5" w14:textId="77777777" w:rsidR="00F75D2B" w:rsidRDefault="00CB273B" w:rsidP="0095470D">
      <w:pPr>
        <w:pStyle w:val="DraftHeading2"/>
        <w:tabs>
          <w:tab w:val="right" w:pos="1247"/>
        </w:tabs>
        <w:ind w:left="1361" w:hanging="1361"/>
      </w:pPr>
      <w:r>
        <w:tab/>
      </w:r>
      <w:r w:rsidR="00F75D2B" w:rsidRPr="00CB273B">
        <w:t>(6)</w:t>
      </w:r>
      <w:r w:rsidR="00F75D2B">
        <w:tab/>
        <w:t>For the purposes of subsection (2), a place or premises in another State or Territory of the Commonwealth is authorised to receive industrial waste if the industrial waste may be transported to, and received at, the place or premises under the law of the State or Territory in which the place or premises is located.</w:t>
      </w:r>
    </w:p>
    <w:p w14:paraId="2B7858C1" w14:textId="77777777" w:rsidR="00654BF7" w:rsidRPr="009256D5" w:rsidRDefault="00654BF7" w:rsidP="00866665">
      <w:pPr>
        <w:pStyle w:val="SideNote"/>
        <w:framePr w:wrap="around"/>
        <w:rPr>
          <w:lang w:val="en-US"/>
        </w:rPr>
      </w:pPr>
      <w:r w:rsidRPr="009256D5">
        <w:rPr>
          <w:lang w:val="en-US"/>
        </w:rPr>
        <w:t xml:space="preserve">S. </w:t>
      </w:r>
      <w:r>
        <w:rPr>
          <w:lang w:val="en-US"/>
        </w:rPr>
        <w:t>136</w:t>
      </w:r>
      <w:r w:rsidRPr="009256D5">
        <w:rPr>
          <w:lang w:val="en-US"/>
        </w:rPr>
        <w:t xml:space="preserve"> inserted by No. 39/2018 s. 7 (as </w:t>
      </w:r>
      <w:r w:rsidRPr="009256D5">
        <w:t>amended by Nos 27/2019 ss 12−30, 3/2020 ss 42–44, 47/2020 s. 26).</w:t>
      </w:r>
    </w:p>
    <w:p w14:paraId="42F1A646" w14:textId="77777777" w:rsidR="00F75D2B" w:rsidRDefault="00CB273B" w:rsidP="0095470D">
      <w:pPr>
        <w:pStyle w:val="DraftHeading1"/>
        <w:tabs>
          <w:tab w:val="right" w:pos="680"/>
        </w:tabs>
        <w:ind w:left="850" w:hanging="850"/>
      </w:pPr>
      <w:r>
        <w:tab/>
      </w:r>
      <w:bookmarkStart w:id="201" w:name="_Toc233042840"/>
      <w:r w:rsidR="00F75D2B" w:rsidRPr="00EF41F5">
        <w:t>136</w:t>
      </w:r>
      <w:r w:rsidR="00F75D2B">
        <w:tab/>
        <w:t>Repeat industrial waste offenders</w:t>
      </w:r>
      <w:bookmarkEnd w:id="201"/>
    </w:p>
    <w:p w14:paraId="4B84B42E" w14:textId="77777777" w:rsidR="00F75D2B" w:rsidRDefault="00F75D2B" w:rsidP="0095470D">
      <w:pPr>
        <w:pStyle w:val="BodySectionSub"/>
      </w:pPr>
      <w:r>
        <w:t>If—</w:t>
      </w:r>
    </w:p>
    <w:p w14:paraId="3D012001" w14:textId="77777777" w:rsidR="00F75D2B" w:rsidRDefault="00CB273B" w:rsidP="0095470D">
      <w:pPr>
        <w:pStyle w:val="DraftHeading3"/>
        <w:tabs>
          <w:tab w:val="right" w:pos="1757"/>
        </w:tabs>
        <w:ind w:left="1871" w:hanging="1871"/>
      </w:pPr>
      <w:r>
        <w:tab/>
      </w:r>
      <w:r w:rsidR="00F75D2B" w:rsidRPr="00CB273B">
        <w:t>(a)</w:t>
      </w:r>
      <w:r w:rsidR="00F75D2B">
        <w:tab/>
        <w:t xml:space="preserve">a natural person commits an offence (the </w:t>
      </w:r>
      <w:r w:rsidR="00F75D2B" w:rsidRPr="0095470D">
        <w:rPr>
          <w:b/>
          <w:i/>
        </w:rPr>
        <w:t>current offence</w:t>
      </w:r>
      <w:r w:rsidR="00F75D2B">
        <w:t xml:space="preserve">) against section 133(3), 134(2) or 135(3); and </w:t>
      </w:r>
    </w:p>
    <w:p w14:paraId="6F35914A" w14:textId="77777777" w:rsidR="00F75D2B" w:rsidRDefault="00CB273B" w:rsidP="0095470D">
      <w:pPr>
        <w:pStyle w:val="DraftHeading3"/>
        <w:tabs>
          <w:tab w:val="right" w:pos="1757"/>
        </w:tabs>
        <w:ind w:left="1871" w:hanging="1871"/>
      </w:pPr>
      <w:r>
        <w:tab/>
      </w:r>
      <w:r w:rsidR="00F75D2B" w:rsidRPr="00CB273B">
        <w:t>(b)</w:t>
      </w:r>
      <w:r w:rsidR="00F75D2B">
        <w:tab/>
        <w:t xml:space="preserve">during the 5 years before the commission of the current offence, the person has been convicted of an offence (the </w:t>
      </w:r>
      <w:r w:rsidR="00F75D2B" w:rsidRPr="0095470D">
        <w:rPr>
          <w:b/>
          <w:i/>
        </w:rPr>
        <w:t>relevant offence</w:t>
      </w:r>
      <w:r w:rsidR="00F75D2B">
        <w:t>) against section 133(3), 134(2) or 135(3)—</w:t>
      </w:r>
    </w:p>
    <w:p w14:paraId="7513B64C" w14:textId="77777777" w:rsidR="00F75D2B" w:rsidRDefault="00F75D2B" w:rsidP="0095470D">
      <w:pPr>
        <w:pStyle w:val="BodySectionSub"/>
      </w:pPr>
      <w:r>
        <w:t>a Court may impose a penalty of up to 2 years imprisonment in addition to, or in place of, the penalty included in section 133(3), 134(2) or 135(3).</w:t>
      </w:r>
    </w:p>
    <w:p w14:paraId="1045698A" w14:textId="77777777" w:rsidR="00654BF7" w:rsidRPr="009256D5" w:rsidRDefault="00654BF7" w:rsidP="00866665">
      <w:pPr>
        <w:pStyle w:val="SideNote"/>
        <w:framePr w:wrap="around"/>
        <w:rPr>
          <w:lang w:val="en-US"/>
        </w:rPr>
      </w:pPr>
      <w:r w:rsidRPr="009256D5">
        <w:rPr>
          <w:lang w:val="en-US"/>
        </w:rPr>
        <w:t xml:space="preserve">S. </w:t>
      </w:r>
      <w:r>
        <w:rPr>
          <w:lang w:val="en-US"/>
        </w:rPr>
        <w:t>137</w:t>
      </w:r>
      <w:r w:rsidRPr="009256D5">
        <w:rPr>
          <w:lang w:val="en-US"/>
        </w:rPr>
        <w:t xml:space="preserve"> inserted by No. 39/2018 s. 7 (as </w:t>
      </w:r>
      <w:r w:rsidRPr="009256D5">
        <w:t>amended by Nos 27/2019 ss 12−30, 3/2020 ss 42–44, 47/2020 s. 26).</w:t>
      </w:r>
    </w:p>
    <w:p w14:paraId="51EE8436" w14:textId="77777777" w:rsidR="00F75D2B" w:rsidRDefault="00CB273B" w:rsidP="0095470D">
      <w:pPr>
        <w:pStyle w:val="DraftHeading1"/>
        <w:tabs>
          <w:tab w:val="right" w:pos="680"/>
        </w:tabs>
        <w:ind w:left="850" w:hanging="850"/>
      </w:pPr>
      <w:r>
        <w:tab/>
      </w:r>
      <w:bookmarkStart w:id="202" w:name="_Toc233042841"/>
      <w:r w:rsidR="00F75D2B" w:rsidRPr="00EF41F5">
        <w:t>137</w:t>
      </w:r>
      <w:r w:rsidR="00F75D2B">
        <w:tab/>
        <w:t>Offence to supply false or misleading information or conceal information in connection with industrial waste</w:t>
      </w:r>
      <w:bookmarkEnd w:id="202"/>
      <w:r w:rsidR="00F75D2B">
        <w:t xml:space="preserve"> </w:t>
      </w:r>
    </w:p>
    <w:p w14:paraId="4652E47B" w14:textId="77777777" w:rsidR="00F75D2B" w:rsidRDefault="00CB273B" w:rsidP="0095470D">
      <w:pPr>
        <w:pStyle w:val="DraftHeading2"/>
        <w:tabs>
          <w:tab w:val="right" w:pos="1247"/>
        </w:tabs>
        <w:ind w:left="1361" w:hanging="1361"/>
      </w:pPr>
      <w:r>
        <w:tab/>
      </w:r>
      <w:r w:rsidR="00F75D2B" w:rsidRPr="00CB273B">
        <w:t>(1)</w:t>
      </w:r>
      <w:r w:rsidR="00F75D2B">
        <w:tab/>
        <w:t>A person who has the management or control of industrial waste must not—</w:t>
      </w:r>
    </w:p>
    <w:p w14:paraId="75142CDB" w14:textId="77777777" w:rsidR="00F75D2B" w:rsidRDefault="00CB273B" w:rsidP="0095470D">
      <w:pPr>
        <w:pStyle w:val="DraftHeading3"/>
        <w:tabs>
          <w:tab w:val="right" w:pos="1757"/>
        </w:tabs>
        <w:ind w:left="1871" w:hanging="1871"/>
      </w:pPr>
      <w:r>
        <w:tab/>
      </w:r>
      <w:r w:rsidR="00F75D2B" w:rsidRPr="00CB273B">
        <w:t>(a)</w:t>
      </w:r>
      <w:r w:rsidR="00F75D2B">
        <w:tab/>
        <w:t>provide false or misleading information or documents to the Authority or any other person or body in connection with—</w:t>
      </w:r>
    </w:p>
    <w:p w14:paraId="2209B629" w14:textId="77777777" w:rsidR="00F75D2B" w:rsidRDefault="00CB273B" w:rsidP="0095470D">
      <w:pPr>
        <w:pStyle w:val="DraftHeading4"/>
        <w:tabs>
          <w:tab w:val="right" w:pos="2268"/>
        </w:tabs>
        <w:ind w:left="2381" w:hanging="2381"/>
      </w:pPr>
      <w:r>
        <w:tab/>
      </w:r>
      <w:r w:rsidR="00F75D2B" w:rsidRPr="00CB273B">
        <w:t>(i)</w:t>
      </w:r>
      <w:r w:rsidR="00F75D2B">
        <w:tab/>
        <w:t xml:space="preserve">the type, properties and classification of the industrial waste; or </w:t>
      </w:r>
    </w:p>
    <w:p w14:paraId="699E0C3F" w14:textId="77777777" w:rsidR="00F75D2B" w:rsidRDefault="00CB273B" w:rsidP="0095470D">
      <w:pPr>
        <w:pStyle w:val="DraftHeading4"/>
        <w:tabs>
          <w:tab w:val="right" w:pos="2268"/>
        </w:tabs>
        <w:ind w:left="2381" w:hanging="2381"/>
      </w:pPr>
      <w:r>
        <w:lastRenderedPageBreak/>
        <w:tab/>
      </w:r>
      <w:r w:rsidR="00F75D2B" w:rsidRPr="00CB273B">
        <w:t>(ii)</w:t>
      </w:r>
      <w:r w:rsidR="00F75D2B">
        <w:tab/>
        <w:t>the risks of harm to human health or the environment from the industrial waste; or</w:t>
      </w:r>
    </w:p>
    <w:p w14:paraId="6F48C66B" w14:textId="77777777" w:rsidR="00F75D2B" w:rsidRDefault="00CB273B" w:rsidP="0095470D">
      <w:pPr>
        <w:pStyle w:val="DraftHeading3"/>
        <w:tabs>
          <w:tab w:val="right" w:pos="1757"/>
        </w:tabs>
        <w:ind w:left="1871" w:hanging="1871"/>
      </w:pPr>
      <w:r>
        <w:tab/>
      </w:r>
      <w:r w:rsidR="00F75D2B" w:rsidRPr="00CB273B">
        <w:t>(b)</w:t>
      </w:r>
      <w:r w:rsidR="00F75D2B">
        <w:tab/>
        <w:t>conceal information or documents from the Authority or any other person or body in connection with—</w:t>
      </w:r>
    </w:p>
    <w:p w14:paraId="55F0E889" w14:textId="77777777" w:rsidR="00F75D2B" w:rsidRDefault="00CB273B" w:rsidP="0095470D">
      <w:pPr>
        <w:pStyle w:val="DraftHeading4"/>
        <w:tabs>
          <w:tab w:val="right" w:pos="2268"/>
        </w:tabs>
        <w:ind w:left="2381" w:hanging="2381"/>
      </w:pPr>
      <w:r>
        <w:tab/>
      </w:r>
      <w:r w:rsidR="00F75D2B" w:rsidRPr="00CB273B">
        <w:t>(i)</w:t>
      </w:r>
      <w:r w:rsidR="00F75D2B">
        <w:tab/>
        <w:t xml:space="preserve">the type, properties and classification of the industrial waste; or </w:t>
      </w:r>
    </w:p>
    <w:p w14:paraId="1615BEBE" w14:textId="77777777" w:rsidR="00F75D2B" w:rsidRDefault="00CB273B" w:rsidP="0095470D">
      <w:pPr>
        <w:pStyle w:val="DraftHeading4"/>
        <w:tabs>
          <w:tab w:val="right" w:pos="2268"/>
        </w:tabs>
        <w:ind w:left="2381" w:hanging="2381"/>
      </w:pPr>
      <w:r>
        <w:tab/>
      </w:r>
      <w:r w:rsidR="00F75D2B" w:rsidRPr="00CB273B">
        <w:t>(ii)</w:t>
      </w:r>
      <w:r w:rsidR="00F75D2B">
        <w:tab/>
        <w:t>the risks of harm to human health or the environment from the industrial waste; or</w:t>
      </w:r>
    </w:p>
    <w:p w14:paraId="5B4332DF" w14:textId="77777777" w:rsidR="00F75D2B" w:rsidRDefault="00CB273B" w:rsidP="0095470D">
      <w:pPr>
        <w:pStyle w:val="DraftHeading3"/>
        <w:tabs>
          <w:tab w:val="right" w:pos="1757"/>
        </w:tabs>
        <w:ind w:left="1871" w:hanging="1871"/>
      </w:pPr>
      <w:r>
        <w:tab/>
      </w:r>
      <w:r w:rsidR="00F75D2B" w:rsidRPr="00CB273B">
        <w:t>(c)</w:t>
      </w:r>
      <w:r w:rsidR="00F75D2B">
        <w:tab/>
        <w:t>falsely represent to the Authority or any other person or body that the person is authorised to receive industrial waste; or</w:t>
      </w:r>
    </w:p>
    <w:p w14:paraId="3C038987" w14:textId="77777777" w:rsidR="00F75D2B" w:rsidRDefault="00CB273B" w:rsidP="0095470D">
      <w:pPr>
        <w:pStyle w:val="DraftHeading3"/>
        <w:tabs>
          <w:tab w:val="right" w:pos="1757"/>
        </w:tabs>
        <w:ind w:left="1871" w:hanging="1871"/>
      </w:pPr>
      <w:r>
        <w:tab/>
      </w:r>
      <w:r w:rsidR="00F75D2B" w:rsidRPr="00CB273B">
        <w:t>(d)</w:t>
      </w:r>
      <w:r w:rsidR="00F75D2B">
        <w:tab/>
        <w:t xml:space="preserve">provide false or misleading information in a document required to be provided by the person under this Part or the regulations.  </w:t>
      </w:r>
    </w:p>
    <w:p w14:paraId="6EBFC4D3" w14:textId="77777777" w:rsidR="00F75D2B" w:rsidRPr="0095470D" w:rsidRDefault="00F75D2B" w:rsidP="0095470D">
      <w:pPr>
        <w:pStyle w:val="DraftSub-sectionNote"/>
        <w:tabs>
          <w:tab w:val="right" w:pos="1814"/>
        </w:tabs>
        <w:ind w:left="1361"/>
        <w:rPr>
          <w:b/>
        </w:rPr>
      </w:pPr>
      <w:r w:rsidRPr="0095470D">
        <w:rPr>
          <w:b/>
        </w:rPr>
        <w:t>Note</w:t>
      </w:r>
    </w:p>
    <w:p w14:paraId="4DEEC91D" w14:textId="77777777" w:rsidR="00F75D2B" w:rsidRDefault="00F75D2B" w:rsidP="0095470D">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w:t>
      </w:r>
    </w:p>
    <w:p w14:paraId="5CA63E1E" w14:textId="77777777" w:rsidR="00F75D2B" w:rsidRDefault="00CB273B" w:rsidP="0095470D">
      <w:pPr>
        <w:pStyle w:val="DraftHeading2"/>
        <w:tabs>
          <w:tab w:val="right" w:pos="1247"/>
        </w:tabs>
        <w:ind w:left="1361" w:hanging="1361"/>
      </w:pPr>
      <w:r>
        <w:tab/>
      </w:r>
      <w:r w:rsidR="00F75D2B" w:rsidRPr="00CB273B">
        <w:t>(2)</w:t>
      </w:r>
      <w:r w:rsidR="00F75D2B">
        <w:tab/>
        <w:t>A person who contravenes subsection (1) commits an offence.</w:t>
      </w:r>
    </w:p>
    <w:p w14:paraId="70A9E3E8"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50</w:t>
      </w:r>
      <w:r w:rsidR="00710640">
        <w:t>0 penalty</w:t>
      </w:r>
      <w:r>
        <w:t xml:space="preserve"> units;</w:t>
      </w:r>
    </w:p>
    <w:p w14:paraId="40992169"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250</w:t>
      </w:r>
      <w:r w:rsidR="00710640">
        <w:t>0 penalty</w:t>
      </w:r>
      <w:r>
        <w:t xml:space="preserve"> units.</w:t>
      </w:r>
    </w:p>
    <w:p w14:paraId="4DA382CC" w14:textId="77777777" w:rsidR="00F75D2B" w:rsidRDefault="00CB273B" w:rsidP="0095470D">
      <w:pPr>
        <w:pStyle w:val="DraftHeading2"/>
        <w:tabs>
          <w:tab w:val="right" w:pos="1247"/>
        </w:tabs>
        <w:ind w:left="1361" w:hanging="1361"/>
      </w:pPr>
      <w:r>
        <w:tab/>
      </w:r>
      <w:r w:rsidR="00F75D2B" w:rsidRPr="00CB273B">
        <w:t>(3)</w:t>
      </w:r>
      <w:r w:rsidR="00F75D2B">
        <w:tab/>
        <w:t>An offence under subsection (2) is an indictable offence.</w:t>
      </w:r>
    </w:p>
    <w:p w14:paraId="14DDBB28" w14:textId="77777777" w:rsidR="00F75D2B" w:rsidRPr="0095470D" w:rsidRDefault="00F75D2B" w:rsidP="0095470D">
      <w:pPr>
        <w:pStyle w:val="DraftSub-sectionNote"/>
        <w:tabs>
          <w:tab w:val="right" w:pos="1814"/>
        </w:tabs>
        <w:ind w:left="1361"/>
        <w:rPr>
          <w:b/>
        </w:rPr>
      </w:pPr>
      <w:r w:rsidRPr="0095470D">
        <w:rPr>
          <w:b/>
        </w:rPr>
        <w:t>Note</w:t>
      </w:r>
    </w:p>
    <w:p w14:paraId="1961A85A" w14:textId="77777777" w:rsidR="00F75D2B" w:rsidRDefault="00F75D2B" w:rsidP="0095470D">
      <w:pPr>
        <w:pStyle w:val="DraftSub-sectionNote"/>
        <w:tabs>
          <w:tab w:val="right" w:pos="1814"/>
        </w:tabs>
        <w:ind w:left="1361"/>
      </w:pPr>
      <w:r>
        <w:t>This offence may be heard and determined summarily (see</w:t>
      </w:r>
      <w:r w:rsidR="0001039E">
        <w:t> </w:t>
      </w:r>
      <w:r>
        <w:t xml:space="preserve">section 28 of the </w:t>
      </w:r>
      <w:r w:rsidRPr="0095470D">
        <w:rPr>
          <w:b/>
        </w:rPr>
        <w:t>Criminal Procedure Act 2009</w:t>
      </w:r>
      <w:r>
        <w:t>).</w:t>
      </w:r>
    </w:p>
    <w:p w14:paraId="52844EB9" w14:textId="77777777" w:rsidR="00CB273B" w:rsidRDefault="00CB273B">
      <w:pPr>
        <w:suppressLineNumbers w:val="0"/>
        <w:overflowPunct/>
        <w:autoSpaceDE/>
        <w:autoSpaceDN/>
        <w:adjustRightInd/>
        <w:spacing w:before="0"/>
        <w:textAlignment w:val="auto"/>
        <w:rPr>
          <w:b/>
          <w:sz w:val="32"/>
        </w:rPr>
      </w:pPr>
      <w:r>
        <w:rPr>
          <w:caps/>
          <w:sz w:val="32"/>
        </w:rPr>
        <w:br w:type="page"/>
      </w:r>
    </w:p>
    <w:p w14:paraId="38CCFABB" w14:textId="77777777" w:rsidR="00654BF7" w:rsidRPr="009256D5" w:rsidRDefault="00654BF7" w:rsidP="00866665">
      <w:pPr>
        <w:pStyle w:val="SideNote"/>
        <w:framePr w:wrap="around"/>
      </w:pPr>
      <w:r w:rsidRPr="009256D5">
        <w:rPr>
          <w:lang w:val="en-US"/>
        </w:rPr>
        <w:lastRenderedPageBreak/>
        <w:t xml:space="preserve">Pt </w:t>
      </w:r>
      <w:r>
        <w:rPr>
          <w:lang w:val="en-US"/>
        </w:rPr>
        <w:t>6.5</w:t>
      </w:r>
      <w:r w:rsidRPr="009256D5">
        <w:rPr>
          <w:lang w:val="en-US"/>
        </w:rPr>
        <w:t xml:space="preserve"> (Heading and ss 1</w:t>
      </w:r>
      <w:r>
        <w:rPr>
          <w:lang w:val="en-US"/>
        </w:rPr>
        <w:t>38</w:t>
      </w:r>
      <w:r w:rsidRPr="009256D5">
        <w:rPr>
          <w:lang w:val="en-US"/>
        </w:rPr>
        <w:t>–</w:t>
      </w:r>
      <w:r>
        <w:rPr>
          <w:lang w:val="en-US"/>
        </w:rPr>
        <w:t>143</w:t>
      </w:r>
      <w:r w:rsidRPr="009256D5">
        <w:rPr>
          <w:lang w:val="en-US"/>
        </w:rPr>
        <w:t xml:space="preserve">) inserted by No. 39/2018 s. 7 (as </w:t>
      </w:r>
      <w:r w:rsidRPr="009256D5">
        <w:t>amended by Nos 27/2019 ss 12−30, 3/2020 ss 42–44, 47/2020 s. 26).</w:t>
      </w:r>
    </w:p>
    <w:p w14:paraId="2ABBA483" w14:textId="77777777" w:rsidR="00F75D2B" w:rsidRPr="0095470D" w:rsidRDefault="00F75D2B" w:rsidP="0095470D">
      <w:pPr>
        <w:pStyle w:val="Heading-PART"/>
        <w:rPr>
          <w:sz w:val="32"/>
        </w:rPr>
      </w:pPr>
      <w:bookmarkStart w:id="203" w:name="_Toc233042842"/>
      <w:r w:rsidRPr="0095470D">
        <w:rPr>
          <w:caps w:val="0"/>
          <w:sz w:val="32"/>
        </w:rPr>
        <w:t>Part 6.5—Duties and controls relating to priority waste</w:t>
      </w:r>
      <w:bookmarkEnd w:id="203"/>
      <w:r w:rsidRPr="0095470D">
        <w:rPr>
          <w:caps w:val="0"/>
          <w:sz w:val="32"/>
        </w:rPr>
        <w:t xml:space="preserve"> </w:t>
      </w:r>
    </w:p>
    <w:p w14:paraId="7BA3017D" w14:textId="77777777" w:rsidR="002071A9" w:rsidRPr="00913398" w:rsidRDefault="002071A9" w:rsidP="00467A9A">
      <w:pPr>
        <w:rPr>
          <w:lang w:val="en-US"/>
        </w:rPr>
      </w:pPr>
    </w:p>
    <w:p w14:paraId="377D18B0" w14:textId="77777777" w:rsidR="002071A9" w:rsidRPr="00913398" w:rsidRDefault="002071A9" w:rsidP="00467A9A">
      <w:pPr>
        <w:rPr>
          <w:lang w:val="en-US"/>
        </w:rPr>
      </w:pPr>
    </w:p>
    <w:p w14:paraId="5528F094" w14:textId="77777777" w:rsidR="002071A9" w:rsidRPr="00913398" w:rsidRDefault="002071A9" w:rsidP="00467A9A">
      <w:pPr>
        <w:rPr>
          <w:lang w:val="en-US"/>
        </w:rPr>
      </w:pPr>
    </w:p>
    <w:p w14:paraId="1EA23309" w14:textId="77777777" w:rsidR="002071A9" w:rsidRPr="00913398" w:rsidRDefault="002071A9" w:rsidP="00467A9A">
      <w:pPr>
        <w:rPr>
          <w:lang w:val="en-US"/>
        </w:rPr>
      </w:pPr>
    </w:p>
    <w:p w14:paraId="4F8CAEDE" w14:textId="77777777" w:rsidR="002071A9" w:rsidRPr="009256D5" w:rsidRDefault="002071A9" w:rsidP="00866665">
      <w:pPr>
        <w:pStyle w:val="SideNote"/>
        <w:framePr w:wrap="around"/>
        <w:rPr>
          <w:lang w:val="en-US"/>
        </w:rPr>
      </w:pPr>
      <w:r w:rsidRPr="009256D5">
        <w:rPr>
          <w:lang w:val="en-US"/>
        </w:rPr>
        <w:t xml:space="preserve">S. </w:t>
      </w:r>
      <w:r>
        <w:rPr>
          <w:lang w:val="en-US"/>
        </w:rPr>
        <w:t>138</w:t>
      </w:r>
      <w:r w:rsidRPr="009256D5">
        <w:rPr>
          <w:lang w:val="en-US"/>
        </w:rPr>
        <w:t xml:space="preserve"> inserted by No. 39/2018 s. 7 (as </w:t>
      </w:r>
      <w:r w:rsidRPr="009256D5">
        <w:t>amended by Nos 27/2019 ss 12−30, 3/2020 ss 42–44, 47/2020 s. 26).</w:t>
      </w:r>
    </w:p>
    <w:p w14:paraId="631D693E" w14:textId="77777777" w:rsidR="00F75D2B" w:rsidRDefault="00CB273B" w:rsidP="0095470D">
      <w:pPr>
        <w:pStyle w:val="DraftHeading1"/>
        <w:tabs>
          <w:tab w:val="right" w:pos="680"/>
        </w:tabs>
        <w:ind w:left="850" w:hanging="850"/>
      </w:pPr>
      <w:r>
        <w:tab/>
      </w:r>
      <w:bookmarkStart w:id="204" w:name="_Toc233042843"/>
      <w:r w:rsidR="00F75D2B" w:rsidRPr="00EF41F5">
        <w:t>138</w:t>
      </w:r>
      <w:r w:rsidR="00F75D2B">
        <w:tab/>
        <w:t xml:space="preserve">What is </w:t>
      </w:r>
      <w:r w:rsidR="00F75D2B" w:rsidRPr="0095470D">
        <w:rPr>
          <w:i/>
        </w:rPr>
        <w:t>priority waste</w:t>
      </w:r>
      <w:r w:rsidR="00F75D2B">
        <w:t>?</w:t>
      </w:r>
      <w:bookmarkEnd w:id="204"/>
    </w:p>
    <w:p w14:paraId="7A5B4D41" w14:textId="77777777" w:rsidR="00F75D2B" w:rsidRDefault="00F75D2B" w:rsidP="0095470D">
      <w:pPr>
        <w:pStyle w:val="BodySectionSub"/>
      </w:pPr>
      <w:r w:rsidRPr="0095470D">
        <w:rPr>
          <w:b/>
          <w:i/>
        </w:rPr>
        <w:t>Priority waste</w:t>
      </w:r>
      <w:r>
        <w:t xml:space="preserve"> is any waste, including municipal waste and industrial waste, that is prescribed to be priority waste for the purposes of—</w:t>
      </w:r>
    </w:p>
    <w:p w14:paraId="1BAFBFBC" w14:textId="77777777" w:rsidR="00F75D2B" w:rsidRDefault="00CB273B" w:rsidP="0095470D">
      <w:pPr>
        <w:pStyle w:val="DraftHeading3"/>
        <w:tabs>
          <w:tab w:val="right" w:pos="1757"/>
        </w:tabs>
        <w:ind w:left="1871" w:hanging="1871"/>
      </w:pPr>
      <w:r>
        <w:tab/>
      </w:r>
      <w:r w:rsidR="00F75D2B" w:rsidRPr="00CB273B">
        <w:t>(a)</w:t>
      </w:r>
      <w:r w:rsidR="00F75D2B">
        <w:tab/>
        <w:t>eliminating or reducing risks of harm to human health or the environment posed by the waste; or</w:t>
      </w:r>
    </w:p>
    <w:p w14:paraId="405B525C" w14:textId="77777777" w:rsidR="00F75D2B" w:rsidRDefault="00CB273B" w:rsidP="0095470D">
      <w:pPr>
        <w:pStyle w:val="DraftHeading3"/>
        <w:tabs>
          <w:tab w:val="right" w:pos="1757"/>
        </w:tabs>
        <w:ind w:left="1871" w:hanging="1871"/>
      </w:pPr>
      <w:r>
        <w:tab/>
      </w:r>
      <w:r w:rsidR="00F75D2B" w:rsidRPr="00CB273B">
        <w:t>(b)</w:t>
      </w:r>
      <w:r w:rsidR="00F75D2B">
        <w:tab/>
        <w:t>ensuring the priority waste is managed in accordance with this Part; or</w:t>
      </w:r>
    </w:p>
    <w:p w14:paraId="0A735CB5" w14:textId="77777777" w:rsidR="00F75D2B" w:rsidRDefault="00CB273B" w:rsidP="0095470D">
      <w:pPr>
        <w:pStyle w:val="DraftHeading3"/>
        <w:tabs>
          <w:tab w:val="right" w:pos="1757"/>
        </w:tabs>
        <w:ind w:left="1871" w:hanging="1871"/>
      </w:pPr>
      <w:r>
        <w:tab/>
      </w:r>
      <w:r w:rsidR="00F75D2B" w:rsidRPr="00CB273B">
        <w:t>(c)</w:t>
      </w:r>
      <w:r w:rsidR="00F75D2B">
        <w:tab/>
        <w:t>facilitating waste reduction, resource recovery and resource efficiency.</w:t>
      </w:r>
    </w:p>
    <w:p w14:paraId="06B83199" w14:textId="77777777" w:rsidR="002071A9" w:rsidRPr="009256D5" w:rsidRDefault="002071A9" w:rsidP="00866665">
      <w:pPr>
        <w:pStyle w:val="SideNote"/>
        <w:framePr w:wrap="around"/>
        <w:rPr>
          <w:lang w:val="en-US"/>
        </w:rPr>
      </w:pPr>
      <w:r w:rsidRPr="009256D5">
        <w:rPr>
          <w:lang w:val="en-US"/>
        </w:rPr>
        <w:t xml:space="preserve">S. </w:t>
      </w:r>
      <w:r>
        <w:rPr>
          <w:lang w:val="en-US"/>
        </w:rPr>
        <w:t>139</w:t>
      </w:r>
      <w:r w:rsidRPr="009256D5">
        <w:rPr>
          <w:lang w:val="en-US"/>
        </w:rPr>
        <w:t xml:space="preserve"> inserted by No. 39/2018 s. 7 (as </w:t>
      </w:r>
      <w:r w:rsidRPr="009256D5">
        <w:t>amended by Nos 27/2019 ss 12−30, 3/2020 ss 42–44, 47/2020 s. 26).</w:t>
      </w:r>
    </w:p>
    <w:p w14:paraId="635363A4" w14:textId="77777777" w:rsidR="00F75D2B" w:rsidRDefault="00CB273B" w:rsidP="0095470D">
      <w:pPr>
        <w:pStyle w:val="DraftHeading1"/>
        <w:tabs>
          <w:tab w:val="right" w:pos="680"/>
        </w:tabs>
        <w:ind w:left="850" w:hanging="850"/>
      </w:pPr>
      <w:r>
        <w:tab/>
      </w:r>
      <w:bookmarkStart w:id="205" w:name="_Toc233042844"/>
      <w:r w:rsidR="00F75D2B" w:rsidRPr="00EF41F5">
        <w:t>139</w:t>
      </w:r>
      <w:r w:rsidR="00F75D2B">
        <w:tab/>
        <w:t>Duties of persons managing priority waste</w:t>
      </w:r>
      <w:bookmarkEnd w:id="205"/>
      <w:r w:rsidR="00F75D2B">
        <w:t xml:space="preserve"> </w:t>
      </w:r>
    </w:p>
    <w:p w14:paraId="1122791A" w14:textId="77777777" w:rsidR="00F75D2B" w:rsidRDefault="00CB273B" w:rsidP="0095470D">
      <w:pPr>
        <w:pStyle w:val="DraftHeading2"/>
        <w:tabs>
          <w:tab w:val="right" w:pos="1247"/>
        </w:tabs>
        <w:ind w:left="1361" w:hanging="1361"/>
      </w:pPr>
      <w:r>
        <w:tab/>
      </w:r>
      <w:r w:rsidR="00F75D2B" w:rsidRPr="00CB273B">
        <w:t>(1)</w:t>
      </w:r>
      <w:r w:rsidR="00F75D2B">
        <w:tab/>
        <w:t>A person who has the management or control of priority waste must classify the priority waste in accordance with this Act and the regulations.</w:t>
      </w:r>
    </w:p>
    <w:p w14:paraId="728C8AD9" w14:textId="77777777" w:rsidR="00F75D2B" w:rsidRDefault="00CB273B" w:rsidP="0095470D">
      <w:pPr>
        <w:pStyle w:val="DraftHeading2"/>
        <w:tabs>
          <w:tab w:val="right" w:pos="1247"/>
        </w:tabs>
        <w:ind w:left="1361" w:hanging="1361"/>
      </w:pPr>
      <w:r>
        <w:tab/>
      </w:r>
      <w:r w:rsidR="00F75D2B" w:rsidRPr="00CB273B">
        <w:t>(2)</w:t>
      </w:r>
      <w:r w:rsidR="00F75D2B">
        <w:tab/>
        <w:t>A person who has the management or control of priority waste must take all reasonable steps to ensure that—</w:t>
      </w:r>
    </w:p>
    <w:p w14:paraId="14B78DB6" w14:textId="77777777" w:rsidR="00F75D2B" w:rsidRDefault="00CB273B" w:rsidP="0095470D">
      <w:pPr>
        <w:pStyle w:val="DraftHeading3"/>
        <w:tabs>
          <w:tab w:val="right" w:pos="1757"/>
        </w:tabs>
        <w:ind w:left="1871" w:hanging="1871"/>
      </w:pPr>
      <w:r>
        <w:tab/>
      </w:r>
      <w:r w:rsidR="00F75D2B" w:rsidRPr="00CB273B">
        <w:t>(a)</w:t>
      </w:r>
      <w:r w:rsidR="00F75D2B">
        <w:tab/>
        <w:t>the priority waste is contained in a manner that prevents its escape; and</w:t>
      </w:r>
    </w:p>
    <w:p w14:paraId="60C441BA" w14:textId="77777777" w:rsidR="00F75D2B" w:rsidRDefault="00CB273B" w:rsidP="0095470D">
      <w:pPr>
        <w:pStyle w:val="DraftHeading3"/>
        <w:tabs>
          <w:tab w:val="right" w:pos="1757"/>
        </w:tabs>
        <w:ind w:left="1871" w:hanging="1871"/>
      </w:pPr>
      <w:r>
        <w:tab/>
      </w:r>
      <w:r w:rsidR="00F75D2B" w:rsidRPr="00CB273B">
        <w:t>(b)</w:t>
      </w:r>
      <w:r w:rsidR="00F75D2B">
        <w:tab/>
        <w:t>the priority waste is isolated in a manner that ensures resource recovery remains practicable; and</w:t>
      </w:r>
    </w:p>
    <w:p w14:paraId="641A68C4" w14:textId="77777777" w:rsidR="00F75D2B" w:rsidRDefault="00CB273B" w:rsidP="0095470D">
      <w:pPr>
        <w:pStyle w:val="DraftHeading3"/>
        <w:tabs>
          <w:tab w:val="right" w:pos="1757"/>
        </w:tabs>
        <w:ind w:left="1871" w:hanging="1871"/>
      </w:pPr>
      <w:r>
        <w:tab/>
      </w:r>
      <w:r w:rsidR="00F75D2B" w:rsidRPr="00CB273B">
        <w:t>(c)</w:t>
      </w:r>
      <w:r w:rsidR="00F75D2B">
        <w:tab/>
        <w:t>a person who collects, consigns, transfers or transports the priority waste is provided the following, where reasonably available—</w:t>
      </w:r>
    </w:p>
    <w:p w14:paraId="64320C21" w14:textId="77777777" w:rsidR="00F75D2B" w:rsidRDefault="00CB273B" w:rsidP="0095470D">
      <w:pPr>
        <w:pStyle w:val="DraftHeading4"/>
        <w:tabs>
          <w:tab w:val="right" w:pos="2268"/>
        </w:tabs>
        <w:ind w:left="2381" w:hanging="2381"/>
      </w:pPr>
      <w:r>
        <w:lastRenderedPageBreak/>
        <w:tab/>
      </w:r>
      <w:r w:rsidR="00F75D2B" w:rsidRPr="00CB273B">
        <w:t>(i)</w:t>
      </w:r>
      <w:r w:rsidR="00F75D2B">
        <w:tab/>
        <w:t>information regarding the nature and type of the priority waste;</w:t>
      </w:r>
    </w:p>
    <w:p w14:paraId="6F084186" w14:textId="77777777" w:rsidR="00F75D2B" w:rsidRDefault="00CB273B" w:rsidP="0095470D">
      <w:pPr>
        <w:pStyle w:val="DraftHeading4"/>
        <w:tabs>
          <w:tab w:val="right" w:pos="2268"/>
        </w:tabs>
        <w:ind w:left="2381" w:hanging="2381"/>
      </w:pPr>
      <w:r>
        <w:tab/>
      </w:r>
      <w:r w:rsidR="00F75D2B" w:rsidRPr="00CB273B">
        <w:t>(ii)</w:t>
      </w:r>
      <w:r w:rsidR="00F75D2B">
        <w:tab/>
        <w:t>information regarding any risks of harm to human health or the environment that exist in relation to the priority waste;</w:t>
      </w:r>
    </w:p>
    <w:p w14:paraId="2AC6B555" w14:textId="77777777" w:rsidR="00F75D2B" w:rsidRDefault="00CB273B" w:rsidP="0095470D">
      <w:pPr>
        <w:pStyle w:val="DraftHeading4"/>
        <w:tabs>
          <w:tab w:val="right" w:pos="2268"/>
        </w:tabs>
        <w:ind w:left="2381" w:hanging="2381"/>
      </w:pPr>
      <w:r>
        <w:tab/>
      </w:r>
      <w:r w:rsidR="00F75D2B" w:rsidRPr="00CB273B">
        <w:t>(iii)</w:t>
      </w:r>
      <w:r w:rsidR="00F75D2B">
        <w:tab/>
        <w:t>any other information that can reasonably be expected to be necessary for the person to comply with a duty in relation to the priority waste under this Act.</w:t>
      </w:r>
    </w:p>
    <w:p w14:paraId="242736E7" w14:textId="77777777" w:rsidR="00F75D2B" w:rsidRPr="0095470D" w:rsidRDefault="00F75D2B" w:rsidP="0095470D">
      <w:pPr>
        <w:pStyle w:val="DraftSub-sectionNote"/>
        <w:tabs>
          <w:tab w:val="right" w:pos="1814"/>
        </w:tabs>
        <w:ind w:left="1361"/>
        <w:rPr>
          <w:b/>
        </w:rPr>
      </w:pPr>
      <w:r w:rsidRPr="0095470D">
        <w:rPr>
          <w:b/>
        </w:rPr>
        <w:t>Note</w:t>
      </w:r>
    </w:p>
    <w:p w14:paraId="0F71F82A" w14:textId="77777777" w:rsidR="00F75D2B" w:rsidRDefault="00F75D2B" w:rsidP="0095470D">
      <w:pPr>
        <w:pStyle w:val="DraftSub-sectionNote"/>
        <w:tabs>
          <w:tab w:val="right" w:pos="1814"/>
        </w:tabs>
        <w:ind w:left="1361"/>
      </w:pPr>
      <w:r>
        <w:t>Section 314 provides that subsections (1) and (2) are civil penalty provisions. The penalties for contravention of these civil penalty provisions are set out in the table in section</w:t>
      </w:r>
      <w:r w:rsidR="00FB3B09">
        <w:t> </w:t>
      </w:r>
      <w:r>
        <w:t xml:space="preserve">314. </w:t>
      </w:r>
    </w:p>
    <w:p w14:paraId="224A183C" w14:textId="77777777" w:rsidR="00F75D2B" w:rsidRDefault="00CB273B" w:rsidP="0095470D">
      <w:pPr>
        <w:pStyle w:val="DraftHeading2"/>
        <w:tabs>
          <w:tab w:val="right" w:pos="1247"/>
        </w:tabs>
        <w:ind w:left="1361" w:hanging="1361"/>
      </w:pPr>
      <w:r>
        <w:tab/>
      </w:r>
      <w:r w:rsidR="00F75D2B" w:rsidRPr="00CB273B">
        <w:t>(3)</w:t>
      </w:r>
      <w:r w:rsidR="00F75D2B">
        <w:tab/>
        <w:t>A person who contravenes subsection (1) or (2) commits an offence.</w:t>
      </w:r>
    </w:p>
    <w:p w14:paraId="0F907963"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12</w:t>
      </w:r>
      <w:r w:rsidR="00710640">
        <w:t>0 penalty</w:t>
      </w:r>
      <w:r>
        <w:t xml:space="preserve"> units;</w:t>
      </w:r>
    </w:p>
    <w:p w14:paraId="348D784C"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60</w:t>
      </w:r>
      <w:r w:rsidR="00710640">
        <w:t>0 penalty</w:t>
      </w:r>
      <w:r>
        <w:t xml:space="preserve"> units.</w:t>
      </w:r>
    </w:p>
    <w:p w14:paraId="324CD154" w14:textId="77777777" w:rsidR="002071A9" w:rsidRPr="009256D5" w:rsidRDefault="002071A9" w:rsidP="00866665">
      <w:pPr>
        <w:pStyle w:val="SideNote"/>
        <w:framePr w:wrap="around"/>
        <w:rPr>
          <w:lang w:val="en-US"/>
        </w:rPr>
      </w:pPr>
      <w:r w:rsidRPr="009256D5">
        <w:rPr>
          <w:lang w:val="en-US"/>
        </w:rPr>
        <w:t xml:space="preserve">S. </w:t>
      </w:r>
      <w:r>
        <w:rPr>
          <w:lang w:val="en-US"/>
        </w:rPr>
        <w:t>140</w:t>
      </w:r>
      <w:r w:rsidRPr="009256D5">
        <w:rPr>
          <w:lang w:val="en-US"/>
        </w:rPr>
        <w:t xml:space="preserve"> inserted by No. 39/2018 s. 7 (as </w:t>
      </w:r>
      <w:r w:rsidRPr="009256D5">
        <w:t>amended by Nos 27/2019 ss 12−30, 3/2020 ss 42–44, 47/2020 s. 26).</w:t>
      </w:r>
    </w:p>
    <w:p w14:paraId="48075590" w14:textId="77777777" w:rsidR="00F75D2B" w:rsidRDefault="00CB273B" w:rsidP="0095470D">
      <w:pPr>
        <w:pStyle w:val="DraftHeading1"/>
        <w:tabs>
          <w:tab w:val="right" w:pos="680"/>
        </w:tabs>
        <w:ind w:left="850" w:hanging="850"/>
      </w:pPr>
      <w:r>
        <w:tab/>
      </w:r>
      <w:bookmarkStart w:id="206" w:name="_Toc233042845"/>
      <w:r w:rsidR="00F75D2B" w:rsidRPr="00EF41F5">
        <w:t>140</w:t>
      </w:r>
      <w:r w:rsidR="00F75D2B">
        <w:tab/>
        <w:t>Duty to investigate alternatives to waste disposal</w:t>
      </w:r>
      <w:bookmarkEnd w:id="206"/>
    </w:p>
    <w:p w14:paraId="5C6A4B2E" w14:textId="77777777" w:rsidR="00F75D2B" w:rsidRDefault="00CB14D4" w:rsidP="0095470D">
      <w:pPr>
        <w:pStyle w:val="DraftHeading2"/>
        <w:tabs>
          <w:tab w:val="right" w:pos="1247"/>
        </w:tabs>
        <w:ind w:left="1361" w:hanging="1361"/>
      </w:pPr>
      <w:r>
        <w:tab/>
      </w:r>
      <w:r w:rsidR="00F75D2B" w:rsidRPr="00CB14D4">
        <w:t>(1)</w:t>
      </w:r>
      <w:r w:rsidR="00F75D2B">
        <w:tab/>
        <w:t>A person who has the management or control of priority waste must—</w:t>
      </w:r>
    </w:p>
    <w:p w14:paraId="74D303B1" w14:textId="77777777" w:rsidR="00F75D2B" w:rsidRDefault="00CB14D4" w:rsidP="0095470D">
      <w:pPr>
        <w:pStyle w:val="DraftHeading3"/>
        <w:tabs>
          <w:tab w:val="right" w:pos="1757"/>
        </w:tabs>
        <w:ind w:left="1871" w:hanging="1871"/>
      </w:pPr>
      <w:r>
        <w:tab/>
      </w:r>
      <w:r w:rsidR="00F75D2B" w:rsidRPr="00CB14D4">
        <w:t>(a)</w:t>
      </w:r>
      <w:r w:rsidR="00F75D2B">
        <w:tab/>
        <w:t>take all reasonable steps to identify and assess alternatives to waste disposal for the priority waste, including—</w:t>
      </w:r>
    </w:p>
    <w:p w14:paraId="5E41914A" w14:textId="77777777" w:rsidR="00F75D2B" w:rsidRDefault="00CB14D4" w:rsidP="0095470D">
      <w:pPr>
        <w:pStyle w:val="DraftHeading4"/>
        <w:tabs>
          <w:tab w:val="right" w:pos="2268"/>
        </w:tabs>
        <w:ind w:left="2381" w:hanging="2381"/>
      </w:pPr>
      <w:r>
        <w:tab/>
      </w:r>
      <w:r w:rsidR="00F75D2B" w:rsidRPr="00CB14D4">
        <w:t>(i)</w:t>
      </w:r>
      <w:r w:rsidR="00F75D2B">
        <w:tab/>
        <w:t>reuse and recycling of the priority waste; and</w:t>
      </w:r>
    </w:p>
    <w:p w14:paraId="146FA49E" w14:textId="77777777" w:rsidR="00F75D2B" w:rsidRDefault="00CB14D4" w:rsidP="0095470D">
      <w:pPr>
        <w:pStyle w:val="DraftHeading4"/>
        <w:tabs>
          <w:tab w:val="right" w:pos="2268"/>
        </w:tabs>
        <w:ind w:left="2381" w:hanging="2381"/>
      </w:pPr>
      <w:r>
        <w:tab/>
      </w:r>
      <w:r w:rsidR="00F75D2B" w:rsidRPr="00CB14D4">
        <w:t>(ii)</w:t>
      </w:r>
      <w:r w:rsidR="00F75D2B">
        <w:tab/>
        <w:t>if the person produced or generated the priority waste, avoiding producing or generating similar priority waste in the future; and</w:t>
      </w:r>
    </w:p>
    <w:p w14:paraId="1A0B07FC" w14:textId="77777777" w:rsidR="00F75D2B" w:rsidRDefault="00CB14D4" w:rsidP="0095470D">
      <w:pPr>
        <w:pStyle w:val="DraftHeading3"/>
        <w:tabs>
          <w:tab w:val="right" w:pos="1757"/>
        </w:tabs>
        <w:ind w:left="1871" w:hanging="1871"/>
      </w:pPr>
      <w:r>
        <w:lastRenderedPageBreak/>
        <w:tab/>
      </w:r>
      <w:r w:rsidR="00F75D2B" w:rsidRPr="00CB14D4">
        <w:t>(b)</w:t>
      </w:r>
      <w:r w:rsidR="00F75D2B">
        <w:tab/>
        <w:t>have regard to the following in making a decision relating to management of the priority waste—</w:t>
      </w:r>
    </w:p>
    <w:p w14:paraId="343E0612" w14:textId="77777777" w:rsidR="00F75D2B" w:rsidRDefault="00CB14D4" w:rsidP="0095470D">
      <w:pPr>
        <w:pStyle w:val="DraftHeading4"/>
        <w:tabs>
          <w:tab w:val="right" w:pos="2268"/>
        </w:tabs>
        <w:ind w:left="2381" w:hanging="2381"/>
      </w:pPr>
      <w:r>
        <w:tab/>
      </w:r>
      <w:r w:rsidR="00F75D2B" w:rsidRPr="00CB14D4">
        <w:t>(i)</w:t>
      </w:r>
      <w:r w:rsidR="00F75D2B">
        <w:tab/>
        <w:t>alternatives to waste disposal identified and assessed under paragraph (a);</w:t>
      </w:r>
    </w:p>
    <w:p w14:paraId="4A7BAADE" w14:textId="77777777" w:rsidR="00F75D2B" w:rsidRDefault="00CB14D4" w:rsidP="0095470D">
      <w:pPr>
        <w:pStyle w:val="DraftHeading4"/>
        <w:tabs>
          <w:tab w:val="right" w:pos="2268"/>
        </w:tabs>
        <w:ind w:left="2381" w:hanging="2381"/>
      </w:pPr>
      <w:r>
        <w:tab/>
      </w:r>
      <w:r w:rsidR="00F75D2B" w:rsidRPr="00CB14D4">
        <w:t>(ii)</w:t>
      </w:r>
      <w:r w:rsidR="00F75D2B">
        <w:tab/>
        <w:t>any guidelines issued by the Authority relating to alternatives to waste disposal for that type of priority waste;</w:t>
      </w:r>
    </w:p>
    <w:p w14:paraId="0556E7AF" w14:textId="77777777" w:rsidR="00F75D2B" w:rsidRDefault="00CB14D4" w:rsidP="0095470D">
      <w:pPr>
        <w:pStyle w:val="DraftHeading4"/>
        <w:tabs>
          <w:tab w:val="right" w:pos="2268"/>
        </w:tabs>
        <w:ind w:left="2381" w:hanging="2381"/>
      </w:pPr>
      <w:r>
        <w:tab/>
      </w:r>
      <w:r w:rsidR="00F75D2B" w:rsidRPr="00CB14D4">
        <w:t>(iii)</w:t>
      </w:r>
      <w:r w:rsidR="00F75D2B">
        <w:tab/>
        <w:t>the objects of this Chapter.</w:t>
      </w:r>
    </w:p>
    <w:p w14:paraId="7202E0AA" w14:textId="77777777" w:rsidR="00F75D2B" w:rsidRDefault="00CB14D4" w:rsidP="0095470D">
      <w:pPr>
        <w:pStyle w:val="DraftHeading2"/>
        <w:tabs>
          <w:tab w:val="right" w:pos="1247"/>
        </w:tabs>
        <w:ind w:left="1361" w:hanging="1361"/>
      </w:pPr>
      <w:r>
        <w:tab/>
      </w:r>
      <w:r w:rsidR="00F75D2B" w:rsidRPr="00CB14D4">
        <w:t>(2)</w:t>
      </w:r>
      <w:r w:rsidR="00F75D2B">
        <w:tab/>
        <w:t>For the purposes of subsection (1)(a), taking reasonable steps includes (but is not limited to) the following—</w:t>
      </w:r>
    </w:p>
    <w:p w14:paraId="7371CD85" w14:textId="77777777" w:rsidR="00F75D2B" w:rsidRDefault="00CB14D4" w:rsidP="0095470D">
      <w:pPr>
        <w:pStyle w:val="DraftHeading3"/>
        <w:tabs>
          <w:tab w:val="right" w:pos="1757"/>
        </w:tabs>
        <w:ind w:left="1871" w:hanging="1871"/>
      </w:pPr>
      <w:r>
        <w:tab/>
      </w:r>
      <w:r w:rsidR="00F75D2B" w:rsidRPr="00CB14D4">
        <w:t>(a)</w:t>
      </w:r>
      <w:r w:rsidR="00F75D2B">
        <w:tab/>
        <w:t>considering any guidelines issued by the Authority relating to alternatives to waste disposal for that type of priority waste;</w:t>
      </w:r>
    </w:p>
    <w:p w14:paraId="6FE65994" w14:textId="77777777" w:rsidR="00F75D2B" w:rsidRDefault="00CB14D4" w:rsidP="0095470D">
      <w:pPr>
        <w:pStyle w:val="DraftHeading3"/>
        <w:tabs>
          <w:tab w:val="right" w:pos="1757"/>
        </w:tabs>
        <w:ind w:left="1871" w:hanging="1871"/>
      </w:pPr>
      <w:r>
        <w:tab/>
      </w:r>
      <w:r w:rsidR="00F75D2B" w:rsidRPr="00CB14D4">
        <w:t>(b)</w:t>
      </w:r>
      <w:r w:rsidR="00F75D2B">
        <w:tab/>
        <w:t>considering any other relevant guidelines or publications;</w:t>
      </w:r>
    </w:p>
    <w:p w14:paraId="7307831D" w14:textId="77777777" w:rsidR="00F75D2B" w:rsidRDefault="00CB14D4" w:rsidP="0095470D">
      <w:pPr>
        <w:pStyle w:val="DraftHeading3"/>
        <w:tabs>
          <w:tab w:val="right" w:pos="1757"/>
        </w:tabs>
        <w:ind w:left="1871" w:hanging="1871"/>
      </w:pPr>
      <w:r>
        <w:tab/>
      </w:r>
      <w:r w:rsidR="00F75D2B" w:rsidRPr="00CB14D4">
        <w:t>(c)</w:t>
      </w:r>
      <w:r w:rsidR="00F75D2B">
        <w:tab/>
        <w:t>considering the availability of any relevant technology used in resource recovery;</w:t>
      </w:r>
    </w:p>
    <w:p w14:paraId="023DF596" w14:textId="77777777" w:rsidR="00F75D2B" w:rsidRDefault="00CB14D4" w:rsidP="0095470D">
      <w:pPr>
        <w:pStyle w:val="DraftHeading3"/>
        <w:tabs>
          <w:tab w:val="right" w:pos="1757"/>
        </w:tabs>
        <w:ind w:left="1871" w:hanging="1871"/>
      </w:pPr>
      <w:r>
        <w:tab/>
      </w:r>
      <w:r w:rsidR="00F75D2B" w:rsidRPr="00CB14D4">
        <w:t>(d)</w:t>
      </w:r>
      <w:r w:rsidR="00F75D2B">
        <w:tab/>
        <w:t>consulting a person or body with relevant expertise relating to alternatives to waste disposal for that type of priority waste.</w:t>
      </w:r>
    </w:p>
    <w:p w14:paraId="1E032D52" w14:textId="77777777" w:rsidR="002071A9" w:rsidRPr="009256D5" w:rsidRDefault="002071A9" w:rsidP="00866665">
      <w:pPr>
        <w:pStyle w:val="SideNote"/>
        <w:framePr w:wrap="around"/>
        <w:rPr>
          <w:lang w:val="en-US"/>
        </w:rPr>
      </w:pPr>
      <w:r w:rsidRPr="009256D5">
        <w:rPr>
          <w:lang w:val="en-US"/>
        </w:rPr>
        <w:t xml:space="preserve">S. </w:t>
      </w:r>
      <w:r>
        <w:rPr>
          <w:lang w:val="en-US"/>
        </w:rPr>
        <w:t>141</w:t>
      </w:r>
      <w:r w:rsidRPr="009256D5">
        <w:rPr>
          <w:lang w:val="en-US"/>
        </w:rPr>
        <w:t xml:space="preserve"> inserted by No. 39/2018 s. 7 (as </w:t>
      </w:r>
      <w:r w:rsidRPr="009256D5">
        <w:t>amended by Nos 27/2019 ss 12−30, 3/2020 ss 42–44, 47/2020 s. 26).</w:t>
      </w:r>
    </w:p>
    <w:p w14:paraId="7AEE749C" w14:textId="77777777" w:rsidR="00F75D2B" w:rsidRDefault="00CB14D4" w:rsidP="0095470D">
      <w:pPr>
        <w:pStyle w:val="DraftHeading1"/>
        <w:tabs>
          <w:tab w:val="right" w:pos="680"/>
        </w:tabs>
        <w:ind w:left="850" w:hanging="850"/>
      </w:pPr>
      <w:r>
        <w:tab/>
      </w:r>
      <w:bookmarkStart w:id="207" w:name="_Toc233042846"/>
      <w:r w:rsidR="00F75D2B" w:rsidRPr="00EF41F5">
        <w:t>141</w:t>
      </w:r>
      <w:r w:rsidR="00F75D2B">
        <w:tab/>
        <w:t>Guidelines for alternatives to waste disposal</w:t>
      </w:r>
      <w:bookmarkEnd w:id="207"/>
      <w:r w:rsidR="00F75D2B">
        <w:t xml:space="preserve"> </w:t>
      </w:r>
    </w:p>
    <w:p w14:paraId="28FC8301" w14:textId="77777777" w:rsidR="00F75D2B" w:rsidRDefault="00CB14D4" w:rsidP="0095470D">
      <w:pPr>
        <w:pStyle w:val="DraftHeading2"/>
        <w:tabs>
          <w:tab w:val="right" w:pos="1247"/>
        </w:tabs>
        <w:ind w:left="1361" w:hanging="1361"/>
      </w:pPr>
      <w:r>
        <w:tab/>
      </w:r>
      <w:r w:rsidR="00F75D2B" w:rsidRPr="00CB14D4">
        <w:t>(1)</w:t>
      </w:r>
      <w:r w:rsidR="00F75D2B">
        <w:tab/>
        <w:t>The Authority may issue guidelines setting out alternatives to waste disposal for a type of priority waste.</w:t>
      </w:r>
    </w:p>
    <w:p w14:paraId="7A3A7A6D" w14:textId="77777777" w:rsidR="00F75D2B" w:rsidRDefault="00CB14D4" w:rsidP="0095470D">
      <w:pPr>
        <w:pStyle w:val="DraftHeading2"/>
        <w:tabs>
          <w:tab w:val="right" w:pos="1247"/>
        </w:tabs>
        <w:ind w:left="1361" w:hanging="1361"/>
      </w:pPr>
      <w:r>
        <w:tab/>
      </w:r>
      <w:r w:rsidR="00F75D2B" w:rsidRPr="00CB14D4">
        <w:t>(2)</w:t>
      </w:r>
      <w:r w:rsidR="00F75D2B">
        <w:tab/>
        <w:t xml:space="preserve">The Authority must consult with Sustainability Victoria before issuing guidelines under this section. </w:t>
      </w:r>
    </w:p>
    <w:p w14:paraId="3077A93A" w14:textId="77777777" w:rsidR="00F75D2B" w:rsidRDefault="00CB14D4" w:rsidP="0095470D">
      <w:pPr>
        <w:pStyle w:val="DraftHeading2"/>
        <w:tabs>
          <w:tab w:val="right" w:pos="1247"/>
        </w:tabs>
        <w:ind w:left="1361" w:hanging="1361"/>
      </w:pPr>
      <w:r>
        <w:tab/>
      </w:r>
      <w:r w:rsidR="00F75D2B" w:rsidRPr="00CB14D4">
        <w:t>(3)</w:t>
      </w:r>
      <w:r w:rsidR="00F75D2B">
        <w:tab/>
        <w:t xml:space="preserve">The Authority must cause to be published guidelines issued under this section— </w:t>
      </w:r>
    </w:p>
    <w:p w14:paraId="79A3D2D5" w14:textId="77777777" w:rsidR="00F75D2B" w:rsidRDefault="00CB14D4" w:rsidP="0095470D">
      <w:pPr>
        <w:pStyle w:val="DraftHeading3"/>
        <w:tabs>
          <w:tab w:val="right" w:pos="1757"/>
        </w:tabs>
        <w:ind w:left="1871" w:hanging="1871"/>
      </w:pPr>
      <w:r>
        <w:tab/>
      </w:r>
      <w:r w:rsidR="00F75D2B" w:rsidRPr="00CB14D4">
        <w:t>(a)</w:t>
      </w:r>
      <w:r w:rsidR="00F75D2B">
        <w:tab/>
        <w:t xml:space="preserve">in the Government Gazette; and </w:t>
      </w:r>
    </w:p>
    <w:p w14:paraId="1CDC417F" w14:textId="77777777" w:rsidR="00F75D2B" w:rsidRDefault="00CB14D4" w:rsidP="0095470D">
      <w:pPr>
        <w:pStyle w:val="DraftHeading3"/>
        <w:tabs>
          <w:tab w:val="right" w:pos="1757"/>
        </w:tabs>
        <w:ind w:left="1871" w:hanging="1871"/>
      </w:pPr>
      <w:r>
        <w:tab/>
      </w:r>
      <w:r w:rsidR="00F75D2B" w:rsidRPr="00CB14D4">
        <w:t>(b)</w:t>
      </w:r>
      <w:r w:rsidR="00F75D2B">
        <w:tab/>
        <w:t xml:space="preserve">on the Internet site of the Authority. </w:t>
      </w:r>
    </w:p>
    <w:p w14:paraId="48C97263" w14:textId="77777777" w:rsidR="002071A9" w:rsidRPr="009256D5" w:rsidRDefault="002071A9" w:rsidP="00866665">
      <w:pPr>
        <w:pStyle w:val="SideNote"/>
        <w:framePr w:wrap="around"/>
        <w:rPr>
          <w:lang w:val="en-US"/>
        </w:rPr>
      </w:pPr>
      <w:r w:rsidRPr="009256D5">
        <w:rPr>
          <w:lang w:val="en-US"/>
        </w:rPr>
        <w:lastRenderedPageBreak/>
        <w:t xml:space="preserve">S. </w:t>
      </w:r>
      <w:r>
        <w:rPr>
          <w:lang w:val="en-US"/>
        </w:rPr>
        <w:t>142</w:t>
      </w:r>
      <w:r w:rsidRPr="009256D5">
        <w:rPr>
          <w:lang w:val="en-US"/>
        </w:rPr>
        <w:t xml:space="preserve"> inserted by No. 39/2018 s. 7 (as </w:t>
      </w:r>
      <w:r w:rsidRPr="009256D5">
        <w:t>amended by Nos 27/2019 ss 12−30, 3/2020 ss 42–44, 47/2020 s. 26).</w:t>
      </w:r>
    </w:p>
    <w:p w14:paraId="73362437" w14:textId="77777777" w:rsidR="00F75D2B" w:rsidRDefault="00CB14D4" w:rsidP="0095470D">
      <w:pPr>
        <w:pStyle w:val="DraftHeading1"/>
        <w:tabs>
          <w:tab w:val="right" w:pos="680"/>
        </w:tabs>
        <w:ind w:left="850" w:hanging="850"/>
      </w:pPr>
      <w:r>
        <w:tab/>
      </w:r>
      <w:bookmarkStart w:id="208" w:name="_Toc233042847"/>
      <w:r w:rsidR="00F75D2B" w:rsidRPr="00EF41F5">
        <w:t>142</w:t>
      </w:r>
      <w:r w:rsidR="00F75D2B">
        <w:tab/>
        <w:t>Duty to notify of transaction in reportable priority waste</w:t>
      </w:r>
      <w:bookmarkEnd w:id="208"/>
    </w:p>
    <w:p w14:paraId="7F185387" w14:textId="77777777" w:rsidR="00F75D2B" w:rsidRDefault="00CB14D4" w:rsidP="0095470D">
      <w:pPr>
        <w:pStyle w:val="DraftHeading2"/>
        <w:tabs>
          <w:tab w:val="right" w:pos="1247"/>
        </w:tabs>
        <w:ind w:left="1361" w:hanging="1361"/>
      </w:pPr>
      <w:r>
        <w:tab/>
      </w:r>
      <w:r w:rsidR="00F75D2B" w:rsidRPr="00CB14D4">
        <w:t>(1)</w:t>
      </w:r>
      <w:r w:rsidR="00F75D2B">
        <w:tab/>
        <w:t>A person undertaking a prescribed transaction in connection with reportable priority waste must—</w:t>
      </w:r>
    </w:p>
    <w:p w14:paraId="6349647E" w14:textId="77777777" w:rsidR="00F75D2B" w:rsidRDefault="00CB14D4" w:rsidP="0095470D">
      <w:pPr>
        <w:pStyle w:val="DraftHeading3"/>
        <w:tabs>
          <w:tab w:val="right" w:pos="1757"/>
        </w:tabs>
        <w:ind w:left="1871" w:hanging="1871"/>
      </w:pPr>
      <w:r>
        <w:tab/>
      </w:r>
      <w:r w:rsidR="00F75D2B" w:rsidRPr="00CB14D4">
        <w:t>(a)</w:t>
      </w:r>
      <w:r w:rsidR="00F75D2B">
        <w:tab/>
        <w:t>record the prescribed transaction details in the prescribed manner and form; and</w:t>
      </w:r>
    </w:p>
    <w:p w14:paraId="11A118C2" w14:textId="77777777" w:rsidR="00F75D2B" w:rsidRDefault="00CB14D4" w:rsidP="0095470D">
      <w:pPr>
        <w:pStyle w:val="DraftHeading3"/>
        <w:tabs>
          <w:tab w:val="right" w:pos="1757"/>
        </w:tabs>
        <w:ind w:left="1871" w:hanging="1871"/>
      </w:pPr>
      <w:r>
        <w:tab/>
      </w:r>
      <w:r w:rsidR="00F75D2B" w:rsidRPr="00CB14D4">
        <w:t>(b)</w:t>
      </w:r>
      <w:r w:rsidR="00F75D2B">
        <w:tab/>
        <w:t>provide the prescribed transaction details to a prescribed person in the prescribed manner and form.</w:t>
      </w:r>
    </w:p>
    <w:p w14:paraId="6C3F7BED" w14:textId="77777777" w:rsidR="00F75D2B" w:rsidRPr="0095470D" w:rsidRDefault="00F75D2B" w:rsidP="0095470D">
      <w:pPr>
        <w:pStyle w:val="DraftSub-sectionNote"/>
        <w:tabs>
          <w:tab w:val="right" w:pos="1814"/>
        </w:tabs>
        <w:ind w:left="1361"/>
        <w:rPr>
          <w:b/>
        </w:rPr>
      </w:pPr>
      <w:r w:rsidRPr="0095470D">
        <w:rPr>
          <w:b/>
        </w:rPr>
        <w:t>Note</w:t>
      </w:r>
    </w:p>
    <w:p w14:paraId="5A822ECE" w14:textId="77777777" w:rsidR="00F75D2B" w:rsidRDefault="00F75D2B" w:rsidP="0095470D">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w:t>
      </w:r>
    </w:p>
    <w:p w14:paraId="4F4A6A7A" w14:textId="77777777" w:rsidR="00F75D2B" w:rsidRDefault="00F75D2B" w:rsidP="0095470D">
      <w:pPr>
        <w:pStyle w:val="DraftSub-sectionNote"/>
        <w:tabs>
          <w:tab w:val="right" w:pos="1814"/>
        </w:tabs>
        <w:ind w:left="1361"/>
      </w:pPr>
      <w:r>
        <w:t>The Governor in Council may make regulations prescribing additional controls for particular types of priority waste, including reportable priority waste.</w:t>
      </w:r>
    </w:p>
    <w:p w14:paraId="74E3BBC2" w14:textId="77777777" w:rsidR="00F75D2B" w:rsidRDefault="00CB14D4" w:rsidP="0095470D">
      <w:pPr>
        <w:pStyle w:val="DraftHeading2"/>
        <w:tabs>
          <w:tab w:val="right" w:pos="1247"/>
        </w:tabs>
        <w:ind w:left="1361" w:hanging="1361"/>
      </w:pPr>
      <w:r>
        <w:tab/>
      </w:r>
      <w:r w:rsidR="00F75D2B" w:rsidRPr="00CB14D4">
        <w:t>(2)</w:t>
      </w:r>
      <w:r w:rsidR="00F75D2B">
        <w:tab/>
        <w:t>A person who contravenes subsection (1) commits an offence.</w:t>
      </w:r>
    </w:p>
    <w:p w14:paraId="5FA701D4"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24</w:t>
      </w:r>
      <w:r w:rsidR="00710640">
        <w:t>0 penalty</w:t>
      </w:r>
      <w:r>
        <w:t xml:space="preserve"> units;</w:t>
      </w:r>
    </w:p>
    <w:p w14:paraId="24FE01B3"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120</w:t>
      </w:r>
      <w:r w:rsidR="00710640">
        <w:t>0 penalty</w:t>
      </w:r>
      <w:r>
        <w:t xml:space="preserve"> units.</w:t>
      </w:r>
    </w:p>
    <w:p w14:paraId="3F940825" w14:textId="77777777" w:rsidR="002071A9" w:rsidRPr="009256D5" w:rsidRDefault="002071A9" w:rsidP="00866665">
      <w:pPr>
        <w:pStyle w:val="SideNote"/>
        <w:framePr w:wrap="around"/>
        <w:rPr>
          <w:lang w:val="en-US"/>
        </w:rPr>
      </w:pPr>
      <w:r w:rsidRPr="009256D5">
        <w:rPr>
          <w:lang w:val="en-US"/>
        </w:rPr>
        <w:t xml:space="preserve">S. </w:t>
      </w:r>
      <w:r>
        <w:rPr>
          <w:lang w:val="en-US"/>
        </w:rPr>
        <w:t>143</w:t>
      </w:r>
      <w:r w:rsidRPr="009256D5">
        <w:rPr>
          <w:lang w:val="en-US"/>
        </w:rPr>
        <w:t xml:space="preserve"> inserted by No. 39/2018 s. 7 (as </w:t>
      </w:r>
      <w:r w:rsidRPr="009256D5">
        <w:t>amended by Nos 27/2019 ss 12−30, 3/2020 ss 42–44, 47/2020 s. 26).</w:t>
      </w:r>
    </w:p>
    <w:p w14:paraId="2D093E4C" w14:textId="77777777" w:rsidR="00F75D2B" w:rsidRDefault="00CB14D4" w:rsidP="0095470D">
      <w:pPr>
        <w:pStyle w:val="DraftHeading1"/>
        <w:tabs>
          <w:tab w:val="right" w:pos="680"/>
        </w:tabs>
        <w:ind w:left="850" w:hanging="850"/>
      </w:pPr>
      <w:r>
        <w:tab/>
      </w:r>
      <w:bookmarkStart w:id="209" w:name="_Toc233042848"/>
      <w:r w:rsidR="00F75D2B" w:rsidRPr="00EF41F5">
        <w:t>143</w:t>
      </w:r>
      <w:r w:rsidR="00F75D2B">
        <w:tab/>
        <w:t>Duty of persons transporting reportable priority waste</w:t>
      </w:r>
      <w:bookmarkEnd w:id="209"/>
    </w:p>
    <w:p w14:paraId="56A7AEB1" w14:textId="77777777" w:rsidR="00F75D2B" w:rsidRDefault="00CB14D4" w:rsidP="0095470D">
      <w:pPr>
        <w:pStyle w:val="DraftHeading2"/>
        <w:tabs>
          <w:tab w:val="right" w:pos="1247"/>
        </w:tabs>
        <w:ind w:left="1361" w:hanging="1361"/>
      </w:pPr>
      <w:r>
        <w:tab/>
      </w:r>
      <w:r w:rsidR="00F75D2B" w:rsidRPr="00CB14D4">
        <w:t>(1)</w:t>
      </w:r>
      <w:r w:rsidR="00F75D2B">
        <w:tab/>
        <w:t>A person must not—</w:t>
      </w:r>
    </w:p>
    <w:p w14:paraId="79E5A845" w14:textId="77777777" w:rsidR="00F75D2B" w:rsidRDefault="00CB14D4" w:rsidP="0095470D">
      <w:pPr>
        <w:pStyle w:val="DraftHeading3"/>
        <w:tabs>
          <w:tab w:val="right" w:pos="1757"/>
        </w:tabs>
        <w:ind w:left="1871" w:hanging="1871"/>
      </w:pPr>
      <w:r>
        <w:tab/>
      </w:r>
      <w:r w:rsidR="00F75D2B" w:rsidRPr="00CB14D4">
        <w:t>(a)</w:t>
      </w:r>
      <w:r w:rsidR="00F75D2B">
        <w:tab/>
        <w:t>transport reportable priority waste other than in accordance with a permission; or</w:t>
      </w:r>
    </w:p>
    <w:p w14:paraId="7A755573" w14:textId="77777777" w:rsidR="00710640" w:rsidRPr="00710640" w:rsidRDefault="00710640" w:rsidP="00710640"/>
    <w:p w14:paraId="025C1CAF" w14:textId="77777777" w:rsidR="00F75D2B" w:rsidRDefault="00CB14D4" w:rsidP="0095470D">
      <w:pPr>
        <w:pStyle w:val="DraftHeading3"/>
        <w:tabs>
          <w:tab w:val="right" w:pos="1757"/>
        </w:tabs>
        <w:ind w:left="1871" w:hanging="1871"/>
      </w:pPr>
      <w:r>
        <w:tab/>
      </w:r>
      <w:r w:rsidR="00F75D2B" w:rsidRPr="00CB14D4">
        <w:t>(b)</w:t>
      </w:r>
      <w:r w:rsidR="00F75D2B">
        <w:tab/>
        <w:t>cause or permit the transport of reportable priority waste other than where the reportable priority waste is transported in accordance with a permission.</w:t>
      </w:r>
    </w:p>
    <w:p w14:paraId="22C51B73" w14:textId="77777777" w:rsidR="00FB3B09" w:rsidRDefault="00FB3B09" w:rsidP="00FB3B09"/>
    <w:p w14:paraId="7EBAD541" w14:textId="77777777" w:rsidR="00F75D2B" w:rsidRPr="0095470D" w:rsidRDefault="00F75D2B" w:rsidP="0095470D">
      <w:pPr>
        <w:pStyle w:val="DraftSub-sectionNote"/>
        <w:tabs>
          <w:tab w:val="right" w:pos="1814"/>
        </w:tabs>
        <w:ind w:left="1361"/>
        <w:rPr>
          <w:b/>
        </w:rPr>
      </w:pPr>
      <w:r w:rsidRPr="0095470D">
        <w:rPr>
          <w:b/>
        </w:rPr>
        <w:lastRenderedPageBreak/>
        <w:t>Notes</w:t>
      </w:r>
    </w:p>
    <w:p w14:paraId="60942495" w14:textId="77777777" w:rsidR="00F75D2B" w:rsidRDefault="00F75D2B" w:rsidP="0095470D">
      <w:pPr>
        <w:pStyle w:val="DraftSub-sectionNote"/>
        <w:tabs>
          <w:tab w:val="right" w:pos="1814"/>
        </w:tabs>
        <w:ind w:left="1361"/>
      </w:pPr>
      <w:r>
        <w:t>Section 314 provides that subsection (1) is a civil penalty provision. The penalty for contravention of this civil penalty provision is set out in the table in section 314.</w:t>
      </w:r>
    </w:p>
    <w:p w14:paraId="2E4C5FA4" w14:textId="77777777" w:rsidR="00F75D2B" w:rsidRDefault="00F75D2B" w:rsidP="0095470D">
      <w:pPr>
        <w:pStyle w:val="DraftSub-sectionNote"/>
        <w:tabs>
          <w:tab w:val="right" w:pos="1814"/>
        </w:tabs>
        <w:ind w:left="1361"/>
      </w:pPr>
      <w:r>
        <w:t>The Governor in Council may make regulations prescribing additional controls for particular types of priority waste, including reportable priority waste.</w:t>
      </w:r>
    </w:p>
    <w:p w14:paraId="42FDE58D" w14:textId="77777777" w:rsidR="00F75D2B" w:rsidRDefault="00CB14D4" w:rsidP="0095470D">
      <w:pPr>
        <w:pStyle w:val="DraftHeading2"/>
        <w:tabs>
          <w:tab w:val="right" w:pos="1247"/>
        </w:tabs>
        <w:ind w:left="1361" w:hanging="1361"/>
      </w:pPr>
      <w:r>
        <w:tab/>
      </w:r>
      <w:r w:rsidR="00F75D2B" w:rsidRPr="00CB14D4">
        <w:t>(2)</w:t>
      </w:r>
      <w:r w:rsidR="00F75D2B">
        <w:tab/>
        <w:t>A person who contravenes subsection (1) commits an offence.</w:t>
      </w:r>
    </w:p>
    <w:p w14:paraId="215C3D4C"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24</w:t>
      </w:r>
      <w:r w:rsidR="00710640">
        <w:t>0 penalty</w:t>
      </w:r>
      <w:r>
        <w:t xml:space="preserve"> units;</w:t>
      </w:r>
    </w:p>
    <w:p w14:paraId="6AA855BD"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120</w:t>
      </w:r>
      <w:r w:rsidR="00710640">
        <w:t>0 penalty</w:t>
      </w:r>
      <w:r>
        <w:t xml:space="preserve"> units.</w:t>
      </w:r>
    </w:p>
    <w:p w14:paraId="56EE184A" w14:textId="77777777" w:rsidR="00F75D2B" w:rsidRDefault="002414C4" w:rsidP="0095470D">
      <w:pPr>
        <w:pStyle w:val="DraftHeading2"/>
        <w:tabs>
          <w:tab w:val="right" w:pos="1247"/>
        </w:tabs>
        <w:ind w:left="1361" w:hanging="1361"/>
      </w:pPr>
      <w:r>
        <w:tab/>
      </w:r>
      <w:r w:rsidR="00F75D2B" w:rsidRPr="002414C4">
        <w:t>(3)</w:t>
      </w:r>
      <w:r w:rsidR="00F75D2B">
        <w:tab/>
        <w:t>It is a defence to a charge for an offence constituted by a contravention of subsection (1)(b) if a person took all reasonable steps to prevent a contravention of that subsection.</w:t>
      </w:r>
    </w:p>
    <w:p w14:paraId="0726A68D" w14:textId="77777777" w:rsidR="00F75D2B" w:rsidRDefault="002414C4" w:rsidP="0095470D">
      <w:pPr>
        <w:pStyle w:val="DraftHeading2"/>
        <w:tabs>
          <w:tab w:val="right" w:pos="1247"/>
        </w:tabs>
        <w:ind w:left="1361" w:hanging="1361"/>
      </w:pPr>
      <w:r>
        <w:tab/>
      </w:r>
      <w:r w:rsidR="00F75D2B" w:rsidRPr="002414C4">
        <w:t>(4)</w:t>
      </w:r>
      <w:r w:rsidR="00F75D2B">
        <w:tab/>
        <w:t xml:space="preserve">For the purposes of subsection (1)(b), causing or permitting the transport of reportable priority waste includes consigning reportable priority waste for transport. </w:t>
      </w:r>
    </w:p>
    <w:p w14:paraId="70D036A0" w14:textId="77777777" w:rsidR="00F75D2B" w:rsidRPr="0095470D" w:rsidRDefault="00F75D2B" w:rsidP="0095470D">
      <w:pPr>
        <w:pStyle w:val="DraftSub-sectionNote"/>
        <w:tabs>
          <w:tab w:val="right" w:pos="1814"/>
        </w:tabs>
        <w:ind w:left="1361"/>
        <w:rPr>
          <w:b/>
        </w:rPr>
      </w:pPr>
      <w:r w:rsidRPr="0095470D">
        <w:rPr>
          <w:b/>
        </w:rPr>
        <w:t>Note</w:t>
      </w:r>
    </w:p>
    <w:p w14:paraId="7ECC9C4C" w14:textId="77777777" w:rsidR="00F75D2B" w:rsidRDefault="00F75D2B" w:rsidP="0095470D">
      <w:pPr>
        <w:pStyle w:val="DraftSub-sectionNote"/>
        <w:tabs>
          <w:tab w:val="right" w:pos="1814"/>
        </w:tabs>
        <w:ind w:left="1361"/>
      </w:pPr>
      <w:r>
        <w:t>Section 68 deals with exemptions from a requirement to hold a permission in connection with the transport of reportable priority waste.</w:t>
      </w:r>
    </w:p>
    <w:p w14:paraId="0A94F956" w14:textId="77777777" w:rsidR="002414C4" w:rsidRDefault="002414C4">
      <w:pPr>
        <w:suppressLineNumbers w:val="0"/>
        <w:overflowPunct/>
        <w:autoSpaceDE/>
        <w:autoSpaceDN/>
        <w:adjustRightInd/>
        <w:spacing w:before="0"/>
        <w:textAlignment w:val="auto"/>
        <w:rPr>
          <w:b/>
          <w:sz w:val="32"/>
        </w:rPr>
      </w:pPr>
      <w:r>
        <w:rPr>
          <w:caps/>
          <w:sz w:val="32"/>
        </w:rPr>
        <w:br w:type="page"/>
      </w:r>
    </w:p>
    <w:p w14:paraId="102E171C" w14:textId="77777777" w:rsidR="00654BF7" w:rsidRPr="009256D5" w:rsidRDefault="00654BF7" w:rsidP="00866665">
      <w:pPr>
        <w:pStyle w:val="SideNote"/>
        <w:framePr w:wrap="around"/>
      </w:pPr>
      <w:r w:rsidRPr="009256D5">
        <w:rPr>
          <w:lang w:val="en-US"/>
        </w:rPr>
        <w:lastRenderedPageBreak/>
        <w:t xml:space="preserve">Pt </w:t>
      </w:r>
      <w:r w:rsidR="002071A9">
        <w:rPr>
          <w:lang w:val="en-US"/>
        </w:rPr>
        <w:t>6.6</w:t>
      </w:r>
      <w:r w:rsidRPr="009256D5">
        <w:rPr>
          <w:lang w:val="en-US"/>
        </w:rPr>
        <w:t xml:space="preserve"> (Heading and ss 1</w:t>
      </w:r>
      <w:r w:rsidR="002071A9">
        <w:rPr>
          <w:lang w:val="en-US"/>
        </w:rPr>
        <w:t>44</w:t>
      </w:r>
      <w:r w:rsidRPr="009256D5">
        <w:rPr>
          <w:lang w:val="en-US"/>
        </w:rPr>
        <w:t>–</w:t>
      </w:r>
      <w:r w:rsidR="002071A9">
        <w:rPr>
          <w:lang w:val="en-US"/>
        </w:rPr>
        <w:t>152</w:t>
      </w:r>
      <w:r w:rsidRPr="009256D5">
        <w:rPr>
          <w:lang w:val="en-US"/>
        </w:rPr>
        <w:t xml:space="preserve">) inserted by No. 39/2018 s. 7 (as </w:t>
      </w:r>
      <w:r w:rsidRPr="009256D5">
        <w:t>amended by Nos 27/2019 ss 12−30, 3/2020 ss 42–44, 47/2020 s. 26).</w:t>
      </w:r>
    </w:p>
    <w:p w14:paraId="53394FDB" w14:textId="77777777" w:rsidR="00F75D2B" w:rsidRPr="0095470D" w:rsidRDefault="00F75D2B" w:rsidP="0095470D">
      <w:pPr>
        <w:pStyle w:val="Heading-PART"/>
        <w:rPr>
          <w:sz w:val="32"/>
        </w:rPr>
      </w:pPr>
      <w:bookmarkStart w:id="210" w:name="_Toc233042849"/>
      <w:r w:rsidRPr="0095470D">
        <w:rPr>
          <w:caps w:val="0"/>
          <w:sz w:val="32"/>
        </w:rPr>
        <w:t>Part 6.6—Waste levy scheme</w:t>
      </w:r>
      <w:bookmarkEnd w:id="210"/>
      <w:r w:rsidRPr="0095470D">
        <w:rPr>
          <w:caps w:val="0"/>
          <w:sz w:val="32"/>
        </w:rPr>
        <w:t xml:space="preserve"> </w:t>
      </w:r>
    </w:p>
    <w:p w14:paraId="58B977B9" w14:textId="77777777" w:rsidR="002071A9" w:rsidRPr="00913398" w:rsidRDefault="002071A9" w:rsidP="00467A9A">
      <w:pPr>
        <w:rPr>
          <w:lang w:val="en-US"/>
        </w:rPr>
      </w:pPr>
    </w:p>
    <w:p w14:paraId="5E32D503" w14:textId="77777777" w:rsidR="002071A9" w:rsidRPr="00913398" w:rsidRDefault="002071A9" w:rsidP="00467A9A">
      <w:pPr>
        <w:rPr>
          <w:lang w:val="en-US"/>
        </w:rPr>
      </w:pPr>
    </w:p>
    <w:p w14:paraId="5F22C801" w14:textId="77777777" w:rsidR="002071A9" w:rsidRPr="00913398" w:rsidRDefault="002071A9" w:rsidP="00467A9A">
      <w:pPr>
        <w:rPr>
          <w:lang w:val="en-US"/>
        </w:rPr>
      </w:pPr>
    </w:p>
    <w:p w14:paraId="545FA820" w14:textId="77777777" w:rsidR="00162A10" w:rsidRPr="00913398" w:rsidRDefault="00162A10" w:rsidP="00467A9A">
      <w:pPr>
        <w:rPr>
          <w:lang w:val="en-US"/>
        </w:rPr>
      </w:pPr>
    </w:p>
    <w:p w14:paraId="74C1C4B0" w14:textId="77777777" w:rsidR="002071A9" w:rsidRPr="00913398" w:rsidRDefault="002071A9" w:rsidP="00467A9A">
      <w:pPr>
        <w:rPr>
          <w:lang w:val="en-US"/>
        </w:rPr>
      </w:pPr>
    </w:p>
    <w:p w14:paraId="48A397D0" w14:textId="77777777" w:rsidR="002071A9" w:rsidRPr="009256D5" w:rsidRDefault="002071A9" w:rsidP="00866665">
      <w:pPr>
        <w:pStyle w:val="SideNote"/>
        <w:framePr w:wrap="around"/>
        <w:rPr>
          <w:lang w:val="en-US"/>
        </w:rPr>
      </w:pPr>
      <w:r w:rsidRPr="009256D5">
        <w:rPr>
          <w:lang w:val="en-US"/>
        </w:rPr>
        <w:t xml:space="preserve">S. </w:t>
      </w:r>
      <w:r>
        <w:rPr>
          <w:lang w:val="en-US"/>
        </w:rPr>
        <w:t>144</w:t>
      </w:r>
      <w:r w:rsidRPr="009256D5">
        <w:rPr>
          <w:lang w:val="en-US"/>
        </w:rPr>
        <w:t xml:space="preserve"> inserted by No. 39/2018 s. 7 (as </w:t>
      </w:r>
      <w:r w:rsidRPr="009256D5">
        <w:t>amended by Nos 27/2019 ss 12−30, 3/2020 ss 42–44, 47/2020 s. 26).</w:t>
      </w:r>
    </w:p>
    <w:p w14:paraId="4703D46A" w14:textId="77777777" w:rsidR="002071A9" w:rsidRDefault="002071A9" w:rsidP="0095470D">
      <w:pPr>
        <w:pStyle w:val="DraftHeading1"/>
        <w:tabs>
          <w:tab w:val="right" w:pos="680"/>
        </w:tabs>
        <w:ind w:left="850" w:hanging="850"/>
      </w:pPr>
      <w:r>
        <w:tab/>
      </w:r>
      <w:bookmarkStart w:id="211" w:name="_Toc233042850"/>
      <w:r w:rsidRPr="008365D6">
        <w:t>144</w:t>
      </w:r>
      <w:r>
        <w:tab/>
        <w:t>Definitions</w:t>
      </w:r>
      <w:bookmarkEnd w:id="211"/>
    </w:p>
    <w:p w14:paraId="78F8B5C7" w14:textId="77777777" w:rsidR="00F75D2B" w:rsidRDefault="00F75D2B" w:rsidP="0095470D">
      <w:pPr>
        <w:pStyle w:val="BodySectionSub"/>
      </w:pPr>
      <w:r>
        <w:t>In this Part—</w:t>
      </w:r>
    </w:p>
    <w:p w14:paraId="78629A3C" w14:textId="77777777" w:rsidR="00F75D2B" w:rsidRDefault="00F75D2B" w:rsidP="0095470D">
      <w:pPr>
        <w:pStyle w:val="BodySectionSub"/>
      </w:pPr>
      <w:r w:rsidRPr="0095470D">
        <w:rPr>
          <w:b/>
          <w:i/>
        </w:rPr>
        <w:t>liable person</w:t>
      </w:r>
      <w:r>
        <w:t xml:space="preserve"> means a person who—</w:t>
      </w:r>
    </w:p>
    <w:p w14:paraId="79C3F53E" w14:textId="77777777" w:rsidR="00F75D2B" w:rsidRDefault="00710640" w:rsidP="00710640">
      <w:pPr>
        <w:pStyle w:val="DraftHeading4"/>
        <w:tabs>
          <w:tab w:val="right" w:pos="2268"/>
        </w:tabs>
        <w:ind w:left="2381" w:hanging="2381"/>
      </w:pPr>
      <w:r>
        <w:tab/>
      </w:r>
      <w:r w:rsidR="00F75D2B" w:rsidRPr="00710640">
        <w:t>(a)</w:t>
      </w:r>
      <w:r w:rsidR="00F75D2B">
        <w:tab/>
        <w:t>holds a permission that requires or authorises the person to carry out a prescribed levy activity on premises subject to the waste levy; or</w:t>
      </w:r>
    </w:p>
    <w:p w14:paraId="6DA438B1" w14:textId="77777777" w:rsidR="00F75D2B" w:rsidRDefault="00710640" w:rsidP="00710640">
      <w:pPr>
        <w:pStyle w:val="DraftHeading4"/>
        <w:tabs>
          <w:tab w:val="right" w:pos="2268"/>
        </w:tabs>
        <w:ind w:left="2381" w:hanging="2381"/>
      </w:pPr>
      <w:r>
        <w:tab/>
      </w:r>
      <w:r w:rsidR="00F75D2B" w:rsidRPr="00710640">
        <w:t>(b)</w:t>
      </w:r>
      <w:r w:rsidR="00F75D2B">
        <w:tab/>
        <w:t xml:space="preserve">does not hold a permission that requires or authorises the person to carry out a prescribed levy activity on premises subject to the waste levy but should have held a permission for the prescribed levy activity; </w:t>
      </w:r>
    </w:p>
    <w:p w14:paraId="501FD12A" w14:textId="77777777" w:rsidR="00F75D2B" w:rsidRDefault="00F75D2B" w:rsidP="0095470D">
      <w:pPr>
        <w:pStyle w:val="DraftDefinition2"/>
      </w:pPr>
      <w:r w:rsidRPr="0095470D">
        <w:rPr>
          <w:b/>
          <w:i/>
        </w:rPr>
        <w:t>premises subject to the waste levy</w:t>
      </w:r>
      <w:r>
        <w:t xml:space="preserve"> means premises at which a prescribed levy activity is conducted. </w:t>
      </w:r>
    </w:p>
    <w:p w14:paraId="6FA823A1" w14:textId="77777777" w:rsidR="002071A9" w:rsidRPr="009256D5" w:rsidRDefault="002071A9" w:rsidP="00866665">
      <w:pPr>
        <w:pStyle w:val="SideNote"/>
        <w:framePr w:wrap="around"/>
        <w:rPr>
          <w:lang w:val="en-US"/>
        </w:rPr>
      </w:pPr>
      <w:r w:rsidRPr="009256D5">
        <w:rPr>
          <w:lang w:val="en-US"/>
        </w:rPr>
        <w:t xml:space="preserve">S. </w:t>
      </w:r>
      <w:r>
        <w:rPr>
          <w:lang w:val="en-US"/>
        </w:rPr>
        <w:t>145</w:t>
      </w:r>
      <w:r w:rsidRPr="009256D5">
        <w:rPr>
          <w:lang w:val="en-US"/>
        </w:rPr>
        <w:t xml:space="preserve"> inserted by No. 39/2018 s. 7 (as </w:t>
      </w:r>
      <w:r w:rsidRPr="009256D5">
        <w:t>amended by Nos 27/2019 ss 12−30, 3/2020 ss 42–44, 47/2020 s. 26).</w:t>
      </w:r>
    </w:p>
    <w:p w14:paraId="206BBC7E" w14:textId="77777777" w:rsidR="00F75D2B" w:rsidRDefault="002414C4" w:rsidP="0095470D">
      <w:pPr>
        <w:pStyle w:val="DraftHeading1"/>
        <w:tabs>
          <w:tab w:val="right" w:pos="680"/>
        </w:tabs>
        <w:ind w:left="850" w:hanging="850"/>
      </w:pPr>
      <w:r>
        <w:tab/>
      </w:r>
      <w:bookmarkStart w:id="212" w:name="_Toc233042851"/>
      <w:r w:rsidR="00F75D2B" w:rsidRPr="00EF41F5">
        <w:t>145</w:t>
      </w:r>
      <w:r w:rsidR="00F75D2B">
        <w:tab/>
        <w:t>Requirement to pay waste levy</w:t>
      </w:r>
      <w:bookmarkEnd w:id="212"/>
    </w:p>
    <w:p w14:paraId="602B01EB" w14:textId="77777777" w:rsidR="00F75D2B" w:rsidRDefault="002414C4" w:rsidP="0095470D">
      <w:pPr>
        <w:pStyle w:val="DraftHeading2"/>
        <w:tabs>
          <w:tab w:val="right" w:pos="1247"/>
        </w:tabs>
        <w:ind w:left="1361" w:hanging="1361"/>
      </w:pPr>
      <w:r>
        <w:tab/>
      </w:r>
      <w:r w:rsidR="00F75D2B" w:rsidRPr="002414C4">
        <w:t>(1)</w:t>
      </w:r>
      <w:r w:rsidR="00F75D2B">
        <w:tab/>
        <w:t>A liable person must pay to the Authority a waste levy for each tonne of waste (other than priority waste) that is received at premises subject to the waste levy.</w:t>
      </w:r>
    </w:p>
    <w:p w14:paraId="6CF56D89" w14:textId="77777777" w:rsidR="00F75D2B" w:rsidRDefault="002414C4" w:rsidP="0095470D">
      <w:pPr>
        <w:pStyle w:val="DraftHeading2"/>
        <w:tabs>
          <w:tab w:val="right" w:pos="1247"/>
        </w:tabs>
        <w:ind w:left="1361" w:hanging="1361"/>
      </w:pPr>
      <w:r>
        <w:tab/>
      </w:r>
      <w:r w:rsidR="00F75D2B" w:rsidRPr="002414C4">
        <w:t>(2)</w:t>
      </w:r>
      <w:r w:rsidR="00F75D2B">
        <w:tab/>
        <w:t xml:space="preserve">A liable person must pay to the Authority a waste levy for each tonne of priority waste that is received at premises subject to the waste levy. </w:t>
      </w:r>
    </w:p>
    <w:p w14:paraId="1E780075" w14:textId="77777777" w:rsidR="00FB3B09" w:rsidRPr="00FB3B09" w:rsidRDefault="00FB3B09" w:rsidP="00FB3B09"/>
    <w:p w14:paraId="7CB63A54" w14:textId="77777777" w:rsidR="00F75D2B" w:rsidRDefault="002414C4" w:rsidP="0095470D">
      <w:pPr>
        <w:pStyle w:val="DraftHeading2"/>
        <w:tabs>
          <w:tab w:val="right" w:pos="1247"/>
        </w:tabs>
        <w:ind w:left="1361" w:hanging="1361"/>
      </w:pPr>
      <w:r>
        <w:lastRenderedPageBreak/>
        <w:tab/>
      </w:r>
      <w:r w:rsidR="00F75D2B" w:rsidRPr="002414C4">
        <w:t>(3)</w:t>
      </w:r>
      <w:r w:rsidR="00F75D2B">
        <w:tab/>
        <w:t xml:space="preserve">Subject to subsection (4), the amount of the waste levy payable under subsections (1) and (2) is the amount specified in Schedule 2 for the relevant premises, period, type and category of waste. </w:t>
      </w:r>
    </w:p>
    <w:p w14:paraId="75E8A0B3" w14:textId="77777777" w:rsidR="00F75D2B" w:rsidRDefault="002414C4" w:rsidP="0095470D">
      <w:pPr>
        <w:pStyle w:val="DraftHeading2"/>
        <w:tabs>
          <w:tab w:val="right" w:pos="1247"/>
        </w:tabs>
        <w:ind w:left="1361" w:hanging="1361"/>
      </w:pPr>
      <w:r>
        <w:tab/>
      </w:r>
      <w:r w:rsidR="00F75D2B" w:rsidRPr="002414C4">
        <w:t>(4)</w:t>
      </w:r>
      <w:r w:rsidR="00F75D2B">
        <w:tab/>
        <w:t xml:space="preserve">The amount of the waste levy payable under subsection (2) for priority waste (other than Category A waste, Category B waste, Category C waste, Category D waste or packaged waste asbestos)— </w:t>
      </w:r>
    </w:p>
    <w:p w14:paraId="7869DA5A" w14:textId="77777777" w:rsidR="00F75D2B" w:rsidRDefault="002414C4" w:rsidP="0095470D">
      <w:pPr>
        <w:pStyle w:val="DraftHeading3"/>
        <w:tabs>
          <w:tab w:val="right" w:pos="1757"/>
        </w:tabs>
        <w:ind w:left="1871" w:hanging="1871"/>
      </w:pPr>
      <w:r>
        <w:tab/>
      </w:r>
      <w:r w:rsidR="00F75D2B" w:rsidRPr="002414C4">
        <w:t>(a)</w:t>
      </w:r>
      <w:r w:rsidR="00F75D2B">
        <w:tab/>
        <w:t xml:space="preserve">is an amount— </w:t>
      </w:r>
    </w:p>
    <w:p w14:paraId="0FEA9B1F" w14:textId="77777777" w:rsidR="00F75D2B" w:rsidRDefault="002414C4" w:rsidP="0095470D">
      <w:pPr>
        <w:pStyle w:val="DraftHeading4"/>
        <w:tabs>
          <w:tab w:val="right" w:pos="2268"/>
        </w:tabs>
        <w:ind w:left="2381" w:hanging="2381"/>
      </w:pPr>
      <w:r>
        <w:tab/>
      </w:r>
      <w:r w:rsidR="00F75D2B" w:rsidRPr="002414C4">
        <w:t>(i)</w:t>
      </w:r>
      <w:r w:rsidR="00F75D2B">
        <w:tab/>
        <w:t xml:space="preserve">prescribed by the regulations; and </w:t>
      </w:r>
    </w:p>
    <w:p w14:paraId="364DA172" w14:textId="77777777" w:rsidR="00F75D2B" w:rsidRDefault="002414C4" w:rsidP="0095470D">
      <w:pPr>
        <w:pStyle w:val="DraftHeading4"/>
        <w:tabs>
          <w:tab w:val="right" w:pos="2268"/>
        </w:tabs>
        <w:ind w:left="2381" w:hanging="2381"/>
      </w:pPr>
      <w:r>
        <w:tab/>
      </w:r>
      <w:r w:rsidR="00F75D2B" w:rsidRPr="002414C4">
        <w:t>(ii)</w:t>
      </w:r>
      <w:r w:rsidR="00F75D2B">
        <w:tab/>
        <w:t>that is not more than the amount of the waste levy payable for Category C waste specified in Table 2 of Schedule</w:t>
      </w:r>
      <w:r w:rsidR="00FB3B09">
        <w:t> </w:t>
      </w:r>
      <w:r w:rsidR="00F75D2B">
        <w:t xml:space="preserve">2 for that period; or </w:t>
      </w:r>
    </w:p>
    <w:p w14:paraId="5B375A32" w14:textId="77777777" w:rsidR="00F75D2B" w:rsidRDefault="002414C4" w:rsidP="0095470D">
      <w:pPr>
        <w:pStyle w:val="DraftHeading3"/>
        <w:tabs>
          <w:tab w:val="right" w:pos="1757"/>
        </w:tabs>
        <w:ind w:left="1871" w:hanging="1871"/>
      </w:pPr>
      <w:r>
        <w:tab/>
      </w:r>
      <w:r w:rsidR="00F75D2B" w:rsidRPr="002414C4">
        <w:t>(b)</w:t>
      </w:r>
      <w:r w:rsidR="00F75D2B">
        <w:tab/>
        <w:t xml:space="preserve">if no amount is prescribed by the regulations, is an amount that would be payable under Table 1 of Schedule 2 as if the waste that is received was not priority waste. </w:t>
      </w:r>
    </w:p>
    <w:p w14:paraId="758C0A73" w14:textId="77777777" w:rsidR="00F75D2B" w:rsidRDefault="002414C4" w:rsidP="0095470D">
      <w:pPr>
        <w:pStyle w:val="DraftHeading2"/>
        <w:tabs>
          <w:tab w:val="right" w:pos="1247"/>
        </w:tabs>
        <w:ind w:left="1361" w:hanging="1361"/>
      </w:pPr>
      <w:r>
        <w:tab/>
      </w:r>
      <w:r w:rsidR="00F75D2B" w:rsidRPr="002414C4">
        <w:t>(5)</w:t>
      </w:r>
      <w:r w:rsidR="00F75D2B">
        <w:tab/>
        <w:t>The waste levy must be paid to the Authority in accordance with section 147.</w:t>
      </w:r>
    </w:p>
    <w:p w14:paraId="1879D943" w14:textId="77777777" w:rsidR="002071A9" w:rsidRPr="009256D5" w:rsidRDefault="002071A9" w:rsidP="00866665">
      <w:pPr>
        <w:pStyle w:val="SideNote"/>
        <w:framePr w:wrap="around"/>
        <w:rPr>
          <w:lang w:val="en-US"/>
        </w:rPr>
      </w:pPr>
      <w:r w:rsidRPr="009256D5">
        <w:rPr>
          <w:lang w:val="en-US"/>
        </w:rPr>
        <w:t xml:space="preserve">S. </w:t>
      </w:r>
      <w:r>
        <w:rPr>
          <w:lang w:val="en-US"/>
        </w:rPr>
        <w:t>146</w:t>
      </w:r>
      <w:r w:rsidRPr="009256D5">
        <w:rPr>
          <w:lang w:val="en-US"/>
        </w:rPr>
        <w:t xml:space="preserve"> inserted by No. 39/2018 s. 7 (as </w:t>
      </w:r>
      <w:r w:rsidRPr="009256D5">
        <w:t>amended by Nos 27/2019 ss 12−30, 3/2020 ss 42–44, 47/2020 s. 26).</w:t>
      </w:r>
    </w:p>
    <w:p w14:paraId="1590A002" w14:textId="77777777" w:rsidR="00F75D2B" w:rsidRDefault="002414C4" w:rsidP="0095470D">
      <w:pPr>
        <w:pStyle w:val="DraftHeading1"/>
        <w:tabs>
          <w:tab w:val="right" w:pos="680"/>
        </w:tabs>
        <w:ind w:left="850" w:hanging="850"/>
      </w:pPr>
      <w:r>
        <w:tab/>
      </w:r>
      <w:bookmarkStart w:id="213" w:name="_Toc233042852"/>
      <w:r w:rsidR="00F75D2B" w:rsidRPr="00EF41F5">
        <w:t>146</w:t>
      </w:r>
      <w:r w:rsidR="00F75D2B">
        <w:tab/>
        <w:t>Minister may waive the requirement to pay waste levy</w:t>
      </w:r>
      <w:bookmarkEnd w:id="213"/>
      <w:r w:rsidR="00F75D2B">
        <w:t xml:space="preserve"> </w:t>
      </w:r>
    </w:p>
    <w:p w14:paraId="685716D6" w14:textId="77777777" w:rsidR="00F75D2B" w:rsidRDefault="002414C4" w:rsidP="0095470D">
      <w:pPr>
        <w:pStyle w:val="DraftHeading2"/>
        <w:tabs>
          <w:tab w:val="right" w:pos="1247"/>
        </w:tabs>
        <w:ind w:left="1361" w:hanging="1361"/>
      </w:pPr>
      <w:r>
        <w:tab/>
      </w:r>
      <w:r w:rsidR="00F75D2B" w:rsidRPr="002414C4">
        <w:t>(1)</w:t>
      </w:r>
      <w:r w:rsidR="00F75D2B">
        <w:tab/>
        <w:t>The Minister may waive the requirement to pay a waste levy under section 145 for the purposes of—</w:t>
      </w:r>
    </w:p>
    <w:p w14:paraId="7013ECBA" w14:textId="77777777" w:rsidR="00F75D2B" w:rsidRDefault="002414C4" w:rsidP="0095470D">
      <w:pPr>
        <w:pStyle w:val="DraftHeading3"/>
        <w:tabs>
          <w:tab w:val="right" w:pos="1757"/>
        </w:tabs>
        <w:ind w:left="1871" w:hanging="1871"/>
      </w:pPr>
      <w:r>
        <w:tab/>
      </w:r>
      <w:r w:rsidR="00F75D2B" w:rsidRPr="002414C4">
        <w:t>(a)</w:t>
      </w:r>
      <w:r w:rsidR="00F75D2B">
        <w:tab/>
        <w:t>the disposal of waste generated from a temporary emergency; or</w:t>
      </w:r>
    </w:p>
    <w:p w14:paraId="476D855E" w14:textId="77777777" w:rsidR="00F75D2B" w:rsidRDefault="002414C4" w:rsidP="0095470D">
      <w:pPr>
        <w:pStyle w:val="DraftHeading3"/>
        <w:tabs>
          <w:tab w:val="right" w:pos="1757"/>
        </w:tabs>
        <w:ind w:left="1871" w:hanging="1871"/>
      </w:pPr>
      <w:r>
        <w:tab/>
      </w:r>
      <w:r w:rsidR="00F75D2B" w:rsidRPr="002414C4">
        <w:t>(b)</w:t>
      </w:r>
      <w:r w:rsidR="00F75D2B">
        <w:tab/>
        <w:t xml:space="preserve">the temporary relief of a public nuisance or a community hardship. </w:t>
      </w:r>
      <w:r w:rsidR="00463F33">
        <w:t xml:space="preserve"> </w:t>
      </w:r>
    </w:p>
    <w:p w14:paraId="4FA25345" w14:textId="77777777" w:rsidR="00F75D2B" w:rsidRDefault="002414C4" w:rsidP="0095470D">
      <w:pPr>
        <w:pStyle w:val="DraftHeading2"/>
        <w:tabs>
          <w:tab w:val="right" w:pos="1247"/>
        </w:tabs>
        <w:ind w:left="1361" w:hanging="1361"/>
      </w:pPr>
      <w:r>
        <w:tab/>
      </w:r>
      <w:r w:rsidR="00F75D2B" w:rsidRPr="002414C4">
        <w:t>(2)</w:t>
      </w:r>
      <w:r w:rsidR="00F75D2B">
        <w:tab/>
        <w:t>A waiver under subsection (1) may specify—</w:t>
      </w:r>
    </w:p>
    <w:p w14:paraId="21615C07" w14:textId="77777777" w:rsidR="00F75D2B" w:rsidRDefault="002414C4" w:rsidP="0095470D">
      <w:pPr>
        <w:pStyle w:val="DraftHeading3"/>
        <w:tabs>
          <w:tab w:val="right" w:pos="1757"/>
        </w:tabs>
        <w:ind w:left="1871" w:hanging="1871"/>
      </w:pPr>
      <w:r>
        <w:tab/>
      </w:r>
      <w:r w:rsidR="00F75D2B" w:rsidRPr="002414C4">
        <w:t>(a)</w:t>
      </w:r>
      <w:r w:rsidR="00F75D2B">
        <w:tab/>
        <w:t>the area to which it applies; and</w:t>
      </w:r>
    </w:p>
    <w:p w14:paraId="2F1449D7" w14:textId="77777777" w:rsidR="00F75D2B" w:rsidRDefault="002414C4" w:rsidP="0095470D">
      <w:pPr>
        <w:pStyle w:val="DraftHeading3"/>
        <w:tabs>
          <w:tab w:val="right" w:pos="1757"/>
        </w:tabs>
        <w:ind w:left="1871" w:hanging="1871"/>
      </w:pPr>
      <w:r>
        <w:lastRenderedPageBreak/>
        <w:tab/>
      </w:r>
      <w:r w:rsidR="00F75D2B" w:rsidRPr="002414C4">
        <w:t>(b)</w:t>
      </w:r>
      <w:r w:rsidR="00F75D2B">
        <w:tab/>
        <w:t>the waste or types and categories of waste to which it applies; and</w:t>
      </w:r>
    </w:p>
    <w:p w14:paraId="38619A04" w14:textId="77777777" w:rsidR="00F75D2B" w:rsidRDefault="002414C4" w:rsidP="0095470D">
      <w:pPr>
        <w:pStyle w:val="DraftHeading3"/>
        <w:tabs>
          <w:tab w:val="right" w:pos="1757"/>
        </w:tabs>
        <w:ind w:left="1871" w:hanging="1871"/>
      </w:pPr>
      <w:r>
        <w:tab/>
      </w:r>
      <w:r w:rsidR="00F75D2B" w:rsidRPr="002414C4">
        <w:t>(c)</w:t>
      </w:r>
      <w:r w:rsidR="00F75D2B">
        <w:tab/>
        <w:t>the premises subject to the waste levy to which it applies; and</w:t>
      </w:r>
    </w:p>
    <w:p w14:paraId="135E6E49" w14:textId="77777777" w:rsidR="00F75D2B" w:rsidRDefault="002414C4" w:rsidP="0095470D">
      <w:pPr>
        <w:pStyle w:val="DraftHeading3"/>
        <w:tabs>
          <w:tab w:val="right" w:pos="1757"/>
        </w:tabs>
        <w:ind w:left="1871" w:hanging="1871"/>
      </w:pPr>
      <w:r>
        <w:tab/>
      </w:r>
      <w:r w:rsidR="00F75D2B" w:rsidRPr="002414C4">
        <w:t>(d)</w:t>
      </w:r>
      <w:r w:rsidR="00F75D2B">
        <w:tab/>
        <w:t>the period of time (not exceeding 120 days) for which the waiver applies; and</w:t>
      </w:r>
    </w:p>
    <w:p w14:paraId="28B9B067" w14:textId="77777777" w:rsidR="00F75D2B" w:rsidRDefault="002414C4" w:rsidP="0095470D">
      <w:pPr>
        <w:pStyle w:val="DraftHeading3"/>
        <w:tabs>
          <w:tab w:val="right" w:pos="1757"/>
        </w:tabs>
        <w:ind w:left="1871" w:hanging="1871"/>
      </w:pPr>
      <w:r>
        <w:tab/>
      </w:r>
      <w:r w:rsidR="00F75D2B" w:rsidRPr="002414C4">
        <w:t>(e)</w:t>
      </w:r>
      <w:r w:rsidR="00F75D2B">
        <w:tab/>
        <w:t xml:space="preserve">any conditions on the waiver that the Minister considers appropriate. </w:t>
      </w:r>
    </w:p>
    <w:p w14:paraId="76B116A3" w14:textId="77777777" w:rsidR="00F75D2B" w:rsidRDefault="002414C4" w:rsidP="0095470D">
      <w:pPr>
        <w:pStyle w:val="DraftHeading2"/>
        <w:tabs>
          <w:tab w:val="right" w:pos="1247"/>
        </w:tabs>
        <w:ind w:left="1361" w:hanging="1361"/>
      </w:pPr>
      <w:r>
        <w:tab/>
      </w:r>
      <w:r w:rsidR="00F75D2B" w:rsidRPr="002414C4">
        <w:t>(3)</w:t>
      </w:r>
      <w:r w:rsidR="00F75D2B">
        <w:tab/>
        <w:t xml:space="preserve">A waiver must be published in the Government Gazette. </w:t>
      </w:r>
    </w:p>
    <w:p w14:paraId="02BE6667" w14:textId="77777777" w:rsidR="00F75D2B" w:rsidRDefault="002414C4" w:rsidP="0095470D">
      <w:pPr>
        <w:pStyle w:val="DraftHeading2"/>
        <w:tabs>
          <w:tab w:val="right" w:pos="1247"/>
        </w:tabs>
        <w:ind w:left="1361" w:hanging="1361"/>
      </w:pPr>
      <w:r>
        <w:tab/>
      </w:r>
      <w:r w:rsidR="00F75D2B" w:rsidRPr="002414C4">
        <w:t>(4)</w:t>
      </w:r>
      <w:r w:rsidR="00F75D2B">
        <w:tab/>
        <w:t xml:space="preserve">If a liable person fails to comply with a condition on a waiver— </w:t>
      </w:r>
    </w:p>
    <w:p w14:paraId="5D6B2235" w14:textId="77777777" w:rsidR="00F75D2B" w:rsidRDefault="002414C4" w:rsidP="0095470D">
      <w:pPr>
        <w:pStyle w:val="DraftHeading3"/>
        <w:tabs>
          <w:tab w:val="right" w:pos="1757"/>
        </w:tabs>
        <w:ind w:left="1871" w:hanging="1871"/>
      </w:pPr>
      <w:r>
        <w:tab/>
      </w:r>
      <w:r w:rsidR="00F75D2B" w:rsidRPr="002414C4">
        <w:t>(a)</w:t>
      </w:r>
      <w:r w:rsidR="00F75D2B">
        <w:tab/>
        <w:t xml:space="preserve">the waiver has no effect in relation to the liable person; and  </w:t>
      </w:r>
    </w:p>
    <w:p w14:paraId="720C2C36" w14:textId="77777777" w:rsidR="00F75D2B" w:rsidRDefault="002414C4" w:rsidP="0095470D">
      <w:pPr>
        <w:pStyle w:val="DraftHeading3"/>
        <w:tabs>
          <w:tab w:val="right" w:pos="1757"/>
        </w:tabs>
        <w:ind w:left="1871" w:hanging="1871"/>
      </w:pPr>
      <w:r>
        <w:tab/>
      </w:r>
      <w:r w:rsidR="00F75D2B" w:rsidRPr="002414C4">
        <w:t>(b)</w:t>
      </w:r>
      <w:r w:rsidR="00F75D2B">
        <w:tab/>
        <w:t xml:space="preserve">the Authority may take appropriate action against the person under section 152. </w:t>
      </w:r>
    </w:p>
    <w:p w14:paraId="5809061B" w14:textId="77777777" w:rsidR="00F75D2B" w:rsidRDefault="002414C4" w:rsidP="0095470D">
      <w:pPr>
        <w:pStyle w:val="DraftHeading2"/>
        <w:tabs>
          <w:tab w:val="right" w:pos="1247"/>
        </w:tabs>
        <w:ind w:left="1361" w:hanging="1361"/>
      </w:pPr>
      <w:r>
        <w:tab/>
      </w:r>
      <w:r w:rsidR="00F75D2B" w:rsidRPr="002414C4">
        <w:t>(5)</w:t>
      </w:r>
      <w:r w:rsidR="00F75D2B">
        <w:tab/>
        <w:t>A waiver takes effect on—</w:t>
      </w:r>
    </w:p>
    <w:p w14:paraId="6D3C28A0" w14:textId="77777777" w:rsidR="00F75D2B" w:rsidRDefault="002414C4" w:rsidP="0095470D">
      <w:pPr>
        <w:pStyle w:val="DraftHeading3"/>
        <w:tabs>
          <w:tab w:val="right" w:pos="1757"/>
        </w:tabs>
        <w:ind w:left="1871" w:hanging="1871"/>
      </w:pPr>
      <w:r>
        <w:tab/>
      </w:r>
      <w:r w:rsidR="00F75D2B" w:rsidRPr="002414C4">
        <w:t>(a)</w:t>
      </w:r>
      <w:r w:rsidR="00F75D2B">
        <w:tab/>
        <w:t xml:space="preserve">the day on which it is published in the Government Gazette under subsection (3); or </w:t>
      </w:r>
    </w:p>
    <w:p w14:paraId="37EF74C4" w14:textId="77777777" w:rsidR="00F75D2B" w:rsidRDefault="002414C4" w:rsidP="0095470D">
      <w:pPr>
        <w:pStyle w:val="DraftHeading3"/>
        <w:tabs>
          <w:tab w:val="right" w:pos="1757"/>
        </w:tabs>
        <w:ind w:left="1871" w:hanging="1871"/>
      </w:pPr>
      <w:r>
        <w:tab/>
      </w:r>
      <w:r w:rsidR="00F75D2B" w:rsidRPr="002414C4">
        <w:t>(b)</w:t>
      </w:r>
      <w:r w:rsidR="00F75D2B">
        <w:tab/>
        <w:t xml:space="preserve">any other day specified in the waiver. </w:t>
      </w:r>
    </w:p>
    <w:p w14:paraId="785F59BE" w14:textId="77777777" w:rsidR="002071A9" w:rsidRPr="009256D5" w:rsidRDefault="002071A9" w:rsidP="00866665">
      <w:pPr>
        <w:pStyle w:val="SideNote"/>
        <w:framePr w:wrap="around"/>
        <w:rPr>
          <w:lang w:val="en-US"/>
        </w:rPr>
      </w:pPr>
      <w:r w:rsidRPr="009256D5">
        <w:rPr>
          <w:lang w:val="en-US"/>
        </w:rPr>
        <w:t xml:space="preserve">S. </w:t>
      </w:r>
      <w:r>
        <w:rPr>
          <w:lang w:val="en-US"/>
        </w:rPr>
        <w:t>147</w:t>
      </w:r>
      <w:r w:rsidRPr="009256D5">
        <w:rPr>
          <w:lang w:val="en-US"/>
        </w:rPr>
        <w:t xml:space="preserve"> inserted by No. 39/2018 s. 7 (as </w:t>
      </w:r>
      <w:r w:rsidRPr="009256D5">
        <w:t>amended by Nos 27/2019 ss 12−30, 3/2020 ss 42–44, 47/2020 s. 26).</w:t>
      </w:r>
    </w:p>
    <w:p w14:paraId="7D02C65B" w14:textId="77777777" w:rsidR="00F75D2B" w:rsidRDefault="002414C4" w:rsidP="0095470D">
      <w:pPr>
        <w:pStyle w:val="DraftHeading1"/>
        <w:tabs>
          <w:tab w:val="right" w:pos="680"/>
        </w:tabs>
        <w:ind w:left="850" w:hanging="850"/>
      </w:pPr>
      <w:r>
        <w:tab/>
      </w:r>
      <w:bookmarkStart w:id="214" w:name="_Toc233042853"/>
      <w:r w:rsidR="00F75D2B" w:rsidRPr="00EF41F5">
        <w:t>147</w:t>
      </w:r>
      <w:r w:rsidR="00F75D2B">
        <w:tab/>
        <w:t>Payment of waste levy to the Authority</w:t>
      </w:r>
      <w:bookmarkEnd w:id="214"/>
    </w:p>
    <w:p w14:paraId="6E808678" w14:textId="77777777" w:rsidR="00F75D2B" w:rsidRDefault="00F75D2B" w:rsidP="0095470D">
      <w:pPr>
        <w:pStyle w:val="BodySectionSub"/>
      </w:pPr>
      <w:r>
        <w:t>A liable person must—</w:t>
      </w:r>
    </w:p>
    <w:p w14:paraId="53B39BB5" w14:textId="77777777" w:rsidR="00F75D2B" w:rsidRDefault="002414C4" w:rsidP="0095470D">
      <w:pPr>
        <w:pStyle w:val="DraftHeading3"/>
        <w:tabs>
          <w:tab w:val="right" w:pos="1757"/>
        </w:tabs>
        <w:ind w:left="1871" w:hanging="1871"/>
      </w:pPr>
      <w:r>
        <w:tab/>
      </w:r>
      <w:r w:rsidR="00F75D2B" w:rsidRPr="002414C4">
        <w:t>(a)</w:t>
      </w:r>
      <w:r w:rsidR="00F75D2B">
        <w:tab/>
        <w:t>calculate in accordance with section 145 and the regulations, the amount of the waste levy payable; and</w:t>
      </w:r>
    </w:p>
    <w:p w14:paraId="2C69612C" w14:textId="77777777" w:rsidR="00F75D2B" w:rsidRDefault="002414C4" w:rsidP="0095470D">
      <w:pPr>
        <w:pStyle w:val="DraftHeading3"/>
        <w:tabs>
          <w:tab w:val="right" w:pos="1757"/>
        </w:tabs>
        <w:ind w:left="1871" w:hanging="1871"/>
      </w:pPr>
      <w:r>
        <w:tab/>
      </w:r>
      <w:r w:rsidR="00F75D2B" w:rsidRPr="002414C4">
        <w:t>(b)</w:t>
      </w:r>
      <w:r w:rsidR="00F75D2B">
        <w:tab/>
        <w:t xml:space="preserve">deduct from the amount under paragraph (a) any prescribed allowable rebate; and </w:t>
      </w:r>
    </w:p>
    <w:p w14:paraId="61C19678" w14:textId="77777777" w:rsidR="00F75D2B" w:rsidRDefault="002414C4" w:rsidP="0095470D">
      <w:pPr>
        <w:pStyle w:val="DraftHeading3"/>
        <w:tabs>
          <w:tab w:val="right" w:pos="1757"/>
        </w:tabs>
        <w:ind w:left="1871" w:hanging="1871"/>
      </w:pPr>
      <w:r>
        <w:tab/>
      </w:r>
      <w:r w:rsidR="00F75D2B" w:rsidRPr="002414C4">
        <w:t>(c)</w:t>
      </w:r>
      <w:r w:rsidR="00F75D2B">
        <w:tab/>
        <w:t xml:space="preserve">if, after deducting any prescribed allowable rebate from the amount under paragraph (a), the resulting amount is a positive amount, pay that amount to the Authority within the prescribed time or at prescribed intervals. </w:t>
      </w:r>
    </w:p>
    <w:p w14:paraId="5AB6705B" w14:textId="77777777" w:rsidR="002071A9" w:rsidRPr="009256D5" w:rsidRDefault="002071A9" w:rsidP="00866665">
      <w:pPr>
        <w:pStyle w:val="SideNote"/>
        <w:framePr w:wrap="around"/>
        <w:rPr>
          <w:lang w:val="en-US"/>
        </w:rPr>
      </w:pPr>
      <w:r w:rsidRPr="009256D5">
        <w:rPr>
          <w:lang w:val="en-US"/>
        </w:rPr>
        <w:lastRenderedPageBreak/>
        <w:t xml:space="preserve">S. </w:t>
      </w:r>
      <w:r>
        <w:rPr>
          <w:lang w:val="en-US"/>
        </w:rPr>
        <w:t>148</w:t>
      </w:r>
      <w:r w:rsidRPr="009256D5">
        <w:rPr>
          <w:lang w:val="en-US"/>
        </w:rPr>
        <w:t xml:space="preserve"> inserted by No. 39/2018 s. 7 (as </w:t>
      </w:r>
      <w:r w:rsidRPr="009256D5">
        <w:t>amended by Nos 27/2019 ss 12−30, 3/2020 ss 42–44, 47/2020 s. 26).</w:t>
      </w:r>
    </w:p>
    <w:p w14:paraId="24012914" w14:textId="77777777" w:rsidR="00F75D2B" w:rsidRDefault="002414C4" w:rsidP="0095470D">
      <w:pPr>
        <w:pStyle w:val="DraftHeading1"/>
        <w:tabs>
          <w:tab w:val="right" w:pos="680"/>
        </w:tabs>
        <w:ind w:left="850" w:hanging="850"/>
      </w:pPr>
      <w:r>
        <w:tab/>
      </w:r>
      <w:bookmarkStart w:id="215" w:name="_Toc233042854"/>
      <w:r w:rsidR="00F75D2B" w:rsidRPr="00EF41F5">
        <w:t>148</w:t>
      </w:r>
      <w:r w:rsidR="00F75D2B">
        <w:tab/>
        <w:t>Calculation of levy that results in negative amount</w:t>
      </w:r>
      <w:bookmarkEnd w:id="215"/>
    </w:p>
    <w:p w14:paraId="5B91ABD2" w14:textId="77777777" w:rsidR="00F75D2B" w:rsidRDefault="002414C4" w:rsidP="0095470D">
      <w:pPr>
        <w:pStyle w:val="DraftHeading2"/>
        <w:tabs>
          <w:tab w:val="right" w:pos="1247"/>
        </w:tabs>
        <w:ind w:left="1361" w:hanging="1361"/>
      </w:pPr>
      <w:r>
        <w:tab/>
      </w:r>
      <w:r w:rsidR="00F75D2B" w:rsidRPr="002414C4">
        <w:t>(1)</w:t>
      </w:r>
      <w:r w:rsidR="00F75D2B">
        <w:tab/>
        <w:t>If a liable person's calculation of the amount of the waste levy payable, less any prescribed allowable rebate, under section 147 results in a negative amount, the Authority must, within 21 business days of receiving the prescribed information referred to in section 150, pay that amount to the liable person.</w:t>
      </w:r>
    </w:p>
    <w:p w14:paraId="7E798308" w14:textId="77777777" w:rsidR="00F75D2B" w:rsidRDefault="002414C4" w:rsidP="0095470D">
      <w:pPr>
        <w:pStyle w:val="DraftHeading2"/>
        <w:tabs>
          <w:tab w:val="right" w:pos="1247"/>
        </w:tabs>
        <w:ind w:left="1361" w:hanging="1361"/>
      </w:pPr>
      <w:r>
        <w:tab/>
      </w:r>
      <w:r w:rsidR="00F75D2B" w:rsidRPr="002414C4">
        <w:t>(2)</w:t>
      </w:r>
      <w:r w:rsidR="00F75D2B">
        <w:tab/>
        <w:t>The Authority is not liable to pay any interest in respect of any amount that it is required to pay under this section.</w:t>
      </w:r>
    </w:p>
    <w:p w14:paraId="16A4D1C1" w14:textId="77777777" w:rsidR="00F75D2B" w:rsidRDefault="002414C4" w:rsidP="0095470D">
      <w:pPr>
        <w:pStyle w:val="DraftHeading2"/>
        <w:tabs>
          <w:tab w:val="right" w:pos="1247"/>
        </w:tabs>
        <w:ind w:left="1361" w:hanging="1361"/>
      </w:pPr>
      <w:r>
        <w:tab/>
      </w:r>
      <w:r w:rsidR="00F75D2B" w:rsidRPr="002414C4">
        <w:t>(3)</w:t>
      </w:r>
      <w:r w:rsidR="00F75D2B">
        <w:tab/>
        <w:t>If the Authority has commenced an assessment under section 151, the time in which the Authority must pay an amount under subsection (1) does not include the period from the date that the Authority commences the assessment until the date on which the Authority completes the assessment.</w:t>
      </w:r>
    </w:p>
    <w:p w14:paraId="4C0F98BA" w14:textId="77777777" w:rsidR="002071A9" w:rsidRPr="009256D5" w:rsidRDefault="002071A9" w:rsidP="00866665">
      <w:pPr>
        <w:pStyle w:val="SideNote"/>
        <w:framePr w:wrap="around"/>
        <w:rPr>
          <w:lang w:val="en-US"/>
        </w:rPr>
      </w:pPr>
      <w:r w:rsidRPr="009256D5">
        <w:rPr>
          <w:lang w:val="en-US"/>
        </w:rPr>
        <w:t xml:space="preserve">S. </w:t>
      </w:r>
      <w:r>
        <w:rPr>
          <w:lang w:val="en-US"/>
        </w:rPr>
        <w:t>149</w:t>
      </w:r>
      <w:r w:rsidRPr="009256D5">
        <w:rPr>
          <w:lang w:val="en-US"/>
        </w:rPr>
        <w:t xml:space="preserve"> inserted by No. 39/2018 s. 7 (as </w:t>
      </w:r>
      <w:r w:rsidRPr="009256D5">
        <w:t>amended by Nos 27/2019 ss 12−30, 3/2020 ss 42–44, 47/2020 s. 26).</w:t>
      </w:r>
    </w:p>
    <w:p w14:paraId="0D62F994" w14:textId="77777777" w:rsidR="00F75D2B" w:rsidRDefault="002414C4" w:rsidP="0095470D">
      <w:pPr>
        <w:pStyle w:val="DraftHeading1"/>
        <w:tabs>
          <w:tab w:val="right" w:pos="680"/>
        </w:tabs>
        <w:ind w:left="850" w:hanging="850"/>
      </w:pPr>
      <w:r>
        <w:tab/>
      </w:r>
      <w:bookmarkStart w:id="216" w:name="_Toc233042855"/>
      <w:r w:rsidR="00F75D2B" w:rsidRPr="00EF41F5">
        <w:t>149</w:t>
      </w:r>
      <w:r w:rsidR="00F75D2B">
        <w:tab/>
        <w:t>Agreement to offset amount owing</w:t>
      </w:r>
      <w:bookmarkEnd w:id="216"/>
    </w:p>
    <w:p w14:paraId="290D6CB9" w14:textId="77777777" w:rsidR="00F75D2B" w:rsidRDefault="002414C4" w:rsidP="0095470D">
      <w:pPr>
        <w:pStyle w:val="DraftHeading2"/>
        <w:tabs>
          <w:tab w:val="right" w:pos="1247"/>
        </w:tabs>
        <w:ind w:left="1361" w:hanging="1361"/>
      </w:pPr>
      <w:r>
        <w:tab/>
      </w:r>
      <w:r w:rsidR="00F75D2B" w:rsidRPr="002414C4">
        <w:t>(1)</w:t>
      </w:r>
      <w:r w:rsidR="00F75D2B">
        <w:tab/>
        <w:t>This section applies if a liable person is owed an amount from the Authority under section 148.</w:t>
      </w:r>
    </w:p>
    <w:p w14:paraId="0310B367" w14:textId="77777777" w:rsidR="00F75D2B" w:rsidRDefault="002414C4" w:rsidP="0095470D">
      <w:pPr>
        <w:pStyle w:val="DraftHeading2"/>
        <w:tabs>
          <w:tab w:val="right" w:pos="1247"/>
        </w:tabs>
        <w:ind w:left="1361" w:hanging="1361"/>
      </w:pPr>
      <w:r>
        <w:tab/>
      </w:r>
      <w:r w:rsidR="00F75D2B" w:rsidRPr="002414C4">
        <w:t>(2)</w:t>
      </w:r>
      <w:r w:rsidR="00F75D2B">
        <w:tab/>
        <w:t>A liable person and the Authority may agree that the amount owed to the liable person is to be deducted from any future payment that the liable person makes to the Authority instead of being paid by the Authority in accordance with section</w:t>
      </w:r>
      <w:r w:rsidR="00FB3B09">
        <w:t> </w:t>
      </w:r>
      <w:r w:rsidR="00F75D2B">
        <w:t>148(1).</w:t>
      </w:r>
    </w:p>
    <w:p w14:paraId="32BF20C1" w14:textId="77777777" w:rsidR="002071A9" w:rsidRPr="009256D5" w:rsidRDefault="002071A9" w:rsidP="00866665">
      <w:pPr>
        <w:pStyle w:val="SideNote"/>
        <w:framePr w:wrap="around"/>
        <w:rPr>
          <w:lang w:val="en-US"/>
        </w:rPr>
      </w:pPr>
      <w:r w:rsidRPr="009256D5">
        <w:rPr>
          <w:lang w:val="en-US"/>
        </w:rPr>
        <w:t xml:space="preserve">S. </w:t>
      </w:r>
      <w:r>
        <w:rPr>
          <w:lang w:val="en-US"/>
        </w:rPr>
        <w:t>150</w:t>
      </w:r>
      <w:r w:rsidRPr="009256D5">
        <w:rPr>
          <w:lang w:val="en-US"/>
        </w:rPr>
        <w:t xml:space="preserve"> inserted by No. 39/2018 s. 7 (as </w:t>
      </w:r>
      <w:r w:rsidRPr="009256D5">
        <w:t>amended by Nos 27/2019 ss 12−30, 3/2020 ss 42–44, 47/2020 s. 26).</w:t>
      </w:r>
    </w:p>
    <w:p w14:paraId="695857A4" w14:textId="77777777" w:rsidR="00F75D2B" w:rsidRDefault="002414C4" w:rsidP="0095470D">
      <w:pPr>
        <w:pStyle w:val="DraftHeading1"/>
        <w:tabs>
          <w:tab w:val="right" w:pos="680"/>
        </w:tabs>
        <w:ind w:left="850" w:hanging="850"/>
      </w:pPr>
      <w:r>
        <w:tab/>
      </w:r>
      <w:bookmarkStart w:id="217" w:name="_Toc233042856"/>
      <w:r w:rsidR="00F75D2B" w:rsidRPr="00EF41F5">
        <w:t>150</w:t>
      </w:r>
      <w:r w:rsidR="00F75D2B">
        <w:tab/>
        <w:t>Requirement to provide prescribed information regarding calculations of waste levy and allowable rebates to Authority</w:t>
      </w:r>
      <w:bookmarkEnd w:id="217"/>
    </w:p>
    <w:p w14:paraId="7D272303" w14:textId="77777777" w:rsidR="00F75D2B" w:rsidRDefault="002414C4" w:rsidP="0095470D">
      <w:pPr>
        <w:pStyle w:val="DraftHeading2"/>
        <w:tabs>
          <w:tab w:val="right" w:pos="1247"/>
        </w:tabs>
        <w:ind w:left="1361" w:hanging="1361"/>
      </w:pPr>
      <w:r>
        <w:tab/>
      </w:r>
      <w:r w:rsidR="00F75D2B" w:rsidRPr="002414C4">
        <w:t>(1)</w:t>
      </w:r>
      <w:r w:rsidR="00F75D2B">
        <w:tab/>
        <w:t>A liable person must provide to the Authority—</w:t>
      </w:r>
    </w:p>
    <w:p w14:paraId="617734A1" w14:textId="77777777" w:rsidR="00F75D2B" w:rsidRDefault="002414C4" w:rsidP="0095470D">
      <w:pPr>
        <w:pStyle w:val="DraftHeading3"/>
        <w:tabs>
          <w:tab w:val="right" w:pos="1757"/>
        </w:tabs>
        <w:ind w:left="1871" w:hanging="1871"/>
      </w:pPr>
      <w:r>
        <w:tab/>
      </w:r>
      <w:r w:rsidR="00F75D2B" w:rsidRPr="002414C4">
        <w:t>(a)</w:t>
      </w:r>
      <w:r w:rsidR="00F75D2B">
        <w:tab/>
        <w:t>the prescribed information detailing how the amount of the waste levy payable was calculated under section 147; and</w:t>
      </w:r>
    </w:p>
    <w:p w14:paraId="352AFF26" w14:textId="77777777" w:rsidR="00F75D2B" w:rsidRDefault="002414C4" w:rsidP="0095470D">
      <w:pPr>
        <w:pStyle w:val="DraftHeading3"/>
        <w:tabs>
          <w:tab w:val="right" w:pos="1757"/>
        </w:tabs>
        <w:ind w:left="1871" w:hanging="1871"/>
      </w:pPr>
      <w:r>
        <w:lastRenderedPageBreak/>
        <w:tab/>
      </w:r>
      <w:r w:rsidR="00F75D2B" w:rsidRPr="002414C4">
        <w:t>(b)</w:t>
      </w:r>
      <w:r w:rsidR="00F75D2B">
        <w:tab/>
        <w:t>the prescribed information detailing how any prescribed allowable rebate was calculated; and</w:t>
      </w:r>
    </w:p>
    <w:p w14:paraId="4D8B158B" w14:textId="77777777" w:rsidR="00F75D2B" w:rsidRDefault="002414C4" w:rsidP="0095470D">
      <w:pPr>
        <w:pStyle w:val="DraftHeading3"/>
        <w:tabs>
          <w:tab w:val="right" w:pos="1757"/>
        </w:tabs>
        <w:ind w:left="1871" w:hanging="1871"/>
      </w:pPr>
      <w:r>
        <w:tab/>
      </w:r>
      <w:r w:rsidR="00F75D2B" w:rsidRPr="002414C4">
        <w:t>(c)</w:t>
      </w:r>
      <w:r w:rsidR="00F75D2B">
        <w:tab/>
        <w:t>any other prescribed information.</w:t>
      </w:r>
    </w:p>
    <w:p w14:paraId="6BC64CEF" w14:textId="77777777" w:rsidR="00F75D2B" w:rsidRDefault="002414C4" w:rsidP="0095470D">
      <w:pPr>
        <w:pStyle w:val="DraftHeading2"/>
        <w:tabs>
          <w:tab w:val="right" w:pos="1247"/>
        </w:tabs>
        <w:ind w:left="1361" w:hanging="1361"/>
      </w:pPr>
      <w:r>
        <w:tab/>
      </w:r>
      <w:r w:rsidR="00F75D2B" w:rsidRPr="002414C4">
        <w:t>(2)</w:t>
      </w:r>
      <w:r w:rsidR="00F75D2B">
        <w:tab/>
        <w:t>The information referred to in subsection (1) must be provided to the Authority—</w:t>
      </w:r>
    </w:p>
    <w:p w14:paraId="31826C0E" w14:textId="77777777" w:rsidR="00F75D2B" w:rsidRDefault="002414C4" w:rsidP="0095470D">
      <w:pPr>
        <w:pStyle w:val="DraftHeading3"/>
        <w:tabs>
          <w:tab w:val="right" w:pos="1757"/>
        </w:tabs>
        <w:ind w:left="1871" w:hanging="1871"/>
      </w:pPr>
      <w:r>
        <w:tab/>
      </w:r>
      <w:r w:rsidR="00F75D2B" w:rsidRPr="002414C4">
        <w:t>(a)</w:t>
      </w:r>
      <w:r w:rsidR="00F75D2B">
        <w:tab/>
        <w:t xml:space="preserve">in a form approved by the Authority; and </w:t>
      </w:r>
    </w:p>
    <w:p w14:paraId="7378190B" w14:textId="77777777" w:rsidR="00F75D2B" w:rsidRDefault="002414C4" w:rsidP="0095470D">
      <w:pPr>
        <w:pStyle w:val="DraftHeading3"/>
        <w:tabs>
          <w:tab w:val="right" w:pos="1757"/>
        </w:tabs>
        <w:ind w:left="1871" w:hanging="1871"/>
      </w:pPr>
      <w:r>
        <w:tab/>
      </w:r>
      <w:r w:rsidR="00F75D2B" w:rsidRPr="002414C4">
        <w:t>(b)</w:t>
      </w:r>
      <w:r w:rsidR="00F75D2B">
        <w:tab/>
        <w:t xml:space="preserve">at the time of making a payment to the Authority under section 147 or at any other prescribed time. </w:t>
      </w:r>
    </w:p>
    <w:p w14:paraId="6165B188" w14:textId="77777777" w:rsidR="002071A9" w:rsidRPr="009256D5" w:rsidRDefault="002071A9" w:rsidP="00866665">
      <w:pPr>
        <w:pStyle w:val="SideNote"/>
        <w:framePr w:wrap="around"/>
        <w:rPr>
          <w:lang w:val="en-US"/>
        </w:rPr>
      </w:pPr>
      <w:r w:rsidRPr="009256D5">
        <w:rPr>
          <w:lang w:val="en-US"/>
        </w:rPr>
        <w:t xml:space="preserve">S. </w:t>
      </w:r>
      <w:r>
        <w:rPr>
          <w:lang w:val="en-US"/>
        </w:rPr>
        <w:t>151</w:t>
      </w:r>
      <w:r w:rsidRPr="009256D5">
        <w:rPr>
          <w:lang w:val="en-US"/>
        </w:rPr>
        <w:t xml:space="preserve"> inserted by No. 39/2018 s. 7 (as </w:t>
      </w:r>
      <w:r w:rsidRPr="009256D5">
        <w:t>amended by Nos 27/2019 ss 12−30, 3/2020 ss 42–44, 47/2020 s. 26).</w:t>
      </w:r>
    </w:p>
    <w:p w14:paraId="15589609" w14:textId="77777777" w:rsidR="00F75D2B" w:rsidRDefault="002414C4" w:rsidP="0095470D">
      <w:pPr>
        <w:pStyle w:val="DraftHeading1"/>
        <w:tabs>
          <w:tab w:val="right" w:pos="680"/>
        </w:tabs>
        <w:ind w:left="850" w:hanging="850"/>
      </w:pPr>
      <w:r>
        <w:tab/>
      </w:r>
      <w:bookmarkStart w:id="218" w:name="_Toc233042857"/>
      <w:r w:rsidR="00F75D2B" w:rsidRPr="00EF41F5">
        <w:t>151</w:t>
      </w:r>
      <w:r w:rsidR="00F75D2B">
        <w:tab/>
        <w:t>Assessment by the Authority of waste levy liability</w:t>
      </w:r>
      <w:bookmarkEnd w:id="218"/>
    </w:p>
    <w:p w14:paraId="028092C4" w14:textId="77777777" w:rsidR="00F75D2B" w:rsidRDefault="002414C4" w:rsidP="0095470D">
      <w:pPr>
        <w:pStyle w:val="DraftHeading2"/>
        <w:tabs>
          <w:tab w:val="right" w:pos="1247"/>
        </w:tabs>
        <w:ind w:left="1361" w:hanging="1361"/>
      </w:pPr>
      <w:r>
        <w:tab/>
      </w:r>
      <w:r w:rsidR="00F75D2B" w:rsidRPr="002414C4">
        <w:t>(1)</w:t>
      </w:r>
      <w:r w:rsidR="00F75D2B">
        <w:tab/>
        <w:t>The Authority may, at any time—</w:t>
      </w:r>
    </w:p>
    <w:p w14:paraId="198B2539" w14:textId="77777777" w:rsidR="00F75D2B" w:rsidRDefault="002414C4" w:rsidP="0095470D">
      <w:pPr>
        <w:pStyle w:val="DraftHeading3"/>
        <w:tabs>
          <w:tab w:val="right" w:pos="1757"/>
        </w:tabs>
        <w:ind w:left="1871" w:hanging="1871"/>
      </w:pPr>
      <w:r>
        <w:tab/>
      </w:r>
      <w:r w:rsidR="00F75D2B" w:rsidRPr="002414C4">
        <w:t>(a)</w:t>
      </w:r>
      <w:r w:rsidR="00F75D2B">
        <w:tab/>
        <w:t>assess a liable person's calculations of—</w:t>
      </w:r>
    </w:p>
    <w:p w14:paraId="0A1FC225" w14:textId="77777777" w:rsidR="00F75D2B" w:rsidRDefault="002414C4" w:rsidP="0095470D">
      <w:pPr>
        <w:pStyle w:val="DraftHeading4"/>
        <w:tabs>
          <w:tab w:val="right" w:pos="2268"/>
        </w:tabs>
        <w:ind w:left="2381" w:hanging="2381"/>
      </w:pPr>
      <w:r>
        <w:tab/>
      </w:r>
      <w:r w:rsidR="00F75D2B" w:rsidRPr="002414C4">
        <w:t>(i)</w:t>
      </w:r>
      <w:r w:rsidR="00F75D2B">
        <w:tab/>
        <w:t>the amount of the waste levy payable; and</w:t>
      </w:r>
    </w:p>
    <w:p w14:paraId="7F67C607" w14:textId="77777777" w:rsidR="00F75D2B" w:rsidRDefault="002414C4" w:rsidP="0095470D">
      <w:pPr>
        <w:pStyle w:val="DraftHeading4"/>
        <w:tabs>
          <w:tab w:val="right" w:pos="2268"/>
        </w:tabs>
        <w:ind w:left="2381" w:hanging="2381"/>
      </w:pPr>
      <w:r>
        <w:tab/>
      </w:r>
      <w:r w:rsidR="00F75D2B" w:rsidRPr="002414C4">
        <w:t>(ii)</w:t>
      </w:r>
      <w:r w:rsidR="00F75D2B">
        <w:tab/>
        <w:t>any prescribed allowable rebate; or</w:t>
      </w:r>
    </w:p>
    <w:p w14:paraId="4B24EA69" w14:textId="77777777" w:rsidR="00F75D2B" w:rsidRDefault="002414C4" w:rsidP="0095470D">
      <w:pPr>
        <w:pStyle w:val="DraftHeading3"/>
        <w:tabs>
          <w:tab w:val="right" w:pos="1757"/>
        </w:tabs>
        <w:ind w:left="1871" w:hanging="1871"/>
      </w:pPr>
      <w:r>
        <w:tab/>
      </w:r>
      <w:r w:rsidR="00F75D2B" w:rsidRPr="002414C4">
        <w:t>(b)</w:t>
      </w:r>
      <w:r w:rsidR="00F75D2B">
        <w:tab/>
        <w:t xml:space="preserve">assess any other matter that is relevant to determining a liable person's liability to pay the waste levy. </w:t>
      </w:r>
    </w:p>
    <w:p w14:paraId="62419F53" w14:textId="77777777" w:rsidR="00F75D2B" w:rsidRDefault="002414C4" w:rsidP="0095470D">
      <w:pPr>
        <w:pStyle w:val="DraftHeading2"/>
        <w:tabs>
          <w:tab w:val="right" w:pos="1247"/>
        </w:tabs>
        <w:ind w:left="1361" w:hanging="1361"/>
      </w:pPr>
      <w:r>
        <w:tab/>
      </w:r>
      <w:r w:rsidR="00F75D2B" w:rsidRPr="002414C4">
        <w:t>(2)</w:t>
      </w:r>
      <w:r w:rsidR="00F75D2B">
        <w:tab/>
        <w:t>If the Authority conducts an assessment under subsection (1), the Authority must, as soon as practicable—</w:t>
      </w:r>
    </w:p>
    <w:p w14:paraId="0A8A238C" w14:textId="77777777" w:rsidR="00F75D2B" w:rsidRDefault="002414C4" w:rsidP="0095470D">
      <w:pPr>
        <w:pStyle w:val="DraftHeading3"/>
        <w:tabs>
          <w:tab w:val="right" w:pos="1757"/>
        </w:tabs>
        <w:ind w:left="1871" w:hanging="1871"/>
      </w:pPr>
      <w:r>
        <w:tab/>
      </w:r>
      <w:r w:rsidR="00F75D2B" w:rsidRPr="002414C4">
        <w:t>(a)</w:t>
      </w:r>
      <w:r w:rsidR="00F75D2B">
        <w:tab/>
        <w:t xml:space="preserve">notify the liable person of the assessment; and </w:t>
      </w:r>
    </w:p>
    <w:p w14:paraId="70827704" w14:textId="77777777" w:rsidR="00F75D2B" w:rsidRDefault="002414C4" w:rsidP="0095470D">
      <w:pPr>
        <w:pStyle w:val="DraftHeading3"/>
        <w:tabs>
          <w:tab w:val="right" w:pos="1757"/>
        </w:tabs>
        <w:ind w:left="1871" w:hanging="1871"/>
      </w:pPr>
      <w:r>
        <w:tab/>
      </w:r>
      <w:r w:rsidR="00F75D2B" w:rsidRPr="002414C4">
        <w:t>(b)</w:t>
      </w:r>
      <w:r w:rsidR="00F75D2B">
        <w:tab/>
        <w:t xml:space="preserve">issue a notice of assessment to the liable person after the Authority completes the assessment.  </w:t>
      </w:r>
    </w:p>
    <w:p w14:paraId="581CC764" w14:textId="77777777" w:rsidR="00F75D2B" w:rsidRDefault="002414C4" w:rsidP="0095470D">
      <w:pPr>
        <w:pStyle w:val="DraftHeading2"/>
        <w:tabs>
          <w:tab w:val="right" w:pos="1247"/>
        </w:tabs>
        <w:ind w:left="1361" w:hanging="1361"/>
      </w:pPr>
      <w:r>
        <w:tab/>
      </w:r>
      <w:r w:rsidR="00F75D2B" w:rsidRPr="002414C4">
        <w:t>(3)</w:t>
      </w:r>
      <w:r w:rsidR="00F75D2B">
        <w:tab/>
        <w:t>A notice of assessment must include—</w:t>
      </w:r>
    </w:p>
    <w:p w14:paraId="631A39BE" w14:textId="77777777" w:rsidR="00F75D2B" w:rsidRDefault="002414C4" w:rsidP="0095470D">
      <w:pPr>
        <w:pStyle w:val="DraftHeading3"/>
        <w:tabs>
          <w:tab w:val="right" w:pos="1757"/>
        </w:tabs>
        <w:ind w:left="1871" w:hanging="1871"/>
      </w:pPr>
      <w:r>
        <w:tab/>
      </w:r>
      <w:r w:rsidR="00F75D2B" w:rsidRPr="002414C4">
        <w:t>(a)</w:t>
      </w:r>
      <w:r w:rsidR="00F75D2B">
        <w:tab/>
        <w:t xml:space="preserve">the Authority's calculation of the amount of the waste levy payable by the liable person; and </w:t>
      </w:r>
    </w:p>
    <w:p w14:paraId="002615E1" w14:textId="77777777" w:rsidR="00F75D2B" w:rsidRDefault="002414C4" w:rsidP="0095470D">
      <w:pPr>
        <w:pStyle w:val="DraftHeading3"/>
        <w:tabs>
          <w:tab w:val="right" w:pos="1757"/>
        </w:tabs>
        <w:ind w:left="1871" w:hanging="1871"/>
      </w:pPr>
      <w:r>
        <w:lastRenderedPageBreak/>
        <w:tab/>
      </w:r>
      <w:r w:rsidR="00F75D2B" w:rsidRPr="002414C4">
        <w:t>(b)</w:t>
      </w:r>
      <w:r w:rsidR="00F75D2B">
        <w:tab/>
        <w:t>the Authority's calculation of any prescribed allowable rebate; and</w:t>
      </w:r>
    </w:p>
    <w:p w14:paraId="502202C6" w14:textId="77777777" w:rsidR="00F75D2B" w:rsidRDefault="002414C4" w:rsidP="0095470D">
      <w:pPr>
        <w:pStyle w:val="DraftHeading3"/>
        <w:tabs>
          <w:tab w:val="right" w:pos="1757"/>
        </w:tabs>
        <w:ind w:left="1871" w:hanging="1871"/>
      </w:pPr>
      <w:r>
        <w:tab/>
      </w:r>
      <w:r w:rsidR="00F75D2B" w:rsidRPr="002414C4">
        <w:t>(c)</w:t>
      </w:r>
      <w:r w:rsidR="00F75D2B">
        <w:tab/>
        <w:t xml:space="preserve">if the Authority's calculations under paragraph (a) or (b) differ from any calculations provided by the liable person, the Authority's assessment of any amount owed by the liable person or owing to the liable person; and </w:t>
      </w:r>
    </w:p>
    <w:p w14:paraId="43D13BF3" w14:textId="77777777" w:rsidR="00F75D2B" w:rsidRDefault="002414C4" w:rsidP="0095470D">
      <w:pPr>
        <w:pStyle w:val="DraftHeading3"/>
        <w:tabs>
          <w:tab w:val="right" w:pos="1757"/>
        </w:tabs>
        <w:ind w:left="1871" w:hanging="1871"/>
      </w:pPr>
      <w:r>
        <w:tab/>
      </w:r>
      <w:r w:rsidR="00F75D2B" w:rsidRPr="002414C4">
        <w:t>(d)</w:t>
      </w:r>
      <w:r w:rsidR="00F75D2B">
        <w:tab/>
        <w:t xml:space="preserve">any other prescribed information. </w:t>
      </w:r>
    </w:p>
    <w:p w14:paraId="4CF5AF38" w14:textId="77777777" w:rsidR="00F75D2B" w:rsidRDefault="002414C4" w:rsidP="0095470D">
      <w:pPr>
        <w:pStyle w:val="DraftHeading2"/>
        <w:tabs>
          <w:tab w:val="right" w:pos="1247"/>
        </w:tabs>
        <w:ind w:left="1361" w:hanging="1361"/>
      </w:pPr>
      <w:r>
        <w:tab/>
      </w:r>
      <w:r w:rsidR="00F75D2B" w:rsidRPr="002414C4">
        <w:t>(4)</w:t>
      </w:r>
      <w:r w:rsidR="00F75D2B">
        <w:tab/>
        <w:t>In conducting an assessment, the Authority must have regard to any amount that the liable person has already paid to the Authority under section</w:t>
      </w:r>
      <w:r w:rsidR="00710640">
        <w:t> </w:t>
      </w:r>
      <w:r w:rsidR="00F75D2B">
        <w:t>147.</w:t>
      </w:r>
    </w:p>
    <w:p w14:paraId="084FDE4D" w14:textId="77777777" w:rsidR="00F75D2B" w:rsidRDefault="002414C4" w:rsidP="0095470D">
      <w:pPr>
        <w:pStyle w:val="DraftHeading2"/>
        <w:tabs>
          <w:tab w:val="right" w:pos="1247"/>
        </w:tabs>
        <w:ind w:left="1361" w:hanging="1361"/>
      </w:pPr>
      <w:r>
        <w:tab/>
      </w:r>
      <w:r w:rsidR="00F75D2B" w:rsidRPr="002414C4">
        <w:t>(5)</w:t>
      </w:r>
      <w:r w:rsidR="00F75D2B">
        <w:tab/>
        <w:t>In conducting an assessment, the Authority may—</w:t>
      </w:r>
    </w:p>
    <w:p w14:paraId="7B0FD31C" w14:textId="77777777" w:rsidR="00F75D2B" w:rsidRDefault="002414C4" w:rsidP="0095470D">
      <w:pPr>
        <w:pStyle w:val="DraftHeading3"/>
        <w:tabs>
          <w:tab w:val="right" w:pos="1757"/>
        </w:tabs>
        <w:ind w:left="1871" w:hanging="1871"/>
      </w:pPr>
      <w:r>
        <w:tab/>
      </w:r>
      <w:r w:rsidR="00F75D2B" w:rsidRPr="002414C4">
        <w:t>(a)</w:t>
      </w:r>
      <w:r w:rsidR="00F75D2B">
        <w:tab/>
        <w:t>seek any information it sees fit to verify any information provided by the liable person under section 150(1) or any other relevant matter; or</w:t>
      </w:r>
    </w:p>
    <w:p w14:paraId="2922E0A5" w14:textId="77777777" w:rsidR="00F75D2B" w:rsidRDefault="002414C4" w:rsidP="0095470D">
      <w:pPr>
        <w:pStyle w:val="DraftHeading3"/>
        <w:tabs>
          <w:tab w:val="right" w:pos="1757"/>
        </w:tabs>
        <w:ind w:left="1871" w:hanging="1871"/>
      </w:pPr>
      <w:r>
        <w:tab/>
      </w:r>
      <w:r w:rsidR="00F75D2B" w:rsidRPr="002414C4">
        <w:t>(b)</w:t>
      </w:r>
      <w:r w:rsidR="00F75D2B">
        <w:tab/>
        <w:t xml:space="preserve">conduct an audit or cause an audit to be conducted of the information provided by the liable person under section 150(1) or any other relevant matter. </w:t>
      </w:r>
    </w:p>
    <w:p w14:paraId="3A10DD01" w14:textId="77777777" w:rsidR="00F75D2B" w:rsidRDefault="002414C4" w:rsidP="0095470D">
      <w:pPr>
        <w:pStyle w:val="DraftHeading2"/>
        <w:tabs>
          <w:tab w:val="right" w:pos="1247"/>
        </w:tabs>
        <w:ind w:left="1361" w:hanging="1361"/>
      </w:pPr>
      <w:r>
        <w:tab/>
      </w:r>
      <w:r w:rsidR="00F75D2B" w:rsidRPr="002414C4">
        <w:t>(6)</w:t>
      </w:r>
      <w:r w:rsidR="00F75D2B">
        <w:tab/>
        <w:t>If, after completing an assessment, the Authority determines that an amount is owed by the liable person under this Part, the Authority may require, under a notice of assessment, that the liable person pay that amount within 21 business days from the date the notice of assessment is issued.</w:t>
      </w:r>
    </w:p>
    <w:p w14:paraId="33FB38A5" w14:textId="77777777" w:rsidR="00F75D2B" w:rsidRDefault="002414C4" w:rsidP="0095470D">
      <w:pPr>
        <w:pStyle w:val="DraftHeading2"/>
        <w:tabs>
          <w:tab w:val="right" w:pos="1247"/>
        </w:tabs>
        <w:ind w:left="1361" w:hanging="1361"/>
      </w:pPr>
      <w:r>
        <w:tab/>
      </w:r>
      <w:r w:rsidR="00F75D2B" w:rsidRPr="002414C4">
        <w:t>(7)</w:t>
      </w:r>
      <w:r w:rsidR="00F75D2B">
        <w:tab/>
        <w:t>If, after completing an assessment, the Authority determines that an amount is owing to the liable person under this Part—</w:t>
      </w:r>
    </w:p>
    <w:p w14:paraId="47B8DE25" w14:textId="77777777" w:rsidR="00D074E1" w:rsidRDefault="00D074E1" w:rsidP="00866665">
      <w:pPr>
        <w:pStyle w:val="SideNote"/>
        <w:framePr w:wrap="around"/>
      </w:pPr>
      <w:r>
        <w:t>S. 151(7)(a) substituted by No. 36/2022 s. 46.</w:t>
      </w:r>
    </w:p>
    <w:p w14:paraId="1A2F00DE" w14:textId="77777777" w:rsidR="00D074E1" w:rsidRPr="005B00EB" w:rsidRDefault="00D074E1" w:rsidP="00F0283C">
      <w:pPr>
        <w:pStyle w:val="DraftHeading3"/>
        <w:tabs>
          <w:tab w:val="right" w:pos="1757"/>
        </w:tabs>
        <w:ind w:left="1871" w:hanging="1871"/>
      </w:pPr>
      <w:r>
        <w:tab/>
      </w:r>
      <w:r w:rsidRPr="00D074E1">
        <w:t>(a)</w:t>
      </w:r>
      <w:r w:rsidRPr="005B00EB">
        <w:tab/>
        <w:t>if section 148(3) applies, the Authority must pay the amount to the liable person within the time required by section 148; or</w:t>
      </w:r>
    </w:p>
    <w:p w14:paraId="18410CCF" w14:textId="77777777" w:rsidR="00F75D2B" w:rsidRDefault="002414C4" w:rsidP="0095470D">
      <w:pPr>
        <w:pStyle w:val="DraftHeading3"/>
        <w:tabs>
          <w:tab w:val="right" w:pos="1757"/>
        </w:tabs>
        <w:ind w:left="1871" w:hanging="1871"/>
      </w:pPr>
      <w:r>
        <w:lastRenderedPageBreak/>
        <w:tab/>
      </w:r>
      <w:r w:rsidR="00F75D2B" w:rsidRPr="002414C4">
        <w:t>(b)</w:t>
      </w:r>
      <w:r w:rsidR="00F75D2B">
        <w:tab/>
        <w:t>if section 148(3) does not apply, the Authority must pay the amount to the liable person within 21 business days from the date the notice of assessment is issued.</w:t>
      </w:r>
    </w:p>
    <w:p w14:paraId="1295119B" w14:textId="77777777" w:rsidR="002071A9" w:rsidRPr="009256D5" w:rsidRDefault="002071A9" w:rsidP="00866665">
      <w:pPr>
        <w:pStyle w:val="SideNote"/>
        <w:framePr w:wrap="around"/>
        <w:rPr>
          <w:lang w:val="en-US"/>
        </w:rPr>
      </w:pPr>
      <w:r w:rsidRPr="009256D5">
        <w:rPr>
          <w:lang w:val="en-US"/>
        </w:rPr>
        <w:t xml:space="preserve">S. </w:t>
      </w:r>
      <w:r>
        <w:rPr>
          <w:lang w:val="en-US"/>
        </w:rPr>
        <w:t>152</w:t>
      </w:r>
      <w:r w:rsidRPr="009256D5">
        <w:rPr>
          <w:lang w:val="en-US"/>
        </w:rPr>
        <w:t xml:space="preserve"> inserted by No. 39/2018 s. 7 (as </w:t>
      </w:r>
      <w:r w:rsidRPr="009256D5">
        <w:t>amended by Nos 27/2019 ss 12−30, 3/2020 ss 42–44, 47/2020 s. 26).</w:t>
      </w:r>
    </w:p>
    <w:p w14:paraId="7BD127D2" w14:textId="77777777" w:rsidR="00F75D2B" w:rsidRDefault="002414C4" w:rsidP="0095470D">
      <w:pPr>
        <w:pStyle w:val="DraftHeading1"/>
        <w:tabs>
          <w:tab w:val="right" w:pos="680"/>
        </w:tabs>
        <w:ind w:left="850" w:hanging="850"/>
      </w:pPr>
      <w:r>
        <w:tab/>
      </w:r>
      <w:bookmarkStart w:id="219" w:name="_Toc233042858"/>
      <w:r w:rsidR="00F75D2B" w:rsidRPr="00EF41F5">
        <w:t>152</w:t>
      </w:r>
      <w:r w:rsidR="00F75D2B">
        <w:tab/>
        <w:t>Rights and powers of the Authority if waste levy is not paid</w:t>
      </w:r>
      <w:bookmarkEnd w:id="219"/>
    </w:p>
    <w:p w14:paraId="21F18C31" w14:textId="77777777" w:rsidR="00F75D2B" w:rsidRDefault="002414C4" w:rsidP="0095470D">
      <w:pPr>
        <w:pStyle w:val="DraftHeading2"/>
        <w:tabs>
          <w:tab w:val="right" w:pos="1247"/>
        </w:tabs>
        <w:ind w:left="1361" w:hanging="1361"/>
      </w:pPr>
      <w:r>
        <w:tab/>
      </w:r>
      <w:r w:rsidR="00F75D2B" w:rsidRPr="002414C4">
        <w:t>(1)</w:t>
      </w:r>
      <w:r w:rsidR="00F75D2B">
        <w:tab/>
        <w:t xml:space="preserve">If a liable person fails to comply with section 150, the Authority may suspend the permission or part of the permission held by the liable person as it relates to premises subject to the waste levy, until the liable person provides the information required under section 150 to the Authority. </w:t>
      </w:r>
    </w:p>
    <w:p w14:paraId="4A9BF2AA" w14:textId="77777777" w:rsidR="00F75D2B" w:rsidRDefault="002414C4" w:rsidP="0095470D">
      <w:pPr>
        <w:pStyle w:val="DraftHeading2"/>
        <w:tabs>
          <w:tab w:val="right" w:pos="1247"/>
        </w:tabs>
        <w:ind w:left="1361" w:hanging="1361"/>
      </w:pPr>
      <w:r>
        <w:tab/>
      </w:r>
      <w:r w:rsidR="00F75D2B" w:rsidRPr="002414C4">
        <w:t>(2)</w:t>
      </w:r>
      <w:r w:rsidR="00F75D2B">
        <w:tab/>
        <w:t xml:space="preserve">If a liable person fails to pay to the Authority any amount required under this Part when it is due, the Authority may— </w:t>
      </w:r>
    </w:p>
    <w:p w14:paraId="5BB94CCE" w14:textId="77777777" w:rsidR="00F75D2B" w:rsidRDefault="002414C4" w:rsidP="0095470D">
      <w:pPr>
        <w:pStyle w:val="DraftHeading3"/>
        <w:tabs>
          <w:tab w:val="right" w:pos="1757"/>
        </w:tabs>
        <w:ind w:left="1871" w:hanging="1871"/>
      </w:pPr>
      <w:r>
        <w:tab/>
      </w:r>
      <w:r w:rsidR="00F75D2B" w:rsidRPr="002414C4">
        <w:t>(a)</w:t>
      </w:r>
      <w:r w:rsidR="00F75D2B">
        <w:tab/>
        <w:t>suspend the permission or part of the permission held by the person as it relates to premises subject to the waste levy and in respect of which the amount is due, until the person pays that amount (including any accrued interest) to the Authority; or</w:t>
      </w:r>
    </w:p>
    <w:p w14:paraId="6EC46E00" w14:textId="77777777" w:rsidR="00F75D2B" w:rsidRDefault="002414C4" w:rsidP="0095470D">
      <w:pPr>
        <w:pStyle w:val="DraftHeading3"/>
        <w:tabs>
          <w:tab w:val="right" w:pos="1757"/>
        </w:tabs>
        <w:ind w:left="1871" w:hanging="1871"/>
      </w:pPr>
      <w:r>
        <w:tab/>
      </w:r>
      <w:r w:rsidR="00F75D2B" w:rsidRPr="002414C4">
        <w:t>(b)</w:t>
      </w:r>
      <w:r w:rsidR="00F75D2B">
        <w:tab/>
        <w:t>recover the amount (including any accrued interest) in the Magistrates' Court as a debt due to the Authority, at any time after the payment is due.</w:t>
      </w:r>
    </w:p>
    <w:p w14:paraId="00BCD6D0" w14:textId="77777777" w:rsidR="00710640" w:rsidRPr="00710640" w:rsidRDefault="002414C4" w:rsidP="005A07B9">
      <w:pPr>
        <w:pStyle w:val="DraftHeading2"/>
        <w:tabs>
          <w:tab w:val="right" w:pos="1247"/>
        </w:tabs>
        <w:ind w:left="1361" w:hanging="1361"/>
      </w:pPr>
      <w:r>
        <w:tab/>
      </w:r>
      <w:r w:rsidR="00F75D2B" w:rsidRPr="002414C4">
        <w:t>(3)</w:t>
      </w:r>
      <w:r w:rsidR="00F75D2B">
        <w:tab/>
        <w:t>Interest is to accrue on any amount required to be paid under this Part from the date it falls due at the</w:t>
      </w:r>
      <w:r w:rsidR="00710640">
        <w:t> </w:t>
      </w:r>
      <w:r w:rsidR="00F75D2B">
        <w:t xml:space="preserve">annual rate fixed from time to time under section 2 of the </w:t>
      </w:r>
      <w:r w:rsidR="00F75D2B" w:rsidRPr="0095470D">
        <w:rPr>
          <w:b/>
        </w:rPr>
        <w:t>Penalty Interest Rates Act 1983</w:t>
      </w:r>
      <w:r w:rsidR="00F75D2B">
        <w:t>.</w:t>
      </w:r>
    </w:p>
    <w:p w14:paraId="678990BF" w14:textId="77777777" w:rsidR="00F75D2B" w:rsidRDefault="002414C4" w:rsidP="0095470D">
      <w:pPr>
        <w:pStyle w:val="DraftHeading2"/>
        <w:tabs>
          <w:tab w:val="right" w:pos="1247"/>
        </w:tabs>
        <w:ind w:left="1361" w:hanging="1361"/>
      </w:pPr>
      <w:r>
        <w:tab/>
      </w:r>
      <w:r w:rsidR="00F75D2B" w:rsidRPr="002414C4">
        <w:t>(4)</w:t>
      </w:r>
      <w:r w:rsidR="00F75D2B">
        <w:tab/>
        <w:t xml:space="preserve">The jurisdictional limit for a civil proceeding specified under section 100(1) of the </w:t>
      </w:r>
      <w:r w:rsidR="00F75D2B" w:rsidRPr="0095470D">
        <w:rPr>
          <w:b/>
        </w:rPr>
        <w:t>Magistrates' Court Act 1989</w:t>
      </w:r>
      <w:r w:rsidR="00F75D2B">
        <w:t xml:space="preserve"> does not apply to an order made by the Magistrates' Court under this section.  </w:t>
      </w:r>
    </w:p>
    <w:p w14:paraId="2382EF84" w14:textId="77777777" w:rsidR="00866A70" w:rsidRPr="00866A70" w:rsidRDefault="00866A70" w:rsidP="00866A70"/>
    <w:p w14:paraId="712B711E" w14:textId="77777777" w:rsidR="00F75D2B" w:rsidRDefault="002414C4" w:rsidP="0095470D">
      <w:pPr>
        <w:pStyle w:val="DraftHeading2"/>
        <w:tabs>
          <w:tab w:val="right" w:pos="1247"/>
        </w:tabs>
        <w:ind w:left="1361" w:hanging="1361"/>
      </w:pPr>
      <w:r>
        <w:lastRenderedPageBreak/>
        <w:tab/>
      </w:r>
      <w:r w:rsidR="00F75D2B" w:rsidRPr="002414C4">
        <w:t>(5)</w:t>
      </w:r>
      <w:r w:rsidR="00F75D2B">
        <w:tab/>
        <w:t>Any outstanding amount required to be paid under this Part by a liable person is a charge on the land held by the liable person.</w:t>
      </w:r>
    </w:p>
    <w:p w14:paraId="2A9F87C2" w14:textId="77777777" w:rsidR="002414C4" w:rsidRDefault="002414C4">
      <w:pPr>
        <w:suppressLineNumbers w:val="0"/>
        <w:overflowPunct/>
        <w:autoSpaceDE/>
        <w:autoSpaceDN/>
        <w:adjustRightInd/>
        <w:spacing w:before="0"/>
        <w:textAlignment w:val="auto"/>
        <w:rPr>
          <w:b/>
          <w:sz w:val="32"/>
        </w:rPr>
      </w:pPr>
      <w:r>
        <w:rPr>
          <w:caps/>
          <w:sz w:val="32"/>
        </w:rPr>
        <w:br w:type="page"/>
      </w:r>
    </w:p>
    <w:p w14:paraId="4527DAB1" w14:textId="77777777" w:rsidR="00722E33" w:rsidRPr="009256D5" w:rsidRDefault="00722E33" w:rsidP="00866665">
      <w:pPr>
        <w:pStyle w:val="SideNote"/>
        <w:framePr w:wrap="around"/>
        <w:rPr>
          <w:lang w:val="en-US"/>
        </w:rPr>
      </w:pPr>
      <w:r w:rsidRPr="009256D5">
        <w:rPr>
          <w:lang w:val="en-US"/>
        </w:rPr>
        <w:lastRenderedPageBreak/>
        <w:t xml:space="preserve">Ch. </w:t>
      </w:r>
      <w:r w:rsidR="00255386">
        <w:rPr>
          <w:lang w:val="en-US"/>
        </w:rPr>
        <w:t>7</w:t>
      </w:r>
      <w:r w:rsidRPr="009256D5">
        <w:rPr>
          <w:lang w:val="en-US"/>
        </w:rPr>
        <w:t xml:space="preserve"> (Headings and ss 1</w:t>
      </w:r>
      <w:r w:rsidR="005B6675">
        <w:rPr>
          <w:lang w:val="en-US"/>
        </w:rPr>
        <w:t>53</w:t>
      </w:r>
      <w:r w:rsidRPr="009256D5">
        <w:rPr>
          <w:lang w:val="en-US"/>
        </w:rPr>
        <w:t>–</w:t>
      </w:r>
      <w:r w:rsidR="005B6675">
        <w:rPr>
          <w:lang w:val="en-US"/>
        </w:rPr>
        <w:t>177</w:t>
      </w:r>
      <w:r w:rsidRPr="009256D5">
        <w:rPr>
          <w:lang w:val="en-US"/>
        </w:rPr>
        <w:t xml:space="preserve">) inserted by No. 39/2018 s. 7 (as </w:t>
      </w:r>
      <w:r w:rsidRPr="009256D5">
        <w:t>amended by Nos 27/2019 ss 12−30, 3/2020 ss 42–44, 47/2020 s. 26).</w:t>
      </w:r>
    </w:p>
    <w:p w14:paraId="24FDA181" w14:textId="77777777" w:rsidR="002414C4" w:rsidRPr="002414C4" w:rsidRDefault="00F75D2B" w:rsidP="0095470D">
      <w:pPr>
        <w:pStyle w:val="ChapterHeading"/>
        <w:rPr>
          <w:sz w:val="32"/>
        </w:rPr>
      </w:pPr>
      <w:bookmarkStart w:id="220" w:name="_Toc233042859"/>
      <w:r w:rsidRPr="0095470D">
        <w:rPr>
          <w:caps w:val="0"/>
          <w:sz w:val="32"/>
        </w:rPr>
        <w:t>Chapter 7—Environmental management</w:t>
      </w:r>
      <w:bookmarkEnd w:id="220"/>
    </w:p>
    <w:p w14:paraId="3129863D" w14:textId="77777777" w:rsidR="00F156BA" w:rsidRPr="00913398" w:rsidRDefault="00F156BA" w:rsidP="00467A9A">
      <w:pPr>
        <w:rPr>
          <w:lang w:val="en-US"/>
        </w:rPr>
      </w:pPr>
    </w:p>
    <w:p w14:paraId="210FAABA" w14:textId="77777777" w:rsidR="00F156BA" w:rsidRPr="00913398" w:rsidRDefault="00F156BA" w:rsidP="00467A9A">
      <w:pPr>
        <w:rPr>
          <w:lang w:val="en-US"/>
        </w:rPr>
      </w:pPr>
    </w:p>
    <w:p w14:paraId="71156FDE" w14:textId="77777777" w:rsidR="00F156BA" w:rsidRPr="00913398" w:rsidRDefault="00F156BA" w:rsidP="00467A9A">
      <w:pPr>
        <w:rPr>
          <w:lang w:val="en-US"/>
        </w:rPr>
      </w:pPr>
    </w:p>
    <w:p w14:paraId="5E7190BB" w14:textId="77777777" w:rsidR="00F156BA" w:rsidRPr="00913398" w:rsidRDefault="00F156BA" w:rsidP="00467A9A">
      <w:pPr>
        <w:rPr>
          <w:lang w:val="en-US"/>
        </w:rPr>
      </w:pPr>
    </w:p>
    <w:p w14:paraId="45CA4427" w14:textId="77777777" w:rsidR="00F156BA" w:rsidRPr="00913398" w:rsidRDefault="00F156BA" w:rsidP="00467A9A">
      <w:pPr>
        <w:rPr>
          <w:lang w:val="en-US"/>
        </w:rPr>
      </w:pPr>
    </w:p>
    <w:p w14:paraId="7BA56D6C" w14:textId="77777777" w:rsidR="00F156BA" w:rsidRPr="00913398" w:rsidRDefault="00F156BA" w:rsidP="00467A9A">
      <w:pPr>
        <w:rPr>
          <w:lang w:val="en-US"/>
        </w:rPr>
      </w:pPr>
    </w:p>
    <w:p w14:paraId="1463BF99" w14:textId="77777777" w:rsidR="00F156BA" w:rsidRPr="009256D5" w:rsidRDefault="00F156BA" w:rsidP="00866665">
      <w:pPr>
        <w:pStyle w:val="SideNote"/>
        <w:framePr w:wrap="around"/>
      </w:pPr>
      <w:r w:rsidRPr="009256D5">
        <w:rPr>
          <w:lang w:val="en-US"/>
        </w:rPr>
        <w:t xml:space="preserve">Pt </w:t>
      </w:r>
      <w:r>
        <w:rPr>
          <w:lang w:val="en-US"/>
        </w:rPr>
        <w:t>7</w:t>
      </w:r>
      <w:r w:rsidRPr="009256D5">
        <w:rPr>
          <w:lang w:val="en-US"/>
        </w:rPr>
        <w:t>.1 (Heading and s</w:t>
      </w:r>
      <w:r>
        <w:rPr>
          <w:lang w:val="en-US"/>
        </w:rPr>
        <w:t>.</w:t>
      </w:r>
      <w:r w:rsidRPr="009256D5">
        <w:rPr>
          <w:lang w:val="en-US"/>
        </w:rPr>
        <w:t xml:space="preserve"> </w:t>
      </w:r>
      <w:r>
        <w:rPr>
          <w:lang w:val="en-US"/>
        </w:rPr>
        <w:t>15</w:t>
      </w:r>
      <w:r w:rsidRPr="009256D5">
        <w:rPr>
          <w:lang w:val="en-US"/>
        </w:rPr>
        <w:t xml:space="preserve">3) inserted by No. 39/2018 s. 7 (as </w:t>
      </w:r>
      <w:r w:rsidRPr="009256D5">
        <w:t>amended by Nos 27/2019 ss 12−30, 3/2020 ss 42–44, 47/2020 s. 26).</w:t>
      </w:r>
    </w:p>
    <w:p w14:paraId="51BA11B2" w14:textId="77777777" w:rsidR="00F75D2B" w:rsidRPr="0095470D" w:rsidRDefault="00F75D2B" w:rsidP="0095470D">
      <w:pPr>
        <w:pStyle w:val="Heading-PART"/>
        <w:rPr>
          <w:sz w:val="32"/>
        </w:rPr>
      </w:pPr>
      <w:bookmarkStart w:id="221" w:name="_Toc233042860"/>
      <w:r w:rsidRPr="0095470D">
        <w:rPr>
          <w:caps w:val="0"/>
          <w:sz w:val="32"/>
        </w:rPr>
        <w:t>Part 7.1—Simplified outline</w:t>
      </w:r>
      <w:bookmarkEnd w:id="221"/>
    </w:p>
    <w:p w14:paraId="6A45AD95" w14:textId="77777777" w:rsidR="00F156BA" w:rsidRPr="00913398" w:rsidRDefault="00F156BA" w:rsidP="00467A9A">
      <w:pPr>
        <w:rPr>
          <w:lang w:val="en-US"/>
        </w:rPr>
      </w:pPr>
    </w:p>
    <w:p w14:paraId="0E2117C1" w14:textId="77777777" w:rsidR="00F156BA" w:rsidRPr="00913398" w:rsidRDefault="00F156BA" w:rsidP="00467A9A">
      <w:pPr>
        <w:rPr>
          <w:lang w:val="en-US"/>
        </w:rPr>
      </w:pPr>
    </w:p>
    <w:p w14:paraId="26990CCC" w14:textId="77777777" w:rsidR="00F156BA" w:rsidRPr="00913398" w:rsidRDefault="00F156BA" w:rsidP="00467A9A">
      <w:pPr>
        <w:rPr>
          <w:lang w:val="en-US"/>
        </w:rPr>
      </w:pPr>
    </w:p>
    <w:p w14:paraId="588CC51A" w14:textId="77777777" w:rsidR="00F156BA" w:rsidRPr="00913398" w:rsidRDefault="00F156BA" w:rsidP="00467A9A">
      <w:pPr>
        <w:rPr>
          <w:lang w:val="en-US"/>
        </w:rPr>
      </w:pPr>
    </w:p>
    <w:p w14:paraId="2B724BDD" w14:textId="77777777" w:rsidR="00F156BA" w:rsidRPr="00913398" w:rsidRDefault="00F156BA" w:rsidP="00467A9A">
      <w:pPr>
        <w:rPr>
          <w:lang w:val="en-US"/>
        </w:rPr>
      </w:pPr>
    </w:p>
    <w:p w14:paraId="5AD539D2" w14:textId="77777777" w:rsidR="00F156BA" w:rsidRPr="009256D5" w:rsidRDefault="00F156BA" w:rsidP="00866665">
      <w:pPr>
        <w:pStyle w:val="SideNote"/>
        <w:framePr w:wrap="around"/>
        <w:rPr>
          <w:lang w:val="en-US"/>
        </w:rPr>
      </w:pPr>
      <w:r w:rsidRPr="009256D5">
        <w:rPr>
          <w:lang w:val="en-US"/>
        </w:rPr>
        <w:t xml:space="preserve">S. </w:t>
      </w:r>
      <w:r>
        <w:rPr>
          <w:lang w:val="en-US"/>
        </w:rPr>
        <w:t>153</w:t>
      </w:r>
      <w:r w:rsidRPr="009256D5">
        <w:rPr>
          <w:lang w:val="en-US"/>
        </w:rPr>
        <w:t xml:space="preserve"> inserted by No. 39/2018 s. 7 (as </w:t>
      </w:r>
      <w:r w:rsidRPr="009256D5">
        <w:t>amended by Nos 27/2019 ss 12−30, 3/2020 ss 42–44, 47/2020 s. 26).</w:t>
      </w:r>
    </w:p>
    <w:p w14:paraId="411813A4" w14:textId="77777777" w:rsidR="00F75D2B" w:rsidRDefault="002414C4" w:rsidP="0095470D">
      <w:pPr>
        <w:pStyle w:val="DraftHeading1"/>
        <w:tabs>
          <w:tab w:val="right" w:pos="680"/>
        </w:tabs>
        <w:ind w:left="850" w:hanging="850"/>
      </w:pPr>
      <w:r>
        <w:tab/>
      </w:r>
      <w:bookmarkStart w:id="222" w:name="_Toc233042861"/>
      <w:r w:rsidR="00F75D2B" w:rsidRPr="00EF41F5">
        <w:t>153</w:t>
      </w:r>
      <w:r w:rsidR="00F75D2B">
        <w:tab/>
        <w:t>Simplified outline—Chapter 7</w:t>
      </w:r>
      <w:bookmarkEnd w:id="222"/>
    </w:p>
    <w:p w14:paraId="53B65910" w14:textId="77777777" w:rsidR="00F75D2B" w:rsidRDefault="002414C4" w:rsidP="0095470D">
      <w:pPr>
        <w:pStyle w:val="DraftHeading2"/>
        <w:tabs>
          <w:tab w:val="right" w:pos="1247"/>
        </w:tabs>
        <w:ind w:left="1361" w:hanging="1361"/>
      </w:pPr>
      <w:r>
        <w:tab/>
      </w:r>
      <w:r w:rsidR="00F75D2B" w:rsidRPr="002414C4">
        <w:t>(1)</w:t>
      </w:r>
      <w:r w:rsidR="00F75D2B">
        <w:tab/>
        <w:t>This section sets out a simplified outline of this Chapter.</w:t>
      </w:r>
    </w:p>
    <w:p w14:paraId="15839687" w14:textId="77777777" w:rsidR="00F75D2B" w:rsidRDefault="002414C4" w:rsidP="0095470D">
      <w:pPr>
        <w:pStyle w:val="DraftHeading2"/>
        <w:tabs>
          <w:tab w:val="right" w:pos="1247"/>
        </w:tabs>
        <w:ind w:left="1361" w:hanging="1361"/>
      </w:pPr>
      <w:r>
        <w:tab/>
      </w:r>
      <w:r w:rsidR="00F75D2B" w:rsidRPr="002414C4">
        <w:t>(2)</w:t>
      </w:r>
      <w:r w:rsidR="00F75D2B">
        <w:tab/>
        <w:t xml:space="preserve">Part 7.2 enables a substance to be declared to be an environmentally hazardous substance and provides for the making of orders to prohibit, control or regulate environmentally hazardous substances. </w:t>
      </w:r>
    </w:p>
    <w:p w14:paraId="7432791B" w14:textId="77777777" w:rsidR="00F75D2B" w:rsidRDefault="002414C4" w:rsidP="0095470D">
      <w:pPr>
        <w:pStyle w:val="DraftHeading2"/>
        <w:tabs>
          <w:tab w:val="right" w:pos="1247"/>
        </w:tabs>
        <w:ind w:left="1361" w:hanging="1361"/>
      </w:pPr>
      <w:r>
        <w:tab/>
      </w:r>
      <w:r w:rsidR="00F75D2B" w:rsidRPr="002414C4">
        <w:t>(3)</w:t>
      </w:r>
      <w:r w:rsidR="00F75D2B">
        <w:tab/>
        <w:t>Part 7.3 provides for the making of orders requiring the managers of land or infrastructure, for the purposes of preventing or minimising risk of harm to human health or the environment from pollution or waste—</w:t>
      </w:r>
    </w:p>
    <w:p w14:paraId="4F5CE643" w14:textId="77777777" w:rsidR="00F75D2B" w:rsidRDefault="002414C4" w:rsidP="0095470D">
      <w:pPr>
        <w:pStyle w:val="DraftHeading3"/>
        <w:tabs>
          <w:tab w:val="right" w:pos="1757"/>
        </w:tabs>
        <w:ind w:left="1871" w:hanging="1871"/>
      </w:pPr>
      <w:r>
        <w:tab/>
      </w:r>
      <w:r w:rsidR="00F75D2B" w:rsidRPr="002414C4">
        <w:t>(a)</w:t>
      </w:r>
      <w:r w:rsidR="00F75D2B">
        <w:tab/>
        <w:t>to take specified actions in relation to the land or infrastructure; or</w:t>
      </w:r>
    </w:p>
    <w:p w14:paraId="39FA7015" w14:textId="77777777" w:rsidR="00F75D2B" w:rsidRDefault="002414C4" w:rsidP="0095470D">
      <w:pPr>
        <w:pStyle w:val="DraftHeading3"/>
        <w:tabs>
          <w:tab w:val="right" w:pos="1757"/>
        </w:tabs>
        <w:ind w:left="1871" w:hanging="1871"/>
      </w:pPr>
      <w:r>
        <w:tab/>
      </w:r>
      <w:r w:rsidR="00F75D2B" w:rsidRPr="002414C4">
        <w:t>(b)</w:t>
      </w:r>
      <w:r w:rsidR="00F75D2B">
        <w:tab/>
        <w:t>to take specified matters into account in relation to the land or infrastructure; or</w:t>
      </w:r>
    </w:p>
    <w:p w14:paraId="57AAA401" w14:textId="77777777" w:rsidR="00F75D2B" w:rsidRDefault="002414C4" w:rsidP="0095470D">
      <w:pPr>
        <w:pStyle w:val="DraftHeading3"/>
        <w:tabs>
          <w:tab w:val="right" w:pos="1757"/>
        </w:tabs>
        <w:ind w:left="1871" w:hanging="1871"/>
      </w:pPr>
      <w:r>
        <w:lastRenderedPageBreak/>
        <w:tab/>
      </w:r>
      <w:r w:rsidR="00F75D2B" w:rsidRPr="002414C4">
        <w:t>(c)</w:t>
      </w:r>
      <w:r w:rsidR="00F75D2B">
        <w:tab/>
        <w:t>to comply with a specified document, code, standard or rule in relation to the land or infrastructure.</w:t>
      </w:r>
    </w:p>
    <w:p w14:paraId="4862940D" w14:textId="77777777" w:rsidR="00FD0C01" w:rsidRPr="009256D5" w:rsidRDefault="00FD0C01" w:rsidP="00866665">
      <w:pPr>
        <w:pStyle w:val="SideNote"/>
        <w:framePr w:wrap="around"/>
        <w:rPr>
          <w:lang w:val="en-US"/>
        </w:rPr>
      </w:pPr>
      <w:r w:rsidRPr="009256D5">
        <w:rPr>
          <w:lang w:val="en-US"/>
        </w:rPr>
        <w:t xml:space="preserve">S. </w:t>
      </w:r>
      <w:r>
        <w:rPr>
          <w:lang w:val="en-US"/>
        </w:rPr>
        <w:t>153(4)</w:t>
      </w:r>
      <w:r w:rsidRPr="009256D5">
        <w:rPr>
          <w:lang w:val="en-US"/>
        </w:rPr>
        <w:t xml:space="preserve"> </w:t>
      </w:r>
      <w:r w:rsidRPr="009256D5">
        <w:t>amended by No</w:t>
      </w:r>
      <w:r>
        <w:t xml:space="preserve">. </w:t>
      </w:r>
      <w:r w:rsidR="001E41C0">
        <w:t>6</w:t>
      </w:r>
      <w:r>
        <w:t>/2024 s. 21.</w:t>
      </w:r>
    </w:p>
    <w:p w14:paraId="08D6A0D3" w14:textId="77777777" w:rsidR="00FD0C01" w:rsidRPr="00FD0C01" w:rsidRDefault="002414C4">
      <w:pPr>
        <w:pStyle w:val="DraftHeading2"/>
        <w:tabs>
          <w:tab w:val="right" w:pos="1247"/>
        </w:tabs>
        <w:ind w:left="1361" w:hanging="1361"/>
      </w:pPr>
      <w:r>
        <w:tab/>
      </w:r>
      <w:r w:rsidR="00F75D2B" w:rsidRPr="002414C4">
        <w:t>(4)</w:t>
      </w:r>
      <w:r w:rsidR="00F75D2B">
        <w:tab/>
        <w:t>Part 7.4 enables the Authority to authorise a temporary discharge, emission, deposit, storage, treatment</w:t>
      </w:r>
      <w:r w:rsidR="00FD0C01" w:rsidRPr="00483F1B">
        <w:t>, handling or transportation</w:t>
      </w:r>
      <w:r w:rsidR="00F75D2B">
        <w:t xml:space="preserve"> of waste in the case of a temporary emergency, a public nuisance or other specified circumstances. </w:t>
      </w:r>
    </w:p>
    <w:p w14:paraId="2CE479EC" w14:textId="77777777" w:rsidR="00F75D2B" w:rsidRDefault="002414C4" w:rsidP="0095470D">
      <w:pPr>
        <w:pStyle w:val="DraftHeading2"/>
        <w:tabs>
          <w:tab w:val="right" w:pos="1247"/>
        </w:tabs>
        <w:ind w:left="1361" w:hanging="1361"/>
      </w:pPr>
      <w:r>
        <w:tab/>
      </w:r>
      <w:r w:rsidR="00F75D2B" w:rsidRPr="002414C4">
        <w:t>(5)</w:t>
      </w:r>
      <w:r w:rsidR="00F75D2B">
        <w:tab/>
        <w:t>Part 7.5 enables an order to be made declaring an issue to be an issue of environmental concern and specifying the persons or class of persons required to address that issue.</w:t>
      </w:r>
    </w:p>
    <w:p w14:paraId="54262036" w14:textId="77777777" w:rsidR="00F75D2B" w:rsidRDefault="002414C4" w:rsidP="0095470D">
      <w:pPr>
        <w:pStyle w:val="DraftHeading2"/>
        <w:tabs>
          <w:tab w:val="right" w:pos="1247"/>
        </w:tabs>
        <w:ind w:left="1361" w:hanging="1361"/>
      </w:pPr>
      <w:r>
        <w:tab/>
      </w:r>
      <w:r w:rsidR="00F75D2B" w:rsidRPr="002414C4">
        <w:t>(6)</w:t>
      </w:r>
      <w:r w:rsidR="00F75D2B">
        <w:tab/>
        <w:t>Part 7.6 prohibits the emission of unreasonable and aggravated noise.</w:t>
      </w:r>
    </w:p>
    <w:p w14:paraId="55AE8A69" w14:textId="77777777" w:rsidR="002414C4" w:rsidRDefault="002414C4">
      <w:pPr>
        <w:suppressLineNumbers w:val="0"/>
        <w:overflowPunct/>
        <w:autoSpaceDE/>
        <w:autoSpaceDN/>
        <w:adjustRightInd/>
        <w:spacing w:before="0"/>
        <w:textAlignment w:val="auto"/>
        <w:rPr>
          <w:b/>
          <w:sz w:val="32"/>
        </w:rPr>
      </w:pPr>
      <w:r>
        <w:rPr>
          <w:caps/>
          <w:sz w:val="32"/>
        </w:rPr>
        <w:br w:type="page"/>
      </w:r>
    </w:p>
    <w:p w14:paraId="2400D356" w14:textId="77777777" w:rsidR="00F156BA" w:rsidRPr="009256D5" w:rsidRDefault="00F156BA" w:rsidP="00866665">
      <w:pPr>
        <w:pStyle w:val="SideNote"/>
        <w:framePr w:wrap="around"/>
      </w:pPr>
      <w:r w:rsidRPr="009256D5">
        <w:rPr>
          <w:lang w:val="en-US"/>
        </w:rPr>
        <w:lastRenderedPageBreak/>
        <w:t xml:space="preserve">Pt </w:t>
      </w:r>
      <w:r>
        <w:rPr>
          <w:lang w:val="en-US"/>
        </w:rPr>
        <w:t>7.2</w:t>
      </w:r>
      <w:r w:rsidRPr="009256D5">
        <w:rPr>
          <w:lang w:val="en-US"/>
        </w:rPr>
        <w:t xml:space="preserve"> (Heading and ss 1</w:t>
      </w:r>
      <w:r>
        <w:rPr>
          <w:lang w:val="en-US"/>
        </w:rPr>
        <w:t>54, 155</w:t>
      </w:r>
      <w:r w:rsidRPr="009256D5">
        <w:rPr>
          <w:lang w:val="en-US"/>
        </w:rPr>
        <w:t xml:space="preserve">) inserted by No. 39/2018 s. 7 (as </w:t>
      </w:r>
      <w:r w:rsidRPr="009256D5">
        <w:t>amended by Nos 27/2019 ss 12−30, 3/2020 ss 42–44, 47/2020 s. 26).</w:t>
      </w:r>
    </w:p>
    <w:p w14:paraId="4EB84104" w14:textId="77777777" w:rsidR="00F75D2B" w:rsidRPr="0095470D" w:rsidRDefault="00F75D2B" w:rsidP="0095470D">
      <w:pPr>
        <w:pStyle w:val="Heading-PART"/>
        <w:rPr>
          <w:sz w:val="32"/>
        </w:rPr>
      </w:pPr>
      <w:bookmarkStart w:id="223" w:name="_Toc233042862"/>
      <w:r w:rsidRPr="0095470D">
        <w:rPr>
          <w:caps w:val="0"/>
          <w:sz w:val="32"/>
        </w:rPr>
        <w:t>Part 7.2—Environmentally hazardous substances</w:t>
      </w:r>
      <w:bookmarkEnd w:id="223"/>
    </w:p>
    <w:p w14:paraId="0DA307D4" w14:textId="77777777" w:rsidR="007F2D9F" w:rsidRPr="00913398" w:rsidRDefault="007F2D9F" w:rsidP="00467A9A">
      <w:pPr>
        <w:rPr>
          <w:lang w:val="en-US"/>
        </w:rPr>
      </w:pPr>
    </w:p>
    <w:p w14:paraId="42700D88" w14:textId="77777777" w:rsidR="007F2D9F" w:rsidRPr="00913398" w:rsidRDefault="007F2D9F" w:rsidP="00467A9A">
      <w:pPr>
        <w:rPr>
          <w:lang w:val="en-US"/>
        </w:rPr>
      </w:pPr>
    </w:p>
    <w:p w14:paraId="5FC3F91D" w14:textId="77777777" w:rsidR="007F2D9F" w:rsidRPr="00913398" w:rsidRDefault="007F2D9F" w:rsidP="00467A9A">
      <w:pPr>
        <w:rPr>
          <w:lang w:val="en-US"/>
        </w:rPr>
      </w:pPr>
    </w:p>
    <w:p w14:paraId="7C38BE26" w14:textId="77777777" w:rsidR="007F2D9F" w:rsidRPr="00913398" w:rsidRDefault="007F2D9F" w:rsidP="00467A9A">
      <w:pPr>
        <w:rPr>
          <w:lang w:val="en-US"/>
        </w:rPr>
      </w:pPr>
    </w:p>
    <w:p w14:paraId="27E3B83C" w14:textId="77777777" w:rsidR="007F2D9F" w:rsidRPr="009256D5" w:rsidRDefault="007F2D9F" w:rsidP="00866665">
      <w:pPr>
        <w:pStyle w:val="SideNote"/>
        <w:framePr w:wrap="around"/>
        <w:rPr>
          <w:lang w:val="en-US"/>
        </w:rPr>
      </w:pPr>
      <w:r w:rsidRPr="009256D5">
        <w:rPr>
          <w:lang w:val="en-US"/>
        </w:rPr>
        <w:t xml:space="preserve">S. </w:t>
      </w:r>
      <w:r>
        <w:rPr>
          <w:lang w:val="en-US"/>
        </w:rPr>
        <w:t>154</w:t>
      </w:r>
      <w:r w:rsidRPr="009256D5">
        <w:rPr>
          <w:lang w:val="en-US"/>
        </w:rPr>
        <w:t xml:space="preserve"> inserted by No. 39/2018 s. 7 (as </w:t>
      </w:r>
      <w:r w:rsidRPr="009256D5">
        <w:t>amended by Nos 27/2019 ss 12−30, 3/2020 ss 42–44, 47/2020 s. 26).</w:t>
      </w:r>
    </w:p>
    <w:p w14:paraId="661F9629" w14:textId="77777777" w:rsidR="00F75D2B" w:rsidRDefault="002414C4" w:rsidP="0095470D">
      <w:pPr>
        <w:pStyle w:val="DraftHeading1"/>
        <w:tabs>
          <w:tab w:val="right" w:pos="680"/>
        </w:tabs>
        <w:ind w:left="850" w:hanging="850"/>
      </w:pPr>
      <w:r>
        <w:tab/>
      </w:r>
      <w:bookmarkStart w:id="224" w:name="_Toc233042863"/>
      <w:r w:rsidR="00F75D2B" w:rsidRPr="00EF41F5">
        <w:t>154</w:t>
      </w:r>
      <w:r w:rsidR="00F75D2B">
        <w:tab/>
        <w:t>Orders relating to environmentally hazardous substances</w:t>
      </w:r>
      <w:bookmarkEnd w:id="224"/>
    </w:p>
    <w:p w14:paraId="64D07DDB" w14:textId="77777777" w:rsidR="00F75D2B" w:rsidRDefault="002414C4" w:rsidP="0095470D">
      <w:pPr>
        <w:pStyle w:val="DraftHeading2"/>
        <w:tabs>
          <w:tab w:val="right" w:pos="1247"/>
        </w:tabs>
        <w:ind w:left="1361" w:hanging="1361"/>
      </w:pPr>
      <w:r>
        <w:tab/>
      </w:r>
      <w:r w:rsidR="00F75D2B" w:rsidRPr="002414C4">
        <w:t>(1)</w:t>
      </w:r>
      <w:r w:rsidR="00F75D2B">
        <w:tab/>
        <w:t xml:space="preserve">The Governor in Council, on the recommendation of the Minister, may by Order published in the Government Gazette— </w:t>
      </w:r>
    </w:p>
    <w:p w14:paraId="2D792808" w14:textId="77777777" w:rsidR="00F75D2B" w:rsidRDefault="002414C4" w:rsidP="0095470D">
      <w:pPr>
        <w:pStyle w:val="DraftHeading3"/>
        <w:tabs>
          <w:tab w:val="right" w:pos="1757"/>
        </w:tabs>
        <w:ind w:left="1871" w:hanging="1871"/>
      </w:pPr>
      <w:r>
        <w:tab/>
      </w:r>
      <w:r w:rsidR="00F75D2B" w:rsidRPr="002414C4">
        <w:t>(a)</w:t>
      </w:r>
      <w:r w:rsidR="00F75D2B">
        <w:tab/>
        <w:t>declare a substance to be an environmentally hazardous substance; and</w:t>
      </w:r>
    </w:p>
    <w:p w14:paraId="1C017CD8" w14:textId="77777777" w:rsidR="00F75D2B" w:rsidRDefault="002414C4" w:rsidP="0095470D">
      <w:pPr>
        <w:pStyle w:val="DraftHeading3"/>
        <w:tabs>
          <w:tab w:val="right" w:pos="1757"/>
        </w:tabs>
        <w:ind w:left="1871" w:hanging="1871"/>
      </w:pPr>
      <w:r>
        <w:tab/>
      </w:r>
      <w:r w:rsidR="00F75D2B" w:rsidRPr="002414C4">
        <w:t>(b)</w:t>
      </w:r>
      <w:r w:rsidR="00F75D2B">
        <w:tab/>
        <w:t>prohibit, control or regulate that substance.</w:t>
      </w:r>
    </w:p>
    <w:p w14:paraId="001F3E51" w14:textId="77777777" w:rsidR="00F75D2B" w:rsidRDefault="002414C4" w:rsidP="0095470D">
      <w:pPr>
        <w:pStyle w:val="DraftHeading2"/>
        <w:tabs>
          <w:tab w:val="right" w:pos="1247"/>
        </w:tabs>
        <w:ind w:left="1361" w:hanging="1361"/>
      </w:pPr>
      <w:r>
        <w:tab/>
      </w:r>
      <w:r w:rsidR="00F75D2B" w:rsidRPr="002414C4">
        <w:t>(2)</w:t>
      </w:r>
      <w:r w:rsidR="00F75D2B">
        <w:tab/>
        <w:t>The Minister must not recommend that the Governor make an Order under subsection (1) unless the Minister is satisfied that the substance that is the subject of the Order is—</w:t>
      </w:r>
    </w:p>
    <w:p w14:paraId="49A666B8" w14:textId="77777777" w:rsidR="00F75D2B" w:rsidRDefault="002414C4" w:rsidP="0095470D">
      <w:pPr>
        <w:pStyle w:val="DraftHeading3"/>
        <w:tabs>
          <w:tab w:val="right" w:pos="1757"/>
        </w:tabs>
        <w:ind w:left="1871" w:hanging="1871"/>
      </w:pPr>
      <w:r>
        <w:tab/>
      </w:r>
      <w:r w:rsidR="00F75D2B" w:rsidRPr="002414C4">
        <w:t>(a)</w:t>
      </w:r>
      <w:r w:rsidR="00F75D2B">
        <w:tab/>
        <w:t>highly hazardous; or</w:t>
      </w:r>
    </w:p>
    <w:p w14:paraId="0FBF6AA7" w14:textId="77777777" w:rsidR="00F75D2B" w:rsidRDefault="002414C4" w:rsidP="0095470D">
      <w:pPr>
        <w:pStyle w:val="DraftHeading3"/>
        <w:tabs>
          <w:tab w:val="right" w:pos="1757"/>
        </w:tabs>
        <w:ind w:left="1871" w:hanging="1871"/>
      </w:pPr>
      <w:r>
        <w:tab/>
      </w:r>
      <w:r w:rsidR="00F75D2B" w:rsidRPr="002414C4">
        <w:t>(b)</w:t>
      </w:r>
      <w:r w:rsidR="00F75D2B">
        <w:tab/>
        <w:t>poses a serious risk of harm to human health or the environment.</w:t>
      </w:r>
    </w:p>
    <w:p w14:paraId="3D6B474F" w14:textId="77777777" w:rsidR="00F75D2B" w:rsidRDefault="002414C4" w:rsidP="0095470D">
      <w:pPr>
        <w:pStyle w:val="DraftHeading2"/>
        <w:tabs>
          <w:tab w:val="right" w:pos="1247"/>
        </w:tabs>
        <w:ind w:left="1361" w:hanging="1361"/>
      </w:pPr>
      <w:r>
        <w:tab/>
      </w:r>
      <w:r w:rsidR="00F75D2B" w:rsidRPr="002414C4">
        <w:t>(3)</w:t>
      </w:r>
      <w:r w:rsidR="00F75D2B">
        <w:tab/>
        <w:t xml:space="preserve">An Order made under subsection (1)— </w:t>
      </w:r>
    </w:p>
    <w:p w14:paraId="579B75D8" w14:textId="77777777" w:rsidR="00F75D2B" w:rsidRDefault="002414C4" w:rsidP="0095470D">
      <w:pPr>
        <w:pStyle w:val="DraftHeading3"/>
        <w:tabs>
          <w:tab w:val="right" w:pos="1757"/>
        </w:tabs>
        <w:ind w:left="1871" w:hanging="1871"/>
      </w:pPr>
      <w:r>
        <w:tab/>
      </w:r>
      <w:r w:rsidR="00F75D2B" w:rsidRPr="002414C4">
        <w:t>(a)</w:t>
      </w:r>
      <w:r w:rsidR="00F75D2B">
        <w:tab/>
        <w:t>must specify the substance that is the subject of the order; and</w:t>
      </w:r>
    </w:p>
    <w:p w14:paraId="0204B8A3" w14:textId="77777777" w:rsidR="00F75D2B" w:rsidRDefault="002414C4" w:rsidP="0095470D">
      <w:pPr>
        <w:pStyle w:val="DraftHeading3"/>
        <w:tabs>
          <w:tab w:val="right" w:pos="1757"/>
        </w:tabs>
        <w:ind w:left="1871" w:hanging="1871"/>
      </w:pPr>
      <w:r>
        <w:tab/>
      </w:r>
      <w:r w:rsidR="00F75D2B" w:rsidRPr="002414C4">
        <w:t>(b)</w:t>
      </w:r>
      <w:r w:rsidR="00F75D2B">
        <w:tab/>
        <w:t>must declare that substance to be an environmentally hazardous substance; and</w:t>
      </w:r>
    </w:p>
    <w:p w14:paraId="0A2BFE8A" w14:textId="77777777" w:rsidR="00F75D2B" w:rsidRDefault="002414C4" w:rsidP="0095470D">
      <w:pPr>
        <w:pStyle w:val="DraftHeading3"/>
        <w:tabs>
          <w:tab w:val="right" w:pos="1757"/>
        </w:tabs>
        <w:ind w:left="1871" w:hanging="1871"/>
      </w:pPr>
      <w:r>
        <w:tab/>
      </w:r>
      <w:r w:rsidR="00F75D2B" w:rsidRPr="002414C4">
        <w:t>(c)</w:t>
      </w:r>
      <w:r w:rsidR="00F75D2B">
        <w:tab/>
        <w:t>may specify that the order applies to a specified area or class of person or body; and</w:t>
      </w:r>
    </w:p>
    <w:p w14:paraId="54D0A5E3" w14:textId="77777777" w:rsidR="00FB3B09" w:rsidRDefault="00FB3B09" w:rsidP="00FB3B09"/>
    <w:p w14:paraId="6378D74F" w14:textId="77777777" w:rsidR="00FB3B09" w:rsidRPr="00FB3B09" w:rsidRDefault="00FB3B09" w:rsidP="00FB3B09"/>
    <w:p w14:paraId="2DE8EB29" w14:textId="77777777" w:rsidR="00F75D2B" w:rsidRDefault="002414C4" w:rsidP="0095470D">
      <w:pPr>
        <w:pStyle w:val="DraftHeading3"/>
        <w:tabs>
          <w:tab w:val="right" w:pos="1757"/>
        </w:tabs>
        <w:ind w:left="1871" w:hanging="1871"/>
      </w:pPr>
      <w:r>
        <w:lastRenderedPageBreak/>
        <w:tab/>
      </w:r>
      <w:r w:rsidR="00F75D2B" w:rsidRPr="002414C4">
        <w:t>(d)</w:t>
      </w:r>
      <w:r w:rsidR="00F75D2B">
        <w:tab/>
        <w:t>may impose specified notification and reporting requirements on persons or bodies that produce, store, treat, handle, use, supply, transport, recycle, reuse or dispose of that substance; and</w:t>
      </w:r>
    </w:p>
    <w:p w14:paraId="5B92483A" w14:textId="77777777" w:rsidR="00F75D2B" w:rsidRDefault="002414C4" w:rsidP="0095470D">
      <w:pPr>
        <w:pStyle w:val="DraftHeading3"/>
        <w:tabs>
          <w:tab w:val="right" w:pos="1757"/>
        </w:tabs>
        <w:ind w:left="1871" w:hanging="1871"/>
      </w:pPr>
      <w:r>
        <w:tab/>
      </w:r>
      <w:r w:rsidR="00F75D2B" w:rsidRPr="002414C4">
        <w:t>(e)</w:t>
      </w:r>
      <w:r w:rsidR="00F75D2B">
        <w:tab/>
        <w:t>may prohibit or impose requirements on the production, storage, treatment, handling, use, supply, transport, recycling, reuse or disposal of the substance, either generally or subject to conditions; and</w:t>
      </w:r>
    </w:p>
    <w:p w14:paraId="15E9CC17" w14:textId="77777777" w:rsidR="00F75D2B" w:rsidRDefault="002414C4" w:rsidP="0095470D">
      <w:pPr>
        <w:pStyle w:val="DraftHeading3"/>
        <w:tabs>
          <w:tab w:val="right" w:pos="1757"/>
        </w:tabs>
        <w:ind w:left="1871" w:hanging="1871"/>
      </w:pPr>
      <w:r>
        <w:tab/>
      </w:r>
      <w:r w:rsidR="00F75D2B" w:rsidRPr="002414C4">
        <w:t>(f)</w:t>
      </w:r>
      <w:r w:rsidR="00F75D2B">
        <w:tab/>
        <w:t>may impose requirements on the testing, assessment or detection of the substance, either generally or subject to conditions; and</w:t>
      </w:r>
    </w:p>
    <w:p w14:paraId="45473ADD" w14:textId="77777777" w:rsidR="00F75D2B" w:rsidRDefault="002414C4" w:rsidP="0095470D">
      <w:pPr>
        <w:pStyle w:val="DraftHeading3"/>
        <w:tabs>
          <w:tab w:val="right" w:pos="1757"/>
        </w:tabs>
        <w:ind w:left="1871" w:hanging="1871"/>
      </w:pPr>
      <w:r>
        <w:tab/>
      </w:r>
      <w:r w:rsidR="00F75D2B" w:rsidRPr="002414C4">
        <w:t>(g)</w:t>
      </w:r>
      <w:r w:rsidR="00F75D2B">
        <w:tab/>
        <w:t>may adopt, with or without modification, the whole or part of any national standard or code or other standard or code related to the substance; and</w:t>
      </w:r>
    </w:p>
    <w:p w14:paraId="58AA0614" w14:textId="77777777" w:rsidR="00F75D2B" w:rsidRDefault="002414C4" w:rsidP="0095470D">
      <w:pPr>
        <w:pStyle w:val="DraftHeading3"/>
        <w:tabs>
          <w:tab w:val="right" w:pos="1757"/>
        </w:tabs>
        <w:ind w:left="1871" w:hanging="1871"/>
      </w:pPr>
      <w:r>
        <w:tab/>
      </w:r>
      <w:r w:rsidR="00F75D2B" w:rsidRPr="002414C4">
        <w:t>(h)</w:t>
      </w:r>
      <w:r w:rsidR="00F75D2B">
        <w:tab/>
        <w:t>may require a financial assurance from persons or bodies that produce, store, treat, handle, use, supply, transport, recycle, reuse or dispose of the substance; and</w:t>
      </w:r>
    </w:p>
    <w:p w14:paraId="0DB80649" w14:textId="77777777" w:rsidR="00F75D2B" w:rsidRDefault="002414C4" w:rsidP="0095470D">
      <w:pPr>
        <w:pStyle w:val="DraftHeading3"/>
        <w:tabs>
          <w:tab w:val="right" w:pos="1757"/>
        </w:tabs>
        <w:ind w:left="1871" w:hanging="1871"/>
      </w:pPr>
      <w:r>
        <w:tab/>
      </w:r>
      <w:r w:rsidR="00F75D2B" w:rsidRPr="002414C4">
        <w:t>(i)</w:t>
      </w:r>
      <w:r w:rsidR="00F75D2B">
        <w:tab/>
        <w:t>may contain any prescribed information.</w:t>
      </w:r>
    </w:p>
    <w:p w14:paraId="67D5C9E7" w14:textId="77777777" w:rsidR="00F75D2B" w:rsidRDefault="002414C4" w:rsidP="0095470D">
      <w:pPr>
        <w:pStyle w:val="DraftHeading2"/>
        <w:tabs>
          <w:tab w:val="right" w:pos="1247"/>
        </w:tabs>
        <w:ind w:left="1361" w:hanging="1361"/>
      </w:pPr>
      <w:r>
        <w:tab/>
      </w:r>
      <w:r w:rsidR="00F75D2B" w:rsidRPr="002414C4">
        <w:t>(4)</w:t>
      </w:r>
      <w:r w:rsidR="00F75D2B">
        <w:tab/>
        <w:t>An Order under subsection (1) may provide in a specified case or class of case for the exemption of persons or things or a class of persons or things from any of the provisions of the Order, whether unconditionally or on specified conditions and either wholly or to the extent specified.</w:t>
      </w:r>
    </w:p>
    <w:p w14:paraId="0FAF8347" w14:textId="77777777" w:rsidR="00FB3B09" w:rsidRDefault="00FB3B09" w:rsidP="00FB3B09"/>
    <w:p w14:paraId="5B4C04E5" w14:textId="77777777" w:rsidR="00FB3B09" w:rsidRDefault="00FB3B09" w:rsidP="00FB3B09"/>
    <w:p w14:paraId="0E64B7AF" w14:textId="77777777" w:rsidR="00FB3B09" w:rsidRDefault="00FB3B09" w:rsidP="00FB3B09"/>
    <w:p w14:paraId="48E77D08" w14:textId="77777777" w:rsidR="00FB3B09" w:rsidRDefault="00FB3B09" w:rsidP="00FB3B09"/>
    <w:p w14:paraId="73B4682E" w14:textId="77777777" w:rsidR="00FB3B09" w:rsidRPr="00FB3B09" w:rsidRDefault="00FB3B09" w:rsidP="00FB3B09"/>
    <w:p w14:paraId="6B0DA977" w14:textId="77777777" w:rsidR="007F2D9F" w:rsidRPr="009256D5" w:rsidRDefault="007F2D9F" w:rsidP="00866665">
      <w:pPr>
        <w:pStyle w:val="SideNote"/>
        <w:framePr w:wrap="around"/>
        <w:rPr>
          <w:lang w:val="en-US"/>
        </w:rPr>
      </w:pPr>
      <w:r w:rsidRPr="009256D5">
        <w:rPr>
          <w:lang w:val="en-US"/>
        </w:rPr>
        <w:lastRenderedPageBreak/>
        <w:t xml:space="preserve">S. </w:t>
      </w:r>
      <w:r>
        <w:rPr>
          <w:lang w:val="en-US"/>
        </w:rPr>
        <w:t>155</w:t>
      </w:r>
      <w:r w:rsidRPr="009256D5">
        <w:rPr>
          <w:lang w:val="en-US"/>
        </w:rPr>
        <w:t xml:space="preserve"> inserted by No. 39/2018 s. 7 (as </w:t>
      </w:r>
      <w:r w:rsidRPr="009256D5">
        <w:t>amended by Nos 27/2019 ss 12−30, 3/2020 ss 42–44, 47/2020 s. 26).</w:t>
      </w:r>
    </w:p>
    <w:p w14:paraId="062B24B5" w14:textId="77777777" w:rsidR="00F75D2B" w:rsidRDefault="002414C4" w:rsidP="0095470D">
      <w:pPr>
        <w:pStyle w:val="DraftHeading1"/>
        <w:tabs>
          <w:tab w:val="right" w:pos="680"/>
        </w:tabs>
        <w:ind w:left="850" w:hanging="850"/>
      </w:pPr>
      <w:r>
        <w:tab/>
      </w:r>
      <w:bookmarkStart w:id="225" w:name="_Toc233042864"/>
      <w:r w:rsidR="00F75D2B" w:rsidRPr="00EF41F5">
        <w:t>155</w:t>
      </w:r>
      <w:r w:rsidR="00F75D2B">
        <w:tab/>
        <w:t>Failure to comply with Orders relating to environmentally hazardous substances</w:t>
      </w:r>
      <w:bookmarkEnd w:id="225"/>
      <w:r w:rsidR="00F75D2B">
        <w:t xml:space="preserve"> </w:t>
      </w:r>
    </w:p>
    <w:p w14:paraId="402BEB93" w14:textId="77777777" w:rsidR="00F75D2B" w:rsidRDefault="002414C4" w:rsidP="0095470D">
      <w:pPr>
        <w:pStyle w:val="DraftHeading2"/>
        <w:tabs>
          <w:tab w:val="right" w:pos="1247"/>
        </w:tabs>
        <w:ind w:left="1361" w:hanging="1361"/>
      </w:pPr>
      <w:r>
        <w:tab/>
      </w:r>
      <w:r w:rsidR="00F75D2B" w:rsidRPr="002414C4">
        <w:t>(1)</w:t>
      </w:r>
      <w:r w:rsidR="00F75D2B">
        <w:tab/>
        <w:t>A person to whom an Order made under section</w:t>
      </w:r>
      <w:r w:rsidR="00FB3B09">
        <w:t> </w:t>
      </w:r>
      <w:r w:rsidR="00F75D2B">
        <w:t xml:space="preserve">154(1) applies must comply with that Order. </w:t>
      </w:r>
    </w:p>
    <w:p w14:paraId="6FF94C9A"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50</w:t>
      </w:r>
      <w:r w:rsidR="00710640">
        <w:t>0 penalty</w:t>
      </w:r>
      <w:r>
        <w:t xml:space="preserve"> units; </w:t>
      </w:r>
    </w:p>
    <w:p w14:paraId="49FCA6DB"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250</w:t>
      </w:r>
      <w:r w:rsidR="00710640">
        <w:t>0 penalty</w:t>
      </w:r>
      <w:r>
        <w:t xml:space="preserve"> units.</w:t>
      </w:r>
    </w:p>
    <w:p w14:paraId="7C9A0396" w14:textId="77777777" w:rsidR="00F75D2B" w:rsidRPr="0095470D" w:rsidRDefault="00F75D2B" w:rsidP="0095470D">
      <w:pPr>
        <w:pStyle w:val="DraftSub-sectionNote"/>
        <w:tabs>
          <w:tab w:val="right" w:pos="1814"/>
        </w:tabs>
        <w:ind w:left="1361"/>
        <w:rPr>
          <w:b/>
        </w:rPr>
      </w:pPr>
      <w:r w:rsidRPr="0095470D">
        <w:rPr>
          <w:b/>
        </w:rPr>
        <w:t>Note</w:t>
      </w:r>
    </w:p>
    <w:p w14:paraId="3B887E24" w14:textId="77777777" w:rsidR="00F75D2B" w:rsidRDefault="00F75D2B" w:rsidP="0095470D">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w:t>
      </w:r>
    </w:p>
    <w:p w14:paraId="7E5BED3D" w14:textId="77777777" w:rsidR="00F75D2B" w:rsidRDefault="002414C4" w:rsidP="0095470D">
      <w:pPr>
        <w:pStyle w:val="DraftHeading2"/>
        <w:tabs>
          <w:tab w:val="right" w:pos="1247"/>
        </w:tabs>
        <w:ind w:left="1361" w:hanging="1361"/>
      </w:pPr>
      <w:r>
        <w:tab/>
      </w:r>
      <w:r w:rsidR="00F75D2B" w:rsidRPr="002414C4">
        <w:t>(2)</w:t>
      </w:r>
      <w:r w:rsidR="00F75D2B">
        <w:tab/>
        <w:t>An offence against subsection (1) is an indictable offence.</w:t>
      </w:r>
    </w:p>
    <w:p w14:paraId="27A925E9" w14:textId="77777777" w:rsidR="00F75D2B" w:rsidRPr="0095470D" w:rsidRDefault="00F75D2B" w:rsidP="0095470D">
      <w:pPr>
        <w:pStyle w:val="DraftSub-sectionNote"/>
        <w:tabs>
          <w:tab w:val="right" w:pos="1814"/>
        </w:tabs>
        <w:ind w:left="1361"/>
        <w:rPr>
          <w:b/>
        </w:rPr>
      </w:pPr>
      <w:r w:rsidRPr="0095470D">
        <w:rPr>
          <w:b/>
        </w:rPr>
        <w:t>Note</w:t>
      </w:r>
    </w:p>
    <w:p w14:paraId="1F203317" w14:textId="77777777" w:rsidR="00F75D2B" w:rsidRDefault="00F75D2B" w:rsidP="0095470D">
      <w:pPr>
        <w:pStyle w:val="DraftSub-sectionNote"/>
        <w:tabs>
          <w:tab w:val="right" w:pos="1814"/>
        </w:tabs>
        <w:ind w:left="1361"/>
      </w:pPr>
      <w:r>
        <w:t>This offence may be heard and determined summarily (see</w:t>
      </w:r>
      <w:r w:rsidR="00FB3B09">
        <w:t> </w:t>
      </w:r>
      <w:r>
        <w:t xml:space="preserve">section 28 of the </w:t>
      </w:r>
      <w:r w:rsidRPr="0095470D">
        <w:rPr>
          <w:b/>
        </w:rPr>
        <w:t>Criminal Procedure Act 2009</w:t>
      </w:r>
      <w:r>
        <w:t>).</w:t>
      </w:r>
    </w:p>
    <w:p w14:paraId="3154ABDC" w14:textId="77777777" w:rsidR="005D159B" w:rsidRDefault="005D159B">
      <w:pPr>
        <w:suppressLineNumbers w:val="0"/>
        <w:overflowPunct/>
        <w:autoSpaceDE/>
        <w:autoSpaceDN/>
        <w:adjustRightInd/>
        <w:spacing w:before="0"/>
        <w:textAlignment w:val="auto"/>
        <w:rPr>
          <w:b/>
          <w:sz w:val="32"/>
        </w:rPr>
      </w:pPr>
      <w:r>
        <w:rPr>
          <w:caps/>
          <w:sz w:val="32"/>
        </w:rPr>
        <w:br w:type="page"/>
      </w:r>
    </w:p>
    <w:p w14:paraId="1851DABC" w14:textId="77777777" w:rsidR="007F2D9F" w:rsidRPr="009256D5" w:rsidRDefault="007F2D9F" w:rsidP="00866665">
      <w:pPr>
        <w:pStyle w:val="SideNote"/>
        <w:framePr w:wrap="around"/>
      </w:pPr>
      <w:r w:rsidRPr="009256D5">
        <w:rPr>
          <w:lang w:val="en-US"/>
        </w:rPr>
        <w:lastRenderedPageBreak/>
        <w:t xml:space="preserve">Pt </w:t>
      </w:r>
      <w:r>
        <w:rPr>
          <w:lang w:val="en-US"/>
        </w:rPr>
        <w:t>7.3</w:t>
      </w:r>
      <w:r w:rsidRPr="009256D5">
        <w:rPr>
          <w:lang w:val="en-US"/>
        </w:rPr>
        <w:t xml:space="preserve"> (Heading and s</w:t>
      </w:r>
      <w:r>
        <w:rPr>
          <w:lang w:val="en-US"/>
        </w:rPr>
        <w:t>.</w:t>
      </w:r>
      <w:r w:rsidRPr="009256D5">
        <w:rPr>
          <w:lang w:val="en-US"/>
        </w:rPr>
        <w:t xml:space="preserve"> 1</w:t>
      </w:r>
      <w:r>
        <w:rPr>
          <w:lang w:val="en-US"/>
        </w:rPr>
        <w:t>56</w:t>
      </w:r>
      <w:r w:rsidRPr="009256D5">
        <w:rPr>
          <w:lang w:val="en-US"/>
        </w:rPr>
        <w:t xml:space="preserve">) inserted by No. 39/2018 s. 7 (as </w:t>
      </w:r>
      <w:r w:rsidRPr="009256D5">
        <w:t>amended by Nos 27/2019 ss 12−30, 3/2020 ss 42–44, 47/2020 s. 26).</w:t>
      </w:r>
    </w:p>
    <w:p w14:paraId="17412089" w14:textId="77777777" w:rsidR="00F75D2B" w:rsidRPr="0095470D" w:rsidRDefault="00F75D2B" w:rsidP="0095470D">
      <w:pPr>
        <w:pStyle w:val="Heading-PART"/>
        <w:rPr>
          <w:sz w:val="32"/>
        </w:rPr>
      </w:pPr>
      <w:bookmarkStart w:id="226" w:name="_Toc233042865"/>
      <w:r w:rsidRPr="0095470D">
        <w:rPr>
          <w:caps w:val="0"/>
          <w:sz w:val="32"/>
        </w:rPr>
        <w:t>Part 7.3—Obligations for managers of land or infrastructure</w:t>
      </w:r>
      <w:bookmarkEnd w:id="226"/>
      <w:r w:rsidRPr="0095470D">
        <w:rPr>
          <w:caps w:val="0"/>
          <w:sz w:val="32"/>
        </w:rPr>
        <w:t xml:space="preserve"> </w:t>
      </w:r>
    </w:p>
    <w:p w14:paraId="3889F120" w14:textId="77777777" w:rsidR="007F2D9F" w:rsidRPr="00913398" w:rsidRDefault="007F2D9F" w:rsidP="00467A9A">
      <w:pPr>
        <w:rPr>
          <w:lang w:val="en-US"/>
        </w:rPr>
      </w:pPr>
    </w:p>
    <w:p w14:paraId="1EF42BCC" w14:textId="77777777" w:rsidR="007F2D9F" w:rsidRPr="00913398" w:rsidRDefault="007F2D9F" w:rsidP="00467A9A">
      <w:pPr>
        <w:rPr>
          <w:lang w:val="en-US"/>
        </w:rPr>
      </w:pPr>
    </w:p>
    <w:p w14:paraId="1840FC6A" w14:textId="77777777" w:rsidR="007F2D9F" w:rsidRPr="00913398" w:rsidRDefault="007F2D9F" w:rsidP="00467A9A">
      <w:pPr>
        <w:rPr>
          <w:lang w:val="en-US"/>
        </w:rPr>
      </w:pPr>
    </w:p>
    <w:p w14:paraId="1020370B" w14:textId="77777777" w:rsidR="007F2D9F" w:rsidRPr="00913398" w:rsidRDefault="007F2D9F" w:rsidP="00467A9A">
      <w:pPr>
        <w:rPr>
          <w:lang w:val="en-US"/>
        </w:rPr>
      </w:pPr>
    </w:p>
    <w:p w14:paraId="3EEC4DE1" w14:textId="77777777" w:rsidR="007F2D9F" w:rsidRPr="009256D5" w:rsidRDefault="007F2D9F" w:rsidP="00866665">
      <w:pPr>
        <w:pStyle w:val="SideNote"/>
        <w:framePr w:wrap="around"/>
        <w:rPr>
          <w:lang w:val="en-US"/>
        </w:rPr>
      </w:pPr>
      <w:r w:rsidRPr="009256D5">
        <w:rPr>
          <w:lang w:val="en-US"/>
        </w:rPr>
        <w:t xml:space="preserve">S. </w:t>
      </w:r>
      <w:r>
        <w:rPr>
          <w:lang w:val="en-US"/>
        </w:rPr>
        <w:t>156</w:t>
      </w:r>
      <w:r w:rsidRPr="009256D5">
        <w:rPr>
          <w:lang w:val="en-US"/>
        </w:rPr>
        <w:t xml:space="preserve"> inserted by No. 39/2018 s. 7 (as </w:t>
      </w:r>
      <w:r w:rsidRPr="009256D5">
        <w:t>amended by Nos 27/2019 ss 12−30, 3/2020 ss 42–44, 47/2020 s. 26).</w:t>
      </w:r>
    </w:p>
    <w:p w14:paraId="0A748303" w14:textId="77777777" w:rsidR="00F75D2B" w:rsidRDefault="005D159B" w:rsidP="0095470D">
      <w:pPr>
        <w:pStyle w:val="DraftHeading1"/>
        <w:tabs>
          <w:tab w:val="right" w:pos="680"/>
        </w:tabs>
        <w:ind w:left="850" w:hanging="850"/>
      </w:pPr>
      <w:r>
        <w:tab/>
      </w:r>
      <w:bookmarkStart w:id="227" w:name="_Toc233042866"/>
      <w:r w:rsidR="00F75D2B" w:rsidRPr="00EF41F5">
        <w:t>156</w:t>
      </w:r>
      <w:r w:rsidR="00F75D2B">
        <w:tab/>
        <w:t>Obligations of managers of land or infrastructure</w:t>
      </w:r>
      <w:bookmarkEnd w:id="227"/>
    </w:p>
    <w:p w14:paraId="32D2CE80" w14:textId="77777777" w:rsidR="00F75D2B" w:rsidRDefault="005D159B" w:rsidP="0095470D">
      <w:pPr>
        <w:pStyle w:val="DraftHeading2"/>
        <w:tabs>
          <w:tab w:val="right" w:pos="1247"/>
        </w:tabs>
        <w:ind w:left="1361" w:hanging="1361"/>
      </w:pPr>
      <w:r>
        <w:tab/>
      </w:r>
      <w:r w:rsidR="00F75D2B" w:rsidRPr="005D159B">
        <w:t>(1)</w:t>
      </w:r>
      <w:r w:rsidR="00F75D2B">
        <w:tab/>
        <w:t>The Governor in Council may by Order published in the Government Gazette, for the purposes of minimising risks of harm to human health or the environment from pollution or waste, require a council, public sector body or infrastructure manager—</w:t>
      </w:r>
    </w:p>
    <w:p w14:paraId="5C48D81E" w14:textId="77777777" w:rsidR="00F75D2B" w:rsidRDefault="005D159B" w:rsidP="0095470D">
      <w:pPr>
        <w:pStyle w:val="DraftHeading3"/>
        <w:tabs>
          <w:tab w:val="right" w:pos="1757"/>
        </w:tabs>
        <w:ind w:left="1871" w:hanging="1871"/>
      </w:pPr>
      <w:r>
        <w:tab/>
      </w:r>
      <w:r w:rsidR="00F75D2B" w:rsidRPr="005D159B">
        <w:t>(a)</w:t>
      </w:r>
      <w:r w:rsidR="00F75D2B">
        <w:tab/>
        <w:t>to take a specified action in relation to land or infrastructure managed, operated or controlled by that council, public sector body or infrastructure manager; or</w:t>
      </w:r>
    </w:p>
    <w:p w14:paraId="7197EC02" w14:textId="77777777" w:rsidR="00F75D2B" w:rsidRDefault="005D159B" w:rsidP="0095470D">
      <w:pPr>
        <w:pStyle w:val="DraftHeading3"/>
        <w:tabs>
          <w:tab w:val="right" w:pos="1757"/>
        </w:tabs>
        <w:ind w:left="1871" w:hanging="1871"/>
      </w:pPr>
      <w:r>
        <w:tab/>
      </w:r>
      <w:r w:rsidR="00F75D2B" w:rsidRPr="005D159B">
        <w:t>(b)</w:t>
      </w:r>
      <w:r w:rsidR="00F75D2B">
        <w:tab/>
        <w:t xml:space="preserve">to take into account a specified matter when managing land, managing or operating infrastructure or planning the management of land or infrastructure; or </w:t>
      </w:r>
    </w:p>
    <w:p w14:paraId="6C460541" w14:textId="77777777" w:rsidR="00F75D2B" w:rsidRDefault="005D159B" w:rsidP="0095470D">
      <w:pPr>
        <w:pStyle w:val="DraftHeading3"/>
        <w:tabs>
          <w:tab w:val="right" w:pos="1757"/>
        </w:tabs>
        <w:ind w:left="1871" w:hanging="1871"/>
      </w:pPr>
      <w:r>
        <w:tab/>
      </w:r>
      <w:r w:rsidR="00F75D2B" w:rsidRPr="005D159B">
        <w:t>(c)</w:t>
      </w:r>
      <w:r w:rsidR="00F75D2B">
        <w:tab/>
        <w:t xml:space="preserve">to comply with a specified document, code, standard or rule, subject to any modification specified in the order, when managing land, managing or operating infrastructure or planning the management of land or infrastructure. </w:t>
      </w:r>
    </w:p>
    <w:p w14:paraId="55448A9E" w14:textId="77777777" w:rsidR="00F75D2B" w:rsidRDefault="005D159B" w:rsidP="0095470D">
      <w:pPr>
        <w:pStyle w:val="DraftHeading2"/>
        <w:tabs>
          <w:tab w:val="right" w:pos="1247"/>
        </w:tabs>
        <w:ind w:left="1361" w:hanging="1361"/>
      </w:pPr>
      <w:r>
        <w:tab/>
      </w:r>
      <w:r w:rsidR="00F75D2B" w:rsidRPr="005D159B">
        <w:t>(2)</w:t>
      </w:r>
      <w:r w:rsidR="00F75D2B">
        <w:tab/>
        <w:t>Without limiting subsection (1), an Order under that subsection may—</w:t>
      </w:r>
    </w:p>
    <w:p w14:paraId="4186C0EA" w14:textId="77777777" w:rsidR="00F75D2B" w:rsidRDefault="005D159B" w:rsidP="0095470D">
      <w:pPr>
        <w:pStyle w:val="DraftHeading3"/>
        <w:tabs>
          <w:tab w:val="right" w:pos="1757"/>
        </w:tabs>
        <w:ind w:left="1871" w:hanging="1871"/>
      </w:pPr>
      <w:r>
        <w:tab/>
      </w:r>
      <w:r w:rsidR="00F75D2B" w:rsidRPr="005D159B">
        <w:t>(a)</w:t>
      </w:r>
      <w:r w:rsidR="00F75D2B">
        <w:tab/>
        <w:t>apply to a specified council, public sector body or infrastructure manager or to a specified class of council, public sector body or infrastructure manager; or</w:t>
      </w:r>
    </w:p>
    <w:p w14:paraId="69A3B1F6" w14:textId="77777777" w:rsidR="00F75D2B" w:rsidRDefault="005D159B" w:rsidP="0095470D">
      <w:pPr>
        <w:pStyle w:val="DraftHeading3"/>
        <w:tabs>
          <w:tab w:val="right" w:pos="1757"/>
        </w:tabs>
        <w:ind w:left="1871" w:hanging="1871"/>
      </w:pPr>
      <w:r>
        <w:lastRenderedPageBreak/>
        <w:tab/>
      </w:r>
      <w:r w:rsidR="00F75D2B" w:rsidRPr="005D159B">
        <w:t>(b)</w:t>
      </w:r>
      <w:r w:rsidR="00F75D2B">
        <w:tab/>
        <w:t>specify the land or infrastructure in relation to which the order applies; or</w:t>
      </w:r>
    </w:p>
    <w:p w14:paraId="47EF2C38" w14:textId="77777777" w:rsidR="00F75D2B" w:rsidRDefault="005D159B" w:rsidP="0095470D">
      <w:pPr>
        <w:pStyle w:val="DraftHeading3"/>
        <w:tabs>
          <w:tab w:val="right" w:pos="1757"/>
        </w:tabs>
        <w:ind w:left="1871" w:hanging="1871"/>
      </w:pPr>
      <w:r>
        <w:tab/>
      </w:r>
      <w:r w:rsidR="00F75D2B" w:rsidRPr="005D159B">
        <w:t>(c)</w:t>
      </w:r>
      <w:r w:rsidR="00F75D2B">
        <w:tab/>
        <w:t>apply, adopt or incorporate, with or without modification, any matter contained in any document, code, standard or rule formulated, issued, prescribed or published—</w:t>
      </w:r>
    </w:p>
    <w:p w14:paraId="3D8031DE" w14:textId="77777777" w:rsidR="00F75D2B" w:rsidRDefault="005D159B" w:rsidP="0095470D">
      <w:pPr>
        <w:pStyle w:val="DraftHeading4"/>
        <w:tabs>
          <w:tab w:val="right" w:pos="2268"/>
        </w:tabs>
        <w:ind w:left="2381" w:hanging="2381"/>
      </w:pPr>
      <w:r>
        <w:tab/>
      </w:r>
      <w:r w:rsidR="00F75D2B" w:rsidRPr="005D159B">
        <w:t>(i)</w:t>
      </w:r>
      <w:r w:rsidR="00F75D2B">
        <w:tab/>
        <w:t xml:space="preserve">as in force at a particular time; or </w:t>
      </w:r>
    </w:p>
    <w:p w14:paraId="7A05DD19" w14:textId="77777777" w:rsidR="00F75D2B" w:rsidRDefault="005D159B" w:rsidP="0095470D">
      <w:pPr>
        <w:pStyle w:val="DraftHeading4"/>
        <w:tabs>
          <w:tab w:val="right" w:pos="2268"/>
        </w:tabs>
        <w:ind w:left="2381" w:hanging="2381"/>
      </w:pPr>
      <w:r>
        <w:tab/>
      </w:r>
      <w:r w:rsidR="00F75D2B" w:rsidRPr="005D159B">
        <w:t>(ii)</w:t>
      </w:r>
      <w:r w:rsidR="00F75D2B">
        <w:tab/>
        <w:t>as amended, formulated, issued, prescribed or published from time to time.</w:t>
      </w:r>
    </w:p>
    <w:p w14:paraId="4E0004E9" w14:textId="77777777" w:rsidR="00F75D2B" w:rsidRDefault="005D159B" w:rsidP="0095470D">
      <w:pPr>
        <w:pStyle w:val="DraftHeading2"/>
        <w:tabs>
          <w:tab w:val="right" w:pos="1247"/>
        </w:tabs>
        <w:ind w:left="1361" w:hanging="1361"/>
      </w:pPr>
      <w:r>
        <w:tab/>
      </w:r>
      <w:r w:rsidR="00F75D2B" w:rsidRPr="005D159B">
        <w:t>(3)</w:t>
      </w:r>
      <w:r w:rsidR="00F75D2B">
        <w:tab/>
        <w:t>An Order under subsection (1) takes effect on the day it is published in the Government Gazette or on any later day specified in the Order.</w:t>
      </w:r>
    </w:p>
    <w:p w14:paraId="71C95028" w14:textId="77777777" w:rsidR="00F75D2B" w:rsidRDefault="005D159B" w:rsidP="0095470D">
      <w:pPr>
        <w:pStyle w:val="DraftHeading2"/>
        <w:tabs>
          <w:tab w:val="right" w:pos="1247"/>
        </w:tabs>
        <w:ind w:left="1361" w:hanging="1361"/>
      </w:pPr>
      <w:r>
        <w:tab/>
      </w:r>
      <w:r w:rsidR="00F75D2B" w:rsidRPr="005D159B">
        <w:t>(4)</w:t>
      </w:r>
      <w:r w:rsidR="00F75D2B">
        <w:tab/>
        <w:t>In this section—</w:t>
      </w:r>
    </w:p>
    <w:p w14:paraId="531515DA" w14:textId="77777777" w:rsidR="00F75D2B" w:rsidRDefault="00F75D2B" w:rsidP="0095470D">
      <w:pPr>
        <w:pStyle w:val="DraftDefinition2"/>
      </w:pPr>
      <w:r w:rsidRPr="0095470D">
        <w:rPr>
          <w:b/>
          <w:i/>
        </w:rPr>
        <w:t>infrastructure</w:t>
      </w:r>
      <w:r>
        <w:t xml:space="preserve"> includes—</w:t>
      </w:r>
    </w:p>
    <w:p w14:paraId="6AF427D5" w14:textId="77777777" w:rsidR="00F75D2B" w:rsidRDefault="005D159B" w:rsidP="0095470D">
      <w:pPr>
        <w:pStyle w:val="DraftHeading4"/>
        <w:tabs>
          <w:tab w:val="right" w:pos="2268"/>
        </w:tabs>
        <w:ind w:left="2381" w:hanging="2381"/>
      </w:pPr>
      <w:r>
        <w:tab/>
      </w:r>
      <w:r w:rsidR="00F75D2B" w:rsidRPr="005D159B">
        <w:t>(a)</w:t>
      </w:r>
      <w:r w:rsidR="00F75D2B">
        <w:tab/>
        <w:t>roads and traffic facilities and installations; and</w:t>
      </w:r>
    </w:p>
    <w:p w14:paraId="33A8F5D7" w14:textId="77777777" w:rsidR="00F75D2B" w:rsidRDefault="005D159B" w:rsidP="0095470D">
      <w:pPr>
        <w:pStyle w:val="DraftHeading4"/>
        <w:tabs>
          <w:tab w:val="right" w:pos="2268"/>
        </w:tabs>
        <w:ind w:left="2381" w:hanging="2381"/>
      </w:pPr>
      <w:r>
        <w:tab/>
      </w:r>
      <w:r w:rsidR="00F75D2B" w:rsidRPr="005D159B">
        <w:t>(b)</w:t>
      </w:r>
      <w:r w:rsidR="00F75D2B">
        <w:tab/>
        <w:t xml:space="preserve">sewerage, storm water drainage and water supply systems; and </w:t>
      </w:r>
    </w:p>
    <w:p w14:paraId="73EBFC77" w14:textId="77777777" w:rsidR="00F75D2B" w:rsidRDefault="005D159B" w:rsidP="0095470D">
      <w:pPr>
        <w:pStyle w:val="DraftHeading4"/>
        <w:tabs>
          <w:tab w:val="right" w:pos="2268"/>
        </w:tabs>
        <w:ind w:left="2381" w:hanging="2381"/>
      </w:pPr>
      <w:r>
        <w:tab/>
      </w:r>
      <w:r w:rsidR="00F75D2B" w:rsidRPr="005D159B">
        <w:t>(c)</w:t>
      </w:r>
      <w:r w:rsidR="00F75D2B">
        <w:tab/>
        <w:t>wastewater treatment and septic tank systems; and</w:t>
      </w:r>
    </w:p>
    <w:p w14:paraId="3F414662" w14:textId="77777777" w:rsidR="00F75D2B" w:rsidRDefault="005D159B" w:rsidP="0095470D">
      <w:pPr>
        <w:pStyle w:val="DraftHeading4"/>
        <w:tabs>
          <w:tab w:val="right" w:pos="2268"/>
        </w:tabs>
        <w:ind w:left="2381" w:hanging="2381"/>
      </w:pPr>
      <w:r>
        <w:tab/>
      </w:r>
      <w:r w:rsidR="00F75D2B" w:rsidRPr="005D159B">
        <w:t>(d)</w:t>
      </w:r>
      <w:r w:rsidR="00F75D2B">
        <w:tab/>
        <w:t>electricity and gas transmission and distribution networks; and</w:t>
      </w:r>
    </w:p>
    <w:p w14:paraId="4635FFD5" w14:textId="77777777" w:rsidR="00F75D2B" w:rsidRDefault="005D159B" w:rsidP="0095470D">
      <w:pPr>
        <w:pStyle w:val="DraftHeading4"/>
        <w:tabs>
          <w:tab w:val="right" w:pos="2268"/>
        </w:tabs>
        <w:ind w:left="2381" w:hanging="2381"/>
      </w:pPr>
      <w:r>
        <w:tab/>
      </w:r>
      <w:r w:rsidR="00F75D2B" w:rsidRPr="005D159B">
        <w:t>(e)</w:t>
      </w:r>
      <w:r w:rsidR="00F75D2B">
        <w:tab/>
        <w:t>telecommunication networks; and</w:t>
      </w:r>
    </w:p>
    <w:p w14:paraId="20A46D3E" w14:textId="77777777" w:rsidR="00F75D2B" w:rsidRDefault="005D159B" w:rsidP="0095470D">
      <w:pPr>
        <w:pStyle w:val="DraftHeading4"/>
        <w:tabs>
          <w:tab w:val="right" w:pos="2268"/>
        </w:tabs>
        <w:ind w:left="2381" w:hanging="2381"/>
      </w:pPr>
      <w:r>
        <w:tab/>
      </w:r>
      <w:r w:rsidR="00F75D2B" w:rsidRPr="005D159B">
        <w:t>(f)</w:t>
      </w:r>
      <w:r w:rsidR="00F75D2B">
        <w:tab/>
        <w:t>works to improve water edges and water quality; and</w:t>
      </w:r>
    </w:p>
    <w:p w14:paraId="5EFF9559" w14:textId="77777777" w:rsidR="00F75D2B" w:rsidRDefault="005D159B" w:rsidP="0095470D">
      <w:pPr>
        <w:pStyle w:val="DraftHeading4"/>
        <w:tabs>
          <w:tab w:val="right" w:pos="2268"/>
        </w:tabs>
        <w:ind w:left="2381" w:hanging="2381"/>
      </w:pPr>
      <w:r>
        <w:tab/>
      </w:r>
      <w:r w:rsidR="00F75D2B" w:rsidRPr="005D159B">
        <w:t>(g)</w:t>
      </w:r>
      <w:r w:rsidR="00F75D2B">
        <w:tab/>
        <w:t>wharves, marinas and boat launching and berthing facilities; and</w:t>
      </w:r>
    </w:p>
    <w:p w14:paraId="0E116F85" w14:textId="77777777" w:rsidR="00F75D2B" w:rsidRDefault="005D159B" w:rsidP="0095470D">
      <w:pPr>
        <w:pStyle w:val="DraftHeading4"/>
        <w:tabs>
          <w:tab w:val="right" w:pos="2268"/>
        </w:tabs>
        <w:ind w:left="2381" w:hanging="2381"/>
      </w:pPr>
      <w:r>
        <w:tab/>
      </w:r>
      <w:r w:rsidR="00F75D2B" w:rsidRPr="005D159B">
        <w:t>(h)</w:t>
      </w:r>
      <w:r w:rsidR="00F75D2B">
        <w:tab/>
        <w:t>public transport facilities and installations; and</w:t>
      </w:r>
    </w:p>
    <w:p w14:paraId="4DF00247" w14:textId="77777777" w:rsidR="00F75D2B" w:rsidRDefault="005D159B" w:rsidP="0095470D">
      <w:pPr>
        <w:pStyle w:val="DraftHeading4"/>
        <w:tabs>
          <w:tab w:val="right" w:pos="2268"/>
        </w:tabs>
        <w:ind w:left="2381" w:hanging="2381"/>
      </w:pPr>
      <w:r>
        <w:tab/>
      </w:r>
      <w:r w:rsidR="00F75D2B" w:rsidRPr="005D159B">
        <w:t>(i)</w:t>
      </w:r>
      <w:r w:rsidR="00F75D2B">
        <w:tab/>
        <w:t>public parks and public spaces and related facilities and installations;</w:t>
      </w:r>
    </w:p>
    <w:p w14:paraId="0B944A25" w14:textId="77777777" w:rsidR="00F75D2B" w:rsidRDefault="00F75D2B" w:rsidP="0095470D">
      <w:pPr>
        <w:pStyle w:val="DraftDefinition2"/>
      </w:pPr>
      <w:r w:rsidRPr="0095470D">
        <w:rPr>
          <w:b/>
          <w:i/>
        </w:rPr>
        <w:lastRenderedPageBreak/>
        <w:t>infrastructure manager</w:t>
      </w:r>
      <w:r>
        <w:t xml:space="preserve"> means a person or body that—</w:t>
      </w:r>
    </w:p>
    <w:p w14:paraId="52ED1394" w14:textId="77777777" w:rsidR="00F75D2B" w:rsidRDefault="005D159B" w:rsidP="0095470D">
      <w:pPr>
        <w:pStyle w:val="DraftHeading4"/>
        <w:tabs>
          <w:tab w:val="right" w:pos="2268"/>
        </w:tabs>
        <w:ind w:left="2381" w:hanging="2381"/>
      </w:pPr>
      <w:r>
        <w:tab/>
      </w:r>
      <w:r w:rsidR="00F75D2B" w:rsidRPr="005D159B">
        <w:t>(a)</w:t>
      </w:r>
      <w:r w:rsidR="00F75D2B">
        <w:tab/>
        <w:t>manages or operates infrastructure; or</w:t>
      </w:r>
    </w:p>
    <w:p w14:paraId="6C150010" w14:textId="77777777" w:rsidR="00F75D2B" w:rsidRDefault="005D159B" w:rsidP="0095470D">
      <w:pPr>
        <w:pStyle w:val="DraftHeading4"/>
        <w:tabs>
          <w:tab w:val="right" w:pos="2268"/>
        </w:tabs>
        <w:ind w:left="2381" w:hanging="2381"/>
      </w:pPr>
      <w:r>
        <w:tab/>
      </w:r>
      <w:r w:rsidR="00F75D2B" w:rsidRPr="005D159B">
        <w:t>(b)</w:t>
      </w:r>
      <w:r w:rsidR="00F75D2B">
        <w:tab/>
        <w:t>manages or controls the design, construction or maintenance of infrastructure.</w:t>
      </w:r>
    </w:p>
    <w:p w14:paraId="7CB043D8" w14:textId="77777777" w:rsidR="005D159B" w:rsidRDefault="005D159B">
      <w:pPr>
        <w:suppressLineNumbers w:val="0"/>
        <w:overflowPunct/>
        <w:autoSpaceDE/>
        <w:autoSpaceDN/>
        <w:adjustRightInd/>
        <w:spacing w:before="0"/>
        <w:textAlignment w:val="auto"/>
        <w:rPr>
          <w:b/>
          <w:sz w:val="32"/>
        </w:rPr>
      </w:pPr>
      <w:r>
        <w:rPr>
          <w:caps/>
          <w:sz w:val="32"/>
        </w:rPr>
        <w:br w:type="page"/>
      </w:r>
    </w:p>
    <w:p w14:paraId="1127B42D" w14:textId="77777777" w:rsidR="007F2D9F" w:rsidRPr="009256D5" w:rsidRDefault="007F2D9F" w:rsidP="00866665">
      <w:pPr>
        <w:pStyle w:val="SideNote"/>
        <w:framePr w:wrap="around"/>
      </w:pPr>
      <w:r w:rsidRPr="009256D5">
        <w:rPr>
          <w:lang w:val="en-US"/>
        </w:rPr>
        <w:lastRenderedPageBreak/>
        <w:t xml:space="preserve">Pt </w:t>
      </w:r>
      <w:r>
        <w:rPr>
          <w:lang w:val="en-US"/>
        </w:rPr>
        <w:t>7.4</w:t>
      </w:r>
      <w:r w:rsidRPr="009256D5">
        <w:rPr>
          <w:lang w:val="en-US"/>
        </w:rPr>
        <w:t xml:space="preserve"> (Heading and ss 1</w:t>
      </w:r>
      <w:r>
        <w:rPr>
          <w:lang w:val="en-US"/>
        </w:rPr>
        <w:t>57, 158</w:t>
      </w:r>
      <w:r w:rsidRPr="009256D5">
        <w:rPr>
          <w:lang w:val="en-US"/>
        </w:rPr>
        <w:t xml:space="preserve">) inserted by No. 39/2018 s. 7 (as </w:t>
      </w:r>
      <w:r w:rsidRPr="009256D5">
        <w:t>amended by Nos 27/2019 ss 12−30, 3/2020 ss 42–44, 47/2020 s. 26).</w:t>
      </w:r>
    </w:p>
    <w:p w14:paraId="3B37DBD1" w14:textId="77777777" w:rsidR="00F75D2B" w:rsidRPr="0095470D" w:rsidRDefault="00F75D2B" w:rsidP="0095470D">
      <w:pPr>
        <w:pStyle w:val="Heading-PART"/>
        <w:rPr>
          <w:sz w:val="32"/>
        </w:rPr>
      </w:pPr>
      <w:bookmarkStart w:id="228" w:name="_Toc233042867"/>
      <w:r w:rsidRPr="0095470D">
        <w:rPr>
          <w:caps w:val="0"/>
          <w:sz w:val="32"/>
        </w:rPr>
        <w:t>Part 7.4—Authorisation of discharges or disposal</w:t>
      </w:r>
      <w:bookmarkEnd w:id="228"/>
    </w:p>
    <w:p w14:paraId="68F8C6FA" w14:textId="77777777" w:rsidR="00C827BC" w:rsidRPr="00913398" w:rsidRDefault="00C827BC" w:rsidP="00467A9A">
      <w:pPr>
        <w:rPr>
          <w:lang w:val="en-US"/>
        </w:rPr>
      </w:pPr>
    </w:p>
    <w:p w14:paraId="2AF64DCC" w14:textId="77777777" w:rsidR="00C827BC" w:rsidRPr="00913398" w:rsidRDefault="00C827BC" w:rsidP="00467A9A">
      <w:pPr>
        <w:rPr>
          <w:lang w:val="en-US"/>
        </w:rPr>
      </w:pPr>
    </w:p>
    <w:p w14:paraId="461350F1" w14:textId="77777777" w:rsidR="00162A10" w:rsidRPr="00913398" w:rsidRDefault="00162A10" w:rsidP="00467A9A">
      <w:pPr>
        <w:rPr>
          <w:lang w:val="en-US"/>
        </w:rPr>
      </w:pPr>
    </w:p>
    <w:p w14:paraId="6E15127A" w14:textId="77777777" w:rsidR="00C827BC" w:rsidRPr="00913398" w:rsidRDefault="00C827BC" w:rsidP="00467A9A">
      <w:pPr>
        <w:rPr>
          <w:lang w:val="en-US"/>
        </w:rPr>
      </w:pPr>
    </w:p>
    <w:p w14:paraId="3972C5DC" w14:textId="77777777" w:rsidR="00C827BC" w:rsidRPr="009256D5" w:rsidRDefault="00C827BC" w:rsidP="00866665">
      <w:pPr>
        <w:pStyle w:val="SideNote"/>
        <w:framePr w:wrap="around"/>
        <w:rPr>
          <w:lang w:val="en-US"/>
        </w:rPr>
      </w:pPr>
      <w:r w:rsidRPr="009256D5">
        <w:rPr>
          <w:lang w:val="en-US"/>
        </w:rPr>
        <w:t xml:space="preserve">S. </w:t>
      </w:r>
      <w:r>
        <w:rPr>
          <w:lang w:val="en-US"/>
        </w:rPr>
        <w:t>157</w:t>
      </w:r>
      <w:r w:rsidRPr="009256D5">
        <w:rPr>
          <w:lang w:val="en-US"/>
        </w:rPr>
        <w:t xml:space="preserve"> inserted by No. 39/2018 s. 7 (as </w:t>
      </w:r>
      <w:r w:rsidRPr="009256D5">
        <w:t>amended by Nos 27/2019 ss 12−30, 3/2020 ss 42–44, 47/2020 s. 26).</w:t>
      </w:r>
    </w:p>
    <w:p w14:paraId="031D665D" w14:textId="77777777" w:rsidR="00F75D2B" w:rsidRDefault="005D159B" w:rsidP="0095470D">
      <w:pPr>
        <w:pStyle w:val="DraftHeading1"/>
        <w:tabs>
          <w:tab w:val="right" w:pos="680"/>
        </w:tabs>
        <w:ind w:left="850" w:hanging="850"/>
      </w:pPr>
      <w:r>
        <w:tab/>
      </w:r>
      <w:bookmarkStart w:id="229" w:name="_Toc233042868"/>
      <w:r w:rsidR="00F75D2B" w:rsidRPr="00EF41F5">
        <w:t>157</w:t>
      </w:r>
      <w:r w:rsidR="00F75D2B">
        <w:tab/>
        <w:t>Authority may authorise emergency storage, use etc. of waste</w:t>
      </w:r>
      <w:bookmarkEnd w:id="229"/>
    </w:p>
    <w:p w14:paraId="19EC9E4F" w14:textId="77777777" w:rsidR="008477BA" w:rsidRDefault="008477BA" w:rsidP="008477BA"/>
    <w:p w14:paraId="2581E9BC" w14:textId="77777777" w:rsidR="008477BA" w:rsidRDefault="008477BA" w:rsidP="008477BA"/>
    <w:p w14:paraId="03F0A226" w14:textId="77777777" w:rsidR="008477BA" w:rsidRDefault="008477BA" w:rsidP="008477BA"/>
    <w:p w14:paraId="41893EE8" w14:textId="77777777" w:rsidR="008477BA" w:rsidRPr="006958B1" w:rsidRDefault="008477BA" w:rsidP="006958B1"/>
    <w:p w14:paraId="493F1F79" w14:textId="77777777" w:rsidR="008477BA" w:rsidRPr="009256D5" w:rsidRDefault="008477BA" w:rsidP="00866665">
      <w:pPr>
        <w:pStyle w:val="SideNote"/>
        <w:framePr w:wrap="around"/>
        <w:rPr>
          <w:lang w:val="en-US"/>
        </w:rPr>
      </w:pPr>
      <w:r w:rsidRPr="009256D5">
        <w:rPr>
          <w:lang w:val="en-US"/>
        </w:rPr>
        <w:t xml:space="preserve">S. </w:t>
      </w:r>
      <w:r>
        <w:rPr>
          <w:lang w:val="en-US"/>
        </w:rPr>
        <w:t>157(1)</w:t>
      </w:r>
      <w:r w:rsidRPr="009256D5">
        <w:rPr>
          <w:lang w:val="en-US"/>
        </w:rPr>
        <w:t xml:space="preserve"> </w:t>
      </w:r>
      <w:r w:rsidRPr="009256D5">
        <w:t>amended by No</w:t>
      </w:r>
      <w:r>
        <w:t xml:space="preserve">. </w:t>
      </w:r>
      <w:r w:rsidR="001E41C0">
        <w:t>6</w:t>
      </w:r>
      <w:r>
        <w:t>/2024 s. 22(a)</w:t>
      </w:r>
      <w:r w:rsidRPr="009256D5">
        <w:t>.</w:t>
      </w:r>
    </w:p>
    <w:p w14:paraId="15A752F4" w14:textId="77777777" w:rsidR="00F75D2B" w:rsidRDefault="005D159B" w:rsidP="0095470D">
      <w:pPr>
        <w:pStyle w:val="DraftHeading2"/>
        <w:tabs>
          <w:tab w:val="right" w:pos="1247"/>
        </w:tabs>
        <w:ind w:left="1361" w:hanging="1361"/>
      </w:pPr>
      <w:r>
        <w:tab/>
      </w:r>
      <w:r w:rsidR="00F75D2B" w:rsidRPr="005D159B">
        <w:t>(1)</w:t>
      </w:r>
      <w:r w:rsidR="00F75D2B">
        <w:tab/>
        <w:t>Despite anything to the contrary in or under this Act, the Authority may, on application under this section, authorise</w:t>
      </w:r>
      <w:r w:rsidR="00FF4310">
        <w:t xml:space="preserve"> </w:t>
      </w:r>
      <w:r w:rsidR="00FF4310" w:rsidRPr="00483F1B">
        <w:t>the following</w:t>
      </w:r>
      <w:r w:rsidR="00F75D2B">
        <w:t>—</w:t>
      </w:r>
    </w:p>
    <w:p w14:paraId="4F2626FE" w14:textId="77777777" w:rsidR="008477BA" w:rsidRPr="009256D5" w:rsidRDefault="008477BA" w:rsidP="00866665">
      <w:pPr>
        <w:pStyle w:val="SideNote"/>
        <w:framePr w:wrap="around"/>
        <w:rPr>
          <w:lang w:val="en-US"/>
        </w:rPr>
      </w:pPr>
      <w:r w:rsidRPr="009256D5">
        <w:rPr>
          <w:lang w:val="en-US"/>
        </w:rPr>
        <w:t xml:space="preserve">S. </w:t>
      </w:r>
      <w:r>
        <w:rPr>
          <w:lang w:val="en-US"/>
        </w:rPr>
        <w:t>157(1)(a)</w:t>
      </w:r>
      <w:r w:rsidRPr="009256D5">
        <w:rPr>
          <w:lang w:val="en-US"/>
        </w:rPr>
        <w:t xml:space="preserve"> </w:t>
      </w:r>
      <w:r w:rsidRPr="009256D5">
        <w:t>amended by No</w:t>
      </w:r>
      <w:r>
        <w:t xml:space="preserve">. </w:t>
      </w:r>
      <w:r w:rsidR="001E41C0">
        <w:t>6</w:t>
      </w:r>
      <w:r>
        <w:t>/2024 s. 22(b)</w:t>
      </w:r>
      <w:r w:rsidRPr="009256D5">
        <w:t>.</w:t>
      </w:r>
    </w:p>
    <w:p w14:paraId="05B2BBA3" w14:textId="77777777" w:rsidR="00F75D2B" w:rsidRDefault="005D159B" w:rsidP="0095470D">
      <w:pPr>
        <w:pStyle w:val="DraftHeading3"/>
        <w:tabs>
          <w:tab w:val="right" w:pos="1757"/>
        </w:tabs>
        <w:ind w:left="1871" w:hanging="1871"/>
      </w:pPr>
      <w:r>
        <w:tab/>
      </w:r>
      <w:r w:rsidR="00F75D2B" w:rsidRPr="005D159B">
        <w:t>(a)</w:t>
      </w:r>
      <w:r w:rsidR="00F75D2B">
        <w:tab/>
        <w:t xml:space="preserve">the discharge, emission or deposit of waste from any place or premises into the </w:t>
      </w:r>
      <w:r w:rsidR="00FF4310" w:rsidRPr="00483F1B">
        <w:t>environment;</w:t>
      </w:r>
    </w:p>
    <w:p w14:paraId="34D51C21" w14:textId="77777777" w:rsidR="008477BA" w:rsidRPr="009256D5" w:rsidRDefault="008477BA" w:rsidP="00866665">
      <w:pPr>
        <w:pStyle w:val="SideNote"/>
        <w:framePr w:wrap="around"/>
        <w:rPr>
          <w:lang w:val="en-US"/>
        </w:rPr>
      </w:pPr>
      <w:r w:rsidRPr="009256D5">
        <w:rPr>
          <w:lang w:val="en-US"/>
        </w:rPr>
        <w:t xml:space="preserve">S. </w:t>
      </w:r>
      <w:r>
        <w:rPr>
          <w:lang w:val="en-US"/>
        </w:rPr>
        <w:t>157(1)(b)</w:t>
      </w:r>
      <w:r w:rsidRPr="009256D5">
        <w:rPr>
          <w:lang w:val="en-US"/>
        </w:rPr>
        <w:t xml:space="preserve"> </w:t>
      </w:r>
      <w:r w:rsidRPr="009256D5">
        <w:t>amended by No</w:t>
      </w:r>
      <w:r>
        <w:t xml:space="preserve">. </w:t>
      </w:r>
      <w:r w:rsidR="001E41C0">
        <w:t>6</w:t>
      </w:r>
      <w:r>
        <w:t>/2024 s. 22(c)</w:t>
      </w:r>
      <w:r w:rsidRPr="009256D5">
        <w:t>.</w:t>
      </w:r>
    </w:p>
    <w:p w14:paraId="6EA4F581" w14:textId="77777777" w:rsidR="00F75D2B" w:rsidRDefault="005D159B" w:rsidP="0095470D">
      <w:pPr>
        <w:pStyle w:val="DraftHeading3"/>
        <w:tabs>
          <w:tab w:val="right" w:pos="1757"/>
        </w:tabs>
        <w:ind w:left="1871" w:hanging="1871"/>
      </w:pPr>
      <w:r>
        <w:tab/>
      </w:r>
      <w:r w:rsidR="00F75D2B" w:rsidRPr="005D159B">
        <w:t>(b)</w:t>
      </w:r>
      <w:r w:rsidR="00F75D2B">
        <w:tab/>
        <w:t xml:space="preserve">the storage, treatment, handling or disposal of waste on or from any place or </w:t>
      </w:r>
      <w:r w:rsidR="00FF4310" w:rsidRPr="00483F1B">
        <w:t>premises;</w:t>
      </w:r>
    </w:p>
    <w:p w14:paraId="496B35B2" w14:textId="77777777" w:rsidR="006958B1" w:rsidRPr="006958B1" w:rsidRDefault="006958B1" w:rsidP="006958B1"/>
    <w:p w14:paraId="30F7D3CB" w14:textId="77777777" w:rsidR="008477BA" w:rsidRPr="009256D5" w:rsidRDefault="008477BA" w:rsidP="00866665">
      <w:pPr>
        <w:pStyle w:val="SideNote"/>
        <w:framePr w:wrap="around"/>
        <w:rPr>
          <w:lang w:val="en-US"/>
        </w:rPr>
      </w:pPr>
      <w:r w:rsidRPr="009256D5">
        <w:rPr>
          <w:lang w:val="en-US"/>
        </w:rPr>
        <w:t xml:space="preserve">S. </w:t>
      </w:r>
      <w:r>
        <w:rPr>
          <w:lang w:val="en-US"/>
        </w:rPr>
        <w:t>157(1)(c)</w:t>
      </w:r>
      <w:r w:rsidRPr="009256D5">
        <w:rPr>
          <w:lang w:val="en-US"/>
        </w:rPr>
        <w:t xml:space="preserve"> </w:t>
      </w:r>
      <w:r>
        <w:t>inserted</w:t>
      </w:r>
      <w:r w:rsidRPr="009256D5">
        <w:t> by No</w:t>
      </w:r>
      <w:r>
        <w:t xml:space="preserve">. </w:t>
      </w:r>
      <w:r w:rsidR="001E41C0">
        <w:t>6</w:t>
      </w:r>
      <w:r>
        <w:t>/2024 s. 22(d)</w:t>
      </w:r>
      <w:r w:rsidRPr="009256D5">
        <w:t>.</w:t>
      </w:r>
    </w:p>
    <w:p w14:paraId="2E84DC54" w14:textId="77777777" w:rsidR="008477BA" w:rsidRDefault="008477BA" w:rsidP="008477BA">
      <w:pPr>
        <w:pStyle w:val="DraftHeading3"/>
        <w:tabs>
          <w:tab w:val="right" w:pos="1757"/>
        </w:tabs>
        <w:ind w:left="1871" w:hanging="1871"/>
      </w:pPr>
      <w:r>
        <w:tab/>
      </w:r>
      <w:r w:rsidRPr="008477BA">
        <w:t>(c)</w:t>
      </w:r>
      <w:r w:rsidRPr="00483F1B">
        <w:tab/>
        <w:t>the transportation of waste on, to or from any place or premises;</w:t>
      </w:r>
    </w:p>
    <w:p w14:paraId="3A05443A" w14:textId="77777777" w:rsidR="008477BA" w:rsidRPr="008477BA" w:rsidRDefault="008477BA" w:rsidP="006958B1"/>
    <w:p w14:paraId="77174A5F" w14:textId="77777777" w:rsidR="008477BA" w:rsidRPr="009256D5" w:rsidRDefault="008477BA" w:rsidP="00866665">
      <w:pPr>
        <w:pStyle w:val="SideNote"/>
        <w:framePr w:wrap="around"/>
        <w:rPr>
          <w:lang w:val="en-US"/>
        </w:rPr>
      </w:pPr>
      <w:r w:rsidRPr="009256D5">
        <w:rPr>
          <w:lang w:val="en-US"/>
        </w:rPr>
        <w:t xml:space="preserve">S. </w:t>
      </w:r>
      <w:r>
        <w:rPr>
          <w:lang w:val="en-US"/>
        </w:rPr>
        <w:t>157(1)(d)</w:t>
      </w:r>
      <w:r w:rsidRPr="009256D5">
        <w:rPr>
          <w:lang w:val="en-US"/>
        </w:rPr>
        <w:t xml:space="preserve"> </w:t>
      </w:r>
      <w:r>
        <w:t>inserted</w:t>
      </w:r>
      <w:r w:rsidRPr="009256D5">
        <w:t> by No</w:t>
      </w:r>
      <w:r>
        <w:t xml:space="preserve">. </w:t>
      </w:r>
      <w:r w:rsidR="001E41C0">
        <w:t>6</w:t>
      </w:r>
      <w:r>
        <w:t>/2024 s. 22(d)</w:t>
      </w:r>
      <w:r w:rsidRPr="009256D5">
        <w:t>.</w:t>
      </w:r>
    </w:p>
    <w:p w14:paraId="538D0E87" w14:textId="77777777" w:rsidR="008477BA" w:rsidRDefault="008477BA" w:rsidP="008477BA">
      <w:pPr>
        <w:pStyle w:val="DraftHeading3"/>
        <w:tabs>
          <w:tab w:val="right" w:pos="1757"/>
        </w:tabs>
        <w:ind w:left="1871" w:hanging="1871"/>
      </w:pPr>
      <w:r>
        <w:tab/>
      </w:r>
      <w:r w:rsidRPr="008477BA">
        <w:t>(d)</w:t>
      </w:r>
      <w:r w:rsidRPr="00483F1B">
        <w:tab/>
        <w:t>any combination of activities referred to in paragraphs (a) to (c).</w:t>
      </w:r>
    </w:p>
    <w:p w14:paraId="65734029" w14:textId="77777777" w:rsidR="008477BA" w:rsidRPr="008477BA" w:rsidRDefault="008477BA" w:rsidP="006958B1"/>
    <w:p w14:paraId="11714D0C" w14:textId="77777777" w:rsidR="00F75D2B" w:rsidRDefault="005D159B" w:rsidP="0095470D">
      <w:pPr>
        <w:pStyle w:val="DraftHeading2"/>
        <w:tabs>
          <w:tab w:val="right" w:pos="1247"/>
        </w:tabs>
        <w:ind w:left="1361" w:hanging="1361"/>
      </w:pPr>
      <w:r>
        <w:tab/>
      </w:r>
      <w:r w:rsidR="00F75D2B" w:rsidRPr="005D159B">
        <w:t>(2)</w:t>
      </w:r>
      <w:r w:rsidR="00F75D2B">
        <w:tab/>
        <w:t xml:space="preserve">The Authority must not grant an authorisation under this section unless it is satisfied that the authorised activity will not have significant </w:t>
      </w:r>
      <w:r w:rsidR="00F75D2B">
        <w:lastRenderedPageBreak/>
        <w:t>adverse effects on human health or the environment, and that the authorisation is for the purposes of—</w:t>
      </w:r>
    </w:p>
    <w:p w14:paraId="42A58B45" w14:textId="77777777" w:rsidR="00F75D2B" w:rsidRDefault="005D159B" w:rsidP="0095470D">
      <w:pPr>
        <w:pStyle w:val="DraftHeading3"/>
        <w:tabs>
          <w:tab w:val="right" w:pos="1757"/>
        </w:tabs>
        <w:ind w:left="1871" w:hanging="1871"/>
      </w:pPr>
      <w:r>
        <w:tab/>
      </w:r>
      <w:r w:rsidR="00F75D2B" w:rsidRPr="005D159B">
        <w:t>(a)</w:t>
      </w:r>
      <w:r w:rsidR="00F75D2B">
        <w:tab/>
        <w:t>meeting a temporary emergency; or</w:t>
      </w:r>
    </w:p>
    <w:p w14:paraId="63DC9B99" w14:textId="77777777" w:rsidR="00F75D2B" w:rsidRDefault="005D159B" w:rsidP="0095470D">
      <w:pPr>
        <w:pStyle w:val="DraftHeading3"/>
        <w:tabs>
          <w:tab w:val="right" w:pos="1757"/>
        </w:tabs>
        <w:ind w:left="1871" w:hanging="1871"/>
      </w:pPr>
      <w:r>
        <w:tab/>
      </w:r>
      <w:r w:rsidR="00F75D2B" w:rsidRPr="005D159B">
        <w:t>(b)</w:t>
      </w:r>
      <w:r w:rsidR="00F75D2B">
        <w:tab/>
        <w:t>providing for the temporary relief of a public nuisance or community hardship; or</w:t>
      </w:r>
    </w:p>
    <w:p w14:paraId="214A2C01" w14:textId="77777777" w:rsidR="00F75D2B" w:rsidRDefault="005D159B" w:rsidP="0095470D">
      <w:pPr>
        <w:pStyle w:val="DraftHeading3"/>
        <w:tabs>
          <w:tab w:val="right" w:pos="1757"/>
        </w:tabs>
        <w:ind w:left="1871" w:hanging="1871"/>
      </w:pPr>
      <w:r>
        <w:tab/>
      </w:r>
      <w:r w:rsidR="00F75D2B" w:rsidRPr="005D159B">
        <w:t>(c)</w:t>
      </w:r>
      <w:r w:rsidR="00F75D2B">
        <w:tab/>
        <w:t>enabling the commissioning, repair, decommissioning or dismantling of any item of plant or equipment.</w:t>
      </w:r>
    </w:p>
    <w:p w14:paraId="3586D9A9" w14:textId="77777777" w:rsidR="00F75D2B" w:rsidRDefault="005D159B" w:rsidP="0095470D">
      <w:pPr>
        <w:pStyle w:val="DraftHeading2"/>
        <w:tabs>
          <w:tab w:val="right" w:pos="1247"/>
        </w:tabs>
        <w:ind w:left="1361" w:hanging="1361"/>
      </w:pPr>
      <w:r>
        <w:tab/>
      </w:r>
      <w:r w:rsidR="00F75D2B" w:rsidRPr="005D159B">
        <w:t>(3)</w:t>
      </w:r>
      <w:r w:rsidR="00F75D2B">
        <w:tab/>
        <w:t>An authorisation under this section has no effect unless the conditions to which it is subject are complied with.</w:t>
      </w:r>
    </w:p>
    <w:p w14:paraId="1159042F" w14:textId="77777777" w:rsidR="00F75D2B" w:rsidRDefault="005D159B" w:rsidP="0095470D">
      <w:pPr>
        <w:pStyle w:val="DraftHeading2"/>
        <w:tabs>
          <w:tab w:val="right" w:pos="1247"/>
        </w:tabs>
        <w:ind w:left="1361" w:hanging="1361"/>
      </w:pPr>
      <w:r>
        <w:tab/>
      </w:r>
      <w:r w:rsidR="00F75D2B" w:rsidRPr="005D159B">
        <w:t>(4)</w:t>
      </w:r>
      <w:r w:rsidR="00F75D2B">
        <w:tab/>
        <w:t>An application for an authorisation under this section—</w:t>
      </w:r>
    </w:p>
    <w:p w14:paraId="1F02461C" w14:textId="77777777" w:rsidR="00F75D2B" w:rsidRDefault="005D159B" w:rsidP="0095470D">
      <w:pPr>
        <w:pStyle w:val="DraftHeading3"/>
        <w:tabs>
          <w:tab w:val="right" w:pos="1757"/>
        </w:tabs>
        <w:ind w:left="1871" w:hanging="1871"/>
      </w:pPr>
      <w:r>
        <w:tab/>
      </w:r>
      <w:r w:rsidR="00F75D2B" w:rsidRPr="005D159B">
        <w:t>(a)</w:t>
      </w:r>
      <w:r w:rsidR="00F75D2B">
        <w:tab/>
        <w:t>must be made in the manner and form approved by the Authority; and</w:t>
      </w:r>
    </w:p>
    <w:p w14:paraId="35485B24" w14:textId="77777777" w:rsidR="00D02EBD" w:rsidRDefault="00D02EBD" w:rsidP="00866665">
      <w:pPr>
        <w:pStyle w:val="SideNote"/>
        <w:framePr w:wrap="around"/>
      </w:pPr>
      <w:r>
        <w:t>S. 157(4)(b) amended by No. 36/2022 s. 47(1).</w:t>
      </w:r>
    </w:p>
    <w:p w14:paraId="33DD4C0C" w14:textId="77777777" w:rsidR="00F75D2B" w:rsidRDefault="005D159B" w:rsidP="0095470D">
      <w:pPr>
        <w:pStyle w:val="DraftHeading3"/>
        <w:tabs>
          <w:tab w:val="right" w:pos="1757"/>
        </w:tabs>
        <w:ind w:left="1871" w:hanging="1871"/>
      </w:pPr>
      <w:r>
        <w:tab/>
      </w:r>
      <w:r w:rsidR="00F75D2B" w:rsidRPr="005D159B">
        <w:t>(b)</w:t>
      </w:r>
      <w:r w:rsidR="00F75D2B">
        <w:tab/>
        <w:t>must be accompanied by the prescribed fee (if any)</w:t>
      </w:r>
      <w:r w:rsidR="00D02EBD">
        <w:t xml:space="preserve"> </w:t>
      </w:r>
      <w:r w:rsidR="00D02EBD" w:rsidRPr="00925036">
        <w:rPr>
          <w:lang w:val="en-US"/>
        </w:rPr>
        <w:t>for the application</w:t>
      </w:r>
      <w:r w:rsidR="00F75D2B">
        <w:t>.</w:t>
      </w:r>
    </w:p>
    <w:p w14:paraId="4BBB2547" w14:textId="77777777" w:rsidR="00D02EBD" w:rsidRPr="00D02EBD" w:rsidRDefault="00D02EBD" w:rsidP="00665406"/>
    <w:p w14:paraId="6591E21E" w14:textId="77777777" w:rsidR="00D02EBD" w:rsidRDefault="00D02EBD" w:rsidP="00866665">
      <w:pPr>
        <w:pStyle w:val="SideNote"/>
        <w:framePr w:wrap="around"/>
      </w:pPr>
      <w:r>
        <w:t>Note to s. 157(4)(b) inserted by No. 36/2022 s. 47(2).</w:t>
      </w:r>
    </w:p>
    <w:p w14:paraId="289C841F" w14:textId="77777777" w:rsidR="00D02EBD" w:rsidRPr="00665406" w:rsidRDefault="00D02EBD" w:rsidP="00D02EBD">
      <w:pPr>
        <w:pStyle w:val="DraftParaNote"/>
        <w:tabs>
          <w:tab w:val="right" w:pos="2324"/>
        </w:tabs>
        <w:ind w:left="1871"/>
        <w:rPr>
          <w:b/>
          <w:lang w:val="en-US"/>
        </w:rPr>
      </w:pPr>
      <w:r w:rsidRPr="00665406">
        <w:rPr>
          <w:b/>
          <w:lang w:val="en-US"/>
        </w:rPr>
        <w:t>Note</w:t>
      </w:r>
    </w:p>
    <w:p w14:paraId="17857055" w14:textId="77777777" w:rsidR="00D02EBD" w:rsidRDefault="00D02EBD" w:rsidP="00D02EBD">
      <w:pPr>
        <w:pStyle w:val="DraftParaNote"/>
        <w:tabs>
          <w:tab w:val="right" w:pos="2324"/>
        </w:tabs>
        <w:ind w:left="1871"/>
        <w:rPr>
          <w:caps/>
          <w:lang w:val="en-US"/>
        </w:rPr>
      </w:pPr>
      <w:r w:rsidRPr="00925036">
        <w:rPr>
          <w:lang w:val="en-US"/>
        </w:rPr>
        <w:t>An additional fee may be payable under section 157</w:t>
      </w:r>
      <w:r w:rsidRPr="00925036">
        <w:rPr>
          <w:caps/>
          <w:lang w:val="en-US"/>
        </w:rPr>
        <w:t>A.</w:t>
      </w:r>
    </w:p>
    <w:p w14:paraId="753322E6" w14:textId="77777777" w:rsidR="00D02EBD" w:rsidRPr="00665406" w:rsidRDefault="00D02EBD" w:rsidP="00665406">
      <w:pPr>
        <w:rPr>
          <w:lang w:val="en-US"/>
        </w:rPr>
      </w:pPr>
    </w:p>
    <w:p w14:paraId="45CED055" w14:textId="77777777" w:rsidR="00F75D2B" w:rsidRDefault="005D159B" w:rsidP="0095470D">
      <w:pPr>
        <w:pStyle w:val="DraftHeading2"/>
        <w:tabs>
          <w:tab w:val="right" w:pos="1247"/>
        </w:tabs>
        <w:ind w:left="1361" w:hanging="1361"/>
      </w:pPr>
      <w:r>
        <w:tab/>
      </w:r>
      <w:r w:rsidR="00F75D2B" w:rsidRPr="005D159B">
        <w:t>(5)</w:t>
      </w:r>
      <w:r w:rsidR="00F75D2B">
        <w:tab/>
        <w:t>The Authority—</w:t>
      </w:r>
    </w:p>
    <w:p w14:paraId="2A1B339B" w14:textId="77777777" w:rsidR="00F75D2B" w:rsidRDefault="005D159B" w:rsidP="0095470D">
      <w:pPr>
        <w:pStyle w:val="DraftHeading3"/>
        <w:tabs>
          <w:tab w:val="right" w:pos="1757"/>
        </w:tabs>
        <w:ind w:left="1871" w:hanging="1871"/>
      </w:pPr>
      <w:r>
        <w:tab/>
      </w:r>
      <w:r w:rsidR="00F75D2B" w:rsidRPr="005D159B">
        <w:t>(a)</w:t>
      </w:r>
      <w:r w:rsidR="00F75D2B">
        <w:tab/>
        <w:t>must determine an application under this section in a timely, efficient and fair manner; and</w:t>
      </w:r>
    </w:p>
    <w:p w14:paraId="70979C45" w14:textId="77777777" w:rsidR="00F75D2B" w:rsidRDefault="005D159B" w:rsidP="0095470D">
      <w:pPr>
        <w:pStyle w:val="DraftHeading3"/>
        <w:tabs>
          <w:tab w:val="right" w:pos="1757"/>
        </w:tabs>
        <w:ind w:left="1871" w:hanging="1871"/>
      </w:pPr>
      <w:r>
        <w:tab/>
      </w:r>
      <w:r w:rsidR="00F75D2B" w:rsidRPr="005D159B">
        <w:t>(b)</w:t>
      </w:r>
      <w:r w:rsidR="00F75D2B">
        <w:tab/>
        <w:t>may do so with as little formality and technicality as possible.</w:t>
      </w:r>
    </w:p>
    <w:p w14:paraId="0352F08A" w14:textId="77777777" w:rsidR="00F75D2B" w:rsidRDefault="005D159B" w:rsidP="0095470D">
      <w:pPr>
        <w:pStyle w:val="DraftHeading2"/>
        <w:tabs>
          <w:tab w:val="right" w:pos="1247"/>
        </w:tabs>
        <w:ind w:left="1361" w:hanging="1361"/>
      </w:pPr>
      <w:r>
        <w:tab/>
      </w:r>
      <w:r w:rsidR="00F75D2B" w:rsidRPr="005D159B">
        <w:t>(6)</w:t>
      </w:r>
      <w:r w:rsidR="00F75D2B">
        <w:tab/>
        <w:t>The Authority may grant an authorisation under this section subject to such conditions as the Authority considers appropriate.</w:t>
      </w:r>
    </w:p>
    <w:p w14:paraId="1FE2A026" w14:textId="77777777" w:rsidR="00F75D2B" w:rsidRDefault="005D159B" w:rsidP="0095470D">
      <w:pPr>
        <w:pStyle w:val="DraftHeading2"/>
        <w:tabs>
          <w:tab w:val="right" w:pos="1247"/>
        </w:tabs>
        <w:ind w:left="1361" w:hanging="1361"/>
      </w:pPr>
      <w:r>
        <w:lastRenderedPageBreak/>
        <w:tab/>
      </w:r>
      <w:r w:rsidR="00F75D2B" w:rsidRPr="005D159B">
        <w:t>(7)</w:t>
      </w:r>
      <w:r w:rsidR="00F75D2B">
        <w:tab/>
        <w:t>An authorisation granted under this section is subject to a condition that the authorised activity must cease within the time specified in the authorisation, being a period of no more than 120</w:t>
      </w:r>
      <w:r w:rsidR="00710640">
        <w:t> </w:t>
      </w:r>
      <w:r w:rsidR="00F75D2B">
        <w:t>days from the day on which the authorisation is granted.</w:t>
      </w:r>
    </w:p>
    <w:p w14:paraId="54268642" w14:textId="77777777" w:rsidR="00840C3A" w:rsidRDefault="00840C3A" w:rsidP="00866665">
      <w:pPr>
        <w:pStyle w:val="SideNote"/>
        <w:framePr w:wrap="around"/>
        <w:rPr>
          <w:lang w:val="en-US"/>
        </w:rPr>
      </w:pPr>
      <w:r>
        <w:rPr>
          <w:lang w:val="en-US"/>
        </w:rPr>
        <w:t>S. 157A inserted by No. 36/2022 s. 48.</w:t>
      </w:r>
    </w:p>
    <w:p w14:paraId="64F96226" w14:textId="77777777" w:rsidR="00840C3A" w:rsidRPr="00925036" w:rsidRDefault="00840C3A" w:rsidP="00665406">
      <w:pPr>
        <w:pStyle w:val="DraftHeading1"/>
        <w:tabs>
          <w:tab w:val="right" w:pos="680"/>
        </w:tabs>
        <w:ind w:left="850" w:hanging="850"/>
        <w:rPr>
          <w:lang w:val="en-US"/>
        </w:rPr>
      </w:pPr>
      <w:r>
        <w:rPr>
          <w:lang w:val="en-US"/>
        </w:rPr>
        <w:tab/>
      </w:r>
      <w:bookmarkStart w:id="230" w:name="_Toc233042869"/>
      <w:r w:rsidRPr="00A9088C">
        <w:rPr>
          <w:lang w:val="en-US"/>
        </w:rPr>
        <w:t>157A</w:t>
      </w:r>
      <w:r w:rsidRPr="00925036">
        <w:rPr>
          <w:lang w:val="en-US"/>
        </w:rPr>
        <w:tab/>
        <w:t>Notice and payment of additional application fee</w:t>
      </w:r>
      <w:bookmarkEnd w:id="230"/>
    </w:p>
    <w:p w14:paraId="4E373348" w14:textId="77777777" w:rsidR="00840C3A" w:rsidRPr="00925036" w:rsidRDefault="00840C3A" w:rsidP="00665406">
      <w:pPr>
        <w:pStyle w:val="DraftHeading2"/>
        <w:tabs>
          <w:tab w:val="right" w:pos="1247"/>
        </w:tabs>
        <w:ind w:left="1361" w:hanging="1361"/>
        <w:rPr>
          <w:lang w:val="en-US"/>
        </w:rPr>
      </w:pPr>
      <w:r>
        <w:rPr>
          <w:lang w:val="en-US"/>
        </w:rPr>
        <w:tab/>
      </w:r>
      <w:r w:rsidRPr="00840C3A">
        <w:rPr>
          <w:lang w:val="en-US"/>
        </w:rPr>
        <w:t>(1)</w:t>
      </w:r>
      <w:r w:rsidRPr="00925036">
        <w:rPr>
          <w:lang w:val="en-US"/>
        </w:rPr>
        <w:tab/>
        <w:t>The Authority may require an applicant for an authorisation under section 157 to pay a fee for the application—</w:t>
      </w:r>
    </w:p>
    <w:p w14:paraId="36B72514" w14:textId="77777777" w:rsidR="00840C3A" w:rsidRPr="00925036" w:rsidRDefault="00840C3A" w:rsidP="00665406">
      <w:pPr>
        <w:pStyle w:val="DraftHeading3"/>
        <w:tabs>
          <w:tab w:val="right" w:pos="1757"/>
        </w:tabs>
        <w:ind w:left="1871" w:hanging="1871"/>
        <w:rPr>
          <w:lang w:val="en-US"/>
        </w:rPr>
      </w:pPr>
      <w:r>
        <w:rPr>
          <w:lang w:val="en-US"/>
        </w:rPr>
        <w:tab/>
      </w:r>
      <w:r w:rsidRPr="00840C3A">
        <w:rPr>
          <w:lang w:val="en-US"/>
        </w:rPr>
        <w:t>(a)</w:t>
      </w:r>
      <w:r w:rsidRPr="00925036">
        <w:rPr>
          <w:lang w:val="en-US"/>
        </w:rPr>
        <w:tab/>
        <w:t>at a time after the application is made and in addition to the fee payable at the time the application is made; and</w:t>
      </w:r>
    </w:p>
    <w:p w14:paraId="2B163487" w14:textId="77777777" w:rsidR="00840C3A" w:rsidRPr="00925036" w:rsidRDefault="00840C3A" w:rsidP="00665406">
      <w:pPr>
        <w:pStyle w:val="DraftHeading3"/>
        <w:tabs>
          <w:tab w:val="right" w:pos="1757"/>
        </w:tabs>
        <w:ind w:left="1871" w:hanging="1871"/>
        <w:rPr>
          <w:lang w:val="en-US"/>
        </w:rPr>
      </w:pPr>
      <w:r>
        <w:rPr>
          <w:lang w:val="en-US"/>
        </w:rPr>
        <w:tab/>
      </w:r>
      <w:r w:rsidRPr="00840C3A">
        <w:rPr>
          <w:lang w:val="en-US"/>
        </w:rPr>
        <w:t>(b)</w:t>
      </w:r>
      <w:r w:rsidRPr="00925036">
        <w:rPr>
          <w:lang w:val="en-US"/>
        </w:rPr>
        <w:tab/>
        <w:t>that is payable in the prescribed circumstances (if any).</w:t>
      </w:r>
    </w:p>
    <w:p w14:paraId="0DE9E4BB" w14:textId="77777777" w:rsidR="00840C3A" w:rsidRPr="00925036" w:rsidRDefault="00840C3A" w:rsidP="00665406">
      <w:pPr>
        <w:pStyle w:val="DraftHeading2"/>
        <w:tabs>
          <w:tab w:val="right" w:pos="1247"/>
        </w:tabs>
        <w:ind w:left="1361" w:hanging="1361"/>
        <w:rPr>
          <w:lang w:val="en-US"/>
        </w:rPr>
      </w:pPr>
      <w:r>
        <w:rPr>
          <w:lang w:val="en-US"/>
        </w:rPr>
        <w:tab/>
      </w:r>
      <w:r w:rsidRPr="00840C3A">
        <w:rPr>
          <w:lang w:val="en-US"/>
        </w:rPr>
        <w:t>(2)</w:t>
      </w:r>
      <w:r w:rsidRPr="00925036">
        <w:rPr>
          <w:lang w:val="en-US"/>
        </w:rPr>
        <w:tab/>
        <w:t>A fee payable under subsection (1) must be calculated as prescribed.</w:t>
      </w:r>
    </w:p>
    <w:p w14:paraId="60F88A8F" w14:textId="77777777" w:rsidR="00840C3A" w:rsidRPr="00925036" w:rsidRDefault="00840C3A" w:rsidP="00665406">
      <w:pPr>
        <w:pStyle w:val="DraftHeading2"/>
        <w:tabs>
          <w:tab w:val="right" w:pos="1247"/>
        </w:tabs>
        <w:ind w:left="1361" w:hanging="1361"/>
        <w:rPr>
          <w:lang w:val="en-US"/>
        </w:rPr>
      </w:pPr>
      <w:r>
        <w:rPr>
          <w:lang w:val="en-US"/>
        </w:rPr>
        <w:tab/>
      </w:r>
      <w:r w:rsidRPr="00840C3A">
        <w:rPr>
          <w:lang w:val="en-US"/>
        </w:rPr>
        <w:t>(3)</w:t>
      </w:r>
      <w:r w:rsidRPr="00925036">
        <w:rPr>
          <w:lang w:val="en-US"/>
        </w:rPr>
        <w:tab/>
        <w:t>The Authority must give an applicant who is required to pay a fee under subsection (1) written notice specifying the fee no later than 10 business days after determining the application.</w:t>
      </w:r>
    </w:p>
    <w:p w14:paraId="39E88BBB" w14:textId="77777777" w:rsidR="00840C3A" w:rsidRPr="00840C3A" w:rsidRDefault="00840C3A">
      <w:pPr>
        <w:pStyle w:val="DraftHeading2"/>
        <w:tabs>
          <w:tab w:val="right" w:pos="1247"/>
        </w:tabs>
        <w:ind w:left="1361" w:hanging="1361"/>
      </w:pPr>
      <w:r>
        <w:rPr>
          <w:lang w:val="en-US"/>
        </w:rPr>
        <w:tab/>
      </w:r>
      <w:r w:rsidRPr="00840C3A">
        <w:rPr>
          <w:lang w:val="en-US"/>
        </w:rPr>
        <w:t>(4)</w:t>
      </w:r>
      <w:r w:rsidRPr="00925036">
        <w:rPr>
          <w:lang w:val="en-US"/>
        </w:rPr>
        <w:tab/>
        <w:t>An applicant to whom a notice of a fee is given under subsection (3) must pay the fee specified in the notice within 20 business days after issue of the notice.</w:t>
      </w:r>
    </w:p>
    <w:p w14:paraId="29456179" w14:textId="77777777" w:rsidR="00C827BC" w:rsidRPr="009256D5" w:rsidRDefault="00C827BC" w:rsidP="00866665">
      <w:pPr>
        <w:pStyle w:val="SideNote"/>
        <w:framePr w:wrap="around"/>
        <w:rPr>
          <w:lang w:val="en-US"/>
        </w:rPr>
      </w:pPr>
      <w:r w:rsidRPr="009256D5">
        <w:rPr>
          <w:lang w:val="en-US"/>
        </w:rPr>
        <w:t xml:space="preserve">S. </w:t>
      </w:r>
      <w:r>
        <w:rPr>
          <w:lang w:val="en-US"/>
        </w:rPr>
        <w:t>158</w:t>
      </w:r>
      <w:r w:rsidRPr="009256D5">
        <w:rPr>
          <w:lang w:val="en-US"/>
        </w:rPr>
        <w:t xml:space="preserve"> inserted by No. 39/2018 s. 7 (as </w:t>
      </w:r>
      <w:r w:rsidRPr="009256D5">
        <w:t>amended by Nos 27/2019 ss 12−30, 3/2020 ss 42–44, 47/2020 s. 26).</w:t>
      </w:r>
    </w:p>
    <w:p w14:paraId="65B91EF2" w14:textId="77777777" w:rsidR="00F75D2B" w:rsidRDefault="005D159B" w:rsidP="0095470D">
      <w:pPr>
        <w:pStyle w:val="DraftHeading1"/>
        <w:tabs>
          <w:tab w:val="right" w:pos="680"/>
        </w:tabs>
        <w:ind w:left="850" w:hanging="850"/>
      </w:pPr>
      <w:r>
        <w:tab/>
      </w:r>
      <w:bookmarkStart w:id="231" w:name="_Toc233042870"/>
      <w:r w:rsidR="00F75D2B" w:rsidRPr="00EF41F5">
        <w:t>158</w:t>
      </w:r>
      <w:r w:rsidR="00F75D2B">
        <w:tab/>
        <w:t>Complying with authorisation</w:t>
      </w:r>
      <w:bookmarkEnd w:id="231"/>
    </w:p>
    <w:p w14:paraId="09E50867" w14:textId="77777777" w:rsidR="00F75D2B" w:rsidRDefault="00F75D2B" w:rsidP="0095470D">
      <w:pPr>
        <w:pStyle w:val="BodySectionSub"/>
      </w:pPr>
      <w:r>
        <w:t>A person is taken to perform a duty or satisfy an obligation under this Act if—</w:t>
      </w:r>
    </w:p>
    <w:p w14:paraId="32800CC5" w14:textId="77777777" w:rsidR="00F75D2B" w:rsidRDefault="005D159B" w:rsidP="0095470D">
      <w:pPr>
        <w:pStyle w:val="DraftHeading3"/>
        <w:tabs>
          <w:tab w:val="right" w:pos="1757"/>
        </w:tabs>
        <w:ind w:left="1871" w:hanging="1871"/>
      </w:pPr>
      <w:r>
        <w:tab/>
      </w:r>
      <w:r w:rsidR="00F75D2B" w:rsidRPr="005D159B">
        <w:t>(a)</w:t>
      </w:r>
      <w:r w:rsidR="00F75D2B">
        <w:tab/>
        <w:t>the person has been granted an authorisation under section 157 that provides for how the person is to perform the duty or satisfy the obligation; and</w:t>
      </w:r>
    </w:p>
    <w:p w14:paraId="7576A1A1" w14:textId="77777777" w:rsidR="00C65111" w:rsidRPr="00C65111" w:rsidRDefault="00C65111" w:rsidP="00C65111"/>
    <w:p w14:paraId="632382F0" w14:textId="77777777" w:rsidR="00F75D2B" w:rsidRDefault="005D159B" w:rsidP="0095470D">
      <w:pPr>
        <w:pStyle w:val="DraftHeading3"/>
        <w:tabs>
          <w:tab w:val="right" w:pos="1757"/>
        </w:tabs>
        <w:ind w:left="1871" w:hanging="1871"/>
      </w:pPr>
      <w:r>
        <w:lastRenderedPageBreak/>
        <w:tab/>
      </w:r>
      <w:r w:rsidR="00F75D2B" w:rsidRPr="005D159B">
        <w:t>(b)</w:t>
      </w:r>
      <w:r w:rsidR="00F75D2B">
        <w:tab/>
        <w:t xml:space="preserve">the person complies with the authorisation to the extent that the authorisation provides for performing the duty or satisfying the obligation. </w:t>
      </w:r>
    </w:p>
    <w:p w14:paraId="64632F4A" w14:textId="77777777" w:rsidR="005D159B" w:rsidRDefault="005D159B">
      <w:pPr>
        <w:suppressLineNumbers w:val="0"/>
        <w:overflowPunct/>
        <w:autoSpaceDE/>
        <w:autoSpaceDN/>
        <w:adjustRightInd/>
        <w:spacing w:before="0"/>
        <w:textAlignment w:val="auto"/>
        <w:rPr>
          <w:b/>
          <w:sz w:val="32"/>
        </w:rPr>
      </w:pPr>
      <w:r>
        <w:rPr>
          <w:caps/>
          <w:sz w:val="32"/>
        </w:rPr>
        <w:br w:type="page"/>
      </w:r>
    </w:p>
    <w:p w14:paraId="4C1A1E9F" w14:textId="77777777" w:rsidR="009433CE" w:rsidRPr="009256D5" w:rsidRDefault="009433CE" w:rsidP="00866665">
      <w:pPr>
        <w:pStyle w:val="SideNote"/>
        <w:framePr w:wrap="around"/>
      </w:pPr>
      <w:r w:rsidRPr="009256D5">
        <w:rPr>
          <w:lang w:val="en-US"/>
        </w:rPr>
        <w:lastRenderedPageBreak/>
        <w:t xml:space="preserve">Pt </w:t>
      </w:r>
      <w:r>
        <w:rPr>
          <w:lang w:val="en-US"/>
        </w:rPr>
        <w:t>7.5</w:t>
      </w:r>
      <w:r w:rsidRPr="009256D5">
        <w:rPr>
          <w:lang w:val="en-US"/>
        </w:rPr>
        <w:t xml:space="preserve"> (Heading and ss 1</w:t>
      </w:r>
      <w:r>
        <w:rPr>
          <w:lang w:val="en-US"/>
        </w:rPr>
        <w:t>59</w:t>
      </w:r>
      <w:r w:rsidRPr="009256D5">
        <w:rPr>
          <w:lang w:val="en-US"/>
        </w:rPr>
        <w:t>–</w:t>
      </w:r>
      <w:r>
        <w:rPr>
          <w:lang w:val="en-US"/>
        </w:rPr>
        <w:t>164</w:t>
      </w:r>
      <w:r w:rsidRPr="009256D5">
        <w:rPr>
          <w:lang w:val="en-US"/>
        </w:rPr>
        <w:t xml:space="preserve">) inserted by No. 39/2018 s. 7 (as </w:t>
      </w:r>
      <w:r w:rsidRPr="009256D5">
        <w:t>amended by Nos 27/2019 ss 12−30, 3/2020 ss 42–44, 47/2020 s. 26).</w:t>
      </w:r>
    </w:p>
    <w:p w14:paraId="21159374" w14:textId="77777777" w:rsidR="00F75D2B" w:rsidRPr="0095470D" w:rsidRDefault="00F75D2B" w:rsidP="0095470D">
      <w:pPr>
        <w:pStyle w:val="Heading-PART"/>
        <w:rPr>
          <w:sz w:val="32"/>
        </w:rPr>
      </w:pPr>
      <w:bookmarkStart w:id="232" w:name="_Toc233042871"/>
      <w:r w:rsidRPr="0095470D">
        <w:rPr>
          <w:caps w:val="0"/>
          <w:sz w:val="32"/>
        </w:rPr>
        <w:t>Part 7.5—Issues of environmental concern</w:t>
      </w:r>
      <w:bookmarkEnd w:id="232"/>
    </w:p>
    <w:p w14:paraId="53C68CE0" w14:textId="77777777" w:rsidR="009433CE" w:rsidRPr="00913398" w:rsidRDefault="009433CE" w:rsidP="00467A9A">
      <w:pPr>
        <w:rPr>
          <w:lang w:val="en-US"/>
        </w:rPr>
      </w:pPr>
    </w:p>
    <w:p w14:paraId="03174F03" w14:textId="77777777" w:rsidR="009433CE" w:rsidRPr="00913398" w:rsidRDefault="009433CE" w:rsidP="00467A9A">
      <w:pPr>
        <w:rPr>
          <w:lang w:val="en-US"/>
        </w:rPr>
      </w:pPr>
    </w:p>
    <w:p w14:paraId="303ECD34" w14:textId="77777777" w:rsidR="009433CE" w:rsidRPr="00913398" w:rsidRDefault="009433CE" w:rsidP="00467A9A">
      <w:pPr>
        <w:rPr>
          <w:lang w:val="en-US"/>
        </w:rPr>
      </w:pPr>
    </w:p>
    <w:p w14:paraId="745316B0" w14:textId="77777777" w:rsidR="00162A10" w:rsidRPr="00913398" w:rsidRDefault="00162A10" w:rsidP="00467A9A">
      <w:pPr>
        <w:rPr>
          <w:lang w:val="en-US"/>
        </w:rPr>
      </w:pPr>
    </w:p>
    <w:p w14:paraId="329A43C4" w14:textId="77777777" w:rsidR="009433CE" w:rsidRPr="00913398" w:rsidRDefault="009433CE" w:rsidP="00467A9A">
      <w:pPr>
        <w:rPr>
          <w:lang w:val="en-US"/>
        </w:rPr>
      </w:pPr>
    </w:p>
    <w:p w14:paraId="63268A59" w14:textId="77777777" w:rsidR="009433CE" w:rsidRPr="009256D5" w:rsidRDefault="009433CE" w:rsidP="00866665">
      <w:pPr>
        <w:pStyle w:val="SideNote"/>
        <w:framePr w:wrap="around"/>
        <w:rPr>
          <w:lang w:val="en-US"/>
        </w:rPr>
      </w:pPr>
      <w:r w:rsidRPr="009256D5">
        <w:rPr>
          <w:lang w:val="en-US"/>
        </w:rPr>
        <w:t xml:space="preserve">S. </w:t>
      </w:r>
      <w:r>
        <w:rPr>
          <w:lang w:val="en-US"/>
        </w:rPr>
        <w:t>159</w:t>
      </w:r>
      <w:r w:rsidRPr="009256D5">
        <w:rPr>
          <w:lang w:val="en-US"/>
        </w:rPr>
        <w:t xml:space="preserve"> inserted by No. 39/2018 s. 7 (as </w:t>
      </w:r>
      <w:r w:rsidRPr="009256D5">
        <w:t>amended by Nos 27/2019 ss 12−30, 3/2020 ss 42–44, 47/2020 s. 26).</w:t>
      </w:r>
    </w:p>
    <w:p w14:paraId="5896517F" w14:textId="77777777" w:rsidR="00F75D2B" w:rsidRDefault="005D159B" w:rsidP="0095470D">
      <w:pPr>
        <w:pStyle w:val="DraftHeading1"/>
        <w:tabs>
          <w:tab w:val="right" w:pos="680"/>
        </w:tabs>
        <w:ind w:left="850" w:hanging="850"/>
      </w:pPr>
      <w:r>
        <w:tab/>
      </w:r>
      <w:bookmarkStart w:id="233" w:name="_Toc233042872"/>
      <w:r w:rsidR="00F75D2B" w:rsidRPr="00EF41F5">
        <w:t>159</w:t>
      </w:r>
      <w:r w:rsidR="00F75D2B">
        <w:tab/>
        <w:t>Notice of proposed declaration and notice of decision</w:t>
      </w:r>
      <w:bookmarkEnd w:id="233"/>
    </w:p>
    <w:p w14:paraId="19C154D3" w14:textId="77777777" w:rsidR="00F75D2B" w:rsidRDefault="005D159B" w:rsidP="0095470D">
      <w:pPr>
        <w:pStyle w:val="DraftHeading2"/>
        <w:tabs>
          <w:tab w:val="right" w:pos="1247"/>
        </w:tabs>
        <w:ind w:left="1361" w:hanging="1361"/>
      </w:pPr>
      <w:r>
        <w:tab/>
      </w:r>
      <w:r w:rsidR="00F75D2B" w:rsidRPr="005D159B">
        <w:t>(1)</w:t>
      </w:r>
      <w:r w:rsidR="00F75D2B">
        <w:tab/>
        <w:t>The Minister may propose that an issue be declared to be an issue of environmental concern if the Minister reasonably believes that declaration would promote a purpose or an object of this Act.</w:t>
      </w:r>
    </w:p>
    <w:p w14:paraId="28DFD468" w14:textId="77777777" w:rsidR="00F75D2B" w:rsidRDefault="005D159B" w:rsidP="0095470D">
      <w:pPr>
        <w:pStyle w:val="DraftHeading2"/>
        <w:tabs>
          <w:tab w:val="right" w:pos="1247"/>
        </w:tabs>
        <w:ind w:left="1361" w:hanging="1361"/>
      </w:pPr>
      <w:r>
        <w:tab/>
      </w:r>
      <w:r w:rsidR="00F75D2B" w:rsidRPr="005D159B">
        <w:t>(2)</w:t>
      </w:r>
      <w:r w:rsidR="00F75D2B">
        <w:tab/>
        <w:t>Subject to section 163, if the Minister proposes that an issue is to be declared an issue of environmental concern, the Minister must ensure a notice in accordance with subsection (3) is published—</w:t>
      </w:r>
    </w:p>
    <w:p w14:paraId="2DE464A3" w14:textId="77777777" w:rsidR="00F75D2B" w:rsidRDefault="005D159B" w:rsidP="0095470D">
      <w:pPr>
        <w:pStyle w:val="DraftHeading3"/>
        <w:tabs>
          <w:tab w:val="right" w:pos="1757"/>
        </w:tabs>
        <w:ind w:left="1871" w:hanging="1871"/>
      </w:pPr>
      <w:r>
        <w:tab/>
      </w:r>
      <w:r w:rsidR="00F75D2B" w:rsidRPr="005D159B">
        <w:t>(a)</w:t>
      </w:r>
      <w:r w:rsidR="00F75D2B">
        <w:tab/>
        <w:t xml:space="preserve">in the Government Gazette; and </w:t>
      </w:r>
    </w:p>
    <w:p w14:paraId="2DF5864D" w14:textId="77777777" w:rsidR="00F75D2B" w:rsidRDefault="005D159B" w:rsidP="0095470D">
      <w:pPr>
        <w:pStyle w:val="DraftHeading3"/>
        <w:tabs>
          <w:tab w:val="right" w:pos="1757"/>
        </w:tabs>
        <w:ind w:left="1871" w:hanging="1871"/>
      </w:pPr>
      <w:r>
        <w:tab/>
      </w:r>
      <w:r w:rsidR="00F75D2B" w:rsidRPr="005D159B">
        <w:t>(b)</w:t>
      </w:r>
      <w:r w:rsidR="00F75D2B">
        <w:tab/>
        <w:t xml:space="preserve">on the Internet site of the Authority; and </w:t>
      </w:r>
    </w:p>
    <w:p w14:paraId="3F2DFD95" w14:textId="77777777" w:rsidR="00F75D2B" w:rsidRDefault="005D159B" w:rsidP="0095470D">
      <w:pPr>
        <w:pStyle w:val="DraftHeading3"/>
        <w:tabs>
          <w:tab w:val="right" w:pos="1757"/>
        </w:tabs>
        <w:ind w:left="1871" w:hanging="1871"/>
      </w:pPr>
      <w:r>
        <w:tab/>
      </w:r>
      <w:r w:rsidR="00F75D2B" w:rsidRPr="005D159B">
        <w:t>(c)</w:t>
      </w:r>
      <w:r w:rsidR="00F75D2B">
        <w:tab/>
        <w:t>in or on at least one other publication or Internet site that the Minister considers appropriate.</w:t>
      </w:r>
    </w:p>
    <w:p w14:paraId="62660D27" w14:textId="77777777" w:rsidR="00F75D2B" w:rsidRDefault="005D159B" w:rsidP="0095470D">
      <w:pPr>
        <w:pStyle w:val="DraftHeading2"/>
        <w:tabs>
          <w:tab w:val="right" w:pos="1247"/>
        </w:tabs>
        <w:ind w:left="1361" w:hanging="1361"/>
      </w:pPr>
      <w:r>
        <w:tab/>
      </w:r>
      <w:r w:rsidR="00F75D2B" w:rsidRPr="005D159B">
        <w:t>(3)</w:t>
      </w:r>
      <w:r w:rsidR="00F75D2B">
        <w:tab/>
        <w:t xml:space="preserve">A notice under subsection (2) must— </w:t>
      </w:r>
    </w:p>
    <w:p w14:paraId="00136AB6" w14:textId="77777777" w:rsidR="00F75D2B" w:rsidRDefault="005D159B" w:rsidP="0095470D">
      <w:pPr>
        <w:pStyle w:val="DraftHeading3"/>
        <w:tabs>
          <w:tab w:val="right" w:pos="1757"/>
        </w:tabs>
        <w:ind w:left="1871" w:hanging="1871"/>
      </w:pPr>
      <w:r>
        <w:tab/>
      </w:r>
      <w:r w:rsidR="00F75D2B" w:rsidRPr="005D159B">
        <w:t>(a)</w:t>
      </w:r>
      <w:r w:rsidR="00F75D2B">
        <w:tab/>
        <w:t>describe the nature and scope of the issue that is the subject of the proposed declaration; and</w:t>
      </w:r>
    </w:p>
    <w:p w14:paraId="03F17DEB" w14:textId="77777777" w:rsidR="00F75D2B" w:rsidRDefault="005D159B" w:rsidP="0095470D">
      <w:pPr>
        <w:pStyle w:val="DraftHeading3"/>
        <w:tabs>
          <w:tab w:val="right" w:pos="1757"/>
        </w:tabs>
        <w:ind w:left="1871" w:hanging="1871"/>
      </w:pPr>
      <w:r>
        <w:tab/>
      </w:r>
      <w:r w:rsidR="00F75D2B" w:rsidRPr="005D159B">
        <w:t>(b)</w:t>
      </w:r>
      <w:r w:rsidR="00F75D2B">
        <w:tab/>
        <w:t>state the reasons for, and the objectives of, the proposed declaration; and</w:t>
      </w:r>
    </w:p>
    <w:p w14:paraId="627863E2" w14:textId="77777777" w:rsidR="00F75D2B" w:rsidRDefault="005D159B" w:rsidP="0095470D">
      <w:pPr>
        <w:pStyle w:val="DraftHeading3"/>
        <w:tabs>
          <w:tab w:val="right" w:pos="1757"/>
        </w:tabs>
        <w:ind w:left="1871" w:hanging="1871"/>
      </w:pPr>
      <w:r>
        <w:tab/>
      </w:r>
      <w:r w:rsidR="00F75D2B" w:rsidRPr="005D159B">
        <w:t>(c)</w:t>
      </w:r>
      <w:r w:rsidR="00F75D2B">
        <w:tab/>
        <w:t>describe the persons or class of persons that would be required to address the issue of environmental concern; and</w:t>
      </w:r>
    </w:p>
    <w:p w14:paraId="3F9CAF7C" w14:textId="77777777" w:rsidR="00F75D2B" w:rsidRDefault="005D159B" w:rsidP="0095470D">
      <w:pPr>
        <w:pStyle w:val="DraftHeading3"/>
        <w:tabs>
          <w:tab w:val="right" w:pos="1757"/>
        </w:tabs>
        <w:ind w:left="1871" w:hanging="1871"/>
      </w:pPr>
      <w:r>
        <w:lastRenderedPageBreak/>
        <w:tab/>
      </w:r>
      <w:r w:rsidR="00F75D2B" w:rsidRPr="005D159B">
        <w:t>(d)</w:t>
      </w:r>
      <w:r w:rsidR="00F75D2B">
        <w:tab/>
        <w:t>describe the operation and impacts of the proposed declaration including, but not limited to the actions that a person or class of persons described in paragraph (c) could take to address the issue of environmental concern; and</w:t>
      </w:r>
    </w:p>
    <w:p w14:paraId="7904FC43" w14:textId="77777777" w:rsidR="00F75D2B" w:rsidRDefault="005D159B" w:rsidP="0095470D">
      <w:pPr>
        <w:pStyle w:val="DraftHeading3"/>
        <w:tabs>
          <w:tab w:val="right" w:pos="1757"/>
        </w:tabs>
        <w:ind w:left="1871" w:hanging="1871"/>
      </w:pPr>
      <w:r>
        <w:tab/>
      </w:r>
      <w:r w:rsidR="00F75D2B" w:rsidRPr="005D159B">
        <w:t>(e)</w:t>
      </w:r>
      <w:r w:rsidR="00F75D2B">
        <w:tab/>
        <w:t>invite public comments or submissions within the time specified in the notice, being not less than 20 business days from the publication of the notice, as to—</w:t>
      </w:r>
    </w:p>
    <w:p w14:paraId="4F4E9CD6" w14:textId="77777777" w:rsidR="00F75D2B" w:rsidRDefault="005D159B" w:rsidP="0095470D">
      <w:pPr>
        <w:pStyle w:val="DraftHeading4"/>
        <w:tabs>
          <w:tab w:val="right" w:pos="2268"/>
        </w:tabs>
        <w:ind w:left="2381" w:hanging="2381"/>
      </w:pPr>
      <w:r>
        <w:tab/>
      </w:r>
      <w:r w:rsidR="00F75D2B" w:rsidRPr="005D159B">
        <w:t>(i)</w:t>
      </w:r>
      <w:r w:rsidR="00F75D2B">
        <w:tab/>
        <w:t>the need for the proposed declaration; and</w:t>
      </w:r>
    </w:p>
    <w:p w14:paraId="15E39962" w14:textId="77777777" w:rsidR="00F75D2B" w:rsidRDefault="005D159B" w:rsidP="0095470D">
      <w:pPr>
        <w:pStyle w:val="DraftHeading4"/>
        <w:tabs>
          <w:tab w:val="right" w:pos="2268"/>
        </w:tabs>
        <w:ind w:left="2381" w:hanging="2381"/>
      </w:pPr>
      <w:r>
        <w:tab/>
      </w:r>
      <w:r w:rsidR="00F75D2B" w:rsidRPr="005D159B">
        <w:t>(ii)</w:t>
      </w:r>
      <w:r w:rsidR="00F75D2B">
        <w:tab/>
        <w:t>whether the persons who would be required to address the issue of environmental concern would consider participating in a better environment plan; and</w:t>
      </w:r>
    </w:p>
    <w:p w14:paraId="577FFDB2" w14:textId="77777777" w:rsidR="00F75D2B" w:rsidRDefault="005D159B" w:rsidP="0095470D">
      <w:pPr>
        <w:pStyle w:val="DraftHeading4"/>
        <w:tabs>
          <w:tab w:val="right" w:pos="2268"/>
        </w:tabs>
        <w:ind w:left="2381" w:hanging="2381"/>
      </w:pPr>
      <w:r>
        <w:tab/>
      </w:r>
      <w:r w:rsidR="00F75D2B" w:rsidRPr="005D159B">
        <w:t>(iii)</w:t>
      </w:r>
      <w:r w:rsidR="00F75D2B">
        <w:tab/>
        <w:t>alternative methods of addressing the issue of environmental concern.</w:t>
      </w:r>
    </w:p>
    <w:p w14:paraId="64347F3C" w14:textId="77777777" w:rsidR="00F75D2B" w:rsidRDefault="005D159B" w:rsidP="0095470D">
      <w:pPr>
        <w:pStyle w:val="DraftHeading2"/>
        <w:tabs>
          <w:tab w:val="right" w:pos="1247"/>
        </w:tabs>
        <w:ind w:left="1361" w:hanging="1361"/>
      </w:pPr>
      <w:r>
        <w:tab/>
      </w:r>
      <w:r w:rsidR="00F75D2B" w:rsidRPr="005D159B">
        <w:t>(4)</w:t>
      </w:r>
      <w:r w:rsidR="00F75D2B">
        <w:tab/>
        <w:t xml:space="preserve">After considering any comments or submissions received under subsection (3)(e), the Minister must ensure that a notice advising of the decision to make or not to make the proposed declaration is published— </w:t>
      </w:r>
    </w:p>
    <w:p w14:paraId="4D021E60" w14:textId="77777777" w:rsidR="00F75D2B" w:rsidRDefault="005D159B" w:rsidP="0095470D">
      <w:pPr>
        <w:pStyle w:val="DraftHeading3"/>
        <w:tabs>
          <w:tab w:val="right" w:pos="1757"/>
        </w:tabs>
        <w:ind w:left="1871" w:hanging="1871"/>
      </w:pPr>
      <w:r>
        <w:tab/>
      </w:r>
      <w:r w:rsidR="00F75D2B" w:rsidRPr="005D159B">
        <w:t>(a)</w:t>
      </w:r>
      <w:r w:rsidR="00F75D2B">
        <w:tab/>
        <w:t xml:space="preserve">in the Government Gazette; and </w:t>
      </w:r>
    </w:p>
    <w:p w14:paraId="65543332" w14:textId="77777777" w:rsidR="00F75D2B" w:rsidRDefault="005D159B" w:rsidP="0095470D">
      <w:pPr>
        <w:pStyle w:val="DraftHeading3"/>
        <w:tabs>
          <w:tab w:val="right" w:pos="1757"/>
        </w:tabs>
        <w:ind w:left="1871" w:hanging="1871"/>
      </w:pPr>
      <w:r>
        <w:tab/>
      </w:r>
      <w:r w:rsidR="00F75D2B" w:rsidRPr="005D159B">
        <w:t>(b)</w:t>
      </w:r>
      <w:r w:rsidR="00F75D2B">
        <w:tab/>
        <w:t xml:space="preserve">on the Internet site of the Authority; and </w:t>
      </w:r>
    </w:p>
    <w:p w14:paraId="6A3CFBB3" w14:textId="77777777" w:rsidR="00F75D2B" w:rsidRDefault="005D159B" w:rsidP="0095470D">
      <w:pPr>
        <w:pStyle w:val="DraftHeading3"/>
        <w:tabs>
          <w:tab w:val="right" w:pos="1757"/>
        </w:tabs>
        <w:ind w:left="1871" w:hanging="1871"/>
      </w:pPr>
      <w:r>
        <w:tab/>
      </w:r>
      <w:r w:rsidR="00F75D2B" w:rsidRPr="005D159B">
        <w:t>(c)</w:t>
      </w:r>
      <w:r w:rsidR="00F75D2B">
        <w:tab/>
        <w:t>in or on at least one other publication or Internet site that the Minister considers appropriate.</w:t>
      </w:r>
    </w:p>
    <w:p w14:paraId="4090E981" w14:textId="77777777" w:rsidR="00F75D2B" w:rsidRDefault="005D159B" w:rsidP="0095470D">
      <w:pPr>
        <w:pStyle w:val="DraftHeading2"/>
        <w:tabs>
          <w:tab w:val="right" w:pos="1247"/>
        </w:tabs>
        <w:ind w:left="1361" w:hanging="1361"/>
      </w:pPr>
      <w:r>
        <w:tab/>
      </w:r>
      <w:r w:rsidR="00F75D2B" w:rsidRPr="005D159B">
        <w:t>(5)</w:t>
      </w:r>
      <w:r w:rsidR="00F75D2B">
        <w:tab/>
        <w:t xml:space="preserve">Notice of a decision under subsection (4) must be published as soon as practicable after the decision has been made. </w:t>
      </w:r>
    </w:p>
    <w:p w14:paraId="125ACDC9" w14:textId="77777777" w:rsidR="009433CE" w:rsidRPr="009256D5" w:rsidRDefault="009433CE" w:rsidP="00866665">
      <w:pPr>
        <w:pStyle w:val="SideNote"/>
        <w:framePr w:wrap="around"/>
        <w:rPr>
          <w:lang w:val="en-US"/>
        </w:rPr>
      </w:pPr>
      <w:r w:rsidRPr="009256D5">
        <w:rPr>
          <w:lang w:val="en-US"/>
        </w:rPr>
        <w:lastRenderedPageBreak/>
        <w:t xml:space="preserve">S. </w:t>
      </w:r>
      <w:r>
        <w:rPr>
          <w:lang w:val="en-US"/>
        </w:rPr>
        <w:t>160</w:t>
      </w:r>
      <w:r w:rsidRPr="009256D5">
        <w:rPr>
          <w:lang w:val="en-US"/>
        </w:rPr>
        <w:t xml:space="preserve"> inserted by No. 39/2018 s. 7 (as </w:t>
      </w:r>
      <w:r w:rsidRPr="009256D5">
        <w:t>amended by Nos 27/2019 ss 12−30, 3/2020 ss 42–44, 47/2020 s. 26).</w:t>
      </w:r>
    </w:p>
    <w:p w14:paraId="40955C48" w14:textId="77777777" w:rsidR="00F75D2B" w:rsidRDefault="005D159B" w:rsidP="0095470D">
      <w:pPr>
        <w:pStyle w:val="DraftHeading1"/>
        <w:tabs>
          <w:tab w:val="right" w:pos="680"/>
        </w:tabs>
        <w:ind w:left="850" w:hanging="850"/>
      </w:pPr>
      <w:r>
        <w:tab/>
      </w:r>
      <w:bookmarkStart w:id="234" w:name="_Toc233042873"/>
      <w:r w:rsidR="00F75D2B" w:rsidRPr="00EF41F5">
        <w:t>160</w:t>
      </w:r>
      <w:r w:rsidR="00F75D2B">
        <w:tab/>
        <w:t>Declaration of issue of environmental concern</w:t>
      </w:r>
      <w:bookmarkEnd w:id="234"/>
      <w:r w:rsidR="00F75D2B">
        <w:t xml:space="preserve"> </w:t>
      </w:r>
    </w:p>
    <w:p w14:paraId="3D01FBD7" w14:textId="77777777" w:rsidR="00F75D2B" w:rsidRDefault="005D159B" w:rsidP="0095470D">
      <w:pPr>
        <w:pStyle w:val="DraftHeading2"/>
        <w:tabs>
          <w:tab w:val="right" w:pos="1247"/>
        </w:tabs>
        <w:ind w:left="1361" w:hanging="1361"/>
      </w:pPr>
      <w:r>
        <w:tab/>
      </w:r>
      <w:r w:rsidR="00F75D2B" w:rsidRPr="005D159B">
        <w:t>(1)</w:t>
      </w:r>
      <w:r w:rsidR="00F75D2B">
        <w:tab/>
        <w:t>After notice of a decision to make a proposed declaration is published under section 159(4), the Governor in Council may by Order published in the Government Gazette declare that the issue that is the subject of the proposed declaration is an issue of environmental concern.</w:t>
      </w:r>
    </w:p>
    <w:p w14:paraId="10273E1A" w14:textId="77777777" w:rsidR="00F75D2B" w:rsidRDefault="005D159B" w:rsidP="0095470D">
      <w:pPr>
        <w:pStyle w:val="DraftHeading2"/>
        <w:tabs>
          <w:tab w:val="right" w:pos="1247"/>
        </w:tabs>
        <w:ind w:left="1361" w:hanging="1361"/>
      </w:pPr>
      <w:r>
        <w:tab/>
      </w:r>
      <w:r w:rsidR="00F75D2B" w:rsidRPr="005D159B">
        <w:t>(2)</w:t>
      </w:r>
      <w:r w:rsidR="00F75D2B">
        <w:tab/>
        <w:t>An Order under subsection (1) must—</w:t>
      </w:r>
    </w:p>
    <w:p w14:paraId="4C861A80" w14:textId="77777777" w:rsidR="00F75D2B" w:rsidRDefault="005D159B" w:rsidP="0095470D">
      <w:pPr>
        <w:pStyle w:val="DraftHeading3"/>
        <w:tabs>
          <w:tab w:val="right" w:pos="1757"/>
        </w:tabs>
        <w:ind w:left="1871" w:hanging="1871"/>
      </w:pPr>
      <w:r>
        <w:tab/>
      </w:r>
      <w:r w:rsidR="00F75D2B" w:rsidRPr="005D159B">
        <w:t>(a)</w:t>
      </w:r>
      <w:r w:rsidR="00F75D2B">
        <w:tab/>
        <w:t>describe the nature and scope of the issue that is the subject of the declaration; and</w:t>
      </w:r>
    </w:p>
    <w:p w14:paraId="4FB37D09" w14:textId="77777777" w:rsidR="00F75D2B" w:rsidRDefault="005D159B" w:rsidP="0095470D">
      <w:pPr>
        <w:pStyle w:val="DraftHeading3"/>
        <w:tabs>
          <w:tab w:val="right" w:pos="1757"/>
        </w:tabs>
        <w:ind w:left="1871" w:hanging="1871"/>
      </w:pPr>
      <w:r>
        <w:tab/>
      </w:r>
      <w:r w:rsidR="00F75D2B" w:rsidRPr="005D159B">
        <w:t>(b)</w:t>
      </w:r>
      <w:r w:rsidR="00F75D2B">
        <w:tab/>
        <w:t>describe the operation and impacts of the declaration including, but not limited to—</w:t>
      </w:r>
    </w:p>
    <w:p w14:paraId="33D0A89F" w14:textId="77777777" w:rsidR="00F75D2B" w:rsidRDefault="005D159B" w:rsidP="0095470D">
      <w:pPr>
        <w:pStyle w:val="DraftHeading4"/>
        <w:tabs>
          <w:tab w:val="right" w:pos="2268"/>
        </w:tabs>
        <w:ind w:left="2381" w:hanging="2381"/>
      </w:pPr>
      <w:r>
        <w:tab/>
      </w:r>
      <w:r w:rsidR="00F75D2B" w:rsidRPr="005D159B">
        <w:t>(i)</w:t>
      </w:r>
      <w:r w:rsidR="00F75D2B">
        <w:tab/>
        <w:t>the person or class of persons required to address the issue of environmental concern; and</w:t>
      </w:r>
    </w:p>
    <w:p w14:paraId="66E1BA3F" w14:textId="77777777" w:rsidR="00F75D2B" w:rsidRDefault="005D159B" w:rsidP="0095470D">
      <w:pPr>
        <w:pStyle w:val="DraftHeading4"/>
        <w:tabs>
          <w:tab w:val="right" w:pos="2268"/>
        </w:tabs>
        <w:ind w:left="2381" w:hanging="2381"/>
      </w:pPr>
      <w:r>
        <w:tab/>
      </w:r>
      <w:r w:rsidR="00F75D2B" w:rsidRPr="005D159B">
        <w:t>(ii)</w:t>
      </w:r>
      <w:r w:rsidR="00F75D2B">
        <w:tab/>
        <w:t>actions that the person or class of persons described in subparagraph (i) may take to address the issue of environmental concern; and</w:t>
      </w:r>
    </w:p>
    <w:p w14:paraId="7CB2DE98" w14:textId="77777777" w:rsidR="00F75D2B" w:rsidRDefault="005D159B" w:rsidP="0095470D">
      <w:pPr>
        <w:pStyle w:val="DraftHeading3"/>
        <w:tabs>
          <w:tab w:val="right" w:pos="1757"/>
        </w:tabs>
        <w:ind w:left="1871" w:hanging="1871"/>
      </w:pPr>
      <w:r>
        <w:tab/>
      </w:r>
      <w:r w:rsidR="00F75D2B" w:rsidRPr="005D159B">
        <w:t>(c)</w:t>
      </w:r>
      <w:r w:rsidR="00F75D2B">
        <w:tab/>
        <w:t>invite the submission of a proposed better environment plan to address the issue of environmental concern; and</w:t>
      </w:r>
    </w:p>
    <w:p w14:paraId="75127A02" w14:textId="77777777" w:rsidR="00F75D2B" w:rsidRDefault="005D159B" w:rsidP="0095470D">
      <w:pPr>
        <w:pStyle w:val="DraftHeading3"/>
        <w:tabs>
          <w:tab w:val="right" w:pos="1757"/>
        </w:tabs>
        <w:ind w:left="1871" w:hanging="1871"/>
      </w:pPr>
      <w:r>
        <w:tab/>
      </w:r>
      <w:r w:rsidR="00F75D2B" w:rsidRPr="005D159B">
        <w:t>(d)</w:t>
      </w:r>
      <w:r w:rsidR="00F75D2B">
        <w:tab/>
        <w:t>set out the actions that may be taken if the issue of environmental concern is not addressed.</w:t>
      </w:r>
    </w:p>
    <w:p w14:paraId="60DF8441" w14:textId="77777777" w:rsidR="00F75D2B" w:rsidRDefault="005D159B" w:rsidP="0095470D">
      <w:pPr>
        <w:pStyle w:val="DraftHeading2"/>
        <w:tabs>
          <w:tab w:val="right" w:pos="1247"/>
        </w:tabs>
        <w:ind w:left="1361" w:hanging="1361"/>
      </w:pPr>
      <w:r>
        <w:tab/>
      </w:r>
      <w:r w:rsidR="00F75D2B" w:rsidRPr="005D159B">
        <w:t>(3)</w:t>
      </w:r>
      <w:r w:rsidR="00F75D2B">
        <w:tab/>
        <w:t xml:space="preserve">On or before the sixth sitting day after an Order has been published in the Government Gazette under subsection (1), a copy of the Order must be laid before each House of the Parliament. </w:t>
      </w:r>
    </w:p>
    <w:p w14:paraId="79E1903F" w14:textId="77777777" w:rsidR="00F75D2B" w:rsidRDefault="005D159B" w:rsidP="0095470D">
      <w:pPr>
        <w:pStyle w:val="DraftHeading2"/>
        <w:tabs>
          <w:tab w:val="right" w:pos="1247"/>
        </w:tabs>
        <w:ind w:left="1361" w:hanging="1361"/>
      </w:pPr>
      <w:r>
        <w:tab/>
      </w:r>
      <w:r w:rsidR="00F75D2B" w:rsidRPr="005D159B">
        <w:t>(4)</w:t>
      </w:r>
      <w:r w:rsidR="00F75D2B">
        <w:tab/>
        <w:t xml:space="preserve">An Order may be disallowed in whole or in part by either House of the Parliament. </w:t>
      </w:r>
    </w:p>
    <w:p w14:paraId="5D67AA89" w14:textId="77777777" w:rsidR="009433CE" w:rsidRPr="009256D5" w:rsidRDefault="009433CE" w:rsidP="00866665">
      <w:pPr>
        <w:pStyle w:val="SideNote"/>
        <w:framePr w:wrap="around"/>
        <w:rPr>
          <w:lang w:val="en-US"/>
        </w:rPr>
      </w:pPr>
      <w:r w:rsidRPr="009256D5">
        <w:rPr>
          <w:lang w:val="en-US"/>
        </w:rPr>
        <w:lastRenderedPageBreak/>
        <w:t xml:space="preserve">S. </w:t>
      </w:r>
      <w:r>
        <w:rPr>
          <w:lang w:val="en-US"/>
        </w:rPr>
        <w:t>161</w:t>
      </w:r>
      <w:r w:rsidRPr="009256D5">
        <w:rPr>
          <w:lang w:val="en-US"/>
        </w:rPr>
        <w:t xml:space="preserve"> inserted by No. 39/2018 s. 7 (as </w:t>
      </w:r>
      <w:r w:rsidRPr="009256D5">
        <w:t>amended by Nos 27/2019 ss 12−30, 3/2020 ss 42–44, 47/2020 s. 26).</w:t>
      </w:r>
    </w:p>
    <w:p w14:paraId="6D06281A" w14:textId="77777777" w:rsidR="00F75D2B" w:rsidRDefault="005D159B" w:rsidP="0095470D">
      <w:pPr>
        <w:pStyle w:val="DraftHeading1"/>
        <w:tabs>
          <w:tab w:val="right" w:pos="680"/>
        </w:tabs>
        <w:ind w:left="850" w:hanging="850"/>
      </w:pPr>
      <w:r>
        <w:tab/>
      </w:r>
      <w:bookmarkStart w:id="235" w:name="_Toc233042874"/>
      <w:r w:rsidR="00F75D2B" w:rsidRPr="00EF41F5">
        <w:t>161</w:t>
      </w:r>
      <w:r w:rsidR="00F75D2B">
        <w:tab/>
        <w:t>Amendment or revocation of declaration of issue of environmental concern</w:t>
      </w:r>
      <w:bookmarkEnd w:id="235"/>
      <w:r w:rsidR="00F75D2B">
        <w:t xml:space="preserve"> </w:t>
      </w:r>
    </w:p>
    <w:p w14:paraId="203D6196" w14:textId="77777777" w:rsidR="00F75D2B" w:rsidRDefault="005D159B" w:rsidP="0095470D">
      <w:pPr>
        <w:pStyle w:val="DraftHeading2"/>
        <w:tabs>
          <w:tab w:val="right" w:pos="1247"/>
        </w:tabs>
        <w:ind w:left="1361" w:hanging="1361"/>
      </w:pPr>
      <w:r>
        <w:tab/>
      </w:r>
      <w:r w:rsidR="00F75D2B" w:rsidRPr="005D159B">
        <w:t>(1)</w:t>
      </w:r>
      <w:r w:rsidR="00F75D2B">
        <w:tab/>
        <w:t xml:space="preserve">The Governor in Council may by Order published in the Government Gazette revoke or amend an Order under section 160(1). </w:t>
      </w:r>
    </w:p>
    <w:p w14:paraId="6DD57FF2" w14:textId="77777777" w:rsidR="00F75D2B" w:rsidRDefault="005D159B" w:rsidP="0095470D">
      <w:pPr>
        <w:pStyle w:val="DraftHeading2"/>
        <w:tabs>
          <w:tab w:val="right" w:pos="1247"/>
        </w:tabs>
        <w:ind w:left="1361" w:hanging="1361"/>
      </w:pPr>
      <w:r>
        <w:tab/>
      </w:r>
      <w:r w:rsidR="00F75D2B" w:rsidRPr="005D159B">
        <w:t>(2)</w:t>
      </w:r>
      <w:r w:rsidR="00F75D2B">
        <w:tab/>
        <w:t>Subject to subsection (3), section 160(2), (3) and (4) apply to an Order under subsection (1) as if an Order under that subsection were an Order under section 160(1).</w:t>
      </w:r>
    </w:p>
    <w:p w14:paraId="329A598E" w14:textId="77777777" w:rsidR="00F75D2B" w:rsidRDefault="005D159B" w:rsidP="0095470D">
      <w:pPr>
        <w:pStyle w:val="DraftHeading2"/>
        <w:tabs>
          <w:tab w:val="right" w:pos="1247"/>
        </w:tabs>
        <w:ind w:left="1361" w:hanging="1361"/>
      </w:pPr>
      <w:r>
        <w:tab/>
      </w:r>
      <w:r w:rsidR="00F75D2B" w:rsidRPr="005D159B">
        <w:t>(3)</w:t>
      </w:r>
      <w:r w:rsidR="00F75D2B">
        <w:tab/>
        <w:t>Section 160(2), (3) and (4) do not apply to an Order under subsection (1) that—</w:t>
      </w:r>
    </w:p>
    <w:p w14:paraId="666A7320" w14:textId="77777777" w:rsidR="00F75D2B" w:rsidRDefault="005D159B" w:rsidP="0095470D">
      <w:pPr>
        <w:pStyle w:val="DraftHeading3"/>
        <w:tabs>
          <w:tab w:val="right" w:pos="1757"/>
        </w:tabs>
        <w:ind w:left="1871" w:hanging="1871"/>
      </w:pPr>
      <w:r>
        <w:tab/>
      </w:r>
      <w:r w:rsidR="00F75D2B" w:rsidRPr="005D159B">
        <w:t>(a)</w:t>
      </w:r>
      <w:r w:rsidR="00F75D2B">
        <w:tab/>
        <w:t>revokes an Order under section 160(1); or</w:t>
      </w:r>
    </w:p>
    <w:p w14:paraId="1CCF8AF6" w14:textId="77777777" w:rsidR="00F75D2B" w:rsidRDefault="005D159B" w:rsidP="0095470D">
      <w:pPr>
        <w:pStyle w:val="DraftHeading3"/>
        <w:tabs>
          <w:tab w:val="right" w:pos="1757"/>
        </w:tabs>
        <w:ind w:left="1871" w:hanging="1871"/>
      </w:pPr>
      <w:r>
        <w:tab/>
      </w:r>
      <w:r w:rsidR="00F75D2B" w:rsidRPr="005D159B">
        <w:t>(b)</w:t>
      </w:r>
      <w:r w:rsidR="00F75D2B">
        <w:tab/>
        <w:t xml:space="preserve">makes only a machinery or administrative amendment to an Order under section 160(1). </w:t>
      </w:r>
    </w:p>
    <w:p w14:paraId="6112CE44" w14:textId="77777777" w:rsidR="009433CE" w:rsidRPr="009256D5" w:rsidRDefault="009433CE" w:rsidP="00866665">
      <w:pPr>
        <w:pStyle w:val="SideNote"/>
        <w:framePr w:wrap="around"/>
        <w:rPr>
          <w:lang w:val="en-US"/>
        </w:rPr>
      </w:pPr>
      <w:r w:rsidRPr="009256D5">
        <w:rPr>
          <w:lang w:val="en-US"/>
        </w:rPr>
        <w:t xml:space="preserve">S. </w:t>
      </w:r>
      <w:r>
        <w:rPr>
          <w:lang w:val="en-US"/>
        </w:rPr>
        <w:t>162</w:t>
      </w:r>
      <w:r w:rsidRPr="009256D5">
        <w:rPr>
          <w:lang w:val="en-US"/>
        </w:rPr>
        <w:t xml:space="preserve"> inserted by No. 39/2018 s. 7 (as </w:t>
      </w:r>
      <w:r w:rsidRPr="009256D5">
        <w:t>amended by Nos 27/2019 ss 12−30, 3/2020 ss 42–44, 47/2020 s. 26).</w:t>
      </w:r>
    </w:p>
    <w:p w14:paraId="297FEACF" w14:textId="77777777" w:rsidR="00F75D2B" w:rsidRDefault="005D159B" w:rsidP="0095470D">
      <w:pPr>
        <w:pStyle w:val="DraftHeading1"/>
        <w:tabs>
          <w:tab w:val="right" w:pos="680"/>
        </w:tabs>
        <w:ind w:left="850" w:hanging="850"/>
      </w:pPr>
      <w:r>
        <w:tab/>
      </w:r>
      <w:bookmarkStart w:id="236" w:name="_Toc233042875"/>
      <w:r w:rsidR="00F75D2B" w:rsidRPr="00EF41F5">
        <w:t>162</w:t>
      </w:r>
      <w:r w:rsidR="00F75D2B">
        <w:tab/>
        <w:t>Consideration of issues of environmental concern when issuing remedial notices</w:t>
      </w:r>
      <w:bookmarkEnd w:id="236"/>
    </w:p>
    <w:p w14:paraId="2B5FD474" w14:textId="77777777" w:rsidR="00F75D2B" w:rsidRDefault="005D159B" w:rsidP="0095470D">
      <w:pPr>
        <w:pStyle w:val="DraftHeading2"/>
        <w:tabs>
          <w:tab w:val="right" w:pos="1247"/>
        </w:tabs>
        <w:ind w:left="1361" w:hanging="1361"/>
      </w:pPr>
      <w:r>
        <w:tab/>
      </w:r>
      <w:r w:rsidR="00F75D2B" w:rsidRPr="005D159B">
        <w:t>(1)</w:t>
      </w:r>
      <w:r w:rsidR="00F75D2B">
        <w:tab/>
        <w:t>This section applies if—</w:t>
      </w:r>
    </w:p>
    <w:p w14:paraId="16662409" w14:textId="77777777" w:rsidR="00F75D2B" w:rsidRDefault="005D159B" w:rsidP="0095470D">
      <w:pPr>
        <w:pStyle w:val="DraftHeading3"/>
        <w:tabs>
          <w:tab w:val="right" w:pos="1757"/>
        </w:tabs>
        <w:ind w:left="1871" w:hanging="1871"/>
      </w:pPr>
      <w:r>
        <w:tab/>
      </w:r>
      <w:r w:rsidR="00F75D2B" w:rsidRPr="005D159B">
        <w:t>(a)</w:t>
      </w:r>
      <w:r w:rsidR="00F75D2B">
        <w:tab/>
        <w:t>the Authority proposes to issue a remedial notice to a person; and</w:t>
      </w:r>
    </w:p>
    <w:p w14:paraId="67812218" w14:textId="77777777" w:rsidR="00F75D2B" w:rsidRDefault="005D159B" w:rsidP="0095470D">
      <w:pPr>
        <w:pStyle w:val="DraftHeading3"/>
        <w:tabs>
          <w:tab w:val="right" w:pos="1757"/>
        </w:tabs>
        <w:ind w:left="1871" w:hanging="1871"/>
      </w:pPr>
      <w:r>
        <w:tab/>
      </w:r>
      <w:r w:rsidR="00F75D2B" w:rsidRPr="005D159B">
        <w:t>(b)</w:t>
      </w:r>
      <w:r w:rsidR="00F75D2B">
        <w:tab/>
        <w:t>the proposed remedial notice would require the person to carry out an action or do a thing to minimise a risk of harm to human health or the environment that relates to an issue of environmental concern; and</w:t>
      </w:r>
    </w:p>
    <w:p w14:paraId="6005CEBB" w14:textId="77777777" w:rsidR="00F75D2B" w:rsidRDefault="005D159B" w:rsidP="0095470D">
      <w:pPr>
        <w:pStyle w:val="DraftHeading3"/>
        <w:tabs>
          <w:tab w:val="right" w:pos="1757"/>
        </w:tabs>
        <w:ind w:left="1871" w:hanging="1871"/>
      </w:pPr>
      <w:r>
        <w:tab/>
      </w:r>
      <w:r w:rsidR="00F75D2B" w:rsidRPr="005D159B">
        <w:t>(c)</w:t>
      </w:r>
      <w:r w:rsidR="00F75D2B">
        <w:tab/>
        <w:t>the person is required to address that issue of environmental concern.</w:t>
      </w:r>
    </w:p>
    <w:p w14:paraId="59D8B7DF" w14:textId="77777777" w:rsidR="00F75D2B" w:rsidRDefault="005D159B" w:rsidP="0095470D">
      <w:pPr>
        <w:pStyle w:val="DraftHeading2"/>
        <w:tabs>
          <w:tab w:val="right" w:pos="1247"/>
        </w:tabs>
        <w:ind w:left="1361" w:hanging="1361"/>
      </w:pPr>
      <w:r>
        <w:tab/>
      </w:r>
      <w:r w:rsidR="00F75D2B" w:rsidRPr="005D159B">
        <w:t>(2)</w:t>
      </w:r>
      <w:r w:rsidR="00F75D2B">
        <w:tab/>
        <w:t>For the purposes of determining whether to issue the remedial notice, the Authority must take into account any better environment plan that addresses the issue of environmental concern.</w:t>
      </w:r>
    </w:p>
    <w:p w14:paraId="6A12BAFA" w14:textId="77777777" w:rsidR="00710640" w:rsidRDefault="00710640" w:rsidP="00710640"/>
    <w:p w14:paraId="6B9C0845" w14:textId="77777777" w:rsidR="00710640" w:rsidRPr="00710640" w:rsidRDefault="00710640" w:rsidP="00710640"/>
    <w:p w14:paraId="5BF63E25" w14:textId="77777777" w:rsidR="00F75D2B" w:rsidRDefault="005D159B" w:rsidP="0095470D">
      <w:pPr>
        <w:pStyle w:val="DraftHeading2"/>
        <w:tabs>
          <w:tab w:val="right" w:pos="1247"/>
        </w:tabs>
        <w:ind w:left="1361" w:hanging="1361"/>
      </w:pPr>
      <w:r>
        <w:lastRenderedPageBreak/>
        <w:tab/>
      </w:r>
      <w:r w:rsidR="00F75D2B" w:rsidRPr="005D159B">
        <w:t>(3)</w:t>
      </w:r>
      <w:r w:rsidR="00F75D2B">
        <w:tab/>
        <w:t>In this section—</w:t>
      </w:r>
    </w:p>
    <w:p w14:paraId="10BAEDAE" w14:textId="77777777" w:rsidR="00F75D2B" w:rsidRDefault="00F75D2B" w:rsidP="0095470D">
      <w:pPr>
        <w:pStyle w:val="DraftDefinition2"/>
      </w:pPr>
      <w:r w:rsidRPr="0095470D">
        <w:rPr>
          <w:b/>
          <w:i/>
        </w:rPr>
        <w:t>remedial notice</w:t>
      </w:r>
      <w:r>
        <w:t xml:space="preserve"> means—</w:t>
      </w:r>
    </w:p>
    <w:p w14:paraId="6E3CF6B0" w14:textId="77777777" w:rsidR="00F75D2B" w:rsidRDefault="00D91526" w:rsidP="0095470D">
      <w:pPr>
        <w:pStyle w:val="DraftHeading4"/>
        <w:tabs>
          <w:tab w:val="right" w:pos="2268"/>
        </w:tabs>
        <w:ind w:left="2381" w:hanging="2381"/>
      </w:pPr>
      <w:r>
        <w:tab/>
      </w:r>
      <w:r w:rsidR="00F75D2B" w:rsidRPr="00D91526">
        <w:t>(a)</w:t>
      </w:r>
      <w:r w:rsidR="00F75D2B">
        <w:tab/>
        <w:t>an environmental action notice; or</w:t>
      </w:r>
    </w:p>
    <w:p w14:paraId="33D0ACE8" w14:textId="77777777" w:rsidR="00F75D2B" w:rsidRDefault="00D91526" w:rsidP="0095470D">
      <w:pPr>
        <w:pStyle w:val="DraftHeading4"/>
        <w:tabs>
          <w:tab w:val="right" w:pos="2268"/>
        </w:tabs>
        <w:ind w:left="2381" w:hanging="2381"/>
      </w:pPr>
      <w:r>
        <w:tab/>
      </w:r>
      <w:r w:rsidR="00F75D2B" w:rsidRPr="00D91526">
        <w:t>(b)</w:t>
      </w:r>
      <w:r w:rsidR="00F75D2B">
        <w:tab/>
        <w:t>an improvement notice; or</w:t>
      </w:r>
    </w:p>
    <w:p w14:paraId="67861A91" w14:textId="77777777" w:rsidR="00F75D2B" w:rsidRDefault="00D91526" w:rsidP="0095470D">
      <w:pPr>
        <w:pStyle w:val="DraftHeading4"/>
        <w:tabs>
          <w:tab w:val="right" w:pos="2268"/>
        </w:tabs>
        <w:ind w:left="2381" w:hanging="2381"/>
      </w:pPr>
      <w:r>
        <w:tab/>
      </w:r>
      <w:r w:rsidR="00F75D2B" w:rsidRPr="00D91526">
        <w:t>(c)</w:t>
      </w:r>
      <w:r w:rsidR="00F75D2B">
        <w:tab/>
        <w:t>a notice to investigate; or</w:t>
      </w:r>
    </w:p>
    <w:p w14:paraId="1EB62829" w14:textId="77777777" w:rsidR="00F75D2B" w:rsidRDefault="00D91526" w:rsidP="0095470D">
      <w:pPr>
        <w:pStyle w:val="DraftHeading4"/>
        <w:tabs>
          <w:tab w:val="right" w:pos="2268"/>
        </w:tabs>
        <w:ind w:left="2381" w:hanging="2381"/>
      </w:pPr>
      <w:r>
        <w:tab/>
      </w:r>
      <w:r w:rsidR="00F75D2B" w:rsidRPr="00D91526">
        <w:t>(d)</w:t>
      </w:r>
      <w:r w:rsidR="00F75D2B">
        <w:tab/>
        <w:t>a prohibition notice.</w:t>
      </w:r>
    </w:p>
    <w:p w14:paraId="4D2F6D8F" w14:textId="77777777" w:rsidR="009433CE" w:rsidRPr="009256D5" w:rsidRDefault="009433CE" w:rsidP="00866665">
      <w:pPr>
        <w:pStyle w:val="SideNote"/>
        <w:framePr w:wrap="around"/>
        <w:rPr>
          <w:lang w:val="en-US"/>
        </w:rPr>
      </w:pPr>
      <w:r w:rsidRPr="009256D5">
        <w:rPr>
          <w:lang w:val="en-US"/>
        </w:rPr>
        <w:t xml:space="preserve">S. </w:t>
      </w:r>
      <w:r>
        <w:rPr>
          <w:lang w:val="en-US"/>
        </w:rPr>
        <w:t>163</w:t>
      </w:r>
      <w:r w:rsidRPr="009256D5">
        <w:rPr>
          <w:lang w:val="en-US"/>
        </w:rPr>
        <w:t xml:space="preserve"> inserted by No. 39/2018 s. 7 (as </w:t>
      </w:r>
      <w:r w:rsidRPr="009256D5">
        <w:t>amended by Nos 27/2019 ss 12−30, 3/2020 ss 42–44, 47/2020 s. 26).</w:t>
      </w:r>
    </w:p>
    <w:p w14:paraId="2F8AD76C" w14:textId="77777777" w:rsidR="00F75D2B" w:rsidRDefault="006F3DB0" w:rsidP="0095470D">
      <w:pPr>
        <w:pStyle w:val="DraftHeading1"/>
        <w:tabs>
          <w:tab w:val="right" w:pos="680"/>
        </w:tabs>
        <w:ind w:left="850" w:hanging="850"/>
      </w:pPr>
      <w:r>
        <w:tab/>
      </w:r>
      <w:bookmarkStart w:id="237" w:name="_Toc233042876"/>
      <w:r w:rsidR="00F75D2B" w:rsidRPr="00EF41F5">
        <w:t>163</w:t>
      </w:r>
      <w:r w:rsidR="00F75D2B">
        <w:tab/>
        <w:t>Combination of notice of proposed declaration with notice of proposed statutory rule or legislative instrument</w:t>
      </w:r>
      <w:bookmarkEnd w:id="237"/>
      <w:r w:rsidR="00F75D2B">
        <w:t xml:space="preserve"> </w:t>
      </w:r>
    </w:p>
    <w:p w14:paraId="7C772738" w14:textId="77777777" w:rsidR="00F75D2B" w:rsidRDefault="006F3DB0" w:rsidP="0095470D">
      <w:pPr>
        <w:pStyle w:val="DraftHeading2"/>
        <w:tabs>
          <w:tab w:val="right" w:pos="1247"/>
        </w:tabs>
        <w:ind w:left="1361" w:hanging="1361"/>
      </w:pPr>
      <w:r>
        <w:tab/>
      </w:r>
      <w:r w:rsidR="00F75D2B" w:rsidRPr="006F3DB0">
        <w:t>(1)</w:t>
      </w:r>
      <w:r w:rsidR="00F75D2B">
        <w:tab/>
        <w:t>This section applies if—</w:t>
      </w:r>
    </w:p>
    <w:p w14:paraId="02287926" w14:textId="77777777" w:rsidR="00F75D2B" w:rsidRDefault="006F3DB0" w:rsidP="0095470D">
      <w:pPr>
        <w:pStyle w:val="DraftHeading3"/>
        <w:tabs>
          <w:tab w:val="right" w:pos="1757"/>
        </w:tabs>
        <w:ind w:left="1871" w:hanging="1871"/>
      </w:pPr>
      <w:r>
        <w:tab/>
      </w:r>
      <w:r w:rsidR="00F75D2B" w:rsidRPr="006F3DB0">
        <w:t>(a)</w:t>
      </w:r>
      <w:r w:rsidR="00F75D2B">
        <w:tab/>
        <w:t>the Minister proposes that an issue is to be declared an issue of environmental concern; and</w:t>
      </w:r>
    </w:p>
    <w:p w14:paraId="65BC4633" w14:textId="77777777" w:rsidR="00F75D2B" w:rsidRDefault="006F3DB0" w:rsidP="0095470D">
      <w:pPr>
        <w:pStyle w:val="DraftHeading3"/>
        <w:tabs>
          <w:tab w:val="right" w:pos="1757"/>
        </w:tabs>
        <w:ind w:left="1871" w:hanging="1871"/>
      </w:pPr>
      <w:r>
        <w:tab/>
      </w:r>
      <w:r w:rsidR="00F75D2B" w:rsidRPr="006F3DB0">
        <w:t>(b)</w:t>
      </w:r>
      <w:r w:rsidR="00F75D2B">
        <w:tab/>
        <w:t xml:space="preserve">a regulatory impact statement is prepared under section 7 or 12E of the </w:t>
      </w:r>
      <w:r w:rsidR="00F75D2B" w:rsidRPr="0095470D">
        <w:rPr>
          <w:b/>
        </w:rPr>
        <w:t>Subordinate Legislation Act 1994</w:t>
      </w:r>
      <w:r w:rsidR="00F75D2B">
        <w:t xml:space="preserve"> for a proposed statutory rule or proposed legislative instrument that relates to the proposed issue of environmental concern.</w:t>
      </w:r>
    </w:p>
    <w:p w14:paraId="02DDF07E" w14:textId="77777777" w:rsidR="00F75D2B" w:rsidRDefault="006F3DB0" w:rsidP="0095470D">
      <w:pPr>
        <w:pStyle w:val="DraftHeading2"/>
        <w:tabs>
          <w:tab w:val="right" w:pos="1247"/>
        </w:tabs>
        <w:ind w:left="1361" w:hanging="1361"/>
      </w:pPr>
      <w:r>
        <w:tab/>
      </w:r>
      <w:r w:rsidR="00F75D2B" w:rsidRPr="006F3DB0">
        <w:t>(2)</w:t>
      </w:r>
      <w:r w:rsidR="00F75D2B">
        <w:tab/>
        <w:t xml:space="preserve">The notice of the proposed declaration required under section 159(2) may be combined with the notice required under section 11 or 12I of the </w:t>
      </w:r>
      <w:r w:rsidR="00F75D2B" w:rsidRPr="0095470D">
        <w:rPr>
          <w:b/>
        </w:rPr>
        <w:t>Subordinate Legislation Act 1994</w:t>
      </w:r>
      <w:r w:rsidR="00F75D2B">
        <w:t>.</w:t>
      </w:r>
    </w:p>
    <w:p w14:paraId="175FD3B7" w14:textId="77777777" w:rsidR="009433CE" w:rsidRPr="009256D5" w:rsidRDefault="009433CE" w:rsidP="00866665">
      <w:pPr>
        <w:pStyle w:val="SideNote"/>
        <w:framePr w:wrap="around"/>
        <w:rPr>
          <w:lang w:val="en-US"/>
        </w:rPr>
      </w:pPr>
      <w:r w:rsidRPr="009256D5">
        <w:rPr>
          <w:lang w:val="en-US"/>
        </w:rPr>
        <w:t xml:space="preserve">S. </w:t>
      </w:r>
      <w:r>
        <w:rPr>
          <w:lang w:val="en-US"/>
        </w:rPr>
        <w:t>164</w:t>
      </w:r>
      <w:r w:rsidRPr="009256D5">
        <w:rPr>
          <w:lang w:val="en-US"/>
        </w:rPr>
        <w:t xml:space="preserve"> inserted by No. 39/2018 s. 7 (as </w:t>
      </w:r>
      <w:r w:rsidRPr="009256D5">
        <w:t>amended by Nos 27/2019 ss 12−30, 3/2020 ss 42–44, 47/2020 s. 26).</w:t>
      </w:r>
    </w:p>
    <w:p w14:paraId="5249C0F7" w14:textId="77777777" w:rsidR="00F75D2B" w:rsidRDefault="006F3DB0" w:rsidP="0095470D">
      <w:pPr>
        <w:pStyle w:val="DraftHeading1"/>
        <w:tabs>
          <w:tab w:val="right" w:pos="680"/>
        </w:tabs>
        <w:ind w:left="850" w:hanging="850"/>
      </w:pPr>
      <w:r>
        <w:tab/>
      </w:r>
      <w:bookmarkStart w:id="238" w:name="_Toc233042877"/>
      <w:r w:rsidR="00F75D2B" w:rsidRPr="00EF41F5">
        <w:t>164</w:t>
      </w:r>
      <w:r w:rsidR="00F75D2B">
        <w:tab/>
        <w:t>Combination of notices of decision</w:t>
      </w:r>
      <w:bookmarkEnd w:id="238"/>
    </w:p>
    <w:p w14:paraId="727C9806" w14:textId="77777777" w:rsidR="00F75D2B" w:rsidRDefault="006F3DB0" w:rsidP="0095470D">
      <w:pPr>
        <w:pStyle w:val="DraftHeading2"/>
        <w:tabs>
          <w:tab w:val="right" w:pos="1247"/>
        </w:tabs>
        <w:ind w:left="1361" w:hanging="1361"/>
      </w:pPr>
      <w:r>
        <w:tab/>
      </w:r>
      <w:r w:rsidR="00F75D2B" w:rsidRPr="006F3DB0">
        <w:t>(1)</w:t>
      </w:r>
      <w:r w:rsidR="00F75D2B">
        <w:tab/>
        <w:t>This section applies if—</w:t>
      </w:r>
    </w:p>
    <w:p w14:paraId="30E10548" w14:textId="77777777" w:rsidR="00F75D2B" w:rsidRDefault="006F3DB0" w:rsidP="0095470D">
      <w:pPr>
        <w:pStyle w:val="DraftHeading3"/>
        <w:tabs>
          <w:tab w:val="right" w:pos="1757"/>
        </w:tabs>
        <w:ind w:left="1871" w:hanging="1871"/>
      </w:pPr>
      <w:r>
        <w:tab/>
      </w:r>
      <w:r w:rsidR="00F75D2B" w:rsidRPr="006F3DB0">
        <w:t>(a)</w:t>
      </w:r>
      <w:r w:rsidR="00F75D2B">
        <w:tab/>
        <w:t>notice of a decision to make or not make a proposed declaration must be published under section 159(4); and</w:t>
      </w:r>
    </w:p>
    <w:p w14:paraId="43947299" w14:textId="77777777" w:rsidR="00F75D2B" w:rsidRDefault="006F3DB0" w:rsidP="0095470D">
      <w:pPr>
        <w:pStyle w:val="DraftHeading3"/>
        <w:tabs>
          <w:tab w:val="right" w:pos="1757"/>
        </w:tabs>
        <w:ind w:left="1871" w:hanging="1871"/>
      </w:pPr>
      <w:r>
        <w:tab/>
      </w:r>
      <w:r w:rsidR="00F75D2B" w:rsidRPr="006F3DB0">
        <w:t>(b)</w:t>
      </w:r>
      <w:r w:rsidR="00F75D2B">
        <w:tab/>
        <w:t xml:space="preserve">a regulatory impact statement is prepared under section 7 or 12E of the </w:t>
      </w:r>
      <w:r w:rsidR="00F75D2B" w:rsidRPr="0095470D">
        <w:rPr>
          <w:b/>
        </w:rPr>
        <w:t>Subordinate Legislation Act 1994</w:t>
      </w:r>
      <w:r w:rsidR="00F75D2B">
        <w:t xml:space="preserve"> for a proposed statutory rule or proposed legislative </w:t>
      </w:r>
      <w:r w:rsidR="00F75D2B">
        <w:lastRenderedPageBreak/>
        <w:t>instrument that relates to the proposed issue of environmental concern.</w:t>
      </w:r>
    </w:p>
    <w:p w14:paraId="30FD3073" w14:textId="77777777" w:rsidR="00F75D2B" w:rsidRDefault="006F3DB0" w:rsidP="0095470D">
      <w:pPr>
        <w:pStyle w:val="DraftHeading2"/>
        <w:tabs>
          <w:tab w:val="right" w:pos="1247"/>
        </w:tabs>
        <w:ind w:left="1361" w:hanging="1361"/>
      </w:pPr>
      <w:r>
        <w:tab/>
      </w:r>
      <w:r w:rsidR="00F75D2B" w:rsidRPr="006F3DB0">
        <w:t>(2)</w:t>
      </w:r>
      <w:r w:rsidR="00F75D2B">
        <w:tab/>
        <w:t xml:space="preserve">Notice of decision to make or not make a proposed declaration required under section 159(4) may be combined with the notice required under section 12 or 12J of the </w:t>
      </w:r>
      <w:r w:rsidR="00F75D2B" w:rsidRPr="0095470D">
        <w:rPr>
          <w:b/>
        </w:rPr>
        <w:t>Subordinate Legislation Act 1994</w:t>
      </w:r>
      <w:r w:rsidR="00F75D2B">
        <w:t>.</w:t>
      </w:r>
    </w:p>
    <w:p w14:paraId="7C386F96" w14:textId="77777777" w:rsidR="006F3DB0" w:rsidRDefault="006F3DB0">
      <w:pPr>
        <w:suppressLineNumbers w:val="0"/>
        <w:overflowPunct/>
        <w:autoSpaceDE/>
        <w:autoSpaceDN/>
        <w:adjustRightInd/>
        <w:spacing w:before="0"/>
        <w:textAlignment w:val="auto"/>
        <w:rPr>
          <w:b/>
          <w:sz w:val="32"/>
        </w:rPr>
      </w:pPr>
      <w:r>
        <w:rPr>
          <w:caps/>
          <w:sz w:val="32"/>
        </w:rPr>
        <w:br w:type="page"/>
      </w:r>
    </w:p>
    <w:p w14:paraId="1C1DB618" w14:textId="77777777" w:rsidR="00BB2E1C" w:rsidRPr="009256D5" w:rsidRDefault="00BB2E1C" w:rsidP="00866665">
      <w:pPr>
        <w:pStyle w:val="SideNote"/>
        <w:framePr w:wrap="around"/>
      </w:pPr>
      <w:r w:rsidRPr="009256D5">
        <w:rPr>
          <w:lang w:val="en-US"/>
        </w:rPr>
        <w:lastRenderedPageBreak/>
        <w:t xml:space="preserve">Pt </w:t>
      </w:r>
      <w:r>
        <w:rPr>
          <w:lang w:val="en-US"/>
        </w:rPr>
        <w:t>7.6</w:t>
      </w:r>
      <w:r w:rsidRPr="009256D5">
        <w:rPr>
          <w:lang w:val="en-US"/>
        </w:rPr>
        <w:t xml:space="preserve"> (Heading</w:t>
      </w:r>
      <w:r w:rsidR="00BC3154">
        <w:rPr>
          <w:lang w:val="en-US"/>
        </w:rPr>
        <w:t>s</w:t>
      </w:r>
      <w:r w:rsidRPr="009256D5">
        <w:rPr>
          <w:lang w:val="en-US"/>
        </w:rPr>
        <w:t xml:space="preserve"> and ss 1</w:t>
      </w:r>
      <w:r>
        <w:rPr>
          <w:lang w:val="en-US"/>
        </w:rPr>
        <w:t>65</w:t>
      </w:r>
      <w:r w:rsidRPr="009256D5">
        <w:rPr>
          <w:lang w:val="en-US"/>
        </w:rPr>
        <w:t>–</w:t>
      </w:r>
      <w:r>
        <w:rPr>
          <w:lang w:val="en-US"/>
        </w:rPr>
        <w:t>177</w:t>
      </w:r>
      <w:r w:rsidRPr="009256D5">
        <w:rPr>
          <w:lang w:val="en-US"/>
        </w:rPr>
        <w:t xml:space="preserve">) inserted by No. 39/2018 s. 7 (as </w:t>
      </w:r>
      <w:r w:rsidRPr="009256D5">
        <w:t>amended by Nos 27/2019 ss 12−30, 3/2020 ss 42–44, 47/2020 s. 26).</w:t>
      </w:r>
    </w:p>
    <w:p w14:paraId="3ADF8013" w14:textId="77777777" w:rsidR="00F75D2B" w:rsidRPr="0095470D" w:rsidRDefault="00F75D2B" w:rsidP="0095470D">
      <w:pPr>
        <w:pStyle w:val="Heading-PART"/>
        <w:rPr>
          <w:sz w:val="32"/>
        </w:rPr>
      </w:pPr>
      <w:bookmarkStart w:id="239" w:name="_Toc233042878"/>
      <w:r w:rsidRPr="0095470D">
        <w:rPr>
          <w:caps w:val="0"/>
          <w:sz w:val="32"/>
        </w:rPr>
        <w:t>Part 7.6—Control of unreasonable and aggravated noise</w:t>
      </w:r>
      <w:bookmarkEnd w:id="239"/>
    </w:p>
    <w:p w14:paraId="2B412C13" w14:textId="77777777" w:rsidR="00F75D2B" w:rsidRPr="0095470D" w:rsidRDefault="00F75D2B" w:rsidP="0095470D">
      <w:pPr>
        <w:pStyle w:val="Heading-DIVISION"/>
        <w:rPr>
          <w:sz w:val="28"/>
        </w:rPr>
      </w:pPr>
      <w:bookmarkStart w:id="240" w:name="_Toc233042879"/>
      <w:r w:rsidRPr="0095470D">
        <w:rPr>
          <w:sz w:val="28"/>
        </w:rPr>
        <w:t>Division 1—Meaning of residential premises</w:t>
      </w:r>
      <w:bookmarkEnd w:id="240"/>
    </w:p>
    <w:p w14:paraId="7E44A034" w14:textId="77777777" w:rsidR="00BB2E1C" w:rsidRPr="00913398" w:rsidRDefault="00BB2E1C" w:rsidP="00467A9A">
      <w:pPr>
        <w:rPr>
          <w:lang w:val="en-US"/>
        </w:rPr>
      </w:pPr>
    </w:p>
    <w:p w14:paraId="29C2D9C9" w14:textId="77777777" w:rsidR="00BB2E1C" w:rsidRPr="00913398" w:rsidRDefault="00BB2E1C" w:rsidP="00467A9A">
      <w:pPr>
        <w:rPr>
          <w:lang w:val="en-US"/>
        </w:rPr>
      </w:pPr>
    </w:p>
    <w:p w14:paraId="3329C744" w14:textId="77777777" w:rsidR="00BC3154" w:rsidRPr="00913398" w:rsidRDefault="00BC3154" w:rsidP="00467A9A">
      <w:pPr>
        <w:rPr>
          <w:lang w:val="en-US"/>
        </w:rPr>
      </w:pPr>
    </w:p>
    <w:p w14:paraId="64CE4DF9" w14:textId="77777777" w:rsidR="00BB2E1C" w:rsidRPr="009256D5" w:rsidRDefault="00BB2E1C" w:rsidP="00866665">
      <w:pPr>
        <w:pStyle w:val="SideNote"/>
        <w:framePr w:wrap="around"/>
        <w:rPr>
          <w:lang w:val="en-US"/>
        </w:rPr>
      </w:pPr>
      <w:r w:rsidRPr="009256D5">
        <w:rPr>
          <w:lang w:val="en-US"/>
        </w:rPr>
        <w:t xml:space="preserve">S. </w:t>
      </w:r>
      <w:r>
        <w:rPr>
          <w:lang w:val="en-US"/>
        </w:rPr>
        <w:t>165</w:t>
      </w:r>
      <w:r w:rsidRPr="009256D5">
        <w:rPr>
          <w:lang w:val="en-US"/>
        </w:rPr>
        <w:t xml:space="preserve"> inserted by No. 39/2018 s. 7 (as </w:t>
      </w:r>
      <w:r w:rsidRPr="009256D5">
        <w:t>amended by Nos 27/2019 ss 12−30, 3/2020 ss 42–44, 47/2020 s. 26).</w:t>
      </w:r>
    </w:p>
    <w:p w14:paraId="5992343B" w14:textId="77777777" w:rsidR="00F75D2B" w:rsidRDefault="006F3DB0" w:rsidP="0095470D">
      <w:pPr>
        <w:pStyle w:val="DraftHeading1"/>
        <w:tabs>
          <w:tab w:val="right" w:pos="680"/>
        </w:tabs>
        <w:ind w:left="850" w:hanging="850"/>
      </w:pPr>
      <w:r>
        <w:tab/>
      </w:r>
      <w:bookmarkStart w:id="241" w:name="_Toc233042880"/>
      <w:r w:rsidR="00F75D2B" w:rsidRPr="00EF41F5">
        <w:t>165</w:t>
      </w:r>
      <w:r w:rsidR="00F75D2B">
        <w:tab/>
        <w:t>Meaning of residential premises</w:t>
      </w:r>
      <w:bookmarkEnd w:id="241"/>
    </w:p>
    <w:p w14:paraId="58EA8F0D" w14:textId="77777777" w:rsidR="00F75D2B" w:rsidRDefault="00F75D2B" w:rsidP="0095470D">
      <w:pPr>
        <w:pStyle w:val="BodySectionSub"/>
      </w:pPr>
      <w:r>
        <w:t>In this Part—</w:t>
      </w:r>
    </w:p>
    <w:p w14:paraId="397EDAD6" w14:textId="77777777" w:rsidR="00F75D2B" w:rsidRDefault="00F75D2B" w:rsidP="0095470D">
      <w:pPr>
        <w:pStyle w:val="DraftDefinition2"/>
      </w:pPr>
      <w:r w:rsidRPr="0095470D">
        <w:rPr>
          <w:b/>
          <w:i/>
        </w:rPr>
        <w:t>residential premises</w:t>
      </w:r>
      <w:r>
        <w:t>—</w:t>
      </w:r>
    </w:p>
    <w:p w14:paraId="529E19E9" w14:textId="77777777" w:rsidR="00F75D2B" w:rsidRDefault="006F3DB0" w:rsidP="0095470D">
      <w:pPr>
        <w:pStyle w:val="DraftHeading4"/>
        <w:tabs>
          <w:tab w:val="right" w:pos="2268"/>
        </w:tabs>
        <w:ind w:left="2381" w:hanging="2381"/>
      </w:pPr>
      <w:r>
        <w:tab/>
      </w:r>
      <w:r w:rsidR="00F75D2B" w:rsidRPr="006F3DB0">
        <w:t>(a)</w:t>
      </w:r>
      <w:r w:rsidR="00F75D2B">
        <w:tab/>
        <w:t>means any premises used primarily for residential purposes, including but not limited to the following—</w:t>
      </w:r>
    </w:p>
    <w:p w14:paraId="1654D524" w14:textId="77777777" w:rsidR="00F75D2B" w:rsidRDefault="006F3DB0" w:rsidP="0095470D">
      <w:pPr>
        <w:pStyle w:val="DraftHeading5"/>
        <w:tabs>
          <w:tab w:val="right" w:pos="2778"/>
        </w:tabs>
        <w:ind w:left="2891" w:hanging="2891"/>
      </w:pPr>
      <w:r>
        <w:tab/>
      </w:r>
      <w:r w:rsidR="00F75D2B" w:rsidRPr="006F3DB0">
        <w:t>(i)</w:t>
      </w:r>
      <w:r w:rsidR="00F75D2B">
        <w:tab/>
        <w:t xml:space="preserve">any land, building or appurtenances used for or in connection with residential premises; </w:t>
      </w:r>
    </w:p>
    <w:p w14:paraId="4F818338" w14:textId="77777777" w:rsidR="00F75D2B" w:rsidRDefault="006F3DB0" w:rsidP="0095470D">
      <w:pPr>
        <w:pStyle w:val="DraftHeading5"/>
        <w:tabs>
          <w:tab w:val="right" w:pos="2778"/>
        </w:tabs>
        <w:ind w:left="2891" w:hanging="2891"/>
      </w:pPr>
      <w:r>
        <w:tab/>
      </w:r>
      <w:r w:rsidR="00F75D2B" w:rsidRPr="006F3DB0">
        <w:t>(ii)</w:t>
      </w:r>
      <w:r w:rsidR="00F75D2B">
        <w:tab/>
        <w:t>an outbuilding situated on land used for or in connection with residential premises; and</w:t>
      </w:r>
    </w:p>
    <w:p w14:paraId="3693DD93" w14:textId="77777777" w:rsidR="00F75D2B" w:rsidRDefault="006F3DB0" w:rsidP="0095470D">
      <w:pPr>
        <w:pStyle w:val="DraftHeading4"/>
        <w:tabs>
          <w:tab w:val="right" w:pos="2268"/>
        </w:tabs>
        <w:ind w:left="2381" w:hanging="2381"/>
      </w:pPr>
      <w:r>
        <w:tab/>
      </w:r>
      <w:r w:rsidR="00F75D2B" w:rsidRPr="006F3DB0">
        <w:t>(b)</w:t>
      </w:r>
      <w:r w:rsidR="00F75D2B">
        <w:tab/>
        <w:t>does not include land at any time when construction, demolition or removal of residential premises (other than maintenance or repair of an existing building) is being carried out on the land.</w:t>
      </w:r>
    </w:p>
    <w:p w14:paraId="61A82F43" w14:textId="77777777" w:rsidR="00710640" w:rsidRDefault="00710640" w:rsidP="00710640"/>
    <w:p w14:paraId="0C29F589" w14:textId="77777777" w:rsidR="00710640" w:rsidRDefault="00710640" w:rsidP="00710640"/>
    <w:p w14:paraId="40BD343A" w14:textId="77777777" w:rsidR="00710640" w:rsidRDefault="00710640" w:rsidP="00710640"/>
    <w:p w14:paraId="35897C66" w14:textId="77777777" w:rsidR="00710640" w:rsidRDefault="00710640" w:rsidP="00710640"/>
    <w:p w14:paraId="76761B09" w14:textId="77777777" w:rsidR="00710640" w:rsidRPr="00710640" w:rsidRDefault="00710640" w:rsidP="00710640"/>
    <w:p w14:paraId="2BF81B23" w14:textId="77777777" w:rsidR="00F75D2B" w:rsidRPr="0095470D" w:rsidRDefault="00F75D2B" w:rsidP="0095470D">
      <w:pPr>
        <w:pStyle w:val="Heading-DIVISION"/>
        <w:rPr>
          <w:sz w:val="28"/>
        </w:rPr>
      </w:pPr>
      <w:bookmarkStart w:id="242" w:name="_Toc233042881"/>
      <w:r w:rsidRPr="0095470D">
        <w:rPr>
          <w:sz w:val="28"/>
        </w:rPr>
        <w:lastRenderedPageBreak/>
        <w:t>Division 2—Unreasonable and aggravated noise</w:t>
      </w:r>
      <w:bookmarkEnd w:id="242"/>
    </w:p>
    <w:p w14:paraId="6835D2B9" w14:textId="77777777" w:rsidR="00BB2E1C" w:rsidRPr="009256D5" w:rsidRDefault="00BB2E1C" w:rsidP="00866665">
      <w:pPr>
        <w:pStyle w:val="SideNote"/>
        <w:framePr w:wrap="around"/>
        <w:rPr>
          <w:lang w:val="en-US"/>
        </w:rPr>
      </w:pPr>
      <w:r w:rsidRPr="009256D5">
        <w:rPr>
          <w:lang w:val="en-US"/>
        </w:rPr>
        <w:t xml:space="preserve">S. </w:t>
      </w:r>
      <w:r>
        <w:rPr>
          <w:lang w:val="en-US"/>
        </w:rPr>
        <w:t>166</w:t>
      </w:r>
      <w:r w:rsidRPr="009256D5">
        <w:rPr>
          <w:lang w:val="en-US"/>
        </w:rPr>
        <w:t xml:space="preserve"> inserted by No. 39/2018 s. 7 (as </w:t>
      </w:r>
      <w:r w:rsidRPr="009256D5">
        <w:t>amended by Nos 27/2019 ss 12−30, 3/2020 ss 42–44, 47/2020 s. 26).</w:t>
      </w:r>
    </w:p>
    <w:p w14:paraId="73E1E835" w14:textId="77777777" w:rsidR="00F75D2B" w:rsidRDefault="006F3DB0" w:rsidP="0095470D">
      <w:pPr>
        <w:pStyle w:val="DraftHeading1"/>
        <w:tabs>
          <w:tab w:val="right" w:pos="680"/>
        </w:tabs>
        <w:ind w:left="850" w:hanging="850"/>
      </w:pPr>
      <w:r>
        <w:tab/>
      </w:r>
      <w:bookmarkStart w:id="243" w:name="_Toc233042882"/>
      <w:r w:rsidR="00F75D2B" w:rsidRPr="00EF41F5">
        <w:t>166</w:t>
      </w:r>
      <w:r w:rsidR="00F75D2B">
        <w:tab/>
        <w:t>Unreasonable noise</w:t>
      </w:r>
      <w:bookmarkEnd w:id="243"/>
    </w:p>
    <w:p w14:paraId="3C9633C3" w14:textId="77777777" w:rsidR="00F75D2B" w:rsidRDefault="00F75D2B" w:rsidP="0095470D">
      <w:pPr>
        <w:pStyle w:val="BodySectionSub"/>
      </w:pPr>
      <w:r>
        <w:t>A person must not, from a place or premises that are not residential premises—</w:t>
      </w:r>
    </w:p>
    <w:p w14:paraId="694C9914" w14:textId="77777777" w:rsidR="00F75D2B" w:rsidRDefault="006F3DB0" w:rsidP="0095470D">
      <w:pPr>
        <w:pStyle w:val="DraftHeading3"/>
        <w:tabs>
          <w:tab w:val="right" w:pos="1757"/>
        </w:tabs>
        <w:ind w:left="1871" w:hanging="1871"/>
      </w:pPr>
      <w:r>
        <w:tab/>
      </w:r>
      <w:r w:rsidR="00F75D2B" w:rsidRPr="006F3DB0">
        <w:t>(a)</w:t>
      </w:r>
      <w:r w:rsidR="00F75D2B">
        <w:tab/>
        <w:t>emit an unreasonable noise; or</w:t>
      </w:r>
    </w:p>
    <w:p w14:paraId="3A997AEB" w14:textId="77777777" w:rsidR="00F75D2B" w:rsidRDefault="006F3DB0" w:rsidP="0095470D">
      <w:pPr>
        <w:pStyle w:val="DraftHeading3"/>
        <w:tabs>
          <w:tab w:val="right" w:pos="1757"/>
        </w:tabs>
        <w:ind w:left="1871" w:hanging="1871"/>
      </w:pPr>
      <w:r>
        <w:tab/>
      </w:r>
      <w:r w:rsidR="00F75D2B" w:rsidRPr="006F3DB0">
        <w:t>(b)</w:t>
      </w:r>
      <w:r w:rsidR="00F75D2B">
        <w:tab/>
        <w:t>permit an unreasonable noise to be emitted.</w:t>
      </w:r>
    </w:p>
    <w:p w14:paraId="2D0D5D5E" w14:textId="77777777" w:rsidR="00F75D2B" w:rsidRPr="0095470D" w:rsidRDefault="00F75D2B" w:rsidP="0095470D">
      <w:pPr>
        <w:pStyle w:val="DraftSectionNote"/>
        <w:tabs>
          <w:tab w:val="right" w:pos="1304"/>
        </w:tabs>
        <w:ind w:left="850"/>
        <w:rPr>
          <w:b/>
        </w:rPr>
      </w:pPr>
      <w:r w:rsidRPr="0095470D">
        <w:rPr>
          <w:b/>
        </w:rPr>
        <w:t>Note</w:t>
      </w:r>
    </w:p>
    <w:p w14:paraId="74C3AA60" w14:textId="77777777" w:rsidR="00F75D2B" w:rsidRDefault="00F75D2B" w:rsidP="0095470D">
      <w:pPr>
        <w:pStyle w:val="DraftSectionNote"/>
        <w:tabs>
          <w:tab w:val="right" w:pos="1304"/>
        </w:tabs>
        <w:ind w:left="850"/>
      </w:pPr>
      <w:r w:rsidRPr="0095470D">
        <w:rPr>
          <w:b/>
          <w:i/>
        </w:rPr>
        <w:t>Unreasonable noise</w:t>
      </w:r>
      <w:r>
        <w:t xml:space="preserve"> is defined in section 3(1).</w:t>
      </w:r>
    </w:p>
    <w:p w14:paraId="116C0CCE" w14:textId="77777777" w:rsidR="00BB2E1C" w:rsidRPr="009256D5" w:rsidRDefault="00BB2E1C" w:rsidP="00866665">
      <w:pPr>
        <w:pStyle w:val="SideNote"/>
        <w:framePr w:wrap="around"/>
        <w:rPr>
          <w:lang w:val="en-US"/>
        </w:rPr>
      </w:pPr>
      <w:r w:rsidRPr="009256D5">
        <w:rPr>
          <w:lang w:val="en-US"/>
        </w:rPr>
        <w:t xml:space="preserve">S. </w:t>
      </w:r>
      <w:r>
        <w:rPr>
          <w:lang w:val="en-US"/>
        </w:rPr>
        <w:t>167</w:t>
      </w:r>
      <w:r w:rsidRPr="009256D5">
        <w:rPr>
          <w:lang w:val="en-US"/>
        </w:rPr>
        <w:t xml:space="preserve"> inserted by No. 39/2018 s. 7 (as </w:t>
      </w:r>
      <w:r w:rsidRPr="009256D5">
        <w:t>amended by Nos 27/2019 ss 12−30, 3/2020 ss 42–44, 47/2020 s. 26).</w:t>
      </w:r>
    </w:p>
    <w:p w14:paraId="7933EBE9" w14:textId="77777777" w:rsidR="00F75D2B" w:rsidRDefault="008F110D" w:rsidP="0095470D">
      <w:pPr>
        <w:pStyle w:val="DraftHeading1"/>
        <w:tabs>
          <w:tab w:val="right" w:pos="680"/>
        </w:tabs>
        <w:ind w:left="850" w:hanging="850"/>
      </w:pPr>
      <w:r>
        <w:tab/>
      </w:r>
      <w:bookmarkStart w:id="244" w:name="_Toc233042883"/>
      <w:r w:rsidR="00F75D2B" w:rsidRPr="00EF41F5">
        <w:t>167</w:t>
      </w:r>
      <w:r w:rsidR="00F75D2B">
        <w:tab/>
        <w:t>Unreasonable noise from residential premises</w:t>
      </w:r>
      <w:bookmarkEnd w:id="244"/>
    </w:p>
    <w:p w14:paraId="57EE48DF" w14:textId="77777777" w:rsidR="00F75D2B" w:rsidRDefault="008F110D" w:rsidP="0095470D">
      <w:pPr>
        <w:pStyle w:val="DraftHeading2"/>
        <w:tabs>
          <w:tab w:val="right" w:pos="1247"/>
        </w:tabs>
        <w:ind w:left="1361" w:hanging="1361"/>
      </w:pPr>
      <w:r>
        <w:tab/>
      </w:r>
      <w:r w:rsidR="00F75D2B" w:rsidRPr="008F110D">
        <w:t>(1)</w:t>
      </w:r>
      <w:r w:rsidR="00F75D2B">
        <w:tab/>
        <w:t>A person must not—</w:t>
      </w:r>
    </w:p>
    <w:p w14:paraId="6B6E7D55" w14:textId="77777777" w:rsidR="00F75D2B" w:rsidRDefault="008F110D" w:rsidP="0095470D">
      <w:pPr>
        <w:pStyle w:val="DraftHeading3"/>
        <w:tabs>
          <w:tab w:val="right" w:pos="1757"/>
        </w:tabs>
        <w:ind w:left="1871" w:hanging="1871"/>
      </w:pPr>
      <w:r>
        <w:tab/>
      </w:r>
      <w:r w:rsidR="00F75D2B" w:rsidRPr="008F110D">
        <w:t>(a)</w:t>
      </w:r>
      <w:r w:rsidR="00F75D2B">
        <w:tab/>
        <w:t xml:space="preserve">emit an unreasonable noise from residential premises; or </w:t>
      </w:r>
    </w:p>
    <w:p w14:paraId="08CB1C6B" w14:textId="77777777" w:rsidR="00F75D2B" w:rsidRDefault="008F110D" w:rsidP="0095470D">
      <w:pPr>
        <w:pStyle w:val="DraftHeading3"/>
        <w:tabs>
          <w:tab w:val="right" w:pos="1757"/>
        </w:tabs>
        <w:ind w:left="1871" w:hanging="1871"/>
      </w:pPr>
      <w:r>
        <w:tab/>
      </w:r>
      <w:r w:rsidR="00F75D2B" w:rsidRPr="008F110D">
        <w:t>(b)</w:t>
      </w:r>
      <w:r w:rsidR="00F75D2B">
        <w:tab/>
        <w:t>permit an unreasonable noise to be emitted from residential premises.</w:t>
      </w:r>
    </w:p>
    <w:p w14:paraId="730DF621"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12</w:t>
      </w:r>
      <w:r w:rsidR="00710640">
        <w:t>0 penalty</w:t>
      </w:r>
      <w:r>
        <w:t xml:space="preserve"> units;</w:t>
      </w:r>
    </w:p>
    <w:p w14:paraId="79A85834"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60</w:t>
      </w:r>
      <w:r w:rsidR="00710640">
        <w:t>0 penalty</w:t>
      </w:r>
      <w:r>
        <w:t xml:space="preserve"> units.</w:t>
      </w:r>
    </w:p>
    <w:p w14:paraId="4A4CCBC9" w14:textId="77777777" w:rsidR="00F75D2B" w:rsidRDefault="008F110D" w:rsidP="0095470D">
      <w:pPr>
        <w:pStyle w:val="DraftHeading2"/>
        <w:tabs>
          <w:tab w:val="right" w:pos="1247"/>
        </w:tabs>
        <w:ind w:left="1361" w:hanging="1361"/>
      </w:pPr>
      <w:r>
        <w:tab/>
      </w:r>
      <w:r w:rsidR="00F75D2B" w:rsidRPr="008F110D">
        <w:t>(2)</w:t>
      </w:r>
      <w:r w:rsidR="00F75D2B">
        <w:tab/>
        <w:t>Without limiting subsection (1), a person is taken to emit an unreasonable noise from residential premises if the person uses a prescribed item, except in a case of emergency—</w:t>
      </w:r>
    </w:p>
    <w:p w14:paraId="7F32B276" w14:textId="77777777" w:rsidR="00F75D2B" w:rsidRDefault="008F110D" w:rsidP="0095470D">
      <w:pPr>
        <w:pStyle w:val="DraftHeading3"/>
        <w:tabs>
          <w:tab w:val="right" w:pos="1757"/>
        </w:tabs>
        <w:ind w:left="1871" w:hanging="1871"/>
      </w:pPr>
      <w:r>
        <w:tab/>
      </w:r>
      <w:r w:rsidR="00F75D2B" w:rsidRPr="008F110D">
        <w:t>(a)</w:t>
      </w:r>
      <w:r w:rsidR="00F75D2B">
        <w:tab/>
        <w:t>at any time prescribed as a prohibited time; and</w:t>
      </w:r>
    </w:p>
    <w:p w14:paraId="56F54DE7" w14:textId="77777777" w:rsidR="00F75D2B" w:rsidRDefault="008F110D" w:rsidP="0095470D">
      <w:pPr>
        <w:pStyle w:val="DraftHeading3"/>
        <w:tabs>
          <w:tab w:val="right" w:pos="1757"/>
        </w:tabs>
        <w:ind w:left="1871" w:hanging="1871"/>
      </w:pPr>
      <w:r>
        <w:tab/>
      </w:r>
      <w:r w:rsidR="00F75D2B" w:rsidRPr="008F110D">
        <w:t>(b)</w:t>
      </w:r>
      <w:r w:rsidR="00F75D2B">
        <w:tab/>
        <w:t>if noise emitted by that item can be heard in a habitable room in residential premises other than premises in which the item is being used, whether or not a window or door in that room is open.</w:t>
      </w:r>
    </w:p>
    <w:p w14:paraId="1BBA8CA2" w14:textId="77777777" w:rsidR="00F75D2B" w:rsidRDefault="008F110D" w:rsidP="0095470D">
      <w:pPr>
        <w:pStyle w:val="DraftHeading2"/>
        <w:tabs>
          <w:tab w:val="right" w:pos="1247"/>
        </w:tabs>
        <w:ind w:left="1361" w:hanging="1361"/>
      </w:pPr>
      <w:r>
        <w:tab/>
      </w:r>
      <w:r w:rsidR="00F75D2B" w:rsidRPr="008F110D">
        <w:t>(3)</w:t>
      </w:r>
      <w:r w:rsidR="00F75D2B">
        <w:tab/>
        <w:t xml:space="preserve">For the purposes of subsection (2), a </w:t>
      </w:r>
      <w:r w:rsidR="00F75D2B" w:rsidRPr="0095470D">
        <w:rPr>
          <w:b/>
          <w:i/>
        </w:rPr>
        <w:t>habitable room</w:t>
      </w:r>
      <w:r w:rsidR="00F75D2B">
        <w:t xml:space="preserve"> means a room other than a kitchen, storage area, bathroom, laundry, toilet or pantry.</w:t>
      </w:r>
    </w:p>
    <w:p w14:paraId="5EB1E40A" w14:textId="77777777" w:rsidR="00BB2E1C" w:rsidRPr="009256D5" w:rsidRDefault="00BB2E1C" w:rsidP="00866665">
      <w:pPr>
        <w:pStyle w:val="SideNote"/>
        <w:framePr w:wrap="around"/>
        <w:rPr>
          <w:lang w:val="en-US"/>
        </w:rPr>
      </w:pPr>
      <w:r w:rsidRPr="009256D5">
        <w:rPr>
          <w:lang w:val="en-US"/>
        </w:rPr>
        <w:lastRenderedPageBreak/>
        <w:t xml:space="preserve">S. </w:t>
      </w:r>
      <w:r>
        <w:rPr>
          <w:lang w:val="en-US"/>
        </w:rPr>
        <w:t>168</w:t>
      </w:r>
      <w:r w:rsidRPr="009256D5">
        <w:rPr>
          <w:lang w:val="en-US"/>
        </w:rPr>
        <w:t xml:space="preserve"> inserted by No. 39/2018 s. 7 (as </w:t>
      </w:r>
      <w:r w:rsidRPr="009256D5">
        <w:t>amended by Nos 27/2019 ss 12−30, 3/2020 ss 42–44, 47/2020 s. 26).</w:t>
      </w:r>
    </w:p>
    <w:p w14:paraId="69862E85" w14:textId="77777777" w:rsidR="00F75D2B" w:rsidRDefault="008F110D" w:rsidP="0095470D">
      <w:pPr>
        <w:pStyle w:val="DraftHeading1"/>
        <w:tabs>
          <w:tab w:val="right" w:pos="680"/>
        </w:tabs>
        <w:ind w:left="850" w:hanging="850"/>
      </w:pPr>
      <w:r>
        <w:tab/>
      </w:r>
      <w:bookmarkStart w:id="245" w:name="_Toc233042884"/>
      <w:r w:rsidR="00F75D2B" w:rsidRPr="00EF41F5">
        <w:t>168</w:t>
      </w:r>
      <w:r w:rsidR="00F75D2B">
        <w:tab/>
        <w:t>Aggravated noise</w:t>
      </w:r>
      <w:bookmarkEnd w:id="245"/>
      <w:r w:rsidR="00F75D2B">
        <w:t xml:space="preserve"> </w:t>
      </w:r>
    </w:p>
    <w:p w14:paraId="5BB38AD1" w14:textId="77777777" w:rsidR="00F75D2B" w:rsidRDefault="00F75D2B" w:rsidP="0095470D">
      <w:pPr>
        <w:pStyle w:val="BodySectionSub"/>
      </w:pPr>
      <w:r>
        <w:t>A person must not emit or permit to be emitted noise that is prescribed to be aggravated noise.</w:t>
      </w:r>
    </w:p>
    <w:p w14:paraId="11E1605A"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50</w:t>
      </w:r>
      <w:r w:rsidR="00710640">
        <w:t>0 penalty</w:t>
      </w:r>
      <w:r>
        <w:t xml:space="preserve"> units;</w:t>
      </w:r>
    </w:p>
    <w:p w14:paraId="0E3A09CE"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250</w:t>
      </w:r>
      <w:r w:rsidR="00710640">
        <w:t>0 penalty</w:t>
      </w:r>
      <w:r>
        <w:t xml:space="preserve"> units.</w:t>
      </w:r>
    </w:p>
    <w:p w14:paraId="6396E4A6" w14:textId="77777777" w:rsidR="00F75D2B" w:rsidRPr="0095470D" w:rsidRDefault="00F75D2B" w:rsidP="0095470D">
      <w:pPr>
        <w:pStyle w:val="DraftSub-sectionNote"/>
        <w:tabs>
          <w:tab w:val="right" w:pos="1814"/>
        </w:tabs>
        <w:ind w:left="1361"/>
        <w:rPr>
          <w:b/>
        </w:rPr>
      </w:pPr>
      <w:r w:rsidRPr="0095470D">
        <w:rPr>
          <w:b/>
        </w:rPr>
        <w:t>Note</w:t>
      </w:r>
    </w:p>
    <w:p w14:paraId="2ECE92B7" w14:textId="77777777" w:rsidR="00F75D2B" w:rsidRDefault="00F75D2B" w:rsidP="0095470D">
      <w:pPr>
        <w:pStyle w:val="DraftSub-sectionNote"/>
        <w:tabs>
          <w:tab w:val="right" w:pos="1814"/>
        </w:tabs>
        <w:ind w:left="1361"/>
      </w:pPr>
      <w:r>
        <w:t>Section 314 provides that this section is a civil penalty provision. The penalty for contravention of this civil penalty provision is set out in the table in section 314.</w:t>
      </w:r>
    </w:p>
    <w:p w14:paraId="45DF4B39" w14:textId="77777777" w:rsidR="00BB2E1C" w:rsidRPr="009256D5" w:rsidRDefault="00BB2E1C" w:rsidP="00866665">
      <w:pPr>
        <w:pStyle w:val="SideNote"/>
        <w:framePr w:wrap="around"/>
        <w:rPr>
          <w:lang w:val="en-US"/>
        </w:rPr>
      </w:pPr>
      <w:r w:rsidRPr="009256D5">
        <w:rPr>
          <w:lang w:val="en-US"/>
        </w:rPr>
        <w:t xml:space="preserve">S. </w:t>
      </w:r>
      <w:r>
        <w:rPr>
          <w:lang w:val="en-US"/>
        </w:rPr>
        <w:t>169</w:t>
      </w:r>
      <w:r w:rsidRPr="009256D5">
        <w:rPr>
          <w:lang w:val="en-US"/>
        </w:rPr>
        <w:t xml:space="preserve"> inserted by No. 39/2018 s. 7 (as </w:t>
      </w:r>
      <w:r w:rsidRPr="009256D5">
        <w:t>amended by Nos 27/2019 ss 12−30, 3/2020 ss 42–44, 47/2020 s. 26).</w:t>
      </w:r>
    </w:p>
    <w:p w14:paraId="2255B442" w14:textId="77777777" w:rsidR="00F75D2B" w:rsidRDefault="008F110D" w:rsidP="0095470D">
      <w:pPr>
        <w:pStyle w:val="DraftHeading1"/>
        <w:tabs>
          <w:tab w:val="right" w:pos="680"/>
        </w:tabs>
        <w:ind w:left="850" w:hanging="850"/>
      </w:pPr>
      <w:r>
        <w:tab/>
      </w:r>
      <w:bookmarkStart w:id="246" w:name="_Toc233042885"/>
      <w:r w:rsidR="00F75D2B" w:rsidRPr="00EF41F5">
        <w:t>169</w:t>
      </w:r>
      <w:r w:rsidR="00F75D2B">
        <w:tab/>
        <w:t>Unreasonable noise from entertainment venues</w:t>
      </w:r>
      <w:bookmarkEnd w:id="246"/>
    </w:p>
    <w:p w14:paraId="4CF106B1" w14:textId="77777777" w:rsidR="00F75D2B" w:rsidRDefault="008F110D" w:rsidP="0095470D">
      <w:pPr>
        <w:pStyle w:val="DraftHeading2"/>
        <w:tabs>
          <w:tab w:val="right" w:pos="1247"/>
        </w:tabs>
        <w:ind w:left="1361" w:hanging="1361"/>
      </w:pPr>
      <w:r>
        <w:tab/>
      </w:r>
      <w:r w:rsidR="00F75D2B" w:rsidRPr="008F110D">
        <w:t>(1)</w:t>
      </w:r>
      <w:r w:rsidR="00F75D2B">
        <w:tab/>
        <w:t>If a police officer receives a complaint from a person who lives near an entertainment venue and is aggrieved by unreasonable noise emitted from the entertainment venue the police officer may—</w:t>
      </w:r>
    </w:p>
    <w:p w14:paraId="559A8F6A" w14:textId="77777777" w:rsidR="00F75D2B" w:rsidRDefault="008F110D" w:rsidP="0095470D">
      <w:pPr>
        <w:pStyle w:val="DraftHeading3"/>
        <w:tabs>
          <w:tab w:val="right" w:pos="1757"/>
        </w:tabs>
        <w:ind w:left="1871" w:hanging="1871"/>
      </w:pPr>
      <w:r>
        <w:tab/>
      </w:r>
      <w:r w:rsidR="00F75D2B" w:rsidRPr="008F110D">
        <w:t>(a)</w:t>
      </w:r>
      <w:r w:rsidR="00F75D2B">
        <w:tab/>
        <w:t>enter the entertainment venue; and</w:t>
      </w:r>
    </w:p>
    <w:p w14:paraId="257CAA8E" w14:textId="77777777" w:rsidR="00F75D2B" w:rsidRDefault="008F110D" w:rsidP="0095470D">
      <w:pPr>
        <w:pStyle w:val="DraftHeading3"/>
        <w:tabs>
          <w:tab w:val="right" w:pos="1757"/>
        </w:tabs>
        <w:ind w:left="1871" w:hanging="1871"/>
      </w:pPr>
      <w:r>
        <w:tab/>
      </w:r>
      <w:r w:rsidR="00F75D2B" w:rsidRPr="008F110D">
        <w:t>(b)</w:t>
      </w:r>
      <w:r w:rsidR="00F75D2B">
        <w:tab/>
        <w:t>direct any person apparently in charge of the entertainment venue to take any action that the police officer reasonably considers necessary to abate the unreasonable noise.</w:t>
      </w:r>
    </w:p>
    <w:p w14:paraId="3AA7C348" w14:textId="77777777" w:rsidR="00F75D2B" w:rsidRDefault="008F110D" w:rsidP="0095470D">
      <w:pPr>
        <w:pStyle w:val="DraftHeading2"/>
        <w:tabs>
          <w:tab w:val="right" w:pos="1247"/>
        </w:tabs>
        <w:ind w:left="1361" w:hanging="1361"/>
      </w:pPr>
      <w:r>
        <w:tab/>
      </w:r>
      <w:r w:rsidR="00F75D2B" w:rsidRPr="008F110D">
        <w:t>(2)</w:t>
      </w:r>
      <w:r w:rsidR="00F75D2B">
        <w:tab/>
        <w:t>A direction under subsection (1)(b)—</w:t>
      </w:r>
    </w:p>
    <w:p w14:paraId="50FB75C0" w14:textId="77777777" w:rsidR="00F75D2B" w:rsidRDefault="008F110D" w:rsidP="0095470D">
      <w:pPr>
        <w:pStyle w:val="DraftHeading3"/>
        <w:tabs>
          <w:tab w:val="right" w:pos="1757"/>
        </w:tabs>
        <w:ind w:left="1871" w:hanging="1871"/>
      </w:pPr>
      <w:r>
        <w:tab/>
      </w:r>
      <w:r w:rsidR="00F75D2B" w:rsidRPr="008F110D">
        <w:t>(a)</w:t>
      </w:r>
      <w:r w:rsidR="00F75D2B">
        <w:tab/>
        <w:t>given before midnight takes effect at midnight and remains in force until 8 o'clock in the morning; or</w:t>
      </w:r>
    </w:p>
    <w:p w14:paraId="59E1235C" w14:textId="77777777" w:rsidR="00F75D2B" w:rsidRDefault="008F110D" w:rsidP="0095470D">
      <w:pPr>
        <w:pStyle w:val="DraftHeading3"/>
        <w:tabs>
          <w:tab w:val="right" w:pos="1757"/>
        </w:tabs>
        <w:ind w:left="1871" w:hanging="1871"/>
      </w:pPr>
      <w:r>
        <w:tab/>
      </w:r>
      <w:r w:rsidR="00F75D2B" w:rsidRPr="008F110D">
        <w:t>(b)</w:t>
      </w:r>
      <w:r w:rsidR="00F75D2B">
        <w:tab/>
        <w:t>given after midnight takes effect immediately and remains in force until 8</w:t>
      </w:r>
      <w:r w:rsidR="00710640">
        <w:t> </w:t>
      </w:r>
      <w:r w:rsidR="00F75D2B">
        <w:t>o'clock in the morning.</w:t>
      </w:r>
    </w:p>
    <w:p w14:paraId="2D166DBE" w14:textId="77777777" w:rsidR="00710640" w:rsidRDefault="00710640" w:rsidP="00710640"/>
    <w:p w14:paraId="507CEC63" w14:textId="77777777" w:rsidR="00710640" w:rsidRDefault="00710640" w:rsidP="00710640"/>
    <w:p w14:paraId="63856E0D" w14:textId="77777777" w:rsidR="00710640" w:rsidRDefault="00710640" w:rsidP="00710640"/>
    <w:p w14:paraId="10DBCBA2" w14:textId="77777777" w:rsidR="00710640" w:rsidRPr="00710640" w:rsidRDefault="00710640" w:rsidP="00710640"/>
    <w:p w14:paraId="5B1FB056" w14:textId="77777777" w:rsidR="00F75D2B" w:rsidRDefault="008F110D" w:rsidP="0095470D">
      <w:pPr>
        <w:pStyle w:val="DraftHeading2"/>
        <w:tabs>
          <w:tab w:val="right" w:pos="1247"/>
        </w:tabs>
        <w:ind w:left="1361" w:hanging="1361"/>
      </w:pPr>
      <w:r>
        <w:lastRenderedPageBreak/>
        <w:tab/>
      </w:r>
      <w:r w:rsidR="00F75D2B" w:rsidRPr="008F110D">
        <w:t>(3)</w:t>
      </w:r>
      <w:r w:rsidR="00F75D2B">
        <w:tab/>
        <w:t xml:space="preserve">A person must comply with a direction given to the person under subsection (1)(b). </w:t>
      </w:r>
    </w:p>
    <w:p w14:paraId="69BCACB4"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12</w:t>
      </w:r>
      <w:r w:rsidR="00710640">
        <w:t>0 penalty</w:t>
      </w:r>
      <w:r>
        <w:t xml:space="preserve"> units;</w:t>
      </w:r>
    </w:p>
    <w:p w14:paraId="063A70F4"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60</w:t>
      </w:r>
      <w:r w:rsidR="00710640">
        <w:t>0 penalty</w:t>
      </w:r>
      <w:r>
        <w:t xml:space="preserve"> units.</w:t>
      </w:r>
    </w:p>
    <w:p w14:paraId="0B0BE1EA" w14:textId="77777777" w:rsidR="00F75D2B" w:rsidRPr="0095470D" w:rsidRDefault="00F75D2B" w:rsidP="0095470D">
      <w:pPr>
        <w:pStyle w:val="Heading-DIVISION"/>
        <w:rPr>
          <w:sz w:val="28"/>
        </w:rPr>
      </w:pPr>
      <w:bookmarkStart w:id="247" w:name="_Toc233042886"/>
      <w:r w:rsidRPr="0095470D">
        <w:rPr>
          <w:sz w:val="28"/>
        </w:rPr>
        <w:t>Division 3—Enforcement</w:t>
      </w:r>
      <w:bookmarkEnd w:id="247"/>
    </w:p>
    <w:p w14:paraId="61E673FF" w14:textId="77777777" w:rsidR="00BB2E1C" w:rsidRPr="009256D5" w:rsidRDefault="00BB2E1C" w:rsidP="00866665">
      <w:pPr>
        <w:pStyle w:val="SideNote"/>
        <w:framePr w:wrap="around"/>
        <w:rPr>
          <w:lang w:val="en-US"/>
        </w:rPr>
      </w:pPr>
      <w:r w:rsidRPr="009256D5">
        <w:rPr>
          <w:lang w:val="en-US"/>
        </w:rPr>
        <w:t xml:space="preserve">S. </w:t>
      </w:r>
      <w:r>
        <w:rPr>
          <w:lang w:val="en-US"/>
        </w:rPr>
        <w:t>170</w:t>
      </w:r>
      <w:r w:rsidRPr="009256D5">
        <w:rPr>
          <w:lang w:val="en-US"/>
        </w:rPr>
        <w:t xml:space="preserve"> inserted by No. 39/2018 s. 7 (as </w:t>
      </w:r>
      <w:r w:rsidRPr="009256D5">
        <w:t>amended by Nos 27/2019 ss 12−30, 3/2020 ss 42–44, 47/2020 s. 26).</w:t>
      </w:r>
    </w:p>
    <w:p w14:paraId="60FCDAFF" w14:textId="77777777" w:rsidR="00F75D2B" w:rsidRDefault="008F110D" w:rsidP="0095470D">
      <w:pPr>
        <w:pStyle w:val="DraftHeading1"/>
        <w:tabs>
          <w:tab w:val="right" w:pos="680"/>
        </w:tabs>
        <w:ind w:left="850" w:hanging="850"/>
      </w:pPr>
      <w:r>
        <w:tab/>
      </w:r>
      <w:bookmarkStart w:id="248" w:name="_Toc233042887"/>
      <w:r w:rsidR="00F75D2B" w:rsidRPr="00EF41F5">
        <w:t>170</w:t>
      </w:r>
      <w:r w:rsidR="00F75D2B">
        <w:tab/>
        <w:t>Persons who may take proceedings for certain offences</w:t>
      </w:r>
      <w:bookmarkEnd w:id="248"/>
      <w:r w:rsidR="00F75D2B">
        <w:t xml:space="preserve"> </w:t>
      </w:r>
    </w:p>
    <w:p w14:paraId="5F6A4EEA" w14:textId="77777777" w:rsidR="00F75D2B" w:rsidRDefault="008F110D" w:rsidP="0095470D">
      <w:pPr>
        <w:pStyle w:val="DraftHeading2"/>
        <w:tabs>
          <w:tab w:val="right" w:pos="1247"/>
        </w:tabs>
        <w:ind w:left="1361" w:hanging="1361"/>
      </w:pPr>
      <w:r>
        <w:tab/>
      </w:r>
      <w:r w:rsidR="00F75D2B" w:rsidRPr="008F110D">
        <w:t>(1)</w:t>
      </w:r>
      <w:r w:rsidR="00F75D2B">
        <w:tab/>
        <w:t>This section applies despite anything to the contrary in section 347.</w:t>
      </w:r>
    </w:p>
    <w:p w14:paraId="0C623E87" w14:textId="77777777" w:rsidR="00F75D2B" w:rsidRDefault="008F110D" w:rsidP="0095470D">
      <w:pPr>
        <w:pStyle w:val="DraftHeading2"/>
        <w:tabs>
          <w:tab w:val="right" w:pos="1247"/>
        </w:tabs>
        <w:ind w:left="1361" w:hanging="1361"/>
      </w:pPr>
      <w:r>
        <w:tab/>
      </w:r>
      <w:r w:rsidR="00F75D2B" w:rsidRPr="008F110D">
        <w:t>(2)</w:t>
      </w:r>
      <w:r w:rsidR="00F75D2B">
        <w:tab/>
        <w:t>Proceedings for an offence against section 167(1) may only be taken by—</w:t>
      </w:r>
    </w:p>
    <w:p w14:paraId="30057A84" w14:textId="77777777" w:rsidR="00F75D2B" w:rsidRDefault="008F110D" w:rsidP="0095470D">
      <w:pPr>
        <w:pStyle w:val="DraftHeading3"/>
        <w:tabs>
          <w:tab w:val="right" w:pos="1757"/>
        </w:tabs>
        <w:ind w:left="1871" w:hanging="1871"/>
      </w:pPr>
      <w:r>
        <w:tab/>
      </w:r>
      <w:r w:rsidR="00F75D2B" w:rsidRPr="008F110D">
        <w:t>(a)</w:t>
      </w:r>
      <w:r w:rsidR="00F75D2B">
        <w:tab/>
        <w:t>a person claiming to be directly affected by the alleged offence; or</w:t>
      </w:r>
    </w:p>
    <w:p w14:paraId="5D39D9A4" w14:textId="77777777" w:rsidR="00F75D2B" w:rsidRDefault="008F110D" w:rsidP="0095470D">
      <w:pPr>
        <w:pStyle w:val="DraftHeading3"/>
        <w:tabs>
          <w:tab w:val="right" w:pos="1757"/>
        </w:tabs>
        <w:ind w:left="1871" w:hanging="1871"/>
      </w:pPr>
      <w:r>
        <w:tab/>
      </w:r>
      <w:r w:rsidR="00F75D2B" w:rsidRPr="008F110D">
        <w:t>(b)</w:t>
      </w:r>
      <w:r w:rsidR="00F75D2B">
        <w:tab/>
        <w:t>a police officer; or</w:t>
      </w:r>
    </w:p>
    <w:p w14:paraId="0F5F518E" w14:textId="77777777" w:rsidR="00F75D2B" w:rsidRDefault="008F110D" w:rsidP="0095470D">
      <w:pPr>
        <w:pStyle w:val="DraftHeading3"/>
        <w:tabs>
          <w:tab w:val="right" w:pos="1757"/>
        </w:tabs>
        <w:ind w:left="1871" w:hanging="1871"/>
      </w:pPr>
      <w:r>
        <w:tab/>
      </w:r>
      <w:r w:rsidR="00F75D2B" w:rsidRPr="008F110D">
        <w:t>(c)</w:t>
      </w:r>
      <w:r w:rsidR="00F75D2B">
        <w:tab/>
        <w:t>a residential noise enforcement officer.</w:t>
      </w:r>
    </w:p>
    <w:p w14:paraId="56C87A6B" w14:textId="77777777" w:rsidR="00F75D2B" w:rsidRDefault="008F110D" w:rsidP="0095470D">
      <w:pPr>
        <w:pStyle w:val="DraftHeading2"/>
        <w:tabs>
          <w:tab w:val="right" w:pos="1247"/>
        </w:tabs>
        <w:ind w:left="1361" w:hanging="1361"/>
      </w:pPr>
      <w:r>
        <w:tab/>
      </w:r>
      <w:r w:rsidR="00F75D2B" w:rsidRPr="008F110D">
        <w:t>(3)</w:t>
      </w:r>
      <w:r w:rsidR="00F75D2B">
        <w:tab/>
        <w:t>Proceedings for an offence against section 169(3) may only be taken by a police officer.</w:t>
      </w:r>
    </w:p>
    <w:p w14:paraId="640D3FCC" w14:textId="77777777" w:rsidR="00F75D2B" w:rsidRDefault="008F110D" w:rsidP="0095470D">
      <w:pPr>
        <w:pStyle w:val="DraftHeading2"/>
        <w:tabs>
          <w:tab w:val="right" w:pos="1247"/>
        </w:tabs>
        <w:ind w:left="1361" w:hanging="1361"/>
      </w:pPr>
      <w:r>
        <w:tab/>
      </w:r>
      <w:r w:rsidR="00F75D2B" w:rsidRPr="008F110D">
        <w:t>(4)</w:t>
      </w:r>
      <w:r w:rsidR="00F75D2B">
        <w:tab/>
        <w:t>Proceedings for an offence against section 175(4) may only be taken by—</w:t>
      </w:r>
    </w:p>
    <w:p w14:paraId="6B5568A5" w14:textId="77777777" w:rsidR="00F75D2B" w:rsidRDefault="008F110D" w:rsidP="0095470D">
      <w:pPr>
        <w:pStyle w:val="DraftHeading3"/>
        <w:tabs>
          <w:tab w:val="right" w:pos="1757"/>
        </w:tabs>
        <w:ind w:left="1871" w:hanging="1871"/>
      </w:pPr>
      <w:r>
        <w:tab/>
      </w:r>
      <w:r w:rsidR="00F75D2B" w:rsidRPr="008F110D">
        <w:t>(a)</w:t>
      </w:r>
      <w:r w:rsidR="00F75D2B">
        <w:tab/>
        <w:t>a police officer; or</w:t>
      </w:r>
    </w:p>
    <w:p w14:paraId="469C8597" w14:textId="77777777" w:rsidR="00F75D2B" w:rsidRDefault="008F110D" w:rsidP="0095470D">
      <w:pPr>
        <w:pStyle w:val="DraftHeading3"/>
        <w:tabs>
          <w:tab w:val="right" w:pos="1757"/>
        </w:tabs>
        <w:ind w:left="1871" w:hanging="1871"/>
      </w:pPr>
      <w:r>
        <w:tab/>
      </w:r>
      <w:r w:rsidR="00F75D2B" w:rsidRPr="008F110D">
        <w:t>(b)</w:t>
      </w:r>
      <w:r w:rsidR="00F75D2B">
        <w:tab/>
        <w:t>a residential noise enforcement officer.</w:t>
      </w:r>
    </w:p>
    <w:p w14:paraId="7DBDD13C" w14:textId="77777777" w:rsidR="00F75D2B" w:rsidRDefault="008F110D" w:rsidP="0095470D">
      <w:pPr>
        <w:pStyle w:val="DraftHeading2"/>
        <w:tabs>
          <w:tab w:val="right" w:pos="1247"/>
        </w:tabs>
        <w:ind w:left="1361" w:hanging="1361"/>
      </w:pPr>
      <w:r>
        <w:tab/>
      </w:r>
      <w:r w:rsidR="00F75D2B" w:rsidRPr="008F110D">
        <w:t>(5)</w:t>
      </w:r>
      <w:r w:rsidR="00F75D2B">
        <w:tab/>
        <w:t>Proceedings for an offence against section 177 may only be taken by a police officer.</w:t>
      </w:r>
    </w:p>
    <w:p w14:paraId="7610F3C3" w14:textId="77777777" w:rsidR="00F75D2B" w:rsidRDefault="008F110D" w:rsidP="0095470D">
      <w:pPr>
        <w:pStyle w:val="DraftHeading2"/>
        <w:tabs>
          <w:tab w:val="right" w:pos="1247"/>
        </w:tabs>
        <w:ind w:left="1361" w:hanging="1361"/>
      </w:pPr>
      <w:r>
        <w:tab/>
      </w:r>
      <w:r w:rsidR="00F75D2B" w:rsidRPr="008F110D">
        <w:t>(6)</w:t>
      </w:r>
      <w:r w:rsidR="00F75D2B">
        <w:tab/>
        <w:t>Proceedings for an offence against section 172(6) may only be taken by a residential noise enforcement officer.</w:t>
      </w:r>
    </w:p>
    <w:p w14:paraId="0364818B" w14:textId="77777777" w:rsidR="00BB2E1C" w:rsidRPr="009256D5" w:rsidRDefault="00BB2E1C" w:rsidP="00866665">
      <w:pPr>
        <w:pStyle w:val="SideNote"/>
        <w:framePr w:wrap="around"/>
        <w:rPr>
          <w:lang w:val="en-US"/>
        </w:rPr>
      </w:pPr>
      <w:r w:rsidRPr="009256D5">
        <w:rPr>
          <w:lang w:val="en-US"/>
        </w:rPr>
        <w:lastRenderedPageBreak/>
        <w:t xml:space="preserve">S. </w:t>
      </w:r>
      <w:r>
        <w:rPr>
          <w:lang w:val="en-US"/>
        </w:rPr>
        <w:t>171</w:t>
      </w:r>
      <w:r w:rsidRPr="009256D5">
        <w:rPr>
          <w:lang w:val="en-US"/>
        </w:rPr>
        <w:t xml:space="preserve"> inserted by No. 39/2018 s. 7 (as </w:t>
      </w:r>
      <w:r w:rsidRPr="009256D5">
        <w:t>amended by Nos 27/2019 ss 12−30, 3/2020 ss 42–44, 47/2020 s. 26).</w:t>
      </w:r>
    </w:p>
    <w:p w14:paraId="41CA7528" w14:textId="77777777" w:rsidR="00F75D2B" w:rsidRDefault="008F110D" w:rsidP="0095470D">
      <w:pPr>
        <w:pStyle w:val="DraftHeading1"/>
        <w:tabs>
          <w:tab w:val="right" w:pos="680"/>
        </w:tabs>
        <w:ind w:left="850" w:hanging="850"/>
      </w:pPr>
      <w:r>
        <w:tab/>
      </w:r>
      <w:bookmarkStart w:id="249" w:name="_Toc233042888"/>
      <w:r w:rsidR="00F75D2B" w:rsidRPr="00EF41F5">
        <w:t>171</w:t>
      </w:r>
      <w:r w:rsidR="00F75D2B">
        <w:tab/>
        <w:t>Residential noise enforcement officers</w:t>
      </w:r>
      <w:bookmarkEnd w:id="249"/>
      <w:r w:rsidR="00F75D2B">
        <w:t xml:space="preserve"> </w:t>
      </w:r>
    </w:p>
    <w:p w14:paraId="0EFD5A33" w14:textId="77777777" w:rsidR="003C76D1" w:rsidRPr="003C76D1" w:rsidRDefault="003C76D1" w:rsidP="003C76D1"/>
    <w:p w14:paraId="287A01C3" w14:textId="77777777" w:rsidR="00D074E1" w:rsidRDefault="00D074E1" w:rsidP="00D074E1"/>
    <w:p w14:paraId="6BA26842" w14:textId="77777777" w:rsidR="00D074E1" w:rsidRDefault="00D074E1" w:rsidP="00D074E1"/>
    <w:p w14:paraId="5086A4AF" w14:textId="77777777" w:rsidR="00D074E1" w:rsidRDefault="00D074E1" w:rsidP="00D074E1"/>
    <w:p w14:paraId="5868BF64" w14:textId="77777777" w:rsidR="00C72B7E" w:rsidRDefault="00C72B7E" w:rsidP="00D074E1"/>
    <w:p w14:paraId="458335CC" w14:textId="77777777" w:rsidR="00D074E1" w:rsidRDefault="00D074E1" w:rsidP="00866665">
      <w:pPr>
        <w:pStyle w:val="SideNote"/>
        <w:framePr w:wrap="around"/>
      </w:pPr>
      <w:r>
        <w:t>S. 171(1) substituted by No. 36/2022 s. 49.</w:t>
      </w:r>
    </w:p>
    <w:p w14:paraId="55B39E1D" w14:textId="77777777" w:rsidR="00D074E1" w:rsidRPr="005B00EB" w:rsidRDefault="00D074E1" w:rsidP="00F0283C">
      <w:pPr>
        <w:pStyle w:val="DraftHeading2"/>
        <w:tabs>
          <w:tab w:val="right" w:pos="1247"/>
        </w:tabs>
        <w:ind w:left="1361" w:hanging="1361"/>
      </w:pPr>
      <w:r>
        <w:tab/>
      </w:r>
      <w:r w:rsidRPr="00D074E1">
        <w:t>(1)</w:t>
      </w:r>
      <w:r w:rsidRPr="005B00EB">
        <w:tab/>
        <w:t>A council may appoint as a residential noise enforcement officer—</w:t>
      </w:r>
    </w:p>
    <w:p w14:paraId="66C5918E" w14:textId="77777777" w:rsidR="00D074E1" w:rsidRPr="005B00EB" w:rsidRDefault="00D074E1" w:rsidP="00F0283C">
      <w:pPr>
        <w:pStyle w:val="DraftHeading3"/>
        <w:tabs>
          <w:tab w:val="right" w:pos="1757"/>
        </w:tabs>
        <w:ind w:left="1871" w:hanging="1871"/>
      </w:pPr>
      <w:r>
        <w:tab/>
      </w:r>
      <w:r w:rsidRPr="00D074E1">
        <w:t>(a)</w:t>
      </w:r>
      <w:r w:rsidRPr="005B00EB">
        <w:tab/>
        <w:t>a person who is an employee, or each member of a class of employee, of the council; or</w:t>
      </w:r>
    </w:p>
    <w:p w14:paraId="446DD851" w14:textId="77777777" w:rsidR="00D074E1" w:rsidRPr="005B00EB" w:rsidRDefault="00D074E1" w:rsidP="00F0283C">
      <w:pPr>
        <w:pStyle w:val="DraftHeading3"/>
        <w:tabs>
          <w:tab w:val="right" w:pos="1757"/>
        </w:tabs>
        <w:ind w:left="1871" w:hanging="1871"/>
      </w:pPr>
      <w:r>
        <w:tab/>
      </w:r>
      <w:r w:rsidRPr="00D074E1">
        <w:t>(b)</w:t>
      </w:r>
      <w:r w:rsidRPr="005B00EB">
        <w:tab/>
        <w:t>a specified person or each member of a specified class of persons.</w:t>
      </w:r>
    </w:p>
    <w:p w14:paraId="45106C33" w14:textId="77777777" w:rsidR="00F75D2B" w:rsidRDefault="008F110D" w:rsidP="0095470D">
      <w:pPr>
        <w:pStyle w:val="DraftHeading2"/>
        <w:tabs>
          <w:tab w:val="right" w:pos="1247"/>
        </w:tabs>
        <w:ind w:left="1361" w:hanging="1361"/>
      </w:pPr>
      <w:r>
        <w:tab/>
      </w:r>
      <w:r w:rsidR="00F75D2B" w:rsidRPr="008F110D">
        <w:t>(2)</w:t>
      </w:r>
      <w:r w:rsidR="00F75D2B">
        <w:tab/>
        <w:t>An appointment under subsection (1)—</w:t>
      </w:r>
    </w:p>
    <w:p w14:paraId="2213B307" w14:textId="77777777" w:rsidR="00F75D2B" w:rsidRDefault="008F110D" w:rsidP="0095470D">
      <w:pPr>
        <w:pStyle w:val="DraftHeading3"/>
        <w:tabs>
          <w:tab w:val="right" w:pos="1757"/>
        </w:tabs>
        <w:ind w:left="1871" w:hanging="1871"/>
      </w:pPr>
      <w:r>
        <w:tab/>
      </w:r>
      <w:r w:rsidR="00F75D2B" w:rsidRPr="008F110D">
        <w:t>(a)</w:t>
      </w:r>
      <w:r w:rsidR="00F75D2B">
        <w:tab/>
        <w:t>is subject to any conditions or limitations specified in the appointment; and</w:t>
      </w:r>
    </w:p>
    <w:p w14:paraId="68C7C67E" w14:textId="77777777" w:rsidR="00F75D2B" w:rsidRDefault="008F110D" w:rsidP="0095470D">
      <w:pPr>
        <w:pStyle w:val="DraftHeading3"/>
        <w:tabs>
          <w:tab w:val="right" w:pos="1757"/>
        </w:tabs>
        <w:ind w:left="1871" w:hanging="1871"/>
      </w:pPr>
      <w:r>
        <w:tab/>
      </w:r>
      <w:r w:rsidR="00F75D2B" w:rsidRPr="008F110D">
        <w:t>(b)</w:t>
      </w:r>
      <w:r w:rsidR="00F75D2B">
        <w:tab/>
        <w:t>is subject to any prescribed conditions or limitations; and</w:t>
      </w:r>
    </w:p>
    <w:p w14:paraId="5316BD65" w14:textId="77777777" w:rsidR="00F75D2B" w:rsidRDefault="008F110D" w:rsidP="0095470D">
      <w:pPr>
        <w:pStyle w:val="DraftHeading3"/>
        <w:tabs>
          <w:tab w:val="right" w:pos="1757"/>
        </w:tabs>
        <w:ind w:left="1871" w:hanging="1871"/>
      </w:pPr>
      <w:r>
        <w:tab/>
      </w:r>
      <w:r w:rsidR="00F75D2B" w:rsidRPr="008F110D">
        <w:t>(c)</w:t>
      </w:r>
      <w:r w:rsidR="00F75D2B">
        <w:tab/>
        <w:t>may at any time be varied or revoked by the council that made the appointment.</w:t>
      </w:r>
    </w:p>
    <w:p w14:paraId="2A6C9B91" w14:textId="77777777" w:rsidR="00BB2E1C" w:rsidRPr="009256D5" w:rsidRDefault="00BB2E1C" w:rsidP="00866665">
      <w:pPr>
        <w:pStyle w:val="SideNote"/>
        <w:framePr w:wrap="around"/>
        <w:rPr>
          <w:lang w:val="en-US"/>
        </w:rPr>
      </w:pPr>
      <w:r w:rsidRPr="009256D5">
        <w:rPr>
          <w:lang w:val="en-US"/>
        </w:rPr>
        <w:t xml:space="preserve">S. </w:t>
      </w:r>
      <w:r>
        <w:rPr>
          <w:lang w:val="en-US"/>
        </w:rPr>
        <w:t>172</w:t>
      </w:r>
      <w:r w:rsidRPr="009256D5">
        <w:rPr>
          <w:lang w:val="en-US"/>
        </w:rPr>
        <w:t xml:space="preserve"> inserted by No. 39/2018 s. 7 (as </w:t>
      </w:r>
      <w:r w:rsidRPr="009256D5">
        <w:t>amended by Nos 27/2019 ss 12−30, 3/2020 ss 42–44, 47/2020 s. 26).</w:t>
      </w:r>
    </w:p>
    <w:p w14:paraId="2398D548" w14:textId="77777777" w:rsidR="00F75D2B" w:rsidRDefault="008F110D" w:rsidP="0095470D">
      <w:pPr>
        <w:pStyle w:val="DraftHeading1"/>
        <w:tabs>
          <w:tab w:val="right" w:pos="680"/>
        </w:tabs>
        <w:ind w:left="850" w:hanging="850"/>
      </w:pPr>
      <w:r>
        <w:tab/>
      </w:r>
      <w:bookmarkStart w:id="250" w:name="_Toc233042889"/>
      <w:r w:rsidR="00F75D2B" w:rsidRPr="00EF41F5">
        <w:t>172</w:t>
      </w:r>
      <w:r w:rsidR="00F75D2B">
        <w:tab/>
        <w:t>Residential noise improvement notices</w:t>
      </w:r>
      <w:bookmarkEnd w:id="250"/>
    </w:p>
    <w:p w14:paraId="393AE933" w14:textId="77777777" w:rsidR="00F75D2B" w:rsidRDefault="008F110D" w:rsidP="0095470D">
      <w:pPr>
        <w:pStyle w:val="DraftHeading2"/>
        <w:tabs>
          <w:tab w:val="right" w:pos="1247"/>
        </w:tabs>
        <w:ind w:left="1361" w:hanging="1361"/>
      </w:pPr>
      <w:r>
        <w:tab/>
      </w:r>
      <w:r w:rsidR="00F75D2B" w:rsidRPr="008F110D">
        <w:t>(1)</w:t>
      </w:r>
      <w:r w:rsidR="00F75D2B">
        <w:tab/>
        <w:t>A council may issue a person with a residential noise improvement notice if the council reasonably believes that the person—</w:t>
      </w:r>
    </w:p>
    <w:p w14:paraId="24110C4A" w14:textId="77777777" w:rsidR="00F75D2B" w:rsidRDefault="008F110D" w:rsidP="0095470D">
      <w:pPr>
        <w:pStyle w:val="DraftHeading3"/>
        <w:tabs>
          <w:tab w:val="right" w:pos="1757"/>
        </w:tabs>
        <w:ind w:left="1871" w:hanging="1871"/>
      </w:pPr>
      <w:r>
        <w:tab/>
      </w:r>
      <w:r w:rsidR="00F75D2B" w:rsidRPr="008F110D">
        <w:t>(a)</w:t>
      </w:r>
      <w:r w:rsidR="00F75D2B">
        <w:tab/>
        <w:t>has contravened a provision of this Part or the regulations relating to the emission of noise from residential premises in circumstances that make it likely that the contravention is continuing or will re-occur; or</w:t>
      </w:r>
    </w:p>
    <w:p w14:paraId="3D1146A7" w14:textId="77777777" w:rsidR="00F75D2B" w:rsidRDefault="008F110D" w:rsidP="0095470D">
      <w:pPr>
        <w:pStyle w:val="DraftHeading3"/>
        <w:tabs>
          <w:tab w:val="right" w:pos="1757"/>
        </w:tabs>
        <w:ind w:left="1871" w:hanging="1871"/>
      </w:pPr>
      <w:r>
        <w:lastRenderedPageBreak/>
        <w:tab/>
      </w:r>
      <w:r w:rsidR="00F75D2B" w:rsidRPr="008F110D">
        <w:t>(b)</w:t>
      </w:r>
      <w:r w:rsidR="00F75D2B">
        <w:tab/>
        <w:t>is likely to contravene a provision of this Part or the regulations relating to the emission of noise from residential premises.</w:t>
      </w:r>
    </w:p>
    <w:p w14:paraId="5AD0515A" w14:textId="77777777" w:rsidR="00F75D2B" w:rsidRDefault="008F110D" w:rsidP="0095470D">
      <w:pPr>
        <w:pStyle w:val="DraftHeading2"/>
        <w:tabs>
          <w:tab w:val="right" w:pos="1247"/>
        </w:tabs>
        <w:ind w:left="1361" w:hanging="1361"/>
      </w:pPr>
      <w:r>
        <w:tab/>
      </w:r>
      <w:r w:rsidR="00F75D2B" w:rsidRPr="008F110D">
        <w:t>(2)</w:t>
      </w:r>
      <w:r w:rsidR="00F75D2B">
        <w:tab/>
        <w:t>A residential noise improvement notice may require the person to whom it is issued—</w:t>
      </w:r>
    </w:p>
    <w:p w14:paraId="04CDDDFD" w14:textId="77777777" w:rsidR="00F75D2B" w:rsidRDefault="008F110D" w:rsidP="0095470D">
      <w:pPr>
        <w:pStyle w:val="DraftHeading3"/>
        <w:tabs>
          <w:tab w:val="right" w:pos="1757"/>
        </w:tabs>
        <w:ind w:left="1871" w:hanging="1871"/>
      </w:pPr>
      <w:r>
        <w:tab/>
      </w:r>
      <w:r w:rsidR="00F75D2B" w:rsidRPr="008F110D">
        <w:t>(a)</w:t>
      </w:r>
      <w:r w:rsidR="00F75D2B">
        <w:tab/>
        <w:t>to abate the noise; or</w:t>
      </w:r>
    </w:p>
    <w:p w14:paraId="68C9E2CA" w14:textId="77777777" w:rsidR="00710640" w:rsidRPr="00710640" w:rsidRDefault="008F110D" w:rsidP="00C72B7E">
      <w:pPr>
        <w:pStyle w:val="DraftHeading3"/>
        <w:tabs>
          <w:tab w:val="right" w:pos="1757"/>
        </w:tabs>
        <w:ind w:left="1871" w:hanging="1871"/>
      </w:pPr>
      <w:r>
        <w:tab/>
      </w:r>
      <w:r w:rsidR="00F75D2B" w:rsidRPr="008F110D">
        <w:t>(b)</w:t>
      </w:r>
      <w:r w:rsidR="00F75D2B">
        <w:tab/>
        <w:t>to do any other thing that the council reasonably considers necessary to prevent or minimise the noise.</w:t>
      </w:r>
    </w:p>
    <w:p w14:paraId="240E3BD9" w14:textId="77777777" w:rsidR="00F75D2B" w:rsidRDefault="008F110D" w:rsidP="0095470D">
      <w:pPr>
        <w:pStyle w:val="DraftHeading2"/>
        <w:tabs>
          <w:tab w:val="right" w:pos="1247"/>
        </w:tabs>
        <w:ind w:left="1361" w:hanging="1361"/>
      </w:pPr>
      <w:r>
        <w:tab/>
      </w:r>
      <w:r w:rsidR="00F75D2B" w:rsidRPr="008F110D">
        <w:t>(3)</w:t>
      </w:r>
      <w:r w:rsidR="00F75D2B">
        <w:tab/>
        <w:t>A requirement contained in a residential noise improvement notice may be expressed to be general or limited in operation as to particular times, places or circumstances.</w:t>
      </w:r>
    </w:p>
    <w:p w14:paraId="511AACDA" w14:textId="77777777" w:rsidR="00F75D2B" w:rsidRDefault="008F110D" w:rsidP="0095470D">
      <w:pPr>
        <w:pStyle w:val="DraftHeading2"/>
        <w:tabs>
          <w:tab w:val="right" w:pos="1247"/>
        </w:tabs>
        <w:ind w:left="1361" w:hanging="1361"/>
      </w:pPr>
      <w:r>
        <w:tab/>
      </w:r>
      <w:r w:rsidR="00F75D2B" w:rsidRPr="008F110D">
        <w:t>(4)</w:t>
      </w:r>
      <w:r w:rsidR="00F75D2B">
        <w:tab/>
        <w:t>A residential noise improvement notice must—</w:t>
      </w:r>
    </w:p>
    <w:p w14:paraId="076609CE" w14:textId="77777777" w:rsidR="00F75D2B" w:rsidRDefault="008F110D" w:rsidP="0095470D">
      <w:pPr>
        <w:pStyle w:val="DraftHeading3"/>
        <w:tabs>
          <w:tab w:val="right" w:pos="1757"/>
        </w:tabs>
        <w:ind w:left="1871" w:hanging="1871"/>
      </w:pPr>
      <w:r>
        <w:tab/>
      </w:r>
      <w:r w:rsidR="00F75D2B" w:rsidRPr="008F110D">
        <w:t>(a)</w:t>
      </w:r>
      <w:r w:rsidR="00F75D2B">
        <w:tab/>
        <w:t>specify the name and address of the person to whom the notice is issued; and</w:t>
      </w:r>
    </w:p>
    <w:p w14:paraId="7092D8CF" w14:textId="77777777" w:rsidR="00F75D2B" w:rsidRDefault="008F110D" w:rsidP="0095470D">
      <w:pPr>
        <w:pStyle w:val="DraftHeading3"/>
        <w:tabs>
          <w:tab w:val="right" w:pos="1757"/>
        </w:tabs>
        <w:ind w:left="1871" w:hanging="1871"/>
      </w:pPr>
      <w:r>
        <w:tab/>
      </w:r>
      <w:r w:rsidR="00F75D2B" w:rsidRPr="008F110D">
        <w:t>(b)</w:t>
      </w:r>
      <w:r w:rsidR="00F75D2B">
        <w:tab/>
        <w:t>state the grounds on which the notice is issued; and</w:t>
      </w:r>
    </w:p>
    <w:p w14:paraId="4C946726" w14:textId="77777777" w:rsidR="00F75D2B" w:rsidRDefault="008F110D" w:rsidP="0095470D">
      <w:pPr>
        <w:pStyle w:val="DraftHeading3"/>
        <w:tabs>
          <w:tab w:val="right" w:pos="1757"/>
        </w:tabs>
        <w:ind w:left="1871" w:hanging="1871"/>
      </w:pPr>
      <w:r>
        <w:tab/>
      </w:r>
      <w:r w:rsidR="00F75D2B" w:rsidRPr="008F110D">
        <w:t>(c)</w:t>
      </w:r>
      <w:r w:rsidR="00F75D2B">
        <w:tab/>
        <w:t xml:space="preserve">specify the actions that the person must take to comply with the notice; and </w:t>
      </w:r>
    </w:p>
    <w:p w14:paraId="7445F0A6" w14:textId="77777777" w:rsidR="00F75D2B" w:rsidRDefault="008F110D" w:rsidP="0095470D">
      <w:pPr>
        <w:pStyle w:val="DraftHeading3"/>
        <w:tabs>
          <w:tab w:val="right" w:pos="1757"/>
        </w:tabs>
        <w:ind w:left="1871" w:hanging="1871"/>
      </w:pPr>
      <w:r>
        <w:tab/>
      </w:r>
      <w:r w:rsidR="00F75D2B" w:rsidRPr="008F110D">
        <w:t>(d)</w:t>
      </w:r>
      <w:r w:rsidR="00F75D2B">
        <w:tab/>
        <w:t>specify the period within which the person must comply with the notice; and</w:t>
      </w:r>
    </w:p>
    <w:p w14:paraId="3A2DF3F6" w14:textId="77777777" w:rsidR="00F75D2B" w:rsidRDefault="008F110D" w:rsidP="0095470D">
      <w:pPr>
        <w:pStyle w:val="DraftHeading3"/>
        <w:tabs>
          <w:tab w:val="right" w:pos="1757"/>
        </w:tabs>
        <w:ind w:left="1871" w:hanging="1871"/>
      </w:pPr>
      <w:r>
        <w:tab/>
      </w:r>
      <w:r w:rsidR="00F75D2B" w:rsidRPr="008F110D">
        <w:t>(e)</w:t>
      </w:r>
      <w:r w:rsidR="00F75D2B">
        <w:tab/>
        <w:t>set out the penalty for failing to comply with the notice; and</w:t>
      </w:r>
    </w:p>
    <w:p w14:paraId="0FF4EE53" w14:textId="77777777" w:rsidR="00F75D2B" w:rsidRDefault="008F110D" w:rsidP="0095470D">
      <w:pPr>
        <w:pStyle w:val="DraftHeading3"/>
        <w:tabs>
          <w:tab w:val="right" w:pos="1757"/>
        </w:tabs>
        <w:ind w:left="1871" w:hanging="1871"/>
      </w:pPr>
      <w:r>
        <w:tab/>
      </w:r>
      <w:r w:rsidR="00F75D2B" w:rsidRPr="008F110D">
        <w:t>(f)</w:t>
      </w:r>
      <w:r w:rsidR="00F75D2B">
        <w:tab/>
        <w:t>state that the person may apply to VCAT for review of the decision to issue the notice.</w:t>
      </w:r>
    </w:p>
    <w:p w14:paraId="4267A458" w14:textId="77777777" w:rsidR="00F75D2B" w:rsidRDefault="008F110D" w:rsidP="0095470D">
      <w:pPr>
        <w:pStyle w:val="DraftHeading2"/>
        <w:tabs>
          <w:tab w:val="right" w:pos="1247"/>
        </w:tabs>
        <w:ind w:left="1361" w:hanging="1361"/>
      </w:pPr>
      <w:r>
        <w:tab/>
      </w:r>
      <w:r w:rsidR="00F75D2B" w:rsidRPr="008F110D">
        <w:t>(5)</w:t>
      </w:r>
      <w:r w:rsidR="00F75D2B">
        <w:tab/>
        <w:t xml:space="preserve">A council may, by notice in writing given to the person to whom a residential noise improvement notice has been issued— </w:t>
      </w:r>
    </w:p>
    <w:p w14:paraId="1D1894AB" w14:textId="77777777" w:rsidR="00F75D2B" w:rsidRDefault="008F110D" w:rsidP="0095470D">
      <w:pPr>
        <w:pStyle w:val="DraftHeading3"/>
        <w:tabs>
          <w:tab w:val="right" w:pos="1757"/>
        </w:tabs>
        <w:ind w:left="1871" w:hanging="1871"/>
      </w:pPr>
      <w:r>
        <w:tab/>
      </w:r>
      <w:r w:rsidR="00F75D2B" w:rsidRPr="008F110D">
        <w:t>(a)</w:t>
      </w:r>
      <w:r w:rsidR="00F75D2B">
        <w:tab/>
        <w:t xml:space="preserve">extend the period during which the person must comply with the notice if the council is satisfied that the circumstances of the case justify an extension of that period; and </w:t>
      </w:r>
    </w:p>
    <w:p w14:paraId="530C2FA6" w14:textId="77777777" w:rsidR="00F75D2B" w:rsidRDefault="008F110D" w:rsidP="0095470D">
      <w:pPr>
        <w:pStyle w:val="DraftHeading3"/>
        <w:tabs>
          <w:tab w:val="right" w:pos="1757"/>
        </w:tabs>
        <w:ind w:left="1871" w:hanging="1871"/>
      </w:pPr>
      <w:r>
        <w:lastRenderedPageBreak/>
        <w:tab/>
      </w:r>
      <w:r w:rsidR="00F75D2B" w:rsidRPr="008F110D">
        <w:t>(b)</w:t>
      </w:r>
      <w:r w:rsidR="00F75D2B">
        <w:tab/>
        <w:t xml:space="preserve">revoke or amend any requirement specified in the notice. </w:t>
      </w:r>
    </w:p>
    <w:p w14:paraId="158CD0BE" w14:textId="77777777" w:rsidR="00F75D2B" w:rsidRDefault="008F110D" w:rsidP="0095470D">
      <w:pPr>
        <w:pStyle w:val="DraftHeading2"/>
        <w:tabs>
          <w:tab w:val="right" w:pos="1247"/>
        </w:tabs>
        <w:ind w:left="1361" w:hanging="1361"/>
      </w:pPr>
      <w:r>
        <w:tab/>
      </w:r>
      <w:r w:rsidR="00F75D2B" w:rsidRPr="008F110D">
        <w:t>(6)</w:t>
      </w:r>
      <w:r w:rsidR="00F75D2B">
        <w:tab/>
        <w:t>A person to whom a residential noise improvement notice is issued must comply with the notice.</w:t>
      </w:r>
    </w:p>
    <w:p w14:paraId="5630CFE8"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12</w:t>
      </w:r>
      <w:r w:rsidR="00710640">
        <w:t>0 penalty</w:t>
      </w:r>
      <w:r>
        <w:t xml:space="preserve"> units;</w:t>
      </w:r>
    </w:p>
    <w:p w14:paraId="29A4CAAE"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60</w:t>
      </w:r>
      <w:r w:rsidR="00710640">
        <w:t>0 penalty</w:t>
      </w:r>
      <w:r>
        <w:t xml:space="preserve"> units.</w:t>
      </w:r>
    </w:p>
    <w:p w14:paraId="32002F0F" w14:textId="77777777" w:rsidR="00BB2E1C" w:rsidRPr="009256D5" w:rsidRDefault="00BB2E1C" w:rsidP="00866665">
      <w:pPr>
        <w:pStyle w:val="SideNote"/>
        <w:framePr w:wrap="around"/>
        <w:rPr>
          <w:lang w:val="en-US"/>
        </w:rPr>
      </w:pPr>
      <w:r w:rsidRPr="009256D5">
        <w:rPr>
          <w:lang w:val="en-US"/>
        </w:rPr>
        <w:t xml:space="preserve">S. </w:t>
      </w:r>
      <w:r>
        <w:rPr>
          <w:lang w:val="en-US"/>
        </w:rPr>
        <w:t>173</w:t>
      </w:r>
      <w:r w:rsidRPr="009256D5">
        <w:rPr>
          <w:lang w:val="en-US"/>
        </w:rPr>
        <w:t xml:space="preserve"> inserted by No. 39/2018 s. 7 (as </w:t>
      </w:r>
      <w:r w:rsidRPr="009256D5">
        <w:t>amended by Nos 27/2019 ss 12−30, 3/2020 ss 42–44, 47/2020 s. 26).</w:t>
      </w:r>
    </w:p>
    <w:p w14:paraId="4C1A0E9E" w14:textId="77777777" w:rsidR="00F75D2B" w:rsidRDefault="008F110D" w:rsidP="0095470D">
      <w:pPr>
        <w:pStyle w:val="DraftHeading1"/>
        <w:tabs>
          <w:tab w:val="right" w:pos="680"/>
        </w:tabs>
        <w:ind w:left="850" w:hanging="850"/>
      </w:pPr>
      <w:r>
        <w:tab/>
      </w:r>
      <w:bookmarkStart w:id="251" w:name="_Toc233042890"/>
      <w:r w:rsidR="00F75D2B" w:rsidRPr="00EF41F5">
        <w:t>173</w:t>
      </w:r>
      <w:r w:rsidR="00F75D2B">
        <w:tab/>
        <w:t>Proceedings for offences not affected by residential noise improvement notices</w:t>
      </w:r>
      <w:bookmarkEnd w:id="251"/>
    </w:p>
    <w:p w14:paraId="1EAF97C5" w14:textId="77777777" w:rsidR="00F75D2B" w:rsidRDefault="00F75D2B" w:rsidP="0095470D">
      <w:pPr>
        <w:pStyle w:val="BodySectionSub"/>
      </w:pPr>
      <w:r>
        <w:t>The issue of a residential noise improvement notice does not affect any proceedings for an offence against this Act or the regulations in connection with any matter in respect of which the residential noise improvement notice was issued.</w:t>
      </w:r>
    </w:p>
    <w:p w14:paraId="515E2846" w14:textId="77777777" w:rsidR="00BB2E1C" w:rsidRPr="009256D5" w:rsidRDefault="00BB2E1C" w:rsidP="00866665">
      <w:pPr>
        <w:pStyle w:val="SideNote"/>
        <w:framePr w:wrap="around"/>
        <w:rPr>
          <w:lang w:val="en-US"/>
        </w:rPr>
      </w:pPr>
      <w:r w:rsidRPr="009256D5">
        <w:rPr>
          <w:lang w:val="en-US"/>
        </w:rPr>
        <w:t xml:space="preserve">S. </w:t>
      </w:r>
      <w:r>
        <w:rPr>
          <w:lang w:val="en-US"/>
        </w:rPr>
        <w:t>174</w:t>
      </w:r>
      <w:r w:rsidRPr="009256D5">
        <w:rPr>
          <w:lang w:val="en-US"/>
        </w:rPr>
        <w:t xml:space="preserve"> inserted by No. 39/2018 s. 7 (as </w:t>
      </w:r>
      <w:r w:rsidRPr="009256D5">
        <w:t>amended by Nos 27/2019 ss 12−30, 3/2020 ss 42–44, 47/2020 s. 26).</w:t>
      </w:r>
    </w:p>
    <w:p w14:paraId="243BD8C1" w14:textId="77777777" w:rsidR="00F75D2B" w:rsidRDefault="008F110D" w:rsidP="0095470D">
      <w:pPr>
        <w:pStyle w:val="DraftHeading1"/>
        <w:tabs>
          <w:tab w:val="right" w:pos="680"/>
        </w:tabs>
        <w:ind w:left="850" w:hanging="850"/>
      </w:pPr>
      <w:r>
        <w:tab/>
      </w:r>
      <w:bookmarkStart w:id="252" w:name="_Toc233042891"/>
      <w:r w:rsidR="00F75D2B" w:rsidRPr="00EF41F5">
        <w:t>174</w:t>
      </w:r>
      <w:r w:rsidR="00F75D2B">
        <w:tab/>
        <w:t>Injunctions relating to residential noise</w:t>
      </w:r>
      <w:bookmarkEnd w:id="252"/>
      <w:r w:rsidR="00F75D2B">
        <w:t xml:space="preserve"> </w:t>
      </w:r>
    </w:p>
    <w:p w14:paraId="26F716FE" w14:textId="77777777" w:rsidR="00F75D2B" w:rsidRDefault="008F110D" w:rsidP="0095470D">
      <w:pPr>
        <w:pStyle w:val="DraftHeading2"/>
        <w:tabs>
          <w:tab w:val="right" w:pos="1247"/>
        </w:tabs>
        <w:ind w:left="1361" w:hanging="1361"/>
      </w:pPr>
      <w:r>
        <w:tab/>
      </w:r>
      <w:r w:rsidR="00F75D2B" w:rsidRPr="008F110D">
        <w:t>(1)</w:t>
      </w:r>
      <w:r w:rsidR="00F75D2B">
        <w:tab/>
        <w:t>On an application by a council or a police officer, a Court may grant an injunction, in such terms as the Court considers appropriate, if the Court is satisfied that—</w:t>
      </w:r>
    </w:p>
    <w:p w14:paraId="7039CE8F" w14:textId="77777777" w:rsidR="00F75D2B" w:rsidRDefault="008F110D" w:rsidP="0095470D">
      <w:pPr>
        <w:pStyle w:val="DraftHeading3"/>
        <w:tabs>
          <w:tab w:val="right" w:pos="1757"/>
        </w:tabs>
        <w:ind w:left="1871" w:hanging="1871"/>
      </w:pPr>
      <w:r>
        <w:tab/>
      </w:r>
      <w:r w:rsidR="00F75D2B" w:rsidRPr="008F110D">
        <w:t>(a)</w:t>
      </w:r>
      <w:r w:rsidR="00F75D2B">
        <w:tab/>
        <w:t>a person has engaged, or is proposing to engage, in conduct that constitutes or would constitute a contravention of a provision of this Act or the regulations; and</w:t>
      </w:r>
    </w:p>
    <w:p w14:paraId="74B63E4E" w14:textId="77777777" w:rsidR="00F75D2B" w:rsidRDefault="0084544F" w:rsidP="0095470D">
      <w:pPr>
        <w:pStyle w:val="DraftHeading3"/>
        <w:tabs>
          <w:tab w:val="right" w:pos="1757"/>
        </w:tabs>
        <w:ind w:left="1871" w:hanging="1871"/>
      </w:pPr>
      <w:r>
        <w:tab/>
      </w:r>
      <w:r w:rsidR="00F75D2B" w:rsidRPr="0084544F">
        <w:t>(b)</w:t>
      </w:r>
      <w:r w:rsidR="00F75D2B">
        <w:tab/>
        <w:t xml:space="preserve">that contravention relates to the emission of noise from residential premises. </w:t>
      </w:r>
    </w:p>
    <w:p w14:paraId="0E812801" w14:textId="77777777" w:rsidR="00F75D2B" w:rsidRDefault="0084544F" w:rsidP="0095470D">
      <w:pPr>
        <w:pStyle w:val="DraftHeading2"/>
        <w:tabs>
          <w:tab w:val="right" w:pos="1247"/>
        </w:tabs>
        <w:ind w:left="1361" w:hanging="1361"/>
      </w:pPr>
      <w:r>
        <w:tab/>
      </w:r>
      <w:r w:rsidR="00F75D2B" w:rsidRPr="0084544F">
        <w:t>(2)</w:t>
      </w:r>
      <w:r w:rsidR="00F75D2B">
        <w:tab/>
        <w:t>Without limiting subsection (1), an order under that subsection may—</w:t>
      </w:r>
    </w:p>
    <w:p w14:paraId="0BE876F9" w14:textId="77777777" w:rsidR="00F75D2B" w:rsidRDefault="0084544F" w:rsidP="0095470D">
      <w:pPr>
        <w:pStyle w:val="DraftHeading3"/>
        <w:tabs>
          <w:tab w:val="right" w:pos="1757"/>
        </w:tabs>
        <w:ind w:left="1871" w:hanging="1871"/>
      </w:pPr>
      <w:r>
        <w:tab/>
      </w:r>
      <w:r w:rsidR="00F75D2B" w:rsidRPr="0084544F">
        <w:t>(a)</w:t>
      </w:r>
      <w:r w:rsidR="00F75D2B">
        <w:tab/>
        <w:t>restrain a person from engaging in specified conduct that the Court reasonably considers to be the source of, or contributing to, the emission of noise; or</w:t>
      </w:r>
    </w:p>
    <w:p w14:paraId="7028E24E" w14:textId="77777777" w:rsidR="00F75D2B" w:rsidRDefault="0084544F" w:rsidP="0095470D">
      <w:pPr>
        <w:pStyle w:val="DraftHeading3"/>
        <w:tabs>
          <w:tab w:val="right" w:pos="1757"/>
        </w:tabs>
        <w:ind w:left="1871" w:hanging="1871"/>
      </w:pPr>
      <w:r>
        <w:lastRenderedPageBreak/>
        <w:tab/>
      </w:r>
      <w:r w:rsidR="00F75D2B" w:rsidRPr="0084544F">
        <w:t>(b)</w:t>
      </w:r>
      <w:r w:rsidR="00F75D2B">
        <w:tab/>
        <w:t>require a person to do a specified act or thing that the Court considers reasonably necessary to prevent, minimise or remedy the contravention.</w:t>
      </w:r>
    </w:p>
    <w:p w14:paraId="6B7EBED9" w14:textId="77777777" w:rsidR="00F75D2B" w:rsidRDefault="0084544F" w:rsidP="0095470D">
      <w:pPr>
        <w:pStyle w:val="DraftHeading2"/>
        <w:tabs>
          <w:tab w:val="right" w:pos="1247"/>
        </w:tabs>
        <w:ind w:left="1361" w:hanging="1361"/>
      </w:pPr>
      <w:r>
        <w:tab/>
      </w:r>
      <w:r w:rsidR="00F75D2B" w:rsidRPr="0084544F">
        <w:t>(3)</w:t>
      </w:r>
      <w:r w:rsidR="00F75D2B">
        <w:tab/>
        <w:t>A council or a police officer may apply for an injunction under subsection (1) whether or not proceedings have been taken for—</w:t>
      </w:r>
    </w:p>
    <w:p w14:paraId="786C760D" w14:textId="77777777" w:rsidR="00F75D2B" w:rsidRDefault="0084544F" w:rsidP="0095470D">
      <w:pPr>
        <w:pStyle w:val="DraftHeading3"/>
        <w:tabs>
          <w:tab w:val="right" w:pos="1757"/>
        </w:tabs>
        <w:ind w:left="1871" w:hanging="1871"/>
      </w:pPr>
      <w:r>
        <w:tab/>
      </w:r>
      <w:r w:rsidR="00F75D2B" w:rsidRPr="0084544F">
        <w:t>(a)</w:t>
      </w:r>
      <w:r w:rsidR="00F75D2B">
        <w:tab/>
        <w:t>an offence against this Act or the regulations; or</w:t>
      </w:r>
    </w:p>
    <w:p w14:paraId="73F9CE3A" w14:textId="77777777" w:rsidR="00F75D2B" w:rsidRDefault="0084544F" w:rsidP="0095470D">
      <w:pPr>
        <w:pStyle w:val="DraftHeading3"/>
        <w:tabs>
          <w:tab w:val="right" w:pos="1757"/>
        </w:tabs>
        <w:ind w:left="1871" w:hanging="1871"/>
      </w:pPr>
      <w:r>
        <w:tab/>
      </w:r>
      <w:r w:rsidR="00F75D2B" w:rsidRPr="0084544F">
        <w:t>(b)</w:t>
      </w:r>
      <w:r w:rsidR="00F75D2B">
        <w:tab/>
        <w:t>a contravention of a civil penalty provision under this Act.</w:t>
      </w:r>
    </w:p>
    <w:p w14:paraId="51696A80" w14:textId="77777777" w:rsidR="00F75D2B" w:rsidRDefault="0084544F" w:rsidP="0095470D">
      <w:pPr>
        <w:pStyle w:val="DraftHeading2"/>
        <w:tabs>
          <w:tab w:val="right" w:pos="1247"/>
        </w:tabs>
        <w:ind w:left="1361" w:hanging="1361"/>
      </w:pPr>
      <w:r>
        <w:tab/>
      </w:r>
      <w:r w:rsidR="00F75D2B" w:rsidRPr="0084544F">
        <w:t>(4)</w:t>
      </w:r>
      <w:r w:rsidR="00F75D2B">
        <w:tab/>
        <w:t>The power of a Court to grant an injunction under subsection (1) may be exercised whether or not the conduct—</w:t>
      </w:r>
    </w:p>
    <w:p w14:paraId="54278BD6" w14:textId="77777777" w:rsidR="00F75D2B" w:rsidRDefault="0084544F" w:rsidP="0095470D">
      <w:pPr>
        <w:pStyle w:val="DraftHeading3"/>
        <w:tabs>
          <w:tab w:val="right" w:pos="1757"/>
        </w:tabs>
        <w:ind w:left="1871" w:hanging="1871"/>
      </w:pPr>
      <w:r>
        <w:tab/>
      </w:r>
      <w:r w:rsidR="00F75D2B" w:rsidRPr="0084544F">
        <w:t>(a)</w:t>
      </w:r>
      <w:r w:rsidR="00F75D2B">
        <w:tab/>
        <w:t>is likely to result in substantial damage to any person; or</w:t>
      </w:r>
    </w:p>
    <w:p w14:paraId="0C2C7AB2" w14:textId="77777777" w:rsidR="00F75D2B" w:rsidRDefault="0084544F" w:rsidP="0095470D">
      <w:pPr>
        <w:pStyle w:val="DraftHeading3"/>
        <w:tabs>
          <w:tab w:val="right" w:pos="1757"/>
        </w:tabs>
        <w:ind w:left="1871" w:hanging="1871"/>
      </w:pPr>
      <w:r>
        <w:tab/>
      </w:r>
      <w:r w:rsidR="00F75D2B" w:rsidRPr="0084544F">
        <w:t>(b)</w:t>
      </w:r>
      <w:r w:rsidR="00F75D2B">
        <w:tab/>
        <w:t>is likely to result in an infringement of the rights of any person.</w:t>
      </w:r>
    </w:p>
    <w:p w14:paraId="216BABFF" w14:textId="77777777" w:rsidR="00F75D2B" w:rsidRDefault="0084544F" w:rsidP="0095470D">
      <w:pPr>
        <w:pStyle w:val="DraftHeading2"/>
        <w:tabs>
          <w:tab w:val="right" w:pos="1247"/>
        </w:tabs>
        <w:ind w:left="1361" w:hanging="1361"/>
      </w:pPr>
      <w:r>
        <w:tab/>
      </w:r>
      <w:r w:rsidR="00F75D2B" w:rsidRPr="0084544F">
        <w:t>(5)</w:t>
      </w:r>
      <w:r w:rsidR="00F75D2B">
        <w:tab/>
        <w:t>An application for an order under subsection (1) may be made ex parte.</w:t>
      </w:r>
    </w:p>
    <w:p w14:paraId="3AB22B5B" w14:textId="77777777" w:rsidR="00BB2E1C" w:rsidRPr="009256D5" w:rsidRDefault="00BB2E1C" w:rsidP="00866665">
      <w:pPr>
        <w:pStyle w:val="SideNote"/>
        <w:framePr w:wrap="around"/>
        <w:rPr>
          <w:lang w:val="en-US"/>
        </w:rPr>
      </w:pPr>
      <w:r w:rsidRPr="009256D5">
        <w:rPr>
          <w:lang w:val="en-US"/>
        </w:rPr>
        <w:t xml:space="preserve">S. </w:t>
      </w:r>
      <w:r>
        <w:rPr>
          <w:lang w:val="en-US"/>
        </w:rPr>
        <w:t>175</w:t>
      </w:r>
      <w:r w:rsidRPr="009256D5">
        <w:rPr>
          <w:lang w:val="en-US"/>
        </w:rPr>
        <w:t xml:space="preserve"> inserted by No. 39/2018 s. 7 (as </w:t>
      </w:r>
      <w:r w:rsidRPr="009256D5">
        <w:t>amended by Nos 27/2019 ss 12−30, 3/2020 ss 42–44, 47/2020 s. 26).</w:t>
      </w:r>
    </w:p>
    <w:p w14:paraId="6036141A" w14:textId="77777777" w:rsidR="00F75D2B" w:rsidRDefault="0084544F" w:rsidP="0095470D">
      <w:pPr>
        <w:pStyle w:val="DraftHeading1"/>
        <w:tabs>
          <w:tab w:val="right" w:pos="680"/>
        </w:tabs>
        <w:ind w:left="850" w:hanging="850"/>
      </w:pPr>
      <w:r>
        <w:tab/>
      </w:r>
      <w:bookmarkStart w:id="253" w:name="_Toc233042892"/>
      <w:r w:rsidR="00F75D2B" w:rsidRPr="00EF41F5">
        <w:t>175</w:t>
      </w:r>
      <w:r w:rsidR="00F75D2B">
        <w:tab/>
        <w:t>Unreasonable noise directions</w:t>
      </w:r>
      <w:bookmarkEnd w:id="253"/>
    </w:p>
    <w:p w14:paraId="15AE25AE" w14:textId="77777777" w:rsidR="00F75D2B" w:rsidRDefault="0084544F" w:rsidP="0095470D">
      <w:pPr>
        <w:pStyle w:val="DraftHeading2"/>
        <w:tabs>
          <w:tab w:val="right" w:pos="1247"/>
        </w:tabs>
        <w:ind w:left="1361" w:hanging="1361"/>
      </w:pPr>
      <w:r>
        <w:tab/>
      </w:r>
      <w:r w:rsidR="00F75D2B" w:rsidRPr="0084544F">
        <w:t>(1)</w:t>
      </w:r>
      <w:r w:rsidR="00F75D2B">
        <w:tab/>
        <w:t>This section applies to a person who—</w:t>
      </w:r>
    </w:p>
    <w:p w14:paraId="54E83DD4" w14:textId="77777777" w:rsidR="00F75D2B" w:rsidRDefault="0084544F" w:rsidP="0095470D">
      <w:pPr>
        <w:pStyle w:val="DraftHeading3"/>
        <w:tabs>
          <w:tab w:val="right" w:pos="1757"/>
        </w:tabs>
        <w:ind w:left="1871" w:hanging="1871"/>
      </w:pPr>
      <w:r>
        <w:tab/>
      </w:r>
      <w:r w:rsidR="00F75D2B" w:rsidRPr="0084544F">
        <w:t>(a)</w:t>
      </w:r>
      <w:r w:rsidR="00F75D2B">
        <w:tab/>
        <w:t>a police officer or a residential noise enforcement officer reasonably suspects is committing or has committed an offence against section 167(1); or</w:t>
      </w:r>
    </w:p>
    <w:p w14:paraId="6C98E201" w14:textId="77777777" w:rsidR="00F75D2B" w:rsidRDefault="0084544F" w:rsidP="0095470D">
      <w:pPr>
        <w:pStyle w:val="DraftHeading3"/>
        <w:tabs>
          <w:tab w:val="right" w:pos="1757"/>
        </w:tabs>
        <w:ind w:left="1871" w:hanging="1871"/>
      </w:pPr>
      <w:r>
        <w:tab/>
      </w:r>
      <w:r w:rsidR="00F75D2B" w:rsidRPr="0084544F">
        <w:t>(b)</w:t>
      </w:r>
      <w:r w:rsidR="00F75D2B">
        <w:tab/>
        <w:t xml:space="preserve">is apparently in charge of residential premises on which a police officer or a residential noise enforcement officer reasonably suspects an offence against section 167(1) is being committed or has been committed. </w:t>
      </w:r>
    </w:p>
    <w:p w14:paraId="40232119" w14:textId="77777777" w:rsidR="00C72B7E" w:rsidRPr="00C72B7E" w:rsidRDefault="00C72B7E" w:rsidP="00C72B7E"/>
    <w:p w14:paraId="1EB982BE" w14:textId="77777777" w:rsidR="00F75D2B" w:rsidRDefault="0084544F" w:rsidP="0095470D">
      <w:pPr>
        <w:pStyle w:val="DraftHeading2"/>
        <w:tabs>
          <w:tab w:val="right" w:pos="1247"/>
        </w:tabs>
        <w:ind w:left="1361" w:hanging="1361"/>
      </w:pPr>
      <w:r>
        <w:lastRenderedPageBreak/>
        <w:tab/>
      </w:r>
      <w:r w:rsidR="00F75D2B" w:rsidRPr="0084544F">
        <w:t>(2)</w:t>
      </w:r>
      <w:r w:rsidR="00F75D2B">
        <w:tab/>
        <w:t>A police officer or residential noise enforcement officer may direct a person to take any action that the officer considers necessary to stop a suspected offence or to prevent a suspected offence from recurring.</w:t>
      </w:r>
    </w:p>
    <w:p w14:paraId="4DD97183" w14:textId="77777777" w:rsidR="00F75D2B" w:rsidRDefault="0084544F" w:rsidP="0095470D">
      <w:pPr>
        <w:pStyle w:val="DraftHeading2"/>
        <w:tabs>
          <w:tab w:val="right" w:pos="1247"/>
        </w:tabs>
        <w:ind w:left="1361" w:hanging="1361"/>
      </w:pPr>
      <w:r>
        <w:tab/>
      </w:r>
      <w:r w:rsidR="00F75D2B" w:rsidRPr="0084544F">
        <w:t>(3)</w:t>
      </w:r>
      <w:r w:rsidR="00F75D2B">
        <w:tab/>
        <w:t>A direction given under subsection (2) remains in force for the period specified in the direction not exceeding 72 hours after the direction is given.</w:t>
      </w:r>
    </w:p>
    <w:p w14:paraId="29E49B2A" w14:textId="77777777" w:rsidR="00F75D2B" w:rsidRDefault="0084544F" w:rsidP="0095470D">
      <w:pPr>
        <w:pStyle w:val="DraftHeading2"/>
        <w:tabs>
          <w:tab w:val="right" w:pos="1247"/>
        </w:tabs>
        <w:ind w:left="1361" w:hanging="1361"/>
      </w:pPr>
      <w:r>
        <w:tab/>
      </w:r>
      <w:r w:rsidR="00F75D2B" w:rsidRPr="0084544F">
        <w:t>(4)</w:t>
      </w:r>
      <w:r w:rsidR="00F75D2B">
        <w:tab/>
        <w:t>A person must comply with a direction given to the person under subsection (2).</w:t>
      </w:r>
    </w:p>
    <w:p w14:paraId="4221554D"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12</w:t>
      </w:r>
      <w:r w:rsidR="00710640">
        <w:t>0 penalty</w:t>
      </w:r>
      <w:r>
        <w:t xml:space="preserve"> units;</w:t>
      </w:r>
    </w:p>
    <w:p w14:paraId="13D249E9"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60</w:t>
      </w:r>
      <w:r w:rsidR="00710640">
        <w:t>0 penalty</w:t>
      </w:r>
      <w:r>
        <w:t xml:space="preserve"> units.</w:t>
      </w:r>
    </w:p>
    <w:p w14:paraId="056A2872" w14:textId="77777777" w:rsidR="00BB2E1C" w:rsidRPr="009256D5" w:rsidRDefault="00BB2E1C" w:rsidP="00866665">
      <w:pPr>
        <w:pStyle w:val="SideNote"/>
        <w:framePr w:wrap="around"/>
        <w:rPr>
          <w:lang w:val="en-US"/>
        </w:rPr>
      </w:pPr>
      <w:r w:rsidRPr="009256D5">
        <w:rPr>
          <w:lang w:val="en-US"/>
        </w:rPr>
        <w:t xml:space="preserve">S. </w:t>
      </w:r>
      <w:r>
        <w:rPr>
          <w:lang w:val="en-US"/>
        </w:rPr>
        <w:t>176</w:t>
      </w:r>
      <w:r w:rsidRPr="009256D5">
        <w:rPr>
          <w:lang w:val="en-US"/>
        </w:rPr>
        <w:t xml:space="preserve"> inserted by No. 39/2018 s. 7 (as </w:t>
      </w:r>
      <w:r w:rsidRPr="009256D5">
        <w:t>amended by Nos 27/2019 ss 12−30, 3/2020 ss 42–44, 47/2020 s. 26).</w:t>
      </w:r>
    </w:p>
    <w:p w14:paraId="549E44C0" w14:textId="77777777" w:rsidR="00F75D2B" w:rsidRDefault="0084544F" w:rsidP="0095470D">
      <w:pPr>
        <w:pStyle w:val="DraftHeading1"/>
        <w:tabs>
          <w:tab w:val="right" w:pos="680"/>
        </w:tabs>
        <w:ind w:left="850" w:hanging="850"/>
      </w:pPr>
      <w:r>
        <w:tab/>
      </w:r>
      <w:bookmarkStart w:id="254" w:name="_Toc233042893"/>
      <w:r w:rsidR="00F75D2B" w:rsidRPr="00EF41F5">
        <w:t>176</w:t>
      </w:r>
      <w:r w:rsidR="00F75D2B">
        <w:tab/>
        <w:t>Entry orders</w:t>
      </w:r>
      <w:bookmarkEnd w:id="254"/>
      <w:r w:rsidR="00F75D2B">
        <w:t xml:space="preserve"> </w:t>
      </w:r>
    </w:p>
    <w:p w14:paraId="56C06173" w14:textId="77777777" w:rsidR="00F75D2B" w:rsidRDefault="0084544F" w:rsidP="0095470D">
      <w:pPr>
        <w:pStyle w:val="DraftHeading2"/>
        <w:tabs>
          <w:tab w:val="right" w:pos="1247"/>
        </w:tabs>
        <w:ind w:left="1361" w:hanging="1361"/>
      </w:pPr>
      <w:r>
        <w:tab/>
      </w:r>
      <w:r w:rsidR="00F75D2B" w:rsidRPr="0084544F">
        <w:t>(1)</w:t>
      </w:r>
      <w:r w:rsidR="00F75D2B">
        <w:tab/>
        <w:t xml:space="preserve">On the application of a police officer, a court officer may make an order enabling the police officer, using such force as is reasonably necessary, to enter residential premises for the purpose of investigating the emission of unreasonable noise if the court officer is satisfied that no other measure would be effective to abate the noise. </w:t>
      </w:r>
    </w:p>
    <w:p w14:paraId="2D67619A" w14:textId="77777777" w:rsidR="00F75D2B" w:rsidRDefault="0084544F" w:rsidP="0095470D">
      <w:pPr>
        <w:pStyle w:val="DraftHeading2"/>
        <w:tabs>
          <w:tab w:val="right" w:pos="1247"/>
        </w:tabs>
        <w:ind w:left="1361" w:hanging="1361"/>
      </w:pPr>
      <w:r>
        <w:tab/>
      </w:r>
      <w:r w:rsidR="00F75D2B" w:rsidRPr="0084544F">
        <w:t>(2)</w:t>
      </w:r>
      <w:r w:rsidR="00F75D2B">
        <w:tab/>
        <w:t>A police officer may apply to a court officer for an order under subsection (1) if the police officer—</w:t>
      </w:r>
    </w:p>
    <w:p w14:paraId="72182F34" w14:textId="77777777" w:rsidR="00F75D2B" w:rsidRDefault="0084544F" w:rsidP="0095470D">
      <w:pPr>
        <w:pStyle w:val="DraftHeading3"/>
        <w:tabs>
          <w:tab w:val="right" w:pos="1757"/>
        </w:tabs>
        <w:ind w:left="1871" w:hanging="1871"/>
      </w:pPr>
      <w:r>
        <w:tab/>
      </w:r>
      <w:r w:rsidR="00F75D2B" w:rsidRPr="0084544F">
        <w:t>(a)</w:t>
      </w:r>
      <w:r w:rsidR="00F75D2B">
        <w:tab/>
        <w:t>is of or above the rank of senior constable; and</w:t>
      </w:r>
    </w:p>
    <w:p w14:paraId="24D7CB10" w14:textId="77777777" w:rsidR="00F75D2B" w:rsidRDefault="0084544F" w:rsidP="0095470D">
      <w:pPr>
        <w:pStyle w:val="DraftHeading3"/>
        <w:tabs>
          <w:tab w:val="right" w:pos="1757"/>
        </w:tabs>
        <w:ind w:left="1871" w:hanging="1871"/>
      </w:pPr>
      <w:r>
        <w:tab/>
      </w:r>
      <w:r w:rsidR="00F75D2B" w:rsidRPr="0084544F">
        <w:t>(b)</w:t>
      </w:r>
      <w:r w:rsidR="00F75D2B">
        <w:tab/>
        <w:t>reasonably believes that no other measure would be effective to abate the unreasonable noise.</w:t>
      </w:r>
    </w:p>
    <w:p w14:paraId="0595F151" w14:textId="77777777" w:rsidR="00F75D2B" w:rsidRDefault="0084544F" w:rsidP="0095470D">
      <w:pPr>
        <w:pStyle w:val="DraftHeading2"/>
        <w:tabs>
          <w:tab w:val="right" w:pos="1247"/>
        </w:tabs>
        <w:ind w:left="1361" w:hanging="1361"/>
      </w:pPr>
      <w:r>
        <w:tab/>
      </w:r>
      <w:r w:rsidR="00F75D2B" w:rsidRPr="0084544F">
        <w:t>(3)</w:t>
      </w:r>
      <w:r w:rsidR="00F75D2B">
        <w:tab/>
        <w:t>An order under subsection (1) may be made subject to any conditions that the court officer considers appropriate.</w:t>
      </w:r>
    </w:p>
    <w:p w14:paraId="6457755C" w14:textId="77777777" w:rsidR="00F75D2B" w:rsidRDefault="0084544F" w:rsidP="0095470D">
      <w:pPr>
        <w:pStyle w:val="DraftHeading2"/>
        <w:tabs>
          <w:tab w:val="right" w:pos="1247"/>
        </w:tabs>
        <w:ind w:left="1361" w:hanging="1361"/>
      </w:pPr>
      <w:r>
        <w:lastRenderedPageBreak/>
        <w:tab/>
      </w:r>
      <w:r w:rsidR="00F75D2B" w:rsidRPr="0084544F">
        <w:t>(4)</w:t>
      </w:r>
      <w:r w:rsidR="00F75D2B">
        <w:tab/>
        <w:t>A police officer using such force as is reasonably necessary may enter any residential premises from which unreasonable noise is emitted to investigate the emission if an order to that effect has been made under subsection (1).</w:t>
      </w:r>
    </w:p>
    <w:p w14:paraId="0A3E2876" w14:textId="77777777" w:rsidR="00F75D2B" w:rsidRDefault="0084544F" w:rsidP="0095470D">
      <w:pPr>
        <w:pStyle w:val="DraftHeading2"/>
        <w:tabs>
          <w:tab w:val="right" w:pos="1247"/>
        </w:tabs>
        <w:ind w:left="1361" w:hanging="1361"/>
      </w:pPr>
      <w:r>
        <w:tab/>
      </w:r>
      <w:r w:rsidR="00F75D2B" w:rsidRPr="0084544F">
        <w:t>(5)</w:t>
      </w:r>
      <w:r w:rsidR="00F75D2B">
        <w:tab/>
        <w:t>After entering any residential premises under an order under subsection (1) and investigating the emission of noise, the police officer may give any direction under section 175(2) that the police officer considers necessary to abate the unreasonable noise.</w:t>
      </w:r>
    </w:p>
    <w:p w14:paraId="0DA2E8C6" w14:textId="77777777" w:rsidR="00BB2E1C" w:rsidRPr="009256D5" w:rsidRDefault="00BB2E1C" w:rsidP="00866665">
      <w:pPr>
        <w:pStyle w:val="SideNote"/>
        <w:framePr w:wrap="around"/>
        <w:rPr>
          <w:lang w:val="en-US"/>
        </w:rPr>
      </w:pPr>
      <w:r w:rsidRPr="009256D5">
        <w:rPr>
          <w:lang w:val="en-US"/>
        </w:rPr>
        <w:t xml:space="preserve">S. </w:t>
      </w:r>
      <w:r>
        <w:rPr>
          <w:lang w:val="en-US"/>
        </w:rPr>
        <w:t>177</w:t>
      </w:r>
      <w:r w:rsidRPr="009256D5">
        <w:rPr>
          <w:lang w:val="en-US"/>
        </w:rPr>
        <w:t xml:space="preserve"> inserted by No. 39/2018 s. 7 (as </w:t>
      </w:r>
      <w:r w:rsidRPr="009256D5">
        <w:t>amended by Nos 27/2019 ss 12−30, 3/2020 ss 42–44, 47/2020 s. 26).</w:t>
      </w:r>
    </w:p>
    <w:p w14:paraId="3DC8A65B" w14:textId="77777777" w:rsidR="00F75D2B" w:rsidRDefault="0084544F" w:rsidP="0095470D">
      <w:pPr>
        <w:pStyle w:val="DraftHeading1"/>
        <w:tabs>
          <w:tab w:val="right" w:pos="680"/>
        </w:tabs>
        <w:ind w:left="850" w:hanging="850"/>
      </w:pPr>
      <w:r>
        <w:tab/>
      </w:r>
      <w:bookmarkStart w:id="255" w:name="_Toc233042894"/>
      <w:r w:rsidR="00F75D2B" w:rsidRPr="00EF41F5">
        <w:t>177</w:t>
      </w:r>
      <w:r w:rsidR="00F75D2B">
        <w:tab/>
        <w:t>Obstruction of police officer</w:t>
      </w:r>
      <w:bookmarkEnd w:id="255"/>
    </w:p>
    <w:p w14:paraId="55A2D443" w14:textId="77777777" w:rsidR="00F75D2B" w:rsidRDefault="00F75D2B" w:rsidP="0095470D">
      <w:pPr>
        <w:pStyle w:val="BodySectionSub"/>
      </w:pPr>
      <w:r>
        <w:t>A person must not—</w:t>
      </w:r>
    </w:p>
    <w:p w14:paraId="62B5FB0F" w14:textId="77777777" w:rsidR="00F75D2B" w:rsidRDefault="0084544F" w:rsidP="0095470D">
      <w:pPr>
        <w:pStyle w:val="DraftHeading3"/>
        <w:tabs>
          <w:tab w:val="right" w:pos="1757"/>
        </w:tabs>
        <w:ind w:left="1871" w:hanging="1871"/>
      </w:pPr>
      <w:r>
        <w:tab/>
      </w:r>
      <w:r w:rsidR="00F75D2B" w:rsidRPr="0084544F">
        <w:t>(a)</w:t>
      </w:r>
      <w:r w:rsidR="00F75D2B">
        <w:tab/>
        <w:t xml:space="preserve">hinder, delay or obstruct a police officer in taking any action authorised by an order under section 176; or </w:t>
      </w:r>
    </w:p>
    <w:p w14:paraId="7A6D5DCA" w14:textId="77777777" w:rsidR="00F75D2B" w:rsidRDefault="0084544F" w:rsidP="0095470D">
      <w:pPr>
        <w:pStyle w:val="DraftHeading3"/>
        <w:tabs>
          <w:tab w:val="right" w:pos="1757"/>
        </w:tabs>
        <w:ind w:left="1871" w:hanging="1871"/>
      </w:pPr>
      <w:r>
        <w:tab/>
      </w:r>
      <w:r w:rsidR="00F75D2B" w:rsidRPr="0084544F">
        <w:t>(b)</w:t>
      </w:r>
      <w:r w:rsidR="00F75D2B">
        <w:tab/>
        <w:t>if the person is the occupier of any place or premises, refuse to permit a police officer to take any action authorised by an order under that section.</w:t>
      </w:r>
    </w:p>
    <w:p w14:paraId="50B40B70"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6</w:t>
      </w:r>
      <w:r w:rsidR="00710640">
        <w:t>0 penalty</w:t>
      </w:r>
      <w:r>
        <w:t xml:space="preserve"> units;</w:t>
      </w:r>
    </w:p>
    <w:p w14:paraId="2627A7AC"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30</w:t>
      </w:r>
      <w:r w:rsidR="00710640">
        <w:t>0 penalty</w:t>
      </w:r>
      <w:r>
        <w:t xml:space="preserve"> units.</w:t>
      </w:r>
    </w:p>
    <w:p w14:paraId="5A583F1C" w14:textId="77777777" w:rsidR="0084544F" w:rsidRDefault="0084544F">
      <w:pPr>
        <w:suppressLineNumbers w:val="0"/>
        <w:overflowPunct/>
        <w:autoSpaceDE/>
        <w:autoSpaceDN/>
        <w:adjustRightInd/>
        <w:spacing w:before="0"/>
        <w:textAlignment w:val="auto"/>
        <w:rPr>
          <w:b/>
          <w:sz w:val="32"/>
        </w:rPr>
      </w:pPr>
      <w:r>
        <w:rPr>
          <w:caps/>
          <w:sz w:val="32"/>
        </w:rPr>
        <w:br w:type="page"/>
      </w:r>
    </w:p>
    <w:p w14:paraId="0679F5E8" w14:textId="77777777" w:rsidR="00B50031" w:rsidRPr="009256D5" w:rsidRDefault="00B50031" w:rsidP="00866665">
      <w:pPr>
        <w:pStyle w:val="SideNote"/>
        <w:framePr w:wrap="around"/>
        <w:rPr>
          <w:lang w:val="en-US"/>
        </w:rPr>
      </w:pPr>
      <w:r w:rsidRPr="009256D5">
        <w:rPr>
          <w:lang w:val="en-US"/>
        </w:rPr>
        <w:lastRenderedPageBreak/>
        <w:t xml:space="preserve">Ch. </w:t>
      </w:r>
      <w:r>
        <w:rPr>
          <w:lang w:val="en-US"/>
        </w:rPr>
        <w:t>8</w:t>
      </w:r>
      <w:r w:rsidRPr="009256D5">
        <w:rPr>
          <w:lang w:val="en-US"/>
        </w:rPr>
        <w:t xml:space="preserve"> (Headings and ss 1</w:t>
      </w:r>
      <w:r>
        <w:rPr>
          <w:lang w:val="en-US"/>
        </w:rPr>
        <w:t>78</w:t>
      </w:r>
      <w:r w:rsidRPr="009256D5">
        <w:rPr>
          <w:lang w:val="en-US"/>
        </w:rPr>
        <w:t>–2</w:t>
      </w:r>
      <w:r>
        <w:rPr>
          <w:lang w:val="en-US"/>
        </w:rPr>
        <w:t>40</w:t>
      </w:r>
      <w:r w:rsidRPr="009256D5">
        <w:rPr>
          <w:lang w:val="en-US"/>
        </w:rPr>
        <w:t xml:space="preserve">) inserted by No. 39/2018 s. 7 (as </w:t>
      </w:r>
      <w:r w:rsidRPr="009256D5">
        <w:t>amended by Nos 27/2019 ss 12−30, 3/2020 ss 42–44, 47/2020 s. 26).</w:t>
      </w:r>
    </w:p>
    <w:p w14:paraId="0FDB8BDE" w14:textId="77777777" w:rsidR="0084544F" w:rsidRPr="0084544F" w:rsidRDefault="00F75D2B" w:rsidP="0095470D">
      <w:pPr>
        <w:pStyle w:val="ChapterHeading"/>
        <w:rPr>
          <w:sz w:val="32"/>
        </w:rPr>
      </w:pPr>
      <w:bookmarkStart w:id="256" w:name="_Toc233042895"/>
      <w:r w:rsidRPr="0095470D">
        <w:rPr>
          <w:caps w:val="0"/>
          <w:sz w:val="32"/>
        </w:rPr>
        <w:t>Chapter 8—Better environment plans, environmental audits and other matters</w:t>
      </w:r>
      <w:bookmarkEnd w:id="256"/>
    </w:p>
    <w:p w14:paraId="74917B2B" w14:textId="77777777" w:rsidR="00736702" w:rsidRPr="00913398" w:rsidRDefault="00736702" w:rsidP="00467A9A">
      <w:pPr>
        <w:rPr>
          <w:lang w:val="en-US"/>
        </w:rPr>
      </w:pPr>
    </w:p>
    <w:p w14:paraId="0C2F1151" w14:textId="77777777" w:rsidR="00736702" w:rsidRPr="00913398" w:rsidRDefault="00736702" w:rsidP="00467A9A">
      <w:pPr>
        <w:rPr>
          <w:lang w:val="en-US"/>
        </w:rPr>
      </w:pPr>
    </w:p>
    <w:p w14:paraId="04B80B19" w14:textId="77777777" w:rsidR="00736702" w:rsidRPr="00913398" w:rsidRDefault="00736702" w:rsidP="00467A9A">
      <w:pPr>
        <w:rPr>
          <w:lang w:val="en-US"/>
        </w:rPr>
      </w:pPr>
    </w:p>
    <w:p w14:paraId="238E7A2D" w14:textId="77777777" w:rsidR="00736702" w:rsidRPr="00913398" w:rsidRDefault="00736702" w:rsidP="00467A9A">
      <w:pPr>
        <w:rPr>
          <w:lang w:val="en-US"/>
        </w:rPr>
      </w:pPr>
    </w:p>
    <w:p w14:paraId="2BF1DDC0" w14:textId="77777777" w:rsidR="00736702" w:rsidRPr="00913398" w:rsidRDefault="00736702" w:rsidP="00467A9A">
      <w:pPr>
        <w:rPr>
          <w:lang w:val="en-US"/>
        </w:rPr>
      </w:pPr>
    </w:p>
    <w:p w14:paraId="78D4DA93" w14:textId="77777777" w:rsidR="00736702" w:rsidRPr="009256D5" w:rsidRDefault="00736702" w:rsidP="00866665">
      <w:pPr>
        <w:pStyle w:val="SideNote"/>
        <w:framePr w:wrap="around"/>
      </w:pPr>
      <w:r w:rsidRPr="009256D5">
        <w:rPr>
          <w:lang w:val="en-US"/>
        </w:rPr>
        <w:t xml:space="preserve">Pt </w:t>
      </w:r>
      <w:r>
        <w:rPr>
          <w:lang w:val="en-US"/>
        </w:rPr>
        <w:t>8</w:t>
      </w:r>
      <w:r w:rsidRPr="009256D5">
        <w:rPr>
          <w:lang w:val="en-US"/>
        </w:rPr>
        <w:t>.1 (Heading and s</w:t>
      </w:r>
      <w:r>
        <w:rPr>
          <w:lang w:val="en-US"/>
        </w:rPr>
        <w:t>.</w:t>
      </w:r>
      <w:r w:rsidRPr="009256D5">
        <w:rPr>
          <w:lang w:val="en-US"/>
        </w:rPr>
        <w:t xml:space="preserve"> 1</w:t>
      </w:r>
      <w:r>
        <w:rPr>
          <w:lang w:val="en-US"/>
        </w:rPr>
        <w:t>78</w:t>
      </w:r>
      <w:r w:rsidRPr="009256D5">
        <w:rPr>
          <w:lang w:val="en-US"/>
        </w:rPr>
        <w:t xml:space="preserve">) inserted by No. 39/2018 s. 7 (as </w:t>
      </w:r>
      <w:r w:rsidRPr="009256D5">
        <w:t>amended by Nos 27/2019 ss 12−30, 3/2020 ss 42–44, 47/2020 s. 26).</w:t>
      </w:r>
    </w:p>
    <w:p w14:paraId="18D232B7" w14:textId="77777777" w:rsidR="00F75D2B" w:rsidRPr="0095470D" w:rsidRDefault="00F75D2B" w:rsidP="0095470D">
      <w:pPr>
        <w:pStyle w:val="Heading-PART"/>
        <w:rPr>
          <w:sz w:val="32"/>
        </w:rPr>
      </w:pPr>
      <w:bookmarkStart w:id="257" w:name="_Toc233042896"/>
      <w:r w:rsidRPr="0095470D">
        <w:rPr>
          <w:caps w:val="0"/>
          <w:sz w:val="32"/>
        </w:rPr>
        <w:t>Part 8.1—Simplified outline</w:t>
      </w:r>
      <w:bookmarkEnd w:id="257"/>
    </w:p>
    <w:p w14:paraId="52F04CF4" w14:textId="77777777" w:rsidR="00736702" w:rsidRPr="00913398" w:rsidRDefault="00736702" w:rsidP="00467A9A">
      <w:pPr>
        <w:rPr>
          <w:lang w:val="en-US"/>
        </w:rPr>
      </w:pPr>
    </w:p>
    <w:p w14:paraId="67C50880" w14:textId="77777777" w:rsidR="00736702" w:rsidRPr="00913398" w:rsidRDefault="00736702" w:rsidP="00467A9A">
      <w:pPr>
        <w:rPr>
          <w:lang w:val="en-US"/>
        </w:rPr>
      </w:pPr>
    </w:p>
    <w:p w14:paraId="0CE40ADE" w14:textId="77777777" w:rsidR="00736702" w:rsidRPr="00913398" w:rsidRDefault="00736702" w:rsidP="00467A9A">
      <w:pPr>
        <w:rPr>
          <w:lang w:val="en-US"/>
        </w:rPr>
      </w:pPr>
    </w:p>
    <w:p w14:paraId="23819D7F" w14:textId="77777777" w:rsidR="00736702" w:rsidRPr="00913398" w:rsidRDefault="00736702" w:rsidP="00467A9A">
      <w:pPr>
        <w:rPr>
          <w:lang w:val="en-US"/>
        </w:rPr>
      </w:pPr>
    </w:p>
    <w:p w14:paraId="3E83E97A" w14:textId="77777777" w:rsidR="00736702" w:rsidRPr="00913398" w:rsidRDefault="00736702" w:rsidP="00467A9A">
      <w:pPr>
        <w:rPr>
          <w:lang w:val="en-US"/>
        </w:rPr>
      </w:pPr>
    </w:p>
    <w:p w14:paraId="65A0CD14" w14:textId="77777777" w:rsidR="00736702" w:rsidRPr="009256D5" w:rsidRDefault="00736702" w:rsidP="00866665">
      <w:pPr>
        <w:pStyle w:val="SideNote"/>
        <w:framePr w:wrap="around"/>
        <w:rPr>
          <w:lang w:val="en-US"/>
        </w:rPr>
      </w:pPr>
      <w:r w:rsidRPr="009256D5">
        <w:rPr>
          <w:lang w:val="en-US"/>
        </w:rPr>
        <w:t xml:space="preserve">S. </w:t>
      </w:r>
      <w:r>
        <w:rPr>
          <w:lang w:val="en-US"/>
        </w:rPr>
        <w:t>178</w:t>
      </w:r>
      <w:r w:rsidRPr="009256D5">
        <w:rPr>
          <w:lang w:val="en-US"/>
        </w:rPr>
        <w:t xml:space="preserve"> inserted by No. 39/2018 s. 7 (as </w:t>
      </w:r>
      <w:r w:rsidRPr="009256D5">
        <w:t>amended by Nos 27/2019 ss 12−30, 3/2020 ss 42–44, 47/2020 s. 26).</w:t>
      </w:r>
    </w:p>
    <w:p w14:paraId="64E85759" w14:textId="77777777" w:rsidR="00F75D2B" w:rsidRDefault="0084544F" w:rsidP="0095470D">
      <w:pPr>
        <w:pStyle w:val="DraftHeading1"/>
        <w:tabs>
          <w:tab w:val="right" w:pos="680"/>
        </w:tabs>
        <w:ind w:left="850" w:hanging="850"/>
      </w:pPr>
      <w:r>
        <w:tab/>
      </w:r>
      <w:bookmarkStart w:id="258" w:name="_Toc233042897"/>
      <w:r w:rsidR="00F75D2B" w:rsidRPr="00EF41F5">
        <w:t>178</w:t>
      </w:r>
      <w:r w:rsidR="00F75D2B">
        <w:tab/>
        <w:t>Simplified outline—Chapter 8</w:t>
      </w:r>
      <w:bookmarkEnd w:id="258"/>
    </w:p>
    <w:p w14:paraId="406BDE6E" w14:textId="77777777" w:rsidR="00F75D2B" w:rsidRDefault="0084544F" w:rsidP="0095470D">
      <w:pPr>
        <w:pStyle w:val="DraftHeading2"/>
        <w:tabs>
          <w:tab w:val="right" w:pos="1247"/>
        </w:tabs>
        <w:ind w:left="1361" w:hanging="1361"/>
      </w:pPr>
      <w:r>
        <w:tab/>
      </w:r>
      <w:r w:rsidR="00F75D2B" w:rsidRPr="0084544F">
        <w:t>(1)</w:t>
      </w:r>
      <w:r w:rsidR="00F75D2B">
        <w:tab/>
        <w:t>This section sets out a simplified outline of this Chapter.</w:t>
      </w:r>
    </w:p>
    <w:p w14:paraId="0540E76C" w14:textId="77777777" w:rsidR="00F75D2B" w:rsidRDefault="0084544F" w:rsidP="0095470D">
      <w:pPr>
        <w:pStyle w:val="DraftHeading2"/>
        <w:tabs>
          <w:tab w:val="right" w:pos="1247"/>
        </w:tabs>
        <w:ind w:left="1361" w:hanging="1361"/>
      </w:pPr>
      <w:r>
        <w:tab/>
      </w:r>
      <w:r w:rsidR="00F75D2B" w:rsidRPr="0084544F">
        <w:t>(2)</w:t>
      </w:r>
      <w:r w:rsidR="00F75D2B">
        <w:tab/>
        <w:t xml:space="preserve">Part 8.2 provides for better environment plans. </w:t>
      </w:r>
    </w:p>
    <w:p w14:paraId="25FADC53" w14:textId="77777777" w:rsidR="00F75D2B" w:rsidRDefault="0084544F" w:rsidP="0095470D">
      <w:pPr>
        <w:pStyle w:val="DraftHeading2"/>
        <w:tabs>
          <w:tab w:val="right" w:pos="1247"/>
        </w:tabs>
        <w:ind w:left="1361" w:hanging="1361"/>
      </w:pPr>
      <w:r>
        <w:tab/>
      </w:r>
      <w:r w:rsidR="00F75D2B" w:rsidRPr="0084544F">
        <w:t>(3)</w:t>
      </w:r>
      <w:r w:rsidR="00F75D2B">
        <w:tab/>
        <w:t xml:space="preserve">Part 8.3 provides for the appointment of environmental auditors and the conduct of preliminary risk screen assessments and environmental audits.  </w:t>
      </w:r>
    </w:p>
    <w:p w14:paraId="23E31793" w14:textId="77777777" w:rsidR="00F75D2B" w:rsidRDefault="0084544F" w:rsidP="0095470D">
      <w:pPr>
        <w:pStyle w:val="DraftHeading2"/>
        <w:tabs>
          <w:tab w:val="right" w:pos="1247"/>
        </w:tabs>
        <w:ind w:left="1361" w:hanging="1361"/>
      </w:pPr>
      <w:r>
        <w:tab/>
      </w:r>
      <w:r w:rsidR="00F75D2B" w:rsidRPr="0084544F">
        <w:t>(4)</w:t>
      </w:r>
      <w:r w:rsidR="00F75D2B">
        <w:tab/>
        <w:t xml:space="preserve">Part 8.4 provides for the Authority to require financial assurances. </w:t>
      </w:r>
    </w:p>
    <w:p w14:paraId="5A0C1773" w14:textId="77777777" w:rsidR="00F75D2B" w:rsidRDefault="0084544F" w:rsidP="0095470D">
      <w:pPr>
        <w:pStyle w:val="DraftHeading2"/>
        <w:tabs>
          <w:tab w:val="right" w:pos="1247"/>
        </w:tabs>
        <w:ind w:left="1361" w:hanging="1361"/>
      </w:pPr>
      <w:r>
        <w:tab/>
      </w:r>
      <w:r w:rsidR="00F75D2B" w:rsidRPr="0084544F">
        <w:t>(5)</w:t>
      </w:r>
      <w:r w:rsidR="00F75D2B">
        <w:tab/>
        <w:t xml:space="preserve">Part 8.5 provides for the appointment of advisory panels for the purposes of providing advice to the Authority.  </w:t>
      </w:r>
    </w:p>
    <w:p w14:paraId="1CEC87B2" w14:textId="77777777" w:rsidR="00F75D2B" w:rsidRDefault="0084544F" w:rsidP="0095470D">
      <w:pPr>
        <w:pStyle w:val="DraftHeading2"/>
        <w:tabs>
          <w:tab w:val="right" w:pos="1247"/>
        </w:tabs>
        <w:ind w:left="1361" w:hanging="1361"/>
      </w:pPr>
      <w:r>
        <w:tab/>
      </w:r>
      <w:r w:rsidR="00F75D2B" w:rsidRPr="0084544F">
        <w:t>(6)</w:t>
      </w:r>
      <w:r w:rsidR="00F75D2B">
        <w:tab/>
        <w:t xml:space="preserve">Part 8.6 provides for the establishment of a conference of interested persons. </w:t>
      </w:r>
    </w:p>
    <w:p w14:paraId="391E873D" w14:textId="77777777" w:rsidR="0084544F" w:rsidRDefault="0084544F">
      <w:pPr>
        <w:suppressLineNumbers w:val="0"/>
        <w:overflowPunct/>
        <w:autoSpaceDE/>
        <w:autoSpaceDN/>
        <w:adjustRightInd/>
        <w:spacing w:before="0"/>
        <w:textAlignment w:val="auto"/>
        <w:rPr>
          <w:b/>
          <w:sz w:val="32"/>
        </w:rPr>
      </w:pPr>
      <w:r>
        <w:rPr>
          <w:caps/>
          <w:sz w:val="32"/>
        </w:rPr>
        <w:br w:type="page"/>
      </w:r>
    </w:p>
    <w:p w14:paraId="63370540" w14:textId="77777777" w:rsidR="00736702" w:rsidRPr="009256D5" w:rsidRDefault="00736702" w:rsidP="00866665">
      <w:pPr>
        <w:pStyle w:val="SideNote"/>
        <w:framePr w:wrap="around"/>
      </w:pPr>
      <w:r w:rsidRPr="009256D5">
        <w:rPr>
          <w:lang w:val="en-US"/>
        </w:rPr>
        <w:lastRenderedPageBreak/>
        <w:t xml:space="preserve">Pt </w:t>
      </w:r>
      <w:r>
        <w:rPr>
          <w:lang w:val="en-US"/>
        </w:rPr>
        <w:t>8.2</w:t>
      </w:r>
      <w:r w:rsidRPr="009256D5">
        <w:rPr>
          <w:lang w:val="en-US"/>
        </w:rPr>
        <w:t xml:space="preserve"> (Heading and ss 1</w:t>
      </w:r>
      <w:r>
        <w:rPr>
          <w:lang w:val="en-US"/>
        </w:rPr>
        <w:t>79</w:t>
      </w:r>
      <w:r w:rsidRPr="009256D5">
        <w:rPr>
          <w:lang w:val="en-US"/>
        </w:rPr>
        <w:t>–</w:t>
      </w:r>
      <w:r>
        <w:rPr>
          <w:lang w:val="en-US"/>
        </w:rPr>
        <w:t>188</w:t>
      </w:r>
      <w:r w:rsidRPr="009256D5">
        <w:rPr>
          <w:lang w:val="en-US"/>
        </w:rPr>
        <w:t xml:space="preserve">) inserted by No. 39/2018 s. 7 (as </w:t>
      </w:r>
      <w:r w:rsidRPr="009256D5">
        <w:t>amended by Nos 27/2019 ss 12−30, 3/2020 ss 42–44, 47/2020 s. 26).</w:t>
      </w:r>
    </w:p>
    <w:p w14:paraId="50D15D23" w14:textId="77777777" w:rsidR="00F75D2B" w:rsidRPr="0095470D" w:rsidRDefault="00F75D2B" w:rsidP="0095470D">
      <w:pPr>
        <w:pStyle w:val="Heading-PART"/>
        <w:rPr>
          <w:sz w:val="32"/>
        </w:rPr>
      </w:pPr>
      <w:bookmarkStart w:id="259" w:name="_Toc233042898"/>
      <w:r w:rsidRPr="0095470D">
        <w:rPr>
          <w:caps w:val="0"/>
          <w:sz w:val="32"/>
        </w:rPr>
        <w:t>Part 8.2—Better environment plans</w:t>
      </w:r>
      <w:bookmarkEnd w:id="259"/>
    </w:p>
    <w:p w14:paraId="0AEEEF58" w14:textId="77777777" w:rsidR="006E00BE" w:rsidRPr="00913398" w:rsidRDefault="006E00BE" w:rsidP="00467A9A">
      <w:pPr>
        <w:rPr>
          <w:lang w:val="en-US"/>
        </w:rPr>
      </w:pPr>
    </w:p>
    <w:p w14:paraId="0B60BE77" w14:textId="77777777" w:rsidR="006E00BE" w:rsidRPr="00913398" w:rsidRDefault="006E00BE" w:rsidP="00467A9A">
      <w:pPr>
        <w:rPr>
          <w:lang w:val="en-US"/>
        </w:rPr>
      </w:pPr>
    </w:p>
    <w:p w14:paraId="19779740" w14:textId="77777777" w:rsidR="006E00BE" w:rsidRPr="00913398" w:rsidRDefault="006E00BE" w:rsidP="00467A9A">
      <w:pPr>
        <w:rPr>
          <w:lang w:val="en-US"/>
        </w:rPr>
      </w:pPr>
    </w:p>
    <w:p w14:paraId="1BF238AF" w14:textId="77777777" w:rsidR="006E00BE" w:rsidRPr="00913398" w:rsidRDefault="006E00BE" w:rsidP="00467A9A">
      <w:pPr>
        <w:rPr>
          <w:lang w:val="en-US"/>
        </w:rPr>
      </w:pPr>
    </w:p>
    <w:p w14:paraId="36756186" w14:textId="77777777" w:rsidR="006E00BE" w:rsidRPr="00913398" w:rsidRDefault="006E00BE" w:rsidP="00467A9A">
      <w:pPr>
        <w:rPr>
          <w:lang w:val="en-US"/>
        </w:rPr>
      </w:pPr>
    </w:p>
    <w:p w14:paraId="502B2440" w14:textId="77777777" w:rsidR="006E00BE" w:rsidRPr="009256D5" w:rsidRDefault="006E00BE" w:rsidP="00866665">
      <w:pPr>
        <w:pStyle w:val="SideNote"/>
        <w:framePr w:wrap="around"/>
        <w:rPr>
          <w:lang w:val="en-US"/>
        </w:rPr>
      </w:pPr>
      <w:r w:rsidRPr="009256D5">
        <w:rPr>
          <w:lang w:val="en-US"/>
        </w:rPr>
        <w:t xml:space="preserve">S. </w:t>
      </w:r>
      <w:r>
        <w:rPr>
          <w:lang w:val="en-US"/>
        </w:rPr>
        <w:t>179</w:t>
      </w:r>
      <w:r w:rsidRPr="009256D5">
        <w:rPr>
          <w:lang w:val="en-US"/>
        </w:rPr>
        <w:t xml:space="preserve"> inserted by No. 39/2018 s. 7 (as </w:t>
      </w:r>
      <w:r w:rsidRPr="009256D5">
        <w:t>amended by Nos 27/2019 ss 12−30, 3/2020 ss 42–44, 47/2020 s. 26).</w:t>
      </w:r>
    </w:p>
    <w:p w14:paraId="221A8B89" w14:textId="77777777" w:rsidR="00F75D2B" w:rsidRDefault="0084544F" w:rsidP="0095470D">
      <w:pPr>
        <w:pStyle w:val="DraftHeading1"/>
        <w:tabs>
          <w:tab w:val="right" w:pos="680"/>
        </w:tabs>
        <w:ind w:left="850" w:hanging="850"/>
      </w:pPr>
      <w:r>
        <w:tab/>
      </w:r>
      <w:bookmarkStart w:id="260" w:name="_Toc233042899"/>
      <w:r w:rsidR="00F75D2B" w:rsidRPr="00EF41F5">
        <w:t>179</w:t>
      </w:r>
      <w:r w:rsidR="00F75D2B">
        <w:tab/>
        <w:t>Definition</w:t>
      </w:r>
      <w:bookmarkEnd w:id="260"/>
      <w:r w:rsidR="00F75D2B">
        <w:t xml:space="preserve"> </w:t>
      </w:r>
    </w:p>
    <w:p w14:paraId="6F67C9E7" w14:textId="77777777" w:rsidR="00F75D2B" w:rsidRDefault="00F75D2B" w:rsidP="0095470D">
      <w:pPr>
        <w:pStyle w:val="BodySectionSub"/>
      </w:pPr>
      <w:r>
        <w:t>In this Part—</w:t>
      </w:r>
    </w:p>
    <w:p w14:paraId="7BB99987" w14:textId="77777777" w:rsidR="00F75D2B" w:rsidRDefault="00F75D2B" w:rsidP="0095470D">
      <w:pPr>
        <w:pStyle w:val="DraftDefinition2"/>
      </w:pPr>
      <w:r w:rsidRPr="0095470D">
        <w:rPr>
          <w:b/>
          <w:i/>
        </w:rPr>
        <w:t>participant</w:t>
      </w:r>
      <w:r>
        <w:t>, in a better environment plan, means a person who has entered into the better environment plan.</w:t>
      </w:r>
    </w:p>
    <w:p w14:paraId="1A43BE91" w14:textId="77777777" w:rsidR="006E00BE" w:rsidRPr="00913398" w:rsidRDefault="006E00BE" w:rsidP="00467A9A">
      <w:pPr>
        <w:rPr>
          <w:lang w:val="en-US"/>
        </w:rPr>
      </w:pPr>
    </w:p>
    <w:p w14:paraId="33F27128" w14:textId="77777777" w:rsidR="006E00BE" w:rsidRPr="009256D5" w:rsidRDefault="006E00BE" w:rsidP="00866665">
      <w:pPr>
        <w:pStyle w:val="SideNote"/>
        <w:framePr w:wrap="around"/>
        <w:rPr>
          <w:lang w:val="en-US"/>
        </w:rPr>
      </w:pPr>
      <w:r w:rsidRPr="009256D5">
        <w:rPr>
          <w:lang w:val="en-US"/>
        </w:rPr>
        <w:t xml:space="preserve">S. </w:t>
      </w:r>
      <w:r>
        <w:rPr>
          <w:lang w:val="en-US"/>
        </w:rPr>
        <w:t>180</w:t>
      </w:r>
      <w:r w:rsidRPr="009256D5">
        <w:rPr>
          <w:lang w:val="en-US"/>
        </w:rPr>
        <w:t xml:space="preserve"> inserted by No. 39/2018 s. 7 (as </w:t>
      </w:r>
      <w:r w:rsidRPr="009256D5">
        <w:t>amended by Nos 27/2019 ss 12−30, 3/2020 ss 42–44, 47/2020 s. 26).</w:t>
      </w:r>
    </w:p>
    <w:p w14:paraId="76EBD303" w14:textId="77777777" w:rsidR="00F75D2B" w:rsidRDefault="0084544F" w:rsidP="0095470D">
      <w:pPr>
        <w:pStyle w:val="DraftHeading1"/>
        <w:tabs>
          <w:tab w:val="right" w:pos="680"/>
        </w:tabs>
        <w:ind w:left="850" w:hanging="850"/>
      </w:pPr>
      <w:r>
        <w:tab/>
      </w:r>
      <w:bookmarkStart w:id="261" w:name="_Toc233042900"/>
      <w:r w:rsidR="00F75D2B" w:rsidRPr="00EF41F5">
        <w:t>180</w:t>
      </w:r>
      <w:r w:rsidR="00F75D2B">
        <w:tab/>
        <w:t>Purposes of better environment plans</w:t>
      </w:r>
      <w:bookmarkEnd w:id="261"/>
      <w:r w:rsidR="00F75D2B">
        <w:t xml:space="preserve"> </w:t>
      </w:r>
    </w:p>
    <w:p w14:paraId="500AFEDE" w14:textId="77777777" w:rsidR="00F75D2B" w:rsidRDefault="00F75D2B" w:rsidP="0095470D">
      <w:pPr>
        <w:pStyle w:val="BodySectionSub"/>
      </w:pPr>
      <w:r>
        <w:t>The purposes of better environment plans are—</w:t>
      </w:r>
    </w:p>
    <w:p w14:paraId="50E07053" w14:textId="77777777" w:rsidR="00F75D2B" w:rsidRDefault="0084544F" w:rsidP="0095470D">
      <w:pPr>
        <w:pStyle w:val="DraftHeading3"/>
        <w:tabs>
          <w:tab w:val="right" w:pos="1757"/>
        </w:tabs>
        <w:ind w:left="1871" w:hanging="1871"/>
      </w:pPr>
      <w:r>
        <w:tab/>
      </w:r>
      <w:r w:rsidR="00F75D2B" w:rsidRPr="0084544F">
        <w:t>(a)</w:t>
      </w:r>
      <w:r w:rsidR="00F75D2B">
        <w:tab/>
        <w:t>to enable persons to develop innovative ways to comply with this Act or to exceed compliance with this Act; and</w:t>
      </w:r>
    </w:p>
    <w:p w14:paraId="4D420CA6" w14:textId="77777777" w:rsidR="00F75D2B" w:rsidRDefault="0084544F" w:rsidP="0095470D">
      <w:pPr>
        <w:pStyle w:val="DraftHeading3"/>
        <w:tabs>
          <w:tab w:val="right" w:pos="1757"/>
        </w:tabs>
        <w:ind w:left="1871" w:hanging="1871"/>
      </w:pPr>
      <w:r>
        <w:tab/>
      </w:r>
      <w:r w:rsidR="00F75D2B" w:rsidRPr="0084544F">
        <w:t>(b)</w:t>
      </w:r>
      <w:r w:rsidR="00F75D2B">
        <w:tab/>
        <w:t>to facilitate voluntary collaboration between persons who must comply with this Act and the Authority for the purposes of achieving the purposes of this Act and objective of the Authority.</w:t>
      </w:r>
    </w:p>
    <w:p w14:paraId="79EC16BD" w14:textId="77777777" w:rsidR="006E00BE" w:rsidRPr="009256D5" w:rsidRDefault="006E00BE" w:rsidP="00866665">
      <w:pPr>
        <w:pStyle w:val="SideNote"/>
        <w:framePr w:wrap="around"/>
        <w:rPr>
          <w:lang w:val="en-US"/>
        </w:rPr>
      </w:pPr>
      <w:r w:rsidRPr="009256D5">
        <w:rPr>
          <w:lang w:val="en-US"/>
        </w:rPr>
        <w:t xml:space="preserve">S. </w:t>
      </w:r>
      <w:r>
        <w:rPr>
          <w:lang w:val="en-US"/>
        </w:rPr>
        <w:t>181</w:t>
      </w:r>
      <w:r w:rsidRPr="009256D5">
        <w:rPr>
          <w:lang w:val="en-US"/>
        </w:rPr>
        <w:t xml:space="preserve"> inserted by No. 39/2018 s. 7 (as </w:t>
      </w:r>
      <w:r w:rsidRPr="009256D5">
        <w:t>amended by Nos 27/2019 ss 12−30, 3/2020 ss 42–44, 47/2020 s. 26).</w:t>
      </w:r>
    </w:p>
    <w:p w14:paraId="71315A13" w14:textId="77777777" w:rsidR="00F75D2B" w:rsidRDefault="0084544F" w:rsidP="0095470D">
      <w:pPr>
        <w:pStyle w:val="DraftHeading1"/>
        <w:tabs>
          <w:tab w:val="right" w:pos="680"/>
        </w:tabs>
        <w:ind w:left="850" w:hanging="850"/>
      </w:pPr>
      <w:r>
        <w:tab/>
      </w:r>
      <w:bookmarkStart w:id="262" w:name="_Toc233042901"/>
      <w:r w:rsidR="00F75D2B" w:rsidRPr="00EF41F5">
        <w:t>181</w:t>
      </w:r>
      <w:r w:rsidR="00F75D2B">
        <w:tab/>
        <w:t>Submission of proposed better environment plans</w:t>
      </w:r>
      <w:bookmarkEnd w:id="262"/>
    </w:p>
    <w:p w14:paraId="0D599034" w14:textId="77777777" w:rsidR="00F75D2B" w:rsidRDefault="0084544F" w:rsidP="0095470D">
      <w:pPr>
        <w:pStyle w:val="DraftHeading2"/>
        <w:tabs>
          <w:tab w:val="right" w:pos="1247"/>
        </w:tabs>
        <w:ind w:left="1361" w:hanging="1361"/>
      </w:pPr>
      <w:r>
        <w:tab/>
      </w:r>
      <w:r w:rsidR="00F75D2B" w:rsidRPr="0084544F">
        <w:t>(1)</w:t>
      </w:r>
      <w:r w:rsidR="00F75D2B">
        <w:tab/>
        <w:t>A person may submit a proposed better environment plan to the Authority.</w:t>
      </w:r>
    </w:p>
    <w:p w14:paraId="3FFDD3C3" w14:textId="77777777" w:rsidR="00F75D2B" w:rsidRDefault="0084544F" w:rsidP="0095470D">
      <w:pPr>
        <w:pStyle w:val="DraftHeading2"/>
        <w:tabs>
          <w:tab w:val="right" w:pos="1247"/>
        </w:tabs>
        <w:ind w:left="1361" w:hanging="1361"/>
      </w:pPr>
      <w:r>
        <w:tab/>
      </w:r>
      <w:r w:rsidR="00F75D2B" w:rsidRPr="0084544F">
        <w:t>(2)</w:t>
      </w:r>
      <w:r w:rsidR="00F75D2B">
        <w:tab/>
        <w:t>A submission under subsection (1) must contain the following information—</w:t>
      </w:r>
    </w:p>
    <w:p w14:paraId="07B1B483" w14:textId="77777777" w:rsidR="00F75D2B" w:rsidRDefault="0084544F" w:rsidP="0095470D">
      <w:pPr>
        <w:pStyle w:val="DraftHeading3"/>
        <w:tabs>
          <w:tab w:val="right" w:pos="1757"/>
        </w:tabs>
        <w:ind w:left="1871" w:hanging="1871"/>
      </w:pPr>
      <w:r>
        <w:tab/>
      </w:r>
      <w:r w:rsidR="00F75D2B" w:rsidRPr="0084544F">
        <w:t>(a)</w:t>
      </w:r>
      <w:r w:rsidR="00F75D2B">
        <w:tab/>
        <w:t xml:space="preserve">the objectives of the proposed better environment plan including, but not limited to, the risk of harm to human health or the </w:t>
      </w:r>
      <w:r w:rsidR="00F75D2B">
        <w:lastRenderedPageBreak/>
        <w:t xml:space="preserve">environment that the proposed plan addresses; </w:t>
      </w:r>
    </w:p>
    <w:p w14:paraId="4766C2CE" w14:textId="77777777" w:rsidR="00F75D2B" w:rsidRDefault="0084544F" w:rsidP="0095470D">
      <w:pPr>
        <w:pStyle w:val="DraftHeading3"/>
        <w:tabs>
          <w:tab w:val="right" w:pos="1757"/>
        </w:tabs>
        <w:ind w:left="1871" w:hanging="1871"/>
      </w:pPr>
      <w:r>
        <w:tab/>
      </w:r>
      <w:r w:rsidR="00F75D2B" w:rsidRPr="0084544F">
        <w:t>(b)</w:t>
      </w:r>
      <w:r w:rsidR="00F75D2B">
        <w:tab/>
        <w:t>the participants in the proposed plan;</w:t>
      </w:r>
    </w:p>
    <w:p w14:paraId="4C4C4209" w14:textId="77777777" w:rsidR="00F75D2B" w:rsidRDefault="0084544F" w:rsidP="0095470D">
      <w:pPr>
        <w:pStyle w:val="DraftHeading3"/>
        <w:tabs>
          <w:tab w:val="right" w:pos="1757"/>
        </w:tabs>
        <w:ind w:left="1871" w:hanging="1871"/>
      </w:pPr>
      <w:r>
        <w:tab/>
      </w:r>
      <w:r w:rsidR="00F75D2B" w:rsidRPr="0084544F">
        <w:t>(c)</w:t>
      </w:r>
      <w:r w:rsidR="00F75D2B">
        <w:tab/>
        <w:t xml:space="preserve">any other person who is likely to be affected by the proposed plan and whether that person has been consulted, or will be consulted, in relation to the proposed plan; </w:t>
      </w:r>
    </w:p>
    <w:p w14:paraId="248E2E02" w14:textId="77777777" w:rsidR="00F75D2B" w:rsidRDefault="0084544F" w:rsidP="0095470D">
      <w:pPr>
        <w:pStyle w:val="DraftHeading3"/>
        <w:tabs>
          <w:tab w:val="right" w:pos="1757"/>
        </w:tabs>
        <w:ind w:left="1871" w:hanging="1871"/>
      </w:pPr>
      <w:r>
        <w:tab/>
      </w:r>
      <w:r w:rsidR="00F75D2B" w:rsidRPr="0084544F">
        <w:t>(d)</w:t>
      </w:r>
      <w:r w:rsidR="00F75D2B">
        <w:tab/>
        <w:t xml:space="preserve">the actions or responsibilities that each participant must undertake under the proposed plan; </w:t>
      </w:r>
    </w:p>
    <w:p w14:paraId="7D87DB4A" w14:textId="77777777" w:rsidR="00F75D2B" w:rsidRDefault="0084544F" w:rsidP="0095470D">
      <w:pPr>
        <w:pStyle w:val="DraftHeading3"/>
        <w:tabs>
          <w:tab w:val="right" w:pos="1757"/>
        </w:tabs>
        <w:ind w:left="1871" w:hanging="1871"/>
      </w:pPr>
      <w:r>
        <w:tab/>
      </w:r>
      <w:r w:rsidR="00F75D2B" w:rsidRPr="0084544F">
        <w:t>(e)</w:t>
      </w:r>
      <w:r w:rsidR="00F75D2B">
        <w:tab/>
        <w:t>the reporting requirements for each participant under the proposed plan;</w:t>
      </w:r>
    </w:p>
    <w:p w14:paraId="5FF49A8B" w14:textId="77777777" w:rsidR="00F75D2B" w:rsidRDefault="0084544F" w:rsidP="0095470D">
      <w:pPr>
        <w:pStyle w:val="DraftHeading3"/>
        <w:tabs>
          <w:tab w:val="right" w:pos="1757"/>
        </w:tabs>
        <w:ind w:left="1871" w:hanging="1871"/>
      </w:pPr>
      <w:r>
        <w:tab/>
      </w:r>
      <w:r w:rsidR="00F75D2B" w:rsidRPr="0084544F">
        <w:t>(f)</w:t>
      </w:r>
      <w:r w:rsidR="00F75D2B">
        <w:tab/>
        <w:t>the time or day by which the participants must undertake any action required under the proposed plan;</w:t>
      </w:r>
    </w:p>
    <w:p w14:paraId="45D9BFA8" w14:textId="77777777" w:rsidR="00F75D2B" w:rsidRDefault="0084544F" w:rsidP="0095470D">
      <w:pPr>
        <w:pStyle w:val="DraftHeading3"/>
        <w:tabs>
          <w:tab w:val="right" w:pos="1757"/>
        </w:tabs>
        <w:ind w:left="1871" w:hanging="1871"/>
      </w:pPr>
      <w:r>
        <w:tab/>
      </w:r>
      <w:r w:rsidR="00F75D2B" w:rsidRPr="0084544F">
        <w:t>(g)</w:t>
      </w:r>
      <w:r w:rsidR="00F75D2B">
        <w:tab/>
        <w:t>the time period during which the proposed plan is to be in force.</w:t>
      </w:r>
    </w:p>
    <w:p w14:paraId="4D9A5EDB" w14:textId="77777777" w:rsidR="00F75D2B" w:rsidRDefault="0084544F" w:rsidP="0095470D">
      <w:pPr>
        <w:pStyle w:val="DraftHeading2"/>
        <w:tabs>
          <w:tab w:val="right" w:pos="1247"/>
        </w:tabs>
        <w:ind w:left="1361" w:hanging="1361"/>
      </w:pPr>
      <w:r>
        <w:tab/>
      </w:r>
      <w:r w:rsidR="00F75D2B" w:rsidRPr="0084544F">
        <w:t>(3)</w:t>
      </w:r>
      <w:r w:rsidR="00F75D2B">
        <w:tab/>
        <w:t>A submission under subsection (1) must—</w:t>
      </w:r>
    </w:p>
    <w:p w14:paraId="3635D4B2" w14:textId="77777777" w:rsidR="00F75D2B" w:rsidRDefault="0084544F" w:rsidP="0095470D">
      <w:pPr>
        <w:pStyle w:val="DraftHeading3"/>
        <w:tabs>
          <w:tab w:val="right" w:pos="1757"/>
        </w:tabs>
        <w:ind w:left="1871" w:hanging="1871"/>
      </w:pPr>
      <w:r>
        <w:tab/>
      </w:r>
      <w:r w:rsidR="00F75D2B" w:rsidRPr="0084544F">
        <w:t>(a)</w:t>
      </w:r>
      <w:r w:rsidR="00F75D2B">
        <w:tab/>
        <w:t xml:space="preserve">be made in the manner and form approved by the Authority; and </w:t>
      </w:r>
    </w:p>
    <w:p w14:paraId="4A2D8209" w14:textId="77777777" w:rsidR="00F75D2B" w:rsidRDefault="0084544F" w:rsidP="0095470D">
      <w:pPr>
        <w:pStyle w:val="DraftHeading3"/>
        <w:tabs>
          <w:tab w:val="right" w:pos="1757"/>
        </w:tabs>
        <w:ind w:left="1871" w:hanging="1871"/>
      </w:pPr>
      <w:r>
        <w:tab/>
      </w:r>
      <w:r w:rsidR="00F75D2B" w:rsidRPr="0084544F">
        <w:t>(b)</w:t>
      </w:r>
      <w:r w:rsidR="00F75D2B">
        <w:tab/>
        <w:t>contain any prescribed information; and</w:t>
      </w:r>
    </w:p>
    <w:p w14:paraId="4EE27726" w14:textId="77777777" w:rsidR="00A9088C" w:rsidRDefault="00A9088C" w:rsidP="00866665">
      <w:pPr>
        <w:pStyle w:val="SideNote"/>
        <w:framePr w:wrap="around"/>
      </w:pPr>
      <w:r>
        <w:t>S. 181(3)(c) amended by No. 36/202</w:t>
      </w:r>
      <w:r w:rsidR="00181955">
        <w:t>2</w:t>
      </w:r>
      <w:r>
        <w:t xml:space="preserve"> s. 50(1).</w:t>
      </w:r>
    </w:p>
    <w:p w14:paraId="6101CB83" w14:textId="77777777" w:rsidR="00F75D2B" w:rsidRDefault="0084544F" w:rsidP="0095470D">
      <w:pPr>
        <w:pStyle w:val="DraftHeading3"/>
        <w:tabs>
          <w:tab w:val="right" w:pos="1757"/>
        </w:tabs>
        <w:ind w:left="1871" w:hanging="1871"/>
      </w:pPr>
      <w:r>
        <w:tab/>
      </w:r>
      <w:r w:rsidR="00F75D2B" w:rsidRPr="0084544F">
        <w:t>(c)</w:t>
      </w:r>
      <w:r w:rsidR="00F75D2B">
        <w:tab/>
        <w:t xml:space="preserve">be accompanied by </w:t>
      </w:r>
      <w:r w:rsidR="00A9088C" w:rsidRPr="00925036">
        <w:rPr>
          <w:lang w:val="en-US"/>
        </w:rPr>
        <w:t>the prescribed fee (if any) for the submission</w:t>
      </w:r>
      <w:r w:rsidR="00F75D2B">
        <w:t xml:space="preserve">. </w:t>
      </w:r>
    </w:p>
    <w:p w14:paraId="1CE95136" w14:textId="77777777" w:rsidR="003C76D1" w:rsidRPr="003C76D1" w:rsidRDefault="003C76D1" w:rsidP="003C76D1"/>
    <w:p w14:paraId="3DDD3851" w14:textId="77777777" w:rsidR="00A9088C" w:rsidRDefault="00A9088C" w:rsidP="00866665">
      <w:pPr>
        <w:pStyle w:val="SideNote"/>
        <w:framePr w:wrap="around"/>
      </w:pPr>
      <w:r>
        <w:t>Note to s. 181(3)(c) inserted by No. 36/202</w:t>
      </w:r>
      <w:r w:rsidR="00181955">
        <w:t>2</w:t>
      </w:r>
      <w:r>
        <w:t xml:space="preserve"> s. 50(2).</w:t>
      </w:r>
    </w:p>
    <w:p w14:paraId="6AC66200" w14:textId="77777777" w:rsidR="00A9088C" w:rsidRPr="00665406" w:rsidRDefault="00A9088C" w:rsidP="00A9088C">
      <w:pPr>
        <w:pStyle w:val="DraftParaNote"/>
        <w:tabs>
          <w:tab w:val="right" w:pos="2324"/>
        </w:tabs>
        <w:ind w:left="1871"/>
        <w:rPr>
          <w:b/>
          <w:lang w:val="en-US"/>
        </w:rPr>
      </w:pPr>
      <w:r w:rsidRPr="00665406">
        <w:rPr>
          <w:b/>
          <w:lang w:val="en-US"/>
        </w:rPr>
        <w:t>Note</w:t>
      </w:r>
    </w:p>
    <w:p w14:paraId="57AA8D63" w14:textId="77777777" w:rsidR="00A9088C" w:rsidRPr="00925036" w:rsidRDefault="00A9088C" w:rsidP="00665406">
      <w:pPr>
        <w:pStyle w:val="DraftParaNote"/>
        <w:tabs>
          <w:tab w:val="right" w:pos="2324"/>
        </w:tabs>
        <w:ind w:left="1871"/>
        <w:rPr>
          <w:caps/>
          <w:lang w:val="en-US"/>
        </w:rPr>
      </w:pPr>
      <w:r w:rsidRPr="00925036">
        <w:rPr>
          <w:lang w:val="en-US"/>
        </w:rPr>
        <w:t>An additional fee may be payable under section 181</w:t>
      </w:r>
      <w:r w:rsidRPr="00925036">
        <w:rPr>
          <w:caps/>
          <w:lang w:val="en-US"/>
        </w:rPr>
        <w:t>A.</w:t>
      </w:r>
    </w:p>
    <w:p w14:paraId="44FF04AD" w14:textId="77777777" w:rsidR="00A9088C" w:rsidRDefault="00A9088C" w:rsidP="00A9088C"/>
    <w:p w14:paraId="06634867" w14:textId="77777777" w:rsidR="003C76D1" w:rsidRDefault="003C76D1" w:rsidP="00A9088C"/>
    <w:p w14:paraId="29DD4BF2" w14:textId="77777777" w:rsidR="003C76D1" w:rsidRDefault="003C76D1" w:rsidP="00A9088C"/>
    <w:p w14:paraId="29B7430E" w14:textId="77777777" w:rsidR="003C76D1" w:rsidRDefault="003C76D1" w:rsidP="00A9088C"/>
    <w:p w14:paraId="76943624" w14:textId="77777777" w:rsidR="003C76D1" w:rsidRDefault="003C76D1" w:rsidP="00A9088C"/>
    <w:p w14:paraId="2EEDFCEA" w14:textId="77777777" w:rsidR="00E31226" w:rsidRDefault="00E31226" w:rsidP="00866665">
      <w:pPr>
        <w:pStyle w:val="SideNote"/>
        <w:framePr w:wrap="around"/>
      </w:pPr>
      <w:r>
        <w:lastRenderedPageBreak/>
        <w:t>S. 181A inserted by No. 36/202</w:t>
      </w:r>
      <w:r w:rsidR="00181955">
        <w:t>2</w:t>
      </w:r>
      <w:r>
        <w:t xml:space="preserve"> s. 51.</w:t>
      </w:r>
    </w:p>
    <w:p w14:paraId="7B0C5DF8" w14:textId="77777777" w:rsidR="00E31226" w:rsidRPr="00925036" w:rsidRDefault="00E31226" w:rsidP="00665406">
      <w:pPr>
        <w:pStyle w:val="DraftHeading1"/>
        <w:tabs>
          <w:tab w:val="right" w:pos="680"/>
        </w:tabs>
        <w:ind w:left="850" w:hanging="850"/>
        <w:rPr>
          <w:lang w:val="en-US"/>
        </w:rPr>
      </w:pPr>
      <w:r>
        <w:rPr>
          <w:lang w:val="en-US"/>
        </w:rPr>
        <w:tab/>
      </w:r>
      <w:bookmarkStart w:id="263" w:name="_Toc233042902"/>
      <w:r w:rsidRPr="00022886">
        <w:rPr>
          <w:lang w:val="en-US"/>
        </w:rPr>
        <w:t>181A</w:t>
      </w:r>
      <w:r w:rsidRPr="00925036">
        <w:rPr>
          <w:lang w:val="en-US"/>
        </w:rPr>
        <w:tab/>
        <w:t>Notice and payment of additional submission fee</w:t>
      </w:r>
      <w:bookmarkEnd w:id="263"/>
    </w:p>
    <w:p w14:paraId="247DDF71" w14:textId="77777777" w:rsidR="00E31226" w:rsidRPr="00925036" w:rsidRDefault="00E31226" w:rsidP="00665406">
      <w:pPr>
        <w:pStyle w:val="DraftHeading2"/>
        <w:tabs>
          <w:tab w:val="right" w:pos="1247"/>
        </w:tabs>
        <w:ind w:left="1361" w:hanging="1361"/>
        <w:rPr>
          <w:lang w:val="en-US"/>
        </w:rPr>
      </w:pPr>
      <w:r>
        <w:rPr>
          <w:lang w:val="en-US"/>
        </w:rPr>
        <w:tab/>
      </w:r>
      <w:r w:rsidRPr="00E31226">
        <w:rPr>
          <w:lang w:val="en-US"/>
        </w:rPr>
        <w:t>(1)</w:t>
      </w:r>
      <w:r w:rsidRPr="00925036">
        <w:rPr>
          <w:lang w:val="en-US"/>
        </w:rPr>
        <w:tab/>
        <w:t>The Authority may require a person making a submission under section 181 to pay a fee for the submission—</w:t>
      </w:r>
    </w:p>
    <w:p w14:paraId="0BF1BEB5" w14:textId="77777777" w:rsidR="00E31226" w:rsidRPr="00925036" w:rsidRDefault="00E31226" w:rsidP="00665406">
      <w:pPr>
        <w:pStyle w:val="DraftHeading3"/>
        <w:tabs>
          <w:tab w:val="right" w:pos="1757"/>
        </w:tabs>
        <w:ind w:left="1871" w:hanging="1871"/>
        <w:rPr>
          <w:lang w:val="en-US"/>
        </w:rPr>
      </w:pPr>
      <w:r>
        <w:rPr>
          <w:lang w:val="en-US"/>
        </w:rPr>
        <w:tab/>
      </w:r>
      <w:r w:rsidRPr="00E31226">
        <w:rPr>
          <w:lang w:val="en-US"/>
        </w:rPr>
        <w:t>(a)</w:t>
      </w:r>
      <w:r w:rsidRPr="00925036">
        <w:rPr>
          <w:lang w:val="en-US"/>
        </w:rPr>
        <w:tab/>
        <w:t>at a time after the submission is made and in addition to the fee payable at the time the submission is made; and</w:t>
      </w:r>
    </w:p>
    <w:p w14:paraId="542DD243" w14:textId="77777777" w:rsidR="00E31226" w:rsidRPr="00925036" w:rsidRDefault="00E31226" w:rsidP="00665406">
      <w:pPr>
        <w:pStyle w:val="DraftHeading3"/>
        <w:tabs>
          <w:tab w:val="right" w:pos="1757"/>
        </w:tabs>
        <w:ind w:left="1871" w:hanging="1871"/>
        <w:rPr>
          <w:lang w:val="en-US"/>
        </w:rPr>
      </w:pPr>
      <w:r>
        <w:rPr>
          <w:lang w:val="en-US"/>
        </w:rPr>
        <w:tab/>
      </w:r>
      <w:r w:rsidRPr="00E31226">
        <w:rPr>
          <w:lang w:val="en-US"/>
        </w:rPr>
        <w:t>(b)</w:t>
      </w:r>
      <w:r w:rsidRPr="00925036">
        <w:rPr>
          <w:lang w:val="en-US"/>
        </w:rPr>
        <w:tab/>
        <w:t>that is payable in the prescribed circumstances (if any).</w:t>
      </w:r>
    </w:p>
    <w:p w14:paraId="7CE82A21" w14:textId="77777777" w:rsidR="00E31226" w:rsidRPr="00925036" w:rsidRDefault="00E31226" w:rsidP="00665406">
      <w:pPr>
        <w:pStyle w:val="DraftHeading2"/>
        <w:tabs>
          <w:tab w:val="right" w:pos="1247"/>
        </w:tabs>
        <w:ind w:left="1361" w:hanging="1361"/>
        <w:rPr>
          <w:lang w:val="en-US"/>
        </w:rPr>
      </w:pPr>
      <w:r>
        <w:rPr>
          <w:lang w:val="en-US"/>
        </w:rPr>
        <w:tab/>
      </w:r>
      <w:r w:rsidRPr="00E31226">
        <w:rPr>
          <w:lang w:val="en-US"/>
        </w:rPr>
        <w:t>(2)</w:t>
      </w:r>
      <w:r w:rsidRPr="00925036">
        <w:rPr>
          <w:lang w:val="en-US"/>
        </w:rPr>
        <w:tab/>
        <w:t>A fee payable under subsection (1) must be calculated as prescribed.</w:t>
      </w:r>
    </w:p>
    <w:p w14:paraId="71A5335D" w14:textId="77777777" w:rsidR="00E31226" w:rsidRPr="00925036" w:rsidRDefault="00E31226" w:rsidP="00665406">
      <w:pPr>
        <w:pStyle w:val="DraftHeading2"/>
        <w:tabs>
          <w:tab w:val="right" w:pos="1247"/>
        </w:tabs>
        <w:ind w:left="1361" w:hanging="1361"/>
        <w:rPr>
          <w:lang w:val="en-US"/>
        </w:rPr>
      </w:pPr>
      <w:r>
        <w:rPr>
          <w:lang w:val="en-US"/>
        </w:rPr>
        <w:tab/>
      </w:r>
      <w:r w:rsidRPr="00E31226">
        <w:rPr>
          <w:lang w:val="en-US"/>
        </w:rPr>
        <w:t>(3)</w:t>
      </w:r>
      <w:r w:rsidRPr="00925036">
        <w:rPr>
          <w:lang w:val="en-US"/>
        </w:rPr>
        <w:tab/>
        <w:t>The Authority must give a person who is required to pay a fee under subsection (1) written notice specifying the fee no later than 10 business days after determining the submission.</w:t>
      </w:r>
    </w:p>
    <w:p w14:paraId="69B06EE5" w14:textId="77777777" w:rsidR="00E31226" w:rsidRPr="00A9088C" w:rsidRDefault="00E31226" w:rsidP="00665406">
      <w:pPr>
        <w:pStyle w:val="DraftHeading2"/>
        <w:tabs>
          <w:tab w:val="right" w:pos="1247"/>
        </w:tabs>
        <w:ind w:left="1361" w:hanging="1361"/>
      </w:pPr>
      <w:r>
        <w:rPr>
          <w:lang w:val="en-US"/>
        </w:rPr>
        <w:tab/>
      </w:r>
      <w:r w:rsidRPr="00E31226">
        <w:rPr>
          <w:lang w:val="en-US"/>
        </w:rPr>
        <w:t>(4)</w:t>
      </w:r>
      <w:r w:rsidRPr="00925036">
        <w:rPr>
          <w:lang w:val="en-US"/>
        </w:rPr>
        <w:tab/>
        <w:t>A person to whom a notice of a fee is given under subsection (3) must pay the fee specified in the notice within 20 business days after issue of the notice.</w:t>
      </w:r>
    </w:p>
    <w:p w14:paraId="309B27A0" w14:textId="77777777" w:rsidR="00455439" w:rsidRPr="009256D5" w:rsidRDefault="00455439" w:rsidP="00866665">
      <w:pPr>
        <w:pStyle w:val="SideNote"/>
        <w:framePr w:wrap="around"/>
        <w:rPr>
          <w:lang w:val="en-US"/>
        </w:rPr>
      </w:pPr>
      <w:r w:rsidRPr="009256D5">
        <w:rPr>
          <w:lang w:val="en-US"/>
        </w:rPr>
        <w:t xml:space="preserve">S. </w:t>
      </w:r>
      <w:r>
        <w:rPr>
          <w:lang w:val="en-US"/>
        </w:rPr>
        <w:t>182</w:t>
      </w:r>
      <w:r w:rsidRPr="009256D5">
        <w:rPr>
          <w:lang w:val="en-US"/>
        </w:rPr>
        <w:t xml:space="preserve"> inserted by No. 39/2018 s. 7 (as </w:t>
      </w:r>
      <w:r w:rsidRPr="009256D5">
        <w:t>amended by Nos 27/2019 ss 12−30, 3/2020 ss 42–44, 47/2020 s. 26).</w:t>
      </w:r>
    </w:p>
    <w:p w14:paraId="4B4BF632" w14:textId="77777777" w:rsidR="00F75D2B" w:rsidRDefault="0084544F" w:rsidP="0095470D">
      <w:pPr>
        <w:pStyle w:val="DraftHeading1"/>
        <w:tabs>
          <w:tab w:val="right" w:pos="680"/>
        </w:tabs>
        <w:ind w:left="850" w:hanging="850"/>
      </w:pPr>
      <w:r>
        <w:tab/>
      </w:r>
      <w:bookmarkStart w:id="264" w:name="_Toc233042903"/>
      <w:r w:rsidR="00F75D2B" w:rsidRPr="00EF41F5">
        <w:t>182</w:t>
      </w:r>
      <w:r w:rsidR="00F75D2B">
        <w:tab/>
        <w:t>Authority may accept proposed better environment plans</w:t>
      </w:r>
      <w:bookmarkEnd w:id="264"/>
    </w:p>
    <w:p w14:paraId="3C30CA89" w14:textId="77777777" w:rsidR="00F75D2B" w:rsidRDefault="0084544F" w:rsidP="0095470D">
      <w:pPr>
        <w:pStyle w:val="DraftHeading2"/>
        <w:tabs>
          <w:tab w:val="right" w:pos="1247"/>
        </w:tabs>
        <w:ind w:left="1361" w:hanging="1361"/>
      </w:pPr>
      <w:r>
        <w:tab/>
      </w:r>
      <w:r w:rsidR="00F75D2B" w:rsidRPr="0084544F">
        <w:t>(1)</w:t>
      </w:r>
      <w:r w:rsidR="00F75D2B">
        <w:tab/>
        <w:t>On receiving a submission that complies with section 181, the Authority must, within 30</w:t>
      </w:r>
      <w:r w:rsidR="00710640">
        <w:t> </w:t>
      </w:r>
      <w:r w:rsidR="00F75D2B">
        <w:t xml:space="preserve">business days after receiving the submission— </w:t>
      </w:r>
    </w:p>
    <w:p w14:paraId="36D6B29A" w14:textId="77777777" w:rsidR="00F75D2B" w:rsidRDefault="0084544F" w:rsidP="0095470D">
      <w:pPr>
        <w:pStyle w:val="DraftHeading3"/>
        <w:tabs>
          <w:tab w:val="right" w:pos="1757"/>
        </w:tabs>
        <w:ind w:left="1871" w:hanging="1871"/>
      </w:pPr>
      <w:r>
        <w:tab/>
      </w:r>
      <w:r w:rsidR="00F75D2B" w:rsidRPr="0084544F">
        <w:t>(a)</w:t>
      </w:r>
      <w:r w:rsidR="00F75D2B">
        <w:tab/>
        <w:t xml:space="preserve">accept the proposed better environment plan; or </w:t>
      </w:r>
    </w:p>
    <w:p w14:paraId="658E86B3" w14:textId="77777777" w:rsidR="00F75D2B" w:rsidRDefault="0084544F" w:rsidP="0095470D">
      <w:pPr>
        <w:pStyle w:val="DraftHeading3"/>
        <w:tabs>
          <w:tab w:val="right" w:pos="1757"/>
        </w:tabs>
        <w:ind w:left="1871" w:hanging="1871"/>
      </w:pPr>
      <w:r>
        <w:tab/>
      </w:r>
      <w:r w:rsidR="00F75D2B" w:rsidRPr="0084544F">
        <w:t>(b)</w:t>
      </w:r>
      <w:r w:rsidR="00F75D2B">
        <w:tab/>
        <w:t xml:space="preserve">refuse to accept the proposal. </w:t>
      </w:r>
    </w:p>
    <w:p w14:paraId="27D2692E" w14:textId="77777777" w:rsidR="00F75D2B" w:rsidRDefault="0084544F" w:rsidP="0095470D">
      <w:pPr>
        <w:pStyle w:val="DraftHeading2"/>
        <w:tabs>
          <w:tab w:val="right" w:pos="1247"/>
        </w:tabs>
        <w:ind w:left="1361" w:hanging="1361"/>
      </w:pPr>
      <w:r>
        <w:tab/>
      </w:r>
      <w:r w:rsidR="00F75D2B" w:rsidRPr="0084544F">
        <w:t>(2)</w:t>
      </w:r>
      <w:r w:rsidR="00F75D2B">
        <w:tab/>
        <w:t>When determining whether to accept a proposed better environment plan, the Authority must take into account—</w:t>
      </w:r>
    </w:p>
    <w:p w14:paraId="4E19CF9E" w14:textId="77777777" w:rsidR="00F75D2B" w:rsidRDefault="0084544F" w:rsidP="0095470D">
      <w:pPr>
        <w:pStyle w:val="DraftHeading3"/>
        <w:tabs>
          <w:tab w:val="right" w:pos="1757"/>
        </w:tabs>
        <w:ind w:left="1871" w:hanging="1871"/>
      </w:pPr>
      <w:r>
        <w:tab/>
      </w:r>
      <w:r w:rsidR="00F75D2B" w:rsidRPr="0084544F">
        <w:t>(a)</w:t>
      </w:r>
      <w:r w:rsidR="00F75D2B">
        <w:tab/>
        <w:t>any guidelines issued under section 188; and</w:t>
      </w:r>
    </w:p>
    <w:p w14:paraId="4F3ECC4B" w14:textId="77777777" w:rsidR="00F75D2B" w:rsidRDefault="0084544F" w:rsidP="0095470D">
      <w:pPr>
        <w:pStyle w:val="DraftHeading3"/>
        <w:tabs>
          <w:tab w:val="right" w:pos="1757"/>
        </w:tabs>
        <w:ind w:left="1871" w:hanging="1871"/>
      </w:pPr>
      <w:r>
        <w:tab/>
      </w:r>
      <w:r w:rsidR="00F75D2B" w:rsidRPr="0084544F">
        <w:t>(b)</w:t>
      </w:r>
      <w:r w:rsidR="00F75D2B">
        <w:tab/>
        <w:t xml:space="preserve">any prescribed matter. </w:t>
      </w:r>
    </w:p>
    <w:p w14:paraId="373048AA" w14:textId="77777777" w:rsidR="003C76D1" w:rsidRPr="003C76D1" w:rsidRDefault="003C76D1" w:rsidP="003C76D1"/>
    <w:p w14:paraId="52607F6B" w14:textId="77777777" w:rsidR="00F75D2B" w:rsidRDefault="0084544F" w:rsidP="0095470D">
      <w:pPr>
        <w:pStyle w:val="DraftHeading2"/>
        <w:tabs>
          <w:tab w:val="right" w:pos="1247"/>
        </w:tabs>
        <w:ind w:left="1361" w:hanging="1361"/>
      </w:pPr>
      <w:r>
        <w:lastRenderedPageBreak/>
        <w:tab/>
      </w:r>
      <w:r w:rsidR="00F75D2B" w:rsidRPr="0084544F">
        <w:t>(3)</w:t>
      </w:r>
      <w:r w:rsidR="00F75D2B">
        <w:tab/>
        <w:t>The Authority may—</w:t>
      </w:r>
    </w:p>
    <w:p w14:paraId="5B0507A8" w14:textId="77777777" w:rsidR="00F75D2B" w:rsidRDefault="0084544F" w:rsidP="0095470D">
      <w:pPr>
        <w:pStyle w:val="DraftHeading3"/>
        <w:tabs>
          <w:tab w:val="right" w:pos="1757"/>
        </w:tabs>
        <w:ind w:left="1871" w:hanging="1871"/>
      </w:pPr>
      <w:r>
        <w:tab/>
      </w:r>
      <w:r w:rsidR="00F75D2B" w:rsidRPr="0084544F">
        <w:t>(a)</w:t>
      </w:r>
      <w:r w:rsidR="00F75D2B">
        <w:tab/>
        <w:t>require the person who made the submission to provide the Authority with information relating to the proposed better environment plan that the Authority considers necessary to determine whether to accept the proposed plan; and</w:t>
      </w:r>
    </w:p>
    <w:p w14:paraId="6B03A56D" w14:textId="77777777" w:rsidR="00F75D2B" w:rsidRDefault="0084544F" w:rsidP="0095470D">
      <w:pPr>
        <w:pStyle w:val="DraftHeading3"/>
        <w:tabs>
          <w:tab w:val="right" w:pos="1757"/>
        </w:tabs>
        <w:ind w:left="1871" w:hanging="1871"/>
      </w:pPr>
      <w:r>
        <w:tab/>
      </w:r>
      <w:r w:rsidR="00F75D2B" w:rsidRPr="0084544F">
        <w:t>(b)</w:t>
      </w:r>
      <w:r w:rsidR="00F75D2B">
        <w:tab/>
        <w:t>require the person who made the submission to provide that information within the time period specified in the request.</w:t>
      </w:r>
    </w:p>
    <w:p w14:paraId="05EE27EF" w14:textId="77777777" w:rsidR="00F75D2B" w:rsidRDefault="0084544F" w:rsidP="0095470D">
      <w:pPr>
        <w:pStyle w:val="DraftHeading2"/>
        <w:tabs>
          <w:tab w:val="right" w:pos="1247"/>
        </w:tabs>
        <w:ind w:left="1361" w:hanging="1361"/>
      </w:pPr>
      <w:r>
        <w:tab/>
      </w:r>
      <w:r w:rsidR="00F75D2B" w:rsidRPr="0084544F">
        <w:t>(4)</w:t>
      </w:r>
      <w:r w:rsidR="00F75D2B">
        <w:tab/>
        <w:t>If the Authority requires information under subsection (3), the time in which the Authority must deal with the submission does not include the period from the date that the Authority makes the request until the date on which the Authority receives the information.</w:t>
      </w:r>
    </w:p>
    <w:p w14:paraId="1C7EAD81" w14:textId="77777777" w:rsidR="00F75D2B" w:rsidRDefault="0084544F" w:rsidP="0095470D">
      <w:pPr>
        <w:pStyle w:val="DraftHeading2"/>
        <w:tabs>
          <w:tab w:val="right" w:pos="1247"/>
        </w:tabs>
        <w:ind w:left="1361" w:hanging="1361"/>
      </w:pPr>
      <w:r>
        <w:tab/>
      </w:r>
      <w:r w:rsidR="00F75D2B" w:rsidRPr="0084544F">
        <w:t>(5)</w:t>
      </w:r>
      <w:r w:rsidR="00F75D2B">
        <w:tab/>
        <w:t xml:space="preserve">The Authority may accept a proposed better environment plan— </w:t>
      </w:r>
    </w:p>
    <w:p w14:paraId="42D2F1C0" w14:textId="77777777" w:rsidR="00F75D2B" w:rsidRDefault="0084544F" w:rsidP="0095470D">
      <w:pPr>
        <w:pStyle w:val="DraftHeading3"/>
        <w:tabs>
          <w:tab w:val="right" w:pos="1757"/>
        </w:tabs>
        <w:ind w:left="1871" w:hanging="1871"/>
      </w:pPr>
      <w:r>
        <w:tab/>
      </w:r>
      <w:r w:rsidR="00F75D2B" w:rsidRPr="0084544F">
        <w:t>(a)</w:t>
      </w:r>
      <w:r w:rsidR="00F75D2B">
        <w:tab/>
        <w:t>if the Authority is satisfied that—</w:t>
      </w:r>
    </w:p>
    <w:p w14:paraId="31911BF5" w14:textId="77777777" w:rsidR="00F75D2B" w:rsidRDefault="0084544F" w:rsidP="0095470D">
      <w:pPr>
        <w:pStyle w:val="DraftHeading4"/>
        <w:tabs>
          <w:tab w:val="right" w:pos="2268"/>
        </w:tabs>
        <w:ind w:left="2381" w:hanging="2381"/>
      </w:pPr>
      <w:r>
        <w:tab/>
      </w:r>
      <w:r w:rsidR="00F75D2B" w:rsidRPr="0084544F">
        <w:t>(i)</w:t>
      </w:r>
      <w:r w:rsidR="00F75D2B">
        <w:tab/>
        <w:t>the objectives of the proposed plan are consistent with the purposes set out in section 180; and</w:t>
      </w:r>
    </w:p>
    <w:p w14:paraId="26EA4B3D" w14:textId="77777777" w:rsidR="00F75D2B" w:rsidRDefault="0084544F" w:rsidP="0095470D">
      <w:pPr>
        <w:pStyle w:val="DraftHeading4"/>
        <w:tabs>
          <w:tab w:val="right" w:pos="2268"/>
        </w:tabs>
        <w:ind w:left="2381" w:hanging="2381"/>
      </w:pPr>
      <w:r>
        <w:tab/>
      </w:r>
      <w:r w:rsidR="00F75D2B" w:rsidRPr="0084544F">
        <w:t>(ii)</w:t>
      </w:r>
      <w:r w:rsidR="00F75D2B">
        <w:tab/>
        <w:t xml:space="preserve">the implementation of the proposed plan is likely to deliver the objectives of the proposed plan; and </w:t>
      </w:r>
    </w:p>
    <w:p w14:paraId="055536B6" w14:textId="77777777" w:rsidR="00F75D2B" w:rsidRDefault="0084544F" w:rsidP="0095470D">
      <w:pPr>
        <w:pStyle w:val="DraftHeading3"/>
        <w:tabs>
          <w:tab w:val="right" w:pos="1757"/>
        </w:tabs>
        <w:ind w:left="1871" w:hanging="1871"/>
      </w:pPr>
      <w:r>
        <w:tab/>
      </w:r>
      <w:r w:rsidR="00F75D2B" w:rsidRPr="0084544F">
        <w:t>(b)</w:t>
      </w:r>
      <w:r w:rsidR="00F75D2B">
        <w:tab/>
        <w:t xml:space="preserve">subject to any conditions the Authority considers appropriate. </w:t>
      </w:r>
    </w:p>
    <w:p w14:paraId="31208589" w14:textId="77777777" w:rsidR="00F75D2B" w:rsidRDefault="0084544F" w:rsidP="0095470D">
      <w:pPr>
        <w:pStyle w:val="DraftHeading2"/>
        <w:tabs>
          <w:tab w:val="right" w:pos="1247"/>
        </w:tabs>
        <w:ind w:left="1361" w:hanging="1361"/>
      </w:pPr>
      <w:r>
        <w:tab/>
      </w:r>
      <w:r w:rsidR="00F75D2B" w:rsidRPr="0084544F">
        <w:t>(6)</w:t>
      </w:r>
      <w:r w:rsidR="00F75D2B">
        <w:tab/>
        <w:t>The Authority must, as soon as practicable after making a decision whether or not to accept a proposed better environment plan, give the person who made the submission written notice stating—</w:t>
      </w:r>
    </w:p>
    <w:p w14:paraId="47AFB30F" w14:textId="77777777" w:rsidR="00F75D2B" w:rsidRDefault="0084544F" w:rsidP="0095470D">
      <w:pPr>
        <w:pStyle w:val="DraftHeading3"/>
        <w:tabs>
          <w:tab w:val="right" w:pos="1757"/>
        </w:tabs>
        <w:ind w:left="1871" w:hanging="1871"/>
      </w:pPr>
      <w:r>
        <w:tab/>
      </w:r>
      <w:r w:rsidR="00F75D2B" w:rsidRPr="0084544F">
        <w:t>(a)</w:t>
      </w:r>
      <w:r w:rsidR="00F75D2B">
        <w:tab/>
        <w:t>the decision; and</w:t>
      </w:r>
    </w:p>
    <w:p w14:paraId="3A751B92" w14:textId="77777777" w:rsidR="00F75D2B" w:rsidRDefault="0084544F" w:rsidP="0095470D">
      <w:pPr>
        <w:pStyle w:val="DraftHeading3"/>
        <w:tabs>
          <w:tab w:val="right" w:pos="1757"/>
        </w:tabs>
        <w:ind w:left="1871" w:hanging="1871"/>
      </w:pPr>
      <w:r>
        <w:lastRenderedPageBreak/>
        <w:tab/>
      </w:r>
      <w:r w:rsidR="00F75D2B" w:rsidRPr="0084544F">
        <w:t>(b)</w:t>
      </w:r>
      <w:r w:rsidR="00F75D2B">
        <w:tab/>
        <w:t>in the case of a decision to refuse to accept the proposed plan, the reasons for the decision.</w:t>
      </w:r>
    </w:p>
    <w:p w14:paraId="39AF70B4" w14:textId="77777777" w:rsidR="00455439" w:rsidRPr="009256D5" w:rsidRDefault="00455439" w:rsidP="00866665">
      <w:pPr>
        <w:pStyle w:val="SideNote"/>
        <w:framePr w:wrap="around"/>
        <w:rPr>
          <w:lang w:val="en-US"/>
        </w:rPr>
      </w:pPr>
      <w:r w:rsidRPr="009256D5">
        <w:rPr>
          <w:lang w:val="en-US"/>
        </w:rPr>
        <w:t xml:space="preserve">S. </w:t>
      </w:r>
      <w:r>
        <w:rPr>
          <w:lang w:val="en-US"/>
        </w:rPr>
        <w:t>183</w:t>
      </w:r>
      <w:r w:rsidRPr="009256D5">
        <w:rPr>
          <w:lang w:val="en-US"/>
        </w:rPr>
        <w:t xml:space="preserve"> inserted by No. 39/2018 s. 7 (as </w:t>
      </w:r>
      <w:r w:rsidRPr="009256D5">
        <w:t>amended by Nos 27/2019 ss 12−30, 3/2020 ss 42–44, 47/2020 s. 26).</w:t>
      </w:r>
    </w:p>
    <w:p w14:paraId="1A8379DE" w14:textId="77777777" w:rsidR="00F75D2B" w:rsidRDefault="0084544F" w:rsidP="0095470D">
      <w:pPr>
        <w:pStyle w:val="DraftHeading1"/>
        <w:tabs>
          <w:tab w:val="right" w:pos="680"/>
        </w:tabs>
        <w:ind w:left="850" w:hanging="850"/>
      </w:pPr>
      <w:r>
        <w:tab/>
      </w:r>
      <w:bookmarkStart w:id="265" w:name="_Toc233042904"/>
      <w:r w:rsidR="00F75D2B">
        <w:t>183</w:t>
      </w:r>
      <w:r w:rsidR="00F75D2B">
        <w:tab/>
        <w:t>Participant must notify Authority of change in circumstances</w:t>
      </w:r>
      <w:bookmarkEnd w:id="265"/>
    </w:p>
    <w:p w14:paraId="40E6F045" w14:textId="77777777" w:rsidR="00F75D2B" w:rsidRDefault="00F75D2B" w:rsidP="0095470D">
      <w:pPr>
        <w:pStyle w:val="BodySectionSub"/>
      </w:pPr>
      <w:r>
        <w:t>A participant in a better environment plan must notify the Authority as soon as practicable after becoming aware of any circumstances that materially affect—</w:t>
      </w:r>
    </w:p>
    <w:p w14:paraId="769C70DD" w14:textId="77777777" w:rsidR="00F75D2B" w:rsidRDefault="0084544F" w:rsidP="0095470D">
      <w:pPr>
        <w:pStyle w:val="DraftHeading3"/>
        <w:tabs>
          <w:tab w:val="right" w:pos="1757"/>
        </w:tabs>
        <w:ind w:left="1871" w:hanging="1871"/>
      </w:pPr>
      <w:r>
        <w:tab/>
      </w:r>
      <w:r w:rsidR="00F75D2B" w:rsidRPr="0084544F">
        <w:t>(a)</w:t>
      </w:r>
      <w:r w:rsidR="00F75D2B">
        <w:tab/>
        <w:t>any objective of the plan; or</w:t>
      </w:r>
    </w:p>
    <w:p w14:paraId="6AA2BA68" w14:textId="77777777" w:rsidR="00F75D2B" w:rsidRDefault="0084544F" w:rsidP="0095470D">
      <w:pPr>
        <w:pStyle w:val="DraftHeading3"/>
        <w:tabs>
          <w:tab w:val="right" w:pos="1757"/>
        </w:tabs>
        <w:ind w:left="1871" w:hanging="1871"/>
      </w:pPr>
      <w:r>
        <w:tab/>
      </w:r>
      <w:r w:rsidR="00F75D2B" w:rsidRPr="0084544F">
        <w:t>(b)</w:t>
      </w:r>
      <w:r w:rsidR="00F75D2B">
        <w:tab/>
        <w:t>the capacity of any participant to comply with the plan.</w:t>
      </w:r>
    </w:p>
    <w:p w14:paraId="7FD605D0" w14:textId="77777777" w:rsidR="00455439" w:rsidRPr="009256D5" w:rsidRDefault="00455439" w:rsidP="00866665">
      <w:pPr>
        <w:pStyle w:val="SideNote"/>
        <w:framePr w:wrap="around"/>
        <w:rPr>
          <w:lang w:val="en-US"/>
        </w:rPr>
      </w:pPr>
      <w:r w:rsidRPr="009256D5">
        <w:rPr>
          <w:lang w:val="en-US"/>
        </w:rPr>
        <w:t xml:space="preserve">S. </w:t>
      </w:r>
      <w:r>
        <w:rPr>
          <w:lang w:val="en-US"/>
        </w:rPr>
        <w:t>184</w:t>
      </w:r>
      <w:r w:rsidRPr="009256D5">
        <w:rPr>
          <w:lang w:val="en-US"/>
        </w:rPr>
        <w:t xml:space="preserve"> inserted by No. 39/2018 s. 7 (as </w:t>
      </w:r>
      <w:r w:rsidRPr="009256D5">
        <w:t>amended by Nos 27/2019 ss 12−30, 3/2020 ss 42–44, 47/2020 s. 26).</w:t>
      </w:r>
    </w:p>
    <w:p w14:paraId="50A9FB31" w14:textId="77777777" w:rsidR="00F75D2B" w:rsidRDefault="0084544F" w:rsidP="0095470D">
      <w:pPr>
        <w:pStyle w:val="DraftHeading1"/>
        <w:tabs>
          <w:tab w:val="right" w:pos="680"/>
        </w:tabs>
        <w:ind w:left="850" w:hanging="850"/>
      </w:pPr>
      <w:r>
        <w:tab/>
      </w:r>
      <w:bookmarkStart w:id="266" w:name="_Toc233042905"/>
      <w:r w:rsidR="00F75D2B" w:rsidRPr="00EF41F5">
        <w:t>184</w:t>
      </w:r>
      <w:r w:rsidR="00F75D2B">
        <w:tab/>
        <w:t>Amendment or revocation of better environment plans and removal of participants</w:t>
      </w:r>
      <w:bookmarkEnd w:id="266"/>
    </w:p>
    <w:p w14:paraId="24165FBE" w14:textId="77777777" w:rsidR="00F75D2B" w:rsidRDefault="0084544F" w:rsidP="0095470D">
      <w:pPr>
        <w:pStyle w:val="DraftHeading2"/>
        <w:tabs>
          <w:tab w:val="right" w:pos="1247"/>
        </w:tabs>
        <w:ind w:left="1361" w:hanging="1361"/>
      </w:pPr>
      <w:r>
        <w:tab/>
      </w:r>
      <w:r w:rsidR="00F75D2B" w:rsidRPr="0084544F">
        <w:t>(1)</w:t>
      </w:r>
      <w:r w:rsidR="00F75D2B">
        <w:tab/>
        <w:t xml:space="preserve">A participant in a better environment plan may apply to the Authority for the amendment of the better environment plan. </w:t>
      </w:r>
    </w:p>
    <w:p w14:paraId="0963C6CE" w14:textId="77777777" w:rsidR="00F75D2B" w:rsidRDefault="0084544F" w:rsidP="0095470D">
      <w:pPr>
        <w:pStyle w:val="DraftHeading2"/>
        <w:tabs>
          <w:tab w:val="right" w:pos="1247"/>
        </w:tabs>
        <w:ind w:left="1361" w:hanging="1361"/>
      </w:pPr>
      <w:r>
        <w:tab/>
      </w:r>
      <w:r w:rsidR="00F75D2B" w:rsidRPr="0084544F">
        <w:t>(2)</w:t>
      </w:r>
      <w:r w:rsidR="00F75D2B">
        <w:tab/>
        <w:t>On receiving an application under subsection (1), the Authority may—</w:t>
      </w:r>
    </w:p>
    <w:p w14:paraId="53CE8AF3" w14:textId="77777777" w:rsidR="00F75D2B" w:rsidRDefault="0084544F" w:rsidP="0095470D">
      <w:pPr>
        <w:pStyle w:val="DraftHeading3"/>
        <w:tabs>
          <w:tab w:val="right" w:pos="1757"/>
        </w:tabs>
        <w:ind w:left="1871" w:hanging="1871"/>
      </w:pPr>
      <w:r>
        <w:tab/>
      </w:r>
      <w:r w:rsidR="00F75D2B" w:rsidRPr="0084544F">
        <w:t>(a)</w:t>
      </w:r>
      <w:r w:rsidR="00F75D2B">
        <w:tab/>
        <w:t>refuse to amend the better environment plan; or</w:t>
      </w:r>
    </w:p>
    <w:p w14:paraId="35B57C5F" w14:textId="77777777" w:rsidR="00F75D2B" w:rsidRDefault="0084544F" w:rsidP="0095470D">
      <w:pPr>
        <w:pStyle w:val="DraftHeading3"/>
        <w:tabs>
          <w:tab w:val="right" w:pos="1757"/>
        </w:tabs>
        <w:ind w:left="1871" w:hanging="1871"/>
      </w:pPr>
      <w:r>
        <w:tab/>
      </w:r>
      <w:r w:rsidR="00F75D2B" w:rsidRPr="0084544F">
        <w:t>(b)</w:t>
      </w:r>
      <w:r w:rsidR="00F75D2B">
        <w:tab/>
        <w:t>amend the plan subject to any conditions that the Authority considers appropriate.</w:t>
      </w:r>
    </w:p>
    <w:p w14:paraId="0E71182A" w14:textId="77777777" w:rsidR="00F75D2B" w:rsidRDefault="0084544F" w:rsidP="0095470D">
      <w:pPr>
        <w:pStyle w:val="DraftHeading2"/>
        <w:tabs>
          <w:tab w:val="right" w:pos="1247"/>
        </w:tabs>
        <w:ind w:left="1361" w:hanging="1361"/>
      </w:pPr>
      <w:r>
        <w:tab/>
      </w:r>
      <w:r w:rsidR="00F75D2B" w:rsidRPr="0084544F">
        <w:t>(3)</w:t>
      </w:r>
      <w:r w:rsidR="00F75D2B">
        <w:tab/>
        <w:t>If the amendment proposed in an application under subsection (1) affects any action or responsibility that a participant must undertake under a better environment plan, the Authority may amend the plan only if that participant consents to the amendment in writing.</w:t>
      </w:r>
    </w:p>
    <w:p w14:paraId="23B8B9F5" w14:textId="77777777" w:rsidR="00F75D2B" w:rsidRDefault="0084544F" w:rsidP="0095470D">
      <w:pPr>
        <w:pStyle w:val="DraftHeading2"/>
        <w:tabs>
          <w:tab w:val="right" w:pos="1247"/>
        </w:tabs>
        <w:ind w:left="1361" w:hanging="1361"/>
      </w:pPr>
      <w:r>
        <w:tab/>
      </w:r>
      <w:r w:rsidR="00F75D2B" w:rsidRPr="0084544F">
        <w:t>(4)</w:t>
      </w:r>
      <w:r w:rsidR="00F75D2B">
        <w:tab/>
        <w:t>The Authority on its own motion may amend or revoke a better environment plan or remove a participant from a better environment plan if—</w:t>
      </w:r>
    </w:p>
    <w:p w14:paraId="00C2B669" w14:textId="77777777" w:rsidR="003C76D1" w:rsidRPr="003C76D1" w:rsidRDefault="003C76D1" w:rsidP="003C76D1"/>
    <w:p w14:paraId="48DC9BC8" w14:textId="77777777" w:rsidR="00F75D2B" w:rsidRDefault="0084544F" w:rsidP="0095470D">
      <w:pPr>
        <w:pStyle w:val="DraftHeading3"/>
        <w:tabs>
          <w:tab w:val="right" w:pos="1757"/>
        </w:tabs>
        <w:ind w:left="1871" w:hanging="1871"/>
      </w:pPr>
      <w:r>
        <w:lastRenderedPageBreak/>
        <w:tab/>
      </w:r>
      <w:r w:rsidR="00F75D2B" w:rsidRPr="0084544F">
        <w:t>(a)</w:t>
      </w:r>
      <w:r w:rsidR="00F75D2B">
        <w:tab/>
        <w:t>the Authority becomes aware of any circumstances that materially affect—</w:t>
      </w:r>
    </w:p>
    <w:p w14:paraId="525125FE" w14:textId="77777777" w:rsidR="00F75D2B" w:rsidRDefault="0084544F" w:rsidP="0095470D">
      <w:pPr>
        <w:pStyle w:val="DraftHeading4"/>
        <w:tabs>
          <w:tab w:val="right" w:pos="2268"/>
        </w:tabs>
        <w:ind w:left="2381" w:hanging="2381"/>
      </w:pPr>
      <w:r>
        <w:tab/>
      </w:r>
      <w:r w:rsidR="00F75D2B" w:rsidRPr="0084544F">
        <w:t>(i)</w:t>
      </w:r>
      <w:r w:rsidR="00F75D2B">
        <w:tab/>
        <w:t>any objective of the plan; or</w:t>
      </w:r>
    </w:p>
    <w:p w14:paraId="0E2B5A84" w14:textId="77777777" w:rsidR="00F75D2B" w:rsidRDefault="0084544F" w:rsidP="0095470D">
      <w:pPr>
        <w:pStyle w:val="DraftHeading4"/>
        <w:tabs>
          <w:tab w:val="right" w:pos="2268"/>
        </w:tabs>
        <w:ind w:left="2381" w:hanging="2381"/>
      </w:pPr>
      <w:r>
        <w:tab/>
      </w:r>
      <w:r w:rsidR="00F75D2B" w:rsidRPr="0084544F">
        <w:t>(ii)</w:t>
      </w:r>
      <w:r w:rsidR="00F75D2B">
        <w:tab/>
        <w:t>the capacity of any participant to comply with the plan; or</w:t>
      </w:r>
    </w:p>
    <w:p w14:paraId="303C3A3E" w14:textId="77777777" w:rsidR="00F75D2B" w:rsidRDefault="0084544F" w:rsidP="0095470D">
      <w:pPr>
        <w:pStyle w:val="DraftHeading3"/>
        <w:tabs>
          <w:tab w:val="right" w:pos="1757"/>
        </w:tabs>
        <w:ind w:left="1871" w:hanging="1871"/>
      </w:pPr>
      <w:r>
        <w:tab/>
      </w:r>
      <w:r w:rsidR="00F75D2B" w:rsidRPr="0084544F">
        <w:t>(b)</w:t>
      </w:r>
      <w:r w:rsidR="00F75D2B">
        <w:tab/>
        <w:t>the submission of the proposed plan contained false or misleading information; or</w:t>
      </w:r>
    </w:p>
    <w:p w14:paraId="11933085" w14:textId="77777777" w:rsidR="00F75D2B" w:rsidRDefault="0084544F" w:rsidP="0095470D">
      <w:pPr>
        <w:pStyle w:val="DraftHeading3"/>
        <w:tabs>
          <w:tab w:val="right" w:pos="1757"/>
        </w:tabs>
        <w:ind w:left="1871" w:hanging="1871"/>
      </w:pPr>
      <w:r>
        <w:tab/>
      </w:r>
      <w:r w:rsidR="00F75D2B" w:rsidRPr="0084544F">
        <w:t>(c)</w:t>
      </w:r>
      <w:r w:rsidR="00F75D2B">
        <w:tab/>
        <w:t>a participant in the plan withdraws from the plan under section 185; or</w:t>
      </w:r>
    </w:p>
    <w:p w14:paraId="56B9298B" w14:textId="77777777" w:rsidR="00F75D2B" w:rsidRDefault="0084544F" w:rsidP="0095470D">
      <w:pPr>
        <w:pStyle w:val="DraftHeading3"/>
        <w:tabs>
          <w:tab w:val="right" w:pos="1757"/>
        </w:tabs>
        <w:ind w:left="1871" w:hanging="1871"/>
      </w:pPr>
      <w:r>
        <w:tab/>
      </w:r>
      <w:r w:rsidR="00F75D2B" w:rsidRPr="0084544F">
        <w:t>(d)</w:t>
      </w:r>
      <w:r w:rsidR="00F75D2B">
        <w:tab/>
        <w:t>the Authority reasonably considers that the implementation of the plan is failing to deliver any objective of the plan.</w:t>
      </w:r>
    </w:p>
    <w:p w14:paraId="187BA16D" w14:textId="77777777" w:rsidR="00F75D2B" w:rsidRDefault="0084544F" w:rsidP="0095470D">
      <w:pPr>
        <w:pStyle w:val="DraftHeading2"/>
        <w:tabs>
          <w:tab w:val="right" w:pos="1247"/>
        </w:tabs>
        <w:ind w:left="1361" w:hanging="1361"/>
      </w:pPr>
      <w:r>
        <w:tab/>
      </w:r>
      <w:r w:rsidR="00F75D2B" w:rsidRPr="0084544F">
        <w:t>(5)</w:t>
      </w:r>
      <w:r w:rsidR="00F75D2B">
        <w:tab/>
        <w:t xml:space="preserve">Within 5 business days after amending or revoking a better environment plan or removing a participant from a better environment plan under this section, the Authority must notify in writing each participant in the plan of that amendment, revocation or removal. </w:t>
      </w:r>
    </w:p>
    <w:p w14:paraId="59EC8399" w14:textId="77777777" w:rsidR="00F75D2B" w:rsidRDefault="0084544F" w:rsidP="0095470D">
      <w:pPr>
        <w:pStyle w:val="DraftHeading2"/>
        <w:tabs>
          <w:tab w:val="right" w:pos="1247"/>
        </w:tabs>
        <w:ind w:left="1361" w:hanging="1361"/>
      </w:pPr>
      <w:r>
        <w:tab/>
      </w:r>
      <w:r w:rsidR="00F75D2B" w:rsidRPr="0084544F">
        <w:t>(6)</w:t>
      </w:r>
      <w:r w:rsidR="00F75D2B">
        <w:tab/>
        <w:t>The amendment or revocation of a better environment plan or the removal of a participant from a better environment plan under this section takes effect on the day specified in the notice under subsection (5) of the amendment, revocation or removal, which must not be fewer than 5 business days after the amendment, revocation or removal is made.</w:t>
      </w:r>
    </w:p>
    <w:p w14:paraId="61817CD7" w14:textId="77777777" w:rsidR="00455439" w:rsidRPr="009256D5" w:rsidRDefault="00455439" w:rsidP="00866665">
      <w:pPr>
        <w:pStyle w:val="SideNote"/>
        <w:framePr w:wrap="around"/>
        <w:rPr>
          <w:lang w:val="en-US"/>
        </w:rPr>
      </w:pPr>
      <w:r w:rsidRPr="009256D5">
        <w:rPr>
          <w:lang w:val="en-US"/>
        </w:rPr>
        <w:t xml:space="preserve">S. </w:t>
      </w:r>
      <w:r>
        <w:rPr>
          <w:lang w:val="en-US"/>
        </w:rPr>
        <w:t>185</w:t>
      </w:r>
      <w:r w:rsidRPr="009256D5">
        <w:rPr>
          <w:lang w:val="en-US"/>
        </w:rPr>
        <w:t xml:space="preserve"> inserted by No. 39/2018 s. 7 (as </w:t>
      </w:r>
      <w:r w:rsidRPr="009256D5">
        <w:t>amended by Nos 27/2019 ss 12−30, 3/2020 ss 42–44, 47/2020 s. 26).</w:t>
      </w:r>
    </w:p>
    <w:p w14:paraId="3F9F3266" w14:textId="77777777" w:rsidR="00F75D2B" w:rsidRDefault="0084544F" w:rsidP="0095470D">
      <w:pPr>
        <w:pStyle w:val="DraftHeading1"/>
        <w:tabs>
          <w:tab w:val="right" w:pos="680"/>
        </w:tabs>
        <w:ind w:left="850" w:hanging="850"/>
      </w:pPr>
      <w:r>
        <w:tab/>
      </w:r>
      <w:bookmarkStart w:id="267" w:name="_Toc233042906"/>
      <w:r w:rsidR="00F75D2B" w:rsidRPr="00EF41F5">
        <w:t>185</w:t>
      </w:r>
      <w:r w:rsidR="00F75D2B">
        <w:tab/>
        <w:t>Withdrawal from better environment plans</w:t>
      </w:r>
      <w:bookmarkEnd w:id="267"/>
      <w:r w:rsidR="00F75D2B">
        <w:t xml:space="preserve"> </w:t>
      </w:r>
    </w:p>
    <w:p w14:paraId="595D5B47" w14:textId="77777777" w:rsidR="00F75D2B" w:rsidRDefault="00F75D2B" w:rsidP="0095470D">
      <w:pPr>
        <w:pStyle w:val="BodySectionSub"/>
      </w:pPr>
      <w:r>
        <w:t>A participant in a better environment plan may withdraw from that plan if the participant gives at least 20 business days' notice to—</w:t>
      </w:r>
    </w:p>
    <w:p w14:paraId="6D83A608" w14:textId="77777777" w:rsidR="00F75D2B" w:rsidRDefault="0084544F" w:rsidP="0095470D">
      <w:pPr>
        <w:pStyle w:val="DraftHeading3"/>
        <w:tabs>
          <w:tab w:val="right" w:pos="1757"/>
        </w:tabs>
        <w:ind w:left="1871" w:hanging="1871"/>
      </w:pPr>
      <w:r>
        <w:tab/>
      </w:r>
      <w:r w:rsidR="00F75D2B" w:rsidRPr="0084544F">
        <w:t>(a)</w:t>
      </w:r>
      <w:r w:rsidR="00F75D2B">
        <w:tab/>
        <w:t>the Authority; and</w:t>
      </w:r>
    </w:p>
    <w:p w14:paraId="6E8568AE" w14:textId="77777777" w:rsidR="00F75D2B" w:rsidRDefault="0084544F" w:rsidP="0095470D">
      <w:pPr>
        <w:pStyle w:val="DraftHeading3"/>
        <w:tabs>
          <w:tab w:val="right" w:pos="1757"/>
        </w:tabs>
        <w:ind w:left="1871" w:hanging="1871"/>
      </w:pPr>
      <w:r>
        <w:tab/>
      </w:r>
      <w:r w:rsidR="00F75D2B" w:rsidRPr="0084544F">
        <w:t>(b)</w:t>
      </w:r>
      <w:r w:rsidR="00F75D2B">
        <w:tab/>
        <w:t>all other participants in the plan.</w:t>
      </w:r>
    </w:p>
    <w:p w14:paraId="0F0DCB15" w14:textId="77777777" w:rsidR="00455439" w:rsidRPr="009256D5" w:rsidRDefault="00455439" w:rsidP="00866665">
      <w:pPr>
        <w:pStyle w:val="SideNote"/>
        <w:framePr w:wrap="around"/>
        <w:rPr>
          <w:lang w:val="en-US"/>
        </w:rPr>
      </w:pPr>
      <w:r w:rsidRPr="009256D5">
        <w:rPr>
          <w:lang w:val="en-US"/>
        </w:rPr>
        <w:lastRenderedPageBreak/>
        <w:t xml:space="preserve">S. </w:t>
      </w:r>
      <w:r>
        <w:rPr>
          <w:lang w:val="en-US"/>
        </w:rPr>
        <w:t>186</w:t>
      </w:r>
      <w:r w:rsidRPr="009256D5">
        <w:rPr>
          <w:lang w:val="en-US"/>
        </w:rPr>
        <w:t xml:space="preserve"> inserted by No. 39/2018 s. 7 (as </w:t>
      </w:r>
      <w:r w:rsidRPr="009256D5">
        <w:t>amended by Nos 27/2019 ss 12−30, 3/2020 ss 42–44, 47/2020 s. 26).</w:t>
      </w:r>
    </w:p>
    <w:p w14:paraId="1F349F73" w14:textId="77777777" w:rsidR="00455439" w:rsidRDefault="00455439" w:rsidP="0095470D">
      <w:pPr>
        <w:pStyle w:val="DraftHeading1"/>
        <w:tabs>
          <w:tab w:val="right" w:pos="680"/>
        </w:tabs>
        <w:ind w:left="850" w:hanging="850"/>
      </w:pPr>
      <w:r>
        <w:tab/>
      </w:r>
      <w:bookmarkStart w:id="268" w:name="_Toc233042907"/>
      <w:r w:rsidRPr="00DB099A">
        <w:t>186</w:t>
      </w:r>
      <w:r>
        <w:tab/>
        <w:t>Effect of compliance with better environment plans</w:t>
      </w:r>
      <w:bookmarkEnd w:id="268"/>
    </w:p>
    <w:p w14:paraId="40D5C8CF" w14:textId="77777777" w:rsidR="00F75D2B" w:rsidRDefault="00F75D2B" w:rsidP="0095470D">
      <w:pPr>
        <w:pStyle w:val="BodySectionSub"/>
      </w:pPr>
      <w:r>
        <w:t xml:space="preserve">A participant in a better environment plan is taken to perform a duty or satisfy an obligation under this Act if— </w:t>
      </w:r>
    </w:p>
    <w:p w14:paraId="6485725B" w14:textId="77777777" w:rsidR="00F75D2B" w:rsidRDefault="0084544F" w:rsidP="0095470D">
      <w:pPr>
        <w:pStyle w:val="DraftHeading3"/>
        <w:tabs>
          <w:tab w:val="right" w:pos="1757"/>
        </w:tabs>
        <w:ind w:left="1871" w:hanging="1871"/>
      </w:pPr>
      <w:r>
        <w:tab/>
      </w:r>
      <w:r w:rsidR="00F75D2B" w:rsidRPr="0084544F">
        <w:t>(a)</w:t>
      </w:r>
      <w:r w:rsidR="00F75D2B">
        <w:tab/>
        <w:t xml:space="preserve">a better environment plan makes provision for how the participant performs the duty or satisfies the obligation; and </w:t>
      </w:r>
    </w:p>
    <w:p w14:paraId="6E80FFFF" w14:textId="77777777" w:rsidR="00F75D2B" w:rsidRDefault="0084544F" w:rsidP="0095470D">
      <w:pPr>
        <w:pStyle w:val="DraftHeading3"/>
        <w:tabs>
          <w:tab w:val="right" w:pos="1757"/>
        </w:tabs>
        <w:ind w:left="1871" w:hanging="1871"/>
      </w:pPr>
      <w:r>
        <w:tab/>
      </w:r>
      <w:r w:rsidR="00F75D2B" w:rsidRPr="0084544F">
        <w:t>(b)</w:t>
      </w:r>
      <w:r w:rsidR="00F75D2B">
        <w:tab/>
        <w:t xml:space="preserve">the participant complies with the better environment plan to the extent that the plan makes provision for performing that duty or satisfying that obligation. </w:t>
      </w:r>
    </w:p>
    <w:p w14:paraId="65E9CBE6" w14:textId="77777777" w:rsidR="00455439" w:rsidRPr="009256D5" w:rsidRDefault="00455439" w:rsidP="00866665">
      <w:pPr>
        <w:pStyle w:val="SideNote"/>
        <w:framePr w:wrap="around"/>
        <w:rPr>
          <w:lang w:val="en-US"/>
        </w:rPr>
      </w:pPr>
      <w:r w:rsidRPr="009256D5">
        <w:rPr>
          <w:lang w:val="en-US"/>
        </w:rPr>
        <w:t xml:space="preserve">S. </w:t>
      </w:r>
      <w:r>
        <w:rPr>
          <w:lang w:val="en-US"/>
        </w:rPr>
        <w:t>187</w:t>
      </w:r>
      <w:r w:rsidRPr="009256D5">
        <w:rPr>
          <w:lang w:val="en-US"/>
        </w:rPr>
        <w:t xml:space="preserve"> inserted by No. 39/2018 s. 7 (as </w:t>
      </w:r>
      <w:r w:rsidRPr="009256D5">
        <w:t>amended by Nos 27/2019 ss 12−30, 3/2020 ss 42–44, 47/2020 s. 26).</w:t>
      </w:r>
    </w:p>
    <w:p w14:paraId="554036E8" w14:textId="77777777" w:rsidR="00F75D2B" w:rsidRDefault="0084544F" w:rsidP="0095470D">
      <w:pPr>
        <w:pStyle w:val="DraftHeading1"/>
        <w:tabs>
          <w:tab w:val="right" w:pos="680"/>
        </w:tabs>
        <w:ind w:left="850" w:hanging="850"/>
      </w:pPr>
      <w:r>
        <w:tab/>
      </w:r>
      <w:bookmarkStart w:id="269" w:name="_Toc233042908"/>
      <w:r w:rsidR="00F75D2B" w:rsidRPr="00EF41F5">
        <w:t>187</w:t>
      </w:r>
      <w:r w:rsidR="00F75D2B">
        <w:tab/>
        <w:t>Failure to comply with better environment plans</w:t>
      </w:r>
      <w:bookmarkEnd w:id="269"/>
      <w:r w:rsidR="00F75D2B">
        <w:t xml:space="preserve"> </w:t>
      </w:r>
    </w:p>
    <w:p w14:paraId="1B8741E4" w14:textId="77777777" w:rsidR="00F75D2B" w:rsidRDefault="00F75D2B" w:rsidP="0095470D">
      <w:pPr>
        <w:pStyle w:val="BodySectionSub"/>
      </w:pPr>
      <w:r>
        <w:t>If a participant does not comply with a better environment plan, the Authority may—</w:t>
      </w:r>
    </w:p>
    <w:p w14:paraId="2EF798FA" w14:textId="77777777" w:rsidR="00F75D2B" w:rsidRDefault="0084544F" w:rsidP="0095470D">
      <w:pPr>
        <w:pStyle w:val="DraftHeading3"/>
        <w:tabs>
          <w:tab w:val="right" w:pos="1757"/>
        </w:tabs>
        <w:ind w:left="1871" w:hanging="1871"/>
      </w:pPr>
      <w:r>
        <w:tab/>
      </w:r>
      <w:r w:rsidR="00F75D2B" w:rsidRPr="0084544F">
        <w:t>(a)</w:t>
      </w:r>
      <w:r w:rsidR="00F75D2B">
        <w:tab/>
        <w:t>suspend the operation of the plan; or</w:t>
      </w:r>
    </w:p>
    <w:p w14:paraId="6BB47DCB" w14:textId="77777777" w:rsidR="00F75D2B" w:rsidRDefault="0084544F" w:rsidP="0095470D">
      <w:pPr>
        <w:pStyle w:val="DraftHeading3"/>
        <w:tabs>
          <w:tab w:val="right" w:pos="1757"/>
        </w:tabs>
        <w:ind w:left="1871" w:hanging="1871"/>
      </w:pPr>
      <w:r>
        <w:tab/>
      </w:r>
      <w:r w:rsidR="00F75D2B" w:rsidRPr="0084544F">
        <w:t>(b)</w:t>
      </w:r>
      <w:r w:rsidR="00F75D2B">
        <w:tab/>
        <w:t>suspend the participation of the participant in the plan; or</w:t>
      </w:r>
    </w:p>
    <w:p w14:paraId="064ABFD3" w14:textId="77777777" w:rsidR="00F75D2B" w:rsidRDefault="0084544F" w:rsidP="0095470D">
      <w:pPr>
        <w:pStyle w:val="DraftHeading3"/>
        <w:tabs>
          <w:tab w:val="right" w:pos="1757"/>
        </w:tabs>
        <w:ind w:left="1871" w:hanging="1871"/>
      </w:pPr>
      <w:r>
        <w:tab/>
      </w:r>
      <w:r w:rsidR="00F75D2B" w:rsidRPr="0084544F">
        <w:t>(c)</w:t>
      </w:r>
      <w:r w:rsidR="00F75D2B">
        <w:tab/>
        <w:t>remove the participant from the plan; or</w:t>
      </w:r>
    </w:p>
    <w:p w14:paraId="7CADA47E" w14:textId="77777777" w:rsidR="00F75D2B" w:rsidRDefault="0084544F" w:rsidP="0095470D">
      <w:pPr>
        <w:pStyle w:val="DraftHeading3"/>
        <w:tabs>
          <w:tab w:val="right" w:pos="1757"/>
        </w:tabs>
        <w:ind w:left="1871" w:hanging="1871"/>
      </w:pPr>
      <w:r>
        <w:tab/>
      </w:r>
      <w:r w:rsidR="00F75D2B" w:rsidRPr="0084544F">
        <w:t>(d)</w:t>
      </w:r>
      <w:r w:rsidR="00F75D2B">
        <w:tab/>
        <w:t>revoke the plan.</w:t>
      </w:r>
    </w:p>
    <w:p w14:paraId="2C8C615F" w14:textId="77777777" w:rsidR="00455439" w:rsidRPr="009256D5" w:rsidRDefault="00455439" w:rsidP="00866665">
      <w:pPr>
        <w:pStyle w:val="SideNote"/>
        <w:framePr w:wrap="around"/>
        <w:rPr>
          <w:lang w:val="en-US"/>
        </w:rPr>
      </w:pPr>
      <w:r w:rsidRPr="009256D5">
        <w:rPr>
          <w:lang w:val="en-US"/>
        </w:rPr>
        <w:t xml:space="preserve">S. </w:t>
      </w:r>
      <w:r>
        <w:rPr>
          <w:lang w:val="en-US"/>
        </w:rPr>
        <w:t>188</w:t>
      </w:r>
      <w:r w:rsidRPr="009256D5">
        <w:rPr>
          <w:lang w:val="en-US"/>
        </w:rPr>
        <w:t xml:space="preserve"> inserted by No. 39/2018 s. 7 (as </w:t>
      </w:r>
      <w:r w:rsidRPr="009256D5">
        <w:t>amended by Nos 27/2019 ss 12−30, 3/2020 ss 42–44, 47/2020 s. 26).</w:t>
      </w:r>
    </w:p>
    <w:p w14:paraId="20804D0F" w14:textId="77777777" w:rsidR="00F75D2B" w:rsidRDefault="0084544F" w:rsidP="0095470D">
      <w:pPr>
        <w:pStyle w:val="DraftHeading1"/>
        <w:tabs>
          <w:tab w:val="right" w:pos="680"/>
        </w:tabs>
        <w:ind w:left="850" w:hanging="850"/>
      </w:pPr>
      <w:r>
        <w:tab/>
      </w:r>
      <w:bookmarkStart w:id="270" w:name="_Toc233042909"/>
      <w:r w:rsidR="00F75D2B" w:rsidRPr="00EF41F5">
        <w:t>188</w:t>
      </w:r>
      <w:r w:rsidR="00F75D2B">
        <w:tab/>
        <w:t>Guidelines</w:t>
      </w:r>
      <w:bookmarkEnd w:id="270"/>
    </w:p>
    <w:p w14:paraId="7519003A" w14:textId="77777777" w:rsidR="00F75D2B" w:rsidRDefault="00F75D2B" w:rsidP="0095470D">
      <w:pPr>
        <w:pStyle w:val="BodySectionSub"/>
      </w:pPr>
      <w:r>
        <w:t>The Authority may issue guidelines relating to better environment plans, including but not limited to guidelines relating to—</w:t>
      </w:r>
    </w:p>
    <w:p w14:paraId="5B2AB1B9" w14:textId="77777777" w:rsidR="00F75D2B" w:rsidRDefault="0084544F" w:rsidP="0095470D">
      <w:pPr>
        <w:pStyle w:val="DraftHeading3"/>
        <w:tabs>
          <w:tab w:val="right" w:pos="1757"/>
        </w:tabs>
        <w:ind w:left="1871" w:hanging="1871"/>
      </w:pPr>
      <w:r>
        <w:tab/>
      </w:r>
      <w:r w:rsidR="00F75D2B" w:rsidRPr="0084544F">
        <w:t>(a)</w:t>
      </w:r>
      <w:r w:rsidR="00F75D2B">
        <w:tab/>
        <w:t>the content of better environment plans; and</w:t>
      </w:r>
    </w:p>
    <w:p w14:paraId="0FF0DB67" w14:textId="77777777" w:rsidR="00F75D2B" w:rsidRDefault="0084544F" w:rsidP="0095470D">
      <w:pPr>
        <w:pStyle w:val="DraftHeading3"/>
        <w:tabs>
          <w:tab w:val="right" w:pos="1757"/>
        </w:tabs>
        <w:ind w:left="1871" w:hanging="1871"/>
      </w:pPr>
      <w:r>
        <w:tab/>
      </w:r>
      <w:r w:rsidR="00F75D2B" w:rsidRPr="0084544F">
        <w:t>(b)</w:t>
      </w:r>
      <w:r w:rsidR="00F75D2B">
        <w:tab/>
        <w:t xml:space="preserve">the circumstances in which better environment plans may be used; and </w:t>
      </w:r>
    </w:p>
    <w:p w14:paraId="261DC60D" w14:textId="77777777" w:rsidR="00F75D2B" w:rsidRDefault="0084544F" w:rsidP="0095470D">
      <w:pPr>
        <w:pStyle w:val="DraftHeading3"/>
        <w:tabs>
          <w:tab w:val="right" w:pos="1757"/>
        </w:tabs>
        <w:ind w:left="1871" w:hanging="1871"/>
      </w:pPr>
      <w:r>
        <w:tab/>
      </w:r>
      <w:r w:rsidR="00F75D2B" w:rsidRPr="0084544F">
        <w:t>(c)</w:t>
      </w:r>
      <w:r w:rsidR="00F75D2B">
        <w:tab/>
        <w:t>the objectives for which better environment plans may be used; and</w:t>
      </w:r>
    </w:p>
    <w:p w14:paraId="5F43AD13" w14:textId="77777777" w:rsidR="00F75D2B" w:rsidRDefault="0084544F" w:rsidP="0095470D">
      <w:pPr>
        <w:pStyle w:val="DraftHeading3"/>
        <w:tabs>
          <w:tab w:val="right" w:pos="1757"/>
        </w:tabs>
        <w:ind w:left="1871" w:hanging="1871"/>
      </w:pPr>
      <w:r>
        <w:tab/>
      </w:r>
      <w:r w:rsidR="00F75D2B" w:rsidRPr="0084544F">
        <w:t>(d)</w:t>
      </w:r>
      <w:r w:rsidR="00F75D2B">
        <w:tab/>
        <w:t>the preparation and submission of better environment plans; and</w:t>
      </w:r>
    </w:p>
    <w:p w14:paraId="42538F43" w14:textId="77777777" w:rsidR="0084544F" w:rsidRDefault="0084544F" w:rsidP="003C76D1">
      <w:pPr>
        <w:pStyle w:val="DraftHeading3"/>
        <w:tabs>
          <w:tab w:val="right" w:pos="1757"/>
        </w:tabs>
        <w:ind w:left="1871" w:hanging="1871"/>
        <w:rPr>
          <w:b/>
          <w:sz w:val="32"/>
        </w:rPr>
      </w:pPr>
      <w:r>
        <w:tab/>
      </w:r>
      <w:r w:rsidR="00F75D2B" w:rsidRPr="0084544F">
        <w:t>(e)</w:t>
      </w:r>
      <w:r w:rsidR="00F75D2B">
        <w:tab/>
        <w:t>the acceptance and amendment of better environment plans.</w:t>
      </w:r>
      <w:r>
        <w:rPr>
          <w:caps/>
          <w:sz w:val="32"/>
        </w:rPr>
        <w:br w:type="page"/>
      </w:r>
    </w:p>
    <w:p w14:paraId="1AABE39F" w14:textId="77777777" w:rsidR="00455439" w:rsidRPr="009256D5" w:rsidRDefault="00455439" w:rsidP="00866665">
      <w:pPr>
        <w:pStyle w:val="SideNote"/>
        <w:framePr w:wrap="around"/>
      </w:pPr>
      <w:r w:rsidRPr="009256D5">
        <w:rPr>
          <w:lang w:val="en-US"/>
        </w:rPr>
        <w:lastRenderedPageBreak/>
        <w:t xml:space="preserve">Pt </w:t>
      </w:r>
      <w:r>
        <w:rPr>
          <w:lang w:val="en-US"/>
        </w:rPr>
        <w:t>8.3</w:t>
      </w:r>
      <w:r w:rsidRPr="009256D5">
        <w:rPr>
          <w:lang w:val="en-US"/>
        </w:rPr>
        <w:t xml:space="preserve"> (Heading</w:t>
      </w:r>
      <w:r w:rsidR="00BC3154">
        <w:rPr>
          <w:lang w:val="en-US"/>
        </w:rPr>
        <w:t>s</w:t>
      </w:r>
      <w:r w:rsidRPr="009256D5">
        <w:rPr>
          <w:lang w:val="en-US"/>
        </w:rPr>
        <w:t xml:space="preserve"> and ss 1</w:t>
      </w:r>
      <w:r>
        <w:rPr>
          <w:lang w:val="en-US"/>
        </w:rPr>
        <w:t>89</w:t>
      </w:r>
      <w:r w:rsidRPr="009256D5">
        <w:rPr>
          <w:lang w:val="en-US"/>
        </w:rPr>
        <w:t>–2</w:t>
      </w:r>
      <w:r>
        <w:rPr>
          <w:lang w:val="en-US"/>
        </w:rPr>
        <w:t>17</w:t>
      </w:r>
      <w:r w:rsidRPr="009256D5">
        <w:rPr>
          <w:lang w:val="en-US"/>
        </w:rPr>
        <w:t xml:space="preserve">) inserted by No. 39/2018 s. 7 (as </w:t>
      </w:r>
      <w:r w:rsidRPr="009256D5">
        <w:t>amended by Nos 27/2019 ss 12−30, 3/2020 ss 42–44, 47/2020 s. 26).</w:t>
      </w:r>
    </w:p>
    <w:p w14:paraId="4F47FBEA" w14:textId="77777777" w:rsidR="00F75D2B" w:rsidRPr="0095470D" w:rsidRDefault="00F75D2B" w:rsidP="0095470D">
      <w:pPr>
        <w:pStyle w:val="Heading-PART"/>
        <w:rPr>
          <w:sz w:val="32"/>
        </w:rPr>
      </w:pPr>
      <w:bookmarkStart w:id="271" w:name="_Toc233042910"/>
      <w:r w:rsidRPr="0095470D">
        <w:rPr>
          <w:caps w:val="0"/>
          <w:sz w:val="32"/>
        </w:rPr>
        <w:t>Part 8.3—Environmental audit system</w:t>
      </w:r>
      <w:bookmarkEnd w:id="271"/>
    </w:p>
    <w:p w14:paraId="17981FD8" w14:textId="77777777" w:rsidR="00455439" w:rsidRPr="00913398" w:rsidRDefault="00455439" w:rsidP="00467A9A">
      <w:pPr>
        <w:rPr>
          <w:lang w:val="en-US"/>
        </w:rPr>
      </w:pPr>
    </w:p>
    <w:p w14:paraId="420A6128" w14:textId="77777777" w:rsidR="00455439" w:rsidRPr="00913398" w:rsidRDefault="00455439" w:rsidP="00467A9A">
      <w:pPr>
        <w:rPr>
          <w:lang w:val="en-US"/>
        </w:rPr>
      </w:pPr>
    </w:p>
    <w:p w14:paraId="233E2482" w14:textId="77777777" w:rsidR="00455439" w:rsidRPr="00913398" w:rsidRDefault="00455439" w:rsidP="00467A9A">
      <w:pPr>
        <w:rPr>
          <w:lang w:val="en-US"/>
        </w:rPr>
      </w:pPr>
    </w:p>
    <w:p w14:paraId="220B5510" w14:textId="77777777" w:rsidR="00455439" w:rsidRPr="00913398" w:rsidRDefault="00455439" w:rsidP="00467A9A">
      <w:pPr>
        <w:rPr>
          <w:lang w:val="en-US"/>
        </w:rPr>
      </w:pPr>
    </w:p>
    <w:p w14:paraId="27CB0561" w14:textId="77777777" w:rsidR="00455439" w:rsidRPr="00913398" w:rsidRDefault="00455439" w:rsidP="00467A9A">
      <w:pPr>
        <w:rPr>
          <w:lang w:val="en-US"/>
        </w:rPr>
      </w:pPr>
    </w:p>
    <w:p w14:paraId="329A276A" w14:textId="77777777" w:rsidR="00BC3154" w:rsidRPr="00913398" w:rsidRDefault="00BC3154" w:rsidP="00467A9A">
      <w:pPr>
        <w:rPr>
          <w:lang w:val="en-US"/>
        </w:rPr>
      </w:pPr>
    </w:p>
    <w:p w14:paraId="5EE6EACB" w14:textId="77777777" w:rsidR="00455439" w:rsidRPr="009256D5" w:rsidRDefault="00455439" w:rsidP="00866665">
      <w:pPr>
        <w:pStyle w:val="SideNote"/>
        <w:framePr w:wrap="around"/>
        <w:rPr>
          <w:lang w:val="en-US"/>
        </w:rPr>
      </w:pPr>
      <w:r w:rsidRPr="009256D5">
        <w:rPr>
          <w:lang w:val="en-US"/>
        </w:rPr>
        <w:t xml:space="preserve">S. </w:t>
      </w:r>
      <w:r>
        <w:rPr>
          <w:lang w:val="en-US"/>
        </w:rPr>
        <w:t>189</w:t>
      </w:r>
      <w:r w:rsidRPr="009256D5">
        <w:rPr>
          <w:lang w:val="en-US"/>
        </w:rPr>
        <w:t xml:space="preserve"> inserted by No. 39/2018 s. 7 (as </w:t>
      </w:r>
      <w:r w:rsidRPr="009256D5">
        <w:t>amended by Nos 27/2019 ss 12−30, 3/2020 ss 42–44, 47/2020 s. 26).</w:t>
      </w:r>
    </w:p>
    <w:p w14:paraId="5BCA4D0E" w14:textId="77777777" w:rsidR="00F75D2B" w:rsidRDefault="0084544F" w:rsidP="0095470D">
      <w:pPr>
        <w:pStyle w:val="DraftHeading1"/>
        <w:tabs>
          <w:tab w:val="right" w:pos="680"/>
        </w:tabs>
        <w:ind w:left="850" w:hanging="850"/>
      </w:pPr>
      <w:r>
        <w:tab/>
      </w:r>
      <w:bookmarkStart w:id="272" w:name="_Toc233042911"/>
      <w:r w:rsidR="00F75D2B" w:rsidRPr="00EF41F5">
        <w:t>189</w:t>
      </w:r>
      <w:r w:rsidR="00F75D2B">
        <w:tab/>
        <w:t>Purpose of Part</w:t>
      </w:r>
      <w:bookmarkEnd w:id="272"/>
    </w:p>
    <w:p w14:paraId="7AFAEDB8" w14:textId="77777777" w:rsidR="00F75D2B" w:rsidRDefault="00F75D2B" w:rsidP="0095470D">
      <w:pPr>
        <w:pStyle w:val="BodySectionSub"/>
      </w:pPr>
      <w:r>
        <w:t>The purpose of this Part is to provide for—</w:t>
      </w:r>
    </w:p>
    <w:p w14:paraId="077EB1AB" w14:textId="77777777" w:rsidR="00F75D2B" w:rsidRDefault="0084544F" w:rsidP="0095470D">
      <w:pPr>
        <w:pStyle w:val="DraftHeading3"/>
        <w:tabs>
          <w:tab w:val="right" w:pos="1757"/>
        </w:tabs>
        <w:ind w:left="1871" w:hanging="1871"/>
      </w:pPr>
      <w:r>
        <w:tab/>
      </w:r>
      <w:r w:rsidR="00F75D2B" w:rsidRPr="0084544F">
        <w:t>(a)</w:t>
      </w:r>
      <w:r w:rsidR="00F75D2B">
        <w:tab/>
        <w:t>the appointment of environmental auditors; and</w:t>
      </w:r>
    </w:p>
    <w:p w14:paraId="2272B07C" w14:textId="77777777" w:rsidR="00F75D2B" w:rsidRDefault="0084544F" w:rsidP="0095470D">
      <w:pPr>
        <w:pStyle w:val="DraftHeading3"/>
        <w:tabs>
          <w:tab w:val="right" w:pos="1757"/>
        </w:tabs>
        <w:ind w:left="1871" w:hanging="1871"/>
      </w:pPr>
      <w:r>
        <w:tab/>
      </w:r>
      <w:r w:rsidR="00F75D2B" w:rsidRPr="0084544F">
        <w:t>(b)</w:t>
      </w:r>
      <w:r w:rsidR="00F75D2B">
        <w:tab/>
        <w:t xml:space="preserve">a system of preliminary risk screen assessments and environmental audits— </w:t>
      </w:r>
    </w:p>
    <w:p w14:paraId="24E943D7" w14:textId="77777777" w:rsidR="00F75D2B" w:rsidRDefault="00F75D2B" w:rsidP="0095470D">
      <w:pPr>
        <w:pStyle w:val="BodySectionSub"/>
      </w:pPr>
      <w:r>
        <w:t>for use in the planning, approving, regulating, managing or conducting of activities and in the protection of human health and the environment.</w:t>
      </w:r>
    </w:p>
    <w:p w14:paraId="23DC4AD3" w14:textId="77777777" w:rsidR="00F75D2B" w:rsidRPr="0095470D" w:rsidRDefault="00F75D2B" w:rsidP="0095470D">
      <w:pPr>
        <w:pStyle w:val="Heading-DIVISION"/>
        <w:rPr>
          <w:sz w:val="28"/>
        </w:rPr>
      </w:pPr>
      <w:bookmarkStart w:id="273" w:name="_Toc233042912"/>
      <w:r w:rsidRPr="0095470D">
        <w:rPr>
          <w:sz w:val="28"/>
        </w:rPr>
        <w:t>Division 1—Environmental auditors</w:t>
      </w:r>
      <w:bookmarkEnd w:id="273"/>
    </w:p>
    <w:p w14:paraId="552F5193" w14:textId="77777777" w:rsidR="00301757" w:rsidRPr="009256D5" w:rsidRDefault="00301757" w:rsidP="00866665">
      <w:pPr>
        <w:pStyle w:val="SideNote"/>
        <w:framePr w:wrap="around"/>
        <w:rPr>
          <w:lang w:val="en-US"/>
        </w:rPr>
      </w:pPr>
      <w:r w:rsidRPr="009256D5">
        <w:rPr>
          <w:lang w:val="en-US"/>
        </w:rPr>
        <w:t xml:space="preserve">S. </w:t>
      </w:r>
      <w:r>
        <w:rPr>
          <w:lang w:val="en-US"/>
        </w:rPr>
        <w:t>190</w:t>
      </w:r>
      <w:r w:rsidRPr="009256D5">
        <w:rPr>
          <w:lang w:val="en-US"/>
        </w:rPr>
        <w:t xml:space="preserve"> inserted by No. 39/2018 s. 7 (as </w:t>
      </w:r>
      <w:r w:rsidRPr="009256D5">
        <w:t>amended by Nos 27/2019 ss 12−30, 3/2020 ss 42–44, 47/2020 s. 26).</w:t>
      </w:r>
    </w:p>
    <w:p w14:paraId="135954D7" w14:textId="77777777" w:rsidR="00F75D2B" w:rsidRDefault="0084544F" w:rsidP="0095470D">
      <w:pPr>
        <w:pStyle w:val="DraftHeading1"/>
        <w:tabs>
          <w:tab w:val="right" w:pos="680"/>
        </w:tabs>
        <w:ind w:left="850" w:hanging="850"/>
      </w:pPr>
      <w:r>
        <w:tab/>
      </w:r>
      <w:bookmarkStart w:id="274" w:name="_Toc233042913"/>
      <w:r w:rsidR="00F75D2B" w:rsidRPr="00EF41F5">
        <w:t>190</w:t>
      </w:r>
      <w:r w:rsidR="00F75D2B">
        <w:tab/>
        <w:t>Functions of environmental auditors</w:t>
      </w:r>
      <w:bookmarkEnd w:id="274"/>
    </w:p>
    <w:p w14:paraId="651866D0" w14:textId="77777777" w:rsidR="00F75D2B" w:rsidRDefault="0084544F" w:rsidP="0095470D">
      <w:pPr>
        <w:pStyle w:val="DraftHeading2"/>
        <w:tabs>
          <w:tab w:val="right" w:pos="1247"/>
        </w:tabs>
        <w:ind w:left="1361" w:hanging="1361"/>
      </w:pPr>
      <w:r>
        <w:tab/>
      </w:r>
      <w:r w:rsidR="00F75D2B" w:rsidRPr="0084544F">
        <w:t>(1)</w:t>
      </w:r>
      <w:r w:rsidR="00F75D2B">
        <w:tab/>
        <w:t>An environmental auditor has the following functions—</w:t>
      </w:r>
    </w:p>
    <w:p w14:paraId="742D27EE" w14:textId="77777777" w:rsidR="00F75D2B" w:rsidRDefault="0084544F" w:rsidP="0095470D">
      <w:pPr>
        <w:pStyle w:val="DraftHeading3"/>
        <w:tabs>
          <w:tab w:val="right" w:pos="1757"/>
        </w:tabs>
        <w:ind w:left="1871" w:hanging="1871"/>
      </w:pPr>
      <w:r>
        <w:tab/>
      </w:r>
      <w:r w:rsidR="00F75D2B" w:rsidRPr="0084544F">
        <w:t>(a)</w:t>
      </w:r>
      <w:r w:rsidR="00F75D2B">
        <w:tab/>
        <w:t xml:space="preserve">to conduct preliminary risk screen assessments and environmental audits; </w:t>
      </w:r>
    </w:p>
    <w:p w14:paraId="0361C4A9" w14:textId="77777777" w:rsidR="00F75D2B" w:rsidRDefault="0084544F" w:rsidP="0095470D">
      <w:pPr>
        <w:pStyle w:val="DraftHeading3"/>
        <w:tabs>
          <w:tab w:val="right" w:pos="1757"/>
        </w:tabs>
        <w:ind w:left="1871" w:hanging="1871"/>
      </w:pPr>
      <w:r>
        <w:tab/>
      </w:r>
      <w:r w:rsidR="00F75D2B" w:rsidRPr="0084544F">
        <w:t>(b)</w:t>
      </w:r>
      <w:r w:rsidR="00F75D2B">
        <w:tab/>
        <w:t xml:space="preserve">to prepare preliminary risk screen assessment statements, preliminary risk screen assessment reports, environmental audit statements and environmental audit reports; </w:t>
      </w:r>
    </w:p>
    <w:p w14:paraId="58C229C9" w14:textId="77777777" w:rsidR="00F75D2B" w:rsidRDefault="0084544F" w:rsidP="0095470D">
      <w:pPr>
        <w:pStyle w:val="DraftHeading3"/>
        <w:tabs>
          <w:tab w:val="right" w:pos="1757"/>
        </w:tabs>
        <w:ind w:left="1871" w:hanging="1871"/>
      </w:pPr>
      <w:r>
        <w:tab/>
      </w:r>
      <w:r w:rsidR="00F75D2B" w:rsidRPr="0084544F">
        <w:t>(c)</w:t>
      </w:r>
      <w:r w:rsidR="00F75D2B">
        <w:tab/>
        <w:t xml:space="preserve">to perform any function conferred on an environmental auditor under this or any other Act; </w:t>
      </w:r>
    </w:p>
    <w:p w14:paraId="2BC9EC2C" w14:textId="77777777" w:rsidR="00F75D2B" w:rsidRDefault="0084544F" w:rsidP="0095470D">
      <w:pPr>
        <w:pStyle w:val="DraftHeading3"/>
        <w:tabs>
          <w:tab w:val="right" w:pos="1757"/>
        </w:tabs>
        <w:ind w:left="1871" w:hanging="1871"/>
      </w:pPr>
      <w:r>
        <w:lastRenderedPageBreak/>
        <w:tab/>
      </w:r>
      <w:r w:rsidR="00F75D2B" w:rsidRPr="0084544F">
        <w:t>(d)</w:t>
      </w:r>
      <w:r w:rsidR="00F75D2B">
        <w:tab/>
        <w:t xml:space="preserve">to perform any prescribed function of an environmental auditor. </w:t>
      </w:r>
    </w:p>
    <w:p w14:paraId="7C7619E4" w14:textId="77777777" w:rsidR="00F75D2B" w:rsidRDefault="0084544F" w:rsidP="0095470D">
      <w:pPr>
        <w:pStyle w:val="DraftHeading2"/>
        <w:tabs>
          <w:tab w:val="right" w:pos="1247"/>
        </w:tabs>
        <w:ind w:left="1361" w:hanging="1361"/>
      </w:pPr>
      <w:r>
        <w:tab/>
      </w:r>
      <w:r w:rsidR="00F75D2B" w:rsidRPr="0084544F">
        <w:t>(2)</w:t>
      </w:r>
      <w:r w:rsidR="00F75D2B">
        <w:tab/>
        <w:t>In carrying out any function of an environmental auditor under this or any other Act, an environmental auditor must have regard to—</w:t>
      </w:r>
    </w:p>
    <w:p w14:paraId="59CC2BB9" w14:textId="77777777" w:rsidR="00F75D2B" w:rsidRDefault="0084544F" w:rsidP="0095470D">
      <w:pPr>
        <w:pStyle w:val="DraftHeading3"/>
        <w:tabs>
          <w:tab w:val="right" w:pos="1757"/>
        </w:tabs>
        <w:ind w:left="1871" w:hanging="1871"/>
      </w:pPr>
      <w:r>
        <w:tab/>
      </w:r>
      <w:r w:rsidR="00F75D2B" w:rsidRPr="0084544F">
        <w:t>(a)</w:t>
      </w:r>
      <w:r w:rsidR="00F75D2B">
        <w:tab/>
        <w:t>any guidelines issued by the Authority under section 203; and</w:t>
      </w:r>
    </w:p>
    <w:p w14:paraId="08B647A1" w14:textId="77777777" w:rsidR="00F75D2B" w:rsidRDefault="0084544F" w:rsidP="0095470D">
      <w:pPr>
        <w:pStyle w:val="DraftHeading3"/>
        <w:tabs>
          <w:tab w:val="right" w:pos="1757"/>
        </w:tabs>
        <w:ind w:left="1871" w:hanging="1871"/>
      </w:pPr>
      <w:r>
        <w:tab/>
      </w:r>
      <w:r w:rsidR="00F75D2B" w:rsidRPr="0084544F">
        <w:t>(b)</w:t>
      </w:r>
      <w:r w:rsidR="00F75D2B">
        <w:tab/>
        <w:t>any relevant environment reference standard made under Part 5.2; and</w:t>
      </w:r>
    </w:p>
    <w:p w14:paraId="53E6A2C9" w14:textId="77777777" w:rsidR="00F75D2B" w:rsidRDefault="0084544F" w:rsidP="0095470D">
      <w:pPr>
        <w:pStyle w:val="DraftHeading3"/>
        <w:tabs>
          <w:tab w:val="right" w:pos="1757"/>
        </w:tabs>
        <w:ind w:left="1871" w:hanging="1871"/>
      </w:pPr>
      <w:r>
        <w:tab/>
      </w:r>
      <w:r w:rsidR="00F75D2B" w:rsidRPr="0084544F">
        <w:t>(c)</w:t>
      </w:r>
      <w:r w:rsidR="00F75D2B">
        <w:tab/>
        <w:t>any relevant compliance code made under Part 5.3; and</w:t>
      </w:r>
    </w:p>
    <w:p w14:paraId="51FFD4CE" w14:textId="77777777" w:rsidR="00F75D2B" w:rsidRDefault="0084544F" w:rsidP="0095470D">
      <w:pPr>
        <w:pStyle w:val="DraftHeading3"/>
        <w:tabs>
          <w:tab w:val="right" w:pos="1757"/>
        </w:tabs>
        <w:ind w:left="1871" w:hanging="1871"/>
      </w:pPr>
      <w:r>
        <w:tab/>
      </w:r>
      <w:r w:rsidR="00F75D2B" w:rsidRPr="0084544F">
        <w:t>(d)</w:t>
      </w:r>
      <w:r w:rsidR="00F75D2B">
        <w:tab/>
        <w:t xml:space="preserve">any prescribed matter. </w:t>
      </w:r>
    </w:p>
    <w:p w14:paraId="5E93D03B" w14:textId="77777777" w:rsidR="00301757" w:rsidRPr="009256D5" w:rsidRDefault="00301757" w:rsidP="00866665">
      <w:pPr>
        <w:pStyle w:val="SideNote"/>
        <w:framePr w:wrap="around"/>
        <w:rPr>
          <w:lang w:val="en-US"/>
        </w:rPr>
      </w:pPr>
      <w:r w:rsidRPr="009256D5">
        <w:rPr>
          <w:lang w:val="en-US"/>
        </w:rPr>
        <w:t xml:space="preserve">S. </w:t>
      </w:r>
      <w:r>
        <w:rPr>
          <w:lang w:val="en-US"/>
        </w:rPr>
        <w:t>191</w:t>
      </w:r>
      <w:r w:rsidRPr="009256D5">
        <w:rPr>
          <w:lang w:val="en-US"/>
        </w:rPr>
        <w:t xml:space="preserve"> inserted by No. 39/2018 s. 7 (as </w:t>
      </w:r>
      <w:r w:rsidRPr="009256D5">
        <w:t>amended by Nos 27/2019 ss 12−30, 3/2020 ss 42–44, 47/2020 s. 26).</w:t>
      </w:r>
    </w:p>
    <w:p w14:paraId="67A848C3" w14:textId="77777777" w:rsidR="00F75D2B" w:rsidRDefault="0084544F" w:rsidP="0095470D">
      <w:pPr>
        <w:pStyle w:val="DraftHeading1"/>
        <w:tabs>
          <w:tab w:val="right" w:pos="680"/>
        </w:tabs>
        <w:ind w:left="850" w:hanging="850"/>
      </w:pPr>
      <w:r>
        <w:tab/>
      </w:r>
      <w:bookmarkStart w:id="275" w:name="_Toc233042914"/>
      <w:r w:rsidR="00F75D2B" w:rsidRPr="00EF41F5">
        <w:t>191</w:t>
      </w:r>
      <w:r w:rsidR="00F75D2B">
        <w:tab/>
        <w:t>Application for appointment as environmental auditor</w:t>
      </w:r>
      <w:bookmarkEnd w:id="275"/>
      <w:r w:rsidR="00F75D2B">
        <w:t xml:space="preserve"> </w:t>
      </w:r>
    </w:p>
    <w:p w14:paraId="3DFC5F2B" w14:textId="77777777" w:rsidR="00F75D2B" w:rsidRDefault="0084544F" w:rsidP="0095470D">
      <w:pPr>
        <w:pStyle w:val="DraftHeading2"/>
        <w:tabs>
          <w:tab w:val="right" w:pos="1247"/>
        </w:tabs>
        <w:ind w:left="1361" w:hanging="1361"/>
      </w:pPr>
      <w:r>
        <w:tab/>
      </w:r>
      <w:r w:rsidR="00F75D2B" w:rsidRPr="0084544F">
        <w:t>(1)</w:t>
      </w:r>
      <w:r w:rsidR="00F75D2B">
        <w:tab/>
        <w:t xml:space="preserve">The Authority may, in writing, appoint a natural person to be an environmental auditor in accordance with this Division. </w:t>
      </w:r>
    </w:p>
    <w:p w14:paraId="15DBD7E7" w14:textId="77777777" w:rsidR="00F75D2B" w:rsidRDefault="0084544F" w:rsidP="0095470D">
      <w:pPr>
        <w:pStyle w:val="DraftHeading2"/>
        <w:tabs>
          <w:tab w:val="right" w:pos="1247"/>
        </w:tabs>
        <w:ind w:left="1361" w:hanging="1361"/>
      </w:pPr>
      <w:r>
        <w:tab/>
      </w:r>
      <w:r w:rsidR="00F75D2B" w:rsidRPr="0084544F">
        <w:t>(2)</w:t>
      </w:r>
      <w:r w:rsidR="00F75D2B">
        <w:tab/>
        <w:t>A natural person may make an application to the Authority for appointment as an environmental auditor.</w:t>
      </w:r>
    </w:p>
    <w:p w14:paraId="2DF6863F" w14:textId="77777777" w:rsidR="00F75D2B" w:rsidRDefault="0084544F" w:rsidP="0095470D">
      <w:pPr>
        <w:pStyle w:val="DraftHeading2"/>
        <w:tabs>
          <w:tab w:val="right" w:pos="1247"/>
        </w:tabs>
        <w:ind w:left="1361" w:hanging="1361"/>
      </w:pPr>
      <w:r>
        <w:tab/>
      </w:r>
      <w:r w:rsidR="00F75D2B" w:rsidRPr="0084544F">
        <w:t>(3)</w:t>
      </w:r>
      <w:r w:rsidR="00F75D2B">
        <w:tab/>
        <w:t>An application for appointment must—</w:t>
      </w:r>
    </w:p>
    <w:p w14:paraId="6588E3BE" w14:textId="77777777" w:rsidR="00F75D2B" w:rsidRDefault="0084544F" w:rsidP="0095470D">
      <w:pPr>
        <w:pStyle w:val="DraftHeading3"/>
        <w:tabs>
          <w:tab w:val="right" w:pos="1757"/>
        </w:tabs>
        <w:ind w:left="1871" w:hanging="1871"/>
      </w:pPr>
      <w:r>
        <w:tab/>
      </w:r>
      <w:r w:rsidR="00F75D2B" w:rsidRPr="0084544F">
        <w:t>(a)</w:t>
      </w:r>
      <w:r w:rsidR="00F75D2B">
        <w:tab/>
        <w:t>be made in the manner and form approved by the Authority; and</w:t>
      </w:r>
    </w:p>
    <w:p w14:paraId="4F95ED74" w14:textId="77777777" w:rsidR="00F75D2B" w:rsidRDefault="0084544F" w:rsidP="0095470D">
      <w:pPr>
        <w:pStyle w:val="DraftHeading3"/>
        <w:tabs>
          <w:tab w:val="right" w:pos="1757"/>
        </w:tabs>
        <w:ind w:left="1871" w:hanging="1871"/>
      </w:pPr>
      <w:r>
        <w:tab/>
      </w:r>
      <w:r w:rsidR="00F75D2B" w:rsidRPr="0084544F">
        <w:t>(b)</w:t>
      </w:r>
      <w:r w:rsidR="00F75D2B">
        <w:tab/>
        <w:t>provide any information required by the Authority; and</w:t>
      </w:r>
    </w:p>
    <w:p w14:paraId="45C35787" w14:textId="77777777" w:rsidR="00F75D2B" w:rsidRDefault="0084544F" w:rsidP="0095470D">
      <w:pPr>
        <w:pStyle w:val="DraftHeading3"/>
        <w:tabs>
          <w:tab w:val="right" w:pos="1757"/>
        </w:tabs>
        <w:ind w:left="1871" w:hanging="1871"/>
      </w:pPr>
      <w:r>
        <w:tab/>
      </w:r>
      <w:r w:rsidR="00F75D2B" w:rsidRPr="0084544F">
        <w:t>(c)</w:t>
      </w:r>
      <w:r w:rsidR="00F75D2B">
        <w:tab/>
        <w:t xml:space="preserve">be accompanied by any prescribed application fee unless the person has been exempted under section 196(2). </w:t>
      </w:r>
    </w:p>
    <w:p w14:paraId="7201AE75" w14:textId="77777777" w:rsidR="00F75D2B" w:rsidRDefault="0084544F" w:rsidP="0095470D">
      <w:pPr>
        <w:pStyle w:val="DraftHeading2"/>
        <w:tabs>
          <w:tab w:val="right" w:pos="1247"/>
        </w:tabs>
        <w:ind w:left="1361" w:hanging="1361"/>
      </w:pPr>
      <w:r>
        <w:tab/>
      </w:r>
      <w:r w:rsidR="00F75D2B" w:rsidRPr="0084544F">
        <w:t>(4)</w:t>
      </w:r>
      <w:r w:rsidR="00F75D2B">
        <w:tab/>
        <w:t>The Authority may refer an application for appointment to the advisory panel referred to in section 192.</w:t>
      </w:r>
    </w:p>
    <w:p w14:paraId="458EA53B" w14:textId="77777777" w:rsidR="00710640" w:rsidRPr="00710640" w:rsidRDefault="00710640" w:rsidP="00710640"/>
    <w:p w14:paraId="0C65A37A" w14:textId="77777777" w:rsidR="00F75D2B" w:rsidRDefault="0084544F" w:rsidP="0095470D">
      <w:pPr>
        <w:pStyle w:val="DraftHeading2"/>
        <w:tabs>
          <w:tab w:val="right" w:pos="1247"/>
        </w:tabs>
        <w:ind w:left="1361" w:hanging="1361"/>
      </w:pPr>
      <w:r>
        <w:lastRenderedPageBreak/>
        <w:tab/>
      </w:r>
      <w:r w:rsidR="00F75D2B" w:rsidRPr="0084544F">
        <w:t>(5)</w:t>
      </w:r>
      <w:r w:rsidR="00F75D2B">
        <w:tab/>
        <w:t>If the Authority considers it necessary for the purposes of determining an application for appointment, the Authority may require the applicant to do one or more of the following—</w:t>
      </w:r>
    </w:p>
    <w:p w14:paraId="323D2709" w14:textId="77777777" w:rsidR="00F75D2B" w:rsidRDefault="0084544F" w:rsidP="0095470D">
      <w:pPr>
        <w:pStyle w:val="DraftHeading3"/>
        <w:tabs>
          <w:tab w:val="right" w:pos="1757"/>
        </w:tabs>
        <w:ind w:left="1871" w:hanging="1871"/>
      </w:pPr>
      <w:r>
        <w:tab/>
      </w:r>
      <w:r w:rsidR="00F75D2B" w:rsidRPr="0084544F">
        <w:t>(a)</w:t>
      </w:r>
      <w:r w:rsidR="00F75D2B">
        <w:tab/>
        <w:t xml:space="preserve">to provide further information to the Authority within a specified time; </w:t>
      </w:r>
    </w:p>
    <w:p w14:paraId="6F0F4215" w14:textId="77777777" w:rsidR="00F75D2B" w:rsidRDefault="0084544F" w:rsidP="0095470D">
      <w:pPr>
        <w:pStyle w:val="DraftHeading3"/>
        <w:tabs>
          <w:tab w:val="right" w:pos="1757"/>
        </w:tabs>
        <w:ind w:left="1871" w:hanging="1871"/>
      </w:pPr>
      <w:r>
        <w:tab/>
      </w:r>
      <w:r w:rsidR="00F75D2B" w:rsidRPr="0084544F">
        <w:t>(b)</w:t>
      </w:r>
      <w:r w:rsidR="00F75D2B">
        <w:tab/>
        <w:t xml:space="preserve">to appear before the advisory panel for an interview; </w:t>
      </w:r>
    </w:p>
    <w:p w14:paraId="37671A36" w14:textId="77777777" w:rsidR="00F75D2B" w:rsidRDefault="0084544F" w:rsidP="0095470D">
      <w:pPr>
        <w:pStyle w:val="DraftHeading3"/>
        <w:tabs>
          <w:tab w:val="right" w:pos="1757"/>
        </w:tabs>
        <w:ind w:left="1871" w:hanging="1871"/>
      </w:pPr>
      <w:r>
        <w:tab/>
      </w:r>
      <w:r w:rsidR="00F75D2B" w:rsidRPr="0084544F">
        <w:t>(c)</w:t>
      </w:r>
      <w:r w:rsidR="00F75D2B">
        <w:tab/>
        <w:t>to undergo an examination by the advisory panel as to the applicant's suitability for appointment.</w:t>
      </w:r>
    </w:p>
    <w:p w14:paraId="096569C1" w14:textId="77777777" w:rsidR="00301757" w:rsidRPr="009256D5" w:rsidRDefault="00301757" w:rsidP="00866665">
      <w:pPr>
        <w:pStyle w:val="SideNote"/>
        <w:framePr w:wrap="around"/>
        <w:rPr>
          <w:lang w:val="en-US"/>
        </w:rPr>
      </w:pPr>
      <w:r w:rsidRPr="009256D5">
        <w:rPr>
          <w:lang w:val="en-US"/>
        </w:rPr>
        <w:t xml:space="preserve">S. </w:t>
      </w:r>
      <w:r>
        <w:rPr>
          <w:lang w:val="en-US"/>
        </w:rPr>
        <w:t>192</w:t>
      </w:r>
      <w:r w:rsidRPr="009256D5">
        <w:rPr>
          <w:lang w:val="en-US"/>
        </w:rPr>
        <w:t xml:space="preserve"> inserted by No. 39/2018 s. 7 (as </w:t>
      </w:r>
      <w:r w:rsidRPr="009256D5">
        <w:t>amended by Nos 27/2019 ss 12−30, 3/2020 ss 42–44, 47/2020 s. 26).</w:t>
      </w:r>
    </w:p>
    <w:p w14:paraId="1296C651" w14:textId="77777777" w:rsidR="00F75D2B" w:rsidRDefault="0084544F" w:rsidP="0095470D">
      <w:pPr>
        <w:pStyle w:val="DraftHeading1"/>
        <w:tabs>
          <w:tab w:val="right" w:pos="680"/>
        </w:tabs>
        <w:ind w:left="850" w:hanging="850"/>
      </w:pPr>
      <w:r>
        <w:tab/>
      </w:r>
      <w:bookmarkStart w:id="276" w:name="_Toc233042915"/>
      <w:r w:rsidR="00F75D2B" w:rsidRPr="00EF41F5">
        <w:t>192</w:t>
      </w:r>
      <w:r w:rsidR="00F75D2B">
        <w:tab/>
        <w:t>Advisory panel for application for appointment as environmental auditor</w:t>
      </w:r>
      <w:bookmarkEnd w:id="276"/>
      <w:r w:rsidR="00F75D2B">
        <w:t xml:space="preserve"> </w:t>
      </w:r>
    </w:p>
    <w:p w14:paraId="3D42C38E" w14:textId="77777777" w:rsidR="00F75D2B" w:rsidRDefault="0084544F" w:rsidP="0095470D">
      <w:pPr>
        <w:pStyle w:val="DraftHeading2"/>
        <w:tabs>
          <w:tab w:val="right" w:pos="1247"/>
        </w:tabs>
        <w:ind w:left="1361" w:hanging="1361"/>
      </w:pPr>
      <w:r>
        <w:tab/>
      </w:r>
      <w:r w:rsidR="00F75D2B" w:rsidRPr="0084544F">
        <w:t>(1)</w:t>
      </w:r>
      <w:r w:rsidR="00F75D2B">
        <w:tab/>
        <w:t>The Authority may by instrument appoint an advisory panel.</w:t>
      </w:r>
    </w:p>
    <w:p w14:paraId="4554E5EB" w14:textId="77777777" w:rsidR="00F75D2B" w:rsidRDefault="0084544F" w:rsidP="0095470D">
      <w:pPr>
        <w:pStyle w:val="DraftHeading2"/>
        <w:tabs>
          <w:tab w:val="right" w:pos="1247"/>
        </w:tabs>
        <w:ind w:left="1361" w:hanging="1361"/>
      </w:pPr>
      <w:r>
        <w:tab/>
      </w:r>
      <w:r w:rsidR="00F75D2B" w:rsidRPr="0084544F">
        <w:t>(2)</w:t>
      </w:r>
      <w:r w:rsidR="00F75D2B">
        <w:tab/>
        <w:t xml:space="preserve">Section 235 applies to an advisory panel appointed for the purposes of this Division. </w:t>
      </w:r>
    </w:p>
    <w:p w14:paraId="65053F36" w14:textId="77777777" w:rsidR="00F75D2B" w:rsidRDefault="0084544F" w:rsidP="0095470D">
      <w:pPr>
        <w:pStyle w:val="DraftHeading2"/>
        <w:tabs>
          <w:tab w:val="right" w:pos="1247"/>
        </w:tabs>
        <w:ind w:left="1361" w:hanging="1361"/>
      </w:pPr>
      <w:r>
        <w:tab/>
      </w:r>
      <w:r w:rsidR="00F75D2B" w:rsidRPr="0084544F">
        <w:t>(3)</w:t>
      </w:r>
      <w:r w:rsidR="00F75D2B">
        <w:tab/>
        <w:t>The functions of an advisory panel appointed for the purposes of this Division are—</w:t>
      </w:r>
    </w:p>
    <w:p w14:paraId="1556E877" w14:textId="77777777" w:rsidR="00F75D2B" w:rsidRDefault="0084544F" w:rsidP="0095470D">
      <w:pPr>
        <w:pStyle w:val="DraftHeading3"/>
        <w:tabs>
          <w:tab w:val="right" w:pos="1757"/>
        </w:tabs>
        <w:ind w:left="1871" w:hanging="1871"/>
      </w:pPr>
      <w:r>
        <w:tab/>
      </w:r>
      <w:r w:rsidR="00F75D2B" w:rsidRPr="0084544F">
        <w:t>(a)</w:t>
      </w:r>
      <w:r w:rsidR="00F75D2B">
        <w:tab/>
        <w:t>to make recommendations to the Authority regarding the suitability of an applicant for appointment as an environmental auditor; and</w:t>
      </w:r>
    </w:p>
    <w:p w14:paraId="4220DBA5" w14:textId="77777777" w:rsidR="00F75D2B" w:rsidRDefault="0084544F" w:rsidP="0095470D">
      <w:pPr>
        <w:pStyle w:val="DraftHeading3"/>
        <w:tabs>
          <w:tab w:val="right" w:pos="1757"/>
        </w:tabs>
        <w:ind w:left="1871" w:hanging="1871"/>
      </w:pPr>
      <w:r>
        <w:tab/>
      </w:r>
      <w:r w:rsidR="00F75D2B" w:rsidRPr="0084544F">
        <w:t>(b)</w:t>
      </w:r>
      <w:r w:rsidR="00F75D2B">
        <w:tab/>
        <w:t xml:space="preserve">to provide any other advice to the Authority on the Authority's request. </w:t>
      </w:r>
    </w:p>
    <w:p w14:paraId="01972E8C" w14:textId="77777777" w:rsidR="00F75D2B" w:rsidRDefault="0084544F" w:rsidP="0095470D">
      <w:pPr>
        <w:pStyle w:val="DraftHeading2"/>
        <w:tabs>
          <w:tab w:val="right" w:pos="1247"/>
        </w:tabs>
        <w:ind w:left="1361" w:hanging="1361"/>
      </w:pPr>
      <w:r>
        <w:tab/>
      </w:r>
      <w:r w:rsidR="00F75D2B" w:rsidRPr="0084544F">
        <w:t>(4)</w:t>
      </w:r>
      <w:r w:rsidR="00F75D2B">
        <w:tab/>
        <w:t>An advisory panel appointed for the purposes of this Division must have regard to any relevant guidelines issued under section 203.</w:t>
      </w:r>
    </w:p>
    <w:p w14:paraId="1FE17007" w14:textId="77777777" w:rsidR="00301757" w:rsidRPr="009256D5" w:rsidRDefault="00301757" w:rsidP="00866665">
      <w:pPr>
        <w:pStyle w:val="SideNote"/>
        <w:framePr w:wrap="around"/>
        <w:rPr>
          <w:lang w:val="en-US"/>
        </w:rPr>
      </w:pPr>
      <w:r w:rsidRPr="009256D5">
        <w:rPr>
          <w:lang w:val="en-US"/>
        </w:rPr>
        <w:t xml:space="preserve">S. </w:t>
      </w:r>
      <w:r>
        <w:rPr>
          <w:lang w:val="en-US"/>
        </w:rPr>
        <w:t>193</w:t>
      </w:r>
      <w:r w:rsidRPr="009256D5">
        <w:rPr>
          <w:lang w:val="en-US"/>
        </w:rPr>
        <w:t xml:space="preserve"> inserted by No. 39/2018 s. 7 (as </w:t>
      </w:r>
      <w:r w:rsidRPr="009256D5">
        <w:t>amended by Nos 27/2019 ss 12−30, 3/2020 ss 42–44, 47/2020 s. 26).</w:t>
      </w:r>
    </w:p>
    <w:p w14:paraId="269374BE" w14:textId="77777777" w:rsidR="00F75D2B" w:rsidRDefault="0084544F" w:rsidP="0095470D">
      <w:pPr>
        <w:pStyle w:val="DraftHeading1"/>
        <w:tabs>
          <w:tab w:val="right" w:pos="680"/>
        </w:tabs>
        <w:ind w:left="850" w:hanging="850"/>
      </w:pPr>
      <w:r>
        <w:tab/>
      </w:r>
      <w:bookmarkStart w:id="277" w:name="_Toc233042916"/>
      <w:r w:rsidR="00F75D2B" w:rsidRPr="00EF41F5">
        <w:t>193</w:t>
      </w:r>
      <w:r w:rsidR="00F75D2B">
        <w:tab/>
        <w:t>Determination by Authority of application for appointment as environmental auditor</w:t>
      </w:r>
      <w:bookmarkEnd w:id="277"/>
      <w:r w:rsidR="00F75D2B">
        <w:t xml:space="preserve"> </w:t>
      </w:r>
    </w:p>
    <w:p w14:paraId="01F264D9" w14:textId="77777777" w:rsidR="00F75D2B" w:rsidRDefault="0084544F" w:rsidP="0095470D">
      <w:pPr>
        <w:pStyle w:val="DraftHeading2"/>
        <w:tabs>
          <w:tab w:val="right" w:pos="1247"/>
        </w:tabs>
        <w:ind w:left="1361" w:hanging="1361"/>
      </w:pPr>
      <w:r>
        <w:tab/>
      </w:r>
      <w:r w:rsidR="00F75D2B" w:rsidRPr="0084544F">
        <w:t>(1)</w:t>
      </w:r>
      <w:r w:rsidR="00F75D2B">
        <w:tab/>
        <w:t>The Authority may approve or refuse an application for appointment as an environmental auditor.</w:t>
      </w:r>
    </w:p>
    <w:p w14:paraId="4B137D0F" w14:textId="77777777" w:rsidR="00F75D2B" w:rsidRDefault="0084544F" w:rsidP="0095470D">
      <w:pPr>
        <w:pStyle w:val="DraftHeading2"/>
        <w:tabs>
          <w:tab w:val="right" w:pos="1247"/>
        </w:tabs>
        <w:ind w:left="1361" w:hanging="1361"/>
      </w:pPr>
      <w:r>
        <w:lastRenderedPageBreak/>
        <w:tab/>
      </w:r>
      <w:r w:rsidR="00F75D2B" w:rsidRPr="0084544F">
        <w:t>(2)</w:t>
      </w:r>
      <w:r w:rsidR="00F75D2B">
        <w:tab/>
        <w:t>In making a decision to approve or refuse an application for appointment, the Authority must have regard to—</w:t>
      </w:r>
    </w:p>
    <w:p w14:paraId="45B18EB1" w14:textId="77777777" w:rsidR="00F75D2B" w:rsidRDefault="0084544F" w:rsidP="0095470D">
      <w:pPr>
        <w:pStyle w:val="DraftHeading3"/>
        <w:tabs>
          <w:tab w:val="right" w:pos="1757"/>
        </w:tabs>
        <w:ind w:left="1871" w:hanging="1871"/>
      </w:pPr>
      <w:r>
        <w:tab/>
      </w:r>
      <w:r w:rsidR="00F75D2B" w:rsidRPr="0084544F">
        <w:t>(a)</w:t>
      </w:r>
      <w:r w:rsidR="00F75D2B">
        <w:tab/>
        <w:t>any relevant guidelines issued under section</w:t>
      </w:r>
      <w:r w:rsidR="00710640">
        <w:t> </w:t>
      </w:r>
      <w:r w:rsidR="00F75D2B">
        <w:t>203; and</w:t>
      </w:r>
    </w:p>
    <w:p w14:paraId="47BBF41E" w14:textId="77777777" w:rsidR="00F75D2B" w:rsidRDefault="0084544F" w:rsidP="0095470D">
      <w:pPr>
        <w:pStyle w:val="DraftHeading3"/>
        <w:tabs>
          <w:tab w:val="right" w:pos="1757"/>
        </w:tabs>
        <w:ind w:left="1871" w:hanging="1871"/>
      </w:pPr>
      <w:r>
        <w:tab/>
      </w:r>
      <w:r w:rsidR="00F75D2B" w:rsidRPr="0084544F">
        <w:t>(b)</w:t>
      </w:r>
      <w:r w:rsidR="00F75D2B">
        <w:tab/>
        <w:t>if an advisory panel has made a recommendation on the application, the advisory panel's recommendation; and</w:t>
      </w:r>
    </w:p>
    <w:p w14:paraId="1090F83F" w14:textId="77777777" w:rsidR="00F75D2B" w:rsidRDefault="0084544F" w:rsidP="0095470D">
      <w:pPr>
        <w:pStyle w:val="DraftHeading3"/>
        <w:tabs>
          <w:tab w:val="right" w:pos="1757"/>
        </w:tabs>
        <w:ind w:left="1871" w:hanging="1871"/>
      </w:pPr>
      <w:r>
        <w:tab/>
      </w:r>
      <w:r w:rsidR="00F75D2B" w:rsidRPr="0084544F">
        <w:t>(c)</w:t>
      </w:r>
      <w:r w:rsidR="00F75D2B">
        <w:tab/>
        <w:t xml:space="preserve">any prescribed matter. </w:t>
      </w:r>
    </w:p>
    <w:p w14:paraId="24903818" w14:textId="77777777" w:rsidR="00F75D2B" w:rsidRDefault="0084544F" w:rsidP="0095470D">
      <w:pPr>
        <w:pStyle w:val="DraftHeading2"/>
        <w:tabs>
          <w:tab w:val="right" w:pos="1247"/>
        </w:tabs>
        <w:ind w:left="1361" w:hanging="1361"/>
      </w:pPr>
      <w:r>
        <w:tab/>
      </w:r>
      <w:r w:rsidR="00F75D2B" w:rsidRPr="0084544F">
        <w:t>(3)</w:t>
      </w:r>
      <w:r w:rsidR="00F75D2B">
        <w:tab/>
        <w:t>The Authority may refuse an application for appointment—</w:t>
      </w:r>
    </w:p>
    <w:p w14:paraId="4BC4B4D4" w14:textId="77777777" w:rsidR="00F75D2B" w:rsidRDefault="0084544F" w:rsidP="0095470D">
      <w:pPr>
        <w:pStyle w:val="DraftHeading3"/>
        <w:tabs>
          <w:tab w:val="right" w:pos="1757"/>
        </w:tabs>
        <w:ind w:left="1871" w:hanging="1871"/>
      </w:pPr>
      <w:r>
        <w:tab/>
      </w:r>
      <w:r w:rsidR="00F75D2B" w:rsidRPr="0084544F">
        <w:t>(a)</w:t>
      </w:r>
      <w:r w:rsidR="00F75D2B">
        <w:tab/>
        <w:t>if the applicant fails to comply with section 191(3) or a requirement of the Authority under section 191(5); or</w:t>
      </w:r>
    </w:p>
    <w:p w14:paraId="545A0720" w14:textId="77777777" w:rsidR="00F75D2B" w:rsidRDefault="0084544F" w:rsidP="0095470D">
      <w:pPr>
        <w:pStyle w:val="DraftHeading3"/>
        <w:tabs>
          <w:tab w:val="right" w:pos="1757"/>
        </w:tabs>
        <w:ind w:left="1871" w:hanging="1871"/>
      </w:pPr>
      <w:r>
        <w:tab/>
      </w:r>
      <w:r w:rsidR="00F75D2B" w:rsidRPr="0084544F">
        <w:t>(b)</w:t>
      </w:r>
      <w:r w:rsidR="00F75D2B">
        <w:tab/>
        <w:t>if, in the opinion of the Authority, the applicant fails to satisfy the requirements of the guidelines issued under section 203 in relation to eligibility for appointment as an environmental auditor; or</w:t>
      </w:r>
    </w:p>
    <w:p w14:paraId="1CD035DD" w14:textId="77777777" w:rsidR="00F75D2B" w:rsidRDefault="0084544F" w:rsidP="0095470D">
      <w:pPr>
        <w:pStyle w:val="DraftHeading3"/>
        <w:tabs>
          <w:tab w:val="right" w:pos="1757"/>
        </w:tabs>
        <w:ind w:left="1871" w:hanging="1871"/>
      </w:pPr>
      <w:r>
        <w:tab/>
      </w:r>
      <w:r w:rsidR="00F75D2B" w:rsidRPr="0084544F">
        <w:t>(c)</w:t>
      </w:r>
      <w:r w:rsidR="00F75D2B">
        <w:tab/>
        <w:t>if the applicant was previously appointed as an environmental auditor and, in the last 2 years before the date the application was made, the Authority revoked, suspended or refused to renew the appointment; or</w:t>
      </w:r>
    </w:p>
    <w:p w14:paraId="7AAF0D96" w14:textId="77777777" w:rsidR="00F75D2B" w:rsidRDefault="0084544F" w:rsidP="0095470D">
      <w:pPr>
        <w:pStyle w:val="DraftHeading3"/>
        <w:tabs>
          <w:tab w:val="right" w:pos="1757"/>
        </w:tabs>
        <w:ind w:left="1871" w:hanging="1871"/>
      </w:pPr>
      <w:r>
        <w:tab/>
      </w:r>
      <w:r w:rsidR="00F75D2B" w:rsidRPr="0084544F">
        <w:t>(d)</w:t>
      </w:r>
      <w:r w:rsidR="00F75D2B">
        <w:tab/>
        <w:t>if the applicant was previously appointed as an environmental auditor in another jurisdiction and the appointment was revoked or suspended; or</w:t>
      </w:r>
    </w:p>
    <w:p w14:paraId="28A93D70" w14:textId="77777777" w:rsidR="00F75D2B" w:rsidRDefault="0084544F" w:rsidP="0095470D">
      <w:pPr>
        <w:pStyle w:val="DraftHeading3"/>
        <w:tabs>
          <w:tab w:val="right" w:pos="1757"/>
        </w:tabs>
        <w:ind w:left="1871" w:hanging="1871"/>
      </w:pPr>
      <w:r>
        <w:tab/>
      </w:r>
      <w:r w:rsidR="00F75D2B" w:rsidRPr="0084544F">
        <w:t>(e)</w:t>
      </w:r>
      <w:r w:rsidR="00F75D2B">
        <w:tab/>
        <w:t>if the applicant had previously made an application for appointment as a environmental auditor in another jurisdiction and the application was refused; or</w:t>
      </w:r>
    </w:p>
    <w:p w14:paraId="7FA6B498" w14:textId="77777777" w:rsidR="00F75D2B" w:rsidRDefault="0084544F" w:rsidP="0095470D">
      <w:pPr>
        <w:pStyle w:val="DraftHeading3"/>
        <w:tabs>
          <w:tab w:val="right" w:pos="1757"/>
        </w:tabs>
        <w:ind w:left="1871" w:hanging="1871"/>
      </w:pPr>
      <w:r>
        <w:tab/>
      </w:r>
      <w:r w:rsidR="00F75D2B" w:rsidRPr="0084544F">
        <w:t>(f)</w:t>
      </w:r>
      <w:r w:rsidR="00F75D2B">
        <w:tab/>
        <w:t>if the applicant provided false or misleading information to the Authority in the application; or</w:t>
      </w:r>
    </w:p>
    <w:p w14:paraId="396B334A" w14:textId="77777777" w:rsidR="00F75D2B" w:rsidRDefault="0084544F" w:rsidP="0095470D">
      <w:pPr>
        <w:pStyle w:val="DraftHeading3"/>
        <w:tabs>
          <w:tab w:val="right" w:pos="1757"/>
        </w:tabs>
        <w:ind w:left="1871" w:hanging="1871"/>
      </w:pPr>
      <w:r>
        <w:lastRenderedPageBreak/>
        <w:tab/>
      </w:r>
      <w:r w:rsidR="00F75D2B" w:rsidRPr="0084544F">
        <w:t>(g)</w:t>
      </w:r>
      <w:r w:rsidR="00F75D2B">
        <w:tab/>
        <w:t xml:space="preserve">for any other reason that the Authority considers sufficient; or </w:t>
      </w:r>
    </w:p>
    <w:p w14:paraId="609B7253" w14:textId="77777777" w:rsidR="00F75D2B" w:rsidRDefault="0084544F" w:rsidP="0095470D">
      <w:pPr>
        <w:pStyle w:val="DraftHeading3"/>
        <w:tabs>
          <w:tab w:val="right" w:pos="1757"/>
        </w:tabs>
        <w:ind w:left="1871" w:hanging="1871"/>
      </w:pPr>
      <w:r>
        <w:tab/>
      </w:r>
      <w:r w:rsidR="00F75D2B" w:rsidRPr="0084544F">
        <w:t>(h)</w:t>
      </w:r>
      <w:r w:rsidR="00F75D2B">
        <w:tab/>
        <w:t>for any other prescribed reason.</w:t>
      </w:r>
    </w:p>
    <w:p w14:paraId="467DCF31" w14:textId="77777777" w:rsidR="00301757" w:rsidRPr="009256D5" w:rsidRDefault="00301757" w:rsidP="00866665">
      <w:pPr>
        <w:pStyle w:val="SideNote"/>
        <w:framePr w:wrap="around"/>
        <w:rPr>
          <w:lang w:val="en-US"/>
        </w:rPr>
      </w:pPr>
      <w:r w:rsidRPr="009256D5">
        <w:rPr>
          <w:lang w:val="en-US"/>
        </w:rPr>
        <w:t xml:space="preserve">S. </w:t>
      </w:r>
      <w:r>
        <w:rPr>
          <w:lang w:val="en-US"/>
        </w:rPr>
        <w:t>194</w:t>
      </w:r>
      <w:r w:rsidRPr="009256D5">
        <w:rPr>
          <w:lang w:val="en-US"/>
        </w:rPr>
        <w:t xml:space="preserve"> inserted by No. 39/2018 s. 7 (as </w:t>
      </w:r>
      <w:r w:rsidRPr="009256D5">
        <w:t>amended by Nos 27/2019 ss 12−30, 3/2020 ss 42–44, 47/2020 s. 26).</w:t>
      </w:r>
    </w:p>
    <w:p w14:paraId="63825A00" w14:textId="77777777" w:rsidR="00F75D2B" w:rsidRDefault="0084544F" w:rsidP="0095470D">
      <w:pPr>
        <w:pStyle w:val="DraftHeading1"/>
        <w:tabs>
          <w:tab w:val="right" w:pos="680"/>
        </w:tabs>
        <w:ind w:left="850" w:hanging="850"/>
      </w:pPr>
      <w:r>
        <w:tab/>
      </w:r>
      <w:bookmarkStart w:id="278" w:name="_Toc233042917"/>
      <w:r w:rsidR="00F75D2B" w:rsidRPr="00EF41F5">
        <w:t>194</w:t>
      </w:r>
      <w:r w:rsidR="00F75D2B">
        <w:tab/>
        <w:t>Refusal of application for appointment as environmental auditor</w:t>
      </w:r>
      <w:bookmarkEnd w:id="278"/>
      <w:r w:rsidR="00F75D2B">
        <w:t xml:space="preserve"> </w:t>
      </w:r>
    </w:p>
    <w:p w14:paraId="1AC38B9E" w14:textId="77777777" w:rsidR="00F75D2B" w:rsidRDefault="0084544F" w:rsidP="0095470D">
      <w:pPr>
        <w:pStyle w:val="DraftHeading2"/>
        <w:tabs>
          <w:tab w:val="right" w:pos="1247"/>
        </w:tabs>
        <w:ind w:left="1361" w:hanging="1361"/>
      </w:pPr>
      <w:r>
        <w:tab/>
      </w:r>
      <w:r w:rsidR="00F75D2B" w:rsidRPr="0084544F">
        <w:t>(1)</w:t>
      </w:r>
      <w:r w:rsidR="00F75D2B">
        <w:tab/>
        <w:t>If the Authority proposes to refuse an application for appointment as an environmental auditor, the Authority must give written notice to the applicant that—</w:t>
      </w:r>
    </w:p>
    <w:p w14:paraId="5ACFE92A" w14:textId="77777777" w:rsidR="00F75D2B" w:rsidRDefault="0084544F" w:rsidP="0095470D">
      <w:pPr>
        <w:pStyle w:val="DraftHeading3"/>
        <w:tabs>
          <w:tab w:val="right" w:pos="1757"/>
        </w:tabs>
        <w:ind w:left="1871" w:hanging="1871"/>
      </w:pPr>
      <w:r>
        <w:tab/>
      </w:r>
      <w:r w:rsidR="00F75D2B" w:rsidRPr="0084544F">
        <w:t>(a)</w:t>
      </w:r>
      <w:r w:rsidR="00F75D2B">
        <w:tab/>
        <w:t xml:space="preserve">the Authority intends to refuse the application for appointment and the reasons for the proposed refusal; and </w:t>
      </w:r>
    </w:p>
    <w:p w14:paraId="7530D602" w14:textId="77777777" w:rsidR="00F75D2B" w:rsidRDefault="0084544F" w:rsidP="0095470D">
      <w:pPr>
        <w:pStyle w:val="DraftHeading3"/>
        <w:tabs>
          <w:tab w:val="right" w:pos="1757"/>
        </w:tabs>
        <w:ind w:left="1871" w:hanging="1871"/>
      </w:pPr>
      <w:r>
        <w:tab/>
      </w:r>
      <w:r w:rsidR="00F75D2B" w:rsidRPr="0084544F">
        <w:t>(b)</w:t>
      </w:r>
      <w:r w:rsidR="00F75D2B">
        <w:tab/>
        <w:t xml:space="preserve">the applicant may make submissions to the Authority in relation to the proposed refusal. </w:t>
      </w:r>
    </w:p>
    <w:p w14:paraId="6D8EFE30" w14:textId="77777777" w:rsidR="00F75D2B" w:rsidRDefault="0084544F" w:rsidP="0095470D">
      <w:pPr>
        <w:pStyle w:val="DraftHeading2"/>
        <w:tabs>
          <w:tab w:val="right" w:pos="1247"/>
        </w:tabs>
        <w:ind w:left="1361" w:hanging="1361"/>
      </w:pPr>
      <w:r>
        <w:tab/>
      </w:r>
      <w:r w:rsidR="00F75D2B" w:rsidRPr="0084544F">
        <w:t>(2)</w:t>
      </w:r>
      <w:r w:rsidR="00F75D2B">
        <w:tab/>
        <w:t>The Authority must not refuse an application for appointment unless the Authority—</w:t>
      </w:r>
    </w:p>
    <w:p w14:paraId="21BA7432" w14:textId="77777777" w:rsidR="00F75D2B" w:rsidRDefault="0084544F" w:rsidP="0095470D">
      <w:pPr>
        <w:pStyle w:val="DraftHeading3"/>
        <w:tabs>
          <w:tab w:val="right" w:pos="1757"/>
        </w:tabs>
        <w:ind w:left="1871" w:hanging="1871"/>
      </w:pPr>
      <w:r>
        <w:tab/>
      </w:r>
      <w:r w:rsidR="00F75D2B" w:rsidRPr="0084544F">
        <w:t>(a)</w:t>
      </w:r>
      <w:r w:rsidR="00F75D2B">
        <w:tab/>
        <w:t>has given written notice to the applicant under subsection (1); and</w:t>
      </w:r>
    </w:p>
    <w:p w14:paraId="09086647" w14:textId="77777777" w:rsidR="00F75D2B" w:rsidRDefault="0084544F" w:rsidP="0095470D">
      <w:pPr>
        <w:pStyle w:val="DraftHeading3"/>
        <w:tabs>
          <w:tab w:val="right" w:pos="1757"/>
        </w:tabs>
        <w:ind w:left="1871" w:hanging="1871"/>
      </w:pPr>
      <w:r>
        <w:tab/>
      </w:r>
      <w:r w:rsidR="00F75D2B" w:rsidRPr="0084544F">
        <w:t>(b)</w:t>
      </w:r>
      <w:r w:rsidR="00F75D2B">
        <w:tab/>
        <w:t>has given the applicant a reasonable opportunity to make submissions; and</w:t>
      </w:r>
    </w:p>
    <w:p w14:paraId="2248698B" w14:textId="77777777" w:rsidR="00F75D2B" w:rsidRDefault="0084544F" w:rsidP="0095470D">
      <w:pPr>
        <w:pStyle w:val="DraftHeading3"/>
        <w:tabs>
          <w:tab w:val="right" w:pos="1757"/>
        </w:tabs>
        <w:ind w:left="1871" w:hanging="1871"/>
      </w:pPr>
      <w:r>
        <w:tab/>
      </w:r>
      <w:r w:rsidR="00F75D2B" w:rsidRPr="0084544F">
        <w:t>(c)</w:t>
      </w:r>
      <w:r w:rsidR="00F75D2B">
        <w:tab/>
        <w:t>has taken into consideration any submissions made by the applicant.</w:t>
      </w:r>
    </w:p>
    <w:p w14:paraId="4F05B25E" w14:textId="77777777" w:rsidR="00301757" w:rsidRPr="009256D5" w:rsidRDefault="00301757" w:rsidP="00866665">
      <w:pPr>
        <w:pStyle w:val="SideNote"/>
        <w:framePr w:wrap="around"/>
        <w:rPr>
          <w:lang w:val="en-US"/>
        </w:rPr>
      </w:pPr>
      <w:r w:rsidRPr="009256D5">
        <w:rPr>
          <w:lang w:val="en-US"/>
        </w:rPr>
        <w:t xml:space="preserve">S. </w:t>
      </w:r>
      <w:r>
        <w:rPr>
          <w:lang w:val="en-US"/>
        </w:rPr>
        <w:t>195</w:t>
      </w:r>
      <w:r w:rsidRPr="009256D5">
        <w:rPr>
          <w:lang w:val="en-US"/>
        </w:rPr>
        <w:t xml:space="preserve"> inserted by No. 39/2018 s. 7 (as </w:t>
      </w:r>
      <w:r w:rsidRPr="009256D5">
        <w:t>amended by Nos 27/2019 ss 12−30, 3/2020 ss 42–44, 47/2020 s. 26).</w:t>
      </w:r>
    </w:p>
    <w:p w14:paraId="289894D2" w14:textId="77777777" w:rsidR="00F75D2B" w:rsidRDefault="0084544F" w:rsidP="0095470D">
      <w:pPr>
        <w:pStyle w:val="DraftHeading1"/>
        <w:tabs>
          <w:tab w:val="right" w:pos="680"/>
        </w:tabs>
        <w:ind w:left="850" w:hanging="850"/>
      </w:pPr>
      <w:r>
        <w:tab/>
      </w:r>
      <w:bookmarkStart w:id="279" w:name="_Toc233042918"/>
      <w:r w:rsidR="00F75D2B" w:rsidRPr="00EF41F5">
        <w:t>195</w:t>
      </w:r>
      <w:r w:rsidR="00F75D2B">
        <w:tab/>
        <w:t>Approval of application for appointment as environmental auditor</w:t>
      </w:r>
      <w:bookmarkEnd w:id="279"/>
    </w:p>
    <w:p w14:paraId="0091F982" w14:textId="77777777" w:rsidR="00F75D2B" w:rsidRDefault="00F75D2B" w:rsidP="0095470D">
      <w:pPr>
        <w:pStyle w:val="BodySectionSub"/>
      </w:pPr>
      <w:r>
        <w:t>If the Authority decides to approve an application for appointment as an environmental auditor, the Authority must notify the applicant in writing of—</w:t>
      </w:r>
    </w:p>
    <w:p w14:paraId="7B1DB30F" w14:textId="77777777" w:rsidR="00F75D2B" w:rsidRDefault="0084544F" w:rsidP="0095470D">
      <w:pPr>
        <w:pStyle w:val="DraftHeading3"/>
        <w:tabs>
          <w:tab w:val="right" w:pos="1757"/>
        </w:tabs>
        <w:ind w:left="1871" w:hanging="1871"/>
      </w:pPr>
      <w:r>
        <w:tab/>
      </w:r>
      <w:r w:rsidR="00F75D2B" w:rsidRPr="0084544F">
        <w:t>(a)</w:t>
      </w:r>
      <w:r w:rsidR="00F75D2B">
        <w:tab/>
        <w:t xml:space="preserve">the Authority's decision; and </w:t>
      </w:r>
    </w:p>
    <w:p w14:paraId="3D6B478D" w14:textId="77777777" w:rsidR="00F75D2B" w:rsidRDefault="0084544F" w:rsidP="0095470D">
      <w:pPr>
        <w:pStyle w:val="DraftHeading3"/>
        <w:tabs>
          <w:tab w:val="right" w:pos="1757"/>
        </w:tabs>
        <w:ind w:left="1871" w:hanging="1871"/>
      </w:pPr>
      <w:r>
        <w:tab/>
      </w:r>
      <w:r w:rsidR="00F75D2B" w:rsidRPr="0084544F">
        <w:t>(b)</w:t>
      </w:r>
      <w:r w:rsidR="00F75D2B">
        <w:tab/>
        <w:t xml:space="preserve">any conditions to which the appointment is subject; and </w:t>
      </w:r>
    </w:p>
    <w:p w14:paraId="57A4D067" w14:textId="77777777" w:rsidR="00F75D2B" w:rsidRDefault="0084544F" w:rsidP="0095470D">
      <w:pPr>
        <w:pStyle w:val="DraftHeading3"/>
        <w:tabs>
          <w:tab w:val="right" w:pos="1757"/>
        </w:tabs>
        <w:ind w:left="1871" w:hanging="1871"/>
      </w:pPr>
      <w:r>
        <w:tab/>
      </w:r>
      <w:r w:rsidR="00F75D2B" w:rsidRPr="0084544F">
        <w:t>(c)</w:t>
      </w:r>
      <w:r w:rsidR="00F75D2B">
        <w:tab/>
        <w:t>the period of appointment (not exceeding 3</w:t>
      </w:r>
      <w:r w:rsidR="003C76D1">
        <w:t> </w:t>
      </w:r>
      <w:r w:rsidR="00F75D2B">
        <w:t xml:space="preserve">years). </w:t>
      </w:r>
    </w:p>
    <w:p w14:paraId="68DBD3A3" w14:textId="77777777" w:rsidR="00301757" w:rsidRPr="009256D5" w:rsidRDefault="00301757" w:rsidP="00866665">
      <w:pPr>
        <w:pStyle w:val="SideNote"/>
        <w:framePr w:wrap="around"/>
        <w:rPr>
          <w:lang w:val="en-US"/>
        </w:rPr>
      </w:pPr>
      <w:r w:rsidRPr="009256D5">
        <w:rPr>
          <w:lang w:val="en-US"/>
        </w:rPr>
        <w:lastRenderedPageBreak/>
        <w:t xml:space="preserve">S. </w:t>
      </w:r>
      <w:r>
        <w:rPr>
          <w:lang w:val="en-US"/>
        </w:rPr>
        <w:t>196</w:t>
      </w:r>
      <w:r w:rsidRPr="009256D5">
        <w:rPr>
          <w:lang w:val="en-US"/>
        </w:rPr>
        <w:t xml:space="preserve"> inserted by No. 39/2018 s. 7 (as </w:t>
      </w:r>
      <w:r w:rsidRPr="009256D5">
        <w:t>amended by Nos 27/2019 ss 12−30, 3/2020 ss 42–44, 47/2020 s. 26).</w:t>
      </w:r>
    </w:p>
    <w:p w14:paraId="5452F459" w14:textId="77777777" w:rsidR="00F75D2B" w:rsidRDefault="0084544F" w:rsidP="0095470D">
      <w:pPr>
        <w:pStyle w:val="DraftHeading1"/>
        <w:tabs>
          <w:tab w:val="right" w:pos="680"/>
        </w:tabs>
        <w:ind w:left="850" w:hanging="850"/>
      </w:pPr>
      <w:r>
        <w:tab/>
      </w:r>
      <w:bookmarkStart w:id="280" w:name="_Toc233042919"/>
      <w:r w:rsidR="00F75D2B" w:rsidRPr="00EF41F5">
        <w:t>196</w:t>
      </w:r>
      <w:r w:rsidR="00F75D2B">
        <w:tab/>
        <w:t>Application fee</w:t>
      </w:r>
      <w:bookmarkEnd w:id="280"/>
    </w:p>
    <w:p w14:paraId="0D74D5E6" w14:textId="77777777" w:rsidR="00F75D2B" w:rsidRDefault="0084544F" w:rsidP="0095470D">
      <w:pPr>
        <w:pStyle w:val="DraftHeading2"/>
        <w:tabs>
          <w:tab w:val="right" w:pos="1247"/>
        </w:tabs>
        <w:ind w:left="1361" w:hanging="1361"/>
      </w:pPr>
      <w:r>
        <w:tab/>
      </w:r>
      <w:r w:rsidR="00F75D2B" w:rsidRPr="0084544F">
        <w:t>(1)</w:t>
      </w:r>
      <w:r w:rsidR="00F75D2B">
        <w:tab/>
        <w:t>Subject to subsection (2), a person must not be appointed as an environmental auditor unless the person has paid the prescribed application fee to the Authority.</w:t>
      </w:r>
    </w:p>
    <w:p w14:paraId="563E8AAE" w14:textId="77777777" w:rsidR="00F75D2B" w:rsidRDefault="0084544F" w:rsidP="0095470D">
      <w:pPr>
        <w:pStyle w:val="DraftHeading2"/>
        <w:tabs>
          <w:tab w:val="right" w:pos="1247"/>
        </w:tabs>
        <w:ind w:left="1361" w:hanging="1361"/>
      </w:pPr>
      <w:r>
        <w:tab/>
      </w:r>
      <w:r w:rsidR="00F75D2B" w:rsidRPr="0084544F">
        <w:t>(2)</w:t>
      </w:r>
      <w:r w:rsidR="00F75D2B">
        <w:tab/>
        <w:t>The Authority may exempt a person from the payment of the prescribed application fee under subsection (1).</w:t>
      </w:r>
    </w:p>
    <w:p w14:paraId="385B22E8" w14:textId="77777777" w:rsidR="00301757" w:rsidRPr="009256D5" w:rsidRDefault="00301757" w:rsidP="00866665">
      <w:pPr>
        <w:pStyle w:val="SideNote"/>
        <w:framePr w:wrap="around"/>
        <w:rPr>
          <w:lang w:val="en-US"/>
        </w:rPr>
      </w:pPr>
      <w:r w:rsidRPr="009256D5">
        <w:rPr>
          <w:lang w:val="en-US"/>
        </w:rPr>
        <w:t xml:space="preserve">S. </w:t>
      </w:r>
      <w:r>
        <w:rPr>
          <w:lang w:val="en-US"/>
        </w:rPr>
        <w:t>197</w:t>
      </w:r>
      <w:r w:rsidRPr="009256D5">
        <w:rPr>
          <w:lang w:val="en-US"/>
        </w:rPr>
        <w:t xml:space="preserve"> inserted by No. 39/2018 s. 7 (as </w:t>
      </w:r>
      <w:r w:rsidRPr="009256D5">
        <w:t>amended by Nos 27/2019 ss 12−30, 3/2020 ss 42–44, 47/2020 s. 26).</w:t>
      </w:r>
    </w:p>
    <w:p w14:paraId="1B56F520" w14:textId="77777777" w:rsidR="00F75D2B" w:rsidRDefault="0084544F" w:rsidP="0095470D">
      <w:pPr>
        <w:pStyle w:val="DraftHeading1"/>
        <w:tabs>
          <w:tab w:val="right" w:pos="680"/>
        </w:tabs>
        <w:ind w:left="850" w:hanging="850"/>
      </w:pPr>
      <w:r>
        <w:tab/>
      </w:r>
      <w:bookmarkStart w:id="281" w:name="_Toc233042920"/>
      <w:r w:rsidR="00F75D2B" w:rsidRPr="00EF41F5">
        <w:t>197</w:t>
      </w:r>
      <w:r w:rsidR="00F75D2B">
        <w:tab/>
        <w:t>Conditions on appointment of environmental auditor</w:t>
      </w:r>
      <w:bookmarkEnd w:id="281"/>
    </w:p>
    <w:p w14:paraId="7206941B" w14:textId="77777777" w:rsidR="00F75D2B" w:rsidRDefault="0084544F" w:rsidP="0095470D">
      <w:pPr>
        <w:pStyle w:val="DraftHeading2"/>
        <w:tabs>
          <w:tab w:val="right" w:pos="1247"/>
        </w:tabs>
        <w:ind w:left="1361" w:hanging="1361"/>
      </w:pPr>
      <w:r>
        <w:tab/>
      </w:r>
      <w:r w:rsidR="00F75D2B" w:rsidRPr="0084544F">
        <w:t>(1)</w:t>
      </w:r>
      <w:r w:rsidR="00F75D2B">
        <w:tab/>
        <w:t xml:space="preserve">The Authority may appoint a person as an environmental auditor— </w:t>
      </w:r>
    </w:p>
    <w:p w14:paraId="016CB497" w14:textId="77777777" w:rsidR="00F75D2B" w:rsidRDefault="0084544F" w:rsidP="0095470D">
      <w:pPr>
        <w:pStyle w:val="DraftHeading3"/>
        <w:tabs>
          <w:tab w:val="right" w:pos="1757"/>
        </w:tabs>
        <w:ind w:left="1871" w:hanging="1871"/>
      </w:pPr>
      <w:r>
        <w:tab/>
      </w:r>
      <w:r w:rsidR="00F75D2B" w:rsidRPr="0084544F">
        <w:t>(a)</w:t>
      </w:r>
      <w:r w:rsidR="00F75D2B">
        <w:tab/>
        <w:t xml:space="preserve">unconditionally; or </w:t>
      </w:r>
    </w:p>
    <w:p w14:paraId="4258C42C" w14:textId="77777777" w:rsidR="00F75D2B" w:rsidRDefault="0084544F" w:rsidP="0095470D">
      <w:pPr>
        <w:pStyle w:val="DraftHeading3"/>
        <w:tabs>
          <w:tab w:val="right" w:pos="1757"/>
        </w:tabs>
        <w:ind w:left="1871" w:hanging="1871"/>
      </w:pPr>
      <w:r>
        <w:tab/>
      </w:r>
      <w:r w:rsidR="00F75D2B" w:rsidRPr="0084544F">
        <w:t>(b)</w:t>
      </w:r>
      <w:r w:rsidR="00F75D2B">
        <w:tab/>
        <w:t>subject to conditions specified in the environmental auditor's instrument of appointment; or</w:t>
      </w:r>
    </w:p>
    <w:p w14:paraId="626A921E" w14:textId="77777777" w:rsidR="00F75D2B" w:rsidRDefault="0084544F" w:rsidP="0095470D">
      <w:pPr>
        <w:pStyle w:val="DraftHeading3"/>
        <w:tabs>
          <w:tab w:val="right" w:pos="1757"/>
        </w:tabs>
        <w:ind w:left="1871" w:hanging="1871"/>
      </w:pPr>
      <w:r>
        <w:tab/>
      </w:r>
      <w:r w:rsidR="00F75D2B" w:rsidRPr="0084544F">
        <w:t>(c)</w:t>
      </w:r>
      <w:r w:rsidR="00F75D2B">
        <w:tab/>
        <w:t xml:space="preserve">subject to any prescribed conditions.  </w:t>
      </w:r>
    </w:p>
    <w:p w14:paraId="2D746ECD" w14:textId="77777777" w:rsidR="00F75D2B" w:rsidRDefault="0084544F" w:rsidP="0095470D">
      <w:pPr>
        <w:pStyle w:val="DraftHeading2"/>
        <w:tabs>
          <w:tab w:val="right" w:pos="1247"/>
        </w:tabs>
        <w:ind w:left="1361" w:hanging="1361"/>
      </w:pPr>
      <w:r>
        <w:tab/>
      </w:r>
      <w:r w:rsidR="00F75D2B" w:rsidRPr="0084544F">
        <w:t>(2)</w:t>
      </w:r>
      <w:r w:rsidR="00F75D2B">
        <w:tab/>
        <w:t>In addition to subsection (1), at any time during the appointment of an environmental auditor, the Authority may by written notice—</w:t>
      </w:r>
    </w:p>
    <w:p w14:paraId="66CB8982" w14:textId="77777777" w:rsidR="00F75D2B" w:rsidRDefault="0084544F" w:rsidP="0095470D">
      <w:pPr>
        <w:pStyle w:val="DraftHeading3"/>
        <w:tabs>
          <w:tab w:val="right" w:pos="1757"/>
        </w:tabs>
        <w:ind w:left="1871" w:hanging="1871"/>
      </w:pPr>
      <w:r>
        <w:tab/>
      </w:r>
      <w:r w:rsidR="00F75D2B" w:rsidRPr="0084544F">
        <w:t>(a)</w:t>
      </w:r>
      <w:r w:rsidR="00F75D2B">
        <w:tab/>
        <w:t>impose conditions or further conditions on the appointment; or</w:t>
      </w:r>
    </w:p>
    <w:p w14:paraId="296734AB" w14:textId="77777777" w:rsidR="00F75D2B" w:rsidRDefault="0084544F" w:rsidP="0095470D">
      <w:pPr>
        <w:pStyle w:val="DraftHeading3"/>
        <w:tabs>
          <w:tab w:val="right" w:pos="1757"/>
        </w:tabs>
        <w:ind w:left="1871" w:hanging="1871"/>
      </w:pPr>
      <w:r>
        <w:tab/>
      </w:r>
      <w:r w:rsidR="00F75D2B" w:rsidRPr="0084544F">
        <w:t>(b)</w:t>
      </w:r>
      <w:r w:rsidR="00F75D2B">
        <w:tab/>
        <w:t>vary or revoke any of the conditions to which the appointment is subject.</w:t>
      </w:r>
    </w:p>
    <w:p w14:paraId="775C41EF" w14:textId="77777777" w:rsidR="00F75D2B" w:rsidRDefault="0084544F" w:rsidP="0095470D">
      <w:pPr>
        <w:pStyle w:val="DraftHeading2"/>
        <w:tabs>
          <w:tab w:val="right" w:pos="1247"/>
        </w:tabs>
        <w:ind w:left="1361" w:hanging="1361"/>
      </w:pPr>
      <w:r>
        <w:tab/>
      </w:r>
      <w:r w:rsidR="00F75D2B" w:rsidRPr="0084544F">
        <w:t>(3)</w:t>
      </w:r>
      <w:r w:rsidR="00F75D2B">
        <w:tab/>
        <w:t>In making a decision to impose, vary or revoke conditions on the appointment of an environmental auditor, the Authority must have regard to any relevant guidelines issued under section 203.</w:t>
      </w:r>
    </w:p>
    <w:p w14:paraId="295A6869" w14:textId="77777777" w:rsidR="003C76D1" w:rsidRDefault="003C76D1" w:rsidP="003C76D1"/>
    <w:p w14:paraId="0C643DEB" w14:textId="77777777" w:rsidR="003C76D1" w:rsidRDefault="003C76D1" w:rsidP="003C76D1"/>
    <w:p w14:paraId="7CA81591" w14:textId="77777777" w:rsidR="003C76D1" w:rsidRPr="003C76D1" w:rsidRDefault="003C76D1" w:rsidP="003C76D1"/>
    <w:p w14:paraId="57505A87" w14:textId="77777777" w:rsidR="00F75D2B" w:rsidRDefault="0084544F" w:rsidP="0095470D">
      <w:pPr>
        <w:pStyle w:val="DraftHeading2"/>
        <w:tabs>
          <w:tab w:val="right" w:pos="1247"/>
        </w:tabs>
        <w:ind w:left="1361" w:hanging="1361"/>
      </w:pPr>
      <w:r>
        <w:lastRenderedPageBreak/>
        <w:tab/>
      </w:r>
      <w:r w:rsidR="00F75D2B" w:rsidRPr="0084544F">
        <w:t>(4)</w:t>
      </w:r>
      <w:r w:rsidR="00F75D2B">
        <w:tab/>
        <w:t xml:space="preserve">A condition imposed on an appointment under subsection (1)(b), (c) or (2)(a) or a variation or revocation of a condition under subsection (2)(b) takes effect on the date specified by the Authority or the date on which the environmental auditor is notified by the Authority, whichever is the later. </w:t>
      </w:r>
    </w:p>
    <w:p w14:paraId="40ADDAD0" w14:textId="77777777" w:rsidR="00301757" w:rsidRPr="009256D5" w:rsidRDefault="00301757" w:rsidP="00866665">
      <w:pPr>
        <w:pStyle w:val="SideNote"/>
        <w:framePr w:wrap="around"/>
        <w:rPr>
          <w:lang w:val="en-US"/>
        </w:rPr>
      </w:pPr>
      <w:r w:rsidRPr="009256D5">
        <w:rPr>
          <w:lang w:val="en-US"/>
        </w:rPr>
        <w:t xml:space="preserve">S. </w:t>
      </w:r>
      <w:r>
        <w:rPr>
          <w:lang w:val="en-US"/>
        </w:rPr>
        <w:t>198</w:t>
      </w:r>
      <w:r w:rsidRPr="009256D5">
        <w:rPr>
          <w:lang w:val="en-US"/>
        </w:rPr>
        <w:t xml:space="preserve"> inserted by No. 39/2018 s. 7 (as </w:t>
      </w:r>
      <w:r w:rsidRPr="009256D5">
        <w:t>amended by Nos 27/2019 ss 12−30, 3/2020 ss 42–44, 47/2020 s. 26).</w:t>
      </w:r>
    </w:p>
    <w:p w14:paraId="68B03B5F" w14:textId="77777777" w:rsidR="00F75D2B" w:rsidRDefault="0084544F" w:rsidP="0095470D">
      <w:pPr>
        <w:pStyle w:val="DraftHeading1"/>
        <w:tabs>
          <w:tab w:val="right" w:pos="680"/>
        </w:tabs>
        <w:ind w:left="850" w:hanging="850"/>
      </w:pPr>
      <w:r>
        <w:tab/>
      </w:r>
      <w:bookmarkStart w:id="282" w:name="_Toc233042921"/>
      <w:r w:rsidR="00F75D2B" w:rsidRPr="00EF41F5">
        <w:t>198</w:t>
      </w:r>
      <w:r w:rsidR="00F75D2B">
        <w:tab/>
        <w:t>Reappointment of environmental auditors</w:t>
      </w:r>
      <w:bookmarkEnd w:id="282"/>
    </w:p>
    <w:p w14:paraId="4BE2953C" w14:textId="77777777" w:rsidR="00F75D2B" w:rsidRDefault="0084544F" w:rsidP="0095470D">
      <w:pPr>
        <w:pStyle w:val="DraftHeading2"/>
        <w:tabs>
          <w:tab w:val="right" w:pos="1247"/>
        </w:tabs>
        <w:ind w:left="1361" w:hanging="1361"/>
      </w:pPr>
      <w:r>
        <w:tab/>
      </w:r>
      <w:r w:rsidR="00F75D2B" w:rsidRPr="0084544F">
        <w:t>(1)</w:t>
      </w:r>
      <w:r w:rsidR="00F75D2B">
        <w:tab/>
        <w:t>An environmental auditor may make an application to the Authority for reappointment as an environmental auditor.</w:t>
      </w:r>
    </w:p>
    <w:p w14:paraId="4E8403F3" w14:textId="77777777" w:rsidR="00F75D2B" w:rsidRDefault="0084544F" w:rsidP="0095470D">
      <w:pPr>
        <w:pStyle w:val="DraftHeading2"/>
        <w:tabs>
          <w:tab w:val="right" w:pos="1247"/>
        </w:tabs>
        <w:ind w:left="1361" w:hanging="1361"/>
      </w:pPr>
      <w:r>
        <w:tab/>
      </w:r>
      <w:r w:rsidR="00F75D2B" w:rsidRPr="0084544F">
        <w:t>(2)</w:t>
      </w:r>
      <w:r w:rsidR="00F75D2B">
        <w:tab/>
        <w:t>An application for reappointment must—</w:t>
      </w:r>
    </w:p>
    <w:p w14:paraId="3998635C" w14:textId="77777777" w:rsidR="00F75D2B" w:rsidRDefault="0084544F" w:rsidP="0095470D">
      <w:pPr>
        <w:pStyle w:val="DraftHeading3"/>
        <w:tabs>
          <w:tab w:val="right" w:pos="1757"/>
        </w:tabs>
        <w:ind w:left="1871" w:hanging="1871"/>
      </w:pPr>
      <w:r>
        <w:tab/>
      </w:r>
      <w:r w:rsidR="00F75D2B" w:rsidRPr="0084544F">
        <w:t>(a)</w:t>
      </w:r>
      <w:r w:rsidR="00F75D2B">
        <w:tab/>
        <w:t>be made in the manner and form approved by the Authority; and</w:t>
      </w:r>
    </w:p>
    <w:p w14:paraId="26289159" w14:textId="77777777" w:rsidR="00F75D2B" w:rsidRDefault="0084544F" w:rsidP="0095470D">
      <w:pPr>
        <w:pStyle w:val="DraftHeading3"/>
        <w:tabs>
          <w:tab w:val="right" w:pos="1757"/>
        </w:tabs>
        <w:ind w:left="1871" w:hanging="1871"/>
      </w:pPr>
      <w:r>
        <w:tab/>
      </w:r>
      <w:r w:rsidR="00F75D2B" w:rsidRPr="0084544F">
        <w:t>(b)</w:t>
      </w:r>
      <w:r w:rsidR="00F75D2B">
        <w:tab/>
        <w:t>provide any information required by the Authority; and</w:t>
      </w:r>
    </w:p>
    <w:p w14:paraId="7D5CBD66" w14:textId="77777777" w:rsidR="00F75D2B" w:rsidRDefault="0084544F" w:rsidP="0095470D">
      <w:pPr>
        <w:pStyle w:val="DraftHeading3"/>
        <w:tabs>
          <w:tab w:val="right" w:pos="1757"/>
        </w:tabs>
        <w:ind w:left="1871" w:hanging="1871"/>
      </w:pPr>
      <w:r>
        <w:tab/>
      </w:r>
      <w:r w:rsidR="00F75D2B" w:rsidRPr="0084544F">
        <w:t>(c)</w:t>
      </w:r>
      <w:r w:rsidR="00F75D2B">
        <w:tab/>
        <w:t xml:space="preserve">be made within the prescribed time; and </w:t>
      </w:r>
    </w:p>
    <w:p w14:paraId="69DAE97D" w14:textId="77777777" w:rsidR="00F75D2B" w:rsidRDefault="0084544F" w:rsidP="0095470D">
      <w:pPr>
        <w:pStyle w:val="DraftHeading3"/>
        <w:tabs>
          <w:tab w:val="right" w:pos="1757"/>
        </w:tabs>
        <w:ind w:left="1871" w:hanging="1871"/>
      </w:pPr>
      <w:r>
        <w:tab/>
      </w:r>
      <w:r w:rsidR="00F75D2B" w:rsidRPr="0084544F">
        <w:t>(d)</w:t>
      </w:r>
      <w:r w:rsidR="00F75D2B">
        <w:tab/>
        <w:t>be accompanied by the prescribed application fee.</w:t>
      </w:r>
    </w:p>
    <w:p w14:paraId="0E3C4EEF" w14:textId="77777777" w:rsidR="00F75D2B" w:rsidRDefault="0084544F" w:rsidP="0095470D">
      <w:pPr>
        <w:pStyle w:val="DraftHeading2"/>
        <w:tabs>
          <w:tab w:val="right" w:pos="1247"/>
        </w:tabs>
        <w:ind w:left="1361" w:hanging="1361"/>
      </w:pPr>
      <w:r>
        <w:tab/>
      </w:r>
      <w:r w:rsidR="00F75D2B" w:rsidRPr="0084544F">
        <w:t>(3)</w:t>
      </w:r>
      <w:r w:rsidR="00F75D2B">
        <w:tab/>
        <w:t xml:space="preserve">If the Authority considers it necessary for the purpose of determining an application for reappointment, the Authority may require the applicant to provide further information to the Authority within a specified time. </w:t>
      </w:r>
    </w:p>
    <w:p w14:paraId="3AACD73B" w14:textId="77777777" w:rsidR="00F75D2B" w:rsidRDefault="0084544F" w:rsidP="0095470D">
      <w:pPr>
        <w:pStyle w:val="DraftHeading2"/>
        <w:tabs>
          <w:tab w:val="right" w:pos="1247"/>
        </w:tabs>
        <w:ind w:left="1361" w:hanging="1361"/>
      </w:pPr>
      <w:r>
        <w:tab/>
      </w:r>
      <w:r w:rsidR="00F75D2B" w:rsidRPr="0084544F">
        <w:t>(4)</w:t>
      </w:r>
      <w:r w:rsidR="00F75D2B">
        <w:tab/>
        <w:t xml:space="preserve">The Authority may approve or refuse an application for reappointment. </w:t>
      </w:r>
    </w:p>
    <w:p w14:paraId="13C9B2F3" w14:textId="77777777" w:rsidR="0094279E" w:rsidRPr="009256D5" w:rsidRDefault="0094279E" w:rsidP="00866665">
      <w:pPr>
        <w:pStyle w:val="SideNote"/>
        <w:framePr w:wrap="around"/>
        <w:rPr>
          <w:lang w:val="en-US"/>
        </w:rPr>
      </w:pPr>
      <w:r w:rsidRPr="009256D5">
        <w:rPr>
          <w:lang w:val="en-US"/>
        </w:rPr>
        <w:t xml:space="preserve">S. </w:t>
      </w:r>
      <w:r>
        <w:rPr>
          <w:lang w:val="en-US"/>
        </w:rPr>
        <w:t>199</w:t>
      </w:r>
      <w:r w:rsidRPr="009256D5">
        <w:rPr>
          <w:lang w:val="en-US"/>
        </w:rPr>
        <w:t xml:space="preserve"> inserted by No. 39/2018 s. 7 (as </w:t>
      </w:r>
      <w:r w:rsidRPr="009256D5">
        <w:t>amended by Nos 27/2019 ss 12−30, 3/2020 ss 42–44, 47/2020 s. 26).</w:t>
      </w:r>
    </w:p>
    <w:p w14:paraId="3BE2D6D0" w14:textId="77777777" w:rsidR="00F75D2B" w:rsidRDefault="0084544F" w:rsidP="0095470D">
      <w:pPr>
        <w:pStyle w:val="DraftHeading1"/>
        <w:tabs>
          <w:tab w:val="right" w:pos="680"/>
        </w:tabs>
        <w:ind w:left="850" w:hanging="850"/>
      </w:pPr>
      <w:r>
        <w:tab/>
      </w:r>
      <w:bookmarkStart w:id="283" w:name="_Toc233042922"/>
      <w:r w:rsidR="00F75D2B" w:rsidRPr="00EF41F5">
        <w:t>199</w:t>
      </w:r>
      <w:r w:rsidR="00F75D2B">
        <w:tab/>
        <w:t>Refusal of application for reappointment as environmental auditor</w:t>
      </w:r>
      <w:bookmarkEnd w:id="283"/>
    </w:p>
    <w:p w14:paraId="0857CECB" w14:textId="77777777" w:rsidR="00F75D2B" w:rsidRDefault="0084544F" w:rsidP="0095470D">
      <w:pPr>
        <w:pStyle w:val="DraftHeading2"/>
        <w:tabs>
          <w:tab w:val="right" w:pos="1247"/>
        </w:tabs>
        <w:ind w:left="1361" w:hanging="1361"/>
      </w:pPr>
      <w:r>
        <w:tab/>
      </w:r>
      <w:r w:rsidR="00F75D2B" w:rsidRPr="0084544F">
        <w:t>(1)</w:t>
      </w:r>
      <w:r w:rsidR="00F75D2B">
        <w:tab/>
        <w:t>The Authority may refuse an application for reappointment—</w:t>
      </w:r>
    </w:p>
    <w:p w14:paraId="2BA5046F" w14:textId="77777777" w:rsidR="00F75D2B" w:rsidRDefault="0084544F" w:rsidP="0095470D">
      <w:pPr>
        <w:pStyle w:val="DraftHeading3"/>
        <w:tabs>
          <w:tab w:val="right" w:pos="1757"/>
        </w:tabs>
        <w:ind w:left="1871" w:hanging="1871"/>
      </w:pPr>
      <w:r>
        <w:tab/>
      </w:r>
      <w:r w:rsidR="00F75D2B" w:rsidRPr="0084544F">
        <w:t>(a)</w:t>
      </w:r>
      <w:r w:rsidR="00F75D2B">
        <w:tab/>
        <w:t>on any of the grounds referred to in section 193(3)(a), (b), (c), (d), (e) or (f); or</w:t>
      </w:r>
    </w:p>
    <w:p w14:paraId="74A7E31F" w14:textId="77777777" w:rsidR="003C76D1" w:rsidRPr="003C76D1" w:rsidRDefault="003C76D1" w:rsidP="003C76D1"/>
    <w:p w14:paraId="67C1236E" w14:textId="77777777" w:rsidR="00F75D2B" w:rsidRDefault="0084544F" w:rsidP="0095470D">
      <w:pPr>
        <w:pStyle w:val="DraftHeading3"/>
        <w:tabs>
          <w:tab w:val="right" w:pos="1757"/>
        </w:tabs>
        <w:ind w:left="1871" w:hanging="1871"/>
      </w:pPr>
      <w:r>
        <w:lastRenderedPageBreak/>
        <w:tab/>
      </w:r>
      <w:r w:rsidR="00F75D2B" w:rsidRPr="0084544F">
        <w:t>(b)</w:t>
      </w:r>
      <w:r w:rsidR="00F75D2B">
        <w:tab/>
        <w:t>if the refusal of the application for reappointment is justified having regard to—</w:t>
      </w:r>
    </w:p>
    <w:p w14:paraId="777926DF" w14:textId="77777777" w:rsidR="00F75D2B" w:rsidRDefault="0084544F" w:rsidP="0095470D">
      <w:pPr>
        <w:pStyle w:val="DraftHeading4"/>
        <w:tabs>
          <w:tab w:val="right" w:pos="2268"/>
        </w:tabs>
        <w:ind w:left="2381" w:hanging="2381"/>
      </w:pPr>
      <w:r>
        <w:tab/>
      </w:r>
      <w:r w:rsidR="00F75D2B" w:rsidRPr="0084544F">
        <w:t>(i)</w:t>
      </w:r>
      <w:r w:rsidR="00F75D2B">
        <w:tab/>
        <w:t>the quality of the environmental auditor's work in relation to preliminary risk screen assessments or environmental audits conducted during the environmental auditor's appointment; or</w:t>
      </w:r>
    </w:p>
    <w:p w14:paraId="7DD53923" w14:textId="77777777" w:rsidR="00F75D2B" w:rsidRDefault="0084544F" w:rsidP="0095470D">
      <w:pPr>
        <w:pStyle w:val="DraftHeading4"/>
        <w:tabs>
          <w:tab w:val="right" w:pos="2268"/>
        </w:tabs>
        <w:ind w:left="2381" w:hanging="2381"/>
      </w:pPr>
      <w:r>
        <w:tab/>
      </w:r>
      <w:r w:rsidR="00F75D2B" w:rsidRPr="0084544F">
        <w:t>(ii)</w:t>
      </w:r>
      <w:r w:rsidR="00F75D2B">
        <w:tab/>
        <w:t xml:space="preserve">the quality of the environmental auditor's work in relation to any prescribed function of an environmental auditor; or </w:t>
      </w:r>
    </w:p>
    <w:p w14:paraId="77FDE4EE" w14:textId="77777777" w:rsidR="00F75D2B" w:rsidRDefault="0084544F" w:rsidP="0095470D">
      <w:pPr>
        <w:pStyle w:val="DraftHeading4"/>
        <w:tabs>
          <w:tab w:val="right" w:pos="2268"/>
        </w:tabs>
        <w:ind w:left="2381" w:hanging="2381"/>
      </w:pPr>
      <w:r>
        <w:tab/>
      </w:r>
      <w:r w:rsidR="00F75D2B" w:rsidRPr="0084544F">
        <w:t>(iii)</w:t>
      </w:r>
      <w:r w:rsidR="00F75D2B">
        <w:tab/>
        <w:t>any formal or informal disciplinary action taken against the environmental auditor under this Act; or</w:t>
      </w:r>
    </w:p>
    <w:p w14:paraId="624469FB" w14:textId="77777777" w:rsidR="00F75D2B" w:rsidRDefault="0084544F" w:rsidP="0095470D">
      <w:pPr>
        <w:pStyle w:val="DraftHeading4"/>
        <w:tabs>
          <w:tab w:val="right" w:pos="2268"/>
        </w:tabs>
        <w:ind w:left="2381" w:hanging="2381"/>
      </w:pPr>
      <w:r>
        <w:tab/>
      </w:r>
      <w:r w:rsidR="00F75D2B" w:rsidRPr="0084544F">
        <w:t>(iv)</w:t>
      </w:r>
      <w:r w:rsidR="00F75D2B">
        <w:tab/>
        <w:t xml:space="preserve">any other matter that the Authority considers to be relevant to the environmental auditor's suitability for reappointment; or </w:t>
      </w:r>
    </w:p>
    <w:p w14:paraId="75A2B532" w14:textId="77777777" w:rsidR="00F75D2B" w:rsidRDefault="0084544F" w:rsidP="0095470D">
      <w:pPr>
        <w:pStyle w:val="DraftHeading4"/>
        <w:tabs>
          <w:tab w:val="right" w:pos="2268"/>
        </w:tabs>
        <w:ind w:left="2381" w:hanging="2381"/>
      </w:pPr>
      <w:r>
        <w:tab/>
      </w:r>
      <w:r w:rsidR="00F75D2B" w:rsidRPr="0084544F">
        <w:t>(v)</w:t>
      </w:r>
      <w:r w:rsidR="00F75D2B">
        <w:tab/>
        <w:t xml:space="preserve">for any other prescribed reason. </w:t>
      </w:r>
    </w:p>
    <w:p w14:paraId="7E0E3865" w14:textId="77777777" w:rsidR="00F75D2B" w:rsidRDefault="0084544F" w:rsidP="0095470D">
      <w:pPr>
        <w:pStyle w:val="DraftHeading2"/>
        <w:tabs>
          <w:tab w:val="right" w:pos="1247"/>
        </w:tabs>
        <w:ind w:left="1361" w:hanging="1361"/>
      </w:pPr>
      <w:r>
        <w:tab/>
      </w:r>
      <w:r w:rsidR="00F75D2B" w:rsidRPr="0084544F">
        <w:t>(2)</w:t>
      </w:r>
      <w:r w:rsidR="00F75D2B">
        <w:tab/>
        <w:t>In making a decision to approve or refuse an application for reappointment, the Authority must have regard to any relevant guidelines issued under section 203.</w:t>
      </w:r>
    </w:p>
    <w:p w14:paraId="02967700" w14:textId="77777777" w:rsidR="00F75D2B" w:rsidRDefault="0084544F" w:rsidP="0095470D">
      <w:pPr>
        <w:pStyle w:val="DraftHeading2"/>
        <w:tabs>
          <w:tab w:val="right" w:pos="1247"/>
        </w:tabs>
        <w:ind w:left="1361" w:hanging="1361"/>
      </w:pPr>
      <w:r>
        <w:tab/>
      </w:r>
      <w:r w:rsidR="00F75D2B" w:rsidRPr="0084544F">
        <w:t>(3)</w:t>
      </w:r>
      <w:r w:rsidR="00F75D2B">
        <w:tab/>
        <w:t>If the Authority proposes to refuse an application for reappointment under this section, the Authority must give written notice to the environmental auditor that—</w:t>
      </w:r>
    </w:p>
    <w:p w14:paraId="615FFBA9" w14:textId="77777777" w:rsidR="00F75D2B" w:rsidRDefault="0084544F" w:rsidP="0095470D">
      <w:pPr>
        <w:pStyle w:val="DraftHeading3"/>
        <w:tabs>
          <w:tab w:val="right" w:pos="1757"/>
        </w:tabs>
        <w:ind w:left="1871" w:hanging="1871"/>
      </w:pPr>
      <w:r>
        <w:tab/>
      </w:r>
      <w:r w:rsidR="00F75D2B" w:rsidRPr="0084544F">
        <w:t>(a)</w:t>
      </w:r>
      <w:r w:rsidR="00F75D2B">
        <w:tab/>
        <w:t xml:space="preserve">the Authority intends to refuse an application for reappointment and the reasons for the proposed refusal; and </w:t>
      </w:r>
    </w:p>
    <w:p w14:paraId="3A46793C" w14:textId="77777777" w:rsidR="00F75D2B" w:rsidRDefault="0084544F" w:rsidP="0095470D">
      <w:pPr>
        <w:pStyle w:val="DraftHeading3"/>
        <w:tabs>
          <w:tab w:val="right" w:pos="1757"/>
        </w:tabs>
        <w:ind w:left="1871" w:hanging="1871"/>
      </w:pPr>
      <w:r>
        <w:tab/>
      </w:r>
      <w:r w:rsidR="00F75D2B" w:rsidRPr="0084544F">
        <w:t>(b)</w:t>
      </w:r>
      <w:r w:rsidR="00F75D2B">
        <w:tab/>
        <w:t xml:space="preserve">the environmental auditor may make submissions to the Authority in relation to the proposed refusal. </w:t>
      </w:r>
    </w:p>
    <w:p w14:paraId="3CA5C06C" w14:textId="77777777" w:rsidR="00F75D2B" w:rsidRDefault="0084544F" w:rsidP="0095470D">
      <w:pPr>
        <w:pStyle w:val="DraftHeading2"/>
        <w:tabs>
          <w:tab w:val="right" w:pos="1247"/>
        </w:tabs>
        <w:ind w:left="1361" w:hanging="1361"/>
      </w:pPr>
      <w:r>
        <w:lastRenderedPageBreak/>
        <w:tab/>
      </w:r>
      <w:r w:rsidR="00F75D2B" w:rsidRPr="0084544F">
        <w:t>(4)</w:t>
      </w:r>
      <w:r w:rsidR="00F75D2B">
        <w:tab/>
        <w:t>The Authority must not refuse an application for reappointment unless the Authority—</w:t>
      </w:r>
    </w:p>
    <w:p w14:paraId="3DD3CFF8" w14:textId="77777777" w:rsidR="00F75D2B" w:rsidRDefault="0084544F" w:rsidP="0095470D">
      <w:pPr>
        <w:pStyle w:val="DraftHeading3"/>
        <w:tabs>
          <w:tab w:val="right" w:pos="1757"/>
        </w:tabs>
        <w:ind w:left="1871" w:hanging="1871"/>
      </w:pPr>
      <w:r>
        <w:tab/>
      </w:r>
      <w:r w:rsidR="00F75D2B" w:rsidRPr="0084544F">
        <w:t>(a)</w:t>
      </w:r>
      <w:r w:rsidR="00F75D2B">
        <w:tab/>
        <w:t>has given the environmental auditor written notice under subsection (3); and</w:t>
      </w:r>
    </w:p>
    <w:p w14:paraId="01DE23AE" w14:textId="77777777" w:rsidR="00F75D2B" w:rsidRDefault="0084544F" w:rsidP="0095470D">
      <w:pPr>
        <w:pStyle w:val="DraftHeading3"/>
        <w:tabs>
          <w:tab w:val="right" w:pos="1757"/>
        </w:tabs>
        <w:ind w:left="1871" w:hanging="1871"/>
      </w:pPr>
      <w:r>
        <w:tab/>
      </w:r>
      <w:r w:rsidR="00F75D2B" w:rsidRPr="0084544F">
        <w:t>(b)</w:t>
      </w:r>
      <w:r w:rsidR="00F75D2B">
        <w:tab/>
        <w:t>has given the environmental auditor a reasonable opportunity to make submissions; and</w:t>
      </w:r>
    </w:p>
    <w:p w14:paraId="420B81BC" w14:textId="77777777" w:rsidR="00F75D2B" w:rsidRDefault="0084544F" w:rsidP="0095470D">
      <w:pPr>
        <w:pStyle w:val="DraftHeading3"/>
        <w:tabs>
          <w:tab w:val="right" w:pos="1757"/>
        </w:tabs>
        <w:ind w:left="1871" w:hanging="1871"/>
      </w:pPr>
      <w:r>
        <w:tab/>
      </w:r>
      <w:r w:rsidR="00F75D2B" w:rsidRPr="0084544F">
        <w:t>(c)</w:t>
      </w:r>
      <w:r w:rsidR="00F75D2B">
        <w:tab/>
        <w:t>has taken into consideration any submissions made by the environmental auditor.</w:t>
      </w:r>
    </w:p>
    <w:p w14:paraId="4E7CD3A1" w14:textId="77777777" w:rsidR="00F75D2B" w:rsidRDefault="0084544F" w:rsidP="0095470D">
      <w:pPr>
        <w:pStyle w:val="DraftHeading2"/>
        <w:tabs>
          <w:tab w:val="right" w:pos="1247"/>
        </w:tabs>
        <w:ind w:left="1361" w:hanging="1361"/>
      </w:pPr>
      <w:r>
        <w:tab/>
      </w:r>
      <w:r w:rsidR="00F75D2B" w:rsidRPr="0084544F">
        <w:t>(5)</w:t>
      </w:r>
      <w:r w:rsidR="00F75D2B">
        <w:tab/>
        <w:t>If the Authority decides to approve an application for reappointment, the Authority must give written notice to the environmental auditor of—</w:t>
      </w:r>
    </w:p>
    <w:p w14:paraId="25CF9929" w14:textId="77777777" w:rsidR="00F75D2B" w:rsidRDefault="0084544F" w:rsidP="0095470D">
      <w:pPr>
        <w:pStyle w:val="DraftHeading3"/>
        <w:tabs>
          <w:tab w:val="right" w:pos="1757"/>
        </w:tabs>
        <w:ind w:left="1871" w:hanging="1871"/>
      </w:pPr>
      <w:r>
        <w:tab/>
      </w:r>
      <w:r w:rsidR="00F75D2B" w:rsidRPr="0084544F">
        <w:t>(a)</w:t>
      </w:r>
      <w:r w:rsidR="00F75D2B">
        <w:tab/>
        <w:t xml:space="preserve">the Authority's decision; and </w:t>
      </w:r>
    </w:p>
    <w:p w14:paraId="28339349" w14:textId="77777777" w:rsidR="00F75D2B" w:rsidRDefault="0084544F" w:rsidP="0095470D">
      <w:pPr>
        <w:pStyle w:val="DraftHeading3"/>
        <w:tabs>
          <w:tab w:val="right" w:pos="1757"/>
        </w:tabs>
        <w:ind w:left="1871" w:hanging="1871"/>
      </w:pPr>
      <w:r>
        <w:tab/>
      </w:r>
      <w:r w:rsidR="00F75D2B" w:rsidRPr="0084544F">
        <w:t>(b)</w:t>
      </w:r>
      <w:r w:rsidR="00F75D2B">
        <w:tab/>
        <w:t xml:space="preserve">any conditions to which the reappointment is subject; and </w:t>
      </w:r>
    </w:p>
    <w:p w14:paraId="5DA625BE" w14:textId="77777777" w:rsidR="00F75D2B" w:rsidRDefault="0084544F" w:rsidP="0095470D">
      <w:pPr>
        <w:pStyle w:val="DraftHeading3"/>
        <w:tabs>
          <w:tab w:val="right" w:pos="1757"/>
        </w:tabs>
        <w:ind w:left="1871" w:hanging="1871"/>
      </w:pPr>
      <w:r>
        <w:tab/>
      </w:r>
      <w:r w:rsidR="00F75D2B" w:rsidRPr="0084544F">
        <w:t>(c)</w:t>
      </w:r>
      <w:r w:rsidR="00F75D2B">
        <w:tab/>
        <w:t>the period of reappointment (not exceeding 3</w:t>
      </w:r>
      <w:r w:rsidR="00710640">
        <w:t> </w:t>
      </w:r>
      <w:r w:rsidR="00F75D2B">
        <w:t xml:space="preserve">years). </w:t>
      </w:r>
    </w:p>
    <w:p w14:paraId="4A02DC24" w14:textId="77777777" w:rsidR="0094279E" w:rsidRPr="009256D5" w:rsidRDefault="0094279E" w:rsidP="00866665">
      <w:pPr>
        <w:pStyle w:val="SideNote"/>
        <w:framePr w:wrap="around"/>
        <w:rPr>
          <w:lang w:val="en-US"/>
        </w:rPr>
      </w:pPr>
      <w:r w:rsidRPr="009256D5">
        <w:rPr>
          <w:lang w:val="en-US"/>
        </w:rPr>
        <w:t xml:space="preserve">S. </w:t>
      </w:r>
      <w:r>
        <w:rPr>
          <w:lang w:val="en-US"/>
        </w:rPr>
        <w:t>200</w:t>
      </w:r>
      <w:r w:rsidRPr="009256D5">
        <w:rPr>
          <w:lang w:val="en-US"/>
        </w:rPr>
        <w:t xml:space="preserve"> inserted by No. 39/2018 s. 7 (as </w:t>
      </w:r>
      <w:r w:rsidRPr="009256D5">
        <w:t>amended by Nos 27/2019 ss 12−30, 3/2020 ss 42–44, 47/2020 s. 26).</w:t>
      </w:r>
    </w:p>
    <w:p w14:paraId="6AC41D0E" w14:textId="77777777" w:rsidR="00F75D2B" w:rsidRDefault="0084544F" w:rsidP="0095470D">
      <w:pPr>
        <w:pStyle w:val="DraftHeading1"/>
        <w:tabs>
          <w:tab w:val="right" w:pos="680"/>
        </w:tabs>
        <w:ind w:left="850" w:hanging="850"/>
      </w:pPr>
      <w:r>
        <w:tab/>
      </w:r>
      <w:bookmarkStart w:id="284" w:name="_Toc233042923"/>
      <w:r w:rsidR="00F75D2B" w:rsidRPr="00EF41F5">
        <w:t>200</w:t>
      </w:r>
      <w:r w:rsidR="00F75D2B">
        <w:tab/>
        <w:t>Revocation or suspension of appointment of environmental auditors</w:t>
      </w:r>
      <w:bookmarkEnd w:id="284"/>
    </w:p>
    <w:p w14:paraId="009B82F9" w14:textId="77777777" w:rsidR="00F75D2B" w:rsidRDefault="0084544F" w:rsidP="0095470D">
      <w:pPr>
        <w:pStyle w:val="DraftHeading2"/>
        <w:tabs>
          <w:tab w:val="right" w:pos="1247"/>
        </w:tabs>
        <w:ind w:left="1361" w:hanging="1361"/>
      </w:pPr>
      <w:r>
        <w:tab/>
      </w:r>
      <w:r w:rsidR="00F75D2B" w:rsidRPr="0084544F">
        <w:t>(1)</w:t>
      </w:r>
      <w:r w:rsidR="00F75D2B">
        <w:tab/>
        <w:t>The Authority may suspend or revoke the appointment of an environmental auditor if—</w:t>
      </w:r>
    </w:p>
    <w:p w14:paraId="68FC38B0" w14:textId="77777777" w:rsidR="00F75D2B" w:rsidRDefault="0084544F" w:rsidP="0095470D">
      <w:pPr>
        <w:pStyle w:val="DraftHeading3"/>
        <w:tabs>
          <w:tab w:val="right" w:pos="1757"/>
        </w:tabs>
        <w:ind w:left="1871" w:hanging="1871"/>
      </w:pPr>
      <w:r>
        <w:tab/>
      </w:r>
      <w:r w:rsidR="00F75D2B" w:rsidRPr="0084544F">
        <w:t>(a)</w:t>
      </w:r>
      <w:r w:rsidR="00F75D2B">
        <w:tab/>
        <w:t>in the opinion of the Authority, the environmental auditor does not satisfy the requirements of the guidelines issued under section 203 in relation to eligibility for appointment as an environmental auditor; or</w:t>
      </w:r>
    </w:p>
    <w:p w14:paraId="2F17948D" w14:textId="77777777" w:rsidR="00F75D2B" w:rsidRDefault="0084544F" w:rsidP="0095470D">
      <w:pPr>
        <w:pStyle w:val="DraftHeading3"/>
        <w:tabs>
          <w:tab w:val="right" w:pos="1757"/>
        </w:tabs>
        <w:ind w:left="1871" w:hanging="1871"/>
      </w:pPr>
      <w:r>
        <w:tab/>
      </w:r>
      <w:r w:rsidR="00F75D2B" w:rsidRPr="0084544F">
        <w:t>(b)</w:t>
      </w:r>
      <w:r w:rsidR="00F75D2B">
        <w:tab/>
        <w:t>the environmental auditor has contravened—</w:t>
      </w:r>
    </w:p>
    <w:p w14:paraId="36AAB7A5" w14:textId="77777777" w:rsidR="00F75D2B" w:rsidRDefault="0084544F" w:rsidP="0095470D">
      <w:pPr>
        <w:pStyle w:val="DraftHeading4"/>
        <w:tabs>
          <w:tab w:val="right" w:pos="2268"/>
        </w:tabs>
        <w:ind w:left="2381" w:hanging="2381"/>
      </w:pPr>
      <w:r>
        <w:tab/>
      </w:r>
      <w:r w:rsidR="00F75D2B" w:rsidRPr="0084544F">
        <w:t>(i)</w:t>
      </w:r>
      <w:r w:rsidR="00F75D2B">
        <w:tab/>
        <w:t>this Act; or</w:t>
      </w:r>
    </w:p>
    <w:p w14:paraId="4E540749" w14:textId="77777777" w:rsidR="00F75D2B" w:rsidRDefault="0084544F" w:rsidP="0095470D">
      <w:pPr>
        <w:pStyle w:val="DraftHeading4"/>
        <w:tabs>
          <w:tab w:val="right" w:pos="2268"/>
        </w:tabs>
        <w:ind w:left="2381" w:hanging="2381"/>
      </w:pPr>
      <w:r>
        <w:tab/>
      </w:r>
      <w:r w:rsidR="00F75D2B" w:rsidRPr="0084544F">
        <w:t>(ii)</w:t>
      </w:r>
      <w:r w:rsidR="00F75D2B">
        <w:tab/>
        <w:t>the regulations; or</w:t>
      </w:r>
    </w:p>
    <w:p w14:paraId="08A86D44" w14:textId="77777777" w:rsidR="00F75D2B" w:rsidRDefault="0084544F" w:rsidP="0095470D">
      <w:pPr>
        <w:pStyle w:val="DraftHeading4"/>
        <w:tabs>
          <w:tab w:val="right" w:pos="2268"/>
        </w:tabs>
        <w:ind w:left="2381" w:hanging="2381"/>
      </w:pPr>
      <w:r>
        <w:tab/>
      </w:r>
      <w:r w:rsidR="00F75D2B" w:rsidRPr="0084544F">
        <w:t>(iii)</w:t>
      </w:r>
      <w:r w:rsidR="00F75D2B">
        <w:tab/>
        <w:t>a condition of the environmental auditor's appointment; or</w:t>
      </w:r>
    </w:p>
    <w:p w14:paraId="407472D7" w14:textId="77777777" w:rsidR="00F75D2B" w:rsidRDefault="0084544F" w:rsidP="0095470D">
      <w:pPr>
        <w:pStyle w:val="DraftHeading3"/>
        <w:tabs>
          <w:tab w:val="right" w:pos="1757"/>
        </w:tabs>
        <w:ind w:left="1871" w:hanging="1871"/>
      </w:pPr>
      <w:r>
        <w:lastRenderedPageBreak/>
        <w:tab/>
      </w:r>
      <w:r w:rsidR="00F75D2B" w:rsidRPr="0084544F">
        <w:t>(c)</w:t>
      </w:r>
      <w:r w:rsidR="00F75D2B">
        <w:tab/>
        <w:t>the environmental auditor is not carrying out a sufficient amount of preliminary risk screen assessments or environmental audits to justify continued appointment as an environmental auditor; or</w:t>
      </w:r>
    </w:p>
    <w:p w14:paraId="4E66713B" w14:textId="77777777" w:rsidR="00F75D2B" w:rsidRDefault="0084544F" w:rsidP="0095470D">
      <w:pPr>
        <w:pStyle w:val="DraftHeading3"/>
        <w:tabs>
          <w:tab w:val="right" w:pos="1757"/>
        </w:tabs>
        <w:ind w:left="1871" w:hanging="1871"/>
      </w:pPr>
      <w:r>
        <w:tab/>
      </w:r>
      <w:r w:rsidR="00F75D2B" w:rsidRPr="0084544F">
        <w:t>(d)</w:t>
      </w:r>
      <w:r w:rsidR="00F75D2B">
        <w:tab/>
        <w:t>the environmental auditor is appointed as an environmental auditor in another jurisdiction and that appointment has been changed because of conduct that would (if it occurred in Victoria) authorise revocation or suspension of the environmental auditor's appointment under this Act; or</w:t>
      </w:r>
    </w:p>
    <w:p w14:paraId="4B12B714" w14:textId="77777777" w:rsidR="00F75D2B" w:rsidRDefault="0084544F" w:rsidP="0095470D">
      <w:pPr>
        <w:pStyle w:val="DraftHeading3"/>
        <w:tabs>
          <w:tab w:val="right" w:pos="1757"/>
        </w:tabs>
        <w:ind w:left="1871" w:hanging="1871"/>
      </w:pPr>
      <w:r>
        <w:tab/>
      </w:r>
      <w:r w:rsidR="00F75D2B" w:rsidRPr="0084544F">
        <w:t>(e)</w:t>
      </w:r>
      <w:r w:rsidR="00F75D2B">
        <w:tab/>
        <w:t>the environmental auditor provided false or misleading information to the Authority in an application for appointment or reappointment; or</w:t>
      </w:r>
    </w:p>
    <w:p w14:paraId="28066185" w14:textId="77777777" w:rsidR="00F75D2B" w:rsidRDefault="0084544F" w:rsidP="0095470D">
      <w:pPr>
        <w:pStyle w:val="DraftHeading3"/>
        <w:tabs>
          <w:tab w:val="right" w:pos="1757"/>
        </w:tabs>
        <w:ind w:left="1871" w:hanging="1871"/>
      </w:pPr>
      <w:r>
        <w:tab/>
      </w:r>
      <w:r w:rsidR="00F75D2B" w:rsidRPr="0084544F">
        <w:t>(f)</w:t>
      </w:r>
      <w:r w:rsidR="00F75D2B">
        <w:tab/>
        <w:t>the environmental auditor has contravened a prescribed matter; or</w:t>
      </w:r>
    </w:p>
    <w:p w14:paraId="17D7EA55" w14:textId="77777777" w:rsidR="00F75D2B" w:rsidRDefault="0084544F" w:rsidP="0095470D">
      <w:pPr>
        <w:pStyle w:val="DraftHeading3"/>
        <w:tabs>
          <w:tab w:val="right" w:pos="1757"/>
        </w:tabs>
        <w:ind w:left="1871" w:hanging="1871"/>
      </w:pPr>
      <w:r>
        <w:tab/>
      </w:r>
      <w:r w:rsidR="00F75D2B" w:rsidRPr="0084544F">
        <w:t>(g)</w:t>
      </w:r>
      <w:r w:rsidR="00F75D2B">
        <w:tab/>
        <w:t>the suspension or revocation of the appointment is justified having regard to—</w:t>
      </w:r>
    </w:p>
    <w:p w14:paraId="51458F80" w14:textId="77777777" w:rsidR="00F75D2B" w:rsidRDefault="0084544F" w:rsidP="0095470D">
      <w:pPr>
        <w:pStyle w:val="DraftHeading4"/>
        <w:tabs>
          <w:tab w:val="right" w:pos="2268"/>
        </w:tabs>
        <w:ind w:left="2381" w:hanging="2381"/>
      </w:pPr>
      <w:r>
        <w:tab/>
      </w:r>
      <w:r w:rsidR="00F75D2B" w:rsidRPr="0084544F">
        <w:t>(i)</w:t>
      </w:r>
      <w:r w:rsidR="00F75D2B">
        <w:tab/>
        <w:t>the quality of the environmental auditor's work in relation to preliminary risk screen assessments or environmental audits conducted during the environmental auditor's appointment; or</w:t>
      </w:r>
    </w:p>
    <w:p w14:paraId="749F0C6B" w14:textId="77777777" w:rsidR="00F75D2B" w:rsidRDefault="0084544F" w:rsidP="0095470D">
      <w:pPr>
        <w:pStyle w:val="DraftHeading4"/>
        <w:tabs>
          <w:tab w:val="right" w:pos="2268"/>
        </w:tabs>
        <w:ind w:left="2381" w:hanging="2381"/>
      </w:pPr>
      <w:r>
        <w:tab/>
      </w:r>
      <w:r w:rsidR="00F75D2B" w:rsidRPr="0084544F">
        <w:t>(ii)</w:t>
      </w:r>
      <w:r w:rsidR="00F75D2B">
        <w:tab/>
        <w:t xml:space="preserve">the quality of the environmental auditor's work in relation to any prescribed function of an environmental auditor; or </w:t>
      </w:r>
    </w:p>
    <w:p w14:paraId="14AC6CCB" w14:textId="77777777" w:rsidR="00F75D2B" w:rsidRDefault="0084544F" w:rsidP="0095470D">
      <w:pPr>
        <w:pStyle w:val="DraftHeading4"/>
        <w:tabs>
          <w:tab w:val="right" w:pos="2268"/>
        </w:tabs>
        <w:ind w:left="2381" w:hanging="2381"/>
      </w:pPr>
      <w:r>
        <w:tab/>
      </w:r>
      <w:r w:rsidR="00F75D2B" w:rsidRPr="0084544F">
        <w:t>(iii)</w:t>
      </w:r>
      <w:r w:rsidR="00F75D2B">
        <w:tab/>
        <w:t xml:space="preserve">any other matter that the Authority considers to be relevant to the environmental auditor's suitability for appointment; or </w:t>
      </w:r>
    </w:p>
    <w:p w14:paraId="35D66E68" w14:textId="77777777" w:rsidR="003C76D1" w:rsidRPr="003C76D1" w:rsidRDefault="003C76D1" w:rsidP="003C76D1"/>
    <w:p w14:paraId="7E564A45" w14:textId="77777777" w:rsidR="00F75D2B" w:rsidRDefault="0084544F" w:rsidP="0095470D">
      <w:pPr>
        <w:pStyle w:val="DraftHeading3"/>
        <w:tabs>
          <w:tab w:val="right" w:pos="1757"/>
        </w:tabs>
        <w:ind w:left="1871" w:hanging="1871"/>
      </w:pPr>
      <w:r>
        <w:lastRenderedPageBreak/>
        <w:tab/>
      </w:r>
      <w:r w:rsidR="00F75D2B" w:rsidRPr="0084544F">
        <w:t>(h)</w:t>
      </w:r>
      <w:r w:rsidR="00F75D2B">
        <w:tab/>
        <w:t>any of the following circumstances apply to a preliminary risk screen assessment or an environmental audit conducted by the environmental auditor—</w:t>
      </w:r>
    </w:p>
    <w:p w14:paraId="4F6C25A3" w14:textId="77777777" w:rsidR="00F75D2B" w:rsidRDefault="0084544F" w:rsidP="0095470D">
      <w:pPr>
        <w:pStyle w:val="DraftHeading4"/>
        <w:tabs>
          <w:tab w:val="right" w:pos="2268"/>
        </w:tabs>
        <w:ind w:left="2381" w:hanging="2381"/>
      </w:pPr>
      <w:r>
        <w:tab/>
      </w:r>
      <w:r w:rsidR="00F75D2B" w:rsidRPr="0084544F">
        <w:t>(i)</w:t>
      </w:r>
      <w:r w:rsidR="00F75D2B">
        <w:tab/>
        <w:t xml:space="preserve">the environmental auditor is an associate of the person who is undertaking the activity or who owns or occupies any part of the site that is the subject of the preliminary risk screen assessment or the environmental audit; </w:t>
      </w:r>
    </w:p>
    <w:p w14:paraId="02ECBFB3" w14:textId="77777777" w:rsidR="00F75D2B" w:rsidRDefault="0084544F" w:rsidP="0095470D">
      <w:pPr>
        <w:pStyle w:val="DraftHeading4"/>
        <w:tabs>
          <w:tab w:val="right" w:pos="2268"/>
        </w:tabs>
        <w:ind w:left="2381" w:hanging="2381"/>
      </w:pPr>
      <w:r>
        <w:tab/>
      </w:r>
      <w:r w:rsidR="00F75D2B" w:rsidRPr="0084544F">
        <w:t>(ii)</w:t>
      </w:r>
      <w:r w:rsidR="00F75D2B">
        <w:tab/>
        <w:t xml:space="preserve">the environmental auditor has a direct or indirect pecuniary or personal interest in any part of the activity or the site that is the subject of the preliminary risk screen assessment or the environmental audit;  </w:t>
      </w:r>
    </w:p>
    <w:p w14:paraId="4F82F591" w14:textId="77777777" w:rsidR="00F75D2B" w:rsidRDefault="0084544F" w:rsidP="0095470D">
      <w:pPr>
        <w:pStyle w:val="DraftHeading4"/>
        <w:tabs>
          <w:tab w:val="right" w:pos="2268"/>
        </w:tabs>
        <w:ind w:left="2381" w:hanging="2381"/>
      </w:pPr>
      <w:r>
        <w:tab/>
      </w:r>
      <w:r w:rsidR="00F75D2B" w:rsidRPr="0084544F">
        <w:t>(iii)</w:t>
      </w:r>
      <w:r w:rsidR="00F75D2B">
        <w:tab/>
        <w:t xml:space="preserve">the preliminary risk screen assessment or the environmental audit conducted by the environmental auditor involves the environmental auditor reviewing— </w:t>
      </w:r>
    </w:p>
    <w:p w14:paraId="6E1396B7" w14:textId="77777777" w:rsidR="00F75D2B" w:rsidRDefault="0084544F" w:rsidP="0095470D">
      <w:pPr>
        <w:pStyle w:val="DraftHeading5"/>
        <w:tabs>
          <w:tab w:val="right" w:pos="2778"/>
        </w:tabs>
        <w:ind w:left="2891" w:hanging="2891"/>
      </w:pPr>
      <w:r>
        <w:tab/>
      </w:r>
      <w:r w:rsidR="00F75D2B" w:rsidRPr="0084544F">
        <w:t>(A)</w:t>
      </w:r>
      <w:r w:rsidR="00F75D2B">
        <w:tab/>
        <w:t xml:space="preserve">any aspect of work previously carried out by the environmental auditor or an associate of the environmental auditor; or </w:t>
      </w:r>
    </w:p>
    <w:p w14:paraId="0089CF90" w14:textId="77777777" w:rsidR="00F75D2B" w:rsidRDefault="0084544F" w:rsidP="0095470D">
      <w:pPr>
        <w:pStyle w:val="DraftHeading5"/>
        <w:tabs>
          <w:tab w:val="right" w:pos="2778"/>
        </w:tabs>
        <w:ind w:left="2891" w:hanging="2891"/>
      </w:pPr>
      <w:r>
        <w:tab/>
      </w:r>
      <w:r w:rsidR="00F75D2B" w:rsidRPr="0084544F">
        <w:t>(B)</w:t>
      </w:r>
      <w:r w:rsidR="00F75D2B">
        <w:tab/>
        <w:t xml:space="preserve">a statement or report previously prepared by the environmental auditor or an associate of the environmental auditor. </w:t>
      </w:r>
    </w:p>
    <w:p w14:paraId="41EC7C23" w14:textId="77777777" w:rsidR="00F75D2B" w:rsidRDefault="0084544F" w:rsidP="0095470D">
      <w:pPr>
        <w:pStyle w:val="DraftHeading2"/>
        <w:tabs>
          <w:tab w:val="right" w:pos="1247"/>
        </w:tabs>
        <w:ind w:left="1361" w:hanging="1361"/>
      </w:pPr>
      <w:r>
        <w:tab/>
      </w:r>
      <w:r w:rsidR="00F75D2B" w:rsidRPr="0084544F">
        <w:t>(2)</w:t>
      </w:r>
      <w:r w:rsidR="00F75D2B">
        <w:tab/>
        <w:t>The Authority may revoke the appointment of an environmental auditor who is suspended.</w:t>
      </w:r>
    </w:p>
    <w:p w14:paraId="286326BB" w14:textId="77777777" w:rsidR="00F75D2B" w:rsidRDefault="0084544F" w:rsidP="0095470D">
      <w:pPr>
        <w:pStyle w:val="DraftHeading2"/>
        <w:tabs>
          <w:tab w:val="right" w:pos="1247"/>
        </w:tabs>
        <w:ind w:left="1361" w:hanging="1361"/>
      </w:pPr>
      <w:r>
        <w:tab/>
      </w:r>
      <w:r w:rsidR="00F75D2B" w:rsidRPr="0084544F">
        <w:t>(3)</w:t>
      </w:r>
      <w:r w:rsidR="00F75D2B">
        <w:tab/>
        <w:t xml:space="preserve">Despite subsection (1)(h)(iii), the Authority must not suspend or revoke the appointment of an environmental auditor if the preliminary risk screen assessment or the environmental audit was conducted by the environmental auditor in </w:t>
      </w:r>
      <w:r w:rsidR="00F75D2B">
        <w:lastRenderedPageBreak/>
        <w:t>accordance with guidelines issued under section</w:t>
      </w:r>
      <w:r w:rsidR="00710640">
        <w:t> </w:t>
      </w:r>
      <w:r w:rsidR="00F75D2B">
        <w:t xml:space="preserve">203 or with the approval of the Authority. </w:t>
      </w:r>
    </w:p>
    <w:p w14:paraId="7ED194F8" w14:textId="77777777" w:rsidR="00371889" w:rsidRPr="009256D5" w:rsidRDefault="00371889" w:rsidP="00866665">
      <w:pPr>
        <w:pStyle w:val="SideNote"/>
        <w:framePr w:wrap="around"/>
        <w:rPr>
          <w:lang w:val="en-US"/>
        </w:rPr>
      </w:pPr>
      <w:r w:rsidRPr="009256D5">
        <w:rPr>
          <w:lang w:val="en-US"/>
        </w:rPr>
        <w:t xml:space="preserve">S. </w:t>
      </w:r>
      <w:r>
        <w:rPr>
          <w:lang w:val="en-US"/>
        </w:rPr>
        <w:t>201</w:t>
      </w:r>
      <w:r w:rsidRPr="009256D5">
        <w:rPr>
          <w:lang w:val="en-US"/>
        </w:rPr>
        <w:t xml:space="preserve"> inserted by No. 39/2018 s. 7 (as </w:t>
      </w:r>
      <w:r w:rsidRPr="009256D5">
        <w:t>amended by Nos 27/2019 ss 12−30, 3/2020 ss 42–44, 47/2020 s. 26).</w:t>
      </w:r>
    </w:p>
    <w:p w14:paraId="494CE168" w14:textId="77777777" w:rsidR="00F75D2B" w:rsidRDefault="0084544F" w:rsidP="0095470D">
      <w:pPr>
        <w:pStyle w:val="DraftHeading1"/>
        <w:tabs>
          <w:tab w:val="right" w:pos="680"/>
        </w:tabs>
        <w:ind w:left="850" w:hanging="850"/>
      </w:pPr>
      <w:r>
        <w:tab/>
      </w:r>
      <w:bookmarkStart w:id="285" w:name="_Toc233042924"/>
      <w:r w:rsidR="00F75D2B" w:rsidRPr="00EF41F5">
        <w:t>201</w:t>
      </w:r>
      <w:r w:rsidR="00F75D2B">
        <w:tab/>
        <w:t>Matters to which Authority must have regard in deciding a suspension or revocation of appointment of environmental auditor</w:t>
      </w:r>
      <w:bookmarkEnd w:id="285"/>
    </w:p>
    <w:p w14:paraId="2570419A" w14:textId="77777777" w:rsidR="00F75D2B" w:rsidRDefault="004F24B9" w:rsidP="0095470D">
      <w:pPr>
        <w:pStyle w:val="DraftHeading2"/>
        <w:tabs>
          <w:tab w:val="right" w:pos="1247"/>
        </w:tabs>
        <w:ind w:left="1361" w:hanging="1361"/>
      </w:pPr>
      <w:r>
        <w:tab/>
      </w:r>
      <w:r w:rsidR="00F75D2B" w:rsidRPr="004F24B9">
        <w:t>(1)</w:t>
      </w:r>
      <w:r w:rsidR="00F75D2B">
        <w:tab/>
        <w:t>In making a decision to suspend or revoke the appointment of an environmental auditor, the Authority must have regard to any relevant guidelines issued under section 203.</w:t>
      </w:r>
    </w:p>
    <w:p w14:paraId="5E917D39" w14:textId="77777777" w:rsidR="00F75D2B" w:rsidRDefault="004F24B9" w:rsidP="0095470D">
      <w:pPr>
        <w:pStyle w:val="DraftHeading2"/>
        <w:tabs>
          <w:tab w:val="right" w:pos="1247"/>
        </w:tabs>
        <w:ind w:left="1361" w:hanging="1361"/>
      </w:pPr>
      <w:r>
        <w:tab/>
      </w:r>
      <w:r w:rsidR="00F75D2B" w:rsidRPr="004F24B9">
        <w:t>(2)</w:t>
      </w:r>
      <w:r w:rsidR="00F75D2B">
        <w:tab/>
        <w:t>If the Authority proposes to suspend or revoke the appointment of an environmental auditor under this section (including a proposed revocation of the appointment of an environmental auditor that is suspended), the Authority must give written notice to the environmental auditor that—</w:t>
      </w:r>
    </w:p>
    <w:p w14:paraId="0E7DCA1A" w14:textId="77777777" w:rsidR="00F75D2B" w:rsidRDefault="004F24B9" w:rsidP="0095470D">
      <w:pPr>
        <w:pStyle w:val="DraftHeading3"/>
        <w:tabs>
          <w:tab w:val="right" w:pos="1757"/>
        </w:tabs>
        <w:ind w:left="1871" w:hanging="1871"/>
      </w:pPr>
      <w:r>
        <w:tab/>
      </w:r>
      <w:r w:rsidR="00F75D2B" w:rsidRPr="004F24B9">
        <w:t>(a)</w:t>
      </w:r>
      <w:r w:rsidR="00F75D2B">
        <w:tab/>
        <w:t xml:space="preserve">the Authority intends to suspend or revoke the environmental auditor's appointment and the reasons for the proposed suspension or revocation; and </w:t>
      </w:r>
    </w:p>
    <w:p w14:paraId="0ABF0B7C" w14:textId="77777777" w:rsidR="00F75D2B" w:rsidRDefault="004F24B9" w:rsidP="0095470D">
      <w:pPr>
        <w:pStyle w:val="DraftHeading3"/>
        <w:tabs>
          <w:tab w:val="right" w:pos="1757"/>
        </w:tabs>
        <w:ind w:left="1871" w:hanging="1871"/>
      </w:pPr>
      <w:r>
        <w:tab/>
      </w:r>
      <w:r w:rsidR="00F75D2B" w:rsidRPr="004F24B9">
        <w:t>(b)</w:t>
      </w:r>
      <w:r w:rsidR="00F75D2B">
        <w:tab/>
        <w:t xml:space="preserve">the environmental auditor may make submissions to the Authority in relation to the proposed revocation or suspension. </w:t>
      </w:r>
    </w:p>
    <w:p w14:paraId="5E2844D3" w14:textId="77777777" w:rsidR="00F75D2B" w:rsidRDefault="004F24B9" w:rsidP="0095470D">
      <w:pPr>
        <w:pStyle w:val="DraftHeading2"/>
        <w:tabs>
          <w:tab w:val="right" w:pos="1247"/>
        </w:tabs>
        <w:ind w:left="1361" w:hanging="1361"/>
      </w:pPr>
      <w:r>
        <w:tab/>
      </w:r>
      <w:r w:rsidR="00F75D2B" w:rsidRPr="004F24B9">
        <w:t>(3)</w:t>
      </w:r>
      <w:r w:rsidR="00F75D2B">
        <w:tab/>
        <w:t>The Authority must not suspend or revoke the appointment of an environmental auditor unless the Authority—</w:t>
      </w:r>
    </w:p>
    <w:p w14:paraId="49E53602" w14:textId="77777777" w:rsidR="00F75D2B" w:rsidRDefault="004F24B9" w:rsidP="0095470D">
      <w:pPr>
        <w:pStyle w:val="DraftHeading3"/>
        <w:tabs>
          <w:tab w:val="right" w:pos="1757"/>
        </w:tabs>
        <w:ind w:left="1871" w:hanging="1871"/>
      </w:pPr>
      <w:r>
        <w:tab/>
      </w:r>
      <w:r w:rsidR="00F75D2B" w:rsidRPr="004F24B9">
        <w:t>(a)</w:t>
      </w:r>
      <w:r w:rsidR="00F75D2B">
        <w:tab/>
        <w:t>has given written notice to the environmental auditor under subsection (2); and</w:t>
      </w:r>
    </w:p>
    <w:p w14:paraId="7955BF05" w14:textId="77777777" w:rsidR="00F75D2B" w:rsidRDefault="004F24B9" w:rsidP="0095470D">
      <w:pPr>
        <w:pStyle w:val="DraftHeading3"/>
        <w:tabs>
          <w:tab w:val="right" w:pos="1757"/>
        </w:tabs>
        <w:ind w:left="1871" w:hanging="1871"/>
      </w:pPr>
      <w:r>
        <w:tab/>
      </w:r>
      <w:r w:rsidR="00F75D2B" w:rsidRPr="004F24B9">
        <w:t>(b)</w:t>
      </w:r>
      <w:r w:rsidR="00F75D2B">
        <w:tab/>
        <w:t>has given the environmental auditor a reasonable opportunity to make submissions; and</w:t>
      </w:r>
    </w:p>
    <w:p w14:paraId="698E09EA" w14:textId="77777777" w:rsidR="00F75D2B" w:rsidRDefault="004F24B9" w:rsidP="0095470D">
      <w:pPr>
        <w:pStyle w:val="DraftHeading3"/>
        <w:tabs>
          <w:tab w:val="right" w:pos="1757"/>
        </w:tabs>
        <w:ind w:left="1871" w:hanging="1871"/>
      </w:pPr>
      <w:r>
        <w:tab/>
      </w:r>
      <w:r w:rsidR="00F75D2B" w:rsidRPr="004F24B9">
        <w:t>(c)</w:t>
      </w:r>
      <w:r w:rsidR="00F75D2B">
        <w:tab/>
        <w:t>has taken into consideration any submissions made by the environmental auditor.</w:t>
      </w:r>
    </w:p>
    <w:p w14:paraId="091F53D1" w14:textId="77777777" w:rsidR="003C76D1" w:rsidRPr="003C76D1" w:rsidRDefault="003C76D1" w:rsidP="003C76D1"/>
    <w:p w14:paraId="11DF2B6E" w14:textId="77777777" w:rsidR="00F75D2B" w:rsidRDefault="004F24B9" w:rsidP="0095470D">
      <w:pPr>
        <w:pStyle w:val="DraftHeading2"/>
        <w:tabs>
          <w:tab w:val="right" w:pos="1247"/>
        </w:tabs>
        <w:ind w:left="1361" w:hanging="1361"/>
      </w:pPr>
      <w:r>
        <w:lastRenderedPageBreak/>
        <w:tab/>
      </w:r>
      <w:r w:rsidR="00F75D2B" w:rsidRPr="004F24B9">
        <w:t>(4)</w:t>
      </w:r>
      <w:r w:rsidR="00F75D2B">
        <w:tab/>
        <w:t>If the Authority decides to suspend the appointment of an environmental auditor, the Authority must give written notice to the environmental auditor that the environmental auditor's appointment is suspended—</w:t>
      </w:r>
    </w:p>
    <w:p w14:paraId="3991DEC6" w14:textId="77777777" w:rsidR="00F75D2B" w:rsidRDefault="004F24B9" w:rsidP="0095470D">
      <w:pPr>
        <w:pStyle w:val="DraftHeading3"/>
        <w:tabs>
          <w:tab w:val="right" w:pos="1757"/>
        </w:tabs>
        <w:ind w:left="1871" w:hanging="1871"/>
      </w:pPr>
      <w:r>
        <w:tab/>
      </w:r>
      <w:r w:rsidR="00F75D2B" w:rsidRPr="004F24B9">
        <w:t>(a)</w:t>
      </w:r>
      <w:r w:rsidR="00F75D2B">
        <w:tab/>
        <w:t xml:space="preserve">for a specified period; or </w:t>
      </w:r>
    </w:p>
    <w:p w14:paraId="2C1C142B" w14:textId="77777777" w:rsidR="00F75D2B" w:rsidRDefault="004F24B9" w:rsidP="0095470D">
      <w:pPr>
        <w:pStyle w:val="DraftHeading3"/>
        <w:tabs>
          <w:tab w:val="right" w:pos="1757"/>
        </w:tabs>
        <w:ind w:left="1871" w:hanging="1871"/>
      </w:pPr>
      <w:r>
        <w:tab/>
      </w:r>
      <w:r w:rsidR="00F75D2B" w:rsidRPr="004F24B9">
        <w:t>(b)</w:t>
      </w:r>
      <w:r w:rsidR="00F75D2B">
        <w:tab/>
        <w:t xml:space="preserve">until the fulfilment of specified conditions set by the Authority; or </w:t>
      </w:r>
    </w:p>
    <w:p w14:paraId="4C3E7EFA" w14:textId="77777777" w:rsidR="00F75D2B" w:rsidRDefault="004F24B9" w:rsidP="0095470D">
      <w:pPr>
        <w:pStyle w:val="DraftHeading3"/>
        <w:tabs>
          <w:tab w:val="right" w:pos="1757"/>
        </w:tabs>
        <w:ind w:left="1871" w:hanging="1871"/>
      </w:pPr>
      <w:r>
        <w:tab/>
      </w:r>
      <w:r w:rsidR="00F75D2B" w:rsidRPr="004F24B9">
        <w:t>(c)</w:t>
      </w:r>
      <w:r w:rsidR="00F75D2B">
        <w:tab/>
        <w:t>until further notice by the Authority.</w:t>
      </w:r>
    </w:p>
    <w:p w14:paraId="149A0FFE" w14:textId="77777777" w:rsidR="00F75D2B" w:rsidRDefault="004F24B9" w:rsidP="0095470D">
      <w:pPr>
        <w:pStyle w:val="DraftHeading2"/>
        <w:tabs>
          <w:tab w:val="right" w:pos="1247"/>
        </w:tabs>
        <w:ind w:left="1361" w:hanging="1361"/>
      </w:pPr>
      <w:r>
        <w:tab/>
      </w:r>
      <w:r w:rsidR="00F75D2B" w:rsidRPr="004F24B9">
        <w:t>(5)</w:t>
      </w:r>
      <w:r w:rsidR="00F75D2B">
        <w:tab/>
        <w:t>If the Authority decides to suspend the appointment of an environmental auditor under subsection (4)(b), the Authority must give written notice to the environmental auditor that the environmental auditor's appointment will be reinstated as soon as practicable after the Authority is satisfied that the environmental auditor has fulfilled the specified conditions.</w:t>
      </w:r>
    </w:p>
    <w:p w14:paraId="75644E93" w14:textId="77777777" w:rsidR="00F75D2B" w:rsidRDefault="004F24B9" w:rsidP="0095470D">
      <w:pPr>
        <w:pStyle w:val="DraftHeading2"/>
        <w:tabs>
          <w:tab w:val="right" w:pos="1247"/>
        </w:tabs>
        <w:ind w:left="1361" w:hanging="1361"/>
      </w:pPr>
      <w:r>
        <w:tab/>
      </w:r>
      <w:r w:rsidR="00F75D2B" w:rsidRPr="004F24B9">
        <w:t>(6)</w:t>
      </w:r>
      <w:r w:rsidR="00F75D2B">
        <w:tab/>
        <w:t xml:space="preserve">If the Authority decides to revoke the appointment of an environmental auditor, the Authority must give written notice to the environmental auditor that the environmental auditor's appointment has been revoked and the reasons for the revocation. </w:t>
      </w:r>
    </w:p>
    <w:p w14:paraId="24274C4C" w14:textId="77777777" w:rsidR="00371889" w:rsidRPr="009256D5" w:rsidRDefault="00371889" w:rsidP="00866665">
      <w:pPr>
        <w:pStyle w:val="SideNote"/>
        <w:framePr w:wrap="around"/>
        <w:rPr>
          <w:lang w:val="en-US"/>
        </w:rPr>
      </w:pPr>
      <w:r w:rsidRPr="009256D5">
        <w:rPr>
          <w:lang w:val="en-US"/>
        </w:rPr>
        <w:t xml:space="preserve">S. </w:t>
      </w:r>
      <w:r>
        <w:rPr>
          <w:lang w:val="en-US"/>
        </w:rPr>
        <w:t>202</w:t>
      </w:r>
      <w:r w:rsidRPr="009256D5">
        <w:rPr>
          <w:lang w:val="en-US"/>
        </w:rPr>
        <w:t xml:space="preserve"> inserted by No. 39/2018 s. 7 (as </w:t>
      </w:r>
      <w:r w:rsidRPr="009256D5">
        <w:t>amended by Nos 27/2019 ss 12−30, 3/2020 ss 42–44, 47/2020 s. 26).</w:t>
      </w:r>
    </w:p>
    <w:p w14:paraId="12A6D2DC" w14:textId="77777777" w:rsidR="00F75D2B" w:rsidRDefault="004F24B9" w:rsidP="0095470D">
      <w:pPr>
        <w:pStyle w:val="DraftHeading1"/>
        <w:tabs>
          <w:tab w:val="right" w:pos="680"/>
        </w:tabs>
        <w:ind w:left="850" w:hanging="850"/>
      </w:pPr>
      <w:r>
        <w:tab/>
      </w:r>
      <w:bookmarkStart w:id="286" w:name="_Toc233042925"/>
      <w:r w:rsidR="00F75D2B" w:rsidRPr="00EF41F5">
        <w:t>202</w:t>
      </w:r>
      <w:r w:rsidR="00F75D2B">
        <w:tab/>
        <w:t>When does a suspension or revocation take effect?</w:t>
      </w:r>
      <w:bookmarkEnd w:id="286"/>
    </w:p>
    <w:p w14:paraId="24F3EDD5" w14:textId="77777777" w:rsidR="00F75D2B" w:rsidRDefault="004F24B9" w:rsidP="0095470D">
      <w:pPr>
        <w:pStyle w:val="DraftHeading2"/>
        <w:tabs>
          <w:tab w:val="right" w:pos="1247"/>
        </w:tabs>
        <w:ind w:left="1361" w:hanging="1361"/>
      </w:pPr>
      <w:r>
        <w:tab/>
      </w:r>
      <w:r w:rsidR="00F75D2B" w:rsidRPr="004F24B9">
        <w:t>(1)</w:t>
      </w:r>
      <w:r w:rsidR="00F75D2B">
        <w:tab/>
        <w:t>A suspension of the appointment of an environmental auditor under section 200 has effect—</w:t>
      </w:r>
    </w:p>
    <w:p w14:paraId="3CF7C8CA" w14:textId="77777777" w:rsidR="00F75D2B" w:rsidRDefault="004F24B9" w:rsidP="0095470D">
      <w:pPr>
        <w:pStyle w:val="DraftHeading3"/>
        <w:tabs>
          <w:tab w:val="right" w:pos="1757"/>
        </w:tabs>
        <w:ind w:left="1871" w:hanging="1871"/>
      </w:pPr>
      <w:r>
        <w:tab/>
      </w:r>
      <w:r w:rsidR="00F75D2B" w:rsidRPr="004F24B9">
        <w:t>(a)</w:t>
      </w:r>
      <w:r w:rsidR="00F75D2B">
        <w:tab/>
        <w:t>for the period specified by the Authority; or</w:t>
      </w:r>
    </w:p>
    <w:p w14:paraId="08DEC102" w14:textId="77777777" w:rsidR="00F75D2B" w:rsidRDefault="004F24B9" w:rsidP="0095470D">
      <w:pPr>
        <w:pStyle w:val="DraftHeading3"/>
        <w:tabs>
          <w:tab w:val="right" w:pos="1757"/>
        </w:tabs>
        <w:ind w:left="1871" w:hanging="1871"/>
      </w:pPr>
      <w:r>
        <w:tab/>
      </w:r>
      <w:r w:rsidR="00F75D2B" w:rsidRPr="004F24B9">
        <w:t>(b)</w:t>
      </w:r>
      <w:r w:rsidR="00F75D2B">
        <w:tab/>
        <w:t>if no period is specified in a notice under section 201(4)(a) or the appointment is suspended until the fulfilment of specified conditions under section 201(4)(b), for the period—</w:t>
      </w:r>
    </w:p>
    <w:p w14:paraId="649F121C" w14:textId="77777777" w:rsidR="003C76D1" w:rsidRPr="003C76D1" w:rsidRDefault="003C76D1" w:rsidP="003C76D1"/>
    <w:p w14:paraId="4586B8B4" w14:textId="77777777" w:rsidR="00F75D2B" w:rsidRDefault="004F24B9" w:rsidP="0095470D">
      <w:pPr>
        <w:pStyle w:val="DraftHeading4"/>
        <w:tabs>
          <w:tab w:val="right" w:pos="2268"/>
        </w:tabs>
        <w:ind w:left="2381" w:hanging="2381"/>
      </w:pPr>
      <w:r>
        <w:lastRenderedPageBreak/>
        <w:tab/>
      </w:r>
      <w:r w:rsidR="00F75D2B" w:rsidRPr="004F24B9">
        <w:t>(i)</w:t>
      </w:r>
      <w:r w:rsidR="00F75D2B">
        <w:tab/>
        <w:t xml:space="preserve">commencing on the date specified in the notice given under section 201(4) or the date on which the Authority notifies the environmental auditor of the suspension, whichever is the later; and </w:t>
      </w:r>
    </w:p>
    <w:p w14:paraId="5C68A6E2" w14:textId="77777777" w:rsidR="00F75D2B" w:rsidRDefault="004F24B9" w:rsidP="0095470D">
      <w:pPr>
        <w:pStyle w:val="DraftHeading4"/>
        <w:tabs>
          <w:tab w:val="right" w:pos="2268"/>
        </w:tabs>
        <w:ind w:left="2381" w:hanging="2381"/>
      </w:pPr>
      <w:r>
        <w:tab/>
      </w:r>
      <w:r w:rsidR="00F75D2B" w:rsidRPr="004F24B9">
        <w:t>(ii)</w:t>
      </w:r>
      <w:r w:rsidR="00F75D2B">
        <w:tab/>
        <w:t>ending on the date the Authority notifies the environmental auditor that the environmental auditor's appointment has been reinstated or revoked.</w:t>
      </w:r>
    </w:p>
    <w:p w14:paraId="35D70F9B" w14:textId="77777777" w:rsidR="00F75D2B" w:rsidRDefault="004F24B9" w:rsidP="0095470D">
      <w:pPr>
        <w:pStyle w:val="DraftHeading2"/>
        <w:tabs>
          <w:tab w:val="right" w:pos="1247"/>
        </w:tabs>
        <w:ind w:left="1361" w:hanging="1361"/>
      </w:pPr>
      <w:r>
        <w:tab/>
      </w:r>
      <w:r w:rsidR="00F75D2B" w:rsidRPr="004F24B9">
        <w:t>(2)</w:t>
      </w:r>
      <w:r w:rsidR="00F75D2B">
        <w:tab/>
        <w:t>The appointment of an environmental auditor is taken not to be in force during the period in which a suspension has effect.</w:t>
      </w:r>
    </w:p>
    <w:p w14:paraId="167E8F8B" w14:textId="77777777" w:rsidR="00F75D2B" w:rsidRDefault="004F24B9" w:rsidP="0095470D">
      <w:pPr>
        <w:pStyle w:val="DraftHeading2"/>
        <w:tabs>
          <w:tab w:val="right" w:pos="1247"/>
        </w:tabs>
        <w:ind w:left="1361" w:hanging="1361"/>
      </w:pPr>
      <w:r>
        <w:tab/>
      </w:r>
      <w:r w:rsidR="00F75D2B" w:rsidRPr="004F24B9">
        <w:t>(3)</w:t>
      </w:r>
      <w:r w:rsidR="00F75D2B">
        <w:tab/>
        <w:t xml:space="preserve">A revocation of the appointment of an environmental auditor takes effect on the date specified in the notice given under section 201(6) or the date on which the Authority notifies the environmental auditor of the revocation, whichever is the later. </w:t>
      </w:r>
    </w:p>
    <w:p w14:paraId="10557FFF" w14:textId="77777777" w:rsidR="00371889" w:rsidRPr="009256D5" w:rsidRDefault="00371889" w:rsidP="00866665">
      <w:pPr>
        <w:pStyle w:val="SideNote"/>
        <w:framePr w:wrap="around"/>
        <w:rPr>
          <w:lang w:val="en-US"/>
        </w:rPr>
      </w:pPr>
      <w:r w:rsidRPr="009256D5">
        <w:rPr>
          <w:lang w:val="en-US"/>
        </w:rPr>
        <w:t xml:space="preserve">S. </w:t>
      </w:r>
      <w:r>
        <w:rPr>
          <w:lang w:val="en-US"/>
        </w:rPr>
        <w:t>203</w:t>
      </w:r>
      <w:r w:rsidRPr="009256D5">
        <w:rPr>
          <w:lang w:val="en-US"/>
        </w:rPr>
        <w:t xml:space="preserve"> inserted by No. 39/2018 s. 7 (as </w:t>
      </w:r>
      <w:r w:rsidRPr="009256D5">
        <w:t>amended by Nos 27/2019 ss 12−30, 3/2020 ss 42–44, 47/2020 s. 26).</w:t>
      </w:r>
    </w:p>
    <w:p w14:paraId="3B1C0B77" w14:textId="77777777" w:rsidR="00F75D2B" w:rsidRDefault="004F24B9" w:rsidP="0095470D">
      <w:pPr>
        <w:pStyle w:val="DraftHeading1"/>
        <w:tabs>
          <w:tab w:val="right" w:pos="680"/>
        </w:tabs>
        <w:ind w:left="850" w:hanging="850"/>
      </w:pPr>
      <w:r>
        <w:tab/>
      </w:r>
      <w:bookmarkStart w:id="287" w:name="_Toc233042926"/>
      <w:r w:rsidR="00F75D2B" w:rsidRPr="00EF41F5">
        <w:t>203</w:t>
      </w:r>
      <w:r w:rsidR="00F75D2B">
        <w:tab/>
        <w:t>Guidelines for environmental auditors</w:t>
      </w:r>
      <w:bookmarkEnd w:id="287"/>
    </w:p>
    <w:p w14:paraId="3DF0A60D" w14:textId="77777777" w:rsidR="00F75D2B" w:rsidRDefault="00F75D2B" w:rsidP="0095470D">
      <w:pPr>
        <w:pStyle w:val="BodySectionSub"/>
      </w:pPr>
      <w:r>
        <w:t>The Authority may issue guidelines relating to—</w:t>
      </w:r>
    </w:p>
    <w:p w14:paraId="541F280C" w14:textId="77777777" w:rsidR="00F75D2B" w:rsidRDefault="004F24B9" w:rsidP="0095470D">
      <w:pPr>
        <w:pStyle w:val="DraftHeading3"/>
        <w:tabs>
          <w:tab w:val="right" w:pos="1757"/>
        </w:tabs>
        <w:ind w:left="1871" w:hanging="1871"/>
      </w:pPr>
      <w:r>
        <w:tab/>
      </w:r>
      <w:r w:rsidR="00F75D2B" w:rsidRPr="004F24B9">
        <w:t>(a)</w:t>
      </w:r>
      <w:r w:rsidR="00F75D2B">
        <w:tab/>
        <w:t>the appointment and reappointment of environmental auditors; and</w:t>
      </w:r>
    </w:p>
    <w:p w14:paraId="4A5040B5" w14:textId="77777777" w:rsidR="00F75D2B" w:rsidRDefault="004F24B9" w:rsidP="0095470D">
      <w:pPr>
        <w:pStyle w:val="DraftHeading3"/>
        <w:tabs>
          <w:tab w:val="right" w:pos="1757"/>
        </w:tabs>
        <w:ind w:left="1871" w:hanging="1871"/>
      </w:pPr>
      <w:r>
        <w:tab/>
      </w:r>
      <w:r w:rsidR="00F75D2B" w:rsidRPr="004F24B9">
        <w:t>(b)</w:t>
      </w:r>
      <w:r w:rsidR="00F75D2B">
        <w:tab/>
        <w:t>the suspension or revocation of the appointment of environmental auditors; and</w:t>
      </w:r>
    </w:p>
    <w:p w14:paraId="03CF2C42" w14:textId="77777777" w:rsidR="00F75D2B" w:rsidRDefault="004F24B9" w:rsidP="0095470D">
      <w:pPr>
        <w:pStyle w:val="DraftHeading3"/>
        <w:tabs>
          <w:tab w:val="right" w:pos="1757"/>
        </w:tabs>
        <w:ind w:left="1871" w:hanging="1871"/>
      </w:pPr>
      <w:r>
        <w:tab/>
      </w:r>
      <w:r w:rsidR="00F75D2B" w:rsidRPr="004F24B9">
        <w:t>(c)</w:t>
      </w:r>
      <w:r w:rsidR="00F75D2B">
        <w:tab/>
        <w:t>conditions with which environmental auditors must comply; and</w:t>
      </w:r>
    </w:p>
    <w:p w14:paraId="3DE1A4E9" w14:textId="77777777" w:rsidR="00F75D2B" w:rsidRDefault="004F24B9" w:rsidP="0095470D">
      <w:pPr>
        <w:pStyle w:val="DraftHeading3"/>
        <w:tabs>
          <w:tab w:val="right" w:pos="1757"/>
        </w:tabs>
        <w:ind w:left="1871" w:hanging="1871"/>
      </w:pPr>
      <w:r>
        <w:tab/>
      </w:r>
      <w:r w:rsidR="00F75D2B" w:rsidRPr="004F24B9">
        <w:t>(d)</w:t>
      </w:r>
      <w:r w:rsidR="00F75D2B">
        <w:tab/>
        <w:t>the performance of environmental auditors' functions under this or any other Act.</w:t>
      </w:r>
    </w:p>
    <w:p w14:paraId="14805CAF" w14:textId="77777777" w:rsidR="003C76D1" w:rsidRDefault="003C76D1" w:rsidP="003C76D1"/>
    <w:p w14:paraId="1B70577B" w14:textId="77777777" w:rsidR="003C76D1" w:rsidRDefault="003C76D1" w:rsidP="003C76D1"/>
    <w:p w14:paraId="3FD8BC1C" w14:textId="77777777" w:rsidR="003C76D1" w:rsidRDefault="003C76D1" w:rsidP="003C76D1"/>
    <w:p w14:paraId="78B56160" w14:textId="77777777" w:rsidR="003C76D1" w:rsidRPr="003C76D1" w:rsidRDefault="003C76D1" w:rsidP="003C76D1"/>
    <w:p w14:paraId="61658C98" w14:textId="77777777" w:rsidR="00F75D2B" w:rsidRPr="0095470D" w:rsidRDefault="00F75D2B" w:rsidP="0095470D">
      <w:pPr>
        <w:pStyle w:val="Heading-DIVISION"/>
        <w:rPr>
          <w:sz w:val="28"/>
        </w:rPr>
      </w:pPr>
      <w:bookmarkStart w:id="288" w:name="_Toc233042927"/>
      <w:r w:rsidRPr="0095470D">
        <w:rPr>
          <w:sz w:val="28"/>
        </w:rPr>
        <w:lastRenderedPageBreak/>
        <w:t>Division 2—Preliminary risk screen assessments</w:t>
      </w:r>
      <w:bookmarkEnd w:id="288"/>
      <w:r w:rsidRPr="0095470D">
        <w:rPr>
          <w:sz w:val="28"/>
        </w:rPr>
        <w:t xml:space="preserve"> </w:t>
      </w:r>
    </w:p>
    <w:p w14:paraId="0FCF92A4" w14:textId="77777777" w:rsidR="00371889" w:rsidRPr="009256D5" w:rsidRDefault="00371889" w:rsidP="00866665">
      <w:pPr>
        <w:pStyle w:val="SideNote"/>
        <w:framePr w:wrap="around"/>
        <w:rPr>
          <w:lang w:val="en-US"/>
        </w:rPr>
      </w:pPr>
      <w:r w:rsidRPr="009256D5">
        <w:rPr>
          <w:lang w:val="en-US"/>
        </w:rPr>
        <w:t xml:space="preserve">S. </w:t>
      </w:r>
      <w:r>
        <w:rPr>
          <w:lang w:val="en-US"/>
        </w:rPr>
        <w:t>204</w:t>
      </w:r>
      <w:r w:rsidRPr="009256D5">
        <w:rPr>
          <w:lang w:val="en-US"/>
        </w:rPr>
        <w:t xml:space="preserve"> inserted by No. 39/2018 s. 7 (as </w:t>
      </w:r>
      <w:r w:rsidRPr="009256D5">
        <w:t>amended by Nos 27/2019 ss 12−30, 3/2020 ss 42–44, 47/2020 s. 26).</w:t>
      </w:r>
    </w:p>
    <w:p w14:paraId="293954E0" w14:textId="77777777" w:rsidR="00F75D2B" w:rsidRDefault="004F24B9" w:rsidP="0095470D">
      <w:pPr>
        <w:pStyle w:val="DraftHeading1"/>
        <w:tabs>
          <w:tab w:val="right" w:pos="680"/>
        </w:tabs>
        <w:ind w:left="850" w:hanging="850"/>
      </w:pPr>
      <w:r>
        <w:tab/>
      </w:r>
      <w:bookmarkStart w:id="289" w:name="_Toc233042928"/>
      <w:r w:rsidR="00F75D2B" w:rsidRPr="00EF41F5">
        <w:t>204</w:t>
      </w:r>
      <w:r w:rsidR="00F75D2B">
        <w:tab/>
        <w:t>Preliminary risk screen assessment</w:t>
      </w:r>
      <w:bookmarkEnd w:id="289"/>
    </w:p>
    <w:p w14:paraId="1779F12A" w14:textId="77777777" w:rsidR="00F75D2B" w:rsidRDefault="004F24B9" w:rsidP="0095470D">
      <w:pPr>
        <w:pStyle w:val="DraftHeading2"/>
        <w:tabs>
          <w:tab w:val="right" w:pos="1247"/>
        </w:tabs>
        <w:ind w:left="1361" w:hanging="1361"/>
      </w:pPr>
      <w:r>
        <w:tab/>
      </w:r>
      <w:r w:rsidR="00F75D2B" w:rsidRPr="004F24B9">
        <w:t>(1)</w:t>
      </w:r>
      <w:r w:rsidR="00F75D2B">
        <w:tab/>
        <w:t xml:space="preserve">A person may engage an environmental auditor to conduct a preliminary risk screen assessment.  </w:t>
      </w:r>
    </w:p>
    <w:p w14:paraId="3C259F4A" w14:textId="77777777" w:rsidR="00F75D2B" w:rsidRDefault="004F24B9" w:rsidP="0095470D">
      <w:pPr>
        <w:pStyle w:val="DraftHeading2"/>
        <w:tabs>
          <w:tab w:val="right" w:pos="1247"/>
        </w:tabs>
        <w:ind w:left="1361" w:hanging="1361"/>
      </w:pPr>
      <w:r>
        <w:tab/>
      </w:r>
      <w:r w:rsidR="00F75D2B" w:rsidRPr="004F24B9">
        <w:t>(2)</w:t>
      </w:r>
      <w:r w:rsidR="00F75D2B">
        <w:tab/>
        <w:t>The purpose of a preliminary risk screen assessment is—</w:t>
      </w:r>
    </w:p>
    <w:p w14:paraId="0A5CBB38" w14:textId="77777777" w:rsidR="00F75D2B" w:rsidRDefault="004F24B9" w:rsidP="0095470D">
      <w:pPr>
        <w:pStyle w:val="DraftHeading3"/>
        <w:tabs>
          <w:tab w:val="right" w:pos="1757"/>
        </w:tabs>
        <w:ind w:left="1871" w:hanging="1871"/>
      </w:pPr>
      <w:r>
        <w:tab/>
      </w:r>
      <w:r w:rsidR="00F75D2B" w:rsidRPr="004F24B9">
        <w:t>(a)</w:t>
      </w:r>
      <w:r w:rsidR="00F75D2B">
        <w:tab/>
        <w:t>to assess the likelihood of the presence of contaminated land; and</w:t>
      </w:r>
    </w:p>
    <w:p w14:paraId="228704F3" w14:textId="77777777" w:rsidR="00F75D2B" w:rsidRDefault="004F24B9" w:rsidP="0095470D">
      <w:pPr>
        <w:pStyle w:val="DraftHeading3"/>
        <w:tabs>
          <w:tab w:val="right" w:pos="1757"/>
        </w:tabs>
        <w:ind w:left="1871" w:hanging="1871"/>
      </w:pPr>
      <w:r>
        <w:tab/>
      </w:r>
      <w:r w:rsidR="00F75D2B" w:rsidRPr="004F24B9">
        <w:t>(b)</w:t>
      </w:r>
      <w:r w:rsidR="00F75D2B">
        <w:tab/>
        <w:t>to determine if an environmental audit is required; and</w:t>
      </w:r>
    </w:p>
    <w:p w14:paraId="30D59B32" w14:textId="77777777" w:rsidR="00F75D2B" w:rsidRDefault="004F24B9" w:rsidP="0095470D">
      <w:pPr>
        <w:pStyle w:val="DraftHeading3"/>
        <w:tabs>
          <w:tab w:val="right" w:pos="1757"/>
        </w:tabs>
        <w:ind w:left="1871" w:hanging="1871"/>
      </w:pPr>
      <w:r>
        <w:tab/>
      </w:r>
      <w:r w:rsidR="00F75D2B" w:rsidRPr="004F24B9">
        <w:t>(c)</w:t>
      </w:r>
      <w:r w:rsidR="00F75D2B">
        <w:tab/>
        <w:t xml:space="preserve">if an environmental audit is required, to recommend a scope for the environmental audit. </w:t>
      </w:r>
    </w:p>
    <w:p w14:paraId="0DAF9A7E" w14:textId="77777777" w:rsidR="00371889" w:rsidRPr="009256D5" w:rsidRDefault="00371889" w:rsidP="00866665">
      <w:pPr>
        <w:pStyle w:val="SideNote"/>
        <w:framePr w:wrap="around"/>
        <w:rPr>
          <w:lang w:val="en-US"/>
        </w:rPr>
      </w:pPr>
      <w:r w:rsidRPr="009256D5">
        <w:rPr>
          <w:lang w:val="en-US"/>
        </w:rPr>
        <w:t xml:space="preserve">S. </w:t>
      </w:r>
      <w:r>
        <w:rPr>
          <w:lang w:val="en-US"/>
        </w:rPr>
        <w:t>205</w:t>
      </w:r>
      <w:r w:rsidRPr="009256D5">
        <w:rPr>
          <w:lang w:val="en-US"/>
        </w:rPr>
        <w:t xml:space="preserve"> inserted by No. 39/2018 s. 7 (as </w:t>
      </w:r>
      <w:r w:rsidRPr="009256D5">
        <w:t>amended by Nos 27/2019 ss 12−30, 3/2020 ss 42–44, 47/2020 s. 26).</w:t>
      </w:r>
    </w:p>
    <w:p w14:paraId="24C698A2" w14:textId="77777777" w:rsidR="00F75D2B" w:rsidRDefault="004F24B9" w:rsidP="0095470D">
      <w:pPr>
        <w:pStyle w:val="DraftHeading1"/>
        <w:tabs>
          <w:tab w:val="right" w:pos="680"/>
        </w:tabs>
        <w:ind w:left="850" w:hanging="850"/>
      </w:pPr>
      <w:r>
        <w:tab/>
      </w:r>
      <w:bookmarkStart w:id="290" w:name="_Toc233042929"/>
      <w:r w:rsidR="00F75D2B" w:rsidRPr="00EF41F5">
        <w:t>205</w:t>
      </w:r>
      <w:r w:rsidR="00F75D2B">
        <w:tab/>
        <w:t>Preliminary risk screen assessment statement</w:t>
      </w:r>
      <w:bookmarkEnd w:id="290"/>
    </w:p>
    <w:p w14:paraId="71DA55EA" w14:textId="77777777" w:rsidR="00F75D2B" w:rsidRDefault="004F24B9" w:rsidP="0095470D">
      <w:pPr>
        <w:pStyle w:val="DraftHeading2"/>
        <w:tabs>
          <w:tab w:val="right" w:pos="1247"/>
        </w:tabs>
        <w:ind w:left="1361" w:hanging="1361"/>
      </w:pPr>
      <w:r>
        <w:tab/>
      </w:r>
      <w:r w:rsidR="00F75D2B" w:rsidRPr="004F24B9">
        <w:t>(1)</w:t>
      </w:r>
      <w:r w:rsidR="00F75D2B">
        <w:tab/>
        <w:t xml:space="preserve">On completion of a preliminary risk screen assessment, an environmental auditor must prepare a preliminary risk screen assessment statement accompanied by a preliminary risk screen assessment report. </w:t>
      </w:r>
    </w:p>
    <w:p w14:paraId="601EF4C2" w14:textId="77777777" w:rsidR="00F75D2B" w:rsidRDefault="004F24B9" w:rsidP="0095470D">
      <w:pPr>
        <w:pStyle w:val="DraftHeading2"/>
        <w:tabs>
          <w:tab w:val="right" w:pos="1247"/>
        </w:tabs>
        <w:ind w:left="1361" w:hanging="1361"/>
      </w:pPr>
      <w:r>
        <w:tab/>
      </w:r>
      <w:r w:rsidR="00F75D2B" w:rsidRPr="004F24B9">
        <w:t>(2)</w:t>
      </w:r>
      <w:r w:rsidR="00F75D2B">
        <w:tab/>
        <w:t>An environmental auditor must, within 5 business days of completing a preliminary risk screen assessment statement and a preliminary risk screen assessment report, send a copy of the preliminary risk screen assessment statement and the preliminary risk screen assessment report to—</w:t>
      </w:r>
    </w:p>
    <w:p w14:paraId="1EA08EF8" w14:textId="77777777" w:rsidR="00F75D2B" w:rsidRDefault="004F24B9" w:rsidP="0095470D">
      <w:pPr>
        <w:pStyle w:val="DraftHeading3"/>
        <w:tabs>
          <w:tab w:val="right" w:pos="1757"/>
        </w:tabs>
        <w:ind w:left="1871" w:hanging="1871"/>
      </w:pPr>
      <w:r>
        <w:tab/>
      </w:r>
      <w:r w:rsidR="00F75D2B" w:rsidRPr="004F24B9">
        <w:t>(a)</w:t>
      </w:r>
      <w:r w:rsidR="00F75D2B">
        <w:tab/>
        <w:t xml:space="preserve">the Authority; and </w:t>
      </w:r>
    </w:p>
    <w:p w14:paraId="1099876E" w14:textId="77777777" w:rsidR="00F75D2B" w:rsidRDefault="004F24B9" w:rsidP="0095470D">
      <w:pPr>
        <w:pStyle w:val="DraftHeading3"/>
        <w:tabs>
          <w:tab w:val="right" w:pos="1757"/>
        </w:tabs>
        <w:ind w:left="1871" w:hanging="1871"/>
      </w:pPr>
      <w:r>
        <w:tab/>
      </w:r>
      <w:r w:rsidR="00F75D2B" w:rsidRPr="004F24B9">
        <w:t>(b)</w:t>
      </w:r>
      <w:r w:rsidR="00F75D2B">
        <w:tab/>
        <w:t xml:space="preserve">the relevant planning authority within the meaning of the </w:t>
      </w:r>
      <w:r w:rsidR="00F75D2B" w:rsidRPr="0095470D">
        <w:rPr>
          <w:b/>
        </w:rPr>
        <w:t>Planning and Environment Act 1987</w:t>
      </w:r>
      <w:r w:rsidR="00F75D2B">
        <w:t xml:space="preserve">; and </w:t>
      </w:r>
    </w:p>
    <w:p w14:paraId="6CED3770" w14:textId="77777777" w:rsidR="00F75D2B" w:rsidRDefault="004F24B9" w:rsidP="0095470D">
      <w:pPr>
        <w:pStyle w:val="DraftHeading3"/>
        <w:tabs>
          <w:tab w:val="right" w:pos="1757"/>
        </w:tabs>
        <w:ind w:left="1871" w:hanging="1871"/>
      </w:pPr>
      <w:r>
        <w:tab/>
      </w:r>
      <w:r w:rsidR="00F75D2B" w:rsidRPr="004F24B9">
        <w:t>(c)</w:t>
      </w:r>
      <w:r w:rsidR="00F75D2B">
        <w:tab/>
        <w:t xml:space="preserve">the responsible authority within the meaning of the </w:t>
      </w:r>
      <w:r w:rsidR="00F75D2B" w:rsidRPr="0095470D">
        <w:rPr>
          <w:b/>
        </w:rPr>
        <w:t>Planning and Environment Act</w:t>
      </w:r>
      <w:r w:rsidR="00A109F1">
        <w:rPr>
          <w:b/>
        </w:rPr>
        <w:t> </w:t>
      </w:r>
      <w:r w:rsidR="00F75D2B" w:rsidRPr="0095470D">
        <w:rPr>
          <w:b/>
        </w:rPr>
        <w:t>1987</w:t>
      </w:r>
      <w:r w:rsidR="00F75D2B">
        <w:t xml:space="preserve">. </w:t>
      </w:r>
    </w:p>
    <w:p w14:paraId="6374B188"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24</w:t>
      </w:r>
      <w:r w:rsidR="00710640">
        <w:t>0 penalty</w:t>
      </w:r>
      <w:r>
        <w:t xml:space="preserve"> units.</w:t>
      </w:r>
    </w:p>
    <w:p w14:paraId="0ECB9357" w14:textId="77777777" w:rsidR="00371889" w:rsidRPr="009256D5" w:rsidRDefault="00371889" w:rsidP="00866665">
      <w:pPr>
        <w:pStyle w:val="SideNote"/>
        <w:framePr w:wrap="around"/>
        <w:rPr>
          <w:lang w:val="en-US"/>
        </w:rPr>
      </w:pPr>
      <w:r w:rsidRPr="009256D5">
        <w:rPr>
          <w:lang w:val="en-US"/>
        </w:rPr>
        <w:lastRenderedPageBreak/>
        <w:t xml:space="preserve">S. </w:t>
      </w:r>
      <w:r>
        <w:rPr>
          <w:lang w:val="en-US"/>
        </w:rPr>
        <w:t>206</w:t>
      </w:r>
      <w:r w:rsidRPr="009256D5">
        <w:rPr>
          <w:lang w:val="en-US"/>
        </w:rPr>
        <w:t xml:space="preserve"> inserted by No. 39/2018 s. 7 (as </w:t>
      </w:r>
      <w:r w:rsidRPr="009256D5">
        <w:t>amended by Nos 27/2019 ss 12−30, 3/2020 ss 42–44, 47/2020 s. 26).</w:t>
      </w:r>
    </w:p>
    <w:p w14:paraId="32E0176B" w14:textId="77777777" w:rsidR="00F75D2B" w:rsidRDefault="004F24B9" w:rsidP="0095470D">
      <w:pPr>
        <w:pStyle w:val="DraftHeading1"/>
        <w:tabs>
          <w:tab w:val="right" w:pos="680"/>
        </w:tabs>
        <w:ind w:left="850" w:hanging="850"/>
      </w:pPr>
      <w:r>
        <w:tab/>
      </w:r>
      <w:bookmarkStart w:id="291" w:name="_Toc233042930"/>
      <w:r w:rsidR="00F75D2B" w:rsidRPr="00EF41F5">
        <w:t>206</w:t>
      </w:r>
      <w:r w:rsidR="00F75D2B">
        <w:tab/>
        <w:t>What is included in a preliminary risk screen assessment statement?</w:t>
      </w:r>
      <w:bookmarkEnd w:id="291"/>
    </w:p>
    <w:p w14:paraId="59EF4128" w14:textId="77777777" w:rsidR="00F75D2B" w:rsidRDefault="004F24B9" w:rsidP="0095470D">
      <w:pPr>
        <w:pStyle w:val="DraftHeading2"/>
        <w:tabs>
          <w:tab w:val="right" w:pos="1247"/>
        </w:tabs>
        <w:ind w:left="1361" w:hanging="1361"/>
      </w:pPr>
      <w:r>
        <w:tab/>
      </w:r>
      <w:r w:rsidR="00F75D2B" w:rsidRPr="004F24B9">
        <w:t>(1)</w:t>
      </w:r>
      <w:r w:rsidR="00F75D2B">
        <w:tab/>
        <w:t>A preliminary risk screen assessment statement must—</w:t>
      </w:r>
    </w:p>
    <w:p w14:paraId="4AA37AD7" w14:textId="77777777" w:rsidR="00F75D2B" w:rsidRDefault="004F24B9" w:rsidP="0095470D">
      <w:pPr>
        <w:pStyle w:val="DraftHeading3"/>
        <w:tabs>
          <w:tab w:val="right" w:pos="1757"/>
        </w:tabs>
        <w:ind w:left="1871" w:hanging="1871"/>
      </w:pPr>
      <w:r>
        <w:tab/>
      </w:r>
      <w:r w:rsidR="00F75D2B" w:rsidRPr="004F24B9">
        <w:t>(a)</w:t>
      </w:r>
      <w:r w:rsidR="00F75D2B">
        <w:tab/>
        <w:t>specify the scope of the assessment including—</w:t>
      </w:r>
    </w:p>
    <w:p w14:paraId="7CAC65BD" w14:textId="77777777" w:rsidR="00F75D2B" w:rsidRDefault="004F24B9" w:rsidP="0095470D">
      <w:pPr>
        <w:pStyle w:val="DraftHeading4"/>
        <w:tabs>
          <w:tab w:val="right" w:pos="2268"/>
        </w:tabs>
        <w:ind w:left="2381" w:hanging="2381"/>
      </w:pPr>
      <w:r>
        <w:tab/>
      </w:r>
      <w:r w:rsidR="00F75D2B" w:rsidRPr="004F24B9">
        <w:t>(i)</w:t>
      </w:r>
      <w:r w:rsidR="00F75D2B">
        <w:tab/>
        <w:t xml:space="preserve">the site in respect of which the assessment was conducted; and </w:t>
      </w:r>
    </w:p>
    <w:p w14:paraId="7CC8097B" w14:textId="77777777" w:rsidR="00F75D2B" w:rsidRDefault="004F24B9" w:rsidP="0095470D">
      <w:pPr>
        <w:pStyle w:val="DraftHeading4"/>
        <w:tabs>
          <w:tab w:val="right" w:pos="2268"/>
        </w:tabs>
        <w:ind w:left="2381" w:hanging="2381"/>
      </w:pPr>
      <w:r>
        <w:tab/>
      </w:r>
      <w:r w:rsidR="00F75D2B" w:rsidRPr="004F24B9">
        <w:t>(ii)</w:t>
      </w:r>
      <w:r w:rsidR="00F75D2B">
        <w:tab/>
        <w:t xml:space="preserve">the use or proposed use for which the site is being assessed; and </w:t>
      </w:r>
    </w:p>
    <w:p w14:paraId="21209D69" w14:textId="77777777" w:rsidR="00F75D2B" w:rsidRDefault="004F24B9" w:rsidP="0095470D">
      <w:pPr>
        <w:pStyle w:val="DraftHeading4"/>
        <w:tabs>
          <w:tab w:val="right" w:pos="2268"/>
        </w:tabs>
        <w:ind w:left="2381" w:hanging="2381"/>
      </w:pPr>
      <w:r>
        <w:tab/>
      </w:r>
      <w:r w:rsidR="00F75D2B" w:rsidRPr="004F24B9">
        <w:t>(iii)</w:t>
      </w:r>
      <w:r w:rsidR="00F75D2B">
        <w:tab/>
        <w:t xml:space="preserve">the elements of the environment assessed; and </w:t>
      </w:r>
    </w:p>
    <w:p w14:paraId="7B438402" w14:textId="77777777" w:rsidR="00F75D2B" w:rsidRDefault="004F24B9" w:rsidP="0095470D">
      <w:pPr>
        <w:pStyle w:val="DraftHeading4"/>
        <w:tabs>
          <w:tab w:val="right" w:pos="2268"/>
        </w:tabs>
        <w:ind w:left="2381" w:hanging="2381"/>
      </w:pPr>
      <w:r>
        <w:tab/>
      </w:r>
      <w:r w:rsidR="00F75D2B" w:rsidRPr="004F24B9">
        <w:t>(iv)</w:t>
      </w:r>
      <w:r w:rsidR="00F75D2B">
        <w:tab/>
        <w:t xml:space="preserve">the standards considered in the assessment; and </w:t>
      </w:r>
    </w:p>
    <w:p w14:paraId="682C29C6" w14:textId="77777777" w:rsidR="00F75D2B" w:rsidRDefault="004F24B9" w:rsidP="0095470D">
      <w:pPr>
        <w:pStyle w:val="DraftHeading4"/>
        <w:tabs>
          <w:tab w:val="right" w:pos="2268"/>
        </w:tabs>
        <w:ind w:left="2381" w:hanging="2381"/>
      </w:pPr>
      <w:r>
        <w:tab/>
      </w:r>
      <w:r w:rsidR="00F75D2B" w:rsidRPr="004F24B9">
        <w:t>(v)</w:t>
      </w:r>
      <w:r w:rsidR="00F75D2B">
        <w:tab/>
        <w:t xml:space="preserve">any assumptions made by the environmental auditor during the assessment or any limitations on the assessment; and </w:t>
      </w:r>
    </w:p>
    <w:p w14:paraId="014B8440" w14:textId="77777777" w:rsidR="00F75D2B" w:rsidRDefault="004F24B9" w:rsidP="0095470D">
      <w:pPr>
        <w:pStyle w:val="DraftHeading4"/>
        <w:tabs>
          <w:tab w:val="right" w:pos="2268"/>
        </w:tabs>
        <w:ind w:left="2381" w:hanging="2381"/>
      </w:pPr>
      <w:r>
        <w:tab/>
      </w:r>
      <w:r w:rsidR="00F75D2B" w:rsidRPr="004F24B9">
        <w:t>(vi)</w:t>
      </w:r>
      <w:r w:rsidR="00F75D2B">
        <w:tab/>
        <w:t xml:space="preserve">any exclusions from the assessment and the rationale for these exclusions; and </w:t>
      </w:r>
    </w:p>
    <w:p w14:paraId="491D2D44" w14:textId="77777777" w:rsidR="00F75D2B" w:rsidRDefault="004F24B9" w:rsidP="0095470D">
      <w:pPr>
        <w:pStyle w:val="DraftHeading3"/>
        <w:tabs>
          <w:tab w:val="right" w:pos="1757"/>
        </w:tabs>
        <w:ind w:left="1871" w:hanging="1871"/>
      </w:pPr>
      <w:r>
        <w:tab/>
      </w:r>
      <w:r w:rsidR="00F75D2B" w:rsidRPr="004F24B9">
        <w:t>(b)</w:t>
      </w:r>
      <w:r w:rsidR="00F75D2B">
        <w:tab/>
        <w:t>state the environmental auditor's assessment that—</w:t>
      </w:r>
    </w:p>
    <w:p w14:paraId="7F5E755F" w14:textId="77777777" w:rsidR="00F75D2B" w:rsidRDefault="004F24B9" w:rsidP="0095470D">
      <w:pPr>
        <w:pStyle w:val="DraftHeading4"/>
        <w:tabs>
          <w:tab w:val="right" w:pos="2268"/>
        </w:tabs>
        <w:ind w:left="2381" w:hanging="2381"/>
      </w:pPr>
      <w:r>
        <w:tab/>
      </w:r>
      <w:r w:rsidR="00F75D2B" w:rsidRPr="004F24B9">
        <w:t>(i)</w:t>
      </w:r>
      <w:r w:rsidR="00F75D2B">
        <w:tab/>
        <w:t xml:space="preserve">an environmental audit is not required for the purposes specified in the statement; or </w:t>
      </w:r>
    </w:p>
    <w:p w14:paraId="65C9C9DA" w14:textId="77777777" w:rsidR="00F75D2B" w:rsidRDefault="004F24B9" w:rsidP="0095470D">
      <w:pPr>
        <w:pStyle w:val="DraftHeading4"/>
        <w:tabs>
          <w:tab w:val="right" w:pos="2268"/>
        </w:tabs>
        <w:ind w:left="2381" w:hanging="2381"/>
      </w:pPr>
      <w:r>
        <w:tab/>
      </w:r>
      <w:r w:rsidR="00F75D2B" w:rsidRPr="004F24B9">
        <w:t>(ii)</w:t>
      </w:r>
      <w:r w:rsidR="00F75D2B">
        <w:tab/>
        <w:t>an environmental audit is required for the purposes specified in the statement; and</w:t>
      </w:r>
    </w:p>
    <w:p w14:paraId="09519248" w14:textId="77777777" w:rsidR="00F75D2B" w:rsidRDefault="004F24B9" w:rsidP="0095470D">
      <w:pPr>
        <w:pStyle w:val="DraftHeading3"/>
        <w:tabs>
          <w:tab w:val="right" w:pos="1757"/>
        </w:tabs>
        <w:ind w:left="1871" w:hanging="1871"/>
      </w:pPr>
      <w:r>
        <w:tab/>
      </w:r>
      <w:r w:rsidR="00F75D2B" w:rsidRPr="004F24B9">
        <w:t>(c)</w:t>
      </w:r>
      <w:r w:rsidR="00F75D2B">
        <w:tab/>
        <w:t>if an environmental audit is required under paragraph (b)(ii)—set out the proposed scope of the environmental audit; and</w:t>
      </w:r>
    </w:p>
    <w:p w14:paraId="19657EB8" w14:textId="77777777" w:rsidR="00F75D2B" w:rsidRDefault="004F24B9" w:rsidP="0095470D">
      <w:pPr>
        <w:pStyle w:val="DraftHeading3"/>
        <w:tabs>
          <w:tab w:val="right" w:pos="1757"/>
        </w:tabs>
        <w:ind w:left="1871" w:hanging="1871"/>
      </w:pPr>
      <w:r>
        <w:lastRenderedPageBreak/>
        <w:tab/>
      </w:r>
      <w:r w:rsidR="00F75D2B" w:rsidRPr="004F24B9">
        <w:t>(d)</w:t>
      </w:r>
      <w:r w:rsidR="00F75D2B">
        <w:tab/>
        <w:t xml:space="preserve">state the name of the person who engaged the environmental auditor to conduct the assessment; and </w:t>
      </w:r>
    </w:p>
    <w:p w14:paraId="65BB12E9" w14:textId="77777777" w:rsidR="00F75D2B" w:rsidRDefault="004F24B9" w:rsidP="0095470D">
      <w:pPr>
        <w:pStyle w:val="DraftHeading3"/>
        <w:tabs>
          <w:tab w:val="right" w:pos="1757"/>
        </w:tabs>
        <w:ind w:left="1871" w:hanging="1871"/>
      </w:pPr>
      <w:r>
        <w:tab/>
      </w:r>
      <w:r w:rsidR="00F75D2B" w:rsidRPr="004F24B9">
        <w:t>(e)</w:t>
      </w:r>
      <w:r w:rsidR="00F75D2B">
        <w:tab/>
        <w:t xml:space="preserve">be signed by the environmental auditor; and </w:t>
      </w:r>
    </w:p>
    <w:p w14:paraId="54D16C14" w14:textId="77777777" w:rsidR="00F75D2B" w:rsidRDefault="004F24B9" w:rsidP="0095470D">
      <w:pPr>
        <w:pStyle w:val="DraftHeading3"/>
        <w:tabs>
          <w:tab w:val="right" w:pos="1757"/>
        </w:tabs>
        <w:ind w:left="1871" w:hanging="1871"/>
      </w:pPr>
      <w:r>
        <w:tab/>
      </w:r>
      <w:r w:rsidR="00F75D2B" w:rsidRPr="004F24B9">
        <w:t>(f)</w:t>
      </w:r>
      <w:r w:rsidR="00F75D2B">
        <w:tab/>
        <w:t xml:space="preserve">state the environmental auditor's contact details; and </w:t>
      </w:r>
    </w:p>
    <w:p w14:paraId="012C29A4" w14:textId="77777777" w:rsidR="00F75D2B" w:rsidRDefault="004F24B9" w:rsidP="0095470D">
      <w:pPr>
        <w:pStyle w:val="DraftHeading3"/>
        <w:tabs>
          <w:tab w:val="right" w:pos="1757"/>
        </w:tabs>
        <w:ind w:left="1871" w:hanging="1871"/>
      </w:pPr>
      <w:r>
        <w:tab/>
      </w:r>
      <w:r w:rsidR="00F75D2B" w:rsidRPr="004F24B9">
        <w:t>(g)</w:t>
      </w:r>
      <w:r w:rsidR="00F75D2B">
        <w:tab/>
        <w:t xml:space="preserve">include any other prescribed matter. </w:t>
      </w:r>
    </w:p>
    <w:p w14:paraId="16461B0C" w14:textId="77777777" w:rsidR="00F75D2B" w:rsidRDefault="004F24B9" w:rsidP="0095470D">
      <w:pPr>
        <w:pStyle w:val="DraftHeading2"/>
        <w:tabs>
          <w:tab w:val="right" w:pos="1247"/>
        </w:tabs>
        <w:ind w:left="1361" w:hanging="1361"/>
      </w:pPr>
      <w:r>
        <w:tab/>
      </w:r>
      <w:r w:rsidR="00F75D2B" w:rsidRPr="004F24B9">
        <w:t>(2)</w:t>
      </w:r>
      <w:r w:rsidR="00F75D2B">
        <w:tab/>
        <w:t>If the preliminary risk screen assessment statement states that an environmental audit is required, the Authority may—</w:t>
      </w:r>
    </w:p>
    <w:p w14:paraId="1A88641E" w14:textId="77777777" w:rsidR="00F75D2B" w:rsidRDefault="004F24B9" w:rsidP="0095470D">
      <w:pPr>
        <w:pStyle w:val="DraftHeading3"/>
        <w:tabs>
          <w:tab w:val="right" w:pos="1757"/>
        </w:tabs>
        <w:ind w:left="1871" w:hanging="1871"/>
      </w:pPr>
      <w:r>
        <w:tab/>
      </w:r>
      <w:r w:rsidR="00F75D2B" w:rsidRPr="004F24B9">
        <w:t>(a)</w:t>
      </w:r>
      <w:r w:rsidR="00F75D2B">
        <w:tab/>
        <w:t>review the proposed scope of the environmental audit set out by the environment auditor in the statement; and</w:t>
      </w:r>
    </w:p>
    <w:p w14:paraId="7D75A02F" w14:textId="77777777" w:rsidR="00F75D2B" w:rsidRDefault="004F24B9" w:rsidP="0095470D">
      <w:pPr>
        <w:pStyle w:val="DraftHeading3"/>
        <w:tabs>
          <w:tab w:val="right" w:pos="1757"/>
        </w:tabs>
        <w:ind w:left="1871" w:hanging="1871"/>
      </w:pPr>
      <w:r>
        <w:tab/>
      </w:r>
      <w:r w:rsidR="00F75D2B" w:rsidRPr="004F24B9">
        <w:t>(b)</w:t>
      </w:r>
      <w:r w:rsidR="00F75D2B">
        <w:tab/>
        <w:t xml:space="preserve">endorse the proposed scope or determine a revised scope of the environmental audit. </w:t>
      </w:r>
    </w:p>
    <w:p w14:paraId="248F25FF" w14:textId="77777777" w:rsidR="00F75D2B" w:rsidRDefault="004F24B9" w:rsidP="0095470D">
      <w:pPr>
        <w:pStyle w:val="DraftHeading2"/>
        <w:tabs>
          <w:tab w:val="right" w:pos="1247"/>
        </w:tabs>
        <w:ind w:left="1361" w:hanging="1361"/>
      </w:pPr>
      <w:r>
        <w:tab/>
      </w:r>
      <w:r w:rsidR="00F75D2B" w:rsidRPr="004F24B9">
        <w:t>(3)</w:t>
      </w:r>
      <w:r w:rsidR="00F75D2B">
        <w:tab/>
        <w:t xml:space="preserve">Before endorsing the proposed scope of an environmental audit under subsection (2)(b), the Authority may request that the environmental auditor provide further information in relation to the proposed scope. </w:t>
      </w:r>
    </w:p>
    <w:p w14:paraId="22B16DB2" w14:textId="77777777" w:rsidR="00F75D2B" w:rsidRDefault="004F24B9" w:rsidP="0095470D">
      <w:pPr>
        <w:pStyle w:val="DraftHeading2"/>
        <w:tabs>
          <w:tab w:val="right" w:pos="1247"/>
        </w:tabs>
        <w:ind w:left="1361" w:hanging="1361"/>
      </w:pPr>
      <w:r>
        <w:tab/>
      </w:r>
      <w:r w:rsidR="00F75D2B" w:rsidRPr="004F24B9">
        <w:t>(4)</w:t>
      </w:r>
      <w:r w:rsidR="00F75D2B">
        <w:tab/>
        <w:t>If the Authority decides to review the proposed scope of an environmental audit under subsection (2)(a), the Authority must complete the review within 30 business days of receiving the preliminary risk screen assessment statement and the preliminary risk screen assessment report.</w:t>
      </w:r>
    </w:p>
    <w:p w14:paraId="0BCA1923" w14:textId="77777777" w:rsidR="00F75D2B" w:rsidRDefault="004F24B9" w:rsidP="0095470D">
      <w:pPr>
        <w:pStyle w:val="DraftHeading2"/>
        <w:tabs>
          <w:tab w:val="right" w:pos="1247"/>
        </w:tabs>
        <w:ind w:left="1361" w:hanging="1361"/>
      </w:pPr>
      <w:r>
        <w:tab/>
      </w:r>
      <w:r w:rsidR="00F75D2B" w:rsidRPr="004F24B9">
        <w:t>(5)</w:t>
      </w:r>
      <w:r w:rsidR="00F75D2B">
        <w:tab/>
        <w:t>If the Authority makes a request for information under subsection (3), the time in which the Authority must complete the review under subsection (4) does not include the period from the date that the Authority makes the request until the date on which the Authority receives the information.</w:t>
      </w:r>
    </w:p>
    <w:p w14:paraId="63331487" w14:textId="77777777" w:rsidR="00371889" w:rsidRPr="009256D5" w:rsidRDefault="00371889" w:rsidP="00866665">
      <w:pPr>
        <w:pStyle w:val="SideNote"/>
        <w:framePr w:wrap="around"/>
        <w:rPr>
          <w:lang w:val="en-US"/>
        </w:rPr>
      </w:pPr>
      <w:r w:rsidRPr="009256D5">
        <w:rPr>
          <w:lang w:val="en-US"/>
        </w:rPr>
        <w:lastRenderedPageBreak/>
        <w:t xml:space="preserve">S. </w:t>
      </w:r>
      <w:r>
        <w:rPr>
          <w:lang w:val="en-US"/>
        </w:rPr>
        <w:t>207</w:t>
      </w:r>
      <w:r w:rsidRPr="009256D5">
        <w:rPr>
          <w:lang w:val="en-US"/>
        </w:rPr>
        <w:t xml:space="preserve"> inserted by No. 39/2018 s. 7 (as </w:t>
      </w:r>
      <w:r w:rsidRPr="009256D5">
        <w:t>amended by Nos 27/2019 ss 12−30, 3/2020 ss 42–44, 47/2020 s. 26).</w:t>
      </w:r>
    </w:p>
    <w:p w14:paraId="39A75D74" w14:textId="77777777" w:rsidR="00F75D2B" w:rsidRDefault="004F24B9" w:rsidP="0095470D">
      <w:pPr>
        <w:pStyle w:val="DraftHeading1"/>
        <w:tabs>
          <w:tab w:val="right" w:pos="680"/>
        </w:tabs>
        <w:ind w:left="850" w:hanging="850"/>
      </w:pPr>
      <w:r>
        <w:tab/>
      </w:r>
      <w:bookmarkStart w:id="292" w:name="_Toc233042931"/>
      <w:r w:rsidR="00F75D2B" w:rsidRPr="00EF41F5">
        <w:t>207</w:t>
      </w:r>
      <w:r w:rsidR="00F75D2B">
        <w:tab/>
        <w:t>What is included in a preliminary risk screen assessment report?</w:t>
      </w:r>
      <w:bookmarkEnd w:id="292"/>
    </w:p>
    <w:p w14:paraId="64B8FFE2" w14:textId="77777777" w:rsidR="00F75D2B" w:rsidRDefault="00F75D2B" w:rsidP="0095470D">
      <w:pPr>
        <w:pStyle w:val="BodySectionSub"/>
      </w:pPr>
      <w:r>
        <w:t xml:space="preserve">A preliminary risk screen assessment report must include— </w:t>
      </w:r>
    </w:p>
    <w:p w14:paraId="283D6BA7" w14:textId="77777777" w:rsidR="00F75D2B" w:rsidRDefault="004F24B9" w:rsidP="0095470D">
      <w:pPr>
        <w:pStyle w:val="DraftHeading3"/>
        <w:tabs>
          <w:tab w:val="right" w:pos="1757"/>
        </w:tabs>
        <w:ind w:left="1871" w:hanging="1871"/>
      </w:pPr>
      <w:r>
        <w:tab/>
      </w:r>
      <w:r w:rsidR="00F75D2B" w:rsidRPr="004F24B9">
        <w:t>(a)</w:t>
      </w:r>
      <w:r w:rsidR="00F75D2B">
        <w:tab/>
        <w:t>a review of the information collected by the preliminary risk screen assessment; and</w:t>
      </w:r>
    </w:p>
    <w:p w14:paraId="5757A462" w14:textId="77777777" w:rsidR="00F75D2B" w:rsidRDefault="004F24B9" w:rsidP="0095470D">
      <w:pPr>
        <w:pStyle w:val="DraftHeading3"/>
        <w:tabs>
          <w:tab w:val="right" w:pos="1757"/>
        </w:tabs>
        <w:ind w:left="1871" w:hanging="1871"/>
      </w:pPr>
      <w:r>
        <w:tab/>
      </w:r>
      <w:r w:rsidR="00F75D2B" w:rsidRPr="004F24B9">
        <w:t>(b)</w:t>
      </w:r>
      <w:r w:rsidR="00F75D2B">
        <w:tab/>
        <w:t>the reasons for the findings in the preliminary screen risk assessment statement; and</w:t>
      </w:r>
    </w:p>
    <w:p w14:paraId="584A1EB7" w14:textId="77777777" w:rsidR="00F75D2B" w:rsidRDefault="004F24B9" w:rsidP="0095470D">
      <w:pPr>
        <w:pStyle w:val="DraftHeading3"/>
        <w:tabs>
          <w:tab w:val="right" w:pos="1757"/>
        </w:tabs>
        <w:ind w:left="1871" w:hanging="1871"/>
      </w:pPr>
      <w:r>
        <w:tab/>
      </w:r>
      <w:r w:rsidR="00F75D2B" w:rsidRPr="004F24B9">
        <w:t>(c)</w:t>
      </w:r>
      <w:r w:rsidR="00F75D2B">
        <w:tab/>
        <w:t xml:space="preserve">any other prescribed matter. </w:t>
      </w:r>
    </w:p>
    <w:p w14:paraId="2E892787" w14:textId="77777777" w:rsidR="00F75D2B" w:rsidRPr="0095470D" w:rsidRDefault="00F75D2B" w:rsidP="0095470D">
      <w:pPr>
        <w:pStyle w:val="Heading-DIVISION"/>
        <w:rPr>
          <w:sz w:val="28"/>
        </w:rPr>
      </w:pPr>
      <w:bookmarkStart w:id="293" w:name="_Toc233042932"/>
      <w:r w:rsidRPr="0095470D">
        <w:rPr>
          <w:sz w:val="28"/>
        </w:rPr>
        <w:t>Division 3—Environmental audits</w:t>
      </w:r>
      <w:bookmarkEnd w:id="293"/>
      <w:r w:rsidRPr="0095470D">
        <w:rPr>
          <w:sz w:val="28"/>
        </w:rPr>
        <w:t xml:space="preserve"> </w:t>
      </w:r>
    </w:p>
    <w:p w14:paraId="5EBE1FBC" w14:textId="77777777" w:rsidR="00371889" w:rsidRPr="009256D5" w:rsidRDefault="00371889" w:rsidP="00866665">
      <w:pPr>
        <w:pStyle w:val="SideNote"/>
        <w:framePr w:wrap="around"/>
        <w:rPr>
          <w:lang w:val="en-US"/>
        </w:rPr>
      </w:pPr>
      <w:r w:rsidRPr="009256D5">
        <w:rPr>
          <w:lang w:val="en-US"/>
        </w:rPr>
        <w:t xml:space="preserve">S. </w:t>
      </w:r>
      <w:r>
        <w:rPr>
          <w:lang w:val="en-US"/>
        </w:rPr>
        <w:t>208</w:t>
      </w:r>
      <w:r w:rsidRPr="009256D5">
        <w:rPr>
          <w:lang w:val="en-US"/>
        </w:rPr>
        <w:t xml:space="preserve"> inserted by No. 39/2018 s. 7 (as </w:t>
      </w:r>
      <w:r w:rsidRPr="009256D5">
        <w:t>amended by Nos 27/2019 ss 12−30, 3/2020 ss 42–44, 47/2020 s. 26).</w:t>
      </w:r>
    </w:p>
    <w:p w14:paraId="3ED46A41" w14:textId="77777777" w:rsidR="00F75D2B" w:rsidRDefault="004F24B9" w:rsidP="0095470D">
      <w:pPr>
        <w:pStyle w:val="DraftHeading1"/>
        <w:tabs>
          <w:tab w:val="right" w:pos="680"/>
        </w:tabs>
        <w:ind w:left="850" w:hanging="850"/>
      </w:pPr>
      <w:r>
        <w:tab/>
      </w:r>
      <w:bookmarkStart w:id="294" w:name="_Toc233042933"/>
      <w:r w:rsidR="00F75D2B" w:rsidRPr="00EF41F5">
        <w:t>208</w:t>
      </w:r>
      <w:r w:rsidR="00F75D2B">
        <w:tab/>
        <w:t>Environmental audits</w:t>
      </w:r>
      <w:bookmarkEnd w:id="294"/>
    </w:p>
    <w:p w14:paraId="75FD1C39" w14:textId="77777777" w:rsidR="00F75D2B" w:rsidRDefault="004F24B9" w:rsidP="0095470D">
      <w:pPr>
        <w:pStyle w:val="DraftHeading2"/>
        <w:tabs>
          <w:tab w:val="right" w:pos="1247"/>
        </w:tabs>
        <w:ind w:left="1361" w:hanging="1361"/>
      </w:pPr>
      <w:r>
        <w:tab/>
      </w:r>
      <w:r w:rsidR="00F75D2B" w:rsidRPr="004F24B9">
        <w:t>(1)</w:t>
      </w:r>
      <w:r w:rsidR="00F75D2B">
        <w:tab/>
        <w:t>A person may engage an environmental auditor to conduct an environmental audit.</w:t>
      </w:r>
    </w:p>
    <w:p w14:paraId="0A30A408" w14:textId="77777777" w:rsidR="00F75D2B" w:rsidRDefault="004F24B9" w:rsidP="0095470D">
      <w:pPr>
        <w:pStyle w:val="DraftHeading2"/>
        <w:tabs>
          <w:tab w:val="right" w:pos="1247"/>
        </w:tabs>
        <w:ind w:left="1361" w:hanging="1361"/>
      </w:pPr>
      <w:r>
        <w:tab/>
      </w:r>
      <w:r w:rsidR="00F75D2B" w:rsidRPr="004F24B9">
        <w:t>(2)</w:t>
      </w:r>
      <w:r w:rsidR="00F75D2B">
        <w:tab/>
        <w:t xml:space="preserve">The purpose of an environmental audit is— </w:t>
      </w:r>
    </w:p>
    <w:p w14:paraId="07117AFC" w14:textId="77777777" w:rsidR="00F75D2B" w:rsidRDefault="004F24B9" w:rsidP="0095470D">
      <w:pPr>
        <w:pStyle w:val="DraftHeading3"/>
        <w:tabs>
          <w:tab w:val="right" w:pos="1757"/>
        </w:tabs>
        <w:ind w:left="1871" w:hanging="1871"/>
      </w:pPr>
      <w:r>
        <w:tab/>
      </w:r>
      <w:r w:rsidR="00F75D2B" w:rsidRPr="004F24B9">
        <w:t>(a)</w:t>
      </w:r>
      <w:r w:rsidR="00F75D2B">
        <w:tab/>
        <w:t>to assess the nature and extent of the risk of harm to human health or the environment from contaminated land, waste, pollution or any activity; and</w:t>
      </w:r>
    </w:p>
    <w:p w14:paraId="44A7D23D" w14:textId="77777777" w:rsidR="00F75D2B" w:rsidRDefault="004F24B9" w:rsidP="0095470D">
      <w:pPr>
        <w:pStyle w:val="DraftHeading3"/>
        <w:tabs>
          <w:tab w:val="right" w:pos="1757"/>
        </w:tabs>
        <w:ind w:left="1871" w:hanging="1871"/>
      </w:pPr>
      <w:r>
        <w:tab/>
      </w:r>
      <w:r w:rsidR="00F75D2B" w:rsidRPr="004F24B9">
        <w:t>(b)</w:t>
      </w:r>
      <w:r w:rsidR="00F75D2B">
        <w:tab/>
        <w:t>to recommend measures to manage the risk of harm to human health or the environment from contaminated land, waste, pollution or any activity; and</w:t>
      </w:r>
    </w:p>
    <w:p w14:paraId="75394CF1" w14:textId="77777777" w:rsidR="00F75D2B" w:rsidRDefault="004F24B9" w:rsidP="0095470D">
      <w:pPr>
        <w:pStyle w:val="DraftHeading3"/>
        <w:tabs>
          <w:tab w:val="right" w:pos="1757"/>
        </w:tabs>
        <w:ind w:left="1871" w:hanging="1871"/>
      </w:pPr>
      <w:r>
        <w:tab/>
      </w:r>
      <w:r w:rsidR="00F75D2B" w:rsidRPr="004F24B9">
        <w:t>(c)</w:t>
      </w:r>
      <w:r w:rsidR="00F75D2B">
        <w:tab/>
        <w:t xml:space="preserve">to make recommendations to manage the contaminated land, waste, pollution or activity. </w:t>
      </w:r>
    </w:p>
    <w:p w14:paraId="3249B123" w14:textId="77777777" w:rsidR="00F75D2B" w:rsidRDefault="004F24B9" w:rsidP="0095470D">
      <w:pPr>
        <w:pStyle w:val="DraftHeading2"/>
        <w:tabs>
          <w:tab w:val="right" w:pos="1247"/>
        </w:tabs>
        <w:ind w:left="1361" w:hanging="1361"/>
      </w:pPr>
      <w:r>
        <w:tab/>
      </w:r>
      <w:r w:rsidR="00F75D2B" w:rsidRPr="004F24B9">
        <w:t>(3)</w:t>
      </w:r>
      <w:r w:rsidR="00F75D2B">
        <w:tab/>
        <w:t xml:space="preserve">Subject to subsection (4), an environmental auditor must, before conducting an environmental audit, submit a proposed scope of the audit to the Authority together with any supporting documentation in a manner and form approved by the Authority. </w:t>
      </w:r>
    </w:p>
    <w:p w14:paraId="501D61A8" w14:textId="77777777" w:rsidR="007A503E" w:rsidRPr="007A503E" w:rsidRDefault="007A503E" w:rsidP="007A503E"/>
    <w:p w14:paraId="123850FC" w14:textId="77777777" w:rsidR="00F75D2B" w:rsidRDefault="004F24B9" w:rsidP="0095470D">
      <w:pPr>
        <w:pStyle w:val="DraftHeading2"/>
        <w:tabs>
          <w:tab w:val="right" w:pos="1247"/>
        </w:tabs>
        <w:ind w:left="1361" w:hanging="1361"/>
      </w:pPr>
      <w:r>
        <w:lastRenderedPageBreak/>
        <w:tab/>
      </w:r>
      <w:r w:rsidR="00F75D2B" w:rsidRPr="004F24B9">
        <w:t>(4)</w:t>
      </w:r>
      <w:r w:rsidR="00F75D2B">
        <w:tab/>
        <w:t xml:space="preserve">Subsection (3) does not apply if— </w:t>
      </w:r>
    </w:p>
    <w:p w14:paraId="15879D0E" w14:textId="77777777" w:rsidR="00F75D2B" w:rsidRDefault="004F24B9" w:rsidP="0095470D">
      <w:pPr>
        <w:pStyle w:val="DraftHeading3"/>
        <w:tabs>
          <w:tab w:val="right" w:pos="1757"/>
        </w:tabs>
        <w:ind w:left="1871" w:hanging="1871"/>
      </w:pPr>
      <w:r>
        <w:tab/>
      </w:r>
      <w:r w:rsidR="00F75D2B" w:rsidRPr="004F24B9">
        <w:t>(a)</w:t>
      </w:r>
      <w:r w:rsidR="00F75D2B">
        <w:tab/>
        <w:t xml:space="preserve">a preliminary risk screen assessment has already been conducted; and </w:t>
      </w:r>
    </w:p>
    <w:p w14:paraId="0EA0DCD5" w14:textId="77777777" w:rsidR="00F75D2B" w:rsidRDefault="004F24B9" w:rsidP="0095470D">
      <w:pPr>
        <w:pStyle w:val="DraftHeading3"/>
        <w:tabs>
          <w:tab w:val="right" w:pos="1757"/>
        </w:tabs>
        <w:ind w:left="1871" w:hanging="1871"/>
      </w:pPr>
      <w:r>
        <w:tab/>
      </w:r>
      <w:r w:rsidR="00F75D2B" w:rsidRPr="004F24B9">
        <w:t>(b)</w:t>
      </w:r>
      <w:r w:rsidR="00F75D2B">
        <w:tab/>
        <w:t xml:space="preserve">the Authority has previously endorsed a proposed scope or previously determined a revised scope of the environmental audit under section 206(2)(b); and </w:t>
      </w:r>
    </w:p>
    <w:p w14:paraId="4C449A70" w14:textId="77777777" w:rsidR="00F75D2B" w:rsidRDefault="004F24B9" w:rsidP="0095470D">
      <w:pPr>
        <w:pStyle w:val="DraftHeading3"/>
        <w:tabs>
          <w:tab w:val="right" w:pos="1757"/>
        </w:tabs>
        <w:ind w:left="1871" w:hanging="1871"/>
      </w:pPr>
      <w:r>
        <w:tab/>
      </w:r>
      <w:r w:rsidR="00F75D2B" w:rsidRPr="004F24B9">
        <w:t>(c)</w:t>
      </w:r>
      <w:r w:rsidR="00F75D2B">
        <w:tab/>
        <w:t>the environmental auditor has not proposed amendments to the proposed scope or the revised scope.</w:t>
      </w:r>
    </w:p>
    <w:p w14:paraId="7EE5AA54" w14:textId="77777777" w:rsidR="00F75D2B" w:rsidRDefault="004F24B9" w:rsidP="0095470D">
      <w:pPr>
        <w:pStyle w:val="DraftHeading2"/>
        <w:tabs>
          <w:tab w:val="right" w:pos="1247"/>
        </w:tabs>
        <w:ind w:left="1361" w:hanging="1361"/>
      </w:pPr>
      <w:r>
        <w:tab/>
      </w:r>
      <w:r w:rsidR="00F75D2B" w:rsidRPr="004F24B9">
        <w:t>(5)</w:t>
      </w:r>
      <w:r w:rsidR="00F75D2B">
        <w:tab/>
        <w:t xml:space="preserve">The Authority may— </w:t>
      </w:r>
    </w:p>
    <w:p w14:paraId="4BC44B15" w14:textId="77777777" w:rsidR="00F75D2B" w:rsidRDefault="004F24B9" w:rsidP="0095470D">
      <w:pPr>
        <w:pStyle w:val="DraftHeading3"/>
        <w:tabs>
          <w:tab w:val="right" w:pos="1757"/>
        </w:tabs>
        <w:ind w:left="1871" w:hanging="1871"/>
      </w:pPr>
      <w:r>
        <w:tab/>
      </w:r>
      <w:r w:rsidR="00F75D2B" w:rsidRPr="004F24B9">
        <w:t>(a)</w:t>
      </w:r>
      <w:r w:rsidR="00F75D2B">
        <w:tab/>
        <w:t xml:space="preserve">review the proposed scope of an environmental audit provided under subsection (3) or section 206(1)(c); and </w:t>
      </w:r>
    </w:p>
    <w:p w14:paraId="44813421" w14:textId="77777777" w:rsidR="00F75D2B" w:rsidRDefault="004F24B9" w:rsidP="0095470D">
      <w:pPr>
        <w:pStyle w:val="DraftHeading3"/>
        <w:tabs>
          <w:tab w:val="right" w:pos="1757"/>
        </w:tabs>
        <w:ind w:left="1871" w:hanging="1871"/>
      </w:pPr>
      <w:r>
        <w:tab/>
      </w:r>
      <w:r w:rsidR="00F75D2B" w:rsidRPr="004F24B9">
        <w:t>(b)</w:t>
      </w:r>
      <w:r w:rsidR="00F75D2B">
        <w:tab/>
        <w:t xml:space="preserve">endorse the proposed scope or determine a revised scope of the environmental audit. </w:t>
      </w:r>
    </w:p>
    <w:p w14:paraId="2BB9A51D" w14:textId="77777777" w:rsidR="00F75D2B" w:rsidRDefault="004F24B9" w:rsidP="0095470D">
      <w:pPr>
        <w:pStyle w:val="DraftHeading2"/>
        <w:tabs>
          <w:tab w:val="right" w:pos="1247"/>
        </w:tabs>
        <w:ind w:left="1361" w:hanging="1361"/>
      </w:pPr>
      <w:r>
        <w:tab/>
      </w:r>
      <w:r w:rsidR="00F75D2B" w:rsidRPr="004F24B9">
        <w:t>(6)</w:t>
      </w:r>
      <w:r w:rsidR="00F75D2B">
        <w:tab/>
        <w:t xml:space="preserve">Before endorsing the proposed scope under subsection (5)(b), the Authority may request that an environmental auditor provide further information in relation to the proposed scope. </w:t>
      </w:r>
    </w:p>
    <w:p w14:paraId="0C001C2F" w14:textId="77777777" w:rsidR="00F75D2B" w:rsidRDefault="004F24B9" w:rsidP="0095470D">
      <w:pPr>
        <w:pStyle w:val="DraftHeading2"/>
        <w:tabs>
          <w:tab w:val="right" w:pos="1247"/>
        </w:tabs>
        <w:ind w:left="1361" w:hanging="1361"/>
      </w:pPr>
      <w:r>
        <w:tab/>
      </w:r>
      <w:r w:rsidR="00F75D2B" w:rsidRPr="004F24B9">
        <w:t>(7)</w:t>
      </w:r>
      <w:r w:rsidR="00F75D2B">
        <w:tab/>
        <w:t>If the Authority decides to review the proposed scope under subsection (5)(a), the Authority must complete the review within 30 business days of receiving the proposed scope of the environmental audit from an environmental auditor under this section.</w:t>
      </w:r>
    </w:p>
    <w:p w14:paraId="7B45F7F5" w14:textId="77777777" w:rsidR="00F75D2B" w:rsidRDefault="004F24B9" w:rsidP="0095470D">
      <w:pPr>
        <w:pStyle w:val="DraftHeading2"/>
        <w:tabs>
          <w:tab w:val="right" w:pos="1247"/>
        </w:tabs>
        <w:ind w:left="1361" w:hanging="1361"/>
      </w:pPr>
      <w:r>
        <w:tab/>
      </w:r>
      <w:r w:rsidR="00F75D2B" w:rsidRPr="004F24B9">
        <w:t>(8)</w:t>
      </w:r>
      <w:r w:rsidR="00F75D2B">
        <w:tab/>
        <w:t>If the Authority makes a request for information under subsection (6), the time in which the Authority must complete the review under subsection (7) does not include the period from the date that the Authority makes the request until the date on which the Authority receives the information.</w:t>
      </w:r>
    </w:p>
    <w:p w14:paraId="46467DBF" w14:textId="77777777" w:rsidR="00371889" w:rsidRPr="009256D5" w:rsidRDefault="00371889" w:rsidP="00866665">
      <w:pPr>
        <w:pStyle w:val="SideNote"/>
        <w:framePr w:wrap="around"/>
        <w:rPr>
          <w:lang w:val="en-US"/>
        </w:rPr>
      </w:pPr>
      <w:r w:rsidRPr="009256D5">
        <w:rPr>
          <w:lang w:val="en-US"/>
        </w:rPr>
        <w:lastRenderedPageBreak/>
        <w:t xml:space="preserve">S. </w:t>
      </w:r>
      <w:r>
        <w:rPr>
          <w:lang w:val="en-US"/>
        </w:rPr>
        <w:t>209</w:t>
      </w:r>
      <w:r w:rsidRPr="009256D5">
        <w:rPr>
          <w:lang w:val="en-US"/>
        </w:rPr>
        <w:t xml:space="preserve"> inserted by No. 39/2018 s. 7 (as </w:t>
      </w:r>
      <w:r w:rsidRPr="009256D5">
        <w:t>amended by Nos 27/2019 ss 12−30, 3/2020 ss 42–44, 47/2020 s. 26).</w:t>
      </w:r>
    </w:p>
    <w:p w14:paraId="1952D916" w14:textId="77777777" w:rsidR="00F75D2B" w:rsidRDefault="004F24B9" w:rsidP="0095470D">
      <w:pPr>
        <w:pStyle w:val="DraftHeading1"/>
        <w:tabs>
          <w:tab w:val="right" w:pos="680"/>
        </w:tabs>
        <w:ind w:left="850" w:hanging="850"/>
      </w:pPr>
      <w:r>
        <w:tab/>
      </w:r>
      <w:bookmarkStart w:id="295" w:name="_Toc233042934"/>
      <w:r w:rsidR="00F75D2B" w:rsidRPr="00EF41F5">
        <w:t>209</w:t>
      </w:r>
      <w:r w:rsidR="00F75D2B">
        <w:tab/>
        <w:t>Environmental auditor must notify the Authority of environmental audit</w:t>
      </w:r>
      <w:bookmarkEnd w:id="295"/>
      <w:r w:rsidR="00F75D2B">
        <w:t xml:space="preserve"> </w:t>
      </w:r>
    </w:p>
    <w:p w14:paraId="1A5EEC86" w14:textId="77777777" w:rsidR="00F75D2B" w:rsidRDefault="00F75D2B" w:rsidP="0095470D">
      <w:pPr>
        <w:pStyle w:val="BodySectionSub"/>
      </w:pPr>
      <w:r>
        <w:t>If an environmental auditor is engaged to conduct an environmental audit, the environmental auditor must, within 5 business days after receiving a request to conduct the audit, send to the Authority a statement in writing specifying—</w:t>
      </w:r>
    </w:p>
    <w:p w14:paraId="46A487C0" w14:textId="77777777" w:rsidR="00F75D2B" w:rsidRDefault="004F24B9" w:rsidP="0095470D">
      <w:pPr>
        <w:pStyle w:val="DraftHeading3"/>
        <w:tabs>
          <w:tab w:val="right" w:pos="1757"/>
        </w:tabs>
        <w:ind w:left="1871" w:hanging="1871"/>
      </w:pPr>
      <w:r>
        <w:tab/>
      </w:r>
      <w:r w:rsidR="00F75D2B" w:rsidRPr="004F24B9">
        <w:t>(a)</w:t>
      </w:r>
      <w:r w:rsidR="00F75D2B">
        <w:tab/>
        <w:t>the name of the person who has engaged the environmental auditor to conduct the audit; and</w:t>
      </w:r>
    </w:p>
    <w:p w14:paraId="30F8BDFF" w14:textId="77777777" w:rsidR="00F75D2B" w:rsidRDefault="004F24B9" w:rsidP="0095470D">
      <w:pPr>
        <w:pStyle w:val="DraftHeading3"/>
        <w:tabs>
          <w:tab w:val="right" w:pos="1757"/>
        </w:tabs>
        <w:ind w:left="1871" w:hanging="1871"/>
      </w:pPr>
      <w:r>
        <w:tab/>
      </w:r>
      <w:r w:rsidR="00F75D2B" w:rsidRPr="004F24B9">
        <w:t>(b)</w:t>
      </w:r>
      <w:r w:rsidR="00F75D2B">
        <w:tab/>
        <w:t>the location of the site of the proposed audit; and</w:t>
      </w:r>
    </w:p>
    <w:p w14:paraId="519DB308" w14:textId="77777777" w:rsidR="00F75D2B" w:rsidRDefault="004F24B9" w:rsidP="0095470D">
      <w:pPr>
        <w:pStyle w:val="DraftHeading3"/>
        <w:tabs>
          <w:tab w:val="right" w:pos="1757"/>
        </w:tabs>
        <w:ind w:left="1871" w:hanging="1871"/>
      </w:pPr>
      <w:r>
        <w:tab/>
      </w:r>
      <w:r w:rsidR="00F75D2B" w:rsidRPr="004F24B9">
        <w:t>(c)</w:t>
      </w:r>
      <w:r w:rsidR="00F75D2B">
        <w:tab/>
        <w:t>the proposed completion date of the audit.</w:t>
      </w:r>
    </w:p>
    <w:p w14:paraId="29EA1A1E"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24</w:t>
      </w:r>
      <w:r w:rsidR="00710640">
        <w:t>0 penalty</w:t>
      </w:r>
      <w:r>
        <w:t xml:space="preserve"> units.</w:t>
      </w:r>
    </w:p>
    <w:p w14:paraId="14F8AD12" w14:textId="77777777" w:rsidR="00371889" w:rsidRPr="009256D5" w:rsidRDefault="00371889" w:rsidP="00866665">
      <w:pPr>
        <w:pStyle w:val="SideNote"/>
        <w:framePr w:wrap="around"/>
        <w:rPr>
          <w:lang w:val="en-US"/>
        </w:rPr>
      </w:pPr>
      <w:r w:rsidRPr="009256D5">
        <w:rPr>
          <w:lang w:val="en-US"/>
        </w:rPr>
        <w:t xml:space="preserve">S. </w:t>
      </w:r>
      <w:r>
        <w:rPr>
          <w:lang w:val="en-US"/>
        </w:rPr>
        <w:t>210</w:t>
      </w:r>
      <w:r w:rsidRPr="009256D5">
        <w:rPr>
          <w:lang w:val="en-US"/>
        </w:rPr>
        <w:t xml:space="preserve"> inserted by No. 39/2018 s. 7 (as </w:t>
      </w:r>
      <w:r w:rsidRPr="009256D5">
        <w:t>amended by Nos 27/2019 ss 12−30, 3/2020 ss 42–44, 47/2020 s. 26).</w:t>
      </w:r>
    </w:p>
    <w:p w14:paraId="2314398C" w14:textId="77777777" w:rsidR="00F75D2B" w:rsidRDefault="004F24B9" w:rsidP="0095470D">
      <w:pPr>
        <w:pStyle w:val="DraftHeading1"/>
        <w:tabs>
          <w:tab w:val="right" w:pos="680"/>
        </w:tabs>
        <w:ind w:left="850" w:hanging="850"/>
      </w:pPr>
      <w:r>
        <w:tab/>
      </w:r>
      <w:bookmarkStart w:id="296" w:name="_Toc233042935"/>
      <w:r w:rsidR="00F75D2B" w:rsidRPr="00EF41F5">
        <w:t>210</w:t>
      </w:r>
      <w:r w:rsidR="00F75D2B">
        <w:tab/>
        <w:t>Environmental audit statement</w:t>
      </w:r>
      <w:bookmarkEnd w:id="296"/>
    </w:p>
    <w:p w14:paraId="59F07791" w14:textId="77777777" w:rsidR="00F75D2B" w:rsidRDefault="004F24B9" w:rsidP="0095470D">
      <w:pPr>
        <w:pStyle w:val="DraftHeading2"/>
        <w:tabs>
          <w:tab w:val="right" w:pos="1247"/>
        </w:tabs>
        <w:ind w:left="1361" w:hanging="1361"/>
      </w:pPr>
      <w:r>
        <w:tab/>
      </w:r>
      <w:r w:rsidR="00F75D2B" w:rsidRPr="004F24B9">
        <w:t>(1)</w:t>
      </w:r>
      <w:r w:rsidR="00F75D2B">
        <w:tab/>
        <w:t xml:space="preserve">On completion of an environmental audit, an environmental auditor must prepare an environmental audit statement accompanied by an environmental audit report. </w:t>
      </w:r>
    </w:p>
    <w:p w14:paraId="7927C8FE" w14:textId="77777777" w:rsidR="00F75D2B" w:rsidRDefault="004F24B9" w:rsidP="0095470D">
      <w:pPr>
        <w:pStyle w:val="DraftHeading2"/>
        <w:tabs>
          <w:tab w:val="right" w:pos="1247"/>
        </w:tabs>
        <w:ind w:left="1361" w:hanging="1361"/>
      </w:pPr>
      <w:r>
        <w:tab/>
      </w:r>
      <w:r w:rsidR="00F75D2B" w:rsidRPr="004F24B9">
        <w:t>(2)</w:t>
      </w:r>
      <w:r w:rsidR="00F75D2B">
        <w:tab/>
        <w:t>An environmental auditor must, within 5 business days of completing an environmental audit statement and an environmental audit report, send a copy of the environmental audit statement and the environmental audit report to the Authority and—</w:t>
      </w:r>
    </w:p>
    <w:p w14:paraId="0656B7E1" w14:textId="77777777" w:rsidR="00F75D2B" w:rsidRDefault="004F24B9" w:rsidP="0095470D">
      <w:pPr>
        <w:pStyle w:val="DraftHeading3"/>
        <w:tabs>
          <w:tab w:val="right" w:pos="1757"/>
        </w:tabs>
        <w:ind w:left="1871" w:hanging="1871"/>
      </w:pPr>
      <w:r>
        <w:tab/>
      </w:r>
      <w:r w:rsidR="00F75D2B" w:rsidRPr="004F24B9">
        <w:t>(a)</w:t>
      </w:r>
      <w:r w:rsidR="00F75D2B">
        <w:tab/>
        <w:t xml:space="preserve">if the audit relates to a risk of harm to human health or the environment from contaminated land or potentially contaminated land, to the relevant planning authority and the responsible authority within the meaning of the </w:t>
      </w:r>
      <w:r w:rsidR="00F75D2B" w:rsidRPr="0095470D">
        <w:rPr>
          <w:b/>
        </w:rPr>
        <w:t>Planning and Environment Act 1987</w:t>
      </w:r>
      <w:r w:rsidR="00F75D2B">
        <w:t>; or</w:t>
      </w:r>
    </w:p>
    <w:p w14:paraId="47D8F31A" w14:textId="77777777" w:rsidR="007A503E" w:rsidRPr="007A503E" w:rsidRDefault="007A503E" w:rsidP="007A503E"/>
    <w:p w14:paraId="68F30768" w14:textId="77777777" w:rsidR="00F75D2B" w:rsidRDefault="004F24B9" w:rsidP="0095470D">
      <w:pPr>
        <w:pStyle w:val="DraftHeading3"/>
        <w:tabs>
          <w:tab w:val="right" w:pos="1757"/>
        </w:tabs>
        <w:ind w:left="1871" w:hanging="1871"/>
      </w:pPr>
      <w:r>
        <w:lastRenderedPageBreak/>
        <w:tab/>
      </w:r>
      <w:r w:rsidR="00F75D2B" w:rsidRPr="004F24B9">
        <w:t>(b)</w:t>
      </w:r>
      <w:r w:rsidR="00F75D2B">
        <w:tab/>
        <w:t xml:space="preserve">if required by the Authority, to the relevant planning authority and the responsible authority within the meaning of the </w:t>
      </w:r>
      <w:r w:rsidR="00F75D2B" w:rsidRPr="0095470D">
        <w:rPr>
          <w:b/>
        </w:rPr>
        <w:t>Planning and Environment Act 1987</w:t>
      </w:r>
      <w:r w:rsidR="00F75D2B">
        <w:t>.</w:t>
      </w:r>
    </w:p>
    <w:p w14:paraId="4E700E40"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24</w:t>
      </w:r>
      <w:r w:rsidR="00710640">
        <w:t>0 penalty</w:t>
      </w:r>
      <w:r>
        <w:t xml:space="preserve"> units.</w:t>
      </w:r>
    </w:p>
    <w:p w14:paraId="3BDF958D" w14:textId="77777777" w:rsidR="00371889" w:rsidRPr="009256D5" w:rsidRDefault="00371889" w:rsidP="00866665">
      <w:pPr>
        <w:pStyle w:val="SideNote"/>
        <w:framePr w:wrap="around"/>
        <w:rPr>
          <w:lang w:val="en-US"/>
        </w:rPr>
      </w:pPr>
      <w:r w:rsidRPr="009256D5">
        <w:rPr>
          <w:lang w:val="en-US"/>
        </w:rPr>
        <w:t xml:space="preserve">S. </w:t>
      </w:r>
      <w:r>
        <w:rPr>
          <w:lang w:val="en-US"/>
        </w:rPr>
        <w:t>211</w:t>
      </w:r>
      <w:r w:rsidRPr="009256D5">
        <w:rPr>
          <w:lang w:val="en-US"/>
        </w:rPr>
        <w:t xml:space="preserve"> inserted by No. 39/2018 s. 7 (as </w:t>
      </w:r>
      <w:r w:rsidRPr="009256D5">
        <w:t>amended by Nos 27/2019 ss 12−30, 3/2020 ss 42–44, 47/2020 s. 26).</w:t>
      </w:r>
    </w:p>
    <w:p w14:paraId="0B791612" w14:textId="77777777" w:rsidR="00F75D2B" w:rsidRDefault="004F24B9" w:rsidP="0095470D">
      <w:pPr>
        <w:pStyle w:val="DraftHeading1"/>
        <w:tabs>
          <w:tab w:val="right" w:pos="680"/>
        </w:tabs>
        <w:ind w:left="850" w:hanging="850"/>
      </w:pPr>
      <w:r>
        <w:tab/>
      </w:r>
      <w:bookmarkStart w:id="297" w:name="_Toc233042936"/>
      <w:r w:rsidR="00F75D2B" w:rsidRPr="00EF41F5">
        <w:t>211</w:t>
      </w:r>
      <w:r w:rsidR="00F75D2B">
        <w:tab/>
        <w:t>What is included in an environmental audit statement?</w:t>
      </w:r>
      <w:bookmarkEnd w:id="297"/>
    </w:p>
    <w:p w14:paraId="3F506DD5" w14:textId="77777777" w:rsidR="00F75D2B" w:rsidRDefault="00F75D2B" w:rsidP="0095470D">
      <w:pPr>
        <w:pStyle w:val="BodySectionSub"/>
      </w:pPr>
      <w:r>
        <w:t>An environmental audit statement must—</w:t>
      </w:r>
    </w:p>
    <w:p w14:paraId="0B924E30" w14:textId="77777777" w:rsidR="00F75D2B" w:rsidRDefault="004F24B9" w:rsidP="0095470D">
      <w:pPr>
        <w:pStyle w:val="DraftHeading3"/>
        <w:tabs>
          <w:tab w:val="right" w:pos="1757"/>
        </w:tabs>
        <w:ind w:left="1871" w:hanging="1871"/>
      </w:pPr>
      <w:r>
        <w:tab/>
      </w:r>
      <w:r w:rsidR="00F75D2B" w:rsidRPr="004F24B9">
        <w:t>(a)</w:t>
      </w:r>
      <w:r w:rsidR="00F75D2B">
        <w:tab/>
        <w:t>specify the scope of the environmental audit including—</w:t>
      </w:r>
    </w:p>
    <w:p w14:paraId="06CE37B2" w14:textId="77777777" w:rsidR="00F75D2B" w:rsidRDefault="004F24B9" w:rsidP="0095470D">
      <w:pPr>
        <w:pStyle w:val="DraftHeading4"/>
        <w:tabs>
          <w:tab w:val="right" w:pos="2268"/>
        </w:tabs>
        <w:ind w:left="2381" w:hanging="2381"/>
      </w:pPr>
      <w:r>
        <w:tab/>
      </w:r>
      <w:r w:rsidR="00F75D2B" w:rsidRPr="004F24B9">
        <w:t>(i)</w:t>
      </w:r>
      <w:r w:rsidR="00F75D2B">
        <w:tab/>
        <w:t>the site or the activity in respect of which the audit was conducted; and</w:t>
      </w:r>
    </w:p>
    <w:p w14:paraId="303B5A3E" w14:textId="77777777" w:rsidR="00F75D2B" w:rsidRDefault="004F24B9" w:rsidP="0095470D">
      <w:pPr>
        <w:pStyle w:val="DraftHeading4"/>
        <w:tabs>
          <w:tab w:val="right" w:pos="2268"/>
        </w:tabs>
        <w:ind w:left="2381" w:hanging="2381"/>
      </w:pPr>
      <w:r>
        <w:tab/>
      </w:r>
      <w:r w:rsidR="00F75D2B" w:rsidRPr="004F24B9">
        <w:t>(ii)</w:t>
      </w:r>
      <w:r w:rsidR="00F75D2B">
        <w:tab/>
        <w:t>the use or proposed use for which the site is being audited (if applicable); and</w:t>
      </w:r>
    </w:p>
    <w:p w14:paraId="7001C74D" w14:textId="77777777" w:rsidR="00F75D2B" w:rsidRDefault="004F24B9" w:rsidP="0095470D">
      <w:pPr>
        <w:pStyle w:val="DraftHeading4"/>
        <w:tabs>
          <w:tab w:val="right" w:pos="2268"/>
        </w:tabs>
        <w:ind w:left="2381" w:hanging="2381"/>
      </w:pPr>
      <w:r>
        <w:tab/>
      </w:r>
      <w:r w:rsidR="00F75D2B" w:rsidRPr="004F24B9">
        <w:t>(iii)</w:t>
      </w:r>
      <w:r w:rsidR="00F75D2B">
        <w:tab/>
        <w:t xml:space="preserve">the elements of the environment in respect of which the audit assessed; and </w:t>
      </w:r>
    </w:p>
    <w:p w14:paraId="0F47B974" w14:textId="77777777" w:rsidR="00F75D2B" w:rsidRDefault="004F24B9" w:rsidP="0095470D">
      <w:pPr>
        <w:pStyle w:val="DraftHeading4"/>
        <w:tabs>
          <w:tab w:val="right" w:pos="2268"/>
        </w:tabs>
        <w:ind w:left="2381" w:hanging="2381"/>
      </w:pPr>
      <w:r>
        <w:tab/>
      </w:r>
      <w:r w:rsidR="00F75D2B" w:rsidRPr="004F24B9">
        <w:t>(iv)</w:t>
      </w:r>
      <w:r w:rsidR="00F75D2B">
        <w:tab/>
        <w:t xml:space="preserve">the standards and reference documents considered in the audit; and </w:t>
      </w:r>
    </w:p>
    <w:p w14:paraId="4DA260F2" w14:textId="77777777" w:rsidR="00F75D2B" w:rsidRDefault="004F24B9" w:rsidP="0095470D">
      <w:pPr>
        <w:pStyle w:val="DraftHeading4"/>
        <w:tabs>
          <w:tab w:val="right" w:pos="2268"/>
        </w:tabs>
        <w:ind w:left="2381" w:hanging="2381"/>
      </w:pPr>
      <w:r>
        <w:tab/>
      </w:r>
      <w:r w:rsidR="00F75D2B" w:rsidRPr="004F24B9">
        <w:t>(v)</w:t>
      </w:r>
      <w:r w:rsidR="00F75D2B">
        <w:tab/>
        <w:t xml:space="preserve">any assumptions made by the environmental auditor during the audit or any limitations on the audit; and </w:t>
      </w:r>
    </w:p>
    <w:p w14:paraId="696DFA87" w14:textId="77777777" w:rsidR="00F75D2B" w:rsidRDefault="004F24B9" w:rsidP="0095470D">
      <w:pPr>
        <w:pStyle w:val="DraftHeading4"/>
        <w:tabs>
          <w:tab w:val="right" w:pos="2268"/>
        </w:tabs>
        <w:ind w:left="2381" w:hanging="2381"/>
      </w:pPr>
      <w:r>
        <w:tab/>
      </w:r>
      <w:r w:rsidR="00F75D2B" w:rsidRPr="004F24B9">
        <w:t>(vi)</w:t>
      </w:r>
      <w:r w:rsidR="00F75D2B">
        <w:tab/>
        <w:t xml:space="preserve">any exclusions from the audit and the rationale for these exclusions; and </w:t>
      </w:r>
    </w:p>
    <w:p w14:paraId="3B310C59" w14:textId="77777777" w:rsidR="00F75D2B" w:rsidRDefault="004F24B9" w:rsidP="0095470D">
      <w:pPr>
        <w:pStyle w:val="DraftHeading3"/>
        <w:tabs>
          <w:tab w:val="right" w:pos="1757"/>
        </w:tabs>
        <w:ind w:left="1871" w:hanging="1871"/>
      </w:pPr>
      <w:r>
        <w:tab/>
      </w:r>
      <w:r w:rsidR="00F75D2B" w:rsidRPr="004F24B9">
        <w:t>(b)</w:t>
      </w:r>
      <w:r w:rsidR="00F75D2B">
        <w:tab/>
        <w:t>if the environmental audit assessed the use or proposed use of a site in relation to the risk of harm to human health or the environment from contaminated land, waste or pollution, state the environmental auditor's assessment that—</w:t>
      </w:r>
    </w:p>
    <w:p w14:paraId="63B37D1C" w14:textId="77777777" w:rsidR="00F75D2B" w:rsidRDefault="004F24B9" w:rsidP="0095470D">
      <w:pPr>
        <w:pStyle w:val="DraftHeading4"/>
        <w:tabs>
          <w:tab w:val="right" w:pos="2268"/>
        </w:tabs>
        <w:ind w:left="2381" w:hanging="2381"/>
      </w:pPr>
      <w:r>
        <w:tab/>
      </w:r>
      <w:r w:rsidR="00F75D2B" w:rsidRPr="004F24B9">
        <w:t>(i)</w:t>
      </w:r>
      <w:r w:rsidR="00F75D2B">
        <w:tab/>
        <w:t xml:space="preserve">the site is suitable for the purposes specified in the statement; or </w:t>
      </w:r>
    </w:p>
    <w:p w14:paraId="77D37FA6" w14:textId="77777777" w:rsidR="007A503E" w:rsidRPr="007A503E" w:rsidRDefault="007A503E" w:rsidP="007A503E"/>
    <w:p w14:paraId="07D4F367" w14:textId="77777777" w:rsidR="00F75D2B" w:rsidRDefault="004F24B9" w:rsidP="0095470D">
      <w:pPr>
        <w:pStyle w:val="DraftHeading4"/>
        <w:tabs>
          <w:tab w:val="right" w:pos="2268"/>
        </w:tabs>
        <w:ind w:left="2381" w:hanging="2381"/>
      </w:pPr>
      <w:r>
        <w:lastRenderedPageBreak/>
        <w:tab/>
      </w:r>
      <w:r w:rsidR="00F75D2B" w:rsidRPr="004F24B9">
        <w:t>(ii)</w:t>
      </w:r>
      <w:r w:rsidR="00F75D2B">
        <w:tab/>
        <w:t>the site is suitable for the purposes specified in the statement if the recommendations made in the statement are complied with; or</w:t>
      </w:r>
    </w:p>
    <w:p w14:paraId="0F8A5FB5" w14:textId="77777777" w:rsidR="00F75D2B" w:rsidRDefault="004F24B9" w:rsidP="0095470D">
      <w:pPr>
        <w:pStyle w:val="DraftHeading4"/>
        <w:tabs>
          <w:tab w:val="right" w:pos="2268"/>
        </w:tabs>
        <w:ind w:left="2381" w:hanging="2381"/>
      </w:pPr>
      <w:r>
        <w:tab/>
      </w:r>
      <w:r w:rsidR="00F75D2B" w:rsidRPr="004F24B9">
        <w:t>(iii)</w:t>
      </w:r>
      <w:r w:rsidR="00F75D2B">
        <w:tab/>
        <w:t>the site is not suitable for the purposes specified in the statement at the time the statement was prepared; and</w:t>
      </w:r>
    </w:p>
    <w:p w14:paraId="4A865974" w14:textId="77777777" w:rsidR="00F75D2B" w:rsidRDefault="004F24B9" w:rsidP="0095470D">
      <w:pPr>
        <w:pStyle w:val="DraftHeading3"/>
        <w:tabs>
          <w:tab w:val="right" w:pos="1757"/>
        </w:tabs>
        <w:ind w:left="1871" w:hanging="1871"/>
      </w:pPr>
      <w:r>
        <w:tab/>
      </w:r>
      <w:r w:rsidR="00F75D2B" w:rsidRPr="004F24B9">
        <w:t>(c)</w:t>
      </w:r>
      <w:r w:rsidR="00F75D2B">
        <w:tab/>
        <w:t xml:space="preserve">specify the results of the environmental audit and any recommendations; and </w:t>
      </w:r>
    </w:p>
    <w:p w14:paraId="1F22818C" w14:textId="77777777" w:rsidR="00F75D2B" w:rsidRDefault="004F24B9" w:rsidP="0095470D">
      <w:pPr>
        <w:pStyle w:val="DraftHeading3"/>
        <w:tabs>
          <w:tab w:val="right" w:pos="1757"/>
        </w:tabs>
        <w:ind w:left="1871" w:hanging="1871"/>
      </w:pPr>
      <w:r>
        <w:tab/>
      </w:r>
      <w:r w:rsidR="00F75D2B" w:rsidRPr="004F24B9">
        <w:t>(d)</w:t>
      </w:r>
      <w:r w:rsidR="00F75D2B">
        <w:tab/>
        <w:t xml:space="preserve">state the name of the person who engaged the environmental auditor to conduct the audit; and </w:t>
      </w:r>
    </w:p>
    <w:p w14:paraId="09D09980" w14:textId="77777777" w:rsidR="00F75D2B" w:rsidRDefault="004F24B9" w:rsidP="0095470D">
      <w:pPr>
        <w:pStyle w:val="DraftHeading3"/>
        <w:tabs>
          <w:tab w:val="right" w:pos="1757"/>
        </w:tabs>
        <w:ind w:left="1871" w:hanging="1871"/>
      </w:pPr>
      <w:r>
        <w:tab/>
      </w:r>
      <w:r w:rsidR="00F75D2B" w:rsidRPr="004F24B9">
        <w:t>(e)</w:t>
      </w:r>
      <w:r w:rsidR="00F75D2B">
        <w:tab/>
        <w:t>be signed by the environmental auditor; and</w:t>
      </w:r>
    </w:p>
    <w:p w14:paraId="229D7B79" w14:textId="77777777" w:rsidR="00F75D2B" w:rsidRDefault="004F24B9" w:rsidP="0095470D">
      <w:pPr>
        <w:pStyle w:val="DraftHeading3"/>
        <w:tabs>
          <w:tab w:val="right" w:pos="1757"/>
        </w:tabs>
        <w:ind w:left="1871" w:hanging="1871"/>
      </w:pPr>
      <w:r>
        <w:tab/>
      </w:r>
      <w:r w:rsidR="00F75D2B" w:rsidRPr="004F24B9">
        <w:t>(f)</w:t>
      </w:r>
      <w:r w:rsidR="00F75D2B">
        <w:tab/>
        <w:t xml:space="preserve">state the environmental auditor's contact details; and </w:t>
      </w:r>
    </w:p>
    <w:p w14:paraId="0E969EBC" w14:textId="77777777" w:rsidR="00F75D2B" w:rsidRDefault="004F24B9" w:rsidP="0095470D">
      <w:pPr>
        <w:pStyle w:val="DraftHeading3"/>
        <w:tabs>
          <w:tab w:val="right" w:pos="1757"/>
        </w:tabs>
        <w:ind w:left="1871" w:hanging="1871"/>
      </w:pPr>
      <w:r>
        <w:tab/>
      </w:r>
      <w:r w:rsidR="00F75D2B" w:rsidRPr="004F24B9">
        <w:t>(g)</w:t>
      </w:r>
      <w:r w:rsidR="00F75D2B">
        <w:tab/>
        <w:t xml:space="preserve">include any other prescribed matter. </w:t>
      </w:r>
    </w:p>
    <w:p w14:paraId="43545A9A" w14:textId="77777777" w:rsidR="00371889" w:rsidRPr="009256D5" w:rsidRDefault="00371889" w:rsidP="00866665">
      <w:pPr>
        <w:pStyle w:val="SideNote"/>
        <w:framePr w:wrap="around"/>
        <w:rPr>
          <w:lang w:val="en-US"/>
        </w:rPr>
      </w:pPr>
      <w:r w:rsidRPr="009256D5">
        <w:rPr>
          <w:lang w:val="en-US"/>
        </w:rPr>
        <w:t xml:space="preserve">S. </w:t>
      </w:r>
      <w:r>
        <w:rPr>
          <w:lang w:val="en-US"/>
        </w:rPr>
        <w:t>212</w:t>
      </w:r>
      <w:r w:rsidRPr="009256D5">
        <w:rPr>
          <w:lang w:val="en-US"/>
        </w:rPr>
        <w:t xml:space="preserve"> inserted by No. 39/2018 s. 7 (as </w:t>
      </w:r>
      <w:r w:rsidRPr="009256D5">
        <w:t>amended by Nos 27/2019 ss 12−30, 3/2020 ss 42–44, 47/2020 s. 26).</w:t>
      </w:r>
    </w:p>
    <w:p w14:paraId="1624AAA7" w14:textId="77777777" w:rsidR="00F75D2B" w:rsidRDefault="004F24B9" w:rsidP="0095470D">
      <w:pPr>
        <w:pStyle w:val="DraftHeading1"/>
        <w:tabs>
          <w:tab w:val="right" w:pos="680"/>
        </w:tabs>
        <w:ind w:left="850" w:hanging="850"/>
      </w:pPr>
      <w:r>
        <w:tab/>
      </w:r>
      <w:bookmarkStart w:id="298" w:name="_Toc233042937"/>
      <w:r w:rsidR="00F75D2B" w:rsidRPr="00EF41F5">
        <w:t>212</w:t>
      </w:r>
      <w:r w:rsidR="00F75D2B">
        <w:tab/>
        <w:t>What is included in an environmental audit report?</w:t>
      </w:r>
      <w:bookmarkEnd w:id="298"/>
    </w:p>
    <w:p w14:paraId="17B380F1" w14:textId="77777777" w:rsidR="00F75D2B" w:rsidRDefault="00F75D2B" w:rsidP="0095470D">
      <w:pPr>
        <w:pStyle w:val="BodySectionSub"/>
      </w:pPr>
      <w:r>
        <w:t xml:space="preserve">An environmental audit report must include— </w:t>
      </w:r>
    </w:p>
    <w:p w14:paraId="5C6660D6" w14:textId="77777777" w:rsidR="00F75D2B" w:rsidRDefault="004F24B9" w:rsidP="0095470D">
      <w:pPr>
        <w:pStyle w:val="DraftHeading3"/>
        <w:tabs>
          <w:tab w:val="right" w:pos="1757"/>
        </w:tabs>
        <w:ind w:left="1871" w:hanging="1871"/>
      </w:pPr>
      <w:r>
        <w:tab/>
      </w:r>
      <w:r w:rsidR="00F75D2B" w:rsidRPr="004F24B9">
        <w:t>(a)</w:t>
      </w:r>
      <w:r w:rsidR="00F75D2B">
        <w:tab/>
        <w:t>a review of all relevant information collected by the environmental audit; and</w:t>
      </w:r>
    </w:p>
    <w:p w14:paraId="5E9DCFED" w14:textId="77777777" w:rsidR="00F75D2B" w:rsidRDefault="004F24B9" w:rsidP="0095470D">
      <w:pPr>
        <w:pStyle w:val="DraftHeading3"/>
        <w:tabs>
          <w:tab w:val="right" w:pos="1757"/>
        </w:tabs>
        <w:ind w:left="1871" w:hanging="1871"/>
      </w:pPr>
      <w:r>
        <w:tab/>
      </w:r>
      <w:r w:rsidR="00F75D2B" w:rsidRPr="004F24B9">
        <w:t>(b)</w:t>
      </w:r>
      <w:r w:rsidR="00F75D2B">
        <w:tab/>
        <w:t>the reasons for the findings and any recommendations in the environmental audit statement; and</w:t>
      </w:r>
    </w:p>
    <w:p w14:paraId="673E9D4C" w14:textId="77777777" w:rsidR="00F75D2B" w:rsidRDefault="004F24B9" w:rsidP="0095470D">
      <w:pPr>
        <w:pStyle w:val="DraftHeading3"/>
        <w:tabs>
          <w:tab w:val="right" w:pos="1757"/>
        </w:tabs>
        <w:ind w:left="1871" w:hanging="1871"/>
      </w:pPr>
      <w:r>
        <w:tab/>
      </w:r>
      <w:r w:rsidR="00F75D2B" w:rsidRPr="004F24B9">
        <w:t>(c)</w:t>
      </w:r>
      <w:r w:rsidR="00F75D2B">
        <w:tab/>
        <w:t xml:space="preserve">any other prescribed matter. </w:t>
      </w:r>
    </w:p>
    <w:p w14:paraId="68256385" w14:textId="77777777" w:rsidR="00F75D2B" w:rsidRPr="0095470D" w:rsidRDefault="00F75D2B" w:rsidP="0095470D">
      <w:pPr>
        <w:pStyle w:val="Heading-DIVISION"/>
        <w:rPr>
          <w:sz w:val="28"/>
        </w:rPr>
      </w:pPr>
      <w:bookmarkStart w:id="299" w:name="_Toc233042938"/>
      <w:r w:rsidRPr="0095470D">
        <w:rPr>
          <w:sz w:val="28"/>
        </w:rPr>
        <w:t>Division 4—Offences and other matters</w:t>
      </w:r>
      <w:bookmarkEnd w:id="299"/>
    </w:p>
    <w:p w14:paraId="7D67C944" w14:textId="77777777" w:rsidR="00371889" w:rsidRPr="009256D5" w:rsidRDefault="00371889" w:rsidP="00866665">
      <w:pPr>
        <w:pStyle w:val="SideNote"/>
        <w:framePr w:wrap="around"/>
        <w:rPr>
          <w:lang w:val="en-US"/>
        </w:rPr>
      </w:pPr>
      <w:r w:rsidRPr="009256D5">
        <w:rPr>
          <w:lang w:val="en-US"/>
        </w:rPr>
        <w:t xml:space="preserve">S. </w:t>
      </w:r>
      <w:r>
        <w:rPr>
          <w:lang w:val="en-US"/>
        </w:rPr>
        <w:t>213</w:t>
      </w:r>
      <w:r w:rsidRPr="009256D5">
        <w:rPr>
          <w:lang w:val="en-US"/>
        </w:rPr>
        <w:t xml:space="preserve"> inserted by No. 39/2018 s. 7 (as </w:t>
      </w:r>
      <w:r w:rsidRPr="009256D5">
        <w:t>amended by Nos 27/2019 ss 12−30, 3/2020 ss 42–44, 47/2020 s. 26).</w:t>
      </w:r>
    </w:p>
    <w:p w14:paraId="11A141BF" w14:textId="77777777" w:rsidR="00F75D2B" w:rsidRDefault="004F24B9" w:rsidP="0095470D">
      <w:pPr>
        <w:pStyle w:val="DraftHeading1"/>
        <w:tabs>
          <w:tab w:val="right" w:pos="680"/>
        </w:tabs>
        <w:ind w:left="850" w:hanging="850"/>
      </w:pPr>
      <w:r>
        <w:tab/>
      </w:r>
      <w:bookmarkStart w:id="300" w:name="_Toc233042939"/>
      <w:r w:rsidR="00F75D2B" w:rsidRPr="00EF41F5">
        <w:t>213</w:t>
      </w:r>
      <w:r w:rsidR="00F75D2B">
        <w:tab/>
        <w:t>Withdrawal, amendment or issue of new preliminary risk screen assessment statement or environmental audit statement</w:t>
      </w:r>
      <w:bookmarkEnd w:id="300"/>
      <w:r w:rsidR="00F75D2B">
        <w:t xml:space="preserve"> </w:t>
      </w:r>
    </w:p>
    <w:p w14:paraId="72640297" w14:textId="77777777" w:rsidR="00F75D2B" w:rsidRDefault="004F24B9" w:rsidP="0095470D">
      <w:pPr>
        <w:pStyle w:val="DraftHeading2"/>
        <w:tabs>
          <w:tab w:val="right" w:pos="1247"/>
        </w:tabs>
        <w:ind w:left="1361" w:hanging="1361"/>
      </w:pPr>
      <w:r>
        <w:tab/>
      </w:r>
      <w:r w:rsidR="00F75D2B" w:rsidRPr="004F24B9">
        <w:t>(1)</w:t>
      </w:r>
      <w:r w:rsidR="00F75D2B">
        <w:tab/>
        <w:t xml:space="preserve">If an environmental auditor believes that the environmental auditor has issued a preliminary risk screen assessment statement or an environmental audit statement that is incorrect, the </w:t>
      </w:r>
      <w:r w:rsidR="00F75D2B">
        <w:lastRenderedPageBreak/>
        <w:t>environmental auditor may withdraw the preliminary risk screen assessment statement or the environmental audit statement and either—</w:t>
      </w:r>
    </w:p>
    <w:p w14:paraId="01C462A1" w14:textId="77777777" w:rsidR="00F75D2B" w:rsidRDefault="004F24B9" w:rsidP="0095470D">
      <w:pPr>
        <w:pStyle w:val="DraftHeading3"/>
        <w:tabs>
          <w:tab w:val="right" w:pos="1757"/>
        </w:tabs>
        <w:ind w:left="1871" w:hanging="1871"/>
      </w:pPr>
      <w:r>
        <w:tab/>
      </w:r>
      <w:r w:rsidR="00F75D2B" w:rsidRPr="004F24B9">
        <w:t>(a)</w:t>
      </w:r>
      <w:r w:rsidR="00F75D2B">
        <w:tab/>
        <w:t>conduct another preliminary risk screen assessment and issue a new preliminary risk screen assessment statement or conduct another environmental audit and issue a new environmental audit statement; or</w:t>
      </w:r>
    </w:p>
    <w:p w14:paraId="6608730F" w14:textId="77777777" w:rsidR="00F75D2B" w:rsidRDefault="004F24B9" w:rsidP="0095470D">
      <w:pPr>
        <w:pStyle w:val="DraftHeading3"/>
        <w:tabs>
          <w:tab w:val="right" w:pos="1757"/>
        </w:tabs>
        <w:ind w:left="1871" w:hanging="1871"/>
      </w:pPr>
      <w:r>
        <w:tab/>
      </w:r>
      <w:r w:rsidR="00F75D2B" w:rsidRPr="004F24B9">
        <w:t>(b)</w:t>
      </w:r>
      <w:r w:rsidR="00F75D2B">
        <w:tab/>
        <w:t xml:space="preserve">issue a new preliminary risk screen assessment statement or a new environmental audit statement. </w:t>
      </w:r>
    </w:p>
    <w:p w14:paraId="6D32E59C" w14:textId="77777777" w:rsidR="00F75D2B" w:rsidRDefault="004F24B9" w:rsidP="0095470D">
      <w:pPr>
        <w:pStyle w:val="DraftHeading2"/>
        <w:tabs>
          <w:tab w:val="right" w:pos="1247"/>
        </w:tabs>
        <w:ind w:left="1361" w:hanging="1361"/>
      </w:pPr>
      <w:r>
        <w:tab/>
      </w:r>
      <w:r w:rsidR="00F75D2B" w:rsidRPr="004F24B9">
        <w:t>(2)</w:t>
      </w:r>
      <w:r w:rsidR="00F75D2B">
        <w:tab/>
        <w:t>Despite subsection (1), an environmental auditor may amend a preliminary risk screen assessment statement or an environmental audit statement to correct—</w:t>
      </w:r>
    </w:p>
    <w:p w14:paraId="549F7660" w14:textId="77777777" w:rsidR="00F75D2B" w:rsidRDefault="004F24B9" w:rsidP="0095470D">
      <w:pPr>
        <w:pStyle w:val="DraftHeading3"/>
        <w:tabs>
          <w:tab w:val="right" w:pos="1757"/>
        </w:tabs>
        <w:ind w:left="1871" w:hanging="1871"/>
      </w:pPr>
      <w:r>
        <w:tab/>
      </w:r>
      <w:r w:rsidR="00F75D2B" w:rsidRPr="004F24B9">
        <w:t>(a)</w:t>
      </w:r>
      <w:r w:rsidR="00F75D2B">
        <w:tab/>
        <w:t>any clerical mistake or an unintentional error or omission; or</w:t>
      </w:r>
    </w:p>
    <w:p w14:paraId="048D1F83" w14:textId="77777777" w:rsidR="00F75D2B" w:rsidRDefault="004F24B9" w:rsidP="0095470D">
      <w:pPr>
        <w:pStyle w:val="DraftHeading3"/>
        <w:tabs>
          <w:tab w:val="right" w:pos="1757"/>
        </w:tabs>
        <w:ind w:left="1871" w:hanging="1871"/>
      </w:pPr>
      <w:r>
        <w:tab/>
      </w:r>
      <w:r w:rsidR="00F75D2B" w:rsidRPr="004F24B9">
        <w:t>(b)</w:t>
      </w:r>
      <w:r w:rsidR="00F75D2B">
        <w:tab/>
        <w:t>any figure that is miscalculated; or</w:t>
      </w:r>
    </w:p>
    <w:p w14:paraId="34FEA7E0" w14:textId="77777777" w:rsidR="00F75D2B" w:rsidRDefault="004F24B9" w:rsidP="0095470D">
      <w:pPr>
        <w:pStyle w:val="DraftHeading3"/>
        <w:tabs>
          <w:tab w:val="right" w:pos="1757"/>
        </w:tabs>
        <w:ind w:left="1871" w:hanging="1871"/>
      </w:pPr>
      <w:r>
        <w:tab/>
      </w:r>
      <w:r w:rsidR="00F75D2B" w:rsidRPr="004F24B9">
        <w:t>(c)</w:t>
      </w:r>
      <w:r w:rsidR="00F75D2B">
        <w:tab/>
        <w:t>any misdescription of any person, thing or property.</w:t>
      </w:r>
    </w:p>
    <w:p w14:paraId="287B1A90" w14:textId="77777777" w:rsidR="00F75D2B" w:rsidRDefault="004F24B9" w:rsidP="0095470D">
      <w:pPr>
        <w:pStyle w:val="DraftHeading2"/>
        <w:tabs>
          <w:tab w:val="right" w:pos="1247"/>
        </w:tabs>
        <w:ind w:left="1361" w:hanging="1361"/>
      </w:pPr>
      <w:r>
        <w:tab/>
      </w:r>
      <w:r w:rsidR="00F75D2B" w:rsidRPr="004F24B9">
        <w:t>(3)</w:t>
      </w:r>
      <w:r w:rsidR="00F75D2B">
        <w:tab/>
        <w:t xml:space="preserve">If an environmental auditor withdraws a preliminary risk screen assessment statement or an environmental audit statement under subsection (1), the environmental auditor must, within 5 business days of the withdrawal, notify the Authority and— </w:t>
      </w:r>
    </w:p>
    <w:p w14:paraId="15B6C628" w14:textId="77777777" w:rsidR="00F75D2B" w:rsidRDefault="004F24B9" w:rsidP="0095470D">
      <w:pPr>
        <w:pStyle w:val="DraftHeading3"/>
        <w:tabs>
          <w:tab w:val="right" w:pos="1757"/>
        </w:tabs>
        <w:ind w:left="1871" w:hanging="1871"/>
      </w:pPr>
      <w:r>
        <w:tab/>
      </w:r>
      <w:r w:rsidR="00F75D2B" w:rsidRPr="004F24B9">
        <w:t>(a)</w:t>
      </w:r>
      <w:r w:rsidR="00F75D2B">
        <w:tab/>
        <w:t xml:space="preserve">if the audit relates to a risk of harm to human health or the environment from contaminated land or potentially contaminated land, the relevant planning authority and the responsible authority within the meaning of the </w:t>
      </w:r>
      <w:r w:rsidR="00F75D2B" w:rsidRPr="0095470D">
        <w:rPr>
          <w:b/>
        </w:rPr>
        <w:t>Planning and Environment Act 1987</w:t>
      </w:r>
      <w:r w:rsidR="00F75D2B">
        <w:t>; or</w:t>
      </w:r>
    </w:p>
    <w:p w14:paraId="1FDC96B8" w14:textId="77777777" w:rsidR="007A503E" w:rsidRPr="007A503E" w:rsidRDefault="007A503E" w:rsidP="007A503E"/>
    <w:p w14:paraId="6C8ECE6F" w14:textId="77777777" w:rsidR="00F75D2B" w:rsidRDefault="004F24B9" w:rsidP="0095470D">
      <w:pPr>
        <w:pStyle w:val="DraftHeading3"/>
        <w:tabs>
          <w:tab w:val="right" w:pos="1757"/>
        </w:tabs>
        <w:ind w:left="1871" w:hanging="1871"/>
      </w:pPr>
      <w:r>
        <w:lastRenderedPageBreak/>
        <w:tab/>
      </w:r>
      <w:r w:rsidR="00F75D2B" w:rsidRPr="004F24B9">
        <w:t>(b)</w:t>
      </w:r>
      <w:r w:rsidR="00F75D2B">
        <w:tab/>
        <w:t xml:space="preserve">if required by the Authority, the relevant planning authority and the responsible authority within the meaning of the </w:t>
      </w:r>
      <w:r w:rsidR="00F75D2B" w:rsidRPr="0095470D">
        <w:rPr>
          <w:b/>
        </w:rPr>
        <w:t>Planning and Environment Act 1987</w:t>
      </w:r>
      <w:r w:rsidR="00F75D2B">
        <w:t>.</w:t>
      </w:r>
    </w:p>
    <w:p w14:paraId="3D925E01"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24</w:t>
      </w:r>
      <w:r w:rsidR="00710640">
        <w:t>0 penalty</w:t>
      </w:r>
      <w:r>
        <w:t xml:space="preserve"> units.</w:t>
      </w:r>
    </w:p>
    <w:p w14:paraId="332D1292" w14:textId="77777777" w:rsidR="00F75D2B" w:rsidRDefault="004F24B9" w:rsidP="0095470D">
      <w:pPr>
        <w:pStyle w:val="DraftHeading2"/>
        <w:tabs>
          <w:tab w:val="right" w:pos="1247"/>
        </w:tabs>
        <w:ind w:left="1361" w:hanging="1361"/>
      </w:pPr>
      <w:r>
        <w:tab/>
      </w:r>
      <w:r w:rsidR="00F75D2B" w:rsidRPr="004F24B9">
        <w:t>(4)</w:t>
      </w:r>
      <w:r w:rsidR="00F75D2B">
        <w:tab/>
        <w:t xml:space="preserve">If an environmental auditor has issued a new preliminary risk screen assessment statement or a new environmental audit statement under subsection (1)(b) or amended a preliminary risk screen assessment statement or an environmental audit statement under subsection (2), the environmental auditor must, within 5 business days of amending or issuing it, send a copy of the amended or new preliminary risk screen assessment statement or the amended or new environmental audit statement to— </w:t>
      </w:r>
    </w:p>
    <w:p w14:paraId="632E4C72" w14:textId="77777777" w:rsidR="00F75D2B" w:rsidRDefault="004F24B9" w:rsidP="0095470D">
      <w:pPr>
        <w:pStyle w:val="DraftHeading3"/>
        <w:tabs>
          <w:tab w:val="right" w:pos="1757"/>
        </w:tabs>
        <w:ind w:left="1871" w:hanging="1871"/>
      </w:pPr>
      <w:r>
        <w:tab/>
      </w:r>
      <w:r w:rsidR="00F75D2B" w:rsidRPr="004F24B9">
        <w:t>(a)</w:t>
      </w:r>
      <w:r w:rsidR="00F75D2B">
        <w:tab/>
        <w:t xml:space="preserve">the Authority; and </w:t>
      </w:r>
    </w:p>
    <w:p w14:paraId="0237905A" w14:textId="77777777" w:rsidR="00F75D2B" w:rsidRDefault="004F24B9" w:rsidP="0095470D">
      <w:pPr>
        <w:pStyle w:val="DraftHeading3"/>
        <w:tabs>
          <w:tab w:val="right" w:pos="1757"/>
        </w:tabs>
        <w:ind w:left="1871" w:hanging="1871"/>
      </w:pPr>
      <w:r>
        <w:tab/>
      </w:r>
      <w:r w:rsidR="00F75D2B" w:rsidRPr="004F24B9">
        <w:t>(b)</w:t>
      </w:r>
      <w:r w:rsidR="00F75D2B">
        <w:tab/>
        <w:t xml:space="preserve">the relevant planning authority within the meaning of the </w:t>
      </w:r>
      <w:r w:rsidR="00F75D2B" w:rsidRPr="0095470D">
        <w:rPr>
          <w:b/>
        </w:rPr>
        <w:t>Planning and Environment Act 1987</w:t>
      </w:r>
      <w:r w:rsidR="00F75D2B">
        <w:t xml:space="preserve">; and </w:t>
      </w:r>
    </w:p>
    <w:p w14:paraId="28A9857E" w14:textId="77777777" w:rsidR="00F75D2B" w:rsidRDefault="004F24B9" w:rsidP="0095470D">
      <w:pPr>
        <w:pStyle w:val="DraftHeading3"/>
        <w:tabs>
          <w:tab w:val="right" w:pos="1757"/>
        </w:tabs>
        <w:ind w:left="1871" w:hanging="1871"/>
      </w:pPr>
      <w:r>
        <w:tab/>
      </w:r>
      <w:r w:rsidR="00F75D2B" w:rsidRPr="004F24B9">
        <w:t>(c)</w:t>
      </w:r>
      <w:r w:rsidR="00F75D2B">
        <w:tab/>
        <w:t xml:space="preserve">the responsible authority within the meaning of the </w:t>
      </w:r>
      <w:r w:rsidR="00F75D2B" w:rsidRPr="0095470D">
        <w:rPr>
          <w:b/>
        </w:rPr>
        <w:t>Planning and Environment Act</w:t>
      </w:r>
      <w:r w:rsidR="007A503E">
        <w:rPr>
          <w:b/>
        </w:rPr>
        <w:t> </w:t>
      </w:r>
      <w:r w:rsidR="00F75D2B" w:rsidRPr="0095470D">
        <w:rPr>
          <w:b/>
        </w:rPr>
        <w:t>1987</w:t>
      </w:r>
      <w:r w:rsidR="00F75D2B">
        <w:t xml:space="preserve">. </w:t>
      </w:r>
    </w:p>
    <w:p w14:paraId="0A73007B" w14:textId="77777777" w:rsidR="00F75D2B" w:rsidRDefault="004F24B9" w:rsidP="0095470D">
      <w:pPr>
        <w:pStyle w:val="DraftHeading2"/>
        <w:tabs>
          <w:tab w:val="right" w:pos="1247"/>
        </w:tabs>
        <w:ind w:left="1361" w:hanging="1361"/>
      </w:pPr>
      <w:r>
        <w:tab/>
      </w:r>
      <w:r w:rsidR="00F75D2B" w:rsidRPr="004F24B9">
        <w:t>(5)</w:t>
      </w:r>
      <w:r w:rsidR="00F75D2B">
        <w:tab/>
        <w:t>If an environmental auditor is for any reason unable to perform the functions and duties of an environmental auditor during the environmental auditor's appointment, the Authority may withdraw a preliminary risk screen assessment statement or an environmental audit statement issued by the environmental auditor that is incorrect.</w:t>
      </w:r>
    </w:p>
    <w:p w14:paraId="78E620A8" w14:textId="77777777" w:rsidR="00F75D2B" w:rsidRDefault="004F24B9" w:rsidP="0095470D">
      <w:pPr>
        <w:pStyle w:val="DraftHeading2"/>
        <w:tabs>
          <w:tab w:val="right" w:pos="1247"/>
        </w:tabs>
        <w:ind w:left="1361" w:hanging="1361"/>
      </w:pPr>
      <w:r>
        <w:tab/>
      </w:r>
      <w:r w:rsidR="00F75D2B" w:rsidRPr="004F24B9">
        <w:t>(6)</w:t>
      </w:r>
      <w:r w:rsidR="00F75D2B">
        <w:tab/>
        <w:t>If the Authority withdraws an incorrect preliminary risk screen assessment statement or an incorrect environmental audit statement under subsection (5), the Authority must, within 5</w:t>
      </w:r>
      <w:r w:rsidR="007A503E">
        <w:t> </w:t>
      </w:r>
      <w:r w:rsidR="00F75D2B">
        <w:t xml:space="preserve">business days of the withdrawal, notify the </w:t>
      </w:r>
      <w:r w:rsidR="00F75D2B">
        <w:lastRenderedPageBreak/>
        <w:t xml:space="preserve">relevant planning authority and the responsible authority within the meaning of the </w:t>
      </w:r>
      <w:r w:rsidR="00F75D2B" w:rsidRPr="0095470D">
        <w:rPr>
          <w:b/>
        </w:rPr>
        <w:t>Planning and Environment Act 1987</w:t>
      </w:r>
      <w:r w:rsidR="00F75D2B">
        <w:t xml:space="preserve"> of the withdrawal.</w:t>
      </w:r>
    </w:p>
    <w:p w14:paraId="2F7FD327" w14:textId="77777777" w:rsidR="00F75D2B" w:rsidRDefault="004F24B9" w:rsidP="0095470D">
      <w:pPr>
        <w:pStyle w:val="DraftHeading2"/>
        <w:tabs>
          <w:tab w:val="right" w:pos="1247"/>
        </w:tabs>
        <w:ind w:left="1361" w:hanging="1361"/>
      </w:pPr>
      <w:r>
        <w:tab/>
      </w:r>
      <w:r w:rsidR="00F75D2B" w:rsidRPr="004F24B9">
        <w:t>(7)</w:t>
      </w:r>
      <w:r w:rsidR="00F75D2B">
        <w:tab/>
        <w:t xml:space="preserve">Subsection (6) does not apply if the relevant planning authority and the responsible authority have not been sent a copy of the withdrawn preliminary risk screen assessment statement or environmental audit statement under section 205(2) or 210(2). </w:t>
      </w:r>
    </w:p>
    <w:p w14:paraId="55D45E67" w14:textId="77777777" w:rsidR="00371889" w:rsidRPr="009256D5" w:rsidRDefault="00371889" w:rsidP="00866665">
      <w:pPr>
        <w:pStyle w:val="SideNote"/>
        <w:framePr w:wrap="around"/>
        <w:rPr>
          <w:lang w:val="en-US"/>
        </w:rPr>
      </w:pPr>
      <w:r w:rsidRPr="009256D5">
        <w:rPr>
          <w:lang w:val="en-US"/>
        </w:rPr>
        <w:t xml:space="preserve">S. </w:t>
      </w:r>
      <w:r>
        <w:rPr>
          <w:lang w:val="en-US"/>
        </w:rPr>
        <w:t>214</w:t>
      </w:r>
      <w:r w:rsidRPr="009256D5">
        <w:rPr>
          <w:lang w:val="en-US"/>
        </w:rPr>
        <w:t xml:space="preserve"> inserted by No. 39/2018 s. 7 (as </w:t>
      </w:r>
      <w:r w:rsidRPr="009256D5">
        <w:t>amended by Nos 27/2019 ss 12−30, 3/2020 ss 42–44, 47/2020 s. 26).</w:t>
      </w:r>
    </w:p>
    <w:p w14:paraId="4F366A16" w14:textId="77777777" w:rsidR="00F75D2B" w:rsidRDefault="004F24B9" w:rsidP="0095470D">
      <w:pPr>
        <w:pStyle w:val="DraftHeading1"/>
        <w:tabs>
          <w:tab w:val="right" w:pos="680"/>
        </w:tabs>
        <w:ind w:left="850" w:hanging="850"/>
      </w:pPr>
      <w:r>
        <w:tab/>
      </w:r>
      <w:bookmarkStart w:id="301" w:name="_Toc233042940"/>
      <w:r w:rsidR="00F75D2B" w:rsidRPr="00EF41F5">
        <w:t>214</w:t>
      </w:r>
      <w:r w:rsidR="00F75D2B">
        <w:tab/>
        <w:t>Obligation of person in management or control to provide copy of preliminary risk screen assessment statement or environmental audit statement</w:t>
      </w:r>
      <w:bookmarkEnd w:id="301"/>
    </w:p>
    <w:p w14:paraId="7590B192" w14:textId="77777777" w:rsidR="00F75D2B" w:rsidRDefault="004F24B9" w:rsidP="0095470D">
      <w:pPr>
        <w:pStyle w:val="DraftHeading2"/>
        <w:tabs>
          <w:tab w:val="right" w:pos="1247"/>
        </w:tabs>
        <w:ind w:left="1361" w:hanging="1361"/>
      </w:pPr>
      <w:r>
        <w:tab/>
      </w:r>
      <w:r w:rsidR="00F75D2B" w:rsidRPr="004F24B9">
        <w:t>(1)</w:t>
      </w:r>
      <w:r w:rsidR="00F75D2B">
        <w:tab/>
        <w:t>If a preliminary risk screen assessment statement or an environmental audit statement has been issued in respect of a site, the person in management or control of the site must provide a copy of the preliminary risk screen assessment statement or the environmental audit statement (as</w:t>
      </w:r>
      <w:r w:rsidR="00BA7428">
        <w:t> </w:t>
      </w:r>
      <w:r w:rsidR="00F75D2B">
        <w:t>the case requires) to any person who proposes to become the person in management or control of the site.</w:t>
      </w:r>
    </w:p>
    <w:p w14:paraId="4AF9173D" w14:textId="77777777" w:rsidR="00F75D2B" w:rsidRDefault="004F24B9" w:rsidP="0095470D">
      <w:pPr>
        <w:pStyle w:val="DraftHeading2"/>
        <w:tabs>
          <w:tab w:val="right" w:pos="1247"/>
        </w:tabs>
        <w:ind w:left="1361" w:hanging="1361"/>
      </w:pPr>
      <w:r>
        <w:tab/>
      </w:r>
      <w:r w:rsidR="00F75D2B" w:rsidRPr="004F24B9">
        <w:t>(2)</w:t>
      </w:r>
      <w:r w:rsidR="00F75D2B">
        <w:tab/>
        <w:t>If a person who previously had management or control of a site fails to comply with subsection (1), the person who currently has management or control of the site may, within 12 months of becoming the person in management or control, recover in a Court from the person who previously had management or control, any reasonable costs incurred in complying with the preliminary risk screen assessment statement or the environmental audit statement.</w:t>
      </w:r>
    </w:p>
    <w:p w14:paraId="50FD59E6" w14:textId="77777777" w:rsidR="00371889" w:rsidRPr="009256D5" w:rsidRDefault="00371889" w:rsidP="00866665">
      <w:pPr>
        <w:pStyle w:val="SideNote"/>
        <w:framePr w:wrap="around"/>
        <w:rPr>
          <w:lang w:val="en-US"/>
        </w:rPr>
      </w:pPr>
      <w:r w:rsidRPr="009256D5">
        <w:rPr>
          <w:lang w:val="en-US"/>
        </w:rPr>
        <w:lastRenderedPageBreak/>
        <w:t xml:space="preserve">S. </w:t>
      </w:r>
      <w:r>
        <w:rPr>
          <w:lang w:val="en-US"/>
        </w:rPr>
        <w:t>215</w:t>
      </w:r>
      <w:r w:rsidRPr="009256D5">
        <w:rPr>
          <w:lang w:val="en-US"/>
        </w:rPr>
        <w:t xml:space="preserve"> inserted by No. 39/2018 s. 7 (as </w:t>
      </w:r>
      <w:r w:rsidRPr="009256D5">
        <w:t>amended by Nos 27/2019 ss 12−30, 3/2020 ss 42–44, 47/2020 s. 26).</w:t>
      </w:r>
    </w:p>
    <w:p w14:paraId="226EA51F" w14:textId="77777777" w:rsidR="00F75D2B" w:rsidRDefault="004F24B9" w:rsidP="0095470D">
      <w:pPr>
        <w:pStyle w:val="DraftHeading1"/>
        <w:tabs>
          <w:tab w:val="right" w:pos="680"/>
        </w:tabs>
        <w:ind w:left="850" w:hanging="850"/>
      </w:pPr>
      <w:r>
        <w:tab/>
      </w:r>
      <w:bookmarkStart w:id="302" w:name="_Toc233042941"/>
      <w:r w:rsidR="00F75D2B" w:rsidRPr="00EF41F5">
        <w:t>215</w:t>
      </w:r>
      <w:r w:rsidR="00F75D2B">
        <w:tab/>
        <w:t>False or misleading preliminary risk screen assessment statement or environmental audit statement</w:t>
      </w:r>
      <w:bookmarkEnd w:id="302"/>
    </w:p>
    <w:p w14:paraId="09C16491" w14:textId="77777777" w:rsidR="00F75D2B" w:rsidRDefault="004F24B9" w:rsidP="0095470D">
      <w:pPr>
        <w:pStyle w:val="DraftHeading2"/>
        <w:tabs>
          <w:tab w:val="right" w:pos="1247"/>
        </w:tabs>
        <w:ind w:left="1361" w:hanging="1361"/>
      </w:pPr>
      <w:r>
        <w:tab/>
      </w:r>
      <w:r w:rsidR="00F75D2B" w:rsidRPr="004F24B9">
        <w:t>(1)</w:t>
      </w:r>
      <w:r w:rsidR="00F75D2B">
        <w:tab/>
        <w:t>When carrying out any function under this Act or any other Act, an environmental auditor must not—</w:t>
      </w:r>
    </w:p>
    <w:p w14:paraId="5B3BBB08" w14:textId="77777777" w:rsidR="00F75D2B" w:rsidRDefault="004F24B9" w:rsidP="0095470D">
      <w:pPr>
        <w:pStyle w:val="DraftHeading3"/>
        <w:tabs>
          <w:tab w:val="right" w:pos="1757"/>
        </w:tabs>
        <w:ind w:left="1871" w:hanging="1871"/>
      </w:pPr>
      <w:r>
        <w:tab/>
      </w:r>
      <w:r w:rsidR="00F75D2B" w:rsidRPr="004F24B9">
        <w:t>(a)</w:t>
      </w:r>
      <w:r w:rsidR="00F75D2B">
        <w:tab/>
        <w:t>issue a preliminary risk screen assessment statement that is false or misleading; or</w:t>
      </w:r>
    </w:p>
    <w:p w14:paraId="1D831021" w14:textId="77777777" w:rsidR="00F75D2B" w:rsidRDefault="004F24B9" w:rsidP="0095470D">
      <w:pPr>
        <w:pStyle w:val="DraftHeading3"/>
        <w:tabs>
          <w:tab w:val="right" w:pos="1757"/>
        </w:tabs>
        <w:ind w:left="1871" w:hanging="1871"/>
      </w:pPr>
      <w:r>
        <w:tab/>
      </w:r>
      <w:r w:rsidR="00F75D2B" w:rsidRPr="004F24B9">
        <w:t>(b)</w:t>
      </w:r>
      <w:r w:rsidR="00F75D2B">
        <w:tab/>
        <w:t xml:space="preserve">issue an environmental audit statement that is false or misleading; or </w:t>
      </w:r>
    </w:p>
    <w:p w14:paraId="480E7CE2" w14:textId="77777777" w:rsidR="00F75D2B" w:rsidRDefault="004F24B9" w:rsidP="0095470D">
      <w:pPr>
        <w:pStyle w:val="DraftHeading3"/>
        <w:tabs>
          <w:tab w:val="right" w:pos="1757"/>
        </w:tabs>
        <w:ind w:left="1871" w:hanging="1871"/>
      </w:pPr>
      <w:r>
        <w:tab/>
      </w:r>
      <w:r w:rsidR="00F75D2B" w:rsidRPr="004F24B9">
        <w:t>(c)</w:t>
      </w:r>
      <w:r w:rsidR="00F75D2B">
        <w:tab/>
        <w:t>issue any other document that is false or misleading.</w:t>
      </w:r>
    </w:p>
    <w:p w14:paraId="6ED9BB19" w14:textId="77777777" w:rsidR="00F75D2B" w:rsidRPr="0095470D" w:rsidRDefault="00F75D2B" w:rsidP="0095470D">
      <w:pPr>
        <w:pStyle w:val="DraftSub-sectionNote"/>
        <w:tabs>
          <w:tab w:val="right" w:pos="1814"/>
        </w:tabs>
        <w:ind w:left="1361"/>
        <w:rPr>
          <w:b/>
        </w:rPr>
      </w:pPr>
      <w:r w:rsidRPr="0095470D">
        <w:rPr>
          <w:b/>
        </w:rPr>
        <w:t>Note</w:t>
      </w:r>
    </w:p>
    <w:p w14:paraId="31EB957C" w14:textId="77777777" w:rsidR="00F75D2B" w:rsidRDefault="00F75D2B" w:rsidP="0095470D">
      <w:pPr>
        <w:pStyle w:val="DraftSub-sectionNote"/>
        <w:tabs>
          <w:tab w:val="right" w:pos="1814"/>
        </w:tabs>
        <w:ind w:left="1361"/>
      </w:pPr>
      <w:r>
        <w:t>Section 314 provides that subsection (1) is a civil penalty provision. The penalty for contravention of this civil penalty provision is set out in the table in section 314.</w:t>
      </w:r>
    </w:p>
    <w:p w14:paraId="35D28300" w14:textId="77777777" w:rsidR="00F75D2B" w:rsidRDefault="004F24B9" w:rsidP="0095470D">
      <w:pPr>
        <w:pStyle w:val="DraftHeading2"/>
        <w:tabs>
          <w:tab w:val="right" w:pos="1247"/>
        </w:tabs>
        <w:ind w:left="1361" w:hanging="1361"/>
      </w:pPr>
      <w:r>
        <w:tab/>
      </w:r>
      <w:r w:rsidR="00F75D2B" w:rsidRPr="004F24B9">
        <w:t>(2)</w:t>
      </w:r>
      <w:r w:rsidR="00F75D2B">
        <w:tab/>
        <w:t xml:space="preserve">Without limiting subsection (1), a statement or document may be false or misleading for the purposes of this section if it contains a material defect, omission or irregularity. </w:t>
      </w:r>
    </w:p>
    <w:p w14:paraId="67F85F61" w14:textId="77777777" w:rsidR="00F75D2B" w:rsidRDefault="004F24B9" w:rsidP="0095470D">
      <w:pPr>
        <w:pStyle w:val="DraftHeading2"/>
        <w:tabs>
          <w:tab w:val="right" w:pos="1247"/>
        </w:tabs>
        <w:ind w:left="1361" w:hanging="1361"/>
      </w:pPr>
      <w:r>
        <w:tab/>
      </w:r>
      <w:r w:rsidR="00F75D2B" w:rsidRPr="004F24B9">
        <w:t>(3)</w:t>
      </w:r>
      <w:r w:rsidR="00F75D2B">
        <w:tab/>
        <w:t xml:space="preserve">A person who contravenes subsection (1) commits an offence. </w:t>
      </w:r>
    </w:p>
    <w:p w14:paraId="3E6FF7E9"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50</w:t>
      </w:r>
      <w:r w:rsidR="00710640">
        <w:t>0 penalty</w:t>
      </w:r>
      <w:r>
        <w:t xml:space="preserve"> units.</w:t>
      </w:r>
    </w:p>
    <w:p w14:paraId="68868028" w14:textId="77777777" w:rsidR="00F75D2B" w:rsidRDefault="004F24B9" w:rsidP="0095470D">
      <w:pPr>
        <w:pStyle w:val="DraftHeading2"/>
        <w:tabs>
          <w:tab w:val="right" w:pos="1247"/>
        </w:tabs>
        <w:ind w:left="1361" w:hanging="1361"/>
      </w:pPr>
      <w:r>
        <w:tab/>
      </w:r>
      <w:r w:rsidR="00F75D2B" w:rsidRPr="004F24B9">
        <w:t>(4)</w:t>
      </w:r>
      <w:r w:rsidR="00F75D2B">
        <w:tab/>
        <w:t>An offence under subsection (3) is an indictable offence.</w:t>
      </w:r>
    </w:p>
    <w:p w14:paraId="0AEF688F" w14:textId="77777777" w:rsidR="00F75D2B" w:rsidRPr="0095470D" w:rsidRDefault="00F75D2B" w:rsidP="0095470D">
      <w:pPr>
        <w:pStyle w:val="DraftSub-sectionNote"/>
        <w:tabs>
          <w:tab w:val="right" w:pos="1814"/>
        </w:tabs>
        <w:ind w:left="1361"/>
        <w:rPr>
          <w:b/>
        </w:rPr>
      </w:pPr>
      <w:r w:rsidRPr="0095470D">
        <w:rPr>
          <w:b/>
        </w:rPr>
        <w:t>Note</w:t>
      </w:r>
    </w:p>
    <w:p w14:paraId="1D8AEA40" w14:textId="77777777" w:rsidR="00F75D2B" w:rsidRDefault="00F75D2B" w:rsidP="0095470D">
      <w:pPr>
        <w:pStyle w:val="DraftSub-sectionNote"/>
        <w:tabs>
          <w:tab w:val="right" w:pos="1814"/>
        </w:tabs>
        <w:ind w:left="1361"/>
      </w:pPr>
      <w:r>
        <w:t xml:space="preserve">This offence may be heard and determined summarily (see section 28 of the </w:t>
      </w:r>
      <w:r w:rsidRPr="0095470D">
        <w:rPr>
          <w:b/>
        </w:rPr>
        <w:t>Criminal Procedure Act 2009</w:t>
      </w:r>
      <w:r>
        <w:t xml:space="preserve">). </w:t>
      </w:r>
    </w:p>
    <w:p w14:paraId="75496AD8" w14:textId="77777777" w:rsidR="00371889" w:rsidRPr="009256D5" w:rsidRDefault="00371889" w:rsidP="00866665">
      <w:pPr>
        <w:pStyle w:val="SideNote"/>
        <w:framePr w:wrap="around"/>
        <w:rPr>
          <w:lang w:val="en-US"/>
        </w:rPr>
      </w:pPr>
      <w:r w:rsidRPr="009256D5">
        <w:rPr>
          <w:lang w:val="en-US"/>
        </w:rPr>
        <w:t xml:space="preserve">S. </w:t>
      </w:r>
      <w:r>
        <w:rPr>
          <w:lang w:val="en-US"/>
        </w:rPr>
        <w:t>216</w:t>
      </w:r>
      <w:r w:rsidRPr="009256D5">
        <w:rPr>
          <w:lang w:val="en-US"/>
        </w:rPr>
        <w:t xml:space="preserve"> inserted by No. 39/2018 s. 7 (as </w:t>
      </w:r>
      <w:r w:rsidRPr="009256D5">
        <w:t>amended by Nos 27/2019 ss 12−30, 3/2020 ss 42–44, 47/2020 s. 26).</w:t>
      </w:r>
    </w:p>
    <w:p w14:paraId="1C94D941" w14:textId="77777777" w:rsidR="00F75D2B" w:rsidRDefault="004F24B9" w:rsidP="0095470D">
      <w:pPr>
        <w:pStyle w:val="DraftHeading1"/>
        <w:tabs>
          <w:tab w:val="right" w:pos="680"/>
        </w:tabs>
        <w:ind w:left="850" w:hanging="850"/>
      </w:pPr>
      <w:r>
        <w:tab/>
      </w:r>
      <w:bookmarkStart w:id="303" w:name="_Toc233042942"/>
      <w:r w:rsidR="00F75D2B" w:rsidRPr="00EF41F5">
        <w:t>216</w:t>
      </w:r>
      <w:r w:rsidR="00F75D2B">
        <w:tab/>
        <w:t>Environmental auditor must notify the Authority of imminent state of danger</w:t>
      </w:r>
      <w:bookmarkEnd w:id="303"/>
    </w:p>
    <w:p w14:paraId="155F64F6" w14:textId="77777777" w:rsidR="00F75D2B" w:rsidRDefault="004F24B9" w:rsidP="0095470D">
      <w:pPr>
        <w:pStyle w:val="DraftHeading2"/>
        <w:tabs>
          <w:tab w:val="right" w:pos="1247"/>
        </w:tabs>
        <w:ind w:left="1361" w:hanging="1361"/>
      </w:pPr>
      <w:r>
        <w:tab/>
      </w:r>
      <w:r w:rsidR="00F75D2B" w:rsidRPr="004F24B9">
        <w:t>(1)</w:t>
      </w:r>
      <w:r w:rsidR="00F75D2B">
        <w:tab/>
        <w:t xml:space="preserve">When carrying out any function under this Act or any other Act, an environmental auditor must notify the Authority as soon as practicable after the environmental auditor becomes aware of— </w:t>
      </w:r>
    </w:p>
    <w:p w14:paraId="07B0FCC0" w14:textId="77777777" w:rsidR="00F75D2B" w:rsidRDefault="004F24B9" w:rsidP="0095470D">
      <w:pPr>
        <w:pStyle w:val="DraftHeading3"/>
        <w:tabs>
          <w:tab w:val="right" w:pos="1757"/>
        </w:tabs>
        <w:ind w:left="1871" w:hanging="1871"/>
      </w:pPr>
      <w:r>
        <w:lastRenderedPageBreak/>
        <w:tab/>
      </w:r>
      <w:r w:rsidR="00F75D2B" w:rsidRPr="004F24B9">
        <w:t>(a)</w:t>
      </w:r>
      <w:r w:rsidR="00F75D2B">
        <w:tab/>
        <w:t>an imminent state of danger to human health or the environment from pollution or waste; or</w:t>
      </w:r>
    </w:p>
    <w:p w14:paraId="2BDCFAE3" w14:textId="77777777" w:rsidR="00F75D2B" w:rsidRDefault="004F24B9" w:rsidP="0095470D">
      <w:pPr>
        <w:pStyle w:val="DraftHeading3"/>
        <w:tabs>
          <w:tab w:val="right" w:pos="1757"/>
        </w:tabs>
        <w:ind w:left="1871" w:hanging="1871"/>
      </w:pPr>
      <w:r>
        <w:tab/>
      </w:r>
      <w:r w:rsidR="00F75D2B" w:rsidRPr="004F24B9">
        <w:t>(b)</w:t>
      </w:r>
      <w:r w:rsidR="00F75D2B">
        <w:tab/>
        <w:t>any circumstances, which if not addressed, are likely to become an imminent state of danger to human health or the environment from pollution or waste; or</w:t>
      </w:r>
    </w:p>
    <w:p w14:paraId="5791A597" w14:textId="77777777" w:rsidR="00F75D2B" w:rsidRDefault="004F24B9" w:rsidP="0095470D">
      <w:pPr>
        <w:pStyle w:val="DraftHeading3"/>
        <w:tabs>
          <w:tab w:val="right" w:pos="1757"/>
        </w:tabs>
        <w:ind w:left="1871" w:hanging="1871"/>
      </w:pPr>
      <w:r>
        <w:tab/>
      </w:r>
      <w:r w:rsidR="00F75D2B" w:rsidRPr="004F24B9">
        <w:t>(c)</w:t>
      </w:r>
      <w:r w:rsidR="00F75D2B">
        <w:tab/>
        <w:t>any other prescribed matter.</w:t>
      </w:r>
    </w:p>
    <w:p w14:paraId="098A6481"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50</w:t>
      </w:r>
      <w:r w:rsidR="00710640">
        <w:t>0 penalty</w:t>
      </w:r>
      <w:r>
        <w:t xml:space="preserve"> units.</w:t>
      </w:r>
    </w:p>
    <w:p w14:paraId="1D3E69C1" w14:textId="77777777" w:rsidR="00F75D2B" w:rsidRPr="0095470D" w:rsidRDefault="00F75D2B" w:rsidP="0095470D">
      <w:pPr>
        <w:pStyle w:val="DraftSub-sectionNote"/>
        <w:tabs>
          <w:tab w:val="right" w:pos="1814"/>
        </w:tabs>
        <w:ind w:left="1361"/>
        <w:rPr>
          <w:b/>
        </w:rPr>
      </w:pPr>
      <w:r w:rsidRPr="0095470D">
        <w:rPr>
          <w:b/>
        </w:rPr>
        <w:t>Note</w:t>
      </w:r>
    </w:p>
    <w:p w14:paraId="7E6BD020" w14:textId="77777777" w:rsidR="00F75D2B" w:rsidRDefault="00F75D2B" w:rsidP="0095470D">
      <w:pPr>
        <w:pStyle w:val="DraftSub-sectionNote"/>
        <w:tabs>
          <w:tab w:val="right" w:pos="1814"/>
        </w:tabs>
        <w:ind w:left="1361"/>
      </w:pPr>
      <w:r>
        <w:t>Section 314 provides that subsection (1) is a civil penalty provision. The penalty for contravention of this civil penalty provision is set out in the table in section 314.</w:t>
      </w:r>
    </w:p>
    <w:p w14:paraId="091C529D" w14:textId="77777777" w:rsidR="00F75D2B" w:rsidRDefault="004F24B9" w:rsidP="0095470D">
      <w:pPr>
        <w:pStyle w:val="DraftHeading2"/>
        <w:tabs>
          <w:tab w:val="right" w:pos="1247"/>
        </w:tabs>
        <w:ind w:left="1361" w:hanging="1361"/>
      </w:pPr>
      <w:r>
        <w:tab/>
      </w:r>
      <w:r w:rsidR="00F75D2B" w:rsidRPr="004F24B9">
        <w:t>(2)</w:t>
      </w:r>
      <w:r w:rsidR="00F75D2B">
        <w:tab/>
        <w:t>An offence under subsection (1) is an indictable offence.</w:t>
      </w:r>
    </w:p>
    <w:p w14:paraId="1E9A1599" w14:textId="77777777" w:rsidR="00F75D2B" w:rsidRPr="0095470D" w:rsidRDefault="00F75D2B" w:rsidP="0095470D">
      <w:pPr>
        <w:pStyle w:val="DraftSub-sectionNote"/>
        <w:tabs>
          <w:tab w:val="right" w:pos="1814"/>
        </w:tabs>
        <w:ind w:left="1361"/>
        <w:rPr>
          <w:b/>
        </w:rPr>
      </w:pPr>
      <w:r w:rsidRPr="0095470D">
        <w:rPr>
          <w:b/>
        </w:rPr>
        <w:t>Note</w:t>
      </w:r>
    </w:p>
    <w:p w14:paraId="183B49C7" w14:textId="77777777" w:rsidR="00F75D2B" w:rsidRDefault="00F75D2B" w:rsidP="0095470D">
      <w:pPr>
        <w:pStyle w:val="DraftSub-sectionNote"/>
        <w:tabs>
          <w:tab w:val="right" w:pos="1814"/>
        </w:tabs>
        <w:ind w:left="1361"/>
      </w:pPr>
      <w:r>
        <w:t>This offence may be heard and determined summarily (see</w:t>
      </w:r>
      <w:r w:rsidR="00BA7428">
        <w:t> </w:t>
      </w:r>
      <w:r>
        <w:t xml:space="preserve">section 28 of the </w:t>
      </w:r>
      <w:r w:rsidRPr="0095470D">
        <w:rPr>
          <w:b/>
        </w:rPr>
        <w:t>Criminal Procedure Act 2009</w:t>
      </w:r>
      <w:r>
        <w:t xml:space="preserve">). </w:t>
      </w:r>
    </w:p>
    <w:p w14:paraId="358A1DCD" w14:textId="77777777" w:rsidR="00371889" w:rsidRPr="009256D5" w:rsidRDefault="00371889" w:rsidP="00866665">
      <w:pPr>
        <w:pStyle w:val="SideNote"/>
        <w:framePr w:wrap="around"/>
        <w:rPr>
          <w:lang w:val="en-US"/>
        </w:rPr>
      </w:pPr>
      <w:r w:rsidRPr="009256D5">
        <w:rPr>
          <w:lang w:val="en-US"/>
        </w:rPr>
        <w:t xml:space="preserve">S. </w:t>
      </w:r>
      <w:r>
        <w:rPr>
          <w:lang w:val="en-US"/>
        </w:rPr>
        <w:t>217</w:t>
      </w:r>
      <w:r w:rsidRPr="009256D5">
        <w:rPr>
          <w:lang w:val="en-US"/>
        </w:rPr>
        <w:t xml:space="preserve"> inserted by No. 39/2018 s. 7 (as </w:t>
      </w:r>
      <w:r w:rsidRPr="009256D5">
        <w:t>amended by Nos 27/2019 ss 12−30, 3/2020 ss 42–44, 47/2020 s. 26).</w:t>
      </w:r>
    </w:p>
    <w:p w14:paraId="0EA61865" w14:textId="77777777" w:rsidR="00F75D2B" w:rsidRDefault="004F24B9" w:rsidP="0095470D">
      <w:pPr>
        <w:pStyle w:val="DraftHeading1"/>
        <w:tabs>
          <w:tab w:val="right" w:pos="680"/>
        </w:tabs>
        <w:ind w:left="850" w:hanging="850"/>
      </w:pPr>
      <w:r>
        <w:tab/>
      </w:r>
      <w:bookmarkStart w:id="304" w:name="_Toc233042943"/>
      <w:r w:rsidR="00F75D2B" w:rsidRPr="00EF41F5">
        <w:t>217</w:t>
      </w:r>
      <w:r w:rsidR="00F75D2B">
        <w:tab/>
        <w:t>Fees to be paid by environmental auditor</w:t>
      </w:r>
      <w:bookmarkEnd w:id="304"/>
    </w:p>
    <w:p w14:paraId="150282C8" w14:textId="77777777" w:rsidR="00F75D2B" w:rsidRDefault="004F24B9" w:rsidP="0095470D">
      <w:pPr>
        <w:pStyle w:val="DraftHeading2"/>
        <w:tabs>
          <w:tab w:val="right" w:pos="1247"/>
        </w:tabs>
        <w:ind w:left="1361" w:hanging="1361"/>
      </w:pPr>
      <w:r>
        <w:tab/>
      </w:r>
      <w:r w:rsidR="00F75D2B" w:rsidRPr="004F24B9">
        <w:t>(1)</w:t>
      </w:r>
      <w:r w:rsidR="00F75D2B">
        <w:tab/>
        <w:t>An environmental auditor must, within 5 business days of completing a preliminary risk screen assessment statement and a preliminary risk screen assessment report, pay the prescribed fee to the Authority.</w:t>
      </w:r>
    </w:p>
    <w:p w14:paraId="1C5FECF4" w14:textId="77777777" w:rsidR="00F75D2B" w:rsidRDefault="004F24B9" w:rsidP="0095470D">
      <w:pPr>
        <w:pStyle w:val="DraftHeading2"/>
        <w:tabs>
          <w:tab w:val="right" w:pos="1247"/>
        </w:tabs>
        <w:ind w:left="1361" w:hanging="1361"/>
      </w:pPr>
      <w:r>
        <w:tab/>
      </w:r>
      <w:r w:rsidR="00F75D2B" w:rsidRPr="004F24B9">
        <w:t>(2)</w:t>
      </w:r>
      <w:r w:rsidR="00F75D2B">
        <w:tab/>
        <w:t>An environmental auditor must, within 5 business days of completing an environmental audit statement and an environmental audit report, pay the prescribed fee to the Authority.</w:t>
      </w:r>
    </w:p>
    <w:p w14:paraId="27120C42" w14:textId="77777777" w:rsidR="004F24B9" w:rsidRDefault="004F24B9">
      <w:pPr>
        <w:suppressLineNumbers w:val="0"/>
        <w:overflowPunct/>
        <w:autoSpaceDE/>
        <w:autoSpaceDN/>
        <w:adjustRightInd/>
        <w:spacing w:before="0"/>
        <w:textAlignment w:val="auto"/>
        <w:rPr>
          <w:b/>
          <w:sz w:val="32"/>
        </w:rPr>
      </w:pPr>
      <w:r>
        <w:rPr>
          <w:caps/>
          <w:sz w:val="32"/>
        </w:rPr>
        <w:br w:type="page"/>
      </w:r>
    </w:p>
    <w:p w14:paraId="7A6CFB9E" w14:textId="77777777" w:rsidR="00371889" w:rsidRPr="009256D5" w:rsidRDefault="00371889" w:rsidP="00866665">
      <w:pPr>
        <w:pStyle w:val="SideNote"/>
        <w:framePr w:wrap="around"/>
      </w:pPr>
      <w:r w:rsidRPr="009256D5">
        <w:rPr>
          <w:lang w:val="en-US"/>
        </w:rPr>
        <w:lastRenderedPageBreak/>
        <w:t xml:space="preserve">Pt </w:t>
      </w:r>
      <w:r>
        <w:rPr>
          <w:lang w:val="en-US"/>
        </w:rPr>
        <w:t>8.4</w:t>
      </w:r>
      <w:r w:rsidRPr="009256D5">
        <w:rPr>
          <w:lang w:val="en-US"/>
        </w:rPr>
        <w:t xml:space="preserve"> (Heading and ss </w:t>
      </w:r>
      <w:r>
        <w:rPr>
          <w:lang w:val="en-US"/>
        </w:rPr>
        <w:t>218</w:t>
      </w:r>
      <w:r w:rsidRPr="009256D5">
        <w:rPr>
          <w:lang w:val="en-US"/>
        </w:rPr>
        <w:t>–23</w:t>
      </w:r>
      <w:r>
        <w:rPr>
          <w:lang w:val="en-US"/>
        </w:rPr>
        <w:t>4</w:t>
      </w:r>
      <w:r w:rsidRPr="009256D5">
        <w:rPr>
          <w:lang w:val="en-US"/>
        </w:rPr>
        <w:t xml:space="preserve">) inserted by No. 39/2018 s. 7 (as </w:t>
      </w:r>
      <w:r w:rsidRPr="009256D5">
        <w:t>amended by Nos 27/2019 ss 12−30, 3/2020 ss 42–44, 47/2020 s. 26).</w:t>
      </w:r>
    </w:p>
    <w:p w14:paraId="41FDCCB7" w14:textId="77777777" w:rsidR="00F75D2B" w:rsidRPr="0095470D" w:rsidRDefault="00F75D2B" w:rsidP="0095470D">
      <w:pPr>
        <w:pStyle w:val="Heading-PART"/>
        <w:rPr>
          <w:sz w:val="32"/>
        </w:rPr>
      </w:pPr>
      <w:bookmarkStart w:id="305" w:name="_Toc233042944"/>
      <w:r w:rsidRPr="0095470D">
        <w:rPr>
          <w:caps w:val="0"/>
          <w:sz w:val="32"/>
        </w:rPr>
        <w:t>Part 8.4—Financial assurances</w:t>
      </w:r>
      <w:bookmarkEnd w:id="305"/>
    </w:p>
    <w:p w14:paraId="40A36D1C" w14:textId="77777777" w:rsidR="00371889" w:rsidRPr="00162A10" w:rsidRDefault="00371889" w:rsidP="00467A9A">
      <w:pPr>
        <w:rPr>
          <w:lang w:val="en-US"/>
        </w:rPr>
      </w:pPr>
    </w:p>
    <w:p w14:paraId="589DA2D6" w14:textId="77777777" w:rsidR="00371889" w:rsidRPr="00162A10" w:rsidRDefault="00371889" w:rsidP="00467A9A">
      <w:pPr>
        <w:rPr>
          <w:lang w:val="en-US"/>
        </w:rPr>
      </w:pPr>
    </w:p>
    <w:p w14:paraId="327CD983" w14:textId="77777777" w:rsidR="00371889" w:rsidRPr="00162A10" w:rsidRDefault="00371889" w:rsidP="00467A9A">
      <w:pPr>
        <w:rPr>
          <w:lang w:val="en-US"/>
        </w:rPr>
      </w:pPr>
    </w:p>
    <w:p w14:paraId="7AB15466" w14:textId="77777777" w:rsidR="00371889" w:rsidRPr="00162A10" w:rsidRDefault="00371889" w:rsidP="00467A9A">
      <w:pPr>
        <w:rPr>
          <w:lang w:val="en-US"/>
        </w:rPr>
      </w:pPr>
    </w:p>
    <w:p w14:paraId="7FFFB6C6" w14:textId="77777777" w:rsidR="00371889" w:rsidRPr="00162A10" w:rsidRDefault="00371889" w:rsidP="00467A9A">
      <w:pPr>
        <w:rPr>
          <w:lang w:val="en-US"/>
        </w:rPr>
      </w:pPr>
    </w:p>
    <w:p w14:paraId="1013D586" w14:textId="77777777" w:rsidR="00371889" w:rsidRPr="009256D5" w:rsidRDefault="00371889" w:rsidP="00866665">
      <w:pPr>
        <w:pStyle w:val="SideNote"/>
        <w:framePr w:wrap="around"/>
        <w:rPr>
          <w:lang w:val="en-US"/>
        </w:rPr>
      </w:pPr>
      <w:r w:rsidRPr="009256D5">
        <w:rPr>
          <w:lang w:val="en-US"/>
        </w:rPr>
        <w:t xml:space="preserve">S. </w:t>
      </w:r>
      <w:r>
        <w:rPr>
          <w:lang w:val="en-US"/>
        </w:rPr>
        <w:t>218</w:t>
      </w:r>
      <w:r w:rsidRPr="009256D5">
        <w:rPr>
          <w:lang w:val="en-US"/>
        </w:rPr>
        <w:t xml:space="preserve"> inserted by No. 39/2018 s. 7 (as </w:t>
      </w:r>
      <w:r w:rsidRPr="009256D5">
        <w:t>amended by Nos 27/2019 ss 12−30, 3/2020 ss 42–44, 47/2020 s. 26).</w:t>
      </w:r>
    </w:p>
    <w:p w14:paraId="63F33870" w14:textId="77777777" w:rsidR="00F75D2B" w:rsidRDefault="004F24B9" w:rsidP="0095470D">
      <w:pPr>
        <w:pStyle w:val="DraftHeading1"/>
        <w:tabs>
          <w:tab w:val="right" w:pos="680"/>
        </w:tabs>
        <w:ind w:left="850" w:hanging="850"/>
      </w:pPr>
      <w:r>
        <w:tab/>
      </w:r>
      <w:bookmarkStart w:id="306" w:name="_Toc233042945"/>
      <w:r w:rsidR="00F75D2B" w:rsidRPr="00EF41F5">
        <w:t>218</w:t>
      </w:r>
      <w:r w:rsidR="00F75D2B">
        <w:tab/>
        <w:t>Purposes of this Part</w:t>
      </w:r>
      <w:bookmarkEnd w:id="306"/>
    </w:p>
    <w:p w14:paraId="04C91AD3" w14:textId="77777777" w:rsidR="00F75D2B" w:rsidRDefault="00F75D2B" w:rsidP="0095470D">
      <w:pPr>
        <w:pStyle w:val="BodySectionSub"/>
      </w:pPr>
      <w:r>
        <w:t>The purposes of this Part are—</w:t>
      </w:r>
    </w:p>
    <w:p w14:paraId="3216C6FA" w14:textId="77777777" w:rsidR="00F75D2B" w:rsidRDefault="004F24B9" w:rsidP="0095470D">
      <w:pPr>
        <w:pStyle w:val="DraftHeading3"/>
        <w:tabs>
          <w:tab w:val="right" w:pos="1757"/>
        </w:tabs>
        <w:ind w:left="1871" w:hanging="1871"/>
      </w:pPr>
      <w:r>
        <w:tab/>
      </w:r>
      <w:r w:rsidR="00F75D2B" w:rsidRPr="004F24B9">
        <w:t>(a)</w:t>
      </w:r>
      <w:r w:rsidR="00F75D2B">
        <w:tab/>
        <w:t>to provide for financial assurances as security for the Authority for the costs and expenses of remediation or clean up activities; and</w:t>
      </w:r>
    </w:p>
    <w:p w14:paraId="2EDC32BF" w14:textId="77777777" w:rsidR="00F75D2B" w:rsidRDefault="004F24B9" w:rsidP="0095470D">
      <w:pPr>
        <w:pStyle w:val="DraftHeading3"/>
        <w:tabs>
          <w:tab w:val="right" w:pos="1757"/>
        </w:tabs>
        <w:ind w:left="1871" w:hanging="1871"/>
      </w:pPr>
      <w:r>
        <w:tab/>
      </w:r>
      <w:r w:rsidR="00F75D2B" w:rsidRPr="004F24B9">
        <w:t>(b)</w:t>
      </w:r>
      <w:r w:rsidR="00F75D2B">
        <w:tab/>
        <w:t>to enable the Authority to implement financial assurances.</w:t>
      </w:r>
    </w:p>
    <w:p w14:paraId="50939FA1" w14:textId="77777777" w:rsidR="002662F0" w:rsidRPr="009256D5" w:rsidRDefault="002662F0" w:rsidP="00866665">
      <w:pPr>
        <w:pStyle w:val="SideNote"/>
        <w:framePr w:wrap="around"/>
        <w:rPr>
          <w:lang w:val="en-US"/>
        </w:rPr>
      </w:pPr>
      <w:r w:rsidRPr="009256D5">
        <w:rPr>
          <w:lang w:val="en-US"/>
        </w:rPr>
        <w:t>S.</w:t>
      </w:r>
      <w:r>
        <w:rPr>
          <w:lang w:val="en-US"/>
        </w:rPr>
        <w:t> 218A</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31.</w:t>
      </w:r>
    </w:p>
    <w:p w14:paraId="4A5FBFF3" w14:textId="77777777" w:rsidR="002662F0" w:rsidRPr="0044525C" w:rsidRDefault="002662F0" w:rsidP="00BC3FFB">
      <w:pPr>
        <w:pStyle w:val="DraftHeading1"/>
        <w:tabs>
          <w:tab w:val="right" w:pos="680"/>
        </w:tabs>
        <w:ind w:left="850" w:hanging="850"/>
      </w:pPr>
      <w:r>
        <w:tab/>
      </w:r>
      <w:bookmarkStart w:id="307" w:name="_Toc233042946"/>
      <w:r w:rsidRPr="00DA198E">
        <w:t>218A</w:t>
      </w:r>
      <w:r w:rsidRPr="0044525C">
        <w:tab/>
        <w:t>Definitions</w:t>
      </w:r>
      <w:bookmarkEnd w:id="307"/>
    </w:p>
    <w:p w14:paraId="5653ACA9" w14:textId="77777777" w:rsidR="002662F0" w:rsidRPr="0044525C" w:rsidRDefault="002662F0" w:rsidP="00BC3FFB">
      <w:pPr>
        <w:pStyle w:val="BodySectionSub"/>
      </w:pPr>
      <w:r w:rsidRPr="0044525C">
        <w:t>In this Part—</w:t>
      </w:r>
    </w:p>
    <w:p w14:paraId="6313B200" w14:textId="77777777" w:rsidR="002662F0" w:rsidRPr="0044525C" w:rsidRDefault="002662F0" w:rsidP="00BC3FFB">
      <w:pPr>
        <w:pStyle w:val="DraftDefinition2"/>
      </w:pPr>
      <w:r w:rsidRPr="0044525C">
        <w:rPr>
          <w:b/>
          <w:i/>
        </w:rPr>
        <w:t>impact</w:t>
      </w:r>
      <w:r w:rsidRPr="0044525C">
        <w:t xml:space="preserve"> includes any detrimental effect resulting from a relevant activity or from an action that is ancillary to that activity;</w:t>
      </w:r>
    </w:p>
    <w:p w14:paraId="05A08557" w14:textId="77777777" w:rsidR="002662F0" w:rsidRPr="0044525C" w:rsidRDefault="002662F0" w:rsidP="00BC3FFB">
      <w:pPr>
        <w:pStyle w:val="DraftDefinition2"/>
      </w:pPr>
      <w:r w:rsidRPr="0044525C">
        <w:rPr>
          <w:b/>
          <w:i/>
        </w:rPr>
        <w:t>material change</w:t>
      </w:r>
      <w:r w:rsidRPr="0044525C">
        <w:t xml:space="preserve"> means a significant change in circumstances that would have a bearing on the assessment of any of the factors set out in section 231C, 231D, 231E or 231F or the considerations specified in section 231G;</w:t>
      </w:r>
    </w:p>
    <w:p w14:paraId="7A281E30" w14:textId="77777777" w:rsidR="002662F0" w:rsidRPr="0044525C" w:rsidRDefault="002662F0" w:rsidP="00BC3FFB">
      <w:pPr>
        <w:pStyle w:val="DraftDefinition2"/>
      </w:pPr>
      <w:r w:rsidRPr="00BC3FFB">
        <w:rPr>
          <w:b/>
          <w:i/>
        </w:rPr>
        <w:t>refusal review date</w:t>
      </w:r>
      <w:r w:rsidRPr="0044525C">
        <w:t xml:space="preserve"> means—</w:t>
      </w:r>
    </w:p>
    <w:p w14:paraId="701B117E" w14:textId="77777777" w:rsidR="002662F0" w:rsidRPr="0044525C" w:rsidRDefault="002662F0" w:rsidP="00BC3FFB">
      <w:pPr>
        <w:pStyle w:val="DraftHeading4"/>
        <w:tabs>
          <w:tab w:val="right" w:pos="2268"/>
        </w:tabs>
        <w:ind w:left="2381" w:hanging="2381"/>
      </w:pPr>
      <w:r>
        <w:tab/>
      </w:r>
      <w:r w:rsidRPr="002662F0">
        <w:t>(a)</w:t>
      </w:r>
      <w:r w:rsidRPr="0044525C">
        <w:tab/>
        <w:t>the date determined under section 231I(1); or</w:t>
      </w:r>
    </w:p>
    <w:p w14:paraId="597B0AEE" w14:textId="77777777" w:rsidR="002662F0" w:rsidRDefault="002662F0" w:rsidP="00BC3FFB">
      <w:pPr>
        <w:pStyle w:val="DraftHeading4"/>
        <w:tabs>
          <w:tab w:val="right" w:pos="2268"/>
        </w:tabs>
        <w:ind w:left="2381" w:hanging="2381"/>
      </w:pPr>
      <w:r>
        <w:tab/>
      </w:r>
      <w:r w:rsidRPr="002662F0">
        <w:t>(b)</w:t>
      </w:r>
      <w:r w:rsidRPr="0044525C">
        <w:tab/>
        <w:t>any later date agreed to or determined under section 231M;</w:t>
      </w:r>
    </w:p>
    <w:p w14:paraId="605F258D" w14:textId="77777777" w:rsidR="0084331C" w:rsidRPr="0084331C" w:rsidRDefault="0084331C" w:rsidP="0084331C"/>
    <w:p w14:paraId="3D306AF0" w14:textId="77777777" w:rsidR="002662F0" w:rsidRPr="0044525C" w:rsidRDefault="002662F0" w:rsidP="00BC3FFB">
      <w:pPr>
        <w:pStyle w:val="DraftDefinition2"/>
      </w:pPr>
      <w:r w:rsidRPr="0044525C">
        <w:rPr>
          <w:b/>
          <w:i/>
        </w:rPr>
        <w:lastRenderedPageBreak/>
        <w:t>relevant activity</w:t>
      </w:r>
      <w:r w:rsidRPr="0044525C">
        <w:t xml:space="preserve"> means the activity to which a prescribed permission, site management order, environmental action notice or Order relating to environmentally hazardous substances relates, as applicable;</w:t>
      </w:r>
    </w:p>
    <w:p w14:paraId="0583556E" w14:textId="77777777" w:rsidR="002662F0" w:rsidRPr="0044525C" w:rsidRDefault="002662F0" w:rsidP="00BC3FFB">
      <w:pPr>
        <w:pStyle w:val="DraftDefinition2"/>
      </w:pPr>
      <w:r w:rsidRPr="0044525C">
        <w:rPr>
          <w:b/>
          <w:i/>
        </w:rPr>
        <w:t>significant relevant new information</w:t>
      </w:r>
      <w:r w:rsidRPr="0044525C">
        <w:t xml:space="preserve"> means information relevant to the Authority's assessment of risk in connection with a financial assurance that—</w:t>
      </w:r>
    </w:p>
    <w:p w14:paraId="1A710114" w14:textId="77777777" w:rsidR="002662F0" w:rsidRPr="0044525C" w:rsidRDefault="002662F0" w:rsidP="00BC3FFB">
      <w:pPr>
        <w:pStyle w:val="DraftHeading4"/>
        <w:tabs>
          <w:tab w:val="right" w:pos="2268"/>
        </w:tabs>
        <w:ind w:left="2381" w:hanging="2381"/>
      </w:pPr>
      <w:r>
        <w:tab/>
      </w:r>
      <w:r w:rsidRPr="002662F0">
        <w:t>(a)</w:t>
      </w:r>
      <w:r w:rsidRPr="0044525C">
        <w:tab/>
        <w:t xml:space="preserve">has not previously been provided to the Authority or was not available to the Authority; and </w:t>
      </w:r>
    </w:p>
    <w:p w14:paraId="7C4324DE" w14:textId="77777777" w:rsidR="002662F0" w:rsidRPr="0044525C" w:rsidRDefault="002662F0" w:rsidP="00BC3FFB">
      <w:pPr>
        <w:pStyle w:val="DraftHeading4"/>
        <w:tabs>
          <w:tab w:val="right" w:pos="2268"/>
        </w:tabs>
        <w:ind w:left="2381" w:hanging="2381"/>
      </w:pPr>
      <w:r>
        <w:tab/>
      </w:r>
      <w:r w:rsidRPr="002662F0">
        <w:t>(b)</w:t>
      </w:r>
      <w:r w:rsidRPr="0044525C">
        <w:tab/>
        <w:t>would have a significant bearing on the assessment of any of the factors set out in section 231C, 231D, 231E or 231F or the considerations specified in section 231G—</w:t>
      </w:r>
    </w:p>
    <w:p w14:paraId="36EA593A" w14:textId="77777777" w:rsidR="002662F0" w:rsidRPr="0044525C" w:rsidRDefault="002662F0" w:rsidP="00BC3FFB">
      <w:pPr>
        <w:pStyle w:val="BodyParagraph"/>
      </w:pPr>
      <w:r w:rsidRPr="0044525C">
        <w:t>other than information relating to a material change;</w:t>
      </w:r>
    </w:p>
    <w:p w14:paraId="576DD438" w14:textId="77777777" w:rsidR="002662F0" w:rsidRPr="002662F0" w:rsidRDefault="002662F0" w:rsidP="00BC3FFB">
      <w:pPr>
        <w:pStyle w:val="DraftDefinition2"/>
      </w:pPr>
      <w:r w:rsidRPr="0044525C">
        <w:rPr>
          <w:b/>
          <w:i/>
        </w:rPr>
        <w:t xml:space="preserve">trigger event </w:t>
      </w:r>
      <w:r w:rsidRPr="0044525C">
        <w:t>means an event specified in section 231A(1)(a), (b), (c) or (d).</w:t>
      </w:r>
    </w:p>
    <w:p w14:paraId="2B73537E" w14:textId="77777777" w:rsidR="004E4D77" w:rsidRPr="009256D5" w:rsidRDefault="004E4D77" w:rsidP="00866665">
      <w:pPr>
        <w:pStyle w:val="SideNote"/>
        <w:framePr w:wrap="around"/>
        <w:rPr>
          <w:lang w:val="en-US"/>
        </w:rPr>
      </w:pPr>
      <w:r w:rsidRPr="009256D5">
        <w:rPr>
          <w:lang w:val="en-US"/>
        </w:rPr>
        <w:t xml:space="preserve">S. </w:t>
      </w:r>
      <w:r>
        <w:rPr>
          <w:lang w:val="en-US"/>
        </w:rPr>
        <w:t>219</w:t>
      </w:r>
      <w:r w:rsidRPr="009256D5">
        <w:rPr>
          <w:lang w:val="en-US"/>
        </w:rPr>
        <w:t xml:space="preserve"> inserted by No. 39/2018 s. 7 (as </w:t>
      </w:r>
      <w:r w:rsidRPr="009256D5">
        <w:t>amended by Nos 27/2019 ss 12−30, 3/2020 ss 42–44, 47/2020 s. 26).</w:t>
      </w:r>
    </w:p>
    <w:p w14:paraId="0256D8E0" w14:textId="77777777" w:rsidR="00F75D2B" w:rsidRDefault="004F24B9" w:rsidP="0095470D">
      <w:pPr>
        <w:pStyle w:val="DraftHeading1"/>
        <w:tabs>
          <w:tab w:val="right" w:pos="680"/>
        </w:tabs>
        <w:ind w:left="850" w:hanging="850"/>
      </w:pPr>
      <w:r>
        <w:tab/>
      </w:r>
      <w:bookmarkStart w:id="308" w:name="_Toc233042947"/>
      <w:r w:rsidR="00F75D2B" w:rsidRPr="00EF41F5">
        <w:t>219</w:t>
      </w:r>
      <w:r w:rsidR="00F75D2B">
        <w:tab/>
        <w:t>Authority may require financial assurance</w:t>
      </w:r>
      <w:bookmarkEnd w:id="308"/>
    </w:p>
    <w:p w14:paraId="58CAC385" w14:textId="77777777" w:rsidR="00F75D2B" w:rsidRDefault="004F24B9" w:rsidP="0095470D">
      <w:pPr>
        <w:pStyle w:val="DraftHeading2"/>
        <w:tabs>
          <w:tab w:val="right" w:pos="1247"/>
        </w:tabs>
        <w:ind w:left="1361" w:hanging="1361"/>
      </w:pPr>
      <w:r>
        <w:tab/>
      </w:r>
      <w:r w:rsidR="00F75D2B" w:rsidRPr="004F24B9">
        <w:t>(1)</w:t>
      </w:r>
      <w:r w:rsidR="00F75D2B">
        <w:tab/>
        <w:t>The Authority may require a person undertaking a particular activity to provide a financial assurance if any of the following apply—</w:t>
      </w:r>
    </w:p>
    <w:p w14:paraId="75BB9D5B" w14:textId="77777777" w:rsidR="00F75D2B" w:rsidRDefault="004F24B9" w:rsidP="0095470D">
      <w:pPr>
        <w:pStyle w:val="DraftHeading3"/>
        <w:tabs>
          <w:tab w:val="right" w:pos="1757"/>
        </w:tabs>
        <w:ind w:left="1871" w:hanging="1871"/>
      </w:pPr>
      <w:r>
        <w:tab/>
      </w:r>
      <w:r w:rsidR="00F75D2B" w:rsidRPr="004F24B9">
        <w:t>(a)</w:t>
      </w:r>
      <w:r w:rsidR="00F75D2B">
        <w:tab/>
        <w:t>the Authority determines that provision of a financial assurance by the person is a condition of a prescribed permission;</w:t>
      </w:r>
    </w:p>
    <w:p w14:paraId="3990AD50" w14:textId="77777777" w:rsidR="00F75D2B" w:rsidRDefault="004F24B9" w:rsidP="0095470D">
      <w:pPr>
        <w:pStyle w:val="DraftHeading3"/>
        <w:tabs>
          <w:tab w:val="right" w:pos="1757"/>
        </w:tabs>
        <w:ind w:left="1871" w:hanging="1871"/>
      </w:pPr>
      <w:r>
        <w:tab/>
      </w:r>
      <w:r w:rsidR="00F75D2B" w:rsidRPr="004F24B9">
        <w:t>(b)</w:t>
      </w:r>
      <w:r w:rsidR="00F75D2B">
        <w:tab/>
        <w:t>the Authority determines that provision of a financial assurance by the person is a condition of a site management order;</w:t>
      </w:r>
    </w:p>
    <w:p w14:paraId="7E559646" w14:textId="77777777" w:rsidR="00F75D2B" w:rsidRDefault="004F24B9" w:rsidP="0095470D">
      <w:pPr>
        <w:pStyle w:val="DraftHeading3"/>
        <w:tabs>
          <w:tab w:val="right" w:pos="1757"/>
        </w:tabs>
        <w:ind w:left="1871" w:hanging="1871"/>
      </w:pPr>
      <w:r>
        <w:tab/>
      </w:r>
      <w:r w:rsidR="00F75D2B" w:rsidRPr="004F24B9">
        <w:t>(c)</w:t>
      </w:r>
      <w:r w:rsidR="00F75D2B">
        <w:tab/>
        <w:t xml:space="preserve">the Authority determines that provision of a financial assurance by the person is a condition of an environmental action notice; </w:t>
      </w:r>
    </w:p>
    <w:p w14:paraId="3472EED2" w14:textId="77777777" w:rsidR="00F75D2B" w:rsidRDefault="004F24B9" w:rsidP="0095470D">
      <w:pPr>
        <w:pStyle w:val="DraftHeading3"/>
        <w:tabs>
          <w:tab w:val="right" w:pos="1757"/>
        </w:tabs>
        <w:ind w:left="1871" w:hanging="1871"/>
      </w:pPr>
      <w:r>
        <w:lastRenderedPageBreak/>
        <w:tab/>
      </w:r>
      <w:r w:rsidR="00F75D2B" w:rsidRPr="004F24B9">
        <w:t>(d)</w:t>
      </w:r>
      <w:r w:rsidR="00F75D2B">
        <w:tab/>
        <w:t>an Order relating to environmentally hazardous substances requires the person to provide a financial assurance.</w:t>
      </w:r>
    </w:p>
    <w:p w14:paraId="3840BDA4" w14:textId="77777777" w:rsidR="00F75D2B" w:rsidRDefault="004F24B9" w:rsidP="0095470D">
      <w:pPr>
        <w:pStyle w:val="DraftHeading2"/>
        <w:tabs>
          <w:tab w:val="right" w:pos="1247"/>
        </w:tabs>
        <w:ind w:left="1361" w:hanging="1361"/>
      </w:pPr>
      <w:r>
        <w:tab/>
      </w:r>
      <w:r w:rsidR="00F75D2B" w:rsidRPr="004F24B9">
        <w:t>(2)</w:t>
      </w:r>
      <w:r w:rsidR="00F75D2B">
        <w:tab/>
        <w:t>The Authority may only make a determination under subsection (1)(a),(b) or (c) if the Authority is satisfied, having regard to the prescribed risk assessment criteria, that a financial assurance is necessary as security for the costs and expenses of remediation or clean up in connection with the particular activity.</w:t>
      </w:r>
    </w:p>
    <w:p w14:paraId="26B7FDC5" w14:textId="77777777" w:rsidR="00F75D2B" w:rsidRDefault="004F24B9" w:rsidP="0095470D">
      <w:pPr>
        <w:pStyle w:val="DraftHeading2"/>
        <w:tabs>
          <w:tab w:val="right" w:pos="1247"/>
        </w:tabs>
        <w:ind w:left="1361" w:hanging="1361"/>
      </w:pPr>
      <w:r>
        <w:tab/>
      </w:r>
      <w:r w:rsidR="00F75D2B" w:rsidRPr="004F24B9">
        <w:t>(3)</w:t>
      </w:r>
      <w:r w:rsidR="00F75D2B">
        <w:tab/>
        <w:t>If the Authority requires a person to provide a financial assurance, the Authority must notify the person in writing of the form and amount of the financial assurance.</w:t>
      </w:r>
    </w:p>
    <w:p w14:paraId="7B8F2316" w14:textId="77777777" w:rsidR="00F75D2B" w:rsidRDefault="004F24B9" w:rsidP="0095470D">
      <w:pPr>
        <w:pStyle w:val="DraftHeading2"/>
        <w:tabs>
          <w:tab w:val="right" w:pos="1247"/>
        </w:tabs>
        <w:ind w:left="1361" w:hanging="1361"/>
      </w:pPr>
      <w:r>
        <w:tab/>
      </w:r>
      <w:r w:rsidR="00F75D2B" w:rsidRPr="004F24B9">
        <w:t>(4)</w:t>
      </w:r>
      <w:r w:rsidR="00F75D2B">
        <w:tab/>
        <w:t>If a person is given notice under subsection (3), the person must provide the financial assurance within a period, not less than 30 business days, to be specified by the Authority.</w:t>
      </w:r>
    </w:p>
    <w:p w14:paraId="3D420FDC" w14:textId="77777777" w:rsidR="004E4D77" w:rsidRPr="009256D5" w:rsidRDefault="004E4D77" w:rsidP="00866665">
      <w:pPr>
        <w:pStyle w:val="SideNote"/>
        <w:framePr w:wrap="around"/>
        <w:rPr>
          <w:lang w:val="en-US"/>
        </w:rPr>
      </w:pPr>
      <w:r w:rsidRPr="009256D5">
        <w:rPr>
          <w:lang w:val="en-US"/>
        </w:rPr>
        <w:t xml:space="preserve">S. </w:t>
      </w:r>
      <w:r>
        <w:rPr>
          <w:lang w:val="en-US"/>
        </w:rPr>
        <w:t>220</w:t>
      </w:r>
      <w:r w:rsidRPr="009256D5">
        <w:rPr>
          <w:lang w:val="en-US"/>
        </w:rPr>
        <w:t xml:space="preserve"> inserted by No. 39/2018 s. 7 (as </w:t>
      </w:r>
      <w:r w:rsidRPr="009256D5">
        <w:t>amended by Nos 27/2019 ss 12−30, 3/2020 ss 42–44, 47/2020 s. 26).</w:t>
      </w:r>
    </w:p>
    <w:p w14:paraId="2A6730FB" w14:textId="77777777" w:rsidR="00F75D2B" w:rsidRDefault="004F24B9" w:rsidP="0095470D">
      <w:pPr>
        <w:pStyle w:val="DraftHeading1"/>
        <w:tabs>
          <w:tab w:val="right" w:pos="680"/>
        </w:tabs>
        <w:ind w:left="850" w:hanging="850"/>
      </w:pPr>
      <w:r>
        <w:tab/>
      </w:r>
      <w:bookmarkStart w:id="309" w:name="_Toc233042948"/>
      <w:r w:rsidR="00F75D2B" w:rsidRPr="00EF41F5">
        <w:t>220</w:t>
      </w:r>
      <w:r w:rsidR="00F75D2B">
        <w:tab/>
        <w:t>Form of financial assurance</w:t>
      </w:r>
      <w:bookmarkEnd w:id="309"/>
    </w:p>
    <w:p w14:paraId="53CEE0A7" w14:textId="77777777" w:rsidR="00F75D2B" w:rsidRDefault="004F24B9" w:rsidP="0095470D">
      <w:pPr>
        <w:pStyle w:val="DraftHeading2"/>
        <w:tabs>
          <w:tab w:val="right" w:pos="1247"/>
        </w:tabs>
        <w:ind w:left="1361" w:hanging="1361"/>
      </w:pPr>
      <w:r>
        <w:tab/>
      </w:r>
      <w:r w:rsidR="00F75D2B" w:rsidRPr="004F24B9">
        <w:t>(1)</w:t>
      </w:r>
      <w:r w:rsidR="00F75D2B">
        <w:tab/>
        <w:t>Subject to subsection (2), the Authority may determine, having regard to the prescribed risk assessment criteria, the form of a financial assurance.</w:t>
      </w:r>
    </w:p>
    <w:p w14:paraId="428D4DD8" w14:textId="77777777" w:rsidR="00F75D2B" w:rsidRDefault="004F24B9" w:rsidP="0095470D">
      <w:pPr>
        <w:pStyle w:val="DraftHeading2"/>
        <w:tabs>
          <w:tab w:val="right" w:pos="1247"/>
        </w:tabs>
        <w:ind w:left="1361" w:hanging="1361"/>
      </w:pPr>
      <w:r>
        <w:tab/>
      </w:r>
      <w:r w:rsidR="00F75D2B" w:rsidRPr="004F24B9">
        <w:t>(2)</w:t>
      </w:r>
      <w:r w:rsidR="00F75D2B">
        <w:tab/>
        <w:t>A financial assurance must be provided in the form of—</w:t>
      </w:r>
    </w:p>
    <w:p w14:paraId="41F035E1" w14:textId="77777777" w:rsidR="00F75D2B" w:rsidRDefault="004F24B9" w:rsidP="0095470D">
      <w:pPr>
        <w:pStyle w:val="DraftHeading3"/>
        <w:tabs>
          <w:tab w:val="right" w:pos="1757"/>
        </w:tabs>
        <w:ind w:left="1871" w:hanging="1871"/>
      </w:pPr>
      <w:r>
        <w:tab/>
      </w:r>
      <w:r w:rsidR="00F75D2B" w:rsidRPr="004F24B9">
        <w:t>(a)</w:t>
      </w:r>
      <w:r w:rsidR="00F75D2B">
        <w:tab/>
        <w:t>a guarantee provided by a body that is permitted to use the expression "bank" under section 66 of the Banking Act 1959 of the Commonwealth; or</w:t>
      </w:r>
    </w:p>
    <w:p w14:paraId="374FCD7C" w14:textId="77777777" w:rsidR="00F75D2B" w:rsidRDefault="004F24B9" w:rsidP="0095470D">
      <w:pPr>
        <w:pStyle w:val="DraftHeading3"/>
        <w:tabs>
          <w:tab w:val="right" w:pos="1757"/>
        </w:tabs>
        <w:ind w:left="1871" w:hanging="1871"/>
      </w:pPr>
      <w:r>
        <w:tab/>
      </w:r>
      <w:r w:rsidR="00F75D2B" w:rsidRPr="004F24B9">
        <w:t>(b)</w:t>
      </w:r>
      <w:r w:rsidR="00F75D2B">
        <w:tab/>
        <w:t>bonds; or</w:t>
      </w:r>
    </w:p>
    <w:p w14:paraId="0B8AD23C" w14:textId="77777777" w:rsidR="00F75D2B" w:rsidRDefault="004F24B9" w:rsidP="0095470D">
      <w:pPr>
        <w:pStyle w:val="DraftHeading3"/>
        <w:tabs>
          <w:tab w:val="right" w:pos="1757"/>
        </w:tabs>
        <w:ind w:left="1871" w:hanging="1871"/>
      </w:pPr>
      <w:r>
        <w:tab/>
      </w:r>
      <w:r w:rsidR="00F75D2B" w:rsidRPr="004F24B9">
        <w:t>(c)</w:t>
      </w:r>
      <w:r w:rsidR="00F75D2B">
        <w:tab/>
        <w:t>any other form of security that the Authority considers appropriate; or</w:t>
      </w:r>
    </w:p>
    <w:p w14:paraId="67B00682" w14:textId="77777777" w:rsidR="00F75D2B" w:rsidRDefault="004F24B9" w:rsidP="0095470D">
      <w:pPr>
        <w:pStyle w:val="DraftHeading3"/>
        <w:tabs>
          <w:tab w:val="right" w:pos="1757"/>
        </w:tabs>
        <w:ind w:left="1871" w:hanging="1871"/>
      </w:pPr>
      <w:r>
        <w:tab/>
      </w:r>
      <w:r w:rsidR="00F75D2B" w:rsidRPr="004F24B9">
        <w:t>(d)</w:t>
      </w:r>
      <w:r w:rsidR="00F75D2B">
        <w:tab/>
        <w:t>any combination of paragraph (a), (b) or (c).</w:t>
      </w:r>
    </w:p>
    <w:p w14:paraId="66F6AAB3" w14:textId="77777777" w:rsidR="004E4D77" w:rsidRPr="009256D5" w:rsidRDefault="004E4D77" w:rsidP="00866665">
      <w:pPr>
        <w:pStyle w:val="SideNote"/>
        <w:framePr w:wrap="around"/>
        <w:rPr>
          <w:lang w:val="en-US"/>
        </w:rPr>
      </w:pPr>
      <w:r w:rsidRPr="009256D5">
        <w:rPr>
          <w:lang w:val="en-US"/>
        </w:rPr>
        <w:lastRenderedPageBreak/>
        <w:t xml:space="preserve">S. </w:t>
      </w:r>
      <w:r>
        <w:rPr>
          <w:lang w:val="en-US"/>
        </w:rPr>
        <w:t>221</w:t>
      </w:r>
      <w:r w:rsidRPr="009256D5">
        <w:rPr>
          <w:lang w:val="en-US"/>
        </w:rPr>
        <w:t xml:space="preserve"> inserted by No. 39/2018 s. 7 (as </w:t>
      </w:r>
      <w:r w:rsidRPr="009256D5">
        <w:t>amended by Nos 27/2019 ss 12−30, 3/2020 ss 42–44, 47/2020 s. 26).</w:t>
      </w:r>
    </w:p>
    <w:p w14:paraId="1FFF9070" w14:textId="77777777" w:rsidR="00F75D2B" w:rsidRDefault="004F24B9" w:rsidP="0095470D">
      <w:pPr>
        <w:pStyle w:val="DraftHeading1"/>
        <w:tabs>
          <w:tab w:val="right" w:pos="680"/>
        </w:tabs>
        <w:ind w:left="850" w:hanging="850"/>
      </w:pPr>
      <w:r>
        <w:tab/>
      </w:r>
      <w:bookmarkStart w:id="310" w:name="_Toc233042949"/>
      <w:r w:rsidR="00F75D2B" w:rsidRPr="00EF41F5">
        <w:t>221</w:t>
      </w:r>
      <w:r w:rsidR="00F75D2B">
        <w:tab/>
        <w:t>Amount of financial assurance</w:t>
      </w:r>
      <w:bookmarkEnd w:id="310"/>
    </w:p>
    <w:p w14:paraId="2A54D262" w14:textId="77777777" w:rsidR="00F75D2B" w:rsidRDefault="004F24B9" w:rsidP="0095470D">
      <w:pPr>
        <w:pStyle w:val="DraftHeading2"/>
        <w:tabs>
          <w:tab w:val="right" w:pos="1247"/>
        </w:tabs>
        <w:ind w:left="1361" w:hanging="1361"/>
      </w:pPr>
      <w:r>
        <w:tab/>
      </w:r>
      <w:r w:rsidR="00F75D2B" w:rsidRPr="004F24B9">
        <w:t>(1)</w:t>
      </w:r>
      <w:r w:rsidR="00F75D2B">
        <w:tab/>
        <w:t>Subject to subsection (2), the Authority may determine the amount of a financial assurance.</w:t>
      </w:r>
    </w:p>
    <w:p w14:paraId="1317CE33" w14:textId="77777777" w:rsidR="00F75D2B" w:rsidRDefault="004F24B9" w:rsidP="0095470D">
      <w:pPr>
        <w:pStyle w:val="DraftHeading2"/>
        <w:tabs>
          <w:tab w:val="right" w:pos="1247"/>
        </w:tabs>
        <w:ind w:left="1361" w:hanging="1361"/>
      </w:pPr>
      <w:r>
        <w:tab/>
      </w:r>
      <w:r w:rsidR="00F75D2B" w:rsidRPr="004F24B9">
        <w:t>(2)</w:t>
      </w:r>
      <w:r w:rsidR="00F75D2B">
        <w:tab/>
        <w:t>In determining the amount of a financial assurance, the Authority must have regard to—</w:t>
      </w:r>
    </w:p>
    <w:p w14:paraId="134E30C7" w14:textId="77777777" w:rsidR="00F75D2B" w:rsidRDefault="004F24B9" w:rsidP="0095470D">
      <w:pPr>
        <w:pStyle w:val="DraftHeading3"/>
        <w:tabs>
          <w:tab w:val="right" w:pos="1757"/>
        </w:tabs>
        <w:ind w:left="1871" w:hanging="1871"/>
      </w:pPr>
      <w:r>
        <w:tab/>
      </w:r>
      <w:r w:rsidR="00F75D2B" w:rsidRPr="004F24B9">
        <w:t>(a)</w:t>
      </w:r>
      <w:r w:rsidR="00F75D2B">
        <w:tab/>
        <w:t>a reasonable estimate of the costs and expenses of remediation or clean up activities for the particular activity; and</w:t>
      </w:r>
    </w:p>
    <w:p w14:paraId="39B20940" w14:textId="77777777" w:rsidR="00F75D2B" w:rsidRDefault="004F24B9" w:rsidP="0095470D">
      <w:pPr>
        <w:pStyle w:val="DraftHeading3"/>
        <w:tabs>
          <w:tab w:val="right" w:pos="1757"/>
        </w:tabs>
        <w:ind w:left="1871" w:hanging="1871"/>
      </w:pPr>
      <w:r>
        <w:tab/>
      </w:r>
      <w:r w:rsidR="00F75D2B" w:rsidRPr="004F24B9">
        <w:t>(b)</w:t>
      </w:r>
      <w:r w:rsidR="00F75D2B">
        <w:tab/>
        <w:t>any method for calculating the amount of financial assurances published by the Authority; and</w:t>
      </w:r>
    </w:p>
    <w:p w14:paraId="7E19B69C" w14:textId="77777777" w:rsidR="00F75D2B" w:rsidRDefault="004F24B9" w:rsidP="0095470D">
      <w:pPr>
        <w:pStyle w:val="DraftHeading3"/>
        <w:tabs>
          <w:tab w:val="right" w:pos="1757"/>
        </w:tabs>
        <w:ind w:left="1871" w:hanging="1871"/>
      </w:pPr>
      <w:r>
        <w:tab/>
      </w:r>
      <w:r w:rsidR="00F75D2B" w:rsidRPr="004F24B9">
        <w:t>(c)</w:t>
      </w:r>
      <w:r w:rsidR="00F75D2B">
        <w:tab/>
        <w:t>if the Authority has required an independent assessment for the purpose of determining the amount of a financial assurance and the independent assessment has been provided within the specified period, the independent assessment.</w:t>
      </w:r>
    </w:p>
    <w:p w14:paraId="3B7F811F" w14:textId="77777777" w:rsidR="004E4D77" w:rsidRPr="009256D5" w:rsidRDefault="004E4D77" w:rsidP="00866665">
      <w:pPr>
        <w:pStyle w:val="SideNote"/>
        <w:framePr w:wrap="around"/>
        <w:rPr>
          <w:lang w:val="en-US"/>
        </w:rPr>
      </w:pPr>
      <w:r w:rsidRPr="009256D5">
        <w:rPr>
          <w:lang w:val="en-US"/>
        </w:rPr>
        <w:t xml:space="preserve">S. </w:t>
      </w:r>
      <w:r>
        <w:rPr>
          <w:lang w:val="en-US"/>
        </w:rPr>
        <w:t>222</w:t>
      </w:r>
      <w:r w:rsidRPr="009256D5">
        <w:rPr>
          <w:lang w:val="en-US"/>
        </w:rPr>
        <w:t xml:space="preserve"> inserted by No. 39/2018 s. 7 (as </w:t>
      </w:r>
      <w:r w:rsidRPr="009256D5">
        <w:t>amended by Nos 27/2019 ss 12−30, 3/2020 ss 42–44, 47/2020 s. 26).</w:t>
      </w:r>
    </w:p>
    <w:p w14:paraId="2589653E" w14:textId="77777777" w:rsidR="00F75D2B" w:rsidRDefault="004F24B9" w:rsidP="0095470D">
      <w:pPr>
        <w:pStyle w:val="DraftHeading1"/>
        <w:tabs>
          <w:tab w:val="right" w:pos="680"/>
        </w:tabs>
        <w:ind w:left="850" w:hanging="850"/>
      </w:pPr>
      <w:r>
        <w:tab/>
      </w:r>
      <w:bookmarkStart w:id="311" w:name="_Toc233042950"/>
      <w:r w:rsidR="00F75D2B" w:rsidRPr="00EF41F5">
        <w:t>222</w:t>
      </w:r>
      <w:r w:rsidR="00F75D2B">
        <w:tab/>
        <w:t>Independent assessment of amount of financial assurance</w:t>
      </w:r>
      <w:bookmarkEnd w:id="311"/>
    </w:p>
    <w:p w14:paraId="22FDD357" w14:textId="77777777" w:rsidR="00F75D2B" w:rsidRDefault="004F24B9" w:rsidP="0095470D">
      <w:pPr>
        <w:pStyle w:val="DraftHeading2"/>
        <w:tabs>
          <w:tab w:val="right" w:pos="1247"/>
        </w:tabs>
        <w:ind w:left="1361" w:hanging="1361"/>
      </w:pPr>
      <w:r>
        <w:tab/>
      </w:r>
      <w:r w:rsidR="00F75D2B" w:rsidRPr="004F24B9">
        <w:t>(1)</w:t>
      </w:r>
      <w:r w:rsidR="00F75D2B">
        <w:tab/>
        <w:t>For the purpose of determining the amount of a financial assurance, the Authority may require a person to provide an independent assessment of a matter contained in the prescribed risk assessment criteria, within a period specified by the Authority.</w:t>
      </w:r>
    </w:p>
    <w:p w14:paraId="7EA185F2" w14:textId="77777777" w:rsidR="00F75D2B" w:rsidRDefault="004F24B9" w:rsidP="0095470D">
      <w:pPr>
        <w:pStyle w:val="DraftHeading2"/>
        <w:tabs>
          <w:tab w:val="right" w:pos="1247"/>
        </w:tabs>
        <w:ind w:left="1361" w:hanging="1361"/>
      </w:pPr>
      <w:r>
        <w:tab/>
      </w:r>
      <w:r w:rsidR="00F75D2B" w:rsidRPr="004F24B9">
        <w:t>(2)</w:t>
      </w:r>
      <w:r w:rsidR="00F75D2B">
        <w:tab/>
        <w:t>If the Authority requires a person to provide an independent assessment under subsection (1), the person must pay any costs associated with obtaining the independent assessment.</w:t>
      </w:r>
    </w:p>
    <w:p w14:paraId="159C90D9" w14:textId="77777777" w:rsidR="00F75D2B" w:rsidRDefault="004F24B9" w:rsidP="0095470D">
      <w:pPr>
        <w:pStyle w:val="DraftHeading2"/>
        <w:tabs>
          <w:tab w:val="right" w:pos="1247"/>
        </w:tabs>
        <w:ind w:left="1361" w:hanging="1361"/>
      </w:pPr>
      <w:r>
        <w:tab/>
      </w:r>
      <w:r w:rsidR="00F75D2B" w:rsidRPr="004F24B9">
        <w:t>(3)</w:t>
      </w:r>
      <w:r w:rsidR="00F75D2B">
        <w:tab/>
        <w:t>An independent assessment required by the Authority under subsection (1) must be conducted by a suitably qualified person.</w:t>
      </w:r>
    </w:p>
    <w:p w14:paraId="326D9918" w14:textId="77777777" w:rsidR="004E4D77" w:rsidRPr="009256D5" w:rsidRDefault="004E4D77" w:rsidP="00866665">
      <w:pPr>
        <w:pStyle w:val="SideNote"/>
        <w:framePr w:wrap="around"/>
        <w:rPr>
          <w:lang w:val="en-US"/>
        </w:rPr>
      </w:pPr>
      <w:r w:rsidRPr="009256D5">
        <w:rPr>
          <w:lang w:val="en-US"/>
        </w:rPr>
        <w:lastRenderedPageBreak/>
        <w:t xml:space="preserve">S. </w:t>
      </w:r>
      <w:r>
        <w:rPr>
          <w:lang w:val="en-US"/>
        </w:rPr>
        <w:t>223</w:t>
      </w:r>
      <w:r w:rsidRPr="009256D5">
        <w:rPr>
          <w:lang w:val="en-US"/>
        </w:rPr>
        <w:t xml:space="preserve"> inserted by No. 39/2018 s. 7 (as </w:t>
      </w:r>
      <w:r w:rsidRPr="009256D5">
        <w:t>amended by Nos 27/2019 ss 12−30, 3/2020 ss 42–44, 47/2020 s. 26).</w:t>
      </w:r>
    </w:p>
    <w:p w14:paraId="3196F367" w14:textId="77777777" w:rsidR="00F75D2B" w:rsidRDefault="004F24B9" w:rsidP="0095470D">
      <w:pPr>
        <w:pStyle w:val="DraftHeading1"/>
        <w:tabs>
          <w:tab w:val="right" w:pos="680"/>
        </w:tabs>
        <w:ind w:left="850" w:hanging="850"/>
      </w:pPr>
      <w:r>
        <w:tab/>
      </w:r>
      <w:bookmarkStart w:id="312" w:name="_Toc233042951"/>
      <w:r w:rsidR="00F75D2B" w:rsidRPr="00EF41F5">
        <w:t>223</w:t>
      </w:r>
      <w:r w:rsidR="00F75D2B">
        <w:tab/>
        <w:t>Method for calculating financial assurance amount</w:t>
      </w:r>
      <w:bookmarkEnd w:id="312"/>
      <w:r w:rsidR="00F75D2B">
        <w:t xml:space="preserve"> </w:t>
      </w:r>
    </w:p>
    <w:p w14:paraId="07048D6A" w14:textId="77777777" w:rsidR="00F75D2B" w:rsidRDefault="004F24B9" w:rsidP="0095470D">
      <w:pPr>
        <w:pStyle w:val="DraftHeading2"/>
        <w:tabs>
          <w:tab w:val="right" w:pos="1247"/>
        </w:tabs>
        <w:ind w:left="1361" w:hanging="1361"/>
      </w:pPr>
      <w:r>
        <w:tab/>
      </w:r>
      <w:r w:rsidR="00F75D2B" w:rsidRPr="004F24B9">
        <w:t>(1)</w:t>
      </w:r>
      <w:r w:rsidR="00F75D2B">
        <w:tab/>
        <w:t>The Authority may publish, by notice in the Government Gazette, a method for calculating financial assurance amounts.</w:t>
      </w:r>
    </w:p>
    <w:p w14:paraId="54B1CA90" w14:textId="77777777" w:rsidR="00F75D2B" w:rsidRDefault="004F24B9" w:rsidP="0095470D">
      <w:pPr>
        <w:pStyle w:val="DraftHeading2"/>
        <w:tabs>
          <w:tab w:val="right" w:pos="1247"/>
        </w:tabs>
        <w:ind w:left="1361" w:hanging="1361"/>
      </w:pPr>
      <w:r>
        <w:tab/>
      </w:r>
      <w:r w:rsidR="00F75D2B" w:rsidRPr="004F24B9">
        <w:t>(2)</w:t>
      </w:r>
      <w:r w:rsidR="00F75D2B">
        <w:tab/>
        <w:t>The method takes effect on the day notice is published in the Government Gazette, or on any later day if specified in the notice.</w:t>
      </w:r>
    </w:p>
    <w:p w14:paraId="43B4D2D9" w14:textId="77777777" w:rsidR="00F75D2B" w:rsidRDefault="004F24B9" w:rsidP="0095470D">
      <w:pPr>
        <w:pStyle w:val="DraftHeading2"/>
        <w:tabs>
          <w:tab w:val="right" w:pos="1247"/>
        </w:tabs>
        <w:ind w:left="1361" w:hanging="1361"/>
      </w:pPr>
      <w:r>
        <w:tab/>
      </w:r>
      <w:r w:rsidR="00F75D2B" w:rsidRPr="004F24B9">
        <w:t>(3)</w:t>
      </w:r>
      <w:r w:rsidR="00F75D2B">
        <w:tab/>
        <w:t xml:space="preserve">The Authority must publish the method on the Internet site of the Authority. </w:t>
      </w:r>
    </w:p>
    <w:p w14:paraId="0B09B530" w14:textId="77777777" w:rsidR="004E4D77" w:rsidRPr="009256D5" w:rsidRDefault="004E4D77" w:rsidP="00866665">
      <w:pPr>
        <w:pStyle w:val="SideNote"/>
        <w:framePr w:wrap="around"/>
        <w:rPr>
          <w:lang w:val="en-US"/>
        </w:rPr>
      </w:pPr>
      <w:r w:rsidRPr="009256D5">
        <w:rPr>
          <w:lang w:val="en-US"/>
        </w:rPr>
        <w:t xml:space="preserve">S. </w:t>
      </w:r>
      <w:r>
        <w:rPr>
          <w:lang w:val="en-US"/>
        </w:rPr>
        <w:t>224</w:t>
      </w:r>
      <w:r w:rsidRPr="009256D5">
        <w:rPr>
          <w:lang w:val="en-US"/>
        </w:rPr>
        <w:t xml:space="preserve"> inserted by No. 39/2018 s. 7 (as </w:t>
      </w:r>
      <w:r w:rsidRPr="009256D5">
        <w:t>amended by Nos 27/2019 ss 12−30, 3/2020 ss 42–44, 47/2020 s. 26).</w:t>
      </w:r>
    </w:p>
    <w:p w14:paraId="0E78AA90" w14:textId="77777777" w:rsidR="00F75D2B" w:rsidRDefault="004F24B9" w:rsidP="0095470D">
      <w:pPr>
        <w:pStyle w:val="DraftHeading1"/>
        <w:tabs>
          <w:tab w:val="right" w:pos="680"/>
        </w:tabs>
        <w:ind w:left="850" w:hanging="850"/>
      </w:pPr>
      <w:r>
        <w:tab/>
      </w:r>
      <w:bookmarkStart w:id="313" w:name="_Toc233042952"/>
      <w:r w:rsidR="00F75D2B" w:rsidRPr="00EF41F5">
        <w:t>224</w:t>
      </w:r>
      <w:r w:rsidR="00F75D2B">
        <w:tab/>
        <w:t>Costs associated with financial assurance</w:t>
      </w:r>
      <w:bookmarkEnd w:id="313"/>
      <w:r w:rsidR="00F75D2B">
        <w:t xml:space="preserve"> </w:t>
      </w:r>
    </w:p>
    <w:p w14:paraId="46340BA9" w14:textId="77777777" w:rsidR="00F75D2B" w:rsidRDefault="00F75D2B" w:rsidP="0095470D">
      <w:pPr>
        <w:pStyle w:val="BodySectionSub"/>
      </w:pPr>
      <w:r>
        <w:t>A person who is required to provide a financial assurance is responsible for all reasonable costs incurred by the Authority that are associated with—</w:t>
      </w:r>
    </w:p>
    <w:p w14:paraId="55B038D2" w14:textId="77777777" w:rsidR="00F75D2B" w:rsidRDefault="004F24B9" w:rsidP="0095470D">
      <w:pPr>
        <w:pStyle w:val="DraftHeading3"/>
        <w:tabs>
          <w:tab w:val="right" w:pos="1757"/>
        </w:tabs>
        <w:ind w:left="1871" w:hanging="1871"/>
      </w:pPr>
      <w:r>
        <w:tab/>
      </w:r>
      <w:r w:rsidR="00F75D2B" w:rsidRPr="004F24B9">
        <w:t>(a)</w:t>
      </w:r>
      <w:r w:rsidR="00F75D2B">
        <w:tab/>
        <w:t xml:space="preserve">providing the financial assurance; and </w:t>
      </w:r>
    </w:p>
    <w:p w14:paraId="6480B5BD" w14:textId="77777777" w:rsidR="00F75D2B" w:rsidRDefault="004F24B9" w:rsidP="0095470D">
      <w:pPr>
        <w:pStyle w:val="DraftHeading3"/>
        <w:tabs>
          <w:tab w:val="right" w:pos="1757"/>
        </w:tabs>
        <w:ind w:left="1871" w:hanging="1871"/>
      </w:pPr>
      <w:r>
        <w:tab/>
      </w:r>
      <w:r w:rsidR="00F75D2B" w:rsidRPr="004F24B9">
        <w:t>(b)</w:t>
      </w:r>
      <w:r w:rsidR="00F75D2B">
        <w:tab/>
        <w:t>determining the form and amount of a financial assurance.</w:t>
      </w:r>
    </w:p>
    <w:p w14:paraId="38C9119E" w14:textId="77777777" w:rsidR="004E4D77" w:rsidRPr="009256D5" w:rsidRDefault="004E4D77" w:rsidP="00866665">
      <w:pPr>
        <w:pStyle w:val="SideNote"/>
        <w:framePr w:wrap="around"/>
        <w:rPr>
          <w:lang w:val="en-US"/>
        </w:rPr>
      </w:pPr>
      <w:r w:rsidRPr="009256D5">
        <w:rPr>
          <w:lang w:val="en-US"/>
        </w:rPr>
        <w:t xml:space="preserve">S. </w:t>
      </w:r>
      <w:r>
        <w:rPr>
          <w:lang w:val="en-US"/>
        </w:rPr>
        <w:t>225</w:t>
      </w:r>
      <w:r w:rsidRPr="009256D5">
        <w:rPr>
          <w:lang w:val="en-US"/>
        </w:rPr>
        <w:t xml:space="preserve"> inserted by No. 39/2018 s. 7 (as </w:t>
      </w:r>
      <w:r w:rsidRPr="009256D5">
        <w:t>amended by Nos 27/2019 ss 12−30, 3/2020 ss 42–44, 47/2020 s. 26).</w:t>
      </w:r>
    </w:p>
    <w:p w14:paraId="14B59AD7" w14:textId="77777777" w:rsidR="00F75D2B" w:rsidRDefault="004F24B9" w:rsidP="0095470D">
      <w:pPr>
        <w:pStyle w:val="DraftHeading1"/>
        <w:tabs>
          <w:tab w:val="right" w:pos="680"/>
        </w:tabs>
        <w:ind w:left="850" w:hanging="850"/>
      </w:pPr>
      <w:r>
        <w:tab/>
      </w:r>
      <w:bookmarkStart w:id="314" w:name="_Toc233042953"/>
      <w:r w:rsidR="00F75D2B" w:rsidRPr="00EF41F5">
        <w:t>225</w:t>
      </w:r>
      <w:r w:rsidR="00F75D2B">
        <w:tab/>
        <w:t>Authority may review financial assurance</w:t>
      </w:r>
      <w:bookmarkEnd w:id="314"/>
      <w:r w:rsidR="00F75D2B">
        <w:t xml:space="preserve"> </w:t>
      </w:r>
    </w:p>
    <w:p w14:paraId="1601E5AD" w14:textId="77777777" w:rsidR="00F75D2B" w:rsidRDefault="004F24B9" w:rsidP="0095470D">
      <w:pPr>
        <w:pStyle w:val="DraftHeading2"/>
        <w:tabs>
          <w:tab w:val="right" w:pos="1247"/>
        </w:tabs>
        <w:ind w:left="1361" w:hanging="1361"/>
      </w:pPr>
      <w:r>
        <w:tab/>
      </w:r>
      <w:r w:rsidR="00F75D2B" w:rsidRPr="004F24B9">
        <w:t>(1)</w:t>
      </w:r>
      <w:r w:rsidR="00F75D2B">
        <w:tab/>
        <w:t>Subject to subsection (2), the Authority may review the following—</w:t>
      </w:r>
    </w:p>
    <w:p w14:paraId="61D4E0D5" w14:textId="77777777" w:rsidR="00F75D2B" w:rsidRDefault="004F24B9" w:rsidP="0095470D">
      <w:pPr>
        <w:pStyle w:val="DraftHeading3"/>
        <w:tabs>
          <w:tab w:val="right" w:pos="1757"/>
        </w:tabs>
        <w:ind w:left="1871" w:hanging="1871"/>
      </w:pPr>
      <w:r>
        <w:tab/>
      </w:r>
      <w:r w:rsidR="00F75D2B" w:rsidRPr="004F24B9">
        <w:t>(a)</w:t>
      </w:r>
      <w:r w:rsidR="00F75D2B">
        <w:tab/>
        <w:t xml:space="preserve">the requirement for a person to provide a financial assurance; </w:t>
      </w:r>
    </w:p>
    <w:p w14:paraId="3EC2340E" w14:textId="77777777" w:rsidR="00F75D2B" w:rsidRDefault="004F24B9" w:rsidP="0095470D">
      <w:pPr>
        <w:pStyle w:val="DraftHeading3"/>
        <w:tabs>
          <w:tab w:val="right" w:pos="1757"/>
        </w:tabs>
        <w:ind w:left="1871" w:hanging="1871"/>
      </w:pPr>
      <w:r>
        <w:tab/>
      </w:r>
      <w:r w:rsidR="00F75D2B" w:rsidRPr="004F24B9">
        <w:t>(b)</w:t>
      </w:r>
      <w:r w:rsidR="00F75D2B">
        <w:tab/>
        <w:t xml:space="preserve">the amount of a financial assurance; </w:t>
      </w:r>
    </w:p>
    <w:p w14:paraId="3B53CD69" w14:textId="77777777" w:rsidR="00F75D2B" w:rsidRDefault="004F24B9" w:rsidP="0095470D">
      <w:pPr>
        <w:pStyle w:val="DraftHeading3"/>
        <w:tabs>
          <w:tab w:val="right" w:pos="1757"/>
        </w:tabs>
        <w:ind w:left="1871" w:hanging="1871"/>
      </w:pPr>
      <w:r>
        <w:tab/>
      </w:r>
      <w:r w:rsidR="00F75D2B" w:rsidRPr="004F24B9">
        <w:t>(c)</w:t>
      </w:r>
      <w:r w:rsidR="00F75D2B">
        <w:tab/>
        <w:t>the form of a financial assurance.</w:t>
      </w:r>
    </w:p>
    <w:p w14:paraId="18FC0432" w14:textId="77777777" w:rsidR="00F75D2B" w:rsidRDefault="004F24B9" w:rsidP="0095470D">
      <w:pPr>
        <w:pStyle w:val="DraftHeading2"/>
        <w:tabs>
          <w:tab w:val="right" w:pos="1247"/>
        </w:tabs>
        <w:ind w:left="1361" w:hanging="1361"/>
      </w:pPr>
      <w:r>
        <w:tab/>
      </w:r>
      <w:r w:rsidR="00F75D2B" w:rsidRPr="004F24B9">
        <w:t>(2)</w:t>
      </w:r>
      <w:r w:rsidR="00F75D2B">
        <w:tab/>
        <w:t>The Authority may review a financial assurance if—</w:t>
      </w:r>
    </w:p>
    <w:p w14:paraId="1739BDD8" w14:textId="77777777" w:rsidR="00F75D2B" w:rsidRDefault="004F24B9" w:rsidP="0095470D">
      <w:pPr>
        <w:pStyle w:val="DraftHeading3"/>
        <w:tabs>
          <w:tab w:val="right" w:pos="1757"/>
        </w:tabs>
        <w:ind w:left="1871" w:hanging="1871"/>
      </w:pPr>
      <w:r>
        <w:tab/>
      </w:r>
      <w:r w:rsidR="00F75D2B" w:rsidRPr="004F24B9">
        <w:t>(a)</w:t>
      </w:r>
      <w:r w:rsidR="00F75D2B">
        <w:tab/>
        <w:t>a prescribed permission issued or granted with a condition requiring the holder of the permission to provide a financial assurance is reviewed or varied; or</w:t>
      </w:r>
    </w:p>
    <w:p w14:paraId="1D34CC7B" w14:textId="77777777" w:rsidR="00F75D2B" w:rsidRDefault="004F24B9" w:rsidP="0095470D">
      <w:pPr>
        <w:pStyle w:val="DraftHeading3"/>
        <w:tabs>
          <w:tab w:val="right" w:pos="1757"/>
        </w:tabs>
        <w:ind w:left="1871" w:hanging="1871"/>
      </w:pPr>
      <w:r>
        <w:lastRenderedPageBreak/>
        <w:tab/>
      </w:r>
      <w:r w:rsidR="00F75D2B" w:rsidRPr="004F24B9">
        <w:t>(b)</w:t>
      </w:r>
      <w:r w:rsidR="00F75D2B">
        <w:tab/>
        <w:t>the financial assurance was provided as a condition of a site management order and the order is varied; or</w:t>
      </w:r>
    </w:p>
    <w:p w14:paraId="0D954954" w14:textId="77777777" w:rsidR="00F75D2B" w:rsidRDefault="004F24B9" w:rsidP="0095470D">
      <w:pPr>
        <w:pStyle w:val="DraftHeading3"/>
        <w:tabs>
          <w:tab w:val="right" w:pos="1757"/>
        </w:tabs>
        <w:ind w:left="1871" w:hanging="1871"/>
      </w:pPr>
      <w:r>
        <w:tab/>
      </w:r>
      <w:r w:rsidR="00F75D2B" w:rsidRPr="004F24B9">
        <w:t>(c)</w:t>
      </w:r>
      <w:r w:rsidR="00F75D2B">
        <w:tab/>
        <w:t>the financial assurance was provided as a condition of an environmental action notice and the notice is varied; or</w:t>
      </w:r>
    </w:p>
    <w:p w14:paraId="332AC94C" w14:textId="77777777" w:rsidR="00F75D2B" w:rsidRDefault="004F24B9" w:rsidP="0095470D">
      <w:pPr>
        <w:pStyle w:val="DraftHeading3"/>
        <w:tabs>
          <w:tab w:val="right" w:pos="1757"/>
        </w:tabs>
        <w:ind w:left="1871" w:hanging="1871"/>
      </w:pPr>
      <w:r>
        <w:tab/>
      </w:r>
      <w:r w:rsidR="00F75D2B" w:rsidRPr="004F24B9">
        <w:t>(d)</w:t>
      </w:r>
      <w:r w:rsidR="00F75D2B">
        <w:tab/>
        <w:t>the financial assurance was provided as a condition of an Order relating to environmentally hazardous substances and the Order is varied; or</w:t>
      </w:r>
    </w:p>
    <w:p w14:paraId="0B7941C7" w14:textId="77777777" w:rsidR="00F75D2B" w:rsidRDefault="004F24B9" w:rsidP="0095470D">
      <w:pPr>
        <w:pStyle w:val="DraftHeading3"/>
        <w:tabs>
          <w:tab w:val="right" w:pos="1757"/>
        </w:tabs>
        <w:ind w:left="1871" w:hanging="1871"/>
      </w:pPr>
      <w:r>
        <w:tab/>
      </w:r>
      <w:r w:rsidR="00F75D2B" w:rsidRPr="004F24B9">
        <w:t>(e)</w:t>
      </w:r>
      <w:r w:rsidR="00F75D2B">
        <w:tab/>
        <w:t>the Authority publishes an updated method for calculating the amount of a financial assurance that is relevant to the particular activity that the financial assurance is provided in relation to; or</w:t>
      </w:r>
    </w:p>
    <w:p w14:paraId="45DD289D" w14:textId="77777777" w:rsidR="00F75D2B" w:rsidRDefault="004F24B9" w:rsidP="0095470D">
      <w:pPr>
        <w:pStyle w:val="DraftHeading3"/>
        <w:tabs>
          <w:tab w:val="right" w:pos="1757"/>
        </w:tabs>
        <w:ind w:left="1871" w:hanging="1871"/>
      </w:pPr>
      <w:r>
        <w:tab/>
      </w:r>
      <w:r w:rsidR="00F75D2B" w:rsidRPr="004F24B9">
        <w:t>(f)</w:t>
      </w:r>
      <w:r w:rsidR="00F75D2B">
        <w:tab/>
        <w:t>the person who provided the financial assurance requests a review of the form or amount of the financial assurance; or</w:t>
      </w:r>
    </w:p>
    <w:p w14:paraId="506BE726" w14:textId="77777777" w:rsidR="00F75D2B" w:rsidRDefault="004F24B9" w:rsidP="0095470D">
      <w:pPr>
        <w:pStyle w:val="DraftHeading3"/>
        <w:tabs>
          <w:tab w:val="right" w:pos="1757"/>
        </w:tabs>
        <w:ind w:left="1871" w:hanging="1871"/>
      </w:pPr>
      <w:r>
        <w:tab/>
      </w:r>
      <w:r w:rsidR="00F75D2B" w:rsidRPr="004F24B9">
        <w:t>(g)</w:t>
      </w:r>
      <w:r w:rsidR="00F75D2B">
        <w:tab/>
        <w:t>the Authority is satisfied, having regard to the prescribed risk assessment criteria, that there is a variation to the estimate of the costs and expenses of remediation or clean up activities for the particular activity that the financial assurance is provided in relation to.</w:t>
      </w:r>
    </w:p>
    <w:p w14:paraId="568F8E05" w14:textId="77777777" w:rsidR="004E4D77" w:rsidRPr="009256D5" w:rsidRDefault="004E4D77" w:rsidP="00866665">
      <w:pPr>
        <w:pStyle w:val="SideNote"/>
        <w:framePr w:wrap="around"/>
        <w:rPr>
          <w:lang w:val="en-US"/>
        </w:rPr>
      </w:pPr>
      <w:r w:rsidRPr="009256D5">
        <w:rPr>
          <w:lang w:val="en-US"/>
        </w:rPr>
        <w:t xml:space="preserve">S. </w:t>
      </w:r>
      <w:r>
        <w:rPr>
          <w:lang w:val="en-US"/>
        </w:rPr>
        <w:t>226</w:t>
      </w:r>
      <w:r w:rsidRPr="009256D5">
        <w:rPr>
          <w:lang w:val="en-US"/>
        </w:rPr>
        <w:t xml:space="preserve"> inserted by No. 39/2018 s. 7 (as </w:t>
      </w:r>
      <w:r w:rsidRPr="009256D5">
        <w:t>amended by Nos 27/2019 ss 12−30, 3/2020 ss 42–44, 47/2020 s. 26).</w:t>
      </w:r>
    </w:p>
    <w:p w14:paraId="5C484143" w14:textId="77777777" w:rsidR="00F75D2B" w:rsidRDefault="004F24B9" w:rsidP="0095470D">
      <w:pPr>
        <w:pStyle w:val="DraftHeading1"/>
        <w:tabs>
          <w:tab w:val="right" w:pos="680"/>
        </w:tabs>
        <w:ind w:left="850" w:hanging="850"/>
      </w:pPr>
      <w:r>
        <w:tab/>
      </w:r>
      <w:bookmarkStart w:id="315" w:name="_Toc233042954"/>
      <w:r w:rsidR="00F75D2B" w:rsidRPr="00EF41F5">
        <w:t>226</w:t>
      </w:r>
      <w:r w:rsidR="00F75D2B">
        <w:tab/>
        <w:t>Authority may amend financial assurance</w:t>
      </w:r>
      <w:bookmarkEnd w:id="315"/>
    </w:p>
    <w:p w14:paraId="5AFC934F" w14:textId="77777777" w:rsidR="00F75D2B" w:rsidRDefault="004F24B9" w:rsidP="0095470D">
      <w:pPr>
        <w:pStyle w:val="DraftHeading2"/>
        <w:tabs>
          <w:tab w:val="right" w:pos="1247"/>
        </w:tabs>
        <w:ind w:left="1361" w:hanging="1361"/>
      </w:pPr>
      <w:r>
        <w:tab/>
      </w:r>
      <w:r w:rsidR="00F75D2B" w:rsidRPr="004F24B9">
        <w:t>(1)</w:t>
      </w:r>
      <w:r w:rsidR="00F75D2B">
        <w:tab/>
        <w:t>Subject to subsection (2), the Authority may amend the following—</w:t>
      </w:r>
    </w:p>
    <w:p w14:paraId="26AC3416" w14:textId="77777777" w:rsidR="00F75D2B" w:rsidRDefault="004F24B9" w:rsidP="0095470D">
      <w:pPr>
        <w:pStyle w:val="DraftHeading3"/>
        <w:tabs>
          <w:tab w:val="right" w:pos="1757"/>
        </w:tabs>
        <w:ind w:left="1871" w:hanging="1871"/>
      </w:pPr>
      <w:r>
        <w:tab/>
      </w:r>
      <w:r w:rsidR="00F75D2B" w:rsidRPr="004F24B9">
        <w:t>(a)</w:t>
      </w:r>
      <w:r w:rsidR="00F75D2B">
        <w:tab/>
        <w:t>the form of a financial assurance;</w:t>
      </w:r>
    </w:p>
    <w:p w14:paraId="37570988" w14:textId="77777777" w:rsidR="00F75D2B" w:rsidRDefault="004F24B9" w:rsidP="0095470D">
      <w:pPr>
        <w:pStyle w:val="DraftHeading3"/>
        <w:tabs>
          <w:tab w:val="right" w:pos="1757"/>
        </w:tabs>
        <w:ind w:left="1871" w:hanging="1871"/>
      </w:pPr>
      <w:r>
        <w:tab/>
      </w:r>
      <w:r w:rsidR="00F75D2B" w:rsidRPr="004F24B9">
        <w:t>(b)</w:t>
      </w:r>
      <w:r w:rsidR="00F75D2B">
        <w:tab/>
        <w:t>the amount of a financial assurance;</w:t>
      </w:r>
    </w:p>
    <w:p w14:paraId="21158292" w14:textId="77777777" w:rsidR="00F75D2B" w:rsidRDefault="004F24B9" w:rsidP="0095470D">
      <w:pPr>
        <w:pStyle w:val="DraftHeading3"/>
        <w:tabs>
          <w:tab w:val="right" w:pos="1757"/>
        </w:tabs>
        <w:ind w:left="1871" w:hanging="1871"/>
      </w:pPr>
      <w:r>
        <w:tab/>
      </w:r>
      <w:r w:rsidR="00F75D2B" w:rsidRPr="004F24B9">
        <w:t>(c)</w:t>
      </w:r>
      <w:r w:rsidR="00F75D2B">
        <w:tab/>
        <w:t>the form and the amount of a financial assurance.</w:t>
      </w:r>
    </w:p>
    <w:p w14:paraId="513EDE8C" w14:textId="77777777" w:rsidR="00710640" w:rsidRPr="00710640" w:rsidRDefault="00710640" w:rsidP="00710640"/>
    <w:p w14:paraId="73EC93F2" w14:textId="77777777" w:rsidR="00F75D2B" w:rsidRDefault="004F24B9" w:rsidP="0095470D">
      <w:pPr>
        <w:pStyle w:val="DraftHeading2"/>
        <w:tabs>
          <w:tab w:val="right" w:pos="1247"/>
        </w:tabs>
        <w:ind w:left="1361" w:hanging="1361"/>
      </w:pPr>
      <w:r>
        <w:lastRenderedPageBreak/>
        <w:tab/>
      </w:r>
      <w:r w:rsidR="00F75D2B" w:rsidRPr="004F24B9">
        <w:t>(2)</w:t>
      </w:r>
      <w:r w:rsidR="00F75D2B">
        <w:tab/>
        <w:t>If following a review, the Authority proposes to amend a financial assurance, the Authority must—</w:t>
      </w:r>
    </w:p>
    <w:p w14:paraId="55F4AB1E" w14:textId="77777777" w:rsidR="00F75D2B" w:rsidRDefault="004F24B9" w:rsidP="0095470D">
      <w:pPr>
        <w:pStyle w:val="DraftHeading3"/>
        <w:tabs>
          <w:tab w:val="right" w:pos="1757"/>
        </w:tabs>
        <w:ind w:left="1871" w:hanging="1871"/>
      </w:pPr>
      <w:r>
        <w:tab/>
      </w:r>
      <w:r w:rsidR="00F75D2B" w:rsidRPr="004F24B9">
        <w:t>(a)</w:t>
      </w:r>
      <w:r w:rsidR="00F75D2B">
        <w:tab/>
        <w:t xml:space="preserve">notify the person who provided the financial assurance in writing; and </w:t>
      </w:r>
    </w:p>
    <w:p w14:paraId="26556FA6" w14:textId="77777777" w:rsidR="00F75D2B" w:rsidRDefault="004F24B9" w:rsidP="0095470D">
      <w:pPr>
        <w:pStyle w:val="DraftHeading3"/>
        <w:tabs>
          <w:tab w:val="right" w:pos="1757"/>
        </w:tabs>
        <w:ind w:left="1871" w:hanging="1871"/>
      </w:pPr>
      <w:r>
        <w:tab/>
      </w:r>
      <w:r w:rsidR="00F75D2B" w:rsidRPr="004F24B9">
        <w:t>(b)</w:t>
      </w:r>
      <w:r w:rsidR="00F75D2B">
        <w:tab/>
        <w:t>invite the person who provided the financial assurance to make a submission on the proposed amendment, within 20 business days after the date of notice; and</w:t>
      </w:r>
    </w:p>
    <w:p w14:paraId="36A8ED4D" w14:textId="77777777" w:rsidR="00F75D2B" w:rsidRDefault="004F24B9" w:rsidP="0095470D">
      <w:pPr>
        <w:pStyle w:val="DraftHeading3"/>
        <w:tabs>
          <w:tab w:val="right" w:pos="1757"/>
        </w:tabs>
        <w:ind w:left="1871" w:hanging="1871"/>
      </w:pPr>
      <w:r>
        <w:tab/>
      </w:r>
      <w:r w:rsidR="00F75D2B" w:rsidRPr="004F24B9">
        <w:t>(c)</w:t>
      </w:r>
      <w:r w:rsidR="00F75D2B">
        <w:tab/>
        <w:t>consider any submissions from the person who provided the financial assurance.</w:t>
      </w:r>
    </w:p>
    <w:p w14:paraId="09A46D15" w14:textId="77777777" w:rsidR="00F75D2B" w:rsidRDefault="004F24B9" w:rsidP="0095470D">
      <w:pPr>
        <w:pStyle w:val="DraftHeading2"/>
        <w:tabs>
          <w:tab w:val="right" w:pos="1247"/>
        </w:tabs>
        <w:ind w:left="1361" w:hanging="1361"/>
      </w:pPr>
      <w:r>
        <w:tab/>
      </w:r>
      <w:r w:rsidR="00F75D2B" w:rsidRPr="004F24B9">
        <w:t>(3)</w:t>
      </w:r>
      <w:r w:rsidR="00F75D2B">
        <w:tab/>
        <w:t>If the Authority decides to amend a financial assurance, the Authority must notify the person in writing of the decision.</w:t>
      </w:r>
    </w:p>
    <w:p w14:paraId="03F96466" w14:textId="77777777" w:rsidR="00F75D2B" w:rsidRDefault="004F24B9" w:rsidP="0095470D">
      <w:pPr>
        <w:pStyle w:val="DraftHeading2"/>
        <w:tabs>
          <w:tab w:val="right" w:pos="1247"/>
        </w:tabs>
        <w:ind w:left="1361" w:hanging="1361"/>
      </w:pPr>
      <w:r>
        <w:tab/>
      </w:r>
      <w:r w:rsidR="00F75D2B" w:rsidRPr="004F24B9">
        <w:t>(4)</w:t>
      </w:r>
      <w:r w:rsidR="00F75D2B">
        <w:tab/>
        <w:t>On amending a financial assurance, the Authority—</w:t>
      </w:r>
    </w:p>
    <w:p w14:paraId="118D3F26" w14:textId="77777777" w:rsidR="00F75D2B" w:rsidRDefault="004F24B9" w:rsidP="0095470D">
      <w:pPr>
        <w:pStyle w:val="DraftHeading3"/>
        <w:tabs>
          <w:tab w:val="right" w:pos="1757"/>
        </w:tabs>
        <w:ind w:left="1871" w:hanging="1871"/>
      </w:pPr>
      <w:r>
        <w:tab/>
      </w:r>
      <w:r w:rsidR="00F75D2B" w:rsidRPr="004F24B9">
        <w:t>(a)</w:t>
      </w:r>
      <w:r w:rsidR="00F75D2B">
        <w:tab/>
        <w:t>may make any changes the Authority considers necessary to implement that amendment in an instrument or document; and</w:t>
      </w:r>
    </w:p>
    <w:p w14:paraId="72BC6114" w14:textId="77777777" w:rsidR="00F75D2B" w:rsidRDefault="004F24B9" w:rsidP="0095470D">
      <w:pPr>
        <w:pStyle w:val="DraftHeading3"/>
        <w:tabs>
          <w:tab w:val="right" w:pos="1757"/>
        </w:tabs>
        <w:ind w:left="1871" w:hanging="1871"/>
      </w:pPr>
      <w:r>
        <w:tab/>
      </w:r>
      <w:r w:rsidR="00F75D2B" w:rsidRPr="004F24B9">
        <w:t>(b)</w:t>
      </w:r>
      <w:r w:rsidR="00F75D2B">
        <w:tab/>
        <w:t>despite anything to the contrary in this Act or the regulations, may make any changes the Authority considers necessary to implement the amendment in a permission, site management order or an environmental action notice by complying only with this section.</w:t>
      </w:r>
    </w:p>
    <w:p w14:paraId="3FE53906" w14:textId="77777777" w:rsidR="00F75D2B" w:rsidRDefault="004F24B9" w:rsidP="0095470D">
      <w:pPr>
        <w:pStyle w:val="DraftHeading2"/>
        <w:tabs>
          <w:tab w:val="right" w:pos="1247"/>
        </w:tabs>
        <w:ind w:left="1361" w:hanging="1361"/>
      </w:pPr>
      <w:r>
        <w:tab/>
      </w:r>
      <w:r w:rsidR="00F75D2B" w:rsidRPr="004F24B9">
        <w:t>(5)</w:t>
      </w:r>
      <w:r w:rsidR="00F75D2B">
        <w:tab/>
        <w:t>If a person is given notice under subsection (3) and is required to provide a further form, amount or form and amount of a financial assurance, the person must provide the further requirement within a period, not less than 30 business days, to be specified by the Authority.</w:t>
      </w:r>
    </w:p>
    <w:p w14:paraId="57C95F4A" w14:textId="77777777" w:rsidR="004E4D77" w:rsidRPr="009256D5" w:rsidRDefault="004E4D77" w:rsidP="00866665">
      <w:pPr>
        <w:pStyle w:val="SideNote"/>
        <w:framePr w:wrap="around"/>
        <w:rPr>
          <w:lang w:val="en-US"/>
        </w:rPr>
      </w:pPr>
      <w:r w:rsidRPr="009256D5">
        <w:rPr>
          <w:lang w:val="en-US"/>
        </w:rPr>
        <w:lastRenderedPageBreak/>
        <w:t xml:space="preserve">S. </w:t>
      </w:r>
      <w:r>
        <w:rPr>
          <w:lang w:val="en-US"/>
        </w:rPr>
        <w:t>227</w:t>
      </w:r>
      <w:r w:rsidRPr="009256D5">
        <w:rPr>
          <w:lang w:val="en-US"/>
        </w:rPr>
        <w:t xml:space="preserve"> inserted by No. 39/2018 s. 7 (as </w:t>
      </w:r>
      <w:r w:rsidRPr="009256D5">
        <w:t>amended by Nos 27/2019 ss 12−30, 3/2020 ss 42–44, 47/2020 s. 26).</w:t>
      </w:r>
    </w:p>
    <w:p w14:paraId="635977FE" w14:textId="77777777" w:rsidR="00F75D2B" w:rsidRDefault="004F24B9" w:rsidP="0095470D">
      <w:pPr>
        <w:pStyle w:val="DraftHeading1"/>
        <w:tabs>
          <w:tab w:val="right" w:pos="680"/>
        </w:tabs>
        <w:ind w:left="850" w:hanging="850"/>
      </w:pPr>
      <w:r>
        <w:tab/>
      </w:r>
      <w:bookmarkStart w:id="316" w:name="_Toc233042955"/>
      <w:r w:rsidR="00F75D2B" w:rsidRPr="00EF41F5">
        <w:t>227</w:t>
      </w:r>
      <w:r w:rsidR="00F75D2B">
        <w:tab/>
        <w:t>Authority may make a claim on financial assurance</w:t>
      </w:r>
      <w:bookmarkEnd w:id="316"/>
    </w:p>
    <w:p w14:paraId="7A5D2A81" w14:textId="77777777" w:rsidR="00F75D2B" w:rsidRDefault="004F24B9" w:rsidP="0095470D">
      <w:pPr>
        <w:pStyle w:val="DraftHeading2"/>
        <w:tabs>
          <w:tab w:val="right" w:pos="1247"/>
        </w:tabs>
        <w:ind w:left="1361" w:hanging="1361"/>
      </w:pPr>
      <w:r>
        <w:tab/>
      </w:r>
      <w:r w:rsidR="00F75D2B" w:rsidRPr="004F24B9">
        <w:t>(1)</w:t>
      </w:r>
      <w:r w:rsidR="00F75D2B">
        <w:tab/>
        <w:t>This section applies if—</w:t>
      </w:r>
    </w:p>
    <w:p w14:paraId="633491E5" w14:textId="77777777" w:rsidR="00F75D2B" w:rsidRDefault="004F24B9" w:rsidP="0095470D">
      <w:pPr>
        <w:pStyle w:val="DraftHeading3"/>
        <w:tabs>
          <w:tab w:val="right" w:pos="1757"/>
        </w:tabs>
        <w:ind w:left="1871" w:hanging="1871"/>
      </w:pPr>
      <w:r>
        <w:tab/>
      </w:r>
      <w:r w:rsidR="00F75D2B" w:rsidRPr="004F24B9">
        <w:t>(a)</w:t>
      </w:r>
      <w:r w:rsidR="00F75D2B">
        <w:tab/>
        <w:t>the Authority determines that the person who provided a financial assurance has failed to conduct the remediation or clean up activities required by this Act or the regulations; or</w:t>
      </w:r>
    </w:p>
    <w:p w14:paraId="72CDE1EB" w14:textId="77777777" w:rsidR="00F75D2B" w:rsidRDefault="004F24B9" w:rsidP="0095470D">
      <w:pPr>
        <w:pStyle w:val="DraftHeading3"/>
        <w:tabs>
          <w:tab w:val="right" w:pos="1757"/>
        </w:tabs>
        <w:ind w:left="1871" w:hanging="1871"/>
      </w:pPr>
      <w:r>
        <w:tab/>
      </w:r>
      <w:r w:rsidR="00F75D2B" w:rsidRPr="004F24B9">
        <w:t>(b)</w:t>
      </w:r>
      <w:r w:rsidR="00F75D2B">
        <w:tab/>
        <w:t>the Authority has exercised clean up powers in accordance with section 294(1) in connection with the particular activity that the financial assurance was provided in relation to.</w:t>
      </w:r>
    </w:p>
    <w:p w14:paraId="5F60EB81" w14:textId="77777777" w:rsidR="00F75D2B" w:rsidRDefault="004F24B9" w:rsidP="0095470D">
      <w:pPr>
        <w:pStyle w:val="DraftHeading2"/>
        <w:tabs>
          <w:tab w:val="right" w:pos="1247"/>
        </w:tabs>
        <w:ind w:left="1361" w:hanging="1361"/>
      </w:pPr>
      <w:r>
        <w:tab/>
      </w:r>
      <w:r w:rsidR="00F75D2B" w:rsidRPr="004F24B9">
        <w:t>(2)</w:t>
      </w:r>
      <w:r w:rsidR="00F75D2B">
        <w:tab/>
        <w:t>The Authority may make a claim on a financial assurance for any reasonable costs incurred, or that the Authority considers are likely to be incurred, by the Authority in conducting the remediation or clean up activities.</w:t>
      </w:r>
    </w:p>
    <w:p w14:paraId="2437ACE0" w14:textId="77777777" w:rsidR="00F75D2B" w:rsidRDefault="004F24B9" w:rsidP="0095470D">
      <w:pPr>
        <w:pStyle w:val="DraftHeading2"/>
        <w:tabs>
          <w:tab w:val="right" w:pos="1247"/>
        </w:tabs>
        <w:ind w:left="1361" w:hanging="1361"/>
      </w:pPr>
      <w:r>
        <w:tab/>
      </w:r>
      <w:r w:rsidR="00F75D2B" w:rsidRPr="004F24B9">
        <w:t>(3)</w:t>
      </w:r>
      <w:r w:rsidR="00F75D2B">
        <w:tab/>
        <w:t xml:space="preserve">The Authority may make a claim on a financial assurance with respect to a power specified in subsection (1)(b) whether or not any costs incurred by the Authority in conducting the remediation or clean up activities are the result of an act or omission before the financial assurance was provided. </w:t>
      </w:r>
    </w:p>
    <w:p w14:paraId="06EFCE44" w14:textId="77777777" w:rsidR="00F75D2B" w:rsidRDefault="004F24B9" w:rsidP="0095470D">
      <w:pPr>
        <w:pStyle w:val="DraftHeading2"/>
        <w:tabs>
          <w:tab w:val="right" w:pos="1247"/>
        </w:tabs>
        <w:ind w:left="1361" w:hanging="1361"/>
      </w:pPr>
      <w:r>
        <w:tab/>
      </w:r>
      <w:r w:rsidR="00F75D2B" w:rsidRPr="004F24B9">
        <w:t>(4)</w:t>
      </w:r>
      <w:r w:rsidR="00F75D2B">
        <w:tab/>
        <w:t>If the Authority makes a claim under this section and the costs incurred by the Authority in conducting the remediation or clean up activities exceed the amount of the financial assurance, the Authority may recover as a debt due to the Crown in a court of competent jurisdiction any reasonable costs incurred by the Authority in conducting the remediation or clean up activities.</w:t>
      </w:r>
    </w:p>
    <w:p w14:paraId="38C8C5B8" w14:textId="77777777" w:rsidR="00F75D2B" w:rsidRDefault="004F24B9" w:rsidP="0095470D">
      <w:pPr>
        <w:pStyle w:val="DraftHeading2"/>
        <w:tabs>
          <w:tab w:val="right" w:pos="1247"/>
        </w:tabs>
        <w:ind w:left="1361" w:hanging="1361"/>
      </w:pPr>
      <w:r>
        <w:tab/>
      </w:r>
      <w:r w:rsidR="00F75D2B" w:rsidRPr="004F24B9">
        <w:t>(5)</w:t>
      </w:r>
      <w:r w:rsidR="00F75D2B">
        <w:tab/>
        <w:t xml:space="preserve">If the Authority makes a claim under this section, nothing in this Part prevents the Authority from making a further claim for reasonable costs incurred, or that the Authority considers are likely </w:t>
      </w:r>
      <w:r w:rsidR="00F75D2B">
        <w:lastRenderedPageBreak/>
        <w:t>to be incurred, in conducting clean up or remediation activities.</w:t>
      </w:r>
    </w:p>
    <w:p w14:paraId="0955F478" w14:textId="77777777" w:rsidR="00F75D2B" w:rsidRDefault="004F24B9" w:rsidP="0095470D">
      <w:pPr>
        <w:pStyle w:val="DraftHeading2"/>
        <w:tabs>
          <w:tab w:val="right" w:pos="1247"/>
        </w:tabs>
        <w:ind w:left="1361" w:hanging="1361"/>
      </w:pPr>
      <w:r>
        <w:tab/>
      </w:r>
      <w:r w:rsidR="00F75D2B" w:rsidRPr="004F24B9">
        <w:t>(6)</w:t>
      </w:r>
      <w:r w:rsidR="00F75D2B">
        <w:tab/>
        <w:t>Any money recovered under this section is to be paid into the Consolidated Fund.</w:t>
      </w:r>
    </w:p>
    <w:p w14:paraId="41906427" w14:textId="77777777" w:rsidR="004E4D77" w:rsidRPr="009256D5" w:rsidRDefault="004E4D77" w:rsidP="00866665">
      <w:pPr>
        <w:pStyle w:val="SideNote"/>
        <w:framePr w:wrap="around"/>
        <w:rPr>
          <w:lang w:val="en-US"/>
        </w:rPr>
      </w:pPr>
      <w:r w:rsidRPr="009256D5">
        <w:rPr>
          <w:lang w:val="en-US"/>
        </w:rPr>
        <w:t xml:space="preserve">S. </w:t>
      </w:r>
      <w:r>
        <w:rPr>
          <w:lang w:val="en-US"/>
        </w:rPr>
        <w:t>228</w:t>
      </w:r>
      <w:r w:rsidRPr="009256D5">
        <w:rPr>
          <w:lang w:val="en-US"/>
        </w:rPr>
        <w:t xml:space="preserve"> inserted by No. 39/2018 s. 7 (as </w:t>
      </w:r>
      <w:r w:rsidRPr="009256D5">
        <w:t>amended by Nos 27/2019 ss 12−30, 3/2020 ss 42–44, 47/2020 s. 26).</w:t>
      </w:r>
    </w:p>
    <w:p w14:paraId="5B5F0DB9" w14:textId="77777777" w:rsidR="00F75D2B" w:rsidRDefault="004F24B9" w:rsidP="0095470D">
      <w:pPr>
        <w:pStyle w:val="DraftHeading1"/>
        <w:tabs>
          <w:tab w:val="right" w:pos="680"/>
        </w:tabs>
        <w:ind w:left="850" w:hanging="850"/>
      </w:pPr>
      <w:r>
        <w:tab/>
      </w:r>
      <w:bookmarkStart w:id="317" w:name="_Toc233042956"/>
      <w:r w:rsidR="00F75D2B" w:rsidRPr="00EF41F5">
        <w:t>228</w:t>
      </w:r>
      <w:r w:rsidR="00F75D2B">
        <w:tab/>
        <w:t>Procedure for claim on financial assurance in the event of a person's failure to remediate or clean up</w:t>
      </w:r>
      <w:bookmarkEnd w:id="317"/>
    </w:p>
    <w:p w14:paraId="689E5F13" w14:textId="77777777" w:rsidR="00F75D2B" w:rsidRDefault="004F24B9" w:rsidP="0095470D">
      <w:pPr>
        <w:pStyle w:val="DraftHeading2"/>
        <w:tabs>
          <w:tab w:val="right" w:pos="1247"/>
        </w:tabs>
        <w:ind w:left="1361" w:hanging="1361"/>
      </w:pPr>
      <w:r>
        <w:tab/>
      </w:r>
      <w:r w:rsidR="00F75D2B" w:rsidRPr="004F24B9">
        <w:t>(1)</w:t>
      </w:r>
      <w:r w:rsidR="00F75D2B">
        <w:tab/>
        <w:t>Before the Authority makes a claim on a financial assurance for a matter specified in section 227(1)(a), the Authority must—</w:t>
      </w:r>
    </w:p>
    <w:p w14:paraId="1EB2592F" w14:textId="77777777" w:rsidR="00F75D2B" w:rsidRDefault="004F24B9" w:rsidP="0095470D">
      <w:pPr>
        <w:pStyle w:val="DraftHeading3"/>
        <w:tabs>
          <w:tab w:val="right" w:pos="1757"/>
        </w:tabs>
        <w:ind w:left="1871" w:hanging="1871"/>
      </w:pPr>
      <w:r>
        <w:tab/>
      </w:r>
      <w:r w:rsidR="00F75D2B" w:rsidRPr="004F24B9">
        <w:t>(a)</w:t>
      </w:r>
      <w:r w:rsidR="00F75D2B">
        <w:tab/>
        <w:t>notify the person who provided the financial assurance in writing; and</w:t>
      </w:r>
    </w:p>
    <w:p w14:paraId="3B142E86" w14:textId="77777777" w:rsidR="00F75D2B" w:rsidRDefault="004F24B9" w:rsidP="0095470D">
      <w:pPr>
        <w:pStyle w:val="DraftHeading3"/>
        <w:tabs>
          <w:tab w:val="right" w:pos="1757"/>
        </w:tabs>
        <w:ind w:left="1871" w:hanging="1871"/>
      </w:pPr>
      <w:r>
        <w:tab/>
      </w:r>
      <w:r w:rsidR="00F75D2B" w:rsidRPr="004F24B9">
        <w:t>(b)</w:t>
      </w:r>
      <w:r w:rsidR="00F75D2B">
        <w:tab/>
        <w:t>invite the person who provided the financial assurance to make a submission on the Authority's intention to make a claim within 20 business days of the date of the notice; and</w:t>
      </w:r>
    </w:p>
    <w:p w14:paraId="1049AB57" w14:textId="77777777" w:rsidR="00F75D2B" w:rsidRDefault="004F24B9" w:rsidP="0095470D">
      <w:pPr>
        <w:pStyle w:val="DraftHeading3"/>
        <w:tabs>
          <w:tab w:val="right" w:pos="1757"/>
        </w:tabs>
        <w:ind w:left="1871" w:hanging="1871"/>
      </w:pPr>
      <w:r>
        <w:tab/>
      </w:r>
      <w:r w:rsidR="00F75D2B" w:rsidRPr="004F24B9">
        <w:t>(c)</w:t>
      </w:r>
      <w:r w:rsidR="00F75D2B">
        <w:tab/>
        <w:t>consider any submissions made within the period specified in paragraph (b).</w:t>
      </w:r>
    </w:p>
    <w:p w14:paraId="753EE837" w14:textId="77777777" w:rsidR="00F75D2B" w:rsidRDefault="004F24B9" w:rsidP="0095470D">
      <w:pPr>
        <w:pStyle w:val="DraftHeading2"/>
        <w:tabs>
          <w:tab w:val="right" w:pos="1247"/>
        </w:tabs>
        <w:ind w:left="1361" w:hanging="1361"/>
      </w:pPr>
      <w:r>
        <w:tab/>
      </w:r>
      <w:r w:rsidR="00F75D2B" w:rsidRPr="004F24B9">
        <w:t>(2)</w:t>
      </w:r>
      <w:r w:rsidR="00F75D2B">
        <w:tab/>
        <w:t>The Authority may proceed with the claim 10</w:t>
      </w:r>
      <w:r w:rsidR="00710640">
        <w:t> </w:t>
      </w:r>
      <w:r w:rsidR="00F75D2B">
        <w:t>business days after the day the Authority receives any submissions or within the period specified in subsection (1)(b), whichever occurs first.</w:t>
      </w:r>
    </w:p>
    <w:p w14:paraId="095F8E5B" w14:textId="77777777" w:rsidR="00F75D2B" w:rsidRDefault="004F24B9" w:rsidP="0095470D">
      <w:pPr>
        <w:pStyle w:val="DraftHeading2"/>
        <w:tabs>
          <w:tab w:val="right" w:pos="1247"/>
        </w:tabs>
        <w:ind w:left="1361" w:hanging="1361"/>
      </w:pPr>
      <w:r>
        <w:tab/>
      </w:r>
      <w:r w:rsidR="00F75D2B" w:rsidRPr="004F24B9">
        <w:t>(3)</w:t>
      </w:r>
      <w:r w:rsidR="00F75D2B">
        <w:tab/>
        <w:t>The Authority must notify the person who provided the financial assurance of a decision under subsection (2) in writing within 5 business days of the day of the decision.</w:t>
      </w:r>
    </w:p>
    <w:p w14:paraId="31E4DCA7" w14:textId="77777777" w:rsidR="00A73E18" w:rsidRPr="009256D5" w:rsidRDefault="00A73E18" w:rsidP="00866665">
      <w:pPr>
        <w:pStyle w:val="SideNote"/>
        <w:framePr w:wrap="around"/>
        <w:rPr>
          <w:lang w:val="en-US"/>
        </w:rPr>
      </w:pPr>
      <w:r w:rsidRPr="009256D5">
        <w:rPr>
          <w:lang w:val="en-US"/>
        </w:rPr>
        <w:t xml:space="preserve">S. </w:t>
      </w:r>
      <w:r>
        <w:rPr>
          <w:lang w:val="en-US"/>
        </w:rPr>
        <w:t>229</w:t>
      </w:r>
      <w:r w:rsidRPr="009256D5">
        <w:rPr>
          <w:lang w:val="en-US"/>
        </w:rPr>
        <w:t xml:space="preserve"> inserted by No. 39/2018 s. 7 (as </w:t>
      </w:r>
      <w:r w:rsidRPr="009256D5">
        <w:t>amended by Nos 27/2019 ss 12−30, 3/2020 ss 42–44, 47/2020 s. 26).</w:t>
      </w:r>
    </w:p>
    <w:p w14:paraId="33F1B0DC" w14:textId="77777777" w:rsidR="00F75D2B" w:rsidRDefault="004F24B9" w:rsidP="0095470D">
      <w:pPr>
        <w:pStyle w:val="DraftHeading1"/>
        <w:tabs>
          <w:tab w:val="right" w:pos="680"/>
        </w:tabs>
        <w:ind w:left="850" w:hanging="850"/>
      </w:pPr>
      <w:r>
        <w:tab/>
      </w:r>
      <w:bookmarkStart w:id="318" w:name="_Toc233042957"/>
      <w:r w:rsidR="00F75D2B" w:rsidRPr="00EF41F5">
        <w:t>229</w:t>
      </w:r>
      <w:r w:rsidR="00F75D2B">
        <w:tab/>
        <w:t>Procedure for claim on financial assurance in the event of immediate or serious risk</w:t>
      </w:r>
      <w:bookmarkEnd w:id="318"/>
    </w:p>
    <w:p w14:paraId="5A1AB89E" w14:textId="77777777" w:rsidR="00F75D2B" w:rsidRDefault="00F75D2B" w:rsidP="0095470D">
      <w:pPr>
        <w:pStyle w:val="BodySectionSub"/>
      </w:pPr>
      <w:r>
        <w:t>If the Authority makes a claim on a financial assurance for a matter specified in section 227(1)(b), the Authority must—</w:t>
      </w:r>
    </w:p>
    <w:p w14:paraId="4E29774A" w14:textId="77777777" w:rsidR="00F75D2B" w:rsidRDefault="004F24B9" w:rsidP="0095470D">
      <w:pPr>
        <w:pStyle w:val="DraftHeading3"/>
        <w:tabs>
          <w:tab w:val="right" w:pos="1757"/>
        </w:tabs>
        <w:ind w:left="1871" w:hanging="1871"/>
      </w:pPr>
      <w:r>
        <w:lastRenderedPageBreak/>
        <w:tab/>
      </w:r>
      <w:r w:rsidR="00F75D2B" w:rsidRPr="004F24B9">
        <w:t>(a)</w:t>
      </w:r>
      <w:r w:rsidR="00F75D2B">
        <w:tab/>
        <w:t>notify the person who provided the financial assurance in writing within 10 business days of the date of the claim; and</w:t>
      </w:r>
    </w:p>
    <w:p w14:paraId="27D22F52" w14:textId="77777777" w:rsidR="00F75D2B" w:rsidRDefault="004F24B9" w:rsidP="0095470D">
      <w:pPr>
        <w:pStyle w:val="DraftHeading3"/>
        <w:tabs>
          <w:tab w:val="right" w:pos="1757"/>
        </w:tabs>
        <w:ind w:left="1871" w:hanging="1871"/>
      </w:pPr>
      <w:r>
        <w:tab/>
      </w:r>
      <w:r w:rsidR="00F75D2B" w:rsidRPr="004F24B9">
        <w:t>(b)</w:t>
      </w:r>
      <w:r w:rsidR="00F75D2B">
        <w:tab/>
        <w:t>give reasons for making the claim.</w:t>
      </w:r>
    </w:p>
    <w:p w14:paraId="456E23AC" w14:textId="77777777" w:rsidR="00F75D2B" w:rsidRPr="0095470D" w:rsidRDefault="00F75D2B" w:rsidP="0095470D">
      <w:pPr>
        <w:pStyle w:val="DraftSub-sectionNote"/>
        <w:tabs>
          <w:tab w:val="right" w:pos="1814"/>
        </w:tabs>
        <w:ind w:left="1361"/>
        <w:rPr>
          <w:b/>
        </w:rPr>
      </w:pPr>
      <w:r w:rsidRPr="0095470D">
        <w:rPr>
          <w:b/>
        </w:rPr>
        <w:t>Note</w:t>
      </w:r>
    </w:p>
    <w:p w14:paraId="2D5B50E2" w14:textId="77777777" w:rsidR="00F75D2B" w:rsidRDefault="00F75D2B" w:rsidP="0095470D">
      <w:pPr>
        <w:pStyle w:val="DraftSub-sectionNote"/>
        <w:tabs>
          <w:tab w:val="right" w:pos="1814"/>
        </w:tabs>
        <w:ind w:left="1361"/>
      </w:pPr>
      <w:r>
        <w:t>See section 294(1) for the Authority's power to conduct a clean up if there is an immediate or serious risk of harm to human health or the environment from pollution, waste or contaminated land.</w:t>
      </w:r>
    </w:p>
    <w:p w14:paraId="233AA7F3" w14:textId="77777777" w:rsidR="00A73E18" w:rsidRPr="009256D5" w:rsidRDefault="00A73E18" w:rsidP="00866665">
      <w:pPr>
        <w:pStyle w:val="SideNote"/>
        <w:framePr w:wrap="around"/>
        <w:rPr>
          <w:lang w:val="en-US"/>
        </w:rPr>
      </w:pPr>
      <w:r w:rsidRPr="009256D5">
        <w:rPr>
          <w:lang w:val="en-US"/>
        </w:rPr>
        <w:t xml:space="preserve">S. </w:t>
      </w:r>
      <w:r>
        <w:rPr>
          <w:lang w:val="en-US"/>
        </w:rPr>
        <w:t>230</w:t>
      </w:r>
      <w:r w:rsidRPr="009256D5">
        <w:rPr>
          <w:lang w:val="en-US"/>
        </w:rPr>
        <w:t xml:space="preserve"> inserted by No. 39/2018 s. 7 (as </w:t>
      </w:r>
      <w:r w:rsidRPr="009256D5">
        <w:t>amended by Nos 27/2019 ss 12−30, 3/2020 ss 42–44, 47/2020 s. 26).</w:t>
      </w:r>
    </w:p>
    <w:p w14:paraId="1C49D173" w14:textId="77777777" w:rsidR="00F75D2B" w:rsidRDefault="00EC3939" w:rsidP="0095470D">
      <w:pPr>
        <w:pStyle w:val="DraftHeading1"/>
        <w:tabs>
          <w:tab w:val="right" w:pos="680"/>
        </w:tabs>
        <w:ind w:left="850" w:hanging="850"/>
      </w:pPr>
      <w:r>
        <w:tab/>
      </w:r>
      <w:bookmarkStart w:id="319" w:name="_Toc233042958"/>
      <w:r w:rsidR="00F75D2B" w:rsidRPr="00EF41F5">
        <w:t>230</w:t>
      </w:r>
      <w:r w:rsidR="00F75D2B">
        <w:tab/>
        <w:t>Notice to replenish financial assurance</w:t>
      </w:r>
      <w:bookmarkEnd w:id="319"/>
      <w:r w:rsidR="00F75D2B">
        <w:t xml:space="preserve"> </w:t>
      </w:r>
    </w:p>
    <w:p w14:paraId="56F4D6C8" w14:textId="77777777" w:rsidR="00F75D2B" w:rsidRDefault="00EC3939" w:rsidP="0095470D">
      <w:pPr>
        <w:pStyle w:val="DraftHeading2"/>
        <w:tabs>
          <w:tab w:val="right" w:pos="1247"/>
        </w:tabs>
        <w:ind w:left="1361" w:hanging="1361"/>
      </w:pPr>
      <w:r>
        <w:tab/>
      </w:r>
      <w:r w:rsidR="00F75D2B" w:rsidRPr="00EC3939">
        <w:t>(1)</w:t>
      </w:r>
      <w:r w:rsidR="00F75D2B">
        <w:tab/>
        <w:t>If the Authority makes a claim on a financial assurance, the Authority may require the person who provided the financial assurance to replenish the amount of the financial assurance by giving notice in writing.</w:t>
      </w:r>
    </w:p>
    <w:p w14:paraId="09E0A4BB" w14:textId="77777777" w:rsidR="00F75D2B" w:rsidRDefault="00EC3939" w:rsidP="0095470D">
      <w:pPr>
        <w:pStyle w:val="DraftHeading2"/>
        <w:tabs>
          <w:tab w:val="right" w:pos="1247"/>
        </w:tabs>
        <w:ind w:left="1361" w:hanging="1361"/>
      </w:pPr>
      <w:r>
        <w:tab/>
      </w:r>
      <w:r w:rsidR="00F75D2B" w:rsidRPr="00EC3939">
        <w:t>(2)</w:t>
      </w:r>
      <w:r w:rsidR="00F75D2B">
        <w:tab/>
        <w:t>A notice under subsection (1) must set out the amount the person is required to provide to replenish the amount of the financial assurance consequent to the claim.</w:t>
      </w:r>
    </w:p>
    <w:p w14:paraId="0A1C46E5" w14:textId="77777777" w:rsidR="00F75D2B" w:rsidRDefault="00EC3939" w:rsidP="0095470D">
      <w:pPr>
        <w:pStyle w:val="DraftHeading2"/>
        <w:tabs>
          <w:tab w:val="right" w:pos="1247"/>
        </w:tabs>
        <w:ind w:left="1361" w:hanging="1361"/>
      </w:pPr>
      <w:r>
        <w:tab/>
      </w:r>
      <w:r w:rsidR="00F75D2B" w:rsidRPr="00EC3939">
        <w:t>(3)</w:t>
      </w:r>
      <w:r w:rsidR="00F75D2B">
        <w:tab/>
        <w:t>If a person is given notice under subsection (1), the person must provide the amount required to replenish the financial assurance within a period, not less than 30 business days, to be specified by the Authority.</w:t>
      </w:r>
    </w:p>
    <w:p w14:paraId="79D87211" w14:textId="77777777" w:rsidR="00A73E18" w:rsidRPr="009256D5" w:rsidRDefault="00A73E18" w:rsidP="00866665">
      <w:pPr>
        <w:pStyle w:val="SideNote"/>
        <w:framePr w:wrap="around"/>
        <w:rPr>
          <w:lang w:val="en-US"/>
        </w:rPr>
      </w:pPr>
      <w:r w:rsidRPr="009256D5">
        <w:rPr>
          <w:lang w:val="en-US"/>
        </w:rPr>
        <w:t xml:space="preserve">S. </w:t>
      </w:r>
      <w:r>
        <w:rPr>
          <w:lang w:val="en-US"/>
        </w:rPr>
        <w:t>231</w:t>
      </w:r>
      <w:r w:rsidRPr="009256D5">
        <w:rPr>
          <w:lang w:val="en-US"/>
        </w:rPr>
        <w:t xml:space="preserve"> inserted by No. 39/2018 s. 7 (as </w:t>
      </w:r>
      <w:r w:rsidRPr="009256D5">
        <w:t>amended by Nos 27/2019 ss 12−30, 3/2020 ss 42–44, 47/2020 s. 26)</w:t>
      </w:r>
      <w:r w:rsidR="00B27E19">
        <w:t>, substituted by No. 35/2023 s. 32</w:t>
      </w:r>
      <w:r w:rsidRPr="009256D5">
        <w:t>.</w:t>
      </w:r>
    </w:p>
    <w:p w14:paraId="7F9CDCD3" w14:textId="77777777" w:rsidR="00B27E19" w:rsidRPr="0044525C" w:rsidRDefault="00B27E19" w:rsidP="00FC36A2">
      <w:pPr>
        <w:pStyle w:val="DraftHeading1"/>
        <w:tabs>
          <w:tab w:val="right" w:pos="680"/>
        </w:tabs>
        <w:ind w:left="850" w:hanging="850"/>
      </w:pPr>
      <w:r>
        <w:tab/>
      </w:r>
      <w:bookmarkStart w:id="320" w:name="_Toc233042959"/>
      <w:r w:rsidRPr="00DA198E">
        <w:t>231</w:t>
      </w:r>
      <w:r w:rsidRPr="0044525C">
        <w:tab/>
        <w:t>Release of financial assurance following review or amendment</w:t>
      </w:r>
      <w:bookmarkEnd w:id="320"/>
      <w:r w:rsidRPr="0044525C">
        <w:t xml:space="preserve"> </w:t>
      </w:r>
    </w:p>
    <w:p w14:paraId="3FD08529" w14:textId="77777777" w:rsidR="00B27E19" w:rsidRPr="0044525C" w:rsidRDefault="00B27E19" w:rsidP="00FC36A2">
      <w:pPr>
        <w:pStyle w:val="DraftHeading2"/>
        <w:tabs>
          <w:tab w:val="right" w:pos="1247"/>
        </w:tabs>
        <w:ind w:left="1361" w:hanging="1361"/>
      </w:pPr>
      <w:r>
        <w:tab/>
      </w:r>
      <w:r w:rsidRPr="00B27E19">
        <w:t>(1)</w:t>
      </w:r>
      <w:r w:rsidRPr="0044525C">
        <w:tab/>
        <w:t>If, following a review under section 225, the Authority determines that the financial assurance is no longer required, the Authority must release the financial assurance.</w:t>
      </w:r>
    </w:p>
    <w:p w14:paraId="3D914F22" w14:textId="77777777" w:rsidR="00B27E19" w:rsidRPr="0044525C" w:rsidRDefault="00B27E19" w:rsidP="00FC36A2">
      <w:pPr>
        <w:pStyle w:val="DraftHeading2"/>
        <w:tabs>
          <w:tab w:val="right" w:pos="1247"/>
        </w:tabs>
        <w:ind w:left="1361" w:hanging="1361"/>
      </w:pPr>
      <w:r>
        <w:tab/>
      </w:r>
      <w:r w:rsidRPr="00B27E19">
        <w:t>(2)</w:t>
      </w:r>
      <w:r w:rsidRPr="0044525C">
        <w:tab/>
        <w:t>If the Authority reduces the amount of the financial assurance by amendment under section</w:t>
      </w:r>
      <w:r w:rsidR="0084331C">
        <w:t> </w:t>
      </w:r>
      <w:r w:rsidRPr="0044525C">
        <w:t>226, the Authority must release the part of the financial assurance that is no longer required.</w:t>
      </w:r>
    </w:p>
    <w:p w14:paraId="0A95B202" w14:textId="77777777" w:rsidR="00B27E19" w:rsidRPr="0044525C" w:rsidRDefault="00B27E19" w:rsidP="00FC36A2">
      <w:pPr>
        <w:pStyle w:val="DraftHeading2"/>
        <w:tabs>
          <w:tab w:val="right" w:pos="1247"/>
        </w:tabs>
        <w:ind w:left="1361" w:hanging="1361"/>
      </w:pPr>
      <w:r>
        <w:lastRenderedPageBreak/>
        <w:tab/>
      </w:r>
      <w:r w:rsidRPr="00B27E19">
        <w:t>(3)</w:t>
      </w:r>
      <w:r w:rsidRPr="0044525C">
        <w:tab/>
        <w:t>The Authority must notify the person who provided the financial assurance in writing if the Authority releases all or part of a financial assurance.</w:t>
      </w:r>
    </w:p>
    <w:p w14:paraId="2BDAA45C" w14:textId="77777777" w:rsidR="00B27E19" w:rsidRPr="009256D5" w:rsidRDefault="00B27E19" w:rsidP="00866665">
      <w:pPr>
        <w:pStyle w:val="SideNote"/>
        <w:framePr w:wrap="around"/>
        <w:rPr>
          <w:lang w:val="en-US"/>
        </w:rPr>
      </w:pPr>
      <w:r w:rsidRPr="009256D5">
        <w:rPr>
          <w:lang w:val="en-US"/>
        </w:rPr>
        <w:t>S.</w:t>
      </w:r>
      <w:r>
        <w:rPr>
          <w:lang w:val="en-US"/>
        </w:rPr>
        <w:t> 231A</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7DE028A5" w14:textId="77777777" w:rsidR="00B27E19" w:rsidRPr="0044525C" w:rsidRDefault="00B27E19" w:rsidP="00BC3FFB">
      <w:pPr>
        <w:pStyle w:val="DraftHeading1"/>
        <w:tabs>
          <w:tab w:val="right" w:pos="680"/>
        </w:tabs>
        <w:ind w:left="850" w:hanging="850"/>
      </w:pPr>
      <w:r>
        <w:tab/>
      </w:r>
      <w:bookmarkStart w:id="321" w:name="_Toc233042960"/>
      <w:r w:rsidRPr="00DA198E">
        <w:t>231A</w:t>
      </w:r>
      <w:r w:rsidRPr="0044525C">
        <w:tab/>
        <w:t>Notice of trigger event</w:t>
      </w:r>
      <w:bookmarkEnd w:id="321"/>
    </w:p>
    <w:p w14:paraId="1B84503C" w14:textId="77777777" w:rsidR="00B27E19" w:rsidRPr="0044525C" w:rsidRDefault="00B27E19" w:rsidP="00BC3FFB">
      <w:pPr>
        <w:pStyle w:val="DraftHeading2"/>
        <w:tabs>
          <w:tab w:val="right" w:pos="1247"/>
        </w:tabs>
        <w:ind w:left="1361" w:hanging="1361"/>
      </w:pPr>
      <w:r>
        <w:tab/>
      </w:r>
      <w:r w:rsidRPr="00B27E19">
        <w:t>(1)</w:t>
      </w:r>
      <w:r w:rsidRPr="0044525C">
        <w:tab/>
        <w:t>The following events are trigger events for the purposes of releasing a financial assurance under this Part—</w:t>
      </w:r>
    </w:p>
    <w:p w14:paraId="3E06BEE0" w14:textId="77777777" w:rsidR="00B27E19" w:rsidRPr="0044525C" w:rsidRDefault="00B27E19" w:rsidP="00BC3FFB">
      <w:pPr>
        <w:pStyle w:val="DraftHeading3"/>
        <w:tabs>
          <w:tab w:val="right" w:pos="1757"/>
        </w:tabs>
        <w:ind w:left="1871" w:hanging="1871"/>
      </w:pPr>
      <w:r>
        <w:tab/>
      </w:r>
      <w:r w:rsidRPr="00B27E19">
        <w:t>(a)</w:t>
      </w:r>
      <w:r w:rsidRPr="0044525C">
        <w:tab/>
        <w:t>if the financial assurance is provided as a condition of a prescribed permission—the person who provided the financial assurance ceases to hold the permission;</w:t>
      </w:r>
    </w:p>
    <w:p w14:paraId="23D5703E" w14:textId="77777777" w:rsidR="00B27E19" w:rsidRPr="0044525C" w:rsidRDefault="00B27E19" w:rsidP="00BC3FFB">
      <w:pPr>
        <w:pStyle w:val="DraftHeading3"/>
        <w:tabs>
          <w:tab w:val="right" w:pos="1757"/>
        </w:tabs>
        <w:ind w:left="1871" w:hanging="1871"/>
      </w:pPr>
      <w:r>
        <w:tab/>
      </w:r>
      <w:r w:rsidRPr="00B27E19">
        <w:t>(b)</w:t>
      </w:r>
      <w:r w:rsidRPr="0044525C">
        <w:tab/>
        <w:t>if the financial assurance is provided as a condition of a site management order—the site management order ceases to apply to the person who provided the financial assurance;</w:t>
      </w:r>
    </w:p>
    <w:p w14:paraId="4E3FBE55" w14:textId="77777777" w:rsidR="00B27E19" w:rsidRPr="0044525C" w:rsidRDefault="00B27E19" w:rsidP="00BC3FFB">
      <w:pPr>
        <w:pStyle w:val="DraftHeading3"/>
        <w:tabs>
          <w:tab w:val="right" w:pos="1757"/>
        </w:tabs>
        <w:ind w:left="1871" w:hanging="1871"/>
      </w:pPr>
      <w:r>
        <w:tab/>
      </w:r>
      <w:r w:rsidRPr="00B27E19">
        <w:t>(c)</w:t>
      </w:r>
      <w:r w:rsidRPr="0044525C">
        <w:tab/>
        <w:t>if the financial assurance is provided as a condition of an environmental action notice—the notice ceases to apply to the person who provided the financial assurance;</w:t>
      </w:r>
    </w:p>
    <w:p w14:paraId="7E75AB7A" w14:textId="77777777" w:rsidR="00B27E19" w:rsidRPr="0044525C" w:rsidRDefault="00B27E19" w:rsidP="00BC3FFB">
      <w:pPr>
        <w:pStyle w:val="DraftHeading3"/>
        <w:tabs>
          <w:tab w:val="right" w:pos="1757"/>
        </w:tabs>
        <w:ind w:left="1871" w:hanging="1871"/>
      </w:pPr>
      <w:r>
        <w:tab/>
      </w:r>
      <w:r w:rsidRPr="00B27E19">
        <w:t>(d)</w:t>
      </w:r>
      <w:r w:rsidRPr="0044525C">
        <w:tab/>
        <w:t>if the financial assurance is provided as a condition of an Order relating to environmentally hazardous substances—the Order ceases to apply to the person who provided the financial assurance.</w:t>
      </w:r>
    </w:p>
    <w:p w14:paraId="0340570B" w14:textId="77777777" w:rsidR="00B27E19" w:rsidRPr="0044525C" w:rsidRDefault="00B27E19" w:rsidP="00BC3FFB">
      <w:pPr>
        <w:pStyle w:val="DraftHeading2"/>
        <w:tabs>
          <w:tab w:val="right" w:pos="1247"/>
        </w:tabs>
        <w:ind w:left="1361" w:hanging="1361"/>
      </w:pPr>
      <w:r>
        <w:tab/>
      </w:r>
      <w:r w:rsidRPr="00B27E19">
        <w:t>(2)</w:t>
      </w:r>
      <w:r w:rsidRPr="0044525C">
        <w:tab/>
        <w:t>A person who provided a financial assurance may notify the Authority if a trigger event specified in subsection (1)(a), (b), (c) or (d) occurs.</w:t>
      </w:r>
    </w:p>
    <w:p w14:paraId="5657EDE1" w14:textId="77777777" w:rsidR="00B27E19" w:rsidRPr="009256D5" w:rsidRDefault="00B27E19" w:rsidP="00866665">
      <w:pPr>
        <w:pStyle w:val="SideNote"/>
        <w:framePr w:wrap="around"/>
        <w:rPr>
          <w:lang w:val="en-US"/>
        </w:rPr>
      </w:pPr>
      <w:r w:rsidRPr="009256D5">
        <w:rPr>
          <w:lang w:val="en-US"/>
        </w:rPr>
        <w:t>S.</w:t>
      </w:r>
      <w:r>
        <w:rPr>
          <w:lang w:val="en-US"/>
        </w:rPr>
        <w:t> 231B</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064DA304" w14:textId="77777777" w:rsidR="00B27E19" w:rsidRPr="0044525C" w:rsidRDefault="00B27E19" w:rsidP="00BC3FFB">
      <w:pPr>
        <w:pStyle w:val="DraftHeading1"/>
        <w:tabs>
          <w:tab w:val="right" w:pos="680"/>
        </w:tabs>
        <w:ind w:left="850" w:hanging="850"/>
      </w:pPr>
      <w:r>
        <w:tab/>
      </w:r>
      <w:bookmarkStart w:id="322" w:name="_Toc233042961"/>
      <w:r w:rsidRPr="00DA198E">
        <w:t>231B</w:t>
      </w:r>
      <w:r w:rsidRPr="0044525C">
        <w:tab/>
        <w:t>Release of financial assurance following trigger event</w:t>
      </w:r>
      <w:bookmarkEnd w:id="322"/>
    </w:p>
    <w:p w14:paraId="6B738580" w14:textId="77777777" w:rsidR="00B27E19" w:rsidRPr="0044525C" w:rsidRDefault="00B27E19" w:rsidP="00BC3FFB">
      <w:pPr>
        <w:pStyle w:val="DraftHeading2"/>
        <w:tabs>
          <w:tab w:val="right" w:pos="1247"/>
        </w:tabs>
        <w:ind w:left="1361" w:hanging="1361"/>
      </w:pPr>
      <w:r>
        <w:tab/>
      </w:r>
      <w:r w:rsidRPr="00B27E19">
        <w:t>(1)</w:t>
      </w:r>
      <w:r w:rsidRPr="0044525C">
        <w:tab/>
        <w:t>Subject to section 231M, within 40 business days after being notified of a trigger event the Authority must—</w:t>
      </w:r>
    </w:p>
    <w:p w14:paraId="49D5706B" w14:textId="77777777" w:rsidR="00B27E19" w:rsidRPr="0044525C" w:rsidRDefault="00B27E19" w:rsidP="00BC3FFB">
      <w:pPr>
        <w:pStyle w:val="DraftHeading3"/>
        <w:tabs>
          <w:tab w:val="right" w:pos="1757"/>
        </w:tabs>
        <w:ind w:left="1871" w:hanging="1871"/>
      </w:pPr>
      <w:r>
        <w:tab/>
      </w:r>
      <w:r w:rsidRPr="00B27E19">
        <w:t>(a)</w:t>
      </w:r>
      <w:r w:rsidRPr="0044525C">
        <w:tab/>
        <w:t>release the financial assurance; or</w:t>
      </w:r>
    </w:p>
    <w:p w14:paraId="1C468886" w14:textId="77777777" w:rsidR="00B27E19" w:rsidRPr="0044525C" w:rsidRDefault="00B27E19" w:rsidP="00BC3FFB">
      <w:pPr>
        <w:pStyle w:val="DraftHeading3"/>
        <w:tabs>
          <w:tab w:val="right" w:pos="1757"/>
        </w:tabs>
        <w:ind w:left="1871" w:hanging="1871"/>
      </w:pPr>
      <w:r>
        <w:lastRenderedPageBreak/>
        <w:tab/>
      </w:r>
      <w:r w:rsidRPr="00B27E19">
        <w:t>(b)</w:t>
      </w:r>
      <w:r w:rsidRPr="0044525C">
        <w:tab/>
        <w:t>notify the person who provided the financial assurance in writing of the intention of the Authority to refuse to release all or part of the financial assurance under section 231C, 231D, 231E or 231F.</w:t>
      </w:r>
    </w:p>
    <w:p w14:paraId="58F03360" w14:textId="77777777" w:rsidR="00B27E19" w:rsidRPr="0044525C" w:rsidRDefault="00B27E19" w:rsidP="00BC3FFB">
      <w:pPr>
        <w:pStyle w:val="DraftHeading2"/>
        <w:tabs>
          <w:tab w:val="right" w:pos="1247"/>
        </w:tabs>
        <w:ind w:left="1361" w:hanging="1361"/>
      </w:pPr>
      <w:r>
        <w:tab/>
      </w:r>
      <w:r w:rsidRPr="00B27E19">
        <w:t>(2)</w:t>
      </w:r>
      <w:r w:rsidRPr="0044525C">
        <w:tab/>
        <w:t>A notice of intention under subsection (1)(b) must invite the person who provided the financial assurance to make a submission on the Authority's intention to refuse to release all or part of the financial assurance—</w:t>
      </w:r>
    </w:p>
    <w:p w14:paraId="11EFDAA5" w14:textId="77777777" w:rsidR="00B27E19" w:rsidRPr="0044525C" w:rsidRDefault="00B27E19" w:rsidP="00BC3FFB">
      <w:pPr>
        <w:pStyle w:val="DraftHeading3"/>
        <w:tabs>
          <w:tab w:val="right" w:pos="1757"/>
        </w:tabs>
        <w:ind w:left="1871" w:hanging="1871"/>
      </w:pPr>
      <w:r>
        <w:tab/>
      </w:r>
      <w:r w:rsidRPr="00B27E19">
        <w:t>(a)</w:t>
      </w:r>
      <w:r w:rsidRPr="0044525C">
        <w:tab/>
        <w:t>within 20 business days of the date of the notice; or</w:t>
      </w:r>
    </w:p>
    <w:p w14:paraId="39A3AD94" w14:textId="77777777" w:rsidR="00B27E19" w:rsidRPr="0044525C" w:rsidRDefault="00B27E19" w:rsidP="00BC3FFB">
      <w:pPr>
        <w:pStyle w:val="DraftHeading3"/>
        <w:tabs>
          <w:tab w:val="right" w:pos="1757"/>
        </w:tabs>
        <w:ind w:left="1871" w:hanging="1871"/>
      </w:pPr>
      <w:r>
        <w:tab/>
      </w:r>
      <w:r w:rsidRPr="00B27E19">
        <w:t>(b)</w:t>
      </w:r>
      <w:r w:rsidRPr="0044525C">
        <w:tab/>
        <w:t>within any other period agreed between the Authority and the person.</w:t>
      </w:r>
    </w:p>
    <w:p w14:paraId="5746E519" w14:textId="77777777" w:rsidR="00B27E19" w:rsidRPr="0044525C" w:rsidRDefault="00B27E19" w:rsidP="00BC3FFB">
      <w:pPr>
        <w:pStyle w:val="DraftHeading2"/>
        <w:tabs>
          <w:tab w:val="right" w:pos="1247"/>
        </w:tabs>
        <w:ind w:left="1361" w:hanging="1361"/>
      </w:pPr>
      <w:bookmarkStart w:id="323" w:name="_Hlk147479572"/>
      <w:r>
        <w:tab/>
      </w:r>
      <w:r w:rsidRPr="00B27E19">
        <w:t>(3)</w:t>
      </w:r>
      <w:r w:rsidRPr="0044525C">
        <w:tab/>
        <w:t xml:space="preserve">The Authority must consider any submission received under subsection (2) before refusing to release a financial assurance under section 231C, 231D, 231E or 231F. </w:t>
      </w:r>
    </w:p>
    <w:bookmarkEnd w:id="323"/>
    <w:p w14:paraId="55CFE438" w14:textId="77777777" w:rsidR="00B27E19" w:rsidRPr="009256D5" w:rsidRDefault="00B27E19" w:rsidP="00866665">
      <w:pPr>
        <w:pStyle w:val="SideNote"/>
        <w:framePr w:wrap="around"/>
        <w:rPr>
          <w:lang w:val="en-US"/>
        </w:rPr>
      </w:pPr>
      <w:r w:rsidRPr="009256D5">
        <w:rPr>
          <w:lang w:val="en-US"/>
        </w:rPr>
        <w:t>S.</w:t>
      </w:r>
      <w:r>
        <w:rPr>
          <w:lang w:val="en-US"/>
        </w:rPr>
        <w:t> 231C</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23732704" w14:textId="77777777" w:rsidR="00B27E19" w:rsidRPr="0044525C" w:rsidRDefault="00B27E19" w:rsidP="00BC3FFB">
      <w:pPr>
        <w:pStyle w:val="DraftHeading1"/>
        <w:tabs>
          <w:tab w:val="right" w:pos="680"/>
        </w:tabs>
        <w:ind w:left="850" w:hanging="850"/>
      </w:pPr>
      <w:r>
        <w:tab/>
      </w:r>
      <w:bookmarkStart w:id="324" w:name="_Toc233042962"/>
      <w:r w:rsidRPr="00DA198E">
        <w:t>231C</w:t>
      </w:r>
      <w:r w:rsidRPr="0044525C">
        <w:tab/>
        <w:t>Authority may refuse to release financial assurance—prescribed permission</w:t>
      </w:r>
      <w:bookmarkEnd w:id="324"/>
    </w:p>
    <w:p w14:paraId="13AC82CC" w14:textId="77777777" w:rsidR="00B27E19" w:rsidRPr="0044525C" w:rsidRDefault="00B27E19" w:rsidP="00BC3FFB">
      <w:pPr>
        <w:pStyle w:val="BodySectionSub"/>
      </w:pPr>
      <w:r w:rsidRPr="0044525C">
        <w:t>The Authority may refuse to release all or part of a financial assurance to the person who provided it despite the occurrence of a trigger event described in section 231A(1)(a) if—</w:t>
      </w:r>
    </w:p>
    <w:p w14:paraId="5C228461" w14:textId="77777777" w:rsidR="00B27E19" w:rsidRPr="0044525C" w:rsidRDefault="00B27E19" w:rsidP="00BC3FFB">
      <w:pPr>
        <w:pStyle w:val="DraftHeading3"/>
        <w:tabs>
          <w:tab w:val="right" w:pos="1757"/>
        </w:tabs>
        <w:ind w:left="1871" w:hanging="1871"/>
      </w:pPr>
      <w:r>
        <w:tab/>
      </w:r>
      <w:r w:rsidRPr="00B27E19">
        <w:t>(a)</w:t>
      </w:r>
      <w:r w:rsidRPr="0044525C">
        <w:tab/>
        <w:t>the reason the person no longer holds a permission is that—</w:t>
      </w:r>
    </w:p>
    <w:p w14:paraId="333D66E3" w14:textId="77777777" w:rsidR="00B27E19" w:rsidRPr="0044525C" w:rsidRDefault="00B27E19" w:rsidP="00BC3FFB">
      <w:pPr>
        <w:pStyle w:val="DraftHeading4"/>
        <w:tabs>
          <w:tab w:val="right" w:pos="2268"/>
        </w:tabs>
        <w:ind w:left="2381" w:hanging="2381"/>
      </w:pPr>
      <w:r>
        <w:tab/>
      </w:r>
      <w:r w:rsidRPr="00B27E19">
        <w:t>(i)</w:t>
      </w:r>
      <w:r w:rsidRPr="0044525C">
        <w:tab/>
        <w:t>a liquidator has disclaimed the person's interest in the permission in accordance with the Corporations Act; or</w:t>
      </w:r>
    </w:p>
    <w:p w14:paraId="55A0F0A6" w14:textId="77777777" w:rsidR="00B27E19" w:rsidRPr="0044525C" w:rsidRDefault="00B27E19" w:rsidP="00BC3FFB">
      <w:pPr>
        <w:pStyle w:val="DraftHeading4"/>
        <w:tabs>
          <w:tab w:val="right" w:pos="2268"/>
        </w:tabs>
        <w:ind w:left="2381" w:hanging="2381"/>
      </w:pPr>
      <w:r>
        <w:tab/>
      </w:r>
      <w:r w:rsidRPr="00B27E19">
        <w:t>(ii)</w:t>
      </w:r>
      <w:r w:rsidRPr="0044525C">
        <w:tab/>
        <w:t>the person is an insolvent under administration; or</w:t>
      </w:r>
    </w:p>
    <w:p w14:paraId="1A3CF682" w14:textId="77777777" w:rsidR="00B27E19" w:rsidRPr="0044525C" w:rsidRDefault="00B27E19" w:rsidP="00BC3FFB">
      <w:pPr>
        <w:pStyle w:val="DraftHeading4"/>
        <w:tabs>
          <w:tab w:val="right" w:pos="2268"/>
        </w:tabs>
        <w:ind w:left="2381" w:hanging="2381"/>
      </w:pPr>
      <w:r>
        <w:tab/>
      </w:r>
      <w:r w:rsidRPr="00B27E19">
        <w:t>(iii)</w:t>
      </w:r>
      <w:r w:rsidRPr="0044525C">
        <w:tab/>
        <w:t>the permission is transferred, sold, revoked or surrendered, or has expired; and</w:t>
      </w:r>
    </w:p>
    <w:p w14:paraId="2FC9A9C7" w14:textId="77777777" w:rsidR="00B27E19" w:rsidRPr="0044525C" w:rsidRDefault="00B27E19" w:rsidP="00BC3FFB">
      <w:pPr>
        <w:pStyle w:val="DraftHeading3"/>
        <w:tabs>
          <w:tab w:val="right" w:pos="1757"/>
        </w:tabs>
        <w:ind w:left="1871" w:hanging="1871"/>
      </w:pPr>
      <w:r>
        <w:lastRenderedPageBreak/>
        <w:tab/>
      </w:r>
      <w:r w:rsidRPr="00B27E19">
        <w:t>(b)</w:t>
      </w:r>
      <w:r w:rsidRPr="0044525C">
        <w:tab/>
        <w:t>the Authority—</w:t>
      </w:r>
    </w:p>
    <w:p w14:paraId="6682F4E2" w14:textId="77777777" w:rsidR="00B27E19" w:rsidRPr="0044525C" w:rsidRDefault="00B27E19" w:rsidP="00BC3FFB">
      <w:pPr>
        <w:pStyle w:val="DraftHeading4"/>
        <w:tabs>
          <w:tab w:val="right" w:pos="2268"/>
        </w:tabs>
        <w:ind w:left="2381" w:hanging="2381"/>
      </w:pPr>
      <w:r>
        <w:tab/>
      </w:r>
      <w:r w:rsidRPr="00B27E19">
        <w:t>(i)</w:t>
      </w:r>
      <w:r w:rsidRPr="0044525C">
        <w:tab/>
        <w:t>is satisfied, having regard to the considerations specified in section 231G, that it is necessary to retain the financial assurance as security for the costs or expenses of remediation or clean up where there is a significant risk these costs or expenses may be borne by the State or the Authority; or</w:t>
      </w:r>
    </w:p>
    <w:p w14:paraId="48F967C7" w14:textId="77777777" w:rsidR="00B27E19" w:rsidRPr="0044525C" w:rsidRDefault="00B27E19" w:rsidP="00BC3FFB">
      <w:pPr>
        <w:pStyle w:val="DraftHeading4"/>
        <w:tabs>
          <w:tab w:val="right" w:pos="2268"/>
        </w:tabs>
        <w:ind w:left="2381" w:hanging="2381"/>
      </w:pPr>
      <w:r>
        <w:tab/>
      </w:r>
      <w:r w:rsidRPr="00B27E19">
        <w:t>(ii)</w:t>
      </w:r>
      <w:r w:rsidRPr="0044525C">
        <w:tab/>
        <w:t>is entitled to make a claim on the financial assurance under section 227(2).</w:t>
      </w:r>
    </w:p>
    <w:p w14:paraId="230F29CB" w14:textId="77777777" w:rsidR="00B27E19" w:rsidRPr="009256D5" w:rsidRDefault="00B27E19" w:rsidP="00866665">
      <w:pPr>
        <w:pStyle w:val="SideNote"/>
        <w:framePr w:wrap="around"/>
        <w:rPr>
          <w:lang w:val="en-US"/>
        </w:rPr>
      </w:pPr>
      <w:r w:rsidRPr="009256D5">
        <w:rPr>
          <w:lang w:val="en-US"/>
        </w:rPr>
        <w:t>S.</w:t>
      </w:r>
      <w:r>
        <w:rPr>
          <w:lang w:val="en-US"/>
        </w:rPr>
        <w:t> 231D</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17C304D3" w14:textId="77777777" w:rsidR="00B27E19" w:rsidRPr="0044525C" w:rsidRDefault="00B27E19" w:rsidP="00BC3FFB">
      <w:pPr>
        <w:pStyle w:val="DraftHeading1"/>
        <w:tabs>
          <w:tab w:val="right" w:pos="680"/>
        </w:tabs>
        <w:ind w:left="850" w:hanging="850"/>
      </w:pPr>
      <w:r>
        <w:tab/>
      </w:r>
      <w:bookmarkStart w:id="325" w:name="_Toc233042963"/>
      <w:r w:rsidRPr="00DA198E">
        <w:t>231D</w:t>
      </w:r>
      <w:r w:rsidRPr="0044525C">
        <w:tab/>
        <w:t>Authority may refuse to release financial assurance—site management order</w:t>
      </w:r>
      <w:bookmarkEnd w:id="325"/>
    </w:p>
    <w:p w14:paraId="2F9CCF58" w14:textId="77777777" w:rsidR="00B27E19" w:rsidRPr="0044525C" w:rsidRDefault="00B27E19" w:rsidP="00BC3FFB">
      <w:pPr>
        <w:pStyle w:val="BodySectionSub"/>
      </w:pPr>
      <w:r w:rsidRPr="00B27E19">
        <w:t xml:space="preserve">The Authority may refuse to release all or part of a financial assurance to the person who provided it despite the occurrence of a trigger event described in section 231A(1)(b) </w:t>
      </w:r>
      <w:r w:rsidRPr="0044525C">
        <w:t>if—</w:t>
      </w:r>
    </w:p>
    <w:p w14:paraId="2DCB41C1" w14:textId="77777777" w:rsidR="00B27E19" w:rsidRPr="0044525C" w:rsidRDefault="00B27E19" w:rsidP="00BC3FFB">
      <w:pPr>
        <w:pStyle w:val="DraftHeading3"/>
        <w:tabs>
          <w:tab w:val="right" w:pos="1757"/>
        </w:tabs>
        <w:ind w:left="1871" w:hanging="1871"/>
      </w:pPr>
      <w:r>
        <w:tab/>
      </w:r>
      <w:r w:rsidRPr="00B27E19">
        <w:t>(a)</w:t>
      </w:r>
      <w:r w:rsidRPr="0044525C">
        <w:tab/>
        <w:t>the reason a site management order no longer applies to the person is that—</w:t>
      </w:r>
    </w:p>
    <w:p w14:paraId="69A65A55" w14:textId="77777777" w:rsidR="00B27E19" w:rsidRPr="0044525C" w:rsidRDefault="00B27E19" w:rsidP="00BC3FFB">
      <w:pPr>
        <w:pStyle w:val="DraftHeading4"/>
        <w:tabs>
          <w:tab w:val="right" w:pos="2268"/>
        </w:tabs>
        <w:ind w:left="2381" w:hanging="2381"/>
      </w:pPr>
      <w:r>
        <w:tab/>
      </w:r>
      <w:r w:rsidRPr="00B27E19">
        <w:t>(i)</w:t>
      </w:r>
      <w:r w:rsidRPr="0044525C">
        <w:tab/>
        <w:t>the land to which the site management order relates is owned, occupied, managed or controlled by a company that has gone into liquidation and the liquidator has disclaimed the company's interest in the land in accordance with the Corporations Act; or</w:t>
      </w:r>
    </w:p>
    <w:p w14:paraId="2DE46B30" w14:textId="77777777" w:rsidR="00B27E19" w:rsidRPr="0044525C" w:rsidRDefault="00B27E19" w:rsidP="00BC3FFB">
      <w:pPr>
        <w:pStyle w:val="DraftHeading4"/>
        <w:tabs>
          <w:tab w:val="right" w:pos="2268"/>
        </w:tabs>
        <w:ind w:left="2381" w:hanging="2381"/>
      </w:pPr>
      <w:r>
        <w:tab/>
      </w:r>
      <w:r w:rsidRPr="00B27E19">
        <w:t>(ii)</w:t>
      </w:r>
      <w:r w:rsidRPr="0044525C">
        <w:tab/>
        <w:t>the person is an insolvent under administration; or</w:t>
      </w:r>
    </w:p>
    <w:p w14:paraId="2EF0D107" w14:textId="77777777" w:rsidR="00B27E19" w:rsidRPr="0044525C" w:rsidRDefault="00B27E19" w:rsidP="00BC3FFB">
      <w:pPr>
        <w:pStyle w:val="DraftHeading4"/>
        <w:tabs>
          <w:tab w:val="right" w:pos="2268"/>
        </w:tabs>
        <w:ind w:left="2381" w:hanging="2381"/>
      </w:pPr>
      <w:r>
        <w:tab/>
      </w:r>
      <w:r w:rsidRPr="00B27E19">
        <w:t>(iii)</w:t>
      </w:r>
      <w:r w:rsidRPr="0044525C">
        <w:tab/>
        <w:t>the land to which the site management order relates is transferred or sold; or</w:t>
      </w:r>
    </w:p>
    <w:p w14:paraId="678FC30C" w14:textId="77777777" w:rsidR="00B27E19" w:rsidRPr="0044525C" w:rsidRDefault="00B27E19" w:rsidP="00BC3FFB">
      <w:pPr>
        <w:pStyle w:val="DraftHeading4"/>
        <w:tabs>
          <w:tab w:val="right" w:pos="2268"/>
        </w:tabs>
        <w:ind w:left="2381" w:hanging="2381"/>
      </w:pPr>
      <w:r>
        <w:tab/>
      </w:r>
      <w:r w:rsidRPr="00B27E19">
        <w:t>(iv)</w:t>
      </w:r>
      <w:r w:rsidRPr="0044525C">
        <w:tab/>
        <w:t xml:space="preserve">the person is an occupier but not an owner of the land to which the site management order relates and the </w:t>
      </w:r>
      <w:r w:rsidRPr="0044525C">
        <w:lastRenderedPageBreak/>
        <w:t>person sells, transfers or abandons their interest in the land or otherwise ceases to occupy the land; and</w:t>
      </w:r>
    </w:p>
    <w:p w14:paraId="113A8478" w14:textId="77777777" w:rsidR="00B27E19" w:rsidRPr="0044525C" w:rsidRDefault="00B27E19" w:rsidP="00BC3FFB">
      <w:pPr>
        <w:pStyle w:val="DraftHeading3"/>
        <w:tabs>
          <w:tab w:val="right" w:pos="1757"/>
        </w:tabs>
        <w:ind w:left="1871" w:hanging="1871"/>
      </w:pPr>
      <w:r>
        <w:tab/>
      </w:r>
      <w:r w:rsidRPr="00B27E19">
        <w:t>(b)</w:t>
      </w:r>
      <w:r w:rsidRPr="0044525C">
        <w:tab/>
        <w:t>the Authority—</w:t>
      </w:r>
    </w:p>
    <w:p w14:paraId="0CF8B2A8" w14:textId="77777777" w:rsidR="00B27E19" w:rsidRPr="0044525C" w:rsidRDefault="00B27E19" w:rsidP="00BC3FFB">
      <w:pPr>
        <w:pStyle w:val="DraftHeading4"/>
        <w:tabs>
          <w:tab w:val="right" w:pos="2268"/>
        </w:tabs>
        <w:ind w:left="2381" w:hanging="2381"/>
      </w:pPr>
      <w:r>
        <w:tab/>
      </w:r>
      <w:r w:rsidRPr="00B27E19">
        <w:t>(i)</w:t>
      </w:r>
      <w:r w:rsidRPr="0044525C">
        <w:tab/>
        <w:t>is satisfied, having regard to the considerations specified in section 231G, that it is necessary to retain the financial assurance as security for the costs or expenses of remediation or clean up where there is a significant risk these costs or expenses may be borne by the State or the Authority; or</w:t>
      </w:r>
    </w:p>
    <w:p w14:paraId="3BEAA050" w14:textId="77777777" w:rsidR="00B27E19" w:rsidRPr="0044525C" w:rsidRDefault="00B27E19" w:rsidP="00BC3FFB">
      <w:pPr>
        <w:pStyle w:val="DraftHeading4"/>
        <w:tabs>
          <w:tab w:val="right" w:pos="2268"/>
        </w:tabs>
        <w:ind w:left="2381" w:hanging="2381"/>
      </w:pPr>
      <w:r>
        <w:tab/>
      </w:r>
      <w:r w:rsidRPr="00B27E19">
        <w:t>(ii)</w:t>
      </w:r>
      <w:r w:rsidRPr="0044525C">
        <w:tab/>
        <w:t>is entitled to make a claim on the financial assurance under section 227(2).</w:t>
      </w:r>
    </w:p>
    <w:p w14:paraId="3314E944" w14:textId="77777777" w:rsidR="00B27E19" w:rsidRPr="009256D5" w:rsidRDefault="00B27E19" w:rsidP="00866665">
      <w:pPr>
        <w:pStyle w:val="SideNote"/>
        <w:framePr w:wrap="around"/>
        <w:rPr>
          <w:lang w:val="en-US"/>
        </w:rPr>
      </w:pPr>
      <w:r w:rsidRPr="009256D5">
        <w:rPr>
          <w:lang w:val="en-US"/>
        </w:rPr>
        <w:t>S.</w:t>
      </w:r>
      <w:r>
        <w:rPr>
          <w:lang w:val="en-US"/>
        </w:rPr>
        <w:t> 231E</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4445A521" w14:textId="77777777" w:rsidR="00B27E19" w:rsidRPr="0044525C" w:rsidRDefault="00B27E19" w:rsidP="00BC3FFB">
      <w:pPr>
        <w:pStyle w:val="DraftHeading1"/>
        <w:tabs>
          <w:tab w:val="right" w:pos="680"/>
        </w:tabs>
        <w:ind w:left="850" w:hanging="850"/>
      </w:pPr>
      <w:r>
        <w:tab/>
      </w:r>
      <w:bookmarkStart w:id="326" w:name="_Toc233042964"/>
      <w:r w:rsidRPr="00DA198E">
        <w:t>231E</w:t>
      </w:r>
      <w:r w:rsidRPr="0044525C">
        <w:tab/>
        <w:t>Authority may refuse to release financial assurance—environmental action notice</w:t>
      </w:r>
      <w:bookmarkEnd w:id="326"/>
    </w:p>
    <w:p w14:paraId="3EDCAB25" w14:textId="77777777" w:rsidR="00B27E19" w:rsidRPr="0044525C" w:rsidRDefault="00B27E19" w:rsidP="00BC3FFB">
      <w:pPr>
        <w:pStyle w:val="BodySectionSub"/>
      </w:pPr>
      <w:r w:rsidRPr="0044525C">
        <w:t>The Authority may refuse to release all or part of a financial assurance to the person who provided it despite the occurrence of a trigger event described in section 231A(1)(c) if—</w:t>
      </w:r>
    </w:p>
    <w:p w14:paraId="329E8136" w14:textId="77777777" w:rsidR="00B27E19" w:rsidRPr="0044525C" w:rsidRDefault="00B27E19" w:rsidP="00BC3FFB">
      <w:pPr>
        <w:pStyle w:val="DraftHeading3"/>
        <w:tabs>
          <w:tab w:val="right" w:pos="1757"/>
        </w:tabs>
        <w:ind w:left="1871" w:hanging="1871"/>
      </w:pPr>
      <w:r>
        <w:tab/>
      </w:r>
      <w:r w:rsidRPr="00B27E19">
        <w:t>(a)</w:t>
      </w:r>
      <w:r w:rsidRPr="0044525C">
        <w:tab/>
        <w:t>the reason an environmental action notice no longer applies to the person is that—</w:t>
      </w:r>
    </w:p>
    <w:p w14:paraId="05CFB522" w14:textId="77777777" w:rsidR="00B27E19" w:rsidRDefault="00B27E19" w:rsidP="00BC3FFB">
      <w:pPr>
        <w:pStyle w:val="DraftHeading4"/>
        <w:tabs>
          <w:tab w:val="right" w:pos="2268"/>
        </w:tabs>
        <w:ind w:left="2381" w:hanging="2381"/>
      </w:pPr>
      <w:r>
        <w:tab/>
      </w:r>
      <w:r w:rsidRPr="00B27E19">
        <w:t>(i)</w:t>
      </w:r>
      <w:r w:rsidRPr="0044525C">
        <w:tab/>
        <w:t>the land or premises to which that notice relates are owned, occupied, managed or controlled by a company that has gone into liquidation and the liquidator has disclaimed the company's interest in the land or premises in accordance with the Corporations Act; or</w:t>
      </w:r>
    </w:p>
    <w:p w14:paraId="0C649BE4" w14:textId="77777777" w:rsidR="0084331C" w:rsidRDefault="0084331C" w:rsidP="0084331C"/>
    <w:p w14:paraId="0ABD38B2" w14:textId="77777777" w:rsidR="0084331C" w:rsidRPr="0084331C" w:rsidRDefault="0084331C" w:rsidP="0084331C"/>
    <w:p w14:paraId="1834C75A" w14:textId="77777777" w:rsidR="00B27E19" w:rsidRPr="0044525C" w:rsidRDefault="00B27E19" w:rsidP="00BC3FFB">
      <w:pPr>
        <w:pStyle w:val="DraftHeading4"/>
        <w:tabs>
          <w:tab w:val="right" w:pos="2268"/>
        </w:tabs>
        <w:ind w:left="2381" w:hanging="2381"/>
      </w:pPr>
      <w:r>
        <w:lastRenderedPageBreak/>
        <w:tab/>
      </w:r>
      <w:r w:rsidRPr="00B27E19">
        <w:t>(ii)</w:t>
      </w:r>
      <w:r w:rsidRPr="0044525C">
        <w:tab/>
        <w:t>the person is an insolvent under administration; or</w:t>
      </w:r>
    </w:p>
    <w:p w14:paraId="3BD0947F" w14:textId="77777777" w:rsidR="00B27E19" w:rsidRPr="0044525C" w:rsidRDefault="00B27E19" w:rsidP="00BC3FFB">
      <w:pPr>
        <w:pStyle w:val="DraftHeading4"/>
        <w:tabs>
          <w:tab w:val="right" w:pos="2268"/>
        </w:tabs>
        <w:ind w:left="2381" w:hanging="2381"/>
      </w:pPr>
      <w:r>
        <w:tab/>
      </w:r>
      <w:r w:rsidRPr="00B27E19">
        <w:t>(iii)</w:t>
      </w:r>
      <w:r w:rsidRPr="0044525C">
        <w:tab/>
        <w:t>the land or premises to which the environmental action notice relates are transferred or sold; or</w:t>
      </w:r>
    </w:p>
    <w:p w14:paraId="4BDDACF2" w14:textId="77777777" w:rsidR="00B27E19" w:rsidRPr="0044525C" w:rsidRDefault="00B27E19" w:rsidP="00BC3FFB">
      <w:pPr>
        <w:pStyle w:val="DraftHeading4"/>
        <w:tabs>
          <w:tab w:val="right" w:pos="2268"/>
        </w:tabs>
        <w:ind w:left="2381" w:hanging="2381"/>
      </w:pPr>
      <w:r>
        <w:tab/>
      </w:r>
      <w:r w:rsidRPr="00B27E19">
        <w:t>(iv)</w:t>
      </w:r>
      <w:r w:rsidRPr="0044525C">
        <w:tab/>
        <w:t>the person is an occupier but not an owner of the land or premises to which the environmental action notice relates and the person sells, transfers or abandons their interest in the property or otherwise ceases to occupy the property; and</w:t>
      </w:r>
    </w:p>
    <w:p w14:paraId="12408D78" w14:textId="77777777" w:rsidR="00B27E19" w:rsidRPr="0044525C" w:rsidRDefault="00B27E19" w:rsidP="00BC3FFB">
      <w:pPr>
        <w:pStyle w:val="DraftHeading3"/>
        <w:tabs>
          <w:tab w:val="right" w:pos="1757"/>
        </w:tabs>
        <w:ind w:left="1871" w:hanging="1871"/>
      </w:pPr>
      <w:r>
        <w:tab/>
      </w:r>
      <w:r w:rsidRPr="00B27E19">
        <w:t>(b)</w:t>
      </w:r>
      <w:r w:rsidRPr="0044525C">
        <w:tab/>
        <w:t>the Authority—</w:t>
      </w:r>
    </w:p>
    <w:p w14:paraId="517FE7FE" w14:textId="77777777" w:rsidR="00B27E19" w:rsidRPr="0044525C" w:rsidRDefault="00B27E19" w:rsidP="00BC3FFB">
      <w:pPr>
        <w:pStyle w:val="DraftHeading4"/>
        <w:tabs>
          <w:tab w:val="right" w:pos="2268"/>
        </w:tabs>
        <w:ind w:left="2381" w:hanging="2381"/>
      </w:pPr>
      <w:r>
        <w:tab/>
      </w:r>
      <w:r w:rsidRPr="00B27E19">
        <w:t>(i)</w:t>
      </w:r>
      <w:r w:rsidRPr="0044525C">
        <w:tab/>
        <w:t>is satisfied, having regard to the considerations specified in section 231G, that it is necessary to retain the financial assurance as security for the costs or expenses of remediation or clean up where there is a significant risk these costs or expenses may be borne by the State or the Authority; or</w:t>
      </w:r>
    </w:p>
    <w:p w14:paraId="32F3EC57" w14:textId="77777777" w:rsidR="00B27E19" w:rsidRPr="0044525C" w:rsidRDefault="00B27E19" w:rsidP="00BC3FFB">
      <w:pPr>
        <w:pStyle w:val="DraftHeading4"/>
        <w:tabs>
          <w:tab w:val="right" w:pos="2268"/>
        </w:tabs>
        <w:ind w:left="2381" w:hanging="2381"/>
      </w:pPr>
      <w:r>
        <w:tab/>
      </w:r>
      <w:r w:rsidRPr="00B27E19">
        <w:t>(ii)</w:t>
      </w:r>
      <w:r w:rsidRPr="0044525C">
        <w:tab/>
        <w:t>is entitled to make a claim on the financial assurance under section 227(2).</w:t>
      </w:r>
    </w:p>
    <w:p w14:paraId="52BEA31D" w14:textId="77777777" w:rsidR="00B27E19" w:rsidRPr="009256D5" w:rsidRDefault="00B27E19" w:rsidP="00866665">
      <w:pPr>
        <w:pStyle w:val="SideNote"/>
        <w:framePr w:wrap="around"/>
        <w:rPr>
          <w:lang w:val="en-US"/>
        </w:rPr>
      </w:pPr>
      <w:r w:rsidRPr="009256D5">
        <w:rPr>
          <w:lang w:val="en-US"/>
        </w:rPr>
        <w:t>S.</w:t>
      </w:r>
      <w:r>
        <w:rPr>
          <w:lang w:val="en-US"/>
        </w:rPr>
        <w:t> 231F</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768483BF" w14:textId="77777777" w:rsidR="00B27E19" w:rsidRPr="0044525C" w:rsidRDefault="00B27E19" w:rsidP="00BC3FFB">
      <w:pPr>
        <w:pStyle w:val="DraftHeading1"/>
        <w:tabs>
          <w:tab w:val="right" w:pos="680"/>
        </w:tabs>
        <w:ind w:left="850" w:hanging="850"/>
      </w:pPr>
      <w:r>
        <w:tab/>
      </w:r>
      <w:bookmarkStart w:id="327" w:name="_Toc233042965"/>
      <w:r w:rsidRPr="00DA198E">
        <w:t>231F</w:t>
      </w:r>
      <w:r w:rsidRPr="0044525C">
        <w:tab/>
        <w:t>Authority may refuse to release financial assurance—Order relating to environmentally hazardous substances</w:t>
      </w:r>
      <w:bookmarkEnd w:id="327"/>
    </w:p>
    <w:p w14:paraId="54BF2C06" w14:textId="77777777" w:rsidR="00B27E19" w:rsidRPr="0044525C" w:rsidRDefault="00B27E19" w:rsidP="00BC3FFB">
      <w:pPr>
        <w:pStyle w:val="BodySectionSub"/>
      </w:pPr>
      <w:r w:rsidRPr="0044525C">
        <w:t>The Authority may refuse to release all or part of a financial assurance to the person who provided it despite the occurrence of a trigger event described in section 231A(1)(d) if the Authority—</w:t>
      </w:r>
    </w:p>
    <w:p w14:paraId="4508C2EA" w14:textId="77777777" w:rsidR="00B27E19" w:rsidRPr="0044525C" w:rsidRDefault="00B27E19" w:rsidP="00BC3FFB">
      <w:pPr>
        <w:pStyle w:val="DraftHeading3"/>
        <w:tabs>
          <w:tab w:val="right" w:pos="1757"/>
        </w:tabs>
        <w:ind w:left="1871" w:hanging="1871"/>
      </w:pPr>
      <w:r>
        <w:tab/>
      </w:r>
      <w:r w:rsidRPr="00B27E19">
        <w:t>(a)</w:t>
      </w:r>
      <w:r w:rsidRPr="0044525C">
        <w:tab/>
        <w:t xml:space="preserve">is satisfied, having regard to the considerations specified in section 231G, that it is necessary to retain the financial assurance as security for the costs or </w:t>
      </w:r>
      <w:r w:rsidRPr="0044525C">
        <w:lastRenderedPageBreak/>
        <w:t>expenses of remediation or clean up where there is a significant risk these costs or expenses may be borne by the State or the Authority, because—</w:t>
      </w:r>
    </w:p>
    <w:p w14:paraId="7C2A5196" w14:textId="77777777" w:rsidR="00B27E19" w:rsidRPr="0044525C" w:rsidRDefault="00B27E19" w:rsidP="00BC3FFB">
      <w:pPr>
        <w:pStyle w:val="DraftHeading4"/>
        <w:tabs>
          <w:tab w:val="right" w:pos="2268"/>
        </w:tabs>
        <w:ind w:left="2381" w:hanging="2381"/>
      </w:pPr>
      <w:r>
        <w:tab/>
      </w:r>
      <w:r w:rsidRPr="00B27E19">
        <w:t>(i)</w:t>
      </w:r>
      <w:r w:rsidRPr="0044525C">
        <w:tab/>
        <w:t>the risk of contamination of land, personal property, waters or premises from the environmentally hazardous substance that is the subject of the Order remains; or</w:t>
      </w:r>
    </w:p>
    <w:p w14:paraId="7E88EBBD" w14:textId="77777777" w:rsidR="00B27E19" w:rsidRPr="0044525C" w:rsidRDefault="00B27E19" w:rsidP="00BC3FFB">
      <w:pPr>
        <w:pStyle w:val="DraftHeading4"/>
        <w:tabs>
          <w:tab w:val="right" w:pos="2268"/>
        </w:tabs>
        <w:ind w:left="2381" w:hanging="2381"/>
      </w:pPr>
      <w:r>
        <w:tab/>
      </w:r>
      <w:r w:rsidRPr="00B27E19">
        <w:t>(ii)</w:t>
      </w:r>
      <w:r w:rsidRPr="0044525C">
        <w:tab/>
        <w:t>a clean up is likely to be required due to the impact of the environmentally hazardous substance that is the subject of the Order on land, personal property, waters or premises; or</w:t>
      </w:r>
    </w:p>
    <w:p w14:paraId="65C8A26D" w14:textId="77777777" w:rsidR="00B27E19" w:rsidRPr="0044525C" w:rsidRDefault="00B27E19" w:rsidP="00BC3FFB">
      <w:pPr>
        <w:pStyle w:val="DraftHeading3"/>
        <w:tabs>
          <w:tab w:val="right" w:pos="1757"/>
        </w:tabs>
        <w:ind w:left="1871" w:hanging="1871"/>
      </w:pPr>
      <w:r>
        <w:tab/>
      </w:r>
      <w:r w:rsidRPr="00B27E19">
        <w:t>(b)</w:t>
      </w:r>
      <w:r w:rsidRPr="0044525C">
        <w:tab/>
        <w:t>is entitled to make a claim on the financial assurance under section 227(2).</w:t>
      </w:r>
    </w:p>
    <w:p w14:paraId="5D0C17AC" w14:textId="77777777" w:rsidR="00B27E19" w:rsidRPr="009256D5" w:rsidRDefault="00B27E19" w:rsidP="00866665">
      <w:pPr>
        <w:pStyle w:val="SideNote"/>
        <w:framePr w:wrap="around"/>
        <w:rPr>
          <w:lang w:val="en-US"/>
        </w:rPr>
      </w:pPr>
      <w:r w:rsidRPr="009256D5">
        <w:rPr>
          <w:lang w:val="en-US"/>
        </w:rPr>
        <w:t>S.</w:t>
      </w:r>
      <w:r>
        <w:rPr>
          <w:lang w:val="en-US"/>
        </w:rPr>
        <w:t> 231G</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33F506CA" w14:textId="77777777" w:rsidR="00B27E19" w:rsidRPr="0044525C" w:rsidRDefault="00B27E19" w:rsidP="00BC3FFB">
      <w:pPr>
        <w:pStyle w:val="DraftHeading1"/>
        <w:tabs>
          <w:tab w:val="right" w:pos="680"/>
        </w:tabs>
        <w:ind w:left="850" w:hanging="850"/>
      </w:pPr>
      <w:r>
        <w:tab/>
      </w:r>
      <w:bookmarkStart w:id="328" w:name="_Toc233042966"/>
      <w:r w:rsidRPr="00DA198E">
        <w:t>231G</w:t>
      </w:r>
      <w:r w:rsidRPr="0044525C">
        <w:tab/>
        <w:t>Specified considerations to which Authority must have regard</w:t>
      </w:r>
      <w:bookmarkEnd w:id="328"/>
    </w:p>
    <w:p w14:paraId="5A123D09" w14:textId="77777777" w:rsidR="00B27E19" w:rsidRPr="0044525C" w:rsidRDefault="00B27E19" w:rsidP="00BC3FFB">
      <w:pPr>
        <w:pStyle w:val="BodySectionSub"/>
      </w:pPr>
      <w:r w:rsidRPr="0044525C">
        <w:t>For the purposes of sections 231C(b)(i), 231D(b)(i), 231E(b)(i), 231F(a) and 232(2B)(a)(i) and (b)(i), the following considerations are specified—</w:t>
      </w:r>
    </w:p>
    <w:p w14:paraId="08BC7151" w14:textId="77777777" w:rsidR="00B27E19" w:rsidRPr="0044525C" w:rsidRDefault="00B27E19" w:rsidP="00BC3FFB">
      <w:pPr>
        <w:pStyle w:val="DraftHeading3"/>
        <w:tabs>
          <w:tab w:val="right" w:pos="1757"/>
        </w:tabs>
        <w:ind w:left="1871" w:hanging="1871"/>
      </w:pPr>
      <w:r>
        <w:tab/>
      </w:r>
      <w:r w:rsidRPr="00B27E19">
        <w:t>(a)</w:t>
      </w:r>
      <w:r w:rsidRPr="0044525C">
        <w:tab/>
        <w:t>the likelihood that clean up or remediation will be required, having regard to the nature of the relevant activity;</w:t>
      </w:r>
    </w:p>
    <w:p w14:paraId="72E3E137" w14:textId="5C19AC20" w:rsidR="00732CDB" w:rsidRPr="009256D5" w:rsidRDefault="00732CDB" w:rsidP="00866665">
      <w:pPr>
        <w:pStyle w:val="SideNote"/>
        <w:framePr w:wrap="around"/>
        <w:rPr>
          <w:lang w:val="en-US"/>
        </w:rPr>
      </w:pPr>
      <w:r w:rsidRPr="009256D5">
        <w:rPr>
          <w:lang w:val="en-US"/>
        </w:rPr>
        <w:t>S.</w:t>
      </w:r>
      <w:r>
        <w:rPr>
          <w:lang w:val="en-US"/>
        </w:rPr>
        <w:t> 231G(b)</w:t>
      </w:r>
      <w:r w:rsidRPr="009256D5">
        <w:rPr>
          <w:lang w:val="en-US"/>
        </w:rPr>
        <w:t xml:space="preserve"> </w:t>
      </w:r>
      <w:r>
        <w:rPr>
          <w:lang w:val="en-US"/>
        </w:rPr>
        <w:t>amended</w:t>
      </w:r>
      <w:r w:rsidRPr="009256D5">
        <w:rPr>
          <w:lang w:val="en-US"/>
        </w:rPr>
        <w:t> by No. </w:t>
      </w:r>
      <w:r w:rsidR="00223C3B">
        <w:rPr>
          <w:lang w:val="en-US"/>
        </w:rPr>
        <w:t>14</w:t>
      </w:r>
      <w:r w:rsidRPr="009256D5">
        <w:rPr>
          <w:lang w:val="en-US"/>
        </w:rPr>
        <w:t>/20</w:t>
      </w:r>
      <w:r>
        <w:rPr>
          <w:lang w:val="en-US"/>
        </w:rPr>
        <w:t>25</w:t>
      </w:r>
      <w:r w:rsidRPr="009256D5">
        <w:rPr>
          <w:lang w:val="en-US"/>
        </w:rPr>
        <w:t xml:space="preserve"> s. </w:t>
      </w:r>
      <w:r>
        <w:rPr>
          <w:lang w:val="en-US"/>
        </w:rPr>
        <w:t>33.</w:t>
      </w:r>
    </w:p>
    <w:p w14:paraId="4053EB3F" w14:textId="23D9244A" w:rsidR="00B27E19" w:rsidRPr="0044525C" w:rsidRDefault="00B27E19" w:rsidP="00BC3FFB">
      <w:pPr>
        <w:pStyle w:val="DraftHeading3"/>
        <w:tabs>
          <w:tab w:val="right" w:pos="1757"/>
        </w:tabs>
        <w:ind w:left="1871" w:hanging="1871"/>
      </w:pPr>
      <w:r>
        <w:tab/>
      </w:r>
      <w:r w:rsidRPr="00B27E19">
        <w:t>(b)</w:t>
      </w:r>
      <w:r w:rsidRPr="0044525C">
        <w:tab/>
        <w:t>the nature, duration, extent and costs of any remediation or clean up</w:t>
      </w:r>
      <w:r w:rsidR="00732CDB">
        <w:t xml:space="preserve"> </w:t>
      </w:r>
      <w:r w:rsidR="00732CDB" w:rsidRPr="007B5EA6">
        <w:t>that is or may be</w:t>
      </w:r>
      <w:r w:rsidRPr="0044525C">
        <w:t xml:space="preserve"> required under this Act or the regulations in relation to the relevant activity;</w:t>
      </w:r>
    </w:p>
    <w:p w14:paraId="6E7499EA" w14:textId="77777777" w:rsidR="00B27E19" w:rsidRDefault="00B27E19" w:rsidP="00BC3FFB">
      <w:pPr>
        <w:pStyle w:val="DraftHeading3"/>
        <w:tabs>
          <w:tab w:val="right" w:pos="1757"/>
        </w:tabs>
        <w:ind w:left="1871" w:hanging="1871"/>
      </w:pPr>
      <w:r>
        <w:tab/>
      </w:r>
      <w:r w:rsidRPr="00B27E19">
        <w:t>(c)</w:t>
      </w:r>
      <w:r w:rsidRPr="0044525C">
        <w:tab/>
        <w:t xml:space="preserve">the likelihood of any party other than the State or the Authority conducting clean up or remediation activities or bearing the costs or expenses of clean up or remediation for the relevant activity; </w:t>
      </w:r>
    </w:p>
    <w:p w14:paraId="0A419189" w14:textId="77777777" w:rsidR="0084331C" w:rsidRPr="0084331C" w:rsidRDefault="0084331C" w:rsidP="0084331C"/>
    <w:p w14:paraId="1078DB10" w14:textId="77777777" w:rsidR="00B27E19" w:rsidRPr="00BC3FFB" w:rsidRDefault="00B27E19" w:rsidP="00B27E19">
      <w:pPr>
        <w:pStyle w:val="DraftParaEg"/>
        <w:tabs>
          <w:tab w:val="right" w:pos="2324"/>
        </w:tabs>
        <w:rPr>
          <w:b/>
        </w:rPr>
      </w:pPr>
      <w:r w:rsidRPr="00BC3FFB">
        <w:rPr>
          <w:b/>
        </w:rPr>
        <w:lastRenderedPageBreak/>
        <w:t>Example</w:t>
      </w:r>
    </w:p>
    <w:p w14:paraId="0778A153" w14:textId="77777777" w:rsidR="00B27E19" w:rsidRPr="0044525C" w:rsidRDefault="00B27E19" w:rsidP="00BC3FFB">
      <w:pPr>
        <w:pStyle w:val="DraftParaEg"/>
        <w:tabs>
          <w:tab w:val="right" w:pos="2324"/>
        </w:tabs>
      </w:pPr>
      <w:r w:rsidRPr="0044525C">
        <w:t>If the relevant activity relates to land, premises, personal property or a leasehold interest which has been sold or transferred to another person, the Authority must consider whether the person to whom that interest was transferred is likely to provide a financial assurance, and if so, the amount of that financial assurance.</w:t>
      </w:r>
    </w:p>
    <w:p w14:paraId="39D19C95" w14:textId="77777777" w:rsidR="00B27E19" w:rsidRPr="0044525C" w:rsidRDefault="00B27E19" w:rsidP="00BC3FFB">
      <w:pPr>
        <w:pStyle w:val="DraftHeading3"/>
        <w:tabs>
          <w:tab w:val="right" w:pos="1757"/>
        </w:tabs>
        <w:ind w:left="1871" w:hanging="1871"/>
      </w:pPr>
      <w:r>
        <w:tab/>
      </w:r>
      <w:r w:rsidRPr="00B27E19">
        <w:t>(d)</w:t>
      </w:r>
      <w:r w:rsidRPr="0044525C">
        <w:tab/>
        <w:t>the extent to which contamination, pollution or waste resulting from the relevant activity may cause risk to human health and the environment, having regard to the nature or location of the relevant activity;</w:t>
      </w:r>
    </w:p>
    <w:p w14:paraId="3970D925" w14:textId="77777777" w:rsidR="00B27E19" w:rsidRPr="0044525C" w:rsidRDefault="00B27E19" w:rsidP="00BC3FFB">
      <w:pPr>
        <w:pStyle w:val="DraftHeading3"/>
        <w:tabs>
          <w:tab w:val="right" w:pos="1757"/>
        </w:tabs>
        <w:ind w:left="1871" w:hanging="1871"/>
      </w:pPr>
      <w:r>
        <w:tab/>
      </w:r>
      <w:r w:rsidRPr="00B27E19">
        <w:t>(e)</w:t>
      </w:r>
      <w:r w:rsidRPr="0044525C">
        <w:tab/>
        <w:t>whether the full extent of any contamination, pollution, waste or environmental impacts resulting from the relevant activity is likely or unlikely to be discoverable until a future date;</w:t>
      </w:r>
    </w:p>
    <w:p w14:paraId="39473230" w14:textId="77777777" w:rsidR="00B27E19" w:rsidRPr="0044525C" w:rsidRDefault="00B27E19" w:rsidP="00BC3FFB">
      <w:pPr>
        <w:pStyle w:val="DraftHeading3"/>
        <w:tabs>
          <w:tab w:val="right" w:pos="1757"/>
        </w:tabs>
        <w:ind w:left="1871" w:hanging="1871"/>
      </w:pPr>
      <w:r>
        <w:tab/>
      </w:r>
      <w:r w:rsidRPr="00B27E19">
        <w:t>(f)</w:t>
      </w:r>
      <w:r w:rsidRPr="0044525C">
        <w:tab/>
        <w:t>any failures by the person who provided the financial assurance or a related entity of that person to comply with this Act, the regulations, or the conditions of any permission, site management order, environmental action notice, or Order relating to environmentally hazardous substances;</w:t>
      </w:r>
    </w:p>
    <w:p w14:paraId="7B5D3BCB" w14:textId="77777777" w:rsidR="00B27E19" w:rsidRPr="0044525C" w:rsidRDefault="00B27E19" w:rsidP="00BC3FFB">
      <w:pPr>
        <w:pStyle w:val="DraftHeading3"/>
        <w:tabs>
          <w:tab w:val="right" w:pos="1757"/>
        </w:tabs>
        <w:ind w:left="1871" w:hanging="1871"/>
      </w:pPr>
      <w:r>
        <w:tab/>
      </w:r>
      <w:r w:rsidRPr="00B27E19">
        <w:t>(g)</w:t>
      </w:r>
      <w:r w:rsidRPr="0044525C">
        <w:tab/>
        <w:t>any prescribed considerations.</w:t>
      </w:r>
    </w:p>
    <w:p w14:paraId="42CBCB37" w14:textId="77777777" w:rsidR="00B27E19" w:rsidRPr="009256D5" w:rsidRDefault="00B27E19" w:rsidP="00866665">
      <w:pPr>
        <w:pStyle w:val="SideNote"/>
        <w:framePr w:wrap="around"/>
        <w:rPr>
          <w:lang w:val="en-US"/>
        </w:rPr>
      </w:pPr>
      <w:r w:rsidRPr="009256D5">
        <w:rPr>
          <w:lang w:val="en-US"/>
        </w:rPr>
        <w:t>S.</w:t>
      </w:r>
      <w:r>
        <w:rPr>
          <w:lang w:val="en-US"/>
        </w:rPr>
        <w:t> 231H</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1F3FC92F" w14:textId="77777777" w:rsidR="00B27E19" w:rsidRPr="0044525C" w:rsidRDefault="00B27E19" w:rsidP="00BC3FFB">
      <w:pPr>
        <w:pStyle w:val="DraftHeading1"/>
        <w:tabs>
          <w:tab w:val="right" w:pos="680"/>
        </w:tabs>
        <w:ind w:left="850" w:hanging="850"/>
      </w:pPr>
      <w:r>
        <w:tab/>
      </w:r>
      <w:bookmarkStart w:id="329" w:name="_Toc233042967"/>
      <w:r w:rsidRPr="00DA198E">
        <w:t>231H</w:t>
      </w:r>
      <w:r w:rsidRPr="0044525C">
        <w:tab/>
        <w:t>Timing of decision to refuse to release financial assurance following trigger event</w:t>
      </w:r>
      <w:bookmarkEnd w:id="329"/>
    </w:p>
    <w:p w14:paraId="6D15DF7F" w14:textId="77777777" w:rsidR="00B27E19" w:rsidRPr="0044525C" w:rsidRDefault="00B27E19" w:rsidP="00BC3FFB">
      <w:pPr>
        <w:pStyle w:val="DraftHeading2"/>
        <w:tabs>
          <w:tab w:val="right" w:pos="1247"/>
        </w:tabs>
        <w:ind w:left="1361" w:hanging="1361"/>
      </w:pPr>
      <w:bookmarkStart w:id="330" w:name="_Hlk147310823"/>
      <w:r>
        <w:tab/>
      </w:r>
      <w:r w:rsidRPr="00B27E19">
        <w:t>(1)</w:t>
      </w:r>
      <w:r w:rsidRPr="0044525C">
        <w:tab/>
        <w:t>Subject to section 231M, a decision whether or not to release a financial assurance under section 231C, 231D, 231E or 231F must be made within 40 business days of the earlier of the following days—</w:t>
      </w:r>
    </w:p>
    <w:p w14:paraId="7B2BF9A7" w14:textId="77777777" w:rsidR="00B27E19" w:rsidRPr="0044525C" w:rsidRDefault="00B27E19" w:rsidP="00BC3FFB">
      <w:pPr>
        <w:pStyle w:val="DraftHeading3"/>
        <w:tabs>
          <w:tab w:val="right" w:pos="1757"/>
        </w:tabs>
        <w:ind w:left="1871" w:hanging="1871"/>
      </w:pPr>
      <w:r>
        <w:tab/>
      </w:r>
      <w:r w:rsidRPr="00B27E19">
        <w:t>(a)</w:t>
      </w:r>
      <w:r w:rsidRPr="0044525C">
        <w:tab/>
        <w:t>the day on which a submission under section 231B(2) is received;</w:t>
      </w:r>
    </w:p>
    <w:p w14:paraId="611578DF" w14:textId="77777777" w:rsidR="00B27E19" w:rsidRPr="0044525C" w:rsidRDefault="00B27E19" w:rsidP="00BC3FFB">
      <w:pPr>
        <w:pStyle w:val="DraftHeading3"/>
        <w:tabs>
          <w:tab w:val="right" w:pos="1757"/>
        </w:tabs>
        <w:ind w:left="1871" w:hanging="1871"/>
      </w:pPr>
      <w:r>
        <w:lastRenderedPageBreak/>
        <w:tab/>
      </w:r>
      <w:r w:rsidRPr="00B27E19">
        <w:t>(b)</w:t>
      </w:r>
      <w:r w:rsidRPr="0044525C">
        <w:tab/>
        <w:t>the day on which a notice from the person who provided the financial assurance is received, stating that a submission will not be made;</w:t>
      </w:r>
    </w:p>
    <w:p w14:paraId="0FCAF0EF" w14:textId="77777777" w:rsidR="00B27E19" w:rsidRPr="0044525C" w:rsidRDefault="00B27E19" w:rsidP="00BC3FFB">
      <w:pPr>
        <w:pStyle w:val="DraftHeading3"/>
        <w:tabs>
          <w:tab w:val="right" w:pos="1757"/>
        </w:tabs>
        <w:ind w:left="1871" w:hanging="1871"/>
      </w:pPr>
      <w:r>
        <w:tab/>
      </w:r>
      <w:r w:rsidRPr="00B27E19">
        <w:t>(c)</w:t>
      </w:r>
      <w:r w:rsidRPr="0044525C">
        <w:tab/>
        <w:t>the day on which a submission under section 231B(2) is due, including any agreed extension.</w:t>
      </w:r>
    </w:p>
    <w:p w14:paraId="7789C634" w14:textId="77777777" w:rsidR="00B27E19" w:rsidRPr="0044525C" w:rsidRDefault="00B27E19" w:rsidP="00BC3FFB">
      <w:pPr>
        <w:pStyle w:val="DraftHeading2"/>
        <w:tabs>
          <w:tab w:val="right" w:pos="1247"/>
        </w:tabs>
        <w:ind w:left="1361" w:hanging="1361"/>
      </w:pPr>
      <w:r>
        <w:tab/>
      </w:r>
      <w:r w:rsidRPr="00B27E19">
        <w:t>(2)</w:t>
      </w:r>
      <w:r w:rsidRPr="0044525C">
        <w:tab/>
        <w:t>The Authority may require the person who provided the financial assurance to provide the Authority with any information that the Authority considers necessary.</w:t>
      </w:r>
    </w:p>
    <w:p w14:paraId="7B85C0BB" w14:textId="77777777" w:rsidR="00B27E19" w:rsidRPr="0044525C" w:rsidRDefault="00B27E19" w:rsidP="00BC3FFB">
      <w:pPr>
        <w:pStyle w:val="DraftHeading2"/>
        <w:tabs>
          <w:tab w:val="right" w:pos="1247"/>
        </w:tabs>
        <w:ind w:left="1361" w:hanging="1361"/>
      </w:pPr>
      <w:r>
        <w:tab/>
      </w:r>
      <w:r w:rsidRPr="00B27E19">
        <w:t>(3)</w:t>
      </w:r>
      <w:r w:rsidRPr="0044525C">
        <w:tab/>
        <w:t>The time in which the Authority must make a decision under section 231C, 231D, 231E or 231F does not include—</w:t>
      </w:r>
    </w:p>
    <w:p w14:paraId="553FD246" w14:textId="77777777" w:rsidR="00B27E19" w:rsidRPr="0044525C" w:rsidRDefault="00B27E19" w:rsidP="00BC3FFB">
      <w:pPr>
        <w:pStyle w:val="DraftHeading3"/>
        <w:tabs>
          <w:tab w:val="right" w:pos="1757"/>
        </w:tabs>
        <w:ind w:left="1871" w:hanging="1871"/>
      </w:pPr>
      <w:r>
        <w:tab/>
      </w:r>
      <w:r w:rsidRPr="00B27E19">
        <w:t>(a)</w:t>
      </w:r>
      <w:r w:rsidRPr="0044525C">
        <w:tab/>
        <w:t>if the Authority requires information under subsection (2), the period from the date that the Authority makes the request until the date on which the Authority receives the information; or</w:t>
      </w:r>
    </w:p>
    <w:p w14:paraId="0C72A984" w14:textId="77777777" w:rsidR="00B27E19" w:rsidRPr="0044525C" w:rsidRDefault="00B27E19" w:rsidP="00BC3FFB">
      <w:pPr>
        <w:pStyle w:val="DraftHeading3"/>
        <w:tabs>
          <w:tab w:val="right" w:pos="1757"/>
        </w:tabs>
        <w:ind w:left="1871" w:hanging="1871"/>
      </w:pPr>
      <w:r>
        <w:tab/>
      </w:r>
      <w:r w:rsidRPr="00B27E19">
        <w:t>(b)</w:t>
      </w:r>
      <w:r w:rsidRPr="0044525C">
        <w:tab/>
        <w:t>any period that the Authority and the person who provided the financial assurance agree is not to be included in that time.</w:t>
      </w:r>
    </w:p>
    <w:p w14:paraId="25DDD784" w14:textId="77777777" w:rsidR="00B27E19" w:rsidRPr="0044525C" w:rsidRDefault="00B27E19" w:rsidP="00BC3FFB">
      <w:pPr>
        <w:pStyle w:val="DraftHeading2"/>
        <w:tabs>
          <w:tab w:val="right" w:pos="1247"/>
        </w:tabs>
        <w:ind w:left="1361" w:hanging="1361"/>
      </w:pPr>
      <w:r>
        <w:tab/>
      </w:r>
      <w:r w:rsidRPr="00B27E19">
        <w:t>(4)</w:t>
      </w:r>
      <w:r w:rsidRPr="0044525C">
        <w:tab/>
        <w:t>Within 5 business days of making a decision to refuse to release all or part of the financial assurance under section 231C, 231D, 231E or 231F, the Authority must notify the following persons in writing—</w:t>
      </w:r>
    </w:p>
    <w:p w14:paraId="4AA19D06" w14:textId="77777777" w:rsidR="00B27E19" w:rsidRPr="0044525C" w:rsidRDefault="00B27E19" w:rsidP="00BC3FFB">
      <w:pPr>
        <w:pStyle w:val="DraftHeading3"/>
        <w:tabs>
          <w:tab w:val="right" w:pos="1757"/>
        </w:tabs>
        <w:ind w:left="1871" w:hanging="1871"/>
      </w:pPr>
      <w:r>
        <w:tab/>
      </w:r>
      <w:r w:rsidRPr="00B27E19">
        <w:t>(a)</w:t>
      </w:r>
      <w:r w:rsidRPr="0044525C">
        <w:tab/>
        <w:t>the person who provided the financial assurance;</w:t>
      </w:r>
    </w:p>
    <w:p w14:paraId="3511C041" w14:textId="77777777" w:rsidR="00B27E19" w:rsidRDefault="00B27E19" w:rsidP="00BC3FFB">
      <w:pPr>
        <w:pStyle w:val="DraftHeading3"/>
        <w:tabs>
          <w:tab w:val="right" w:pos="1757"/>
        </w:tabs>
        <w:ind w:left="1871" w:hanging="1871"/>
      </w:pPr>
      <w:r>
        <w:tab/>
      </w:r>
      <w:r w:rsidRPr="00B27E19">
        <w:t>(b)</w:t>
      </w:r>
      <w:r w:rsidRPr="0044525C">
        <w:tab/>
        <w:t>any prescribed persons.</w:t>
      </w:r>
    </w:p>
    <w:p w14:paraId="050945A0" w14:textId="77777777" w:rsidR="0084331C" w:rsidRDefault="0084331C" w:rsidP="0084331C"/>
    <w:p w14:paraId="4FC0AD97" w14:textId="77777777" w:rsidR="0084331C" w:rsidRDefault="0084331C" w:rsidP="0084331C"/>
    <w:p w14:paraId="2DD068FA" w14:textId="77777777" w:rsidR="0084331C" w:rsidRPr="0084331C" w:rsidRDefault="0084331C" w:rsidP="0084331C"/>
    <w:bookmarkEnd w:id="330"/>
    <w:p w14:paraId="2F58009C" w14:textId="77777777" w:rsidR="00B27E19" w:rsidRPr="009256D5" w:rsidRDefault="00B27E19" w:rsidP="00866665">
      <w:pPr>
        <w:pStyle w:val="SideNote"/>
        <w:framePr w:wrap="around"/>
        <w:rPr>
          <w:lang w:val="en-US"/>
        </w:rPr>
      </w:pPr>
      <w:r w:rsidRPr="009256D5">
        <w:rPr>
          <w:lang w:val="en-US"/>
        </w:rPr>
        <w:lastRenderedPageBreak/>
        <w:t>S.</w:t>
      </w:r>
      <w:r>
        <w:rPr>
          <w:lang w:val="en-US"/>
        </w:rPr>
        <w:t> 231I</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5E1C2694" w14:textId="77777777" w:rsidR="00B27E19" w:rsidRPr="0044525C" w:rsidRDefault="00B27E19" w:rsidP="00BC3FFB">
      <w:pPr>
        <w:pStyle w:val="DraftHeading1"/>
        <w:tabs>
          <w:tab w:val="right" w:pos="680"/>
        </w:tabs>
        <w:ind w:left="850" w:hanging="850"/>
      </w:pPr>
      <w:r>
        <w:tab/>
      </w:r>
      <w:bookmarkStart w:id="331" w:name="_Toc233042968"/>
      <w:r w:rsidRPr="00DA198E">
        <w:t>231I</w:t>
      </w:r>
      <w:r w:rsidRPr="0044525C">
        <w:tab/>
        <w:t>Review of refusal to release financial assurance—date for commencing review</w:t>
      </w:r>
      <w:bookmarkEnd w:id="331"/>
    </w:p>
    <w:p w14:paraId="7900E7A9" w14:textId="77777777" w:rsidR="00B27E19" w:rsidRPr="0044525C" w:rsidRDefault="00B27E19" w:rsidP="00BC3FFB">
      <w:pPr>
        <w:pStyle w:val="DraftHeading2"/>
        <w:tabs>
          <w:tab w:val="right" w:pos="1247"/>
        </w:tabs>
        <w:ind w:left="1361" w:hanging="1361"/>
      </w:pPr>
      <w:r>
        <w:tab/>
      </w:r>
      <w:r w:rsidRPr="00B27E19">
        <w:t>(1)</w:t>
      </w:r>
      <w:r w:rsidRPr="0044525C">
        <w:tab/>
        <w:t>If the Authority refuses to release all or part of a financial assurance under any of the following sections, the Authority must determine a date by which the Authority will commence a review of that refusal—</w:t>
      </w:r>
    </w:p>
    <w:p w14:paraId="32C42DD0" w14:textId="77777777" w:rsidR="00B27E19" w:rsidRPr="0044525C" w:rsidRDefault="00B27E19" w:rsidP="00BC3FFB">
      <w:pPr>
        <w:pStyle w:val="DraftHeading3"/>
        <w:tabs>
          <w:tab w:val="right" w:pos="1757"/>
        </w:tabs>
        <w:ind w:left="1871" w:hanging="1871"/>
      </w:pPr>
      <w:r>
        <w:tab/>
      </w:r>
      <w:r w:rsidRPr="00B27E19">
        <w:t>(a)</w:t>
      </w:r>
      <w:r w:rsidRPr="0044525C">
        <w:tab/>
        <w:t>section 231C;</w:t>
      </w:r>
    </w:p>
    <w:p w14:paraId="2B1E624D" w14:textId="77777777" w:rsidR="00B27E19" w:rsidRPr="0044525C" w:rsidRDefault="00B27E19" w:rsidP="00BC3FFB">
      <w:pPr>
        <w:pStyle w:val="DraftHeading3"/>
        <w:tabs>
          <w:tab w:val="right" w:pos="1757"/>
        </w:tabs>
        <w:ind w:left="1871" w:hanging="1871"/>
      </w:pPr>
      <w:r>
        <w:tab/>
      </w:r>
      <w:r w:rsidRPr="00B27E19">
        <w:t>(b)</w:t>
      </w:r>
      <w:r w:rsidRPr="0044525C">
        <w:tab/>
        <w:t>section 231D;</w:t>
      </w:r>
    </w:p>
    <w:p w14:paraId="47ADE05D" w14:textId="77777777" w:rsidR="00B27E19" w:rsidRPr="0044525C" w:rsidRDefault="00B27E19" w:rsidP="00BC3FFB">
      <w:pPr>
        <w:pStyle w:val="DraftHeading3"/>
        <w:tabs>
          <w:tab w:val="right" w:pos="1757"/>
        </w:tabs>
        <w:ind w:left="1871" w:hanging="1871"/>
      </w:pPr>
      <w:r>
        <w:tab/>
      </w:r>
      <w:r w:rsidRPr="00B27E19">
        <w:t>(c)</w:t>
      </w:r>
      <w:r w:rsidRPr="0044525C">
        <w:tab/>
        <w:t>section 231E;</w:t>
      </w:r>
    </w:p>
    <w:p w14:paraId="7485390E" w14:textId="77777777" w:rsidR="00B27E19" w:rsidRPr="0044525C" w:rsidRDefault="00B27E19" w:rsidP="00BC3FFB">
      <w:pPr>
        <w:pStyle w:val="DraftHeading3"/>
        <w:tabs>
          <w:tab w:val="right" w:pos="1757"/>
        </w:tabs>
        <w:ind w:left="1871" w:hanging="1871"/>
      </w:pPr>
      <w:r>
        <w:tab/>
      </w:r>
      <w:r w:rsidRPr="00B27E19">
        <w:t>(d)</w:t>
      </w:r>
      <w:r w:rsidRPr="0044525C">
        <w:tab/>
        <w:t>section 231F;</w:t>
      </w:r>
    </w:p>
    <w:p w14:paraId="35EAD628" w14:textId="77777777" w:rsidR="00B27E19" w:rsidRPr="0044525C" w:rsidRDefault="00B27E19" w:rsidP="00BC3FFB">
      <w:pPr>
        <w:pStyle w:val="DraftHeading3"/>
        <w:tabs>
          <w:tab w:val="right" w:pos="1757"/>
        </w:tabs>
        <w:ind w:left="1871" w:hanging="1871"/>
      </w:pPr>
      <w:r>
        <w:tab/>
      </w:r>
      <w:r w:rsidRPr="00B27E19">
        <w:t>(e)</w:t>
      </w:r>
      <w:r w:rsidRPr="0044525C">
        <w:tab/>
        <w:t>section 231L;</w:t>
      </w:r>
    </w:p>
    <w:p w14:paraId="0D2690FB" w14:textId="77777777" w:rsidR="00B27E19" w:rsidRPr="0044525C" w:rsidRDefault="00B27E19" w:rsidP="00BC3FFB">
      <w:pPr>
        <w:pStyle w:val="DraftHeading3"/>
        <w:tabs>
          <w:tab w:val="right" w:pos="1757"/>
        </w:tabs>
        <w:ind w:left="1871" w:hanging="1871"/>
      </w:pPr>
      <w:r>
        <w:tab/>
      </w:r>
      <w:r w:rsidRPr="00B27E19">
        <w:t>(f)</w:t>
      </w:r>
      <w:r w:rsidRPr="0044525C">
        <w:tab/>
        <w:t>section 232(4)(a), if the refusal relates to an application that was made after a trigger event and that was assessed under section 232(2A) or (2B).</w:t>
      </w:r>
    </w:p>
    <w:p w14:paraId="1B94957F" w14:textId="77777777" w:rsidR="00B27E19" w:rsidRPr="0044525C" w:rsidRDefault="00B27E19" w:rsidP="00BC3FFB">
      <w:pPr>
        <w:pStyle w:val="DraftHeading2"/>
        <w:tabs>
          <w:tab w:val="right" w:pos="1247"/>
        </w:tabs>
        <w:ind w:left="1361" w:hanging="1361"/>
      </w:pPr>
      <w:r>
        <w:tab/>
      </w:r>
      <w:r w:rsidRPr="00B27E19">
        <w:t>(2)</w:t>
      </w:r>
      <w:r w:rsidRPr="0044525C">
        <w:tab/>
        <w:t>The refusal review date must be—</w:t>
      </w:r>
    </w:p>
    <w:p w14:paraId="2E37F856" w14:textId="77777777" w:rsidR="00B27E19" w:rsidRPr="0044525C" w:rsidRDefault="00B27E19" w:rsidP="00BC3FFB">
      <w:pPr>
        <w:pStyle w:val="DraftHeading3"/>
        <w:tabs>
          <w:tab w:val="right" w:pos="1757"/>
        </w:tabs>
        <w:ind w:left="1871" w:hanging="1871"/>
      </w:pPr>
      <w:r>
        <w:tab/>
      </w:r>
      <w:r w:rsidRPr="00B27E19">
        <w:t>(a)</w:t>
      </w:r>
      <w:r w:rsidRPr="0044525C">
        <w:tab/>
        <w:t>a date agreed by the parties; or</w:t>
      </w:r>
    </w:p>
    <w:p w14:paraId="343ED4DC" w14:textId="77777777" w:rsidR="00B27E19" w:rsidRPr="0044525C" w:rsidRDefault="00B27E19" w:rsidP="00BC3FFB">
      <w:pPr>
        <w:pStyle w:val="DraftHeading3"/>
        <w:tabs>
          <w:tab w:val="right" w:pos="1757"/>
        </w:tabs>
        <w:ind w:left="1871" w:hanging="1871"/>
      </w:pPr>
      <w:r>
        <w:tab/>
      </w:r>
      <w:r w:rsidRPr="00B27E19">
        <w:t>(b)</w:t>
      </w:r>
      <w:r w:rsidRPr="0044525C">
        <w:tab/>
        <w:t>if the parties have not agreed on a date, a date no later than 5 years after the day on which the Authority refuses to release all or part of the financial assurance under section 231C, 231D, 231E, 231F, 231L or 232(4)(a).</w:t>
      </w:r>
    </w:p>
    <w:p w14:paraId="6978B8B0" w14:textId="77777777" w:rsidR="00B27E19" w:rsidRPr="0044525C" w:rsidRDefault="00B27E19" w:rsidP="00BC3FFB">
      <w:pPr>
        <w:pStyle w:val="DraftHeading2"/>
        <w:tabs>
          <w:tab w:val="right" w:pos="1247"/>
        </w:tabs>
        <w:ind w:left="1361" w:hanging="1361"/>
      </w:pPr>
      <w:r>
        <w:tab/>
      </w:r>
      <w:r w:rsidRPr="00B27E19">
        <w:t>(3)</w:t>
      </w:r>
      <w:r w:rsidRPr="0044525C">
        <w:tab/>
        <w:t>In addition to any review scheduled under this section, the Authority may review the refusal to release the financial assurance in accordance with sections 231J, 231K and 231L if—</w:t>
      </w:r>
    </w:p>
    <w:p w14:paraId="57521DB0" w14:textId="77777777" w:rsidR="00B27E19" w:rsidRDefault="00B27E19" w:rsidP="00BC3FFB">
      <w:pPr>
        <w:pStyle w:val="DraftHeading3"/>
        <w:tabs>
          <w:tab w:val="right" w:pos="1757"/>
        </w:tabs>
        <w:ind w:left="1871" w:hanging="1871"/>
      </w:pPr>
      <w:r>
        <w:tab/>
      </w:r>
      <w:r w:rsidRPr="00B27E19">
        <w:t>(a)</w:t>
      </w:r>
      <w:r w:rsidRPr="0044525C">
        <w:tab/>
        <w:t>information is given to the Authority that indicates there has been a material change since the Authority refused to release all or part of the financial assurance; and</w:t>
      </w:r>
    </w:p>
    <w:p w14:paraId="0449DC68" w14:textId="77777777" w:rsidR="0084331C" w:rsidRPr="0084331C" w:rsidRDefault="0084331C" w:rsidP="0084331C"/>
    <w:p w14:paraId="209931BD" w14:textId="77777777" w:rsidR="00B27E19" w:rsidRPr="0044525C" w:rsidRDefault="00B27E19" w:rsidP="00BC3FFB">
      <w:pPr>
        <w:pStyle w:val="DraftHeading3"/>
        <w:tabs>
          <w:tab w:val="right" w:pos="1757"/>
        </w:tabs>
        <w:ind w:left="1871" w:hanging="1871"/>
      </w:pPr>
      <w:r>
        <w:lastRenderedPageBreak/>
        <w:tab/>
      </w:r>
      <w:r w:rsidRPr="00B27E19">
        <w:t>(b)</w:t>
      </w:r>
      <w:r w:rsidRPr="0044525C">
        <w:tab/>
        <w:t>the Authority considers there is a reasonable likelihood that the new information could change the Authority's assessment as to whether or not to release the financial assurance.</w:t>
      </w:r>
    </w:p>
    <w:p w14:paraId="3015DCBA" w14:textId="6346EDE1" w:rsidR="00B27E19" w:rsidRPr="009256D5" w:rsidRDefault="00B27E19" w:rsidP="00866665">
      <w:pPr>
        <w:pStyle w:val="SideNote"/>
        <w:framePr w:wrap="around"/>
        <w:rPr>
          <w:lang w:val="en-US"/>
        </w:rPr>
      </w:pPr>
      <w:r w:rsidRPr="009256D5">
        <w:rPr>
          <w:lang w:val="en-US"/>
        </w:rPr>
        <w:t>S.</w:t>
      </w:r>
      <w:r>
        <w:rPr>
          <w:lang w:val="en-US"/>
        </w:rPr>
        <w:t> 231J</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r w:rsidR="00E71E41">
        <w:rPr>
          <w:lang w:val="en-US"/>
        </w:rPr>
        <w:t>, amended by No. </w:t>
      </w:r>
      <w:r w:rsidR="00223C3B">
        <w:rPr>
          <w:lang w:val="en-US"/>
        </w:rPr>
        <w:t>14</w:t>
      </w:r>
      <w:r w:rsidR="00E71E41">
        <w:rPr>
          <w:lang w:val="en-US"/>
        </w:rPr>
        <w:t xml:space="preserve">/2025 s. 34 </w:t>
      </w:r>
      <w:r w:rsidR="00E71E41">
        <w:t>(ILA s. 39B(1))</w:t>
      </w:r>
      <w:r>
        <w:rPr>
          <w:lang w:val="en-US"/>
        </w:rPr>
        <w:t>.</w:t>
      </w:r>
    </w:p>
    <w:p w14:paraId="51C1A6D5" w14:textId="77777777" w:rsidR="00B27E19" w:rsidRPr="0044525C" w:rsidRDefault="00B27E19" w:rsidP="00BC3FFB">
      <w:pPr>
        <w:pStyle w:val="DraftHeading1"/>
        <w:tabs>
          <w:tab w:val="right" w:pos="680"/>
        </w:tabs>
        <w:ind w:left="850" w:hanging="850"/>
      </w:pPr>
      <w:r>
        <w:tab/>
      </w:r>
      <w:bookmarkStart w:id="332" w:name="_Toc233042969"/>
      <w:r w:rsidRPr="00DA198E">
        <w:t>231J</w:t>
      </w:r>
      <w:r w:rsidRPr="0044525C">
        <w:tab/>
        <w:t>Review of refusal to release financial assurance—notice of intention</w:t>
      </w:r>
      <w:bookmarkEnd w:id="332"/>
    </w:p>
    <w:p w14:paraId="0D2A1C5D" w14:textId="4F6BFC8B" w:rsidR="00B27E19" w:rsidRPr="0044525C" w:rsidRDefault="00E71E41" w:rsidP="00E831F7">
      <w:pPr>
        <w:pStyle w:val="DraftHeading2"/>
        <w:tabs>
          <w:tab w:val="right" w:pos="1247"/>
        </w:tabs>
        <w:ind w:left="1361" w:hanging="1361"/>
      </w:pPr>
      <w:r>
        <w:tab/>
      </w:r>
      <w:r w:rsidRPr="00E71E41">
        <w:t>(1)</w:t>
      </w:r>
      <w:r>
        <w:tab/>
      </w:r>
      <w:r w:rsidR="00B27E19" w:rsidRPr="0044525C">
        <w:t>On or before the refusal review date, the Authority must—</w:t>
      </w:r>
    </w:p>
    <w:p w14:paraId="238ECD3D" w14:textId="77777777" w:rsidR="00B27E19" w:rsidRPr="0044525C" w:rsidRDefault="00B27E19" w:rsidP="00BC3FFB">
      <w:pPr>
        <w:pStyle w:val="DraftHeading3"/>
        <w:tabs>
          <w:tab w:val="right" w:pos="1757"/>
        </w:tabs>
        <w:ind w:left="1871" w:hanging="1871"/>
      </w:pPr>
      <w:r>
        <w:tab/>
      </w:r>
      <w:r w:rsidRPr="00B27E19">
        <w:t>(a)</w:t>
      </w:r>
      <w:r w:rsidRPr="0044525C">
        <w:tab/>
        <w:t>in writing, notify the person who provided a financial assurance that the Authority—</w:t>
      </w:r>
    </w:p>
    <w:p w14:paraId="38647281" w14:textId="77777777" w:rsidR="00B27E19" w:rsidRPr="0044525C" w:rsidRDefault="00B27E19" w:rsidP="00BC3FFB">
      <w:pPr>
        <w:pStyle w:val="DraftHeading4"/>
        <w:tabs>
          <w:tab w:val="right" w:pos="2268"/>
        </w:tabs>
        <w:ind w:left="2381" w:hanging="2381"/>
      </w:pPr>
      <w:r>
        <w:tab/>
      </w:r>
      <w:r w:rsidRPr="00B27E19">
        <w:t>(i)</w:t>
      </w:r>
      <w:r w:rsidRPr="0044525C">
        <w:tab/>
        <w:t>is considering whether or not to release the financial assurance; or</w:t>
      </w:r>
    </w:p>
    <w:p w14:paraId="00899470" w14:textId="77777777" w:rsidR="00B27E19" w:rsidRPr="0044525C" w:rsidRDefault="00B27E19" w:rsidP="00BC3FFB">
      <w:pPr>
        <w:pStyle w:val="DraftHeading4"/>
        <w:tabs>
          <w:tab w:val="right" w:pos="2268"/>
        </w:tabs>
        <w:ind w:left="2381" w:hanging="2381"/>
      </w:pPr>
      <w:r>
        <w:tab/>
      </w:r>
      <w:r w:rsidRPr="00B27E19">
        <w:t>(ii)</w:t>
      </w:r>
      <w:r w:rsidRPr="0044525C">
        <w:tab/>
        <w:t>intends to refuse to release all or part of the financial assurance; and</w:t>
      </w:r>
    </w:p>
    <w:p w14:paraId="39102A6F" w14:textId="77777777" w:rsidR="00B27E19" w:rsidRPr="0044525C" w:rsidRDefault="00B27E19" w:rsidP="00BC3FFB">
      <w:pPr>
        <w:pStyle w:val="DraftHeading3"/>
        <w:tabs>
          <w:tab w:val="right" w:pos="1757"/>
        </w:tabs>
        <w:ind w:left="1871" w:hanging="1871"/>
      </w:pPr>
      <w:r>
        <w:tab/>
      </w:r>
      <w:r w:rsidRPr="00B27E19">
        <w:t>(b)</w:t>
      </w:r>
      <w:r w:rsidRPr="0044525C">
        <w:tab/>
        <w:t>invite the person who provided the financial assurance to make a submission setting out any significant relevant new information or any material change that has occurred since the Authority refused to release all or part of the financial assurance—</w:t>
      </w:r>
    </w:p>
    <w:p w14:paraId="3C38C270" w14:textId="77777777" w:rsidR="00B27E19" w:rsidRPr="0044525C" w:rsidRDefault="00B27E19" w:rsidP="00BC3FFB">
      <w:pPr>
        <w:pStyle w:val="DraftHeading4"/>
        <w:tabs>
          <w:tab w:val="right" w:pos="2268"/>
        </w:tabs>
        <w:ind w:left="2381" w:hanging="2381"/>
      </w:pPr>
      <w:r>
        <w:tab/>
      </w:r>
      <w:r w:rsidRPr="00B27E19">
        <w:t>(i)</w:t>
      </w:r>
      <w:r w:rsidRPr="0044525C">
        <w:tab/>
        <w:t>within 20 business days of the date of the notice; or</w:t>
      </w:r>
    </w:p>
    <w:p w14:paraId="68880705" w14:textId="77777777" w:rsidR="00B27E19" w:rsidRDefault="00B27E19" w:rsidP="00BC3FFB">
      <w:pPr>
        <w:pStyle w:val="DraftHeading4"/>
        <w:tabs>
          <w:tab w:val="right" w:pos="2268"/>
        </w:tabs>
        <w:ind w:left="2381" w:hanging="2381"/>
      </w:pPr>
      <w:r>
        <w:tab/>
      </w:r>
      <w:r w:rsidRPr="00B27E19">
        <w:t>(ii)</w:t>
      </w:r>
      <w:r w:rsidRPr="0044525C">
        <w:tab/>
        <w:t>within any other period agreed between the Authority and the person.</w:t>
      </w:r>
    </w:p>
    <w:p w14:paraId="2823C8C2" w14:textId="7A608C02" w:rsidR="00E71E41" w:rsidRPr="009256D5" w:rsidRDefault="00E71E41" w:rsidP="00866665">
      <w:pPr>
        <w:pStyle w:val="SideNote"/>
        <w:framePr w:wrap="around"/>
        <w:rPr>
          <w:lang w:val="en-US"/>
        </w:rPr>
      </w:pPr>
      <w:r w:rsidRPr="009256D5">
        <w:rPr>
          <w:lang w:val="en-US"/>
        </w:rPr>
        <w:t>S.</w:t>
      </w:r>
      <w:r>
        <w:rPr>
          <w:lang w:val="en-US"/>
        </w:rPr>
        <w:t> 231J(2)</w:t>
      </w:r>
      <w:r w:rsidRPr="009256D5">
        <w:rPr>
          <w:lang w:val="en-US"/>
        </w:rPr>
        <w:t xml:space="preserve"> inserted by No. </w:t>
      </w:r>
      <w:r w:rsidR="00223C3B">
        <w:rPr>
          <w:lang w:val="en-US"/>
        </w:rPr>
        <w:t>14</w:t>
      </w:r>
      <w:r w:rsidRPr="009256D5">
        <w:rPr>
          <w:lang w:val="en-US"/>
        </w:rPr>
        <w:t>/20</w:t>
      </w:r>
      <w:r>
        <w:rPr>
          <w:lang w:val="en-US"/>
        </w:rPr>
        <w:t>25</w:t>
      </w:r>
      <w:r w:rsidRPr="009256D5">
        <w:rPr>
          <w:lang w:val="en-US"/>
        </w:rPr>
        <w:t xml:space="preserve"> s. </w:t>
      </w:r>
      <w:r>
        <w:rPr>
          <w:lang w:val="en-US"/>
        </w:rPr>
        <w:t>34.</w:t>
      </w:r>
    </w:p>
    <w:p w14:paraId="2604C76A" w14:textId="1D2345D9" w:rsidR="00E71E41" w:rsidRPr="00E71E41" w:rsidRDefault="00E71E41" w:rsidP="00E831F7">
      <w:pPr>
        <w:pStyle w:val="DraftHeading2"/>
        <w:tabs>
          <w:tab w:val="right" w:pos="1247"/>
        </w:tabs>
        <w:ind w:left="1361" w:hanging="1361"/>
      </w:pPr>
      <w:r>
        <w:tab/>
      </w:r>
      <w:r w:rsidRPr="00E71E41">
        <w:t>(2)</w:t>
      </w:r>
      <w:r w:rsidRPr="007B5EA6">
        <w:tab/>
        <w:t>Subsection (1) does not apply if the Authority releases all of a financial assurance on or before the refusal review date.</w:t>
      </w:r>
    </w:p>
    <w:p w14:paraId="45823DD5" w14:textId="77777777" w:rsidR="00B27E19" w:rsidRPr="009256D5" w:rsidRDefault="00B27E19" w:rsidP="00866665">
      <w:pPr>
        <w:pStyle w:val="SideNote"/>
        <w:framePr w:wrap="around"/>
        <w:rPr>
          <w:lang w:val="en-US"/>
        </w:rPr>
      </w:pPr>
      <w:r w:rsidRPr="009256D5">
        <w:rPr>
          <w:lang w:val="en-US"/>
        </w:rPr>
        <w:t>S.</w:t>
      </w:r>
      <w:r>
        <w:rPr>
          <w:lang w:val="en-US"/>
        </w:rPr>
        <w:t> 231K</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308AE740" w14:textId="77777777" w:rsidR="00B27E19" w:rsidRPr="0044525C" w:rsidRDefault="00B27E19" w:rsidP="00BC3FFB">
      <w:pPr>
        <w:pStyle w:val="DraftHeading1"/>
        <w:tabs>
          <w:tab w:val="right" w:pos="680"/>
        </w:tabs>
        <w:ind w:left="850" w:hanging="850"/>
      </w:pPr>
      <w:r>
        <w:tab/>
      </w:r>
      <w:bookmarkStart w:id="333" w:name="_Toc233042970"/>
      <w:r w:rsidRPr="00DA198E">
        <w:t>231K</w:t>
      </w:r>
      <w:r w:rsidRPr="0044525C">
        <w:tab/>
        <w:t>Review of refusal to release financial assurance—matters to consider before making decision</w:t>
      </w:r>
      <w:bookmarkEnd w:id="333"/>
    </w:p>
    <w:p w14:paraId="5BD6580B" w14:textId="77777777" w:rsidR="00B27E19" w:rsidRPr="0044525C" w:rsidRDefault="00B27E19" w:rsidP="00BC3FFB">
      <w:pPr>
        <w:pStyle w:val="DraftHeading2"/>
        <w:tabs>
          <w:tab w:val="right" w:pos="1247"/>
        </w:tabs>
        <w:ind w:left="1361" w:hanging="1361"/>
      </w:pPr>
      <w:bookmarkStart w:id="334" w:name="_Hlk147478024"/>
      <w:r>
        <w:tab/>
      </w:r>
      <w:r w:rsidRPr="00B27E19">
        <w:t>(1)</w:t>
      </w:r>
      <w:r w:rsidRPr="0044525C">
        <w:tab/>
        <w:t>If the Authority has received a submission under section 231J, the Authority must consider whether or not the submission—</w:t>
      </w:r>
    </w:p>
    <w:p w14:paraId="48FC7703" w14:textId="77777777" w:rsidR="00B27E19" w:rsidRPr="0044525C" w:rsidRDefault="00B27E19" w:rsidP="00BC3FFB">
      <w:pPr>
        <w:pStyle w:val="DraftHeading3"/>
        <w:tabs>
          <w:tab w:val="right" w:pos="1757"/>
        </w:tabs>
        <w:ind w:left="1871" w:hanging="1871"/>
      </w:pPr>
      <w:r>
        <w:lastRenderedPageBreak/>
        <w:tab/>
      </w:r>
      <w:r w:rsidRPr="00B27E19">
        <w:t>(a)</w:t>
      </w:r>
      <w:r w:rsidRPr="0044525C">
        <w:tab/>
        <w:t>sets out significant relevant new information; or</w:t>
      </w:r>
    </w:p>
    <w:p w14:paraId="186E7FD7" w14:textId="77777777" w:rsidR="00B27E19" w:rsidRPr="0044525C" w:rsidRDefault="00B27E19" w:rsidP="00BC3FFB">
      <w:pPr>
        <w:pStyle w:val="DraftHeading3"/>
        <w:tabs>
          <w:tab w:val="right" w:pos="1757"/>
        </w:tabs>
        <w:ind w:left="1871" w:hanging="1871"/>
      </w:pPr>
      <w:r>
        <w:tab/>
      </w:r>
      <w:r w:rsidRPr="00B27E19">
        <w:t>(b)</w:t>
      </w:r>
      <w:r w:rsidRPr="0044525C">
        <w:tab/>
        <w:t>demonstrates that a material change has occurred.</w:t>
      </w:r>
    </w:p>
    <w:p w14:paraId="622B1519" w14:textId="77777777" w:rsidR="00B27E19" w:rsidRPr="0044525C" w:rsidRDefault="00B27E19" w:rsidP="00BC3FFB">
      <w:pPr>
        <w:pStyle w:val="DraftHeading2"/>
        <w:tabs>
          <w:tab w:val="right" w:pos="1247"/>
        </w:tabs>
        <w:ind w:left="1361" w:hanging="1361"/>
      </w:pPr>
      <w:r>
        <w:tab/>
      </w:r>
      <w:r w:rsidRPr="00B27E19">
        <w:t>(2)</w:t>
      </w:r>
      <w:r w:rsidRPr="0044525C">
        <w:tab/>
        <w:t xml:space="preserve">The Authority must consider any submission received under section 231J before making a decision under section 231L(1). </w:t>
      </w:r>
    </w:p>
    <w:p w14:paraId="29D5508D" w14:textId="77777777" w:rsidR="00B27E19" w:rsidRPr="0044525C" w:rsidRDefault="00B27E19" w:rsidP="00BC3FFB">
      <w:pPr>
        <w:pStyle w:val="DraftHeading2"/>
        <w:tabs>
          <w:tab w:val="right" w:pos="1247"/>
        </w:tabs>
        <w:ind w:left="1361" w:hanging="1361"/>
      </w:pPr>
      <w:r>
        <w:tab/>
      </w:r>
      <w:r w:rsidRPr="00B27E19">
        <w:t>(3)</w:t>
      </w:r>
      <w:r w:rsidRPr="0044525C">
        <w:tab/>
        <w:t>The Authority may refuse to release all or part of the financial assurance under section 231L(1) without considering any further matters if—</w:t>
      </w:r>
    </w:p>
    <w:p w14:paraId="777FFD59" w14:textId="77777777" w:rsidR="00B27E19" w:rsidRPr="0044525C" w:rsidRDefault="00B27E19" w:rsidP="00BC3FFB">
      <w:pPr>
        <w:pStyle w:val="DraftHeading3"/>
        <w:tabs>
          <w:tab w:val="right" w:pos="1757"/>
        </w:tabs>
        <w:ind w:left="1871" w:hanging="1871"/>
      </w:pPr>
      <w:r>
        <w:tab/>
      </w:r>
      <w:r w:rsidRPr="00B27E19">
        <w:t>(a)</w:t>
      </w:r>
      <w:r w:rsidRPr="0044525C">
        <w:tab/>
        <w:t>the Authority considers that the submission does not set out significant relevant new information or demonstrate that a material change has occurred; or</w:t>
      </w:r>
    </w:p>
    <w:p w14:paraId="04272E28" w14:textId="77777777" w:rsidR="00B27E19" w:rsidRPr="0044525C" w:rsidRDefault="00B27E19" w:rsidP="00BC3FFB">
      <w:pPr>
        <w:pStyle w:val="DraftHeading3"/>
        <w:tabs>
          <w:tab w:val="right" w:pos="1757"/>
        </w:tabs>
        <w:ind w:left="1871" w:hanging="1871"/>
      </w:pPr>
      <w:r>
        <w:tab/>
      </w:r>
      <w:r w:rsidRPr="00B27E19">
        <w:t>(b)</w:t>
      </w:r>
      <w:r w:rsidRPr="0044525C">
        <w:tab/>
        <w:t xml:space="preserve">no submission is received. </w:t>
      </w:r>
    </w:p>
    <w:p w14:paraId="6E225A84" w14:textId="77777777" w:rsidR="00B27E19" w:rsidRPr="0044525C" w:rsidRDefault="00B27E19" w:rsidP="00BC3FFB">
      <w:pPr>
        <w:pStyle w:val="DraftHeading2"/>
        <w:tabs>
          <w:tab w:val="right" w:pos="1247"/>
        </w:tabs>
        <w:ind w:left="1361" w:hanging="1361"/>
      </w:pPr>
      <w:r>
        <w:tab/>
      </w:r>
      <w:r w:rsidRPr="00B27E19">
        <w:t>(4)</w:t>
      </w:r>
      <w:r w:rsidRPr="0044525C">
        <w:tab/>
        <w:t>If the Authority considers that the submission sets out significant relevant new information or demonstrates that a material change has occurred, the Authority must consider—</w:t>
      </w:r>
    </w:p>
    <w:p w14:paraId="36F77DAE" w14:textId="77777777" w:rsidR="00B27E19" w:rsidRPr="0044525C" w:rsidRDefault="00B27E19" w:rsidP="00BC3FFB">
      <w:pPr>
        <w:pStyle w:val="DraftHeading3"/>
        <w:tabs>
          <w:tab w:val="right" w:pos="1757"/>
        </w:tabs>
        <w:ind w:left="1871" w:hanging="1871"/>
      </w:pPr>
      <w:r>
        <w:tab/>
      </w:r>
      <w:r w:rsidRPr="00B27E19">
        <w:t>(a)</w:t>
      </w:r>
      <w:r w:rsidRPr="0044525C">
        <w:tab/>
        <w:t>whether the Authority may refuse to release all or part of the financial assurance under section 231C, 231D, 231E or 231F, as the case requires; and</w:t>
      </w:r>
    </w:p>
    <w:p w14:paraId="4F9D3C46" w14:textId="77777777" w:rsidR="00B27E19" w:rsidRPr="0044525C" w:rsidRDefault="00B27E19" w:rsidP="00BC3FFB">
      <w:pPr>
        <w:pStyle w:val="DraftHeading3"/>
        <w:tabs>
          <w:tab w:val="right" w:pos="1757"/>
        </w:tabs>
        <w:ind w:left="1871" w:hanging="1871"/>
      </w:pPr>
      <w:r>
        <w:tab/>
      </w:r>
      <w:r w:rsidRPr="00B27E19">
        <w:t>(b)</w:t>
      </w:r>
      <w:r w:rsidRPr="0044525C">
        <w:tab/>
        <w:t>the questions of causation and remoteness of any pollution, harm or contamination occurring after a trigger event described in section 231A(1), affecting land, personal property, waters or premises.</w:t>
      </w:r>
    </w:p>
    <w:bookmarkEnd w:id="334"/>
    <w:p w14:paraId="5E1E2EE2" w14:textId="77777777" w:rsidR="00B27E19" w:rsidRPr="009256D5" w:rsidRDefault="00B27E19" w:rsidP="00866665">
      <w:pPr>
        <w:pStyle w:val="SideNote"/>
        <w:framePr w:wrap="around"/>
        <w:rPr>
          <w:lang w:val="en-US"/>
        </w:rPr>
      </w:pPr>
      <w:r w:rsidRPr="009256D5">
        <w:rPr>
          <w:lang w:val="en-US"/>
        </w:rPr>
        <w:t>S.</w:t>
      </w:r>
      <w:r>
        <w:rPr>
          <w:lang w:val="en-US"/>
        </w:rPr>
        <w:t> 231L</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46F96BB1" w14:textId="77777777" w:rsidR="00B27E19" w:rsidRPr="0044525C" w:rsidRDefault="00B27E19" w:rsidP="00BC3FFB">
      <w:pPr>
        <w:pStyle w:val="DraftHeading1"/>
        <w:tabs>
          <w:tab w:val="right" w:pos="680"/>
        </w:tabs>
        <w:ind w:left="850" w:hanging="850"/>
      </w:pPr>
      <w:r>
        <w:tab/>
      </w:r>
      <w:bookmarkStart w:id="335" w:name="_Toc233042971"/>
      <w:r w:rsidRPr="00DA198E">
        <w:t>231L</w:t>
      </w:r>
      <w:r w:rsidRPr="0044525C">
        <w:tab/>
        <w:t>Review of refusal to release financial assurance—decision and timing</w:t>
      </w:r>
      <w:bookmarkEnd w:id="335"/>
    </w:p>
    <w:p w14:paraId="69A54C1A" w14:textId="77777777" w:rsidR="00B27E19" w:rsidRPr="0044525C" w:rsidRDefault="00B27E19" w:rsidP="00BC3FFB">
      <w:pPr>
        <w:pStyle w:val="DraftHeading2"/>
        <w:tabs>
          <w:tab w:val="right" w:pos="1247"/>
        </w:tabs>
        <w:ind w:left="1361" w:hanging="1361"/>
      </w:pPr>
      <w:r>
        <w:tab/>
      </w:r>
      <w:r w:rsidRPr="00B27E19">
        <w:t>(1)</w:t>
      </w:r>
      <w:r w:rsidRPr="0044525C">
        <w:tab/>
        <w:t>Subject to section 231M, the Authority must decide whether or not to refuse to release all or part of the financial assurance within 40 business days of the earlier of the following days—</w:t>
      </w:r>
    </w:p>
    <w:p w14:paraId="05656361" w14:textId="77777777" w:rsidR="00B27E19" w:rsidRDefault="00B27E19" w:rsidP="00BC3FFB">
      <w:pPr>
        <w:pStyle w:val="DraftHeading3"/>
        <w:tabs>
          <w:tab w:val="right" w:pos="1757"/>
        </w:tabs>
        <w:ind w:left="1871" w:hanging="1871"/>
      </w:pPr>
      <w:r>
        <w:lastRenderedPageBreak/>
        <w:tab/>
      </w:r>
      <w:r w:rsidRPr="00B27E19">
        <w:t>(a)</w:t>
      </w:r>
      <w:r w:rsidRPr="0044525C">
        <w:tab/>
        <w:t xml:space="preserve">the day on which a submission under section 231J(b) is received; </w:t>
      </w:r>
    </w:p>
    <w:p w14:paraId="74F9CA61" w14:textId="77777777" w:rsidR="00B27E19" w:rsidRPr="0044525C" w:rsidRDefault="00B27E19" w:rsidP="00BC3FFB">
      <w:pPr>
        <w:pStyle w:val="DraftHeading3"/>
        <w:tabs>
          <w:tab w:val="right" w:pos="1757"/>
        </w:tabs>
        <w:ind w:left="1871" w:hanging="1871"/>
      </w:pPr>
      <w:r>
        <w:tab/>
      </w:r>
      <w:r w:rsidRPr="00B27E19">
        <w:t>(b)</w:t>
      </w:r>
      <w:r w:rsidRPr="0044525C">
        <w:tab/>
        <w:t xml:space="preserve">the day on which a notice from the person who provided the financial assurance is received, stating that a submission will not be made; </w:t>
      </w:r>
    </w:p>
    <w:p w14:paraId="2DD5E1ED" w14:textId="77777777" w:rsidR="00B27E19" w:rsidRPr="0044525C" w:rsidRDefault="00B27E19" w:rsidP="00BC3FFB">
      <w:pPr>
        <w:pStyle w:val="DraftHeading3"/>
        <w:tabs>
          <w:tab w:val="right" w:pos="1757"/>
        </w:tabs>
        <w:ind w:left="1871" w:hanging="1871"/>
      </w:pPr>
      <w:r>
        <w:tab/>
      </w:r>
      <w:r w:rsidRPr="00B27E19">
        <w:t>(c)</w:t>
      </w:r>
      <w:r w:rsidRPr="0044525C">
        <w:tab/>
        <w:t>the day on which a submission under section 231J(b) is due, including any agreed extension.</w:t>
      </w:r>
    </w:p>
    <w:p w14:paraId="01491027" w14:textId="77777777" w:rsidR="00B27E19" w:rsidRPr="0044525C" w:rsidRDefault="00B27E19" w:rsidP="00BC3FFB">
      <w:pPr>
        <w:pStyle w:val="DraftHeading2"/>
        <w:tabs>
          <w:tab w:val="right" w:pos="1247"/>
        </w:tabs>
        <w:ind w:left="1361" w:hanging="1361"/>
      </w:pPr>
      <w:r>
        <w:tab/>
      </w:r>
      <w:r w:rsidRPr="00B27E19">
        <w:t>(2)</w:t>
      </w:r>
      <w:r w:rsidRPr="0044525C">
        <w:tab/>
        <w:t>The Authority may require the person who provided the financial assurance to provide the Authority with any information that the Authority considers necessary.</w:t>
      </w:r>
    </w:p>
    <w:p w14:paraId="6AFD4D7B" w14:textId="77777777" w:rsidR="00B27E19" w:rsidRPr="0044525C" w:rsidRDefault="00B27E19" w:rsidP="00BC3FFB">
      <w:pPr>
        <w:pStyle w:val="DraftHeading2"/>
        <w:tabs>
          <w:tab w:val="right" w:pos="1247"/>
        </w:tabs>
        <w:ind w:left="1361" w:hanging="1361"/>
      </w:pPr>
      <w:r>
        <w:tab/>
      </w:r>
      <w:r w:rsidRPr="00B27E19">
        <w:t>(3)</w:t>
      </w:r>
      <w:r w:rsidRPr="0044525C">
        <w:tab/>
        <w:t>The time in which the Authority must make a decision under subsection (1) does not include—</w:t>
      </w:r>
    </w:p>
    <w:p w14:paraId="1292530F" w14:textId="77777777" w:rsidR="00B27E19" w:rsidRPr="0044525C" w:rsidRDefault="00B27E19" w:rsidP="00BC3FFB">
      <w:pPr>
        <w:pStyle w:val="DraftHeading3"/>
        <w:tabs>
          <w:tab w:val="right" w:pos="1757"/>
        </w:tabs>
        <w:ind w:left="1871" w:hanging="1871"/>
      </w:pPr>
      <w:r>
        <w:tab/>
      </w:r>
      <w:r w:rsidRPr="00B27E19">
        <w:t>(a)</w:t>
      </w:r>
      <w:r w:rsidRPr="0044525C">
        <w:tab/>
        <w:t>if the Authority requires information under subsection (2), the period from the date that the Authority makes the request until the date on which the Authority receives the information; or</w:t>
      </w:r>
    </w:p>
    <w:p w14:paraId="128930B5" w14:textId="77777777" w:rsidR="00B27E19" w:rsidRPr="0044525C" w:rsidRDefault="00B27E19" w:rsidP="00BC3FFB">
      <w:pPr>
        <w:pStyle w:val="DraftHeading3"/>
        <w:tabs>
          <w:tab w:val="right" w:pos="1757"/>
        </w:tabs>
        <w:ind w:left="1871" w:hanging="1871"/>
      </w:pPr>
      <w:r>
        <w:tab/>
      </w:r>
      <w:r w:rsidRPr="00B27E19">
        <w:t>(b)</w:t>
      </w:r>
      <w:r w:rsidRPr="0044525C">
        <w:tab/>
        <w:t>any period that the Authority and the person who provided the financial assurance agree is not to be included in that time.</w:t>
      </w:r>
    </w:p>
    <w:p w14:paraId="341E4375" w14:textId="77777777" w:rsidR="00B27E19" w:rsidRPr="0044525C" w:rsidRDefault="00B27E19" w:rsidP="00BC3FFB">
      <w:pPr>
        <w:pStyle w:val="DraftHeading2"/>
        <w:tabs>
          <w:tab w:val="right" w:pos="1247"/>
        </w:tabs>
        <w:ind w:left="1361" w:hanging="1361"/>
      </w:pPr>
      <w:r>
        <w:tab/>
      </w:r>
      <w:r w:rsidRPr="00B27E19">
        <w:t>(4)</w:t>
      </w:r>
      <w:r w:rsidRPr="0044525C">
        <w:tab/>
        <w:t>Within 5 business days of making a decision under subsection (1), the Authority must notify the following persons in writing—</w:t>
      </w:r>
    </w:p>
    <w:p w14:paraId="080E9FB9" w14:textId="77777777" w:rsidR="00B27E19" w:rsidRPr="0044525C" w:rsidRDefault="00B27E19" w:rsidP="00BC3FFB">
      <w:pPr>
        <w:pStyle w:val="DraftHeading3"/>
        <w:tabs>
          <w:tab w:val="right" w:pos="1757"/>
        </w:tabs>
        <w:ind w:left="1871" w:hanging="1871"/>
      </w:pPr>
      <w:r>
        <w:tab/>
      </w:r>
      <w:r w:rsidRPr="00B27E19">
        <w:t>(a)</w:t>
      </w:r>
      <w:r w:rsidRPr="0044525C">
        <w:tab/>
        <w:t xml:space="preserve"> the person who provided the financial assurance;</w:t>
      </w:r>
    </w:p>
    <w:p w14:paraId="341222DF" w14:textId="77777777" w:rsidR="00B27E19" w:rsidRPr="0044525C" w:rsidRDefault="00B27E19" w:rsidP="00BC3FFB">
      <w:pPr>
        <w:pStyle w:val="DraftHeading3"/>
        <w:tabs>
          <w:tab w:val="right" w:pos="1757"/>
        </w:tabs>
        <w:ind w:left="1871" w:hanging="1871"/>
      </w:pPr>
      <w:r>
        <w:tab/>
      </w:r>
      <w:r w:rsidRPr="00B27E19">
        <w:t>(b)</w:t>
      </w:r>
      <w:r w:rsidRPr="0044525C">
        <w:tab/>
        <w:t>any prescribed persons.</w:t>
      </w:r>
    </w:p>
    <w:p w14:paraId="36D0945D" w14:textId="77777777" w:rsidR="00B27E19" w:rsidRDefault="00B27E19" w:rsidP="00BC3FFB">
      <w:pPr>
        <w:pStyle w:val="DraftHeading2"/>
        <w:tabs>
          <w:tab w:val="right" w:pos="1247"/>
        </w:tabs>
        <w:ind w:left="1361" w:hanging="1361"/>
      </w:pPr>
      <w:r>
        <w:tab/>
      </w:r>
      <w:r w:rsidRPr="00B27E19">
        <w:t>(5)</w:t>
      </w:r>
      <w:r w:rsidRPr="0044525C">
        <w:tab/>
        <w:t>There is no limit to the number of times a financial assurance may be reconsidered and all or part of its release refused under this section before any expiry date set out in the financial assurance is reached.</w:t>
      </w:r>
    </w:p>
    <w:p w14:paraId="5D0C4F58" w14:textId="77777777" w:rsidR="00B27E19" w:rsidRPr="009256D5" w:rsidRDefault="00B27E19" w:rsidP="00866665">
      <w:pPr>
        <w:pStyle w:val="SideNote"/>
        <w:framePr w:wrap="around"/>
        <w:rPr>
          <w:lang w:val="en-US"/>
        </w:rPr>
      </w:pPr>
      <w:r w:rsidRPr="009256D5">
        <w:rPr>
          <w:lang w:val="en-US"/>
        </w:rPr>
        <w:lastRenderedPageBreak/>
        <w:t>S.</w:t>
      </w:r>
      <w:r>
        <w:rPr>
          <w:lang w:val="en-US"/>
        </w:rPr>
        <w:t> 231M</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3C4CC98C" w14:textId="77777777" w:rsidR="00B27E19" w:rsidRPr="0044525C" w:rsidRDefault="00B27E19" w:rsidP="00BC3FFB">
      <w:pPr>
        <w:pStyle w:val="DraftHeading1"/>
        <w:tabs>
          <w:tab w:val="right" w:pos="680"/>
        </w:tabs>
        <w:ind w:left="850" w:hanging="850"/>
      </w:pPr>
      <w:r>
        <w:tab/>
      </w:r>
      <w:bookmarkStart w:id="336" w:name="_Toc233042972"/>
      <w:r w:rsidRPr="00DA198E">
        <w:t>231M</w:t>
      </w:r>
      <w:r w:rsidRPr="0044525C">
        <w:tab/>
        <w:t>Extension of time</w:t>
      </w:r>
      <w:bookmarkEnd w:id="336"/>
    </w:p>
    <w:p w14:paraId="68DCCCE2" w14:textId="77777777" w:rsidR="00B27E19" w:rsidRPr="0044525C" w:rsidRDefault="00B27E19" w:rsidP="00BC3FFB">
      <w:pPr>
        <w:pStyle w:val="DraftHeading2"/>
        <w:tabs>
          <w:tab w:val="right" w:pos="1247"/>
        </w:tabs>
        <w:ind w:left="1361" w:hanging="1361"/>
      </w:pPr>
      <w:r>
        <w:tab/>
      </w:r>
      <w:r w:rsidRPr="00B27E19">
        <w:t>(1)</w:t>
      </w:r>
      <w:r w:rsidRPr="0044525C">
        <w:tab/>
        <w:t>The Authority may—</w:t>
      </w:r>
    </w:p>
    <w:p w14:paraId="79ACEFD0" w14:textId="77777777" w:rsidR="00B27E19" w:rsidRPr="0044525C" w:rsidRDefault="00B27E19" w:rsidP="00BC3FFB">
      <w:pPr>
        <w:pStyle w:val="DraftHeading3"/>
        <w:tabs>
          <w:tab w:val="right" w:pos="1757"/>
        </w:tabs>
        <w:ind w:left="1871" w:hanging="1871"/>
      </w:pPr>
      <w:r>
        <w:tab/>
      </w:r>
      <w:r w:rsidRPr="00B27E19">
        <w:t>(a)</w:t>
      </w:r>
      <w:r w:rsidRPr="0044525C">
        <w:tab/>
        <w:t>reach an agreement with the person who provided the financial assurance to—</w:t>
      </w:r>
    </w:p>
    <w:p w14:paraId="7A78E61C" w14:textId="77777777" w:rsidR="00B27E19" w:rsidRPr="0044525C" w:rsidRDefault="00B27E19" w:rsidP="00BC3FFB">
      <w:pPr>
        <w:pStyle w:val="DraftHeading4"/>
        <w:tabs>
          <w:tab w:val="right" w:pos="2268"/>
        </w:tabs>
        <w:ind w:left="2381" w:hanging="2381"/>
      </w:pPr>
      <w:r>
        <w:tab/>
      </w:r>
      <w:r w:rsidRPr="00B27E19">
        <w:t>(i)</w:t>
      </w:r>
      <w:r w:rsidRPr="0044525C">
        <w:tab/>
        <w:t>extend a period specified in section 231B(1), 231H(1), 231L(1) or 232(5); or</w:t>
      </w:r>
    </w:p>
    <w:p w14:paraId="0B20C194" w14:textId="77777777" w:rsidR="00B27E19" w:rsidRPr="0044525C" w:rsidRDefault="00B27E19" w:rsidP="00BC3FFB">
      <w:pPr>
        <w:pStyle w:val="DraftHeading4"/>
        <w:tabs>
          <w:tab w:val="right" w:pos="2268"/>
        </w:tabs>
        <w:ind w:left="2381" w:hanging="2381"/>
      </w:pPr>
      <w:r>
        <w:tab/>
      </w:r>
      <w:r w:rsidRPr="00B27E19">
        <w:t>(ii)</w:t>
      </w:r>
      <w:r w:rsidRPr="0044525C">
        <w:tab/>
        <w:t>select a new date by which the Authority will commence a review of a refusal to release all or part of a financial assurance under section 231C, 231D, 231E, 231F, 231L or 232(4)(a) (if the refusal relates to an application that was made after a trigger event and that was assessed under section 232(2A) or (2B)); or</w:t>
      </w:r>
    </w:p>
    <w:p w14:paraId="02AEF28E" w14:textId="77777777" w:rsidR="00B27E19" w:rsidRPr="0044525C" w:rsidRDefault="00B27E19" w:rsidP="00BC3FFB">
      <w:pPr>
        <w:pStyle w:val="DraftHeading3"/>
        <w:tabs>
          <w:tab w:val="right" w:pos="1757"/>
        </w:tabs>
        <w:ind w:left="1871" w:hanging="1871"/>
      </w:pPr>
      <w:r>
        <w:tab/>
      </w:r>
      <w:r w:rsidRPr="00B27E19">
        <w:t>(b)</w:t>
      </w:r>
      <w:r w:rsidRPr="0044525C">
        <w:tab/>
        <w:t>apply to VCAT for—</w:t>
      </w:r>
    </w:p>
    <w:p w14:paraId="0C9BF660" w14:textId="77777777" w:rsidR="00B27E19" w:rsidRPr="0044525C" w:rsidRDefault="00B27E19" w:rsidP="00BC3FFB">
      <w:pPr>
        <w:pStyle w:val="DraftHeading4"/>
        <w:tabs>
          <w:tab w:val="right" w:pos="2268"/>
        </w:tabs>
        <w:ind w:left="2381" w:hanging="2381"/>
      </w:pPr>
      <w:r>
        <w:tab/>
      </w:r>
      <w:r w:rsidRPr="00B27E19">
        <w:t>(i)</w:t>
      </w:r>
      <w:r w:rsidRPr="0044525C">
        <w:tab/>
        <w:t xml:space="preserve">an extension of a period specified in section 231B(1), 231H(1), 231L(1) or 232(5); or </w:t>
      </w:r>
    </w:p>
    <w:p w14:paraId="56476A9D" w14:textId="77777777" w:rsidR="00B27E19" w:rsidRPr="0044525C" w:rsidRDefault="00B27E19" w:rsidP="00BC3FFB">
      <w:pPr>
        <w:pStyle w:val="DraftHeading4"/>
        <w:tabs>
          <w:tab w:val="right" w:pos="2268"/>
        </w:tabs>
        <w:ind w:left="2381" w:hanging="2381"/>
      </w:pPr>
      <w:r>
        <w:tab/>
      </w:r>
      <w:r w:rsidRPr="00B27E19">
        <w:t>(ii)</w:t>
      </w:r>
      <w:r w:rsidRPr="0044525C">
        <w:tab/>
        <w:t>the determination of a new date by which the Authority will commence a review of a refusal to release all or part of a financial assurance under section 231C, 231D, 231E, 231F, 231L or 232(4)(a) (if the refusal relates to an application that was made after a trigger event and that was assessed under section 232(2A) or (2B)).</w:t>
      </w:r>
    </w:p>
    <w:p w14:paraId="0CD1DA2D" w14:textId="77777777" w:rsidR="00B27E19" w:rsidRPr="0044525C" w:rsidRDefault="00B27E19" w:rsidP="00BC3FFB">
      <w:pPr>
        <w:pStyle w:val="DraftHeading2"/>
        <w:tabs>
          <w:tab w:val="right" w:pos="1247"/>
        </w:tabs>
        <w:ind w:left="1361" w:hanging="1361"/>
      </w:pPr>
      <w:r>
        <w:tab/>
      </w:r>
      <w:r w:rsidRPr="00B27E19">
        <w:t>(2)</w:t>
      </w:r>
      <w:r w:rsidRPr="0044525C">
        <w:tab/>
        <w:t>On an application under subsection (1)(b), VCAT, as the case requires—</w:t>
      </w:r>
    </w:p>
    <w:p w14:paraId="69ABB009" w14:textId="77777777" w:rsidR="00B27E19" w:rsidRDefault="00B27E19" w:rsidP="00BC3FFB">
      <w:pPr>
        <w:pStyle w:val="DraftHeading3"/>
        <w:tabs>
          <w:tab w:val="right" w:pos="1757"/>
        </w:tabs>
        <w:ind w:left="1871" w:hanging="1871"/>
      </w:pPr>
      <w:r>
        <w:tab/>
      </w:r>
      <w:r w:rsidRPr="00B27E19">
        <w:t>(a)</w:t>
      </w:r>
      <w:r w:rsidRPr="0044525C">
        <w:tab/>
        <w:t>may refuse to grant the extension or make the determination; or</w:t>
      </w:r>
    </w:p>
    <w:p w14:paraId="7A8D323E" w14:textId="77777777" w:rsidR="00372B31" w:rsidRPr="00372B31" w:rsidRDefault="00372B31" w:rsidP="00372B31"/>
    <w:p w14:paraId="15CD60B9" w14:textId="77777777" w:rsidR="00B27E19" w:rsidRPr="0044525C" w:rsidRDefault="00B27E19" w:rsidP="00BC3FFB">
      <w:pPr>
        <w:pStyle w:val="DraftHeading3"/>
        <w:tabs>
          <w:tab w:val="right" w:pos="1757"/>
        </w:tabs>
        <w:ind w:left="1871" w:hanging="1871"/>
      </w:pPr>
      <w:r>
        <w:lastRenderedPageBreak/>
        <w:tab/>
      </w:r>
      <w:r w:rsidRPr="00B27E19">
        <w:t>(b)</w:t>
      </w:r>
      <w:r w:rsidRPr="0044525C">
        <w:tab/>
        <w:t>may—</w:t>
      </w:r>
    </w:p>
    <w:p w14:paraId="030457C7" w14:textId="77777777" w:rsidR="00B27E19" w:rsidRPr="0044525C" w:rsidRDefault="00B27E19" w:rsidP="00BC3FFB">
      <w:pPr>
        <w:pStyle w:val="DraftHeading4"/>
        <w:tabs>
          <w:tab w:val="right" w:pos="2268"/>
        </w:tabs>
        <w:ind w:left="2381" w:hanging="2381"/>
      </w:pPr>
      <w:r>
        <w:tab/>
      </w:r>
      <w:r w:rsidRPr="00B27E19">
        <w:t>(i)</w:t>
      </w:r>
      <w:r w:rsidRPr="0044525C">
        <w:tab/>
        <w:t xml:space="preserve"> grant an extension for any period that VCAT considers reasonable in the circumstances; or</w:t>
      </w:r>
    </w:p>
    <w:p w14:paraId="58A8141B" w14:textId="77777777" w:rsidR="00B27E19" w:rsidRPr="0044525C" w:rsidRDefault="00B27E19" w:rsidP="00BC3FFB">
      <w:pPr>
        <w:pStyle w:val="DraftHeading4"/>
        <w:tabs>
          <w:tab w:val="right" w:pos="2268"/>
        </w:tabs>
        <w:ind w:left="2381" w:hanging="2381"/>
      </w:pPr>
      <w:r>
        <w:tab/>
      </w:r>
      <w:r w:rsidRPr="00B27E19">
        <w:t>(ii)</w:t>
      </w:r>
      <w:r w:rsidRPr="0044525C">
        <w:tab/>
        <w:t>determine a new date that VCAT considers reasonable in the circumstances.</w:t>
      </w:r>
    </w:p>
    <w:p w14:paraId="43182D19" w14:textId="77777777" w:rsidR="00B27E19" w:rsidRPr="0044525C" w:rsidRDefault="00B27E19" w:rsidP="00BC3FFB">
      <w:pPr>
        <w:pStyle w:val="DraftHeading2"/>
        <w:tabs>
          <w:tab w:val="right" w:pos="1247"/>
        </w:tabs>
        <w:ind w:left="1361" w:hanging="1361"/>
      </w:pPr>
      <w:r>
        <w:tab/>
      </w:r>
      <w:r w:rsidRPr="00B27E19">
        <w:t>(3)</w:t>
      </w:r>
      <w:r w:rsidRPr="0044525C">
        <w:tab/>
        <w:t>If VCAT refuses to grant the Authority's application—</w:t>
      </w:r>
    </w:p>
    <w:p w14:paraId="1186E809" w14:textId="77777777" w:rsidR="00B27E19" w:rsidRPr="0044525C" w:rsidRDefault="00B27E19" w:rsidP="00BC3FFB">
      <w:pPr>
        <w:pStyle w:val="DraftHeading3"/>
        <w:tabs>
          <w:tab w:val="right" w:pos="1757"/>
        </w:tabs>
        <w:ind w:left="1871" w:hanging="1871"/>
      </w:pPr>
      <w:r>
        <w:tab/>
      </w:r>
      <w:r w:rsidRPr="00B27E19">
        <w:t>(a)</w:t>
      </w:r>
      <w:r w:rsidRPr="0044525C">
        <w:tab/>
        <w:t>in relation to the period specified in section 231B(1), 231H(1), 231L(1) or 232(5), the Authority must make the decision under that section within the later of the following—</w:t>
      </w:r>
    </w:p>
    <w:p w14:paraId="7F804D79" w14:textId="77777777" w:rsidR="00B27E19" w:rsidRPr="0044525C" w:rsidRDefault="00B27E19" w:rsidP="00BC3FFB">
      <w:pPr>
        <w:pStyle w:val="DraftHeading4"/>
        <w:tabs>
          <w:tab w:val="right" w:pos="2268"/>
        </w:tabs>
        <w:ind w:left="2381" w:hanging="2381"/>
      </w:pPr>
      <w:r>
        <w:tab/>
      </w:r>
      <w:r w:rsidRPr="00B27E19">
        <w:t>(i)</w:t>
      </w:r>
      <w:r w:rsidRPr="0044525C">
        <w:tab/>
        <w:t xml:space="preserve">the period specified in that section; </w:t>
      </w:r>
    </w:p>
    <w:p w14:paraId="7829219A" w14:textId="77777777" w:rsidR="00B27E19" w:rsidRPr="0044525C" w:rsidRDefault="00B27E19" w:rsidP="00BC3FFB">
      <w:pPr>
        <w:pStyle w:val="DraftHeading4"/>
        <w:tabs>
          <w:tab w:val="right" w:pos="2268"/>
        </w:tabs>
        <w:ind w:left="2381" w:hanging="2381"/>
      </w:pPr>
      <w:r>
        <w:tab/>
      </w:r>
      <w:r w:rsidRPr="00B27E19">
        <w:t>(ii)</w:t>
      </w:r>
      <w:r w:rsidRPr="0044525C">
        <w:tab/>
        <w:t>20 business days after VCAT's decision; or</w:t>
      </w:r>
    </w:p>
    <w:p w14:paraId="5CFAFA85" w14:textId="77777777" w:rsidR="00B27E19" w:rsidRPr="0044525C" w:rsidRDefault="00B27E19" w:rsidP="00BC3FFB">
      <w:pPr>
        <w:pStyle w:val="DraftHeading3"/>
        <w:tabs>
          <w:tab w:val="right" w:pos="1757"/>
        </w:tabs>
        <w:ind w:left="1871" w:hanging="1871"/>
      </w:pPr>
      <w:r>
        <w:tab/>
      </w:r>
      <w:r w:rsidRPr="00B27E19">
        <w:t>(b)</w:t>
      </w:r>
      <w:r w:rsidRPr="0044525C">
        <w:tab/>
        <w:t>in relation to the date by which the Authority will commence a review of a refusal the Authority must comply with the date determined under section 231I—</w:t>
      </w:r>
    </w:p>
    <w:p w14:paraId="2369979C" w14:textId="77777777" w:rsidR="00B27E19" w:rsidRPr="0044525C" w:rsidRDefault="00B27E19" w:rsidP="00BC3FFB">
      <w:pPr>
        <w:pStyle w:val="BodySectionSub"/>
      </w:pPr>
      <w:r w:rsidRPr="0044525C">
        <w:t xml:space="preserve">unless a stay is granted under section 149 of the </w:t>
      </w:r>
      <w:r w:rsidRPr="0044525C">
        <w:rPr>
          <w:b/>
        </w:rPr>
        <w:t>Victorian Civil and Administrative Tribunal Act 1998</w:t>
      </w:r>
      <w:r w:rsidRPr="0044525C">
        <w:t xml:space="preserve"> to allow the Authority to appeal to the Supreme Court.</w:t>
      </w:r>
    </w:p>
    <w:p w14:paraId="24EA069A" w14:textId="77777777" w:rsidR="00B27E19" w:rsidRPr="009256D5" w:rsidRDefault="00B27E19" w:rsidP="00866665">
      <w:pPr>
        <w:pStyle w:val="SideNote"/>
        <w:framePr w:wrap="around"/>
        <w:rPr>
          <w:lang w:val="en-US"/>
        </w:rPr>
      </w:pPr>
      <w:r w:rsidRPr="009256D5">
        <w:rPr>
          <w:lang w:val="en-US"/>
        </w:rPr>
        <w:t>S.</w:t>
      </w:r>
      <w:r>
        <w:rPr>
          <w:lang w:val="en-US"/>
        </w:rPr>
        <w:t> 231N</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32.</w:t>
      </w:r>
    </w:p>
    <w:p w14:paraId="410C0DFF" w14:textId="77777777" w:rsidR="00B27E19" w:rsidRPr="0044525C" w:rsidRDefault="00B27E19" w:rsidP="00BC3FFB">
      <w:pPr>
        <w:pStyle w:val="DraftHeading1"/>
        <w:tabs>
          <w:tab w:val="right" w:pos="680"/>
        </w:tabs>
        <w:ind w:left="850" w:hanging="850"/>
      </w:pPr>
      <w:r>
        <w:tab/>
      </w:r>
      <w:bookmarkStart w:id="337" w:name="_Toc233042973"/>
      <w:r w:rsidRPr="00DA198E">
        <w:t>231N</w:t>
      </w:r>
      <w:r w:rsidRPr="0044525C">
        <w:tab/>
        <w:t>Failure to make decision</w:t>
      </w:r>
      <w:bookmarkEnd w:id="337"/>
      <w:r w:rsidRPr="0044525C">
        <w:t xml:space="preserve"> </w:t>
      </w:r>
    </w:p>
    <w:p w14:paraId="0681D77E" w14:textId="77777777" w:rsidR="00B27E19" w:rsidRPr="0044525C" w:rsidRDefault="00B27E19" w:rsidP="00BC3FFB">
      <w:pPr>
        <w:pStyle w:val="BodySectionSub"/>
      </w:pPr>
      <w:r w:rsidRPr="0044525C">
        <w:t>If the period (including any relevant extensions of the period) for the Authority to take action under any of the following sections lapses without the Authority taking that action, the Authority is taken to have refused to make a decision—</w:t>
      </w:r>
    </w:p>
    <w:p w14:paraId="3E34A6CF" w14:textId="77777777" w:rsidR="00B27E19" w:rsidRPr="0044525C" w:rsidRDefault="00B27E19" w:rsidP="00BC3FFB">
      <w:pPr>
        <w:pStyle w:val="DraftHeading3"/>
        <w:tabs>
          <w:tab w:val="right" w:pos="1757"/>
        </w:tabs>
        <w:ind w:left="1871" w:hanging="1871"/>
      </w:pPr>
      <w:r>
        <w:tab/>
      </w:r>
      <w:r w:rsidRPr="00B27E19">
        <w:t>(a)</w:t>
      </w:r>
      <w:r w:rsidRPr="0044525C">
        <w:tab/>
        <w:t>section 231B;</w:t>
      </w:r>
    </w:p>
    <w:p w14:paraId="04F02939" w14:textId="77777777" w:rsidR="00B27E19" w:rsidRPr="0044525C" w:rsidRDefault="00B27E19" w:rsidP="00BC3FFB">
      <w:pPr>
        <w:pStyle w:val="DraftHeading3"/>
        <w:tabs>
          <w:tab w:val="right" w:pos="1757"/>
        </w:tabs>
        <w:ind w:left="1871" w:hanging="1871"/>
      </w:pPr>
      <w:r>
        <w:tab/>
      </w:r>
      <w:r w:rsidRPr="00B27E19">
        <w:t>(b)</w:t>
      </w:r>
      <w:r w:rsidRPr="0044525C">
        <w:tab/>
        <w:t>section 231H;</w:t>
      </w:r>
    </w:p>
    <w:p w14:paraId="0C6A10E7" w14:textId="77777777" w:rsidR="00B27E19" w:rsidRPr="0044525C" w:rsidRDefault="00B27E19" w:rsidP="00BC3FFB">
      <w:pPr>
        <w:pStyle w:val="DraftHeading3"/>
        <w:tabs>
          <w:tab w:val="right" w:pos="1757"/>
        </w:tabs>
        <w:ind w:left="1871" w:hanging="1871"/>
      </w:pPr>
      <w:r>
        <w:tab/>
      </w:r>
      <w:r w:rsidRPr="00B27E19">
        <w:t>(c)</w:t>
      </w:r>
      <w:r w:rsidRPr="0044525C">
        <w:tab/>
        <w:t>section 231J;</w:t>
      </w:r>
    </w:p>
    <w:p w14:paraId="5C17334D" w14:textId="77777777" w:rsidR="00B27E19" w:rsidRPr="0044525C" w:rsidRDefault="00B27E19" w:rsidP="00BC3FFB">
      <w:pPr>
        <w:pStyle w:val="DraftHeading3"/>
        <w:tabs>
          <w:tab w:val="right" w:pos="1757"/>
        </w:tabs>
        <w:ind w:left="1871" w:hanging="1871"/>
      </w:pPr>
      <w:r>
        <w:lastRenderedPageBreak/>
        <w:tab/>
      </w:r>
      <w:r w:rsidRPr="00B27E19">
        <w:t>(d)</w:t>
      </w:r>
      <w:r w:rsidRPr="0044525C">
        <w:tab/>
        <w:t>section 231L;</w:t>
      </w:r>
    </w:p>
    <w:p w14:paraId="0117F275" w14:textId="77777777" w:rsidR="00B27E19" w:rsidRPr="0044525C" w:rsidRDefault="00B27E19" w:rsidP="00BC3FFB">
      <w:pPr>
        <w:pStyle w:val="DraftHeading3"/>
        <w:tabs>
          <w:tab w:val="right" w:pos="1757"/>
        </w:tabs>
        <w:ind w:left="1871" w:hanging="1871"/>
      </w:pPr>
      <w:r>
        <w:tab/>
      </w:r>
      <w:r w:rsidRPr="00B27E19">
        <w:t>(e)</w:t>
      </w:r>
      <w:r w:rsidRPr="0044525C">
        <w:tab/>
        <w:t>section 232(5).</w:t>
      </w:r>
    </w:p>
    <w:p w14:paraId="0EBD320C" w14:textId="77777777" w:rsidR="00B27E19" w:rsidRPr="00BC3FFB" w:rsidRDefault="00B27E19" w:rsidP="00B27E19">
      <w:pPr>
        <w:pStyle w:val="DraftSectionNote"/>
        <w:tabs>
          <w:tab w:val="right" w:pos="1304"/>
        </w:tabs>
        <w:ind w:left="850"/>
        <w:rPr>
          <w:b/>
        </w:rPr>
      </w:pPr>
      <w:r w:rsidRPr="00BC3FFB">
        <w:rPr>
          <w:b/>
        </w:rPr>
        <w:t>Note</w:t>
      </w:r>
    </w:p>
    <w:p w14:paraId="0B35AB0A" w14:textId="77777777" w:rsidR="00B27E19" w:rsidRPr="00DA198E" w:rsidRDefault="00B27E19" w:rsidP="00BC3FFB">
      <w:pPr>
        <w:pStyle w:val="DraftSectionNote"/>
        <w:tabs>
          <w:tab w:val="right" w:pos="1304"/>
        </w:tabs>
        <w:ind w:left="850"/>
      </w:pPr>
      <w:r w:rsidRPr="0044525C">
        <w:t xml:space="preserve">The person who provided the financial assurance may apply to VCAT for review of a failure to release the financial assurance within the period during which the Authority must determine the application—see section 4(2) of the </w:t>
      </w:r>
      <w:r w:rsidRPr="0044525C">
        <w:rPr>
          <w:b/>
        </w:rPr>
        <w:t>Victorian Civil and Administrative Tribunal Act 1998</w:t>
      </w:r>
      <w:r w:rsidRPr="0044525C">
        <w:t>.</w:t>
      </w:r>
    </w:p>
    <w:p w14:paraId="24EF51D9" w14:textId="77777777" w:rsidR="00A73E18" w:rsidRPr="009256D5" w:rsidRDefault="00A73E18" w:rsidP="00866665">
      <w:pPr>
        <w:pStyle w:val="SideNote"/>
        <w:framePr w:wrap="around"/>
        <w:rPr>
          <w:lang w:val="en-US"/>
        </w:rPr>
      </w:pPr>
      <w:r w:rsidRPr="009256D5">
        <w:rPr>
          <w:lang w:val="en-US"/>
        </w:rPr>
        <w:t xml:space="preserve">S. </w:t>
      </w:r>
      <w:r>
        <w:rPr>
          <w:lang w:val="en-US"/>
        </w:rPr>
        <w:t>232</w:t>
      </w:r>
      <w:r w:rsidRPr="009256D5">
        <w:rPr>
          <w:lang w:val="en-US"/>
        </w:rPr>
        <w:t xml:space="preserve"> inserted by No. 39/2018 s. 7 (as </w:t>
      </w:r>
      <w:r w:rsidRPr="009256D5">
        <w:t>amended by Nos 27/2019 ss 12−30, 3/2020 ss 42–44, 47/2020 s. 26).</w:t>
      </w:r>
    </w:p>
    <w:p w14:paraId="0C23BE4D" w14:textId="77777777" w:rsidR="00F75D2B" w:rsidRDefault="00EC3939" w:rsidP="0095470D">
      <w:pPr>
        <w:pStyle w:val="DraftHeading1"/>
        <w:tabs>
          <w:tab w:val="right" w:pos="680"/>
        </w:tabs>
        <w:ind w:left="850" w:hanging="850"/>
      </w:pPr>
      <w:r>
        <w:tab/>
      </w:r>
      <w:bookmarkStart w:id="338" w:name="_Toc233042974"/>
      <w:r w:rsidR="00F75D2B" w:rsidRPr="00EF41F5">
        <w:t>232</w:t>
      </w:r>
      <w:r w:rsidR="00F75D2B">
        <w:tab/>
        <w:t>Application for release of financial assurance</w:t>
      </w:r>
      <w:bookmarkEnd w:id="338"/>
    </w:p>
    <w:p w14:paraId="52483E3D" w14:textId="77777777" w:rsidR="00F75D2B" w:rsidRDefault="00EC3939" w:rsidP="0095470D">
      <w:pPr>
        <w:pStyle w:val="DraftHeading2"/>
        <w:tabs>
          <w:tab w:val="right" w:pos="1247"/>
        </w:tabs>
        <w:ind w:left="1361" w:hanging="1361"/>
      </w:pPr>
      <w:r>
        <w:tab/>
      </w:r>
      <w:r w:rsidR="00F75D2B" w:rsidRPr="00EC3939">
        <w:t>(1)</w:t>
      </w:r>
      <w:r w:rsidR="00F75D2B">
        <w:tab/>
        <w:t>A person who provides a financial assurance under this Part may apply at any time to the Authority for the release of all or part of the financial assurance.</w:t>
      </w:r>
    </w:p>
    <w:p w14:paraId="38889D70" w14:textId="77777777" w:rsidR="00560D22" w:rsidRPr="00560D22" w:rsidRDefault="00560D22" w:rsidP="00BC3FFB"/>
    <w:p w14:paraId="6C0CA9CD" w14:textId="77777777" w:rsidR="00560D22" w:rsidRPr="009256D5" w:rsidRDefault="00560D22" w:rsidP="00866665">
      <w:pPr>
        <w:pStyle w:val="SideNote"/>
        <w:framePr w:wrap="around"/>
        <w:rPr>
          <w:lang w:val="en-US"/>
        </w:rPr>
      </w:pPr>
      <w:r w:rsidRPr="009256D5">
        <w:rPr>
          <w:lang w:val="en-US"/>
        </w:rPr>
        <w:t>S.</w:t>
      </w:r>
      <w:r>
        <w:rPr>
          <w:lang w:val="en-US"/>
        </w:rPr>
        <w:t> 232(1A)</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33(1).</w:t>
      </w:r>
    </w:p>
    <w:p w14:paraId="3CDB0EB1" w14:textId="77777777" w:rsidR="00560D22" w:rsidRPr="0044525C" w:rsidRDefault="00560D22" w:rsidP="00BC3FFB">
      <w:pPr>
        <w:pStyle w:val="DraftHeading2"/>
        <w:tabs>
          <w:tab w:val="right" w:pos="1247"/>
        </w:tabs>
        <w:ind w:left="1361" w:hanging="1361"/>
      </w:pPr>
      <w:r>
        <w:tab/>
      </w:r>
      <w:r w:rsidRPr="00560D22">
        <w:t>(1A)</w:t>
      </w:r>
      <w:r w:rsidRPr="0044525C">
        <w:tab/>
        <w:t>If an application under subsection (1) relates to a financial assurance that the Authority has refused to release (in whole or in part) under section 231C, 231D, 231E or 231F, or under section 231L following a review of a refusal under one of those sections, the application must set out—</w:t>
      </w:r>
    </w:p>
    <w:p w14:paraId="3ACF6176" w14:textId="77777777" w:rsidR="00560D22" w:rsidRPr="0044525C" w:rsidRDefault="00560D22" w:rsidP="00BC3FFB">
      <w:pPr>
        <w:pStyle w:val="DraftHeading3"/>
        <w:tabs>
          <w:tab w:val="right" w:pos="1757"/>
        </w:tabs>
        <w:ind w:left="1871" w:hanging="1871"/>
      </w:pPr>
      <w:r>
        <w:tab/>
      </w:r>
      <w:r w:rsidRPr="00560D22">
        <w:t>(a)</w:t>
      </w:r>
      <w:r w:rsidRPr="0044525C">
        <w:tab/>
        <w:t>significant relevant new information; or</w:t>
      </w:r>
    </w:p>
    <w:p w14:paraId="40DAB872" w14:textId="77777777" w:rsidR="00560D22" w:rsidRPr="0044525C" w:rsidRDefault="00560D22" w:rsidP="00BC3FFB">
      <w:pPr>
        <w:pStyle w:val="DraftHeading3"/>
        <w:tabs>
          <w:tab w:val="right" w:pos="1757"/>
        </w:tabs>
        <w:ind w:left="1871" w:hanging="1871"/>
      </w:pPr>
      <w:r>
        <w:tab/>
      </w:r>
      <w:r w:rsidRPr="00560D22">
        <w:t>(b)</w:t>
      </w:r>
      <w:r w:rsidRPr="0044525C">
        <w:tab/>
        <w:t>demonstrate that a material change has occurred.</w:t>
      </w:r>
    </w:p>
    <w:p w14:paraId="21E2B952" w14:textId="77777777" w:rsidR="00560D22" w:rsidRPr="009256D5" w:rsidRDefault="00560D22" w:rsidP="00866665">
      <w:pPr>
        <w:pStyle w:val="SideNote"/>
        <w:framePr w:wrap="around"/>
        <w:rPr>
          <w:lang w:val="en-US"/>
        </w:rPr>
      </w:pPr>
      <w:r w:rsidRPr="009256D5">
        <w:rPr>
          <w:lang w:val="en-US"/>
        </w:rPr>
        <w:t>S.</w:t>
      </w:r>
      <w:r>
        <w:rPr>
          <w:lang w:val="en-US"/>
        </w:rPr>
        <w:t> 232(</w:t>
      </w:r>
      <w:r w:rsidR="000E7F0D">
        <w:rPr>
          <w:lang w:val="en-US"/>
        </w:rPr>
        <w:t>2</w:t>
      </w:r>
      <w:r>
        <w:rPr>
          <w:lang w:val="en-US"/>
        </w:rPr>
        <w:t>)</w:t>
      </w:r>
      <w:r w:rsidRPr="009256D5">
        <w:rPr>
          <w:lang w:val="en-US"/>
        </w:rPr>
        <w:t xml:space="preserve"> </w:t>
      </w:r>
      <w:r>
        <w:rPr>
          <w:lang w:val="en-US"/>
        </w:rPr>
        <w:t>substitut</w:t>
      </w:r>
      <w:r w:rsidRPr="009256D5">
        <w:rPr>
          <w:lang w:val="en-US"/>
        </w:rPr>
        <w:t>ed by No. 3</w:t>
      </w:r>
      <w:r>
        <w:rPr>
          <w:lang w:val="en-US"/>
        </w:rPr>
        <w:t>5</w:t>
      </w:r>
      <w:r w:rsidRPr="009256D5">
        <w:rPr>
          <w:lang w:val="en-US"/>
        </w:rPr>
        <w:t>/20</w:t>
      </w:r>
      <w:r>
        <w:rPr>
          <w:lang w:val="en-US"/>
        </w:rPr>
        <w:t>23</w:t>
      </w:r>
      <w:r w:rsidRPr="009256D5">
        <w:rPr>
          <w:lang w:val="en-US"/>
        </w:rPr>
        <w:t xml:space="preserve"> s. </w:t>
      </w:r>
      <w:r>
        <w:rPr>
          <w:lang w:val="en-US"/>
        </w:rPr>
        <w:t>33(2).</w:t>
      </w:r>
    </w:p>
    <w:p w14:paraId="11EC3258" w14:textId="77777777" w:rsidR="00560D22" w:rsidRPr="0044525C" w:rsidRDefault="00560D22" w:rsidP="00FC36A2">
      <w:pPr>
        <w:pStyle w:val="DraftHeading2"/>
        <w:tabs>
          <w:tab w:val="right" w:pos="1247"/>
        </w:tabs>
        <w:ind w:left="1361" w:hanging="1361"/>
      </w:pPr>
      <w:r>
        <w:tab/>
      </w:r>
      <w:r w:rsidRPr="00560D22">
        <w:t>(2)</w:t>
      </w:r>
      <w:r w:rsidRPr="0044525C">
        <w:tab/>
        <w:t>In considering an application under subsection (1), other than an application referred to in subsection (1A), the Authority must have regard to the prescribed risk assessment criteria.</w:t>
      </w:r>
    </w:p>
    <w:p w14:paraId="2D540C3F" w14:textId="77777777" w:rsidR="00560D22" w:rsidRPr="009256D5" w:rsidRDefault="00560D22" w:rsidP="00866665">
      <w:pPr>
        <w:pStyle w:val="SideNote"/>
        <w:framePr w:wrap="around"/>
        <w:rPr>
          <w:lang w:val="en-US"/>
        </w:rPr>
      </w:pPr>
      <w:r w:rsidRPr="009256D5">
        <w:rPr>
          <w:lang w:val="en-US"/>
        </w:rPr>
        <w:t>S.</w:t>
      </w:r>
      <w:r>
        <w:rPr>
          <w:lang w:val="en-US"/>
        </w:rPr>
        <w:t> 232(2A)</w:t>
      </w:r>
      <w:r w:rsidRPr="009256D5">
        <w:rPr>
          <w:lang w:val="en-US"/>
        </w:rPr>
        <w:t xml:space="preserve"> </w:t>
      </w:r>
      <w:r w:rsidR="004450A4">
        <w:rPr>
          <w:lang w:val="en-US"/>
        </w:rPr>
        <w:t>inser</w:t>
      </w:r>
      <w:r>
        <w:rPr>
          <w:lang w:val="en-US"/>
        </w:rPr>
        <w:t>t</w:t>
      </w:r>
      <w:r w:rsidRPr="009256D5">
        <w:rPr>
          <w:lang w:val="en-US"/>
        </w:rPr>
        <w:t>ed by No. 3</w:t>
      </w:r>
      <w:r>
        <w:rPr>
          <w:lang w:val="en-US"/>
        </w:rPr>
        <w:t>5</w:t>
      </w:r>
      <w:r w:rsidRPr="009256D5">
        <w:rPr>
          <w:lang w:val="en-US"/>
        </w:rPr>
        <w:t>/20</w:t>
      </w:r>
      <w:r>
        <w:rPr>
          <w:lang w:val="en-US"/>
        </w:rPr>
        <w:t>23</w:t>
      </w:r>
      <w:r w:rsidRPr="009256D5">
        <w:rPr>
          <w:lang w:val="en-US"/>
        </w:rPr>
        <w:t xml:space="preserve"> s. </w:t>
      </w:r>
      <w:r>
        <w:rPr>
          <w:lang w:val="en-US"/>
        </w:rPr>
        <w:t>33(2).</w:t>
      </w:r>
    </w:p>
    <w:p w14:paraId="0C66A229" w14:textId="77777777" w:rsidR="00560D22" w:rsidRPr="0044525C" w:rsidRDefault="00560D22" w:rsidP="00BC3FFB">
      <w:pPr>
        <w:pStyle w:val="DraftHeading2"/>
        <w:tabs>
          <w:tab w:val="right" w:pos="1247"/>
        </w:tabs>
        <w:ind w:left="1361" w:hanging="1361"/>
      </w:pPr>
      <w:r>
        <w:tab/>
      </w:r>
      <w:r w:rsidRPr="00560D22">
        <w:t>(2A)</w:t>
      </w:r>
      <w:r w:rsidRPr="0044525C">
        <w:tab/>
        <w:t>In considering an application referred to in subsection (1A), the Authority must consider whether or not the application—</w:t>
      </w:r>
    </w:p>
    <w:p w14:paraId="5867A721" w14:textId="77777777" w:rsidR="00560D22" w:rsidRDefault="00560D22" w:rsidP="00BC3FFB">
      <w:pPr>
        <w:pStyle w:val="DraftHeading3"/>
        <w:tabs>
          <w:tab w:val="right" w:pos="1757"/>
        </w:tabs>
        <w:ind w:left="1871" w:hanging="1871"/>
      </w:pPr>
      <w:r>
        <w:tab/>
      </w:r>
      <w:r w:rsidRPr="00560D22">
        <w:t>(a)</w:t>
      </w:r>
      <w:r w:rsidRPr="0044525C">
        <w:tab/>
        <w:t>sets out significant relevant new information; or</w:t>
      </w:r>
    </w:p>
    <w:p w14:paraId="1B838B96" w14:textId="77777777" w:rsidR="00372B31" w:rsidRPr="00372B31" w:rsidRDefault="00372B31" w:rsidP="00372B31"/>
    <w:p w14:paraId="208EB0DE" w14:textId="77777777" w:rsidR="00560D22" w:rsidRPr="0044525C" w:rsidRDefault="00560D22" w:rsidP="00BC3FFB">
      <w:pPr>
        <w:pStyle w:val="DraftHeading3"/>
        <w:tabs>
          <w:tab w:val="right" w:pos="1757"/>
        </w:tabs>
        <w:ind w:left="1871" w:hanging="1871"/>
      </w:pPr>
      <w:r>
        <w:lastRenderedPageBreak/>
        <w:tab/>
      </w:r>
      <w:r w:rsidRPr="00560D22">
        <w:t>(b)</w:t>
      </w:r>
      <w:r w:rsidRPr="0044525C">
        <w:tab/>
        <w:t>demonstrates that a material change has occurred—</w:t>
      </w:r>
    </w:p>
    <w:p w14:paraId="1D23F10B" w14:textId="77777777" w:rsidR="00560D22" w:rsidRPr="0044525C" w:rsidRDefault="00560D22" w:rsidP="00BC3FFB">
      <w:pPr>
        <w:pStyle w:val="BodySectionSub"/>
      </w:pPr>
      <w:r w:rsidRPr="0044525C">
        <w:t>and may refuse to release all or part of the financial assurance without considering any further matters if the Authority considers that the application does not set out significant relevant new information or demonstrate that a material change has occurred.</w:t>
      </w:r>
    </w:p>
    <w:p w14:paraId="06E2F5E9" w14:textId="77777777" w:rsidR="004450A4" w:rsidRPr="009256D5" w:rsidRDefault="004450A4" w:rsidP="00866665">
      <w:pPr>
        <w:pStyle w:val="SideNote"/>
        <w:framePr w:wrap="around"/>
        <w:rPr>
          <w:lang w:val="en-US"/>
        </w:rPr>
      </w:pPr>
      <w:r w:rsidRPr="009256D5">
        <w:rPr>
          <w:lang w:val="en-US"/>
        </w:rPr>
        <w:t>S.</w:t>
      </w:r>
      <w:r>
        <w:rPr>
          <w:lang w:val="en-US"/>
        </w:rPr>
        <w:t> 232(2B)</w:t>
      </w:r>
      <w:r w:rsidRPr="009256D5">
        <w:rPr>
          <w:lang w:val="en-US"/>
        </w:rPr>
        <w:t xml:space="preserve"> </w:t>
      </w:r>
      <w:r>
        <w:rPr>
          <w:lang w:val="en-US"/>
        </w:rPr>
        <w:t>insert</w:t>
      </w:r>
      <w:r w:rsidRPr="009256D5">
        <w:rPr>
          <w:lang w:val="en-US"/>
        </w:rPr>
        <w:t>ed by No. 3</w:t>
      </w:r>
      <w:r>
        <w:rPr>
          <w:lang w:val="en-US"/>
        </w:rPr>
        <w:t>5</w:t>
      </w:r>
      <w:r w:rsidRPr="009256D5">
        <w:rPr>
          <w:lang w:val="en-US"/>
        </w:rPr>
        <w:t>/20</w:t>
      </w:r>
      <w:r>
        <w:rPr>
          <w:lang w:val="en-US"/>
        </w:rPr>
        <w:t>23</w:t>
      </w:r>
      <w:r w:rsidRPr="009256D5">
        <w:rPr>
          <w:lang w:val="en-US"/>
        </w:rPr>
        <w:t xml:space="preserve"> s. </w:t>
      </w:r>
      <w:r>
        <w:rPr>
          <w:lang w:val="en-US"/>
        </w:rPr>
        <w:t>33(2).</w:t>
      </w:r>
    </w:p>
    <w:p w14:paraId="4C00A6FD" w14:textId="77777777" w:rsidR="00560D22" w:rsidRPr="0044525C" w:rsidRDefault="004450A4" w:rsidP="00BC3FFB">
      <w:pPr>
        <w:pStyle w:val="DraftHeading2"/>
        <w:tabs>
          <w:tab w:val="right" w:pos="1247"/>
        </w:tabs>
        <w:ind w:left="1361" w:hanging="1361"/>
      </w:pPr>
      <w:r>
        <w:tab/>
      </w:r>
      <w:r w:rsidR="00560D22" w:rsidRPr="004450A4">
        <w:t>(2B)</w:t>
      </w:r>
      <w:r w:rsidR="00560D22" w:rsidRPr="0044525C">
        <w:tab/>
        <w:t>If the Authority considers that an application referred to in subsection (1A) sets out significant relevant new information or demonstrates that a material change has occurred, the Authority must consider—</w:t>
      </w:r>
    </w:p>
    <w:p w14:paraId="50130C5B" w14:textId="77777777" w:rsidR="00560D22" w:rsidRPr="0044525C" w:rsidRDefault="004450A4" w:rsidP="00BC3FFB">
      <w:pPr>
        <w:pStyle w:val="DraftHeading3"/>
        <w:tabs>
          <w:tab w:val="right" w:pos="1757"/>
        </w:tabs>
        <w:ind w:left="1871" w:hanging="1871"/>
      </w:pPr>
      <w:r>
        <w:tab/>
      </w:r>
      <w:r w:rsidR="00560D22" w:rsidRPr="004450A4">
        <w:t>(a)</w:t>
      </w:r>
      <w:r w:rsidR="00560D22" w:rsidRPr="0044525C">
        <w:tab/>
        <w:t>in the case of an application in relation to a financial assurance that the Authority has refused to release (in whole or in part) under section 231C, 231D or 231E, or under section 231L following a review of a refusal under one of those sections, whether the Authority—</w:t>
      </w:r>
    </w:p>
    <w:p w14:paraId="05CDCDBD" w14:textId="77777777" w:rsidR="00560D22" w:rsidRPr="0044525C" w:rsidRDefault="004450A4" w:rsidP="00BC3FFB">
      <w:pPr>
        <w:pStyle w:val="DraftHeading4"/>
        <w:tabs>
          <w:tab w:val="right" w:pos="2268"/>
        </w:tabs>
        <w:ind w:left="2381" w:hanging="2381"/>
      </w:pPr>
      <w:r>
        <w:tab/>
      </w:r>
      <w:r w:rsidR="00560D22" w:rsidRPr="004450A4">
        <w:t>(i)</w:t>
      </w:r>
      <w:r w:rsidR="00560D22" w:rsidRPr="0044525C">
        <w:tab/>
        <w:t>is satisfied, having regard to the considerations specified in section 231G, that it is necessary to retain the financial assurance as security for the costs or expenses of remediation or clean up where there is a significant risk these costs may be borne by the State or the Authority; or</w:t>
      </w:r>
    </w:p>
    <w:p w14:paraId="435A747F" w14:textId="77777777" w:rsidR="00560D22" w:rsidRDefault="004450A4" w:rsidP="00BC3FFB">
      <w:pPr>
        <w:pStyle w:val="DraftHeading4"/>
        <w:tabs>
          <w:tab w:val="right" w:pos="2268"/>
        </w:tabs>
        <w:ind w:left="2381" w:hanging="2381"/>
      </w:pPr>
      <w:r>
        <w:tab/>
      </w:r>
      <w:r w:rsidR="00560D22" w:rsidRPr="004450A4">
        <w:t>(ii)</w:t>
      </w:r>
      <w:r w:rsidR="00560D22" w:rsidRPr="0044525C">
        <w:tab/>
        <w:t>is entitled to make a claim on the financial assurance under section 227(2); or</w:t>
      </w:r>
    </w:p>
    <w:p w14:paraId="003405C1" w14:textId="77777777" w:rsidR="00372B31" w:rsidRDefault="00372B31" w:rsidP="00372B31"/>
    <w:p w14:paraId="66CD79E1" w14:textId="77777777" w:rsidR="00372B31" w:rsidRDefault="00372B31" w:rsidP="00372B31"/>
    <w:p w14:paraId="73C9927D" w14:textId="77777777" w:rsidR="00372B31" w:rsidRPr="00372B31" w:rsidRDefault="00372B31" w:rsidP="00372B31"/>
    <w:p w14:paraId="1705C744" w14:textId="77777777" w:rsidR="00560D22" w:rsidRPr="0044525C" w:rsidRDefault="004450A4" w:rsidP="00BC3FFB">
      <w:pPr>
        <w:pStyle w:val="DraftHeading3"/>
        <w:tabs>
          <w:tab w:val="right" w:pos="1757"/>
        </w:tabs>
        <w:ind w:left="1871" w:hanging="1871"/>
      </w:pPr>
      <w:r>
        <w:lastRenderedPageBreak/>
        <w:tab/>
      </w:r>
      <w:r w:rsidR="00560D22" w:rsidRPr="004450A4">
        <w:t>(b)</w:t>
      </w:r>
      <w:r w:rsidR="00560D22" w:rsidRPr="0044525C">
        <w:tab/>
        <w:t>in the case of an application in relation to a financial assurance that the Authority has refused to release (in whole or in part) under section 231F, or under section 231L following a review of a refusal under section</w:t>
      </w:r>
      <w:r w:rsidR="00372B31">
        <w:t> </w:t>
      </w:r>
      <w:r w:rsidR="00560D22" w:rsidRPr="0044525C">
        <w:t>231F, whether the Authority—</w:t>
      </w:r>
    </w:p>
    <w:p w14:paraId="53BA26F0" w14:textId="77777777" w:rsidR="00560D22" w:rsidRPr="0044525C" w:rsidRDefault="004450A4" w:rsidP="00BC3FFB">
      <w:pPr>
        <w:pStyle w:val="DraftHeading4"/>
        <w:tabs>
          <w:tab w:val="right" w:pos="2268"/>
        </w:tabs>
        <w:ind w:left="2381" w:hanging="2381"/>
      </w:pPr>
      <w:r>
        <w:tab/>
      </w:r>
      <w:r w:rsidR="00560D22" w:rsidRPr="004450A4">
        <w:t>(i)</w:t>
      </w:r>
      <w:r w:rsidR="00560D22" w:rsidRPr="0044525C">
        <w:tab/>
        <w:t>is satisfied, having regard to the considerations specified in section 231G, that it is necessary to retain the financial assurance as security for the costs or expenses of remediation or clean up where there is a significant risk these costs or expenses may be borne by the State or the Authority, because—</w:t>
      </w:r>
    </w:p>
    <w:p w14:paraId="2774979C" w14:textId="77777777" w:rsidR="00560D22" w:rsidRPr="0044525C" w:rsidRDefault="004450A4" w:rsidP="00BC3FFB">
      <w:pPr>
        <w:pStyle w:val="DraftHeading5"/>
        <w:tabs>
          <w:tab w:val="right" w:pos="2778"/>
        </w:tabs>
        <w:ind w:left="2891" w:hanging="2891"/>
      </w:pPr>
      <w:r>
        <w:tab/>
      </w:r>
      <w:r w:rsidR="00560D22" w:rsidRPr="004450A4">
        <w:t>(A)</w:t>
      </w:r>
      <w:r w:rsidR="00560D22" w:rsidRPr="0044525C">
        <w:tab/>
        <w:t>the risk of contamination of land, personal property, waters or premises from the environmentally hazardous substance that is the subject of the Order remains; or</w:t>
      </w:r>
    </w:p>
    <w:p w14:paraId="3EE90E05" w14:textId="77777777" w:rsidR="00560D22" w:rsidRPr="0044525C" w:rsidRDefault="004450A4" w:rsidP="00BC3FFB">
      <w:pPr>
        <w:pStyle w:val="DraftHeading5"/>
        <w:tabs>
          <w:tab w:val="right" w:pos="2778"/>
        </w:tabs>
        <w:ind w:left="2891" w:hanging="2891"/>
      </w:pPr>
      <w:r>
        <w:tab/>
      </w:r>
      <w:r w:rsidR="00560D22" w:rsidRPr="004450A4">
        <w:t>(B)</w:t>
      </w:r>
      <w:r w:rsidR="00560D22" w:rsidRPr="0044525C">
        <w:tab/>
        <w:t>a clean up is likely to be required due to the impact of the environmentally hazardous substance that is the subject of the Order on land, personal property, waters or premises; or</w:t>
      </w:r>
    </w:p>
    <w:p w14:paraId="0DCBA133" w14:textId="77777777" w:rsidR="00560D22" w:rsidRPr="0044525C" w:rsidRDefault="004450A4" w:rsidP="00BC3FFB">
      <w:pPr>
        <w:pStyle w:val="DraftHeading4"/>
        <w:tabs>
          <w:tab w:val="right" w:pos="2268"/>
        </w:tabs>
        <w:ind w:left="2381" w:hanging="2381"/>
      </w:pPr>
      <w:r>
        <w:tab/>
      </w:r>
      <w:r w:rsidR="00560D22" w:rsidRPr="004450A4">
        <w:t>(ii)</w:t>
      </w:r>
      <w:r w:rsidR="00560D22" w:rsidRPr="0044525C">
        <w:tab/>
        <w:t>is entitled to make a claim on the financial assurance under section 227(2).</w:t>
      </w:r>
    </w:p>
    <w:p w14:paraId="57F3CAA9" w14:textId="77777777" w:rsidR="00F75D2B" w:rsidRDefault="00EC3939" w:rsidP="0095470D">
      <w:pPr>
        <w:pStyle w:val="DraftHeading2"/>
        <w:tabs>
          <w:tab w:val="right" w:pos="1247"/>
        </w:tabs>
        <w:ind w:left="1361" w:hanging="1361"/>
      </w:pPr>
      <w:r>
        <w:tab/>
      </w:r>
      <w:r w:rsidR="00F75D2B" w:rsidRPr="00EC3939">
        <w:t>(3)</w:t>
      </w:r>
      <w:r w:rsidR="00F75D2B">
        <w:tab/>
        <w:t>If, in considering an application under subsection (1), the Authority determines further information is required the Authority may—</w:t>
      </w:r>
    </w:p>
    <w:p w14:paraId="3EB2AAE2" w14:textId="77777777" w:rsidR="00F75D2B" w:rsidRDefault="00EC3939" w:rsidP="0095470D">
      <w:pPr>
        <w:pStyle w:val="DraftHeading3"/>
        <w:tabs>
          <w:tab w:val="right" w:pos="1757"/>
        </w:tabs>
        <w:ind w:left="1871" w:hanging="1871"/>
      </w:pPr>
      <w:r>
        <w:tab/>
      </w:r>
      <w:r w:rsidR="00F75D2B" w:rsidRPr="00EC3939">
        <w:t>(a)</w:t>
      </w:r>
      <w:r w:rsidR="00F75D2B">
        <w:tab/>
        <w:t>request the person to provide further information; and</w:t>
      </w:r>
    </w:p>
    <w:p w14:paraId="675272BF" w14:textId="77777777" w:rsidR="004450A4" w:rsidRPr="009256D5" w:rsidRDefault="004450A4" w:rsidP="00866665">
      <w:pPr>
        <w:pStyle w:val="SideNote"/>
        <w:framePr w:wrap="around"/>
        <w:rPr>
          <w:lang w:val="en-US"/>
        </w:rPr>
      </w:pPr>
      <w:r w:rsidRPr="009256D5">
        <w:rPr>
          <w:lang w:val="en-US"/>
        </w:rPr>
        <w:lastRenderedPageBreak/>
        <w:t>S.</w:t>
      </w:r>
      <w:r>
        <w:rPr>
          <w:lang w:val="en-US"/>
        </w:rPr>
        <w:t> 232(3)(b)</w:t>
      </w:r>
      <w:r w:rsidRPr="009256D5">
        <w:rPr>
          <w:lang w:val="en-US"/>
        </w:rPr>
        <w:t xml:space="preserve"> </w:t>
      </w:r>
      <w:r>
        <w:rPr>
          <w:lang w:val="en-US"/>
        </w:rPr>
        <w:t>amend</w:t>
      </w:r>
      <w:r w:rsidRPr="009256D5">
        <w:rPr>
          <w:lang w:val="en-US"/>
        </w:rPr>
        <w:t>ed by No. 3</w:t>
      </w:r>
      <w:r>
        <w:rPr>
          <w:lang w:val="en-US"/>
        </w:rPr>
        <w:t>5</w:t>
      </w:r>
      <w:r w:rsidRPr="009256D5">
        <w:rPr>
          <w:lang w:val="en-US"/>
        </w:rPr>
        <w:t>/20</w:t>
      </w:r>
      <w:r>
        <w:rPr>
          <w:lang w:val="en-US"/>
        </w:rPr>
        <w:t>23</w:t>
      </w:r>
      <w:r w:rsidRPr="009256D5">
        <w:rPr>
          <w:lang w:val="en-US"/>
        </w:rPr>
        <w:t xml:space="preserve"> s. </w:t>
      </w:r>
      <w:r>
        <w:rPr>
          <w:lang w:val="en-US"/>
        </w:rPr>
        <w:t>33(3).</w:t>
      </w:r>
    </w:p>
    <w:p w14:paraId="6108F0A3" w14:textId="77777777" w:rsidR="00F75D2B" w:rsidRDefault="00EC3939" w:rsidP="0095470D">
      <w:pPr>
        <w:pStyle w:val="DraftHeading3"/>
        <w:tabs>
          <w:tab w:val="right" w:pos="1757"/>
        </w:tabs>
        <w:ind w:left="1871" w:hanging="1871"/>
      </w:pPr>
      <w:r>
        <w:tab/>
      </w:r>
      <w:r w:rsidR="00F75D2B" w:rsidRPr="00EC3939">
        <w:t>(b)</w:t>
      </w:r>
      <w:r w:rsidR="00F75D2B">
        <w:tab/>
        <w:t xml:space="preserve">extend the period specified in subsection </w:t>
      </w:r>
      <w:r w:rsidR="004450A4" w:rsidRPr="0044525C">
        <w:t>(5)</w:t>
      </w:r>
      <w:r w:rsidR="00F75D2B">
        <w:t>.</w:t>
      </w:r>
    </w:p>
    <w:p w14:paraId="2F048298" w14:textId="77777777" w:rsidR="00372B31" w:rsidRPr="00372B31" w:rsidRDefault="00372B31" w:rsidP="00372B31"/>
    <w:p w14:paraId="5B12D1D7" w14:textId="77777777" w:rsidR="004450A4" w:rsidRPr="004450A4" w:rsidRDefault="004450A4" w:rsidP="00BC3FFB"/>
    <w:p w14:paraId="7C091006" w14:textId="77777777" w:rsidR="004450A4" w:rsidRPr="009256D5" w:rsidRDefault="004450A4" w:rsidP="00866665">
      <w:pPr>
        <w:pStyle w:val="SideNote"/>
        <w:framePr w:wrap="around"/>
        <w:rPr>
          <w:lang w:val="en-US"/>
        </w:rPr>
      </w:pPr>
      <w:r w:rsidRPr="009256D5">
        <w:rPr>
          <w:lang w:val="en-US"/>
        </w:rPr>
        <w:t>S.</w:t>
      </w:r>
      <w:r>
        <w:rPr>
          <w:lang w:val="en-US"/>
        </w:rPr>
        <w:t> 232(4)</w:t>
      </w:r>
      <w:r w:rsidRPr="009256D5">
        <w:rPr>
          <w:lang w:val="en-US"/>
        </w:rPr>
        <w:t xml:space="preserve"> </w:t>
      </w:r>
      <w:r>
        <w:rPr>
          <w:lang w:val="en-US"/>
        </w:rPr>
        <w:t>insert</w:t>
      </w:r>
      <w:r w:rsidRPr="009256D5">
        <w:rPr>
          <w:lang w:val="en-US"/>
        </w:rPr>
        <w:t>ed by No. 3</w:t>
      </w:r>
      <w:r>
        <w:rPr>
          <w:lang w:val="en-US"/>
        </w:rPr>
        <w:t>5</w:t>
      </w:r>
      <w:r w:rsidRPr="009256D5">
        <w:rPr>
          <w:lang w:val="en-US"/>
        </w:rPr>
        <w:t>/20</w:t>
      </w:r>
      <w:r>
        <w:rPr>
          <w:lang w:val="en-US"/>
        </w:rPr>
        <w:t>23</w:t>
      </w:r>
      <w:r w:rsidRPr="009256D5">
        <w:rPr>
          <w:lang w:val="en-US"/>
        </w:rPr>
        <w:t xml:space="preserve"> s. </w:t>
      </w:r>
      <w:r>
        <w:rPr>
          <w:lang w:val="en-US"/>
        </w:rPr>
        <w:t>33(4).</w:t>
      </w:r>
    </w:p>
    <w:p w14:paraId="02B8BE1B" w14:textId="77777777" w:rsidR="004450A4" w:rsidRPr="0044525C" w:rsidRDefault="004450A4" w:rsidP="00BC3FFB">
      <w:pPr>
        <w:pStyle w:val="DraftHeading2"/>
        <w:tabs>
          <w:tab w:val="right" w:pos="1247"/>
        </w:tabs>
        <w:ind w:left="1361" w:hanging="1361"/>
      </w:pPr>
      <w:r>
        <w:tab/>
      </w:r>
      <w:r w:rsidRPr="004450A4">
        <w:t>(4)</w:t>
      </w:r>
      <w:r w:rsidRPr="0044525C">
        <w:tab/>
        <w:t>After considering an application under subsection (1), the Authority may—</w:t>
      </w:r>
    </w:p>
    <w:p w14:paraId="0461B21B" w14:textId="77777777" w:rsidR="004450A4" w:rsidRPr="0044525C" w:rsidRDefault="004450A4" w:rsidP="00BC3FFB">
      <w:pPr>
        <w:pStyle w:val="DraftHeading3"/>
        <w:tabs>
          <w:tab w:val="right" w:pos="1757"/>
        </w:tabs>
        <w:ind w:left="1871" w:hanging="1871"/>
      </w:pPr>
      <w:r>
        <w:tab/>
      </w:r>
      <w:r w:rsidRPr="004450A4">
        <w:t>(a)</w:t>
      </w:r>
      <w:r w:rsidRPr="0044525C">
        <w:tab/>
        <w:t>refuse to release all or part of the financial assurance; or</w:t>
      </w:r>
    </w:p>
    <w:p w14:paraId="32FA744D" w14:textId="77777777" w:rsidR="004450A4" w:rsidRPr="0044525C" w:rsidRDefault="004450A4" w:rsidP="00BC3FFB">
      <w:pPr>
        <w:pStyle w:val="DraftHeading3"/>
        <w:tabs>
          <w:tab w:val="right" w:pos="1757"/>
        </w:tabs>
        <w:ind w:left="1871" w:hanging="1871"/>
      </w:pPr>
      <w:r>
        <w:tab/>
      </w:r>
      <w:r w:rsidRPr="004450A4">
        <w:t>(b)</w:t>
      </w:r>
      <w:r w:rsidRPr="0044525C">
        <w:tab/>
        <w:t>release all of the financial assurance.</w:t>
      </w:r>
    </w:p>
    <w:p w14:paraId="4D4C8B2C" w14:textId="77777777" w:rsidR="004450A4" w:rsidRPr="009256D5" w:rsidRDefault="004450A4" w:rsidP="00866665">
      <w:pPr>
        <w:pStyle w:val="SideNote"/>
        <w:framePr w:wrap="around"/>
        <w:rPr>
          <w:lang w:val="en-US"/>
        </w:rPr>
      </w:pPr>
      <w:r w:rsidRPr="009256D5">
        <w:rPr>
          <w:lang w:val="en-US"/>
        </w:rPr>
        <w:t>S.</w:t>
      </w:r>
      <w:r>
        <w:rPr>
          <w:lang w:val="en-US"/>
        </w:rPr>
        <w:t> 232(5)</w:t>
      </w:r>
      <w:r w:rsidRPr="009256D5">
        <w:rPr>
          <w:lang w:val="en-US"/>
        </w:rPr>
        <w:t xml:space="preserve"> </w:t>
      </w:r>
      <w:r>
        <w:rPr>
          <w:lang w:val="en-US"/>
        </w:rPr>
        <w:t>insert</w:t>
      </w:r>
      <w:r w:rsidRPr="009256D5">
        <w:rPr>
          <w:lang w:val="en-US"/>
        </w:rPr>
        <w:t>ed by No. 3</w:t>
      </w:r>
      <w:r>
        <w:rPr>
          <w:lang w:val="en-US"/>
        </w:rPr>
        <w:t>5</w:t>
      </w:r>
      <w:r w:rsidRPr="009256D5">
        <w:rPr>
          <w:lang w:val="en-US"/>
        </w:rPr>
        <w:t>/20</w:t>
      </w:r>
      <w:r>
        <w:rPr>
          <w:lang w:val="en-US"/>
        </w:rPr>
        <w:t>23</w:t>
      </w:r>
      <w:r w:rsidRPr="009256D5">
        <w:rPr>
          <w:lang w:val="en-US"/>
        </w:rPr>
        <w:t xml:space="preserve"> s. </w:t>
      </w:r>
      <w:r>
        <w:rPr>
          <w:lang w:val="en-US"/>
        </w:rPr>
        <w:t>33(4).</w:t>
      </w:r>
    </w:p>
    <w:p w14:paraId="0C840672" w14:textId="77777777" w:rsidR="004450A4" w:rsidRPr="0044525C" w:rsidRDefault="004450A4" w:rsidP="00BC3FFB">
      <w:pPr>
        <w:pStyle w:val="DraftHeading2"/>
        <w:tabs>
          <w:tab w:val="right" w:pos="1247"/>
        </w:tabs>
        <w:ind w:left="1361" w:hanging="1361"/>
      </w:pPr>
      <w:r>
        <w:tab/>
      </w:r>
      <w:r w:rsidRPr="004450A4">
        <w:t>(5)</w:t>
      </w:r>
      <w:r w:rsidRPr="0044525C">
        <w:tab/>
        <w:t>Subject to section 231M, the Authority must notify the following persons in writing within 40</w:t>
      </w:r>
      <w:r w:rsidR="00372B31">
        <w:t> </w:t>
      </w:r>
      <w:r w:rsidRPr="0044525C">
        <w:t>business days after the date on which the application is received of the Authority's decision under subsection (4)—</w:t>
      </w:r>
    </w:p>
    <w:p w14:paraId="3FF7EAFA" w14:textId="77777777" w:rsidR="004450A4" w:rsidRPr="0044525C" w:rsidRDefault="004450A4" w:rsidP="00BC3FFB">
      <w:pPr>
        <w:pStyle w:val="DraftHeading3"/>
        <w:tabs>
          <w:tab w:val="right" w:pos="1757"/>
        </w:tabs>
        <w:ind w:left="1871" w:hanging="1871"/>
      </w:pPr>
      <w:r>
        <w:tab/>
      </w:r>
      <w:r w:rsidRPr="004450A4">
        <w:t>(a)</w:t>
      </w:r>
      <w:r w:rsidRPr="0044525C">
        <w:tab/>
        <w:t xml:space="preserve">the person who provided the financial assurance; </w:t>
      </w:r>
    </w:p>
    <w:p w14:paraId="24FE4F11" w14:textId="77777777" w:rsidR="004450A4" w:rsidRPr="0044525C" w:rsidRDefault="004450A4" w:rsidP="00BC3FFB">
      <w:pPr>
        <w:pStyle w:val="DraftHeading3"/>
        <w:tabs>
          <w:tab w:val="right" w:pos="1757"/>
        </w:tabs>
        <w:ind w:left="1871" w:hanging="1871"/>
      </w:pPr>
      <w:r>
        <w:tab/>
      </w:r>
      <w:r w:rsidRPr="004450A4">
        <w:t>(b)</w:t>
      </w:r>
      <w:r w:rsidRPr="0044525C">
        <w:tab/>
        <w:t>any prescribed persons.</w:t>
      </w:r>
    </w:p>
    <w:p w14:paraId="4B2BF546" w14:textId="77777777" w:rsidR="00A73E18" w:rsidRPr="009256D5" w:rsidRDefault="00A73E18" w:rsidP="00866665">
      <w:pPr>
        <w:pStyle w:val="SideNote"/>
        <w:framePr w:wrap="around"/>
        <w:rPr>
          <w:lang w:val="en-US"/>
        </w:rPr>
      </w:pPr>
      <w:r w:rsidRPr="009256D5">
        <w:rPr>
          <w:lang w:val="en-US"/>
        </w:rPr>
        <w:t xml:space="preserve">S. </w:t>
      </w:r>
      <w:r>
        <w:rPr>
          <w:lang w:val="en-US"/>
        </w:rPr>
        <w:t>233</w:t>
      </w:r>
      <w:r w:rsidRPr="009256D5">
        <w:rPr>
          <w:lang w:val="en-US"/>
        </w:rPr>
        <w:t xml:space="preserve"> inserted by No. 39/2018 s. 7 (as </w:t>
      </w:r>
      <w:r w:rsidRPr="009256D5">
        <w:t>amended by Nos 27/2019 ss 12−30, 3/2020 ss 42–44, 47/2020 s. 26).</w:t>
      </w:r>
    </w:p>
    <w:p w14:paraId="706D5DD0" w14:textId="77777777" w:rsidR="00F75D2B" w:rsidRDefault="00EC3939" w:rsidP="0095470D">
      <w:pPr>
        <w:pStyle w:val="DraftHeading1"/>
        <w:tabs>
          <w:tab w:val="right" w:pos="680"/>
        </w:tabs>
        <w:ind w:left="850" w:hanging="850"/>
      </w:pPr>
      <w:r>
        <w:tab/>
      </w:r>
      <w:bookmarkStart w:id="339" w:name="_Toc233042975"/>
      <w:r w:rsidR="00F75D2B" w:rsidRPr="00EF41F5">
        <w:t>233</w:t>
      </w:r>
      <w:r w:rsidR="00F75D2B">
        <w:tab/>
        <w:t>Transfer of financial assurance</w:t>
      </w:r>
      <w:bookmarkEnd w:id="339"/>
    </w:p>
    <w:p w14:paraId="2EB4D72B" w14:textId="77777777" w:rsidR="00F75D2B" w:rsidRDefault="00EC3939" w:rsidP="0095470D">
      <w:pPr>
        <w:pStyle w:val="DraftHeading2"/>
        <w:tabs>
          <w:tab w:val="right" w:pos="1247"/>
        </w:tabs>
        <w:ind w:left="1361" w:hanging="1361"/>
      </w:pPr>
      <w:r>
        <w:tab/>
      </w:r>
      <w:r w:rsidR="00F75D2B" w:rsidRPr="00EC3939">
        <w:t>(1)</w:t>
      </w:r>
      <w:r w:rsidR="00F75D2B">
        <w:tab/>
        <w:t>The Authority may transfer a financial assurance if—</w:t>
      </w:r>
    </w:p>
    <w:p w14:paraId="6AAF67F5" w14:textId="77777777" w:rsidR="00F75D2B" w:rsidRDefault="00EC3939" w:rsidP="0095470D">
      <w:pPr>
        <w:pStyle w:val="DraftHeading3"/>
        <w:tabs>
          <w:tab w:val="right" w:pos="1757"/>
        </w:tabs>
        <w:ind w:left="1871" w:hanging="1871"/>
      </w:pPr>
      <w:r>
        <w:tab/>
      </w:r>
      <w:r w:rsidR="00F75D2B" w:rsidRPr="00EC3939">
        <w:t>(a)</w:t>
      </w:r>
      <w:r w:rsidR="00F75D2B">
        <w:tab/>
        <w:t>a person is required to provide a financial assurance under section 219; and</w:t>
      </w:r>
    </w:p>
    <w:p w14:paraId="66340BF3" w14:textId="77777777" w:rsidR="00F75D2B" w:rsidRDefault="00EC3939" w:rsidP="0095470D">
      <w:pPr>
        <w:pStyle w:val="DraftHeading3"/>
        <w:tabs>
          <w:tab w:val="right" w:pos="1757"/>
        </w:tabs>
        <w:ind w:left="1871" w:hanging="1871"/>
      </w:pPr>
      <w:r>
        <w:tab/>
      </w:r>
      <w:r w:rsidR="00F75D2B" w:rsidRPr="00EC3939">
        <w:t>(b)</w:t>
      </w:r>
      <w:r w:rsidR="00F75D2B">
        <w:tab/>
        <w:t>that financial assurance may be released or partly released to the person under section</w:t>
      </w:r>
      <w:r w:rsidR="004451FD">
        <w:t> </w:t>
      </w:r>
      <w:r w:rsidR="00F75D2B">
        <w:t>231 or 232; and</w:t>
      </w:r>
    </w:p>
    <w:p w14:paraId="75BB6355" w14:textId="77777777" w:rsidR="00F75D2B" w:rsidRDefault="00EC3939" w:rsidP="0095470D">
      <w:pPr>
        <w:pStyle w:val="DraftHeading3"/>
        <w:tabs>
          <w:tab w:val="right" w:pos="1757"/>
        </w:tabs>
        <w:ind w:left="1871" w:hanging="1871"/>
      </w:pPr>
      <w:r>
        <w:tab/>
      </w:r>
      <w:r w:rsidR="00F75D2B" w:rsidRPr="00EC3939">
        <w:t>(c)</w:t>
      </w:r>
      <w:r w:rsidR="00F75D2B">
        <w:tab/>
        <w:t>the person is required to provide another financial assurance under section 219.</w:t>
      </w:r>
    </w:p>
    <w:p w14:paraId="30DEAFF6" w14:textId="77777777" w:rsidR="00F75D2B" w:rsidRDefault="00EC3939" w:rsidP="0095470D">
      <w:pPr>
        <w:pStyle w:val="DraftHeading2"/>
        <w:tabs>
          <w:tab w:val="right" w:pos="1247"/>
        </w:tabs>
        <w:ind w:left="1361" w:hanging="1361"/>
      </w:pPr>
      <w:r>
        <w:tab/>
      </w:r>
      <w:r w:rsidR="00F75D2B" w:rsidRPr="00EC3939">
        <w:t>(2)</w:t>
      </w:r>
      <w:r w:rsidR="00F75D2B">
        <w:tab/>
        <w:t>The Authority must notify the person in writing of a decision to transfer a financial assurance.</w:t>
      </w:r>
    </w:p>
    <w:p w14:paraId="6A114269" w14:textId="77777777" w:rsidR="00F75D2B" w:rsidRDefault="00EC3939" w:rsidP="0095470D">
      <w:pPr>
        <w:pStyle w:val="DraftHeading2"/>
        <w:tabs>
          <w:tab w:val="right" w:pos="1247"/>
        </w:tabs>
        <w:ind w:left="1361" w:hanging="1361"/>
      </w:pPr>
      <w:r>
        <w:tab/>
      </w:r>
      <w:r w:rsidR="00F75D2B" w:rsidRPr="00EC3939">
        <w:t>(3)</w:t>
      </w:r>
      <w:r w:rsidR="00F75D2B">
        <w:tab/>
        <w:t>On transferring a financial assurance, the Authority may make any changes the Authority considers necessary to implement the transfer in an instrument or document.</w:t>
      </w:r>
    </w:p>
    <w:p w14:paraId="332DB260" w14:textId="77777777" w:rsidR="00F75D2B" w:rsidRDefault="00EC3939" w:rsidP="0095470D">
      <w:pPr>
        <w:pStyle w:val="DraftHeading2"/>
        <w:tabs>
          <w:tab w:val="right" w:pos="1247"/>
        </w:tabs>
        <w:ind w:left="1361" w:hanging="1361"/>
      </w:pPr>
      <w:r>
        <w:lastRenderedPageBreak/>
        <w:tab/>
      </w:r>
      <w:r w:rsidR="00F75D2B" w:rsidRPr="00EC3939">
        <w:t>(4)</w:t>
      </w:r>
      <w:r w:rsidR="00F75D2B">
        <w:tab/>
        <w:t>If a person is given notice under subsection (2) and is required to provide a further amount as a financial assurance, the person must provide the further amount of the financial assurance within a period, not less than 30 business days, to be specified by the Authority.</w:t>
      </w:r>
    </w:p>
    <w:p w14:paraId="7B20ECDB" w14:textId="77777777" w:rsidR="00A73E18" w:rsidRPr="009256D5" w:rsidRDefault="00A73E18" w:rsidP="00866665">
      <w:pPr>
        <w:pStyle w:val="SideNote"/>
        <w:framePr w:wrap="around"/>
        <w:rPr>
          <w:lang w:val="en-US"/>
        </w:rPr>
      </w:pPr>
      <w:r w:rsidRPr="009256D5">
        <w:rPr>
          <w:lang w:val="en-US"/>
        </w:rPr>
        <w:t xml:space="preserve">S. </w:t>
      </w:r>
      <w:r>
        <w:rPr>
          <w:lang w:val="en-US"/>
        </w:rPr>
        <w:t>234</w:t>
      </w:r>
      <w:r w:rsidRPr="009256D5">
        <w:rPr>
          <w:lang w:val="en-US"/>
        </w:rPr>
        <w:t xml:space="preserve"> inserted by No. 39/2018 s. 7 (as </w:t>
      </w:r>
      <w:r w:rsidRPr="009256D5">
        <w:t>amended by Nos 27/2019 ss 12−30, 3/2020 ss 42–44, 47/2020 s. 26).</w:t>
      </w:r>
    </w:p>
    <w:p w14:paraId="392B818C" w14:textId="77777777" w:rsidR="00F75D2B" w:rsidRDefault="00EC3939" w:rsidP="0095470D">
      <w:pPr>
        <w:pStyle w:val="DraftHeading1"/>
        <w:tabs>
          <w:tab w:val="right" w:pos="680"/>
        </w:tabs>
        <w:ind w:left="850" w:hanging="850"/>
      </w:pPr>
      <w:r>
        <w:tab/>
      </w:r>
      <w:bookmarkStart w:id="340" w:name="_Toc233042976"/>
      <w:r w:rsidR="00F75D2B" w:rsidRPr="00EF41F5">
        <w:t>234</w:t>
      </w:r>
      <w:r w:rsidR="00F75D2B">
        <w:tab/>
        <w:t>Enforcement of financial assurance</w:t>
      </w:r>
      <w:bookmarkEnd w:id="340"/>
      <w:r w:rsidR="00F75D2B">
        <w:t xml:space="preserve"> </w:t>
      </w:r>
    </w:p>
    <w:p w14:paraId="5515B897" w14:textId="77777777" w:rsidR="00F75D2B" w:rsidRDefault="00EC3939" w:rsidP="0095470D">
      <w:pPr>
        <w:pStyle w:val="DraftHeading2"/>
        <w:tabs>
          <w:tab w:val="right" w:pos="1247"/>
        </w:tabs>
        <w:ind w:left="1361" w:hanging="1361"/>
      </w:pPr>
      <w:r>
        <w:tab/>
      </w:r>
      <w:r w:rsidR="00F75D2B" w:rsidRPr="00EC3939">
        <w:t>(1)</w:t>
      </w:r>
      <w:r w:rsidR="00F75D2B">
        <w:tab/>
        <w:t>A person must not refuse or fail to do any of the following within the specified period—</w:t>
      </w:r>
    </w:p>
    <w:p w14:paraId="3D5765CD" w14:textId="77777777" w:rsidR="00F75D2B" w:rsidRDefault="00EC3939" w:rsidP="0095470D">
      <w:pPr>
        <w:pStyle w:val="DraftHeading3"/>
        <w:tabs>
          <w:tab w:val="right" w:pos="1757"/>
        </w:tabs>
        <w:ind w:left="1871" w:hanging="1871"/>
      </w:pPr>
      <w:r>
        <w:tab/>
      </w:r>
      <w:r w:rsidR="00F75D2B" w:rsidRPr="00EC3939">
        <w:t>(a)</w:t>
      </w:r>
      <w:r w:rsidR="00F75D2B">
        <w:tab/>
        <w:t>provide a financial assurance;</w:t>
      </w:r>
    </w:p>
    <w:p w14:paraId="5CE9475B" w14:textId="77777777" w:rsidR="00F75D2B" w:rsidRDefault="00EC3939" w:rsidP="0095470D">
      <w:pPr>
        <w:pStyle w:val="DraftHeading3"/>
        <w:tabs>
          <w:tab w:val="right" w:pos="1757"/>
        </w:tabs>
        <w:ind w:left="1871" w:hanging="1871"/>
      </w:pPr>
      <w:r>
        <w:tab/>
      </w:r>
      <w:r w:rsidR="00F75D2B" w:rsidRPr="00EC3939">
        <w:t>(b)</w:t>
      </w:r>
      <w:r w:rsidR="00F75D2B">
        <w:tab/>
        <w:t>provide a further amount as a financial assurance following amendment by the Authority;</w:t>
      </w:r>
    </w:p>
    <w:p w14:paraId="7C635EBF" w14:textId="77777777" w:rsidR="00F75D2B" w:rsidRDefault="00EC3939" w:rsidP="0095470D">
      <w:pPr>
        <w:pStyle w:val="DraftHeading3"/>
        <w:tabs>
          <w:tab w:val="right" w:pos="1757"/>
        </w:tabs>
        <w:ind w:left="1871" w:hanging="1871"/>
      </w:pPr>
      <w:r>
        <w:tab/>
      </w:r>
      <w:r w:rsidR="00F75D2B" w:rsidRPr="00EC3939">
        <w:t>(c)</w:t>
      </w:r>
      <w:r w:rsidR="00F75D2B">
        <w:tab/>
        <w:t>replenish the amount of a financial assurance consequent to a claim on the financial assurance.</w:t>
      </w:r>
    </w:p>
    <w:p w14:paraId="0B36CCC9" w14:textId="77777777" w:rsidR="00F75D2B" w:rsidRDefault="00EC3939" w:rsidP="0095470D">
      <w:pPr>
        <w:pStyle w:val="DraftHeading2"/>
        <w:tabs>
          <w:tab w:val="right" w:pos="1247"/>
        </w:tabs>
        <w:ind w:left="1361" w:hanging="1361"/>
      </w:pPr>
      <w:r>
        <w:tab/>
      </w:r>
      <w:r w:rsidR="00F75D2B" w:rsidRPr="00EC3939">
        <w:t>(2)</w:t>
      </w:r>
      <w:r w:rsidR="00F75D2B">
        <w:tab/>
        <w:t>If a person refuses or fails to fulfil a requirement specified in subsection (1) when it is due, the Authority may—</w:t>
      </w:r>
    </w:p>
    <w:p w14:paraId="505AF730" w14:textId="77777777" w:rsidR="00F75D2B" w:rsidRDefault="00EC3939" w:rsidP="0095470D">
      <w:pPr>
        <w:pStyle w:val="DraftHeading3"/>
        <w:tabs>
          <w:tab w:val="right" w:pos="1757"/>
        </w:tabs>
        <w:ind w:left="1871" w:hanging="1871"/>
      </w:pPr>
      <w:r>
        <w:tab/>
      </w:r>
      <w:r w:rsidR="00F75D2B" w:rsidRPr="00EC3939">
        <w:t>(a)</w:t>
      </w:r>
      <w:r w:rsidR="00F75D2B">
        <w:tab/>
        <w:t>suspend a permission issued or granted with a condition requiring the holder of the permission to provide a financial assurance, until the person fulfils the requirement; or</w:t>
      </w:r>
    </w:p>
    <w:p w14:paraId="4CC9C0CE" w14:textId="77777777" w:rsidR="00F75D2B" w:rsidRDefault="00EC3939" w:rsidP="0095470D">
      <w:pPr>
        <w:pStyle w:val="DraftHeading3"/>
        <w:tabs>
          <w:tab w:val="right" w:pos="1757"/>
        </w:tabs>
        <w:ind w:left="1871" w:hanging="1871"/>
      </w:pPr>
      <w:r>
        <w:tab/>
      </w:r>
      <w:r w:rsidR="00F75D2B" w:rsidRPr="00EC3939">
        <w:t>(b)</w:t>
      </w:r>
      <w:r w:rsidR="00F75D2B">
        <w:tab/>
        <w:t>issue a prohibition notice in relation to the particular activity for which the financial assurance is provided.</w:t>
      </w:r>
    </w:p>
    <w:p w14:paraId="72F68CE7" w14:textId="77777777" w:rsidR="00EC3939" w:rsidRDefault="00EC3939">
      <w:pPr>
        <w:suppressLineNumbers w:val="0"/>
        <w:overflowPunct/>
        <w:autoSpaceDE/>
        <w:autoSpaceDN/>
        <w:adjustRightInd/>
        <w:spacing w:before="0"/>
        <w:textAlignment w:val="auto"/>
        <w:rPr>
          <w:b/>
          <w:sz w:val="32"/>
        </w:rPr>
      </w:pPr>
      <w:r>
        <w:rPr>
          <w:caps/>
          <w:sz w:val="32"/>
        </w:rPr>
        <w:br w:type="page"/>
      </w:r>
    </w:p>
    <w:p w14:paraId="77887399" w14:textId="77777777" w:rsidR="00A73E18" w:rsidRPr="009256D5" w:rsidRDefault="00A73E18" w:rsidP="00866665">
      <w:pPr>
        <w:pStyle w:val="SideNote"/>
        <w:framePr w:wrap="around"/>
      </w:pPr>
      <w:r w:rsidRPr="009256D5">
        <w:rPr>
          <w:lang w:val="en-US"/>
        </w:rPr>
        <w:lastRenderedPageBreak/>
        <w:t xml:space="preserve">Pt </w:t>
      </w:r>
      <w:r>
        <w:rPr>
          <w:lang w:val="en-US"/>
        </w:rPr>
        <w:t>8.5</w:t>
      </w:r>
      <w:r w:rsidRPr="009256D5">
        <w:rPr>
          <w:lang w:val="en-US"/>
        </w:rPr>
        <w:t xml:space="preserve"> (Heading and s</w:t>
      </w:r>
      <w:r>
        <w:rPr>
          <w:lang w:val="en-US"/>
        </w:rPr>
        <w:t>.</w:t>
      </w:r>
      <w:r w:rsidRPr="009256D5">
        <w:rPr>
          <w:lang w:val="en-US"/>
        </w:rPr>
        <w:t xml:space="preserve"> </w:t>
      </w:r>
      <w:r>
        <w:rPr>
          <w:lang w:val="en-US"/>
        </w:rPr>
        <w:t>235</w:t>
      </w:r>
      <w:r w:rsidRPr="009256D5">
        <w:rPr>
          <w:lang w:val="en-US"/>
        </w:rPr>
        <w:t xml:space="preserve">) inserted by No. 39/2018 s. 7 (as </w:t>
      </w:r>
      <w:r w:rsidRPr="009256D5">
        <w:t>amended by Nos 27/2019 ss 12−30, 3/2020 ss 42–44, 47/2020 s. 26).</w:t>
      </w:r>
    </w:p>
    <w:p w14:paraId="48C7B42F" w14:textId="77777777" w:rsidR="00F75D2B" w:rsidRPr="0095470D" w:rsidRDefault="00F75D2B" w:rsidP="0095470D">
      <w:pPr>
        <w:pStyle w:val="Heading-PART"/>
        <w:rPr>
          <w:sz w:val="32"/>
        </w:rPr>
      </w:pPr>
      <w:bookmarkStart w:id="341" w:name="_Toc233042977"/>
      <w:r w:rsidRPr="0095470D">
        <w:rPr>
          <w:caps w:val="0"/>
          <w:sz w:val="32"/>
        </w:rPr>
        <w:t>Part 8.5—Advisory panels</w:t>
      </w:r>
      <w:bookmarkEnd w:id="341"/>
    </w:p>
    <w:p w14:paraId="305855CD" w14:textId="77777777" w:rsidR="00A73E18" w:rsidRPr="00162A10" w:rsidRDefault="00A73E18" w:rsidP="00467A9A">
      <w:pPr>
        <w:rPr>
          <w:lang w:val="en-US"/>
        </w:rPr>
      </w:pPr>
    </w:p>
    <w:p w14:paraId="47E0746F" w14:textId="77777777" w:rsidR="00A73E18" w:rsidRPr="00162A10" w:rsidRDefault="00A73E18" w:rsidP="00467A9A">
      <w:pPr>
        <w:rPr>
          <w:lang w:val="en-US"/>
        </w:rPr>
      </w:pPr>
    </w:p>
    <w:p w14:paraId="08DFB3CC" w14:textId="77777777" w:rsidR="00A73E18" w:rsidRPr="00162A10" w:rsidRDefault="00A73E18" w:rsidP="00467A9A">
      <w:pPr>
        <w:rPr>
          <w:lang w:val="en-US"/>
        </w:rPr>
      </w:pPr>
    </w:p>
    <w:p w14:paraId="09015B0D" w14:textId="77777777" w:rsidR="00A73E18" w:rsidRPr="00162A10" w:rsidRDefault="00A73E18" w:rsidP="00467A9A">
      <w:pPr>
        <w:rPr>
          <w:lang w:val="en-US"/>
        </w:rPr>
      </w:pPr>
    </w:p>
    <w:p w14:paraId="140EAF35" w14:textId="77777777" w:rsidR="00162A10" w:rsidRPr="00162A10" w:rsidRDefault="00162A10" w:rsidP="00467A9A">
      <w:pPr>
        <w:rPr>
          <w:lang w:val="en-US"/>
        </w:rPr>
      </w:pPr>
    </w:p>
    <w:p w14:paraId="1264418C" w14:textId="77777777" w:rsidR="00A73E18" w:rsidRPr="009256D5" w:rsidRDefault="00A73E18" w:rsidP="00866665">
      <w:pPr>
        <w:pStyle w:val="SideNote"/>
        <w:framePr w:wrap="around"/>
        <w:rPr>
          <w:lang w:val="en-US"/>
        </w:rPr>
      </w:pPr>
      <w:r w:rsidRPr="009256D5">
        <w:rPr>
          <w:lang w:val="en-US"/>
        </w:rPr>
        <w:t xml:space="preserve">S. </w:t>
      </w:r>
      <w:r>
        <w:rPr>
          <w:lang w:val="en-US"/>
        </w:rPr>
        <w:t>235</w:t>
      </w:r>
      <w:r w:rsidRPr="009256D5">
        <w:rPr>
          <w:lang w:val="en-US"/>
        </w:rPr>
        <w:t xml:space="preserve"> inserted by No. 39/2018 s. 7 (as </w:t>
      </w:r>
      <w:r w:rsidRPr="009256D5">
        <w:t>amended by Nos 27/2019 ss 12−30, 3/2020 ss 42–44, 47/2020 s. 26).</w:t>
      </w:r>
    </w:p>
    <w:p w14:paraId="2B3361AA" w14:textId="77777777" w:rsidR="00F75D2B" w:rsidRDefault="00EC3939" w:rsidP="0095470D">
      <w:pPr>
        <w:pStyle w:val="DraftHeading1"/>
        <w:tabs>
          <w:tab w:val="right" w:pos="680"/>
        </w:tabs>
        <w:ind w:left="850" w:hanging="850"/>
      </w:pPr>
      <w:r>
        <w:tab/>
      </w:r>
      <w:bookmarkStart w:id="342" w:name="_Toc233042978"/>
      <w:r w:rsidR="00F75D2B" w:rsidRPr="00EF41F5">
        <w:t>235</w:t>
      </w:r>
      <w:r w:rsidR="00F75D2B">
        <w:tab/>
        <w:t>Advisory panels</w:t>
      </w:r>
      <w:bookmarkEnd w:id="342"/>
    </w:p>
    <w:p w14:paraId="6D368D5F" w14:textId="77777777" w:rsidR="00F75D2B" w:rsidRDefault="00EC3939" w:rsidP="0095470D">
      <w:pPr>
        <w:pStyle w:val="DraftHeading2"/>
        <w:tabs>
          <w:tab w:val="right" w:pos="1247"/>
        </w:tabs>
        <w:ind w:left="1361" w:hanging="1361"/>
      </w:pPr>
      <w:r>
        <w:tab/>
      </w:r>
      <w:r w:rsidR="00F75D2B" w:rsidRPr="00EC3939">
        <w:t>(1)</w:t>
      </w:r>
      <w:r w:rsidR="00F75D2B">
        <w:tab/>
        <w:t>The Authority may establish advisory panels for the purpose of providing advice to the Authority on any matter arising from the administration of this Act or the regulations.</w:t>
      </w:r>
    </w:p>
    <w:p w14:paraId="60DA74D0" w14:textId="77777777" w:rsidR="00F75D2B" w:rsidRDefault="00EC3939" w:rsidP="0095470D">
      <w:pPr>
        <w:pStyle w:val="DraftHeading2"/>
        <w:tabs>
          <w:tab w:val="right" w:pos="1247"/>
        </w:tabs>
        <w:ind w:left="1361" w:hanging="1361"/>
      </w:pPr>
      <w:r>
        <w:tab/>
      </w:r>
      <w:r w:rsidR="00F75D2B" w:rsidRPr="00EC3939">
        <w:t>(2)</w:t>
      </w:r>
      <w:r w:rsidR="00F75D2B">
        <w:tab/>
        <w:t>The Authority may determine—</w:t>
      </w:r>
    </w:p>
    <w:p w14:paraId="37C040C8" w14:textId="77777777" w:rsidR="00F75D2B" w:rsidRDefault="00EC3939" w:rsidP="0095470D">
      <w:pPr>
        <w:pStyle w:val="DraftHeading3"/>
        <w:tabs>
          <w:tab w:val="right" w:pos="1757"/>
        </w:tabs>
        <w:ind w:left="1871" w:hanging="1871"/>
      </w:pPr>
      <w:r>
        <w:tab/>
      </w:r>
      <w:r w:rsidR="00F75D2B" w:rsidRPr="00EC3939">
        <w:t>(a)</w:t>
      </w:r>
      <w:r w:rsidR="00F75D2B">
        <w:tab/>
        <w:t xml:space="preserve">the process for establishing an advisory panel; and </w:t>
      </w:r>
    </w:p>
    <w:p w14:paraId="6581FDBD" w14:textId="77777777" w:rsidR="00F75D2B" w:rsidRDefault="00EC3939" w:rsidP="0095470D">
      <w:pPr>
        <w:pStyle w:val="DraftHeading3"/>
        <w:tabs>
          <w:tab w:val="right" w:pos="1757"/>
        </w:tabs>
        <w:ind w:left="1871" w:hanging="1871"/>
      </w:pPr>
      <w:r>
        <w:tab/>
      </w:r>
      <w:r w:rsidR="00F75D2B" w:rsidRPr="00EC3939">
        <w:t>(b)</w:t>
      </w:r>
      <w:r w:rsidR="00F75D2B">
        <w:tab/>
        <w:t xml:space="preserve">the terms of reference for an advisory panel; and </w:t>
      </w:r>
    </w:p>
    <w:p w14:paraId="46F027A2" w14:textId="77777777" w:rsidR="00F75D2B" w:rsidRDefault="00EC3939" w:rsidP="0095470D">
      <w:pPr>
        <w:pStyle w:val="DraftHeading3"/>
        <w:tabs>
          <w:tab w:val="right" w:pos="1757"/>
        </w:tabs>
        <w:ind w:left="1871" w:hanging="1871"/>
      </w:pPr>
      <w:r>
        <w:tab/>
      </w:r>
      <w:r w:rsidR="00F75D2B" w:rsidRPr="00EC3939">
        <w:t>(c)</w:t>
      </w:r>
      <w:r w:rsidR="00F75D2B">
        <w:tab/>
        <w:t>matters relating to the procedure of an advisory panel, including but not limited to—</w:t>
      </w:r>
    </w:p>
    <w:p w14:paraId="062D41E1" w14:textId="77777777" w:rsidR="00F75D2B" w:rsidRDefault="00EC3939" w:rsidP="0095470D">
      <w:pPr>
        <w:pStyle w:val="DraftHeading4"/>
        <w:tabs>
          <w:tab w:val="right" w:pos="2268"/>
        </w:tabs>
        <w:ind w:left="2381" w:hanging="2381"/>
      </w:pPr>
      <w:r>
        <w:tab/>
      </w:r>
      <w:r w:rsidR="00F75D2B" w:rsidRPr="00EC3939">
        <w:t>(i)</w:t>
      </w:r>
      <w:r w:rsidR="00F75D2B">
        <w:tab/>
        <w:t>the extent to which a panel can regulate its own proceedings; and</w:t>
      </w:r>
    </w:p>
    <w:p w14:paraId="114507EB" w14:textId="77777777" w:rsidR="00F75D2B" w:rsidRDefault="00EC3939" w:rsidP="0095470D">
      <w:pPr>
        <w:pStyle w:val="DraftHeading4"/>
        <w:tabs>
          <w:tab w:val="right" w:pos="2268"/>
        </w:tabs>
        <w:ind w:left="2381" w:hanging="2381"/>
      </w:pPr>
      <w:r>
        <w:tab/>
      </w:r>
      <w:r w:rsidR="00F75D2B" w:rsidRPr="00EC3939">
        <w:t>(ii)</w:t>
      </w:r>
      <w:r w:rsidR="00F75D2B">
        <w:tab/>
        <w:t xml:space="preserve"> reporting requirements; and</w:t>
      </w:r>
    </w:p>
    <w:p w14:paraId="204D782C" w14:textId="77777777" w:rsidR="00F75D2B" w:rsidRDefault="00EC3939" w:rsidP="0095470D">
      <w:pPr>
        <w:pStyle w:val="DraftHeading4"/>
        <w:tabs>
          <w:tab w:val="right" w:pos="2268"/>
        </w:tabs>
        <w:ind w:left="2381" w:hanging="2381"/>
      </w:pPr>
      <w:r>
        <w:tab/>
      </w:r>
      <w:r w:rsidR="00F75D2B" w:rsidRPr="00EC3939">
        <w:t>(iii)</w:t>
      </w:r>
      <w:r w:rsidR="00F75D2B">
        <w:tab/>
        <w:t>whether the panel may call for submissions; and</w:t>
      </w:r>
    </w:p>
    <w:p w14:paraId="5707F37E" w14:textId="77777777" w:rsidR="00F75D2B" w:rsidRDefault="00EC3939" w:rsidP="0095470D">
      <w:pPr>
        <w:pStyle w:val="DraftHeading3"/>
        <w:tabs>
          <w:tab w:val="right" w:pos="1757"/>
        </w:tabs>
        <w:ind w:left="1871" w:hanging="1871"/>
      </w:pPr>
      <w:r>
        <w:tab/>
      </w:r>
      <w:r w:rsidR="00F75D2B" w:rsidRPr="00EC3939">
        <w:t>(d)</w:t>
      </w:r>
      <w:r w:rsidR="00F75D2B">
        <w:tab/>
        <w:t xml:space="preserve">the terms and conditions of the appointment of members of an advisory panel. </w:t>
      </w:r>
    </w:p>
    <w:p w14:paraId="67151BDC" w14:textId="77777777" w:rsidR="00F75D2B" w:rsidRDefault="00EC3939" w:rsidP="0095470D">
      <w:pPr>
        <w:pStyle w:val="DraftHeading2"/>
        <w:tabs>
          <w:tab w:val="right" w:pos="1247"/>
        </w:tabs>
        <w:ind w:left="1361" w:hanging="1361"/>
      </w:pPr>
      <w:r>
        <w:tab/>
      </w:r>
      <w:r w:rsidR="00F75D2B" w:rsidRPr="00EC3939">
        <w:t>(3)</w:t>
      </w:r>
      <w:r w:rsidR="00F75D2B">
        <w:tab/>
        <w:t xml:space="preserve">The Authority may appoint any person to be a member of an advisory panel that the Authority is satisfied has the appropriate level of expert knowledge, skills or experience. </w:t>
      </w:r>
    </w:p>
    <w:p w14:paraId="2FDAC720" w14:textId="77777777" w:rsidR="00F75D2B" w:rsidRDefault="00EC3939" w:rsidP="0095470D">
      <w:pPr>
        <w:pStyle w:val="DraftHeading2"/>
        <w:tabs>
          <w:tab w:val="right" w:pos="1247"/>
        </w:tabs>
        <w:ind w:left="1361" w:hanging="1361"/>
      </w:pPr>
      <w:r>
        <w:lastRenderedPageBreak/>
        <w:tab/>
      </w:r>
      <w:r w:rsidR="00F75D2B" w:rsidRPr="00EC3939">
        <w:t>(4)</w:t>
      </w:r>
      <w:r w:rsidR="00F75D2B">
        <w:tab/>
        <w:t xml:space="preserve">One member must be appointed as the chairperson of the advisory panel. </w:t>
      </w:r>
    </w:p>
    <w:p w14:paraId="7715E84B" w14:textId="77777777" w:rsidR="00F75D2B" w:rsidRDefault="00EC3939" w:rsidP="0095470D">
      <w:pPr>
        <w:pStyle w:val="DraftHeading2"/>
        <w:tabs>
          <w:tab w:val="right" w:pos="1247"/>
        </w:tabs>
        <w:ind w:left="1361" w:hanging="1361"/>
      </w:pPr>
      <w:r>
        <w:tab/>
      </w:r>
      <w:r w:rsidR="00F75D2B" w:rsidRPr="00EC3939">
        <w:t>(5)</w:t>
      </w:r>
      <w:r w:rsidR="00F75D2B">
        <w:tab/>
        <w:t>A member of the advisory panel is appointed for the period (not exceeding 5 years) specified in the instrument of appointment.</w:t>
      </w:r>
    </w:p>
    <w:p w14:paraId="1E7D8500" w14:textId="77777777" w:rsidR="00F75D2B" w:rsidRDefault="00EC3939" w:rsidP="0095470D">
      <w:pPr>
        <w:pStyle w:val="DraftHeading2"/>
        <w:tabs>
          <w:tab w:val="right" w:pos="1247"/>
        </w:tabs>
        <w:ind w:left="1361" w:hanging="1361"/>
      </w:pPr>
      <w:r>
        <w:tab/>
      </w:r>
      <w:r w:rsidR="00F75D2B" w:rsidRPr="00EC3939">
        <w:t>(6)</w:t>
      </w:r>
      <w:r w:rsidR="00F75D2B">
        <w:tab/>
        <w:t>A member of the advisory panel is eligible for reappointment.</w:t>
      </w:r>
    </w:p>
    <w:p w14:paraId="50641F4D" w14:textId="77777777" w:rsidR="00F75D2B" w:rsidRDefault="00EC3939" w:rsidP="0095470D">
      <w:pPr>
        <w:pStyle w:val="DraftHeading2"/>
        <w:tabs>
          <w:tab w:val="right" w:pos="1247"/>
        </w:tabs>
        <w:ind w:left="1361" w:hanging="1361"/>
      </w:pPr>
      <w:r>
        <w:tab/>
      </w:r>
      <w:r w:rsidR="00F75D2B" w:rsidRPr="00EC3939">
        <w:t>(7)</w:t>
      </w:r>
      <w:r w:rsidR="00F75D2B">
        <w:tab/>
        <w:t xml:space="preserve">A member of an advisory panel must be paid any allowances and expenses that are determined by the Authority. </w:t>
      </w:r>
    </w:p>
    <w:p w14:paraId="2C119FB2" w14:textId="77777777" w:rsidR="00F75D2B" w:rsidRDefault="00EC3939" w:rsidP="0095470D">
      <w:pPr>
        <w:pStyle w:val="DraftHeading2"/>
        <w:tabs>
          <w:tab w:val="right" w:pos="1247"/>
        </w:tabs>
        <w:ind w:left="1361" w:hanging="1361"/>
      </w:pPr>
      <w:r>
        <w:tab/>
      </w:r>
      <w:r w:rsidR="00F75D2B" w:rsidRPr="00EC3939">
        <w:t>(8)</w:t>
      </w:r>
      <w:r w:rsidR="00F75D2B">
        <w:tab/>
        <w:t>The Authority must have regard to, but is not bound by, any advice provided by an advisory panel.</w:t>
      </w:r>
    </w:p>
    <w:p w14:paraId="3B283785" w14:textId="77777777" w:rsidR="00EC3939" w:rsidRDefault="00EC3939">
      <w:pPr>
        <w:suppressLineNumbers w:val="0"/>
        <w:overflowPunct/>
        <w:autoSpaceDE/>
        <w:autoSpaceDN/>
        <w:adjustRightInd/>
        <w:spacing w:before="0"/>
        <w:textAlignment w:val="auto"/>
        <w:rPr>
          <w:b/>
          <w:sz w:val="32"/>
        </w:rPr>
      </w:pPr>
      <w:r>
        <w:rPr>
          <w:caps/>
          <w:sz w:val="32"/>
        </w:rPr>
        <w:br w:type="page"/>
      </w:r>
    </w:p>
    <w:p w14:paraId="10E6CA94" w14:textId="77777777" w:rsidR="00A73E18" w:rsidRPr="009256D5" w:rsidRDefault="00A73E18" w:rsidP="00866665">
      <w:pPr>
        <w:pStyle w:val="SideNote"/>
        <w:framePr w:wrap="around"/>
      </w:pPr>
      <w:r w:rsidRPr="009256D5">
        <w:rPr>
          <w:lang w:val="en-US"/>
        </w:rPr>
        <w:lastRenderedPageBreak/>
        <w:t xml:space="preserve">Pt </w:t>
      </w:r>
      <w:r>
        <w:rPr>
          <w:lang w:val="en-US"/>
        </w:rPr>
        <w:t>8.6</w:t>
      </w:r>
      <w:r w:rsidRPr="009256D5">
        <w:rPr>
          <w:lang w:val="en-US"/>
        </w:rPr>
        <w:t xml:space="preserve"> (Heading and ss </w:t>
      </w:r>
      <w:r>
        <w:rPr>
          <w:lang w:val="en-US"/>
        </w:rPr>
        <w:t>236</w:t>
      </w:r>
      <w:r w:rsidRPr="009256D5">
        <w:rPr>
          <w:lang w:val="en-US"/>
        </w:rPr>
        <w:t>–2</w:t>
      </w:r>
      <w:r>
        <w:rPr>
          <w:lang w:val="en-US"/>
        </w:rPr>
        <w:t>40</w:t>
      </w:r>
      <w:r w:rsidRPr="009256D5">
        <w:rPr>
          <w:lang w:val="en-US"/>
        </w:rPr>
        <w:t xml:space="preserve">) inserted by No. 39/2018 s. 7 (as </w:t>
      </w:r>
      <w:r w:rsidRPr="009256D5">
        <w:t>amended by Nos 27/2019 ss 12−30, 3/2020 ss 42–44, 47/2020 s. 26).</w:t>
      </w:r>
    </w:p>
    <w:p w14:paraId="00F63A67" w14:textId="77777777" w:rsidR="00F75D2B" w:rsidRPr="0095470D" w:rsidRDefault="00F75D2B" w:rsidP="0095470D">
      <w:pPr>
        <w:pStyle w:val="Heading-PART"/>
        <w:rPr>
          <w:sz w:val="32"/>
        </w:rPr>
      </w:pPr>
      <w:bookmarkStart w:id="343" w:name="_Toc233042979"/>
      <w:r w:rsidRPr="0095470D">
        <w:rPr>
          <w:caps w:val="0"/>
          <w:sz w:val="32"/>
        </w:rPr>
        <w:t>Part 8.6—Conference of interested persons</w:t>
      </w:r>
      <w:bookmarkEnd w:id="343"/>
    </w:p>
    <w:p w14:paraId="012B4276" w14:textId="77777777" w:rsidR="00A73E18" w:rsidRPr="00162A10" w:rsidRDefault="00A73E18" w:rsidP="00467A9A">
      <w:pPr>
        <w:rPr>
          <w:lang w:val="en-US"/>
        </w:rPr>
      </w:pPr>
    </w:p>
    <w:p w14:paraId="73A14F74" w14:textId="77777777" w:rsidR="00A73E18" w:rsidRPr="00162A10" w:rsidRDefault="00A73E18" w:rsidP="00467A9A">
      <w:pPr>
        <w:rPr>
          <w:lang w:val="en-US"/>
        </w:rPr>
      </w:pPr>
    </w:p>
    <w:p w14:paraId="0E720F63" w14:textId="77777777" w:rsidR="00A73E18" w:rsidRPr="00162A10" w:rsidRDefault="00A73E18" w:rsidP="00467A9A">
      <w:pPr>
        <w:rPr>
          <w:lang w:val="en-US"/>
        </w:rPr>
      </w:pPr>
    </w:p>
    <w:p w14:paraId="48C50608" w14:textId="77777777" w:rsidR="00A73E18" w:rsidRPr="00162A10" w:rsidRDefault="00A73E18" w:rsidP="00467A9A">
      <w:pPr>
        <w:rPr>
          <w:lang w:val="en-US"/>
        </w:rPr>
      </w:pPr>
    </w:p>
    <w:p w14:paraId="49853C2B" w14:textId="77777777" w:rsidR="00A73E18" w:rsidRPr="00162A10" w:rsidRDefault="00A73E18" w:rsidP="00467A9A">
      <w:pPr>
        <w:rPr>
          <w:lang w:val="en-US"/>
        </w:rPr>
      </w:pPr>
    </w:p>
    <w:p w14:paraId="1762209B" w14:textId="77777777" w:rsidR="00A73E18" w:rsidRPr="009256D5" w:rsidRDefault="00A73E18" w:rsidP="00866665">
      <w:pPr>
        <w:pStyle w:val="SideNote"/>
        <w:framePr w:wrap="around"/>
        <w:rPr>
          <w:lang w:val="en-US"/>
        </w:rPr>
      </w:pPr>
      <w:r w:rsidRPr="009256D5">
        <w:rPr>
          <w:lang w:val="en-US"/>
        </w:rPr>
        <w:t xml:space="preserve">S. </w:t>
      </w:r>
      <w:r>
        <w:rPr>
          <w:lang w:val="en-US"/>
        </w:rPr>
        <w:t>236</w:t>
      </w:r>
      <w:r w:rsidRPr="009256D5">
        <w:rPr>
          <w:lang w:val="en-US"/>
        </w:rPr>
        <w:t xml:space="preserve"> inserted by No. 39/2018 s. 7 (as </w:t>
      </w:r>
      <w:r w:rsidRPr="009256D5">
        <w:t>amended by Nos 27/2019 ss 12−30, 3/2020 ss 42–44, 47/2020 s. 26).</w:t>
      </w:r>
    </w:p>
    <w:p w14:paraId="2A898BC3" w14:textId="77777777" w:rsidR="00F75D2B" w:rsidRDefault="00EC3939" w:rsidP="0095470D">
      <w:pPr>
        <w:pStyle w:val="DraftHeading1"/>
        <w:tabs>
          <w:tab w:val="right" w:pos="680"/>
        </w:tabs>
        <w:ind w:left="850" w:hanging="850"/>
      </w:pPr>
      <w:r>
        <w:tab/>
      </w:r>
      <w:bookmarkStart w:id="344" w:name="_Toc233042980"/>
      <w:r w:rsidR="00F75D2B" w:rsidRPr="00EF41F5">
        <w:t>236</w:t>
      </w:r>
      <w:r w:rsidR="00F75D2B">
        <w:tab/>
        <w:t>Authority may establish conference of interested persons</w:t>
      </w:r>
      <w:bookmarkEnd w:id="344"/>
      <w:r w:rsidR="00F75D2B">
        <w:t xml:space="preserve"> </w:t>
      </w:r>
    </w:p>
    <w:p w14:paraId="79C38D2E" w14:textId="77777777" w:rsidR="00F75D2B" w:rsidRDefault="00EC3939" w:rsidP="0095470D">
      <w:pPr>
        <w:pStyle w:val="DraftHeading2"/>
        <w:tabs>
          <w:tab w:val="right" w:pos="1247"/>
        </w:tabs>
        <w:ind w:left="1361" w:hanging="1361"/>
      </w:pPr>
      <w:r>
        <w:tab/>
      </w:r>
      <w:r w:rsidR="00F75D2B" w:rsidRPr="00EC3939">
        <w:t>(1)</w:t>
      </w:r>
      <w:r w:rsidR="00F75D2B">
        <w:tab/>
        <w:t>The Authority may establish a conference of interested persons in relation to any matter or decision under consideration by the Authority.</w:t>
      </w:r>
    </w:p>
    <w:p w14:paraId="5E0C19A4" w14:textId="77777777" w:rsidR="00F75D2B" w:rsidRDefault="00EC3939" w:rsidP="0095470D">
      <w:pPr>
        <w:pStyle w:val="DraftHeading2"/>
        <w:tabs>
          <w:tab w:val="right" w:pos="1247"/>
        </w:tabs>
        <w:ind w:left="1361" w:hanging="1361"/>
      </w:pPr>
      <w:r>
        <w:tab/>
      </w:r>
      <w:r w:rsidR="00F75D2B" w:rsidRPr="00EC3939">
        <w:t>(2)</w:t>
      </w:r>
      <w:r w:rsidR="00F75D2B">
        <w:tab/>
        <w:t>A conference established under this section is for the purposes of—</w:t>
      </w:r>
    </w:p>
    <w:p w14:paraId="11409334" w14:textId="77777777" w:rsidR="00F75D2B" w:rsidRDefault="00EC3939" w:rsidP="0095470D">
      <w:pPr>
        <w:pStyle w:val="DraftHeading3"/>
        <w:tabs>
          <w:tab w:val="right" w:pos="1757"/>
        </w:tabs>
        <w:ind w:left="1871" w:hanging="1871"/>
      </w:pPr>
      <w:r>
        <w:tab/>
      </w:r>
      <w:r w:rsidR="00F75D2B" w:rsidRPr="00EC3939">
        <w:t>(a)</w:t>
      </w:r>
      <w:r w:rsidR="00F75D2B">
        <w:tab/>
        <w:t>assisting in the just resolution of the matter or decision under consideration by the Authority; and</w:t>
      </w:r>
    </w:p>
    <w:p w14:paraId="755BF792" w14:textId="77777777" w:rsidR="00F75D2B" w:rsidRDefault="00EC3939" w:rsidP="0095470D">
      <w:pPr>
        <w:pStyle w:val="DraftHeading3"/>
        <w:tabs>
          <w:tab w:val="right" w:pos="1757"/>
        </w:tabs>
        <w:ind w:left="1871" w:hanging="1871"/>
      </w:pPr>
      <w:r>
        <w:tab/>
      </w:r>
      <w:r w:rsidR="00F75D2B" w:rsidRPr="00EC3939">
        <w:t>(b)</w:t>
      </w:r>
      <w:r w:rsidR="00F75D2B">
        <w:tab/>
        <w:t>providing an informal means for the Authority to consider the matter or decision.</w:t>
      </w:r>
    </w:p>
    <w:p w14:paraId="64359964" w14:textId="77777777" w:rsidR="00F75D2B" w:rsidRDefault="00EC3939" w:rsidP="0095470D">
      <w:pPr>
        <w:pStyle w:val="DraftHeading2"/>
        <w:tabs>
          <w:tab w:val="right" w:pos="1247"/>
        </w:tabs>
        <w:ind w:left="1361" w:hanging="1361"/>
      </w:pPr>
      <w:r>
        <w:tab/>
      </w:r>
      <w:r w:rsidR="00F75D2B" w:rsidRPr="00EC3939">
        <w:t>(3)</w:t>
      </w:r>
      <w:r w:rsidR="00F75D2B">
        <w:tab/>
        <w:t>Subject to any rules made under section 239(1), in establishing a conference of interested persons the Authority may determine the procedure for—</w:t>
      </w:r>
    </w:p>
    <w:p w14:paraId="774A8D2E" w14:textId="77777777" w:rsidR="00F75D2B" w:rsidRDefault="00EC3939" w:rsidP="0095470D">
      <w:pPr>
        <w:pStyle w:val="DraftHeading3"/>
        <w:tabs>
          <w:tab w:val="right" w:pos="1757"/>
        </w:tabs>
        <w:ind w:left="1871" w:hanging="1871"/>
      </w:pPr>
      <w:r>
        <w:tab/>
      </w:r>
      <w:r w:rsidR="00F75D2B" w:rsidRPr="00EC3939">
        <w:t>(a)</w:t>
      </w:r>
      <w:r w:rsidR="00F75D2B">
        <w:tab/>
        <w:t xml:space="preserve">the convening and the conduct of the conference of interested persons; and </w:t>
      </w:r>
    </w:p>
    <w:p w14:paraId="02172795" w14:textId="77777777" w:rsidR="00F75D2B" w:rsidRDefault="00EC3939" w:rsidP="0095470D">
      <w:pPr>
        <w:pStyle w:val="DraftHeading3"/>
        <w:tabs>
          <w:tab w:val="right" w:pos="1757"/>
        </w:tabs>
        <w:ind w:left="1871" w:hanging="1871"/>
      </w:pPr>
      <w:r>
        <w:tab/>
      </w:r>
      <w:r w:rsidR="00F75D2B" w:rsidRPr="00EC3939">
        <w:t>(b)</w:t>
      </w:r>
      <w:r w:rsidR="00F75D2B">
        <w:tab/>
        <w:t>the making of recommendations arising out of the conference of interested persons.</w:t>
      </w:r>
    </w:p>
    <w:p w14:paraId="4D563AFF" w14:textId="77777777" w:rsidR="00F75D2B" w:rsidRDefault="00EC3939" w:rsidP="0095470D">
      <w:pPr>
        <w:pStyle w:val="DraftHeading2"/>
        <w:tabs>
          <w:tab w:val="right" w:pos="1247"/>
        </w:tabs>
        <w:ind w:left="1361" w:hanging="1361"/>
      </w:pPr>
      <w:r>
        <w:tab/>
      </w:r>
      <w:r w:rsidR="00F75D2B" w:rsidRPr="00EC3939">
        <w:t>(4)</w:t>
      </w:r>
      <w:r w:rsidR="00F75D2B">
        <w:tab/>
        <w:t>In this section—</w:t>
      </w:r>
    </w:p>
    <w:p w14:paraId="00222781" w14:textId="77777777" w:rsidR="00F75D2B" w:rsidRDefault="00F75D2B" w:rsidP="0095470D">
      <w:pPr>
        <w:pStyle w:val="DraftDefinition2"/>
      </w:pPr>
      <w:r w:rsidRPr="0095470D">
        <w:rPr>
          <w:b/>
          <w:i/>
        </w:rPr>
        <w:t>interested person</w:t>
      </w:r>
      <w:r>
        <w:t xml:space="preserve"> means any of the following—</w:t>
      </w:r>
    </w:p>
    <w:p w14:paraId="39522255" w14:textId="77777777" w:rsidR="00F75D2B" w:rsidRDefault="00EC3939" w:rsidP="0095470D">
      <w:pPr>
        <w:pStyle w:val="DraftHeading4"/>
        <w:tabs>
          <w:tab w:val="right" w:pos="2268"/>
        </w:tabs>
        <w:ind w:left="2381" w:hanging="2381"/>
      </w:pPr>
      <w:r>
        <w:tab/>
      </w:r>
      <w:r w:rsidR="00F75D2B" w:rsidRPr="00EC3939">
        <w:t>(a)</w:t>
      </w:r>
      <w:r w:rsidR="00F75D2B">
        <w:tab/>
        <w:t xml:space="preserve">a person, body or public entity that the Authority considers has an interest in the matter or decision under consideration by the Authority; </w:t>
      </w:r>
    </w:p>
    <w:p w14:paraId="1EFBDFA3" w14:textId="77777777" w:rsidR="00F75D2B" w:rsidRDefault="00EC3939" w:rsidP="0095470D">
      <w:pPr>
        <w:pStyle w:val="DraftHeading4"/>
        <w:tabs>
          <w:tab w:val="right" w:pos="2268"/>
        </w:tabs>
        <w:ind w:left="2381" w:hanging="2381"/>
      </w:pPr>
      <w:r>
        <w:lastRenderedPageBreak/>
        <w:tab/>
      </w:r>
      <w:r w:rsidR="00F75D2B" w:rsidRPr="00EC3939">
        <w:t>(b)</w:t>
      </w:r>
      <w:r w:rsidR="00F75D2B">
        <w:tab/>
        <w:t>a person holding technical or scientific expertise that the Authority considers relevant to the matter or decision under consideration by the Authority;</w:t>
      </w:r>
    </w:p>
    <w:p w14:paraId="3FBF4063" w14:textId="77777777" w:rsidR="00F75D2B" w:rsidRDefault="00EC3939" w:rsidP="0095470D">
      <w:pPr>
        <w:pStyle w:val="DraftHeading4"/>
        <w:tabs>
          <w:tab w:val="right" w:pos="2268"/>
        </w:tabs>
        <w:ind w:left="2381" w:hanging="2381"/>
      </w:pPr>
      <w:r>
        <w:tab/>
      </w:r>
      <w:r w:rsidR="00F75D2B" w:rsidRPr="00EC3939">
        <w:t>(c)</w:t>
      </w:r>
      <w:r w:rsidR="00F75D2B">
        <w:tab/>
        <w:t xml:space="preserve">a public entity that </w:t>
      </w:r>
      <w:r w:rsidR="00F75D2B">
        <w:tab/>
        <w:t>has requested to be consulted in relation to the matter or decision under consideration by the Authority.</w:t>
      </w:r>
    </w:p>
    <w:p w14:paraId="2715FD71" w14:textId="77777777" w:rsidR="00A73E18" w:rsidRPr="009256D5" w:rsidRDefault="00A73E18" w:rsidP="00866665">
      <w:pPr>
        <w:pStyle w:val="SideNote"/>
        <w:framePr w:wrap="around"/>
        <w:rPr>
          <w:lang w:val="en-US"/>
        </w:rPr>
      </w:pPr>
      <w:r w:rsidRPr="009256D5">
        <w:rPr>
          <w:lang w:val="en-US"/>
        </w:rPr>
        <w:t xml:space="preserve">S. </w:t>
      </w:r>
      <w:r>
        <w:rPr>
          <w:lang w:val="en-US"/>
        </w:rPr>
        <w:t>237</w:t>
      </w:r>
      <w:r w:rsidRPr="009256D5">
        <w:rPr>
          <w:lang w:val="en-US"/>
        </w:rPr>
        <w:t xml:space="preserve"> inserted by No. 39/2018 s. 7 (as </w:t>
      </w:r>
      <w:r w:rsidRPr="009256D5">
        <w:t>amended by Nos 27/2019 ss 12−30, 3/2020 ss 42–44, 47/2020 s. 26).</w:t>
      </w:r>
    </w:p>
    <w:p w14:paraId="11A8ABF9" w14:textId="77777777" w:rsidR="00F75D2B" w:rsidRDefault="00EC3939" w:rsidP="0095470D">
      <w:pPr>
        <w:pStyle w:val="DraftHeading1"/>
        <w:tabs>
          <w:tab w:val="right" w:pos="680"/>
        </w:tabs>
        <w:ind w:left="850" w:hanging="850"/>
      </w:pPr>
      <w:r>
        <w:tab/>
      </w:r>
      <w:bookmarkStart w:id="345" w:name="_Toc233042981"/>
      <w:r w:rsidR="00F75D2B" w:rsidRPr="00EF41F5">
        <w:t>237</w:t>
      </w:r>
      <w:r w:rsidR="00F75D2B">
        <w:tab/>
        <w:t>Appointment of convenor</w:t>
      </w:r>
      <w:bookmarkEnd w:id="345"/>
    </w:p>
    <w:p w14:paraId="0EDA33B8" w14:textId="77777777" w:rsidR="00F75D2B" w:rsidRDefault="00EC3939" w:rsidP="0095470D">
      <w:pPr>
        <w:pStyle w:val="DraftHeading2"/>
        <w:tabs>
          <w:tab w:val="right" w:pos="1247"/>
        </w:tabs>
        <w:ind w:left="1361" w:hanging="1361"/>
      </w:pPr>
      <w:r>
        <w:tab/>
      </w:r>
      <w:r w:rsidR="00F75D2B" w:rsidRPr="00EC3939">
        <w:t>(1)</w:t>
      </w:r>
      <w:r w:rsidR="00F75D2B">
        <w:tab/>
        <w:t>In establishing a conference of interested persons under section 236, the Authority must appoint a person as the convenor of the conference.</w:t>
      </w:r>
    </w:p>
    <w:p w14:paraId="63FEDF86" w14:textId="77777777" w:rsidR="00F75D2B" w:rsidRDefault="00EC3939" w:rsidP="0095470D">
      <w:pPr>
        <w:pStyle w:val="DraftHeading2"/>
        <w:tabs>
          <w:tab w:val="right" w:pos="1247"/>
        </w:tabs>
        <w:ind w:left="1361" w:hanging="1361"/>
      </w:pPr>
      <w:r>
        <w:tab/>
      </w:r>
      <w:r w:rsidR="00F75D2B" w:rsidRPr="00EC3939">
        <w:t>(2)</w:t>
      </w:r>
      <w:r w:rsidR="00F75D2B">
        <w:tab/>
        <w:t>The function of a convenor appointed under subsection (1) is—</w:t>
      </w:r>
    </w:p>
    <w:p w14:paraId="43D21509" w14:textId="77777777" w:rsidR="00F75D2B" w:rsidRDefault="00EC3939" w:rsidP="0095470D">
      <w:pPr>
        <w:pStyle w:val="DraftHeading3"/>
        <w:tabs>
          <w:tab w:val="right" w:pos="1757"/>
        </w:tabs>
        <w:ind w:left="1871" w:hanging="1871"/>
      </w:pPr>
      <w:r>
        <w:tab/>
      </w:r>
      <w:r w:rsidR="00F75D2B" w:rsidRPr="00EC3939">
        <w:t>(a)</w:t>
      </w:r>
      <w:r w:rsidR="00F75D2B">
        <w:tab/>
        <w:t>to convene the conference of interested persons; and</w:t>
      </w:r>
    </w:p>
    <w:p w14:paraId="6D7DCFAF" w14:textId="77777777" w:rsidR="00F75D2B" w:rsidRDefault="00EC3939" w:rsidP="0095470D">
      <w:pPr>
        <w:pStyle w:val="DraftHeading3"/>
        <w:tabs>
          <w:tab w:val="right" w:pos="1757"/>
        </w:tabs>
        <w:ind w:left="1871" w:hanging="1871"/>
      </w:pPr>
      <w:r>
        <w:tab/>
      </w:r>
      <w:r w:rsidR="00F75D2B" w:rsidRPr="00EC3939">
        <w:t>(b)</w:t>
      </w:r>
      <w:r w:rsidR="00F75D2B">
        <w:tab/>
        <w:t>to preside at the conference of interested persons; and</w:t>
      </w:r>
    </w:p>
    <w:p w14:paraId="0E956F7A" w14:textId="77777777" w:rsidR="00F75D2B" w:rsidRDefault="00EC3939" w:rsidP="0095470D">
      <w:pPr>
        <w:pStyle w:val="DraftHeading3"/>
        <w:tabs>
          <w:tab w:val="right" w:pos="1757"/>
        </w:tabs>
        <w:ind w:left="1871" w:hanging="1871"/>
      </w:pPr>
      <w:r>
        <w:tab/>
      </w:r>
      <w:r w:rsidR="00F75D2B" w:rsidRPr="00EC3939">
        <w:t>(c)</w:t>
      </w:r>
      <w:r w:rsidR="00F75D2B">
        <w:tab/>
        <w:t>for the purposes of section 238, to make any recommendations to the Authority arising out of the conference of interested persons.</w:t>
      </w:r>
    </w:p>
    <w:p w14:paraId="15E25B63" w14:textId="77777777" w:rsidR="00A73E18" w:rsidRPr="009256D5" w:rsidRDefault="00A73E18" w:rsidP="00866665">
      <w:pPr>
        <w:pStyle w:val="SideNote"/>
        <w:framePr w:wrap="around"/>
        <w:rPr>
          <w:lang w:val="en-US"/>
        </w:rPr>
      </w:pPr>
      <w:r w:rsidRPr="009256D5">
        <w:rPr>
          <w:lang w:val="en-US"/>
        </w:rPr>
        <w:t xml:space="preserve">S. </w:t>
      </w:r>
      <w:r>
        <w:rPr>
          <w:lang w:val="en-US"/>
        </w:rPr>
        <w:t>238</w:t>
      </w:r>
      <w:r w:rsidRPr="009256D5">
        <w:rPr>
          <w:lang w:val="en-US"/>
        </w:rPr>
        <w:t xml:space="preserve"> inserted by No. 39/2018 s. 7 (as </w:t>
      </w:r>
      <w:r w:rsidRPr="009256D5">
        <w:t>amended by Nos 27/2019 ss 12−30, 3/2020 ss 42–44, 47/2020 s. 26).</w:t>
      </w:r>
    </w:p>
    <w:p w14:paraId="27D8A40E" w14:textId="77777777" w:rsidR="00F75D2B" w:rsidRDefault="00EC3939" w:rsidP="0095470D">
      <w:pPr>
        <w:pStyle w:val="DraftHeading1"/>
        <w:tabs>
          <w:tab w:val="right" w:pos="680"/>
        </w:tabs>
        <w:ind w:left="850" w:hanging="850"/>
      </w:pPr>
      <w:r>
        <w:tab/>
      </w:r>
      <w:bookmarkStart w:id="346" w:name="_Toc233042982"/>
      <w:r w:rsidR="00F75D2B" w:rsidRPr="00EF41F5">
        <w:t>238</w:t>
      </w:r>
      <w:r w:rsidR="00F75D2B">
        <w:tab/>
        <w:t>Recommendations and additional material from conference of interested persons</w:t>
      </w:r>
      <w:bookmarkEnd w:id="346"/>
      <w:r w:rsidR="00F75D2B">
        <w:t xml:space="preserve"> </w:t>
      </w:r>
    </w:p>
    <w:p w14:paraId="3D1A84AD" w14:textId="77777777" w:rsidR="00F75D2B" w:rsidRDefault="00EC3939" w:rsidP="0095470D">
      <w:pPr>
        <w:pStyle w:val="DraftHeading2"/>
        <w:tabs>
          <w:tab w:val="right" w:pos="1247"/>
        </w:tabs>
        <w:ind w:left="1361" w:hanging="1361"/>
      </w:pPr>
      <w:r>
        <w:tab/>
      </w:r>
      <w:r w:rsidR="00F75D2B" w:rsidRPr="00EC3939">
        <w:t>(1)</w:t>
      </w:r>
      <w:r w:rsidR="00F75D2B">
        <w:tab/>
        <w:t>A recommendation to the Authority arising out of a conference of interested persons may include any comments, discussion or resolutions of the conference of interested persons.</w:t>
      </w:r>
    </w:p>
    <w:p w14:paraId="3D60C7A6" w14:textId="77777777" w:rsidR="00F75D2B" w:rsidRDefault="00EC3939" w:rsidP="0095470D">
      <w:pPr>
        <w:pStyle w:val="DraftHeading2"/>
        <w:tabs>
          <w:tab w:val="right" w:pos="1247"/>
        </w:tabs>
        <w:ind w:left="1361" w:hanging="1361"/>
      </w:pPr>
      <w:r>
        <w:tab/>
      </w:r>
      <w:r w:rsidR="00F75D2B" w:rsidRPr="00EC3939">
        <w:t>(2)</w:t>
      </w:r>
      <w:r w:rsidR="00F75D2B">
        <w:tab/>
        <w:t>A recommendation to the Authority and any comments, discussion or resolutions of the conference of interested persons is not binding on the Authority.</w:t>
      </w:r>
    </w:p>
    <w:p w14:paraId="44D80D3C" w14:textId="77777777" w:rsidR="00BA7428" w:rsidRDefault="00BA7428" w:rsidP="00BA7428"/>
    <w:p w14:paraId="2F80A026" w14:textId="77777777" w:rsidR="00BA7428" w:rsidRPr="00BA7428" w:rsidRDefault="00BA7428" w:rsidP="00BA7428"/>
    <w:p w14:paraId="748C941D" w14:textId="77777777" w:rsidR="00F75D2B" w:rsidRDefault="00EC3939" w:rsidP="0095470D">
      <w:pPr>
        <w:pStyle w:val="DraftHeading2"/>
        <w:tabs>
          <w:tab w:val="right" w:pos="1247"/>
        </w:tabs>
        <w:ind w:left="1361" w:hanging="1361"/>
      </w:pPr>
      <w:r>
        <w:lastRenderedPageBreak/>
        <w:tab/>
      </w:r>
      <w:r w:rsidR="00F75D2B" w:rsidRPr="00EC3939">
        <w:t>(3)</w:t>
      </w:r>
      <w:r w:rsidR="00F75D2B">
        <w:tab/>
        <w:t>A recommendation to the Authority and any comments, discussion or resolutions of the conference of interested persons must be considered by the Authority in the taking of any action in relation to the matter or decision under consideration by the Authority that the conference of interested persons was established in relation to, only to the extent that the recommendation or the comments, discussion or resolutions are a relevant consideration for the matter or decision.</w:t>
      </w:r>
    </w:p>
    <w:p w14:paraId="501B1339" w14:textId="77777777" w:rsidR="00A73E18" w:rsidRPr="009256D5" w:rsidRDefault="00A73E18" w:rsidP="00866665">
      <w:pPr>
        <w:pStyle w:val="SideNote"/>
        <w:framePr w:wrap="around"/>
        <w:rPr>
          <w:lang w:val="en-US"/>
        </w:rPr>
      </w:pPr>
      <w:r w:rsidRPr="009256D5">
        <w:rPr>
          <w:lang w:val="en-US"/>
        </w:rPr>
        <w:t xml:space="preserve">S. </w:t>
      </w:r>
      <w:r>
        <w:rPr>
          <w:lang w:val="en-US"/>
        </w:rPr>
        <w:t>239</w:t>
      </w:r>
      <w:r w:rsidRPr="009256D5">
        <w:rPr>
          <w:lang w:val="en-US"/>
        </w:rPr>
        <w:t xml:space="preserve"> inserted by No. 39/2018 s. 7 (as </w:t>
      </w:r>
      <w:r w:rsidRPr="009256D5">
        <w:t>amended by Nos 27/2019 ss 12−30, 3/2020 ss 42–44, 47/2020 s. 26).</w:t>
      </w:r>
    </w:p>
    <w:p w14:paraId="39BD40C2" w14:textId="77777777" w:rsidR="00F75D2B" w:rsidRDefault="00EC3939" w:rsidP="0095470D">
      <w:pPr>
        <w:pStyle w:val="DraftHeading1"/>
        <w:tabs>
          <w:tab w:val="right" w:pos="680"/>
        </w:tabs>
        <w:ind w:left="850" w:hanging="850"/>
      </w:pPr>
      <w:r>
        <w:tab/>
      </w:r>
      <w:bookmarkStart w:id="347" w:name="_Toc233042983"/>
      <w:r w:rsidR="00F75D2B" w:rsidRPr="00EF41F5">
        <w:t>239</w:t>
      </w:r>
      <w:r w:rsidR="00F75D2B">
        <w:tab/>
        <w:t>Rules for conferences of interested persons</w:t>
      </w:r>
      <w:bookmarkEnd w:id="347"/>
      <w:r w:rsidR="00F75D2B">
        <w:t xml:space="preserve"> </w:t>
      </w:r>
    </w:p>
    <w:p w14:paraId="2C6A1E28" w14:textId="77777777" w:rsidR="00F75D2B" w:rsidRDefault="00EC3939" w:rsidP="0095470D">
      <w:pPr>
        <w:pStyle w:val="DraftHeading2"/>
        <w:tabs>
          <w:tab w:val="right" w:pos="1247"/>
        </w:tabs>
        <w:ind w:left="1361" w:hanging="1361"/>
      </w:pPr>
      <w:r>
        <w:tab/>
      </w:r>
      <w:r w:rsidR="00F75D2B" w:rsidRPr="00EC3939">
        <w:t>(1)</w:t>
      </w:r>
      <w:r w:rsidR="00F75D2B">
        <w:tab/>
        <w:t>The Authority may make rules relating to conferences of interested persons by publishing a notice of the rules in the Government Gazette.</w:t>
      </w:r>
    </w:p>
    <w:p w14:paraId="7E13A989" w14:textId="77777777" w:rsidR="00F75D2B" w:rsidRDefault="00EC3939" w:rsidP="0095470D">
      <w:pPr>
        <w:pStyle w:val="DraftHeading2"/>
        <w:tabs>
          <w:tab w:val="right" w:pos="1247"/>
        </w:tabs>
        <w:ind w:left="1361" w:hanging="1361"/>
      </w:pPr>
      <w:r>
        <w:tab/>
      </w:r>
      <w:r w:rsidR="00F75D2B" w:rsidRPr="00EC3939">
        <w:t>(2)</w:t>
      </w:r>
      <w:r w:rsidR="00F75D2B">
        <w:tab/>
        <w:t>The rules made under subsection (1) take effect on the day the notice of the rules is published in the Government Gazette, or on any later day specified in the notice.</w:t>
      </w:r>
    </w:p>
    <w:p w14:paraId="535BF823" w14:textId="77777777" w:rsidR="00F75D2B" w:rsidRDefault="00EC3939" w:rsidP="0095470D">
      <w:pPr>
        <w:pStyle w:val="DraftHeading2"/>
        <w:tabs>
          <w:tab w:val="right" w:pos="1247"/>
        </w:tabs>
        <w:ind w:left="1361" w:hanging="1361"/>
      </w:pPr>
      <w:r>
        <w:tab/>
      </w:r>
      <w:r w:rsidR="00F75D2B" w:rsidRPr="00EC3939">
        <w:t>(3)</w:t>
      </w:r>
      <w:r w:rsidR="00F75D2B">
        <w:tab/>
        <w:t>The Authority must publish the rules made under subsection (1) on the Internet site of the Authority.</w:t>
      </w:r>
    </w:p>
    <w:p w14:paraId="0A4B2ADD" w14:textId="77777777" w:rsidR="00A73E18" w:rsidRPr="009256D5" w:rsidRDefault="00A73E18" w:rsidP="00866665">
      <w:pPr>
        <w:pStyle w:val="SideNote"/>
        <w:framePr w:wrap="around"/>
        <w:rPr>
          <w:lang w:val="en-US"/>
        </w:rPr>
      </w:pPr>
      <w:r w:rsidRPr="009256D5">
        <w:rPr>
          <w:lang w:val="en-US"/>
        </w:rPr>
        <w:t xml:space="preserve">S. </w:t>
      </w:r>
      <w:r>
        <w:rPr>
          <w:lang w:val="en-US"/>
        </w:rPr>
        <w:t>240</w:t>
      </w:r>
      <w:r w:rsidRPr="009256D5">
        <w:rPr>
          <w:lang w:val="en-US"/>
        </w:rPr>
        <w:t xml:space="preserve"> inserted by No. 39/2018 s. 7 (as </w:t>
      </w:r>
      <w:r w:rsidRPr="009256D5">
        <w:t>amended by Nos 27/2019 ss 12−30, 3/2020 ss 42–44, 47/2020 s. 26).</w:t>
      </w:r>
    </w:p>
    <w:p w14:paraId="00B81317" w14:textId="77777777" w:rsidR="00F75D2B" w:rsidRDefault="00EC3939" w:rsidP="0095470D">
      <w:pPr>
        <w:pStyle w:val="DraftHeading1"/>
        <w:tabs>
          <w:tab w:val="right" w:pos="680"/>
        </w:tabs>
        <w:ind w:left="850" w:hanging="850"/>
      </w:pPr>
      <w:r>
        <w:tab/>
      </w:r>
      <w:bookmarkStart w:id="348" w:name="_Toc233042984"/>
      <w:r w:rsidR="00F75D2B" w:rsidRPr="00EF41F5">
        <w:t>240</w:t>
      </w:r>
      <w:r w:rsidR="00F75D2B">
        <w:tab/>
        <w:t>Participation to be voluntary</w:t>
      </w:r>
      <w:bookmarkEnd w:id="348"/>
      <w:r w:rsidR="00F75D2B">
        <w:t xml:space="preserve"> </w:t>
      </w:r>
    </w:p>
    <w:p w14:paraId="30C112AD" w14:textId="77777777" w:rsidR="00F75D2B" w:rsidRDefault="00EC3939" w:rsidP="0095470D">
      <w:pPr>
        <w:pStyle w:val="DraftHeading2"/>
        <w:tabs>
          <w:tab w:val="right" w:pos="1247"/>
        </w:tabs>
        <w:ind w:left="1361" w:hanging="1361"/>
      </w:pPr>
      <w:r>
        <w:tab/>
      </w:r>
      <w:r w:rsidR="00F75D2B" w:rsidRPr="00EC3939">
        <w:t>(1)</w:t>
      </w:r>
      <w:r w:rsidR="00F75D2B">
        <w:tab/>
        <w:t>A conference of interested persons is voluntary and an interested person is under no obligation to attend.</w:t>
      </w:r>
    </w:p>
    <w:p w14:paraId="79F64EF6" w14:textId="77777777" w:rsidR="00F75D2B" w:rsidRDefault="00EC3939" w:rsidP="0095470D">
      <w:pPr>
        <w:pStyle w:val="DraftHeading2"/>
        <w:tabs>
          <w:tab w:val="right" w:pos="1247"/>
        </w:tabs>
        <w:ind w:left="1361" w:hanging="1361"/>
      </w:pPr>
      <w:r>
        <w:tab/>
      </w:r>
      <w:r w:rsidR="00F75D2B" w:rsidRPr="00EC3939">
        <w:t>(2)</w:t>
      </w:r>
      <w:r w:rsidR="00F75D2B">
        <w:tab/>
        <w:t>An interested person may withdraw from a conference of interested persons at any time.</w:t>
      </w:r>
    </w:p>
    <w:p w14:paraId="79403015" w14:textId="77777777" w:rsidR="00EC3939" w:rsidRDefault="00EC3939">
      <w:pPr>
        <w:suppressLineNumbers w:val="0"/>
        <w:overflowPunct/>
        <w:autoSpaceDE/>
        <w:autoSpaceDN/>
        <w:adjustRightInd/>
        <w:spacing w:before="0"/>
        <w:textAlignment w:val="auto"/>
        <w:rPr>
          <w:b/>
          <w:sz w:val="32"/>
        </w:rPr>
      </w:pPr>
      <w:r>
        <w:rPr>
          <w:caps/>
          <w:sz w:val="32"/>
        </w:rPr>
        <w:br w:type="page"/>
      </w:r>
    </w:p>
    <w:p w14:paraId="2E818FD7" w14:textId="77777777" w:rsidR="00A946A8" w:rsidRPr="009256D5" w:rsidRDefault="00A946A8" w:rsidP="00866665">
      <w:pPr>
        <w:pStyle w:val="SideNote"/>
        <w:framePr w:wrap="around"/>
        <w:rPr>
          <w:lang w:val="en-US"/>
        </w:rPr>
      </w:pPr>
      <w:r w:rsidRPr="009256D5">
        <w:rPr>
          <w:lang w:val="en-US"/>
        </w:rPr>
        <w:lastRenderedPageBreak/>
        <w:t xml:space="preserve">Ch. </w:t>
      </w:r>
      <w:r>
        <w:rPr>
          <w:lang w:val="en-US"/>
        </w:rPr>
        <w:t>9</w:t>
      </w:r>
      <w:r w:rsidRPr="009256D5">
        <w:rPr>
          <w:lang w:val="en-US"/>
        </w:rPr>
        <w:t xml:space="preserve"> (Headings and ss </w:t>
      </w:r>
      <w:r>
        <w:rPr>
          <w:lang w:val="en-US"/>
        </w:rPr>
        <w:t>241</w:t>
      </w:r>
      <w:r w:rsidRPr="009256D5">
        <w:rPr>
          <w:lang w:val="en-US"/>
        </w:rPr>
        <w:t>–2</w:t>
      </w:r>
      <w:r>
        <w:rPr>
          <w:lang w:val="en-US"/>
        </w:rPr>
        <w:t>69</w:t>
      </w:r>
      <w:r w:rsidRPr="009256D5">
        <w:rPr>
          <w:lang w:val="en-US"/>
        </w:rPr>
        <w:t xml:space="preserve">) inserted by No. 39/2018 s. 7 (as </w:t>
      </w:r>
      <w:r w:rsidRPr="009256D5">
        <w:t>amended by Nos 27/2019 ss 12−30, 3/2020 ss 42–44, 47/2020 s. 26).</w:t>
      </w:r>
    </w:p>
    <w:p w14:paraId="3B77E879" w14:textId="77777777" w:rsidR="00EC3939" w:rsidRPr="00EC3939" w:rsidRDefault="00F75D2B" w:rsidP="0095470D">
      <w:pPr>
        <w:pStyle w:val="ChapterHeading"/>
        <w:rPr>
          <w:sz w:val="32"/>
        </w:rPr>
      </w:pPr>
      <w:bookmarkStart w:id="349" w:name="_Toc233042985"/>
      <w:r w:rsidRPr="0095470D">
        <w:rPr>
          <w:caps w:val="0"/>
          <w:sz w:val="32"/>
        </w:rPr>
        <w:t>Chapter 9—Authorised officers, analysts and other appointments</w:t>
      </w:r>
      <w:bookmarkEnd w:id="349"/>
      <w:r w:rsidRPr="0095470D">
        <w:rPr>
          <w:caps w:val="0"/>
          <w:sz w:val="32"/>
        </w:rPr>
        <w:t xml:space="preserve"> </w:t>
      </w:r>
    </w:p>
    <w:p w14:paraId="021E3ABC" w14:textId="77777777" w:rsidR="00A946A8" w:rsidRPr="00162A10" w:rsidRDefault="00A946A8" w:rsidP="00467A9A">
      <w:pPr>
        <w:rPr>
          <w:lang w:val="en-US"/>
        </w:rPr>
      </w:pPr>
    </w:p>
    <w:p w14:paraId="5CBFEA6E" w14:textId="77777777" w:rsidR="00A946A8" w:rsidRPr="00162A10" w:rsidRDefault="00A946A8" w:rsidP="00467A9A">
      <w:pPr>
        <w:rPr>
          <w:lang w:val="en-US"/>
        </w:rPr>
      </w:pPr>
    </w:p>
    <w:p w14:paraId="49915747" w14:textId="77777777" w:rsidR="00A946A8" w:rsidRPr="00162A10" w:rsidRDefault="00A946A8" w:rsidP="00467A9A">
      <w:pPr>
        <w:rPr>
          <w:lang w:val="en-US"/>
        </w:rPr>
      </w:pPr>
    </w:p>
    <w:p w14:paraId="67CE1D0D" w14:textId="77777777" w:rsidR="00A946A8" w:rsidRPr="00162A10" w:rsidRDefault="00A946A8" w:rsidP="00467A9A">
      <w:pPr>
        <w:rPr>
          <w:lang w:val="en-US"/>
        </w:rPr>
      </w:pPr>
    </w:p>
    <w:p w14:paraId="693D68E4" w14:textId="77777777" w:rsidR="00A946A8" w:rsidRPr="00162A10" w:rsidRDefault="00A946A8" w:rsidP="00467A9A">
      <w:pPr>
        <w:rPr>
          <w:lang w:val="en-US"/>
        </w:rPr>
      </w:pPr>
    </w:p>
    <w:p w14:paraId="73EDE59E" w14:textId="77777777" w:rsidR="00A946A8" w:rsidRPr="009256D5" w:rsidRDefault="00A946A8" w:rsidP="00866665">
      <w:pPr>
        <w:pStyle w:val="SideNote"/>
        <w:framePr w:wrap="around"/>
      </w:pPr>
      <w:r w:rsidRPr="009256D5">
        <w:rPr>
          <w:lang w:val="en-US"/>
        </w:rPr>
        <w:t xml:space="preserve">Pt </w:t>
      </w:r>
      <w:r>
        <w:rPr>
          <w:lang w:val="en-US"/>
        </w:rPr>
        <w:t>9</w:t>
      </w:r>
      <w:r w:rsidRPr="009256D5">
        <w:rPr>
          <w:lang w:val="en-US"/>
        </w:rPr>
        <w:t>.1 (Heading and s</w:t>
      </w:r>
      <w:r>
        <w:rPr>
          <w:lang w:val="en-US"/>
        </w:rPr>
        <w:t>.</w:t>
      </w:r>
      <w:r w:rsidRPr="009256D5">
        <w:rPr>
          <w:lang w:val="en-US"/>
        </w:rPr>
        <w:t xml:space="preserve"> </w:t>
      </w:r>
      <w:r>
        <w:rPr>
          <w:lang w:val="en-US"/>
        </w:rPr>
        <w:t>241</w:t>
      </w:r>
      <w:r w:rsidRPr="009256D5">
        <w:rPr>
          <w:lang w:val="en-US"/>
        </w:rPr>
        <w:t xml:space="preserve">) inserted by No. 39/2018 s. 7 (as </w:t>
      </w:r>
      <w:r w:rsidRPr="009256D5">
        <w:t>amended by Nos 27/2019 ss 12−30, 3/2020 ss 42–44, 47/2020 s. 26).</w:t>
      </w:r>
    </w:p>
    <w:p w14:paraId="088EC2BB" w14:textId="77777777" w:rsidR="00F75D2B" w:rsidRPr="0095470D" w:rsidRDefault="00F75D2B" w:rsidP="0095470D">
      <w:pPr>
        <w:pStyle w:val="Heading-PART"/>
        <w:rPr>
          <w:sz w:val="32"/>
        </w:rPr>
      </w:pPr>
      <w:bookmarkStart w:id="350" w:name="_Toc233042986"/>
      <w:r w:rsidRPr="0095470D">
        <w:rPr>
          <w:caps w:val="0"/>
          <w:sz w:val="32"/>
        </w:rPr>
        <w:t>Part 9.1—Simplified outline</w:t>
      </w:r>
      <w:bookmarkEnd w:id="350"/>
    </w:p>
    <w:p w14:paraId="67D13BCD" w14:textId="77777777" w:rsidR="00A946A8" w:rsidRPr="00162A10" w:rsidRDefault="00A946A8" w:rsidP="002D7F7F">
      <w:pPr>
        <w:rPr>
          <w:lang w:val="en-US"/>
        </w:rPr>
      </w:pPr>
    </w:p>
    <w:p w14:paraId="60F00655" w14:textId="77777777" w:rsidR="00A946A8" w:rsidRPr="00162A10" w:rsidRDefault="00A946A8" w:rsidP="002D7F7F">
      <w:pPr>
        <w:rPr>
          <w:lang w:val="en-US"/>
        </w:rPr>
      </w:pPr>
    </w:p>
    <w:p w14:paraId="732FC311" w14:textId="77777777" w:rsidR="00A946A8" w:rsidRPr="00162A10" w:rsidRDefault="00A946A8" w:rsidP="002D7F7F">
      <w:pPr>
        <w:rPr>
          <w:lang w:val="en-US"/>
        </w:rPr>
      </w:pPr>
    </w:p>
    <w:p w14:paraId="0A5B5B5D" w14:textId="77777777" w:rsidR="00A946A8" w:rsidRPr="00162A10" w:rsidRDefault="00A946A8" w:rsidP="002D7F7F">
      <w:pPr>
        <w:rPr>
          <w:lang w:val="en-US"/>
        </w:rPr>
      </w:pPr>
    </w:p>
    <w:p w14:paraId="6DCCBFBF" w14:textId="77777777" w:rsidR="00A946A8" w:rsidRPr="00162A10" w:rsidRDefault="00A946A8" w:rsidP="002D7F7F">
      <w:pPr>
        <w:rPr>
          <w:lang w:val="en-US"/>
        </w:rPr>
      </w:pPr>
    </w:p>
    <w:p w14:paraId="62E4EEBB" w14:textId="77777777" w:rsidR="00A946A8" w:rsidRPr="009256D5" w:rsidRDefault="00A946A8" w:rsidP="00866665">
      <w:pPr>
        <w:pStyle w:val="SideNote"/>
        <w:framePr w:wrap="around"/>
        <w:rPr>
          <w:lang w:val="en-US"/>
        </w:rPr>
      </w:pPr>
      <w:r w:rsidRPr="009256D5">
        <w:rPr>
          <w:lang w:val="en-US"/>
        </w:rPr>
        <w:t xml:space="preserve">S. </w:t>
      </w:r>
      <w:r>
        <w:rPr>
          <w:lang w:val="en-US"/>
        </w:rPr>
        <w:t>241</w:t>
      </w:r>
      <w:r w:rsidRPr="009256D5">
        <w:rPr>
          <w:lang w:val="en-US"/>
        </w:rPr>
        <w:t xml:space="preserve"> inserted by No. 39/2018 s. 7 (as </w:t>
      </w:r>
      <w:r w:rsidRPr="009256D5">
        <w:t>amended by Nos 27/2019 ss 12−30, 3/2020 ss 42–44, 47/2020 s. 26).</w:t>
      </w:r>
    </w:p>
    <w:p w14:paraId="03A76EF4" w14:textId="77777777" w:rsidR="00F75D2B" w:rsidRDefault="00EC3939" w:rsidP="0095470D">
      <w:pPr>
        <w:pStyle w:val="DraftHeading1"/>
        <w:tabs>
          <w:tab w:val="right" w:pos="680"/>
        </w:tabs>
        <w:ind w:left="850" w:hanging="850"/>
      </w:pPr>
      <w:r>
        <w:tab/>
      </w:r>
      <w:bookmarkStart w:id="351" w:name="_Toc233042987"/>
      <w:r w:rsidR="00F75D2B" w:rsidRPr="00EF41F5">
        <w:t>241</w:t>
      </w:r>
      <w:r w:rsidR="00F75D2B">
        <w:tab/>
        <w:t>Simplified outline—Chapter 9</w:t>
      </w:r>
      <w:bookmarkEnd w:id="351"/>
    </w:p>
    <w:p w14:paraId="49583326" w14:textId="77777777" w:rsidR="00F75D2B" w:rsidRDefault="00EC3939" w:rsidP="0095470D">
      <w:pPr>
        <w:pStyle w:val="DraftHeading2"/>
        <w:tabs>
          <w:tab w:val="right" w:pos="1247"/>
        </w:tabs>
        <w:ind w:left="1361" w:hanging="1361"/>
      </w:pPr>
      <w:r>
        <w:tab/>
      </w:r>
      <w:r w:rsidR="00F75D2B" w:rsidRPr="00EC3939">
        <w:t>(1)</w:t>
      </w:r>
      <w:r w:rsidR="00F75D2B">
        <w:tab/>
        <w:t>This section sets out a simplified outline of this Chapter.</w:t>
      </w:r>
    </w:p>
    <w:p w14:paraId="57AF0E99" w14:textId="77777777" w:rsidR="00F75D2B" w:rsidRDefault="00EC3939" w:rsidP="0095470D">
      <w:pPr>
        <w:pStyle w:val="DraftHeading2"/>
        <w:tabs>
          <w:tab w:val="right" w:pos="1247"/>
        </w:tabs>
        <w:ind w:left="1361" w:hanging="1361"/>
      </w:pPr>
      <w:r>
        <w:tab/>
      </w:r>
      <w:r w:rsidR="00F75D2B" w:rsidRPr="00EC3939">
        <w:t>(2)</w:t>
      </w:r>
      <w:r w:rsidR="00F75D2B">
        <w:tab/>
        <w:t xml:space="preserve">Part 9.2 enables the Authority to appoint persons as authorised officers and analysts and to other prescribed roles. </w:t>
      </w:r>
    </w:p>
    <w:p w14:paraId="71CFDC98" w14:textId="77777777" w:rsidR="00F75D2B" w:rsidRDefault="00EC3939" w:rsidP="0095470D">
      <w:pPr>
        <w:pStyle w:val="DraftHeading2"/>
        <w:tabs>
          <w:tab w:val="right" w:pos="1247"/>
        </w:tabs>
        <w:ind w:left="1361" w:hanging="1361"/>
      </w:pPr>
      <w:r>
        <w:tab/>
      </w:r>
      <w:r w:rsidR="00F75D2B" w:rsidRPr="00EC3939">
        <w:t>(3)</w:t>
      </w:r>
      <w:r w:rsidR="00F75D2B">
        <w:tab/>
        <w:t>Part 9.3 sets out the powers of entry and inspection of authorised officers and persons assisting authorised officers.</w:t>
      </w:r>
    </w:p>
    <w:p w14:paraId="4E4EAB54" w14:textId="77777777" w:rsidR="00F75D2B" w:rsidRDefault="00EC3939" w:rsidP="0095470D">
      <w:pPr>
        <w:pStyle w:val="DraftHeading2"/>
        <w:tabs>
          <w:tab w:val="right" w:pos="1247"/>
        </w:tabs>
        <w:ind w:left="1361" w:hanging="1361"/>
      </w:pPr>
      <w:r>
        <w:tab/>
      </w:r>
      <w:r w:rsidR="00F75D2B" w:rsidRPr="00EC3939">
        <w:t>(4)</w:t>
      </w:r>
      <w:r w:rsidR="00F75D2B">
        <w:tab/>
        <w:t>An authorised officer may—</w:t>
      </w:r>
    </w:p>
    <w:p w14:paraId="3B0F95F3" w14:textId="77777777" w:rsidR="00F75D2B" w:rsidRDefault="00EC3939" w:rsidP="0095470D">
      <w:pPr>
        <w:pStyle w:val="DraftHeading3"/>
        <w:tabs>
          <w:tab w:val="right" w:pos="1757"/>
        </w:tabs>
        <w:ind w:left="1871" w:hanging="1871"/>
      </w:pPr>
      <w:r>
        <w:tab/>
      </w:r>
      <w:r w:rsidR="00F75D2B" w:rsidRPr="00EC3939">
        <w:t>(a)</w:t>
      </w:r>
      <w:r w:rsidR="00F75D2B">
        <w:tab/>
        <w:t xml:space="preserve">request information for the purposes of assisting with an investigation under this Act; and </w:t>
      </w:r>
    </w:p>
    <w:p w14:paraId="5FF85C59" w14:textId="77777777" w:rsidR="00F75D2B" w:rsidRDefault="00EC3939" w:rsidP="0095470D">
      <w:pPr>
        <w:pStyle w:val="DraftHeading3"/>
        <w:tabs>
          <w:tab w:val="right" w:pos="1757"/>
        </w:tabs>
        <w:ind w:left="1871" w:hanging="1871"/>
      </w:pPr>
      <w:r>
        <w:tab/>
      </w:r>
      <w:r w:rsidR="00F75D2B" w:rsidRPr="00EC3939">
        <w:t>(b)</w:t>
      </w:r>
      <w:r w:rsidR="00F75D2B">
        <w:tab/>
        <w:t>give directions to address immediate risks of harm to human health or the environment from pollution or waste.</w:t>
      </w:r>
    </w:p>
    <w:p w14:paraId="55FBB0B3" w14:textId="77777777" w:rsidR="00F75D2B" w:rsidRDefault="00EC3939" w:rsidP="0095470D">
      <w:pPr>
        <w:pStyle w:val="DraftHeading2"/>
        <w:tabs>
          <w:tab w:val="right" w:pos="1247"/>
        </w:tabs>
        <w:ind w:left="1361" w:hanging="1361"/>
      </w:pPr>
      <w:r>
        <w:lastRenderedPageBreak/>
        <w:tab/>
      </w:r>
      <w:r w:rsidR="00F75D2B" w:rsidRPr="00EC3939">
        <w:t>(5)</w:t>
      </w:r>
      <w:r w:rsidR="00F75D2B">
        <w:tab/>
        <w:t>The Authority may require persons to provide the Authority with information for the purposes of performing its functions and exercising its powers under this Act and the regulations.</w:t>
      </w:r>
    </w:p>
    <w:p w14:paraId="33B6B239" w14:textId="77777777" w:rsidR="00F75D2B" w:rsidRDefault="00EC3939" w:rsidP="0095470D">
      <w:pPr>
        <w:pStyle w:val="DraftHeading2"/>
        <w:tabs>
          <w:tab w:val="right" w:pos="1247"/>
        </w:tabs>
        <w:ind w:left="1361" w:hanging="1361"/>
      </w:pPr>
      <w:r>
        <w:tab/>
      </w:r>
      <w:r w:rsidR="00F75D2B" w:rsidRPr="00EC3939">
        <w:t>(6)</w:t>
      </w:r>
      <w:r w:rsidR="00F75D2B">
        <w:tab/>
        <w:t>A person must not obstruct or assault, intimidate or threaten an authorised officer performing a function or exercising a duty under this Act and the regulations.</w:t>
      </w:r>
    </w:p>
    <w:p w14:paraId="02DFFD77" w14:textId="77777777" w:rsidR="00EC3939" w:rsidRDefault="00EC3939">
      <w:pPr>
        <w:suppressLineNumbers w:val="0"/>
        <w:overflowPunct/>
        <w:autoSpaceDE/>
        <w:autoSpaceDN/>
        <w:adjustRightInd/>
        <w:spacing w:before="0"/>
        <w:textAlignment w:val="auto"/>
        <w:rPr>
          <w:b/>
          <w:sz w:val="32"/>
        </w:rPr>
      </w:pPr>
      <w:r>
        <w:rPr>
          <w:caps/>
          <w:sz w:val="32"/>
        </w:rPr>
        <w:br w:type="page"/>
      </w:r>
    </w:p>
    <w:p w14:paraId="660B8004" w14:textId="77777777" w:rsidR="00A946A8" w:rsidRPr="009256D5" w:rsidRDefault="00A946A8" w:rsidP="00866665">
      <w:pPr>
        <w:pStyle w:val="SideNote"/>
        <w:framePr w:wrap="around"/>
      </w:pPr>
      <w:r w:rsidRPr="009256D5">
        <w:rPr>
          <w:lang w:val="en-US"/>
        </w:rPr>
        <w:lastRenderedPageBreak/>
        <w:t xml:space="preserve">Pt </w:t>
      </w:r>
      <w:r>
        <w:rPr>
          <w:lang w:val="en-US"/>
        </w:rPr>
        <w:t>9.2</w:t>
      </w:r>
      <w:r w:rsidRPr="009256D5">
        <w:rPr>
          <w:lang w:val="en-US"/>
        </w:rPr>
        <w:t xml:space="preserve"> (Heading</w:t>
      </w:r>
      <w:r w:rsidR="00BC3154">
        <w:rPr>
          <w:lang w:val="en-US"/>
        </w:rPr>
        <w:t>s</w:t>
      </w:r>
      <w:r w:rsidRPr="009256D5">
        <w:rPr>
          <w:lang w:val="en-US"/>
        </w:rPr>
        <w:t xml:space="preserve"> and ss </w:t>
      </w:r>
      <w:r>
        <w:rPr>
          <w:lang w:val="en-US"/>
        </w:rPr>
        <w:t>242</w:t>
      </w:r>
      <w:r w:rsidRPr="009256D5">
        <w:rPr>
          <w:lang w:val="en-US"/>
        </w:rPr>
        <w:t>–2</w:t>
      </w:r>
      <w:r>
        <w:rPr>
          <w:lang w:val="en-US"/>
        </w:rPr>
        <w:t>45</w:t>
      </w:r>
      <w:r w:rsidRPr="009256D5">
        <w:rPr>
          <w:lang w:val="en-US"/>
        </w:rPr>
        <w:t xml:space="preserve">) inserted by No. 39/2018 s. 7 (as </w:t>
      </w:r>
      <w:r w:rsidRPr="009256D5">
        <w:t>amended by Nos 27/2019 ss 12−30, 3/2020 ss 42–44, 47/2020 s. 26).</w:t>
      </w:r>
    </w:p>
    <w:p w14:paraId="623B05BA" w14:textId="77777777" w:rsidR="00F75D2B" w:rsidRPr="0095470D" w:rsidRDefault="00F75D2B" w:rsidP="0095470D">
      <w:pPr>
        <w:pStyle w:val="Heading-PART"/>
        <w:rPr>
          <w:sz w:val="32"/>
        </w:rPr>
      </w:pPr>
      <w:bookmarkStart w:id="352" w:name="_Toc233042988"/>
      <w:r w:rsidRPr="0095470D">
        <w:rPr>
          <w:caps w:val="0"/>
          <w:sz w:val="32"/>
        </w:rPr>
        <w:t>Part 9.2—Appointment of authorised officers and analysts and appointments to other roles</w:t>
      </w:r>
      <w:bookmarkEnd w:id="352"/>
    </w:p>
    <w:p w14:paraId="0D578D1C" w14:textId="77777777" w:rsidR="00F75D2B" w:rsidRPr="0095470D" w:rsidRDefault="00F75D2B" w:rsidP="0095470D">
      <w:pPr>
        <w:pStyle w:val="Heading-DIVISION"/>
        <w:rPr>
          <w:sz w:val="28"/>
        </w:rPr>
      </w:pPr>
      <w:bookmarkStart w:id="353" w:name="_Toc233042989"/>
      <w:r w:rsidRPr="0095470D">
        <w:rPr>
          <w:sz w:val="28"/>
        </w:rPr>
        <w:t>Division 1—Authorised officers</w:t>
      </w:r>
      <w:bookmarkEnd w:id="353"/>
    </w:p>
    <w:p w14:paraId="72CD2B28" w14:textId="77777777" w:rsidR="00A946A8" w:rsidRPr="00162A10" w:rsidRDefault="00A946A8" w:rsidP="002D7F7F">
      <w:pPr>
        <w:rPr>
          <w:lang w:val="en-US"/>
        </w:rPr>
      </w:pPr>
    </w:p>
    <w:p w14:paraId="43FDA261" w14:textId="77777777" w:rsidR="00A946A8" w:rsidRPr="00162A10" w:rsidRDefault="00A946A8" w:rsidP="002D7F7F">
      <w:pPr>
        <w:rPr>
          <w:lang w:val="en-US"/>
        </w:rPr>
      </w:pPr>
    </w:p>
    <w:p w14:paraId="744B3F06" w14:textId="77777777" w:rsidR="00A946A8" w:rsidRPr="00162A10" w:rsidRDefault="00A946A8" w:rsidP="002D7F7F">
      <w:pPr>
        <w:rPr>
          <w:lang w:val="en-US"/>
        </w:rPr>
      </w:pPr>
    </w:p>
    <w:p w14:paraId="05BDB694" w14:textId="77777777" w:rsidR="00A946A8" w:rsidRPr="009256D5" w:rsidRDefault="00A946A8" w:rsidP="00866665">
      <w:pPr>
        <w:pStyle w:val="SideNote"/>
        <w:framePr w:wrap="around"/>
        <w:rPr>
          <w:lang w:val="en-US"/>
        </w:rPr>
      </w:pPr>
      <w:r w:rsidRPr="009256D5">
        <w:rPr>
          <w:lang w:val="en-US"/>
        </w:rPr>
        <w:t xml:space="preserve">S. </w:t>
      </w:r>
      <w:r>
        <w:rPr>
          <w:lang w:val="en-US"/>
        </w:rPr>
        <w:t>242</w:t>
      </w:r>
      <w:r w:rsidRPr="009256D5">
        <w:rPr>
          <w:lang w:val="en-US"/>
        </w:rPr>
        <w:t xml:space="preserve"> inserted by No. 39/2018 s. 7 (as </w:t>
      </w:r>
      <w:r w:rsidRPr="009256D5">
        <w:t>amended by Nos 27/2019 ss 12−30, 3/2020 ss 42–44, 47/2020 s. 26).</w:t>
      </w:r>
    </w:p>
    <w:p w14:paraId="5A1206BC" w14:textId="77777777" w:rsidR="00F75D2B" w:rsidRDefault="00EC3939" w:rsidP="0095470D">
      <w:pPr>
        <w:pStyle w:val="DraftHeading1"/>
        <w:tabs>
          <w:tab w:val="right" w:pos="680"/>
        </w:tabs>
        <w:ind w:left="850" w:hanging="850"/>
      </w:pPr>
      <w:r>
        <w:tab/>
      </w:r>
      <w:bookmarkStart w:id="354" w:name="_Toc233042990"/>
      <w:r w:rsidR="00F75D2B" w:rsidRPr="00EF41F5">
        <w:t>242</w:t>
      </w:r>
      <w:r w:rsidR="00F75D2B">
        <w:tab/>
        <w:t>Authorised officers</w:t>
      </w:r>
      <w:bookmarkEnd w:id="354"/>
      <w:r w:rsidR="00F75D2B">
        <w:t xml:space="preserve"> </w:t>
      </w:r>
    </w:p>
    <w:p w14:paraId="00993244" w14:textId="77777777" w:rsidR="00EC3F0B" w:rsidRPr="00F0283C" w:rsidRDefault="00EC3F0B" w:rsidP="00F0283C"/>
    <w:p w14:paraId="102A17A0" w14:textId="77777777" w:rsidR="00EC3F0B" w:rsidRPr="00F0283C" w:rsidRDefault="00EC3F0B" w:rsidP="00F0283C"/>
    <w:p w14:paraId="39D8FC17" w14:textId="77777777" w:rsidR="00EC3F0B" w:rsidRDefault="00EC3F0B" w:rsidP="00EC3F0B"/>
    <w:p w14:paraId="544BCEB7" w14:textId="77777777" w:rsidR="00EC3F0B" w:rsidRPr="00F0283C" w:rsidRDefault="00EC3F0B" w:rsidP="00F0283C"/>
    <w:p w14:paraId="7B46283B" w14:textId="77777777" w:rsidR="00EC3F0B" w:rsidRDefault="00EC3F0B" w:rsidP="00866665">
      <w:pPr>
        <w:pStyle w:val="SideNote"/>
        <w:framePr w:wrap="around"/>
      </w:pPr>
      <w:r>
        <w:t>S. 242(1) substituted by No. 36/2022 s. 52(1).</w:t>
      </w:r>
    </w:p>
    <w:p w14:paraId="4D8252E6" w14:textId="77777777" w:rsidR="003A7AA3" w:rsidRPr="005B00EB" w:rsidRDefault="003A7AA3" w:rsidP="00F0283C">
      <w:pPr>
        <w:pStyle w:val="DraftHeading2"/>
        <w:tabs>
          <w:tab w:val="right" w:pos="1247"/>
        </w:tabs>
        <w:ind w:left="1361" w:hanging="1361"/>
      </w:pPr>
      <w:r>
        <w:tab/>
      </w:r>
      <w:r w:rsidRPr="003A7AA3">
        <w:t>(1)</w:t>
      </w:r>
      <w:r w:rsidRPr="005B00EB">
        <w:tab/>
        <w:t>The Authority may appoint as an authorised officer, for the purposes specified in the instrument of appointment—</w:t>
      </w:r>
    </w:p>
    <w:p w14:paraId="1BB317F3" w14:textId="77777777" w:rsidR="003A7AA3" w:rsidRPr="005B00EB" w:rsidRDefault="003A7AA3" w:rsidP="00F0283C">
      <w:pPr>
        <w:pStyle w:val="DraftHeading3"/>
        <w:tabs>
          <w:tab w:val="right" w:pos="1757"/>
        </w:tabs>
        <w:ind w:left="1871" w:hanging="1871"/>
      </w:pPr>
      <w:r>
        <w:tab/>
      </w:r>
      <w:r w:rsidRPr="003A7AA3">
        <w:t>(a)</w:t>
      </w:r>
      <w:r w:rsidRPr="005B00EB">
        <w:tab/>
        <w:t>a person who is an officer or employee, or each member of a class of officer or employee, of—</w:t>
      </w:r>
    </w:p>
    <w:p w14:paraId="40AA8950" w14:textId="77777777" w:rsidR="003A7AA3" w:rsidRPr="005B00EB" w:rsidRDefault="003A7AA3" w:rsidP="00F0283C">
      <w:pPr>
        <w:pStyle w:val="DraftHeading4"/>
        <w:tabs>
          <w:tab w:val="right" w:pos="2268"/>
        </w:tabs>
        <w:ind w:left="2381" w:hanging="2381"/>
      </w:pPr>
      <w:r>
        <w:tab/>
      </w:r>
      <w:r w:rsidRPr="003A7AA3">
        <w:t>(i)</w:t>
      </w:r>
      <w:r w:rsidRPr="005B00EB">
        <w:tab/>
        <w:t>the Authority; or</w:t>
      </w:r>
    </w:p>
    <w:p w14:paraId="69629934" w14:textId="77777777" w:rsidR="003A7AA3" w:rsidRPr="005B00EB" w:rsidRDefault="003A7AA3" w:rsidP="00F0283C">
      <w:pPr>
        <w:pStyle w:val="DraftHeading4"/>
        <w:tabs>
          <w:tab w:val="right" w:pos="2268"/>
        </w:tabs>
        <w:ind w:left="2381" w:hanging="2381"/>
      </w:pPr>
      <w:r>
        <w:tab/>
      </w:r>
      <w:r w:rsidRPr="003A7AA3">
        <w:t>(ii)</w:t>
      </w:r>
      <w:r w:rsidRPr="005B00EB">
        <w:tab/>
        <w:t>a public sector body; or</w:t>
      </w:r>
    </w:p>
    <w:p w14:paraId="069C4340" w14:textId="77777777" w:rsidR="003A7AA3" w:rsidRPr="005B00EB" w:rsidRDefault="003A7AA3" w:rsidP="00F0283C">
      <w:pPr>
        <w:pStyle w:val="DraftHeading4"/>
        <w:tabs>
          <w:tab w:val="right" w:pos="2268"/>
        </w:tabs>
        <w:ind w:left="2381" w:hanging="2381"/>
      </w:pPr>
      <w:r>
        <w:tab/>
      </w:r>
      <w:r w:rsidRPr="003A7AA3">
        <w:t>(iii)</w:t>
      </w:r>
      <w:r w:rsidRPr="005B00EB">
        <w:tab/>
        <w:t>a council; or</w:t>
      </w:r>
    </w:p>
    <w:p w14:paraId="33CC9C2F" w14:textId="77777777" w:rsidR="003A7AA3" w:rsidRPr="005B00EB" w:rsidRDefault="003A7AA3" w:rsidP="00F0283C">
      <w:pPr>
        <w:pStyle w:val="DraftHeading4"/>
        <w:tabs>
          <w:tab w:val="right" w:pos="2268"/>
        </w:tabs>
        <w:ind w:left="2381" w:hanging="2381"/>
      </w:pPr>
      <w:r>
        <w:tab/>
      </w:r>
      <w:r w:rsidRPr="003A7AA3">
        <w:t>(iv)</w:t>
      </w:r>
      <w:r w:rsidRPr="005B00EB">
        <w:tab/>
        <w:t>the Environment Protection Authority established under the Protection of the Environment Administration Act 1991 of New South Wales; or</w:t>
      </w:r>
    </w:p>
    <w:p w14:paraId="4B9077D0" w14:textId="77777777" w:rsidR="003A7AA3" w:rsidRPr="005B00EB" w:rsidRDefault="003A7AA3" w:rsidP="00F0283C">
      <w:pPr>
        <w:pStyle w:val="DraftHeading4"/>
        <w:tabs>
          <w:tab w:val="right" w:pos="2268"/>
        </w:tabs>
        <w:ind w:left="2381" w:hanging="2381"/>
      </w:pPr>
      <w:r>
        <w:tab/>
      </w:r>
      <w:r w:rsidRPr="003A7AA3">
        <w:t>(v)</w:t>
      </w:r>
      <w:r w:rsidRPr="005B00EB">
        <w:tab/>
        <w:t>the Environment Protection Authority established under the Environment Protection Act 1993 of South Australia; or</w:t>
      </w:r>
    </w:p>
    <w:p w14:paraId="00513E02" w14:textId="77777777" w:rsidR="003A7AA3" w:rsidRPr="005B00EB" w:rsidRDefault="003A7AA3" w:rsidP="00F0283C">
      <w:pPr>
        <w:pStyle w:val="DraftHeading3"/>
        <w:tabs>
          <w:tab w:val="right" w:pos="1757"/>
        </w:tabs>
        <w:ind w:left="1871" w:hanging="1871"/>
      </w:pPr>
      <w:r>
        <w:tab/>
      </w:r>
      <w:r w:rsidRPr="003A7AA3">
        <w:t>(b)</w:t>
      </w:r>
      <w:r w:rsidRPr="005B00EB">
        <w:tab/>
        <w:t>a specified person or each member of a specified class of persons.</w:t>
      </w:r>
    </w:p>
    <w:p w14:paraId="47C4853A" w14:textId="77777777" w:rsidR="00F75D2B" w:rsidRDefault="00EC3939" w:rsidP="0095470D">
      <w:pPr>
        <w:pStyle w:val="DraftHeading2"/>
        <w:tabs>
          <w:tab w:val="right" w:pos="1247"/>
        </w:tabs>
        <w:ind w:left="1361" w:hanging="1361"/>
      </w:pPr>
      <w:r>
        <w:lastRenderedPageBreak/>
        <w:tab/>
      </w:r>
      <w:r w:rsidR="00F75D2B" w:rsidRPr="00EC3939">
        <w:t>(2)</w:t>
      </w:r>
      <w:r w:rsidR="00F75D2B">
        <w:tab/>
        <w:t>A public sector body or council to which the Authority has delegated a power or function under section 437(1) may by instrument appoint an employee or class of employee as an authorised officer for the purposes of the power or function delegated to the body or council.</w:t>
      </w:r>
    </w:p>
    <w:p w14:paraId="5937EC3E" w14:textId="77777777" w:rsidR="00CD5558" w:rsidRDefault="00CD5558" w:rsidP="00866665">
      <w:pPr>
        <w:pStyle w:val="SideNote"/>
        <w:framePr w:wrap="around"/>
      </w:pPr>
      <w:r>
        <w:t>S. 242(2A) inserted by No. 36/2022 s. 52(2).</w:t>
      </w:r>
    </w:p>
    <w:p w14:paraId="516EFD82" w14:textId="77777777" w:rsidR="00CD5558" w:rsidRPr="005B00EB" w:rsidRDefault="00CD5558" w:rsidP="00F0283C">
      <w:pPr>
        <w:pStyle w:val="DraftHeading2"/>
        <w:tabs>
          <w:tab w:val="right" w:pos="1247"/>
        </w:tabs>
        <w:ind w:left="1361" w:hanging="1361"/>
      </w:pPr>
      <w:r>
        <w:tab/>
      </w:r>
      <w:r w:rsidRPr="00CD5558">
        <w:t>(2A)</w:t>
      </w:r>
      <w:r w:rsidRPr="005B00EB">
        <w:tab/>
        <w:t>In addition to subsection (2), a council to which the Authority has delegated a power or function under section 437(1) may by instrument appoint a specified person or each member of a specified class of persons as an authorised officer for the purposes of the power or function delegated to the council.</w:t>
      </w:r>
    </w:p>
    <w:p w14:paraId="2A004F27" w14:textId="77777777" w:rsidR="00CD5558" w:rsidRDefault="00CD5558" w:rsidP="00866665">
      <w:pPr>
        <w:pStyle w:val="SideNote"/>
        <w:framePr w:wrap="around"/>
      </w:pPr>
      <w:r>
        <w:t>S. 242(2B) inserted by No. 36/2022 s. 52(2).</w:t>
      </w:r>
    </w:p>
    <w:p w14:paraId="68E9465C" w14:textId="77777777" w:rsidR="00CD5558" w:rsidRPr="005B00EB" w:rsidRDefault="00CD5558" w:rsidP="00F0283C">
      <w:pPr>
        <w:pStyle w:val="DraftHeading2"/>
        <w:tabs>
          <w:tab w:val="right" w:pos="1247"/>
        </w:tabs>
        <w:ind w:left="1361" w:hanging="1361"/>
      </w:pPr>
      <w:r>
        <w:tab/>
      </w:r>
      <w:r w:rsidRPr="00CD5558">
        <w:t>(2B)</w:t>
      </w:r>
      <w:r w:rsidRPr="005B00EB">
        <w:tab/>
        <w:t>If so requested by the Authority, a public sector body or council who has appointed an authorised officer under subsection (2) or (2A), must prepare and give to the Authority</w:t>
      </w:r>
      <w:r w:rsidRPr="005B00EB">
        <w:rPr>
          <w:i/>
        </w:rPr>
        <w:t xml:space="preserve"> </w:t>
      </w:r>
      <w:r w:rsidRPr="005B00EB">
        <w:t>a written report that contains—</w:t>
      </w:r>
    </w:p>
    <w:p w14:paraId="583D244B" w14:textId="77777777" w:rsidR="00CD5558" w:rsidRPr="005B00EB" w:rsidRDefault="00CD5558" w:rsidP="00F0283C">
      <w:pPr>
        <w:pStyle w:val="DraftHeading3"/>
        <w:tabs>
          <w:tab w:val="right" w:pos="1757"/>
        </w:tabs>
        <w:ind w:left="1871" w:hanging="1871"/>
      </w:pPr>
      <w:r>
        <w:tab/>
      </w:r>
      <w:r w:rsidRPr="00CD5558">
        <w:t>(a)</w:t>
      </w:r>
      <w:r w:rsidRPr="005B00EB">
        <w:tab/>
        <w:t>details of the exercise of the powers or functions by the authorised person; and</w:t>
      </w:r>
    </w:p>
    <w:p w14:paraId="3CA6282A" w14:textId="77777777" w:rsidR="00CD5558" w:rsidRPr="005B00EB" w:rsidRDefault="00CD5558" w:rsidP="00F0283C">
      <w:pPr>
        <w:pStyle w:val="DraftHeading3"/>
        <w:tabs>
          <w:tab w:val="right" w:pos="1757"/>
        </w:tabs>
        <w:ind w:left="1871" w:hanging="1871"/>
      </w:pPr>
      <w:r>
        <w:tab/>
      </w:r>
      <w:r w:rsidRPr="00CD5558">
        <w:t>(b)</w:t>
      </w:r>
      <w:r w:rsidRPr="005B00EB">
        <w:tab/>
        <w:t>any other information or matter required by the Authority.</w:t>
      </w:r>
    </w:p>
    <w:p w14:paraId="4D5FA1B5" w14:textId="77777777" w:rsidR="00965692" w:rsidRDefault="00965692" w:rsidP="00866665">
      <w:pPr>
        <w:pStyle w:val="SideNote"/>
        <w:framePr w:wrap="around"/>
      </w:pPr>
      <w:r>
        <w:t>S. 242(3) amended by No. 36/2022 s. 52(3).</w:t>
      </w:r>
    </w:p>
    <w:p w14:paraId="68CB7D69" w14:textId="77777777" w:rsidR="00F75D2B" w:rsidRDefault="00EC3939" w:rsidP="0095470D">
      <w:pPr>
        <w:pStyle w:val="DraftHeading2"/>
        <w:tabs>
          <w:tab w:val="right" w:pos="1247"/>
        </w:tabs>
        <w:ind w:left="1361" w:hanging="1361"/>
      </w:pPr>
      <w:r>
        <w:tab/>
      </w:r>
      <w:r w:rsidR="00F75D2B" w:rsidRPr="00EC3939">
        <w:t>(3)</w:t>
      </w:r>
      <w:r w:rsidR="00F75D2B">
        <w:tab/>
        <w:t xml:space="preserve">An appointment under </w:t>
      </w:r>
      <w:r w:rsidR="00965692" w:rsidRPr="005B00EB">
        <w:t>subsection (1), (2) or</w:t>
      </w:r>
      <w:r w:rsidR="00D272B4">
        <w:t> </w:t>
      </w:r>
      <w:r w:rsidR="00965692" w:rsidRPr="005B00EB">
        <w:t>(2A)</w:t>
      </w:r>
      <w:r w:rsidR="00F75D2B">
        <w:t>—</w:t>
      </w:r>
    </w:p>
    <w:p w14:paraId="61970B1F" w14:textId="77777777" w:rsidR="00F75D2B" w:rsidRDefault="00EC3939" w:rsidP="0095470D">
      <w:pPr>
        <w:pStyle w:val="DraftHeading3"/>
        <w:tabs>
          <w:tab w:val="right" w:pos="1757"/>
        </w:tabs>
        <w:ind w:left="1871" w:hanging="1871"/>
      </w:pPr>
      <w:r>
        <w:tab/>
      </w:r>
      <w:r w:rsidR="00F75D2B" w:rsidRPr="00EC3939">
        <w:t>(a)</w:t>
      </w:r>
      <w:r w:rsidR="00F75D2B">
        <w:tab/>
        <w:t>is subject to any conditions or limitations specified in the appointment; and</w:t>
      </w:r>
    </w:p>
    <w:p w14:paraId="7A928644" w14:textId="77777777" w:rsidR="00F75D2B" w:rsidRDefault="00EC3939" w:rsidP="0095470D">
      <w:pPr>
        <w:pStyle w:val="DraftHeading3"/>
        <w:tabs>
          <w:tab w:val="right" w:pos="1757"/>
        </w:tabs>
        <w:ind w:left="1871" w:hanging="1871"/>
      </w:pPr>
      <w:r>
        <w:tab/>
      </w:r>
      <w:r w:rsidR="00F75D2B" w:rsidRPr="00EC3939">
        <w:t>(b)</w:t>
      </w:r>
      <w:r w:rsidR="00F75D2B">
        <w:tab/>
        <w:t xml:space="preserve">is subject to any prescribed conditions or limitations; and </w:t>
      </w:r>
    </w:p>
    <w:p w14:paraId="6235CF05" w14:textId="77777777" w:rsidR="00F75D2B" w:rsidRDefault="00EC3939" w:rsidP="0095470D">
      <w:pPr>
        <w:pStyle w:val="DraftHeading3"/>
        <w:tabs>
          <w:tab w:val="right" w:pos="1757"/>
        </w:tabs>
        <w:ind w:left="1871" w:hanging="1871"/>
      </w:pPr>
      <w:r>
        <w:tab/>
      </w:r>
      <w:r w:rsidR="00F75D2B" w:rsidRPr="00EC3939">
        <w:t>(c)</w:t>
      </w:r>
      <w:r w:rsidR="00F75D2B">
        <w:tab/>
        <w:t>may at any time be varied, suspended or revoked by the person or body who made the appointment.</w:t>
      </w:r>
    </w:p>
    <w:p w14:paraId="4553D772" w14:textId="77777777" w:rsidR="00E21D65" w:rsidRPr="009256D5" w:rsidRDefault="00E21D65" w:rsidP="00866665">
      <w:pPr>
        <w:pStyle w:val="SideNote"/>
        <w:framePr w:wrap="around"/>
        <w:rPr>
          <w:lang w:val="en-US"/>
        </w:rPr>
      </w:pPr>
      <w:r w:rsidRPr="009256D5">
        <w:rPr>
          <w:lang w:val="en-US"/>
        </w:rPr>
        <w:lastRenderedPageBreak/>
        <w:t xml:space="preserve">S. </w:t>
      </w:r>
      <w:r>
        <w:rPr>
          <w:lang w:val="en-US"/>
        </w:rPr>
        <w:t>243</w:t>
      </w:r>
      <w:r w:rsidRPr="009256D5">
        <w:rPr>
          <w:lang w:val="en-US"/>
        </w:rPr>
        <w:t xml:space="preserve"> inserted by No. 39/2018 s. 7 (as </w:t>
      </w:r>
      <w:r w:rsidRPr="009256D5">
        <w:t>amended by Nos 27/2019 ss 12−30, 3/2020 ss 42–44, 47/2020 s. 26).</w:t>
      </w:r>
    </w:p>
    <w:p w14:paraId="3C7D0815" w14:textId="77777777" w:rsidR="00F75D2B" w:rsidRDefault="00EC3939" w:rsidP="0095470D">
      <w:pPr>
        <w:pStyle w:val="DraftHeading1"/>
        <w:tabs>
          <w:tab w:val="right" w:pos="680"/>
        </w:tabs>
        <w:ind w:left="850" w:hanging="850"/>
      </w:pPr>
      <w:r>
        <w:tab/>
      </w:r>
      <w:bookmarkStart w:id="355" w:name="_Toc233042991"/>
      <w:r w:rsidR="00F75D2B" w:rsidRPr="00EF41F5">
        <w:t>243</w:t>
      </w:r>
      <w:r w:rsidR="00F75D2B">
        <w:tab/>
        <w:t>Authorised officers' identity cards</w:t>
      </w:r>
      <w:bookmarkEnd w:id="355"/>
      <w:r w:rsidR="00F75D2B">
        <w:t xml:space="preserve"> </w:t>
      </w:r>
    </w:p>
    <w:p w14:paraId="23ABD50A" w14:textId="77777777" w:rsidR="00F75D2B" w:rsidRDefault="00EC3939" w:rsidP="0095470D">
      <w:pPr>
        <w:pStyle w:val="DraftHeading2"/>
        <w:tabs>
          <w:tab w:val="right" w:pos="1247"/>
        </w:tabs>
        <w:ind w:left="1361" w:hanging="1361"/>
      </w:pPr>
      <w:r>
        <w:tab/>
      </w:r>
      <w:r w:rsidR="00F75D2B" w:rsidRPr="00EC3939">
        <w:t>(1)</w:t>
      </w:r>
      <w:r w:rsidR="00F75D2B">
        <w:tab/>
        <w:t>A person or body must issue an identity card to each person that the person or body appoints as an authorised officer.</w:t>
      </w:r>
    </w:p>
    <w:p w14:paraId="12189815" w14:textId="77777777" w:rsidR="00F75D2B" w:rsidRDefault="00EC3939" w:rsidP="0095470D">
      <w:pPr>
        <w:pStyle w:val="DraftHeading2"/>
        <w:tabs>
          <w:tab w:val="right" w:pos="1247"/>
        </w:tabs>
        <w:ind w:left="1361" w:hanging="1361"/>
      </w:pPr>
      <w:r>
        <w:tab/>
      </w:r>
      <w:r w:rsidR="00F75D2B" w:rsidRPr="00EC3939">
        <w:t>(2)</w:t>
      </w:r>
      <w:r w:rsidR="00F75D2B">
        <w:tab/>
        <w:t>An identity card issued under subsection (1) must—</w:t>
      </w:r>
    </w:p>
    <w:p w14:paraId="548F20FD" w14:textId="77777777" w:rsidR="00F75D2B" w:rsidRDefault="00EC3939" w:rsidP="0095470D">
      <w:pPr>
        <w:pStyle w:val="DraftHeading3"/>
        <w:tabs>
          <w:tab w:val="right" w:pos="1757"/>
        </w:tabs>
        <w:ind w:left="1871" w:hanging="1871"/>
      </w:pPr>
      <w:r>
        <w:tab/>
      </w:r>
      <w:r w:rsidR="00F75D2B" w:rsidRPr="00EC3939">
        <w:t>(a)</w:t>
      </w:r>
      <w:r w:rsidR="00F75D2B">
        <w:tab/>
        <w:t>contain the name of the person to whom it is issued; and</w:t>
      </w:r>
    </w:p>
    <w:p w14:paraId="11F16F11" w14:textId="77777777" w:rsidR="00F75D2B" w:rsidRDefault="00EC3939" w:rsidP="0095470D">
      <w:pPr>
        <w:pStyle w:val="DraftHeading3"/>
        <w:tabs>
          <w:tab w:val="right" w:pos="1757"/>
        </w:tabs>
        <w:ind w:left="1871" w:hanging="1871"/>
      </w:pPr>
      <w:r>
        <w:tab/>
      </w:r>
      <w:r w:rsidR="00F75D2B" w:rsidRPr="00EC3939">
        <w:t>(b)</w:t>
      </w:r>
      <w:r w:rsidR="00F75D2B">
        <w:tab/>
        <w:t xml:space="preserve">contain a photograph of the person; and </w:t>
      </w:r>
    </w:p>
    <w:p w14:paraId="763E9AE4" w14:textId="77777777" w:rsidR="00F75D2B" w:rsidRDefault="00EC3939" w:rsidP="0095470D">
      <w:pPr>
        <w:pStyle w:val="DraftHeading3"/>
        <w:tabs>
          <w:tab w:val="right" w:pos="1757"/>
        </w:tabs>
        <w:ind w:left="1871" w:hanging="1871"/>
      </w:pPr>
      <w:r>
        <w:tab/>
      </w:r>
      <w:r w:rsidR="00F75D2B" w:rsidRPr="00EC3939">
        <w:t>(c)</w:t>
      </w:r>
      <w:r w:rsidR="00F75D2B">
        <w:tab/>
        <w:t>state that the person is an authorised officer for the purposes of this Act.</w:t>
      </w:r>
    </w:p>
    <w:p w14:paraId="5AC9141D" w14:textId="77777777" w:rsidR="00F75D2B" w:rsidRDefault="00EC3939" w:rsidP="0095470D">
      <w:pPr>
        <w:pStyle w:val="DraftHeading2"/>
        <w:tabs>
          <w:tab w:val="right" w:pos="1247"/>
        </w:tabs>
        <w:ind w:left="1361" w:hanging="1361"/>
      </w:pPr>
      <w:r>
        <w:tab/>
      </w:r>
      <w:r w:rsidR="00F75D2B" w:rsidRPr="00EC3939">
        <w:t>(3)</w:t>
      </w:r>
      <w:r w:rsidR="00F75D2B">
        <w:tab/>
        <w:t>Authorised officers must produce their identity card for inspection if asked to do so when performing a function or exercising a power under this Act.</w:t>
      </w:r>
    </w:p>
    <w:p w14:paraId="6F157CF7" w14:textId="77777777" w:rsidR="00F75D2B" w:rsidRDefault="00EC3939" w:rsidP="0095470D">
      <w:pPr>
        <w:pStyle w:val="DraftHeading2"/>
        <w:tabs>
          <w:tab w:val="right" w:pos="1247"/>
        </w:tabs>
        <w:ind w:left="1361" w:hanging="1361"/>
      </w:pPr>
      <w:r>
        <w:tab/>
      </w:r>
      <w:r w:rsidR="00F75D2B" w:rsidRPr="00EC3939">
        <w:t>(4)</w:t>
      </w:r>
      <w:r w:rsidR="00F75D2B">
        <w:tab/>
        <w:t>If a person to whom an identity card has been issued under subsection (1) ceases to be an authorised officer, the person must return the identity card to the person or body that issued the identity card as soon as practicable.</w:t>
      </w:r>
    </w:p>
    <w:p w14:paraId="2668072B" w14:textId="77777777" w:rsidR="00202BCD" w:rsidRPr="009256D5" w:rsidRDefault="00202BCD" w:rsidP="00866665">
      <w:pPr>
        <w:pStyle w:val="SideNote"/>
        <w:framePr w:wrap="around"/>
        <w:rPr>
          <w:lang w:val="en-US"/>
        </w:rPr>
      </w:pPr>
      <w:r w:rsidRPr="009256D5">
        <w:rPr>
          <w:lang w:val="en-US"/>
        </w:rPr>
        <w:t xml:space="preserve">S. </w:t>
      </w:r>
      <w:r>
        <w:rPr>
          <w:lang w:val="en-US"/>
        </w:rPr>
        <w:t>244</w:t>
      </w:r>
      <w:r w:rsidRPr="009256D5">
        <w:rPr>
          <w:lang w:val="en-US"/>
        </w:rPr>
        <w:t xml:space="preserve"> inserted by No. 39/2018 s. 7 (as </w:t>
      </w:r>
      <w:r w:rsidRPr="009256D5">
        <w:t>amended by Nos 27/2019 ss 12−30, 3/2020 ss 42–44, 47/2020 s. 26).</w:t>
      </w:r>
    </w:p>
    <w:p w14:paraId="7FE7C4C6" w14:textId="77777777" w:rsidR="00F75D2B" w:rsidRDefault="00EC3939" w:rsidP="0095470D">
      <w:pPr>
        <w:pStyle w:val="DraftHeading1"/>
        <w:tabs>
          <w:tab w:val="right" w:pos="680"/>
        </w:tabs>
        <w:ind w:left="850" w:hanging="850"/>
      </w:pPr>
      <w:r>
        <w:tab/>
      </w:r>
      <w:bookmarkStart w:id="356" w:name="_Toc233042992"/>
      <w:r w:rsidR="00F75D2B" w:rsidRPr="00EF41F5">
        <w:t>244</w:t>
      </w:r>
      <w:r w:rsidR="00F75D2B">
        <w:tab/>
        <w:t>Directions in respect of authorised officers</w:t>
      </w:r>
      <w:bookmarkEnd w:id="356"/>
    </w:p>
    <w:p w14:paraId="7974DD0F" w14:textId="77777777" w:rsidR="00F75D2B" w:rsidRDefault="00EC3939" w:rsidP="0095470D">
      <w:pPr>
        <w:pStyle w:val="DraftHeading2"/>
        <w:tabs>
          <w:tab w:val="right" w:pos="1247"/>
        </w:tabs>
        <w:ind w:left="1361" w:hanging="1361"/>
      </w:pPr>
      <w:r>
        <w:tab/>
      </w:r>
      <w:r w:rsidR="00F75D2B" w:rsidRPr="00EC3939">
        <w:t>(1)</w:t>
      </w:r>
      <w:r w:rsidR="00F75D2B">
        <w:tab/>
        <w:t>The Authority may give directions in respect of—</w:t>
      </w:r>
    </w:p>
    <w:p w14:paraId="13516F7B" w14:textId="77777777" w:rsidR="00F75D2B" w:rsidRDefault="00EC3939" w:rsidP="0095470D">
      <w:pPr>
        <w:pStyle w:val="DraftHeading3"/>
        <w:tabs>
          <w:tab w:val="right" w:pos="1757"/>
        </w:tabs>
        <w:ind w:left="1871" w:hanging="1871"/>
      </w:pPr>
      <w:r>
        <w:tab/>
      </w:r>
      <w:r w:rsidR="00F75D2B" w:rsidRPr="00EC3939">
        <w:t>(a)</w:t>
      </w:r>
      <w:r w:rsidR="00F75D2B">
        <w:tab/>
        <w:t>the qualifications or training a person must have before the person may be appointed as an authorised officer; or</w:t>
      </w:r>
    </w:p>
    <w:p w14:paraId="362E6BDF" w14:textId="77777777" w:rsidR="00F75D2B" w:rsidRDefault="00EC3939" w:rsidP="0095470D">
      <w:pPr>
        <w:pStyle w:val="DraftHeading3"/>
        <w:tabs>
          <w:tab w:val="right" w:pos="1757"/>
        </w:tabs>
        <w:ind w:left="1871" w:hanging="1871"/>
      </w:pPr>
      <w:r>
        <w:tab/>
      </w:r>
      <w:r w:rsidR="00F75D2B" w:rsidRPr="00EC3939">
        <w:t>(b)</w:t>
      </w:r>
      <w:r w:rsidR="00F75D2B">
        <w:tab/>
        <w:t>the procedure for appointing a person as an authorised officer; or</w:t>
      </w:r>
    </w:p>
    <w:p w14:paraId="2DED079B" w14:textId="77777777" w:rsidR="00F75D2B" w:rsidRDefault="00EC3939" w:rsidP="0095470D">
      <w:pPr>
        <w:pStyle w:val="DraftHeading3"/>
        <w:tabs>
          <w:tab w:val="right" w:pos="1757"/>
        </w:tabs>
        <w:ind w:left="1871" w:hanging="1871"/>
      </w:pPr>
      <w:r>
        <w:tab/>
      </w:r>
      <w:r w:rsidR="00F75D2B" w:rsidRPr="00EC3939">
        <w:t>(c)</w:t>
      </w:r>
      <w:r w:rsidR="00F75D2B">
        <w:tab/>
        <w:t>the conduct of authorised officers.</w:t>
      </w:r>
    </w:p>
    <w:p w14:paraId="7949849F" w14:textId="77777777" w:rsidR="00F75D2B" w:rsidRDefault="00EC3939" w:rsidP="0095470D">
      <w:pPr>
        <w:pStyle w:val="DraftHeading2"/>
        <w:tabs>
          <w:tab w:val="right" w:pos="1247"/>
        </w:tabs>
        <w:ind w:left="1361" w:hanging="1361"/>
      </w:pPr>
      <w:r>
        <w:tab/>
      </w:r>
      <w:r w:rsidR="00F75D2B" w:rsidRPr="00EC3939">
        <w:t>(2)</w:t>
      </w:r>
      <w:r w:rsidR="00F75D2B">
        <w:tab/>
        <w:t>A person or body who is given a direction under subsection (1) must comply with that direction.</w:t>
      </w:r>
    </w:p>
    <w:p w14:paraId="1471B443" w14:textId="77777777" w:rsidR="00D272B4" w:rsidRDefault="00D272B4" w:rsidP="00D272B4"/>
    <w:p w14:paraId="691D226A" w14:textId="77777777" w:rsidR="00D272B4" w:rsidRPr="00D272B4" w:rsidRDefault="00D272B4" w:rsidP="00D272B4"/>
    <w:p w14:paraId="1DBE1F91" w14:textId="77777777" w:rsidR="00F75D2B" w:rsidRPr="0095470D" w:rsidRDefault="00F75D2B" w:rsidP="0095470D">
      <w:pPr>
        <w:pStyle w:val="Heading-DIVISION"/>
        <w:rPr>
          <w:sz w:val="28"/>
        </w:rPr>
      </w:pPr>
      <w:bookmarkStart w:id="357" w:name="_Toc233042993"/>
      <w:r w:rsidRPr="0095470D">
        <w:rPr>
          <w:sz w:val="28"/>
        </w:rPr>
        <w:lastRenderedPageBreak/>
        <w:t>Division 2—Other appointments by Authority</w:t>
      </w:r>
      <w:bookmarkEnd w:id="357"/>
    </w:p>
    <w:p w14:paraId="21CDB619" w14:textId="77777777" w:rsidR="00202BCD" w:rsidRPr="009256D5" w:rsidRDefault="00202BCD" w:rsidP="00866665">
      <w:pPr>
        <w:pStyle w:val="SideNote"/>
        <w:framePr w:wrap="around"/>
        <w:rPr>
          <w:lang w:val="en-US"/>
        </w:rPr>
      </w:pPr>
      <w:r w:rsidRPr="009256D5">
        <w:rPr>
          <w:lang w:val="en-US"/>
        </w:rPr>
        <w:t xml:space="preserve">S. </w:t>
      </w:r>
      <w:r>
        <w:rPr>
          <w:lang w:val="en-US"/>
        </w:rPr>
        <w:t>245</w:t>
      </w:r>
      <w:r w:rsidRPr="009256D5">
        <w:rPr>
          <w:lang w:val="en-US"/>
        </w:rPr>
        <w:t xml:space="preserve"> inserted by No. 39/2018 s. 7 (as </w:t>
      </w:r>
      <w:r w:rsidRPr="009256D5">
        <w:t>amended by Nos 27/2019 ss 12−30, 3/2020 ss 42–44, 47/2020 s. 26).</w:t>
      </w:r>
    </w:p>
    <w:p w14:paraId="6BCFAE4D" w14:textId="77777777" w:rsidR="00F75D2B" w:rsidRDefault="00EC3939" w:rsidP="0095470D">
      <w:pPr>
        <w:pStyle w:val="DraftHeading1"/>
        <w:tabs>
          <w:tab w:val="right" w:pos="680"/>
        </w:tabs>
        <w:ind w:left="850" w:hanging="850"/>
      </w:pPr>
      <w:r>
        <w:tab/>
      </w:r>
      <w:bookmarkStart w:id="358" w:name="_Toc233042994"/>
      <w:r w:rsidR="00F75D2B" w:rsidRPr="00EF41F5">
        <w:t>245</w:t>
      </w:r>
      <w:r w:rsidR="00F75D2B">
        <w:tab/>
        <w:t>Authority may appoint analysts and prescribed roles</w:t>
      </w:r>
      <w:bookmarkEnd w:id="358"/>
    </w:p>
    <w:p w14:paraId="195EBC48" w14:textId="77777777" w:rsidR="00F75D2B" w:rsidRDefault="00EC3939" w:rsidP="0095470D">
      <w:pPr>
        <w:pStyle w:val="DraftHeading2"/>
        <w:tabs>
          <w:tab w:val="right" w:pos="1247"/>
        </w:tabs>
        <w:ind w:left="1361" w:hanging="1361"/>
      </w:pPr>
      <w:r>
        <w:tab/>
      </w:r>
      <w:r w:rsidR="00F75D2B" w:rsidRPr="00EC3939">
        <w:t>(1)</w:t>
      </w:r>
      <w:r w:rsidR="00F75D2B">
        <w:tab/>
        <w:t xml:space="preserve">The Authority may appoint as an analyst, for the purposes specified in the instrument of appointment, any natural person or class of natural person. </w:t>
      </w:r>
    </w:p>
    <w:p w14:paraId="6269D6D1" w14:textId="77777777" w:rsidR="00F75D2B" w:rsidRDefault="00EC3939" w:rsidP="0095470D">
      <w:pPr>
        <w:pStyle w:val="DraftHeading2"/>
        <w:tabs>
          <w:tab w:val="right" w:pos="1247"/>
        </w:tabs>
        <w:ind w:left="1361" w:hanging="1361"/>
      </w:pPr>
      <w:r>
        <w:tab/>
      </w:r>
      <w:r w:rsidR="00F75D2B" w:rsidRPr="00EC3939">
        <w:t>(2)</w:t>
      </w:r>
      <w:r w:rsidR="00F75D2B">
        <w:tab/>
        <w:t xml:space="preserve">The Authority may appoint as the holder of a prescribed role, for the purposes specified in the instrument of appointment, any person or class of person. </w:t>
      </w:r>
    </w:p>
    <w:p w14:paraId="116306C4" w14:textId="77777777" w:rsidR="00F75D2B" w:rsidRDefault="00EC3939" w:rsidP="0095470D">
      <w:pPr>
        <w:pStyle w:val="DraftHeading2"/>
        <w:tabs>
          <w:tab w:val="right" w:pos="1247"/>
        </w:tabs>
        <w:ind w:left="1361" w:hanging="1361"/>
      </w:pPr>
      <w:r>
        <w:tab/>
      </w:r>
      <w:r w:rsidR="00F75D2B" w:rsidRPr="00EC3939">
        <w:t>(3)</w:t>
      </w:r>
      <w:r w:rsidR="00F75D2B">
        <w:tab/>
        <w:t>The Authority may, in an instrument of appointment under subsection (1) or (2)—</w:t>
      </w:r>
    </w:p>
    <w:p w14:paraId="1F0743D4" w14:textId="77777777" w:rsidR="00F75D2B" w:rsidRDefault="00EC3939" w:rsidP="0095470D">
      <w:pPr>
        <w:pStyle w:val="DraftHeading3"/>
        <w:tabs>
          <w:tab w:val="right" w:pos="1757"/>
        </w:tabs>
        <w:ind w:left="1871" w:hanging="1871"/>
      </w:pPr>
      <w:r>
        <w:tab/>
      </w:r>
      <w:r w:rsidR="00F75D2B" w:rsidRPr="00EC3939">
        <w:t>(a)</w:t>
      </w:r>
      <w:r w:rsidR="00F75D2B">
        <w:tab/>
        <w:t xml:space="preserve">specify the term of the appointment; and </w:t>
      </w:r>
    </w:p>
    <w:p w14:paraId="74C1DF73" w14:textId="77777777" w:rsidR="00F75D2B" w:rsidRDefault="00EC3939" w:rsidP="0095470D">
      <w:pPr>
        <w:pStyle w:val="DraftHeading3"/>
        <w:tabs>
          <w:tab w:val="right" w:pos="1757"/>
        </w:tabs>
        <w:ind w:left="1871" w:hanging="1871"/>
      </w:pPr>
      <w:r>
        <w:tab/>
      </w:r>
      <w:r w:rsidR="00F75D2B" w:rsidRPr="00EC3939">
        <w:t>(b)</w:t>
      </w:r>
      <w:r w:rsidR="00F75D2B">
        <w:tab/>
        <w:t xml:space="preserve">impose conditions on the appointment. </w:t>
      </w:r>
    </w:p>
    <w:p w14:paraId="4CA62AE6" w14:textId="77777777" w:rsidR="00F75D2B" w:rsidRDefault="00EC3939" w:rsidP="0095470D">
      <w:pPr>
        <w:pStyle w:val="DraftHeading2"/>
        <w:tabs>
          <w:tab w:val="right" w:pos="1247"/>
        </w:tabs>
        <w:ind w:left="1361" w:hanging="1361"/>
      </w:pPr>
      <w:r>
        <w:tab/>
      </w:r>
      <w:r w:rsidR="00F75D2B" w:rsidRPr="00EC3939">
        <w:t>(4)</w:t>
      </w:r>
      <w:r w:rsidR="00F75D2B">
        <w:tab/>
        <w:t xml:space="preserve">The Authority may suspend, vary or revoke an appointment under subsection (1) or (2). </w:t>
      </w:r>
    </w:p>
    <w:p w14:paraId="1DC89798" w14:textId="77777777" w:rsidR="00F75D2B" w:rsidRDefault="00EC3939" w:rsidP="0095470D">
      <w:pPr>
        <w:pStyle w:val="DraftHeading2"/>
        <w:tabs>
          <w:tab w:val="right" w:pos="1247"/>
        </w:tabs>
        <w:ind w:left="1361" w:hanging="1361"/>
      </w:pPr>
      <w:r>
        <w:tab/>
      </w:r>
      <w:r w:rsidR="00F75D2B" w:rsidRPr="00EC3939">
        <w:t>(5)</w:t>
      </w:r>
      <w:r w:rsidR="00F75D2B">
        <w:tab/>
        <w:t>The Authority must not appoint a person under subsection (1) or (2) unless the person has paid any prescribed fee.</w:t>
      </w:r>
    </w:p>
    <w:p w14:paraId="336C541F" w14:textId="77777777" w:rsidR="00EC3939" w:rsidRDefault="00EC3939">
      <w:pPr>
        <w:suppressLineNumbers w:val="0"/>
        <w:overflowPunct/>
        <w:autoSpaceDE/>
        <w:autoSpaceDN/>
        <w:adjustRightInd/>
        <w:spacing w:before="0"/>
        <w:textAlignment w:val="auto"/>
        <w:rPr>
          <w:b/>
          <w:sz w:val="32"/>
        </w:rPr>
      </w:pPr>
      <w:r>
        <w:rPr>
          <w:caps/>
          <w:sz w:val="32"/>
        </w:rPr>
        <w:br w:type="page"/>
      </w:r>
    </w:p>
    <w:p w14:paraId="5DE4020D" w14:textId="77777777" w:rsidR="00202BCD" w:rsidRPr="009256D5" w:rsidRDefault="00202BCD" w:rsidP="00866665">
      <w:pPr>
        <w:pStyle w:val="SideNote"/>
        <w:framePr w:wrap="around"/>
      </w:pPr>
      <w:r w:rsidRPr="009256D5">
        <w:rPr>
          <w:lang w:val="en-US"/>
        </w:rPr>
        <w:lastRenderedPageBreak/>
        <w:t xml:space="preserve">Pt </w:t>
      </w:r>
      <w:r>
        <w:rPr>
          <w:lang w:val="en-US"/>
        </w:rPr>
        <w:t>9.3</w:t>
      </w:r>
      <w:r w:rsidRPr="009256D5">
        <w:rPr>
          <w:lang w:val="en-US"/>
        </w:rPr>
        <w:t xml:space="preserve"> (Heading</w:t>
      </w:r>
      <w:r w:rsidR="00BC3154">
        <w:rPr>
          <w:lang w:val="en-US"/>
        </w:rPr>
        <w:t>s</w:t>
      </w:r>
      <w:r w:rsidRPr="009256D5">
        <w:rPr>
          <w:lang w:val="en-US"/>
        </w:rPr>
        <w:t xml:space="preserve"> and ss </w:t>
      </w:r>
      <w:r>
        <w:rPr>
          <w:lang w:val="en-US"/>
        </w:rPr>
        <w:t>246</w:t>
      </w:r>
      <w:r w:rsidRPr="009256D5">
        <w:rPr>
          <w:lang w:val="en-US"/>
        </w:rPr>
        <w:t>–2</w:t>
      </w:r>
      <w:r>
        <w:rPr>
          <w:lang w:val="en-US"/>
        </w:rPr>
        <w:t>69</w:t>
      </w:r>
      <w:r w:rsidRPr="009256D5">
        <w:rPr>
          <w:lang w:val="en-US"/>
        </w:rPr>
        <w:t xml:space="preserve">) inserted by No. 39/2018 s. 7 (as </w:t>
      </w:r>
      <w:r w:rsidRPr="009256D5">
        <w:t>amended by Nos 27/2019 ss 12−30, 3/2020 ss 42–44, 47/2020 s. 26).</w:t>
      </w:r>
    </w:p>
    <w:p w14:paraId="0F2F8FEE" w14:textId="77777777" w:rsidR="00F75D2B" w:rsidRPr="0095470D" w:rsidRDefault="00F75D2B" w:rsidP="0095470D">
      <w:pPr>
        <w:pStyle w:val="Heading-PART"/>
        <w:rPr>
          <w:sz w:val="32"/>
        </w:rPr>
      </w:pPr>
      <w:bookmarkStart w:id="359" w:name="_Toc233042995"/>
      <w:r w:rsidRPr="0095470D">
        <w:rPr>
          <w:caps w:val="0"/>
          <w:sz w:val="32"/>
        </w:rPr>
        <w:t>Part 9.3—Inspection and inquiry powers</w:t>
      </w:r>
      <w:bookmarkEnd w:id="359"/>
    </w:p>
    <w:p w14:paraId="2EB163D2" w14:textId="77777777" w:rsidR="00F75D2B" w:rsidRPr="0095470D" w:rsidRDefault="00F75D2B" w:rsidP="0095470D">
      <w:pPr>
        <w:pStyle w:val="Heading-DIVISION"/>
        <w:rPr>
          <w:sz w:val="28"/>
        </w:rPr>
      </w:pPr>
      <w:bookmarkStart w:id="360" w:name="_Toc233042996"/>
      <w:r w:rsidRPr="0095470D">
        <w:rPr>
          <w:sz w:val="28"/>
        </w:rPr>
        <w:t>Division 1—Powers of entry and inspection</w:t>
      </w:r>
      <w:bookmarkEnd w:id="360"/>
    </w:p>
    <w:p w14:paraId="664F3844" w14:textId="77777777" w:rsidR="009D552F" w:rsidRPr="00162A10" w:rsidRDefault="009D552F" w:rsidP="002D7F7F">
      <w:pPr>
        <w:rPr>
          <w:lang w:val="en-US"/>
        </w:rPr>
      </w:pPr>
    </w:p>
    <w:p w14:paraId="082E85C3" w14:textId="77777777" w:rsidR="009D552F" w:rsidRPr="00162A10" w:rsidRDefault="009D552F" w:rsidP="002D7F7F">
      <w:pPr>
        <w:rPr>
          <w:lang w:val="en-US"/>
        </w:rPr>
      </w:pPr>
    </w:p>
    <w:p w14:paraId="7BCE4362" w14:textId="77777777" w:rsidR="009D552F" w:rsidRPr="00162A10" w:rsidRDefault="009D552F" w:rsidP="002D7F7F">
      <w:pPr>
        <w:rPr>
          <w:lang w:val="en-US"/>
        </w:rPr>
      </w:pPr>
    </w:p>
    <w:p w14:paraId="32FBF3A0" w14:textId="77777777" w:rsidR="009D552F" w:rsidRPr="00162A10" w:rsidRDefault="009D552F" w:rsidP="002D7F7F">
      <w:pPr>
        <w:rPr>
          <w:lang w:val="en-US"/>
        </w:rPr>
      </w:pPr>
    </w:p>
    <w:p w14:paraId="06BDFFB2" w14:textId="77777777" w:rsidR="009D552F" w:rsidRPr="009256D5" w:rsidRDefault="009D552F" w:rsidP="00866665">
      <w:pPr>
        <w:pStyle w:val="SideNote"/>
        <w:framePr w:wrap="around"/>
        <w:rPr>
          <w:lang w:val="en-US"/>
        </w:rPr>
      </w:pPr>
      <w:r w:rsidRPr="009256D5">
        <w:rPr>
          <w:lang w:val="en-US"/>
        </w:rPr>
        <w:t xml:space="preserve">S. </w:t>
      </w:r>
      <w:r>
        <w:rPr>
          <w:lang w:val="en-US"/>
        </w:rPr>
        <w:t>246</w:t>
      </w:r>
      <w:r w:rsidRPr="009256D5">
        <w:rPr>
          <w:lang w:val="en-US"/>
        </w:rPr>
        <w:t xml:space="preserve"> inserted by No. 39/2018 s. 7 (as </w:t>
      </w:r>
      <w:r w:rsidRPr="009256D5">
        <w:t>amended by Nos 27/2019 ss 12−30, 3/2020 ss 42–44, 47/2020 s. 26).</w:t>
      </w:r>
    </w:p>
    <w:p w14:paraId="4206F67A" w14:textId="77777777" w:rsidR="00F75D2B" w:rsidRDefault="00EC3939" w:rsidP="0095470D">
      <w:pPr>
        <w:pStyle w:val="DraftHeading1"/>
        <w:tabs>
          <w:tab w:val="right" w:pos="680"/>
        </w:tabs>
        <w:ind w:left="850" w:hanging="850"/>
      </w:pPr>
      <w:r>
        <w:tab/>
      </w:r>
      <w:bookmarkStart w:id="361" w:name="_Toc233042997"/>
      <w:r w:rsidR="00F75D2B" w:rsidRPr="00EF41F5">
        <w:t>246</w:t>
      </w:r>
      <w:r w:rsidR="00F75D2B">
        <w:tab/>
        <w:t>Authorised officer may enter and inspect any place or premises</w:t>
      </w:r>
      <w:bookmarkEnd w:id="361"/>
    </w:p>
    <w:p w14:paraId="202A839C" w14:textId="77777777" w:rsidR="00F75D2B" w:rsidRDefault="00EC3939" w:rsidP="0095470D">
      <w:pPr>
        <w:pStyle w:val="DraftHeading2"/>
        <w:tabs>
          <w:tab w:val="right" w:pos="1247"/>
        </w:tabs>
        <w:ind w:left="1361" w:hanging="1361"/>
      </w:pPr>
      <w:r>
        <w:tab/>
      </w:r>
      <w:r w:rsidR="00F75D2B" w:rsidRPr="00EC3939">
        <w:t>(1)</w:t>
      </w:r>
      <w:r w:rsidR="00F75D2B">
        <w:tab/>
        <w:t>For the purpose of performing a function or duty or exercising a power under this Act, an authorised officer may enter and inspect a place or premises.</w:t>
      </w:r>
    </w:p>
    <w:p w14:paraId="1A07B09F" w14:textId="77777777" w:rsidR="00F75D2B" w:rsidRDefault="00EC3939" w:rsidP="0095470D">
      <w:pPr>
        <w:pStyle w:val="DraftHeading2"/>
        <w:tabs>
          <w:tab w:val="right" w:pos="1247"/>
        </w:tabs>
        <w:ind w:left="1361" w:hanging="1361"/>
      </w:pPr>
      <w:r>
        <w:tab/>
      </w:r>
      <w:r w:rsidR="00F75D2B" w:rsidRPr="00EC3939">
        <w:t>(2)</w:t>
      </w:r>
      <w:r w:rsidR="00F75D2B">
        <w:tab/>
        <w:t>Without limiting subsection (1), an authorised officer may enter and inspect a place or premises for the following purposes—</w:t>
      </w:r>
    </w:p>
    <w:p w14:paraId="340F7909" w14:textId="77777777" w:rsidR="00F75D2B" w:rsidRDefault="00EC3939" w:rsidP="0095470D">
      <w:pPr>
        <w:pStyle w:val="DraftHeading3"/>
        <w:tabs>
          <w:tab w:val="right" w:pos="1757"/>
        </w:tabs>
        <w:ind w:left="1871" w:hanging="1871"/>
      </w:pPr>
      <w:r>
        <w:tab/>
      </w:r>
      <w:r w:rsidR="00F75D2B" w:rsidRPr="00EC3939">
        <w:t>(a)</w:t>
      </w:r>
      <w:r w:rsidR="00F75D2B">
        <w:tab/>
        <w:t>determining if a person has contravened this Act or the regulations;</w:t>
      </w:r>
    </w:p>
    <w:p w14:paraId="50A32DBA" w14:textId="77777777" w:rsidR="00F75D2B" w:rsidRDefault="00EC3939" w:rsidP="0095470D">
      <w:pPr>
        <w:pStyle w:val="DraftHeading3"/>
        <w:tabs>
          <w:tab w:val="right" w:pos="1757"/>
        </w:tabs>
        <w:ind w:left="1871" w:hanging="1871"/>
      </w:pPr>
      <w:r>
        <w:tab/>
      </w:r>
      <w:r w:rsidR="00F75D2B" w:rsidRPr="00EC3939">
        <w:t>(b)</w:t>
      </w:r>
      <w:r w:rsidR="00F75D2B">
        <w:tab/>
        <w:t>monitoring compliance with this Act or the regulations;</w:t>
      </w:r>
    </w:p>
    <w:p w14:paraId="1F1E2226" w14:textId="77777777" w:rsidR="00F75D2B" w:rsidRDefault="00EC3939" w:rsidP="0095470D">
      <w:pPr>
        <w:pStyle w:val="DraftHeading3"/>
        <w:tabs>
          <w:tab w:val="right" w:pos="1757"/>
        </w:tabs>
        <w:ind w:left="1871" w:hanging="1871"/>
      </w:pPr>
      <w:r>
        <w:tab/>
      </w:r>
      <w:r w:rsidR="00F75D2B" w:rsidRPr="00EC3939">
        <w:t>(c)</w:t>
      </w:r>
      <w:r w:rsidR="00F75D2B">
        <w:tab/>
        <w:t>determining if there is a risk of harm to human health or the environment from pollution, waste or contaminated land;</w:t>
      </w:r>
    </w:p>
    <w:p w14:paraId="6210BCA8" w14:textId="77777777" w:rsidR="00F75D2B" w:rsidRDefault="00EC3939" w:rsidP="0095470D">
      <w:pPr>
        <w:pStyle w:val="DraftHeading3"/>
        <w:tabs>
          <w:tab w:val="right" w:pos="1757"/>
        </w:tabs>
        <w:ind w:left="1871" w:hanging="1871"/>
      </w:pPr>
      <w:r>
        <w:tab/>
      </w:r>
      <w:r w:rsidR="00F75D2B" w:rsidRPr="00EC3939">
        <w:t>(d)</w:t>
      </w:r>
      <w:r w:rsidR="00F75D2B">
        <w:tab/>
        <w:t>inspecting or testing equipment or a vehicle.</w:t>
      </w:r>
    </w:p>
    <w:p w14:paraId="3722635B" w14:textId="77777777" w:rsidR="00F75D2B" w:rsidRDefault="00EC3939" w:rsidP="0095470D">
      <w:pPr>
        <w:pStyle w:val="DraftHeading2"/>
        <w:tabs>
          <w:tab w:val="right" w:pos="1247"/>
        </w:tabs>
        <w:ind w:left="1361" w:hanging="1361"/>
      </w:pPr>
      <w:r>
        <w:tab/>
      </w:r>
      <w:r w:rsidR="00F75D2B" w:rsidRPr="00EC3939">
        <w:t>(3)</w:t>
      </w:r>
      <w:r w:rsidR="00F75D2B">
        <w:tab/>
        <w:t>An authorised officer may exercise a power to enter and inspect a place or premises—</w:t>
      </w:r>
    </w:p>
    <w:p w14:paraId="3D4A6A3B" w14:textId="77777777" w:rsidR="00F75D2B" w:rsidRDefault="00EC3939" w:rsidP="0095470D">
      <w:pPr>
        <w:pStyle w:val="DraftHeading3"/>
        <w:tabs>
          <w:tab w:val="right" w:pos="1757"/>
        </w:tabs>
        <w:ind w:left="1871" w:hanging="1871"/>
      </w:pPr>
      <w:r>
        <w:tab/>
      </w:r>
      <w:r w:rsidR="00F75D2B" w:rsidRPr="00EC3939">
        <w:t>(a)</w:t>
      </w:r>
      <w:r w:rsidR="00F75D2B">
        <w:tab/>
        <w:t>at any reasonable time; and</w:t>
      </w:r>
    </w:p>
    <w:p w14:paraId="6ADA40E8" w14:textId="77777777" w:rsidR="00F75D2B" w:rsidRDefault="00EC3939" w:rsidP="0095470D">
      <w:pPr>
        <w:pStyle w:val="DraftHeading3"/>
        <w:tabs>
          <w:tab w:val="right" w:pos="1757"/>
        </w:tabs>
        <w:ind w:left="1871" w:hanging="1871"/>
      </w:pPr>
      <w:r>
        <w:tab/>
      </w:r>
      <w:r w:rsidR="00F75D2B" w:rsidRPr="00EC3939">
        <w:t>(b)</w:t>
      </w:r>
      <w:r w:rsidR="00F75D2B">
        <w:tab/>
        <w:t>at any other time, if the authorised officer reasonably believes there is an immediate risk of material harm to human health or the environment.</w:t>
      </w:r>
    </w:p>
    <w:p w14:paraId="51F8FE90" w14:textId="77777777" w:rsidR="009D552F" w:rsidRPr="009256D5" w:rsidRDefault="009D552F" w:rsidP="00866665">
      <w:pPr>
        <w:pStyle w:val="SideNote"/>
        <w:framePr w:wrap="around"/>
        <w:rPr>
          <w:lang w:val="en-US"/>
        </w:rPr>
      </w:pPr>
      <w:r w:rsidRPr="009256D5">
        <w:rPr>
          <w:lang w:val="en-US"/>
        </w:rPr>
        <w:lastRenderedPageBreak/>
        <w:t xml:space="preserve">S. </w:t>
      </w:r>
      <w:r>
        <w:rPr>
          <w:lang w:val="en-US"/>
        </w:rPr>
        <w:t>247</w:t>
      </w:r>
      <w:r w:rsidRPr="009256D5">
        <w:rPr>
          <w:lang w:val="en-US"/>
        </w:rPr>
        <w:t xml:space="preserve"> inserted by No. 39/2018 s. 7 (as </w:t>
      </w:r>
      <w:r w:rsidRPr="009256D5">
        <w:t>amended by Nos 27/2019 ss 12−30, 3/2020 ss 42–44, 47/2020 s. 26).</w:t>
      </w:r>
    </w:p>
    <w:p w14:paraId="584AC4EF" w14:textId="77777777" w:rsidR="00F75D2B" w:rsidRDefault="00EC3939" w:rsidP="0095470D">
      <w:pPr>
        <w:pStyle w:val="DraftHeading1"/>
        <w:tabs>
          <w:tab w:val="right" w:pos="680"/>
        </w:tabs>
        <w:ind w:left="850" w:hanging="850"/>
      </w:pPr>
      <w:r>
        <w:tab/>
      </w:r>
      <w:bookmarkStart w:id="362" w:name="_Toc233042998"/>
      <w:r w:rsidR="00F75D2B" w:rsidRPr="00EF41F5">
        <w:t>247</w:t>
      </w:r>
      <w:r w:rsidR="00F75D2B">
        <w:tab/>
        <w:t>Entry and inspection of a place or premises when open to the public</w:t>
      </w:r>
      <w:bookmarkEnd w:id="362"/>
      <w:r w:rsidR="00F75D2B">
        <w:t xml:space="preserve"> </w:t>
      </w:r>
    </w:p>
    <w:p w14:paraId="4771F0DF" w14:textId="77777777" w:rsidR="00F75D2B" w:rsidRDefault="00F75D2B" w:rsidP="0095470D">
      <w:pPr>
        <w:pStyle w:val="BodySectionSub"/>
      </w:pPr>
      <w:r>
        <w:t>An authorised officer may enter and inspect a place or premises that is, at the time of entry, open to the public.</w:t>
      </w:r>
    </w:p>
    <w:p w14:paraId="79327200" w14:textId="77777777" w:rsidR="009D552F" w:rsidRPr="00913398" w:rsidRDefault="009D552F" w:rsidP="002D7F7F">
      <w:pPr>
        <w:rPr>
          <w:lang w:val="en-US"/>
        </w:rPr>
      </w:pPr>
    </w:p>
    <w:p w14:paraId="1F4C65C9" w14:textId="77777777" w:rsidR="009D552F" w:rsidRPr="00913398" w:rsidRDefault="009D552F" w:rsidP="002D7F7F">
      <w:pPr>
        <w:rPr>
          <w:lang w:val="en-US"/>
        </w:rPr>
      </w:pPr>
    </w:p>
    <w:p w14:paraId="50E98631" w14:textId="77777777" w:rsidR="009D552F" w:rsidRPr="009256D5" w:rsidRDefault="009D552F" w:rsidP="00866665">
      <w:pPr>
        <w:pStyle w:val="SideNote"/>
        <w:framePr w:wrap="around"/>
        <w:rPr>
          <w:lang w:val="en-US"/>
        </w:rPr>
      </w:pPr>
      <w:r w:rsidRPr="009256D5">
        <w:rPr>
          <w:lang w:val="en-US"/>
        </w:rPr>
        <w:t xml:space="preserve">S. </w:t>
      </w:r>
      <w:r>
        <w:rPr>
          <w:lang w:val="en-US"/>
        </w:rPr>
        <w:t>248</w:t>
      </w:r>
      <w:r w:rsidRPr="009256D5">
        <w:rPr>
          <w:lang w:val="en-US"/>
        </w:rPr>
        <w:t xml:space="preserve"> inserted by No. 39/2018 s. 7 (as </w:t>
      </w:r>
      <w:r w:rsidRPr="009256D5">
        <w:t>amended by Nos 27/2019 ss 12−30, 3/2020 ss 42–44, 47/2020 s. 26).</w:t>
      </w:r>
    </w:p>
    <w:p w14:paraId="29CDEC28" w14:textId="77777777" w:rsidR="00F75D2B" w:rsidRDefault="00EC3939" w:rsidP="0095470D">
      <w:pPr>
        <w:pStyle w:val="DraftHeading1"/>
        <w:tabs>
          <w:tab w:val="right" w:pos="680"/>
        </w:tabs>
        <w:ind w:left="850" w:hanging="850"/>
      </w:pPr>
      <w:r>
        <w:tab/>
      </w:r>
      <w:bookmarkStart w:id="363" w:name="_Toc233042999"/>
      <w:r w:rsidR="00F75D2B" w:rsidRPr="00EF41F5">
        <w:t>248</w:t>
      </w:r>
      <w:r w:rsidR="00F75D2B">
        <w:tab/>
        <w:t>Residential premises</w:t>
      </w:r>
      <w:bookmarkEnd w:id="363"/>
    </w:p>
    <w:p w14:paraId="5BE972A7" w14:textId="77777777" w:rsidR="00F75D2B" w:rsidRDefault="00EC3939" w:rsidP="0095470D">
      <w:pPr>
        <w:pStyle w:val="DraftHeading2"/>
        <w:tabs>
          <w:tab w:val="right" w:pos="1247"/>
        </w:tabs>
        <w:ind w:left="1361" w:hanging="1361"/>
      </w:pPr>
      <w:r>
        <w:tab/>
      </w:r>
      <w:r w:rsidR="00F75D2B" w:rsidRPr="00EC3939">
        <w:t>(1)</w:t>
      </w:r>
      <w:r w:rsidR="00F75D2B">
        <w:tab/>
        <w:t>An authorised officer must not enter and inspect premises that are used only for residential purposes except—</w:t>
      </w:r>
    </w:p>
    <w:p w14:paraId="25E04C62" w14:textId="77777777" w:rsidR="00F75D2B" w:rsidRDefault="00EC3939" w:rsidP="0095470D">
      <w:pPr>
        <w:pStyle w:val="DraftHeading3"/>
        <w:tabs>
          <w:tab w:val="right" w:pos="1757"/>
        </w:tabs>
        <w:ind w:left="1871" w:hanging="1871"/>
      </w:pPr>
      <w:r>
        <w:tab/>
      </w:r>
      <w:r w:rsidR="00F75D2B" w:rsidRPr="00EC3939">
        <w:t>(a)</w:t>
      </w:r>
      <w:r w:rsidR="00F75D2B">
        <w:tab/>
        <w:t>with the consent of the occupier for the time being of the premises; or</w:t>
      </w:r>
    </w:p>
    <w:p w14:paraId="28DF0BAB" w14:textId="77777777" w:rsidR="00F75D2B" w:rsidRDefault="00EC3939" w:rsidP="0095470D">
      <w:pPr>
        <w:pStyle w:val="DraftHeading3"/>
        <w:tabs>
          <w:tab w:val="right" w:pos="1757"/>
        </w:tabs>
        <w:ind w:left="1871" w:hanging="1871"/>
      </w:pPr>
      <w:r>
        <w:tab/>
      </w:r>
      <w:r w:rsidR="00F75D2B" w:rsidRPr="00EC3939">
        <w:t>(b)</w:t>
      </w:r>
      <w:r w:rsidR="00F75D2B">
        <w:tab/>
        <w:t>under the authority of a search warrant; or</w:t>
      </w:r>
    </w:p>
    <w:p w14:paraId="0FCF5E37" w14:textId="77777777" w:rsidR="00F75D2B" w:rsidRDefault="00EC3939" w:rsidP="0095470D">
      <w:pPr>
        <w:pStyle w:val="DraftHeading3"/>
        <w:tabs>
          <w:tab w:val="right" w:pos="1757"/>
        </w:tabs>
        <w:ind w:left="1871" w:hanging="1871"/>
      </w:pPr>
      <w:r>
        <w:tab/>
      </w:r>
      <w:r w:rsidR="00F75D2B" w:rsidRPr="00EC3939">
        <w:t>(c)</w:t>
      </w:r>
      <w:r w:rsidR="00F75D2B">
        <w:tab/>
        <w:t>if the authorised officer reasonably believes that a person has contravened, is contravening or is about to contravene, a provision of this Act or the regulations; or</w:t>
      </w:r>
    </w:p>
    <w:p w14:paraId="215E1536" w14:textId="77777777" w:rsidR="00F75D2B" w:rsidRDefault="00EC3939" w:rsidP="0095470D">
      <w:pPr>
        <w:pStyle w:val="DraftHeading3"/>
        <w:tabs>
          <w:tab w:val="right" w:pos="1757"/>
        </w:tabs>
        <w:ind w:left="1871" w:hanging="1871"/>
      </w:pPr>
      <w:r>
        <w:tab/>
      </w:r>
      <w:r w:rsidR="00F75D2B" w:rsidRPr="00EC3939">
        <w:t>(d)</w:t>
      </w:r>
      <w:r w:rsidR="00F75D2B">
        <w:tab/>
        <w:t>if the authorised officer reasonably believes there is an immediate risk of material harm to human health or the environment.</w:t>
      </w:r>
    </w:p>
    <w:p w14:paraId="3160790F" w14:textId="77777777" w:rsidR="00F75D2B" w:rsidRDefault="00EC3939" w:rsidP="0095470D">
      <w:pPr>
        <w:pStyle w:val="DraftHeading2"/>
        <w:tabs>
          <w:tab w:val="right" w:pos="1247"/>
        </w:tabs>
        <w:ind w:left="1361" w:hanging="1361"/>
      </w:pPr>
      <w:r>
        <w:tab/>
      </w:r>
      <w:r w:rsidR="00F75D2B" w:rsidRPr="00EC3939">
        <w:t>(2)</w:t>
      </w:r>
      <w:r w:rsidR="00F75D2B">
        <w:tab/>
        <w:t>An authorised officer may only exercise a power to enter and inspect residential premises in circumstances specified in subsection (1)(c) or (d) in a part of the premises that the authorised officer believes is necessary to enter and inspect for the purpose of determining if—</w:t>
      </w:r>
    </w:p>
    <w:p w14:paraId="5D10F004" w14:textId="77777777" w:rsidR="00F75D2B" w:rsidRDefault="00EC3939" w:rsidP="0095470D">
      <w:pPr>
        <w:pStyle w:val="DraftHeading3"/>
        <w:tabs>
          <w:tab w:val="right" w:pos="1757"/>
        </w:tabs>
        <w:ind w:left="1871" w:hanging="1871"/>
      </w:pPr>
      <w:r>
        <w:tab/>
      </w:r>
      <w:r w:rsidR="00F75D2B" w:rsidRPr="00EC3939">
        <w:t>(a)</w:t>
      </w:r>
      <w:r w:rsidR="00F75D2B">
        <w:tab/>
        <w:t>a person has contravened, is contravening or is about to contravene, a provision of this Act or the regulations; or</w:t>
      </w:r>
    </w:p>
    <w:p w14:paraId="6DD4B2CD" w14:textId="77777777" w:rsidR="00F75D2B" w:rsidRDefault="00EC3939" w:rsidP="0095470D">
      <w:pPr>
        <w:pStyle w:val="DraftHeading3"/>
        <w:tabs>
          <w:tab w:val="right" w:pos="1757"/>
        </w:tabs>
        <w:ind w:left="1871" w:hanging="1871"/>
      </w:pPr>
      <w:r>
        <w:tab/>
      </w:r>
      <w:r w:rsidR="00F75D2B" w:rsidRPr="00EC3939">
        <w:t>(b)</w:t>
      </w:r>
      <w:r w:rsidR="00F75D2B">
        <w:tab/>
        <w:t>if there is an immediate risk of material harm to human health or the environment.</w:t>
      </w:r>
    </w:p>
    <w:p w14:paraId="13DC4B27" w14:textId="77777777" w:rsidR="009D552F" w:rsidRPr="009256D5" w:rsidRDefault="009D552F" w:rsidP="00866665">
      <w:pPr>
        <w:pStyle w:val="SideNote"/>
        <w:framePr w:wrap="around"/>
        <w:rPr>
          <w:lang w:val="en-US"/>
        </w:rPr>
      </w:pPr>
      <w:r w:rsidRPr="009256D5">
        <w:rPr>
          <w:lang w:val="en-US"/>
        </w:rPr>
        <w:lastRenderedPageBreak/>
        <w:t xml:space="preserve">S. </w:t>
      </w:r>
      <w:r>
        <w:rPr>
          <w:lang w:val="en-US"/>
        </w:rPr>
        <w:t>249</w:t>
      </w:r>
      <w:r w:rsidRPr="009256D5">
        <w:rPr>
          <w:lang w:val="en-US"/>
        </w:rPr>
        <w:t xml:space="preserve"> inserted by No. 39/2018 s. 7 (as </w:t>
      </w:r>
      <w:r w:rsidRPr="009256D5">
        <w:t>amended by Nos 27/2019 ss 12−30, 3/2020 ss 42–44, 47/2020 s. 26).</w:t>
      </w:r>
    </w:p>
    <w:p w14:paraId="053BC135" w14:textId="77777777" w:rsidR="00F75D2B" w:rsidRDefault="00EC3939" w:rsidP="0095470D">
      <w:pPr>
        <w:pStyle w:val="DraftHeading1"/>
        <w:tabs>
          <w:tab w:val="right" w:pos="680"/>
        </w:tabs>
        <w:ind w:left="850" w:hanging="850"/>
      </w:pPr>
      <w:r>
        <w:tab/>
      </w:r>
      <w:bookmarkStart w:id="364" w:name="_Toc233043000"/>
      <w:r w:rsidR="00F75D2B" w:rsidRPr="00EF41F5">
        <w:t>249</w:t>
      </w:r>
      <w:r w:rsidR="00F75D2B">
        <w:tab/>
        <w:t>Announcement on entry</w:t>
      </w:r>
      <w:bookmarkEnd w:id="364"/>
    </w:p>
    <w:p w14:paraId="606FBDE8" w14:textId="77777777" w:rsidR="00F75D2B" w:rsidRDefault="00EC3939" w:rsidP="0095470D">
      <w:pPr>
        <w:pStyle w:val="DraftHeading2"/>
        <w:tabs>
          <w:tab w:val="right" w:pos="1247"/>
        </w:tabs>
        <w:ind w:left="1361" w:hanging="1361"/>
      </w:pPr>
      <w:r>
        <w:tab/>
      </w:r>
      <w:r w:rsidR="00F75D2B" w:rsidRPr="00EC3939">
        <w:t>(1)</w:t>
      </w:r>
      <w:r w:rsidR="00F75D2B">
        <w:tab/>
        <w:t>Immediately on entering a place or premises under this Division, an authorised officer must take all reasonable steps to notify the occupier or apparent occupier for the time being of the place or premises of the entry and produce the authorised officer's identity card for inspection by that person.</w:t>
      </w:r>
    </w:p>
    <w:p w14:paraId="39D55B34" w14:textId="77777777" w:rsidR="00F75D2B" w:rsidRDefault="00EC3939" w:rsidP="0095470D">
      <w:pPr>
        <w:pStyle w:val="DraftHeading2"/>
        <w:tabs>
          <w:tab w:val="right" w:pos="1247"/>
        </w:tabs>
        <w:ind w:left="1361" w:hanging="1361"/>
      </w:pPr>
      <w:r>
        <w:tab/>
      </w:r>
      <w:r w:rsidR="00F75D2B" w:rsidRPr="00EC3939">
        <w:t>(2)</w:t>
      </w:r>
      <w:r w:rsidR="00F75D2B">
        <w:tab/>
        <w:t>An authorised officer is not required to notify, or produce the authorised officer's identity card for inspection by a person if—</w:t>
      </w:r>
    </w:p>
    <w:p w14:paraId="49189F46" w14:textId="77777777" w:rsidR="00F75D2B" w:rsidRDefault="00EC3939" w:rsidP="0095470D">
      <w:pPr>
        <w:pStyle w:val="DraftHeading3"/>
        <w:tabs>
          <w:tab w:val="right" w:pos="1757"/>
        </w:tabs>
        <w:ind w:left="1871" w:hanging="1871"/>
      </w:pPr>
      <w:r>
        <w:tab/>
      </w:r>
      <w:r w:rsidR="00F75D2B" w:rsidRPr="00EC3939">
        <w:t>(a)</w:t>
      </w:r>
      <w:r w:rsidR="00F75D2B">
        <w:tab/>
        <w:t>to do so would unreasonably interfere with performing a function or duty or exercising a power under this Act or cause unreasonable delay; or</w:t>
      </w:r>
    </w:p>
    <w:p w14:paraId="50A321E9" w14:textId="77777777" w:rsidR="00F75D2B" w:rsidRDefault="00EC3939" w:rsidP="0095470D">
      <w:pPr>
        <w:pStyle w:val="DraftHeading3"/>
        <w:tabs>
          <w:tab w:val="right" w:pos="1757"/>
        </w:tabs>
        <w:ind w:left="1871" w:hanging="1871"/>
      </w:pPr>
      <w:r>
        <w:tab/>
      </w:r>
      <w:r w:rsidR="00F75D2B" w:rsidRPr="00EC3939">
        <w:t>(b)</w:t>
      </w:r>
      <w:r w:rsidR="00F75D2B">
        <w:tab/>
        <w:t>the person has been notified in advance of the entry.</w:t>
      </w:r>
    </w:p>
    <w:p w14:paraId="1D58CD8D" w14:textId="77777777" w:rsidR="00B6131B" w:rsidRPr="009256D5" w:rsidRDefault="00B6131B" w:rsidP="00866665">
      <w:pPr>
        <w:pStyle w:val="SideNote"/>
        <w:framePr w:wrap="around"/>
        <w:rPr>
          <w:lang w:val="en-US"/>
        </w:rPr>
      </w:pPr>
      <w:r w:rsidRPr="009256D5">
        <w:rPr>
          <w:lang w:val="en-US"/>
        </w:rPr>
        <w:t xml:space="preserve">S. </w:t>
      </w:r>
      <w:r>
        <w:rPr>
          <w:lang w:val="en-US"/>
        </w:rPr>
        <w:t>250</w:t>
      </w:r>
      <w:r w:rsidRPr="009256D5">
        <w:rPr>
          <w:lang w:val="en-US"/>
        </w:rPr>
        <w:t xml:space="preserve"> inserted by No. 39/2018 s. 7 (as </w:t>
      </w:r>
      <w:r w:rsidRPr="009256D5">
        <w:t>amended by Nos 27/2019 ss 12−30, 3/2020 ss 42–44, 47/2020 s. 26).</w:t>
      </w:r>
    </w:p>
    <w:p w14:paraId="72D24EE5" w14:textId="77777777" w:rsidR="00F75D2B" w:rsidRDefault="00EC3939" w:rsidP="0095470D">
      <w:pPr>
        <w:pStyle w:val="DraftHeading1"/>
        <w:tabs>
          <w:tab w:val="right" w:pos="680"/>
        </w:tabs>
        <w:ind w:left="850" w:hanging="850"/>
      </w:pPr>
      <w:r>
        <w:tab/>
      </w:r>
      <w:bookmarkStart w:id="365" w:name="_Toc233043001"/>
      <w:r w:rsidR="00F75D2B" w:rsidRPr="00EF41F5">
        <w:t>250</w:t>
      </w:r>
      <w:r w:rsidR="00F75D2B">
        <w:tab/>
        <w:t>Persons assisting authorised officer</w:t>
      </w:r>
      <w:bookmarkEnd w:id="365"/>
    </w:p>
    <w:p w14:paraId="09299BA2" w14:textId="77777777" w:rsidR="00F75D2B" w:rsidRDefault="00EC3939" w:rsidP="0095470D">
      <w:pPr>
        <w:pStyle w:val="DraftHeading2"/>
        <w:tabs>
          <w:tab w:val="right" w:pos="1247"/>
        </w:tabs>
        <w:ind w:left="1361" w:hanging="1361"/>
      </w:pPr>
      <w:r>
        <w:tab/>
      </w:r>
      <w:r w:rsidR="00F75D2B" w:rsidRPr="00EC3939">
        <w:t>(1)</w:t>
      </w:r>
      <w:r w:rsidR="00F75D2B">
        <w:tab/>
        <w:t xml:space="preserve">An authorised officer may request the assistance of any person for the purpose of entry and inspection of a place or premises and the taking of any other action under this Division. </w:t>
      </w:r>
    </w:p>
    <w:p w14:paraId="1C4453D2" w14:textId="77777777" w:rsidR="00F75D2B" w:rsidRDefault="00EC3939" w:rsidP="0095470D">
      <w:pPr>
        <w:pStyle w:val="DraftHeading2"/>
        <w:tabs>
          <w:tab w:val="right" w:pos="1247"/>
        </w:tabs>
        <w:ind w:left="1361" w:hanging="1361"/>
      </w:pPr>
      <w:r>
        <w:tab/>
      </w:r>
      <w:r w:rsidR="00F75D2B" w:rsidRPr="00EC3939">
        <w:t>(2)</w:t>
      </w:r>
      <w:r w:rsidR="00F75D2B">
        <w:tab/>
        <w:t>The occupier or person in management or control of a place or premises must allow the person assisting an authorised officer access to the place or premises.</w:t>
      </w:r>
    </w:p>
    <w:p w14:paraId="04505B16"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6</w:t>
      </w:r>
      <w:r w:rsidR="00710640">
        <w:t>0 penalty</w:t>
      </w:r>
      <w:r>
        <w:t xml:space="preserve"> units;</w:t>
      </w:r>
    </w:p>
    <w:p w14:paraId="19C30C86"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30</w:t>
      </w:r>
      <w:r w:rsidR="00710640">
        <w:t>0 penalty</w:t>
      </w:r>
      <w:r>
        <w:t xml:space="preserve"> units.</w:t>
      </w:r>
    </w:p>
    <w:p w14:paraId="6AC426A0" w14:textId="77777777" w:rsidR="00D05323" w:rsidRDefault="00D05323" w:rsidP="00D05323"/>
    <w:p w14:paraId="020ABFF0" w14:textId="77777777" w:rsidR="00D05323" w:rsidRDefault="00D05323" w:rsidP="00D05323"/>
    <w:p w14:paraId="71721EBF" w14:textId="77777777" w:rsidR="00D05323" w:rsidRPr="00D05323" w:rsidRDefault="00D05323" w:rsidP="00D05323"/>
    <w:p w14:paraId="421266F2" w14:textId="77777777" w:rsidR="00F75D2B" w:rsidRDefault="00EC3939" w:rsidP="0095470D">
      <w:pPr>
        <w:pStyle w:val="DraftHeading2"/>
        <w:tabs>
          <w:tab w:val="right" w:pos="1247"/>
        </w:tabs>
        <w:ind w:left="1361" w:hanging="1361"/>
      </w:pPr>
      <w:r>
        <w:lastRenderedPageBreak/>
        <w:tab/>
      </w:r>
      <w:r w:rsidR="00F75D2B" w:rsidRPr="00EC3939">
        <w:t>(3)</w:t>
      </w:r>
      <w:r w:rsidR="00F75D2B">
        <w:tab/>
        <w:t>If an authorised officer uses the assistance of an interpreter—</w:t>
      </w:r>
    </w:p>
    <w:p w14:paraId="57042F80" w14:textId="77777777" w:rsidR="00F75D2B" w:rsidRDefault="00EC3939" w:rsidP="0095470D">
      <w:pPr>
        <w:pStyle w:val="DraftHeading3"/>
        <w:tabs>
          <w:tab w:val="right" w:pos="1757"/>
        </w:tabs>
        <w:ind w:left="1871" w:hanging="1871"/>
      </w:pPr>
      <w:r>
        <w:tab/>
      </w:r>
      <w:r w:rsidR="00F75D2B" w:rsidRPr="00EC3939">
        <w:t>(a)</w:t>
      </w:r>
      <w:r w:rsidR="00F75D2B">
        <w:tab/>
        <w:t>an enquiry or request made by the interpreter on the authorised officer's behalf is taken to be made by the authorised officer; and</w:t>
      </w:r>
    </w:p>
    <w:p w14:paraId="569F1651" w14:textId="77777777" w:rsidR="00F75D2B" w:rsidRDefault="00EC3939" w:rsidP="0095470D">
      <w:pPr>
        <w:pStyle w:val="DraftHeading3"/>
        <w:tabs>
          <w:tab w:val="right" w:pos="1757"/>
        </w:tabs>
        <w:ind w:left="1871" w:hanging="1871"/>
      </w:pPr>
      <w:r>
        <w:tab/>
      </w:r>
      <w:r w:rsidR="00F75D2B" w:rsidRPr="00EC3939">
        <w:t>(b)</w:t>
      </w:r>
      <w:r w:rsidR="00F75D2B">
        <w:tab/>
        <w:t xml:space="preserve">an answer given to the interpreter is taken to be given to the authorised officer. </w:t>
      </w:r>
    </w:p>
    <w:p w14:paraId="302812F2" w14:textId="77777777" w:rsidR="00B6131B" w:rsidRPr="009256D5" w:rsidRDefault="00B6131B" w:rsidP="00866665">
      <w:pPr>
        <w:pStyle w:val="SideNote"/>
        <w:framePr w:wrap="around"/>
        <w:rPr>
          <w:lang w:val="en-US"/>
        </w:rPr>
      </w:pPr>
      <w:r w:rsidRPr="009256D5">
        <w:rPr>
          <w:lang w:val="en-US"/>
        </w:rPr>
        <w:t xml:space="preserve">S. </w:t>
      </w:r>
      <w:r>
        <w:rPr>
          <w:lang w:val="en-US"/>
        </w:rPr>
        <w:t>251</w:t>
      </w:r>
      <w:r w:rsidRPr="009256D5">
        <w:rPr>
          <w:lang w:val="en-US"/>
        </w:rPr>
        <w:t xml:space="preserve"> inserted by No. 39/2018 s. 7 (as </w:t>
      </w:r>
      <w:r w:rsidRPr="009256D5">
        <w:t>amended by Nos 27/2019 ss 12−30, 3/2020 ss 42–44, 47/2020 s. 26).</w:t>
      </w:r>
    </w:p>
    <w:p w14:paraId="0C6B8883" w14:textId="77777777" w:rsidR="00F75D2B" w:rsidRDefault="00EC3939" w:rsidP="0095470D">
      <w:pPr>
        <w:pStyle w:val="DraftHeading1"/>
        <w:tabs>
          <w:tab w:val="right" w:pos="680"/>
        </w:tabs>
        <w:ind w:left="850" w:hanging="850"/>
      </w:pPr>
      <w:r>
        <w:tab/>
      </w:r>
      <w:bookmarkStart w:id="366" w:name="_Toc233043002"/>
      <w:r w:rsidR="00F75D2B" w:rsidRPr="00EF41F5">
        <w:t>251</w:t>
      </w:r>
      <w:r w:rsidR="00F75D2B">
        <w:tab/>
        <w:t>Powers on entry</w:t>
      </w:r>
      <w:bookmarkEnd w:id="366"/>
    </w:p>
    <w:p w14:paraId="1460BEB8" w14:textId="77777777" w:rsidR="00F75D2B" w:rsidRDefault="00EC3939" w:rsidP="0095470D">
      <w:pPr>
        <w:pStyle w:val="DraftHeading2"/>
        <w:tabs>
          <w:tab w:val="right" w:pos="1247"/>
        </w:tabs>
        <w:ind w:left="1361" w:hanging="1361"/>
      </w:pPr>
      <w:r>
        <w:tab/>
      </w:r>
      <w:r w:rsidR="00F75D2B" w:rsidRPr="00EC3939">
        <w:t>(1)</w:t>
      </w:r>
      <w:r w:rsidR="00F75D2B">
        <w:tab/>
        <w:t xml:space="preserve">An authorised officer who enters a place or premises under this Division may do or cause to be done any thing or action the authorised officer reasonably believes is necessary for the purpose of performing a function or duty or exercising a power under this Act. </w:t>
      </w:r>
    </w:p>
    <w:p w14:paraId="5E814400" w14:textId="77777777" w:rsidR="00F75D2B" w:rsidRDefault="00EC3939" w:rsidP="0095470D">
      <w:pPr>
        <w:pStyle w:val="DraftHeading2"/>
        <w:tabs>
          <w:tab w:val="right" w:pos="1247"/>
        </w:tabs>
        <w:ind w:left="1361" w:hanging="1361"/>
      </w:pPr>
      <w:r>
        <w:tab/>
      </w:r>
      <w:r w:rsidR="00F75D2B" w:rsidRPr="00EC3939">
        <w:t>(2)</w:t>
      </w:r>
      <w:r w:rsidR="00F75D2B">
        <w:tab/>
        <w:t>Without limiting subsection (1), an authorised officer who enters a place or premises under this Division may do all or any of the following that the authorised officer reasonably believes is necessary for the purpose of performing a function or duty or exercising a power under this Act—</w:t>
      </w:r>
    </w:p>
    <w:p w14:paraId="201AA5D1" w14:textId="77777777" w:rsidR="00F75D2B" w:rsidRDefault="00EC3939" w:rsidP="0095470D">
      <w:pPr>
        <w:pStyle w:val="DraftHeading3"/>
        <w:tabs>
          <w:tab w:val="right" w:pos="1757"/>
        </w:tabs>
        <w:ind w:left="1871" w:hanging="1871"/>
      </w:pPr>
      <w:r>
        <w:tab/>
      </w:r>
      <w:r w:rsidR="00F75D2B" w:rsidRPr="00EC3939">
        <w:t>(a)</w:t>
      </w:r>
      <w:r w:rsidR="00F75D2B">
        <w:tab/>
        <w:t>inspect, examine and make enquiries about a thing at the place or premises;</w:t>
      </w:r>
    </w:p>
    <w:p w14:paraId="39581965" w14:textId="77777777" w:rsidR="00F75D2B" w:rsidRDefault="00EC3939" w:rsidP="0095470D">
      <w:pPr>
        <w:pStyle w:val="DraftHeading3"/>
        <w:tabs>
          <w:tab w:val="right" w:pos="1757"/>
        </w:tabs>
        <w:ind w:left="1871" w:hanging="1871"/>
      </w:pPr>
      <w:r>
        <w:tab/>
      </w:r>
      <w:r w:rsidR="00F75D2B" w:rsidRPr="00EC3939">
        <w:t>(b)</w:t>
      </w:r>
      <w:r w:rsidR="00F75D2B">
        <w:tab/>
        <w:t>take and remove samples of a substance or thing at the place or premises;</w:t>
      </w:r>
    </w:p>
    <w:p w14:paraId="03D302B3" w14:textId="77777777" w:rsidR="00F75D2B" w:rsidRDefault="00EC3939" w:rsidP="0095470D">
      <w:pPr>
        <w:pStyle w:val="DraftHeading3"/>
        <w:tabs>
          <w:tab w:val="right" w:pos="1757"/>
        </w:tabs>
        <w:ind w:left="1871" w:hanging="1871"/>
      </w:pPr>
      <w:r>
        <w:tab/>
      </w:r>
      <w:r w:rsidR="00F75D2B" w:rsidRPr="00EC3939">
        <w:t>(c)</w:t>
      </w:r>
      <w:r w:rsidR="00F75D2B">
        <w:tab/>
        <w:t>carry out testing and examination;</w:t>
      </w:r>
    </w:p>
    <w:p w14:paraId="511B39AF" w14:textId="77777777" w:rsidR="00F75D2B" w:rsidRDefault="00EC3939" w:rsidP="0095470D">
      <w:pPr>
        <w:pStyle w:val="DraftHeading3"/>
        <w:tabs>
          <w:tab w:val="right" w:pos="1757"/>
        </w:tabs>
        <w:ind w:left="1871" w:hanging="1871"/>
      </w:pPr>
      <w:r>
        <w:tab/>
      </w:r>
      <w:r w:rsidR="00F75D2B" w:rsidRPr="00EC3939">
        <w:t>(d)</w:t>
      </w:r>
      <w:r w:rsidR="00F75D2B">
        <w:tab/>
        <w:t>take photographic, audio, video or any other type of recording;</w:t>
      </w:r>
    </w:p>
    <w:p w14:paraId="1C80D24E" w14:textId="77777777" w:rsidR="00F75D2B" w:rsidRDefault="00EC3939" w:rsidP="0095470D">
      <w:pPr>
        <w:pStyle w:val="DraftHeading3"/>
        <w:tabs>
          <w:tab w:val="right" w:pos="1757"/>
        </w:tabs>
        <w:ind w:left="1871" w:hanging="1871"/>
      </w:pPr>
      <w:r>
        <w:tab/>
      </w:r>
      <w:r w:rsidR="00F75D2B" w:rsidRPr="00EC3939">
        <w:t>(e)</w:t>
      </w:r>
      <w:r w:rsidR="00F75D2B">
        <w:tab/>
        <w:t>examine, copy or take extracts from a document;</w:t>
      </w:r>
    </w:p>
    <w:p w14:paraId="1510CB1D" w14:textId="77777777" w:rsidR="00F75D2B" w:rsidRDefault="00EC3939" w:rsidP="0095470D">
      <w:pPr>
        <w:pStyle w:val="DraftHeading3"/>
        <w:tabs>
          <w:tab w:val="right" w:pos="1757"/>
        </w:tabs>
        <w:ind w:left="1871" w:hanging="1871"/>
      </w:pPr>
      <w:r>
        <w:tab/>
      </w:r>
      <w:r w:rsidR="00F75D2B" w:rsidRPr="00EC3939">
        <w:t>(f)</w:t>
      </w:r>
      <w:r w:rsidR="00F75D2B">
        <w:tab/>
        <w:t>inspect, examine or test any plant, equipment, vehicle, or other thing;</w:t>
      </w:r>
    </w:p>
    <w:p w14:paraId="404CC3AB" w14:textId="77777777" w:rsidR="00F75D2B" w:rsidRDefault="00EC3939" w:rsidP="0095470D">
      <w:pPr>
        <w:pStyle w:val="DraftHeading3"/>
        <w:tabs>
          <w:tab w:val="right" w:pos="1757"/>
        </w:tabs>
        <w:ind w:left="1871" w:hanging="1871"/>
      </w:pPr>
      <w:r>
        <w:tab/>
      </w:r>
      <w:r w:rsidR="00F75D2B" w:rsidRPr="00EC3939">
        <w:t>(g)</w:t>
      </w:r>
      <w:r w:rsidR="00F75D2B">
        <w:tab/>
        <w:t>bring equipment or materials to the place or premises;</w:t>
      </w:r>
    </w:p>
    <w:p w14:paraId="5BFB506F" w14:textId="77777777" w:rsidR="00F75D2B" w:rsidRDefault="00EC3939" w:rsidP="0095470D">
      <w:pPr>
        <w:pStyle w:val="DraftHeading3"/>
        <w:tabs>
          <w:tab w:val="right" w:pos="1757"/>
        </w:tabs>
        <w:ind w:left="1871" w:hanging="1871"/>
      </w:pPr>
      <w:r>
        <w:lastRenderedPageBreak/>
        <w:tab/>
      </w:r>
      <w:r w:rsidR="00F75D2B" w:rsidRPr="00EC3939">
        <w:t>(h)</w:t>
      </w:r>
      <w:r w:rsidR="00F75D2B">
        <w:tab/>
        <w:t>seize and remove a thing connected with a suspected contravention of this Act or the regulations;</w:t>
      </w:r>
    </w:p>
    <w:p w14:paraId="53499FF2" w14:textId="77777777" w:rsidR="00F75D2B" w:rsidRDefault="00EC3939" w:rsidP="0095470D">
      <w:pPr>
        <w:pStyle w:val="DraftHeading3"/>
        <w:tabs>
          <w:tab w:val="right" w:pos="1757"/>
        </w:tabs>
        <w:ind w:left="1871" w:hanging="1871"/>
      </w:pPr>
      <w:r>
        <w:tab/>
      </w:r>
      <w:r w:rsidR="00F75D2B" w:rsidRPr="00EC3939">
        <w:t>(i)</w:t>
      </w:r>
      <w:r w:rsidR="00F75D2B">
        <w:tab/>
        <w:t>request the assistance of a person at the place or premises;</w:t>
      </w:r>
    </w:p>
    <w:p w14:paraId="4A89D6CA" w14:textId="77777777" w:rsidR="00F75D2B" w:rsidRDefault="00EC3939" w:rsidP="0095470D">
      <w:pPr>
        <w:pStyle w:val="DraftHeading3"/>
        <w:tabs>
          <w:tab w:val="right" w:pos="1757"/>
        </w:tabs>
        <w:ind w:left="1871" w:hanging="1871"/>
      </w:pPr>
      <w:r>
        <w:tab/>
      </w:r>
      <w:r w:rsidR="00F75D2B" w:rsidRPr="00EC3939">
        <w:t>(j)</w:t>
      </w:r>
      <w:r w:rsidR="00F75D2B">
        <w:tab/>
        <w:t>take any other action.</w:t>
      </w:r>
    </w:p>
    <w:p w14:paraId="2501CEFD" w14:textId="77777777" w:rsidR="00F75D2B" w:rsidRDefault="00EC3939" w:rsidP="0095470D">
      <w:pPr>
        <w:pStyle w:val="DraftHeading2"/>
        <w:tabs>
          <w:tab w:val="right" w:pos="1247"/>
        </w:tabs>
        <w:ind w:left="1361" w:hanging="1361"/>
      </w:pPr>
      <w:r>
        <w:tab/>
      </w:r>
      <w:r w:rsidR="00F75D2B" w:rsidRPr="00EC3939">
        <w:t>(3)</w:t>
      </w:r>
      <w:r w:rsidR="00F75D2B">
        <w:tab/>
        <w:t>For the purposes of subsection (2)(c) and (f), an authorised officer may carry out or cause to be carried out any testing and examination of a thing, including testing of a thing that results in the destruction of that thing.</w:t>
      </w:r>
    </w:p>
    <w:p w14:paraId="516E7DF3" w14:textId="77777777" w:rsidR="00F75D2B" w:rsidRDefault="00EC3939" w:rsidP="0095470D">
      <w:pPr>
        <w:pStyle w:val="DraftHeading2"/>
        <w:tabs>
          <w:tab w:val="right" w:pos="1247"/>
        </w:tabs>
        <w:ind w:left="1361" w:hanging="1361"/>
      </w:pPr>
      <w:r>
        <w:tab/>
      </w:r>
      <w:r w:rsidR="00F75D2B" w:rsidRPr="00EC3939">
        <w:t>(4)</w:t>
      </w:r>
      <w:r w:rsidR="00F75D2B">
        <w:tab/>
        <w:t>An authorised officer must take reasonable steps to—</w:t>
      </w:r>
    </w:p>
    <w:p w14:paraId="16E2BC68" w14:textId="77777777" w:rsidR="00F75D2B" w:rsidRDefault="00EC3939" w:rsidP="0095470D">
      <w:pPr>
        <w:pStyle w:val="DraftHeading3"/>
        <w:tabs>
          <w:tab w:val="right" w:pos="1757"/>
        </w:tabs>
        <w:ind w:left="1871" w:hanging="1871"/>
      </w:pPr>
      <w:r>
        <w:tab/>
      </w:r>
      <w:r w:rsidR="00F75D2B" w:rsidRPr="00EC3939">
        <w:t>(a)</w:t>
      </w:r>
      <w:r w:rsidR="00F75D2B">
        <w:tab/>
        <w:t>minimise disruption caused by entry and inspection of a place or premises and of taking any action under this section; and</w:t>
      </w:r>
    </w:p>
    <w:p w14:paraId="13628F31" w14:textId="77777777" w:rsidR="00F75D2B" w:rsidRDefault="00EC3939" w:rsidP="0095470D">
      <w:pPr>
        <w:pStyle w:val="DraftHeading3"/>
        <w:tabs>
          <w:tab w:val="right" w:pos="1757"/>
        </w:tabs>
        <w:ind w:left="1871" w:hanging="1871"/>
      </w:pPr>
      <w:r>
        <w:tab/>
      </w:r>
      <w:r w:rsidR="00F75D2B" w:rsidRPr="00EC3939">
        <w:t>(b)</w:t>
      </w:r>
      <w:r w:rsidR="00F75D2B">
        <w:tab/>
        <w:t>ensure the authorised officer does not remain at a place or premises any longer than is reasonably necessary.</w:t>
      </w:r>
    </w:p>
    <w:p w14:paraId="471C0120" w14:textId="77777777" w:rsidR="00B6131B" w:rsidRPr="009256D5" w:rsidRDefault="00B6131B" w:rsidP="00866665">
      <w:pPr>
        <w:pStyle w:val="SideNote"/>
        <w:framePr w:wrap="around"/>
        <w:rPr>
          <w:lang w:val="en-US"/>
        </w:rPr>
      </w:pPr>
      <w:r w:rsidRPr="009256D5">
        <w:rPr>
          <w:lang w:val="en-US"/>
        </w:rPr>
        <w:t xml:space="preserve">S. </w:t>
      </w:r>
      <w:r>
        <w:rPr>
          <w:lang w:val="en-US"/>
        </w:rPr>
        <w:t>252</w:t>
      </w:r>
      <w:r w:rsidRPr="009256D5">
        <w:rPr>
          <w:lang w:val="en-US"/>
        </w:rPr>
        <w:t xml:space="preserve"> inserted by No. 39/2018 s. 7 (as </w:t>
      </w:r>
      <w:r w:rsidRPr="009256D5">
        <w:t>amended by Nos 27/2019 ss 12−30, 3/2020 ss 42–44, 47/2020 s. 26).</w:t>
      </w:r>
    </w:p>
    <w:p w14:paraId="1863F68E" w14:textId="77777777" w:rsidR="00F75D2B" w:rsidRDefault="00EC3939" w:rsidP="0095470D">
      <w:pPr>
        <w:pStyle w:val="DraftHeading1"/>
        <w:tabs>
          <w:tab w:val="right" w:pos="680"/>
        </w:tabs>
        <w:ind w:left="850" w:hanging="850"/>
      </w:pPr>
      <w:r>
        <w:tab/>
      </w:r>
      <w:bookmarkStart w:id="367" w:name="_Toc233043003"/>
      <w:r w:rsidR="00F75D2B" w:rsidRPr="00EF41F5">
        <w:t>252</w:t>
      </w:r>
      <w:r w:rsidR="00F75D2B">
        <w:tab/>
        <w:t>Authorised officer may require production of documents</w:t>
      </w:r>
      <w:bookmarkEnd w:id="367"/>
    </w:p>
    <w:p w14:paraId="4DF65577" w14:textId="77777777" w:rsidR="00F75D2B" w:rsidRDefault="00EC3939" w:rsidP="0095470D">
      <w:pPr>
        <w:pStyle w:val="DraftHeading2"/>
        <w:tabs>
          <w:tab w:val="right" w:pos="1247"/>
        </w:tabs>
        <w:ind w:left="1361" w:hanging="1361"/>
      </w:pPr>
      <w:r>
        <w:tab/>
      </w:r>
      <w:r w:rsidR="00F75D2B" w:rsidRPr="00EC3939">
        <w:t>(1)</w:t>
      </w:r>
      <w:r w:rsidR="00F75D2B">
        <w:tab/>
        <w:t>An authorised officer who enters a place or premises under this Division may do all or any of the following for the purpose of performing a function or duty or exercising a power under this Act—</w:t>
      </w:r>
    </w:p>
    <w:p w14:paraId="7E3992B0" w14:textId="77777777" w:rsidR="00F75D2B" w:rsidRDefault="00EC3939" w:rsidP="0095470D">
      <w:pPr>
        <w:pStyle w:val="DraftHeading3"/>
        <w:tabs>
          <w:tab w:val="right" w:pos="1757"/>
        </w:tabs>
        <w:ind w:left="1871" w:hanging="1871"/>
      </w:pPr>
      <w:r>
        <w:tab/>
      </w:r>
      <w:r w:rsidR="00F75D2B" w:rsidRPr="00EC3939">
        <w:t>(a)</w:t>
      </w:r>
      <w:r w:rsidR="00F75D2B">
        <w:tab/>
        <w:t xml:space="preserve">require a person to produce a document or part of a document, located at the place or premises, that is in the person's possession or control; </w:t>
      </w:r>
    </w:p>
    <w:p w14:paraId="01BD6FB0" w14:textId="77777777" w:rsidR="00F75D2B" w:rsidRDefault="00EC3939" w:rsidP="0095470D">
      <w:pPr>
        <w:pStyle w:val="DraftHeading3"/>
        <w:tabs>
          <w:tab w:val="right" w:pos="1757"/>
        </w:tabs>
        <w:ind w:left="1871" w:hanging="1871"/>
      </w:pPr>
      <w:r>
        <w:tab/>
      </w:r>
      <w:r w:rsidR="00F75D2B" w:rsidRPr="00EC3939">
        <w:t>(b)</w:t>
      </w:r>
      <w:r w:rsidR="00F75D2B">
        <w:tab/>
        <w:t xml:space="preserve">examine the document or part of the document; </w:t>
      </w:r>
    </w:p>
    <w:p w14:paraId="5B726F41" w14:textId="77777777" w:rsidR="00F75D2B" w:rsidRDefault="00EC3939" w:rsidP="0095470D">
      <w:pPr>
        <w:pStyle w:val="DraftHeading3"/>
        <w:tabs>
          <w:tab w:val="right" w:pos="1757"/>
        </w:tabs>
        <w:ind w:left="1871" w:hanging="1871"/>
      </w:pPr>
      <w:r>
        <w:lastRenderedPageBreak/>
        <w:tab/>
      </w:r>
      <w:r w:rsidR="00F75D2B" w:rsidRPr="00EC3939">
        <w:t>(c)</w:t>
      </w:r>
      <w:r w:rsidR="00F75D2B">
        <w:tab/>
        <w:t>retain the document or part of the document for as long as is reasonably necessary to fulfil the purpose that it is required for;</w:t>
      </w:r>
    </w:p>
    <w:p w14:paraId="5022F2EC" w14:textId="77777777" w:rsidR="00F75D2B" w:rsidRDefault="00EC3939" w:rsidP="0095470D">
      <w:pPr>
        <w:pStyle w:val="DraftHeading3"/>
        <w:tabs>
          <w:tab w:val="right" w:pos="1757"/>
        </w:tabs>
        <w:ind w:left="1871" w:hanging="1871"/>
      </w:pPr>
      <w:r>
        <w:tab/>
      </w:r>
      <w:r w:rsidR="00F75D2B" w:rsidRPr="00EC3939">
        <w:t>(d)</w:t>
      </w:r>
      <w:r w:rsidR="00F75D2B">
        <w:tab/>
        <w:t>take extracts from and make copies of the document or part of the document.</w:t>
      </w:r>
    </w:p>
    <w:p w14:paraId="67CE1E33" w14:textId="77777777" w:rsidR="00F75D2B" w:rsidRDefault="00EC3939" w:rsidP="0095470D">
      <w:pPr>
        <w:pStyle w:val="DraftHeading2"/>
        <w:tabs>
          <w:tab w:val="right" w:pos="1247"/>
        </w:tabs>
        <w:ind w:left="1361" w:hanging="1361"/>
      </w:pPr>
      <w:r>
        <w:tab/>
      </w:r>
      <w:r w:rsidR="00F75D2B" w:rsidRPr="00EC3939">
        <w:t>(2)</w:t>
      </w:r>
      <w:r w:rsidR="00F75D2B">
        <w:tab/>
        <w:t>A person must not, without reasonable excuse, refuse or fail to comply with a request under subsection (1).</w:t>
      </w:r>
    </w:p>
    <w:p w14:paraId="69697BE4"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6</w:t>
      </w:r>
      <w:r w:rsidR="00710640">
        <w:t>0 penalty</w:t>
      </w:r>
      <w:r>
        <w:t xml:space="preserve"> units;</w:t>
      </w:r>
    </w:p>
    <w:p w14:paraId="0EC2D337"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30</w:t>
      </w:r>
      <w:r w:rsidR="00710640">
        <w:t>0 penalty</w:t>
      </w:r>
      <w:r>
        <w:t xml:space="preserve"> units.</w:t>
      </w:r>
    </w:p>
    <w:p w14:paraId="632DA258" w14:textId="77777777" w:rsidR="00B6131B" w:rsidRPr="009256D5" w:rsidRDefault="00B6131B" w:rsidP="00866665">
      <w:pPr>
        <w:pStyle w:val="SideNote"/>
        <w:framePr w:wrap="around"/>
        <w:rPr>
          <w:lang w:val="en-US"/>
        </w:rPr>
      </w:pPr>
      <w:r w:rsidRPr="009256D5">
        <w:rPr>
          <w:lang w:val="en-US"/>
        </w:rPr>
        <w:t xml:space="preserve">S. </w:t>
      </w:r>
      <w:r>
        <w:rPr>
          <w:lang w:val="en-US"/>
        </w:rPr>
        <w:t>253</w:t>
      </w:r>
      <w:r w:rsidRPr="009256D5">
        <w:rPr>
          <w:lang w:val="en-US"/>
        </w:rPr>
        <w:t xml:space="preserve"> inserted by No. 39/2018 s. 7 (as </w:t>
      </w:r>
      <w:r w:rsidRPr="009256D5">
        <w:t>amended by Nos 27/2019 ss 12−30, 3/2020 ss 42–44, 47/2020 s. 26).</w:t>
      </w:r>
    </w:p>
    <w:p w14:paraId="68BA011A" w14:textId="77777777" w:rsidR="00F75D2B" w:rsidRDefault="00EC3939" w:rsidP="0095470D">
      <w:pPr>
        <w:pStyle w:val="DraftHeading1"/>
        <w:tabs>
          <w:tab w:val="right" w:pos="680"/>
        </w:tabs>
        <w:ind w:left="850" w:hanging="850"/>
      </w:pPr>
      <w:r>
        <w:tab/>
      </w:r>
      <w:bookmarkStart w:id="368" w:name="_Toc233043004"/>
      <w:r w:rsidR="00F75D2B" w:rsidRPr="00EF41F5">
        <w:t>253</w:t>
      </w:r>
      <w:r w:rsidR="00F75D2B">
        <w:tab/>
        <w:t>Authorised officer may require information or answers</w:t>
      </w:r>
      <w:bookmarkEnd w:id="368"/>
      <w:r w:rsidR="00F75D2B">
        <w:t xml:space="preserve"> </w:t>
      </w:r>
    </w:p>
    <w:p w14:paraId="42C93B4E" w14:textId="77777777" w:rsidR="00F75D2B" w:rsidRDefault="00D945B1" w:rsidP="0095470D">
      <w:pPr>
        <w:pStyle w:val="DraftHeading2"/>
        <w:tabs>
          <w:tab w:val="right" w:pos="1247"/>
        </w:tabs>
        <w:ind w:left="1361" w:hanging="1361"/>
      </w:pPr>
      <w:r>
        <w:tab/>
      </w:r>
      <w:r w:rsidR="00F75D2B" w:rsidRPr="00D945B1">
        <w:t>(1)</w:t>
      </w:r>
      <w:r w:rsidR="00F75D2B">
        <w:tab/>
        <w:t>An authorised officer who enters a place or premises under this Division may require a person at the place or premises to give any information or answer any question for the purpose of performing a function or duty or exercising a power under this Act.</w:t>
      </w:r>
    </w:p>
    <w:p w14:paraId="3CF4F8A7" w14:textId="77777777" w:rsidR="00F75D2B" w:rsidRDefault="00D945B1" w:rsidP="0095470D">
      <w:pPr>
        <w:pStyle w:val="DraftHeading2"/>
        <w:tabs>
          <w:tab w:val="right" w:pos="1247"/>
        </w:tabs>
        <w:ind w:left="1361" w:hanging="1361"/>
      </w:pPr>
      <w:r>
        <w:tab/>
      </w:r>
      <w:r w:rsidR="00F75D2B" w:rsidRPr="00D945B1">
        <w:t>(2)</w:t>
      </w:r>
      <w:r w:rsidR="00F75D2B">
        <w:tab/>
        <w:t>An authorised officer must only require information or answers from a person if the authorised officer reasonably believes that the person has knowledge of a matter or thing relevant to another person's compliance with this Act or the regulations.</w:t>
      </w:r>
    </w:p>
    <w:p w14:paraId="1CF3E5ED" w14:textId="77777777" w:rsidR="00F75D2B" w:rsidRDefault="00D945B1" w:rsidP="0095470D">
      <w:pPr>
        <w:pStyle w:val="DraftHeading2"/>
        <w:tabs>
          <w:tab w:val="right" w:pos="1247"/>
        </w:tabs>
        <w:ind w:left="1361" w:hanging="1361"/>
      </w:pPr>
      <w:r>
        <w:tab/>
      </w:r>
      <w:r w:rsidR="00F75D2B" w:rsidRPr="00D945B1">
        <w:t>(3)</w:t>
      </w:r>
      <w:r w:rsidR="00F75D2B">
        <w:tab/>
        <w:t>A person must not, without reasonable excuse, refuse or fail to comply with a request under subsection (1).</w:t>
      </w:r>
    </w:p>
    <w:p w14:paraId="53C884F8"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6</w:t>
      </w:r>
      <w:r w:rsidR="00710640">
        <w:t>0 penalty</w:t>
      </w:r>
      <w:r>
        <w:t xml:space="preserve"> units;</w:t>
      </w:r>
    </w:p>
    <w:p w14:paraId="4EA2100F"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30</w:t>
      </w:r>
      <w:r w:rsidR="00710640">
        <w:t>0 penalty</w:t>
      </w:r>
      <w:r>
        <w:t xml:space="preserve"> units.</w:t>
      </w:r>
    </w:p>
    <w:p w14:paraId="3A4EF3DB" w14:textId="77777777" w:rsidR="00B6131B" w:rsidRPr="009256D5" w:rsidRDefault="00B6131B" w:rsidP="00866665">
      <w:pPr>
        <w:pStyle w:val="SideNote"/>
        <w:framePr w:wrap="around"/>
        <w:rPr>
          <w:lang w:val="en-US"/>
        </w:rPr>
      </w:pPr>
      <w:r w:rsidRPr="009256D5">
        <w:rPr>
          <w:lang w:val="en-US"/>
        </w:rPr>
        <w:lastRenderedPageBreak/>
        <w:t xml:space="preserve">S. </w:t>
      </w:r>
      <w:r>
        <w:rPr>
          <w:lang w:val="en-US"/>
        </w:rPr>
        <w:t>254</w:t>
      </w:r>
      <w:r w:rsidRPr="009256D5">
        <w:rPr>
          <w:lang w:val="en-US"/>
        </w:rPr>
        <w:t xml:space="preserve"> inserted by No. 39/2018 s. 7 (as </w:t>
      </w:r>
      <w:r w:rsidRPr="009256D5">
        <w:t>amended by Nos 27/2019 ss 12−30, 3/2020 ss 42–44, 47/2020 s. 26).</w:t>
      </w:r>
    </w:p>
    <w:p w14:paraId="01EDDB53" w14:textId="77777777" w:rsidR="00F75D2B" w:rsidRDefault="00D945B1" w:rsidP="0095470D">
      <w:pPr>
        <w:pStyle w:val="DraftHeading1"/>
        <w:tabs>
          <w:tab w:val="right" w:pos="680"/>
        </w:tabs>
        <w:ind w:left="850" w:hanging="850"/>
      </w:pPr>
      <w:r>
        <w:tab/>
      </w:r>
      <w:bookmarkStart w:id="369" w:name="_Toc233043005"/>
      <w:r w:rsidR="00F75D2B" w:rsidRPr="00EF41F5">
        <w:t>254</w:t>
      </w:r>
      <w:r w:rsidR="00F75D2B">
        <w:tab/>
        <w:t>Report to be given about entry and inspection of place or premises</w:t>
      </w:r>
      <w:bookmarkEnd w:id="369"/>
    </w:p>
    <w:p w14:paraId="1D03AC90" w14:textId="77777777" w:rsidR="00F75D2B" w:rsidRDefault="00D945B1" w:rsidP="0095470D">
      <w:pPr>
        <w:pStyle w:val="DraftHeading2"/>
        <w:tabs>
          <w:tab w:val="right" w:pos="1247"/>
        </w:tabs>
        <w:ind w:left="1361" w:hanging="1361"/>
      </w:pPr>
      <w:r>
        <w:tab/>
      </w:r>
      <w:r w:rsidR="00F75D2B" w:rsidRPr="00D945B1">
        <w:t>(1)</w:t>
      </w:r>
      <w:r w:rsidR="00F75D2B">
        <w:tab/>
        <w:t>An authorised officer who enters and inspects a place or premises under this Division must give a report concerning the entry to the occupier or apparent occupier for the time being of the place or premises when, or as soon as practicable after, the authorised officer leaves the place or premises.</w:t>
      </w:r>
    </w:p>
    <w:p w14:paraId="30FFC6A4" w14:textId="77777777" w:rsidR="00F75D2B" w:rsidRDefault="00D945B1" w:rsidP="0095470D">
      <w:pPr>
        <w:pStyle w:val="DraftHeading2"/>
        <w:tabs>
          <w:tab w:val="right" w:pos="1247"/>
        </w:tabs>
        <w:ind w:left="1361" w:hanging="1361"/>
      </w:pPr>
      <w:r>
        <w:tab/>
      </w:r>
      <w:r w:rsidR="00F75D2B" w:rsidRPr="00D945B1">
        <w:t>(2)</w:t>
      </w:r>
      <w:r w:rsidR="00F75D2B">
        <w:tab/>
        <w:t>The report must be in writing and include the following—</w:t>
      </w:r>
    </w:p>
    <w:p w14:paraId="5F744024" w14:textId="77777777" w:rsidR="00F75D2B" w:rsidRDefault="00D945B1" w:rsidP="0095470D">
      <w:pPr>
        <w:pStyle w:val="DraftHeading3"/>
        <w:tabs>
          <w:tab w:val="right" w:pos="1757"/>
        </w:tabs>
        <w:ind w:left="1871" w:hanging="1871"/>
      </w:pPr>
      <w:r>
        <w:tab/>
      </w:r>
      <w:r w:rsidR="00F75D2B" w:rsidRPr="00D945B1">
        <w:t>(a)</w:t>
      </w:r>
      <w:r w:rsidR="00F75D2B">
        <w:tab/>
        <w:t xml:space="preserve">the time of the entry and departure; </w:t>
      </w:r>
    </w:p>
    <w:p w14:paraId="09CD989F" w14:textId="77777777" w:rsidR="00F75D2B" w:rsidRDefault="00D945B1" w:rsidP="0095470D">
      <w:pPr>
        <w:pStyle w:val="DraftHeading3"/>
        <w:tabs>
          <w:tab w:val="right" w:pos="1757"/>
        </w:tabs>
        <w:ind w:left="1871" w:hanging="1871"/>
      </w:pPr>
      <w:r>
        <w:tab/>
      </w:r>
      <w:r w:rsidR="00F75D2B" w:rsidRPr="00D945B1">
        <w:t>(b)</w:t>
      </w:r>
      <w:r w:rsidR="00F75D2B">
        <w:tab/>
        <w:t xml:space="preserve">the purpose of the entry and inspection; </w:t>
      </w:r>
    </w:p>
    <w:p w14:paraId="2F64C2AF" w14:textId="77777777" w:rsidR="00F75D2B" w:rsidRDefault="00D945B1" w:rsidP="0095470D">
      <w:pPr>
        <w:pStyle w:val="DraftHeading3"/>
        <w:tabs>
          <w:tab w:val="right" w:pos="1757"/>
        </w:tabs>
        <w:ind w:left="1871" w:hanging="1871"/>
      </w:pPr>
      <w:r>
        <w:tab/>
      </w:r>
      <w:r w:rsidR="00F75D2B" w:rsidRPr="00D945B1">
        <w:t>(c)</w:t>
      </w:r>
      <w:r w:rsidR="00F75D2B">
        <w:tab/>
        <w:t xml:space="preserve">a description of any actions taken at the place or premises; </w:t>
      </w:r>
    </w:p>
    <w:p w14:paraId="478D92E2" w14:textId="77777777" w:rsidR="00F75D2B" w:rsidRDefault="00D945B1" w:rsidP="0095470D">
      <w:pPr>
        <w:pStyle w:val="DraftHeading3"/>
        <w:tabs>
          <w:tab w:val="right" w:pos="1757"/>
        </w:tabs>
        <w:ind w:left="1871" w:hanging="1871"/>
      </w:pPr>
      <w:r>
        <w:tab/>
      </w:r>
      <w:r w:rsidR="00F75D2B" w:rsidRPr="00D945B1">
        <w:t>(d)</w:t>
      </w:r>
      <w:r w:rsidR="00F75D2B">
        <w:tab/>
        <w:t>a summary of any observations of the authorised officer at the place or premises;</w:t>
      </w:r>
    </w:p>
    <w:p w14:paraId="1D48C3BE" w14:textId="77777777" w:rsidR="00F75D2B" w:rsidRDefault="00D945B1" w:rsidP="0095470D">
      <w:pPr>
        <w:pStyle w:val="DraftHeading3"/>
        <w:tabs>
          <w:tab w:val="right" w:pos="1757"/>
        </w:tabs>
        <w:ind w:left="1871" w:hanging="1871"/>
      </w:pPr>
      <w:r>
        <w:tab/>
      </w:r>
      <w:r w:rsidR="00F75D2B" w:rsidRPr="00D945B1">
        <w:t>(e)</w:t>
      </w:r>
      <w:r w:rsidR="00F75D2B">
        <w:tab/>
        <w:t>the procedure for contacting the Authority and the authorised officer for further details of the entry and inspection.</w:t>
      </w:r>
    </w:p>
    <w:p w14:paraId="0B8A091F" w14:textId="77777777" w:rsidR="00F75D2B" w:rsidRPr="0095470D" w:rsidRDefault="00F75D2B" w:rsidP="0095470D">
      <w:pPr>
        <w:pStyle w:val="Heading-DIVISION"/>
        <w:rPr>
          <w:sz w:val="28"/>
        </w:rPr>
      </w:pPr>
      <w:bookmarkStart w:id="370" w:name="_Toc233043006"/>
      <w:r w:rsidRPr="0095470D">
        <w:rPr>
          <w:sz w:val="28"/>
        </w:rPr>
        <w:t>Division 2—Information gathering notices</w:t>
      </w:r>
      <w:bookmarkEnd w:id="370"/>
    </w:p>
    <w:p w14:paraId="498CAD79" w14:textId="77777777" w:rsidR="00B6131B" w:rsidRPr="009256D5" w:rsidRDefault="00B6131B" w:rsidP="00866665">
      <w:pPr>
        <w:pStyle w:val="SideNote"/>
        <w:framePr w:wrap="around"/>
        <w:rPr>
          <w:lang w:val="en-US"/>
        </w:rPr>
      </w:pPr>
      <w:r w:rsidRPr="009256D5">
        <w:rPr>
          <w:lang w:val="en-US"/>
        </w:rPr>
        <w:t xml:space="preserve">S. </w:t>
      </w:r>
      <w:r>
        <w:rPr>
          <w:lang w:val="en-US"/>
        </w:rPr>
        <w:t>255</w:t>
      </w:r>
      <w:r w:rsidRPr="009256D5">
        <w:rPr>
          <w:lang w:val="en-US"/>
        </w:rPr>
        <w:t xml:space="preserve"> inserted by No. 39/2018 s. 7 (as </w:t>
      </w:r>
      <w:r w:rsidRPr="009256D5">
        <w:t>amended by Nos 27/2019 ss 12−30, 3/2020 ss 42–44, 47/2020 s. 26).</w:t>
      </w:r>
    </w:p>
    <w:p w14:paraId="34E7D22D" w14:textId="77777777" w:rsidR="00F75D2B" w:rsidRDefault="003B2DBE" w:rsidP="0095470D">
      <w:pPr>
        <w:pStyle w:val="DraftHeading1"/>
        <w:tabs>
          <w:tab w:val="right" w:pos="680"/>
        </w:tabs>
        <w:ind w:left="850" w:hanging="850"/>
      </w:pPr>
      <w:r>
        <w:tab/>
      </w:r>
      <w:bookmarkStart w:id="371" w:name="_Toc233043007"/>
      <w:r w:rsidR="00F75D2B" w:rsidRPr="00EF41F5">
        <w:t>255</w:t>
      </w:r>
      <w:r w:rsidR="00F75D2B">
        <w:tab/>
        <w:t>Authority may serve information gathering notice</w:t>
      </w:r>
      <w:bookmarkEnd w:id="371"/>
    </w:p>
    <w:p w14:paraId="3C76CC4F" w14:textId="77777777" w:rsidR="00F75D2B" w:rsidRDefault="003B2DBE" w:rsidP="0095470D">
      <w:pPr>
        <w:pStyle w:val="DraftHeading2"/>
        <w:tabs>
          <w:tab w:val="right" w:pos="1247"/>
        </w:tabs>
        <w:ind w:left="1361" w:hanging="1361"/>
      </w:pPr>
      <w:r>
        <w:tab/>
      </w:r>
      <w:r w:rsidR="00F75D2B" w:rsidRPr="003B2DBE">
        <w:t>(1)</w:t>
      </w:r>
      <w:r w:rsidR="00F75D2B">
        <w:tab/>
        <w:t xml:space="preserve">For the purpose of performing a function or duty or exercising a power under this Act, the Authority may serve an information gathering notice on a person requiring the person to do all or any of the following— </w:t>
      </w:r>
    </w:p>
    <w:p w14:paraId="3488C2E0" w14:textId="77777777" w:rsidR="00F75D2B" w:rsidRDefault="003B2DBE" w:rsidP="0095470D">
      <w:pPr>
        <w:pStyle w:val="DraftHeading3"/>
        <w:tabs>
          <w:tab w:val="right" w:pos="1757"/>
        </w:tabs>
        <w:ind w:left="1871" w:hanging="1871"/>
      </w:pPr>
      <w:r>
        <w:tab/>
      </w:r>
      <w:r w:rsidR="00F75D2B" w:rsidRPr="003B2DBE">
        <w:t>(a)</w:t>
      </w:r>
      <w:r w:rsidR="00F75D2B">
        <w:tab/>
        <w:t xml:space="preserve">provide to the Authority any information or class of information specified in the notice before a specified time and in a specified manner; </w:t>
      </w:r>
    </w:p>
    <w:p w14:paraId="7DA8CC7C" w14:textId="77777777" w:rsidR="00BA7428" w:rsidRDefault="00BA7428" w:rsidP="00BA7428"/>
    <w:p w14:paraId="4FB9AB54" w14:textId="77777777" w:rsidR="00BA7428" w:rsidRPr="00BA7428" w:rsidRDefault="00BA7428" w:rsidP="00BA7428"/>
    <w:p w14:paraId="20EEA024" w14:textId="77777777" w:rsidR="00F75D2B" w:rsidRDefault="003B2DBE" w:rsidP="0095470D">
      <w:pPr>
        <w:pStyle w:val="DraftHeading3"/>
        <w:tabs>
          <w:tab w:val="right" w:pos="1757"/>
        </w:tabs>
        <w:ind w:left="1871" w:hanging="1871"/>
      </w:pPr>
      <w:r>
        <w:lastRenderedPageBreak/>
        <w:tab/>
      </w:r>
      <w:r w:rsidR="00F75D2B" w:rsidRPr="003B2DBE">
        <w:t>(b)</w:t>
      </w:r>
      <w:r w:rsidR="00F75D2B">
        <w:tab/>
        <w:t xml:space="preserve">produce to the Authority a document or class of document specified in the notice that is in the person's possession, custody or control, before a specified time and in a specified manner; </w:t>
      </w:r>
    </w:p>
    <w:p w14:paraId="7D824AC2" w14:textId="77777777" w:rsidR="00F75D2B" w:rsidRDefault="003B2DBE" w:rsidP="0095470D">
      <w:pPr>
        <w:pStyle w:val="DraftHeading3"/>
        <w:tabs>
          <w:tab w:val="right" w:pos="1757"/>
        </w:tabs>
        <w:ind w:left="1871" w:hanging="1871"/>
      </w:pPr>
      <w:r>
        <w:tab/>
      </w:r>
      <w:r w:rsidR="00F75D2B" w:rsidRPr="003B2DBE">
        <w:t>(c)</w:t>
      </w:r>
      <w:r w:rsidR="00F75D2B">
        <w:tab/>
        <w:t>to appear before the Authority at a time and place specified in the notice to do all or any of the following—</w:t>
      </w:r>
    </w:p>
    <w:p w14:paraId="0A7AF1D6" w14:textId="77777777" w:rsidR="00F75D2B" w:rsidRDefault="003B2DBE" w:rsidP="0095470D">
      <w:pPr>
        <w:pStyle w:val="DraftHeading4"/>
        <w:tabs>
          <w:tab w:val="right" w:pos="2268"/>
        </w:tabs>
        <w:ind w:left="2381" w:hanging="2381"/>
      </w:pPr>
      <w:r>
        <w:tab/>
      </w:r>
      <w:r w:rsidR="00F75D2B" w:rsidRPr="003B2DBE">
        <w:t>(i)</w:t>
      </w:r>
      <w:r w:rsidR="00F75D2B">
        <w:tab/>
        <w:t xml:space="preserve">to give information specified in the notice, either orally or in writing; </w:t>
      </w:r>
    </w:p>
    <w:p w14:paraId="299C4DE0" w14:textId="77777777" w:rsidR="00F75D2B" w:rsidRDefault="003B2DBE" w:rsidP="0095470D">
      <w:pPr>
        <w:pStyle w:val="DraftHeading4"/>
        <w:tabs>
          <w:tab w:val="right" w:pos="2268"/>
        </w:tabs>
        <w:ind w:left="2381" w:hanging="2381"/>
      </w:pPr>
      <w:r>
        <w:tab/>
      </w:r>
      <w:r w:rsidR="00F75D2B" w:rsidRPr="003B2DBE">
        <w:t>(ii)</w:t>
      </w:r>
      <w:r w:rsidR="00F75D2B">
        <w:tab/>
        <w:t>to produce a document or class of document specified in the notice that is in the person's possession, custody or control.</w:t>
      </w:r>
    </w:p>
    <w:p w14:paraId="6C644784" w14:textId="77777777" w:rsidR="00F75D2B" w:rsidRDefault="003B2DBE" w:rsidP="0095470D">
      <w:pPr>
        <w:pStyle w:val="DraftHeading2"/>
        <w:tabs>
          <w:tab w:val="right" w:pos="1247"/>
        </w:tabs>
        <w:ind w:left="1361" w:hanging="1361"/>
      </w:pPr>
      <w:r>
        <w:tab/>
      </w:r>
      <w:r w:rsidR="00F75D2B" w:rsidRPr="003B2DBE">
        <w:t>(2)</w:t>
      </w:r>
      <w:r w:rsidR="00F75D2B">
        <w:tab/>
        <w:t>A person must not, without reasonable excuse, refuse or fail to comply with a requirement under subsection (1).</w:t>
      </w:r>
    </w:p>
    <w:p w14:paraId="5E18752F"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6</w:t>
      </w:r>
      <w:r w:rsidR="00710640">
        <w:t>0 penalty</w:t>
      </w:r>
      <w:r>
        <w:t xml:space="preserve"> units;</w:t>
      </w:r>
    </w:p>
    <w:p w14:paraId="6B546B02"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30</w:t>
      </w:r>
      <w:r w:rsidR="00710640">
        <w:t>0 penalty</w:t>
      </w:r>
      <w:r>
        <w:t xml:space="preserve"> units.</w:t>
      </w:r>
    </w:p>
    <w:p w14:paraId="209A0AE3" w14:textId="77777777" w:rsidR="00A13998" w:rsidRPr="009256D5" w:rsidRDefault="00A13998" w:rsidP="00866665">
      <w:pPr>
        <w:pStyle w:val="SideNote"/>
        <w:framePr w:wrap="around"/>
        <w:rPr>
          <w:lang w:val="en-US"/>
        </w:rPr>
      </w:pPr>
      <w:r w:rsidRPr="009256D5">
        <w:rPr>
          <w:lang w:val="en-US"/>
        </w:rPr>
        <w:t xml:space="preserve">S. </w:t>
      </w:r>
      <w:r>
        <w:rPr>
          <w:lang w:val="en-US"/>
        </w:rPr>
        <w:t>256</w:t>
      </w:r>
      <w:r w:rsidRPr="009256D5">
        <w:rPr>
          <w:lang w:val="en-US"/>
        </w:rPr>
        <w:t xml:space="preserve"> inserted by No. 39/2018 s. 7 (as </w:t>
      </w:r>
      <w:r w:rsidRPr="009256D5">
        <w:t>amended by Nos 27/2019 ss 12−30, 3/2020 ss 42–44, 47/2020 s. 26).</w:t>
      </w:r>
    </w:p>
    <w:p w14:paraId="50A07451" w14:textId="77777777" w:rsidR="00F75D2B" w:rsidRDefault="001B7843" w:rsidP="0095470D">
      <w:pPr>
        <w:pStyle w:val="DraftHeading1"/>
        <w:tabs>
          <w:tab w:val="right" w:pos="680"/>
        </w:tabs>
        <w:ind w:left="850" w:hanging="850"/>
      </w:pPr>
      <w:r>
        <w:tab/>
      </w:r>
      <w:bookmarkStart w:id="372" w:name="_Toc233043008"/>
      <w:r w:rsidR="00F75D2B" w:rsidRPr="00EF41F5">
        <w:t>256</w:t>
      </w:r>
      <w:r w:rsidR="00F75D2B">
        <w:tab/>
        <w:t>Form of information gathering notice</w:t>
      </w:r>
      <w:bookmarkEnd w:id="372"/>
      <w:r w:rsidR="00F75D2B">
        <w:t xml:space="preserve"> </w:t>
      </w:r>
    </w:p>
    <w:p w14:paraId="369B16B3" w14:textId="77777777" w:rsidR="00F75D2B" w:rsidRDefault="00F75D2B" w:rsidP="0095470D">
      <w:pPr>
        <w:pStyle w:val="BodySectionSub"/>
      </w:pPr>
      <w:r>
        <w:t>An information gathering notice must—</w:t>
      </w:r>
    </w:p>
    <w:p w14:paraId="76C2B19B" w14:textId="77777777" w:rsidR="00F75D2B" w:rsidRDefault="001B7843" w:rsidP="0095470D">
      <w:pPr>
        <w:pStyle w:val="DraftHeading3"/>
        <w:tabs>
          <w:tab w:val="right" w:pos="1757"/>
        </w:tabs>
        <w:ind w:left="1871" w:hanging="1871"/>
      </w:pPr>
      <w:r>
        <w:tab/>
      </w:r>
      <w:r w:rsidR="00F75D2B" w:rsidRPr="001B7843">
        <w:t>(a)</w:t>
      </w:r>
      <w:r w:rsidR="00F75D2B">
        <w:tab/>
        <w:t>be in writing; and</w:t>
      </w:r>
    </w:p>
    <w:p w14:paraId="26248CAF" w14:textId="77777777" w:rsidR="00F75D2B" w:rsidRDefault="001B7843" w:rsidP="0095470D">
      <w:pPr>
        <w:pStyle w:val="DraftHeading3"/>
        <w:tabs>
          <w:tab w:val="right" w:pos="1757"/>
        </w:tabs>
        <w:ind w:left="1871" w:hanging="1871"/>
      </w:pPr>
      <w:r>
        <w:tab/>
      </w:r>
      <w:r w:rsidR="00F75D2B" w:rsidRPr="001B7843">
        <w:t>(b)</w:t>
      </w:r>
      <w:r w:rsidR="00F75D2B">
        <w:tab/>
        <w:t>specify the following matters—</w:t>
      </w:r>
    </w:p>
    <w:p w14:paraId="6335D556" w14:textId="77777777" w:rsidR="00F75D2B" w:rsidRDefault="001B7843" w:rsidP="0095470D">
      <w:pPr>
        <w:pStyle w:val="DraftHeading4"/>
        <w:tabs>
          <w:tab w:val="right" w:pos="2268"/>
        </w:tabs>
        <w:ind w:left="2381" w:hanging="2381"/>
      </w:pPr>
      <w:r>
        <w:tab/>
      </w:r>
      <w:r w:rsidR="00F75D2B" w:rsidRPr="001B7843">
        <w:t>(i)</w:t>
      </w:r>
      <w:r w:rsidR="00F75D2B">
        <w:tab/>
        <w:t>the person on whom it is served;</w:t>
      </w:r>
    </w:p>
    <w:p w14:paraId="23463430" w14:textId="77777777" w:rsidR="00F75D2B" w:rsidRDefault="001B7843" w:rsidP="0095470D">
      <w:pPr>
        <w:pStyle w:val="DraftHeading4"/>
        <w:tabs>
          <w:tab w:val="right" w:pos="2268"/>
        </w:tabs>
        <w:ind w:left="2381" w:hanging="2381"/>
      </w:pPr>
      <w:r>
        <w:tab/>
      </w:r>
      <w:r w:rsidR="00F75D2B" w:rsidRPr="001B7843">
        <w:t>(ii)</w:t>
      </w:r>
      <w:r w:rsidR="00F75D2B">
        <w:tab/>
        <w:t xml:space="preserve">the purpose of the information gathering notice; </w:t>
      </w:r>
    </w:p>
    <w:p w14:paraId="574CD726" w14:textId="77777777" w:rsidR="00F75D2B" w:rsidRDefault="001B7843" w:rsidP="0095470D">
      <w:pPr>
        <w:pStyle w:val="DraftHeading4"/>
        <w:tabs>
          <w:tab w:val="right" w:pos="2268"/>
        </w:tabs>
        <w:ind w:left="2381" w:hanging="2381"/>
      </w:pPr>
      <w:r>
        <w:tab/>
      </w:r>
      <w:r w:rsidR="00F75D2B" w:rsidRPr="001B7843">
        <w:t>(iii)</w:t>
      </w:r>
      <w:r w:rsidR="00F75D2B">
        <w:tab/>
        <w:t>the period for complying with the notice, being not less than 10 business days; and</w:t>
      </w:r>
    </w:p>
    <w:p w14:paraId="39E6B21C" w14:textId="77777777" w:rsidR="00BA7428" w:rsidRPr="00BA7428" w:rsidRDefault="00BA7428" w:rsidP="00BA7428"/>
    <w:p w14:paraId="624BA5D3" w14:textId="77777777" w:rsidR="00F75D2B" w:rsidRDefault="001B7843" w:rsidP="0095470D">
      <w:pPr>
        <w:pStyle w:val="DraftHeading3"/>
        <w:tabs>
          <w:tab w:val="right" w:pos="1757"/>
        </w:tabs>
        <w:ind w:left="1871" w:hanging="1871"/>
      </w:pPr>
      <w:r>
        <w:lastRenderedPageBreak/>
        <w:tab/>
      </w:r>
      <w:r w:rsidR="00F75D2B" w:rsidRPr="001B7843">
        <w:t>(c)</w:t>
      </w:r>
      <w:r w:rsidR="00F75D2B">
        <w:tab/>
        <w:t>in the case of a natural person, explain that the person may refuse or fail to give the information specified in the information gathering notice if giving that information would tend to incriminate the person.</w:t>
      </w:r>
    </w:p>
    <w:p w14:paraId="0B257EB3" w14:textId="77777777" w:rsidR="00F75D2B" w:rsidRPr="0095470D" w:rsidRDefault="00F75D2B" w:rsidP="0095470D">
      <w:pPr>
        <w:pStyle w:val="AmndSub-sectionNote"/>
        <w:tabs>
          <w:tab w:val="right" w:pos="2324"/>
        </w:tabs>
        <w:ind w:left="1871"/>
        <w:rPr>
          <w:b/>
        </w:rPr>
      </w:pPr>
      <w:r w:rsidRPr="0095470D">
        <w:rPr>
          <w:b/>
        </w:rPr>
        <w:t>Note</w:t>
      </w:r>
    </w:p>
    <w:p w14:paraId="387A53D9" w14:textId="77777777" w:rsidR="00F75D2B" w:rsidRDefault="00F75D2B" w:rsidP="0095470D">
      <w:pPr>
        <w:pStyle w:val="AmndSub-sectionNote"/>
        <w:tabs>
          <w:tab w:val="right" w:pos="2324"/>
        </w:tabs>
        <w:ind w:left="1871"/>
      </w:pPr>
      <w:r>
        <w:t>Under section 268 it is a reasonable excuse for a natural person to refuse or fail to give information if the giving of the information would tend to incriminate the person. However that excuse does not apply to the production of a document.</w:t>
      </w:r>
    </w:p>
    <w:p w14:paraId="47EF75DC" w14:textId="77777777" w:rsidR="00FF694C" w:rsidRPr="009256D5" w:rsidRDefault="00FF694C" w:rsidP="00866665">
      <w:pPr>
        <w:pStyle w:val="SideNote"/>
        <w:framePr w:wrap="around"/>
        <w:rPr>
          <w:lang w:val="en-US"/>
        </w:rPr>
      </w:pPr>
      <w:r w:rsidRPr="009256D5">
        <w:rPr>
          <w:lang w:val="en-US"/>
        </w:rPr>
        <w:t xml:space="preserve">S. </w:t>
      </w:r>
      <w:r>
        <w:rPr>
          <w:lang w:val="en-US"/>
        </w:rPr>
        <w:t>257</w:t>
      </w:r>
      <w:r w:rsidRPr="009256D5">
        <w:rPr>
          <w:lang w:val="en-US"/>
        </w:rPr>
        <w:t xml:space="preserve"> inserted by No. 39/2018 s. 7 (as </w:t>
      </w:r>
      <w:r w:rsidRPr="009256D5">
        <w:t>amended by Nos 27/2019 ss 12−30, 3/2020 ss 42–44, 47/2020 s. 26).</w:t>
      </w:r>
    </w:p>
    <w:p w14:paraId="48896472" w14:textId="77777777" w:rsidR="00F75D2B" w:rsidRDefault="00F6260F" w:rsidP="0095470D">
      <w:pPr>
        <w:pStyle w:val="DraftHeading1"/>
        <w:tabs>
          <w:tab w:val="right" w:pos="680"/>
        </w:tabs>
        <w:ind w:left="850" w:hanging="850"/>
      </w:pPr>
      <w:r>
        <w:tab/>
      </w:r>
      <w:bookmarkStart w:id="373" w:name="_Toc233043009"/>
      <w:r w:rsidR="00F75D2B" w:rsidRPr="00EF41F5">
        <w:t>257</w:t>
      </w:r>
      <w:r w:rsidR="00F75D2B">
        <w:tab/>
        <w:t>Extension of time under information gathering notice</w:t>
      </w:r>
      <w:bookmarkEnd w:id="373"/>
    </w:p>
    <w:p w14:paraId="59DF35FD" w14:textId="77777777" w:rsidR="00F75D2B" w:rsidRDefault="00F75D2B" w:rsidP="0095470D">
      <w:pPr>
        <w:pStyle w:val="BodySectionSub"/>
      </w:pPr>
      <w:r>
        <w:t>The Authority may, by written notice given to the person on whom an information gathering notice has been served—</w:t>
      </w:r>
    </w:p>
    <w:p w14:paraId="63271D2D" w14:textId="77777777" w:rsidR="00F75D2B" w:rsidRDefault="00F6260F" w:rsidP="0095470D">
      <w:pPr>
        <w:pStyle w:val="DraftHeading3"/>
        <w:tabs>
          <w:tab w:val="right" w:pos="1757"/>
        </w:tabs>
        <w:ind w:left="1871" w:hanging="1871"/>
      </w:pPr>
      <w:r>
        <w:tab/>
      </w:r>
      <w:r w:rsidR="00F75D2B" w:rsidRPr="00F6260F">
        <w:t>(a)</w:t>
      </w:r>
      <w:r w:rsidR="00F75D2B">
        <w:tab/>
        <w:t xml:space="preserve">extend the period for complying with the notice, if the Authority is satisfied that the circumstances of the case justify an extension; and </w:t>
      </w:r>
    </w:p>
    <w:p w14:paraId="6E972142" w14:textId="77777777" w:rsidR="00F75D2B" w:rsidRDefault="00F6260F" w:rsidP="0095470D">
      <w:pPr>
        <w:pStyle w:val="DraftHeading3"/>
        <w:tabs>
          <w:tab w:val="right" w:pos="1757"/>
        </w:tabs>
        <w:ind w:left="1871" w:hanging="1871"/>
      </w:pPr>
      <w:r>
        <w:tab/>
      </w:r>
      <w:r w:rsidR="00F75D2B" w:rsidRPr="00F6260F">
        <w:t>(b)</w:t>
      </w:r>
      <w:r w:rsidR="00F75D2B">
        <w:tab/>
        <w:t xml:space="preserve">revoke or amend a requirement specified in the notice. </w:t>
      </w:r>
    </w:p>
    <w:p w14:paraId="36E3DFFB" w14:textId="77777777" w:rsidR="00FF694C" w:rsidRPr="009256D5" w:rsidRDefault="00FF694C" w:rsidP="00866665">
      <w:pPr>
        <w:pStyle w:val="SideNote"/>
        <w:framePr w:wrap="around"/>
        <w:rPr>
          <w:lang w:val="en-US"/>
        </w:rPr>
      </w:pPr>
      <w:r w:rsidRPr="009256D5">
        <w:rPr>
          <w:lang w:val="en-US"/>
        </w:rPr>
        <w:t xml:space="preserve">S. </w:t>
      </w:r>
      <w:r>
        <w:rPr>
          <w:lang w:val="en-US"/>
        </w:rPr>
        <w:t>258</w:t>
      </w:r>
      <w:r w:rsidRPr="009256D5">
        <w:rPr>
          <w:lang w:val="en-US"/>
        </w:rPr>
        <w:t xml:space="preserve"> inserted by No. 39/2018 s. 7 (as </w:t>
      </w:r>
      <w:r w:rsidRPr="009256D5">
        <w:t>amended by Nos 27/2019 ss 12−30, 3/2020 ss 42–44, 47/2020 s. 26).</w:t>
      </w:r>
    </w:p>
    <w:p w14:paraId="5F147586" w14:textId="77777777" w:rsidR="00F75D2B" w:rsidRDefault="00F6260F" w:rsidP="0095470D">
      <w:pPr>
        <w:pStyle w:val="DraftHeading1"/>
        <w:tabs>
          <w:tab w:val="right" w:pos="680"/>
        </w:tabs>
        <w:ind w:left="850" w:hanging="850"/>
      </w:pPr>
      <w:r>
        <w:tab/>
      </w:r>
      <w:bookmarkStart w:id="374" w:name="_Toc233043010"/>
      <w:r w:rsidR="00F75D2B" w:rsidRPr="00EF41F5">
        <w:t>258</w:t>
      </w:r>
      <w:r w:rsidR="00F75D2B">
        <w:tab/>
        <w:t>Court orders</w:t>
      </w:r>
      <w:bookmarkEnd w:id="374"/>
    </w:p>
    <w:p w14:paraId="2EED919D" w14:textId="77777777" w:rsidR="00F75D2B" w:rsidRDefault="00F6260F" w:rsidP="0095470D">
      <w:pPr>
        <w:pStyle w:val="DraftHeading2"/>
        <w:tabs>
          <w:tab w:val="right" w:pos="1247"/>
        </w:tabs>
        <w:ind w:left="1361" w:hanging="1361"/>
      </w:pPr>
      <w:r>
        <w:tab/>
      </w:r>
      <w:r w:rsidR="00F75D2B" w:rsidRPr="00F6260F">
        <w:t>(1)</w:t>
      </w:r>
      <w:r w:rsidR="00F75D2B">
        <w:tab/>
        <w:t>The Authority may apply to the Court for an order compelling a person to comply with an information gathering notice.</w:t>
      </w:r>
    </w:p>
    <w:p w14:paraId="6AF7F825" w14:textId="77777777" w:rsidR="00F75D2B" w:rsidRDefault="00F6260F" w:rsidP="0095470D">
      <w:pPr>
        <w:pStyle w:val="DraftHeading2"/>
        <w:tabs>
          <w:tab w:val="right" w:pos="1247"/>
        </w:tabs>
        <w:ind w:left="1361" w:hanging="1361"/>
      </w:pPr>
      <w:r>
        <w:tab/>
      </w:r>
      <w:r w:rsidR="00F75D2B" w:rsidRPr="00F6260F">
        <w:t>(2)</w:t>
      </w:r>
      <w:r w:rsidR="00F75D2B">
        <w:tab/>
        <w:t>The Authority may apply for an order under subsection (1) whether or not a proceeding has been commenced for an offence against this Act or the regulations.</w:t>
      </w:r>
    </w:p>
    <w:p w14:paraId="45F7818D" w14:textId="77777777" w:rsidR="00BA7428" w:rsidRDefault="00BA7428" w:rsidP="00BA7428"/>
    <w:p w14:paraId="4331DD75" w14:textId="77777777" w:rsidR="00BA7428" w:rsidRDefault="00BA7428" w:rsidP="00BA7428"/>
    <w:p w14:paraId="6B09A62C" w14:textId="77777777" w:rsidR="00BA7428" w:rsidRPr="00BA7428" w:rsidRDefault="00BA7428" w:rsidP="00BA7428"/>
    <w:p w14:paraId="6C38C990" w14:textId="77777777" w:rsidR="00F75D2B" w:rsidRPr="0095470D" w:rsidRDefault="00F75D2B" w:rsidP="0095470D">
      <w:pPr>
        <w:pStyle w:val="Heading-DIVISION"/>
        <w:rPr>
          <w:sz w:val="28"/>
        </w:rPr>
      </w:pPr>
      <w:bookmarkStart w:id="375" w:name="_Toc233043011"/>
      <w:r w:rsidRPr="0095470D">
        <w:rPr>
          <w:sz w:val="28"/>
        </w:rPr>
        <w:lastRenderedPageBreak/>
        <w:t>Division 3—Power to ask person's name and address</w:t>
      </w:r>
      <w:bookmarkEnd w:id="375"/>
    </w:p>
    <w:p w14:paraId="59998296" w14:textId="77777777" w:rsidR="002D6D8D" w:rsidRPr="009256D5" w:rsidRDefault="002D6D8D" w:rsidP="00866665">
      <w:pPr>
        <w:pStyle w:val="SideNote"/>
        <w:framePr w:wrap="around"/>
        <w:rPr>
          <w:lang w:val="en-US"/>
        </w:rPr>
      </w:pPr>
      <w:r w:rsidRPr="009256D5">
        <w:rPr>
          <w:lang w:val="en-US"/>
        </w:rPr>
        <w:t xml:space="preserve">S. </w:t>
      </w:r>
      <w:r>
        <w:rPr>
          <w:lang w:val="en-US"/>
        </w:rPr>
        <w:t>259</w:t>
      </w:r>
      <w:r w:rsidRPr="009256D5">
        <w:rPr>
          <w:lang w:val="en-US"/>
        </w:rPr>
        <w:t xml:space="preserve"> inserted by No. 39/2018 s. 7 (as </w:t>
      </w:r>
      <w:r w:rsidRPr="009256D5">
        <w:t>amended by Nos 27/2019 ss 12−30, 3/2020 ss 42–44, 47/2020 s. 26).</w:t>
      </w:r>
    </w:p>
    <w:p w14:paraId="71339645" w14:textId="77777777" w:rsidR="00F75D2B" w:rsidRDefault="00F6260F" w:rsidP="0095470D">
      <w:pPr>
        <w:pStyle w:val="DraftHeading1"/>
        <w:tabs>
          <w:tab w:val="right" w:pos="680"/>
        </w:tabs>
        <w:ind w:left="850" w:hanging="850"/>
      </w:pPr>
      <w:r>
        <w:tab/>
      </w:r>
      <w:bookmarkStart w:id="376" w:name="_Toc233043012"/>
      <w:r w:rsidR="00F75D2B" w:rsidRPr="00EF41F5">
        <w:t>259</w:t>
      </w:r>
      <w:r w:rsidR="00F75D2B">
        <w:tab/>
        <w:t>Authorised officer may ask person's name and address</w:t>
      </w:r>
      <w:bookmarkEnd w:id="376"/>
    </w:p>
    <w:p w14:paraId="6318D6D7" w14:textId="77777777" w:rsidR="00F75D2B" w:rsidRDefault="00F6260F" w:rsidP="0095470D">
      <w:pPr>
        <w:pStyle w:val="DraftHeading2"/>
        <w:tabs>
          <w:tab w:val="right" w:pos="1247"/>
        </w:tabs>
        <w:ind w:left="1361" w:hanging="1361"/>
      </w:pPr>
      <w:r>
        <w:tab/>
      </w:r>
      <w:r w:rsidR="00F75D2B" w:rsidRPr="00F6260F">
        <w:t>(1)</w:t>
      </w:r>
      <w:r w:rsidR="00F75D2B">
        <w:tab/>
        <w:t>An authorised officer may ask a person to state the person's name and address if the authorised officer reasonably believes that the person—</w:t>
      </w:r>
    </w:p>
    <w:p w14:paraId="4AF6E706" w14:textId="77777777" w:rsidR="00F75D2B" w:rsidRDefault="00F6260F" w:rsidP="0095470D">
      <w:pPr>
        <w:pStyle w:val="DraftHeading3"/>
        <w:tabs>
          <w:tab w:val="right" w:pos="1757"/>
        </w:tabs>
        <w:ind w:left="1871" w:hanging="1871"/>
      </w:pPr>
      <w:r>
        <w:tab/>
      </w:r>
      <w:r w:rsidR="00F75D2B" w:rsidRPr="00F6260F">
        <w:t>(a)</w:t>
      </w:r>
      <w:r w:rsidR="00F75D2B">
        <w:tab/>
        <w:t>may be able to assist in the investigation of an indictable offence against this Act that has been committed or is suspected of having been committed; or</w:t>
      </w:r>
    </w:p>
    <w:p w14:paraId="7D09A0C0" w14:textId="77777777" w:rsidR="00F75D2B" w:rsidRDefault="00F6260F" w:rsidP="0095470D">
      <w:pPr>
        <w:pStyle w:val="DraftHeading3"/>
        <w:tabs>
          <w:tab w:val="right" w:pos="1757"/>
        </w:tabs>
        <w:ind w:left="1871" w:hanging="1871"/>
      </w:pPr>
      <w:r>
        <w:tab/>
      </w:r>
      <w:r w:rsidR="00F75D2B" w:rsidRPr="00F6260F">
        <w:t>(b)</w:t>
      </w:r>
      <w:r w:rsidR="00F75D2B">
        <w:tab/>
        <w:t>has committed, is committing or is about to commit an offence against this Act or the regulations.</w:t>
      </w:r>
    </w:p>
    <w:p w14:paraId="7568E234" w14:textId="77777777" w:rsidR="00F75D2B" w:rsidRDefault="00F6260F" w:rsidP="0095470D">
      <w:pPr>
        <w:pStyle w:val="DraftHeading2"/>
        <w:tabs>
          <w:tab w:val="right" w:pos="1247"/>
        </w:tabs>
        <w:ind w:left="1361" w:hanging="1361"/>
      </w:pPr>
      <w:r>
        <w:tab/>
      </w:r>
      <w:r w:rsidR="00F75D2B" w:rsidRPr="00F6260F">
        <w:t>(2)</w:t>
      </w:r>
      <w:r w:rsidR="00F75D2B">
        <w:tab/>
        <w:t>The authorised officer must—</w:t>
      </w:r>
    </w:p>
    <w:p w14:paraId="53BAD9DA" w14:textId="77777777" w:rsidR="00F75D2B" w:rsidRDefault="00F6260F" w:rsidP="0095470D">
      <w:pPr>
        <w:pStyle w:val="DraftHeading3"/>
        <w:tabs>
          <w:tab w:val="right" w:pos="1757"/>
        </w:tabs>
        <w:ind w:left="1871" w:hanging="1871"/>
      </w:pPr>
      <w:r>
        <w:tab/>
      </w:r>
      <w:r w:rsidR="00F75D2B" w:rsidRPr="00F6260F">
        <w:t>(a)</w:t>
      </w:r>
      <w:r w:rsidR="00F75D2B">
        <w:tab/>
        <w:t xml:space="preserve">inform the person of the reasons for the authorised officer's belief; and </w:t>
      </w:r>
    </w:p>
    <w:p w14:paraId="42446EDD" w14:textId="77777777" w:rsidR="00F75D2B" w:rsidRDefault="00F6260F" w:rsidP="0095470D">
      <w:pPr>
        <w:pStyle w:val="DraftHeading3"/>
        <w:tabs>
          <w:tab w:val="right" w:pos="1757"/>
        </w:tabs>
        <w:ind w:left="1871" w:hanging="1871"/>
      </w:pPr>
      <w:r>
        <w:tab/>
      </w:r>
      <w:r w:rsidR="00F75D2B" w:rsidRPr="00F6260F">
        <w:t>(b)</w:t>
      </w:r>
      <w:r w:rsidR="00F75D2B">
        <w:tab/>
        <w:t>if subsection (1)(b) applies, give the person sufficient information to enable the person to understand the nature of the offence the authorised officer believes that the person has committed, is committing or is about to commit.</w:t>
      </w:r>
    </w:p>
    <w:p w14:paraId="565DF8FD" w14:textId="77777777" w:rsidR="00F75D2B" w:rsidRDefault="00F6260F" w:rsidP="0095470D">
      <w:pPr>
        <w:pStyle w:val="DraftHeading2"/>
        <w:tabs>
          <w:tab w:val="right" w:pos="1247"/>
        </w:tabs>
        <w:ind w:left="1361" w:hanging="1361"/>
      </w:pPr>
      <w:r>
        <w:tab/>
      </w:r>
      <w:r w:rsidR="00F75D2B" w:rsidRPr="00F6260F">
        <w:t>(3)</w:t>
      </w:r>
      <w:r w:rsidR="00F75D2B">
        <w:tab/>
        <w:t>If an authorised officer asks a natural person to state the person's name and address, the person must not do any of the following—</w:t>
      </w:r>
    </w:p>
    <w:p w14:paraId="6E25E08B" w14:textId="77777777" w:rsidR="00F75D2B" w:rsidRDefault="00F6260F" w:rsidP="0095470D">
      <w:pPr>
        <w:pStyle w:val="DraftHeading3"/>
        <w:tabs>
          <w:tab w:val="right" w:pos="1757"/>
        </w:tabs>
        <w:ind w:left="1871" w:hanging="1871"/>
      </w:pPr>
      <w:r>
        <w:tab/>
      </w:r>
      <w:r w:rsidR="00F75D2B" w:rsidRPr="00F6260F">
        <w:t>(a)</w:t>
      </w:r>
      <w:r w:rsidR="00F75D2B">
        <w:tab/>
        <w:t>refuse or fail to comply;</w:t>
      </w:r>
    </w:p>
    <w:p w14:paraId="3E241E25" w14:textId="77777777" w:rsidR="00F75D2B" w:rsidRDefault="00F6260F" w:rsidP="0095470D">
      <w:pPr>
        <w:pStyle w:val="DraftHeading3"/>
        <w:tabs>
          <w:tab w:val="right" w:pos="1757"/>
        </w:tabs>
        <w:ind w:left="1871" w:hanging="1871"/>
      </w:pPr>
      <w:r>
        <w:tab/>
      </w:r>
      <w:r w:rsidR="00F75D2B" w:rsidRPr="00F6260F">
        <w:t>(b)</w:t>
      </w:r>
      <w:r w:rsidR="00F75D2B">
        <w:tab/>
        <w:t>state a name that is false in a material particular;</w:t>
      </w:r>
    </w:p>
    <w:p w14:paraId="0AA54FC8" w14:textId="77777777" w:rsidR="00F75D2B" w:rsidRDefault="00F6260F" w:rsidP="0095470D">
      <w:pPr>
        <w:pStyle w:val="DraftHeading3"/>
        <w:tabs>
          <w:tab w:val="right" w:pos="1757"/>
        </w:tabs>
        <w:ind w:left="1871" w:hanging="1871"/>
      </w:pPr>
      <w:r>
        <w:tab/>
      </w:r>
      <w:r w:rsidR="00F75D2B" w:rsidRPr="00F6260F">
        <w:t>(c)</w:t>
      </w:r>
      <w:r w:rsidR="00F75D2B">
        <w:tab/>
        <w:t>state an address other than the person's full and correct address.</w:t>
      </w:r>
    </w:p>
    <w:p w14:paraId="02F25313"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2</w:t>
      </w:r>
      <w:r w:rsidR="00710640">
        <w:t>0 penalty</w:t>
      </w:r>
      <w:r>
        <w:t xml:space="preserve"> units.</w:t>
      </w:r>
    </w:p>
    <w:p w14:paraId="2569A1D9" w14:textId="77777777" w:rsidR="00F75D2B" w:rsidRPr="0095470D" w:rsidRDefault="00F75D2B" w:rsidP="0095470D">
      <w:pPr>
        <w:pStyle w:val="Heading-DIVISION"/>
        <w:rPr>
          <w:sz w:val="28"/>
        </w:rPr>
      </w:pPr>
      <w:bookmarkStart w:id="377" w:name="_Toc233043013"/>
      <w:r w:rsidRPr="0095470D">
        <w:rPr>
          <w:sz w:val="28"/>
        </w:rPr>
        <w:lastRenderedPageBreak/>
        <w:t>Division 4—Power to give directions</w:t>
      </w:r>
      <w:bookmarkEnd w:id="377"/>
    </w:p>
    <w:p w14:paraId="6072C02C" w14:textId="77777777" w:rsidR="002D6D8D" w:rsidRPr="009256D5" w:rsidRDefault="002D6D8D" w:rsidP="00866665">
      <w:pPr>
        <w:pStyle w:val="SideNote"/>
        <w:framePr w:wrap="around"/>
        <w:rPr>
          <w:lang w:val="en-US"/>
        </w:rPr>
      </w:pPr>
      <w:r w:rsidRPr="009256D5">
        <w:rPr>
          <w:lang w:val="en-US"/>
        </w:rPr>
        <w:t xml:space="preserve">S. </w:t>
      </w:r>
      <w:r>
        <w:rPr>
          <w:lang w:val="en-US"/>
        </w:rPr>
        <w:t>260</w:t>
      </w:r>
      <w:r w:rsidRPr="009256D5">
        <w:rPr>
          <w:lang w:val="en-US"/>
        </w:rPr>
        <w:t xml:space="preserve"> inserted by No. 39/2018 s. 7 (as </w:t>
      </w:r>
      <w:r w:rsidRPr="009256D5">
        <w:t>amended by Nos 27/2019 ss 12−30, 3/2020 ss 42–44, 47/2020 s. 26).</w:t>
      </w:r>
    </w:p>
    <w:p w14:paraId="2D434DA0" w14:textId="77777777" w:rsidR="00F75D2B" w:rsidRDefault="00F6260F" w:rsidP="0095470D">
      <w:pPr>
        <w:pStyle w:val="DraftHeading1"/>
        <w:tabs>
          <w:tab w:val="right" w:pos="680"/>
        </w:tabs>
        <w:ind w:left="850" w:hanging="850"/>
      </w:pPr>
      <w:r>
        <w:tab/>
      </w:r>
      <w:bookmarkStart w:id="378" w:name="_Toc233043014"/>
      <w:r w:rsidR="00F75D2B" w:rsidRPr="00EF41F5">
        <w:t>260</w:t>
      </w:r>
      <w:r w:rsidR="00F75D2B">
        <w:tab/>
        <w:t>Authorised officer may give directions</w:t>
      </w:r>
      <w:bookmarkEnd w:id="378"/>
      <w:r w:rsidR="00F75D2B">
        <w:t xml:space="preserve"> </w:t>
      </w:r>
    </w:p>
    <w:p w14:paraId="0A05AD59" w14:textId="77777777" w:rsidR="00F75D2B" w:rsidRDefault="00F6260F" w:rsidP="0095470D">
      <w:pPr>
        <w:pStyle w:val="DraftHeading2"/>
        <w:tabs>
          <w:tab w:val="right" w:pos="1247"/>
        </w:tabs>
        <w:ind w:left="1361" w:hanging="1361"/>
      </w:pPr>
      <w:r>
        <w:tab/>
      </w:r>
      <w:r w:rsidR="00F75D2B" w:rsidRPr="00F6260F">
        <w:t>(1)</w:t>
      </w:r>
      <w:r w:rsidR="00F75D2B">
        <w:tab/>
        <w:t>An authorised officer may give a direction to a person to do, or cause to be done, any action or thing that the authorised officer reasonably believes is necessary to address the existence or likely existence of an immediate risk of material harm to human health or the environment.</w:t>
      </w:r>
    </w:p>
    <w:p w14:paraId="16D7E7FB" w14:textId="77777777" w:rsidR="00F75D2B" w:rsidRDefault="00F6260F" w:rsidP="0095470D">
      <w:pPr>
        <w:pStyle w:val="DraftHeading2"/>
        <w:tabs>
          <w:tab w:val="right" w:pos="1247"/>
        </w:tabs>
        <w:ind w:left="1361" w:hanging="1361"/>
      </w:pPr>
      <w:r>
        <w:tab/>
      </w:r>
      <w:r w:rsidR="00F75D2B" w:rsidRPr="00F6260F">
        <w:t>(2)</w:t>
      </w:r>
      <w:r w:rsidR="00F75D2B">
        <w:tab/>
        <w:t>A person must not, without reasonable excuse, refuse or fail to comply with a direction given to the person under subsection (1).</w:t>
      </w:r>
    </w:p>
    <w:p w14:paraId="73EB47F2"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50</w:t>
      </w:r>
      <w:r w:rsidR="00710640">
        <w:t>0 penalty</w:t>
      </w:r>
      <w:r>
        <w:t xml:space="preserve"> units;</w:t>
      </w:r>
    </w:p>
    <w:p w14:paraId="2433FEDC"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250</w:t>
      </w:r>
      <w:r w:rsidR="00710640">
        <w:t>0 penalty</w:t>
      </w:r>
      <w:r>
        <w:t xml:space="preserve"> units.</w:t>
      </w:r>
    </w:p>
    <w:p w14:paraId="79C4FFC8" w14:textId="77777777" w:rsidR="00F75D2B" w:rsidRDefault="00F6260F" w:rsidP="0095470D">
      <w:pPr>
        <w:pStyle w:val="DraftHeading2"/>
        <w:tabs>
          <w:tab w:val="right" w:pos="1247"/>
        </w:tabs>
        <w:ind w:left="1361" w:hanging="1361"/>
      </w:pPr>
      <w:r>
        <w:tab/>
      </w:r>
      <w:r w:rsidR="00F75D2B" w:rsidRPr="00F6260F">
        <w:t>(3)</w:t>
      </w:r>
      <w:r w:rsidR="00F75D2B">
        <w:tab/>
        <w:t>A direction under subsection (1) may be given orally or in writing.</w:t>
      </w:r>
    </w:p>
    <w:p w14:paraId="15958EE6" w14:textId="77777777" w:rsidR="00F75D2B" w:rsidRDefault="00F6260F" w:rsidP="0095470D">
      <w:pPr>
        <w:pStyle w:val="DraftHeading2"/>
        <w:tabs>
          <w:tab w:val="right" w:pos="1247"/>
        </w:tabs>
        <w:ind w:left="1361" w:hanging="1361"/>
      </w:pPr>
      <w:r>
        <w:tab/>
      </w:r>
      <w:r w:rsidR="00F75D2B" w:rsidRPr="00F6260F">
        <w:t>(4)</w:t>
      </w:r>
      <w:r w:rsidR="00F75D2B">
        <w:tab/>
        <w:t>An offence under subsection (2) is an indictable offence.</w:t>
      </w:r>
    </w:p>
    <w:p w14:paraId="2597CF1E" w14:textId="77777777" w:rsidR="00F75D2B" w:rsidRPr="0095470D" w:rsidRDefault="00F75D2B" w:rsidP="0095470D">
      <w:pPr>
        <w:pStyle w:val="DraftSub-sectionNote"/>
        <w:tabs>
          <w:tab w:val="right" w:pos="1814"/>
        </w:tabs>
        <w:ind w:left="1361"/>
        <w:rPr>
          <w:b/>
        </w:rPr>
      </w:pPr>
      <w:r w:rsidRPr="0095470D">
        <w:rPr>
          <w:b/>
        </w:rPr>
        <w:t>Note</w:t>
      </w:r>
    </w:p>
    <w:p w14:paraId="4BF18944" w14:textId="77777777" w:rsidR="00F75D2B" w:rsidRDefault="00F75D2B" w:rsidP="0095470D">
      <w:pPr>
        <w:pStyle w:val="DraftSub-sectionNote"/>
        <w:tabs>
          <w:tab w:val="right" w:pos="1814"/>
        </w:tabs>
        <w:ind w:left="1361"/>
      </w:pPr>
      <w:r>
        <w:t xml:space="preserve">This offence may be heard and determined summarily (see section 28 of the </w:t>
      </w:r>
      <w:r w:rsidRPr="0095470D">
        <w:rPr>
          <w:b/>
        </w:rPr>
        <w:t>Criminal Procedure Act 2009</w:t>
      </w:r>
      <w:r>
        <w:t>).</w:t>
      </w:r>
    </w:p>
    <w:p w14:paraId="0C2BC79A" w14:textId="77777777" w:rsidR="00F75D2B" w:rsidRDefault="00F6260F" w:rsidP="0095470D">
      <w:pPr>
        <w:pStyle w:val="DraftHeading2"/>
        <w:tabs>
          <w:tab w:val="right" w:pos="1247"/>
        </w:tabs>
        <w:ind w:left="1361" w:hanging="1361"/>
      </w:pPr>
      <w:r>
        <w:tab/>
      </w:r>
      <w:r w:rsidR="00F75D2B" w:rsidRPr="00F6260F">
        <w:t>(5)</w:t>
      </w:r>
      <w:r w:rsidR="00F75D2B">
        <w:tab/>
        <w:t>The Authority must pay to a person any reasonabl</w:t>
      </w:r>
      <w:r>
        <w:t>e</w:t>
      </w:r>
      <w:r w:rsidR="00F75D2B">
        <w:t xml:space="preserve"> costs incurred by the person in complying with a direction given under subsection (1).</w:t>
      </w:r>
    </w:p>
    <w:p w14:paraId="069526E1" w14:textId="77777777" w:rsidR="00F75D2B" w:rsidRDefault="00F6260F" w:rsidP="0095470D">
      <w:pPr>
        <w:pStyle w:val="DraftHeading2"/>
        <w:tabs>
          <w:tab w:val="right" w:pos="1247"/>
        </w:tabs>
        <w:ind w:left="1361" w:hanging="1361"/>
      </w:pPr>
      <w:r>
        <w:tab/>
      </w:r>
      <w:r w:rsidR="00F75D2B" w:rsidRPr="00F6260F">
        <w:t>(6)</w:t>
      </w:r>
      <w:r w:rsidR="00F75D2B">
        <w:tab/>
        <w:t>Subsection (5) does not apply if the person caused or permitted the situation giving rise to the authorised officer's reasonable belief of the existence or likely existence of an immediate risk of material harm to human health or the environment.</w:t>
      </w:r>
    </w:p>
    <w:p w14:paraId="2301479A" w14:textId="77777777" w:rsidR="00BA7428" w:rsidRPr="00BA7428" w:rsidRDefault="00BA7428" w:rsidP="00BA7428"/>
    <w:p w14:paraId="0324ABD3" w14:textId="77777777" w:rsidR="00F75D2B" w:rsidRDefault="00F6260F" w:rsidP="0095470D">
      <w:pPr>
        <w:pStyle w:val="DraftHeading2"/>
        <w:tabs>
          <w:tab w:val="right" w:pos="1247"/>
        </w:tabs>
        <w:ind w:left="1361" w:hanging="1361"/>
      </w:pPr>
      <w:r>
        <w:lastRenderedPageBreak/>
        <w:tab/>
      </w:r>
      <w:r w:rsidR="00F75D2B" w:rsidRPr="00F6260F">
        <w:t>(7)</w:t>
      </w:r>
      <w:r w:rsidR="00F75D2B">
        <w:tab/>
        <w:t>The Authority may recover in a court of competent jurisdiction as a debt due to the Authority any payment made under subsection (5) from a person who caused or permitted the situation giving rise to the authorised officer's reasonable belief of the existence or likely existence of an immediate risk of material harm to human health or the environment.</w:t>
      </w:r>
    </w:p>
    <w:p w14:paraId="30E07F11" w14:textId="77777777" w:rsidR="00F75D2B" w:rsidRDefault="00F6260F" w:rsidP="0095470D">
      <w:pPr>
        <w:pStyle w:val="DraftHeading2"/>
        <w:tabs>
          <w:tab w:val="right" w:pos="1247"/>
        </w:tabs>
        <w:ind w:left="1361" w:hanging="1361"/>
      </w:pPr>
      <w:r>
        <w:tab/>
      </w:r>
      <w:r w:rsidR="00F75D2B" w:rsidRPr="00F6260F">
        <w:t>(8)</w:t>
      </w:r>
      <w:r w:rsidR="00F75D2B">
        <w:tab/>
        <w:t>Any costs recovered under this section are to be paid into the Consolidated Fund.</w:t>
      </w:r>
    </w:p>
    <w:p w14:paraId="2F77789C" w14:textId="77777777" w:rsidR="00F75D2B" w:rsidRPr="0095470D" w:rsidRDefault="00F75D2B" w:rsidP="0095470D">
      <w:pPr>
        <w:pStyle w:val="Heading-DIVISION"/>
        <w:rPr>
          <w:sz w:val="28"/>
        </w:rPr>
      </w:pPr>
      <w:bookmarkStart w:id="379" w:name="_Toc233043015"/>
      <w:r w:rsidRPr="0095470D">
        <w:rPr>
          <w:sz w:val="28"/>
        </w:rPr>
        <w:t>Division 5—Search warrants</w:t>
      </w:r>
      <w:bookmarkEnd w:id="379"/>
    </w:p>
    <w:p w14:paraId="155AC374" w14:textId="77777777" w:rsidR="002D6D8D" w:rsidRPr="009256D5" w:rsidRDefault="002D6D8D" w:rsidP="00866665">
      <w:pPr>
        <w:pStyle w:val="SideNote"/>
        <w:framePr w:wrap="around"/>
        <w:rPr>
          <w:lang w:val="en-US"/>
        </w:rPr>
      </w:pPr>
      <w:r w:rsidRPr="009256D5">
        <w:rPr>
          <w:lang w:val="en-US"/>
        </w:rPr>
        <w:t xml:space="preserve">S. </w:t>
      </w:r>
      <w:r>
        <w:rPr>
          <w:lang w:val="en-US"/>
        </w:rPr>
        <w:t>261</w:t>
      </w:r>
      <w:r w:rsidRPr="009256D5">
        <w:rPr>
          <w:lang w:val="en-US"/>
        </w:rPr>
        <w:t xml:space="preserve"> inserted by No. 39/2018 s. 7 (as </w:t>
      </w:r>
      <w:r w:rsidRPr="009256D5">
        <w:t>amended by Nos 27/2019 ss 12−30, 3/2020 ss 42–44, 47/2020 s. 26).</w:t>
      </w:r>
    </w:p>
    <w:p w14:paraId="5608F741" w14:textId="77777777" w:rsidR="00F75D2B" w:rsidRDefault="007C1CAA" w:rsidP="0095470D">
      <w:pPr>
        <w:pStyle w:val="DraftHeading1"/>
        <w:tabs>
          <w:tab w:val="right" w:pos="680"/>
        </w:tabs>
        <w:ind w:left="850" w:hanging="850"/>
      </w:pPr>
      <w:r>
        <w:tab/>
      </w:r>
      <w:bookmarkStart w:id="380" w:name="_Toc233043016"/>
      <w:r w:rsidR="00F75D2B" w:rsidRPr="00EF41F5">
        <w:t>261</w:t>
      </w:r>
      <w:r w:rsidR="00F75D2B">
        <w:tab/>
        <w:t>Authorised officer may apply for search warrants</w:t>
      </w:r>
      <w:bookmarkEnd w:id="380"/>
      <w:r w:rsidR="00F75D2B">
        <w:t xml:space="preserve"> </w:t>
      </w:r>
    </w:p>
    <w:p w14:paraId="310268B5" w14:textId="77777777" w:rsidR="00F75D2B" w:rsidRDefault="007C1CAA" w:rsidP="0095470D">
      <w:pPr>
        <w:pStyle w:val="DraftHeading2"/>
        <w:tabs>
          <w:tab w:val="right" w:pos="1247"/>
        </w:tabs>
        <w:ind w:left="1361" w:hanging="1361"/>
      </w:pPr>
      <w:r>
        <w:tab/>
      </w:r>
      <w:r w:rsidR="00F75D2B" w:rsidRPr="007C1CAA">
        <w:t>(1)</w:t>
      </w:r>
      <w:r w:rsidR="00F75D2B">
        <w:tab/>
        <w:t>An authorised officer may apply to a magistrate for the issue of a search warrant in relation to a place or premises if the authorised officer reasonably believes that—</w:t>
      </w:r>
    </w:p>
    <w:p w14:paraId="4477B767" w14:textId="77777777" w:rsidR="00F75D2B" w:rsidRDefault="007C1CAA" w:rsidP="0095470D">
      <w:pPr>
        <w:pStyle w:val="DraftHeading3"/>
        <w:tabs>
          <w:tab w:val="right" w:pos="1757"/>
        </w:tabs>
        <w:ind w:left="1871" w:hanging="1871"/>
      </w:pPr>
      <w:r>
        <w:tab/>
      </w:r>
      <w:r w:rsidR="00F75D2B" w:rsidRPr="007C1CAA">
        <w:t>(a)</w:t>
      </w:r>
      <w:r w:rsidR="00F75D2B">
        <w:tab/>
        <w:t>there is, or may be within the next 72 hours, a particular thing (including a document) at the place or premises; and</w:t>
      </w:r>
    </w:p>
    <w:p w14:paraId="3FC3C77B" w14:textId="77777777" w:rsidR="00F75D2B" w:rsidRDefault="007C1CAA" w:rsidP="0095470D">
      <w:pPr>
        <w:pStyle w:val="DraftHeading3"/>
        <w:tabs>
          <w:tab w:val="right" w:pos="1757"/>
        </w:tabs>
        <w:ind w:left="1871" w:hanging="1871"/>
      </w:pPr>
      <w:r>
        <w:tab/>
      </w:r>
      <w:r w:rsidR="00F75D2B" w:rsidRPr="007C1CAA">
        <w:t>(b)</w:t>
      </w:r>
      <w:r w:rsidR="00F75D2B">
        <w:tab/>
        <w:t>the particular thing may afford evidence of the commission of an offence against this Act or the regulations.</w:t>
      </w:r>
    </w:p>
    <w:p w14:paraId="54C88416" w14:textId="77777777" w:rsidR="00F75D2B" w:rsidRDefault="007C1CAA" w:rsidP="0095470D">
      <w:pPr>
        <w:pStyle w:val="DraftHeading2"/>
        <w:tabs>
          <w:tab w:val="right" w:pos="1247"/>
        </w:tabs>
        <w:ind w:left="1361" w:hanging="1361"/>
      </w:pPr>
      <w:r>
        <w:tab/>
      </w:r>
      <w:r w:rsidR="00F75D2B" w:rsidRPr="007C1CAA">
        <w:t>(2)</w:t>
      </w:r>
      <w:r w:rsidR="00F75D2B">
        <w:tab/>
        <w:t>A magistrate may issue the search warrant if the magistrate is satisfied by evidence given under oath or affirmation, whether oral or by affidavit, of the authorised officer's reasonable belief.</w:t>
      </w:r>
    </w:p>
    <w:p w14:paraId="2B8027FF" w14:textId="77777777" w:rsidR="00F75D2B" w:rsidRDefault="007C1CAA" w:rsidP="0095470D">
      <w:pPr>
        <w:pStyle w:val="DraftHeading2"/>
        <w:tabs>
          <w:tab w:val="right" w:pos="1247"/>
        </w:tabs>
        <w:ind w:left="1361" w:hanging="1361"/>
      </w:pPr>
      <w:r>
        <w:tab/>
      </w:r>
      <w:r w:rsidR="00F75D2B" w:rsidRPr="007C1CAA">
        <w:t>(3)</w:t>
      </w:r>
      <w:r w:rsidR="00F75D2B">
        <w:tab/>
        <w:t>The search warrant may authorise an authorised officer and any assistants the authorised officer considers necessary—</w:t>
      </w:r>
    </w:p>
    <w:p w14:paraId="6E8B199B" w14:textId="77777777" w:rsidR="00F75D2B" w:rsidRDefault="007C1CAA" w:rsidP="0095470D">
      <w:pPr>
        <w:pStyle w:val="DraftHeading3"/>
        <w:tabs>
          <w:tab w:val="right" w:pos="1757"/>
        </w:tabs>
        <w:ind w:left="1871" w:hanging="1871"/>
      </w:pPr>
      <w:r>
        <w:tab/>
      </w:r>
      <w:r w:rsidR="00F75D2B" w:rsidRPr="007C1CAA">
        <w:t>(a)</w:t>
      </w:r>
      <w:r w:rsidR="00F75D2B">
        <w:tab/>
        <w:t>to enter the place or premises named or described in the warrant; and</w:t>
      </w:r>
    </w:p>
    <w:p w14:paraId="69624372" w14:textId="77777777" w:rsidR="00F75D2B" w:rsidRDefault="007C1CAA" w:rsidP="0095470D">
      <w:pPr>
        <w:pStyle w:val="DraftHeading3"/>
        <w:tabs>
          <w:tab w:val="right" w:pos="1757"/>
        </w:tabs>
        <w:ind w:left="1871" w:hanging="1871"/>
      </w:pPr>
      <w:r>
        <w:tab/>
      </w:r>
      <w:r w:rsidR="00F75D2B" w:rsidRPr="007C1CAA">
        <w:t>(b)</w:t>
      </w:r>
      <w:r w:rsidR="00F75D2B">
        <w:tab/>
        <w:t>to search for the thing named or described in the warrant.</w:t>
      </w:r>
    </w:p>
    <w:p w14:paraId="79C25B3B" w14:textId="77777777" w:rsidR="00F75D2B" w:rsidRDefault="007C1CAA" w:rsidP="0095470D">
      <w:pPr>
        <w:pStyle w:val="DraftHeading2"/>
        <w:tabs>
          <w:tab w:val="right" w:pos="1247"/>
        </w:tabs>
        <w:ind w:left="1361" w:hanging="1361"/>
      </w:pPr>
      <w:r>
        <w:lastRenderedPageBreak/>
        <w:tab/>
      </w:r>
      <w:r w:rsidR="00F75D2B" w:rsidRPr="007C1CAA">
        <w:t>(4)</w:t>
      </w:r>
      <w:r w:rsidR="00F75D2B">
        <w:tab/>
        <w:t>In addition to any other requirement, the search warrant must state the following—</w:t>
      </w:r>
    </w:p>
    <w:p w14:paraId="3032D913" w14:textId="77777777" w:rsidR="00F75D2B" w:rsidRDefault="007C1CAA" w:rsidP="0095470D">
      <w:pPr>
        <w:pStyle w:val="DraftHeading3"/>
        <w:tabs>
          <w:tab w:val="right" w:pos="1757"/>
        </w:tabs>
        <w:ind w:left="1871" w:hanging="1871"/>
      </w:pPr>
      <w:r>
        <w:tab/>
      </w:r>
      <w:r w:rsidR="00F75D2B" w:rsidRPr="007C1CAA">
        <w:t>(a)</w:t>
      </w:r>
      <w:r w:rsidR="00F75D2B">
        <w:tab/>
        <w:t xml:space="preserve">the offence suspected; </w:t>
      </w:r>
    </w:p>
    <w:p w14:paraId="29BE8472" w14:textId="77777777" w:rsidR="00F75D2B" w:rsidRDefault="007C1CAA" w:rsidP="0095470D">
      <w:pPr>
        <w:pStyle w:val="DraftHeading3"/>
        <w:tabs>
          <w:tab w:val="right" w:pos="1757"/>
        </w:tabs>
        <w:ind w:left="1871" w:hanging="1871"/>
      </w:pPr>
      <w:r>
        <w:tab/>
      </w:r>
      <w:r w:rsidR="00F75D2B" w:rsidRPr="007C1CAA">
        <w:t>(b)</w:t>
      </w:r>
      <w:r w:rsidR="00F75D2B">
        <w:tab/>
        <w:t xml:space="preserve">the place or premises to be searched; </w:t>
      </w:r>
    </w:p>
    <w:p w14:paraId="0CEBDB64" w14:textId="77777777" w:rsidR="00F75D2B" w:rsidRDefault="007C1CAA" w:rsidP="0095470D">
      <w:pPr>
        <w:pStyle w:val="DraftHeading3"/>
        <w:tabs>
          <w:tab w:val="right" w:pos="1757"/>
        </w:tabs>
        <w:ind w:left="1871" w:hanging="1871"/>
      </w:pPr>
      <w:r>
        <w:tab/>
      </w:r>
      <w:r w:rsidR="00F75D2B" w:rsidRPr="007C1CAA">
        <w:t>(c)</w:t>
      </w:r>
      <w:r w:rsidR="00F75D2B">
        <w:tab/>
        <w:t xml:space="preserve">a description of the thing that the search is made for; </w:t>
      </w:r>
    </w:p>
    <w:p w14:paraId="4F4C33DD" w14:textId="77777777" w:rsidR="00F75D2B" w:rsidRDefault="007C1CAA" w:rsidP="0095470D">
      <w:pPr>
        <w:pStyle w:val="DraftHeading3"/>
        <w:tabs>
          <w:tab w:val="right" w:pos="1757"/>
        </w:tabs>
        <w:ind w:left="1871" w:hanging="1871"/>
      </w:pPr>
      <w:r>
        <w:tab/>
      </w:r>
      <w:r w:rsidR="00F75D2B" w:rsidRPr="007C1CAA">
        <w:t>(d)</w:t>
      </w:r>
      <w:r w:rsidR="00F75D2B">
        <w:tab/>
        <w:t xml:space="preserve">any conditions that the warrant is subject to; </w:t>
      </w:r>
    </w:p>
    <w:p w14:paraId="396E8964" w14:textId="77777777" w:rsidR="00F75D2B" w:rsidRDefault="007C1CAA" w:rsidP="0095470D">
      <w:pPr>
        <w:pStyle w:val="DraftHeading3"/>
        <w:tabs>
          <w:tab w:val="right" w:pos="1757"/>
        </w:tabs>
        <w:ind w:left="1871" w:hanging="1871"/>
      </w:pPr>
      <w:r>
        <w:tab/>
      </w:r>
      <w:r w:rsidR="00F75D2B" w:rsidRPr="007C1CAA">
        <w:t>(e)</w:t>
      </w:r>
      <w:r w:rsidR="00F75D2B">
        <w:tab/>
        <w:t xml:space="preserve">whether entry is authorised to be made at any time or during specified hours; </w:t>
      </w:r>
    </w:p>
    <w:p w14:paraId="60998E94" w14:textId="77777777" w:rsidR="00F75D2B" w:rsidRDefault="007C1CAA" w:rsidP="0095470D">
      <w:pPr>
        <w:pStyle w:val="DraftHeading3"/>
        <w:tabs>
          <w:tab w:val="right" w:pos="1757"/>
        </w:tabs>
        <w:ind w:left="1871" w:hanging="1871"/>
      </w:pPr>
      <w:r>
        <w:tab/>
      </w:r>
      <w:r w:rsidR="00F75D2B" w:rsidRPr="007C1CAA">
        <w:t>(f)</w:t>
      </w:r>
      <w:r w:rsidR="00F75D2B">
        <w:tab/>
        <w:t xml:space="preserve">that the warrant authorises entry on only one occasion; </w:t>
      </w:r>
    </w:p>
    <w:p w14:paraId="7DFFA804" w14:textId="77777777" w:rsidR="00F75D2B" w:rsidRDefault="007C1CAA" w:rsidP="0095470D">
      <w:pPr>
        <w:pStyle w:val="DraftHeading3"/>
        <w:tabs>
          <w:tab w:val="right" w:pos="1757"/>
        </w:tabs>
        <w:ind w:left="1871" w:hanging="1871"/>
      </w:pPr>
      <w:r>
        <w:tab/>
      </w:r>
      <w:r w:rsidR="00F75D2B" w:rsidRPr="007C1CAA">
        <w:t>(g)</w:t>
      </w:r>
      <w:r w:rsidR="00F75D2B">
        <w:tab/>
        <w:t xml:space="preserve">a day, not later than 7 days after the day the warrant is issued, that the warrant ceases to have effect; </w:t>
      </w:r>
    </w:p>
    <w:p w14:paraId="53DDA301" w14:textId="77777777" w:rsidR="00F75D2B" w:rsidRDefault="007C1CAA" w:rsidP="0095470D">
      <w:pPr>
        <w:pStyle w:val="DraftHeading3"/>
        <w:tabs>
          <w:tab w:val="right" w:pos="1757"/>
        </w:tabs>
        <w:ind w:left="1871" w:hanging="1871"/>
      </w:pPr>
      <w:r>
        <w:tab/>
      </w:r>
      <w:r w:rsidR="00F75D2B" w:rsidRPr="007C1CAA">
        <w:t>(h)</w:t>
      </w:r>
      <w:r w:rsidR="00F75D2B">
        <w:tab/>
        <w:t xml:space="preserve">that the warrant is issued in accordance with the </w:t>
      </w:r>
      <w:r w:rsidR="00F75D2B" w:rsidRPr="0095470D">
        <w:rPr>
          <w:b/>
        </w:rPr>
        <w:t>Magistrates' Court Act 1989</w:t>
      </w:r>
      <w:r w:rsidR="00F75D2B">
        <w:t>.</w:t>
      </w:r>
    </w:p>
    <w:p w14:paraId="78C33972" w14:textId="77777777" w:rsidR="00F75D2B" w:rsidRDefault="007C1CAA" w:rsidP="0095470D">
      <w:pPr>
        <w:pStyle w:val="DraftHeading2"/>
        <w:tabs>
          <w:tab w:val="right" w:pos="1247"/>
        </w:tabs>
        <w:ind w:left="1361" w:hanging="1361"/>
      </w:pPr>
      <w:r>
        <w:tab/>
      </w:r>
      <w:r w:rsidR="00F75D2B" w:rsidRPr="007C1CAA">
        <w:t>(5)</w:t>
      </w:r>
      <w:r w:rsidR="00F75D2B">
        <w:tab/>
        <w:t xml:space="preserve">A search warrant must be issued in accordance with the </w:t>
      </w:r>
      <w:r w:rsidR="00F75D2B" w:rsidRPr="0095470D">
        <w:rPr>
          <w:b/>
        </w:rPr>
        <w:t>Magistrates' Court Act 1989</w:t>
      </w:r>
      <w:r w:rsidR="00F75D2B">
        <w:t xml:space="preserve"> and in the form prescribed under that Act.</w:t>
      </w:r>
    </w:p>
    <w:p w14:paraId="747FD3AE" w14:textId="77777777" w:rsidR="00F75D2B" w:rsidRDefault="007C1CAA" w:rsidP="0095470D">
      <w:pPr>
        <w:pStyle w:val="DraftHeading2"/>
        <w:tabs>
          <w:tab w:val="right" w:pos="1247"/>
        </w:tabs>
        <w:ind w:left="1361" w:hanging="1361"/>
      </w:pPr>
      <w:r>
        <w:tab/>
      </w:r>
      <w:r w:rsidR="00F75D2B" w:rsidRPr="007C1CAA">
        <w:t>(6)</w:t>
      </w:r>
      <w:r w:rsidR="00F75D2B">
        <w:tab/>
        <w:t xml:space="preserve">The rules that apply to search warrants mentioned in the </w:t>
      </w:r>
      <w:r w:rsidR="00F75D2B" w:rsidRPr="0095470D">
        <w:rPr>
          <w:b/>
        </w:rPr>
        <w:t>Magistrates' Court Act 1989</w:t>
      </w:r>
      <w:r w:rsidR="00F75D2B">
        <w:t xml:space="preserve"> extend and apply to search warrants issued under this section.</w:t>
      </w:r>
    </w:p>
    <w:p w14:paraId="66E8B16B" w14:textId="77777777" w:rsidR="002D6D8D" w:rsidRPr="009256D5" w:rsidRDefault="002D6D8D" w:rsidP="00866665">
      <w:pPr>
        <w:pStyle w:val="SideNote"/>
        <w:framePr w:wrap="around"/>
        <w:rPr>
          <w:lang w:val="en-US"/>
        </w:rPr>
      </w:pPr>
      <w:r w:rsidRPr="009256D5">
        <w:rPr>
          <w:lang w:val="en-US"/>
        </w:rPr>
        <w:t xml:space="preserve">S. </w:t>
      </w:r>
      <w:r w:rsidR="00471CB5">
        <w:rPr>
          <w:lang w:val="en-US"/>
        </w:rPr>
        <w:t>262</w:t>
      </w:r>
      <w:r w:rsidRPr="009256D5">
        <w:rPr>
          <w:lang w:val="en-US"/>
        </w:rPr>
        <w:t xml:space="preserve"> inserted by No. 39/2018 s. 7 (as </w:t>
      </w:r>
      <w:r w:rsidRPr="009256D5">
        <w:t>amended by Nos 27/2019 ss 12−30, 3/2020 ss 42–44, 47/2020 s. 26).</w:t>
      </w:r>
    </w:p>
    <w:p w14:paraId="07EB55C7" w14:textId="77777777" w:rsidR="00F75D2B" w:rsidRDefault="007C1CAA" w:rsidP="0095470D">
      <w:pPr>
        <w:pStyle w:val="DraftHeading1"/>
        <w:tabs>
          <w:tab w:val="right" w:pos="680"/>
        </w:tabs>
        <w:ind w:left="850" w:hanging="850"/>
      </w:pPr>
      <w:r>
        <w:tab/>
      </w:r>
      <w:bookmarkStart w:id="381" w:name="_Toc233043017"/>
      <w:r w:rsidR="00F75D2B" w:rsidRPr="00EF41F5">
        <w:t>262</w:t>
      </w:r>
      <w:r w:rsidR="00F75D2B">
        <w:tab/>
        <w:t>Announcement before entry on warrant</w:t>
      </w:r>
      <w:bookmarkEnd w:id="381"/>
    </w:p>
    <w:p w14:paraId="6A466917" w14:textId="77777777" w:rsidR="00F75D2B" w:rsidRDefault="007C1CAA" w:rsidP="0095470D">
      <w:pPr>
        <w:pStyle w:val="DraftHeading2"/>
        <w:tabs>
          <w:tab w:val="right" w:pos="1247"/>
        </w:tabs>
        <w:ind w:left="1361" w:hanging="1361"/>
      </w:pPr>
      <w:r>
        <w:tab/>
      </w:r>
      <w:r w:rsidR="00F75D2B" w:rsidRPr="007C1CAA">
        <w:t>(1)</w:t>
      </w:r>
      <w:r w:rsidR="00F75D2B">
        <w:tab/>
        <w:t>Before executing a search warrant, the authorised officer executing the warrant or any assistant to the authorised officer must—</w:t>
      </w:r>
    </w:p>
    <w:p w14:paraId="2A3A813B" w14:textId="77777777" w:rsidR="00F75D2B" w:rsidRDefault="007C1CAA" w:rsidP="0095470D">
      <w:pPr>
        <w:pStyle w:val="DraftHeading3"/>
        <w:tabs>
          <w:tab w:val="right" w:pos="1757"/>
        </w:tabs>
        <w:ind w:left="1871" w:hanging="1871"/>
      </w:pPr>
      <w:r>
        <w:tab/>
      </w:r>
      <w:r w:rsidR="00F75D2B" w:rsidRPr="007C1CAA">
        <w:t>(a)</w:t>
      </w:r>
      <w:r w:rsidR="00F75D2B">
        <w:tab/>
        <w:t>announce that the authorised officer is authorised by the warrant to enter the place or premises to be searched; and</w:t>
      </w:r>
    </w:p>
    <w:p w14:paraId="217C812A" w14:textId="77777777" w:rsidR="00F75D2B" w:rsidRDefault="007C1CAA" w:rsidP="0095470D">
      <w:pPr>
        <w:pStyle w:val="DraftHeading3"/>
        <w:tabs>
          <w:tab w:val="right" w:pos="1757"/>
        </w:tabs>
        <w:ind w:left="1871" w:hanging="1871"/>
      </w:pPr>
      <w:r>
        <w:tab/>
      </w:r>
      <w:r w:rsidR="00F75D2B" w:rsidRPr="007C1CAA">
        <w:t>(b)</w:t>
      </w:r>
      <w:r w:rsidR="00F75D2B">
        <w:tab/>
        <w:t>give any person at the place or premises an opportunity to allow that entry.</w:t>
      </w:r>
    </w:p>
    <w:p w14:paraId="4073DBBC" w14:textId="77777777" w:rsidR="00F75D2B" w:rsidRDefault="007C1CAA" w:rsidP="0095470D">
      <w:pPr>
        <w:pStyle w:val="DraftHeading2"/>
        <w:tabs>
          <w:tab w:val="right" w:pos="1247"/>
        </w:tabs>
        <w:ind w:left="1361" w:hanging="1361"/>
      </w:pPr>
      <w:r>
        <w:lastRenderedPageBreak/>
        <w:tab/>
      </w:r>
      <w:r w:rsidR="00F75D2B" w:rsidRPr="007C1CAA">
        <w:t>(2)</w:t>
      </w:r>
      <w:r w:rsidR="00F75D2B">
        <w:tab/>
        <w:t xml:space="preserve">Subsection (1) does not apply if the authorised officer reasonably believes that complying with subsection (1) would frustrate the effective execution of the search warrant. </w:t>
      </w:r>
    </w:p>
    <w:p w14:paraId="37C18CF8" w14:textId="77777777" w:rsidR="00471CB5" w:rsidRPr="009256D5" w:rsidRDefault="00471CB5" w:rsidP="00866665">
      <w:pPr>
        <w:pStyle w:val="SideNote"/>
        <w:framePr w:wrap="around"/>
        <w:rPr>
          <w:lang w:val="en-US"/>
        </w:rPr>
      </w:pPr>
      <w:r w:rsidRPr="009256D5">
        <w:rPr>
          <w:lang w:val="en-US"/>
        </w:rPr>
        <w:t xml:space="preserve">S. </w:t>
      </w:r>
      <w:r>
        <w:rPr>
          <w:lang w:val="en-US"/>
        </w:rPr>
        <w:t>263</w:t>
      </w:r>
      <w:r w:rsidRPr="009256D5">
        <w:rPr>
          <w:lang w:val="en-US"/>
        </w:rPr>
        <w:t xml:space="preserve"> inserted by No. 39/2018 s. 7 (as </w:t>
      </w:r>
      <w:r w:rsidRPr="009256D5">
        <w:t>amended by Nos 27/2019 ss 12−30, 3/2020 ss 42–44, 47/2020 s. 26).</w:t>
      </w:r>
    </w:p>
    <w:p w14:paraId="1749DF7C" w14:textId="77777777" w:rsidR="00F75D2B" w:rsidRDefault="007C1CAA" w:rsidP="0095470D">
      <w:pPr>
        <w:pStyle w:val="DraftHeading1"/>
        <w:tabs>
          <w:tab w:val="right" w:pos="680"/>
        </w:tabs>
        <w:ind w:left="850" w:hanging="850"/>
      </w:pPr>
      <w:r>
        <w:tab/>
      </w:r>
      <w:bookmarkStart w:id="382" w:name="_Toc233043018"/>
      <w:r w:rsidR="00F75D2B" w:rsidRPr="00EF41F5">
        <w:t>263</w:t>
      </w:r>
      <w:r w:rsidR="00F75D2B">
        <w:tab/>
        <w:t>Copy of warrant to be given to occupier</w:t>
      </w:r>
      <w:bookmarkEnd w:id="382"/>
    </w:p>
    <w:p w14:paraId="080F6647" w14:textId="77777777" w:rsidR="00F75D2B" w:rsidRDefault="00F75D2B" w:rsidP="0095470D">
      <w:pPr>
        <w:pStyle w:val="BodySectionSub"/>
      </w:pPr>
      <w:r>
        <w:t>If an occupier or apparent occupier is present at a place or premises that is named or described in a search warrant at the time an authorised officer executes the search warrant, the authorised officer must—</w:t>
      </w:r>
    </w:p>
    <w:p w14:paraId="51D3572E" w14:textId="77777777" w:rsidR="00F75D2B" w:rsidRDefault="007C1CAA" w:rsidP="0095470D">
      <w:pPr>
        <w:pStyle w:val="DraftHeading3"/>
        <w:tabs>
          <w:tab w:val="right" w:pos="1757"/>
        </w:tabs>
        <w:ind w:left="1871" w:hanging="1871"/>
      </w:pPr>
      <w:r>
        <w:tab/>
      </w:r>
      <w:r w:rsidR="00F75D2B" w:rsidRPr="007C1CAA">
        <w:t>(a)</w:t>
      </w:r>
      <w:r w:rsidR="00F75D2B">
        <w:tab/>
        <w:t>produce the authorised officer's identity card for inspection; and</w:t>
      </w:r>
    </w:p>
    <w:p w14:paraId="33C4720D" w14:textId="77777777" w:rsidR="00F75D2B" w:rsidRDefault="007C1CAA" w:rsidP="0095470D">
      <w:pPr>
        <w:pStyle w:val="DraftHeading3"/>
        <w:tabs>
          <w:tab w:val="right" w:pos="1757"/>
        </w:tabs>
        <w:ind w:left="1871" w:hanging="1871"/>
      </w:pPr>
      <w:r>
        <w:tab/>
      </w:r>
      <w:r w:rsidR="00F75D2B" w:rsidRPr="007C1CAA">
        <w:t>(b)</w:t>
      </w:r>
      <w:r w:rsidR="00F75D2B">
        <w:tab/>
        <w:t>give that person a copy of the execution copy of the warrant.</w:t>
      </w:r>
    </w:p>
    <w:p w14:paraId="12583D9C" w14:textId="77777777" w:rsidR="00F75D2B" w:rsidRPr="0095470D" w:rsidRDefault="00F75D2B" w:rsidP="0095470D">
      <w:pPr>
        <w:pStyle w:val="Heading-DIVISION"/>
        <w:rPr>
          <w:sz w:val="28"/>
        </w:rPr>
      </w:pPr>
      <w:bookmarkStart w:id="383" w:name="_Toc233043019"/>
      <w:r w:rsidRPr="0095470D">
        <w:rPr>
          <w:sz w:val="28"/>
        </w:rPr>
        <w:t>Division 6—Return and forfeiture of seized things</w:t>
      </w:r>
      <w:bookmarkEnd w:id="383"/>
    </w:p>
    <w:p w14:paraId="5E4037D4" w14:textId="77777777" w:rsidR="00BB68CC" w:rsidRPr="009256D5" w:rsidRDefault="00BB68CC" w:rsidP="00866665">
      <w:pPr>
        <w:pStyle w:val="SideNote"/>
        <w:framePr w:wrap="around"/>
        <w:rPr>
          <w:lang w:val="en-US"/>
        </w:rPr>
      </w:pPr>
      <w:r w:rsidRPr="009256D5">
        <w:rPr>
          <w:lang w:val="en-US"/>
        </w:rPr>
        <w:t xml:space="preserve">S. </w:t>
      </w:r>
      <w:r>
        <w:rPr>
          <w:lang w:val="en-US"/>
        </w:rPr>
        <w:t>264</w:t>
      </w:r>
      <w:r w:rsidRPr="009256D5">
        <w:rPr>
          <w:lang w:val="en-US"/>
        </w:rPr>
        <w:t xml:space="preserve"> inserted by No. 39/2018 s. 7 (as </w:t>
      </w:r>
      <w:r w:rsidRPr="009256D5">
        <w:t>amended by Nos 27/2019 ss 12−30, 3/2020 ss 42–44, 47/2020 s. 26).</w:t>
      </w:r>
    </w:p>
    <w:p w14:paraId="60AA95A8" w14:textId="77777777" w:rsidR="00F75D2B" w:rsidRDefault="007C1CAA" w:rsidP="0095470D">
      <w:pPr>
        <w:pStyle w:val="DraftHeading1"/>
        <w:tabs>
          <w:tab w:val="right" w:pos="680"/>
        </w:tabs>
        <w:ind w:left="850" w:hanging="850"/>
      </w:pPr>
      <w:r>
        <w:tab/>
      </w:r>
      <w:bookmarkStart w:id="384" w:name="_Toc233043020"/>
      <w:r w:rsidR="00F75D2B" w:rsidRPr="00EF41F5">
        <w:t>264</w:t>
      </w:r>
      <w:r w:rsidR="00F75D2B">
        <w:tab/>
        <w:t>Return of seized things</w:t>
      </w:r>
      <w:bookmarkEnd w:id="384"/>
    </w:p>
    <w:p w14:paraId="0B3C3F7A" w14:textId="77777777" w:rsidR="00F75D2B" w:rsidRDefault="007C1CAA" w:rsidP="0095470D">
      <w:pPr>
        <w:pStyle w:val="DraftHeading2"/>
        <w:tabs>
          <w:tab w:val="right" w:pos="1247"/>
        </w:tabs>
        <w:ind w:left="1361" w:hanging="1361"/>
      </w:pPr>
      <w:r>
        <w:tab/>
      </w:r>
      <w:r w:rsidR="00F75D2B" w:rsidRPr="007C1CAA">
        <w:t>(1)</w:t>
      </w:r>
      <w:r w:rsidR="00F75D2B">
        <w:tab/>
        <w:t>As soon as possible after an authorised officer seizes or obtains a thing (including a document) under this Part, the Authority must return the thing to the owner unless—</w:t>
      </w:r>
    </w:p>
    <w:p w14:paraId="215BDEF3" w14:textId="77777777" w:rsidR="00F75D2B" w:rsidRDefault="007C1CAA" w:rsidP="0095470D">
      <w:pPr>
        <w:pStyle w:val="DraftHeading3"/>
        <w:tabs>
          <w:tab w:val="right" w:pos="1757"/>
        </w:tabs>
        <w:ind w:left="1871" w:hanging="1871"/>
      </w:pPr>
      <w:r>
        <w:tab/>
      </w:r>
      <w:r w:rsidR="00F75D2B" w:rsidRPr="007C1CAA">
        <w:t>(a)</w:t>
      </w:r>
      <w:r w:rsidR="00F75D2B">
        <w:tab/>
        <w:t>the Authority considers it necessary to retain the thing because it may afford evidence in a proceeding that has been, or may be, commenced for an offence against this Act or the regulations; or</w:t>
      </w:r>
    </w:p>
    <w:p w14:paraId="5C84C985" w14:textId="77777777" w:rsidR="00F75D2B" w:rsidRDefault="007C1CAA" w:rsidP="0095470D">
      <w:pPr>
        <w:pStyle w:val="DraftHeading3"/>
        <w:tabs>
          <w:tab w:val="right" w:pos="1757"/>
        </w:tabs>
        <w:ind w:left="1871" w:hanging="1871"/>
      </w:pPr>
      <w:r>
        <w:tab/>
      </w:r>
      <w:r w:rsidR="00F75D2B" w:rsidRPr="007C1CAA">
        <w:t>(b)</w:t>
      </w:r>
      <w:r w:rsidR="00F75D2B">
        <w:tab/>
        <w:t>the thing is forfeited to the Authority under section 265; or</w:t>
      </w:r>
    </w:p>
    <w:p w14:paraId="6D33EAD3" w14:textId="77777777" w:rsidR="00F75D2B" w:rsidRDefault="007C1CAA" w:rsidP="0095470D">
      <w:pPr>
        <w:pStyle w:val="DraftHeading3"/>
        <w:tabs>
          <w:tab w:val="right" w:pos="1757"/>
        </w:tabs>
        <w:ind w:left="1871" w:hanging="1871"/>
      </w:pPr>
      <w:r>
        <w:tab/>
      </w:r>
      <w:r w:rsidR="00F75D2B" w:rsidRPr="007C1CAA">
        <w:t>(c)</w:t>
      </w:r>
      <w:r w:rsidR="00F75D2B">
        <w:tab/>
        <w:t>the Authority is otherwise authorised, whether by an Act or other law or by a court order, to retain, destroy or dispose of the thing.</w:t>
      </w:r>
    </w:p>
    <w:p w14:paraId="7BC495FD" w14:textId="77777777" w:rsidR="00BA7428" w:rsidRPr="00BA7428" w:rsidRDefault="00BA7428" w:rsidP="00BA7428"/>
    <w:p w14:paraId="3FBAF622" w14:textId="77777777" w:rsidR="00F75D2B" w:rsidRDefault="007C1CAA" w:rsidP="0095470D">
      <w:pPr>
        <w:pStyle w:val="DraftHeading2"/>
        <w:tabs>
          <w:tab w:val="right" w:pos="1247"/>
        </w:tabs>
        <w:ind w:left="1361" w:hanging="1361"/>
      </w:pPr>
      <w:r>
        <w:lastRenderedPageBreak/>
        <w:tab/>
      </w:r>
      <w:r w:rsidR="00F75D2B" w:rsidRPr="007C1CAA">
        <w:t>(2)</w:t>
      </w:r>
      <w:r w:rsidR="00F75D2B">
        <w:tab/>
        <w:t>The Authority may return the thing unconditionally or on such terms and conditions as the Authority considers appropriate to minimise risks of harm to human health or the environment from pollution or waste.</w:t>
      </w:r>
    </w:p>
    <w:p w14:paraId="02814D7F" w14:textId="77777777" w:rsidR="00F75D2B" w:rsidRDefault="007C1CAA" w:rsidP="0095470D">
      <w:pPr>
        <w:pStyle w:val="DraftHeading2"/>
        <w:tabs>
          <w:tab w:val="right" w:pos="1247"/>
        </w:tabs>
        <w:ind w:left="1361" w:hanging="1361"/>
      </w:pPr>
      <w:r>
        <w:tab/>
      </w:r>
      <w:r w:rsidR="00F75D2B" w:rsidRPr="007C1CAA">
        <w:t>(3)</w:t>
      </w:r>
      <w:r w:rsidR="00F75D2B">
        <w:tab/>
        <w:t>If the Authority imposes terms or conditions on the return of a thing, the owner must comply with the terms and conditions.</w:t>
      </w:r>
    </w:p>
    <w:p w14:paraId="3586BE21"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6</w:t>
      </w:r>
      <w:r w:rsidR="00710640">
        <w:t>0 penalty</w:t>
      </w:r>
      <w:r>
        <w:t xml:space="preserve"> units;</w:t>
      </w:r>
    </w:p>
    <w:p w14:paraId="0D38CC4A"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30</w:t>
      </w:r>
      <w:r w:rsidR="00710640">
        <w:t>0 penalty</w:t>
      </w:r>
      <w:r>
        <w:t xml:space="preserve"> units.</w:t>
      </w:r>
    </w:p>
    <w:p w14:paraId="5701E442" w14:textId="77777777" w:rsidR="00BB68CC" w:rsidRPr="009256D5" w:rsidRDefault="00BB68CC" w:rsidP="00866665">
      <w:pPr>
        <w:pStyle w:val="SideNote"/>
        <w:framePr w:wrap="around"/>
        <w:rPr>
          <w:lang w:val="en-US"/>
        </w:rPr>
      </w:pPr>
      <w:r w:rsidRPr="009256D5">
        <w:rPr>
          <w:lang w:val="en-US"/>
        </w:rPr>
        <w:t xml:space="preserve">S. </w:t>
      </w:r>
      <w:r>
        <w:rPr>
          <w:lang w:val="en-US"/>
        </w:rPr>
        <w:t>265</w:t>
      </w:r>
      <w:r w:rsidRPr="009256D5">
        <w:rPr>
          <w:lang w:val="en-US"/>
        </w:rPr>
        <w:t xml:space="preserve"> inserted by No. 39/2018 s. 7 (as </w:t>
      </w:r>
      <w:r w:rsidRPr="009256D5">
        <w:t>amended by Nos 27/2019 ss 12−30, 3/2020 ss 42–44, 47/2020 s. 26).</w:t>
      </w:r>
    </w:p>
    <w:p w14:paraId="7E9EACB6" w14:textId="77777777" w:rsidR="00F75D2B" w:rsidRDefault="007C1CAA" w:rsidP="0095470D">
      <w:pPr>
        <w:pStyle w:val="DraftHeading1"/>
        <w:tabs>
          <w:tab w:val="right" w:pos="680"/>
        </w:tabs>
        <w:ind w:left="850" w:hanging="850"/>
      </w:pPr>
      <w:r>
        <w:tab/>
      </w:r>
      <w:bookmarkStart w:id="385" w:name="_Toc233043021"/>
      <w:r w:rsidR="00F75D2B" w:rsidRPr="00EF41F5">
        <w:t>265</w:t>
      </w:r>
      <w:r w:rsidR="00F75D2B">
        <w:tab/>
        <w:t>Forfeiture of seized things</w:t>
      </w:r>
      <w:bookmarkEnd w:id="385"/>
    </w:p>
    <w:p w14:paraId="2854C22C" w14:textId="77777777" w:rsidR="00F75D2B" w:rsidRDefault="007C1CAA" w:rsidP="0095470D">
      <w:pPr>
        <w:pStyle w:val="DraftHeading2"/>
        <w:tabs>
          <w:tab w:val="right" w:pos="1247"/>
        </w:tabs>
        <w:ind w:left="1361" w:hanging="1361"/>
      </w:pPr>
      <w:r>
        <w:tab/>
      </w:r>
      <w:r w:rsidR="00F75D2B" w:rsidRPr="007C1CAA">
        <w:t>(1)</w:t>
      </w:r>
      <w:r w:rsidR="00F75D2B">
        <w:tab/>
        <w:t>Any thing (including a document) that an authorised officer has seized and retained under this Part is forfeited to the Authority if the Authority—</w:t>
      </w:r>
    </w:p>
    <w:p w14:paraId="56A9D5CB" w14:textId="77777777" w:rsidR="00F75D2B" w:rsidRDefault="007C1CAA" w:rsidP="0095470D">
      <w:pPr>
        <w:pStyle w:val="DraftHeading3"/>
        <w:tabs>
          <w:tab w:val="right" w:pos="1757"/>
        </w:tabs>
        <w:ind w:left="1871" w:hanging="1871"/>
      </w:pPr>
      <w:r>
        <w:tab/>
      </w:r>
      <w:r w:rsidR="00F75D2B" w:rsidRPr="007C1CAA">
        <w:t>(a)</w:t>
      </w:r>
      <w:r w:rsidR="00F75D2B">
        <w:tab/>
        <w:t>cannot find the owner despite making reasonable enquiries; or</w:t>
      </w:r>
    </w:p>
    <w:p w14:paraId="4C7BB558" w14:textId="77777777" w:rsidR="00F75D2B" w:rsidRDefault="007C1CAA" w:rsidP="0095470D">
      <w:pPr>
        <w:pStyle w:val="DraftHeading3"/>
        <w:tabs>
          <w:tab w:val="right" w:pos="1757"/>
        </w:tabs>
        <w:ind w:left="1871" w:hanging="1871"/>
      </w:pPr>
      <w:r>
        <w:tab/>
      </w:r>
      <w:r w:rsidR="00F75D2B" w:rsidRPr="007C1CAA">
        <w:t>(b)</w:t>
      </w:r>
      <w:r w:rsidR="00F75D2B">
        <w:tab/>
        <w:t>cannot return it to the owner despite making reasonable efforts; or</w:t>
      </w:r>
    </w:p>
    <w:p w14:paraId="40E8E0B0" w14:textId="77777777" w:rsidR="00F75D2B" w:rsidRDefault="007C1CAA" w:rsidP="0095470D">
      <w:pPr>
        <w:pStyle w:val="DraftHeading3"/>
        <w:tabs>
          <w:tab w:val="right" w:pos="1757"/>
        </w:tabs>
        <w:ind w:left="1871" w:hanging="1871"/>
      </w:pPr>
      <w:r>
        <w:tab/>
      </w:r>
      <w:r w:rsidR="00F75D2B" w:rsidRPr="007C1CAA">
        <w:t>(c)</w:t>
      </w:r>
      <w:r w:rsidR="00F75D2B">
        <w:tab/>
        <w:t>considers it necessary to retain the thing to prevent the commission of an offence against this Act or the regulations.</w:t>
      </w:r>
    </w:p>
    <w:p w14:paraId="4100931C" w14:textId="77777777" w:rsidR="00F75D2B" w:rsidRDefault="007C1CAA" w:rsidP="0095470D">
      <w:pPr>
        <w:pStyle w:val="DraftHeading2"/>
        <w:tabs>
          <w:tab w:val="right" w:pos="1247"/>
        </w:tabs>
        <w:ind w:left="1361" w:hanging="1361"/>
      </w:pPr>
      <w:r>
        <w:tab/>
      </w:r>
      <w:r w:rsidR="00F75D2B" w:rsidRPr="007C1CAA">
        <w:t>(2)</w:t>
      </w:r>
      <w:r w:rsidR="00F75D2B">
        <w:tab/>
        <w:t>If a thing is forfeited to the Authority under subsection (1)(c), the Authority must give the owner written notice and set out how the owner may apply to VCAT for review of the decision to forfeit the thing, unless the Authority cannot find the owner despite making reasonable enquiries.</w:t>
      </w:r>
    </w:p>
    <w:p w14:paraId="4E186479" w14:textId="77777777" w:rsidR="00BA7428" w:rsidRDefault="00BA7428" w:rsidP="00BA7428"/>
    <w:p w14:paraId="18D364DB" w14:textId="77777777" w:rsidR="00BA7428" w:rsidRDefault="00BA7428" w:rsidP="00BA7428"/>
    <w:p w14:paraId="00D0D272" w14:textId="77777777" w:rsidR="00BA7428" w:rsidRPr="00BA7428" w:rsidRDefault="00BA7428" w:rsidP="00BA7428"/>
    <w:p w14:paraId="66260B52" w14:textId="77777777" w:rsidR="00F75D2B" w:rsidRPr="0095470D" w:rsidRDefault="00F75D2B" w:rsidP="0095470D">
      <w:pPr>
        <w:pStyle w:val="Heading-DIVISION"/>
        <w:rPr>
          <w:sz w:val="28"/>
        </w:rPr>
      </w:pPr>
      <w:bookmarkStart w:id="386" w:name="_Toc233043022"/>
      <w:r w:rsidRPr="0095470D">
        <w:rPr>
          <w:sz w:val="28"/>
        </w:rPr>
        <w:lastRenderedPageBreak/>
        <w:t>Division 7—Offences relating to authorised officers</w:t>
      </w:r>
      <w:bookmarkEnd w:id="386"/>
      <w:r w:rsidRPr="0095470D">
        <w:rPr>
          <w:sz w:val="28"/>
        </w:rPr>
        <w:t xml:space="preserve"> </w:t>
      </w:r>
    </w:p>
    <w:p w14:paraId="5C8D3390" w14:textId="77777777" w:rsidR="00BB68CC" w:rsidRPr="009256D5" w:rsidRDefault="00BB68CC" w:rsidP="00866665">
      <w:pPr>
        <w:pStyle w:val="SideNote"/>
        <w:framePr w:wrap="around"/>
        <w:rPr>
          <w:lang w:val="en-US"/>
        </w:rPr>
      </w:pPr>
      <w:r w:rsidRPr="009256D5">
        <w:rPr>
          <w:lang w:val="en-US"/>
        </w:rPr>
        <w:t xml:space="preserve">S. </w:t>
      </w:r>
      <w:r>
        <w:rPr>
          <w:lang w:val="en-US"/>
        </w:rPr>
        <w:t>266</w:t>
      </w:r>
      <w:r w:rsidRPr="009256D5">
        <w:rPr>
          <w:lang w:val="en-US"/>
        </w:rPr>
        <w:t xml:space="preserve"> inserted by No. 39/2018 s. 7 (as </w:t>
      </w:r>
      <w:r w:rsidRPr="009256D5">
        <w:t>amended by Nos 27/2019 ss 12−30, 3/2020 ss 42–44, 47/2020 s. 26).</w:t>
      </w:r>
    </w:p>
    <w:p w14:paraId="2FFFFA66" w14:textId="77777777" w:rsidR="00F75D2B" w:rsidRDefault="007C1CAA" w:rsidP="0095470D">
      <w:pPr>
        <w:pStyle w:val="DraftHeading1"/>
        <w:tabs>
          <w:tab w:val="right" w:pos="680"/>
        </w:tabs>
        <w:ind w:left="850" w:hanging="850"/>
      </w:pPr>
      <w:r>
        <w:tab/>
      </w:r>
      <w:bookmarkStart w:id="387" w:name="_Toc233043023"/>
      <w:r w:rsidR="00F75D2B" w:rsidRPr="00EF41F5">
        <w:t>266</w:t>
      </w:r>
      <w:r w:rsidR="00F75D2B">
        <w:tab/>
        <w:t>Obstruction of authorised officer</w:t>
      </w:r>
      <w:bookmarkEnd w:id="387"/>
      <w:r w:rsidR="00F75D2B">
        <w:t xml:space="preserve"> </w:t>
      </w:r>
    </w:p>
    <w:p w14:paraId="0A35E1CA" w14:textId="77777777" w:rsidR="00F75D2B" w:rsidRDefault="00F75D2B" w:rsidP="0095470D">
      <w:pPr>
        <w:pStyle w:val="BodySectionSub"/>
      </w:pPr>
      <w:r>
        <w:t>If an authorised officer is performing a function or duty or exercising a power under this Act, a person must not do any of the following—</w:t>
      </w:r>
    </w:p>
    <w:p w14:paraId="5023C7D7" w14:textId="77777777" w:rsidR="00F75D2B" w:rsidRDefault="007C1CAA" w:rsidP="0095470D">
      <w:pPr>
        <w:pStyle w:val="DraftHeading3"/>
        <w:tabs>
          <w:tab w:val="right" w:pos="1757"/>
        </w:tabs>
        <w:ind w:left="1871" w:hanging="1871"/>
      </w:pPr>
      <w:r>
        <w:tab/>
      </w:r>
      <w:r w:rsidR="00F75D2B" w:rsidRPr="007C1CAA">
        <w:t>(a)</w:t>
      </w:r>
      <w:r w:rsidR="00F75D2B">
        <w:tab/>
        <w:t xml:space="preserve">hinder, delay or obstruct the authorised officer or any person assisting the authorised officer; </w:t>
      </w:r>
    </w:p>
    <w:p w14:paraId="07B66B8F" w14:textId="77777777" w:rsidR="00F75D2B" w:rsidRDefault="007C1CAA" w:rsidP="0095470D">
      <w:pPr>
        <w:pStyle w:val="DraftHeading3"/>
        <w:tabs>
          <w:tab w:val="right" w:pos="1757"/>
        </w:tabs>
        <w:ind w:left="1871" w:hanging="1871"/>
      </w:pPr>
      <w:r>
        <w:tab/>
      </w:r>
      <w:r w:rsidR="00F75D2B" w:rsidRPr="007C1CAA">
        <w:t>(b)</w:t>
      </w:r>
      <w:r w:rsidR="00F75D2B">
        <w:tab/>
        <w:t xml:space="preserve">conceal from the authorised officer the location or existence of any person or thing; </w:t>
      </w:r>
    </w:p>
    <w:p w14:paraId="7C49085D" w14:textId="77777777" w:rsidR="00F75D2B" w:rsidRDefault="007C1CAA" w:rsidP="0095470D">
      <w:pPr>
        <w:pStyle w:val="DraftHeading3"/>
        <w:tabs>
          <w:tab w:val="right" w:pos="1757"/>
        </w:tabs>
        <w:ind w:left="1871" w:hanging="1871"/>
      </w:pPr>
      <w:r>
        <w:tab/>
      </w:r>
      <w:r w:rsidR="00F75D2B" w:rsidRPr="007C1CAA">
        <w:t>(c)</w:t>
      </w:r>
      <w:r w:rsidR="00F75D2B">
        <w:tab/>
        <w:t>use abusive, threatening or insulting language to the authorised officer or any person assisting the authorised officer.</w:t>
      </w:r>
    </w:p>
    <w:p w14:paraId="18D2D990"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6</w:t>
      </w:r>
      <w:r w:rsidR="00710640">
        <w:t>0 penalty</w:t>
      </w:r>
      <w:r>
        <w:t xml:space="preserve"> units;</w:t>
      </w:r>
    </w:p>
    <w:p w14:paraId="6BF133DD"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30</w:t>
      </w:r>
      <w:r w:rsidR="00710640">
        <w:t>0 penalty</w:t>
      </w:r>
      <w:r>
        <w:t xml:space="preserve"> units.</w:t>
      </w:r>
    </w:p>
    <w:p w14:paraId="1F5F9B3A" w14:textId="77777777" w:rsidR="00BB68CC" w:rsidRPr="009256D5" w:rsidRDefault="00BB68CC" w:rsidP="00866665">
      <w:pPr>
        <w:pStyle w:val="SideNote"/>
        <w:framePr w:wrap="around"/>
        <w:rPr>
          <w:lang w:val="en-US"/>
        </w:rPr>
      </w:pPr>
      <w:r w:rsidRPr="009256D5">
        <w:rPr>
          <w:lang w:val="en-US"/>
        </w:rPr>
        <w:t xml:space="preserve">S. </w:t>
      </w:r>
      <w:r>
        <w:rPr>
          <w:lang w:val="en-US"/>
        </w:rPr>
        <w:t>267</w:t>
      </w:r>
      <w:r w:rsidRPr="009256D5">
        <w:rPr>
          <w:lang w:val="en-US"/>
        </w:rPr>
        <w:t xml:space="preserve"> inserted by No. 39/2018 s. 7 (as </w:t>
      </w:r>
      <w:r w:rsidRPr="009256D5">
        <w:t>amended by Nos 27/2019 ss 12−30, 3/2020 ss 42–44, 47/2020 s. 26).</w:t>
      </w:r>
    </w:p>
    <w:p w14:paraId="31D2AFF3" w14:textId="77777777" w:rsidR="00F75D2B" w:rsidRDefault="007C1CAA" w:rsidP="0095470D">
      <w:pPr>
        <w:pStyle w:val="DraftHeading1"/>
        <w:tabs>
          <w:tab w:val="right" w:pos="680"/>
        </w:tabs>
        <w:ind w:left="850" w:hanging="850"/>
      </w:pPr>
      <w:r>
        <w:tab/>
      </w:r>
      <w:bookmarkStart w:id="388" w:name="_Toc233043024"/>
      <w:r w:rsidR="00F75D2B" w:rsidRPr="00EF41F5">
        <w:t>267</w:t>
      </w:r>
      <w:r w:rsidR="00F75D2B">
        <w:tab/>
        <w:t>Assault, intimidation or threatening of authorised officer</w:t>
      </w:r>
      <w:bookmarkEnd w:id="388"/>
      <w:r w:rsidR="00F75D2B">
        <w:t xml:space="preserve"> </w:t>
      </w:r>
    </w:p>
    <w:p w14:paraId="7AB4D9BC" w14:textId="77777777" w:rsidR="00F75D2B" w:rsidRDefault="00F75D2B" w:rsidP="0095470D">
      <w:pPr>
        <w:pStyle w:val="BodySectionSub"/>
      </w:pPr>
      <w:r>
        <w:t>If an authorised officer is performing a function or duty or exercising a power under this Act, a person must not do any of the following——</w:t>
      </w:r>
    </w:p>
    <w:p w14:paraId="0712070C" w14:textId="77777777" w:rsidR="00F75D2B" w:rsidRDefault="007C1CAA" w:rsidP="0095470D">
      <w:pPr>
        <w:pStyle w:val="DraftHeading3"/>
        <w:tabs>
          <w:tab w:val="right" w:pos="1757"/>
        </w:tabs>
        <w:ind w:left="1871" w:hanging="1871"/>
      </w:pPr>
      <w:r>
        <w:tab/>
      </w:r>
      <w:r w:rsidR="00F75D2B" w:rsidRPr="007C1CAA">
        <w:t>(a)</w:t>
      </w:r>
      <w:r w:rsidR="00F75D2B">
        <w:tab/>
        <w:t>assault the authorised officer or any person assisting the authorised officer;</w:t>
      </w:r>
    </w:p>
    <w:p w14:paraId="59A513AD" w14:textId="77777777" w:rsidR="00F75D2B" w:rsidRDefault="007C1CAA" w:rsidP="0095470D">
      <w:pPr>
        <w:pStyle w:val="DraftHeading3"/>
        <w:tabs>
          <w:tab w:val="right" w:pos="1757"/>
        </w:tabs>
        <w:ind w:left="1871" w:hanging="1871"/>
      </w:pPr>
      <w:r>
        <w:tab/>
      </w:r>
      <w:r w:rsidR="00F75D2B" w:rsidRPr="007C1CAA">
        <w:t>(b)</w:t>
      </w:r>
      <w:r w:rsidR="00F75D2B">
        <w:tab/>
        <w:t>directly or indirectly intimidate or threaten the authorised officer or any person assisting the authorised officer;</w:t>
      </w:r>
    </w:p>
    <w:p w14:paraId="2CF0B628" w14:textId="77777777" w:rsidR="00F75D2B" w:rsidRDefault="007C1CAA" w:rsidP="0095470D">
      <w:pPr>
        <w:pStyle w:val="DraftHeading3"/>
        <w:tabs>
          <w:tab w:val="right" w:pos="1757"/>
        </w:tabs>
        <w:ind w:left="1871" w:hanging="1871"/>
      </w:pPr>
      <w:r>
        <w:tab/>
      </w:r>
      <w:r w:rsidR="00F75D2B" w:rsidRPr="007C1CAA">
        <w:t>(c)</w:t>
      </w:r>
      <w:r w:rsidR="00F75D2B">
        <w:tab/>
        <w:t>attempt to assault, intimidate or threaten the authorised officer or any person assisting the authorised officer.</w:t>
      </w:r>
    </w:p>
    <w:p w14:paraId="2988DBFF" w14:textId="77777777" w:rsidR="00997213" w:rsidRDefault="00997213" w:rsidP="00997213"/>
    <w:p w14:paraId="026C99B6" w14:textId="77777777" w:rsidR="00997213" w:rsidRPr="00997213" w:rsidRDefault="00997213" w:rsidP="00997213"/>
    <w:p w14:paraId="1B5186F4" w14:textId="77777777" w:rsidR="00F75D2B" w:rsidRDefault="00F75D2B" w:rsidP="0095470D">
      <w:pPr>
        <w:pStyle w:val="DraftPenalty2"/>
        <w:tabs>
          <w:tab w:val="clear" w:pos="851"/>
          <w:tab w:val="clear" w:pos="1361"/>
          <w:tab w:val="clear" w:pos="1871"/>
          <w:tab w:val="clear" w:pos="2381"/>
          <w:tab w:val="clear" w:pos="2892"/>
          <w:tab w:val="clear" w:pos="3402"/>
        </w:tabs>
      </w:pPr>
      <w:r>
        <w:lastRenderedPageBreak/>
        <w:t>Penalty:</w:t>
      </w:r>
      <w:r>
        <w:tab/>
        <w:t>In the case of a natural person, 2 years imprisonment, or 24</w:t>
      </w:r>
      <w:r w:rsidR="00710640">
        <w:t>0 penalty</w:t>
      </w:r>
      <w:r>
        <w:t xml:space="preserve"> units, or both;</w:t>
      </w:r>
    </w:p>
    <w:p w14:paraId="21B2FC16"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120</w:t>
      </w:r>
      <w:r w:rsidR="00710640">
        <w:t>0 penalty</w:t>
      </w:r>
      <w:r>
        <w:t xml:space="preserve"> units.</w:t>
      </w:r>
    </w:p>
    <w:p w14:paraId="6A7DA05F" w14:textId="77777777" w:rsidR="00F75D2B" w:rsidRPr="0095470D" w:rsidRDefault="00F75D2B" w:rsidP="0095470D">
      <w:pPr>
        <w:pStyle w:val="Heading-DIVISION"/>
        <w:rPr>
          <w:sz w:val="28"/>
        </w:rPr>
      </w:pPr>
      <w:bookmarkStart w:id="389" w:name="_Toc233043025"/>
      <w:r w:rsidRPr="0095470D">
        <w:rPr>
          <w:sz w:val="28"/>
        </w:rPr>
        <w:t>Division 8—General</w:t>
      </w:r>
      <w:bookmarkEnd w:id="389"/>
    </w:p>
    <w:p w14:paraId="707E482E" w14:textId="77777777" w:rsidR="00BB68CC" w:rsidRPr="009256D5" w:rsidRDefault="00BB68CC" w:rsidP="00866665">
      <w:pPr>
        <w:pStyle w:val="SideNote"/>
        <w:framePr w:wrap="around"/>
        <w:rPr>
          <w:lang w:val="en-US"/>
        </w:rPr>
      </w:pPr>
      <w:r w:rsidRPr="009256D5">
        <w:rPr>
          <w:lang w:val="en-US"/>
        </w:rPr>
        <w:t xml:space="preserve">S. </w:t>
      </w:r>
      <w:r>
        <w:rPr>
          <w:lang w:val="en-US"/>
        </w:rPr>
        <w:t>268</w:t>
      </w:r>
      <w:r w:rsidRPr="009256D5">
        <w:rPr>
          <w:lang w:val="en-US"/>
        </w:rPr>
        <w:t xml:space="preserve"> inserted by No. 39/2018 s. 7 (as </w:t>
      </w:r>
      <w:r w:rsidRPr="009256D5">
        <w:t>amended by Nos 27/2019 ss 12−30, 3/2020 ss 42–44, 47/2020 s. 26).</w:t>
      </w:r>
    </w:p>
    <w:p w14:paraId="37A40D97" w14:textId="77777777" w:rsidR="00F75D2B" w:rsidRDefault="007C1CAA" w:rsidP="0095470D">
      <w:pPr>
        <w:pStyle w:val="DraftHeading1"/>
        <w:tabs>
          <w:tab w:val="right" w:pos="680"/>
        </w:tabs>
        <w:ind w:left="850" w:hanging="850"/>
      </w:pPr>
      <w:r>
        <w:tab/>
      </w:r>
      <w:bookmarkStart w:id="390" w:name="_Toc233043026"/>
      <w:r w:rsidR="00F75D2B" w:rsidRPr="00EF41F5">
        <w:t>268</w:t>
      </w:r>
      <w:r w:rsidR="00F75D2B">
        <w:tab/>
        <w:t>Protection against self-incrimination</w:t>
      </w:r>
      <w:bookmarkEnd w:id="390"/>
    </w:p>
    <w:p w14:paraId="2BAA1D84" w14:textId="77777777" w:rsidR="00F75D2B" w:rsidRDefault="007C1CAA" w:rsidP="0095470D">
      <w:pPr>
        <w:pStyle w:val="DraftHeading2"/>
        <w:tabs>
          <w:tab w:val="right" w:pos="1247"/>
        </w:tabs>
        <w:ind w:left="1361" w:hanging="1361"/>
      </w:pPr>
      <w:r>
        <w:tab/>
      </w:r>
      <w:r w:rsidR="00F75D2B" w:rsidRPr="007C1CAA">
        <w:t>(1)</w:t>
      </w:r>
      <w:r w:rsidR="00F75D2B">
        <w:tab/>
        <w:t>It is a reasonable excuse for a natural person to refuse or fail to give information, or do any other thing that the person is required to do, under this Part if the giving of the information or the doing of the thing would tend to incriminate the person.</w:t>
      </w:r>
    </w:p>
    <w:p w14:paraId="383B2B9E" w14:textId="77777777" w:rsidR="00F75D2B" w:rsidRDefault="007C1CAA" w:rsidP="0095470D">
      <w:pPr>
        <w:pStyle w:val="DraftHeading2"/>
        <w:tabs>
          <w:tab w:val="right" w:pos="1247"/>
        </w:tabs>
        <w:ind w:left="1361" w:hanging="1361"/>
      </w:pPr>
      <w:r>
        <w:tab/>
      </w:r>
      <w:r w:rsidR="00F75D2B" w:rsidRPr="007C1CAA">
        <w:t>(2)</w:t>
      </w:r>
      <w:r w:rsidR="00F75D2B">
        <w:tab/>
        <w:t xml:space="preserve">Despite subsection (1), it is not a reasonable excuse for a natural person to refuse or fail to produce a document that the person is required to produce under this Part if the production of the document would tend to incriminate the person. </w:t>
      </w:r>
    </w:p>
    <w:p w14:paraId="51051DFF" w14:textId="77777777" w:rsidR="00D7158F" w:rsidRPr="009256D5" w:rsidRDefault="00D7158F" w:rsidP="00866665">
      <w:pPr>
        <w:pStyle w:val="SideNote"/>
        <w:framePr w:wrap="around"/>
        <w:rPr>
          <w:lang w:val="en-US"/>
        </w:rPr>
      </w:pPr>
      <w:r w:rsidRPr="009256D5">
        <w:rPr>
          <w:lang w:val="en-US"/>
        </w:rPr>
        <w:t>S.</w:t>
      </w:r>
      <w:r>
        <w:rPr>
          <w:lang w:val="en-US"/>
        </w:rPr>
        <w:t> 268(3)</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w:t>
      </w:r>
      <w:r w:rsidRPr="009256D5">
        <w:rPr>
          <w:lang w:val="en-US"/>
        </w:rPr>
        <w:t>7</w:t>
      </w:r>
      <w:r>
        <w:rPr>
          <w:lang w:val="en-US"/>
        </w:rPr>
        <w:t>.</w:t>
      </w:r>
    </w:p>
    <w:p w14:paraId="4C5C920F" w14:textId="77777777" w:rsidR="00D7158F" w:rsidRPr="00D7158F" w:rsidRDefault="00D7158F">
      <w:pPr>
        <w:pStyle w:val="DraftHeading2"/>
        <w:tabs>
          <w:tab w:val="right" w:pos="1247"/>
        </w:tabs>
        <w:ind w:left="1361" w:hanging="1361"/>
      </w:pPr>
      <w:r>
        <w:tab/>
      </w:r>
      <w:r w:rsidRPr="00D7158F">
        <w:t>(3)</w:t>
      </w:r>
      <w:r w:rsidRPr="0044525C">
        <w:tab/>
        <w:t>Despite subsection (1), it is not a reasonable excuse for a natural person to refuse or fail to make a vehicle available for inspection as required under this Part if making the vehicle available for inspection would tend to incriminate the person.</w:t>
      </w:r>
    </w:p>
    <w:p w14:paraId="165C1BCC" w14:textId="77777777" w:rsidR="00BB68CC" w:rsidRPr="009256D5" w:rsidRDefault="00BB68CC" w:rsidP="00866665">
      <w:pPr>
        <w:pStyle w:val="SideNote"/>
        <w:framePr w:wrap="around"/>
        <w:rPr>
          <w:lang w:val="en-US"/>
        </w:rPr>
      </w:pPr>
      <w:r w:rsidRPr="009256D5">
        <w:rPr>
          <w:lang w:val="en-US"/>
        </w:rPr>
        <w:t xml:space="preserve">S. </w:t>
      </w:r>
      <w:r>
        <w:rPr>
          <w:lang w:val="en-US"/>
        </w:rPr>
        <w:t>269</w:t>
      </w:r>
      <w:r w:rsidRPr="009256D5">
        <w:rPr>
          <w:lang w:val="en-US"/>
        </w:rPr>
        <w:t xml:space="preserve"> inserted by No. 39/2018 s. 7 (as </w:t>
      </w:r>
      <w:r w:rsidRPr="009256D5">
        <w:t>amended by Nos 27/2019 ss 12−30, 3/2020 ss 42–44, 47/2020 s. 26).</w:t>
      </w:r>
    </w:p>
    <w:p w14:paraId="66A32C7C" w14:textId="77777777" w:rsidR="00F75D2B" w:rsidRDefault="007C1CAA" w:rsidP="0095470D">
      <w:pPr>
        <w:pStyle w:val="DraftHeading1"/>
        <w:tabs>
          <w:tab w:val="right" w:pos="680"/>
        </w:tabs>
        <w:ind w:left="850" w:hanging="850"/>
      </w:pPr>
      <w:r>
        <w:tab/>
      </w:r>
      <w:bookmarkStart w:id="391" w:name="_Toc233043027"/>
      <w:r w:rsidR="00F75D2B" w:rsidRPr="00EF41F5">
        <w:t>269</w:t>
      </w:r>
      <w:r w:rsidR="00F75D2B">
        <w:tab/>
        <w:t>Motor vehicle compliance</w:t>
      </w:r>
      <w:bookmarkEnd w:id="391"/>
    </w:p>
    <w:p w14:paraId="1CEE86E9" w14:textId="77777777" w:rsidR="00F75D2B" w:rsidRDefault="00F75D2B" w:rsidP="0095470D">
      <w:pPr>
        <w:pStyle w:val="BodySectionSub"/>
      </w:pPr>
      <w:r>
        <w:t xml:space="preserve">If a police officer or an officer authorised under section 13 of the </w:t>
      </w:r>
      <w:r w:rsidRPr="0095470D">
        <w:rPr>
          <w:b/>
        </w:rPr>
        <w:t>Road Safety Act 1986</w:t>
      </w:r>
      <w:r>
        <w:t xml:space="preserve"> lawfully stops a motor vehicle, an authorised officer may conduct any inspection, measurement or test in relation to the motor vehicle, for the purpose of performing a function or duty or exercising a power under this Act.</w:t>
      </w:r>
    </w:p>
    <w:p w14:paraId="05BA67C6" w14:textId="77777777" w:rsidR="00372B31" w:rsidRDefault="00372B31" w:rsidP="00372B31"/>
    <w:p w14:paraId="5B2BC336" w14:textId="77777777" w:rsidR="00372B31" w:rsidRPr="00372B31" w:rsidRDefault="00372B31" w:rsidP="00372B31"/>
    <w:p w14:paraId="38ECD5DE" w14:textId="77777777" w:rsidR="005E03CD" w:rsidRPr="009256D5" w:rsidRDefault="005E03CD" w:rsidP="00866665">
      <w:pPr>
        <w:pStyle w:val="SideNote"/>
        <w:framePr w:wrap="around"/>
        <w:rPr>
          <w:lang w:val="en-US"/>
        </w:rPr>
      </w:pPr>
      <w:r w:rsidRPr="009256D5">
        <w:rPr>
          <w:lang w:val="en-US"/>
        </w:rPr>
        <w:lastRenderedPageBreak/>
        <w:t>S.</w:t>
      </w:r>
      <w:r>
        <w:rPr>
          <w:lang w:val="en-US"/>
        </w:rPr>
        <w:t> 269A</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38.</w:t>
      </w:r>
    </w:p>
    <w:p w14:paraId="70D58B06" w14:textId="77777777" w:rsidR="005E03CD" w:rsidRPr="0044525C" w:rsidRDefault="005E03CD" w:rsidP="00FC36A2">
      <w:pPr>
        <w:pStyle w:val="DraftHeading1"/>
        <w:tabs>
          <w:tab w:val="right" w:pos="680"/>
        </w:tabs>
        <w:ind w:left="850" w:hanging="850"/>
      </w:pPr>
      <w:r>
        <w:tab/>
      </w:r>
      <w:bookmarkStart w:id="392" w:name="_Toc233043028"/>
      <w:r w:rsidRPr="00DA198E">
        <w:t>269A</w:t>
      </w:r>
      <w:r w:rsidRPr="0044525C">
        <w:tab/>
        <w:t>Authority may require vehicle to be made available for inspection</w:t>
      </w:r>
      <w:bookmarkEnd w:id="392"/>
    </w:p>
    <w:p w14:paraId="4B435C2A" w14:textId="77777777" w:rsidR="005E03CD" w:rsidRPr="0044525C" w:rsidRDefault="005E03CD" w:rsidP="00FC36A2">
      <w:pPr>
        <w:pStyle w:val="DraftHeading2"/>
        <w:tabs>
          <w:tab w:val="right" w:pos="1247"/>
        </w:tabs>
        <w:ind w:left="1361" w:hanging="1361"/>
      </w:pPr>
      <w:r>
        <w:tab/>
      </w:r>
      <w:r w:rsidRPr="005E03CD">
        <w:t>(1)</w:t>
      </w:r>
      <w:r w:rsidRPr="0044525C">
        <w:tab/>
        <w:t>The Authority may serve a notice on a person who is the registered owner of, or is apparently in lawful possession of, a relevant vehicle, requiring the person to make the relevant vehicle available for measurement, inspection and testing by an authorised officer to determine whether or not—</w:t>
      </w:r>
    </w:p>
    <w:p w14:paraId="7233A22E" w14:textId="77777777" w:rsidR="005E03CD" w:rsidRPr="0044525C" w:rsidRDefault="005E03CD" w:rsidP="00FC36A2">
      <w:pPr>
        <w:pStyle w:val="DraftHeading3"/>
        <w:tabs>
          <w:tab w:val="right" w:pos="1757"/>
        </w:tabs>
        <w:ind w:left="1871" w:hanging="1871"/>
      </w:pPr>
      <w:r>
        <w:tab/>
      </w:r>
      <w:r w:rsidRPr="005E03CD">
        <w:t>(a)</w:t>
      </w:r>
      <w:r w:rsidRPr="0044525C">
        <w:tab/>
        <w:t>the person has contravened a provision of this Act or the regulations in relation to the relevant vehicle; or</w:t>
      </w:r>
    </w:p>
    <w:p w14:paraId="41E1A045" w14:textId="77777777" w:rsidR="005E03CD" w:rsidRPr="0044525C" w:rsidRDefault="005E03CD" w:rsidP="00FC36A2">
      <w:pPr>
        <w:pStyle w:val="DraftHeading3"/>
        <w:tabs>
          <w:tab w:val="right" w:pos="1757"/>
        </w:tabs>
        <w:ind w:left="1871" w:hanging="1871"/>
      </w:pPr>
      <w:r>
        <w:tab/>
      </w:r>
      <w:r w:rsidRPr="005E03CD">
        <w:t>(b)</w:t>
      </w:r>
      <w:r w:rsidRPr="0044525C">
        <w:tab/>
        <w:t>there is a risk of harm to human health or the environment from pollution or waste in relation to the relevant vehicle.</w:t>
      </w:r>
    </w:p>
    <w:p w14:paraId="07CE3DBA" w14:textId="77777777" w:rsidR="005E03CD" w:rsidRPr="0044525C" w:rsidRDefault="005E03CD" w:rsidP="00FC36A2">
      <w:pPr>
        <w:pStyle w:val="DraftHeading2"/>
        <w:tabs>
          <w:tab w:val="right" w:pos="1247"/>
        </w:tabs>
        <w:ind w:left="1361" w:hanging="1361"/>
      </w:pPr>
      <w:r>
        <w:tab/>
      </w:r>
      <w:r w:rsidRPr="005E03CD">
        <w:t>(2)</w:t>
      </w:r>
      <w:r w:rsidRPr="0044525C">
        <w:tab/>
        <w:t>A vehicle inspection notice must be in writing and must set out—</w:t>
      </w:r>
    </w:p>
    <w:p w14:paraId="0E22C710" w14:textId="77777777" w:rsidR="005E03CD" w:rsidRPr="0044525C" w:rsidRDefault="005E03CD" w:rsidP="00FC36A2">
      <w:pPr>
        <w:pStyle w:val="DraftHeading3"/>
        <w:tabs>
          <w:tab w:val="right" w:pos="1757"/>
        </w:tabs>
        <w:ind w:left="1871" w:hanging="1871"/>
      </w:pPr>
      <w:r>
        <w:tab/>
      </w:r>
      <w:r w:rsidRPr="005E03CD">
        <w:t>(a)</w:t>
      </w:r>
      <w:r w:rsidRPr="0044525C">
        <w:tab/>
        <w:t>the name of the person on whom it is served; and</w:t>
      </w:r>
    </w:p>
    <w:p w14:paraId="673B7705" w14:textId="77777777" w:rsidR="005E03CD" w:rsidRPr="0044525C" w:rsidRDefault="005E03CD" w:rsidP="00FC36A2">
      <w:pPr>
        <w:pStyle w:val="DraftHeading3"/>
        <w:tabs>
          <w:tab w:val="right" w:pos="1757"/>
        </w:tabs>
        <w:ind w:left="1871" w:hanging="1871"/>
      </w:pPr>
      <w:r>
        <w:tab/>
      </w:r>
      <w:r w:rsidRPr="005E03CD">
        <w:t>(b)</w:t>
      </w:r>
      <w:r w:rsidRPr="0044525C">
        <w:tab/>
        <w:t>the relevant vehicle in relation to which it is served; and</w:t>
      </w:r>
    </w:p>
    <w:p w14:paraId="6F51DC38" w14:textId="77777777" w:rsidR="005E03CD" w:rsidRPr="0044525C" w:rsidRDefault="005E03CD" w:rsidP="00FC36A2">
      <w:pPr>
        <w:pStyle w:val="DraftHeading3"/>
        <w:tabs>
          <w:tab w:val="right" w:pos="1757"/>
        </w:tabs>
        <w:ind w:left="1871" w:hanging="1871"/>
      </w:pPr>
      <w:r>
        <w:tab/>
      </w:r>
      <w:r w:rsidRPr="005E03CD">
        <w:t>(c)</w:t>
      </w:r>
      <w:r w:rsidRPr="0044525C">
        <w:tab/>
        <w:t>the reason the relevant vehicle is to be inspected; and</w:t>
      </w:r>
    </w:p>
    <w:p w14:paraId="327A55A4" w14:textId="77777777" w:rsidR="005E03CD" w:rsidRPr="0044525C" w:rsidRDefault="005E03CD" w:rsidP="00FC36A2">
      <w:pPr>
        <w:pStyle w:val="DraftHeading3"/>
        <w:tabs>
          <w:tab w:val="right" w:pos="1757"/>
        </w:tabs>
        <w:ind w:left="1871" w:hanging="1871"/>
      </w:pPr>
      <w:r>
        <w:tab/>
      </w:r>
      <w:r w:rsidRPr="005E03CD">
        <w:t>(d)</w:t>
      </w:r>
      <w:r w:rsidRPr="0044525C">
        <w:tab/>
        <w:t>the actions that need to be taken to comply with the notice; and</w:t>
      </w:r>
    </w:p>
    <w:p w14:paraId="1A3453D1" w14:textId="77777777" w:rsidR="005E03CD" w:rsidRPr="0044525C" w:rsidRDefault="005E03CD" w:rsidP="00FC36A2">
      <w:pPr>
        <w:pStyle w:val="DraftHeading3"/>
        <w:tabs>
          <w:tab w:val="right" w:pos="1757"/>
        </w:tabs>
        <w:ind w:left="1871" w:hanging="1871"/>
      </w:pPr>
      <w:r>
        <w:tab/>
      </w:r>
      <w:r w:rsidRPr="005E03CD">
        <w:t>(e)</w:t>
      </w:r>
      <w:r w:rsidRPr="0044525C">
        <w:tab/>
        <w:t>the time and date of the inspection, which must be reasonable in the circumstances; and</w:t>
      </w:r>
    </w:p>
    <w:p w14:paraId="6480273B" w14:textId="77777777" w:rsidR="005E03CD" w:rsidRPr="0044525C" w:rsidRDefault="005E03CD" w:rsidP="00FC36A2">
      <w:pPr>
        <w:pStyle w:val="DraftHeading3"/>
        <w:tabs>
          <w:tab w:val="right" w:pos="1757"/>
        </w:tabs>
        <w:ind w:left="1871" w:hanging="1871"/>
      </w:pPr>
      <w:r>
        <w:tab/>
      </w:r>
      <w:r w:rsidRPr="005E03CD">
        <w:t>(f)</w:t>
      </w:r>
      <w:r w:rsidRPr="0044525C">
        <w:tab/>
        <w:t>the place of the inspection, which must be reasonable in the circumstances; and</w:t>
      </w:r>
    </w:p>
    <w:p w14:paraId="236DE604" w14:textId="77777777" w:rsidR="005E03CD" w:rsidRPr="0044525C" w:rsidRDefault="005E03CD" w:rsidP="00FC36A2">
      <w:pPr>
        <w:pStyle w:val="DraftHeading3"/>
        <w:tabs>
          <w:tab w:val="right" w:pos="1757"/>
        </w:tabs>
        <w:ind w:left="1871" w:hanging="1871"/>
      </w:pPr>
      <w:r>
        <w:tab/>
      </w:r>
      <w:r w:rsidRPr="005E03CD">
        <w:t>(g)</w:t>
      </w:r>
      <w:r w:rsidRPr="0044525C">
        <w:tab/>
        <w:t>the period during which the relevant vehicle will be kept by the Authority; and</w:t>
      </w:r>
    </w:p>
    <w:p w14:paraId="4A1DEA4A" w14:textId="77777777" w:rsidR="005E03CD" w:rsidRPr="0044525C" w:rsidRDefault="005E03CD" w:rsidP="00FC36A2">
      <w:pPr>
        <w:pStyle w:val="DraftHeading3"/>
        <w:tabs>
          <w:tab w:val="right" w:pos="1757"/>
        </w:tabs>
        <w:ind w:left="1871" w:hanging="1871"/>
      </w:pPr>
      <w:r>
        <w:tab/>
      </w:r>
      <w:r w:rsidRPr="005E03CD">
        <w:t>(h)</w:t>
      </w:r>
      <w:r w:rsidRPr="0044525C">
        <w:tab/>
        <w:t>the penalty for failure to comply with the notice.</w:t>
      </w:r>
    </w:p>
    <w:p w14:paraId="78B1F39E" w14:textId="77777777" w:rsidR="005E03CD" w:rsidRPr="0044525C" w:rsidRDefault="005E03CD" w:rsidP="00FC36A2">
      <w:pPr>
        <w:pStyle w:val="DraftHeading2"/>
        <w:tabs>
          <w:tab w:val="right" w:pos="1247"/>
        </w:tabs>
        <w:ind w:left="1361" w:hanging="1361"/>
      </w:pPr>
      <w:r>
        <w:lastRenderedPageBreak/>
        <w:tab/>
      </w:r>
      <w:r w:rsidRPr="005E03CD">
        <w:t>(3)</w:t>
      </w:r>
      <w:r w:rsidRPr="0044525C">
        <w:tab/>
        <w:t>The Authority may revoke or amend a vehicle inspection notice by written notice given to the person on whom the vehicle inspection notice was served.</w:t>
      </w:r>
    </w:p>
    <w:p w14:paraId="5DDBF353" w14:textId="77777777" w:rsidR="005E03CD" w:rsidRPr="0044525C" w:rsidRDefault="005E03CD" w:rsidP="00FC36A2">
      <w:pPr>
        <w:pStyle w:val="DraftHeading2"/>
        <w:tabs>
          <w:tab w:val="right" w:pos="1247"/>
        </w:tabs>
        <w:ind w:left="1361" w:hanging="1361"/>
      </w:pPr>
      <w:r>
        <w:tab/>
      </w:r>
      <w:r w:rsidRPr="005E03CD">
        <w:t>(4)</w:t>
      </w:r>
      <w:r w:rsidRPr="0044525C">
        <w:tab/>
        <w:t>A person who is served with a vehicle inspection notice may request the Authority to amend a requirement set out in the notice relating to any of the following—</w:t>
      </w:r>
    </w:p>
    <w:p w14:paraId="5A12ABF7" w14:textId="77777777" w:rsidR="005E03CD" w:rsidRPr="0044525C" w:rsidRDefault="005E03CD" w:rsidP="00FC36A2">
      <w:pPr>
        <w:pStyle w:val="DraftHeading3"/>
        <w:tabs>
          <w:tab w:val="right" w:pos="1757"/>
        </w:tabs>
        <w:ind w:left="1871" w:hanging="1871"/>
      </w:pPr>
      <w:r>
        <w:tab/>
      </w:r>
      <w:r w:rsidRPr="005E03CD">
        <w:t>(a)</w:t>
      </w:r>
      <w:r w:rsidRPr="0044525C">
        <w:tab/>
        <w:t>the time of the inspection;</w:t>
      </w:r>
    </w:p>
    <w:p w14:paraId="195C0364" w14:textId="77777777" w:rsidR="005E03CD" w:rsidRPr="0044525C" w:rsidRDefault="005E03CD" w:rsidP="00FC36A2">
      <w:pPr>
        <w:pStyle w:val="DraftHeading3"/>
        <w:tabs>
          <w:tab w:val="right" w:pos="1757"/>
        </w:tabs>
        <w:ind w:left="1871" w:hanging="1871"/>
      </w:pPr>
      <w:r>
        <w:tab/>
      </w:r>
      <w:r w:rsidRPr="005E03CD">
        <w:t>(b)</w:t>
      </w:r>
      <w:r w:rsidRPr="0044525C">
        <w:tab/>
        <w:t>the place of the inspection;</w:t>
      </w:r>
    </w:p>
    <w:p w14:paraId="79FAD2F0" w14:textId="77777777" w:rsidR="005E03CD" w:rsidRPr="0044525C" w:rsidRDefault="005E03CD" w:rsidP="00FC36A2">
      <w:pPr>
        <w:pStyle w:val="DraftHeading3"/>
        <w:tabs>
          <w:tab w:val="right" w:pos="1757"/>
        </w:tabs>
        <w:ind w:left="1871" w:hanging="1871"/>
      </w:pPr>
      <w:r>
        <w:tab/>
      </w:r>
      <w:r w:rsidRPr="005E03CD">
        <w:t>(c)</w:t>
      </w:r>
      <w:r w:rsidRPr="0044525C">
        <w:tab/>
        <w:t>the period for which the relevant vehicle will be required.</w:t>
      </w:r>
    </w:p>
    <w:p w14:paraId="267B498F" w14:textId="77777777" w:rsidR="005E03CD" w:rsidRPr="0044525C" w:rsidRDefault="005E03CD" w:rsidP="00FC36A2">
      <w:pPr>
        <w:pStyle w:val="DraftHeading2"/>
        <w:tabs>
          <w:tab w:val="right" w:pos="1247"/>
        </w:tabs>
        <w:ind w:left="1361" w:hanging="1361"/>
      </w:pPr>
      <w:r>
        <w:tab/>
      </w:r>
      <w:r w:rsidRPr="005E03CD">
        <w:t>(5)</w:t>
      </w:r>
      <w:r w:rsidRPr="0044525C">
        <w:tab/>
        <w:t>In this section—</w:t>
      </w:r>
    </w:p>
    <w:p w14:paraId="62C1BCE7" w14:textId="77777777" w:rsidR="005E03CD" w:rsidRPr="0044525C" w:rsidRDefault="005E03CD" w:rsidP="00FC36A2">
      <w:pPr>
        <w:pStyle w:val="DraftDefinition2"/>
      </w:pPr>
      <w:r w:rsidRPr="0044525C">
        <w:rPr>
          <w:b/>
          <w:i/>
        </w:rPr>
        <w:t xml:space="preserve">relevant vehicle </w:t>
      </w:r>
      <w:r w:rsidRPr="0044525C">
        <w:t>means the following—</w:t>
      </w:r>
    </w:p>
    <w:p w14:paraId="3D78CE79" w14:textId="77777777" w:rsidR="005E03CD" w:rsidRPr="0044525C" w:rsidRDefault="005E03CD" w:rsidP="00FC36A2">
      <w:pPr>
        <w:pStyle w:val="DraftHeading4"/>
        <w:tabs>
          <w:tab w:val="right" w:pos="2268"/>
        </w:tabs>
        <w:ind w:left="2381" w:hanging="2381"/>
      </w:pPr>
      <w:r>
        <w:tab/>
      </w:r>
      <w:r w:rsidRPr="005E03CD">
        <w:t>(a)</w:t>
      </w:r>
      <w:r w:rsidRPr="0044525C">
        <w:tab/>
        <w:t>a motor vehicle;</w:t>
      </w:r>
    </w:p>
    <w:p w14:paraId="5E95C8A7" w14:textId="77777777" w:rsidR="005E03CD" w:rsidRPr="0044525C" w:rsidRDefault="005E03CD" w:rsidP="00FC36A2">
      <w:pPr>
        <w:pStyle w:val="DraftHeading4"/>
        <w:tabs>
          <w:tab w:val="right" w:pos="2268"/>
        </w:tabs>
        <w:ind w:left="2381" w:hanging="2381"/>
      </w:pPr>
      <w:r>
        <w:tab/>
      </w:r>
      <w:r w:rsidRPr="005E03CD">
        <w:t>(b)</w:t>
      </w:r>
      <w:r w:rsidRPr="0044525C">
        <w:tab/>
        <w:t>a vehicle</w:t>
      </w:r>
      <w:r w:rsidRPr="0044525C">
        <w:rPr>
          <w:i/>
        </w:rPr>
        <w:t xml:space="preserve"> </w:t>
      </w:r>
      <w:r w:rsidRPr="0044525C">
        <w:t>other than a motor vehicle used to transport reportable priority waste.</w:t>
      </w:r>
    </w:p>
    <w:p w14:paraId="333FA08F" w14:textId="77777777" w:rsidR="005E03CD" w:rsidRPr="009256D5" w:rsidRDefault="005E03CD" w:rsidP="00866665">
      <w:pPr>
        <w:pStyle w:val="SideNote"/>
        <w:framePr w:wrap="around"/>
        <w:rPr>
          <w:lang w:val="en-US"/>
        </w:rPr>
      </w:pPr>
      <w:r w:rsidRPr="009256D5">
        <w:rPr>
          <w:lang w:val="en-US"/>
        </w:rPr>
        <w:t>S.</w:t>
      </w:r>
      <w:r>
        <w:rPr>
          <w:lang w:val="en-US"/>
        </w:rPr>
        <w:t> 269B</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38.</w:t>
      </w:r>
    </w:p>
    <w:p w14:paraId="2AFF6B63" w14:textId="77777777" w:rsidR="005E03CD" w:rsidRPr="0044525C" w:rsidRDefault="005E03CD" w:rsidP="00FC36A2">
      <w:pPr>
        <w:pStyle w:val="DraftHeading1"/>
        <w:tabs>
          <w:tab w:val="right" w:pos="680"/>
        </w:tabs>
        <w:ind w:left="850" w:hanging="850"/>
      </w:pPr>
      <w:r>
        <w:tab/>
      </w:r>
      <w:bookmarkStart w:id="393" w:name="_Toc233043029"/>
      <w:r w:rsidRPr="00DA198E">
        <w:t>269B</w:t>
      </w:r>
      <w:r w:rsidRPr="0044525C">
        <w:tab/>
        <w:t>Failure to present vehicle for inspection</w:t>
      </w:r>
      <w:bookmarkEnd w:id="393"/>
    </w:p>
    <w:p w14:paraId="23C77BD9" w14:textId="77777777" w:rsidR="005E03CD" w:rsidRPr="0044525C" w:rsidRDefault="005E03CD" w:rsidP="00FC36A2">
      <w:pPr>
        <w:pStyle w:val="DraftHeading2"/>
        <w:tabs>
          <w:tab w:val="right" w:pos="1247"/>
        </w:tabs>
        <w:ind w:left="1361" w:hanging="1361"/>
      </w:pPr>
      <w:r>
        <w:tab/>
      </w:r>
      <w:r w:rsidRPr="005E03CD">
        <w:t>(1)</w:t>
      </w:r>
      <w:r w:rsidRPr="0044525C">
        <w:tab/>
        <w:t>A person who is served with a vehicle inspection notice must present the vehicle for inspection at the time, date and place specified in the notice, unless the person has a reasonable excuse.</w:t>
      </w:r>
    </w:p>
    <w:p w14:paraId="36E7073A" w14:textId="77777777" w:rsidR="005E03CD" w:rsidRPr="0044525C" w:rsidRDefault="005E03CD" w:rsidP="00FC36A2">
      <w:pPr>
        <w:pStyle w:val="DraftPenalty2"/>
        <w:tabs>
          <w:tab w:val="clear" w:pos="851"/>
          <w:tab w:val="clear" w:pos="1361"/>
          <w:tab w:val="clear" w:pos="1871"/>
          <w:tab w:val="clear" w:pos="2381"/>
          <w:tab w:val="clear" w:pos="2892"/>
          <w:tab w:val="clear" w:pos="3402"/>
        </w:tabs>
      </w:pPr>
      <w:r w:rsidRPr="0044525C">
        <w:t>Penalty:</w:t>
      </w:r>
      <w:r w:rsidRPr="0044525C">
        <w:tab/>
        <w:t>In the case of a natural person, 60 penalty units;</w:t>
      </w:r>
    </w:p>
    <w:p w14:paraId="580D1C47" w14:textId="77777777" w:rsidR="005E03CD" w:rsidRPr="0044525C" w:rsidRDefault="005E03CD" w:rsidP="00FC36A2">
      <w:pPr>
        <w:pStyle w:val="DraftPenalty2"/>
        <w:tabs>
          <w:tab w:val="clear" w:pos="851"/>
          <w:tab w:val="clear" w:pos="1361"/>
          <w:tab w:val="clear" w:pos="1871"/>
          <w:tab w:val="clear" w:pos="2381"/>
          <w:tab w:val="clear" w:pos="2892"/>
          <w:tab w:val="clear" w:pos="3402"/>
        </w:tabs>
      </w:pPr>
      <w:r>
        <w:tab/>
      </w:r>
      <w:r w:rsidRPr="0044525C">
        <w:t>In the case of a body corporate, 300</w:t>
      </w:r>
      <w:r w:rsidR="00372B31">
        <w:t> </w:t>
      </w:r>
      <w:r w:rsidRPr="0044525C">
        <w:t>penalty units.</w:t>
      </w:r>
    </w:p>
    <w:p w14:paraId="0A02B254" w14:textId="77777777" w:rsidR="005E03CD" w:rsidRPr="0044525C" w:rsidRDefault="005E03CD" w:rsidP="00FC36A2">
      <w:pPr>
        <w:pStyle w:val="DraftHeading2"/>
        <w:tabs>
          <w:tab w:val="right" w:pos="1247"/>
        </w:tabs>
        <w:ind w:left="1361" w:hanging="1361"/>
      </w:pPr>
      <w:r>
        <w:tab/>
      </w:r>
      <w:r w:rsidRPr="005E03CD">
        <w:t>(2)</w:t>
      </w:r>
      <w:r w:rsidRPr="0044525C">
        <w:tab/>
        <w:t>The Authority may apply to the Court for an order compelling a person to comply with a vehicle inspection notice.</w:t>
      </w:r>
    </w:p>
    <w:p w14:paraId="247FEE86" w14:textId="77777777" w:rsidR="007C1CAA" w:rsidRDefault="007C1CAA">
      <w:pPr>
        <w:suppressLineNumbers w:val="0"/>
        <w:overflowPunct/>
        <w:autoSpaceDE/>
        <w:autoSpaceDN/>
        <w:adjustRightInd/>
        <w:spacing w:before="0"/>
        <w:textAlignment w:val="auto"/>
        <w:rPr>
          <w:b/>
          <w:sz w:val="32"/>
        </w:rPr>
      </w:pPr>
      <w:r>
        <w:rPr>
          <w:caps/>
          <w:sz w:val="32"/>
        </w:rPr>
        <w:br w:type="page"/>
      </w:r>
    </w:p>
    <w:p w14:paraId="5AEE5262" w14:textId="77777777" w:rsidR="00BB68CC" w:rsidRPr="009256D5" w:rsidRDefault="00BB68CC" w:rsidP="00866665">
      <w:pPr>
        <w:pStyle w:val="SideNote"/>
        <w:framePr w:wrap="around"/>
        <w:rPr>
          <w:lang w:val="en-US"/>
        </w:rPr>
      </w:pPr>
      <w:r w:rsidRPr="009256D5">
        <w:rPr>
          <w:lang w:val="en-US"/>
        </w:rPr>
        <w:lastRenderedPageBreak/>
        <w:t xml:space="preserve">Ch. </w:t>
      </w:r>
      <w:r w:rsidR="001B4F52">
        <w:rPr>
          <w:lang w:val="en-US"/>
        </w:rPr>
        <w:t>10</w:t>
      </w:r>
      <w:r w:rsidRPr="009256D5">
        <w:rPr>
          <w:lang w:val="en-US"/>
        </w:rPr>
        <w:t xml:space="preserve"> (Headings and ss </w:t>
      </w:r>
      <w:r>
        <w:rPr>
          <w:lang w:val="en-US"/>
        </w:rPr>
        <w:t>27</w:t>
      </w:r>
      <w:r w:rsidRPr="009256D5">
        <w:rPr>
          <w:lang w:val="en-US"/>
        </w:rPr>
        <w:t>0–2</w:t>
      </w:r>
      <w:r>
        <w:rPr>
          <w:lang w:val="en-US"/>
        </w:rPr>
        <w:t>98</w:t>
      </w:r>
      <w:r w:rsidRPr="009256D5">
        <w:rPr>
          <w:lang w:val="en-US"/>
        </w:rPr>
        <w:t xml:space="preserve">) inserted by No. 39/2018 s. 7 (as </w:t>
      </w:r>
      <w:r w:rsidRPr="009256D5">
        <w:t>amended by Nos 27/2019 ss 12−30, 3/2020 ss 42–44, 47/2020 s. 26).</w:t>
      </w:r>
    </w:p>
    <w:p w14:paraId="03DB734A" w14:textId="77777777" w:rsidR="007C1CAA" w:rsidRPr="007C1CAA" w:rsidRDefault="00F75D2B" w:rsidP="0095470D">
      <w:pPr>
        <w:pStyle w:val="ChapterHeading"/>
        <w:rPr>
          <w:sz w:val="32"/>
        </w:rPr>
      </w:pPr>
      <w:bookmarkStart w:id="394" w:name="_Toc233043030"/>
      <w:r w:rsidRPr="0095470D">
        <w:rPr>
          <w:caps w:val="0"/>
          <w:sz w:val="32"/>
        </w:rPr>
        <w:t>Chapter 10—Notices</w:t>
      </w:r>
      <w:bookmarkEnd w:id="394"/>
    </w:p>
    <w:p w14:paraId="14E290C3" w14:textId="77777777" w:rsidR="001B4F52" w:rsidRPr="00913398" w:rsidRDefault="001B4F52" w:rsidP="002D7F7F">
      <w:pPr>
        <w:rPr>
          <w:lang w:val="en-US"/>
        </w:rPr>
      </w:pPr>
    </w:p>
    <w:p w14:paraId="52D84921" w14:textId="77777777" w:rsidR="001B4F52" w:rsidRPr="00913398" w:rsidRDefault="001B4F52" w:rsidP="002D7F7F">
      <w:pPr>
        <w:rPr>
          <w:lang w:val="en-US"/>
        </w:rPr>
      </w:pPr>
    </w:p>
    <w:p w14:paraId="4E7A4AFB" w14:textId="77777777" w:rsidR="001B4F52" w:rsidRPr="00913398" w:rsidRDefault="001B4F52" w:rsidP="002D7F7F">
      <w:pPr>
        <w:rPr>
          <w:lang w:val="en-US"/>
        </w:rPr>
      </w:pPr>
    </w:p>
    <w:p w14:paraId="449B70C6" w14:textId="77777777" w:rsidR="001B4F52" w:rsidRPr="00913398" w:rsidRDefault="001B4F52" w:rsidP="002D7F7F">
      <w:pPr>
        <w:rPr>
          <w:lang w:val="en-US"/>
        </w:rPr>
      </w:pPr>
    </w:p>
    <w:p w14:paraId="1A4243DC" w14:textId="77777777" w:rsidR="001B4F52" w:rsidRPr="00913398" w:rsidRDefault="001B4F52" w:rsidP="002D7F7F">
      <w:pPr>
        <w:rPr>
          <w:lang w:val="en-US"/>
        </w:rPr>
      </w:pPr>
    </w:p>
    <w:p w14:paraId="7B31FFEC" w14:textId="77777777" w:rsidR="001B4F52" w:rsidRPr="00913398" w:rsidRDefault="001B4F52" w:rsidP="002D7F7F">
      <w:pPr>
        <w:rPr>
          <w:lang w:val="en-US"/>
        </w:rPr>
      </w:pPr>
    </w:p>
    <w:p w14:paraId="4833F8FE" w14:textId="77777777" w:rsidR="00BB68CC" w:rsidRPr="009256D5" w:rsidRDefault="00BB68CC" w:rsidP="00866665">
      <w:pPr>
        <w:pStyle w:val="SideNote"/>
        <w:framePr w:wrap="around"/>
      </w:pPr>
      <w:r w:rsidRPr="009256D5">
        <w:rPr>
          <w:lang w:val="en-US"/>
        </w:rPr>
        <w:t xml:space="preserve">Pt </w:t>
      </w:r>
      <w:r w:rsidR="001B4F52">
        <w:rPr>
          <w:lang w:val="en-US"/>
        </w:rPr>
        <w:t>10</w:t>
      </w:r>
      <w:r w:rsidRPr="009256D5">
        <w:rPr>
          <w:lang w:val="en-US"/>
        </w:rPr>
        <w:t>.1 (Heading and s</w:t>
      </w:r>
      <w:r w:rsidR="001B4F52">
        <w:rPr>
          <w:lang w:val="en-US"/>
        </w:rPr>
        <w:t>.</w:t>
      </w:r>
      <w:r w:rsidRPr="009256D5">
        <w:rPr>
          <w:lang w:val="en-US"/>
        </w:rPr>
        <w:t xml:space="preserve"> </w:t>
      </w:r>
      <w:r w:rsidR="001B4F52">
        <w:rPr>
          <w:lang w:val="en-US"/>
        </w:rPr>
        <w:t>270</w:t>
      </w:r>
      <w:r w:rsidRPr="009256D5">
        <w:rPr>
          <w:lang w:val="en-US"/>
        </w:rPr>
        <w:t xml:space="preserve">) inserted by No. 39/2018 s. 7 (as </w:t>
      </w:r>
      <w:r w:rsidRPr="009256D5">
        <w:t>amended by Nos 27/2019 ss 12−30, 3/2020 ss 42–44, 47/2020 s. 26).</w:t>
      </w:r>
    </w:p>
    <w:p w14:paraId="0CE416A5" w14:textId="77777777" w:rsidR="00F75D2B" w:rsidRPr="0095470D" w:rsidRDefault="00F75D2B" w:rsidP="0095470D">
      <w:pPr>
        <w:pStyle w:val="Heading-PART"/>
        <w:rPr>
          <w:sz w:val="32"/>
        </w:rPr>
      </w:pPr>
      <w:bookmarkStart w:id="395" w:name="_Toc233043031"/>
      <w:r w:rsidRPr="0095470D">
        <w:rPr>
          <w:caps w:val="0"/>
          <w:sz w:val="32"/>
        </w:rPr>
        <w:t>Part 10.1—Simplified outline</w:t>
      </w:r>
      <w:bookmarkEnd w:id="395"/>
      <w:r w:rsidRPr="0095470D">
        <w:rPr>
          <w:caps w:val="0"/>
          <w:sz w:val="32"/>
        </w:rPr>
        <w:t xml:space="preserve"> </w:t>
      </w:r>
    </w:p>
    <w:p w14:paraId="254580C6" w14:textId="77777777" w:rsidR="001B4F52" w:rsidRPr="00162A10" w:rsidRDefault="001B4F52" w:rsidP="002D7F7F">
      <w:pPr>
        <w:rPr>
          <w:lang w:val="en-US"/>
        </w:rPr>
      </w:pPr>
    </w:p>
    <w:p w14:paraId="7669F4AF" w14:textId="77777777" w:rsidR="001B4F52" w:rsidRPr="00162A10" w:rsidRDefault="001B4F52" w:rsidP="002D7F7F">
      <w:pPr>
        <w:rPr>
          <w:lang w:val="en-US"/>
        </w:rPr>
      </w:pPr>
    </w:p>
    <w:p w14:paraId="59DCC5B9" w14:textId="77777777" w:rsidR="001B4F52" w:rsidRPr="00162A10" w:rsidRDefault="001B4F52" w:rsidP="002D7F7F">
      <w:pPr>
        <w:rPr>
          <w:lang w:val="en-US"/>
        </w:rPr>
      </w:pPr>
    </w:p>
    <w:p w14:paraId="059A36A2" w14:textId="77777777" w:rsidR="001B4F52" w:rsidRPr="00162A10" w:rsidRDefault="001B4F52" w:rsidP="002D7F7F">
      <w:pPr>
        <w:rPr>
          <w:lang w:val="en-US"/>
        </w:rPr>
      </w:pPr>
    </w:p>
    <w:p w14:paraId="082E91F6" w14:textId="77777777" w:rsidR="001B4F52" w:rsidRPr="00162A10" w:rsidRDefault="001B4F52" w:rsidP="002D7F7F">
      <w:pPr>
        <w:rPr>
          <w:lang w:val="en-US"/>
        </w:rPr>
      </w:pPr>
    </w:p>
    <w:p w14:paraId="7DA24B2D" w14:textId="77777777" w:rsidR="001B4F52" w:rsidRPr="009256D5" w:rsidRDefault="001B4F52" w:rsidP="00866665">
      <w:pPr>
        <w:pStyle w:val="SideNote"/>
        <w:framePr w:wrap="around"/>
        <w:rPr>
          <w:lang w:val="en-US"/>
        </w:rPr>
      </w:pPr>
      <w:r w:rsidRPr="009256D5">
        <w:rPr>
          <w:lang w:val="en-US"/>
        </w:rPr>
        <w:t xml:space="preserve">S. </w:t>
      </w:r>
      <w:r>
        <w:rPr>
          <w:lang w:val="en-US"/>
        </w:rPr>
        <w:t>270</w:t>
      </w:r>
      <w:r w:rsidRPr="009256D5">
        <w:rPr>
          <w:lang w:val="en-US"/>
        </w:rPr>
        <w:t xml:space="preserve"> inserted by No. 39/2018 s. 7 (as </w:t>
      </w:r>
      <w:r w:rsidRPr="009256D5">
        <w:t>amended by Nos 27/2019 ss 12−30, 3/2020 ss 42–44, 47/2020 s. 26).</w:t>
      </w:r>
    </w:p>
    <w:p w14:paraId="562B021F" w14:textId="77777777" w:rsidR="00F75D2B" w:rsidRDefault="007C1CAA" w:rsidP="0095470D">
      <w:pPr>
        <w:pStyle w:val="DraftHeading1"/>
        <w:tabs>
          <w:tab w:val="right" w:pos="680"/>
        </w:tabs>
        <w:ind w:left="850" w:hanging="850"/>
      </w:pPr>
      <w:r>
        <w:tab/>
      </w:r>
      <w:bookmarkStart w:id="396" w:name="_Toc233043032"/>
      <w:r w:rsidR="00F75D2B" w:rsidRPr="00EF41F5">
        <w:t>270</w:t>
      </w:r>
      <w:r w:rsidR="00F75D2B">
        <w:tab/>
        <w:t>Simplified outline—Chapter 10</w:t>
      </w:r>
      <w:bookmarkEnd w:id="396"/>
    </w:p>
    <w:p w14:paraId="4AFD3401" w14:textId="77777777" w:rsidR="00F75D2B" w:rsidRDefault="007C1CAA" w:rsidP="0095470D">
      <w:pPr>
        <w:pStyle w:val="DraftHeading2"/>
        <w:tabs>
          <w:tab w:val="right" w:pos="1247"/>
        </w:tabs>
        <w:ind w:left="1361" w:hanging="1361"/>
      </w:pPr>
      <w:r>
        <w:tab/>
      </w:r>
      <w:r w:rsidR="00F75D2B" w:rsidRPr="007C1CAA">
        <w:t>(1)</w:t>
      </w:r>
      <w:r w:rsidR="00F75D2B">
        <w:tab/>
        <w:t>This section sets out a simplified outline of this Chapter.</w:t>
      </w:r>
    </w:p>
    <w:p w14:paraId="6EC0F4E9" w14:textId="77777777" w:rsidR="00F75D2B" w:rsidRDefault="007C1CAA" w:rsidP="0095470D">
      <w:pPr>
        <w:pStyle w:val="DraftHeading2"/>
        <w:tabs>
          <w:tab w:val="right" w:pos="1247"/>
        </w:tabs>
        <w:ind w:left="1361" w:hanging="1361"/>
      </w:pPr>
      <w:r>
        <w:tab/>
      </w:r>
      <w:r w:rsidR="00F75D2B" w:rsidRPr="007C1CAA">
        <w:t>(2)</w:t>
      </w:r>
      <w:r w:rsidR="00F75D2B">
        <w:tab/>
        <w:t>Part 10.2 enables the Authority to issue improvement and prohibition notices in circumstances where the Authority believes that a person—</w:t>
      </w:r>
    </w:p>
    <w:p w14:paraId="7B8073B8" w14:textId="77777777" w:rsidR="00F75D2B" w:rsidRDefault="007C1CAA" w:rsidP="0095470D">
      <w:pPr>
        <w:pStyle w:val="DraftHeading3"/>
        <w:tabs>
          <w:tab w:val="right" w:pos="1757"/>
        </w:tabs>
        <w:ind w:left="1871" w:hanging="1871"/>
      </w:pPr>
      <w:r>
        <w:tab/>
      </w:r>
      <w:r w:rsidR="00F75D2B" w:rsidRPr="007C1CAA">
        <w:t>(a)</w:t>
      </w:r>
      <w:r w:rsidR="00F75D2B">
        <w:tab/>
        <w:t>is contravening this Act; or</w:t>
      </w:r>
    </w:p>
    <w:p w14:paraId="09E45B66" w14:textId="77777777" w:rsidR="00F75D2B" w:rsidRDefault="007C1CAA" w:rsidP="0095470D">
      <w:pPr>
        <w:pStyle w:val="DraftHeading3"/>
        <w:tabs>
          <w:tab w:val="right" w:pos="1757"/>
        </w:tabs>
        <w:ind w:left="1871" w:hanging="1871"/>
      </w:pPr>
      <w:r>
        <w:tab/>
      </w:r>
      <w:r w:rsidR="00F75D2B" w:rsidRPr="007C1CAA">
        <w:t>(b)</w:t>
      </w:r>
      <w:r w:rsidR="00F75D2B">
        <w:tab/>
        <w:t>is not complying with a permission under this Act; or</w:t>
      </w:r>
    </w:p>
    <w:p w14:paraId="18930DC8" w14:textId="77777777" w:rsidR="00F75D2B" w:rsidRDefault="007C1CAA" w:rsidP="0095470D">
      <w:pPr>
        <w:pStyle w:val="DraftHeading3"/>
        <w:tabs>
          <w:tab w:val="right" w:pos="1757"/>
        </w:tabs>
        <w:ind w:left="1871" w:hanging="1871"/>
      </w:pPr>
      <w:r>
        <w:tab/>
      </w:r>
      <w:r w:rsidR="00F75D2B" w:rsidRPr="007C1CAA">
        <w:t>(c)</w:t>
      </w:r>
      <w:r w:rsidR="00F75D2B">
        <w:tab/>
        <w:t xml:space="preserve">is likely to cause harm to human health or the environment from pollution or waste. </w:t>
      </w:r>
    </w:p>
    <w:p w14:paraId="5C846E32" w14:textId="77777777" w:rsidR="00F75D2B" w:rsidRDefault="007C1CAA" w:rsidP="0095470D">
      <w:pPr>
        <w:pStyle w:val="DraftHeading2"/>
        <w:tabs>
          <w:tab w:val="right" w:pos="1247"/>
        </w:tabs>
        <w:ind w:left="1361" w:hanging="1361"/>
      </w:pPr>
      <w:r>
        <w:tab/>
      </w:r>
      <w:r w:rsidR="00F75D2B" w:rsidRPr="007C1CAA">
        <w:t>(3)</w:t>
      </w:r>
      <w:r w:rsidR="00F75D2B">
        <w:tab/>
        <w:t>Part 10.3 enables the Authority to issue notices to investigate and environmental action notices in circumstances where the Authority believes that—</w:t>
      </w:r>
    </w:p>
    <w:p w14:paraId="5F846B60" w14:textId="77777777" w:rsidR="00F75D2B" w:rsidRDefault="007C1CAA" w:rsidP="0095470D">
      <w:pPr>
        <w:pStyle w:val="DraftHeading3"/>
        <w:tabs>
          <w:tab w:val="right" w:pos="1757"/>
        </w:tabs>
        <w:ind w:left="1871" w:hanging="1871"/>
      </w:pPr>
      <w:r>
        <w:tab/>
      </w:r>
      <w:r w:rsidR="00F75D2B" w:rsidRPr="007C1CAA">
        <w:t>(a)</w:t>
      </w:r>
      <w:r w:rsidR="00F75D2B">
        <w:tab/>
        <w:t>land is or may be contaminated; or</w:t>
      </w:r>
    </w:p>
    <w:p w14:paraId="76181B56" w14:textId="77777777" w:rsidR="00F75D2B" w:rsidRDefault="007C1CAA" w:rsidP="0095470D">
      <w:pPr>
        <w:pStyle w:val="DraftHeading3"/>
        <w:tabs>
          <w:tab w:val="right" w:pos="1757"/>
        </w:tabs>
        <w:ind w:left="1871" w:hanging="1871"/>
      </w:pPr>
      <w:r>
        <w:lastRenderedPageBreak/>
        <w:tab/>
      </w:r>
      <w:r w:rsidR="00F75D2B" w:rsidRPr="007C1CAA">
        <w:t>(b)</w:t>
      </w:r>
      <w:r w:rsidR="00F75D2B">
        <w:tab/>
        <w:t>a pollution incident has occurred; or</w:t>
      </w:r>
    </w:p>
    <w:p w14:paraId="15DDADCD" w14:textId="77777777" w:rsidR="00F75D2B" w:rsidRDefault="007C1CAA" w:rsidP="0095470D">
      <w:pPr>
        <w:pStyle w:val="DraftHeading3"/>
        <w:tabs>
          <w:tab w:val="right" w:pos="1757"/>
        </w:tabs>
        <w:ind w:left="1871" w:hanging="1871"/>
      </w:pPr>
      <w:r>
        <w:tab/>
      </w:r>
      <w:r w:rsidR="00F75D2B" w:rsidRPr="007C1CAA">
        <w:t>(c)</w:t>
      </w:r>
      <w:r w:rsidR="00F75D2B">
        <w:tab/>
        <w:t>industrial waste is at a place or premises unlawfully; or</w:t>
      </w:r>
    </w:p>
    <w:p w14:paraId="7461592D" w14:textId="77777777" w:rsidR="00F75D2B" w:rsidRDefault="007C1CAA" w:rsidP="0095470D">
      <w:pPr>
        <w:pStyle w:val="DraftHeading3"/>
        <w:tabs>
          <w:tab w:val="right" w:pos="1757"/>
        </w:tabs>
        <w:ind w:left="1871" w:hanging="1871"/>
      </w:pPr>
      <w:r>
        <w:tab/>
      </w:r>
      <w:r w:rsidR="00F75D2B" w:rsidRPr="007C1CAA">
        <w:t>(d)</w:t>
      </w:r>
      <w:r w:rsidR="00F75D2B">
        <w:tab/>
        <w:t>there is a risk to human health or the environment arising from pollution or the depositing, storage or handling of waste.</w:t>
      </w:r>
    </w:p>
    <w:p w14:paraId="55A70D08" w14:textId="77777777" w:rsidR="00F75D2B" w:rsidRDefault="007C1CAA" w:rsidP="0095470D">
      <w:pPr>
        <w:pStyle w:val="DraftHeading2"/>
        <w:tabs>
          <w:tab w:val="right" w:pos="1247"/>
        </w:tabs>
        <w:ind w:left="1361" w:hanging="1361"/>
      </w:pPr>
      <w:r>
        <w:tab/>
      </w:r>
      <w:r w:rsidR="00F75D2B" w:rsidRPr="007C1CAA">
        <w:t>(4)</w:t>
      </w:r>
      <w:r w:rsidR="00F75D2B">
        <w:tab/>
        <w:t>Part 10.4 enables the Authority to issue a site management order in circumstances where the Authority believes that long-term management of the site is necessary because contamination, pollution or waste poses a risk of harm to human health or the environment.</w:t>
      </w:r>
    </w:p>
    <w:p w14:paraId="04ABC526" w14:textId="77777777" w:rsidR="00F75D2B" w:rsidRDefault="007C1CAA" w:rsidP="0095470D">
      <w:pPr>
        <w:pStyle w:val="DraftHeading2"/>
        <w:tabs>
          <w:tab w:val="right" w:pos="1247"/>
        </w:tabs>
        <w:ind w:left="1361" w:hanging="1361"/>
      </w:pPr>
      <w:r>
        <w:tab/>
      </w:r>
      <w:r w:rsidR="00F75D2B" w:rsidRPr="007C1CAA">
        <w:t>(5)</w:t>
      </w:r>
      <w:r w:rsidR="00F75D2B">
        <w:tab/>
        <w:t>Part 10.5 enables the Authority to issue non disturbance notices in order to facilitate the performance of its functions or exercise of its powers under this Act.</w:t>
      </w:r>
    </w:p>
    <w:p w14:paraId="4CB70318" w14:textId="77777777" w:rsidR="00F75D2B" w:rsidRDefault="007C1CAA" w:rsidP="0095470D">
      <w:pPr>
        <w:pStyle w:val="DraftHeading2"/>
        <w:tabs>
          <w:tab w:val="right" w:pos="1247"/>
        </w:tabs>
        <w:ind w:left="1361" w:hanging="1361"/>
      </w:pPr>
      <w:r>
        <w:tab/>
      </w:r>
      <w:r w:rsidR="00F75D2B" w:rsidRPr="007C1CAA">
        <w:t>(6)</w:t>
      </w:r>
      <w:r w:rsidR="00F75D2B">
        <w:tab/>
        <w:t>Part 10.6 deals with general matters relating to notices, such as amendment, notification and continuing effect of notices.</w:t>
      </w:r>
    </w:p>
    <w:p w14:paraId="23FE83B7" w14:textId="77777777" w:rsidR="00F75D2B" w:rsidRDefault="007C1CAA" w:rsidP="0095470D">
      <w:pPr>
        <w:pStyle w:val="DraftHeading2"/>
        <w:tabs>
          <w:tab w:val="right" w:pos="1247"/>
        </w:tabs>
        <w:ind w:left="1361" w:hanging="1361"/>
      </w:pPr>
      <w:r>
        <w:tab/>
      </w:r>
      <w:r w:rsidR="00F75D2B" w:rsidRPr="007C1CAA">
        <w:t>(7)</w:t>
      </w:r>
      <w:r w:rsidR="00F75D2B">
        <w:tab/>
        <w:t xml:space="preserve">Part 10.7 enables the Authority to redirect obligations under a notice or order from a body corporate to a related entity or an officer of the body corporate.  </w:t>
      </w:r>
    </w:p>
    <w:p w14:paraId="760FCEB5" w14:textId="77777777" w:rsidR="00F75D2B" w:rsidRDefault="007C1CAA" w:rsidP="0095470D">
      <w:pPr>
        <w:pStyle w:val="DraftHeading2"/>
        <w:tabs>
          <w:tab w:val="right" w:pos="1247"/>
        </w:tabs>
        <w:ind w:left="1361" w:hanging="1361"/>
      </w:pPr>
      <w:r>
        <w:tab/>
      </w:r>
      <w:r w:rsidR="00F75D2B" w:rsidRPr="007C1CAA">
        <w:t>(8)</w:t>
      </w:r>
      <w:r w:rsidR="00F75D2B">
        <w:tab/>
        <w:t>Part 10.8 sets out the offences relating to notices and orders under this Chapter.</w:t>
      </w:r>
    </w:p>
    <w:p w14:paraId="5779DDAE" w14:textId="77777777" w:rsidR="00F75D2B" w:rsidRDefault="007C1CAA" w:rsidP="0095470D">
      <w:pPr>
        <w:pStyle w:val="DraftHeading2"/>
        <w:tabs>
          <w:tab w:val="right" w:pos="1247"/>
        </w:tabs>
        <w:ind w:left="1361" w:hanging="1361"/>
      </w:pPr>
      <w:r>
        <w:tab/>
      </w:r>
      <w:r w:rsidR="00F75D2B" w:rsidRPr="007C1CAA">
        <w:t>(9)</w:t>
      </w:r>
      <w:r w:rsidR="00F75D2B">
        <w:tab/>
        <w:t>Part 10.9 enables the Authority—</w:t>
      </w:r>
    </w:p>
    <w:p w14:paraId="793A33A6" w14:textId="77777777" w:rsidR="00F75D2B" w:rsidRDefault="007C1CAA" w:rsidP="0095470D">
      <w:pPr>
        <w:pStyle w:val="DraftHeading3"/>
        <w:tabs>
          <w:tab w:val="right" w:pos="1757"/>
        </w:tabs>
        <w:ind w:left="1871" w:hanging="1871"/>
      </w:pPr>
      <w:r>
        <w:tab/>
      </w:r>
      <w:r w:rsidR="00F75D2B" w:rsidRPr="007C1CAA">
        <w:t>(a)</w:t>
      </w:r>
      <w:r w:rsidR="00F75D2B">
        <w:tab/>
        <w:t xml:space="preserve">to exercise clean up powers when it believes there is immediate or serious risk of harm to human health or the environment arising from pollution, waste or contamination; and </w:t>
      </w:r>
    </w:p>
    <w:p w14:paraId="48DC6688" w14:textId="77777777" w:rsidR="00F75D2B" w:rsidRDefault="007C1CAA" w:rsidP="0095470D">
      <w:pPr>
        <w:pStyle w:val="DraftHeading3"/>
        <w:tabs>
          <w:tab w:val="right" w:pos="1757"/>
        </w:tabs>
        <w:ind w:left="1871" w:hanging="1871"/>
      </w:pPr>
      <w:r>
        <w:tab/>
      </w:r>
      <w:r w:rsidR="00F75D2B" w:rsidRPr="007C1CAA">
        <w:t>(b)</w:t>
      </w:r>
      <w:r w:rsidR="00F75D2B">
        <w:tab/>
        <w:t xml:space="preserve">to recover costs of conducting activities under this Chapter. </w:t>
      </w:r>
    </w:p>
    <w:p w14:paraId="4A5659BB" w14:textId="77777777" w:rsidR="007C1CAA" w:rsidRDefault="007C1CAA">
      <w:pPr>
        <w:suppressLineNumbers w:val="0"/>
        <w:overflowPunct/>
        <w:autoSpaceDE/>
        <w:autoSpaceDN/>
        <w:adjustRightInd/>
        <w:spacing w:before="0"/>
        <w:textAlignment w:val="auto"/>
        <w:rPr>
          <w:b/>
          <w:sz w:val="32"/>
        </w:rPr>
      </w:pPr>
      <w:r>
        <w:rPr>
          <w:caps/>
          <w:sz w:val="32"/>
        </w:rPr>
        <w:br w:type="page"/>
      </w:r>
    </w:p>
    <w:p w14:paraId="6DBD2B1B" w14:textId="77777777" w:rsidR="00BB68CC" w:rsidRPr="009256D5" w:rsidRDefault="00BB68CC" w:rsidP="00866665">
      <w:pPr>
        <w:pStyle w:val="SideNote"/>
        <w:framePr w:wrap="around"/>
      </w:pPr>
      <w:r w:rsidRPr="009256D5">
        <w:rPr>
          <w:lang w:val="en-US"/>
        </w:rPr>
        <w:lastRenderedPageBreak/>
        <w:t xml:space="preserve">Pt </w:t>
      </w:r>
      <w:r w:rsidR="005B3308">
        <w:rPr>
          <w:lang w:val="en-US"/>
        </w:rPr>
        <w:t>10.2</w:t>
      </w:r>
      <w:r w:rsidRPr="009256D5">
        <w:rPr>
          <w:lang w:val="en-US"/>
        </w:rPr>
        <w:t xml:space="preserve"> (Heading</w:t>
      </w:r>
      <w:r w:rsidR="00BC3154">
        <w:rPr>
          <w:lang w:val="en-US"/>
        </w:rPr>
        <w:t>s</w:t>
      </w:r>
      <w:r w:rsidRPr="009256D5">
        <w:rPr>
          <w:lang w:val="en-US"/>
        </w:rPr>
        <w:t xml:space="preserve"> and ss </w:t>
      </w:r>
      <w:r w:rsidR="005B3308">
        <w:rPr>
          <w:lang w:val="en-US"/>
        </w:rPr>
        <w:t>271, 272</w:t>
      </w:r>
      <w:r w:rsidRPr="009256D5">
        <w:rPr>
          <w:lang w:val="en-US"/>
        </w:rPr>
        <w:t xml:space="preserve">) inserted by No. 39/2018 s. 7 (as </w:t>
      </w:r>
      <w:r w:rsidRPr="009256D5">
        <w:t>amended by Nos 27/2019 ss 12−30, 3/2020 ss 42–44, 47/2020 s. 26).</w:t>
      </w:r>
    </w:p>
    <w:p w14:paraId="0D2B924A" w14:textId="77777777" w:rsidR="00F75D2B" w:rsidRPr="0095470D" w:rsidRDefault="00F75D2B" w:rsidP="0095470D">
      <w:pPr>
        <w:pStyle w:val="Heading-PART"/>
        <w:rPr>
          <w:sz w:val="32"/>
        </w:rPr>
      </w:pPr>
      <w:bookmarkStart w:id="397" w:name="_Toc233043033"/>
      <w:r w:rsidRPr="0095470D">
        <w:rPr>
          <w:caps w:val="0"/>
          <w:sz w:val="32"/>
        </w:rPr>
        <w:t>Part 10.2—Improvement and prohibition notices</w:t>
      </w:r>
      <w:bookmarkEnd w:id="397"/>
    </w:p>
    <w:p w14:paraId="5B97CE83" w14:textId="77777777" w:rsidR="00F75D2B" w:rsidRPr="0095470D" w:rsidRDefault="00F75D2B" w:rsidP="0095470D">
      <w:pPr>
        <w:pStyle w:val="Heading-DIVISION"/>
        <w:rPr>
          <w:sz w:val="28"/>
        </w:rPr>
      </w:pPr>
      <w:bookmarkStart w:id="398" w:name="_Toc233043034"/>
      <w:r w:rsidRPr="0095470D">
        <w:rPr>
          <w:sz w:val="28"/>
        </w:rPr>
        <w:t>Division 1—Improvement notices</w:t>
      </w:r>
      <w:bookmarkEnd w:id="398"/>
    </w:p>
    <w:p w14:paraId="69DA692E" w14:textId="77777777" w:rsidR="005B3308" w:rsidRPr="00162A10" w:rsidRDefault="005B3308" w:rsidP="002D7F7F">
      <w:pPr>
        <w:rPr>
          <w:lang w:val="en-US"/>
        </w:rPr>
      </w:pPr>
    </w:p>
    <w:p w14:paraId="7B01F1A2" w14:textId="77777777" w:rsidR="005B3308" w:rsidRPr="00162A10" w:rsidRDefault="005B3308" w:rsidP="002D7F7F">
      <w:pPr>
        <w:rPr>
          <w:lang w:val="en-US"/>
        </w:rPr>
      </w:pPr>
    </w:p>
    <w:p w14:paraId="149FD196" w14:textId="77777777" w:rsidR="005B3308" w:rsidRPr="00162A10" w:rsidRDefault="005B3308" w:rsidP="002D7F7F">
      <w:pPr>
        <w:rPr>
          <w:lang w:val="en-US"/>
        </w:rPr>
      </w:pPr>
    </w:p>
    <w:p w14:paraId="5238132D" w14:textId="77777777" w:rsidR="005B3308" w:rsidRPr="009256D5" w:rsidRDefault="005B3308" w:rsidP="00866665">
      <w:pPr>
        <w:pStyle w:val="SideNote"/>
        <w:framePr w:wrap="around"/>
        <w:rPr>
          <w:lang w:val="en-US"/>
        </w:rPr>
      </w:pPr>
      <w:r w:rsidRPr="009256D5">
        <w:rPr>
          <w:lang w:val="en-US"/>
        </w:rPr>
        <w:t xml:space="preserve">S. </w:t>
      </w:r>
      <w:r>
        <w:rPr>
          <w:lang w:val="en-US"/>
        </w:rPr>
        <w:t>271</w:t>
      </w:r>
      <w:r w:rsidRPr="009256D5">
        <w:rPr>
          <w:lang w:val="en-US"/>
        </w:rPr>
        <w:t xml:space="preserve"> inserted by No. 39/2018 s. 7 (as </w:t>
      </w:r>
      <w:r w:rsidRPr="009256D5">
        <w:t>amended by Nos 27/2019 ss 12−30, 3/2020 ss 42–44, 47/2020 s. 26).</w:t>
      </w:r>
    </w:p>
    <w:p w14:paraId="4C447B37" w14:textId="77777777" w:rsidR="00F75D2B" w:rsidRDefault="007C1CAA" w:rsidP="0095470D">
      <w:pPr>
        <w:pStyle w:val="DraftHeading1"/>
        <w:tabs>
          <w:tab w:val="right" w:pos="680"/>
        </w:tabs>
        <w:ind w:left="850" w:hanging="850"/>
      </w:pPr>
      <w:r>
        <w:tab/>
      </w:r>
      <w:bookmarkStart w:id="399" w:name="_Toc233043035"/>
      <w:r w:rsidR="00F75D2B" w:rsidRPr="00EF41F5">
        <w:t>271</w:t>
      </w:r>
      <w:r w:rsidR="00F75D2B">
        <w:tab/>
        <w:t>Improvement notices</w:t>
      </w:r>
      <w:bookmarkEnd w:id="399"/>
    </w:p>
    <w:p w14:paraId="7A37CCF6" w14:textId="77777777" w:rsidR="00F75D2B" w:rsidRDefault="007C1CAA" w:rsidP="0095470D">
      <w:pPr>
        <w:pStyle w:val="DraftHeading2"/>
        <w:tabs>
          <w:tab w:val="right" w:pos="1247"/>
        </w:tabs>
        <w:ind w:left="1361" w:hanging="1361"/>
      </w:pPr>
      <w:r>
        <w:tab/>
      </w:r>
      <w:r w:rsidR="00F75D2B" w:rsidRPr="007C1CAA">
        <w:t>(1)</w:t>
      </w:r>
      <w:r w:rsidR="00F75D2B">
        <w:tab/>
        <w:t>The Authority or an authorised officer may issue a person with an improvement notice if the Authority or authorised officer reasonably believes that the person—</w:t>
      </w:r>
    </w:p>
    <w:p w14:paraId="49BEED5B" w14:textId="77777777" w:rsidR="00F75D2B" w:rsidRDefault="007C1CAA" w:rsidP="0095470D">
      <w:pPr>
        <w:pStyle w:val="DraftHeading3"/>
        <w:tabs>
          <w:tab w:val="right" w:pos="1757"/>
        </w:tabs>
        <w:ind w:left="1871" w:hanging="1871"/>
      </w:pPr>
      <w:r>
        <w:tab/>
      </w:r>
      <w:r w:rsidR="00F75D2B" w:rsidRPr="007C1CAA">
        <w:t>(a)</w:t>
      </w:r>
      <w:r w:rsidR="00F75D2B">
        <w:tab/>
        <w:t>is contravening or has contravened a provision of this Act, the regulations or a subordinate instrument made under this Act; or</w:t>
      </w:r>
    </w:p>
    <w:p w14:paraId="3CA49CCB" w14:textId="77777777" w:rsidR="00F75D2B" w:rsidRDefault="007C1CAA" w:rsidP="0095470D">
      <w:pPr>
        <w:pStyle w:val="DraftHeading3"/>
        <w:tabs>
          <w:tab w:val="right" w:pos="1757"/>
        </w:tabs>
        <w:ind w:left="1871" w:hanging="1871"/>
      </w:pPr>
      <w:r>
        <w:tab/>
      </w:r>
      <w:r w:rsidR="00F75D2B" w:rsidRPr="007C1CAA">
        <w:t>(b)</w:t>
      </w:r>
      <w:r w:rsidR="00F75D2B">
        <w:tab/>
        <w:t>is not complying or has not complied with a permission issued or granted under this Act; or</w:t>
      </w:r>
    </w:p>
    <w:p w14:paraId="121FDE55" w14:textId="77777777" w:rsidR="00F75D2B" w:rsidRDefault="007C1CAA" w:rsidP="0095470D">
      <w:pPr>
        <w:pStyle w:val="DraftHeading3"/>
        <w:tabs>
          <w:tab w:val="right" w:pos="1757"/>
        </w:tabs>
        <w:ind w:left="1871" w:hanging="1871"/>
      </w:pPr>
      <w:r>
        <w:tab/>
      </w:r>
      <w:r w:rsidR="00F75D2B" w:rsidRPr="007C1CAA">
        <w:t>(c)</w:t>
      </w:r>
      <w:r w:rsidR="00F75D2B">
        <w:tab/>
        <w:t>has engaged in or proposes to engage in an activity that has caused or is likely to cause harm to human health or the environment from pollution or waste.</w:t>
      </w:r>
    </w:p>
    <w:p w14:paraId="6BA11A66" w14:textId="77777777" w:rsidR="00F75D2B" w:rsidRDefault="007C1CAA" w:rsidP="0095470D">
      <w:pPr>
        <w:pStyle w:val="DraftHeading2"/>
        <w:tabs>
          <w:tab w:val="right" w:pos="1247"/>
        </w:tabs>
        <w:ind w:left="1361" w:hanging="1361"/>
      </w:pPr>
      <w:r>
        <w:tab/>
      </w:r>
      <w:r w:rsidR="00F75D2B" w:rsidRPr="007C1CAA">
        <w:t>(2)</w:t>
      </w:r>
      <w:r w:rsidR="00F75D2B">
        <w:tab/>
        <w:t>An improvement notice may require the person to whom it is issued—</w:t>
      </w:r>
    </w:p>
    <w:p w14:paraId="1E7EABC0" w14:textId="77777777" w:rsidR="00F75D2B" w:rsidRDefault="007C1CAA" w:rsidP="0095470D">
      <w:pPr>
        <w:pStyle w:val="DraftHeading3"/>
        <w:tabs>
          <w:tab w:val="right" w:pos="1757"/>
        </w:tabs>
        <w:ind w:left="1871" w:hanging="1871"/>
      </w:pPr>
      <w:r>
        <w:tab/>
      </w:r>
      <w:r w:rsidR="00F75D2B" w:rsidRPr="007C1CAA">
        <w:t>(a)</w:t>
      </w:r>
      <w:r w:rsidR="00F75D2B">
        <w:tab/>
        <w:t xml:space="preserve">to take any action that the Authority or authorised officer reasonably considers necessary </w:t>
      </w:r>
      <w:r w:rsidR="00F75D2B">
        <w:tab/>
        <w:t>to remedy the contravention, or the matters or activities that are causing the contravention; or</w:t>
      </w:r>
    </w:p>
    <w:p w14:paraId="7C8F9F6A" w14:textId="77777777" w:rsidR="00F75D2B" w:rsidRDefault="007C1CAA" w:rsidP="0095470D">
      <w:pPr>
        <w:pStyle w:val="DraftHeading3"/>
        <w:tabs>
          <w:tab w:val="right" w:pos="1757"/>
        </w:tabs>
        <w:ind w:left="1871" w:hanging="1871"/>
      </w:pPr>
      <w:r>
        <w:tab/>
      </w:r>
      <w:r w:rsidR="00F75D2B" w:rsidRPr="007C1CAA">
        <w:t>(b)</w:t>
      </w:r>
      <w:r w:rsidR="00F75D2B">
        <w:tab/>
        <w:t>to remedy the activity that has caused or is likely to cause harm to human health or the environment from pollution or waste.</w:t>
      </w:r>
    </w:p>
    <w:p w14:paraId="2CE3AE54" w14:textId="77777777" w:rsidR="00F75D2B" w:rsidRDefault="007C1CAA" w:rsidP="0095470D">
      <w:pPr>
        <w:pStyle w:val="DraftHeading2"/>
        <w:tabs>
          <w:tab w:val="right" w:pos="1247"/>
        </w:tabs>
        <w:ind w:left="1361" w:hanging="1361"/>
      </w:pPr>
      <w:r>
        <w:lastRenderedPageBreak/>
        <w:tab/>
      </w:r>
      <w:r w:rsidR="00F75D2B" w:rsidRPr="007C1CAA">
        <w:t>(3)</w:t>
      </w:r>
      <w:r w:rsidR="00F75D2B">
        <w:tab/>
        <w:t xml:space="preserve">A requirement contained in an improvement notice may include directions as to the measures to be taken for the purpose of remedying the matters referred to in subsection (2), including but not limited to clean up measures. </w:t>
      </w:r>
    </w:p>
    <w:p w14:paraId="35A39A11" w14:textId="77777777" w:rsidR="00F75D2B" w:rsidRDefault="007C1CAA" w:rsidP="0095470D">
      <w:pPr>
        <w:pStyle w:val="DraftHeading2"/>
        <w:tabs>
          <w:tab w:val="right" w:pos="1247"/>
        </w:tabs>
        <w:ind w:left="1361" w:hanging="1361"/>
      </w:pPr>
      <w:r>
        <w:tab/>
      </w:r>
      <w:r w:rsidR="00F75D2B" w:rsidRPr="007C1CAA">
        <w:t>(4)</w:t>
      </w:r>
      <w:r w:rsidR="00F75D2B">
        <w:tab/>
        <w:t xml:space="preserve">An improvement notice must— </w:t>
      </w:r>
    </w:p>
    <w:p w14:paraId="605A57F0" w14:textId="77777777" w:rsidR="00F75D2B" w:rsidRDefault="007C1CAA" w:rsidP="0095470D">
      <w:pPr>
        <w:pStyle w:val="DraftHeading3"/>
        <w:tabs>
          <w:tab w:val="right" w:pos="1757"/>
        </w:tabs>
        <w:ind w:left="1871" w:hanging="1871"/>
      </w:pPr>
      <w:r>
        <w:tab/>
      </w:r>
      <w:r w:rsidR="00F75D2B" w:rsidRPr="007C1CAA">
        <w:t>(a)</w:t>
      </w:r>
      <w:r w:rsidR="00F75D2B">
        <w:tab/>
        <w:t>specify the name and address of the person to whom the notice is issued; and</w:t>
      </w:r>
    </w:p>
    <w:p w14:paraId="04EC8342" w14:textId="77777777" w:rsidR="00F75D2B" w:rsidRDefault="007C1CAA" w:rsidP="0095470D">
      <w:pPr>
        <w:pStyle w:val="DraftHeading3"/>
        <w:tabs>
          <w:tab w:val="right" w:pos="1757"/>
        </w:tabs>
        <w:ind w:left="1871" w:hanging="1871"/>
      </w:pPr>
      <w:r>
        <w:tab/>
      </w:r>
      <w:r w:rsidR="00F75D2B" w:rsidRPr="007C1CAA">
        <w:t>(b)</w:t>
      </w:r>
      <w:r w:rsidR="00F75D2B">
        <w:tab/>
        <w:t xml:space="preserve">state the grounds on which the notice is issued; and </w:t>
      </w:r>
    </w:p>
    <w:p w14:paraId="00743221" w14:textId="77777777" w:rsidR="00F75D2B" w:rsidRDefault="007C1CAA" w:rsidP="0095470D">
      <w:pPr>
        <w:pStyle w:val="DraftHeading3"/>
        <w:tabs>
          <w:tab w:val="right" w:pos="1757"/>
        </w:tabs>
        <w:ind w:left="1871" w:hanging="1871"/>
      </w:pPr>
      <w:r>
        <w:tab/>
      </w:r>
      <w:r w:rsidR="00F75D2B" w:rsidRPr="007C1CAA">
        <w:t>(c)</w:t>
      </w:r>
      <w:r w:rsidR="00F75D2B">
        <w:tab/>
        <w:t>specify the actions that the person must take to comply with the notice; and</w:t>
      </w:r>
    </w:p>
    <w:p w14:paraId="04B3C37B" w14:textId="77777777" w:rsidR="00F75D2B" w:rsidRDefault="007C1CAA" w:rsidP="0095470D">
      <w:pPr>
        <w:pStyle w:val="DraftHeading3"/>
        <w:tabs>
          <w:tab w:val="right" w:pos="1757"/>
        </w:tabs>
        <w:ind w:left="1871" w:hanging="1871"/>
      </w:pPr>
      <w:r>
        <w:tab/>
      </w:r>
      <w:r w:rsidR="00F75D2B" w:rsidRPr="007C1CAA">
        <w:t>(d)</w:t>
      </w:r>
      <w:r w:rsidR="00F75D2B">
        <w:tab/>
        <w:t>specify the period within which the person must comply with the notice; and</w:t>
      </w:r>
    </w:p>
    <w:p w14:paraId="7F5EEE98" w14:textId="77777777" w:rsidR="00F75D2B" w:rsidRDefault="007C1CAA" w:rsidP="0095470D">
      <w:pPr>
        <w:pStyle w:val="DraftHeading3"/>
        <w:tabs>
          <w:tab w:val="right" w:pos="1757"/>
        </w:tabs>
        <w:ind w:left="1871" w:hanging="1871"/>
      </w:pPr>
      <w:r>
        <w:tab/>
      </w:r>
      <w:r w:rsidR="00F75D2B" w:rsidRPr="007C1CAA">
        <w:t>(e)</w:t>
      </w:r>
      <w:r w:rsidR="00F75D2B">
        <w:tab/>
        <w:t xml:space="preserve">set out the penalty for failing to comply with the notice; and </w:t>
      </w:r>
    </w:p>
    <w:p w14:paraId="77F4294C" w14:textId="77777777" w:rsidR="00F75D2B" w:rsidRDefault="007C1CAA" w:rsidP="0095470D">
      <w:pPr>
        <w:pStyle w:val="DraftHeading3"/>
        <w:tabs>
          <w:tab w:val="right" w:pos="1757"/>
        </w:tabs>
        <w:ind w:left="1871" w:hanging="1871"/>
      </w:pPr>
      <w:r>
        <w:tab/>
      </w:r>
      <w:r w:rsidR="00F75D2B" w:rsidRPr="007C1CAA">
        <w:t>(f)</w:t>
      </w:r>
      <w:r w:rsidR="00F75D2B">
        <w:tab/>
        <w:t>specify how the person may seek review of the decision to issue the notice.</w:t>
      </w:r>
    </w:p>
    <w:p w14:paraId="6CE12EBC" w14:textId="77777777" w:rsidR="00F75D2B" w:rsidRPr="0095470D" w:rsidRDefault="00F75D2B" w:rsidP="0095470D">
      <w:pPr>
        <w:pStyle w:val="Heading-DIVISION"/>
        <w:rPr>
          <w:sz w:val="28"/>
        </w:rPr>
      </w:pPr>
      <w:bookmarkStart w:id="400" w:name="_Toc233043036"/>
      <w:r w:rsidRPr="0095470D">
        <w:rPr>
          <w:sz w:val="28"/>
        </w:rPr>
        <w:t>Division 2—Prohibition notices</w:t>
      </w:r>
      <w:bookmarkEnd w:id="400"/>
    </w:p>
    <w:p w14:paraId="15CAD251" w14:textId="77777777" w:rsidR="005B3308" w:rsidRPr="009256D5" w:rsidRDefault="005B3308" w:rsidP="00866665">
      <w:pPr>
        <w:pStyle w:val="SideNote"/>
        <w:framePr w:wrap="around"/>
        <w:rPr>
          <w:lang w:val="en-US"/>
        </w:rPr>
      </w:pPr>
      <w:r w:rsidRPr="009256D5">
        <w:rPr>
          <w:lang w:val="en-US"/>
        </w:rPr>
        <w:t xml:space="preserve">S. </w:t>
      </w:r>
      <w:r>
        <w:rPr>
          <w:lang w:val="en-US"/>
        </w:rPr>
        <w:t>272</w:t>
      </w:r>
      <w:r w:rsidRPr="009256D5">
        <w:rPr>
          <w:lang w:val="en-US"/>
        </w:rPr>
        <w:t xml:space="preserve"> inserted by No. 39/2018 s. 7 (as </w:t>
      </w:r>
      <w:r w:rsidRPr="009256D5">
        <w:t>amended by Nos 27/2019 ss 12−30, 3/2020 ss 42–44, 47/2020 s. 26).</w:t>
      </w:r>
    </w:p>
    <w:p w14:paraId="20F3362F" w14:textId="77777777" w:rsidR="00F75D2B" w:rsidRDefault="007C1CAA" w:rsidP="0095470D">
      <w:pPr>
        <w:pStyle w:val="DraftHeading1"/>
        <w:tabs>
          <w:tab w:val="right" w:pos="680"/>
        </w:tabs>
        <w:ind w:left="850" w:hanging="850"/>
      </w:pPr>
      <w:r>
        <w:tab/>
      </w:r>
      <w:bookmarkStart w:id="401" w:name="_Toc233043037"/>
      <w:r w:rsidR="00F75D2B" w:rsidRPr="00EF41F5">
        <w:t>272</w:t>
      </w:r>
      <w:r w:rsidR="00F75D2B">
        <w:tab/>
        <w:t>Prohibition notices</w:t>
      </w:r>
      <w:bookmarkEnd w:id="401"/>
    </w:p>
    <w:p w14:paraId="2D726ADD" w14:textId="77777777" w:rsidR="00F75D2B" w:rsidRDefault="007C1CAA" w:rsidP="0095470D">
      <w:pPr>
        <w:pStyle w:val="DraftHeading2"/>
        <w:tabs>
          <w:tab w:val="right" w:pos="1247"/>
        </w:tabs>
        <w:ind w:left="1361" w:hanging="1361"/>
      </w:pPr>
      <w:r>
        <w:tab/>
      </w:r>
      <w:r w:rsidR="00F75D2B" w:rsidRPr="007C1CAA">
        <w:t>(1)</w:t>
      </w:r>
      <w:r w:rsidR="00F75D2B">
        <w:tab/>
        <w:t>The Authority or an authorised officer may issue a person with a prohibition notice if the Authority or authorised officer reasonably believes—</w:t>
      </w:r>
    </w:p>
    <w:p w14:paraId="197A6632" w14:textId="77777777" w:rsidR="00F75D2B" w:rsidRDefault="007C1CAA" w:rsidP="0095470D">
      <w:pPr>
        <w:pStyle w:val="DraftHeading3"/>
        <w:tabs>
          <w:tab w:val="right" w:pos="1757"/>
        </w:tabs>
        <w:ind w:left="1871" w:hanging="1871"/>
      </w:pPr>
      <w:r>
        <w:tab/>
      </w:r>
      <w:r w:rsidR="00F75D2B" w:rsidRPr="007C1CAA">
        <w:t>(a)</w:t>
      </w:r>
      <w:r w:rsidR="00F75D2B">
        <w:tab/>
        <w:t>that the person—</w:t>
      </w:r>
    </w:p>
    <w:p w14:paraId="07AF51B4" w14:textId="77777777" w:rsidR="00F75D2B" w:rsidRDefault="007C1CAA" w:rsidP="0095470D">
      <w:pPr>
        <w:pStyle w:val="DraftHeading4"/>
        <w:tabs>
          <w:tab w:val="right" w:pos="2268"/>
        </w:tabs>
        <w:ind w:left="2381" w:hanging="2381"/>
      </w:pPr>
      <w:r>
        <w:tab/>
      </w:r>
      <w:r w:rsidR="00F75D2B" w:rsidRPr="007C1CAA">
        <w:t>(i)</w:t>
      </w:r>
      <w:r w:rsidR="00F75D2B">
        <w:tab/>
        <w:t>is contravening or has contravened a provision of this Act, the regulations or a subordinate instrument made under this Act; or</w:t>
      </w:r>
    </w:p>
    <w:p w14:paraId="6BDE0915" w14:textId="77777777" w:rsidR="00147F94" w:rsidRDefault="00147F94" w:rsidP="00866665">
      <w:pPr>
        <w:pStyle w:val="SideNote"/>
        <w:framePr w:wrap="around"/>
      </w:pPr>
      <w:r>
        <w:t>S. 272(1)(a)(ii) amended by No. </w:t>
      </w:r>
      <w:r w:rsidR="005F0C7F">
        <w:t>36</w:t>
      </w:r>
      <w:r>
        <w:t>/2022 s. 53.</w:t>
      </w:r>
    </w:p>
    <w:p w14:paraId="400F484A" w14:textId="77777777" w:rsidR="00F75D2B" w:rsidRDefault="007C1CAA" w:rsidP="0095470D">
      <w:pPr>
        <w:pStyle w:val="DraftHeading4"/>
        <w:tabs>
          <w:tab w:val="right" w:pos="2268"/>
        </w:tabs>
        <w:ind w:left="2381" w:hanging="2381"/>
      </w:pPr>
      <w:r>
        <w:tab/>
      </w:r>
      <w:r w:rsidR="00F75D2B" w:rsidRPr="007C1CAA">
        <w:t>(ii)</w:t>
      </w:r>
      <w:r w:rsidR="00F75D2B">
        <w:tab/>
        <w:t>is not complying or has not complied with a permission</w:t>
      </w:r>
      <w:r w:rsidR="00BC468F">
        <w:t xml:space="preserve"> </w:t>
      </w:r>
      <w:r w:rsidR="00BC468F" w:rsidRPr="00663168">
        <w:rPr>
          <w:lang w:val="en-US"/>
        </w:rPr>
        <w:t>issued or</w:t>
      </w:r>
      <w:r w:rsidR="00F75D2B">
        <w:t xml:space="preserve"> granted under this Act; or</w:t>
      </w:r>
    </w:p>
    <w:p w14:paraId="25551AD2" w14:textId="77777777" w:rsidR="00F75D2B" w:rsidRDefault="007C1CAA" w:rsidP="0095470D">
      <w:pPr>
        <w:pStyle w:val="DraftHeading4"/>
        <w:tabs>
          <w:tab w:val="right" w:pos="2268"/>
        </w:tabs>
        <w:ind w:left="2381" w:hanging="2381"/>
      </w:pPr>
      <w:r>
        <w:lastRenderedPageBreak/>
        <w:tab/>
      </w:r>
      <w:r w:rsidR="00F75D2B" w:rsidRPr="007C1CAA">
        <w:t>(iii)</w:t>
      </w:r>
      <w:r w:rsidR="00F75D2B">
        <w:tab/>
        <w:t>has engaged in or proposes to engage in an activity that has caused or is likely to cause harm to human health or the environment from pollution or waste; and</w:t>
      </w:r>
    </w:p>
    <w:p w14:paraId="4CF2BF42" w14:textId="77777777" w:rsidR="00F75D2B" w:rsidRDefault="007C1CAA" w:rsidP="0095470D">
      <w:pPr>
        <w:pStyle w:val="DraftHeading3"/>
        <w:tabs>
          <w:tab w:val="right" w:pos="1757"/>
        </w:tabs>
        <w:ind w:left="1871" w:hanging="1871"/>
      </w:pPr>
      <w:r>
        <w:tab/>
      </w:r>
      <w:r w:rsidR="00F75D2B" w:rsidRPr="007C1CAA">
        <w:t>(b)</w:t>
      </w:r>
      <w:r w:rsidR="00F75D2B">
        <w:tab/>
        <w:t xml:space="preserve">that, having regard to the immediacy of the risk and degree of harm that could occur, prohibiting the person from engaging in an activity is necessary to prevent or minimise any harm to human health or the environment from pollution or waste. </w:t>
      </w:r>
    </w:p>
    <w:p w14:paraId="17A02012" w14:textId="77777777" w:rsidR="00F75D2B" w:rsidRDefault="007C1CAA" w:rsidP="0095470D">
      <w:pPr>
        <w:pStyle w:val="DraftHeading2"/>
        <w:tabs>
          <w:tab w:val="right" w:pos="1247"/>
        </w:tabs>
        <w:ind w:left="1361" w:hanging="1361"/>
      </w:pPr>
      <w:r>
        <w:tab/>
      </w:r>
      <w:r w:rsidR="00F75D2B" w:rsidRPr="007C1CAA">
        <w:t>(2)</w:t>
      </w:r>
      <w:r w:rsidR="00F75D2B">
        <w:tab/>
        <w:t>A prohibition notice may—</w:t>
      </w:r>
    </w:p>
    <w:p w14:paraId="74FB04E3" w14:textId="77777777" w:rsidR="00F75D2B" w:rsidRDefault="007C1CAA" w:rsidP="0095470D">
      <w:pPr>
        <w:pStyle w:val="DraftHeading3"/>
        <w:tabs>
          <w:tab w:val="right" w:pos="1757"/>
        </w:tabs>
        <w:ind w:left="1871" w:hanging="1871"/>
      </w:pPr>
      <w:r>
        <w:tab/>
      </w:r>
      <w:r w:rsidR="00F75D2B" w:rsidRPr="007C1CAA">
        <w:t>(a)</w:t>
      </w:r>
      <w:r w:rsidR="00F75D2B">
        <w:tab/>
        <w:t>prohibit the person to whom it is issued from engaging in the activity, whether or not the person is engaging in the activity at the time the notice is issued; and</w:t>
      </w:r>
    </w:p>
    <w:p w14:paraId="5CF77B10" w14:textId="77777777" w:rsidR="00F75D2B" w:rsidRDefault="007C1CAA" w:rsidP="0095470D">
      <w:pPr>
        <w:pStyle w:val="DraftHeading3"/>
        <w:tabs>
          <w:tab w:val="right" w:pos="1757"/>
        </w:tabs>
        <w:ind w:left="1871" w:hanging="1871"/>
      </w:pPr>
      <w:r>
        <w:tab/>
      </w:r>
      <w:r w:rsidR="00F75D2B" w:rsidRPr="007C1CAA">
        <w:t>(b)</w:t>
      </w:r>
      <w:r w:rsidR="00F75D2B">
        <w:tab/>
        <w:t xml:space="preserve">require the person to do any other thing that the Authority or authorised officer reasonably considers necessary to prevent or minimise the harm or risk of the harm. </w:t>
      </w:r>
    </w:p>
    <w:p w14:paraId="1D3905BB" w14:textId="77777777" w:rsidR="00F75D2B" w:rsidRDefault="007C1CAA" w:rsidP="0095470D">
      <w:pPr>
        <w:pStyle w:val="DraftHeading2"/>
        <w:tabs>
          <w:tab w:val="right" w:pos="1247"/>
        </w:tabs>
        <w:ind w:left="1361" w:hanging="1361"/>
      </w:pPr>
      <w:r>
        <w:tab/>
      </w:r>
      <w:r w:rsidR="00F75D2B" w:rsidRPr="007C1CAA">
        <w:t>(3)</w:t>
      </w:r>
      <w:r w:rsidR="00F75D2B">
        <w:tab/>
        <w:t xml:space="preserve">A prohibition notice must— </w:t>
      </w:r>
    </w:p>
    <w:p w14:paraId="2F9DA682" w14:textId="77777777" w:rsidR="00F75D2B" w:rsidRDefault="007C1CAA" w:rsidP="0095470D">
      <w:pPr>
        <w:pStyle w:val="DraftHeading3"/>
        <w:tabs>
          <w:tab w:val="right" w:pos="1757"/>
        </w:tabs>
        <w:ind w:left="1871" w:hanging="1871"/>
      </w:pPr>
      <w:r>
        <w:tab/>
      </w:r>
      <w:r w:rsidR="00F75D2B" w:rsidRPr="007C1CAA">
        <w:t>(a)</w:t>
      </w:r>
      <w:r w:rsidR="00F75D2B">
        <w:tab/>
        <w:t>specify the name and address of the person to whom the notice is issued; and</w:t>
      </w:r>
    </w:p>
    <w:p w14:paraId="4E099F52" w14:textId="77777777" w:rsidR="00F75D2B" w:rsidRDefault="007C1CAA" w:rsidP="0095470D">
      <w:pPr>
        <w:pStyle w:val="DraftHeading3"/>
        <w:tabs>
          <w:tab w:val="right" w:pos="1757"/>
        </w:tabs>
        <w:ind w:left="1871" w:hanging="1871"/>
      </w:pPr>
      <w:r>
        <w:tab/>
      </w:r>
      <w:r w:rsidR="00F75D2B" w:rsidRPr="007C1CAA">
        <w:t>(b)</w:t>
      </w:r>
      <w:r w:rsidR="00F75D2B">
        <w:tab/>
        <w:t xml:space="preserve">state the grounds on which the notice is issued; and </w:t>
      </w:r>
    </w:p>
    <w:p w14:paraId="6231DB50" w14:textId="77777777" w:rsidR="00F75D2B" w:rsidRDefault="007C1CAA" w:rsidP="0095470D">
      <w:pPr>
        <w:pStyle w:val="DraftHeading3"/>
        <w:tabs>
          <w:tab w:val="right" w:pos="1757"/>
        </w:tabs>
        <w:ind w:left="1871" w:hanging="1871"/>
      </w:pPr>
      <w:r>
        <w:tab/>
      </w:r>
      <w:r w:rsidR="00F75D2B" w:rsidRPr="007C1CAA">
        <w:t>(c)</w:t>
      </w:r>
      <w:r w:rsidR="00F75D2B">
        <w:tab/>
        <w:t>specify the actions that the person must take to comply with the notice; and</w:t>
      </w:r>
    </w:p>
    <w:p w14:paraId="2DB773B1" w14:textId="77777777" w:rsidR="00F75D2B" w:rsidRDefault="007C1CAA" w:rsidP="0095470D">
      <w:pPr>
        <w:pStyle w:val="DraftHeading3"/>
        <w:tabs>
          <w:tab w:val="right" w:pos="1757"/>
        </w:tabs>
        <w:ind w:left="1871" w:hanging="1871"/>
      </w:pPr>
      <w:r>
        <w:tab/>
      </w:r>
      <w:r w:rsidR="00F75D2B" w:rsidRPr="007C1CAA">
        <w:t>(d)</w:t>
      </w:r>
      <w:r w:rsidR="00F75D2B">
        <w:tab/>
        <w:t>specify the date from which the prohibition takes effect and the period within which the person must do any other thing required by the notice; and</w:t>
      </w:r>
    </w:p>
    <w:p w14:paraId="71DE08CB" w14:textId="77777777" w:rsidR="00D05323" w:rsidRDefault="00D05323" w:rsidP="00D05323"/>
    <w:p w14:paraId="6E043620" w14:textId="77777777" w:rsidR="00D05323" w:rsidRPr="00D05323" w:rsidRDefault="00D05323" w:rsidP="00D05323"/>
    <w:p w14:paraId="329D567F" w14:textId="77777777" w:rsidR="00F75D2B" w:rsidRDefault="007C1CAA" w:rsidP="0095470D">
      <w:pPr>
        <w:pStyle w:val="DraftHeading3"/>
        <w:tabs>
          <w:tab w:val="right" w:pos="1757"/>
        </w:tabs>
        <w:ind w:left="1871" w:hanging="1871"/>
      </w:pPr>
      <w:r>
        <w:lastRenderedPageBreak/>
        <w:tab/>
      </w:r>
      <w:r w:rsidR="00F75D2B" w:rsidRPr="007C1CAA">
        <w:t>(e)</w:t>
      </w:r>
      <w:r w:rsidR="00F75D2B">
        <w:tab/>
        <w:t xml:space="preserve">set out the penalty for failing to comply with the notice; and </w:t>
      </w:r>
    </w:p>
    <w:p w14:paraId="590C1D21" w14:textId="77777777" w:rsidR="00F75D2B" w:rsidRDefault="007C1CAA" w:rsidP="0095470D">
      <w:pPr>
        <w:pStyle w:val="DraftHeading3"/>
        <w:tabs>
          <w:tab w:val="right" w:pos="1757"/>
        </w:tabs>
        <w:ind w:left="1871" w:hanging="1871"/>
      </w:pPr>
      <w:r>
        <w:tab/>
      </w:r>
      <w:r w:rsidR="00F75D2B" w:rsidRPr="007C1CAA">
        <w:t>(f)</w:t>
      </w:r>
      <w:r w:rsidR="00F75D2B">
        <w:tab/>
        <w:t>specify how the person may seek review of the decision to issue the notice.</w:t>
      </w:r>
    </w:p>
    <w:p w14:paraId="40C65068" w14:textId="77777777" w:rsidR="007C1CAA" w:rsidRDefault="007C1CAA">
      <w:pPr>
        <w:suppressLineNumbers w:val="0"/>
        <w:overflowPunct/>
        <w:autoSpaceDE/>
        <w:autoSpaceDN/>
        <w:adjustRightInd/>
        <w:spacing w:before="0"/>
        <w:textAlignment w:val="auto"/>
        <w:rPr>
          <w:b/>
          <w:sz w:val="32"/>
        </w:rPr>
      </w:pPr>
      <w:r>
        <w:rPr>
          <w:caps/>
          <w:sz w:val="32"/>
        </w:rPr>
        <w:br w:type="page"/>
      </w:r>
    </w:p>
    <w:p w14:paraId="13078252" w14:textId="77777777" w:rsidR="00BB68CC" w:rsidRPr="009256D5" w:rsidRDefault="00BB68CC" w:rsidP="00866665">
      <w:pPr>
        <w:pStyle w:val="SideNote"/>
        <w:framePr w:wrap="around"/>
      </w:pPr>
      <w:r w:rsidRPr="009256D5">
        <w:rPr>
          <w:lang w:val="en-US"/>
        </w:rPr>
        <w:lastRenderedPageBreak/>
        <w:t xml:space="preserve">Pt </w:t>
      </w:r>
      <w:r w:rsidR="005B3308">
        <w:rPr>
          <w:lang w:val="en-US"/>
        </w:rPr>
        <w:t>10.3</w:t>
      </w:r>
      <w:r w:rsidRPr="009256D5">
        <w:rPr>
          <w:lang w:val="en-US"/>
        </w:rPr>
        <w:t xml:space="preserve"> (Heading</w:t>
      </w:r>
      <w:r w:rsidR="00BC3154">
        <w:rPr>
          <w:lang w:val="en-US"/>
        </w:rPr>
        <w:t>s</w:t>
      </w:r>
      <w:r w:rsidRPr="009256D5">
        <w:rPr>
          <w:lang w:val="en-US"/>
        </w:rPr>
        <w:t xml:space="preserve"> and ss </w:t>
      </w:r>
      <w:r w:rsidR="005B3308">
        <w:rPr>
          <w:lang w:val="en-US"/>
        </w:rPr>
        <w:t>273, 274</w:t>
      </w:r>
      <w:r w:rsidRPr="009256D5">
        <w:rPr>
          <w:lang w:val="en-US"/>
        </w:rPr>
        <w:t xml:space="preserve">) inserted by No. 39/2018 s. 7 (as </w:t>
      </w:r>
      <w:r w:rsidRPr="009256D5">
        <w:t>amended by Nos 27/2019 ss 12−30, 3/2020 ss 42–44, 47/2020 s. 26).</w:t>
      </w:r>
    </w:p>
    <w:p w14:paraId="221F43C8" w14:textId="77777777" w:rsidR="00F75D2B" w:rsidRPr="0095470D" w:rsidRDefault="00F75D2B" w:rsidP="0095470D">
      <w:pPr>
        <w:pStyle w:val="Heading-PART"/>
        <w:rPr>
          <w:sz w:val="32"/>
        </w:rPr>
      </w:pPr>
      <w:bookmarkStart w:id="402" w:name="_Toc233043038"/>
      <w:r w:rsidRPr="0095470D">
        <w:rPr>
          <w:caps w:val="0"/>
          <w:sz w:val="32"/>
        </w:rPr>
        <w:t>Part 10.3—Notices to investigate and environmental action notices</w:t>
      </w:r>
      <w:bookmarkEnd w:id="402"/>
    </w:p>
    <w:p w14:paraId="247807C8" w14:textId="77777777" w:rsidR="00F75D2B" w:rsidRPr="0095470D" w:rsidRDefault="00F75D2B" w:rsidP="0095470D">
      <w:pPr>
        <w:pStyle w:val="Heading-DIVISION"/>
        <w:rPr>
          <w:sz w:val="28"/>
        </w:rPr>
      </w:pPr>
      <w:bookmarkStart w:id="403" w:name="_Toc233043039"/>
      <w:r w:rsidRPr="0095470D">
        <w:rPr>
          <w:sz w:val="28"/>
        </w:rPr>
        <w:t>Division 1—Notice to investigate</w:t>
      </w:r>
      <w:bookmarkEnd w:id="403"/>
    </w:p>
    <w:p w14:paraId="2BCF3902" w14:textId="77777777" w:rsidR="005B3308" w:rsidRPr="00162A10" w:rsidRDefault="005B3308" w:rsidP="002D7F7F">
      <w:pPr>
        <w:rPr>
          <w:lang w:val="en-US"/>
        </w:rPr>
      </w:pPr>
    </w:p>
    <w:p w14:paraId="47CAC1CA" w14:textId="77777777" w:rsidR="005B3308" w:rsidRPr="00162A10" w:rsidRDefault="005B3308" w:rsidP="002D7F7F">
      <w:pPr>
        <w:rPr>
          <w:lang w:val="en-US"/>
        </w:rPr>
      </w:pPr>
    </w:p>
    <w:p w14:paraId="487947D6" w14:textId="77777777" w:rsidR="005B3308" w:rsidRPr="00162A10" w:rsidRDefault="005B3308" w:rsidP="002D7F7F">
      <w:pPr>
        <w:rPr>
          <w:lang w:val="en-US"/>
        </w:rPr>
      </w:pPr>
    </w:p>
    <w:p w14:paraId="6FC5B455" w14:textId="77777777" w:rsidR="005B3308" w:rsidRPr="009256D5" w:rsidRDefault="005B3308" w:rsidP="00866665">
      <w:pPr>
        <w:pStyle w:val="SideNote"/>
        <w:framePr w:wrap="around"/>
        <w:rPr>
          <w:lang w:val="en-US"/>
        </w:rPr>
      </w:pPr>
      <w:r w:rsidRPr="009256D5">
        <w:rPr>
          <w:lang w:val="en-US"/>
        </w:rPr>
        <w:t xml:space="preserve">S. </w:t>
      </w:r>
      <w:r>
        <w:rPr>
          <w:lang w:val="en-US"/>
        </w:rPr>
        <w:t>273</w:t>
      </w:r>
      <w:r w:rsidRPr="009256D5">
        <w:rPr>
          <w:lang w:val="en-US"/>
        </w:rPr>
        <w:t xml:space="preserve"> inserted by No. 39/2018 s. 7 (as </w:t>
      </w:r>
      <w:r w:rsidRPr="009256D5">
        <w:t>amended by Nos 27/2019 ss 12−30, 3/2020 ss 42–44, 47/2020 s. 26).</w:t>
      </w:r>
    </w:p>
    <w:p w14:paraId="0EA407AF" w14:textId="77777777" w:rsidR="00F75D2B" w:rsidRDefault="007C1CAA" w:rsidP="0095470D">
      <w:pPr>
        <w:pStyle w:val="DraftHeading1"/>
        <w:tabs>
          <w:tab w:val="right" w:pos="680"/>
        </w:tabs>
        <w:ind w:left="850" w:hanging="850"/>
      </w:pPr>
      <w:r>
        <w:tab/>
      </w:r>
      <w:bookmarkStart w:id="404" w:name="_Toc233043040"/>
      <w:r w:rsidR="00F75D2B" w:rsidRPr="00EF41F5">
        <w:t>273</w:t>
      </w:r>
      <w:r w:rsidR="00F75D2B">
        <w:tab/>
        <w:t>Notice to investigate</w:t>
      </w:r>
      <w:bookmarkEnd w:id="404"/>
    </w:p>
    <w:p w14:paraId="45C78024" w14:textId="77777777" w:rsidR="00F75D2B" w:rsidRDefault="007C1CAA" w:rsidP="0095470D">
      <w:pPr>
        <w:pStyle w:val="DraftHeading2"/>
        <w:tabs>
          <w:tab w:val="right" w:pos="1247"/>
        </w:tabs>
        <w:ind w:left="1361" w:hanging="1361"/>
      </w:pPr>
      <w:r>
        <w:tab/>
      </w:r>
      <w:r w:rsidR="00F75D2B" w:rsidRPr="007C1CAA">
        <w:t>(1)</w:t>
      </w:r>
      <w:r w:rsidR="00F75D2B">
        <w:tab/>
        <w:t>The Authority or an authorised officer may issue a person referred to in subsection (2) with a notice to investigate if the Authority or the authorised officer reasonably believes any of the following circumstances exist—</w:t>
      </w:r>
    </w:p>
    <w:p w14:paraId="118BCE6E" w14:textId="77777777" w:rsidR="00F75D2B" w:rsidRDefault="007C1CAA" w:rsidP="0095470D">
      <w:pPr>
        <w:pStyle w:val="DraftHeading3"/>
        <w:tabs>
          <w:tab w:val="right" w:pos="1757"/>
        </w:tabs>
        <w:ind w:left="1871" w:hanging="1871"/>
      </w:pPr>
      <w:r>
        <w:tab/>
      </w:r>
      <w:r w:rsidR="00F75D2B" w:rsidRPr="007C1CAA">
        <w:t>(a)</w:t>
      </w:r>
      <w:r w:rsidR="00F75D2B">
        <w:tab/>
        <w:t>land is or may be contaminated;</w:t>
      </w:r>
    </w:p>
    <w:p w14:paraId="3B7B1446" w14:textId="77777777" w:rsidR="00F75D2B" w:rsidRDefault="007C1CAA" w:rsidP="0095470D">
      <w:pPr>
        <w:pStyle w:val="DraftHeading3"/>
        <w:tabs>
          <w:tab w:val="right" w:pos="1757"/>
        </w:tabs>
        <w:ind w:left="1871" w:hanging="1871"/>
      </w:pPr>
      <w:r>
        <w:tab/>
      </w:r>
      <w:r w:rsidR="00F75D2B" w:rsidRPr="007C1CAA">
        <w:t>(b)</w:t>
      </w:r>
      <w:r w:rsidR="00F75D2B">
        <w:tab/>
        <w:t>a pollution incident has occurred;</w:t>
      </w:r>
    </w:p>
    <w:p w14:paraId="7BC591C0" w14:textId="77777777" w:rsidR="00F75D2B" w:rsidRDefault="007C1CAA" w:rsidP="0095470D">
      <w:pPr>
        <w:pStyle w:val="DraftHeading3"/>
        <w:tabs>
          <w:tab w:val="right" w:pos="1757"/>
        </w:tabs>
        <w:ind w:left="1871" w:hanging="1871"/>
      </w:pPr>
      <w:r>
        <w:tab/>
      </w:r>
      <w:r w:rsidR="00F75D2B" w:rsidRPr="007C1CAA">
        <w:t>(c)</w:t>
      </w:r>
      <w:r w:rsidR="00F75D2B">
        <w:tab/>
        <w:t>industrial waste is at a place or premises unlawfully;</w:t>
      </w:r>
    </w:p>
    <w:p w14:paraId="65756829" w14:textId="77777777" w:rsidR="00F75D2B" w:rsidRDefault="007C1CAA" w:rsidP="0095470D">
      <w:pPr>
        <w:pStyle w:val="DraftHeading3"/>
        <w:tabs>
          <w:tab w:val="right" w:pos="1757"/>
        </w:tabs>
        <w:ind w:left="1871" w:hanging="1871"/>
      </w:pPr>
      <w:r>
        <w:tab/>
      </w:r>
      <w:r w:rsidR="00F75D2B" w:rsidRPr="007C1CAA">
        <w:t>(d)</w:t>
      </w:r>
      <w:r w:rsidR="00F75D2B">
        <w:tab/>
        <w:t>there is a risk of harm to human health or the environment arising from pollution or the depositing, storage or handling of waste.</w:t>
      </w:r>
    </w:p>
    <w:p w14:paraId="6429DF02" w14:textId="77777777" w:rsidR="00F75D2B" w:rsidRDefault="007C1CAA" w:rsidP="0095470D">
      <w:pPr>
        <w:pStyle w:val="DraftHeading2"/>
        <w:tabs>
          <w:tab w:val="right" w:pos="1247"/>
        </w:tabs>
        <w:ind w:left="1361" w:hanging="1361"/>
      </w:pPr>
      <w:r>
        <w:tab/>
      </w:r>
      <w:r w:rsidR="00F75D2B" w:rsidRPr="007C1CAA">
        <w:t>(2)</w:t>
      </w:r>
      <w:r w:rsidR="00F75D2B">
        <w:tab/>
        <w:t>For the purposes of subsection (1), a notice to investigate may be issued to any of the following—</w:t>
      </w:r>
    </w:p>
    <w:p w14:paraId="355D4211" w14:textId="77777777" w:rsidR="00F75D2B" w:rsidRDefault="007C1CAA" w:rsidP="0095470D">
      <w:pPr>
        <w:pStyle w:val="DraftHeading3"/>
        <w:tabs>
          <w:tab w:val="right" w:pos="1757"/>
        </w:tabs>
        <w:ind w:left="1871" w:hanging="1871"/>
      </w:pPr>
      <w:r>
        <w:tab/>
      </w:r>
      <w:r w:rsidR="00F75D2B" w:rsidRPr="007C1CAA">
        <w:t>(a)</w:t>
      </w:r>
      <w:r w:rsidR="00F75D2B">
        <w:tab/>
        <w:t xml:space="preserve">the person who the Authority or authorised officer reasonably believes caused or permitted the circumstances which are the subject of the notice (the </w:t>
      </w:r>
      <w:r w:rsidR="00F75D2B" w:rsidRPr="0095470D">
        <w:rPr>
          <w:b/>
          <w:i/>
        </w:rPr>
        <w:t>relevant circumstances</w:t>
      </w:r>
      <w:r w:rsidR="00F75D2B">
        <w:t>);</w:t>
      </w:r>
    </w:p>
    <w:p w14:paraId="55BC670F" w14:textId="77777777" w:rsidR="00F75D2B" w:rsidRDefault="007C1CAA" w:rsidP="0095470D">
      <w:pPr>
        <w:pStyle w:val="DraftHeading3"/>
        <w:tabs>
          <w:tab w:val="right" w:pos="1757"/>
        </w:tabs>
        <w:ind w:left="1871" w:hanging="1871"/>
      </w:pPr>
      <w:r>
        <w:tab/>
      </w:r>
      <w:r w:rsidR="00F75D2B" w:rsidRPr="007C1CAA">
        <w:t>(b)</w:t>
      </w:r>
      <w:r w:rsidR="00F75D2B">
        <w:tab/>
        <w:t>the current owner or occupier of the land at which the relevant circumstances exist;</w:t>
      </w:r>
    </w:p>
    <w:p w14:paraId="37CA7EF8" w14:textId="77777777" w:rsidR="00997213" w:rsidRPr="00997213" w:rsidRDefault="00997213" w:rsidP="00997213"/>
    <w:p w14:paraId="6E75C5BC" w14:textId="77777777" w:rsidR="00F75D2B" w:rsidRDefault="007C1CAA" w:rsidP="0095470D">
      <w:pPr>
        <w:pStyle w:val="DraftHeading3"/>
        <w:tabs>
          <w:tab w:val="right" w:pos="1757"/>
        </w:tabs>
        <w:ind w:left="1871" w:hanging="1871"/>
      </w:pPr>
      <w:r>
        <w:lastRenderedPageBreak/>
        <w:tab/>
      </w:r>
      <w:r w:rsidR="00F75D2B" w:rsidRPr="007C1CAA">
        <w:t>(c)</w:t>
      </w:r>
      <w:r w:rsidR="00F75D2B">
        <w:tab/>
        <w:t>the owner or occupier of the land at which the relevant circumstances exist, at the time the relevant circumstances first came into being.</w:t>
      </w:r>
    </w:p>
    <w:p w14:paraId="372FAEBD" w14:textId="77777777" w:rsidR="00F75D2B" w:rsidRDefault="007C1CAA" w:rsidP="0095470D">
      <w:pPr>
        <w:pStyle w:val="DraftHeading2"/>
        <w:tabs>
          <w:tab w:val="right" w:pos="1247"/>
        </w:tabs>
        <w:ind w:left="1361" w:hanging="1361"/>
      </w:pPr>
      <w:r>
        <w:tab/>
      </w:r>
      <w:r w:rsidR="00F75D2B" w:rsidRPr="007C1CAA">
        <w:t>(3)</w:t>
      </w:r>
      <w:r w:rsidR="00F75D2B">
        <w:tab/>
        <w:t>A notice to investigate may require the person to whom it is issued to do any or all of the following—</w:t>
      </w:r>
    </w:p>
    <w:p w14:paraId="3B4F62CD" w14:textId="77777777" w:rsidR="00F75D2B" w:rsidRDefault="007C1CAA" w:rsidP="0095470D">
      <w:pPr>
        <w:pStyle w:val="DraftHeading3"/>
        <w:tabs>
          <w:tab w:val="right" w:pos="1757"/>
        </w:tabs>
        <w:ind w:left="1871" w:hanging="1871"/>
      </w:pPr>
      <w:r>
        <w:tab/>
      </w:r>
      <w:r w:rsidR="00F75D2B" w:rsidRPr="007C1CAA">
        <w:t>(a)</w:t>
      </w:r>
      <w:r w:rsidR="00F75D2B">
        <w:tab/>
        <w:t>investigate whether the relevant circumstances exist;</w:t>
      </w:r>
    </w:p>
    <w:p w14:paraId="6F8E19A7" w14:textId="77777777" w:rsidR="00F75D2B" w:rsidRDefault="007C1CAA" w:rsidP="0095470D">
      <w:pPr>
        <w:pStyle w:val="DraftHeading3"/>
        <w:tabs>
          <w:tab w:val="right" w:pos="1757"/>
        </w:tabs>
        <w:ind w:left="1871" w:hanging="1871"/>
      </w:pPr>
      <w:r>
        <w:tab/>
      </w:r>
      <w:r w:rsidR="00F75D2B" w:rsidRPr="007C1CAA">
        <w:t>(b)</w:t>
      </w:r>
      <w:r w:rsidR="00F75D2B">
        <w:tab/>
        <w:t xml:space="preserve">investigate the nature and extent of the relevant circumstances, including the nature and extent of any harm or risk of harm to human health or the environment arising from the relevant circumstances; </w:t>
      </w:r>
    </w:p>
    <w:p w14:paraId="397B0AF0" w14:textId="77777777" w:rsidR="00F75D2B" w:rsidRDefault="007C1CAA" w:rsidP="0095470D">
      <w:pPr>
        <w:pStyle w:val="DraftHeading3"/>
        <w:tabs>
          <w:tab w:val="right" w:pos="1757"/>
        </w:tabs>
        <w:ind w:left="1871" w:hanging="1871"/>
      </w:pPr>
      <w:r>
        <w:tab/>
      </w:r>
      <w:r w:rsidR="00F75D2B" w:rsidRPr="007C1CAA">
        <w:t>(c)</w:t>
      </w:r>
      <w:r w:rsidR="00F75D2B">
        <w:tab/>
        <w:t>to report to the Authority on, or provide the Authority with, any specified information regarding the investigation;</w:t>
      </w:r>
    </w:p>
    <w:p w14:paraId="405F68FD" w14:textId="77777777" w:rsidR="00F75D2B" w:rsidRDefault="007C1CAA" w:rsidP="0095470D">
      <w:pPr>
        <w:pStyle w:val="DraftHeading3"/>
        <w:tabs>
          <w:tab w:val="right" w:pos="1757"/>
        </w:tabs>
        <w:ind w:left="1871" w:hanging="1871"/>
      </w:pPr>
      <w:r>
        <w:tab/>
      </w:r>
      <w:r w:rsidR="00F75D2B" w:rsidRPr="007C1CAA">
        <w:t>(d)</w:t>
      </w:r>
      <w:r w:rsidR="00F75D2B">
        <w:tab/>
        <w:t>conduct the investigation in the manner and within the time specified by the notice.</w:t>
      </w:r>
    </w:p>
    <w:p w14:paraId="274B768C" w14:textId="77777777" w:rsidR="00F75D2B" w:rsidRDefault="007C1CAA" w:rsidP="0095470D">
      <w:pPr>
        <w:pStyle w:val="DraftHeading2"/>
        <w:tabs>
          <w:tab w:val="right" w:pos="1247"/>
        </w:tabs>
        <w:ind w:left="1361" w:hanging="1361"/>
      </w:pPr>
      <w:r>
        <w:tab/>
      </w:r>
      <w:r w:rsidR="00F75D2B" w:rsidRPr="007C1CAA">
        <w:t>(4)</w:t>
      </w:r>
      <w:r w:rsidR="00F75D2B">
        <w:tab/>
        <w:t xml:space="preserve">A notice to investigate must— </w:t>
      </w:r>
    </w:p>
    <w:p w14:paraId="150F9B06" w14:textId="77777777" w:rsidR="00F75D2B" w:rsidRDefault="007C1CAA" w:rsidP="0095470D">
      <w:pPr>
        <w:pStyle w:val="DraftHeading3"/>
        <w:tabs>
          <w:tab w:val="right" w:pos="1757"/>
        </w:tabs>
        <w:ind w:left="1871" w:hanging="1871"/>
      </w:pPr>
      <w:r>
        <w:tab/>
      </w:r>
      <w:r w:rsidR="00F75D2B" w:rsidRPr="007C1CAA">
        <w:t>(a)</w:t>
      </w:r>
      <w:r w:rsidR="00F75D2B">
        <w:tab/>
        <w:t>specify the name and address of the person to whom the notice is issued; and</w:t>
      </w:r>
    </w:p>
    <w:p w14:paraId="12BAF792" w14:textId="77777777" w:rsidR="00F75D2B" w:rsidRDefault="007C1CAA" w:rsidP="0095470D">
      <w:pPr>
        <w:pStyle w:val="DraftHeading3"/>
        <w:tabs>
          <w:tab w:val="right" w:pos="1757"/>
        </w:tabs>
        <w:ind w:left="1871" w:hanging="1871"/>
      </w:pPr>
      <w:r>
        <w:tab/>
      </w:r>
      <w:r w:rsidR="00F75D2B" w:rsidRPr="007C1CAA">
        <w:t>(b)</w:t>
      </w:r>
      <w:r w:rsidR="00F75D2B">
        <w:tab/>
        <w:t xml:space="preserve">state the grounds on which the notice is issued; and </w:t>
      </w:r>
    </w:p>
    <w:p w14:paraId="29B84CF8" w14:textId="77777777" w:rsidR="00F75D2B" w:rsidRDefault="007C1CAA" w:rsidP="0095470D">
      <w:pPr>
        <w:pStyle w:val="DraftHeading3"/>
        <w:tabs>
          <w:tab w:val="right" w:pos="1757"/>
        </w:tabs>
        <w:ind w:left="1871" w:hanging="1871"/>
      </w:pPr>
      <w:r>
        <w:tab/>
      </w:r>
      <w:r w:rsidR="00F75D2B" w:rsidRPr="007C1CAA">
        <w:t>(c)</w:t>
      </w:r>
      <w:r w:rsidR="00F75D2B">
        <w:tab/>
        <w:t>specify the actions that the person must take to comply with the notice; and</w:t>
      </w:r>
    </w:p>
    <w:p w14:paraId="1E6D9106" w14:textId="77777777" w:rsidR="00F75D2B" w:rsidRDefault="007C1CAA" w:rsidP="0095470D">
      <w:pPr>
        <w:pStyle w:val="DraftHeading3"/>
        <w:tabs>
          <w:tab w:val="right" w:pos="1757"/>
        </w:tabs>
        <w:ind w:left="1871" w:hanging="1871"/>
      </w:pPr>
      <w:r>
        <w:tab/>
      </w:r>
      <w:r w:rsidR="00F75D2B" w:rsidRPr="007C1CAA">
        <w:t>(d)</w:t>
      </w:r>
      <w:r w:rsidR="00F75D2B">
        <w:tab/>
        <w:t>specify the period within which the person must comply with the notice; and</w:t>
      </w:r>
    </w:p>
    <w:p w14:paraId="6C615F3B" w14:textId="77777777" w:rsidR="00F75D2B" w:rsidRDefault="007C1CAA" w:rsidP="0095470D">
      <w:pPr>
        <w:pStyle w:val="DraftHeading3"/>
        <w:tabs>
          <w:tab w:val="right" w:pos="1757"/>
        </w:tabs>
        <w:ind w:left="1871" w:hanging="1871"/>
      </w:pPr>
      <w:r>
        <w:tab/>
      </w:r>
      <w:r w:rsidR="00F75D2B" w:rsidRPr="007C1CAA">
        <w:t>(e)</w:t>
      </w:r>
      <w:r w:rsidR="00F75D2B">
        <w:tab/>
        <w:t xml:space="preserve">set out the penalty for failing to comply with the notice; and </w:t>
      </w:r>
    </w:p>
    <w:p w14:paraId="6E8F4248" w14:textId="77777777" w:rsidR="00F75D2B" w:rsidRDefault="007C1CAA" w:rsidP="0095470D">
      <w:pPr>
        <w:pStyle w:val="DraftHeading3"/>
        <w:tabs>
          <w:tab w:val="right" w:pos="1757"/>
        </w:tabs>
        <w:ind w:left="1871" w:hanging="1871"/>
      </w:pPr>
      <w:r>
        <w:tab/>
      </w:r>
      <w:r w:rsidR="00F75D2B" w:rsidRPr="007C1CAA">
        <w:t>(f)</w:t>
      </w:r>
      <w:r w:rsidR="00F75D2B">
        <w:tab/>
        <w:t>specify how the person may seek a review of the decision to issue the notice.</w:t>
      </w:r>
    </w:p>
    <w:p w14:paraId="08EEBB12" w14:textId="77777777" w:rsidR="009A531C" w:rsidRPr="009256D5" w:rsidRDefault="009A531C" w:rsidP="00866665">
      <w:pPr>
        <w:pStyle w:val="SideNote"/>
        <w:framePr w:wrap="around"/>
        <w:rPr>
          <w:lang w:val="en-US"/>
        </w:rPr>
      </w:pPr>
      <w:r w:rsidRPr="009256D5">
        <w:rPr>
          <w:lang w:val="en-US"/>
        </w:rPr>
        <w:lastRenderedPageBreak/>
        <w:t>S.</w:t>
      </w:r>
      <w:r>
        <w:rPr>
          <w:lang w:val="en-US"/>
        </w:rPr>
        <w:t> 273(5)</w:t>
      </w:r>
      <w:r w:rsidRPr="009256D5">
        <w:rPr>
          <w:lang w:val="en-US"/>
        </w:rPr>
        <w:t xml:space="preserve"> inserted by No. 3</w:t>
      </w:r>
      <w:r w:rsidR="00A236E5">
        <w:rPr>
          <w:lang w:val="en-US"/>
        </w:rPr>
        <w:t>5</w:t>
      </w:r>
      <w:r w:rsidRPr="009256D5">
        <w:rPr>
          <w:lang w:val="en-US"/>
        </w:rPr>
        <w:t>/20</w:t>
      </w:r>
      <w:r w:rsidR="00A236E5">
        <w:rPr>
          <w:lang w:val="en-US"/>
        </w:rPr>
        <w:t>23</w:t>
      </w:r>
      <w:r w:rsidRPr="009256D5">
        <w:rPr>
          <w:lang w:val="en-US"/>
        </w:rPr>
        <w:t xml:space="preserve"> s. </w:t>
      </w:r>
      <w:r w:rsidR="00A236E5">
        <w:rPr>
          <w:lang w:val="en-US"/>
        </w:rPr>
        <w:t>39.</w:t>
      </w:r>
    </w:p>
    <w:p w14:paraId="498B5F34" w14:textId="77777777" w:rsidR="00D05323" w:rsidRPr="00D05323" w:rsidRDefault="009A531C" w:rsidP="00FC36A2">
      <w:pPr>
        <w:pStyle w:val="DraftHeading2"/>
        <w:tabs>
          <w:tab w:val="right" w:pos="1247"/>
        </w:tabs>
        <w:ind w:left="1361" w:hanging="1361"/>
      </w:pPr>
      <w:r>
        <w:tab/>
      </w:r>
      <w:r w:rsidRPr="009A531C">
        <w:t>(5)</w:t>
      </w:r>
      <w:r w:rsidRPr="0044525C">
        <w:tab/>
        <w:t>A person in management or control of land may recover in a court of competent jurisdiction, as a debt due to the person, any reasonable costs incurred in complying with a notice to investigate, including any reasonable costs incurred by the person in taking action under this section, against any person responsible for causing or contributing to the relevant circumstances.</w:t>
      </w:r>
    </w:p>
    <w:p w14:paraId="02D03A8A" w14:textId="77777777" w:rsidR="00F75D2B" w:rsidRPr="0095470D" w:rsidRDefault="00F75D2B" w:rsidP="0095470D">
      <w:pPr>
        <w:pStyle w:val="Heading-DIVISION"/>
        <w:rPr>
          <w:sz w:val="28"/>
        </w:rPr>
      </w:pPr>
      <w:bookmarkStart w:id="405" w:name="_Toc233043041"/>
      <w:r w:rsidRPr="0095470D">
        <w:rPr>
          <w:sz w:val="28"/>
        </w:rPr>
        <w:t>Division 2—Environmental action notice</w:t>
      </w:r>
      <w:bookmarkEnd w:id="405"/>
    </w:p>
    <w:p w14:paraId="09628226" w14:textId="77777777" w:rsidR="005B3308" w:rsidRPr="009256D5" w:rsidRDefault="005B3308" w:rsidP="00866665">
      <w:pPr>
        <w:pStyle w:val="SideNote"/>
        <w:framePr w:wrap="around"/>
        <w:rPr>
          <w:lang w:val="en-US"/>
        </w:rPr>
      </w:pPr>
      <w:r w:rsidRPr="009256D5">
        <w:rPr>
          <w:lang w:val="en-US"/>
        </w:rPr>
        <w:t xml:space="preserve">S. </w:t>
      </w:r>
      <w:r>
        <w:rPr>
          <w:lang w:val="en-US"/>
        </w:rPr>
        <w:t>274</w:t>
      </w:r>
      <w:r w:rsidRPr="009256D5">
        <w:rPr>
          <w:lang w:val="en-US"/>
        </w:rPr>
        <w:t xml:space="preserve"> inserted by No. 39/2018 s. 7 (as </w:t>
      </w:r>
      <w:r w:rsidRPr="009256D5">
        <w:t>amended by Nos 27/2019 ss 12−30, 3/2020 ss 42–44, 47/2020 s. 26).</w:t>
      </w:r>
    </w:p>
    <w:p w14:paraId="2327A042" w14:textId="77777777" w:rsidR="00F75D2B" w:rsidRDefault="007C1CAA" w:rsidP="0095470D">
      <w:pPr>
        <w:pStyle w:val="DraftHeading1"/>
        <w:tabs>
          <w:tab w:val="right" w:pos="680"/>
        </w:tabs>
        <w:ind w:left="850" w:hanging="850"/>
      </w:pPr>
      <w:r>
        <w:tab/>
      </w:r>
      <w:bookmarkStart w:id="406" w:name="_Toc233043042"/>
      <w:r w:rsidR="00F75D2B" w:rsidRPr="00EF41F5">
        <w:t>274</w:t>
      </w:r>
      <w:r w:rsidR="00F75D2B">
        <w:tab/>
        <w:t>Environmental action notice</w:t>
      </w:r>
      <w:bookmarkEnd w:id="406"/>
    </w:p>
    <w:p w14:paraId="423BD424" w14:textId="77777777" w:rsidR="00F75D2B" w:rsidRDefault="007C1CAA" w:rsidP="0095470D">
      <w:pPr>
        <w:pStyle w:val="DraftHeading2"/>
        <w:tabs>
          <w:tab w:val="right" w:pos="1247"/>
        </w:tabs>
        <w:ind w:left="1361" w:hanging="1361"/>
      </w:pPr>
      <w:r>
        <w:tab/>
      </w:r>
      <w:r w:rsidR="00F75D2B" w:rsidRPr="007C1CAA">
        <w:t>(1)</w:t>
      </w:r>
      <w:r w:rsidR="00F75D2B">
        <w:tab/>
        <w:t>The Authority or an authorised officer may issue a person referred to in subsection (2) with an environmental action notice if the Authority or the authorised officer reasonably believes any of the following circumstances exist—</w:t>
      </w:r>
    </w:p>
    <w:p w14:paraId="0C46414F" w14:textId="77777777" w:rsidR="00F75D2B" w:rsidRDefault="007C1CAA" w:rsidP="0095470D">
      <w:pPr>
        <w:pStyle w:val="DraftHeading3"/>
        <w:tabs>
          <w:tab w:val="right" w:pos="1757"/>
        </w:tabs>
        <w:ind w:left="1871" w:hanging="1871"/>
      </w:pPr>
      <w:r>
        <w:tab/>
      </w:r>
      <w:r w:rsidR="00F75D2B" w:rsidRPr="007C1CAA">
        <w:t>(a)</w:t>
      </w:r>
      <w:r w:rsidR="00F75D2B">
        <w:tab/>
        <w:t>land is or may be contaminated;</w:t>
      </w:r>
    </w:p>
    <w:p w14:paraId="7E4435C8" w14:textId="77777777" w:rsidR="00F75D2B" w:rsidRDefault="007C1CAA" w:rsidP="0095470D">
      <w:pPr>
        <w:pStyle w:val="DraftHeading3"/>
        <w:tabs>
          <w:tab w:val="right" w:pos="1757"/>
        </w:tabs>
        <w:ind w:left="1871" w:hanging="1871"/>
      </w:pPr>
      <w:r>
        <w:tab/>
      </w:r>
      <w:r w:rsidR="00F75D2B" w:rsidRPr="007C1CAA">
        <w:t>(b)</w:t>
      </w:r>
      <w:r w:rsidR="00F75D2B">
        <w:tab/>
        <w:t xml:space="preserve">a pollution incident has occurred or is occurring that has caused, or is likely to cause, harm to human health or the environment; </w:t>
      </w:r>
    </w:p>
    <w:p w14:paraId="19D041CE" w14:textId="77777777" w:rsidR="00F75D2B" w:rsidRDefault="007C1CAA" w:rsidP="0095470D">
      <w:pPr>
        <w:pStyle w:val="DraftHeading3"/>
        <w:tabs>
          <w:tab w:val="right" w:pos="1757"/>
        </w:tabs>
        <w:ind w:left="1871" w:hanging="1871"/>
      </w:pPr>
      <w:r>
        <w:tab/>
      </w:r>
      <w:r w:rsidR="00F75D2B" w:rsidRPr="007C1CAA">
        <w:t>(c)</w:t>
      </w:r>
      <w:r w:rsidR="00F75D2B">
        <w:tab/>
        <w:t>industrial waste is at a place or premises unlawfully;</w:t>
      </w:r>
    </w:p>
    <w:p w14:paraId="657930F5" w14:textId="77777777" w:rsidR="00F75D2B" w:rsidRDefault="007C1CAA" w:rsidP="0095470D">
      <w:pPr>
        <w:pStyle w:val="DraftHeading3"/>
        <w:tabs>
          <w:tab w:val="right" w:pos="1757"/>
        </w:tabs>
        <w:ind w:left="1871" w:hanging="1871"/>
      </w:pPr>
      <w:r>
        <w:tab/>
      </w:r>
      <w:r w:rsidR="00F75D2B" w:rsidRPr="007C1CAA">
        <w:t>(d)</w:t>
      </w:r>
      <w:r w:rsidR="00F75D2B">
        <w:tab/>
        <w:t>any other circumstances exist arising from pollution or the depositing, storage or handling of waste that have caused or are likely to cause harm to human health or the environment;</w:t>
      </w:r>
    </w:p>
    <w:p w14:paraId="75581EE3" w14:textId="77777777" w:rsidR="00F75D2B" w:rsidRDefault="007C1CAA" w:rsidP="0095470D">
      <w:pPr>
        <w:pStyle w:val="DraftHeading3"/>
        <w:tabs>
          <w:tab w:val="right" w:pos="1757"/>
        </w:tabs>
        <w:ind w:left="1871" w:hanging="1871"/>
      </w:pPr>
      <w:r>
        <w:tab/>
      </w:r>
      <w:r w:rsidR="00F75D2B" w:rsidRPr="007C1CAA">
        <w:t>(e)</w:t>
      </w:r>
      <w:r w:rsidR="00F75D2B">
        <w:tab/>
        <w:t>a person referred to in subsection (2) was issued with a notice to investigate and has failed to comply with that notice.</w:t>
      </w:r>
    </w:p>
    <w:p w14:paraId="50A5DC48" w14:textId="77777777" w:rsidR="00F75D2B" w:rsidRDefault="007C1CAA" w:rsidP="0095470D">
      <w:pPr>
        <w:pStyle w:val="DraftHeading2"/>
        <w:tabs>
          <w:tab w:val="right" w:pos="1247"/>
        </w:tabs>
        <w:ind w:left="1361" w:hanging="1361"/>
      </w:pPr>
      <w:r>
        <w:tab/>
      </w:r>
      <w:r w:rsidR="00F75D2B" w:rsidRPr="007C1CAA">
        <w:t>(2)</w:t>
      </w:r>
      <w:r w:rsidR="00F75D2B">
        <w:tab/>
        <w:t>For the purposes of subsection (1), an environmental action notice may be issued to any of the following—</w:t>
      </w:r>
    </w:p>
    <w:p w14:paraId="06008CB4" w14:textId="77777777" w:rsidR="00F75D2B" w:rsidRDefault="007C1CAA" w:rsidP="0095470D">
      <w:pPr>
        <w:pStyle w:val="DraftHeading3"/>
        <w:tabs>
          <w:tab w:val="right" w:pos="1757"/>
        </w:tabs>
        <w:ind w:left="1871" w:hanging="1871"/>
      </w:pPr>
      <w:r>
        <w:lastRenderedPageBreak/>
        <w:tab/>
      </w:r>
      <w:r w:rsidR="00F75D2B" w:rsidRPr="007C1CAA">
        <w:t>(a)</w:t>
      </w:r>
      <w:r w:rsidR="00F75D2B">
        <w:tab/>
        <w:t xml:space="preserve">the person who the Authority or authorised officer reasonably believes caused or permitted the circumstances which are the subject of the notice (the </w:t>
      </w:r>
      <w:r w:rsidR="00F75D2B" w:rsidRPr="0095470D">
        <w:rPr>
          <w:b/>
          <w:i/>
        </w:rPr>
        <w:t>relevant circumstances</w:t>
      </w:r>
      <w:r w:rsidR="00F75D2B">
        <w:t>);</w:t>
      </w:r>
    </w:p>
    <w:p w14:paraId="5E2280FF" w14:textId="77777777" w:rsidR="00F75D2B" w:rsidRDefault="007C1CAA" w:rsidP="0095470D">
      <w:pPr>
        <w:pStyle w:val="DraftHeading3"/>
        <w:tabs>
          <w:tab w:val="right" w:pos="1757"/>
        </w:tabs>
        <w:ind w:left="1871" w:hanging="1871"/>
      </w:pPr>
      <w:r>
        <w:tab/>
      </w:r>
      <w:r w:rsidR="00F75D2B" w:rsidRPr="007C1CAA">
        <w:t>(b)</w:t>
      </w:r>
      <w:r w:rsidR="00F75D2B">
        <w:tab/>
        <w:t>the current owner or occupier of the land at which the relevant circumstances exist;</w:t>
      </w:r>
    </w:p>
    <w:p w14:paraId="6CBBABE6" w14:textId="77777777" w:rsidR="00F75D2B" w:rsidRDefault="007C1CAA" w:rsidP="0095470D">
      <w:pPr>
        <w:pStyle w:val="DraftHeading3"/>
        <w:tabs>
          <w:tab w:val="right" w:pos="1757"/>
        </w:tabs>
        <w:ind w:left="1871" w:hanging="1871"/>
      </w:pPr>
      <w:r>
        <w:tab/>
      </w:r>
      <w:r w:rsidR="00F75D2B" w:rsidRPr="007C1CAA">
        <w:t>(c)</w:t>
      </w:r>
      <w:r w:rsidR="00F75D2B">
        <w:tab/>
        <w:t>the owner or occupier of the land at which the relevant circumstances exist, at the time the relevant circumstances first came into being.</w:t>
      </w:r>
    </w:p>
    <w:p w14:paraId="76BE7AA8" w14:textId="77777777" w:rsidR="00F75D2B" w:rsidRDefault="007C1CAA" w:rsidP="0095470D">
      <w:pPr>
        <w:pStyle w:val="DraftHeading2"/>
        <w:tabs>
          <w:tab w:val="right" w:pos="1247"/>
        </w:tabs>
        <w:ind w:left="1361" w:hanging="1361"/>
      </w:pPr>
      <w:r>
        <w:tab/>
      </w:r>
      <w:r w:rsidR="00F75D2B" w:rsidRPr="007C1CAA">
        <w:t>(3)</w:t>
      </w:r>
      <w:r w:rsidR="00F75D2B">
        <w:tab/>
        <w:t>An environmental action notice must—</w:t>
      </w:r>
    </w:p>
    <w:p w14:paraId="047472A6" w14:textId="77777777" w:rsidR="00F75D2B" w:rsidRDefault="007C1CAA" w:rsidP="0095470D">
      <w:pPr>
        <w:pStyle w:val="DraftHeading3"/>
        <w:tabs>
          <w:tab w:val="right" w:pos="1757"/>
        </w:tabs>
        <w:ind w:left="1871" w:hanging="1871"/>
      </w:pPr>
      <w:r>
        <w:tab/>
      </w:r>
      <w:r w:rsidR="00F75D2B" w:rsidRPr="007C1CAA">
        <w:t>(a)</w:t>
      </w:r>
      <w:r w:rsidR="00F75D2B">
        <w:tab/>
        <w:t>specify the name and address of the person to whom the notice is issued; and</w:t>
      </w:r>
    </w:p>
    <w:p w14:paraId="025F0846" w14:textId="77777777" w:rsidR="00F75D2B" w:rsidRDefault="007C1CAA" w:rsidP="0095470D">
      <w:pPr>
        <w:pStyle w:val="DraftHeading3"/>
        <w:tabs>
          <w:tab w:val="right" w:pos="1757"/>
        </w:tabs>
        <w:ind w:left="1871" w:hanging="1871"/>
      </w:pPr>
      <w:r>
        <w:tab/>
      </w:r>
      <w:r w:rsidR="00F75D2B" w:rsidRPr="007C1CAA">
        <w:t>(b)</w:t>
      </w:r>
      <w:r w:rsidR="00F75D2B">
        <w:tab/>
        <w:t xml:space="preserve">state the grounds on which the notice is issued; and </w:t>
      </w:r>
    </w:p>
    <w:p w14:paraId="12CD213A" w14:textId="77777777" w:rsidR="00F75D2B" w:rsidRDefault="007C1CAA" w:rsidP="0095470D">
      <w:pPr>
        <w:pStyle w:val="DraftHeading3"/>
        <w:tabs>
          <w:tab w:val="right" w:pos="1757"/>
        </w:tabs>
        <w:ind w:left="1871" w:hanging="1871"/>
      </w:pPr>
      <w:r>
        <w:tab/>
      </w:r>
      <w:r w:rsidR="00F75D2B" w:rsidRPr="007C1CAA">
        <w:t>(c)</w:t>
      </w:r>
      <w:r w:rsidR="00F75D2B">
        <w:tab/>
        <w:t>specify the actions that the person must take to comply with the notice; and</w:t>
      </w:r>
    </w:p>
    <w:p w14:paraId="62805F99" w14:textId="77777777" w:rsidR="00F75D2B" w:rsidRDefault="007C1CAA" w:rsidP="0095470D">
      <w:pPr>
        <w:pStyle w:val="DraftHeading3"/>
        <w:tabs>
          <w:tab w:val="right" w:pos="1757"/>
        </w:tabs>
        <w:ind w:left="1871" w:hanging="1871"/>
      </w:pPr>
      <w:r>
        <w:tab/>
      </w:r>
      <w:r w:rsidR="00F75D2B" w:rsidRPr="007C1CAA">
        <w:t>(d)</w:t>
      </w:r>
      <w:r w:rsidR="00F75D2B">
        <w:tab/>
        <w:t>specify the period within which the person must comply with the notice; and</w:t>
      </w:r>
    </w:p>
    <w:p w14:paraId="71E063E5" w14:textId="77777777" w:rsidR="00F75D2B" w:rsidRDefault="007C1CAA" w:rsidP="0095470D">
      <w:pPr>
        <w:pStyle w:val="DraftHeading3"/>
        <w:tabs>
          <w:tab w:val="right" w:pos="1757"/>
        </w:tabs>
        <w:ind w:left="1871" w:hanging="1871"/>
      </w:pPr>
      <w:r>
        <w:tab/>
      </w:r>
      <w:r w:rsidR="00F75D2B" w:rsidRPr="007C1CAA">
        <w:t>(e)</w:t>
      </w:r>
      <w:r w:rsidR="00F75D2B">
        <w:tab/>
        <w:t xml:space="preserve">set out the penalty for failing to comply with the notice; and </w:t>
      </w:r>
    </w:p>
    <w:p w14:paraId="486536EF" w14:textId="77777777" w:rsidR="00F75D2B" w:rsidRDefault="007C1CAA" w:rsidP="0095470D">
      <w:pPr>
        <w:pStyle w:val="DraftHeading3"/>
        <w:tabs>
          <w:tab w:val="right" w:pos="1757"/>
        </w:tabs>
        <w:ind w:left="1871" w:hanging="1871"/>
      </w:pPr>
      <w:r>
        <w:tab/>
      </w:r>
      <w:r w:rsidR="00F75D2B" w:rsidRPr="007C1CAA">
        <w:t>(f)</w:t>
      </w:r>
      <w:r w:rsidR="00F75D2B">
        <w:tab/>
        <w:t>specify how the person may seek a review of the decision to issue the notice.</w:t>
      </w:r>
    </w:p>
    <w:p w14:paraId="6DF95AA5" w14:textId="77777777" w:rsidR="00F75D2B" w:rsidRDefault="007C1CAA" w:rsidP="0095470D">
      <w:pPr>
        <w:pStyle w:val="DraftHeading2"/>
        <w:tabs>
          <w:tab w:val="right" w:pos="1247"/>
        </w:tabs>
        <w:ind w:left="1361" w:hanging="1361"/>
      </w:pPr>
      <w:r>
        <w:tab/>
      </w:r>
      <w:r w:rsidR="00F75D2B" w:rsidRPr="007C1CAA">
        <w:t>(4)</w:t>
      </w:r>
      <w:r w:rsidR="00F75D2B">
        <w:tab/>
        <w:t>The Authority or an authorised officer may specify in an environmental action notice any condition, requirement, restriction, performance standard or level that the Authority or the authorised officer thinks fit, including a requirement to do any or all of the following—</w:t>
      </w:r>
    </w:p>
    <w:p w14:paraId="12175465" w14:textId="77777777" w:rsidR="00F75D2B" w:rsidRDefault="007C1CAA" w:rsidP="0095470D">
      <w:pPr>
        <w:pStyle w:val="DraftHeading3"/>
        <w:tabs>
          <w:tab w:val="right" w:pos="1757"/>
        </w:tabs>
        <w:ind w:left="1871" w:hanging="1871"/>
      </w:pPr>
      <w:r>
        <w:tab/>
      </w:r>
      <w:r w:rsidR="00F75D2B" w:rsidRPr="007C1CAA">
        <w:t>(a)</w:t>
      </w:r>
      <w:r w:rsidR="00F75D2B">
        <w:tab/>
        <w:t>to take the clean up measures as specified in the notice;</w:t>
      </w:r>
    </w:p>
    <w:p w14:paraId="240D6243" w14:textId="77777777" w:rsidR="00F75D2B" w:rsidRDefault="007C1CAA" w:rsidP="0095470D">
      <w:pPr>
        <w:pStyle w:val="DraftHeading3"/>
        <w:tabs>
          <w:tab w:val="right" w:pos="1757"/>
        </w:tabs>
        <w:ind w:left="1871" w:hanging="1871"/>
      </w:pPr>
      <w:r>
        <w:tab/>
      </w:r>
      <w:r w:rsidR="00F75D2B" w:rsidRPr="007C1CAA">
        <w:t>(b)</w:t>
      </w:r>
      <w:r w:rsidR="00F75D2B">
        <w:tab/>
        <w:t>to take waste to a place or premises that may lawfully accept that waste;</w:t>
      </w:r>
    </w:p>
    <w:p w14:paraId="307F6754" w14:textId="77777777" w:rsidR="00F75D2B" w:rsidRDefault="007C1CAA" w:rsidP="0095470D">
      <w:pPr>
        <w:pStyle w:val="DraftHeading3"/>
        <w:tabs>
          <w:tab w:val="right" w:pos="1757"/>
        </w:tabs>
        <w:ind w:left="1871" w:hanging="1871"/>
      </w:pPr>
      <w:r>
        <w:lastRenderedPageBreak/>
        <w:tab/>
      </w:r>
      <w:r w:rsidR="00F75D2B" w:rsidRPr="007C1CAA">
        <w:t>(c)</w:t>
      </w:r>
      <w:r w:rsidR="00F75D2B">
        <w:tab/>
        <w:t>to cease accepting industrial waste at a place or premises where it cannot be lawfully accepted;</w:t>
      </w:r>
    </w:p>
    <w:p w14:paraId="22ABC3D4" w14:textId="77777777" w:rsidR="00F75D2B" w:rsidRDefault="007C1CAA" w:rsidP="0095470D">
      <w:pPr>
        <w:pStyle w:val="DraftHeading3"/>
        <w:tabs>
          <w:tab w:val="right" w:pos="1757"/>
        </w:tabs>
        <w:ind w:left="1871" w:hanging="1871"/>
      </w:pPr>
      <w:r>
        <w:tab/>
      </w:r>
      <w:r w:rsidR="00F75D2B" w:rsidRPr="007C1CAA">
        <w:t>(d)</w:t>
      </w:r>
      <w:r w:rsidR="00F75D2B">
        <w:tab/>
        <w:t>to reduce stockpiles of waste at a place or premises;</w:t>
      </w:r>
    </w:p>
    <w:p w14:paraId="32846C57" w14:textId="77777777" w:rsidR="00F75D2B" w:rsidRDefault="007C1CAA" w:rsidP="0095470D">
      <w:pPr>
        <w:pStyle w:val="DraftHeading3"/>
        <w:tabs>
          <w:tab w:val="right" w:pos="1757"/>
        </w:tabs>
        <w:ind w:left="1871" w:hanging="1871"/>
      </w:pPr>
      <w:r>
        <w:tab/>
      </w:r>
      <w:r w:rsidR="00F75D2B" w:rsidRPr="007C1CAA">
        <w:t>(e)</w:t>
      </w:r>
      <w:r w:rsidR="00F75D2B">
        <w:tab/>
        <w:t xml:space="preserve">to remediate contaminated land through active or passive measures, or a mixture of both; </w:t>
      </w:r>
    </w:p>
    <w:p w14:paraId="1D3D14A8" w14:textId="77777777" w:rsidR="00F75D2B" w:rsidRDefault="007C1CAA" w:rsidP="0095470D">
      <w:pPr>
        <w:pStyle w:val="DraftHeading3"/>
        <w:tabs>
          <w:tab w:val="right" w:pos="1757"/>
        </w:tabs>
        <w:ind w:left="1871" w:hanging="1871"/>
      </w:pPr>
      <w:r>
        <w:tab/>
      </w:r>
      <w:r w:rsidR="00F75D2B" w:rsidRPr="007C1CAA">
        <w:t>(f)</w:t>
      </w:r>
      <w:r w:rsidR="00F75D2B">
        <w:tab/>
        <w:t>if the notice is issued in the circumstances of a person's failure to comply with a notice to investigate, to do any of the things specified in the notice to investigate that have not been done.</w:t>
      </w:r>
    </w:p>
    <w:p w14:paraId="4B4E3CB5" w14:textId="77777777" w:rsidR="00F75D2B" w:rsidRDefault="007C1CAA" w:rsidP="0095470D">
      <w:pPr>
        <w:pStyle w:val="DraftHeading2"/>
        <w:tabs>
          <w:tab w:val="right" w:pos="1247"/>
        </w:tabs>
        <w:ind w:left="1361" w:hanging="1361"/>
      </w:pPr>
      <w:r>
        <w:tab/>
      </w:r>
      <w:r w:rsidR="00F75D2B" w:rsidRPr="007C1CAA">
        <w:t>(5)</w:t>
      </w:r>
      <w:r w:rsidR="00F75D2B">
        <w:tab/>
        <w:t>An environmental action notice applies notwithstanding anything to the contrary in—</w:t>
      </w:r>
    </w:p>
    <w:p w14:paraId="137BD721" w14:textId="77777777" w:rsidR="00F75D2B" w:rsidRDefault="007C1CAA" w:rsidP="0095470D">
      <w:pPr>
        <w:pStyle w:val="DraftHeading3"/>
        <w:tabs>
          <w:tab w:val="right" w:pos="1757"/>
        </w:tabs>
        <w:ind w:left="1871" w:hanging="1871"/>
      </w:pPr>
      <w:r>
        <w:tab/>
      </w:r>
      <w:r w:rsidR="00F75D2B" w:rsidRPr="007C1CAA">
        <w:t>(a)</w:t>
      </w:r>
      <w:r w:rsidR="00F75D2B">
        <w:tab/>
        <w:t xml:space="preserve">the </w:t>
      </w:r>
      <w:r w:rsidR="00F75D2B" w:rsidRPr="0095470D">
        <w:rPr>
          <w:b/>
        </w:rPr>
        <w:t>Planning and Environment Act 1987</w:t>
      </w:r>
      <w:r w:rsidR="00F75D2B">
        <w:t xml:space="preserve"> or any regulations, planning scheme or permit made, approved or granted under that Act; and</w:t>
      </w:r>
    </w:p>
    <w:p w14:paraId="10F8CBA2" w14:textId="77777777" w:rsidR="00F75D2B" w:rsidRDefault="007C1CAA" w:rsidP="0095470D">
      <w:pPr>
        <w:pStyle w:val="DraftHeading3"/>
        <w:tabs>
          <w:tab w:val="right" w:pos="1757"/>
        </w:tabs>
        <w:ind w:left="1871" w:hanging="1871"/>
      </w:pPr>
      <w:r>
        <w:tab/>
      </w:r>
      <w:r w:rsidR="00F75D2B" w:rsidRPr="007C1CAA">
        <w:t>(b)</w:t>
      </w:r>
      <w:r w:rsidR="00F75D2B">
        <w:tab/>
        <w:t xml:space="preserve">the </w:t>
      </w:r>
      <w:r w:rsidR="00F75D2B" w:rsidRPr="0095470D">
        <w:rPr>
          <w:b/>
        </w:rPr>
        <w:t>Building Act 1993</w:t>
      </w:r>
      <w:r w:rsidR="00F75D2B">
        <w:t xml:space="preserve"> or any regulations or permit made or granted under that Act.</w:t>
      </w:r>
    </w:p>
    <w:p w14:paraId="33A8B3A2" w14:textId="77777777" w:rsidR="00A236E5" w:rsidRPr="009256D5" w:rsidRDefault="00A236E5" w:rsidP="00866665">
      <w:pPr>
        <w:pStyle w:val="SideNote"/>
        <w:framePr w:wrap="around"/>
        <w:rPr>
          <w:lang w:val="en-US"/>
        </w:rPr>
      </w:pPr>
      <w:r w:rsidRPr="009256D5">
        <w:rPr>
          <w:lang w:val="en-US"/>
        </w:rPr>
        <w:t>S.</w:t>
      </w:r>
      <w:r>
        <w:rPr>
          <w:lang w:val="en-US"/>
        </w:rPr>
        <w:t> 274(6)</w:t>
      </w:r>
      <w:r w:rsidRPr="009256D5">
        <w:rPr>
          <w:lang w:val="en-US"/>
        </w:rPr>
        <w:t xml:space="preserve"> </w:t>
      </w:r>
      <w:r>
        <w:rPr>
          <w:lang w:val="en-US"/>
        </w:rPr>
        <w:t>amend</w:t>
      </w:r>
      <w:r w:rsidRPr="009256D5">
        <w:rPr>
          <w:lang w:val="en-US"/>
        </w:rPr>
        <w:t>ed by No. 3</w:t>
      </w:r>
      <w:r>
        <w:rPr>
          <w:lang w:val="en-US"/>
        </w:rPr>
        <w:t>5</w:t>
      </w:r>
      <w:r w:rsidRPr="009256D5">
        <w:rPr>
          <w:lang w:val="en-US"/>
        </w:rPr>
        <w:t>/20</w:t>
      </w:r>
      <w:r>
        <w:rPr>
          <w:lang w:val="en-US"/>
        </w:rPr>
        <w:t>23</w:t>
      </w:r>
      <w:r w:rsidRPr="009256D5">
        <w:rPr>
          <w:lang w:val="en-US"/>
        </w:rPr>
        <w:t xml:space="preserve"> s. </w:t>
      </w:r>
      <w:r>
        <w:rPr>
          <w:lang w:val="en-US"/>
        </w:rPr>
        <w:t>40</w:t>
      </w:r>
      <w:r w:rsidRPr="009256D5">
        <w:t>.</w:t>
      </w:r>
    </w:p>
    <w:p w14:paraId="6A002704" w14:textId="77777777" w:rsidR="00F75D2B" w:rsidRDefault="007C1CAA" w:rsidP="0095470D">
      <w:pPr>
        <w:pStyle w:val="DraftHeading2"/>
        <w:tabs>
          <w:tab w:val="right" w:pos="1247"/>
        </w:tabs>
        <w:ind w:left="1361" w:hanging="1361"/>
      </w:pPr>
      <w:r>
        <w:tab/>
      </w:r>
      <w:r w:rsidR="00F75D2B" w:rsidRPr="007C1CAA">
        <w:t>(6)</w:t>
      </w:r>
      <w:r w:rsidR="00F75D2B">
        <w:tab/>
        <w:t xml:space="preserve">A person in management or control of land may recover in a court of competent jurisdiction, as a debt due to the person, any reasonable costs incurred in complying with an environmental action notice, including any reasonable costs incurred by the person in taking action under this section, against any person responsible for causing or contributing to </w:t>
      </w:r>
      <w:r w:rsidR="00A236E5" w:rsidRPr="0044525C">
        <w:t>the relevant circumstances</w:t>
      </w:r>
      <w:r w:rsidR="00F75D2B">
        <w:t xml:space="preserve">. </w:t>
      </w:r>
    </w:p>
    <w:p w14:paraId="22E5A423" w14:textId="77777777" w:rsidR="007C1CAA" w:rsidRDefault="007C1CAA">
      <w:pPr>
        <w:suppressLineNumbers w:val="0"/>
        <w:overflowPunct/>
        <w:autoSpaceDE/>
        <w:autoSpaceDN/>
        <w:adjustRightInd/>
        <w:spacing w:before="0"/>
        <w:textAlignment w:val="auto"/>
        <w:rPr>
          <w:b/>
          <w:sz w:val="32"/>
        </w:rPr>
      </w:pPr>
      <w:r>
        <w:rPr>
          <w:caps/>
          <w:sz w:val="32"/>
        </w:rPr>
        <w:br w:type="page"/>
      </w:r>
    </w:p>
    <w:p w14:paraId="5ED6AAD4" w14:textId="77777777" w:rsidR="00BB68CC" w:rsidRPr="009256D5" w:rsidRDefault="00BB68CC" w:rsidP="00866665">
      <w:pPr>
        <w:pStyle w:val="SideNote"/>
        <w:framePr w:wrap="around"/>
      </w:pPr>
      <w:r w:rsidRPr="009256D5">
        <w:rPr>
          <w:lang w:val="en-US"/>
        </w:rPr>
        <w:lastRenderedPageBreak/>
        <w:t xml:space="preserve">Pt </w:t>
      </w:r>
      <w:r w:rsidR="005B3308">
        <w:rPr>
          <w:lang w:val="en-US"/>
        </w:rPr>
        <w:t>10.4</w:t>
      </w:r>
      <w:r w:rsidRPr="009256D5">
        <w:rPr>
          <w:lang w:val="en-US"/>
        </w:rPr>
        <w:t xml:space="preserve"> (Heading and ss </w:t>
      </w:r>
      <w:r w:rsidR="00635154">
        <w:rPr>
          <w:lang w:val="en-US"/>
        </w:rPr>
        <w:t>275</w:t>
      </w:r>
      <w:r w:rsidRPr="009256D5">
        <w:rPr>
          <w:lang w:val="en-US"/>
        </w:rPr>
        <w:t>–2</w:t>
      </w:r>
      <w:r w:rsidR="00635154">
        <w:rPr>
          <w:lang w:val="en-US"/>
        </w:rPr>
        <w:t>77</w:t>
      </w:r>
      <w:r w:rsidRPr="009256D5">
        <w:rPr>
          <w:lang w:val="en-US"/>
        </w:rPr>
        <w:t xml:space="preserve">) inserted by No. 39/2018 s. 7 (as </w:t>
      </w:r>
      <w:r w:rsidRPr="009256D5">
        <w:t>amended by Nos 27/2019 ss 12−30, 3/2020 ss 42–44, 47/2020 s. 26).</w:t>
      </w:r>
    </w:p>
    <w:p w14:paraId="6C64783B" w14:textId="77777777" w:rsidR="00F75D2B" w:rsidRPr="0095470D" w:rsidRDefault="00F75D2B" w:rsidP="0095470D">
      <w:pPr>
        <w:pStyle w:val="Heading-PART"/>
        <w:rPr>
          <w:sz w:val="32"/>
        </w:rPr>
      </w:pPr>
      <w:bookmarkStart w:id="407" w:name="_Toc233043043"/>
      <w:r w:rsidRPr="0095470D">
        <w:rPr>
          <w:caps w:val="0"/>
          <w:sz w:val="32"/>
        </w:rPr>
        <w:t>Part 10.4—Site management orders</w:t>
      </w:r>
      <w:bookmarkEnd w:id="407"/>
    </w:p>
    <w:p w14:paraId="65655AE1" w14:textId="77777777" w:rsidR="00635154" w:rsidRPr="00162A10" w:rsidRDefault="00635154" w:rsidP="002D7F7F">
      <w:pPr>
        <w:rPr>
          <w:lang w:val="en-US"/>
        </w:rPr>
      </w:pPr>
    </w:p>
    <w:p w14:paraId="7C5C55DB" w14:textId="77777777" w:rsidR="00635154" w:rsidRPr="00162A10" w:rsidRDefault="00635154" w:rsidP="002D7F7F">
      <w:pPr>
        <w:rPr>
          <w:lang w:val="en-US"/>
        </w:rPr>
      </w:pPr>
    </w:p>
    <w:p w14:paraId="7D56B6E1" w14:textId="77777777" w:rsidR="00635154" w:rsidRPr="00162A10" w:rsidRDefault="00635154" w:rsidP="002D7F7F">
      <w:pPr>
        <w:rPr>
          <w:lang w:val="en-US"/>
        </w:rPr>
      </w:pPr>
    </w:p>
    <w:p w14:paraId="02B2CD8D" w14:textId="77777777" w:rsidR="00635154" w:rsidRPr="00162A10" w:rsidRDefault="00635154" w:rsidP="002D7F7F">
      <w:pPr>
        <w:rPr>
          <w:lang w:val="en-US"/>
        </w:rPr>
      </w:pPr>
    </w:p>
    <w:p w14:paraId="20845EC9" w14:textId="77777777" w:rsidR="00635154" w:rsidRPr="00162A10" w:rsidRDefault="00635154" w:rsidP="002D7F7F">
      <w:pPr>
        <w:rPr>
          <w:lang w:val="en-US"/>
        </w:rPr>
      </w:pPr>
    </w:p>
    <w:p w14:paraId="11350038" w14:textId="77777777" w:rsidR="00635154" w:rsidRPr="009256D5" w:rsidRDefault="00635154" w:rsidP="00866665">
      <w:pPr>
        <w:pStyle w:val="SideNote"/>
        <w:framePr w:wrap="around"/>
        <w:rPr>
          <w:lang w:val="en-US"/>
        </w:rPr>
      </w:pPr>
      <w:r w:rsidRPr="009256D5">
        <w:rPr>
          <w:lang w:val="en-US"/>
        </w:rPr>
        <w:t xml:space="preserve">S. </w:t>
      </w:r>
      <w:r>
        <w:rPr>
          <w:lang w:val="en-US"/>
        </w:rPr>
        <w:t>275</w:t>
      </w:r>
      <w:r w:rsidRPr="009256D5">
        <w:rPr>
          <w:lang w:val="en-US"/>
        </w:rPr>
        <w:t xml:space="preserve"> inserted by No. 39/2018 s. 7 (as </w:t>
      </w:r>
      <w:r w:rsidRPr="009256D5">
        <w:t>amended by Nos 27/2019 ss 12−30, 3/2020 ss 42–44, 47/2020 s. 26).</w:t>
      </w:r>
    </w:p>
    <w:p w14:paraId="39561B7E" w14:textId="77777777" w:rsidR="00F75D2B" w:rsidRDefault="007C1CAA" w:rsidP="0095470D">
      <w:pPr>
        <w:pStyle w:val="DraftHeading1"/>
        <w:tabs>
          <w:tab w:val="right" w:pos="680"/>
        </w:tabs>
        <w:ind w:left="850" w:hanging="850"/>
      </w:pPr>
      <w:r>
        <w:tab/>
      </w:r>
      <w:bookmarkStart w:id="408" w:name="_Toc233043044"/>
      <w:r w:rsidR="00F75D2B" w:rsidRPr="00EF41F5">
        <w:t>275</w:t>
      </w:r>
      <w:r w:rsidR="00F75D2B">
        <w:tab/>
        <w:t>Site management orders</w:t>
      </w:r>
      <w:bookmarkEnd w:id="408"/>
      <w:r w:rsidR="00F75D2B">
        <w:t xml:space="preserve"> </w:t>
      </w:r>
    </w:p>
    <w:p w14:paraId="37697EA0" w14:textId="77777777" w:rsidR="00F75D2B" w:rsidRDefault="007C1CAA" w:rsidP="0095470D">
      <w:pPr>
        <w:pStyle w:val="DraftHeading2"/>
        <w:tabs>
          <w:tab w:val="right" w:pos="1247"/>
        </w:tabs>
        <w:ind w:left="1361" w:hanging="1361"/>
      </w:pPr>
      <w:r>
        <w:tab/>
      </w:r>
      <w:r w:rsidR="00F75D2B" w:rsidRPr="007C1CAA">
        <w:t>(1)</w:t>
      </w:r>
      <w:r w:rsidR="00F75D2B">
        <w:tab/>
        <w:t>Subject to subsection (4), the Authority may issue a site management order in respect of any site (other than a prescribed site) if the Authority reasonably believes that long-term management of the site is necessary because land on the site is contaminated, or there is harm or a risk of harm to human health or the environment from pollution or waste.</w:t>
      </w:r>
    </w:p>
    <w:p w14:paraId="652B8F66" w14:textId="77777777" w:rsidR="00F75D2B" w:rsidRDefault="007C1CAA" w:rsidP="0095470D">
      <w:pPr>
        <w:pStyle w:val="DraftHeading2"/>
        <w:tabs>
          <w:tab w:val="right" w:pos="1247"/>
        </w:tabs>
        <w:ind w:left="1361" w:hanging="1361"/>
      </w:pPr>
      <w:r>
        <w:tab/>
      </w:r>
      <w:r w:rsidR="00F75D2B" w:rsidRPr="007C1CAA">
        <w:t>(2)</w:t>
      </w:r>
      <w:r w:rsidR="00F75D2B">
        <w:tab/>
        <w:t>For the purposes of subsection (1), the Authority may consider harm that would be caused or would be likely to be caused if—</w:t>
      </w:r>
    </w:p>
    <w:p w14:paraId="53291CA3" w14:textId="77777777" w:rsidR="00F75D2B" w:rsidRDefault="007C1CAA" w:rsidP="0095470D">
      <w:pPr>
        <w:pStyle w:val="DraftHeading3"/>
        <w:tabs>
          <w:tab w:val="right" w:pos="1757"/>
        </w:tabs>
        <w:ind w:left="1871" w:hanging="1871"/>
      </w:pPr>
      <w:r>
        <w:tab/>
      </w:r>
      <w:r w:rsidR="00F75D2B" w:rsidRPr="007C1CAA">
        <w:t>(a)</w:t>
      </w:r>
      <w:r w:rsidR="00F75D2B">
        <w:tab/>
        <w:t>an existing measure is not maintained or modified; or</w:t>
      </w:r>
    </w:p>
    <w:p w14:paraId="6B3C7839" w14:textId="77777777" w:rsidR="00F75D2B" w:rsidRDefault="007C1CAA" w:rsidP="0095470D">
      <w:pPr>
        <w:pStyle w:val="DraftHeading3"/>
        <w:tabs>
          <w:tab w:val="right" w:pos="1757"/>
        </w:tabs>
        <w:ind w:left="1871" w:hanging="1871"/>
      </w:pPr>
      <w:r>
        <w:tab/>
      </w:r>
      <w:r w:rsidR="00F75D2B" w:rsidRPr="007C1CAA">
        <w:t>(b)</w:t>
      </w:r>
      <w:r w:rsidR="00F75D2B">
        <w:tab/>
        <w:t>a new measure is not put in place; or</w:t>
      </w:r>
    </w:p>
    <w:p w14:paraId="09DD08D7" w14:textId="77777777" w:rsidR="00F75D2B" w:rsidRDefault="007C1CAA" w:rsidP="0095470D">
      <w:pPr>
        <w:pStyle w:val="DraftHeading3"/>
        <w:tabs>
          <w:tab w:val="right" w:pos="1757"/>
        </w:tabs>
        <w:ind w:left="1871" w:hanging="1871"/>
      </w:pPr>
      <w:r>
        <w:tab/>
      </w:r>
      <w:r w:rsidR="00F75D2B" w:rsidRPr="007C1CAA">
        <w:t>(c)</w:t>
      </w:r>
      <w:r w:rsidR="00F75D2B">
        <w:tab/>
        <w:t>a specific event, activity or land use takes place on the site.</w:t>
      </w:r>
    </w:p>
    <w:p w14:paraId="7FA8C365" w14:textId="77777777" w:rsidR="00F75D2B" w:rsidRDefault="007C1CAA" w:rsidP="0095470D">
      <w:pPr>
        <w:pStyle w:val="DraftHeading2"/>
        <w:tabs>
          <w:tab w:val="right" w:pos="1247"/>
        </w:tabs>
        <w:ind w:left="1361" w:hanging="1361"/>
      </w:pPr>
      <w:r>
        <w:tab/>
      </w:r>
      <w:r w:rsidR="00F75D2B" w:rsidRPr="007C1CAA">
        <w:t>(3)</w:t>
      </w:r>
      <w:r w:rsidR="00F75D2B">
        <w:tab/>
        <w:t>A site management order may be issued to any of the following persons—</w:t>
      </w:r>
    </w:p>
    <w:p w14:paraId="085CE8BD" w14:textId="77777777" w:rsidR="00F75D2B" w:rsidRDefault="007C1CAA" w:rsidP="0095470D">
      <w:pPr>
        <w:pStyle w:val="DraftHeading3"/>
        <w:tabs>
          <w:tab w:val="right" w:pos="1757"/>
        </w:tabs>
        <w:ind w:left="1871" w:hanging="1871"/>
      </w:pPr>
      <w:r>
        <w:tab/>
      </w:r>
      <w:r w:rsidR="00F75D2B" w:rsidRPr="007C1CAA">
        <w:t>(a)</w:t>
      </w:r>
      <w:r w:rsidR="00F75D2B">
        <w:tab/>
        <w:t xml:space="preserve">the current owner or occupier of the site; </w:t>
      </w:r>
    </w:p>
    <w:p w14:paraId="6F5955A0" w14:textId="77777777" w:rsidR="00F75D2B" w:rsidRDefault="007C1CAA" w:rsidP="0095470D">
      <w:pPr>
        <w:pStyle w:val="DraftHeading3"/>
        <w:tabs>
          <w:tab w:val="right" w:pos="1757"/>
        </w:tabs>
        <w:ind w:left="1871" w:hanging="1871"/>
      </w:pPr>
      <w:r>
        <w:tab/>
      </w:r>
      <w:r w:rsidR="00F75D2B" w:rsidRPr="007C1CAA">
        <w:t>(b)</w:t>
      </w:r>
      <w:r w:rsidR="00F75D2B">
        <w:tab/>
        <w:t>in the case of a site that is on Crown land, the person that has the management or control of the land for the time being.</w:t>
      </w:r>
    </w:p>
    <w:p w14:paraId="5136D974" w14:textId="77777777" w:rsidR="0082341B" w:rsidRDefault="0082341B" w:rsidP="0082341B"/>
    <w:p w14:paraId="40411A92" w14:textId="77777777" w:rsidR="0082341B" w:rsidRPr="0082341B" w:rsidRDefault="0082341B" w:rsidP="0082341B"/>
    <w:p w14:paraId="1CA52E4E" w14:textId="77777777" w:rsidR="00F75D2B" w:rsidRDefault="007C1CAA" w:rsidP="0095470D">
      <w:pPr>
        <w:pStyle w:val="DraftHeading2"/>
        <w:tabs>
          <w:tab w:val="right" w:pos="1247"/>
        </w:tabs>
        <w:ind w:left="1361" w:hanging="1361"/>
      </w:pPr>
      <w:r>
        <w:lastRenderedPageBreak/>
        <w:tab/>
      </w:r>
      <w:r w:rsidR="00F75D2B" w:rsidRPr="007C1CAA">
        <w:t>(4)</w:t>
      </w:r>
      <w:r w:rsidR="00F75D2B">
        <w:tab/>
        <w:t xml:space="preserve">The Authority must consult with the Minister administering the </w:t>
      </w:r>
      <w:r w:rsidR="00F75D2B" w:rsidRPr="0095470D">
        <w:rPr>
          <w:b/>
        </w:rPr>
        <w:t>Mineral Resources (Sustainable Development) Act 1990</w:t>
      </w:r>
      <w:r w:rsidR="00F75D2B">
        <w:t xml:space="preserve"> before issuing a site management order to a person in respect of—</w:t>
      </w:r>
    </w:p>
    <w:p w14:paraId="07EE22F5" w14:textId="77777777" w:rsidR="00F75D2B" w:rsidRDefault="007C1CAA" w:rsidP="0095470D">
      <w:pPr>
        <w:pStyle w:val="DraftHeading3"/>
        <w:tabs>
          <w:tab w:val="right" w:pos="1757"/>
        </w:tabs>
        <w:ind w:left="1871" w:hanging="1871"/>
      </w:pPr>
      <w:r>
        <w:tab/>
      </w:r>
      <w:r w:rsidR="00F75D2B" w:rsidRPr="007C1CAA">
        <w:t>(a)</w:t>
      </w:r>
      <w:r w:rsidR="00F75D2B">
        <w:tab/>
        <w:t>a mine (within the meaning of that Act); or</w:t>
      </w:r>
    </w:p>
    <w:p w14:paraId="55BFC275" w14:textId="77777777" w:rsidR="00F75D2B" w:rsidRDefault="007C1CAA" w:rsidP="0095470D">
      <w:pPr>
        <w:pStyle w:val="DraftHeading3"/>
        <w:tabs>
          <w:tab w:val="right" w:pos="1757"/>
        </w:tabs>
        <w:ind w:left="1871" w:hanging="1871"/>
      </w:pPr>
      <w:r>
        <w:tab/>
      </w:r>
      <w:r w:rsidR="00F75D2B" w:rsidRPr="007C1CAA">
        <w:t>(b)</w:t>
      </w:r>
      <w:r w:rsidR="00F75D2B">
        <w:tab/>
        <w:t xml:space="preserve">a site where extractive industry (within the meaning of that Act) is occurring or has occurred. </w:t>
      </w:r>
    </w:p>
    <w:p w14:paraId="3893D7D9" w14:textId="77777777" w:rsidR="00F75D2B" w:rsidRDefault="007C1CAA" w:rsidP="0095470D">
      <w:pPr>
        <w:pStyle w:val="DraftHeading2"/>
        <w:tabs>
          <w:tab w:val="right" w:pos="1247"/>
        </w:tabs>
        <w:ind w:left="1361" w:hanging="1361"/>
      </w:pPr>
      <w:r>
        <w:tab/>
      </w:r>
      <w:r w:rsidR="00F75D2B" w:rsidRPr="007C1CAA">
        <w:t>(5)</w:t>
      </w:r>
      <w:r w:rsidR="00F75D2B">
        <w:tab/>
        <w:t>A site management order must—</w:t>
      </w:r>
    </w:p>
    <w:p w14:paraId="1ACC7567" w14:textId="77777777" w:rsidR="00F75D2B" w:rsidRDefault="007C1CAA" w:rsidP="0095470D">
      <w:pPr>
        <w:pStyle w:val="DraftHeading3"/>
        <w:tabs>
          <w:tab w:val="right" w:pos="1757"/>
        </w:tabs>
        <w:ind w:left="1871" w:hanging="1871"/>
      </w:pPr>
      <w:r>
        <w:tab/>
      </w:r>
      <w:r w:rsidR="00F75D2B" w:rsidRPr="007C1CAA">
        <w:t>(a)</w:t>
      </w:r>
      <w:r w:rsidR="00F75D2B">
        <w:tab/>
        <w:t>describe the site to which it applies; and</w:t>
      </w:r>
    </w:p>
    <w:p w14:paraId="30C0B487" w14:textId="77777777" w:rsidR="00F75D2B" w:rsidRDefault="007C1CAA" w:rsidP="0095470D">
      <w:pPr>
        <w:pStyle w:val="DraftHeading3"/>
        <w:tabs>
          <w:tab w:val="right" w:pos="1757"/>
        </w:tabs>
        <w:ind w:left="1871" w:hanging="1871"/>
      </w:pPr>
      <w:r>
        <w:tab/>
      </w:r>
      <w:r w:rsidR="00F75D2B" w:rsidRPr="007C1CAA">
        <w:t>(b)</w:t>
      </w:r>
      <w:r w:rsidR="00F75D2B">
        <w:tab/>
        <w:t>set out the grounds on which it is issued; and</w:t>
      </w:r>
    </w:p>
    <w:p w14:paraId="6BDA7D27" w14:textId="77777777" w:rsidR="00F75D2B" w:rsidRDefault="007C1CAA" w:rsidP="0095470D">
      <w:pPr>
        <w:pStyle w:val="DraftHeading3"/>
        <w:tabs>
          <w:tab w:val="right" w:pos="1757"/>
        </w:tabs>
        <w:ind w:left="1871" w:hanging="1871"/>
      </w:pPr>
      <w:r>
        <w:tab/>
      </w:r>
      <w:r w:rsidR="00F75D2B" w:rsidRPr="007C1CAA">
        <w:t>(c)</w:t>
      </w:r>
      <w:r w:rsidR="00F75D2B">
        <w:tab/>
        <w:t>set out the measures to be undertaken.</w:t>
      </w:r>
    </w:p>
    <w:p w14:paraId="38002067" w14:textId="77777777" w:rsidR="00F75D2B" w:rsidRDefault="007C1CAA" w:rsidP="0095470D">
      <w:pPr>
        <w:pStyle w:val="DraftHeading2"/>
        <w:tabs>
          <w:tab w:val="right" w:pos="1247"/>
        </w:tabs>
        <w:ind w:left="1361" w:hanging="1361"/>
      </w:pPr>
      <w:r>
        <w:tab/>
      </w:r>
      <w:r w:rsidR="00F75D2B" w:rsidRPr="007C1CAA">
        <w:t>(6)</w:t>
      </w:r>
      <w:r w:rsidR="00F75D2B">
        <w:tab/>
        <w:t>A site management order may—</w:t>
      </w:r>
    </w:p>
    <w:p w14:paraId="77E7E429" w14:textId="77777777" w:rsidR="00F75D2B" w:rsidRDefault="007C1CAA" w:rsidP="0095470D">
      <w:pPr>
        <w:pStyle w:val="DraftHeading3"/>
        <w:tabs>
          <w:tab w:val="right" w:pos="1757"/>
        </w:tabs>
        <w:ind w:left="1871" w:hanging="1871"/>
      </w:pPr>
      <w:r>
        <w:tab/>
      </w:r>
      <w:r w:rsidR="00F75D2B" w:rsidRPr="007C1CAA">
        <w:t>(a)</w:t>
      </w:r>
      <w:r w:rsidR="00F75D2B">
        <w:tab/>
        <w:t>specify a time within which to undertake a measure; or</w:t>
      </w:r>
    </w:p>
    <w:p w14:paraId="1628E372" w14:textId="77777777" w:rsidR="00F75D2B" w:rsidRDefault="007C1CAA" w:rsidP="0095470D">
      <w:pPr>
        <w:pStyle w:val="DraftHeading3"/>
        <w:tabs>
          <w:tab w:val="right" w:pos="1757"/>
        </w:tabs>
        <w:ind w:left="1871" w:hanging="1871"/>
      </w:pPr>
      <w:r>
        <w:tab/>
      </w:r>
      <w:r w:rsidR="00F75D2B" w:rsidRPr="007C1CAA">
        <w:t>(b)</w:t>
      </w:r>
      <w:r w:rsidR="00F75D2B">
        <w:tab/>
        <w:t>specify that a measure must be undertaken until a specified event or circumstance occurs or a specified outcome is achieved; or</w:t>
      </w:r>
    </w:p>
    <w:p w14:paraId="39AA4B48" w14:textId="77777777" w:rsidR="00F75D2B" w:rsidRDefault="007C1CAA" w:rsidP="0095470D">
      <w:pPr>
        <w:pStyle w:val="DraftHeading3"/>
        <w:tabs>
          <w:tab w:val="right" w:pos="1757"/>
        </w:tabs>
        <w:ind w:left="1871" w:hanging="1871"/>
      </w:pPr>
      <w:r>
        <w:tab/>
      </w:r>
      <w:r w:rsidR="00F75D2B" w:rsidRPr="007C1CAA">
        <w:t>(c)</w:t>
      </w:r>
      <w:r w:rsidR="00F75D2B">
        <w:tab/>
        <w:t>not specify any time frame.</w:t>
      </w:r>
    </w:p>
    <w:p w14:paraId="5516CBD7" w14:textId="77777777" w:rsidR="00F75D2B" w:rsidRDefault="007C1CAA" w:rsidP="0095470D">
      <w:pPr>
        <w:pStyle w:val="DraftHeading2"/>
        <w:tabs>
          <w:tab w:val="right" w:pos="1247"/>
        </w:tabs>
        <w:ind w:left="1361" w:hanging="1361"/>
      </w:pPr>
      <w:r>
        <w:tab/>
      </w:r>
      <w:r w:rsidR="00F75D2B" w:rsidRPr="007C1CAA">
        <w:t>(7)</w:t>
      </w:r>
      <w:r w:rsidR="00F75D2B">
        <w:tab/>
        <w:t>The measures that may be set out in a site management order include, but are not limited to, any of the following—</w:t>
      </w:r>
    </w:p>
    <w:p w14:paraId="6696EA45" w14:textId="77777777" w:rsidR="00F75D2B" w:rsidRDefault="007C1CAA" w:rsidP="0095470D">
      <w:pPr>
        <w:pStyle w:val="DraftHeading3"/>
        <w:tabs>
          <w:tab w:val="right" w:pos="1757"/>
        </w:tabs>
        <w:ind w:left="1871" w:hanging="1871"/>
      </w:pPr>
      <w:r>
        <w:tab/>
      </w:r>
      <w:r w:rsidR="00F75D2B" w:rsidRPr="007C1CAA">
        <w:t>(a)</w:t>
      </w:r>
      <w:r w:rsidR="00F75D2B">
        <w:tab/>
        <w:t>developing or implementing a plan for managing environmental risks on the site;</w:t>
      </w:r>
    </w:p>
    <w:p w14:paraId="46A639E0" w14:textId="77777777" w:rsidR="00F75D2B" w:rsidRDefault="007C1CAA" w:rsidP="0095470D">
      <w:pPr>
        <w:pStyle w:val="DraftHeading3"/>
        <w:tabs>
          <w:tab w:val="right" w:pos="1757"/>
        </w:tabs>
        <w:ind w:left="1871" w:hanging="1871"/>
      </w:pPr>
      <w:r>
        <w:tab/>
      </w:r>
      <w:r w:rsidR="00F75D2B" w:rsidRPr="007C1CAA">
        <w:t>(b)</w:t>
      </w:r>
      <w:r w:rsidR="00F75D2B">
        <w:tab/>
        <w:t>installing management infrastructure or monitoring equipment;</w:t>
      </w:r>
    </w:p>
    <w:p w14:paraId="720713EC" w14:textId="77777777" w:rsidR="00F75D2B" w:rsidRDefault="007C1CAA" w:rsidP="0095470D">
      <w:pPr>
        <w:pStyle w:val="DraftHeading3"/>
        <w:tabs>
          <w:tab w:val="right" w:pos="1757"/>
        </w:tabs>
        <w:ind w:left="1871" w:hanging="1871"/>
      </w:pPr>
      <w:r>
        <w:tab/>
      </w:r>
      <w:r w:rsidR="00F75D2B" w:rsidRPr="007C1CAA">
        <w:t>(c)</w:t>
      </w:r>
      <w:r w:rsidR="00F75D2B">
        <w:tab/>
        <w:t>undertaking monitoring activities;</w:t>
      </w:r>
    </w:p>
    <w:p w14:paraId="149444DD" w14:textId="77777777" w:rsidR="00F75D2B" w:rsidRDefault="007C1CAA" w:rsidP="0095470D">
      <w:pPr>
        <w:pStyle w:val="DraftHeading3"/>
        <w:tabs>
          <w:tab w:val="right" w:pos="1757"/>
        </w:tabs>
        <w:ind w:left="1871" w:hanging="1871"/>
      </w:pPr>
      <w:r>
        <w:tab/>
      </w:r>
      <w:r w:rsidR="00F75D2B" w:rsidRPr="007C1CAA">
        <w:t>(d)</w:t>
      </w:r>
      <w:r w:rsidR="00F75D2B">
        <w:tab/>
        <w:t>reporting to the Authority or another specified person on specified matters at specified periods;</w:t>
      </w:r>
    </w:p>
    <w:p w14:paraId="17229D24" w14:textId="77777777" w:rsidR="00F75D2B" w:rsidRDefault="007C1CAA" w:rsidP="0095470D">
      <w:pPr>
        <w:pStyle w:val="DraftHeading3"/>
        <w:tabs>
          <w:tab w:val="right" w:pos="1757"/>
        </w:tabs>
        <w:ind w:left="1871" w:hanging="1871"/>
      </w:pPr>
      <w:r>
        <w:lastRenderedPageBreak/>
        <w:tab/>
      </w:r>
      <w:r w:rsidR="00F75D2B" w:rsidRPr="007C1CAA">
        <w:t>(e)</w:t>
      </w:r>
      <w:r w:rsidR="00F75D2B">
        <w:tab/>
        <w:t>notifying the Authority or another specified person if a specified event occurs;</w:t>
      </w:r>
    </w:p>
    <w:p w14:paraId="25F3332A" w14:textId="77777777" w:rsidR="00F75D2B" w:rsidRDefault="007C1CAA" w:rsidP="0095470D">
      <w:pPr>
        <w:pStyle w:val="DraftHeading3"/>
        <w:tabs>
          <w:tab w:val="right" w:pos="1757"/>
        </w:tabs>
        <w:ind w:left="1871" w:hanging="1871"/>
      </w:pPr>
      <w:r>
        <w:tab/>
      </w:r>
      <w:r w:rsidR="00F75D2B" w:rsidRPr="007C1CAA">
        <w:t>(f)</w:t>
      </w:r>
      <w:r w:rsidR="00F75D2B">
        <w:tab/>
        <w:t>undertaking a specified course of action if a specified event occurs;</w:t>
      </w:r>
    </w:p>
    <w:p w14:paraId="7DFE97DD" w14:textId="77777777" w:rsidR="00F75D2B" w:rsidRDefault="007C1CAA" w:rsidP="0095470D">
      <w:pPr>
        <w:pStyle w:val="DraftHeading3"/>
        <w:tabs>
          <w:tab w:val="right" w:pos="1757"/>
        </w:tabs>
        <w:ind w:left="1871" w:hanging="1871"/>
      </w:pPr>
      <w:r>
        <w:tab/>
      </w:r>
      <w:r w:rsidR="00F75D2B" w:rsidRPr="007C1CAA">
        <w:t>(g)</w:t>
      </w:r>
      <w:r w:rsidR="00F75D2B">
        <w:tab/>
        <w:t>maintaining or increasing any management control measures that are already being undertaken on the site;</w:t>
      </w:r>
    </w:p>
    <w:p w14:paraId="2B14EFAC" w14:textId="77777777" w:rsidR="00F75D2B" w:rsidRDefault="007C1CAA" w:rsidP="0095470D">
      <w:pPr>
        <w:pStyle w:val="DraftHeading3"/>
        <w:tabs>
          <w:tab w:val="right" w:pos="1757"/>
        </w:tabs>
        <w:ind w:left="1871" w:hanging="1871"/>
      </w:pPr>
      <w:r>
        <w:tab/>
      </w:r>
      <w:r w:rsidR="00F75D2B" w:rsidRPr="007C1CAA">
        <w:t>(h)</w:t>
      </w:r>
      <w:r w:rsidR="00F75D2B">
        <w:tab/>
        <w:t xml:space="preserve">not carrying out, or allowing other persons to carry out, any specified activities on the site; </w:t>
      </w:r>
    </w:p>
    <w:p w14:paraId="5D3B7306" w14:textId="77777777" w:rsidR="00F75D2B" w:rsidRDefault="007C1CAA" w:rsidP="0095470D">
      <w:pPr>
        <w:pStyle w:val="DraftHeading3"/>
        <w:tabs>
          <w:tab w:val="right" w:pos="1757"/>
        </w:tabs>
        <w:ind w:left="1871" w:hanging="1871"/>
      </w:pPr>
      <w:r>
        <w:tab/>
      </w:r>
      <w:r w:rsidR="00F75D2B" w:rsidRPr="007C1CAA">
        <w:t>(i)</w:t>
      </w:r>
      <w:r w:rsidR="00F75D2B">
        <w:tab/>
        <w:t>not using the site, or allowing other persons to use the site, for specified purposes;</w:t>
      </w:r>
    </w:p>
    <w:p w14:paraId="4CB88957" w14:textId="77777777" w:rsidR="00F75D2B" w:rsidRDefault="007C1CAA" w:rsidP="0095470D">
      <w:pPr>
        <w:pStyle w:val="DraftHeading3"/>
        <w:tabs>
          <w:tab w:val="right" w:pos="1757"/>
        </w:tabs>
        <w:ind w:left="1871" w:hanging="1871"/>
      </w:pPr>
      <w:r>
        <w:tab/>
      </w:r>
      <w:r w:rsidR="00F75D2B" w:rsidRPr="007C1CAA">
        <w:t>(j)</w:t>
      </w:r>
      <w:r w:rsidR="00F75D2B">
        <w:tab/>
        <w:t>long-term or passive remediation actions.</w:t>
      </w:r>
    </w:p>
    <w:p w14:paraId="5E79B87A" w14:textId="77777777" w:rsidR="00F75D2B" w:rsidRPr="0095470D" w:rsidRDefault="00F75D2B" w:rsidP="0095470D">
      <w:pPr>
        <w:pStyle w:val="DraftSub-sectionNote"/>
        <w:tabs>
          <w:tab w:val="right" w:pos="1814"/>
        </w:tabs>
        <w:ind w:left="1361"/>
        <w:rPr>
          <w:b/>
        </w:rPr>
      </w:pPr>
      <w:r w:rsidRPr="0095470D">
        <w:rPr>
          <w:b/>
        </w:rPr>
        <w:t>Note</w:t>
      </w:r>
    </w:p>
    <w:p w14:paraId="7EA71368" w14:textId="77777777" w:rsidR="00F75D2B" w:rsidRDefault="00F75D2B" w:rsidP="0095470D">
      <w:pPr>
        <w:pStyle w:val="DraftSub-sectionNote"/>
        <w:tabs>
          <w:tab w:val="right" w:pos="1814"/>
        </w:tabs>
        <w:ind w:left="1361"/>
      </w:pPr>
      <w:r>
        <w:t>The Authority can require the occupier of a site that is  the subject of a site management order to make a financial assurance—see Part 8.4.</w:t>
      </w:r>
    </w:p>
    <w:p w14:paraId="6AA07CFB" w14:textId="77777777" w:rsidR="00F75D2B" w:rsidRDefault="007C1CAA" w:rsidP="0095470D">
      <w:pPr>
        <w:pStyle w:val="DraftHeading2"/>
        <w:tabs>
          <w:tab w:val="right" w:pos="1247"/>
        </w:tabs>
        <w:ind w:left="1361" w:hanging="1361"/>
      </w:pPr>
      <w:r>
        <w:tab/>
      </w:r>
      <w:r w:rsidR="00F75D2B" w:rsidRPr="007C1CAA">
        <w:t>(8)</w:t>
      </w:r>
      <w:r w:rsidR="00F75D2B">
        <w:tab/>
        <w:t>A site management order operates for the period specified in the order (if any) and may operate indefinitely.</w:t>
      </w:r>
    </w:p>
    <w:p w14:paraId="29E7A14C" w14:textId="77777777" w:rsidR="00F75D2B" w:rsidRDefault="007C1CAA" w:rsidP="0095470D">
      <w:pPr>
        <w:pStyle w:val="DraftHeading2"/>
        <w:tabs>
          <w:tab w:val="right" w:pos="1247"/>
        </w:tabs>
        <w:ind w:left="1361" w:hanging="1361"/>
      </w:pPr>
      <w:r>
        <w:tab/>
      </w:r>
      <w:r w:rsidR="00F75D2B" w:rsidRPr="007C1CAA">
        <w:t>(9)</w:t>
      </w:r>
      <w:r w:rsidR="00F75D2B">
        <w:tab/>
        <w:t>The Authority may vary or revoke a site management order as it considers appropriate, either on its own motion or on application under section 277.</w:t>
      </w:r>
    </w:p>
    <w:p w14:paraId="36239A9B" w14:textId="77777777" w:rsidR="00F75D2B" w:rsidRDefault="007C1CAA" w:rsidP="0095470D">
      <w:pPr>
        <w:pStyle w:val="DraftHeading2"/>
        <w:tabs>
          <w:tab w:val="right" w:pos="1247"/>
        </w:tabs>
        <w:ind w:left="1361" w:hanging="1361"/>
      </w:pPr>
      <w:r>
        <w:tab/>
      </w:r>
      <w:r w:rsidR="00F75D2B" w:rsidRPr="007C1CAA">
        <w:t>(10)</w:t>
      </w:r>
      <w:r w:rsidR="00F75D2B">
        <w:tab/>
        <w:t>The Authority must revoke a site management order if it considers that long term management of the site is no longer necessary.</w:t>
      </w:r>
    </w:p>
    <w:p w14:paraId="0EEEF66A" w14:textId="77777777" w:rsidR="00F81F71" w:rsidRPr="009256D5" w:rsidRDefault="00F81F71" w:rsidP="00866665">
      <w:pPr>
        <w:pStyle w:val="SideNote"/>
        <w:framePr w:wrap="around"/>
        <w:rPr>
          <w:lang w:val="en-US"/>
        </w:rPr>
      </w:pPr>
      <w:r w:rsidRPr="009256D5">
        <w:rPr>
          <w:lang w:val="en-US"/>
        </w:rPr>
        <w:t>S.</w:t>
      </w:r>
      <w:r>
        <w:rPr>
          <w:lang w:val="en-US"/>
        </w:rPr>
        <w:t> 275(11)</w:t>
      </w:r>
      <w:r w:rsidRPr="009256D5">
        <w:rPr>
          <w:lang w:val="en-US"/>
        </w:rPr>
        <w:t xml:space="preserve"> </w:t>
      </w:r>
      <w:r>
        <w:rPr>
          <w:lang w:val="en-US"/>
        </w:rPr>
        <w:t>amend</w:t>
      </w:r>
      <w:r w:rsidRPr="009256D5">
        <w:rPr>
          <w:lang w:val="en-US"/>
        </w:rPr>
        <w:t>ed by No. 3</w:t>
      </w:r>
      <w:r>
        <w:rPr>
          <w:lang w:val="en-US"/>
        </w:rPr>
        <w:t>5</w:t>
      </w:r>
      <w:r w:rsidRPr="009256D5">
        <w:rPr>
          <w:lang w:val="en-US"/>
        </w:rPr>
        <w:t>/20</w:t>
      </w:r>
      <w:r>
        <w:rPr>
          <w:lang w:val="en-US"/>
        </w:rPr>
        <w:t>23</w:t>
      </w:r>
      <w:r w:rsidRPr="009256D5">
        <w:rPr>
          <w:lang w:val="en-US"/>
        </w:rPr>
        <w:t xml:space="preserve"> s. </w:t>
      </w:r>
      <w:r>
        <w:rPr>
          <w:lang w:val="en-US"/>
        </w:rPr>
        <w:t>41</w:t>
      </w:r>
      <w:r w:rsidRPr="009256D5">
        <w:t>.</w:t>
      </w:r>
    </w:p>
    <w:p w14:paraId="00700CA4" w14:textId="77777777" w:rsidR="00F75D2B" w:rsidRDefault="007C1CAA" w:rsidP="0095470D">
      <w:pPr>
        <w:pStyle w:val="DraftHeading2"/>
        <w:tabs>
          <w:tab w:val="right" w:pos="1247"/>
        </w:tabs>
        <w:ind w:left="1361" w:hanging="1361"/>
      </w:pPr>
      <w:r>
        <w:tab/>
      </w:r>
      <w:r w:rsidR="00F75D2B" w:rsidRPr="007C1CAA">
        <w:t>(11)</w:t>
      </w:r>
      <w:r w:rsidR="00F75D2B">
        <w:tab/>
        <w:t>A person in management or control of land may recover in a court of competent jurisdiction, as a debt due to the person, any reasonable costs incurred in complying with a site management order, including any reasonable costs incurred by the person in taking action under this section, against any person responsible for causing or contributing to contamination of the land</w:t>
      </w:r>
      <w:r w:rsidR="00F81F71">
        <w:t xml:space="preserve"> </w:t>
      </w:r>
      <w:r w:rsidR="00F81F71" w:rsidRPr="0044525C">
        <w:t xml:space="preserve">or harm </w:t>
      </w:r>
      <w:r w:rsidR="00F81F71" w:rsidRPr="0044525C">
        <w:lastRenderedPageBreak/>
        <w:t>or the risk of harm to human health or to the environment from pollution or waste</w:t>
      </w:r>
      <w:r w:rsidR="00F75D2B">
        <w:t xml:space="preserve">. </w:t>
      </w:r>
    </w:p>
    <w:p w14:paraId="65A191AB" w14:textId="77777777" w:rsidR="00635154" w:rsidRPr="009256D5" w:rsidRDefault="00635154" w:rsidP="00866665">
      <w:pPr>
        <w:pStyle w:val="SideNote"/>
        <w:framePr w:wrap="around"/>
        <w:rPr>
          <w:lang w:val="en-US"/>
        </w:rPr>
      </w:pPr>
      <w:r w:rsidRPr="009256D5">
        <w:rPr>
          <w:lang w:val="en-US"/>
        </w:rPr>
        <w:t xml:space="preserve">S. </w:t>
      </w:r>
      <w:r>
        <w:rPr>
          <w:lang w:val="en-US"/>
        </w:rPr>
        <w:t>276</w:t>
      </w:r>
      <w:r w:rsidRPr="009256D5">
        <w:rPr>
          <w:lang w:val="en-US"/>
        </w:rPr>
        <w:t xml:space="preserve"> inserted by No. 39/2018 s. 7 (as </w:t>
      </w:r>
      <w:r w:rsidRPr="009256D5">
        <w:t>amended by Nos 27/2019 ss 12−30, 3/2020 ss 42–44, 47/2020 s. 26).</w:t>
      </w:r>
    </w:p>
    <w:p w14:paraId="025E3FC4" w14:textId="77777777" w:rsidR="00F75D2B" w:rsidRDefault="007C1CAA" w:rsidP="0095470D">
      <w:pPr>
        <w:pStyle w:val="DraftHeading1"/>
        <w:tabs>
          <w:tab w:val="right" w:pos="680"/>
        </w:tabs>
        <w:ind w:left="850" w:hanging="850"/>
      </w:pPr>
      <w:r>
        <w:tab/>
      </w:r>
      <w:bookmarkStart w:id="409" w:name="_Toc233043045"/>
      <w:r w:rsidR="00F75D2B" w:rsidRPr="00EF41F5">
        <w:t>276</w:t>
      </w:r>
      <w:r w:rsidR="00F75D2B">
        <w:tab/>
        <w:t>Status of site management orders</w:t>
      </w:r>
      <w:bookmarkEnd w:id="409"/>
    </w:p>
    <w:p w14:paraId="74C0FDB1" w14:textId="77777777" w:rsidR="00F75D2B" w:rsidRDefault="007C1CAA" w:rsidP="0095470D">
      <w:pPr>
        <w:pStyle w:val="DraftHeading2"/>
        <w:tabs>
          <w:tab w:val="right" w:pos="1247"/>
        </w:tabs>
        <w:ind w:left="1361" w:hanging="1361"/>
      </w:pPr>
      <w:r>
        <w:tab/>
      </w:r>
      <w:r w:rsidR="00F75D2B" w:rsidRPr="007C1CAA">
        <w:t>(1)</w:t>
      </w:r>
      <w:r w:rsidR="00F75D2B">
        <w:tab/>
        <w:t>A site management order is binding on—</w:t>
      </w:r>
    </w:p>
    <w:p w14:paraId="2AD1780D" w14:textId="77777777" w:rsidR="00F75D2B" w:rsidRDefault="007C1CAA" w:rsidP="0095470D">
      <w:pPr>
        <w:pStyle w:val="DraftHeading3"/>
        <w:tabs>
          <w:tab w:val="right" w:pos="1757"/>
        </w:tabs>
        <w:ind w:left="1871" w:hanging="1871"/>
      </w:pPr>
      <w:r>
        <w:tab/>
      </w:r>
      <w:r w:rsidR="00F75D2B" w:rsidRPr="007C1CAA">
        <w:t>(a)</w:t>
      </w:r>
      <w:r w:rsidR="00F75D2B">
        <w:tab/>
        <w:t>the owner, occupier or person that has the management or control of the land who is served with it; and</w:t>
      </w:r>
    </w:p>
    <w:p w14:paraId="40F741CC" w14:textId="77777777" w:rsidR="00F75D2B" w:rsidRDefault="007C1CAA" w:rsidP="0095470D">
      <w:pPr>
        <w:pStyle w:val="DraftHeading3"/>
        <w:tabs>
          <w:tab w:val="right" w:pos="1757"/>
        </w:tabs>
        <w:ind w:left="1871" w:hanging="1871"/>
      </w:pPr>
      <w:r>
        <w:tab/>
      </w:r>
      <w:r w:rsidR="00F75D2B" w:rsidRPr="007C1CAA">
        <w:t>(b)</w:t>
      </w:r>
      <w:r w:rsidR="00F75D2B">
        <w:tab/>
        <w:t>each subsequent owner, occupier or person with the management or control of the land for the time being, as if each such person had been served with the site management order on becoming the owner, occupier or person with the management or control of the land.</w:t>
      </w:r>
    </w:p>
    <w:p w14:paraId="68A3F5FD" w14:textId="77777777" w:rsidR="00F75D2B" w:rsidRDefault="007C1CAA" w:rsidP="0095470D">
      <w:pPr>
        <w:pStyle w:val="DraftHeading2"/>
        <w:tabs>
          <w:tab w:val="right" w:pos="1247"/>
        </w:tabs>
        <w:ind w:left="1361" w:hanging="1361"/>
      </w:pPr>
      <w:r>
        <w:tab/>
      </w:r>
      <w:r w:rsidR="00F75D2B" w:rsidRPr="007C1CAA">
        <w:t>(2)</w:t>
      </w:r>
      <w:r w:rsidR="00F75D2B">
        <w:tab/>
        <w:t xml:space="preserve">A site management order is a statutory charge within the meaning of the </w:t>
      </w:r>
      <w:r w:rsidR="00F75D2B" w:rsidRPr="0095470D">
        <w:rPr>
          <w:b/>
        </w:rPr>
        <w:t>Transfer of Land Act</w:t>
      </w:r>
      <w:r w:rsidR="00D05323">
        <w:rPr>
          <w:b/>
        </w:rPr>
        <w:t> </w:t>
      </w:r>
      <w:r w:rsidR="00F75D2B" w:rsidRPr="0095470D">
        <w:rPr>
          <w:b/>
        </w:rPr>
        <w:t>1958</w:t>
      </w:r>
      <w:r w:rsidR="00F75D2B">
        <w:t xml:space="preserve">, as if the Authority is the person who benefits from the statutory charge. </w:t>
      </w:r>
    </w:p>
    <w:p w14:paraId="7520E4AA" w14:textId="77777777" w:rsidR="00F75D2B" w:rsidRDefault="007C1CAA" w:rsidP="0095470D">
      <w:pPr>
        <w:pStyle w:val="DraftHeading2"/>
        <w:tabs>
          <w:tab w:val="right" w:pos="1247"/>
        </w:tabs>
        <w:ind w:left="1361" w:hanging="1361"/>
      </w:pPr>
      <w:r>
        <w:tab/>
      </w:r>
      <w:r w:rsidR="00F75D2B" w:rsidRPr="007C1CAA">
        <w:t>(3)</w:t>
      </w:r>
      <w:r w:rsidR="00F75D2B">
        <w:tab/>
        <w:t>A site management order applies notwithstanding anything to the contrary in—</w:t>
      </w:r>
    </w:p>
    <w:p w14:paraId="09F15455" w14:textId="77777777" w:rsidR="00F75D2B" w:rsidRDefault="007C1CAA" w:rsidP="0095470D">
      <w:pPr>
        <w:pStyle w:val="DraftHeading3"/>
        <w:tabs>
          <w:tab w:val="right" w:pos="1757"/>
        </w:tabs>
        <w:ind w:left="1871" w:hanging="1871"/>
      </w:pPr>
      <w:r>
        <w:tab/>
      </w:r>
      <w:r w:rsidR="00F75D2B" w:rsidRPr="007C1CAA">
        <w:t>(a)</w:t>
      </w:r>
      <w:r w:rsidR="00F75D2B">
        <w:tab/>
        <w:t xml:space="preserve">the </w:t>
      </w:r>
      <w:r w:rsidR="00F75D2B" w:rsidRPr="0095470D">
        <w:rPr>
          <w:b/>
        </w:rPr>
        <w:t>Planning and Environment Act 1987</w:t>
      </w:r>
      <w:r w:rsidR="00F75D2B">
        <w:t xml:space="preserve"> or any regulations, planning scheme or permit made, approved or granted under that Act; and</w:t>
      </w:r>
    </w:p>
    <w:p w14:paraId="0A3CFD0D" w14:textId="77777777" w:rsidR="00F75D2B" w:rsidRDefault="007C1CAA" w:rsidP="0095470D">
      <w:pPr>
        <w:pStyle w:val="DraftHeading3"/>
        <w:tabs>
          <w:tab w:val="right" w:pos="1757"/>
        </w:tabs>
        <w:ind w:left="1871" w:hanging="1871"/>
      </w:pPr>
      <w:r>
        <w:tab/>
      </w:r>
      <w:r w:rsidR="00F75D2B" w:rsidRPr="007C1CAA">
        <w:t>(b)</w:t>
      </w:r>
      <w:r w:rsidR="00F75D2B">
        <w:tab/>
        <w:t xml:space="preserve">the </w:t>
      </w:r>
      <w:r w:rsidR="00F75D2B" w:rsidRPr="0095470D">
        <w:rPr>
          <w:b/>
        </w:rPr>
        <w:t>Building Act 1993</w:t>
      </w:r>
      <w:r w:rsidR="00F75D2B">
        <w:t xml:space="preserve"> or any regulations or permit made or granted under that Act. </w:t>
      </w:r>
    </w:p>
    <w:p w14:paraId="60C489BA" w14:textId="77777777" w:rsidR="00635154" w:rsidRPr="009256D5" w:rsidRDefault="00635154" w:rsidP="00866665">
      <w:pPr>
        <w:pStyle w:val="SideNote"/>
        <w:framePr w:wrap="around"/>
        <w:rPr>
          <w:lang w:val="en-US"/>
        </w:rPr>
      </w:pPr>
      <w:r w:rsidRPr="009256D5">
        <w:rPr>
          <w:lang w:val="en-US"/>
        </w:rPr>
        <w:t xml:space="preserve">S. </w:t>
      </w:r>
      <w:r>
        <w:rPr>
          <w:lang w:val="en-US"/>
        </w:rPr>
        <w:t>277</w:t>
      </w:r>
      <w:r w:rsidRPr="009256D5">
        <w:rPr>
          <w:lang w:val="en-US"/>
        </w:rPr>
        <w:t xml:space="preserve"> inserted by No. 39/2018 s. 7 (as </w:t>
      </w:r>
      <w:r w:rsidRPr="009256D5">
        <w:t>amended by Nos 27/2019 ss 12−30, 3/2020 ss 42–44, 47/2020 s. 26).</w:t>
      </w:r>
    </w:p>
    <w:p w14:paraId="6EE492A3" w14:textId="77777777" w:rsidR="00F75D2B" w:rsidRDefault="007C1CAA" w:rsidP="0095470D">
      <w:pPr>
        <w:pStyle w:val="DraftHeading1"/>
        <w:tabs>
          <w:tab w:val="right" w:pos="680"/>
        </w:tabs>
        <w:ind w:left="850" w:hanging="850"/>
      </w:pPr>
      <w:r>
        <w:tab/>
      </w:r>
      <w:bookmarkStart w:id="410" w:name="_Toc233043046"/>
      <w:r w:rsidR="00F75D2B" w:rsidRPr="00EF41F5">
        <w:t>277</w:t>
      </w:r>
      <w:r w:rsidR="00F75D2B">
        <w:tab/>
        <w:t>Application to vary or revoke site management order</w:t>
      </w:r>
      <w:bookmarkEnd w:id="410"/>
    </w:p>
    <w:p w14:paraId="51DA70E6" w14:textId="77777777" w:rsidR="00F75D2B" w:rsidRDefault="007C1CAA" w:rsidP="0095470D">
      <w:pPr>
        <w:pStyle w:val="DraftHeading2"/>
        <w:tabs>
          <w:tab w:val="right" w:pos="1247"/>
        </w:tabs>
        <w:ind w:left="1361" w:hanging="1361"/>
      </w:pPr>
      <w:r>
        <w:tab/>
      </w:r>
      <w:r w:rsidR="00F75D2B" w:rsidRPr="007C1CAA">
        <w:t>(1)</w:t>
      </w:r>
      <w:r w:rsidR="00F75D2B">
        <w:tab/>
        <w:t>A person who is bound by a site management order may apply to the Authority for the variation or revocation of the order on the following grounds—</w:t>
      </w:r>
    </w:p>
    <w:p w14:paraId="442A00CB" w14:textId="77777777" w:rsidR="00F75D2B" w:rsidRDefault="007C1CAA" w:rsidP="0095470D">
      <w:pPr>
        <w:pStyle w:val="DraftHeading3"/>
        <w:tabs>
          <w:tab w:val="right" w:pos="1757"/>
        </w:tabs>
        <w:ind w:left="1871" w:hanging="1871"/>
      </w:pPr>
      <w:r>
        <w:tab/>
      </w:r>
      <w:r w:rsidR="00F75D2B" w:rsidRPr="007C1CAA">
        <w:t>(a)</w:t>
      </w:r>
      <w:r w:rsidR="00F75D2B">
        <w:tab/>
        <w:t xml:space="preserve">the measures specified in the order are not reasonably practicable or proportionate to the grounds specified in the order; </w:t>
      </w:r>
    </w:p>
    <w:p w14:paraId="1A6D5267" w14:textId="77777777" w:rsidR="00F75D2B" w:rsidRDefault="007C1CAA" w:rsidP="0095470D">
      <w:pPr>
        <w:pStyle w:val="DraftHeading3"/>
        <w:tabs>
          <w:tab w:val="right" w:pos="1757"/>
        </w:tabs>
        <w:ind w:left="1871" w:hanging="1871"/>
      </w:pPr>
      <w:r>
        <w:lastRenderedPageBreak/>
        <w:tab/>
      </w:r>
      <w:r w:rsidR="00F75D2B" w:rsidRPr="007C1CAA">
        <w:t>(b)</w:t>
      </w:r>
      <w:r w:rsidR="00F75D2B">
        <w:tab/>
        <w:t>long-term management of the site is no longer necessary.</w:t>
      </w:r>
    </w:p>
    <w:p w14:paraId="6EFEE70C" w14:textId="77777777" w:rsidR="00E31226" w:rsidRDefault="00E31226" w:rsidP="00866665">
      <w:pPr>
        <w:pStyle w:val="SideNote"/>
        <w:framePr w:wrap="around"/>
      </w:pPr>
      <w:r>
        <w:t>S. 277(2) amended by No. 36/2022 s. 54(1).</w:t>
      </w:r>
    </w:p>
    <w:p w14:paraId="43F2A8F3" w14:textId="77777777" w:rsidR="00F75D2B" w:rsidRDefault="007C1CAA" w:rsidP="0095470D">
      <w:pPr>
        <w:pStyle w:val="DraftHeading2"/>
        <w:tabs>
          <w:tab w:val="right" w:pos="1247"/>
        </w:tabs>
        <w:ind w:left="1361" w:hanging="1361"/>
      </w:pPr>
      <w:r>
        <w:tab/>
      </w:r>
      <w:r w:rsidR="00F75D2B" w:rsidRPr="007C1CAA">
        <w:t>(2)</w:t>
      </w:r>
      <w:r w:rsidR="00F75D2B">
        <w:tab/>
        <w:t xml:space="preserve">An application under subsection (1) must be accompanied by </w:t>
      </w:r>
      <w:r w:rsidR="00E31226" w:rsidRPr="00925036">
        <w:rPr>
          <w:lang w:val="en-US"/>
        </w:rPr>
        <w:t>the prescribed fee (if any) for the application</w:t>
      </w:r>
      <w:r w:rsidR="00F75D2B">
        <w:t>.</w:t>
      </w:r>
    </w:p>
    <w:p w14:paraId="4F485A34" w14:textId="77777777" w:rsidR="00A47921" w:rsidRDefault="00A47921" w:rsidP="00866665">
      <w:pPr>
        <w:pStyle w:val="SideNote"/>
        <w:framePr w:wrap="around"/>
      </w:pPr>
      <w:r>
        <w:t>Note to s. 277(2) inserted by No. 36/2022 s. 54(2).</w:t>
      </w:r>
    </w:p>
    <w:p w14:paraId="25B95442" w14:textId="77777777" w:rsidR="00A47921" w:rsidRPr="00665406" w:rsidRDefault="00A47921" w:rsidP="00A47921">
      <w:pPr>
        <w:pStyle w:val="DraftSub-sectionNote"/>
        <w:tabs>
          <w:tab w:val="right" w:pos="1814"/>
        </w:tabs>
        <w:ind w:left="1361"/>
        <w:rPr>
          <w:b/>
          <w:lang w:val="en-US"/>
        </w:rPr>
      </w:pPr>
      <w:r w:rsidRPr="00665406">
        <w:rPr>
          <w:b/>
          <w:lang w:val="en-US"/>
        </w:rPr>
        <w:t>Note</w:t>
      </w:r>
    </w:p>
    <w:p w14:paraId="51E239DF" w14:textId="77777777" w:rsidR="00A47921" w:rsidRDefault="00A47921" w:rsidP="00A47921">
      <w:pPr>
        <w:pStyle w:val="DraftSub-sectionNote"/>
        <w:tabs>
          <w:tab w:val="right" w:pos="1814"/>
        </w:tabs>
        <w:ind w:left="1361"/>
        <w:rPr>
          <w:caps/>
          <w:lang w:val="en-US"/>
        </w:rPr>
      </w:pPr>
      <w:r w:rsidRPr="00925036">
        <w:rPr>
          <w:lang w:val="en-US"/>
        </w:rPr>
        <w:t>An additional fee may be payable under section 277</w:t>
      </w:r>
      <w:r w:rsidRPr="00925036">
        <w:rPr>
          <w:caps/>
          <w:lang w:val="en-US"/>
        </w:rPr>
        <w:t>A.</w:t>
      </w:r>
    </w:p>
    <w:p w14:paraId="6ED30E4E" w14:textId="77777777" w:rsidR="00A47921" w:rsidRPr="00665406" w:rsidRDefault="00A47921" w:rsidP="00665406">
      <w:pPr>
        <w:rPr>
          <w:lang w:val="en-US"/>
        </w:rPr>
      </w:pPr>
    </w:p>
    <w:p w14:paraId="31D8AE90" w14:textId="77777777" w:rsidR="00A47921" w:rsidRDefault="00A47921" w:rsidP="00866665">
      <w:pPr>
        <w:pStyle w:val="SideNote"/>
        <w:framePr w:wrap="around"/>
      </w:pPr>
      <w:r>
        <w:t>S. 277A inserted by No. 36/2022 s. 55.</w:t>
      </w:r>
    </w:p>
    <w:p w14:paraId="60AD9743" w14:textId="77777777" w:rsidR="00A47921" w:rsidRPr="00925036" w:rsidRDefault="00A47921" w:rsidP="00665406">
      <w:pPr>
        <w:pStyle w:val="DraftHeading1"/>
        <w:tabs>
          <w:tab w:val="right" w:pos="680"/>
        </w:tabs>
        <w:ind w:left="850" w:hanging="850"/>
        <w:rPr>
          <w:lang w:val="en-US"/>
        </w:rPr>
      </w:pPr>
      <w:r>
        <w:rPr>
          <w:lang w:val="en-US"/>
        </w:rPr>
        <w:tab/>
      </w:r>
      <w:bookmarkStart w:id="411" w:name="_Toc233043047"/>
      <w:r w:rsidRPr="00022886">
        <w:rPr>
          <w:lang w:val="en-US"/>
        </w:rPr>
        <w:t>277A</w:t>
      </w:r>
      <w:r w:rsidRPr="00925036">
        <w:rPr>
          <w:lang w:val="en-US"/>
        </w:rPr>
        <w:tab/>
        <w:t>Notice and payment of additional application fee</w:t>
      </w:r>
      <w:bookmarkEnd w:id="411"/>
    </w:p>
    <w:p w14:paraId="7E90D415" w14:textId="77777777" w:rsidR="00A47921" w:rsidRPr="00925036" w:rsidRDefault="00A47921" w:rsidP="00665406">
      <w:pPr>
        <w:pStyle w:val="DraftHeading2"/>
        <w:tabs>
          <w:tab w:val="right" w:pos="1247"/>
        </w:tabs>
        <w:ind w:left="1361" w:hanging="1361"/>
        <w:rPr>
          <w:lang w:val="en-US"/>
        </w:rPr>
      </w:pPr>
      <w:r>
        <w:rPr>
          <w:lang w:val="en-US"/>
        </w:rPr>
        <w:tab/>
      </w:r>
      <w:r w:rsidRPr="00A47921">
        <w:rPr>
          <w:lang w:val="en-US"/>
        </w:rPr>
        <w:t>(1)</w:t>
      </w:r>
      <w:r w:rsidRPr="00925036">
        <w:rPr>
          <w:lang w:val="en-US"/>
        </w:rPr>
        <w:tab/>
        <w:t>The Authority may require a person making an application under section 277 to pay a fee for the application—</w:t>
      </w:r>
    </w:p>
    <w:p w14:paraId="1525154E" w14:textId="77777777" w:rsidR="00A47921" w:rsidRPr="00925036" w:rsidRDefault="00A47921" w:rsidP="00665406">
      <w:pPr>
        <w:pStyle w:val="DraftHeading3"/>
        <w:tabs>
          <w:tab w:val="right" w:pos="1757"/>
        </w:tabs>
        <w:ind w:left="1871" w:hanging="1871"/>
        <w:rPr>
          <w:lang w:val="en-US"/>
        </w:rPr>
      </w:pPr>
      <w:r>
        <w:rPr>
          <w:lang w:val="en-US"/>
        </w:rPr>
        <w:tab/>
      </w:r>
      <w:r w:rsidRPr="00A47921">
        <w:rPr>
          <w:lang w:val="en-US"/>
        </w:rPr>
        <w:t>(a)</w:t>
      </w:r>
      <w:r w:rsidRPr="00925036">
        <w:rPr>
          <w:lang w:val="en-US"/>
        </w:rPr>
        <w:tab/>
        <w:t>at a time after the application is made and in addition to the fee payable at the time the application is made; and</w:t>
      </w:r>
    </w:p>
    <w:p w14:paraId="4AAF0590" w14:textId="77777777" w:rsidR="00A47921" w:rsidRPr="00925036" w:rsidRDefault="00A47921" w:rsidP="00665406">
      <w:pPr>
        <w:pStyle w:val="DraftHeading3"/>
        <w:tabs>
          <w:tab w:val="right" w:pos="1757"/>
        </w:tabs>
        <w:ind w:left="1871" w:hanging="1871"/>
        <w:rPr>
          <w:lang w:val="en-US"/>
        </w:rPr>
      </w:pPr>
      <w:r>
        <w:rPr>
          <w:lang w:val="en-US"/>
        </w:rPr>
        <w:tab/>
      </w:r>
      <w:r w:rsidRPr="00A47921">
        <w:rPr>
          <w:lang w:val="en-US"/>
        </w:rPr>
        <w:t>(b)</w:t>
      </w:r>
      <w:r w:rsidRPr="00925036">
        <w:rPr>
          <w:lang w:val="en-US"/>
        </w:rPr>
        <w:tab/>
        <w:t>that is payable in the prescribed circumstances (if any).</w:t>
      </w:r>
    </w:p>
    <w:p w14:paraId="37752FF1" w14:textId="77777777" w:rsidR="00A47921" w:rsidRPr="00925036" w:rsidRDefault="00A47921" w:rsidP="00665406">
      <w:pPr>
        <w:pStyle w:val="DraftHeading2"/>
        <w:tabs>
          <w:tab w:val="right" w:pos="1247"/>
        </w:tabs>
        <w:ind w:left="1361" w:hanging="1361"/>
        <w:rPr>
          <w:lang w:val="en-US"/>
        </w:rPr>
      </w:pPr>
      <w:r>
        <w:rPr>
          <w:lang w:val="en-US"/>
        </w:rPr>
        <w:tab/>
      </w:r>
      <w:r w:rsidRPr="00A47921">
        <w:rPr>
          <w:lang w:val="en-US"/>
        </w:rPr>
        <w:t>(2)</w:t>
      </w:r>
      <w:r w:rsidRPr="00925036">
        <w:rPr>
          <w:lang w:val="en-US"/>
        </w:rPr>
        <w:tab/>
        <w:t>A fee payable under subsection (1) must be calculated as prescribed.</w:t>
      </w:r>
    </w:p>
    <w:p w14:paraId="25BD0718" w14:textId="77777777" w:rsidR="00A47921" w:rsidRPr="00925036" w:rsidRDefault="00A47921" w:rsidP="00665406">
      <w:pPr>
        <w:pStyle w:val="DraftHeading2"/>
        <w:tabs>
          <w:tab w:val="right" w:pos="1247"/>
        </w:tabs>
        <w:ind w:left="1361" w:hanging="1361"/>
        <w:rPr>
          <w:lang w:val="en-US"/>
        </w:rPr>
      </w:pPr>
      <w:r>
        <w:rPr>
          <w:lang w:val="en-US"/>
        </w:rPr>
        <w:tab/>
      </w:r>
      <w:r w:rsidRPr="00A47921">
        <w:rPr>
          <w:lang w:val="en-US"/>
        </w:rPr>
        <w:t>(3)</w:t>
      </w:r>
      <w:r w:rsidRPr="00925036">
        <w:rPr>
          <w:lang w:val="en-US"/>
        </w:rPr>
        <w:tab/>
        <w:t>The Authority must give a person who is required to pay a fee under subsection (1) written notice specifying the fee no later than 10 business days after determining the application.</w:t>
      </w:r>
    </w:p>
    <w:p w14:paraId="5FC5F5B0" w14:textId="77777777" w:rsidR="00A47921" w:rsidRPr="00925036" w:rsidRDefault="00A47921" w:rsidP="00665406">
      <w:pPr>
        <w:pStyle w:val="DraftHeading2"/>
        <w:tabs>
          <w:tab w:val="right" w:pos="1247"/>
        </w:tabs>
        <w:ind w:left="1361" w:hanging="1361"/>
        <w:rPr>
          <w:lang w:val="en-US"/>
        </w:rPr>
      </w:pPr>
      <w:r>
        <w:rPr>
          <w:lang w:val="en-US"/>
        </w:rPr>
        <w:tab/>
      </w:r>
      <w:r w:rsidRPr="00A47921">
        <w:rPr>
          <w:lang w:val="en-US"/>
        </w:rPr>
        <w:t>(4)</w:t>
      </w:r>
      <w:r w:rsidRPr="00925036">
        <w:rPr>
          <w:lang w:val="en-US"/>
        </w:rPr>
        <w:tab/>
        <w:t>A person to whom a notice of a fee is given under subsection (3) must pay the fee specified in the notice within 20 business days after issue of the notice.</w:t>
      </w:r>
    </w:p>
    <w:p w14:paraId="486F5633" w14:textId="77777777" w:rsidR="007C1CAA" w:rsidRDefault="007C1CAA">
      <w:pPr>
        <w:suppressLineNumbers w:val="0"/>
        <w:overflowPunct/>
        <w:autoSpaceDE/>
        <w:autoSpaceDN/>
        <w:adjustRightInd/>
        <w:spacing w:before="0"/>
        <w:textAlignment w:val="auto"/>
        <w:rPr>
          <w:b/>
          <w:sz w:val="32"/>
        </w:rPr>
      </w:pPr>
      <w:r>
        <w:rPr>
          <w:caps/>
          <w:sz w:val="32"/>
        </w:rPr>
        <w:br w:type="page"/>
      </w:r>
    </w:p>
    <w:p w14:paraId="724AC6A1" w14:textId="77777777" w:rsidR="00BB68CC" w:rsidRPr="009256D5" w:rsidRDefault="00BB68CC" w:rsidP="00866665">
      <w:pPr>
        <w:pStyle w:val="SideNote"/>
        <w:framePr w:wrap="around"/>
      </w:pPr>
      <w:r w:rsidRPr="009256D5">
        <w:rPr>
          <w:lang w:val="en-US"/>
        </w:rPr>
        <w:lastRenderedPageBreak/>
        <w:t xml:space="preserve">Pt </w:t>
      </w:r>
      <w:r w:rsidR="00635154">
        <w:rPr>
          <w:lang w:val="en-US"/>
        </w:rPr>
        <w:t>10.5</w:t>
      </w:r>
      <w:r w:rsidRPr="009256D5">
        <w:rPr>
          <w:lang w:val="en-US"/>
        </w:rPr>
        <w:t xml:space="preserve"> (Heading and s</w:t>
      </w:r>
      <w:r w:rsidR="00635154">
        <w:rPr>
          <w:lang w:val="en-US"/>
        </w:rPr>
        <w:t>.</w:t>
      </w:r>
      <w:r w:rsidRPr="009256D5">
        <w:rPr>
          <w:lang w:val="en-US"/>
        </w:rPr>
        <w:t xml:space="preserve"> </w:t>
      </w:r>
      <w:r w:rsidR="00635154">
        <w:rPr>
          <w:lang w:val="en-US"/>
        </w:rPr>
        <w:t>278</w:t>
      </w:r>
      <w:r w:rsidRPr="009256D5">
        <w:rPr>
          <w:lang w:val="en-US"/>
        </w:rPr>
        <w:t xml:space="preserve">) inserted by No. 39/2018 s. 7 (as </w:t>
      </w:r>
      <w:r w:rsidRPr="009256D5">
        <w:t>amended by Nos 27/2019 ss 12−30, 3/2020 ss 42–44, 47/2020 s. 26).</w:t>
      </w:r>
    </w:p>
    <w:p w14:paraId="39B3021A" w14:textId="77777777" w:rsidR="00F75D2B" w:rsidRPr="0095470D" w:rsidRDefault="00F75D2B" w:rsidP="0095470D">
      <w:pPr>
        <w:pStyle w:val="Heading-PART"/>
        <w:rPr>
          <w:sz w:val="32"/>
        </w:rPr>
      </w:pPr>
      <w:bookmarkStart w:id="412" w:name="_Toc233043048"/>
      <w:r w:rsidRPr="0095470D">
        <w:rPr>
          <w:caps w:val="0"/>
          <w:sz w:val="32"/>
        </w:rPr>
        <w:t>Part 10.5—Non-disturbance notices</w:t>
      </w:r>
      <w:bookmarkEnd w:id="412"/>
    </w:p>
    <w:p w14:paraId="236483C7" w14:textId="77777777" w:rsidR="00635154" w:rsidRPr="00162A10" w:rsidRDefault="00635154" w:rsidP="002D7F7F">
      <w:pPr>
        <w:rPr>
          <w:lang w:val="en-US"/>
        </w:rPr>
      </w:pPr>
    </w:p>
    <w:p w14:paraId="62202516" w14:textId="77777777" w:rsidR="00635154" w:rsidRPr="00162A10" w:rsidRDefault="00635154" w:rsidP="002D7F7F">
      <w:pPr>
        <w:rPr>
          <w:lang w:val="en-US"/>
        </w:rPr>
      </w:pPr>
    </w:p>
    <w:p w14:paraId="063B94E3" w14:textId="77777777" w:rsidR="00635154" w:rsidRPr="00162A10" w:rsidRDefault="00635154" w:rsidP="002D7F7F">
      <w:pPr>
        <w:rPr>
          <w:lang w:val="en-US"/>
        </w:rPr>
      </w:pPr>
    </w:p>
    <w:p w14:paraId="36CB7E6A" w14:textId="77777777" w:rsidR="00635154" w:rsidRPr="00162A10" w:rsidRDefault="00635154" w:rsidP="002D7F7F">
      <w:pPr>
        <w:rPr>
          <w:lang w:val="en-US"/>
        </w:rPr>
      </w:pPr>
    </w:p>
    <w:p w14:paraId="37BD79F5" w14:textId="77777777" w:rsidR="00635154" w:rsidRPr="00162A10" w:rsidRDefault="00635154" w:rsidP="002D7F7F">
      <w:pPr>
        <w:rPr>
          <w:lang w:val="en-US"/>
        </w:rPr>
      </w:pPr>
    </w:p>
    <w:p w14:paraId="7AFC707C" w14:textId="77777777" w:rsidR="00635154" w:rsidRPr="009256D5" w:rsidRDefault="00635154" w:rsidP="00866665">
      <w:pPr>
        <w:pStyle w:val="SideNote"/>
        <w:framePr w:wrap="around"/>
        <w:rPr>
          <w:lang w:val="en-US"/>
        </w:rPr>
      </w:pPr>
      <w:r w:rsidRPr="009256D5">
        <w:rPr>
          <w:lang w:val="en-US"/>
        </w:rPr>
        <w:t xml:space="preserve">S. </w:t>
      </w:r>
      <w:r>
        <w:rPr>
          <w:lang w:val="en-US"/>
        </w:rPr>
        <w:t>278</w:t>
      </w:r>
      <w:r w:rsidRPr="009256D5">
        <w:rPr>
          <w:lang w:val="en-US"/>
        </w:rPr>
        <w:t xml:space="preserve"> inserted by No. 39/2018 s. 7 (as </w:t>
      </w:r>
      <w:r w:rsidRPr="009256D5">
        <w:t>amended by Nos 27/2019 ss 12−30, 3/2020 ss 42–44, 47/2020 s. 26).</w:t>
      </w:r>
    </w:p>
    <w:p w14:paraId="41744600" w14:textId="77777777" w:rsidR="00F75D2B" w:rsidRDefault="007C1CAA" w:rsidP="0095470D">
      <w:pPr>
        <w:pStyle w:val="DraftHeading1"/>
        <w:tabs>
          <w:tab w:val="right" w:pos="680"/>
        </w:tabs>
        <w:ind w:left="850" w:hanging="850"/>
      </w:pPr>
      <w:r>
        <w:tab/>
      </w:r>
      <w:bookmarkStart w:id="413" w:name="_Toc233043049"/>
      <w:r w:rsidR="00F75D2B" w:rsidRPr="00EF41F5">
        <w:t>278</w:t>
      </w:r>
      <w:r w:rsidR="00F75D2B">
        <w:tab/>
        <w:t>Power to issue a non-disturbance notice</w:t>
      </w:r>
      <w:bookmarkEnd w:id="413"/>
    </w:p>
    <w:p w14:paraId="24AE38B5" w14:textId="77777777" w:rsidR="00F75D2B" w:rsidRDefault="007C1CAA" w:rsidP="0095470D">
      <w:pPr>
        <w:pStyle w:val="DraftHeading2"/>
        <w:tabs>
          <w:tab w:val="right" w:pos="1247"/>
        </w:tabs>
        <w:ind w:left="1361" w:hanging="1361"/>
      </w:pPr>
      <w:r>
        <w:tab/>
      </w:r>
      <w:r w:rsidR="00F75D2B" w:rsidRPr="007C1CAA">
        <w:t>(1)</w:t>
      </w:r>
      <w:r w:rsidR="00F75D2B">
        <w:tab/>
        <w:t>The Authority or an authorised officer may issue a non-disturbance notice to a person who is or appears to be the occupier for the time being of a place or premises if the Authority or the authorised officer reasonably believes it is necessary to do so to facilitate the performance of functions or exercise of powers under this Act in relation to the place or premises.</w:t>
      </w:r>
    </w:p>
    <w:p w14:paraId="4AC22EE7" w14:textId="77777777" w:rsidR="00F75D2B" w:rsidRDefault="007C1CAA" w:rsidP="0095470D">
      <w:pPr>
        <w:pStyle w:val="DraftHeading2"/>
        <w:tabs>
          <w:tab w:val="right" w:pos="1247"/>
        </w:tabs>
        <w:ind w:left="1361" w:hanging="1361"/>
      </w:pPr>
      <w:r>
        <w:tab/>
      </w:r>
      <w:r w:rsidR="00F75D2B" w:rsidRPr="007C1CAA">
        <w:t>(2)</w:t>
      </w:r>
      <w:r w:rsidR="00F75D2B">
        <w:tab/>
        <w:t>A non-disturbance notice may require a person to—</w:t>
      </w:r>
    </w:p>
    <w:p w14:paraId="168E21C5" w14:textId="77777777" w:rsidR="00F75D2B" w:rsidRDefault="007C1CAA" w:rsidP="0095470D">
      <w:pPr>
        <w:pStyle w:val="DraftHeading3"/>
        <w:tabs>
          <w:tab w:val="right" w:pos="1757"/>
        </w:tabs>
        <w:ind w:left="1871" w:hanging="1871"/>
      </w:pPr>
      <w:r>
        <w:tab/>
      </w:r>
      <w:r w:rsidR="00F75D2B" w:rsidRPr="007C1CAA">
        <w:t>(a)</w:t>
      </w:r>
      <w:r w:rsidR="00F75D2B">
        <w:tab/>
        <w:t>stop the use or movement of, or interference with, any specified plant, equipment, substance or other thing at the place or premises; and</w:t>
      </w:r>
    </w:p>
    <w:p w14:paraId="65B251D7" w14:textId="77777777" w:rsidR="00F75D2B" w:rsidRDefault="007C1CAA" w:rsidP="0095470D">
      <w:pPr>
        <w:pStyle w:val="DraftHeading3"/>
        <w:tabs>
          <w:tab w:val="right" w:pos="1757"/>
        </w:tabs>
        <w:ind w:left="1871" w:hanging="1871"/>
      </w:pPr>
      <w:r>
        <w:tab/>
      </w:r>
      <w:r w:rsidR="00F75D2B" w:rsidRPr="007C1CAA">
        <w:t>(b)</w:t>
      </w:r>
      <w:r w:rsidR="00F75D2B">
        <w:tab/>
        <w:t>prevent the disturbance of the specified plant, equipment, substance or other thing or a specified area of the place or premises where the plant, equipment, substance or other thing is located.</w:t>
      </w:r>
    </w:p>
    <w:p w14:paraId="04FA85B1" w14:textId="77777777" w:rsidR="00F75D2B" w:rsidRDefault="007C1CAA" w:rsidP="0095470D">
      <w:pPr>
        <w:pStyle w:val="DraftHeading2"/>
        <w:tabs>
          <w:tab w:val="right" w:pos="1247"/>
        </w:tabs>
        <w:ind w:left="1361" w:hanging="1361"/>
      </w:pPr>
      <w:r>
        <w:tab/>
      </w:r>
      <w:r w:rsidR="00F75D2B" w:rsidRPr="007C1CAA">
        <w:t>(3)</w:t>
      </w:r>
      <w:r w:rsidR="00F75D2B">
        <w:tab/>
        <w:t>A non-disturbance notice must specify the period (of no more than 7 days) for which it applies and set out—</w:t>
      </w:r>
    </w:p>
    <w:p w14:paraId="19E78FF3" w14:textId="77777777" w:rsidR="00F75D2B" w:rsidRDefault="007C1CAA" w:rsidP="0095470D">
      <w:pPr>
        <w:pStyle w:val="DraftHeading3"/>
        <w:tabs>
          <w:tab w:val="right" w:pos="1757"/>
        </w:tabs>
        <w:ind w:left="1871" w:hanging="1871"/>
      </w:pPr>
      <w:r>
        <w:tab/>
      </w:r>
      <w:r w:rsidR="00F75D2B" w:rsidRPr="007C1CAA">
        <w:t>(a)</w:t>
      </w:r>
      <w:r w:rsidR="00F75D2B">
        <w:tab/>
        <w:t>the obligations of the person to whom the notice is issued; and</w:t>
      </w:r>
    </w:p>
    <w:p w14:paraId="638A1D0A" w14:textId="77777777" w:rsidR="00F75D2B" w:rsidRDefault="007C1CAA" w:rsidP="0095470D">
      <w:pPr>
        <w:pStyle w:val="DraftHeading3"/>
        <w:tabs>
          <w:tab w:val="right" w:pos="1757"/>
        </w:tabs>
        <w:ind w:left="1871" w:hanging="1871"/>
      </w:pPr>
      <w:r>
        <w:tab/>
      </w:r>
      <w:r w:rsidR="00F75D2B" w:rsidRPr="007C1CAA">
        <w:t>(b)</w:t>
      </w:r>
      <w:r w:rsidR="00F75D2B">
        <w:tab/>
        <w:t>the penalty for contravening the notice; and</w:t>
      </w:r>
    </w:p>
    <w:p w14:paraId="4488F893" w14:textId="77777777" w:rsidR="00F75D2B" w:rsidRDefault="007C1CAA" w:rsidP="0095470D">
      <w:pPr>
        <w:pStyle w:val="DraftHeading3"/>
        <w:tabs>
          <w:tab w:val="right" w:pos="1757"/>
        </w:tabs>
        <w:ind w:left="1871" w:hanging="1871"/>
      </w:pPr>
      <w:r>
        <w:lastRenderedPageBreak/>
        <w:tab/>
      </w:r>
      <w:r w:rsidR="00F75D2B" w:rsidRPr="007C1CAA">
        <w:t>(c)</w:t>
      </w:r>
      <w:r w:rsidR="00F75D2B">
        <w:tab/>
        <w:t>how the person may seek review of the issue of the notice.</w:t>
      </w:r>
    </w:p>
    <w:p w14:paraId="55B5077A" w14:textId="77777777" w:rsidR="00F75D2B" w:rsidRDefault="007C1CAA" w:rsidP="0095470D">
      <w:pPr>
        <w:pStyle w:val="DraftHeading2"/>
        <w:tabs>
          <w:tab w:val="right" w:pos="1247"/>
        </w:tabs>
        <w:ind w:left="1361" w:hanging="1361"/>
      </w:pPr>
      <w:r>
        <w:tab/>
      </w:r>
      <w:r w:rsidR="00F75D2B" w:rsidRPr="007C1CAA">
        <w:t>(4)</w:t>
      </w:r>
      <w:r w:rsidR="00F75D2B">
        <w:tab/>
        <w:t>The Authority or an authorised officer may issue one or more subsequent non disturbance notices to a person, whether before or after the expiry of the previous notice, each of which must comply with this section.</w:t>
      </w:r>
    </w:p>
    <w:p w14:paraId="1CECB8A0" w14:textId="77777777" w:rsidR="007C1CAA" w:rsidRDefault="007C1CAA">
      <w:pPr>
        <w:suppressLineNumbers w:val="0"/>
        <w:overflowPunct/>
        <w:autoSpaceDE/>
        <w:autoSpaceDN/>
        <w:adjustRightInd/>
        <w:spacing w:before="0"/>
        <w:textAlignment w:val="auto"/>
        <w:rPr>
          <w:b/>
          <w:sz w:val="32"/>
        </w:rPr>
      </w:pPr>
      <w:r>
        <w:rPr>
          <w:caps/>
          <w:sz w:val="32"/>
        </w:rPr>
        <w:br w:type="page"/>
      </w:r>
    </w:p>
    <w:p w14:paraId="40739BC8" w14:textId="77777777" w:rsidR="00BB68CC" w:rsidRPr="009256D5" w:rsidRDefault="00BB68CC" w:rsidP="00866665">
      <w:pPr>
        <w:pStyle w:val="SideNote"/>
        <w:framePr w:wrap="around"/>
      </w:pPr>
      <w:r w:rsidRPr="009256D5">
        <w:rPr>
          <w:lang w:val="en-US"/>
        </w:rPr>
        <w:lastRenderedPageBreak/>
        <w:t xml:space="preserve">Pt </w:t>
      </w:r>
      <w:r w:rsidR="00635154">
        <w:rPr>
          <w:lang w:val="en-US"/>
        </w:rPr>
        <w:t>10.6</w:t>
      </w:r>
      <w:r w:rsidRPr="009256D5">
        <w:rPr>
          <w:lang w:val="en-US"/>
        </w:rPr>
        <w:t xml:space="preserve"> (Heading and ss </w:t>
      </w:r>
      <w:r w:rsidR="00635154">
        <w:rPr>
          <w:lang w:val="en-US"/>
        </w:rPr>
        <w:t>279</w:t>
      </w:r>
      <w:r w:rsidRPr="009256D5">
        <w:rPr>
          <w:lang w:val="en-US"/>
        </w:rPr>
        <w:t>–2</w:t>
      </w:r>
      <w:r w:rsidR="00635154">
        <w:rPr>
          <w:lang w:val="en-US"/>
        </w:rPr>
        <w:t>82</w:t>
      </w:r>
      <w:r w:rsidRPr="009256D5">
        <w:rPr>
          <w:lang w:val="en-US"/>
        </w:rPr>
        <w:t xml:space="preserve">) inserted by No. 39/2018 s. 7 (as </w:t>
      </w:r>
      <w:r w:rsidRPr="009256D5">
        <w:t>amended by Nos 27/2019 ss 12−30, 3/2020 ss 42–44, 47/2020 s. 26).</w:t>
      </w:r>
    </w:p>
    <w:p w14:paraId="2E2C1057" w14:textId="77777777" w:rsidR="00F75D2B" w:rsidRPr="0095470D" w:rsidRDefault="00F75D2B" w:rsidP="0095470D">
      <w:pPr>
        <w:pStyle w:val="Heading-PART"/>
        <w:rPr>
          <w:sz w:val="32"/>
        </w:rPr>
      </w:pPr>
      <w:bookmarkStart w:id="414" w:name="_Toc233043050"/>
      <w:r w:rsidRPr="0095470D">
        <w:rPr>
          <w:caps w:val="0"/>
          <w:sz w:val="32"/>
        </w:rPr>
        <w:t>Part 10.6—General matters relating to notices</w:t>
      </w:r>
      <w:bookmarkEnd w:id="414"/>
    </w:p>
    <w:p w14:paraId="6B7B946C" w14:textId="77777777" w:rsidR="00635154" w:rsidRPr="00162A10" w:rsidRDefault="00635154" w:rsidP="002D7F7F">
      <w:pPr>
        <w:rPr>
          <w:lang w:val="en-US"/>
        </w:rPr>
      </w:pPr>
    </w:p>
    <w:p w14:paraId="7EF9E3A0" w14:textId="77777777" w:rsidR="00635154" w:rsidRPr="00162A10" w:rsidRDefault="00635154" w:rsidP="002D7F7F">
      <w:pPr>
        <w:rPr>
          <w:lang w:val="en-US"/>
        </w:rPr>
      </w:pPr>
    </w:p>
    <w:p w14:paraId="539E5CA5" w14:textId="77777777" w:rsidR="00635154" w:rsidRPr="00162A10" w:rsidRDefault="00635154" w:rsidP="002D7F7F">
      <w:pPr>
        <w:rPr>
          <w:lang w:val="en-US"/>
        </w:rPr>
      </w:pPr>
    </w:p>
    <w:p w14:paraId="7D5518F4" w14:textId="77777777" w:rsidR="00635154" w:rsidRPr="00162A10" w:rsidRDefault="00635154" w:rsidP="002D7F7F">
      <w:pPr>
        <w:rPr>
          <w:lang w:val="en-US"/>
        </w:rPr>
      </w:pPr>
    </w:p>
    <w:p w14:paraId="44AB41E0" w14:textId="77777777" w:rsidR="00635154" w:rsidRPr="009256D5" w:rsidRDefault="00635154" w:rsidP="00866665">
      <w:pPr>
        <w:pStyle w:val="SideNote"/>
        <w:framePr w:wrap="around"/>
        <w:rPr>
          <w:lang w:val="en-US"/>
        </w:rPr>
      </w:pPr>
      <w:r w:rsidRPr="009256D5">
        <w:rPr>
          <w:lang w:val="en-US"/>
        </w:rPr>
        <w:t xml:space="preserve">S. </w:t>
      </w:r>
      <w:r>
        <w:rPr>
          <w:lang w:val="en-US"/>
        </w:rPr>
        <w:t>279</w:t>
      </w:r>
      <w:r w:rsidRPr="009256D5">
        <w:rPr>
          <w:lang w:val="en-US"/>
        </w:rPr>
        <w:t xml:space="preserve"> inserted by No. 39/2018 s. 7 (as </w:t>
      </w:r>
      <w:r w:rsidRPr="009256D5">
        <w:t>amended by Nos 27/2019 ss 12−30, 3/2020 ss 42–44, 47/2020 s. 26).</w:t>
      </w:r>
    </w:p>
    <w:p w14:paraId="790B0451" w14:textId="77777777" w:rsidR="00F75D2B" w:rsidRDefault="007C1CAA" w:rsidP="0095470D">
      <w:pPr>
        <w:pStyle w:val="DraftHeading1"/>
        <w:tabs>
          <w:tab w:val="right" w:pos="680"/>
        </w:tabs>
        <w:ind w:left="850" w:hanging="850"/>
      </w:pPr>
      <w:r>
        <w:tab/>
      </w:r>
      <w:bookmarkStart w:id="415" w:name="_Toc233043051"/>
      <w:r w:rsidR="00F75D2B" w:rsidRPr="00EF41F5">
        <w:t>279</w:t>
      </w:r>
      <w:r w:rsidR="00F75D2B">
        <w:tab/>
        <w:t>Amendment of notices</w:t>
      </w:r>
      <w:bookmarkEnd w:id="415"/>
      <w:r w:rsidR="00F75D2B">
        <w:t xml:space="preserve"> </w:t>
      </w:r>
    </w:p>
    <w:p w14:paraId="36B17E61" w14:textId="77777777" w:rsidR="00F75D2B" w:rsidRDefault="00F75D2B" w:rsidP="0095470D">
      <w:pPr>
        <w:pStyle w:val="BodySectionSub"/>
      </w:pPr>
      <w:r>
        <w:t xml:space="preserve">The Authority or an authorised officer may, by notice in writing given to the person to whom a notice under Part 10.2 or 10.3 has been issued— </w:t>
      </w:r>
    </w:p>
    <w:p w14:paraId="524A18E4" w14:textId="77777777" w:rsidR="00F75D2B" w:rsidRDefault="007C1CAA" w:rsidP="0095470D">
      <w:pPr>
        <w:pStyle w:val="DraftHeading3"/>
        <w:tabs>
          <w:tab w:val="right" w:pos="1757"/>
        </w:tabs>
        <w:ind w:left="1871" w:hanging="1871"/>
      </w:pPr>
      <w:r>
        <w:tab/>
      </w:r>
      <w:r w:rsidR="00F75D2B" w:rsidRPr="007C1CAA">
        <w:t>(a)</w:t>
      </w:r>
      <w:r w:rsidR="00F75D2B">
        <w:tab/>
        <w:t xml:space="preserve">extend the period during which the person must comply with the notice if the Authority or authorised officer is satisfied that the circumstances of the case justify an extension of that period; and </w:t>
      </w:r>
    </w:p>
    <w:p w14:paraId="7FA9D1DE" w14:textId="77777777" w:rsidR="00F75D2B" w:rsidRDefault="007C1CAA" w:rsidP="0095470D">
      <w:pPr>
        <w:pStyle w:val="DraftHeading3"/>
        <w:tabs>
          <w:tab w:val="right" w:pos="1757"/>
        </w:tabs>
        <w:ind w:left="1871" w:hanging="1871"/>
      </w:pPr>
      <w:r>
        <w:tab/>
      </w:r>
      <w:r w:rsidR="00F75D2B" w:rsidRPr="007C1CAA">
        <w:t>(b)</w:t>
      </w:r>
      <w:r w:rsidR="00F75D2B">
        <w:tab/>
        <w:t xml:space="preserve">revoke or amend any requirement specified in the notice. </w:t>
      </w:r>
    </w:p>
    <w:p w14:paraId="30E53932" w14:textId="77777777" w:rsidR="00635154" w:rsidRPr="009256D5" w:rsidRDefault="00635154" w:rsidP="00866665">
      <w:pPr>
        <w:pStyle w:val="SideNote"/>
        <w:framePr w:wrap="around"/>
        <w:rPr>
          <w:lang w:val="en-US"/>
        </w:rPr>
      </w:pPr>
      <w:r w:rsidRPr="009256D5">
        <w:rPr>
          <w:lang w:val="en-US"/>
        </w:rPr>
        <w:t xml:space="preserve">S. </w:t>
      </w:r>
      <w:r>
        <w:rPr>
          <w:lang w:val="en-US"/>
        </w:rPr>
        <w:t>280</w:t>
      </w:r>
      <w:r w:rsidRPr="009256D5">
        <w:rPr>
          <w:lang w:val="en-US"/>
        </w:rPr>
        <w:t xml:space="preserve"> inserted by No. 39/2018 s. 7 (as </w:t>
      </w:r>
      <w:r w:rsidRPr="009256D5">
        <w:t>amended by Nos 27/2019 ss 12−30, 3/2020 ss 42–44, 47/2020 s. 26).</w:t>
      </w:r>
    </w:p>
    <w:p w14:paraId="64CFFD44" w14:textId="77777777" w:rsidR="00F75D2B" w:rsidRDefault="007C1CAA" w:rsidP="0095470D">
      <w:pPr>
        <w:pStyle w:val="DraftHeading1"/>
        <w:tabs>
          <w:tab w:val="right" w:pos="680"/>
        </w:tabs>
        <w:ind w:left="850" w:hanging="850"/>
      </w:pPr>
      <w:r>
        <w:tab/>
      </w:r>
      <w:bookmarkStart w:id="416" w:name="_Toc233043052"/>
      <w:r w:rsidR="00F75D2B" w:rsidRPr="00EF41F5">
        <w:t>280</w:t>
      </w:r>
      <w:r w:rsidR="00F75D2B">
        <w:tab/>
        <w:t>Notification of notices</w:t>
      </w:r>
      <w:bookmarkEnd w:id="416"/>
    </w:p>
    <w:p w14:paraId="1A340C32" w14:textId="77777777" w:rsidR="00F75D2B" w:rsidRDefault="007C1CAA" w:rsidP="0095470D">
      <w:pPr>
        <w:pStyle w:val="DraftHeading2"/>
        <w:tabs>
          <w:tab w:val="right" w:pos="1247"/>
        </w:tabs>
        <w:ind w:left="1361" w:hanging="1361"/>
      </w:pPr>
      <w:r>
        <w:tab/>
      </w:r>
      <w:r w:rsidR="00F75D2B" w:rsidRPr="007C1CAA">
        <w:t>(1)</w:t>
      </w:r>
      <w:r w:rsidR="00F75D2B">
        <w:tab/>
        <w:t>The occupier of any place or premises to whom a notice or an order has been issued under this Chapter and that is still in force must provide to any person who proposes to become the occupier of that place or premises as to—</w:t>
      </w:r>
    </w:p>
    <w:p w14:paraId="59C4A29E" w14:textId="77777777" w:rsidR="00F75D2B" w:rsidRDefault="007C1CAA" w:rsidP="0095470D">
      <w:pPr>
        <w:pStyle w:val="DraftHeading3"/>
        <w:tabs>
          <w:tab w:val="right" w:pos="1757"/>
        </w:tabs>
        <w:ind w:left="1871" w:hanging="1871"/>
      </w:pPr>
      <w:r>
        <w:tab/>
      </w:r>
      <w:r w:rsidR="00F75D2B" w:rsidRPr="007C1CAA">
        <w:t>(a)</w:t>
      </w:r>
      <w:r w:rsidR="00F75D2B">
        <w:tab/>
        <w:t>a copy of the notice or order; and</w:t>
      </w:r>
    </w:p>
    <w:p w14:paraId="679F7A09" w14:textId="77777777" w:rsidR="00F75D2B" w:rsidRDefault="007C1CAA" w:rsidP="0095470D">
      <w:pPr>
        <w:pStyle w:val="DraftHeading3"/>
        <w:tabs>
          <w:tab w:val="right" w:pos="1757"/>
        </w:tabs>
        <w:ind w:left="1871" w:hanging="1871"/>
      </w:pPr>
      <w:r>
        <w:tab/>
      </w:r>
      <w:r w:rsidR="00F75D2B" w:rsidRPr="007C1CAA">
        <w:t>(b)</w:t>
      </w:r>
      <w:r w:rsidR="00F75D2B">
        <w:tab/>
        <w:t>details of the steps which have been taken (if</w:t>
      </w:r>
      <w:r w:rsidR="00D05323">
        <w:t> </w:t>
      </w:r>
      <w:r w:rsidR="00F75D2B">
        <w:t>any) to comply with the notice or order.</w:t>
      </w:r>
    </w:p>
    <w:p w14:paraId="6C19A806" w14:textId="77777777" w:rsidR="00F75D2B" w:rsidRDefault="007C1CAA" w:rsidP="0095470D">
      <w:pPr>
        <w:pStyle w:val="DraftHeading2"/>
        <w:tabs>
          <w:tab w:val="right" w:pos="1247"/>
        </w:tabs>
        <w:ind w:left="1361" w:hanging="1361"/>
      </w:pPr>
      <w:r>
        <w:tab/>
      </w:r>
      <w:r w:rsidR="00F75D2B" w:rsidRPr="007C1CAA">
        <w:t>(2)</w:t>
      </w:r>
      <w:r w:rsidR="00F75D2B">
        <w:tab/>
        <w:t xml:space="preserve">If a person becomes the occupier of any place or premises and the previous occupier did not comply with subsection (1), the current occupier may, within 12 months of becoming the occupier, recover from the previous occupier in a court of competent jurisdiction any reasonable costs incurred in complying with any requirements </w:t>
      </w:r>
      <w:r w:rsidR="00F75D2B">
        <w:lastRenderedPageBreak/>
        <w:t>contained in a notice or an order issued to the previous occupier that were not complied with.</w:t>
      </w:r>
    </w:p>
    <w:p w14:paraId="2F4FD894" w14:textId="77777777" w:rsidR="00635154" w:rsidRPr="009256D5" w:rsidRDefault="00635154" w:rsidP="00866665">
      <w:pPr>
        <w:pStyle w:val="SideNote"/>
        <w:framePr w:wrap="around"/>
        <w:rPr>
          <w:lang w:val="en-US"/>
        </w:rPr>
      </w:pPr>
      <w:r w:rsidRPr="009256D5">
        <w:rPr>
          <w:lang w:val="en-US"/>
        </w:rPr>
        <w:t xml:space="preserve">S. </w:t>
      </w:r>
      <w:r>
        <w:rPr>
          <w:lang w:val="en-US"/>
        </w:rPr>
        <w:t>281</w:t>
      </w:r>
      <w:r w:rsidRPr="009256D5">
        <w:rPr>
          <w:lang w:val="en-US"/>
        </w:rPr>
        <w:t xml:space="preserve"> inserted by No. 39/2018 s. 7 (as </w:t>
      </w:r>
      <w:r w:rsidRPr="009256D5">
        <w:t>amended by Nos 27/2019 ss 12−30, 3/2020 ss 42–44, 47/2020 s. 26).</w:t>
      </w:r>
    </w:p>
    <w:p w14:paraId="25347CE9" w14:textId="77777777" w:rsidR="00F75D2B" w:rsidRDefault="007C1CAA" w:rsidP="0095470D">
      <w:pPr>
        <w:pStyle w:val="DraftHeading1"/>
        <w:tabs>
          <w:tab w:val="right" w:pos="680"/>
        </w:tabs>
        <w:ind w:left="850" w:hanging="850"/>
      </w:pPr>
      <w:r>
        <w:tab/>
      </w:r>
      <w:bookmarkStart w:id="417" w:name="_Toc233043053"/>
      <w:r w:rsidR="00F75D2B" w:rsidRPr="00EF41F5">
        <w:t>281</w:t>
      </w:r>
      <w:r w:rsidR="00F75D2B">
        <w:tab/>
        <w:t>Proceedings for offences not affected by notices</w:t>
      </w:r>
      <w:bookmarkEnd w:id="417"/>
      <w:r w:rsidR="00F75D2B">
        <w:t xml:space="preserve"> </w:t>
      </w:r>
    </w:p>
    <w:p w14:paraId="69A8B3A2" w14:textId="77777777" w:rsidR="00F75D2B" w:rsidRDefault="00F75D2B" w:rsidP="0095470D">
      <w:pPr>
        <w:pStyle w:val="BodySectionSub"/>
      </w:pPr>
      <w:r>
        <w:t>The issue, variation or cancellation of a notice or an order under this Chapter does not affect any proceedings for an offence against this Act or the regulations in connection with any matter in respect of which the notice or order was issued.</w:t>
      </w:r>
    </w:p>
    <w:p w14:paraId="08004883" w14:textId="77777777" w:rsidR="00635154" w:rsidRPr="009256D5" w:rsidRDefault="00635154" w:rsidP="00866665">
      <w:pPr>
        <w:pStyle w:val="SideNote"/>
        <w:framePr w:wrap="around"/>
        <w:rPr>
          <w:lang w:val="en-US"/>
        </w:rPr>
      </w:pPr>
      <w:r w:rsidRPr="009256D5">
        <w:rPr>
          <w:lang w:val="en-US"/>
        </w:rPr>
        <w:t xml:space="preserve">S. </w:t>
      </w:r>
      <w:r>
        <w:rPr>
          <w:lang w:val="en-US"/>
        </w:rPr>
        <w:t>282</w:t>
      </w:r>
      <w:r w:rsidRPr="009256D5">
        <w:rPr>
          <w:lang w:val="en-US"/>
        </w:rPr>
        <w:t xml:space="preserve"> inserted by No. 39/2018 s. 7 (as </w:t>
      </w:r>
      <w:r w:rsidRPr="009256D5">
        <w:t>amended by Nos 27/2019 ss 12−30, 3/2020 ss 42–44, 47/2020 s. 26).</w:t>
      </w:r>
    </w:p>
    <w:p w14:paraId="0DEA8A55" w14:textId="77777777" w:rsidR="00F75D2B" w:rsidRDefault="007C1CAA" w:rsidP="0095470D">
      <w:pPr>
        <w:pStyle w:val="DraftHeading1"/>
        <w:tabs>
          <w:tab w:val="right" w:pos="680"/>
        </w:tabs>
        <w:ind w:left="850" w:hanging="850"/>
      </w:pPr>
      <w:r>
        <w:tab/>
      </w:r>
      <w:bookmarkStart w:id="418" w:name="_Toc233043054"/>
      <w:r w:rsidR="00F75D2B" w:rsidRPr="00EF41F5">
        <w:t>282</w:t>
      </w:r>
      <w:r w:rsidR="00F75D2B">
        <w:tab/>
        <w:t>Continuing effect of notices and conditions</w:t>
      </w:r>
      <w:bookmarkEnd w:id="418"/>
      <w:r w:rsidR="00F75D2B">
        <w:t xml:space="preserve"> </w:t>
      </w:r>
    </w:p>
    <w:p w14:paraId="79C98FF4" w14:textId="77777777" w:rsidR="00F75D2B" w:rsidRDefault="007C1CAA" w:rsidP="0095470D">
      <w:pPr>
        <w:pStyle w:val="DraftHeading2"/>
        <w:tabs>
          <w:tab w:val="right" w:pos="1247"/>
        </w:tabs>
        <w:ind w:left="1361" w:hanging="1361"/>
      </w:pPr>
      <w:r>
        <w:tab/>
      </w:r>
      <w:r w:rsidR="00F75D2B" w:rsidRPr="007C1CAA">
        <w:t>(1)</w:t>
      </w:r>
      <w:r w:rsidR="00F75D2B">
        <w:tab/>
        <w:t>A notice or an order issued under this Act that specifies a time by which, or period within which, the notice or order, or a condition of the notice or order, must be complied with continues to have effect until the notice, order or condition is complied with even though the time has passed or the period has expired.</w:t>
      </w:r>
    </w:p>
    <w:p w14:paraId="44A482DE" w14:textId="77777777" w:rsidR="00F75D2B" w:rsidRDefault="007C1CAA" w:rsidP="0095470D">
      <w:pPr>
        <w:pStyle w:val="DraftHeading2"/>
        <w:tabs>
          <w:tab w:val="right" w:pos="1247"/>
        </w:tabs>
        <w:ind w:left="1361" w:hanging="1361"/>
      </w:pPr>
      <w:r>
        <w:tab/>
      </w:r>
      <w:r w:rsidR="00F75D2B" w:rsidRPr="007C1CAA">
        <w:t>(2)</w:t>
      </w:r>
      <w:r w:rsidR="00F75D2B">
        <w:tab/>
        <w:t>A notice or an order that does not specify a time by which, or period within which, the notice or order must be complied with continues to have effect until the notice or order is complied with.</w:t>
      </w:r>
    </w:p>
    <w:p w14:paraId="763D68F8" w14:textId="77777777" w:rsidR="00F75D2B" w:rsidRDefault="007C1CAA" w:rsidP="0095470D">
      <w:pPr>
        <w:pStyle w:val="DraftHeading2"/>
        <w:tabs>
          <w:tab w:val="right" w:pos="1247"/>
        </w:tabs>
        <w:ind w:left="1361" w:hanging="1361"/>
      </w:pPr>
      <w:r>
        <w:tab/>
      </w:r>
      <w:r w:rsidR="00F75D2B" w:rsidRPr="007C1CAA">
        <w:t>(3)</w:t>
      </w:r>
      <w:r w:rsidR="00F75D2B">
        <w:tab/>
        <w:t>This section does not apply to the extent that any requirement under a notice or an order is revoked.</w:t>
      </w:r>
    </w:p>
    <w:p w14:paraId="2CF0E8A2" w14:textId="77777777" w:rsidR="00F75D2B" w:rsidRDefault="007C1CAA" w:rsidP="0095470D">
      <w:pPr>
        <w:pStyle w:val="DraftHeading2"/>
        <w:tabs>
          <w:tab w:val="right" w:pos="1247"/>
        </w:tabs>
        <w:ind w:left="1361" w:hanging="1361"/>
      </w:pPr>
      <w:r>
        <w:tab/>
      </w:r>
      <w:r w:rsidR="00F75D2B" w:rsidRPr="007C1CAA">
        <w:t>(4)</w:t>
      </w:r>
      <w:r w:rsidR="00F75D2B">
        <w:tab/>
        <w:t>Nothing in this section affects the powers of the Authority with respect to the enforcement of a notice or an order.</w:t>
      </w:r>
    </w:p>
    <w:p w14:paraId="3119501E" w14:textId="77777777" w:rsidR="007C1CAA" w:rsidRDefault="007C1CAA">
      <w:pPr>
        <w:suppressLineNumbers w:val="0"/>
        <w:overflowPunct/>
        <w:autoSpaceDE/>
        <w:autoSpaceDN/>
        <w:adjustRightInd/>
        <w:spacing w:before="0"/>
        <w:textAlignment w:val="auto"/>
        <w:rPr>
          <w:b/>
          <w:sz w:val="32"/>
        </w:rPr>
      </w:pPr>
      <w:r>
        <w:rPr>
          <w:caps/>
          <w:sz w:val="32"/>
        </w:rPr>
        <w:br w:type="page"/>
      </w:r>
    </w:p>
    <w:p w14:paraId="33234A65" w14:textId="77777777" w:rsidR="00BB68CC" w:rsidRPr="009256D5" w:rsidRDefault="00BB68CC" w:rsidP="00866665">
      <w:pPr>
        <w:pStyle w:val="SideNote"/>
        <w:framePr w:wrap="around"/>
      </w:pPr>
      <w:r w:rsidRPr="009256D5">
        <w:rPr>
          <w:lang w:val="en-US"/>
        </w:rPr>
        <w:lastRenderedPageBreak/>
        <w:t xml:space="preserve">Pt </w:t>
      </w:r>
      <w:r w:rsidR="00635154">
        <w:rPr>
          <w:lang w:val="en-US"/>
        </w:rPr>
        <w:t>10.7</w:t>
      </w:r>
      <w:r w:rsidRPr="009256D5">
        <w:rPr>
          <w:lang w:val="en-US"/>
        </w:rPr>
        <w:t xml:space="preserve"> (Heading and ss </w:t>
      </w:r>
      <w:r w:rsidR="00635154">
        <w:rPr>
          <w:lang w:val="en-US"/>
        </w:rPr>
        <w:t>283</w:t>
      </w:r>
      <w:r w:rsidRPr="009256D5">
        <w:rPr>
          <w:lang w:val="en-US"/>
        </w:rPr>
        <w:t>–2</w:t>
      </w:r>
      <w:r w:rsidR="00635154">
        <w:rPr>
          <w:lang w:val="en-US"/>
        </w:rPr>
        <w:t>85</w:t>
      </w:r>
      <w:r w:rsidRPr="009256D5">
        <w:rPr>
          <w:lang w:val="en-US"/>
        </w:rPr>
        <w:t xml:space="preserve">) inserted by No. 39/2018 s. 7 (as </w:t>
      </w:r>
      <w:r w:rsidRPr="009256D5">
        <w:t>amended by Nos 27/2019 ss 12−30, 3/2020 ss 42–44, 47/2020 s. 26).</w:t>
      </w:r>
    </w:p>
    <w:p w14:paraId="6BE9C0B5" w14:textId="77777777" w:rsidR="00F75D2B" w:rsidRPr="0095470D" w:rsidRDefault="00F75D2B" w:rsidP="0095470D">
      <w:pPr>
        <w:pStyle w:val="Heading-PART"/>
        <w:rPr>
          <w:sz w:val="32"/>
        </w:rPr>
      </w:pPr>
      <w:bookmarkStart w:id="419" w:name="_Toc233043055"/>
      <w:r w:rsidRPr="0095470D">
        <w:rPr>
          <w:caps w:val="0"/>
          <w:sz w:val="32"/>
        </w:rPr>
        <w:t>Part 10.7—Redirection of corporate obligations</w:t>
      </w:r>
      <w:bookmarkEnd w:id="419"/>
    </w:p>
    <w:p w14:paraId="0192CC8E" w14:textId="77777777" w:rsidR="00635154" w:rsidRPr="00162A10" w:rsidRDefault="00635154" w:rsidP="002D7F7F">
      <w:pPr>
        <w:rPr>
          <w:lang w:val="en-US"/>
        </w:rPr>
      </w:pPr>
    </w:p>
    <w:p w14:paraId="77BE0D2B" w14:textId="77777777" w:rsidR="00635154" w:rsidRPr="00162A10" w:rsidRDefault="00635154" w:rsidP="002D7F7F">
      <w:pPr>
        <w:rPr>
          <w:lang w:val="en-US"/>
        </w:rPr>
      </w:pPr>
    </w:p>
    <w:p w14:paraId="510C238E" w14:textId="77777777" w:rsidR="00635154" w:rsidRPr="00162A10" w:rsidRDefault="00635154" w:rsidP="002D7F7F">
      <w:pPr>
        <w:rPr>
          <w:lang w:val="en-US"/>
        </w:rPr>
      </w:pPr>
    </w:p>
    <w:p w14:paraId="59BCEA68" w14:textId="77777777" w:rsidR="00635154" w:rsidRPr="00162A10" w:rsidRDefault="00635154" w:rsidP="002D7F7F">
      <w:pPr>
        <w:rPr>
          <w:lang w:val="en-US"/>
        </w:rPr>
      </w:pPr>
    </w:p>
    <w:p w14:paraId="3F79803B" w14:textId="77777777" w:rsidR="00635154" w:rsidRPr="009256D5" w:rsidRDefault="00635154" w:rsidP="00866665">
      <w:pPr>
        <w:pStyle w:val="SideNote"/>
        <w:framePr w:wrap="around"/>
        <w:rPr>
          <w:lang w:val="en-US"/>
        </w:rPr>
      </w:pPr>
      <w:r w:rsidRPr="009256D5">
        <w:rPr>
          <w:lang w:val="en-US"/>
        </w:rPr>
        <w:t xml:space="preserve">S. </w:t>
      </w:r>
      <w:r>
        <w:rPr>
          <w:lang w:val="en-US"/>
        </w:rPr>
        <w:t>283</w:t>
      </w:r>
      <w:r w:rsidRPr="009256D5">
        <w:rPr>
          <w:lang w:val="en-US"/>
        </w:rPr>
        <w:t xml:space="preserve"> inserted by No. 39/2018 s. 7 (as </w:t>
      </w:r>
      <w:r w:rsidRPr="009256D5">
        <w:t>amended by Nos 27/2019 ss 12−30, 3/2020 ss 42–44, 47/2020 s. 26).</w:t>
      </w:r>
    </w:p>
    <w:p w14:paraId="33393937" w14:textId="77777777" w:rsidR="00F75D2B" w:rsidRDefault="007C1CAA" w:rsidP="0095470D">
      <w:pPr>
        <w:pStyle w:val="DraftHeading1"/>
        <w:tabs>
          <w:tab w:val="right" w:pos="680"/>
        </w:tabs>
        <w:ind w:left="850" w:hanging="850"/>
      </w:pPr>
      <w:r>
        <w:tab/>
      </w:r>
      <w:bookmarkStart w:id="420" w:name="_Toc233043056"/>
      <w:r w:rsidR="00F75D2B" w:rsidRPr="00EF41F5">
        <w:t>283</w:t>
      </w:r>
      <w:r w:rsidR="00F75D2B">
        <w:tab/>
        <w:t>Redirection of obligations of related or associated entities</w:t>
      </w:r>
      <w:bookmarkEnd w:id="420"/>
    </w:p>
    <w:p w14:paraId="3554CE65" w14:textId="77777777" w:rsidR="00F75D2B" w:rsidRDefault="007C1CAA" w:rsidP="0095470D">
      <w:pPr>
        <w:pStyle w:val="DraftHeading2"/>
        <w:tabs>
          <w:tab w:val="right" w:pos="1247"/>
        </w:tabs>
        <w:ind w:left="1361" w:hanging="1361"/>
      </w:pPr>
      <w:r>
        <w:tab/>
      </w:r>
      <w:r w:rsidR="00F75D2B" w:rsidRPr="007C1CAA">
        <w:t>(1)</w:t>
      </w:r>
      <w:r w:rsidR="00F75D2B">
        <w:tab/>
        <w:t>The Authority may by notice in writing direct a body corporate to comply, subject to any modification specified by the Authority, with a specified environmental action notice or site management order issued to a related entity or associated entity over which the body corporate had control (within the meaning of the Corporations Act) at the time the notice or order was issued if—</w:t>
      </w:r>
    </w:p>
    <w:p w14:paraId="117EC340" w14:textId="77777777" w:rsidR="00F75D2B" w:rsidRDefault="007C1CAA" w:rsidP="0095470D">
      <w:pPr>
        <w:pStyle w:val="DraftHeading3"/>
        <w:tabs>
          <w:tab w:val="right" w:pos="1757"/>
        </w:tabs>
        <w:ind w:left="1871" w:hanging="1871"/>
      </w:pPr>
      <w:r>
        <w:tab/>
      </w:r>
      <w:r w:rsidR="00F75D2B" w:rsidRPr="007C1CAA">
        <w:t>(a)</w:t>
      </w:r>
      <w:r w:rsidR="00F75D2B">
        <w:tab/>
        <w:t>the entity—</w:t>
      </w:r>
    </w:p>
    <w:p w14:paraId="47151776" w14:textId="77777777" w:rsidR="00F75D2B" w:rsidRDefault="007C1CAA" w:rsidP="0095470D">
      <w:pPr>
        <w:pStyle w:val="DraftHeading4"/>
        <w:tabs>
          <w:tab w:val="right" w:pos="2268"/>
        </w:tabs>
        <w:ind w:left="2381" w:hanging="2381"/>
      </w:pPr>
      <w:r>
        <w:tab/>
      </w:r>
      <w:r w:rsidR="00F75D2B" w:rsidRPr="007C1CAA">
        <w:t>(i)</w:t>
      </w:r>
      <w:r w:rsidR="00F75D2B">
        <w:tab/>
        <w:t>is being or has been wound up within the 2-year period before the direction is made; or</w:t>
      </w:r>
    </w:p>
    <w:p w14:paraId="0F31DFF7" w14:textId="77777777" w:rsidR="00F75D2B" w:rsidRDefault="007C1CAA" w:rsidP="0095470D">
      <w:pPr>
        <w:pStyle w:val="DraftHeading4"/>
        <w:tabs>
          <w:tab w:val="right" w:pos="2268"/>
        </w:tabs>
        <w:ind w:left="2381" w:hanging="2381"/>
      </w:pPr>
      <w:r>
        <w:tab/>
      </w:r>
      <w:r w:rsidR="00F75D2B" w:rsidRPr="007C1CAA">
        <w:t>(ii)</w:t>
      </w:r>
      <w:r w:rsidR="00F75D2B">
        <w:tab/>
        <w:t>has failed to comply with the environmental action notice or site management order; and</w:t>
      </w:r>
    </w:p>
    <w:p w14:paraId="0769AEE5" w14:textId="77777777" w:rsidR="00F75D2B" w:rsidRDefault="007C1CAA" w:rsidP="0095470D">
      <w:pPr>
        <w:pStyle w:val="DraftHeading3"/>
        <w:tabs>
          <w:tab w:val="right" w:pos="1757"/>
        </w:tabs>
        <w:ind w:left="1871" w:hanging="1871"/>
      </w:pPr>
      <w:r>
        <w:tab/>
      </w:r>
      <w:r w:rsidR="00F75D2B" w:rsidRPr="007C1CAA">
        <w:t>(b)</w:t>
      </w:r>
      <w:r w:rsidR="00F75D2B">
        <w:tab/>
        <w:t>the Authority is satisfied that the body corporate or an officer of the body corporate—</w:t>
      </w:r>
    </w:p>
    <w:p w14:paraId="7C674873" w14:textId="77777777" w:rsidR="00F75D2B" w:rsidRDefault="007C1CAA" w:rsidP="0095470D">
      <w:pPr>
        <w:pStyle w:val="DraftHeading4"/>
        <w:tabs>
          <w:tab w:val="right" w:pos="2268"/>
        </w:tabs>
        <w:ind w:left="2381" w:hanging="2381"/>
      </w:pPr>
      <w:r>
        <w:tab/>
      </w:r>
      <w:r w:rsidR="00F75D2B" w:rsidRPr="007C1CAA">
        <w:t>(i)</w:t>
      </w:r>
      <w:r w:rsidR="00F75D2B">
        <w:tab/>
        <w:t>knew or ought reasonably to have known of the circumstances that resulted in the issuing of the environmental action notice or site management order; and</w:t>
      </w:r>
    </w:p>
    <w:p w14:paraId="21536C00" w14:textId="77777777" w:rsidR="00F75D2B" w:rsidRDefault="007C1CAA" w:rsidP="0095470D">
      <w:pPr>
        <w:pStyle w:val="DraftHeading4"/>
        <w:tabs>
          <w:tab w:val="right" w:pos="2268"/>
        </w:tabs>
        <w:ind w:left="2381" w:hanging="2381"/>
      </w:pPr>
      <w:r>
        <w:lastRenderedPageBreak/>
        <w:tab/>
      </w:r>
      <w:r w:rsidR="00F75D2B" w:rsidRPr="007C1CAA">
        <w:t>(ii)</w:t>
      </w:r>
      <w:r w:rsidR="00F75D2B">
        <w:tab/>
        <w:t>was in a position to influence the entity in relation to its compliance with the environmental action notice or site management order; and</w:t>
      </w:r>
    </w:p>
    <w:p w14:paraId="1862F82C" w14:textId="77777777" w:rsidR="00F75D2B" w:rsidRDefault="007C1CAA" w:rsidP="0095470D">
      <w:pPr>
        <w:pStyle w:val="DraftHeading4"/>
        <w:tabs>
          <w:tab w:val="right" w:pos="2268"/>
        </w:tabs>
        <w:ind w:left="2381" w:hanging="2381"/>
      </w:pPr>
      <w:r>
        <w:tab/>
      </w:r>
      <w:r w:rsidR="00F75D2B" w:rsidRPr="007C1CAA">
        <w:t>(iii)</w:t>
      </w:r>
      <w:r w:rsidR="00F75D2B">
        <w:tab/>
        <w:t>in the case of a failure to comply with an environmental notice or site management order, failed to exercise due diligence to ensure that the entity complied with the environmental action notice or site management order.</w:t>
      </w:r>
    </w:p>
    <w:p w14:paraId="27D75DFE" w14:textId="77777777" w:rsidR="00F75D2B" w:rsidRDefault="007C1CAA" w:rsidP="0095470D">
      <w:pPr>
        <w:pStyle w:val="DraftHeading2"/>
        <w:tabs>
          <w:tab w:val="right" w:pos="1247"/>
        </w:tabs>
        <w:ind w:left="1361" w:hanging="1361"/>
      </w:pPr>
      <w:r>
        <w:tab/>
      </w:r>
      <w:r w:rsidR="00F75D2B" w:rsidRPr="007C1CAA">
        <w:t>(2)</w:t>
      </w:r>
      <w:r w:rsidR="00F75D2B">
        <w:tab/>
        <w:t>If the Authority gives a direction under subsection (1) to a body corporate that is a corporation within the meaning of section 57A of the Corporations Act, the body corporate must comply with the environmental action notice or site management order, subject to any modification by the Authority.</w:t>
      </w:r>
    </w:p>
    <w:p w14:paraId="0C3DA0FC" w14:textId="77777777" w:rsidR="002B3271" w:rsidRPr="009256D5" w:rsidRDefault="002B3271" w:rsidP="00866665">
      <w:pPr>
        <w:pStyle w:val="SideNote"/>
        <w:framePr w:wrap="around"/>
        <w:rPr>
          <w:lang w:val="en-US"/>
        </w:rPr>
      </w:pPr>
      <w:r w:rsidRPr="009256D5">
        <w:rPr>
          <w:lang w:val="en-US"/>
        </w:rPr>
        <w:t xml:space="preserve">S. </w:t>
      </w:r>
      <w:r>
        <w:rPr>
          <w:lang w:val="en-US"/>
        </w:rPr>
        <w:t>284</w:t>
      </w:r>
      <w:r w:rsidRPr="009256D5">
        <w:rPr>
          <w:lang w:val="en-US"/>
        </w:rPr>
        <w:t xml:space="preserve"> inserted by No. 39/2018 s. 7 (as </w:t>
      </w:r>
      <w:r w:rsidRPr="009256D5">
        <w:t>amended by Nos 27/2019 ss 12−30, 3/2020 ss 42–44, 47/2020 s. 26).</w:t>
      </w:r>
    </w:p>
    <w:p w14:paraId="33559081" w14:textId="77777777" w:rsidR="00F75D2B" w:rsidRDefault="007C1CAA" w:rsidP="0095470D">
      <w:pPr>
        <w:pStyle w:val="DraftHeading1"/>
        <w:tabs>
          <w:tab w:val="right" w:pos="680"/>
        </w:tabs>
        <w:ind w:left="850" w:hanging="850"/>
      </w:pPr>
      <w:r>
        <w:tab/>
      </w:r>
      <w:bookmarkStart w:id="421" w:name="_Toc233043057"/>
      <w:r w:rsidR="00F75D2B" w:rsidRPr="00EF41F5">
        <w:t>284</w:t>
      </w:r>
      <w:r w:rsidR="00F75D2B">
        <w:tab/>
        <w:t>Redirection of obligations to officers</w:t>
      </w:r>
      <w:bookmarkEnd w:id="421"/>
      <w:r w:rsidR="00F75D2B">
        <w:t xml:space="preserve"> </w:t>
      </w:r>
    </w:p>
    <w:p w14:paraId="74957E1A" w14:textId="77777777" w:rsidR="00F75D2B" w:rsidRDefault="007C1CAA" w:rsidP="0095470D">
      <w:pPr>
        <w:pStyle w:val="DraftHeading2"/>
        <w:tabs>
          <w:tab w:val="right" w:pos="1247"/>
        </w:tabs>
        <w:ind w:left="1361" w:hanging="1361"/>
      </w:pPr>
      <w:r>
        <w:tab/>
      </w:r>
      <w:r w:rsidR="00F75D2B" w:rsidRPr="007C1CAA">
        <w:t>(1)</w:t>
      </w:r>
      <w:r w:rsidR="00F75D2B">
        <w:tab/>
        <w:t>The Authority may by notice in writing direct a person to comply, subject to any modification specified by the Authority, with a specified environmental action notice or site management order issued to a body corporate if—</w:t>
      </w:r>
    </w:p>
    <w:p w14:paraId="26139219" w14:textId="77777777" w:rsidR="00F75D2B" w:rsidRDefault="007C1CAA" w:rsidP="0095470D">
      <w:pPr>
        <w:pStyle w:val="DraftHeading3"/>
        <w:tabs>
          <w:tab w:val="right" w:pos="1757"/>
        </w:tabs>
        <w:ind w:left="1871" w:hanging="1871"/>
      </w:pPr>
      <w:r>
        <w:tab/>
      </w:r>
      <w:r w:rsidR="00F75D2B" w:rsidRPr="007C1CAA">
        <w:t>(a)</w:t>
      </w:r>
      <w:r w:rsidR="00F75D2B">
        <w:tab/>
        <w:t>the body corporate—</w:t>
      </w:r>
    </w:p>
    <w:p w14:paraId="57D89D3A" w14:textId="77777777" w:rsidR="00F75D2B" w:rsidRDefault="007C1CAA" w:rsidP="0095470D">
      <w:pPr>
        <w:pStyle w:val="DraftHeading4"/>
        <w:tabs>
          <w:tab w:val="right" w:pos="2268"/>
        </w:tabs>
        <w:ind w:left="2381" w:hanging="2381"/>
      </w:pPr>
      <w:r>
        <w:tab/>
      </w:r>
      <w:r w:rsidR="00F75D2B" w:rsidRPr="007C1CAA">
        <w:t>(i)</w:t>
      </w:r>
      <w:r w:rsidR="00F75D2B">
        <w:tab/>
        <w:t>is being or has been wound up within the 2-year period before the direction is made; or</w:t>
      </w:r>
    </w:p>
    <w:p w14:paraId="2C14933D" w14:textId="77777777" w:rsidR="00F75D2B" w:rsidRDefault="007C1CAA" w:rsidP="0095470D">
      <w:pPr>
        <w:pStyle w:val="DraftHeading4"/>
        <w:tabs>
          <w:tab w:val="right" w:pos="2268"/>
        </w:tabs>
        <w:ind w:left="2381" w:hanging="2381"/>
      </w:pPr>
      <w:r>
        <w:tab/>
      </w:r>
      <w:r w:rsidR="00F75D2B" w:rsidRPr="007C1CAA">
        <w:t>(ii)</w:t>
      </w:r>
      <w:r w:rsidR="00F75D2B">
        <w:tab/>
        <w:t>has failed to comply with the environmental action notice or site management order; and</w:t>
      </w:r>
    </w:p>
    <w:p w14:paraId="2C61447B" w14:textId="77777777" w:rsidR="00F75D2B" w:rsidRDefault="007C1CAA" w:rsidP="0095470D">
      <w:pPr>
        <w:pStyle w:val="DraftHeading3"/>
        <w:tabs>
          <w:tab w:val="right" w:pos="1757"/>
        </w:tabs>
        <w:ind w:left="1871" w:hanging="1871"/>
      </w:pPr>
      <w:r>
        <w:tab/>
      </w:r>
      <w:r w:rsidR="00F75D2B" w:rsidRPr="007C1CAA">
        <w:t>(b)</w:t>
      </w:r>
      <w:r w:rsidR="00F75D2B">
        <w:tab/>
        <w:t>the Authority is satisfied that—</w:t>
      </w:r>
    </w:p>
    <w:p w14:paraId="27AC743E" w14:textId="02EDA115" w:rsidR="00580886" w:rsidRDefault="00580886" w:rsidP="00866665">
      <w:pPr>
        <w:pStyle w:val="SideNote"/>
        <w:framePr w:wrap="around"/>
      </w:pPr>
      <w:r>
        <w:t>S. 284(1)(b)(i) amended by No. </w:t>
      </w:r>
      <w:r w:rsidR="00223C3B">
        <w:t>14</w:t>
      </w:r>
      <w:r>
        <w:t>/2025 s. 35.</w:t>
      </w:r>
    </w:p>
    <w:p w14:paraId="2A8CFACD" w14:textId="55A0A6A4" w:rsidR="00F75D2B" w:rsidRDefault="007C1CAA" w:rsidP="0095470D">
      <w:pPr>
        <w:pStyle w:val="DraftHeading4"/>
        <w:tabs>
          <w:tab w:val="right" w:pos="2268"/>
        </w:tabs>
        <w:ind w:left="2381" w:hanging="2381"/>
      </w:pPr>
      <w:r>
        <w:tab/>
      </w:r>
      <w:r w:rsidR="00F75D2B" w:rsidRPr="007C1CAA">
        <w:t>(i)</w:t>
      </w:r>
      <w:r w:rsidR="00F75D2B">
        <w:tab/>
        <w:t xml:space="preserve">the person was an officer of the body corporate at the time </w:t>
      </w:r>
      <w:r w:rsidR="00580886" w:rsidRPr="007B5EA6">
        <w:t>the environmental action notice or site management order</w:t>
      </w:r>
      <w:r w:rsidR="00F75D2B">
        <w:t xml:space="preserve"> was issued; and</w:t>
      </w:r>
    </w:p>
    <w:p w14:paraId="7D7E5553" w14:textId="77777777" w:rsidR="00F75D2B" w:rsidRDefault="007C1CAA" w:rsidP="0095470D">
      <w:pPr>
        <w:pStyle w:val="DraftHeading4"/>
        <w:tabs>
          <w:tab w:val="right" w:pos="2268"/>
        </w:tabs>
        <w:ind w:left="2381" w:hanging="2381"/>
      </w:pPr>
      <w:r>
        <w:lastRenderedPageBreak/>
        <w:tab/>
      </w:r>
      <w:r w:rsidR="00F75D2B" w:rsidRPr="007C1CAA">
        <w:t>(ii)</w:t>
      </w:r>
      <w:r w:rsidR="00F75D2B">
        <w:tab/>
        <w:t>the person knew or ought reasonably to have known of the circumstances that resulted in the issuing of the environmental action notice or site management order; and</w:t>
      </w:r>
    </w:p>
    <w:p w14:paraId="729C3C99" w14:textId="77777777" w:rsidR="00F75D2B" w:rsidRDefault="007C1CAA" w:rsidP="0095470D">
      <w:pPr>
        <w:pStyle w:val="DraftHeading4"/>
        <w:tabs>
          <w:tab w:val="right" w:pos="2268"/>
        </w:tabs>
        <w:ind w:left="2381" w:hanging="2381"/>
      </w:pPr>
      <w:r>
        <w:tab/>
      </w:r>
      <w:r w:rsidR="00F75D2B" w:rsidRPr="007C1CAA">
        <w:t>(iii)</w:t>
      </w:r>
      <w:r w:rsidR="00F75D2B">
        <w:tab/>
        <w:t>the person was in a position to influence the body corporate in relation to its compliance with the environmental action notice or site management order; and</w:t>
      </w:r>
    </w:p>
    <w:p w14:paraId="6ECDA5B3" w14:textId="77777777" w:rsidR="00F75D2B" w:rsidRDefault="007C1CAA" w:rsidP="0095470D">
      <w:pPr>
        <w:pStyle w:val="DraftHeading4"/>
        <w:tabs>
          <w:tab w:val="right" w:pos="2268"/>
        </w:tabs>
        <w:ind w:left="2381" w:hanging="2381"/>
      </w:pPr>
      <w:r>
        <w:tab/>
      </w:r>
      <w:r w:rsidR="00F75D2B" w:rsidRPr="007C1CAA">
        <w:t>(iv)</w:t>
      </w:r>
      <w:r w:rsidR="00F75D2B">
        <w:tab/>
        <w:t>in the case of a failure to comply with an environmental notice or site management order, the person failed to exercise due diligence to ensure that the body corporate complied with the environmental action notice or site management order; and</w:t>
      </w:r>
    </w:p>
    <w:p w14:paraId="625AC86D" w14:textId="77777777" w:rsidR="00F75D2B" w:rsidRDefault="007C1CAA" w:rsidP="0095470D">
      <w:pPr>
        <w:pStyle w:val="DraftHeading4"/>
        <w:tabs>
          <w:tab w:val="right" w:pos="2268"/>
        </w:tabs>
        <w:ind w:left="2381" w:hanging="2381"/>
      </w:pPr>
      <w:r>
        <w:tab/>
      </w:r>
      <w:r w:rsidR="00F75D2B" w:rsidRPr="007C1CAA">
        <w:t>(v)</w:t>
      </w:r>
      <w:r w:rsidR="00F75D2B">
        <w:tab/>
        <w:t>it would not be oppressive, unjust or unreasonable for the Authority to give the direction.</w:t>
      </w:r>
    </w:p>
    <w:p w14:paraId="4FC7D5F0" w14:textId="77777777" w:rsidR="00F75D2B" w:rsidRDefault="007C1CAA" w:rsidP="0095470D">
      <w:pPr>
        <w:pStyle w:val="DraftHeading2"/>
        <w:tabs>
          <w:tab w:val="right" w:pos="1247"/>
        </w:tabs>
        <w:ind w:left="1361" w:hanging="1361"/>
      </w:pPr>
      <w:r>
        <w:tab/>
      </w:r>
      <w:r w:rsidR="00F75D2B" w:rsidRPr="007C1CAA">
        <w:t>(2)</w:t>
      </w:r>
      <w:r w:rsidR="00F75D2B">
        <w:tab/>
        <w:t>If the Authority gives a direction under subsection (1) to a person, the person must comply with the environmental action notice or site management order, subject to any specified modification.</w:t>
      </w:r>
    </w:p>
    <w:p w14:paraId="406737F2" w14:textId="77777777" w:rsidR="002B3271" w:rsidRPr="009256D5" w:rsidRDefault="002B3271" w:rsidP="00866665">
      <w:pPr>
        <w:pStyle w:val="SideNote"/>
        <w:framePr w:wrap="around"/>
        <w:rPr>
          <w:lang w:val="en-US"/>
        </w:rPr>
      </w:pPr>
      <w:r w:rsidRPr="009256D5">
        <w:rPr>
          <w:lang w:val="en-US"/>
        </w:rPr>
        <w:t xml:space="preserve">S. </w:t>
      </w:r>
      <w:r>
        <w:rPr>
          <w:lang w:val="en-US"/>
        </w:rPr>
        <w:t>285</w:t>
      </w:r>
      <w:r w:rsidRPr="009256D5">
        <w:rPr>
          <w:lang w:val="en-US"/>
        </w:rPr>
        <w:t xml:space="preserve"> inserted by No. 39/2018 s. 7 (as </w:t>
      </w:r>
      <w:r w:rsidRPr="009256D5">
        <w:t>amended by Nos 27/2019 ss 12−30, 3/2020 ss 42–44, 47/2020 s. 26).</w:t>
      </w:r>
    </w:p>
    <w:p w14:paraId="52DA1DFF" w14:textId="77777777" w:rsidR="00F75D2B" w:rsidRDefault="007C1CAA" w:rsidP="0095470D">
      <w:pPr>
        <w:pStyle w:val="DraftHeading1"/>
        <w:tabs>
          <w:tab w:val="right" w:pos="680"/>
        </w:tabs>
        <w:ind w:left="850" w:hanging="850"/>
      </w:pPr>
      <w:r>
        <w:tab/>
      </w:r>
      <w:bookmarkStart w:id="422" w:name="_Toc233043058"/>
      <w:r w:rsidR="00F75D2B" w:rsidRPr="00EF41F5">
        <w:t>285</w:t>
      </w:r>
      <w:r w:rsidR="00F75D2B">
        <w:tab/>
        <w:t>Redirection of obligations in case of transfer of land</w:t>
      </w:r>
      <w:bookmarkEnd w:id="422"/>
      <w:r w:rsidR="00F75D2B">
        <w:t xml:space="preserve"> </w:t>
      </w:r>
    </w:p>
    <w:p w14:paraId="14BDACBC" w14:textId="77777777" w:rsidR="00F75D2B" w:rsidRDefault="007C1CAA" w:rsidP="0095470D">
      <w:pPr>
        <w:pStyle w:val="DraftHeading2"/>
        <w:tabs>
          <w:tab w:val="right" w:pos="1247"/>
        </w:tabs>
        <w:ind w:left="1361" w:hanging="1361"/>
      </w:pPr>
      <w:r>
        <w:tab/>
      </w:r>
      <w:r w:rsidR="00F75D2B" w:rsidRPr="007C1CAA">
        <w:t>(1)</w:t>
      </w:r>
      <w:r w:rsidR="00F75D2B">
        <w:tab/>
        <w:t>The Authority may by notice in writing direct a body corporate to comply, subject to any modification specified by the Authority, with a specified site management order issued to a related entity or associated entity if—</w:t>
      </w:r>
    </w:p>
    <w:p w14:paraId="4B986DC1" w14:textId="77777777" w:rsidR="00F75D2B" w:rsidRDefault="007C1CAA" w:rsidP="0095470D">
      <w:pPr>
        <w:pStyle w:val="DraftHeading3"/>
        <w:tabs>
          <w:tab w:val="right" w:pos="1757"/>
        </w:tabs>
        <w:ind w:left="1871" w:hanging="1871"/>
      </w:pPr>
      <w:r>
        <w:tab/>
      </w:r>
      <w:r w:rsidR="00F75D2B" w:rsidRPr="007C1CAA">
        <w:t>(a)</w:t>
      </w:r>
      <w:r w:rsidR="00F75D2B">
        <w:tab/>
        <w:t>the body corporate transfers to the entity any land in relation to which the site management order requires an action to be taken within the 2-year period before the direction is made; and</w:t>
      </w:r>
    </w:p>
    <w:p w14:paraId="31B76D91" w14:textId="77777777" w:rsidR="00D05323" w:rsidRPr="00D05323" w:rsidRDefault="00D05323" w:rsidP="00D05323"/>
    <w:p w14:paraId="64F30F18" w14:textId="77777777" w:rsidR="00F75D2B" w:rsidRDefault="007C1CAA" w:rsidP="0095470D">
      <w:pPr>
        <w:pStyle w:val="DraftHeading3"/>
        <w:tabs>
          <w:tab w:val="right" w:pos="1757"/>
        </w:tabs>
        <w:ind w:left="1871" w:hanging="1871"/>
      </w:pPr>
      <w:r>
        <w:lastRenderedPageBreak/>
        <w:tab/>
      </w:r>
      <w:r w:rsidR="00F75D2B" w:rsidRPr="007C1CAA">
        <w:t>(b)</w:t>
      </w:r>
      <w:r w:rsidR="00F75D2B">
        <w:tab/>
        <w:t>the entity—</w:t>
      </w:r>
    </w:p>
    <w:p w14:paraId="5B96E721" w14:textId="77777777" w:rsidR="00F75D2B" w:rsidRDefault="007C1CAA" w:rsidP="0095470D">
      <w:pPr>
        <w:pStyle w:val="DraftHeading4"/>
        <w:tabs>
          <w:tab w:val="right" w:pos="2268"/>
        </w:tabs>
        <w:ind w:left="2381" w:hanging="2381"/>
      </w:pPr>
      <w:r>
        <w:tab/>
      </w:r>
      <w:r w:rsidR="00F75D2B" w:rsidRPr="007C1CAA">
        <w:t>(i)</w:t>
      </w:r>
      <w:r w:rsidR="00F75D2B">
        <w:tab/>
        <w:t>is being or has been wound up within the 2-year period before the direction is made; or</w:t>
      </w:r>
    </w:p>
    <w:p w14:paraId="472DCDE8" w14:textId="77777777" w:rsidR="00F75D2B" w:rsidRDefault="007C1CAA" w:rsidP="0095470D">
      <w:pPr>
        <w:pStyle w:val="DraftHeading4"/>
        <w:tabs>
          <w:tab w:val="right" w:pos="2268"/>
        </w:tabs>
        <w:ind w:left="2381" w:hanging="2381"/>
      </w:pPr>
      <w:r>
        <w:tab/>
      </w:r>
      <w:r w:rsidR="00F75D2B" w:rsidRPr="007C1CAA">
        <w:t>(ii)</w:t>
      </w:r>
      <w:r w:rsidR="00F75D2B">
        <w:tab/>
        <w:t>has failed to comply with the site management order; and</w:t>
      </w:r>
    </w:p>
    <w:p w14:paraId="43410CDB" w14:textId="77777777" w:rsidR="00F75D2B" w:rsidRDefault="007C1CAA" w:rsidP="0095470D">
      <w:pPr>
        <w:pStyle w:val="DraftHeading3"/>
        <w:tabs>
          <w:tab w:val="right" w:pos="1757"/>
        </w:tabs>
        <w:ind w:left="1871" w:hanging="1871"/>
      </w:pPr>
      <w:r>
        <w:tab/>
      </w:r>
      <w:r w:rsidR="00F75D2B" w:rsidRPr="007C1CAA">
        <w:t>(c)</w:t>
      </w:r>
      <w:r w:rsidR="00F75D2B">
        <w:tab/>
        <w:t>the Authority is satisfied that the body corporate or an officer of the body corporate knew or ought reasonably to have known—</w:t>
      </w:r>
    </w:p>
    <w:p w14:paraId="319703A7" w14:textId="77777777" w:rsidR="00F75D2B" w:rsidRDefault="007C1CAA" w:rsidP="0095470D">
      <w:pPr>
        <w:pStyle w:val="DraftHeading4"/>
        <w:tabs>
          <w:tab w:val="right" w:pos="2268"/>
        </w:tabs>
        <w:ind w:left="2381" w:hanging="2381"/>
      </w:pPr>
      <w:r>
        <w:tab/>
      </w:r>
      <w:r w:rsidR="00F75D2B" w:rsidRPr="007C1CAA">
        <w:t>(i)</w:t>
      </w:r>
      <w:r w:rsidR="00F75D2B">
        <w:tab/>
        <w:t>of the circumstances that resulted in the issuing of the site management order; and</w:t>
      </w:r>
    </w:p>
    <w:p w14:paraId="0973EC32" w14:textId="77777777" w:rsidR="00F75D2B" w:rsidRDefault="007C1CAA" w:rsidP="0095470D">
      <w:pPr>
        <w:pStyle w:val="DraftHeading4"/>
        <w:tabs>
          <w:tab w:val="right" w:pos="2268"/>
        </w:tabs>
        <w:ind w:left="2381" w:hanging="2381"/>
      </w:pPr>
      <w:r>
        <w:tab/>
      </w:r>
      <w:r w:rsidR="00F75D2B" w:rsidRPr="007C1CAA">
        <w:t>(ii)</w:t>
      </w:r>
      <w:r w:rsidR="00F75D2B">
        <w:tab/>
        <w:t>that the entity was likely to be wound up, or was likely to fail to comply with the site management order.</w:t>
      </w:r>
    </w:p>
    <w:p w14:paraId="3F38FB6D" w14:textId="77777777" w:rsidR="00F75D2B" w:rsidRDefault="007C1CAA" w:rsidP="0095470D">
      <w:pPr>
        <w:pStyle w:val="DraftHeading2"/>
        <w:tabs>
          <w:tab w:val="right" w:pos="1247"/>
        </w:tabs>
        <w:ind w:left="1361" w:hanging="1361"/>
      </w:pPr>
      <w:r>
        <w:tab/>
      </w:r>
      <w:r w:rsidR="00F75D2B" w:rsidRPr="007C1CAA">
        <w:t>(2)</w:t>
      </w:r>
      <w:r w:rsidR="00F75D2B">
        <w:tab/>
        <w:t>If the Authority gives a direction under subsection (1) to a body corporate, the body corporate must comply with the site management order, subject to any specified modification.</w:t>
      </w:r>
    </w:p>
    <w:p w14:paraId="08126675" w14:textId="77777777" w:rsidR="007C1CAA" w:rsidRDefault="007C1CAA">
      <w:pPr>
        <w:suppressLineNumbers w:val="0"/>
        <w:overflowPunct/>
        <w:autoSpaceDE/>
        <w:autoSpaceDN/>
        <w:adjustRightInd/>
        <w:spacing w:before="0"/>
        <w:textAlignment w:val="auto"/>
        <w:rPr>
          <w:b/>
          <w:sz w:val="32"/>
        </w:rPr>
      </w:pPr>
      <w:r>
        <w:rPr>
          <w:caps/>
          <w:sz w:val="32"/>
        </w:rPr>
        <w:br w:type="page"/>
      </w:r>
    </w:p>
    <w:p w14:paraId="44F15286" w14:textId="77777777" w:rsidR="00BB68CC" w:rsidRPr="009256D5" w:rsidRDefault="00BB68CC" w:rsidP="00866665">
      <w:pPr>
        <w:pStyle w:val="SideNote"/>
        <w:framePr w:wrap="around"/>
      </w:pPr>
      <w:r w:rsidRPr="009256D5">
        <w:rPr>
          <w:lang w:val="en-US"/>
        </w:rPr>
        <w:lastRenderedPageBreak/>
        <w:t xml:space="preserve">Pt </w:t>
      </w:r>
      <w:r w:rsidR="002B3271">
        <w:rPr>
          <w:lang w:val="en-US"/>
        </w:rPr>
        <w:t>10.8</w:t>
      </w:r>
      <w:r w:rsidRPr="009256D5">
        <w:rPr>
          <w:lang w:val="en-US"/>
        </w:rPr>
        <w:t xml:space="preserve"> (Heading and ss </w:t>
      </w:r>
      <w:r w:rsidR="002B3271">
        <w:rPr>
          <w:lang w:val="en-US"/>
        </w:rPr>
        <w:t>286</w:t>
      </w:r>
      <w:r w:rsidRPr="009256D5">
        <w:rPr>
          <w:lang w:val="en-US"/>
        </w:rPr>
        <w:t>–2</w:t>
      </w:r>
      <w:r w:rsidR="002B3271">
        <w:rPr>
          <w:lang w:val="en-US"/>
        </w:rPr>
        <w:t>9</w:t>
      </w:r>
      <w:r w:rsidRPr="009256D5">
        <w:rPr>
          <w:lang w:val="en-US"/>
        </w:rPr>
        <w:t xml:space="preserve">3) inserted by No. 39/2018 s. 7 (as </w:t>
      </w:r>
      <w:r w:rsidRPr="009256D5">
        <w:t>amended by Nos 27/2019 ss 12−30, 3/2020 ss 42–44, 47/2020 s. 26).</w:t>
      </w:r>
    </w:p>
    <w:p w14:paraId="78F7A51C" w14:textId="77777777" w:rsidR="00F75D2B" w:rsidRPr="0095470D" w:rsidRDefault="00F75D2B" w:rsidP="0095470D">
      <w:pPr>
        <w:pStyle w:val="Heading-PART"/>
        <w:rPr>
          <w:sz w:val="32"/>
        </w:rPr>
      </w:pPr>
      <w:bookmarkStart w:id="423" w:name="_Toc233043059"/>
      <w:r w:rsidRPr="0095470D">
        <w:rPr>
          <w:caps w:val="0"/>
          <w:sz w:val="32"/>
        </w:rPr>
        <w:t>Part 10.8—Offences relating to notices and orders</w:t>
      </w:r>
      <w:bookmarkEnd w:id="423"/>
    </w:p>
    <w:p w14:paraId="4F86197C" w14:textId="77777777" w:rsidR="002B3271" w:rsidRPr="00162A10" w:rsidRDefault="002B3271" w:rsidP="002D7F7F">
      <w:pPr>
        <w:rPr>
          <w:lang w:val="en-US"/>
        </w:rPr>
      </w:pPr>
    </w:p>
    <w:p w14:paraId="668C7CB1" w14:textId="77777777" w:rsidR="002B3271" w:rsidRPr="00162A10" w:rsidRDefault="002B3271" w:rsidP="002D7F7F">
      <w:pPr>
        <w:rPr>
          <w:lang w:val="en-US"/>
        </w:rPr>
      </w:pPr>
    </w:p>
    <w:p w14:paraId="3698798E" w14:textId="77777777" w:rsidR="002B3271" w:rsidRPr="00162A10" w:rsidRDefault="002B3271" w:rsidP="002D7F7F">
      <w:pPr>
        <w:rPr>
          <w:lang w:val="en-US"/>
        </w:rPr>
      </w:pPr>
    </w:p>
    <w:p w14:paraId="127BFB9B" w14:textId="77777777" w:rsidR="002B3271" w:rsidRPr="00162A10" w:rsidRDefault="002B3271" w:rsidP="002D7F7F">
      <w:pPr>
        <w:rPr>
          <w:lang w:val="en-US"/>
        </w:rPr>
      </w:pPr>
    </w:p>
    <w:p w14:paraId="39701392" w14:textId="77777777" w:rsidR="002B3271" w:rsidRPr="009256D5" w:rsidRDefault="002B3271" w:rsidP="00866665">
      <w:pPr>
        <w:pStyle w:val="SideNote"/>
        <w:framePr w:wrap="around"/>
        <w:rPr>
          <w:lang w:val="en-US"/>
        </w:rPr>
      </w:pPr>
      <w:r w:rsidRPr="009256D5">
        <w:rPr>
          <w:lang w:val="en-US"/>
        </w:rPr>
        <w:t xml:space="preserve">S. </w:t>
      </w:r>
      <w:r>
        <w:rPr>
          <w:lang w:val="en-US"/>
        </w:rPr>
        <w:t>286</w:t>
      </w:r>
      <w:r w:rsidRPr="009256D5">
        <w:rPr>
          <w:lang w:val="en-US"/>
        </w:rPr>
        <w:t xml:space="preserve"> inserted by No. 39/2018 s. 7 (as </w:t>
      </w:r>
      <w:r w:rsidRPr="009256D5">
        <w:t>amended by Nos 27/2019 ss 12−30, 3/2020 ss 42–44, 47/2020 s. 26).</w:t>
      </w:r>
    </w:p>
    <w:p w14:paraId="1BAB8C9A" w14:textId="77777777" w:rsidR="00F75D2B" w:rsidRDefault="007C1CAA" w:rsidP="0095470D">
      <w:pPr>
        <w:pStyle w:val="DraftHeading1"/>
        <w:tabs>
          <w:tab w:val="right" w:pos="680"/>
        </w:tabs>
        <w:ind w:left="850" w:hanging="850"/>
      </w:pPr>
      <w:r>
        <w:tab/>
      </w:r>
      <w:bookmarkStart w:id="424" w:name="_Toc233043060"/>
      <w:r w:rsidR="00F75D2B" w:rsidRPr="00EF41F5">
        <w:t>286</w:t>
      </w:r>
      <w:r w:rsidR="00F75D2B">
        <w:tab/>
        <w:t>Non-compliance with improvement notice</w:t>
      </w:r>
      <w:bookmarkEnd w:id="424"/>
    </w:p>
    <w:p w14:paraId="1F3DAB24" w14:textId="77777777" w:rsidR="00F75D2B" w:rsidRDefault="007C1CAA" w:rsidP="0095470D">
      <w:pPr>
        <w:pStyle w:val="DraftHeading2"/>
        <w:tabs>
          <w:tab w:val="right" w:pos="1247"/>
        </w:tabs>
        <w:ind w:left="1361" w:hanging="1361"/>
      </w:pPr>
      <w:r>
        <w:tab/>
      </w:r>
      <w:r w:rsidR="00F75D2B" w:rsidRPr="007C1CAA">
        <w:t>(1)</w:t>
      </w:r>
      <w:r w:rsidR="00F75D2B">
        <w:tab/>
        <w:t>Subject to section 288, a person to whom an improvement notice is issued must not, without reasonable excuse, fail to comply with that notice.</w:t>
      </w:r>
    </w:p>
    <w:p w14:paraId="1BDB4A97"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50</w:t>
      </w:r>
      <w:r w:rsidR="00710640">
        <w:t>0 penalty</w:t>
      </w:r>
      <w:r>
        <w:t xml:space="preserve"> units;</w:t>
      </w:r>
    </w:p>
    <w:p w14:paraId="46C93369"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250</w:t>
      </w:r>
      <w:r w:rsidR="00710640">
        <w:t>0 penalty</w:t>
      </w:r>
      <w:r>
        <w:t xml:space="preserve"> units.</w:t>
      </w:r>
    </w:p>
    <w:p w14:paraId="2FC61199" w14:textId="77777777" w:rsidR="00F75D2B" w:rsidRPr="0095470D" w:rsidRDefault="00F75D2B" w:rsidP="0095470D">
      <w:pPr>
        <w:pStyle w:val="DraftSub-sectionNote"/>
        <w:tabs>
          <w:tab w:val="right" w:pos="1814"/>
        </w:tabs>
        <w:ind w:left="1361"/>
        <w:rPr>
          <w:b/>
        </w:rPr>
      </w:pPr>
      <w:r w:rsidRPr="0095470D">
        <w:rPr>
          <w:b/>
        </w:rPr>
        <w:t>Note</w:t>
      </w:r>
    </w:p>
    <w:p w14:paraId="5C9DD4E0" w14:textId="77777777" w:rsidR="00F75D2B" w:rsidRDefault="00F75D2B" w:rsidP="0095470D">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w:t>
      </w:r>
    </w:p>
    <w:p w14:paraId="2DFC7B5B" w14:textId="77777777" w:rsidR="00F75D2B" w:rsidRDefault="007C1CAA" w:rsidP="0095470D">
      <w:pPr>
        <w:pStyle w:val="DraftHeading2"/>
        <w:tabs>
          <w:tab w:val="right" w:pos="1247"/>
        </w:tabs>
        <w:ind w:left="1361" w:hanging="1361"/>
      </w:pPr>
      <w:r>
        <w:tab/>
      </w:r>
      <w:r w:rsidR="00F75D2B" w:rsidRPr="007C1CAA">
        <w:t>(2)</w:t>
      </w:r>
      <w:r w:rsidR="00F75D2B">
        <w:tab/>
        <w:t>An offence under subsection (1) is an indictable offence.</w:t>
      </w:r>
    </w:p>
    <w:p w14:paraId="4A150DB4" w14:textId="77777777" w:rsidR="00F75D2B" w:rsidRPr="0095470D" w:rsidRDefault="00F75D2B" w:rsidP="0095470D">
      <w:pPr>
        <w:pStyle w:val="DraftSub-sectionNote"/>
        <w:tabs>
          <w:tab w:val="right" w:pos="1814"/>
        </w:tabs>
        <w:ind w:left="1361"/>
        <w:rPr>
          <w:b/>
        </w:rPr>
      </w:pPr>
      <w:r w:rsidRPr="0095470D">
        <w:rPr>
          <w:b/>
        </w:rPr>
        <w:t>Note</w:t>
      </w:r>
    </w:p>
    <w:p w14:paraId="24BB7C59" w14:textId="77777777" w:rsidR="00F75D2B" w:rsidRDefault="00F75D2B" w:rsidP="0095470D">
      <w:pPr>
        <w:pStyle w:val="DraftSub-sectionNote"/>
        <w:tabs>
          <w:tab w:val="right" w:pos="1814"/>
        </w:tabs>
        <w:ind w:left="1361"/>
      </w:pPr>
      <w:r>
        <w:t>This offence may be heard and determined summarily (see</w:t>
      </w:r>
      <w:r w:rsidR="004451FD">
        <w:t> </w:t>
      </w:r>
      <w:r>
        <w:t xml:space="preserve">section 28 of the </w:t>
      </w:r>
      <w:r w:rsidRPr="0095470D">
        <w:rPr>
          <w:b/>
        </w:rPr>
        <w:t>Criminal Procedure Act 2009</w:t>
      </w:r>
      <w:r>
        <w:t>).</w:t>
      </w:r>
    </w:p>
    <w:p w14:paraId="479E2086" w14:textId="77777777" w:rsidR="002B3271" w:rsidRPr="009256D5" w:rsidRDefault="002B3271" w:rsidP="00866665">
      <w:pPr>
        <w:pStyle w:val="SideNote"/>
        <w:framePr w:wrap="around"/>
        <w:rPr>
          <w:lang w:val="en-US"/>
        </w:rPr>
      </w:pPr>
      <w:r w:rsidRPr="009256D5">
        <w:rPr>
          <w:lang w:val="en-US"/>
        </w:rPr>
        <w:t xml:space="preserve">S. </w:t>
      </w:r>
      <w:r>
        <w:rPr>
          <w:lang w:val="en-US"/>
        </w:rPr>
        <w:t>287</w:t>
      </w:r>
      <w:r w:rsidRPr="009256D5">
        <w:rPr>
          <w:lang w:val="en-US"/>
        </w:rPr>
        <w:t xml:space="preserve"> inserted by No. 39/2018 s. 7 (as </w:t>
      </w:r>
      <w:r w:rsidRPr="009256D5">
        <w:t>amended by Nos 27/2019 ss 12−30, 3/2020 ss 42–44, 47/2020 s. 26).</w:t>
      </w:r>
    </w:p>
    <w:p w14:paraId="18528561" w14:textId="77777777" w:rsidR="00F75D2B" w:rsidRDefault="007C1CAA" w:rsidP="0095470D">
      <w:pPr>
        <w:pStyle w:val="DraftHeading1"/>
        <w:tabs>
          <w:tab w:val="right" w:pos="680"/>
        </w:tabs>
        <w:ind w:left="850" w:hanging="850"/>
      </w:pPr>
      <w:r>
        <w:tab/>
      </w:r>
      <w:bookmarkStart w:id="425" w:name="_Toc233043061"/>
      <w:r w:rsidR="00F75D2B" w:rsidRPr="00EF41F5">
        <w:t>287</w:t>
      </w:r>
      <w:r w:rsidR="00F75D2B">
        <w:tab/>
        <w:t>Non-compliance with prohibition notice</w:t>
      </w:r>
      <w:bookmarkEnd w:id="425"/>
      <w:r w:rsidR="00F75D2B">
        <w:t xml:space="preserve"> </w:t>
      </w:r>
    </w:p>
    <w:p w14:paraId="30D3A5C4" w14:textId="77777777" w:rsidR="00F75D2B" w:rsidRDefault="007C1CAA" w:rsidP="0095470D">
      <w:pPr>
        <w:pStyle w:val="DraftHeading2"/>
        <w:tabs>
          <w:tab w:val="right" w:pos="1247"/>
        </w:tabs>
        <w:ind w:left="1361" w:hanging="1361"/>
      </w:pPr>
      <w:r>
        <w:tab/>
      </w:r>
      <w:r w:rsidR="00F75D2B" w:rsidRPr="007C1CAA">
        <w:t>(1)</w:t>
      </w:r>
      <w:r w:rsidR="00F75D2B">
        <w:tab/>
        <w:t>Subject to section 288, a person to whom a prohibition notice is issued must not, without reasonable excuse, fail to comply with that notice.</w:t>
      </w:r>
    </w:p>
    <w:p w14:paraId="428B2DA4"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50</w:t>
      </w:r>
      <w:r w:rsidR="00710640">
        <w:t>0 penalty</w:t>
      </w:r>
      <w:r>
        <w:t xml:space="preserve"> units;</w:t>
      </w:r>
    </w:p>
    <w:p w14:paraId="7062B375"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250</w:t>
      </w:r>
      <w:r w:rsidR="00710640">
        <w:t>0 penalty</w:t>
      </w:r>
      <w:r>
        <w:t xml:space="preserve"> units.</w:t>
      </w:r>
    </w:p>
    <w:p w14:paraId="158B8944" w14:textId="77777777" w:rsidR="00DF46F6" w:rsidRPr="00DF46F6" w:rsidRDefault="00DF46F6" w:rsidP="00DF46F6"/>
    <w:p w14:paraId="251DAFA0" w14:textId="77777777" w:rsidR="00F75D2B" w:rsidRPr="0095470D" w:rsidRDefault="00F75D2B" w:rsidP="0095470D">
      <w:pPr>
        <w:pStyle w:val="DraftSub-sectionNote"/>
        <w:tabs>
          <w:tab w:val="right" w:pos="1814"/>
        </w:tabs>
        <w:ind w:left="1361"/>
        <w:rPr>
          <w:b/>
        </w:rPr>
      </w:pPr>
      <w:r w:rsidRPr="0095470D">
        <w:rPr>
          <w:b/>
        </w:rPr>
        <w:lastRenderedPageBreak/>
        <w:t>Note</w:t>
      </w:r>
    </w:p>
    <w:p w14:paraId="7EE75042" w14:textId="77777777" w:rsidR="00F75D2B" w:rsidRDefault="00F75D2B" w:rsidP="0095470D">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w:t>
      </w:r>
    </w:p>
    <w:p w14:paraId="0AFEEA97" w14:textId="77777777" w:rsidR="00F75D2B" w:rsidRDefault="007C1CAA" w:rsidP="0095470D">
      <w:pPr>
        <w:pStyle w:val="DraftHeading2"/>
        <w:tabs>
          <w:tab w:val="right" w:pos="1247"/>
        </w:tabs>
        <w:ind w:left="1361" w:hanging="1361"/>
      </w:pPr>
      <w:r>
        <w:tab/>
      </w:r>
      <w:r w:rsidR="00F75D2B" w:rsidRPr="007C1CAA">
        <w:t>(2)</w:t>
      </w:r>
      <w:r w:rsidR="00F75D2B">
        <w:tab/>
        <w:t>An offence under subsection (1) is an indictable offence.</w:t>
      </w:r>
    </w:p>
    <w:p w14:paraId="707A6B02" w14:textId="77777777" w:rsidR="00F75D2B" w:rsidRPr="0095470D" w:rsidRDefault="00F75D2B" w:rsidP="0095470D">
      <w:pPr>
        <w:pStyle w:val="DraftSub-sectionNote"/>
        <w:tabs>
          <w:tab w:val="right" w:pos="1814"/>
        </w:tabs>
        <w:ind w:left="1361"/>
        <w:rPr>
          <w:b/>
        </w:rPr>
      </w:pPr>
      <w:r w:rsidRPr="0095470D">
        <w:rPr>
          <w:b/>
        </w:rPr>
        <w:t>Note</w:t>
      </w:r>
    </w:p>
    <w:p w14:paraId="236828DC" w14:textId="77777777" w:rsidR="00F75D2B" w:rsidRDefault="00F75D2B" w:rsidP="0095470D">
      <w:pPr>
        <w:pStyle w:val="DraftSub-sectionNote"/>
        <w:tabs>
          <w:tab w:val="right" w:pos="1814"/>
        </w:tabs>
        <w:ind w:left="1361"/>
      </w:pPr>
      <w:r>
        <w:t xml:space="preserve">This offence may be heard and determined summarily (see section 28 of the </w:t>
      </w:r>
      <w:r w:rsidRPr="0095470D">
        <w:rPr>
          <w:b/>
        </w:rPr>
        <w:t>Criminal Procedure Act 2009</w:t>
      </w:r>
      <w:r>
        <w:t>).</w:t>
      </w:r>
    </w:p>
    <w:p w14:paraId="6DF44095" w14:textId="77777777" w:rsidR="002B3271" w:rsidRPr="009256D5" w:rsidRDefault="002B3271" w:rsidP="00866665">
      <w:pPr>
        <w:pStyle w:val="SideNote"/>
        <w:framePr w:wrap="around"/>
        <w:rPr>
          <w:lang w:val="en-US"/>
        </w:rPr>
      </w:pPr>
      <w:r w:rsidRPr="009256D5">
        <w:rPr>
          <w:lang w:val="en-US"/>
        </w:rPr>
        <w:t xml:space="preserve">S. </w:t>
      </w:r>
      <w:r>
        <w:rPr>
          <w:lang w:val="en-US"/>
        </w:rPr>
        <w:t>288</w:t>
      </w:r>
      <w:r w:rsidRPr="009256D5">
        <w:rPr>
          <w:lang w:val="en-US"/>
        </w:rPr>
        <w:t xml:space="preserve"> inserted by No. 39/2018 s. 7 (as </w:t>
      </w:r>
      <w:r w:rsidRPr="009256D5">
        <w:t>amended by Nos 27/2019 ss 12−30, 3/2020 ss 42–44, 47/2020 s. 26).</w:t>
      </w:r>
    </w:p>
    <w:p w14:paraId="4E5E8AF7" w14:textId="77777777" w:rsidR="00F75D2B" w:rsidRDefault="007C1CAA" w:rsidP="0095470D">
      <w:pPr>
        <w:pStyle w:val="DraftHeading1"/>
        <w:tabs>
          <w:tab w:val="right" w:pos="680"/>
        </w:tabs>
        <w:ind w:left="850" w:hanging="850"/>
      </w:pPr>
      <w:r>
        <w:tab/>
      </w:r>
      <w:bookmarkStart w:id="426" w:name="_Toc233043062"/>
      <w:r w:rsidR="00F75D2B" w:rsidRPr="00EF41F5">
        <w:t>288</w:t>
      </w:r>
      <w:r w:rsidR="00F75D2B">
        <w:tab/>
        <w:t>Failure to report</w:t>
      </w:r>
      <w:bookmarkEnd w:id="426"/>
    </w:p>
    <w:p w14:paraId="1C0602DE" w14:textId="77777777" w:rsidR="00F75D2B" w:rsidRDefault="00F75D2B" w:rsidP="0095470D">
      <w:pPr>
        <w:pStyle w:val="BodySectionSub"/>
      </w:pPr>
      <w:r>
        <w:t>If an improvement notice or a prohibition notice requires the person to whom it is issued to report to the Authority on a specified matter, the person must not fail to comply with that requirement.</w:t>
      </w:r>
    </w:p>
    <w:p w14:paraId="2DA8D006"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6</w:t>
      </w:r>
      <w:r w:rsidR="00710640">
        <w:t>0 penalty</w:t>
      </w:r>
      <w:r>
        <w:t xml:space="preserve"> units;</w:t>
      </w:r>
    </w:p>
    <w:p w14:paraId="404133B2"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30</w:t>
      </w:r>
      <w:r w:rsidR="00710640">
        <w:t>0 penalty</w:t>
      </w:r>
      <w:r>
        <w:t xml:space="preserve"> units.</w:t>
      </w:r>
    </w:p>
    <w:p w14:paraId="20691260" w14:textId="77777777" w:rsidR="002B3271" w:rsidRPr="009256D5" w:rsidRDefault="002B3271" w:rsidP="00866665">
      <w:pPr>
        <w:pStyle w:val="SideNote"/>
        <w:framePr w:wrap="around"/>
        <w:rPr>
          <w:lang w:val="en-US"/>
        </w:rPr>
      </w:pPr>
      <w:r w:rsidRPr="009256D5">
        <w:rPr>
          <w:lang w:val="en-US"/>
        </w:rPr>
        <w:t xml:space="preserve">S. </w:t>
      </w:r>
      <w:r>
        <w:rPr>
          <w:lang w:val="en-US"/>
        </w:rPr>
        <w:t>289</w:t>
      </w:r>
      <w:r w:rsidRPr="009256D5">
        <w:rPr>
          <w:lang w:val="en-US"/>
        </w:rPr>
        <w:t xml:space="preserve"> inserted by No. 39/2018 s. 7 (as </w:t>
      </w:r>
      <w:r w:rsidRPr="009256D5">
        <w:t>amended by Nos 27/2019 ss 12−30, 3/2020 ss 42–44, 47/2020 s. 26).</w:t>
      </w:r>
    </w:p>
    <w:p w14:paraId="79F2B720" w14:textId="77777777" w:rsidR="00F75D2B" w:rsidRDefault="007C1CAA" w:rsidP="0095470D">
      <w:pPr>
        <w:pStyle w:val="DraftHeading1"/>
        <w:tabs>
          <w:tab w:val="right" w:pos="680"/>
        </w:tabs>
        <w:ind w:left="850" w:hanging="850"/>
      </w:pPr>
      <w:r>
        <w:tab/>
      </w:r>
      <w:bookmarkStart w:id="427" w:name="_Toc233043063"/>
      <w:r w:rsidR="00F75D2B" w:rsidRPr="00EF41F5">
        <w:t>289</w:t>
      </w:r>
      <w:r w:rsidR="00F75D2B">
        <w:tab/>
        <w:t>Non-compliance with notice to investigate</w:t>
      </w:r>
      <w:bookmarkEnd w:id="427"/>
    </w:p>
    <w:p w14:paraId="6F68470D" w14:textId="77777777" w:rsidR="00F75D2B" w:rsidRDefault="007C1CAA" w:rsidP="0095470D">
      <w:pPr>
        <w:pStyle w:val="DraftHeading2"/>
        <w:tabs>
          <w:tab w:val="right" w:pos="1247"/>
        </w:tabs>
        <w:ind w:left="1361" w:hanging="1361"/>
      </w:pPr>
      <w:r>
        <w:tab/>
      </w:r>
      <w:r w:rsidR="00F75D2B" w:rsidRPr="007C1CAA">
        <w:t>(1)</w:t>
      </w:r>
      <w:r w:rsidR="00F75D2B">
        <w:tab/>
        <w:t>Subject to subsection (2), a person to whom a notice to investigate is issued must not, without reasonable excuse, fail to comply with that notice.</w:t>
      </w:r>
    </w:p>
    <w:p w14:paraId="0E7AA474"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12</w:t>
      </w:r>
      <w:r w:rsidR="00710640">
        <w:t>0 penalty</w:t>
      </w:r>
      <w:r>
        <w:t xml:space="preserve"> units;</w:t>
      </w:r>
    </w:p>
    <w:p w14:paraId="1203AAD1"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60</w:t>
      </w:r>
      <w:r w:rsidR="00710640">
        <w:t>0 penalty</w:t>
      </w:r>
      <w:r>
        <w:t xml:space="preserve"> units.</w:t>
      </w:r>
    </w:p>
    <w:p w14:paraId="31BCE201" w14:textId="77777777" w:rsidR="00F75D2B" w:rsidRPr="0095470D" w:rsidRDefault="00F75D2B" w:rsidP="0095470D">
      <w:pPr>
        <w:pStyle w:val="DraftSub-sectionNote"/>
        <w:tabs>
          <w:tab w:val="right" w:pos="1814"/>
        </w:tabs>
        <w:ind w:left="1361"/>
        <w:rPr>
          <w:b/>
        </w:rPr>
      </w:pPr>
      <w:r w:rsidRPr="0095470D">
        <w:rPr>
          <w:b/>
        </w:rPr>
        <w:t>Note</w:t>
      </w:r>
    </w:p>
    <w:p w14:paraId="3636FE2E" w14:textId="77777777" w:rsidR="00F75D2B" w:rsidRDefault="00F75D2B" w:rsidP="0095470D">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w:t>
      </w:r>
    </w:p>
    <w:p w14:paraId="76C1FEED" w14:textId="77777777" w:rsidR="00D05323" w:rsidRDefault="00D05323" w:rsidP="00D05323"/>
    <w:p w14:paraId="0B5DD099" w14:textId="77777777" w:rsidR="00D05323" w:rsidRPr="00D05323" w:rsidRDefault="00D05323" w:rsidP="00D05323"/>
    <w:p w14:paraId="291832DC" w14:textId="77777777" w:rsidR="00F75D2B" w:rsidRDefault="007C1CAA" w:rsidP="0095470D">
      <w:pPr>
        <w:pStyle w:val="DraftHeading2"/>
        <w:tabs>
          <w:tab w:val="right" w:pos="1247"/>
        </w:tabs>
        <w:ind w:left="1361" w:hanging="1361"/>
      </w:pPr>
      <w:r>
        <w:lastRenderedPageBreak/>
        <w:tab/>
      </w:r>
      <w:r w:rsidR="00F75D2B" w:rsidRPr="007C1CAA">
        <w:t>(2)</w:t>
      </w:r>
      <w:r w:rsidR="00F75D2B">
        <w:tab/>
        <w:t>A person to whom a notice to investigate is issued must not fail to comply with any reporting requirement specified in that notice.</w:t>
      </w:r>
    </w:p>
    <w:p w14:paraId="2063DB05"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6</w:t>
      </w:r>
      <w:r w:rsidR="00710640">
        <w:t>0 penalty</w:t>
      </w:r>
      <w:r>
        <w:t xml:space="preserve"> units;</w:t>
      </w:r>
    </w:p>
    <w:p w14:paraId="31D61207"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30</w:t>
      </w:r>
      <w:r w:rsidR="00710640">
        <w:t>0 penalty</w:t>
      </w:r>
      <w:r>
        <w:t xml:space="preserve"> units.</w:t>
      </w:r>
    </w:p>
    <w:p w14:paraId="7C7E6DC2" w14:textId="77777777" w:rsidR="002B3271" w:rsidRPr="009256D5" w:rsidRDefault="002B3271" w:rsidP="00866665">
      <w:pPr>
        <w:pStyle w:val="SideNote"/>
        <w:framePr w:wrap="around"/>
        <w:rPr>
          <w:lang w:val="en-US"/>
        </w:rPr>
      </w:pPr>
      <w:r w:rsidRPr="009256D5">
        <w:rPr>
          <w:lang w:val="en-US"/>
        </w:rPr>
        <w:t xml:space="preserve">S. </w:t>
      </w:r>
      <w:r>
        <w:rPr>
          <w:lang w:val="en-US"/>
        </w:rPr>
        <w:t>290</w:t>
      </w:r>
      <w:r w:rsidRPr="009256D5">
        <w:rPr>
          <w:lang w:val="en-US"/>
        </w:rPr>
        <w:t xml:space="preserve"> inserted by No. 39/2018 s. 7 (as </w:t>
      </w:r>
      <w:r w:rsidRPr="009256D5">
        <w:t>amended by Nos 27/2019 ss 12−30, 3/2020 ss 42–44, 47/2020 s. 26).</w:t>
      </w:r>
    </w:p>
    <w:p w14:paraId="194595CD" w14:textId="77777777" w:rsidR="00F75D2B" w:rsidRDefault="007C1CAA" w:rsidP="0095470D">
      <w:pPr>
        <w:pStyle w:val="DraftHeading1"/>
        <w:tabs>
          <w:tab w:val="right" w:pos="680"/>
        </w:tabs>
        <w:ind w:left="850" w:hanging="850"/>
      </w:pPr>
      <w:r>
        <w:tab/>
      </w:r>
      <w:bookmarkStart w:id="428" w:name="_Toc233043064"/>
      <w:r w:rsidR="00F75D2B" w:rsidRPr="00EF41F5">
        <w:t>290</w:t>
      </w:r>
      <w:r w:rsidR="00F75D2B">
        <w:tab/>
        <w:t>Non-compliance with environmental action notice</w:t>
      </w:r>
      <w:bookmarkEnd w:id="428"/>
    </w:p>
    <w:p w14:paraId="1D90A9B9" w14:textId="77777777" w:rsidR="00F75D2B" w:rsidRDefault="007C1CAA" w:rsidP="0095470D">
      <w:pPr>
        <w:pStyle w:val="DraftHeading2"/>
        <w:tabs>
          <w:tab w:val="right" w:pos="1247"/>
        </w:tabs>
        <w:ind w:left="1361" w:hanging="1361"/>
      </w:pPr>
      <w:r>
        <w:tab/>
      </w:r>
      <w:r w:rsidR="00F75D2B" w:rsidRPr="007C1CAA">
        <w:t>(1)</w:t>
      </w:r>
      <w:r w:rsidR="00F75D2B">
        <w:tab/>
        <w:t>Subject to subsection (3), a person to whom an environmental action notice is issued must not, without reasonable excuse, fail to comply with that notice.</w:t>
      </w:r>
    </w:p>
    <w:p w14:paraId="51CBE64A"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50</w:t>
      </w:r>
      <w:r w:rsidR="00710640">
        <w:t>0 penalty</w:t>
      </w:r>
      <w:r>
        <w:t xml:space="preserve"> units;</w:t>
      </w:r>
    </w:p>
    <w:p w14:paraId="164E74AF"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250</w:t>
      </w:r>
      <w:r w:rsidR="00710640">
        <w:t>0 penalty</w:t>
      </w:r>
      <w:r>
        <w:t xml:space="preserve"> units.</w:t>
      </w:r>
    </w:p>
    <w:p w14:paraId="5ADF2235" w14:textId="77777777" w:rsidR="00F75D2B" w:rsidRPr="0095470D" w:rsidRDefault="00F75D2B" w:rsidP="0095470D">
      <w:pPr>
        <w:pStyle w:val="DraftSub-sectionNote"/>
        <w:tabs>
          <w:tab w:val="right" w:pos="1814"/>
        </w:tabs>
        <w:ind w:left="1361"/>
        <w:rPr>
          <w:b/>
        </w:rPr>
      </w:pPr>
      <w:r w:rsidRPr="0095470D">
        <w:rPr>
          <w:b/>
        </w:rPr>
        <w:t>Note</w:t>
      </w:r>
    </w:p>
    <w:p w14:paraId="3D3033C8" w14:textId="77777777" w:rsidR="00F75D2B" w:rsidRDefault="00F75D2B" w:rsidP="0095470D">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w:t>
      </w:r>
    </w:p>
    <w:p w14:paraId="7D3F420A" w14:textId="77777777" w:rsidR="00F75D2B" w:rsidRDefault="007C1CAA" w:rsidP="0095470D">
      <w:pPr>
        <w:pStyle w:val="DraftHeading2"/>
        <w:tabs>
          <w:tab w:val="right" w:pos="1247"/>
        </w:tabs>
        <w:ind w:left="1361" w:hanging="1361"/>
      </w:pPr>
      <w:r>
        <w:tab/>
      </w:r>
      <w:r w:rsidR="00F75D2B" w:rsidRPr="007C1CAA">
        <w:t>(2)</w:t>
      </w:r>
      <w:r w:rsidR="00F75D2B">
        <w:tab/>
        <w:t>An offence under subsection (1) is an indictable offence.</w:t>
      </w:r>
    </w:p>
    <w:p w14:paraId="7ED57749" w14:textId="77777777" w:rsidR="00F75D2B" w:rsidRPr="0095470D" w:rsidRDefault="00F75D2B" w:rsidP="0095470D">
      <w:pPr>
        <w:pStyle w:val="DraftSub-sectionNote"/>
        <w:tabs>
          <w:tab w:val="right" w:pos="1814"/>
        </w:tabs>
        <w:ind w:left="1361"/>
        <w:rPr>
          <w:b/>
        </w:rPr>
      </w:pPr>
      <w:r w:rsidRPr="0095470D">
        <w:rPr>
          <w:b/>
        </w:rPr>
        <w:t>Note</w:t>
      </w:r>
    </w:p>
    <w:p w14:paraId="5E4E1CE2" w14:textId="77777777" w:rsidR="00F75D2B" w:rsidRDefault="00F75D2B" w:rsidP="0095470D">
      <w:pPr>
        <w:pStyle w:val="DraftSub-sectionNote"/>
        <w:tabs>
          <w:tab w:val="right" w:pos="1814"/>
        </w:tabs>
        <w:ind w:left="1361"/>
      </w:pPr>
      <w:r>
        <w:t xml:space="preserve">This offence may be heard and determined summarily (see section 28 of the </w:t>
      </w:r>
      <w:r w:rsidRPr="0095470D">
        <w:rPr>
          <w:b/>
        </w:rPr>
        <w:t>Criminal Procedure Act 2009</w:t>
      </w:r>
      <w:r>
        <w:t>).</w:t>
      </w:r>
    </w:p>
    <w:p w14:paraId="75B7038F" w14:textId="77777777" w:rsidR="00F75D2B" w:rsidRDefault="007C1CAA" w:rsidP="0095470D">
      <w:pPr>
        <w:pStyle w:val="DraftHeading2"/>
        <w:tabs>
          <w:tab w:val="right" w:pos="1247"/>
        </w:tabs>
        <w:ind w:left="1361" w:hanging="1361"/>
      </w:pPr>
      <w:r>
        <w:tab/>
      </w:r>
      <w:r w:rsidR="00F75D2B" w:rsidRPr="007C1CAA">
        <w:t>(3)</w:t>
      </w:r>
      <w:r w:rsidR="00F75D2B">
        <w:tab/>
        <w:t>A person to whom an environmental action notice is issued must not fail to comply with any reporting requirement specified in that notice.</w:t>
      </w:r>
    </w:p>
    <w:p w14:paraId="09106FA7"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6</w:t>
      </w:r>
      <w:r w:rsidR="00710640">
        <w:t>0 penalty</w:t>
      </w:r>
      <w:r>
        <w:t xml:space="preserve"> units;</w:t>
      </w:r>
    </w:p>
    <w:p w14:paraId="5697FFF5"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30</w:t>
      </w:r>
      <w:r w:rsidR="00710640">
        <w:t>0 penalty</w:t>
      </w:r>
      <w:r>
        <w:t xml:space="preserve"> units.</w:t>
      </w:r>
    </w:p>
    <w:p w14:paraId="20432CE0" w14:textId="77777777" w:rsidR="002B3271" w:rsidRPr="009256D5" w:rsidRDefault="002B3271" w:rsidP="00866665">
      <w:pPr>
        <w:pStyle w:val="SideNote"/>
        <w:framePr w:wrap="around"/>
        <w:rPr>
          <w:lang w:val="en-US"/>
        </w:rPr>
      </w:pPr>
      <w:r w:rsidRPr="009256D5">
        <w:rPr>
          <w:lang w:val="en-US"/>
        </w:rPr>
        <w:lastRenderedPageBreak/>
        <w:t xml:space="preserve">S. </w:t>
      </w:r>
      <w:r>
        <w:rPr>
          <w:lang w:val="en-US"/>
        </w:rPr>
        <w:t>291</w:t>
      </w:r>
      <w:r w:rsidRPr="009256D5">
        <w:rPr>
          <w:lang w:val="en-US"/>
        </w:rPr>
        <w:t xml:space="preserve"> inserted by No. 39/2018 s. 7 (as </w:t>
      </w:r>
      <w:r w:rsidRPr="009256D5">
        <w:t>amended by Nos 27/2019 ss 12−30, 3/2020 ss 42–44, 47/2020 s. 26).</w:t>
      </w:r>
    </w:p>
    <w:p w14:paraId="4C1D632B" w14:textId="77777777" w:rsidR="00F75D2B" w:rsidRDefault="007C1CAA" w:rsidP="0095470D">
      <w:pPr>
        <w:pStyle w:val="DraftHeading1"/>
        <w:tabs>
          <w:tab w:val="right" w:pos="680"/>
        </w:tabs>
        <w:ind w:left="850" w:hanging="850"/>
      </w:pPr>
      <w:r>
        <w:tab/>
      </w:r>
      <w:bookmarkStart w:id="429" w:name="_Toc233043065"/>
      <w:r w:rsidR="00F75D2B" w:rsidRPr="00EF41F5">
        <w:t>291</w:t>
      </w:r>
      <w:r w:rsidR="00F75D2B">
        <w:tab/>
        <w:t>Reasonable excuse where entry refused</w:t>
      </w:r>
      <w:bookmarkEnd w:id="429"/>
    </w:p>
    <w:p w14:paraId="1E7241A3" w14:textId="77777777" w:rsidR="00F75D2B" w:rsidRDefault="00F75D2B" w:rsidP="0095470D">
      <w:pPr>
        <w:pStyle w:val="BodySectionSub"/>
      </w:pPr>
      <w:r>
        <w:t xml:space="preserve">It is a reasonable excuse to an offence under section 289 or 290 if entry to land was necessary for the person to comply with the notice and the occupier of the land refused the person entry. </w:t>
      </w:r>
    </w:p>
    <w:p w14:paraId="204CDBF7" w14:textId="77777777" w:rsidR="00D05323" w:rsidRDefault="00D05323" w:rsidP="00D05323"/>
    <w:p w14:paraId="3F9F4CBA" w14:textId="77777777" w:rsidR="00DF46F6" w:rsidRPr="00D05323" w:rsidRDefault="00DF46F6" w:rsidP="00D05323"/>
    <w:p w14:paraId="5D4F45AC" w14:textId="77777777" w:rsidR="002B3271" w:rsidRPr="009256D5" w:rsidRDefault="002B3271" w:rsidP="00866665">
      <w:pPr>
        <w:pStyle w:val="SideNote"/>
        <w:framePr w:wrap="around"/>
        <w:rPr>
          <w:lang w:val="en-US"/>
        </w:rPr>
      </w:pPr>
      <w:r w:rsidRPr="009256D5">
        <w:rPr>
          <w:lang w:val="en-US"/>
        </w:rPr>
        <w:t xml:space="preserve">S. </w:t>
      </w:r>
      <w:r>
        <w:rPr>
          <w:lang w:val="en-US"/>
        </w:rPr>
        <w:t>292</w:t>
      </w:r>
      <w:r w:rsidRPr="009256D5">
        <w:rPr>
          <w:lang w:val="en-US"/>
        </w:rPr>
        <w:t xml:space="preserve"> inserted by No. 39/2018 s. 7 (as </w:t>
      </w:r>
      <w:r w:rsidRPr="009256D5">
        <w:t>amended by Nos 27/2019 ss 12−30, 3/2020 ss 42–44, 47/2020 s. 26).</w:t>
      </w:r>
    </w:p>
    <w:p w14:paraId="4530C9FA" w14:textId="77777777" w:rsidR="00F75D2B" w:rsidRDefault="007C1CAA" w:rsidP="0095470D">
      <w:pPr>
        <w:pStyle w:val="DraftHeading1"/>
        <w:tabs>
          <w:tab w:val="right" w:pos="680"/>
        </w:tabs>
        <w:ind w:left="850" w:hanging="850"/>
      </w:pPr>
      <w:r>
        <w:tab/>
      </w:r>
      <w:bookmarkStart w:id="430" w:name="_Toc233043066"/>
      <w:r w:rsidR="00F75D2B" w:rsidRPr="00EF41F5">
        <w:t>292</w:t>
      </w:r>
      <w:r w:rsidR="00F75D2B">
        <w:tab/>
        <w:t>Non-compliance with site management order</w:t>
      </w:r>
      <w:bookmarkEnd w:id="430"/>
    </w:p>
    <w:p w14:paraId="7BC14446" w14:textId="77777777" w:rsidR="00F75D2B" w:rsidRDefault="007C1CAA" w:rsidP="0095470D">
      <w:pPr>
        <w:pStyle w:val="DraftHeading2"/>
        <w:tabs>
          <w:tab w:val="right" w:pos="1247"/>
        </w:tabs>
        <w:ind w:left="1361" w:hanging="1361"/>
      </w:pPr>
      <w:r>
        <w:tab/>
      </w:r>
      <w:r w:rsidR="00F75D2B" w:rsidRPr="007C1CAA">
        <w:t>(1)</w:t>
      </w:r>
      <w:r w:rsidR="00F75D2B">
        <w:tab/>
        <w:t>Subject to subsection (2), a person who is bound by a site management order must not, without reasonable excuse, fail to comply with that order.</w:t>
      </w:r>
    </w:p>
    <w:p w14:paraId="40652412"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50</w:t>
      </w:r>
      <w:r w:rsidR="00710640">
        <w:t>0 penalty</w:t>
      </w:r>
      <w:r>
        <w:t xml:space="preserve"> units;</w:t>
      </w:r>
    </w:p>
    <w:p w14:paraId="03259D16"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250</w:t>
      </w:r>
      <w:r w:rsidR="00710640">
        <w:t>0 penalty</w:t>
      </w:r>
      <w:r>
        <w:t xml:space="preserve"> units.</w:t>
      </w:r>
    </w:p>
    <w:p w14:paraId="55080099" w14:textId="77777777" w:rsidR="00F75D2B" w:rsidRPr="0095470D" w:rsidRDefault="00F75D2B" w:rsidP="0095470D">
      <w:pPr>
        <w:pStyle w:val="DraftSub-sectionNote"/>
        <w:tabs>
          <w:tab w:val="right" w:pos="1814"/>
        </w:tabs>
        <w:ind w:left="1361"/>
        <w:rPr>
          <w:b/>
        </w:rPr>
      </w:pPr>
      <w:r w:rsidRPr="0095470D">
        <w:rPr>
          <w:b/>
        </w:rPr>
        <w:t>Note</w:t>
      </w:r>
    </w:p>
    <w:p w14:paraId="2F0BE2D9" w14:textId="77777777" w:rsidR="00F75D2B" w:rsidRDefault="00F75D2B" w:rsidP="0095470D">
      <w:pPr>
        <w:pStyle w:val="DraftSub-sectionNote"/>
        <w:tabs>
          <w:tab w:val="right" w:pos="1814"/>
        </w:tabs>
        <w:ind w:left="1361"/>
      </w:pPr>
      <w:r>
        <w:t>Section 314 provides that subsection (1) is a civil penalty provision. The penalty for contravention of this civil penalty provision is set out in the table in section 314.</w:t>
      </w:r>
    </w:p>
    <w:p w14:paraId="760A7393" w14:textId="77777777" w:rsidR="00F75D2B" w:rsidRDefault="007C1CAA" w:rsidP="0095470D">
      <w:pPr>
        <w:pStyle w:val="DraftHeading2"/>
        <w:tabs>
          <w:tab w:val="right" w:pos="1247"/>
        </w:tabs>
        <w:ind w:left="1361" w:hanging="1361"/>
      </w:pPr>
      <w:r>
        <w:tab/>
      </w:r>
      <w:r w:rsidR="00F75D2B" w:rsidRPr="007C1CAA">
        <w:t>(2)</w:t>
      </w:r>
      <w:r w:rsidR="00F75D2B">
        <w:tab/>
        <w:t>A person who is bound by a site management order must not fail to comply with any reporting requirement specified in that order.</w:t>
      </w:r>
    </w:p>
    <w:p w14:paraId="0A00B8F4"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6</w:t>
      </w:r>
      <w:r w:rsidR="00710640">
        <w:t>0 penalty</w:t>
      </w:r>
      <w:r>
        <w:t xml:space="preserve"> units;</w:t>
      </w:r>
    </w:p>
    <w:p w14:paraId="58C42781"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30</w:t>
      </w:r>
      <w:r w:rsidR="00710640">
        <w:t>0 penalty</w:t>
      </w:r>
      <w:r>
        <w:t xml:space="preserve"> units.</w:t>
      </w:r>
    </w:p>
    <w:p w14:paraId="782C68E9" w14:textId="77777777" w:rsidR="00F75D2B" w:rsidRDefault="007C1CAA" w:rsidP="0095470D">
      <w:pPr>
        <w:pStyle w:val="DraftHeading2"/>
        <w:tabs>
          <w:tab w:val="right" w:pos="1247"/>
        </w:tabs>
        <w:ind w:left="1361" w:hanging="1361"/>
      </w:pPr>
      <w:r>
        <w:tab/>
      </w:r>
      <w:r w:rsidR="00F75D2B" w:rsidRPr="007C1CAA">
        <w:t>(3)</w:t>
      </w:r>
      <w:r w:rsidR="00F75D2B">
        <w:tab/>
        <w:t>An offence under subsection (1) is an indictable offence.</w:t>
      </w:r>
    </w:p>
    <w:p w14:paraId="5AC1A5CF" w14:textId="77777777" w:rsidR="00F75D2B" w:rsidRPr="0095470D" w:rsidRDefault="00F75D2B" w:rsidP="0095470D">
      <w:pPr>
        <w:pStyle w:val="DraftSub-sectionNote"/>
        <w:tabs>
          <w:tab w:val="right" w:pos="1814"/>
        </w:tabs>
        <w:ind w:left="1361"/>
        <w:rPr>
          <w:b/>
        </w:rPr>
      </w:pPr>
      <w:r w:rsidRPr="0095470D">
        <w:rPr>
          <w:b/>
        </w:rPr>
        <w:t>Note</w:t>
      </w:r>
    </w:p>
    <w:p w14:paraId="5202D715" w14:textId="77777777" w:rsidR="00F75D2B" w:rsidRDefault="00F75D2B" w:rsidP="0095470D">
      <w:pPr>
        <w:pStyle w:val="DraftSub-sectionNote"/>
        <w:tabs>
          <w:tab w:val="right" w:pos="1814"/>
        </w:tabs>
        <w:ind w:left="1361"/>
      </w:pPr>
      <w:r>
        <w:t xml:space="preserve">This offence may be heard and determined summarily (see section 28 of the </w:t>
      </w:r>
      <w:r w:rsidRPr="0095470D">
        <w:rPr>
          <w:b/>
        </w:rPr>
        <w:t>Criminal Procedure Act 2009</w:t>
      </w:r>
      <w:r>
        <w:t>).</w:t>
      </w:r>
    </w:p>
    <w:p w14:paraId="52021526" w14:textId="77777777" w:rsidR="002B3271" w:rsidRPr="009256D5" w:rsidRDefault="002B3271" w:rsidP="00866665">
      <w:pPr>
        <w:pStyle w:val="SideNote"/>
        <w:framePr w:wrap="around"/>
        <w:rPr>
          <w:lang w:val="en-US"/>
        </w:rPr>
      </w:pPr>
      <w:r w:rsidRPr="009256D5">
        <w:rPr>
          <w:lang w:val="en-US"/>
        </w:rPr>
        <w:lastRenderedPageBreak/>
        <w:t xml:space="preserve">S. </w:t>
      </w:r>
      <w:r>
        <w:rPr>
          <w:lang w:val="en-US"/>
        </w:rPr>
        <w:t>293</w:t>
      </w:r>
      <w:r w:rsidRPr="009256D5">
        <w:rPr>
          <w:lang w:val="en-US"/>
        </w:rPr>
        <w:t xml:space="preserve"> inserted by No. 39/2018 s. 7 (as </w:t>
      </w:r>
      <w:r w:rsidRPr="009256D5">
        <w:t>amended by Nos 27/2019 ss 12−30, 3/2020 ss 42–44, 47/2020 s. 26).</w:t>
      </w:r>
    </w:p>
    <w:p w14:paraId="34F22873" w14:textId="77777777" w:rsidR="00F75D2B" w:rsidRDefault="007C1CAA" w:rsidP="0095470D">
      <w:pPr>
        <w:pStyle w:val="DraftHeading1"/>
        <w:tabs>
          <w:tab w:val="right" w:pos="680"/>
        </w:tabs>
        <w:ind w:left="850" w:hanging="850"/>
      </w:pPr>
      <w:r>
        <w:tab/>
      </w:r>
      <w:bookmarkStart w:id="431" w:name="_Toc233043067"/>
      <w:r w:rsidR="00F75D2B" w:rsidRPr="00EF41F5">
        <w:t>293</w:t>
      </w:r>
      <w:r w:rsidR="00F75D2B">
        <w:tab/>
        <w:t>Non-compliance with non-disturbance notice</w:t>
      </w:r>
      <w:bookmarkEnd w:id="431"/>
    </w:p>
    <w:p w14:paraId="49068EDB" w14:textId="77777777" w:rsidR="00F75D2B" w:rsidRDefault="007C1CAA" w:rsidP="0095470D">
      <w:pPr>
        <w:pStyle w:val="DraftHeading2"/>
        <w:tabs>
          <w:tab w:val="right" w:pos="1247"/>
        </w:tabs>
        <w:ind w:left="1361" w:hanging="1361"/>
      </w:pPr>
      <w:r>
        <w:tab/>
      </w:r>
      <w:r w:rsidR="00F75D2B" w:rsidRPr="007C1CAA">
        <w:t>(1)</w:t>
      </w:r>
      <w:r w:rsidR="00F75D2B">
        <w:tab/>
        <w:t>A person to whom a non-disturbance notice has been issued must not, without reasonable excuse, fail to comply with the notice.</w:t>
      </w:r>
    </w:p>
    <w:p w14:paraId="1BA3418D" w14:textId="77777777" w:rsidR="00F75D2B" w:rsidRDefault="00F75D2B" w:rsidP="0095470D">
      <w:pPr>
        <w:pStyle w:val="DraftPenalty2"/>
        <w:tabs>
          <w:tab w:val="clear" w:pos="851"/>
          <w:tab w:val="clear" w:pos="1361"/>
          <w:tab w:val="clear" w:pos="1871"/>
          <w:tab w:val="clear" w:pos="2381"/>
          <w:tab w:val="clear" w:pos="2892"/>
          <w:tab w:val="clear" w:pos="3402"/>
        </w:tabs>
      </w:pPr>
      <w:r>
        <w:t>Penalty:</w:t>
      </w:r>
      <w:r>
        <w:tab/>
        <w:t>In the case of a natural person, 50</w:t>
      </w:r>
      <w:r w:rsidR="00710640">
        <w:t>0 penalty</w:t>
      </w:r>
      <w:r>
        <w:t xml:space="preserve"> units;</w:t>
      </w:r>
    </w:p>
    <w:p w14:paraId="61167777" w14:textId="77777777" w:rsidR="00F75D2B" w:rsidRDefault="00F75D2B" w:rsidP="0095470D">
      <w:pPr>
        <w:pStyle w:val="DraftPenalty2"/>
        <w:tabs>
          <w:tab w:val="clear" w:pos="851"/>
          <w:tab w:val="clear" w:pos="1361"/>
          <w:tab w:val="clear" w:pos="1871"/>
          <w:tab w:val="clear" w:pos="2381"/>
          <w:tab w:val="clear" w:pos="2892"/>
          <w:tab w:val="clear" w:pos="3402"/>
        </w:tabs>
      </w:pPr>
      <w:r>
        <w:tab/>
        <w:t>In the case of a body corporate, 250</w:t>
      </w:r>
      <w:r w:rsidR="00710640">
        <w:t>0 penalty</w:t>
      </w:r>
      <w:r>
        <w:t xml:space="preserve"> units.</w:t>
      </w:r>
    </w:p>
    <w:p w14:paraId="35F207BE" w14:textId="77777777" w:rsidR="00F75D2B" w:rsidRPr="0095470D" w:rsidRDefault="00F75D2B" w:rsidP="0095470D">
      <w:pPr>
        <w:pStyle w:val="DraftSub-sectionNote"/>
        <w:tabs>
          <w:tab w:val="right" w:pos="1814"/>
        </w:tabs>
        <w:ind w:left="1361"/>
        <w:rPr>
          <w:b/>
        </w:rPr>
      </w:pPr>
      <w:r w:rsidRPr="0095470D">
        <w:rPr>
          <w:b/>
        </w:rPr>
        <w:t>Note</w:t>
      </w:r>
    </w:p>
    <w:p w14:paraId="211FD300" w14:textId="77777777" w:rsidR="00F75D2B" w:rsidRDefault="00F75D2B" w:rsidP="0095470D">
      <w:pPr>
        <w:pStyle w:val="DraftSub-sectionNote"/>
        <w:tabs>
          <w:tab w:val="right" w:pos="1814"/>
        </w:tabs>
        <w:ind w:left="1361"/>
      </w:pPr>
      <w:r>
        <w:t xml:space="preserve">Section 314 provides that subsection (1) is a civil penalty provision. The penalty for contravention of this civil penalty provision is set out in the table in section 314. </w:t>
      </w:r>
    </w:p>
    <w:p w14:paraId="5CEE6BB5" w14:textId="77777777" w:rsidR="00F75D2B" w:rsidRDefault="007C1CAA" w:rsidP="0095470D">
      <w:pPr>
        <w:pStyle w:val="DraftHeading2"/>
        <w:tabs>
          <w:tab w:val="right" w:pos="1247"/>
        </w:tabs>
        <w:ind w:left="1361" w:hanging="1361"/>
      </w:pPr>
      <w:r>
        <w:tab/>
      </w:r>
      <w:r w:rsidR="00F75D2B" w:rsidRPr="007C1CAA">
        <w:t>(2)</w:t>
      </w:r>
      <w:r w:rsidR="00F75D2B">
        <w:tab/>
        <w:t>An offence under subsection (1) is an indictable offence.</w:t>
      </w:r>
    </w:p>
    <w:p w14:paraId="41A6EE3F" w14:textId="77777777" w:rsidR="00F75D2B" w:rsidRPr="0095470D" w:rsidRDefault="00F75D2B" w:rsidP="0095470D">
      <w:pPr>
        <w:pStyle w:val="DraftSub-sectionNote"/>
        <w:tabs>
          <w:tab w:val="right" w:pos="1814"/>
        </w:tabs>
        <w:ind w:left="1361"/>
        <w:rPr>
          <w:b/>
        </w:rPr>
      </w:pPr>
      <w:r w:rsidRPr="0095470D">
        <w:rPr>
          <w:b/>
        </w:rPr>
        <w:t>Note</w:t>
      </w:r>
    </w:p>
    <w:p w14:paraId="3C0ECB84" w14:textId="77777777" w:rsidR="00F75D2B" w:rsidRDefault="00F75D2B" w:rsidP="0095470D">
      <w:pPr>
        <w:pStyle w:val="DraftSub-sectionNote"/>
        <w:tabs>
          <w:tab w:val="right" w:pos="1814"/>
        </w:tabs>
        <w:ind w:left="1361"/>
      </w:pPr>
      <w:r>
        <w:t xml:space="preserve">This offence may be heard and determined summarily (see section 28 of the </w:t>
      </w:r>
      <w:r w:rsidRPr="0095470D">
        <w:rPr>
          <w:b/>
        </w:rPr>
        <w:t>Criminal Procedure Act 2009</w:t>
      </w:r>
      <w:r>
        <w:t>).</w:t>
      </w:r>
    </w:p>
    <w:p w14:paraId="1EA25E9F" w14:textId="77777777" w:rsidR="007C1CAA" w:rsidRDefault="007C1CAA">
      <w:pPr>
        <w:suppressLineNumbers w:val="0"/>
        <w:overflowPunct/>
        <w:autoSpaceDE/>
        <w:autoSpaceDN/>
        <w:adjustRightInd/>
        <w:spacing w:before="0"/>
        <w:textAlignment w:val="auto"/>
        <w:rPr>
          <w:b/>
          <w:sz w:val="32"/>
        </w:rPr>
      </w:pPr>
      <w:r>
        <w:rPr>
          <w:caps/>
          <w:sz w:val="32"/>
        </w:rPr>
        <w:br w:type="page"/>
      </w:r>
    </w:p>
    <w:p w14:paraId="5614C12B" w14:textId="77777777" w:rsidR="00BB68CC" w:rsidRPr="009256D5" w:rsidRDefault="00BB68CC" w:rsidP="00866665">
      <w:pPr>
        <w:pStyle w:val="SideNote"/>
        <w:framePr w:wrap="around"/>
      </w:pPr>
      <w:r w:rsidRPr="009256D5">
        <w:rPr>
          <w:lang w:val="en-US"/>
        </w:rPr>
        <w:lastRenderedPageBreak/>
        <w:t xml:space="preserve">Pt </w:t>
      </w:r>
      <w:r w:rsidR="002B3271">
        <w:rPr>
          <w:lang w:val="en-US"/>
        </w:rPr>
        <w:t>10.9</w:t>
      </w:r>
      <w:r w:rsidRPr="009256D5">
        <w:rPr>
          <w:lang w:val="en-US"/>
        </w:rPr>
        <w:t xml:space="preserve"> (Heading</w:t>
      </w:r>
      <w:r w:rsidR="00BC3154">
        <w:rPr>
          <w:lang w:val="en-US"/>
        </w:rPr>
        <w:t>s</w:t>
      </w:r>
      <w:r w:rsidRPr="009256D5">
        <w:rPr>
          <w:lang w:val="en-US"/>
        </w:rPr>
        <w:t xml:space="preserve"> and ss </w:t>
      </w:r>
      <w:r w:rsidR="002B3271">
        <w:rPr>
          <w:lang w:val="en-US"/>
        </w:rPr>
        <w:t>294</w:t>
      </w:r>
      <w:r w:rsidRPr="009256D5">
        <w:rPr>
          <w:lang w:val="en-US"/>
        </w:rPr>
        <w:t>–2</w:t>
      </w:r>
      <w:r w:rsidR="002B3271">
        <w:rPr>
          <w:lang w:val="en-US"/>
        </w:rPr>
        <w:t>98</w:t>
      </w:r>
      <w:r w:rsidRPr="009256D5">
        <w:rPr>
          <w:lang w:val="en-US"/>
        </w:rPr>
        <w:t xml:space="preserve">) inserted by No. 39/2018 s. 7 (as </w:t>
      </w:r>
      <w:r w:rsidRPr="009256D5">
        <w:t>amended by Nos 27/2019 ss 12−30, 3/2020 ss 42–44, 47/2020 s. 26).</w:t>
      </w:r>
    </w:p>
    <w:p w14:paraId="75436C6E" w14:textId="77777777" w:rsidR="00F75D2B" w:rsidRPr="0095470D" w:rsidRDefault="00F75D2B" w:rsidP="0095470D">
      <w:pPr>
        <w:pStyle w:val="Heading-PART"/>
        <w:rPr>
          <w:sz w:val="32"/>
        </w:rPr>
      </w:pPr>
      <w:bookmarkStart w:id="432" w:name="_Toc233043068"/>
      <w:r w:rsidRPr="0095470D">
        <w:rPr>
          <w:caps w:val="0"/>
          <w:sz w:val="32"/>
        </w:rPr>
        <w:t>Part 10.9—Clean up and cost recovery powers</w:t>
      </w:r>
      <w:bookmarkEnd w:id="432"/>
    </w:p>
    <w:p w14:paraId="36A3A1B0" w14:textId="77777777" w:rsidR="00F75D2B" w:rsidRPr="0095470D" w:rsidRDefault="00F75D2B" w:rsidP="0095470D">
      <w:pPr>
        <w:pStyle w:val="Heading-DIVISION"/>
        <w:rPr>
          <w:sz w:val="28"/>
        </w:rPr>
      </w:pPr>
      <w:bookmarkStart w:id="433" w:name="_Toc233043069"/>
      <w:r w:rsidRPr="0095470D">
        <w:rPr>
          <w:sz w:val="28"/>
        </w:rPr>
        <w:t>Division 1—Clean up powers</w:t>
      </w:r>
      <w:bookmarkEnd w:id="433"/>
    </w:p>
    <w:p w14:paraId="3E7E9BCE" w14:textId="77777777" w:rsidR="008B7154" w:rsidRPr="00162A10" w:rsidRDefault="008B7154" w:rsidP="002D7F7F">
      <w:pPr>
        <w:rPr>
          <w:lang w:val="en-US"/>
        </w:rPr>
      </w:pPr>
    </w:p>
    <w:p w14:paraId="1A2BF086" w14:textId="77777777" w:rsidR="008B7154" w:rsidRPr="00162A10" w:rsidRDefault="008B7154" w:rsidP="002D7F7F">
      <w:pPr>
        <w:rPr>
          <w:lang w:val="en-US"/>
        </w:rPr>
      </w:pPr>
    </w:p>
    <w:p w14:paraId="22B7117C" w14:textId="77777777" w:rsidR="008B7154" w:rsidRPr="00162A10" w:rsidRDefault="008B7154" w:rsidP="002D7F7F">
      <w:pPr>
        <w:rPr>
          <w:lang w:val="en-US"/>
        </w:rPr>
      </w:pPr>
    </w:p>
    <w:p w14:paraId="64267C7D" w14:textId="77777777" w:rsidR="008B7154" w:rsidRPr="009256D5" w:rsidRDefault="008B7154" w:rsidP="00866665">
      <w:pPr>
        <w:pStyle w:val="SideNote"/>
        <w:framePr w:wrap="around"/>
        <w:rPr>
          <w:lang w:val="en-US"/>
        </w:rPr>
      </w:pPr>
      <w:r w:rsidRPr="009256D5">
        <w:rPr>
          <w:lang w:val="en-US"/>
        </w:rPr>
        <w:t xml:space="preserve">S. </w:t>
      </w:r>
      <w:r>
        <w:rPr>
          <w:lang w:val="en-US"/>
        </w:rPr>
        <w:t>294</w:t>
      </w:r>
      <w:r w:rsidRPr="009256D5">
        <w:rPr>
          <w:lang w:val="en-US"/>
        </w:rPr>
        <w:t xml:space="preserve"> inserted by No. 39/2018 s. 7 (as </w:t>
      </w:r>
      <w:r w:rsidRPr="009256D5">
        <w:t>amended by Nos 27/2019 ss 12−30, 3/2020 ss 42–44, 47/2020 s. 26).</w:t>
      </w:r>
    </w:p>
    <w:p w14:paraId="3382BB53" w14:textId="77777777" w:rsidR="00F75D2B" w:rsidRDefault="007C1CAA" w:rsidP="0095470D">
      <w:pPr>
        <w:pStyle w:val="DraftHeading1"/>
        <w:tabs>
          <w:tab w:val="right" w:pos="680"/>
        </w:tabs>
        <w:ind w:left="850" w:hanging="850"/>
      </w:pPr>
      <w:r>
        <w:tab/>
      </w:r>
      <w:bookmarkStart w:id="434" w:name="_Toc233043070"/>
      <w:r w:rsidR="00F75D2B" w:rsidRPr="00EF41F5">
        <w:t>294</w:t>
      </w:r>
      <w:r w:rsidR="00F75D2B">
        <w:tab/>
        <w:t>Circumstances in which Authority may exercise clean up powers</w:t>
      </w:r>
      <w:bookmarkEnd w:id="434"/>
      <w:r w:rsidR="00F75D2B">
        <w:t xml:space="preserve"> </w:t>
      </w:r>
    </w:p>
    <w:p w14:paraId="395938EB" w14:textId="77777777" w:rsidR="00F75D2B" w:rsidRDefault="007C1CAA" w:rsidP="0095470D">
      <w:pPr>
        <w:pStyle w:val="DraftHeading2"/>
        <w:tabs>
          <w:tab w:val="right" w:pos="1247"/>
        </w:tabs>
        <w:ind w:left="1361" w:hanging="1361"/>
      </w:pPr>
      <w:r>
        <w:tab/>
      </w:r>
      <w:r w:rsidR="00F75D2B" w:rsidRPr="007C1CAA">
        <w:t>(1)</w:t>
      </w:r>
      <w:r w:rsidR="00F75D2B">
        <w:tab/>
        <w:t>Notwithstanding anything to the contrary in this Act, but subject to this Division, if the Authority considers that there is an immediate or serious risk of harm to human health or the environment arising from pollution, waste or contaminated land, the Authority may take any action that the Authority considers necessary to eliminate or reduce that risk, including, but not limited to, conducting a clean up or causing a clean up to be conducted.</w:t>
      </w:r>
    </w:p>
    <w:p w14:paraId="2EE95A13" w14:textId="77777777" w:rsidR="00F75D2B" w:rsidRDefault="007C1CAA" w:rsidP="0095470D">
      <w:pPr>
        <w:pStyle w:val="DraftHeading2"/>
        <w:tabs>
          <w:tab w:val="right" w:pos="1247"/>
        </w:tabs>
        <w:ind w:left="1361" w:hanging="1361"/>
      </w:pPr>
      <w:r>
        <w:tab/>
      </w:r>
      <w:r w:rsidR="00F75D2B" w:rsidRPr="007C1CAA">
        <w:t>(2)</w:t>
      </w:r>
      <w:r w:rsidR="00F75D2B">
        <w:tab/>
        <w:t>Notwithstanding anything to the contrary in this Act, but subject to this Division, if—</w:t>
      </w:r>
    </w:p>
    <w:p w14:paraId="4931686A" w14:textId="77777777" w:rsidR="00F75D2B" w:rsidRDefault="007C1CAA" w:rsidP="0095470D">
      <w:pPr>
        <w:pStyle w:val="DraftHeading3"/>
        <w:tabs>
          <w:tab w:val="right" w:pos="1757"/>
        </w:tabs>
        <w:ind w:left="1871" w:hanging="1871"/>
      </w:pPr>
      <w:r>
        <w:tab/>
      </w:r>
      <w:r w:rsidR="00F75D2B" w:rsidRPr="007C1CAA">
        <w:t>(a)</w:t>
      </w:r>
      <w:r w:rsidR="00F75D2B">
        <w:tab/>
        <w:t xml:space="preserve">the Authority determines it has grounds to make a claim on a financial assurance under section 227(1)(a); and </w:t>
      </w:r>
    </w:p>
    <w:p w14:paraId="077F785D" w14:textId="77777777" w:rsidR="00F75D2B" w:rsidRDefault="007C1CAA" w:rsidP="0095470D">
      <w:pPr>
        <w:pStyle w:val="DraftHeading3"/>
        <w:tabs>
          <w:tab w:val="right" w:pos="1757"/>
        </w:tabs>
        <w:ind w:left="1871" w:hanging="1871"/>
      </w:pPr>
      <w:r>
        <w:tab/>
      </w:r>
      <w:r w:rsidR="00F75D2B" w:rsidRPr="007C1CAA">
        <w:t>(b)</w:t>
      </w:r>
      <w:r w:rsidR="00F75D2B">
        <w:tab/>
        <w:t>the Authority gives notice to the person who provided the assurance in accordance with section 295; and</w:t>
      </w:r>
    </w:p>
    <w:p w14:paraId="403930B2" w14:textId="77777777" w:rsidR="00F75D2B" w:rsidRDefault="007C1CAA" w:rsidP="0095470D">
      <w:pPr>
        <w:pStyle w:val="DraftHeading3"/>
        <w:tabs>
          <w:tab w:val="right" w:pos="1757"/>
        </w:tabs>
        <w:ind w:left="1871" w:hanging="1871"/>
      </w:pPr>
      <w:r>
        <w:tab/>
      </w:r>
      <w:r w:rsidR="00F75D2B" w:rsidRPr="007C1CAA">
        <w:t>(c)</w:t>
      </w:r>
      <w:r w:rsidR="00F75D2B">
        <w:tab/>
        <w:t>the person fails to complete the required activities within the time set out in section</w:t>
      </w:r>
      <w:r w:rsidR="00D05323">
        <w:t> </w:t>
      </w:r>
      <w:r w:rsidR="00F75D2B">
        <w:t>295—</w:t>
      </w:r>
    </w:p>
    <w:p w14:paraId="6D0DFD3F" w14:textId="77777777" w:rsidR="00F75D2B" w:rsidRDefault="00F75D2B" w:rsidP="0095470D">
      <w:pPr>
        <w:pStyle w:val="BodySectionSub"/>
      </w:pPr>
      <w:r>
        <w:t xml:space="preserve">the Authority may take any action the Authority considers necessary to conduct the clean up activities required by this Act or the regulations, </w:t>
      </w:r>
      <w:r>
        <w:lastRenderedPageBreak/>
        <w:t>including, but not limited to, conducting a clean up or causing a clean up to be conducted.</w:t>
      </w:r>
    </w:p>
    <w:p w14:paraId="4CB938E5" w14:textId="77777777" w:rsidR="008B7154" w:rsidRPr="009256D5" w:rsidRDefault="008B7154" w:rsidP="00866665">
      <w:pPr>
        <w:pStyle w:val="SideNote"/>
        <w:framePr w:wrap="around"/>
        <w:rPr>
          <w:lang w:val="en-US"/>
        </w:rPr>
      </w:pPr>
      <w:r w:rsidRPr="009256D5">
        <w:rPr>
          <w:lang w:val="en-US"/>
        </w:rPr>
        <w:t xml:space="preserve">S. </w:t>
      </w:r>
      <w:r>
        <w:rPr>
          <w:lang w:val="en-US"/>
        </w:rPr>
        <w:t>295</w:t>
      </w:r>
      <w:r w:rsidRPr="009256D5">
        <w:rPr>
          <w:lang w:val="en-US"/>
        </w:rPr>
        <w:t xml:space="preserve"> inserted by No. 39/2018 s. 7 (as </w:t>
      </w:r>
      <w:r w:rsidRPr="009256D5">
        <w:t>amended by Nos 27/2019 ss 12−30, 3/2020 ss 42–44, 47/2020 s. 26).</w:t>
      </w:r>
    </w:p>
    <w:p w14:paraId="78C88F51" w14:textId="77777777" w:rsidR="00F75D2B" w:rsidRDefault="007C1CAA" w:rsidP="0095470D">
      <w:pPr>
        <w:pStyle w:val="DraftHeading1"/>
        <w:tabs>
          <w:tab w:val="right" w:pos="680"/>
        </w:tabs>
        <w:ind w:left="850" w:hanging="850"/>
      </w:pPr>
      <w:r>
        <w:tab/>
      </w:r>
      <w:bookmarkStart w:id="435" w:name="_Toc233043071"/>
      <w:r w:rsidR="00F75D2B" w:rsidRPr="00EF41F5">
        <w:t>295</w:t>
      </w:r>
      <w:r w:rsidR="00F75D2B">
        <w:tab/>
        <w:t>Authority to give notice of intention to exercise clean up powers in case of financial assurance</w:t>
      </w:r>
      <w:bookmarkEnd w:id="435"/>
    </w:p>
    <w:p w14:paraId="412F065E" w14:textId="77777777" w:rsidR="00F75D2B" w:rsidRDefault="00F75D2B" w:rsidP="0095470D">
      <w:pPr>
        <w:pStyle w:val="BodySectionSub"/>
      </w:pPr>
      <w:r>
        <w:t>Before the Authority takes action under section 294(2), the Authority must give the person who provided the financial assurance a written notice stating that—</w:t>
      </w:r>
    </w:p>
    <w:p w14:paraId="44142C60" w14:textId="77777777" w:rsidR="00F75D2B" w:rsidRDefault="007C1CAA" w:rsidP="0095470D">
      <w:pPr>
        <w:pStyle w:val="DraftHeading3"/>
        <w:tabs>
          <w:tab w:val="right" w:pos="1757"/>
        </w:tabs>
        <w:ind w:left="1871" w:hanging="1871"/>
      </w:pPr>
      <w:r>
        <w:tab/>
      </w:r>
      <w:r w:rsidR="00F75D2B" w:rsidRPr="007C1CAA">
        <w:t>(a)</w:t>
      </w:r>
      <w:r w:rsidR="00F75D2B">
        <w:tab/>
        <w:t>the person has 20 business days (or such greater period as specified in the notice) to undertake certain clean up activities required by this Act or the regulations; and</w:t>
      </w:r>
    </w:p>
    <w:p w14:paraId="54F72BC0" w14:textId="77777777" w:rsidR="00F75D2B" w:rsidRDefault="007C1CAA" w:rsidP="0095470D">
      <w:pPr>
        <w:pStyle w:val="DraftHeading3"/>
        <w:tabs>
          <w:tab w:val="right" w:pos="1757"/>
        </w:tabs>
        <w:ind w:left="1871" w:hanging="1871"/>
      </w:pPr>
      <w:r>
        <w:tab/>
      </w:r>
      <w:r w:rsidR="00F75D2B" w:rsidRPr="007C1CAA">
        <w:t>(b)</w:t>
      </w:r>
      <w:r w:rsidR="00F75D2B">
        <w:tab/>
        <w:t xml:space="preserve">if the person does not complete the required activities within the time stated in the notice, that the Authority will take action under this Division and may make a claim on the financial assurance for the reasonable costs of so doing. </w:t>
      </w:r>
    </w:p>
    <w:p w14:paraId="29564C87" w14:textId="77777777" w:rsidR="008B7154" w:rsidRPr="009256D5" w:rsidRDefault="008B7154" w:rsidP="00866665">
      <w:pPr>
        <w:pStyle w:val="SideNote"/>
        <w:framePr w:wrap="around"/>
        <w:rPr>
          <w:lang w:val="en-US"/>
        </w:rPr>
      </w:pPr>
      <w:r w:rsidRPr="009256D5">
        <w:rPr>
          <w:lang w:val="en-US"/>
        </w:rPr>
        <w:t xml:space="preserve">S. </w:t>
      </w:r>
      <w:r>
        <w:rPr>
          <w:lang w:val="en-US"/>
        </w:rPr>
        <w:t>296</w:t>
      </w:r>
      <w:r w:rsidRPr="009256D5">
        <w:rPr>
          <w:lang w:val="en-US"/>
        </w:rPr>
        <w:t xml:space="preserve"> inserted by No. 39/2018 s. 7 (as </w:t>
      </w:r>
      <w:r w:rsidRPr="009256D5">
        <w:t>amended by Nos 27/2019 ss 12−30, 3/2020 ss 42–44, 47/2020 s. 26).</w:t>
      </w:r>
    </w:p>
    <w:p w14:paraId="6EC2A078" w14:textId="77777777" w:rsidR="00F75D2B" w:rsidRDefault="007C1CAA" w:rsidP="0095470D">
      <w:pPr>
        <w:pStyle w:val="DraftHeading1"/>
        <w:tabs>
          <w:tab w:val="right" w:pos="680"/>
        </w:tabs>
        <w:ind w:left="850" w:hanging="850"/>
      </w:pPr>
      <w:r>
        <w:tab/>
      </w:r>
      <w:bookmarkStart w:id="436" w:name="_Toc233043072"/>
      <w:r w:rsidR="00F75D2B" w:rsidRPr="00EF41F5">
        <w:t>296</w:t>
      </w:r>
      <w:r w:rsidR="00F75D2B">
        <w:tab/>
        <w:t>Matters relating to Authority entering land</w:t>
      </w:r>
      <w:bookmarkEnd w:id="436"/>
      <w:r w:rsidR="00F75D2B">
        <w:t xml:space="preserve"> </w:t>
      </w:r>
    </w:p>
    <w:p w14:paraId="3B931C19" w14:textId="77777777" w:rsidR="00F75D2B" w:rsidRDefault="007C1CAA" w:rsidP="0095470D">
      <w:pPr>
        <w:pStyle w:val="DraftHeading2"/>
        <w:tabs>
          <w:tab w:val="right" w:pos="1247"/>
        </w:tabs>
        <w:ind w:left="1361" w:hanging="1361"/>
      </w:pPr>
      <w:r>
        <w:tab/>
      </w:r>
      <w:r w:rsidR="00F75D2B" w:rsidRPr="007C1CAA">
        <w:t>(1)</w:t>
      </w:r>
      <w:r w:rsidR="00F75D2B">
        <w:tab/>
        <w:t>This section applies if the Authority takes action under this Division.</w:t>
      </w:r>
    </w:p>
    <w:p w14:paraId="15A9B257" w14:textId="77777777" w:rsidR="00F75D2B" w:rsidRDefault="007C1CAA" w:rsidP="0095470D">
      <w:pPr>
        <w:pStyle w:val="DraftHeading2"/>
        <w:tabs>
          <w:tab w:val="right" w:pos="1247"/>
        </w:tabs>
        <w:ind w:left="1361" w:hanging="1361"/>
      </w:pPr>
      <w:r>
        <w:tab/>
      </w:r>
      <w:r w:rsidR="00F75D2B" w:rsidRPr="007C1CAA">
        <w:t>(2)</w:t>
      </w:r>
      <w:r w:rsidR="00F75D2B">
        <w:tab/>
        <w:t>The Authority may authorise a person and any person assisting that person to enter any land and do anything that in the Authority's opinion is necessary for the purpose of taking an action under this Division.</w:t>
      </w:r>
    </w:p>
    <w:p w14:paraId="2A2B837B" w14:textId="77777777" w:rsidR="00F75D2B" w:rsidRDefault="007C1CAA" w:rsidP="0095470D">
      <w:pPr>
        <w:pStyle w:val="DraftHeading2"/>
        <w:tabs>
          <w:tab w:val="right" w:pos="1247"/>
        </w:tabs>
        <w:ind w:left="1361" w:hanging="1361"/>
      </w:pPr>
      <w:r>
        <w:tab/>
      </w:r>
      <w:r w:rsidR="00F75D2B" w:rsidRPr="007C1CAA">
        <w:t>(3)</w:t>
      </w:r>
      <w:r w:rsidR="00F75D2B">
        <w:tab/>
        <w:t>If it is necessary for an authorised person or a person assisting an authorised person to enter land under subsection (2), the Authority must, except in a case of emergency—</w:t>
      </w:r>
    </w:p>
    <w:p w14:paraId="625FD149" w14:textId="77777777" w:rsidR="00F75D2B" w:rsidRDefault="007C1CAA" w:rsidP="0095470D">
      <w:pPr>
        <w:pStyle w:val="DraftHeading3"/>
        <w:tabs>
          <w:tab w:val="right" w:pos="1757"/>
        </w:tabs>
        <w:ind w:left="1871" w:hanging="1871"/>
      </w:pPr>
      <w:r>
        <w:tab/>
      </w:r>
      <w:r w:rsidR="00F75D2B" w:rsidRPr="007C1CAA">
        <w:t>(a)</w:t>
      </w:r>
      <w:r w:rsidR="00F75D2B">
        <w:tab/>
        <w:t>if the land is private land, give reasonable notice of the entry to the owner and the occupier of the land; and</w:t>
      </w:r>
    </w:p>
    <w:p w14:paraId="10ECC1ED" w14:textId="77777777" w:rsidR="00F75D2B" w:rsidRDefault="007C1CAA" w:rsidP="0095470D">
      <w:pPr>
        <w:pStyle w:val="DraftHeading3"/>
        <w:tabs>
          <w:tab w:val="right" w:pos="1757"/>
        </w:tabs>
        <w:ind w:left="1871" w:hanging="1871"/>
      </w:pPr>
      <w:r>
        <w:lastRenderedPageBreak/>
        <w:tab/>
      </w:r>
      <w:r w:rsidR="00F75D2B" w:rsidRPr="007C1CAA">
        <w:t>(b)</w:t>
      </w:r>
      <w:r w:rsidR="00F75D2B">
        <w:tab/>
        <w:t>if the land is Crown land, give reasonable notice of the entry to the Crown land Minister; and</w:t>
      </w:r>
    </w:p>
    <w:p w14:paraId="65D863DB" w14:textId="77777777" w:rsidR="00F75D2B" w:rsidRDefault="007C1CAA" w:rsidP="0095470D">
      <w:pPr>
        <w:pStyle w:val="DraftHeading3"/>
        <w:tabs>
          <w:tab w:val="right" w:pos="1757"/>
        </w:tabs>
        <w:ind w:left="1871" w:hanging="1871"/>
      </w:pPr>
      <w:r>
        <w:tab/>
      </w:r>
      <w:r w:rsidR="00F75D2B" w:rsidRPr="007C1CAA">
        <w:t>(c)</w:t>
      </w:r>
      <w:r w:rsidR="00F75D2B">
        <w:tab/>
        <w:t>ensure that the person enters the land at a reasonable time; and</w:t>
      </w:r>
    </w:p>
    <w:p w14:paraId="397BC2B1" w14:textId="77777777" w:rsidR="00F75D2B" w:rsidRDefault="007C1CAA" w:rsidP="0095470D">
      <w:pPr>
        <w:pStyle w:val="DraftHeading3"/>
        <w:tabs>
          <w:tab w:val="right" w:pos="1757"/>
        </w:tabs>
        <w:ind w:left="1871" w:hanging="1871"/>
      </w:pPr>
      <w:r>
        <w:tab/>
      </w:r>
      <w:r w:rsidR="00F75D2B" w:rsidRPr="007C1CAA">
        <w:t>(d)</w:t>
      </w:r>
      <w:r w:rsidR="00F75D2B">
        <w:tab/>
        <w:t>if the land is used only for residential purposes, obtain, or take all reasonable steps to obtain, the consent of the occupier of the land.</w:t>
      </w:r>
    </w:p>
    <w:p w14:paraId="5BE8DCFC" w14:textId="77777777" w:rsidR="00F75D2B" w:rsidRPr="0095470D" w:rsidRDefault="00F75D2B" w:rsidP="0095470D">
      <w:pPr>
        <w:pStyle w:val="Heading-DIVISION"/>
        <w:rPr>
          <w:sz w:val="28"/>
        </w:rPr>
      </w:pPr>
      <w:bookmarkStart w:id="437" w:name="_Toc233043073"/>
      <w:r w:rsidRPr="0095470D">
        <w:rPr>
          <w:sz w:val="28"/>
        </w:rPr>
        <w:t>Division 2—Cost recovery powers</w:t>
      </w:r>
      <w:bookmarkEnd w:id="437"/>
    </w:p>
    <w:p w14:paraId="0F72A3D7" w14:textId="77777777" w:rsidR="008B7154" w:rsidRPr="009256D5" w:rsidRDefault="008B7154" w:rsidP="00866665">
      <w:pPr>
        <w:pStyle w:val="SideNote"/>
        <w:framePr w:wrap="around"/>
        <w:rPr>
          <w:lang w:val="en-US"/>
        </w:rPr>
      </w:pPr>
      <w:r w:rsidRPr="009256D5">
        <w:rPr>
          <w:lang w:val="en-US"/>
        </w:rPr>
        <w:t xml:space="preserve">S. </w:t>
      </w:r>
      <w:r>
        <w:rPr>
          <w:lang w:val="en-US"/>
        </w:rPr>
        <w:t>297</w:t>
      </w:r>
      <w:r w:rsidRPr="009256D5">
        <w:rPr>
          <w:lang w:val="en-US"/>
        </w:rPr>
        <w:t xml:space="preserve"> inserted by No. 39/2018 s. 7 (as </w:t>
      </w:r>
      <w:r w:rsidRPr="009256D5">
        <w:t>amended by Nos 27/2019 ss 12−30, 3/2020 ss 42–44, 47/2020 s. 26).</w:t>
      </w:r>
    </w:p>
    <w:p w14:paraId="3C041EFC" w14:textId="77777777" w:rsidR="00F75D2B" w:rsidRDefault="007C1CAA" w:rsidP="0095470D">
      <w:pPr>
        <w:pStyle w:val="DraftHeading1"/>
        <w:tabs>
          <w:tab w:val="right" w:pos="680"/>
        </w:tabs>
        <w:ind w:left="850" w:hanging="850"/>
      </w:pPr>
      <w:r>
        <w:tab/>
      </w:r>
      <w:bookmarkStart w:id="438" w:name="_Toc233043074"/>
      <w:r w:rsidR="00F75D2B" w:rsidRPr="00EF41F5">
        <w:t>297</w:t>
      </w:r>
      <w:r w:rsidR="00F75D2B">
        <w:tab/>
        <w:t>Cost recovery powers</w:t>
      </w:r>
      <w:bookmarkEnd w:id="438"/>
      <w:r w:rsidR="00F75D2B">
        <w:t xml:space="preserve"> </w:t>
      </w:r>
    </w:p>
    <w:p w14:paraId="05258603" w14:textId="77777777" w:rsidR="00F75D2B" w:rsidRDefault="007C1CAA" w:rsidP="0095470D">
      <w:pPr>
        <w:pStyle w:val="DraftHeading2"/>
        <w:tabs>
          <w:tab w:val="right" w:pos="1247"/>
        </w:tabs>
        <w:ind w:left="1361" w:hanging="1361"/>
      </w:pPr>
      <w:r>
        <w:tab/>
      </w:r>
      <w:r w:rsidR="00F75D2B" w:rsidRPr="007C1CAA">
        <w:t>(1)</w:t>
      </w:r>
      <w:r w:rsidR="00F75D2B">
        <w:tab/>
        <w:t>The Authority may recover in any court of competent jurisdiction as a debt due to the Authority any reasonable costs incurred by the Authority in, or incidental to, taking any of the following actions—</w:t>
      </w:r>
    </w:p>
    <w:p w14:paraId="0B92DA1D" w14:textId="77777777" w:rsidR="00F75D2B" w:rsidRDefault="007C1CAA" w:rsidP="0095470D">
      <w:pPr>
        <w:pStyle w:val="DraftHeading3"/>
        <w:tabs>
          <w:tab w:val="right" w:pos="1757"/>
        </w:tabs>
        <w:ind w:left="1871" w:hanging="1871"/>
      </w:pPr>
      <w:r>
        <w:tab/>
      </w:r>
      <w:r w:rsidR="00F75D2B" w:rsidRPr="007C1CAA">
        <w:t>(a)</w:t>
      </w:r>
      <w:r w:rsidR="00F75D2B">
        <w:tab/>
        <w:t>any action under Division 1;</w:t>
      </w:r>
    </w:p>
    <w:p w14:paraId="1BC646C8" w14:textId="77777777" w:rsidR="00F75D2B" w:rsidRDefault="007C1CAA" w:rsidP="0095470D">
      <w:pPr>
        <w:pStyle w:val="DraftHeading3"/>
        <w:tabs>
          <w:tab w:val="right" w:pos="1757"/>
        </w:tabs>
        <w:ind w:left="1871" w:hanging="1871"/>
      </w:pPr>
      <w:r>
        <w:tab/>
      </w:r>
      <w:r w:rsidR="00F75D2B" w:rsidRPr="007C1CAA">
        <w:t>(b)</w:t>
      </w:r>
      <w:r w:rsidR="00F75D2B">
        <w:tab/>
        <w:t>issuing—</w:t>
      </w:r>
    </w:p>
    <w:p w14:paraId="20961BA2" w14:textId="77777777" w:rsidR="00F75D2B" w:rsidRDefault="007C1CAA" w:rsidP="0095470D">
      <w:pPr>
        <w:pStyle w:val="DraftHeading4"/>
        <w:tabs>
          <w:tab w:val="right" w:pos="2268"/>
        </w:tabs>
        <w:ind w:left="2381" w:hanging="2381"/>
      </w:pPr>
      <w:r>
        <w:tab/>
      </w:r>
      <w:r w:rsidR="00F75D2B" w:rsidRPr="007C1CAA">
        <w:t>(i)</w:t>
      </w:r>
      <w:r w:rsidR="00F75D2B">
        <w:tab/>
        <w:t>an improvement notice under Part 10.2; or</w:t>
      </w:r>
    </w:p>
    <w:p w14:paraId="39AED970" w14:textId="77777777" w:rsidR="00F75D2B" w:rsidRDefault="007C1CAA" w:rsidP="0095470D">
      <w:pPr>
        <w:pStyle w:val="DraftHeading4"/>
        <w:tabs>
          <w:tab w:val="right" w:pos="2268"/>
        </w:tabs>
        <w:ind w:left="2381" w:hanging="2381"/>
      </w:pPr>
      <w:r>
        <w:tab/>
      </w:r>
      <w:r w:rsidR="00F75D2B" w:rsidRPr="007C1CAA">
        <w:t>(ii)</w:t>
      </w:r>
      <w:r w:rsidR="00F75D2B">
        <w:tab/>
        <w:t>a prohibition notice under Part 10.2; or</w:t>
      </w:r>
    </w:p>
    <w:p w14:paraId="03D87163" w14:textId="77777777" w:rsidR="00F75D2B" w:rsidRDefault="007C1CAA" w:rsidP="0095470D">
      <w:pPr>
        <w:pStyle w:val="DraftHeading4"/>
        <w:tabs>
          <w:tab w:val="right" w:pos="2268"/>
        </w:tabs>
        <w:ind w:left="2381" w:hanging="2381"/>
      </w:pPr>
      <w:r>
        <w:tab/>
      </w:r>
      <w:r w:rsidR="00F75D2B" w:rsidRPr="007C1CAA">
        <w:t>(iii)</w:t>
      </w:r>
      <w:r w:rsidR="00F75D2B">
        <w:tab/>
        <w:t>an environmental action notice under Part 10.3; or</w:t>
      </w:r>
    </w:p>
    <w:p w14:paraId="21829252" w14:textId="77777777" w:rsidR="00F75D2B" w:rsidRDefault="007C1CAA" w:rsidP="0095470D">
      <w:pPr>
        <w:pStyle w:val="DraftHeading4"/>
        <w:tabs>
          <w:tab w:val="right" w:pos="2268"/>
        </w:tabs>
        <w:ind w:left="2381" w:hanging="2381"/>
      </w:pPr>
      <w:r>
        <w:tab/>
      </w:r>
      <w:r w:rsidR="00F75D2B" w:rsidRPr="007C1CAA">
        <w:t>(iv)</w:t>
      </w:r>
      <w:r w:rsidR="00F75D2B">
        <w:tab/>
        <w:t>a site management order under Part</w:t>
      </w:r>
      <w:r w:rsidR="00D272B4">
        <w:t> </w:t>
      </w:r>
      <w:r w:rsidR="00F75D2B">
        <w:t>10.4;</w:t>
      </w:r>
    </w:p>
    <w:p w14:paraId="293425D6" w14:textId="77777777" w:rsidR="00F75D2B" w:rsidRDefault="007C1CAA" w:rsidP="0095470D">
      <w:pPr>
        <w:pStyle w:val="DraftHeading3"/>
        <w:tabs>
          <w:tab w:val="right" w:pos="1757"/>
        </w:tabs>
        <w:ind w:left="1871" w:hanging="1871"/>
      </w:pPr>
      <w:r>
        <w:tab/>
      </w:r>
      <w:r w:rsidR="00F75D2B" w:rsidRPr="007C1CAA">
        <w:t>(c)</w:t>
      </w:r>
      <w:r w:rsidR="00F75D2B">
        <w:tab/>
        <w:t>any action taken in connection with monitoring or enforcing compliance with a notice or order referred to in paragraph (b);</w:t>
      </w:r>
    </w:p>
    <w:p w14:paraId="509C589C" w14:textId="77777777" w:rsidR="00F75D2B" w:rsidRDefault="007C1CAA" w:rsidP="0095470D">
      <w:pPr>
        <w:pStyle w:val="DraftHeading3"/>
        <w:tabs>
          <w:tab w:val="right" w:pos="1757"/>
        </w:tabs>
        <w:ind w:left="1871" w:hanging="1871"/>
      </w:pPr>
      <w:r>
        <w:tab/>
      </w:r>
      <w:r w:rsidR="00F75D2B" w:rsidRPr="007C1CAA">
        <w:t>(d)</w:t>
      </w:r>
      <w:r w:rsidR="00F75D2B">
        <w:tab/>
        <w:t>any prescribed action.</w:t>
      </w:r>
    </w:p>
    <w:p w14:paraId="190038A8" w14:textId="77777777" w:rsidR="00D05323" w:rsidRDefault="00D05323" w:rsidP="00D05323"/>
    <w:p w14:paraId="388A52A8" w14:textId="77777777" w:rsidR="00D05323" w:rsidRPr="00D05323" w:rsidRDefault="00D05323" w:rsidP="00D05323"/>
    <w:p w14:paraId="2D91D7C4" w14:textId="77777777" w:rsidR="00F75D2B" w:rsidRDefault="007C1CAA" w:rsidP="0095470D">
      <w:pPr>
        <w:pStyle w:val="DraftHeading2"/>
        <w:tabs>
          <w:tab w:val="right" w:pos="1247"/>
        </w:tabs>
        <w:ind w:left="1361" w:hanging="1361"/>
      </w:pPr>
      <w:r>
        <w:lastRenderedPageBreak/>
        <w:tab/>
      </w:r>
      <w:r w:rsidR="00F75D2B" w:rsidRPr="007C1CAA">
        <w:t>(2)</w:t>
      </w:r>
      <w:r w:rsidR="00F75D2B">
        <w:tab/>
        <w:t>The Authority may recover reasonable costs under this section from any of the following persons—</w:t>
      </w:r>
    </w:p>
    <w:p w14:paraId="4F0F40C9" w14:textId="77777777" w:rsidR="00F75D2B" w:rsidRDefault="007C1CAA" w:rsidP="0095470D">
      <w:pPr>
        <w:pStyle w:val="DraftHeading3"/>
        <w:tabs>
          <w:tab w:val="right" w:pos="1757"/>
        </w:tabs>
        <w:ind w:left="1871" w:hanging="1871"/>
      </w:pPr>
      <w:r>
        <w:tab/>
      </w:r>
      <w:r w:rsidR="00F75D2B" w:rsidRPr="007C1CAA">
        <w:t>(a)</w:t>
      </w:r>
      <w:r w:rsidR="00F75D2B">
        <w:tab/>
        <w:t xml:space="preserve">the person who the Authority reasonably believes caused the circumstances that required the action to be taken (the </w:t>
      </w:r>
      <w:r w:rsidR="00F75D2B" w:rsidRPr="0095470D">
        <w:rPr>
          <w:b/>
          <w:i/>
        </w:rPr>
        <w:t>relevant circumstances</w:t>
      </w:r>
      <w:r w:rsidR="00F75D2B">
        <w:t>);</w:t>
      </w:r>
    </w:p>
    <w:p w14:paraId="17353CE8" w14:textId="77777777" w:rsidR="00F75D2B" w:rsidRDefault="007C1CAA" w:rsidP="0095470D">
      <w:pPr>
        <w:pStyle w:val="DraftHeading3"/>
        <w:tabs>
          <w:tab w:val="right" w:pos="1757"/>
        </w:tabs>
        <w:ind w:left="1871" w:hanging="1871"/>
      </w:pPr>
      <w:r>
        <w:tab/>
      </w:r>
      <w:r w:rsidR="00F75D2B" w:rsidRPr="007C1CAA">
        <w:t>(b)</w:t>
      </w:r>
      <w:r w:rsidR="00F75D2B">
        <w:tab/>
        <w:t xml:space="preserve">the owner or occupier of the place or premises at which the relevant circumstances exist; </w:t>
      </w:r>
    </w:p>
    <w:p w14:paraId="706E5A9C" w14:textId="77777777" w:rsidR="00F75D2B" w:rsidRDefault="007C1CAA" w:rsidP="0095470D">
      <w:pPr>
        <w:pStyle w:val="DraftHeading3"/>
        <w:tabs>
          <w:tab w:val="right" w:pos="1757"/>
        </w:tabs>
        <w:ind w:left="1871" w:hanging="1871"/>
      </w:pPr>
      <w:r>
        <w:tab/>
      </w:r>
      <w:r w:rsidR="00F75D2B" w:rsidRPr="007C1CAA">
        <w:t>(c)</w:t>
      </w:r>
      <w:r w:rsidR="00F75D2B">
        <w:tab/>
        <w:t>a previous owner or occupier of the place or premises at which the relevant circumstances exist, at the time the relevant circumstances first came into being;</w:t>
      </w:r>
    </w:p>
    <w:p w14:paraId="5496F3B4" w14:textId="77777777" w:rsidR="00F75D2B" w:rsidRDefault="007C1CAA" w:rsidP="0095470D">
      <w:pPr>
        <w:pStyle w:val="DraftHeading3"/>
        <w:tabs>
          <w:tab w:val="right" w:pos="1757"/>
        </w:tabs>
        <w:ind w:left="1871" w:hanging="1871"/>
      </w:pPr>
      <w:r>
        <w:tab/>
      </w:r>
      <w:r w:rsidR="00F75D2B" w:rsidRPr="007C1CAA">
        <w:t>(d)</w:t>
      </w:r>
      <w:r w:rsidR="00F75D2B">
        <w:tab/>
        <w:t>a person issued with a notice or order referred to in subsection (1)(b).</w:t>
      </w:r>
    </w:p>
    <w:p w14:paraId="3E1022EC" w14:textId="77777777" w:rsidR="00F75D2B" w:rsidRDefault="007C1CAA" w:rsidP="0095470D">
      <w:pPr>
        <w:pStyle w:val="DraftHeading2"/>
        <w:tabs>
          <w:tab w:val="right" w:pos="1247"/>
        </w:tabs>
        <w:ind w:left="1361" w:hanging="1361"/>
      </w:pPr>
      <w:r>
        <w:tab/>
      </w:r>
      <w:r w:rsidR="00F75D2B" w:rsidRPr="007C1CAA">
        <w:t>(3)</w:t>
      </w:r>
      <w:r w:rsidR="00F75D2B">
        <w:tab/>
        <w:t>For the purposes of this Division, reasonable costs includes but is not limited to the following costs, determined on such basis as the Authority considers appropriate and incurred as a result of or apportionable to any action taken by the Authority referred to in subsection (1)—</w:t>
      </w:r>
    </w:p>
    <w:p w14:paraId="0C188C1B" w14:textId="77777777" w:rsidR="00F75D2B" w:rsidRDefault="007C1CAA" w:rsidP="0095470D">
      <w:pPr>
        <w:pStyle w:val="DraftHeading3"/>
        <w:tabs>
          <w:tab w:val="right" w:pos="1757"/>
        </w:tabs>
        <w:ind w:left="1871" w:hanging="1871"/>
      </w:pPr>
      <w:r>
        <w:tab/>
      </w:r>
      <w:r w:rsidR="00F75D2B" w:rsidRPr="007C1CAA">
        <w:t>(a)</w:t>
      </w:r>
      <w:r w:rsidR="00F75D2B">
        <w:tab/>
        <w:t xml:space="preserve">labour, administrative and overhead costs; </w:t>
      </w:r>
    </w:p>
    <w:p w14:paraId="24C3AF84" w14:textId="77777777" w:rsidR="00F75D2B" w:rsidRDefault="007C1CAA" w:rsidP="0095470D">
      <w:pPr>
        <w:pStyle w:val="DraftHeading3"/>
        <w:tabs>
          <w:tab w:val="right" w:pos="1757"/>
        </w:tabs>
        <w:ind w:left="1871" w:hanging="1871"/>
      </w:pPr>
      <w:r>
        <w:tab/>
      </w:r>
      <w:r w:rsidR="00F75D2B" w:rsidRPr="007C1CAA">
        <w:t>(b)</w:t>
      </w:r>
      <w:r w:rsidR="00F75D2B">
        <w:tab/>
        <w:t>legal costs, equipment costs and fees paid.</w:t>
      </w:r>
    </w:p>
    <w:p w14:paraId="02312E47" w14:textId="77777777" w:rsidR="00F75D2B" w:rsidRDefault="007C1CAA" w:rsidP="0095470D">
      <w:pPr>
        <w:pStyle w:val="DraftHeading2"/>
        <w:tabs>
          <w:tab w:val="right" w:pos="1247"/>
        </w:tabs>
        <w:ind w:left="1361" w:hanging="1361"/>
      </w:pPr>
      <w:r>
        <w:tab/>
      </w:r>
      <w:r w:rsidR="00F75D2B" w:rsidRPr="007C1CAA">
        <w:t>(4)</w:t>
      </w:r>
      <w:r w:rsidR="00F75D2B">
        <w:tab/>
        <w:t>Any costs recovered under this Division are to be paid into the Consolidated Fund.</w:t>
      </w:r>
    </w:p>
    <w:p w14:paraId="33C90CAC" w14:textId="77777777" w:rsidR="00BD46A2" w:rsidRDefault="00BD46A2" w:rsidP="00866665">
      <w:pPr>
        <w:pStyle w:val="SideNote"/>
        <w:framePr w:wrap="around"/>
        <w:rPr>
          <w:lang w:val="en-US"/>
        </w:rPr>
      </w:pPr>
      <w:r>
        <w:rPr>
          <w:lang w:val="en-US"/>
        </w:rPr>
        <w:t>S. 297(5) inserted by No. 36/2022 s. 56</w:t>
      </w:r>
      <w:r w:rsidR="00A23184">
        <w:rPr>
          <w:lang w:val="en-US"/>
        </w:rPr>
        <w:t>, amended by No. 35/2023 s. 42</w:t>
      </w:r>
      <w:r>
        <w:rPr>
          <w:lang w:val="en-US"/>
        </w:rPr>
        <w:t>.</w:t>
      </w:r>
    </w:p>
    <w:p w14:paraId="42F7E2C6" w14:textId="77777777" w:rsidR="00BD46A2" w:rsidRPr="005B00EB" w:rsidRDefault="00BD46A2" w:rsidP="00F0283C">
      <w:pPr>
        <w:pStyle w:val="DraftHeading2"/>
        <w:tabs>
          <w:tab w:val="right" w:pos="1247"/>
        </w:tabs>
        <w:ind w:left="1361" w:hanging="1361"/>
        <w:rPr>
          <w:lang w:val="en-US"/>
        </w:rPr>
      </w:pPr>
      <w:r>
        <w:rPr>
          <w:lang w:val="en-US"/>
        </w:rPr>
        <w:tab/>
      </w:r>
      <w:r w:rsidRPr="00BD46A2">
        <w:rPr>
          <w:lang w:val="en-US"/>
        </w:rPr>
        <w:t>(5)</w:t>
      </w:r>
      <w:r w:rsidRPr="005B00EB">
        <w:rPr>
          <w:lang w:val="en-US"/>
        </w:rPr>
        <w:tab/>
        <w:t xml:space="preserve">This section applies despite anything to the contrary in </w:t>
      </w:r>
      <w:r w:rsidR="00A23184" w:rsidRPr="0044525C">
        <w:rPr>
          <w:lang w:val="en-US"/>
        </w:rPr>
        <w:t>Division 7A of Part 5.6</w:t>
      </w:r>
      <w:r w:rsidRPr="005B00EB">
        <w:rPr>
          <w:lang w:val="en-US"/>
        </w:rPr>
        <w:t xml:space="preserve"> of the Corporations Act.</w:t>
      </w:r>
    </w:p>
    <w:p w14:paraId="3AC3B0EE" w14:textId="77777777" w:rsidR="00BD46A2" w:rsidRDefault="00BD46A2" w:rsidP="00BD46A2"/>
    <w:p w14:paraId="00675CA0" w14:textId="77777777" w:rsidR="0028759D" w:rsidRDefault="0028759D" w:rsidP="00BD46A2"/>
    <w:p w14:paraId="18592884" w14:textId="77777777" w:rsidR="00BD46A2" w:rsidRDefault="00BD46A2" w:rsidP="00866665">
      <w:pPr>
        <w:pStyle w:val="SideNote"/>
        <w:framePr w:wrap="around"/>
        <w:rPr>
          <w:lang w:val="en-US"/>
        </w:rPr>
      </w:pPr>
      <w:r>
        <w:rPr>
          <w:lang w:val="en-US"/>
        </w:rPr>
        <w:lastRenderedPageBreak/>
        <w:t>S. 297A inserted by No. 36/2022 s. 57</w:t>
      </w:r>
      <w:r w:rsidR="001633A2">
        <w:rPr>
          <w:lang w:val="en-US"/>
        </w:rPr>
        <w:t>, amended by No. 35/2023 s. 43</w:t>
      </w:r>
      <w:r>
        <w:rPr>
          <w:lang w:val="en-US"/>
        </w:rPr>
        <w:t>.</w:t>
      </w:r>
    </w:p>
    <w:p w14:paraId="2F7400E2" w14:textId="77777777" w:rsidR="00BD46A2" w:rsidRPr="005B00EB" w:rsidRDefault="00BD46A2" w:rsidP="00F0283C">
      <w:pPr>
        <w:pStyle w:val="DraftHeading1"/>
        <w:tabs>
          <w:tab w:val="right" w:pos="680"/>
        </w:tabs>
        <w:ind w:left="850" w:hanging="850"/>
        <w:rPr>
          <w:lang w:val="en-US"/>
        </w:rPr>
      </w:pPr>
      <w:r>
        <w:rPr>
          <w:lang w:val="en-US"/>
        </w:rPr>
        <w:tab/>
      </w:r>
      <w:bookmarkStart w:id="439" w:name="_Toc233043075"/>
      <w:r w:rsidRPr="00F0283C">
        <w:rPr>
          <w:lang w:val="en-US"/>
        </w:rPr>
        <w:t>297A</w:t>
      </w:r>
      <w:r w:rsidRPr="005B00EB">
        <w:rPr>
          <w:lang w:val="en-US"/>
        </w:rPr>
        <w:tab/>
        <w:t>Displacement of other laws</w:t>
      </w:r>
      <w:bookmarkEnd w:id="439"/>
    </w:p>
    <w:p w14:paraId="1052B767" w14:textId="77777777" w:rsidR="00BD46A2" w:rsidRPr="005B00EB" w:rsidRDefault="00BD46A2" w:rsidP="00F0283C">
      <w:pPr>
        <w:pStyle w:val="BodySectionSub"/>
        <w:rPr>
          <w:lang w:val="en-US"/>
        </w:rPr>
      </w:pPr>
      <w:r w:rsidRPr="005B00EB">
        <w:rPr>
          <w:lang w:val="en-US"/>
        </w:rPr>
        <w:t xml:space="preserve">The provisions of section 297 are declared to be Corporations legislation displacement provisions for the purposes of section 5G of the Corporations Act in relation to the provisions of </w:t>
      </w:r>
      <w:r w:rsidR="001633A2" w:rsidRPr="0044525C">
        <w:t>Division 7A of Part 5.6</w:t>
      </w:r>
      <w:r w:rsidRPr="005B00EB">
        <w:rPr>
          <w:lang w:val="en-US"/>
        </w:rPr>
        <w:t xml:space="preserve"> of that Act.</w:t>
      </w:r>
    </w:p>
    <w:p w14:paraId="5052932E" w14:textId="77777777" w:rsidR="00BD46A2" w:rsidRPr="00F0283C" w:rsidRDefault="00BD46A2" w:rsidP="00BD46A2">
      <w:pPr>
        <w:pStyle w:val="DraftSectionNote"/>
        <w:tabs>
          <w:tab w:val="right" w:pos="1304"/>
        </w:tabs>
        <w:ind w:left="850"/>
        <w:rPr>
          <w:b/>
          <w:lang w:val="en-US"/>
        </w:rPr>
      </w:pPr>
      <w:r w:rsidRPr="00F0283C">
        <w:rPr>
          <w:b/>
          <w:lang w:val="en-US"/>
        </w:rPr>
        <w:t>Note</w:t>
      </w:r>
    </w:p>
    <w:p w14:paraId="0AE51E5C" w14:textId="77777777" w:rsidR="00BD46A2" w:rsidRPr="00F0283C" w:rsidRDefault="00BD46A2" w:rsidP="00F0283C">
      <w:pPr>
        <w:pStyle w:val="DraftSectionNote"/>
        <w:tabs>
          <w:tab w:val="right" w:pos="1304"/>
        </w:tabs>
        <w:ind w:left="850"/>
      </w:pPr>
      <w:r w:rsidRPr="005B00EB">
        <w:rPr>
          <w:lang w:val="en-US"/>
        </w:rPr>
        <w:t>Section 5G of the Corporations Act provides that if a State law declares a provision of a State law to be a Corporations legislation displacement provision for the purposes of that section, any provision of the Corporations legislation with which the State provision would otherwise be inconsistent does not operate to the extent necessary to avoid the inconsistency.</w:t>
      </w:r>
    </w:p>
    <w:p w14:paraId="12CA7050" w14:textId="77777777" w:rsidR="008B7154" w:rsidRPr="009256D5" w:rsidRDefault="008B7154" w:rsidP="00866665">
      <w:pPr>
        <w:pStyle w:val="SideNote"/>
        <w:framePr w:wrap="around"/>
        <w:rPr>
          <w:lang w:val="en-US"/>
        </w:rPr>
      </w:pPr>
      <w:r w:rsidRPr="009256D5">
        <w:rPr>
          <w:lang w:val="en-US"/>
        </w:rPr>
        <w:t xml:space="preserve">S. </w:t>
      </w:r>
      <w:r>
        <w:rPr>
          <w:lang w:val="en-US"/>
        </w:rPr>
        <w:t>298</w:t>
      </w:r>
      <w:r w:rsidRPr="009256D5">
        <w:rPr>
          <w:lang w:val="en-US"/>
        </w:rPr>
        <w:t xml:space="preserve"> inserted by No. 39/2018 s. 7 (as </w:t>
      </w:r>
      <w:r w:rsidRPr="009256D5">
        <w:t>amended by Nos 27/2019 ss 12−30, 3/2020 ss 42–44, 47/2020 s. 26).</w:t>
      </w:r>
    </w:p>
    <w:p w14:paraId="7B436C13" w14:textId="77777777" w:rsidR="00F75D2B" w:rsidRDefault="007C1CAA" w:rsidP="0095470D">
      <w:pPr>
        <w:pStyle w:val="DraftHeading1"/>
        <w:tabs>
          <w:tab w:val="right" w:pos="680"/>
        </w:tabs>
        <w:ind w:left="850" w:hanging="850"/>
      </w:pPr>
      <w:r>
        <w:tab/>
      </w:r>
      <w:bookmarkStart w:id="440" w:name="_Toc233043076"/>
      <w:r w:rsidR="00F75D2B" w:rsidRPr="00EF41F5">
        <w:t>298</w:t>
      </w:r>
      <w:r w:rsidR="00F75D2B">
        <w:tab/>
        <w:t>Unrecovered costs can become charge on property</w:t>
      </w:r>
      <w:bookmarkEnd w:id="440"/>
      <w:r w:rsidR="00F75D2B">
        <w:t xml:space="preserve"> </w:t>
      </w:r>
    </w:p>
    <w:p w14:paraId="64960BE3" w14:textId="77777777" w:rsidR="00D05323" w:rsidRPr="00D05323" w:rsidRDefault="007C1CAA" w:rsidP="00D272B4">
      <w:pPr>
        <w:pStyle w:val="DraftHeading2"/>
        <w:tabs>
          <w:tab w:val="right" w:pos="1247"/>
        </w:tabs>
        <w:ind w:left="1361" w:hanging="1361"/>
      </w:pPr>
      <w:r>
        <w:tab/>
      </w:r>
      <w:r w:rsidR="00F75D2B" w:rsidRPr="007C1CAA">
        <w:t>(1)</w:t>
      </w:r>
      <w:r w:rsidR="00F75D2B">
        <w:tab/>
        <w:t>If the Authority cannot recover costs under this Division from an owner or occupier of a place or premises, the costs become a charge on the property of the occupier or the land of which the place or premises forms part (as the case may be) after an advertisement under subsection (2) has been published.</w:t>
      </w:r>
    </w:p>
    <w:p w14:paraId="6B52EE63" w14:textId="77777777" w:rsidR="00F75D2B" w:rsidRDefault="007C1CAA" w:rsidP="0095470D">
      <w:pPr>
        <w:pStyle w:val="DraftHeading2"/>
        <w:tabs>
          <w:tab w:val="right" w:pos="1247"/>
        </w:tabs>
        <w:ind w:left="1361" w:hanging="1361"/>
      </w:pPr>
      <w:r>
        <w:tab/>
      </w:r>
      <w:r w:rsidR="00F75D2B" w:rsidRPr="007C1CAA">
        <w:t>(2)</w:t>
      </w:r>
      <w:r w:rsidR="00F75D2B">
        <w:tab/>
        <w:t>The advertisement must specify—</w:t>
      </w:r>
    </w:p>
    <w:p w14:paraId="67902D85" w14:textId="77777777" w:rsidR="00F75D2B" w:rsidRDefault="007C1CAA" w:rsidP="0095470D">
      <w:pPr>
        <w:pStyle w:val="DraftHeading3"/>
        <w:tabs>
          <w:tab w:val="right" w:pos="1757"/>
        </w:tabs>
        <w:ind w:left="1871" w:hanging="1871"/>
      </w:pPr>
      <w:r>
        <w:tab/>
      </w:r>
      <w:r w:rsidR="00F75D2B" w:rsidRPr="007C1CAA">
        <w:t>(a)</w:t>
      </w:r>
      <w:r w:rsidR="00F75D2B">
        <w:tab/>
        <w:t>the purpose of the advertisement and the section of this Act under which it is made; and</w:t>
      </w:r>
    </w:p>
    <w:p w14:paraId="212F3457" w14:textId="77777777" w:rsidR="00F75D2B" w:rsidRDefault="007C1CAA" w:rsidP="0095470D">
      <w:pPr>
        <w:pStyle w:val="DraftHeading3"/>
        <w:tabs>
          <w:tab w:val="right" w:pos="1757"/>
        </w:tabs>
        <w:ind w:left="1871" w:hanging="1871"/>
      </w:pPr>
      <w:r>
        <w:tab/>
      </w:r>
      <w:r w:rsidR="00F75D2B" w:rsidRPr="007C1CAA">
        <w:t>(b)</w:t>
      </w:r>
      <w:r w:rsidR="00F75D2B">
        <w:tab/>
        <w:t>the amount in respect of which the charge is to be imposed; and</w:t>
      </w:r>
    </w:p>
    <w:p w14:paraId="2AF7AC19" w14:textId="77777777" w:rsidR="00F75D2B" w:rsidRDefault="007C1CAA" w:rsidP="0095470D">
      <w:pPr>
        <w:pStyle w:val="DraftHeading3"/>
        <w:tabs>
          <w:tab w:val="right" w:pos="1757"/>
        </w:tabs>
        <w:ind w:left="1871" w:hanging="1871"/>
      </w:pPr>
      <w:r>
        <w:tab/>
      </w:r>
      <w:r w:rsidR="00F75D2B" w:rsidRPr="007C1CAA">
        <w:t>(c)</w:t>
      </w:r>
      <w:r w:rsidR="00F75D2B">
        <w:tab/>
        <w:t>if the property charged is land, the land on which the charge is to be imposed.</w:t>
      </w:r>
    </w:p>
    <w:p w14:paraId="7A920149" w14:textId="77777777" w:rsidR="00F75D2B" w:rsidRDefault="007C1CAA" w:rsidP="0095470D">
      <w:pPr>
        <w:pStyle w:val="DraftHeading2"/>
        <w:tabs>
          <w:tab w:val="right" w:pos="1247"/>
        </w:tabs>
        <w:ind w:left="1361" w:hanging="1361"/>
      </w:pPr>
      <w:r>
        <w:tab/>
      </w:r>
      <w:r w:rsidR="00F75D2B" w:rsidRPr="007C1CAA">
        <w:t>(3)</w:t>
      </w:r>
      <w:r w:rsidR="00F75D2B">
        <w:tab/>
        <w:t>The Authority must publish the advertisement by—</w:t>
      </w:r>
    </w:p>
    <w:p w14:paraId="4E48554A" w14:textId="77777777" w:rsidR="00F75D2B" w:rsidRDefault="007C1CAA" w:rsidP="0095470D">
      <w:pPr>
        <w:pStyle w:val="DraftHeading3"/>
        <w:tabs>
          <w:tab w:val="right" w:pos="1757"/>
        </w:tabs>
        <w:ind w:left="1871" w:hanging="1871"/>
      </w:pPr>
      <w:r>
        <w:tab/>
      </w:r>
      <w:r w:rsidR="00F75D2B" w:rsidRPr="007C1CAA">
        <w:t>(a)</w:t>
      </w:r>
      <w:r w:rsidR="00F75D2B">
        <w:tab/>
        <w:t>if the property charged is land, displaying a copy of the advertisement on the land (if this is possible); and</w:t>
      </w:r>
    </w:p>
    <w:p w14:paraId="47FCD6D1" w14:textId="77777777" w:rsidR="00F75D2B" w:rsidRDefault="007C1CAA" w:rsidP="0095470D">
      <w:pPr>
        <w:pStyle w:val="DraftHeading3"/>
        <w:tabs>
          <w:tab w:val="right" w:pos="1757"/>
        </w:tabs>
        <w:ind w:left="1871" w:hanging="1871"/>
      </w:pPr>
      <w:r>
        <w:lastRenderedPageBreak/>
        <w:tab/>
      </w:r>
      <w:r w:rsidR="00F75D2B" w:rsidRPr="007C1CAA">
        <w:t>(b)</w:t>
      </w:r>
      <w:r w:rsidR="00F75D2B">
        <w:tab/>
        <w:t>publishing the advertisement on the Internet site of the Authority; and</w:t>
      </w:r>
    </w:p>
    <w:p w14:paraId="49C9EF16" w14:textId="77777777" w:rsidR="00F75D2B" w:rsidRDefault="007C1CAA" w:rsidP="0095470D">
      <w:pPr>
        <w:pStyle w:val="DraftHeading3"/>
        <w:tabs>
          <w:tab w:val="right" w:pos="1757"/>
        </w:tabs>
        <w:ind w:left="1871" w:hanging="1871"/>
      </w:pPr>
      <w:r>
        <w:tab/>
      </w:r>
      <w:r w:rsidR="00F75D2B" w:rsidRPr="007C1CAA">
        <w:t>(c)</w:t>
      </w:r>
      <w:r w:rsidR="00F75D2B">
        <w:tab/>
        <w:t xml:space="preserve">publishing the advertisement in at least one other manner that the Authority considers appropriate. </w:t>
      </w:r>
    </w:p>
    <w:p w14:paraId="62E5ECB1" w14:textId="77777777" w:rsidR="00F75D2B" w:rsidRDefault="007C1CAA" w:rsidP="0095470D">
      <w:pPr>
        <w:pStyle w:val="DraftHeading2"/>
        <w:tabs>
          <w:tab w:val="right" w:pos="1247"/>
        </w:tabs>
        <w:ind w:left="1361" w:hanging="1361"/>
      </w:pPr>
      <w:r>
        <w:tab/>
      </w:r>
      <w:r w:rsidR="00F75D2B" w:rsidRPr="007C1CAA">
        <w:t>(4)</w:t>
      </w:r>
      <w:r w:rsidR="00F75D2B">
        <w:tab/>
        <w:t xml:space="preserve">If the property charged is land, the Authority may lodge with the Registrar of Titles a notice in accordance with section 106B of the </w:t>
      </w:r>
      <w:r w:rsidR="00F75D2B" w:rsidRPr="0095470D">
        <w:rPr>
          <w:b/>
        </w:rPr>
        <w:t>Transfer of Land Act 1958</w:t>
      </w:r>
      <w:r w:rsidR="00F75D2B">
        <w:t>.</w:t>
      </w:r>
    </w:p>
    <w:p w14:paraId="29B62A01" w14:textId="77777777" w:rsidR="00F75D2B" w:rsidRPr="0095470D" w:rsidRDefault="00F75D2B" w:rsidP="0095470D">
      <w:pPr>
        <w:pStyle w:val="DraftSub-sectionNote"/>
        <w:tabs>
          <w:tab w:val="right" w:pos="1814"/>
        </w:tabs>
        <w:ind w:left="1361"/>
        <w:rPr>
          <w:b/>
        </w:rPr>
      </w:pPr>
      <w:r w:rsidRPr="0095470D">
        <w:rPr>
          <w:b/>
        </w:rPr>
        <w:t>Note</w:t>
      </w:r>
    </w:p>
    <w:p w14:paraId="4C762AD3" w14:textId="77777777" w:rsidR="00F75D2B" w:rsidRDefault="00F75D2B" w:rsidP="0095470D">
      <w:pPr>
        <w:pStyle w:val="DraftSub-sectionNote"/>
        <w:tabs>
          <w:tab w:val="right" w:pos="1814"/>
        </w:tabs>
        <w:ind w:left="1361"/>
      </w:pPr>
      <w:r>
        <w:t xml:space="preserve">Section 106B of the </w:t>
      </w:r>
      <w:r w:rsidRPr="0095470D">
        <w:rPr>
          <w:b/>
        </w:rPr>
        <w:t>Transfer of Land Act 1958</w:t>
      </w:r>
      <w:r>
        <w:t xml:space="preserve"> provides for the manner of lodging a notice of a statutory charge.</w:t>
      </w:r>
    </w:p>
    <w:p w14:paraId="6C55BEE9" w14:textId="77777777" w:rsidR="00F75D2B" w:rsidRDefault="007C1CAA" w:rsidP="0095470D">
      <w:pPr>
        <w:pStyle w:val="DraftHeading2"/>
        <w:tabs>
          <w:tab w:val="right" w:pos="1247"/>
        </w:tabs>
        <w:ind w:left="1361" w:hanging="1361"/>
      </w:pPr>
      <w:r>
        <w:tab/>
      </w:r>
      <w:r w:rsidR="00F75D2B" w:rsidRPr="007C1CAA">
        <w:t>(5)</w:t>
      </w:r>
      <w:r w:rsidR="00F75D2B">
        <w:tab/>
        <w:t>The Registrar of Titles must make in the Register a recording of a notice lodged under this section.</w:t>
      </w:r>
    </w:p>
    <w:p w14:paraId="3089DDD1" w14:textId="77777777" w:rsidR="00F75D2B" w:rsidRDefault="007C1CAA" w:rsidP="0095470D">
      <w:pPr>
        <w:pStyle w:val="DraftHeading2"/>
        <w:tabs>
          <w:tab w:val="right" w:pos="1247"/>
        </w:tabs>
        <w:ind w:left="1361" w:hanging="1361"/>
      </w:pPr>
      <w:r>
        <w:tab/>
      </w:r>
      <w:r w:rsidR="00F75D2B" w:rsidRPr="007C1CAA">
        <w:t>(6)</w:t>
      </w:r>
      <w:r w:rsidR="00F75D2B">
        <w:tab/>
        <w:t>Despite subsection (1), if the property charged is land, the charge does not take effect until the Registrar of Titles makes a recording of the charge in the Register.</w:t>
      </w:r>
    </w:p>
    <w:p w14:paraId="340F676E" w14:textId="77777777" w:rsidR="00F75D2B" w:rsidRDefault="007C1CAA" w:rsidP="0095470D">
      <w:pPr>
        <w:pStyle w:val="DraftHeading2"/>
        <w:tabs>
          <w:tab w:val="right" w:pos="1247"/>
        </w:tabs>
        <w:ind w:left="1361" w:hanging="1361"/>
      </w:pPr>
      <w:r>
        <w:tab/>
      </w:r>
      <w:r w:rsidR="00F75D2B" w:rsidRPr="007C1CAA">
        <w:t>(7)</w:t>
      </w:r>
      <w:r w:rsidR="00F75D2B">
        <w:tab/>
        <w:t>If—</w:t>
      </w:r>
    </w:p>
    <w:p w14:paraId="4DFFABE5" w14:textId="77777777" w:rsidR="00F75D2B" w:rsidRDefault="007C1CAA" w:rsidP="0095470D">
      <w:pPr>
        <w:pStyle w:val="DraftHeading3"/>
        <w:tabs>
          <w:tab w:val="right" w:pos="1757"/>
        </w:tabs>
        <w:ind w:left="1871" w:hanging="1871"/>
      </w:pPr>
      <w:r>
        <w:tab/>
      </w:r>
      <w:r w:rsidR="00F75D2B" w:rsidRPr="007C1CAA">
        <w:t>(a)</w:t>
      </w:r>
      <w:r w:rsidR="00F75D2B">
        <w:tab/>
        <w:t>a charge on land under this section has existed for at least 12 months; and</w:t>
      </w:r>
    </w:p>
    <w:p w14:paraId="64724E39" w14:textId="77777777" w:rsidR="00F75D2B" w:rsidRDefault="007C1CAA" w:rsidP="0095470D">
      <w:pPr>
        <w:pStyle w:val="DraftHeading3"/>
        <w:tabs>
          <w:tab w:val="right" w:pos="1757"/>
        </w:tabs>
        <w:ind w:left="1871" w:hanging="1871"/>
      </w:pPr>
      <w:r>
        <w:tab/>
      </w:r>
      <w:r w:rsidR="00F75D2B" w:rsidRPr="007C1CAA">
        <w:t>(b)</w:t>
      </w:r>
      <w:r w:rsidR="00F75D2B">
        <w:tab/>
        <w:t>an amount is still owing under the charge—</w:t>
      </w:r>
    </w:p>
    <w:p w14:paraId="102FDF57" w14:textId="77777777" w:rsidR="00F75D2B" w:rsidRDefault="00F75D2B" w:rsidP="0095470D">
      <w:pPr>
        <w:pStyle w:val="BodySectionSub"/>
      </w:pPr>
      <w:r>
        <w:t>the Authority may serve a notice of intention to sell the land.</w:t>
      </w:r>
    </w:p>
    <w:p w14:paraId="1797BF09" w14:textId="77777777" w:rsidR="00F75D2B" w:rsidRDefault="007C1CAA" w:rsidP="0095470D">
      <w:pPr>
        <w:pStyle w:val="DraftHeading2"/>
        <w:tabs>
          <w:tab w:val="right" w:pos="1247"/>
        </w:tabs>
        <w:ind w:left="1361" w:hanging="1361"/>
      </w:pPr>
      <w:r>
        <w:tab/>
      </w:r>
      <w:r w:rsidR="00F75D2B" w:rsidRPr="007C1CAA">
        <w:t>(8)</w:t>
      </w:r>
      <w:r w:rsidR="00F75D2B">
        <w:tab/>
        <w:t>A notice under subsection (7) must—</w:t>
      </w:r>
    </w:p>
    <w:p w14:paraId="3388791D" w14:textId="77777777" w:rsidR="00F75D2B" w:rsidRDefault="007C1CAA" w:rsidP="0095470D">
      <w:pPr>
        <w:pStyle w:val="DraftHeading3"/>
        <w:tabs>
          <w:tab w:val="right" w:pos="1757"/>
        </w:tabs>
        <w:ind w:left="1871" w:hanging="1871"/>
      </w:pPr>
      <w:r>
        <w:tab/>
      </w:r>
      <w:r w:rsidR="00F75D2B" w:rsidRPr="007C1CAA">
        <w:t>(a)</w:t>
      </w:r>
      <w:r w:rsidR="00F75D2B">
        <w:tab/>
        <w:t>be in writing; and</w:t>
      </w:r>
    </w:p>
    <w:p w14:paraId="159B13E5" w14:textId="77777777" w:rsidR="00F75D2B" w:rsidRDefault="007C1CAA" w:rsidP="0095470D">
      <w:pPr>
        <w:pStyle w:val="DraftHeading3"/>
        <w:tabs>
          <w:tab w:val="right" w:pos="1757"/>
        </w:tabs>
        <w:ind w:left="1871" w:hanging="1871"/>
      </w:pPr>
      <w:r>
        <w:tab/>
      </w:r>
      <w:r w:rsidR="00F75D2B" w:rsidRPr="007C1CAA">
        <w:t>(b)</w:t>
      </w:r>
      <w:r w:rsidR="00F75D2B">
        <w:tab/>
        <w:t>be—</w:t>
      </w:r>
    </w:p>
    <w:p w14:paraId="7957012B" w14:textId="77777777" w:rsidR="00F75D2B" w:rsidRDefault="007C1CAA" w:rsidP="0095470D">
      <w:pPr>
        <w:pStyle w:val="DraftHeading4"/>
        <w:tabs>
          <w:tab w:val="right" w:pos="2268"/>
        </w:tabs>
        <w:ind w:left="2381" w:hanging="2381"/>
      </w:pPr>
      <w:r>
        <w:tab/>
      </w:r>
      <w:r w:rsidR="00F75D2B" w:rsidRPr="007C1CAA">
        <w:t>(i)</w:t>
      </w:r>
      <w:r w:rsidR="00F75D2B">
        <w:tab/>
        <w:t>displayed on the land (if this is possible); and</w:t>
      </w:r>
    </w:p>
    <w:p w14:paraId="19D4CBAE" w14:textId="77777777" w:rsidR="00F75D2B" w:rsidRDefault="007C1CAA" w:rsidP="0095470D">
      <w:pPr>
        <w:pStyle w:val="DraftHeading4"/>
        <w:tabs>
          <w:tab w:val="right" w:pos="2268"/>
        </w:tabs>
        <w:ind w:left="2381" w:hanging="2381"/>
      </w:pPr>
      <w:r>
        <w:tab/>
      </w:r>
      <w:r w:rsidR="00F75D2B" w:rsidRPr="007C1CAA">
        <w:t>(ii)</w:t>
      </w:r>
      <w:r w:rsidR="00F75D2B">
        <w:tab/>
        <w:t>published on the Internet site of the Authority; and</w:t>
      </w:r>
    </w:p>
    <w:p w14:paraId="13968BD5" w14:textId="77777777" w:rsidR="00F75D2B" w:rsidRDefault="007C1CAA" w:rsidP="0095470D">
      <w:pPr>
        <w:pStyle w:val="DraftHeading4"/>
        <w:tabs>
          <w:tab w:val="right" w:pos="2268"/>
        </w:tabs>
        <w:ind w:left="2381" w:hanging="2381"/>
      </w:pPr>
      <w:r>
        <w:lastRenderedPageBreak/>
        <w:tab/>
      </w:r>
      <w:r w:rsidR="00F75D2B" w:rsidRPr="007C1CAA">
        <w:t>(iii)</w:t>
      </w:r>
      <w:r w:rsidR="00F75D2B">
        <w:tab/>
        <w:t>published in at least one other manner that the Authority considers appropriate—</w:t>
      </w:r>
    </w:p>
    <w:p w14:paraId="117F3802" w14:textId="77777777" w:rsidR="00F75D2B" w:rsidRDefault="00F75D2B" w:rsidP="0095470D">
      <w:pPr>
        <w:pStyle w:val="BodyParagraph"/>
      </w:pPr>
      <w:r>
        <w:t>not less than one month before the intended sale.</w:t>
      </w:r>
    </w:p>
    <w:p w14:paraId="58945F18" w14:textId="77777777" w:rsidR="00F75D2B" w:rsidRDefault="000F58F7" w:rsidP="0095470D">
      <w:pPr>
        <w:pStyle w:val="DraftHeading2"/>
        <w:tabs>
          <w:tab w:val="right" w:pos="1247"/>
        </w:tabs>
        <w:ind w:left="1361" w:hanging="1361"/>
      </w:pPr>
      <w:r>
        <w:tab/>
      </w:r>
      <w:r w:rsidR="00F75D2B" w:rsidRPr="000F58F7">
        <w:t>(9)</w:t>
      </w:r>
      <w:r w:rsidR="00F75D2B">
        <w:tab/>
        <w:t xml:space="preserve">If the land to be sold is not under the </w:t>
      </w:r>
      <w:r w:rsidR="00F75D2B" w:rsidRPr="0095470D">
        <w:rPr>
          <w:b/>
        </w:rPr>
        <w:t>Transfer of Land Act 1958</w:t>
      </w:r>
      <w:r w:rsidR="00F75D2B">
        <w:t>, it must be brought under that Act before it is sold.</w:t>
      </w:r>
    </w:p>
    <w:p w14:paraId="4F1108AA" w14:textId="77777777" w:rsidR="00F75D2B" w:rsidRDefault="000F58F7" w:rsidP="0095470D">
      <w:pPr>
        <w:pStyle w:val="DraftHeading2"/>
        <w:tabs>
          <w:tab w:val="right" w:pos="1247"/>
        </w:tabs>
        <w:ind w:left="1361" w:hanging="1361"/>
      </w:pPr>
      <w:r>
        <w:tab/>
      </w:r>
      <w:r w:rsidR="00F75D2B" w:rsidRPr="000F58F7">
        <w:t>(10)</w:t>
      </w:r>
      <w:r w:rsidR="00F75D2B">
        <w:tab/>
        <w:t xml:space="preserve">Section 77 of the </w:t>
      </w:r>
      <w:r w:rsidR="00F75D2B" w:rsidRPr="0095470D">
        <w:rPr>
          <w:b/>
        </w:rPr>
        <w:t>Transfer of Land Act 1958</w:t>
      </w:r>
      <w:r w:rsidR="00F75D2B">
        <w:t xml:space="preserve"> applies to the sale as if—</w:t>
      </w:r>
    </w:p>
    <w:p w14:paraId="5B863FA4" w14:textId="77777777" w:rsidR="00F75D2B" w:rsidRDefault="000F58F7" w:rsidP="0095470D">
      <w:pPr>
        <w:pStyle w:val="DraftHeading3"/>
        <w:tabs>
          <w:tab w:val="right" w:pos="1757"/>
        </w:tabs>
        <w:ind w:left="1871" w:hanging="1871"/>
      </w:pPr>
      <w:r>
        <w:tab/>
      </w:r>
      <w:r w:rsidR="00F75D2B" w:rsidRPr="000F58F7">
        <w:t>(a)</w:t>
      </w:r>
      <w:r w:rsidR="00F75D2B">
        <w:tab/>
        <w:t>the charge were a registered first mortgage registered in priority to other registered encumbrances; and</w:t>
      </w:r>
    </w:p>
    <w:p w14:paraId="48446745" w14:textId="77777777" w:rsidR="00F75D2B" w:rsidRDefault="000F58F7" w:rsidP="0095470D">
      <w:pPr>
        <w:pStyle w:val="DraftHeading3"/>
        <w:tabs>
          <w:tab w:val="right" w:pos="1757"/>
        </w:tabs>
        <w:ind w:left="1871" w:hanging="1871"/>
      </w:pPr>
      <w:r>
        <w:tab/>
      </w:r>
      <w:r w:rsidR="00F75D2B" w:rsidRPr="000F58F7">
        <w:t>(b)</w:t>
      </w:r>
      <w:r w:rsidR="00F75D2B">
        <w:tab/>
        <w:t>the Authority were a mortgagee under that mortgage; and</w:t>
      </w:r>
    </w:p>
    <w:p w14:paraId="033AA31A" w14:textId="77777777" w:rsidR="00F75D2B" w:rsidRDefault="000F58F7" w:rsidP="0095470D">
      <w:pPr>
        <w:pStyle w:val="DraftHeading3"/>
        <w:tabs>
          <w:tab w:val="right" w:pos="1757"/>
        </w:tabs>
        <w:ind w:left="1871" w:hanging="1871"/>
      </w:pPr>
      <w:r>
        <w:tab/>
      </w:r>
      <w:r w:rsidR="00F75D2B" w:rsidRPr="000F58F7">
        <w:t>(c)</w:t>
      </w:r>
      <w:r w:rsidR="00F75D2B">
        <w:tab/>
        <w:t>the owner of the land were a mortgagor under that mortgage; and</w:t>
      </w:r>
    </w:p>
    <w:p w14:paraId="7B8FD889" w14:textId="77777777" w:rsidR="00F75D2B" w:rsidRDefault="000F58F7" w:rsidP="0095470D">
      <w:pPr>
        <w:pStyle w:val="DraftHeading3"/>
        <w:tabs>
          <w:tab w:val="right" w:pos="1757"/>
        </w:tabs>
        <w:ind w:left="1871" w:hanging="1871"/>
      </w:pPr>
      <w:r>
        <w:tab/>
      </w:r>
      <w:r w:rsidR="00F75D2B" w:rsidRPr="000F58F7">
        <w:t>(d)</w:t>
      </w:r>
      <w:r w:rsidR="00F75D2B">
        <w:tab/>
        <w:t>the requirement relating to the giving of notice were deleted; and</w:t>
      </w:r>
    </w:p>
    <w:p w14:paraId="5872F389" w14:textId="77777777" w:rsidR="00F75D2B" w:rsidRDefault="000F58F7" w:rsidP="0095470D">
      <w:pPr>
        <w:pStyle w:val="DraftHeading3"/>
        <w:tabs>
          <w:tab w:val="right" w:pos="1757"/>
        </w:tabs>
        <w:ind w:left="1871" w:hanging="1871"/>
      </w:pPr>
      <w:r>
        <w:tab/>
      </w:r>
      <w:r w:rsidR="00F75D2B" w:rsidRPr="000F58F7">
        <w:t>(e)</w:t>
      </w:r>
      <w:r w:rsidR="00F75D2B">
        <w:tab/>
        <w:t>subsection (3)(d) of that section of that Act were deleted.</w:t>
      </w:r>
    </w:p>
    <w:p w14:paraId="4CF5B199" w14:textId="77777777" w:rsidR="00F75D2B" w:rsidRDefault="000F58F7" w:rsidP="0095470D">
      <w:pPr>
        <w:pStyle w:val="DraftHeading2"/>
        <w:tabs>
          <w:tab w:val="right" w:pos="1247"/>
        </w:tabs>
        <w:ind w:left="1361" w:hanging="1361"/>
      </w:pPr>
      <w:r>
        <w:tab/>
      </w:r>
      <w:r w:rsidR="00F75D2B" w:rsidRPr="000F58F7">
        <w:t>(11)</w:t>
      </w:r>
      <w:r w:rsidR="00F75D2B">
        <w:tab/>
        <w:t xml:space="preserve">If there is any amount left over from a sale of property after the Authority has deducted its charge and any costs associated with realising the charge, and the owner of the property cannot be found, the Authority must pay the amount to the Registrar of Unclaimed Money appointed under section 4 of the </w:t>
      </w:r>
      <w:r w:rsidR="00F75D2B" w:rsidRPr="0095470D">
        <w:rPr>
          <w:b/>
        </w:rPr>
        <w:t>Unclaimed Money Act 2008</w:t>
      </w:r>
      <w:r w:rsidR="00F75D2B">
        <w:t>.</w:t>
      </w:r>
    </w:p>
    <w:p w14:paraId="08AB2AD4" w14:textId="77777777" w:rsidR="00F75D2B" w:rsidRDefault="000F58F7" w:rsidP="0095470D">
      <w:pPr>
        <w:pStyle w:val="DraftHeading2"/>
        <w:tabs>
          <w:tab w:val="right" w:pos="1247"/>
        </w:tabs>
        <w:ind w:left="1361" w:hanging="1361"/>
      </w:pPr>
      <w:r>
        <w:tab/>
      </w:r>
      <w:r w:rsidR="00F75D2B" w:rsidRPr="000F58F7">
        <w:t>(12)</w:t>
      </w:r>
      <w:r w:rsidR="00F75D2B">
        <w:tab/>
        <w:t>Any money recovered by the Authority under a charge under this Division is to be paid into the Consolidated Fund.</w:t>
      </w:r>
    </w:p>
    <w:p w14:paraId="2996BE3D" w14:textId="77777777" w:rsidR="000F58F7" w:rsidRDefault="000F58F7">
      <w:pPr>
        <w:suppressLineNumbers w:val="0"/>
        <w:overflowPunct/>
        <w:autoSpaceDE/>
        <w:autoSpaceDN/>
        <w:adjustRightInd/>
        <w:spacing w:before="0"/>
        <w:textAlignment w:val="auto"/>
        <w:rPr>
          <w:b/>
          <w:sz w:val="32"/>
        </w:rPr>
      </w:pPr>
      <w:r>
        <w:rPr>
          <w:caps/>
          <w:sz w:val="32"/>
        </w:rPr>
        <w:br w:type="page"/>
      </w:r>
    </w:p>
    <w:p w14:paraId="170CFEFB" w14:textId="77777777" w:rsidR="00A673CA" w:rsidRPr="009256D5" w:rsidRDefault="00A673CA" w:rsidP="00866665">
      <w:pPr>
        <w:pStyle w:val="SideNote"/>
        <w:framePr w:wrap="around"/>
        <w:rPr>
          <w:lang w:val="en-US"/>
        </w:rPr>
      </w:pPr>
      <w:r w:rsidRPr="009256D5">
        <w:rPr>
          <w:lang w:val="en-US"/>
        </w:rPr>
        <w:lastRenderedPageBreak/>
        <w:t xml:space="preserve">Ch. </w:t>
      </w:r>
      <w:r>
        <w:rPr>
          <w:lang w:val="en-US"/>
        </w:rPr>
        <w:t>11</w:t>
      </w:r>
      <w:r w:rsidRPr="009256D5">
        <w:rPr>
          <w:lang w:val="en-US"/>
        </w:rPr>
        <w:t xml:space="preserve"> (Headings and ss </w:t>
      </w:r>
      <w:r w:rsidR="000C2AB8">
        <w:rPr>
          <w:lang w:val="en-US"/>
        </w:rPr>
        <w:t>299</w:t>
      </w:r>
      <w:r w:rsidRPr="009256D5">
        <w:rPr>
          <w:lang w:val="en-US"/>
        </w:rPr>
        <w:t>–3</w:t>
      </w:r>
      <w:r w:rsidR="000C2AB8">
        <w:rPr>
          <w:lang w:val="en-US"/>
        </w:rPr>
        <w:t>54</w:t>
      </w:r>
      <w:r w:rsidRPr="009256D5">
        <w:rPr>
          <w:lang w:val="en-US"/>
        </w:rPr>
        <w:t xml:space="preserve">) inserted by No. 39/2018 s. 7 (as </w:t>
      </w:r>
      <w:r w:rsidRPr="009256D5">
        <w:t>amended by Nos 27/2019 ss 12−30, 3/2020 ss 42–44, 47/2020 s. 26).</w:t>
      </w:r>
    </w:p>
    <w:p w14:paraId="689EAE56" w14:textId="77777777" w:rsidR="000F58F7" w:rsidRPr="000F58F7" w:rsidRDefault="00F75D2B" w:rsidP="0095470D">
      <w:pPr>
        <w:pStyle w:val="ChapterHeading"/>
        <w:rPr>
          <w:sz w:val="32"/>
        </w:rPr>
      </w:pPr>
      <w:bookmarkStart w:id="441" w:name="_Toc233043077"/>
      <w:r w:rsidRPr="0095470D">
        <w:rPr>
          <w:caps w:val="0"/>
          <w:sz w:val="32"/>
        </w:rPr>
        <w:t>Chapter 11—Enforcement and proceedings</w:t>
      </w:r>
      <w:bookmarkEnd w:id="441"/>
    </w:p>
    <w:p w14:paraId="2A92FA33" w14:textId="77777777" w:rsidR="000C2AB8" w:rsidRPr="00162A10" w:rsidRDefault="000C2AB8" w:rsidP="002D7F7F">
      <w:pPr>
        <w:rPr>
          <w:lang w:val="en-US"/>
        </w:rPr>
      </w:pPr>
    </w:p>
    <w:p w14:paraId="63955203" w14:textId="77777777" w:rsidR="000C2AB8" w:rsidRPr="00162A10" w:rsidRDefault="000C2AB8" w:rsidP="002D7F7F">
      <w:pPr>
        <w:rPr>
          <w:lang w:val="en-US"/>
        </w:rPr>
      </w:pPr>
    </w:p>
    <w:p w14:paraId="727834F9" w14:textId="77777777" w:rsidR="000C2AB8" w:rsidRPr="00162A10" w:rsidRDefault="000C2AB8" w:rsidP="002D7F7F">
      <w:pPr>
        <w:rPr>
          <w:lang w:val="en-US"/>
        </w:rPr>
      </w:pPr>
    </w:p>
    <w:p w14:paraId="08952647" w14:textId="77777777" w:rsidR="000C2AB8" w:rsidRPr="00162A10" w:rsidRDefault="000C2AB8" w:rsidP="002D7F7F">
      <w:pPr>
        <w:rPr>
          <w:lang w:val="en-US"/>
        </w:rPr>
      </w:pPr>
    </w:p>
    <w:p w14:paraId="5CEA21F8" w14:textId="77777777" w:rsidR="000C2AB8" w:rsidRPr="00162A10" w:rsidRDefault="000C2AB8" w:rsidP="002D7F7F">
      <w:pPr>
        <w:rPr>
          <w:lang w:val="en-US"/>
        </w:rPr>
      </w:pPr>
    </w:p>
    <w:p w14:paraId="1D261F6E" w14:textId="77777777" w:rsidR="000C2AB8" w:rsidRPr="00162A10" w:rsidRDefault="000C2AB8" w:rsidP="002D7F7F">
      <w:pPr>
        <w:rPr>
          <w:lang w:val="en-US"/>
        </w:rPr>
      </w:pPr>
    </w:p>
    <w:p w14:paraId="5A908DDC" w14:textId="77777777" w:rsidR="000C2AB8" w:rsidRPr="009256D5" w:rsidRDefault="000C2AB8" w:rsidP="00866665">
      <w:pPr>
        <w:pStyle w:val="SideNote"/>
        <w:framePr w:wrap="around"/>
      </w:pPr>
      <w:r w:rsidRPr="009256D5">
        <w:rPr>
          <w:lang w:val="en-US"/>
        </w:rPr>
        <w:t xml:space="preserve">Pt </w:t>
      </w:r>
      <w:r>
        <w:rPr>
          <w:lang w:val="en-US"/>
        </w:rPr>
        <w:t>11</w:t>
      </w:r>
      <w:r w:rsidRPr="009256D5">
        <w:rPr>
          <w:lang w:val="en-US"/>
        </w:rPr>
        <w:t>.1 (Heading and s</w:t>
      </w:r>
      <w:r>
        <w:rPr>
          <w:lang w:val="en-US"/>
        </w:rPr>
        <w:t>.</w:t>
      </w:r>
      <w:r w:rsidRPr="009256D5">
        <w:rPr>
          <w:lang w:val="en-US"/>
        </w:rPr>
        <w:t xml:space="preserve"> </w:t>
      </w:r>
      <w:r>
        <w:rPr>
          <w:lang w:val="en-US"/>
        </w:rPr>
        <w:t>299</w:t>
      </w:r>
      <w:r w:rsidRPr="009256D5">
        <w:rPr>
          <w:lang w:val="en-US"/>
        </w:rPr>
        <w:t xml:space="preserve">) inserted by No. 39/2018 s. 7 (as </w:t>
      </w:r>
      <w:r w:rsidRPr="009256D5">
        <w:t>amended by Nos 27/2019 ss 12−30, 3/2020 ss 42–44, 47/2020 s. 26).</w:t>
      </w:r>
    </w:p>
    <w:p w14:paraId="769F1506" w14:textId="77777777" w:rsidR="00F75D2B" w:rsidRPr="0095470D" w:rsidRDefault="00F75D2B" w:rsidP="0095470D">
      <w:pPr>
        <w:pStyle w:val="Heading-PART"/>
        <w:rPr>
          <w:sz w:val="32"/>
        </w:rPr>
      </w:pPr>
      <w:bookmarkStart w:id="442" w:name="_Toc233043078"/>
      <w:r w:rsidRPr="0095470D">
        <w:rPr>
          <w:caps w:val="0"/>
          <w:sz w:val="32"/>
        </w:rPr>
        <w:t>Part 11.1—Simplified outline</w:t>
      </w:r>
      <w:bookmarkEnd w:id="442"/>
    </w:p>
    <w:p w14:paraId="4FF67ACB" w14:textId="77777777" w:rsidR="000C2AB8" w:rsidRPr="00162A10" w:rsidRDefault="000C2AB8" w:rsidP="002D7F7F">
      <w:pPr>
        <w:rPr>
          <w:lang w:val="en-US"/>
        </w:rPr>
      </w:pPr>
    </w:p>
    <w:p w14:paraId="3DD1A213" w14:textId="77777777" w:rsidR="000C2AB8" w:rsidRPr="00162A10" w:rsidRDefault="000C2AB8" w:rsidP="002D7F7F">
      <w:pPr>
        <w:rPr>
          <w:lang w:val="en-US"/>
        </w:rPr>
      </w:pPr>
    </w:p>
    <w:p w14:paraId="2E43950F" w14:textId="77777777" w:rsidR="000C2AB8" w:rsidRPr="00162A10" w:rsidRDefault="000C2AB8" w:rsidP="002D7F7F">
      <w:pPr>
        <w:rPr>
          <w:lang w:val="en-US"/>
        </w:rPr>
      </w:pPr>
    </w:p>
    <w:p w14:paraId="71BA3856" w14:textId="77777777" w:rsidR="000C2AB8" w:rsidRPr="00162A10" w:rsidRDefault="000C2AB8" w:rsidP="002D7F7F">
      <w:pPr>
        <w:rPr>
          <w:lang w:val="en-US"/>
        </w:rPr>
      </w:pPr>
    </w:p>
    <w:p w14:paraId="10103DEC" w14:textId="77777777" w:rsidR="000C2AB8" w:rsidRPr="00162A10" w:rsidRDefault="000C2AB8" w:rsidP="002D7F7F">
      <w:pPr>
        <w:rPr>
          <w:lang w:val="en-US"/>
        </w:rPr>
      </w:pPr>
    </w:p>
    <w:p w14:paraId="5A2431D1" w14:textId="77777777" w:rsidR="000C2AB8" w:rsidRPr="009256D5" w:rsidRDefault="000C2AB8" w:rsidP="00866665">
      <w:pPr>
        <w:pStyle w:val="SideNote"/>
        <w:framePr w:wrap="around"/>
        <w:rPr>
          <w:lang w:val="en-US"/>
        </w:rPr>
      </w:pPr>
      <w:r w:rsidRPr="009256D5">
        <w:rPr>
          <w:lang w:val="en-US"/>
        </w:rPr>
        <w:t xml:space="preserve">S. </w:t>
      </w:r>
      <w:r>
        <w:rPr>
          <w:lang w:val="en-US"/>
        </w:rPr>
        <w:t>299</w:t>
      </w:r>
      <w:r w:rsidRPr="009256D5">
        <w:rPr>
          <w:lang w:val="en-US"/>
        </w:rPr>
        <w:t xml:space="preserve"> inserted by No. 39/2018 s. 7 (as </w:t>
      </w:r>
      <w:r w:rsidRPr="009256D5">
        <w:t>amended by Nos 27/2019 ss 12−30, 3/2020 ss 42–44, 47/2020 s. 26).</w:t>
      </w:r>
    </w:p>
    <w:p w14:paraId="399809C6" w14:textId="77777777" w:rsidR="00F75D2B" w:rsidRDefault="000F58F7" w:rsidP="0095470D">
      <w:pPr>
        <w:pStyle w:val="DraftHeading1"/>
        <w:tabs>
          <w:tab w:val="right" w:pos="680"/>
        </w:tabs>
        <w:ind w:left="850" w:hanging="850"/>
      </w:pPr>
      <w:r>
        <w:tab/>
      </w:r>
      <w:bookmarkStart w:id="443" w:name="_Toc233043079"/>
      <w:r w:rsidR="00F75D2B" w:rsidRPr="00EF41F5">
        <w:t>299</w:t>
      </w:r>
      <w:r w:rsidR="00F75D2B">
        <w:tab/>
        <w:t>Simplified outline—Chapter 11</w:t>
      </w:r>
      <w:bookmarkEnd w:id="443"/>
    </w:p>
    <w:p w14:paraId="18BBCB85" w14:textId="77777777" w:rsidR="00F75D2B" w:rsidRDefault="000F58F7" w:rsidP="0095470D">
      <w:pPr>
        <w:pStyle w:val="DraftHeading2"/>
        <w:tabs>
          <w:tab w:val="right" w:pos="1247"/>
        </w:tabs>
        <w:ind w:left="1361" w:hanging="1361"/>
      </w:pPr>
      <w:r>
        <w:tab/>
      </w:r>
      <w:r w:rsidR="00F75D2B" w:rsidRPr="000F58F7">
        <w:t>(1)</w:t>
      </w:r>
      <w:r w:rsidR="00F75D2B">
        <w:tab/>
        <w:t>This section sets out a simplified outline of this Chapter.</w:t>
      </w:r>
    </w:p>
    <w:p w14:paraId="777B77F1" w14:textId="77777777" w:rsidR="00F75D2B" w:rsidRDefault="000F58F7" w:rsidP="0095470D">
      <w:pPr>
        <w:pStyle w:val="DraftHeading2"/>
        <w:tabs>
          <w:tab w:val="right" w:pos="1247"/>
        </w:tabs>
        <w:ind w:left="1361" w:hanging="1361"/>
      </w:pPr>
      <w:r>
        <w:tab/>
      </w:r>
      <w:r w:rsidR="00F75D2B" w:rsidRPr="000F58F7">
        <w:t>(2)</w:t>
      </w:r>
      <w:r w:rsidR="00F75D2B">
        <w:tab/>
        <w:t xml:space="preserve">Part 11.2 provides for the acceptance by the Authority of enforceable undertakings. </w:t>
      </w:r>
    </w:p>
    <w:p w14:paraId="56B55575" w14:textId="77777777" w:rsidR="00F75D2B" w:rsidRDefault="000F58F7" w:rsidP="0095470D">
      <w:pPr>
        <w:pStyle w:val="DraftHeading2"/>
        <w:tabs>
          <w:tab w:val="right" w:pos="1247"/>
        </w:tabs>
        <w:ind w:left="1361" w:hanging="1361"/>
      </w:pPr>
      <w:r>
        <w:tab/>
      </w:r>
      <w:r w:rsidR="00F75D2B" w:rsidRPr="000F58F7">
        <w:t>(3)</w:t>
      </w:r>
      <w:r w:rsidR="00F75D2B">
        <w:tab/>
        <w:t xml:space="preserve">Part 11.3 provides for the issue of infringement notices under this Act. </w:t>
      </w:r>
    </w:p>
    <w:p w14:paraId="059C3B8E" w14:textId="77777777" w:rsidR="00F75D2B" w:rsidRDefault="000F58F7" w:rsidP="0095470D">
      <w:pPr>
        <w:pStyle w:val="DraftHeading2"/>
        <w:tabs>
          <w:tab w:val="right" w:pos="1247"/>
        </w:tabs>
        <w:ind w:left="1361" w:hanging="1361"/>
      </w:pPr>
      <w:r>
        <w:tab/>
      </w:r>
      <w:r w:rsidR="00F75D2B" w:rsidRPr="000F58F7">
        <w:t>(4)</w:t>
      </w:r>
      <w:r w:rsidR="00F75D2B">
        <w:tab/>
        <w:t xml:space="preserve">Part 11.4 details civil remedies that are available to the Authority and eligible persons. </w:t>
      </w:r>
    </w:p>
    <w:p w14:paraId="55A56617" w14:textId="77777777" w:rsidR="00F75D2B" w:rsidRDefault="000F58F7" w:rsidP="0095470D">
      <w:pPr>
        <w:pStyle w:val="DraftHeading2"/>
        <w:tabs>
          <w:tab w:val="right" w:pos="1247"/>
        </w:tabs>
        <w:ind w:left="1361" w:hanging="1361"/>
      </w:pPr>
      <w:r>
        <w:tab/>
      </w:r>
      <w:r w:rsidR="00F75D2B" w:rsidRPr="000F58F7">
        <w:t>(5)</w:t>
      </w:r>
      <w:r w:rsidR="00F75D2B">
        <w:tab/>
        <w:t xml:space="preserve">Part 11.5 provides for the Authority to apply to the Court for a civil penalty order in relation to contravention of a civil penalty provision. </w:t>
      </w:r>
    </w:p>
    <w:p w14:paraId="454A6057" w14:textId="77777777" w:rsidR="00F75D2B" w:rsidRDefault="000F58F7" w:rsidP="0095470D">
      <w:pPr>
        <w:pStyle w:val="DraftHeading2"/>
        <w:tabs>
          <w:tab w:val="right" w:pos="1247"/>
        </w:tabs>
        <w:ind w:left="1361" w:hanging="1361"/>
      </w:pPr>
      <w:r>
        <w:tab/>
      </w:r>
      <w:r w:rsidR="00F75D2B" w:rsidRPr="000F58F7">
        <w:t>(6)</w:t>
      </w:r>
      <w:r w:rsidR="00F75D2B">
        <w:tab/>
        <w:t xml:space="preserve">Part 11.6 details the powers of Courts under this Act including the power to make various sentencing orders. </w:t>
      </w:r>
    </w:p>
    <w:p w14:paraId="515EB73B" w14:textId="77777777" w:rsidR="00F75D2B" w:rsidRDefault="000F58F7" w:rsidP="0095470D">
      <w:pPr>
        <w:pStyle w:val="DraftHeading2"/>
        <w:tabs>
          <w:tab w:val="right" w:pos="1247"/>
        </w:tabs>
        <w:ind w:left="1361" w:hanging="1361"/>
      </w:pPr>
      <w:r>
        <w:lastRenderedPageBreak/>
        <w:tab/>
      </w:r>
      <w:r w:rsidR="00F75D2B" w:rsidRPr="000F58F7">
        <w:t>(7)</w:t>
      </w:r>
      <w:r w:rsidR="00F75D2B">
        <w:tab/>
        <w:t>Part 11.7 sets out evidentiary and related enforcement provisions.</w:t>
      </w:r>
    </w:p>
    <w:p w14:paraId="39A8332B" w14:textId="77777777" w:rsidR="00F75D2B" w:rsidRDefault="000F58F7" w:rsidP="0095470D">
      <w:pPr>
        <w:pStyle w:val="DraftHeading2"/>
        <w:tabs>
          <w:tab w:val="right" w:pos="1247"/>
        </w:tabs>
        <w:ind w:left="1361" w:hanging="1361"/>
      </w:pPr>
      <w:r>
        <w:tab/>
      </w:r>
      <w:r w:rsidR="00F75D2B" w:rsidRPr="000F58F7">
        <w:t>(8)</w:t>
      </w:r>
      <w:r w:rsidR="00F75D2B">
        <w:tab/>
        <w:t>Part 11.8 provides for the liability of officers of corporations and the liability of corporations in relation to the conduct of its employees, agents or officers.</w:t>
      </w:r>
    </w:p>
    <w:p w14:paraId="04BFBF35" w14:textId="77777777" w:rsidR="00F75D2B" w:rsidRDefault="000F58F7" w:rsidP="0095470D">
      <w:pPr>
        <w:pStyle w:val="DraftHeading2"/>
        <w:tabs>
          <w:tab w:val="right" w:pos="1247"/>
        </w:tabs>
        <w:ind w:left="1361" w:hanging="1361"/>
      </w:pPr>
      <w:r>
        <w:tab/>
      </w:r>
      <w:r w:rsidR="00F75D2B" w:rsidRPr="000F58F7">
        <w:t>(9)</w:t>
      </w:r>
      <w:r w:rsidR="00F75D2B">
        <w:tab/>
        <w:t>Part 11.9 sets out a general defence that applies to offences against, and contraventions of, provisions throughout this Act.</w:t>
      </w:r>
    </w:p>
    <w:p w14:paraId="4B170BC7" w14:textId="77777777" w:rsidR="000F58F7" w:rsidRDefault="000F58F7">
      <w:pPr>
        <w:suppressLineNumbers w:val="0"/>
        <w:overflowPunct/>
        <w:autoSpaceDE/>
        <w:autoSpaceDN/>
        <w:adjustRightInd/>
        <w:spacing w:before="0"/>
        <w:textAlignment w:val="auto"/>
        <w:rPr>
          <w:b/>
          <w:sz w:val="32"/>
        </w:rPr>
      </w:pPr>
      <w:r>
        <w:rPr>
          <w:caps/>
          <w:sz w:val="32"/>
        </w:rPr>
        <w:br w:type="page"/>
      </w:r>
    </w:p>
    <w:p w14:paraId="4E2B9B9F" w14:textId="77777777" w:rsidR="000C2AB8" w:rsidRPr="009256D5" w:rsidRDefault="000C2AB8" w:rsidP="00866665">
      <w:pPr>
        <w:pStyle w:val="SideNote"/>
        <w:framePr w:wrap="around"/>
      </w:pPr>
      <w:r w:rsidRPr="009256D5">
        <w:rPr>
          <w:lang w:val="en-US"/>
        </w:rPr>
        <w:lastRenderedPageBreak/>
        <w:t xml:space="preserve">Pt </w:t>
      </w:r>
      <w:r>
        <w:rPr>
          <w:lang w:val="en-US"/>
        </w:rPr>
        <w:t>11.2</w:t>
      </w:r>
      <w:r w:rsidRPr="009256D5">
        <w:rPr>
          <w:lang w:val="en-US"/>
        </w:rPr>
        <w:t xml:space="preserve"> (Heading and ss </w:t>
      </w:r>
      <w:r>
        <w:rPr>
          <w:lang w:val="en-US"/>
        </w:rPr>
        <w:t>30</w:t>
      </w:r>
      <w:r w:rsidRPr="009256D5">
        <w:rPr>
          <w:lang w:val="en-US"/>
        </w:rPr>
        <w:t>0–</w:t>
      </w:r>
      <w:r>
        <w:rPr>
          <w:lang w:val="en-US"/>
        </w:rPr>
        <w:t>306</w:t>
      </w:r>
      <w:r w:rsidRPr="009256D5">
        <w:rPr>
          <w:lang w:val="en-US"/>
        </w:rPr>
        <w:t xml:space="preserve">) inserted by No. 39/2018 s. 7 (as </w:t>
      </w:r>
      <w:r w:rsidRPr="009256D5">
        <w:t>amended by Nos 27/2019 ss 12−30, 3/2020 ss 42–44, 47/2020 s. 26).</w:t>
      </w:r>
    </w:p>
    <w:p w14:paraId="79FE03CA" w14:textId="77777777" w:rsidR="00F75D2B" w:rsidRPr="0095470D" w:rsidRDefault="00F75D2B" w:rsidP="0095470D">
      <w:pPr>
        <w:pStyle w:val="Heading-PART"/>
        <w:rPr>
          <w:sz w:val="32"/>
        </w:rPr>
      </w:pPr>
      <w:bookmarkStart w:id="444" w:name="_Toc233043080"/>
      <w:r w:rsidRPr="0095470D">
        <w:rPr>
          <w:caps w:val="0"/>
          <w:sz w:val="32"/>
        </w:rPr>
        <w:t>Part 11.2—Enforceable undertakings</w:t>
      </w:r>
      <w:bookmarkEnd w:id="444"/>
    </w:p>
    <w:p w14:paraId="20E46534" w14:textId="77777777" w:rsidR="008779B6" w:rsidRPr="00162A10" w:rsidRDefault="008779B6" w:rsidP="002D7F7F">
      <w:pPr>
        <w:rPr>
          <w:lang w:val="en-US"/>
        </w:rPr>
      </w:pPr>
    </w:p>
    <w:p w14:paraId="750B4970" w14:textId="77777777" w:rsidR="008779B6" w:rsidRPr="00162A10" w:rsidRDefault="008779B6" w:rsidP="002D7F7F">
      <w:pPr>
        <w:rPr>
          <w:lang w:val="en-US"/>
        </w:rPr>
      </w:pPr>
    </w:p>
    <w:p w14:paraId="4D0D4DD0" w14:textId="77777777" w:rsidR="008779B6" w:rsidRPr="00162A10" w:rsidRDefault="008779B6" w:rsidP="002D7F7F">
      <w:pPr>
        <w:rPr>
          <w:lang w:val="en-US"/>
        </w:rPr>
      </w:pPr>
    </w:p>
    <w:p w14:paraId="126F15C8" w14:textId="77777777" w:rsidR="008779B6" w:rsidRPr="00162A10" w:rsidRDefault="008779B6" w:rsidP="002D7F7F">
      <w:pPr>
        <w:rPr>
          <w:lang w:val="en-US"/>
        </w:rPr>
      </w:pPr>
    </w:p>
    <w:p w14:paraId="4AA35EBD" w14:textId="77777777" w:rsidR="008779B6" w:rsidRPr="00162A10" w:rsidRDefault="008779B6" w:rsidP="002D7F7F">
      <w:pPr>
        <w:rPr>
          <w:lang w:val="en-US"/>
        </w:rPr>
      </w:pPr>
    </w:p>
    <w:p w14:paraId="787664A1" w14:textId="77777777" w:rsidR="008779B6" w:rsidRPr="009256D5" w:rsidRDefault="008779B6" w:rsidP="00866665">
      <w:pPr>
        <w:pStyle w:val="SideNote"/>
        <w:framePr w:wrap="around"/>
        <w:rPr>
          <w:lang w:val="en-US"/>
        </w:rPr>
      </w:pPr>
      <w:r w:rsidRPr="009256D5">
        <w:rPr>
          <w:lang w:val="en-US"/>
        </w:rPr>
        <w:t xml:space="preserve">S. </w:t>
      </w:r>
      <w:r>
        <w:rPr>
          <w:lang w:val="en-US"/>
        </w:rPr>
        <w:t>300</w:t>
      </w:r>
      <w:r w:rsidRPr="009256D5">
        <w:rPr>
          <w:lang w:val="en-US"/>
        </w:rPr>
        <w:t xml:space="preserve"> inserted by No. 39/2018 s. 7 (as </w:t>
      </w:r>
      <w:r w:rsidRPr="009256D5">
        <w:t>amended by Nos 27/2019 ss 12−30, 3/2020 ss 42–44, 47/2020 s. 26).</w:t>
      </w:r>
    </w:p>
    <w:p w14:paraId="70FF6ADF" w14:textId="77777777" w:rsidR="00F75D2B" w:rsidRDefault="000F58F7" w:rsidP="0095470D">
      <w:pPr>
        <w:pStyle w:val="DraftHeading1"/>
        <w:tabs>
          <w:tab w:val="right" w:pos="680"/>
        </w:tabs>
        <w:ind w:left="850" w:hanging="850"/>
      </w:pPr>
      <w:r>
        <w:tab/>
      </w:r>
      <w:bookmarkStart w:id="445" w:name="_Toc233043081"/>
      <w:r w:rsidR="00F75D2B" w:rsidRPr="00EF41F5">
        <w:t>300</w:t>
      </w:r>
      <w:r w:rsidR="00F75D2B">
        <w:tab/>
        <w:t>Authority may accept enforceable undertaking</w:t>
      </w:r>
      <w:bookmarkEnd w:id="445"/>
      <w:r w:rsidR="00F75D2B">
        <w:t xml:space="preserve"> </w:t>
      </w:r>
    </w:p>
    <w:p w14:paraId="11B3ECEB" w14:textId="77777777" w:rsidR="00F75D2B" w:rsidRDefault="000F58F7" w:rsidP="0095470D">
      <w:pPr>
        <w:pStyle w:val="DraftHeading2"/>
        <w:tabs>
          <w:tab w:val="right" w:pos="1247"/>
        </w:tabs>
        <w:ind w:left="1361" w:hanging="1361"/>
      </w:pPr>
      <w:r>
        <w:tab/>
      </w:r>
      <w:r w:rsidR="00F75D2B" w:rsidRPr="000F58F7">
        <w:t>(1)</w:t>
      </w:r>
      <w:r w:rsidR="00F75D2B">
        <w:tab/>
        <w:t>The Authority may accept an enforceable undertaking from a person in connection with—</w:t>
      </w:r>
    </w:p>
    <w:p w14:paraId="3E94A93F" w14:textId="77777777" w:rsidR="00F75D2B" w:rsidRDefault="000F58F7" w:rsidP="0095470D">
      <w:pPr>
        <w:pStyle w:val="DraftHeading3"/>
        <w:tabs>
          <w:tab w:val="right" w:pos="1757"/>
        </w:tabs>
        <w:ind w:left="1871" w:hanging="1871"/>
      </w:pPr>
      <w:r>
        <w:tab/>
      </w:r>
      <w:r w:rsidR="00F75D2B" w:rsidRPr="000F58F7">
        <w:t>(a)</w:t>
      </w:r>
      <w:r w:rsidR="00F75D2B">
        <w:tab/>
        <w:t>any matter the Authority has a function in relation to by operation of this Act or the regulations, or any other Act or the regulations made under any other Act; or</w:t>
      </w:r>
    </w:p>
    <w:p w14:paraId="682DA05D" w14:textId="77777777" w:rsidR="00F75D2B" w:rsidRDefault="000F58F7" w:rsidP="0095470D">
      <w:pPr>
        <w:pStyle w:val="DraftHeading3"/>
        <w:tabs>
          <w:tab w:val="right" w:pos="1757"/>
        </w:tabs>
        <w:ind w:left="1871" w:hanging="1871"/>
      </w:pPr>
      <w:r>
        <w:tab/>
      </w:r>
      <w:r w:rsidR="00F75D2B" w:rsidRPr="000F58F7">
        <w:t>(b)</w:t>
      </w:r>
      <w:r w:rsidR="00F75D2B">
        <w:tab/>
        <w:t>any matter the Authority has a power over by operation of this Act or the regulations, or any other Act or the regulations made under any other Act.</w:t>
      </w:r>
    </w:p>
    <w:p w14:paraId="396DFEC1" w14:textId="77777777" w:rsidR="00F75D2B" w:rsidRDefault="000F58F7" w:rsidP="0095470D">
      <w:pPr>
        <w:pStyle w:val="DraftHeading2"/>
        <w:tabs>
          <w:tab w:val="right" w:pos="1247"/>
        </w:tabs>
        <w:ind w:left="1361" w:hanging="1361"/>
      </w:pPr>
      <w:r>
        <w:tab/>
      </w:r>
      <w:r w:rsidR="00F75D2B" w:rsidRPr="000F58F7">
        <w:t>(2)</w:t>
      </w:r>
      <w:r w:rsidR="00F75D2B">
        <w:tab/>
        <w:t>An enforceable undertaking accepted by the Authority under subsection (1) must be in writing and signed by the Authority and the person offering the undertaking.</w:t>
      </w:r>
    </w:p>
    <w:p w14:paraId="4BD30C54" w14:textId="77777777" w:rsidR="00F75D2B" w:rsidRDefault="000F58F7" w:rsidP="0095470D">
      <w:pPr>
        <w:pStyle w:val="DraftHeading2"/>
        <w:tabs>
          <w:tab w:val="right" w:pos="1247"/>
        </w:tabs>
        <w:ind w:left="1361" w:hanging="1361"/>
      </w:pPr>
      <w:r>
        <w:tab/>
      </w:r>
      <w:r w:rsidR="00F75D2B" w:rsidRPr="000F58F7">
        <w:t>(3)</w:t>
      </w:r>
      <w:r w:rsidR="00F75D2B">
        <w:tab/>
        <w:t>A person may withdraw or vary an enforceable undertaking accepted by the Authority under subsection (1) with the consent of the Authority.</w:t>
      </w:r>
    </w:p>
    <w:p w14:paraId="7A8CC0AA" w14:textId="77777777" w:rsidR="008779B6" w:rsidRPr="009256D5" w:rsidRDefault="008779B6" w:rsidP="00866665">
      <w:pPr>
        <w:pStyle w:val="SideNote"/>
        <w:framePr w:wrap="around"/>
        <w:rPr>
          <w:lang w:val="en-US"/>
        </w:rPr>
      </w:pPr>
      <w:r w:rsidRPr="009256D5">
        <w:rPr>
          <w:lang w:val="en-US"/>
        </w:rPr>
        <w:t xml:space="preserve">S. </w:t>
      </w:r>
      <w:r>
        <w:rPr>
          <w:lang w:val="en-US"/>
        </w:rPr>
        <w:t>301</w:t>
      </w:r>
      <w:r w:rsidRPr="009256D5">
        <w:rPr>
          <w:lang w:val="en-US"/>
        </w:rPr>
        <w:t xml:space="preserve"> inserted by No. 39/2018 s. 7 (as </w:t>
      </w:r>
      <w:r w:rsidRPr="009256D5">
        <w:t>amended by Nos 27/2019 ss 12−30, 3/2020 ss 42–44, 47/2020 s. 26).</w:t>
      </w:r>
    </w:p>
    <w:p w14:paraId="04C824E9" w14:textId="77777777" w:rsidR="00F75D2B" w:rsidRDefault="000F58F7" w:rsidP="0095470D">
      <w:pPr>
        <w:pStyle w:val="DraftHeading1"/>
        <w:tabs>
          <w:tab w:val="right" w:pos="680"/>
        </w:tabs>
        <w:ind w:left="850" w:hanging="850"/>
      </w:pPr>
      <w:r>
        <w:tab/>
      </w:r>
      <w:bookmarkStart w:id="446" w:name="_Toc233043082"/>
      <w:r w:rsidR="00F75D2B" w:rsidRPr="00EF41F5">
        <w:t>301</w:t>
      </w:r>
      <w:r w:rsidR="00F75D2B">
        <w:tab/>
        <w:t>Enforcement</w:t>
      </w:r>
      <w:bookmarkEnd w:id="446"/>
      <w:r w:rsidR="00F75D2B">
        <w:t xml:space="preserve"> </w:t>
      </w:r>
    </w:p>
    <w:p w14:paraId="0D3CA888" w14:textId="77777777" w:rsidR="00F75D2B" w:rsidRDefault="000F58F7" w:rsidP="0095470D">
      <w:pPr>
        <w:pStyle w:val="DraftHeading2"/>
        <w:tabs>
          <w:tab w:val="right" w:pos="1247"/>
        </w:tabs>
        <w:ind w:left="1361" w:hanging="1361"/>
      </w:pPr>
      <w:r>
        <w:tab/>
      </w:r>
      <w:r w:rsidR="00F75D2B" w:rsidRPr="000F58F7">
        <w:t>(1)</w:t>
      </w:r>
      <w:r w:rsidR="00F75D2B">
        <w:tab/>
        <w:t>The Authority may apply to the Court for an enforcement order under subsection (2) if the Authority considers that a person has breached an enforceable undertaking.</w:t>
      </w:r>
    </w:p>
    <w:p w14:paraId="6B1A317C" w14:textId="77777777" w:rsidR="00F75D2B" w:rsidRDefault="000F58F7" w:rsidP="0095470D">
      <w:pPr>
        <w:pStyle w:val="DraftHeading2"/>
        <w:tabs>
          <w:tab w:val="right" w:pos="1247"/>
        </w:tabs>
        <w:ind w:left="1361" w:hanging="1361"/>
      </w:pPr>
      <w:r>
        <w:tab/>
      </w:r>
      <w:r w:rsidR="00F75D2B" w:rsidRPr="000F58F7">
        <w:t>(2)</w:t>
      </w:r>
      <w:r w:rsidR="00F75D2B">
        <w:tab/>
        <w:t>If the Court is satisfied a person has breached an enforceable undertaking, the Court may make any of the following orders—</w:t>
      </w:r>
    </w:p>
    <w:p w14:paraId="66E95835" w14:textId="77777777" w:rsidR="00F75D2B" w:rsidRDefault="000F58F7" w:rsidP="0095470D">
      <w:pPr>
        <w:pStyle w:val="DraftHeading3"/>
        <w:tabs>
          <w:tab w:val="right" w:pos="1757"/>
        </w:tabs>
        <w:ind w:left="1871" w:hanging="1871"/>
      </w:pPr>
      <w:r>
        <w:lastRenderedPageBreak/>
        <w:tab/>
      </w:r>
      <w:r w:rsidR="00F75D2B" w:rsidRPr="000F58F7">
        <w:t>(a)</w:t>
      </w:r>
      <w:r w:rsidR="00F75D2B">
        <w:tab/>
        <w:t>an order directing the person to comply with the enforceable undertaking;</w:t>
      </w:r>
    </w:p>
    <w:p w14:paraId="20E9D454" w14:textId="77777777" w:rsidR="00F75D2B" w:rsidRDefault="000F58F7" w:rsidP="0095470D">
      <w:pPr>
        <w:pStyle w:val="DraftHeading3"/>
        <w:tabs>
          <w:tab w:val="right" w:pos="1757"/>
        </w:tabs>
        <w:ind w:left="1871" w:hanging="1871"/>
      </w:pPr>
      <w:r>
        <w:tab/>
      </w:r>
      <w:r w:rsidR="00F75D2B" w:rsidRPr="000F58F7">
        <w:t>(b)</w:t>
      </w:r>
      <w:r w:rsidR="00F75D2B">
        <w:tab/>
        <w:t>an order that the person take any specified action for the purpose of complying with the enforceable undertaking;</w:t>
      </w:r>
    </w:p>
    <w:p w14:paraId="458363A5" w14:textId="77777777" w:rsidR="00F75D2B" w:rsidRDefault="000F58F7" w:rsidP="0095470D">
      <w:pPr>
        <w:pStyle w:val="DraftHeading3"/>
        <w:tabs>
          <w:tab w:val="right" w:pos="1757"/>
        </w:tabs>
        <w:ind w:left="1871" w:hanging="1871"/>
      </w:pPr>
      <w:r>
        <w:tab/>
      </w:r>
      <w:r w:rsidR="00F75D2B" w:rsidRPr="000F58F7">
        <w:t>(c)</w:t>
      </w:r>
      <w:r w:rsidR="00F75D2B">
        <w:tab/>
        <w:t>an order that the person take any specified action to minimise risks of harm to human health or the environment resulting from the breach of the enforceable undertaking;</w:t>
      </w:r>
    </w:p>
    <w:p w14:paraId="5C929592" w14:textId="77777777" w:rsidR="00F75D2B" w:rsidRDefault="000F58F7" w:rsidP="0095470D">
      <w:pPr>
        <w:pStyle w:val="DraftHeading3"/>
        <w:tabs>
          <w:tab w:val="right" w:pos="1757"/>
        </w:tabs>
        <w:ind w:left="1871" w:hanging="1871"/>
      </w:pPr>
      <w:r>
        <w:tab/>
      </w:r>
      <w:r w:rsidR="00F75D2B" w:rsidRPr="000F58F7">
        <w:t>(d)</w:t>
      </w:r>
      <w:r w:rsidR="00F75D2B">
        <w:tab/>
        <w:t>an order that the person pay an amount in compensation to the Authority for any costs reasonably incurred by the Authority in taking any action to minimise risks of harm to human health or the environment resulting from the breach of the enforceable undertaking;</w:t>
      </w:r>
    </w:p>
    <w:p w14:paraId="7E80D9B4" w14:textId="77777777" w:rsidR="00F75D2B" w:rsidRDefault="000F58F7" w:rsidP="0095470D">
      <w:pPr>
        <w:pStyle w:val="DraftHeading3"/>
        <w:tabs>
          <w:tab w:val="right" w:pos="1757"/>
        </w:tabs>
        <w:ind w:left="1871" w:hanging="1871"/>
      </w:pPr>
      <w:r>
        <w:tab/>
      </w:r>
      <w:r w:rsidR="00F75D2B" w:rsidRPr="000F58F7">
        <w:t>(e)</w:t>
      </w:r>
      <w:r w:rsidR="00F75D2B">
        <w:tab/>
        <w:t>an order that the person pay an amount in compensation to any other person who has suffered loss or damage as a result of the breach;</w:t>
      </w:r>
    </w:p>
    <w:p w14:paraId="302CBC29" w14:textId="77777777" w:rsidR="00F75D2B" w:rsidRDefault="000F58F7" w:rsidP="0095470D">
      <w:pPr>
        <w:pStyle w:val="DraftHeading3"/>
        <w:tabs>
          <w:tab w:val="right" w:pos="1757"/>
        </w:tabs>
        <w:ind w:left="1871" w:hanging="1871"/>
      </w:pPr>
      <w:r>
        <w:tab/>
      </w:r>
      <w:r w:rsidR="00F75D2B" w:rsidRPr="000F58F7">
        <w:t>(f)</w:t>
      </w:r>
      <w:r w:rsidR="00F75D2B">
        <w:tab/>
        <w:t>an order that the person pay an amount pursuant to a monetary benefits order;</w:t>
      </w:r>
    </w:p>
    <w:p w14:paraId="3F3B4EC8" w14:textId="77777777" w:rsidR="00F75D2B" w:rsidRDefault="000F58F7" w:rsidP="0095470D">
      <w:pPr>
        <w:pStyle w:val="DraftHeading3"/>
        <w:tabs>
          <w:tab w:val="right" w:pos="1757"/>
        </w:tabs>
        <w:ind w:left="1871" w:hanging="1871"/>
      </w:pPr>
      <w:r>
        <w:tab/>
      </w:r>
      <w:r w:rsidR="00F75D2B" w:rsidRPr="000F58F7">
        <w:t>(g)</w:t>
      </w:r>
      <w:r w:rsidR="00F75D2B">
        <w:tab/>
        <w:t>an order revoking the enforceable undertaking;</w:t>
      </w:r>
    </w:p>
    <w:p w14:paraId="614A18FC" w14:textId="77777777" w:rsidR="00F75D2B" w:rsidRDefault="000F58F7" w:rsidP="0095470D">
      <w:pPr>
        <w:pStyle w:val="DraftHeading3"/>
        <w:tabs>
          <w:tab w:val="right" w:pos="1757"/>
        </w:tabs>
        <w:ind w:left="1871" w:hanging="1871"/>
      </w:pPr>
      <w:r>
        <w:tab/>
      </w:r>
      <w:r w:rsidR="00F75D2B" w:rsidRPr="000F58F7">
        <w:t>(h)</w:t>
      </w:r>
      <w:r w:rsidR="00F75D2B">
        <w:tab/>
        <w:t>any other order that the Court considers appropriate in the circumstances.</w:t>
      </w:r>
    </w:p>
    <w:p w14:paraId="72AD5C94" w14:textId="77777777" w:rsidR="008779B6" w:rsidRPr="009256D5" w:rsidRDefault="008779B6" w:rsidP="00866665">
      <w:pPr>
        <w:pStyle w:val="SideNote"/>
        <w:framePr w:wrap="around"/>
        <w:rPr>
          <w:lang w:val="en-US"/>
        </w:rPr>
      </w:pPr>
      <w:r w:rsidRPr="009256D5">
        <w:rPr>
          <w:lang w:val="en-US"/>
        </w:rPr>
        <w:t xml:space="preserve">S. </w:t>
      </w:r>
      <w:r>
        <w:rPr>
          <w:lang w:val="en-US"/>
        </w:rPr>
        <w:t>302</w:t>
      </w:r>
      <w:r w:rsidRPr="009256D5">
        <w:rPr>
          <w:lang w:val="en-US"/>
        </w:rPr>
        <w:t xml:space="preserve"> inserted by No. 39/2018 s. 7 (as </w:t>
      </w:r>
      <w:r w:rsidRPr="009256D5">
        <w:t>amended by Nos 27/2019 ss 12−30, 3/2020 ss 42–44, 47/2020 s. 26).</w:t>
      </w:r>
    </w:p>
    <w:p w14:paraId="7FC57C38" w14:textId="77777777" w:rsidR="00F75D2B" w:rsidRDefault="000F58F7" w:rsidP="0095470D">
      <w:pPr>
        <w:pStyle w:val="DraftHeading1"/>
        <w:tabs>
          <w:tab w:val="right" w:pos="680"/>
        </w:tabs>
        <w:ind w:left="850" w:hanging="850"/>
      </w:pPr>
      <w:r>
        <w:tab/>
      </w:r>
      <w:bookmarkStart w:id="447" w:name="_Toc233043083"/>
      <w:r w:rsidR="00F75D2B" w:rsidRPr="00EF41F5">
        <w:t>302</w:t>
      </w:r>
      <w:r w:rsidR="00F75D2B">
        <w:tab/>
        <w:t>Authority may take specified actions</w:t>
      </w:r>
      <w:bookmarkEnd w:id="447"/>
    </w:p>
    <w:p w14:paraId="563B6442" w14:textId="77777777" w:rsidR="00F75D2B" w:rsidRDefault="000F58F7" w:rsidP="0095470D">
      <w:pPr>
        <w:pStyle w:val="DraftHeading2"/>
        <w:tabs>
          <w:tab w:val="right" w:pos="1247"/>
        </w:tabs>
        <w:ind w:left="1361" w:hanging="1361"/>
      </w:pPr>
      <w:r>
        <w:tab/>
      </w:r>
      <w:r w:rsidR="00F75D2B" w:rsidRPr="000F58F7">
        <w:t>(1)</w:t>
      </w:r>
      <w:r w:rsidR="00F75D2B">
        <w:tab/>
        <w:t>If a person fails to comply with an order to take specified actions made under section 301(2), the Authority may take the specified actions.</w:t>
      </w:r>
    </w:p>
    <w:p w14:paraId="3F8211D1" w14:textId="77777777" w:rsidR="00DF46F6" w:rsidRDefault="00DF46F6" w:rsidP="00DF46F6"/>
    <w:p w14:paraId="7BF25098" w14:textId="77777777" w:rsidR="00DF46F6" w:rsidRDefault="00DF46F6" w:rsidP="00DF46F6"/>
    <w:p w14:paraId="1A0AD6F9" w14:textId="77777777" w:rsidR="00DF46F6" w:rsidRPr="00DF46F6" w:rsidRDefault="00DF46F6" w:rsidP="00DF46F6"/>
    <w:p w14:paraId="2CE5DCC2" w14:textId="77777777" w:rsidR="00F75D2B" w:rsidRDefault="000F58F7" w:rsidP="0095470D">
      <w:pPr>
        <w:pStyle w:val="DraftHeading2"/>
        <w:tabs>
          <w:tab w:val="right" w:pos="1247"/>
        </w:tabs>
        <w:ind w:left="1361" w:hanging="1361"/>
      </w:pPr>
      <w:r>
        <w:lastRenderedPageBreak/>
        <w:tab/>
      </w:r>
      <w:r w:rsidR="00F75D2B" w:rsidRPr="000F58F7">
        <w:t>(2)</w:t>
      </w:r>
      <w:r w:rsidR="00F75D2B">
        <w:tab/>
        <w:t>The Authority must not take any specified actions under subsection (1) unless—</w:t>
      </w:r>
    </w:p>
    <w:p w14:paraId="0952D133" w14:textId="77777777" w:rsidR="00F75D2B" w:rsidRDefault="000F58F7" w:rsidP="0095470D">
      <w:pPr>
        <w:pStyle w:val="DraftHeading3"/>
        <w:tabs>
          <w:tab w:val="right" w:pos="1757"/>
        </w:tabs>
        <w:ind w:left="1871" w:hanging="1871"/>
      </w:pPr>
      <w:r>
        <w:tab/>
      </w:r>
      <w:r w:rsidR="00F75D2B" w:rsidRPr="000F58F7">
        <w:t>(a)</w:t>
      </w:r>
      <w:r w:rsidR="00F75D2B">
        <w:tab/>
        <w:t>the Authority gives the person written notice advising that the Authority intends to take the specified actions; and</w:t>
      </w:r>
    </w:p>
    <w:p w14:paraId="49305962" w14:textId="77777777" w:rsidR="00F75D2B" w:rsidRDefault="000F58F7" w:rsidP="0095470D">
      <w:pPr>
        <w:pStyle w:val="DraftHeading3"/>
        <w:tabs>
          <w:tab w:val="right" w:pos="1757"/>
        </w:tabs>
        <w:ind w:left="1871" w:hanging="1871"/>
      </w:pPr>
      <w:r>
        <w:tab/>
      </w:r>
      <w:r w:rsidR="00F75D2B" w:rsidRPr="000F58F7">
        <w:t>(b)</w:t>
      </w:r>
      <w:r w:rsidR="00F75D2B">
        <w:tab/>
        <w:t>the Authority invites the person to provide the following within a specified period, being 10 business days after the day the notice is given—</w:t>
      </w:r>
    </w:p>
    <w:p w14:paraId="5EE1E5DB" w14:textId="77777777" w:rsidR="00F75D2B" w:rsidRDefault="000F58F7" w:rsidP="0095470D">
      <w:pPr>
        <w:pStyle w:val="DraftHeading4"/>
        <w:tabs>
          <w:tab w:val="right" w:pos="2268"/>
        </w:tabs>
        <w:ind w:left="2381" w:hanging="2381"/>
      </w:pPr>
      <w:r>
        <w:tab/>
      </w:r>
      <w:r w:rsidR="00F75D2B" w:rsidRPr="000F58F7">
        <w:t>(i)</w:t>
      </w:r>
      <w:r w:rsidR="00F75D2B">
        <w:tab/>
        <w:t xml:space="preserve">proof that satisfies the Authority that the person has taken the specified actions; </w:t>
      </w:r>
    </w:p>
    <w:p w14:paraId="1B3BF9EC" w14:textId="77777777" w:rsidR="00F75D2B" w:rsidRDefault="000F58F7" w:rsidP="0095470D">
      <w:pPr>
        <w:pStyle w:val="DraftHeading4"/>
        <w:tabs>
          <w:tab w:val="right" w:pos="2268"/>
        </w:tabs>
        <w:ind w:left="2381" w:hanging="2381"/>
      </w:pPr>
      <w:r>
        <w:tab/>
      </w:r>
      <w:r w:rsidR="00F75D2B" w:rsidRPr="000F58F7">
        <w:t>(ii)</w:t>
      </w:r>
      <w:r w:rsidR="00F75D2B">
        <w:tab/>
        <w:t>such reasons that satisfy the Authority that the person will carry out the specified actions within a period specified by the Authority as acceptable for carrying out the specified actions; and</w:t>
      </w:r>
    </w:p>
    <w:p w14:paraId="66EF93C5" w14:textId="77777777" w:rsidR="00F75D2B" w:rsidRDefault="000F58F7" w:rsidP="0095470D">
      <w:pPr>
        <w:pStyle w:val="DraftHeading3"/>
        <w:tabs>
          <w:tab w:val="right" w:pos="1757"/>
        </w:tabs>
        <w:ind w:left="1871" w:hanging="1871"/>
      </w:pPr>
      <w:r>
        <w:tab/>
      </w:r>
      <w:r w:rsidR="00F75D2B" w:rsidRPr="000F58F7">
        <w:t>(c)</w:t>
      </w:r>
      <w:r w:rsidR="00F75D2B">
        <w:tab/>
        <w:t>the person given the notice fails to—</w:t>
      </w:r>
    </w:p>
    <w:p w14:paraId="1004DFE2" w14:textId="77777777" w:rsidR="00F75D2B" w:rsidRDefault="000F58F7" w:rsidP="0095470D">
      <w:pPr>
        <w:pStyle w:val="DraftHeading4"/>
        <w:tabs>
          <w:tab w:val="right" w:pos="2268"/>
        </w:tabs>
        <w:ind w:left="2381" w:hanging="2381"/>
      </w:pPr>
      <w:r>
        <w:tab/>
      </w:r>
      <w:r w:rsidR="00F75D2B" w:rsidRPr="000F58F7">
        <w:t>(i)</w:t>
      </w:r>
      <w:r w:rsidR="00F75D2B">
        <w:tab/>
        <w:t>carry out the specified actions within 10</w:t>
      </w:r>
      <w:r w:rsidR="00022B51">
        <w:t> </w:t>
      </w:r>
      <w:r w:rsidR="00F75D2B">
        <w:t>business days after the day the notice is given or the final day of the period specified by the Authority as acceptable for carrying out the specified actions (whichever is the later); or</w:t>
      </w:r>
    </w:p>
    <w:p w14:paraId="260DA97C" w14:textId="77777777" w:rsidR="00F75D2B" w:rsidRDefault="000F58F7" w:rsidP="0095470D">
      <w:pPr>
        <w:pStyle w:val="DraftHeading4"/>
        <w:tabs>
          <w:tab w:val="right" w:pos="2268"/>
        </w:tabs>
        <w:ind w:left="2381" w:hanging="2381"/>
      </w:pPr>
      <w:r>
        <w:tab/>
      </w:r>
      <w:r w:rsidR="00F75D2B" w:rsidRPr="000F58F7">
        <w:t>(ii)</w:t>
      </w:r>
      <w:r w:rsidR="00F75D2B">
        <w:tab/>
        <w:t>give the Authority a response satisfying the Authority that the person will carry out the specified actions within 10</w:t>
      </w:r>
      <w:r w:rsidR="00022B51">
        <w:t> </w:t>
      </w:r>
      <w:r w:rsidR="00F75D2B">
        <w:t>business days after the day the notice is given or the final day of the period specified by the Authority as acceptable for carrying out the specified actions (whichever is the later).</w:t>
      </w:r>
    </w:p>
    <w:p w14:paraId="752BBF5A" w14:textId="77777777" w:rsidR="00F75D2B" w:rsidRDefault="000F58F7" w:rsidP="0095470D">
      <w:pPr>
        <w:pStyle w:val="DraftHeading2"/>
        <w:tabs>
          <w:tab w:val="right" w:pos="1247"/>
        </w:tabs>
        <w:ind w:left="1361" w:hanging="1361"/>
      </w:pPr>
      <w:r>
        <w:lastRenderedPageBreak/>
        <w:tab/>
      </w:r>
      <w:r w:rsidR="00F75D2B" w:rsidRPr="000F58F7">
        <w:t>(3)</w:t>
      </w:r>
      <w:r w:rsidR="00F75D2B">
        <w:tab/>
        <w:t>In taking any action under subsection (1), the Authority—</w:t>
      </w:r>
    </w:p>
    <w:p w14:paraId="2A58E093" w14:textId="77777777" w:rsidR="00F75D2B" w:rsidRDefault="000F58F7" w:rsidP="0095470D">
      <w:pPr>
        <w:pStyle w:val="DraftHeading3"/>
        <w:tabs>
          <w:tab w:val="right" w:pos="1757"/>
        </w:tabs>
        <w:ind w:left="1871" w:hanging="1871"/>
      </w:pPr>
      <w:r>
        <w:tab/>
      </w:r>
      <w:r w:rsidR="00F75D2B" w:rsidRPr="000F58F7">
        <w:t>(a)</w:t>
      </w:r>
      <w:r w:rsidR="00F75D2B">
        <w:tab/>
        <w:t>may do any thing that is necessary or expedient to carry out any action that remains to be done under the order and that is still practicable; and</w:t>
      </w:r>
    </w:p>
    <w:p w14:paraId="2EAC2B10" w14:textId="77777777" w:rsidR="00F75D2B" w:rsidRDefault="000F58F7" w:rsidP="0095470D">
      <w:pPr>
        <w:pStyle w:val="DraftHeading3"/>
        <w:tabs>
          <w:tab w:val="right" w:pos="1757"/>
        </w:tabs>
        <w:ind w:left="1871" w:hanging="1871"/>
      </w:pPr>
      <w:r>
        <w:tab/>
      </w:r>
      <w:r w:rsidR="00F75D2B" w:rsidRPr="000F58F7">
        <w:t>(b)</w:t>
      </w:r>
      <w:r w:rsidR="00F75D2B">
        <w:tab/>
        <w:t>may publicise the failure of the person to comply with the order.</w:t>
      </w:r>
    </w:p>
    <w:p w14:paraId="1DFCDF7A" w14:textId="77777777" w:rsidR="00F75D2B" w:rsidRDefault="000F58F7" w:rsidP="0095470D">
      <w:pPr>
        <w:pStyle w:val="DraftHeading2"/>
        <w:tabs>
          <w:tab w:val="right" w:pos="1247"/>
        </w:tabs>
        <w:ind w:left="1361" w:hanging="1361"/>
      </w:pPr>
      <w:r>
        <w:tab/>
      </w:r>
      <w:r w:rsidR="00F75D2B" w:rsidRPr="000F58F7">
        <w:t>(4)</w:t>
      </w:r>
      <w:r w:rsidR="00F75D2B">
        <w:tab/>
        <w:t>The Authority may recover any cost reasonably incurred in taking specified actions under this section as a debt due and payable by the person against whom the order was made under section</w:t>
      </w:r>
      <w:r w:rsidR="004451FD">
        <w:t> </w:t>
      </w:r>
      <w:r w:rsidR="00F75D2B">
        <w:t>301(2).</w:t>
      </w:r>
    </w:p>
    <w:p w14:paraId="09161CEC" w14:textId="77777777" w:rsidR="008779B6" w:rsidRPr="009256D5" w:rsidRDefault="008779B6" w:rsidP="00866665">
      <w:pPr>
        <w:pStyle w:val="SideNote"/>
        <w:framePr w:wrap="around"/>
        <w:rPr>
          <w:lang w:val="en-US"/>
        </w:rPr>
      </w:pPr>
      <w:r w:rsidRPr="009256D5">
        <w:rPr>
          <w:lang w:val="en-US"/>
        </w:rPr>
        <w:t xml:space="preserve">S. </w:t>
      </w:r>
      <w:r>
        <w:rPr>
          <w:lang w:val="en-US"/>
        </w:rPr>
        <w:t>303</w:t>
      </w:r>
      <w:r w:rsidRPr="009256D5">
        <w:rPr>
          <w:lang w:val="en-US"/>
        </w:rPr>
        <w:t xml:space="preserve"> inserted by No. 39/2018 s. 7 (as </w:t>
      </w:r>
      <w:r w:rsidRPr="009256D5">
        <w:t>amended by Nos 27/2019 ss 12−30, 3/2020 ss 42–44, 47/2020 s. 26).</w:t>
      </w:r>
    </w:p>
    <w:p w14:paraId="306035CB" w14:textId="77777777" w:rsidR="00F75D2B" w:rsidRDefault="000F58F7" w:rsidP="0095470D">
      <w:pPr>
        <w:pStyle w:val="DraftHeading1"/>
        <w:tabs>
          <w:tab w:val="right" w:pos="680"/>
        </w:tabs>
        <w:ind w:left="850" w:hanging="850"/>
      </w:pPr>
      <w:r>
        <w:tab/>
      </w:r>
      <w:bookmarkStart w:id="448" w:name="_Toc233043084"/>
      <w:r w:rsidR="00F75D2B" w:rsidRPr="00EF41F5">
        <w:t>303</w:t>
      </w:r>
      <w:r w:rsidR="00F75D2B">
        <w:tab/>
        <w:t>No criminal proceedings while enforceable undertaking in force</w:t>
      </w:r>
      <w:bookmarkEnd w:id="448"/>
    </w:p>
    <w:p w14:paraId="75FC7F17" w14:textId="77777777" w:rsidR="00F75D2B" w:rsidRDefault="00F75D2B" w:rsidP="0095470D">
      <w:pPr>
        <w:pStyle w:val="BodySectionSub"/>
      </w:pPr>
      <w:r>
        <w:t>If the Authority accepts an enforceable undertaking in relation to a contravention or alleged contravention of this Act or the regulations, or any other Act or the regulations made under any other Act, while the enforceable undertaking is in force, the Authority must not commence criminal proceedings for an offence that is constituted by the contravention or alleged contravention that the undertaking is given in relation to.</w:t>
      </w:r>
    </w:p>
    <w:p w14:paraId="72A48718" w14:textId="77777777" w:rsidR="008779B6" w:rsidRPr="009256D5" w:rsidRDefault="008779B6" w:rsidP="00866665">
      <w:pPr>
        <w:pStyle w:val="SideNote"/>
        <w:framePr w:wrap="around"/>
        <w:rPr>
          <w:lang w:val="en-US"/>
        </w:rPr>
      </w:pPr>
      <w:r w:rsidRPr="009256D5">
        <w:rPr>
          <w:lang w:val="en-US"/>
        </w:rPr>
        <w:t xml:space="preserve">S. </w:t>
      </w:r>
      <w:r>
        <w:rPr>
          <w:lang w:val="en-US"/>
        </w:rPr>
        <w:t>304</w:t>
      </w:r>
      <w:r w:rsidRPr="009256D5">
        <w:rPr>
          <w:lang w:val="en-US"/>
        </w:rPr>
        <w:t xml:space="preserve"> inserted by No. 39/2018 s. 7 (as </w:t>
      </w:r>
      <w:r w:rsidRPr="009256D5">
        <w:t>amended by Nos 27/2019 ss 12−30, 3/2020 ss 42–44, 47/2020 s. 26).</w:t>
      </w:r>
    </w:p>
    <w:p w14:paraId="2CDF99BB" w14:textId="77777777" w:rsidR="00F75D2B" w:rsidRDefault="000F58F7" w:rsidP="0095470D">
      <w:pPr>
        <w:pStyle w:val="DraftHeading1"/>
        <w:tabs>
          <w:tab w:val="right" w:pos="680"/>
        </w:tabs>
        <w:ind w:left="850" w:hanging="850"/>
      </w:pPr>
      <w:r>
        <w:tab/>
      </w:r>
      <w:bookmarkStart w:id="449" w:name="_Toc233043085"/>
      <w:r w:rsidR="00F75D2B" w:rsidRPr="00EF41F5">
        <w:t>304</w:t>
      </w:r>
      <w:r w:rsidR="00F75D2B">
        <w:tab/>
        <w:t>Proceedings following withdrawal of enforceable undertaking</w:t>
      </w:r>
      <w:bookmarkEnd w:id="449"/>
    </w:p>
    <w:p w14:paraId="19197812" w14:textId="77777777" w:rsidR="00F75D2B" w:rsidRDefault="00F75D2B" w:rsidP="0095470D">
      <w:pPr>
        <w:pStyle w:val="BodySectionSub"/>
      </w:pPr>
      <w:r>
        <w:t xml:space="preserve">If the Authority accepts an enforceable undertaking in relation to a contravention or alleged contravention of this Act or the regulations, or any other Act or the regulations made under any other Act and the person withdraws the enforceable undertaking before the Authority is satisfied the enforceable undertaking has been complied with, the Authority may commence proceedings for any offence that is </w:t>
      </w:r>
      <w:r>
        <w:lastRenderedPageBreak/>
        <w:t>constituted by the contravention or alleged contravention that the undertaking is given in relation to.</w:t>
      </w:r>
    </w:p>
    <w:p w14:paraId="01201BEA" w14:textId="77777777" w:rsidR="008779B6" w:rsidRPr="009256D5" w:rsidRDefault="008779B6" w:rsidP="00866665">
      <w:pPr>
        <w:pStyle w:val="SideNote"/>
        <w:framePr w:wrap="around"/>
        <w:rPr>
          <w:lang w:val="en-US"/>
        </w:rPr>
      </w:pPr>
      <w:r w:rsidRPr="009256D5">
        <w:rPr>
          <w:lang w:val="en-US"/>
        </w:rPr>
        <w:t xml:space="preserve">S. </w:t>
      </w:r>
      <w:r>
        <w:rPr>
          <w:lang w:val="en-US"/>
        </w:rPr>
        <w:t>305</w:t>
      </w:r>
      <w:r w:rsidRPr="009256D5">
        <w:rPr>
          <w:lang w:val="en-US"/>
        </w:rPr>
        <w:t xml:space="preserve"> inserted by No. 39/2018 s. 7 (as </w:t>
      </w:r>
      <w:r w:rsidRPr="009256D5">
        <w:t>amended by Nos 27/2019 ss 12−30, 3/2020 ss 42–44, 47/2020 s. 26).</w:t>
      </w:r>
    </w:p>
    <w:p w14:paraId="47DB9D86" w14:textId="77777777" w:rsidR="00F75D2B" w:rsidRDefault="000F58F7" w:rsidP="0095470D">
      <w:pPr>
        <w:pStyle w:val="DraftHeading1"/>
        <w:tabs>
          <w:tab w:val="right" w:pos="680"/>
        </w:tabs>
        <w:ind w:left="850" w:hanging="850"/>
      </w:pPr>
      <w:r>
        <w:tab/>
      </w:r>
      <w:bookmarkStart w:id="450" w:name="_Toc233043086"/>
      <w:r w:rsidR="00F75D2B" w:rsidRPr="00EF41F5">
        <w:t>305</w:t>
      </w:r>
      <w:r w:rsidR="00F75D2B">
        <w:tab/>
        <w:t>No further proceedings if enforceable undertaking is complied with</w:t>
      </w:r>
      <w:bookmarkEnd w:id="450"/>
    </w:p>
    <w:p w14:paraId="4F36FC64" w14:textId="77777777" w:rsidR="00F75D2B" w:rsidRDefault="00F75D2B" w:rsidP="0095470D">
      <w:pPr>
        <w:pStyle w:val="BodySectionSub"/>
      </w:pPr>
      <w:r>
        <w:t>If the Authority accepts an enforceable undertaking in relation to a contravention or alleged contravention of this Act or the regulations, or any other Act or the regulations made under any other Act and the Authority is satisfied the enforceable undertaking has been complied with, the Authority must not commence criminal proceedings for an offence that is constituted by the contravention or alleged contravention that the undertaking is given in relation to.</w:t>
      </w:r>
    </w:p>
    <w:p w14:paraId="0B7D5E0D" w14:textId="77777777" w:rsidR="00A23BCF" w:rsidRPr="009256D5" w:rsidRDefault="00A23BCF" w:rsidP="00866665">
      <w:pPr>
        <w:pStyle w:val="SideNote"/>
        <w:framePr w:wrap="around"/>
        <w:rPr>
          <w:lang w:val="en-US"/>
        </w:rPr>
      </w:pPr>
      <w:r w:rsidRPr="009256D5">
        <w:rPr>
          <w:lang w:val="en-US"/>
        </w:rPr>
        <w:t xml:space="preserve">S. </w:t>
      </w:r>
      <w:r>
        <w:rPr>
          <w:lang w:val="en-US"/>
        </w:rPr>
        <w:t>306</w:t>
      </w:r>
      <w:r w:rsidRPr="009256D5">
        <w:rPr>
          <w:lang w:val="en-US"/>
        </w:rPr>
        <w:t xml:space="preserve"> inserted by No. 39/2018 s. 7 (as </w:t>
      </w:r>
      <w:r w:rsidRPr="009256D5">
        <w:t>amended by Nos 27/2019 ss 12−30, 3/2020 ss 42–44, 47/2020 s. 26).</w:t>
      </w:r>
    </w:p>
    <w:p w14:paraId="638DC467" w14:textId="77777777" w:rsidR="00F75D2B" w:rsidRDefault="000F58F7" w:rsidP="0095470D">
      <w:pPr>
        <w:pStyle w:val="DraftHeading1"/>
        <w:tabs>
          <w:tab w:val="right" w:pos="680"/>
        </w:tabs>
        <w:ind w:left="850" w:hanging="850"/>
      </w:pPr>
      <w:r>
        <w:tab/>
      </w:r>
      <w:bookmarkStart w:id="451" w:name="_Toc233043087"/>
      <w:r w:rsidR="00F75D2B" w:rsidRPr="00EF41F5">
        <w:t>306</w:t>
      </w:r>
      <w:r w:rsidR="00F75D2B">
        <w:tab/>
        <w:t>Contempt of court</w:t>
      </w:r>
      <w:bookmarkEnd w:id="451"/>
    </w:p>
    <w:p w14:paraId="50B49FA6" w14:textId="77777777" w:rsidR="00F75D2B" w:rsidRDefault="000F58F7" w:rsidP="0095470D">
      <w:pPr>
        <w:pStyle w:val="DraftHeading2"/>
        <w:tabs>
          <w:tab w:val="right" w:pos="1247"/>
        </w:tabs>
        <w:ind w:left="1361" w:hanging="1361"/>
      </w:pPr>
      <w:r>
        <w:tab/>
      </w:r>
      <w:r w:rsidR="00F75D2B" w:rsidRPr="000F58F7">
        <w:t>(1)</w:t>
      </w:r>
      <w:r w:rsidR="00F75D2B">
        <w:tab/>
        <w:t>Nothing in section 302 prevents the commencement or continuation of contempt of court proceedings against a person who fails to comply with an order under section 301(2).</w:t>
      </w:r>
    </w:p>
    <w:p w14:paraId="3C5D834A" w14:textId="77777777" w:rsidR="00F75D2B" w:rsidRDefault="000F58F7" w:rsidP="0095470D">
      <w:pPr>
        <w:pStyle w:val="DraftHeading2"/>
        <w:tabs>
          <w:tab w:val="right" w:pos="1247"/>
        </w:tabs>
        <w:ind w:left="1361" w:hanging="1361"/>
      </w:pPr>
      <w:r>
        <w:tab/>
      </w:r>
      <w:r w:rsidR="00F75D2B" w:rsidRPr="000F58F7">
        <w:t>(2)</w:t>
      </w:r>
      <w:r w:rsidR="00F75D2B">
        <w:tab/>
        <w:t>If a person is found in contempt of court for failing to comply with an order under section 301(2), the Authority—</w:t>
      </w:r>
    </w:p>
    <w:p w14:paraId="6A827B82" w14:textId="77777777" w:rsidR="00F75D2B" w:rsidRDefault="000F58F7" w:rsidP="0095470D">
      <w:pPr>
        <w:pStyle w:val="DraftHeading3"/>
        <w:tabs>
          <w:tab w:val="right" w:pos="1757"/>
        </w:tabs>
        <w:ind w:left="1871" w:hanging="1871"/>
      </w:pPr>
      <w:r>
        <w:tab/>
      </w:r>
      <w:r w:rsidR="00F75D2B" w:rsidRPr="000F58F7">
        <w:t>(a)</w:t>
      </w:r>
      <w:r w:rsidR="00F75D2B">
        <w:tab/>
        <w:t>may do any thing that is necessary or expedient to carry out any action that remains to be done under the order and that is still practicable; and</w:t>
      </w:r>
    </w:p>
    <w:p w14:paraId="2AC90AF6" w14:textId="77777777" w:rsidR="00F75D2B" w:rsidRDefault="000F58F7" w:rsidP="0095470D">
      <w:pPr>
        <w:pStyle w:val="DraftHeading3"/>
        <w:tabs>
          <w:tab w:val="right" w:pos="1757"/>
        </w:tabs>
        <w:ind w:left="1871" w:hanging="1871"/>
      </w:pPr>
      <w:r>
        <w:tab/>
      </w:r>
      <w:r w:rsidR="00F75D2B" w:rsidRPr="000F58F7">
        <w:t>(b)</w:t>
      </w:r>
      <w:r w:rsidR="00F75D2B">
        <w:tab/>
        <w:t>may publicise the failure of the person to comply with the order.</w:t>
      </w:r>
    </w:p>
    <w:p w14:paraId="7DB645F2" w14:textId="77777777" w:rsidR="000F58F7" w:rsidRDefault="000F58F7" w:rsidP="00DF46F6">
      <w:pPr>
        <w:pStyle w:val="DraftHeading2"/>
        <w:tabs>
          <w:tab w:val="right" w:pos="1247"/>
        </w:tabs>
        <w:ind w:left="1361" w:hanging="1361"/>
        <w:rPr>
          <w:b/>
          <w:sz w:val="32"/>
        </w:rPr>
      </w:pPr>
      <w:r>
        <w:tab/>
      </w:r>
      <w:r w:rsidR="00F75D2B" w:rsidRPr="000F58F7">
        <w:t>(3)</w:t>
      </w:r>
      <w:r w:rsidR="00F75D2B">
        <w:tab/>
        <w:t>The Authority may recover any costs reasonably incurred in taking a specified action under this section as a debt due and payable by the person against whom the order was made under section</w:t>
      </w:r>
      <w:r w:rsidR="004451FD">
        <w:t> </w:t>
      </w:r>
      <w:r w:rsidR="00F75D2B">
        <w:t>301(2).</w:t>
      </w:r>
      <w:r>
        <w:rPr>
          <w:caps/>
          <w:sz w:val="32"/>
        </w:rPr>
        <w:br w:type="page"/>
      </w:r>
    </w:p>
    <w:p w14:paraId="54A65929" w14:textId="77777777" w:rsidR="000C2AB8" w:rsidRPr="009256D5" w:rsidRDefault="000C2AB8" w:rsidP="00866665">
      <w:pPr>
        <w:pStyle w:val="SideNote"/>
        <w:framePr w:wrap="around"/>
      </w:pPr>
      <w:r w:rsidRPr="009256D5">
        <w:rPr>
          <w:lang w:val="en-US"/>
        </w:rPr>
        <w:lastRenderedPageBreak/>
        <w:t xml:space="preserve">Pt </w:t>
      </w:r>
      <w:r>
        <w:rPr>
          <w:lang w:val="en-US"/>
        </w:rPr>
        <w:t>11.3</w:t>
      </w:r>
      <w:r w:rsidRPr="009256D5">
        <w:rPr>
          <w:lang w:val="en-US"/>
        </w:rPr>
        <w:t xml:space="preserve"> (Heading and s</w:t>
      </w:r>
      <w:r>
        <w:rPr>
          <w:lang w:val="en-US"/>
        </w:rPr>
        <w:t>.</w:t>
      </w:r>
      <w:r w:rsidRPr="009256D5">
        <w:rPr>
          <w:lang w:val="en-US"/>
        </w:rPr>
        <w:t xml:space="preserve"> </w:t>
      </w:r>
      <w:r>
        <w:rPr>
          <w:lang w:val="en-US"/>
        </w:rPr>
        <w:t>307</w:t>
      </w:r>
      <w:r w:rsidRPr="009256D5">
        <w:rPr>
          <w:lang w:val="en-US"/>
        </w:rPr>
        <w:t xml:space="preserve">) inserted by No. 39/2018 s. 7 (as </w:t>
      </w:r>
      <w:r w:rsidRPr="009256D5">
        <w:t>amended by Nos 27/2019 ss 12−30, 3/2020 ss 42–44, 47/2020 s. 26).</w:t>
      </w:r>
    </w:p>
    <w:p w14:paraId="0CB76AAA" w14:textId="77777777" w:rsidR="00F75D2B" w:rsidRPr="0095470D" w:rsidRDefault="00F75D2B" w:rsidP="0095470D">
      <w:pPr>
        <w:pStyle w:val="Heading-PART"/>
        <w:rPr>
          <w:sz w:val="32"/>
        </w:rPr>
      </w:pPr>
      <w:bookmarkStart w:id="452" w:name="_Toc233043088"/>
      <w:r w:rsidRPr="0095470D">
        <w:rPr>
          <w:caps w:val="0"/>
          <w:sz w:val="32"/>
        </w:rPr>
        <w:t>Part 11.3—Infringement notices</w:t>
      </w:r>
      <w:bookmarkEnd w:id="452"/>
    </w:p>
    <w:p w14:paraId="7383BD64" w14:textId="77777777" w:rsidR="007E5C13" w:rsidRPr="00162A10" w:rsidRDefault="007E5C13" w:rsidP="002D7F7F">
      <w:pPr>
        <w:rPr>
          <w:lang w:val="en-US"/>
        </w:rPr>
      </w:pPr>
    </w:p>
    <w:p w14:paraId="2005AA07" w14:textId="77777777" w:rsidR="007E5C13" w:rsidRPr="00162A10" w:rsidRDefault="007E5C13" w:rsidP="002D7F7F">
      <w:pPr>
        <w:rPr>
          <w:lang w:val="en-US"/>
        </w:rPr>
      </w:pPr>
    </w:p>
    <w:p w14:paraId="14589C65" w14:textId="77777777" w:rsidR="007E5C13" w:rsidRPr="00162A10" w:rsidRDefault="007E5C13" w:rsidP="002D7F7F">
      <w:pPr>
        <w:rPr>
          <w:lang w:val="en-US"/>
        </w:rPr>
      </w:pPr>
    </w:p>
    <w:p w14:paraId="26749DF8" w14:textId="77777777" w:rsidR="00BC3154" w:rsidRPr="00162A10" w:rsidRDefault="00BC3154" w:rsidP="002D7F7F">
      <w:pPr>
        <w:rPr>
          <w:lang w:val="en-US"/>
        </w:rPr>
      </w:pPr>
    </w:p>
    <w:p w14:paraId="62DCED50" w14:textId="77777777" w:rsidR="007E5C13" w:rsidRPr="00162A10" w:rsidRDefault="007E5C13" w:rsidP="002D7F7F">
      <w:pPr>
        <w:rPr>
          <w:lang w:val="en-US"/>
        </w:rPr>
      </w:pPr>
    </w:p>
    <w:p w14:paraId="5088F512" w14:textId="77777777" w:rsidR="007E5C13" w:rsidRPr="009256D5" w:rsidRDefault="007E5C13" w:rsidP="00866665">
      <w:pPr>
        <w:pStyle w:val="SideNote"/>
        <w:framePr w:wrap="around"/>
        <w:rPr>
          <w:lang w:val="en-US"/>
        </w:rPr>
      </w:pPr>
      <w:r w:rsidRPr="009256D5">
        <w:rPr>
          <w:lang w:val="en-US"/>
        </w:rPr>
        <w:t xml:space="preserve">S. </w:t>
      </w:r>
      <w:r>
        <w:rPr>
          <w:lang w:val="en-US"/>
        </w:rPr>
        <w:t>307</w:t>
      </w:r>
      <w:r w:rsidRPr="009256D5">
        <w:rPr>
          <w:lang w:val="en-US"/>
        </w:rPr>
        <w:t xml:space="preserve"> inserted by No. 39/2018 s. 7 (as </w:t>
      </w:r>
      <w:r w:rsidRPr="009256D5">
        <w:t>amended by Nos 27/2019 ss 12−30, 3/2020 ss 42–44, 47/2020 s. 26).</w:t>
      </w:r>
    </w:p>
    <w:p w14:paraId="312E99AB" w14:textId="77777777" w:rsidR="00F75D2B" w:rsidRDefault="000F58F7" w:rsidP="0095470D">
      <w:pPr>
        <w:pStyle w:val="DraftHeading1"/>
        <w:tabs>
          <w:tab w:val="right" w:pos="680"/>
        </w:tabs>
        <w:ind w:left="850" w:hanging="850"/>
      </w:pPr>
      <w:r>
        <w:tab/>
      </w:r>
      <w:bookmarkStart w:id="453" w:name="_Toc233043089"/>
      <w:r w:rsidR="00F75D2B" w:rsidRPr="00EF41F5">
        <w:t>307</w:t>
      </w:r>
      <w:r w:rsidR="00F75D2B">
        <w:tab/>
        <w:t>Infringement notices</w:t>
      </w:r>
      <w:bookmarkEnd w:id="453"/>
      <w:r w:rsidR="00F75D2B">
        <w:t xml:space="preserve"> </w:t>
      </w:r>
    </w:p>
    <w:p w14:paraId="63C9FEB3" w14:textId="77777777" w:rsidR="00F75D2B" w:rsidRDefault="000F58F7" w:rsidP="0095470D">
      <w:pPr>
        <w:pStyle w:val="DraftHeading2"/>
        <w:tabs>
          <w:tab w:val="right" w:pos="1247"/>
        </w:tabs>
        <w:ind w:left="1361" w:hanging="1361"/>
      </w:pPr>
      <w:r>
        <w:tab/>
      </w:r>
      <w:r w:rsidR="00F75D2B" w:rsidRPr="000F58F7">
        <w:t>(1)</w:t>
      </w:r>
      <w:r w:rsidR="00F75D2B">
        <w:tab/>
        <w:t xml:space="preserve">A prosecution officer may serve an infringement notice on a person who the prosecution officer reasonably believes has committed a prescribed offence or an offence against section 64. </w:t>
      </w:r>
    </w:p>
    <w:p w14:paraId="573D011A" w14:textId="77777777" w:rsidR="00F75D2B" w:rsidRDefault="000F58F7" w:rsidP="0095470D">
      <w:pPr>
        <w:pStyle w:val="DraftHeading2"/>
        <w:tabs>
          <w:tab w:val="right" w:pos="1247"/>
        </w:tabs>
        <w:ind w:left="1361" w:hanging="1361"/>
      </w:pPr>
      <w:r>
        <w:tab/>
      </w:r>
      <w:r w:rsidR="00F75D2B" w:rsidRPr="000F58F7">
        <w:t>(2)</w:t>
      </w:r>
      <w:r w:rsidR="00F75D2B">
        <w:tab/>
        <w:t xml:space="preserve">An offence referred to in subsection (1) for which an infringement notice may be served is an infringement offence within the meaning of the </w:t>
      </w:r>
      <w:r w:rsidR="00F75D2B" w:rsidRPr="0095470D">
        <w:rPr>
          <w:b/>
        </w:rPr>
        <w:t>Infringements Act 2006</w:t>
      </w:r>
      <w:r w:rsidR="00F75D2B">
        <w:t>.</w:t>
      </w:r>
    </w:p>
    <w:p w14:paraId="5A6027BF" w14:textId="77777777" w:rsidR="00F75D2B" w:rsidRDefault="000F58F7" w:rsidP="0095470D">
      <w:pPr>
        <w:pStyle w:val="DraftHeading2"/>
        <w:tabs>
          <w:tab w:val="right" w:pos="1247"/>
        </w:tabs>
        <w:ind w:left="1361" w:hanging="1361"/>
      </w:pPr>
      <w:r>
        <w:tab/>
      </w:r>
      <w:r w:rsidR="00F75D2B" w:rsidRPr="000F58F7">
        <w:t>(3)</w:t>
      </w:r>
      <w:r w:rsidR="00F75D2B">
        <w:tab/>
        <w:t xml:space="preserve">The infringement penalty for an offence referred to in subsection (1) is the prescribed infringement penalty in respect of that offence. </w:t>
      </w:r>
    </w:p>
    <w:p w14:paraId="35E1BA68" w14:textId="77777777" w:rsidR="00F75D2B" w:rsidRDefault="000F58F7" w:rsidP="0095470D">
      <w:pPr>
        <w:pStyle w:val="DraftHeading2"/>
        <w:tabs>
          <w:tab w:val="right" w:pos="1247"/>
        </w:tabs>
        <w:ind w:left="1361" w:hanging="1361"/>
      </w:pPr>
      <w:r>
        <w:tab/>
      </w:r>
      <w:r w:rsidR="00F75D2B" w:rsidRPr="000F58F7">
        <w:t>(4)</w:t>
      </w:r>
      <w:r w:rsidR="00F75D2B">
        <w:tab/>
        <w:t xml:space="preserve">In this section, </w:t>
      </w:r>
      <w:r w:rsidR="00F75D2B" w:rsidRPr="0095470D">
        <w:rPr>
          <w:b/>
          <w:i/>
        </w:rPr>
        <w:t>prosecution officer</w:t>
      </w:r>
      <w:r w:rsidR="00F75D2B">
        <w:t xml:space="preserve"> means—</w:t>
      </w:r>
    </w:p>
    <w:p w14:paraId="2FB8F077" w14:textId="77777777" w:rsidR="00F75D2B" w:rsidRDefault="000F58F7" w:rsidP="0095470D">
      <w:pPr>
        <w:pStyle w:val="DraftHeading3"/>
        <w:tabs>
          <w:tab w:val="right" w:pos="1757"/>
        </w:tabs>
        <w:ind w:left="1871" w:hanging="1871"/>
      </w:pPr>
      <w:r>
        <w:tab/>
      </w:r>
      <w:r w:rsidR="00F75D2B" w:rsidRPr="000F58F7">
        <w:t>(a)</w:t>
      </w:r>
      <w:r w:rsidR="00F75D2B">
        <w:tab/>
        <w:t>in relation to an infringement offence other than an offence that relates to noise from residential premises, a person appointed under section 347 to take proceedings for offences against this Act or the regulations; or</w:t>
      </w:r>
    </w:p>
    <w:p w14:paraId="64EDC00C" w14:textId="77777777" w:rsidR="00F75D2B" w:rsidRDefault="000F58F7" w:rsidP="0095470D">
      <w:pPr>
        <w:pStyle w:val="DraftHeading3"/>
        <w:tabs>
          <w:tab w:val="right" w:pos="1757"/>
        </w:tabs>
        <w:ind w:left="1871" w:hanging="1871"/>
      </w:pPr>
      <w:r>
        <w:tab/>
      </w:r>
      <w:r w:rsidR="00F75D2B" w:rsidRPr="000F58F7">
        <w:t>(b)</w:t>
      </w:r>
      <w:r w:rsidR="00F75D2B">
        <w:tab/>
        <w:t>in relation to an infringement offence under section 167(1) or 175(4), a residential noise enforcement officer or a police officer; or</w:t>
      </w:r>
    </w:p>
    <w:p w14:paraId="0FED7CC1" w14:textId="77777777" w:rsidR="00F75D2B" w:rsidRDefault="000F58F7" w:rsidP="0095470D">
      <w:pPr>
        <w:pStyle w:val="DraftHeading3"/>
        <w:tabs>
          <w:tab w:val="right" w:pos="1757"/>
        </w:tabs>
        <w:ind w:left="1871" w:hanging="1871"/>
      </w:pPr>
      <w:r>
        <w:tab/>
      </w:r>
      <w:r w:rsidR="00F75D2B" w:rsidRPr="000F58F7">
        <w:t>(c)</w:t>
      </w:r>
      <w:r w:rsidR="00F75D2B">
        <w:tab/>
        <w:t>in relation to an offence under section 172(6), a residential noise enforcement officer; or</w:t>
      </w:r>
    </w:p>
    <w:p w14:paraId="24D7BD46" w14:textId="77777777" w:rsidR="00F75D2B" w:rsidRDefault="000F58F7" w:rsidP="0095470D">
      <w:pPr>
        <w:pStyle w:val="DraftHeading3"/>
        <w:tabs>
          <w:tab w:val="right" w:pos="1757"/>
        </w:tabs>
        <w:ind w:left="1871" w:hanging="1871"/>
      </w:pPr>
      <w:r>
        <w:tab/>
      </w:r>
      <w:r w:rsidR="00F75D2B" w:rsidRPr="000F58F7">
        <w:t>(d)</w:t>
      </w:r>
      <w:r w:rsidR="00F75D2B">
        <w:tab/>
        <w:t xml:space="preserve">in relation to an infringement offence under section 169(3), a police officer; or </w:t>
      </w:r>
    </w:p>
    <w:p w14:paraId="0384F303" w14:textId="77777777" w:rsidR="00F75D2B" w:rsidRDefault="000F58F7" w:rsidP="0095470D">
      <w:pPr>
        <w:pStyle w:val="DraftHeading3"/>
        <w:tabs>
          <w:tab w:val="right" w:pos="1757"/>
        </w:tabs>
        <w:ind w:left="1871" w:hanging="1871"/>
      </w:pPr>
      <w:r>
        <w:lastRenderedPageBreak/>
        <w:tab/>
      </w:r>
      <w:r w:rsidR="00F75D2B" w:rsidRPr="000F58F7">
        <w:t>(e)</w:t>
      </w:r>
      <w:r w:rsidR="00F75D2B">
        <w:tab/>
        <w:t>in relation to an infringement offence under Part 6.3, a litter enforcement officer; or</w:t>
      </w:r>
    </w:p>
    <w:p w14:paraId="1E6B5FA2" w14:textId="77777777" w:rsidR="00F75D2B" w:rsidRDefault="000F58F7" w:rsidP="0095470D">
      <w:pPr>
        <w:pStyle w:val="DraftHeading3"/>
        <w:tabs>
          <w:tab w:val="right" w:pos="1757"/>
        </w:tabs>
        <w:ind w:left="1871" w:hanging="1871"/>
      </w:pPr>
      <w:r>
        <w:tab/>
      </w:r>
      <w:r w:rsidR="00F75D2B" w:rsidRPr="000F58F7">
        <w:t>(f)</w:t>
      </w:r>
      <w:r w:rsidR="00F75D2B">
        <w:tab/>
        <w:t>in relation to an offence against section 64, the Authority or an authorised officer.</w:t>
      </w:r>
    </w:p>
    <w:p w14:paraId="18407D68" w14:textId="77777777" w:rsidR="000F58F7" w:rsidRDefault="000F58F7">
      <w:pPr>
        <w:suppressLineNumbers w:val="0"/>
        <w:overflowPunct/>
        <w:autoSpaceDE/>
        <w:autoSpaceDN/>
        <w:adjustRightInd/>
        <w:spacing w:before="0"/>
        <w:textAlignment w:val="auto"/>
        <w:rPr>
          <w:b/>
          <w:sz w:val="32"/>
        </w:rPr>
      </w:pPr>
      <w:r>
        <w:rPr>
          <w:caps/>
          <w:sz w:val="32"/>
        </w:rPr>
        <w:br w:type="page"/>
      </w:r>
    </w:p>
    <w:p w14:paraId="7D17B10E" w14:textId="77777777" w:rsidR="000C2AB8" w:rsidRPr="009256D5" w:rsidRDefault="000C2AB8" w:rsidP="00866665">
      <w:pPr>
        <w:pStyle w:val="SideNote"/>
        <w:framePr w:wrap="around"/>
      </w:pPr>
      <w:r w:rsidRPr="009256D5">
        <w:rPr>
          <w:lang w:val="en-US"/>
        </w:rPr>
        <w:lastRenderedPageBreak/>
        <w:t xml:space="preserve">Pt </w:t>
      </w:r>
      <w:r>
        <w:rPr>
          <w:lang w:val="en-US"/>
        </w:rPr>
        <w:t>11.4</w:t>
      </w:r>
      <w:r w:rsidRPr="009256D5">
        <w:rPr>
          <w:lang w:val="en-US"/>
        </w:rPr>
        <w:t xml:space="preserve"> (Heading and ss </w:t>
      </w:r>
      <w:r>
        <w:rPr>
          <w:lang w:val="en-US"/>
        </w:rPr>
        <w:t>308</w:t>
      </w:r>
      <w:r w:rsidRPr="009256D5">
        <w:rPr>
          <w:lang w:val="en-US"/>
        </w:rPr>
        <w:t>–</w:t>
      </w:r>
      <w:r>
        <w:rPr>
          <w:lang w:val="en-US"/>
        </w:rPr>
        <w:t>31</w:t>
      </w:r>
      <w:r w:rsidRPr="009256D5">
        <w:rPr>
          <w:lang w:val="en-US"/>
        </w:rPr>
        <w:t xml:space="preserve">3) inserted by No. 39/2018 s. 7 (as </w:t>
      </w:r>
      <w:r w:rsidRPr="009256D5">
        <w:t>amended by Nos 27/2019 ss 12−30, 3/2020 ss 42–44, 47/2020 s. 26).</w:t>
      </w:r>
    </w:p>
    <w:p w14:paraId="10F061B9" w14:textId="77777777" w:rsidR="00F75D2B" w:rsidRPr="0095470D" w:rsidRDefault="00F75D2B" w:rsidP="0095470D">
      <w:pPr>
        <w:pStyle w:val="Heading-PART"/>
        <w:rPr>
          <w:sz w:val="32"/>
        </w:rPr>
      </w:pPr>
      <w:bookmarkStart w:id="454" w:name="_Toc233043090"/>
      <w:r w:rsidRPr="0095470D">
        <w:rPr>
          <w:caps w:val="0"/>
          <w:sz w:val="32"/>
        </w:rPr>
        <w:t>Part 11.4—Civil remedies</w:t>
      </w:r>
      <w:bookmarkEnd w:id="454"/>
    </w:p>
    <w:p w14:paraId="70E19E97" w14:textId="77777777" w:rsidR="007E5C13" w:rsidRPr="00913398" w:rsidRDefault="007E5C13" w:rsidP="002D7F7F">
      <w:pPr>
        <w:rPr>
          <w:lang w:val="en-US"/>
        </w:rPr>
      </w:pPr>
    </w:p>
    <w:p w14:paraId="1A8E0364" w14:textId="77777777" w:rsidR="007E5C13" w:rsidRPr="00913398" w:rsidRDefault="007E5C13" w:rsidP="002D7F7F">
      <w:pPr>
        <w:rPr>
          <w:lang w:val="en-US"/>
        </w:rPr>
      </w:pPr>
    </w:p>
    <w:p w14:paraId="5524C29B" w14:textId="77777777" w:rsidR="007E5C13" w:rsidRPr="00913398" w:rsidRDefault="007E5C13" w:rsidP="002D7F7F">
      <w:pPr>
        <w:rPr>
          <w:lang w:val="en-US"/>
        </w:rPr>
      </w:pPr>
    </w:p>
    <w:p w14:paraId="7E4AA5BF" w14:textId="77777777" w:rsidR="007E5C13" w:rsidRPr="00913398" w:rsidRDefault="007E5C13" w:rsidP="002D7F7F">
      <w:pPr>
        <w:rPr>
          <w:lang w:val="en-US"/>
        </w:rPr>
      </w:pPr>
    </w:p>
    <w:p w14:paraId="10C590BE" w14:textId="77777777" w:rsidR="007E5C13" w:rsidRPr="00913398" w:rsidRDefault="007E5C13" w:rsidP="002D7F7F">
      <w:pPr>
        <w:rPr>
          <w:lang w:val="en-US"/>
        </w:rPr>
      </w:pPr>
    </w:p>
    <w:p w14:paraId="064E8259" w14:textId="77777777" w:rsidR="007E5C13" w:rsidRPr="009256D5" w:rsidRDefault="007E5C13" w:rsidP="00866665">
      <w:pPr>
        <w:pStyle w:val="SideNote"/>
        <w:framePr w:wrap="around"/>
        <w:rPr>
          <w:lang w:val="en-US"/>
        </w:rPr>
      </w:pPr>
      <w:r w:rsidRPr="009256D5">
        <w:rPr>
          <w:lang w:val="en-US"/>
        </w:rPr>
        <w:t xml:space="preserve">S. </w:t>
      </w:r>
      <w:r>
        <w:rPr>
          <w:lang w:val="en-US"/>
        </w:rPr>
        <w:t>308</w:t>
      </w:r>
      <w:r w:rsidRPr="009256D5">
        <w:rPr>
          <w:lang w:val="en-US"/>
        </w:rPr>
        <w:t xml:space="preserve"> inserted by No. 39/2018 s. 7 (as </w:t>
      </w:r>
      <w:r w:rsidRPr="009256D5">
        <w:t>amended by Nos 27/2019 ss 12−30, 3/2020 ss 42–44, 47/2020 s. 26).</w:t>
      </w:r>
    </w:p>
    <w:p w14:paraId="0CEB4216" w14:textId="77777777" w:rsidR="00F75D2B" w:rsidRDefault="000F58F7" w:rsidP="0095470D">
      <w:pPr>
        <w:pStyle w:val="DraftHeading1"/>
        <w:tabs>
          <w:tab w:val="right" w:pos="680"/>
        </w:tabs>
        <w:ind w:left="850" w:hanging="850"/>
      </w:pPr>
      <w:r>
        <w:tab/>
      </w:r>
      <w:bookmarkStart w:id="455" w:name="_Toc233043091"/>
      <w:r w:rsidR="00F75D2B" w:rsidRPr="00EF41F5">
        <w:t>308</w:t>
      </w:r>
      <w:r w:rsidR="00F75D2B">
        <w:tab/>
        <w:t>Eligible persons</w:t>
      </w:r>
      <w:bookmarkEnd w:id="455"/>
    </w:p>
    <w:p w14:paraId="385310D9" w14:textId="77777777" w:rsidR="00F75D2B" w:rsidRDefault="000F58F7" w:rsidP="0095470D">
      <w:pPr>
        <w:pStyle w:val="DraftHeading2"/>
        <w:tabs>
          <w:tab w:val="right" w:pos="1247"/>
        </w:tabs>
        <w:ind w:left="1361" w:hanging="1361"/>
      </w:pPr>
      <w:r>
        <w:tab/>
      </w:r>
      <w:r w:rsidR="00F75D2B" w:rsidRPr="000F58F7">
        <w:t>(1)</w:t>
      </w:r>
      <w:r w:rsidR="00F75D2B">
        <w:tab/>
        <w:t>In this Part—</w:t>
      </w:r>
    </w:p>
    <w:p w14:paraId="65BA19EA" w14:textId="77777777" w:rsidR="00F75D2B" w:rsidRDefault="00F75D2B" w:rsidP="0095470D">
      <w:pPr>
        <w:pStyle w:val="DraftDefinition2"/>
      </w:pPr>
      <w:r w:rsidRPr="0095470D">
        <w:rPr>
          <w:b/>
          <w:i/>
        </w:rPr>
        <w:t>eligible person</w:t>
      </w:r>
      <w:r>
        <w:t>, in relation to an application under this Part, means a person—</w:t>
      </w:r>
    </w:p>
    <w:p w14:paraId="2F8111FB" w14:textId="77777777" w:rsidR="00F75D2B" w:rsidRDefault="000F58F7" w:rsidP="0095470D">
      <w:pPr>
        <w:pStyle w:val="DraftHeading4"/>
        <w:tabs>
          <w:tab w:val="right" w:pos="2268"/>
        </w:tabs>
        <w:ind w:left="2381" w:hanging="2381"/>
      </w:pPr>
      <w:r>
        <w:tab/>
      </w:r>
      <w:r w:rsidR="00F75D2B" w:rsidRPr="000F58F7">
        <w:t>(a)</w:t>
      </w:r>
      <w:r w:rsidR="00F75D2B">
        <w:tab/>
        <w:t>whose interests are affected by the contravention or non-compliance in relation to which the application is made; or</w:t>
      </w:r>
    </w:p>
    <w:p w14:paraId="059B9A36" w14:textId="77777777" w:rsidR="00F75D2B" w:rsidRDefault="000F58F7" w:rsidP="0095470D">
      <w:pPr>
        <w:pStyle w:val="DraftHeading4"/>
        <w:tabs>
          <w:tab w:val="right" w:pos="2268"/>
        </w:tabs>
        <w:ind w:left="2381" w:hanging="2381"/>
      </w:pPr>
      <w:r>
        <w:tab/>
      </w:r>
      <w:r w:rsidR="00F75D2B" w:rsidRPr="000F58F7">
        <w:t>(b)</w:t>
      </w:r>
      <w:r w:rsidR="00F75D2B">
        <w:tab/>
        <w:t>who has the leave of the Court to make the application.</w:t>
      </w:r>
    </w:p>
    <w:p w14:paraId="3D77BCCB" w14:textId="77777777" w:rsidR="00F75D2B" w:rsidRDefault="000F58F7" w:rsidP="0095470D">
      <w:pPr>
        <w:pStyle w:val="DraftHeading2"/>
        <w:tabs>
          <w:tab w:val="right" w:pos="1247"/>
        </w:tabs>
        <w:ind w:left="1361" w:hanging="1361"/>
      </w:pPr>
      <w:r>
        <w:tab/>
      </w:r>
      <w:r w:rsidR="00F75D2B" w:rsidRPr="000F58F7">
        <w:t>(2)</w:t>
      </w:r>
      <w:r w:rsidR="00F75D2B">
        <w:tab/>
        <w:t>The Court must not give a person leave to make an application for the purposes of subsection (1)(b) unless the Court is satisfied that—</w:t>
      </w:r>
    </w:p>
    <w:p w14:paraId="359293E9" w14:textId="77777777" w:rsidR="00F75D2B" w:rsidRDefault="000F58F7" w:rsidP="0095470D">
      <w:pPr>
        <w:pStyle w:val="DraftHeading3"/>
        <w:tabs>
          <w:tab w:val="right" w:pos="1757"/>
        </w:tabs>
        <w:ind w:left="1871" w:hanging="1871"/>
      </w:pPr>
      <w:r>
        <w:tab/>
      </w:r>
      <w:r w:rsidR="00F75D2B" w:rsidRPr="000F58F7">
        <w:t>(a)</w:t>
      </w:r>
      <w:r w:rsidR="00F75D2B">
        <w:tab/>
        <w:t>the application would be in the public interest; and</w:t>
      </w:r>
    </w:p>
    <w:p w14:paraId="53411527" w14:textId="77777777" w:rsidR="00F75D2B" w:rsidRDefault="000F58F7" w:rsidP="0095470D">
      <w:pPr>
        <w:pStyle w:val="DraftHeading3"/>
        <w:tabs>
          <w:tab w:val="right" w:pos="1757"/>
        </w:tabs>
        <w:ind w:left="1871" w:hanging="1871"/>
      </w:pPr>
      <w:r>
        <w:tab/>
      </w:r>
      <w:r w:rsidR="00F75D2B" w:rsidRPr="000F58F7">
        <w:t>(b)</w:t>
      </w:r>
      <w:r w:rsidR="00F75D2B">
        <w:tab/>
        <w:t>the person has requested in writing that the Authority take enforcement action or compliance action in relation to the contravention or non-compliance; and</w:t>
      </w:r>
    </w:p>
    <w:p w14:paraId="02D56C43" w14:textId="77777777" w:rsidR="00F75D2B" w:rsidRDefault="000F58F7" w:rsidP="0095470D">
      <w:pPr>
        <w:pStyle w:val="DraftHeading3"/>
        <w:tabs>
          <w:tab w:val="right" w:pos="1757"/>
        </w:tabs>
        <w:ind w:left="1871" w:hanging="1871"/>
      </w:pPr>
      <w:r>
        <w:tab/>
      </w:r>
      <w:r w:rsidR="00F75D2B" w:rsidRPr="000F58F7">
        <w:t>(c)</w:t>
      </w:r>
      <w:r w:rsidR="00F75D2B">
        <w:tab/>
        <w:t>the Authority has not, within a reasonable time after receiving that request, taken enforcement action or compliance action.</w:t>
      </w:r>
    </w:p>
    <w:p w14:paraId="50A6F9D1" w14:textId="77777777" w:rsidR="00022B51" w:rsidRDefault="00022B51" w:rsidP="00022B51"/>
    <w:p w14:paraId="30CA989A" w14:textId="77777777" w:rsidR="00DF46F6" w:rsidRPr="00022B51" w:rsidRDefault="00DF46F6" w:rsidP="00022B51"/>
    <w:p w14:paraId="674D15F9" w14:textId="77777777" w:rsidR="00F75D2B" w:rsidRDefault="000F58F7" w:rsidP="0095470D">
      <w:pPr>
        <w:pStyle w:val="DraftHeading2"/>
        <w:tabs>
          <w:tab w:val="right" w:pos="1247"/>
        </w:tabs>
        <w:ind w:left="1361" w:hanging="1361"/>
      </w:pPr>
      <w:r>
        <w:lastRenderedPageBreak/>
        <w:tab/>
      </w:r>
      <w:r w:rsidR="00F75D2B" w:rsidRPr="000F58F7">
        <w:t>(3)</w:t>
      </w:r>
      <w:r w:rsidR="00F75D2B">
        <w:tab/>
        <w:t xml:space="preserve">An eligible person must not apply to the Court for an order under this Part before the day that is the anniversary of the day on which the </w:t>
      </w:r>
      <w:r w:rsidR="00F75D2B" w:rsidRPr="0095470D">
        <w:rPr>
          <w:b/>
        </w:rPr>
        <w:t>Environment Protection Act 1970</w:t>
      </w:r>
      <w:r w:rsidR="00F75D2B">
        <w:t xml:space="preserve"> is repealed. </w:t>
      </w:r>
    </w:p>
    <w:p w14:paraId="1350DCFB" w14:textId="77777777" w:rsidR="00F75D2B" w:rsidRDefault="000F58F7" w:rsidP="0095470D">
      <w:pPr>
        <w:pStyle w:val="DraftHeading2"/>
        <w:tabs>
          <w:tab w:val="right" w:pos="1247"/>
        </w:tabs>
        <w:ind w:left="1361" w:hanging="1361"/>
      </w:pPr>
      <w:r>
        <w:tab/>
      </w:r>
      <w:r w:rsidR="00F75D2B" w:rsidRPr="000F58F7">
        <w:t>(4)</w:t>
      </w:r>
      <w:r w:rsidR="00F75D2B">
        <w:tab/>
        <w:t>Nothing in this Part prevents or limits an eligible person from applying for any injunction or order under any other Act or law.</w:t>
      </w:r>
    </w:p>
    <w:p w14:paraId="203A55C3" w14:textId="77777777" w:rsidR="007E5C13" w:rsidRPr="009256D5" w:rsidRDefault="007E5C13" w:rsidP="00866665">
      <w:pPr>
        <w:pStyle w:val="SideNote"/>
        <w:framePr w:wrap="around"/>
        <w:rPr>
          <w:lang w:val="en-US"/>
        </w:rPr>
      </w:pPr>
      <w:r w:rsidRPr="009256D5">
        <w:rPr>
          <w:lang w:val="en-US"/>
        </w:rPr>
        <w:t xml:space="preserve">S. </w:t>
      </w:r>
      <w:r>
        <w:rPr>
          <w:lang w:val="en-US"/>
        </w:rPr>
        <w:t>309</w:t>
      </w:r>
      <w:r w:rsidRPr="009256D5">
        <w:rPr>
          <w:lang w:val="en-US"/>
        </w:rPr>
        <w:t xml:space="preserve"> inserted by No. 39/2018 s. 7 (as </w:t>
      </w:r>
      <w:r w:rsidRPr="009256D5">
        <w:t>amended by Nos 27/2019 ss 12−30, 3/2020 ss 42–44, 47/2020 s. 26).</w:t>
      </w:r>
    </w:p>
    <w:p w14:paraId="78F8E5BD" w14:textId="77777777" w:rsidR="00F75D2B" w:rsidRDefault="000F58F7" w:rsidP="0095470D">
      <w:pPr>
        <w:pStyle w:val="DraftHeading1"/>
        <w:tabs>
          <w:tab w:val="right" w:pos="680"/>
        </w:tabs>
        <w:ind w:left="850" w:hanging="850"/>
      </w:pPr>
      <w:r>
        <w:tab/>
      </w:r>
      <w:bookmarkStart w:id="456" w:name="_Toc233043092"/>
      <w:r w:rsidR="00F75D2B" w:rsidRPr="00EF41F5">
        <w:t>309</w:t>
      </w:r>
      <w:r w:rsidR="00F75D2B">
        <w:tab/>
        <w:t>Court orders</w:t>
      </w:r>
      <w:bookmarkEnd w:id="456"/>
    </w:p>
    <w:p w14:paraId="7F9283EF" w14:textId="77777777" w:rsidR="00F75D2B" w:rsidRDefault="000F58F7" w:rsidP="0095470D">
      <w:pPr>
        <w:pStyle w:val="DraftHeading2"/>
        <w:tabs>
          <w:tab w:val="right" w:pos="1247"/>
        </w:tabs>
        <w:ind w:left="1361" w:hanging="1361"/>
      </w:pPr>
      <w:r>
        <w:tab/>
      </w:r>
      <w:r w:rsidR="00F75D2B" w:rsidRPr="000F58F7">
        <w:t>(1)</w:t>
      </w:r>
      <w:r w:rsidR="00F75D2B">
        <w:tab/>
        <w:t xml:space="preserve">On an application by the Authority or an eligible person, a Court may make an order restraining a person from engaging in specified conduct or requiring a person to take any specific action, in such terms as the Court considers appropriate, if the Court is satisfied that a person— </w:t>
      </w:r>
    </w:p>
    <w:p w14:paraId="32DC66D4" w14:textId="77777777" w:rsidR="00F75D2B" w:rsidRDefault="000F58F7" w:rsidP="0095470D">
      <w:pPr>
        <w:pStyle w:val="DraftHeading3"/>
        <w:tabs>
          <w:tab w:val="right" w:pos="1757"/>
        </w:tabs>
        <w:ind w:left="1871" w:hanging="1871"/>
      </w:pPr>
      <w:r>
        <w:tab/>
      </w:r>
      <w:r w:rsidR="00F75D2B" w:rsidRPr="000F58F7">
        <w:t>(a)</w:t>
      </w:r>
      <w:r w:rsidR="00F75D2B">
        <w:tab/>
        <w:t>is not complying or has not complied with a permission issued or granted under this Act; or</w:t>
      </w:r>
    </w:p>
    <w:p w14:paraId="4C61A85C" w14:textId="77777777" w:rsidR="00F75D2B" w:rsidRDefault="000F58F7" w:rsidP="0095470D">
      <w:pPr>
        <w:pStyle w:val="DraftHeading3"/>
        <w:tabs>
          <w:tab w:val="right" w:pos="1757"/>
        </w:tabs>
        <w:ind w:left="1871" w:hanging="1871"/>
      </w:pPr>
      <w:r>
        <w:tab/>
      </w:r>
      <w:r w:rsidR="00F75D2B" w:rsidRPr="000F58F7">
        <w:t>(b)</w:t>
      </w:r>
      <w:r w:rsidR="00F75D2B">
        <w:tab/>
        <w:t>is contravening or has contravened any other requirement or duty imposed on the person by or under this Act.</w:t>
      </w:r>
    </w:p>
    <w:p w14:paraId="5984A6FD" w14:textId="77777777" w:rsidR="00F75D2B" w:rsidRDefault="000F58F7" w:rsidP="0095470D">
      <w:pPr>
        <w:pStyle w:val="DraftHeading2"/>
        <w:tabs>
          <w:tab w:val="right" w:pos="1247"/>
        </w:tabs>
        <w:ind w:left="1361" w:hanging="1361"/>
      </w:pPr>
      <w:r>
        <w:tab/>
      </w:r>
      <w:r w:rsidR="00F75D2B" w:rsidRPr="000F58F7">
        <w:t>(2)</w:t>
      </w:r>
      <w:r w:rsidR="00F75D2B">
        <w:tab/>
        <w:t xml:space="preserve">Without limiting subsection (1), an order under that subsection may— </w:t>
      </w:r>
    </w:p>
    <w:p w14:paraId="51072262" w14:textId="77777777" w:rsidR="00F75D2B" w:rsidRDefault="000F58F7" w:rsidP="0095470D">
      <w:pPr>
        <w:pStyle w:val="DraftHeading3"/>
        <w:tabs>
          <w:tab w:val="right" w:pos="1757"/>
        </w:tabs>
        <w:ind w:left="1871" w:hanging="1871"/>
      </w:pPr>
      <w:r>
        <w:tab/>
      </w:r>
      <w:r w:rsidR="00F75D2B" w:rsidRPr="000F58F7">
        <w:t>(a)</w:t>
      </w:r>
      <w:r w:rsidR="00F75D2B">
        <w:tab/>
        <w:t xml:space="preserve">require a person to do a specified act or thing that the Court considers reasonably necessary to prevent, minimise or remedy the contravention or non-compliance; or </w:t>
      </w:r>
    </w:p>
    <w:p w14:paraId="19BEE7B7" w14:textId="77777777" w:rsidR="00F75D2B" w:rsidRDefault="000F58F7" w:rsidP="0095470D">
      <w:pPr>
        <w:pStyle w:val="DraftHeading3"/>
        <w:tabs>
          <w:tab w:val="right" w:pos="1757"/>
        </w:tabs>
        <w:ind w:left="1871" w:hanging="1871"/>
      </w:pPr>
      <w:r>
        <w:tab/>
      </w:r>
      <w:r w:rsidR="00F75D2B" w:rsidRPr="000F58F7">
        <w:t>(b)</w:t>
      </w:r>
      <w:r w:rsidR="00F75D2B">
        <w:tab/>
        <w:t>require a person to provide a financial assurance as a condition for engaging in specified conduct.</w:t>
      </w:r>
    </w:p>
    <w:p w14:paraId="4BCC105A" w14:textId="77777777" w:rsidR="00F75D2B" w:rsidRDefault="000F58F7" w:rsidP="0095470D">
      <w:pPr>
        <w:pStyle w:val="DraftHeading2"/>
        <w:tabs>
          <w:tab w:val="right" w:pos="1247"/>
        </w:tabs>
        <w:ind w:left="1361" w:hanging="1361"/>
      </w:pPr>
      <w:r>
        <w:tab/>
      </w:r>
      <w:r w:rsidR="00F75D2B" w:rsidRPr="000F58F7">
        <w:t>(3)</w:t>
      </w:r>
      <w:r w:rsidR="00F75D2B">
        <w:tab/>
        <w:t xml:space="preserve">The Authority or an eligible person may apply for an order under subsection (1) whether or not proceedings have been taken for— </w:t>
      </w:r>
    </w:p>
    <w:p w14:paraId="6E9C215D" w14:textId="77777777" w:rsidR="00F75D2B" w:rsidRDefault="000F58F7" w:rsidP="0095470D">
      <w:pPr>
        <w:pStyle w:val="DraftHeading3"/>
        <w:tabs>
          <w:tab w:val="right" w:pos="1757"/>
        </w:tabs>
        <w:ind w:left="1871" w:hanging="1871"/>
      </w:pPr>
      <w:r>
        <w:tab/>
      </w:r>
      <w:r w:rsidR="00F75D2B" w:rsidRPr="000F58F7">
        <w:t>(a)</w:t>
      </w:r>
      <w:r w:rsidR="00F75D2B">
        <w:tab/>
        <w:t xml:space="preserve">an offence against this Act or the regulations; or </w:t>
      </w:r>
    </w:p>
    <w:p w14:paraId="76B8D05D" w14:textId="77777777" w:rsidR="00F75D2B" w:rsidRDefault="000F58F7" w:rsidP="0095470D">
      <w:pPr>
        <w:pStyle w:val="DraftHeading3"/>
        <w:tabs>
          <w:tab w:val="right" w:pos="1757"/>
        </w:tabs>
        <w:ind w:left="1871" w:hanging="1871"/>
      </w:pPr>
      <w:r>
        <w:lastRenderedPageBreak/>
        <w:tab/>
      </w:r>
      <w:r w:rsidR="00F75D2B" w:rsidRPr="000F58F7">
        <w:t>(b)</w:t>
      </w:r>
      <w:r w:rsidR="00F75D2B">
        <w:tab/>
        <w:t xml:space="preserve">a contravention of a civil penalty provision under this Act. </w:t>
      </w:r>
    </w:p>
    <w:p w14:paraId="2B1E6910" w14:textId="77777777" w:rsidR="00F75D2B" w:rsidRDefault="000F58F7" w:rsidP="0095470D">
      <w:pPr>
        <w:pStyle w:val="DraftHeading2"/>
        <w:tabs>
          <w:tab w:val="right" w:pos="1247"/>
        </w:tabs>
        <w:ind w:left="1361" w:hanging="1361"/>
      </w:pPr>
      <w:r>
        <w:tab/>
      </w:r>
      <w:r w:rsidR="00F75D2B" w:rsidRPr="000F58F7">
        <w:t>(4)</w:t>
      </w:r>
      <w:r w:rsidR="00F75D2B">
        <w:tab/>
        <w:t xml:space="preserve">The power of a Court to grant an order under subsection (1) may be exercised whether or not the contravention or non-compliance— </w:t>
      </w:r>
    </w:p>
    <w:p w14:paraId="48B1463B" w14:textId="77777777" w:rsidR="00F75D2B" w:rsidRDefault="000F58F7" w:rsidP="0095470D">
      <w:pPr>
        <w:pStyle w:val="DraftHeading3"/>
        <w:tabs>
          <w:tab w:val="right" w:pos="1757"/>
        </w:tabs>
        <w:ind w:left="1871" w:hanging="1871"/>
      </w:pPr>
      <w:r>
        <w:tab/>
      </w:r>
      <w:r w:rsidR="00F75D2B" w:rsidRPr="000F58F7">
        <w:t>(a)</w:t>
      </w:r>
      <w:r w:rsidR="00F75D2B">
        <w:tab/>
        <w:t xml:space="preserve">is likely to result in harm to any person or the environment; or </w:t>
      </w:r>
    </w:p>
    <w:p w14:paraId="53E020D8" w14:textId="77777777" w:rsidR="00F75D2B" w:rsidRDefault="000F58F7" w:rsidP="0095470D">
      <w:pPr>
        <w:pStyle w:val="DraftHeading3"/>
        <w:tabs>
          <w:tab w:val="right" w:pos="1757"/>
        </w:tabs>
        <w:ind w:left="1871" w:hanging="1871"/>
      </w:pPr>
      <w:r>
        <w:tab/>
      </w:r>
      <w:r w:rsidR="00F75D2B" w:rsidRPr="000F58F7">
        <w:t>(b)</w:t>
      </w:r>
      <w:r w:rsidR="00F75D2B">
        <w:tab/>
        <w:t xml:space="preserve">is likely to result in an infringement of the rights of any person. </w:t>
      </w:r>
    </w:p>
    <w:p w14:paraId="5858EF62" w14:textId="77777777" w:rsidR="00F75D2B" w:rsidRDefault="000F58F7" w:rsidP="0095470D">
      <w:pPr>
        <w:pStyle w:val="DraftHeading2"/>
        <w:tabs>
          <w:tab w:val="right" w:pos="1247"/>
        </w:tabs>
        <w:ind w:left="1361" w:hanging="1361"/>
      </w:pPr>
      <w:r>
        <w:tab/>
      </w:r>
      <w:r w:rsidR="00F75D2B" w:rsidRPr="000F58F7">
        <w:t>(5)</w:t>
      </w:r>
      <w:r w:rsidR="00F75D2B">
        <w:tab/>
        <w:t xml:space="preserve">An application for an order under subsection (1) may be made ex parte. </w:t>
      </w:r>
    </w:p>
    <w:p w14:paraId="66E47889" w14:textId="77777777" w:rsidR="007E5C13" w:rsidRPr="009256D5" w:rsidRDefault="007E5C13" w:rsidP="00866665">
      <w:pPr>
        <w:pStyle w:val="SideNote"/>
        <w:framePr w:wrap="around"/>
        <w:rPr>
          <w:lang w:val="en-US"/>
        </w:rPr>
      </w:pPr>
      <w:r w:rsidRPr="009256D5">
        <w:rPr>
          <w:lang w:val="en-US"/>
        </w:rPr>
        <w:t xml:space="preserve">S. </w:t>
      </w:r>
      <w:r>
        <w:rPr>
          <w:lang w:val="en-US"/>
        </w:rPr>
        <w:t>310</w:t>
      </w:r>
      <w:r w:rsidRPr="009256D5">
        <w:rPr>
          <w:lang w:val="en-US"/>
        </w:rPr>
        <w:t xml:space="preserve"> inserted by No. 39/2018 s. 7 (as </w:t>
      </w:r>
      <w:r w:rsidRPr="009256D5">
        <w:t>amended by Nos 27/2019 ss 12−30, 3/2020 ss 42–44, 47/2020 s. 26).</w:t>
      </w:r>
    </w:p>
    <w:p w14:paraId="65F11C39" w14:textId="77777777" w:rsidR="00F75D2B" w:rsidRDefault="000F58F7" w:rsidP="0095470D">
      <w:pPr>
        <w:pStyle w:val="DraftHeading1"/>
        <w:tabs>
          <w:tab w:val="right" w:pos="680"/>
        </w:tabs>
        <w:ind w:left="850" w:hanging="850"/>
      </w:pPr>
      <w:r>
        <w:tab/>
      </w:r>
      <w:bookmarkStart w:id="457" w:name="_Toc233043093"/>
      <w:r w:rsidR="00F75D2B" w:rsidRPr="00EF41F5">
        <w:t>310</w:t>
      </w:r>
      <w:r w:rsidR="00F75D2B">
        <w:tab/>
        <w:t>Interim orders</w:t>
      </w:r>
      <w:bookmarkEnd w:id="457"/>
      <w:r w:rsidR="00F75D2B">
        <w:t xml:space="preserve"> </w:t>
      </w:r>
    </w:p>
    <w:p w14:paraId="6DD4AB98" w14:textId="77777777" w:rsidR="00F75D2B" w:rsidRDefault="000F58F7" w:rsidP="0095470D">
      <w:pPr>
        <w:pStyle w:val="DraftHeading2"/>
        <w:tabs>
          <w:tab w:val="right" w:pos="1247"/>
        </w:tabs>
        <w:ind w:left="1361" w:hanging="1361"/>
      </w:pPr>
      <w:r>
        <w:tab/>
      </w:r>
      <w:r w:rsidR="00F75D2B" w:rsidRPr="000F58F7">
        <w:t>(1)</w:t>
      </w:r>
      <w:r w:rsidR="00F75D2B">
        <w:tab/>
        <w:t xml:space="preserve">On the application of the Authority or an eligible person, a Court may make an interim order, in such terms as the Court considers appropriate, pending the determination of an application under section 309. </w:t>
      </w:r>
    </w:p>
    <w:p w14:paraId="12C7CDD9" w14:textId="77777777" w:rsidR="00F75D2B" w:rsidRDefault="000F58F7" w:rsidP="0095470D">
      <w:pPr>
        <w:pStyle w:val="DraftHeading2"/>
        <w:tabs>
          <w:tab w:val="right" w:pos="1247"/>
        </w:tabs>
        <w:ind w:left="1361" w:hanging="1361"/>
      </w:pPr>
      <w:r>
        <w:tab/>
      </w:r>
      <w:r w:rsidR="00F75D2B" w:rsidRPr="000F58F7">
        <w:t>(2)</w:t>
      </w:r>
      <w:r w:rsidR="00F75D2B">
        <w:tab/>
        <w:t xml:space="preserve">An application for an interim order under subsection (1) may be made ex parte. </w:t>
      </w:r>
    </w:p>
    <w:p w14:paraId="1630B967" w14:textId="77777777" w:rsidR="00F75D2B" w:rsidRDefault="000F58F7" w:rsidP="0095470D">
      <w:pPr>
        <w:pStyle w:val="DraftHeading2"/>
        <w:tabs>
          <w:tab w:val="right" w:pos="1247"/>
        </w:tabs>
        <w:ind w:left="1361" w:hanging="1361"/>
      </w:pPr>
      <w:r>
        <w:tab/>
      </w:r>
      <w:r w:rsidR="00F75D2B" w:rsidRPr="000F58F7">
        <w:t>(3)</w:t>
      </w:r>
      <w:r w:rsidR="00F75D2B">
        <w:tab/>
        <w:t xml:space="preserve">If the Court has determined to grant an interim order under subsection (1), the Court must not, as a condition of granting the interim order, require the Authority to give any undertaking as to damages or costs. </w:t>
      </w:r>
    </w:p>
    <w:p w14:paraId="66456767" w14:textId="77777777" w:rsidR="007E5C13" w:rsidRPr="009256D5" w:rsidRDefault="007E5C13" w:rsidP="00866665">
      <w:pPr>
        <w:pStyle w:val="SideNote"/>
        <w:framePr w:wrap="around"/>
        <w:rPr>
          <w:lang w:val="en-US"/>
        </w:rPr>
      </w:pPr>
      <w:r w:rsidRPr="009256D5">
        <w:rPr>
          <w:lang w:val="en-US"/>
        </w:rPr>
        <w:t xml:space="preserve">S. </w:t>
      </w:r>
      <w:r>
        <w:rPr>
          <w:lang w:val="en-US"/>
        </w:rPr>
        <w:t>311</w:t>
      </w:r>
      <w:r w:rsidRPr="009256D5">
        <w:rPr>
          <w:lang w:val="en-US"/>
        </w:rPr>
        <w:t xml:space="preserve"> inserted by No. 39/2018 s. 7 (as </w:t>
      </w:r>
      <w:r w:rsidRPr="009256D5">
        <w:t>amended by Nos 27/2019 ss 12−30, 3/2020 ss 42–44, 47/2020 s. 26).</w:t>
      </w:r>
    </w:p>
    <w:p w14:paraId="0F9CC319" w14:textId="77777777" w:rsidR="00F75D2B" w:rsidRDefault="000F58F7" w:rsidP="0095470D">
      <w:pPr>
        <w:pStyle w:val="DraftHeading1"/>
        <w:tabs>
          <w:tab w:val="right" w:pos="680"/>
        </w:tabs>
        <w:ind w:left="850" w:hanging="850"/>
      </w:pPr>
      <w:r>
        <w:tab/>
      </w:r>
      <w:bookmarkStart w:id="458" w:name="_Toc233043094"/>
      <w:r w:rsidR="00F75D2B" w:rsidRPr="00EF41F5">
        <w:t>311</w:t>
      </w:r>
      <w:r w:rsidR="00F75D2B">
        <w:tab/>
        <w:t>Consent orders</w:t>
      </w:r>
      <w:bookmarkEnd w:id="458"/>
    </w:p>
    <w:p w14:paraId="0BF5400C" w14:textId="77777777" w:rsidR="00F75D2B" w:rsidRDefault="00F75D2B" w:rsidP="0095470D">
      <w:pPr>
        <w:pStyle w:val="BodySectionSub"/>
      </w:pPr>
      <w:r>
        <w:t>The Court may make an order under section 309 restraining a person from engaging in specified conduct or requiring a person to take any specific action whether or not the Court is satisfied that the person has engaged, or is proposing to engage, in conduct that constitutes or would constitute a contravention or non-compliance as required by section 309 if all parties to the proceeding consent to the making of the order.</w:t>
      </w:r>
    </w:p>
    <w:p w14:paraId="5AA6B50B" w14:textId="77777777" w:rsidR="007E5C13" w:rsidRPr="009256D5" w:rsidRDefault="007E5C13" w:rsidP="00866665">
      <w:pPr>
        <w:pStyle w:val="SideNote"/>
        <w:framePr w:wrap="around"/>
        <w:rPr>
          <w:lang w:val="en-US"/>
        </w:rPr>
      </w:pPr>
      <w:r w:rsidRPr="009256D5">
        <w:rPr>
          <w:lang w:val="en-US"/>
        </w:rPr>
        <w:lastRenderedPageBreak/>
        <w:t xml:space="preserve">S. </w:t>
      </w:r>
      <w:r>
        <w:rPr>
          <w:lang w:val="en-US"/>
        </w:rPr>
        <w:t>312</w:t>
      </w:r>
      <w:r w:rsidRPr="009256D5">
        <w:rPr>
          <w:lang w:val="en-US"/>
        </w:rPr>
        <w:t xml:space="preserve"> inserted by No. 39/2018 s. 7 (as </w:t>
      </w:r>
      <w:r w:rsidRPr="009256D5">
        <w:t>amended by Nos 27/2019 ss 12−30, 3/2020 ss 42–44, 47/2020 s. 26).</w:t>
      </w:r>
    </w:p>
    <w:p w14:paraId="487C5909" w14:textId="77777777" w:rsidR="00F75D2B" w:rsidRDefault="000F58F7" w:rsidP="0095470D">
      <w:pPr>
        <w:pStyle w:val="DraftHeading1"/>
        <w:tabs>
          <w:tab w:val="right" w:pos="680"/>
        </w:tabs>
        <w:ind w:left="850" w:hanging="850"/>
      </w:pPr>
      <w:r>
        <w:tab/>
      </w:r>
      <w:bookmarkStart w:id="459" w:name="_Toc233043095"/>
      <w:r w:rsidR="00F75D2B" w:rsidRPr="00EF41F5">
        <w:t>312</w:t>
      </w:r>
      <w:r w:rsidR="00F75D2B">
        <w:tab/>
        <w:t>Ancillary orders</w:t>
      </w:r>
      <w:bookmarkEnd w:id="459"/>
      <w:r w:rsidR="00F75D2B">
        <w:t xml:space="preserve"> </w:t>
      </w:r>
    </w:p>
    <w:p w14:paraId="657099A4" w14:textId="77777777" w:rsidR="00F75D2B" w:rsidRDefault="00F75D2B" w:rsidP="0095470D">
      <w:pPr>
        <w:pStyle w:val="BodySectionSub"/>
      </w:pPr>
      <w:r>
        <w:t xml:space="preserve">On making an order under section 309, 310 or 311, the Court may make any ancillary order it considers appropriate to enable the order to be given effect. </w:t>
      </w:r>
    </w:p>
    <w:p w14:paraId="2BC30D95" w14:textId="77777777" w:rsidR="007E5C13" w:rsidRPr="00913398" w:rsidRDefault="007E5C13" w:rsidP="002D7F7F">
      <w:pPr>
        <w:rPr>
          <w:lang w:val="en-US"/>
        </w:rPr>
      </w:pPr>
    </w:p>
    <w:p w14:paraId="74ECE145" w14:textId="77777777" w:rsidR="007E5C13" w:rsidRPr="00913398" w:rsidRDefault="007E5C13" w:rsidP="002D7F7F">
      <w:pPr>
        <w:rPr>
          <w:lang w:val="en-US"/>
        </w:rPr>
      </w:pPr>
    </w:p>
    <w:p w14:paraId="3E8B1398" w14:textId="77777777" w:rsidR="007E5C13" w:rsidRPr="009256D5" w:rsidRDefault="007E5C13" w:rsidP="00866665">
      <w:pPr>
        <w:pStyle w:val="SideNote"/>
        <w:framePr w:wrap="around"/>
        <w:rPr>
          <w:lang w:val="en-US"/>
        </w:rPr>
      </w:pPr>
      <w:r w:rsidRPr="009256D5">
        <w:rPr>
          <w:lang w:val="en-US"/>
        </w:rPr>
        <w:t xml:space="preserve">S. </w:t>
      </w:r>
      <w:r>
        <w:rPr>
          <w:lang w:val="en-US"/>
        </w:rPr>
        <w:t>313</w:t>
      </w:r>
      <w:r w:rsidRPr="009256D5">
        <w:rPr>
          <w:lang w:val="en-US"/>
        </w:rPr>
        <w:t xml:space="preserve"> inserted by No. 39/2018 s. 7 (as </w:t>
      </w:r>
      <w:r w:rsidRPr="009256D5">
        <w:t>amended by Nos 27/2019 ss 12−30, 3/2020 ss 42–44, 47/2020 s. 26).</w:t>
      </w:r>
    </w:p>
    <w:p w14:paraId="787B8E0D" w14:textId="77777777" w:rsidR="00F75D2B" w:rsidRDefault="000F58F7" w:rsidP="0095470D">
      <w:pPr>
        <w:pStyle w:val="DraftHeading1"/>
        <w:tabs>
          <w:tab w:val="right" w:pos="680"/>
        </w:tabs>
        <w:ind w:left="850" w:hanging="850"/>
      </w:pPr>
      <w:r>
        <w:tab/>
      </w:r>
      <w:bookmarkStart w:id="460" w:name="_Toc233043096"/>
      <w:r w:rsidR="00F75D2B" w:rsidRPr="00EF41F5">
        <w:t>313</w:t>
      </w:r>
      <w:r w:rsidR="00F75D2B">
        <w:tab/>
        <w:t>Compensation orders</w:t>
      </w:r>
      <w:bookmarkEnd w:id="460"/>
    </w:p>
    <w:p w14:paraId="37056EC7" w14:textId="77777777" w:rsidR="00F75D2B" w:rsidRDefault="000F58F7" w:rsidP="0095470D">
      <w:pPr>
        <w:pStyle w:val="DraftHeading2"/>
        <w:tabs>
          <w:tab w:val="right" w:pos="1247"/>
        </w:tabs>
        <w:ind w:left="1361" w:hanging="1361"/>
      </w:pPr>
      <w:r>
        <w:tab/>
      </w:r>
      <w:r w:rsidR="00F75D2B" w:rsidRPr="000F58F7">
        <w:t>(1)</w:t>
      </w:r>
      <w:r w:rsidR="00F75D2B">
        <w:tab/>
        <w:t xml:space="preserve">In any proceedings for an offence against, or a contravention of, this Act or the regulations (including an application under section 309), a Court may make a compensation order if the Court finds that— </w:t>
      </w:r>
    </w:p>
    <w:p w14:paraId="66778B0D" w14:textId="77777777" w:rsidR="00F75D2B" w:rsidRDefault="000F58F7" w:rsidP="0095470D">
      <w:pPr>
        <w:pStyle w:val="DraftHeading3"/>
        <w:tabs>
          <w:tab w:val="right" w:pos="1757"/>
        </w:tabs>
        <w:ind w:left="1871" w:hanging="1871"/>
      </w:pPr>
      <w:r>
        <w:tab/>
      </w:r>
      <w:r w:rsidR="00F75D2B" w:rsidRPr="000F58F7">
        <w:t>(a)</w:t>
      </w:r>
      <w:r w:rsidR="00F75D2B">
        <w:tab/>
        <w:t xml:space="preserve">the person against whom the proceedings were taken has contravened a provision of this Act or the regulations or a condition of a permission or notice issued or granted under this Act; and </w:t>
      </w:r>
    </w:p>
    <w:p w14:paraId="131E6BDC" w14:textId="77777777" w:rsidR="00F75D2B" w:rsidRDefault="000F58F7" w:rsidP="0095470D">
      <w:pPr>
        <w:pStyle w:val="DraftHeading3"/>
        <w:tabs>
          <w:tab w:val="right" w:pos="1757"/>
        </w:tabs>
        <w:ind w:left="1871" w:hanging="1871"/>
      </w:pPr>
      <w:r>
        <w:tab/>
      </w:r>
      <w:r w:rsidR="00F75D2B" w:rsidRPr="000F58F7">
        <w:t>(b)</w:t>
      </w:r>
      <w:r w:rsidR="00F75D2B">
        <w:tab/>
        <w:t xml:space="preserve">the Authority or another person (the </w:t>
      </w:r>
      <w:r w:rsidR="00F75D2B" w:rsidRPr="0095470D">
        <w:rPr>
          <w:b/>
          <w:i/>
        </w:rPr>
        <w:t>injured person</w:t>
      </w:r>
      <w:r w:rsidR="00F75D2B">
        <w:t xml:space="preserve">) has suffered or may suffer injury, loss or damage as a result of the contravention. </w:t>
      </w:r>
    </w:p>
    <w:p w14:paraId="111C8D40" w14:textId="77777777" w:rsidR="00F75D2B" w:rsidRDefault="000F58F7" w:rsidP="0095470D">
      <w:pPr>
        <w:pStyle w:val="DraftHeading2"/>
        <w:tabs>
          <w:tab w:val="right" w:pos="1247"/>
        </w:tabs>
        <w:ind w:left="1361" w:hanging="1361"/>
      </w:pPr>
      <w:r>
        <w:tab/>
      </w:r>
      <w:r w:rsidR="00F75D2B" w:rsidRPr="000F58F7">
        <w:t>(2)</w:t>
      </w:r>
      <w:r w:rsidR="00F75D2B">
        <w:tab/>
        <w:t xml:space="preserve">Without limiting subsection (1), an order under that subsection may require the person against whom the proceedings are brought to pay compensation to the Authority or the injured person for— </w:t>
      </w:r>
    </w:p>
    <w:p w14:paraId="0F6377D1" w14:textId="77777777" w:rsidR="00F75D2B" w:rsidRDefault="000F58F7" w:rsidP="0095470D">
      <w:pPr>
        <w:pStyle w:val="DraftHeading3"/>
        <w:tabs>
          <w:tab w:val="right" w:pos="1757"/>
        </w:tabs>
        <w:ind w:left="1871" w:hanging="1871"/>
      </w:pPr>
      <w:r>
        <w:tab/>
      </w:r>
      <w:r w:rsidR="00F75D2B" w:rsidRPr="000F58F7">
        <w:t>(a)</w:t>
      </w:r>
      <w:r w:rsidR="00F75D2B">
        <w:tab/>
        <w:t xml:space="preserve">any injury, loss or damage suffered by the Authority or the injured person as a result of the contravention; or </w:t>
      </w:r>
    </w:p>
    <w:p w14:paraId="75F83CCD" w14:textId="77777777" w:rsidR="00F75D2B" w:rsidRDefault="000F58F7" w:rsidP="0095470D">
      <w:pPr>
        <w:pStyle w:val="DraftHeading3"/>
        <w:tabs>
          <w:tab w:val="right" w:pos="1757"/>
        </w:tabs>
        <w:ind w:left="1871" w:hanging="1871"/>
      </w:pPr>
      <w:r>
        <w:tab/>
      </w:r>
      <w:r w:rsidR="00F75D2B" w:rsidRPr="000F58F7">
        <w:t>(b)</w:t>
      </w:r>
      <w:r w:rsidR="00F75D2B">
        <w:tab/>
        <w:t xml:space="preserve">any costs reasonably incurred by the Authority or the injured person in the course of taking action to prevent, minimise or remedy any injury, loss or damage suffered </w:t>
      </w:r>
      <w:r w:rsidR="00F75D2B">
        <w:lastRenderedPageBreak/>
        <w:t xml:space="preserve">by the Authority or the injured person as a result of the contravention; or </w:t>
      </w:r>
    </w:p>
    <w:p w14:paraId="4F41874C" w14:textId="77777777" w:rsidR="00F75D2B" w:rsidRDefault="000F58F7" w:rsidP="0095470D">
      <w:pPr>
        <w:pStyle w:val="DraftHeading3"/>
        <w:tabs>
          <w:tab w:val="right" w:pos="1757"/>
        </w:tabs>
        <w:ind w:left="1871" w:hanging="1871"/>
      </w:pPr>
      <w:r>
        <w:tab/>
      </w:r>
      <w:r w:rsidR="00F75D2B" w:rsidRPr="000F58F7">
        <w:t>(c)</w:t>
      </w:r>
      <w:r w:rsidR="00F75D2B">
        <w:tab/>
        <w:t>any costs reasonably incurred by the Authority in the course of taking action to prevent, minimise or remedy any harm to human health or the environment caused by the contravention.</w:t>
      </w:r>
    </w:p>
    <w:p w14:paraId="1FF04E25" w14:textId="77777777" w:rsidR="000F58F7" w:rsidRDefault="000F58F7">
      <w:pPr>
        <w:suppressLineNumbers w:val="0"/>
        <w:overflowPunct/>
        <w:autoSpaceDE/>
        <w:autoSpaceDN/>
        <w:adjustRightInd/>
        <w:spacing w:before="0"/>
        <w:textAlignment w:val="auto"/>
        <w:rPr>
          <w:b/>
          <w:sz w:val="32"/>
        </w:rPr>
      </w:pPr>
      <w:r>
        <w:rPr>
          <w:caps/>
          <w:sz w:val="32"/>
        </w:rPr>
        <w:br w:type="page"/>
      </w:r>
    </w:p>
    <w:p w14:paraId="60F2AB9E" w14:textId="77777777" w:rsidR="000C2AB8" w:rsidRPr="009256D5" w:rsidRDefault="000C2AB8" w:rsidP="00866665">
      <w:pPr>
        <w:pStyle w:val="SideNote"/>
        <w:framePr w:wrap="around"/>
      </w:pPr>
      <w:r w:rsidRPr="009256D5">
        <w:rPr>
          <w:lang w:val="en-US"/>
        </w:rPr>
        <w:lastRenderedPageBreak/>
        <w:t xml:space="preserve">Pt </w:t>
      </w:r>
      <w:r>
        <w:rPr>
          <w:lang w:val="en-US"/>
        </w:rPr>
        <w:t>11.5</w:t>
      </w:r>
      <w:r w:rsidRPr="009256D5">
        <w:rPr>
          <w:lang w:val="en-US"/>
        </w:rPr>
        <w:t xml:space="preserve"> (Heading and ss </w:t>
      </w:r>
      <w:r>
        <w:rPr>
          <w:lang w:val="en-US"/>
        </w:rPr>
        <w:t>314</w:t>
      </w:r>
      <w:r w:rsidRPr="009256D5">
        <w:rPr>
          <w:lang w:val="en-US"/>
        </w:rPr>
        <w:t>–</w:t>
      </w:r>
      <w:r>
        <w:rPr>
          <w:lang w:val="en-US"/>
        </w:rPr>
        <w:t>326</w:t>
      </w:r>
      <w:r w:rsidRPr="009256D5">
        <w:rPr>
          <w:lang w:val="en-US"/>
        </w:rPr>
        <w:t xml:space="preserve">) inserted by No. 39/2018 s. 7 (as </w:t>
      </w:r>
      <w:r w:rsidRPr="009256D5">
        <w:t>amended by Nos 27/2019 ss 12−30, 3/2020 ss 42–44, 47/2020 s. 26).</w:t>
      </w:r>
    </w:p>
    <w:p w14:paraId="58AEC5DB" w14:textId="77777777" w:rsidR="00F75D2B" w:rsidRPr="0095470D" w:rsidRDefault="00F75D2B" w:rsidP="0095470D">
      <w:pPr>
        <w:pStyle w:val="Heading-PART"/>
        <w:rPr>
          <w:sz w:val="32"/>
        </w:rPr>
      </w:pPr>
      <w:bookmarkStart w:id="461" w:name="_Toc233043097"/>
      <w:r w:rsidRPr="0095470D">
        <w:rPr>
          <w:caps w:val="0"/>
          <w:sz w:val="32"/>
        </w:rPr>
        <w:t>Part 11.5—Civil penalties</w:t>
      </w:r>
      <w:bookmarkEnd w:id="461"/>
    </w:p>
    <w:p w14:paraId="43E94D42" w14:textId="77777777" w:rsidR="00E5136F" w:rsidRPr="00162A10" w:rsidRDefault="00E5136F" w:rsidP="002D7F7F">
      <w:pPr>
        <w:rPr>
          <w:lang w:val="en-US"/>
        </w:rPr>
      </w:pPr>
    </w:p>
    <w:p w14:paraId="6845A9A0" w14:textId="77777777" w:rsidR="00E5136F" w:rsidRPr="00162A10" w:rsidRDefault="00E5136F" w:rsidP="002D7F7F">
      <w:pPr>
        <w:rPr>
          <w:lang w:val="en-US"/>
        </w:rPr>
      </w:pPr>
    </w:p>
    <w:p w14:paraId="5389585C" w14:textId="77777777" w:rsidR="00E5136F" w:rsidRPr="00162A10" w:rsidRDefault="00E5136F" w:rsidP="002D7F7F">
      <w:pPr>
        <w:rPr>
          <w:lang w:val="en-US"/>
        </w:rPr>
      </w:pPr>
    </w:p>
    <w:p w14:paraId="570F9737" w14:textId="77777777" w:rsidR="00E5136F" w:rsidRPr="00162A10" w:rsidRDefault="00E5136F" w:rsidP="002D7F7F">
      <w:pPr>
        <w:rPr>
          <w:lang w:val="en-US"/>
        </w:rPr>
      </w:pPr>
    </w:p>
    <w:p w14:paraId="0C28F200" w14:textId="77777777" w:rsidR="00E5136F" w:rsidRPr="00162A10" w:rsidRDefault="00E5136F" w:rsidP="002D7F7F">
      <w:pPr>
        <w:rPr>
          <w:lang w:val="en-US"/>
        </w:rPr>
      </w:pPr>
    </w:p>
    <w:p w14:paraId="19D89563" w14:textId="77777777" w:rsidR="00E5136F" w:rsidRPr="009256D5" w:rsidRDefault="00E5136F" w:rsidP="00866665">
      <w:pPr>
        <w:pStyle w:val="SideNote"/>
        <w:framePr w:wrap="around"/>
        <w:rPr>
          <w:lang w:val="en-US"/>
        </w:rPr>
      </w:pPr>
      <w:r w:rsidRPr="009256D5">
        <w:rPr>
          <w:lang w:val="en-US"/>
        </w:rPr>
        <w:t xml:space="preserve">S. </w:t>
      </w:r>
      <w:r>
        <w:rPr>
          <w:lang w:val="en-US"/>
        </w:rPr>
        <w:t>314</w:t>
      </w:r>
      <w:r w:rsidRPr="009256D5">
        <w:rPr>
          <w:lang w:val="en-US"/>
        </w:rPr>
        <w:t xml:space="preserve"> inserted by No. 39/2018 s. 7 (as </w:t>
      </w:r>
      <w:r w:rsidRPr="009256D5">
        <w:t>amended by Nos 27/2019 ss 12−30, 3/2020 ss 42–44, 47/2020 s. 26).</w:t>
      </w:r>
    </w:p>
    <w:p w14:paraId="24E7B0F6" w14:textId="77777777" w:rsidR="00F75D2B" w:rsidRDefault="000F58F7" w:rsidP="0095470D">
      <w:pPr>
        <w:pStyle w:val="DraftHeading1"/>
        <w:tabs>
          <w:tab w:val="right" w:pos="680"/>
        </w:tabs>
        <w:ind w:left="850" w:hanging="850"/>
      </w:pPr>
      <w:r>
        <w:tab/>
      </w:r>
      <w:bookmarkStart w:id="462" w:name="_Toc233043098"/>
      <w:r w:rsidR="00F75D2B" w:rsidRPr="00EF41F5">
        <w:t>314</w:t>
      </w:r>
      <w:r w:rsidR="00F75D2B">
        <w:tab/>
        <w:t>Civil penalty provision</w:t>
      </w:r>
      <w:bookmarkEnd w:id="462"/>
    </w:p>
    <w:p w14:paraId="677C9778" w14:textId="77777777" w:rsidR="00F75D2B" w:rsidRDefault="000F58F7" w:rsidP="0095470D">
      <w:pPr>
        <w:pStyle w:val="DraftHeading2"/>
        <w:tabs>
          <w:tab w:val="right" w:pos="1247"/>
        </w:tabs>
        <w:ind w:left="1361" w:hanging="1361"/>
      </w:pPr>
      <w:r>
        <w:tab/>
      </w:r>
      <w:r w:rsidR="00F75D2B" w:rsidRPr="000F58F7">
        <w:t>(1)</w:t>
      </w:r>
      <w:r w:rsidR="00F75D2B">
        <w:tab/>
        <w:t xml:space="preserve">A provision of this Act that is set out in the table to subsection (3) is a civil penalty provision. </w:t>
      </w:r>
    </w:p>
    <w:p w14:paraId="31CBC916" w14:textId="77777777" w:rsidR="00F75D2B" w:rsidRDefault="000F58F7" w:rsidP="0095470D">
      <w:pPr>
        <w:pStyle w:val="DraftHeading2"/>
        <w:tabs>
          <w:tab w:val="right" w:pos="1247"/>
        </w:tabs>
        <w:ind w:left="1361" w:hanging="1361"/>
      </w:pPr>
      <w:r>
        <w:tab/>
      </w:r>
      <w:r w:rsidR="00F75D2B" w:rsidRPr="000F58F7">
        <w:t>(2)</w:t>
      </w:r>
      <w:r w:rsidR="00F75D2B">
        <w:tab/>
        <w:t>Subject to this Part, the Authority may (in addition or as an alternative to, a criminal proceeding or an order under Division 2 of Part 11.6) apply to a Court for a civil penalty order in relation to a contravention of a civil penalty provision set out in column 2 of an item of the table to subsection (3).</w:t>
      </w:r>
    </w:p>
    <w:p w14:paraId="71EE1972" w14:textId="77777777" w:rsidR="00F75D2B" w:rsidRDefault="000F58F7" w:rsidP="0095470D">
      <w:pPr>
        <w:pStyle w:val="DraftHeading2"/>
        <w:tabs>
          <w:tab w:val="right" w:pos="1247"/>
        </w:tabs>
        <w:ind w:left="1361" w:hanging="1361"/>
      </w:pPr>
      <w:r>
        <w:tab/>
      </w:r>
      <w:r w:rsidR="00F75D2B" w:rsidRPr="000F58F7">
        <w:t>(3)</w:t>
      </w:r>
      <w:r w:rsidR="00F75D2B">
        <w:tab/>
        <w:t>The Court may only make a civil penalty order or an order under Division 2 of Part 11.6 in relation to a person's contravention of a civil penalty provision referred to in item 1 or 3 of the table if the person—</w:t>
      </w:r>
    </w:p>
    <w:p w14:paraId="56531D0E" w14:textId="77777777" w:rsidR="00F75D2B" w:rsidRDefault="000F58F7" w:rsidP="0095470D">
      <w:pPr>
        <w:pStyle w:val="DraftHeading3"/>
        <w:tabs>
          <w:tab w:val="right" w:pos="1757"/>
        </w:tabs>
        <w:ind w:left="1871" w:hanging="1871"/>
      </w:pPr>
      <w:r>
        <w:tab/>
      </w:r>
      <w:r w:rsidR="00F75D2B" w:rsidRPr="000F58F7">
        <w:t>(a)</w:t>
      </w:r>
      <w:r w:rsidR="00F75D2B">
        <w:tab/>
        <w:t xml:space="preserve">contravenes that civil penalty provision in the course of conducting a business or an undertaking; or </w:t>
      </w:r>
    </w:p>
    <w:p w14:paraId="4D8E78A1" w14:textId="77777777" w:rsidR="00F75D2B" w:rsidRDefault="000F58F7" w:rsidP="0095470D">
      <w:pPr>
        <w:pStyle w:val="DraftHeading3"/>
        <w:tabs>
          <w:tab w:val="right" w:pos="1757"/>
        </w:tabs>
        <w:ind w:left="1871" w:hanging="1871"/>
      </w:pPr>
      <w:r>
        <w:tab/>
      </w:r>
      <w:r w:rsidR="00F75D2B" w:rsidRPr="000F58F7">
        <w:t>(b)</w:t>
      </w:r>
      <w:r w:rsidR="00F75D2B">
        <w:tab/>
        <w:t>is an officer of a body corporate who contravenes that civil penalty provision in the course of conducting a business or an undertaking and the person contravenes the civil penalty provision as a result of Part</w:t>
      </w:r>
      <w:r w:rsidR="00022B51">
        <w:t> </w:t>
      </w:r>
      <w:r w:rsidR="00F75D2B">
        <w:t xml:space="preserve">11.8. </w:t>
      </w:r>
    </w:p>
    <w:p w14:paraId="6DB68A75" w14:textId="77777777" w:rsidR="00022B51" w:rsidRDefault="00022B51" w:rsidP="00022B51"/>
    <w:p w14:paraId="0EEA9FC5" w14:textId="77777777" w:rsidR="00022B51" w:rsidRDefault="00022B51" w:rsidP="00022B51"/>
    <w:p w14:paraId="5A000662" w14:textId="77777777" w:rsidR="00022B51" w:rsidRPr="00022B51" w:rsidRDefault="00022B51" w:rsidP="00022B51"/>
    <w:p w14:paraId="4E01B1D2" w14:textId="77777777" w:rsidR="000F58F7" w:rsidRPr="00CE1EB4" w:rsidRDefault="000F58F7" w:rsidP="000F58F7">
      <w:pPr>
        <w:spacing w:after="120"/>
        <w:jc w:val="center"/>
        <w:rPr>
          <w:b/>
        </w:rPr>
      </w:pPr>
      <w:r w:rsidRPr="00CE1EB4">
        <w:rPr>
          <w:b/>
        </w:rPr>
        <w:lastRenderedPageBreak/>
        <w:t>Table</w:t>
      </w:r>
    </w:p>
    <w:tbl>
      <w:tblPr>
        <w:tblW w:w="5529" w:type="dxa"/>
        <w:jc w:val="center"/>
        <w:tblBorders>
          <w:top w:val="single" w:sz="4" w:space="0" w:color="auto"/>
          <w:bottom w:val="single" w:sz="4" w:space="0" w:color="auto"/>
        </w:tblBorders>
        <w:tblLayout w:type="fixed"/>
        <w:tblLook w:val="0000" w:firstRow="0" w:lastRow="0" w:firstColumn="0" w:lastColumn="0" w:noHBand="0" w:noVBand="0"/>
      </w:tblPr>
      <w:tblGrid>
        <w:gridCol w:w="660"/>
        <w:gridCol w:w="1892"/>
        <w:gridCol w:w="1489"/>
        <w:gridCol w:w="1488"/>
      </w:tblGrid>
      <w:tr w:rsidR="000F58F7" w:rsidRPr="00CE1EB4" w14:paraId="01822AA4" w14:textId="77777777" w:rsidTr="000F58F7">
        <w:trPr>
          <w:cantSplit/>
          <w:tblHeader/>
          <w:jc w:val="center"/>
        </w:trPr>
        <w:tc>
          <w:tcPr>
            <w:tcW w:w="660" w:type="dxa"/>
            <w:tcBorders>
              <w:top w:val="single" w:sz="4" w:space="0" w:color="auto"/>
              <w:bottom w:val="single" w:sz="4" w:space="0" w:color="auto"/>
            </w:tcBorders>
          </w:tcPr>
          <w:p w14:paraId="320FA56C" w14:textId="77777777" w:rsidR="000F58F7" w:rsidRPr="00CE1EB4" w:rsidRDefault="000F58F7" w:rsidP="000F58F7">
            <w:pPr>
              <w:spacing w:before="60" w:after="60"/>
              <w:rPr>
                <w:i/>
                <w:iCs/>
                <w:sz w:val="18"/>
              </w:rPr>
            </w:pPr>
            <w:r w:rsidRPr="00CE1EB4">
              <w:rPr>
                <w:i/>
                <w:iCs/>
                <w:sz w:val="18"/>
              </w:rPr>
              <w:br/>
            </w:r>
            <w:r w:rsidRPr="00CE1EB4">
              <w:rPr>
                <w:i/>
                <w:iCs/>
                <w:sz w:val="18"/>
              </w:rPr>
              <w:br/>
            </w:r>
            <w:r w:rsidRPr="00CE1EB4">
              <w:rPr>
                <w:i/>
                <w:iCs/>
                <w:sz w:val="18"/>
              </w:rPr>
              <w:br/>
              <w:t>Item</w:t>
            </w:r>
          </w:p>
        </w:tc>
        <w:tc>
          <w:tcPr>
            <w:tcW w:w="1892" w:type="dxa"/>
            <w:tcBorders>
              <w:top w:val="single" w:sz="4" w:space="0" w:color="auto"/>
              <w:bottom w:val="single" w:sz="4" w:space="0" w:color="auto"/>
            </w:tcBorders>
          </w:tcPr>
          <w:p w14:paraId="1D49FBCD" w14:textId="77777777" w:rsidR="000F58F7" w:rsidRPr="00CE1EB4" w:rsidRDefault="000F58F7" w:rsidP="000F58F7">
            <w:pPr>
              <w:spacing w:before="60" w:after="60"/>
              <w:rPr>
                <w:i/>
                <w:iCs/>
                <w:sz w:val="18"/>
              </w:rPr>
            </w:pPr>
            <w:r w:rsidRPr="00CE1EB4">
              <w:rPr>
                <w:i/>
                <w:iCs/>
                <w:sz w:val="18"/>
              </w:rPr>
              <w:br/>
            </w:r>
            <w:r w:rsidRPr="00CE1EB4">
              <w:rPr>
                <w:i/>
                <w:iCs/>
                <w:sz w:val="18"/>
              </w:rPr>
              <w:br/>
            </w:r>
            <w:r w:rsidRPr="00CE1EB4">
              <w:rPr>
                <w:i/>
                <w:iCs/>
                <w:sz w:val="18"/>
              </w:rPr>
              <w:br/>
              <w:t>Civil penalty provision</w:t>
            </w:r>
          </w:p>
        </w:tc>
        <w:tc>
          <w:tcPr>
            <w:tcW w:w="1489" w:type="dxa"/>
            <w:tcBorders>
              <w:top w:val="single" w:sz="4" w:space="0" w:color="auto"/>
              <w:bottom w:val="single" w:sz="4" w:space="0" w:color="auto"/>
            </w:tcBorders>
          </w:tcPr>
          <w:p w14:paraId="3A4D999A" w14:textId="77777777" w:rsidR="000F58F7" w:rsidRPr="00CE1EB4" w:rsidRDefault="000F58F7" w:rsidP="000F58F7">
            <w:pPr>
              <w:spacing w:before="60" w:after="60"/>
              <w:rPr>
                <w:i/>
                <w:iCs/>
                <w:sz w:val="18"/>
              </w:rPr>
            </w:pPr>
            <w:r w:rsidRPr="00CE1EB4">
              <w:rPr>
                <w:i/>
                <w:iCs/>
                <w:sz w:val="18"/>
              </w:rPr>
              <w:t>Maximum penalty for contravention by a natural person</w:t>
            </w:r>
          </w:p>
        </w:tc>
        <w:tc>
          <w:tcPr>
            <w:tcW w:w="1488" w:type="dxa"/>
            <w:tcBorders>
              <w:top w:val="single" w:sz="4" w:space="0" w:color="auto"/>
              <w:bottom w:val="single" w:sz="4" w:space="0" w:color="auto"/>
            </w:tcBorders>
          </w:tcPr>
          <w:p w14:paraId="4E0A7047" w14:textId="77777777" w:rsidR="000F58F7" w:rsidRPr="00CE1EB4" w:rsidRDefault="000F58F7" w:rsidP="000F58F7">
            <w:pPr>
              <w:spacing w:before="60" w:after="60"/>
              <w:rPr>
                <w:i/>
                <w:iCs/>
                <w:sz w:val="18"/>
              </w:rPr>
            </w:pPr>
            <w:r w:rsidRPr="00CE1EB4">
              <w:rPr>
                <w:i/>
                <w:iCs/>
                <w:sz w:val="18"/>
              </w:rPr>
              <w:t>Maximum penalty for contravention by a body corporate</w:t>
            </w:r>
          </w:p>
        </w:tc>
      </w:tr>
      <w:tr w:rsidR="000F58F7" w:rsidRPr="00CE1EB4" w14:paraId="7726D4C6" w14:textId="77777777" w:rsidTr="000F58F7">
        <w:trPr>
          <w:cantSplit/>
          <w:jc w:val="center"/>
        </w:trPr>
        <w:tc>
          <w:tcPr>
            <w:tcW w:w="660" w:type="dxa"/>
            <w:tcBorders>
              <w:top w:val="single" w:sz="4" w:space="0" w:color="auto"/>
              <w:bottom w:val="nil"/>
            </w:tcBorders>
          </w:tcPr>
          <w:p w14:paraId="79AA76B1" w14:textId="77777777" w:rsidR="000F58F7" w:rsidRPr="00CE1EB4" w:rsidRDefault="000F58F7" w:rsidP="000F58F7">
            <w:pPr>
              <w:spacing w:before="60" w:after="60"/>
              <w:rPr>
                <w:sz w:val="18"/>
              </w:rPr>
            </w:pPr>
            <w:r w:rsidRPr="00CE1EB4">
              <w:rPr>
                <w:sz w:val="18"/>
              </w:rPr>
              <w:t>1.</w:t>
            </w:r>
          </w:p>
        </w:tc>
        <w:tc>
          <w:tcPr>
            <w:tcW w:w="1892" w:type="dxa"/>
            <w:tcBorders>
              <w:top w:val="single" w:sz="4" w:space="0" w:color="auto"/>
              <w:bottom w:val="nil"/>
            </w:tcBorders>
          </w:tcPr>
          <w:p w14:paraId="1B986F72" w14:textId="77777777" w:rsidR="000F58F7" w:rsidRPr="00CE1EB4" w:rsidRDefault="000F58F7" w:rsidP="000F58F7">
            <w:pPr>
              <w:spacing w:before="60" w:after="60"/>
              <w:rPr>
                <w:sz w:val="18"/>
              </w:rPr>
            </w:pPr>
            <w:r w:rsidRPr="00CE1EB4">
              <w:rPr>
                <w:sz w:val="18"/>
              </w:rPr>
              <w:t xml:space="preserve">Section 25(1) (Breach of general environmental duty) </w:t>
            </w:r>
          </w:p>
        </w:tc>
        <w:tc>
          <w:tcPr>
            <w:tcW w:w="1489" w:type="dxa"/>
            <w:tcBorders>
              <w:top w:val="single" w:sz="4" w:space="0" w:color="auto"/>
              <w:bottom w:val="nil"/>
            </w:tcBorders>
          </w:tcPr>
          <w:p w14:paraId="41F83345" w14:textId="77777777" w:rsidR="000F58F7" w:rsidRPr="00CE1EB4" w:rsidRDefault="000F58F7" w:rsidP="000F58F7">
            <w:pPr>
              <w:tabs>
                <w:tab w:val="left" w:pos="0"/>
              </w:tabs>
              <w:spacing w:before="60" w:after="60"/>
              <w:rPr>
                <w:sz w:val="18"/>
              </w:rPr>
            </w:pPr>
            <w:r w:rsidRPr="00CE1EB4">
              <w:rPr>
                <w:sz w:val="18"/>
              </w:rPr>
              <w:t>2</w:t>
            </w:r>
            <w:r w:rsidR="009F3981">
              <w:rPr>
                <w:sz w:val="18"/>
              </w:rPr>
              <w:t>00</w:t>
            </w:r>
            <w:r w:rsidR="00710640">
              <w:rPr>
                <w:sz w:val="18"/>
              </w:rPr>
              <w:t>0 penalty</w:t>
            </w:r>
            <w:r w:rsidRPr="00CE1EB4">
              <w:rPr>
                <w:sz w:val="18"/>
              </w:rPr>
              <w:t xml:space="preserve"> units</w:t>
            </w:r>
          </w:p>
        </w:tc>
        <w:tc>
          <w:tcPr>
            <w:tcW w:w="1488" w:type="dxa"/>
            <w:tcBorders>
              <w:top w:val="single" w:sz="4" w:space="0" w:color="auto"/>
              <w:bottom w:val="nil"/>
            </w:tcBorders>
          </w:tcPr>
          <w:p w14:paraId="69D3A326" w14:textId="77777777" w:rsidR="000F58F7" w:rsidRPr="00CE1EB4" w:rsidRDefault="009F3981" w:rsidP="000F58F7">
            <w:pPr>
              <w:spacing w:before="60" w:after="60"/>
              <w:rPr>
                <w:sz w:val="18"/>
              </w:rPr>
            </w:pPr>
            <w:r>
              <w:rPr>
                <w:sz w:val="18"/>
              </w:rPr>
              <w:t>10 00</w:t>
            </w:r>
            <w:r w:rsidR="00710640">
              <w:rPr>
                <w:sz w:val="18"/>
              </w:rPr>
              <w:t>0 penalty</w:t>
            </w:r>
            <w:r w:rsidR="000F58F7" w:rsidRPr="00CE1EB4">
              <w:rPr>
                <w:sz w:val="18"/>
              </w:rPr>
              <w:t xml:space="preserve"> units</w:t>
            </w:r>
          </w:p>
        </w:tc>
      </w:tr>
      <w:tr w:rsidR="000F58F7" w:rsidRPr="00CE1EB4" w14:paraId="4500931E" w14:textId="77777777" w:rsidTr="000F58F7">
        <w:trPr>
          <w:cantSplit/>
          <w:jc w:val="center"/>
        </w:trPr>
        <w:tc>
          <w:tcPr>
            <w:tcW w:w="660" w:type="dxa"/>
            <w:tcBorders>
              <w:top w:val="nil"/>
            </w:tcBorders>
          </w:tcPr>
          <w:p w14:paraId="27BDA651" w14:textId="77777777" w:rsidR="000F58F7" w:rsidRPr="00CE1EB4" w:rsidRDefault="000F58F7" w:rsidP="000F58F7">
            <w:pPr>
              <w:spacing w:before="60" w:after="60"/>
              <w:rPr>
                <w:sz w:val="18"/>
              </w:rPr>
            </w:pPr>
            <w:r w:rsidRPr="00CE1EB4">
              <w:rPr>
                <w:sz w:val="18"/>
              </w:rPr>
              <w:t xml:space="preserve">2. </w:t>
            </w:r>
          </w:p>
        </w:tc>
        <w:tc>
          <w:tcPr>
            <w:tcW w:w="1892" w:type="dxa"/>
            <w:tcBorders>
              <w:top w:val="nil"/>
            </w:tcBorders>
          </w:tcPr>
          <w:p w14:paraId="31A24AF7" w14:textId="77777777" w:rsidR="000F58F7" w:rsidRPr="00CE1EB4" w:rsidRDefault="000F58F7" w:rsidP="000F58F7">
            <w:pPr>
              <w:spacing w:before="60" w:after="60"/>
              <w:rPr>
                <w:sz w:val="18"/>
              </w:rPr>
            </w:pPr>
            <w:r w:rsidRPr="00CE1EB4">
              <w:rPr>
                <w:sz w:val="18"/>
              </w:rPr>
              <w:t xml:space="preserve">Section 28(1) (Breach of duty not to engage in conduct that results in material harm) </w:t>
            </w:r>
          </w:p>
        </w:tc>
        <w:tc>
          <w:tcPr>
            <w:tcW w:w="1489" w:type="dxa"/>
            <w:tcBorders>
              <w:top w:val="nil"/>
            </w:tcBorders>
          </w:tcPr>
          <w:p w14:paraId="3A22C1E5" w14:textId="77777777" w:rsidR="000F58F7" w:rsidRPr="00CE1EB4" w:rsidRDefault="000F58F7" w:rsidP="000F58F7">
            <w:pPr>
              <w:tabs>
                <w:tab w:val="left" w:pos="0"/>
              </w:tabs>
              <w:spacing w:before="60" w:after="60"/>
              <w:rPr>
                <w:sz w:val="18"/>
              </w:rPr>
            </w:pPr>
            <w:r w:rsidRPr="00CE1EB4">
              <w:rPr>
                <w:sz w:val="18"/>
              </w:rPr>
              <w:t>2</w:t>
            </w:r>
            <w:r w:rsidR="009F3981">
              <w:rPr>
                <w:sz w:val="18"/>
              </w:rPr>
              <w:t>00</w:t>
            </w:r>
            <w:r w:rsidR="00710640">
              <w:rPr>
                <w:sz w:val="18"/>
              </w:rPr>
              <w:t>0 penalty</w:t>
            </w:r>
            <w:r w:rsidRPr="00CE1EB4">
              <w:rPr>
                <w:sz w:val="18"/>
              </w:rPr>
              <w:t xml:space="preserve"> units</w:t>
            </w:r>
          </w:p>
        </w:tc>
        <w:tc>
          <w:tcPr>
            <w:tcW w:w="1488" w:type="dxa"/>
            <w:tcBorders>
              <w:top w:val="nil"/>
            </w:tcBorders>
          </w:tcPr>
          <w:p w14:paraId="627531B3" w14:textId="77777777" w:rsidR="000F58F7" w:rsidRPr="00CE1EB4" w:rsidRDefault="009F3981" w:rsidP="000F58F7">
            <w:pPr>
              <w:spacing w:before="60" w:after="60"/>
              <w:rPr>
                <w:sz w:val="18"/>
              </w:rPr>
            </w:pPr>
            <w:r>
              <w:rPr>
                <w:sz w:val="18"/>
              </w:rPr>
              <w:t>10 00</w:t>
            </w:r>
            <w:r w:rsidR="00710640">
              <w:rPr>
                <w:sz w:val="18"/>
              </w:rPr>
              <w:t>0 penalty</w:t>
            </w:r>
            <w:r w:rsidR="000F58F7" w:rsidRPr="00CE1EB4">
              <w:rPr>
                <w:sz w:val="18"/>
              </w:rPr>
              <w:t xml:space="preserve"> units </w:t>
            </w:r>
          </w:p>
        </w:tc>
      </w:tr>
      <w:tr w:rsidR="000F58F7" w:rsidRPr="00CE1EB4" w14:paraId="19CDE300" w14:textId="77777777" w:rsidTr="000F58F7">
        <w:trPr>
          <w:cantSplit/>
          <w:jc w:val="center"/>
        </w:trPr>
        <w:tc>
          <w:tcPr>
            <w:tcW w:w="660" w:type="dxa"/>
          </w:tcPr>
          <w:p w14:paraId="4218BFBD" w14:textId="77777777" w:rsidR="000F58F7" w:rsidRPr="00CE1EB4" w:rsidRDefault="000F58F7" w:rsidP="000F58F7">
            <w:pPr>
              <w:spacing w:before="60" w:after="60"/>
              <w:rPr>
                <w:sz w:val="18"/>
              </w:rPr>
            </w:pPr>
            <w:r w:rsidRPr="00CE1EB4">
              <w:rPr>
                <w:sz w:val="18"/>
              </w:rPr>
              <w:t>3.</w:t>
            </w:r>
          </w:p>
        </w:tc>
        <w:tc>
          <w:tcPr>
            <w:tcW w:w="1892" w:type="dxa"/>
          </w:tcPr>
          <w:p w14:paraId="4A808755" w14:textId="77777777" w:rsidR="000F58F7" w:rsidRPr="00CE1EB4" w:rsidRDefault="000F58F7" w:rsidP="000F58F7">
            <w:pPr>
              <w:spacing w:before="60" w:after="60"/>
              <w:rPr>
                <w:sz w:val="18"/>
              </w:rPr>
            </w:pPr>
            <w:r w:rsidRPr="00CE1EB4">
              <w:rPr>
                <w:sz w:val="18"/>
              </w:rPr>
              <w:t xml:space="preserve">Section 32(2) (Failure to notify Authority of notifiable incident) </w:t>
            </w:r>
          </w:p>
        </w:tc>
        <w:tc>
          <w:tcPr>
            <w:tcW w:w="1489" w:type="dxa"/>
          </w:tcPr>
          <w:p w14:paraId="3FD4A145" w14:textId="77777777" w:rsidR="000F58F7" w:rsidRPr="00CE1EB4" w:rsidRDefault="000F58F7" w:rsidP="000F58F7">
            <w:pPr>
              <w:tabs>
                <w:tab w:val="left" w:pos="0"/>
              </w:tabs>
              <w:spacing w:before="60" w:after="60"/>
              <w:rPr>
                <w:sz w:val="18"/>
              </w:rPr>
            </w:pPr>
            <w:r w:rsidRPr="00CE1EB4">
              <w:rPr>
                <w:sz w:val="18"/>
              </w:rPr>
              <w:t>24</w:t>
            </w:r>
            <w:r w:rsidR="00710640">
              <w:rPr>
                <w:sz w:val="18"/>
              </w:rPr>
              <w:t>0 penalty</w:t>
            </w:r>
            <w:r w:rsidRPr="00CE1EB4">
              <w:rPr>
                <w:sz w:val="18"/>
              </w:rPr>
              <w:t xml:space="preserve"> units</w:t>
            </w:r>
          </w:p>
        </w:tc>
        <w:tc>
          <w:tcPr>
            <w:tcW w:w="1488" w:type="dxa"/>
          </w:tcPr>
          <w:p w14:paraId="5B3BA24A" w14:textId="77777777" w:rsidR="000F58F7" w:rsidRPr="00CE1EB4" w:rsidRDefault="000F58F7" w:rsidP="000F58F7">
            <w:pPr>
              <w:spacing w:before="60" w:after="60"/>
              <w:rPr>
                <w:sz w:val="18"/>
              </w:rPr>
            </w:pPr>
            <w:r w:rsidRPr="00CE1EB4">
              <w:rPr>
                <w:sz w:val="18"/>
              </w:rPr>
              <w:t>120</w:t>
            </w:r>
            <w:r w:rsidR="00710640">
              <w:rPr>
                <w:sz w:val="18"/>
              </w:rPr>
              <w:t>0 penalty</w:t>
            </w:r>
            <w:r w:rsidRPr="00CE1EB4">
              <w:rPr>
                <w:sz w:val="18"/>
              </w:rPr>
              <w:t xml:space="preserve"> units</w:t>
            </w:r>
          </w:p>
        </w:tc>
      </w:tr>
      <w:tr w:rsidR="000F58F7" w:rsidRPr="00CE1EB4" w14:paraId="45EB2BF6" w14:textId="77777777" w:rsidTr="000F58F7">
        <w:trPr>
          <w:cantSplit/>
          <w:jc w:val="center"/>
        </w:trPr>
        <w:tc>
          <w:tcPr>
            <w:tcW w:w="660" w:type="dxa"/>
          </w:tcPr>
          <w:p w14:paraId="0A8A42FB" w14:textId="77777777" w:rsidR="000F58F7" w:rsidRPr="00CE1EB4" w:rsidRDefault="000F58F7" w:rsidP="000F58F7">
            <w:pPr>
              <w:spacing w:before="60" w:after="60"/>
              <w:rPr>
                <w:sz w:val="18"/>
              </w:rPr>
            </w:pPr>
            <w:r w:rsidRPr="00CE1EB4">
              <w:rPr>
                <w:sz w:val="18"/>
              </w:rPr>
              <w:t xml:space="preserve">4. </w:t>
            </w:r>
          </w:p>
        </w:tc>
        <w:tc>
          <w:tcPr>
            <w:tcW w:w="1892" w:type="dxa"/>
          </w:tcPr>
          <w:p w14:paraId="753851B3" w14:textId="77777777" w:rsidR="000F58F7" w:rsidRPr="00CE1EB4" w:rsidRDefault="000F58F7" w:rsidP="000F58F7">
            <w:pPr>
              <w:spacing w:before="60" w:after="60"/>
              <w:rPr>
                <w:sz w:val="18"/>
              </w:rPr>
            </w:pPr>
            <w:r w:rsidRPr="00CE1EB4">
              <w:rPr>
                <w:sz w:val="18"/>
              </w:rPr>
              <w:t>Section 40(1) (Failure of person in management or control to notify the Authority of notifiable contamination)</w:t>
            </w:r>
          </w:p>
        </w:tc>
        <w:tc>
          <w:tcPr>
            <w:tcW w:w="1489" w:type="dxa"/>
          </w:tcPr>
          <w:p w14:paraId="0CA33AEA" w14:textId="77777777" w:rsidR="000F58F7" w:rsidRPr="00CE1EB4" w:rsidRDefault="000F58F7" w:rsidP="000F58F7">
            <w:pPr>
              <w:tabs>
                <w:tab w:val="left" w:pos="0"/>
              </w:tabs>
              <w:spacing w:before="60" w:after="60"/>
              <w:rPr>
                <w:sz w:val="18"/>
              </w:rPr>
            </w:pPr>
            <w:r w:rsidRPr="00CE1EB4">
              <w:rPr>
                <w:sz w:val="18"/>
              </w:rPr>
              <w:t>12</w:t>
            </w:r>
            <w:r w:rsidR="00710640">
              <w:rPr>
                <w:sz w:val="18"/>
              </w:rPr>
              <w:t>0 penalty</w:t>
            </w:r>
            <w:r w:rsidRPr="00CE1EB4">
              <w:rPr>
                <w:sz w:val="18"/>
              </w:rPr>
              <w:t xml:space="preserve"> units</w:t>
            </w:r>
          </w:p>
        </w:tc>
        <w:tc>
          <w:tcPr>
            <w:tcW w:w="1488" w:type="dxa"/>
          </w:tcPr>
          <w:p w14:paraId="6D17D249" w14:textId="77777777" w:rsidR="000F58F7" w:rsidRPr="00CE1EB4" w:rsidRDefault="000F58F7" w:rsidP="000F58F7">
            <w:pPr>
              <w:tabs>
                <w:tab w:val="left" w:pos="0"/>
              </w:tabs>
              <w:spacing w:before="60" w:after="60"/>
              <w:rPr>
                <w:sz w:val="18"/>
              </w:rPr>
            </w:pPr>
            <w:r w:rsidRPr="00CE1EB4">
              <w:rPr>
                <w:sz w:val="18"/>
              </w:rPr>
              <w:t>60</w:t>
            </w:r>
            <w:r w:rsidR="00710640">
              <w:rPr>
                <w:sz w:val="18"/>
              </w:rPr>
              <w:t>0 penalty</w:t>
            </w:r>
            <w:r w:rsidRPr="00CE1EB4">
              <w:rPr>
                <w:sz w:val="18"/>
              </w:rPr>
              <w:t xml:space="preserve"> units</w:t>
            </w:r>
          </w:p>
        </w:tc>
      </w:tr>
      <w:tr w:rsidR="000F58F7" w:rsidRPr="00CE1EB4" w14:paraId="10924051" w14:textId="77777777" w:rsidTr="000F58F7">
        <w:trPr>
          <w:cantSplit/>
          <w:jc w:val="center"/>
        </w:trPr>
        <w:tc>
          <w:tcPr>
            <w:tcW w:w="660" w:type="dxa"/>
            <w:tcBorders>
              <w:bottom w:val="nil"/>
            </w:tcBorders>
          </w:tcPr>
          <w:p w14:paraId="6A025681" w14:textId="77777777" w:rsidR="000F58F7" w:rsidRPr="00CE1EB4" w:rsidRDefault="000F58F7" w:rsidP="000F58F7">
            <w:pPr>
              <w:spacing w:before="60" w:after="60"/>
              <w:rPr>
                <w:sz w:val="18"/>
              </w:rPr>
            </w:pPr>
            <w:r w:rsidRPr="00CE1EB4">
              <w:rPr>
                <w:sz w:val="18"/>
              </w:rPr>
              <w:t>5.</w:t>
            </w:r>
          </w:p>
        </w:tc>
        <w:tc>
          <w:tcPr>
            <w:tcW w:w="1892" w:type="dxa"/>
            <w:tcBorders>
              <w:bottom w:val="nil"/>
            </w:tcBorders>
          </w:tcPr>
          <w:p w14:paraId="76BD8068" w14:textId="77777777" w:rsidR="000F58F7" w:rsidRPr="00CE1EB4" w:rsidRDefault="000F58F7" w:rsidP="000F58F7">
            <w:pPr>
              <w:spacing w:before="60" w:after="60"/>
              <w:rPr>
                <w:sz w:val="18"/>
              </w:rPr>
            </w:pPr>
            <w:r w:rsidRPr="00CE1EB4">
              <w:rPr>
                <w:sz w:val="18"/>
              </w:rPr>
              <w:t xml:space="preserve">Section 44(1) (Engaging in a specified activity without a development licence) </w:t>
            </w:r>
          </w:p>
        </w:tc>
        <w:tc>
          <w:tcPr>
            <w:tcW w:w="1489" w:type="dxa"/>
            <w:tcBorders>
              <w:bottom w:val="nil"/>
            </w:tcBorders>
          </w:tcPr>
          <w:p w14:paraId="5EF4050C" w14:textId="77777777" w:rsidR="000F58F7" w:rsidRPr="00CE1EB4" w:rsidRDefault="000F58F7" w:rsidP="000F58F7">
            <w:pPr>
              <w:tabs>
                <w:tab w:val="left" w:pos="0"/>
              </w:tabs>
              <w:spacing w:before="60" w:after="60"/>
              <w:rPr>
                <w:sz w:val="18"/>
              </w:rPr>
            </w:pPr>
            <w:r w:rsidRPr="00CE1EB4">
              <w:rPr>
                <w:sz w:val="18"/>
              </w:rPr>
              <w:t>2</w:t>
            </w:r>
            <w:r w:rsidR="009F3981">
              <w:rPr>
                <w:sz w:val="18"/>
              </w:rPr>
              <w:t>00</w:t>
            </w:r>
            <w:r w:rsidR="00710640">
              <w:rPr>
                <w:sz w:val="18"/>
              </w:rPr>
              <w:t>0 penalty</w:t>
            </w:r>
            <w:r w:rsidRPr="00CE1EB4">
              <w:rPr>
                <w:sz w:val="18"/>
              </w:rPr>
              <w:t xml:space="preserve"> units</w:t>
            </w:r>
          </w:p>
        </w:tc>
        <w:tc>
          <w:tcPr>
            <w:tcW w:w="1488" w:type="dxa"/>
            <w:tcBorders>
              <w:bottom w:val="nil"/>
            </w:tcBorders>
          </w:tcPr>
          <w:p w14:paraId="52729385" w14:textId="77777777" w:rsidR="000F58F7" w:rsidRPr="00CE1EB4" w:rsidRDefault="009F3981" w:rsidP="000F58F7">
            <w:pPr>
              <w:tabs>
                <w:tab w:val="left" w:pos="0"/>
              </w:tabs>
              <w:spacing w:before="60" w:after="60"/>
              <w:rPr>
                <w:sz w:val="18"/>
              </w:rPr>
            </w:pPr>
            <w:r>
              <w:rPr>
                <w:sz w:val="18"/>
              </w:rPr>
              <w:t>10 00</w:t>
            </w:r>
            <w:r w:rsidR="00710640">
              <w:rPr>
                <w:sz w:val="18"/>
              </w:rPr>
              <w:t>0 penalty</w:t>
            </w:r>
            <w:r w:rsidR="000F58F7" w:rsidRPr="00CE1EB4">
              <w:rPr>
                <w:sz w:val="18"/>
              </w:rPr>
              <w:t xml:space="preserve"> units</w:t>
            </w:r>
          </w:p>
        </w:tc>
      </w:tr>
      <w:tr w:rsidR="000F58F7" w:rsidRPr="00CE1EB4" w14:paraId="07FCD69D" w14:textId="77777777" w:rsidTr="000F58F7">
        <w:trPr>
          <w:cantSplit/>
          <w:jc w:val="center"/>
        </w:trPr>
        <w:tc>
          <w:tcPr>
            <w:tcW w:w="660" w:type="dxa"/>
            <w:tcBorders>
              <w:top w:val="nil"/>
              <w:bottom w:val="nil"/>
            </w:tcBorders>
          </w:tcPr>
          <w:p w14:paraId="55BA2596" w14:textId="77777777" w:rsidR="000F58F7" w:rsidRPr="00CE1EB4" w:rsidRDefault="000F58F7" w:rsidP="000F58F7">
            <w:pPr>
              <w:spacing w:before="60" w:after="60"/>
              <w:rPr>
                <w:sz w:val="18"/>
              </w:rPr>
            </w:pPr>
            <w:r w:rsidRPr="00CE1EB4">
              <w:rPr>
                <w:sz w:val="18"/>
              </w:rPr>
              <w:t xml:space="preserve">6. </w:t>
            </w:r>
          </w:p>
        </w:tc>
        <w:tc>
          <w:tcPr>
            <w:tcW w:w="1892" w:type="dxa"/>
            <w:tcBorders>
              <w:top w:val="nil"/>
              <w:bottom w:val="nil"/>
            </w:tcBorders>
          </w:tcPr>
          <w:p w14:paraId="6140D43D" w14:textId="77777777" w:rsidR="000F58F7" w:rsidRPr="00CE1EB4" w:rsidRDefault="000F58F7" w:rsidP="000F58F7">
            <w:pPr>
              <w:spacing w:before="60" w:after="60"/>
              <w:rPr>
                <w:sz w:val="18"/>
              </w:rPr>
            </w:pPr>
            <w:r w:rsidRPr="00CE1EB4">
              <w:rPr>
                <w:sz w:val="18"/>
              </w:rPr>
              <w:t>Section 45(1) (Engaging in a prescribed operating activity without an operating licence)</w:t>
            </w:r>
          </w:p>
        </w:tc>
        <w:tc>
          <w:tcPr>
            <w:tcW w:w="1489" w:type="dxa"/>
            <w:tcBorders>
              <w:top w:val="nil"/>
              <w:bottom w:val="nil"/>
            </w:tcBorders>
          </w:tcPr>
          <w:p w14:paraId="0F1B25D1" w14:textId="77777777" w:rsidR="000F58F7" w:rsidRPr="00CE1EB4" w:rsidRDefault="000F58F7" w:rsidP="000F58F7">
            <w:pPr>
              <w:tabs>
                <w:tab w:val="left" w:pos="0"/>
              </w:tabs>
              <w:spacing w:before="60" w:after="60"/>
              <w:rPr>
                <w:sz w:val="18"/>
              </w:rPr>
            </w:pPr>
            <w:r w:rsidRPr="00CE1EB4">
              <w:rPr>
                <w:sz w:val="18"/>
              </w:rPr>
              <w:t>2</w:t>
            </w:r>
            <w:r w:rsidR="009F3981">
              <w:rPr>
                <w:sz w:val="18"/>
              </w:rPr>
              <w:t>00</w:t>
            </w:r>
            <w:r w:rsidR="00710640">
              <w:rPr>
                <w:sz w:val="18"/>
              </w:rPr>
              <w:t>0 penalty</w:t>
            </w:r>
            <w:r w:rsidRPr="00CE1EB4">
              <w:rPr>
                <w:sz w:val="18"/>
              </w:rPr>
              <w:t xml:space="preserve"> units</w:t>
            </w:r>
          </w:p>
        </w:tc>
        <w:tc>
          <w:tcPr>
            <w:tcW w:w="1488" w:type="dxa"/>
            <w:tcBorders>
              <w:top w:val="nil"/>
              <w:bottom w:val="nil"/>
            </w:tcBorders>
          </w:tcPr>
          <w:p w14:paraId="1F868DDB" w14:textId="77777777" w:rsidR="000F58F7" w:rsidRPr="00CE1EB4" w:rsidRDefault="009F3981" w:rsidP="000F58F7">
            <w:pPr>
              <w:tabs>
                <w:tab w:val="left" w:pos="0"/>
              </w:tabs>
              <w:spacing w:before="60" w:after="60"/>
              <w:rPr>
                <w:sz w:val="18"/>
              </w:rPr>
            </w:pPr>
            <w:r>
              <w:rPr>
                <w:sz w:val="18"/>
              </w:rPr>
              <w:t>10 00</w:t>
            </w:r>
            <w:r w:rsidR="00710640">
              <w:rPr>
                <w:sz w:val="18"/>
              </w:rPr>
              <w:t>0 penalty</w:t>
            </w:r>
            <w:r w:rsidR="000F58F7" w:rsidRPr="00CE1EB4">
              <w:rPr>
                <w:sz w:val="18"/>
              </w:rPr>
              <w:t xml:space="preserve"> units</w:t>
            </w:r>
          </w:p>
        </w:tc>
      </w:tr>
      <w:tr w:rsidR="000F58F7" w:rsidRPr="00CE1EB4" w14:paraId="140A38A7" w14:textId="77777777" w:rsidTr="000F58F7">
        <w:trPr>
          <w:cantSplit/>
          <w:jc w:val="center"/>
        </w:trPr>
        <w:tc>
          <w:tcPr>
            <w:tcW w:w="660" w:type="dxa"/>
            <w:tcBorders>
              <w:top w:val="nil"/>
            </w:tcBorders>
          </w:tcPr>
          <w:p w14:paraId="09C20687" w14:textId="77777777" w:rsidR="000F58F7" w:rsidRPr="00CE1EB4" w:rsidRDefault="000F58F7" w:rsidP="000F58F7">
            <w:pPr>
              <w:spacing w:before="60" w:after="60"/>
              <w:rPr>
                <w:sz w:val="18"/>
              </w:rPr>
            </w:pPr>
            <w:r w:rsidRPr="00CE1EB4">
              <w:rPr>
                <w:sz w:val="18"/>
              </w:rPr>
              <w:t>7.</w:t>
            </w:r>
          </w:p>
        </w:tc>
        <w:tc>
          <w:tcPr>
            <w:tcW w:w="1892" w:type="dxa"/>
            <w:tcBorders>
              <w:top w:val="nil"/>
            </w:tcBorders>
          </w:tcPr>
          <w:p w14:paraId="73811313" w14:textId="77777777" w:rsidR="000F58F7" w:rsidRPr="00CE1EB4" w:rsidRDefault="000F58F7" w:rsidP="000F58F7">
            <w:pPr>
              <w:spacing w:before="60" w:after="60"/>
              <w:rPr>
                <w:sz w:val="18"/>
              </w:rPr>
            </w:pPr>
            <w:r w:rsidRPr="00CE1EB4">
              <w:rPr>
                <w:sz w:val="18"/>
              </w:rPr>
              <w:t xml:space="preserve">Section 46(1) (Engaging in a prescribed permit activity without a permit) </w:t>
            </w:r>
          </w:p>
        </w:tc>
        <w:tc>
          <w:tcPr>
            <w:tcW w:w="1489" w:type="dxa"/>
            <w:tcBorders>
              <w:top w:val="nil"/>
            </w:tcBorders>
          </w:tcPr>
          <w:p w14:paraId="39C5BC49" w14:textId="77777777" w:rsidR="000F58F7" w:rsidRPr="00CE1EB4" w:rsidRDefault="000F58F7" w:rsidP="000F58F7">
            <w:pPr>
              <w:tabs>
                <w:tab w:val="left" w:pos="0"/>
              </w:tabs>
              <w:spacing w:before="60" w:after="60"/>
              <w:rPr>
                <w:sz w:val="18"/>
              </w:rPr>
            </w:pPr>
            <w:r w:rsidRPr="00CE1EB4">
              <w:rPr>
                <w:sz w:val="18"/>
              </w:rPr>
              <w:t>1</w:t>
            </w:r>
            <w:r w:rsidR="009F3981">
              <w:rPr>
                <w:sz w:val="18"/>
              </w:rPr>
              <w:t>00</w:t>
            </w:r>
            <w:r w:rsidR="00710640">
              <w:rPr>
                <w:sz w:val="18"/>
              </w:rPr>
              <w:t>0 penalty</w:t>
            </w:r>
            <w:r w:rsidRPr="00CE1EB4">
              <w:rPr>
                <w:sz w:val="18"/>
              </w:rPr>
              <w:t xml:space="preserve"> units</w:t>
            </w:r>
          </w:p>
        </w:tc>
        <w:tc>
          <w:tcPr>
            <w:tcW w:w="1488" w:type="dxa"/>
            <w:tcBorders>
              <w:top w:val="nil"/>
            </w:tcBorders>
          </w:tcPr>
          <w:p w14:paraId="71D50413" w14:textId="77777777" w:rsidR="000F58F7" w:rsidRPr="00CE1EB4" w:rsidRDefault="000F58F7" w:rsidP="000F58F7">
            <w:pPr>
              <w:tabs>
                <w:tab w:val="left" w:pos="0"/>
              </w:tabs>
              <w:spacing w:before="60" w:after="60"/>
              <w:rPr>
                <w:sz w:val="18"/>
              </w:rPr>
            </w:pPr>
            <w:r w:rsidRPr="00CE1EB4">
              <w:rPr>
                <w:sz w:val="18"/>
              </w:rPr>
              <w:t>5</w:t>
            </w:r>
            <w:r w:rsidR="009F3981">
              <w:rPr>
                <w:sz w:val="18"/>
              </w:rPr>
              <w:t>00</w:t>
            </w:r>
            <w:r w:rsidR="00710640">
              <w:rPr>
                <w:sz w:val="18"/>
              </w:rPr>
              <w:t>0 penalty</w:t>
            </w:r>
            <w:r w:rsidRPr="00CE1EB4">
              <w:rPr>
                <w:sz w:val="18"/>
              </w:rPr>
              <w:t xml:space="preserve"> units</w:t>
            </w:r>
          </w:p>
        </w:tc>
      </w:tr>
      <w:tr w:rsidR="000F58F7" w:rsidRPr="00CE1EB4" w14:paraId="17138049" w14:textId="77777777" w:rsidTr="000F58F7">
        <w:trPr>
          <w:cantSplit/>
          <w:jc w:val="center"/>
        </w:trPr>
        <w:tc>
          <w:tcPr>
            <w:tcW w:w="660" w:type="dxa"/>
          </w:tcPr>
          <w:p w14:paraId="672C19EF" w14:textId="77777777" w:rsidR="000F58F7" w:rsidRPr="00CE1EB4" w:rsidRDefault="000F58F7" w:rsidP="000F58F7">
            <w:pPr>
              <w:spacing w:before="60" w:after="60"/>
              <w:rPr>
                <w:sz w:val="18"/>
              </w:rPr>
            </w:pPr>
            <w:r w:rsidRPr="00CE1EB4">
              <w:rPr>
                <w:sz w:val="18"/>
              </w:rPr>
              <w:t>8.</w:t>
            </w:r>
          </w:p>
        </w:tc>
        <w:tc>
          <w:tcPr>
            <w:tcW w:w="1892" w:type="dxa"/>
          </w:tcPr>
          <w:p w14:paraId="21EBD9AA" w14:textId="77777777" w:rsidR="000F58F7" w:rsidRPr="00CE1EB4" w:rsidRDefault="000F58F7" w:rsidP="000F58F7">
            <w:pPr>
              <w:spacing w:before="60" w:after="60"/>
              <w:rPr>
                <w:sz w:val="18"/>
              </w:rPr>
            </w:pPr>
            <w:r w:rsidRPr="00CE1EB4">
              <w:rPr>
                <w:sz w:val="18"/>
              </w:rPr>
              <w:t xml:space="preserve">Section 47(1) (Engaging in a prescribed registration activity without a registration) </w:t>
            </w:r>
          </w:p>
        </w:tc>
        <w:tc>
          <w:tcPr>
            <w:tcW w:w="1489" w:type="dxa"/>
          </w:tcPr>
          <w:p w14:paraId="700A218D"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w:t>
            </w:r>
          </w:p>
        </w:tc>
        <w:tc>
          <w:tcPr>
            <w:tcW w:w="1488" w:type="dxa"/>
          </w:tcPr>
          <w:p w14:paraId="4FB61369" w14:textId="77777777" w:rsidR="000F58F7" w:rsidRPr="00CE1EB4" w:rsidRDefault="000F58F7" w:rsidP="000F58F7">
            <w:pPr>
              <w:tabs>
                <w:tab w:val="left" w:pos="0"/>
              </w:tabs>
              <w:spacing w:before="60" w:after="60"/>
              <w:rPr>
                <w:sz w:val="18"/>
              </w:rPr>
            </w:pPr>
            <w:r w:rsidRPr="00CE1EB4">
              <w:rPr>
                <w:sz w:val="18"/>
              </w:rPr>
              <w:t>250</w:t>
            </w:r>
            <w:r w:rsidR="00710640">
              <w:rPr>
                <w:sz w:val="18"/>
              </w:rPr>
              <w:t>0 penalty</w:t>
            </w:r>
            <w:r w:rsidRPr="00CE1EB4">
              <w:rPr>
                <w:sz w:val="18"/>
              </w:rPr>
              <w:t xml:space="preserve"> units</w:t>
            </w:r>
          </w:p>
        </w:tc>
      </w:tr>
      <w:tr w:rsidR="000F58F7" w:rsidRPr="00CE1EB4" w14:paraId="6B0B3A2F" w14:textId="77777777" w:rsidTr="000F58F7">
        <w:trPr>
          <w:cantSplit/>
          <w:jc w:val="center"/>
        </w:trPr>
        <w:tc>
          <w:tcPr>
            <w:tcW w:w="660" w:type="dxa"/>
          </w:tcPr>
          <w:p w14:paraId="622D1B87" w14:textId="77777777" w:rsidR="000F58F7" w:rsidRPr="00CE1EB4" w:rsidRDefault="000F58F7" w:rsidP="000F58F7">
            <w:pPr>
              <w:spacing w:before="60" w:after="60"/>
              <w:rPr>
                <w:sz w:val="18"/>
              </w:rPr>
            </w:pPr>
            <w:r w:rsidRPr="00CE1EB4">
              <w:rPr>
                <w:sz w:val="18"/>
              </w:rPr>
              <w:t>9.</w:t>
            </w:r>
          </w:p>
        </w:tc>
        <w:tc>
          <w:tcPr>
            <w:tcW w:w="1892" w:type="dxa"/>
          </w:tcPr>
          <w:p w14:paraId="7785EDEB" w14:textId="77777777" w:rsidR="000F58F7" w:rsidRPr="00CE1EB4" w:rsidRDefault="000F58F7" w:rsidP="000F58F7">
            <w:pPr>
              <w:spacing w:before="60" w:after="60"/>
              <w:rPr>
                <w:sz w:val="18"/>
              </w:rPr>
            </w:pPr>
            <w:r w:rsidRPr="00CE1EB4">
              <w:rPr>
                <w:sz w:val="18"/>
              </w:rPr>
              <w:t xml:space="preserve">Section 63(1) (Breach of condition of licence)  </w:t>
            </w:r>
          </w:p>
        </w:tc>
        <w:tc>
          <w:tcPr>
            <w:tcW w:w="1489" w:type="dxa"/>
          </w:tcPr>
          <w:p w14:paraId="68055571" w14:textId="77777777" w:rsidR="000F58F7" w:rsidRPr="00CE1EB4" w:rsidRDefault="000F58F7" w:rsidP="000F58F7">
            <w:pPr>
              <w:tabs>
                <w:tab w:val="left" w:pos="0"/>
              </w:tabs>
              <w:spacing w:before="60" w:after="60"/>
              <w:rPr>
                <w:sz w:val="18"/>
              </w:rPr>
            </w:pPr>
            <w:r w:rsidRPr="00CE1EB4">
              <w:rPr>
                <w:sz w:val="18"/>
              </w:rPr>
              <w:t>2</w:t>
            </w:r>
            <w:r w:rsidR="009F3981">
              <w:rPr>
                <w:sz w:val="18"/>
              </w:rPr>
              <w:t>00</w:t>
            </w:r>
            <w:r w:rsidR="00710640">
              <w:rPr>
                <w:sz w:val="18"/>
              </w:rPr>
              <w:t>0 penalty</w:t>
            </w:r>
            <w:r w:rsidRPr="00CE1EB4">
              <w:rPr>
                <w:sz w:val="18"/>
              </w:rPr>
              <w:t xml:space="preserve"> units </w:t>
            </w:r>
          </w:p>
        </w:tc>
        <w:tc>
          <w:tcPr>
            <w:tcW w:w="1488" w:type="dxa"/>
          </w:tcPr>
          <w:p w14:paraId="2FABC0AB" w14:textId="77777777" w:rsidR="000F58F7" w:rsidRPr="00CE1EB4" w:rsidRDefault="009F3981" w:rsidP="000F58F7">
            <w:pPr>
              <w:tabs>
                <w:tab w:val="left" w:pos="0"/>
              </w:tabs>
              <w:spacing w:before="60" w:after="60"/>
              <w:rPr>
                <w:sz w:val="18"/>
              </w:rPr>
            </w:pPr>
            <w:r>
              <w:rPr>
                <w:sz w:val="18"/>
              </w:rPr>
              <w:t>10 00</w:t>
            </w:r>
            <w:r w:rsidR="00710640">
              <w:rPr>
                <w:sz w:val="18"/>
              </w:rPr>
              <w:t>0 penalty</w:t>
            </w:r>
            <w:r w:rsidR="000F58F7" w:rsidRPr="00CE1EB4">
              <w:rPr>
                <w:sz w:val="18"/>
              </w:rPr>
              <w:t xml:space="preserve"> units</w:t>
            </w:r>
          </w:p>
        </w:tc>
      </w:tr>
      <w:tr w:rsidR="000F58F7" w:rsidRPr="00CE1EB4" w14:paraId="6D0475A9" w14:textId="77777777" w:rsidTr="000F58F7">
        <w:trPr>
          <w:cantSplit/>
          <w:jc w:val="center"/>
        </w:trPr>
        <w:tc>
          <w:tcPr>
            <w:tcW w:w="660" w:type="dxa"/>
          </w:tcPr>
          <w:p w14:paraId="28C403A7" w14:textId="77777777" w:rsidR="000F58F7" w:rsidRPr="00CE1EB4" w:rsidRDefault="000F58F7" w:rsidP="000F58F7">
            <w:pPr>
              <w:spacing w:before="60" w:after="60"/>
              <w:rPr>
                <w:sz w:val="18"/>
              </w:rPr>
            </w:pPr>
            <w:r w:rsidRPr="00CE1EB4">
              <w:rPr>
                <w:sz w:val="18"/>
              </w:rPr>
              <w:lastRenderedPageBreak/>
              <w:t>10.</w:t>
            </w:r>
          </w:p>
        </w:tc>
        <w:tc>
          <w:tcPr>
            <w:tcW w:w="1892" w:type="dxa"/>
          </w:tcPr>
          <w:p w14:paraId="02CCEAC6" w14:textId="77777777" w:rsidR="000F58F7" w:rsidRPr="00CE1EB4" w:rsidRDefault="000F58F7" w:rsidP="000F58F7">
            <w:pPr>
              <w:spacing w:before="60" w:after="60"/>
              <w:rPr>
                <w:sz w:val="18"/>
              </w:rPr>
            </w:pPr>
            <w:r w:rsidRPr="00CE1EB4">
              <w:rPr>
                <w:sz w:val="18"/>
              </w:rPr>
              <w:t>Section 63(2) (Breach of condition of permit)</w:t>
            </w:r>
          </w:p>
        </w:tc>
        <w:tc>
          <w:tcPr>
            <w:tcW w:w="1489" w:type="dxa"/>
          </w:tcPr>
          <w:p w14:paraId="0A575DE3" w14:textId="77777777" w:rsidR="000F58F7" w:rsidRPr="00CE1EB4" w:rsidRDefault="000F58F7" w:rsidP="000F58F7">
            <w:pPr>
              <w:tabs>
                <w:tab w:val="left" w:pos="0"/>
              </w:tabs>
              <w:spacing w:before="60" w:after="60"/>
              <w:rPr>
                <w:sz w:val="18"/>
              </w:rPr>
            </w:pPr>
            <w:r w:rsidRPr="00CE1EB4">
              <w:rPr>
                <w:sz w:val="18"/>
              </w:rPr>
              <w:t>1</w:t>
            </w:r>
            <w:r w:rsidR="009F3981">
              <w:rPr>
                <w:sz w:val="18"/>
              </w:rPr>
              <w:t>00</w:t>
            </w:r>
            <w:r w:rsidR="00710640">
              <w:rPr>
                <w:sz w:val="18"/>
              </w:rPr>
              <w:t>0 penalty</w:t>
            </w:r>
            <w:r w:rsidRPr="00CE1EB4">
              <w:rPr>
                <w:sz w:val="18"/>
              </w:rPr>
              <w:t xml:space="preserve"> units</w:t>
            </w:r>
          </w:p>
        </w:tc>
        <w:tc>
          <w:tcPr>
            <w:tcW w:w="1488" w:type="dxa"/>
          </w:tcPr>
          <w:p w14:paraId="54B98A88" w14:textId="77777777" w:rsidR="000F58F7" w:rsidRPr="00CE1EB4" w:rsidRDefault="000F58F7" w:rsidP="000F58F7">
            <w:pPr>
              <w:tabs>
                <w:tab w:val="left" w:pos="0"/>
              </w:tabs>
              <w:spacing w:before="60" w:after="60"/>
              <w:rPr>
                <w:sz w:val="18"/>
              </w:rPr>
            </w:pPr>
            <w:r w:rsidRPr="00CE1EB4">
              <w:rPr>
                <w:sz w:val="18"/>
              </w:rPr>
              <w:t>5</w:t>
            </w:r>
            <w:r w:rsidR="009F3981">
              <w:rPr>
                <w:sz w:val="18"/>
              </w:rPr>
              <w:t>00</w:t>
            </w:r>
            <w:r w:rsidR="00710640">
              <w:rPr>
                <w:sz w:val="18"/>
              </w:rPr>
              <w:t>0 penalty</w:t>
            </w:r>
            <w:r w:rsidRPr="00CE1EB4">
              <w:rPr>
                <w:sz w:val="18"/>
              </w:rPr>
              <w:t xml:space="preserve"> units</w:t>
            </w:r>
          </w:p>
        </w:tc>
      </w:tr>
      <w:tr w:rsidR="000F58F7" w:rsidRPr="00CE1EB4" w14:paraId="4562A6B4" w14:textId="77777777" w:rsidTr="000F58F7">
        <w:trPr>
          <w:cantSplit/>
          <w:jc w:val="center"/>
        </w:trPr>
        <w:tc>
          <w:tcPr>
            <w:tcW w:w="660" w:type="dxa"/>
          </w:tcPr>
          <w:p w14:paraId="5F22C563" w14:textId="77777777" w:rsidR="000F58F7" w:rsidRPr="00CE1EB4" w:rsidRDefault="000F58F7" w:rsidP="000F58F7">
            <w:pPr>
              <w:spacing w:before="60" w:after="60"/>
              <w:rPr>
                <w:sz w:val="18"/>
              </w:rPr>
            </w:pPr>
            <w:r w:rsidRPr="00CE1EB4">
              <w:rPr>
                <w:sz w:val="18"/>
              </w:rPr>
              <w:t>11.</w:t>
            </w:r>
          </w:p>
        </w:tc>
        <w:tc>
          <w:tcPr>
            <w:tcW w:w="1892" w:type="dxa"/>
          </w:tcPr>
          <w:p w14:paraId="53FB3D82" w14:textId="77777777" w:rsidR="000F58F7" w:rsidRPr="00CE1EB4" w:rsidRDefault="000F58F7" w:rsidP="000F58F7">
            <w:pPr>
              <w:spacing w:before="60" w:after="60"/>
              <w:rPr>
                <w:sz w:val="18"/>
              </w:rPr>
            </w:pPr>
            <w:r w:rsidRPr="00CE1EB4">
              <w:rPr>
                <w:sz w:val="18"/>
              </w:rPr>
              <w:t xml:space="preserve">Section 63(3) (Breach of condition of a registration) </w:t>
            </w:r>
          </w:p>
        </w:tc>
        <w:tc>
          <w:tcPr>
            <w:tcW w:w="1489" w:type="dxa"/>
          </w:tcPr>
          <w:p w14:paraId="68737632"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w:t>
            </w:r>
          </w:p>
        </w:tc>
        <w:tc>
          <w:tcPr>
            <w:tcW w:w="1488" w:type="dxa"/>
          </w:tcPr>
          <w:p w14:paraId="308A516E" w14:textId="77777777" w:rsidR="000F58F7" w:rsidRPr="00CE1EB4" w:rsidRDefault="000F58F7" w:rsidP="000F58F7">
            <w:pPr>
              <w:tabs>
                <w:tab w:val="left" w:pos="0"/>
              </w:tabs>
              <w:spacing w:before="60" w:after="60"/>
              <w:rPr>
                <w:sz w:val="18"/>
              </w:rPr>
            </w:pPr>
            <w:r w:rsidRPr="00CE1EB4">
              <w:rPr>
                <w:sz w:val="18"/>
              </w:rPr>
              <w:t>250</w:t>
            </w:r>
            <w:r w:rsidR="00710640">
              <w:rPr>
                <w:sz w:val="18"/>
              </w:rPr>
              <w:t>0 penalty</w:t>
            </w:r>
            <w:r w:rsidRPr="00CE1EB4">
              <w:rPr>
                <w:sz w:val="18"/>
              </w:rPr>
              <w:t xml:space="preserve"> units</w:t>
            </w:r>
          </w:p>
        </w:tc>
      </w:tr>
      <w:tr w:rsidR="000F58F7" w:rsidRPr="00CE1EB4" w14:paraId="63EFAAA7" w14:textId="77777777" w:rsidTr="000F58F7">
        <w:trPr>
          <w:cantSplit/>
          <w:jc w:val="center"/>
        </w:trPr>
        <w:tc>
          <w:tcPr>
            <w:tcW w:w="660" w:type="dxa"/>
          </w:tcPr>
          <w:p w14:paraId="74A214A4" w14:textId="77777777" w:rsidR="000F58F7" w:rsidRPr="00CE1EB4" w:rsidRDefault="000F58F7" w:rsidP="000F58F7">
            <w:pPr>
              <w:spacing w:before="60" w:after="60"/>
              <w:rPr>
                <w:sz w:val="18"/>
              </w:rPr>
            </w:pPr>
            <w:r w:rsidRPr="00CE1EB4">
              <w:rPr>
                <w:sz w:val="18"/>
              </w:rPr>
              <w:t>12.</w:t>
            </w:r>
          </w:p>
        </w:tc>
        <w:tc>
          <w:tcPr>
            <w:tcW w:w="1892" w:type="dxa"/>
          </w:tcPr>
          <w:p w14:paraId="08FEBBD6" w14:textId="77777777" w:rsidR="000F58F7" w:rsidRPr="00CE1EB4" w:rsidRDefault="000F58F7" w:rsidP="000F58F7">
            <w:pPr>
              <w:spacing w:before="60" w:after="60"/>
              <w:rPr>
                <w:sz w:val="18"/>
              </w:rPr>
            </w:pPr>
            <w:r w:rsidRPr="00CE1EB4">
              <w:rPr>
                <w:sz w:val="18"/>
              </w:rPr>
              <w:t>Section 88(2) (Prohibited person engaging in an activity prescribed for the purposes of section 88)</w:t>
            </w:r>
          </w:p>
        </w:tc>
        <w:tc>
          <w:tcPr>
            <w:tcW w:w="1489" w:type="dxa"/>
          </w:tcPr>
          <w:p w14:paraId="2F78B5B8" w14:textId="77777777" w:rsidR="000F58F7" w:rsidRPr="00CE1EB4" w:rsidRDefault="000F58F7" w:rsidP="000F58F7">
            <w:pPr>
              <w:tabs>
                <w:tab w:val="left" w:pos="0"/>
              </w:tabs>
              <w:spacing w:before="60" w:after="60"/>
              <w:rPr>
                <w:sz w:val="18"/>
                <w:szCs w:val="18"/>
              </w:rPr>
            </w:pPr>
            <w:r w:rsidRPr="00CE1EB4">
              <w:rPr>
                <w:sz w:val="18"/>
                <w:szCs w:val="18"/>
              </w:rPr>
              <w:t>24</w:t>
            </w:r>
            <w:r w:rsidR="00710640">
              <w:rPr>
                <w:sz w:val="18"/>
                <w:szCs w:val="18"/>
              </w:rPr>
              <w:t>0 penalty</w:t>
            </w:r>
            <w:r w:rsidRPr="00CE1EB4">
              <w:rPr>
                <w:sz w:val="18"/>
                <w:szCs w:val="18"/>
              </w:rPr>
              <w:t xml:space="preserve"> units </w:t>
            </w:r>
          </w:p>
        </w:tc>
        <w:tc>
          <w:tcPr>
            <w:tcW w:w="1488" w:type="dxa"/>
          </w:tcPr>
          <w:p w14:paraId="44E0176E" w14:textId="77777777" w:rsidR="000F58F7" w:rsidRPr="00CE1EB4" w:rsidRDefault="000F58F7" w:rsidP="000F58F7">
            <w:pPr>
              <w:tabs>
                <w:tab w:val="left" w:pos="0"/>
              </w:tabs>
              <w:spacing w:before="60" w:after="60"/>
              <w:rPr>
                <w:sz w:val="18"/>
                <w:szCs w:val="18"/>
              </w:rPr>
            </w:pPr>
            <w:r w:rsidRPr="00CE1EB4">
              <w:rPr>
                <w:sz w:val="18"/>
                <w:szCs w:val="18"/>
              </w:rPr>
              <w:t>120</w:t>
            </w:r>
            <w:r w:rsidR="00710640">
              <w:rPr>
                <w:sz w:val="18"/>
                <w:szCs w:val="18"/>
              </w:rPr>
              <w:t>0 penalty</w:t>
            </w:r>
            <w:r w:rsidRPr="00CE1EB4">
              <w:rPr>
                <w:sz w:val="18"/>
                <w:szCs w:val="18"/>
              </w:rPr>
              <w:t xml:space="preserve"> units. </w:t>
            </w:r>
          </w:p>
        </w:tc>
      </w:tr>
      <w:tr w:rsidR="000F58F7" w:rsidRPr="00CE1EB4" w14:paraId="5DF42A5A" w14:textId="77777777" w:rsidTr="000F58F7">
        <w:trPr>
          <w:cantSplit/>
          <w:jc w:val="center"/>
        </w:trPr>
        <w:tc>
          <w:tcPr>
            <w:tcW w:w="660" w:type="dxa"/>
          </w:tcPr>
          <w:p w14:paraId="7C72C4BF" w14:textId="77777777" w:rsidR="000F58F7" w:rsidRPr="00CE1EB4" w:rsidRDefault="000F58F7" w:rsidP="000F58F7">
            <w:pPr>
              <w:spacing w:before="60" w:after="60"/>
              <w:rPr>
                <w:sz w:val="18"/>
              </w:rPr>
            </w:pPr>
            <w:r w:rsidRPr="00CE1EB4">
              <w:rPr>
                <w:sz w:val="18"/>
              </w:rPr>
              <w:t>13.</w:t>
            </w:r>
          </w:p>
        </w:tc>
        <w:tc>
          <w:tcPr>
            <w:tcW w:w="1892" w:type="dxa"/>
          </w:tcPr>
          <w:p w14:paraId="59F2CBCC" w14:textId="77777777" w:rsidR="000F58F7" w:rsidRPr="00CE1EB4" w:rsidRDefault="000F58F7" w:rsidP="000F58F7">
            <w:pPr>
              <w:spacing w:before="60" w:after="60"/>
              <w:rPr>
                <w:sz w:val="18"/>
              </w:rPr>
            </w:pPr>
            <w:r w:rsidRPr="00CE1EB4">
              <w:rPr>
                <w:sz w:val="18"/>
              </w:rPr>
              <w:t>Section 133(1) (Unlawful deposit of industrial waste)</w:t>
            </w:r>
          </w:p>
        </w:tc>
        <w:tc>
          <w:tcPr>
            <w:tcW w:w="1489" w:type="dxa"/>
          </w:tcPr>
          <w:p w14:paraId="5281270D" w14:textId="77777777" w:rsidR="000F58F7" w:rsidRPr="00CE1EB4" w:rsidRDefault="000F58F7" w:rsidP="000F58F7">
            <w:pPr>
              <w:tabs>
                <w:tab w:val="left" w:pos="0"/>
              </w:tabs>
              <w:spacing w:before="60" w:after="60"/>
              <w:rPr>
                <w:sz w:val="18"/>
              </w:rPr>
            </w:pPr>
            <w:r w:rsidRPr="00CE1EB4">
              <w:rPr>
                <w:sz w:val="18"/>
              </w:rPr>
              <w:t>2</w:t>
            </w:r>
            <w:r w:rsidR="009F3981">
              <w:rPr>
                <w:sz w:val="18"/>
              </w:rPr>
              <w:t>00</w:t>
            </w:r>
            <w:r w:rsidR="00710640">
              <w:rPr>
                <w:sz w:val="18"/>
              </w:rPr>
              <w:t>0 penalty</w:t>
            </w:r>
            <w:r w:rsidRPr="00CE1EB4">
              <w:rPr>
                <w:sz w:val="18"/>
              </w:rPr>
              <w:t xml:space="preserve"> units</w:t>
            </w:r>
          </w:p>
        </w:tc>
        <w:tc>
          <w:tcPr>
            <w:tcW w:w="1488" w:type="dxa"/>
          </w:tcPr>
          <w:p w14:paraId="3FC404AD" w14:textId="77777777" w:rsidR="000F58F7" w:rsidRPr="00CE1EB4" w:rsidRDefault="009F3981" w:rsidP="000F58F7">
            <w:pPr>
              <w:tabs>
                <w:tab w:val="left" w:pos="0"/>
              </w:tabs>
              <w:spacing w:before="60" w:after="60"/>
              <w:rPr>
                <w:sz w:val="18"/>
              </w:rPr>
            </w:pPr>
            <w:r>
              <w:rPr>
                <w:sz w:val="18"/>
              </w:rPr>
              <w:t>10 00</w:t>
            </w:r>
            <w:r w:rsidR="00710640">
              <w:rPr>
                <w:sz w:val="18"/>
              </w:rPr>
              <w:t>0 penalty</w:t>
            </w:r>
            <w:r w:rsidR="000F58F7" w:rsidRPr="00CE1EB4">
              <w:rPr>
                <w:sz w:val="18"/>
              </w:rPr>
              <w:t xml:space="preserve"> units</w:t>
            </w:r>
          </w:p>
        </w:tc>
      </w:tr>
      <w:tr w:rsidR="000F58F7" w:rsidRPr="00CE1EB4" w14:paraId="0E60FA3B" w14:textId="77777777" w:rsidTr="000F58F7">
        <w:trPr>
          <w:cantSplit/>
          <w:jc w:val="center"/>
        </w:trPr>
        <w:tc>
          <w:tcPr>
            <w:tcW w:w="660" w:type="dxa"/>
            <w:tcBorders>
              <w:bottom w:val="nil"/>
            </w:tcBorders>
          </w:tcPr>
          <w:p w14:paraId="7B099FCD" w14:textId="77777777" w:rsidR="000F58F7" w:rsidRPr="00CE1EB4" w:rsidRDefault="000F58F7" w:rsidP="000F58F7">
            <w:pPr>
              <w:spacing w:before="60" w:after="60"/>
              <w:rPr>
                <w:sz w:val="18"/>
              </w:rPr>
            </w:pPr>
            <w:r w:rsidRPr="00CE1EB4">
              <w:rPr>
                <w:sz w:val="18"/>
              </w:rPr>
              <w:t>14.</w:t>
            </w:r>
          </w:p>
        </w:tc>
        <w:tc>
          <w:tcPr>
            <w:tcW w:w="1892" w:type="dxa"/>
            <w:tcBorders>
              <w:bottom w:val="nil"/>
            </w:tcBorders>
          </w:tcPr>
          <w:p w14:paraId="3B4464E6" w14:textId="77777777" w:rsidR="000F58F7" w:rsidRPr="00CE1EB4" w:rsidRDefault="000F58F7" w:rsidP="000F58F7">
            <w:pPr>
              <w:spacing w:before="60" w:after="60"/>
              <w:rPr>
                <w:sz w:val="18"/>
              </w:rPr>
            </w:pPr>
            <w:r w:rsidRPr="00CE1EB4">
              <w:rPr>
                <w:sz w:val="18"/>
              </w:rPr>
              <w:t>Section 133(2) (Deposit of industrial waste without consent of holder of permission or occupier)</w:t>
            </w:r>
          </w:p>
        </w:tc>
        <w:tc>
          <w:tcPr>
            <w:tcW w:w="1489" w:type="dxa"/>
            <w:tcBorders>
              <w:bottom w:val="nil"/>
            </w:tcBorders>
          </w:tcPr>
          <w:p w14:paraId="49DF94E9" w14:textId="77777777" w:rsidR="000F58F7" w:rsidRPr="00CE1EB4" w:rsidRDefault="000F58F7" w:rsidP="000F58F7">
            <w:pPr>
              <w:tabs>
                <w:tab w:val="left" w:pos="0"/>
              </w:tabs>
              <w:spacing w:before="60" w:after="60"/>
              <w:rPr>
                <w:sz w:val="18"/>
              </w:rPr>
            </w:pPr>
            <w:r w:rsidRPr="00CE1EB4">
              <w:rPr>
                <w:sz w:val="18"/>
              </w:rPr>
              <w:t>2</w:t>
            </w:r>
            <w:r w:rsidR="009F3981">
              <w:rPr>
                <w:sz w:val="18"/>
              </w:rPr>
              <w:t>00</w:t>
            </w:r>
            <w:r w:rsidR="00710640">
              <w:rPr>
                <w:sz w:val="18"/>
              </w:rPr>
              <w:t>0 penalty</w:t>
            </w:r>
            <w:r w:rsidRPr="00CE1EB4">
              <w:rPr>
                <w:sz w:val="18"/>
              </w:rPr>
              <w:t xml:space="preserve"> units</w:t>
            </w:r>
          </w:p>
        </w:tc>
        <w:tc>
          <w:tcPr>
            <w:tcW w:w="1488" w:type="dxa"/>
            <w:tcBorders>
              <w:bottom w:val="nil"/>
            </w:tcBorders>
          </w:tcPr>
          <w:p w14:paraId="216081D1" w14:textId="77777777" w:rsidR="000F58F7" w:rsidRPr="00CE1EB4" w:rsidRDefault="009F3981" w:rsidP="000F58F7">
            <w:pPr>
              <w:tabs>
                <w:tab w:val="left" w:pos="0"/>
              </w:tabs>
              <w:spacing w:before="60" w:after="60"/>
              <w:rPr>
                <w:sz w:val="18"/>
              </w:rPr>
            </w:pPr>
            <w:r>
              <w:rPr>
                <w:sz w:val="18"/>
              </w:rPr>
              <w:t>10 00</w:t>
            </w:r>
            <w:r w:rsidR="00710640">
              <w:rPr>
                <w:sz w:val="18"/>
              </w:rPr>
              <w:t>0 penalty</w:t>
            </w:r>
            <w:r w:rsidR="000F58F7" w:rsidRPr="00CE1EB4">
              <w:rPr>
                <w:sz w:val="18"/>
              </w:rPr>
              <w:t xml:space="preserve"> units</w:t>
            </w:r>
          </w:p>
        </w:tc>
      </w:tr>
      <w:tr w:rsidR="000F58F7" w:rsidRPr="00CE1EB4" w14:paraId="4B5A4E9C" w14:textId="77777777" w:rsidTr="000F58F7">
        <w:trPr>
          <w:cantSplit/>
          <w:jc w:val="center"/>
        </w:trPr>
        <w:tc>
          <w:tcPr>
            <w:tcW w:w="660" w:type="dxa"/>
            <w:tcBorders>
              <w:top w:val="nil"/>
              <w:bottom w:val="nil"/>
            </w:tcBorders>
          </w:tcPr>
          <w:p w14:paraId="396C71F7" w14:textId="77777777" w:rsidR="000F58F7" w:rsidRPr="00CE1EB4" w:rsidRDefault="000F58F7" w:rsidP="000F58F7">
            <w:pPr>
              <w:spacing w:before="60" w:after="60"/>
              <w:rPr>
                <w:sz w:val="18"/>
              </w:rPr>
            </w:pPr>
            <w:r w:rsidRPr="00CE1EB4">
              <w:rPr>
                <w:sz w:val="18"/>
              </w:rPr>
              <w:t>15.</w:t>
            </w:r>
          </w:p>
        </w:tc>
        <w:tc>
          <w:tcPr>
            <w:tcW w:w="1892" w:type="dxa"/>
            <w:tcBorders>
              <w:top w:val="nil"/>
              <w:bottom w:val="nil"/>
            </w:tcBorders>
          </w:tcPr>
          <w:p w14:paraId="105CE3FB" w14:textId="77777777" w:rsidR="000F58F7" w:rsidRPr="00CE1EB4" w:rsidRDefault="000F58F7" w:rsidP="000F58F7">
            <w:pPr>
              <w:spacing w:before="60" w:after="60"/>
              <w:rPr>
                <w:sz w:val="18"/>
              </w:rPr>
            </w:pPr>
            <w:r w:rsidRPr="00CE1EB4">
              <w:rPr>
                <w:sz w:val="18"/>
              </w:rPr>
              <w:t>Section 134(1) (Unlawful receipt of industrial waste)</w:t>
            </w:r>
          </w:p>
        </w:tc>
        <w:tc>
          <w:tcPr>
            <w:tcW w:w="1489" w:type="dxa"/>
            <w:tcBorders>
              <w:top w:val="nil"/>
              <w:bottom w:val="nil"/>
            </w:tcBorders>
          </w:tcPr>
          <w:p w14:paraId="56A2C017" w14:textId="77777777" w:rsidR="000F58F7" w:rsidRPr="00CE1EB4" w:rsidRDefault="000F58F7" w:rsidP="000F58F7">
            <w:pPr>
              <w:tabs>
                <w:tab w:val="left" w:pos="0"/>
              </w:tabs>
              <w:spacing w:before="60" w:after="60"/>
              <w:rPr>
                <w:sz w:val="18"/>
              </w:rPr>
            </w:pPr>
            <w:r w:rsidRPr="00CE1EB4">
              <w:rPr>
                <w:sz w:val="18"/>
              </w:rPr>
              <w:t xml:space="preserve">2 </w:t>
            </w:r>
            <w:r w:rsidR="009F3981">
              <w:rPr>
                <w:sz w:val="18"/>
              </w:rPr>
              <w:t>00</w:t>
            </w:r>
            <w:r w:rsidR="00710640">
              <w:rPr>
                <w:sz w:val="18"/>
              </w:rPr>
              <w:t>0 penalty</w:t>
            </w:r>
            <w:r w:rsidRPr="00CE1EB4">
              <w:rPr>
                <w:sz w:val="18"/>
              </w:rPr>
              <w:t xml:space="preserve"> units</w:t>
            </w:r>
          </w:p>
        </w:tc>
        <w:tc>
          <w:tcPr>
            <w:tcW w:w="1488" w:type="dxa"/>
            <w:tcBorders>
              <w:top w:val="nil"/>
              <w:bottom w:val="nil"/>
            </w:tcBorders>
          </w:tcPr>
          <w:p w14:paraId="3CB01D21" w14:textId="77777777" w:rsidR="000F58F7" w:rsidRPr="00CE1EB4" w:rsidRDefault="009F3981" w:rsidP="000F58F7">
            <w:pPr>
              <w:tabs>
                <w:tab w:val="left" w:pos="0"/>
              </w:tabs>
              <w:spacing w:before="60" w:after="60"/>
              <w:rPr>
                <w:sz w:val="18"/>
              </w:rPr>
            </w:pPr>
            <w:r>
              <w:rPr>
                <w:sz w:val="18"/>
              </w:rPr>
              <w:t>10 00</w:t>
            </w:r>
            <w:r w:rsidR="00710640">
              <w:rPr>
                <w:sz w:val="18"/>
              </w:rPr>
              <w:t>0 penalty</w:t>
            </w:r>
            <w:r w:rsidR="000F58F7" w:rsidRPr="00CE1EB4">
              <w:rPr>
                <w:sz w:val="18"/>
              </w:rPr>
              <w:t xml:space="preserve"> units</w:t>
            </w:r>
          </w:p>
        </w:tc>
      </w:tr>
      <w:tr w:rsidR="000F58F7" w:rsidRPr="00CE1EB4" w14:paraId="79387C08" w14:textId="77777777" w:rsidTr="000F58F7">
        <w:trPr>
          <w:cantSplit/>
          <w:jc w:val="center"/>
        </w:trPr>
        <w:tc>
          <w:tcPr>
            <w:tcW w:w="660" w:type="dxa"/>
            <w:tcBorders>
              <w:top w:val="nil"/>
            </w:tcBorders>
          </w:tcPr>
          <w:p w14:paraId="6286856B" w14:textId="77777777" w:rsidR="000F58F7" w:rsidRPr="00CE1EB4" w:rsidRDefault="000F58F7" w:rsidP="000F58F7">
            <w:pPr>
              <w:spacing w:before="60" w:after="60"/>
              <w:rPr>
                <w:sz w:val="18"/>
              </w:rPr>
            </w:pPr>
            <w:r w:rsidRPr="00CE1EB4">
              <w:rPr>
                <w:sz w:val="18"/>
              </w:rPr>
              <w:t>16.</w:t>
            </w:r>
          </w:p>
        </w:tc>
        <w:tc>
          <w:tcPr>
            <w:tcW w:w="1892" w:type="dxa"/>
            <w:tcBorders>
              <w:top w:val="nil"/>
            </w:tcBorders>
          </w:tcPr>
          <w:p w14:paraId="5DB95667" w14:textId="77777777" w:rsidR="000F58F7" w:rsidRPr="00CE1EB4" w:rsidRDefault="000F58F7" w:rsidP="000F58F7">
            <w:pPr>
              <w:spacing w:before="60" w:after="60"/>
              <w:rPr>
                <w:sz w:val="18"/>
              </w:rPr>
            </w:pPr>
            <w:r w:rsidRPr="00CE1EB4">
              <w:rPr>
                <w:sz w:val="18"/>
              </w:rPr>
              <w:t>Section 135(2) (Failure by person in management or control of industrial waste to take reasonable steps in relation to transporting industrial waste)</w:t>
            </w:r>
          </w:p>
        </w:tc>
        <w:tc>
          <w:tcPr>
            <w:tcW w:w="1489" w:type="dxa"/>
            <w:tcBorders>
              <w:top w:val="nil"/>
            </w:tcBorders>
          </w:tcPr>
          <w:p w14:paraId="2A3482EA" w14:textId="77777777" w:rsidR="000F58F7" w:rsidRPr="00CE1EB4" w:rsidRDefault="000F58F7" w:rsidP="000F58F7">
            <w:pPr>
              <w:tabs>
                <w:tab w:val="left" w:pos="0"/>
              </w:tabs>
              <w:spacing w:before="60" w:after="60"/>
              <w:rPr>
                <w:sz w:val="18"/>
              </w:rPr>
            </w:pPr>
            <w:r w:rsidRPr="00CE1EB4">
              <w:rPr>
                <w:sz w:val="18"/>
              </w:rPr>
              <w:t xml:space="preserve">2 </w:t>
            </w:r>
            <w:r w:rsidR="009F3981">
              <w:rPr>
                <w:sz w:val="18"/>
              </w:rPr>
              <w:t>00</w:t>
            </w:r>
            <w:r w:rsidR="00710640">
              <w:rPr>
                <w:sz w:val="18"/>
              </w:rPr>
              <w:t>0 penalty</w:t>
            </w:r>
            <w:r w:rsidRPr="00CE1EB4">
              <w:rPr>
                <w:sz w:val="18"/>
              </w:rPr>
              <w:t xml:space="preserve"> units</w:t>
            </w:r>
          </w:p>
        </w:tc>
        <w:tc>
          <w:tcPr>
            <w:tcW w:w="1488" w:type="dxa"/>
            <w:tcBorders>
              <w:top w:val="nil"/>
            </w:tcBorders>
          </w:tcPr>
          <w:p w14:paraId="3B8F0826" w14:textId="77777777" w:rsidR="000F58F7" w:rsidRPr="00CE1EB4" w:rsidRDefault="009F3981" w:rsidP="000F58F7">
            <w:pPr>
              <w:tabs>
                <w:tab w:val="left" w:pos="0"/>
              </w:tabs>
              <w:spacing w:before="60" w:after="60"/>
              <w:rPr>
                <w:sz w:val="18"/>
              </w:rPr>
            </w:pPr>
            <w:r>
              <w:rPr>
                <w:sz w:val="18"/>
              </w:rPr>
              <w:t>10 00</w:t>
            </w:r>
            <w:r w:rsidR="00710640">
              <w:rPr>
                <w:sz w:val="18"/>
              </w:rPr>
              <w:t>0 penalty</w:t>
            </w:r>
            <w:r w:rsidR="000F58F7" w:rsidRPr="00CE1EB4">
              <w:rPr>
                <w:sz w:val="18"/>
              </w:rPr>
              <w:t xml:space="preserve"> units</w:t>
            </w:r>
          </w:p>
        </w:tc>
      </w:tr>
      <w:tr w:rsidR="000F58F7" w:rsidRPr="00CE1EB4" w14:paraId="3E0DD66D" w14:textId="77777777" w:rsidTr="000F58F7">
        <w:trPr>
          <w:cantSplit/>
          <w:jc w:val="center"/>
        </w:trPr>
        <w:tc>
          <w:tcPr>
            <w:tcW w:w="660" w:type="dxa"/>
          </w:tcPr>
          <w:p w14:paraId="06FB4422" w14:textId="77777777" w:rsidR="000F58F7" w:rsidRPr="00CE1EB4" w:rsidRDefault="000F58F7" w:rsidP="000F58F7">
            <w:pPr>
              <w:spacing w:before="60" w:after="60"/>
              <w:rPr>
                <w:sz w:val="18"/>
              </w:rPr>
            </w:pPr>
            <w:r w:rsidRPr="00CE1EB4">
              <w:rPr>
                <w:sz w:val="18"/>
              </w:rPr>
              <w:t>17.</w:t>
            </w:r>
          </w:p>
        </w:tc>
        <w:tc>
          <w:tcPr>
            <w:tcW w:w="1892" w:type="dxa"/>
          </w:tcPr>
          <w:p w14:paraId="70717E53" w14:textId="77777777" w:rsidR="000F58F7" w:rsidRPr="00CE1EB4" w:rsidRDefault="000F58F7" w:rsidP="000F58F7">
            <w:pPr>
              <w:spacing w:before="60" w:after="60"/>
              <w:rPr>
                <w:sz w:val="18"/>
              </w:rPr>
            </w:pPr>
            <w:r w:rsidRPr="00CE1EB4">
              <w:rPr>
                <w:sz w:val="18"/>
              </w:rPr>
              <w:t>Section 137(1) (Provision of false or misleading information in connection with industrial waste)</w:t>
            </w:r>
          </w:p>
        </w:tc>
        <w:tc>
          <w:tcPr>
            <w:tcW w:w="1489" w:type="dxa"/>
          </w:tcPr>
          <w:p w14:paraId="4D083C46"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w:t>
            </w:r>
          </w:p>
        </w:tc>
        <w:tc>
          <w:tcPr>
            <w:tcW w:w="1488" w:type="dxa"/>
          </w:tcPr>
          <w:p w14:paraId="4FFD28AA" w14:textId="77777777" w:rsidR="000F58F7" w:rsidRPr="00CE1EB4" w:rsidRDefault="000F58F7" w:rsidP="000F58F7">
            <w:pPr>
              <w:tabs>
                <w:tab w:val="left" w:pos="0"/>
              </w:tabs>
              <w:spacing w:before="60" w:after="60"/>
              <w:rPr>
                <w:sz w:val="18"/>
              </w:rPr>
            </w:pPr>
            <w:r w:rsidRPr="00CE1EB4">
              <w:rPr>
                <w:sz w:val="18"/>
              </w:rPr>
              <w:t>250</w:t>
            </w:r>
            <w:r w:rsidR="00710640">
              <w:rPr>
                <w:sz w:val="18"/>
              </w:rPr>
              <w:t>0 penalty</w:t>
            </w:r>
            <w:r w:rsidRPr="00CE1EB4">
              <w:rPr>
                <w:sz w:val="18"/>
              </w:rPr>
              <w:t xml:space="preserve"> units </w:t>
            </w:r>
          </w:p>
        </w:tc>
      </w:tr>
      <w:tr w:rsidR="000F58F7" w:rsidRPr="00CE1EB4" w14:paraId="14E2951C" w14:textId="77777777" w:rsidTr="000F58F7">
        <w:trPr>
          <w:cantSplit/>
          <w:jc w:val="center"/>
        </w:trPr>
        <w:tc>
          <w:tcPr>
            <w:tcW w:w="660" w:type="dxa"/>
          </w:tcPr>
          <w:p w14:paraId="33E7F72E" w14:textId="77777777" w:rsidR="000F58F7" w:rsidRPr="00CE1EB4" w:rsidRDefault="000F58F7" w:rsidP="000F58F7">
            <w:pPr>
              <w:spacing w:before="60" w:after="60"/>
              <w:rPr>
                <w:sz w:val="18"/>
              </w:rPr>
            </w:pPr>
            <w:r w:rsidRPr="00CE1EB4">
              <w:rPr>
                <w:sz w:val="18"/>
              </w:rPr>
              <w:t>18.</w:t>
            </w:r>
          </w:p>
        </w:tc>
        <w:tc>
          <w:tcPr>
            <w:tcW w:w="1892" w:type="dxa"/>
          </w:tcPr>
          <w:p w14:paraId="6502628C" w14:textId="77777777" w:rsidR="000F58F7" w:rsidRPr="00CE1EB4" w:rsidRDefault="000F58F7" w:rsidP="000F58F7">
            <w:pPr>
              <w:spacing w:before="60" w:after="60"/>
              <w:rPr>
                <w:sz w:val="18"/>
              </w:rPr>
            </w:pPr>
            <w:r w:rsidRPr="00CE1EB4">
              <w:rPr>
                <w:sz w:val="18"/>
              </w:rPr>
              <w:t>Section 139(1) (Failure to classify priority waste by person in management or control)</w:t>
            </w:r>
          </w:p>
        </w:tc>
        <w:tc>
          <w:tcPr>
            <w:tcW w:w="1489" w:type="dxa"/>
          </w:tcPr>
          <w:p w14:paraId="278B6F99" w14:textId="77777777" w:rsidR="000F58F7" w:rsidRPr="00CE1EB4" w:rsidRDefault="000F58F7" w:rsidP="000F58F7">
            <w:pPr>
              <w:tabs>
                <w:tab w:val="left" w:pos="0"/>
              </w:tabs>
              <w:spacing w:before="60" w:after="60"/>
              <w:rPr>
                <w:sz w:val="18"/>
              </w:rPr>
            </w:pPr>
            <w:r w:rsidRPr="00CE1EB4">
              <w:rPr>
                <w:sz w:val="18"/>
              </w:rPr>
              <w:t>12</w:t>
            </w:r>
            <w:r w:rsidR="00710640">
              <w:rPr>
                <w:sz w:val="18"/>
              </w:rPr>
              <w:t>0 penalty</w:t>
            </w:r>
            <w:r w:rsidRPr="00CE1EB4">
              <w:rPr>
                <w:sz w:val="18"/>
              </w:rPr>
              <w:t xml:space="preserve"> units</w:t>
            </w:r>
          </w:p>
        </w:tc>
        <w:tc>
          <w:tcPr>
            <w:tcW w:w="1488" w:type="dxa"/>
          </w:tcPr>
          <w:p w14:paraId="2B451926" w14:textId="77777777" w:rsidR="000F58F7" w:rsidRPr="00CE1EB4" w:rsidRDefault="000F58F7" w:rsidP="000F58F7">
            <w:pPr>
              <w:tabs>
                <w:tab w:val="left" w:pos="0"/>
              </w:tabs>
              <w:spacing w:before="60" w:after="60"/>
              <w:rPr>
                <w:sz w:val="18"/>
              </w:rPr>
            </w:pPr>
            <w:r w:rsidRPr="00CE1EB4">
              <w:rPr>
                <w:sz w:val="18"/>
              </w:rPr>
              <w:t>60</w:t>
            </w:r>
            <w:r w:rsidR="00710640">
              <w:rPr>
                <w:sz w:val="18"/>
              </w:rPr>
              <w:t>0 penalty</w:t>
            </w:r>
            <w:r w:rsidRPr="00CE1EB4">
              <w:rPr>
                <w:sz w:val="18"/>
              </w:rPr>
              <w:t xml:space="preserve"> units</w:t>
            </w:r>
          </w:p>
        </w:tc>
      </w:tr>
      <w:tr w:rsidR="000F58F7" w:rsidRPr="00CE1EB4" w14:paraId="28C59A3E" w14:textId="77777777" w:rsidTr="000F58F7">
        <w:trPr>
          <w:cantSplit/>
          <w:jc w:val="center"/>
        </w:trPr>
        <w:tc>
          <w:tcPr>
            <w:tcW w:w="660" w:type="dxa"/>
          </w:tcPr>
          <w:p w14:paraId="537EFF87" w14:textId="77777777" w:rsidR="000F58F7" w:rsidRPr="00CE1EB4" w:rsidRDefault="000F58F7" w:rsidP="000F58F7">
            <w:pPr>
              <w:spacing w:before="60" w:after="60"/>
              <w:rPr>
                <w:sz w:val="18"/>
              </w:rPr>
            </w:pPr>
            <w:r w:rsidRPr="00CE1EB4">
              <w:rPr>
                <w:sz w:val="18"/>
              </w:rPr>
              <w:lastRenderedPageBreak/>
              <w:t>19.</w:t>
            </w:r>
          </w:p>
        </w:tc>
        <w:tc>
          <w:tcPr>
            <w:tcW w:w="1892" w:type="dxa"/>
          </w:tcPr>
          <w:p w14:paraId="4A1DCC43" w14:textId="77777777" w:rsidR="000F58F7" w:rsidRPr="00CE1EB4" w:rsidRDefault="000F58F7" w:rsidP="000F58F7">
            <w:pPr>
              <w:spacing w:before="60" w:after="60"/>
              <w:rPr>
                <w:sz w:val="18"/>
              </w:rPr>
            </w:pPr>
            <w:r w:rsidRPr="00CE1EB4">
              <w:rPr>
                <w:sz w:val="18"/>
              </w:rPr>
              <w:t>Section 139(2) (Failure by person in management or control to take reasonable steps in relation to priority waste)</w:t>
            </w:r>
          </w:p>
        </w:tc>
        <w:tc>
          <w:tcPr>
            <w:tcW w:w="1489" w:type="dxa"/>
          </w:tcPr>
          <w:p w14:paraId="74320798" w14:textId="77777777" w:rsidR="000F58F7" w:rsidRPr="00CE1EB4" w:rsidRDefault="000F58F7" w:rsidP="000F58F7">
            <w:pPr>
              <w:tabs>
                <w:tab w:val="left" w:pos="0"/>
              </w:tabs>
              <w:spacing w:before="60" w:after="60"/>
              <w:rPr>
                <w:sz w:val="18"/>
              </w:rPr>
            </w:pPr>
            <w:r w:rsidRPr="00CE1EB4">
              <w:rPr>
                <w:sz w:val="18"/>
              </w:rPr>
              <w:t>12</w:t>
            </w:r>
            <w:r w:rsidR="00710640">
              <w:rPr>
                <w:sz w:val="18"/>
              </w:rPr>
              <w:t>0 penalty</w:t>
            </w:r>
            <w:r w:rsidRPr="00CE1EB4">
              <w:rPr>
                <w:sz w:val="18"/>
              </w:rPr>
              <w:t xml:space="preserve"> units</w:t>
            </w:r>
          </w:p>
        </w:tc>
        <w:tc>
          <w:tcPr>
            <w:tcW w:w="1488" w:type="dxa"/>
          </w:tcPr>
          <w:p w14:paraId="3E5A4994" w14:textId="77777777" w:rsidR="000F58F7" w:rsidRPr="00CE1EB4" w:rsidRDefault="000F58F7" w:rsidP="000F58F7">
            <w:pPr>
              <w:tabs>
                <w:tab w:val="left" w:pos="0"/>
              </w:tabs>
              <w:spacing w:before="60" w:after="60"/>
              <w:rPr>
                <w:sz w:val="18"/>
              </w:rPr>
            </w:pPr>
            <w:r w:rsidRPr="00CE1EB4">
              <w:rPr>
                <w:sz w:val="18"/>
              </w:rPr>
              <w:t>60</w:t>
            </w:r>
            <w:r w:rsidR="00710640">
              <w:rPr>
                <w:sz w:val="18"/>
              </w:rPr>
              <w:t>0 penalty</w:t>
            </w:r>
            <w:r w:rsidRPr="00CE1EB4">
              <w:rPr>
                <w:sz w:val="18"/>
              </w:rPr>
              <w:t xml:space="preserve"> units</w:t>
            </w:r>
          </w:p>
        </w:tc>
      </w:tr>
      <w:tr w:rsidR="000F58F7" w:rsidRPr="00CE1EB4" w14:paraId="148E858D" w14:textId="77777777" w:rsidTr="000F58F7">
        <w:trPr>
          <w:cantSplit/>
          <w:jc w:val="center"/>
        </w:trPr>
        <w:tc>
          <w:tcPr>
            <w:tcW w:w="660" w:type="dxa"/>
          </w:tcPr>
          <w:p w14:paraId="3FBB1072" w14:textId="77777777" w:rsidR="000F58F7" w:rsidRPr="00CE1EB4" w:rsidRDefault="000F58F7" w:rsidP="000F58F7">
            <w:pPr>
              <w:spacing w:before="60" w:after="60"/>
              <w:rPr>
                <w:sz w:val="18"/>
              </w:rPr>
            </w:pPr>
            <w:r w:rsidRPr="00CE1EB4">
              <w:rPr>
                <w:sz w:val="18"/>
              </w:rPr>
              <w:t>20.</w:t>
            </w:r>
          </w:p>
        </w:tc>
        <w:tc>
          <w:tcPr>
            <w:tcW w:w="1892" w:type="dxa"/>
          </w:tcPr>
          <w:p w14:paraId="0672A9AD" w14:textId="77777777" w:rsidR="000F58F7" w:rsidRPr="00CE1EB4" w:rsidRDefault="000F58F7" w:rsidP="000F58F7">
            <w:pPr>
              <w:spacing w:before="60" w:after="60"/>
              <w:rPr>
                <w:sz w:val="18"/>
              </w:rPr>
            </w:pPr>
            <w:r w:rsidRPr="00CE1EB4">
              <w:rPr>
                <w:sz w:val="18"/>
              </w:rPr>
              <w:t xml:space="preserve">Section 142(1) (Failure to record or provide the prescribed transaction details in connection with reportable priority waste) </w:t>
            </w:r>
          </w:p>
        </w:tc>
        <w:tc>
          <w:tcPr>
            <w:tcW w:w="1489" w:type="dxa"/>
          </w:tcPr>
          <w:p w14:paraId="77E41787" w14:textId="77777777" w:rsidR="000F58F7" w:rsidRPr="00CE1EB4" w:rsidRDefault="000F58F7" w:rsidP="000F58F7">
            <w:pPr>
              <w:tabs>
                <w:tab w:val="left" w:pos="0"/>
              </w:tabs>
              <w:spacing w:before="60" w:after="60"/>
              <w:rPr>
                <w:sz w:val="18"/>
              </w:rPr>
            </w:pPr>
            <w:r w:rsidRPr="00CE1EB4">
              <w:rPr>
                <w:sz w:val="18"/>
              </w:rPr>
              <w:t>24</w:t>
            </w:r>
            <w:r w:rsidR="00710640">
              <w:rPr>
                <w:sz w:val="18"/>
              </w:rPr>
              <w:t>0 penalty</w:t>
            </w:r>
            <w:r w:rsidRPr="00CE1EB4">
              <w:rPr>
                <w:sz w:val="18"/>
              </w:rPr>
              <w:t xml:space="preserve"> units</w:t>
            </w:r>
          </w:p>
        </w:tc>
        <w:tc>
          <w:tcPr>
            <w:tcW w:w="1488" w:type="dxa"/>
          </w:tcPr>
          <w:p w14:paraId="04679367" w14:textId="77777777" w:rsidR="000F58F7" w:rsidRPr="00CE1EB4" w:rsidRDefault="000F58F7" w:rsidP="000F58F7">
            <w:pPr>
              <w:tabs>
                <w:tab w:val="left" w:pos="0"/>
              </w:tabs>
              <w:spacing w:before="60" w:after="60"/>
              <w:rPr>
                <w:sz w:val="18"/>
              </w:rPr>
            </w:pPr>
            <w:r w:rsidRPr="00CE1EB4">
              <w:rPr>
                <w:sz w:val="18"/>
              </w:rPr>
              <w:t>120</w:t>
            </w:r>
            <w:r w:rsidR="00710640">
              <w:rPr>
                <w:sz w:val="18"/>
              </w:rPr>
              <w:t>0 penalty</w:t>
            </w:r>
            <w:r w:rsidRPr="00CE1EB4">
              <w:rPr>
                <w:sz w:val="18"/>
              </w:rPr>
              <w:t xml:space="preserve"> units</w:t>
            </w:r>
          </w:p>
        </w:tc>
      </w:tr>
      <w:tr w:rsidR="000F58F7" w:rsidRPr="00CE1EB4" w14:paraId="0A10A170" w14:textId="77777777" w:rsidTr="000F58F7">
        <w:trPr>
          <w:cantSplit/>
          <w:jc w:val="center"/>
        </w:trPr>
        <w:tc>
          <w:tcPr>
            <w:tcW w:w="660" w:type="dxa"/>
            <w:tcBorders>
              <w:bottom w:val="nil"/>
            </w:tcBorders>
          </w:tcPr>
          <w:p w14:paraId="3AA62F5D" w14:textId="77777777" w:rsidR="000F58F7" w:rsidRPr="00CE1EB4" w:rsidRDefault="000F58F7" w:rsidP="000F58F7">
            <w:pPr>
              <w:spacing w:before="60" w:after="60"/>
              <w:rPr>
                <w:sz w:val="18"/>
              </w:rPr>
            </w:pPr>
            <w:r w:rsidRPr="00CE1EB4">
              <w:rPr>
                <w:sz w:val="18"/>
              </w:rPr>
              <w:t>21.</w:t>
            </w:r>
          </w:p>
        </w:tc>
        <w:tc>
          <w:tcPr>
            <w:tcW w:w="1892" w:type="dxa"/>
            <w:tcBorders>
              <w:bottom w:val="nil"/>
            </w:tcBorders>
          </w:tcPr>
          <w:p w14:paraId="1473E505" w14:textId="77777777" w:rsidR="000F58F7" w:rsidRPr="00CE1EB4" w:rsidRDefault="000F58F7" w:rsidP="000F58F7">
            <w:pPr>
              <w:spacing w:before="60" w:after="60"/>
              <w:rPr>
                <w:sz w:val="18"/>
              </w:rPr>
            </w:pPr>
            <w:r w:rsidRPr="00CE1EB4">
              <w:rPr>
                <w:sz w:val="18"/>
              </w:rPr>
              <w:t xml:space="preserve">Section 143(1) (Improper transport of reportable priority waste) </w:t>
            </w:r>
          </w:p>
        </w:tc>
        <w:tc>
          <w:tcPr>
            <w:tcW w:w="1489" w:type="dxa"/>
            <w:tcBorders>
              <w:bottom w:val="nil"/>
            </w:tcBorders>
          </w:tcPr>
          <w:p w14:paraId="3D25A950" w14:textId="77777777" w:rsidR="000F58F7" w:rsidRPr="00CE1EB4" w:rsidRDefault="000F58F7" w:rsidP="000F58F7">
            <w:pPr>
              <w:tabs>
                <w:tab w:val="left" w:pos="0"/>
              </w:tabs>
              <w:spacing w:before="60" w:after="60"/>
              <w:rPr>
                <w:sz w:val="18"/>
              </w:rPr>
            </w:pPr>
            <w:r w:rsidRPr="00CE1EB4">
              <w:rPr>
                <w:sz w:val="18"/>
              </w:rPr>
              <w:t>24</w:t>
            </w:r>
            <w:r w:rsidR="00710640">
              <w:rPr>
                <w:sz w:val="18"/>
              </w:rPr>
              <w:t>0 penalty</w:t>
            </w:r>
            <w:r w:rsidRPr="00CE1EB4">
              <w:rPr>
                <w:sz w:val="18"/>
              </w:rPr>
              <w:t xml:space="preserve"> units</w:t>
            </w:r>
          </w:p>
        </w:tc>
        <w:tc>
          <w:tcPr>
            <w:tcW w:w="1488" w:type="dxa"/>
            <w:tcBorders>
              <w:bottom w:val="nil"/>
            </w:tcBorders>
          </w:tcPr>
          <w:p w14:paraId="68DD3A40" w14:textId="77777777" w:rsidR="000F58F7" w:rsidRPr="00CE1EB4" w:rsidRDefault="000F58F7" w:rsidP="000F58F7">
            <w:pPr>
              <w:tabs>
                <w:tab w:val="left" w:pos="0"/>
              </w:tabs>
              <w:spacing w:before="60" w:after="60"/>
              <w:rPr>
                <w:sz w:val="18"/>
              </w:rPr>
            </w:pPr>
            <w:r w:rsidRPr="00CE1EB4">
              <w:rPr>
                <w:sz w:val="18"/>
              </w:rPr>
              <w:t>120</w:t>
            </w:r>
            <w:r w:rsidR="00710640">
              <w:rPr>
                <w:sz w:val="18"/>
              </w:rPr>
              <w:t>0 penalty</w:t>
            </w:r>
            <w:r w:rsidRPr="00CE1EB4">
              <w:rPr>
                <w:sz w:val="18"/>
              </w:rPr>
              <w:t xml:space="preserve"> units</w:t>
            </w:r>
          </w:p>
        </w:tc>
      </w:tr>
      <w:tr w:rsidR="000F58F7" w:rsidRPr="00CE1EB4" w14:paraId="49540E68" w14:textId="77777777" w:rsidTr="000F58F7">
        <w:trPr>
          <w:cantSplit/>
          <w:jc w:val="center"/>
        </w:trPr>
        <w:tc>
          <w:tcPr>
            <w:tcW w:w="660" w:type="dxa"/>
            <w:tcBorders>
              <w:top w:val="nil"/>
              <w:bottom w:val="nil"/>
            </w:tcBorders>
          </w:tcPr>
          <w:p w14:paraId="3B0E06A7" w14:textId="77777777" w:rsidR="000F58F7" w:rsidRPr="00CE1EB4" w:rsidRDefault="000F58F7" w:rsidP="000F58F7">
            <w:pPr>
              <w:spacing w:before="60" w:after="60"/>
              <w:rPr>
                <w:sz w:val="18"/>
              </w:rPr>
            </w:pPr>
            <w:r w:rsidRPr="00CE1EB4">
              <w:rPr>
                <w:sz w:val="18"/>
              </w:rPr>
              <w:t>22.</w:t>
            </w:r>
          </w:p>
        </w:tc>
        <w:tc>
          <w:tcPr>
            <w:tcW w:w="1892" w:type="dxa"/>
            <w:tcBorders>
              <w:top w:val="nil"/>
              <w:bottom w:val="nil"/>
            </w:tcBorders>
          </w:tcPr>
          <w:p w14:paraId="2421FAA7" w14:textId="77777777" w:rsidR="000F58F7" w:rsidRPr="00CE1EB4" w:rsidRDefault="000F58F7" w:rsidP="000F58F7">
            <w:pPr>
              <w:spacing w:before="60" w:after="60"/>
              <w:rPr>
                <w:sz w:val="18"/>
              </w:rPr>
            </w:pPr>
            <w:r w:rsidRPr="00CE1EB4">
              <w:rPr>
                <w:sz w:val="18"/>
              </w:rPr>
              <w:t>Section 155(1) (Failure to comply with order relating to environmentally hazardous substances)</w:t>
            </w:r>
          </w:p>
        </w:tc>
        <w:tc>
          <w:tcPr>
            <w:tcW w:w="1489" w:type="dxa"/>
            <w:tcBorders>
              <w:top w:val="nil"/>
              <w:bottom w:val="nil"/>
            </w:tcBorders>
          </w:tcPr>
          <w:p w14:paraId="4699A52B"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w:t>
            </w:r>
          </w:p>
        </w:tc>
        <w:tc>
          <w:tcPr>
            <w:tcW w:w="1488" w:type="dxa"/>
            <w:tcBorders>
              <w:top w:val="nil"/>
              <w:bottom w:val="nil"/>
            </w:tcBorders>
          </w:tcPr>
          <w:p w14:paraId="0F624DEC" w14:textId="77777777" w:rsidR="000F58F7" w:rsidRPr="00CE1EB4" w:rsidRDefault="000F58F7" w:rsidP="000F58F7">
            <w:pPr>
              <w:tabs>
                <w:tab w:val="left" w:pos="0"/>
              </w:tabs>
              <w:spacing w:before="60" w:after="60"/>
              <w:rPr>
                <w:sz w:val="18"/>
              </w:rPr>
            </w:pPr>
            <w:r w:rsidRPr="00CE1EB4">
              <w:rPr>
                <w:sz w:val="18"/>
              </w:rPr>
              <w:t>250</w:t>
            </w:r>
            <w:r w:rsidR="00710640">
              <w:rPr>
                <w:sz w:val="18"/>
              </w:rPr>
              <w:t>0 penalty</w:t>
            </w:r>
            <w:r w:rsidRPr="00CE1EB4">
              <w:rPr>
                <w:sz w:val="18"/>
              </w:rPr>
              <w:t xml:space="preserve"> units</w:t>
            </w:r>
          </w:p>
        </w:tc>
      </w:tr>
      <w:tr w:rsidR="000F58F7" w:rsidRPr="00CE1EB4" w14:paraId="74BBB3C1" w14:textId="77777777" w:rsidTr="000F58F7">
        <w:trPr>
          <w:cantSplit/>
          <w:jc w:val="center"/>
        </w:trPr>
        <w:tc>
          <w:tcPr>
            <w:tcW w:w="660" w:type="dxa"/>
            <w:tcBorders>
              <w:top w:val="nil"/>
            </w:tcBorders>
          </w:tcPr>
          <w:p w14:paraId="38B9840C" w14:textId="77777777" w:rsidR="000F58F7" w:rsidRPr="00CE1EB4" w:rsidRDefault="000F58F7" w:rsidP="000F58F7">
            <w:pPr>
              <w:spacing w:before="60" w:after="60"/>
              <w:rPr>
                <w:sz w:val="18"/>
              </w:rPr>
            </w:pPr>
            <w:r w:rsidRPr="00CE1EB4">
              <w:rPr>
                <w:sz w:val="18"/>
              </w:rPr>
              <w:t>23.</w:t>
            </w:r>
          </w:p>
        </w:tc>
        <w:tc>
          <w:tcPr>
            <w:tcW w:w="1892" w:type="dxa"/>
            <w:tcBorders>
              <w:top w:val="nil"/>
            </w:tcBorders>
          </w:tcPr>
          <w:p w14:paraId="400B9926" w14:textId="77777777" w:rsidR="000F58F7" w:rsidRPr="00CE1EB4" w:rsidRDefault="000F58F7" w:rsidP="000F58F7">
            <w:pPr>
              <w:spacing w:before="60" w:after="60"/>
              <w:rPr>
                <w:sz w:val="18"/>
              </w:rPr>
            </w:pPr>
            <w:r w:rsidRPr="00CE1EB4">
              <w:rPr>
                <w:sz w:val="18"/>
              </w:rPr>
              <w:t>Section 168 (Emit or permit noise that is prescribed to be aggravated noise)</w:t>
            </w:r>
          </w:p>
        </w:tc>
        <w:tc>
          <w:tcPr>
            <w:tcW w:w="1489" w:type="dxa"/>
            <w:tcBorders>
              <w:top w:val="nil"/>
            </w:tcBorders>
          </w:tcPr>
          <w:p w14:paraId="17FF2A03"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w:t>
            </w:r>
          </w:p>
        </w:tc>
        <w:tc>
          <w:tcPr>
            <w:tcW w:w="1488" w:type="dxa"/>
            <w:tcBorders>
              <w:top w:val="nil"/>
            </w:tcBorders>
          </w:tcPr>
          <w:p w14:paraId="32FB7B73" w14:textId="77777777" w:rsidR="000F58F7" w:rsidRPr="00CE1EB4" w:rsidRDefault="000F58F7" w:rsidP="000F58F7">
            <w:pPr>
              <w:tabs>
                <w:tab w:val="left" w:pos="0"/>
              </w:tabs>
              <w:spacing w:before="60" w:after="60"/>
              <w:rPr>
                <w:sz w:val="18"/>
              </w:rPr>
            </w:pPr>
            <w:r w:rsidRPr="00CE1EB4">
              <w:rPr>
                <w:sz w:val="18"/>
              </w:rPr>
              <w:t>250</w:t>
            </w:r>
            <w:r w:rsidR="00710640">
              <w:rPr>
                <w:sz w:val="18"/>
              </w:rPr>
              <w:t>0 penalty</w:t>
            </w:r>
            <w:r w:rsidRPr="00CE1EB4">
              <w:rPr>
                <w:sz w:val="18"/>
              </w:rPr>
              <w:t xml:space="preserve"> units</w:t>
            </w:r>
          </w:p>
        </w:tc>
      </w:tr>
      <w:tr w:rsidR="000F58F7" w:rsidRPr="00CE1EB4" w14:paraId="76648587" w14:textId="77777777" w:rsidTr="000F58F7">
        <w:trPr>
          <w:cantSplit/>
          <w:jc w:val="center"/>
        </w:trPr>
        <w:tc>
          <w:tcPr>
            <w:tcW w:w="660" w:type="dxa"/>
          </w:tcPr>
          <w:p w14:paraId="5FEBF02B" w14:textId="77777777" w:rsidR="000F58F7" w:rsidRPr="00CE1EB4" w:rsidRDefault="000F58F7" w:rsidP="000F58F7">
            <w:pPr>
              <w:spacing w:before="60" w:after="60"/>
              <w:rPr>
                <w:sz w:val="18"/>
              </w:rPr>
            </w:pPr>
            <w:r w:rsidRPr="00CE1EB4">
              <w:rPr>
                <w:sz w:val="18"/>
              </w:rPr>
              <w:t>24.</w:t>
            </w:r>
          </w:p>
        </w:tc>
        <w:tc>
          <w:tcPr>
            <w:tcW w:w="1892" w:type="dxa"/>
          </w:tcPr>
          <w:p w14:paraId="7969819A" w14:textId="77777777" w:rsidR="000F58F7" w:rsidRPr="00CE1EB4" w:rsidRDefault="000F58F7" w:rsidP="000F58F7">
            <w:pPr>
              <w:spacing w:before="60" w:after="60"/>
              <w:rPr>
                <w:sz w:val="18"/>
              </w:rPr>
            </w:pPr>
            <w:r w:rsidRPr="00CE1EB4">
              <w:rPr>
                <w:sz w:val="18"/>
              </w:rPr>
              <w:t xml:space="preserve">Section 215(1) (Environmental auditor issuing false or misleading preliminary risk screen assessment statement or environmental audit statement) </w:t>
            </w:r>
          </w:p>
        </w:tc>
        <w:tc>
          <w:tcPr>
            <w:tcW w:w="1489" w:type="dxa"/>
          </w:tcPr>
          <w:p w14:paraId="5F9DE4EF"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 </w:t>
            </w:r>
          </w:p>
        </w:tc>
        <w:tc>
          <w:tcPr>
            <w:tcW w:w="1488" w:type="dxa"/>
          </w:tcPr>
          <w:p w14:paraId="4764858E" w14:textId="77777777" w:rsidR="000F58F7" w:rsidRPr="00CE1EB4" w:rsidRDefault="000F58F7" w:rsidP="000F58F7">
            <w:pPr>
              <w:tabs>
                <w:tab w:val="left" w:pos="0"/>
              </w:tabs>
              <w:spacing w:before="60" w:after="60"/>
              <w:rPr>
                <w:sz w:val="18"/>
              </w:rPr>
            </w:pPr>
          </w:p>
        </w:tc>
      </w:tr>
      <w:tr w:rsidR="000F58F7" w:rsidRPr="00CE1EB4" w14:paraId="50A0E542" w14:textId="77777777" w:rsidTr="000F58F7">
        <w:trPr>
          <w:cantSplit/>
          <w:jc w:val="center"/>
        </w:trPr>
        <w:tc>
          <w:tcPr>
            <w:tcW w:w="660" w:type="dxa"/>
          </w:tcPr>
          <w:p w14:paraId="0963904C" w14:textId="77777777" w:rsidR="000F58F7" w:rsidRPr="00CE1EB4" w:rsidRDefault="000F58F7" w:rsidP="000F58F7">
            <w:pPr>
              <w:spacing w:before="60" w:after="60"/>
              <w:rPr>
                <w:sz w:val="18"/>
              </w:rPr>
            </w:pPr>
            <w:r w:rsidRPr="00CE1EB4">
              <w:rPr>
                <w:sz w:val="18"/>
              </w:rPr>
              <w:t>25.</w:t>
            </w:r>
          </w:p>
        </w:tc>
        <w:tc>
          <w:tcPr>
            <w:tcW w:w="1892" w:type="dxa"/>
          </w:tcPr>
          <w:p w14:paraId="4BA357A6" w14:textId="77777777" w:rsidR="000F58F7" w:rsidRPr="00CE1EB4" w:rsidRDefault="000F58F7" w:rsidP="000F58F7">
            <w:pPr>
              <w:spacing w:before="60" w:after="60"/>
              <w:rPr>
                <w:sz w:val="18"/>
              </w:rPr>
            </w:pPr>
            <w:r w:rsidRPr="00CE1EB4">
              <w:rPr>
                <w:sz w:val="18"/>
              </w:rPr>
              <w:t xml:space="preserve">Section 216(1) (Failure of environmental auditor to notify the Authority of imminent state of danger) </w:t>
            </w:r>
          </w:p>
        </w:tc>
        <w:tc>
          <w:tcPr>
            <w:tcW w:w="1489" w:type="dxa"/>
          </w:tcPr>
          <w:p w14:paraId="5466634E"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 </w:t>
            </w:r>
          </w:p>
        </w:tc>
        <w:tc>
          <w:tcPr>
            <w:tcW w:w="1488" w:type="dxa"/>
          </w:tcPr>
          <w:p w14:paraId="76FC85AB" w14:textId="77777777" w:rsidR="000F58F7" w:rsidRPr="00CE1EB4" w:rsidRDefault="000F58F7" w:rsidP="000F58F7">
            <w:pPr>
              <w:tabs>
                <w:tab w:val="left" w:pos="0"/>
              </w:tabs>
              <w:spacing w:before="60" w:after="60"/>
              <w:rPr>
                <w:sz w:val="18"/>
              </w:rPr>
            </w:pPr>
          </w:p>
        </w:tc>
      </w:tr>
      <w:tr w:rsidR="000F58F7" w:rsidRPr="00CE1EB4" w14:paraId="51EFEDA5" w14:textId="77777777" w:rsidTr="000F58F7">
        <w:trPr>
          <w:cantSplit/>
          <w:jc w:val="center"/>
        </w:trPr>
        <w:tc>
          <w:tcPr>
            <w:tcW w:w="660" w:type="dxa"/>
          </w:tcPr>
          <w:p w14:paraId="478803CC" w14:textId="77777777" w:rsidR="000F58F7" w:rsidRPr="00CE1EB4" w:rsidRDefault="000F58F7" w:rsidP="000F58F7">
            <w:pPr>
              <w:spacing w:before="60" w:after="60"/>
              <w:rPr>
                <w:sz w:val="18"/>
              </w:rPr>
            </w:pPr>
            <w:r w:rsidRPr="00CE1EB4">
              <w:rPr>
                <w:sz w:val="18"/>
              </w:rPr>
              <w:lastRenderedPageBreak/>
              <w:t>26.</w:t>
            </w:r>
          </w:p>
        </w:tc>
        <w:tc>
          <w:tcPr>
            <w:tcW w:w="1892" w:type="dxa"/>
          </w:tcPr>
          <w:p w14:paraId="48067563" w14:textId="77777777" w:rsidR="000F58F7" w:rsidRPr="00CE1EB4" w:rsidRDefault="000F58F7" w:rsidP="000F58F7">
            <w:pPr>
              <w:spacing w:before="60" w:after="60"/>
              <w:rPr>
                <w:sz w:val="18"/>
              </w:rPr>
            </w:pPr>
            <w:r w:rsidRPr="00CE1EB4">
              <w:rPr>
                <w:sz w:val="18"/>
              </w:rPr>
              <w:t>Section 286(1) (Failure to comply with improvement notice)</w:t>
            </w:r>
          </w:p>
        </w:tc>
        <w:tc>
          <w:tcPr>
            <w:tcW w:w="1489" w:type="dxa"/>
          </w:tcPr>
          <w:p w14:paraId="3AD22D5C"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w:t>
            </w:r>
          </w:p>
        </w:tc>
        <w:tc>
          <w:tcPr>
            <w:tcW w:w="1488" w:type="dxa"/>
          </w:tcPr>
          <w:p w14:paraId="2C22E675" w14:textId="77777777" w:rsidR="000F58F7" w:rsidRPr="00CE1EB4" w:rsidRDefault="000F58F7" w:rsidP="000F58F7">
            <w:pPr>
              <w:tabs>
                <w:tab w:val="left" w:pos="0"/>
              </w:tabs>
              <w:spacing w:before="60" w:after="60"/>
              <w:rPr>
                <w:sz w:val="18"/>
              </w:rPr>
            </w:pPr>
            <w:r w:rsidRPr="00CE1EB4">
              <w:rPr>
                <w:sz w:val="18"/>
              </w:rPr>
              <w:t>250</w:t>
            </w:r>
            <w:r w:rsidR="00710640">
              <w:rPr>
                <w:sz w:val="18"/>
              </w:rPr>
              <w:t>0 penalty</w:t>
            </w:r>
            <w:r w:rsidRPr="00CE1EB4">
              <w:rPr>
                <w:sz w:val="18"/>
              </w:rPr>
              <w:t xml:space="preserve"> units</w:t>
            </w:r>
          </w:p>
        </w:tc>
      </w:tr>
      <w:tr w:rsidR="000F58F7" w:rsidRPr="00CE1EB4" w14:paraId="60B317BB" w14:textId="77777777" w:rsidTr="000F58F7">
        <w:trPr>
          <w:cantSplit/>
          <w:jc w:val="center"/>
        </w:trPr>
        <w:tc>
          <w:tcPr>
            <w:tcW w:w="660" w:type="dxa"/>
          </w:tcPr>
          <w:p w14:paraId="7C7CB64B" w14:textId="77777777" w:rsidR="000F58F7" w:rsidRPr="00CE1EB4" w:rsidRDefault="000F58F7" w:rsidP="000F58F7">
            <w:pPr>
              <w:spacing w:before="60" w:after="60"/>
              <w:rPr>
                <w:sz w:val="18"/>
              </w:rPr>
            </w:pPr>
            <w:r w:rsidRPr="00CE1EB4">
              <w:rPr>
                <w:sz w:val="18"/>
              </w:rPr>
              <w:t>27.</w:t>
            </w:r>
          </w:p>
        </w:tc>
        <w:tc>
          <w:tcPr>
            <w:tcW w:w="1892" w:type="dxa"/>
          </w:tcPr>
          <w:p w14:paraId="576A55E7" w14:textId="77777777" w:rsidR="000F58F7" w:rsidRPr="00CE1EB4" w:rsidRDefault="000F58F7" w:rsidP="000F58F7">
            <w:pPr>
              <w:spacing w:before="60" w:after="60"/>
              <w:rPr>
                <w:sz w:val="18"/>
              </w:rPr>
            </w:pPr>
            <w:r w:rsidRPr="00CE1EB4">
              <w:rPr>
                <w:sz w:val="18"/>
              </w:rPr>
              <w:t>Section 287(1) (Failure to comply with prohibition notice)</w:t>
            </w:r>
          </w:p>
        </w:tc>
        <w:tc>
          <w:tcPr>
            <w:tcW w:w="1489" w:type="dxa"/>
          </w:tcPr>
          <w:p w14:paraId="256E6619"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w:t>
            </w:r>
          </w:p>
        </w:tc>
        <w:tc>
          <w:tcPr>
            <w:tcW w:w="1488" w:type="dxa"/>
          </w:tcPr>
          <w:p w14:paraId="174F8522" w14:textId="77777777" w:rsidR="000F58F7" w:rsidRPr="00CE1EB4" w:rsidRDefault="000F58F7" w:rsidP="000F58F7">
            <w:pPr>
              <w:tabs>
                <w:tab w:val="left" w:pos="0"/>
              </w:tabs>
              <w:spacing w:before="60" w:after="60"/>
              <w:rPr>
                <w:sz w:val="18"/>
              </w:rPr>
            </w:pPr>
            <w:r w:rsidRPr="00CE1EB4">
              <w:rPr>
                <w:sz w:val="18"/>
              </w:rPr>
              <w:t>250</w:t>
            </w:r>
            <w:r w:rsidR="00710640">
              <w:rPr>
                <w:sz w:val="18"/>
              </w:rPr>
              <w:t>0 penalty</w:t>
            </w:r>
            <w:r w:rsidRPr="00CE1EB4">
              <w:rPr>
                <w:sz w:val="18"/>
              </w:rPr>
              <w:t xml:space="preserve"> units</w:t>
            </w:r>
          </w:p>
        </w:tc>
      </w:tr>
      <w:tr w:rsidR="000F58F7" w:rsidRPr="00CE1EB4" w14:paraId="1D478FB6" w14:textId="77777777" w:rsidTr="000F58F7">
        <w:trPr>
          <w:cantSplit/>
          <w:jc w:val="center"/>
        </w:trPr>
        <w:tc>
          <w:tcPr>
            <w:tcW w:w="660" w:type="dxa"/>
          </w:tcPr>
          <w:p w14:paraId="51A24B7B" w14:textId="77777777" w:rsidR="000F58F7" w:rsidRPr="00CE1EB4" w:rsidRDefault="000F58F7" w:rsidP="000F58F7">
            <w:pPr>
              <w:spacing w:before="60" w:after="60"/>
              <w:rPr>
                <w:sz w:val="18"/>
              </w:rPr>
            </w:pPr>
            <w:r w:rsidRPr="00CE1EB4">
              <w:rPr>
                <w:sz w:val="18"/>
              </w:rPr>
              <w:t>28.</w:t>
            </w:r>
          </w:p>
        </w:tc>
        <w:tc>
          <w:tcPr>
            <w:tcW w:w="1892" w:type="dxa"/>
          </w:tcPr>
          <w:p w14:paraId="5A3692C3" w14:textId="77777777" w:rsidR="000F58F7" w:rsidRPr="00CE1EB4" w:rsidRDefault="000F58F7" w:rsidP="000F58F7">
            <w:pPr>
              <w:spacing w:before="60" w:after="60"/>
              <w:rPr>
                <w:sz w:val="18"/>
              </w:rPr>
            </w:pPr>
            <w:r w:rsidRPr="00CE1EB4">
              <w:rPr>
                <w:sz w:val="18"/>
              </w:rPr>
              <w:t>Section 289(1) (Failure to comply with notice to investigate)</w:t>
            </w:r>
          </w:p>
        </w:tc>
        <w:tc>
          <w:tcPr>
            <w:tcW w:w="1489" w:type="dxa"/>
          </w:tcPr>
          <w:p w14:paraId="7AA91DF3" w14:textId="77777777" w:rsidR="000F58F7" w:rsidRPr="00CE1EB4" w:rsidRDefault="000F58F7" w:rsidP="000F58F7">
            <w:pPr>
              <w:tabs>
                <w:tab w:val="left" w:pos="0"/>
              </w:tabs>
              <w:spacing w:before="60" w:after="60"/>
              <w:rPr>
                <w:sz w:val="18"/>
              </w:rPr>
            </w:pPr>
            <w:r w:rsidRPr="00CE1EB4">
              <w:rPr>
                <w:sz w:val="18"/>
              </w:rPr>
              <w:t>12</w:t>
            </w:r>
            <w:r w:rsidR="00710640">
              <w:rPr>
                <w:sz w:val="18"/>
              </w:rPr>
              <w:t>0 penalty</w:t>
            </w:r>
            <w:r w:rsidRPr="00CE1EB4">
              <w:rPr>
                <w:sz w:val="18"/>
              </w:rPr>
              <w:t xml:space="preserve"> units</w:t>
            </w:r>
          </w:p>
        </w:tc>
        <w:tc>
          <w:tcPr>
            <w:tcW w:w="1488" w:type="dxa"/>
          </w:tcPr>
          <w:p w14:paraId="44EEEEAF" w14:textId="77777777" w:rsidR="000F58F7" w:rsidRPr="00CE1EB4" w:rsidRDefault="000F58F7" w:rsidP="000F58F7">
            <w:pPr>
              <w:tabs>
                <w:tab w:val="left" w:pos="0"/>
              </w:tabs>
              <w:spacing w:before="60" w:after="60"/>
              <w:rPr>
                <w:sz w:val="18"/>
              </w:rPr>
            </w:pPr>
            <w:r w:rsidRPr="00CE1EB4">
              <w:rPr>
                <w:sz w:val="18"/>
              </w:rPr>
              <w:t>60</w:t>
            </w:r>
            <w:r w:rsidR="00710640">
              <w:rPr>
                <w:sz w:val="18"/>
              </w:rPr>
              <w:t>0 penalty</w:t>
            </w:r>
            <w:r w:rsidRPr="00CE1EB4">
              <w:rPr>
                <w:sz w:val="18"/>
              </w:rPr>
              <w:t xml:space="preserve"> units </w:t>
            </w:r>
          </w:p>
        </w:tc>
      </w:tr>
      <w:tr w:rsidR="000F58F7" w:rsidRPr="00CE1EB4" w14:paraId="1319F848" w14:textId="77777777" w:rsidTr="000F58F7">
        <w:trPr>
          <w:cantSplit/>
          <w:jc w:val="center"/>
        </w:trPr>
        <w:tc>
          <w:tcPr>
            <w:tcW w:w="660" w:type="dxa"/>
          </w:tcPr>
          <w:p w14:paraId="5D60EE51" w14:textId="77777777" w:rsidR="000F58F7" w:rsidRPr="00CE1EB4" w:rsidRDefault="000F58F7" w:rsidP="000F58F7">
            <w:pPr>
              <w:spacing w:before="60" w:after="60"/>
              <w:rPr>
                <w:sz w:val="18"/>
              </w:rPr>
            </w:pPr>
            <w:r w:rsidRPr="00CE1EB4">
              <w:rPr>
                <w:sz w:val="18"/>
              </w:rPr>
              <w:t>29.</w:t>
            </w:r>
          </w:p>
        </w:tc>
        <w:tc>
          <w:tcPr>
            <w:tcW w:w="1892" w:type="dxa"/>
          </w:tcPr>
          <w:p w14:paraId="6AA371EA" w14:textId="77777777" w:rsidR="000F58F7" w:rsidRPr="00CE1EB4" w:rsidRDefault="000F58F7" w:rsidP="000F58F7">
            <w:pPr>
              <w:spacing w:before="60" w:after="60"/>
              <w:rPr>
                <w:sz w:val="18"/>
              </w:rPr>
            </w:pPr>
            <w:r w:rsidRPr="00CE1EB4">
              <w:rPr>
                <w:sz w:val="18"/>
              </w:rPr>
              <w:t>Section 290(1) (Failure to comply with environmental action notice)</w:t>
            </w:r>
          </w:p>
        </w:tc>
        <w:tc>
          <w:tcPr>
            <w:tcW w:w="1489" w:type="dxa"/>
          </w:tcPr>
          <w:p w14:paraId="1B560BB5"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w:t>
            </w:r>
          </w:p>
        </w:tc>
        <w:tc>
          <w:tcPr>
            <w:tcW w:w="1488" w:type="dxa"/>
          </w:tcPr>
          <w:p w14:paraId="4F0BCF3B" w14:textId="77777777" w:rsidR="000F58F7" w:rsidRPr="00CE1EB4" w:rsidRDefault="000F58F7" w:rsidP="000F58F7">
            <w:pPr>
              <w:tabs>
                <w:tab w:val="left" w:pos="0"/>
              </w:tabs>
              <w:spacing w:before="60" w:after="60"/>
              <w:rPr>
                <w:sz w:val="18"/>
              </w:rPr>
            </w:pPr>
            <w:r w:rsidRPr="00CE1EB4">
              <w:rPr>
                <w:sz w:val="18"/>
              </w:rPr>
              <w:t>250</w:t>
            </w:r>
            <w:r w:rsidR="00710640">
              <w:rPr>
                <w:sz w:val="18"/>
              </w:rPr>
              <w:t>0 penalty</w:t>
            </w:r>
            <w:r w:rsidRPr="00CE1EB4">
              <w:rPr>
                <w:sz w:val="18"/>
              </w:rPr>
              <w:t xml:space="preserve"> units</w:t>
            </w:r>
          </w:p>
        </w:tc>
      </w:tr>
      <w:tr w:rsidR="000F58F7" w:rsidRPr="00CE1EB4" w14:paraId="003379D5" w14:textId="77777777" w:rsidTr="000F58F7">
        <w:trPr>
          <w:cantSplit/>
          <w:jc w:val="center"/>
        </w:trPr>
        <w:tc>
          <w:tcPr>
            <w:tcW w:w="660" w:type="dxa"/>
            <w:tcBorders>
              <w:bottom w:val="nil"/>
            </w:tcBorders>
          </w:tcPr>
          <w:p w14:paraId="6656A092" w14:textId="77777777" w:rsidR="000F58F7" w:rsidRPr="00CE1EB4" w:rsidRDefault="000F58F7" w:rsidP="000F58F7">
            <w:pPr>
              <w:spacing w:before="60" w:after="60"/>
              <w:rPr>
                <w:sz w:val="18"/>
              </w:rPr>
            </w:pPr>
            <w:r w:rsidRPr="00CE1EB4">
              <w:rPr>
                <w:sz w:val="18"/>
              </w:rPr>
              <w:t>30.</w:t>
            </w:r>
          </w:p>
        </w:tc>
        <w:tc>
          <w:tcPr>
            <w:tcW w:w="1892" w:type="dxa"/>
            <w:tcBorders>
              <w:bottom w:val="nil"/>
            </w:tcBorders>
          </w:tcPr>
          <w:p w14:paraId="245AE6A5" w14:textId="77777777" w:rsidR="000F58F7" w:rsidRPr="00CE1EB4" w:rsidRDefault="000F58F7" w:rsidP="000F58F7">
            <w:pPr>
              <w:spacing w:before="60" w:after="60"/>
              <w:rPr>
                <w:sz w:val="18"/>
              </w:rPr>
            </w:pPr>
            <w:r w:rsidRPr="00CE1EB4">
              <w:rPr>
                <w:sz w:val="18"/>
              </w:rPr>
              <w:t xml:space="preserve">Section 292(1) (Failure to comply with site management order) </w:t>
            </w:r>
          </w:p>
        </w:tc>
        <w:tc>
          <w:tcPr>
            <w:tcW w:w="1489" w:type="dxa"/>
            <w:tcBorders>
              <w:bottom w:val="nil"/>
            </w:tcBorders>
          </w:tcPr>
          <w:p w14:paraId="4E4F071B"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w:t>
            </w:r>
          </w:p>
        </w:tc>
        <w:tc>
          <w:tcPr>
            <w:tcW w:w="1488" w:type="dxa"/>
            <w:tcBorders>
              <w:bottom w:val="nil"/>
            </w:tcBorders>
          </w:tcPr>
          <w:p w14:paraId="48D0755E" w14:textId="77777777" w:rsidR="000F58F7" w:rsidRPr="00CE1EB4" w:rsidRDefault="000F58F7" w:rsidP="000F58F7">
            <w:pPr>
              <w:tabs>
                <w:tab w:val="left" w:pos="0"/>
              </w:tabs>
              <w:spacing w:before="60" w:after="60"/>
              <w:rPr>
                <w:sz w:val="18"/>
              </w:rPr>
            </w:pPr>
            <w:r w:rsidRPr="00CE1EB4">
              <w:rPr>
                <w:sz w:val="18"/>
              </w:rPr>
              <w:t>250</w:t>
            </w:r>
            <w:r w:rsidR="00710640">
              <w:rPr>
                <w:sz w:val="18"/>
              </w:rPr>
              <w:t>0 penalty</w:t>
            </w:r>
            <w:r w:rsidRPr="00CE1EB4">
              <w:rPr>
                <w:sz w:val="18"/>
              </w:rPr>
              <w:t xml:space="preserve"> units </w:t>
            </w:r>
          </w:p>
        </w:tc>
      </w:tr>
      <w:tr w:rsidR="000F58F7" w:rsidRPr="00CE1EB4" w14:paraId="70DD9D31" w14:textId="77777777" w:rsidTr="000F58F7">
        <w:trPr>
          <w:cantSplit/>
          <w:jc w:val="center"/>
        </w:trPr>
        <w:tc>
          <w:tcPr>
            <w:tcW w:w="660" w:type="dxa"/>
            <w:tcBorders>
              <w:top w:val="nil"/>
              <w:bottom w:val="nil"/>
            </w:tcBorders>
          </w:tcPr>
          <w:p w14:paraId="51D59C52" w14:textId="77777777" w:rsidR="000F58F7" w:rsidRPr="00CE1EB4" w:rsidRDefault="000F58F7" w:rsidP="000F58F7">
            <w:pPr>
              <w:spacing w:before="60" w:after="60"/>
              <w:rPr>
                <w:sz w:val="18"/>
              </w:rPr>
            </w:pPr>
            <w:r w:rsidRPr="00CE1EB4">
              <w:rPr>
                <w:sz w:val="18"/>
              </w:rPr>
              <w:t>31.</w:t>
            </w:r>
          </w:p>
        </w:tc>
        <w:tc>
          <w:tcPr>
            <w:tcW w:w="1892" w:type="dxa"/>
            <w:tcBorders>
              <w:top w:val="nil"/>
              <w:bottom w:val="nil"/>
            </w:tcBorders>
          </w:tcPr>
          <w:p w14:paraId="0ADADB9F" w14:textId="77777777" w:rsidR="000F58F7" w:rsidRPr="00CE1EB4" w:rsidRDefault="000F58F7" w:rsidP="000F58F7">
            <w:pPr>
              <w:spacing w:before="60" w:after="60"/>
              <w:rPr>
                <w:sz w:val="18"/>
              </w:rPr>
            </w:pPr>
            <w:r w:rsidRPr="00CE1EB4">
              <w:rPr>
                <w:sz w:val="18"/>
              </w:rPr>
              <w:t xml:space="preserve">Section 293(1) (Failure to comply with non-disturbance notice) </w:t>
            </w:r>
          </w:p>
        </w:tc>
        <w:tc>
          <w:tcPr>
            <w:tcW w:w="1489" w:type="dxa"/>
            <w:tcBorders>
              <w:top w:val="nil"/>
              <w:bottom w:val="nil"/>
            </w:tcBorders>
          </w:tcPr>
          <w:p w14:paraId="09281EDC"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w:t>
            </w:r>
          </w:p>
        </w:tc>
        <w:tc>
          <w:tcPr>
            <w:tcW w:w="1488" w:type="dxa"/>
            <w:tcBorders>
              <w:top w:val="nil"/>
              <w:bottom w:val="nil"/>
            </w:tcBorders>
          </w:tcPr>
          <w:p w14:paraId="633484F5" w14:textId="77777777" w:rsidR="000F58F7" w:rsidRPr="00CE1EB4" w:rsidRDefault="000F58F7" w:rsidP="000F58F7">
            <w:pPr>
              <w:tabs>
                <w:tab w:val="left" w:pos="0"/>
              </w:tabs>
              <w:spacing w:before="60" w:after="60"/>
              <w:rPr>
                <w:sz w:val="18"/>
              </w:rPr>
            </w:pPr>
            <w:r w:rsidRPr="00CE1EB4">
              <w:rPr>
                <w:sz w:val="18"/>
              </w:rPr>
              <w:t>250</w:t>
            </w:r>
            <w:r w:rsidR="00710640">
              <w:rPr>
                <w:sz w:val="18"/>
              </w:rPr>
              <w:t>0 penalty</w:t>
            </w:r>
            <w:r w:rsidRPr="00CE1EB4">
              <w:rPr>
                <w:sz w:val="18"/>
              </w:rPr>
              <w:t xml:space="preserve"> units </w:t>
            </w:r>
          </w:p>
        </w:tc>
      </w:tr>
      <w:tr w:rsidR="000F58F7" w:rsidRPr="00CE1EB4" w14:paraId="19A59DFC" w14:textId="77777777" w:rsidTr="000F58F7">
        <w:trPr>
          <w:cantSplit/>
          <w:jc w:val="center"/>
        </w:trPr>
        <w:tc>
          <w:tcPr>
            <w:tcW w:w="660" w:type="dxa"/>
            <w:tcBorders>
              <w:top w:val="nil"/>
            </w:tcBorders>
          </w:tcPr>
          <w:p w14:paraId="00E45A1D" w14:textId="77777777" w:rsidR="000F58F7" w:rsidRPr="00CE1EB4" w:rsidRDefault="000F58F7" w:rsidP="000F58F7">
            <w:pPr>
              <w:spacing w:before="60" w:after="60"/>
              <w:rPr>
                <w:sz w:val="18"/>
              </w:rPr>
            </w:pPr>
            <w:r w:rsidRPr="00CE1EB4">
              <w:rPr>
                <w:sz w:val="18"/>
              </w:rPr>
              <w:t>32.</w:t>
            </w:r>
          </w:p>
        </w:tc>
        <w:tc>
          <w:tcPr>
            <w:tcW w:w="1892" w:type="dxa"/>
            <w:tcBorders>
              <w:top w:val="nil"/>
            </w:tcBorders>
          </w:tcPr>
          <w:p w14:paraId="5361C102" w14:textId="77777777" w:rsidR="000F58F7" w:rsidRPr="00CE1EB4" w:rsidRDefault="000F58F7" w:rsidP="000F58F7">
            <w:pPr>
              <w:spacing w:before="60" w:after="60"/>
              <w:rPr>
                <w:sz w:val="18"/>
              </w:rPr>
            </w:pPr>
            <w:r w:rsidRPr="00CE1EB4">
              <w:rPr>
                <w:sz w:val="18"/>
              </w:rPr>
              <w:t xml:space="preserve">Section 463(2) (Providing false or misleading information or a document or conceal information or a document) </w:t>
            </w:r>
          </w:p>
        </w:tc>
        <w:tc>
          <w:tcPr>
            <w:tcW w:w="1489" w:type="dxa"/>
            <w:tcBorders>
              <w:top w:val="nil"/>
            </w:tcBorders>
          </w:tcPr>
          <w:p w14:paraId="68364596" w14:textId="77777777" w:rsidR="000F58F7" w:rsidRPr="00CE1EB4" w:rsidRDefault="000F58F7" w:rsidP="000F58F7">
            <w:pPr>
              <w:tabs>
                <w:tab w:val="left" w:pos="0"/>
              </w:tabs>
              <w:spacing w:before="60" w:after="60"/>
              <w:rPr>
                <w:sz w:val="18"/>
              </w:rPr>
            </w:pPr>
            <w:r w:rsidRPr="00CE1EB4">
              <w:rPr>
                <w:sz w:val="18"/>
              </w:rPr>
              <w:t>50</w:t>
            </w:r>
            <w:r w:rsidR="00710640">
              <w:rPr>
                <w:sz w:val="18"/>
              </w:rPr>
              <w:t>0 penalty</w:t>
            </w:r>
            <w:r w:rsidRPr="00CE1EB4">
              <w:rPr>
                <w:sz w:val="18"/>
              </w:rPr>
              <w:t xml:space="preserve"> units</w:t>
            </w:r>
          </w:p>
        </w:tc>
        <w:tc>
          <w:tcPr>
            <w:tcW w:w="1488" w:type="dxa"/>
            <w:tcBorders>
              <w:top w:val="nil"/>
            </w:tcBorders>
          </w:tcPr>
          <w:p w14:paraId="05188B53" w14:textId="77777777" w:rsidR="000F58F7" w:rsidRPr="00CE1EB4" w:rsidRDefault="000F58F7" w:rsidP="000F58F7">
            <w:pPr>
              <w:tabs>
                <w:tab w:val="left" w:pos="0"/>
              </w:tabs>
              <w:spacing w:before="60" w:after="60"/>
              <w:rPr>
                <w:sz w:val="18"/>
              </w:rPr>
            </w:pPr>
            <w:r w:rsidRPr="00CE1EB4">
              <w:rPr>
                <w:sz w:val="18"/>
              </w:rPr>
              <w:t>250</w:t>
            </w:r>
            <w:r w:rsidR="00710640">
              <w:rPr>
                <w:sz w:val="18"/>
              </w:rPr>
              <w:t>0 penalty</w:t>
            </w:r>
            <w:r w:rsidRPr="00CE1EB4">
              <w:rPr>
                <w:sz w:val="18"/>
              </w:rPr>
              <w:t xml:space="preserve"> units </w:t>
            </w:r>
          </w:p>
        </w:tc>
      </w:tr>
    </w:tbl>
    <w:p w14:paraId="01AA942F" w14:textId="77777777" w:rsidR="00E5136F" w:rsidRPr="009256D5" w:rsidRDefault="00E5136F" w:rsidP="00866665">
      <w:pPr>
        <w:pStyle w:val="SideNote"/>
        <w:framePr w:wrap="around"/>
        <w:rPr>
          <w:lang w:val="en-US"/>
        </w:rPr>
      </w:pPr>
      <w:r w:rsidRPr="009256D5">
        <w:rPr>
          <w:lang w:val="en-US"/>
        </w:rPr>
        <w:t xml:space="preserve">S. </w:t>
      </w:r>
      <w:r>
        <w:rPr>
          <w:lang w:val="en-US"/>
        </w:rPr>
        <w:t>315</w:t>
      </w:r>
      <w:r w:rsidRPr="009256D5">
        <w:rPr>
          <w:lang w:val="en-US"/>
        </w:rPr>
        <w:t xml:space="preserve"> inserted by No. 39/2018 s. 7 (as </w:t>
      </w:r>
      <w:r w:rsidRPr="009256D5">
        <w:t>amended by Nos 27/2019 ss 12−30, 3/2020 ss 42–44, 47/2020 s. 26).</w:t>
      </w:r>
    </w:p>
    <w:p w14:paraId="08037511" w14:textId="77777777" w:rsidR="00F75D2B" w:rsidRDefault="000F58F7" w:rsidP="0095470D">
      <w:pPr>
        <w:pStyle w:val="DraftHeading1"/>
        <w:tabs>
          <w:tab w:val="right" w:pos="680"/>
        </w:tabs>
        <w:ind w:left="850" w:hanging="850"/>
      </w:pPr>
      <w:r>
        <w:tab/>
      </w:r>
      <w:bookmarkStart w:id="463" w:name="_Toc233043099"/>
      <w:r w:rsidR="00F75D2B" w:rsidRPr="00EF41F5">
        <w:t>315</w:t>
      </w:r>
      <w:r w:rsidR="00F75D2B">
        <w:tab/>
        <w:t>Civil penalty orders</w:t>
      </w:r>
      <w:bookmarkEnd w:id="463"/>
    </w:p>
    <w:p w14:paraId="07AEC42E" w14:textId="77777777" w:rsidR="00F75D2B" w:rsidRDefault="000F58F7" w:rsidP="0095470D">
      <w:pPr>
        <w:pStyle w:val="DraftHeading2"/>
        <w:tabs>
          <w:tab w:val="right" w:pos="1247"/>
        </w:tabs>
        <w:ind w:left="1361" w:hanging="1361"/>
      </w:pPr>
      <w:r>
        <w:tab/>
      </w:r>
      <w:r w:rsidR="00F75D2B" w:rsidRPr="000F58F7">
        <w:t>(1)</w:t>
      </w:r>
      <w:r w:rsidR="00F75D2B">
        <w:tab/>
        <w:t>The Court may make one or more of the following orders in relation to a person who has contravened a civil penalty provision—</w:t>
      </w:r>
    </w:p>
    <w:p w14:paraId="56A8C941" w14:textId="77777777" w:rsidR="00F75D2B" w:rsidRDefault="000F58F7" w:rsidP="0095470D">
      <w:pPr>
        <w:pStyle w:val="DraftHeading3"/>
        <w:tabs>
          <w:tab w:val="right" w:pos="1757"/>
        </w:tabs>
        <w:ind w:left="1871" w:hanging="1871"/>
      </w:pPr>
      <w:r>
        <w:tab/>
      </w:r>
      <w:r w:rsidR="00F75D2B" w:rsidRPr="000F58F7">
        <w:t>(a)</w:t>
      </w:r>
      <w:r w:rsidR="00F75D2B">
        <w:tab/>
        <w:t xml:space="preserve">an order that the person pay a pecuniary penalty of not more than the maximum penalty referred to in column 3 or 4 of the </w:t>
      </w:r>
      <w:r w:rsidR="00F75D2B">
        <w:lastRenderedPageBreak/>
        <w:t>item of the table in section 314 in respect of the civil penalty provision;</w:t>
      </w:r>
    </w:p>
    <w:p w14:paraId="243DA82C" w14:textId="77777777" w:rsidR="00F75D2B" w:rsidRDefault="000F58F7" w:rsidP="0095470D">
      <w:pPr>
        <w:pStyle w:val="DraftHeading3"/>
        <w:tabs>
          <w:tab w:val="right" w:pos="1757"/>
        </w:tabs>
        <w:ind w:left="1871" w:hanging="1871"/>
      </w:pPr>
      <w:r>
        <w:tab/>
      </w:r>
      <w:r w:rsidR="00F75D2B" w:rsidRPr="000F58F7">
        <w:t>(b)</w:t>
      </w:r>
      <w:r w:rsidR="00F75D2B">
        <w:tab/>
        <w:t>any other order that the Court considers appropriate.</w:t>
      </w:r>
    </w:p>
    <w:p w14:paraId="6C695F99" w14:textId="77777777" w:rsidR="00F75D2B" w:rsidRDefault="000F58F7" w:rsidP="0095470D">
      <w:pPr>
        <w:pStyle w:val="DraftHeading2"/>
        <w:tabs>
          <w:tab w:val="right" w:pos="1247"/>
        </w:tabs>
        <w:ind w:left="1361" w:hanging="1361"/>
      </w:pPr>
      <w:r>
        <w:tab/>
      </w:r>
      <w:r w:rsidR="00F75D2B" w:rsidRPr="000F58F7">
        <w:t>(2)</w:t>
      </w:r>
      <w:r w:rsidR="00F75D2B">
        <w:tab/>
        <w:t>For the purposes of determining the amount of a civil penalty order under this Part, the Court may have regard to any relevant matter including, but not limited to the following—</w:t>
      </w:r>
    </w:p>
    <w:p w14:paraId="21855297" w14:textId="77777777" w:rsidR="00F75D2B" w:rsidRDefault="000F58F7" w:rsidP="0095470D">
      <w:pPr>
        <w:pStyle w:val="DraftHeading3"/>
        <w:tabs>
          <w:tab w:val="right" w:pos="1757"/>
        </w:tabs>
        <w:ind w:left="1871" w:hanging="1871"/>
      </w:pPr>
      <w:r>
        <w:tab/>
      </w:r>
      <w:r w:rsidR="00F75D2B" w:rsidRPr="000F58F7">
        <w:t>(a)</w:t>
      </w:r>
      <w:r w:rsidR="00F75D2B">
        <w:tab/>
        <w:t xml:space="preserve">the nature and extent of the conduct constituting the contravention; </w:t>
      </w:r>
    </w:p>
    <w:p w14:paraId="12BE34D0" w14:textId="77777777" w:rsidR="00F75D2B" w:rsidRDefault="000F58F7" w:rsidP="0095470D">
      <w:pPr>
        <w:pStyle w:val="DraftHeading3"/>
        <w:tabs>
          <w:tab w:val="right" w:pos="1757"/>
        </w:tabs>
        <w:ind w:left="1871" w:hanging="1871"/>
      </w:pPr>
      <w:r>
        <w:tab/>
      </w:r>
      <w:r w:rsidR="00F75D2B" w:rsidRPr="000F58F7">
        <w:t>(b)</w:t>
      </w:r>
      <w:r w:rsidR="00F75D2B">
        <w:tab/>
        <w:t xml:space="preserve">the nature and extent of any loss or damage suffered as a result of the conduct including the cost of remedying any harm; </w:t>
      </w:r>
    </w:p>
    <w:p w14:paraId="25FCCDC1" w14:textId="77777777" w:rsidR="00F75D2B" w:rsidRDefault="000F58F7" w:rsidP="0095470D">
      <w:pPr>
        <w:pStyle w:val="DraftHeading3"/>
        <w:tabs>
          <w:tab w:val="right" w:pos="1757"/>
        </w:tabs>
        <w:ind w:left="1871" w:hanging="1871"/>
      </w:pPr>
      <w:r>
        <w:tab/>
      </w:r>
      <w:r w:rsidR="00F75D2B" w:rsidRPr="000F58F7">
        <w:t>(c)</w:t>
      </w:r>
      <w:r w:rsidR="00F75D2B">
        <w:tab/>
        <w:t xml:space="preserve">the circumstances in which the contravention took place; </w:t>
      </w:r>
    </w:p>
    <w:p w14:paraId="6E6E35CF" w14:textId="77777777" w:rsidR="00F75D2B" w:rsidRDefault="000F58F7" w:rsidP="0095470D">
      <w:pPr>
        <w:pStyle w:val="DraftHeading3"/>
        <w:tabs>
          <w:tab w:val="right" w:pos="1757"/>
        </w:tabs>
        <w:ind w:left="1871" w:hanging="1871"/>
      </w:pPr>
      <w:r>
        <w:tab/>
      </w:r>
      <w:r w:rsidR="00F75D2B" w:rsidRPr="000F58F7">
        <w:t>(d)</w:t>
      </w:r>
      <w:r w:rsidR="00F75D2B">
        <w:tab/>
        <w:t xml:space="preserve">whether the person who contravenes a civil penalty provision had previously contravened a civil penalty provision; </w:t>
      </w:r>
    </w:p>
    <w:p w14:paraId="15133818" w14:textId="77777777" w:rsidR="00F75D2B" w:rsidRDefault="000F58F7" w:rsidP="0095470D">
      <w:pPr>
        <w:pStyle w:val="DraftHeading3"/>
        <w:tabs>
          <w:tab w:val="right" w:pos="1757"/>
        </w:tabs>
        <w:ind w:left="1871" w:hanging="1871"/>
      </w:pPr>
      <w:r>
        <w:tab/>
      </w:r>
      <w:r w:rsidR="00F75D2B" w:rsidRPr="000F58F7">
        <w:t>(e)</w:t>
      </w:r>
      <w:r w:rsidR="00F75D2B">
        <w:tab/>
        <w:t xml:space="preserve">any enforceable undertaking that is accepted by the Authority in relation to the conduct. </w:t>
      </w:r>
    </w:p>
    <w:p w14:paraId="1D5BA7CB" w14:textId="77777777" w:rsidR="00F75D2B" w:rsidRDefault="000F58F7" w:rsidP="0095470D">
      <w:pPr>
        <w:pStyle w:val="DraftHeading2"/>
        <w:tabs>
          <w:tab w:val="right" w:pos="1247"/>
        </w:tabs>
        <w:ind w:left="1361" w:hanging="1361"/>
      </w:pPr>
      <w:r>
        <w:tab/>
      </w:r>
      <w:r w:rsidR="00F75D2B" w:rsidRPr="000F58F7">
        <w:t>(3)</w:t>
      </w:r>
      <w:r w:rsidR="00F75D2B">
        <w:tab/>
        <w:t>Nothing in this section is to be construed as limiting any other power of the Court.</w:t>
      </w:r>
    </w:p>
    <w:p w14:paraId="6040DDA0" w14:textId="77777777" w:rsidR="00F75D2B" w:rsidRDefault="000F58F7" w:rsidP="0095470D">
      <w:pPr>
        <w:pStyle w:val="DraftHeading2"/>
        <w:tabs>
          <w:tab w:val="right" w:pos="1247"/>
        </w:tabs>
        <w:ind w:left="1361" w:hanging="1361"/>
      </w:pPr>
      <w:r>
        <w:tab/>
      </w:r>
      <w:r w:rsidR="00F75D2B" w:rsidRPr="000F58F7">
        <w:t>(4)</w:t>
      </w:r>
      <w:r w:rsidR="00F75D2B">
        <w:tab/>
        <w:t>Proceedings under this provision are civil proceedings for all purposes.</w:t>
      </w:r>
    </w:p>
    <w:p w14:paraId="33833CE2" w14:textId="77777777" w:rsidR="00E5136F" w:rsidRPr="009256D5" w:rsidRDefault="00E5136F" w:rsidP="00866665">
      <w:pPr>
        <w:pStyle w:val="SideNote"/>
        <w:framePr w:wrap="around"/>
        <w:rPr>
          <w:lang w:val="en-US"/>
        </w:rPr>
      </w:pPr>
      <w:r w:rsidRPr="009256D5">
        <w:rPr>
          <w:lang w:val="en-US"/>
        </w:rPr>
        <w:t xml:space="preserve">S. </w:t>
      </w:r>
      <w:r>
        <w:rPr>
          <w:lang w:val="en-US"/>
        </w:rPr>
        <w:t>316</w:t>
      </w:r>
      <w:r w:rsidRPr="009256D5">
        <w:rPr>
          <w:lang w:val="en-US"/>
        </w:rPr>
        <w:t xml:space="preserve"> inserted by No. 39/2018 s. 7 (as </w:t>
      </w:r>
      <w:r w:rsidRPr="009256D5">
        <w:t>amended by Nos 27/2019 ss 12−30, 3/2020 ss 42–44, 47/2020 s. 26).</w:t>
      </w:r>
    </w:p>
    <w:p w14:paraId="4CC38A4F" w14:textId="77777777" w:rsidR="00F75D2B" w:rsidRDefault="000F58F7" w:rsidP="0095470D">
      <w:pPr>
        <w:pStyle w:val="DraftHeading1"/>
        <w:tabs>
          <w:tab w:val="right" w:pos="680"/>
        </w:tabs>
        <w:ind w:left="850" w:hanging="850"/>
      </w:pPr>
      <w:r>
        <w:tab/>
      </w:r>
      <w:bookmarkStart w:id="464" w:name="_Toc233043100"/>
      <w:r w:rsidR="00F75D2B" w:rsidRPr="00EF41F5">
        <w:t>316</w:t>
      </w:r>
      <w:r w:rsidR="00F75D2B">
        <w:tab/>
        <w:t>Persons involved in contravening civil penalty provision</w:t>
      </w:r>
      <w:bookmarkEnd w:id="464"/>
    </w:p>
    <w:p w14:paraId="049DDB3C" w14:textId="77777777" w:rsidR="00F75D2B" w:rsidRDefault="000F58F7" w:rsidP="0095470D">
      <w:pPr>
        <w:pStyle w:val="DraftHeading2"/>
        <w:tabs>
          <w:tab w:val="right" w:pos="1247"/>
        </w:tabs>
        <w:ind w:left="1361" w:hanging="1361"/>
      </w:pPr>
      <w:r>
        <w:tab/>
      </w:r>
      <w:r w:rsidR="00F75D2B" w:rsidRPr="000F58F7">
        <w:t>(1)</w:t>
      </w:r>
      <w:r w:rsidR="00F75D2B">
        <w:tab/>
        <w:t>A person must not—</w:t>
      </w:r>
    </w:p>
    <w:p w14:paraId="36F03ACE" w14:textId="77777777" w:rsidR="00F75D2B" w:rsidRDefault="000F58F7" w:rsidP="0095470D">
      <w:pPr>
        <w:pStyle w:val="DraftHeading3"/>
        <w:tabs>
          <w:tab w:val="right" w:pos="1757"/>
        </w:tabs>
        <w:ind w:left="1871" w:hanging="1871"/>
      </w:pPr>
      <w:r>
        <w:tab/>
      </w:r>
      <w:r w:rsidR="00F75D2B" w:rsidRPr="000F58F7">
        <w:t>(a)</w:t>
      </w:r>
      <w:r w:rsidR="00F75D2B">
        <w:tab/>
        <w:t>attempt to contravene a civil penalty provision; or</w:t>
      </w:r>
    </w:p>
    <w:p w14:paraId="390CB88B" w14:textId="77777777" w:rsidR="00F75D2B" w:rsidRDefault="000F58F7" w:rsidP="0095470D">
      <w:pPr>
        <w:pStyle w:val="DraftHeading3"/>
        <w:tabs>
          <w:tab w:val="right" w:pos="1757"/>
        </w:tabs>
        <w:ind w:left="1871" w:hanging="1871"/>
      </w:pPr>
      <w:r>
        <w:tab/>
      </w:r>
      <w:r w:rsidR="00F75D2B" w:rsidRPr="000F58F7">
        <w:t>(b)</w:t>
      </w:r>
      <w:r w:rsidR="00F75D2B">
        <w:tab/>
        <w:t xml:space="preserve">aid, abet, counsel or procure a contravention of a civil penalty provision; or </w:t>
      </w:r>
    </w:p>
    <w:p w14:paraId="38107FD1" w14:textId="77777777" w:rsidR="00F75D2B" w:rsidRDefault="000F58F7" w:rsidP="0095470D">
      <w:pPr>
        <w:pStyle w:val="DraftHeading3"/>
        <w:tabs>
          <w:tab w:val="right" w:pos="1757"/>
        </w:tabs>
        <w:ind w:left="1871" w:hanging="1871"/>
      </w:pPr>
      <w:r>
        <w:tab/>
      </w:r>
      <w:r w:rsidR="00F75D2B" w:rsidRPr="000F58F7">
        <w:t>(c)</w:t>
      </w:r>
      <w:r w:rsidR="00F75D2B">
        <w:tab/>
        <w:t xml:space="preserve">induce (by threats, promises or otherwise) a contravention of a civil penalty provision; or </w:t>
      </w:r>
    </w:p>
    <w:p w14:paraId="6C044E2A" w14:textId="77777777" w:rsidR="00F75D2B" w:rsidRDefault="000F58F7" w:rsidP="0095470D">
      <w:pPr>
        <w:pStyle w:val="DraftHeading3"/>
        <w:tabs>
          <w:tab w:val="right" w:pos="1757"/>
        </w:tabs>
        <w:ind w:left="1871" w:hanging="1871"/>
      </w:pPr>
      <w:r>
        <w:lastRenderedPageBreak/>
        <w:tab/>
      </w:r>
      <w:r w:rsidR="00F75D2B" w:rsidRPr="000F58F7">
        <w:t>(d)</w:t>
      </w:r>
      <w:r w:rsidR="00F75D2B">
        <w:tab/>
        <w:t xml:space="preserve">be in any way directly or indirectly knowingly concerned in, or party to, a contravention of a civil penalty provision; or </w:t>
      </w:r>
    </w:p>
    <w:p w14:paraId="7C3787E8" w14:textId="77777777" w:rsidR="00F75D2B" w:rsidRDefault="000F58F7" w:rsidP="0095470D">
      <w:pPr>
        <w:pStyle w:val="DraftHeading3"/>
        <w:tabs>
          <w:tab w:val="right" w:pos="1757"/>
        </w:tabs>
        <w:ind w:left="1871" w:hanging="1871"/>
      </w:pPr>
      <w:r>
        <w:tab/>
      </w:r>
      <w:r w:rsidR="00F75D2B" w:rsidRPr="000F58F7">
        <w:t>(e)</w:t>
      </w:r>
      <w:r w:rsidR="00F75D2B">
        <w:tab/>
        <w:t>conspire to contravene a civil penalty provision.</w:t>
      </w:r>
    </w:p>
    <w:p w14:paraId="7965C9C9" w14:textId="77777777" w:rsidR="00F75D2B" w:rsidRDefault="000F58F7" w:rsidP="0095470D">
      <w:pPr>
        <w:pStyle w:val="DraftHeading2"/>
        <w:tabs>
          <w:tab w:val="right" w:pos="1247"/>
        </w:tabs>
        <w:ind w:left="1361" w:hanging="1361"/>
      </w:pPr>
      <w:r>
        <w:tab/>
      </w:r>
      <w:r w:rsidR="00F75D2B" w:rsidRPr="000F58F7">
        <w:t>(2)</w:t>
      </w:r>
      <w:r w:rsidR="00F75D2B">
        <w:tab/>
        <w:t>This Act applies to a person who contravenes subsection (1) in relation to a civil penalty provision as if the person had contravened the provision.</w:t>
      </w:r>
    </w:p>
    <w:p w14:paraId="50FB239F" w14:textId="77777777" w:rsidR="00E96DBE" w:rsidRPr="009256D5" w:rsidRDefault="00E96DBE" w:rsidP="00866665">
      <w:pPr>
        <w:pStyle w:val="SideNote"/>
        <w:framePr w:wrap="around"/>
        <w:rPr>
          <w:lang w:val="en-US"/>
        </w:rPr>
      </w:pPr>
      <w:r w:rsidRPr="009256D5">
        <w:rPr>
          <w:lang w:val="en-US"/>
        </w:rPr>
        <w:t xml:space="preserve">S. </w:t>
      </w:r>
      <w:r>
        <w:rPr>
          <w:lang w:val="en-US"/>
        </w:rPr>
        <w:t>317</w:t>
      </w:r>
      <w:r w:rsidRPr="009256D5">
        <w:rPr>
          <w:lang w:val="en-US"/>
        </w:rPr>
        <w:t xml:space="preserve"> inserted by No. 39/2018 s. 7 (as </w:t>
      </w:r>
      <w:r w:rsidRPr="009256D5">
        <w:t>amended by Nos 27/2019 ss 12−30, 3/2020 ss 42–44, 47/2020 s. 26).</w:t>
      </w:r>
    </w:p>
    <w:p w14:paraId="4D92717D" w14:textId="77777777" w:rsidR="00F75D2B" w:rsidRDefault="000F58F7" w:rsidP="0095470D">
      <w:pPr>
        <w:pStyle w:val="DraftHeading1"/>
        <w:tabs>
          <w:tab w:val="right" w:pos="680"/>
        </w:tabs>
        <w:ind w:left="850" w:hanging="850"/>
      </w:pPr>
      <w:r>
        <w:tab/>
      </w:r>
      <w:bookmarkStart w:id="465" w:name="_Toc233043101"/>
      <w:r w:rsidR="00F75D2B" w:rsidRPr="00EF41F5">
        <w:t>317</w:t>
      </w:r>
      <w:r w:rsidR="00F75D2B">
        <w:tab/>
        <w:t>Further orders for contravening civil penalty provision</w:t>
      </w:r>
      <w:bookmarkEnd w:id="465"/>
    </w:p>
    <w:p w14:paraId="0618A361" w14:textId="77777777" w:rsidR="00F75D2B" w:rsidRDefault="00F75D2B" w:rsidP="0095470D">
      <w:pPr>
        <w:pStyle w:val="BodySectionSub"/>
      </w:pPr>
      <w:r>
        <w:t xml:space="preserve">The Court may make an order under Division 2 of Part 11.6 against a person for conduct that is the same, or substantially the same, as conduct that may constitute the contravention of a civil penalty provision regardless of whether the Court has previously made a civil penalty order against the person in relation to the contravention. </w:t>
      </w:r>
    </w:p>
    <w:p w14:paraId="7A4060FB" w14:textId="77777777" w:rsidR="00E96DBE" w:rsidRPr="009256D5" w:rsidRDefault="00E96DBE" w:rsidP="00866665">
      <w:pPr>
        <w:pStyle w:val="SideNote"/>
        <w:framePr w:wrap="around"/>
        <w:rPr>
          <w:lang w:val="en-US"/>
        </w:rPr>
      </w:pPr>
      <w:r w:rsidRPr="009256D5">
        <w:rPr>
          <w:lang w:val="en-US"/>
        </w:rPr>
        <w:t xml:space="preserve">S. </w:t>
      </w:r>
      <w:r>
        <w:rPr>
          <w:lang w:val="en-US"/>
        </w:rPr>
        <w:t>318</w:t>
      </w:r>
      <w:r w:rsidRPr="009256D5">
        <w:rPr>
          <w:lang w:val="en-US"/>
        </w:rPr>
        <w:t xml:space="preserve"> inserted by No. 39/2018 s. 7 (as </w:t>
      </w:r>
      <w:r w:rsidRPr="009256D5">
        <w:t>amended by Nos 27/2019 ss 12−30, 3/2020 ss 42–44, 47/2020 s. 26).</w:t>
      </w:r>
    </w:p>
    <w:p w14:paraId="12D5657D" w14:textId="77777777" w:rsidR="00F75D2B" w:rsidRDefault="000F58F7" w:rsidP="0095470D">
      <w:pPr>
        <w:pStyle w:val="DraftHeading1"/>
        <w:tabs>
          <w:tab w:val="right" w:pos="680"/>
        </w:tabs>
        <w:ind w:left="850" w:hanging="850"/>
      </w:pPr>
      <w:r>
        <w:tab/>
      </w:r>
      <w:bookmarkStart w:id="466" w:name="_Toc233043102"/>
      <w:r w:rsidR="00F75D2B" w:rsidRPr="00EF41F5">
        <w:t>318</w:t>
      </w:r>
      <w:r w:rsidR="00F75D2B">
        <w:tab/>
        <w:t>Civil proceedings after criminal proceedings</w:t>
      </w:r>
      <w:bookmarkEnd w:id="466"/>
    </w:p>
    <w:p w14:paraId="1FA319E5" w14:textId="77777777" w:rsidR="00F75D2B" w:rsidRDefault="00F75D2B" w:rsidP="0095470D">
      <w:pPr>
        <w:pStyle w:val="BodySectionSub"/>
      </w:pPr>
      <w:r>
        <w:t xml:space="preserve">The Court must not make a civil penalty order against a person if the person who contravened a civil penalty provision has been convicted of an offence constituted by conduct that is the same, or substantially the same, as the conduct alleged to constitute the contravention. </w:t>
      </w:r>
    </w:p>
    <w:p w14:paraId="4F25237B" w14:textId="77777777" w:rsidR="00E96DBE" w:rsidRPr="009256D5" w:rsidRDefault="00E96DBE" w:rsidP="00866665">
      <w:pPr>
        <w:pStyle w:val="SideNote"/>
        <w:framePr w:wrap="around"/>
        <w:rPr>
          <w:lang w:val="en-US"/>
        </w:rPr>
      </w:pPr>
      <w:r w:rsidRPr="009256D5">
        <w:rPr>
          <w:lang w:val="en-US"/>
        </w:rPr>
        <w:t xml:space="preserve">S. </w:t>
      </w:r>
      <w:r>
        <w:rPr>
          <w:lang w:val="en-US"/>
        </w:rPr>
        <w:t>319</w:t>
      </w:r>
      <w:r w:rsidRPr="009256D5">
        <w:rPr>
          <w:lang w:val="en-US"/>
        </w:rPr>
        <w:t xml:space="preserve"> inserted by No. 39/2018 s. 7 (as </w:t>
      </w:r>
      <w:r w:rsidRPr="009256D5">
        <w:t>amended by Nos 27/2019 ss 12−30, 3/2020 ss 42–44, 47/2020 s. 26).</w:t>
      </w:r>
    </w:p>
    <w:p w14:paraId="5ECF15DA" w14:textId="77777777" w:rsidR="00F75D2B" w:rsidRDefault="000F58F7" w:rsidP="0095470D">
      <w:pPr>
        <w:pStyle w:val="DraftHeading1"/>
        <w:tabs>
          <w:tab w:val="right" w:pos="680"/>
        </w:tabs>
        <w:ind w:left="850" w:hanging="850"/>
      </w:pPr>
      <w:r>
        <w:tab/>
      </w:r>
      <w:bookmarkStart w:id="467" w:name="_Toc233043103"/>
      <w:r w:rsidR="00F75D2B" w:rsidRPr="00EF41F5">
        <w:t>319</w:t>
      </w:r>
      <w:r w:rsidR="00F75D2B">
        <w:tab/>
        <w:t>Criminal proceeding during proceeding for a civil penalty order</w:t>
      </w:r>
      <w:bookmarkEnd w:id="467"/>
    </w:p>
    <w:p w14:paraId="498622D0" w14:textId="77777777" w:rsidR="00F75D2B" w:rsidRDefault="000F58F7" w:rsidP="0095470D">
      <w:pPr>
        <w:pStyle w:val="DraftHeading2"/>
        <w:tabs>
          <w:tab w:val="right" w:pos="1247"/>
        </w:tabs>
        <w:ind w:left="1361" w:hanging="1361"/>
      </w:pPr>
      <w:r>
        <w:tab/>
      </w:r>
      <w:r w:rsidR="00F75D2B" w:rsidRPr="000F58F7">
        <w:t>(1)</w:t>
      </w:r>
      <w:r w:rsidR="00F75D2B">
        <w:tab/>
        <w:t xml:space="preserve">Proceedings for a civil penalty order against a person for the contravention of a civil penalty provision are stayed if— </w:t>
      </w:r>
    </w:p>
    <w:p w14:paraId="39F25E81" w14:textId="77777777" w:rsidR="00F75D2B" w:rsidRDefault="000F58F7" w:rsidP="0095470D">
      <w:pPr>
        <w:pStyle w:val="DraftHeading3"/>
        <w:tabs>
          <w:tab w:val="right" w:pos="1757"/>
        </w:tabs>
        <w:ind w:left="1871" w:hanging="1871"/>
      </w:pPr>
      <w:r>
        <w:tab/>
      </w:r>
      <w:r w:rsidR="00F75D2B" w:rsidRPr="000F58F7">
        <w:t>(a)</w:t>
      </w:r>
      <w:r w:rsidR="00F75D2B">
        <w:tab/>
        <w:t xml:space="preserve">criminal proceedings are instituted or have already been instituted against the person for an offence; and </w:t>
      </w:r>
    </w:p>
    <w:p w14:paraId="222045A5" w14:textId="77777777" w:rsidR="00F75D2B" w:rsidRDefault="000F58F7" w:rsidP="0095470D">
      <w:pPr>
        <w:pStyle w:val="DraftHeading3"/>
        <w:tabs>
          <w:tab w:val="right" w:pos="1757"/>
        </w:tabs>
        <w:ind w:left="1871" w:hanging="1871"/>
      </w:pPr>
      <w:r>
        <w:lastRenderedPageBreak/>
        <w:tab/>
      </w:r>
      <w:r w:rsidR="00F75D2B" w:rsidRPr="000F58F7">
        <w:t>(b)</w:t>
      </w:r>
      <w:r w:rsidR="00F75D2B">
        <w:tab/>
        <w:t xml:space="preserve">the offence is constituted by conduct that is substantially the same as the conduct alleged to constitute the contravention. </w:t>
      </w:r>
    </w:p>
    <w:p w14:paraId="4B1C890E" w14:textId="77777777" w:rsidR="00F75D2B" w:rsidRDefault="000F58F7" w:rsidP="0095470D">
      <w:pPr>
        <w:pStyle w:val="DraftHeading2"/>
        <w:tabs>
          <w:tab w:val="right" w:pos="1247"/>
        </w:tabs>
        <w:ind w:left="1361" w:hanging="1361"/>
      </w:pPr>
      <w:r>
        <w:tab/>
      </w:r>
      <w:r w:rsidR="00F75D2B" w:rsidRPr="000F58F7">
        <w:t>(2)</w:t>
      </w:r>
      <w:r w:rsidR="00F75D2B">
        <w:tab/>
        <w:t>If a person referred to in subsection (1)—</w:t>
      </w:r>
    </w:p>
    <w:p w14:paraId="20C2CE2E" w14:textId="77777777" w:rsidR="00F75D2B" w:rsidRDefault="000F58F7" w:rsidP="0095470D">
      <w:pPr>
        <w:pStyle w:val="DraftHeading3"/>
        <w:tabs>
          <w:tab w:val="right" w:pos="1757"/>
        </w:tabs>
        <w:ind w:left="1871" w:hanging="1871"/>
      </w:pPr>
      <w:r>
        <w:tab/>
      </w:r>
      <w:r w:rsidR="00F75D2B" w:rsidRPr="000F58F7">
        <w:t>(a)</w:t>
      </w:r>
      <w:r w:rsidR="00F75D2B">
        <w:tab/>
        <w:t xml:space="preserve">is not convicted of the offence—the proceedings for the civil penalty order may be resumed; or </w:t>
      </w:r>
    </w:p>
    <w:p w14:paraId="6C6C8A5B" w14:textId="77777777" w:rsidR="00F75D2B" w:rsidRDefault="000F58F7" w:rsidP="0095470D">
      <w:pPr>
        <w:pStyle w:val="DraftHeading3"/>
        <w:tabs>
          <w:tab w:val="right" w:pos="1757"/>
        </w:tabs>
        <w:ind w:left="1871" w:hanging="1871"/>
      </w:pPr>
      <w:r>
        <w:tab/>
      </w:r>
      <w:r w:rsidR="00F75D2B" w:rsidRPr="000F58F7">
        <w:t>(b)</w:t>
      </w:r>
      <w:r w:rsidR="00F75D2B">
        <w:tab/>
        <w:t xml:space="preserve">is convicted of the offence—the proceedings for the civil penalty order are dismissed. </w:t>
      </w:r>
    </w:p>
    <w:p w14:paraId="1B04C87C" w14:textId="77777777" w:rsidR="00E96DBE" w:rsidRPr="009256D5" w:rsidRDefault="00E96DBE" w:rsidP="00866665">
      <w:pPr>
        <w:pStyle w:val="SideNote"/>
        <w:framePr w:wrap="around"/>
        <w:rPr>
          <w:lang w:val="en-US"/>
        </w:rPr>
      </w:pPr>
      <w:r w:rsidRPr="009256D5">
        <w:rPr>
          <w:lang w:val="en-US"/>
        </w:rPr>
        <w:t xml:space="preserve">S. </w:t>
      </w:r>
      <w:r>
        <w:rPr>
          <w:lang w:val="en-US"/>
        </w:rPr>
        <w:t>320</w:t>
      </w:r>
      <w:r w:rsidRPr="009256D5">
        <w:rPr>
          <w:lang w:val="en-US"/>
        </w:rPr>
        <w:t xml:space="preserve"> inserted by No. 39/2018 s. 7 (as </w:t>
      </w:r>
      <w:r w:rsidRPr="009256D5">
        <w:t>amended by Nos 27/2019 ss 12−30, 3/2020 ss 42–44, 47/2020 s. 26).</w:t>
      </w:r>
    </w:p>
    <w:p w14:paraId="218C079A" w14:textId="77777777" w:rsidR="00F75D2B" w:rsidRDefault="000F58F7" w:rsidP="0095470D">
      <w:pPr>
        <w:pStyle w:val="DraftHeading1"/>
        <w:tabs>
          <w:tab w:val="right" w:pos="680"/>
        </w:tabs>
        <w:ind w:left="850" w:hanging="850"/>
      </w:pPr>
      <w:r>
        <w:tab/>
      </w:r>
      <w:bookmarkStart w:id="468" w:name="_Toc233043104"/>
      <w:r w:rsidR="00F75D2B" w:rsidRPr="00EF41F5">
        <w:t>320</w:t>
      </w:r>
      <w:r w:rsidR="00F75D2B">
        <w:tab/>
        <w:t>Criminal proceeding commenced after proceeding for civil penalty order</w:t>
      </w:r>
      <w:bookmarkEnd w:id="468"/>
    </w:p>
    <w:p w14:paraId="140C6E86" w14:textId="77777777" w:rsidR="00F75D2B" w:rsidRDefault="00F75D2B" w:rsidP="0095470D">
      <w:pPr>
        <w:pStyle w:val="BodySectionSub"/>
      </w:pPr>
      <w:r>
        <w:t xml:space="preserve">Criminal proceedings may be instituted against a person for conduct that is substantially the same as conduct constituting the contravention of a civil penalty provision regardless of whether a civil penalty order has been made against the person. </w:t>
      </w:r>
    </w:p>
    <w:p w14:paraId="3BF8BA69" w14:textId="77777777" w:rsidR="00DB0514" w:rsidRPr="009256D5" w:rsidRDefault="00DB0514" w:rsidP="00866665">
      <w:pPr>
        <w:pStyle w:val="SideNote"/>
        <w:framePr w:wrap="around"/>
        <w:rPr>
          <w:lang w:val="en-US"/>
        </w:rPr>
      </w:pPr>
      <w:r w:rsidRPr="009256D5">
        <w:rPr>
          <w:lang w:val="en-US"/>
        </w:rPr>
        <w:t xml:space="preserve">S. </w:t>
      </w:r>
      <w:r>
        <w:rPr>
          <w:lang w:val="en-US"/>
        </w:rPr>
        <w:t>321</w:t>
      </w:r>
      <w:r w:rsidRPr="009256D5">
        <w:rPr>
          <w:lang w:val="en-US"/>
        </w:rPr>
        <w:t xml:space="preserve"> inserted by No. 39/2018 s. 7 (as </w:t>
      </w:r>
      <w:r w:rsidRPr="009256D5">
        <w:t>amended by Nos 27/2019 ss 12−30, 3/2020 ss 42–44, 47/2020 s. 26).</w:t>
      </w:r>
    </w:p>
    <w:p w14:paraId="50141CAB" w14:textId="77777777" w:rsidR="00F75D2B" w:rsidRDefault="000F58F7" w:rsidP="0095470D">
      <w:pPr>
        <w:pStyle w:val="DraftHeading1"/>
        <w:tabs>
          <w:tab w:val="right" w:pos="680"/>
        </w:tabs>
        <w:ind w:left="850" w:hanging="850"/>
      </w:pPr>
      <w:r>
        <w:tab/>
      </w:r>
      <w:bookmarkStart w:id="469" w:name="_Toc233043105"/>
      <w:r w:rsidR="00F75D2B" w:rsidRPr="00EF41F5">
        <w:t>321</w:t>
      </w:r>
      <w:r w:rsidR="00F75D2B">
        <w:tab/>
        <w:t>Evidence given or produced during proceeding for civil penalty order</w:t>
      </w:r>
      <w:bookmarkEnd w:id="469"/>
      <w:r w:rsidR="00F75D2B">
        <w:t xml:space="preserve"> </w:t>
      </w:r>
    </w:p>
    <w:p w14:paraId="2E9CB3C0" w14:textId="77777777" w:rsidR="00F75D2B" w:rsidRDefault="000F58F7" w:rsidP="0095470D">
      <w:pPr>
        <w:pStyle w:val="DraftHeading2"/>
        <w:tabs>
          <w:tab w:val="right" w:pos="1247"/>
        </w:tabs>
        <w:ind w:left="1361" w:hanging="1361"/>
      </w:pPr>
      <w:r>
        <w:tab/>
      </w:r>
      <w:r w:rsidR="00F75D2B" w:rsidRPr="000F58F7">
        <w:t>(1)</w:t>
      </w:r>
      <w:r w:rsidR="00F75D2B">
        <w:tab/>
        <w:t xml:space="preserve">Evidence of information given or evidence of documents produced by an individual is not admissible in criminal proceedings against the person if— </w:t>
      </w:r>
    </w:p>
    <w:p w14:paraId="4CA8883E" w14:textId="77777777" w:rsidR="00F75D2B" w:rsidRDefault="000F58F7" w:rsidP="0095470D">
      <w:pPr>
        <w:pStyle w:val="DraftHeading3"/>
        <w:tabs>
          <w:tab w:val="right" w:pos="1757"/>
        </w:tabs>
        <w:ind w:left="1871" w:hanging="1871"/>
      </w:pPr>
      <w:r>
        <w:tab/>
      </w:r>
      <w:r w:rsidR="00F75D2B" w:rsidRPr="000F58F7">
        <w:t>(a)</w:t>
      </w:r>
      <w:r w:rsidR="00F75D2B">
        <w:tab/>
        <w:t>the person previously gave the evidence or produced the documents in proceedings for a civil penalty order against the person for a contravention of a civil penalty provision (whether or not the order was made); and</w:t>
      </w:r>
    </w:p>
    <w:p w14:paraId="787F94E7" w14:textId="77777777" w:rsidR="00F75D2B" w:rsidRDefault="000F58F7" w:rsidP="0095470D">
      <w:pPr>
        <w:pStyle w:val="DraftHeading3"/>
        <w:tabs>
          <w:tab w:val="right" w:pos="1757"/>
        </w:tabs>
        <w:ind w:left="1871" w:hanging="1871"/>
      </w:pPr>
      <w:r>
        <w:tab/>
      </w:r>
      <w:r w:rsidR="00F75D2B" w:rsidRPr="000F58F7">
        <w:t>(b)</w:t>
      </w:r>
      <w:r w:rsidR="00F75D2B">
        <w:tab/>
        <w:t xml:space="preserve">the conduct alleged to constitute the offence is substantially the same as the conduct that was claimed to constitute the contravention. </w:t>
      </w:r>
    </w:p>
    <w:p w14:paraId="51804EB7" w14:textId="77777777" w:rsidR="00F75D2B" w:rsidRDefault="000F58F7" w:rsidP="0095470D">
      <w:pPr>
        <w:pStyle w:val="DraftHeading2"/>
        <w:tabs>
          <w:tab w:val="right" w:pos="1247"/>
        </w:tabs>
        <w:ind w:left="1361" w:hanging="1361"/>
      </w:pPr>
      <w:r>
        <w:tab/>
      </w:r>
      <w:r w:rsidR="00F75D2B" w:rsidRPr="000F58F7">
        <w:t>(2)</w:t>
      </w:r>
      <w:r w:rsidR="00F75D2B">
        <w:tab/>
        <w:t>Subsection (1) does not apply to criminal proceedings in respect of the falsity of the evidence given by the person in the proceedings for the civil penalty order.</w:t>
      </w:r>
    </w:p>
    <w:p w14:paraId="4258926E" w14:textId="77777777" w:rsidR="00DB0514" w:rsidRPr="009256D5" w:rsidRDefault="00DB0514" w:rsidP="00866665">
      <w:pPr>
        <w:pStyle w:val="SideNote"/>
        <w:framePr w:wrap="around"/>
        <w:rPr>
          <w:lang w:val="en-US"/>
        </w:rPr>
      </w:pPr>
      <w:r w:rsidRPr="009256D5">
        <w:rPr>
          <w:lang w:val="en-US"/>
        </w:rPr>
        <w:lastRenderedPageBreak/>
        <w:t xml:space="preserve">S. </w:t>
      </w:r>
      <w:r>
        <w:rPr>
          <w:lang w:val="en-US"/>
        </w:rPr>
        <w:t>322</w:t>
      </w:r>
      <w:r w:rsidRPr="009256D5">
        <w:rPr>
          <w:lang w:val="en-US"/>
        </w:rPr>
        <w:t xml:space="preserve"> inserted by No. 39/2018 s. 7 (as </w:t>
      </w:r>
      <w:r w:rsidRPr="009256D5">
        <w:t>amended by Nos 27/2019 ss 12−30, 3/2020 ss 42–44, 47/2020 s. 26).</w:t>
      </w:r>
    </w:p>
    <w:p w14:paraId="5AF65888" w14:textId="77777777" w:rsidR="00F75D2B" w:rsidRDefault="000F58F7" w:rsidP="0095470D">
      <w:pPr>
        <w:pStyle w:val="DraftHeading1"/>
        <w:tabs>
          <w:tab w:val="right" w:pos="680"/>
        </w:tabs>
        <w:ind w:left="850" w:hanging="850"/>
      </w:pPr>
      <w:r>
        <w:tab/>
      </w:r>
      <w:bookmarkStart w:id="470" w:name="_Toc233043106"/>
      <w:r w:rsidR="00F75D2B" w:rsidRPr="00EF41F5">
        <w:t>322</w:t>
      </w:r>
      <w:r w:rsidR="00F75D2B">
        <w:tab/>
        <w:t>Conduct contravening more than one civil penalty provision</w:t>
      </w:r>
      <w:bookmarkEnd w:id="470"/>
    </w:p>
    <w:p w14:paraId="37AF39B1" w14:textId="77777777" w:rsidR="00F75D2B" w:rsidRDefault="000F58F7" w:rsidP="0095470D">
      <w:pPr>
        <w:pStyle w:val="DraftHeading2"/>
        <w:tabs>
          <w:tab w:val="right" w:pos="1247"/>
        </w:tabs>
        <w:ind w:left="1361" w:hanging="1361"/>
      </w:pPr>
      <w:r>
        <w:tab/>
      </w:r>
      <w:r w:rsidR="00F75D2B" w:rsidRPr="000F58F7">
        <w:t>(1)</w:t>
      </w:r>
      <w:r w:rsidR="00F75D2B">
        <w:tab/>
        <w:t xml:space="preserve">If a person contravenes 2 or more civil penalty provisions, a proceeding for a civil penalty order may be commenced against the person in relation to the contravention of any one or more of those civil penalty provisions. </w:t>
      </w:r>
    </w:p>
    <w:p w14:paraId="5844FE6F" w14:textId="77777777" w:rsidR="00F75D2B" w:rsidRDefault="000F58F7" w:rsidP="0095470D">
      <w:pPr>
        <w:pStyle w:val="DraftHeading2"/>
        <w:tabs>
          <w:tab w:val="right" w:pos="1247"/>
        </w:tabs>
        <w:ind w:left="1361" w:hanging="1361"/>
      </w:pPr>
      <w:r>
        <w:tab/>
      </w:r>
      <w:r w:rsidR="00F75D2B" w:rsidRPr="000F58F7">
        <w:t>(2)</w:t>
      </w:r>
      <w:r w:rsidR="00F75D2B">
        <w:tab/>
        <w:t xml:space="preserve">Despite subsection (1), a person is not liable to pay more than one civil penalty in relation to the same conduct. </w:t>
      </w:r>
    </w:p>
    <w:p w14:paraId="69E1DEEF" w14:textId="77777777" w:rsidR="00DB0514" w:rsidRPr="009256D5" w:rsidRDefault="00DB0514" w:rsidP="00866665">
      <w:pPr>
        <w:pStyle w:val="SideNote"/>
        <w:framePr w:wrap="around"/>
        <w:rPr>
          <w:lang w:val="en-US"/>
        </w:rPr>
      </w:pPr>
      <w:r w:rsidRPr="009256D5">
        <w:rPr>
          <w:lang w:val="en-US"/>
        </w:rPr>
        <w:t xml:space="preserve">S. </w:t>
      </w:r>
      <w:r>
        <w:rPr>
          <w:lang w:val="en-US"/>
        </w:rPr>
        <w:t>323</w:t>
      </w:r>
      <w:r w:rsidRPr="009256D5">
        <w:rPr>
          <w:lang w:val="en-US"/>
        </w:rPr>
        <w:t xml:space="preserve"> inserted by No. 39/2018 s. 7 (as </w:t>
      </w:r>
      <w:r w:rsidRPr="009256D5">
        <w:t>amended by Nos 27/2019 ss 12−30, 3/2020 ss 42–44, 47/2020 s. 26).</w:t>
      </w:r>
    </w:p>
    <w:p w14:paraId="19326545" w14:textId="77777777" w:rsidR="00F75D2B" w:rsidRDefault="000F58F7" w:rsidP="0095470D">
      <w:pPr>
        <w:pStyle w:val="DraftHeading1"/>
        <w:tabs>
          <w:tab w:val="right" w:pos="680"/>
        </w:tabs>
        <w:ind w:left="850" w:hanging="850"/>
      </w:pPr>
      <w:r>
        <w:tab/>
      </w:r>
      <w:bookmarkStart w:id="471" w:name="_Toc233043107"/>
      <w:r w:rsidR="00F75D2B" w:rsidRPr="00EF41F5">
        <w:t>323</w:t>
      </w:r>
      <w:r w:rsidR="00F75D2B">
        <w:tab/>
        <w:t>Multiple contraventions of civil penalty provisions</w:t>
      </w:r>
      <w:bookmarkEnd w:id="471"/>
    </w:p>
    <w:p w14:paraId="3D63D7DE" w14:textId="77777777" w:rsidR="00F75D2B" w:rsidRDefault="000F58F7" w:rsidP="0095470D">
      <w:pPr>
        <w:pStyle w:val="DraftHeading2"/>
        <w:tabs>
          <w:tab w:val="right" w:pos="1247"/>
        </w:tabs>
        <w:ind w:left="1361" w:hanging="1361"/>
      </w:pPr>
      <w:r>
        <w:tab/>
      </w:r>
      <w:r w:rsidR="00F75D2B" w:rsidRPr="000F58F7">
        <w:t>(1)</w:t>
      </w:r>
      <w:r w:rsidR="00F75D2B">
        <w:tab/>
        <w:t xml:space="preserve">Subject to subsection (2), the Court may order that a person pay a single civil penalty for multiple contraventions of a civil penalty provision if— </w:t>
      </w:r>
    </w:p>
    <w:p w14:paraId="3A5D2449" w14:textId="77777777" w:rsidR="00F75D2B" w:rsidRDefault="000F58F7" w:rsidP="0095470D">
      <w:pPr>
        <w:pStyle w:val="DraftHeading3"/>
        <w:tabs>
          <w:tab w:val="right" w:pos="1757"/>
        </w:tabs>
        <w:ind w:left="1871" w:hanging="1871"/>
      </w:pPr>
      <w:r>
        <w:tab/>
      </w:r>
      <w:r w:rsidR="00F75D2B" w:rsidRPr="000F58F7">
        <w:t>(a)</w:t>
      </w:r>
      <w:r w:rsidR="00F75D2B">
        <w:tab/>
        <w:t xml:space="preserve">the multiple contraventions are based on the same facts; or </w:t>
      </w:r>
    </w:p>
    <w:p w14:paraId="2245C6AF" w14:textId="77777777" w:rsidR="00F75D2B" w:rsidRDefault="000F58F7" w:rsidP="0095470D">
      <w:pPr>
        <w:pStyle w:val="DraftHeading3"/>
        <w:tabs>
          <w:tab w:val="right" w:pos="1757"/>
        </w:tabs>
        <w:ind w:left="1871" w:hanging="1871"/>
      </w:pPr>
      <w:r>
        <w:tab/>
      </w:r>
      <w:r w:rsidR="00F75D2B" w:rsidRPr="000F58F7">
        <w:t>(b)</w:t>
      </w:r>
      <w:r w:rsidR="00F75D2B">
        <w:tab/>
        <w:t xml:space="preserve">the multiple contraventions form, or are part of, a series of contraventions of the same or a similar nature. </w:t>
      </w:r>
    </w:p>
    <w:p w14:paraId="69E3E9F5" w14:textId="77777777" w:rsidR="00F75D2B" w:rsidRDefault="000F58F7" w:rsidP="0095470D">
      <w:pPr>
        <w:pStyle w:val="DraftHeading2"/>
        <w:tabs>
          <w:tab w:val="right" w:pos="1247"/>
        </w:tabs>
        <w:ind w:left="1361" w:hanging="1361"/>
      </w:pPr>
      <w:r>
        <w:tab/>
      </w:r>
      <w:r w:rsidR="00F75D2B" w:rsidRPr="000F58F7">
        <w:t>(2)</w:t>
      </w:r>
      <w:r w:rsidR="00F75D2B">
        <w:tab/>
        <w:t xml:space="preserve">A single civil penalty ordered under subsection (1) must not exceed the sum of the maximum penalties that the Court may have ordered if separate civil penalties were ordered for each of the contraventions. </w:t>
      </w:r>
    </w:p>
    <w:p w14:paraId="679359A8" w14:textId="77777777" w:rsidR="00DB0514" w:rsidRPr="009256D5" w:rsidRDefault="00DB0514" w:rsidP="00866665">
      <w:pPr>
        <w:pStyle w:val="SideNote"/>
        <w:framePr w:wrap="around"/>
        <w:rPr>
          <w:lang w:val="en-US"/>
        </w:rPr>
      </w:pPr>
      <w:r w:rsidRPr="009256D5">
        <w:rPr>
          <w:lang w:val="en-US"/>
        </w:rPr>
        <w:t xml:space="preserve">S. </w:t>
      </w:r>
      <w:r>
        <w:rPr>
          <w:lang w:val="en-US"/>
        </w:rPr>
        <w:t>324</w:t>
      </w:r>
      <w:r w:rsidRPr="009256D5">
        <w:rPr>
          <w:lang w:val="en-US"/>
        </w:rPr>
        <w:t xml:space="preserve"> inserted by No. 39/2018 s. 7 (as </w:t>
      </w:r>
      <w:r w:rsidRPr="009256D5">
        <w:t>amended by Nos 27/2019 ss 12−30, 3/2020 ss 42–44, 47/2020 s. 26).</w:t>
      </w:r>
    </w:p>
    <w:p w14:paraId="1AE37353" w14:textId="77777777" w:rsidR="00F75D2B" w:rsidRDefault="000F58F7" w:rsidP="0095470D">
      <w:pPr>
        <w:pStyle w:val="DraftHeading1"/>
        <w:tabs>
          <w:tab w:val="right" w:pos="680"/>
        </w:tabs>
        <w:ind w:left="850" w:hanging="850"/>
      </w:pPr>
      <w:r>
        <w:tab/>
      </w:r>
      <w:bookmarkStart w:id="472" w:name="_Toc233043108"/>
      <w:r w:rsidR="00F75D2B" w:rsidRPr="00EF41F5">
        <w:t>324</w:t>
      </w:r>
      <w:r w:rsidR="00F75D2B">
        <w:tab/>
        <w:t>Multiple proceedings for civil penalty order to be heard together</w:t>
      </w:r>
      <w:bookmarkEnd w:id="472"/>
    </w:p>
    <w:p w14:paraId="22CC0335" w14:textId="77777777" w:rsidR="00F75D2B" w:rsidRDefault="00F75D2B" w:rsidP="0095470D">
      <w:pPr>
        <w:pStyle w:val="BodySectionSub"/>
      </w:pPr>
      <w:r>
        <w:t xml:space="preserve">The Court may direct that 2 or more proceedings for a civil penalty order are to be heard together. </w:t>
      </w:r>
    </w:p>
    <w:p w14:paraId="07A3C9BF" w14:textId="77777777" w:rsidR="00DB0514" w:rsidRPr="00913398" w:rsidRDefault="00DB0514" w:rsidP="002D7F7F">
      <w:pPr>
        <w:rPr>
          <w:lang w:val="en-US"/>
        </w:rPr>
      </w:pPr>
    </w:p>
    <w:p w14:paraId="317F4E6C" w14:textId="77777777" w:rsidR="00DB0514" w:rsidRPr="00913398" w:rsidRDefault="00DB0514" w:rsidP="002D7F7F">
      <w:pPr>
        <w:rPr>
          <w:lang w:val="en-US"/>
        </w:rPr>
      </w:pPr>
    </w:p>
    <w:p w14:paraId="7BF05B40" w14:textId="77777777" w:rsidR="00DB0514" w:rsidRPr="009256D5" w:rsidRDefault="00DB0514" w:rsidP="00866665">
      <w:pPr>
        <w:pStyle w:val="SideNote"/>
        <w:framePr w:wrap="around"/>
        <w:rPr>
          <w:lang w:val="en-US"/>
        </w:rPr>
      </w:pPr>
      <w:r w:rsidRPr="009256D5">
        <w:rPr>
          <w:lang w:val="en-US"/>
        </w:rPr>
        <w:lastRenderedPageBreak/>
        <w:t xml:space="preserve">S. </w:t>
      </w:r>
      <w:r>
        <w:rPr>
          <w:lang w:val="en-US"/>
        </w:rPr>
        <w:t>325</w:t>
      </w:r>
      <w:r w:rsidRPr="009256D5">
        <w:rPr>
          <w:lang w:val="en-US"/>
        </w:rPr>
        <w:t xml:space="preserve"> inserted by No. 39/2018 s. 7 (as </w:t>
      </w:r>
      <w:r w:rsidRPr="009256D5">
        <w:t>amended by Nos 27/2019 ss 12−30, 3/2020 ss 42–44, 47/2020 s. 26).</w:t>
      </w:r>
    </w:p>
    <w:p w14:paraId="4EE9942B" w14:textId="77777777" w:rsidR="00F75D2B" w:rsidRDefault="000F58F7" w:rsidP="0095470D">
      <w:pPr>
        <w:pStyle w:val="DraftHeading1"/>
        <w:tabs>
          <w:tab w:val="right" w:pos="680"/>
        </w:tabs>
        <w:ind w:left="850" w:hanging="850"/>
      </w:pPr>
      <w:r>
        <w:tab/>
      </w:r>
      <w:bookmarkStart w:id="473" w:name="_Toc233043109"/>
      <w:r w:rsidR="00F75D2B" w:rsidRPr="00EF41F5">
        <w:t>325</w:t>
      </w:r>
      <w:r w:rsidR="00F75D2B">
        <w:tab/>
        <w:t>Jurisdictional limit of Magistrates' Court does not apply to civil penalty order</w:t>
      </w:r>
      <w:bookmarkEnd w:id="473"/>
    </w:p>
    <w:p w14:paraId="71E62171" w14:textId="77777777" w:rsidR="00F75D2B" w:rsidRDefault="00F75D2B" w:rsidP="0095470D">
      <w:pPr>
        <w:pStyle w:val="BodySectionSub"/>
      </w:pPr>
      <w:r>
        <w:t xml:space="preserve">The jurisdictional limit for a civil proceeding specified under section 100(1) of the </w:t>
      </w:r>
      <w:r w:rsidRPr="0095470D">
        <w:rPr>
          <w:b/>
        </w:rPr>
        <w:t>Magistrates' Court Act 1989</w:t>
      </w:r>
      <w:r>
        <w:t xml:space="preserve"> does not apply to a proceeding for a civil penalty order under this Part. </w:t>
      </w:r>
    </w:p>
    <w:p w14:paraId="249DD481" w14:textId="77777777" w:rsidR="00DB0514" w:rsidRPr="00913398" w:rsidRDefault="00DB0514" w:rsidP="002D7F7F">
      <w:pPr>
        <w:rPr>
          <w:lang w:val="en-US"/>
        </w:rPr>
      </w:pPr>
    </w:p>
    <w:p w14:paraId="55EE146E" w14:textId="77777777" w:rsidR="00DB0514" w:rsidRPr="009256D5" w:rsidRDefault="00DB0514" w:rsidP="00866665">
      <w:pPr>
        <w:pStyle w:val="SideNote"/>
        <w:framePr w:wrap="around"/>
        <w:rPr>
          <w:lang w:val="en-US"/>
        </w:rPr>
      </w:pPr>
      <w:r w:rsidRPr="009256D5">
        <w:rPr>
          <w:lang w:val="en-US"/>
        </w:rPr>
        <w:t xml:space="preserve">S. </w:t>
      </w:r>
      <w:r>
        <w:rPr>
          <w:lang w:val="en-US"/>
        </w:rPr>
        <w:t>326</w:t>
      </w:r>
      <w:r w:rsidRPr="009256D5">
        <w:rPr>
          <w:lang w:val="en-US"/>
        </w:rPr>
        <w:t xml:space="preserve"> inserted by No. 39/2018 s. 7 (as </w:t>
      </w:r>
      <w:r w:rsidRPr="009256D5">
        <w:t>amended by Nos 27/2019 ss 12−30, 3/2020 ss 42–44, 47/2020 s. 26).</w:t>
      </w:r>
    </w:p>
    <w:p w14:paraId="2992A950" w14:textId="77777777" w:rsidR="00F75D2B" w:rsidRDefault="000F58F7" w:rsidP="0095470D">
      <w:pPr>
        <w:pStyle w:val="DraftHeading1"/>
        <w:tabs>
          <w:tab w:val="right" w:pos="680"/>
        </w:tabs>
        <w:ind w:left="850" w:hanging="850"/>
      </w:pPr>
      <w:r>
        <w:tab/>
      </w:r>
      <w:bookmarkStart w:id="474" w:name="_Toc233043110"/>
      <w:r w:rsidR="00F75D2B" w:rsidRPr="00EF41F5">
        <w:t>326</w:t>
      </w:r>
      <w:r w:rsidR="00F75D2B">
        <w:tab/>
        <w:t>Recovery of a pecuniary penalty</w:t>
      </w:r>
      <w:bookmarkEnd w:id="474"/>
    </w:p>
    <w:p w14:paraId="7A76245F" w14:textId="77777777" w:rsidR="00F75D2B" w:rsidRDefault="00F75D2B" w:rsidP="0095470D">
      <w:pPr>
        <w:pStyle w:val="BodySectionSub"/>
      </w:pPr>
      <w:r>
        <w:t>If the Court orders a person to pay a civil penalty for the contravention of a civil penalty provision, the order is enforceable as a judgment debt.</w:t>
      </w:r>
    </w:p>
    <w:p w14:paraId="215E4733" w14:textId="77777777" w:rsidR="000F58F7" w:rsidRDefault="000F58F7">
      <w:pPr>
        <w:suppressLineNumbers w:val="0"/>
        <w:overflowPunct/>
        <w:autoSpaceDE/>
        <w:autoSpaceDN/>
        <w:adjustRightInd/>
        <w:spacing w:before="0"/>
        <w:textAlignment w:val="auto"/>
        <w:rPr>
          <w:b/>
          <w:sz w:val="32"/>
        </w:rPr>
      </w:pPr>
      <w:r>
        <w:rPr>
          <w:caps/>
          <w:sz w:val="32"/>
        </w:rPr>
        <w:br w:type="page"/>
      </w:r>
    </w:p>
    <w:p w14:paraId="38DE3E94" w14:textId="77777777" w:rsidR="000C2AB8" w:rsidRPr="009256D5" w:rsidRDefault="000C2AB8" w:rsidP="00866665">
      <w:pPr>
        <w:pStyle w:val="SideNote"/>
        <w:framePr w:wrap="around"/>
      </w:pPr>
      <w:r w:rsidRPr="009256D5">
        <w:rPr>
          <w:lang w:val="en-US"/>
        </w:rPr>
        <w:lastRenderedPageBreak/>
        <w:t xml:space="preserve">Pt </w:t>
      </w:r>
      <w:r>
        <w:rPr>
          <w:lang w:val="en-US"/>
        </w:rPr>
        <w:t>11.6</w:t>
      </w:r>
      <w:r w:rsidRPr="009256D5">
        <w:rPr>
          <w:lang w:val="en-US"/>
        </w:rPr>
        <w:t xml:space="preserve"> (Heading</w:t>
      </w:r>
      <w:r w:rsidR="00BC3154">
        <w:rPr>
          <w:lang w:val="en-US"/>
        </w:rPr>
        <w:t>s</w:t>
      </w:r>
      <w:r w:rsidRPr="009256D5">
        <w:rPr>
          <w:lang w:val="en-US"/>
        </w:rPr>
        <w:t xml:space="preserve"> and ss </w:t>
      </w:r>
      <w:r>
        <w:rPr>
          <w:lang w:val="en-US"/>
        </w:rPr>
        <w:t>327</w:t>
      </w:r>
      <w:r w:rsidRPr="009256D5">
        <w:rPr>
          <w:lang w:val="en-US"/>
        </w:rPr>
        <w:t>–</w:t>
      </w:r>
      <w:r>
        <w:rPr>
          <w:lang w:val="en-US"/>
        </w:rPr>
        <w:t>336</w:t>
      </w:r>
      <w:r w:rsidRPr="009256D5">
        <w:rPr>
          <w:lang w:val="en-US"/>
        </w:rPr>
        <w:t xml:space="preserve">) inserted by No. 39/2018 s. 7 (as </w:t>
      </w:r>
      <w:r w:rsidRPr="009256D5">
        <w:t>amended by Nos 27/2019 ss 12−30, 3/2020 ss 42–44, 47/2020 s. 26).</w:t>
      </w:r>
    </w:p>
    <w:p w14:paraId="41137F72" w14:textId="77777777" w:rsidR="00F75D2B" w:rsidRPr="0095470D" w:rsidRDefault="00F75D2B" w:rsidP="0095470D">
      <w:pPr>
        <w:pStyle w:val="Heading-PART"/>
        <w:rPr>
          <w:sz w:val="32"/>
        </w:rPr>
      </w:pPr>
      <w:bookmarkStart w:id="475" w:name="_Toc233043111"/>
      <w:r w:rsidRPr="0095470D">
        <w:rPr>
          <w:caps w:val="0"/>
          <w:sz w:val="32"/>
        </w:rPr>
        <w:t>Part 11.6—Powers of Courts</w:t>
      </w:r>
      <w:bookmarkEnd w:id="475"/>
    </w:p>
    <w:p w14:paraId="240CFD6D" w14:textId="77777777" w:rsidR="00F75D2B" w:rsidRPr="0095470D" w:rsidRDefault="00F75D2B" w:rsidP="0095470D">
      <w:pPr>
        <w:pStyle w:val="Heading-DIVISION"/>
        <w:rPr>
          <w:sz w:val="28"/>
        </w:rPr>
      </w:pPr>
      <w:bookmarkStart w:id="476" w:name="_Toc233043112"/>
      <w:r w:rsidRPr="0095470D">
        <w:rPr>
          <w:sz w:val="28"/>
        </w:rPr>
        <w:t>Division 1—Application of Part 11.6</w:t>
      </w:r>
      <w:bookmarkEnd w:id="476"/>
    </w:p>
    <w:p w14:paraId="2162FD3D" w14:textId="77777777" w:rsidR="00DB0514" w:rsidRPr="00162A10" w:rsidRDefault="00DB0514" w:rsidP="002D7F7F">
      <w:pPr>
        <w:rPr>
          <w:lang w:val="en-US"/>
        </w:rPr>
      </w:pPr>
    </w:p>
    <w:p w14:paraId="6D99E14D" w14:textId="77777777" w:rsidR="00DB0514" w:rsidRPr="00162A10" w:rsidRDefault="00DB0514" w:rsidP="002D7F7F">
      <w:pPr>
        <w:rPr>
          <w:lang w:val="en-US"/>
        </w:rPr>
      </w:pPr>
    </w:p>
    <w:p w14:paraId="43654680" w14:textId="77777777" w:rsidR="00BC3154" w:rsidRPr="00162A10" w:rsidRDefault="00BC3154" w:rsidP="002D7F7F">
      <w:pPr>
        <w:rPr>
          <w:lang w:val="en-US"/>
        </w:rPr>
      </w:pPr>
    </w:p>
    <w:p w14:paraId="1F4E7C56" w14:textId="77777777" w:rsidR="00DB0514" w:rsidRPr="00162A10" w:rsidRDefault="00DB0514" w:rsidP="002D7F7F">
      <w:pPr>
        <w:rPr>
          <w:lang w:val="en-US"/>
        </w:rPr>
      </w:pPr>
    </w:p>
    <w:p w14:paraId="2104AEEF" w14:textId="77777777" w:rsidR="00DB0514" w:rsidRPr="009256D5" w:rsidRDefault="00DB0514" w:rsidP="00866665">
      <w:pPr>
        <w:pStyle w:val="SideNote"/>
        <w:framePr w:wrap="around"/>
        <w:rPr>
          <w:lang w:val="en-US"/>
        </w:rPr>
      </w:pPr>
      <w:r w:rsidRPr="009256D5">
        <w:rPr>
          <w:lang w:val="en-US"/>
        </w:rPr>
        <w:t xml:space="preserve">S. </w:t>
      </w:r>
      <w:r>
        <w:rPr>
          <w:lang w:val="en-US"/>
        </w:rPr>
        <w:t>327</w:t>
      </w:r>
      <w:r w:rsidRPr="009256D5">
        <w:rPr>
          <w:lang w:val="en-US"/>
        </w:rPr>
        <w:t xml:space="preserve"> inserted by No. 39/2018 s. 7 (as </w:t>
      </w:r>
      <w:r w:rsidRPr="009256D5">
        <w:t>amended by Nos 27/2019 ss 12−30, 3/2020 ss 42–44, 47/2020 s. 26).</w:t>
      </w:r>
    </w:p>
    <w:p w14:paraId="4BB7C96F" w14:textId="77777777" w:rsidR="00F75D2B" w:rsidRDefault="000F58F7" w:rsidP="0095470D">
      <w:pPr>
        <w:pStyle w:val="DraftHeading1"/>
        <w:tabs>
          <w:tab w:val="right" w:pos="680"/>
        </w:tabs>
        <w:ind w:left="850" w:hanging="850"/>
      </w:pPr>
      <w:r>
        <w:tab/>
      </w:r>
      <w:bookmarkStart w:id="477" w:name="_Toc233043113"/>
      <w:r w:rsidR="00F75D2B" w:rsidRPr="00EF41F5">
        <w:t>327</w:t>
      </w:r>
      <w:r w:rsidR="00F75D2B">
        <w:tab/>
        <w:t>Application of Part 11.6</w:t>
      </w:r>
      <w:bookmarkEnd w:id="477"/>
    </w:p>
    <w:p w14:paraId="64B79385" w14:textId="77777777" w:rsidR="00F75D2B" w:rsidRDefault="00F75D2B" w:rsidP="0095470D">
      <w:pPr>
        <w:pStyle w:val="BodySectionSub"/>
      </w:pPr>
      <w:r>
        <w:t>This Part applies if, in civil or criminal proceedings—</w:t>
      </w:r>
    </w:p>
    <w:p w14:paraId="71A33A3E" w14:textId="77777777" w:rsidR="00F75D2B" w:rsidRDefault="000F58F7" w:rsidP="0095470D">
      <w:pPr>
        <w:pStyle w:val="DraftHeading3"/>
        <w:tabs>
          <w:tab w:val="right" w:pos="1757"/>
        </w:tabs>
        <w:ind w:left="1871" w:hanging="1871"/>
      </w:pPr>
      <w:r>
        <w:tab/>
      </w:r>
      <w:r w:rsidR="00F75D2B" w:rsidRPr="000F58F7">
        <w:t>(a)</w:t>
      </w:r>
      <w:r w:rsidR="00F75D2B">
        <w:tab/>
        <w:t>a person is convicted or found guilty of an offence against this Act or the regulations; or</w:t>
      </w:r>
    </w:p>
    <w:p w14:paraId="1DFE5011" w14:textId="77777777" w:rsidR="00F75D2B" w:rsidRDefault="000F58F7" w:rsidP="0095470D">
      <w:pPr>
        <w:pStyle w:val="DraftHeading3"/>
        <w:tabs>
          <w:tab w:val="right" w:pos="1757"/>
        </w:tabs>
        <w:ind w:left="1871" w:hanging="1871"/>
      </w:pPr>
      <w:r>
        <w:tab/>
      </w:r>
      <w:r w:rsidR="00F75D2B" w:rsidRPr="000F58F7">
        <w:t>(b)</w:t>
      </w:r>
      <w:r w:rsidR="00F75D2B">
        <w:tab/>
        <w:t>a person is found to have contravened a civil penalty provision.</w:t>
      </w:r>
    </w:p>
    <w:p w14:paraId="40525340" w14:textId="77777777" w:rsidR="00F75D2B" w:rsidRPr="0095470D" w:rsidRDefault="00F75D2B" w:rsidP="0095470D">
      <w:pPr>
        <w:pStyle w:val="Heading-DIVISION"/>
        <w:rPr>
          <w:sz w:val="28"/>
        </w:rPr>
      </w:pPr>
      <w:bookmarkStart w:id="478" w:name="_Toc233043114"/>
      <w:r w:rsidRPr="0095470D">
        <w:rPr>
          <w:sz w:val="28"/>
        </w:rPr>
        <w:t>Division 2—Orders</w:t>
      </w:r>
      <w:bookmarkEnd w:id="478"/>
    </w:p>
    <w:p w14:paraId="31508522" w14:textId="77777777" w:rsidR="00DB0514" w:rsidRPr="009256D5" w:rsidRDefault="00DB0514" w:rsidP="00866665">
      <w:pPr>
        <w:pStyle w:val="SideNote"/>
        <w:framePr w:wrap="around"/>
        <w:rPr>
          <w:lang w:val="en-US"/>
        </w:rPr>
      </w:pPr>
      <w:r w:rsidRPr="009256D5">
        <w:rPr>
          <w:lang w:val="en-US"/>
        </w:rPr>
        <w:t xml:space="preserve">S. </w:t>
      </w:r>
      <w:r>
        <w:rPr>
          <w:lang w:val="en-US"/>
        </w:rPr>
        <w:t>328</w:t>
      </w:r>
      <w:r w:rsidRPr="009256D5">
        <w:rPr>
          <w:lang w:val="en-US"/>
        </w:rPr>
        <w:t xml:space="preserve"> inserted by No. 39/2018 s. 7 (as </w:t>
      </w:r>
      <w:r w:rsidRPr="009256D5">
        <w:t>amended by Nos 27/2019 ss 12−30, 3/2020 ss 42–44, 47/2020 s. 26).</w:t>
      </w:r>
    </w:p>
    <w:p w14:paraId="79103CBE" w14:textId="77777777" w:rsidR="00F75D2B" w:rsidRDefault="000F58F7" w:rsidP="0095470D">
      <w:pPr>
        <w:pStyle w:val="DraftHeading1"/>
        <w:tabs>
          <w:tab w:val="right" w:pos="680"/>
        </w:tabs>
        <w:ind w:left="850" w:hanging="850"/>
      </w:pPr>
      <w:r>
        <w:tab/>
      </w:r>
      <w:bookmarkStart w:id="479" w:name="_Toc233043115"/>
      <w:r w:rsidR="00F75D2B" w:rsidRPr="00EF41F5">
        <w:t>328</w:t>
      </w:r>
      <w:r w:rsidR="00F75D2B">
        <w:tab/>
        <w:t>General</w:t>
      </w:r>
      <w:bookmarkEnd w:id="479"/>
      <w:r w:rsidR="00F75D2B">
        <w:t xml:space="preserve"> </w:t>
      </w:r>
    </w:p>
    <w:p w14:paraId="7EF74B97" w14:textId="77777777" w:rsidR="00F75D2B" w:rsidRDefault="000F58F7" w:rsidP="0095470D">
      <w:pPr>
        <w:pStyle w:val="DraftHeading2"/>
        <w:tabs>
          <w:tab w:val="right" w:pos="1247"/>
        </w:tabs>
        <w:ind w:left="1361" w:hanging="1361"/>
      </w:pPr>
      <w:r>
        <w:tab/>
      </w:r>
      <w:r w:rsidR="00F75D2B" w:rsidRPr="000F58F7">
        <w:t>(1)</w:t>
      </w:r>
      <w:r w:rsidR="00F75D2B">
        <w:tab/>
        <w:t>The Court may make an order under this Division in addition to, or instead of, any other penalty that the Court may impose on the person under this Act.</w:t>
      </w:r>
    </w:p>
    <w:p w14:paraId="701BE8BF" w14:textId="77777777" w:rsidR="00F75D2B" w:rsidRPr="0095470D" w:rsidRDefault="00F75D2B" w:rsidP="0095470D">
      <w:pPr>
        <w:pStyle w:val="DraftSub-sectionNote"/>
        <w:tabs>
          <w:tab w:val="right" w:pos="1814"/>
        </w:tabs>
        <w:ind w:left="1361"/>
        <w:rPr>
          <w:b/>
        </w:rPr>
      </w:pPr>
      <w:r w:rsidRPr="0095470D">
        <w:rPr>
          <w:b/>
        </w:rPr>
        <w:t>Note</w:t>
      </w:r>
    </w:p>
    <w:p w14:paraId="79BCE231" w14:textId="77777777" w:rsidR="00F75D2B" w:rsidRDefault="00F75D2B" w:rsidP="0095470D">
      <w:pPr>
        <w:pStyle w:val="DraftSub-sectionNote"/>
        <w:tabs>
          <w:tab w:val="right" w:pos="1814"/>
        </w:tabs>
        <w:ind w:left="1361"/>
      </w:pPr>
      <w:r>
        <w:t>See section 313 for the Court's power to make a compensation order.</w:t>
      </w:r>
    </w:p>
    <w:p w14:paraId="5E3E66EA" w14:textId="77777777" w:rsidR="00F75D2B" w:rsidRDefault="000F58F7" w:rsidP="0095470D">
      <w:pPr>
        <w:pStyle w:val="DraftHeading2"/>
        <w:tabs>
          <w:tab w:val="right" w:pos="1247"/>
        </w:tabs>
        <w:ind w:left="1361" w:hanging="1361"/>
      </w:pPr>
      <w:r>
        <w:tab/>
      </w:r>
      <w:r w:rsidR="00F75D2B" w:rsidRPr="000F58F7">
        <w:t>(2)</w:t>
      </w:r>
      <w:r w:rsidR="00F75D2B">
        <w:tab/>
        <w:t>The amount of money that the Court may order a person to pay under this Division is not limited by—</w:t>
      </w:r>
    </w:p>
    <w:p w14:paraId="1AFEF541" w14:textId="77777777" w:rsidR="00F75D2B" w:rsidRDefault="000F58F7" w:rsidP="0095470D">
      <w:pPr>
        <w:pStyle w:val="DraftHeading3"/>
        <w:tabs>
          <w:tab w:val="right" w:pos="1757"/>
        </w:tabs>
        <w:ind w:left="1871" w:hanging="1871"/>
      </w:pPr>
      <w:r>
        <w:tab/>
      </w:r>
      <w:r w:rsidR="00F75D2B" w:rsidRPr="000F58F7">
        <w:t>(a)</w:t>
      </w:r>
      <w:r w:rsidR="00F75D2B">
        <w:tab/>
        <w:t>any penalty that may be imposed under this Act; or</w:t>
      </w:r>
    </w:p>
    <w:p w14:paraId="421374B6" w14:textId="77777777" w:rsidR="00F75D2B" w:rsidRDefault="000F58F7" w:rsidP="0095470D">
      <w:pPr>
        <w:pStyle w:val="DraftHeading3"/>
        <w:tabs>
          <w:tab w:val="right" w:pos="1757"/>
        </w:tabs>
        <w:ind w:left="1871" w:hanging="1871"/>
      </w:pPr>
      <w:r>
        <w:tab/>
      </w:r>
      <w:r w:rsidR="00F75D2B" w:rsidRPr="000F58F7">
        <w:t>(b)</w:t>
      </w:r>
      <w:r w:rsidR="00F75D2B">
        <w:tab/>
        <w:t xml:space="preserve">the jurisdictional limit for a civil proceeding specified under section 100(1) of the </w:t>
      </w:r>
      <w:r w:rsidR="00F75D2B" w:rsidRPr="0095470D">
        <w:rPr>
          <w:b/>
        </w:rPr>
        <w:t>Magistrates' Court Act 1989</w:t>
      </w:r>
      <w:r w:rsidR="00F75D2B">
        <w:t xml:space="preserve">. </w:t>
      </w:r>
    </w:p>
    <w:p w14:paraId="7F71497F" w14:textId="77777777" w:rsidR="00F75D2B" w:rsidRDefault="000F58F7" w:rsidP="0095470D">
      <w:pPr>
        <w:pStyle w:val="DraftHeading2"/>
        <w:tabs>
          <w:tab w:val="right" w:pos="1247"/>
        </w:tabs>
        <w:ind w:left="1361" w:hanging="1361"/>
      </w:pPr>
      <w:r>
        <w:lastRenderedPageBreak/>
        <w:tab/>
      </w:r>
      <w:r w:rsidR="00F75D2B" w:rsidRPr="000F58F7">
        <w:t>(3)</w:t>
      </w:r>
      <w:r w:rsidR="00F75D2B">
        <w:tab/>
        <w:t>The Court may make an order under this Division on the application of the Authority or on its own motion.</w:t>
      </w:r>
    </w:p>
    <w:p w14:paraId="381D961B" w14:textId="77777777" w:rsidR="00F75D2B" w:rsidRDefault="000F58F7" w:rsidP="0095470D">
      <w:pPr>
        <w:pStyle w:val="DraftHeading2"/>
        <w:tabs>
          <w:tab w:val="right" w:pos="1247"/>
        </w:tabs>
        <w:ind w:left="1361" w:hanging="1361"/>
      </w:pPr>
      <w:r>
        <w:tab/>
      </w:r>
      <w:r w:rsidR="00F75D2B" w:rsidRPr="000F58F7">
        <w:t>(4)</w:t>
      </w:r>
      <w:r w:rsidR="00F75D2B">
        <w:tab/>
        <w:t>In making an order, the Court may specify the period within which specified actions must be taken and may impose any other requirement that the Court considers necessary or expedient to make the order effective.</w:t>
      </w:r>
    </w:p>
    <w:p w14:paraId="62146525" w14:textId="77777777" w:rsidR="00DB0514" w:rsidRPr="009256D5" w:rsidRDefault="00DB0514" w:rsidP="00866665">
      <w:pPr>
        <w:pStyle w:val="SideNote"/>
        <w:framePr w:wrap="around"/>
        <w:rPr>
          <w:lang w:val="en-US"/>
        </w:rPr>
      </w:pPr>
      <w:r w:rsidRPr="009256D5">
        <w:rPr>
          <w:lang w:val="en-US"/>
        </w:rPr>
        <w:t xml:space="preserve">S. </w:t>
      </w:r>
      <w:r>
        <w:rPr>
          <w:lang w:val="en-US"/>
        </w:rPr>
        <w:t>329</w:t>
      </w:r>
      <w:r w:rsidRPr="009256D5">
        <w:rPr>
          <w:lang w:val="en-US"/>
        </w:rPr>
        <w:t xml:space="preserve"> inserted by No. 39/2018 s. 7 (as </w:t>
      </w:r>
      <w:r w:rsidRPr="009256D5">
        <w:t>amended by Nos 27/2019 ss 12−30, 3/2020 ss 42–44, 47/2020 s. 26).</w:t>
      </w:r>
    </w:p>
    <w:p w14:paraId="43792664" w14:textId="77777777" w:rsidR="00F75D2B" w:rsidRDefault="000F58F7" w:rsidP="0095470D">
      <w:pPr>
        <w:pStyle w:val="DraftHeading1"/>
        <w:tabs>
          <w:tab w:val="right" w:pos="680"/>
        </w:tabs>
        <w:ind w:left="850" w:hanging="850"/>
      </w:pPr>
      <w:r>
        <w:tab/>
      </w:r>
      <w:bookmarkStart w:id="480" w:name="_Toc233043116"/>
      <w:r w:rsidR="00F75D2B" w:rsidRPr="00EF41F5">
        <w:t>329</w:t>
      </w:r>
      <w:r w:rsidR="00F75D2B">
        <w:tab/>
        <w:t>Monetary benefit orders</w:t>
      </w:r>
      <w:bookmarkEnd w:id="480"/>
      <w:r w:rsidR="00F75D2B">
        <w:t xml:space="preserve"> </w:t>
      </w:r>
    </w:p>
    <w:p w14:paraId="19C29E07" w14:textId="77777777" w:rsidR="00F75D2B" w:rsidRDefault="000F58F7" w:rsidP="0095470D">
      <w:pPr>
        <w:pStyle w:val="DraftHeading2"/>
        <w:tabs>
          <w:tab w:val="right" w:pos="1247"/>
        </w:tabs>
        <w:ind w:left="1361" w:hanging="1361"/>
      </w:pPr>
      <w:r>
        <w:tab/>
      </w:r>
      <w:r w:rsidR="00F75D2B" w:rsidRPr="000F58F7">
        <w:t>(1)</w:t>
      </w:r>
      <w:r w:rsidR="00F75D2B">
        <w:tab/>
        <w:t>The Court may order the person to pay an amount not exceeding the amount that the Court is satisfied on the balance of probabilities represents the amount of any monetary benefits acquired by the person, or accrued or accruing to the person, as a result of the commission of the offence or contravention in relation to which the order is made.</w:t>
      </w:r>
    </w:p>
    <w:p w14:paraId="5A3521E5" w14:textId="77777777" w:rsidR="00F75D2B" w:rsidRDefault="000F58F7" w:rsidP="0095470D">
      <w:pPr>
        <w:pStyle w:val="DraftHeading2"/>
        <w:tabs>
          <w:tab w:val="right" w:pos="1247"/>
        </w:tabs>
        <w:ind w:left="1361" w:hanging="1361"/>
      </w:pPr>
      <w:r>
        <w:tab/>
      </w:r>
      <w:r w:rsidR="00F75D2B" w:rsidRPr="000F58F7">
        <w:t>(2)</w:t>
      </w:r>
      <w:r w:rsidR="00F75D2B">
        <w:tab/>
        <w:t>When determining an amount that the person must pay under an order under subsection (1), the Court may take into account—</w:t>
      </w:r>
    </w:p>
    <w:p w14:paraId="4362469A" w14:textId="77777777" w:rsidR="00F75D2B" w:rsidRDefault="000F58F7" w:rsidP="0095470D">
      <w:pPr>
        <w:pStyle w:val="DraftHeading3"/>
        <w:tabs>
          <w:tab w:val="right" w:pos="1757"/>
        </w:tabs>
        <w:ind w:left="1871" w:hanging="1871"/>
      </w:pPr>
      <w:r>
        <w:tab/>
      </w:r>
      <w:r w:rsidR="00F75D2B" w:rsidRPr="000F58F7">
        <w:t>(a)</w:t>
      </w:r>
      <w:r w:rsidR="00F75D2B">
        <w:tab/>
        <w:t>the person's financial circumstances; and</w:t>
      </w:r>
    </w:p>
    <w:p w14:paraId="2C3B57D1" w14:textId="77777777" w:rsidR="00F75D2B" w:rsidRDefault="000F58F7" w:rsidP="0095470D">
      <w:pPr>
        <w:pStyle w:val="DraftHeading3"/>
        <w:tabs>
          <w:tab w:val="right" w:pos="1757"/>
        </w:tabs>
        <w:ind w:left="1871" w:hanging="1871"/>
      </w:pPr>
      <w:r>
        <w:tab/>
      </w:r>
      <w:r w:rsidR="00F75D2B" w:rsidRPr="000F58F7">
        <w:t>(b)</w:t>
      </w:r>
      <w:r w:rsidR="00F75D2B">
        <w:tab/>
        <w:t>any amount submitted to the Court by the Authority under subsection (3).</w:t>
      </w:r>
    </w:p>
    <w:p w14:paraId="7BA4A68B" w14:textId="77777777" w:rsidR="00F75D2B" w:rsidRDefault="000F58F7" w:rsidP="0095470D">
      <w:pPr>
        <w:pStyle w:val="DraftHeading2"/>
        <w:tabs>
          <w:tab w:val="right" w:pos="1247"/>
        </w:tabs>
        <w:ind w:left="1361" w:hanging="1361"/>
      </w:pPr>
      <w:r>
        <w:tab/>
      </w:r>
      <w:r w:rsidR="00F75D2B" w:rsidRPr="000F58F7">
        <w:t>(3)</w:t>
      </w:r>
      <w:r w:rsidR="00F75D2B">
        <w:tab/>
        <w:t>The Authority may submit to the Court the amount the Authority considers to be a reasonable estimate of the amount of monetary benefits acquired by the person, or accrued or accruing to the person, as a result of the commission of the offence or contravention in relation to which the order under subsection (1) is sought, as determined in accordance with—</w:t>
      </w:r>
    </w:p>
    <w:p w14:paraId="7696167B" w14:textId="77777777" w:rsidR="00F75D2B" w:rsidRDefault="000F58F7" w:rsidP="0095470D">
      <w:pPr>
        <w:pStyle w:val="DraftHeading3"/>
        <w:tabs>
          <w:tab w:val="right" w:pos="1757"/>
        </w:tabs>
        <w:ind w:left="1871" w:hanging="1871"/>
      </w:pPr>
      <w:r>
        <w:tab/>
      </w:r>
      <w:r w:rsidR="00F75D2B" w:rsidRPr="000F58F7">
        <w:t>(a)</w:t>
      </w:r>
      <w:r w:rsidR="00F75D2B">
        <w:tab/>
        <w:t>a prescribed guideline, method or protocol; or</w:t>
      </w:r>
    </w:p>
    <w:p w14:paraId="76E973C7" w14:textId="77777777" w:rsidR="00F75D2B" w:rsidRDefault="000F58F7" w:rsidP="0095470D">
      <w:pPr>
        <w:pStyle w:val="DraftHeading3"/>
        <w:tabs>
          <w:tab w:val="right" w:pos="1757"/>
        </w:tabs>
        <w:ind w:left="1871" w:hanging="1871"/>
      </w:pPr>
      <w:r>
        <w:tab/>
      </w:r>
      <w:r w:rsidR="00F75D2B" w:rsidRPr="000F58F7">
        <w:t>(b)</w:t>
      </w:r>
      <w:r w:rsidR="00F75D2B">
        <w:tab/>
        <w:t>any other method the Authority considers appropriate.</w:t>
      </w:r>
    </w:p>
    <w:p w14:paraId="750B8650" w14:textId="77777777" w:rsidR="00F75D2B" w:rsidRDefault="000F58F7" w:rsidP="0095470D">
      <w:pPr>
        <w:pStyle w:val="DraftHeading2"/>
        <w:tabs>
          <w:tab w:val="right" w:pos="1247"/>
        </w:tabs>
        <w:ind w:left="1361" w:hanging="1361"/>
      </w:pPr>
      <w:r>
        <w:lastRenderedPageBreak/>
        <w:tab/>
      </w:r>
      <w:r w:rsidR="00F75D2B" w:rsidRPr="000F58F7">
        <w:t>(4)</w:t>
      </w:r>
      <w:r w:rsidR="00F75D2B">
        <w:tab/>
        <w:t>For the purposes of subsection (1), the Court may assume that an amount represents the amount of any monetary benefits acquired by a person, or accrued or accruing to the person, as a result of the commission of an offence or contravention if—</w:t>
      </w:r>
    </w:p>
    <w:p w14:paraId="562C8FFD" w14:textId="77777777" w:rsidR="00F75D2B" w:rsidRDefault="000F58F7" w:rsidP="0095470D">
      <w:pPr>
        <w:pStyle w:val="DraftHeading3"/>
        <w:tabs>
          <w:tab w:val="right" w:pos="1757"/>
        </w:tabs>
        <w:ind w:left="1871" w:hanging="1871"/>
      </w:pPr>
      <w:r>
        <w:tab/>
      </w:r>
      <w:r w:rsidR="00F75D2B" w:rsidRPr="000F58F7">
        <w:t>(a)</w:t>
      </w:r>
      <w:r w:rsidR="00F75D2B">
        <w:tab/>
        <w:t>the Authority submits that amount to the Court under subsection (3); and</w:t>
      </w:r>
    </w:p>
    <w:p w14:paraId="069CD087" w14:textId="77777777" w:rsidR="00F75D2B" w:rsidRDefault="000F58F7" w:rsidP="0095470D">
      <w:pPr>
        <w:pStyle w:val="DraftHeading3"/>
        <w:tabs>
          <w:tab w:val="right" w:pos="1757"/>
        </w:tabs>
        <w:ind w:left="1871" w:hanging="1871"/>
      </w:pPr>
      <w:r>
        <w:tab/>
      </w:r>
      <w:r w:rsidR="00F75D2B" w:rsidRPr="000F58F7">
        <w:t>(b)</w:t>
      </w:r>
      <w:r w:rsidR="00F75D2B">
        <w:tab/>
        <w:t>the Authority determined that amount in accordance with a prescribed guideline, method or protocol.</w:t>
      </w:r>
    </w:p>
    <w:p w14:paraId="48F888EF" w14:textId="77777777" w:rsidR="00F75D2B" w:rsidRDefault="000F58F7" w:rsidP="0095470D">
      <w:pPr>
        <w:pStyle w:val="DraftHeading2"/>
        <w:tabs>
          <w:tab w:val="right" w:pos="1247"/>
        </w:tabs>
        <w:ind w:left="1361" w:hanging="1361"/>
      </w:pPr>
      <w:r>
        <w:tab/>
      </w:r>
      <w:r w:rsidR="00F75D2B" w:rsidRPr="000F58F7">
        <w:t>(5)</w:t>
      </w:r>
      <w:r w:rsidR="00F75D2B">
        <w:tab/>
        <w:t xml:space="preserve">Nothing in this section or an order made under subsection (1) limits or otherwise affects the operation of Part 8 of the </w:t>
      </w:r>
      <w:r w:rsidR="00F75D2B" w:rsidRPr="0095470D">
        <w:rPr>
          <w:b/>
        </w:rPr>
        <w:t>Confiscation Act 1997</w:t>
      </w:r>
      <w:r w:rsidR="00F75D2B">
        <w:t>.</w:t>
      </w:r>
    </w:p>
    <w:p w14:paraId="01AA1404" w14:textId="77777777" w:rsidR="00F75D2B" w:rsidRDefault="000F58F7" w:rsidP="0095470D">
      <w:pPr>
        <w:pStyle w:val="DraftHeading2"/>
        <w:tabs>
          <w:tab w:val="right" w:pos="1247"/>
        </w:tabs>
        <w:ind w:left="1361" w:hanging="1361"/>
      </w:pPr>
      <w:r>
        <w:tab/>
      </w:r>
      <w:r w:rsidR="00F75D2B" w:rsidRPr="000F58F7">
        <w:t>(6)</w:t>
      </w:r>
      <w:r w:rsidR="00F75D2B">
        <w:tab/>
        <w:t>Any amount received as the payment of an order made under subsection (1) must be paid into the Consolidated Fund.</w:t>
      </w:r>
    </w:p>
    <w:p w14:paraId="74CE9319" w14:textId="77777777" w:rsidR="00F75D2B" w:rsidRDefault="000F58F7" w:rsidP="0095470D">
      <w:pPr>
        <w:pStyle w:val="DraftHeading2"/>
        <w:tabs>
          <w:tab w:val="right" w:pos="1247"/>
        </w:tabs>
        <w:ind w:left="1361" w:hanging="1361"/>
      </w:pPr>
      <w:r>
        <w:tab/>
      </w:r>
      <w:r w:rsidR="00F75D2B" w:rsidRPr="000F58F7">
        <w:t>(7)</w:t>
      </w:r>
      <w:r w:rsidR="00F75D2B">
        <w:tab/>
        <w:t>In this section—</w:t>
      </w:r>
    </w:p>
    <w:p w14:paraId="33EE2862" w14:textId="77777777" w:rsidR="00F75D2B" w:rsidRDefault="00F75D2B" w:rsidP="0095470D">
      <w:pPr>
        <w:pStyle w:val="DraftDefinition2"/>
      </w:pPr>
      <w:r w:rsidRPr="0095470D">
        <w:rPr>
          <w:b/>
          <w:i/>
        </w:rPr>
        <w:t>monetary benefits</w:t>
      </w:r>
      <w:r>
        <w:t xml:space="preserve"> means monetary, financial or economic benefits and includes any monetary, financial or economic benefit the person acquires or accrues by avoiding or delaying the person's compliance with the provision, condition or duty to which the person's offence or contravention relates.</w:t>
      </w:r>
    </w:p>
    <w:p w14:paraId="5290182F" w14:textId="77777777" w:rsidR="00DB0514" w:rsidRPr="009256D5" w:rsidRDefault="00DB0514" w:rsidP="00866665">
      <w:pPr>
        <w:pStyle w:val="SideNote"/>
        <w:framePr w:wrap="around"/>
        <w:rPr>
          <w:lang w:val="en-US"/>
        </w:rPr>
      </w:pPr>
      <w:r w:rsidRPr="009256D5">
        <w:rPr>
          <w:lang w:val="en-US"/>
        </w:rPr>
        <w:t xml:space="preserve">S. </w:t>
      </w:r>
      <w:r>
        <w:rPr>
          <w:lang w:val="en-US"/>
        </w:rPr>
        <w:t>330</w:t>
      </w:r>
      <w:r w:rsidRPr="009256D5">
        <w:rPr>
          <w:lang w:val="en-US"/>
        </w:rPr>
        <w:t xml:space="preserve"> inserted by No. 39/2018 s. 7 (as </w:t>
      </w:r>
      <w:r w:rsidRPr="009256D5">
        <w:t>amended by Nos 27/2019 ss 12−30, 3/2020 ss 42–44, 47/2020 s. 26).</w:t>
      </w:r>
    </w:p>
    <w:p w14:paraId="7CFCA214" w14:textId="77777777" w:rsidR="00F75D2B" w:rsidRDefault="000F58F7" w:rsidP="0095470D">
      <w:pPr>
        <w:pStyle w:val="DraftHeading1"/>
        <w:tabs>
          <w:tab w:val="right" w:pos="680"/>
        </w:tabs>
        <w:ind w:left="850" w:hanging="850"/>
      </w:pPr>
      <w:r>
        <w:tab/>
      </w:r>
      <w:bookmarkStart w:id="481" w:name="_Toc233043117"/>
      <w:r w:rsidR="00F75D2B" w:rsidRPr="00EF41F5">
        <w:t>330</w:t>
      </w:r>
      <w:r w:rsidR="00F75D2B">
        <w:tab/>
        <w:t>Adverse publicity orders</w:t>
      </w:r>
      <w:bookmarkEnd w:id="481"/>
    </w:p>
    <w:p w14:paraId="02E2E5C3" w14:textId="77777777" w:rsidR="00F75D2B" w:rsidRDefault="00F75D2B" w:rsidP="0095470D">
      <w:pPr>
        <w:pStyle w:val="BodySectionSub"/>
      </w:pPr>
      <w:r>
        <w:t>The Court may order the person to do one or more of the following—</w:t>
      </w:r>
    </w:p>
    <w:p w14:paraId="55950D21" w14:textId="77777777" w:rsidR="00F75D2B" w:rsidRDefault="000F58F7" w:rsidP="0095470D">
      <w:pPr>
        <w:pStyle w:val="DraftHeading3"/>
        <w:tabs>
          <w:tab w:val="right" w:pos="1757"/>
        </w:tabs>
        <w:ind w:left="1871" w:hanging="1871"/>
      </w:pPr>
      <w:r>
        <w:tab/>
      </w:r>
      <w:r w:rsidR="00F75D2B" w:rsidRPr="000F58F7">
        <w:t>(a)</w:t>
      </w:r>
      <w:r w:rsidR="00F75D2B">
        <w:tab/>
        <w:t>take any specified action that the Court considers reasonably necessary to publicise—</w:t>
      </w:r>
    </w:p>
    <w:p w14:paraId="52259A09" w14:textId="77777777" w:rsidR="00F75D2B" w:rsidRDefault="000F58F7" w:rsidP="0095470D">
      <w:pPr>
        <w:pStyle w:val="DraftHeading4"/>
        <w:tabs>
          <w:tab w:val="right" w:pos="2268"/>
        </w:tabs>
        <w:ind w:left="2381" w:hanging="2381"/>
      </w:pPr>
      <w:r>
        <w:tab/>
      </w:r>
      <w:r w:rsidR="00F75D2B" w:rsidRPr="000F58F7">
        <w:t>(i)</w:t>
      </w:r>
      <w:r w:rsidR="00F75D2B">
        <w:tab/>
        <w:t>the person's offence or contravention; or</w:t>
      </w:r>
    </w:p>
    <w:p w14:paraId="07931D18" w14:textId="77777777" w:rsidR="00F75D2B" w:rsidRDefault="000F58F7" w:rsidP="0095470D">
      <w:pPr>
        <w:pStyle w:val="DraftHeading4"/>
        <w:tabs>
          <w:tab w:val="right" w:pos="2268"/>
        </w:tabs>
        <w:ind w:left="2381" w:hanging="2381"/>
      </w:pPr>
      <w:r>
        <w:lastRenderedPageBreak/>
        <w:tab/>
      </w:r>
      <w:r w:rsidR="00F75D2B" w:rsidRPr="000F58F7">
        <w:t>(ii)</w:t>
      </w:r>
      <w:r w:rsidR="00F75D2B">
        <w:tab/>
        <w:t>any impacts on human health or the environment or other consequences arising or resulting from the offence or contravention; and</w:t>
      </w:r>
    </w:p>
    <w:p w14:paraId="31CFE2AF" w14:textId="77777777" w:rsidR="00F75D2B" w:rsidRDefault="000F58F7" w:rsidP="0095470D">
      <w:pPr>
        <w:pStyle w:val="DraftHeading4"/>
        <w:tabs>
          <w:tab w:val="right" w:pos="2268"/>
        </w:tabs>
        <w:ind w:left="2381" w:hanging="2381"/>
      </w:pPr>
      <w:r>
        <w:tab/>
      </w:r>
      <w:r w:rsidR="00F75D2B" w:rsidRPr="000F58F7">
        <w:t>(iii)</w:t>
      </w:r>
      <w:r w:rsidR="00F75D2B">
        <w:tab/>
        <w:t>any penalties imposed, or other orders made, as a result of the commission of the offence or contravention; and</w:t>
      </w:r>
    </w:p>
    <w:p w14:paraId="0F381990" w14:textId="77777777" w:rsidR="00F75D2B" w:rsidRDefault="000F58F7" w:rsidP="0095470D">
      <w:pPr>
        <w:pStyle w:val="DraftHeading4"/>
        <w:tabs>
          <w:tab w:val="right" w:pos="2268"/>
        </w:tabs>
        <w:ind w:left="2381" w:hanging="2381"/>
      </w:pPr>
      <w:r>
        <w:tab/>
      </w:r>
      <w:r w:rsidR="00F75D2B" w:rsidRPr="000F58F7">
        <w:t>(iv)</w:t>
      </w:r>
      <w:r w:rsidR="00F75D2B">
        <w:tab/>
        <w:t>any additional information the Court considers appropriate;</w:t>
      </w:r>
    </w:p>
    <w:p w14:paraId="76394F73" w14:textId="77777777" w:rsidR="00F75D2B" w:rsidRDefault="000F58F7" w:rsidP="0095470D">
      <w:pPr>
        <w:pStyle w:val="DraftHeading3"/>
        <w:tabs>
          <w:tab w:val="right" w:pos="1757"/>
        </w:tabs>
        <w:ind w:left="1871" w:hanging="1871"/>
      </w:pPr>
      <w:r>
        <w:tab/>
      </w:r>
      <w:r w:rsidR="00F75D2B" w:rsidRPr="000F58F7">
        <w:t>(b)</w:t>
      </w:r>
      <w:r w:rsidR="00F75D2B">
        <w:tab/>
        <w:t>take any specified action that the Court considers reasonably necessary to notify a specified person or class of person of the matters listed in paragraph (a).</w:t>
      </w:r>
    </w:p>
    <w:p w14:paraId="0FA9DA14" w14:textId="77777777" w:rsidR="00DB0514" w:rsidRPr="009256D5" w:rsidRDefault="00DB0514" w:rsidP="00866665">
      <w:pPr>
        <w:pStyle w:val="SideNote"/>
        <w:framePr w:wrap="around"/>
        <w:rPr>
          <w:lang w:val="en-US"/>
        </w:rPr>
      </w:pPr>
      <w:r w:rsidRPr="009256D5">
        <w:rPr>
          <w:lang w:val="en-US"/>
        </w:rPr>
        <w:t xml:space="preserve">S. </w:t>
      </w:r>
      <w:r>
        <w:rPr>
          <w:lang w:val="en-US"/>
        </w:rPr>
        <w:t>331</w:t>
      </w:r>
      <w:r w:rsidRPr="009256D5">
        <w:rPr>
          <w:lang w:val="en-US"/>
        </w:rPr>
        <w:t xml:space="preserve"> inserted by No. 39/2018 s. 7 (as </w:t>
      </w:r>
      <w:r w:rsidRPr="009256D5">
        <w:t>amended by Nos 27/2019 ss 12−30, 3/2020 ss 42–44, 47/2020 s. 26).</w:t>
      </w:r>
    </w:p>
    <w:p w14:paraId="021FE8F1" w14:textId="77777777" w:rsidR="00F75D2B" w:rsidRDefault="000F58F7" w:rsidP="0095470D">
      <w:pPr>
        <w:pStyle w:val="DraftHeading1"/>
        <w:tabs>
          <w:tab w:val="right" w:pos="680"/>
        </w:tabs>
        <w:ind w:left="850" w:hanging="850"/>
      </w:pPr>
      <w:r>
        <w:tab/>
      </w:r>
      <w:bookmarkStart w:id="482" w:name="_Toc233043118"/>
      <w:r w:rsidR="00F75D2B" w:rsidRPr="00EF41F5">
        <w:t>331</w:t>
      </w:r>
      <w:r w:rsidR="00F75D2B">
        <w:tab/>
        <w:t>General restoration and prevention orders</w:t>
      </w:r>
      <w:bookmarkEnd w:id="482"/>
    </w:p>
    <w:p w14:paraId="1D381775" w14:textId="77777777" w:rsidR="00F75D2B" w:rsidRDefault="000F58F7" w:rsidP="0095470D">
      <w:pPr>
        <w:pStyle w:val="DraftHeading2"/>
        <w:tabs>
          <w:tab w:val="right" w:pos="1247"/>
        </w:tabs>
        <w:ind w:left="1361" w:hanging="1361"/>
      </w:pPr>
      <w:r>
        <w:tab/>
      </w:r>
      <w:r w:rsidR="00F75D2B" w:rsidRPr="000F58F7">
        <w:t>(1)</w:t>
      </w:r>
      <w:r w:rsidR="00F75D2B">
        <w:tab/>
        <w:t>The Court may order the person to take any specified action that the Court considers reasonably necessary—</w:t>
      </w:r>
    </w:p>
    <w:p w14:paraId="0BE895F0" w14:textId="77777777" w:rsidR="00F75D2B" w:rsidRDefault="000F58F7" w:rsidP="0095470D">
      <w:pPr>
        <w:pStyle w:val="DraftHeading3"/>
        <w:tabs>
          <w:tab w:val="right" w:pos="1757"/>
        </w:tabs>
        <w:ind w:left="1871" w:hanging="1871"/>
      </w:pPr>
      <w:r>
        <w:tab/>
      </w:r>
      <w:r w:rsidR="00F75D2B" w:rsidRPr="000F58F7">
        <w:t>(a)</w:t>
      </w:r>
      <w:r w:rsidR="00F75D2B">
        <w:tab/>
        <w:t>to prevent, minimise or remedy any harm caused by the offence or contravention; or</w:t>
      </w:r>
    </w:p>
    <w:p w14:paraId="74CCC5AB" w14:textId="77777777" w:rsidR="00F75D2B" w:rsidRDefault="000F58F7" w:rsidP="0095470D">
      <w:pPr>
        <w:pStyle w:val="DraftHeading3"/>
        <w:tabs>
          <w:tab w:val="right" w:pos="1757"/>
        </w:tabs>
        <w:ind w:left="1871" w:hanging="1871"/>
      </w:pPr>
      <w:r>
        <w:tab/>
      </w:r>
      <w:r w:rsidR="00F75D2B" w:rsidRPr="000F58F7">
        <w:t>(b)</w:t>
      </w:r>
      <w:r w:rsidR="00F75D2B">
        <w:tab/>
        <w:t>to eliminate or reduce the risk of harm caused by the offence or contravention; or</w:t>
      </w:r>
    </w:p>
    <w:p w14:paraId="6EC814C6" w14:textId="77777777" w:rsidR="00F75D2B" w:rsidRDefault="000F58F7" w:rsidP="0095470D">
      <w:pPr>
        <w:pStyle w:val="DraftHeading3"/>
        <w:tabs>
          <w:tab w:val="right" w:pos="1757"/>
        </w:tabs>
        <w:ind w:left="1871" w:hanging="1871"/>
      </w:pPr>
      <w:r>
        <w:tab/>
      </w:r>
      <w:r w:rsidR="00F75D2B" w:rsidRPr="000F58F7">
        <w:t>(c)</w:t>
      </w:r>
      <w:r w:rsidR="00F75D2B">
        <w:tab/>
        <w:t>to prevent any continuation or recurrence of the offence or contravention.</w:t>
      </w:r>
    </w:p>
    <w:p w14:paraId="0CD1E040" w14:textId="77777777" w:rsidR="00F75D2B" w:rsidRDefault="000F58F7" w:rsidP="0095470D">
      <w:pPr>
        <w:pStyle w:val="DraftHeading2"/>
        <w:tabs>
          <w:tab w:val="right" w:pos="1247"/>
        </w:tabs>
        <w:ind w:left="1361" w:hanging="1361"/>
      </w:pPr>
      <w:r>
        <w:tab/>
      </w:r>
      <w:r w:rsidR="00F75D2B" w:rsidRPr="000F58F7">
        <w:t>(2)</w:t>
      </w:r>
      <w:r w:rsidR="00F75D2B">
        <w:tab/>
        <w:t>Without limiting subsection (1), an order under that subsection may require the person to do one or more of the following—</w:t>
      </w:r>
    </w:p>
    <w:p w14:paraId="6A94B583" w14:textId="77777777" w:rsidR="00F75D2B" w:rsidRDefault="000F58F7" w:rsidP="0095470D">
      <w:pPr>
        <w:pStyle w:val="DraftHeading3"/>
        <w:tabs>
          <w:tab w:val="right" w:pos="1757"/>
        </w:tabs>
        <w:ind w:left="1871" w:hanging="1871"/>
      </w:pPr>
      <w:r>
        <w:tab/>
      </w:r>
      <w:r w:rsidR="00F75D2B" w:rsidRPr="000F58F7">
        <w:t>(a)</w:t>
      </w:r>
      <w:r w:rsidR="00F75D2B">
        <w:tab/>
        <w:t xml:space="preserve">establish an education and training program, or compliance program, for the person's employees or other persons involved in the person's business or undertaking in relation to the offence or contravention; </w:t>
      </w:r>
    </w:p>
    <w:p w14:paraId="6604609E" w14:textId="77777777" w:rsidR="00F75D2B" w:rsidRDefault="000F58F7" w:rsidP="0095470D">
      <w:pPr>
        <w:pStyle w:val="DraftHeading3"/>
        <w:tabs>
          <w:tab w:val="right" w:pos="1757"/>
        </w:tabs>
        <w:ind w:left="1871" w:hanging="1871"/>
      </w:pPr>
      <w:r>
        <w:tab/>
      </w:r>
      <w:r w:rsidR="00F75D2B" w:rsidRPr="000F58F7">
        <w:t>(b)</w:t>
      </w:r>
      <w:r w:rsidR="00F75D2B">
        <w:tab/>
        <w:t>revise the internal operations of the person's business or undertaking that led to the offence or contravention;</w:t>
      </w:r>
    </w:p>
    <w:p w14:paraId="50FB7B2B" w14:textId="77777777" w:rsidR="00F75D2B" w:rsidRDefault="000F58F7" w:rsidP="0095470D">
      <w:pPr>
        <w:pStyle w:val="DraftHeading3"/>
        <w:tabs>
          <w:tab w:val="right" w:pos="1757"/>
        </w:tabs>
        <w:ind w:left="1871" w:hanging="1871"/>
      </w:pPr>
      <w:r>
        <w:lastRenderedPageBreak/>
        <w:tab/>
      </w:r>
      <w:r w:rsidR="00F75D2B" w:rsidRPr="000F58F7">
        <w:t>(c)</w:t>
      </w:r>
      <w:r w:rsidR="00F75D2B">
        <w:tab/>
        <w:t>provide a financial assurance as a condition for engaging in specified conduct.</w:t>
      </w:r>
    </w:p>
    <w:p w14:paraId="5AB0FE6E" w14:textId="77777777" w:rsidR="00DB0514" w:rsidRPr="009256D5" w:rsidRDefault="00DB0514" w:rsidP="00866665">
      <w:pPr>
        <w:pStyle w:val="SideNote"/>
        <w:framePr w:wrap="around"/>
        <w:rPr>
          <w:lang w:val="en-US"/>
        </w:rPr>
      </w:pPr>
      <w:r w:rsidRPr="009256D5">
        <w:rPr>
          <w:lang w:val="en-US"/>
        </w:rPr>
        <w:t xml:space="preserve">S. </w:t>
      </w:r>
      <w:r>
        <w:rPr>
          <w:lang w:val="en-US"/>
        </w:rPr>
        <w:t>332</w:t>
      </w:r>
      <w:r w:rsidRPr="009256D5">
        <w:rPr>
          <w:lang w:val="en-US"/>
        </w:rPr>
        <w:t xml:space="preserve"> inserted by No. 39/2018 s. 7 (as </w:t>
      </w:r>
      <w:r w:rsidRPr="009256D5">
        <w:t>amended by Nos 27/2019 ss 12−30, 3/2020 ss 42–44, 47/2020 s. 26).</w:t>
      </w:r>
    </w:p>
    <w:p w14:paraId="531DABAF" w14:textId="77777777" w:rsidR="00F75D2B" w:rsidRDefault="000F58F7" w:rsidP="0095470D">
      <w:pPr>
        <w:pStyle w:val="DraftHeading1"/>
        <w:tabs>
          <w:tab w:val="right" w:pos="680"/>
        </w:tabs>
        <w:ind w:left="850" w:hanging="850"/>
      </w:pPr>
      <w:r>
        <w:tab/>
      </w:r>
      <w:bookmarkStart w:id="483" w:name="_Toc233043119"/>
      <w:r w:rsidR="00F75D2B" w:rsidRPr="00EF41F5">
        <w:t>332</w:t>
      </w:r>
      <w:r w:rsidR="00F75D2B">
        <w:tab/>
        <w:t>Restorative project orders</w:t>
      </w:r>
      <w:bookmarkEnd w:id="483"/>
    </w:p>
    <w:p w14:paraId="34503DBA" w14:textId="77777777" w:rsidR="00F75D2B" w:rsidRDefault="000F58F7" w:rsidP="0095470D">
      <w:pPr>
        <w:pStyle w:val="DraftHeading2"/>
        <w:tabs>
          <w:tab w:val="right" w:pos="1247"/>
        </w:tabs>
        <w:ind w:left="1361" w:hanging="1361"/>
      </w:pPr>
      <w:r>
        <w:tab/>
      </w:r>
      <w:r w:rsidR="00F75D2B" w:rsidRPr="000F58F7">
        <w:t>(1)</w:t>
      </w:r>
      <w:r w:rsidR="00F75D2B">
        <w:tab/>
        <w:t>The Court may order the person to carry out a project for the restoration or enhancement of the environment in a public place or for the public benefit, whether or not the project is related to the offence or contravention.</w:t>
      </w:r>
    </w:p>
    <w:p w14:paraId="055CEAA8" w14:textId="77777777" w:rsidR="00F75D2B" w:rsidRDefault="000F58F7" w:rsidP="0095470D">
      <w:pPr>
        <w:pStyle w:val="DraftHeading2"/>
        <w:tabs>
          <w:tab w:val="right" w:pos="1247"/>
        </w:tabs>
        <w:ind w:left="1361" w:hanging="1361"/>
      </w:pPr>
      <w:r>
        <w:tab/>
      </w:r>
      <w:r w:rsidR="00F75D2B" w:rsidRPr="000F58F7">
        <w:t>(2)</w:t>
      </w:r>
      <w:r w:rsidR="00F75D2B">
        <w:tab/>
        <w:t>Without limiting subsection (1), an order under that subsection may require the person to pay an amount of money, for the carrying out of a project for the restoration or enhancement of the environment in a public place or for the public benefit, to—</w:t>
      </w:r>
    </w:p>
    <w:p w14:paraId="58A2D997" w14:textId="77777777" w:rsidR="00F75D2B" w:rsidRDefault="000F58F7" w:rsidP="0095470D">
      <w:pPr>
        <w:pStyle w:val="DraftHeading3"/>
        <w:tabs>
          <w:tab w:val="right" w:pos="1757"/>
        </w:tabs>
        <w:ind w:left="1871" w:hanging="1871"/>
      </w:pPr>
      <w:r>
        <w:tab/>
      </w:r>
      <w:r w:rsidR="00F75D2B" w:rsidRPr="000F58F7">
        <w:t>(a)</w:t>
      </w:r>
      <w:r w:rsidR="00F75D2B">
        <w:tab/>
        <w:t>a specified person or organisation; or</w:t>
      </w:r>
    </w:p>
    <w:p w14:paraId="7A825649" w14:textId="77777777" w:rsidR="00F75D2B" w:rsidRDefault="000F58F7" w:rsidP="0095470D">
      <w:pPr>
        <w:pStyle w:val="DraftHeading3"/>
        <w:tabs>
          <w:tab w:val="right" w:pos="1757"/>
        </w:tabs>
        <w:ind w:left="1871" w:hanging="1871"/>
      </w:pPr>
      <w:r>
        <w:tab/>
      </w:r>
      <w:r w:rsidR="00F75D2B" w:rsidRPr="000F58F7">
        <w:t>(b)</w:t>
      </w:r>
      <w:r w:rsidR="00F75D2B">
        <w:tab/>
        <w:t>the Restorative Project Account.</w:t>
      </w:r>
    </w:p>
    <w:p w14:paraId="753525F4" w14:textId="77777777" w:rsidR="00DB0514" w:rsidRPr="009256D5" w:rsidRDefault="00DB0514" w:rsidP="00866665">
      <w:pPr>
        <w:pStyle w:val="SideNote"/>
        <w:framePr w:wrap="around"/>
        <w:rPr>
          <w:lang w:val="en-US"/>
        </w:rPr>
      </w:pPr>
      <w:r w:rsidRPr="009256D5">
        <w:rPr>
          <w:lang w:val="en-US"/>
        </w:rPr>
        <w:t xml:space="preserve">S. </w:t>
      </w:r>
      <w:r>
        <w:rPr>
          <w:lang w:val="en-US"/>
        </w:rPr>
        <w:t>333</w:t>
      </w:r>
      <w:r w:rsidRPr="009256D5">
        <w:rPr>
          <w:lang w:val="en-US"/>
        </w:rPr>
        <w:t xml:space="preserve"> inserted by No. 39/2018 s. 7 (as </w:t>
      </w:r>
      <w:r w:rsidRPr="009256D5">
        <w:t>amended by Nos 27/2019 ss 12−30, 3/2020 ss 42–44, 47/2020 s. 26).</w:t>
      </w:r>
    </w:p>
    <w:p w14:paraId="12FDF02A" w14:textId="77777777" w:rsidR="00F75D2B" w:rsidRDefault="000F58F7" w:rsidP="0095470D">
      <w:pPr>
        <w:pStyle w:val="DraftHeading1"/>
        <w:tabs>
          <w:tab w:val="right" w:pos="680"/>
        </w:tabs>
        <w:ind w:left="850" w:hanging="850"/>
      </w:pPr>
      <w:r>
        <w:tab/>
      </w:r>
      <w:bookmarkStart w:id="484" w:name="_Toc233043120"/>
      <w:r w:rsidR="00F75D2B" w:rsidRPr="00EF41F5">
        <w:t>333</w:t>
      </w:r>
      <w:r w:rsidR="00F75D2B">
        <w:tab/>
        <w:t>Environmental audit orders</w:t>
      </w:r>
      <w:bookmarkEnd w:id="484"/>
    </w:p>
    <w:p w14:paraId="32F32BBD" w14:textId="77777777" w:rsidR="00F75D2B" w:rsidRDefault="00F75D2B" w:rsidP="0095470D">
      <w:pPr>
        <w:pStyle w:val="BodySectionSub"/>
      </w:pPr>
      <w:r>
        <w:t xml:space="preserve">The Court may order the person to engage an environmental auditor to conduct a preliminary risk screen assessment or an environmental audit. </w:t>
      </w:r>
    </w:p>
    <w:p w14:paraId="35E1B925" w14:textId="77777777" w:rsidR="00022B51" w:rsidRDefault="00022B51" w:rsidP="00022B51"/>
    <w:p w14:paraId="2F887EDC" w14:textId="77777777" w:rsidR="00DF46F6" w:rsidRPr="00022B51" w:rsidRDefault="00DF46F6" w:rsidP="00022B51"/>
    <w:p w14:paraId="22777D2A" w14:textId="77777777" w:rsidR="00F75D2B" w:rsidRPr="0095470D" w:rsidRDefault="00F75D2B" w:rsidP="0095470D">
      <w:pPr>
        <w:pStyle w:val="Heading-DIVISION"/>
        <w:rPr>
          <w:sz w:val="28"/>
        </w:rPr>
      </w:pPr>
      <w:bookmarkStart w:id="485" w:name="_Toc233043121"/>
      <w:r w:rsidRPr="0095470D">
        <w:rPr>
          <w:sz w:val="28"/>
        </w:rPr>
        <w:t>Division 3—Enforcement of orders</w:t>
      </w:r>
      <w:bookmarkEnd w:id="485"/>
    </w:p>
    <w:p w14:paraId="5D09736C" w14:textId="77777777" w:rsidR="00DB0514" w:rsidRPr="009256D5" w:rsidRDefault="00DB0514" w:rsidP="00866665">
      <w:pPr>
        <w:pStyle w:val="SideNote"/>
        <w:framePr w:wrap="around"/>
        <w:rPr>
          <w:lang w:val="en-US"/>
        </w:rPr>
      </w:pPr>
      <w:r w:rsidRPr="009256D5">
        <w:rPr>
          <w:lang w:val="en-US"/>
        </w:rPr>
        <w:t xml:space="preserve">S. </w:t>
      </w:r>
      <w:r>
        <w:rPr>
          <w:lang w:val="en-US"/>
        </w:rPr>
        <w:t>334</w:t>
      </w:r>
      <w:r w:rsidRPr="009256D5">
        <w:rPr>
          <w:lang w:val="en-US"/>
        </w:rPr>
        <w:t xml:space="preserve"> inserted by No. 39/2018 s. 7 (as </w:t>
      </w:r>
      <w:r w:rsidRPr="009256D5">
        <w:t>amended by Nos 27/2019 ss 12−30, 3/2020 ss 42–44, 47/2020 s. 26).</w:t>
      </w:r>
    </w:p>
    <w:p w14:paraId="4E9DD4CB" w14:textId="77777777" w:rsidR="00F75D2B" w:rsidRDefault="000F58F7" w:rsidP="0095470D">
      <w:pPr>
        <w:pStyle w:val="DraftHeading1"/>
        <w:tabs>
          <w:tab w:val="right" w:pos="680"/>
        </w:tabs>
        <w:ind w:left="850" w:hanging="850"/>
      </w:pPr>
      <w:r>
        <w:tab/>
      </w:r>
      <w:bookmarkStart w:id="486" w:name="_Toc233043122"/>
      <w:r w:rsidR="00F75D2B" w:rsidRPr="00EF41F5">
        <w:t>334</w:t>
      </w:r>
      <w:r w:rsidR="00F75D2B">
        <w:tab/>
        <w:t>Enforcement of orders</w:t>
      </w:r>
      <w:bookmarkEnd w:id="486"/>
    </w:p>
    <w:p w14:paraId="17F9526E" w14:textId="77777777" w:rsidR="00F75D2B" w:rsidRDefault="000F58F7" w:rsidP="0095470D">
      <w:pPr>
        <w:pStyle w:val="DraftHeading2"/>
        <w:tabs>
          <w:tab w:val="right" w:pos="1247"/>
        </w:tabs>
        <w:ind w:left="1361" w:hanging="1361"/>
      </w:pPr>
      <w:r>
        <w:tab/>
      </w:r>
      <w:r w:rsidR="00F75D2B" w:rsidRPr="000F58F7">
        <w:t>(1)</w:t>
      </w:r>
      <w:r w:rsidR="00F75D2B">
        <w:tab/>
        <w:t>If a person is found in contempt of court for failing to comply with an order made under Division 2, the Authority—</w:t>
      </w:r>
    </w:p>
    <w:p w14:paraId="52DC01E7" w14:textId="77777777" w:rsidR="00F75D2B" w:rsidRDefault="000F58F7" w:rsidP="0095470D">
      <w:pPr>
        <w:pStyle w:val="DraftHeading3"/>
        <w:tabs>
          <w:tab w:val="right" w:pos="1757"/>
        </w:tabs>
        <w:ind w:left="1871" w:hanging="1871"/>
      </w:pPr>
      <w:r>
        <w:tab/>
      </w:r>
      <w:r w:rsidR="00F75D2B" w:rsidRPr="000F58F7">
        <w:t>(a)</w:t>
      </w:r>
      <w:r w:rsidR="00F75D2B">
        <w:tab/>
        <w:t>may do anything that is necessary or expedient to carry out any action that remains to be done under the order and that it is still practicable to do; and</w:t>
      </w:r>
    </w:p>
    <w:p w14:paraId="5D41E0BE" w14:textId="77777777" w:rsidR="00F75D2B" w:rsidRDefault="000F58F7" w:rsidP="0095470D">
      <w:pPr>
        <w:pStyle w:val="DraftHeading3"/>
        <w:tabs>
          <w:tab w:val="right" w:pos="1757"/>
        </w:tabs>
        <w:ind w:left="1871" w:hanging="1871"/>
      </w:pPr>
      <w:r>
        <w:lastRenderedPageBreak/>
        <w:tab/>
      </w:r>
      <w:r w:rsidR="00F75D2B" w:rsidRPr="000F58F7">
        <w:t>(b)</w:t>
      </w:r>
      <w:r w:rsidR="00F75D2B">
        <w:tab/>
        <w:t>may publicise the failure of the person to comply with the order.</w:t>
      </w:r>
    </w:p>
    <w:p w14:paraId="4357D375" w14:textId="77777777" w:rsidR="00F75D2B" w:rsidRDefault="000F58F7" w:rsidP="0095470D">
      <w:pPr>
        <w:pStyle w:val="DraftHeading2"/>
        <w:tabs>
          <w:tab w:val="right" w:pos="1247"/>
        </w:tabs>
        <w:ind w:left="1361" w:hanging="1361"/>
      </w:pPr>
      <w:r>
        <w:tab/>
      </w:r>
      <w:r w:rsidR="00F75D2B" w:rsidRPr="000F58F7">
        <w:t>(2)</w:t>
      </w:r>
      <w:r w:rsidR="00F75D2B">
        <w:tab/>
        <w:t>If a person fails to comply with an order made under section 330 or 333, the Authority may give the person a written notice advising the person that it intends to carry out specified actions that remain to be done under the order unless the person can, within 10 business days after being given the notice, satisfy it that the person will carry out those actions within a period of time acceptable to the Authority.</w:t>
      </w:r>
    </w:p>
    <w:p w14:paraId="1B5801B4" w14:textId="77777777" w:rsidR="00F75D2B" w:rsidRDefault="000F58F7" w:rsidP="0095470D">
      <w:pPr>
        <w:pStyle w:val="DraftHeading2"/>
        <w:tabs>
          <w:tab w:val="right" w:pos="1247"/>
        </w:tabs>
        <w:ind w:left="1361" w:hanging="1361"/>
      </w:pPr>
      <w:r>
        <w:tab/>
      </w:r>
      <w:r w:rsidR="00F75D2B" w:rsidRPr="000F58F7">
        <w:t>(3)</w:t>
      </w:r>
      <w:r w:rsidR="00F75D2B">
        <w:tab/>
        <w:t>If a person who has been given notice under subsection (2) fails to give the Authority a satisfactory response within the 10 business days, or fails to comply with any undertaking given to the Authority in response to such a notice, the Authority—</w:t>
      </w:r>
    </w:p>
    <w:p w14:paraId="1A4613D6" w14:textId="77777777" w:rsidR="00F75D2B" w:rsidRDefault="000F58F7" w:rsidP="0095470D">
      <w:pPr>
        <w:pStyle w:val="DraftHeading3"/>
        <w:tabs>
          <w:tab w:val="right" w:pos="1757"/>
        </w:tabs>
        <w:ind w:left="1871" w:hanging="1871"/>
      </w:pPr>
      <w:r>
        <w:tab/>
      </w:r>
      <w:r w:rsidR="00F75D2B" w:rsidRPr="000F58F7">
        <w:t>(a)</w:t>
      </w:r>
      <w:r w:rsidR="00F75D2B">
        <w:tab/>
        <w:t>may do anything that is necessary or expedient to carry out any action that remains to be done under the order and that it is still practicable to do; and</w:t>
      </w:r>
    </w:p>
    <w:p w14:paraId="0D73AA20" w14:textId="77777777" w:rsidR="00F75D2B" w:rsidRDefault="000F58F7" w:rsidP="0095470D">
      <w:pPr>
        <w:pStyle w:val="DraftHeading3"/>
        <w:tabs>
          <w:tab w:val="right" w:pos="1757"/>
        </w:tabs>
        <w:ind w:left="1871" w:hanging="1871"/>
      </w:pPr>
      <w:r>
        <w:tab/>
      </w:r>
      <w:r w:rsidR="00F75D2B" w:rsidRPr="000F58F7">
        <w:t>(b)</w:t>
      </w:r>
      <w:r w:rsidR="00F75D2B">
        <w:tab/>
        <w:t>may publicise the failure of the person to comply with the order.</w:t>
      </w:r>
    </w:p>
    <w:p w14:paraId="295235A3" w14:textId="77777777" w:rsidR="00F75D2B" w:rsidRDefault="000F58F7" w:rsidP="0095470D">
      <w:pPr>
        <w:pStyle w:val="DraftHeading2"/>
        <w:tabs>
          <w:tab w:val="right" w:pos="1247"/>
        </w:tabs>
        <w:ind w:left="1361" w:hanging="1361"/>
      </w:pPr>
      <w:r>
        <w:tab/>
      </w:r>
      <w:r w:rsidR="00F75D2B" w:rsidRPr="000F58F7">
        <w:t>(4)</w:t>
      </w:r>
      <w:r w:rsidR="00F75D2B">
        <w:tab/>
        <w:t>Nothing in subsection (2) or (3) prevents contempt of court proceedings from being started or continued against a person who has failed to comply with an order made under Division 2.</w:t>
      </w:r>
    </w:p>
    <w:p w14:paraId="51E087E7" w14:textId="77777777" w:rsidR="00F75D2B" w:rsidRDefault="000F58F7" w:rsidP="0095470D">
      <w:pPr>
        <w:pStyle w:val="DraftHeading2"/>
        <w:tabs>
          <w:tab w:val="right" w:pos="1247"/>
        </w:tabs>
        <w:ind w:left="1361" w:hanging="1361"/>
      </w:pPr>
      <w:r>
        <w:tab/>
      </w:r>
      <w:r w:rsidR="00F75D2B" w:rsidRPr="000F58F7">
        <w:t>(5)</w:t>
      </w:r>
      <w:r w:rsidR="00F75D2B">
        <w:tab/>
        <w:t>The Authority may recover any cost it incurs in taking action under subsection (1) or (3) as a debt due and payable by the person against whom the order was made.</w:t>
      </w:r>
    </w:p>
    <w:p w14:paraId="2DCA9305" w14:textId="77777777" w:rsidR="00022B51" w:rsidRDefault="00022B51" w:rsidP="00022B51"/>
    <w:p w14:paraId="4F76E216" w14:textId="77777777" w:rsidR="00022B51" w:rsidRDefault="00022B51" w:rsidP="00022B51"/>
    <w:p w14:paraId="1ECC3378" w14:textId="77777777" w:rsidR="00022B51" w:rsidRDefault="00022B51" w:rsidP="00022B51"/>
    <w:p w14:paraId="1ADF5564" w14:textId="77777777" w:rsidR="00022B51" w:rsidRDefault="00022B51" w:rsidP="00022B51"/>
    <w:p w14:paraId="04DBAC28" w14:textId="77777777" w:rsidR="00F75D2B" w:rsidRPr="0095470D" w:rsidRDefault="00F75D2B" w:rsidP="0095470D">
      <w:pPr>
        <w:pStyle w:val="Heading-DIVISION"/>
        <w:rPr>
          <w:sz w:val="28"/>
        </w:rPr>
      </w:pPr>
      <w:bookmarkStart w:id="487" w:name="_Toc233043123"/>
      <w:r w:rsidRPr="0095470D">
        <w:rPr>
          <w:sz w:val="28"/>
        </w:rPr>
        <w:lastRenderedPageBreak/>
        <w:t>Division 4—Impact statements</w:t>
      </w:r>
      <w:bookmarkEnd w:id="487"/>
    </w:p>
    <w:p w14:paraId="7A68314D" w14:textId="77777777" w:rsidR="00DB0514" w:rsidRPr="009256D5" w:rsidRDefault="00DB0514" w:rsidP="00866665">
      <w:pPr>
        <w:pStyle w:val="SideNote"/>
        <w:framePr w:wrap="around"/>
        <w:rPr>
          <w:lang w:val="en-US"/>
        </w:rPr>
      </w:pPr>
      <w:r w:rsidRPr="009256D5">
        <w:rPr>
          <w:lang w:val="en-US"/>
        </w:rPr>
        <w:t xml:space="preserve">S. </w:t>
      </w:r>
      <w:r>
        <w:rPr>
          <w:lang w:val="en-US"/>
        </w:rPr>
        <w:t>335</w:t>
      </w:r>
      <w:r w:rsidRPr="009256D5">
        <w:rPr>
          <w:lang w:val="en-US"/>
        </w:rPr>
        <w:t xml:space="preserve"> inserted by No. 39/2018 s. 7 (as </w:t>
      </w:r>
      <w:r w:rsidRPr="009256D5">
        <w:t>amended by Nos 27/2019 ss 12−30, 3/2020 ss 42–44, 47/2020 s. 26).</w:t>
      </w:r>
    </w:p>
    <w:p w14:paraId="0A384EB6" w14:textId="77777777" w:rsidR="00F75D2B" w:rsidRDefault="000F58F7" w:rsidP="0095470D">
      <w:pPr>
        <w:pStyle w:val="DraftHeading1"/>
        <w:tabs>
          <w:tab w:val="right" w:pos="680"/>
        </w:tabs>
        <w:ind w:left="850" w:hanging="850"/>
      </w:pPr>
      <w:r>
        <w:tab/>
      </w:r>
      <w:bookmarkStart w:id="488" w:name="_Toc233043124"/>
      <w:r w:rsidR="00F75D2B" w:rsidRPr="00EF41F5">
        <w:t>335</w:t>
      </w:r>
      <w:r w:rsidR="00F75D2B">
        <w:tab/>
        <w:t>Court may consider impact statements</w:t>
      </w:r>
      <w:bookmarkEnd w:id="488"/>
    </w:p>
    <w:p w14:paraId="2D3059C9" w14:textId="77777777" w:rsidR="00F75D2B" w:rsidRDefault="000F58F7" w:rsidP="0095470D">
      <w:pPr>
        <w:pStyle w:val="DraftHeading2"/>
        <w:tabs>
          <w:tab w:val="right" w:pos="1247"/>
        </w:tabs>
        <w:ind w:left="1361" w:hanging="1361"/>
      </w:pPr>
      <w:r>
        <w:tab/>
      </w:r>
      <w:r w:rsidR="00F75D2B" w:rsidRPr="000F58F7">
        <w:t>(1)</w:t>
      </w:r>
      <w:r w:rsidR="00F75D2B">
        <w:tab/>
        <w:t>If the Court considers it appropriate for the person or organisation to do so, a person or an organisation may make a statement to the Court for the purpose of assisting the Court in determining—</w:t>
      </w:r>
    </w:p>
    <w:p w14:paraId="32F13A4E" w14:textId="77777777" w:rsidR="00F75D2B" w:rsidRDefault="000F58F7" w:rsidP="0095470D">
      <w:pPr>
        <w:pStyle w:val="DraftHeading3"/>
        <w:tabs>
          <w:tab w:val="right" w:pos="1757"/>
        </w:tabs>
        <w:ind w:left="1871" w:hanging="1871"/>
      </w:pPr>
      <w:r>
        <w:tab/>
      </w:r>
      <w:r w:rsidR="00F75D2B" w:rsidRPr="000F58F7">
        <w:t>(a)</w:t>
      </w:r>
      <w:r w:rsidR="00F75D2B">
        <w:tab/>
        <w:t>the sentence for an offence against this Act or the regulations; or</w:t>
      </w:r>
    </w:p>
    <w:p w14:paraId="6B568458" w14:textId="77777777" w:rsidR="00F75D2B" w:rsidRDefault="000F58F7" w:rsidP="0095470D">
      <w:pPr>
        <w:pStyle w:val="DraftHeading3"/>
        <w:tabs>
          <w:tab w:val="right" w:pos="1757"/>
        </w:tabs>
        <w:ind w:left="1871" w:hanging="1871"/>
      </w:pPr>
      <w:r>
        <w:tab/>
      </w:r>
      <w:r w:rsidR="00F75D2B" w:rsidRPr="000F58F7">
        <w:t>(b)</w:t>
      </w:r>
      <w:r w:rsidR="00F75D2B">
        <w:tab/>
        <w:t>the penalty for the contravention of a civil penalty provision; or</w:t>
      </w:r>
    </w:p>
    <w:p w14:paraId="71202524" w14:textId="77777777" w:rsidR="00F75D2B" w:rsidRDefault="000F58F7" w:rsidP="0095470D">
      <w:pPr>
        <w:pStyle w:val="DraftHeading3"/>
        <w:tabs>
          <w:tab w:val="right" w:pos="1757"/>
        </w:tabs>
        <w:ind w:left="1871" w:hanging="1871"/>
      </w:pPr>
      <w:r>
        <w:tab/>
      </w:r>
      <w:r w:rsidR="00F75D2B" w:rsidRPr="000F58F7">
        <w:t>(c)</w:t>
      </w:r>
      <w:r w:rsidR="00F75D2B">
        <w:tab/>
        <w:t>whether the Court should make an order under this Act and, if so, the conditions that should be imposed on the order.</w:t>
      </w:r>
    </w:p>
    <w:p w14:paraId="793DDBF9" w14:textId="77777777" w:rsidR="00F75D2B" w:rsidRDefault="000F58F7" w:rsidP="0095470D">
      <w:pPr>
        <w:pStyle w:val="DraftHeading2"/>
        <w:tabs>
          <w:tab w:val="right" w:pos="1247"/>
        </w:tabs>
        <w:ind w:left="1361" w:hanging="1361"/>
      </w:pPr>
      <w:r>
        <w:tab/>
      </w:r>
      <w:r w:rsidR="00F75D2B" w:rsidRPr="000F58F7">
        <w:t>(2)</w:t>
      </w:r>
      <w:r w:rsidR="00F75D2B">
        <w:tab/>
        <w:t>A statement made under subsection (1) may include any information relevant to—</w:t>
      </w:r>
    </w:p>
    <w:p w14:paraId="552CD013" w14:textId="77777777" w:rsidR="00F75D2B" w:rsidRDefault="000F58F7" w:rsidP="0095470D">
      <w:pPr>
        <w:pStyle w:val="DraftHeading3"/>
        <w:tabs>
          <w:tab w:val="right" w:pos="1757"/>
        </w:tabs>
        <w:ind w:left="1871" w:hanging="1871"/>
      </w:pPr>
      <w:r>
        <w:tab/>
      </w:r>
      <w:r w:rsidR="00F75D2B" w:rsidRPr="000F58F7">
        <w:t>(a)</w:t>
      </w:r>
      <w:r w:rsidR="00F75D2B">
        <w:tab/>
        <w:t>the impact of the offence or contravention on the environment; or</w:t>
      </w:r>
    </w:p>
    <w:p w14:paraId="3337430B" w14:textId="77777777" w:rsidR="00F75D2B" w:rsidRDefault="000F58F7" w:rsidP="0095470D">
      <w:pPr>
        <w:pStyle w:val="DraftHeading3"/>
        <w:tabs>
          <w:tab w:val="right" w:pos="1757"/>
        </w:tabs>
        <w:ind w:left="1871" w:hanging="1871"/>
      </w:pPr>
      <w:r>
        <w:tab/>
      </w:r>
      <w:r w:rsidR="00F75D2B" w:rsidRPr="000F58F7">
        <w:t>(b)</w:t>
      </w:r>
      <w:r w:rsidR="00F75D2B">
        <w:tab/>
        <w:t>the risk of harm to human health or the environment caused by the offence or contravention; or</w:t>
      </w:r>
    </w:p>
    <w:p w14:paraId="6A13C42D" w14:textId="77777777" w:rsidR="00F75D2B" w:rsidRDefault="000F58F7" w:rsidP="0095470D">
      <w:pPr>
        <w:pStyle w:val="DraftHeading3"/>
        <w:tabs>
          <w:tab w:val="right" w:pos="1757"/>
        </w:tabs>
        <w:ind w:left="1871" w:hanging="1871"/>
      </w:pPr>
      <w:r>
        <w:tab/>
      </w:r>
      <w:r w:rsidR="00F75D2B" w:rsidRPr="000F58F7">
        <w:t>(c)</w:t>
      </w:r>
      <w:r w:rsidR="00F75D2B">
        <w:tab/>
        <w:t>any injury, loss or damage caused by the offence or contravention; or</w:t>
      </w:r>
    </w:p>
    <w:p w14:paraId="1359E19F" w14:textId="77777777" w:rsidR="00F75D2B" w:rsidRDefault="000F58F7" w:rsidP="0095470D">
      <w:pPr>
        <w:pStyle w:val="DraftHeading3"/>
        <w:tabs>
          <w:tab w:val="right" w:pos="1757"/>
        </w:tabs>
        <w:ind w:left="1871" w:hanging="1871"/>
      </w:pPr>
      <w:r>
        <w:tab/>
      </w:r>
      <w:r w:rsidR="00F75D2B" w:rsidRPr="000F58F7">
        <w:t>(d)</w:t>
      </w:r>
      <w:r w:rsidR="00F75D2B">
        <w:tab/>
        <w:t>the impact of the offence or contravention on any person, organisation or community including, but not limited to, the impact on any environmental value.</w:t>
      </w:r>
    </w:p>
    <w:p w14:paraId="7A313A1E" w14:textId="77777777" w:rsidR="00F75D2B" w:rsidRDefault="000F58F7" w:rsidP="0095470D">
      <w:pPr>
        <w:pStyle w:val="DraftHeading2"/>
        <w:tabs>
          <w:tab w:val="right" w:pos="1247"/>
        </w:tabs>
        <w:ind w:left="1361" w:hanging="1361"/>
      </w:pPr>
      <w:r>
        <w:tab/>
      </w:r>
      <w:r w:rsidR="00F75D2B" w:rsidRPr="000F58F7">
        <w:t>(3)</w:t>
      </w:r>
      <w:r w:rsidR="00F75D2B">
        <w:tab/>
        <w:t xml:space="preserve">Nothing in this section limits or otherwise affects the ability of a person or body to make a victim impact statement under the </w:t>
      </w:r>
      <w:r w:rsidR="00F75D2B" w:rsidRPr="0095470D">
        <w:rPr>
          <w:b/>
        </w:rPr>
        <w:t>Sentencing Act 1991</w:t>
      </w:r>
      <w:r w:rsidR="00F75D2B">
        <w:t>.</w:t>
      </w:r>
    </w:p>
    <w:p w14:paraId="4D8F9B4A" w14:textId="77777777" w:rsidR="00022B51" w:rsidRDefault="00022B51" w:rsidP="00022B51"/>
    <w:p w14:paraId="1945529B" w14:textId="77777777" w:rsidR="00022B51" w:rsidRPr="00022B51" w:rsidRDefault="00022B51" w:rsidP="00022B51"/>
    <w:p w14:paraId="137ECD4B" w14:textId="77777777" w:rsidR="00F75D2B" w:rsidRPr="0095470D" w:rsidRDefault="00F75D2B" w:rsidP="0095470D">
      <w:pPr>
        <w:pStyle w:val="Heading-DIVISION"/>
        <w:rPr>
          <w:sz w:val="28"/>
        </w:rPr>
      </w:pPr>
      <w:bookmarkStart w:id="489" w:name="_Toc233043125"/>
      <w:r w:rsidRPr="0095470D">
        <w:rPr>
          <w:sz w:val="28"/>
        </w:rPr>
        <w:lastRenderedPageBreak/>
        <w:t>Division 5—Restorative justice processes</w:t>
      </w:r>
      <w:bookmarkEnd w:id="489"/>
    </w:p>
    <w:p w14:paraId="02966694" w14:textId="77777777" w:rsidR="00FF6F71" w:rsidRPr="009256D5" w:rsidRDefault="00FF6F71" w:rsidP="00866665">
      <w:pPr>
        <w:pStyle w:val="SideNote"/>
        <w:framePr w:wrap="around"/>
        <w:rPr>
          <w:lang w:val="en-US"/>
        </w:rPr>
      </w:pPr>
      <w:r w:rsidRPr="009256D5">
        <w:rPr>
          <w:lang w:val="en-US"/>
        </w:rPr>
        <w:t xml:space="preserve">S. </w:t>
      </w:r>
      <w:r>
        <w:rPr>
          <w:lang w:val="en-US"/>
        </w:rPr>
        <w:t>336</w:t>
      </w:r>
      <w:r w:rsidRPr="009256D5">
        <w:rPr>
          <w:lang w:val="en-US"/>
        </w:rPr>
        <w:t xml:space="preserve"> inserted by No. 39/2018 s. 7 (as </w:t>
      </w:r>
      <w:r w:rsidRPr="009256D5">
        <w:t>amended by Nos 27/2019 ss 12−30, 3/2020 ss 42–44, 47/2020 s. 26).</w:t>
      </w:r>
    </w:p>
    <w:p w14:paraId="5EE9F54F" w14:textId="77777777" w:rsidR="00F75D2B" w:rsidRDefault="000F58F7" w:rsidP="0095470D">
      <w:pPr>
        <w:pStyle w:val="DraftHeading1"/>
        <w:tabs>
          <w:tab w:val="right" w:pos="680"/>
        </w:tabs>
        <w:ind w:left="850" w:hanging="850"/>
      </w:pPr>
      <w:r>
        <w:tab/>
      </w:r>
      <w:bookmarkStart w:id="490" w:name="_Toc233043126"/>
      <w:r w:rsidR="00F75D2B" w:rsidRPr="00EF41F5">
        <w:t>336</w:t>
      </w:r>
      <w:r w:rsidR="00F75D2B">
        <w:tab/>
        <w:t>Adjournment of proceedings for restorative justice process</w:t>
      </w:r>
      <w:bookmarkEnd w:id="490"/>
    </w:p>
    <w:p w14:paraId="5074C4B9" w14:textId="77777777" w:rsidR="00F75D2B" w:rsidRDefault="000F58F7" w:rsidP="0095470D">
      <w:pPr>
        <w:pStyle w:val="DraftHeading2"/>
        <w:tabs>
          <w:tab w:val="right" w:pos="1247"/>
        </w:tabs>
        <w:ind w:left="1361" w:hanging="1361"/>
      </w:pPr>
      <w:r>
        <w:tab/>
      </w:r>
      <w:r w:rsidR="00F75D2B" w:rsidRPr="000F58F7">
        <w:t>(1)</w:t>
      </w:r>
      <w:r w:rsidR="00F75D2B">
        <w:tab/>
        <w:t>A Court may at any time adjourn civil or criminal proceedings under this Act so that a restorative justice process may be conducted.</w:t>
      </w:r>
    </w:p>
    <w:p w14:paraId="2AABC2B4" w14:textId="77777777" w:rsidR="00F75D2B" w:rsidRDefault="000F58F7" w:rsidP="0095470D">
      <w:pPr>
        <w:pStyle w:val="DraftHeading2"/>
        <w:tabs>
          <w:tab w:val="right" w:pos="1247"/>
        </w:tabs>
        <w:ind w:left="1361" w:hanging="1361"/>
      </w:pPr>
      <w:r>
        <w:tab/>
      </w:r>
      <w:r w:rsidR="00F75D2B" w:rsidRPr="000F58F7">
        <w:t>(2)</w:t>
      </w:r>
      <w:r w:rsidR="00F75D2B">
        <w:tab/>
        <w:t>The Court may adjourn proceedings under subsection (1) of its own motion or on the application of a party to the proceedings.</w:t>
      </w:r>
    </w:p>
    <w:p w14:paraId="1A593089" w14:textId="77777777" w:rsidR="00F75D2B" w:rsidRDefault="000F58F7" w:rsidP="0095470D">
      <w:pPr>
        <w:pStyle w:val="DraftHeading2"/>
        <w:tabs>
          <w:tab w:val="right" w:pos="1247"/>
        </w:tabs>
        <w:ind w:left="1361" w:hanging="1361"/>
      </w:pPr>
      <w:r>
        <w:tab/>
      </w:r>
      <w:r w:rsidR="00F75D2B" w:rsidRPr="000F58F7">
        <w:t>(3)</w:t>
      </w:r>
      <w:r w:rsidR="00F75D2B">
        <w:tab/>
        <w:t>A Court may consider the outcome of a restorative justice process when making any determination for the purposes of the proceedings including, but not limited to—</w:t>
      </w:r>
    </w:p>
    <w:p w14:paraId="6AA7B3A3" w14:textId="77777777" w:rsidR="00F75D2B" w:rsidRDefault="000F58F7" w:rsidP="0095470D">
      <w:pPr>
        <w:pStyle w:val="DraftHeading3"/>
        <w:tabs>
          <w:tab w:val="right" w:pos="1757"/>
        </w:tabs>
        <w:ind w:left="1871" w:hanging="1871"/>
      </w:pPr>
      <w:r>
        <w:tab/>
      </w:r>
      <w:r w:rsidR="00F75D2B" w:rsidRPr="000F58F7">
        <w:t>(a)</w:t>
      </w:r>
      <w:r w:rsidR="00F75D2B">
        <w:tab/>
        <w:t>determining a sentence or penalty; or</w:t>
      </w:r>
    </w:p>
    <w:p w14:paraId="3EA35313" w14:textId="77777777" w:rsidR="00F75D2B" w:rsidRDefault="000F58F7" w:rsidP="0095470D">
      <w:pPr>
        <w:pStyle w:val="DraftHeading3"/>
        <w:tabs>
          <w:tab w:val="right" w:pos="1757"/>
        </w:tabs>
        <w:ind w:left="1871" w:hanging="1871"/>
      </w:pPr>
      <w:r>
        <w:tab/>
      </w:r>
      <w:r w:rsidR="00F75D2B" w:rsidRPr="000F58F7">
        <w:t>(b)</w:t>
      </w:r>
      <w:r w:rsidR="00F75D2B">
        <w:tab/>
        <w:t>determining whether to make an order under this Act or the conditions to be imposed on such an order.</w:t>
      </w:r>
    </w:p>
    <w:p w14:paraId="1AB6D818" w14:textId="77777777" w:rsidR="00F75D2B" w:rsidRDefault="000F58F7" w:rsidP="0095470D">
      <w:pPr>
        <w:pStyle w:val="DraftHeading2"/>
        <w:tabs>
          <w:tab w:val="right" w:pos="1247"/>
        </w:tabs>
        <w:ind w:left="1361" w:hanging="1361"/>
      </w:pPr>
      <w:r>
        <w:tab/>
      </w:r>
      <w:r w:rsidR="00F75D2B" w:rsidRPr="000F58F7">
        <w:t>(4)</w:t>
      </w:r>
      <w:r w:rsidR="00F75D2B">
        <w:tab/>
        <w:t>In this section—</w:t>
      </w:r>
    </w:p>
    <w:p w14:paraId="738CE28A" w14:textId="77777777" w:rsidR="00F75D2B" w:rsidRDefault="00F75D2B" w:rsidP="0095470D">
      <w:pPr>
        <w:pStyle w:val="DraftDefinition2"/>
      </w:pPr>
      <w:r w:rsidRPr="0095470D">
        <w:rPr>
          <w:b/>
          <w:i/>
        </w:rPr>
        <w:t>relevant parties</w:t>
      </w:r>
      <w:r>
        <w:t xml:space="preserve"> means—</w:t>
      </w:r>
    </w:p>
    <w:p w14:paraId="7EDBAF75" w14:textId="77777777" w:rsidR="00F75D2B" w:rsidRDefault="000F58F7" w:rsidP="0095470D">
      <w:pPr>
        <w:pStyle w:val="DraftHeading4"/>
        <w:tabs>
          <w:tab w:val="right" w:pos="2268"/>
        </w:tabs>
        <w:ind w:left="2381" w:hanging="2381"/>
      </w:pPr>
      <w:r>
        <w:tab/>
      </w:r>
      <w:r w:rsidR="00F75D2B" w:rsidRPr="000F58F7">
        <w:t>(a)</w:t>
      </w:r>
      <w:r w:rsidR="00F75D2B">
        <w:tab/>
        <w:t>the parties to the proceedings; and</w:t>
      </w:r>
    </w:p>
    <w:p w14:paraId="4CE707ED" w14:textId="77777777" w:rsidR="00F75D2B" w:rsidRDefault="000F58F7" w:rsidP="0095470D">
      <w:pPr>
        <w:pStyle w:val="DraftHeading4"/>
        <w:tabs>
          <w:tab w:val="right" w:pos="2268"/>
        </w:tabs>
        <w:ind w:left="2381" w:hanging="2381"/>
      </w:pPr>
      <w:r>
        <w:tab/>
      </w:r>
      <w:r w:rsidR="00F75D2B" w:rsidRPr="000F58F7">
        <w:t>(b)</w:t>
      </w:r>
      <w:r w:rsidR="00F75D2B">
        <w:tab/>
        <w:t xml:space="preserve">any person or body that all parties to the proceedings agree may participate in a restorative justice process, including but not limited to the following— </w:t>
      </w:r>
    </w:p>
    <w:p w14:paraId="5627E2A4" w14:textId="77777777" w:rsidR="00F75D2B" w:rsidRDefault="000F58F7" w:rsidP="0095470D">
      <w:pPr>
        <w:pStyle w:val="DraftHeading5"/>
        <w:tabs>
          <w:tab w:val="right" w:pos="2778"/>
        </w:tabs>
        <w:ind w:left="2891" w:hanging="2891"/>
      </w:pPr>
      <w:r>
        <w:tab/>
      </w:r>
      <w:r w:rsidR="00F75D2B" w:rsidRPr="000F58F7">
        <w:t>(i)</w:t>
      </w:r>
      <w:r w:rsidR="00F75D2B">
        <w:tab/>
        <w:t xml:space="preserve">any person or body affected by the alleged offence or contravention; </w:t>
      </w:r>
    </w:p>
    <w:p w14:paraId="532E9BB9" w14:textId="77777777" w:rsidR="00F75D2B" w:rsidRDefault="000F58F7" w:rsidP="0095470D">
      <w:pPr>
        <w:pStyle w:val="DraftHeading5"/>
        <w:tabs>
          <w:tab w:val="right" w:pos="2778"/>
        </w:tabs>
        <w:ind w:left="2891" w:hanging="2891"/>
      </w:pPr>
      <w:r>
        <w:tab/>
      </w:r>
      <w:r w:rsidR="00F75D2B" w:rsidRPr="000F58F7">
        <w:t>(ii)</w:t>
      </w:r>
      <w:r w:rsidR="00F75D2B">
        <w:tab/>
        <w:t>any person or body that the parties agree represents the interests of the environment or any part of the environment;</w:t>
      </w:r>
    </w:p>
    <w:p w14:paraId="3E18E27F" w14:textId="77777777" w:rsidR="00022B51" w:rsidRPr="00022B51" w:rsidRDefault="00022B51" w:rsidP="00022B51"/>
    <w:p w14:paraId="5BB5F741" w14:textId="77777777" w:rsidR="00F75D2B" w:rsidRDefault="00F75D2B" w:rsidP="0095470D">
      <w:pPr>
        <w:pStyle w:val="DraftDefinition2"/>
      </w:pPr>
      <w:r w:rsidRPr="0095470D">
        <w:rPr>
          <w:b/>
          <w:i/>
        </w:rPr>
        <w:lastRenderedPageBreak/>
        <w:t>restorative justice process</w:t>
      </w:r>
      <w:r>
        <w:t xml:space="preserve"> means any process by which the relevant parties seek an agreed resolution of a matter arising from the alleged offence or contravention.</w:t>
      </w:r>
    </w:p>
    <w:p w14:paraId="6EDB5FA3" w14:textId="77777777" w:rsidR="000F58F7" w:rsidRDefault="000F58F7">
      <w:pPr>
        <w:suppressLineNumbers w:val="0"/>
        <w:overflowPunct/>
        <w:autoSpaceDE/>
        <w:autoSpaceDN/>
        <w:adjustRightInd/>
        <w:spacing w:before="0"/>
        <w:textAlignment w:val="auto"/>
        <w:rPr>
          <w:b/>
          <w:sz w:val="32"/>
        </w:rPr>
      </w:pPr>
      <w:r>
        <w:rPr>
          <w:caps/>
          <w:sz w:val="32"/>
        </w:rPr>
        <w:br w:type="page"/>
      </w:r>
    </w:p>
    <w:p w14:paraId="70F0E70C" w14:textId="77777777" w:rsidR="000C2AB8" w:rsidRPr="009256D5" w:rsidRDefault="000C2AB8" w:rsidP="00866665">
      <w:pPr>
        <w:pStyle w:val="SideNote"/>
        <w:framePr w:wrap="around"/>
      </w:pPr>
      <w:r w:rsidRPr="009256D5">
        <w:rPr>
          <w:lang w:val="en-US"/>
        </w:rPr>
        <w:lastRenderedPageBreak/>
        <w:t xml:space="preserve">Pt </w:t>
      </w:r>
      <w:r>
        <w:rPr>
          <w:lang w:val="en-US"/>
        </w:rPr>
        <w:t>11.7</w:t>
      </w:r>
      <w:r w:rsidRPr="009256D5">
        <w:rPr>
          <w:lang w:val="en-US"/>
        </w:rPr>
        <w:t xml:space="preserve"> (Heading and ss </w:t>
      </w:r>
      <w:r w:rsidR="008A44F1">
        <w:rPr>
          <w:lang w:val="en-US"/>
        </w:rPr>
        <w:t>337</w:t>
      </w:r>
      <w:r w:rsidRPr="009256D5">
        <w:rPr>
          <w:lang w:val="en-US"/>
        </w:rPr>
        <w:t>–</w:t>
      </w:r>
      <w:r w:rsidR="008A44F1">
        <w:rPr>
          <w:lang w:val="en-US"/>
        </w:rPr>
        <w:t>348</w:t>
      </w:r>
      <w:r w:rsidRPr="009256D5">
        <w:rPr>
          <w:lang w:val="en-US"/>
        </w:rPr>
        <w:t xml:space="preserve">) inserted by No. 39/2018 s. 7 (as </w:t>
      </w:r>
      <w:r w:rsidRPr="009256D5">
        <w:t>amended by Nos 27/2019 ss 12−30, 3/2020 ss 42–44, 47/2020 s. 26).</w:t>
      </w:r>
    </w:p>
    <w:p w14:paraId="64DCBADB" w14:textId="77777777" w:rsidR="00F75D2B" w:rsidRPr="0095470D" w:rsidRDefault="00F75D2B" w:rsidP="0095470D">
      <w:pPr>
        <w:pStyle w:val="Heading-PART"/>
        <w:rPr>
          <w:sz w:val="32"/>
        </w:rPr>
      </w:pPr>
      <w:bookmarkStart w:id="491" w:name="_Toc233043127"/>
      <w:r w:rsidRPr="0095470D">
        <w:rPr>
          <w:caps w:val="0"/>
          <w:sz w:val="32"/>
        </w:rPr>
        <w:t>Part 11.7—Evidentiary and related enforcement provisions</w:t>
      </w:r>
      <w:bookmarkEnd w:id="491"/>
    </w:p>
    <w:p w14:paraId="02F95B5F" w14:textId="77777777" w:rsidR="00FF6F71" w:rsidRPr="00913398" w:rsidRDefault="00FF6F71" w:rsidP="002D7F7F">
      <w:pPr>
        <w:rPr>
          <w:lang w:val="en-US"/>
        </w:rPr>
      </w:pPr>
    </w:p>
    <w:p w14:paraId="33330FFF" w14:textId="77777777" w:rsidR="00FF6F71" w:rsidRPr="00913398" w:rsidRDefault="00FF6F71" w:rsidP="002D7F7F">
      <w:pPr>
        <w:rPr>
          <w:lang w:val="en-US"/>
        </w:rPr>
      </w:pPr>
    </w:p>
    <w:p w14:paraId="48F9843A" w14:textId="77777777" w:rsidR="00FF6F71" w:rsidRPr="00913398" w:rsidRDefault="00FF6F71" w:rsidP="002D7F7F">
      <w:pPr>
        <w:rPr>
          <w:lang w:val="en-US"/>
        </w:rPr>
      </w:pPr>
    </w:p>
    <w:p w14:paraId="275286B4" w14:textId="77777777" w:rsidR="00FF6F71" w:rsidRPr="00913398" w:rsidRDefault="00FF6F71" w:rsidP="002D7F7F">
      <w:pPr>
        <w:rPr>
          <w:lang w:val="en-US"/>
        </w:rPr>
      </w:pPr>
    </w:p>
    <w:p w14:paraId="240674DE" w14:textId="77777777" w:rsidR="00FF6F71" w:rsidRPr="009256D5" w:rsidRDefault="00FF6F71" w:rsidP="00866665">
      <w:pPr>
        <w:pStyle w:val="SideNote"/>
        <w:framePr w:wrap="around"/>
        <w:rPr>
          <w:lang w:val="en-US"/>
        </w:rPr>
      </w:pPr>
      <w:r w:rsidRPr="009256D5">
        <w:rPr>
          <w:lang w:val="en-US"/>
        </w:rPr>
        <w:t xml:space="preserve">S. </w:t>
      </w:r>
      <w:r>
        <w:rPr>
          <w:lang w:val="en-US"/>
        </w:rPr>
        <w:t>337</w:t>
      </w:r>
      <w:r w:rsidRPr="009256D5">
        <w:rPr>
          <w:lang w:val="en-US"/>
        </w:rPr>
        <w:t xml:space="preserve"> inserted by No. 39/2018 s. 7 (as </w:t>
      </w:r>
      <w:r w:rsidRPr="009256D5">
        <w:t>amended by Nos 27/2019 ss 12−30, 3/2020 ss 42–44, 47/2020 s. 26).</w:t>
      </w:r>
    </w:p>
    <w:p w14:paraId="26BE3B72" w14:textId="77777777" w:rsidR="00F75D2B" w:rsidRDefault="000F58F7" w:rsidP="0095470D">
      <w:pPr>
        <w:pStyle w:val="DraftHeading1"/>
        <w:tabs>
          <w:tab w:val="right" w:pos="680"/>
        </w:tabs>
        <w:ind w:left="850" w:hanging="850"/>
      </w:pPr>
      <w:r>
        <w:tab/>
      </w:r>
      <w:bookmarkStart w:id="492" w:name="_Toc233043128"/>
      <w:r w:rsidR="00F75D2B" w:rsidRPr="00EF41F5">
        <w:t>337</w:t>
      </w:r>
      <w:r w:rsidR="00F75D2B">
        <w:tab/>
        <w:t>Reports and certificates</w:t>
      </w:r>
      <w:bookmarkEnd w:id="492"/>
    </w:p>
    <w:p w14:paraId="6AFB533D" w14:textId="77777777" w:rsidR="00F75D2B" w:rsidRDefault="000F58F7" w:rsidP="0095470D">
      <w:pPr>
        <w:pStyle w:val="DraftHeading2"/>
        <w:tabs>
          <w:tab w:val="right" w:pos="1247"/>
        </w:tabs>
        <w:ind w:left="1361" w:hanging="1361"/>
      </w:pPr>
      <w:r>
        <w:tab/>
      </w:r>
      <w:r w:rsidR="00F75D2B" w:rsidRPr="000F58F7">
        <w:t>(1)</w:t>
      </w:r>
      <w:r w:rsidR="00F75D2B">
        <w:tab/>
        <w:t xml:space="preserve">An analyst who carries out an analysis may prepare and sign a certificate in writing of the analysis. </w:t>
      </w:r>
    </w:p>
    <w:p w14:paraId="46B5284C" w14:textId="77777777" w:rsidR="00F75D2B" w:rsidRDefault="000F58F7" w:rsidP="0095470D">
      <w:pPr>
        <w:pStyle w:val="DraftHeading2"/>
        <w:tabs>
          <w:tab w:val="right" w:pos="1247"/>
        </w:tabs>
        <w:ind w:left="1361" w:hanging="1361"/>
      </w:pPr>
      <w:r>
        <w:tab/>
      </w:r>
      <w:r w:rsidR="00F75D2B" w:rsidRPr="000F58F7">
        <w:t>(2)</w:t>
      </w:r>
      <w:r w:rsidR="00F75D2B">
        <w:tab/>
        <w:t xml:space="preserve">An authorised officer who, for the purposes of this Act or the regulations, does any of the following things— </w:t>
      </w:r>
    </w:p>
    <w:p w14:paraId="2ED7BD0F" w14:textId="77777777" w:rsidR="00F75D2B" w:rsidRDefault="000F58F7" w:rsidP="0095470D">
      <w:pPr>
        <w:pStyle w:val="DraftHeading3"/>
        <w:tabs>
          <w:tab w:val="right" w:pos="1757"/>
        </w:tabs>
        <w:ind w:left="1871" w:hanging="1871"/>
      </w:pPr>
      <w:r>
        <w:tab/>
      </w:r>
      <w:r w:rsidR="00F75D2B" w:rsidRPr="000F58F7">
        <w:t>(a)</w:t>
      </w:r>
      <w:r w:rsidR="00F75D2B">
        <w:tab/>
        <w:t xml:space="preserve">takes a measurement, recording or sample; </w:t>
      </w:r>
    </w:p>
    <w:p w14:paraId="257CACF0" w14:textId="77777777" w:rsidR="00F75D2B" w:rsidRDefault="000F58F7" w:rsidP="0095470D">
      <w:pPr>
        <w:pStyle w:val="DraftHeading3"/>
        <w:tabs>
          <w:tab w:val="right" w:pos="1757"/>
        </w:tabs>
        <w:ind w:left="1871" w:hanging="1871"/>
      </w:pPr>
      <w:r>
        <w:tab/>
      </w:r>
      <w:r w:rsidR="00F75D2B" w:rsidRPr="000F58F7">
        <w:t>(b)</w:t>
      </w:r>
      <w:r w:rsidR="00F75D2B">
        <w:tab/>
        <w:t xml:space="preserve">conducts an inspection, calculation or test; </w:t>
      </w:r>
    </w:p>
    <w:p w14:paraId="3B03276A" w14:textId="77777777" w:rsidR="00F75D2B" w:rsidRDefault="000F58F7" w:rsidP="0095470D">
      <w:pPr>
        <w:pStyle w:val="DraftHeading3"/>
        <w:tabs>
          <w:tab w:val="right" w:pos="1757"/>
        </w:tabs>
        <w:ind w:left="1871" w:hanging="1871"/>
      </w:pPr>
      <w:r>
        <w:tab/>
      </w:r>
      <w:r w:rsidR="00F75D2B" w:rsidRPr="000F58F7">
        <w:t>(c)</w:t>
      </w:r>
      <w:r w:rsidR="00F75D2B">
        <w:tab/>
        <w:t xml:space="preserve">analyses recordings of noise emissions; </w:t>
      </w:r>
    </w:p>
    <w:p w14:paraId="030BD824" w14:textId="77777777" w:rsidR="00F75D2B" w:rsidRDefault="000F58F7" w:rsidP="0095470D">
      <w:pPr>
        <w:pStyle w:val="DraftHeading3"/>
        <w:tabs>
          <w:tab w:val="right" w:pos="1757"/>
        </w:tabs>
        <w:ind w:left="1871" w:hanging="1871"/>
      </w:pPr>
      <w:r>
        <w:tab/>
      </w:r>
      <w:r w:rsidR="00F75D2B" w:rsidRPr="000F58F7">
        <w:t>(d)</w:t>
      </w:r>
      <w:r w:rsidR="00F75D2B">
        <w:tab/>
        <w:t xml:space="preserve">inspects and evaluates the records of monitoring equipment, or of other equipment or installations— </w:t>
      </w:r>
    </w:p>
    <w:p w14:paraId="786F8D41" w14:textId="77777777" w:rsidR="00F75D2B" w:rsidRDefault="00F75D2B" w:rsidP="0095470D">
      <w:pPr>
        <w:pStyle w:val="BodySectionSub"/>
      </w:pPr>
      <w:r>
        <w:t xml:space="preserve">may prepare and sign a report in writing about the thing done. </w:t>
      </w:r>
    </w:p>
    <w:p w14:paraId="6A8AEEF3" w14:textId="77777777" w:rsidR="00F75D2B" w:rsidRDefault="000F58F7" w:rsidP="0095470D">
      <w:pPr>
        <w:pStyle w:val="DraftHeading2"/>
        <w:tabs>
          <w:tab w:val="right" w:pos="1247"/>
        </w:tabs>
        <w:ind w:left="1361" w:hanging="1361"/>
      </w:pPr>
      <w:r>
        <w:tab/>
      </w:r>
      <w:r w:rsidR="00F75D2B" w:rsidRPr="000F58F7">
        <w:t>(3)</w:t>
      </w:r>
      <w:r w:rsidR="00F75D2B">
        <w:tab/>
        <w:t xml:space="preserve">If an authorised officer inspects monitoring equipment, or other equipment or installations, the authorised officer may give a report in writing to the Authority stating— </w:t>
      </w:r>
    </w:p>
    <w:p w14:paraId="6EFDC641" w14:textId="77777777" w:rsidR="00F75D2B" w:rsidRDefault="000F58F7" w:rsidP="0095470D">
      <w:pPr>
        <w:pStyle w:val="DraftHeading3"/>
        <w:tabs>
          <w:tab w:val="right" w:pos="1757"/>
        </w:tabs>
        <w:ind w:left="1871" w:hanging="1871"/>
      </w:pPr>
      <w:r>
        <w:tab/>
      </w:r>
      <w:r w:rsidR="00F75D2B" w:rsidRPr="000F58F7">
        <w:t>(a)</w:t>
      </w:r>
      <w:r w:rsidR="00F75D2B">
        <w:tab/>
        <w:t xml:space="preserve">the possible offences against this Act or the regulations detected and recorded by the equipment or installations; and </w:t>
      </w:r>
    </w:p>
    <w:p w14:paraId="18AB8D9F" w14:textId="77777777" w:rsidR="00F75D2B" w:rsidRDefault="000F58F7" w:rsidP="0095470D">
      <w:pPr>
        <w:pStyle w:val="DraftHeading3"/>
        <w:tabs>
          <w:tab w:val="right" w:pos="1757"/>
        </w:tabs>
        <w:ind w:left="1871" w:hanging="1871"/>
      </w:pPr>
      <w:r>
        <w:tab/>
      </w:r>
      <w:r w:rsidR="00F75D2B" w:rsidRPr="000F58F7">
        <w:t>(b)</w:t>
      </w:r>
      <w:r w:rsidR="00F75D2B">
        <w:tab/>
        <w:t xml:space="preserve">the information supplied by the equipment or installations, and the officer's evaluation of that information. </w:t>
      </w:r>
    </w:p>
    <w:p w14:paraId="0864D6B8" w14:textId="77777777" w:rsidR="00F75D2B" w:rsidRDefault="000F58F7" w:rsidP="0095470D">
      <w:pPr>
        <w:pStyle w:val="DraftHeading2"/>
        <w:tabs>
          <w:tab w:val="right" w:pos="1247"/>
        </w:tabs>
        <w:ind w:left="1361" w:hanging="1361"/>
      </w:pPr>
      <w:r>
        <w:lastRenderedPageBreak/>
        <w:tab/>
      </w:r>
      <w:r w:rsidR="00F75D2B" w:rsidRPr="000F58F7">
        <w:t>(4)</w:t>
      </w:r>
      <w:r w:rsidR="00F75D2B">
        <w:tab/>
        <w:t xml:space="preserve">An authorised officer or a police officer who observes or inspects a motor vehicle may sign a report to the effect that— </w:t>
      </w:r>
    </w:p>
    <w:p w14:paraId="1F8E0F09" w14:textId="77777777" w:rsidR="00F75D2B" w:rsidRDefault="000F58F7" w:rsidP="0095470D">
      <w:pPr>
        <w:pStyle w:val="DraftHeading3"/>
        <w:tabs>
          <w:tab w:val="right" w:pos="1757"/>
        </w:tabs>
        <w:ind w:left="1871" w:hanging="1871"/>
      </w:pPr>
      <w:r>
        <w:tab/>
      </w:r>
      <w:r w:rsidR="00F75D2B" w:rsidRPr="000F58F7">
        <w:t>(a)</w:t>
      </w:r>
      <w:r w:rsidR="00F75D2B">
        <w:tab/>
        <w:t xml:space="preserve">the motor vehicle did not comply with a provision of this Act or the regulations; or </w:t>
      </w:r>
    </w:p>
    <w:p w14:paraId="27E39CF8" w14:textId="77777777" w:rsidR="00F75D2B" w:rsidRDefault="000F58F7" w:rsidP="0095470D">
      <w:pPr>
        <w:pStyle w:val="DraftHeading3"/>
        <w:tabs>
          <w:tab w:val="right" w:pos="1757"/>
        </w:tabs>
        <w:ind w:left="1871" w:hanging="1871"/>
      </w:pPr>
      <w:r>
        <w:tab/>
      </w:r>
      <w:r w:rsidR="00F75D2B" w:rsidRPr="000F58F7">
        <w:t>(b)</w:t>
      </w:r>
      <w:r w:rsidR="00F75D2B">
        <w:tab/>
        <w:t xml:space="preserve">the motor vehicle was used on a highway; or </w:t>
      </w:r>
    </w:p>
    <w:p w14:paraId="6209A19F" w14:textId="77777777" w:rsidR="00F75D2B" w:rsidRDefault="000F58F7" w:rsidP="0095470D">
      <w:pPr>
        <w:pStyle w:val="DraftHeading3"/>
        <w:tabs>
          <w:tab w:val="right" w:pos="1757"/>
        </w:tabs>
        <w:ind w:left="1871" w:hanging="1871"/>
      </w:pPr>
      <w:r>
        <w:tab/>
      </w:r>
      <w:r w:rsidR="00F75D2B" w:rsidRPr="000F58F7">
        <w:t>(c)</w:t>
      </w:r>
      <w:r w:rsidR="00F75D2B">
        <w:tab/>
        <w:t>a specified person was the driver of the motor vehicle.</w:t>
      </w:r>
    </w:p>
    <w:p w14:paraId="268A2E33" w14:textId="77777777" w:rsidR="00037E09" w:rsidRPr="009256D5" w:rsidRDefault="00037E09" w:rsidP="00866665">
      <w:pPr>
        <w:pStyle w:val="SideNote"/>
        <w:framePr w:wrap="around"/>
        <w:rPr>
          <w:lang w:val="en-US"/>
        </w:rPr>
      </w:pPr>
      <w:r w:rsidRPr="009256D5">
        <w:rPr>
          <w:lang w:val="en-US"/>
        </w:rPr>
        <w:t>S.</w:t>
      </w:r>
      <w:r>
        <w:rPr>
          <w:lang w:val="en-US"/>
        </w:rPr>
        <w:t> 337(4A)</w:t>
      </w:r>
      <w:r w:rsidRPr="009256D5">
        <w:rPr>
          <w:lang w:val="en-US"/>
        </w:rPr>
        <w:t xml:space="preserve"> inserted by No. 3</w:t>
      </w:r>
      <w:r>
        <w:rPr>
          <w:lang w:val="en-US"/>
        </w:rPr>
        <w:t>5</w:t>
      </w:r>
      <w:r w:rsidRPr="009256D5">
        <w:rPr>
          <w:lang w:val="en-US"/>
        </w:rPr>
        <w:t>/20</w:t>
      </w:r>
      <w:r>
        <w:rPr>
          <w:lang w:val="en-US"/>
        </w:rPr>
        <w:t>23</w:t>
      </w:r>
      <w:r w:rsidRPr="009256D5">
        <w:rPr>
          <w:lang w:val="en-US"/>
        </w:rPr>
        <w:t xml:space="preserve"> s. </w:t>
      </w:r>
      <w:r>
        <w:rPr>
          <w:lang w:val="en-US"/>
        </w:rPr>
        <w:t>44.</w:t>
      </w:r>
    </w:p>
    <w:p w14:paraId="1E1B2169" w14:textId="77777777" w:rsidR="00037E09" w:rsidRPr="0044525C" w:rsidRDefault="00037E09" w:rsidP="00FC36A2">
      <w:pPr>
        <w:pStyle w:val="DraftHeading2"/>
        <w:tabs>
          <w:tab w:val="right" w:pos="1247"/>
        </w:tabs>
        <w:ind w:left="1361" w:hanging="1361"/>
      </w:pPr>
      <w:r>
        <w:tab/>
      </w:r>
      <w:r w:rsidRPr="00037E09">
        <w:t>(4A)</w:t>
      </w:r>
      <w:r w:rsidRPr="0044525C">
        <w:tab/>
        <w:t>A protective services officer who observes a motor vehicle while the officer is on duty at a designated place or on duty on or in the vicinity of police premises may sign a report to the effect that the motor vehicle did not comply with a provision of this Act or the regulations.</w:t>
      </w:r>
    </w:p>
    <w:p w14:paraId="11DD8C8B" w14:textId="77777777" w:rsidR="00F75D2B" w:rsidRDefault="000F58F7" w:rsidP="0095470D">
      <w:pPr>
        <w:pStyle w:val="DraftHeading2"/>
        <w:tabs>
          <w:tab w:val="right" w:pos="1247"/>
        </w:tabs>
        <w:ind w:left="1361" w:hanging="1361"/>
      </w:pPr>
      <w:r>
        <w:tab/>
      </w:r>
      <w:r w:rsidR="00F75D2B" w:rsidRPr="000F58F7">
        <w:t>(5)</w:t>
      </w:r>
      <w:r w:rsidR="00F75D2B">
        <w:tab/>
        <w:t xml:space="preserve">A police officer, or an officer authorised under section 13 of the </w:t>
      </w:r>
      <w:r w:rsidR="00F75D2B" w:rsidRPr="0095470D">
        <w:rPr>
          <w:b/>
        </w:rPr>
        <w:t>Road Safety Act 1986</w:t>
      </w:r>
      <w:r w:rsidR="00F75D2B">
        <w:t xml:space="preserve">, who stopped a motor vehicle being used on a highway may sign a report to the effect that— </w:t>
      </w:r>
    </w:p>
    <w:p w14:paraId="7B656A56" w14:textId="77777777" w:rsidR="00F75D2B" w:rsidRDefault="000F58F7" w:rsidP="0095470D">
      <w:pPr>
        <w:pStyle w:val="DraftHeading3"/>
        <w:tabs>
          <w:tab w:val="right" w:pos="1757"/>
        </w:tabs>
        <w:ind w:left="1871" w:hanging="1871"/>
      </w:pPr>
      <w:r>
        <w:tab/>
      </w:r>
      <w:r w:rsidR="00F75D2B" w:rsidRPr="000F58F7">
        <w:t>(a)</w:t>
      </w:r>
      <w:r w:rsidR="00F75D2B">
        <w:tab/>
        <w:t xml:space="preserve">the police officer or the officer lawfully stopped the motor vehicle; and </w:t>
      </w:r>
    </w:p>
    <w:p w14:paraId="7CAD6E22" w14:textId="77777777" w:rsidR="00F75D2B" w:rsidRDefault="000F58F7" w:rsidP="0095470D">
      <w:pPr>
        <w:pStyle w:val="DraftHeading3"/>
        <w:tabs>
          <w:tab w:val="right" w:pos="1757"/>
        </w:tabs>
        <w:ind w:left="1871" w:hanging="1871"/>
      </w:pPr>
      <w:r>
        <w:tab/>
      </w:r>
      <w:r w:rsidR="00F75D2B" w:rsidRPr="000F58F7">
        <w:t>(b)</w:t>
      </w:r>
      <w:r w:rsidR="00F75D2B">
        <w:tab/>
        <w:t xml:space="preserve">the motor vehicle was being used on a highway. </w:t>
      </w:r>
    </w:p>
    <w:p w14:paraId="24670929" w14:textId="77777777" w:rsidR="00FF6F71" w:rsidRPr="009256D5" w:rsidRDefault="00FF6F71" w:rsidP="00866665">
      <w:pPr>
        <w:pStyle w:val="SideNote"/>
        <w:framePr w:wrap="around"/>
        <w:rPr>
          <w:lang w:val="en-US"/>
        </w:rPr>
      </w:pPr>
      <w:r w:rsidRPr="009256D5">
        <w:rPr>
          <w:lang w:val="en-US"/>
        </w:rPr>
        <w:t xml:space="preserve">S. </w:t>
      </w:r>
      <w:r>
        <w:rPr>
          <w:lang w:val="en-US"/>
        </w:rPr>
        <w:t>338</w:t>
      </w:r>
      <w:r w:rsidRPr="009256D5">
        <w:rPr>
          <w:lang w:val="en-US"/>
        </w:rPr>
        <w:t xml:space="preserve"> inserted by No. 39/2018 s. 7 (as </w:t>
      </w:r>
      <w:r w:rsidRPr="009256D5">
        <w:t>amended by Nos 27/2019 ss 12−30, 3/2020 ss 42–44, 47/2020 s. 26).</w:t>
      </w:r>
    </w:p>
    <w:p w14:paraId="1FD738A5" w14:textId="77777777" w:rsidR="00F75D2B" w:rsidRDefault="000F58F7" w:rsidP="0095470D">
      <w:pPr>
        <w:pStyle w:val="DraftHeading1"/>
        <w:tabs>
          <w:tab w:val="right" w:pos="680"/>
        </w:tabs>
        <w:ind w:left="850" w:hanging="850"/>
      </w:pPr>
      <w:r>
        <w:tab/>
      </w:r>
      <w:bookmarkStart w:id="493" w:name="_Toc233043129"/>
      <w:r w:rsidR="00F75D2B" w:rsidRPr="00EF41F5">
        <w:t>338</w:t>
      </w:r>
      <w:r w:rsidR="00F75D2B">
        <w:tab/>
        <w:t>Certificate concerning ownership of vehicle or vessel</w:t>
      </w:r>
      <w:bookmarkEnd w:id="493"/>
    </w:p>
    <w:p w14:paraId="1EA4E81C" w14:textId="77777777" w:rsidR="00F75D2B" w:rsidRDefault="00F75D2B" w:rsidP="0095470D">
      <w:pPr>
        <w:pStyle w:val="BodySectionSub"/>
      </w:pPr>
      <w:r>
        <w:t xml:space="preserve">In proceedings against a registered owner of a vehicle or vessel, a certificate from— </w:t>
      </w:r>
    </w:p>
    <w:p w14:paraId="37694FAA" w14:textId="77777777" w:rsidR="002E2A98" w:rsidRPr="002E2A98" w:rsidRDefault="002E2A98" w:rsidP="001D4FC1"/>
    <w:p w14:paraId="5E221043" w14:textId="77777777" w:rsidR="002E2A98" w:rsidRDefault="002E2A98" w:rsidP="001D4FC1"/>
    <w:p w14:paraId="5BD6BC92" w14:textId="77777777" w:rsidR="003A2462" w:rsidRPr="002E2A98" w:rsidRDefault="003A2462" w:rsidP="001D4FC1"/>
    <w:p w14:paraId="580D0BE6" w14:textId="63D8D83D" w:rsidR="002E2A98" w:rsidRPr="009256D5" w:rsidRDefault="002E2A98" w:rsidP="00866665">
      <w:pPr>
        <w:pStyle w:val="SideNote"/>
        <w:framePr w:wrap="around"/>
        <w:rPr>
          <w:lang w:val="en-US"/>
        </w:rPr>
      </w:pPr>
      <w:r w:rsidRPr="009256D5">
        <w:rPr>
          <w:lang w:val="en-US"/>
        </w:rPr>
        <w:t>S.</w:t>
      </w:r>
      <w:r>
        <w:rPr>
          <w:lang w:val="en-US"/>
        </w:rPr>
        <w:t> 338(a)</w:t>
      </w:r>
      <w:r w:rsidRPr="009256D5">
        <w:rPr>
          <w:lang w:val="en-US"/>
        </w:rPr>
        <w:t xml:space="preserve"> </w:t>
      </w:r>
      <w:r w:rsidRPr="009256D5">
        <w:t>amended by No</w:t>
      </w:r>
      <w:r w:rsidR="00730206">
        <w:t>s</w:t>
      </w:r>
      <w:r>
        <w:t> </w:t>
      </w:r>
      <w:r w:rsidR="00BE4AF3">
        <w:t>34/2023</w:t>
      </w:r>
      <w:r>
        <w:t xml:space="preserve"> s. 127(Sch. 1 item 4.2)</w:t>
      </w:r>
      <w:r w:rsidR="00730206">
        <w:t xml:space="preserve">, </w:t>
      </w:r>
      <w:r w:rsidR="006F5105">
        <w:t>25</w:t>
      </w:r>
      <w:r w:rsidR="00730206">
        <w:t>/2025 s. 100</w:t>
      </w:r>
      <w:r>
        <w:t>.</w:t>
      </w:r>
    </w:p>
    <w:p w14:paraId="078E4EC0" w14:textId="72FB538C" w:rsidR="00F75D2B" w:rsidRDefault="000F58F7" w:rsidP="0095470D">
      <w:pPr>
        <w:pStyle w:val="DraftHeading3"/>
        <w:tabs>
          <w:tab w:val="right" w:pos="1757"/>
        </w:tabs>
        <w:ind w:left="1871" w:hanging="1871"/>
      </w:pPr>
      <w:r>
        <w:tab/>
      </w:r>
      <w:r w:rsidR="00F75D2B" w:rsidRPr="000F58F7">
        <w:t>(a)</w:t>
      </w:r>
      <w:r w:rsidR="00F75D2B">
        <w:tab/>
        <w:t xml:space="preserve">the </w:t>
      </w:r>
      <w:r w:rsidR="00730206" w:rsidRPr="006616A0">
        <w:rPr>
          <w:lang w:val="en-US"/>
        </w:rPr>
        <w:t>Secretary to the Department of Transport and Planning</w:t>
      </w:r>
      <w:r w:rsidR="00F75D2B">
        <w:t xml:space="preserve"> or </w:t>
      </w:r>
      <w:r w:rsidR="002E2A98" w:rsidRPr="00BD6BD2">
        <w:t>Safe Transport Victoria</w:t>
      </w:r>
      <w:r w:rsidR="00F75D2B">
        <w:t xml:space="preserve">; or </w:t>
      </w:r>
    </w:p>
    <w:p w14:paraId="796FC735" w14:textId="77777777" w:rsidR="003A2462" w:rsidRPr="003A2462" w:rsidRDefault="003A2462" w:rsidP="003A2462"/>
    <w:p w14:paraId="503A2394" w14:textId="77777777" w:rsidR="00F75D2B" w:rsidRDefault="000F58F7" w:rsidP="0095470D">
      <w:pPr>
        <w:pStyle w:val="DraftHeading3"/>
        <w:tabs>
          <w:tab w:val="right" w:pos="1757"/>
        </w:tabs>
        <w:ind w:left="1871" w:hanging="1871"/>
      </w:pPr>
      <w:r>
        <w:lastRenderedPageBreak/>
        <w:tab/>
      </w:r>
      <w:r w:rsidR="00F75D2B" w:rsidRPr="000F58F7">
        <w:t>(b)</w:t>
      </w:r>
      <w:r w:rsidR="00F75D2B">
        <w:tab/>
        <w:t>a corresponding person or body in the Commonwealth or another State or a Territory—</w:t>
      </w:r>
    </w:p>
    <w:p w14:paraId="6173D12F" w14:textId="77777777" w:rsidR="00F75D2B" w:rsidRDefault="00F75D2B" w:rsidP="0095470D">
      <w:pPr>
        <w:pStyle w:val="BodySectionSub"/>
      </w:pPr>
      <w:r>
        <w:t xml:space="preserve">stating that a person was the registered owner of a vehicle or vessel on a specified date is evidence that that person was the registered owner of the vehicle or vessel on that date. </w:t>
      </w:r>
    </w:p>
    <w:p w14:paraId="332CF1E9" w14:textId="77777777" w:rsidR="00FF6F71" w:rsidRPr="009256D5" w:rsidRDefault="00FF6F71" w:rsidP="00866665">
      <w:pPr>
        <w:pStyle w:val="SideNote"/>
        <w:framePr w:wrap="around"/>
        <w:rPr>
          <w:lang w:val="en-US"/>
        </w:rPr>
      </w:pPr>
      <w:r w:rsidRPr="009256D5">
        <w:rPr>
          <w:lang w:val="en-US"/>
        </w:rPr>
        <w:t xml:space="preserve">S. </w:t>
      </w:r>
      <w:r>
        <w:rPr>
          <w:lang w:val="en-US"/>
        </w:rPr>
        <w:t>339</w:t>
      </w:r>
      <w:r w:rsidRPr="009256D5">
        <w:rPr>
          <w:lang w:val="en-US"/>
        </w:rPr>
        <w:t xml:space="preserve"> inserted by No. 39/2018 s. 7 (as </w:t>
      </w:r>
      <w:r w:rsidRPr="009256D5">
        <w:t>amended by Nos 27/2019 ss 12−30, 3/2020 ss 42–44, 47/2020 s. 26).</w:t>
      </w:r>
    </w:p>
    <w:p w14:paraId="5E493875" w14:textId="77777777" w:rsidR="00F75D2B" w:rsidRDefault="000F58F7" w:rsidP="0095470D">
      <w:pPr>
        <w:pStyle w:val="DraftHeading1"/>
        <w:tabs>
          <w:tab w:val="right" w:pos="680"/>
        </w:tabs>
        <w:ind w:left="850" w:hanging="850"/>
      </w:pPr>
      <w:r>
        <w:tab/>
      </w:r>
      <w:bookmarkStart w:id="494" w:name="_Toc233043130"/>
      <w:r w:rsidR="00F75D2B" w:rsidRPr="00EF41F5">
        <w:t>339</w:t>
      </w:r>
      <w:r w:rsidR="00F75D2B">
        <w:tab/>
        <w:t>Certificate concerning litter offences</w:t>
      </w:r>
      <w:bookmarkEnd w:id="494"/>
      <w:r w:rsidR="00F75D2B">
        <w:t xml:space="preserve"> </w:t>
      </w:r>
    </w:p>
    <w:p w14:paraId="3A07BEEA" w14:textId="77777777" w:rsidR="00F75D2B" w:rsidRDefault="000F58F7" w:rsidP="0095470D">
      <w:pPr>
        <w:pStyle w:val="DraftHeading2"/>
        <w:tabs>
          <w:tab w:val="right" w:pos="1247"/>
        </w:tabs>
        <w:ind w:left="1361" w:hanging="1361"/>
      </w:pPr>
      <w:r>
        <w:tab/>
      </w:r>
      <w:r w:rsidR="00F75D2B" w:rsidRPr="000F58F7">
        <w:t>(1)</w:t>
      </w:r>
      <w:r w:rsidR="00F75D2B">
        <w:tab/>
        <w:t xml:space="preserve">In proceedings under Part 6.3, a certificate given by a litter authority stating— </w:t>
      </w:r>
    </w:p>
    <w:p w14:paraId="5633EBC0" w14:textId="77777777" w:rsidR="00F75D2B" w:rsidRDefault="000F58F7" w:rsidP="0095470D">
      <w:pPr>
        <w:pStyle w:val="DraftHeading3"/>
        <w:tabs>
          <w:tab w:val="right" w:pos="1757"/>
        </w:tabs>
        <w:ind w:left="1871" w:hanging="1871"/>
      </w:pPr>
      <w:r>
        <w:tab/>
      </w:r>
      <w:r w:rsidR="00F75D2B" w:rsidRPr="000F58F7">
        <w:t>(a)</w:t>
      </w:r>
      <w:r w:rsidR="00F75D2B">
        <w:tab/>
        <w:t xml:space="preserve">that a specified person is, or was on a specified date, a litter enforcement officer; or </w:t>
      </w:r>
    </w:p>
    <w:p w14:paraId="20E80F4D" w14:textId="77777777" w:rsidR="00F75D2B" w:rsidRDefault="000F58F7" w:rsidP="0095470D">
      <w:pPr>
        <w:pStyle w:val="DraftHeading3"/>
        <w:tabs>
          <w:tab w:val="right" w:pos="1757"/>
        </w:tabs>
        <w:ind w:left="1871" w:hanging="1871"/>
      </w:pPr>
      <w:r>
        <w:tab/>
      </w:r>
      <w:r w:rsidR="00F75D2B" w:rsidRPr="000F58F7">
        <w:t>(b)</w:t>
      </w:r>
      <w:r w:rsidR="00F75D2B">
        <w:tab/>
        <w:t xml:space="preserve">that land is, or was on a specified date, or that waters are, or were on a specified date, under the control or management of the litter authority— </w:t>
      </w:r>
    </w:p>
    <w:p w14:paraId="019FBBB1" w14:textId="77777777" w:rsidR="00F75D2B" w:rsidRDefault="00F75D2B" w:rsidP="0095470D">
      <w:pPr>
        <w:pStyle w:val="BodySectionSub"/>
      </w:pPr>
      <w:r>
        <w:t xml:space="preserve">is evidence of that fact. </w:t>
      </w:r>
    </w:p>
    <w:p w14:paraId="67F02A0C" w14:textId="77777777" w:rsidR="00F75D2B" w:rsidRDefault="000F58F7" w:rsidP="0095470D">
      <w:pPr>
        <w:pStyle w:val="DraftHeading2"/>
        <w:tabs>
          <w:tab w:val="right" w:pos="1247"/>
        </w:tabs>
        <w:ind w:left="1361" w:hanging="1361"/>
      </w:pPr>
      <w:r>
        <w:tab/>
      </w:r>
      <w:r w:rsidR="00F75D2B" w:rsidRPr="000F58F7">
        <w:t>(2)</w:t>
      </w:r>
      <w:r w:rsidR="00F75D2B">
        <w:tab/>
        <w:t xml:space="preserve">All Courts and persons acting judicially— </w:t>
      </w:r>
    </w:p>
    <w:p w14:paraId="038A09C5" w14:textId="77777777" w:rsidR="00F75D2B" w:rsidRDefault="000F58F7" w:rsidP="0095470D">
      <w:pPr>
        <w:pStyle w:val="DraftHeading3"/>
        <w:tabs>
          <w:tab w:val="right" w:pos="1757"/>
        </w:tabs>
        <w:ind w:left="1871" w:hanging="1871"/>
      </w:pPr>
      <w:r>
        <w:tab/>
      </w:r>
      <w:r w:rsidR="00F75D2B" w:rsidRPr="000F58F7">
        <w:t>(a)</w:t>
      </w:r>
      <w:r w:rsidR="00F75D2B">
        <w:tab/>
        <w:t xml:space="preserve">must take judicial notice of the signature or seal of a litter authority affixed to the certificate; and </w:t>
      </w:r>
    </w:p>
    <w:p w14:paraId="61A58FB9" w14:textId="77777777" w:rsidR="00F75D2B" w:rsidRDefault="000F58F7" w:rsidP="0095470D">
      <w:pPr>
        <w:pStyle w:val="DraftHeading3"/>
        <w:tabs>
          <w:tab w:val="right" w:pos="1757"/>
        </w:tabs>
        <w:ind w:left="1871" w:hanging="1871"/>
      </w:pPr>
      <w:r>
        <w:tab/>
      </w:r>
      <w:r w:rsidR="00F75D2B" w:rsidRPr="000F58F7">
        <w:t>(b)</w:t>
      </w:r>
      <w:r w:rsidR="00F75D2B">
        <w:tab/>
        <w:t>must, until the contrary is proved, presume that the signature or seal was properly affixed.</w:t>
      </w:r>
    </w:p>
    <w:p w14:paraId="27879F26" w14:textId="77777777" w:rsidR="00FF6F71" w:rsidRPr="009256D5" w:rsidRDefault="00FF6F71" w:rsidP="00866665">
      <w:pPr>
        <w:pStyle w:val="SideNote"/>
        <w:framePr w:wrap="around"/>
        <w:rPr>
          <w:lang w:val="en-US"/>
        </w:rPr>
      </w:pPr>
      <w:r w:rsidRPr="009256D5">
        <w:rPr>
          <w:lang w:val="en-US"/>
        </w:rPr>
        <w:t xml:space="preserve">S. </w:t>
      </w:r>
      <w:r>
        <w:rPr>
          <w:lang w:val="en-US"/>
        </w:rPr>
        <w:t>340</w:t>
      </w:r>
      <w:r w:rsidRPr="009256D5">
        <w:rPr>
          <w:lang w:val="en-US"/>
        </w:rPr>
        <w:t xml:space="preserve"> inserted by No. 39/2018 s. 7 (as </w:t>
      </w:r>
      <w:r w:rsidRPr="009256D5">
        <w:t>amended by Nos 27/2019 ss 12−30, 3/2020 ss 42–44, 47/2020 s. 26).</w:t>
      </w:r>
    </w:p>
    <w:p w14:paraId="18F140B6" w14:textId="77777777" w:rsidR="00F75D2B" w:rsidRDefault="000F58F7" w:rsidP="0095470D">
      <w:pPr>
        <w:pStyle w:val="DraftHeading1"/>
        <w:tabs>
          <w:tab w:val="right" w:pos="680"/>
        </w:tabs>
        <w:ind w:left="850" w:hanging="850"/>
      </w:pPr>
      <w:r>
        <w:tab/>
      </w:r>
      <w:bookmarkStart w:id="495" w:name="_Toc233043131"/>
      <w:r w:rsidR="00F75D2B" w:rsidRPr="00EF41F5">
        <w:t>340</w:t>
      </w:r>
      <w:r w:rsidR="00F75D2B">
        <w:tab/>
        <w:t>Reports and certificates to be served with summons</w:t>
      </w:r>
      <w:bookmarkEnd w:id="495"/>
    </w:p>
    <w:p w14:paraId="7A4C39AA" w14:textId="77777777" w:rsidR="00F75D2B" w:rsidRDefault="000F58F7" w:rsidP="0095470D">
      <w:pPr>
        <w:pStyle w:val="DraftHeading2"/>
        <w:tabs>
          <w:tab w:val="right" w:pos="1247"/>
        </w:tabs>
        <w:ind w:left="1361" w:hanging="1361"/>
      </w:pPr>
      <w:r>
        <w:tab/>
      </w:r>
      <w:r w:rsidR="00F75D2B" w:rsidRPr="000F58F7">
        <w:t>(1)</w:t>
      </w:r>
      <w:r w:rsidR="00F75D2B">
        <w:tab/>
        <w:t xml:space="preserve">This section applies if a person (the </w:t>
      </w:r>
      <w:r w:rsidR="00F75D2B" w:rsidRPr="0095470D">
        <w:rPr>
          <w:b/>
          <w:i/>
        </w:rPr>
        <w:t>accused</w:t>
      </w:r>
      <w:r w:rsidR="00F75D2B">
        <w:t xml:space="preserve">) is served with a summons to answer to a charge of an offence against this Act or the regulations. </w:t>
      </w:r>
    </w:p>
    <w:p w14:paraId="594D2DC3" w14:textId="77777777" w:rsidR="00F75D2B" w:rsidRDefault="000F58F7" w:rsidP="0095470D">
      <w:pPr>
        <w:pStyle w:val="DraftHeading2"/>
        <w:tabs>
          <w:tab w:val="right" w:pos="1247"/>
        </w:tabs>
        <w:ind w:left="1361" w:hanging="1361"/>
      </w:pPr>
      <w:r>
        <w:tab/>
      </w:r>
      <w:r w:rsidR="00F75D2B" w:rsidRPr="000F58F7">
        <w:t>(2)</w:t>
      </w:r>
      <w:r w:rsidR="00F75D2B">
        <w:tab/>
        <w:t xml:space="preserve">A copy of a report or certificate under this Act that the prosecutor intends to use in the proceedings for the offence must be served with the summons. </w:t>
      </w:r>
    </w:p>
    <w:p w14:paraId="00E16730" w14:textId="77777777" w:rsidR="00F75D2B" w:rsidRDefault="000F58F7" w:rsidP="0095470D">
      <w:pPr>
        <w:pStyle w:val="DraftHeading2"/>
        <w:tabs>
          <w:tab w:val="right" w:pos="1247"/>
        </w:tabs>
        <w:ind w:left="1361" w:hanging="1361"/>
      </w:pPr>
      <w:r>
        <w:lastRenderedPageBreak/>
        <w:tab/>
      </w:r>
      <w:r w:rsidR="00F75D2B" w:rsidRPr="000F58F7">
        <w:t>(3)</w:t>
      </w:r>
      <w:r w:rsidR="00F75D2B">
        <w:tab/>
        <w:t xml:space="preserve">Service of a copy of a report or certificate with the summons may be proved in any manner in which service of the summons may be proved. </w:t>
      </w:r>
    </w:p>
    <w:p w14:paraId="62404BA4" w14:textId="77777777" w:rsidR="00F75D2B" w:rsidRDefault="000F58F7" w:rsidP="0095470D">
      <w:pPr>
        <w:pStyle w:val="DraftHeading2"/>
        <w:tabs>
          <w:tab w:val="right" w:pos="1247"/>
        </w:tabs>
        <w:ind w:left="1361" w:hanging="1361"/>
      </w:pPr>
      <w:r>
        <w:tab/>
      </w:r>
      <w:r w:rsidR="00F75D2B" w:rsidRPr="000F58F7">
        <w:t>(4)</w:t>
      </w:r>
      <w:r w:rsidR="00F75D2B">
        <w:tab/>
        <w:t>If the accused does not give at least 7 days' notice in writing before the hearing that the accused requires the person giving the report or certificate to be called as a witness, the report or certificate is sufficient evidence of the facts stated in it.</w:t>
      </w:r>
    </w:p>
    <w:p w14:paraId="57A2BD0D" w14:textId="77777777" w:rsidR="00FF6F71" w:rsidRPr="009256D5" w:rsidRDefault="00FF6F71" w:rsidP="00866665">
      <w:pPr>
        <w:pStyle w:val="SideNote"/>
        <w:framePr w:wrap="around"/>
        <w:rPr>
          <w:lang w:val="en-US"/>
        </w:rPr>
      </w:pPr>
      <w:r w:rsidRPr="009256D5">
        <w:rPr>
          <w:lang w:val="en-US"/>
        </w:rPr>
        <w:t xml:space="preserve">S. </w:t>
      </w:r>
      <w:r>
        <w:rPr>
          <w:lang w:val="en-US"/>
        </w:rPr>
        <w:t>341</w:t>
      </w:r>
      <w:r w:rsidRPr="009256D5">
        <w:rPr>
          <w:lang w:val="en-US"/>
        </w:rPr>
        <w:t xml:space="preserve"> inserted by No. 39/2018 s. 7 (as </w:t>
      </w:r>
      <w:r w:rsidRPr="009256D5">
        <w:t>amended by Nos 27/2019 ss 12−30, 3/2020 ss 42–44, 47/2020 s. 26).</w:t>
      </w:r>
    </w:p>
    <w:p w14:paraId="193B854D" w14:textId="77777777" w:rsidR="00F75D2B" w:rsidRDefault="000F58F7" w:rsidP="0095470D">
      <w:pPr>
        <w:pStyle w:val="DraftHeading1"/>
        <w:tabs>
          <w:tab w:val="right" w:pos="680"/>
        </w:tabs>
        <w:ind w:left="850" w:hanging="850"/>
      </w:pPr>
      <w:r>
        <w:tab/>
      </w:r>
      <w:bookmarkStart w:id="496" w:name="_Toc233043132"/>
      <w:r w:rsidR="00F75D2B" w:rsidRPr="00EF41F5">
        <w:t>341</w:t>
      </w:r>
      <w:r w:rsidR="00F75D2B">
        <w:tab/>
        <w:t>Statement to be evidence of authority</w:t>
      </w:r>
      <w:bookmarkEnd w:id="496"/>
    </w:p>
    <w:p w14:paraId="1B758BD4" w14:textId="77777777" w:rsidR="00F75D2B" w:rsidRDefault="00F75D2B" w:rsidP="0095470D">
      <w:pPr>
        <w:pStyle w:val="BodySectionSub"/>
      </w:pPr>
      <w:r>
        <w:t xml:space="preserve">A statement in writing purporting to be signed by the Authority is prima facie evidence of the matters stated in it, if it is to the effect— </w:t>
      </w:r>
    </w:p>
    <w:p w14:paraId="078207FB" w14:textId="77777777" w:rsidR="00F75D2B" w:rsidRDefault="000F58F7" w:rsidP="0095470D">
      <w:pPr>
        <w:pStyle w:val="DraftHeading3"/>
        <w:tabs>
          <w:tab w:val="right" w:pos="1757"/>
        </w:tabs>
        <w:ind w:left="1871" w:hanging="1871"/>
      </w:pPr>
      <w:r>
        <w:tab/>
      </w:r>
      <w:r w:rsidR="00F75D2B" w:rsidRPr="000F58F7">
        <w:t>(a)</w:t>
      </w:r>
      <w:r w:rsidR="00F75D2B">
        <w:tab/>
        <w:t xml:space="preserve">that a specified person has been appointed by the Authority— </w:t>
      </w:r>
    </w:p>
    <w:p w14:paraId="2278D1FF" w14:textId="77777777" w:rsidR="00F75D2B" w:rsidRDefault="000F58F7" w:rsidP="0095470D">
      <w:pPr>
        <w:pStyle w:val="DraftHeading4"/>
        <w:tabs>
          <w:tab w:val="right" w:pos="2268"/>
        </w:tabs>
        <w:ind w:left="2381" w:hanging="2381"/>
      </w:pPr>
      <w:r>
        <w:tab/>
      </w:r>
      <w:r w:rsidR="00F75D2B" w:rsidRPr="000F58F7">
        <w:t>(i)</w:t>
      </w:r>
      <w:r w:rsidR="00F75D2B">
        <w:tab/>
        <w:t xml:space="preserve">as an authorised officer; or </w:t>
      </w:r>
    </w:p>
    <w:p w14:paraId="101CE4C1" w14:textId="77777777" w:rsidR="00F75D2B" w:rsidRDefault="000F58F7" w:rsidP="0095470D">
      <w:pPr>
        <w:pStyle w:val="DraftHeading4"/>
        <w:tabs>
          <w:tab w:val="right" w:pos="2268"/>
        </w:tabs>
        <w:ind w:left="2381" w:hanging="2381"/>
      </w:pPr>
      <w:r>
        <w:tab/>
      </w:r>
      <w:r w:rsidR="00F75D2B" w:rsidRPr="000F58F7">
        <w:t>(ii)</w:t>
      </w:r>
      <w:r w:rsidR="00F75D2B">
        <w:tab/>
        <w:t xml:space="preserve">as an analyst; or </w:t>
      </w:r>
    </w:p>
    <w:p w14:paraId="3F806DAC" w14:textId="77777777" w:rsidR="00F75D2B" w:rsidRDefault="000F58F7" w:rsidP="0095470D">
      <w:pPr>
        <w:pStyle w:val="DraftHeading4"/>
        <w:tabs>
          <w:tab w:val="right" w:pos="2268"/>
        </w:tabs>
        <w:ind w:left="2381" w:hanging="2381"/>
      </w:pPr>
      <w:r>
        <w:tab/>
      </w:r>
      <w:r w:rsidR="00F75D2B" w:rsidRPr="000F58F7">
        <w:t>(iii)</w:t>
      </w:r>
      <w:r w:rsidR="00F75D2B">
        <w:tab/>
        <w:t>to take proceedings for offences against this Act or the regulations; or</w:t>
      </w:r>
    </w:p>
    <w:p w14:paraId="3CFC23BF" w14:textId="77777777" w:rsidR="00F75D2B" w:rsidRDefault="000F58F7" w:rsidP="0095470D">
      <w:pPr>
        <w:pStyle w:val="DraftHeading3"/>
        <w:tabs>
          <w:tab w:val="right" w:pos="1757"/>
        </w:tabs>
        <w:ind w:left="1871" w:hanging="1871"/>
      </w:pPr>
      <w:r>
        <w:tab/>
      </w:r>
      <w:r w:rsidR="00F75D2B" w:rsidRPr="000F58F7">
        <w:t>(b)</w:t>
      </w:r>
      <w:r w:rsidR="00F75D2B">
        <w:tab/>
        <w:t>that a specified person was served with a notice under this Act and failed to comply with that notice; or</w:t>
      </w:r>
    </w:p>
    <w:p w14:paraId="2FF41C12" w14:textId="77777777" w:rsidR="00F75D2B" w:rsidRDefault="000F58F7" w:rsidP="0095470D">
      <w:pPr>
        <w:pStyle w:val="DraftHeading3"/>
        <w:tabs>
          <w:tab w:val="right" w:pos="1757"/>
        </w:tabs>
        <w:ind w:left="1871" w:hanging="1871"/>
      </w:pPr>
      <w:r>
        <w:tab/>
      </w:r>
      <w:r w:rsidR="00F75D2B" w:rsidRPr="000F58F7">
        <w:t>(c)</w:t>
      </w:r>
      <w:r w:rsidR="00F75D2B">
        <w:tab/>
        <w:t>that a specified person has not been appointed by the Authority as an authorised officer; or</w:t>
      </w:r>
    </w:p>
    <w:p w14:paraId="42E5B588" w14:textId="77777777" w:rsidR="00F75D2B" w:rsidRDefault="000F58F7" w:rsidP="0095470D">
      <w:pPr>
        <w:pStyle w:val="DraftHeading3"/>
        <w:tabs>
          <w:tab w:val="right" w:pos="1757"/>
        </w:tabs>
        <w:ind w:left="1871" w:hanging="1871"/>
      </w:pPr>
      <w:r>
        <w:tab/>
      </w:r>
      <w:r w:rsidR="00F75D2B" w:rsidRPr="000F58F7">
        <w:t>(d)</w:t>
      </w:r>
      <w:r w:rsidR="00F75D2B">
        <w:tab/>
        <w:t>that an exemption has been granted, or one or more conditions have been imposed, or that a variation or revocation of a condition or exemption has been made under this Act; or</w:t>
      </w:r>
    </w:p>
    <w:p w14:paraId="0171F7D4" w14:textId="77777777" w:rsidR="00BC468F" w:rsidRDefault="00BC468F" w:rsidP="00866665">
      <w:pPr>
        <w:pStyle w:val="SideNote"/>
        <w:framePr w:wrap="around"/>
      </w:pPr>
      <w:r>
        <w:t>S. 341(e) amended by No. </w:t>
      </w:r>
      <w:r w:rsidR="005F0C7F">
        <w:t>36</w:t>
      </w:r>
      <w:r>
        <w:t>/2022 s. 58.</w:t>
      </w:r>
    </w:p>
    <w:p w14:paraId="0C3D3631" w14:textId="77777777" w:rsidR="00F75D2B" w:rsidRDefault="000F58F7" w:rsidP="0095470D">
      <w:pPr>
        <w:pStyle w:val="DraftHeading3"/>
        <w:tabs>
          <w:tab w:val="right" w:pos="1757"/>
        </w:tabs>
        <w:ind w:left="1871" w:hanging="1871"/>
      </w:pPr>
      <w:r>
        <w:tab/>
      </w:r>
      <w:r w:rsidR="00F75D2B" w:rsidRPr="000F58F7">
        <w:t>(e)</w:t>
      </w:r>
      <w:r w:rsidR="00F75D2B">
        <w:tab/>
        <w:t xml:space="preserve">that a permission of a specified kind was, or was not, </w:t>
      </w:r>
      <w:r w:rsidR="00BC468F" w:rsidRPr="00663168">
        <w:rPr>
          <w:lang w:val="en-US"/>
        </w:rPr>
        <w:t>issued or</w:t>
      </w:r>
      <w:r w:rsidR="00BC468F">
        <w:rPr>
          <w:lang w:val="en-US"/>
        </w:rPr>
        <w:t xml:space="preserve"> </w:t>
      </w:r>
      <w:r w:rsidR="00F75D2B">
        <w:t>granted under this Act to a specified person; or</w:t>
      </w:r>
    </w:p>
    <w:p w14:paraId="2354B5CB" w14:textId="77777777" w:rsidR="00F75D2B" w:rsidRDefault="000F58F7" w:rsidP="0095470D">
      <w:pPr>
        <w:pStyle w:val="DraftHeading3"/>
        <w:tabs>
          <w:tab w:val="right" w:pos="1757"/>
        </w:tabs>
        <w:ind w:left="1871" w:hanging="1871"/>
      </w:pPr>
      <w:r>
        <w:lastRenderedPageBreak/>
        <w:tab/>
      </w:r>
      <w:r w:rsidR="00F75D2B" w:rsidRPr="000F58F7">
        <w:t>(f)</w:t>
      </w:r>
      <w:r w:rsidR="00F75D2B">
        <w:tab/>
        <w:t>that no exemption of a specified kind has been granted under this Act in favour of a specified person; or</w:t>
      </w:r>
    </w:p>
    <w:p w14:paraId="03CEF05F" w14:textId="77777777" w:rsidR="00F75D2B" w:rsidRDefault="000F58F7" w:rsidP="0095470D">
      <w:pPr>
        <w:pStyle w:val="DraftHeading3"/>
        <w:tabs>
          <w:tab w:val="right" w:pos="1757"/>
        </w:tabs>
        <w:ind w:left="1871" w:hanging="1871"/>
      </w:pPr>
      <w:r>
        <w:tab/>
      </w:r>
      <w:r w:rsidR="00F75D2B" w:rsidRPr="000F58F7">
        <w:t>(g)</w:t>
      </w:r>
      <w:r w:rsidR="00F75D2B">
        <w:tab/>
        <w:t xml:space="preserve">that a document, a copy of which is attached to the statement, is a document referred to in a regulation or other instrument under this Act; or </w:t>
      </w:r>
    </w:p>
    <w:p w14:paraId="34E83083" w14:textId="77777777" w:rsidR="00F75D2B" w:rsidRDefault="000F58F7" w:rsidP="0095470D">
      <w:pPr>
        <w:pStyle w:val="DraftHeading3"/>
        <w:tabs>
          <w:tab w:val="right" w:pos="1757"/>
        </w:tabs>
        <w:ind w:left="1871" w:hanging="1871"/>
      </w:pPr>
      <w:r>
        <w:tab/>
      </w:r>
      <w:r w:rsidR="00F75D2B" w:rsidRPr="000F58F7">
        <w:t>(h)</w:t>
      </w:r>
      <w:r w:rsidR="00F75D2B">
        <w:tab/>
        <w:t xml:space="preserve">that a public statement or a public warning made by the Authority was published under section 454; or </w:t>
      </w:r>
    </w:p>
    <w:p w14:paraId="4A99D211" w14:textId="77777777" w:rsidR="00F75D2B" w:rsidRDefault="000F58F7" w:rsidP="0095470D">
      <w:pPr>
        <w:pStyle w:val="DraftHeading3"/>
        <w:tabs>
          <w:tab w:val="right" w:pos="1757"/>
        </w:tabs>
        <w:ind w:left="1871" w:hanging="1871"/>
      </w:pPr>
      <w:r>
        <w:tab/>
      </w:r>
      <w:r w:rsidR="00F75D2B" w:rsidRPr="000F58F7">
        <w:t>(i)</w:t>
      </w:r>
      <w:r w:rsidR="00F75D2B">
        <w:tab/>
        <w:t>that a document was or was not lodged with, received by or served on the Authority.</w:t>
      </w:r>
    </w:p>
    <w:p w14:paraId="0A1CA86A" w14:textId="77777777" w:rsidR="00FF6F71" w:rsidRPr="009256D5" w:rsidRDefault="00FF6F71" w:rsidP="00866665">
      <w:pPr>
        <w:pStyle w:val="SideNote"/>
        <w:framePr w:wrap="around"/>
        <w:rPr>
          <w:lang w:val="en-US"/>
        </w:rPr>
      </w:pPr>
      <w:r w:rsidRPr="009256D5">
        <w:rPr>
          <w:lang w:val="en-US"/>
        </w:rPr>
        <w:t xml:space="preserve">S. </w:t>
      </w:r>
      <w:r>
        <w:rPr>
          <w:lang w:val="en-US"/>
        </w:rPr>
        <w:t>342</w:t>
      </w:r>
      <w:r w:rsidRPr="009256D5">
        <w:rPr>
          <w:lang w:val="en-US"/>
        </w:rPr>
        <w:t xml:space="preserve"> inserted by No. 39/2018 s. 7 (as </w:t>
      </w:r>
      <w:r w:rsidRPr="009256D5">
        <w:t>amended by Nos 27/2019 ss 12−30, 3/2020 ss 42–44, 47/2020 s. 26).</w:t>
      </w:r>
    </w:p>
    <w:p w14:paraId="08759838" w14:textId="77777777" w:rsidR="00F75D2B" w:rsidRDefault="00372391" w:rsidP="0095470D">
      <w:pPr>
        <w:pStyle w:val="DraftHeading1"/>
        <w:tabs>
          <w:tab w:val="right" w:pos="680"/>
        </w:tabs>
        <w:ind w:left="850" w:hanging="850"/>
      </w:pPr>
      <w:r>
        <w:tab/>
      </w:r>
      <w:bookmarkStart w:id="497" w:name="_Toc233043133"/>
      <w:r w:rsidR="00F75D2B" w:rsidRPr="00EF41F5">
        <w:t>342</w:t>
      </w:r>
      <w:r w:rsidR="00F75D2B">
        <w:tab/>
        <w:t>Judicial notice of signatures</w:t>
      </w:r>
      <w:bookmarkEnd w:id="497"/>
    </w:p>
    <w:p w14:paraId="225D482E" w14:textId="77777777" w:rsidR="00F75D2B" w:rsidRDefault="00F75D2B" w:rsidP="0095470D">
      <w:pPr>
        <w:pStyle w:val="BodySectionSub"/>
      </w:pPr>
      <w:r>
        <w:t>All Courts and persons acting judicially—</w:t>
      </w:r>
    </w:p>
    <w:p w14:paraId="6FA6CA26" w14:textId="77777777" w:rsidR="00F75D2B" w:rsidRDefault="00372391" w:rsidP="0095470D">
      <w:pPr>
        <w:pStyle w:val="DraftHeading3"/>
        <w:tabs>
          <w:tab w:val="right" w:pos="1757"/>
        </w:tabs>
        <w:ind w:left="1871" w:hanging="1871"/>
      </w:pPr>
      <w:r>
        <w:tab/>
      </w:r>
      <w:r w:rsidR="00F75D2B" w:rsidRPr="00372391">
        <w:t>(a)</w:t>
      </w:r>
      <w:r w:rsidR="00F75D2B">
        <w:tab/>
        <w:t>must take judicial notice of—</w:t>
      </w:r>
    </w:p>
    <w:p w14:paraId="6CA611E8" w14:textId="77777777" w:rsidR="00F75D2B" w:rsidRDefault="00372391" w:rsidP="0095470D">
      <w:pPr>
        <w:pStyle w:val="DraftHeading4"/>
        <w:tabs>
          <w:tab w:val="right" w:pos="2268"/>
        </w:tabs>
        <w:ind w:left="2381" w:hanging="2381"/>
      </w:pPr>
      <w:r>
        <w:tab/>
      </w:r>
      <w:r w:rsidR="00F75D2B" w:rsidRPr="00372391">
        <w:t>(i)</w:t>
      </w:r>
      <w:r w:rsidR="00F75D2B">
        <w:tab/>
        <w:t>the signature or facsimile signature of the Chairperson affixed to any document; and</w:t>
      </w:r>
    </w:p>
    <w:p w14:paraId="3A09E618" w14:textId="77777777" w:rsidR="00F75D2B" w:rsidRDefault="00372391" w:rsidP="0095470D">
      <w:pPr>
        <w:pStyle w:val="DraftHeading4"/>
        <w:tabs>
          <w:tab w:val="right" w:pos="2268"/>
        </w:tabs>
        <w:ind w:left="2381" w:hanging="2381"/>
      </w:pPr>
      <w:r>
        <w:tab/>
      </w:r>
      <w:r w:rsidR="00F75D2B" w:rsidRPr="00372391">
        <w:t>(ii)</w:t>
      </w:r>
      <w:r w:rsidR="00F75D2B">
        <w:tab/>
        <w:t>the signature or facsimile signature of any officer of the Authority to whom for the time being the Authority has delegated power to sign a document; and</w:t>
      </w:r>
    </w:p>
    <w:p w14:paraId="28CD0774" w14:textId="77777777" w:rsidR="00F75D2B" w:rsidRDefault="00372391" w:rsidP="0095470D">
      <w:pPr>
        <w:pStyle w:val="DraftHeading4"/>
        <w:tabs>
          <w:tab w:val="right" w:pos="2268"/>
        </w:tabs>
        <w:ind w:left="2381" w:hanging="2381"/>
      </w:pPr>
      <w:r>
        <w:tab/>
      </w:r>
      <w:r w:rsidR="00F75D2B" w:rsidRPr="00372391">
        <w:t>(iii)</w:t>
      </w:r>
      <w:r w:rsidR="00F75D2B">
        <w:tab/>
        <w:t>the signature or facsimile signature of any authorised officer; and</w:t>
      </w:r>
    </w:p>
    <w:p w14:paraId="5CA3B3B9" w14:textId="77777777" w:rsidR="00F75D2B" w:rsidRDefault="00372391" w:rsidP="0095470D">
      <w:pPr>
        <w:pStyle w:val="DraftHeading3"/>
        <w:tabs>
          <w:tab w:val="right" w:pos="1757"/>
        </w:tabs>
        <w:ind w:left="1871" w:hanging="1871"/>
      </w:pPr>
      <w:r>
        <w:tab/>
      </w:r>
      <w:r w:rsidR="00F75D2B" w:rsidRPr="00372391">
        <w:t>(b)</w:t>
      </w:r>
      <w:r w:rsidR="00F75D2B">
        <w:tab/>
        <w:t>must, until the contrary is proved, presume that the signature was properly affixed.</w:t>
      </w:r>
    </w:p>
    <w:p w14:paraId="0F329E18" w14:textId="77777777" w:rsidR="00FF6F71" w:rsidRPr="009256D5" w:rsidRDefault="00FF6F71" w:rsidP="00866665">
      <w:pPr>
        <w:pStyle w:val="SideNote"/>
        <w:framePr w:wrap="around"/>
        <w:rPr>
          <w:lang w:val="en-US"/>
        </w:rPr>
      </w:pPr>
      <w:r w:rsidRPr="009256D5">
        <w:rPr>
          <w:lang w:val="en-US"/>
        </w:rPr>
        <w:t xml:space="preserve">S. </w:t>
      </w:r>
      <w:r>
        <w:rPr>
          <w:lang w:val="en-US"/>
        </w:rPr>
        <w:t>343</w:t>
      </w:r>
      <w:r w:rsidRPr="009256D5">
        <w:rPr>
          <w:lang w:val="en-US"/>
        </w:rPr>
        <w:t xml:space="preserve"> inserted by No. 39/2018 s. 7 (as </w:t>
      </w:r>
      <w:r w:rsidRPr="009256D5">
        <w:t>amended by Nos 27/2019 ss 12−30, 3/2020 ss 42–44, 47/2020 s. 26).</w:t>
      </w:r>
    </w:p>
    <w:p w14:paraId="23E7C90D" w14:textId="77777777" w:rsidR="00F75D2B" w:rsidRDefault="00372391" w:rsidP="0095470D">
      <w:pPr>
        <w:pStyle w:val="DraftHeading1"/>
        <w:tabs>
          <w:tab w:val="right" w:pos="680"/>
        </w:tabs>
        <w:ind w:left="850" w:hanging="850"/>
      </w:pPr>
      <w:r>
        <w:tab/>
      </w:r>
      <w:bookmarkStart w:id="498" w:name="_Toc233043134"/>
      <w:r w:rsidR="00F75D2B" w:rsidRPr="00EF41F5">
        <w:t>343</w:t>
      </w:r>
      <w:r w:rsidR="00F75D2B">
        <w:tab/>
        <w:t>Evidence</w:t>
      </w:r>
      <w:bookmarkEnd w:id="498"/>
    </w:p>
    <w:p w14:paraId="0E18B265" w14:textId="77777777" w:rsidR="00F75D2B" w:rsidRDefault="00372391" w:rsidP="0095470D">
      <w:pPr>
        <w:pStyle w:val="DraftHeading2"/>
        <w:tabs>
          <w:tab w:val="right" w:pos="1247"/>
        </w:tabs>
        <w:ind w:left="1361" w:hanging="1361"/>
      </w:pPr>
      <w:r>
        <w:tab/>
      </w:r>
      <w:r w:rsidR="00F75D2B" w:rsidRPr="00372391">
        <w:t>(1)</w:t>
      </w:r>
      <w:r w:rsidR="00F75D2B">
        <w:tab/>
        <w:t xml:space="preserve">Monitoring equipment, or other equipment or installations, used by an authorised officer or an analyst is presumed to be accurate and precise, unless evidence to the contrary is presented in proceedings under this Act. </w:t>
      </w:r>
    </w:p>
    <w:p w14:paraId="648088C8" w14:textId="77777777" w:rsidR="00F75D2B" w:rsidRDefault="00372391" w:rsidP="0095470D">
      <w:pPr>
        <w:pStyle w:val="DraftHeading2"/>
        <w:tabs>
          <w:tab w:val="right" w:pos="1247"/>
        </w:tabs>
        <w:ind w:left="1361" w:hanging="1361"/>
      </w:pPr>
      <w:r>
        <w:lastRenderedPageBreak/>
        <w:tab/>
      </w:r>
      <w:r w:rsidR="00F75D2B" w:rsidRPr="00372391">
        <w:t>(2)</w:t>
      </w:r>
      <w:r w:rsidR="00F75D2B">
        <w:tab/>
        <w:t xml:space="preserve">Despite the rule against hearsay, the results of any analysis based on analytical techniques that by their nature infringe the rule against hearsay are admissible in evidence in proceedings under this Act. </w:t>
      </w:r>
    </w:p>
    <w:p w14:paraId="320C546C" w14:textId="77777777" w:rsidR="00F75D2B" w:rsidRDefault="00372391" w:rsidP="0095470D">
      <w:pPr>
        <w:pStyle w:val="DraftHeading2"/>
        <w:tabs>
          <w:tab w:val="right" w:pos="1247"/>
        </w:tabs>
        <w:ind w:left="1361" w:hanging="1361"/>
      </w:pPr>
      <w:r>
        <w:tab/>
      </w:r>
      <w:r w:rsidR="00F75D2B" w:rsidRPr="00372391">
        <w:t>(3)</w:t>
      </w:r>
      <w:r w:rsidR="00F75D2B">
        <w:tab/>
        <w:t xml:space="preserve">Each attribute of a sample taken for any purpose under this Act is presumed not to be materially affected by its method of storage or preservation unless evidence to the contrary is presented. </w:t>
      </w:r>
    </w:p>
    <w:p w14:paraId="1E0F7F10" w14:textId="77777777" w:rsidR="00F75D2B" w:rsidRDefault="00372391" w:rsidP="0095470D">
      <w:pPr>
        <w:pStyle w:val="DraftHeading2"/>
        <w:tabs>
          <w:tab w:val="right" w:pos="1247"/>
        </w:tabs>
        <w:ind w:left="1361" w:hanging="1361"/>
      </w:pPr>
      <w:r>
        <w:tab/>
      </w:r>
      <w:r w:rsidR="00F75D2B" w:rsidRPr="00372391">
        <w:t>(4)</w:t>
      </w:r>
      <w:r w:rsidR="00F75D2B">
        <w:tab/>
        <w:t xml:space="preserve">A finding by a Court that an attribute of a sample was materially affected by its method of storage or preservation does not displace the presumption in relation to the other attributes of the sample. </w:t>
      </w:r>
    </w:p>
    <w:p w14:paraId="538A5BC2" w14:textId="77777777" w:rsidR="00F75D2B" w:rsidRDefault="00372391" w:rsidP="0095470D">
      <w:pPr>
        <w:pStyle w:val="DraftHeading2"/>
        <w:tabs>
          <w:tab w:val="right" w:pos="1247"/>
        </w:tabs>
        <w:ind w:left="1361" w:hanging="1361"/>
      </w:pPr>
      <w:r>
        <w:tab/>
      </w:r>
      <w:r w:rsidR="00F75D2B" w:rsidRPr="00372391">
        <w:t>(5)</w:t>
      </w:r>
      <w:r w:rsidR="00F75D2B">
        <w:tab/>
        <w:t>Despite the rule against hearsay, a transport certificate relating to the transport of reportable priority waste is admissible in evidence in proceedings under this Act and is prima facie evidence of the matters stated in the transport certificate.</w:t>
      </w:r>
    </w:p>
    <w:p w14:paraId="7DEEFE3C" w14:textId="77777777" w:rsidR="00FF6F71" w:rsidRPr="009256D5" w:rsidRDefault="00FF6F71" w:rsidP="00866665">
      <w:pPr>
        <w:pStyle w:val="SideNote"/>
        <w:framePr w:wrap="around"/>
        <w:rPr>
          <w:lang w:val="en-US"/>
        </w:rPr>
      </w:pPr>
      <w:r w:rsidRPr="009256D5">
        <w:rPr>
          <w:lang w:val="en-US"/>
        </w:rPr>
        <w:t xml:space="preserve">S. </w:t>
      </w:r>
      <w:r>
        <w:rPr>
          <w:lang w:val="en-US"/>
        </w:rPr>
        <w:t>344</w:t>
      </w:r>
      <w:r w:rsidRPr="009256D5">
        <w:rPr>
          <w:lang w:val="en-US"/>
        </w:rPr>
        <w:t xml:space="preserve"> inserted by No. 39/2018 s. 7 (as </w:t>
      </w:r>
      <w:r w:rsidRPr="009256D5">
        <w:t>amended by Nos 27/2019 ss 12−30, 3/2020 ss 42–44, 47/2020 s. 26).</w:t>
      </w:r>
    </w:p>
    <w:p w14:paraId="549C3F0E" w14:textId="77777777" w:rsidR="00F75D2B" w:rsidRDefault="00372391" w:rsidP="0095470D">
      <w:pPr>
        <w:pStyle w:val="DraftHeading1"/>
        <w:tabs>
          <w:tab w:val="right" w:pos="680"/>
        </w:tabs>
        <w:ind w:left="850" w:hanging="850"/>
      </w:pPr>
      <w:r>
        <w:tab/>
      </w:r>
      <w:bookmarkStart w:id="499" w:name="_Toc233043135"/>
      <w:r w:rsidR="00F75D2B" w:rsidRPr="00EF41F5">
        <w:t>344</w:t>
      </w:r>
      <w:r w:rsidR="00F75D2B">
        <w:tab/>
        <w:t>Service of documents</w:t>
      </w:r>
      <w:bookmarkEnd w:id="499"/>
    </w:p>
    <w:p w14:paraId="092BCE49" w14:textId="77777777" w:rsidR="00F75D2B" w:rsidRDefault="00372391" w:rsidP="0095470D">
      <w:pPr>
        <w:pStyle w:val="DraftHeading2"/>
        <w:tabs>
          <w:tab w:val="right" w:pos="1247"/>
        </w:tabs>
        <w:ind w:left="1361" w:hanging="1361"/>
      </w:pPr>
      <w:r>
        <w:tab/>
      </w:r>
      <w:r w:rsidR="00F75D2B" w:rsidRPr="00372391">
        <w:t>(1)</w:t>
      </w:r>
      <w:r w:rsidR="00F75D2B">
        <w:tab/>
        <w:t xml:space="preserve">A document required to be given to or served on a person by or under this Act may be given or served personally on the person or by— </w:t>
      </w:r>
    </w:p>
    <w:p w14:paraId="709583F5" w14:textId="77777777" w:rsidR="00F75D2B" w:rsidRDefault="00372391" w:rsidP="0095470D">
      <w:pPr>
        <w:pStyle w:val="DraftHeading3"/>
        <w:tabs>
          <w:tab w:val="right" w:pos="1757"/>
        </w:tabs>
        <w:ind w:left="1871" w:hanging="1871"/>
      </w:pPr>
      <w:r>
        <w:tab/>
      </w:r>
      <w:r w:rsidR="00F75D2B" w:rsidRPr="00372391">
        <w:t>(a)</w:t>
      </w:r>
      <w:r w:rsidR="00F75D2B">
        <w:tab/>
        <w:t xml:space="preserve">sending it by post to the person at the person's usual or last known residential or business address; or </w:t>
      </w:r>
    </w:p>
    <w:p w14:paraId="32F44C1C" w14:textId="77777777" w:rsidR="00F75D2B" w:rsidRDefault="00372391" w:rsidP="0095470D">
      <w:pPr>
        <w:pStyle w:val="DraftHeading3"/>
        <w:tabs>
          <w:tab w:val="right" w:pos="1757"/>
        </w:tabs>
        <w:ind w:left="1871" w:hanging="1871"/>
      </w:pPr>
      <w:r>
        <w:tab/>
      </w:r>
      <w:r w:rsidR="00F75D2B" w:rsidRPr="00372391">
        <w:t>(b)</w:t>
      </w:r>
      <w:r w:rsidR="00F75D2B">
        <w:tab/>
        <w:t xml:space="preserve">leaving it at the person's usual or last known residential address with a person on the premises who is apparently at least 16 years old; or </w:t>
      </w:r>
    </w:p>
    <w:p w14:paraId="61189C9F" w14:textId="77777777" w:rsidR="00F75D2B" w:rsidRDefault="00372391" w:rsidP="0095470D">
      <w:pPr>
        <w:pStyle w:val="DraftHeading3"/>
        <w:tabs>
          <w:tab w:val="right" w:pos="1757"/>
        </w:tabs>
        <w:ind w:left="1871" w:hanging="1871"/>
      </w:pPr>
      <w:r>
        <w:tab/>
      </w:r>
      <w:r w:rsidR="00F75D2B" w:rsidRPr="00372391">
        <w:t>(c)</w:t>
      </w:r>
      <w:r w:rsidR="00F75D2B">
        <w:tab/>
        <w:t xml:space="preserve">leaving it at the person's usual or last known business address with a person who is apparently employed at the premises and is apparently at least 16 years old; or </w:t>
      </w:r>
    </w:p>
    <w:p w14:paraId="083D606C" w14:textId="77777777" w:rsidR="00F75D2B" w:rsidRDefault="00372391" w:rsidP="0095470D">
      <w:pPr>
        <w:pStyle w:val="DraftHeading3"/>
        <w:tabs>
          <w:tab w:val="right" w:pos="1757"/>
        </w:tabs>
        <w:ind w:left="1871" w:hanging="1871"/>
      </w:pPr>
      <w:r>
        <w:lastRenderedPageBreak/>
        <w:tab/>
      </w:r>
      <w:r w:rsidR="00F75D2B" w:rsidRPr="00372391">
        <w:t>(d)</w:t>
      </w:r>
      <w:r w:rsidR="00F75D2B">
        <w:tab/>
        <w:t xml:space="preserve">sending it by electronic communication to the person at the person's usual or last known electronic address. </w:t>
      </w:r>
    </w:p>
    <w:p w14:paraId="35A8CED9" w14:textId="77777777" w:rsidR="00F75D2B" w:rsidRDefault="00372391" w:rsidP="0095470D">
      <w:pPr>
        <w:pStyle w:val="DraftHeading2"/>
        <w:tabs>
          <w:tab w:val="right" w:pos="1247"/>
        </w:tabs>
        <w:ind w:left="1361" w:hanging="1361"/>
      </w:pPr>
      <w:r>
        <w:tab/>
      </w:r>
      <w:r w:rsidR="00F75D2B" w:rsidRPr="00372391">
        <w:t>(2)</w:t>
      </w:r>
      <w:r w:rsidR="00F75D2B">
        <w:tab/>
        <w:t xml:space="preserve">A document under this Act required to be given to or served on a body corporate may be given or served by giving it to, or sending it by post or electronic communication to, the body corporate at the head office, registered office or principal place of business of the body corporate. </w:t>
      </w:r>
    </w:p>
    <w:p w14:paraId="28143CD7" w14:textId="77777777" w:rsidR="00F75D2B" w:rsidRDefault="00372391" w:rsidP="0095470D">
      <w:pPr>
        <w:pStyle w:val="DraftHeading2"/>
        <w:tabs>
          <w:tab w:val="right" w:pos="1247"/>
        </w:tabs>
        <w:ind w:left="1361" w:hanging="1361"/>
      </w:pPr>
      <w:r>
        <w:tab/>
      </w:r>
      <w:r w:rsidR="00F75D2B" w:rsidRPr="00372391">
        <w:t>(3)</w:t>
      </w:r>
      <w:r w:rsidR="00F75D2B">
        <w:tab/>
        <w:t xml:space="preserve">If a document relates to a contravention of this Act by a person, the following is taken to be the person's usual or last known residential or business address unless there are circumstances to suggest that the person resides or carries on business elsewhere— </w:t>
      </w:r>
    </w:p>
    <w:p w14:paraId="2B6ECE10" w14:textId="77777777" w:rsidR="00F75D2B" w:rsidRDefault="00372391" w:rsidP="0095470D">
      <w:pPr>
        <w:pStyle w:val="DraftHeading3"/>
        <w:tabs>
          <w:tab w:val="right" w:pos="1757"/>
        </w:tabs>
        <w:ind w:left="1871" w:hanging="1871"/>
      </w:pPr>
      <w:r>
        <w:tab/>
      </w:r>
      <w:r w:rsidR="00F75D2B" w:rsidRPr="00372391">
        <w:t>(a)</w:t>
      </w:r>
      <w:r w:rsidR="00F75D2B">
        <w:tab/>
        <w:t xml:space="preserve">in the case of a contravention arising out of the driving or use of a motor vehicle—the address appearing as the person's address in the licence to drive (if any) produced by the person at the time of the contravention or when it is investigated; </w:t>
      </w:r>
    </w:p>
    <w:p w14:paraId="54E3FA01" w14:textId="77777777" w:rsidR="00F75D2B" w:rsidRDefault="00372391" w:rsidP="0095470D">
      <w:pPr>
        <w:pStyle w:val="DraftHeading3"/>
        <w:tabs>
          <w:tab w:val="right" w:pos="1757"/>
        </w:tabs>
        <w:ind w:left="1871" w:hanging="1871"/>
      </w:pPr>
      <w:r>
        <w:tab/>
      </w:r>
      <w:r w:rsidR="00F75D2B" w:rsidRPr="00372391">
        <w:t>(b)</w:t>
      </w:r>
      <w:r w:rsidR="00F75D2B">
        <w:tab/>
        <w:t xml:space="preserve">in the case of a contravention by the registered owner of a motor vehicle—the address appearing as the address of the owner in the certificate of registration of the motor vehicle for the time being in force under the </w:t>
      </w:r>
      <w:r w:rsidR="00F75D2B" w:rsidRPr="0095470D">
        <w:rPr>
          <w:b/>
        </w:rPr>
        <w:t>Road Safety Act 1986</w:t>
      </w:r>
      <w:r w:rsidR="00F75D2B">
        <w:t xml:space="preserve"> or under a corresponding law of the Commonwealth, a State or a Territory; </w:t>
      </w:r>
    </w:p>
    <w:p w14:paraId="48FAC910" w14:textId="77777777" w:rsidR="00F75D2B" w:rsidRDefault="00372391" w:rsidP="0095470D">
      <w:pPr>
        <w:pStyle w:val="DraftHeading3"/>
        <w:tabs>
          <w:tab w:val="right" w:pos="1757"/>
        </w:tabs>
        <w:ind w:left="1871" w:hanging="1871"/>
      </w:pPr>
      <w:r>
        <w:tab/>
      </w:r>
      <w:r w:rsidR="00F75D2B" w:rsidRPr="00372391">
        <w:t>(c)</w:t>
      </w:r>
      <w:r w:rsidR="00F75D2B">
        <w:tab/>
        <w:t xml:space="preserve">in the case of a contravention by the registered owner of a vessel—the address appearing as the address of the owner— </w:t>
      </w:r>
    </w:p>
    <w:p w14:paraId="58003657" w14:textId="77777777" w:rsidR="00F75D2B" w:rsidRDefault="00372391" w:rsidP="0095470D">
      <w:pPr>
        <w:pStyle w:val="DraftHeading4"/>
        <w:tabs>
          <w:tab w:val="right" w:pos="2268"/>
        </w:tabs>
        <w:ind w:left="2381" w:hanging="2381"/>
      </w:pPr>
      <w:r>
        <w:tab/>
      </w:r>
      <w:r w:rsidR="00F75D2B" w:rsidRPr="00372391">
        <w:t>(i)</w:t>
      </w:r>
      <w:r w:rsidR="00F75D2B">
        <w:tab/>
        <w:t xml:space="preserve">for a recreational vessel within the meaning of section 3(1) of the </w:t>
      </w:r>
      <w:r w:rsidR="00F75D2B" w:rsidRPr="0095470D">
        <w:rPr>
          <w:b/>
        </w:rPr>
        <w:t>Marine Safety Act 2010</w:t>
      </w:r>
      <w:r w:rsidR="00F75D2B">
        <w:t xml:space="preserve">, in the certificate of registration of the vessel for the time </w:t>
      </w:r>
      <w:r w:rsidR="00F75D2B">
        <w:lastRenderedPageBreak/>
        <w:t xml:space="preserve">being in force under the </w:t>
      </w:r>
      <w:r w:rsidR="00F75D2B" w:rsidRPr="0095470D">
        <w:rPr>
          <w:b/>
        </w:rPr>
        <w:t>Marine Safety Act 2010</w:t>
      </w:r>
      <w:r w:rsidR="00F75D2B">
        <w:t xml:space="preserve"> or under a corresponding law of the Commonwealth, a State or a Territory; or </w:t>
      </w:r>
    </w:p>
    <w:p w14:paraId="1B31850B" w14:textId="77777777" w:rsidR="00F75D2B" w:rsidRDefault="00372391" w:rsidP="0095470D">
      <w:pPr>
        <w:pStyle w:val="DraftHeading4"/>
        <w:tabs>
          <w:tab w:val="right" w:pos="2268"/>
        </w:tabs>
        <w:ind w:left="2381" w:hanging="2381"/>
      </w:pPr>
      <w:r>
        <w:tab/>
      </w:r>
      <w:r w:rsidR="00F75D2B" w:rsidRPr="00372391">
        <w:t>(ii)</w:t>
      </w:r>
      <w:r w:rsidR="00F75D2B">
        <w:tab/>
        <w:t xml:space="preserve">for a domestic commercial vessel within the meaning of section 3(1) of the </w:t>
      </w:r>
      <w:r w:rsidR="00F75D2B" w:rsidRPr="0095470D">
        <w:rPr>
          <w:b/>
        </w:rPr>
        <w:t>Marine Safety Act 2010</w:t>
      </w:r>
      <w:r w:rsidR="00F75D2B">
        <w:t xml:space="preserve">, in the certificate of survey of the domestic commercial vessel for the time being in force under the Marine Safety (Domestic Commercial Vessel) National Law. </w:t>
      </w:r>
    </w:p>
    <w:p w14:paraId="55C9BDE1" w14:textId="77777777" w:rsidR="00F75D2B" w:rsidRDefault="00372391" w:rsidP="0095470D">
      <w:pPr>
        <w:pStyle w:val="DraftHeading2"/>
        <w:tabs>
          <w:tab w:val="right" w:pos="1247"/>
        </w:tabs>
        <w:ind w:left="1361" w:hanging="1361"/>
      </w:pPr>
      <w:r>
        <w:tab/>
      </w:r>
      <w:r w:rsidR="00F75D2B" w:rsidRPr="00372391">
        <w:t>(4)</w:t>
      </w:r>
      <w:r w:rsidR="00F75D2B">
        <w:tab/>
        <w:t xml:space="preserve">If this Act requires or authorises a document to be given to or served on the master or owner of a vessel, and the notice is given to or served on an agent of the vessel in accordance with this section, the notice is taken to have been given to or served on the owner or master of the vessel. </w:t>
      </w:r>
    </w:p>
    <w:p w14:paraId="37863422" w14:textId="77777777" w:rsidR="00F75D2B" w:rsidRDefault="00372391" w:rsidP="0095470D">
      <w:pPr>
        <w:pStyle w:val="DraftHeading2"/>
        <w:tabs>
          <w:tab w:val="right" w:pos="1247"/>
        </w:tabs>
        <w:ind w:left="1361" w:hanging="1361"/>
      </w:pPr>
      <w:r>
        <w:tab/>
      </w:r>
      <w:r w:rsidR="00F75D2B" w:rsidRPr="00372391">
        <w:t>(5)</w:t>
      </w:r>
      <w:r w:rsidR="00F75D2B">
        <w:tab/>
        <w:t xml:space="preserve">If— </w:t>
      </w:r>
    </w:p>
    <w:p w14:paraId="328ADC90" w14:textId="77777777" w:rsidR="00F75D2B" w:rsidRDefault="00372391" w:rsidP="0095470D">
      <w:pPr>
        <w:pStyle w:val="DraftHeading3"/>
        <w:tabs>
          <w:tab w:val="right" w:pos="1757"/>
        </w:tabs>
        <w:ind w:left="1871" w:hanging="1871"/>
      </w:pPr>
      <w:r>
        <w:tab/>
      </w:r>
      <w:r w:rsidR="00F75D2B" w:rsidRPr="00372391">
        <w:t>(a)</w:t>
      </w:r>
      <w:r w:rsidR="00F75D2B">
        <w:tab/>
        <w:t xml:space="preserve">person is charged with an offence alleged to have been committed on board a vessel; and </w:t>
      </w:r>
    </w:p>
    <w:p w14:paraId="143C3C7C" w14:textId="77777777" w:rsidR="00F75D2B" w:rsidRDefault="00372391" w:rsidP="0095470D">
      <w:pPr>
        <w:pStyle w:val="DraftHeading3"/>
        <w:tabs>
          <w:tab w:val="right" w:pos="1757"/>
        </w:tabs>
        <w:ind w:left="1871" w:hanging="1871"/>
      </w:pPr>
      <w:r>
        <w:tab/>
      </w:r>
      <w:r w:rsidR="00F75D2B" w:rsidRPr="00372391">
        <w:t>(b)</w:t>
      </w:r>
      <w:r w:rsidR="00F75D2B">
        <w:tab/>
        <w:t>the vessel is for the time being out of the jurisdiction—</w:t>
      </w:r>
    </w:p>
    <w:p w14:paraId="65E90F0D" w14:textId="77777777" w:rsidR="00F75D2B" w:rsidRDefault="00F75D2B" w:rsidP="0095470D">
      <w:pPr>
        <w:pStyle w:val="BodySectionSub"/>
      </w:pPr>
      <w:r>
        <w:t xml:space="preserve">documents relating to the offence are taken to be served on the person by being served on the agent of the vessel in respect of which the offence is alleged to have occurred. </w:t>
      </w:r>
    </w:p>
    <w:p w14:paraId="38F353CB" w14:textId="77777777" w:rsidR="00F75D2B" w:rsidRDefault="00372391" w:rsidP="0095470D">
      <w:pPr>
        <w:pStyle w:val="DraftHeading2"/>
        <w:tabs>
          <w:tab w:val="right" w:pos="1247"/>
        </w:tabs>
        <w:ind w:left="1361" w:hanging="1361"/>
      </w:pPr>
      <w:r>
        <w:tab/>
      </w:r>
      <w:r w:rsidR="00F75D2B" w:rsidRPr="00372391">
        <w:t>(6)</w:t>
      </w:r>
      <w:r w:rsidR="00F75D2B">
        <w:tab/>
        <w:t xml:space="preserve">Subject to subsection (7), the provisions of this section are in addition to, and not in derogation from, the </w:t>
      </w:r>
      <w:r w:rsidR="00F75D2B" w:rsidRPr="0095470D">
        <w:rPr>
          <w:b/>
        </w:rPr>
        <w:t>Interpretation of Legislation Act</w:t>
      </w:r>
      <w:r w:rsidR="0017794C">
        <w:rPr>
          <w:b/>
        </w:rPr>
        <w:t> </w:t>
      </w:r>
      <w:r w:rsidR="00F75D2B" w:rsidRPr="0095470D">
        <w:rPr>
          <w:b/>
        </w:rPr>
        <w:t>1984</w:t>
      </w:r>
      <w:r w:rsidR="00F75D2B">
        <w:t xml:space="preserve">, the </w:t>
      </w:r>
      <w:r w:rsidR="00F75D2B" w:rsidRPr="0095470D">
        <w:rPr>
          <w:b/>
        </w:rPr>
        <w:t>Electronic Transactions (Victoria) Act 2</w:t>
      </w:r>
      <w:r w:rsidR="009F3981">
        <w:rPr>
          <w:b/>
        </w:rPr>
        <w:t>000 </w:t>
      </w:r>
      <w:r w:rsidR="00F75D2B">
        <w:t>and sections 109X and</w:t>
      </w:r>
      <w:r w:rsidR="0017794C">
        <w:t> </w:t>
      </w:r>
      <w:r w:rsidR="00F75D2B">
        <w:t xml:space="preserve">601CX of the Corporations Act. </w:t>
      </w:r>
    </w:p>
    <w:p w14:paraId="69E26610" w14:textId="77777777" w:rsidR="00F75D2B" w:rsidRDefault="00372391" w:rsidP="0095470D">
      <w:pPr>
        <w:pStyle w:val="DraftHeading2"/>
        <w:tabs>
          <w:tab w:val="right" w:pos="1247"/>
        </w:tabs>
        <w:ind w:left="1361" w:hanging="1361"/>
      </w:pPr>
      <w:r>
        <w:tab/>
      </w:r>
      <w:r w:rsidR="00F75D2B" w:rsidRPr="00372391">
        <w:t>(7)</w:t>
      </w:r>
      <w:r w:rsidR="00F75D2B">
        <w:tab/>
        <w:t xml:space="preserve">Section 8(2) of the </w:t>
      </w:r>
      <w:r w:rsidR="00F75D2B" w:rsidRPr="0095470D">
        <w:rPr>
          <w:b/>
        </w:rPr>
        <w:t>Electronic Transactions (Victoria) Act 2</w:t>
      </w:r>
      <w:r w:rsidR="009F3981">
        <w:rPr>
          <w:b/>
        </w:rPr>
        <w:t>000 </w:t>
      </w:r>
      <w:r w:rsidR="00F75D2B">
        <w:t xml:space="preserve">does not apply to service of a notice or order under this section. </w:t>
      </w:r>
    </w:p>
    <w:p w14:paraId="2D72736B" w14:textId="77777777" w:rsidR="00F75D2B" w:rsidRDefault="00372391" w:rsidP="0095470D">
      <w:pPr>
        <w:pStyle w:val="DraftHeading2"/>
        <w:tabs>
          <w:tab w:val="right" w:pos="1247"/>
        </w:tabs>
        <w:ind w:left="1361" w:hanging="1361"/>
      </w:pPr>
      <w:r>
        <w:lastRenderedPageBreak/>
        <w:tab/>
      </w:r>
      <w:r w:rsidR="00F75D2B" w:rsidRPr="00372391">
        <w:t>(8)</w:t>
      </w:r>
      <w:r w:rsidR="00F75D2B">
        <w:tab/>
        <w:t xml:space="preserve">In this section, a reference to a contravention includes a reference to an alleged contravention. </w:t>
      </w:r>
    </w:p>
    <w:p w14:paraId="1AC2902A" w14:textId="77777777" w:rsidR="00325E16" w:rsidRPr="009256D5" w:rsidRDefault="00325E16" w:rsidP="00866665">
      <w:pPr>
        <w:pStyle w:val="SideNote"/>
        <w:framePr w:wrap="around"/>
        <w:rPr>
          <w:lang w:val="en-US"/>
        </w:rPr>
      </w:pPr>
      <w:r w:rsidRPr="009256D5">
        <w:rPr>
          <w:lang w:val="en-US"/>
        </w:rPr>
        <w:t xml:space="preserve">S. </w:t>
      </w:r>
      <w:r>
        <w:rPr>
          <w:lang w:val="en-US"/>
        </w:rPr>
        <w:t>345</w:t>
      </w:r>
      <w:r w:rsidRPr="009256D5">
        <w:rPr>
          <w:lang w:val="en-US"/>
        </w:rPr>
        <w:t xml:space="preserve"> inserted by No. 39/2018 s. 7 (as </w:t>
      </w:r>
      <w:r w:rsidRPr="009256D5">
        <w:t>amended by Nos 27/2019 ss 12−30, 3/2020 ss 42–44, 47/2020 s. 26).</w:t>
      </w:r>
    </w:p>
    <w:p w14:paraId="352148E4" w14:textId="77777777" w:rsidR="00F75D2B" w:rsidRDefault="00372391" w:rsidP="0095470D">
      <w:pPr>
        <w:pStyle w:val="DraftHeading1"/>
        <w:tabs>
          <w:tab w:val="right" w:pos="680"/>
        </w:tabs>
        <w:ind w:left="850" w:hanging="850"/>
      </w:pPr>
      <w:r>
        <w:tab/>
      </w:r>
      <w:bookmarkStart w:id="500" w:name="_Toc233043136"/>
      <w:r w:rsidR="00F75D2B" w:rsidRPr="00EF41F5">
        <w:t>345</w:t>
      </w:r>
      <w:r w:rsidR="00F75D2B">
        <w:tab/>
        <w:t>Service of documents—alternative to attendance</w:t>
      </w:r>
      <w:bookmarkEnd w:id="500"/>
    </w:p>
    <w:p w14:paraId="58F61E0E" w14:textId="77777777" w:rsidR="00022B51" w:rsidRPr="00022B51" w:rsidRDefault="00372391" w:rsidP="003A2462">
      <w:pPr>
        <w:pStyle w:val="DraftHeading2"/>
        <w:tabs>
          <w:tab w:val="right" w:pos="1247"/>
        </w:tabs>
        <w:ind w:left="1361" w:hanging="1361"/>
      </w:pPr>
      <w:r>
        <w:tab/>
      </w:r>
      <w:r w:rsidR="00F75D2B" w:rsidRPr="00372391">
        <w:t>(1)</w:t>
      </w:r>
      <w:r w:rsidR="00F75D2B">
        <w:tab/>
        <w:t xml:space="preserve">A person who gives or serves a document under this Act may, instead of attending proceedings under this Act— </w:t>
      </w:r>
    </w:p>
    <w:p w14:paraId="74EBE702" w14:textId="77777777" w:rsidR="00F75D2B" w:rsidRDefault="00372391" w:rsidP="0095470D">
      <w:pPr>
        <w:pStyle w:val="DraftHeading3"/>
        <w:tabs>
          <w:tab w:val="right" w:pos="1757"/>
        </w:tabs>
        <w:ind w:left="1871" w:hanging="1871"/>
      </w:pPr>
      <w:r>
        <w:tab/>
      </w:r>
      <w:r w:rsidR="00F75D2B" w:rsidRPr="00372391">
        <w:t>(a)</w:t>
      </w:r>
      <w:r w:rsidR="00F75D2B">
        <w:tab/>
        <w:t xml:space="preserve">make an affidavit endorsed on, or attached to and identifying, the original document stating the time and manner in which the true copy of the document was given or served; and </w:t>
      </w:r>
    </w:p>
    <w:p w14:paraId="190A3575" w14:textId="77777777" w:rsidR="00F75D2B" w:rsidRDefault="00372391" w:rsidP="0095470D">
      <w:pPr>
        <w:pStyle w:val="DraftHeading3"/>
        <w:tabs>
          <w:tab w:val="right" w:pos="1757"/>
        </w:tabs>
        <w:ind w:left="1871" w:hanging="1871"/>
      </w:pPr>
      <w:r>
        <w:tab/>
      </w:r>
      <w:r w:rsidR="00F75D2B" w:rsidRPr="00372391">
        <w:t>(b)</w:t>
      </w:r>
      <w:r w:rsidR="00F75D2B">
        <w:tab/>
        <w:t xml:space="preserve">transmit the original document for production at the proceedings. </w:t>
      </w:r>
    </w:p>
    <w:p w14:paraId="37B19B8D" w14:textId="77777777" w:rsidR="00F75D2B" w:rsidRDefault="00372391" w:rsidP="0095470D">
      <w:pPr>
        <w:pStyle w:val="DraftHeading2"/>
        <w:tabs>
          <w:tab w:val="right" w:pos="1247"/>
        </w:tabs>
        <w:ind w:left="1361" w:hanging="1361"/>
      </w:pPr>
      <w:r>
        <w:tab/>
      </w:r>
      <w:r w:rsidR="00F75D2B" w:rsidRPr="00372391">
        <w:t>(2)</w:t>
      </w:r>
      <w:r w:rsidR="00F75D2B">
        <w:tab/>
        <w:t xml:space="preserve">A document purporting to be an affidavit under subsection (1) is to be received in proceedings as prima facie evidence of the statements contained therein. </w:t>
      </w:r>
    </w:p>
    <w:p w14:paraId="33A94617" w14:textId="77777777" w:rsidR="00325E16" w:rsidRPr="009256D5" w:rsidRDefault="00325E16" w:rsidP="00866665">
      <w:pPr>
        <w:pStyle w:val="SideNote"/>
        <w:framePr w:wrap="around"/>
        <w:rPr>
          <w:lang w:val="en-US"/>
        </w:rPr>
      </w:pPr>
      <w:r w:rsidRPr="009256D5">
        <w:rPr>
          <w:lang w:val="en-US"/>
        </w:rPr>
        <w:t xml:space="preserve">S. </w:t>
      </w:r>
      <w:r>
        <w:rPr>
          <w:lang w:val="en-US"/>
        </w:rPr>
        <w:t>346</w:t>
      </w:r>
      <w:r w:rsidRPr="009256D5">
        <w:rPr>
          <w:lang w:val="en-US"/>
        </w:rPr>
        <w:t xml:space="preserve"> inserted by No. 39/2018 s. 7 (as </w:t>
      </w:r>
      <w:r w:rsidRPr="009256D5">
        <w:t>amended by Nos 27/2019 ss 12−30, 3/2020 ss 42–44, 47/2020 s. 26).</w:t>
      </w:r>
    </w:p>
    <w:p w14:paraId="7FF2C056" w14:textId="77777777" w:rsidR="00F75D2B" w:rsidRDefault="00372391" w:rsidP="0095470D">
      <w:pPr>
        <w:pStyle w:val="DraftHeading1"/>
        <w:tabs>
          <w:tab w:val="right" w:pos="680"/>
        </w:tabs>
        <w:ind w:left="850" w:hanging="850"/>
      </w:pPr>
      <w:r>
        <w:tab/>
      </w:r>
      <w:bookmarkStart w:id="501" w:name="_Toc233043137"/>
      <w:r w:rsidR="00F75D2B" w:rsidRPr="00EF41F5">
        <w:t>346</w:t>
      </w:r>
      <w:r w:rsidR="00F75D2B">
        <w:tab/>
        <w:t>Authority to be able to recover costs of analysis</w:t>
      </w:r>
      <w:bookmarkEnd w:id="501"/>
      <w:r w:rsidR="00F75D2B">
        <w:t xml:space="preserve"> </w:t>
      </w:r>
    </w:p>
    <w:p w14:paraId="1EC9973C" w14:textId="77777777" w:rsidR="00F75D2B" w:rsidRDefault="00372391" w:rsidP="0095470D">
      <w:pPr>
        <w:pStyle w:val="DraftHeading2"/>
        <w:tabs>
          <w:tab w:val="right" w:pos="1247"/>
        </w:tabs>
        <w:ind w:left="1361" w:hanging="1361"/>
      </w:pPr>
      <w:r>
        <w:tab/>
      </w:r>
      <w:r w:rsidR="00F75D2B" w:rsidRPr="00372391">
        <w:t>(1)</w:t>
      </w:r>
      <w:r w:rsidR="00F75D2B">
        <w:tab/>
        <w:t xml:space="preserve">In proceedings under this Act in which legal costs are awarded to the Authority or to a person appointed by the Authority to take proceedings, the Court may include in those costs the reasonable cost of work conducted by the Authority. </w:t>
      </w:r>
    </w:p>
    <w:p w14:paraId="36BB932B" w14:textId="77777777" w:rsidR="00F75D2B" w:rsidRDefault="00372391" w:rsidP="0095470D">
      <w:pPr>
        <w:pStyle w:val="DraftHeading2"/>
        <w:tabs>
          <w:tab w:val="right" w:pos="1247"/>
        </w:tabs>
        <w:ind w:left="1361" w:hanging="1361"/>
      </w:pPr>
      <w:r>
        <w:tab/>
      </w:r>
      <w:r w:rsidR="00F75D2B" w:rsidRPr="00372391">
        <w:t>(2)</w:t>
      </w:r>
      <w:r w:rsidR="00F75D2B">
        <w:tab/>
        <w:t xml:space="preserve">A document that— </w:t>
      </w:r>
    </w:p>
    <w:p w14:paraId="55099F34" w14:textId="77777777" w:rsidR="00F75D2B" w:rsidRDefault="00372391" w:rsidP="0095470D">
      <w:pPr>
        <w:pStyle w:val="DraftHeading3"/>
        <w:tabs>
          <w:tab w:val="right" w:pos="1757"/>
        </w:tabs>
        <w:ind w:left="1871" w:hanging="1871"/>
      </w:pPr>
      <w:r>
        <w:tab/>
      </w:r>
      <w:r w:rsidR="00F75D2B" w:rsidRPr="00372391">
        <w:t>(a)</w:t>
      </w:r>
      <w:r w:rsidR="00F75D2B">
        <w:tab/>
        <w:t xml:space="preserve">sets out charges for work similar to work conducted by the Authority; or </w:t>
      </w:r>
    </w:p>
    <w:p w14:paraId="6D2D6BC6" w14:textId="77777777" w:rsidR="00F75D2B" w:rsidRDefault="00372391" w:rsidP="0095470D">
      <w:pPr>
        <w:pStyle w:val="DraftHeading3"/>
        <w:tabs>
          <w:tab w:val="right" w:pos="1757"/>
        </w:tabs>
        <w:ind w:left="1871" w:hanging="1871"/>
      </w:pPr>
      <w:r>
        <w:tab/>
      </w:r>
      <w:r w:rsidR="00F75D2B" w:rsidRPr="00372391">
        <w:t>(b)</w:t>
      </w:r>
      <w:r w:rsidR="00F75D2B">
        <w:tab/>
        <w:t xml:space="preserve">purports to estimate the reasonable cost of work conducted by the Authority; and </w:t>
      </w:r>
    </w:p>
    <w:p w14:paraId="028C7BA0" w14:textId="77777777" w:rsidR="00F75D2B" w:rsidRDefault="00372391" w:rsidP="0095470D">
      <w:pPr>
        <w:pStyle w:val="DraftHeading3"/>
        <w:tabs>
          <w:tab w:val="right" w:pos="1757"/>
        </w:tabs>
        <w:ind w:left="1871" w:hanging="1871"/>
      </w:pPr>
      <w:r>
        <w:tab/>
      </w:r>
      <w:r w:rsidR="00F75D2B" w:rsidRPr="00372391">
        <w:t>(c)</w:t>
      </w:r>
      <w:r w:rsidR="00F75D2B">
        <w:tab/>
        <w:t>is signed by, or on behalf of, a person who purports to be a person who charges for doing work similar to that conducted by the Authority—</w:t>
      </w:r>
    </w:p>
    <w:p w14:paraId="626F63CB" w14:textId="77777777" w:rsidR="00F75D2B" w:rsidRDefault="00F75D2B" w:rsidP="0095470D">
      <w:pPr>
        <w:pStyle w:val="BodySectionSub"/>
      </w:pPr>
      <w:r>
        <w:lastRenderedPageBreak/>
        <w:t xml:space="preserve">is evidence of the reasonable cost of work conducted by the Authority. </w:t>
      </w:r>
    </w:p>
    <w:p w14:paraId="66544534" w14:textId="77777777" w:rsidR="00F75D2B" w:rsidRDefault="00372391" w:rsidP="0095470D">
      <w:pPr>
        <w:pStyle w:val="DraftHeading2"/>
        <w:tabs>
          <w:tab w:val="right" w:pos="1247"/>
        </w:tabs>
        <w:ind w:left="1361" w:hanging="1361"/>
      </w:pPr>
      <w:r>
        <w:tab/>
      </w:r>
      <w:r w:rsidR="00F75D2B" w:rsidRPr="00372391">
        <w:t>(3)</w:t>
      </w:r>
      <w:r w:rsidR="00F75D2B">
        <w:tab/>
        <w:t xml:space="preserve">For the purposes of this section, </w:t>
      </w:r>
      <w:r w:rsidR="00F75D2B" w:rsidRPr="0095470D">
        <w:rPr>
          <w:b/>
          <w:i/>
        </w:rPr>
        <w:t>work conducted by the Authority</w:t>
      </w:r>
      <w:r w:rsidR="00F75D2B">
        <w:t xml:space="preserve"> includes, but is not limited to, analysis, measurement, recording, evaluation, testing or inspection conducted by the Authority. </w:t>
      </w:r>
    </w:p>
    <w:p w14:paraId="49EFC04B" w14:textId="77777777" w:rsidR="008A68C8" w:rsidRPr="009256D5" w:rsidRDefault="008A68C8" w:rsidP="00866665">
      <w:pPr>
        <w:pStyle w:val="SideNote"/>
        <w:framePr w:wrap="around"/>
        <w:rPr>
          <w:lang w:val="en-US"/>
        </w:rPr>
      </w:pPr>
      <w:r w:rsidRPr="009256D5">
        <w:rPr>
          <w:lang w:val="en-US"/>
        </w:rPr>
        <w:t xml:space="preserve">S. </w:t>
      </w:r>
      <w:r>
        <w:rPr>
          <w:lang w:val="en-US"/>
        </w:rPr>
        <w:t>347</w:t>
      </w:r>
      <w:r w:rsidRPr="009256D5">
        <w:rPr>
          <w:lang w:val="en-US"/>
        </w:rPr>
        <w:t xml:space="preserve"> inserted by No. 39/2018 s. 7 (as </w:t>
      </w:r>
      <w:r w:rsidRPr="009256D5">
        <w:t>amended by Nos 27/2019 ss 12−30, 3/2020 ss 42–44, 47/2020 s. 26).</w:t>
      </w:r>
    </w:p>
    <w:p w14:paraId="0DB0E660" w14:textId="77777777" w:rsidR="00F75D2B" w:rsidRDefault="00372391" w:rsidP="0095470D">
      <w:pPr>
        <w:pStyle w:val="DraftHeading1"/>
        <w:tabs>
          <w:tab w:val="right" w:pos="680"/>
        </w:tabs>
        <w:ind w:left="850" w:hanging="850"/>
      </w:pPr>
      <w:r>
        <w:tab/>
      </w:r>
      <w:bookmarkStart w:id="502" w:name="_Toc233043138"/>
      <w:r w:rsidR="00F75D2B" w:rsidRPr="00EF41F5">
        <w:t>347</w:t>
      </w:r>
      <w:r w:rsidR="00F75D2B">
        <w:tab/>
        <w:t>Persons who may take proceedings</w:t>
      </w:r>
      <w:bookmarkEnd w:id="502"/>
    </w:p>
    <w:p w14:paraId="56829E48" w14:textId="77777777" w:rsidR="00F75D2B" w:rsidRDefault="00372391" w:rsidP="0095470D">
      <w:pPr>
        <w:pStyle w:val="DraftHeading2"/>
        <w:tabs>
          <w:tab w:val="right" w:pos="1247"/>
        </w:tabs>
        <w:ind w:left="1361" w:hanging="1361"/>
      </w:pPr>
      <w:r>
        <w:tab/>
      </w:r>
      <w:r w:rsidR="00F75D2B" w:rsidRPr="00372391">
        <w:t>(1)</w:t>
      </w:r>
      <w:r w:rsidR="00F75D2B">
        <w:tab/>
        <w:t xml:space="preserve">The Authority may appoint a person who is an employee or an officer of the Authority to take proceedings for offences against this Act or the regulations. </w:t>
      </w:r>
    </w:p>
    <w:p w14:paraId="6BFF0CD7" w14:textId="77777777" w:rsidR="00DF46F6" w:rsidRPr="00DF46F6" w:rsidRDefault="00DF46F6" w:rsidP="00DF46F6"/>
    <w:p w14:paraId="329C8865" w14:textId="77777777" w:rsidR="009059D2" w:rsidRPr="00F0283C" w:rsidRDefault="009059D2" w:rsidP="00866665">
      <w:pPr>
        <w:pStyle w:val="SideNote"/>
        <w:framePr w:wrap="around"/>
      </w:pPr>
      <w:r>
        <w:t>S. 347(2) amended by No. 36/2022 s. 59(1).</w:t>
      </w:r>
    </w:p>
    <w:p w14:paraId="3A2960EF" w14:textId="77777777" w:rsidR="00F75D2B" w:rsidRDefault="00372391" w:rsidP="0095470D">
      <w:pPr>
        <w:pStyle w:val="DraftHeading2"/>
        <w:tabs>
          <w:tab w:val="right" w:pos="1247"/>
        </w:tabs>
        <w:ind w:left="1361" w:hanging="1361"/>
      </w:pPr>
      <w:r>
        <w:tab/>
      </w:r>
      <w:r w:rsidR="00F75D2B" w:rsidRPr="00372391">
        <w:t>(2)</w:t>
      </w:r>
      <w:r w:rsidR="00F75D2B">
        <w:tab/>
        <w:t>Subject to subsections (3), (4), (5)</w:t>
      </w:r>
      <w:r w:rsidR="009059D2" w:rsidRPr="005B00EB">
        <w:t>, (6) and (7)</w:t>
      </w:r>
      <w:r w:rsidR="00F75D2B">
        <w:t xml:space="preserve">, proceedings for an offence against this Act or the regulations may only be taken by a person appointed under subsection (1). </w:t>
      </w:r>
    </w:p>
    <w:p w14:paraId="60788D49" w14:textId="77777777" w:rsidR="009059D2" w:rsidRDefault="009059D2" w:rsidP="00866665">
      <w:pPr>
        <w:pStyle w:val="SideNote"/>
        <w:framePr w:wrap="around"/>
      </w:pPr>
      <w:r>
        <w:t>S. 347(3) amended by No. 36/2022 s. 59(2).</w:t>
      </w:r>
    </w:p>
    <w:p w14:paraId="0BD108E8" w14:textId="77777777" w:rsidR="00F75D2B" w:rsidRDefault="00372391" w:rsidP="0095470D">
      <w:pPr>
        <w:pStyle w:val="DraftHeading2"/>
        <w:tabs>
          <w:tab w:val="right" w:pos="1247"/>
        </w:tabs>
        <w:ind w:left="1361" w:hanging="1361"/>
      </w:pPr>
      <w:r>
        <w:tab/>
      </w:r>
      <w:r w:rsidR="00F75D2B" w:rsidRPr="00372391">
        <w:t>(3)</w:t>
      </w:r>
      <w:r w:rsidR="00F75D2B">
        <w:tab/>
        <w:t>A person may take proceedings for an offence against a provision relating to permits that the regulations specify are to be enforced by a council if appointed to do so by the council.</w:t>
      </w:r>
    </w:p>
    <w:p w14:paraId="6D4F6885" w14:textId="77777777" w:rsidR="00F75D2B" w:rsidRDefault="00372391" w:rsidP="0095470D">
      <w:pPr>
        <w:pStyle w:val="DraftHeading2"/>
        <w:tabs>
          <w:tab w:val="right" w:pos="1247"/>
        </w:tabs>
        <w:ind w:left="1361" w:hanging="1361"/>
      </w:pPr>
      <w:r>
        <w:tab/>
      </w:r>
      <w:r w:rsidR="00F75D2B" w:rsidRPr="00372391">
        <w:t>(4)</w:t>
      </w:r>
      <w:r w:rsidR="00F75D2B">
        <w:tab/>
        <w:t>A litter authority or litter enforcement officer may take proceedings for an offence against a provision of Part 6.3.</w:t>
      </w:r>
    </w:p>
    <w:p w14:paraId="1A69B805" w14:textId="77777777" w:rsidR="00F75D2B" w:rsidRDefault="00372391" w:rsidP="0095470D">
      <w:pPr>
        <w:pStyle w:val="DraftHeading2"/>
        <w:tabs>
          <w:tab w:val="right" w:pos="1247"/>
        </w:tabs>
        <w:ind w:left="1361" w:hanging="1361"/>
      </w:pPr>
      <w:r>
        <w:tab/>
      </w:r>
      <w:r w:rsidR="00F75D2B" w:rsidRPr="00372391">
        <w:t>(5)</w:t>
      </w:r>
      <w:r w:rsidR="00F75D2B">
        <w:tab/>
        <w:t>A prescribed person may take proceedings for an offence against the regulations.</w:t>
      </w:r>
    </w:p>
    <w:p w14:paraId="64C55B7A" w14:textId="77777777" w:rsidR="00F75D2B" w:rsidRDefault="00372391" w:rsidP="0095470D">
      <w:pPr>
        <w:pStyle w:val="DraftHeading2"/>
        <w:tabs>
          <w:tab w:val="right" w:pos="1247"/>
        </w:tabs>
        <w:ind w:left="1361" w:hanging="1361"/>
      </w:pPr>
      <w:r>
        <w:tab/>
      </w:r>
      <w:r w:rsidR="00F75D2B" w:rsidRPr="00372391">
        <w:t>(6)</w:t>
      </w:r>
      <w:r w:rsidR="00F75D2B">
        <w:tab/>
        <w:t xml:space="preserve">A person who may serve an infringement notice under section 307(1) may, if a person who is served with an infringement notice elects to have the matter of the infringement offence heard and determined by the Magistrates' Court, take proceedings for that offence. </w:t>
      </w:r>
    </w:p>
    <w:p w14:paraId="025331FD" w14:textId="77777777" w:rsidR="009059D2" w:rsidRDefault="009059D2" w:rsidP="00866665">
      <w:pPr>
        <w:pStyle w:val="SideNote"/>
        <w:framePr w:wrap="around"/>
      </w:pPr>
      <w:r>
        <w:t>S. 347(7) inserted by No. 36/2022 s. 59(3).</w:t>
      </w:r>
    </w:p>
    <w:p w14:paraId="4CB16225" w14:textId="77777777" w:rsidR="009059D2" w:rsidRPr="005B00EB" w:rsidRDefault="009059D2" w:rsidP="00F0283C">
      <w:pPr>
        <w:pStyle w:val="DraftHeading2"/>
        <w:tabs>
          <w:tab w:val="right" w:pos="1247"/>
        </w:tabs>
        <w:ind w:left="1361" w:hanging="1361"/>
      </w:pPr>
      <w:r>
        <w:tab/>
      </w:r>
      <w:r w:rsidRPr="009059D2">
        <w:t>(7)</w:t>
      </w:r>
      <w:r w:rsidRPr="005B00EB">
        <w:tab/>
        <w:t xml:space="preserve">If a council or public sector body has been delegated powers or functions in relation to any offences against section 25, 27, 286, 287 or 288, the council or public sector body may appoint a </w:t>
      </w:r>
      <w:r w:rsidRPr="005B00EB">
        <w:lastRenderedPageBreak/>
        <w:t>person who is an employee or an officer of the council or public sector body (as the case may be) to take proceedings for those offences.</w:t>
      </w:r>
    </w:p>
    <w:p w14:paraId="4C0EF7DD" w14:textId="77777777" w:rsidR="009059D2" w:rsidRDefault="009059D2" w:rsidP="00866665">
      <w:pPr>
        <w:pStyle w:val="SideNote"/>
        <w:framePr w:wrap="around"/>
      </w:pPr>
      <w:r>
        <w:t>S. 347(8) inserted by No. 36/2022 s. 59(3).</w:t>
      </w:r>
    </w:p>
    <w:p w14:paraId="7547C2A2" w14:textId="77777777" w:rsidR="009059D2" w:rsidRPr="009059D2" w:rsidRDefault="009059D2">
      <w:pPr>
        <w:pStyle w:val="DraftHeading2"/>
        <w:tabs>
          <w:tab w:val="right" w:pos="1247"/>
        </w:tabs>
        <w:ind w:left="1361" w:hanging="1361"/>
      </w:pPr>
      <w:r>
        <w:tab/>
      </w:r>
      <w:r w:rsidRPr="009059D2">
        <w:t>(8)</w:t>
      </w:r>
      <w:r w:rsidRPr="005B00EB">
        <w:tab/>
        <w:t>A council or public sector body who makes an appointment under subsection (7) may impose any conditions on the appointment that the council or public sector body considers necessary.</w:t>
      </w:r>
    </w:p>
    <w:p w14:paraId="5D02A986" w14:textId="77777777" w:rsidR="008A68C8" w:rsidRPr="009256D5" w:rsidRDefault="008A68C8" w:rsidP="00866665">
      <w:pPr>
        <w:pStyle w:val="SideNote"/>
        <w:framePr w:wrap="around"/>
        <w:rPr>
          <w:lang w:val="en-US"/>
        </w:rPr>
      </w:pPr>
      <w:r w:rsidRPr="009256D5">
        <w:rPr>
          <w:lang w:val="en-US"/>
        </w:rPr>
        <w:t xml:space="preserve">S. </w:t>
      </w:r>
      <w:r>
        <w:rPr>
          <w:lang w:val="en-US"/>
        </w:rPr>
        <w:t>348</w:t>
      </w:r>
      <w:r w:rsidRPr="009256D5">
        <w:rPr>
          <w:lang w:val="en-US"/>
        </w:rPr>
        <w:t xml:space="preserve"> inserted by No. 39/2018 s. 7 (as </w:t>
      </w:r>
      <w:r w:rsidRPr="009256D5">
        <w:t>amended by Nos 27/2019 ss 12−30, 3/2020 ss 42–44, 47/2020 s. 26).</w:t>
      </w:r>
    </w:p>
    <w:p w14:paraId="4A2E7071" w14:textId="77777777" w:rsidR="00F75D2B" w:rsidRDefault="00372391" w:rsidP="0095470D">
      <w:pPr>
        <w:pStyle w:val="DraftHeading1"/>
        <w:tabs>
          <w:tab w:val="right" w:pos="680"/>
        </w:tabs>
        <w:ind w:left="850" w:hanging="850"/>
      </w:pPr>
      <w:r>
        <w:tab/>
      </w:r>
      <w:bookmarkStart w:id="503" w:name="_Toc233043139"/>
      <w:r w:rsidR="00F75D2B" w:rsidRPr="00EF41F5">
        <w:t>348</w:t>
      </w:r>
      <w:r w:rsidR="00F75D2B">
        <w:tab/>
        <w:t>Contraventions on shared premises</w:t>
      </w:r>
      <w:bookmarkEnd w:id="503"/>
      <w:r w:rsidR="00F75D2B">
        <w:t xml:space="preserve"> </w:t>
      </w:r>
    </w:p>
    <w:p w14:paraId="729C7511" w14:textId="77777777" w:rsidR="00F75D2B" w:rsidRDefault="00F75D2B" w:rsidP="0095470D">
      <w:pPr>
        <w:pStyle w:val="BodySectionSub"/>
      </w:pPr>
      <w:r>
        <w:t>If—</w:t>
      </w:r>
    </w:p>
    <w:p w14:paraId="7743FB18" w14:textId="77777777" w:rsidR="00F75D2B" w:rsidRDefault="00372391" w:rsidP="0095470D">
      <w:pPr>
        <w:pStyle w:val="DraftHeading3"/>
        <w:tabs>
          <w:tab w:val="right" w:pos="1757"/>
        </w:tabs>
        <w:ind w:left="1871" w:hanging="1871"/>
      </w:pPr>
      <w:r>
        <w:tab/>
      </w:r>
      <w:r w:rsidR="00F75D2B" w:rsidRPr="00372391">
        <w:t>(a)</w:t>
      </w:r>
      <w:r w:rsidR="00F75D2B">
        <w:tab/>
        <w:t xml:space="preserve">premises are shared by a body corporate and one or more bodies corporate that is a subsidiary (within the meaning of the Corporations Act) of that body corporate; and </w:t>
      </w:r>
    </w:p>
    <w:p w14:paraId="0604B38B" w14:textId="77777777" w:rsidR="00F75D2B" w:rsidRDefault="00372391" w:rsidP="0095470D">
      <w:pPr>
        <w:pStyle w:val="DraftHeading3"/>
        <w:tabs>
          <w:tab w:val="right" w:pos="1757"/>
        </w:tabs>
        <w:ind w:left="1871" w:hanging="1871"/>
      </w:pPr>
      <w:r>
        <w:tab/>
      </w:r>
      <w:r w:rsidR="00F75D2B" w:rsidRPr="00372391">
        <w:t>(b)</w:t>
      </w:r>
      <w:r w:rsidR="00F75D2B">
        <w:tab/>
        <w:t xml:space="preserve">one of those bodies corporate is the holder of a permission in respect of those premises; and </w:t>
      </w:r>
    </w:p>
    <w:p w14:paraId="7D689DA8" w14:textId="77777777" w:rsidR="00F75D2B" w:rsidRDefault="00372391" w:rsidP="0095470D">
      <w:pPr>
        <w:pStyle w:val="DraftHeading3"/>
        <w:tabs>
          <w:tab w:val="right" w:pos="1757"/>
        </w:tabs>
        <w:ind w:left="1871" w:hanging="1871"/>
      </w:pPr>
      <w:r>
        <w:tab/>
      </w:r>
      <w:r w:rsidR="00F75D2B" w:rsidRPr="00372391">
        <w:t>(c)</w:t>
      </w:r>
      <w:r w:rsidR="00F75D2B">
        <w:tab/>
        <w:t xml:space="preserve">a contravention of a condition of the permission occurs— </w:t>
      </w:r>
    </w:p>
    <w:p w14:paraId="31751EC8" w14:textId="77777777" w:rsidR="00F75D2B" w:rsidRDefault="00F75D2B" w:rsidP="0095470D">
      <w:pPr>
        <w:pStyle w:val="BodySectionSub"/>
      </w:pPr>
      <w:r>
        <w:t>the holder of the permission is, in the absence of evidence to the contrary, to be taken to have caused that contravention.</w:t>
      </w:r>
    </w:p>
    <w:p w14:paraId="752AB618" w14:textId="77777777" w:rsidR="00372391" w:rsidRDefault="00372391">
      <w:pPr>
        <w:suppressLineNumbers w:val="0"/>
        <w:overflowPunct/>
        <w:autoSpaceDE/>
        <w:autoSpaceDN/>
        <w:adjustRightInd/>
        <w:spacing w:before="0"/>
        <w:textAlignment w:val="auto"/>
        <w:rPr>
          <w:b/>
          <w:sz w:val="32"/>
        </w:rPr>
      </w:pPr>
      <w:r>
        <w:rPr>
          <w:caps/>
          <w:sz w:val="32"/>
        </w:rPr>
        <w:br w:type="page"/>
      </w:r>
    </w:p>
    <w:p w14:paraId="0298B5F3" w14:textId="77777777" w:rsidR="008A44F1" w:rsidRPr="009256D5" w:rsidRDefault="008A44F1" w:rsidP="00866665">
      <w:pPr>
        <w:pStyle w:val="SideNote"/>
        <w:framePr w:wrap="around"/>
      </w:pPr>
      <w:r w:rsidRPr="009256D5">
        <w:rPr>
          <w:lang w:val="en-US"/>
        </w:rPr>
        <w:lastRenderedPageBreak/>
        <w:t xml:space="preserve">Pt </w:t>
      </w:r>
      <w:r>
        <w:rPr>
          <w:lang w:val="en-US"/>
        </w:rPr>
        <w:t>11.8</w:t>
      </w:r>
      <w:r w:rsidRPr="009256D5">
        <w:rPr>
          <w:lang w:val="en-US"/>
        </w:rPr>
        <w:t xml:space="preserve"> (Heading</w:t>
      </w:r>
      <w:r w:rsidR="00BC3154">
        <w:rPr>
          <w:lang w:val="en-US"/>
        </w:rPr>
        <w:t>s</w:t>
      </w:r>
      <w:r w:rsidRPr="009256D5">
        <w:rPr>
          <w:lang w:val="en-US"/>
        </w:rPr>
        <w:t xml:space="preserve"> and ss </w:t>
      </w:r>
      <w:r>
        <w:rPr>
          <w:lang w:val="en-US"/>
        </w:rPr>
        <w:t>349</w:t>
      </w:r>
      <w:r w:rsidRPr="009256D5">
        <w:rPr>
          <w:lang w:val="en-US"/>
        </w:rPr>
        <w:t>–</w:t>
      </w:r>
      <w:r>
        <w:rPr>
          <w:lang w:val="en-US"/>
        </w:rPr>
        <w:t>35</w:t>
      </w:r>
      <w:r w:rsidRPr="009256D5">
        <w:rPr>
          <w:lang w:val="en-US"/>
        </w:rPr>
        <w:t xml:space="preserve">3) inserted by No. 39/2018 s. 7 (as </w:t>
      </w:r>
      <w:r w:rsidRPr="009256D5">
        <w:t>amended by Nos 27/2019 ss 12−30, 3/2020 ss 42–44, 47/2020 s. 26).</w:t>
      </w:r>
    </w:p>
    <w:p w14:paraId="3788EF3D" w14:textId="77777777" w:rsidR="00F75D2B" w:rsidRPr="0095470D" w:rsidRDefault="00F75D2B" w:rsidP="0095470D">
      <w:pPr>
        <w:pStyle w:val="Heading-PART"/>
        <w:rPr>
          <w:sz w:val="32"/>
        </w:rPr>
      </w:pPr>
      <w:bookmarkStart w:id="504" w:name="_Toc233043140"/>
      <w:r w:rsidRPr="0095470D">
        <w:rPr>
          <w:caps w:val="0"/>
          <w:sz w:val="32"/>
        </w:rPr>
        <w:t>Part 11.8—Officers' liabilities and conduct of employees and agents</w:t>
      </w:r>
      <w:bookmarkEnd w:id="504"/>
    </w:p>
    <w:p w14:paraId="1B4EC757" w14:textId="77777777" w:rsidR="00F75D2B" w:rsidRPr="0095470D" w:rsidRDefault="00F75D2B" w:rsidP="0095470D">
      <w:pPr>
        <w:pStyle w:val="Heading-DIVISION"/>
        <w:rPr>
          <w:sz w:val="28"/>
        </w:rPr>
      </w:pPr>
      <w:bookmarkStart w:id="505" w:name="_Toc233043141"/>
      <w:r w:rsidRPr="0095470D">
        <w:rPr>
          <w:sz w:val="28"/>
        </w:rPr>
        <w:t>Division 1—Officers' liabilities</w:t>
      </w:r>
      <w:bookmarkEnd w:id="505"/>
    </w:p>
    <w:p w14:paraId="3842065C" w14:textId="77777777" w:rsidR="008A68C8" w:rsidRPr="00162A10" w:rsidRDefault="008A68C8" w:rsidP="002D7F7F">
      <w:pPr>
        <w:rPr>
          <w:lang w:val="en-US"/>
        </w:rPr>
      </w:pPr>
    </w:p>
    <w:p w14:paraId="57FAC246" w14:textId="77777777" w:rsidR="008A68C8" w:rsidRPr="00162A10" w:rsidRDefault="008A68C8" w:rsidP="002D7F7F">
      <w:pPr>
        <w:rPr>
          <w:lang w:val="en-US"/>
        </w:rPr>
      </w:pPr>
    </w:p>
    <w:p w14:paraId="49FBE2E0" w14:textId="77777777" w:rsidR="008A68C8" w:rsidRPr="00162A10" w:rsidRDefault="008A68C8" w:rsidP="002D7F7F">
      <w:pPr>
        <w:rPr>
          <w:lang w:val="en-US"/>
        </w:rPr>
      </w:pPr>
    </w:p>
    <w:p w14:paraId="5F3B9758" w14:textId="77777777" w:rsidR="008A68C8" w:rsidRPr="009256D5" w:rsidRDefault="008A68C8" w:rsidP="00866665">
      <w:pPr>
        <w:pStyle w:val="SideNote"/>
        <w:framePr w:wrap="around"/>
        <w:rPr>
          <w:lang w:val="en-US"/>
        </w:rPr>
      </w:pPr>
      <w:r w:rsidRPr="009256D5">
        <w:rPr>
          <w:lang w:val="en-US"/>
        </w:rPr>
        <w:t xml:space="preserve">S. </w:t>
      </w:r>
      <w:r>
        <w:rPr>
          <w:lang w:val="en-US"/>
        </w:rPr>
        <w:t>349</w:t>
      </w:r>
      <w:r w:rsidRPr="009256D5">
        <w:rPr>
          <w:lang w:val="en-US"/>
        </w:rPr>
        <w:t xml:space="preserve"> inserted by No. 39/2018 s. 7 (as </w:t>
      </w:r>
      <w:r w:rsidRPr="009256D5">
        <w:t>amended by Nos 27/2019 ss 12−30, 3/2020 ss 42–44, 47/2020 s. 26).</w:t>
      </w:r>
    </w:p>
    <w:p w14:paraId="0C2A015C" w14:textId="77777777" w:rsidR="00F75D2B" w:rsidRDefault="00372391" w:rsidP="0095470D">
      <w:pPr>
        <w:pStyle w:val="DraftHeading1"/>
        <w:tabs>
          <w:tab w:val="right" w:pos="680"/>
        </w:tabs>
        <w:ind w:left="850" w:hanging="850"/>
      </w:pPr>
      <w:r>
        <w:tab/>
      </w:r>
      <w:bookmarkStart w:id="506" w:name="_Toc233043142"/>
      <w:r w:rsidR="00F75D2B" w:rsidRPr="00EF41F5">
        <w:t>349</w:t>
      </w:r>
      <w:r w:rsidR="00F75D2B">
        <w:tab/>
        <w:t>Liability of officers of bodies corporate—failure to exercise due diligence</w:t>
      </w:r>
      <w:bookmarkEnd w:id="506"/>
    </w:p>
    <w:p w14:paraId="4282D999" w14:textId="77777777" w:rsidR="00F75D2B" w:rsidRDefault="00372391" w:rsidP="0095470D">
      <w:pPr>
        <w:pStyle w:val="DraftHeading2"/>
        <w:tabs>
          <w:tab w:val="right" w:pos="1247"/>
        </w:tabs>
        <w:ind w:left="1361" w:hanging="1361"/>
      </w:pPr>
      <w:r>
        <w:tab/>
      </w:r>
      <w:r w:rsidR="00F75D2B" w:rsidRPr="00372391">
        <w:t>(1)</w:t>
      </w:r>
      <w:r w:rsidR="00F75D2B">
        <w:tab/>
        <w:t xml:space="preserve">If a body corporate that is a corporation within the meaning of section 57A of the Corporations Act commits an offence against, or by contravening, a provision specified in subsection (2), an officer of the body corporate also commits an offence against, or by contravening, the provision if the officer failed to exercise due diligence to prevent the commission of the offence by the body corporate. </w:t>
      </w:r>
    </w:p>
    <w:p w14:paraId="30E29EBF" w14:textId="77777777" w:rsidR="00F75D2B" w:rsidRDefault="00372391" w:rsidP="0095470D">
      <w:pPr>
        <w:pStyle w:val="DraftHeading2"/>
        <w:tabs>
          <w:tab w:val="right" w:pos="1247"/>
        </w:tabs>
        <w:ind w:left="1361" w:hanging="1361"/>
      </w:pPr>
      <w:r>
        <w:tab/>
      </w:r>
      <w:r w:rsidR="00F75D2B" w:rsidRPr="00372391">
        <w:t>(2)</w:t>
      </w:r>
      <w:r w:rsidR="00F75D2B">
        <w:tab/>
        <w:t>For the purposes of subsection (1), the following provisions are specified—</w:t>
      </w:r>
    </w:p>
    <w:p w14:paraId="00F0C8E7" w14:textId="77777777" w:rsidR="00F75D2B" w:rsidRDefault="00372391" w:rsidP="0095470D">
      <w:pPr>
        <w:pStyle w:val="DraftHeading3"/>
        <w:tabs>
          <w:tab w:val="right" w:pos="1757"/>
        </w:tabs>
        <w:ind w:left="1871" w:hanging="1871"/>
      </w:pPr>
      <w:r>
        <w:tab/>
      </w:r>
      <w:r w:rsidR="00F75D2B" w:rsidRPr="00372391">
        <w:t>(a)</w:t>
      </w:r>
      <w:r w:rsidR="00F75D2B">
        <w:tab/>
        <w:t>section 40(1);</w:t>
      </w:r>
    </w:p>
    <w:p w14:paraId="3057EC48" w14:textId="77777777" w:rsidR="00F75D2B" w:rsidRDefault="00372391" w:rsidP="0095470D">
      <w:pPr>
        <w:pStyle w:val="DraftHeading3"/>
        <w:tabs>
          <w:tab w:val="right" w:pos="1757"/>
        </w:tabs>
        <w:ind w:left="1871" w:hanging="1871"/>
      </w:pPr>
      <w:r>
        <w:tab/>
      </w:r>
      <w:r w:rsidR="00F75D2B" w:rsidRPr="00372391">
        <w:t>(b)</w:t>
      </w:r>
      <w:r w:rsidR="00F75D2B">
        <w:tab/>
        <w:t>section 64;</w:t>
      </w:r>
    </w:p>
    <w:p w14:paraId="38105FFF" w14:textId="77777777" w:rsidR="00F75D2B" w:rsidRDefault="00372391" w:rsidP="0095470D">
      <w:pPr>
        <w:pStyle w:val="DraftHeading3"/>
        <w:tabs>
          <w:tab w:val="right" w:pos="1757"/>
        </w:tabs>
        <w:ind w:left="1871" w:hanging="1871"/>
      </w:pPr>
      <w:r>
        <w:tab/>
      </w:r>
      <w:r w:rsidR="00F75D2B" w:rsidRPr="00372391">
        <w:t>(c)</w:t>
      </w:r>
      <w:r w:rsidR="00F75D2B">
        <w:tab/>
        <w:t>section 115(3) and (4);</w:t>
      </w:r>
    </w:p>
    <w:p w14:paraId="673F96CF" w14:textId="77777777" w:rsidR="00F75D2B" w:rsidRDefault="00372391" w:rsidP="0095470D">
      <w:pPr>
        <w:pStyle w:val="DraftHeading3"/>
        <w:tabs>
          <w:tab w:val="right" w:pos="1757"/>
        </w:tabs>
        <w:ind w:left="1871" w:hanging="1871"/>
      </w:pPr>
      <w:r>
        <w:tab/>
      </w:r>
      <w:r w:rsidR="00F75D2B" w:rsidRPr="00372391">
        <w:t>(d)</w:t>
      </w:r>
      <w:r w:rsidR="00F75D2B">
        <w:tab/>
        <w:t>section 121(5) and (7);</w:t>
      </w:r>
    </w:p>
    <w:p w14:paraId="0D896B34" w14:textId="77777777" w:rsidR="00F75D2B" w:rsidRDefault="00372391" w:rsidP="0095470D">
      <w:pPr>
        <w:pStyle w:val="DraftHeading3"/>
        <w:tabs>
          <w:tab w:val="right" w:pos="1757"/>
        </w:tabs>
        <w:ind w:left="1871" w:hanging="1871"/>
      </w:pPr>
      <w:r>
        <w:tab/>
      </w:r>
      <w:r w:rsidR="00F75D2B" w:rsidRPr="00372391">
        <w:t>(e)</w:t>
      </w:r>
      <w:r w:rsidR="00F75D2B">
        <w:tab/>
        <w:t>section 139(1);</w:t>
      </w:r>
    </w:p>
    <w:p w14:paraId="6BE261DC" w14:textId="77777777" w:rsidR="00F75D2B" w:rsidRDefault="00372391" w:rsidP="0095470D">
      <w:pPr>
        <w:pStyle w:val="DraftHeading3"/>
        <w:tabs>
          <w:tab w:val="right" w:pos="1757"/>
        </w:tabs>
        <w:ind w:left="1871" w:hanging="1871"/>
      </w:pPr>
      <w:r>
        <w:tab/>
      </w:r>
      <w:r w:rsidR="00F75D2B" w:rsidRPr="00372391">
        <w:t>(f)</w:t>
      </w:r>
      <w:r w:rsidR="00F75D2B">
        <w:tab/>
        <w:t>section 142(1);</w:t>
      </w:r>
    </w:p>
    <w:p w14:paraId="66D1290F" w14:textId="77777777" w:rsidR="00F75D2B" w:rsidRDefault="00372391" w:rsidP="0095470D">
      <w:pPr>
        <w:pStyle w:val="DraftHeading3"/>
        <w:tabs>
          <w:tab w:val="right" w:pos="1757"/>
        </w:tabs>
        <w:ind w:left="1871" w:hanging="1871"/>
      </w:pPr>
      <w:r>
        <w:tab/>
      </w:r>
      <w:r w:rsidR="00F75D2B" w:rsidRPr="00372391">
        <w:t>(g)</w:t>
      </w:r>
      <w:r w:rsidR="00F75D2B">
        <w:tab/>
        <w:t>section 143(1);</w:t>
      </w:r>
    </w:p>
    <w:p w14:paraId="01211346" w14:textId="77777777" w:rsidR="00F75D2B" w:rsidRDefault="00372391" w:rsidP="0095470D">
      <w:pPr>
        <w:pStyle w:val="DraftHeading3"/>
        <w:tabs>
          <w:tab w:val="right" w:pos="1757"/>
        </w:tabs>
        <w:ind w:left="1871" w:hanging="1871"/>
      </w:pPr>
      <w:r>
        <w:tab/>
      </w:r>
      <w:r w:rsidR="00F75D2B" w:rsidRPr="00372391">
        <w:t>(h)</w:t>
      </w:r>
      <w:r w:rsidR="00F75D2B">
        <w:tab/>
        <w:t>section 155(1);</w:t>
      </w:r>
    </w:p>
    <w:p w14:paraId="6CED0A57" w14:textId="77777777" w:rsidR="00F75D2B" w:rsidRDefault="00372391" w:rsidP="0095470D">
      <w:pPr>
        <w:pStyle w:val="DraftHeading3"/>
        <w:tabs>
          <w:tab w:val="right" w:pos="1757"/>
        </w:tabs>
        <w:ind w:left="1871" w:hanging="1871"/>
      </w:pPr>
      <w:r>
        <w:tab/>
      </w:r>
      <w:r w:rsidR="00F75D2B" w:rsidRPr="00372391">
        <w:t>(i)</w:t>
      </w:r>
      <w:r w:rsidR="00F75D2B">
        <w:tab/>
        <w:t>section 168;</w:t>
      </w:r>
    </w:p>
    <w:p w14:paraId="5CB2A85C" w14:textId="77777777" w:rsidR="00F75D2B" w:rsidRDefault="00372391" w:rsidP="0095470D">
      <w:pPr>
        <w:pStyle w:val="DraftHeading3"/>
        <w:tabs>
          <w:tab w:val="right" w:pos="1757"/>
        </w:tabs>
        <w:ind w:left="1871" w:hanging="1871"/>
      </w:pPr>
      <w:r>
        <w:tab/>
      </w:r>
      <w:r w:rsidR="00F75D2B" w:rsidRPr="00372391">
        <w:t>(j)</w:t>
      </w:r>
      <w:r w:rsidR="00F75D2B">
        <w:tab/>
        <w:t>section 255(2);</w:t>
      </w:r>
    </w:p>
    <w:p w14:paraId="4CF1C76F" w14:textId="77777777" w:rsidR="00F75D2B" w:rsidRDefault="00372391" w:rsidP="0095470D">
      <w:pPr>
        <w:pStyle w:val="DraftHeading3"/>
        <w:tabs>
          <w:tab w:val="right" w:pos="1757"/>
        </w:tabs>
        <w:ind w:left="1871" w:hanging="1871"/>
      </w:pPr>
      <w:r>
        <w:tab/>
      </w:r>
      <w:r w:rsidR="00F75D2B" w:rsidRPr="00372391">
        <w:t>(k)</w:t>
      </w:r>
      <w:r w:rsidR="00F75D2B">
        <w:tab/>
        <w:t>section 288;</w:t>
      </w:r>
    </w:p>
    <w:p w14:paraId="727CCA62" w14:textId="77777777" w:rsidR="00F75D2B" w:rsidRDefault="00372391" w:rsidP="0095470D">
      <w:pPr>
        <w:pStyle w:val="DraftHeading3"/>
        <w:tabs>
          <w:tab w:val="right" w:pos="1757"/>
        </w:tabs>
        <w:ind w:left="1871" w:hanging="1871"/>
      </w:pPr>
      <w:r>
        <w:lastRenderedPageBreak/>
        <w:tab/>
      </w:r>
      <w:r w:rsidR="00F75D2B" w:rsidRPr="00372391">
        <w:t>(l)</w:t>
      </w:r>
      <w:r w:rsidR="00F75D2B">
        <w:tab/>
        <w:t>section 289(1) and (2);</w:t>
      </w:r>
    </w:p>
    <w:p w14:paraId="386D025F" w14:textId="77777777" w:rsidR="00910E15" w:rsidRPr="009256D5" w:rsidRDefault="00910E15" w:rsidP="00866665">
      <w:pPr>
        <w:pStyle w:val="SideNote"/>
        <w:framePr w:wrap="around"/>
        <w:rPr>
          <w:lang w:val="en-US"/>
        </w:rPr>
      </w:pPr>
      <w:r w:rsidRPr="009256D5">
        <w:rPr>
          <w:lang w:val="en-US"/>
        </w:rPr>
        <w:t>S.</w:t>
      </w:r>
      <w:r>
        <w:rPr>
          <w:lang w:val="en-US"/>
        </w:rPr>
        <w:t> 349(2)(m)</w:t>
      </w:r>
      <w:r w:rsidRPr="009256D5">
        <w:rPr>
          <w:lang w:val="en-US"/>
        </w:rPr>
        <w:t xml:space="preserve"> </w:t>
      </w:r>
      <w:r>
        <w:rPr>
          <w:lang w:val="en-US"/>
        </w:rPr>
        <w:t>amend</w:t>
      </w:r>
      <w:r w:rsidRPr="009256D5">
        <w:rPr>
          <w:lang w:val="en-US"/>
        </w:rPr>
        <w:t>ed by No. 3</w:t>
      </w:r>
      <w:r>
        <w:rPr>
          <w:lang w:val="en-US"/>
        </w:rPr>
        <w:t>5</w:t>
      </w:r>
      <w:r w:rsidRPr="009256D5">
        <w:rPr>
          <w:lang w:val="en-US"/>
        </w:rPr>
        <w:t>/20</w:t>
      </w:r>
      <w:r>
        <w:rPr>
          <w:lang w:val="en-US"/>
        </w:rPr>
        <w:t>23</w:t>
      </w:r>
      <w:r w:rsidR="00FC7009">
        <w:rPr>
          <w:lang w:val="en-US"/>
        </w:rPr>
        <w:t xml:space="preserve"> </w:t>
      </w:r>
      <w:r w:rsidRPr="009256D5">
        <w:rPr>
          <w:lang w:val="en-US"/>
        </w:rPr>
        <w:t>s. </w:t>
      </w:r>
      <w:r w:rsidR="00FC7009">
        <w:rPr>
          <w:lang w:val="en-US"/>
        </w:rPr>
        <w:t>45.</w:t>
      </w:r>
    </w:p>
    <w:p w14:paraId="4900B839" w14:textId="77777777" w:rsidR="00F75D2B" w:rsidRDefault="00372391" w:rsidP="0095470D">
      <w:pPr>
        <w:pStyle w:val="DraftHeading3"/>
        <w:tabs>
          <w:tab w:val="right" w:pos="1757"/>
        </w:tabs>
        <w:ind w:left="1871" w:hanging="1871"/>
      </w:pPr>
      <w:r>
        <w:tab/>
      </w:r>
      <w:r w:rsidR="00F75D2B" w:rsidRPr="00372391">
        <w:t>(m)</w:t>
      </w:r>
      <w:r w:rsidR="00F75D2B">
        <w:tab/>
        <w:t xml:space="preserve">section </w:t>
      </w:r>
      <w:r w:rsidR="00910E15" w:rsidRPr="0044525C">
        <w:t>290(3)</w:t>
      </w:r>
      <w:r w:rsidR="00F75D2B">
        <w:t>;</w:t>
      </w:r>
    </w:p>
    <w:p w14:paraId="3BA84803" w14:textId="77777777" w:rsidR="00631587" w:rsidRDefault="00631587" w:rsidP="00631587"/>
    <w:p w14:paraId="41DF64BF" w14:textId="77777777" w:rsidR="00631587" w:rsidRPr="00631587" w:rsidRDefault="00631587" w:rsidP="00631587"/>
    <w:p w14:paraId="3228BC11" w14:textId="77777777" w:rsidR="00F75D2B" w:rsidRDefault="00372391" w:rsidP="0095470D">
      <w:pPr>
        <w:pStyle w:val="DraftHeading3"/>
        <w:tabs>
          <w:tab w:val="right" w:pos="1757"/>
        </w:tabs>
        <w:ind w:left="1871" w:hanging="1871"/>
      </w:pPr>
      <w:r>
        <w:tab/>
      </w:r>
      <w:r w:rsidR="00F75D2B" w:rsidRPr="00372391">
        <w:t>(n)</w:t>
      </w:r>
      <w:r w:rsidR="00F75D2B">
        <w:tab/>
        <w:t>section 292(2);</w:t>
      </w:r>
    </w:p>
    <w:p w14:paraId="5FC3B95B" w14:textId="77777777" w:rsidR="00F75D2B" w:rsidRDefault="00372391" w:rsidP="0095470D">
      <w:pPr>
        <w:pStyle w:val="DraftHeading3"/>
        <w:tabs>
          <w:tab w:val="right" w:pos="1757"/>
        </w:tabs>
        <w:ind w:left="1871" w:hanging="1871"/>
      </w:pPr>
      <w:r>
        <w:tab/>
      </w:r>
      <w:r w:rsidR="00F75D2B" w:rsidRPr="00372391">
        <w:t>(o)</w:t>
      </w:r>
      <w:r w:rsidR="00F75D2B">
        <w:tab/>
        <w:t>section 293(1);</w:t>
      </w:r>
    </w:p>
    <w:p w14:paraId="72AAC873" w14:textId="77777777" w:rsidR="00F75D2B" w:rsidRDefault="00372391" w:rsidP="0095470D">
      <w:pPr>
        <w:pStyle w:val="DraftHeading3"/>
        <w:tabs>
          <w:tab w:val="right" w:pos="1757"/>
        </w:tabs>
        <w:ind w:left="1871" w:hanging="1871"/>
      </w:pPr>
      <w:r>
        <w:tab/>
      </w:r>
      <w:r w:rsidR="00F75D2B" w:rsidRPr="00372391">
        <w:t>(p)</w:t>
      </w:r>
      <w:r w:rsidR="00F75D2B">
        <w:tab/>
        <w:t>section 462(1).</w:t>
      </w:r>
    </w:p>
    <w:p w14:paraId="1CD8CF4D" w14:textId="77777777" w:rsidR="00F75D2B" w:rsidRDefault="00372391" w:rsidP="0095470D">
      <w:pPr>
        <w:pStyle w:val="DraftHeading2"/>
        <w:tabs>
          <w:tab w:val="right" w:pos="1247"/>
        </w:tabs>
        <w:ind w:left="1361" w:hanging="1361"/>
      </w:pPr>
      <w:r>
        <w:tab/>
      </w:r>
      <w:r w:rsidR="00F75D2B" w:rsidRPr="00372391">
        <w:t>(3)</w:t>
      </w:r>
      <w:r w:rsidR="00F75D2B">
        <w:tab/>
        <w:t xml:space="preserve">In determining whether an officer of a body corporate failed to exercise due diligence, a Court may have regard to— </w:t>
      </w:r>
    </w:p>
    <w:p w14:paraId="449589A0" w14:textId="77777777" w:rsidR="00F75D2B" w:rsidRDefault="00372391" w:rsidP="0095470D">
      <w:pPr>
        <w:pStyle w:val="DraftHeading3"/>
        <w:tabs>
          <w:tab w:val="right" w:pos="1757"/>
        </w:tabs>
        <w:ind w:left="1871" w:hanging="1871"/>
      </w:pPr>
      <w:r>
        <w:tab/>
      </w:r>
      <w:r w:rsidR="00F75D2B" w:rsidRPr="00372391">
        <w:t>(a)</w:t>
      </w:r>
      <w:r w:rsidR="00F75D2B">
        <w:tab/>
        <w:t xml:space="preserve">what the officer knew, or ought reasonably to have known, about the commission of the offence by the body corporate; and </w:t>
      </w:r>
    </w:p>
    <w:p w14:paraId="37CD91FF" w14:textId="77777777" w:rsidR="00F75D2B" w:rsidRDefault="00372391" w:rsidP="0095470D">
      <w:pPr>
        <w:pStyle w:val="DraftHeading3"/>
        <w:tabs>
          <w:tab w:val="right" w:pos="1757"/>
        </w:tabs>
        <w:ind w:left="1871" w:hanging="1871"/>
      </w:pPr>
      <w:r>
        <w:tab/>
      </w:r>
      <w:r w:rsidR="00F75D2B" w:rsidRPr="00372391">
        <w:t>(b)</w:t>
      </w:r>
      <w:r w:rsidR="00F75D2B">
        <w:tab/>
        <w:t xml:space="preserve">whether or not the officer was in a position to influence the body corporate in relation to the commission of the offence by the body corporate; and </w:t>
      </w:r>
    </w:p>
    <w:p w14:paraId="6466B96D" w14:textId="77777777" w:rsidR="00F75D2B" w:rsidRDefault="00372391" w:rsidP="0095470D">
      <w:pPr>
        <w:pStyle w:val="DraftHeading3"/>
        <w:tabs>
          <w:tab w:val="right" w:pos="1757"/>
        </w:tabs>
        <w:ind w:left="1871" w:hanging="1871"/>
      </w:pPr>
      <w:r>
        <w:tab/>
      </w:r>
      <w:r w:rsidR="00F75D2B" w:rsidRPr="00372391">
        <w:t>(c)</w:t>
      </w:r>
      <w:r w:rsidR="00F75D2B">
        <w:tab/>
        <w:t xml:space="preserve">what steps the officer took, or could reasonably have taken, to prevent the commission of the offence by the body corporate; and </w:t>
      </w:r>
    </w:p>
    <w:p w14:paraId="53E489FA" w14:textId="77777777" w:rsidR="00F75D2B" w:rsidRDefault="00372391" w:rsidP="0095470D">
      <w:pPr>
        <w:pStyle w:val="DraftHeading3"/>
        <w:tabs>
          <w:tab w:val="right" w:pos="1757"/>
        </w:tabs>
        <w:ind w:left="1871" w:hanging="1871"/>
      </w:pPr>
      <w:r>
        <w:tab/>
      </w:r>
      <w:r w:rsidR="00F75D2B" w:rsidRPr="00372391">
        <w:t>(d)</w:t>
      </w:r>
      <w:r w:rsidR="00F75D2B">
        <w:tab/>
        <w:t xml:space="preserve">any other relevant matter. </w:t>
      </w:r>
    </w:p>
    <w:p w14:paraId="018E0D92" w14:textId="77777777" w:rsidR="00F75D2B" w:rsidRDefault="00372391" w:rsidP="0095470D">
      <w:pPr>
        <w:pStyle w:val="DraftHeading2"/>
        <w:tabs>
          <w:tab w:val="right" w:pos="1247"/>
        </w:tabs>
        <w:ind w:left="1361" w:hanging="1361"/>
      </w:pPr>
      <w:r>
        <w:tab/>
      </w:r>
      <w:r w:rsidR="00F75D2B" w:rsidRPr="00372391">
        <w:t>(4)</w:t>
      </w:r>
      <w:r w:rsidR="00F75D2B">
        <w:tab/>
        <w:t xml:space="preserve">Without limiting any other defence available to the officer, an officer of a body corporate may rely on a defence that would be available to the body corporate if it were charged with the offence with which the officer is charged and, in doing so, the officer bears the same burden of proof that the body corporate would bear. </w:t>
      </w:r>
    </w:p>
    <w:p w14:paraId="41AB5409" w14:textId="77777777" w:rsidR="00631587" w:rsidRDefault="00631587" w:rsidP="00631587"/>
    <w:p w14:paraId="64C3A75F" w14:textId="77777777" w:rsidR="00631587" w:rsidRPr="00631587" w:rsidRDefault="00631587" w:rsidP="00631587"/>
    <w:p w14:paraId="40F8E577" w14:textId="77777777" w:rsidR="00F75D2B" w:rsidRDefault="00372391" w:rsidP="0095470D">
      <w:pPr>
        <w:pStyle w:val="DraftHeading2"/>
        <w:tabs>
          <w:tab w:val="right" w:pos="1247"/>
        </w:tabs>
        <w:ind w:left="1361" w:hanging="1361"/>
      </w:pPr>
      <w:r>
        <w:lastRenderedPageBreak/>
        <w:tab/>
      </w:r>
      <w:r w:rsidR="00F75D2B" w:rsidRPr="00372391">
        <w:t>(5)</w:t>
      </w:r>
      <w:r w:rsidR="00F75D2B">
        <w:tab/>
        <w:t xml:space="preserve">An officer of a body corporate may commit an offence against, or by contravening, a provision specified in subsection (2) whether or not the body corporate has been prosecuted for, or found guilty of, that offence. </w:t>
      </w:r>
    </w:p>
    <w:p w14:paraId="2787ED09" w14:textId="77777777" w:rsidR="008A68C8" w:rsidRPr="009256D5" w:rsidRDefault="008A68C8" w:rsidP="00866665">
      <w:pPr>
        <w:pStyle w:val="SideNote"/>
        <w:framePr w:wrap="around"/>
        <w:rPr>
          <w:lang w:val="en-US"/>
        </w:rPr>
      </w:pPr>
      <w:r w:rsidRPr="009256D5">
        <w:rPr>
          <w:lang w:val="en-US"/>
        </w:rPr>
        <w:t xml:space="preserve">S. </w:t>
      </w:r>
      <w:r>
        <w:rPr>
          <w:lang w:val="en-US"/>
        </w:rPr>
        <w:t>350</w:t>
      </w:r>
      <w:r w:rsidRPr="009256D5">
        <w:rPr>
          <w:lang w:val="en-US"/>
        </w:rPr>
        <w:t xml:space="preserve"> inserted by No. 39/2018 s. 7 (as </w:t>
      </w:r>
      <w:r w:rsidRPr="009256D5">
        <w:t>amended by Nos 27/2019 ss 12−30, 3/2020 ss 42–44, 47/2020 s. 26).</w:t>
      </w:r>
    </w:p>
    <w:p w14:paraId="249D2DD7" w14:textId="77777777" w:rsidR="00F75D2B" w:rsidRDefault="00372391" w:rsidP="0095470D">
      <w:pPr>
        <w:pStyle w:val="DraftHeading1"/>
        <w:tabs>
          <w:tab w:val="right" w:pos="680"/>
        </w:tabs>
        <w:ind w:left="850" w:hanging="850"/>
      </w:pPr>
      <w:r>
        <w:tab/>
      </w:r>
      <w:bookmarkStart w:id="507" w:name="_Toc233043143"/>
      <w:r w:rsidR="00F75D2B" w:rsidRPr="00EF41F5">
        <w:t>350</w:t>
      </w:r>
      <w:r w:rsidR="00F75D2B">
        <w:tab/>
        <w:t>Liability of officers of bodies corporate—failure to exercise due diligence (legal burden of proof)</w:t>
      </w:r>
      <w:bookmarkEnd w:id="507"/>
    </w:p>
    <w:p w14:paraId="3CF45418" w14:textId="77777777" w:rsidR="00F75D2B" w:rsidRDefault="00372391" w:rsidP="0095470D">
      <w:pPr>
        <w:pStyle w:val="DraftHeading2"/>
        <w:tabs>
          <w:tab w:val="right" w:pos="1247"/>
        </w:tabs>
        <w:ind w:left="1361" w:hanging="1361"/>
      </w:pPr>
      <w:r>
        <w:tab/>
      </w:r>
      <w:r w:rsidR="00F75D2B" w:rsidRPr="00372391">
        <w:t>(1)</w:t>
      </w:r>
      <w:r w:rsidR="00F75D2B">
        <w:tab/>
        <w:t xml:space="preserve">If a body corporate that is a corporation within the meaning of section 57A of the Corporations Act commits an offence against, or by contravening, a provision specified in subsection (2), an officer of the body corporate also commits an offence against, or by contravening, the provision. </w:t>
      </w:r>
    </w:p>
    <w:p w14:paraId="044ADF09" w14:textId="77777777" w:rsidR="00F75D2B" w:rsidRDefault="00372391" w:rsidP="0095470D">
      <w:pPr>
        <w:pStyle w:val="DraftHeading2"/>
        <w:tabs>
          <w:tab w:val="right" w:pos="1247"/>
        </w:tabs>
        <w:ind w:left="1361" w:hanging="1361"/>
      </w:pPr>
      <w:r>
        <w:tab/>
      </w:r>
      <w:r w:rsidR="00F75D2B" w:rsidRPr="00372391">
        <w:t>(2)</w:t>
      </w:r>
      <w:r w:rsidR="00F75D2B">
        <w:tab/>
        <w:t xml:space="preserve">For the purposes of subsection (1), the following provisions are specified— </w:t>
      </w:r>
    </w:p>
    <w:p w14:paraId="475B063B" w14:textId="77777777" w:rsidR="00F75D2B" w:rsidRDefault="00372391" w:rsidP="0095470D">
      <w:pPr>
        <w:pStyle w:val="DraftHeading3"/>
        <w:tabs>
          <w:tab w:val="right" w:pos="1757"/>
        </w:tabs>
        <w:ind w:left="1871" w:hanging="1871"/>
      </w:pPr>
      <w:r>
        <w:tab/>
      </w:r>
      <w:r w:rsidR="00F75D2B" w:rsidRPr="00372391">
        <w:t>(a)</w:t>
      </w:r>
      <w:r w:rsidR="00F75D2B">
        <w:tab/>
        <w:t>section 25(1);</w:t>
      </w:r>
    </w:p>
    <w:p w14:paraId="0A0AD47D" w14:textId="77777777" w:rsidR="00F75D2B" w:rsidRDefault="00372391" w:rsidP="0095470D">
      <w:pPr>
        <w:pStyle w:val="DraftHeading3"/>
        <w:tabs>
          <w:tab w:val="right" w:pos="1757"/>
        </w:tabs>
        <w:ind w:left="1871" w:hanging="1871"/>
      </w:pPr>
      <w:r>
        <w:tab/>
      </w:r>
      <w:r w:rsidR="00F75D2B" w:rsidRPr="00372391">
        <w:t>(b)</w:t>
      </w:r>
      <w:r w:rsidR="00F75D2B">
        <w:tab/>
        <w:t>section 27(1);</w:t>
      </w:r>
    </w:p>
    <w:p w14:paraId="5C8664B9" w14:textId="77777777" w:rsidR="00F75D2B" w:rsidRDefault="00372391" w:rsidP="0095470D">
      <w:pPr>
        <w:pStyle w:val="DraftHeading3"/>
        <w:tabs>
          <w:tab w:val="right" w:pos="1757"/>
        </w:tabs>
        <w:ind w:left="1871" w:hanging="1871"/>
      </w:pPr>
      <w:r>
        <w:tab/>
      </w:r>
      <w:r w:rsidR="00F75D2B" w:rsidRPr="00372391">
        <w:t>(c)</w:t>
      </w:r>
      <w:r w:rsidR="00F75D2B">
        <w:tab/>
        <w:t>section 28(1);</w:t>
      </w:r>
    </w:p>
    <w:p w14:paraId="2AD2F895" w14:textId="77777777" w:rsidR="00F75D2B" w:rsidRDefault="00372391" w:rsidP="0095470D">
      <w:pPr>
        <w:pStyle w:val="DraftHeading3"/>
        <w:tabs>
          <w:tab w:val="right" w:pos="1757"/>
        </w:tabs>
        <w:ind w:left="1871" w:hanging="1871"/>
      </w:pPr>
      <w:r>
        <w:tab/>
      </w:r>
      <w:r w:rsidR="00F75D2B" w:rsidRPr="00372391">
        <w:t>(d)</w:t>
      </w:r>
      <w:r w:rsidR="00F75D2B">
        <w:tab/>
        <w:t>section 32(2);</w:t>
      </w:r>
    </w:p>
    <w:p w14:paraId="7A972AC4" w14:textId="77777777" w:rsidR="00F75D2B" w:rsidRDefault="00372391" w:rsidP="0095470D">
      <w:pPr>
        <w:pStyle w:val="DraftHeading3"/>
        <w:tabs>
          <w:tab w:val="right" w:pos="1757"/>
        </w:tabs>
        <w:ind w:left="1871" w:hanging="1871"/>
      </w:pPr>
      <w:r>
        <w:tab/>
      </w:r>
      <w:r w:rsidR="00F75D2B" w:rsidRPr="00372391">
        <w:t>(e)</w:t>
      </w:r>
      <w:r w:rsidR="00F75D2B">
        <w:tab/>
        <w:t>section 44(1);</w:t>
      </w:r>
    </w:p>
    <w:p w14:paraId="14509BB7" w14:textId="77777777" w:rsidR="00F75D2B" w:rsidRDefault="00372391" w:rsidP="0095470D">
      <w:pPr>
        <w:pStyle w:val="DraftHeading3"/>
        <w:tabs>
          <w:tab w:val="right" w:pos="1757"/>
        </w:tabs>
        <w:ind w:left="1871" w:hanging="1871"/>
      </w:pPr>
      <w:r>
        <w:tab/>
      </w:r>
      <w:r w:rsidR="00F75D2B" w:rsidRPr="00372391">
        <w:t>(f)</w:t>
      </w:r>
      <w:r w:rsidR="00F75D2B">
        <w:tab/>
        <w:t xml:space="preserve">section 45(1); </w:t>
      </w:r>
    </w:p>
    <w:p w14:paraId="73726E5B" w14:textId="77777777" w:rsidR="00F75D2B" w:rsidRDefault="00372391" w:rsidP="0095470D">
      <w:pPr>
        <w:pStyle w:val="DraftHeading3"/>
        <w:tabs>
          <w:tab w:val="right" w:pos="1757"/>
        </w:tabs>
        <w:ind w:left="1871" w:hanging="1871"/>
      </w:pPr>
      <w:r>
        <w:tab/>
      </w:r>
      <w:r w:rsidR="00F75D2B" w:rsidRPr="00372391">
        <w:t>(g)</w:t>
      </w:r>
      <w:r w:rsidR="00F75D2B">
        <w:tab/>
        <w:t xml:space="preserve">section 46(1); </w:t>
      </w:r>
    </w:p>
    <w:p w14:paraId="08007FB7" w14:textId="77777777" w:rsidR="00F75D2B" w:rsidRDefault="00372391" w:rsidP="0095470D">
      <w:pPr>
        <w:pStyle w:val="DraftHeading3"/>
        <w:tabs>
          <w:tab w:val="right" w:pos="1757"/>
        </w:tabs>
        <w:ind w:left="1871" w:hanging="1871"/>
      </w:pPr>
      <w:r>
        <w:tab/>
      </w:r>
      <w:r w:rsidR="00F75D2B" w:rsidRPr="00372391">
        <w:t>(h)</w:t>
      </w:r>
      <w:r w:rsidR="00F75D2B">
        <w:tab/>
        <w:t xml:space="preserve">section 47(1); </w:t>
      </w:r>
    </w:p>
    <w:p w14:paraId="16303D44" w14:textId="77777777" w:rsidR="00F75D2B" w:rsidRDefault="00372391" w:rsidP="0095470D">
      <w:pPr>
        <w:pStyle w:val="DraftHeading3"/>
        <w:tabs>
          <w:tab w:val="right" w:pos="1757"/>
        </w:tabs>
        <w:ind w:left="1871" w:hanging="1871"/>
      </w:pPr>
      <w:r>
        <w:tab/>
      </w:r>
      <w:r w:rsidR="00F75D2B" w:rsidRPr="00372391">
        <w:t>(i)</w:t>
      </w:r>
      <w:r w:rsidR="00F75D2B">
        <w:tab/>
        <w:t xml:space="preserve">section 63(1), (2) and (3); </w:t>
      </w:r>
    </w:p>
    <w:p w14:paraId="53AB0C81" w14:textId="77777777" w:rsidR="00F75D2B" w:rsidRDefault="00372391" w:rsidP="0095470D">
      <w:pPr>
        <w:pStyle w:val="DraftHeading3"/>
        <w:tabs>
          <w:tab w:val="right" w:pos="1757"/>
        </w:tabs>
        <w:ind w:left="1871" w:hanging="1871"/>
      </w:pPr>
      <w:r>
        <w:tab/>
      </w:r>
      <w:r w:rsidR="00F75D2B" w:rsidRPr="00372391">
        <w:t>(j)</w:t>
      </w:r>
      <w:r w:rsidR="00F75D2B">
        <w:tab/>
        <w:t xml:space="preserve">section 88(2); </w:t>
      </w:r>
    </w:p>
    <w:p w14:paraId="640B908B" w14:textId="77777777" w:rsidR="00F75D2B" w:rsidRDefault="00372391" w:rsidP="0095470D">
      <w:pPr>
        <w:pStyle w:val="DraftHeading3"/>
        <w:tabs>
          <w:tab w:val="right" w:pos="1757"/>
        </w:tabs>
        <w:ind w:left="1871" w:hanging="1871"/>
      </w:pPr>
      <w:r>
        <w:tab/>
      </w:r>
      <w:r w:rsidR="00F75D2B" w:rsidRPr="00372391">
        <w:t>(k)</w:t>
      </w:r>
      <w:r w:rsidR="00F75D2B">
        <w:tab/>
        <w:t xml:space="preserve">section 133(1) and (2); </w:t>
      </w:r>
    </w:p>
    <w:p w14:paraId="2AB522FA" w14:textId="77777777" w:rsidR="00F75D2B" w:rsidRDefault="00372391" w:rsidP="0095470D">
      <w:pPr>
        <w:pStyle w:val="DraftHeading3"/>
        <w:tabs>
          <w:tab w:val="right" w:pos="1757"/>
        </w:tabs>
        <w:ind w:left="1871" w:hanging="1871"/>
      </w:pPr>
      <w:r>
        <w:tab/>
      </w:r>
      <w:r w:rsidR="00F75D2B" w:rsidRPr="00372391">
        <w:t>(l)</w:t>
      </w:r>
      <w:r w:rsidR="00F75D2B">
        <w:tab/>
        <w:t xml:space="preserve">section 134(1); </w:t>
      </w:r>
    </w:p>
    <w:p w14:paraId="020B9BAE" w14:textId="77777777" w:rsidR="00F75D2B" w:rsidRDefault="00372391" w:rsidP="0095470D">
      <w:pPr>
        <w:pStyle w:val="DraftHeading3"/>
        <w:tabs>
          <w:tab w:val="right" w:pos="1757"/>
        </w:tabs>
        <w:ind w:left="1871" w:hanging="1871"/>
      </w:pPr>
      <w:r>
        <w:tab/>
      </w:r>
      <w:r w:rsidR="00F75D2B" w:rsidRPr="00372391">
        <w:t>(m)</w:t>
      </w:r>
      <w:r w:rsidR="00F75D2B">
        <w:tab/>
        <w:t xml:space="preserve">section 135(2); </w:t>
      </w:r>
    </w:p>
    <w:p w14:paraId="126000EF" w14:textId="77777777" w:rsidR="00F75D2B" w:rsidRDefault="00372391" w:rsidP="0095470D">
      <w:pPr>
        <w:pStyle w:val="DraftHeading3"/>
        <w:tabs>
          <w:tab w:val="right" w:pos="1757"/>
        </w:tabs>
        <w:ind w:left="1871" w:hanging="1871"/>
      </w:pPr>
      <w:r>
        <w:tab/>
      </w:r>
      <w:r w:rsidR="00F75D2B" w:rsidRPr="00372391">
        <w:t>(n)</w:t>
      </w:r>
      <w:r w:rsidR="00F75D2B">
        <w:tab/>
        <w:t>section 137(1);</w:t>
      </w:r>
    </w:p>
    <w:p w14:paraId="08109670" w14:textId="77777777" w:rsidR="00F75D2B" w:rsidRDefault="00372391" w:rsidP="0095470D">
      <w:pPr>
        <w:pStyle w:val="DraftHeading3"/>
        <w:tabs>
          <w:tab w:val="right" w:pos="1757"/>
        </w:tabs>
        <w:ind w:left="1871" w:hanging="1871"/>
      </w:pPr>
      <w:r>
        <w:tab/>
      </w:r>
      <w:r w:rsidR="00F75D2B" w:rsidRPr="00372391">
        <w:t>(o)</w:t>
      </w:r>
      <w:r w:rsidR="00F75D2B">
        <w:tab/>
        <w:t>section 286(1);</w:t>
      </w:r>
    </w:p>
    <w:p w14:paraId="7F680759" w14:textId="77777777" w:rsidR="00F75D2B" w:rsidRDefault="00372391" w:rsidP="0095470D">
      <w:pPr>
        <w:pStyle w:val="DraftHeading3"/>
        <w:tabs>
          <w:tab w:val="right" w:pos="1757"/>
        </w:tabs>
        <w:ind w:left="1871" w:hanging="1871"/>
      </w:pPr>
      <w:r>
        <w:tab/>
      </w:r>
      <w:r w:rsidR="00F75D2B" w:rsidRPr="00372391">
        <w:t>(p)</w:t>
      </w:r>
      <w:r w:rsidR="00F75D2B">
        <w:tab/>
        <w:t>section 287(1);</w:t>
      </w:r>
    </w:p>
    <w:p w14:paraId="54EED82B" w14:textId="77777777" w:rsidR="00F75D2B" w:rsidRDefault="00372391" w:rsidP="0095470D">
      <w:pPr>
        <w:pStyle w:val="DraftHeading3"/>
        <w:tabs>
          <w:tab w:val="right" w:pos="1757"/>
        </w:tabs>
        <w:ind w:left="1871" w:hanging="1871"/>
      </w:pPr>
      <w:r>
        <w:lastRenderedPageBreak/>
        <w:tab/>
      </w:r>
      <w:r w:rsidR="00F75D2B" w:rsidRPr="00372391">
        <w:t>(q)</w:t>
      </w:r>
      <w:r w:rsidR="00F75D2B">
        <w:tab/>
        <w:t>section 290(1);</w:t>
      </w:r>
    </w:p>
    <w:p w14:paraId="69E7C6C1" w14:textId="77777777" w:rsidR="00F75D2B" w:rsidRDefault="00372391" w:rsidP="0095470D">
      <w:pPr>
        <w:pStyle w:val="DraftHeading3"/>
        <w:tabs>
          <w:tab w:val="right" w:pos="1757"/>
        </w:tabs>
        <w:ind w:left="1871" w:hanging="1871"/>
      </w:pPr>
      <w:r>
        <w:tab/>
      </w:r>
      <w:r w:rsidR="00F75D2B" w:rsidRPr="00372391">
        <w:t>(r)</w:t>
      </w:r>
      <w:r w:rsidR="00F75D2B">
        <w:tab/>
        <w:t>section 292(1);</w:t>
      </w:r>
    </w:p>
    <w:p w14:paraId="7BC0D1D8" w14:textId="77777777" w:rsidR="00F75D2B" w:rsidRDefault="00372391" w:rsidP="0095470D">
      <w:pPr>
        <w:pStyle w:val="DraftHeading3"/>
        <w:tabs>
          <w:tab w:val="right" w:pos="1757"/>
        </w:tabs>
        <w:ind w:left="1871" w:hanging="1871"/>
      </w:pPr>
      <w:r>
        <w:tab/>
      </w:r>
      <w:r w:rsidR="00F75D2B" w:rsidRPr="00372391">
        <w:t>(s)</w:t>
      </w:r>
      <w:r w:rsidR="00F75D2B">
        <w:tab/>
        <w:t>section 463(2).</w:t>
      </w:r>
    </w:p>
    <w:p w14:paraId="2F3F55B6" w14:textId="77777777" w:rsidR="00F75D2B" w:rsidRDefault="00372391" w:rsidP="0095470D">
      <w:pPr>
        <w:pStyle w:val="DraftHeading2"/>
        <w:tabs>
          <w:tab w:val="right" w:pos="1247"/>
        </w:tabs>
        <w:ind w:left="1361" w:hanging="1361"/>
      </w:pPr>
      <w:r>
        <w:tab/>
      </w:r>
      <w:r w:rsidR="00F75D2B" w:rsidRPr="00372391">
        <w:t>(3)</w:t>
      </w:r>
      <w:r w:rsidR="00F75D2B">
        <w:tab/>
        <w:t xml:space="preserve">It is a defence to a charge for an offence against, or committed by contravening, a provision specified in subsection (2) for an officer of a body corporate to prove that the officer exercised due diligence to prevent the commission of the offence by the body corporate. </w:t>
      </w:r>
    </w:p>
    <w:p w14:paraId="2BC805E7" w14:textId="77777777" w:rsidR="00F75D2B" w:rsidRDefault="00372391" w:rsidP="0095470D">
      <w:pPr>
        <w:pStyle w:val="DraftHeading2"/>
        <w:tabs>
          <w:tab w:val="right" w:pos="1247"/>
        </w:tabs>
        <w:ind w:left="1361" w:hanging="1361"/>
      </w:pPr>
      <w:r>
        <w:tab/>
      </w:r>
      <w:r w:rsidR="00F75D2B" w:rsidRPr="00372391">
        <w:t>(4)</w:t>
      </w:r>
      <w:r w:rsidR="00F75D2B">
        <w:tab/>
        <w:t xml:space="preserve">In determining whether an officer of a body corporate exercised due diligence, a Court may have regard to— </w:t>
      </w:r>
    </w:p>
    <w:p w14:paraId="33974024" w14:textId="77777777" w:rsidR="00F75D2B" w:rsidRDefault="00372391" w:rsidP="0095470D">
      <w:pPr>
        <w:pStyle w:val="DraftHeading3"/>
        <w:tabs>
          <w:tab w:val="right" w:pos="1757"/>
        </w:tabs>
        <w:ind w:left="1871" w:hanging="1871"/>
      </w:pPr>
      <w:r>
        <w:tab/>
      </w:r>
      <w:r w:rsidR="00F75D2B" w:rsidRPr="00372391">
        <w:t>(a)</w:t>
      </w:r>
      <w:r w:rsidR="00F75D2B">
        <w:tab/>
        <w:t xml:space="preserve">what the officer knew, or ought reasonably to have known, about the commission of the offence by the body corporate; and </w:t>
      </w:r>
    </w:p>
    <w:p w14:paraId="4C847B05" w14:textId="77777777" w:rsidR="00F75D2B" w:rsidRDefault="00372391" w:rsidP="0095470D">
      <w:pPr>
        <w:pStyle w:val="DraftHeading3"/>
        <w:tabs>
          <w:tab w:val="right" w:pos="1757"/>
        </w:tabs>
        <w:ind w:left="1871" w:hanging="1871"/>
      </w:pPr>
      <w:r>
        <w:tab/>
      </w:r>
      <w:r w:rsidR="00F75D2B" w:rsidRPr="00372391">
        <w:t>(b)</w:t>
      </w:r>
      <w:r w:rsidR="00F75D2B">
        <w:tab/>
        <w:t xml:space="preserve">whether or not the officer was in a position to influence the body corporate in relation to the commission of the offence by the body corporate; and </w:t>
      </w:r>
    </w:p>
    <w:p w14:paraId="117055C5" w14:textId="77777777" w:rsidR="00F75D2B" w:rsidRDefault="00372391" w:rsidP="0095470D">
      <w:pPr>
        <w:pStyle w:val="DraftHeading3"/>
        <w:tabs>
          <w:tab w:val="right" w:pos="1757"/>
        </w:tabs>
        <w:ind w:left="1871" w:hanging="1871"/>
      </w:pPr>
      <w:r>
        <w:tab/>
      </w:r>
      <w:r w:rsidR="00F75D2B" w:rsidRPr="00372391">
        <w:t>(c)</w:t>
      </w:r>
      <w:r w:rsidR="00F75D2B">
        <w:tab/>
        <w:t xml:space="preserve">what steps the officer took, or could reasonably have taken, to prevent the commission of the offence by the body corporate; and </w:t>
      </w:r>
    </w:p>
    <w:p w14:paraId="1D973013" w14:textId="77777777" w:rsidR="00F75D2B" w:rsidRDefault="00372391" w:rsidP="0095470D">
      <w:pPr>
        <w:pStyle w:val="DraftHeading3"/>
        <w:tabs>
          <w:tab w:val="right" w:pos="1757"/>
        </w:tabs>
        <w:ind w:left="1871" w:hanging="1871"/>
      </w:pPr>
      <w:r>
        <w:tab/>
      </w:r>
      <w:r w:rsidR="00F75D2B" w:rsidRPr="00372391">
        <w:t>(d)</w:t>
      </w:r>
      <w:r w:rsidR="00F75D2B">
        <w:tab/>
        <w:t xml:space="preserve">any other relevant matter. </w:t>
      </w:r>
    </w:p>
    <w:p w14:paraId="4C1C03A5" w14:textId="77777777" w:rsidR="00F75D2B" w:rsidRDefault="00372391" w:rsidP="0095470D">
      <w:pPr>
        <w:pStyle w:val="DraftHeading2"/>
        <w:tabs>
          <w:tab w:val="right" w:pos="1247"/>
        </w:tabs>
        <w:ind w:left="1361" w:hanging="1361"/>
      </w:pPr>
      <w:r>
        <w:tab/>
      </w:r>
      <w:r w:rsidR="00F75D2B" w:rsidRPr="00372391">
        <w:t>(5)</w:t>
      </w:r>
      <w:r w:rsidR="00F75D2B">
        <w:tab/>
        <w:t xml:space="preserve">Without limiting any other defence available to the officer, an officer of a body corporate may rely on a defence that would be available to the body corporate if it were charged with the offence with which the officer is charged and, in doing so, the officer bears the same burden of proof that the body corporate would bear. </w:t>
      </w:r>
    </w:p>
    <w:p w14:paraId="69C4BA5D" w14:textId="77777777" w:rsidR="00ED3A41" w:rsidRDefault="00ED3A41" w:rsidP="00ED3A41"/>
    <w:p w14:paraId="3B2E716E" w14:textId="77777777" w:rsidR="00ED3A41" w:rsidRPr="00ED3A41" w:rsidRDefault="00ED3A41" w:rsidP="00ED3A41"/>
    <w:p w14:paraId="7FC25529" w14:textId="77777777" w:rsidR="00F75D2B" w:rsidRDefault="00372391" w:rsidP="0095470D">
      <w:pPr>
        <w:pStyle w:val="DraftHeading2"/>
        <w:tabs>
          <w:tab w:val="right" w:pos="1247"/>
        </w:tabs>
        <w:ind w:left="1361" w:hanging="1361"/>
      </w:pPr>
      <w:r>
        <w:lastRenderedPageBreak/>
        <w:tab/>
      </w:r>
      <w:r w:rsidR="00F75D2B" w:rsidRPr="00372391">
        <w:t>(6)</w:t>
      </w:r>
      <w:r w:rsidR="00F75D2B">
        <w:tab/>
        <w:t xml:space="preserve">An officer of a body corporate may commit an offence against, or by contravening, a provision specified in subsection (2) whether or not the body corporate has been prosecuted for, or found guilty of, that offence. </w:t>
      </w:r>
    </w:p>
    <w:p w14:paraId="5D49FBAE" w14:textId="77777777" w:rsidR="008A68C8" w:rsidRPr="009256D5" w:rsidRDefault="008A68C8" w:rsidP="00866665">
      <w:pPr>
        <w:pStyle w:val="SideNote"/>
        <w:framePr w:wrap="around"/>
        <w:rPr>
          <w:lang w:val="en-US"/>
        </w:rPr>
      </w:pPr>
      <w:r w:rsidRPr="009256D5">
        <w:rPr>
          <w:lang w:val="en-US"/>
        </w:rPr>
        <w:t xml:space="preserve">S. </w:t>
      </w:r>
      <w:r>
        <w:rPr>
          <w:lang w:val="en-US"/>
        </w:rPr>
        <w:t>351</w:t>
      </w:r>
      <w:r w:rsidRPr="009256D5">
        <w:rPr>
          <w:lang w:val="en-US"/>
        </w:rPr>
        <w:t xml:space="preserve"> inserted by No. 39/2018 s. 7 (as </w:t>
      </w:r>
      <w:r w:rsidRPr="009256D5">
        <w:t>amended by Nos 27/2019 ss 12−30, 3/2020 ss 42–44, 47/2020 s. 26).</w:t>
      </w:r>
    </w:p>
    <w:p w14:paraId="7A4930BA" w14:textId="77777777" w:rsidR="00F75D2B" w:rsidRDefault="00372391" w:rsidP="0095470D">
      <w:pPr>
        <w:pStyle w:val="DraftHeading1"/>
        <w:tabs>
          <w:tab w:val="right" w:pos="680"/>
        </w:tabs>
        <w:ind w:left="850" w:hanging="850"/>
      </w:pPr>
      <w:r>
        <w:tab/>
      </w:r>
      <w:bookmarkStart w:id="508" w:name="_Toc233043144"/>
      <w:r w:rsidR="00F75D2B" w:rsidRPr="00EF41F5">
        <w:t>351</w:t>
      </w:r>
      <w:r w:rsidR="00F75D2B">
        <w:tab/>
        <w:t>Liability of officers of bodies corporate—accessorial liability</w:t>
      </w:r>
      <w:bookmarkEnd w:id="508"/>
    </w:p>
    <w:p w14:paraId="64DF4CB3" w14:textId="77777777" w:rsidR="00F75D2B" w:rsidRDefault="00372391" w:rsidP="0095470D">
      <w:pPr>
        <w:pStyle w:val="DraftHeading2"/>
        <w:tabs>
          <w:tab w:val="right" w:pos="1247"/>
        </w:tabs>
        <w:ind w:left="1361" w:hanging="1361"/>
      </w:pPr>
      <w:r>
        <w:tab/>
      </w:r>
      <w:r w:rsidR="00F75D2B" w:rsidRPr="00372391">
        <w:t>(1)</w:t>
      </w:r>
      <w:r w:rsidR="00F75D2B">
        <w:tab/>
        <w:t>If a body corporate that is a corporation within the meaning of section 57A of the Corporations Act commits an offence against a provision of this Act, other than an offence against, or committed by contravening, a provision specified in section 349(2) or 350(2), an officer of the body corporate also commits the offence if the officer—</w:t>
      </w:r>
    </w:p>
    <w:p w14:paraId="658E560D" w14:textId="77777777" w:rsidR="00F75D2B" w:rsidRDefault="00372391" w:rsidP="0095470D">
      <w:pPr>
        <w:pStyle w:val="DraftHeading3"/>
        <w:tabs>
          <w:tab w:val="right" w:pos="1757"/>
        </w:tabs>
        <w:ind w:left="1871" w:hanging="1871"/>
      </w:pPr>
      <w:r>
        <w:tab/>
      </w:r>
      <w:r w:rsidR="00F75D2B" w:rsidRPr="00372391">
        <w:t>(a)</w:t>
      </w:r>
      <w:r w:rsidR="00F75D2B">
        <w:tab/>
        <w:t>authorised or permitted the commission of the offence by the body corporate; or</w:t>
      </w:r>
    </w:p>
    <w:p w14:paraId="20882790" w14:textId="77777777" w:rsidR="00F75D2B" w:rsidRDefault="00372391" w:rsidP="0095470D">
      <w:pPr>
        <w:pStyle w:val="DraftHeading3"/>
        <w:tabs>
          <w:tab w:val="right" w:pos="1757"/>
        </w:tabs>
        <w:ind w:left="1871" w:hanging="1871"/>
      </w:pPr>
      <w:r>
        <w:tab/>
      </w:r>
      <w:r w:rsidR="00F75D2B" w:rsidRPr="00372391">
        <w:t>(b)</w:t>
      </w:r>
      <w:r w:rsidR="00F75D2B">
        <w:tab/>
        <w:t>was knowingly concerned in any way (whether by act or omission) in the commission of the offence by the body corporate.</w:t>
      </w:r>
    </w:p>
    <w:p w14:paraId="226275F0" w14:textId="77777777" w:rsidR="00F75D2B" w:rsidRDefault="00372391" w:rsidP="0095470D">
      <w:pPr>
        <w:pStyle w:val="DraftHeading2"/>
        <w:tabs>
          <w:tab w:val="right" w:pos="1247"/>
        </w:tabs>
        <w:ind w:left="1361" w:hanging="1361"/>
      </w:pPr>
      <w:r>
        <w:tab/>
      </w:r>
      <w:r w:rsidR="00F75D2B" w:rsidRPr="00372391">
        <w:t>(2)</w:t>
      </w:r>
      <w:r w:rsidR="00F75D2B">
        <w:tab/>
        <w:t>Without limiting any other defence available to the officer, an officer of a body corporate may rely on a defence that would be available to the body corporate if it were charged with the offence with which the officer is charged and, in doing so, the officer bears the same burden of proof that the body corporate would bear.</w:t>
      </w:r>
    </w:p>
    <w:p w14:paraId="36533BA0" w14:textId="77777777" w:rsidR="00F75D2B" w:rsidRDefault="00372391" w:rsidP="0095470D">
      <w:pPr>
        <w:pStyle w:val="DraftHeading2"/>
        <w:tabs>
          <w:tab w:val="right" w:pos="1247"/>
        </w:tabs>
        <w:ind w:left="1361" w:hanging="1361"/>
      </w:pPr>
      <w:r>
        <w:tab/>
      </w:r>
      <w:r w:rsidR="00F75D2B" w:rsidRPr="00372391">
        <w:t>(3)</w:t>
      </w:r>
      <w:r w:rsidR="00F75D2B">
        <w:tab/>
        <w:t>An officer of a body corporate may commit an offence against a provision of this Act, other than an offence against, or committed by the contravention of, a provision specified in section 349(2) or 350(2), whether or not the body corporate has been prosecuted for, or found guilty of, that offence.</w:t>
      </w:r>
    </w:p>
    <w:p w14:paraId="32232EE2" w14:textId="77777777" w:rsidR="008A68C8" w:rsidRPr="009256D5" w:rsidRDefault="008A68C8" w:rsidP="00866665">
      <w:pPr>
        <w:pStyle w:val="SideNote"/>
        <w:framePr w:wrap="around"/>
        <w:rPr>
          <w:lang w:val="en-US"/>
        </w:rPr>
      </w:pPr>
      <w:r w:rsidRPr="009256D5">
        <w:rPr>
          <w:lang w:val="en-US"/>
        </w:rPr>
        <w:lastRenderedPageBreak/>
        <w:t xml:space="preserve">S. </w:t>
      </w:r>
      <w:r>
        <w:rPr>
          <w:lang w:val="en-US"/>
        </w:rPr>
        <w:t>352</w:t>
      </w:r>
      <w:r w:rsidRPr="009256D5">
        <w:rPr>
          <w:lang w:val="en-US"/>
        </w:rPr>
        <w:t xml:space="preserve"> inserted by No. 39/2018 s. 7 (as </w:t>
      </w:r>
      <w:r w:rsidRPr="009256D5">
        <w:t>amended by Nos 27/2019 ss 12−30, 3/2020 ss 42–44, 47/2020 s. 26).</w:t>
      </w:r>
    </w:p>
    <w:p w14:paraId="0ACA7211" w14:textId="77777777" w:rsidR="00F75D2B" w:rsidRDefault="00372391" w:rsidP="0095470D">
      <w:pPr>
        <w:pStyle w:val="DraftHeading1"/>
        <w:tabs>
          <w:tab w:val="right" w:pos="680"/>
        </w:tabs>
        <w:ind w:left="850" w:hanging="850"/>
      </w:pPr>
      <w:r>
        <w:tab/>
      </w:r>
      <w:bookmarkStart w:id="509" w:name="_Toc233043145"/>
      <w:r w:rsidR="00F75D2B" w:rsidRPr="00EF41F5">
        <w:t>352</w:t>
      </w:r>
      <w:r w:rsidR="00F75D2B">
        <w:tab/>
        <w:t>Application of civil penalties to officers of bodies corporate</w:t>
      </w:r>
      <w:bookmarkEnd w:id="509"/>
    </w:p>
    <w:p w14:paraId="1386A11D" w14:textId="77777777" w:rsidR="00F75D2B" w:rsidRDefault="00F75D2B" w:rsidP="0095470D">
      <w:pPr>
        <w:pStyle w:val="BodySectionSub"/>
      </w:pPr>
      <w:r>
        <w:t>If a body corporate that is a corporation within the meaning of section 57A of the Corporations Act contravenes a civil penalty provision that is specified in section 349(2) or 350(2), sections 349 and 350 apply to an officer of the body corporate—</w:t>
      </w:r>
    </w:p>
    <w:p w14:paraId="2EDF8C16" w14:textId="77777777" w:rsidR="00F75D2B" w:rsidRDefault="00372391" w:rsidP="0095470D">
      <w:pPr>
        <w:pStyle w:val="DraftHeading3"/>
        <w:tabs>
          <w:tab w:val="right" w:pos="1757"/>
        </w:tabs>
        <w:ind w:left="1871" w:hanging="1871"/>
      </w:pPr>
      <w:r>
        <w:tab/>
      </w:r>
      <w:r w:rsidR="00F75D2B" w:rsidRPr="00372391">
        <w:t>(a)</w:t>
      </w:r>
      <w:r w:rsidR="00F75D2B">
        <w:tab/>
        <w:t>as if a reference to the commission of an offence were a reference to a contravention of the civil penalty provision; and</w:t>
      </w:r>
    </w:p>
    <w:p w14:paraId="510DE475" w14:textId="77777777" w:rsidR="00F75D2B" w:rsidRDefault="00372391" w:rsidP="0095470D">
      <w:pPr>
        <w:pStyle w:val="DraftHeading3"/>
        <w:tabs>
          <w:tab w:val="right" w:pos="1757"/>
        </w:tabs>
        <w:ind w:left="1871" w:hanging="1871"/>
      </w:pPr>
      <w:r>
        <w:tab/>
      </w:r>
      <w:r w:rsidR="00F75D2B" w:rsidRPr="00372391">
        <w:t>(b)</w:t>
      </w:r>
      <w:r w:rsidR="00F75D2B">
        <w:tab/>
        <w:t>as if a reference to a defence to a charge for an offence were a reference to a defence to the alleged contravention of the civil penalty provision; and</w:t>
      </w:r>
    </w:p>
    <w:p w14:paraId="1D024CC0" w14:textId="77777777" w:rsidR="00F75D2B" w:rsidRDefault="00372391" w:rsidP="0095470D">
      <w:pPr>
        <w:pStyle w:val="DraftHeading3"/>
        <w:tabs>
          <w:tab w:val="right" w:pos="1757"/>
        </w:tabs>
        <w:ind w:left="1871" w:hanging="1871"/>
      </w:pPr>
      <w:r>
        <w:tab/>
      </w:r>
      <w:r w:rsidR="00F75D2B" w:rsidRPr="00372391">
        <w:t>(c)</w:t>
      </w:r>
      <w:r w:rsidR="00F75D2B">
        <w:tab/>
        <w:t>as if a reference to a prosecution or finding of guilt for an offence were a reference to the bringing of proceedings for, or a finding of a contravention in relation to, a contravention of the civil penalty provision; and</w:t>
      </w:r>
    </w:p>
    <w:p w14:paraId="7C4718F8" w14:textId="77777777" w:rsidR="00F75D2B" w:rsidRDefault="00372391" w:rsidP="0095470D">
      <w:pPr>
        <w:pStyle w:val="DraftHeading3"/>
        <w:tabs>
          <w:tab w:val="right" w:pos="1757"/>
        </w:tabs>
        <w:ind w:left="1871" w:hanging="1871"/>
      </w:pPr>
      <w:r>
        <w:tab/>
      </w:r>
      <w:r w:rsidR="00F75D2B" w:rsidRPr="00372391">
        <w:t>(d)</w:t>
      </w:r>
      <w:r w:rsidR="00F75D2B">
        <w:tab/>
        <w:t>with any other necessary modifications.</w:t>
      </w:r>
    </w:p>
    <w:p w14:paraId="4E95DD46" w14:textId="77777777" w:rsidR="00F75D2B" w:rsidRPr="0095470D" w:rsidRDefault="00F75D2B" w:rsidP="0095470D">
      <w:pPr>
        <w:pStyle w:val="Heading-DIVISION"/>
        <w:rPr>
          <w:sz w:val="28"/>
        </w:rPr>
      </w:pPr>
      <w:bookmarkStart w:id="510" w:name="_Toc233043146"/>
      <w:r w:rsidRPr="0095470D">
        <w:rPr>
          <w:sz w:val="28"/>
        </w:rPr>
        <w:t>Division 2—Conduct of employees and agents</w:t>
      </w:r>
      <w:bookmarkEnd w:id="510"/>
    </w:p>
    <w:p w14:paraId="6656B7F2" w14:textId="77777777" w:rsidR="008A68C8" w:rsidRPr="009256D5" w:rsidRDefault="008A68C8" w:rsidP="00866665">
      <w:pPr>
        <w:pStyle w:val="SideNote"/>
        <w:framePr w:wrap="around"/>
        <w:rPr>
          <w:lang w:val="en-US"/>
        </w:rPr>
      </w:pPr>
      <w:r w:rsidRPr="009256D5">
        <w:rPr>
          <w:lang w:val="en-US"/>
        </w:rPr>
        <w:t xml:space="preserve">S. </w:t>
      </w:r>
      <w:r>
        <w:rPr>
          <w:lang w:val="en-US"/>
        </w:rPr>
        <w:t>353</w:t>
      </w:r>
      <w:r w:rsidRPr="009256D5">
        <w:rPr>
          <w:lang w:val="en-US"/>
        </w:rPr>
        <w:t xml:space="preserve"> inserted by No. 39/2018 s. 7 (as </w:t>
      </w:r>
      <w:r w:rsidRPr="009256D5">
        <w:t>amended by Nos 27/2019 ss 12−30, 3/2020 ss 42–44, 47/2020 s. 26).</w:t>
      </w:r>
    </w:p>
    <w:p w14:paraId="27DB9FE0" w14:textId="77777777" w:rsidR="00F75D2B" w:rsidRDefault="00372391" w:rsidP="0095470D">
      <w:pPr>
        <w:pStyle w:val="DraftHeading1"/>
        <w:tabs>
          <w:tab w:val="right" w:pos="680"/>
        </w:tabs>
        <w:ind w:left="850" w:hanging="850"/>
      </w:pPr>
      <w:r>
        <w:tab/>
      </w:r>
      <w:bookmarkStart w:id="511" w:name="_Toc233043147"/>
      <w:r w:rsidR="00F75D2B" w:rsidRPr="00EF41F5">
        <w:t>353</w:t>
      </w:r>
      <w:r w:rsidR="00F75D2B">
        <w:tab/>
        <w:t>Conduct of employee, agent or officer taken to be conduct of body corporate</w:t>
      </w:r>
      <w:bookmarkEnd w:id="511"/>
    </w:p>
    <w:p w14:paraId="2F910980" w14:textId="77777777" w:rsidR="00F75D2B" w:rsidRDefault="00F75D2B" w:rsidP="0095470D">
      <w:pPr>
        <w:pStyle w:val="BodySectionSub"/>
      </w:pPr>
      <w:r>
        <w:t xml:space="preserve">For the purposes of this Act, any conduct engaged in on behalf of a body corporate by an employee, agent or officer of the body corporate is also taken to be conduct engaged in by the body corporate if the employee, agent or officer is acting within the actual or apparent scope of the employee's, agent's or officer's employment or authority. </w:t>
      </w:r>
    </w:p>
    <w:p w14:paraId="6A264505" w14:textId="77777777" w:rsidR="00372391" w:rsidRDefault="00372391">
      <w:pPr>
        <w:suppressLineNumbers w:val="0"/>
        <w:overflowPunct/>
        <w:autoSpaceDE/>
        <w:autoSpaceDN/>
        <w:adjustRightInd/>
        <w:spacing w:before="0"/>
        <w:textAlignment w:val="auto"/>
        <w:rPr>
          <w:b/>
          <w:sz w:val="32"/>
        </w:rPr>
      </w:pPr>
      <w:r>
        <w:rPr>
          <w:caps/>
          <w:sz w:val="32"/>
        </w:rPr>
        <w:br w:type="page"/>
      </w:r>
    </w:p>
    <w:p w14:paraId="5932C2A2" w14:textId="77777777" w:rsidR="008A44F1" w:rsidRPr="009256D5" w:rsidRDefault="008A44F1" w:rsidP="00866665">
      <w:pPr>
        <w:pStyle w:val="SideNote"/>
        <w:framePr w:wrap="around"/>
      </w:pPr>
      <w:r w:rsidRPr="009256D5">
        <w:rPr>
          <w:lang w:val="en-US"/>
        </w:rPr>
        <w:lastRenderedPageBreak/>
        <w:t xml:space="preserve">Pt </w:t>
      </w:r>
      <w:r>
        <w:rPr>
          <w:lang w:val="en-US"/>
        </w:rPr>
        <w:t>11.9</w:t>
      </w:r>
      <w:r w:rsidRPr="009256D5">
        <w:rPr>
          <w:lang w:val="en-US"/>
        </w:rPr>
        <w:t xml:space="preserve"> (Heading and s</w:t>
      </w:r>
      <w:r>
        <w:rPr>
          <w:lang w:val="en-US"/>
        </w:rPr>
        <w:t>.</w:t>
      </w:r>
      <w:r w:rsidRPr="009256D5">
        <w:rPr>
          <w:lang w:val="en-US"/>
        </w:rPr>
        <w:t xml:space="preserve"> </w:t>
      </w:r>
      <w:r>
        <w:rPr>
          <w:lang w:val="en-US"/>
        </w:rPr>
        <w:t>354</w:t>
      </w:r>
      <w:r w:rsidRPr="009256D5">
        <w:rPr>
          <w:lang w:val="en-US"/>
        </w:rPr>
        <w:t xml:space="preserve">) inserted by No. 39/2018 s. 7 (as </w:t>
      </w:r>
      <w:r w:rsidRPr="009256D5">
        <w:t>amended by Nos 27/2019 ss 12−30, 3/2020 ss 42–44, 47/2020 s. 26).</w:t>
      </w:r>
    </w:p>
    <w:p w14:paraId="0B619753" w14:textId="77777777" w:rsidR="00F75D2B" w:rsidRPr="0095470D" w:rsidRDefault="00F75D2B" w:rsidP="0095470D">
      <w:pPr>
        <w:pStyle w:val="Heading-PART"/>
        <w:rPr>
          <w:sz w:val="32"/>
        </w:rPr>
      </w:pPr>
      <w:bookmarkStart w:id="512" w:name="_Toc233043148"/>
      <w:r w:rsidRPr="0095470D">
        <w:rPr>
          <w:caps w:val="0"/>
          <w:sz w:val="32"/>
        </w:rPr>
        <w:t>Part 11.9—Defence of emergency</w:t>
      </w:r>
      <w:bookmarkEnd w:id="512"/>
    </w:p>
    <w:p w14:paraId="39F6EFCB" w14:textId="77777777" w:rsidR="008A68C8" w:rsidRPr="00162A10" w:rsidRDefault="008A68C8" w:rsidP="002D7F7F">
      <w:pPr>
        <w:rPr>
          <w:lang w:val="en-US"/>
        </w:rPr>
      </w:pPr>
    </w:p>
    <w:p w14:paraId="515A11C4" w14:textId="77777777" w:rsidR="008A68C8" w:rsidRPr="00162A10" w:rsidRDefault="008A68C8" w:rsidP="002D7F7F">
      <w:pPr>
        <w:rPr>
          <w:lang w:val="en-US"/>
        </w:rPr>
      </w:pPr>
    </w:p>
    <w:p w14:paraId="07686FF0" w14:textId="77777777" w:rsidR="008A68C8" w:rsidRPr="00162A10" w:rsidRDefault="008A68C8" w:rsidP="002D7F7F">
      <w:pPr>
        <w:rPr>
          <w:lang w:val="en-US"/>
        </w:rPr>
      </w:pPr>
    </w:p>
    <w:p w14:paraId="4C9AF499" w14:textId="77777777" w:rsidR="008A68C8" w:rsidRPr="00162A10" w:rsidRDefault="008A68C8" w:rsidP="002D7F7F">
      <w:pPr>
        <w:rPr>
          <w:lang w:val="en-US"/>
        </w:rPr>
      </w:pPr>
    </w:p>
    <w:p w14:paraId="6FA66413" w14:textId="77777777" w:rsidR="008A68C8" w:rsidRPr="00162A10" w:rsidRDefault="008A68C8" w:rsidP="002D7F7F">
      <w:pPr>
        <w:rPr>
          <w:lang w:val="en-US"/>
        </w:rPr>
      </w:pPr>
    </w:p>
    <w:p w14:paraId="5D5A2C94" w14:textId="77777777" w:rsidR="008A68C8" w:rsidRPr="009256D5" w:rsidRDefault="008A68C8" w:rsidP="00866665">
      <w:pPr>
        <w:pStyle w:val="SideNote"/>
        <w:framePr w:wrap="around"/>
        <w:rPr>
          <w:lang w:val="en-US"/>
        </w:rPr>
      </w:pPr>
      <w:r w:rsidRPr="009256D5">
        <w:rPr>
          <w:lang w:val="en-US"/>
        </w:rPr>
        <w:t xml:space="preserve">S. </w:t>
      </w:r>
      <w:r>
        <w:rPr>
          <w:lang w:val="en-US"/>
        </w:rPr>
        <w:t>354</w:t>
      </w:r>
      <w:r w:rsidRPr="009256D5">
        <w:rPr>
          <w:lang w:val="en-US"/>
        </w:rPr>
        <w:t xml:space="preserve"> inserted by No. 39/2018 s. 7 (as </w:t>
      </w:r>
      <w:r w:rsidRPr="009256D5">
        <w:t>amended by Nos 27/2019 ss 12−30, 3/2020 ss 42–44, 47/2020 s. 26).</w:t>
      </w:r>
    </w:p>
    <w:p w14:paraId="676D1762" w14:textId="77777777" w:rsidR="00F75D2B" w:rsidRDefault="00372391" w:rsidP="0095470D">
      <w:pPr>
        <w:pStyle w:val="DraftHeading1"/>
        <w:tabs>
          <w:tab w:val="right" w:pos="680"/>
        </w:tabs>
        <w:ind w:left="850" w:hanging="850"/>
      </w:pPr>
      <w:r>
        <w:tab/>
      </w:r>
      <w:bookmarkStart w:id="513" w:name="_Toc233043149"/>
      <w:r w:rsidR="00F75D2B" w:rsidRPr="00EF41F5">
        <w:t>354</w:t>
      </w:r>
      <w:r w:rsidR="00F75D2B">
        <w:tab/>
        <w:t>Emergency</w:t>
      </w:r>
      <w:bookmarkEnd w:id="513"/>
    </w:p>
    <w:p w14:paraId="5F2700D6" w14:textId="77777777" w:rsidR="00F75D2B" w:rsidRPr="00F75D2B" w:rsidRDefault="00F75D2B" w:rsidP="0095470D">
      <w:pPr>
        <w:pStyle w:val="BodySectionSub"/>
      </w:pPr>
      <w:r>
        <w:t>It is a defence to any offence against, or contravention of, a provision of this Act or the regulations if the act or omission alleged to constitute the offence or contravention occurred in an emergency to prevent danger to life or limb other than an emergency arising from the negligent act or omission of the person who is alleged to have committed the offence or contravention.</w:t>
      </w:r>
    </w:p>
    <w:p w14:paraId="765803B5" w14:textId="77777777" w:rsidR="00B90AD5" w:rsidRDefault="00B90AD5">
      <w:pPr>
        <w:suppressLineNumbers w:val="0"/>
        <w:overflowPunct/>
        <w:autoSpaceDE/>
        <w:autoSpaceDN/>
        <w:adjustRightInd/>
        <w:spacing w:before="0"/>
        <w:textAlignment w:val="auto"/>
        <w:rPr>
          <w:b/>
          <w:sz w:val="32"/>
        </w:rPr>
      </w:pPr>
      <w:r>
        <w:rPr>
          <w:caps/>
          <w:sz w:val="32"/>
        </w:rPr>
        <w:br w:type="page"/>
      </w:r>
    </w:p>
    <w:p w14:paraId="29931B29" w14:textId="77777777" w:rsidR="007332B3" w:rsidRPr="009256D5" w:rsidRDefault="00222252" w:rsidP="00866665">
      <w:pPr>
        <w:pStyle w:val="SideNote"/>
        <w:framePr w:wrap="around"/>
        <w:rPr>
          <w:lang w:val="en-US"/>
        </w:rPr>
      </w:pPr>
      <w:bookmarkStart w:id="514" w:name="_Hlk73632779"/>
      <w:r>
        <w:rPr>
          <w:lang w:val="en-US"/>
        </w:rPr>
        <w:lastRenderedPageBreak/>
        <w:t xml:space="preserve">S. 4 substituted as </w:t>
      </w:r>
      <w:r w:rsidR="007332B3" w:rsidRPr="009256D5">
        <w:rPr>
          <w:lang w:val="en-US"/>
        </w:rPr>
        <w:t xml:space="preserve">Ch. </w:t>
      </w:r>
      <w:r w:rsidR="007332B3">
        <w:rPr>
          <w:lang w:val="en-US"/>
        </w:rPr>
        <w:t>1</w:t>
      </w:r>
      <w:r w:rsidR="007332B3" w:rsidRPr="009256D5">
        <w:rPr>
          <w:lang w:val="en-US"/>
        </w:rPr>
        <w:t>2 (Headings and s</w:t>
      </w:r>
      <w:r w:rsidR="007F555B">
        <w:rPr>
          <w:lang w:val="en-US"/>
        </w:rPr>
        <w:t>.</w:t>
      </w:r>
      <w:r w:rsidR="007332B3" w:rsidRPr="009256D5">
        <w:rPr>
          <w:lang w:val="en-US"/>
        </w:rPr>
        <w:t xml:space="preserve"> </w:t>
      </w:r>
      <w:r w:rsidR="007332B3">
        <w:rPr>
          <w:lang w:val="en-US"/>
        </w:rPr>
        <w:t>355</w:t>
      </w:r>
      <w:r w:rsidR="007332B3" w:rsidRPr="009256D5">
        <w:rPr>
          <w:lang w:val="en-US"/>
        </w:rPr>
        <w:t>) by No. 39/2018 s. </w:t>
      </w:r>
      <w:r w:rsidR="007332B3">
        <w:rPr>
          <w:lang w:val="en-US"/>
        </w:rPr>
        <w:t>8</w:t>
      </w:r>
      <w:r w:rsidR="007332B3" w:rsidRPr="009256D5">
        <w:t>.</w:t>
      </w:r>
    </w:p>
    <w:p w14:paraId="0B85B6A9" w14:textId="77777777" w:rsidR="00B90AD5" w:rsidRPr="00B90AD5" w:rsidRDefault="00B90AD5" w:rsidP="00BC3154">
      <w:pPr>
        <w:pStyle w:val="ChapterHeading"/>
        <w:rPr>
          <w:sz w:val="32"/>
        </w:rPr>
      </w:pPr>
      <w:bookmarkStart w:id="515" w:name="_Toc233043150"/>
      <w:bookmarkEnd w:id="514"/>
      <w:r w:rsidRPr="00BC3154">
        <w:rPr>
          <w:caps w:val="0"/>
          <w:sz w:val="32"/>
        </w:rPr>
        <w:t>Chapter 12—Environment Protection Authority</w:t>
      </w:r>
      <w:bookmarkEnd w:id="515"/>
    </w:p>
    <w:p w14:paraId="23BD1ECE" w14:textId="77777777" w:rsidR="00C54AEE" w:rsidRPr="00162A10" w:rsidRDefault="00C54AEE" w:rsidP="002D7F7F">
      <w:pPr>
        <w:rPr>
          <w:lang w:val="en-US"/>
        </w:rPr>
      </w:pPr>
      <w:bookmarkStart w:id="516" w:name="_Hlk73633194"/>
    </w:p>
    <w:p w14:paraId="29537B29" w14:textId="77777777" w:rsidR="00C54AEE" w:rsidRPr="00162A10" w:rsidRDefault="00C54AEE" w:rsidP="002D7F7F">
      <w:pPr>
        <w:rPr>
          <w:lang w:val="en-US"/>
        </w:rPr>
      </w:pPr>
    </w:p>
    <w:p w14:paraId="02A8A1D3" w14:textId="77777777" w:rsidR="007332B3" w:rsidRPr="009256D5" w:rsidRDefault="00712AD4" w:rsidP="00866665">
      <w:pPr>
        <w:pStyle w:val="SideNote"/>
        <w:framePr w:wrap="around"/>
      </w:pPr>
      <w:r>
        <w:rPr>
          <w:lang w:val="en-US"/>
        </w:rPr>
        <w:t xml:space="preserve">Pt 12.1 (Heading) inserted by </w:t>
      </w:r>
      <w:r w:rsidR="007332B3" w:rsidRPr="009256D5">
        <w:rPr>
          <w:lang w:val="en-US"/>
        </w:rPr>
        <w:t>No. 39/2018 s. </w:t>
      </w:r>
      <w:r w:rsidR="007332B3">
        <w:rPr>
          <w:lang w:val="en-US"/>
        </w:rPr>
        <w:t>8</w:t>
      </w:r>
      <w:r>
        <w:rPr>
          <w:lang w:val="en-US"/>
        </w:rPr>
        <w:t>.</w:t>
      </w:r>
    </w:p>
    <w:p w14:paraId="1A54CB89" w14:textId="77777777" w:rsidR="00B90AD5" w:rsidRPr="00BC3154" w:rsidRDefault="00B90AD5" w:rsidP="00BC3154">
      <w:pPr>
        <w:pStyle w:val="Heading-PART"/>
        <w:rPr>
          <w:caps w:val="0"/>
          <w:sz w:val="32"/>
        </w:rPr>
      </w:pPr>
      <w:bookmarkStart w:id="517" w:name="_Toc233043151"/>
      <w:bookmarkEnd w:id="516"/>
      <w:r w:rsidRPr="00BC3154">
        <w:rPr>
          <w:caps w:val="0"/>
          <w:sz w:val="32"/>
        </w:rPr>
        <w:t>Part 12.1—Simplified outline</w:t>
      </w:r>
      <w:bookmarkEnd w:id="517"/>
    </w:p>
    <w:p w14:paraId="4210FCDF" w14:textId="77777777" w:rsidR="00C54AEE" w:rsidRPr="00162A10" w:rsidRDefault="00C54AEE" w:rsidP="002D7F7F">
      <w:pPr>
        <w:rPr>
          <w:lang w:val="en-US"/>
        </w:rPr>
      </w:pPr>
      <w:bookmarkStart w:id="518" w:name="_Hlk73633224"/>
    </w:p>
    <w:p w14:paraId="20C1C70A" w14:textId="77777777" w:rsidR="00C54AEE" w:rsidRDefault="00C54AEE" w:rsidP="00866665">
      <w:pPr>
        <w:pStyle w:val="SideNote"/>
        <w:framePr w:wrap="around"/>
      </w:pPr>
      <w:r w:rsidRPr="009256D5">
        <w:rPr>
          <w:lang w:val="en-US"/>
        </w:rPr>
        <w:t xml:space="preserve">S. </w:t>
      </w:r>
      <w:r w:rsidR="00D373B0">
        <w:rPr>
          <w:lang w:val="en-US"/>
        </w:rPr>
        <w:t xml:space="preserve">4 substituted as s. </w:t>
      </w:r>
      <w:r>
        <w:rPr>
          <w:lang w:val="en-US"/>
        </w:rPr>
        <w:t>355</w:t>
      </w:r>
      <w:r w:rsidRPr="009256D5">
        <w:rPr>
          <w:lang w:val="en-US"/>
        </w:rPr>
        <w:t xml:space="preserve"> by No. 39/2018 s. </w:t>
      </w:r>
      <w:r>
        <w:rPr>
          <w:lang w:val="en-US"/>
        </w:rPr>
        <w:t>8</w:t>
      </w:r>
      <w:r w:rsidRPr="009256D5">
        <w:t>.</w:t>
      </w:r>
    </w:p>
    <w:bookmarkEnd w:id="518"/>
    <w:p w14:paraId="44FD7DCF" w14:textId="77777777" w:rsidR="00B90AD5" w:rsidRPr="00CE1EB4" w:rsidRDefault="00B90AD5" w:rsidP="00BC3154">
      <w:pPr>
        <w:pStyle w:val="DraftHeading1"/>
        <w:tabs>
          <w:tab w:val="right" w:pos="680"/>
        </w:tabs>
        <w:ind w:left="850" w:hanging="850"/>
        <w:rPr>
          <w:lang w:eastAsia="en-AU"/>
        </w:rPr>
      </w:pPr>
      <w:r>
        <w:rPr>
          <w:lang w:eastAsia="en-AU"/>
        </w:rPr>
        <w:tab/>
      </w:r>
      <w:bookmarkStart w:id="519" w:name="_Toc233043152"/>
      <w:r w:rsidRPr="00586DD0">
        <w:rPr>
          <w:lang w:eastAsia="en-AU"/>
        </w:rPr>
        <w:t>355</w:t>
      </w:r>
      <w:r w:rsidRPr="00CE1EB4">
        <w:rPr>
          <w:lang w:eastAsia="en-AU"/>
        </w:rPr>
        <w:tab/>
        <w:t>Simplified outline—Chapter 12</w:t>
      </w:r>
      <w:bookmarkEnd w:id="519"/>
    </w:p>
    <w:p w14:paraId="4BD04A5C" w14:textId="77777777" w:rsidR="00B90AD5" w:rsidRPr="00CE1EB4" w:rsidRDefault="00B90AD5" w:rsidP="00BC3154">
      <w:pPr>
        <w:pStyle w:val="DraftHeading2"/>
        <w:tabs>
          <w:tab w:val="right" w:pos="1247"/>
        </w:tabs>
        <w:ind w:left="1361" w:hanging="1361"/>
        <w:rPr>
          <w:szCs w:val="24"/>
          <w:lang w:eastAsia="en-AU"/>
        </w:rPr>
      </w:pPr>
      <w:r>
        <w:rPr>
          <w:lang w:eastAsia="en-AU"/>
        </w:rPr>
        <w:tab/>
      </w:r>
      <w:r w:rsidRPr="00B90AD5">
        <w:rPr>
          <w:lang w:eastAsia="en-AU"/>
        </w:rPr>
        <w:t>(1)</w:t>
      </w:r>
      <w:r w:rsidRPr="00CE1EB4">
        <w:rPr>
          <w:lang w:eastAsia="en-AU"/>
        </w:rPr>
        <w:tab/>
        <w:t xml:space="preserve">This section sets out a simplified outline of this </w:t>
      </w:r>
      <w:r w:rsidRPr="00CE1EB4">
        <w:rPr>
          <w:szCs w:val="24"/>
          <w:lang w:eastAsia="en-AU"/>
        </w:rPr>
        <w:t>Chapter.</w:t>
      </w:r>
    </w:p>
    <w:p w14:paraId="10C1954C" w14:textId="77777777" w:rsidR="00B90AD5" w:rsidRPr="00CE1EB4" w:rsidRDefault="00B90AD5" w:rsidP="00BC3154">
      <w:pPr>
        <w:pStyle w:val="DraftHeading2"/>
        <w:tabs>
          <w:tab w:val="right" w:pos="1247"/>
        </w:tabs>
        <w:ind w:left="1361" w:hanging="1361"/>
        <w:rPr>
          <w:lang w:eastAsia="en-AU"/>
        </w:rPr>
      </w:pPr>
      <w:r>
        <w:rPr>
          <w:lang w:eastAsia="en-AU"/>
        </w:rPr>
        <w:tab/>
      </w:r>
      <w:r w:rsidRPr="00B90AD5">
        <w:rPr>
          <w:lang w:eastAsia="en-AU"/>
        </w:rPr>
        <w:t>(2)</w:t>
      </w:r>
      <w:r w:rsidRPr="00CE1EB4">
        <w:rPr>
          <w:lang w:eastAsia="en-AU"/>
        </w:rPr>
        <w:tab/>
        <w:t xml:space="preserve">The Environment Protection Authority continues in existence under Part 12.2 and has the objective, functions, powers, officers and staff provided for in that Part. </w:t>
      </w:r>
    </w:p>
    <w:p w14:paraId="6D895155" w14:textId="77777777" w:rsidR="00B90AD5" w:rsidRPr="00CE1EB4" w:rsidRDefault="00B90AD5" w:rsidP="00BC3154">
      <w:pPr>
        <w:pStyle w:val="DraftHeading2"/>
        <w:tabs>
          <w:tab w:val="right" w:pos="1247"/>
        </w:tabs>
        <w:ind w:left="1361" w:hanging="1361"/>
        <w:rPr>
          <w:lang w:eastAsia="en-AU"/>
        </w:rPr>
      </w:pPr>
      <w:r>
        <w:rPr>
          <w:lang w:eastAsia="en-AU"/>
        </w:rPr>
        <w:tab/>
      </w:r>
      <w:r w:rsidRPr="00B90AD5">
        <w:rPr>
          <w:lang w:eastAsia="en-AU"/>
        </w:rPr>
        <w:t>(3)</w:t>
      </w:r>
      <w:r w:rsidRPr="00CE1EB4">
        <w:rPr>
          <w:lang w:eastAsia="en-AU"/>
        </w:rPr>
        <w:tab/>
        <w:t>Part 12.3 contains provisions relating to the following matters—</w:t>
      </w:r>
    </w:p>
    <w:p w14:paraId="48022A15" w14:textId="77777777" w:rsidR="00B90AD5" w:rsidRPr="00CE1EB4" w:rsidRDefault="00B90AD5" w:rsidP="00BC3154">
      <w:pPr>
        <w:pStyle w:val="DraftHeading3"/>
        <w:tabs>
          <w:tab w:val="right" w:pos="1757"/>
        </w:tabs>
        <w:ind w:left="1871" w:hanging="1871"/>
        <w:rPr>
          <w:lang w:eastAsia="en-AU"/>
        </w:rPr>
      </w:pPr>
      <w:r>
        <w:rPr>
          <w:lang w:eastAsia="en-AU"/>
        </w:rPr>
        <w:tab/>
      </w:r>
      <w:r w:rsidRPr="00B90AD5">
        <w:rPr>
          <w:lang w:eastAsia="en-AU"/>
        </w:rPr>
        <w:t>(a)</w:t>
      </w:r>
      <w:r w:rsidRPr="00CE1EB4">
        <w:rPr>
          <w:lang w:eastAsia="en-AU"/>
        </w:rPr>
        <w:tab/>
        <w:t xml:space="preserve">the application of the </w:t>
      </w:r>
      <w:r w:rsidRPr="00CE1EB4">
        <w:rPr>
          <w:b/>
          <w:lang w:eastAsia="en-AU"/>
        </w:rPr>
        <w:t>Public Administration Act 2004</w:t>
      </w:r>
      <w:r w:rsidRPr="00CE1EB4">
        <w:rPr>
          <w:lang w:eastAsia="en-AU"/>
        </w:rPr>
        <w:t xml:space="preserve"> to the Authority;</w:t>
      </w:r>
    </w:p>
    <w:p w14:paraId="16153961" w14:textId="77777777" w:rsidR="00B90AD5" w:rsidRPr="00CE1EB4" w:rsidRDefault="00B90AD5" w:rsidP="00BC3154">
      <w:pPr>
        <w:pStyle w:val="DraftHeading3"/>
        <w:tabs>
          <w:tab w:val="right" w:pos="1757"/>
        </w:tabs>
        <w:ind w:left="1871" w:hanging="1871"/>
        <w:rPr>
          <w:lang w:eastAsia="en-AU"/>
        </w:rPr>
      </w:pPr>
      <w:r>
        <w:rPr>
          <w:lang w:eastAsia="en-AU"/>
        </w:rPr>
        <w:tab/>
      </w:r>
      <w:r w:rsidRPr="00B90AD5">
        <w:rPr>
          <w:lang w:eastAsia="en-AU"/>
        </w:rPr>
        <w:t>(b)</w:t>
      </w:r>
      <w:r w:rsidRPr="00CE1EB4">
        <w:rPr>
          <w:lang w:eastAsia="en-AU"/>
        </w:rPr>
        <w:tab/>
        <w:t>the remuneration and expenses of the Governing Board of the Authority;</w:t>
      </w:r>
    </w:p>
    <w:p w14:paraId="4746F83C" w14:textId="77777777" w:rsidR="00B90AD5" w:rsidRPr="00CE1EB4" w:rsidRDefault="00B90AD5" w:rsidP="00BC3154">
      <w:pPr>
        <w:pStyle w:val="DraftHeading3"/>
        <w:tabs>
          <w:tab w:val="right" w:pos="1757"/>
        </w:tabs>
        <w:ind w:left="1871" w:hanging="1871"/>
        <w:rPr>
          <w:lang w:eastAsia="en-AU"/>
        </w:rPr>
      </w:pPr>
      <w:r>
        <w:rPr>
          <w:lang w:eastAsia="en-AU"/>
        </w:rPr>
        <w:tab/>
      </w:r>
      <w:r w:rsidRPr="00B90AD5">
        <w:rPr>
          <w:lang w:eastAsia="en-AU"/>
        </w:rPr>
        <w:t>(c)</w:t>
      </w:r>
      <w:r w:rsidRPr="00CE1EB4">
        <w:rPr>
          <w:lang w:eastAsia="en-AU"/>
        </w:rPr>
        <w:tab/>
        <w:t>notifications by the Authority to IBAC.</w:t>
      </w:r>
    </w:p>
    <w:p w14:paraId="08ADDFE8" w14:textId="77777777" w:rsidR="00DA79C0" w:rsidRDefault="00DA79C0" w:rsidP="00056FC0">
      <w:pPr>
        <w:pStyle w:val="DraftHeading2"/>
        <w:tabs>
          <w:tab w:val="right" w:pos="1247"/>
        </w:tabs>
        <w:ind w:left="1361" w:hanging="1361"/>
      </w:pPr>
      <w:r>
        <w:br w:type="page"/>
      </w:r>
    </w:p>
    <w:p w14:paraId="11736D0C" w14:textId="77777777" w:rsidR="005573C4" w:rsidRDefault="005573C4" w:rsidP="00866665">
      <w:pPr>
        <w:pStyle w:val="SideNote"/>
        <w:framePr w:wrap="around"/>
      </w:pPr>
      <w:r>
        <w:lastRenderedPageBreak/>
        <w:t>Pt 2 (Heading) substituted as Pt 12.2 (Heading) by No. 39/2018 s. 9.</w:t>
      </w:r>
    </w:p>
    <w:p w14:paraId="142B2DD1" w14:textId="77777777" w:rsidR="004D022B" w:rsidRDefault="004D022B">
      <w:pPr>
        <w:pStyle w:val="Heading-PART"/>
        <w:rPr>
          <w:caps w:val="0"/>
          <w:sz w:val="32"/>
        </w:rPr>
      </w:pPr>
      <w:bookmarkStart w:id="520" w:name="_Toc233043153"/>
      <w:r w:rsidRPr="00712AD4">
        <w:rPr>
          <w:caps w:val="0"/>
          <w:sz w:val="32"/>
        </w:rPr>
        <w:t>Part 12.2—Environment Protection Authority</w:t>
      </w:r>
      <w:bookmarkEnd w:id="520"/>
    </w:p>
    <w:p w14:paraId="57897734" w14:textId="77777777" w:rsidR="00712AD4" w:rsidRDefault="00712AD4" w:rsidP="00712AD4"/>
    <w:p w14:paraId="4FAEDC48" w14:textId="77777777" w:rsidR="00712AD4" w:rsidRPr="00712AD4" w:rsidRDefault="00712AD4" w:rsidP="00712AD4"/>
    <w:p w14:paraId="0245A08F" w14:textId="77777777" w:rsidR="007302C6" w:rsidRPr="00576AB2" w:rsidRDefault="007302C6" w:rsidP="00866665">
      <w:pPr>
        <w:pStyle w:val="SideNote"/>
        <w:framePr w:wrap="around"/>
      </w:pPr>
      <w:r>
        <w:t>S. 5 renumbered as s. 356 by No. 39/2018 s.</w:t>
      </w:r>
      <w:r w:rsidR="00712AD4">
        <w:t> </w:t>
      </w:r>
      <w:r>
        <w:t>22.</w:t>
      </w:r>
    </w:p>
    <w:p w14:paraId="442D3EBA" w14:textId="77777777" w:rsidR="00DA79C0" w:rsidRDefault="00DA79C0" w:rsidP="00DA79C0">
      <w:pPr>
        <w:pStyle w:val="DraftHeading1"/>
        <w:tabs>
          <w:tab w:val="right" w:pos="680"/>
        </w:tabs>
        <w:ind w:left="850" w:hanging="850"/>
      </w:pPr>
      <w:r>
        <w:tab/>
      </w:r>
      <w:bookmarkStart w:id="521" w:name="_Toc233043154"/>
      <w:r w:rsidR="007302C6">
        <w:t>356</w:t>
      </w:r>
      <w:r>
        <w:tab/>
        <w:t>Environment Protection Authority</w:t>
      </w:r>
      <w:bookmarkEnd w:id="521"/>
    </w:p>
    <w:p w14:paraId="16CC48EE" w14:textId="77777777" w:rsidR="00DA79C0" w:rsidRDefault="00DA79C0" w:rsidP="00DA79C0">
      <w:pPr>
        <w:pStyle w:val="DraftHeading2"/>
        <w:tabs>
          <w:tab w:val="right" w:pos="1247"/>
        </w:tabs>
        <w:ind w:left="1361" w:hanging="1361"/>
      </w:pPr>
      <w:r>
        <w:tab/>
      </w:r>
      <w:r w:rsidRPr="00E0294D">
        <w:t>(1)</w:t>
      </w:r>
      <w:r>
        <w:tab/>
        <w:t xml:space="preserve">The Environment Protection Authority </w:t>
      </w:r>
      <w:r w:rsidRPr="008C0091">
        <w:t>established</w:t>
      </w:r>
      <w:r w:rsidR="008C0091">
        <w:t> </w:t>
      </w:r>
      <w:r w:rsidRPr="008C0091">
        <w:t>under</w:t>
      </w:r>
      <w:r>
        <w:t xml:space="preserve"> section 5(1) of the </w:t>
      </w:r>
      <w:r w:rsidRPr="005D121D">
        <w:rPr>
          <w:b/>
        </w:rPr>
        <w:t xml:space="preserve">Environment Protection </w:t>
      </w:r>
      <w:r w:rsidR="003E7844" w:rsidRPr="003E7844">
        <w:rPr>
          <w:b/>
        </w:rPr>
        <w:t>Act </w:t>
      </w:r>
      <w:r w:rsidRPr="005D121D">
        <w:rPr>
          <w:b/>
        </w:rPr>
        <w:t>1970</w:t>
      </w:r>
      <w:r>
        <w:t xml:space="preserve"> as in force immediately before the commencement day continues in existence in accordance with this Act.</w:t>
      </w:r>
    </w:p>
    <w:p w14:paraId="36169765" w14:textId="77777777" w:rsidR="00DA79C0" w:rsidRDefault="00DA79C0" w:rsidP="00DA79C0">
      <w:pPr>
        <w:pStyle w:val="DraftHeading2"/>
        <w:tabs>
          <w:tab w:val="right" w:pos="1247"/>
        </w:tabs>
        <w:ind w:left="1361" w:hanging="1361"/>
        <w:rPr>
          <w:lang w:eastAsia="en-AU"/>
        </w:rPr>
      </w:pPr>
      <w:r>
        <w:rPr>
          <w:lang w:eastAsia="en-AU"/>
        </w:rPr>
        <w:tab/>
        <w:t>(2</w:t>
      </w:r>
      <w:r w:rsidRPr="00E0294D">
        <w:rPr>
          <w:lang w:eastAsia="en-AU"/>
        </w:rPr>
        <w:t>)</w:t>
      </w:r>
      <w:r>
        <w:rPr>
          <w:lang w:eastAsia="en-AU"/>
        </w:rPr>
        <w:tab/>
        <w:t>The Authority—</w:t>
      </w:r>
    </w:p>
    <w:p w14:paraId="1BBADBBB" w14:textId="77777777" w:rsidR="00DA79C0" w:rsidRDefault="00DA79C0" w:rsidP="00DA79C0">
      <w:pPr>
        <w:pStyle w:val="DraftHeading3"/>
        <w:tabs>
          <w:tab w:val="right" w:pos="1757"/>
        </w:tabs>
        <w:ind w:left="1871" w:hanging="1871"/>
        <w:rPr>
          <w:szCs w:val="24"/>
          <w:lang w:eastAsia="en-AU"/>
        </w:rPr>
      </w:pPr>
      <w:r>
        <w:rPr>
          <w:lang w:eastAsia="en-AU"/>
        </w:rPr>
        <w:tab/>
      </w:r>
      <w:r w:rsidRPr="00E0294D">
        <w:rPr>
          <w:lang w:eastAsia="en-AU"/>
        </w:rPr>
        <w:t>(a)</w:t>
      </w:r>
      <w:r>
        <w:rPr>
          <w:lang w:eastAsia="en-AU"/>
        </w:rPr>
        <w:tab/>
        <w:t xml:space="preserve">is a body corporate with perpetual </w:t>
      </w:r>
      <w:r>
        <w:rPr>
          <w:szCs w:val="24"/>
          <w:lang w:eastAsia="en-AU"/>
        </w:rPr>
        <w:t>succession; and</w:t>
      </w:r>
    </w:p>
    <w:p w14:paraId="6A8C46D5" w14:textId="77777777" w:rsidR="00DA79C0" w:rsidRDefault="00DA79C0" w:rsidP="00DA79C0">
      <w:pPr>
        <w:pStyle w:val="DraftHeading3"/>
        <w:tabs>
          <w:tab w:val="right" w:pos="1757"/>
        </w:tabs>
        <w:ind w:left="1871" w:hanging="1871"/>
        <w:rPr>
          <w:lang w:eastAsia="en-AU"/>
        </w:rPr>
      </w:pPr>
      <w:r>
        <w:rPr>
          <w:lang w:eastAsia="en-AU"/>
        </w:rPr>
        <w:tab/>
      </w:r>
      <w:r w:rsidRPr="00E0294D">
        <w:rPr>
          <w:lang w:eastAsia="en-AU"/>
        </w:rPr>
        <w:t>(b)</w:t>
      </w:r>
      <w:r>
        <w:rPr>
          <w:lang w:eastAsia="en-AU"/>
        </w:rPr>
        <w:tab/>
        <w:t>has an official seal; and</w:t>
      </w:r>
    </w:p>
    <w:p w14:paraId="22865889" w14:textId="77777777" w:rsidR="00DA79C0" w:rsidRDefault="00DA79C0" w:rsidP="00DA79C0">
      <w:pPr>
        <w:pStyle w:val="DraftHeading3"/>
        <w:tabs>
          <w:tab w:val="right" w:pos="1757"/>
        </w:tabs>
        <w:ind w:left="1871" w:hanging="1871"/>
        <w:rPr>
          <w:lang w:eastAsia="en-AU"/>
        </w:rPr>
      </w:pPr>
      <w:r>
        <w:rPr>
          <w:lang w:eastAsia="en-AU"/>
        </w:rPr>
        <w:tab/>
      </w:r>
      <w:r w:rsidRPr="00E0294D">
        <w:rPr>
          <w:lang w:eastAsia="en-AU"/>
        </w:rPr>
        <w:t>(c)</w:t>
      </w:r>
      <w:r>
        <w:rPr>
          <w:lang w:eastAsia="en-AU"/>
        </w:rPr>
        <w:tab/>
        <w:t>may sue and be sued; and</w:t>
      </w:r>
    </w:p>
    <w:p w14:paraId="16FF3C9D" w14:textId="77777777" w:rsidR="00DA79C0" w:rsidRDefault="00DA79C0" w:rsidP="00DA79C0">
      <w:pPr>
        <w:pStyle w:val="DraftHeading3"/>
        <w:tabs>
          <w:tab w:val="right" w:pos="1757"/>
        </w:tabs>
        <w:ind w:left="1871" w:hanging="1871"/>
        <w:rPr>
          <w:szCs w:val="24"/>
          <w:lang w:eastAsia="en-AU"/>
        </w:rPr>
      </w:pPr>
      <w:r>
        <w:rPr>
          <w:lang w:eastAsia="en-AU"/>
        </w:rPr>
        <w:tab/>
      </w:r>
      <w:r w:rsidRPr="00E0294D">
        <w:rPr>
          <w:lang w:eastAsia="en-AU"/>
        </w:rPr>
        <w:t>(d)</w:t>
      </w:r>
      <w:r>
        <w:rPr>
          <w:lang w:eastAsia="en-AU"/>
        </w:rPr>
        <w:tab/>
        <w:t xml:space="preserve">may acquire, hold and dispose of real and </w:t>
      </w:r>
      <w:r>
        <w:rPr>
          <w:szCs w:val="24"/>
          <w:lang w:eastAsia="en-AU"/>
        </w:rPr>
        <w:t>personal property; and</w:t>
      </w:r>
    </w:p>
    <w:p w14:paraId="58C51964" w14:textId="77777777" w:rsidR="00DA79C0" w:rsidRDefault="00803322" w:rsidP="00803322">
      <w:pPr>
        <w:pStyle w:val="DraftHeading3"/>
        <w:tabs>
          <w:tab w:val="right" w:pos="1757"/>
        </w:tabs>
        <w:ind w:left="1871" w:hanging="1871"/>
        <w:rPr>
          <w:szCs w:val="24"/>
          <w:lang w:eastAsia="en-AU"/>
        </w:rPr>
      </w:pPr>
      <w:r>
        <w:rPr>
          <w:lang w:eastAsia="en-AU"/>
        </w:rPr>
        <w:tab/>
      </w:r>
      <w:r w:rsidR="00DA79C0" w:rsidRPr="00803322">
        <w:rPr>
          <w:lang w:eastAsia="en-AU"/>
        </w:rPr>
        <w:t>(e)</w:t>
      </w:r>
      <w:r w:rsidR="00DA79C0">
        <w:rPr>
          <w:lang w:eastAsia="en-AU"/>
        </w:rPr>
        <w:tab/>
        <w:t xml:space="preserve">may do and suffer all acts and things that a </w:t>
      </w:r>
      <w:r w:rsidR="00DA79C0">
        <w:rPr>
          <w:szCs w:val="24"/>
          <w:lang w:eastAsia="en-AU"/>
        </w:rPr>
        <w:t>body corporate may by law do and suffer.</w:t>
      </w:r>
    </w:p>
    <w:p w14:paraId="1C6C00AD" w14:textId="77777777" w:rsidR="00DA79C0" w:rsidRDefault="00DA79C0" w:rsidP="00DA79C0">
      <w:pPr>
        <w:pStyle w:val="DraftHeading2"/>
        <w:tabs>
          <w:tab w:val="right" w:pos="1247"/>
        </w:tabs>
        <w:ind w:left="1361" w:hanging="1361"/>
        <w:rPr>
          <w:szCs w:val="24"/>
          <w:lang w:eastAsia="en-AU"/>
        </w:rPr>
      </w:pPr>
      <w:r>
        <w:rPr>
          <w:lang w:eastAsia="en-AU"/>
        </w:rPr>
        <w:tab/>
        <w:t>(3</w:t>
      </w:r>
      <w:r w:rsidRPr="00E0294D">
        <w:rPr>
          <w:lang w:eastAsia="en-AU"/>
        </w:rPr>
        <w:t>)</w:t>
      </w:r>
      <w:r>
        <w:rPr>
          <w:lang w:eastAsia="en-AU"/>
        </w:rPr>
        <w:tab/>
        <w:t xml:space="preserve">All courts must take judicial notice of the official </w:t>
      </w:r>
      <w:r>
        <w:rPr>
          <w:szCs w:val="24"/>
          <w:lang w:eastAsia="en-AU"/>
        </w:rPr>
        <w:t>seal of the Authority affixed to a document and, until the contrary is proved, must presume that it was duly affixed.</w:t>
      </w:r>
    </w:p>
    <w:p w14:paraId="76629D2C" w14:textId="77777777" w:rsidR="00DA79C0" w:rsidRDefault="00DA79C0" w:rsidP="00DA79C0">
      <w:pPr>
        <w:pStyle w:val="DraftHeading2"/>
        <w:tabs>
          <w:tab w:val="right" w:pos="1247"/>
        </w:tabs>
        <w:ind w:left="1361" w:hanging="1361"/>
        <w:rPr>
          <w:lang w:eastAsia="en-AU"/>
        </w:rPr>
      </w:pPr>
      <w:r>
        <w:rPr>
          <w:lang w:eastAsia="en-AU"/>
        </w:rPr>
        <w:tab/>
        <w:t>(4</w:t>
      </w:r>
      <w:r w:rsidRPr="00E0294D">
        <w:rPr>
          <w:lang w:eastAsia="en-AU"/>
        </w:rPr>
        <w:t>)</w:t>
      </w:r>
      <w:r>
        <w:rPr>
          <w:lang w:eastAsia="en-AU"/>
        </w:rPr>
        <w:tab/>
        <w:t>The official seal of the Authority must—</w:t>
      </w:r>
    </w:p>
    <w:p w14:paraId="4034A742" w14:textId="77777777" w:rsidR="00DA79C0" w:rsidRDefault="00DA79C0" w:rsidP="00DA79C0">
      <w:pPr>
        <w:pStyle w:val="DraftHeading3"/>
        <w:tabs>
          <w:tab w:val="right" w:pos="1757"/>
        </w:tabs>
        <w:ind w:left="1871" w:hanging="1871"/>
        <w:rPr>
          <w:szCs w:val="24"/>
          <w:lang w:eastAsia="en-AU"/>
        </w:rPr>
      </w:pPr>
      <w:r>
        <w:rPr>
          <w:lang w:eastAsia="en-AU"/>
        </w:rPr>
        <w:tab/>
      </w:r>
      <w:r w:rsidRPr="00E0294D">
        <w:rPr>
          <w:lang w:eastAsia="en-AU"/>
        </w:rPr>
        <w:t>(a)</w:t>
      </w:r>
      <w:r>
        <w:rPr>
          <w:lang w:eastAsia="en-AU"/>
        </w:rPr>
        <w:tab/>
        <w:t xml:space="preserve">be kept in such custody as the Authority </w:t>
      </w:r>
      <w:r>
        <w:rPr>
          <w:szCs w:val="24"/>
          <w:lang w:eastAsia="en-AU"/>
        </w:rPr>
        <w:t>determines; and</w:t>
      </w:r>
    </w:p>
    <w:p w14:paraId="3F0155A2" w14:textId="77777777" w:rsidR="00DA79C0" w:rsidRDefault="00DA79C0" w:rsidP="00DA79C0">
      <w:pPr>
        <w:pStyle w:val="DraftHeading3"/>
        <w:tabs>
          <w:tab w:val="right" w:pos="1757"/>
        </w:tabs>
        <w:ind w:left="1871" w:hanging="1871"/>
        <w:rPr>
          <w:szCs w:val="24"/>
          <w:lang w:eastAsia="en-AU"/>
        </w:rPr>
      </w:pPr>
      <w:r>
        <w:rPr>
          <w:lang w:eastAsia="en-AU"/>
        </w:rPr>
        <w:tab/>
      </w:r>
      <w:r w:rsidRPr="00E0294D">
        <w:rPr>
          <w:lang w:eastAsia="en-AU"/>
        </w:rPr>
        <w:t>(b)</w:t>
      </w:r>
      <w:r>
        <w:rPr>
          <w:lang w:eastAsia="en-AU"/>
        </w:rPr>
        <w:tab/>
        <w:t xml:space="preserve">not be used except as authorised by the </w:t>
      </w:r>
      <w:r>
        <w:rPr>
          <w:szCs w:val="24"/>
          <w:lang w:eastAsia="en-AU"/>
        </w:rPr>
        <w:t>Authority.</w:t>
      </w:r>
    </w:p>
    <w:p w14:paraId="313F0CB5" w14:textId="77777777" w:rsidR="00DA79C0" w:rsidRDefault="00DA79C0" w:rsidP="00DA79C0">
      <w:pPr>
        <w:pStyle w:val="DraftHeading2"/>
        <w:tabs>
          <w:tab w:val="right" w:pos="1247"/>
        </w:tabs>
        <w:ind w:left="1361" w:hanging="1361"/>
        <w:rPr>
          <w:lang w:eastAsia="en-AU"/>
        </w:rPr>
      </w:pPr>
      <w:r>
        <w:rPr>
          <w:lang w:eastAsia="en-AU"/>
        </w:rPr>
        <w:tab/>
      </w:r>
      <w:r w:rsidRPr="005D121D">
        <w:rPr>
          <w:lang w:eastAsia="en-AU"/>
        </w:rPr>
        <w:t>(5)</w:t>
      </w:r>
      <w:r w:rsidRPr="005D121D">
        <w:rPr>
          <w:lang w:eastAsia="en-AU"/>
        </w:rPr>
        <w:tab/>
      </w:r>
      <w:r>
        <w:rPr>
          <w:lang w:eastAsia="en-AU"/>
        </w:rPr>
        <w:t>The Authority continues to be the same body despite the re-constitution of the body by this Act.</w:t>
      </w:r>
    </w:p>
    <w:p w14:paraId="5AD741F6" w14:textId="77777777" w:rsidR="00383A11" w:rsidRDefault="00383A11" w:rsidP="00866665">
      <w:pPr>
        <w:pStyle w:val="SideNote"/>
        <w:framePr w:wrap="around"/>
      </w:pPr>
      <w:r>
        <w:lastRenderedPageBreak/>
        <w:t>S. 5(6) inserted by No. 39/2018 s. 10</w:t>
      </w:r>
      <w:r w:rsidR="007302C6">
        <w:t xml:space="preserve">, </w:t>
      </w:r>
      <w:r w:rsidR="007302C6" w:rsidRPr="007302C6">
        <w:t>renumbered as s. 356</w:t>
      </w:r>
      <w:r w:rsidR="007302C6">
        <w:t>(6)</w:t>
      </w:r>
      <w:r w:rsidR="007302C6" w:rsidRPr="007302C6">
        <w:t xml:space="preserve"> by No. 39/2018 s.</w:t>
      </w:r>
      <w:r w:rsidR="00712AD4">
        <w:t> </w:t>
      </w:r>
      <w:r w:rsidR="007302C6" w:rsidRPr="007302C6">
        <w:t>22.</w:t>
      </w:r>
    </w:p>
    <w:p w14:paraId="0F0A5BC7" w14:textId="77777777" w:rsidR="00FD15E5" w:rsidRPr="00CE1EB4" w:rsidRDefault="00FD15E5" w:rsidP="00712AD4">
      <w:pPr>
        <w:pStyle w:val="DraftHeading2"/>
        <w:tabs>
          <w:tab w:val="right" w:pos="1247"/>
        </w:tabs>
        <w:ind w:left="1361" w:hanging="1361"/>
      </w:pPr>
      <w:r>
        <w:tab/>
      </w:r>
      <w:r w:rsidRPr="00FD15E5">
        <w:t>(6)</w:t>
      </w:r>
      <w:r w:rsidRPr="00CE1EB4">
        <w:tab/>
        <w:t>In this section—</w:t>
      </w:r>
    </w:p>
    <w:p w14:paraId="1B6F99DE" w14:textId="77777777" w:rsidR="00FD15E5" w:rsidRPr="00CE1EB4" w:rsidRDefault="00FD15E5" w:rsidP="00712AD4">
      <w:pPr>
        <w:pStyle w:val="DraftDefinition2"/>
      </w:pPr>
      <w:r w:rsidRPr="00CE1EB4">
        <w:rPr>
          <w:b/>
          <w:i/>
        </w:rPr>
        <w:t>commencement day</w:t>
      </w:r>
      <w:r w:rsidRPr="00CE1EB4">
        <w:t xml:space="preserve"> means 1 July 2018.</w:t>
      </w:r>
    </w:p>
    <w:p w14:paraId="236E9272" w14:textId="77777777" w:rsidR="006270E1" w:rsidRDefault="006270E1" w:rsidP="006270E1">
      <w:pPr>
        <w:rPr>
          <w:lang w:eastAsia="en-AU"/>
        </w:rPr>
      </w:pPr>
    </w:p>
    <w:p w14:paraId="63F4ED1D" w14:textId="77777777" w:rsidR="006270E1" w:rsidRDefault="006270E1" w:rsidP="006270E1">
      <w:pPr>
        <w:rPr>
          <w:lang w:eastAsia="en-AU"/>
        </w:rPr>
      </w:pPr>
    </w:p>
    <w:p w14:paraId="4639593C" w14:textId="77777777" w:rsidR="006270E1" w:rsidRDefault="006270E1" w:rsidP="006270E1">
      <w:pPr>
        <w:rPr>
          <w:lang w:eastAsia="en-AU"/>
        </w:rPr>
      </w:pPr>
    </w:p>
    <w:p w14:paraId="21213BA0" w14:textId="77777777" w:rsidR="007302C6" w:rsidRPr="00576AB2" w:rsidRDefault="007302C6" w:rsidP="00866665">
      <w:pPr>
        <w:pStyle w:val="SideNote"/>
        <w:framePr w:wrap="around"/>
      </w:pPr>
      <w:r>
        <w:t>S. 6 renumbered as s. 357 by No. 39/2018 s.</w:t>
      </w:r>
      <w:r w:rsidR="00712AD4">
        <w:t> </w:t>
      </w:r>
      <w:r>
        <w:t>22.</w:t>
      </w:r>
    </w:p>
    <w:p w14:paraId="12F92106" w14:textId="77777777" w:rsidR="00DA79C0" w:rsidRDefault="00DA79C0" w:rsidP="00DA79C0">
      <w:pPr>
        <w:pStyle w:val="DraftHeading1"/>
        <w:tabs>
          <w:tab w:val="right" w:pos="680"/>
        </w:tabs>
        <w:ind w:left="850" w:hanging="850"/>
      </w:pPr>
      <w:r>
        <w:tab/>
      </w:r>
      <w:bookmarkStart w:id="522" w:name="_Toc233043155"/>
      <w:r w:rsidR="007302C6">
        <w:t>357</w:t>
      </w:r>
      <w:r>
        <w:tab/>
        <w:t>Objective of the Authority</w:t>
      </w:r>
      <w:bookmarkEnd w:id="522"/>
    </w:p>
    <w:p w14:paraId="7A74A9FC" w14:textId="77777777" w:rsidR="00DA79C0" w:rsidRDefault="00DA79C0" w:rsidP="00DA79C0">
      <w:pPr>
        <w:pStyle w:val="DraftHeading2"/>
        <w:tabs>
          <w:tab w:val="right" w:pos="1247"/>
        </w:tabs>
        <w:ind w:left="1361" w:hanging="1361"/>
      </w:pPr>
      <w:r>
        <w:tab/>
        <w:t>(1)</w:t>
      </w:r>
      <w:r>
        <w:tab/>
        <w:t>The objective of the Authority is to protect human health and the environment by reducing the harmful effects of pollution and waste.</w:t>
      </w:r>
    </w:p>
    <w:p w14:paraId="68AA1B56" w14:textId="77777777" w:rsidR="00383A11" w:rsidRDefault="00383A11" w:rsidP="00866665">
      <w:pPr>
        <w:pStyle w:val="SideNote"/>
        <w:framePr w:wrap="around"/>
      </w:pPr>
      <w:r>
        <w:t>S. 6(2) amended by No. 39/201</w:t>
      </w:r>
      <w:r w:rsidR="000A66EA">
        <w:t>8</w:t>
      </w:r>
      <w:r>
        <w:t xml:space="preserve"> s. 11</w:t>
      </w:r>
      <w:r w:rsidR="007302C6">
        <w:t xml:space="preserve">, </w:t>
      </w:r>
      <w:r w:rsidR="007302C6" w:rsidRPr="007302C6">
        <w:t>renumbered as s. 35</w:t>
      </w:r>
      <w:r w:rsidR="007302C6">
        <w:t>7(2)</w:t>
      </w:r>
      <w:r w:rsidR="007302C6" w:rsidRPr="007302C6">
        <w:t xml:space="preserve"> by No. 39/2018 s.</w:t>
      </w:r>
      <w:r w:rsidR="00712AD4">
        <w:t> </w:t>
      </w:r>
      <w:r w:rsidR="007302C6" w:rsidRPr="007302C6">
        <w:t>22</w:t>
      </w:r>
      <w:r>
        <w:t>.</w:t>
      </w:r>
    </w:p>
    <w:p w14:paraId="60E79692" w14:textId="77777777" w:rsidR="00DA79C0" w:rsidRDefault="00DA79C0" w:rsidP="00DA79C0">
      <w:pPr>
        <w:pStyle w:val="DraftHeading2"/>
        <w:tabs>
          <w:tab w:val="right" w:pos="1247"/>
        </w:tabs>
        <w:ind w:left="1361" w:hanging="1361"/>
      </w:pPr>
      <w:r>
        <w:tab/>
      </w:r>
      <w:r w:rsidRPr="003E1FE8">
        <w:t>(2)</w:t>
      </w:r>
      <w:r>
        <w:tab/>
        <w:t>The Authority must exercise its powers and perform its duties and functions under this Act or any other Act for the purposes of achieving the objective set out in subsection (1) to the extent that it is practicable to do so having regard to the nature of the power being exercised or the duty or function being performed.</w:t>
      </w:r>
    </w:p>
    <w:p w14:paraId="2F884132" w14:textId="77777777" w:rsidR="00450EDB" w:rsidRDefault="00450EDB" w:rsidP="00866665">
      <w:pPr>
        <w:pStyle w:val="SideNote"/>
        <w:framePr w:wrap="around"/>
        <w:rPr>
          <w:lang w:eastAsia="en-AU"/>
        </w:rPr>
      </w:pPr>
      <w:r>
        <w:rPr>
          <w:lang w:eastAsia="en-AU"/>
        </w:rPr>
        <w:t xml:space="preserve">S. </w:t>
      </w:r>
      <w:r w:rsidR="00D373B0">
        <w:rPr>
          <w:lang w:eastAsia="en-AU"/>
        </w:rPr>
        <w:t xml:space="preserve">7 substituted as s. </w:t>
      </w:r>
      <w:r>
        <w:rPr>
          <w:lang w:eastAsia="en-AU"/>
        </w:rPr>
        <w:t>358 by No. 39/2018 s.</w:t>
      </w:r>
      <w:r w:rsidR="00D373B0">
        <w:rPr>
          <w:lang w:eastAsia="en-AU"/>
        </w:rPr>
        <w:t> </w:t>
      </w:r>
      <w:r>
        <w:rPr>
          <w:lang w:eastAsia="en-AU"/>
        </w:rPr>
        <w:t xml:space="preserve">12 (as </w:t>
      </w:r>
      <w:r w:rsidRPr="0027563A">
        <w:t>amended by No.</w:t>
      </w:r>
      <w:r>
        <w:t> 27</w:t>
      </w:r>
      <w:r w:rsidRPr="0027563A">
        <w:t>/2019 s</w:t>
      </w:r>
      <w:r>
        <w:t>.</w:t>
      </w:r>
      <w:r w:rsidRPr="0027563A">
        <w:t> 31</w:t>
      </w:r>
      <w:r>
        <w:t>).</w:t>
      </w:r>
    </w:p>
    <w:p w14:paraId="1939F30F" w14:textId="77777777" w:rsidR="000A66EA" w:rsidRPr="00CE1EB4" w:rsidRDefault="000A66EA" w:rsidP="00712AD4">
      <w:pPr>
        <w:pStyle w:val="DraftHeading1"/>
        <w:tabs>
          <w:tab w:val="right" w:pos="680"/>
        </w:tabs>
        <w:ind w:left="850" w:hanging="850"/>
        <w:rPr>
          <w:lang w:eastAsia="en-AU"/>
        </w:rPr>
      </w:pPr>
      <w:r>
        <w:rPr>
          <w:lang w:eastAsia="en-AU"/>
        </w:rPr>
        <w:tab/>
      </w:r>
      <w:bookmarkStart w:id="523" w:name="_Toc233043156"/>
      <w:r w:rsidRPr="00F3110D">
        <w:rPr>
          <w:lang w:eastAsia="en-AU"/>
        </w:rPr>
        <w:t>358</w:t>
      </w:r>
      <w:r w:rsidRPr="00CE1EB4">
        <w:rPr>
          <w:lang w:eastAsia="en-AU"/>
        </w:rPr>
        <w:tab/>
        <w:t>Functions of the Authority</w:t>
      </w:r>
      <w:bookmarkEnd w:id="523"/>
    </w:p>
    <w:p w14:paraId="5F2E3C65" w14:textId="77777777" w:rsidR="000A66EA" w:rsidRPr="00CE1EB4" w:rsidRDefault="000A66EA" w:rsidP="00712AD4">
      <w:pPr>
        <w:pStyle w:val="BodySectionSub"/>
        <w:rPr>
          <w:lang w:eastAsia="en-AU"/>
        </w:rPr>
      </w:pPr>
      <w:r w:rsidRPr="00CE1EB4">
        <w:rPr>
          <w:lang w:eastAsia="en-AU"/>
        </w:rPr>
        <w:t>The functions of the Authority are—</w:t>
      </w:r>
    </w:p>
    <w:p w14:paraId="0BCFE681"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(a)</w:t>
      </w:r>
      <w:r w:rsidRPr="00CE1EB4">
        <w:rPr>
          <w:lang w:eastAsia="en-AU"/>
        </w:rPr>
        <w:tab/>
        <w:t>to monitor and assess environmental quality; and</w:t>
      </w:r>
    </w:p>
    <w:p w14:paraId="41CAA759"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(b)</w:t>
      </w:r>
      <w:r w:rsidRPr="00CE1EB4">
        <w:rPr>
          <w:lang w:eastAsia="en-AU"/>
        </w:rPr>
        <w:tab/>
        <w:t>to identify, assess and monitor risks of harm to human health and the environment; and</w:t>
      </w:r>
    </w:p>
    <w:p w14:paraId="1682DBEC"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(c)</w:t>
      </w:r>
      <w:r w:rsidRPr="00CE1EB4">
        <w:rPr>
          <w:lang w:eastAsia="en-AU"/>
        </w:rPr>
        <w:tab/>
        <w:t>to respond to harm and risks of harm to human health and the environment; and</w:t>
      </w:r>
    </w:p>
    <w:p w14:paraId="353BB75D"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(d)</w:t>
      </w:r>
      <w:r w:rsidRPr="00CE1EB4">
        <w:rPr>
          <w:lang w:eastAsia="en-AU"/>
        </w:rPr>
        <w:tab/>
        <w:t>to identify and respond to opportunities to—</w:t>
      </w:r>
    </w:p>
    <w:p w14:paraId="4EF64154" w14:textId="77777777" w:rsidR="000A66EA" w:rsidRPr="00CE1EB4" w:rsidRDefault="000A66EA" w:rsidP="00712AD4">
      <w:pPr>
        <w:pStyle w:val="DraftHeading4"/>
        <w:tabs>
          <w:tab w:val="right" w:pos="2268"/>
        </w:tabs>
        <w:ind w:left="2381" w:hanging="2381"/>
        <w:rPr>
          <w:lang w:eastAsia="en-AU"/>
        </w:rPr>
      </w:pPr>
      <w:r>
        <w:rPr>
          <w:lang w:eastAsia="en-AU"/>
        </w:rPr>
        <w:tab/>
      </w:r>
      <w:r w:rsidRPr="000A66EA">
        <w:rPr>
          <w:lang w:eastAsia="en-AU"/>
        </w:rPr>
        <w:t>(i)</w:t>
      </w:r>
      <w:r w:rsidRPr="00CE1EB4">
        <w:rPr>
          <w:lang w:eastAsia="en-AU"/>
        </w:rPr>
        <w:tab/>
        <w:t>eliminate or reduce risks of harm to human health and the environment; and</w:t>
      </w:r>
    </w:p>
    <w:p w14:paraId="5835057C" w14:textId="77777777" w:rsidR="000A66EA" w:rsidRPr="00CE1EB4" w:rsidRDefault="000A66EA" w:rsidP="00712AD4">
      <w:pPr>
        <w:pStyle w:val="DraftHeading4"/>
        <w:tabs>
          <w:tab w:val="right" w:pos="2268"/>
        </w:tabs>
        <w:ind w:left="2381" w:hanging="2381"/>
        <w:rPr>
          <w:lang w:eastAsia="en-AU"/>
        </w:rPr>
      </w:pPr>
      <w:r>
        <w:rPr>
          <w:lang w:eastAsia="en-AU"/>
        </w:rPr>
        <w:tab/>
      </w:r>
      <w:r w:rsidRPr="000A66EA">
        <w:rPr>
          <w:lang w:eastAsia="en-AU"/>
        </w:rPr>
        <w:t>(ii)</w:t>
      </w:r>
      <w:r w:rsidRPr="00CE1EB4">
        <w:rPr>
          <w:lang w:eastAsia="en-AU"/>
        </w:rPr>
        <w:tab/>
        <w:t>improve environmental quality; and</w:t>
      </w:r>
    </w:p>
    <w:p w14:paraId="05205B50"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(e)</w:t>
      </w:r>
      <w:r w:rsidRPr="00CE1EB4">
        <w:rPr>
          <w:lang w:eastAsia="en-AU"/>
        </w:rPr>
        <w:tab/>
        <w:t xml:space="preserve">to provide advice and recommendations to the Minister in relation to </w:t>
      </w:r>
      <w:r w:rsidRPr="0027563A">
        <w:t>human</w:t>
      </w:r>
      <w:r w:rsidRPr="00CE1EB4">
        <w:rPr>
          <w:lang w:eastAsia="en-AU"/>
        </w:rPr>
        <w:t xml:space="preserve"> health and the environment including, but not limited </w:t>
      </w:r>
      <w:r w:rsidRPr="00CE1EB4">
        <w:rPr>
          <w:lang w:eastAsia="en-AU"/>
        </w:rPr>
        <w:lastRenderedPageBreak/>
        <w:t>to, the making of subordinate legislation and environment reference standards; and</w:t>
      </w:r>
    </w:p>
    <w:p w14:paraId="455BC9CE"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(f)</w:t>
      </w:r>
      <w:r w:rsidRPr="00CE1EB4">
        <w:rPr>
          <w:lang w:eastAsia="en-AU"/>
        </w:rPr>
        <w:tab/>
        <w:t>to liaise and collaborate with Commonwealth, State, Territory and local governments for the purposes of achieving the objective of the Authority specified in section 357 and administering this Act; and</w:t>
      </w:r>
    </w:p>
    <w:p w14:paraId="6D59B116"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(g)</w:t>
      </w:r>
      <w:r w:rsidRPr="00CE1EB4">
        <w:rPr>
          <w:lang w:eastAsia="en-AU"/>
        </w:rPr>
        <w:tab/>
        <w:t>to provide information and education to the Victorian community in relation to—</w:t>
      </w:r>
    </w:p>
    <w:p w14:paraId="24EB7D40" w14:textId="77777777" w:rsidR="000A66EA" w:rsidRPr="00CE1EB4" w:rsidRDefault="000A66EA" w:rsidP="00712AD4">
      <w:pPr>
        <w:pStyle w:val="DraftHeading4"/>
        <w:tabs>
          <w:tab w:val="right" w:pos="2268"/>
        </w:tabs>
        <w:ind w:left="2381" w:hanging="2381"/>
        <w:rPr>
          <w:lang w:eastAsia="en-AU"/>
        </w:rPr>
      </w:pPr>
      <w:r>
        <w:rPr>
          <w:lang w:eastAsia="en-AU"/>
        </w:rPr>
        <w:tab/>
      </w:r>
      <w:r w:rsidRPr="000A66EA">
        <w:rPr>
          <w:lang w:eastAsia="en-AU"/>
        </w:rPr>
        <w:t>(i)</w:t>
      </w:r>
      <w:r w:rsidRPr="00CE1EB4">
        <w:rPr>
          <w:lang w:eastAsia="en-AU"/>
        </w:rPr>
        <w:tab/>
        <w:t>environmental quality; and</w:t>
      </w:r>
    </w:p>
    <w:p w14:paraId="7930B539" w14:textId="77777777" w:rsidR="000A66EA" w:rsidRPr="00CE1EB4" w:rsidRDefault="000A66EA" w:rsidP="00712AD4">
      <w:pPr>
        <w:pStyle w:val="DraftHeading4"/>
        <w:tabs>
          <w:tab w:val="right" w:pos="2268"/>
        </w:tabs>
        <w:ind w:left="2381" w:hanging="2381"/>
        <w:rPr>
          <w:lang w:eastAsia="en-AU"/>
        </w:rPr>
      </w:pPr>
      <w:r>
        <w:rPr>
          <w:lang w:eastAsia="en-AU"/>
        </w:rPr>
        <w:tab/>
      </w:r>
      <w:r w:rsidRPr="000A66EA">
        <w:rPr>
          <w:lang w:eastAsia="en-AU"/>
        </w:rPr>
        <w:t>(ii)</w:t>
      </w:r>
      <w:r w:rsidRPr="00CE1EB4">
        <w:rPr>
          <w:lang w:eastAsia="en-AU"/>
        </w:rPr>
        <w:tab/>
        <w:t>risks of harm to human health and the environment; and</w:t>
      </w:r>
    </w:p>
    <w:p w14:paraId="5CA535A7" w14:textId="77777777" w:rsidR="000A66EA" w:rsidRPr="00CE1EB4" w:rsidRDefault="000A66EA" w:rsidP="00712AD4">
      <w:pPr>
        <w:pStyle w:val="DraftHeading4"/>
        <w:tabs>
          <w:tab w:val="right" w:pos="2268"/>
        </w:tabs>
        <w:ind w:left="2381" w:hanging="2381"/>
        <w:rPr>
          <w:lang w:eastAsia="en-AU"/>
        </w:rPr>
      </w:pPr>
      <w:r>
        <w:rPr>
          <w:lang w:eastAsia="en-AU"/>
        </w:rPr>
        <w:tab/>
      </w:r>
      <w:r w:rsidRPr="000A66EA">
        <w:rPr>
          <w:lang w:eastAsia="en-AU"/>
        </w:rPr>
        <w:t>(iii)</w:t>
      </w:r>
      <w:r w:rsidRPr="00CE1EB4">
        <w:rPr>
          <w:lang w:eastAsia="en-AU"/>
        </w:rPr>
        <w:tab/>
        <w:t>environmental best practice and improvements; and</w:t>
      </w:r>
    </w:p>
    <w:p w14:paraId="490841E0"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(h)</w:t>
      </w:r>
      <w:r w:rsidRPr="00CE1EB4">
        <w:rPr>
          <w:lang w:eastAsia="en-AU"/>
        </w:rPr>
        <w:tab/>
        <w:t xml:space="preserve">to promote the prevention of harm, and the elimination and reduction of risks of harm, to human health and the environment from pollution and waste; and </w:t>
      </w:r>
    </w:p>
    <w:p w14:paraId="5CD41207"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(i)</w:t>
      </w:r>
      <w:r w:rsidRPr="00CE1EB4">
        <w:rPr>
          <w:lang w:eastAsia="en-AU"/>
        </w:rPr>
        <w:tab/>
        <w:t>to administer the provisions of this Act and the regulations relating to permissions; and</w:t>
      </w:r>
    </w:p>
    <w:p w14:paraId="4EC486B6"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(j)</w:t>
      </w:r>
      <w:r w:rsidRPr="00CE1EB4">
        <w:rPr>
          <w:lang w:eastAsia="en-AU"/>
        </w:rPr>
        <w:tab/>
        <w:t>to administer the provisions of this Act relating to waste and to pursue the objects set out in section 111; and</w:t>
      </w:r>
    </w:p>
    <w:p w14:paraId="6470CABB"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(k)</w:t>
      </w:r>
      <w:r w:rsidRPr="00CE1EB4">
        <w:rPr>
          <w:lang w:eastAsia="en-AU"/>
        </w:rPr>
        <w:tab/>
        <w:t xml:space="preserve">to monitor and review the performance of the Authority's functions and duties; and </w:t>
      </w:r>
    </w:p>
    <w:p w14:paraId="561E673C"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(l)</w:t>
      </w:r>
      <w:r w:rsidRPr="00CE1EB4">
        <w:rPr>
          <w:lang w:eastAsia="en-AU"/>
        </w:rPr>
        <w:tab/>
        <w:t>to promote, monitor and enforce compliance with this Act; and</w:t>
      </w:r>
    </w:p>
    <w:p w14:paraId="676B59F0"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(m)</w:t>
      </w:r>
      <w:r w:rsidRPr="00CE1EB4">
        <w:rPr>
          <w:lang w:eastAsia="en-AU"/>
        </w:rPr>
        <w:tab/>
        <w:t xml:space="preserve">to perform other functions conferred on the Authority </w:t>
      </w:r>
      <w:r w:rsidRPr="00CE1EB4">
        <w:rPr>
          <w:szCs w:val="24"/>
          <w:lang w:eastAsia="en-AU"/>
        </w:rPr>
        <w:t>under this Act or under any other Act.</w:t>
      </w:r>
    </w:p>
    <w:p w14:paraId="1C6630AB" w14:textId="77777777" w:rsidR="00D373B0" w:rsidRDefault="00712AD4" w:rsidP="00866665">
      <w:pPr>
        <w:pStyle w:val="SideNote"/>
        <w:framePr w:wrap="around"/>
        <w:rPr>
          <w:lang w:eastAsia="en-AU"/>
        </w:rPr>
      </w:pPr>
      <w:r>
        <w:rPr>
          <w:lang w:eastAsia="en-AU"/>
        </w:rPr>
        <w:lastRenderedPageBreak/>
        <w:t>S</w:t>
      </w:r>
      <w:r w:rsidR="00D373B0">
        <w:rPr>
          <w:lang w:eastAsia="en-AU"/>
        </w:rPr>
        <w:t xml:space="preserve">. 359 </w:t>
      </w:r>
      <w:r>
        <w:rPr>
          <w:lang w:eastAsia="en-AU"/>
        </w:rPr>
        <w:t xml:space="preserve">inserted </w:t>
      </w:r>
      <w:r w:rsidR="00D373B0">
        <w:rPr>
          <w:lang w:eastAsia="en-AU"/>
        </w:rPr>
        <w:t xml:space="preserve">by No. 39/2018 s. 12 (as </w:t>
      </w:r>
      <w:r w:rsidR="00D373B0" w:rsidRPr="0027563A">
        <w:t>amended by No.</w:t>
      </w:r>
      <w:r w:rsidR="00D373B0">
        <w:t> 27</w:t>
      </w:r>
      <w:r w:rsidR="00D373B0" w:rsidRPr="0027563A">
        <w:t>/2019 s</w:t>
      </w:r>
      <w:r w:rsidR="00D373B0">
        <w:t>.</w:t>
      </w:r>
      <w:r w:rsidR="00D373B0" w:rsidRPr="0027563A">
        <w:t> 31</w:t>
      </w:r>
      <w:r w:rsidR="00D373B0">
        <w:t>).</w:t>
      </w:r>
    </w:p>
    <w:p w14:paraId="1765D9DA" w14:textId="77777777" w:rsidR="000A66EA" w:rsidRPr="00CE1EB4" w:rsidRDefault="000A66EA" w:rsidP="00712AD4">
      <w:pPr>
        <w:pStyle w:val="DraftHeading1"/>
        <w:tabs>
          <w:tab w:val="right" w:pos="680"/>
        </w:tabs>
        <w:ind w:left="850" w:hanging="850"/>
        <w:rPr>
          <w:lang w:eastAsia="en-AU"/>
        </w:rPr>
      </w:pPr>
      <w:r>
        <w:rPr>
          <w:lang w:eastAsia="en-AU"/>
        </w:rPr>
        <w:tab/>
      </w:r>
      <w:bookmarkStart w:id="524" w:name="_Toc233043157"/>
      <w:r w:rsidRPr="00F3110D">
        <w:rPr>
          <w:lang w:eastAsia="en-AU"/>
        </w:rPr>
        <w:t>359</w:t>
      </w:r>
      <w:r w:rsidRPr="00CE1EB4">
        <w:rPr>
          <w:lang w:eastAsia="en-AU"/>
        </w:rPr>
        <w:tab/>
        <w:t>Powers of the Authority</w:t>
      </w:r>
      <w:bookmarkEnd w:id="524"/>
    </w:p>
    <w:p w14:paraId="39634FD8" w14:textId="77777777" w:rsidR="000A66EA" w:rsidRPr="00CE1EB4" w:rsidRDefault="000A66EA" w:rsidP="00712AD4">
      <w:pPr>
        <w:pStyle w:val="DraftHeading2"/>
        <w:tabs>
          <w:tab w:val="right" w:pos="1247"/>
        </w:tabs>
        <w:ind w:left="1361" w:hanging="1361"/>
        <w:rPr>
          <w:lang w:eastAsia="en-AU"/>
        </w:rPr>
      </w:pPr>
      <w:r>
        <w:rPr>
          <w:lang w:eastAsia="en-AU"/>
        </w:rPr>
        <w:tab/>
      </w:r>
      <w:r w:rsidRPr="000A66EA">
        <w:rPr>
          <w:lang w:eastAsia="en-AU"/>
        </w:rPr>
        <w:t>(1)</w:t>
      </w:r>
      <w:r w:rsidRPr="00CE1EB4">
        <w:rPr>
          <w:lang w:eastAsia="en-AU"/>
        </w:rPr>
        <w:tab/>
        <w:t>The Authority has—</w:t>
      </w:r>
    </w:p>
    <w:p w14:paraId="31FAEE88"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(a)</w:t>
      </w:r>
      <w:r w:rsidRPr="00CE1EB4">
        <w:rPr>
          <w:lang w:eastAsia="en-AU"/>
        </w:rPr>
        <w:tab/>
        <w:t>any power conferred on the Authority under this or any other Act; and</w:t>
      </w:r>
    </w:p>
    <w:p w14:paraId="029DA1D0" w14:textId="77777777" w:rsidR="000A66EA" w:rsidRPr="00CE1EB4" w:rsidRDefault="000A66EA" w:rsidP="00712AD4">
      <w:pPr>
        <w:pStyle w:val="DraftHeading3"/>
        <w:tabs>
          <w:tab w:val="right" w:pos="1757"/>
        </w:tabs>
        <w:ind w:left="1871" w:hanging="1871"/>
        <w:rPr>
          <w:lang w:eastAsia="en-AU"/>
        </w:rPr>
      </w:pPr>
      <w:r>
        <w:rPr>
          <w:lang w:eastAsia="en-AU"/>
        </w:rPr>
        <w:tab/>
      </w:r>
      <w:r w:rsidRPr="000A66EA">
        <w:rPr>
          <w:lang w:eastAsia="en-AU"/>
        </w:rPr>
        <w:t>(b)</w:t>
      </w:r>
      <w:r w:rsidRPr="00CE1EB4">
        <w:rPr>
          <w:lang w:eastAsia="en-AU"/>
        </w:rPr>
        <w:tab/>
        <w:t>the power to do all things that are necessary or convenient to be done for or in connection with the performance of the Authority's functions and duties and to enable the Authority to achieve its objective.</w:t>
      </w:r>
    </w:p>
    <w:p w14:paraId="74556A32" w14:textId="77777777" w:rsidR="000A66EA" w:rsidRPr="00CE1EB4" w:rsidRDefault="000A66EA" w:rsidP="00712AD4">
      <w:pPr>
        <w:pStyle w:val="DraftHeading2"/>
        <w:tabs>
          <w:tab w:val="right" w:pos="1247"/>
        </w:tabs>
        <w:ind w:left="1361" w:hanging="1361"/>
      </w:pPr>
      <w:r>
        <w:tab/>
      </w:r>
      <w:r w:rsidRPr="000A66EA">
        <w:t>(2)</w:t>
      </w:r>
      <w:r w:rsidRPr="00CE1EB4">
        <w:tab/>
        <w:t xml:space="preserve">The Authority may give advice to a person who has a duty or obligation under this Act about complying with that duty or obligation. </w:t>
      </w:r>
    </w:p>
    <w:p w14:paraId="0BD804DE" w14:textId="77777777" w:rsidR="000A66EA" w:rsidRPr="00CE1EB4" w:rsidRDefault="000A66EA" w:rsidP="00712AD4">
      <w:pPr>
        <w:pStyle w:val="DraftHeading2"/>
        <w:tabs>
          <w:tab w:val="right" w:pos="1247"/>
        </w:tabs>
        <w:ind w:left="1361" w:hanging="1361"/>
      </w:pPr>
      <w:r>
        <w:rPr>
          <w:lang w:eastAsia="en-AU"/>
        </w:rPr>
        <w:tab/>
      </w:r>
      <w:r w:rsidRPr="000A66EA">
        <w:rPr>
          <w:lang w:eastAsia="en-AU"/>
        </w:rPr>
        <w:t>(3)</w:t>
      </w:r>
      <w:r w:rsidRPr="00CE1EB4">
        <w:rPr>
          <w:lang w:eastAsia="en-AU"/>
        </w:rPr>
        <w:tab/>
        <w:t xml:space="preserve">The Authority's power under subsection (2) to give </w:t>
      </w:r>
      <w:r w:rsidRPr="00CE1EB4">
        <w:rPr>
          <w:szCs w:val="24"/>
          <w:lang w:eastAsia="en-AU"/>
        </w:rPr>
        <w:t>advice may also be exercised by an authorised officer.</w:t>
      </w:r>
    </w:p>
    <w:p w14:paraId="793F770F" w14:textId="77777777" w:rsidR="000A66EA" w:rsidRPr="00CE1EB4" w:rsidRDefault="000A66EA" w:rsidP="00712AD4">
      <w:pPr>
        <w:pStyle w:val="DraftHeading2"/>
        <w:tabs>
          <w:tab w:val="right" w:pos="1247"/>
        </w:tabs>
        <w:ind w:left="1361" w:hanging="1361"/>
      </w:pPr>
      <w:r>
        <w:tab/>
      </w:r>
      <w:r w:rsidRPr="000A66EA">
        <w:t>(4)</w:t>
      </w:r>
      <w:r w:rsidRPr="00CE1EB4">
        <w:tab/>
        <w:t xml:space="preserve">The giving of advice under subsection (2) by the Authority or an authorised officer does not give rise to— </w:t>
      </w:r>
    </w:p>
    <w:p w14:paraId="12C7866B" w14:textId="77777777" w:rsidR="000A66EA" w:rsidRPr="00CE1EB4" w:rsidRDefault="000A66EA" w:rsidP="00712AD4">
      <w:pPr>
        <w:pStyle w:val="DraftHeading3"/>
        <w:tabs>
          <w:tab w:val="right" w:pos="1757"/>
        </w:tabs>
        <w:ind w:left="1871" w:hanging="1871"/>
      </w:pPr>
      <w:r>
        <w:tab/>
      </w:r>
      <w:r w:rsidRPr="000A66EA">
        <w:t>(a)</w:t>
      </w:r>
      <w:r w:rsidRPr="00CE1EB4">
        <w:tab/>
        <w:t xml:space="preserve">any liability of, or other claim against, the Authority; or </w:t>
      </w:r>
    </w:p>
    <w:p w14:paraId="0B7C760A" w14:textId="77777777" w:rsidR="000A66EA" w:rsidRPr="00CE1EB4" w:rsidRDefault="000A66EA" w:rsidP="00712AD4">
      <w:pPr>
        <w:pStyle w:val="DraftHeading3"/>
        <w:tabs>
          <w:tab w:val="right" w:pos="1757"/>
        </w:tabs>
        <w:ind w:left="1871" w:hanging="1871"/>
      </w:pPr>
      <w:r>
        <w:tab/>
      </w:r>
      <w:r w:rsidRPr="000A66EA">
        <w:t>(b)</w:t>
      </w:r>
      <w:r w:rsidRPr="00CE1EB4">
        <w:tab/>
        <w:t xml:space="preserve">any right, expectation, duty or obligation that would not otherwise be conferred or imposed on the person given the advice; or </w:t>
      </w:r>
    </w:p>
    <w:p w14:paraId="40C915D4" w14:textId="77777777" w:rsidR="000A66EA" w:rsidRPr="00CE1EB4" w:rsidRDefault="000A66EA" w:rsidP="00712AD4">
      <w:pPr>
        <w:pStyle w:val="DraftHeading3"/>
        <w:tabs>
          <w:tab w:val="right" w:pos="1757"/>
        </w:tabs>
        <w:ind w:left="1871" w:hanging="1871"/>
      </w:pPr>
      <w:r>
        <w:tab/>
      </w:r>
      <w:r w:rsidRPr="000A66EA">
        <w:t>(c)</w:t>
      </w:r>
      <w:r w:rsidRPr="00CE1EB4">
        <w:tab/>
        <w:t>any defence that would not otherwise be available to that person.</w:t>
      </w:r>
    </w:p>
    <w:p w14:paraId="7D5748B1" w14:textId="77777777" w:rsidR="000A66EA" w:rsidRPr="00CE1EB4" w:rsidRDefault="000A66EA" w:rsidP="00712AD4">
      <w:pPr>
        <w:pStyle w:val="DraftHeading2"/>
        <w:tabs>
          <w:tab w:val="right" w:pos="1247"/>
        </w:tabs>
        <w:ind w:left="1361" w:hanging="1361"/>
      </w:pPr>
      <w:r>
        <w:tab/>
      </w:r>
      <w:r w:rsidRPr="000A66EA">
        <w:t>(5)</w:t>
      </w:r>
      <w:r w:rsidRPr="00CE1EB4">
        <w:tab/>
        <w:t>The Authority has power—</w:t>
      </w:r>
    </w:p>
    <w:p w14:paraId="188CB6F9" w14:textId="77777777" w:rsidR="000A66EA" w:rsidRPr="00CE1EB4" w:rsidRDefault="000A66EA" w:rsidP="00712AD4">
      <w:pPr>
        <w:pStyle w:val="DraftHeading3"/>
        <w:tabs>
          <w:tab w:val="right" w:pos="1757"/>
        </w:tabs>
        <w:ind w:left="1871" w:hanging="1871"/>
      </w:pPr>
      <w:r>
        <w:tab/>
      </w:r>
      <w:r w:rsidRPr="000A66EA">
        <w:t>(a)</w:t>
      </w:r>
      <w:r w:rsidRPr="00CE1EB4">
        <w:tab/>
        <w:t>to apply for, obtain and hold intellectual property rights (including patents, copyrights, trade marks and registered designs); and</w:t>
      </w:r>
    </w:p>
    <w:p w14:paraId="69542DEB" w14:textId="77777777" w:rsidR="000A66EA" w:rsidRPr="00CE1EB4" w:rsidRDefault="000A66EA" w:rsidP="00712AD4">
      <w:pPr>
        <w:pStyle w:val="DraftHeading3"/>
        <w:tabs>
          <w:tab w:val="right" w:pos="1757"/>
        </w:tabs>
        <w:ind w:left="1871" w:hanging="1871"/>
      </w:pPr>
      <w:r>
        <w:tab/>
      </w:r>
      <w:r w:rsidRPr="000A66EA">
        <w:t>(b)</w:t>
      </w:r>
      <w:r w:rsidRPr="00CE1EB4">
        <w:tab/>
        <w:t xml:space="preserve">to enter into agreements or arrangements for the commercial exploitation within or outside Victoria of those intellectual property rights and ancillary services on any terms or </w:t>
      </w:r>
      <w:r w:rsidRPr="00CE1EB4">
        <w:lastRenderedPageBreak/>
        <w:t>conditions as to royalties, lump sum payments or otherwise as the Authority may see fit.</w:t>
      </w:r>
    </w:p>
    <w:p w14:paraId="5D728ACD" w14:textId="77777777" w:rsidR="007302C6" w:rsidRPr="007302C6" w:rsidRDefault="007302C6" w:rsidP="00866665">
      <w:pPr>
        <w:pStyle w:val="SideNote"/>
        <w:framePr w:wrap="around"/>
      </w:pPr>
      <w:r w:rsidRPr="007302C6">
        <w:t xml:space="preserve">S. </w:t>
      </w:r>
      <w:r>
        <w:t>8</w:t>
      </w:r>
      <w:r w:rsidRPr="007302C6">
        <w:t xml:space="preserve"> renumbered as s. 3</w:t>
      </w:r>
      <w:r>
        <w:t>60</w:t>
      </w:r>
      <w:r w:rsidRPr="007302C6">
        <w:t xml:space="preserve"> by No. 39/2018 s.</w:t>
      </w:r>
      <w:r w:rsidR="00712AD4">
        <w:t> </w:t>
      </w:r>
      <w:r w:rsidRPr="007302C6">
        <w:t>22.</w:t>
      </w:r>
    </w:p>
    <w:p w14:paraId="0E43D309" w14:textId="77777777" w:rsidR="00DA79C0" w:rsidRDefault="00DA79C0" w:rsidP="00DA79C0">
      <w:pPr>
        <w:pStyle w:val="DraftHeading1"/>
        <w:tabs>
          <w:tab w:val="right" w:pos="680"/>
        </w:tabs>
        <w:ind w:left="850" w:hanging="850"/>
      </w:pPr>
      <w:r>
        <w:tab/>
      </w:r>
      <w:bookmarkStart w:id="525" w:name="_Toc233043158"/>
      <w:r w:rsidR="007302C6">
        <w:t>360</w:t>
      </w:r>
      <w:r>
        <w:tab/>
        <w:t>Staff</w:t>
      </w:r>
      <w:bookmarkEnd w:id="525"/>
    </w:p>
    <w:p w14:paraId="5B03BDB6" w14:textId="77777777" w:rsidR="00DA79C0" w:rsidRDefault="00DA79C0" w:rsidP="00DA79C0">
      <w:pPr>
        <w:pStyle w:val="DraftHeading2"/>
        <w:tabs>
          <w:tab w:val="right" w:pos="1247"/>
        </w:tabs>
        <w:ind w:left="1361" w:hanging="1361"/>
      </w:pPr>
      <w:r>
        <w:tab/>
      </w:r>
      <w:r w:rsidRPr="0032784E">
        <w:t>(1)</w:t>
      </w:r>
      <w:r>
        <w:tab/>
        <w:t xml:space="preserve">There may be employed under Part 3 of the </w:t>
      </w:r>
      <w:r w:rsidRPr="00165A9D">
        <w:rPr>
          <w:b/>
        </w:rPr>
        <w:t xml:space="preserve">Public Administration </w:t>
      </w:r>
      <w:r w:rsidR="003E7844" w:rsidRPr="003E7844">
        <w:rPr>
          <w:b/>
        </w:rPr>
        <w:t>Act </w:t>
      </w:r>
      <w:r w:rsidRPr="00165A9D">
        <w:rPr>
          <w:b/>
        </w:rPr>
        <w:t>2004</w:t>
      </w:r>
      <w:r>
        <w:t xml:space="preserve"> any persons that are necessary for the purposes of performing the duties and functions of the Authority. </w:t>
      </w:r>
    </w:p>
    <w:p w14:paraId="3991C6DC" w14:textId="77777777" w:rsidR="006270E1" w:rsidRDefault="00DA79C0" w:rsidP="00022B51">
      <w:pPr>
        <w:pStyle w:val="DraftHeading2"/>
        <w:tabs>
          <w:tab w:val="right" w:pos="1247"/>
        </w:tabs>
        <w:ind w:left="1361" w:hanging="1361"/>
      </w:pPr>
      <w:r>
        <w:tab/>
      </w:r>
      <w:r w:rsidRPr="001D2F04">
        <w:t>(2)</w:t>
      </w:r>
      <w:r>
        <w:tab/>
        <w:t xml:space="preserve">The Authority may enter into agreements or arrangements for the use of the services of any staff of a Department, statutory </w:t>
      </w:r>
      <w:r w:rsidR="006270E1">
        <w:t>authority or other public body.</w:t>
      </w:r>
    </w:p>
    <w:p w14:paraId="2886B44C" w14:textId="77777777" w:rsidR="006270E1" w:rsidRPr="006270E1" w:rsidRDefault="007302C6" w:rsidP="00866665">
      <w:pPr>
        <w:pStyle w:val="SideNote"/>
        <w:framePr w:wrap="around"/>
      </w:pPr>
      <w:r w:rsidRPr="007302C6">
        <w:t xml:space="preserve">S. </w:t>
      </w:r>
      <w:r>
        <w:t>9</w:t>
      </w:r>
      <w:r w:rsidRPr="007302C6">
        <w:t xml:space="preserve"> renumbered as s. 3</w:t>
      </w:r>
      <w:r>
        <w:t>61</w:t>
      </w:r>
      <w:r w:rsidRPr="007302C6">
        <w:t xml:space="preserve"> by No. 39/2018 s.</w:t>
      </w:r>
      <w:r w:rsidR="00712AD4">
        <w:t> </w:t>
      </w:r>
      <w:r w:rsidRPr="007302C6">
        <w:t>22.</w:t>
      </w:r>
    </w:p>
    <w:p w14:paraId="52BFA14C" w14:textId="77777777" w:rsidR="00DA79C0" w:rsidRDefault="00DA79C0" w:rsidP="00DA79C0">
      <w:pPr>
        <w:pStyle w:val="DraftHeading1"/>
        <w:tabs>
          <w:tab w:val="right" w:pos="680"/>
        </w:tabs>
        <w:ind w:left="850" w:hanging="850"/>
      </w:pPr>
      <w:r>
        <w:tab/>
      </w:r>
      <w:bookmarkStart w:id="526" w:name="_Toc233043159"/>
      <w:r w:rsidR="007302C6">
        <w:t>361</w:t>
      </w:r>
      <w:r>
        <w:tab/>
        <w:t>Environment Protection Authority Governing Board</w:t>
      </w:r>
      <w:bookmarkEnd w:id="526"/>
    </w:p>
    <w:p w14:paraId="1C9BCAB6" w14:textId="77777777" w:rsidR="00DA79C0" w:rsidRDefault="00DA79C0" w:rsidP="00DA79C0">
      <w:pPr>
        <w:pStyle w:val="DraftHeading2"/>
        <w:tabs>
          <w:tab w:val="right" w:pos="1247"/>
        </w:tabs>
        <w:ind w:left="1361" w:hanging="1361"/>
      </w:pPr>
      <w:r>
        <w:tab/>
      </w:r>
      <w:r w:rsidRPr="003E1FE8">
        <w:t>(1)</w:t>
      </w:r>
      <w:r w:rsidRPr="0070194D">
        <w:tab/>
      </w:r>
      <w:r>
        <w:t>The Authority has a governing body known as the Environment Protection Authority Governing Board.</w:t>
      </w:r>
    </w:p>
    <w:p w14:paraId="1FBC6363" w14:textId="77777777" w:rsidR="00DA79C0" w:rsidRDefault="00DA79C0" w:rsidP="00DA79C0">
      <w:pPr>
        <w:pStyle w:val="DraftHeading2"/>
        <w:tabs>
          <w:tab w:val="right" w:pos="1247"/>
        </w:tabs>
        <w:ind w:left="1361" w:hanging="1361"/>
      </w:pPr>
      <w:r>
        <w:tab/>
      </w:r>
      <w:r w:rsidRPr="00011112">
        <w:t>(2)</w:t>
      </w:r>
      <w:r>
        <w:tab/>
        <w:t>The Governor in Council must appoint, on the recommendation of the Minister, not less than 5 and not more than 9 persons to be members of the Governing Board.</w:t>
      </w:r>
    </w:p>
    <w:p w14:paraId="193D9A72" w14:textId="77777777" w:rsidR="00DA79C0" w:rsidRDefault="00DA79C0" w:rsidP="00DA79C0">
      <w:pPr>
        <w:pStyle w:val="DraftHeading2"/>
        <w:tabs>
          <w:tab w:val="right" w:pos="1247"/>
        </w:tabs>
        <w:ind w:left="1361" w:hanging="1361"/>
        <w:rPr>
          <w:lang w:eastAsia="en-AU"/>
        </w:rPr>
      </w:pPr>
      <w:r>
        <w:rPr>
          <w:lang w:eastAsia="en-AU"/>
        </w:rPr>
        <w:tab/>
        <w:t>(3</w:t>
      </w:r>
      <w:r w:rsidRPr="003E1FE8">
        <w:rPr>
          <w:lang w:eastAsia="en-AU"/>
        </w:rPr>
        <w:t>)</w:t>
      </w:r>
      <w:r>
        <w:rPr>
          <w:lang w:eastAsia="en-AU"/>
        </w:rPr>
        <w:tab/>
        <w:t>In recommending a person for appointment as a member of the Governing Board, the Minister must—</w:t>
      </w:r>
    </w:p>
    <w:p w14:paraId="6B5AB3D8" w14:textId="77777777" w:rsidR="00DA79C0" w:rsidRDefault="00DA79C0" w:rsidP="00DA79C0">
      <w:pPr>
        <w:pStyle w:val="DraftHeading3"/>
        <w:tabs>
          <w:tab w:val="right" w:pos="1757"/>
        </w:tabs>
        <w:ind w:left="1871" w:hanging="1871"/>
      </w:pPr>
      <w:r>
        <w:rPr>
          <w:lang w:eastAsia="en-AU"/>
        </w:rPr>
        <w:tab/>
      </w:r>
      <w:r w:rsidRPr="00500A6F">
        <w:rPr>
          <w:lang w:eastAsia="en-AU"/>
        </w:rPr>
        <w:t>(a)</w:t>
      </w:r>
      <w:r w:rsidRPr="00500A6F">
        <w:rPr>
          <w:lang w:eastAsia="en-AU"/>
        </w:rPr>
        <w:tab/>
      </w:r>
      <w:r>
        <w:rPr>
          <w:lang w:eastAsia="en-AU"/>
        </w:rPr>
        <w:t xml:space="preserve">ensure that at least one of the persons recommended </w:t>
      </w:r>
      <w:r>
        <w:t>has qualifications or experience in science or engineering; and</w:t>
      </w:r>
    </w:p>
    <w:p w14:paraId="11B25AA9" w14:textId="77777777" w:rsidR="00DA79C0" w:rsidRDefault="00DA79C0" w:rsidP="00DA79C0">
      <w:pPr>
        <w:pStyle w:val="DraftHeading3"/>
        <w:tabs>
          <w:tab w:val="right" w:pos="1757"/>
        </w:tabs>
        <w:ind w:left="1871" w:hanging="1871"/>
      </w:pPr>
      <w:r>
        <w:rPr>
          <w:lang w:eastAsia="en-AU"/>
        </w:rPr>
        <w:tab/>
        <w:t>(b</w:t>
      </w:r>
      <w:r w:rsidRPr="00420B4E">
        <w:rPr>
          <w:lang w:eastAsia="en-AU"/>
        </w:rPr>
        <w:t>)</w:t>
      </w:r>
      <w:r w:rsidRPr="00500A6F">
        <w:rPr>
          <w:lang w:eastAsia="en-AU"/>
        </w:rPr>
        <w:tab/>
      </w:r>
      <w:r>
        <w:rPr>
          <w:lang w:eastAsia="en-AU"/>
        </w:rPr>
        <w:t xml:space="preserve">ensure that at least one of the persons recommended </w:t>
      </w:r>
      <w:r>
        <w:t xml:space="preserve">is a person nominated by the Minister responsible for the administration of the </w:t>
      </w:r>
      <w:r w:rsidRPr="00082A29">
        <w:rPr>
          <w:b/>
        </w:rPr>
        <w:t xml:space="preserve">Public Health and Wellbeing </w:t>
      </w:r>
      <w:r w:rsidR="003E7844" w:rsidRPr="003E7844">
        <w:rPr>
          <w:b/>
        </w:rPr>
        <w:t>Act </w:t>
      </w:r>
      <w:r w:rsidRPr="00082A29">
        <w:rPr>
          <w:b/>
        </w:rPr>
        <w:t>2008</w:t>
      </w:r>
      <w:r>
        <w:t xml:space="preserve"> who has qualifications or experience in health; and</w:t>
      </w:r>
    </w:p>
    <w:p w14:paraId="024CBC2C" w14:textId="77777777" w:rsidR="00DA79C0" w:rsidRDefault="00DA79C0" w:rsidP="00DA79C0">
      <w:pPr>
        <w:pStyle w:val="DraftHeading3"/>
        <w:tabs>
          <w:tab w:val="right" w:pos="1757"/>
        </w:tabs>
        <w:ind w:left="1871" w:hanging="1871"/>
        <w:rPr>
          <w:lang w:eastAsia="en-AU"/>
        </w:rPr>
      </w:pPr>
      <w:r>
        <w:rPr>
          <w:lang w:eastAsia="en-AU"/>
        </w:rPr>
        <w:lastRenderedPageBreak/>
        <w:tab/>
        <w:t>(c</w:t>
      </w:r>
      <w:r w:rsidRPr="00500A6F">
        <w:rPr>
          <w:lang w:eastAsia="en-AU"/>
        </w:rPr>
        <w:t>)</w:t>
      </w:r>
      <w:r>
        <w:rPr>
          <w:lang w:eastAsia="en-AU"/>
        </w:rPr>
        <w:tab/>
        <w:t>ensure that collectively the persons recommended have skills, knowledge or experience in relation to the following—</w:t>
      </w:r>
    </w:p>
    <w:p w14:paraId="54DB8EFE" w14:textId="77777777" w:rsidR="00DA79C0" w:rsidRPr="009556E7" w:rsidRDefault="00DA79C0" w:rsidP="00DA79C0">
      <w:pPr>
        <w:pStyle w:val="DraftHeading4"/>
        <w:tabs>
          <w:tab w:val="right" w:pos="2268"/>
        </w:tabs>
        <w:ind w:left="2381" w:hanging="2381"/>
        <w:rPr>
          <w:lang w:eastAsia="en-AU"/>
        </w:rPr>
      </w:pPr>
      <w:r>
        <w:rPr>
          <w:lang w:eastAsia="en-AU"/>
        </w:rPr>
        <w:tab/>
      </w:r>
      <w:r w:rsidRPr="00011112">
        <w:rPr>
          <w:lang w:eastAsia="en-AU"/>
        </w:rPr>
        <w:t>(i)</w:t>
      </w:r>
      <w:r w:rsidRPr="009556E7">
        <w:rPr>
          <w:lang w:eastAsia="en-AU"/>
        </w:rPr>
        <w:tab/>
      </w:r>
      <w:r>
        <w:rPr>
          <w:lang w:eastAsia="en-AU"/>
        </w:rPr>
        <w:t>environment protection or regulation;</w:t>
      </w:r>
    </w:p>
    <w:p w14:paraId="06098A29" w14:textId="77777777" w:rsidR="00DA79C0" w:rsidRDefault="00DA79C0" w:rsidP="00DA79C0">
      <w:pPr>
        <w:pStyle w:val="DraftHeading4"/>
        <w:tabs>
          <w:tab w:val="right" w:pos="2268"/>
        </w:tabs>
        <w:ind w:left="2381" w:hanging="2381"/>
        <w:rPr>
          <w:lang w:eastAsia="en-AU"/>
        </w:rPr>
      </w:pPr>
      <w:r>
        <w:rPr>
          <w:lang w:eastAsia="en-AU"/>
        </w:rPr>
        <w:tab/>
        <w:t>(ii</w:t>
      </w:r>
      <w:r w:rsidRPr="00500A6F">
        <w:rPr>
          <w:lang w:eastAsia="en-AU"/>
        </w:rPr>
        <w:t>)</w:t>
      </w:r>
      <w:r w:rsidRPr="009556E7">
        <w:rPr>
          <w:lang w:eastAsia="en-AU"/>
        </w:rPr>
        <w:tab/>
      </w:r>
      <w:r>
        <w:rPr>
          <w:lang w:eastAsia="en-AU"/>
        </w:rPr>
        <w:t>regulation of industry;</w:t>
      </w:r>
    </w:p>
    <w:p w14:paraId="3705EFE2" w14:textId="77777777" w:rsidR="00DA79C0" w:rsidRDefault="00DA79C0" w:rsidP="00DA79C0">
      <w:pPr>
        <w:pStyle w:val="DraftHeading4"/>
        <w:tabs>
          <w:tab w:val="right" w:pos="2268"/>
        </w:tabs>
        <w:ind w:left="2381" w:hanging="2381"/>
        <w:rPr>
          <w:lang w:eastAsia="en-AU"/>
        </w:rPr>
      </w:pPr>
      <w:r>
        <w:rPr>
          <w:lang w:eastAsia="en-AU"/>
        </w:rPr>
        <w:tab/>
        <w:t>(iii</w:t>
      </w:r>
      <w:r w:rsidRPr="00500A6F">
        <w:rPr>
          <w:lang w:eastAsia="en-AU"/>
        </w:rPr>
        <w:t>)</w:t>
      </w:r>
      <w:r w:rsidRPr="009556E7">
        <w:rPr>
          <w:lang w:eastAsia="en-AU"/>
        </w:rPr>
        <w:tab/>
      </w:r>
      <w:r>
        <w:rPr>
          <w:lang w:eastAsia="en-AU"/>
        </w:rPr>
        <w:t>local government;</w:t>
      </w:r>
    </w:p>
    <w:p w14:paraId="79D07249" w14:textId="77777777" w:rsidR="00DA79C0" w:rsidRDefault="00DA79C0" w:rsidP="00DA79C0">
      <w:pPr>
        <w:pStyle w:val="DraftHeading4"/>
        <w:tabs>
          <w:tab w:val="right" w:pos="2268"/>
        </w:tabs>
        <w:ind w:left="2381" w:hanging="2381"/>
        <w:rPr>
          <w:lang w:eastAsia="en-AU"/>
        </w:rPr>
      </w:pPr>
      <w:r>
        <w:rPr>
          <w:lang w:eastAsia="en-AU"/>
        </w:rPr>
        <w:tab/>
        <w:t>(iv</w:t>
      </w:r>
      <w:r w:rsidRPr="00500A6F">
        <w:rPr>
          <w:lang w:eastAsia="en-AU"/>
        </w:rPr>
        <w:t>)</w:t>
      </w:r>
      <w:r w:rsidRPr="009556E7">
        <w:rPr>
          <w:lang w:eastAsia="en-AU"/>
        </w:rPr>
        <w:tab/>
      </w:r>
      <w:r>
        <w:rPr>
          <w:lang w:eastAsia="en-AU"/>
        </w:rPr>
        <w:t>public administration or governance;</w:t>
      </w:r>
    </w:p>
    <w:p w14:paraId="4CBD5BC5" w14:textId="77777777" w:rsidR="00DA79C0" w:rsidRDefault="00DA79C0" w:rsidP="00DA79C0">
      <w:pPr>
        <w:pStyle w:val="DraftHeading4"/>
        <w:tabs>
          <w:tab w:val="right" w:pos="2268"/>
        </w:tabs>
        <w:ind w:left="2381" w:hanging="2381"/>
        <w:rPr>
          <w:lang w:eastAsia="en-AU"/>
        </w:rPr>
      </w:pPr>
      <w:r>
        <w:rPr>
          <w:lang w:eastAsia="en-AU"/>
        </w:rPr>
        <w:tab/>
        <w:t>(v</w:t>
      </w:r>
      <w:r w:rsidRPr="00500A6F">
        <w:rPr>
          <w:lang w:eastAsia="en-AU"/>
        </w:rPr>
        <w:t>)</w:t>
      </w:r>
      <w:r w:rsidRPr="009556E7">
        <w:rPr>
          <w:lang w:eastAsia="en-AU"/>
        </w:rPr>
        <w:tab/>
      </w:r>
      <w:r>
        <w:rPr>
          <w:lang w:eastAsia="en-AU"/>
        </w:rPr>
        <w:t>finance or accounting;</w:t>
      </w:r>
    </w:p>
    <w:p w14:paraId="17767B25" w14:textId="77777777" w:rsidR="006270E1" w:rsidRPr="006270E1" w:rsidRDefault="00DA79C0" w:rsidP="00022B51">
      <w:pPr>
        <w:pStyle w:val="DraftHeading4"/>
        <w:tabs>
          <w:tab w:val="right" w:pos="2268"/>
        </w:tabs>
        <w:ind w:left="2381" w:hanging="2381"/>
        <w:rPr>
          <w:lang w:eastAsia="en-AU"/>
        </w:rPr>
      </w:pPr>
      <w:r>
        <w:rPr>
          <w:lang w:eastAsia="en-AU"/>
        </w:rPr>
        <w:tab/>
        <w:t>(vi</w:t>
      </w:r>
      <w:r w:rsidRPr="00500A6F">
        <w:rPr>
          <w:lang w:eastAsia="en-AU"/>
        </w:rPr>
        <w:t>)</w:t>
      </w:r>
      <w:r w:rsidRPr="009556E7">
        <w:rPr>
          <w:lang w:eastAsia="en-AU"/>
        </w:rPr>
        <w:tab/>
      </w:r>
      <w:r>
        <w:rPr>
          <w:lang w:eastAsia="en-AU"/>
        </w:rPr>
        <w:t>legal practice.</w:t>
      </w:r>
    </w:p>
    <w:p w14:paraId="375F0778" w14:textId="77777777" w:rsidR="002A7485" w:rsidRPr="007302C6" w:rsidRDefault="002A7485" w:rsidP="00866665">
      <w:pPr>
        <w:pStyle w:val="SideNote"/>
        <w:framePr w:wrap="around"/>
      </w:pPr>
      <w:r w:rsidRPr="007302C6">
        <w:t xml:space="preserve">S. </w:t>
      </w:r>
      <w:r>
        <w:t>10</w:t>
      </w:r>
      <w:r w:rsidRPr="007302C6">
        <w:t xml:space="preserve"> renumbered as s. 3</w:t>
      </w:r>
      <w:r>
        <w:t>62</w:t>
      </w:r>
      <w:r w:rsidRPr="007302C6">
        <w:t xml:space="preserve"> by No. 39/2018 s.</w:t>
      </w:r>
      <w:r w:rsidR="00712AD4">
        <w:t> </w:t>
      </w:r>
      <w:r w:rsidRPr="007302C6">
        <w:t>22.</w:t>
      </w:r>
    </w:p>
    <w:p w14:paraId="53AE55F1" w14:textId="77777777" w:rsidR="00DA79C0" w:rsidRPr="00B15337" w:rsidRDefault="00DA79C0" w:rsidP="00DA79C0">
      <w:pPr>
        <w:pStyle w:val="DraftHeading1"/>
        <w:tabs>
          <w:tab w:val="right" w:pos="680"/>
        </w:tabs>
        <w:ind w:left="850" w:hanging="850"/>
        <w:rPr>
          <w:lang w:eastAsia="en-AU"/>
        </w:rPr>
      </w:pPr>
      <w:r>
        <w:rPr>
          <w:lang w:eastAsia="en-AU"/>
        </w:rPr>
        <w:tab/>
      </w:r>
      <w:bookmarkStart w:id="527" w:name="_Toc233043160"/>
      <w:r w:rsidR="002A7485">
        <w:rPr>
          <w:lang w:eastAsia="en-AU"/>
        </w:rPr>
        <w:t>362</w:t>
      </w:r>
      <w:r>
        <w:rPr>
          <w:lang w:eastAsia="en-AU"/>
        </w:rPr>
        <w:tab/>
        <w:t>Functions of the Governing Board</w:t>
      </w:r>
      <w:bookmarkEnd w:id="527"/>
    </w:p>
    <w:p w14:paraId="6223E61A" w14:textId="77777777" w:rsidR="00DA79C0" w:rsidRDefault="00DA79C0" w:rsidP="00DA79C0">
      <w:pPr>
        <w:pStyle w:val="DraftHeading2"/>
        <w:tabs>
          <w:tab w:val="right" w:pos="1247"/>
        </w:tabs>
        <w:ind w:left="1361" w:hanging="1361"/>
      </w:pPr>
      <w:r>
        <w:tab/>
        <w:t>(1</w:t>
      </w:r>
      <w:r w:rsidRPr="00DF5E4A">
        <w:t>)</w:t>
      </w:r>
      <w:r>
        <w:tab/>
        <w:t xml:space="preserve">The Governing Board— </w:t>
      </w:r>
    </w:p>
    <w:p w14:paraId="163F4E56" w14:textId="77777777" w:rsidR="00DA79C0" w:rsidRDefault="00DA79C0" w:rsidP="00DA79C0">
      <w:pPr>
        <w:pStyle w:val="DraftHeading3"/>
        <w:tabs>
          <w:tab w:val="right" w:pos="1757"/>
        </w:tabs>
        <w:ind w:left="1871" w:hanging="1871"/>
      </w:pPr>
      <w:r>
        <w:tab/>
      </w:r>
      <w:r w:rsidRPr="00DF5E4A">
        <w:t>(a)</w:t>
      </w:r>
      <w:r>
        <w:tab/>
        <w:t xml:space="preserve">is responsible for the governance, strategic planning and risk management of the Authority; and </w:t>
      </w:r>
    </w:p>
    <w:p w14:paraId="15ACF962" w14:textId="77777777" w:rsidR="00DA79C0" w:rsidRPr="005818B2" w:rsidRDefault="00DA79C0" w:rsidP="00DA79C0">
      <w:pPr>
        <w:pStyle w:val="DraftHeading3"/>
        <w:tabs>
          <w:tab w:val="right" w:pos="1757"/>
        </w:tabs>
        <w:ind w:left="1871" w:hanging="1871"/>
      </w:pPr>
      <w:r>
        <w:tab/>
      </w:r>
      <w:r w:rsidRPr="005818B2">
        <w:t>(b)</w:t>
      </w:r>
      <w:r w:rsidRPr="005818B2">
        <w:tab/>
      </w:r>
      <w:r>
        <w:t>is responsible for pursuing the objective of the Authority; and</w:t>
      </w:r>
    </w:p>
    <w:p w14:paraId="27E7EAA9" w14:textId="77777777" w:rsidR="00DA79C0" w:rsidRDefault="00DA79C0" w:rsidP="00DA79C0">
      <w:pPr>
        <w:pStyle w:val="DraftHeading3"/>
        <w:tabs>
          <w:tab w:val="right" w:pos="1757"/>
        </w:tabs>
        <w:ind w:left="1871" w:hanging="1871"/>
      </w:pPr>
      <w:r>
        <w:tab/>
        <w:t>(c</w:t>
      </w:r>
      <w:r w:rsidRPr="00EF28A2">
        <w:t>)</w:t>
      </w:r>
      <w:r>
        <w:tab/>
        <w:t>may perform the duties and functions and exercise the powers of the Authority.</w:t>
      </w:r>
    </w:p>
    <w:p w14:paraId="072228DE" w14:textId="77777777" w:rsidR="00DA79C0" w:rsidRDefault="00DA79C0" w:rsidP="00DA79C0">
      <w:pPr>
        <w:pStyle w:val="DraftHeading2"/>
        <w:tabs>
          <w:tab w:val="right" w:pos="1247"/>
        </w:tabs>
        <w:ind w:left="1361" w:hanging="1361"/>
      </w:pPr>
      <w:r>
        <w:tab/>
        <w:t>(2</w:t>
      </w:r>
      <w:r w:rsidRPr="00DF5E4A">
        <w:t>)</w:t>
      </w:r>
      <w:r>
        <w:tab/>
        <w:t xml:space="preserve">All acts and things done in the name of, or on behalf of, the Authority by or with the authority of the Governing Board are taken to have been done by the Authority. </w:t>
      </w:r>
    </w:p>
    <w:p w14:paraId="44868D76" w14:textId="77777777" w:rsidR="00583FF5" w:rsidRPr="007302C6" w:rsidRDefault="00583FF5" w:rsidP="00866665">
      <w:pPr>
        <w:pStyle w:val="SideNote"/>
        <w:framePr w:wrap="around"/>
      </w:pPr>
      <w:r w:rsidRPr="007302C6">
        <w:t xml:space="preserve">S. </w:t>
      </w:r>
      <w:r>
        <w:t>11</w:t>
      </w:r>
      <w:r w:rsidRPr="007302C6">
        <w:t xml:space="preserve"> renumbered as s. 3</w:t>
      </w:r>
      <w:r>
        <w:t>63</w:t>
      </w:r>
      <w:r w:rsidRPr="007302C6">
        <w:t xml:space="preserve"> by No. 39/2018 s.</w:t>
      </w:r>
      <w:r w:rsidR="00712AD4">
        <w:t> </w:t>
      </w:r>
      <w:r w:rsidRPr="007302C6">
        <w:t>22.</w:t>
      </w:r>
    </w:p>
    <w:p w14:paraId="78EDC646" w14:textId="77777777" w:rsidR="00DA79C0" w:rsidRDefault="00DA79C0" w:rsidP="00DA79C0">
      <w:pPr>
        <w:pStyle w:val="DraftHeading1"/>
        <w:tabs>
          <w:tab w:val="right" w:pos="680"/>
        </w:tabs>
        <w:ind w:left="850" w:hanging="850"/>
        <w:rPr>
          <w:lang w:eastAsia="en-AU"/>
        </w:rPr>
      </w:pPr>
      <w:r>
        <w:rPr>
          <w:lang w:eastAsia="en-AU"/>
        </w:rPr>
        <w:tab/>
      </w:r>
      <w:bookmarkStart w:id="528" w:name="_Toc233043161"/>
      <w:r w:rsidR="002A7485">
        <w:rPr>
          <w:lang w:eastAsia="en-AU"/>
        </w:rPr>
        <w:t>363</w:t>
      </w:r>
      <w:r>
        <w:rPr>
          <w:lang w:eastAsia="en-AU"/>
        </w:rPr>
        <w:tab/>
        <w:t>Chairperson and deputy Chairperson</w:t>
      </w:r>
      <w:bookmarkEnd w:id="528"/>
    </w:p>
    <w:p w14:paraId="54DC6689" w14:textId="77777777" w:rsidR="00DA79C0" w:rsidRDefault="00DA79C0" w:rsidP="00DA79C0">
      <w:pPr>
        <w:pStyle w:val="DraftHeading2"/>
        <w:tabs>
          <w:tab w:val="right" w:pos="1247"/>
        </w:tabs>
        <w:ind w:left="1361" w:hanging="1361"/>
        <w:rPr>
          <w:szCs w:val="24"/>
          <w:lang w:eastAsia="en-AU"/>
        </w:rPr>
      </w:pPr>
      <w:r>
        <w:rPr>
          <w:lang w:eastAsia="en-AU"/>
        </w:rPr>
        <w:tab/>
      </w:r>
      <w:r w:rsidRPr="00DE3D1A">
        <w:rPr>
          <w:lang w:eastAsia="en-AU"/>
        </w:rPr>
        <w:t>(1)</w:t>
      </w:r>
      <w:r>
        <w:rPr>
          <w:lang w:eastAsia="en-AU"/>
        </w:rPr>
        <w:tab/>
        <w:t xml:space="preserve">The Governor in Council, on the recommendation </w:t>
      </w:r>
      <w:r>
        <w:rPr>
          <w:szCs w:val="24"/>
          <w:lang w:eastAsia="en-AU"/>
        </w:rPr>
        <w:t>of the Minister, must appoint—</w:t>
      </w:r>
    </w:p>
    <w:p w14:paraId="26568065" w14:textId="77777777" w:rsidR="00DA79C0" w:rsidRDefault="00DA79C0" w:rsidP="00DA79C0">
      <w:pPr>
        <w:pStyle w:val="DraftHeading3"/>
        <w:tabs>
          <w:tab w:val="right" w:pos="1757"/>
        </w:tabs>
        <w:ind w:left="1871" w:hanging="1871"/>
        <w:rPr>
          <w:szCs w:val="24"/>
          <w:lang w:eastAsia="en-AU"/>
        </w:rPr>
      </w:pPr>
      <w:r>
        <w:rPr>
          <w:lang w:eastAsia="en-AU"/>
        </w:rPr>
        <w:tab/>
      </w:r>
      <w:r w:rsidRPr="00981EA3">
        <w:rPr>
          <w:lang w:eastAsia="en-AU"/>
        </w:rPr>
        <w:t>(a)</w:t>
      </w:r>
      <w:r>
        <w:rPr>
          <w:lang w:eastAsia="en-AU"/>
        </w:rPr>
        <w:tab/>
        <w:t>one member of the Governing Board to be the Chairperson</w:t>
      </w:r>
      <w:r>
        <w:rPr>
          <w:szCs w:val="24"/>
          <w:lang w:eastAsia="en-AU"/>
        </w:rPr>
        <w:t>; and</w:t>
      </w:r>
    </w:p>
    <w:p w14:paraId="5F886860" w14:textId="77777777" w:rsidR="00DA79C0" w:rsidRDefault="00DA79C0" w:rsidP="00DA79C0">
      <w:pPr>
        <w:pStyle w:val="DraftHeading3"/>
        <w:tabs>
          <w:tab w:val="right" w:pos="1757"/>
        </w:tabs>
        <w:ind w:left="1871" w:hanging="1871"/>
        <w:rPr>
          <w:szCs w:val="24"/>
          <w:lang w:eastAsia="en-AU"/>
        </w:rPr>
      </w:pPr>
      <w:r>
        <w:rPr>
          <w:lang w:eastAsia="en-AU"/>
        </w:rPr>
        <w:tab/>
      </w:r>
      <w:r w:rsidRPr="00DE3D1A">
        <w:rPr>
          <w:lang w:eastAsia="en-AU"/>
        </w:rPr>
        <w:t>(b)</w:t>
      </w:r>
      <w:r>
        <w:rPr>
          <w:lang w:eastAsia="en-AU"/>
        </w:rPr>
        <w:tab/>
        <w:t>one member of the Governing Board to be the deputy C</w:t>
      </w:r>
      <w:r>
        <w:rPr>
          <w:szCs w:val="24"/>
          <w:lang w:eastAsia="en-AU"/>
        </w:rPr>
        <w:t>hairperson.</w:t>
      </w:r>
    </w:p>
    <w:p w14:paraId="0F1901DF" w14:textId="77777777" w:rsidR="00022B51" w:rsidRPr="00022B51" w:rsidRDefault="00022B51" w:rsidP="00022B51">
      <w:pPr>
        <w:rPr>
          <w:lang w:eastAsia="en-AU"/>
        </w:rPr>
      </w:pPr>
    </w:p>
    <w:p w14:paraId="4D697711" w14:textId="77777777" w:rsidR="00DA79C0" w:rsidRDefault="00DA79C0" w:rsidP="00DA79C0">
      <w:pPr>
        <w:pStyle w:val="DraftHeading2"/>
        <w:tabs>
          <w:tab w:val="right" w:pos="1247"/>
        </w:tabs>
        <w:ind w:left="1361" w:hanging="1361"/>
        <w:rPr>
          <w:szCs w:val="24"/>
          <w:lang w:eastAsia="en-AU"/>
        </w:rPr>
      </w:pPr>
      <w:r>
        <w:rPr>
          <w:lang w:eastAsia="en-AU"/>
        </w:rPr>
        <w:lastRenderedPageBreak/>
        <w:tab/>
        <w:t>(2</w:t>
      </w:r>
      <w:r w:rsidRPr="00DE3D1A">
        <w:rPr>
          <w:lang w:eastAsia="en-AU"/>
        </w:rPr>
        <w:t>)</w:t>
      </w:r>
      <w:r>
        <w:rPr>
          <w:lang w:eastAsia="en-AU"/>
        </w:rPr>
        <w:tab/>
        <w:t>A person appointed as Chairperson or deputy C</w:t>
      </w:r>
      <w:r>
        <w:rPr>
          <w:szCs w:val="24"/>
          <w:lang w:eastAsia="en-AU"/>
        </w:rPr>
        <w:t>hairperson of the Governing Board ceases to hold that office on ceasing to be a member of the Governing Board.</w:t>
      </w:r>
    </w:p>
    <w:p w14:paraId="6209A3B6" w14:textId="77777777" w:rsidR="00583FF5" w:rsidRPr="007302C6" w:rsidRDefault="00583FF5" w:rsidP="00866665">
      <w:pPr>
        <w:pStyle w:val="SideNote"/>
        <w:framePr w:wrap="around"/>
      </w:pPr>
      <w:r w:rsidRPr="007302C6">
        <w:t xml:space="preserve">S. </w:t>
      </w:r>
      <w:r>
        <w:t>12</w:t>
      </w:r>
      <w:r w:rsidRPr="007302C6">
        <w:t xml:space="preserve"> renumbered as s. 3</w:t>
      </w:r>
      <w:r>
        <w:t>64</w:t>
      </w:r>
      <w:r w:rsidRPr="007302C6">
        <w:t xml:space="preserve"> by No. 39/2018 s.</w:t>
      </w:r>
      <w:r w:rsidR="00712AD4">
        <w:t> </w:t>
      </w:r>
      <w:r w:rsidRPr="007302C6">
        <w:t>22.</w:t>
      </w:r>
    </w:p>
    <w:p w14:paraId="26DA6379" w14:textId="77777777" w:rsidR="00DA79C0" w:rsidRPr="009556E7" w:rsidRDefault="00DA79C0" w:rsidP="00DA79C0">
      <w:pPr>
        <w:pStyle w:val="DraftHeading1"/>
        <w:tabs>
          <w:tab w:val="right" w:pos="680"/>
        </w:tabs>
        <w:ind w:left="850" w:hanging="850"/>
        <w:rPr>
          <w:lang w:eastAsia="en-AU"/>
        </w:rPr>
      </w:pPr>
      <w:r>
        <w:rPr>
          <w:lang w:eastAsia="en-AU"/>
        </w:rPr>
        <w:tab/>
      </w:r>
      <w:bookmarkStart w:id="529" w:name="_Toc233043162"/>
      <w:r w:rsidR="002A7485">
        <w:rPr>
          <w:lang w:eastAsia="en-AU"/>
        </w:rPr>
        <w:t>364</w:t>
      </w:r>
      <w:r>
        <w:rPr>
          <w:lang w:eastAsia="en-AU"/>
        </w:rPr>
        <w:tab/>
        <w:t>Conditions of office for Governing Board members</w:t>
      </w:r>
      <w:bookmarkEnd w:id="529"/>
    </w:p>
    <w:p w14:paraId="2326D115" w14:textId="77777777" w:rsidR="00DA79C0" w:rsidRPr="00D82D40" w:rsidRDefault="00DA79C0" w:rsidP="00DA79C0">
      <w:pPr>
        <w:pStyle w:val="DraftHeading2"/>
        <w:tabs>
          <w:tab w:val="right" w:pos="1247"/>
        </w:tabs>
        <w:ind w:left="1361" w:hanging="1361"/>
      </w:pPr>
      <w:r>
        <w:tab/>
      </w:r>
      <w:r w:rsidRPr="006277BF">
        <w:t>(1)</w:t>
      </w:r>
      <w:r>
        <w:tab/>
        <w:t>A member of the Governing Board—</w:t>
      </w:r>
    </w:p>
    <w:p w14:paraId="232FC7FB" w14:textId="77777777" w:rsidR="00DA79C0" w:rsidRDefault="00DA79C0" w:rsidP="00DA79C0">
      <w:pPr>
        <w:pStyle w:val="DraftHeading3"/>
        <w:tabs>
          <w:tab w:val="right" w:pos="1757"/>
        </w:tabs>
        <w:ind w:left="1871" w:hanging="1871"/>
      </w:pPr>
      <w:r>
        <w:tab/>
      </w:r>
      <w:r w:rsidRPr="00D82D40">
        <w:t>(a)</w:t>
      </w:r>
      <w:r w:rsidRPr="00D82D40">
        <w:tab/>
      </w:r>
      <w:r>
        <w:t>holds office for the period, not exceeding 5 years, specified in the instrument of appointment; and</w:t>
      </w:r>
    </w:p>
    <w:p w14:paraId="7B17A83E" w14:textId="77777777" w:rsidR="00DA79C0" w:rsidRDefault="00DA79C0" w:rsidP="00DA79C0">
      <w:pPr>
        <w:pStyle w:val="DraftHeading3"/>
        <w:tabs>
          <w:tab w:val="right" w:pos="1757"/>
        </w:tabs>
        <w:ind w:left="1871" w:hanging="1871"/>
      </w:pPr>
      <w:r>
        <w:tab/>
      </w:r>
      <w:r w:rsidRPr="00D82D40">
        <w:t>(b)</w:t>
      </w:r>
      <w:r w:rsidRPr="00D82D40">
        <w:tab/>
      </w:r>
      <w:r>
        <w:t>holds office on the terms and conditions (including remuneration and allowances) specified in the instrument of appointment; and</w:t>
      </w:r>
    </w:p>
    <w:p w14:paraId="03B1D5AC" w14:textId="16F6289A" w:rsidR="00E96AB9" w:rsidRPr="009256D5" w:rsidRDefault="00E96AB9" w:rsidP="00866665">
      <w:pPr>
        <w:pStyle w:val="SideNote"/>
        <w:framePr w:wrap="around"/>
        <w:rPr>
          <w:lang w:val="en-US"/>
        </w:rPr>
      </w:pPr>
      <w:r w:rsidRPr="009256D5">
        <w:rPr>
          <w:lang w:val="en-US"/>
        </w:rPr>
        <w:t>S.</w:t>
      </w:r>
      <w:r>
        <w:rPr>
          <w:lang w:val="en-US"/>
        </w:rPr>
        <w:t> 364</w:t>
      </w:r>
      <w:r w:rsidR="00E831F7">
        <w:rPr>
          <w:lang w:val="en-US"/>
        </w:rPr>
        <w:t>(1)</w:t>
      </w:r>
      <w:r>
        <w:rPr>
          <w:lang w:val="en-US"/>
        </w:rPr>
        <w:t>(c)</w:t>
      </w:r>
      <w:r w:rsidRPr="009256D5">
        <w:rPr>
          <w:lang w:val="en-US"/>
        </w:rPr>
        <w:t xml:space="preserve"> </w:t>
      </w:r>
      <w:r>
        <w:t>substituted</w:t>
      </w:r>
      <w:r w:rsidRPr="009256D5">
        <w:t> by No</w:t>
      </w:r>
      <w:r>
        <w:t>. </w:t>
      </w:r>
      <w:r w:rsidR="00223C3B">
        <w:t>14</w:t>
      </w:r>
      <w:r>
        <w:t>/2025 s. 36(1).</w:t>
      </w:r>
    </w:p>
    <w:p w14:paraId="6E98FA91" w14:textId="48B4A147" w:rsidR="00E96AB9" w:rsidRDefault="00E96AB9" w:rsidP="00E831F7">
      <w:pPr>
        <w:pStyle w:val="DraftHeading3"/>
        <w:tabs>
          <w:tab w:val="right" w:pos="1757"/>
        </w:tabs>
        <w:ind w:left="1871" w:hanging="1871"/>
      </w:pPr>
      <w:r>
        <w:tab/>
      </w:r>
      <w:r w:rsidRPr="00E96AB9">
        <w:t>(c)</w:t>
      </w:r>
      <w:r w:rsidRPr="00AA281C">
        <w:tab/>
        <w:t>subject to subsection (3), is eligible for reappointment; and</w:t>
      </w:r>
    </w:p>
    <w:p w14:paraId="0945FCAF" w14:textId="77777777" w:rsidR="00E80022" w:rsidRPr="00E80022" w:rsidRDefault="00E80022" w:rsidP="00E80022"/>
    <w:p w14:paraId="37960759" w14:textId="77777777" w:rsidR="00DA79C0" w:rsidRPr="00B54817" w:rsidRDefault="00DA79C0" w:rsidP="00DA79C0">
      <w:pPr>
        <w:pStyle w:val="DraftHeading3"/>
        <w:tabs>
          <w:tab w:val="right" w:pos="1757"/>
        </w:tabs>
        <w:ind w:left="1871" w:hanging="1871"/>
      </w:pPr>
      <w:r>
        <w:tab/>
      </w:r>
      <w:r w:rsidRPr="00B54817">
        <w:t>(d)</w:t>
      </w:r>
      <w:r w:rsidRPr="00B54817">
        <w:tab/>
      </w:r>
      <w:r>
        <w:t xml:space="preserve">in respect of the office of member of the Governing Board, is subject to the </w:t>
      </w:r>
      <w:r w:rsidRPr="00B54817">
        <w:rPr>
          <w:b/>
        </w:rPr>
        <w:t xml:space="preserve">Public Administration </w:t>
      </w:r>
      <w:r w:rsidR="003E7844" w:rsidRPr="003E7844">
        <w:rPr>
          <w:b/>
        </w:rPr>
        <w:t>Act </w:t>
      </w:r>
      <w:r w:rsidRPr="00B54817">
        <w:rPr>
          <w:b/>
        </w:rPr>
        <w:t>2004</w:t>
      </w:r>
      <w:r>
        <w:t xml:space="preserve"> (other than Part 3 of that Act).</w:t>
      </w:r>
    </w:p>
    <w:p w14:paraId="11A4AFB6" w14:textId="77777777" w:rsidR="00DA79C0" w:rsidRDefault="00DA79C0" w:rsidP="00DA79C0">
      <w:pPr>
        <w:pStyle w:val="DraftHeading2"/>
        <w:tabs>
          <w:tab w:val="right" w:pos="1247"/>
        </w:tabs>
        <w:ind w:left="1361" w:hanging="1361"/>
      </w:pPr>
      <w:r>
        <w:tab/>
      </w:r>
      <w:r w:rsidRPr="00DF5E4A">
        <w:t>(2)</w:t>
      </w:r>
      <w:r>
        <w:tab/>
        <w:t>An instrument of appointment may specify other terms and conditions of appointment not inconsistent with this Act.</w:t>
      </w:r>
    </w:p>
    <w:p w14:paraId="50B0C14F" w14:textId="673A4814" w:rsidR="00E96AB9" w:rsidRPr="009256D5" w:rsidRDefault="00E96AB9" w:rsidP="00866665">
      <w:pPr>
        <w:pStyle w:val="SideNote"/>
        <w:framePr w:wrap="around"/>
        <w:rPr>
          <w:lang w:val="en-US"/>
        </w:rPr>
      </w:pPr>
      <w:r w:rsidRPr="009256D5">
        <w:rPr>
          <w:lang w:val="en-US"/>
        </w:rPr>
        <w:t>S.</w:t>
      </w:r>
      <w:r>
        <w:rPr>
          <w:lang w:val="en-US"/>
        </w:rPr>
        <w:t> 364(3)</w:t>
      </w:r>
      <w:r w:rsidRPr="009256D5">
        <w:rPr>
          <w:lang w:val="en-US"/>
        </w:rPr>
        <w:t xml:space="preserve"> </w:t>
      </w:r>
      <w:r>
        <w:t>inserted</w:t>
      </w:r>
      <w:r w:rsidRPr="009256D5">
        <w:t> by No</w:t>
      </w:r>
      <w:r>
        <w:t>. </w:t>
      </w:r>
      <w:r w:rsidR="00223C3B">
        <w:t>14</w:t>
      </w:r>
      <w:r>
        <w:t>/2025 s. 36(2).</w:t>
      </w:r>
    </w:p>
    <w:p w14:paraId="34A860D4" w14:textId="0A4F7484" w:rsidR="00E96AB9" w:rsidRPr="00E96AB9" w:rsidRDefault="00E96AB9" w:rsidP="00E96AB9">
      <w:pPr>
        <w:pStyle w:val="DraftHeading2"/>
        <w:tabs>
          <w:tab w:val="right" w:pos="1247"/>
        </w:tabs>
        <w:ind w:left="1361" w:hanging="1361"/>
      </w:pPr>
      <w:r>
        <w:tab/>
      </w:r>
      <w:r w:rsidRPr="00E96AB9">
        <w:t>(3)</w:t>
      </w:r>
      <w:r w:rsidRPr="00AA281C">
        <w:tab/>
        <w:t>A person must not hold office as a member of the Governing Board for a total period of more than 10 years.</w:t>
      </w:r>
    </w:p>
    <w:p w14:paraId="75F58C71" w14:textId="77777777" w:rsidR="00583FF5" w:rsidRPr="007302C6" w:rsidRDefault="00583FF5" w:rsidP="00866665">
      <w:pPr>
        <w:pStyle w:val="SideNote"/>
        <w:framePr w:wrap="around"/>
      </w:pPr>
      <w:r w:rsidRPr="007302C6">
        <w:t xml:space="preserve">S. </w:t>
      </w:r>
      <w:r>
        <w:t>13</w:t>
      </w:r>
      <w:r w:rsidRPr="007302C6">
        <w:t xml:space="preserve"> renumbered as s. 3</w:t>
      </w:r>
      <w:r>
        <w:t>65</w:t>
      </w:r>
      <w:r w:rsidRPr="007302C6">
        <w:t xml:space="preserve"> by No. 39/2018 s.</w:t>
      </w:r>
      <w:r w:rsidR="00712AD4">
        <w:t> </w:t>
      </w:r>
      <w:r w:rsidRPr="007302C6">
        <w:t>22.</w:t>
      </w:r>
    </w:p>
    <w:p w14:paraId="6819B526" w14:textId="77777777" w:rsidR="00DA79C0" w:rsidRDefault="00DA79C0" w:rsidP="00DA79C0">
      <w:pPr>
        <w:pStyle w:val="DraftHeading1"/>
        <w:tabs>
          <w:tab w:val="right" w:pos="680"/>
        </w:tabs>
        <w:ind w:left="850" w:hanging="850"/>
      </w:pPr>
      <w:r>
        <w:tab/>
      </w:r>
      <w:bookmarkStart w:id="530" w:name="_Toc233043163"/>
      <w:r w:rsidR="002A7485">
        <w:t>365</w:t>
      </w:r>
      <w:r>
        <w:tab/>
        <w:t>Vacancies, resignations and removal from office</w:t>
      </w:r>
      <w:bookmarkEnd w:id="530"/>
      <w:r>
        <w:t xml:space="preserve"> </w:t>
      </w:r>
    </w:p>
    <w:p w14:paraId="3D475470" w14:textId="77777777" w:rsidR="00DA79C0" w:rsidRDefault="00DA79C0" w:rsidP="00DA79C0">
      <w:pPr>
        <w:pStyle w:val="DraftHeading2"/>
        <w:tabs>
          <w:tab w:val="right" w:pos="1247"/>
        </w:tabs>
        <w:ind w:left="1361" w:hanging="1361"/>
      </w:pPr>
      <w:r>
        <w:tab/>
      </w:r>
      <w:r w:rsidRPr="001F1B66">
        <w:t>(1)</w:t>
      </w:r>
      <w:r>
        <w:tab/>
        <w:t>The office of a member of the Governing Board becomes vacant if that member—</w:t>
      </w:r>
    </w:p>
    <w:p w14:paraId="747F1A29" w14:textId="77777777" w:rsidR="00DA79C0" w:rsidRDefault="00DA79C0" w:rsidP="00DA79C0">
      <w:pPr>
        <w:pStyle w:val="DraftHeading3"/>
        <w:tabs>
          <w:tab w:val="right" w:pos="1757"/>
        </w:tabs>
        <w:ind w:left="1871" w:hanging="1871"/>
      </w:pPr>
      <w:r>
        <w:tab/>
      </w:r>
      <w:r w:rsidRPr="001F1B66">
        <w:t>(a)</w:t>
      </w:r>
      <w:r>
        <w:tab/>
        <w:t xml:space="preserve">becomes an insolvent under administration; or </w:t>
      </w:r>
    </w:p>
    <w:p w14:paraId="4B1B900E" w14:textId="77777777" w:rsidR="00DA79C0" w:rsidRDefault="00DA79C0" w:rsidP="00DA79C0">
      <w:pPr>
        <w:pStyle w:val="DraftHeading3"/>
        <w:tabs>
          <w:tab w:val="right" w:pos="1757"/>
        </w:tabs>
        <w:ind w:left="1871" w:hanging="1871"/>
      </w:pPr>
      <w:r>
        <w:tab/>
      </w:r>
      <w:r w:rsidRPr="001F1B66">
        <w:t>(b)</w:t>
      </w:r>
      <w:r>
        <w:tab/>
        <w:t xml:space="preserve">is convicted or found guilty of— </w:t>
      </w:r>
    </w:p>
    <w:p w14:paraId="7B7237FB" w14:textId="77777777" w:rsidR="00DA79C0" w:rsidRDefault="00DA79C0" w:rsidP="00DA79C0">
      <w:pPr>
        <w:pStyle w:val="DraftHeading4"/>
        <w:tabs>
          <w:tab w:val="right" w:pos="2268"/>
        </w:tabs>
        <w:ind w:left="2381" w:hanging="2381"/>
      </w:pPr>
      <w:r>
        <w:tab/>
      </w:r>
      <w:r w:rsidRPr="001F1B66">
        <w:t>(i)</w:t>
      </w:r>
      <w:r>
        <w:tab/>
        <w:t xml:space="preserve">an indictable offence; or </w:t>
      </w:r>
    </w:p>
    <w:p w14:paraId="67DAA2A6" w14:textId="77777777" w:rsidR="00DA79C0" w:rsidRDefault="00DA79C0" w:rsidP="00DA79C0">
      <w:pPr>
        <w:pStyle w:val="DraftHeading4"/>
        <w:tabs>
          <w:tab w:val="right" w:pos="2268"/>
        </w:tabs>
        <w:ind w:left="2381" w:hanging="2381"/>
      </w:pPr>
      <w:r>
        <w:lastRenderedPageBreak/>
        <w:tab/>
      </w:r>
      <w:r w:rsidRPr="001F1B66">
        <w:t>(ii)</w:t>
      </w:r>
      <w:r>
        <w:tab/>
        <w:t xml:space="preserve">an offence that, if committed in Victoria, would be an indictable offence; or </w:t>
      </w:r>
    </w:p>
    <w:p w14:paraId="499EADEB" w14:textId="77777777" w:rsidR="00DA79C0" w:rsidRDefault="00DA79C0" w:rsidP="00DA79C0">
      <w:pPr>
        <w:pStyle w:val="DraftHeading3"/>
        <w:tabs>
          <w:tab w:val="right" w:pos="1757"/>
        </w:tabs>
        <w:ind w:left="1871" w:hanging="1871"/>
      </w:pPr>
      <w:r>
        <w:tab/>
      </w:r>
      <w:r w:rsidRPr="001F1B66">
        <w:t>(c)</w:t>
      </w:r>
      <w:r>
        <w:tab/>
        <w:t xml:space="preserve">is absent from 2 consecutive meetings of the Governing Board without the approval of the Governing Board; or </w:t>
      </w:r>
    </w:p>
    <w:p w14:paraId="6782F4A0" w14:textId="77777777" w:rsidR="00DA79C0" w:rsidRDefault="00DA79C0" w:rsidP="00DA79C0">
      <w:pPr>
        <w:pStyle w:val="DraftHeading3"/>
        <w:tabs>
          <w:tab w:val="right" w:pos="1757"/>
        </w:tabs>
        <w:ind w:left="1871" w:hanging="1871"/>
      </w:pPr>
      <w:r>
        <w:tab/>
      </w:r>
      <w:r w:rsidRPr="001F1B66">
        <w:t>(d)</w:t>
      </w:r>
      <w:r>
        <w:tab/>
        <w:t xml:space="preserve">is removed from office; or </w:t>
      </w:r>
    </w:p>
    <w:p w14:paraId="25EF7951" w14:textId="77777777" w:rsidR="00DA79C0" w:rsidRDefault="00DA79C0" w:rsidP="00DA79C0">
      <w:pPr>
        <w:pStyle w:val="DraftHeading3"/>
        <w:tabs>
          <w:tab w:val="right" w:pos="1757"/>
        </w:tabs>
        <w:ind w:left="1871" w:hanging="1871"/>
      </w:pPr>
      <w:r>
        <w:tab/>
      </w:r>
      <w:r w:rsidRPr="001F1B66">
        <w:t>(e)</w:t>
      </w:r>
      <w:r>
        <w:tab/>
        <w:t>retires or resigns; or</w:t>
      </w:r>
    </w:p>
    <w:p w14:paraId="6F0DCE12" w14:textId="77777777" w:rsidR="00DA79C0" w:rsidRDefault="00DA79C0" w:rsidP="00DA79C0">
      <w:pPr>
        <w:pStyle w:val="DraftHeading3"/>
        <w:tabs>
          <w:tab w:val="right" w:pos="1757"/>
        </w:tabs>
        <w:ind w:left="1871" w:hanging="1871"/>
      </w:pPr>
      <w:r>
        <w:tab/>
      </w:r>
      <w:r w:rsidRPr="00EA59E1">
        <w:t>(f)</w:t>
      </w:r>
      <w:r>
        <w:tab/>
        <w:t xml:space="preserve">dies. </w:t>
      </w:r>
    </w:p>
    <w:p w14:paraId="7FA78AD6" w14:textId="094449CB" w:rsidR="007A5656" w:rsidRDefault="007A5656" w:rsidP="00866665">
      <w:pPr>
        <w:pStyle w:val="SideNote"/>
        <w:framePr w:wrap="around"/>
      </w:pPr>
      <w:r>
        <w:t>S. 13(2) amended by No. 39/2018 s. 13(1)</w:t>
      </w:r>
      <w:r w:rsidR="00583FF5">
        <w:t>, renumbered as s. 365(2) by No. 39/2018 s. 22</w:t>
      </w:r>
      <w:r w:rsidR="000E0F05">
        <w:t>, repealed by No. </w:t>
      </w:r>
      <w:r w:rsidR="00223C3B">
        <w:t>14</w:t>
      </w:r>
      <w:r w:rsidR="000E0F05">
        <w:t>/2025 s. 37</w:t>
      </w:r>
      <w:r>
        <w:t>.</w:t>
      </w:r>
    </w:p>
    <w:p w14:paraId="3095AA33" w14:textId="2D2BF29A" w:rsidR="000E0F05" w:rsidRDefault="000E0F05" w:rsidP="00E831F7">
      <w:pPr>
        <w:pStyle w:val="Stars"/>
        <w:rPr>
          <w:lang w:eastAsia="en-AU"/>
        </w:rPr>
      </w:pPr>
      <w:r>
        <w:rPr>
          <w:lang w:eastAsia="en-AU"/>
        </w:rPr>
        <w:tab/>
        <w:t>*</w:t>
      </w:r>
      <w:r>
        <w:rPr>
          <w:lang w:eastAsia="en-AU"/>
        </w:rPr>
        <w:tab/>
        <w:t>*</w:t>
      </w:r>
      <w:r>
        <w:rPr>
          <w:lang w:eastAsia="en-AU"/>
        </w:rPr>
        <w:tab/>
        <w:t>*</w:t>
      </w:r>
      <w:r>
        <w:rPr>
          <w:lang w:eastAsia="en-AU"/>
        </w:rPr>
        <w:tab/>
        <w:t>*</w:t>
      </w:r>
      <w:r>
        <w:rPr>
          <w:lang w:eastAsia="en-AU"/>
        </w:rPr>
        <w:tab/>
        <w:t>*</w:t>
      </w:r>
    </w:p>
    <w:p w14:paraId="77847467" w14:textId="77777777" w:rsidR="00E831F7" w:rsidRDefault="00E831F7" w:rsidP="00E831F7">
      <w:pPr>
        <w:rPr>
          <w:lang w:eastAsia="en-AU"/>
        </w:rPr>
      </w:pPr>
    </w:p>
    <w:p w14:paraId="1726454F" w14:textId="77777777" w:rsidR="00E831F7" w:rsidRDefault="00E831F7" w:rsidP="00E831F7">
      <w:pPr>
        <w:rPr>
          <w:lang w:eastAsia="en-AU"/>
        </w:rPr>
      </w:pPr>
    </w:p>
    <w:p w14:paraId="0F520658" w14:textId="77777777" w:rsidR="00E831F7" w:rsidRDefault="00E831F7" w:rsidP="00E831F7">
      <w:pPr>
        <w:rPr>
          <w:lang w:eastAsia="en-AU"/>
        </w:rPr>
      </w:pPr>
    </w:p>
    <w:p w14:paraId="5FCAFB93" w14:textId="77777777" w:rsidR="00E831F7" w:rsidRDefault="00E831F7" w:rsidP="00E831F7">
      <w:pPr>
        <w:rPr>
          <w:lang w:eastAsia="en-AU"/>
        </w:rPr>
      </w:pPr>
    </w:p>
    <w:p w14:paraId="3FDF18D9" w14:textId="77777777" w:rsidR="00E831F7" w:rsidRPr="00E831F7" w:rsidRDefault="00E831F7" w:rsidP="00E831F7">
      <w:pPr>
        <w:rPr>
          <w:lang w:eastAsia="en-AU"/>
        </w:rPr>
      </w:pPr>
    </w:p>
    <w:p w14:paraId="0AABD970" w14:textId="74E9022E" w:rsidR="000E0F05" w:rsidRPr="009256D5" w:rsidRDefault="000E0F05" w:rsidP="00866665">
      <w:pPr>
        <w:pStyle w:val="SideNote"/>
        <w:framePr w:wrap="around"/>
        <w:rPr>
          <w:lang w:val="en-US"/>
        </w:rPr>
      </w:pPr>
      <w:r w:rsidRPr="009256D5">
        <w:rPr>
          <w:lang w:val="en-US"/>
        </w:rPr>
        <w:t>S.</w:t>
      </w:r>
      <w:r>
        <w:rPr>
          <w:lang w:val="en-US"/>
        </w:rPr>
        <w:t> 365(3)</w:t>
      </w:r>
      <w:r w:rsidRPr="009256D5">
        <w:rPr>
          <w:lang w:val="en-US"/>
        </w:rPr>
        <w:t xml:space="preserve"> </w:t>
      </w:r>
      <w:r>
        <w:t>repealed</w:t>
      </w:r>
      <w:r w:rsidRPr="009256D5">
        <w:t> by No</w:t>
      </w:r>
      <w:r>
        <w:t>. </w:t>
      </w:r>
      <w:r w:rsidR="00223C3B">
        <w:t>14</w:t>
      </w:r>
      <w:r>
        <w:t>/2025 s. 37.</w:t>
      </w:r>
    </w:p>
    <w:p w14:paraId="0219D047" w14:textId="02EF99BC" w:rsidR="000E0F05" w:rsidRDefault="000E0F05" w:rsidP="00E831F7">
      <w:pPr>
        <w:pStyle w:val="Stars"/>
        <w:rPr>
          <w:lang w:eastAsia="en-AU"/>
        </w:rPr>
      </w:pPr>
      <w:r>
        <w:rPr>
          <w:lang w:eastAsia="en-AU"/>
        </w:rPr>
        <w:tab/>
        <w:t>*</w:t>
      </w:r>
      <w:r>
        <w:rPr>
          <w:lang w:eastAsia="en-AU"/>
        </w:rPr>
        <w:tab/>
        <w:t>*</w:t>
      </w:r>
      <w:r>
        <w:rPr>
          <w:lang w:eastAsia="en-AU"/>
        </w:rPr>
        <w:tab/>
        <w:t>*</w:t>
      </w:r>
      <w:r>
        <w:rPr>
          <w:lang w:eastAsia="en-AU"/>
        </w:rPr>
        <w:tab/>
        <w:t>*</w:t>
      </w:r>
      <w:r>
        <w:rPr>
          <w:lang w:eastAsia="en-AU"/>
        </w:rPr>
        <w:tab/>
        <w:t>*</w:t>
      </w:r>
    </w:p>
    <w:p w14:paraId="0122D02A" w14:textId="77777777" w:rsidR="00E80022" w:rsidRDefault="00E80022" w:rsidP="00E80022">
      <w:pPr>
        <w:rPr>
          <w:lang w:eastAsia="en-AU"/>
        </w:rPr>
      </w:pPr>
    </w:p>
    <w:p w14:paraId="5814F8F2" w14:textId="77777777" w:rsidR="00E80022" w:rsidRPr="00E80022" w:rsidRDefault="00E80022" w:rsidP="00E80022">
      <w:pPr>
        <w:rPr>
          <w:lang w:eastAsia="en-AU"/>
        </w:rPr>
      </w:pPr>
    </w:p>
    <w:p w14:paraId="1E8366C1" w14:textId="77777777" w:rsidR="00DA79C0" w:rsidRDefault="00DA79C0" w:rsidP="00DA79C0">
      <w:pPr>
        <w:pStyle w:val="DraftHeading2"/>
        <w:tabs>
          <w:tab w:val="right" w:pos="1247"/>
        </w:tabs>
        <w:ind w:left="1361" w:hanging="1361"/>
      </w:pPr>
      <w:r>
        <w:tab/>
      </w:r>
      <w:r w:rsidRPr="001F1B66">
        <w:t>(4)</w:t>
      </w:r>
      <w:r>
        <w:tab/>
        <w:t xml:space="preserve">A member of the Governing Board may resign from office by delivering a signed letter of resignation to the Minister. </w:t>
      </w:r>
    </w:p>
    <w:p w14:paraId="3209AC3E" w14:textId="77777777" w:rsidR="00DA79C0" w:rsidRDefault="00DA79C0" w:rsidP="00DA79C0">
      <w:pPr>
        <w:pStyle w:val="DraftHeading2"/>
        <w:tabs>
          <w:tab w:val="right" w:pos="1247"/>
        </w:tabs>
        <w:ind w:left="1361" w:hanging="1361"/>
      </w:pPr>
      <w:r>
        <w:tab/>
      </w:r>
      <w:r w:rsidRPr="001F1B66">
        <w:t>(5)</w:t>
      </w:r>
      <w:r>
        <w:tab/>
        <w:t xml:space="preserve">The </w:t>
      </w:r>
      <w:r>
        <w:rPr>
          <w:lang w:eastAsia="en-AU"/>
        </w:rPr>
        <w:t xml:space="preserve">Governor in Council, on the recommendation </w:t>
      </w:r>
      <w:r>
        <w:rPr>
          <w:szCs w:val="24"/>
          <w:lang w:eastAsia="en-AU"/>
        </w:rPr>
        <w:t xml:space="preserve">of the Minister, </w:t>
      </w:r>
      <w:r>
        <w:t>may remove a member of t</w:t>
      </w:r>
      <w:r w:rsidR="006270E1">
        <w:t>he Governing Board from office—</w:t>
      </w:r>
    </w:p>
    <w:p w14:paraId="38218DDB" w14:textId="77777777" w:rsidR="00DA79C0" w:rsidRDefault="00DA79C0" w:rsidP="00DA79C0">
      <w:pPr>
        <w:pStyle w:val="DraftHeading3"/>
        <w:tabs>
          <w:tab w:val="right" w:pos="1757"/>
        </w:tabs>
        <w:ind w:left="1871" w:hanging="1871"/>
      </w:pPr>
      <w:r>
        <w:tab/>
      </w:r>
      <w:r w:rsidRPr="001F1B66">
        <w:t>(a)</w:t>
      </w:r>
      <w:r>
        <w:tab/>
        <w:t xml:space="preserve">if that member becomes incapable of performing the member's duties; or </w:t>
      </w:r>
    </w:p>
    <w:p w14:paraId="7A4BE166" w14:textId="77777777" w:rsidR="00DA79C0" w:rsidRDefault="00DA79C0" w:rsidP="00DA79C0">
      <w:pPr>
        <w:pStyle w:val="DraftHeading3"/>
        <w:tabs>
          <w:tab w:val="right" w:pos="1757"/>
        </w:tabs>
        <w:ind w:left="1871" w:hanging="1871"/>
      </w:pPr>
      <w:r>
        <w:tab/>
      </w:r>
      <w:r w:rsidRPr="001F1B66">
        <w:t>(b)</w:t>
      </w:r>
      <w:r>
        <w:tab/>
        <w:t xml:space="preserve">if the member is negligent in the performance of those duties; or </w:t>
      </w:r>
    </w:p>
    <w:p w14:paraId="4C12F3E6" w14:textId="77777777" w:rsidR="00DA79C0" w:rsidRDefault="00DA79C0" w:rsidP="00DA79C0">
      <w:pPr>
        <w:pStyle w:val="DraftHeading3"/>
        <w:tabs>
          <w:tab w:val="right" w:pos="1757"/>
        </w:tabs>
        <w:ind w:left="1871" w:hanging="1871"/>
      </w:pPr>
      <w:r>
        <w:tab/>
      </w:r>
      <w:r w:rsidRPr="001F1B66">
        <w:t>(c)</w:t>
      </w:r>
      <w:r>
        <w:tab/>
        <w:t xml:space="preserve">if the member engages in improper conduct; or </w:t>
      </w:r>
    </w:p>
    <w:p w14:paraId="0E23A37D" w14:textId="77777777" w:rsidR="007A5656" w:rsidRDefault="007A5656" w:rsidP="00866665">
      <w:pPr>
        <w:pStyle w:val="SideNote"/>
        <w:framePr w:wrap="around"/>
      </w:pPr>
      <w:r>
        <w:lastRenderedPageBreak/>
        <w:t>S. 13(5)(d) amended by No. 39/2018 s. 13(2)(a)</w:t>
      </w:r>
      <w:r w:rsidR="00583FF5">
        <w:t>, renumbered as s. 365(5)(d) by No. 39/2018 s. 22</w:t>
      </w:r>
      <w:r>
        <w:t>.</w:t>
      </w:r>
    </w:p>
    <w:p w14:paraId="0843993A" w14:textId="77777777" w:rsidR="00DA79C0" w:rsidRDefault="00DA79C0" w:rsidP="00DA79C0">
      <w:pPr>
        <w:pStyle w:val="DraftHeading3"/>
        <w:tabs>
          <w:tab w:val="right" w:pos="1757"/>
        </w:tabs>
        <w:ind w:left="1871" w:hanging="1871"/>
      </w:pPr>
      <w:r>
        <w:tab/>
      </w:r>
      <w:r w:rsidRPr="001F1B66">
        <w:t>(d)</w:t>
      </w:r>
      <w:r>
        <w:tab/>
        <w:t xml:space="preserve">if the member fails to disclose a pecuniary interest as required by </w:t>
      </w:r>
      <w:r w:rsidR="007A5656" w:rsidRPr="00CE1EB4">
        <w:t>section 370</w:t>
      </w:r>
      <w:r>
        <w:t xml:space="preserve">; or </w:t>
      </w:r>
    </w:p>
    <w:p w14:paraId="2459FCFF" w14:textId="77777777" w:rsidR="00583FF5" w:rsidRDefault="00583FF5" w:rsidP="00583FF5"/>
    <w:p w14:paraId="2B4B7B95" w14:textId="77777777" w:rsidR="00583FF5" w:rsidRDefault="00583FF5" w:rsidP="00583FF5"/>
    <w:p w14:paraId="09D0DEC5" w14:textId="77777777" w:rsidR="00583FF5" w:rsidRPr="00583FF5" w:rsidRDefault="00583FF5" w:rsidP="00712AD4"/>
    <w:p w14:paraId="2CFEE4AA" w14:textId="77777777" w:rsidR="007A5656" w:rsidRDefault="007A5656" w:rsidP="00866665">
      <w:pPr>
        <w:pStyle w:val="SideNote"/>
        <w:framePr w:wrap="around"/>
      </w:pPr>
      <w:r>
        <w:t>S. 13(5)(e) amended by No. 39/2018 s. 13(2)(b)</w:t>
      </w:r>
      <w:r w:rsidR="00583FF5">
        <w:t>, renumbered as s. 365(5)(e) by No. 39/2018 s. 22</w:t>
      </w:r>
      <w:r>
        <w:t>.</w:t>
      </w:r>
    </w:p>
    <w:p w14:paraId="499710F8" w14:textId="77777777" w:rsidR="00DA79C0" w:rsidRDefault="00DA79C0" w:rsidP="00DA79C0">
      <w:pPr>
        <w:pStyle w:val="DraftHeading3"/>
        <w:tabs>
          <w:tab w:val="right" w:pos="1757"/>
        </w:tabs>
        <w:ind w:left="1871" w:hanging="1871"/>
      </w:pPr>
      <w:r>
        <w:tab/>
      </w:r>
      <w:r w:rsidRPr="001F1B66">
        <w:t>(e)</w:t>
      </w:r>
      <w:r>
        <w:tab/>
        <w:t xml:space="preserve">if the member is convicted or found guilty of an offence against this Act; or </w:t>
      </w:r>
    </w:p>
    <w:p w14:paraId="4372D14F" w14:textId="77777777" w:rsidR="00DF46F6" w:rsidRDefault="00DF46F6" w:rsidP="00DF46F6"/>
    <w:p w14:paraId="26D4AE06" w14:textId="77777777" w:rsidR="00DF46F6" w:rsidRDefault="00DF46F6" w:rsidP="00DF46F6"/>
    <w:p w14:paraId="4824EC5A" w14:textId="77777777" w:rsidR="00DF46F6" w:rsidRPr="00DF46F6" w:rsidRDefault="00DF46F6" w:rsidP="00DF46F6"/>
    <w:p w14:paraId="4B8C202C" w14:textId="77777777" w:rsidR="00DA79C0" w:rsidRDefault="00DA79C0" w:rsidP="00DA79C0">
      <w:pPr>
        <w:pStyle w:val="DraftHeading3"/>
        <w:tabs>
          <w:tab w:val="right" w:pos="1757"/>
        </w:tabs>
        <w:ind w:left="1871" w:hanging="1871"/>
      </w:pPr>
      <w:r>
        <w:tab/>
      </w:r>
      <w:r w:rsidRPr="001F1B66">
        <w:t>(f)</w:t>
      </w:r>
      <w:r>
        <w:tab/>
        <w:t xml:space="preserve">if the member is no longer suitable to hold office as a member of the Governing Board. </w:t>
      </w:r>
    </w:p>
    <w:p w14:paraId="59BB0BE7" w14:textId="77777777" w:rsidR="00583FF5" w:rsidRPr="007302C6" w:rsidRDefault="00583FF5" w:rsidP="00866665">
      <w:pPr>
        <w:pStyle w:val="SideNote"/>
        <w:framePr w:wrap="around"/>
      </w:pPr>
      <w:r w:rsidRPr="007302C6">
        <w:t xml:space="preserve">S. </w:t>
      </w:r>
      <w:r>
        <w:t>14</w:t>
      </w:r>
      <w:r w:rsidRPr="007302C6">
        <w:t xml:space="preserve"> renumbered as s. 3</w:t>
      </w:r>
      <w:r>
        <w:t>66</w:t>
      </w:r>
      <w:r w:rsidRPr="007302C6">
        <w:t xml:space="preserve"> by No. 39/2018 s.</w:t>
      </w:r>
      <w:r w:rsidR="00712AD4">
        <w:t> </w:t>
      </w:r>
      <w:r w:rsidRPr="007302C6">
        <w:t>22.</w:t>
      </w:r>
    </w:p>
    <w:p w14:paraId="77C4878A" w14:textId="77777777" w:rsidR="00DA79C0" w:rsidRDefault="00DA79C0" w:rsidP="00DA79C0">
      <w:pPr>
        <w:pStyle w:val="DraftHeading1"/>
        <w:tabs>
          <w:tab w:val="right" w:pos="680"/>
        </w:tabs>
        <w:ind w:left="850" w:hanging="850"/>
      </w:pPr>
      <w:r>
        <w:tab/>
      </w:r>
      <w:bookmarkStart w:id="531" w:name="_Toc233043164"/>
      <w:r w:rsidR="00583FF5">
        <w:t>366</w:t>
      </w:r>
      <w:r>
        <w:tab/>
        <w:t>Acting appointments</w:t>
      </w:r>
      <w:bookmarkEnd w:id="531"/>
      <w:r>
        <w:t xml:space="preserve"> </w:t>
      </w:r>
    </w:p>
    <w:p w14:paraId="4990A52E" w14:textId="77777777" w:rsidR="00DA79C0" w:rsidRDefault="00DA79C0" w:rsidP="00DA79C0">
      <w:pPr>
        <w:pStyle w:val="DraftHeading2"/>
        <w:tabs>
          <w:tab w:val="right" w:pos="1247"/>
        </w:tabs>
        <w:ind w:left="1361" w:hanging="1361"/>
      </w:pPr>
      <w:r>
        <w:tab/>
      </w:r>
      <w:r w:rsidRPr="00B20DED">
        <w:t>(1)</w:t>
      </w:r>
      <w:r>
        <w:tab/>
        <w:t xml:space="preserve">The deputy Chairperson must act as Chairperson— </w:t>
      </w:r>
    </w:p>
    <w:p w14:paraId="4D1DACDA" w14:textId="77777777" w:rsidR="00DA79C0" w:rsidRDefault="00DA79C0" w:rsidP="00DA79C0">
      <w:pPr>
        <w:pStyle w:val="DraftHeading3"/>
        <w:tabs>
          <w:tab w:val="right" w:pos="1757"/>
        </w:tabs>
        <w:ind w:left="1871" w:hanging="1871"/>
      </w:pPr>
      <w:r>
        <w:tab/>
      </w:r>
      <w:r w:rsidRPr="00B20DED">
        <w:t>(a)</w:t>
      </w:r>
      <w:r>
        <w:tab/>
        <w:t xml:space="preserve">if the office of Chairperson is vacant; or </w:t>
      </w:r>
    </w:p>
    <w:p w14:paraId="067D0A8E" w14:textId="77777777" w:rsidR="00DA79C0" w:rsidRDefault="00DA79C0" w:rsidP="00DA79C0">
      <w:pPr>
        <w:pStyle w:val="DraftHeading3"/>
        <w:tabs>
          <w:tab w:val="right" w:pos="1757"/>
        </w:tabs>
        <w:ind w:left="1871" w:hanging="1871"/>
      </w:pPr>
      <w:r>
        <w:tab/>
      </w:r>
      <w:r w:rsidRPr="00B15337">
        <w:t>(b)</w:t>
      </w:r>
      <w:r>
        <w:tab/>
        <w:t xml:space="preserve">during any period when the Chairperson is absent; or </w:t>
      </w:r>
    </w:p>
    <w:p w14:paraId="060A9785" w14:textId="77777777" w:rsidR="00DA79C0" w:rsidRDefault="00DA79C0" w:rsidP="00DA79C0">
      <w:pPr>
        <w:pStyle w:val="DraftHeading3"/>
        <w:tabs>
          <w:tab w:val="right" w:pos="1757"/>
        </w:tabs>
        <w:ind w:left="1871" w:hanging="1871"/>
      </w:pPr>
      <w:r>
        <w:tab/>
      </w:r>
      <w:r w:rsidRPr="00837022">
        <w:t>(c)</w:t>
      </w:r>
      <w:r>
        <w:tab/>
        <w:t xml:space="preserve">if the Chairperson is, for any other reason, unable to attend meetings of the Governing Board or otherwise unable to perform the duties of the office. </w:t>
      </w:r>
    </w:p>
    <w:p w14:paraId="5F638A0E" w14:textId="77777777" w:rsidR="00DA79C0" w:rsidRDefault="00DA79C0" w:rsidP="00DA79C0">
      <w:pPr>
        <w:pStyle w:val="DraftHeading2"/>
        <w:tabs>
          <w:tab w:val="right" w:pos="1247"/>
        </w:tabs>
        <w:ind w:left="1361" w:hanging="1361"/>
      </w:pPr>
      <w:r>
        <w:tab/>
      </w:r>
      <w:r w:rsidRPr="00B20DED">
        <w:t>(2)</w:t>
      </w:r>
      <w:r>
        <w:tab/>
        <w:t xml:space="preserve">While the deputy Chairperson is acting as Chairperson, the deputy Chairperson— </w:t>
      </w:r>
    </w:p>
    <w:p w14:paraId="08B41288" w14:textId="77777777" w:rsidR="00DA79C0" w:rsidRDefault="00DA79C0" w:rsidP="00DA79C0">
      <w:pPr>
        <w:pStyle w:val="DraftHeading3"/>
        <w:tabs>
          <w:tab w:val="right" w:pos="1757"/>
        </w:tabs>
        <w:ind w:left="1871" w:hanging="1871"/>
      </w:pPr>
      <w:r>
        <w:tab/>
      </w:r>
      <w:r w:rsidRPr="00B20DED">
        <w:t>(a)</w:t>
      </w:r>
      <w:r>
        <w:tab/>
        <w:t xml:space="preserve">has and may exercise all the powers, and must perform all the duties and functions, of the Chairperson; and </w:t>
      </w:r>
    </w:p>
    <w:p w14:paraId="7F379DE8" w14:textId="77777777" w:rsidR="00DA79C0" w:rsidRDefault="00DA79C0" w:rsidP="00DA79C0">
      <w:pPr>
        <w:pStyle w:val="DraftHeading3"/>
        <w:tabs>
          <w:tab w:val="right" w:pos="1757"/>
        </w:tabs>
        <w:ind w:left="1871" w:hanging="1871"/>
      </w:pPr>
      <w:r>
        <w:tab/>
      </w:r>
      <w:r w:rsidRPr="00B20DED">
        <w:t>(b)</w:t>
      </w:r>
      <w:r>
        <w:tab/>
        <w:t xml:space="preserve">is entitled to be paid the remuneration and allowances to which the Chairperson would have been entitled. </w:t>
      </w:r>
    </w:p>
    <w:p w14:paraId="13B1B775" w14:textId="77777777" w:rsidR="00DA79C0" w:rsidRDefault="00DA79C0" w:rsidP="00DA79C0">
      <w:pPr>
        <w:pStyle w:val="DraftHeading2"/>
        <w:tabs>
          <w:tab w:val="right" w:pos="1247"/>
        </w:tabs>
        <w:ind w:left="1361" w:hanging="1361"/>
      </w:pPr>
      <w:r>
        <w:lastRenderedPageBreak/>
        <w:tab/>
      </w:r>
      <w:r w:rsidRPr="00B20DED">
        <w:t>(3)</w:t>
      </w:r>
      <w:r>
        <w:tab/>
        <w:t xml:space="preserve">The Governor in Council, on the recommendation of the Minister, may appoint a member of the Governing Board to act as deputy Chairperson— </w:t>
      </w:r>
    </w:p>
    <w:p w14:paraId="23D7C5D1" w14:textId="77777777" w:rsidR="00DA79C0" w:rsidRDefault="00DA79C0" w:rsidP="00DA79C0">
      <w:pPr>
        <w:pStyle w:val="DraftHeading3"/>
        <w:tabs>
          <w:tab w:val="right" w:pos="1757"/>
        </w:tabs>
        <w:ind w:left="1871" w:hanging="1871"/>
      </w:pPr>
      <w:r>
        <w:tab/>
      </w:r>
      <w:r w:rsidRPr="00B20DED">
        <w:t>(a)</w:t>
      </w:r>
      <w:r>
        <w:tab/>
        <w:t xml:space="preserve">during a vacancy in the office of deputy Chairperson; or </w:t>
      </w:r>
    </w:p>
    <w:p w14:paraId="27CCB340" w14:textId="77777777" w:rsidR="00DA79C0" w:rsidRDefault="00DA79C0" w:rsidP="00DA79C0">
      <w:pPr>
        <w:pStyle w:val="DraftHeading3"/>
        <w:tabs>
          <w:tab w:val="right" w:pos="1757"/>
        </w:tabs>
        <w:ind w:left="1871" w:hanging="1871"/>
      </w:pPr>
      <w:r>
        <w:tab/>
      </w:r>
      <w:r w:rsidRPr="00B20DED">
        <w:t>(b)</w:t>
      </w:r>
      <w:r>
        <w:tab/>
        <w:t xml:space="preserve">during any period when the deputy Chairperson is absent; or </w:t>
      </w:r>
    </w:p>
    <w:p w14:paraId="73056D4C" w14:textId="77777777" w:rsidR="00DA79C0" w:rsidRDefault="00DA79C0" w:rsidP="00DA79C0">
      <w:pPr>
        <w:pStyle w:val="DraftHeading3"/>
        <w:tabs>
          <w:tab w:val="right" w:pos="1757"/>
        </w:tabs>
        <w:ind w:left="1871" w:hanging="1871"/>
      </w:pPr>
      <w:r>
        <w:tab/>
      </w:r>
      <w:r w:rsidRPr="00B20DED">
        <w:t>(c)</w:t>
      </w:r>
      <w:r>
        <w:tab/>
        <w:t xml:space="preserve">during any period when the deputy Chairperson is acting as Chairperson; or </w:t>
      </w:r>
    </w:p>
    <w:p w14:paraId="323EEEA7" w14:textId="77777777" w:rsidR="00DA79C0" w:rsidRDefault="00DA79C0" w:rsidP="00DA79C0">
      <w:pPr>
        <w:pStyle w:val="DraftHeading3"/>
        <w:tabs>
          <w:tab w:val="right" w:pos="1757"/>
        </w:tabs>
        <w:ind w:left="1871" w:hanging="1871"/>
      </w:pPr>
      <w:r>
        <w:tab/>
      </w:r>
      <w:r w:rsidRPr="00B20DED">
        <w:t>(d)</w:t>
      </w:r>
      <w:r>
        <w:tab/>
        <w:t>if the deputy Chairperson is, for any other reason, unable to attend meetings of the Governing Board or otherwise unable to perform the duties of the office.</w:t>
      </w:r>
    </w:p>
    <w:p w14:paraId="335641D4" w14:textId="77777777" w:rsidR="00DA79C0" w:rsidRDefault="00DA79C0" w:rsidP="00DA79C0">
      <w:pPr>
        <w:pStyle w:val="DraftHeading2"/>
        <w:tabs>
          <w:tab w:val="right" w:pos="1247"/>
        </w:tabs>
        <w:ind w:left="1361" w:hanging="1361"/>
      </w:pPr>
      <w:r>
        <w:tab/>
      </w:r>
      <w:r w:rsidRPr="00B20DED">
        <w:t>(4)</w:t>
      </w:r>
      <w:r>
        <w:tab/>
        <w:t xml:space="preserve">While a member of the Governing Board is acting as deputy Chairperson, the member has and may exercise all the powers, and must perform all the duties and functions, of the deputy Chairperson. </w:t>
      </w:r>
    </w:p>
    <w:p w14:paraId="0F282E98" w14:textId="77777777" w:rsidR="00DA79C0" w:rsidRDefault="00DA79C0" w:rsidP="00DA79C0">
      <w:pPr>
        <w:pStyle w:val="DraftHeading2"/>
        <w:tabs>
          <w:tab w:val="right" w:pos="1247"/>
        </w:tabs>
        <w:ind w:left="1361" w:hanging="1361"/>
      </w:pPr>
      <w:r>
        <w:tab/>
      </w:r>
      <w:r w:rsidRPr="00B20DED">
        <w:t>(5)</w:t>
      </w:r>
      <w:r>
        <w:tab/>
        <w:t xml:space="preserve">The Governor in Council, on the recommendation of the Minister, may appoint a person to act as a member of the Governing Board (other than the Chairperson or deputy Chairperson)— </w:t>
      </w:r>
    </w:p>
    <w:p w14:paraId="13904920" w14:textId="77777777" w:rsidR="00DA79C0" w:rsidRDefault="00DA79C0" w:rsidP="00DA79C0">
      <w:pPr>
        <w:pStyle w:val="DraftHeading3"/>
        <w:tabs>
          <w:tab w:val="right" w:pos="1757"/>
        </w:tabs>
        <w:ind w:left="1871" w:hanging="1871"/>
      </w:pPr>
      <w:r>
        <w:tab/>
      </w:r>
      <w:r w:rsidRPr="00B20DED">
        <w:t>(a)</w:t>
      </w:r>
      <w:r>
        <w:tab/>
        <w:t xml:space="preserve">during a vacancy in the office of a member; or </w:t>
      </w:r>
    </w:p>
    <w:p w14:paraId="2152042E" w14:textId="77777777" w:rsidR="00DA79C0" w:rsidRDefault="00DA79C0" w:rsidP="00DA79C0">
      <w:pPr>
        <w:pStyle w:val="DraftHeading3"/>
        <w:tabs>
          <w:tab w:val="right" w:pos="1757"/>
        </w:tabs>
        <w:ind w:left="1871" w:hanging="1871"/>
      </w:pPr>
      <w:r>
        <w:tab/>
      </w:r>
      <w:r w:rsidRPr="00B20DED">
        <w:t>(b)</w:t>
      </w:r>
      <w:r>
        <w:tab/>
        <w:t xml:space="preserve">during any period when a member is absent; or </w:t>
      </w:r>
    </w:p>
    <w:p w14:paraId="62770AFC" w14:textId="77777777" w:rsidR="00DA79C0" w:rsidRDefault="00DA79C0" w:rsidP="00DA79C0">
      <w:pPr>
        <w:pStyle w:val="DraftHeading3"/>
        <w:tabs>
          <w:tab w:val="right" w:pos="1757"/>
        </w:tabs>
        <w:ind w:left="1871" w:hanging="1871"/>
      </w:pPr>
      <w:r>
        <w:tab/>
      </w:r>
      <w:r w:rsidRPr="00B20DED">
        <w:t>(c)</w:t>
      </w:r>
      <w:r>
        <w:tab/>
        <w:t xml:space="preserve">during any period when a member is acting as deputy Chairperson; or </w:t>
      </w:r>
    </w:p>
    <w:p w14:paraId="0BED612F" w14:textId="77777777" w:rsidR="00DA79C0" w:rsidRDefault="00DA79C0" w:rsidP="00DA79C0">
      <w:pPr>
        <w:pStyle w:val="DraftHeading3"/>
        <w:tabs>
          <w:tab w:val="right" w:pos="1757"/>
        </w:tabs>
        <w:ind w:left="1871" w:hanging="1871"/>
      </w:pPr>
      <w:r>
        <w:tab/>
      </w:r>
      <w:r w:rsidRPr="00B20DED">
        <w:t>(d)</w:t>
      </w:r>
      <w:r>
        <w:tab/>
        <w:t>if a member is, for any other reason, unable to attend meetings of the Governing Board or otherwise unable to perform the duties of the office.</w:t>
      </w:r>
    </w:p>
    <w:p w14:paraId="7287C872" w14:textId="77777777" w:rsidR="00EC4ABC" w:rsidRDefault="00EC4ABC" w:rsidP="00EC4ABC"/>
    <w:p w14:paraId="510E06E7" w14:textId="77777777" w:rsidR="00EC4ABC" w:rsidRPr="00EC4ABC" w:rsidRDefault="00EC4ABC" w:rsidP="00EC4ABC"/>
    <w:p w14:paraId="2CB5F050" w14:textId="77777777" w:rsidR="00DA79C0" w:rsidRDefault="00DA79C0" w:rsidP="00DA79C0">
      <w:pPr>
        <w:pStyle w:val="DraftHeading2"/>
        <w:tabs>
          <w:tab w:val="right" w:pos="1247"/>
        </w:tabs>
        <w:ind w:left="1361" w:hanging="1361"/>
      </w:pPr>
      <w:r>
        <w:lastRenderedPageBreak/>
        <w:tab/>
        <w:t>(6</w:t>
      </w:r>
      <w:r w:rsidRPr="00B20DED">
        <w:t>)</w:t>
      </w:r>
      <w:r>
        <w:tab/>
        <w:t xml:space="preserve">While a person is acting as a member of the Governing Board, the person— </w:t>
      </w:r>
    </w:p>
    <w:p w14:paraId="5AD0F54B" w14:textId="77777777" w:rsidR="00DA79C0" w:rsidRDefault="00DA79C0" w:rsidP="00DA79C0">
      <w:pPr>
        <w:pStyle w:val="DraftHeading3"/>
        <w:tabs>
          <w:tab w:val="right" w:pos="1757"/>
        </w:tabs>
        <w:ind w:left="1871" w:hanging="1871"/>
      </w:pPr>
      <w:r>
        <w:tab/>
      </w:r>
      <w:r w:rsidRPr="00B20DED">
        <w:t>(a)</w:t>
      </w:r>
      <w:r>
        <w:tab/>
        <w:t xml:space="preserve">has and may exercise all the powers, and must perform all the duties and functions, of a member; and </w:t>
      </w:r>
    </w:p>
    <w:p w14:paraId="1D5F1BFC" w14:textId="77777777" w:rsidR="00DA79C0" w:rsidRDefault="00DA79C0" w:rsidP="00DA79C0">
      <w:pPr>
        <w:pStyle w:val="DraftHeading3"/>
        <w:tabs>
          <w:tab w:val="right" w:pos="1757"/>
        </w:tabs>
        <w:ind w:left="1871" w:hanging="1871"/>
      </w:pPr>
      <w:r>
        <w:tab/>
      </w:r>
      <w:r w:rsidRPr="00B20DED">
        <w:t>(b)</w:t>
      </w:r>
      <w:r>
        <w:tab/>
        <w:t xml:space="preserve">is entitled to be paid the remuneration and allowances to which the member would have been entitled. </w:t>
      </w:r>
    </w:p>
    <w:p w14:paraId="66FE3676" w14:textId="77777777" w:rsidR="00DA79C0" w:rsidRDefault="00DA79C0" w:rsidP="00DA79C0">
      <w:pPr>
        <w:pStyle w:val="DraftHeading2"/>
        <w:tabs>
          <w:tab w:val="right" w:pos="1247"/>
        </w:tabs>
        <w:ind w:left="1361" w:hanging="1361"/>
        <w:rPr>
          <w:lang w:eastAsia="en-AU"/>
        </w:rPr>
      </w:pPr>
      <w:r>
        <w:rPr>
          <w:lang w:eastAsia="en-AU"/>
        </w:rPr>
        <w:tab/>
        <w:t>(7</w:t>
      </w:r>
      <w:r w:rsidRPr="003E1FE8">
        <w:rPr>
          <w:lang w:eastAsia="en-AU"/>
        </w:rPr>
        <w:t>)</w:t>
      </w:r>
      <w:r>
        <w:rPr>
          <w:lang w:eastAsia="en-AU"/>
        </w:rPr>
        <w:tab/>
        <w:t>In recommending a person for an appointment under subsection (5), the Minister must ensure that the recommended person, together with the members of the Governing Board, collectively have skills, knowledge or experience in relation to the following—</w:t>
      </w:r>
    </w:p>
    <w:p w14:paraId="417C2E93" w14:textId="77777777" w:rsidR="00DA79C0" w:rsidRPr="009556E7" w:rsidRDefault="00DA79C0" w:rsidP="00DA79C0">
      <w:pPr>
        <w:pStyle w:val="DraftHeading3"/>
        <w:tabs>
          <w:tab w:val="right" w:pos="1757"/>
        </w:tabs>
        <w:ind w:left="1871" w:hanging="1871"/>
        <w:rPr>
          <w:lang w:eastAsia="en-AU"/>
        </w:rPr>
      </w:pPr>
      <w:r>
        <w:rPr>
          <w:lang w:eastAsia="en-AU"/>
        </w:rPr>
        <w:tab/>
      </w:r>
      <w:r w:rsidRPr="003E1FE8">
        <w:rPr>
          <w:lang w:eastAsia="en-AU"/>
        </w:rPr>
        <w:t>(a)</w:t>
      </w:r>
      <w:r w:rsidRPr="009556E7">
        <w:rPr>
          <w:lang w:eastAsia="en-AU"/>
        </w:rPr>
        <w:tab/>
      </w:r>
      <w:r>
        <w:rPr>
          <w:lang w:eastAsia="en-AU"/>
        </w:rPr>
        <w:t>environment protection or regulation;</w:t>
      </w:r>
    </w:p>
    <w:p w14:paraId="541391D8" w14:textId="77777777" w:rsidR="00DA79C0" w:rsidRDefault="00DA79C0" w:rsidP="00DA79C0">
      <w:pPr>
        <w:pStyle w:val="DraftHeading3"/>
        <w:tabs>
          <w:tab w:val="right" w:pos="1757"/>
        </w:tabs>
        <w:ind w:left="1871" w:hanging="1871"/>
        <w:rPr>
          <w:lang w:eastAsia="en-AU"/>
        </w:rPr>
      </w:pPr>
      <w:r>
        <w:rPr>
          <w:lang w:eastAsia="en-AU"/>
        </w:rPr>
        <w:tab/>
      </w:r>
      <w:r w:rsidRPr="003E1FE8">
        <w:rPr>
          <w:lang w:eastAsia="en-AU"/>
        </w:rPr>
        <w:t>(b)</w:t>
      </w:r>
      <w:r w:rsidRPr="009556E7">
        <w:rPr>
          <w:lang w:eastAsia="en-AU"/>
        </w:rPr>
        <w:tab/>
      </w:r>
      <w:r>
        <w:rPr>
          <w:lang w:eastAsia="en-AU"/>
        </w:rPr>
        <w:t>regulation of industry;</w:t>
      </w:r>
    </w:p>
    <w:p w14:paraId="0DCF0083" w14:textId="77777777" w:rsidR="00DA79C0" w:rsidRDefault="00DA79C0" w:rsidP="00DA79C0">
      <w:pPr>
        <w:pStyle w:val="DraftHeading3"/>
        <w:tabs>
          <w:tab w:val="right" w:pos="1757"/>
        </w:tabs>
        <w:ind w:left="1871" w:hanging="1871"/>
        <w:rPr>
          <w:lang w:eastAsia="en-AU"/>
        </w:rPr>
      </w:pPr>
      <w:r>
        <w:rPr>
          <w:lang w:eastAsia="en-AU"/>
        </w:rPr>
        <w:tab/>
      </w:r>
      <w:r w:rsidRPr="003E1FE8">
        <w:rPr>
          <w:lang w:eastAsia="en-AU"/>
        </w:rPr>
        <w:t>(c)</w:t>
      </w:r>
      <w:r w:rsidRPr="009556E7">
        <w:rPr>
          <w:lang w:eastAsia="en-AU"/>
        </w:rPr>
        <w:tab/>
      </w:r>
      <w:r>
        <w:rPr>
          <w:lang w:eastAsia="en-AU"/>
        </w:rPr>
        <w:t>local government;</w:t>
      </w:r>
    </w:p>
    <w:p w14:paraId="59534A6D" w14:textId="77777777" w:rsidR="00DA79C0" w:rsidRDefault="00DA79C0" w:rsidP="00DA79C0">
      <w:pPr>
        <w:pStyle w:val="DraftHeading3"/>
        <w:tabs>
          <w:tab w:val="right" w:pos="1757"/>
        </w:tabs>
        <w:ind w:left="1871" w:hanging="1871"/>
        <w:rPr>
          <w:lang w:eastAsia="en-AU"/>
        </w:rPr>
      </w:pPr>
      <w:r>
        <w:rPr>
          <w:lang w:eastAsia="en-AU"/>
        </w:rPr>
        <w:tab/>
      </w:r>
      <w:r w:rsidRPr="003E1FE8">
        <w:rPr>
          <w:lang w:eastAsia="en-AU"/>
        </w:rPr>
        <w:t>(d)</w:t>
      </w:r>
      <w:r w:rsidRPr="009556E7">
        <w:rPr>
          <w:lang w:eastAsia="en-AU"/>
        </w:rPr>
        <w:tab/>
      </w:r>
      <w:r>
        <w:rPr>
          <w:lang w:eastAsia="en-AU"/>
        </w:rPr>
        <w:t>public administration or governance;</w:t>
      </w:r>
    </w:p>
    <w:p w14:paraId="6B5B1136" w14:textId="77777777" w:rsidR="00DA79C0" w:rsidRDefault="00DA79C0" w:rsidP="00DA79C0">
      <w:pPr>
        <w:pStyle w:val="DraftHeading3"/>
        <w:tabs>
          <w:tab w:val="right" w:pos="1757"/>
        </w:tabs>
        <w:ind w:left="1871" w:hanging="1871"/>
        <w:rPr>
          <w:lang w:eastAsia="en-AU"/>
        </w:rPr>
      </w:pPr>
      <w:r>
        <w:rPr>
          <w:lang w:eastAsia="en-AU"/>
        </w:rPr>
        <w:tab/>
      </w:r>
      <w:r w:rsidRPr="003E1FE8">
        <w:rPr>
          <w:lang w:eastAsia="en-AU"/>
        </w:rPr>
        <w:t>(e)</w:t>
      </w:r>
      <w:r w:rsidRPr="009556E7">
        <w:rPr>
          <w:lang w:eastAsia="en-AU"/>
        </w:rPr>
        <w:tab/>
      </w:r>
      <w:r>
        <w:rPr>
          <w:lang w:eastAsia="en-AU"/>
        </w:rPr>
        <w:t>finance or accounting;</w:t>
      </w:r>
    </w:p>
    <w:p w14:paraId="1FB027C0" w14:textId="77777777" w:rsidR="00DA79C0" w:rsidRDefault="00DA79C0" w:rsidP="00DA79C0">
      <w:pPr>
        <w:pStyle w:val="DraftHeading3"/>
        <w:tabs>
          <w:tab w:val="right" w:pos="1757"/>
        </w:tabs>
        <w:ind w:left="1871" w:hanging="1871"/>
        <w:rPr>
          <w:lang w:eastAsia="en-AU"/>
        </w:rPr>
      </w:pPr>
      <w:r>
        <w:rPr>
          <w:lang w:eastAsia="en-AU"/>
        </w:rPr>
        <w:tab/>
      </w:r>
      <w:r w:rsidRPr="003E1FE8">
        <w:rPr>
          <w:lang w:eastAsia="en-AU"/>
        </w:rPr>
        <w:t>(f)</w:t>
      </w:r>
      <w:r w:rsidRPr="009556E7">
        <w:rPr>
          <w:lang w:eastAsia="en-AU"/>
        </w:rPr>
        <w:tab/>
      </w:r>
      <w:r>
        <w:rPr>
          <w:lang w:eastAsia="en-AU"/>
        </w:rPr>
        <w:t>legal practice.</w:t>
      </w:r>
    </w:p>
    <w:p w14:paraId="43F1B037" w14:textId="77777777" w:rsidR="00DA79C0" w:rsidRDefault="00DA79C0" w:rsidP="00DA79C0">
      <w:pPr>
        <w:pStyle w:val="DraftHeading2"/>
        <w:tabs>
          <w:tab w:val="right" w:pos="1247"/>
        </w:tabs>
        <w:ind w:left="1361" w:hanging="1361"/>
        <w:rPr>
          <w:lang w:eastAsia="en-AU"/>
        </w:rPr>
      </w:pPr>
      <w:r>
        <w:rPr>
          <w:lang w:eastAsia="en-AU"/>
        </w:rPr>
        <w:tab/>
        <w:t>(8</w:t>
      </w:r>
      <w:r w:rsidRPr="003E1FE8">
        <w:rPr>
          <w:lang w:eastAsia="en-AU"/>
        </w:rPr>
        <w:t>)</w:t>
      </w:r>
      <w:r>
        <w:rPr>
          <w:lang w:eastAsia="en-AU"/>
        </w:rPr>
        <w:tab/>
        <w:t>In recommending a person for an appointment under subsection (5), the Minister must ensure that, of the members of the Governing Board and the recommended person—</w:t>
      </w:r>
    </w:p>
    <w:p w14:paraId="2A02020D" w14:textId="77777777" w:rsidR="00DA79C0" w:rsidRDefault="00DA79C0" w:rsidP="00DA79C0">
      <w:pPr>
        <w:pStyle w:val="DraftHeading3"/>
        <w:tabs>
          <w:tab w:val="right" w:pos="1757"/>
        </w:tabs>
        <w:ind w:left="1871" w:hanging="1871"/>
      </w:pPr>
      <w:r>
        <w:rPr>
          <w:lang w:eastAsia="en-AU"/>
        </w:rPr>
        <w:tab/>
      </w:r>
      <w:r w:rsidRPr="00500A6F">
        <w:rPr>
          <w:lang w:eastAsia="en-AU"/>
        </w:rPr>
        <w:t>(a)</w:t>
      </w:r>
      <w:r w:rsidRPr="00500A6F">
        <w:rPr>
          <w:lang w:eastAsia="en-AU"/>
        </w:rPr>
        <w:tab/>
      </w:r>
      <w:r>
        <w:rPr>
          <w:lang w:eastAsia="en-AU"/>
        </w:rPr>
        <w:t xml:space="preserve">at least one </w:t>
      </w:r>
      <w:r>
        <w:t>has qualifications or experience in science or engineering; and</w:t>
      </w:r>
    </w:p>
    <w:p w14:paraId="2A157EEC" w14:textId="77777777" w:rsidR="00DA79C0" w:rsidRDefault="00DA79C0" w:rsidP="00DA79C0">
      <w:pPr>
        <w:pStyle w:val="DraftHeading3"/>
        <w:tabs>
          <w:tab w:val="right" w:pos="1757"/>
        </w:tabs>
        <w:ind w:left="1871" w:hanging="1871"/>
      </w:pPr>
      <w:r>
        <w:tab/>
      </w:r>
      <w:r w:rsidRPr="008B4171">
        <w:t>(b)</w:t>
      </w:r>
      <w:r w:rsidRPr="00611958">
        <w:tab/>
      </w:r>
      <w:r>
        <w:rPr>
          <w:lang w:eastAsia="en-AU"/>
        </w:rPr>
        <w:t xml:space="preserve">at least one </w:t>
      </w:r>
      <w:r>
        <w:t xml:space="preserve">is a person nominated by the Minister responsible for the administration of the </w:t>
      </w:r>
      <w:r w:rsidRPr="00082A29">
        <w:rPr>
          <w:b/>
        </w:rPr>
        <w:t xml:space="preserve">Public Health and Wellbeing </w:t>
      </w:r>
      <w:r w:rsidR="003E7844" w:rsidRPr="003E7844">
        <w:rPr>
          <w:b/>
        </w:rPr>
        <w:t>Act </w:t>
      </w:r>
      <w:r w:rsidRPr="00082A29">
        <w:rPr>
          <w:b/>
        </w:rPr>
        <w:t>2008</w:t>
      </w:r>
      <w:r>
        <w:t xml:space="preserve"> who has qualifications or experience in health.</w:t>
      </w:r>
    </w:p>
    <w:p w14:paraId="15B2E12E" w14:textId="77777777" w:rsidR="00583FF5" w:rsidRPr="007302C6" w:rsidRDefault="00583FF5" w:rsidP="00866665">
      <w:pPr>
        <w:pStyle w:val="SideNote"/>
        <w:framePr w:wrap="around"/>
      </w:pPr>
      <w:r w:rsidRPr="007302C6">
        <w:lastRenderedPageBreak/>
        <w:t xml:space="preserve">S. </w:t>
      </w:r>
      <w:r>
        <w:t>15</w:t>
      </w:r>
      <w:r w:rsidRPr="007302C6">
        <w:t xml:space="preserve"> renumbered as s. 3</w:t>
      </w:r>
      <w:r>
        <w:t>67</w:t>
      </w:r>
      <w:r w:rsidRPr="007302C6">
        <w:t xml:space="preserve"> by No. 39/2018 s.</w:t>
      </w:r>
      <w:r w:rsidR="00712AD4">
        <w:t> </w:t>
      </w:r>
      <w:r w:rsidRPr="007302C6">
        <w:t>22.</w:t>
      </w:r>
    </w:p>
    <w:p w14:paraId="0A755318" w14:textId="77777777" w:rsidR="00DA79C0" w:rsidRDefault="00DA79C0" w:rsidP="00DA79C0">
      <w:pPr>
        <w:pStyle w:val="DraftHeading1"/>
        <w:tabs>
          <w:tab w:val="right" w:pos="680"/>
        </w:tabs>
        <w:ind w:left="850" w:hanging="850"/>
      </w:pPr>
      <w:r>
        <w:tab/>
      </w:r>
      <w:bookmarkStart w:id="532" w:name="_Toc233043165"/>
      <w:r w:rsidR="00583FF5">
        <w:t>367</w:t>
      </w:r>
      <w:r>
        <w:tab/>
        <w:t>Validity of acts or decisions</w:t>
      </w:r>
      <w:bookmarkEnd w:id="532"/>
      <w:r>
        <w:t xml:space="preserve"> </w:t>
      </w:r>
    </w:p>
    <w:p w14:paraId="520167BB" w14:textId="77777777" w:rsidR="00DA79C0" w:rsidRDefault="00DA79C0" w:rsidP="00DA79C0">
      <w:pPr>
        <w:pStyle w:val="BodySectionSub"/>
      </w:pPr>
      <w:r>
        <w:t xml:space="preserve">An act or a decision of the Governing Board is not invalid by reason only of— </w:t>
      </w:r>
    </w:p>
    <w:p w14:paraId="1AF54AA0" w14:textId="77777777" w:rsidR="00DA79C0" w:rsidRDefault="00DA79C0" w:rsidP="00DA79C0">
      <w:pPr>
        <w:pStyle w:val="DraftHeading3"/>
        <w:tabs>
          <w:tab w:val="right" w:pos="1757"/>
        </w:tabs>
        <w:ind w:left="1871" w:hanging="1871"/>
      </w:pPr>
      <w:r>
        <w:tab/>
      </w:r>
      <w:r w:rsidRPr="00FD6F78">
        <w:t>(a)</w:t>
      </w:r>
      <w:r>
        <w:tab/>
        <w:t xml:space="preserve">any vacancy in the office of a member; or </w:t>
      </w:r>
    </w:p>
    <w:p w14:paraId="4F3C9FDC" w14:textId="77777777" w:rsidR="00DA79C0" w:rsidRDefault="00DA79C0" w:rsidP="00DA79C0">
      <w:pPr>
        <w:pStyle w:val="DraftHeading3"/>
        <w:tabs>
          <w:tab w:val="right" w:pos="1757"/>
        </w:tabs>
        <w:ind w:left="1871" w:hanging="1871"/>
      </w:pPr>
      <w:r>
        <w:tab/>
      </w:r>
      <w:r w:rsidRPr="00FD6F78">
        <w:t>(b)</w:t>
      </w:r>
      <w:r>
        <w:tab/>
        <w:t xml:space="preserve">any defect or irregularity in or in connection with the appointment of a member. </w:t>
      </w:r>
    </w:p>
    <w:p w14:paraId="61FBC10F" w14:textId="77777777" w:rsidR="00583FF5" w:rsidRPr="007302C6" w:rsidRDefault="00583FF5" w:rsidP="00866665">
      <w:pPr>
        <w:pStyle w:val="SideNote"/>
        <w:framePr w:wrap="around"/>
      </w:pPr>
      <w:r w:rsidRPr="007302C6">
        <w:t xml:space="preserve">S. </w:t>
      </w:r>
      <w:r>
        <w:t>16</w:t>
      </w:r>
      <w:r w:rsidRPr="007302C6">
        <w:t xml:space="preserve"> renumbered as s. 3</w:t>
      </w:r>
      <w:r>
        <w:t>68</w:t>
      </w:r>
      <w:r w:rsidRPr="007302C6">
        <w:t xml:space="preserve"> by No. 39/2018 s.</w:t>
      </w:r>
      <w:r w:rsidR="00712AD4">
        <w:t> </w:t>
      </w:r>
      <w:r w:rsidRPr="007302C6">
        <w:t>22.</w:t>
      </w:r>
    </w:p>
    <w:p w14:paraId="122A559D" w14:textId="77777777" w:rsidR="00DA79C0" w:rsidRDefault="00DA79C0" w:rsidP="00DA79C0">
      <w:pPr>
        <w:pStyle w:val="DraftHeading1"/>
        <w:tabs>
          <w:tab w:val="right" w:pos="680"/>
        </w:tabs>
        <w:ind w:left="850" w:hanging="850"/>
      </w:pPr>
      <w:r>
        <w:tab/>
      </w:r>
      <w:bookmarkStart w:id="533" w:name="_Toc233043166"/>
      <w:r w:rsidR="00583FF5">
        <w:t>368</w:t>
      </w:r>
      <w:r>
        <w:tab/>
        <w:t>Proceedings of the Governing Board</w:t>
      </w:r>
      <w:bookmarkEnd w:id="533"/>
      <w:r>
        <w:t xml:space="preserve"> </w:t>
      </w:r>
    </w:p>
    <w:p w14:paraId="7D23107E" w14:textId="77777777" w:rsidR="00DA79C0" w:rsidRDefault="00DA79C0" w:rsidP="00DA79C0">
      <w:pPr>
        <w:pStyle w:val="DraftHeading2"/>
        <w:tabs>
          <w:tab w:val="right" w:pos="1247"/>
        </w:tabs>
        <w:ind w:left="1361" w:hanging="1361"/>
      </w:pPr>
      <w:r>
        <w:tab/>
      </w:r>
      <w:r w:rsidRPr="00FD6F78">
        <w:t>(1)</w:t>
      </w:r>
      <w:r>
        <w:tab/>
        <w:t xml:space="preserve">Meetings of the Governing Board must be held at the times and places determined by the Governing Board. </w:t>
      </w:r>
    </w:p>
    <w:p w14:paraId="24890A37" w14:textId="3BBC6D9E" w:rsidR="000E0F05" w:rsidRPr="009256D5" w:rsidRDefault="000E0F05" w:rsidP="00866665">
      <w:pPr>
        <w:pStyle w:val="SideNote"/>
        <w:framePr w:wrap="around"/>
        <w:rPr>
          <w:lang w:val="en-US"/>
        </w:rPr>
      </w:pPr>
      <w:r w:rsidRPr="009256D5">
        <w:rPr>
          <w:lang w:val="en-US"/>
        </w:rPr>
        <w:t>S.</w:t>
      </w:r>
      <w:r>
        <w:rPr>
          <w:lang w:val="en-US"/>
        </w:rPr>
        <w:t> 368(2)</w:t>
      </w:r>
      <w:r w:rsidRPr="009256D5">
        <w:rPr>
          <w:lang w:val="en-US"/>
        </w:rPr>
        <w:t xml:space="preserve"> </w:t>
      </w:r>
      <w:r>
        <w:t>amended</w:t>
      </w:r>
      <w:r w:rsidRPr="009256D5">
        <w:t> by No</w:t>
      </w:r>
      <w:r>
        <w:t>. </w:t>
      </w:r>
      <w:r w:rsidR="00223C3B">
        <w:t>14</w:t>
      </w:r>
      <w:r>
        <w:t>/2025 s. 38.</w:t>
      </w:r>
    </w:p>
    <w:p w14:paraId="453CB546" w14:textId="3BCFC010" w:rsidR="00DA79C0" w:rsidRDefault="00DA79C0" w:rsidP="00DA79C0">
      <w:pPr>
        <w:pStyle w:val="DraftHeading2"/>
        <w:tabs>
          <w:tab w:val="right" w:pos="1247"/>
        </w:tabs>
        <w:ind w:left="1361" w:hanging="1361"/>
      </w:pPr>
      <w:r>
        <w:tab/>
      </w:r>
      <w:r w:rsidRPr="00FD6F78">
        <w:t>(2)</w:t>
      </w:r>
      <w:r>
        <w:tab/>
      </w:r>
      <w:r w:rsidR="000E0F05" w:rsidRPr="00AA281C">
        <w:t>Subject to section 368A, a majority</w:t>
      </w:r>
      <w:r>
        <w:t xml:space="preserve"> of the members of the Governing Board for the time being, of whom one member must be the Chairperson or deputy Chairperson, constitutes a quorum of the Governing Board. </w:t>
      </w:r>
    </w:p>
    <w:p w14:paraId="45030FE0" w14:textId="77777777" w:rsidR="00DA79C0" w:rsidRDefault="00DA79C0" w:rsidP="00DA79C0">
      <w:pPr>
        <w:pStyle w:val="DraftHeading2"/>
        <w:tabs>
          <w:tab w:val="right" w:pos="1247"/>
        </w:tabs>
        <w:ind w:left="1361" w:hanging="1361"/>
      </w:pPr>
      <w:r>
        <w:tab/>
      </w:r>
      <w:r w:rsidRPr="00FD6F78">
        <w:t>(3)</w:t>
      </w:r>
      <w:r>
        <w:tab/>
        <w:t xml:space="preserve">A question arising at a meeting of the Governing Board must be determined by a majority of votes of members present and voting on the question. </w:t>
      </w:r>
    </w:p>
    <w:p w14:paraId="2184EF3A" w14:textId="77777777" w:rsidR="00DA79C0" w:rsidRDefault="00DA79C0" w:rsidP="00DA79C0">
      <w:pPr>
        <w:pStyle w:val="DraftHeading2"/>
        <w:tabs>
          <w:tab w:val="right" w:pos="1247"/>
        </w:tabs>
        <w:ind w:left="1361" w:hanging="1361"/>
      </w:pPr>
      <w:r>
        <w:tab/>
      </w:r>
      <w:r w:rsidRPr="00D947FF">
        <w:t>(4)</w:t>
      </w:r>
      <w:r>
        <w:tab/>
        <w:t xml:space="preserve">If the voting is equal, the person presiding has a casting, as well as a deliberative vote. </w:t>
      </w:r>
    </w:p>
    <w:p w14:paraId="03DA384D" w14:textId="77777777" w:rsidR="00DA79C0" w:rsidRDefault="00DA79C0" w:rsidP="00DA79C0">
      <w:pPr>
        <w:pStyle w:val="DraftHeading2"/>
        <w:tabs>
          <w:tab w:val="right" w:pos="1247"/>
        </w:tabs>
        <w:ind w:left="1361" w:hanging="1361"/>
      </w:pPr>
      <w:r>
        <w:tab/>
      </w:r>
      <w:r w:rsidRPr="00D947FF">
        <w:t>(5)</w:t>
      </w:r>
      <w:r>
        <w:tab/>
        <w:t xml:space="preserve">A meeting of the Governing Board may be conducted by telephone, closed-circuit television or other means of communication that does not require the physical presence of each member of the Governing Board in the same room. </w:t>
      </w:r>
    </w:p>
    <w:p w14:paraId="65AE863C" w14:textId="77777777" w:rsidR="00DA79C0" w:rsidRDefault="00DA79C0" w:rsidP="00DA79C0">
      <w:pPr>
        <w:pStyle w:val="DraftHeading2"/>
        <w:tabs>
          <w:tab w:val="right" w:pos="1247"/>
        </w:tabs>
        <w:ind w:left="1361" w:hanging="1361"/>
      </w:pPr>
      <w:r>
        <w:tab/>
      </w:r>
      <w:r w:rsidRPr="00D947FF">
        <w:t>(6)</w:t>
      </w:r>
      <w:r>
        <w:tab/>
        <w:t xml:space="preserve">The person presiding at a meeting must ensure that minutes of the meeting are kept. </w:t>
      </w:r>
    </w:p>
    <w:p w14:paraId="7360A8B3" w14:textId="77777777" w:rsidR="00DA79C0" w:rsidRDefault="00DA79C0" w:rsidP="00DA79C0">
      <w:pPr>
        <w:pStyle w:val="DraftHeading2"/>
        <w:tabs>
          <w:tab w:val="right" w:pos="1247"/>
        </w:tabs>
        <w:ind w:left="1361" w:hanging="1361"/>
      </w:pPr>
      <w:r>
        <w:tab/>
      </w:r>
      <w:r w:rsidRPr="00D947FF">
        <w:t>(7)</w:t>
      </w:r>
      <w:r>
        <w:tab/>
        <w:t>Subject to this Act, the Governing Board may regulate its own proceedings.</w:t>
      </w:r>
    </w:p>
    <w:p w14:paraId="640B333A" w14:textId="77777777" w:rsidR="00EC4ABC" w:rsidRDefault="00EC4ABC" w:rsidP="00EC4ABC"/>
    <w:p w14:paraId="4E9CB487" w14:textId="77777777" w:rsidR="00EC4ABC" w:rsidRPr="00EC4ABC" w:rsidRDefault="00EC4ABC" w:rsidP="00EC4ABC"/>
    <w:p w14:paraId="0B3E8CE4" w14:textId="6B2238D5" w:rsidR="00A712BD" w:rsidRPr="009256D5" w:rsidRDefault="00A712BD" w:rsidP="00866665">
      <w:pPr>
        <w:pStyle w:val="SideNote"/>
        <w:framePr w:wrap="around"/>
        <w:rPr>
          <w:lang w:val="en-US"/>
        </w:rPr>
      </w:pPr>
      <w:r w:rsidRPr="009256D5">
        <w:rPr>
          <w:lang w:val="en-US"/>
        </w:rPr>
        <w:lastRenderedPageBreak/>
        <w:t>S.</w:t>
      </w:r>
      <w:r>
        <w:rPr>
          <w:lang w:val="en-US"/>
        </w:rPr>
        <w:t> 368A</w:t>
      </w:r>
      <w:r w:rsidRPr="009256D5">
        <w:rPr>
          <w:lang w:val="en-US"/>
        </w:rPr>
        <w:t xml:space="preserve"> </w:t>
      </w:r>
      <w:r>
        <w:t>inserted</w:t>
      </w:r>
      <w:r w:rsidRPr="009256D5">
        <w:t> by No</w:t>
      </w:r>
      <w:r>
        <w:t>. </w:t>
      </w:r>
      <w:r w:rsidR="00223C3B">
        <w:t>14</w:t>
      </w:r>
      <w:r>
        <w:t>/2025 s. 39.</w:t>
      </w:r>
    </w:p>
    <w:p w14:paraId="330B8051" w14:textId="22C64E4B" w:rsidR="00A712BD" w:rsidRPr="00AA281C" w:rsidRDefault="00A712BD" w:rsidP="00E831F7">
      <w:pPr>
        <w:pStyle w:val="DraftHeading1"/>
        <w:tabs>
          <w:tab w:val="right" w:pos="680"/>
        </w:tabs>
        <w:ind w:left="850" w:hanging="850"/>
      </w:pPr>
      <w:r>
        <w:tab/>
      </w:r>
      <w:bookmarkStart w:id="534" w:name="_Toc233043167"/>
      <w:r w:rsidRPr="00A712BD">
        <w:t>368A</w:t>
      </w:r>
      <w:r w:rsidRPr="00AA281C">
        <w:tab/>
        <w:t>Governing Board may appoint presiding person if Chairperson and deputy Chairperson absent</w:t>
      </w:r>
      <w:bookmarkEnd w:id="534"/>
    </w:p>
    <w:p w14:paraId="5B466DAE" w14:textId="6F1110BA" w:rsidR="00A712BD" w:rsidRPr="00AA281C" w:rsidRDefault="00A712BD" w:rsidP="00E831F7">
      <w:pPr>
        <w:pStyle w:val="DraftHeading2"/>
        <w:tabs>
          <w:tab w:val="right" w:pos="1247"/>
        </w:tabs>
        <w:ind w:left="1361" w:hanging="1361"/>
      </w:pPr>
      <w:r>
        <w:tab/>
      </w:r>
      <w:r w:rsidRPr="00A712BD">
        <w:t>(1)</w:t>
      </w:r>
      <w:r w:rsidRPr="00AA281C">
        <w:tab/>
        <w:t>This section applies in relation to a meeting of the Governing Board if—</w:t>
      </w:r>
    </w:p>
    <w:p w14:paraId="37EA8647" w14:textId="44DAFFAB" w:rsidR="00A712BD" w:rsidRPr="00AA281C" w:rsidRDefault="00A712BD" w:rsidP="00E831F7">
      <w:pPr>
        <w:pStyle w:val="DraftHeading3"/>
        <w:tabs>
          <w:tab w:val="right" w:pos="1757"/>
        </w:tabs>
        <w:ind w:left="1871" w:hanging="1871"/>
      </w:pPr>
      <w:r>
        <w:tab/>
      </w:r>
      <w:r w:rsidRPr="00A712BD">
        <w:t>(a)</w:t>
      </w:r>
      <w:r w:rsidRPr="00AA281C">
        <w:tab/>
        <w:t>the Chairperson and the deputy Chairperson (including any member appointed to act as Chairperson or deputy Chairperson under section 366) are absent; or</w:t>
      </w:r>
    </w:p>
    <w:p w14:paraId="3B2E1202" w14:textId="74E7F974" w:rsidR="00A712BD" w:rsidRPr="00AA281C" w:rsidRDefault="00A712BD" w:rsidP="00E831F7">
      <w:pPr>
        <w:pStyle w:val="DraftHeading3"/>
        <w:tabs>
          <w:tab w:val="right" w:pos="1757"/>
        </w:tabs>
        <w:ind w:left="1871" w:hanging="1871"/>
      </w:pPr>
      <w:r>
        <w:tab/>
      </w:r>
      <w:r w:rsidRPr="00A712BD">
        <w:t>(b)</w:t>
      </w:r>
      <w:r w:rsidRPr="00AA281C">
        <w:tab/>
        <w:t>the office of Chairperson and the office of deputy Chairperson are vacant.</w:t>
      </w:r>
      <w:r w:rsidRPr="00AA281C">
        <w:tab/>
      </w:r>
    </w:p>
    <w:p w14:paraId="7175A3C0" w14:textId="673DBED7" w:rsidR="00A712BD" w:rsidRPr="00AA281C" w:rsidRDefault="00A712BD" w:rsidP="00E831F7">
      <w:pPr>
        <w:pStyle w:val="DraftHeading2"/>
        <w:tabs>
          <w:tab w:val="right" w:pos="1247"/>
        </w:tabs>
        <w:ind w:left="1361" w:hanging="1361"/>
      </w:pPr>
      <w:r>
        <w:tab/>
      </w:r>
      <w:r w:rsidRPr="00A712BD">
        <w:t>(2)</w:t>
      </w:r>
      <w:r w:rsidRPr="00AA281C">
        <w:tab/>
        <w:t xml:space="preserve">A majority of the members of the Governing Board for the time being constitutes a quorum of the Governing Board. </w:t>
      </w:r>
    </w:p>
    <w:p w14:paraId="4917F276" w14:textId="0AE83CD2" w:rsidR="00A712BD" w:rsidRPr="00AA281C" w:rsidRDefault="00A712BD" w:rsidP="00E831F7">
      <w:pPr>
        <w:pStyle w:val="DraftHeading2"/>
        <w:tabs>
          <w:tab w:val="right" w:pos="1247"/>
        </w:tabs>
        <w:ind w:left="1361" w:hanging="1361"/>
      </w:pPr>
      <w:r>
        <w:tab/>
      </w:r>
      <w:r w:rsidRPr="00A712BD">
        <w:t>(3)</w:t>
      </w:r>
      <w:r w:rsidRPr="00AA281C">
        <w:tab/>
        <w:t>The members of the Governing Board must, by a majority of votes of the members present and voting at the meeting, appoint one member of the Governing Board to preside at the meeting.</w:t>
      </w:r>
    </w:p>
    <w:p w14:paraId="36BD807E" w14:textId="707D1E2F" w:rsidR="00A712BD" w:rsidRPr="00AA281C" w:rsidRDefault="00A712BD" w:rsidP="00E831F7">
      <w:pPr>
        <w:pStyle w:val="DraftHeading2"/>
        <w:tabs>
          <w:tab w:val="right" w:pos="1247"/>
        </w:tabs>
        <w:ind w:left="1361" w:hanging="1361"/>
      </w:pPr>
      <w:r>
        <w:tab/>
      </w:r>
      <w:r w:rsidRPr="00A712BD">
        <w:t>(4)</w:t>
      </w:r>
      <w:r w:rsidRPr="00AA281C">
        <w:tab/>
        <w:t>The member appointed under subsection (3)—</w:t>
      </w:r>
    </w:p>
    <w:p w14:paraId="1EF743A2" w14:textId="42C33FFA" w:rsidR="00A712BD" w:rsidRPr="00AA281C" w:rsidRDefault="00A712BD" w:rsidP="00E831F7">
      <w:pPr>
        <w:pStyle w:val="DraftHeading3"/>
        <w:tabs>
          <w:tab w:val="right" w:pos="1757"/>
        </w:tabs>
        <w:ind w:left="1871" w:hanging="1871"/>
      </w:pPr>
      <w:r>
        <w:tab/>
      </w:r>
      <w:r w:rsidRPr="00A712BD">
        <w:t>(a)</w:t>
      </w:r>
      <w:r w:rsidRPr="00AA281C">
        <w:tab/>
        <w:t>is taken to be acting as Chairperson during the meeting; and</w:t>
      </w:r>
    </w:p>
    <w:p w14:paraId="0EEA59DF" w14:textId="26F77E73" w:rsidR="00A712BD" w:rsidRPr="00AA281C" w:rsidRDefault="00A712BD" w:rsidP="00E831F7">
      <w:pPr>
        <w:pStyle w:val="DraftHeading3"/>
        <w:tabs>
          <w:tab w:val="right" w:pos="1757"/>
        </w:tabs>
        <w:ind w:left="1871" w:hanging="1871"/>
      </w:pPr>
      <w:r>
        <w:tab/>
      </w:r>
      <w:r w:rsidRPr="00A712BD">
        <w:t>(b)</w:t>
      </w:r>
      <w:r w:rsidRPr="00AA281C">
        <w:tab/>
        <w:t>has and may exercise all the powers, and must perform all the duties and functions, of the Chairperson during the meeting; and</w:t>
      </w:r>
    </w:p>
    <w:p w14:paraId="3BCAF1F2" w14:textId="1B13BDF5" w:rsidR="00A712BD" w:rsidRPr="00A712BD" w:rsidRDefault="00A712BD" w:rsidP="00E831F7">
      <w:pPr>
        <w:pStyle w:val="DraftHeading3"/>
        <w:tabs>
          <w:tab w:val="right" w:pos="1757"/>
        </w:tabs>
        <w:ind w:left="1871" w:hanging="1871"/>
      </w:pPr>
      <w:r>
        <w:tab/>
      </w:r>
      <w:r w:rsidRPr="00A712BD">
        <w:t>(c)</w:t>
      </w:r>
      <w:r w:rsidRPr="00AA281C">
        <w:tab/>
        <w:t>is not entitled to be paid any remuneration or allowance to which the Chairperson would have been entitled merely because the member is acting as Chairperson during the meeting.</w:t>
      </w:r>
    </w:p>
    <w:p w14:paraId="5E34D35C" w14:textId="77777777" w:rsidR="00583FF5" w:rsidRPr="007302C6" w:rsidRDefault="00583FF5" w:rsidP="00866665">
      <w:pPr>
        <w:pStyle w:val="SideNote"/>
        <w:framePr w:wrap="around"/>
      </w:pPr>
      <w:r w:rsidRPr="007302C6">
        <w:t xml:space="preserve">S. </w:t>
      </w:r>
      <w:r>
        <w:t>17</w:t>
      </w:r>
      <w:r w:rsidRPr="007302C6">
        <w:t xml:space="preserve"> renumbered as s. 3</w:t>
      </w:r>
      <w:r>
        <w:t>69</w:t>
      </w:r>
      <w:r w:rsidRPr="007302C6">
        <w:t xml:space="preserve"> by No. 39/2018 s.</w:t>
      </w:r>
      <w:r w:rsidR="00712AD4">
        <w:t> </w:t>
      </w:r>
      <w:r w:rsidRPr="007302C6">
        <w:t>22.</w:t>
      </w:r>
    </w:p>
    <w:p w14:paraId="2B9D65D6" w14:textId="77777777" w:rsidR="00DA79C0" w:rsidRDefault="00DA79C0" w:rsidP="00DA79C0">
      <w:pPr>
        <w:pStyle w:val="DraftHeading1"/>
        <w:tabs>
          <w:tab w:val="right" w:pos="680"/>
        </w:tabs>
        <w:ind w:left="850" w:hanging="850"/>
      </w:pPr>
      <w:r>
        <w:tab/>
      </w:r>
      <w:bookmarkStart w:id="535" w:name="_Toc233043168"/>
      <w:r w:rsidR="00583FF5">
        <w:t>369</w:t>
      </w:r>
      <w:r>
        <w:tab/>
        <w:t>Resolutions without meetings</w:t>
      </w:r>
      <w:bookmarkEnd w:id="535"/>
      <w:r>
        <w:t xml:space="preserve"> </w:t>
      </w:r>
    </w:p>
    <w:p w14:paraId="50588E6B" w14:textId="77777777" w:rsidR="00DA79C0" w:rsidRDefault="00DA79C0" w:rsidP="00DA79C0">
      <w:pPr>
        <w:pStyle w:val="DraftHeading2"/>
        <w:tabs>
          <w:tab w:val="right" w:pos="1247"/>
        </w:tabs>
        <w:ind w:left="1361" w:hanging="1361"/>
      </w:pPr>
      <w:r>
        <w:tab/>
      </w:r>
      <w:r w:rsidRPr="003C44C0">
        <w:t>(1)</w:t>
      </w:r>
      <w:r>
        <w:tab/>
        <w:t xml:space="preserve">The Governing Board may— </w:t>
      </w:r>
    </w:p>
    <w:p w14:paraId="705C8A3E" w14:textId="77777777" w:rsidR="00DA79C0" w:rsidRDefault="00DA79C0" w:rsidP="00DA79C0">
      <w:pPr>
        <w:pStyle w:val="DraftHeading3"/>
        <w:tabs>
          <w:tab w:val="right" w:pos="1757"/>
        </w:tabs>
        <w:ind w:left="1871" w:hanging="1871"/>
      </w:pPr>
      <w:r>
        <w:tab/>
      </w:r>
      <w:r w:rsidRPr="003C44C0">
        <w:t>(a)</w:t>
      </w:r>
      <w:r>
        <w:tab/>
        <w:t xml:space="preserve">determine that it may make a proposed resolution without a meeting; and </w:t>
      </w:r>
    </w:p>
    <w:p w14:paraId="29305187" w14:textId="77777777" w:rsidR="00DA79C0" w:rsidRDefault="00DA79C0" w:rsidP="00DA79C0">
      <w:pPr>
        <w:pStyle w:val="DraftHeading3"/>
        <w:tabs>
          <w:tab w:val="right" w:pos="1757"/>
        </w:tabs>
        <w:ind w:left="1871" w:hanging="1871"/>
      </w:pPr>
      <w:r>
        <w:lastRenderedPageBreak/>
        <w:tab/>
      </w:r>
      <w:r w:rsidRPr="003C44C0">
        <w:t>(b)</w:t>
      </w:r>
      <w:r>
        <w:tab/>
        <w:t xml:space="preserve">determine a method by which members of the Governing Board are to indicate agreement with any proposed resolution. </w:t>
      </w:r>
    </w:p>
    <w:p w14:paraId="3ACA859B" w14:textId="77777777" w:rsidR="00DA79C0" w:rsidRDefault="00DA79C0" w:rsidP="00DA79C0">
      <w:pPr>
        <w:pStyle w:val="DraftHeading2"/>
        <w:tabs>
          <w:tab w:val="right" w:pos="1247"/>
        </w:tabs>
        <w:ind w:left="1361" w:hanging="1361"/>
      </w:pPr>
      <w:r>
        <w:tab/>
      </w:r>
      <w:r w:rsidRPr="003C44C0">
        <w:t>(2)</w:t>
      </w:r>
      <w:r>
        <w:tab/>
        <w:t xml:space="preserve">The Governing Board is taken to have made a resolution at a meeting if— </w:t>
      </w:r>
    </w:p>
    <w:p w14:paraId="0674562A" w14:textId="77777777" w:rsidR="00DA79C0" w:rsidRDefault="00DA79C0" w:rsidP="00DA79C0">
      <w:pPr>
        <w:pStyle w:val="DraftHeading3"/>
        <w:tabs>
          <w:tab w:val="right" w:pos="1757"/>
        </w:tabs>
        <w:ind w:left="1871" w:hanging="1871"/>
      </w:pPr>
      <w:r>
        <w:tab/>
      </w:r>
      <w:r w:rsidRPr="003C44C0">
        <w:t>(a)</w:t>
      </w:r>
      <w:r>
        <w:tab/>
        <w:t xml:space="preserve">without meeting, a majority of the members of the Governing Board entitled to vote on the proposed resolution indicate agreement with the resolution; and </w:t>
      </w:r>
    </w:p>
    <w:p w14:paraId="381A4E58" w14:textId="77777777" w:rsidR="00DA79C0" w:rsidRDefault="00DA79C0" w:rsidP="00DA79C0">
      <w:pPr>
        <w:pStyle w:val="DraftHeading3"/>
        <w:tabs>
          <w:tab w:val="right" w:pos="1757"/>
        </w:tabs>
        <w:ind w:left="1871" w:hanging="1871"/>
      </w:pPr>
      <w:r>
        <w:tab/>
      </w:r>
      <w:r w:rsidRPr="003C44C0">
        <w:t>(b)</w:t>
      </w:r>
      <w:r>
        <w:tab/>
        <w:t xml:space="preserve">that agreement is indicated in accordance with the method determined by the Governing Board under subsection (1)(b); and </w:t>
      </w:r>
    </w:p>
    <w:p w14:paraId="643C4B93" w14:textId="77777777" w:rsidR="00DA79C0" w:rsidRDefault="00DA79C0" w:rsidP="00DA79C0">
      <w:pPr>
        <w:pStyle w:val="DraftHeading3"/>
        <w:tabs>
          <w:tab w:val="right" w:pos="1757"/>
        </w:tabs>
        <w:ind w:left="1871" w:hanging="1871"/>
      </w:pPr>
      <w:r>
        <w:tab/>
      </w:r>
      <w:r w:rsidRPr="003C44C0">
        <w:t>(c)</w:t>
      </w:r>
      <w:r>
        <w:tab/>
        <w:t xml:space="preserve">all the members were informed of the proposed resolution, or reasonable efforts were made to inform the members of the proposed resolution. </w:t>
      </w:r>
    </w:p>
    <w:p w14:paraId="782C3CC9" w14:textId="77777777" w:rsidR="00DA79C0" w:rsidRDefault="00DA79C0" w:rsidP="00DA79C0">
      <w:pPr>
        <w:pStyle w:val="DraftHeading2"/>
        <w:tabs>
          <w:tab w:val="right" w:pos="1247"/>
        </w:tabs>
        <w:ind w:left="1361" w:hanging="1361"/>
      </w:pPr>
      <w:r>
        <w:tab/>
      </w:r>
      <w:r w:rsidRPr="003C44C0">
        <w:t>(3)</w:t>
      </w:r>
      <w:r>
        <w:tab/>
        <w:t xml:space="preserve">For the purposes of subsection (2)(a), a member of the Governing Board is not entitled to vote on a proposed resolution if the member would not have been entitled to vote on that resolution if the matter had been considered at a meeting of the Governing Board. </w:t>
      </w:r>
    </w:p>
    <w:p w14:paraId="5424EAEC" w14:textId="77777777" w:rsidR="006270E1" w:rsidRPr="006270E1" w:rsidRDefault="00DA79C0" w:rsidP="00022B51">
      <w:pPr>
        <w:pStyle w:val="DraftHeading2"/>
        <w:tabs>
          <w:tab w:val="right" w:pos="1247"/>
        </w:tabs>
        <w:ind w:left="1361" w:hanging="1361"/>
      </w:pPr>
      <w:r>
        <w:tab/>
      </w:r>
      <w:r w:rsidRPr="003C44C0">
        <w:t>(4)</w:t>
      </w:r>
      <w:r>
        <w:tab/>
        <w:t xml:space="preserve">The Governing Board must keep a record of the resolutions made in accordance with this section. </w:t>
      </w:r>
    </w:p>
    <w:p w14:paraId="27553BF9" w14:textId="77777777" w:rsidR="00583FF5" w:rsidRPr="007302C6" w:rsidRDefault="00583FF5" w:rsidP="00866665">
      <w:pPr>
        <w:pStyle w:val="SideNote"/>
        <w:framePr w:wrap="around"/>
      </w:pPr>
      <w:r w:rsidRPr="007302C6">
        <w:t xml:space="preserve">S. </w:t>
      </w:r>
      <w:r>
        <w:t>18</w:t>
      </w:r>
      <w:r w:rsidRPr="007302C6">
        <w:t xml:space="preserve"> renumbered as s. 3</w:t>
      </w:r>
      <w:r>
        <w:t>70</w:t>
      </w:r>
      <w:r w:rsidRPr="007302C6">
        <w:t xml:space="preserve"> by No. 39/2018 s.</w:t>
      </w:r>
      <w:r w:rsidR="00712AD4">
        <w:t> </w:t>
      </w:r>
      <w:r w:rsidRPr="007302C6">
        <w:t>22.</w:t>
      </w:r>
    </w:p>
    <w:p w14:paraId="0BEA89F0" w14:textId="77777777" w:rsidR="00DA79C0" w:rsidRDefault="00DA79C0" w:rsidP="00DA79C0">
      <w:pPr>
        <w:pStyle w:val="DraftHeading1"/>
        <w:tabs>
          <w:tab w:val="right" w:pos="680"/>
        </w:tabs>
        <w:ind w:left="850" w:hanging="850"/>
      </w:pPr>
      <w:r>
        <w:tab/>
      </w:r>
      <w:bookmarkStart w:id="536" w:name="_Toc233043169"/>
      <w:r w:rsidR="00583FF5">
        <w:t>370</w:t>
      </w:r>
      <w:r>
        <w:tab/>
        <w:t>Pecuniary interests of members of the Governing Board</w:t>
      </w:r>
      <w:bookmarkEnd w:id="536"/>
    </w:p>
    <w:p w14:paraId="3FBA84CB" w14:textId="77777777" w:rsidR="00DA79C0" w:rsidRDefault="00DA79C0" w:rsidP="00DA79C0">
      <w:pPr>
        <w:pStyle w:val="DraftHeading2"/>
        <w:tabs>
          <w:tab w:val="right" w:pos="1247"/>
        </w:tabs>
        <w:ind w:left="1361" w:hanging="1361"/>
      </w:pPr>
      <w:r>
        <w:tab/>
      </w:r>
      <w:r w:rsidRPr="00D22E5F">
        <w:t>(1)</w:t>
      </w:r>
      <w:r>
        <w:tab/>
        <w:t>A member of the Governing Board who has a pecuniary interest in a matter being considered or to be considered by the Governing Board, as soon as practicable after the relevant facts have come to the member's knowledge, must disclose the nature of that interest at a meeting of the Governing Board.</w:t>
      </w:r>
    </w:p>
    <w:p w14:paraId="718539F5" w14:textId="77777777" w:rsidR="00DA79C0" w:rsidRDefault="00DA79C0" w:rsidP="00DA79C0">
      <w:pPr>
        <w:pStyle w:val="DraftPenalty2"/>
        <w:tabs>
          <w:tab w:val="clear" w:pos="851"/>
          <w:tab w:val="clear" w:pos="1361"/>
          <w:tab w:val="clear" w:pos="1871"/>
          <w:tab w:val="clear" w:pos="2381"/>
          <w:tab w:val="clear" w:pos="2892"/>
          <w:tab w:val="clear" w:pos="3402"/>
        </w:tabs>
      </w:pPr>
      <w:r>
        <w:t>Penalty:</w:t>
      </w:r>
      <w:r>
        <w:tab/>
        <w:t>6</w:t>
      </w:r>
      <w:r w:rsidR="00710640">
        <w:t>0 penalty</w:t>
      </w:r>
      <w:r>
        <w:t xml:space="preserve"> units. </w:t>
      </w:r>
    </w:p>
    <w:p w14:paraId="31E6FC6A" w14:textId="77777777" w:rsidR="00DA79C0" w:rsidRDefault="00DA79C0" w:rsidP="00DA79C0">
      <w:pPr>
        <w:pStyle w:val="DraftHeading2"/>
        <w:tabs>
          <w:tab w:val="right" w:pos="1247"/>
        </w:tabs>
        <w:ind w:left="1361" w:hanging="1361"/>
      </w:pPr>
      <w:r>
        <w:lastRenderedPageBreak/>
        <w:tab/>
        <w:t>(2</w:t>
      </w:r>
      <w:r w:rsidRPr="0013554B">
        <w:t>)</w:t>
      </w:r>
      <w:r>
        <w:tab/>
        <w:t xml:space="preserve">If the Chairperson has a pecuniary interest in a matter being considered or to be considered by the Governing Board, the Chairperson, as soon as practicable after the relevant facts come to the Chairperson's knowledge, must disclose the nature of that interest to the Minister. </w:t>
      </w:r>
    </w:p>
    <w:p w14:paraId="056E4AE6" w14:textId="77777777" w:rsidR="00DA79C0" w:rsidRPr="00A57A35" w:rsidRDefault="00DA79C0" w:rsidP="00DA79C0">
      <w:pPr>
        <w:pStyle w:val="DraftPenalty2"/>
        <w:tabs>
          <w:tab w:val="clear" w:pos="851"/>
          <w:tab w:val="clear" w:pos="1361"/>
          <w:tab w:val="clear" w:pos="1871"/>
          <w:tab w:val="clear" w:pos="2381"/>
          <w:tab w:val="clear" w:pos="2892"/>
          <w:tab w:val="clear" w:pos="3402"/>
        </w:tabs>
      </w:pPr>
      <w:r>
        <w:t>Penalty:</w:t>
      </w:r>
      <w:r>
        <w:tab/>
        <w:t>6</w:t>
      </w:r>
      <w:r w:rsidR="00710640">
        <w:t>0 penalty</w:t>
      </w:r>
      <w:r>
        <w:t xml:space="preserve"> units.</w:t>
      </w:r>
    </w:p>
    <w:p w14:paraId="733C0B9B" w14:textId="77777777" w:rsidR="00DA79C0" w:rsidRDefault="00DA79C0" w:rsidP="00DA79C0">
      <w:pPr>
        <w:pStyle w:val="DraftHeading2"/>
        <w:tabs>
          <w:tab w:val="right" w:pos="1247"/>
        </w:tabs>
        <w:ind w:left="1361" w:hanging="1361"/>
      </w:pPr>
      <w:r>
        <w:tab/>
        <w:t>(3</w:t>
      </w:r>
      <w:r w:rsidRPr="00D22E5F">
        <w:t>)</w:t>
      </w:r>
      <w:r>
        <w:tab/>
        <w:t xml:space="preserve">The person presiding at a meeting at which a disclosure is made under this section must cause a record of the disclosure to be made in the minutes of the meeting. </w:t>
      </w:r>
    </w:p>
    <w:p w14:paraId="61962009" w14:textId="77777777" w:rsidR="00DA79C0" w:rsidRDefault="00DA79C0" w:rsidP="00DA79C0">
      <w:pPr>
        <w:pStyle w:val="DraftHeading2"/>
        <w:tabs>
          <w:tab w:val="right" w:pos="1247"/>
        </w:tabs>
        <w:ind w:left="1361" w:hanging="1361"/>
      </w:pPr>
      <w:r>
        <w:tab/>
        <w:t>(4</w:t>
      </w:r>
      <w:r w:rsidRPr="00D22E5F">
        <w:t>)</w:t>
      </w:r>
      <w:r>
        <w:tab/>
        <w:t xml:space="preserve">Subject to subsection (5), a member of the Governing Board who has made a disclosure under subsection (1) or (2) must not be present during any deliberation with respect to, or vote on, the matter in respect of which the disclosure is made. </w:t>
      </w:r>
    </w:p>
    <w:p w14:paraId="5757D44E" w14:textId="77777777" w:rsidR="00DA79C0" w:rsidRDefault="00DA79C0" w:rsidP="00DA79C0">
      <w:pPr>
        <w:pStyle w:val="DraftPenalty2"/>
        <w:tabs>
          <w:tab w:val="clear" w:pos="851"/>
          <w:tab w:val="clear" w:pos="1361"/>
          <w:tab w:val="clear" w:pos="1871"/>
          <w:tab w:val="clear" w:pos="2381"/>
          <w:tab w:val="clear" w:pos="2892"/>
          <w:tab w:val="clear" w:pos="3402"/>
        </w:tabs>
      </w:pPr>
      <w:r>
        <w:t>Penalty:</w:t>
      </w:r>
      <w:r>
        <w:tab/>
        <w:t>6</w:t>
      </w:r>
      <w:r w:rsidR="00710640">
        <w:t>0 penalty</w:t>
      </w:r>
      <w:r>
        <w:t xml:space="preserve"> units. </w:t>
      </w:r>
    </w:p>
    <w:p w14:paraId="5F78A8C6" w14:textId="77777777" w:rsidR="006270E1" w:rsidRPr="006270E1" w:rsidRDefault="00DA79C0" w:rsidP="000A75DC">
      <w:pPr>
        <w:pStyle w:val="DraftHeading2"/>
        <w:tabs>
          <w:tab w:val="right" w:pos="1247"/>
        </w:tabs>
        <w:ind w:left="1361" w:hanging="1361"/>
      </w:pPr>
      <w:r>
        <w:tab/>
        <w:t>(5</w:t>
      </w:r>
      <w:r w:rsidRPr="00D22E5F">
        <w:t>)</w:t>
      </w:r>
      <w:r>
        <w:tab/>
        <w:t xml:space="preserve">Subsection (4) does not apply if a member has made a disclosure to the Governing Board and the Governing Board resolves that the member may be present during any deliberation with respect to, or vote on, the matter in respect of which the disclosure is made. </w:t>
      </w:r>
    </w:p>
    <w:p w14:paraId="32EF981C" w14:textId="77777777" w:rsidR="00583FF5" w:rsidRPr="007302C6" w:rsidRDefault="00583FF5" w:rsidP="00866665">
      <w:pPr>
        <w:pStyle w:val="SideNote"/>
        <w:framePr w:wrap="around"/>
      </w:pPr>
      <w:r w:rsidRPr="007302C6">
        <w:t xml:space="preserve">S. </w:t>
      </w:r>
      <w:r>
        <w:t>19</w:t>
      </w:r>
      <w:r w:rsidRPr="007302C6">
        <w:t xml:space="preserve"> renumbered as s. 3</w:t>
      </w:r>
      <w:r>
        <w:t>71</w:t>
      </w:r>
      <w:r w:rsidRPr="007302C6">
        <w:t xml:space="preserve"> by No. 39/2018 s.</w:t>
      </w:r>
      <w:r w:rsidR="00712AD4">
        <w:t> </w:t>
      </w:r>
      <w:r w:rsidRPr="007302C6">
        <w:t>22.</w:t>
      </w:r>
    </w:p>
    <w:p w14:paraId="2CAB3E65" w14:textId="77777777" w:rsidR="00DA79C0" w:rsidRDefault="00DA79C0" w:rsidP="00DA79C0">
      <w:pPr>
        <w:pStyle w:val="DraftHeading1"/>
        <w:tabs>
          <w:tab w:val="right" w:pos="680"/>
        </w:tabs>
        <w:ind w:left="850" w:hanging="850"/>
      </w:pPr>
      <w:r>
        <w:tab/>
      </w:r>
      <w:bookmarkStart w:id="537" w:name="_Toc233043170"/>
      <w:r w:rsidR="00583FF5">
        <w:t>371</w:t>
      </w:r>
      <w:r>
        <w:tab/>
        <w:t>Improper use of information</w:t>
      </w:r>
      <w:bookmarkEnd w:id="537"/>
      <w:r>
        <w:t xml:space="preserve"> </w:t>
      </w:r>
    </w:p>
    <w:p w14:paraId="40856276" w14:textId="77777777" w:rsidR="00DA79C0" w:rsidRDefault="00DA79C0" w:rsidP="00DA79C0">
      <w:pPr>
        <w:pStyle w:val="BodySectionSub"/>
      </w:pPr>
      <w:r>
        <w:t xml:space="preserve">A person who is, or has been, a member of the Governing Board, the chief executive officer, an authorised officer or an employee of the Authority must not make improper use of any information acquired in the course of the person's duties to obtain, directly or indirectly, any pecuniary or other advantage for that person or for any other person. </w:t>
      </w:r>
    </w:p>
    <w:p w14:paraId="581F246E" w14:textId="77777777" w:rsidR="00DA79C0" w:rsidRDefault="00DA79C0" w:rsidP="00DA79C0">
      <w:pPr>
        <w:pStyle w:val="DraftPenalty2"/>
        <w:tabs>
          <w:tab w:val="clear" w:pos="851"/>
          <w:tab w:val="clear" w:pos="1361"/>
          <w:tab w:val="clear" w:pos="1871"/>
          <w:tab w:val="clear" w:pos="2381"/>
          <w:tab w:val="clear" w:pos="2892"/>
          <w:tab w:val="clear" w:pos="3402"/>
        </w:tabs>
      </w:pPr>
      <w:r>
        <w:t>Penalty:</w:t>
      </w:r>
      <w:r>
        <w:tab/>
        <w:t>6</w:t>
      </w:r>
      <w:r w:rsidR="00710640">
        <w:t>0 penalty</w:t>
      </w:r>
      <w:r>
        <w:t xml:space="preserve"> units. </w:t>
      </w:r>
    </w:p>
    <w:p w14:paraId="3DC56874" w14:textId="77777777" w:rsidR="000A75DC" w:rsidRPr="000A75DC" w:rsidRDefault="000A75DC" w:rsidP="000A75DC"/>
    <w:p w14:paraId="5944F179" w14:textId="77777777" w:rsidR="00583FF5" w:rsidRPr="007302C6" w:rsidRDefault="00583FF5" w:rsidP="00866665">
      <w:pPr>
        <w:pStyle w:val="SideNote"/>
        <w:framePr w:wrap="around"/>
      </w:pPr>
      <w:r w:rsidRPr="007302C6">
        <w:lastRenderedPageBreak/>
        <w:t xml:space="preserve">S. </w:t>
      </w:r>
      <w:r>
        <w:t>20</w:t>
      </w:r>
      <w:r w:rsidRPr="007302C6">
        <w:t xml:space="preserve"> renumbered as s. 3</w:t>
      </w:r>
      <w:r>
        <w:t>72</w:t>
      </w:r>
      <w:r w:rsidRPr="007302C6">
        <w:t xml:space="preserve"> by No. 39/2018 s.</w:t>
      </w:r>
      <w:r w:rsidR="00712AD4">
        <w:t> 2</w:t>
      </w:r>
      <w:r w:rsidRPr="007302C6">
        <w:t>2.</w:t>
      </w:r>
    </w:p>
    <w:p w14:paraId="44F085CD" w14:textId="77777777" w:rsidR="00DA79C0" w:rsidRDefault="00DA79C0" w:rsidP="00DA79C0">
      <w:pPr>
        <w:pStyle w:val="DraftHeading1"/>
        <w:tabs>
          <w:tab w:val="right" w:pos="680"/>
        </w:tabs>
        <w:ind w:left="850" w:hanging="850"/>
      </w:pPr>
      <w:r>
        <w:tab/>
      </w:r>
      <w:bookmarkStart w:id="538" w:name="_Toc233043171"/>
      <w:r w:rsidR="00583FF5">
        <w:t>372</w:t>
      </w:r>
      <w:r>
        <w:tab/>
        <w:t>Governing Board may establish advisory committees</w:t>
      </w:r>
      <w:bookmarkEnd w:id="538"/>
    </w:p>
    <w:p w14:paraId="5A49D0F4" w14:textId="77777777" w:rsidR="00DA79C0" w:rsidRDefault="00DA79C0" w:rsidP="00DA79C0">
      <w:pPr>
        <w:pStyle w:val="DraftHeading2"/>
        <w:tabs>
          <w:tab w:val="right" w:pos="1247"/>
        </w:tabs>
        <w:ind w:left="1361" w:hanging="1361"/>
      </w:pPr>
      <w:r>
        <w:tab/>
      </w:r>
      <w:r w:rsidRPr="006F1314">
        <w:t>(1)</w:t>
      </w:r>
      <w:r>
        <w:tab/>
        <w:t>The Governing Board may establish committees</w:t>
      </w:r>
      <w:r w:rsidR="00124B88">
        <w:t xml:space="preserve"> </w:t>
      </w:r>
      <w:r>
        <w:t xml:space="preserve">for the purpose of providing advice and information to assist the Governing Board in the performance of its functions. </w:t>
      </w:r>
    </w:p>
    <w:p w14:paraId="5CE2056B" w14:textId="77777777" w:rsidR="00DA79C0" w:rsidRDefault="00DA79C0" w:rsidP="00DA79C0">
      <w:pPr>
        <w:pStyle w:val="DraftHeading2"/>
        <w:tabs>
          <w:tab w:val="right" w:pos="1247"/>
        </w:tabs>
        <w:ind w:left="1361" w:hanging="1361"/>
      </w:pPr>
      <w:r>
        <w:tab/>
      </w:r>
      <w:r w:rsidRPr="006F1314">
        <w:t>(2)</w:t>
      </w:r>
      <w:r w:rsidRPr="006F1314">
        <w:tab/>
      </w:r>
      <w:r>
        <w:t>The Governing Board may determine—</w:t>
      </w:r>
    </w:p>
    <w:p w14:paraId="65F6BF79" w14:textId="77777777" w:rsidR="00DA79C0" w:rsidRDefault="00DA79C0" w:rsidP="00DA79C0">
      <w:pPr>
        <w:pStyle w:val="DraftHeading3"/>
        <w:tabs>
          <w:tab w:val="right" w:pos="1757"/>
        </w:tabs>
        <w:ind w:left="1871" w:hanging="1871"/>
      </w:pPr>
      <w:r>
        <w:tab/>
      </w:r>
      <w:r w:rsidRPr="003A3899">
        <w:t>(</w:t>
      </w:r>
      <w:r>
        <w:t>a</w:t>
      </w:r>
      <w:r w:rsidRPr="003A3899">
        <w:t>)</w:t>
      </w:r>
      <w:r>
        <w:tab/>
        <w:t>the process for establishing an advisory committee; and</w:t>
      </w:r>
    </w:p>
    <w:p w14:paraId="461C6A7C" w14:textId="77777777" w:rsidR="00DA79C0" w:rsidRPr="00873AEC" w:rsidRDefault="00DA79C0" w:rsidP="00DA79C0">
      <w:pPr>
        <w:pStyle w:val="DraftHeading3"/>
        <w:tabs>
          <w:tab w:val="right" w:pos="1757"/>
        </w:tabs>
        <w:ind w:left="1871" w:hanging="1871"/>
      </w:pPr>
      <w:r>
        <w:tab/>
      </w:r>
      <w:r w:rsidRPr="00873AEC">
        <w:t>(b)</w:t>
      </w:r>
      <w:r w:rsidRPr="00873AEC">
        <w:tab/>
      </w:r>
      <w:r>
        <w:t>the terms of reference for an advisory committee; and</w:t>
      </w:r>
    </w:p>
    <w:p w14:paraId="4B2DF59B" w14:textId="77777777" w:rsidR="00DA79C0" w:rsidRPr="00873AEC" w:rsidRDefault="00DA79C0" w:rsidP="00DA79C0">
      <w:pPr>
        <w:pStyle w:val="DraftHeading3"/>
        <w:tabs>
          <w:tab w:val="right" w:pos="1757"/>
        </w:tabs>
        <w:ind w:left="1871" w:hanging="1871"/>
      </w:pPr>
      <w:r>
        <w:tab/>
        <w:t>(c</w:t>
      </w:r>
      <w:r w:rsidRPr="00873AEC">
        <w:t>)</w:t>
      </w:r>
      <w:r w:rsidRPr="00873AEC">
        <w:tab/>
      </w:r>
      <w:r>
        <w:t>matters relating to the procedure of an advisory committee; and</w:t>
      </w:r>
    </w:p>
    <w:p w14:paraId="3D341DFD" w14:textId="77777777" w:rsidR="00DA79C0" w:rsidRDefault="00DA79C0" w:rsidP="00DA79C0">
      <w:pPr>
        <w:pStyle w:val="DraftHeading3"/>
        <w:tabs>
          <w:tab w:val="right" w:pos="1757"/>
        </w:tabs>
        <w:ind w:left="1871" w:hanging="1871"/>
      </w:pPr>
      <w:r>
        <w:tab/>
        <w:t>(d</w:t>
      </w:r>
      <w:r w:rsidRPr="00873AEC">
        <w:t>)</w:t>
      </w:r>
      <w:r w:rsidRPr="00873AEC">
        <w:tab/>
      </w:r>
      <w:r>
        <w:t>the terms and conditions of the appointment of members of an advisory committee.</w:t>
      </w:r>
    </w:p>
    <w:p w14:paraId="136F5538" w14:textId="77777777" w:rsidR="00DA79C0" w:rsidRDefault="00DA79C0" w:rsidP="00DA79C0">
      <w:pPr>
        <w:pStyle w:val="DraftHeading2"/>
        <w:tabs>
          <w:tab w:val="right" w:pos="1247"/>
        </w:tabs>
        <w:ind w:left="1361" w:hanging="1361"/>
      </w:pPr>
      <w:r>
        <w:tab/>
      </w:r>
      <w:r w:rsidRPr="00873AEC">
        <w:t>(3)</w:t>
      </w:r>
      <w:r w:rsidRPr="006F1314">
        <w:tab/>
      </w:r>
      <w:r>
        <w:t>The Governing Board may appoint any person to be a member of an advisory committee.</w:t>
      </w:r>
    </w:p>
    <w:p w14:paraId="312504CF" w14:textId="77777777" w:rsidR="006270E1" w:rsidRPr="006270E1" w:rsidRDefault="00DA79C0" w:rsidP="000A75DC">
      <w:pPr>
        <w:pStyle w:val="DraftHeading2"/>
        <w:tabs>
          <w:tab w:val="right" w:pos="1247"/>
        </w:tabs>
        <w:ind w:left="1361" w:hanging="1361"/>
      </w:pPr>
      <w:r>
        <w:tab/>
        <w:t>(4</w:t>
      </w:r>
      <w:r w:rsidRPr="006F1314">
        <w:t>)</w:t>
      </w:r>
      <w:r>
        <w:tab/>
        <w:t xml:space="preserve">A member of an advisory committee must be paid any allowances and expenses that are determined by the Governing Board. </w:t>
      </w:r>
    </w:p>
    <w:p w14:paraId="74364D44" w14:textId="77777777" w:rsidR="00770F9E" w:rsidRPr="007302C6" w:rsidRDefault="00770F9E" w:rsidP="00866665">
      <w:pPr>
        <w:pStyle w:val="SideNote"/>
        <w:framePr w:wrap="around"/>
      </w:pPr>
      <w:r w:rsidRPr="007302C6">
        <w:t xml:space="preserve">S. </w:t>
      </w:r>
      <w:r>
        <w:t>21</w:t>
      </w:r>
      <w:r w:rsidRPr="007302C6">
        <w:t xml:space="preserve"> renumbered as s. 3</w:t>
      </w:r>
      <w:r>
        <w:t>73</w:t>
      </w:r>
      <w:r w:rsidRPr="007302C6">
        <w:t xml:space="preserve"> by No. 39/2018 s.</w:t>
      </w:r>
      <w:r w:rsidR="00712AD4">
        <w:t> </w:t>
      </w:r>
      <w:r w:rsidRPr="007302C6">
        <w:t>22.</w:t>
      </w:r>
    </w:p>
    <w:p w14:paraId="623F2243" w14:textId="77777777" w:rsidR="00DA79C0" w:rsidRDefault="00DA79C0" w:rsidP="00DA79C0">
      <w:pPr>
        <w:pStyle w:val="DraftHeading1"/>
        <w:tabs>
          <w:tab w:val="right" w:pos="680"/>
        </w:tabs>
        <w:ind w:left="850" w:hanging="850"/>
      </w:pPr>
      <w:r>
        <w:tab/>
      </w:r>
      <w:bookmarkStart w:id="539" w:name="_Toc233043172"/>
      <w:r w:rsidR="00583FF5">
        <w:t>373</w:t>
      </w:r>
      <w:r>
        <w:tab/>
        <w:t>Chief executive officer</w:t>
      </w:r>
      <w:bookmarkEnd w:id="539"/>
    </w:p>
    <w:p w14:paraId="2B124839" w14:textId="77777777" w:rsidR="00DA79C0" w:rsidRDefault="00DA79C0" w:rsidP="00DA79C0">
      <w:pPr>
        <w:pStyle w:val="DraftHeading2"/>
        <w:tabs>
          <w:tab w:val="right" w:pos="1247"/>
        </w:tabs>
        <w:ind w:left="1361" w:hanging="1361"/>
      </w:pPr>
      <w:r>
        <w:tab/>
      </w:r>
      <w:r w:rsidRPr="002A01F0">
        <w:t>(1)</w:t>
      </w:r>
      <w:r>
        <w:tab/>
        <w:t xml:space="preserve">The Governing Board must appoint a person to be the chief executive officer of the Authority. </w:t>
      </w:r>
    </w:p>
    <w:p w14:paraId="77696B0D" w14:textId="77777777" w:rsidR="00DA79C0" w:rsidRDefault="00DA79C0" w:rsidP="00DA79C0">
      <w:pPr>
        <w:pStyle w:val="DraftHeading2"/>
        <w:tabs>
          <w:tab w:val="right" w:pos="1247"/>
        </w:tabs>
        <w:ind w:left="1361" w:hanging="1361"/>
      </w:pPr>
      <w:r>
        <w:tab/>
      </w:r>
      <w:r w:rsidRPr="002A01F0">
        <w:t>(2)</w:t>
      </w:r>
      <w:r w:rsidRPr="002A01F0">
        <w:tab/>
      </w:r>
      <w:r>
        <w:t>The chief executive officer—</w:t>
      </w:r>
    </w:p>
    <w:p w14:paraId="223CC258" w14:textId="77777777" w:rsidR="00DA79C0" w:rsidRDefault="00DA79C0" w:rsidP="00DA79C0">
      <w:pPr>
        <w:pStyle w:val="DraftHeading3"/>
        <w:tabs>
          <w:tab w:val="right" w:pos="1757"/>
        </w:tabs>
        <w:ind w:left="1871" w:hanging="1871"/>
      </w:pPr>
      <w:r>
        <w:tab/>
        <w:t>(a</w:t>
      </w:r>
      <w:r w:rsidRPr="002A01F0">
        <w:t>)</w:t>
      </w:r>
      <w:r w:rsidRPr="002A01F0">
        <w:tab/>
      </w:r>
      <w:r>
        <w:t>must not be a member of the Governing Board; and</w:t>
      </w:r>
    </w:p>
    <w:p w14:paraId="0FF85DBF" w14:textId="77777777" w:rsidR="00DA79C0" w:rsidRDefault="00DA79C0" w:rsidP="00DA79C0">
      <w:pPr>
        <w:pStyle w:val="DraftHeading3"/>
        <w:tabs>
          <w:tab w:val="right" w:pos="1757"/>
        </w:tabs>
        <w:ind w:left="1871" w:hanging="1871"/>
      </w:pPr>
      <w:r>
        <w:tab/>
        <w:t>(b</w:t>
      </w:r>
      <w:r w:rsidRPr="002A01F0">
        <w:t>)</w:t>
      </w:r>
      <w:r>
        <w:tab/>
        <w:t>may attend meetings of the Governing Board.</w:t>
      </w:r>
    </w:p>
    <w:p w14:paraId="46312F92" w14:textId="77777777" w:rsidR="00DA79C0" w:rsidRDefault="00DA79C0" w:rsidP="00DA79C0">
      <w:pPr>
        <w:pStyle w:val="DraftHeading2"/>
        <w:tabs>
          <w:tab w:val="right" w:pos="1247"/>
        </w:tabs>
        <w:ind w:left="1361" w:hanging="1361"/>
      </w:pPr>
      <w:r>
        <w:tab/>
        <w:t>(3</w:t>
      </w:r>
      <w:r w:rsidRPr="002A01F0">
        <w:t>)</w:t>
      </w:r>
      <w:r>
        <w:tab/>
        <w:t xml:space="preserve">The chief executive officer is employed subject to terms and conditions (including remuneration and allowances) that are specified in the instrument of appointment. </w:t>
      </w:r>
    </w:p>
    <w:p w14:paraId="67FABCF1" w14:textId="77777777" w:rsidR="00D12C11" w:rsidRDefault="00D12C11" w:rsidP="00866665">
      <w:pPr>
        <w:pStyle w:val="SideNote"/>
        <w:framePr w:wrap="around"/>
      </w:pPr>
      <w:r>
        <w:lastRenderedPageBreak/>
        <w:t>S. 21(4) amended by No. 39/2018 s. 14</w:t>
      </w:r>
      <w:r w:rsidR="00583FF5">
        <w:t>, renumbered as s. 373(4) by No. 39/2018 s. 22</w:t>
      </w:r>
      <w:r>
        <w:t>.</w:t>
      </w:r>
    </w:p>
    <w:p w14:paraId="192F5FA4" w14:textId="77777777" w:rsidR="00DA79C0" w:rsidRDefault="00DA79C0" w:rsidP="00DA79C0">
      <w:pPr>
        <w:pStyle w:val="DraftHeading2"/>
        <w:tabs>
          <w:tab w:val="right" w:pos="1247"/>
        </w:tabs>
        <w:ind w:left="1361" w:hanging="1361"/>
      </w:pPr>
      <w:r>
        <w:tab/>
        <w:t>(4</w:t>
      </w:r>
      <w:r w:rsidRPr="002A01F0">
        <w:t>)</w:t>
      </w:r>
      <w:r>
        <w:tab/>
        <w:t xml:space="preserve">Subject to and in accordance with directions given to the chief executive officer by the Governing Board for the purposes of </w:t>
      </w:r>
      <w:r w:rsidR="0057544B" w:rsidRPr="00CE1EB4">
        <w:t>section 362</w:t>
      </w:r>
      <w:r>
        <w:t>, the chief executive officer is responsible to the Governing Board for the administration of the day to day management of the affairs of the Authority.</w:t>
      </w:r>
    </w:p>
    <w:p w14:paraId="4974D43E" w14:textId="77777777" w:rsidR="00DA79C0" w:rsidRDefault="00DA79C0" w:rsidP="00DA79C0">
      <w:pPr>
        <w:pStyle w:val="DraftHeading2"/>
        <w:tabs>
          <w:tab w:val="right" w:pos="1247"/>
        </w:tabs>
        <w:ind w:left="1361" w:hanging="1361"/>
        <w:rPr>
          <w:sz w:val="23"/>
          <w:szCs w:val="23"/>
        </w:rPr>
      </w:pPr>
      <w:r>
        <w:tab/>
      </w:r>
      <w:r w:rsidRPr="00F82A4B">
        <w:t>(5)</w:t>
      </w:r>
      <w:r>
        <w:tab/>
        <w:t xml:space="preserve">The chief executive officer may delegate any power or function of the chief executive officer under this Act or the regulations, other than </w:t>
      </w:r>
      <w:r>
        <w:rPr>
          <w:sz w:val="23"/>
          <w:szCs w:val="23"/>
        </w:rPr>
        <w:t>this power of delegation, to—</w:t>
      </w:r>
    </w:p>
    <w:p w14:paraId="21FF3B2C" w14:textId="77777777" w:rsidR="00DA79C0" w:rsidRDefault="00DA79C0" w:rsidP="00DA79C0">
      <w:pPr>
        <w:pStyle w:val="DraftHeading3"/>
        <w:tabs>
          <w:tab w:val="right" w:pos="1757"/>
        </w:tabs>
        <w:ind w:left="1871" w:hanging="1871"/>
        <w:rPr>
          <w:lang w:eastAsia="en-AU"/>
        </w:rPr>
      </w:pPr>
      <w:r>
        <w:rPr>
          <w:lang w:eastAsia="en-AU"/>
        </w:rPr>
        <w:tab/>
      </w:r>
      <w:r w:rsidRPr="00F82A4B">
        <w:rPr>
          <w:lang w:eastAsia="en-AU"/>
        </w:rPr>
        <w:t>(a)</w:t>
      </w:r>
      <w:r>
        <w:rPr>
          <w:lang w:eastAsia="en-AU"/>
        </w:rPr>
        <w:tab/>
        <w:t>an officer or employee of the Authority; or</w:t>
      </w:r>
    </w:p>
    <w:p w14:paraId="578DC8FF" w14:textId="77777777" w:rsidR="00DA79C0" w:rsidRDefault="00DA79C0" w:rsidP="00DA79C0">
      <w:pPr>
        <w:pStyle w:val="DraftHeading3"/>
        <w:tabs>
          <w:tab w:val="right" w:pos="1757"/>
        </w:tabs>
        <w:ind w:left="1871" w:hanging="1871"/>
        <w:rPr>
          <w:lang w:eastAsia="en-AU"/>
        </w:rPr>
      </w:pPr>
      <w:r>
        <w:rPr>
          <w:lang w:eastAsia="en-AU"/>
        </w:rPr>
        <w:tab/>
      </w:r>
      <w:r w:rsidRPr="00F82A4B">
        <w:rPr>
          <w:lang w:eastAsia="en-AU"/>
        </w:rPr>
        <w:t>(b)</w:t>
      </w:r>
      <w:r>
        <w:rPr>
          <w:lang w:eastAsia="en-AU"/>
        </w:rPr>
        <w:tab/>
        <w:t>the holder of an office or position with the Authority.</w:t>
      </w:r>
    </w:p>
    <w:p w14:paraId="7564B972" w14:textId="77777777" w:rsidR="00770F9E" w:rsidRPr="007302C6" w:rsidRDefault="00770F9E" w:rsidP="00866665">
      <w:pPr>
        <w:pStyle w:val="SideNote"/>
        <w:framePr w:wrap="around"/>
      </w:pPr>
      <w:r w:rsidRPr="007302C6">
        <w:t xml:space="preserve">S. </w:t>
      </w:r>
      <w:r>
        <w:t>22</w:t>
      </w:r>
      <w:r w:rsidRPr="007302C6">
        <w:t xml:space="preserve"> renumbered as s. 3</w:t>
      </w:r>
      <w:r>
        <w:t>74</w:t>
      </w:r>
      <w:r w:rsidRPr="007302C6">
        <w:t xml:space="preserve"> by No. 39/2018 s.</w:t>
      </w:r>
      <w:r w:rsidR="00712AD4">
        <w:t> </w:t>
      </w:r>
      <w:r w:rsidRPr="007302C6">
        <w:t>22.</w:t>
      </w:r>
    </w:p>
    <w:p w14:paraId="342B5050" w14:textId="77777777" w:rsidR="00DA79C0" w:rsidRDefault="00DA79C0" w:rsidP="00DA79C0">
      <w:pPr>
        <w:pStyle w:val="DraftHeading1"/>
        <w:tabs>
          <w:tab w:val="right" w:pos="680"/>
        </w:tabs>
        <w:ind w:left="850" w:hanging="850"/>
      </w:pPr>
      <w:r>
        <w:tab/>
      </w:r>
      <w:bookmarkStart w:id="540" w:name="_Toc233043173"/>
      <w:r w:rsidR="00583FF5">
        <w:t>374</w:t>
      </w:r>
      <w:r>
        <w:tab/>
        <w:t>Chief environmental scientist</w:t>
      </w:r>
      <w:bookmarkEnd w:id="540"/>
    </w:p>
    <w:p w14:paraId="7CB4D750" w14:textId="77777777" w:rsidR="00DA79C0" w:rsidRDefault="00DA79C0" w:rsidP="00DA79C0">
      <w:pPr>
        <w:pStyle w:val="DraftHeading2"/>
        <w:tabs>
          <w:tab w:val="right" w:pos="1247"/>
        </w:tabs>
        <w:ind w:left="1361" w:hanging="1361"/>
      </w:pPr>
      <w:r>
        <w:tab/>
      </w:r>
      <w:r w:rsidRPr="002A01F0">
        <w:t>(1)</w:t>
      </w:r>
      <w:r>
        <w:tab/>
        <w:t>The Governing Board must appoint a person to be the chief environmental scientist of the Authority.</w:t>
      </w:r>
    </w:p>
    <w:p w14:paraId="40B5187D" w14:textId="77777777" w:rsidR="006270E1" w:rsidRPr="006270E1" w:rsidRDefault="00DA79C0" w:rsidP="000A75DC">
      <w:pPr>
        <w:pStyle w:val="DraftHeading2"/>
        <w:tabs>
          <w:tab w:val="right" w:pos="1247"/>
        </w:tabs>
        <w:ind w:left="1361" w:hanging="1361"/>
      </w:pPr>
      <w:r>
        <w:tab/>
        <w:t>(2</w:t>
      </w:r>
      <w:r w:rsidRPr="002A01F0">
        <w:t>)</w:t>
      </w:r>
      <w:r>
        <w:tab/>
        <w:t xml:space="preserve">The person appointed as the chief environmental scientist is employed under Part 3 of the </w:t>
      </w:r>
      <w:r w:rsidRPr="009A6952">
        <w:rPr>
          <w:b/>
        </w:rPr>
        <w:t xml:space="preserve">Public Administration </w:t>
      </w:r>
      <w:r w:rsidR="003E7844" w:rsidRPr="003E7844">
        <w:rPr>
          <w:b/>
        </w:rPr>
        <w:t>Act </w:t>
      </w:r>
      <w:r w:rsidRPr="009A6952">
        <w:rPr>
          <w:b/>
        </w:rPr>
        <w:t>2004</w:t>
      </w:r>
      <w:r>
        <w:t>.</w:t>
      </w:r>
    </w:p>
    <w:p w14:paraId="7E795A22" w14:textId="77777777" w:rsidR="00DA79C0" w:rsidRDefault="00DA79C0" w:rsidP="00DA79C0">
      <w:pPr>
        <w:pStyle w:val="DraftHeading2"/>
        <w:tabs>
          <w:tab w:val="right" w:pos="1247"/>
        </w:tabs>
        <w:ind w:left="1361" w:hanging="1361"/>
      </w:pPr>
      <w:r>
        <w:tab/>
        <w:t>(3</w:t>
      </w:r>
      <w:r w:rsidRPr="002A01F0">
        <w:t>)</w:t>
      </w:r>
      <w:r>
        <w:tab/>
        <w:t>Subject to and in accordance with the directions given to the chief environmental scientist by the chief executive officer, the chief environmental scientist is responsible for the provision of advice to the Authority relating to—</w:t>
      </w:r>
    </w:p>
    <w:p w14:paraId="1083CBAE" w14:textId="77777777" w:rsidR="00D12C11" w:rsidRDefault="00D12C11" w:rsidP="00866665">
      <w:pPr>
        <w:pStyle w:val="SideNote"/>
        <w:framePr w:wrap="around"/>
      </w:pPr>
      <w:r>
        <w:t>S. 22(3)(a) amended by No. 39/2018 s. 15</w:t>
      </w:r>
      <w:r w:rsidR="00583FF5">
        <w:t>, renumbered as s. 374(3)(a) by No. 39/2018 s. 22</w:t>
      </w:r>
      <w:r>
        <w:t>.</w:t>
      </w:r>
    </w:p>
    <w:p w14:paraId="2B299978" w14:textId="77777777" w:rsidR="00DA79C0" w:rsidRDefault="00DA79C0" w:rsidP="00DA79C0">
      <w:pPr>
        <w:pStyle w:val="DraftHeading3"/>
        <w:tabs>
          <w:tab w:val="right" w:pos="1757"/>
        </w:tabs>
        <w:ind w:left="1871" w:hanging="1871"/>
      </w:pPr>
      <w:r>
        <w:tab/>
      </w:r>
      <w:r w:rsidRPr="006E02A9">
        <w:t>(a)</w:t>
      </w:r>
      <w:r>
        <w:tab/>
        <w:t xml:space="preserve">the objective of the Authority set out in </w:t>
      </w:r>
      <w:r w:rsidR="00D12C11" w:rsidRPr="00CE1EB4">
        <w:t>section 357</w:t>
      </w:r>
      <w:r>
        <w:t>; or</w:t>
      </w:r>
    </w:p>
    <w:p w14:paraId="75F16077" w14:textId="77777777" w:rsidR="000A75DC" w:rsidRDefault="000A75DC" w:rsidP="000A75DC"/>
    <w:p w14:paraId="480EA732" w14:textId="77777777" w:rsidR="000A75DC" w:rsidRDefault="000A75DC" w:rsidP="000A75DC"/>
    <w:p w14:paraId="75310DA4" w14:textId="77777777" w:rsidR="000A75DC" w:rsidRPr="000A75DC" w:rsidRDefault="000A75DC" w:rsidP="000A75DC"/>
    <w:p w14:paraId="75E53CAB" w14:textId="77777777" w:rsidR="00DA79C0" w:rsidRDefault="00DA79C0" w:rsidP="00DA79C0">
      <w:pPr>
        <w:pStyle w:val="DraftHeading3"/>
        <w:tabs>
          <w:tab w:val="right" w:pos="1757"/>
        </w:tabs>
        <w:ind w:left="1871" w:hanging="1871"/>
      </w:pPr>
      <w:r>
        <w:tab/>
      </w:r>
      <w:r w:rsidRPr="006E02A9">
        <w:t>(b)</w:t>
      </w:r>
      <w:r>
        <w:tab/>
        <w:t>the duties and functions of the Authority.</w:t>
      </w:r>
    </w:p>
    <w:p w14:paraId="76556221" w14:textId="77777777" w:rsidR="00DA79C0" w:rsidRDefault="00DA79C0" w:rsidP="00DA79C0">
      <w:pPr>
        <w:suppressLineNumbers w:val="0"/>
        <w:overflowPunct/>
        <w:autoSpaceDE/>
        <w:autoSpaceDN/>
        <w:adjustRightInd/>
        <w:spacing w:before="0"/>
        <w:textAlignment w:val="auto"/>
      </w:pPr>
      <w:r>
        <w:br w:type="page"/>
      </w:r>
    </w:p>
    <w:p w14:paraId="44A28F7D" w14:textId="77777777" w:rsidR="00D12C11" w:rsidRDefault="00D12C11" w:rsidP="00866665">
      <w:pPr>
        <w:pStyle w:val="SideNote"/>
        <w:framePr w:wrap="around"/>
      </w:pPr>
      <w:r>
        <w:lastRenderedPageBreak/>
        <w:t xml:space="preserve">Pt 3 </w:t>
      </w:r>
      <w:r w:rsidR="000825A8">
        <w:t xml:space="preserve">(Heading) </w:t>
      </w:r>
      <w:r>
        <w:t xml:space="preserve">substituted as Pt 12.3 </w:t>
      </w:r>
      <w:r w:rsidR="000825A8">
        <w:t xml:space="preserve">(Heading) </w:t>
      </w:r>
      <w:r>
        <w:t>by No. 39/2018 s. 16.</w:t>
      </w:r>
    </w:p>
    <w:p w14:paraId="2B677FDC" w14:textId="77777777" w:rsidR="00D12C11" w:rsidRPr="00712AD4" w:rsidRDefault="00D12C11" w:rsidP="00712AD4">
      <w:pPr>
        <w:pStyle w:val="Heading-PART"/>
        <w:rPr>
          <w:caps w:val="0"/>
          <w:sz w:val="32"/>
        </w:rPr>
      </w:pPr>
      <w:bookmarkStart w:id="541" w:name="_Toc233043174"/>
      <w:r w:rsidRPr="00712AD4">
        <w:rPr>
          <w:caps w:val="0"/>
          <w:sz w:val="32"/>
        </w:rPr>
        <w:t>Part 12.3—General provisions</w:t>
      </w:r>
      <w:bookmarkEnd w:id="541"/>
    </w:p>
    <w:p w14:paraId="3CA0DF68" w14:textId="77777777" w:rsidR="00770F9E" w:rsidRPr="00162A10" w:rsidRDefault="00770F9E" w:rsidP="002D7F7F"/>
    <w:p w14:paraId="02A77360" w14:textId="77777777" w:rsidR="00712AD4" w:rsidRPr="00162A10" w:rsidRDefault="00712AD4" w:rsidP="002D7F7F"/>
    <w:p w14:paraId="6D01CE23" w14:textId="77777777" w:rsidR="00712AD4" w:rsidRPr="00162A10" w:rsidRDefault="00712AD4" w:rsidP="002D7F7F"/>
    <w:p w14:paraId="794E119F" w14:textId="77777777" w:rsidR="00770F9E" w:rsidRPr="007302C6" w:rsidRDefault="00770F9E" w:rsidP="00866665">
      <w:pPr>
        <w:pStyle w:val="SideNote"/>
        <w:framePr w:wrap="around"/>
      </w:pPr>
      <w:r w:rsidRPr="007302C6">
        <w:t xml:space="preserve">S. </w:t>
      </w:r>
      <w:r>
        <w:t>23</w:t>
      </w:r>
      <w:r w:rsidRPr="007302C6">
        <w:t xml:space="preserve"> renumbered as s. 3</w:t>
      </w:r>
      <w:r>
        <w:t>75</w:t>
      </w:r>
      <w:r w:rsidRPr="007302C6">
        <w:t xml:space="preserve"> by No. 39/2018 s.</w:t>
      </w:r>
      <w:r w:rsidR="00712AD4">
        <w:t> </w:t>
      </w:r>
      <w:r w:rsidRPr="007302C6">
        <w:t>22.</w:t>
      </w:r>
    </w:p>
    <w:p w14:paraId="4306E9BD" w14:textId="77777777" w:rsidR="00DA79C0" w:rsidRDefault="00DA79C0" w:rsidP="00DA79C0">
      <w:pPr>
        <w:pStyle w:val="DraftHeading1"/>
        <w:tabs>
          <w:tab w:val="right" w:pos="680"/>
        </w:tabs>
        <w:ind w:left="850" w:hanging="850"/>
      </w:pPr>
      <w:r>
        <w:tab/>
      </w:r>
      <w:bookmarkStart w:id="542" w:name="_Toc233043175"/>
      <w:r w:rsidR="00583FF5">
        <w:t>375</w:t>
      </w:r>
      <w:r>
        <w:tab/>
        <w:t xml:space="preserve">Application of the Public Administration </w:t>
      </w:r>
      <w:r w:rsidR="003E7844" w:rsidRPr="003E7844">
        <w:t>Act </w:t>
      </w:r>
      <w:r>
        <w:t>2004</w:t>
      </w:r>
      <w:bookmarkEnd w:id="542"/>
    </w:p>
    <w:p w14:paraId="7B41BD91" w14:textId="77777777" w:rsidR="00DA79C0" w:rsidRDefault="00DA79C0" w:rsidP="00DA79C0">
      <w:pPr>
        <w:pStyle w:val="BodySectionSub"/>
        <w:rPr>
          <w:lang w:eastAsia="en-AU"/>
        </w:rPr>
      </w:pPr>
      <w:r>
        <w:rPr>
          <w:lang w:eastAsia="en-AU"/>
        </w:rPr>
        <w:t xml:space="preserve">The </w:t>
      </w:r>
      <w:r>
        <w:rPr>
          <w:b/>
          <w:bCs/>
          <w:lang w:eastAsia="en-AU"/>
        </w:rPr>
        <w:t xml:space="preserve">Public Administration </w:t>
      </w:r>
      <w:r w:rsidR="003E7844" w:rsidRPr="003E7844">
        <w:rPr>
          <w:b/>
          <w:bCs/>
          <w:lang w:eastAsia="en-AU"/>
        </w:rPr>
        <w:t>Act </w:t>
      </w:r>
      <w:r>
        <w:rPr>
          <w:b/>
          <w:bCs/>
          <w:lang w:eastAsia="en-AU"/>
        </w:rPr>
        <w:t xml:space="preserve">2004 </w:t>
      </w:r>
      <w:r>
        <w:rPr>
          <w:lang w:eastAsia="en-AU"/>
        </w:rPr>
        <w:t>applies to the Authority as if the Authority was a public entity, but not a small entity, within the meaning of that Act, established on or after the commencement of Part 5 of that Act.</w:t>
      </w:r>
    </w:p>
    <w:p w14:paraId="7AC33D8C" w14:textId="373AAF25" w:rsidR="00AC0A2B" w:rsidRPr="007302C6" w:rsidRDefault="00AC0A2B" w:rsidP="00866665">
      <w:pPr>
        <w:pStyle w:val="SideNote"/>
        <w:framePr w:wrap="around"/>
      </w:pPr>
      <w:r w:rsidRPr="007302C6">
        <w:t>S.</w:t>
      </w:r>
      <w:r>
        <w:t> 375A</w:t>
      </w:r>
      <w:r w:rsidRPr="007302C6">
        <w:t xml:space="preserve"> </w:t>
      </w:r>
      <w:r>
        <w:t xml:space="preserve">inserted by </w:t>
      </w:r>
      <w:r w:rsidRPr="007302C6">
        <w:t>No. </w:t>
      </w:r>
      <w:r>
        <w:t>11</w:t>
      </w:r>
      <w:r w:rsidRPr="007302C6">
        <w:t>/20</w:t>
      </w:r>
      <w:r>
        <w:t>26</w:t>
      </w:r>
      <w:r w:rsidRPr="007302C6">
        <w:t xml:space="preserve"> s.</w:t>
      </w:r>
      <w:r>
        <w:t> 32</w:t>
      </w:r>
      <w:r w:rsidRPr="007302C6">
        <w:t>.</w:t>
      </w:r>
    </w:p>
    <w:p w14:paraId="0440A87E" w14:textId="6984E279" w:rsidR="00AC0A2B" w:rsidRPr="00A815D1" w:rsidRDefault="00AC0A2B" w:rsidP="007F143B">
      <w:pPr>
        <w:pStyle w:val="DraftHeading1"/>
        <w:tabs>
          <w:tab w:val="right" w:pos="680"/>
        </w:tabs>
        <w:ind w:left="850" w:hanging="850"/>
        <w:rPr>
          <w:lang w:val="en-US"/>
        </w:rPr>
      </w:pPr>
      <w:r>
        <w:rPr>
          <w:lang w:val="en-US"/>
        </w:rPr>
        <w:tab/>
      </w:r>
      <w:bookmarkStart w:id="543" w:name="_Toc233043176"/>
      <w:r w:rsidRPr="00AC0A2B">
        <w:rPr>
          <w:lang w:val="en-US"/>
        </w:rPr>
        <w:t>375A</w:t>
      </w:r>
      <w:r w:rsidRPr="00A815D1">
        <w:rPr>
          <w:lang w:val="en-US"/>
        </w:rPr>
        <w:tab/>
        <w:t>Report of operations</w:t>
      </w:r>
      <w:bookmarkEnd w:id="543"/>
    </w:p>
    <w:p w14:paraId="3F8C9BC0" w14:textId="77777777" w:rsidR="00AC0A2B" w:rsidRPr="00A815D1" w:rsidRDefault="00AC0A2B" w:rsidP="007F143B">
      <w:pPr>
        <w:pStyle w:val="BodySectionSub"/>
        <w:rPr>
          <w:lang w:val="en-US"/>
        </w:rPr>
      </w:pPr>
      <w:r w:rsidRPr="00A815D1">
        <w:rPr>
          <w:lang w:val="en-US"/>
        </w:rPr>
        <w:t xml:space="preserve">The Authority must include the following information in its report of operations for a financial year under Part 7 of the </w:t>
      </w:r>
      <w:r w:rsidRPr="00A815D1">
        <w:rPr>
          <w:b/>
          <w:bCs/>
          <w:lang w:val="en-US"/>
        </w:rPr>
        <w:t>Financial Management Act 1994</w:t>
      </w:r>
      <w:r w:rsidRPr="00A815D1">
        <w:rPr>
          <w:lang w:val="en-US"/>
        </w:rPr>
        <w:t>—</w:t>
      </w:r>
    </w:p>
    <w:p w14:paraId="103FF483" w14:textId="4EDFB013" w:rsidR="00AC0A2B" w:rsidRPr="00A815D1" w:rsidRDefault="00AC0A2B" w:rsidP="007F143B">
      <w:pPr>
        <w:pStyle w:val="DraftHeading3"/>
        <w:tabs>
          <w:tab w:val="right" w:pos="1757"/>
        </w:tabs>
        <w:ind w:left="1871" w:hanging="1871"/>
        <w:rPr>
          <w:lang w:val="en-US"/>
        </w:rPr>
      </w:pPr>
      <w:r>
        <w:rPr>
          <w:lang w:val="en-US"/>
        </w:rPr>
        <w:tab/>
      </w:r>
      <w:r w:rsidRPr="00AC0A2B">
        <w:rPr>
          <w:lang w:val="en-US"/>
        </w:rPr>
        <w:t>(a)</w:t>
      </w:r>
      <w:r w:rsidRPr="00A815D1">
        <w:rPr>
          <w:lang w:val="en-US"/>
        </w:rPr>
        <w:tab/>
        <w:t xml:space="preserve">in respect of the written directions given during that financial year under the </w:t>
      </w:r>
      <w:r w:rsidRPr="00A815D1">
        <w:rPr>
          <w:b/>
          <w:bCs/>
          <w:lang w:val="en-US"/>
        </w:rPr>
        <w:t>Circular Economy (Waste Reduction and Recycling) Act 2021</w:t>
      </w:r>
      <w:r w:rsidRPr="00A815D1">
        <w:rPr>
          <w:lang w:val="en-US"/>
        </w:rPr>
        <w:t>—</w:t>
      </w:r>
    </w:p>
    <w:p w14:paraId="0093FE51" w14:textId="68AE4BB6" w:rsidR="00AC0A2B" w:rsidRPr="00A815D1" w:rsidRDefault="00AC0A2B" w:rsidP="007F143B">
      <w:pPr>
        <w:pStyle w:val="DraftHeading4"/>
        <w:tabs>
          <w:tab w:val="right" w:pos="2268"/>
        </w:tabs>
        <w:ind w:left="2381" w:hanging="2381"/>
        <w:rPr>
          <w:lang w:val="en-US"/>
        </w:rPr>
      </w:pPr>
      <w:r>
        <w:rPr>
          <w:lang w:val="en-US"/>
        </w:rPr>
        <w:tab/>
      </w:r>
      <w:r w:rsidRPr="00AC0A2B">
        <w:rPr>
          <w:lang w:val="en-US"/>
        </w:rPr>
        <w:t>(i)</w:t>
      </w:r>
      <w:r w:rsidRPr="00A815D1">
        <w:rPr>
          <w:lang w:val="en-US"/>
        </w:rPr>
        <w:tab/>
        <w:t>the total number of directions given by the Minister administering that Act; and</w:t>
      </w:r>
    </w:p>
    <w:p w14:paraId="489009CB" w14:textId="4061713F" w:rsidR="00AC0A2B" w:rsidRPr="00A815D1" w:rsidRDefault="00AC0A2B" w:rsidP="007F143B">
      <w:pPr>
        <w:pStyle w:val="DraftHeading4"/>
        <w:tabs>
          <w:tab w:val="right" w:pos="2268"/>
        </w:tabs>
        <w:ind w:left="2381" w:hanging="2381"/>
        <w:rPr>
          <w:lang w:val="en-US"/>
        </w:rPr>
      </w:pPr>
      <w:r>
        <w:rPr>
          <w:lang w:val="en-US"/>
        </w:rPr>
        <w:tab/>
      </w:r>
      <w:r w:rsidRPr="00AC0A2B">
        <w:rPr>
          <w:lang w:val="en-US"/>
        </w:rPr>
        <w:t>(ii)</w:t>
      </w:r>
      <w:r w:rsidRPr="00A815D1">
        <w:rPr>
          <w:lang w:val="en-US"/>
        </w:rPr>
        <w:tab/>
        <w:t>the total number of directions given by the Authority; and</w:t>
      </w:r>
    </w:p>
    <w:p w14:paraId="58D49C91" w14:textId="7D8565E9" w:rsidR="00AC0A2B" w:rsidRPr="00A815D1" w:rsidRDefault="00AC0A2B" w:rsidP="007F143B">
      <w:pPr>
        <w:pStyle w:val="DraftHeading4"/>
        <w:tabs>
          <w:tab w:val="right" w:pos="2268"/>
        </w:tabs>
        <w:ind w:left="2381" w:hanging="2381"/>
        <w:rPr>
          <w:lang w:val="en-US"/>
        </w:rPr>
      </w:pPr>
      <w:r>
        <w:rPr>
          <w:lang w:val="en-US"/>
        </w:rPr>
        <w:tab/>
      </w:r>
      <w:r w:rsidRPr="00AC0A2B">
        <w:rPr>
          <w:lang w:val="en-US"/>
        </w:rPr>
        <w:t>(iii)</w:t>
      </w:r>
      <w:r w:rsidRPr="00A815D1">
        <w:rPr>
          <w:lang w:val="en-US"/>
        </w:rPr>
        <w:tab/>
        <w:t>a description or summary of each direction given by the Minister administering that Act or the Authority; and</w:t>
      </w:r>
    </w:p>
    <w:p w14:paraId="6F875A96" w14:textId="473FC37C" w:rsidR="00AC0A2B" w:rsidRDefault="00AC0A2B" w:rsidP="007F143B">
      <w:pPr>
        <w:pStyle w:val="DraftHeading4"/>
        <w:tabs>
          <w:tab w:val="right" w:pos="2268"/>
        </w:tabs>
        <w:ind w:left="2381" w:hanging="2381"/>
        <w:rPr>
          <w:lang w:val="en-US"/>
        </w:rPr>
      </w:pPr>
      <w:r>
        <w:rPr>
          <w:lang w:val="en-US"/>
        </w:rPr>
        <w:tab/>
      </w:r>
      <w:r w:rsidRPr="00AC0A2B">
        <w:rPr>
          <w:lang w:val="en-US"/>
        </w:rPr>
        <w:t>(iv)</w:t>
      </w:r>
      <w:r w:rsidRPr="00A815D1">
        <w:rPr>
          <w:lang w:val="en-US"/>
        </w:rPr>
        <w:tab/>
        <w:t>a copy of each direction given by the Minister administering that Act or the Authority as published in accordance with that Act;</w:t>
      </w:r>
    </w:p>
    <w:p w14:paraId="3BD9F502" w14:textId="77777777" w:rsidR="008F7FF7" w:rsidRPr="008F7FF7" w:rsidRDefault="008F7FF7" w:rsidP="008F7FF7">
      <w:pPr>
        <w:rPr>
          <w:lang w:val="en-US"/>
        </w:rPr>
      </w:pPr>
    </w:p>
    <w:p w14:paraId="36AB2C9F" w14:textId="7EF165E6" w:rsidR="00AC0A2B" w:rsidRPr="00A815D1" w:rsidRDefault="00AC0A2B" w:rsidP="007F143B">
      <w:pPr>
        <w:pStyle w:val="DraftHeading3"/>
        <w:tabs>
          <w:tab w:val="right" w:pos="1757"/>
        </w:tabs>
        <w:ind w:left="1871" w:hanging="1871"/>
        <w:rPr>
          <w:lang w:val="en-US"/>
        </w:rPr>
      </w:pPr>
      <w:r>
        <w:rPr>
          <w:lang w:val="en-US"/>
        </w:rPr>
        <w:lastRenderedPageBreak/>
        <w:tab/>
      </w:r>
      <w:r w:rsidRPr="00AC0A2B">
        <w:rPr>
          <w:lang w:val="en-US"/>
        </w:rPr>
        <w:t>(b)</w:t>
      </w:r>
      <w:r w:rsidRPr="00A815D1">
        <w:rPr>
          <w:lang w:val="en-US"/>
        </w:rPr>
        <w:tab/>
        <w:t xml:space="preserve">details of the community engagement activities undertaken by the Authority during that financial year in accordance with any existing community engagement strategy under the </w:t>
      </w:r>
      <w:r w:rsidRPr="00A815D1">
        <w:rPr>
          <w:b/>
          <w:bCs/>
          <w:lang w:val="en-US"/>
        </w:rPr>
        <w:t>Circular Economy (Waste Reduction and Recycling) Act 2021</w:t>
      </w:r>
      <w:r w:rsidRPr="00A815D1">
        <w:rPr>
          <w:lang w:val="en-US"/>
        </w:rPr>
        <w:t>;</w:t>
      </w:r>
    </w:p>
    <w:p w14:paraId="5FDB9A9D" w14:textId="5E43E712" w:rsidR="00AC0A2B" w:rsidRPr="00A815D1" w:rsidRDefault="00AC0A2B" w:rsidP="007F143B">
      <w:pPr>
        <w:pStyle w:val="DraftHeading3"/>
        <w:tabs>
          <w:tab w:val="right" w:pos="1757"/>
        </w:tabs>
        <w:ind w:left="1871" w:hanging="1871"/>
        <w:rPr>
          <w:lang w:val="en-US"/>
        </w:rPr>
      </w:pPr>
      <w:r>
        <w:rPr>
          <w:lang w:val="en-US"/>
        </w:rPr>
        <w:tab/>
      </w:r>
      <w:r w:rsidRPr="00AC0A2B">
        <w:rPr>
          <w:lang w:val="en-US"/>
        </w:rPr>
        <w:t>(c)</w:t>
      </w:r>
      <w:r w:rsidRPr="00A815D1">
        <w:rPr>
          <w:lang w:val="en-US"/>
        </w:rPr>
        <w:tab/>
        <w:t xml:space="preserve">a description or summary of the key risks, consequences and measures identified in any existing CERCC Plan under the </w:t>
      </w:r>
      <w:r w:rsidRPr="00A815D1">
        <w:rPr>
          <w:b/>
          <w:bCs/>
          <w:lang w:val="en-US"/>
        </w:rPr>
        <w:t>Circular Economy (Waste Reduction and Recycling) Act 2021</w:t>
      </w:r>
      <w:r w:rsidRPr="00A815D1">
        <w:rPr>
          <w:lang w:val="en-US"/>
        </w:rPr>
        <w:t>;</w:t>
      </w:r>
    </w:p>
    <w:p w14:paraId="06C7647C" w14:textId="55348D1D" w:rsidR="00AC0A2B" w:rsidRPr="00A815D1" w:rsidRDefault="00AC0A2B" w:rsidP="007F143B">
      <w:pPr>
        <w:pStyle w:val="DraftHeading3"/>
        <w:tabs>
          <w:tab w:val="right" w:pos="1757"/>
        </w:tabs>
        <w:ind w:left="1871" w:hanging="1871"/>
        <w:rPr>
          <w:lang w:val="en-US"/>
        </w:rPr>
      </w:pPr>
      <w:r>
        <w:rPr>
          <w:lang w:val="en-US"/>
        </w:rPr>
        <w:tab/>
      </w:r>
      <w:r w:rsidRPr="00AC0A2B">
        <w:rPr>
          <w:lang w:val="en-US"/>
        </w:rPr>
        <w:t>(d)</w:t>
      </w:r>
      <w:r w:rsidRPr="00A815D1">
        <w:rPr>
          <w:lang w:val="en-US"/>
        </w:rPr>
        <w:tab/>
        <w:t xml:space="preserve">the total number of responsible entities that were required to prepare a RERCC Plan during that financial year under section 74F of the </w:t>
      </w:r>
      <w:r w:rsidRPr="00A815D1">
        <w:rPr>
          <w:b/>
          <w:bCs/>
          <w:lang w:val="en-US"/>
        </w:rPr>
        <w:t>Circular Economy (Waste Reduction and Recycling) Act 2021</w:t>
      </w:r>
      <w:r w:rsidRPr="00A815D1">
        <w:rPr>
          <w:lang w:val="en-US"/>
        </w:rPr>
        <w:t>;</w:t>
      </w:r>
    </w:p>
    <w:p w14:paraId="2A66AEA8" w14:textId="2885A654" w:rsidR="00AC0A2B" w:rsidRPr="00A815D1" w:rsidRDefault="00AC0A2B" w:rsidP="007F143B">
      <w:pPr>
        <w:pStyle w:val="DraftHeading3"/>
        <w:tabs>
          <w:tab w:val="right" w:pos="1757"/>
        </w:tabs>
        <w:ind w:left="1871" w:hanging="1871"/>
        <w:rPr>
          <w:lang w:val="en-US"/>
        </w:rPr>
      </w:pPr>
      <w:r>
        <w:rPr>
          <w:lang w:val="en-US"/>
        </w:rPr>
        <w:tab/>
      </w:r>
      <w:r w:rsidRPr="00AC0A2B">
        <w:rPr>
          <w:lang w:val="en-US"/>
        </w:rPr>
        <w:t>(e)</w:t>
      </w:r>
      <w:r w:rsidRPr="00A815D1">
        <w:rPr>
          <w:lang w:val="en-US"/>
        </w:rPr>
        <w:tab/>
        <w:t xml:space="preserve">the total number of statements of assurance submitted to the Authority during that financial year under section 74G of the </w:t>
      </w:r>
      <w:r w:rsidRPr="00A815D1">
        <w:rPr>
          <w:b/>
          <w:bCs/>
          <w:lang w:val="en-US"/>
        </w:rPr>
        <w:t>Circular Economy (Waste Reduction and Recycling) Act 2021</w:t>
      </w:r>
      <w:r w:rsidRPr="00A815D1">
        <w:rPr>
          <w:lang w:val="en-US"/>
        </w:rPr>
        <w:t>;</w:t>
      </w:r>
    </w:p>
    <w:p w14:paraId="4047330E" w14:textId="5EA16833" w:rsidR="00AC0A2B" w:rsidRPr="00A815D1" w:rsidRDefault="00AC0A2B" w:rsidP="007F143B">
      <w:pPr>
        <w:pStyle w:val="DraftHeading3"/>
        <w:tabs>
          <w:tab w:val="right" w:pos="1757"/>
        </w:tabs>
        <w:ind w:left="1871" w:hanging="1871"/>
        <w:rPr>
          <w:lang w:val="en-US"/>
        </w:rPr>
      </w:pPr>
      <w:r>
        <w:rPr>
          <w:lang w:val="en-US"/>
        </w:rPr>
        <w:tab/>
      </w:r>
      <w:r w:rsidRPr="00AC0A2B">
        <w:rPr>
          <w:lang w:val="en-US"/>
        </w:rPr>
        <w:t>(f)</w:t>
      </w:r>
      <w:r w:rsidRPr="00A815D1">
        <w:rPr>
          <w:lang w:val="en-US"/>
        </w:rPr>
        <w:tab/>
        <w:t xml:space="preserve">the total number of written reports prepared by the Authority during that financial year under section 74I of the </w:t>
      </w:r>
      <w:r w:rsidRPr="00A815D1">
        <w:rPr>
          <w:b/>
          <w:bCs/>
          <w:lang w:val="en-US"/>
        </w:rPr>
        <w:t>Circular Economy (Waste Reduction and Recycling) Act 2021</w:t>
      </w:r>
      <w:r w:rsidRPr="00A815D1">
        <w:rPr>
          <w:lang w:val="en-US"/>
        </w:rPr>
        <w:t>;</w:t>
      </w:r>
    </w:p>
    <w:p w14:paraId="067E79A1" w14:textId="3841DC31" w:rsidR="00AC0A2B" w:rsidRPr="00A815D1" w:rsidRDefault="00AC0A2B" w:rsidP="007F143B">
      <w:pPr>
        <w:pStyle w:val="DraftHeading3"/>
        <w:tabs>
          <w:tab w:val="right" w:pos="1757"/>
        </w:tabs>
        <w:ind w:left="1871" w:hanging="1871"/>
        <w:rPr>
          <w:lang w:val="en-US"/>
        </w:rPr>
      </w:pPr>
      <w:r>
        <w:rPr>
          <w:lang w:val="en-US"/>
        </w:rPr>
        <w:tab/>
      </w:r>
      <w:r w:rsidRPr="00AC0A2B">
        <w:rPr>
          <w:lang w:val="en-US"/>
        </w:rPr>
        <w:t>(g)</w:t>
      </w:r>
      <w:r w:rsidRPr="00A815D1">
        <w:rPr>
          <w:lang w:val="en-US"/>
        </w:rPr>
        <w:tab/>
        <w:t xml:space="preserve">a description or summary of each written report prepared by the Authority during that financial year under section 74I of the </w:t>
      </w:r>
      <w:r w:rsidRPr="00A815D1">
        <w:rPr>
          <w:b/>
          <w:bCs/>
          <w:lang w:val="en-US"/>
        </w:rPr>
        <w:t>Circular Economy (Waste Reduction and Recycling) Act 2021</w:t>
      </w:r>
      <w:r w:rsidRPr="00A815D1">
        <w:rPr>
          <w:lang w:val="en-US"/>
        </w:rPr>
        <w:t>;</w:t>
      </w:r>
    </w:p>
    <w:p w14:paraId="4C895340" w14:textId="3CC667E0" w:rsidR="00AC0A2B" w:rsidRPr="00AC0A2B" w:rsidRDefault="00AC0A2B" w:rsidP="007F143B">
      <w:pPr>
        <w:pStyle w:val="DraftHeading3"/>
        <w:tabs>
          <w:tab w:val="right" w:pos="1757"/>
        </w:tabs>
        <w:ind w:left="1871" w:hanging="1871"/>
        <w:rPr>
          <w:lang w:eastAsia="en-AU"/>
        </w:rPr>
      </w:pPr>
      <w:r>
        <w:rPr>
          <w:lang w:val="en-US"/>
        </w:rPr>
        <w:tab/>
      </w:r>
      <w:r w:rsidRPr="00AC0A2B">
        <w:rPr>
          <w:lang w:val="en-US"/>
        </w:rPr>
        <w:t>(h)</w:t>
      </w:r>
      <w:r w:rsidRPr="00A815D1">
        <w:rPr>
          <w:lang w:val="en-US"/>
        </w:rPr>
        <w:tab/>
        <w:t xml:space="preserve">details of any actions that the Authority has carried out or proposes to carry out in response to a written report prepared by the Authority during that financial year under section 74I of the </w:t>
      </w:r>
      <w:r w:rsidRPr="00A815D1">
        <w:rPr>
          <w:b/>
          <w:bCs/>
          <w:lang w:val="en-US"/>
        </w:rPr>
        <w:t xml:space="preserve">Circular Economy </w:t>
      </w:r>
      <w:r w:rsidRPr="00A815D1">
        <w:rPr>
          <w:b/>
          <w:bCs/>
          <w:lang w:val="en-US"/>
        </w:rPr>
        <w:lastRenderedPageBreak/>
        <w:t>(Waste Reduction and Recycling) Act 2021</w:t>
      </w:r>
      <w:r w:rsidRPr="00A815D1">
        <w:rPr>
          <w:lang w:val="en-US"/>
        </w:rPr>
        <w:t>.</w:t>
      </w:r>
    </w:p>
    <w:p w14:paraId="24124F93" w14:textId="77777777" w:rsidR="000825A8" w:rsidRDefault="000825A8" w:rsidP="00866665">
      <w:pPr>
        <w:pStyle w:val="SideNote"/>
        <w:framePr w:wrap="around"/>
        <w:rPr>
          <w:lang w:eastAsia="en-AU"/>
        </w:rPr>
      </w:pPr>
      <w:r>
        <w:rPr>
          <w:lang w:eastAsia="en-AU"/>
        </w:rPr>
        <w:t>S. 24 amended by No. 39/2018 s. 17</w:t>
      </w:r>
      <w:r w:rsidR="00770F9E">
        <w:rPr>
          <w:lang w:eastAsia="en-AU"/>
        </w:rPr>
        <w:t xml:space="preserve">, </w:t>
      </w:r>
      <w:r w:rsidR="00770F9E" w:rsidRPr="007302C6">
        <w:t>renumbered as s. 3</w:t>
      </w:r>
      <w:r w:rsidR="00770F9E">
        <w:t>76</w:t>
      </w:r>
      <w:r w:rsidR="00770F9E" w:rsidRPr="007302C6">
        <w:t xml:space="preserve"> by No. 39/2018 s.</w:t>
      </w:r>
      <w:r w:rsidR="00712AD4">
        <w:t> </w:t>
      </w:r>
      <w:r w:rsidR="00770F9E" w:rsidRPr="007302C6">
        <w:t>22</w:t>
      </w:r>
      <w:r>
        <w:rPr>
          <w:lang w:eastAsia="en-AU"/>
        </w:rPr>
        <w:t>.</w:t>
      </w:r>
    </w:p>
    <w:p w14:paraId="6D838374" w14:textId="77777777" w:rsidR="00DA79C0" w:rsidRDefault="00DA79C0" w:rsidP="00DA79C0">
      <w:pPr>
        <w:pStyle w:val="DraftHeading1"/>
        <w:tabs>
          <w:tab w:val="right" w:pos="680"/>
        </w:tabs>
        <w:ind w:left="850" w:hanging="850"/>
        <w:rPr>
          <w:lang w:eastAsia="en-AU"/>
        </w:rPr>
      </w:pPr>
      <w:r>
        <w:rPr>
          <w:lang w:eastAsia="en-AU"/>
        </w:rPr>
        <w:tab/>
      </w:r>
      <w:bookmarkStart w:id="544" w:name="_Toc233043177"/>
      <w:r w:rsidR="00583FF5">
        <w:rPr>
          <w:lang w:eastAsia="en-AU"/>
        </w:rPr>
        <w:t>376</w:t>
      </w:r>
      <w:r>
        <w:rPr>
          <w:lang w:eastAsia="en-AU"/>
        </w:rPr>
        <w:tab/>
        <w:t>Remuneration and expenses</w:t>
      </w:r>
      <w:bookmarkEnd w:id="544"/>
    </w:p>
    <w:p w14:paraId="6956FD29" w14:textId="77777777" w:rsidR="00DA79C0" w:rsidRDefault="00DA79C0" w:rsidP="00DA79C0">
      <w:pPr>
        <w:pStyle w:val="BodySectionSub"/>
        <w:rPr>
          <w:lang w:eastAsia="en-AU"/>
        </w:rPr>
      </w:pPr>
      <w:r>
        <w:rPr>
          <w:lang w:eastAsia="en-AU"/>
        </w:rPr>
        <w:t xml:space="preserve">The remuneration and expenses of the members of the Governing Board, members of advisory committees, the chief executive officer and the chief environmental scientist and all other expenses lawfully incurred by the Authority and the Governing Board under this Act are to be paid out of the Environment Protection Fund established under </w:t>
      </w:r>
      <w:r w:rsidR="000825A8" w:rsidRPr="00CE1EB4">
        <w:t>section 441</w:t>
      </w:r>
      <w:r>
        <w:rPr>
          <w:lang w:eastAsia="en-AU"/>
        </w:rPr>
        <w:t xml:space="preserve"> and moneys provided by Parliament for the purpose.</w:t>
      </w:r>
    </w:p>
    <w:p w14:paraId="493B1032" w14:textId="77777777" w:rsidR="0039300D" w:rsidRDefault="0039300D" w:rsidP="00866665">
      <w:pPr>
        <w:pStyle w:val="SideNote"/>
        <w:framePr w:wrap="around"/>
      </w:pPr>
      <w:r w:rsidRPr="009256D5">
        <w:rPr>
          <w:lang w:val="en-US"/>
        </w:rPr>
        <w:t xml:space="preserve">S. </w:t>
      </w:r>
      <w:r>
        <w:rPr>
          <w:lang w:val="en-US"/>
        </w:rPr>
        <w:t>377</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712AD4">
        <w:t> </w:t>
      </w:r>
      <w:r w:rsidRPr="00917970">
        <w:t>27</w:t>
      </w:r>
      <w:r w:rsidRPr="009256D5">
        <w:t>).</w:t>
      </w:r>
    </w:p>
    <w:p w14:paraId="79E92321" w14:textId="77777777" w:rsidR="00890BE7" w:rsidRDefault="00890BE7" w:rsidP="00712AD4">
      <w:pPr>
        <w:pStyle w:val="DraftHeading1"/>
        <w:tabs>
          <w:tab w:val="right" w:pos="680"/>
        </w:tabs>
        <w:ind w:left="850" w:hanging="850"/>
        <w:rPr>
          <w:lang w:eastAsia="en-AU"/>
        </w:rPr>
      </w:pPr>
      <w:r>
        <w:rPr>
          <w:lang w:eastAsia="en-AU"/>
        </w:rPr>
        <w:tab/>
      </w:r>
      <w:bookmarkStart w:id="545" w:name="_Toc233043178"/>
      <w:r w:rsidRPr="00F3110D">
        <w:rPr>
          <w:lang w:eastAsia="en-AU"/>
        </w:rPr>
        <w:t>377</w:t>
      </w:r>
      <w:r>
        <w:rPr>
          <w:lang w:eastAsia="en-AU"/>
        </w:rPr>
        <w:tab/>
        <w:t>Mandatory notification of corrupt conduct to IBAC</w:t>
      </w:r>
      <w:bookmarkEnd w:id="545"/>
      <w:r>
        <w:rPr>
          <w:lang w:eastAsia="en-AU"/>
        </w:rPr>
        <w:t xml:space="preserve"> </w:t>
      </w:r>
    </w:p>
    <w:p w14:paraId="7FF5A870" w14:textId="77777777" w:rsidR="00890BE7" w:rsidRDefault="00890BE7" w:rsidP="00712AD4">
      <w:pPr>
        <w:pStyle w:val="DraftHeading2"/>
        <w:tabs>
          <w:tab w:val="right" w:pos="1247"/>
        </w:tabs>
        <w:ind w:left="1361" w:hanging="1361"/>
        <w:rPr>
          <w:lang w:eastAsia="en-AU"/>
        </w:rPr>
      </w:pPr>
      <w:r>
        <w:rPr>
          <w:lang w:eastAsia="en-AU"/>
        </w:rPr>
        <w:tab/>
      </w:r>
      <w:r w:rsidRPr="00890BE7">
        <w:rPr>
          <w:lang w:eastAsia="en-AU"/>
        </w:rPr>
        <w:t>(1)</w:t>
      </w:r>
      <w:r>
        <w:rPr>
          <w:lang w:eastAsia="en-AU"/>
        </w:rPr>
        <w:tab/>
        <w:t xml:space="preserve">Subject to any exemption notice issued under  section 57B of the </w:t>
      </w:r>
      <w:r w:rsidRPr="00712AD4">
        <w:rPr>
          <w:b/>
          <w:lang w:eastAsia="en-AU"/>
        </w:rPr>
        <w:t>Independent Broad based Anti-corruption Commission Act 2011</w:t>
      </w:r>
      <w:r>
        <w:rPr>
          <w:lang w:eastAsia="en-AU"/>
        </w:rPr>
        <w:t>, the Chairperson must notify the IBAC of any matter that the Chairperson suspects on reasonable grounds involves corrupt conduct occurring or having occurred, of which the Chairperson becomes aware in the performance of functions or duties or the exercise of powers under this Act or any other Act.</w:t>
      </w:r>
    </w:p>
    <w:p w14:paraId="0E4BCFD8" w14:textId="77777777" w:rsidR="00890BE7" w:rsidRDefault="00890BE7" w:rsidP="00712AD4">
      <w:pPr>
        <w:pStyle w:val="DraftHeading2"/>
        <w:tabs>
          <w:tab w:val="right" w:pos="1247"/>
        </w:tabs>
        <w:ind w:left="1361" w:hanging="1361"/>
        <w:rPr>
          <w:lang w:eastAsia="en-AU"/>
        </w:rPr>
      </w:pPr>
      <w:r>
        <w:rPr>
          <w:lang w:eastAsia="en-AU"/>
        </w:rPr>
        <w:tab/>
      </w:r>
      <w:r w:rsidRPr="00890BE7">
        <w:rPr>
          <w:lang w:eastAsia="en-AU"/>
        </w:rPr>
        <w:t>(2)</w:t>
      </w:r>
      <w:r>
        <w:rPr>
          <w:lang w:eastAsia="en-AU"/>
        </w:rPr>
        <w:tab/>
        <w:t>This section does not apply to corrupt conduct of the IBAC or IBAC personnel.</w:t>
      </w:r>
    </w:p>
    <w:p w14:paraId="0D714E64" w14:textId="77777777" w:rsidR="00890BE7" w:rsidRDefault="00890BE7" w:rsidP="00712AD4">
      <w:pPr>
        <w:pStyle w:val="DraftHeading2"/>
        <w:tabs>
          <w:tab w:val="right" w:pos="1247"/>
        </w:tabs>
        <w:ind w:left="1361" w:hanging="1361"/>
        <w:rPr>
          <w:lang w:eastAsia="en-AU"/>
        </w:rPr>
      </w:pPr>
      <w:r>
        <w:rPr>
          <w:lang w:eastAsia="en-AU"/>
        </w:rPr>
        <w:tab/>
      </w:r>
      <w:r w:rsidRPr="00890BE7">
        <w:rPr>
          <w:lang w:eastAsia="en-AU"/>
        </w:rPr>
        <w:t>(3)</w:t>
      </w:r>
      <w:r>
        <w:rPr>
          <w:lang w:eastAsia="en-AU"/>
        </w:rPr>
        <w:tab/>
        <w:t xml:space="preserve">This section does not apply to a matter referred to the Authority by the IBAC under section 73 of the </w:t>
      </w:r>
      <w:r w:rsidRPr="00712AD4">
        <w:rPr>
          <w:b/>
          <w:lang w:eastAsia="en-AU"/>
        </w:rPr>
        <w:t>Independent Broad-based Anti-corruption Commission Act 2011</w:t>
      </w:r>
      <w:r>
        <w:rPr>
          <w:lang w:eastAsia="en-AU"/>
        </w:rPr>
        <w:t>.</w:t>
      </w:r>
    </w:p>
    <w:p w14:paraId="4ED8F94A" w14:textId="77777777" w:rsidR="00890BE7" w:rsidRDefault="00890BE7" w:rsidP="00712AD4">
      <w:pPr>
        <w:pStyle w:val="DraftHeading2"/>
        <w:tabs>
          <w:tab w:val="right" w:pos="1247"/>
        </w:tabs>
        <w:ind w:left="1361" w:hanging="1361"/>
        <w:rPr>
          <w:lang w:eastAsia="en-AU"/>
        </w:rPr>
      </w:pPr>
      <w:r>
        <w:rPr>
          <w:lang w:eastAsia="en-AU"/>
        </w:rPr>
        <w:tab/>
      </w:r>
      <w:r w:rsidRPr="00890BE7">
        <w:rPr>
          <w:lang w:eastAsia="en-AU"/>
        </w:rPr>
        <w:t>(4)</w:t>
      </w:r>
      <w:r>
        <w:rPr>
          <w:lang w:eastAsia="en-AU"/>
        </w:rPr>
        <w:tab/>
        <w:t>If the Chairperson considers at any time that any matter described in subsection (3) appears to involve conduct that is corrupt conduct, the Chairperson must inform the IBAC.</w:t>
      </w:r>
    </w:p>
    <w:p w14:paraId="74E0771A" w14:textId="77777777" w:rsidR="00C94684" w:rsidRPr="00712AD4" w:rsidRDefault="00C94684" w:rsidP="00866665">
      <w:pPr>
        <w:pStyle w:val="SideNote"/>
        <w:framePr w:wrap="around"/>
      </w:pPr>
      <w:r w:rsidRPr="009256D5">
        <w:rPr>
          <w:lang w:val="en-US"/>
        </w:rPr>
        <w:lastRenderedPageBreak/>
        <w:t xml:space="preserve">S. </w:t>
      </w:r>
      <w:r>
        <w:rPr>
          <w:lang w:val="en-US"/>
        </w:rPr>
        <w:t>378</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712AD4">
        <w:t> </w:t>
      </w:r>
      <w:r w:rsidRPr="00917970">
        <w:t>27</w:t>
      </w:r>
      <w:r w:rsidRPr="009256D5">
        <w:t>).</w:t>
      </w:r>
    </w:p>
    <w:p w14:paraId="62461DE0" w14:textId="77777777" w:rsidR="00890BE7" w:rsidRDefault="00890BE7" w:rsidP="00712AD4">
      <w:pPr>
        <w:pStyle w:val="DraftHeading1"/>
        <w:tabs>
          <w:tab w:val="right" w:pos="680"/>
        </w:tabs>
        <w:ind w:left="850" w:hanging="850"/>
        <w:rPr>
          <w:lang w:eastAsia="en-AU"/>
        </w:rPr>
      </w:pPr>
      <w:r>
        <w:rPr>
          <w:lang w:eastAsia="en-AU"/>
        </w:rPr>
        <w:tab/>
      </w:r>
      <w:bookmarkStart w:id="546" w:name="_Toc233043179"/>
      <w:r w:rsidRPr="00F3110D">
        <w:rPr>
          <w:lang w:eastAsia="en-AU"/>
        </w:rPr>
        <w:t>378</w:t>
      </w:r>
      <w:r>
        <w:rPr>
          <w:lang w:eastAsia="en-AU"/>
        </w:rPr>
        <w:tab/>
        <w:t>Consultation prior to notification</w:t>
      </w:r>
      <w:bookmarkEnd w:id="546"/>
    </w:p>
    <w:p w14:paraId="36F4F6EA" w14:textId="77777777" w:rsidR="00890BE7" w:rsidRDefault="00890BE7" w:rsidP="00712AD4">
      <w:pPr>
        <w:pStyle w:val="BodySectionSub"/>
        <w:rPr>
          <w:lang w:eastAsia="en-AU"/>
        </w:rPr>
      </w:pPr>
      <w:r>
        <w:rPr>
          <w:lang w:eastAsia="en-AU"/>
        </w:rPr>
        <w:t>For the purposes of deciding whether to make a notification under this Part to the IBAC, the Chairperson may consult the IBAC.</w:t>
      </w:r>
    </w:p>
    <w:p w14:paraId="6EB12EFE" w14:textId="77777777" w:rsidR="0007101F" w:rsidRPr="00913398" w:rsidRDefault="0007101F" w:rsidP="002D7F7F">
      <w:pPr>
        <w:rPr>
          <w:lang w:val="en-US"/>
        </w:rPr>
      </w:pPr>
      <w:bookmarkStart w:id="547" w:name="_Hlk73963600"/>
    </w:p>
    <w:p w14:paraId="1E64CB20" w14:textId="77777777" w:rsidR="0007101F" w:rsidRPr="00913398" w:rsidRDefault="0007101F" w:rsidP="002D7F7F">
      <w:pPr>
        <w:rPr>
          <w:lang w:val="en-US"/>
        </w:rPr>
      </w:pPr>
    </w:p>
    <w:p w14:paraId="1BD1400D" w14:textId="77777777" w:rsidR="0007101F" w:rsidRPr="00576AB2" w:rsidRDefault="0007101F" w:rsidP="00866665">
      <w:pPr>
        <w:pStyle w:val="SideNote"/>
        <w:framePr w:wrap="around"/>
      </w:pPr>
      <w:r w:rsidRPr="009256D5">
        <w:rPr>
          <w:lang w:val="en-US"/>
        </w:rPr>
        <w:t xml:space="preserve">S. </w:t>
      </w:r>
      <w:r>
        <w:rPr>
          <w:lang w:val="en-US"/>
        </w:rPr>
        <w:t>379</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712AD4">
        <w:t>. </w:t>
      </w:r>
      <w:r w:rsidRPr="00917970">
        <w:t>27</w:t>
      </w:r>
      <w:r w:rsidRPr="009256D5">
        <w:t>).</w:t>
      </w:r>
      <w:bookmarkEnd w:id="547"/>
    </w:p>
    <w:p w14:paraId="4592F9C1" w14:textId="77777777" w:rsidR="00890BE7" w:rsidRDefault="00890BE7" w:rsidP="00712AD4">
      <w:pPr>
        <w:pStyle w:val="DraftHeading1"/>
        <w:tabs>
          <w:tab w:val="right" w:pos="680"/>
        </w:tabs>
        <w:ind w:left="850" w:hanging="850"/>
        <w:rPr>
          <w:lang w:eastAsia="en-AU"/>
        </w:rPr>
      </w:pPr>
      <w:r>
        <w:rPr>
          <w:lang w:eastAsia="en-AU"/>
        </w:rPr>
        <w:tab/>
      </w:r>
      <w:bookmarkStart w:id="548" w:name="_Toc233043180"/>
      <w:r w:rsidRPr="00F3110D">
        <w:rPr>
          <w:lang w:eastAsia="en-AU"/>
        </w:rPr>
        <w:t>379</w:t>
      </w:r>
      <w:r>
        <w:rPr>
          <w:lang w:eastAsia="en-AU"/>
        </w:rPr>
        <w:tab/>
        <w:t>Communication of information to the IBAC</w:t>
      </w:r>
      <w:bookmarkEnd w:id="548"/>
      <w:r>
        <w:rPr>
          <w:lang w:eastAsia="en-AU"/>
        </w:rPr>
        <w:t xml:space="preserve"> </w:t>
      </w:r>
    </w:p>
    <w:p w14:paraId="32844272" w14:textId="77777777" w:rsidR="00890BE7" w:rsidRDefault="00890BE7" w:rsidP="00712AD4">
      <w:pPr>
        <w:pStyle w:val="DraftHeading2"/>
        <w:tabs>
          <w:tab w:val="right" w:pos="1247"/>
        </w:tabs>
        <w:ind w:left="1361" w:hanging="1361"/>
        <w:rPr>
          <w:lang w:eastAsia="en-AU"/>
        </w:rPr>
      </w:pPr>
      <w:r>
        <w:rPr>
          <w:lang w:eastAsia="en-AU"/>
        </w:rPr>
        <w:tab/>
      </w:r>
      <w:r w:rsidRPr="00890BE7">
        <w:rPr>
          <w:lang w:eastAsia="en-AU"/>
        </w:rPr>
        <w:t>(1)</w:t>
      </w:r>
      <w:r>
        <w:rPr>
          <w:lang w:eastAsia="en-AU"/>
        </w:rPr>
        <w:tab/>
        <w:t>At any time, the Chairperson may provide or disclose any information received or obtained in the course of the performance of functions or duties or the exercise of powers of the Authority under this Act or any other Act to the IBAC if the Chairperson considers that—</w:t>
      </w:r>
    </w:p>
    <w:p w14:paraId="16F5E762" w14:textId="77777777" w:rsidR="00890BE7" w:rsidRDefault="00890BE7" w:rsidP="00712AD4">
      <w:pPr>
        <w:pStyle w:val="DraftHeading3"/>
        <w:tabs>
          <w:tab w:val="right" w:pos="1757"/>
        </w:tabs>
        <w:ind w:left="1871" w:hanging="1871"/>
        <w:rPr>
          <w:lang w:eastAsia="en-AU"/>
        </w:rPr>
      </w:pPr>
      <w:r>
        <w:rPr>
          <w:lang w:eastAsia="en-AU"/>
        </w:rPr>
        <w:tab/>
      </w:r>
      <w:r w:rsidRPr="00890BE7">
        <w:rPr>
          <w:lang w:eastAsia="en-AU"/>
        </w:rPr>
        <w:t>(a)</w:t>
      </w:r>
      <w:r>
        <w:rPr>
          <w:lang w:eastAsia="en-AU"/>
        </w:rPr>
        <w:tab/>
        <w:t>the information is relevant to the performance of the functions or duties or the exercise of powers of the IBAC; and</w:t>
      </w:r>
    </w:p>
    <w:p w14:paraId="72BA5784" w14:textId="77777777" w:rsidR="00890BE7" w:rsidRDefault="00890BE7" w:rsidP="00712AD4">
      <w:pPr>
        <w:pStyle w:val="DraftHeading3"/>
        <w:tabs>
          <w:tab w:val="right" w:pos="1757"/>
        </w:tabs>
        <w:ind w:left="1871" w:hanging="1871"/>
        <w:rPr>
          <w:lang w:eastAsia="en-AU"/>
        </w:rPr>
      </w:pPr>
      <w:r>
        <w:rPr>
          <w:lang w:eastAsia="en-AU"/>
        </w:rPr>
        <w:tab/>
      </w:r>
      <w:r w:rsidRPr="00890BE7">
        <w:rPr>
          <w:lang w:eastAsia="en-AU"/>
        </w:rPr>
        <w:t>(b)</w:t>
      </w:r>
      <w:r>
        <w:rPr>
          <w:lang w:eastAsia="en-AU"/>
        </w:rPr>
        <w:tab/>
        <w:t>it is appropriate for the information to be brought to the attention of the IBAC, having regard to the nature of the information.</w:t>
      </w:r>
    </w:p>
    <w:p w14:paraId="71BC56A4" w14:textId="77777777" w:rsidR="00890BE7" w:rsidRDefault="00890BE7" w:rsidP="00712AD4">
      <w:pPr>
        <w:pStyle w:val="DraftHeading2"/>
        <w:tabs>
          <w:tab w:val="right" w:pos="1247"/>
        </w:tabs>
        <w:ind w:left="1361" w:hanging="1361"/>
        <w:rPr>
          <w:lang w:eastAsia="en-AU"/>
        </w:rPr>
      </w:pPr>
      <w:r>
        <w:rPr>
          <w:lang w:eastAsia="en-AU"/>
        </w:rPr>
        <w:tab/>
      </w:r>
      <w:r w:rsidRPr="00890BE7">
        <w:rPr>
          <w:lang w:eastAsia="en-AU"/>
        </w:rPr>
        <w:t>(2)</w:t>
      </w:r>
      <w:r>
        <w:rPr>
          <w:lang w:eastAsia="en-AU"/>
        </w:rPr>
        <w:tab/>
        <w:t>This section applies subject to any restriction on the provision or disclosure of information under this Act or any other Act (including any Commonwealth Act).</w:t>
      </w:r>
    </w:p>
    <w:p w14:paraId="6154BCCC" w14:textId="77777777" w:rsidR="0007101F" w:rsidRPr="00576AB2" w:rsidRDefault="0007101F" w:rsidP="00866665">
      <w:pPr>
        <w:pStyle w:val="SideNote"/>
        <w:framePr w:wrap="around"/>
      </w:pPr>
      <w:r w:rsidRPr="009256D5">
        <w:rPr>
          <w:lang w:val="en-US"/>
        </w:rPr>
        <w:t xml:space="preserve">S. </w:t>
      </w:r>
      <w:r>
        <w:rPr>
          <w:lang w:val="en-US"/>
        </w:rPr>
        <w:t>380</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0ADBDB9E" w14:textId="77777777" w:rsidR="00890BE7" w:rsidRDefault="00890BE7" w:rsidP="00712AD4">
      <w:pPr>
        <w:pStyle w:val="DraftHeading1"/>
        <w:tabs>
          <w:tab w:val="right" w:pos="680"/>
        </w:tabs>
        <w:ind w:left="850" w:hanging="850"/>
        <w:rPr>
          <w:lang w:eastAsia="en-AU"/>
        </w:rPr>
      </w:pPr>
      <w:r>
        <w:rPr>
          <w:lang w:eastAsia="en-AU"/>
        </w:rPr>
        <w:tab/>
      </w:r>
      <w:bookmarkStart w:id="549" w:name="_Toc233043181"/>
      <w:r w:rsidRPr="00F3110D">
        <w:rPr>
          <w:lang w:eastAsia="en-AU"/>
        </w:rPr>
        <w:t>380</w:t>
      </w:r>
      <w:r>
        <w:rPr>
          <w:lang w:eastAsia="en-AU"/>
        </w:rPr>
        <w:tab/>
        <w:t>Authority not to prejudice investigations of the IBAC</w:t>
      </w:r>
      <w:bookmarkEnd w:id="549"/>
      <w:r>
        <w:rPr>
          <w:lang w:eastAsia="en-AU"/>
        </w:rPr>
        <w:t xml:space="preserve"> </w:t>
      </w:r>
    </w:p>
    <w:p w14:paraId="2F84F964" w14:textId="77777777" w:rsidR="00890BE7" w:rsidRDefault="00890BE7" w:rsidP="00712AD4">
      <w:pPr>
        <w:pStyle w:val="DraftHeading2"/>
        <w:tabs>
          <w:tab w:val="right" w:pos="1247"/>
        </w:tabs>
        <w:ind w:left="1361" w:hanging="1361"/>
        <w:rPr>
          <w:lang w:eastAsia="en-AU"/>
        </w:rPr>
      </w:pPr>
      <w:r>
        <w:rPr>
          <w:lang w:eastAsia="en-AU"/>
        </w:rPr>
        <w:tab/>
      </w:r>
      <w:r w:rsidRPr="00890BE7">
        <w:rPr>
          <w:lang w:eastAsia="en-AU"/>
        </w:rPr>
        <w:t>(1)</w:t>
      </w:r>
      <w:r>
        <w:rPr>
          <w:lang w:eastAsia="en-AU"/>
        </w:rPr>
        <w:tab/>
        <w:t>If the Authority is, or becomes, aware of an IBAC investigation, the Authority must take all reasonable steps to ensure that the performance of its functions or duties or the exercise of its powers does not prejudice the IBAC investigation.</w:t>
      </w:r>
    </w:p>
    <w:p w14:paraId="1B6045A0" w14:textId="77777777" w:rsidR="00890BE7" w:rsidRDefault="00890BE7" w:rsidP="00712AD4">
      <w:pPr>
        <w:pStyle w:val="DraftHeading2"/>
        <w:tabs>
          <w:tab w:val="right" w:pos="1247"/>
        </w:tabs>
        <w:ind w:left="1361" w:hanging="1361"/>
        <w:rPr>
          <w:lang w:eastAsia="en-AU"/>
        </w:rPr>
      </w:pPr>
      <w:r>
        <w:rPr>
          <w:lang w:eastAsia="en-AU"/>
        </w:rPr>
        <w:tab/>
      </w:r>
      <w:r w:rsidRPr="00890BE7">
        <w:rPr>
          <w:lang w:eastAsia="en-AU"/>
        </w:rPr>
        <w:t>(2)</w:t>
      </w:r>
      <w:r>
        <w:rPr>
          <w:lang w:eastAsia="en-AU"/>
        </w:rPr>
        <w:tab/>
        <w:t>For the purposes of ensuring compliance with subsection (1), the Authority may consult the IBAC.</w:t>
      </w:r>
    </w:p>
    <w:p w14:paraId="575BCBDD" w14:textId="77777777" w:rsidR="00890BE7" w:rsidRDefault="00890BE7">
      <w:pPr>
        <w:suppressLineNumbers w:val="0"/>
        <w:overflowPunct/>
        <w:autoSpaceDE/>
        <w:autoSpaceDN/>
        <w:adjustRightInd/>
        <w:spacing w:before="0"/>
        <w:textAlignment w:val="auto"/>
        <w:rPr>
          <w:b/>
          <w:sz w:val="32"/>
          <w:lang w:eastAsia="en-AU"/>
        </w:rPr>
      </w:pPr>
      <w:r>
        <w:rPr>
          <w:caps/>
          <w:sz w:val="32"/>
          <w:lang w:eastAsia="en-AU"/>
        </w:rPr>
        <w:br w:type="page"/>
      </w:r>
    </w:p>
    <w:p w14:paraId="77A8B4B9" w14:textId="77777777" w:rsidR="0007101F" w:rsidRPr="009256D5" w:rsidRDefault="0007101F" w:rsidP="00866665">
      <w:pPr>
        <w:pStyle w:val="SideNote"/>
        <w:framePr w:wrap="around"/>
        <w:rPr>
          <w:lang w:val="en-US"/>
        </w:rPr>
      </w:pPr>
      <w:bookmarkStart w:id="550" w:name="_Hlk132267423"/>
      <w:r w:rsidRPr="009256D5">
        <w:rPr>
          <w:lang w:val="en-US"/>
        </w:rPr>
        <w:lastRenderedPageBreak/>
        <w:t xml:space="preserve">Ch. </w:t>
      </w:r>
      <w:r>
        <w:rPr>
          <w:lang w:val="en-US"/>
        </w:rPr>
        <w:t>13</w:t>
      </w:r>
      <w:r w:rsidRPr="009256D5">
        <w:rPr>
          <w:lang w:val="en-US"/>
        </w:rPr>
        <w:t xml:space="preserve"> (Headings and ss </w:t>
      </w:r>
      <w:r>
        <w:rPr>
          <w:lang w:val="en-US"/>
        </w:rPr>
        <w:t>381</w:t>
      </w:r>
      <w:r w:rsidRPr="009256D5">
        <w:rPr>
          <w:lang w:val="en-US"/>
        </w:rPr>
        <w:t>–</w:t>
      </w:r>
      <w:r>
        <w:rPr>
          <w:lang w:val="en-US"/>
        </w:rPr>
        <w:t>427</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r w:rsidR="00C800E1">
        <w:t>, amended by No. 55/2021 ss 192, 193, 198, 200</w:t>
      </w:r>
      <w:r w:rsidR="00181955">
        <w:rPr>
          <w:rFonts w:cs="Arial"/>
        </w:rPr>
        <w:t>–</w:t>
      </w:r>
      <w:r w:rsidR="00C800E1">
        <w:t>207</w:t>
      </w:r>
      <w:r w:rsidR="004E2919">
        <w:t>, repealed by No. 36/2022 s. 60</w:t>
      </w:r>
      <w:r w:rsidRPr="009256D5">
        <w:t>.</w:t>
      </w:r>
    </w:p>
    <w:bookmarkEnd w:id="550"/>
    <w:p w14:paraId="1E2A1C70" w14:textId="77777777" w:rsidR="00A363C6" w:rsidRPr="00665406" w:rsidRDefault="00A363C6" w:rsidP="00665406">
      <w:pPr>
        <w:pStyle w:val="Stars"/>
        <w:rPr>
          <w:caps/>
          <w:lang w:eastAsia="en-AU"/>
        </w:rPr>
      </w:pPr>
      <w:r>
        <w:rPr>
          <w:lang w:eastAsia="en-AU"/>
        </w:rPr>
        <w:tab/>
        <w:t>*</w:t>
      </w:r>
      <w:r>
        <w:rPr>
          <w:lang w:eastAsia="en-AU"/>
        </w:rPr>
        <w:tab/>
        <w:t>*</w:t>
      </w:r>
      <w:r>
        <w:rPr>
          <w:lang w:eastAsia="en-AU"/>
        </w:rPr>
        <w:tab/>
        <w:t>*</w:t>
      </w:r>
      <w:r>
        <w:rPr>
          <w:lang w:eastAsia="en-AU"/>
        </w:rPr>
        <w:tab/>
        <w:t>*</w:t>
      </w:r>
      <w:r>
        <w:rPr>
          <w:lang w:eastAsia="en-AU"/>
        </w:rPr>
        <w:tab/>
        <w:t>*</w:t>
      </w:r>
    </w:p>
    <w:p w14:paraId="5091B8A6" w14:textId="77777777" w:rsidR="0007101F" w:rsidRPr="00162A10" w:rsidRDefault="0007101F" w:rsidP="002D7F7F">
      <w:pPr>
        <w:rPr>
          <w:lang w:val="en-US"/>
        </w:rPr>
      </w:pPr>
    </w:p>
    <w:p w14:paraId="0165887B" w14:textId="77777777" w:rsidR="0007101F" w:rsidRPr="00162A10" w:rsidRDefault="0007101F" w:rsidP="002D7F7F">
      <w:pPr>
        <w:rPr>
          <w:lang w:val="en-US"/>
        </w:rPr>
      </w:pPr>
    </w:p>
    <w:p w14:paraId="2F3197CC" w14:textId="77777777" w:rsidR="0007101F" w:rsidRPr="00162A10" w:rsidRDefault="0007101F" w:rsidP="002D7F7F">
      <w:pPr>
        <w:rPr>
          <w:lang w:val="en-US"/>
        </w:rPr>
      </w:pPr>
    </w:p>
    <w:p w14:paraId="1C994108" w14:textId="77777777" w:rsidR="0007101F" w:rsidRPr="00162A10" w:rsidRDefault="0007101F" w:rsidP="002D7F7F">
      <w:pPr>
        <w:rPr>
          <w:lang w:val="en-US"/>
        </w:rPr>
      </w:pPr>
    </w:p>
    <w:p w14:paraId="3E609FAB" w14:textId="77777777" w:rsidR="0007101F" w:rsidRDefault="0007101F" w:rsidP="002D7F7F">
      <w:pPr>
        <w:rPr>
          <w:lang w:val="en-US"/>
        </w:rPr>
      </w:pPr>
    </w:p>
    <w:p w14:paraId="1BDA3775" w14:textId="77777777" w:rsidR="004E2919" w:rsidRDefault="004E2919" w:rsidP="002D7F7F">
      <w:pPr>
        <w:rPr>
          <w:lang w:val="en-US"/>
        </w:rPr>
      </w:pPr>
    </w:p>
    <w:p w14:paraId="1D8E3482" w14:textId="77777777" w:rsidR="00135FE4" w:rsidRDefault="00135FE4" w:rsidP="002D7F7F">
      <w:pPr>
        <w:rPr>
          <w:lang w:val="en-US"/>
        </w:rPr>
      </w:pPr>
    </w:p>
    <w:p w14:paraId="7381311F" w14:textId="77777777" w:rsidR="00135FE4" w:rsidRDefault="00135FE4" w:rsidP="00135FE4">
      <w:pPr>
        <w:pStyle w:val="Heading-PART"/>
        <w:suppressLineNumbers/>
        <w:spacing w:before="0" w:after="0"/>
        <w:jc w:val="left"/>
        <w:rPr>
          <w:b w:val="0"/>
          <w:sz w:val="4"/>
          <w:lang w:val="en-US"/>
        </w:rPr>
      </w:pPr>
    </w:p>
    <w:p w14:paraId="3E46608E" w14:textId="77777777" w:rsidR="00135FE4" w:rsidRPr="00135FE4" w:rsidRDefault="00135FE4" w:rsidP="00135FE4">
      <w:pPr>
        <w:rPr>
          <w:lang w:val="en-US"/>
        </w:rPr>
      </w:pPr>
    </w:p>
    <w:p w14:paraId="2CF30FD0" w14:textId="77777777" w:rsidR="004E2919" w:rsidRDefault="004E2919" w:rsidP="002D7F7F">
      <w:pPr>
        <w:rPr>
          <w:lang w:val="en-US"/>
        </w:rPr>
      </w:pPr>
    </w:p>
    <w:p w14:paraId="03B26B71" w14:textId="77777777" w:rsidR="001B7B87" w:rsidRDefault="001B7B87">
      <w:pPr>
        <w:suppressLineNumbers w:val="0"/>
        <w:overflowPunct/>
        <w:autoSpaceDE/>
        <w:autoSpaceDN/>
        <w:adjustRightInd/>
        <w:spacing w:before="0"/>
        <w:textAlignment w:val="auto"/>
        <w:rPr>
          <w:b/>
          <w:sz w:val="32"/>
          <w:lang w:eastAsia="en-AU"/>
        </w:rPr>
      </w:pPr>
      <w:r>
        <w:rPr>
          <w:caps/>
          <w:sz w:val="32"/>
          <w:lang w:eastAsia="en-AU"/>
        </w:rPr>
        <w:br w:type="page"/>
      </w:r>
    </w:p>
    <w:p w14:paraId="6ED08F76" w14:textId="77777777" w:rsidR="00B40A75" w:rsidRPr="009256D5" w:rsidRDefault="00B40A75" w:rsidP="00866665">
      <w:pPr>
        <w:pStyle w:val="SideNote"/>
        <w:framePr w:wrap="around"/>
        <w:rPr>
          <w:lang w:val="en-US"/>
        </w:rPr>
      </w:pPr>
      <w:bookmarkStart w:id="551" w:name="_Hlk73963779"/>
      <w:r w:rsidRPr="009256D5">
        <w:rPr>
          <w:lang w:val="en-US"/>
        </w:rPr>
        <w:lastRenderedPageBreak/>
        <w:t xml:space="preserve">Ch. </w:t>
      </w:r>
      <w:r>
        <w:rPr>
          <w:lang w:val="en-US"/>
        </w:rPr>
        <w:t>14</w:t>
      </w:r>
      <w:r w:rsidRPr="009256D5">
        <w:rPr>
          <w:lang w:val="en-US"/>
        </w:rPr>
        <w:t xml:space="preserve"> (Headings and ss </w:t>
      </w:r>
      <w:r>
        <w:rPr>
          <w:lang w:val="en-US"/>
        </w:rPr>
        <w:t>428</w:t>
      </w:r>
      <w:r w:rsidRPr="009256D5">
        <w:rPr>
          <w:lang w:val="en-US"/>
        </w:rPr>
        <w:t>–</w:t>
      </w:r>
      <w:r>
        <w:rPr>
          <w:lang w:val="en-US"/>
        </w:rPr>
        <w:t>463</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521C91A9" w14:textId="77777777" w:rsidR="001B7B87" w:rsidRPr="001B7B87" w:rsidRDefault="00890BE7" w:rsidP="00712AD4">
      <w:pPr>
        <w:pStyle w:val="ChapterHeading"/>
        <w:rPr>
          <w:sz w:val="32"/>
          <w:lang w:eastAsia="en-AU"/>
        </w:rPr>
      </w:pPr>
      <w:bookmarkStart w:id="552" w:name="_Toc233043182"/>
      <w:bookmarkEnd w:id="551"/>
      <w:r w:rsidRPr="00712AD4">
        <w:rPr>
          <w:caps w:val="0"/>
          <w:sz w:val="32"/>
          <w:lang w:eastAsia="en-AU"/>
        </w:rPr>
        <w:t>Chapter 14—General</w:t>
      </w:r>
      <w:bookmarkEnd w:id="552"/>
      <w:r w:rsidRPr="00712AD4">
        <w:rPr>
          <w:caps w:val="0"/>
          <w:sz w:val="32"/>
          <w:lang w:eastAsia="en-AU"/>
        </w:rPr>
        <w:t xml:space="preserve"> </w:t>
      </w:r>
    </w:p>
    <w:p w14:paraId="2D0CDA89" w14:textId="77777777" w:rsidR="00B40A75" w:rsidRPr="00162A10" w:rsidRDefault="00B40A75" w:rsidP="00B17C98">
      <w:pPr>
        <w:rPr>
          <w:lang w:val="en-US"/>
        </w:rPr>
      </w:pPr>
    </w:p>
    <w:p w14:paraId="612880F3" w14:textId="77777777" w:rsidR="00B40A75" w:rsidRPr="00162A10" w:rsidRDefault="00B40A75" w:rsidP="00B17C98">
      <w:pPr>
        <w:rPr>
          <w:lang w:val="en-US"/>
        </w:rPr>
      </w:pPr>
    </w:p>
    <w:p w14:paraId="69E7D98B" w14:textId="77777777" w:rsidR="00B40A75" w:rsidRPr="00162A10" w:rsidRDefault="00B40A75" w:rsidP="00B17C98">
      <w:pPr>
        <w:rPr>
          <w:lang w:val="en-US"/>
        </w:rPr>
      </w:pPr>
    </w:p>
    <w:p w14:paraId="7E919F94" w14:textId="77777777" w:rsidR="00B40A75" w:rsidRPr="00162A10" w:rsidRDefault="00B40A75" w:rsidP="00B17C98">
      <w:pPr>
        <w:rPr>
          <w:lang w:val="en-US"/>
        </w:rPr>
      </w:pPr>
    </w:p>
    <w:p w14:paraId="33A3FB29" w14:textId="77777777" w:rsidR="00B40A75" w:rsidRPr="00162A10" w:rsidRDefault="00B40A75" w:rsidP="00B17C98">
      <w:pPr>
        <w:rPr>
          <w:lang w:val="en-US"/>
        </w:rPr>
      </w:pPr>
    </w:p>
    <w:p w14:paraId="34E71A41" w14:textId="77777777" w:rsidR="00B40A75" w:rsidRPr="00162A10" w:rsidRDefault="00B40A75" w:rsidP="00B17C98">
      <w:pPr>
        <w:rPr>
          <w:lang w:val="en-US"/>
        </w:rPr>
      </w:pPr>
    </w:p>
    <w:p w14:paraId="20E6F898" w14:textId="77777777" w:rsidR="00B40A75" w:rsidRPr="009256D5" w:rsidRDefault="00B40A75" w:rsidP="00866665">
      <w:pPr>
        <w:pStyle w:val="SideNote"/>
        <w:framePr w:wrap="around"/>
      </w:pPr>
      <w:r w:rsidRPr="009256D5">
        <w:rPr>
          <w:lang w:val="en-US"/>
        </w:rPr>
        <w:t xml:space="preserve">Pt </w:t>
      </w:r>
      <w:r>
        <w:rPr>
          <w:lang w:val="en-US"/>
        </w:rPr>
        <w:t>14</w:t>
      </w:r>
      <w:r w:rsidRPr="009256D5">
        <w:rPr>
          <w:lang w:val="en-US"/>
        </w:rPr>
        <w:t>.1 (Heading and s</w:t>
      </w:r>
      <w:r w:rsidR="005770CF">
        <w:rPr>
          <w:lang w:val="en-US"/>
        </w:rPr>
        <w:t>. 428</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57DBB5E9" w14:textId="77777777" w:rsidR="00890BE7" w:rsidRPr="00712AD4" w:rsidRDefault="00890BE7" w:rsidP="00712AD4">
      <w:pPr>
        <w:pStyle w:val="Heading-PART"/>
        <w:rPr>
          <w:sz w:val="32"/>
          <w:lang w:eastAsia="en-AU"/>
        </w:rPr>
      </w:pPr>
      <w:bookmarkStart w:id="553" w:name="_Toc233043183"/>
      <w:r w:rsidRPr="00712AD4">
        <w:rPr>
          <w:caps w:val="0"/>
          <w:sz w:val="32"/>
          <w:lang w:eastAsia="en-AU"/>
        </w:rPr>
        <w:t>Part 14.1—Simplified outline</w:t>
      </w:r>
      <w:bookmarkEnd w:id="553"/>
    </w:p>
    <w:p w14:paraId="22DE8B8E" w14:textId="77777777" w:rsidR="005770CF" w:rsidRPr="00162A10" w:rsidRDefault="005770CF" w:rsidP="00B17C98">
      <w:pPr>
        <w:rPr>
          <w:lang w:val="en-US"/>
        </w:rPr>
      </w:pPr>
    </w:p>
    <w:p w14:paraId="4E9C8D3E" w14:textId="77777777" w:rsidR="005770CF" w:rsidRPr="00162A10" w:rsidRDefault="005770CF" w:rsidP="00B17C98">
      <w:pPr>
        <w:rPr>
          <w:lang w:val="en-US"/>
        </w:rPr>
      </w:pPr>
    </w:p>
    <w:p w14:paraId="66E36860" w14:textId="77777777" w:rsidR="005770CF" w:rsidRPr="00162A10" w:rsidRDefault="005770CF" w:rsidP="00B17C98">
      <w:pPr>
        <w:rPr>
          <w:lang w:val="en-US"/>
        </w:rPr>
      </w:pPr>
    </w:p>
    <w:p w14:paraId="3D281772" w14:textId="77777777" w:rsidR="005770CF" w:rsidRPr="00162A10" w:rsidRDefault="005770CF" w:rsidP="00B17C98">
      <w:pPr>
        <w:rPr>
          <w:lang w:val="en-US"/>
        </w:rPr>
      </w:pPr>
    </w:p>
    <w:p w14:paraId="461851D2" w14:textId="77777777" w:rsidR="005770CF" w:rsidRPr="00162A10" w:rsidRDefault="005770CF" w:rsidP="00B17C98">
      <w:pPr>
        <w:rPr>
          <w:lang w:val="en-US"/>
        </w:rPr>
      </w:pPr>
    </w:p>
    <w:p w14:paraId="2E07C43A" w14:textId="77777777" w:rsidR="005770CF" w:rsidRPr="00576AB2" w:rsidRDefault="005770CF" w:rsidP="00866665">
      <w:pPr>
        <w:pStyle w:val="SideNote"/>
        <w:framePr w:wrap="around"/>
      </w:pPr>
      <w:r w:rsidRPr="009256D5">
        <w:rPr>
          <w:lang w:val="en-US"/>
        </w:rPr>
        <w:t xml:space="preserve">S. </w:t>
      </w:r>
      <w:r>
        <w:rPr>
          <w:lang w:val="en-US"/>
        </w:rPr>
        <w:t>428</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7AFF9DDD" w14:textId="77777777" w:rsidR="00890BE7" w:rsidRDefault="001B7B87" w:rsidP="00712AD4">
      <w:pPr>
        <w:pStyle w:val="DraftHeading1"/>
        <w:tabs>
          <w:tab w:val="right" w:pos="680"/>
        </w:tabs>
        <w:ind w:left="850" w:hanging="850"/>
        <w:rPr>
          <w:lang w:eastAsia="en-AU"/>
        </w:rPr>
      </w:pPr>
      <w:r>
        <w:rPr>
          <w:lang w:eastAsia="en-AU"/>
        </w:rPr>
        <w:tab/>
      </w:r>
      <w:bookmarkStart w:id="554" w:name="_Toc233043184"/>
      <w:r w:rsidR="00890BE7" w:rsidRPr="00F3110D">
        <w:rPr>
          <w:lang w:eastAsia="en-AU"/>
        </w:rPr>
        <w:t>428</w:t>
      </w:r>
      <w:r w:rsidR="00890BE7">
        <w:rPr>
          <w:lang w:eastAsia="en-AU"/>
        </w:rPr>
        <w:tab/>
        <w:t>Simplified outline—Chapter 14</w:t>
      </w:r>
      <w:bookmarkEnd w:id="554"/>
    </w:p>
    <w:p w14:paraId="3B581B5A" w14:textId="77777777" w:rsidR="00890BE7" w:rsidRDefault="00032924" w:rsidP="00712AD4">
      <w:pPr>
        <w:pStyle w:val="DraftHeading2"/>
        <w:tabs>
          <w:tab w:val="right" w:pos="1247"/>
        </w:tabs>
        <w:ind w:left="1361" w:hanging="1361"/>
        <w:rPr>
          <w:lang w:eastAsia="en-AU"/>
        </w:rPr>
      </w:pPr>
      <w:r>
        <w:rPr>
          <w:lang w:eastAsia="en-AU"/>
        </w:rPr>
        <w:tab/>
      </w:r>
      <w:r w:rsidR="00890BE7" w:rsidRPr="00032924">
        <w:rPr>
          <w:lang w:eastAsia="en-AU"/>
        </w:rPr>
        <w:t>(1)</w:t>
      </w:r>
      <w:r w:rsidR="00890BE7">
        <w:rPr>
          <w:lang w:eastAsia="en-AU"/>
        </w:rPr>
        <w:tab/>
        <w:t>This section sets out a simplified outline of this Chapter.</w:t>
      </w:r>
    </w:p>
    <w:p w14:paraId="3E1E0D1C" w14:textId="77777777" w:rsidR="00890BE7" w:rsidRDefault="00032924" w:rsidP="00712AD4">
      <w:pPr>
        <w:pStyle w:val="DraftHeading2"/>
        <w:tabs>
          <w:tab w:val="right" w:pos="1247"/>
        </w:tabs>
        <w:ind w:left="1361" w:hanging="1361"/>
        <w:rPr>
          <w:lang w:eastAsia="en-AU"/>
        </w:rPr>
      </w:pPr>
      <w:r>
        <w:rPr>
          <w:lang w:eastAsia="en-AU"/>
        </w:rPr>
        <w:tab/>
      </w:r>
      <w:r w:rsidR="00890BE7" w:rsidRPr="00032924">
        <w:rPr>
          <w:lang w:eastAsia="en-AU"/>
        </w:rPr>
        <w:t>(2)</w:t>
      </w:r>
      <w:r w:rsidR="00890BE7">
        <w:rPr>
          <w:lang w:eastAsia="en-AU"/>
        </w:rPr>
        <w:tab/>
        <w:t>Certain persons may apply—</w:t>
      </w:r>
    </w:p>
    <w:p w14:paraId="21E9B49B" w14:textId="77777777" w:rsidR="00890BE7" w:rsidRDefault="00032924" w:rsidP="00712AD4">
      <w:pPr>
        <w:pStyle w:val="DraftHeading3"/>
        <w:tabs>
          <w:tab w:val="right" w:pos="1757"/>
        </w:tabs>
        <w:ind w:left="1871" w:hanging="1871"/>
        <w:rPr>
          <w:lang w:eastAsia="en-AU"/>
        </w:rPr>
      </w:pPr>
      <w:r>
        <w:rPr>
          <w:lang w:eastAsia="en-AU"/>
        </w:rPr>
        <w:tab/>
      </w:r>
      <w:r w:rsidR="00890BE7" w:rsidRPr="00032924">
        <w:rPr>
          <w:lang w:eastAsia="en-AU"/>
        </w:rPr>
        <w:t>(a)</w:t>
      </w:r>
      <w:r w:rsidR="00890BE7">
        <w:rPr>
          <w:lang w:eastAsia="en-AU"/>
        </w:rPr>
        <w:tab/>
        <w:t>to the Authority for the review of a decision of an authorised officer; or</w:t>
      </w:r>
    </w:p>
    <w:p w14:paraId="1DC25216" w14:textId="77777777" w:rsidR="00890BE7" w:rsidRDefault="00032924" w:rsidP="00712AD4">
      <w:pPr>
        <w:pStyle w:val="DraftHeading3"/>
        <w:tabs>
          <w:tab w:val="right" w:pos="1757"/>
        </w:tabs>
        <w:ind w:left="1871" w:hanging="1871"/>
        <w:rPr>
          <w:lang w:eastAsia="en-AU"/>
        </w:rPr>
      </w:pPr>
      <w:r>
        <w:rPr>
          <w:lang w:eastAsia="en-AU"/>
        </w:rPr>
        <w:tab/>
      </w:r>
      <w:r w:rsidR="00890BE7" w:rsidRPr="00032924">
        <w:rPr>
          <w:lang w:eastAsia="en-AU"/>
        </w:rPr>
        <w:t>(b)</w:t>
      </w:r>
      <w:r w:rsidR="00890BE7">
        <w:rPr>
          <w:lang w:eastAsia="en-AU"/>
        </w:rPr>
        <w:tab/>
        <w:t>to VCAT for decisions specified in Division</w:t>
      </w:r>
      <w:r w:rsidR="000A75DC">
        <w:rPr>
          <w:lang w:eastAsia="en-AU"/>
        </w:rPr>
        <w:t> </w:t>
      </w:r>
      <w:r w:rsidR="00890BE7">
        <w:rPr>
          <w:lang w:eastAsia="en-AU"/>
        </w:rPr>
        <w:t>2 of Part 14.2.</w:t>
      </w:r>
    </w:p>
    <w:p w14:paraId="42D3DD2D" w14:textId="77777777" w:rsidR="00890BE7" w:rsidRDefault="00032924" w:rsidP="00712AD4">
      <w:pPr>
        <w:pStyle w:val="DraftHeading2"/>
        <w:tabs>
          <w:tab w:val="right" w:pos="1247"/>
        </w:tabs>
        <w:ind w:left="1361" w:hanging="1361"/>
        <w:rPr>
          <w:lang w:eastAsia="en-AU"/>
        </w:rPr>
      </w:pPr>
      <w:r>
        <w:rPr>
          <w:lang w:eastAsia="en-AU"/>
        </w:rPr>
        <w:tab/>
      </w:r>
      <w:r w:rsidR="00890BE7" w:rsidRPr="00032924">
        <w:rPr>
          <w:lang w:eastAsia="en-AU"/>
        </w:rPr>
        <w:t>(3)</w:t>
      </w:r>
      <w:r w:rsidR="00890BE7">
        <w:rPr>
          <w:lang w:eastAsia="en-AU"/>
        </w:rPr>
        <w:tab/>
        <w:t xml:space="preserve">The Authority may delegate its powers and functions under Part 14.3. </w:t>
      </w:r>
    </w:p>
    <w:p w14:paraId="54D8D040" w14:textId="77777777" w:rsidR="00890BE7" w:rsidRDefault="00032924" w:rsidP="00712AD4">
      <w:pPr>
        <w:pStyle w:val="DraftHeading2"/>
        <w:tabs>
          <w:tab w:val="right" w:pos="1247"/>
        </w:tabs>
        <w:ind w:left="1361" w:hanging="1361"/>
        <w:rPr>
          <w:lang w:eastAsia="en-AU"/>
        </w:rPr>
      </w:pPr>
      <w:r>
        <w:rPr>
          <w:lang w:eastAsia="en-AU"/>
        </w:rPr>
        <w:tab/>
      </w:r>
      <w:r w:rsidR="00890BE7" w:rsidRPr="00032924">
        <w:rPr>
          <w:lang w:eastAsia="en-AU"/>
        </w:rPr>
        <w:t>(4)</w:t>
      </w:r>
      <w:r w:rsidR="00890BE7">
        <w:rPr>
          <w:lang w:eastAsia="en-AU"/>
        </w:rPr>
        <w:tab/>
        <w:t>Part 14.4 sets out the fees and penalties under this Act that must be paid into the Consolidated Fund and provides for the establishment of the following accounts—</w:t>
      </w:r>
    </w:p>
    <w:p w14:paraId="1CBA1D57" w14:textId="77777777" w:rsidR="00890BE7" w:rsidRDefault="00032924" w:rsidP="00712AD4">
      <w:pPr>
        <w:pStyle w:val="DraftHeading3"/>
        <w:tabs>
          <w:tab w:val="right" w:pos="1757"/>
        </w:tabs>
        <w:ind w:left="1871" w:hanging="1871"/>
        <w:rPr>
          <w:lang w:eastAsia="en-AU"/>
        </w:rPr>
      </w:pPr>
      <w:r>
        <w:rPr>
          <w:lang w:eastAsia="en-AU"/>
        </w:rPr>
        <w:tab/>
      </w:r>
      <w:r w:rsidR="00890BE7" w:rsidRPr="00032924">
        <w:rPr>
          <w:lang w:eastAsia="en-AU"/>
        </w:rPr>
        <w:t>(a)</w:t>
      </w:r>
      <w:r w:rsidR="00890BE7">
        <w:rPr>
          <w:lang w:eastAsia="en-AU"/>
        </w:rPr>
        <w:tab/>
        <w:t xml:space="preserve">in the Trust Fund, the Environment Protection Fund; </w:t>
      </w:r>
    </w:p>
    <w:p w14:paraId="2B045046" w14:textId="77777777" w:rsidR="00890BE7" w:rsidRDefault="00032924" w:rsidP="00712AD4">
      <w:pPr>
        <w:pStyle w:val="DraftHeading3"/>
        <w:tabs>
          <w:tab w:val="right" w:pos="1757"/>
        </w:tabs>
        <w:ind w:left="1871" w:hanging="1871"/>
        <w:rPr>
          <w:lang w:eastAsia="en-AU"/>
        </w:rPr>
      </w:pPr>
      <w:r>
        <w:rPr>
          <w:lang w:eastAsia="en-AU"/>
        </w:rPr>
        <w:lastRenderedPageBreak/>
        <w:tab/>
      </w:r>
      <w:r w:rsidR="00890BE7" w:rsidRPr="00032924">
        <w:rPr>
          <w:lang w:eastAsia="en-AU"/>
        </w:rPr>
        <w:t>(b)</w:t>
      </w:r>
      <w:r w:rsidR="00890BE7">
        <w:rPr>
          <w:lang w:eastAsia="en-AU"/>
        </w:rPr>
        <w:tab/>
        <w:t>in the Environment Protection Fund—</w:t>
      </w:r>
    </w:p>
    <w:p w14:paraId="5F8853B6" w14:textId="77777777" w:rsidR="00890BE7" w:rsidRDefault="00032924" w:rsidP="00712AD4">
      <w:pPr>
        <w:pStyle w:val="DraftHeading4"/>
        <w:tabs>
          <w:tab w:val="right" w:pos="2268"/>
        </w:tabs>
        <w:ind w:left="2381" w:hanging="2381"/>
        <w:rPr>
          <w:lang w:eastAsia="en-AU"/>
        </w:rPr>
      </w:pPr>
      <w:r>
        <w:rPr>
          <w:lang w:eastAsia="en-AU"/>
        </w:rPr>
        <w:tab/>
      </w:r>
      <w:r w:rsidR="00890BE7" w:rsidRPr="00032924">
        <w:rPr>
          <w:lang w:eastAsia="en-AU"/>
        </w:rPr>
        <w:t>(i)</w:t>
      </w:r>
      <w:r w:rsidR="00890BE7">
        <w:rPr>
          <w:lang w:eastAsia="en-AU"/>
        </w:rPr>
        <w:tab/>
        <w:t>the General Waste Levy Account; and</w:t>
      </w:r>
    </w:p>
    <w:p w14:paraId="0C00557F" w14:textId="77777777" w:rsidR="00890BE7" w:rsidRDefault="00032924" w:rsidP="00712AD4">
      <w:pPr>
        <w:pStyle w:val="DraftHeading4"/>
        <w:tabs>
          <w:tab w:val="right" w:pos="2268"/>
        </w:tabs>
        <w:ind w:left="2381" w:hanging="2381"/>
        <w:rPr>
          <w:lang w:eastAsia="en-AU"/>
        </w:rPr>
      </w:pPr>
      <w:r>
        <w:rPr>
          <w:lang w:eastAsia="en-AU"/>
        </w:rPr>
        <w:tab/>
      </w:r>
      <w:r w:rsidR="00890BE7" w:rsidRPr="00032924">
        <w:rPr>
          <w:lang w:eastAsia="en-AU"/>
        </w:rPr>
        <w:t>(ii)</w:t>
      </w:r>
      <w:r w:rsidR="00890BE7">
        <w:rPr>
          <w:lang w:eastAsia="en-AU"/>
        </w:rPr>
        <w:tab/>
        <w:t>the Restorative Project Account;</w:t>
      </w:r>
    </w:p>
    <w:p w14:paraId="0AA3A38A" w14:textId="06F5EC33" w:rsidR="006A771A" w:rsidRPr="00576AB2" w:rsidRDefault="006A771A" w:rsidP="00866665">
      <w:pPr>
        <w:pStyle w:val="SideNote"/>
        <w:framePr w:wrap="around"/>
      </w:pPr>
      <w:r w:rsidRPr="009256D5">
        <w:rPr>
          <w:lang w:val="en-US"/>
        </w:rPr>
        <w:t>S.</w:t>
      </w:r>
      <w:r>
        <w:rPr>
          <w:lang w:val="en-US"/>
        </w:rPr>
        <w:t> 428(4)(c)</w:t>
      </w:r>
      <w:r w:rsidRPr="009256D5">
        <w:rPr>
          <w:lang w:val="en-US"/>
        </w:rPr>
        <w:t xml:space="preserve"> </w:t>
      </w:r>
      <w:r w:rsidRPr="00917970">
        <w:t>amended</w:t>
      </w:r>
      <w:r>
        <w:t> </w:t>
      </w:r>
      <w:r w:rsidRPr="00917970">
        <w:t>by No</w:t>
      </w:r>
      <w:r>
        <w:t>. </w:t>
      </w:r>
      <w:r w:rsidR="0049429F">
        <w:t>41/</w:t>
      </w:r>
      <w:r>
        <w:t>2025 s. 4(Sch. 2 item 12.1)</w:t>
      </w:r>
      <w:r w:rsidRPr="009256D5">
        <w:t>.</w:t>
      </w:r>
    </w:p>
    <w:p w14:paraId="03DC9D97" w14:textId="4FDFA112" w:rsidR="00890BE7" w:rsidRDefault="00032924" w:rsidP="00712AD4">
      <w:pPr>
        <w:pStyle w:val="DraftHeading3"/>
        <w:tabs>
          <w:tab w:val="right" w:pos="1757"/>
        </w:tabs>
        <w:ind w:left="1871" w:hanging="1871"/>
        <w:rPr>
          <w:lang w:eastAsia="en-AU"/>
        </w:rPr>
      </w:pPr>
      <w:r>
        <w:rPr>
          <w:lang w:eastAsia="en-AU"/>
        </w:rPr>
        <w:tab/>
      </w:r>
      <w:r w:rsidR="00890BE7" w:rsidRPr="00032924">
        <w:rPr>
          <w:lang w:eastAsia="en-AU"/>
        </w:rPr>
        <w:t>(c)</w:t>
      </w:r>
      <w:r w:rsidR="00890BE7">
        <w:rPr>
          <w:lang w:eastAsia="en-AU"/>
        </w:rPr>
        <w:tab/>
        <w:t xml:space="preserve">the Municipal and Industrial Waste Levy Trust Account of the </w:t>
      </w:r>
      <w:r w:rsidR="006A771A" w:rsidRPr="00E3796B">
        <w:t>Department of Energy, Environment and Climate Action</w:t>
      </w:r>
      <w:r w:rsidR="00890BE7">
        <w:rPr>
          <w:lang w:eastAsia="en-AU"/>
        </w:rPr>
        <w:t>;</w:t>
      </w:r>
    </w:p>
    <w:p w14:paraId="7AA2921C" w14:textId="77777777" w:rsidR="0033724B" w:rsidRPr="0033724B" w:rsidRDefault="0033724B" w:rsidP="0033724B">
      <w:pPr>
        <w:rPr>
          <w:lang w:eastAsia="en-AU"/>
        </w:rPr>
      </w:pPr>
    </w:p>
    <w:p w14:paraId="689FDF51" w14:textId="1B2D864A" w:rsidR="006A771A" w:rsidRPr="00576AB2" w:rsidRDefault="006A771A" w:rsidP="00866665">
      <w:pPr>
        <w:pStyle w:val="SideNote"/>
        <w:framePr w:wrap="around"/>
      </w:pPr>
      <w:r w:rsidRPr="009256D5">
        <w:rPr>
          <w:lang w:val="en-US"/>
        </w:rPr>
        <w:t>S.</w:t>
      </w:r>
      <w:r>
        <w:rPr>
          <w:lang w:val="en-US"/>
        </w:rPr>
        <w:t> 428(4)(d)</w:t>
      </w:r>
      <w:r w:rsidRPr="009256D5">
        <w:rPr>
          <w:lang w:val="en-US"/>
        </w:rPr>
        <w:t xml:space="preserve"> </w:t>
      </w:r>
      <w:r w:rsidRPr="00917970">
        <w:t>amended</w:t>
      </w:r>
      <w:r>
        <w:t> </w:t>
      </w:r>
      <w:r w:rsidRPr="00917970">
        <w:t>by No</w:t>
      </w:r>
      <w:r>
        <w:t>. </w:t>
      </w:r>
      <w:r w:rsidR="0049429F">
        <w:t>41</w:t>
      </w:r>
      <w:r>
        <w:t>/2025 s. 4(Sch. 2 item 12.1)</w:t>
      </w:r>
      <w:r w:rsidRPr="009256D5">
        <w:t>.</w:t>
      </w:r>
    </w:p>
    <w:p w14:paraId="41966307" w14:textId="672F7294" w:rsidR="00890BE7" w:rsidRDefault="00032924" w:rsidP="00712AD4">
      <w:pPr>
        <w:pStyle w:val="DraftHeading3"/>
        <w:tabs>
          <w:tab w:val="right" w:pos="1757"/>
        </w:tabs>
        <w:ind w:left="1871" w:hanging="1871"/>
        <w:rPr>
          <w:lang w:eastAsia="en-AU"/>
        </w:rPr>
      </w:pPr>
      <w:r>
        <w:rPr>
          <w:lang w:eastAsia="en-AU"/>
        </w:rPr>
        <w:tab/>
      </w:r>
      <w:r w:rsidR="00890BE7" w:rsidRPr="00032924">
        <w:rPr>
          <w:lang w:eastAsia="en-AU"/>
        </w:rPr>
        <w:t>(d)</w:t>
      </w:r>
      <w:r w:rsidR="00890BE7">
        <w:rPr>
          <w:lang w:eastAsia="en-AU"/>
        </w:rPr>
        <w:tab/>
        <w:t xml:space="preserve">the Sustainability Fund Trust Account of the </w:t>
      </w:r>
      <w:r w:rsidR="006A771A" w:rsidRPr="00E3796B">
        <w:t>Department of Energy, Environment and Climate Action</w:t>
      </w:r>
      <w:r w:rsidR="00890BE7">
        <w:rPr>
          <w:lang w:eastAsia="en-AU"/>
        </w:rPr>
        <w:t>.</w:t>
      </w:r>
    </w:p>
    <w:p w14:paraId="67DC5E8D" w14:textId="77777777" w:rsidR="006A6227" w:rsidRPr="006A6227" w:rsidRDefault="006A6227" w:rsidP="006A6227">
      <w:pPr>
        <w:rPr>
          <w:lang w:eastAsia="en-AU"/>
        </w:rPr>
      </w:pPr>
    </w:p>
    <w:p w14:paraId="4161CDB9" w14:textId="77777777" w:rsidR="00890BE7" w:rsidRDefault="00032924" w:rsidP="00712AD4">
      <w:pPr>
        <w:pStyle w:val="DraftHeading2"/>
        <w:tabs>
          <w:tab w:val="right" w:pos="1247"/>
        </w:tabs>
        <w:ind w:left="1361" w:hanging="1361"/>
        <w:rPr>
          <w:lang w:eastAsia="en-AU"/>
        </w:rPr>
      </w:pPr>
      <w:r>
        <w:rPr>
          <w:lang w:eastAsia="en-AU"/>
        </w:rPr>
        <w:tab/>
      </w:r>
      <w:r w:rsidR="00890BE7" w:rsidRPr="00032924">
        <w:rPr>
          <w:lang w:eastAsia="en-AU"/>
        </w:rPr>
        <w:t>(5)</w:t>
      </w:r>
      <w:r w:rsidR="00890BE7">
        <w:rPr>
          <w:lang w:eastAsia="en-AU"/>
        </w:rPr>
        <w:tab/>
        <w:t>Part 14.5 regulates the collection, use, disclosure and publication of information under this Act.</w:t>
      </w:r>
    </w:p>
    <w:p w14:paraId="601E054D" w14:textId="77777777" w:rsidR="00890BE7" w:rsidRDefault="00032924" w:rsidP="00712AD4">
      <w:pPr>
        <w:pStyle w:val="DraftHeading2"/>
        <w:tabs>
          <w:tab w:val="right" w:pos="1247"/>
        </w:tabs>
        <w:ind w:left="1361" w:hanging="1361"/>
        <w:rPr>
          <w:lang w:eastAsia="en-AU"/>
        </w:rPr>
      </w:pPr>
      <w:r>
        <w:rPr>
          <w:lang w:eastAsia="en-AU"/>
        </w:rPr>
        <w:tab/>
      </w:r>
      <w:r w:rsidR="00890BE7" w:rsidRPr="00032924">
        <w:rPr>
          <w:lang w:eastAsia="en-AU"/>
        </w:rPr>
        <w:t>(6)</w:t>
      </w:r>
      <w:r w:rsidR="00890BE7">
        <w:rPr>
          <w:lang w:eastAsia="en-AU"/>
        </w:rPr>
        <w:tab/>
        <w:t xml:space="preserve">Part 14.5 requires the Authority to establish and maintain a Public Register in which is recorded the details of decisions, authorisations or documents made, issued, granted or prepared under this Act including, but not limited to, enforceable undertakings, permissions, exemptions, site management orders and better environment plans. </w:t>
      </w:r>
    </w:p>
    <w:p w14:paraId="7ABE45AB" w14:textId="77777777" w:rsidR="00890BE7" w:rsidRDefault="00032924" w:rsidP="00712AD4">
      <w:pPr>
        <w:pStyle w:val="DraftHeading2"/>
        <w:tabs>
          <w:tab w:val="right" w:pos="1247"/>
        </w:tabs>
        <w:ind w:left="1361" w:hanging="1361"/>
        <w:rPr>
          <w:lang w:eastAsia="en-AU"/>
        </w:rPr>
      </w:pPr>
      <w:r>
        <w:rPr>
          <w:lang w:eastAsia="en-AU"/>
        </w:rPr>
        <w:tab/>
      </w:r>
      <w:r w:rsidR="00890BE7" w:rsidRPr="00032924">
        <w:rPr>
          <w:lang w:eastAsia="en-AU"/>
        </w:rPr>
        <w:t>(7)</w:t>
      </w:r>
      <w:r w:rsidR="00890BE7">
        <w:rPr>
          <w:lang w:eastAsia="en-AU"/>
        </w:rPr>
        <w:tab/>
        <w:t>Part 14.6 provides for the Authority to designate specified responsibilities to any Victorian Government agency in areas that pose risk of harm to human health or the environment.</w:t>
      </w:r>
    </w:p>
    <w:p w14:paraId="7083A422" w14:textId="77777777" w:rsidR="00890BE7" w:rsidRDefault="00032924" w:rsidP="00712AD4">
      <w:pPr>
        <w:pStyle w:val="DraftHeading2"/>
        <w:tabs>
          <w:tab w:val="right" w:pos="1247"/>
        </w:tabs>
        <w:ind w:left="1361" w:hanging="1361"/>
        <w:rPr>
          <w:lang w:eastAsia="en-AU"/>
        </w:rPr>
      </w:pPr>
      <w:r>
        <w:rPr>
          <w:lang w:eastAsia="en-AU"/>
        </w:rPr>
        <w:tab/>
      </w:r>
      <w:r w:rsidR="00890BE7" w:rsidRPr="00032924">
        <w:rPr>
          <w:lang w:eastAsia="en-AU"/>
        </w:rPr>
        <w:t>(8)</w:t>
      </w:r>
      <w:r w:rsidR="00890BE7">
        <w:rPr>
          <w:lang w:eastAsia="en-AU"/>
        </w:rPr>
        <w:tab/>
        <w:t>Part 14.7 provides for when the Authority may grant exemptions to this Act.</w:t>
      </w:r>
    </w:p>
    <w:p w14:paraId="053CA5AA" w14:textId="77777777" w:rsidR="00890BE7" w:rsidRDefault="00032924" w:rsidP="00712AD4">
      <w:pPr>
        <w:pStyle w:val="DraftHeading2"/>
        <w:tabs>
          <w:tab w:val="right" w:pos="1247"/>
        </w:tabs>
        <w:ind w:left="1361" w:hanging="1361"/>
        <w:rPr>
          <w:lang w:eastAsia="en-AU"/>
        </w:rPr>
      </w:pPr>
      <w:r>
        <w:rPr>
          <w:lang w:eastAsia="en-AU"/>
        </w:rPr>
        <w:tab/>
      </w:r>
      <w:r w:rsidR="00890BE7" w:rsidRPr="00032924">
        <w:rPr>
          <w:lang w:eastAsia="en-AU"/>
        </w:rPr>
        <w:t>(9)</w:t>
      </w:r>
      <w:r w:rsidR="00890BE7">
        <w:rPr>
          <w:lang w:eastAsia="en-AU"/>
        </w:rPr>
        <w:tab/>
        <w:t>Part 14.8 prohibits impersonation of certain persons, false representation, interference with monitoring equipment and providing false information.</w:t>
      </w:r>
    </w:p>
    <w:p w14:paraId="02AC213C" w14:textId="77777777" w:rsidR="00032924" w:rsidRDefault="00032924">
      <w:pPr>
        <w:suppressLineNumbers w:val="0"/>
        <w:overflowPunct/>
        <w:autoSpaceDE/>
        <w:autoSpaceDN/>
        <w:adjustRightInd/>
        <w:spacing w:before="0"/>
        <w:textAlignment w:val="auto"/>
        <w:rPr>
          <w:b/>
          <w:sz w:val="32"/>
          <w:lang w:eastAsia="en-AU"/>
        </w:rPr>
      </w:pPr>
      <w:r>
        <w:rPr>
          <w:caps/>
          <w:sz w:val="32"/>
          <w:lang w:eastAsia="en-AU"/>
        </w:rPr>
        <w:br w:type="page"/>
      </w:r>
    </w:p>
    <w:p w14:paraId="2083B04C" w14:textId="77777777" w:rsidR="005770CF" w:rsidRPr="009256D5" w:rsidRDefault="005770CF" w:rsidP="00866665">
      <w:pPr>
        <w:pStyle w:val="SideNote"/>
        <w:framePr w:wrap="around"/>
      </w:pPr>
      <w:r w:rsidRPr="009256D5">
        <w:rPr>
          <w:lang w:val="en-US"/>
        </w:rPr>
        <w:lastRenderedPageBreak/>
        <w:t xml:space="preserve">Pt </w:t>
      </w:r>
      <w:r>
        <w:rPr>
          <w:lang w:val="en-US"/>
        </w:rPr>
        <w:t>14.2</w:t>
      </w:r>
      <w:r w:rsidRPr="009256D5">
        <w:rPr>
          <w:lang w:val="en-US"/>
        </w:rPr>
        <w:t xml:space="preserve"> (Heading and ss </w:t>
      </w:r>
      <w:r>
        <w:rPr>
          <w:lang w:val="en-US"/>
        </w:rPr>
        <w:t>429</w:t>
      </w:r>
      <w:r w:rsidRPr="009256D5">
        <w:rPr>
          <w:lang w:val="en-US"/>
        </w:rPr>
        <w:t>–</w:t>
      </w:r>
      <w:r>
        <w:rPr>
          <w:lang w:val="en-US"/>
        </w:rPr>
        <w:t>436</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770F219C" w14:textId="77777777" w:rsidR="00890BE7" w:rsidRPr="00712AD4" w:rsidRDefault="00890BE7" w:rsidP="00712AD4">
      <w:pPr>
        <w:pStyle w:val="Heading-PART"/>
        <w:rPr>
          <w:sz w:val="32"/>
          <w:lang w:eastAsia="en-AU"/>
        </w:rPr>
      </w:pPr>
      <w:bookmarkStart w:id="555" w:name="_Toc233043185"/>
      <w:r w:rsidRPr="00712AD4">
        <w:rPr>
          <w:caps w:val="0"/>
          <w:sz w:val="32"/>
          <w:lang w:eastAsia="en-AU"/>
        </w:rPr>
        <w:t>Part 14.2—Review of decisions</w:t>
      </w:r>
      <w:bookmarkEnd w:id="555"/>
    </w:p>
    <w:p w14:paraId="1A8951E3" w14:textId="77777777" w:rsidR="00890BE7" w:rsidRPr="00712AD4" w:rsidRDefault="00890BE7" w:rsidP="00712AD4">
      <w:pPr>
        <w:pStyle w:val="Heading-DIVISION"/>
        <w:rPr>
          <w:sz w:val="28"/>
          <w:lang w:eastAsia="en-AU"/>
        </w:rPr>
      </w:pPr>
      <w:bookmarkStart w:id="556" w:name="_Toc233043186"/>
      <w:r w:rsidRPr="00712AD4">
        <w:rPr>
          <w:sz w:val="28"/>
          <w:lang w:eastAsia="en-AU"/>
        </w:rPr>
        <w:t>Division 1—Review by the Authority</w:t>
      </w:r>
      <w:bookmarkEnd w:id="556"/>
    </w:p>
    <w:p w14:paraId="211740D1" w14:textId="77777777" w:rsidR="005770CF" w:rsidRPr="00162A10" w:rsidRDefault="005770CF" w:rsidP="00B17C98">
      <w:pPr>
        <w:rPr>
          <w:lang w:val="en-US"/>
        </w:rPr>
      </w:pPr>
    </w:p>
    <w:p w14:paraId="141E531E" w14:textId="77777777" w:rsidR="005770CF" w:rsidRPr="00162A10" w:rsidRDefault="005770CF" w:rsidP="00B17C98">
      <w:pPr>
        <w:rPr>
          <w:lang w:val="en-US"/>
        </w:rPr>
      </w:pPr>
    </w:p>
    <w:p w14:paraId="6A675A6C" w14:textId="77777777" w:rsidR="005770CF" w:rsidRPr="00162A10" w:rsidRDefault="005770CF" w:rsidP="00B17C98">
      <w:pPr>
        <w:rPr>
          <w:lang w:val="en-US"/>
        </w:rPr>
      </w:pPr>
    </w:p>
    <w:p w14:paraId="1A04C7BD" w14:textId="77777777" w:rsidR="005770CF" w:rsidRPr="00162A10" w:rsidRDefault="005770CF" w:rsidP="00B17C98">
      <w:pPr>
        <w:rPr>
          <w:lang w:val="en-US"/>
        </w:rPr>
      </w:pPr>
    </w:p>
    <w:p w14:paraId="446F63B8" w14:textId="77777777" w:rsidR="005770CF" w:rsidRPr="00576AB2" w:rsidRDefault="005770CF" w:rsidP="00866665">
      <w:pPr>
        <w:pStyle w:val="SideNote"/>
        <w:framePr w:wrap="around"/>
      </w:pPr>
      <w:r w:rsidRPr="009256D5">
        <w:rPr>
          <w:lang w:val="en-US"/>
        </w:rPr>
        <w:t xml:space="preserve">S. </w:t>
      </w:r>
      <w:r>
        <w:rPr>
          <w:lang w:val="en-US"/>
        </w:rPr>
        <w:t>429</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00515D51" w14:textId="77777777" w:rsidR="00890BE7" w:rsidRDefault="00032924" w:rsidP="00712AD4">
      <w:pPr>
        <w:pStyle w:val="DraftHeading1"/>
        <w:tabs>
          <w:tab w:val="right" w:pos="680"/>
        </w:tabs>
        <w:ind w:left="850" w:hanging="850"/>
        <w:rPr>
          <w:lang w:eastAsia="en-AU"/>
        </w:rPr>
      </w:pPr>
      <w:r>
        <w:rPr>
          <w:lang w:eastAsia="en-AU"/>
        </w:rPr>
        <w:tab/>
      </w:r>
      <w:bookmarkStart w:id="557" w:name="_Toc233043187"/>
      <w:r w:rsidR="00890BE7" w:rsidRPr="00F3110D">
        <w:rPr>
          <w:lang w:eastAsia="en-AU"/>
        </w:rPr>
        <w:t>429</w:t>
      </w:r>
      <w:r w:rsidR="00890BE7">
        <w:rPr>
          <w:lang w:eastAsia="en-AU"/>
        </w:rPr>
        <w:tab/>
        <w:t>Review by the Authority</w:t>
      </w:r>
      <w:bookmarkEnd w:id="557"/>
    </w:p>
    <w:p w14:paraId="4C75AD3D"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(1)</w:t>
      </w:r>
      <w:r w:rsidR="00890BE7">
        <w:rPr>
          <w:lang w:eastAsia="en-AU"/>
        </w:rPr>
        <w:tab/>
        <w:t>A person may apply to the Authority for review of a decision by an authorised officer to issue a notice to the person or to amend a notice issued by an authorised officer to the person.</w:t>
      </w:r>
    </w:p>
    <w:p w14:paraId="5983DB92"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(2)</w:t>
      </w:r>
      <w:r w:rsidR="00890BE7">
        <w:rPr>
          <w:lang w:eastAsia="en-AU"/>
        </w:rPr>
        <w:tab/>
        <w:t>A person may apply for review under subsection (1) within—</w:t>
      </w:r>
    </w:p>
    <w:p w14:paraId="328B532C"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10 business days after the day on which notice of the decision is served on the person; or</w:t>
      </w:r>
    </w:p>
    <w:p w14:paraId="26027E60"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any longer period allowed by the Authority.</w:t>
      </w:r>
    </w:p>
    <w:p w14:paraId="48B6F5FA"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(3)</w:t>
      </w:r>
      <w:r w:rsidR="00890BE7">
        <w:rPr>
          <w:lang w:eastAsia="en-AU"/>
        </w:rPr>
        <w:tab/>
        <w:t>The application must be in the form and manner approved by the Authority.</w:t>
      </w:r>
    </w:p>
    <w:p w14:paraId="2E074E24"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(4)</w:t>
      </w:r>
      <w:r w:rsidR="00890BE7">
        <w:rPr>
          <w:lang w:eastAsia="en-AU"/>
        </w:rPr>
        <w:tab/>
        <w:t>If an application is made to the Authority in accordance with this section, the Authority may make a decision—</w:t>
      </w:r>
    </w:p>
    <w:p w14:paraId="694D7824"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to affirm or vary the decision; or</w:t>
      </w:r>
    </w:p>
    <w:p w14:paraId="5C06FEB4"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to set aside the decision and substitute another decision that the Authority considers appropriate.</w:t>
      </w:r>
    </w:p>
    <w:p w14:paraId="13662260"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(5)</w:t>
      </w:r>
      <w:r w:rsidR="00890BE7">
        <w:rPr>
          <w:lang w:eastAsia="en-AU"/>
        </w:rPr>
        <w:tab/>
        <w:t>The Authority must ensure that a review under this section of a decision is not conducted by a person who was involved in the making of the decision under review.</w:t>
      </w:r>
    </w:p>
    <w:p w14:paraId="50416E54" w14:textId="77777777" w:rsidR="00890BE7" w:rsidRDefault="000645B2" w:rsidP="00712AD4">
      <w:pPr>
        <w:pStyle w:val="DraftHeading2"/>
        <w:tabs>
          <w:tab w:val="right" w:pos="1247"/>
        </w:tabs>
        <w:ind w:left="1361" w:hanging="1361"/>
        <w:rPr>
          <w:lang w:eastAsia="en-AU"/>
        </w:rPr>
      </w:pPr>
      <w:r>
        <w:rPr>
          <w:lang w:eastAsia="en-AU"/>
        </w:rPr>
        <w:lastRenderedPageBreak/>
        <w:tab/>
      </w:r>
      <w:r w:rsidR="00890BE7" w:rsidRPr="000645B2">
        <w:rPr>
          <w:lang w:eastAsia="en-AU"/>
        </w:rPr>
        <w:t>(6)</w:t>
      </w:r>
      <w:r w:rsidR="00890BE7">
        <w:rPr>
          <w:lang w:eastAsia="en-AU"/>
        </w:rPr>
        <w:tab/>
        <w:t>The Authority must, within 10 business days after the application is made under subsection (1), give a written notice to the applicant for review setting out the Authority's decision under subsection (4) and the reasons for the decision.</w:t>
      </w:r>
    </w:p>
    <w:p w14:paraId="793261DB"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(7)</w:t>
      </w:r>
      <w:r w:rsidR="00890BE7">
        <w:rPr>
          <w:lang w:eastAsia="en-AU"/>
        </w:rPr>
        <w:tab/>
        <w:t>If the Authority does not notify an applicant of a decision in accordance with subsection (6), the Authority is taken to have made a decision to affirm the reviewable decision.</w:t>
      </w:r>
    </w:p>
    <w:p w14:paraId="1CE10A7E"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(8)</w:t>
      </w:r>
      <w:r w:rsidR="00890BE7">
        <w:rPr>
          <w:lang w:eastAsia="en-AU"/>
        </w:rPr>
        <w:tab/>
        <w:t>An application under this section does not affect the operation of the reviewable decision or prevent the taking of any action to implement it unless the Authority, on its own initiative or on the application of the applicant for review, stays the operation of the decision pending the determination of the review.</w:t>
      </w:r>
    </w:p>
    <w:p w14:paraId="005C480A"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(9)</w:t>
      </w:r>
      <w:r w:rsidR="00890BE7">
        <w:rPr>
          <w:lang w:eastAsia="en-AU"/>
        </w:rPr>
        <w:tab/>
        <w:t>The Authority must make a decision on an application for a stay under subsection (8) by—</w:t>
      </w:r>
    </w:p>
    <w:p w14:paraId="6F4446F3"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if the Authority receives the application during business hours on a business day, the same time as the time the application is received on the second business day after the application is received; or</w:t>
      </w:r>
    </w:p>
    <w:p w14:paraId="2962D5A3"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if the Authority receives the application on a day that is not a business day or after 5 p.m. on a business day, 5 p.m. on the second business day after the application is received.</w:t>
      </w:r>
    </w:p>
    <w:p w14:paraId="4FAA8BBB"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(10)</w:t>
      </w:r>
      <w:r w:rsidR="00890BE7">
        <w:rPr>
          <w:lang w:eastAsia="en-AU"/>
        </w:rPr>
        <w:tab/>
        <w:t>If the Authority does not make a decision in accordance with subsection (9), the Authority is taken to have made a decision to grant the stay.</w:t>
      </w:r>
    </w:p>
    <w:p w14:paraId="5CBF63A4"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(11)</w:t>
      </w:r>
      <w:r w:rsidR="00890BE7">
        <w:rPr>
          <w:lang w:eastAsia="en-AU"/>
        </w:rPr>
        <w:tab/>
        <w:t>The Authority may attach any conditions to a stay of the operation of a reviewable decision that it considers appropriate.</w:t>
      </w:r>
    </w:p>
    <w:p w14:paraId="355E7B32" w14:textId="77777777" w:rsidR="000A75DC" w:rsidRDefault="000A75DC" w:rsidP="000A75DC">
      <w:pPr>
        <w:rPr>
          <w:lang w:eastAsia="en-AU"/>
        </w:rPr>
      </w:pPr>
    </w:p>
    <w:p w14:paraId="04A9073B" w14:textId="77777777" w:rsidR="000A75DC" w:rsidRPr="000A75DC" w:rsidRDefault="000A75DC" w:rsidP="000A75DC">
      <w:pPr>
        <w:rPr>
          <w:lang w:eastAsia="en-AU"/>
        </w:rPr>
      </w:pPr>
    </w:p>
    <w:p w14:paraId="638722A5" w14:textId="77777777" w:rsidR="00890BE7" w:rsidRDefault="000645B2" w:rsidP="00712AD4">
      <w:pPr>
        <w:pStyle w:val="DraftHeading2"/>
        <w:tabs>
          <w:tab w:val="right" w:pos="1247"/>
        </w:tabs>
        <w:ind w:left="1361" w:hanging="1361"/>
        <w:rPr>
          <w:lang w:eastAsia="en-AU"/>
        </w:rPr>
      </w:pPr>
      <w:r>
        <w:rPr>
          <w:lang w:eastAsia="en-AU"/>
        </w:rPr>
        <w:lastRenderedPageBreak/>
        <w:tab/>
      </w:r>
      <w:r w:rsidR="00890BE7" w:rsidRPr="000645B2">
        <w:rPr>
          <w:lang w:eastAsia="en-AU"/>
        </w:rPr>
        <w:t>(12)</w:t>
      </w:r>
      <w:r w:rsidR="00890BE7">
        <w:rPr>
          <w:lang w:eastAsia="en-AU"/>
        </w:rPr>
        <w:tab/>
        <w:t>In this section—</w:t>
      </w:r>
    </w:p>
    <w:p w14:paraId="52490755" w14:textId="77777777" w:rsidR="00890BE7" w:rsidRDefault="00890BE7" w:rsidP="00712AD4">
      <w:pPr>
        <w:pStyle w:val="BodySectionSub"/>
        <w:rPr>
          <w:lang w:eastAsia="en-AU"/>
        </w:rPr>
      </w:pPr>
      <w:r w:rsidRPr="00712AD4">
        <w:rPr>
          <w:b/>
          <w:i/>
          <w:lang w:eastAsia="en-AU"/>
        </w:rPr>
        <w:t>notice</w:t>
      </w:r>
      <w:r>
        <w:rPr>
          <w:lang w:eastAsia="en-AU"/>
        </w:rPr>
        <w:t xml:space="preserve"> means one of the following notices—</w:t>
      </w:r>
    </w:p>
    <w:p w14:paraId="56AB173A" w14:textId="77777777" w:rsidR="00890BE7" w:rsidRDefault="000A75DC" w:rsidP="000A75DC">
      <w:pPr>
        <w:pStyle w:val="DraftHeading4"/>
        <w:tabs>
          <w:tab w:val="right" w:pos="2268"/>
        </w:tabs>
        <w:ind w:left="2381" w:hanging="2381"/>
        <w:rPr>
          <w:lang w:eastAsia="en-AU"/>
        </w:rPr>
      </w:pPr>
      <w:r>
        <w:rPr>
          <w:lang w:eastAsia="en-AU"/>
        </w:rPr>
        <w:tab/>
      </w:r>
      <w:r w:rsidR="00890BE7" w:rsidRPr="000A75DC">
        <w:rPr>
          <w:lang w:eastAsia="en-AU"/>
        </w:rPr>
        <w:t>(a)</w:t>
      </w:r>
      <w:r w:rsidR="00890BE7">
        <w:rPr>
          <w:lang w:eastAsia="en-AU"/>
        </w:rPr>
        <w:tab/>
        <w:t xml:space="preserve">an improvement notice; </w:t>
      </w:r>
    </w:p>
    <w:p w14:paraId="7CA6F39E" w14:textId="77777777" w:rsidR="00890BE7" w:rsidRDefault="000A75DC" w:rsidP="000A75DC">
      <w:pPr>
        <w:pStyle w:val="DraftHeading4"/>
        <w:tabs>
          <w:tab w:val="right" w:pos="2268"/>
        </w:tabs>
        <w:ind w:left="2381" w:hanging="2381"/>
        <w:rPr>
          <w:lang w:eastAsia="en-AU"/>
        </w:rPr>
      </w:pPr>
      <w:r>
        <w:rPr>
          <w:lang w:eastAsia="en-AU"/>
        </w:rPr>
        <w:tab/>
      </w:r>
      <w:r w:rsidR="00890BE7" w:rsidRPr="000A75DC">
        <w:rPr>
          <w:lang w:eastAsia="en-AU"/>
        </w:rPr>
        <w:t>(b)</w:t>
      </w:r>
      <w:r w:rsidR="00890BE7">
        <w:rPr>
          <w:lang w:eastAsia="en-AU"/>
        </w:rPr>
        <w:tab/>
        <w:t xml:space="preserve">a prohibition notice; </w:t>
      </w:r>
    </w:p>
    <w:p w14:paraId="2BDCF5A7" w14:textId="77777777" w:rsidR="00890BE7" w:rsidRDefault="000A75DC" w:rsidP="000A75DC">
      <w:pPr>
        <w:pStyle w:val="DraftHeading4"/>
        <w:tabs>
          <w:tab w:val="right" w:pos="2268"/>
        </w:tabs>
        <w:ind w:left="2381" w:hanging="2381"/>
        <w:rPr>
          <w:lang w:eastAsia="en-AU"/>
        </w:rPr>
      </w:pPr>
      <w:r>
        <w:rPr>
          <w:lang w:eastAsia="en-AU"/>
        </w:rPr>
        <w:tab/>
      </w:r>
      <w:r w:rsidR="00890BE7" w:rsidRPr="000A75DC">
        <w:rPr>
          <w:lang w:eastAsia="en-AU"/>
        </w:rPr>
        <w:t>(c)</w:t>
      </w:r>
      <w:r w:rsidR="00890BE7">
        <w:rPr>
          <w:lang w:eastAsia="en-AU"/>
        </w:rPr>
        <w:tab/>
        <w:t xml:space="preserve">a notice to investigate; </w:t>
      </w:r>
    </w:p>
    <w:p w14:paraId="56C8C7E1" w14:textId="77777777" w:rsidR="00890BE7" w:rsidRDefault="000A75DC" w:rsidP="000A75DC">
      <w:pPr>
        <w:pStyle w:val="DraftHeading4"/>
        <w:tabs>
          <w:tab w:val="right" w:pos="2268"/>
        </w:tabs>
        <w:ind w:left="2381" w:hanging="2381"/>
        <w:rPr>
          <w:lang w:eastAsia="en-AU"/>
        </w:rPr>
      </w:pPr>
      <w:r>
        <w:rPr>
          <w:lang w:eastAsia="en-AU"/>
        </w:rPr>
        <w:tab/>
      </w:r>
      <w:r w:rsidR="00890BE7" w:rsidRPr="000A75DC">
        <w:rPr>
          <w:lang w:eastAsia="en-AU"/>
        </w:rPr>
        <w:t>(d)</w:t>
      </w:r>
      <w:r w:rsidR="00890BE7">
        <w:rPr>
          <w:lang w:eastAsia="en-AU"/>
        </w:rPr>
        <w:tab/>
        <w:t>an environmental action notice.</w:t>
      </w:r>
    </w:p>
    <w:p w14:paraId="6FA8F620" w14:textId="77777777" w:rsidR="00890BE7" w:rsidRPr="00712AD4" w:rsidRDefault="00890BE7" w:rsidP="00712AD4">
      <w:pPr>
        <w:pStyle w:val="Heading-DIVISION"/>
        <w:rPr>
          <w:sz w:val="28"/>
          <w:lang w:eastAsia="en-AU"/>
        </w:rPr>
      </w:pPr>
      <w:bookmarkStart w:id="558" w:name="_Toc233043188"/>
      <w:r w:rsidRPr="00712AD4">
        <w:rPr>
          <w:sz w:val="28"/>
          <w:lang w:eastAsia="en-AU"/>
        </w:rPr>
        <w:t>Division 2—Review by VCAT</w:t>
      </w:r>
      <w:bookmarkEnd w:id="558"/>
    </w:p>
    <w:p w14:paraId="3FF71F56" w14:textId="77777777" w:rsidR="005770CF" w:rsidRPr="00576AB2" w:rsidRDefault="005770CF" w:rsidP="00866665">
      <w:pPr>
        <w:pStyle w:val="SideNote"/>
        <w:framePr w:wrap="around"/>
      </w:pPr>
      <w:r w:rsidRPr="009256D5">
        <w:rPr>
          <w:lang w:val="en-US"/>
        </w:rPr>
        <w:t xml:space="preserve">S. </w:t>
      </w:r>
      <w:r>
        <w:rPr>
          <w:lang w:val="en-US"/>
        </w:rPr>
        <w:t>430</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067A0DDF" w14:textId="77777777" w:rsidR="00890BE7" w:rsidRDefault="000645B2" w:rsidP="00712AD4">
      <w:pPr>
        <w:pStyle w:val="DraftHeading1"/>
        <w:tabs>
          <w:tab w:val="right" w:pos="680"/>
        </w:tabs>
        <w:ind w:left="850" w:hanging="850"/>
        <w:rPr>
          <w:lang w:eastAsia="en-AU"/>
        </w:rPr>
      </w:pPr>
      <w:r>
        <w:rPr>
          <w:lang w:eastAsia="en-AU"/>
        </w:rPr>
        <w:tab/>
      </w:r>
      <w:bookmarkStart w:id="559" w:name="_Toc233043189"/>
      <w:r w:rsidR="00890BE7" w:rsidRPr="00F3110D">
        <w:rPr>
          <w:lang w:eastAsia="en-AU"/>
        </w:rPr>
        <w:t>430</w:t>
      </w:r>
      <w:r w:rsidR="00890BE7">
        <w:rPr>
          <w:lang w:eastAsia="en-AU"/>
        </w:rPr>
        <w:tab/>
        <w:t>Decisions reviewable by VCAT</w:t>
      </w:r>
      <w:bookmarkEnd w:id="559"/>
      <w:r w:rsidR="00890BE7">
        <w:rPr>
          <w:lang w:eastAsia="en-AU"/>
        </w:rPr>
        <w:t xml:space="preserve"> </w:t>
      </w:r>
    </w:p>
    <w:p w14:paraId="1372DF82"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(1)</w:t>
      </w:r>
      <w:r w:rsidR="00890BE7">
        <w:rPr>
          <w:lang w:eastAsia="en-AU"/>
        </w:rPr>
        <w:tab/>
        <w:t>The table to subsection (4) sets out—</w:t>
      </w:r>
    </w:p>
    <w:p w14:paraId="38F53A3F"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decisions made under this Act that are reviewable by VCAT in accordance with this Division (</w:t>
      </w:r>
      <w:r w:rsidR="00890BE7" w:rsidRPr="00712AD4">
        <w:rPr>
          <w:b/>
          <w:i/>
          <w:lang w:eastAsia="en-AU"/>
        </w:rPr>
        <w:t>reviewable decisions</w:t>
      </w:r>
      <w:r w:rsidR="00890BE7">
        <w:rPr>
          <w:lang w:eastAsia="en-AU"/>
        </w:rPr>
        <w:t>); and</w:t>
      </w:r>
    </w:p>
    <w:p w14:paraId="32C84952"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 xml:space="preserve">persons who are eligible to apply for review of that reviewable decision (the </w:t>
      </w:r>
      <w:r w:rsidR="00890BE7" w:rsidRPr="00712AD4">
        <w:rPr>
          <w:b/>
          <w:i/>
          <w:lang w:eastAsia="en-AU"/>
        </w:rPr>
        <w:t>eligible person</w:t>
      </w:r>
      <w:r w:rsidR="00890BE7">
        <w:rPr>
          <w:lang w:eastAsia="en-AU"/>
        </w:rPr>
        <w:t xml:space="preserve"> in relation to the reviewable decision).</w:t>
      </w:r>
    </w:p>
    <w:p w14:paraId="48B19EBD"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(2)</w:t>
      </w:r>
      <w:r w:rsidR="00890BE7">
        <w:rPr>
          <w:lang w:eastAsia="en-AU"/>
        </w:rPr>
        <w:tab/>
        <w:t>A person who is liable to pay a fee under this Act—</w:t>
      </w:r>
    </w:p>
    <w:p w14:paraId="61238B3B"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may apply to VCAT for review of the fee on the ground that the fee has been incorrectly calculated; and</w:t>
      </w:r>
    </w:p>
    <w:p w14:paraId="2BA136B8"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for the purposes of this Part is an eligible person in relation to that reviewable decision.</w:t>
      </w:r>
    </w:p>
    <w:p w14:paraId="62BCF3FA"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(3)</w:t>
      </w:r>
      <w:r w:rsidR="00890BE7">
        <w:rPr>
          <w:lang w:eastAsia="en-AU"/>
        </w:rPr>
        <w:tab/>
        <w:t xml:space="preserve">To avoid doubt, sections 4 and 5 of the </w:t>
      </w:r>
      <w:r w:rsidR="00890BE7" w:rsidRPr="00712AD4">
        <w:rPr>
          <w:b/>
          <w:lang w:eastAsia="en-AU"/>
        </w:rPr>
        <w:t>Victorian Civil and Administrative Tribunal Act 1998</w:t>
      </w:r>
      <w:r w:rsidR="00890BE7">
        <w:rPr>
          <w:lang w:eastAsia="en-AU"/>
        </w:rPr>
        <w:t xml:space="preserve"> apply for the purposes of this Part.</w:t>
      </w:r>
    </w:p>
    <w:p w14:paraId="05E8B470" w14:textId="77777777" w:rsidR="00890BE7" w:rsidRPr="00712AD4" w:rsidRDefault="00890BE7" w:rsidP="00712AD4">
      <w:pPr>
        <w:pStyle w:val="DraftSub-sectionNote"/>
        <w:tabs>
          <w:tab w:val="right" w:pos="1814"/>
        </w:tabs>
        <w:ind w:left="1361"/>
        <w:rPr>
          <w:b/>
          <w:lang w:eastAsia="en-AU"/>
        </w:rPr>
      </w:pPr>
      <w:r w:rsidRPr="00712AD4">
        <w:rPr>
          <w:b/>
          <w:lang w:eastAsia="en-AU"/>
        </w:rPr>
        <w:t>Note</w:t>
      </w:r>
    </w:p>
    <w:p w14:paraId="4B5ECE68" w14:textId="77777777" w:rsidR="00890BE7" w:rsidRDefault="00890BE7" w:rsidP="00712AD4">
      <w:pPr>
        <w:pStyle w:val="DraftSub-sectionNote"/>
        <w:tabs>
          <w:tab w:val="right" w:pos="1814"/>
        </w:tabs>
        <w:ind w:left="1361"/>
        <w:rPr>
          <w:lang w:eastAsia="en-AU"/>
        </w:rPr>
      </w:pPr>
      <w:r>
        <w:rPr>
          <w:lang w:eastAsia="en-AU"/>
        </w:rPr>
        <w:t xml:space="preserve">Section 4 of the </w:t>
      </w:r>
      <w:r w:rsidRPr="00712AD4">
        <w:rPr>
          <w:b/>
          <w:lang w:eastAsia="en-AU"/>
        </w:rPr>
        <w:t>Victorian Civil and Administrative Tribunal Act 1998</w:t>
      </w:r>
      <w:r>
        <w:rPr>
          <w:lang w:eastAsia="en-AU"/>
        </w:rPr>
        <w:t xml:space="preserve"> sets out when a person makes a decision. Section 5 of that Act sets out when a person's interests are affected by a decision.</w:t>
      </w:r>
    </w:p>
    <w:p w14:paraId="0F213B95" w14:textId="77777777" w:rsidR="00890BE7" w:rsidRDefault="000645B2" w:rsidP="00712AD4">
      <w:pPr>
        <w:pStyle w:val="DraftHeading2"/>
        <w:tabs>
          <w:tab w:val="right" w:pos="1247"/>
        </w:tabs>
        <w:ind w:left="1361" w:hanging="1361"/>
        <w:rPr>
          <w:lang w:eastAsia="en-AU"/>
        </w:rPr>
      </w:pPr>
      <w:r>
        <w:rPr>
          <w:lang w:eastAsia="en-AU"/>
        </w:rPr>
        <w:lastRenderedPageBreak/>
        <w:tab/>
      </w:r>
      <w:r w:rsidR="00890BE7" w:rsidRPr="000645B2">
        <w:rPr>
          <w:lang w:eastAsia="en-AU"/>
        </w:rPr>
        <w:t>(4)</w:t>
      </w:r>
      <w:r w:rsidR="00890BE7">
        <w:rPr>
          <w:lang w:eastAsia="en-AU"/>
        </w:rPr>
        <w:tab/>
        <w:t xml:space="preserve">An eligible person in relation to a reviewable decision is taken to be a person whose interests are affected by that decision for the purposes of the </w:t>
      </w:r>
      <w:r w:rsidR="00890BE7" w:rsidRPr="00712AD4">
        <w:rPr>
          <w:b/>
          <w:lang w:eastAsia="en-AU"/>
        </w:rPr>
        <w:t>Victorian Civil and Administrative Tribunal Act 1998</w:t>
      </w:r>
      <w:r w:rsidR="00890BE7">
        <w:rPr>
          <w:lang w:eastAsia="en-AU"/>
        </w:rPr>
        <w:t>.</w:t>
      </w:r>
    </w:p>
    <w:p w14:paraId="08F787C4" w14:textId="7EF0CBB1" w:rsidR="007F6C6E" w:rsidRPr="00576AB2" w:rsidRDefault="007F6C6E" w:rsidP="00866665">
      <w:pPr>
        <w:pStyle w:val="SideNote"/>
        <w:framePr w:wrap="around"/>
      </w:pPr>
      <w:r w:rsidRPr="009256D5">
        <w:rPr>
          <w:lang w:val="en-US"/>
        </w:rPr>
        <w:t>S.</w:t>
      </w:r>
      <w:r>
        <w:rPr>
          <w:lang w:val="en-US"/>
        </w:rPr>
        <w:t> 430(4) (Table)</w:t>
      </w:r>
      <w:r w:rsidRPr="009256D5">
        <w:rPr>
          <w:lang w:val="en-US"/>
        </w:rPr>
        <w:t xml:space="preserve"> </w:t>
      </w:r>
      <w:r>
        <w:rPr>
          <w:lang w:val="en-US"/>
        </w:rPr>
        <w:t>amend</w:t>
      </w:r>
      <w:r w:rsidRPr="009256D5">
        <w:rPr>
          <w:lang w:val="en-US"/>
        </w:rPr>
        <w:t>ed by No</w:t>
      </w:r>
      <w:r w:rsidR="00E11CE6">
        <w:rPr>
          <w:lang w:val="en-US"/>
        </w:rPr>
        <w:t>s</w:t>
      </w:r>
      <w:r w:rsidRPr="009256D5">
        <w:rPr>
          <w:lang w:val="en-US"/>
        </w:rPr>
        <w:t> 3</w:t>
      </w:r>
      <w:r>
        <w:rPr>
          <w:lang w:val="en-US"/>
        </w:rPr>
        <w:t>5</w:t>
      </w:r>
      <w:r w:rsidRPr="009256D5">
        <w:rPr>
          <w:lang w:val="en-US"/>
        </w:rPr>
        <w:t>/20</w:t>
      </w:r>
      <w:r>
        <w:rPr>
          <w:lang w:val="en-US"/>
        </w:rPr>
        <w:t>23</w:t>
      </w:r>
      <w:r w:rsidRPr="009256D5">
        <w:rPr>
          <w:lang w:val="en-US"/>
        </w:rPr>
        <w:t xml:space="preserve"> s. </w:t>
      </w:r>
      <w:r>
        <w:rPr>
          <w:lang w:val="en-US"/>
        </w:rPr>
        <w:t>34</w:t>
      </w:r>
      <w:r w:rsidR="00E11CE6">
        <w:rPr>
          <w:lang w:val="en-US"/>
        </w:rPr>
        <w:t xml:space="preserve">, </w:t>
      </w:r>
      <w:r w:rsidR="005C68B4">
        <w:rPr>
          <w:lang w:val="en-US"/>
        </w:rPr>
        <w:t>15/2026</w:t>
      </w:r>
      <w:r w:rsidR="00E11CE6">
        <w:rPr>
          <w:lang w:val="en-US"/>
        </w:rPr>
        <w:t xml:space="preserve"> s. 26</w:t>
      </w:r>
      <w:r>
        <w:rPr>
          <w:lang w:val="en-US"/>
        </w:rPr>
        <w:t>.</w:t>
      </w:r>
    </w:p>
    <w:p w14:paraId="1B202C5E" w14:textId="77777777" w:rsidR="000645B2" w:rsidRPr="00CE1EB4" w:rsidRDefault="000645B2" w:rsidP="000645B2">
      <w:pPr>
        <w:spacing w:after="120"/>
        <w:jc w:val="center"/>
        <w:rPr>
          <w:b/>
          <w:sz w:val="20"/>
          <w:lang w:eastAsia="en-AU"/>
        </w:rPr>
      </w:pPr>
      <w:r w:rsidRPr="00CE1EB4">
        <w:rPr>
          <w:b/>
          <w:sz w:val="20"/>
          <w:lang w:eastAsia="en-AU"/>
        </w:rPr>
        <w:t>Table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2636"/>
        <w:gridCol w:w="2378"/>
      </w:tblGrid>
      <w:tr w:rsidR="000645B2" w:rsidRPr="00CE1EB4" w14:paraId="21627014" w14:textId="77777777" w:rsidTr="00BC3FFB">
        <w:trPr>
          <w:tblHeader/>
        </w:trPr>
        <w:tc>
          <w:tcPr>
            <w:tcW w:w="1115" w:type="dxa"/>
            <w:tcBorders>
              <w:top w:val="single" w:sz="4" w:space="0" w:color="auto"/>
              <w:bottom w:val="single" w:sz="4" w:space="0" w:color="auto"/>
            </w:tcBorders>
          </w:tcPr>
          <w:p w14:paraId="3C52D489" w14:textId="77777777" w:rsidR="000645B2" w:rsidRPr="00CE1EB4" w:rsidRDefault="000645B2" w:rsidP="000645B2">
            <w:pPr>
              <w:spacing w:before="60" w:after="60"/>
              <w:rPr>
                <w:i/>
                <w:sz w:val="20"/>
              </w:rPr>
            </w:pPr>
            <w:r w:rsidRPr="00CE1EB4">
              <w:rPr>
                <w:i/>
                <w:sz w:val="20"/>
              </w:rPr>
              <w:br/>
              <w:t>Item</w:t>
            </w:r>
          </w:p>
        </w:tc>
        <w:tc>
          <w:tcPr>
            <w:tcW w:w="2636" w:type="dxa"/>
            <w:tcBorders>
              <w:top w:val="single" w:sz="4" w:space="0" w:color="auto"/>
              <w:bottom w:val="single" w:sz="4" w:space="0" w:color="auto"/>
            </w:tcBorders>
          </w:tcPr>
          <w:p w14:paraId="50B0630F" w14:textId="77777777" w:rsidR="000645B2" w:rsidRPr="00CE1EB4" w:rsidRDefault="000645B2" w:rsidP="000645B2">
            <w:pPr>
              <w:spacing w:before="60" w:after="60"/>
              <w:rPr>
                <w:i/>
                <w:sz w:val="20"/>
              </w:rPr>
            </w:pPr>
            <w:r w:rsidRPr="00CE1EB4">
              <w:rPr>
                <w:i/>
                <w:sz w:val="20"/>
              </w:rPr>
              <w:t>Provision under which reviewable decision is made</w:t>
            </w:r>
          </w:p>
        </w:tc>
        <w:tc>
          <w:tcPr>
            <w:tcW w:w="2378" w:type="dxa"/>
            <w:tcBorders>
              <w:top w:val="single" w:sz="4" w:space="0" w:color="auto"/>
              <w:bottom w:val="single" w:sz="4" w:space="0" w:color="auto"/>
            </w:tcBorders>
          </w:tcPr>
          <w:p w14:paraId="19D527BE" w14:textId="77777777" w:rsidR="000645B2" w:rsidRPr="00CE1EB4" w:rsidRDefault="000645B2" w:rsidP="000645B2">
            <w:pPr>
              <w:spacing w:before="60" w:after="60"/>
              <w:rPr>
                <w:i/>
                <w:sz w:val="20"/>
              </w:rPr>
            </w:pPr>
            <w:r w:rsidRPr="00CE1EB4">
              <w:rPr>
                <w:i/>
                <w:sz w:val="20"/>
              </w:rPr>
              <w:t>Eligible person in relation to reviewable decision</w:t>
            </w:r>
          </w:p>
        </w:tc>
      </w:tr>
      <w:tr w:rsidR="000645B2" w:rsidRPr="00CE1EB4" w14:paraId="20E62F3B" w14:textId="77777777" w:rsidTr="00BC3FFB">
        <w:tc>
          <w:tcPr>
            <w:tcW w:w="1115" w:type="dxa"/>
            <w:tcBorders>
              <w:top w:val="single" w:sz="4" w:space="0" w:color="auto"/>
            </w:tcBorders>
          </w:tcPr>
          <w:p w14:paraId="587270C0" w14:textId="77777777" w:rsidR="000645B2" w:rsidRPr="00CE1EB4" w:rsidRDefault="000645B2" w:rsidP="000645B2">
            <w:pPr>
              <w:spacing w:before="60" w:after="60"/>
              <w:rPr>
                <w:sz w:val="20"/>
              </w:rPr>
            </w:pPr>
            <w:r w:rsidRPr="00CE1EB4">
              <w:rPr>
                <w:sz w:val="20"/>
              </w:rPr>
              <w:t>1.</w:t>
            </w:r>
          </w:p>
        </w:tc>
        <w:tc>
          <w:tcPr>
            <w:tcW w:w="2636" w:type="dxa"/>
            <w:tcBorders>
              <w:top w:val="single" w:sz="4" w:space="0" w:color="auto"/>
            </w:tcBorders>
          </w:tcPr>
          <w:p w14:paraId="395C6C83" w14:textId="77777777" w:rsidR="000645B2" w:rsidRPr="00CE1EB4" w:rsidRDefault="000645B2" w:rsidP="000645B2">
            <w:pPr>
              <w:spacing w:before="60" w:after="60"/>
              <w:rPr>
                <w:sz w:val="20"/>
              </w:rPr>
            </w:pPr>
            <w:r w:rsidRPr="00CE1EB4">
              <w:rPr>
                <w:sz w:val="20"/>
              </w:rPr>
              <w:t>56(4)</w:t>
            </w:r>
          </w:p>
        </w:tc>
        <w:tc>
          <w:tcPr>
            <w:tcW w:w="2378" w:type="dxa"/>
            <w:tcBorders>
              <w:top w:val="single" w:sz="4" w:space="0" w:color="auto"/>
            </w:tcBorders>
          </w:tcPr>
          <w:p w14:paraId="29BBB39C" w14:textId="77777777" w:rsidR="000645B2" w:rsidRPr="00CE1EB4" w:rsidRDefault="000645B2" w:rsidP="000645B2">
            <w:pPr>
              <w:spacing w:before="60" w:after="60"/>
              <w:rPr>
                <w:sz w:val="20"/>
              </w:rPr>
            </w:pPr>
            <w:r w:rsidRPr="00CE1EB4">
              <w:rPr>
                <w:sz w:val="20"/>
              </w:rPr>
              <w:t>Applicant for transfer</w:t>
            </w:r>
          </w:p>
        </w:tc>
      </w:tr>
      <w:tr w:rsidR="000645B2" w:rsidRPr="00CE1EB4" w14:paraId="093E399E" w14:textId="77777777" w:rsidTr="00BC3FFB">
        <w:tc>
          <w:tcPr>
            <w:tcW w:w="1115" w:type="dxa"/>
          </w:tcPr>
          <w:p w14:paraId="39AEAFD1" w14:textId="77777777" w:rsidR="000645B2" w:rsidRPr="00CE1EB4" w:rsidRDefault="000645B2" w:rsidP="000645B2">
            <w:pPr>
              <w:spacing w:before="60" w:after="60"/>
              <w:rPr>
                <w:sz w:val="20"/>
              </w:rPr>
            </w:pPr>
            <w:r w:rsidRPr="00CE1EB4">
              <w:rPr>
                <w:sz w:val="20"/>
              </w:rPr>
              <w:t>2.</w:t>
            </w:r>
          </w:p>
        </w:tc>
        <w:tc>
          <w:tcPr>
            <w:tcW w:w="2636" w:type="dxa"/>
          </w:tcPr>
          <w:p w14:paraId="7D9BC667" w14:textId="77777777" w:rsidR="000645B2" w:rsidRPr="00CE1EB4" w:rsidRDefault="000645B2" w:rsidP="000645B2">
            <w:pPr>
              <w:spacing w:before="60" w:after="60"/>
              <w:rPr>
                <w:sz w:val="20"/>
              </w:rPr>
            </w:pPr>
            <w:r w:rsidRPr="00CE1EB4">
              <w:rPr>
                <w:sz w:val="20"/>
                <w:lang w:eastAsia="en-AU"/>
              </w:rPr>
              <w:t>57(4)</w:t>
            </w:r>
          </w:p>
        </w:tc>
        <w:tc>
          <w:tcPr>
            <w:tcW w:w="2378" w:type="dxa"/>
          </w:tcPr>
          <w:p w14:paraId="5C1769AF" w14:textId="77777777" w:rsidR="000645B2" w:rsidRPr="00CE1EB4" w:rsidRDefault="000645B2" w:rsidP="000645B2">
            <w:pPr>
              <w:spacing w:before="60" w:after="60"/>
              <w:rPr>
                <w:sz w:val="20"/>
              </w:rPr>
            </w:pPr>
            <w:r w:rsidRPr="00CE1EB4">
              <w:rPr>
                <w:sz w:val="20"/>
              </w:rPr>
              <w:t>Holder of permission</w:t>
            </w:r>
          </w:p>
        </w:tc>
      </w:tr>
      <w:tr w:rsidR="000645B2" w:rsidRPr="00CE1EB4" w14:paraId="51207924" w14:textId="77777777" w:rsidTr="00BC3FFB">
        <w:tc>
          <w:tcPr>
            <w:tcW w:w="1115" w:type="dxa"/>
          </w:tcPr>
          <w:p w14:paraId="33350A1D" w14:textId="77777777" w:rsidR="000645B2" w:rsidRPr="00CE1EB4" w:rsidRDefault="000645B2" w:rsidP="000645B2">
            <w:pPr>
              <w:spacing w:before="60" w:after="60"/>
              <w:rPr>
                <w:sz w:val="20"/>
              </w:rPr>
            </w:pPr>
            <w:r w:rsidRPr="00CE1EB4">
              <w:rPr>
                <w:sz w:val="20"/>
              </w:rPr>
              <w:t>3.</w:t>
            </w:r>
          </w:p>
        </w:tc>
        <w:tc>
          <w:tcPr>
            <w:tcW w:w="2636" w:type="dxa"/>
          </w:tcPr>
          <w:p w14:paraId="14D1B85B" w14:textId="77777777" w:rsidR="000645B2" w:rsidRPr="00CE1EB4" w:rsidRDefault="000645B2" w:rsidP="000645B2">
            <w:pPr>
              <w:spacing w:before="60" w:after="60"/>
              <w:rPr>
                <w:sz w:val="20"/>
                <w:lang w:eastAsia="en-AU"/>
              </w:rPr>
            </w:pPr>
            <w:r w:rsidRPr="00CE1EB4">
              <w:rPr>
                <w:sz w:val="20"/>
                <w:lang w:eastAsia="en-AU"/>
              </w:rPr>
              <w:t>58(1)(c)</w:t>
            </w:r>
          </w:p>
        </w:tc>
        <w:tc>
          <w:tcPr>
            <w:tcW w:w="2378" w:type="dxa"/>
          </w:tcPr>
          <w:p w14:paraId="4C9A28EA" w14:textId="77777777" w:rsidR="000645B2" w:rsidRPr="00CE1EB4" w:rsidRDefault="000645B2" w:rsidP="000645B2">
            <w:pPr>
              <w:spacing w:before="60" w:after="60"/>
              <w:rPr>
                <w:sz w:val="20"/>
              </w:rPr>
            </w:pPr>
            <w:r w:rsidRPr="00CE1EB4">
              <w:rPr>
                <w:sz w:val="20"/>
              </w:rPr>
              <w:t>Holder of permission</w:t>
            </w:r>
          </w:p>
        </w:tc>
      </w:tr>
      <w:tr w:rsidR="000645B2" w:rsidRPr="00CE1EB4" w14:paraId="366E0BDB" w14:textId="77777777" w:rsidTr="00BC3FFB">
        <w:tc>
          <w:tcPr>
            <w:tcW w:w="1115" w:type="dxa"/>
          </w:tcPr>
          <w:p w14:paraId="65D435A3" w14:textId="77777777" w:rsidR="000645B2" w:rsidRPr="00CE1EB4" w:rsidRDefault="000645B2" w:rsidP="000645B2">
            <w:pPr>
              <w:spacing w:before="60" w:after="60"/>
              <w:rPr>
                <w:sz w:val="20"/>
              </w:rPr>
            </w:pPr>
            <w:r w:rsidRPr="00CE1EB4">
              <w:rPr>
                <w:sz w:val="20"/>
              </w:rPr>
              <w:t>4.</w:t>
            </w:r>
          </w:p>
        </w:tc>
        <w:tc>
          <w:tcPr>
            <w:tcW w:w="2636" w:type="dxa"/>
          </w:tcPr>
          <w:p w14:paraId="191AAD12" w14:textId="77777777" w:rsidR="000645B2" w:rsidRPr="00CE1EB4" w:rsidRDefault="000645B2" w:rsidP="000645B2">
            <w:pPr>
              <w:spacing w:before="60" w:after="60"/>
              <w:rPr>
                <w:sz w:val="20"/>
                <w:lang w:eastAsia="en-AU"/>
              </w:rPr>
            </w:pPr>
            <w:r w:rsidRPr="00CE1EB4">
              <w:rPr>
                <w:sz w:val="20"/>
                <w:lang w:eastAsia="en-AU"/>
              </w:rPr>
              <w:t>59(4)</w:t>
            </w:r>
          </w:p>
        </w:tc>
        <w:tc>
          <w:tcPr>
            <w:tcW w:w="2378" w:type="dxa"/>
          </w:tcPr>
          <w:p w14:paraId="2F6E52DF" w14:textId="77777777" w:rsidR="000645B2" w:rsidRPr="00CE1EB4" w:rsidRDefault="000645B2" w:rsidP="000645B2">
            <w:pPr>
              <w:spacing w:before="60" w:after="60"/>
              <w:rPr>
                <w:sz w:val="20"/>
              </w:rPr>
            </w:pPr>
            <w:r w:rsidRPr="00CE1EB4">
              <w:rPr>
                <w:sz w:val="20"/>
              </w:rPr>
              <w:t>Holder of permission</w:t>
            </w:r>
          </w:p>
        </w:tc>
      </w:tr>
      <w:tr w:rsidR="000645B2" w:rsidRPr="00CE1EB4" w14:paraId="07467DEB" w14:textId="77777777" w:rsidTr="00BC3FFB">
        <w:tc>
          <w:tcPr>
            <w:tcW w:w="1115" w:type="dxa"/>
          </w:tcPr>
          <w:p w14:paraId="36C9980B" w14:textId="77777777" w:rsidR="000645B2" w:rsidRPr="00CE1EB4" w:rsidRDefault="000645B2" w:rsidP="000645B2">
            <w:pPr>
              <w:spacing w:before="60" w:after="60"/>
              <w:rPr>
                <w:sz w:val="20"/>
              </w:rPr>
            </w:pPr>
            <w:r w:rsidRPr="00CE1EB4">
              <w:rPr>
                <w:sz w:val="20"/>
              </w:rPr>
              <w:t>5.</w:t>
            </w:r>
          </w:p>
        </w:tc>
        <w:tc>
          <w:tcPr>
            <w:tcW w:w="2636" w:type="dxa"/>
          </w:tcPr>
          <w:p w14:paraId="6EDA9C69" w14:textId="77777777" w:rsidR="000645B2" w:rsidRPr="00CE1EB4" w:rsidRDefault="000645B2" w:rsidP="000645B2">
            <w:pPr>
              <w:spacing w:before="60" w:after="60"/>
              <w:rPr>
                <w:sz w:val="20"/>
                <w:lang w:eastAsia="en-AU"/>
              </w:rPr>
            </w:pPr>
            <w:r w:rsidRPr="00CE1EB4">
              <w:rPr>
                <w:sz w:val="20"/>
                <w:lang w:eastAsia="en-AU"/>
              </w:rPr>
              <w:t xml:space="preserve">60(1), </w:t>
            </w:r>
            <w:r>
              <w:rPr>
                <w:sz w:val="20"/>
                <w:lang w:eastAsia="en-AU"/>
              </w:rPr>
              <w:t>(7)</w:t>
            </w:r>
          </w:p>
        </w:tc>
        <w:tc>
          <w:tcPr>
            <w:tcW w:w="2378" w:type="dxa"/>
          </w:tcPr>
          <w:p w14:paraId="53AF4DBF" w14:textId="77777777" w:rsidR="000645B2" w:rsidRPr="00CE1EB4" w:rsidRDefault="000645B2" w:rsidP="000645B2">
            <w:pPr>
              <w:spacing w:before="60" w:after="60"/>
              <w:rPr>
                <w:sz w:val="20"/>
              </w:rPr>
            </w:pPr>
            <w:r w:rsidRPr="00CE1EB4">
              <w:rPr>
                <w:sz w:val="20"/>
              </w:rPr>
              <w:t>Holder of permission</w:t>
            </w:r>
          </w:p>
        </w:tc>
      </w:tr>
      <w:tr w:rsidR="000645B2" w:rsidRPr="00CE1EB4" w14:paraId="4710239D" w14:textId="77777777" w:rsidTr="00BC3FFB">
        <w:tc>
          <w:tcPr>
            <w:tcW w:w="1115" w:type="dxa"/>
          </w:tcPr>
          <w:p w14:paraId="36595891" w14:textId="77777777" w:rsidR="000645B2" w:rsidRPr="00CE1EB4" w:rsidRDefault="000645B2" w:rsidP="000645B2">
            <w:pPr>
              <w:spacing w:before="60" w:after="60"/>
              <w:rPr>
                <w:sz w:val="20"/>
              </w:rPr>
            </w:pPr>
            <w:r w:rsidRPr="00CE1EB4">
              <w:rPr>
                <w:sz w:val="20"/>
              </w:rPr>
              <w:t>6.</w:t>
            </w:r>
          </w:p>
        </w:tc>
        <w:tc>
          <w:tcPr>
            <w:tcW w:w="2636" w:type="dxa"/>
          </w:tcPr>
          <w:p w14:paraId="1CA7955C" w14:textId="77777777" w:rsidR="000645B2" w:rsidRPr="00CE1EB4" w:rsidRDefault="000645B2" w:rsidP="000645B2">
            <w:pPr>
              <w:spacing w:before="60" w:after="60"/>
              <w:rPr>
                <w:sz w:val="20"/>
                <w:lang w:eastAsia="en-AU"/>
              </w:rPr>
            </w:pPr>
            <w:r w:rsidRPr="00CE1EB4">
              <w:rPr>
                <w:sz w:val="20"/>
                <w:lang w:eastAsia="en-AU"/>
              </w:rPr>
              <w:t>61(1)</w:t>
            </w:r>
          </w:p>
        </w:tc>
        <w:tc>
          <w:tcPr>
            <w:tcW w:w="2378" w:type="dxa"/>
          </w:tcPr>
          <w:p w14:paraId="6419A65D" w14:textId="77777777" w:rsidR="000645B2" w:rsidRPr="00CE1EB4" w:rsidRDefault="000645B2" w:rsidP="000645B2">
            <w:pPr>
              <w:spacing w:before="60" w:after="60"/>
              <w:rPr>
                <w:sz w:val="20"/>
              </w:rPr>
            </w:pPr>
            <w:r w:rsidRPr="00CE1EB4">
              <w:rPr>
                <w:sz w:val="20"/>
              </w:rPr>
              <w:t>Holder of permission</w:t>
            </w:r>
          </w:p>
        </w:tc>
      </w:tr>
      <w:tr w:rsidR="000645B2" w:rsidRPr="00CE1EB4" w14:paraId="067F935E" w14:textId="77777777" w:rsidTr="00BC3FFB">
        <w:tc>
          <w:tcPr>
            <w:tcW w:w="1115" w:type="dxa"/>
          </w:tcPr>
          <w:p w14:paraId="5133121B" w14:textId="77777777" w:rsidR="000645B2" w:rsidRPr="00CE1EB4" w:rsidRDefault="000645B2" w:rsidP="000645B2">
            <w:pPr>
              <w:spacing w:before="60" w:after="60"/>
              <w:rPr>
                <w:sz w:val="20"/>
              </w:rPr>
            </w:pPr>
            <w:r w:rsidRPr="00CE1EB4">
              <w:rPr>
                <w:sz w:val="20"/>
              </w:rPr>
              <w:t>7.</w:t>
            </w:r>
          </w:p>
        </w:tc>
        <w:tc>
          <w:tcPr>
            <w:tcW w:w="2636" w:type="dxa"/>
          </w:tcPr>
          <w:p w14:paraId="2F4A6802" w14:textId="77777777" w:rsidR="000645B2" w:rsidRPr="00CE1EB4" w:rsidRDefault="000645B2" w:rsidP="000645B2">
            <w:pPr>
              <w:spacing w:before="60" w:after="60"/>
              <w:rPr>
                <w:sz w:val="20"/>
                <w:lang w:eastAsia="en-AU"/>
              </w:rPr>
            </w:pPr>
            <w:r w:rsidRPr="00CE1EB4">
              <w:rPr>
                <w:sz w:val="20"/>
                <w:lang w:eastAsia="en-AU"/>
              </w:rPr>
              <w:t>69(1)</w:t>
            </w:r>
          </w:p>
        </w:tc>
        <w:tc>
          <w:tcPr>
            <w:tcW w:w="2378" w:type="dxa"/>
          </w:tcPr>
          <w:p w14:paraId="5484D22B" w14:textId="77777777" w:rsidR="000645B2" w:rsidRPr="00CE1EB4" w:rsidRDefault="000645B2" w:rsidP="000645B2">
            <w:pPr>
              <w:spacing w:before="60" w:after="60"/>
              <w:rPr>
                <w:sz w:val="20"/>
              </w:rPr>
            </w:pPr>
            <w:r w:rsidRPr="00CE1EB4">
              <w:rPr>
                <w:sz w:val="20"/>
              </w:rPr>
              <w:t>Applicant for development licence</w:t>
            </w:r>
          </w:p>
        </w:tc>
      </w:tr>
      <w:tr w:rsidR="000645B2" w:rsidRPr="00CE1EB4" w14:paraId="03C83FB5" w14:textId="77777777" w:rsidTr="00BC3FFB">
        <w:tc>
          <w:tcPr>
            <w:tcW w:w="1115" w:type="dxa"/>
          </w:tcPr>
          <w:p w14:paraId="67452528" w14:textId="77777777" w:rsidR="000645B2" w:rsidRPr="00CE1EB4" w:rsidRDefault="000645B2" w:rsidP="000645B2">
            <w:pPr>
              <w:spacing w:before="60" w:after="60"/>
              <w:rPr>
                <w:sz w:val="20"/>
              </w:rPr>
            </w:pPr>
            <w:r w:rsidRPr="00CE1EB4">
              <w:rPr>
                <w:sz w:val="20"/>
              </w:rPr>
              <w:t>8.</w:t>
            </w:r>
          </w:p>
        </w:tc>
        <w:tc>
          <w:tcPr>
            <w:tcW w:w="2636" w:type="dxa"/>
          </w:tcPr>
          <w:p w14:paraId="62AF6F95" w14:textId="77777777" w:rsidR="000645B2" w:rsidRPr="00CE1EB4" w:rsidRDefault="000645B2" w:rsidP="000645B2">
            <w:pPr>
              <w:spacing w:before="60" w:after="60"/>
              <w:rPr>
                <w:sz w:val="20"/>
                <w:lang w:eastAsia="en-AU"/>
              </w:rPr>
            </w:pPr>
            <w:r w:rsidRPr="00CE1EB4">
              <w:rPr>
                <w:sz w:val="20"/>
                <w:lang w:eastAsia="en-AU"/>
              </w:rPr>
              <w:t>74(1)</w:t>
            </w:r>
          </w:p>
        </w:tc>
        <w:tc>
          <w:tcPr>
            <w:tcW w:w="2378" w:type="dxa"/>
          </w:tcPr>
          <w:p w14:paraId="7F589139" w14:textId="77777777" w:rsidR="000645B2" w:rsidRPr="00CE1EB4" w:rsidRDefault="000645B2" w:rsidP="000645B2">
            <w:pPr>
              <w:spacing w:before="60" w:after="60"/>
              <w:rPr>
                <w:sz w:val="20"/>
              </w:rPr>
            </w:pPr>
            <w:r w:rsidRPr="00CE1EB4">
              <w:rPr>
                <w:sz w:val="20"/>
              </w:rPr>
              <w:t>Applicant for operating licence</w:t>
            </w:r>
          </w:p>
        </w:tc>
      </w:tr>
      <w:tr w:rsidR="000645B2" w:rsidRPr="00CE1EB4" w14:paraId="438C8180" w14:textId="77777777" w:rsidTr="00BC3FFB">
        <w:tc>
          <w:tcPr>
            <w:tcW w:w="1115" w:type="dxa"/>
          </w:tcPr>
          <w:p w14:paraId="3440A9F1" w14:textId="77777777" w:rsidR="000645B2" w:rsidRPr="00CE1EB4" w:rsidRDefault="000645B2" w:rsidP="000645B2">
            <w:pPr>
              <w:spacing w:before="60" w:after="60"/>
              <w:rPr>
                <w:sz w:val="20"/>
              </w:rPr>
            </w:pPr>
            <w:r w:rsidRPr="00CE1EB4">
              <w:rPr>
                <w:sz w:val="20"/>
              </w:rPr>
              <w:t>9.</w:t>
            </w:r>
          </w:p>
        </w:tc>
        <w:tc>
          <w:tcPr>
            <w:tcW w:w="2636" w:type="dxa"/>
          </w:tcPr>
          <w:p w14:paraId="2FC45C51" w14:textId="77777777" w:rsidR="000645B2" w:rsidRPr="00CE1EB4" w:rsidRDefault="000645B2" w:rsidP="000645B2">
            <w:pPr>
              <w:spacing w:before="60" w:after="60"/>
              <w:rPr>
                <w:sz w:val="20"/>
                <w:lang w:eastAsia="en-AU"/>
              </w:rPr>
            </w:pPr>
            <w:r w:rsidRPr="00CE1EB4">
              <w:rPr>
                <w:sz w:val="20"/>
                <w:lang w:eastAsia="en-AU"/>
              </w:rPr>
              <w:t>76(3)</w:t>
            </w:r>
          </w:p>
        </w:tc>
        <w:tc>
          <w:tcPr>
            <w:tcW w:w="2378" w:type="dxa"/>
          </w:tcPr>
          <w:p w14:paraId="1B165A22" w14:textId="77777777" w:rsidR="000645B2" w:rsidRPr="00CE1EB4" w:rsidRDefault="000645B2" w:rsidP="000645B2">
            <w:pPr>
              <w:spacing w:before="60" w:after="60"/>
              <w:rPr>
                <w:sz w:val="20"/>
              </w:rPr>
            </w:pPr>
            <w:r w:rsidRPr="00CE1EB4">
              <w:rPr>
                <w:sz w:val="20"/>
              </w:rPr>
              <w:t>Holder of operating licence</w:t>
            </w:r>
          </w:p>
        </w:tc>
      </w:tr>
      <w:tr w:rsidR="000645B2" w:rsidRPr="00CE1EB4" w14:paraId="15F09C3F" w14:textId="77777777" w:rsidTr="00BC3FFB">
        <w:tc>
          <w:tcPr>
            <w:tcW w:w="1115" w:type="dxa"/>
          </w:tcPr>
          <w:p w14:paraId="0050D95B" w14:textId="77777777" w:rsidR="000645B2" w:rsidRPr="00CE1EB4" w:rsidRDefault="000645B2" w:rsidP="000645B2">
            <w:pPr>
              <w:spacing w:before="60" w:after="60"/>
              <w:rPr>
                <w:sz w:val="20"/>
              </w:rPr>
            </w:pPr>
            <w:r w:rsidRPr="00CE1EB4">
              <w:rPr>
                <w:sz w:val="20"/>
              </w:rPr>
              <w:t>10.</w:t>
            </w:r>
          </w:p>
        </w:tc>
        <w:tc>
          <w:tcPr>
            <w:tcW w:w="2636" w:type="dxa"/>
          </w:tcPr>
          <w:p w14:paraId="38AF20F8" w14:textId="77777777" w:rsidR="000645B2" w:rsidRPr="00CE1EB4" w:rsidRDefault="000645B2" w:rsidP="000645B2">
            <w:pPr>
              <w:spacing w:before="60" w:after="60"/>
              <w:rPr>
                <w:sz w:val="20"/>
                <w:lang w:eastAsia="en-AU"/>
              </w:rPr>
            </w:pPr>
            <w:r w:rsidRPr="00CE1EB4">
              <w:rPr>
                <w:sz w:val="20"/>
                <w:lang w:eastAsia="en-AU"/>
              </w:rPr>
              <w:t>78(1)</w:t>
            </w:r>
          </w:p>
        </w:tc>
        <w:tc>
          <w:tcPr>
            <w:tcW w:w="2378" w:type="dxa"/>
          </w:tcPr>
          <w:p w14:paraId="3190AAAE" w14:textId="77777777" w:rsidR="000645B2" w:rsidRPr="00CE1EB4" w:rsidRDefault="000645B2" w:rsidP="000645B2">
            <w:pPr>
              <w:spacing w:before="60" w:after="60"/>
              <w:rPr>
                <w:sz w:val="20"/>
              </w:rPr>
            </w:pPr>
            <w:r w:rsidRPr="00CE1EB4">
              <w:rPr>
                <w:sz w:val="20"/>
              </w:rPr>
              <w:t>Applicant for pilot project licence</w:t>
            </w:r>
          </w:p>
        </w:tc>
      </w:tr>
      <w:tr w:rsidR="000645B2" w:rsidRPr="00CE1EB4" w14:paraId="00AE49C6" w14:textId="77777777" w:rsidTr="00BC3FFB">
        <w:tc>
          <w:tcPr>
            <w:tcW w:w="1115" w:type="dxa"/>
          </w:tcPr>
          <w:p w14:paraId="4AA6D7DB" w14:textId="77777777" w:rsidR="000645B2" w:rsidRPr="00CE1EB4" w:rsidRDefault="000645B2" w:rsidP="000645B2">
            <w:pPr>
              <w:spacing w:before="60" w:after="60"/>
              <w:rPr>
                <w:sz w:val="20"/>
              </w:rPr>
            </w:pPr>
            <w:r w:rsidRPr="00CE1EB4">
              <w:rPr>
                <w:sz w:val="20"/>
              </w:rPr>
              <w:t>11.</w:t>
            </w:r>
          </w:p>
        </w:tc>
        <w:tc>
          <w:tcPr>
            <w:tcW w:w="2636" w:type="dxa"/>
          </w:tcPr>
          <w:p w14:paraId="7DB3C485" w14:textId="77777777" w:rsidR="000645B2" w:rsidRPr="00CE1EB4" w:rsidRDefault="000645B2" w:rsidP="000645B2">
            <w:pPr>
              <w:spacing w:before="60" w:after="60"/>
              <w:rPr>
                <w:sz w:val="20"/>
                <w:lang w:eastAsia="en-AU"/>
              </w:rPr>
            </w:pPr>
            <w:r w:rsidRPr="00CE1EB4">
              <w:rPr>
                <w:sz w:val="20"/>
                <w:lang w:eastAsia="en-AU"/>
              </w:rPr>
              <w:t>80(4)</w:t>
            </w:r>
          </w:p>
        </w:tc>
        <w:tc>
          <w:tcPr>
            <w:tcW w:w="2378" w:type="dxa"/>
          </w:tcPr>
          <w:p w14:paraId="74872BF5" w14:textId="77777777" w:rsidR="000645B2" w:rsidRPr="00CE1EB4" w:rsidRDefault="000645B2" w:rsidP="000645B2">
            <w:pPr>
              <w:spacing w:before="60" w:after="60"/>
              <w:rPr>
                <w:sz w:val="20"/>
              </w:rPr>
            </w:pPr>
            <w:r w:rsidRPr="00CE1EB4">
              <w:rPr>
                <w:sz w:val="20"/>
              </w:rPr>
              <w:t>Applicant for exemption</w:t>
            </w:r>
          </w:p>
        </w:tc>
      </w:tr>
      <w:tr w:rsidR="000645B2" w:rsidRPr="00CE1EB4" w14:paraId="65307821" w14:textId="77777777" w:rsidTr="00BC3FFB">
        <w:tc>
          <w:tcPr>
            <w:tcW w:w="1115" w:type="dxa"/>
          </w:tcPr>
          <w:p w14:paraId="3950D678" w14:textId="77777777" w:rsidR="000645B2" w:rsidRPr="00CE1EB4" w:rsidRDefault="000645B2" w:rsidP="000645B2">
            <w:pPr>
              <w:spacing w:before="60" w:after="60"/>
              <w:rPr>
                <w:sz w:val="20"/>
              </w:rPr>
            </w:pPr>
            <w:r w:rsidRPr="00CE1EB4">
              <w:rPr>
                <w:sz w:val="20"/>
              </w:rPr>
              <w:t>12.</w:t>
            </w:r>
          </w:p>
        </w:tc>
        <w:tc>
          <w:tcPr>
            <w:tcW w:w="2636" w:type="dxa"/>
          </w:tcPr>
          <w:p w14:paraId="6D409382" w14:textId="77777777" w:rsidR="000645B2" w:rsidRPr="00CE1EB4" w:rsidRDefault="000645B2" w:rsidP="000645B2">
            <w:pPr>
              <w:spacing w:before="60" w:after="60"/>
              <w:rPr>
                <w:sz w:val="20"/>
                <w:lang w:eastAsia="en-AU"/>
              </w:rPr>
            </w:pPr>
            <w:r w:rsidRPr="00CE1EB4">
              <w:rPr>
                <w:sz w:val="20"/>
                <w:lang w:eastAsia="en-AU"/>
              </w:rPr>
              <w:t>81(1)(a) or (b)</w:t>
            </w:r>
          </w:p>
        </w:tc>
        <w:tc>
          <w:tcPr>
            <w:tcW w:w="2378" w:type="dxa"/>
          </w:tcPr>
          <w:p w14:paraId="6167C654" w14:textId="77777777" w:rsidR="000645B2" w:rsidRPr="00CE1EB4" w:rsidRDefault="000645B2" w:rsidP="000645B2">
            <w:pPr>
              <w:spacing w:before="60" w:after="60"/>
              <w:rPr>
                <w:sz w:val="20"/>
              </w:rPr>
            </w:pPr>
            <w:r w:rsidRPr="00CE1EB4">
              <w:rPr>
                <w:sz w:val="20"/>
              </w:rPr>
              <w:t>Applicant for permit</w:t>
            </w:r>
          </w:p>
        </w:tc>
      </w:tr>
      <w:tr w:rsidR="000645B2" w:rsidRPr="00CE1EB4" w14:paraId="1BC95AEE" w14:textId="77777777" w:rsidTr="00BC3FFB">
        <w:tc>
          <w:tcPr>
            <w:tcW w:w="1115" w:type="dxa"/>
          </w:tcPr>
          <w:p w14:paraId="0F7D6E3F" w14:textId="77777777" w:rsidR="000645B2" w:rsidRPr="00CE1EB4" w:rsidRDefault="000645B2" w:rsidP="000645B2">
            <w:pPr>
              <w:spacing w:before="60" w:after="60"/>
              <w:rPr>
                <w:sz w:val="20"/>
              </w:rPr>
            </w:pPr>
            <w:r w:rsidRPr="00CE1EB4">
              <w:rPr>
                <w:sz w:val="20"/>
              </w:rPr>
              <w:t>13.</w:t>
            </w:r>
          </w:p>
        </w:tc>
        <w:tc>
          <w:tcPr>
            <w:tcW w:w="2636" w:type="dxa"/>
          </w:tcPr>
          <w:p w14:paraId="59FB1BB6" w14:textId="77777777" w:rsidR="000645B2" w:rsidRPr="00CE1EB4" w:rsidRDefault="000645B2" w:rsidP="000645B2">
            <w:pPr>
              <w:spacing w:before="60" w:after="60"/>
              <w:rPr>
                <w:sz w:val="20"/>
                <w:lang w:eastAsia="en-AU"/>
              </w:rPr>
            </w:pPr>
            <w:r w:rsidRPr="00CE1EB4">
              <w:rPr>
                <w:sz w:val="20"/>
                <w:lang w:eastAsia="en-AU"/>
              </w:rPr>
              <w:t>82(3)</w:t>
            </w:r>
          </w:p>
        </w:tc>
        <w:tc>
          <w:tcPr>
            <w:tcW w:w="2378" w:type="dxa"/>
          </w:tcPr>
          <w:p w14:paraId="1162F122" w14:textId="77777777" w:rsidR="000645B2" w:rsidRPr="00CE1EB4" w:rsidRDefault="000645B2" w:rsidP="000645B2">
            <w:pPr>
              <w:spacing w:before="60" w:after="60"/>
              <w:rPr>
                <w:sz w:val="20"/>
              </w:rPr>
            </w:pPr>
            <w:r w:rsidRPr="00CE1EB4">
              <w:rPr>
                <w:sz w:val="20"/>
              </w:rPr>
              <w:t>Applicant for exemption</w:t>
            </w:r>
          </w:p>
        </w:tc>
      </w:tr>
      <w:tr w:rsidR="000645B2" w:rsidRPr="00CE1EB4" w14:paraId="708AAE1B" w14:textId="77777777" w:rsidTr="00BC3FFB">
        <w:tc>
          <w:tcPr>
            <w:tcW w:w="1115" w:type="dxa"/>
          </w:tcPr>
          <w:p w14:paraId="16B20B12" w14:textId="77777777" w:rsidR="000645B2" w:rsidRPr="00CE1EB4" w:rsidRDefault="000645B2" w:rsidP="000645B2">
            <w:pPr>
              <w:spacing w:before="60" w:after="60"/>
              <w:rPr>
                <w:sz w:val="20"/>
              </w:rPr>
            </w:pPr>
            <w:r w:rsidRPr="00CE1EB4">
              <w:rPr>
                <w:sz w:val="20"/>
              </w:rPr>
              <w:t>14.</w:t>
            </w:r>
          </w:p>
        </w:tc>
        <w:tc>
          <w:tcPr>
            <w:tcW w:w="2636" w:type="dxa"/>
          </w:tcPr>
          <w:p w14:paraId="475F6444" w14:textId="77777777" w:rsidR="000645B2" w:rsidRPr="00CE1EB4" w:rsidRDefault="000645B2" w:rsidP="000645B2">
            <w:pPr>
              <w:spacing w:before="60" w:after="60"/>
              <w:rPr>
                <w:sz w:val="20"/>
                <w:lang w:eastAsia="en-AU"/>
              </w:rPr>
            </w:pPr>
            <w:r w:rsidRPr="00CE1EB4">
              <w:rPr>
                <w:sz w:val="20"/>
                <w:lang w:eastAsia="en-AU"/>
              </w:rPr>
              <w:t>83(3)</w:t>
            </w:r>
          </w:p>
        </w:tc>
        <w:tc>
          <w:tcPr>
            <w:tcW w:w="2378" w:type="dxa"/>
          </w:tcPr>
          <w:p w14:paraId="31965D6B" w14:textId="77777777" w:rsidR="000645B2" w:rsidRPr="00CE1EB4" w:rsidRDefault="000645B2" w:rsidP="000645B2">
            <w:pPr>
              <w:spacing w:before="60" w:after="60"/>
              <w:rPr>
                <w:sz w:val="20"/>
              </w:rPr>
            </w:pPr>
            <w:r w:rsidRPr="00CE1EB4">
              <w:rPr>
                <w:sz w:val="20"/>
              </w:rPr>
              <w:t>Applicant for exemption</w:t>
            </w:r>
          </w:p>
        </w:tc>
      </w:tr>
      <w:tr w:rsidR="000645B2" w:rsidRPr="00CE1EB4" w14:paraId="5F0877DF" w14:textId="77777777" w:rsidTr="00BC3FFB">
        <w:tc>
          <w:tcPr>
            <w:tcW w:w="1115" w:type="dxa"/>
          </w:tcPr>
          <w:p w14:paraId="134632A7" w14:textId="77777777" w:rsidR="000645B2" w:rsidRPr="00CE1EB4" w:rsidRDefault="000645B2" w:rsidP="000645B2">
            <w:pPr>
              <w:spacing w:before="60" w:after="60"/>
              <w:rPr>
                <w:sz w:val="20"/>
              </w:rPr>
            </w:pPr>
            <w:r w:rsidRPr="00CE1EB4">
              <w:rPr>
                <w:sz w:val="20"/>
              </w:rPr>
              <w:t>15.</w:t>
            </w:r>
          </w:p>
        </w:tc>
        <w:tc>
          <w:tcPr>
            <w:tcW w:w="2636" w:type="dxa"/>
          </w:tcPr>
          <w:p w14:paraId="0711F96D" w14:textId="77777777" w:rsidR="000645B2" w:rsidRPr="00CE1EB4" w:rsidRDefault="000645B2" w:rsidP="000645B2">
            <w:pPr>
              <w:spacing w:before="60" w:after="60"/>
              <w:rPr>
                <w:sz w:val="20"/>
                <w:lang w:eastAsia="en-AU"/>
              </w:rPr>
            </w:pPr>
            <w:r w:rsidRPr="00CE1EB4">
              <w:rPr>
                <w:sz w:val="20"/>
                <w:lang w:eastAsia="en-AU"/>
              </w:rPr>
              <w:t>84(4)</w:t>
            </w:r>
          </w:p>
        </w:tc>
        <w:tc>
          <w:tcPr>
            <w:tcW w:w="2378" w:type="dxa"/>
          </w:tcPr>
          <w:p w14:paraId="579A8C62" w14:textId="77777777" w:rsidR="000645B2" w:rsidRPr="00CE1EB4" w:rsidRDefault="000645B2" w:rsidP="000645B2">
            <w:pPr>
              <w:spacing w:before="60" w:after="60"/>
              <w:rPr>
                <w:sz w:val="20"/>
              </w:rPr>
            </w:pPr>
            <w:r w:rsidRPr="00CE1EB4">
              <w:rPr>
                <w:sz w:val="20"/>
              </w:rPr>
              <w:t>Applicant for renewal</w:t>
            </w:r>
          </w:p>
        </w:tc>
      </w:tr>
      <w:tr w:rsidR="000645B2" w:rsidRPr="00CE1EB4" w14:paraId="742E8BB9" w14:textId="77777777" w:rsidTr="00BC3FFB">
        <w:tc>
          <w:tcPr>
            <w:tcW w:w="1115" w:type="dxa"/>
          </w:tcPr>
          <w:p w14:paraId="62EB91E8" w14:textId="77777777" w:rsidR="000645B2" w:rsidRPr="00CE1EB4" w:rsidRDefault="000645B2" w:rsidP="000645B2">
            <w:pPr>
              <w:spacing w:before="60" w:after="60"/>
              <w:rPr>
                <w:sz w:val="20"/>
              </w:rPr>
            </w:pPr>
            <w:r w:rsidRPr="00CE1EB4">
              <w:rPr>
                <w:sz w:val="20"/>
              </w:rPr>
              <w:t>16.</w:t>
            </w:r>
          </w:p>
        </w:tc>
        <w:tc>
          <w:tcPr>
            <w:tcW w:w="2636" w:type="dxa"/>
          </w:tcPr>
          <w:p w14:paraId="024960B4" w14:textId="77777777" w:rsidR="000645B2" w:rsidRPr="00CE1EB4" w:rsidRDefault="000645B2" w:rsidP="000645B2">
            <w:pPr>
              <w:spacing w:before="60" w:after="60"/>
              <w:rPr>
                <w:sz w:val="20"/>
                <w:lang w:eastAsia="en-AU"/>
              </w:rPr>
            </w:pPr>
            <w:r w:rsidRPr="00CE1EB4">
              <w:rPr>
                <w:sz w:val="20"/>
                <w:lang w:eastAsia="en-AU"/>
              </w:rPr>
              <w:t>90(3)</w:t>
            </w:r>
          </w:p>
        </w:tc>
        <w:tc>
          <w:tcPr>
            <w:tcW w:w="2378" w:type="dxa"/>
          </w:tcPr>
          <w:p w14:paraId="540F90B0" w14:textId="77777777" w:rsidR="000645B2" w:rsidRPr="00CE1EB4" w:rsidRDefault="000645B2" w:rsidP="000645B2">
            <w:pPr>
              <w:spacing w:before="60" w:after="60"/>
              <w:rPr>
                <w:sz w:val="20"/>
              </w:rPr>
            </w:pPr>
            <w:r w:rsidRPr="00CE1EB4">
              <w:rPr>
                <w:sz w:val="20"/>
              </w:rPr>
              <w:t>Applicant for authorisation</w:t>
            </w:r>
          </w:p>
        </w:tc>
      </w:tr>
      <w:tr w:rsidR="000645B2" w:rsidRPr="00CE1EB4" w14:paraId="074252E6" w14:textId="77777777" w:rsidTr="00BC3FFB">
        <w:tc>
          <w:tcPr>
            <w:tcW w:w="1115" w:type="dxa"/>
          </w:tcPr>
          <w:p w14:paraId="38B33C9B" w14:textId="77777777" w:rsidR="000645B2" w:rsidRPr="00CE1EB4" w:rsidRDefault="000645B2" w:rsidP="000645B2">
            <w:pPr>
              <w:spacing w:before="60" w:after="60"/>
              <w:rPr>
                <w:sz w:val="20"/>
              </w:rPr>
            </w:pPr>
            <w:r w:rsidRPr="00CE1EB4">
              <w:rPr>
                <w:sz w:val="20"/>
              </w:rPr>
              <w:t>17.</w:t>
            </w:r>
          </w:p>
        </w:tc>
        <w:tc>
          <w:tcPr>
            <w:tcW w:w="2636" w:type="dxa"/>
          </w:tcPr>
          <w:p w14:paraId="4F28DEA6" w14:textId="77777777" w:rsidR="000645B2" w:rsidRPr="00CE1EB4" w:rsidRDefault="000645B2" w:rsidP="000645B2">
            <w:pPr>
              <w:spacing w:before="60" w:after="60"/>
              <w:rPr>
                <w:sz w:val="20"/>
                <w:lang w:eastAsia="en-AU"/>
              </w:rPr>
            </w:pPr>
            <w:r w:rsidRPr="00CE1EB4">
              <w:rPr>
                <w:sz w:val="20"/>
                <w:lang w:eastAsia="en-AU"/>
              </w:rPr>
              <w:t>90(4)(b)</w:t>
            </w:r>
          </w:p>
        </w:tc>
        <w:tc>
          <w:tcPr>
            <w:tcW w:w="2378" w:type="dxa"/>
          </w:tcPr>
          <w:p w14:paraId="6DF26610" w14:textId="77777777" w:rsidR="000645B2" w:rsidRPr="00CE1EB4" w:rsidRDefault="000645B2" w:rsidP="000645B2">
            <w:pPr>
              <w:spacing w:before="60" w:after="60"/>
              <w:rPr>
                <w:sz w:val="20"/>
              </w:rPr>
            </w:pPr>
            <w:r w:rsidRPr="00CE1EB4">
              <w:rPr>
                <w:sz w:val="20"/>
              </w:rPr>
              <w:t>Applicant for authorisation</w:t>
            </w:r>
          </w:p>
        </w:tc>
      </w:tr>
      <w:tr w:rsidR="000645B2" w:rsidRPr="00CE1EB4" w14:paraId="3E5B1912" w14:textId="77777777" w:rsidTr="00BC3FFB">
        <w:tc>
          <w:tcPr>
            <w:tcW w:w="1115" w:type="dxa"/>
          </w:tcPr>
          <w:p w14:paraId="1673085D" w14:textId="77777777" w:rsidR="000645B2" w:rsidRPr="00CE1EB4" w:rsidRDefault="000645B2" w:rsidP="000645B2">
            <w:pPr>
              <w:spacing w:before="60" w:after="60"/>
              <w:rPr>
                <w:sz w:val="20"/>
              </w:rPr>
            </w:pPr>
            <w:r w:rsidRPr="00CE1EB4">
              <w:rPr>
                <w:sz w:val="20"/>
              </w:rPr>
              <w:t>18.</w:t>
            </w:r>
          </w:p>
        </w:tc>
        <w:tc>
          <w:tcPr>
            <w:tcW w:w="2636" w:type="dxa"/>
          </w:tcPr>
          <w:p w14:paraId="5614A436" w14:textId="77777777" w:rsidR="000645B2" w:rsidRPr="00CE1EB4" w:rsidRDefault="000645B2" w:rsidP="000645B2">
            <w:pPr>
              <w:spacing w:before="60" w:after="60"/>
              <w:rPr>
                <w:sz w:val="20"/>
                <w:lang w:eastAsia="en-AU"/>
              </w:rPr>
            </w:pPr>
            <w:r w:rsidRPr="00CE1EB4">
              <w:rPr>
                <w:sz w:val="20"/>
                <w:lang w:eastAsia="en-AU"/>
              </w:rPr>
              <w:t>121(1), (8)</w:t>
            </w:r>
          </w:p>
        </w:tc>
        <w:tc>
          <w:tcPr>
            <w:tcW w:w="2378" w:type="dxa"/>
          </w:tcPr>
          <w:p w14:paraId="70EC8FF2" w14:textId="77777777" w:rsidR="000645B2" w:rsidRPr="00CE1EB4" w:rsidRDefault="000645B2" w:rsidP="000645B2">
            <w:pPr>
              <w:spacing w:before="60" w:after="60"/>
              <w:rPr>
                <w:sz w:val="20"/>
              </w:rPr>
            </w:pPr>
            <w:r w:rsidRPr="00CE1EB4">
              <w:rPr>
                <w:sz w:val="20"/>
              </w:rPr>
              <w:t>Person to whom waste abatement notice issued</w:t>
            </w:r>
          </w:p>
        </w:tc>
      </w:tr>
      <w:tr w:rsidR="000645B2" w:rsidRPr="001C5334" w14:paraId="2360A5A1" w14:textId="77777777" w:rsidTr="00BC3FFB">
        <w:tc>
          <w:tcPr>
            <w:tcW w:w="1115" w:type="dxa"/>
          </w:tcPr>
          <w:p w14:paraId="47DD9F94" w14:textId="77777777" w:rsidR="000645B2" w:rsidRPr="00CE1EB4" w:rsidRDefault="000645B2" w:rsidP="000645B2">
            <w:pPr>
              <w:spacing w:before="60" w:after="60"/>
              <w:rPr>
                <w:sz w:val="20"/>
              </w:rPr>
            </w:pPr>
            <w:r w:rsidRPr="00373BE5">
              <w:rPr>
                <w:sz w:val="20"/>
              </w:rPr>
              <w:lastRenderedPageBreak/>
              <w:t>18A.</w:t>
            </w:r>
          </w:p>
        </w:tc>
        <w:tc>
          <w:tcPr>
            <w:tcW w:w="2636" w:type="dxa"/>
          </w:tcPr>
          <w:p w14:paraId="1C3FDB04" w14:textId="77777777" w:rsidR="000645B2" w:rsidRPr="00CE1EB4" w:rsidRDefault="000645B2" w:rsidP="000645B2">
            <w:pPr>
              <w:spacing w:before="60" w:after="60"/>
              <w:rPr>
                <w:sz w:val="20"/>
              </w:rPr>
            </w:pPr>
            <w:r w:rsidRPr="00373BE5">
              <w:rPr>
                <w:sz w:val="20"/>
              </w:rPr>
              <w:t>121(6)</w:t>
            </w:r>
          </w:p>
        </w:tc>
        <w:tc>
          <w:tcPr>
            <w:tcW w:w="2378" w:type="dxa"/>
          </w:tcPr>
          <w:p w14:paraId="58C1F1A8" w14:textId="3CD09ADA" w:rsidR="000645B2" w:rsidRPr="00CE1EB4" w:rsidRDefault="000645B2" w:rsidP="000645B2">
            <w:pPr>
              <w:spacing w:before="60" w:after="60"/>
              <w:rPr>
                <w:sz w:val="20"/>
              </w:rPr>
            </w:pPr>
            <w:r w:rsidRPr="00373BE5">
              <w:rPr>
                <w:sz w:val="20"/>
              </w:rPr>
              <w:t>Person to whom notice under section 121(6)</w:t>
            </w:r>
            <w:r w:rsidR="00E11CE6" w:rsidRPr="00E11CE6">
              <w:rPr>
                <w:sz w:val="20"/>
              </w:rPr>
              <w:t>, (8A)</w:t>
            </w:r>
            <w:r w:rsidRPr="00373BE5">
              <w:rPr>
                <w:sz w:val="20"/>
              </w:rPr>
              <w:t xml:space="preserve"> issued</w:t>
            </w:r>
          </w:p>
        </w:tc>
      </w:tr>
      <w:tr w:rsidR="000645B2" w:rsidRPr="00CE1EB4" w14:paraId="53F32335" w14:textId="77777777" w:rsidTr="00BC3FFB">
        <w:tc>
          <w:tcPr>
            <w:tcW w:w="1115" w:type="dxa"/>
          </w:tcPr>
          <w:p w14:paraId="4DBEE508" w14:textId="77777777" w:rsidR="000645B2" w:rsidRPr="00CE1EB4" w:rsidRDefault="000645B2" w:rsidP="000645B2">
            <w:pPr>
              <w:spacing w:before="60" w:after="60"/>
              <w:rPr>
                <w:sz w:val="20"/>
              </w:rPr>
            </w:pPr>
            <w:r w:rsidRPr="00CE1EB4">
              <w:rPr>
                <w:sz w:val="20"/>
              </w:rPr>
              <w:t>19.</w:t>
            </w:r>
          </w:p>
        </w:tc>
        <w:tc>
          <w:tcPr>
            <w:tcW w:w="2636" w:type="dxa"/>
          </w:tcPr>
          <w:p w14:paraId="2F65520D" w14:textId="77777777" w:rsidR="000645B2" w:rsidRPr="00CE1EB4" w:rsidRDefault="000645B2" w:rsidP="000645B2">
            <w:pPr>
              <w:spacing w:before="60" w:after="60"/>
              <w:rPr>
                <w:sz w:val="20"/>
                <w:lang w:eastAsia="en-AU"/>
              </w:rPr>
            </w:pPr>
            <w:r w:rsidRPr="00CE1EB4">
              <w:rPr>
                <w:sz w:val="20"/>
                <w:lang w:eastAsia="en-AU"/>
              </w:rPr>
              <w:t>151(2)(b)</w:t>
            </w:r>
          </w:p>
        </w:tc>
        <w:tc>
          <w:tcPr>
            <w:tcW w:w="2378" w:type="dxa"/>
          </w:tcPr>
          <w:p w14:paraId="5D099703" w14:textId="77777777" w:rsidR="000645B2" w:rsidRPr="00CE1EB4" w:rsidRDefault="000645B2" w:rsidP="000645B2">
            <w:pPr>
              <w:spacing w:before="60" w:after="60"/>
              <w:rPr>
                <w:sz w:val="20"/>
              </w:rPr>
            </w:pPr>
            <w:r w:rsidRPr="00CE1EB4">
              <w:rPr>
                <w:sz w:val="20"/>
              </w:rPr>
              <w:t>Liable person to whom notice of assessment issued</w:t>
            </w:r>
          </w:p>
        </w:tc>
      </w:tr>
      <w:tr w:rsidR="000645B2" w:rsidRPr="00CE1EB4" w14:paraId="2213A9C2" w14:textId="77777777" w:rsidTr="00BC3FFB">
        <w:tc>
          <w:tcPr>
            <w:tcW w:w="1115" w:type="dxa"/>
          </w:tcPr>
          <w:p w14:paraId="319A8F48" w14:textId="77777777" w:rsidR="000645B2" w:rsidRPr="00CE1EB4" w:rsidRDefault="000645B2" w:rsidP="000645B2">
            <w:pPr>
              <w:spacing w:before="60" w:after="60"/>
              <w:rPr>
                <w:sz w:val="20"/>
              </w:rPr>
            </w:pPr>
            <w:r w:rsidRPr="00CE1EB4">
              <w:rPr>
                <w:sz w:val="20"/>
              </w:rPr>
              <w:t>20.</w:t>
            </w:r>
          </w:p>
        </w:tc>
        <w:tc>
          <w:tcPr>
            <w:tcW w:w="2636" w:type="dxa"/>
          </w:tcPr>
          <w:p w14:paraId="11778DA2" w14:textId="77777777" w:rsidR="000645B2" w:rsidRPr="00CE1EB4" w:rsidRDefault="000645B2" w:rsidP="000645B2">
            <w:pPr>
              <w:spacing w:before="60" w:after="60"/>
              <w:rPr>
                <w:sz w:val="20"/>
                <w:lang w:eastAsia="en-AU"/>
              </w:rPr>
            </w:pPr>
            <w:r w:rsidRPr="00CE1EB4">
              <w:rPr>
                <w:sz w:val="20"/>
                <w:lang w:eastAsia="en-AU"/>
              </w:rPr>
              <w:t>172(1)</w:t>
            </w:r>
          </w:p>
        </w:tc>
        <w:tc>
          <w:tcPr>
            <w:tcW w:w="2378" w:type="dxa"/>
          </w:tcPr>
          <w:p w14:paraId="3281367A" w14:textId="77777777" w:rsidR="000645B2" w:rsidRPr="00CE1EB4" w:rsidRDefault="000645B2" w:rsidP="000645B2">
            <w:pPr>
              <w:spacing w:before="60" w:after="60"/>
              <w:rPr>
                <w:sz w:val="20"/>
              </w:rPr>
            </w:pPr>
            <w:r w:rsidRPr="00CE1EB4">
              <w:rPr>
                <w:sz w:val="20"/>
              </w:rPr>
              <w:t>Person to whom residential noise improvement notice issued</w:t>
            </w:r>
          </w:p>
        </w:tc>
      </w:tr>
      <w:tr w:rsidR="000645B2" w:rsidRPr="00CE1EB4" w14:paraId="188923D8" w14:textId="77777777" w:rsidTr="00BC3FFB">
        <w:tc>
          <w:tcPr>
            <w:tcW w:w="1115" w:type="dxa"/>
          </w:tcPr>
          <w:p w14:paraId="67643D3C" w14:textId="77777777" w:rsidR="000645B2" w:rsidRPr="00CE1EB4" w:rsidRDefault="000645B2" w:rsidP="000645B2">
            <w:pPr>
              <w:spacing w:before="60" w:after="60"/>
              <w:rPr>
                <w:sz w:val="20"/>
              </w:rPr>
            </w:pPr>
            <w:r w:rsidRPr="00CE1EB4">
              <w:rPr>
                <w:sz w:val="20"/>
              </w:rPr>
              <w:t>21.</w:t>
            </w:r>
          </w:p>
        </w:tc>
        <w:tc>
          <w:tcPr>
            <w:tcW w:w="2636" w:type="dxa"/>
          </w:tcPr>
          <w:p w14:paraId="0B8E04C3" w14:textId="77777777" w:rsidR="000645B2" w:rsidRPr="00CE1EB4" w:rsidRDefault="000645B2" w:rsidP="000645B2">
            <w:pPr>
              <w:spacing w:before="60" w:after="60"/>
              <w:rPr>
                <w:sz w:val="20"/>
                <w:lang w:eastAsia="en-AU"/>
              </w:rPr>
            </w:pPr>
            <w:r w:rsidRPr="00CE1EB4">
              <w:rPr>
                <w:sz w:val="20"/>
                <w:lang w:eastAsia="en-AU"/>
              </w:rPr>
              <w:t>184(2)</w:t>
            </w:r>
          </w:p>
        </w:tc>
        <w:tc>
          <w:tcPr>
            <w:tcW w:w="2378" w:type="dxa"/>
          </w:tcPr>
          <w:p w14:paraId="625957C6" w14:textId="77777777" w:rsidR="000645B2" w:rsidRPr="00CE1EB4" w:rsidRDefault="000645B2" w:rsidP="000645B2">
            <w:pPr>
              <w:spacing w:before="60" w:after="60"/>
              <w:rPr>
                <w:sz w:val="20"/>
              </w:rPr>
            </w:pPr>
            <w:r w:rsidRPr="00CE1EB4">
              <w:rPr>
                <w:sz w:val="20"/>
              </w:rPr>
              <w:t>Participant in better environment plan</w:t>
            </w:r>
          </w:p>
        </w:tc>
      </w:tr>
      <w:tr w:rsidR="000645B2" w:rsidRPr="00CE1EB4" w14:paraId="5759D0A8" w14:textId="77777777" w:rsidTr="00BC3FFB">
        <w:tc>
          <w:tcPr>
            <w:tcW w:w="1115" w:type="dxa"/>
          </w:tcPr>
          <w:p w14:paraId="6030D1EF" w14:textId="77777777" w:rsidR="000645B2" w:rsidRPr="00CE1EB4" w:rsidRDefault="000645B2" w:rsidP="000645B2">
            <w:pPr>
              <w:spacing w:before="60" w:after="60"/>
              <w:rPr>
                <w:sz w:val="20"/>
              </w:rPr>
            </w:pPr>
            <w:r w:rsidRPr="00CE1EB4">
              <w:rPr>
                <w:sz w:val="20"/>
              </w:rPr>
              <w:t>22.</w:t>
            </w:r>
          </w:p>
        </w:tc>
        <w:tc>
          <w:tcPr>
            <w:tcW w:w="2636" w:type="dxa"/>
          </w:tcPr>
          <w:p w14:paraId="4BF2AE11" w14:textId="77777777" w:rsidR="000645B2" w:rsidRPr="00CE1EB4" w:rsidRDefault="000645B2" w:rsidP="000645B2">
            <w:pPr>
              <w:spacing w:before="60" w:after="60"/>
              <w:rPr>
                <w:sz w:val="20"/>
                <w:lang w:eastAsia="en-AU"/>
              </w:rPr>
            </w:pPr>
            <w:r w:rsidRPr="00CE1EB4">
              <w:rPr>
                <w:sz w:val="20"/>
                <w:lang w:eastAsia="en-AU"/>
              </w:rPr>
              <w:t>184(4)</w:t>
            </w:r>
          </w:p>
        </w:tc>
        <w:tc>
          <w:tcPr>
            <w:tcW w:w="2378" w:type="dxa"/>
          </w:tcPr>
          <w:p w14:paraId="380C9FC3" w14:textId="77777777" w:rsidR="000645B2" w:rsidRPr="00CE1EB4" w:rsidRDefault="000645B2" w:rsidP="000645B2">
            <w:pPr>
              <w:spacing w:before="60" w:after="60"/>
              <w:rPr>
                <w:sz w:val="20"/>
              </w:rPr>
            </w:pPr>
            <w:r w:rsidRPr="00CE1EB4">
              <w:rPr>
                <w:sz w:val="20"/>
              </w:rPr>
              <w:t>Participant in better environment plan</w:t>
            </w:r>
          </w:p>
        </w:tc>
      </w:tr>
      <w:tr w:rsidR="000645B2" w:rsidRPr="00CE1EB4" w14:paraId="364C6608" w14:textId="77777777" w:rsidTr="00BC3FFB">
        <w:tc>
          <w:tcPr>
            <w:tcW w:w="1115" w:type="dxa"/>
          </w:tcPr>
          <w:p w14:paraId="2BA6AE8D" w14:textId="77777777" w:rsidR="000645B2" w:rsidRPr="00CE1EB4" w:rsidRDefault="000645B2" w:rsidP="000645B2">
            <w:pPr>
              <w:spacing w:before="60" w:after="60"/>
              <w:rPr>
                <w:sz w:val="20"/>
              </w:rPr>
            </w:pPr>
            <w:r w:rsidRPr="00CE1EB4">
              <w:rPr>
                <w:sz w:val="20"/>
              </w:rPr>
              <w:t>23.</w:t>
            </w:r>
          </w:p>
        </w:tc>
        <w:tc>
          <w:tcPr>
            <w:tcW w:w="2636" w:type="dxa"/>
          </w:tcPr>
          <w:p w14:paraId="348311D1" w14:textId="77777777" w:rsidR="000645B2" w:rsidRPr="00CE1EB4" w:rsidRDefault="000645B2" w:rsidP="000645B2">
            <w:pPr>
              <w:spacing w:before="60" w:after="60"/>
              <w:rPr>
                <w:sz w:val="20"/>
                <w:lang w:eastAsia="en-AU"/>
              </w:rPr>
            </w:pPr>
            <w:r w:rsidRPr="00CE1EB4">
              <w:rPr>
                <w:sz w:val="20"/>
                <w:lang w:eastAsia="en-AU"/>
              </w:rPr>
              <w:t>200(1)</w:t>
            </w:r>
            <w:r w:rsidRPr="00373BE5">
              <w:rPr>
                <w:sz w:val="20"/>
                <w:lang w:eastAsia="en-AU"/>
              </w:rPr>
              <w:t>, (2)</w:t>
            </w:r>
          </w:p>
        </w:tc>
        <w:tc>
          <w:tcPr>
            <w:tcW w:w="2378" w:type="dxa"/>
          </w:tcPr>
          <w:p w14:paraId="234F5A6A" w14:textId="77777777" w:rsidR="000645B2" w:rsidRPr="00CE1EB4" w:rsidRDefault="000645B2" w:rsidP="000645B2">
            <w:pPr>
              <w:spacing w:before="60" w:after="60"/>
              <w:rPr>
                <w:sz w:val="20"/>
              </w:rPr>
            </w:pPr>
            <w:r w:rsidRPr="00CE1EB4">
              <w:rPr>
                <w:sz w:val="20"/>
              </w:rPr>
              <w:t>Environmental auditor whose appointment is suspended or revoked</w:t>
            </w:r>
          </w:p>
        </w:tc>
      </w:tr>
      <w:tr w:rsidR="000645B2" w:rsidRPr="00CE1EB4" w14:paraId="2502D267" w14:textId="77777777" w:rsidTr="00BC3FFB">
        <w:tc>
          <w:tcPr>
            <w:tcW w:w="1115" w:type="dxa"/>
          </w:tcPr>
          <w:p w14:paraId="2BF30C5C" w14:textId="77777777" w:rsidR="000645B2" w:rsidRPr="00CE1EB4" w:rsidRDefault="000645B2" w:rsidP="000645B2">
            <w:pPr>
              <w:spacing w:before="60" w:after="60"/>
              <w:rPr>
                <w:sz w:val="20"/>
              </w:rPr>
            </w:pPr>
            <w:r w:rsidRPr="00CE1EB4">
              <w:rPr>
                <w:sz w:val="20"/>
              </w:rPr>
              <w:t>24.</w:t>
            </w:r>
          </w:p>
        </w:tc>
        <w:tc>
          <w:tcPr>
            <w:tcW w:w="2636" w:type="dxa"/>
          </w:tcPr>
          <w:p w14:paraId="262DFBE4" w14:textId="77777777" w:rsidR="000645B2" w:rsidRPr="00CE1EB4" w:rsidRDefault="000645B2" w:rsidP="000645B2">
            <w:pPr>
              <w:spacing w:before="60" w:after="60"/>
              <w:rPr>
                <w:sz w:val="20"/>
                <w:lang w:eastAsia="en-AU"/>
              </w:rPr>
            </w:pPr>
            <w:r w:rsidRPr="00CE1EB4">
              <w:rPr>
                <w:sz w:val="20"/>
                <w:lang w:eastAsia="en-AU"/>
              </w:rPr>
              <w:t>206(2)(b)</w:t>
            </w:r>
          </w:p>
        </w:tc>
        <w:tc>
          <w:tcPr>
            <w:tcW w:w="2378" w:type="dxa"/>
          </w:tcPr>
          <w:p w14:paraId="4D2524D5" w14:textId="77777777" w:rsidR="000645B2" w:rsidRPr="00CE1EB4" w:rsidRDefault="000645B2" w:rsidP="000645B2">
            <w:pPr>
              <w:spacing w:before="60" w:after="60"/>
              <w:rPr>
                <w:sz w:val="20"/>
              </w:rPr>
            </w:pPr>
            <w:r w:rsidRPr="00CE1EB4">
              <w:rPr>
                <w:sz w:val="20"/>
              </w:rPr>
              <w:t>A person whose interests are directly affected by the endorsement or determination of scope of environmental audit</w:t>
            </w:r>
          </w:p>
        </w:tc>
      </w:tr>
      <w:tr w:rsidR="000645B2" w:rsidRPr="00CE1EB4" w14:paraId="24E65EA8" w14:textId="77777777" w:rsidTr="00BC3FFB">
        <w:tc>
          <w:tcPr>
            <w:tcW w:w="1115" w:type="dxa"/>
          </w:tcPr>
          <w:p w14:paraId="784E76C8" w14:textId="77777777" w:rsidR="000645B2" w:rsidRPr="00CE1EB4" w:rsidRDefault="000645B2" w:rsidP="000645B2">
            <w:pPr>
              <w:spacing w:before="60" w:after="60"/>
              <w:rPr>
                <w:sz w:val="20"/>
              </w:rPr>
            </w:pPr>
            <w:r w:rsidRPr="00CE1EB4">
              <w:rPr>
                <w:sz w:val="20"/>
              </w:rPr>
              <w:t>25.</w:t>
            </w:r>
          </w:p>
        </w:tc>
        <w:tc>
          <w:tcPr>
            <w:tcW w:w="2636" w:type="dxa"/>
          </w:tcPr>
          <w:p w14:paraId="752FCDCA" w14:textId="77777777" w:rsidR="000645B2" w:rsidRPr="00CE1EB4" w:rsidRDefault="000645B2" w:rsidP="000645B2">
            <w:pPr>
              <w:spacing w:before="60" w:after="60"/>
              <w:rPr>
                <w:sz w:val="20"/>
                <w:lang w:eastAsia="en-AU"/>
              </w:rPr>
            </w:pPr>
            <w:r w:rsidRPr="00CE1EB4">
              <w:rPr>
                <w:sz w:val="20"/>
                <w:lang w:eastAsia="en-AU"/>
              </w:rPr>
              <w:t>208(5)(b)</w:t>
            </w:r>
          </w:p>
        </w:tc>
        <w:tc>
          <w:tcPr>
            <w:tcW w:w="2378" w:type="dxa"/>
          </w:tcPr>
          <w:p w14:paraId="45F6B764" w14:textId="77777777" w:rsidR="000645B2" w:rsidRPr="00CE1EB4" w:rsidRDefault="000645B2" w:rsidP="000645B2">
            <w:pPr>
              <w:spacing w:before="60" w:after="60"/>
              <w:rPr>
                <w:sz w:val="20"/>
              </w:rPr>
            </w:pPr>
            <w:r w:rsidRPr="00CE1EB4">
              <w:rPr>
                <w:sz w:val="20"/>
              </w:rPr>
              <w:t>A person whose interests are directly affected by the endorsement or determination of scope of environmental audit</w:t>
            </w:r>
          </w:p>
        </w:tc>
      </w:tr>
      <w:tr w:rsidR="000645B2" w:rsidRPr="00CE1EB4" w14:paraId="56FC4E39" w14:textId="77777777" w:rsidTr="00BC3FFB">
        <w:tc>
          <w:tcPr>
            <w:tcW w:w="1115" w:type="dxa"/>
          </w:tcPr>
          <w:p w14:paraId="34CA1904" w14:textId="77777777" w:rsidR="000645B2" w:rsidRPr="00CE1EB4" w:rsidRDefault="000645B2" w:rsidP="000645B2">
            <w:pPr>
              <w:spacing w:before="60" w:after="60"/>
              <w:rPr>
                <w:sz w:val="20"/>
              </w:rPr>
            </w:pPr>
            <w:r w:rsidRPr="00CE1EB4">
              <w:rPr>
                <w:sz w:val="20"/>
              </w:rPr>
              <w:t>26.</w:t>
            </w:r>
          </w:p>
        </w:tc>
        <w:tc>
          <w:tcPr>
            <w:tcW w:w="2636" w:type="dxa"/>
          </w:tcPr>
          <w:p w14:paraId="482E7AF4" w14:textId="77777777" w:rsidR="000645B2" w:rsidRPr="00CE1EB4" w:rsidRDefault="000645B2" w:rsidP="000645B2">
            <w:pPr>
              <w:spacing w:before="60" w:after="60"/>
              <w:rPr>
                <w:sz w:val="20"/>
                <w:lang w:eastAsia="en-AU"/>
              </w:rPr>
            </w:pPr>
            <w:r w:rsidRPr="00CE1EB4">
              <w:rPr>
                <w:sz w:val="20"/>
                <w:lang w:eastAsia="en-AU"/>
              </w:rPr>
              <w:t>219(1)</w:t>
            </w:r>
          </w:p>
        </w:tc>
        <w:tc>
          <w:tcPr>
            <w:tcW w:w="2378" w:type="dxa"/>
          </w:tcPr>
          <w:p w14:paraId="3A2FCDF0" w14:textId="77777777" w:rsidR="000645B2" w:rsidRPr="00CE1EB4" w:rsidRDefault="000645B2" w:rsidP="000645B2">
            <w:pPr>
              <w:spacing w:before="60" w:after="60"/>
              <w:rPr>
                <w:sz w:val="20"/>
              </w:rPr>
            </w:pPr>
            <w:r w:rsidRPr="00CE1EB4">
              <w:rPr>
                <w:sz w:val="20"/>
              </w:rPr>
              <w:t>Person required to provide financial assurance</w:t>
            </w:r>
          </w:p>
        </w:tc>
      </w:tr>
      <w:tr w:rsidR="000645B2" w:rsidRPr="00CE1EB4" w14:paraId="05A4AC15" w14:textId="77777777" w:rsidTr="00BC3FFB">
        <w:tc>
          <w:tcPr>
            <w:tcW w:w="1115" w:type="dxa"/>
          </w:tcPr>
          <w:p w14:paraId="2851B8F9" w14:textId="77777777" w:rsidR="000645B2" w:rsidRPr="00CE1EB4" w:rsidRDefault="000645B2" w:rsidP="000645B2">
            <w:pPr>
              <w:spacing w:before="60" w:after="60"/>
              <w:rPr>
                <w:sz w:val="20"/>
              </w:rPr>
            </w:pPr>
            <w:r w:rsidRPr="00CE1EB4">
              <w:rPr>
                <w:sz w:val="20"/>
              </w:rPr>
              <w:t>27.</w:t>
            </w:r>
          </w:p>
        </w:tc>
        <w:tc>
          <w:tcPr>
            <w:tcW w:w="2636" w:type="dxa"/>
          </w:tcPr>
          <w:p w14:paraId="6232013F" w14:textId="77777777" w:rsidR="000645B2" w:rsidRPr="00CE1EB4" w:rsidRDefault="000645B2" w:rsidP="000645B2">
            <w:pPr>
              <w:spacing w:before="60" w:after="60"/>
              <w:rPr>
                <w:sz w:val="20"/>
                <w:lang w:eastAsia="en-AU"/>
              </w:rPr>
            </w:pPr>
            <w:r w:rsidRPr="00CE1EB4">
              <w:rPr>
                <w:sz w:val="20"/>
                <w:lang w:eastAsia="en-AU"/>
              </w:rPr>
              <w:t>220(1)</w:t>
            </w:r>
          </w:p>
        </w:tc>
        <w:tc>
          <w:tcPr>
            <w:tcW w:w="2378" w:type="dxa"/>
          </w:tcPr>
          <w:p w14:paraId="3366B118" w14:textId="77777777" w:rsidR="000645B2" w:rsidRPr="00CE1EB4" w:rsidRDefault="000645B2" w:rsidP="000645B2">
            <w:pPr>
              <w:spacing w:before="60" w:after="60"/>
              <w:rPr>
                <w:sz w:val="20"/>
              </w:rPr>
            </w:pPr>
            <w:r w:rsidRPr="00CE1EB4">
              <w:rPr>
                <w:sz w:val="20"/>
              </w:rPr>
              <w:t>Person required to provide financial assurance</w:t>
            </w:r>
          </w:p>
        </w:tc>
      </w:tr>
      <w:tr w:rsidR="000645B2" w:rsidRPr="00CE1EB4" w14:paraId="6AEC7F81" w14:textId="77777777" w:rsidTr="00BC3FFB">
        <w:tc>
          <w:tcPr>
            <w:tcW w:w="1115" w:type="dxa"/>
          </w:tcPr>
          <w:p w14:paraId="196A4440" w14:textId="77777777" w:rsidR="000645B2" w:rsidRPr="00CE1EB4" w:rsidRDefault="000645B2" w:rsidP="000645B2">
            <w:pPr>
              <w:spacing w:before="60" w:after="60"/>
              <w:rPr>
                <w:sz w:val="20"/>
              </w:rPr>
            </w:pPr>
            <w:r w:rsidRPr="00CE1EB4">
              <w:rPr>
                <w:sz w:val="20"/>
              </w:rPr>
              <w:t>28.</w:t>
            </w:r>
          </w:p>
        </w:tc>
        <w:tc>
          <w:tcPr>
            <w:tcW w:w="2636" w:type="dxa"/>
          </w:tcPr>
          <w:p w14:paraId="1CC8FB95" w14:textId="77777777" w:rsidR="000645B2" w:rsidRPr="00CE1EB4" w:rsidRDefault="000645B2" w:rsidP="000645B2">
            <w:pPr>
              <w:spacing w:before="60" w:after="60"/>
              <w:rPr>
                <w:sz w:val="20"/>
                <w:lang w:eastAsia="en-AU"/>
              </w:rPr>
            </w:pPr>
            <w:r w:rsidRPr="00CE1EB4">
              <w:rPr>
                <w:sz w:val="20"/>
                <w:lang w:eastAsia="en-AU"/>
              </w:rPr>
              <w:t>221(1)</w:t>
            </w:r>
          </w:p>
        </w:tc>
        <w:tc>
          <w:tcPr>
            <w:tcW w:w="2378" w:type="dxa"/>
          </w:tcPr>
          <w:p w14:paraId="65683CAC" w14:textId="77777777" w:rsidR="000645B2" w:rsidRPr="00CE1EB4" w:rsidRDefault="000645B2" w:rsidP="000645B2">
            <w:pPr>
              <w:spacing w:before="60" w:after="60"/>
              <w:rPr>
                <w:sz w:val="20"/>
              </w:rPr>
            </w:pPr>
            <w:r w:rsidRPr="00CE1EB4">
              <w:rPr>
                <w:sz w:val="20"/>
              </w:rPr>
              <w:t>Person required to provide financial assurance</w:t>
            </w:r>
          </w:p>
        </w:tc>
      </w:tr>
      <w:tr w:rsidR="000645B2" w:rsidRPr="00CE1EB4" w14:paraId="043255B5" w14:textId="77777777" w:rsidTr="00BC3FFB">
        <w:tc>
          <w:tcPr>
            <w:tcW w:w="1115" w:type="dxa"/>
          </w:tcPr>
          <w:p w14:paraId="0DE45CB8" w14:textId="77777777" w:rsidR="000645B2" w:rsidRPr="00CE1EB4" w:rsidRDefault="000645B2" w:rsidP="000645B2">
            <w:pPr>
              <w:spacing w:before="60" w:after="60"/>
              <w:rPr>
                <w:sz w:val="20"/>
              </w:rPr>
            </w:pPr>
            <w:r w:rsidRPr="00CE1EB4">
              <w:rPr>
                <w:sz w:val="20"/>
              </w:rPr>
              <w:t>29.</w:t>
            </w:r>
          </w:p>
        </w:tc>
        <w:tc>
          <w:tcPr>
            <w:tcW w:w="2636" w:type="dxa"/>
          </w:tcPr>
          <w:p w14:paraId="0CC5C534" w14:textId="77777777" w:rsidR="000645B2" w:rsidRPr="00CE1EB4" w:rsidRDefault="000645B2" w:rsidP="000645B2">
            <w:pPr>
              <w:spacing w:before="60" w:after="60"/>
              <w:rPr>
                <w:sz w:val="20"/>
                <w:lang w:eastAsia="en-AU"/>
              </w:rPr>
            </w:pPr>
            <w:r w:rsidRPr="00CE1EB4">
              <w:rPr>
                <w:sz w:val="20"/>
                <w:lang w:eastAsia="en-AU"/>
              </w:rPr>
              <w:t>226(1)</w:t>
            </w:r>
          </w:p>
        </w:tc>
        <w:tc>
          <w:tcPr>
            <w:tcW w:w="2378" w:type="dxa"/>
          </w:tcPr>
          <w:p w14:paraId="1A2B24E0" w14:textId="77777777" w:rsidR="000645B2" w:rsidRPr="00CE1EB4" w:rsidRDefault="004B5DF6" w:rsidP="000645B2">
            <w:pPr>
              <w:spacing w:before="60" w:after="60"/>
              <w:rPr>
                <w:sz w:val="20"/>
              </w:rPr>
            </w:pPr>
            <w:r w:rsidRPr="00BC3FFB">
              <w:rPr>
                <w:sz w:val="20"/>
              </w:rPr>
              <w:t>Person who provided financial assurance</w:t>
            </w:r>
          </w:p>
        </w:tc>
      </w:tr>
      <w:tr w:rsidR="000645B2" w:rsidRPr="00CE1EB4" w14:paraId="310B392E" w14:textId="77777777" w:rsidTr="00BC3FFB">
        <w:tc>
          <w:tcPr>
            <w:tcW w:w="1115" w:type="dxa"/>
          </w:tcPr>
          <w:p w14:paraId="1A0EBA4D" w14:textId="77777777" w:rsidR="000645B2" w:rsidRPr="00CE1EB4" w:rsidRDefault="000645B2" w:rsidP="000645B2">
            <w:pPr>
              <w:spacing w:before="60" w:after="60"/>
              <w:rPr>
                <w:sz w:val="20"/>
              </w:rPr>
            </w:pPr>
            <w:r w:rsidRPr="00CE1EB4">
              <w:rPr>
                <w:sz w:val="20"/>
              </w:rPr>
              <w:t>30.</w:t>
            </w:r>
          </w:p>
        </w:tc>
        <w:tc>
          <w:tcPr>
            <w:tcW w:w="2636" w:type="dxa"/>
          </w:tcPr>
          <w:p w14:paraId="420DE2A1" w14:textId="77777777" w:rsidR="000645B2" w:rsidRPr="00CE1EB4" w:rsidRDefault="000645B2" w:rsidP="000645B2">
            <w:pPr>
              <w:spacing w:before="60" w:after="60"/>
              <w:rPr>
                <w:sz w:val="20"/>
                <w:lang w:eastAsia="en-AU"/>
              </w:rPr>
            </w:pPr>
            <w:r w:rsidRPr="00CE1EB4">
              <w:rPr>
                <w:sz w:val="20"/>
                <w:lang w:eastAsia="en-AU"/>
              </w:rPr>
              <w:t>227(2)</w:t>
            </w:r>
          </w:p>
        </w:tc>
        <w:tc>
          <w:tcPr>
            <w:tcW w:w="2378" w:type="dxa"/>
          </w:tcPr>
          <w:p w14:paraId="29BC1F58" w14:textId="77777777" w:rsidR="000645B2" w:rsidRPr="00CE1EB4" w:rsidRDefault="007F6C6E" w:rsidP="000645B2">
            <w:pPr>
              <w:spacing w:before="60" w:after="60"/>
              <w:rPr>
                <w:sz w:val="20"/>
              </w:rPr>
            </w:pPr>
            <w:r w:rsidRPr="00BC3FFB">
              <w:rPr>
                <w:sz w:val="20"/>
              </w:rPr>
              <w:t>Person who provided financial assurance</w:t>
            </w:r>
          </w:p>
        </w:tc>
      </w:tr>
      <w:tr w:rsidR="007F6C6E" w:rsidRPr="00CE1EB4" w14:paraId="5738E204" w14:textId="77777777" w:rsidTr="00BC3FFB">
        <w:tc>
          <w:tcPr>
            <w:tcW w:w="1115" w:type="dxa"/>
          </w:tcPr>
          <w:p w14:paraId="169D54C2" w14:textId="77777777" w:rsidR="007F6C6E" w:rsidRPr="00CE1EB4" w:rsidRDefault="007F6C6E" w:rsidP="000645B2">
            <w:pPr>
              <w:spacing w:before="60" w:after="60"/>
              <w:rPr>
                <w:sz w:val="20"/>
              </w:rPr>
            </w:pPr>
            <w:r>
              <w:rPr>
                <w:sz w:val="20"/>
              </w:rPr>
              <w:lastRenderedPageBreak/>
              <w:t>30A.</w:t>
            </w:r>
          </w:p>
        </w:tc>
        <w:tc>
          <w:tcPr>
            <w:tcW w:w="2636" w:type="dxa"/>
          </w:tcPr>
          <w:p w14:paraId="2CC94F0D" w14:textId="77777777" w:rsidR="007F6C6E" w:rsidRPr="00CE1EB4" w:rsidRDefault="007F6C6E" w:rsidP="000645B2">
            <w:pPr>
              <w:spacing w:before="60" w:after="60"/>
              <w:rPr>
                <w:sz w:val="20"/>
                <w:lang w:eastAsia="en-AU"/>
              </w:rPr>
            </w:pPr>
            <w:r w:rsidRPr="0044525C">
              <w:rPr>
                <w:sz w:val="20"/>
              </w:rPr>
              <w:t>231C</w:t>
            </w:r>
          </w:p>
        </w:tc>
        <w:tc>
          <w:tcPr>
            <w:tcW w:w="2378" w:type="dxa"/>
          </w:tcPr>
          <w:p w14:paraId="41EA5E85" w14:textId="77777777" w:rsidR="007F6C6E" w:rsidRPr="007F6C6E" w:rsidRDefault="0001735E" w:rsidP="000645B2">
            <w:pPr>
              <w:spacing w:before="60" w:after="60"/>
              <w:rPr>
                <w:sz w:val="20"/>
              </w:rPr>
            </w:pPr>
            <w:r w:rsidRPr="0044525C">
              <w:rPr>
                <w:sz w:val="20"/>
              </w:rPr>
              <w:t>Person who provided financial assurance</w:t>
            </w:r>
          </w:p>
        </w:tc>
      </w:tr>
      <w:tr w:rsidR="007F6C6E" w:rsidRPr="00CE1EB4" w14:paraId="24D88B94" w14:textId="77777777" w:rsidTr="00BC3FFB">
        <w:tc>
          <w:tcPr>
            <w:tcW w:w="1115" w:type="dxa"/>
          </w:tcPr>
          <w:p w14:paraId="3C439B28" w14:textId="77777777" w:rsidR="007F6C6E" w:rsidRDefault="007F6C6E" w:rsidP="000645B2">
            <w:pPr>
              <w:spacing w:before="60" w:after="60"/>
              <w:rPr>
                <w:sz w:val="20"/>
              </w:rPr>
            </w:pPr>
            <w:r>
              <w:rPr>
                <w:sz w:val="20"/>
              </w:rPr>
              <w:t>30B.</w:t>
            </w:r>
          </w:p>
        </w:tc>
        <w:tc>
          <w:tcPr>
            <w:tcW w:w="2636" w:type="dxa"/>
          </w:tcPr>
          <w:p w14:paraId="08A40FFF" w14:textId="77777777" w:rsidR="007F6C6E" w:rsidRPr="00CE1EB4" w:rsidRDefault="007F6C6E" w:rsidP="000645B2">
            <w:pPr>
              <w:spacing w:before="60" w:after="60"/>
              <w:rPr>
                <w:sz w:val="20"/>
                <w:lang w:eastAsia="en-AU"/>
              </w:rPr>
            </w:pPr>
            <w:r w:rsidRPr="0044525C">
              <w:rPr>
                <w:sz w:val="20"/>
              </w:rPr>
              <w:t>231D</w:t>
            </w:r>
          </w:p>
        </w:tc>
        <w:tc>
          <w:tcPr>
            <w:tcW w:w="2378" w:type="dxa"/>
          </w:tcPr>
          <w:p w14:paraId="19066189" w14:textId="77777777" w:rsidR="007F6C6E" w:rsidRPr="007F6C6E" w:rsidRDefault="0001735E" w:rsidP="000645B2">
            <w:pPr>
              <w:spacing w:before="60" w:after="60"/>
              <w:rPr>
                <w:sz w:val="20"/>
              </w:rPr>
            </w:pPr>
            <w:r w:rsidRPr="0044525C">
              <w:rPr>
                <w:sz w:val="20"/>
              </w:rPr>
              <w:t>Person who provided financial assurance</w:t>
            </w:r>
          </w:p>
        </w:tc>
      </w:tr>
      <w:tr w:rsidR="007F6C6E" w:rsidRPr="00CE1EB4" w14:paraId="0AE8E056" w14:textId="77777777" w:rsidTr="00BC3FFB">
        <w:tc>
          <w:tcPr>
            <w:tcW w:w="1115" w:type="dxa"/>
          </w:tcPr>
          <w:p w14:paraId="226F7932" w14:textId="77777777" w:rsidR="007F6C6E" w:rsidRDefault="007F6C6E" w:rsidP="000645B2">
            <w:pPr>
              <w:spacing w:before="60" w:after="60"/>
              <w:rPr>
                <w:sz w:val="20"/>
              </w:rPr>
            </w:pPr>
            <w:r>
              <w:rPr>
                <w:sz w:val="20"/>
              </w:rPr>
              <w:t>30C.</w:t>
            </w:r>
          </w:p>
        </w:tc>
        <w:tc>
          <w:tcPr>
            <w:tcW w:w="2636" w:type="dxa"/>
          </w:tcPr>
          <w:p w14:paraId="29893122" w14:textId="77777777" w:rsidR="007F6C6E" w:rsidRPr="00CE1EB4" w:rsidRDefault="007F6C6E" w:rsidP="000645B2">
            <w:pPr>
              <w:spacing w:before="60" w:after="60"/>
              <w:rPr>
                <w:sz w:val="20"/>
                <w:lang w:eastAsia="en-AU"/>
              </w:rPr>
            </w:pPr>
            <w:r w:rsidRPr="0044525C">
              <w:rPr>
                <w:sz w:val="20"/>
              </w:rPr>
              <w:t>231E</w:t>
            </w:r>
          </w:p>
        </w:tc>
        <w:tc>
          <w:tcPr>
            <w:tcW w:w="2378" w:type="dxa"/>
          </w:tcPr>
          <w:p w14:paraId="0F2EA126" w14:textId="77777777" w:rsidR="007F6C6E" w:rsidRPr="007F6C6E" w:rsidRDefault="0001735E" w:rsidP="000645B2">
            <w:pPr>
              <w:spacing w:before="60" w:after="60"/>
              <w:rPr>
                <w:sz w:val="20"/>
              </w:rPr>
            </w:pPr>
            <w:r w:rsidRPr="0044525C">
              <w:rPr>
                <w:sz w:val="20"/>
              </w:rPr>
              <w:t>Person who provided financial assurance</w:t>
            </w:r>
          </w:p>
        </w:tc>
      </w:tr>
      <w:tr w:rsidR="007F6C6E" w:rsidRPr="00CE1EB4" w14:paraId="3C2A23E3" w14:textId="77777777" w:rsidTr="00BC3FFB">
        <w:tc>
          <w:tcPr>
            <w:tcW w:w="1115" w:type="dxa"/>
          </w:tcPr>
          <w:p w14:paraId="22F2F931" w14:textId="77777777" w:rsidR="007F6C6E" w:rsidRDefault="007F6C6E" w:rsidP="000645B2">
            <w:pPr>
              <w:spacing w:before="60" w:after="60"/>
              <w:rPr>
                <w:sz w:val="20"/>
              </w:rPr>
            </w:pPr>
            <w:r>
              <w:rPr>
                <w:sz w:val="20"/>
              </w:rPr>
              <w:t>30D.</w:t>
            </w:r>
          </w:p>
        </w:tc>
        <w:tc>
          <w:tcPr>
            <w:tcW w:w="2636" w:type="dxa"/>
          </w:tcPr>
          <w:p w14:paraId="5E4E9E3F" w14:textId="77777777" w:rsidR="007F6C6E" w:rsidRPr="00CE1EB4" w:rsidRDefault="007F6C6E" w:rsidP="000645B2">
            <w:pPr>
              <w:spacing w:before="60" w:after="60"/>
              <w:rPr>
                <w:sz w:val="20"/>
                <w:lang w:eastAsia="en-AU"/>
              </w:rPr>
            </w:pPr>
            <w:r w:rsidRPr="0044525C">
              <w:rPr>
                <w:sz w:val="20"/>
              </w:rPr>
              <w:t>231F</w:t>
            </w:r>
          </w:p>
        </w:tc>
        <w:tc>
          <w:tcPr>
            <w:tcW w:w="2378" w:type="dxa"/>
          </w:tcPr>
          <w:p w14:paraId="0919C1BD" w14:textId="77777777" w:rsidR="007F6C6E" w:rsidRPr="007F6C6E" w:rsidRDefault="0001735E" w:rsidP="000645B2">
            <w:pPr>
              <w:spacing w:before="60" w:after="60"/>
              <w:rPr>
                <w:sz w:val="20"/>
              </w:rPr>
            </w:pPr>
            <w:r w:rsidRPr="0044525C">
              <w:rPr>
                <w:sz w:val="20"/>
              </w:rPr>
              <w:t>Person who provided financial assurance</w:t>
            </w:r>
          </w:p>
        </w:tc>
      </w:tr>
      <w:tr w:rsidR="007F6C6E" w:rsidRPr="00CE1EB4" w14:paraId="33067CF7" w14:textId="77777777" w:rsidTr="00BC3FFB">
        <w:tc>
          <w:tcPr>
            <w:tcW w:w="1115" w:type="dxa"/>
          </w:tcPr>
          <w:p w14:paraId="37AF8618" w14:textId="77777777" w:rsidR="007F6C6E" w:rsidRDefault="007F6C6E" w:rsidP="000645B2">
            <w:pPr>
              <w:spacing w:before="60" w:after="60"/>
              <w:rPr>
                <w:sz w:val="20"/>
              </w:rPr>
            </w:pPr>
            <w:r>
              <w:rPr>
                <w:sz w:val="20"/>
              </w:rPr>
              <w:t>30E.</w:t>
            </w:r>
          </w:p>
        </w:tc>
        <w:tc>
          <w:tcPr>
            <w:tcW w:w="2636" w:type="dxa"/>
          </w:tcPr>
          <w:p w14:paraId="63B81D42" w14:textId="77777777" w:rsidR="007F6C6E" w:rsidRPr="00CE1EB4" w:rsidRDefault="0001735E" w:rsidP="000645B2">
            <w:pPr>
              <w:spacing w:before="60" w:after="60"/>
              <w:rPr>
                <w:sz w:val="20"/>
                <w:lang w:eastAsia="en-AU"/>
              </w:rPr>
            </w:pPr>
            <w:r w:rsidRPr="0044525C">
              <w:rPr>
                <w:sz w:val="20"/>
              </w:rPr>
              <w:t>231L</w:t>
            </w:r>
          </w:p>
        </w:tc>
        <w:tc>
          <w:tcPr>
            <w:tcW w:w="2378" w:type="dxa"/>
          </w:tcPr>
          <w:p w14:paraId="29476550" w14:textId="77777777" w:rsidR="007F6C6E" w:rsidRPr="007F6C6E" w:rsidRDefault="0001735E" w:rsidP="000645B2">
            <w:pPr>
              <w:spacing w:before="60" w:after="60"/>
              <w:rPr>
                <w:sz w:val="20"/>
              </w:rPr>
            </w:pPr>
            <w:r w:rsidRPr="0044525C">
              <w:rPr>
                <w:sz w:val="20"/>
              </w:rPr>
              <w:t>Person who provided financial assurance</w:t>
            </w:r>
          </w:p>
        </w:tc>
      </w:tr>
      <w:tr w:rsidR="007F6C6E" w:rsidRPr="00CE1EB4" w14:paraId="39FC5F6A" w14:textId="77777777" w:rsidTr="00BC3FFB">
        <w:tc>
          <w:tcPr>
            <w:tcW w:w="1115" w:type="dxa"/>
          </w:tcPr>
          <w:p w14:paraId="1AF4CD79" w14:textId="77777777" w:rsidR="007F6C6E" w:rsidRDefault="007F6C6E" w:rsidP="000645B2">
            <w:pPr>
              <w:spacing w:before="60" w:after="60"/>
              <w:rPr>
                <w:sz w:val="20"/>
              </w:rPr>
            </w:pPr>
            <w:r>
              <w:rPr>
                <w:sz w:val="20"/>
              </w:rPr>
              <w:t>31.</w:t>
            </w:r>
          </w:p>
        </w:tc>
        <w:tc>
          <w:tcPr>
            <w:tcW w:w="2636" w:type="dxa"/>
          </w:tcPr>
          <w:p w14:paraId="3C7B6835" w14:textId="77777777" w:rsidR="007F6C6E" w:rsidRPr="00CE1EB4" w:rsidRDefault="0001735E" w:rsidP="000645B2">
            <w:pPr>
              <w:spacing w:before="60" w:after="60"/>
              <w:rPr>
                <w:sz w:val="20"/>
                <w:lang w:eastAsia="en-AU"/>
              </w:rPr>
            </w:pPr>
            <w:r w:rsidRPr="0044525C">
              <w:rPr>
                <w:sz w:val="20"/>
              </w:rPr>
              <w:t>232(4)</w:t>
            </w:r>
          </w:p>
        </w:tc>
        <w:tc>
          <w:tcPr>
            <w:tcW w:w="2378" w:type="dxa"/>
          </w:tcPr>
          <w:p w14:paraId="65599D82" w14:textId="77777777" w:rsidR="007F6C6E" w:rsidRPr="007F6C6E" w:rsidRDefault="0001735E" w:rsidP="000645B2">
            <w:pPr>
              <w:spacing w:before="60" w:after="60"/>
              <w:rPr>
                <w:sz w:val="20"/>
              </w:rPr>
            </w:pPr>
            <w:r w:rsidRPr="0044525C">
              <w:rPr>
                <w:sz w:val="20"/>
              </w:rPr>
              <w:t>Person who provided financial assurance</w:t>
            </w:r>
          </w:p>
        </w:tc>
      </w:tr>
      <w:tr w:rsidR="000645B2" w:rsidRPr="00CE1EB4" w14:paraId="5B25165E" w14:textId="77777777" w:rsidTr="00BC3FFB">
        <w:tc>
          <w:tcPr>
            <w:tcW w:w="1115" w:type="dxa"/>
          </w:tcPr>
          <w:p w14:paraId="21E54186" w14:textId="77777777" w:rsidR="000645B2" w:rsidRPr="00CE1EB4" w:rsidRDefault="000645B2" w:rsidP="000645B2">
            <w:pPr>
              <w:spacing w:before="60" w:after="60"/>
              <w:rPr>
                <w:sz w:val="20"/>
              </w:rPr>
            </w:pPr>
            <w:r w:rsidRPr="00CE1EB4">
              <w:rPr>
                <w:sz w:val="20"/>
              </w:rPr>
              <w:t>32.</w:t>
            </w:r>
          </w:p>
        </w:tc>
        <w:tc>
          <w:tcPr>
            <w:tcW w:w="2636" w:type="dxa"/>
          </w:tcPr>
          <w:p w14:paraId="730F6740" w14:textId="77777777" w:rsidR="000645B2" w:rsidRPr="00CE1EB4" w:rsidRDefault="000645B2" w:rsidP="000645B2">
            <w:pPr>
              <w:spacing w:before="60" w:after="60"/>
              <w:rPr>
                <w:sz w:val="20"/>
                <w:lang w:eastAsia="en-AU"/>
              </w:rPr>
            </w:pPr>
            <w:r w:rsidRPr="00CE1EB4">
              <w:rPr>
                <w:sz w:val="20"/>
                <w:lang w:eastAsia="en-AU"/>
              </w:rPr>
              <w:t>265(1)(c)</w:t>
            </w:r>
          </w:p>
        </w:tc>
        <w:tc>
          <w:tcPr>
            <w:tcW w:w="2378" w:type="dxa"/>
          </w:tcPr>
          <w:p w14:paraId="30F8FD95" w14:textId="77777777" w:rsidR="000645B2" w:rsidRPr="00CE1EB4" w:rsidRDefault="000645B2" w:rsidP="000645B2">
            <w:pPr>
              <w:spacing w:before="60" w:after="60"/>
              <w:rPr>
                <w:sz w:val="20"/>
              </w:rPr>
            </w:pPr>
            <w:r w:rsidRPr="00CE1EB4">
              <w:rPr>
                <w:sz w:val="20"/>
              </w:rPr>
              <w:t>Owner of forfeited thing</w:t>
            </w:r>
          </w:p>
        </w:tc>
      </w:tr>
      <w:tr w:rsidR="000645B2" w:rsidRPr="00CE1EB4" w14:paraId="5BD31C37" w14:textId="77777777" w:rsidTr="00BC3FFB">
        <w:tc>
          <w:tcPr>
            <w:tcW w:w="1115" w:type="dxa"/>
          </w:tcPr>
          <w:p w14:paraId="38D7FACD" w14:textId="77777777" w:rsidR="000645B2" w:rsidRPr="00CE1EB4" w:rsidRDefault="000645B2" w:rsidP="000645B2">
            <w:pPr>
              <w:spacing w:before="60" w:after="60"/>
              <w:rPr>
                <w:sz w:val="20"/>
              </w:rPr>
            </w:pPr>
            <w:r w:rsidRPr="00CE1EB4">
              <w:rPr>
                <w:sz w:val="20"/>
              </w:rPr>
              <w:t>33.</w:t>
            </w:r>
          </w:p>
        </w:tc>
        <w:tc>
          <w:tcPr>
            <w:tcW w:w="2636" w:type="dxa"/>
          </w:tcPr>
          <w:p w14:paraId="50BD5E77" w14:textId="77777777" w:rsidR="000645B2" w:rsidRPr="00CE1EB4" w:rsidRDefault="000645B2" w:rsidP="000645B2">
            <w:pPr>
              <w:spacing w:before="60" w:after="60"/>
              <w:rPr>
                <w:sz w:val="20"/>
                <w:lang w:eastAsia="en-AU"/>
              </w:rPr>
            </w:pPr>
            <w:r w:rsidRPr="00CE1EB4">
              <w:rPr>
                <w:sz w:val="20"/>
                <w:lang w:eastAsia="en-AU"/>
              </w:rPr>
              <w:t>271(1)</w:t>
            </w:r>
          </w:p>
        </w:tc>
        <w:tc>
          <w:tcPr>
            <w:tcW w:w="2378" w:type="dxa"/>
          </w:tcPr>
          <w:p w14:paraId="0BDDECD3" w14:textId="77777777" w:rsidR="000645B2" w:rsidRPr="00CE1EB4" w:rsidRDefault="000645B2" w:rsidP="000645B2">
            <w:pPr>
              <w:spacing w:before="60" w:after="60"/>
              <w:rPr>
                <w:sz w:val="20"/>
              </w:rPr>
            </w:pPr>
            <w:r w:rsidRPr="00CE1EB4">
              <w:rPr>
                <w:sz w:val="20"/>
              </w:rPr>
              <w:t>Person to whom improvement notice issued</w:t>
            </w:r>
          </w:p>
        </w:tc>
      </w:tr>
      <w:tr w:rsidR="000645B2" w:rsidRPr="00CE1EB4" w14:paraId="4D104803" w14:textId="77777777" w:rsidTr="00BC3FFB">
        <w:tc>
          <w:tcPr>
            <w:tcW w:w="1115" w:type="dxa"/>
          </w:tcPr>
          <w:p w14:paraId="4CEE4159" w14:textId="77777777" w:rsidR="000645B2" w:rsidRPr="00CE1EB4" w:rsidRDefault="000645B2" w:rsidP="000645B2">
            <w:pPr>
              <w:spacing w:before="60" w:after="60"/>
              <w:rPr>
                <w:sz w:val="20"/>
              </w:rPr>
            </w:pPr>
            <w:r w:rsidRPr="00CE1EB4">
              <w:rPr>
                <w:sz w:val="20"/>
              </w:rPr>
              <w:t>34.</w:t>
            </w:r>
          </w:p>
        </w:tc>
        <w:tc>
          <w:tcPr>
            <w:tcW w:w="2636" w:type="dxa"/>
          </w:tcPr>
          <w:p w14:paraId="6B4DC53A" w14:textId="77777777" w:rsidR="000645B2" w:rsidRPr="00CE1EB4" w:rsidRDefault="000645B2" w:rsidP="000645B2">
            <w:pPr>
              <w:spacing w:before="60" w:after="60"/>
              <w:rPr>
                <w:sz w:val="20"/>
                <w:lang w:eastAsia="en-AU"/>
              </w:rPr>
            </w:pPr>
            <w:r w:rsidRPr="00CE1EB4">
              <w:rPr>
                <w:sz w:val="20"/>
                <w:lang w:eastAsia="en-AU"/>
              </w:rPr>
              <w:t>272(1)</w:t>
            </w:r>
          </w:p>
        </w:tc>
        <w:tc>
          <w:tcPr>
            <w:tcW w:w="2378" w:type="dxa"/>
          </w:tcPr>
          <w:p w14:paraId="2194305E" w14:textId="77777777" w:rsidR="000645B2" w:rsidRPr="00CE1EB4" w:rsidRDefault="000645B2" w:rsidP="000645B2">
            <w:pPr>
              <w:spacing w:before="60" w:after="60"/>
              <w:rPr>
                <w:sz w:val="20"/>
              </w:rPr>
            </w:pPr>
            <w:r w:rsidRPr="00CE1EB4">
              <w:rPr>
                <w:sz w:val="20"/>
              </w:rPr>
              <w:t>Person to whom prohibition notice issued</w:t>
            </w:r>
          </w:p>
        </w:tc>
      </w:tr>
      <w:tr w:rsidR="000645B2" w:rsidRPr="00CE1EB4" w14:paraId="0E64412C" w14:textId="77777777" w:rsidTr="00BC3FFB">
        <w:tc>
          <w:tcPr>
            <w:tcW w:w="1115" w:type="dxa"/>
          </w:tcPr>
          <w:p w14:paraId="04A767F8" w14:textId="77777777" w:rsidR="000645B2" w:rsidRPr="00CE1EB4" w:rsidRDefault="000645B2" w:rsidP="000645B2">
            <w:pPr>
              <w:spacing w:before="60" w:after="60"/>
              <w:rPr>
                <w:sz w:val="20"/>
              </w:rPr>
            </w:pPr>
            <w:r w:rsidRPr="00CE1EB4">
              <w:rPr>
                <w:sz w:val="20"/>
              </w:rPr>
              <w:t>35.</w:t>
            </w:r>
          </w:p>
        </w:tc>
        <w:tc>
          <w:tcPr>
            <w:tcW w:w="2636" w:type="dxa"/>
          </w:tcPr>
          <w:p w14:paraId="254C5682" w14:textId="77777777" w:rsidR="000645B2" w:rsidRPr="00CE1EB4" w:rsidRDefault="000645B2" w:rsidP="000645B2">
            <w:pPr>
              <w:spacing w:before="60" w:after="60"/>
              <w:rPr>
                <w:sz w:val="20"/>
                <w:lang w:eastAsia="en-AU"/>
              </w:rPr>
            </w:pPr>
            <w:r w:rsidRPr="00CE1EB4">
              <w:rPr>
                <w:sz w:val="20"/>
                <w:lang w:eastAsia="en-AU"/>
              </w:rPr>
              <w:t>273(1)</w:t>
            </w:r>
          </w:p>
        </w:tc>
        <w:tc>
          <w:tcPr>
            <w:tcW w:w="2378" w:type="dxa"/>
          </w:tcPr>
          <w:p w14:paraId="7C9F82A7" w14:textId="77777777" w:rsidR="000645B2" w:rsidRPr="00CE1EB4" w:rsidRDefault="000645B2" w:rsidP="000645B2">
            <w:pPr>
              <w:spacing w:before="60" w:after="60"/>
              <w:rPr>
                <w:sz w:val="20"/>
              </w:rPr>
            </w:pPr>
            <w:r w:rsidRPr="00CE1EB4">
              <w:rPr>
                <w:sz w:val="20"/>
              </w:rPr>
              <w:t>Person to whom notice to investigate issued</w:t>
            </w:r>
          </w:p>
        </w:tc>
      </w:tr>
      <w:tr w:rsidR="000645B2" w:rsidRPr="00CE1EB4" w14:paraId="4776AB6F" w14:textId="77777777" w:rsidTr="00BC3FFB">
        <w:tc>
          <w:tcPr>
            <w:tcW w:w="1115" w:type="dxa"/>
          </w:tcPr>
          <w:p w14:paraId="3724FC3E" w14:textId="77777777" w:rsidR="000645B2" w:rsidRPr="00CE1EB4" w:rsidRDefault="000645B2" w:rsidP="000645B2">
            <w:pPr>
              <w:spacing w:before="60" w:after="60"/>
              <w:rPr>
                <w:sz w:val="20"/>
              </w:rPr>
            </w:pPr>
            <w:r w:rsidRPr="00CE1EB4">
              <w:rPr>
                <w:sz w:val="20"/>
              </w:rPr>
              <w:t>36.</w:t>
            </w:r>
          </w:p>
        </w:tc>
        <w:tc>
          <w:tcPr>
            <w:tcW w:w="2636" w:type="dxa"/>
          </w:tcPr>
          <w:p w14:paraId="20EDA666" w14:textId="77777777" w:rsidR="000645B2" w:rsidRPr="00CE1EB4" w:rsidRDefault="000645B2" w:rsidP="000645B2">
            <w:pPr>
              <w:spacing w:before="60" w:after="60"/>
              <w:rPr>
                <w:sz w:val="20"/>
                <w:lang w:eastAsia="en-AU"/>
              </w:rPr>
            </w:pPr>
            <w:r w:rsidRPr="00CE1EB4">
              <w:rPr>
                <w:sz w:val="20"/>
                <w:lang w:eastAsia="en-AU"/>
              </w:rPr>
              <w:t>274(1)</w:t>
            </w:r>
          </w:p>
        </w:tc>
        <w:tc>
          <w:tcPr>
            <w:tcW w:w="2378" w:type="dxa"/>
          </w:tcPr>
          <w:p w14:paraId="581562A8" w14:textId="77777777" w:rsidR="000645B2" w:rsidRPr="00CE1EB4" w:rsidRDefault="000645B2" w:rsidP="000645B2">
            <w:pPr>
              <w:spacing w:before="60" w:after="60"/>
              <w:rPr>
                <w:sz w:val="20"/>
              </w:rPr>
            </w:pPr>
            <w:r w:rsidRPr="00CE1EB4">
              <w:rPr>
                <w:sz w:val="20"/>
              </w:rPr>
              <w:t>Person to whom environmental action notice issued</w:t>
            </w:r>
          </w:p>
        </w:tc>
      </w:tr>
      <w:tr w:rsidR="000645B2" w:rsidRPr="00CE1EB4" w14:paraId="4CDDFCC9" w14:textId="77777777" w:rsidTr="00BC3FFB">
        <w:tc>
          <w:tcPr>
            <w:tcW w:w="1115" w:type="dxa"/>
          </w:tcPr>
          <w:p w14:paraId="2E9BAA73" w14:textId="77777777" w:rsidR="000645B2" w:rsidRPr="00CE1EB4" w:rsidRDefault="000645B2" w:rsidP="000645B2">
            <w:pPr>
              <w:spacing w:before="60" w:after="60"/>
              <w:rPr>
                <w:sz w:val="20"/>
              </w:rPr>
            </w:pPr>
            <w:r w:rsidRPr="00CE1EB4">
              <w:rPr>
                <w:sz w:val="20"/>
              </w:rPr>
              <w:t>37.</w:t>
            </w:r>
          </w:p>
        </w:tc>
        <w:tc>
          <w:tcPr>
            <w:tcW w:w="2636" w:type="dxa"/>
          </w:tcPr>
          <w:p w14:paraId="24E6D18D" w14:textId="77777777" w:rsidR="000645B2" w:rsidRPr="00CE1EB4" w:rsidRDefault="000645B2" w:rsidP="000645B2">
            <w:pPr>
              <w:spacing w:before="60" w:after="60"/>
              <w:rPr>
                <w:sz w:val="20"/>
                <w:lang w:eastAsia="en-AU"/>
              </w:rPr>
            </w:pPr>
            <w:r w:rsidRPr="00CE1EB4">
              <w:rPr>
                <w:sz w:val="20"/>
                <w:lang w:eastAsia="en-AU"/>
              </w:rPr>
              <w:t>275(1)</w:t>
            </w:r>
          </w:p>
        </w:tc>
        <w:tc>
          <w:tcPr>
            <w:tcW w:w="2378" w:type="dxa"/>
          </w:tcPr>
          <w:p w14:paraId="4601C48C" w14:textId="77777777" w:rsidR="000645B2" w:rsidRPr="00CE1EB4" w:rsidRDefault="000645B2" w:rsidP="000645B2">
            <w:pPr>
              <w:spacing w:before="60" w:after="60"/>
              <w:rPr>
                <w:sz w:val="20"/>
              </w:rPr>
            </w:pPr>
            <w:r w:rsidRPr="00CE1EB4">
              <w:rPr>
                <w:sz w:val="20"/>
              </w:rPr>
              <w:t>Person on whom site management order is binding</w:t>
            </w:r>
          </w:p>
        </w:tc>
      </w:tr>
      <w:tr w:rsidR="000645B2" w:rsidRPr="00CE1EB4" w14:paraId="511969E8" w14:textId="77777777" w:rsidTr="00BC3FFB">
        <w:tc>
          <w:tcPr>
            <w:tcW w:w="1115" w:type="dxa"/>
          </w:tcPr>
          <w:p w14:paraId="7B378142" w14:textId="77777777" w:rsidR="000645B2" w:rsidRPr="00CE1EB4" w:rsidRDefault="000645B2" w:rsidP="000645B2">
            <w:pPr>
              <w:spacing w:before="60" w:after="60"/>
              <w:rPr>
                <w:sz w:val="20"/>
              </w:rPr>
            </w:pPr>
            <w:r w:rsidRPr="00CE1EB4">
              <w:rPr>
                <w:sz w:val="20"/>
              </w:rPr>
              <w:t>38.</w:t>
            </w:r>
          </w:p>
        </w:tc>
        <w:tc>
          <w:tcPr>
            <w:tcW w:w="2636" w:type="dxa"/>
          </w:tcPr>
          <w:p w14:paraId="1B66C3CE" w14:textId="77777777" w:rsidR="000645B2" w:rsidRPr="00CE1EB4" w:rsidRDefault="000645B2" w:rsidP="000645B2">
            <w:pPr>
              <w:spacing w:before="60" w:after="60"/>
              <w:rPr>
                <w:sz w:val="20"/>
                <w:lang w:eastAsia="en-AU"/>
              </w:rPr>
            </w:pPr>
            <w:r w:rsidRPr="00CE1EB4">
              <w:rPr>
                <w:sz w:val="20"/>
                <w:lang w:eastAsia="en-AU"/>
              </w:rPr>
              <w:t>277(1)</w:t>
            </w:r>
          </w:p>
        </w:tc>
        <w:tc>
          <w:tcPr>
            <w:tcW w:w="2378" w:type="dxa"/>
          </w:tcPr>
          <w:p w14:paraId="50726F01" w14:textId="77777777" w:rsidR="000645B2" w:rsidRPr="00CE1EB4" w:rsidRDefault="000645B2" w:rsidP="000645B2">
            <w:pPr>
              <w:spacing w:before="60" w:after="60"/>
              <w:rPr>
                <w:sz w:val="20"/>
              </w:rPr>
            </w:pPr>
            <w:r w:rsidRPr="00CE1EB4">
              <w:rPr>
                <w:sz w:val="20"/>
              </w:rPr>
              <w:t>Applicant for variation or revocation</w:t>
            </w:r>
          </w:p>
        </w:tc>
      </w:tr>
      <w:tr w:rsidR="000645B2" w:rsidRPr="00CE1EB4" w14:paraId="3F5A10F5" w14:textId="77777777" w:rsidTr="00BC3FFB">
        <w:tc>
          <w:tcPr>
            <w:tcW w:w="1115" w:type="dxa"/>
          </w:tcPr>
          <w:p w14:paraId="5700BC60" w14:textId="77777777" w:rsidR="000645B2" w:rsidRPr="00CE1EB4" w:rsidRDefault="000645B2" w:rsidP="000645B2">
            <w:pPr>
              <w:spacing w:before="60" w:after="60"/>
              <w:rPr>
                <w:sz w:val="20"/>
              </w:rPr>
            </w:pPr>
            <w:r w:rsidRPr="00CE1EB4">
              <w:rPr>
                <w:sz w:val="20"/>
              </w:rPr>
              <w:t>39.</w:t>
            </w:r>
          </w:p>
        </w:tc>
        <w:tc>
          <w:tcPr>
            <w:tcW w:w="2636" w:type="dxa"/>
          </w:tcPr>
          <w:p w14:paraId="52479992" w14:textId="77777777" w:rsidR="000645B2" w:rsidRPr="00CE1EB4" w:rsidRDefault="000645B2" w:rsidP="000645B2">
            <w:pPr>
              <w:spacing w:before="60" w:after="60"/>
              <w:rPr>
                <w:sz w:val="20"/>
                <w:lang w:eastAsia="en-AU"/>
              </w:rPr>
            </w:pPr>
            <w:r w:rsidRPr="00CE1EB4">
              <w:rPr>
                <w:sz w:val="20"/>
                <w:lang w:eastAsia="en-AU"/>
              </w:rPr>
              <w:t xml:space="preserve">279(b) </w:t>
            </w:r>
          </w:p>
        </w:tc>
        <w:tc>
          <w:tcPr>
            <w:tcW w:w="2378" w:type="dxa"/>
          </w:tcPr>
          <w:p w14:paraId="1FDB690E" w14:textId="77777777" w:rsidR="000645B2" w:rsidRPr="00CE1EB4" w:rsidRDefault="000645B2" w:rsidP="000645B2">
            <w:pPr>
              <w:spacing w:before="60" w:after="60"/>
              <w:rPr>
                <w:sz w:val="20"/>
              </w:rPr>
            </w:pPr>
            <w:r w:rsidRPr="00CE1EB4">
              <w:rPr>
                <w:sz w:val="20"/>
              </w:rPr>
              <w:t>Person to whom notice issued</w:t>
            </w:r>
          </w:p>
        </w:tc>
      </w:tr>
      <w:tr w:rsidR="000645B2" w:rsidRPr="00CE1EB4" w14:paraId="5C33F4DF" w14:textId="77777777" w:rsidTr="00BC3FFB">
        <w:tc>
          <w:tcPr>
            <w:tcW w:w="1115" w:type="dxa"/>
          </w:tcPr>
          <w:p w14:paraId="7D495CCB" w14:textId="77777777" w:rsidR="000645B2" w:rsidRPr="00CE1EB4" w:rsidRDefault="000645B2" w:rsidP="000645B2">
            <w:pPr>
              <w:spacing w:before="60" w:after="60"/>
              <w:rPr>
                <w:sz w:val="20"/>
              </w:rPr>
            </w:pPr>
            <w:r w:rsidRPr="00CE1EB4">
              <w:rPr>
                <w:sz w:val="20"/>
              </w:rPr>
              <w:t>40.</w:t>
            </w:r>
          </w:p>
        </w:tc>
        <w:tc>
          <w:tcPr>
            <w:tcW w:w="2636" w:type="dxa"/>
          </w:tcPr>
          <w:p w14:paraId="0279D721" w14:textId="77777777" w:rsidR="000645B2" w:rsidRPr="00CE1EB4" w:rsidRDefault="000645B2" w:rsidP="000645B2">
            <w:pPr>
              <w:spacing w:before="60" w:after="60"/>
              <w:rPr>
                <w:sz w:val="20"/>
                <w:lang w:eastAsia="en-AU"/>
              </w:rPr>
            </w:pPr>
            <w:r w:rsidRPr="00CE1EB4">
              <w:rPr>
                <w:sz w:val="20"/>
                <w:lang w:eastAsia="en-AU"/>
              </w:rPr>
              <w:t>283(1)</w:t>
            </w:r>
          </w:p>
        </w:tc>
        <w:tc>
          <w:tcPr>
            <w:tcW w:w="2378" w:type="dxa"/>
          </w:tcPr>
          <w:p w14:paraId="173EB860" w14:textId="77777777" w:rsidR="000645B2" w:rsidRPr="00CE1EB4" w:rsidRDefault="000645B2" w:rsidP="000645B2">
            <w:pPr>
              <w:spacing w:before="60" w:after="60"/>
              <w:rPr>
                <w:sz w:val="20"/>
              </w:rPr>
            </w:pPr>
            <w:r w:rsidRPr="00CE1EB4">
              <w:rPr>
                <w:sz w:val="20"/>
              </w:rPr>
              <w:t>Body corporate to which direction is given</w:t>
            </w:r>
          </w:p>
        </w:tc>
      </w:tr>
      <w:tr w:rsidR="000645B2" w:rsidRPr="00CE1EB4" w14:paraId="690D7B86" w14:textId="77777777" w:rsidTr="00BC3FFB">
        <w:tc>
          <w:tcPr>
            <w:tcW w:w="1115" w:type="dxa"/>
          </w:tcPr>
          <w:p w14:paraId="5045F01E" w14:textId="77777777" w:rsidR="000645B2" w:rsidRPr="00CE1EB4" w:rsidRDefault="000645B2" w:rsidP="000645B2">
            <w:pPr>
              <w:spacing w:before="60" w:after="60"/>
              <w:rPr>
                <w:sz w:val="20"/>
              </w:rPr>
            </w:pPr>
            <w:r w:rsidRPr="00CE1EB4">
              <w:rPr>
                <w:sz w:val="20"/>
              </w:rPr>
              <w:t>41.</w:t>
            </w:r>
          </w:p>
        </w:tc>
        <w:tc>
          <w:tcPr>
            <w:tcW w:w="2636" w:type="dxa"/>
          </w:tcPr>
          <w:p w14:paraId="26199853" w14:textId="77777777" w:rsidR="000645B2" w:rsidRPr="00CE1EB4" w:rsidRDefault="000645B2" w:rsidP="000645B2">
            <w:pPr>
              <w:spacing w:before="60" w:after="60"/>
              <w:rPr>
                <w:sz w:val="20"/>
                <w:lang w:eastAsia="en-AU"/>
              </w:rPr>
            </w:pPr>
            <w:r w:rsidRPr="00CE1EB4">
              <w:rPr>
                <w:sz w:val="20"/>
                <w:lang w:eastAsia="en-AU"/>
              </w:rPr>
              <w:t>284(1)</w:t>
            </w:r>
          </w:p>
        </w:tc>
        <w:tc>
          <w:tcPr>
            <w:tcW w:w="2378" w:type="dxa"/>
          </w:tcPr>
          <w:p w14:paraId="3EF5716F" w14:textId="77777777" w:rsidR="000645B2" w:rsidRPr="00CE1EB4" w:rsidRDefault="000645B2" w:rsidP="000645B2">
            <w:pPr>
              <w:spacing w:before="60" w:after="60"/>
              <w:rPr>
                <w:sz w:val="20"/>
              </w:rPr>
            </w:pPr>
            <w:r w:rsidRPr="00CE1EB4">
              <w:rPr>
                <w:sz w:val="20"/>
              </w:rPr>
              <w:t>Person to whom direction is given</w:t>
            </w:r>
          </w:p>
        </w:tc>
      </w:tr>
      <w:tr w:rsidR="000645B2" w:rsidRPr="00CE1EB4" w14:paraId="4A7812D4" w14:textId="77777777" w:rsidTr="00BC3FFB">
        <w:tc>
          <w:tcPr>
            <w:tcW w:w="1115" w:type="dxa"/>
          </w:tcPr>
          <w:p w14:paraId="4548B978" w14:textId="77777777" w:rsidR="000645B2" w:rsidRPr="00CE1EB4" w:rsidRDefault="000645B2" w:rsidP="000645B2">
            <w:pPr>
              <w:spacing w:before="60" w:after="60"/>
              <w:rPr>
                <w:sz w:val="20"/>
              </w:rPr>
            </w:pPr>
            <w:r w:rsidRPr="00CE1EB4">
              <w:rPr>
                <w:sz w:val="20"/>
              </w:rPr>
              <w:t>42.</w:t>
            </w:r>
          </w:p>
        </w:tc>
        <w:tc>
          <w:tcPr>
            <w:tcW w:w="2636" w:type="dxa"/>
          </w:tcPr>
          <w:p w14:paraId="11FFF8C1" w14:textId="77777777" w:rsidR="000645B2" w:rsidRPr="00CE1EB4" w:rsidRDefault="000645B2" w:rsidP="000645B2">
            <w:pPr>
              <w:spacing w:before="60" w:after="60"/>
              <w:rPr>
                <w:sz w:val="20"/>
                <w:lang w:eastAsia="en-AU"/>
              </w:rPr>
            </w:pPr>
            <w:r w:rsidRPr="00CE1EB4">
              <w:rPr>
                <w:sz w:val="20"/>
                <w:lang w:eastAsia="en-AU"/>
              </w:rPr>
              <w:t>285(1)</w:t>
            </w:r>
          </w:p>
        </w:tc>
        <w:tc>
          <w:tcPr>
            <w:tcW w:w="2378" w:type="dxa"/>
          </w:tcPr>
          <w:p w14:paraId="23F6B485" w14:textId="77777777" w:rsidR="000645B2" w:rsidRPr="00CE1EB4" w:rsidRDefault="000645B2" w:rsidP="000645B2">
            <w:pPr>
              <w:spacing w:before="60" w:after="60"/>
              <w:rPr>
                <w:sz w:val="20"/>
              </w:rPr>
            </w:pPr>
            <w:r w:rsidRPr="00CE1EB4">
              <w:rPr>
                <w:sz w:val="20"/>
              </w:rPr>
              <w:t>Body corporate to which direction is given</w:t>
            </w:r>
          </w:p>
        </w:tc>
      </w:tr>
      <w:tr w:rsidR="000645B2" w:rsidRPr="00CE1EB4" w14:paraId="5EDAF881" w14:textId="77777777" w:rsidTr="00BC3FFB">
        <w:tc>
          <w:tcPr>
            <w:tcW w:w="1115" w:type="dxa"/>
          </w:tcPr>
          <w:p w14:paraId="7B7737E9" w14:textId="77777777" w:rsidR="000645B2" w:rsidRPr="00CE1EB4" w:rsidRDefault="000645B2" w:rsidP="000645B2">
            <w:pPr>
              <w:spacing w:before="60" w:after="60"/>
              <w:rPr>
                <w:sz w:val="20"/>
              </w:rPr>
            </w:pPr>
            <w:r w:rsidRPr="00CE1EB4">
              <w:rPr>
                <w:sz w:val="20"/>
              </w:rPr>
              <w:lastRenderedPageBreak/>
              <w:t>43.</w:t>
            </w:r>
          </w:p>
        </w:tc>
        <w:tc>
          <w:tcPr>
            <w:tcW w:w="2636" w:type="dxa"/>
          </w:tcPr>
          <w:p w14:paraId="27A8F13D" w14:textId="77777777" w:rsidR="000645B2" w:rsidRPr="00CE1EB4" w:rsidRDefault="000645B2" w:rsidP="000645B2">
            <w:pPr>
              <w:spacing w:before="60" w:after="60"/>
              <w:rPr>
                <w:sz w:val="20"/>
                <w:lang w:eastAsia="en-AU"/>
              </w:rPr>
            </w:pPr>
            <w:r w:rsidRPr="00CE1EB4">
              <w:rPr>
                <w:sz w:val="20"/>
                <w:lang w:eastAsia="en-AU"/>
              </w:rPr>
              <w:t>429(8), (11)</w:t>
            </w:r>
          </w:p>
        </w:tc>
        <w:tc>
          <w:tcPr>
            <w:tcW w:w="2378" w:type="dxa"/>
          </w:tcPr>
          <w:p w14:paraId="173B73ED" w14:textId="77777777" w:rsidR="000645B2" w:rsidRPr="00CE1EB4" w:rsidRDefault="000645B2" w:rsidP="000645B2">
            <w:pPr>
              <w:spacing w:before="60" w:after="60"/>
              <w:rPr>
                <w:sz w:val="20"/>
              </w:rPr>
            </w:pPr>
            <w:r w:rsidRPr="00CE1EB4">
              <w:rPr>
                <w:sz w:val="20"/>
              </w:rPr>
              <w:t>Applicant for stay of operation of reviewable decision</w:t>
            </w:r>
          </w:p>
        </w:tc>
      </w:tr>
      <w:tr w:rsidR="000645B2" w:rsidRPr="00CE1EB4" w14:paraId="788724D1" w14:textId="77777777" w:rsidTr="00BC3FFB">
        <w:tc>
          <w:tcPr>
            <w:tcW w:w="1115" w:type="dxa"/>
            <w:tcBorders>
              <w:bottom w:val="single" w:sz="4" w:space="0" w:color="auto"/>
            </w:tcBorders>
          </w:tcPr>
          <w:p w14:paraId="117C498E" w14:textId="77777777" w:rsidR="000645B2" w:rsidRPr="00CE1EB4" w:rsidRDefault="000645B2" w:rsidP="000645B2">
            <w:pPr>
              <w:spacing w:before="60" w:after="60"/>
              <w:rPr>
                <w:sz w:val="20"/>
              </w:rPr>
            </w:pPr>
            <w:r w:rsidRPr="00CE1EB4">
              <w:rPr>
                <w:sz w:val="20"/>
              </w:rPr>
              <w:t>44.</w:t>
            </w:r>
          </w:p>
        </w:tc>
        <w:tc>
          <w:tcPr>
            <w:tcW w:w="2636" w:type="dxa"/>
            <w:tcBorders>
              <w:bottom w:val="single" w:sz="4" w:space="0" w:color="auto"/>
            </w:tcBorders>
          </w:tcPr>
          <w:p w14:paraId="681E7425" w14:textId="77777777" w:rsidR="000645B2" w:rsidRPr="00CE1EB4" w:rsidRDefault="000645B2" w:rsidP="000645B2">
            <w:pPr>
              <w:spacing w:before="60" w:after="60"/>
              <w:rPr>
                <w:sz w:val="20"/>
                <w:lang w:eastAsia="en-AU"/>
              </w:rPr>
            </w:pPr>
            <w:r w:rsidRPr="00CE1EB4">
              <w:rPr>
                <w:sz w:val="20"/>
                <w:lang w:eastAsia="en-AU"/>
              </w:rPr>
              <w:t>458(1)(b), (c)</w:t>
            </w:r>
          </w:p>
        </w:tc>
        <w:tc>
          <w:tcPr>
            <w:tcW w:w="2378" w:type="dxa"/>
            <w:tcBorders>
              <w:bottom w:val="single" w:sz="4" w:space="0" w:color="auto"/>
            </w:tcBorders>
          </w:tcPr>
          <w:p w14:paraId="735AAC0B" w14:textId="77777777" w:rsidR="000645B2" w:rsidRPr="00CE1EB4" w:rsidRDefault="000645B2" w:rsidP="000645B2">
            <w:pPr>
              <w:spacing w:before="60" w:after="60"/>
              <w:rPr>
                <w:sz w:val="20"/>
              </w:rPr>
            </w:pPr>
            <w:r w:rsidRPr="00CE1EB4">
              <w:rPr>
                <w:sz w:val="20"/>
              </w:rPr>
              <w:t>Agency designated to be responsible</w:t>
            </w:r>
          </w:p>
        </w:tc>
      </w:tr>
    </w:tbl>
    <w:p w14:paraId="739C6BD2" w14:textId="77777777" w:rsidR="005770CF" w:rsidRPr="00576AB2" w:rsidRDefault="005770CF" w:rsidP="00866665">
      <w:pPr>
        <w:pStyle w:val="SideNote"/>
        <w:framePr w:wrap="around"/>
      </w:pPr>
      <w:r w:rsidRPr="009256D5">
        <w:rPr>
          <w:lang w:val="en-US"/>
        </w:rPr>
        <w:t xml:space="preserve">S. </w:t>
      </w:r>
      <w:r>
        <w:rPr>
          <w:lang w:val="en-US"/>
        </w:rPr>
        <w:t>431</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52E147E8" w14:textId="77777777" w:rsidR="00890BE7" w:rsidRDefault="000645B2" w:rsidP="00712AD4">
      <w:pPr>
        <w:pStyle w:val="DraftHeading1"/>
        <w:tabs>
          <w:tab w:val="right" w:pos="680"/>
        </w:tabs>
        <w:ind w:left="850" w:hanging="850"/>
        <w:rPr>
          <w:lang w:eastAsia="en-AU"/>
        </w:rPr>
      </w:pPr>
      <w:r>
        <w:rPr>
          <w:lang w:eastAsia="en-AU"/>
        </w:rPr>
        <w:tab/>
      </w:r>
      <w:bookmarkStart w:id="560" w:name="_Toc233043190"/>
      <w:r w:rsidR="00890BE7" w:rsidRPr="00F3110D">
        <w:rPr>
          <w:lang w:eastAsia="en-AU"/>
        </w:rPr>
        <w:t>431</w:t>
      </w:r>
      <w:r w:rsidR="00890BE7">
        <w:rPr>
          <w:lang w:eastAsia="en-AU"/>
        </w:rPr>
        <w:tab/>
        <w:t>Applications for review by VCAT</w:t>
      </w:r>
      <w:bookmarkEnd w:id="560"/>
    </w:p>
    <w:p w14:paraId="2790696C"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(1)</w:t>
      </w:r>
      <w:r w:rsidR="00890BE7">
        <w:rPr>
          <w:lang w:eastAsia="en-AU"/>
        </w:rPr>
        <w:tab/>
        <w:t>An eligible person may apply to VCAT for review of a reviewable decision within 15 business days after—</w:t>
      </w:r>
    </w:p>
    <w:p w14:paraId="6A291B6A"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the day on which the decision first came to the eligible person's notice; or</w:t>
      </w:r>
    </w:p>
    <w:p w14:paraId="460DA0C7"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if the decision is reviewed by the Authority under section 429, the day on which the Authority makes a decision under section 429(4).</w:t>
      </w:r>
    </w:p>
    <w:p w14:paraId="13DDC205"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(2)</w:t>
      </w:r>
      <w:r w:rsidR="00890BE7">
        <w:rPr>
          <w:lang w:eastAsia="en-AU"/>
        </w:rPr>
        <w:tab/>
        <w:t>If an eligible person may apply under section 429 to the Authority for review of a reviewable decision—</w:t>
      </w:r>
    </w:p>
    <w:p w14:paraId="3D68F77C"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the eligible person may not apply to VCAT under subsection (1) for a review of that decision unless the decision is first reviewed under section 429; and</w:t>
      </w:r>
    </w:p>
    <w:p w14:paraId="7EEB1653"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the decision on review under section 429(4) is taken to be the reviewable decision.</w:t>
      </w:r>
    </w:p>
    <w:p w14:paraId="2BAC373D" w14:textId="77777777" w:rsidR="00552A44" w:rsidRDefault="00552A44" w:rsidP="00552A44">
      <w:pPr>
        <w:rPr>
          <w:lang w:eastAsia="en-AU"/>
        </w:rPr>
      </w:pPr>
    </w:p>
    <w:p w14:paraId="4024963E" w14:textId="77777777" w:rsidR="00552A44" w:rsidRDefault="00552A44" w:rsidP="00552A44">
      <w:pPr>
        <w:rPr>
          <w:lang w:eastAsia="en-AU"/>
        </w:rPr>
      </w:pPr>
    </w:p>
    <w:p w14:paraId="577C06B9" w14:textId="77777777" w:rsidR="00552A44" w:rsidRDefault="00552A44" w:rsidP="00552A44">
      <w:pPr>
        <w:rPr>
          <w:lang w:eastAsia="en-AU"/>
        </w:rPr>
      </w:pPr>
    </w:p>
    <w:p w14:paraId="4DE66E91" w14:textId="77777777" w:rsidR="00552A44" w:rsidRDefault="00552A44" w:rsidP="00552A44">
      <w:pPr>
        <w:rPr>
          <w:lang w:eastAsia="en-AU"/>
        </w:rPr>
      </w:pPr>
    </w:p>
    <w:p w14:paraId="3F3B6682" w14:textId="77777777" w:rsidR="00552A44" w:rsidRPr="00552A44" w:rsidRDefault="00552A44" w:rsidP="00552A44">
      <w:pPr>
        <w:rPr>
          <w:lang w:eastAsia="en-AU"/>
        </w:rPr>
      </w:pPr>
    </w:p>
    <w:p w14:paraId="1BC47CE5" w14:textId="77777777" w:rsidR="00890BE7" w:rsidRDefault="000645B2" w:rsidP="00712AD4">
      <w:pPr>
        <w:pStyle w:val="DraftHeading2"/>
        <w:tabs>
          <w:tab w:val="right" w:pos="1247"/>
        </w:tabs>
        <w:ind w:left="1361" w:hanging="1361"/>
        <w:rPr>
          <w:lang w:eastAsia="en-AU"/>
        </w:rPr>
      </w:pPr>
      <w:r>
        <w:rPr>
          <w:lang w:eastAsia="en-AU"/>
        </w:rPr>
        <w:lastRenderedPageBreak/>
        <w:tab/>
      </w:r>
      <w:r w:rsidR="00890BE7" w:rsidRPr="000645B2">
        <w:rPr>
          <w:lang w:eastAsia="en-AU"/>
        </w:rPr>
        <w:t>(3)</w:t>
      </w:r>
      <w:r w:rsidR="00890BE7">
        <w:rPr>
          <w:lang w:eastAsia="en-AU"/>
        </w:rPr>
        <w:tab/>
        <w:t>An eligible person may not apply to VCAT under subsection (1) for the review of the decision to issue a development licence—</w:t>
      </w:r>
    </w:p>
    <w:p w14:paraId="5E2889C7"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 xml:space="preserve">if the application for the licence specifies an activity that is works to which the </w:t>
      </w:r>
      <w:r w:rsidR="00890BE7" w:rsidRPr="00712AD4">
        <w:rPr>
          <w:b/>
          <w:lang w:eastAsia="en-AU"/>
        </w:rPr>
        <w:t>Environment Effects Act 1978</w:t>
      </w:r>
      <w:r w:rsidR="00890BE7">
        <w:rPr>
          <w:lang w:eastAsia="en-AU"/>
        </w:rPr>
        <w:t xml:space="preserve"> applies—</w:t>
      </w:r>
    </w:p>
    <w:p w14:paraId="543A7E9E" w14:textId="77777777" w:rsidR="00890BE7" w:rsidRDefault="000645B2" w:rsidP="00712AD4">
      <w:pPr>
        <w:pStyle w:val="DraftHeading4"/>
        <w:tabs>
          <w:tab w:val="right" w:pos="2268"/>
        </w:tabs>
        <w:ind w:left="2381" w:hanging="2381"/>
        <w:rPr>
          <w:lang w:eastAsia="en-AU"/>
        </w:rPr>
      </w:pPr>
      <w:r>
        <w:rPr>
          <w:lang w:eastAsia="en-AU"/>
        </w:rPr>
        <w:tab/>
      </w:r>
      <w:r w:rsidR="00890BE7" w:rsidRPr="000645B2">
        <w:rPr>
          <w:lang w:eastAsia="en-AU"/>
        </w:rPr>
        <w:t>(i)</w:t>
      </w:r>
      <w:r w:rsidR="00890BE7">
        <w:rPr>
          <w:lang w:eastAsia="en-AU"/>
        </w:rPr>
        <w:tab/>
        <w:t xml:space="preserve">the notice of the application for the licence under section 52 is combined with any notice under the </w:t>
      </w:r>
      <w:r w:rsidR="00890BE7" w:rsidRPr="00712AD4">
        <w:rPr>
          <w:b/>
          <w:lang w:eastAsia="en-AU"/>
        </w:rPr>
        <w:t>Environment Effects Act 1978</w:t>
      </w:r>
      <w:r w:rsidR="00890BE7">
        <w:rPr>
          <w:lang w:eastAsia="en-AU"/>
        </w:rPr>
        <w:t xml:space="preserve"> in accordance with section 70; and</w:t>
      </w:r>
    </w:p>
    <w:p w14:paraId="63185FBE" w14:textId="77777777" w:rsidR="00890BE7" w:rsidRDefault="000645B2" w:rsidP="00712AD4">
      <w:pPr>
        <w:pStyle w:val="DraftHeading4"/>
        <w:tabs>
          <w:tab w:val="right" w:pos="2268"/>
        </w:tabs>
        <w:ind w:left="2381" w:hanging="2381"/>
        <w:rPr>
          <w:lang w:eastAsia="en-AU"/>
        </w:rPr>
      </w:pPr>
      <w:r>
        <w:rPr>
          <w:lang w:eastAsia="en-AU"/>
        </w:rPr>
        <w:tab/>
      </w:r>
      <w:r w:rsidR="00890BE7" w:rsidRPr="000645B2">
        <w:rPr>
          <w:lang w:eastAsia="en-AU"/>
        </w:rPr>
        <w:t>(ii)</w:t>
      </w:r>
      <w:r w:rsidR="00890BE7">
        <w:rPr>
          <w:lang w:eastAsia="en-AU"/>
        </w:rPr>
        <w:tab/>
        <w:t>the licence is substantially in accordance with the assessment, by the Minister administering that Act, of the Environment Effects Statement prepared under that Act for those works; or</w:t>
      </w:r>
    </w:p>
    <w:p w14:paraId="391DEEE4"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 xml:space="preserve">if the application for the licence specifies an activity that requires a planning permit or the preparation of an amendment to a planning scheme under the </w:t>
      </w:r>
      <w:r w:rsidR="00890BE7" w:rsidRPr="00712AD4">
        <w:rPr>
          <w:b/>
          <w:lang w:eastAsia="en-AU"/>
        </w:rPr>
        <w:t>Planning and Environment Act 1987</w:t>
      </w:r>
      <w:r w:rsidR="00890BE7">
        <w:rPr>
          <w:lang w:eastAsia="en-AU"/>
        </w:rPr>
        <w:t>—</w:t>
      </w:r>
    </w:p>
    <w:p w14:paraId="4C6265C3" w14:textId="77777777" w:rsidR="00890BE7" w:rsidRDefault="000645B2" w:rsidP="00712AD4">
      <w:pPr>
        <w:pStyle w:val="DraftHeading4"/>
        <w:tabs>
          <w:tab w:val="right" w:pos="2268"/>
        </w:tabs>
        <w:ind w:left="2381" w:hanging="2381"/>
        <w:rPr>
          <w:lang w:eastAsia="en-AU"/>
        </w:rPr>
      </w:pPr>
      <w:r>
        <w:rPr>
          <w:lang w:eastAsia="en-AU"/>
        </w:rPr>
        <w:tab/>
      </w:r>
      <w:r w:rsidR="00890BE7" w:rsidRPr="000645B2">
        <w:rPr>
          <w:lang w:eastAsia="en-AU"/>
        </w:rPr>
        <w:t>(i)</w:t>
      </w:r>
      <w:r w:rsidR="00890BE7">
        <w:rPr>
          <w:lang w:eastAsia="en-AU"/>
        </w:rPr>
        <w:tab/>
        <w:t xml:space="preserve">the notice of the application for the licence under section 52 is combined with any notice under the </w:t>
      </w:r>
      <w:r w:rsidR="00890BE7" w:rsidRPr="00712AD4">
        <w:rPr>
          <w:b/>
          <w:lang w:eastAsia="en-AU"/>
        </w:rPr>
        <w:t>Planning and Environment Act 1987</w:t>
      </w:r>
      <w:r w:rsidR="00890BE7">
        <w:rPr>
          <w:lang w:eastAsia="en-AU"/>
        </w:rPr>
        <w:t xml:space="preserve"> in accordance with section 70; and</w:t>
      </w:r>
    </w:p>
    <w:p w14:paraId="75E6C7DF" w14:textId="77777777" w:rsidR="00890BE7" w:rsidRDefault="000645B2" w:rsidP="00712AD4">
      <w:pPr>
        <w:pStyle w:val="DraftHeading4"/>
        <w:tabs>
          <w:tab w:val="right" w:pos="2268"/>
        </w:tabs>
        <w:ind w:left="2381" w:hanging="2381"/>
        <w:rPr>
          <w:lang w:eastAsia="en-AU"/>
        </w:rPr>
      </w:pPr>
      <w:r>
        <w:rPr>
          <w:lang w:eastAsia="en-AU"/>
        </w:rPr>
        <w:tab/>
      </w:r>
      <w:r w:rsidR="00890BE7" w:rsidRPr="000645B2">
        <w:rPr>
          <w:lang w:eastAsia="en-AU"/>
        </w:rPr>
        <w:t>(ii)</w:t>
      </w:r>
      <w:r w:rsidR="00890BE7">
        <w:rPr>
          <w:lang w:eastAsia="en-AU"/>
        </w:rPr>
        <w:tab/>
        <w:t>a panel has been appointed under that Act to hear the application or amendment; and</w:t>
      </w:r>
    </w:p>
    <w:p w14:paraId="318EB4A4" w14:textId="77777777" w:rsidR="00890BE7" w:rsidRDefault="000645B2" w:rsidP="00712AD4">
      <w:pPr>
        <w:pStyle w:val="DraftHeading4"/>
        <w:tabs>
          <w:tab w:val="right" w:pos="2268"/>
        </w:tabs>
        <w:ind w:left="2381" w:hanging="2381"/>
        <w:rPr>
          <w:lang w:eastAsia="en-AU"/>
        </w:rPr>
      </w:pPr>
      <w:r>
        <w:rPr>
          <w:lang w:eastAsia="en-AU"/>
        </w:rPr>
        <w:tab/>
      </w:r>
      <w:r w:rsidR="00890BE7" w:rsidRPr="000645B2">
        <w:rPr>
          <w:lang w:eastAsia="en-AU"/>
        </w:rPr>
        <w:t>(iii)</w:t>
      </w:r>
      <w:r w:rsidR="00890BE7">
        <w:rPr>
          <w:lang w:eastAsia="en-AU"/>
        </w:rPr>
        <w:tab/>
        <w:t>the licence is substantially in accordance with the application or amendment as heard by the panel.</w:t>
      </w:r>
    </w:p>
    <w:p w14:paraId="4AB4D085" w14:textId="77777777" w:rsidR="005770CF" w:rsidRPr="00576AB2" w:rsidRDefault="005770CF" w:rsidP="00866665">
      <w:pPr>
        <w:pStyle w:val="SideNote"/>
        <w:framePr w:wrap="around"/>
      </w:pPr>
      <w:r w:rsidRPr="009256D5">
        <w:rPr>
          <w:lang w:val="en-US"/>
        </w:rPr>
        <w:lastRenderedPageBreak/>
        <w:t xml:space="preserve">S. </w:t>
      </w:r>
      <w:r>
        <w:rPr>
          <w:lang w:val="en-US"/>
        </w:rPr>
        <w:t>432</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15B04919" w14:textId="77777777" w:rsidR="00890BE7" w:rsidRDefault="000645B2" w:rsidP="00712AD4">
      <w:pPr>
        <w:pStyle w:val="DraftHeading1"/>
        <w:tabs>
          <w:tab w:val="right" w:pos="680"/>
        </w:tabs>
        <w:ind w:left="850" w:hanging="850"/>
        <w:rPr>
          <w:lang w:eastAsia="en-AU"/>
        </w:rPr>
      </w:pPr>
      <w:r>
        <w:rPr>
          <w:lang w:eastAsia="en-AU"/>
        </w:rPr>
        <w:tab/>
      </w:r>
      <w:bookmarkStart w:id="561" w:name="_Toc233043191"/>
      <w:r w:rsidR="00890BE7" w:rsidRPr="00F3110D">
        <w:rPr>
          <w:lang w:eastAsia="en-AU"/>
        </w:rPr>
        <w:t>432</w:t>
      </w:r>
      <w:r w:rsidR="00890BE7">
        <w:rPr>
          <w:lang w:eastAsia="en-AU"/>
        </w:rPr>
        <w:tab/>
        <w:t>Specific grounds of review</w:t>
      </w:r>
      <w:bookmarkEnd w:id="561"/>
      <w:r w:rsidR="00890BE7">
        <w:rPr>
          <w:lang w:eastAsia="en-AU"/>
        </w:rPr>
        <w:t xml:space="preserve"> </w:t>
      </w:r>
    </w:p>
    <w:p w14:paraId="26F10233" w14:textId="77777777" w:rsidR="00890BE7" w:rsidRDefault="00890BE7" w:rsidP="00712AD4">
      <w:pPr>
        <w:pStyle w:val="BodySectionSub"/>
        <w:rPr>
          <w:lang w:eastAsia="en-AU"/>
        </w:rPr>
      </w:pPr>
      <w:r>
        <w:rPr>
          <w:lang w:eastAsia="en-AU"/>
        </w:rPr>
        <w:t>An eligible person in relation to the following reviewable decisions may apply to VCAT for review on the following grounds only—</w:t>
      </w:r>
    </w:p>
    <w:p w14:paraId="06EE2843"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in the case of a decision that a person is liable to pay a fee or levy under this Act, that the fee has been incorrectly calculated;</w:t>
      </w:r>
    </w:p>
    <w:p w14:paraId="798B3B9F"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in the case of a decision to issue a waste abatement notice under section 121, that the notice is oppressive, unjust or unreasonable;</w:t>
      </w:r>
    </w:p>
    <w:p w14:paraId="6D7B462F"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(c)</w:t>
      </w:r>
      <w:r w:rsidR="00890BE7">
        <w:rPr>
          <w:lang w:eastAsia="en-AU"/>
        </w:rPr>
        <w:tab/>
        <w:t>in the case of the decision to issue a residential noise improvement notice under section 172, that the notice is oppressive, unjust or unreasonable;</w:t>
      </w:r>
    </w:p>
    <w:p w14:paraId="2D4069FE"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(d)</w:t>
      </w:r>
      <w:r w:rsidR="00890BE7">
        <w:rPr>
          <w:lang w:eastAsia="en-AU"/>
        </w:rPr>
        <w:tab/>
        <w:t>in the case of the decision to issue a notice of assessment under section 151, that the amount owed by the liable person or owing to the liable person has been incorrectly calculated.</w:t>
      </w:r>
    </w:p>
    <w:p w14:paraId="1B2F04ED" w14:textId="77777777" w:rsidR="005770CF" w:rsidRPr="00576AB2" w:rsidRDefault="005770CF" w:rsidP="00866665">
      <w:pPr>
        <w:pStyle w:val="SideNote"/>
        <w:framePr w:wrap="around"/>
      </w:pPr>
      <w:r w:rsidRPr="009256D5">
        <w:rPr>
          <w:lang w:val="en-US"/>
        </w:rPr>
        <w:t xml:space="preserve">S. </w:t>
      </w:r>
      <w:r>
        <w:rPr>
          <w:lang w:val="en-US"/>
        </w:rPr>
        <w:t>433</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75DCAECB" w14:textId="77777777" w:rsidR="00890BE7" w:rsidRDefault="000645B2" w:rsidP="00712AD4">
      <w:pPr>
        <w:pStyle w:val="DraftHeading1"/>
        <w:tabs>
          <w:tab w:val="right" w:pos="680"/>
        </w:tabs>
        <w:ind w:left="850" w:hanging="850"/>
        <w:rPr>
          <w:lang w:eastAsia="en-AU"/>
        </w:rPr>
      </w:pPr>
      <w:r>
        <w:rPr>
          <w:lang w:eastAsia="en-AU"/>
        </w:rPr>
        <w:tab/>
      </w:r>
      <w:bookmarkStart w:id="562" w:name="_Toc233043192"/>
      <w:r w:rsidR="00890BE7" w:rsidRPr="00F3110D">
        <w:rPr>
          <w:lang w:eastAsia="en-AU"/>
        </w:rPr>
        <w:t>433</w:t>
      </w:r>
      <w:r w:rsidR="00890BE7">
        <w:rPr>
          <w:lang w:eastAsia="en-AU"/>
        </w:rPr>
        <w:tab/>
        <w:t>Joinder of parties</w:t>
      </w:r>
      <w:bookmarkEnd w:id="562"/>
      <w:r w:rsidR="00890BE7">
        <w:rPr>
          <w:lang w:eastAsia="en-AU"/>
        </w:rPr>
        <w:t xml:space="preserve"> </w:t>
      </w:r>
    </w:p>
    <w:p w14:paraId="2E2A9284" w14:textId="77777777" w:rsidR="00890BE7" w:rsidRDefault="00890BE7" w:rsidP="00712AD4">
      <w:pPr>
        <w:pStyle w:val="BodySectionSub"/>
        <w:rPr>
          <w:lang w:eastAsia="en-AU"/>
        </w:rPr>
      </w:pPr>
      <w:r>
        <w:rPr>
          <w:lang w:eastAsia="en-AU"/>
        </w:rPr>
        <w:t xml:space="preserve">Without limiting section 60 of the </w:t>
      </w:r>
      <w:r w:rsidRPr="00712AD4">
        <w:rPr>
          <w:b/>
          <w:lang w:eastAsia="en-AU"/>
        </w:rPr>
        <w:t>Victorian Civil and Administrative Tribunal Act 1998</w:t>
      </w:r>
      <w:r>
        <w:rPr>
          <w:lang w:eastAsia="en-AU"/>
        </w:rPr>
        <w:t xml:space="preserve">, VCAT may order that a person be joined as a party to a review of a failure by the Authority to determine under section 69 whether to issue a development licence if VCAT is satisfied that— </w:t>
      </w:r>
    </w:p>
    <w:p w14:paraId="324393AB"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the person's interests are affected by the decision whether to issue that licence; and</w:t>
      </w:r>
    </w:p>
    <w:p w14:paraId="6584C60F"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there is evidence to establish one or more of the grounds for review set out in section</w:t>
      </w:r>
      <w:r w:rsidR="001F4EEE">
        <w:rPr>
          <w:lang w:eastAsia="en-AU"/>
        </w:rPr>
        <w:t> </w:t>
      </w:r>
      <w:r w:rsidR="00890BE7">
        <w:rPr>
          <w:lang w:eastAsia="en-AU"/>
        </w:rPr>
        <w:t>434(3).</w:t>
      </w:r>
    </w:p>
    <w:p w14:paraId="31AF1D78" w14:textId="77777777" w:rsidR="005770CF" w:rsidRPr="00576AB2" w:rsidRDefault="005770CF" w:rsidP="00866665">
      <w:pPr>
        <w:pStyle w:val="SideNote"/>
        <w:framePr w:wrap="around"/>
      </w:pPr>
      <w:r w:rsidRPr="009256D5">
        <w:rPr>
          <w:lang w:val="en-US"/>
        </w:rPr>
        <w:lastRenderedPageBreak/>
        <w:t xml:space="preserve">S. </w:t>
      </w:r>
      <w:r>
        <w:rPr>
          <w:lang w:val="en-US"/>
        </w:rPr>
        <w:t>434</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260A4D47" w14:textId="77777777" w:rsidR="00890BE7" w:rsidRDefault="000645B2" w:rsidP="00712AD4">
      <w:pPr>
        <w:pStyle w:val="DraftHeading1"/>
        <w:tabs>
          <w:tab w:val="right" w:pos="680"/>
        </w:tabs>
        <w:ind w:left="850" w:hanging="850"/>
        <w:rPr>
          <w:lang w:eastAsia="en-AU"/>
        </w:rPr>
      </w:pPr>
      <w:r>
        <w:rPr>
          <w:lang w:eastAsia="en-AU"/>
        </w:rPr>
        <w:tab/>
      </w:r>
      <w:bookmarkStart w:id="563" w:name="_Toc233043193"/>
      <w:r w:rsidR="00890BE7" w:rsidRPr="00F3110D">
        <w:rPr>
          <w:lang w:eastAsia="en-AU"/>
        </w:rPr>
        <w:t>434</w:t>
      </w:r>
      <w:r w:rsidR="00890BE7">
        <w:rPr>
          <w:lang w:eastAsia="en-AU"/>
        </w:rPr>
        <w:tab/>
        <w:t>Application for review by third parties</w:t>
      </w:r>
      <w:bookmarkEnd w:id="563"/>
      <w:r w:rsidR="00890BE7">
        <w:rPr>
          <w:lang w:eastAsia="en-AU"/>
        </w:rPr>
        <w:t xml:space="preserve"> </w:t>
      </w:r>
    </w:p>
    <w:p w14:paraId="7443579C"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(1)</w:t>
      </w:r>
      <w:r w:rsidR="00890BE7">
        <w:rPr>
          <w:lang w:eastAsia="en-AU"/>
        </w:rPr>
        <w:tab/>
        <w:t>A person who is not an eligible person in relation to a reviewable decision specified in subsection (2) may, if the person's interests are affected by the decision, apply to VCAT for review of the decision within 15 business days after the day on which the decision was made.</w:t>
      </w:r>
    </w:p>
    <w:p w14:paraId="5684EC10"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(2)</w:t>
      </w:r>
      <w:r w:rsidR="00890BE7">
        <w:rPr>
          <w:lang w:eastAsia="en-AU"/>
        </w:rPr>
        <w:tab/>
        <w:t>The following reviewable decisions are specified for the purposes of subsection (1)—</w:t>
      </w:r>
    </w:p>
    <w:p w14:paraId="44610D56"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 xml:space="preserve">the issue of a development licence; </w:t>
      </w:r>
    </w:p>
    <w:p w14:paraId="5A4968D1"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the removal of the suspension of an operating licence.</w:t>
      </w:r>
    </w:p>
    <w:p w14:paraId="4D470C31"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(3)</w:t>
      </w:r>
      <w:r w:rsidR="00890BE7">
        <w:rPr>
          <w:lang w:eastAsia="en-AU"/>
        </w:rPr>
        <w:tab/>
        <w:t>An application under subsection (1) for the review of a decision may only be made on one or more of the following grounds—</w:t>
      </w:r>
    </w:p>
    <w:p w14:paraId="39AB8DB7"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the decision unreasonably and adversely affects the financial, physical or personal interests of the applicant;</w:t>
      </w:r>
    </w:p>
    <w:p w14:paraId="05687E20"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the licence to which the decision relates authorises a licence activity that, if conducted in accordance with the licence, would lead to a contravention of the general environmental duty;</w:t>
      </w:r>
    </w:p>
    <w:p w14:paraId="14BB4088"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(c)</w:t>
      </w:r>
      <w:r w:rsidR="00890BE7">
        <w:rPr>
          <w:lang w:eastAsia="en-AU"/>
        </w:rPr>
        <w:tab/>
        <w:t>the licence authorises a licence activity that, if conducted in accordance with the licence, would pose an unacceptable risk of harm to human health or the environment;</w:t>
      </w:r>
    </w:p>
    <w:p w14:paraId="6EA77001"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(d)</w:t>
      </w:r>
      <w:r w:rsidR="00890BE7">
        <w:rPr>
          <w:lang w:eastAsia="en-AU"/>
        </w:rPr>
        <w:tab/>
        <w:t>any condition of the licence that specifies how a person is to comply with the general environmental duty when engaging in a licence activity is not sufficient to minimise the risks of harm to human health or the environment from pollution or waste to which the condition relates, so far as reasonably practicable.</w:t>
      </w:r>
    </w:p>
    <w:p w14:paraId="2880C4F6" w14:textId="77777777" w:rsidR="00890BE7" w:rsidRDefault="000645B2" w:rsidP="00712AD4">
      <w:pPr>
        <w:pStyle w:val="DraftHeading2"/>
        <w:tabs>
          <w:tab w:val="right" w:pos="1247"/>
        </w:tabs>
        <w:ind w:left="1361" w:hanging="1361"/>
        <w:rPr>
          <w:lang w:eastAsia="en-AU"/>
        </w:rPr>
      </w:pPr>
      <w:r>
        <w:rPr>
          <w:lang w:eastAsia="en-AU"/>
        </w:rPr>
        <w:lastRenderedPageBreak/>
        <w:tab/>
      </w:r>
      <w:r w:rsidR="00890BE7" w:rsidRPr="000645B2">
        <w:rPr>
          <w:lang w:eastAsia="en-AU"/>
        </w:rPr>
        <w:t>(4)</w:t>
      </w:r>
      <w:r w:rsidR="00890BE7">
        <w:rPr>
          <w:lang w:eastAsia="en-AU"/>
        </w:rPr>
        <w:tab/>
        <w:t xml:space="preserve">Without limiting section 5 of the </w:t>
      </w:r>
      <w:r w:rsidR="00890BE7" w:rsidRPr="00712AD4">
        <w:rPr>
          <w:b/>
          <w:lang w:eastAsia="en-AU"/>
        </w:rPr>
        <w:t>Victorian Civil and Administrative Tribunal Act 1998</w:t>
      </w:r>
      <w:r w:rsidR="00890BE7">
        <w:rPr>
          <w:lang w:eastAsia="en-AU"/>
        </w:rPr>
        <w:t>, VCAT may take into account the following matters when determining whether a person's interests are affected by a decision—</w:t>
      </w:r>
    </w:p>
    <w:p w14:paraId="6F10C8BD"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the principles of environment protection specified in Chapter 2 and the purposes of this Act;</w:t>
      </w:r>
    </w:p>
    <w:p w14:paraId="71F1DD6A"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the objective of the Authority specified in section 357;</w:t>
      </w:r>
    </w:p>
    <w:p w14:paraId="66C814EE"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(c)</w:t>
      </w:r>
      <w:r w:rsidR="00890BE7">
        <w:rPr>
          <w:lang w:eastAsia="en-AU"/>
        </w:rPr>
        <w:tab/>
        <w:t>the nature of the licence activity specified in the licence that is the subject of the decision;</w:t>
      </w:r>
    </w:p>
    <w:p w14:paraId="24D7DE2E"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(d)</w:t>
      </w:r>
      <w:r w:rsidR="00890BE7">
        <w:rPr>
          <w:lang w:eastAsia="en-AU"/>
        </w:rPr>
        <w:tab/>
        <w:t>the impact of the licence activity on human health and the environment;</w:t>
      </w:r>
    </w:p>
    <w:p w14:paraId="08735DE3"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(e)</w:t>
      </w:r>
      <w:r w:rsidR="00890BE7">
        <w:rPr>
          <w:lang w:eastAsia="en-AU"/>
        </w:rPr>
        <w:tab/>
        <w:t xml:space="preserve">whether the person has a genuine connection with the subject of the decision, including but not limited to whether the person made comments or submissions to the Authority in relation to the application for, or the review of, the licence that is the subject of the decision. </w:t>
      </w:r>
    </w:p>
    <w:p w14:paraId="4CE57267"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(5)</w:t>
      </w:r>
      <w:r w:rsidR="00890BE7">
        <w:rPr>
          <w:lang w:eastAsia="en-AU"/>
        </w:rPr>
        <w:tab/>
        <w:t>A person may not apply to VCAT under subsection (1) for the review of the decision to issue a development licence—</w:t>
      </w:r>
    </w:p>
    <w:p w14:paraId="1962C851"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 xml:space="preserve">if the application for the licence specifies an activity that is works to which the </w:t>
      </w:r>
      <w:r w:rsidR="00890BE7" w:rsidRPr="00712AD4">
        <w:rPr>
          <w:b/>
          <w:lang w:eastAsia="en-AU"/>
        </w:rPr>
        <w:t>Environment Effects Act 1978</w:t>
      </w:r>
      <w:r w:rsidR="00890BE7">
        <w:rPr>
          <w:lang w:eastAsia="en-AU"/>
        </w:rPr>
        <w:t xml:space="preserve"> applies—</w:t>
      </w:r>
    </w:p>
    <w:p w14:paraId="7DAB784E" w14:textId="77777777" w:rsidR="00890BE7" w:rsidRDefault="000645B2" w:rsidP="00712AD4">
      <w:pPr>
        <w:pStyle w:val="DraftHeading4"/>
        <w:tabs>
          <w:tab w:val="right" w:pos="2268"/>
        </w:tabs>
        <w:ind w:left="2381" w:hanging="2381"/>
        <w:rPr>
          <w:lang w:eastAsia="en-AU"/>
        </w:rPr>
      </w:pPr>
      <w:r>
        <w:rPr>
          <w:lang w:eastAsia="en-AU"/>
        </w:rPr>
        <w:tab/>
      </w:r>
      <w:r w:rsidR="00890BE7" w:rsidRPr="000645B2">
        <w:rPr>
          <w:lang w:eastAsia="en-AU"/>
        </w:rPr>
        <w:t>(i)</w:t>
      </w:r>
      <w:r w:rsidR="00890BE7">
        <w:rPr>
          <w:lang w:eastAsia="en-AU"/>
        </w:rPr>
        <w:tab/>
        <w:t xml:space="preserve">the notice of the application for the licence under section 52 is combined with any notice under the </w:t>
      </w:r>
      <w:r w:rsidR="00890BE7" w:rsidRPr="00712AD4">
        <w:rPr>
          <w:b/>
          <w:lang w:eastAsia="en-AU"/>
        </w:rPr>
        <w:t>Environment Effects Act 1978</w:t>
      </w:r>
      <w:r w:rsidR="00890BE7">
        <w:rPr>
          <w:lang w:eastAsia="en-AU"/>
        </w:rPr>
        <w:t xml:space="preserve"> in accordance with section 70; and</w:t>
      </w:r>
    </w:p>
    <w:p w14:paraId="2A566B31" w14:textId="77777777" w:rsidR="00311100" w:rsidRDefault="00311100" w:rsidP="00311100">
      <w:pPr>
        <w:rPr>
          <w:lang w:eastAsia="en-AU"/>
        </w:rPr>
      </w:pPr>
    </w:p>
    <w:p w14:paraId="0E59BED1" w14:textId="77777777" w:rsidR="00311100" w:rsidRPr="00311100" w:rsidRDefault="00311100" w:rsidP="00311100">
      <w:pPr>
        <w:rPr>
          <w:lang w:eastAsia="en-AU"/>
        </w:rPr>
      </w:pPr>
    </w:p>
    <w:p w14:paraId="363340F9" w14:textId="77777777" w:rsidR="00890BE7" w:rsidRDefault="000645B2" w:rsidP="00712AD4">
      <w:pPr>
        <w:pStyle w:val="DraftHeading4"/>
        <w:tabs>
          <w:tab w:val="right" w:pos="2268"/>
        </w:tabs>
        <w:ind w:left="2381" w:hanging="2381"/>
        <w:rPr>
          <w:lang w:eastAsia="en-AU"/>
        </w:rPr>
      </w:pPr>
      <w:r>
        <w:rPr>
          <w:lang w:eastAsia="en-AU"/>
        </w:rPr>
        <w:lastRenderedPageBreak/>
        <w:tab/>
      </w:r>
      <w:r w:rsidR="00890BE7" w:rsidRPr="000645B2">
        <w:rPr>
          <w:lang w:eastAsia="en-AU"/>
        </w:rPr>
        <w:t>(ii)</w:t>
      </w:r>
      <w:r w:rsidR="00890BE7">
        <w:rPr>
          <w:lang w:eastAsia="en-AU"/>
        </w:rPr>
        <w:tab/>
        <w:t>the licence is substantially in accordance with the assessment, by the Minister administering that Act, of the Environment Effects Statement prepared under that Act for those works; or</w:t>
      </w:r>
    </w:p>
    <w:p w14:paraId="67505504"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 xml:space="preserve">if the application for the licence specifies an activity that requires a planning permit or the preparation of an amendment to a planning scheme under the </w:t>
      </w:r>
      <w:r w:rsidR="00890BE7" w:rsidRPr="00712AD4">
        <w:rPr>
          <w:b/>
          <w:lang w:eastAsia="en-AU"/>
        </w:rPr>
        <w:t>Planning and Environment Act 1987</w:t>
      </w:r>
      <w:r w:rsidR="00890BE7">
        <w:rPr>
          <w:lang w:eastAsia="en-AU"/>
        </w:rPr>
        <w:t>—</w:t>
      </w:r>
    </w:p>
    <w:p w14:paraId="0FDA5C03" w14:textId="77777777" w:rsidR="00890BE7" w:rsidRDefault="000645B2" w:rsidP="00712AD4">
      <w:pPr>
        <w:pStyle w:val="DraftHeading4"/>
        <w:tabs>
          <w:tab w:val="right" w:pos="2268"/>
        </w:tabs>
        <w:ind w:left="2381" w:hanging="2381"/>
        <w:rPr>
          <w:lang w:eastAsia="en-AU"/>
        </w:rPr>
      </w:pPr>
      <w:r>
        <w:rPr>
          <w:lang w:eastAsia="en-AU"/>
        </w:rPr>
        <w:tab/>
      </w:r>
      <w:r w:rsidR="00890BE7" w:rsidRPr="000645B2">
        <w:rPr>
          <w:lang w:eastAsia="en-AU"/>
        </w:rPr>
        <w:t>(i)</w:t>
      </w:r>
      <w:r w:rsidR="00890BE7">
        <w:rPr>
          <w:lang w:eastAsia="en-AU"/>
        </w:rPr>
        <w:tab/>
        <w:t xml:space="preserve">the notice of the application for the licence under section 52 is combined with any notice under the </w:t>
      </w:r>
      <w:r w:rsidR="00890BE7" w:rsidRPr="00712AD4">
        <w:rPr>
          <w:b/>
          <w:lang w:eastAsia="en-AU"/>
        </w:rPr>
        <w:t>Planning and Environment Act 1987</w:t>
      </w:r>
      <w:r w:rsidR="00890BE7">
        <w:rPr>
          <w:lang w:eastAsia="en-AU"/>
        </w:rPr>
        <w:t xml:space="preserve"> in accordance with section 70; and</w:t>
      </w:r>
    </w:p>
    <w:p w14:paraId="4708A599" w14:textId="77777777" w:rsidR="00890BE7" w:rsidRDefault="000645B2" w:rsidP="00712AD4">
      <w:pPr>
        <w:pStyle w:val="DraftHeading4"/>
        <w:tabs>
          <w:tab w:val="right" w:pos="2268"/>
        </w:tabs>
        <w:ind w:left="2381" w:hanging="2381"/>
        <w:rPr>
          <w:lang w:eastAsia="en-AU"/>
        </w:rPr>
      </w:pPr>
      <w:r>
        <w:rPr>
          <w:lang w:eastAsia="en-AU"/>
        </w:rPr>
        <w:tab/>
      </w:r>
      <w:r w:rsidR="00890BE7" w:rsidRPr="000645B2">
        <w:rPr>
          <w:lang w:eastAsia="en-AU"/>
        </w:rPr>
        <w:t>(ii)</w:t>
      </w:r>
      <w:r w:rsidR="00890BE7">
        <w:rPr>
          <w:lang w:eastAsia="en-AU"/>
        </w:rPr>
        <w:tab/>
        <w:t>a panel has been appointed under that Act to hear the application or amendment; and</w:t>
      </w:r>
    </w:p>
    <w:p w14:paraId="31C5B580" w14:textId="77777777" w:rsidR="00890BE7" w:rsidRDefault="000645B2" w:rsidP="00712AD4">
      <w:pPr>
        <w:pStyle w:val="DraftHeading4"/>
        <w:tabs>
          <w:tab w:val="right" w:pos="2268"/>
        </w:tabs>
        <w:ind w:left="2381" w:hanging="2381"/>
        <w:rPr>
          <w:lang w:eastAsia="en-AU"/>
        </w:rPr>
      </w:pPr>
      <w:r>
        <w:rPr>
          <w:lang w:eastAsia="en-AU"/>
        </w:rPr>
        <w:tab/>
      </w:r>
      <w:r w:rsidR="00890BE7" w:rsidRPr="000645B2">
        <w:rPr>
          <w:lang w:eastAsia="en-AU"/>
        </w:rPr>
        <w:t>(iii)</w:t>
      </w:r>
      <w:r w:rsidR="00890BE7">
        <w:rPr>
          <w:lang w:eastAsia="en-AU"/>
        </w:rPr>
        <w:tab/>
        <w:t>the licence is substantially in accordance with the application or amendment as heard by the panel.</w:t>
      </w:r>
    </w:p>
    <w:p w14:paraId="08D0BDF4" w14:textId="77777777" w:rsidR="005770CF" w:rsidRPr="00576AB2" w:rsidRDefault="005770CF" w:rsidP="00866665">
      <w:pPr>
        <w:pStyle w:val="SideNote"/>
        <w:framePr w:wrap="around"/>
      </w:pPr>
      <w:r w:rsidRPr="009256D5">
        <w:rPr>
          <w:lang w:val="en-US"/>
        </w:rPr>
        <w:t xml:space="preserve">S. </w:t>
      </w:r>
      <w:r>
        <w:rPr>
          <w:lang w:val="en-US"/>
        </w:rPr>
        <w:t>435</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4B13F3EF" w14:textId="77777777" w:rsidR="00890BE7" w:rsidRDefault="000645B2" w:rsidP="00712AD4">
      <w:pPr>
        <w:pStyle w:val="DraftHeading1"/>
        <w:tabs>
          <w:tab w:val="right" w:pos="680"/>
        </w:tabs>
        <w:ind w:left="850" w:hanging="850"/>
        <w:rPr>
          <w:lang w:eastAsia="en-AU"/>
        </w:rPr>
      </w:pPr>
      <w:r>
        <w:rPr>
          <w:lang w:eastAsia="en-AU"/>
        </w:rPr>
        <w:tab/>
      </w:r>
      <w:bookmarkStart w:id="564" w:name="_Toc233043194"/>
      <w:r w:rsidR="00890BE7" w:rsidRPr="00F3110D">
        <w:rPr>
          <w:lang w:eastAsia="en-AU"/>
        </w:rPr>
        <w:t>435</w:t>
      </w:r>
      <w:r w:rsidR="00890BE7">
        <w:rPr>
          <w:lang w:eastAsia="en-AU"/>
        </w:rPr>
        <w:tab/>
        <w:t>Matters VCAT must take into account</w:t>
      </w:r>
      <w:bookmarkEnd w:id="564"/>
    </w:p>
    <w:p w14:paraId="5781FDCD" w14:textId="77777777" w:rsidR="00890BE7" w:rsidRDefault="00890BE7" w:rsidP="00712AD4">
      <w:pPr>
        <w:pStyle w:val="BodySectionSub"/>
        <w:rPr>
          <w:lang w:eastAsia="en-AU"/>
        </w:rPr>
      </w:pPr>
      <w:r>
        <w:rPr>
          <w:lang w:eastAsia="en-AU"/>
        </w:rPr>
        <w:t>In determining an application for review under this Division, VCAT must take into account—</w:t>
      </w:r>
    </w:p>
    <w:p w14:paraId="30F2837B"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(a)</w:t>
      </w:r>
      <w:r w:rsidR="00890BE7">
        <w:rPr>
          <w:lang w:eastAsia="en-AU"/>
        </w:rPr>
        <w:tab/>
        <w:t xml:space="preserve">any relevant planning scheme approved under the </w:t>
      </w:r>
      <w:r w:rsidR="00890BE7" w:rsidRPr="00712AD4">
        <w:rPr>
          <w:b/>
          <w:lang w:eastAsia="en-AU"/>
        </w:rPr>
        <w:t>Planning and Environment Act</w:t>
      </w:r>
      <w:r w:rsidR="000A75DC">
        <w:rPr>
          <w:b/>
          <w:lang w:eastAsia="en-AU"/>
        </w:rPr>
        <w:t> </w:t>
      </w:r>
      <w:r w:rsidR="00890BE7" w:rsidRPr="00712AD4">
        <w:rPr>
          <w:b/>
          <w:lang w:eastAsia="en-AU"/>
        </w:rPr>
        <w:t>1987</w:t>
      </w:r>
      <w:r w:rsidR="00890BE7">
        <w:rPr>
          <w:lang w:eastAsia="en-AU"/>
        </w:rPr>
        <w:t>; and</w:t>
      </w:r>
    </w:p>
    <w:p w14:paraId="62AACFA3"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(b)</w:t>
      </w:r>
      <w:r w:rsidR="00890BE7">
        <w:rPr>
          <w:lang w:eastAsia="en-AU"/>
        </w:rPr>
        <w:tab/>
        <w:t xml:space="preserve">if VCAT considers it appropriate, any planning scheme that, at the time VCAT considers the application, is not approved under the </w:t>
      </w:r>
      <w:r w:rsidR="00890BE7" w:rsidRPr="00712AD4">
        <w:rPr>
          <w:b/>
          <w:lang w:eastAsia="en-AU"/>
        </w:rPr>
        <w:t>Planning and Environment Act</w:t>
      </w:r>
      <w:r w:rsidR="000A75DC">
        <w:rPr>
          <w:b/>
          <w:lang w:eastAsia="en-AU"/>
        </w:rPr>
        <w:t> </w:t>
      </w:r>
      <w:r w:rsidR="00890BE7" w:rsidRPr="00712AD4">
        <w:rPr>
          <w:b/>
          <w:lang w:eastAsia="en-AU"/>
        </w:rPr>
        <w:t>1987</w:t>
      </w:r>
      <w:r w:rsidR="00890BE7">
        <w:rPr>
          <w:lang w:eastAsia="en-AU"/>
        </w:rPr>
        <w:t>; and</w:t>
      </w:r>
    </w:p>
    <w:p w14:paraId="4DEC84C5" w14:textId="77777777" w:rsidR="00890BE7" w:rsidRDefault="000645B2" w:rsidP="00712AD4">
      <w:pPr>
        <w:pStyle w:val="DraftHeading3"/>
        <w:tabs>
          <w:tab w:val="right" w:pos="1757"/>
        </w:tabs>
        <w:ind w:left="1871" w:hanging="1871"/>
        <w:rPr>
          <w:lang w:eastAsia="en-AU"/>
        </w:rPr>
      </w:pPr>
      <w:r>
        <w:rPr>
          <w:lang w:eastAsia="en-AU"/>
        </w:rPr>
        <w:tab/>
      </w:r>
      <w:r w:rsidR="00890BE7" w:rsidRPr="000645B2">
        <w:rPr>
          <w:lang w:eastAsia="en-AU"/>
        </w:rPr>
        <w:t>(c)</w:t>
      </w:r>
      <w:r w:rsidR="00890BE7">
        <w:rPr>
          <w:lang w:eastAsia="en-AU"/>
        </w:rPr>
        <w:tab/>
        <w:t>any relevant environment reference standard or order under section 156(1); and</w:t>
      </w:r>
    </w:p>
    <w:p w14:paraId="05AE4A45" w14:textId="77777777" w:rsidR="00890BE7" w:rsidRDefault="000645B2" w:rsidP="00712AD4">
      <w:pPr>
        <w:pStyle w:val="DraftHeading3"/>
        <w:tabs>
          <w:tab w:val="right" w:pos="1757"/>
        </w:tabs>
        <w:ind w:left="1871" w:hanging="1871"/>
        <w:rPr>
          <w:lang w:eastAsia="en-AU"/>
        </w:rPr>
      </w:pPr>
      <w:r>
        <w:rPr>
          <w:lang w:eastAsia="en-AU"/>
        </w:rPr>
        <w:lastRenderedPageBreak/>
        <w:tab/>
      </w:r>
      <w:r w:rsidR="00890BE7" w:rsidRPr="000645B2">
        <w:rPr>
          <w:lang w:eastAsia="en-AU"/>
        </w:rPr>
        <w:t>(d)</w:t>
      </w:r>
      <w:r w:rsidR="00890BE7">
        <w:rPr>
          <w:lang w:eastAsia="en-AU"/>
        </w:rPr>
        <w:tab/>
        <w:t xml:space="preserve">if VCAT considers it appropriate, any agreement entered into under section 173 of the </w:t>
      </w:r>
      <w:r w:rsidR="00890BE7" w:rsidRPr="00712AD4">
        <w:rPr>
          <w:b/>
          <w:lang w:eastAsia="en-AU"/>
        </w:rPr>
        <w:t>Planning and Environment Act 1987</w:t>
      </w:r>
      <w:r w:rsidR="00890BE7">
        <w:rPr>
          <w:lang w:eastAsia="en-AU"/>
        </w:rPr>
        <w:t>.</w:t>
      </w:r>
    </w:p>
    <w:p w14:paraId="0A63DE3C" w14:textId="77777777" w:rsidR="005770CF" w:rsidRPr="00576AB2" w:rsidRDefault="005770CF" w:rsidP="00866665">
      <w:pPr>
        <w:pStyle w:val="SideNote"/>
        <w:framePr w:wrap="around"/>
      </w:pPr>
      <w:r w:rsidRPr="009256D5">
        <w:rPr>
          <w:lang w:val="en-US"/>
        </w:rPr>
        <w:t xml:space="preserve">S. </w:t>
      </w:r>
      <w:r>
        <w:rPr>
          <w:lang w:val="en-US"/>
        </w:rPr>
        <w:t>436</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34515ADF" w14:textId="77777777" w:rsidR="00890BE7" w:rsidRDefault="000645B2" w:rsidP="00712AD4">
      <w:pPr>
        <w:pStyle w:val="DraftHeading1"/>
        <w:tabs>
          <w:tab w:val="right" w:pos="680"/>
        </w:tabs>
        <w:ind w:left="850" w:hanging="850"/>
        <w:rPr>
          <w:lang w:eastAsia="en-AU"/>
        </w:rPr>
      </w:pPr>
      <w:r>
        <w:rPr>
          <w:lang w:eastAsia="en-AU"/>
        </w:rPr>
        <w:tab/>
      </w:r>
      <w:bookmarkStart w:id="565" w:name="_Toc233043195"/>
      <w:r w:rsidR="00890BE7" w:rsidRPr="00F3110D">
        <w:rPr>
          <w:lang w:eastAsia="en-AU"/>
        </w:rPr>
        <w:t>436</w:t>
      </w:r>
      <w:r w:rsidR="00890BE7">
        <w:rPr>
          <w:lang w:eastAsia="en-AU"/>
        </w:rPr>
        <w:tab/>
        <w:t>Application for declaration</w:t>
      </w:r>
      <w:bookmarkEnd w:id="565"/>
    </w:p>
    <w:p w14:paraId="3017E3E5"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(1)</w:t>
      </w:r>
      <w:r w:rsidR="00890BE7">
        <w:rPr>
          <w:lang w:eastAsia="en-AU"/>
        </w:rPr>
        <w:tab/>
        <w:t>A person may apply to VCAT for a declaration concerning any matter in relation to which the person may apply to VCAT under this Act or anything done by the Authority under this Act.</w:t>
      </w:r>
    </w:p>
    <w:p w14:paraId="1F8E9B97"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(2)</w:t>
      </w:r>
      <w:r w:rsidR="00890BE7">
        <w:rPr>
          <w:lang w:eastAsia="en-AU"/>
        </w:rPr>
        <w:tab/>
        <w:t>On an application under subsection (1) VCAT may make any declaration it thinks appropriate in the circumstances.</w:t>
      </w:r>
    </w:p>
    <w:p w14:paraId="3CF3A9B3"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(3)</w:t>
      </w:r>
      <w:r w:rsidR="00890BE7">
        <w:rPr>
          <w:lang w:eastAsia="en-AU"/>
        </w:rPr>
        <w:tab/>
        <w:t>VCAT's power to make a declaration under this section is exercisable only by a presidential member of the Tribunal.</w:t>
      </w:r>
    </w:p>
    <w:p w14:paraId="6AC21A8E" w14:textId="77777777" w:rsidR="00890BE7" w:rsidRDefault="000645B2" w:rsidP="00712AD4">
      <w:pPr>
        <w:pStyle w:val="DraftHeading2"/>
        <w:tabs>
          <w:tab w:val="right" w:pos="1247"/>
        </w:tabs>
        <w:ind w:left="1361" w:hanging="1361"/>
        <w:rPr>
          <w:lang w:eastAsia="en-AU"/>
        </w:rPr>
      </w:pPr>
      <w:r>
        <w:rPr>
          <w:lang w:eastAsia="en-AU"/>
        </w:rPr>
        <w:tab/>
      </w:r>
      <w:r w:rsidR="00890BE7" w:rsidRPr="000645B2">
        <w:rPr>
          <w:lang w:eastAsia="en-AU"/>
        </w:rPr>
        <w:t>(4)</w:t>
      </w:r>
      <w:r w:rsidR="00890BE7">
        <w:rPr>
          <w:lang w:eastAsia="en-AU"/>
        </w:rPr>
        <w:tab/>
        <w:t>Without limiting subsection (1), a person proposing to engage in an activity may apply to VCAT for a declaration as to whether or not a permission is required to engage in that activity.</w:t>
      </w:r>
    </w:p>
    <w:p w14:paraId="3381B452" w14:textId="77777777" w:rsidR="000645B2" w:rsidRDefault="000645B2">
      <w:pPr>
        <w:suppressLineNumbers w:val="0"/>
        <w:overflowPunct/>
        <w:autoSpaceDE/>
        <w:autoSpaceDN/>
        <w:adjustRightInd/>
        <w:spacing w:before="0"/>
        <w:textAlignment w:val="auto"/>
        <w:rPr>
          <w:b/>
          <w:sz w:val="32"/>
          <w:lang w:eastAsia="en-AU"/>
        </w:rPr>
      </w:pPr>
      <w:r>
        <w:rPr>
          <w:caps/>
          <w:sz w:val="32"/>
          <w:lang w:eastAsia="en-AU"/>
        </w:rPr>
        <w:br w:type="page"/>
      </w:r>
    </w:p>
    <w:p w14:paraId="11EF7580" w14:textId="77777777" w:rsidR="00C07936" w:rsidRPr="009256D5" w:rsidRDefault="00C07936" w:rsidP="00866665">
      <w:pPr>
        <w:pStyle w:val="SideNote"/>
        <w:framePr w:wrap="around"/>
      </w:pPr>
      <w:r w:rsidRPr="009256D5">
        <w:rPr>
          <w:lang w:val="en-US"/>
        </w:rPr>
        <w:lastRenderedPageBreak/>
        <w:t xml:space="preserve">Pt </w:t>
      </w:r>
      <w:r>
        <w:rPr>
          <w:lang w:val="en-US"/>
        </w:rPr>
        <w:t>14.3</w:t>
      </w:r>
      <w:r w:rsidRPr="009256D5">
        <w:rPr>
          <w:lang w:val="en-US"/>
        </w:rPr>
        <w:t xml:space="preserve"> (Heading and s</w:t>
      </w:r>
      <w:r>
        <w:rPr>
          <w:lang w:val="en-US"/>
        </w:rPr>
        <w:t>.</w:t>
      </w:r>
      <w:r w:rsidRPr="009256D5">
        <w:rPr>
          <w:lang w:val="en-US"/>
        </w:rPr>
        <w:t xml:space="preserve"> </w:t>
      </w:r>
      <w:r>
        <w:rPr>
          <w:lang w:val="en-US"/>
        </w:rPr>
        <w:t>437</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2A7B5C75" w14:textId="77777777" w:rsidR="00890BE7" w:rsidRPr="00712AD4" w:rsidRDefault="00890BE7" w:rsidP="00712AD4">
      <w:pPr>
        <w:pStyle w:val="Heading-PART"/>
        <w:rPr>
          <w:sz w:val="32"/>
          <w:lang w:eastAsia="en-AU"/>
        </w:rPr>
      </w:pPr>
      <w:bookmarkStart w:id="566" w:name="_Toc233043196"/>
      <w:r w:rsidRPr="00712AD4">
        <w:rPr>
          <w:caps w:val="0"/>
          <w:sz w:val="32"/>
          <w:lang w:eastAsia="en-AU"/>
        </w:rPr>
        <w:t>Part 14.3—Delegations</w:t>
      </w:r>
      <w:bookmarkEnd w:id="566"/>
    </w:p>
    <w:p w14:paraId="5996CDBE" w14:textId="77777777" w:rsidR="00D73F95" w:rsidRPr="00162A10" w:rsidRDefault="00D73F95" w:rsidP="00B17C98">
      <w:pPr>
        <w:rPr>
          <w:lang w:val="en-US"/>
        </w:rPr>
      </w:pPr>
    </w:p>
    <w:p w14:paraId="095FD8AE" w14:textId="77777777" w:rsidR="00D73F95" w:rsidRPr="00162A10" w:rsidRDefault="00D73F95" w:rsidP="00B17C98">
      <w:pPr>
        <w:rPr>
          <w:lang w:val="en-US"/>
        </w:rPr>
      </w:pPr>
    </w:p>
    <w:p w14:paraId="3D0838D8" w14:textId="77777777" w:rsidR="00D73F95" w:rsidRPr="00162A10" w:rsidRDefault="00D73F95" w:rsidP="00B17C98">
      <w:pPr>
        <w:rPr>
          <w:lang w:val="en-US"/>
        </w:rPr>
      </w:pPr>
    </w:p>
    <w:p w14:paraId="7F7981B1" w14:textId="77777777" w:rsidR="00D73F95" w:rsidRPr="00162A10" w:rsidRDefault="00D73F95" w:rsidP="00B17C98">
      <w:pPr>
        <w:rPr>
          <w:lang w:val="en-US"/>
        </w:rPr>
      </w:pPr>
    </w:p>
    <w:p w14:paraId="73717196" w14:textId="77777777" w:rsidR="00253B16" w:rsidRPr="00162A10" w:rsidRDefault="00253B16" w:rsidP="00B17C98">
      <w:pPr>
        <w:rPr>
          <w:lang w:val="en-US"/>
        </w:rPr>
      </w:pPr>
    </w:p>
    <w:p w14:paraId="621F854C" w14:textId="77777777" w:rsidR="00D73F95" w:rsidRPr="00576AB2" w:rsidRDefault="00D73F95" w:rsidP="00866665">
      <w:pPr>
        <w:pStyle w:val="SideNote"/>
        <w:framePr w:wrap="around"/>
      </w:pPr>
      <w:r w:rsidRPr="009256D5">
        <w:rPr>
          <w:lang w:val="en-US"/>
        </w:rPr>
        <w:t xml:space="preserve">S. </w:t>
      </w:r>
      <w:r>
        <w:rPr>
          <w:lang w:val="en-US"/>
        </w:rPr>
        <w:t>437</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 27</w:t>
      </w:r>
      <w:r w:rsidRPr="009256D5">
        <w:t>).</w:t>
      </w:r>
    </w:p>
    <w:p w14:paraId="6E498D8C" w14:textId="77777777" w:rsidR="00890BE7" w:rsidRDefault="000645B2" w:rsidP="00712AD4">
      <w:pPr>
        <w:pStyle w:val="DraftHeading1"/>
        <w:tabs>
          <w:tab w:val="right" w:pos="680"/>
        </w:tabs>
        <w:ind w:left="850" w:hanging="850"/>
        <w:rPr>
          <w:lang w:eastAsia="en-AU"/>
        </w:rPr>
      </w:pPr>
      <w:r>
        <w:rPr>
          <w:lang w:eastAsia="en-AU"/>
        </w:rPr>
        <w:tab/>
      </w:r>
      <w:bookmarkStart w:id="567" w:name="_Toc233043197"/>
      <w:r w:rsidR="00890BE7" w:rsidRPr="00F3110D">
        <w:rPr>
          <w:lang w:eastAsia="en-AU"/>
        </w:rPr>
        <w:t>437</w:t>
      </w:r>
      <w:r w:rsidR="00890BE7">
        <w:rPr>
          <w:lang w:eastAsia="en-AU"/>
        </w:rPr>
        <w:tab/>
        <w:t>Delegation</w:t>
      </w:r>
      <w:bookmarkEnd w:id="567"/>
    </w:p>
    <w:p w14:paraId="16C82501" w14:textId="77777777" w:rsidR="00826078" w:rsidRDefault="00826078" w:rsidP="00826078">
      <w:pPr>
        <w:rPr>
          <w:lang w:eastAsia="en-AU"/>
        </w:rPr>
      </w:pPr>
    </w:p>
    <w:p w14:paraId="174055A2" w14:textId="77777777" w:rsidR="00826078" w:rsidRDefault="00826078" w:rsidP="00826078">
      <w:pPr>
        <w:rPr>
          <w:lang w:eastAsia="en-AU"/>
        </w:rPr>
      </w:pPr>
    </w:p>
    <w:p w14:paraId="1A21D928" w14:textId="77777777" w:rsidR="00826078" w:rsidRDefault="00826078" w:rsidP="00826078">
      <w:pPr>
        <w:rPr>
          <w:lang w:eastAsia="en-AU"/>
        </w:rPr>
      </w:pPr>
    </w:p>
    <w:p w14:paraId="1F949AF1" w14:textId="77777777" w:rsidR="00826078" w:rsidRPr="00DA198E" w:rsidRDefault="00826078" w:rsidP="00FC36A2">
      <w:pPr>
        <w:rPr>
          <w:lang w:eastAsia="en-AU"/>
        </w:rPr>
      </w:pPr>
    </w:p>
    <w:p w14:paraId="2308C700" w14:textId="77777777" w:rsidR="00826078" w:rsidRPr="00576AB2" w:rsidRDefault="00826078" w:rsidP="00866665">
      <w:pPr>
        <w:pStyle w:val="SideNote"/>
        <w:framePr w:wrap="around"/>
      </w:pPr>
      <w:r w:rsidRPr="009256D5">
        <w:rPr>
          <w:lang w:val="en-US"/>
        </w:rPr>
        <w:t>S.</w:t>
      </w:r>
      <w:r>
        <w:rPr>
          <w:lang w:val="en-US"/>
        </w:rPr>
        <w:t> 437(1)</w:t>
      </w:r>
      <w:r w:rsidRPr="009256D5">
        <w:rPr>
          <w:lang w:val="en-US"/>
        </w:rPr>
        <w:t xml:space="preserve"> </w:t>
      </w:r>
      <w:r>
        <w:rPr>
          <w:lang w:val="en-US"/>
        </w:rPr>
        <w:t>amend</w:t>
      </w:r>
      <w:r w:rsidRPr="009256D5">
        <w:rPr>
          <w:lang w:val="en-US"/>
        </w:rPr>
        <w:t>ed by No. 3</w:t>
      </w:r>
      <w:r>
        <w:rPr>
          <w:lang w:val="en-US"/>
        </w:rPr>
        <w:t>5</w:t>
      </w:r>
      <w:r w:rsidRPr="009256D5">
        <w:rPr>
          <w:lang w:val="en-US"/>
        </w:rPr>
        <w:t>/20</w:t>
      </w:r>
      <w:r>
        <w:rPr>
          <w:lang w:val="en-US"/>
        </w:rPr>
        <w:t>23</w:t>
      </w:r>
      <w:r w:rsidRPr="009256D5">
        <w:rPr>
          <w:lang w:val="en-US"/>
        </w:rPr>
        <w:t xml:space="preserve"> s. </w:t>
      </w:r>
      <w:r>
        <w:rPr>
          <w:lang w:val="en-US"/>
        </w:rPr>
        <w:t>46.</w:t>
      </w:r>
    </w:p>
    <w:p w14:paraId="22C70E5D"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(1)</w:t>
      </w:r>
      <w:r w:rsidR="00890BE7">
        <w:rPr>
          <w:lang w:eastAsia="en-AU"/>
        </w:rPr>
        <w:tab/>
        <w:t>The Governing Board may by instrument delegate all or any of the Authority's powers and functions under this Act</w:t>
      </w:r>
      <w:r w:rsidR="00826078">
        <w:rPr>
          <w:lang w:eastAsia="en-AU"/>
        </w:rPr>
        <w:t xml:space="preserve"> </w:t>
      </w:r>
      <w:r w:rsidR="00826078" w:rsidRPr="0044525C">
        <w:t>or any other Act</w:t>
      </w:r>
      <w:r w:rsidR="00890BE7">
        <w:rPr>
          <w:lang w:eastAsia="en-AU"/>
        </w:rPr>
        <w:t xml:space="preserve"> to—</w:t>
      </w:r>
    </w:p>
    <w:p w14:paraId="497EC493"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a public sector body; or</w:t>
      </w:r>
    </w:p>
    <w:p w14:paraId="1F481D7C"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(b)</w:t>
      </w:r>
      <w:r w:rsidR="00890BE7">
        <w:rPr>
          <w:lang w:eastAsia="en-AU"/>
        </w:rPr>
        <w:tab/>
        <w:t>a council; or</w:t>
      </w:r>
    </w:p>
    <w:p w14:paraId="2C9FEEF9"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(c)</w:t>
      </w:r>
      <w:r w:rsidR="00890BE7">
        <w:rPr>
          <w:lang w:eastAsia="en-AU"/>
        </w:rPr>
        <w:tab/>
        <w:t>an officer or employee, or class of officer or employee, of the Authority; or</w:t>
      </w:r>
    </w:p>
    <w:p w14:paraId="0E9F8088"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(d)</w:t>
      </w:r>
      <w:r w:rsidR="00890BE7">
        <w:rPr>
          <w:lang w:eastAsia="en-AU"/>
        </w:rPr>
        <w:tab/>
        <w:t>an officer or employee, or class of officer or employee, of any other public sector body or a council.</w:t>
      </w:r>
    </w:p>
    <w:p w14:paraId="18128C1E"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(2)</w:t>
      </w:r>
      <w:r w:rsidR="00890BE7">
        <w:rPr>
          <w:lang w:eastAsia="en-AU"/>
        </w:rPr>
        <w:tab/>
        <w:t>If the Governing Board delegates a power or function to a public sector body or council under subsection (1), the body or council may, either generally or as otherwise provided by the instrument of delegation, in writing, delegate the delegated power or function—</w:t>
      </w:r>
    </w:p>
    <w:p w14:paraId="1A9622E8"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to an officer or employee of the body or council; or</w:t>
      </w:r>
    </w:p>
    <w:p w14:paraId="0CC5E71D"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(b)</w:t>
      </w:r>
      <w:r w:rsidR="00890BE7">
        <w:rPr>
          <w:lang w:eastAsia="en-AU"/>
        </w:rPr>
        <w:tab/>
        <w:t>to a class of officer or employee of the body or council.</w:t>
      </w:r>
    </w:p>
    <w:p w14:paraId="1F400C4B" w14:textId="77777777" w:rsidR="00890BE7" w:rsidRDefault="003C40AE" w:rsidP="00712AD4">
      <w:pPr>
        <w:pStyle w:val="DraftHeading2"/>
        <w:tabs>
          <w:tab w:val="right" w:pos="1247"/>
        </w:tabs>
        <w:ind w:left="1361" w:hanging="1361"/>
        <w:rPr>
          <w:lang w:eastAsia="en-AU"/>
        </w:rPr>
      </w:pPr>
      <w:r>
        <w:rPr>
          <w:lang w:eastAsia="en-AU"/>
        </w:rPr>
        <w:lastRenderedPageBreak/>
        <w:tab/>
      </w:r>
      <w:r w:rsidR="00890BE7" w:rsidRPr="003C40AE">
        <w:rPr>
          <w:lang w:eastAsia="en-AU"/>
        </w:rPr>
        <w:t>(3)</w:t>
      </w:r>
      <w:r w:rsidR="00890BE7">
        <w:rPr>
          <w:lang w:eastAsia="en-AU"/>
        </w:rPr>
        <w:tab/>
        <w:t xml:space="preserve">If the Governing Board delegates a power or function to the chief executive officer under subsection (1), the chief executive officer may, either generally or as otherwise provided by the instrument of delegation, in writing, delegate the delegated power or function to— </w:t>
      </w:r>
    </w:p>
    <w:p w14:paraId="77245B08"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 xml:space="preserve">an officer or employee of the Authority; or </w:t>
      </w:r>
    </w:p>
    <w:p w14:paraId="48C52E2D"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(b)</w:t>
      </w:r>
      <w:r w:rsidR="00890BE7">
        <w:rPr>
          <w:lang w:eastAsia="en-AU"/>
        </w:rPr>
        <w:tab/>
        <w:t>the holder of an office or position with the Authority.</w:t>
      </w:r>
    </w:p>
    <w:p w14:paraId="4F896052"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(4)</w:t>
      </w:r>
      <w:r w:rsidR="00890BE7">
        <w:rPr>
          <w:lang w:eastAsia="en-AU"/>
        </w:rPr>
        <w:tab/>
        <w:t>The Governing Board may give directions in respect of the exercise of a power or the carrying out of a function delegated under subsection (1), (2) or (3).</w:t>
      </w:r>
    </w:p>
    <w:p w14:paraId="6440F9D0"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(5)</w:t>
      </w:r>
      <w:r w:rsidR="00890BE7">
        <w:rPr>
          <w:lang w:eastAsia="en-AU"/>
        </w:rPr>
        <w:tab/>
        <w:t>Without limiting subsection (4), a direction given under that subsection may—</w:t>
      </w:r>
    </w:p>
    <w:p w14:paraId="2BBC7A1A"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impose conditions or limitations on the exercise of the power or the carrying out of the function specified in the instrument of delegation; and</w:t>
      </w:r>
    </w:p>
    <w:p w14:paraId="78A5139B"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(b)</w:t>
      </w:r>
      <w:r w:rsidR="00890BE7">
        <w:rPr>
          <w:lang w:eastAsia="en-AU"/>
        </w:rPr>
        <w:tab/>
        <w:t>be of general or limited application.</w:t>
      </w:r>
    </w:p>
    <w:p w14:paraId="6FEE0B2E" w14:textId="77777777" w:rsidR="003C40AE" w:rsidRDefault="003C40AE">
      <w:pPr>
        <w:suppressLineNumbers w:val="0"/>
        <w:overflowPunct/>
        <w:autoSpaceDE/>
        <w:autoSpaceDN/>
        <w:adjustRightInd/>
        <w:spacing w:before="0"/>
        <w:textAlignment w:val="auto"/>
        <w:rPr>
          <w:b/>
          <w:sz w:val="32"/>
          <w:lang w:eastAsia="en-AU"/>
        </w:rPr>
      </w:pPr>
      <w:r>
        <w:rPr>
          <w:caps/>
          <w:sz w:val="32"/>
          <w:lang w:eastAsia="en-AU"/>
        </w:rPr>
        <w:br w:type="page"/>
      </w:r>
    </w:p>
    <w:p w14:paraId="1A2FD6E1" w14:textId="77777777" w:rsidR="00C07936" w:rsidRPr="009256D5" w:rsidRDefault="00C07936" w:rsidP="00866665">
      <w:pPr>
        <w:pStyle w:val="SideNote"/>
        <w:framePr w:wrap="around"/>
      </w:pPr>
      <w:r w:rsidRPr="009256D5">
        <w:rPr>
          <w:lang w:val="en-US"/>
        </w:rPr>
        <w:lastRenderedPageBreak/>
        <w:t xml:space="preserve">Pt </w:t>
      </w:r>
      <w:r>
        <w:rPr>
          <w:lang w:val="en-US"/>
        </w:rPr>
        <w:t>14.4</w:t>
      </w:r>
      <w:r w:rsidRPr="009256D5">
        <w:rPr>
          <w:lang w:val="en-US"/>
        </w:rPr>
        <w:t xml:space="preserve"> (Heading and ss </w:t>
      </w:r>
      <w:r>
        <w:rPr>
          <w:lang w:val="en-US"/>
        </w:rPr>
        <w:t>438</w:t>
      </w:r>
      <w:r w:rsidRPr="009256D5">
        <w:rPr>
          <w:lang w:val="en-US"/>
        </w:rPr>
        <w:t>–</w:t>
      </w:r>
      <w:r>
        <w:rPr>
          <w:lang w:val="en-US"/>
        </w:rPr>
        <w:t>451</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38533042" w14:textId="77777777" w:rsidR="00890BE7" w:rsidRPr="00712AD4" w:rsidRDefault="00890BE7" w:rsidP="00712AD4">
      <w:pPr>
        <w:pStyle w:val="Heading-PART"/>
        <w:rPr>
          <w:sz w:val="32"/>
          <w:lang w:eastAsia="en-AU"/>
        </w:rPr>
      </w:pPr>
      <w:bookmarkStart w:id="568" w:name="_Toc233043198"/>
      <w:r w:rsidRPr="00712AD4">
        <w:rPr>
          <w:caps w:val="0"/>
          <w:sz w:val="32"/>
          <w:lang w:eastAsia="en-AU"/>
        </w:rPr>
        <w:t>Part 14.4—Financial matters</w:t>
      </w:r>
      <w:bookmarkEnd w:id="568"/>
    </w:p>
    <w:p w14:paraId="6A6F287E" w14:textId="77777777" w:rsidR="00D73F95" w:rsidRPr="00162A10" w:rsidRDefault="00D73F95" w:rsidP="00B17C98">
      <w:pPr>
        <w:rPr>
          <w:lang w:val="en-US"/>
        </w:rPr>
      </w:pPr>
    </w:p>
    <w:p w14:paraId="457165C8" w14:textId="77777777" w:rsidR="00D73F95" w:rsidRPr="00162A10" w:rsidRDefault="00D73F95" w:rsidP="00B17C98">
      <w:pPr>
        <w:rPr>
          <w:lang w:val="en-US"/>
        </w:rPr>
      </w:pPr>
    </w:p>
    <w:p w14:paraId="2A5A74BC" w14:textId="77777777" w:rsidR="00D73F95" w:rsidRPr="00162A10" w:rsidRDefault="00D73F95" w:rsidP="00B17C98">
      <w:pPr>
        <w:rPr>
          <w:lang w:val="en-US"/>
        </w:rPr>
      </w:pPr>
    </w:p>
    <w:p w14:paraId="6B3D2A49" w14:textId="77777777" w:rsidR="00D73F95" w:rsidRPr="00162A10" w:rsidRDefault="00D73F95" w:rsidP="00B17C98">
      <w:pPr>
        <w:rPr>
          <w:lang w:val="en-US"/>
        </w:rPr>
      </w:pPr>
    </w:p>
    <w:p w14:paraId="248C1221" w14:textId="77777777" w:rsidR="00D73F95" w:rsidRPr="00162A10" w:rsidRDefault="00D73F95" w:rsidP="00B17C98">
      <w:pPr>
        <w:rPr>
          <w:lang w:val="en-US"/>
        </w:rPr>
      </w:pPr>
    </w:p>
    <w:p w14:paraId="2CA04D23" w14:textId="77777777" w:rsidR="00D73F95" w:rsidRPr="00576AB2" w:rsidRDefault="00D73F95" w:rsidP="00866665">
      <w:pPr>
        <w:pStyle w:val="SideNote"/>
        <w:framePr w:wrap="around"/>
      </w:pPr>
      <w:r w:rsidRPr="009256D5">
        <w:rPr>
          <w:lang w:val="en-US"/>
        </w:rPr>
        <w:t xml:space="preserve">S. </w:t>
      </w:r>
      <w:r>
        <w:rPr>
          <w:lang w:val="en-US"/>
        </w:rPr>
        <w:t>438</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1CBC06B1" w14:textId="77777777" w:rsidR="00890BE7" w:rsidRDefault="003C40AE" w:rsidP="00712AD4">
      <w:pPr>
        <w:pStyle w:val="DraftHeading1"/>
        <w:tabs>
          <w:tab w:val="right" w:pos="680"/>
        </w:tabs>
        <w:ind w:left="850" w:hanging="850"/>
        <w:rPr>
          <w:lang w:eastAsia="en-AU"/>
        </w:rPr>
      </w:pPr>
      <w:r>
        <w:rPr>
          <w:lang w:eastAsia="en-AU"/>
        </w:rPr>
        <w:tab/>
      </w:r>
      <w:bookmarkStart w:id="569" w:name="_Toc233043199"/>
      <w:r w:rsidR="00890BE7" w:rsidRPr="00F3110D">
        <w:rPr>
          <w:lang w:eastAsia="en-AU"/>
        </w:rPr>
        <w:t>438</w:t>
      </w:r>
      <w:r w:rsidR="00890BE7">
        <w:rPr>
          <w:lang w:eastAsia="en-AU"/>
        </w:rPr>
        <w:tab/>
        <w:t>Fees and penalties to be paid into the Consolidated Fund</w:t>
      </w:r>
      <w:bookmarkEnd w:id="569"/>
      <w:r w:rsidR="00890BE7">
        <w:rPr>
          <w:lang w:eastAsia="en-AU"/>
        </w:rPr>
        <w:t xml:space="preserve"> </w:t>
      </w:r>
    </w:p>
    <w:p w14:paraId="74597902"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(1)</w:t>
      </w:r>
      <w:r w:rsidR="00890BE7">
        <w:rPr>
          <w:lang w:eastAsia="en-AU"/>
        </w:rPr>
        <w:tab/>
        <w:t>Subject to sections 439 and 440, the following fees and penalties must be paid into the Consolidated Fund—</w:t>
      </w:r>
    </w:p>
    <w:p w14:paraId="27843139"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 xml:space="preserve">any fee paid under this Act; </w:t>
      </w:r>
    </w:p>
    <w:p w14:paraId="156115FA"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(b)</w:t>
      </w:r>
      <w:r w:rsidR="00890BE7">
        <w:rPr>
          <w:lang w:eastAsia="en-AU"/>
        </w:rPr>
        <w:tab/>
        <w:t xml:space="preserve">any penalty for an offence against this Act or the regulations; </w:t>
      </w:r>
    </w:p>
    <w:p w14:paraId="4894C91F"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(c)</w:t>
      </w:r>
      <w:r w:rsidR="00890BE7">
        <w:rPr>
          <w:lang w:eastAsia="en-AU"/>
        </w:rPr>
        <w:tab/>
        <w:t>a civil penalty for a contravention of a civil penalty provision under this Act.</w:t>
      </w:r>
    </w:p>
    <w:p w14:paraId="0EF49809" w14:textId="77777777" w:rsidR="00F40E56" w:rsidRDefault="00F40E56" w:rsidP="00866665">
      <w:pPr>
        <w:pStyle w:val="SideNote"/>
        <w:framePr w:wrap="around"/>
        <w:rPr>
          <w:lang w:eastAsia="en-AU"/>
        </w:rPr>
      </w:pPr>
      <w:r>
        <w:rPr>
          <w:lang w:eastAsia="en-AU"/>
        </w:rPr>
        <w:t>S. 438(2) amended by No. 36/2022 s. 61.</w:t>
      </w:r>
    </w:p>
    <w:p w14:paraId="587948B7"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(2)</w:t>
      </w:r>
      <w:r w:rsidR="00890BE7">
        <w:rPr>
          <w:lang w:eastAsia="en-AU"/>
        </w:rPr>
        <w:tab/>
        <w:t>Any fee paid under this Act to a body</w:t>
      </w:r>
      <w:r w:rsidR="00F40E56">
        <w:rPr>
          <w:lang w:eastAsia="en-AU"/>
        </w:rPr>
        <w:t xml:space="preserve"> </w:t>
      </w:r>
      <w:r w:rsidR="00F40E56" w:rsidRPr="00925036">
        <w:t>(other than a council)</w:t>
      </w:r>
      <w:r w:rsidR="00890BE7">
        <w:rPr>
          <w:lang w:eastAsia="en-AU"/>
        </w:rPr>
        <w:t xml:space="preserve"> that has delegated powers or functions of the Authority must be paid by the body to the Authority for payment into the Consolidated Fund.</w:t>
      </w:r>
    </w:p>
    <w:p w14:paraId="3FE77E34" w14:textId="77777777" w:rsidR="00D73F95" w:rsidRPr="00576AB2" w:rsidRDefault="00D73F95" w:rsidP="00866665">
      <w:pPr>
        <w:pStyle w:val="SideNote"/>
        <w:framePr w:wrap="around"/>
      </w:pPr>
      <w:r w:rsidRPr="009256D5">
        <w:rPr>
          <w:lang w:val="en-US"/>
        </w:rPr>
        <w:t xml:space="preserve">S. </w:t>
      </w:r>
      <w:r>
        <w:rPr>
          <w:lang w:val="en-US"/>
        </w:rPr>
        <w:t>439</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2EE1760C" w14:textId="77777777" w:rsidR="00890BE7" w:rsidRDefault="003C40AE" w:rsidP="00712AD4">
      <w:pPr>
        <w:pStyle w:val="DraftHeading1"/>
        <w:tabs>
          <w:tab w:val="right" w:pos="680"/>
        </w:tabs>
        <w:ind w:left="850" w:hanging="850"/>
        <w:rPr>
          <w:lang w:eastAsia="en-AU"/>
        </w:rPr>
      </w:pPr>
      <w:r>
        <w:rPr>
          <w:lang w:eastAsia="en-AU"/>
        </w:rPr>
        <w:tab/>
      </w:r>
      <w:bookmarkStart w:id="570" w:name="_Toc233043200"/>
      <w:r w:rsidR="00890BE7" w:rsidRPr="00F3110D">
        <w:rPr>
          <w:lang w:eastAsia="en-AU"/>
        </w:rPr>
        <w:t>439</w:t>
      </w:r>
      <w:r w:rsidR="00890BE7">
        <w:rPr>
          <w:lang w:eastAsia="en-AU"/>
        </w:rPr>
        <w:tab/>
        <w:t>Exceptions to requirement to pay fees and penalties into the Consolidated Fund</w:t>
      </w:r>
      <w:bookmarkEnd w:id="570"/>
      <w:r w:rsidR="00890BE7">
        <w:rPr>
          <w:lang w:eastAsia="en-AU"/>
        </w:rPr>
        <w:t xml:space="preserve"> </w:t>
      </w:r>
    </w:p>
    <w:p w14:paraId="1A7A6614" w14:textId="77777777" w:rsidR="00520868" w:rsidRDefault="00520868" w:rsidP="00520868">
      <w:pPr>
        <w:rPr>
          <w:lang w:eastAsia="en-AU"/>
        </w:rPr>
      </w:pPr>
    </w:p>
    <w:p w14:paraId="64AADE30" w14:textId="77777777" w:rsidR="00520868" w:rsidRPr="00181955" w:rsidRDefault="00520868" w:rsidP="00665406">
      <w:pPr>
        <w:rPr>
          <w:lang w:eastAsia="en-AU"/>
        </w:rPr>
      </w:pPr>
    </w:p>
    <w:p w14:paraId="0A1AB7E0" w14:textId="77777777" w:rsidR="00520868" w:rsidRDefault="00520868" w:rsidP="00665406">
      <w:pPr>
        <w:rPr>
          <w:lang w:eastAsia="en-AU"/>
        </w:rPr>
      </w:pPr>
    </w:p>
    <w:p w14:paraId="3E0CB716" w14:textId="77777777" w:rsidR="00135FE4" w:rsidRPr="00181955" w:rsidRDefault="00135FE4" w:rsidP="00665406">
      <w:pPr>
        <w:rPr>
          <w:lang w:eastAsia="en-AU"/>
        </w:rPr>
      </w:pPr>
    </w:p>
    <w:p w14:paraId="08D88F01" w14:textId="77777777" w:rsidR="00520868" w:rsidRPr="00576AB2" w:rsidRDefault="00520868" w:rsidP="00866665">
      <w:pPr>
        <w:pStyle w:val="SideNote"/>
        <w:framePr w:wrap="around"/>
      </w:pPr>
      <w:r w:rsidRPr="009256D5">
        <w:rPr>
          <w:lang w:val="en-US"/>
        </w:rPr>
        <w:t xml:space="preserve">S. </w:t>
      </w:r>
      <w:r>
        <w:rPr>
          <w:lang w:val="en-US"/>
        </w:rPr>
        <w:t>439(1)</w:t>
      </w:r>
      <w:r w:rsidRPr="009256D5">
        <w:rPr>
          <w:lang w:val="en-US"/>
        </w:rPr>
        <w:t xml:space="preserve"> </w:t>
      </w:r>
      <w:r>
        <w:t>substituted by No. 36/2022 s. 62(1)</w:t>
      </w:r>
      <w:r w:rsidRPr="009256D5">
        <w:t>.</w:t>
      </w:r>
    </w:p>
    <w:p w14:paraId="76F2BBD4" w14:textId="77777777" w:rsidR="00F40E56" w:rsidRPr="00925036" w:rsidRDefault="00F40E56" w:rsidP="00665406">
      <w:pPr>
        <w:pStyle w:val="DraftHeading2"/>
        <w:tabs>
          <w:tab w:val="right" w:pos="1247"/>
        </w:tabs>
        <w:ind w:left="1361" w:hanging="1361"/>
      </w:pPr>
      <w:r>
        <w:tab/>
      </w:r>
      <w:r w:rsidRPr="00F40E56">
        <w:t>(1)</w:t>
      </w:r>
      <w:r w:rsidRPr="00925036">
        <w:tab/>
        <w:t>Any fee paid under this Act to a council is not required to be paid into the Consolidated Fund and may be retained by the council.</w:t>
      </w:r>
    </w:p>
    <w:p w14:paraId="591CA322" w14:textId="77777777" w:rsidR="00F40E56" w:rsidRDefault="00F40E56" w:rsidP="00866665">
      <w:pPr>
        <w:pStyle w:val="SideNote"/>
        <w:framePr w:wrap="around"/>
        <w:rPr>
          <w:lang w:eastAsia="en-AU"/>
        </w:rPr>
      </w:pPr>
      <w:r>
        <w:rPr>
          <w:lang w:eastAsia="en-AU"/>
        </w:rPr>
        <w:lastRenderedPageBreak/>
        <w:t>S. 439(2) amended by No. 36/2022 s. 62(2).</w:t>
      </w:r>
    </w:p>
    <w:p w14:paraId="3AAB3794"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(2)</w:t>
      </w:r>
      <w:r w:rsidR="00890BE7">
        <w:rPr>
          <w:lang w:eastAsia="en-AU"/>
        </w:rPr>
        <w:tab/>
        <w:t xml:space="preserve">Any penalty for an offence or an infringement offence </w:t>
      </w:r>
      <w:r w:rsidR="00F40E56" w:rsidRPr="00925036">
        <w:t>under this Act (other than Part 6.3) or the regulations</w:t>
      </w:r>
      <w:r w:rsidR="00890BE7">
        <w:rPr>
          <w:lang w:eastAsia="en-AU"/>
        </w:rPr>
        <w:t xml:space="preserve"> where a prosecution was undertaken, or an infringement notice was issued by a person authorised for that purpose by a council, is not required to be paid into the Consolidated Fund and must be paid to the council once the penalty has been recovered. </w:t>
      </w:r>
    </w:p>
    <w:p w14:paraId="557FF5A4" w14:textId="77777777" w:rsidR="00BC5968" w:rsidRDefault="00BC5968" w:rsidP="00866665">
      <w:pPr>
        <w:pStyle w:val="SideNote"/>
        <w:framePr w:wrap="around"/>
      </w:pPr>
      <w:r>
        <w:t>S. 439(3) inserted by No. 36/2022 s. 62(3).</w:t>
      </w:r>
    </w:p>
    <w:p w14:paraId="28FF7C5B" w14:textId="77777777" w:rsidR="00BC5968" w:rsidRPr="005B00EB" w:rsidRDefault="00BC5968" w:rsidP="00F0283C">
      <w:pPr>
        <w:pStyle w:val="DraftHeading2"/>
        <w:tabs>
          <w:tab w:val="right" w:pos="1247"/>
        </w:tabs>
        <w:ind w:left="1361" w:hanging="1361"/>
      </w:pPr>
      <w:r>
        <w:tab/>
      </w:r>
      <w:r w:rsidRPr="00BC5968">
        <w:t>(3)</w:t>
      </w:r>
      <w:r w:rsidRPr="005B00EB">
        <w:tab/>
        <w:t>Any civil penalty for a contravention of a civil penalty provision under this Act (other than Part</w:t>
      </w:r>
      <w:r w:rsidR="00221EBA">
        <w:t> </w:t>
      </w:r>
      <w:r w:rsidRPr="005B00EB">
        <w:t>6.3) or the regulations payable in respect of a proceeding taken by a council as a delegate of the Authority, is not required to be paid into the Consolidated Fund and must be paid to the council once the penalty has been recovered.</w:t>
      </w:r>
    </w:p>
    <w:p w14:paraId="6C52787C" w14:textId="77777777" w:rsidR="00BC5968" w:rsidRDefault="00BC5968" w:rsidP="00866665">
      <w:pPr>
        <w:pStyle w:val="SideNote"/>
        <w:framePr w:wrap="around"/>
      </w:pPr>
      <w:r>
        <w:t>S. 439(4) inserted by No. 36/2022 s. 62(3).</w:t>
      </w:r>
    </w:p>
    <w:p w14:paraId="32E52D8D" w14:textId="77777777" w:rsidR="00BC5968" w:rsidRPr="005B00EB" w:rsidRDefault="00BC5968" w:rsidP="00F0283C">
      <w:pPr>
        <w:pStyle w:val="DraftHeading2"/>
        <w:tabs>
          <w:tab w:val="right" w:pos="1247"/>
        </w:tabs>
        <w:ind w:left="1361" w:hanging="1361"/>
        <w:rPr>
          <w:lang w:val="en-US"/>
        </w:rPr>
      </w:pPr>
      <w:r>
        <w:rPr>
          <w:lang w:val="en-US"/>
        </w:rPr>
        <w:tab/>
      </w:r>
      <w:r w:rsidRPr="00BC5968">
        <w:rPr>
          <w:lang w:val="en-US"/>
        </w:rPr>
        <w:t>(4)</w:t>
      </w:r>
      <w:r w:rsidRPr="005B00EB">
        <w:rPr>
          <w:lang w:val="en-US"/>
        </w:rPr>
        <w:tab/>
        <w:t>A fee specified in subsection (5) charged by an approved motor vehicle tester is not required to be paid into the Consolidated Fund and may be retained by that approved motor vehicle tester.</w:t>
      </w:r>
    </w:p>
    <w:p w14:paraId="1D11417B" w14:textId="77777777" w:rsidR="00BC5968" w:rsidRDefault="00BC5968" w:rsidP="00866665">
      <w:pPr>
        <w:pStyle w:val="SideNote"/>
        <w:framePr w:wrap="around"/>
      </w:pPr>
      <w:r>
        <w:t>S. 439(5) inserted by No. 36/2022 s. 62(3).</w:t>
      </w:r>
    </w:p>
    <w:p w14:paraId="3A09DB8F" w14:textId="77777777" w:rsidR="00BC5968" w:rsidRPr="005B00EB" w:rsidRDefault="00BC5968" w:rsidP="00F0283C">
      <w:pPr>
        <w:pStyle w:val="DraftHeading2"/>
        <w:tabs>
          <w:tab w:val="right" w:pos="1247"/>
        </w:tabs>
        <w:ind w:left="1361" w:hanging="1361"/>
        <w:rPr>
          <w:lang w:val="en-US"/>
        </w:rPr>
      </w:pPr>
      <w:r>
        <w:rPr>
          <w:lang w:val="en-US"/>
        </w:rPr>
        <w:tab/>
      </w:r>
      <w:r w:rsidRPr="00BC5968">
        <w:rPr>
          <w:lang w:val="en-US"/>
        </w:rPr>
        <w:t>(5)</w:t>
      </w:r>
      <w:r w:rsidRPr="005B00EB">
        <w:rPr>
          <w:lang w:val="en-US"/>
        </w:rPr>
        <w:tab/>
        <w:t>For the purposes of subsection (4), the following fees are specified—</w:t>
      </w:r>
    </w:p>
    <w:p w14:paraId="2738C88E" w14:textId="77777777" w:rsidR="00BC5968" w:rsidRPr="005B00EB" w:rsidRDefault="00BC5968" w:rsidP="00F0283C">
      <w:pPr>
        <w:pStyle w:val="DraftHeading3"/>
        <w:tabs>
          <w:tab w:val="right" w:pos="1757"/>
        </w:tabs>
        <w:ind w:left="1871" w:hanging="1871"/>
        <w:rPr>
          <w:lang w:val="en-US"/>
        </w:rPr>
      </w:pPr>
      <w:r>
        <w:rPr>
          <w:lang w:val="en-US"/>
        </w:rPr>
        <w:tab/>
      </w:r>
      <w:r w:rsidRPr="00BC5968">
        <w:rPr>
          <w:lang w:val="en-US"/>
        </w:rPr>
        <w:t>(a)</w:t>
      </w:r>
      <w:r w:rsidRPr="005B00EB">
        <w:rPr>
          <w:lang w:val="en-US"/>
        </w:rPr>
        <w:tab/>
        <w:t>a fee for inspecting, measuring or testing a motor vehicle to determine compliance with the regulations in relation to emissions from motor vehicles;</w:t>
      </w:r>
    </w:p>
    <w:p w14:paraId="4872ADA0" w14:textId="77777777" w:rsidR="00BC5968" w:rsidRPr="00BC5968" w:rsidRDefault="00BC5968" w:rsidP="00F0283C">
      <w:pPr>
        <w:pStyle w:val="DraftHeading3"/>
        <w:tabs>
          <w:tab w:val="right" w:pos="1757"/>
        </w:tabs>
        <w:ind w:left="1871" w:hanging="1871"/>
        <w:rPr>
          <w:lang w:eastAsia="en-AU"/>
        </w:rPr>
      </w:pPr>
      <w:r>
        <w:rPr>
          <w:lang w:val="en-US"/>
        </w:rPr>
        <w:tab/>
      </w:r>
      <w:r w:rsidRPr="00BC5968">
        <w:rPr>
          <w:lang w:val="en-US"/>
        </w:rPr>
        <w:t>(b)</w:t>
      </w:r>
      <w:r w:rsidRPr="005B00EB">
        <w:rPr>
          <w:lang w:val="en-US"/>
        </w:rPr>
        <w:tab/>
        <w:t>a fee for issuing a certificate of compliance with the regulations in relation to emissions from motor vehicles.</w:t>
      </w:r>
    </w:p>
    <w:p w14:paraId="727BBC3F" w14:textId="77777777" w:rsidR="00D73F95" w:rsidRPr="00576AB2" w:rsidRDefault="00D73F95" w:rsidP="00866665">
      <w:pPr>
        <w:pStyle w:val="SideNote"/>
        <w:framePr w:wrap="around"/>
      </w:pPr>
      <w:r w:rsidRPr="009256D5">
        <w:rPr>
          <w:lang w:val="en-US"/>
        </w:rPr>
        <w:t xml:space="preserve">S. </w:t>
      </w:r>
      <w:r>
        <w:rPr>
          <w:lang w:val="en-US"/>
        </w:rPr>
        <w:t>440</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0FF1B706" w14:textId="77777777" w:rsidR="00890BE7" w:rsidRDefault="003C40AE" w:rsidP="00712AD4">
      <w:pPr>
        <w:pStyle w:val="DraftHeading1"/>
        <w:tabs>
          <w:tab w:val="right" w:pos="680"/>
        </w:tabs>
        <w:ind w:left="850" w:hanging="850"/>
        <w:rPr>
          <w:lang w:eastAsia="en-AU"/>
        </w:rPr>
      </w:pPr>
      <w:r>
        <w:rPr>
          <w:lang w:eastAsia="en-AU"/>
        </w:rPr>
        <w:tab/>
      </w:r>
      <w:bookmarkStart w:id="571" w:name="_Toc233043201"/>
      <w:r w:rsidR="00890BE7" w:rsidRPr="00F3110D">
        <w:rPr>
          <w:lang w:eastAsia="en-AU"/>
        </w:rPr>
        <w:t>440</w:t>
      </w:r>
      <w:r w:rsidR="00890BE7">
        <w:rPr>
          <w:lang w:eastAsia="en-AU"/>
        </w:rPr>
        <w:tab/>
        <w:t>Further exceptions to requirement to pay fees and penalties into the Consolidated Fund in relation to Part 6.3</w:t>
      </w:r>
      <w:bookmarkEnd w:id="571"/>
    </w:p>
    <w:p w14:paraId="470717A7"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(1)</w:t>
      </w:r>
      <w:r w:rsidR="00890BE7">
        <w:rPr>
          <w:lang w:eastAsia="en-AU"/>
        </w:rPr>
        <w:tab/>
        <w:t xml:space="preserve">This section applies if— </w:t>
      </w:r>
    </w:p>
    <w:p w14:paraId="76233D87"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a prosecution has been undertaken for an offence under Part 6.3 by a person authorised for that purpose, a litter authority or a litter enforcement officer; or</w:t>
      </w:r>
    </w:p>
    <w:p w14:paraId="40FC5868" w14:textId="77777777" w:rsidR="00890BE7" w:rsidRDefault="003C40AE" w:rsidP="00712AD4">
      <w:pPr>
        <w:pStyle w:val="DraftHeading3"/>
        <w:tabs>
          <w:tab w:val="right" w:pos="1757"/>
        </w:tabs>
        <w:ind w:left="1871" w:hanging="1871"/>
        <w:rPr>
          <w:lang w:eastAsia="en-AU"/>
        </w:rPr>
      </w:pPr>
      <w:r>
        <w:rPr>
          <w:lang w:eastAsia="en-AU"/>
        </w:rPr>
        <w:lastRenderedPageBreak/>
        <w:tab/>
      </w:r>
      <w:r w:rsidR="00890BE7" w:rsidRPr="003C40AE">
        <w:rPr>
          <w:lang w:eastAsia="en-AU"/>
        </w:rPr>
        <w:t>(b)</w:t>
      </w:r>
      <w:r w:rsidR="00890BE7">
        <w:rPr>
          <w:lang w:eastAsia="en-AU"/>
        </w:rPr>
        <w:tab/>
        <w:t xml:space="preserve">an infringement notice has been issued for an infringement offence under Part 6.3 by a litter enforcement officer. </w:t>
      </w:r>
    </w:p>
    <w:p w14:paraId="2BD86B12"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(2)</w:t>
      </w:r>
      <w:r w:rsidR="00890BE7">
        <w:rPr>
          <w:lang w:eastAsia="en-AU"/>
        </w:rPr>
        <w:tab/>
        <w:t>The following penalties must be paid by the Authority into the Environment Protection Fund once the penalty has been recovered—</w:t>
      </w:r>
    </w:p>
    <w:p w14:paraId="28904A7C"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 xml:space="preserve">the penalty for the offence; </w:t>
      </w:r>
    </w:p>
    <w:p w14:paraId="428652AF"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(b)</w:t>
      </w:r>
      <w:r w:rsidR="00890BE7">
        <w:rPr>
          <w:lang w:eastAsia="en-AU"/>
        </w:rPr>
        <w:tab/>
        <w:t xml:space="preserve">the penalty for the infringement offence. </w:t>
      </w:r>
    </w:p>
    <w:p w14:paraId="361EE309"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(3)</w:t>
      </w:r>
      <w:r w:rsidR="00890BE7">
        <w:rPr>
          <w:lang w:eastAsia="en-AU"/>
        </w:rPr>
        <w:tab/>
        <w:t xml:space="preserve">The penalties specified in subsection (2) must be paid by any litter authority (other than the Authority) once the penalty has been recovered— </w:t>
      </w:r>
    </w:p>
    <w:p w14:paraId="59F8937B" w14:textId="77777777" w:rsidR="000A75DC" w:rsidRPr="000A75DC" w:rsidRDefault="003C40AE" w:rsidP="00221EBA">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 xml:space="preserve">into the litter authority's fund; or </w:t>
      </w:r>
    </w:p>
    <w:p w14:paraId="303EACE7"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(b)</w:t>
      </w:r>
      <w:r w:rsidR="00890BE7">
        <w:rPr>
          <w:lang w:eastAsia="en-AU"/>
        </w:rPr>
        <w:tab/>
        <w:t xml:space="preserve">if the litter authority does not have a fund but administers or uses money paid to or collected by the litter authority, to the litter authority. </w:t>
      </w:r>
    </w:p>
    <w:p w14:paraId="6F7BDDE0" w14:textId="77777777" w:rsidR="00141E19" w:rsidRPr="00576AB2" w:rsidRDefault="00141E19" w:rsidP="00866665">
      <w:pPr>
        <w:pStyle w:val="SideNote"/>
        <w:framePr w:wrap="around"/>
      </w:pPr>
      <w:r w:rsidRPr="009256D5">
        <w:rPr>
          <w:lang w:val="en-US"/>
        </w:rPr>
        <w:t xml:space="preserve">S. </w:t>
      </w:r>
      <w:r>
        <w:rPr>
          <w:lang w:val="en-US"/>
        </w:rPr>
        <w:t>441</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7DFBD0E8" w14:textId="77777777" w:rsidR="00890BE7" w:rsidRDefault="003C40AE" w:rsidP="00712AD4">
      <w:pPr>
        <w:pStyle w:val="DraftHeading1"/>
        <w:tabs>
          <w:tab w:val="right" w:pos="680"/>
        </w:tabs>
        <w:ind w:left="850" w:hanging="850"/>
        <w:rPr>
          <w:lang w:eastAsia="en-AU"/>
        </w:rPr>
      </w:pPr>
      <w:r>
        <w:rPr>
          <w:lang w:eastAsia="en-AU"/>
        </w:rPr>
        <w:tab/>
      </w:r>
      <w:bookmarkStart w:id="572" w:name="_Toc233043202"/>
      <w:r w:rsidR="00890BE7" w:rsidRPr="00F3110D">
        <w:rPr>
          <w:lang w:eastAsia="en-AU"/>
        </w:rPr>
        <w:t>441</w:t>
      </w:r>
      <w:r w:rsidR="00890BE7">
        <w:rPr>
          <w:lang w:eastAsia="en-AU"/>
        </w:rPr>
        <w:tab/>
        <w:t>Environment Protection Fund</w:t>
      </w:r>
      <w:bookmarkEnd w:id="572"/>
      <w:r w:rsidR="00890BE7">
        <w:rPr>
          <w:lang w:eastAsia="en-AU"/>
        </w:rPr>
        <w:t xml:space="preserve"> </w:t>
      </w:r>
    </w:p>
    <w:p w14:paraId="408A6245" w14:textId="77777777" w:rsidR="00890BE7" w:rsidRDefault="00890BE7" w:rsidP="00712AD4">
      <w:pPr>
        <w:pStyle w:val="BodySectionSub"/>
        <w:rPr>
          <w:lang w:eastAsia="en-AU"/>
        </w:rPr>
      </w:pPr>
      <w:r>
        <w:rPr>
          <w:lang w:eastAsia="en-AU"/>
        </w:rPr>
        <w:t xml:space="preserve">There must be established in the Public Account as part of the Trust Fund an account to be known as the Environment Protection Fund. </w:t>
      </w:r>
    </w:p>
    <w:p w14:paraId="17E8D300" w14:textId="77777777" w:rsidR="00141E19" w:rsidRPr="00913398" w:rsidRDefault="00141E19" w:rsidP="00B17C98">
      <w:pPr>
        <w:rPr>
          <w:lang w:val="en-US"/>
        </w:rPr>
      </w:pPr>
    </w:p>
    <w:p w14:paraId="59F369FC" w14:textId="77777777" w:rsidR="00141E19" w:rsidRPr="00913398" w:rsidRDefault="00141E19" w:rsidP="00B17C98">
      <w:pPr>
        <w:rPr>
          <w:lang w:val="en-US"/>
        </w:rPr>
      </w:pPr>
    </w:p>
    <w:p w14:paraId="6A35D138" w14:textId="77777777" w:rsidR="00141E19" w:rsidRPr="00576AB2" w:rsidRDefault="00141E19" w:rsidP="00866665">
      <w:pPr>
        <w:pStyle w:val="SideNote"/>
        <w:framePr w:wrap="around"/>
      </w:pPr>
      <w:r w:rsidRPr="009256D5">
        <w:rPr>
          <w:lang w:val="en-US"/>
        </w:rPr>
        <w:t xml:space="preserve">S. </w:t>
      </w:r>
      <w:r>
        <w:rPr>
          <w:lang w:val="en-US"/>
        </w:rPr>
        <w:t>442</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2DA84808" w14:textId="77777777" w:rsidR="00890BE7" w:rsidRDefault="003C40AE" w:rsidP="00712AD4">
      <w:pPr>
        <w:pStyle w:val="DraftHeading1"/>
        <w:tabs>
          <w:tab w:val="right" w:pos="680"/>
        </w:tabs>
        <w:ind w:left="850" w:hanging="850"/>
        <w:rPr>
          <w:lang w:eastAsia="en-AU"/>
        </w:rPr>
      </w:pPr>
      <w:r>
        <w:rPr>
          <w:lang w:eastAsia="en-AU"/>
        </w:rPr>
        <w:tab/>
      </w:r>
      <w:bookmarkStart w:id="573" w:name="_Toc233043203"/>
      <w:r w:rsidR="00890BE7" w:rsidRPr="00F3110D">
        <w:rPr>
          <w:lang w:eastAsia="en-AU"/>
        </w:rPr>
        <w:t>442</w:t>
      </w:r>
      <w:r w:rsidR="00890BE7">
        <w:rPr>
          <w:lang w:eastAsia="en-AU"/>
        </w:rPr>
        <w:tab/>
        <w:t>Investment of money from Environment Protection Fund</w:t>
      </w:r>
      <w:bookmarkEnd w:id="573"/>
    </w:p>
    <w:p w14:paraId="2BE029F5" w14:textId="77777777" w:rsidR="00890BE7" w:rsidRDefault="00890BE7" w:rsidP="00712AD4">
      <w:pPr>
        <w:pStyle w:val="BodySectionSub"/>
        <w:rPr>
          <w:lang w:eastAsia="en-AU"/>
        </w:rPr>
      </w:pPr>
      <w:r>
        <w:rPr>
          <w:lang w:eastAsia="en-AU"/>
        </w:rPr>
        <w:t>Any money standing to the credit of the Environment Protection Fund may be invested in any securities approved by the Treasurer.</w:t>
      </w:r>
    </w:p>
    <w:p w14:paraId="51B667AE" w14:textId="77777777" w:rsidR="00141E19" w:rsidRDefault="00141E19" w:rsidP="00B17C98">
      <w:pPr>
        <w:rPr>
          <w:lang w:val="en-US"/>
        </w:rPr>
      </w:pPr>
    </w:p>
    <w:p w14:paraId="5DB46995" w14:textId="77777777" w:rsidR="00221EBA" w:rsidRPr="00913398" w:rsidRDefault="00221EBA" w:rsidP="00B17C98">
      <w:pPr>
        <w:rPr>
          <w:lang w:val="en-US"/>
        </w:rPr>
      </w:pPr>
    </w:p>
    <w:p w14:paraId="6D435E21" w14:textId="77777777" w:rsidR="00141E19" w:rsidRPr="00576AB2" w:rsidRDefault="00141E19" w:rsidP="00866665">
      <w:pPr>
        <w:pStyle w:val="SideNote"/>
        <w:framePr w:wrap="around"/>
      </w:pPr>
      <w:r w:rsidRPr="009256D5">
        <w:rPr>
          <w:lang w:val="en-US"/>
        </w:rPr>
        <w:lastRenderedPageBreak/>
        <w:t xml:space="preserve">S. </w:t>
      </w:r>
      <w:r>
        <w:rPr>
          <w:lang w:val="en-US"/>
        </w:rPr>
        <w:t>443</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253B16">
        <w:t> </w:t>
      </w:r>
      <w:r w:rsidRPr="00917970">
        <w:t>27</w:t>
      </w:r>
      <w:r w:rsidRPr="009256D5">
        <w:t>).</w:t>
      </w:r>
    </w:p>
    <w:p w14:paraId="4C7F127F" w14:textId="77777777" w:rsidR="00890BE7" w:rsidRDefault="003C40AE" w:rsidP="00712AD4">
      <w:pPr>
        <w:pStyle w:val="DraftHeading1"/>
        <w:tabs>
          <w:tab w:val="right" w:pos="680"/>
        </w:tabs>
        <w:ind w:left="850" w:hanging="850"/>
        <w:rPr>
          <w:lang w:eastAsia="en-AU"/>
        </w:rPr>
      </w:pPr>
      <w:r>
        <w:rPr>
          <w:lang w:eastAsia="en-AU"/>
        </w:rPr>
        <w:tab/>
      </w:r>
      <w:bookmarkStart w:id="574" w:name="_Toc233043204"/>
      <w:r w:rsidR="00890BE7" w:rsidRPr="00F3110D">
        <w:rPr>
          <w:lang w:eastAsia="en-AU"/>
        </w:rPr>
        <w:t>443</w:t>
      </w:r>
      <w:r w:rsidR="00890BE7">
        <w:rPr>
          <w:lang w:eastAsia="en-AU"/>
        </w:rPr>
        <w:tab/>
        <w:t>Treasurer may make grants or advances out of the Environment Protection Fund</w:t>
      </w:r>
      <w:bookmarkEnd w:id="574"/>
    </w:p>
    <w:p w14:paraId="41F56B60"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(1)</w:t>
      </w:r>
      <w:r w:rsidR="00890BE7">
        <w:rPr>
          <w:lang w:eastAsia="en-AU"/>
        </w:rPr>
        <w:tab/>
        <w:t>The Treasurer may make a grant or an advance out of the Environment Protection Fund to a body corporate under any Act if—</w:t>
      </w:r>
    </w:p>
    <w:p w14:paraId="7F252886"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the grant or the advance is for or towards the cost of carrying out any necessary works for the treatment or disposal of waste in accordance with this Act and the regulations; and</w:t>
      </w:r>
    </w:p>
    <w:p w14:paraId="4F909709"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(b)</w:t>
      </w:r>
      <w:r w:rsidR="00890BE7">
        <w:rPr>
          <w:lang w:eastAsia="en-AU"/>
        </w:rPr>
        <w:tab/>
        <w:t>the existing facilities for the treatment or disposal of waste are or are likely to become inadequate to comply with this Act or the regulations.</w:t>
      </w:r>
    </w:p>
    <w:p w14:paraId="78FF25EF"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(2)</w:t>
      </w:r>
      <w:r w:rsidR="00890BE7">
        <w:rPr>
          <w:lang w:eastAsia="en-AU"/>
        </w:rPr>
        <w:tab/>
        <w:t xml:space="preserve">An advance made by the Treasurer under subsection (1) must be subject to conditions as agreed to between the Treasurer and the body corporate in relation to the repayment of the advance and any interest on the advance. </w:t>
      </w:r>
    </w:p>
    <w:p w14:paraId="6F5F30B7" w14:textId="77777777" w:rsidR="00141E19" w:rsidRPr="00576AB2" w:rsidRDefault="00141E19" w:rsidP="00866665">
      <w:pPr>
        <w:pStyle w:val="SideNote"/>
        <w:framePr w:wrap="around"/>
      </w:pPr>
      <w:r w:rsidRPr="009256D5">
        <w:rPr>
          <w:lang w:val="en-US"/>
        </w:rPr>
        <w:t xml:space="preserve">S. </w:t>
      </w:r>
      <w:r>
        <w:rPr>
          <w:lang w:val="en-US"/>
        </w:rPr>
        <w:t>444</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31DCD617" w14:textId="77777777" w:rsidR="00890BE7" w:rsidRDefault="003C40AE" w:rsidP="00712AD4">
      <w:pPr>
        <w:pStyle w:val="DraftHeading1"/>
        <w:tabs>
          <w:tab w:val="right" w:pos="680"/>
        </w:tabs>
        <w:ind w:left="850" w:hanging="850"/>
        <w:rPr>
          <w:lang w:eastAsia="en-AU"/>
        </w:rPr>
      </w:pPr>
      <w:r>
        <w:rPr>
          <w:lang w:eastAsia="en-AU"/>
        </w:rPr>
        <w:tab/>
      </w:r>
      <w:bookmarkStart w:id="575" w:name="_Toc233043205"/>
      <w:r w:rsidR="00890BE7" w:rsidRPr="00F3110D">
        <w:rPr>
          <w:lang w:eastAsia="en-AU"/>
        </w:rPr>
        <w:t>444</w:t>
      </w:r>
      <w:r w:rsidR="00890BE7">
        <w:rPr>
          <w:lang w:eastAsia="en-AU"/>
        </w:rPr>
        <w:tab/>
        <w:t>Payments into the Environment Protection Fund</w:t>
      </w:r>
      <w:bookmarkEnd w:id="575"/>
      <w:r w:rsidR="00890BE7">
        <w:rPr>
          <w:lang w:eastAsia="en-AU"/>
        </w:rPr>
        <w:t xml:space="preserve"> </w:t>
      </w:r>
    </w:p>
    <w:p w14:paraId="000E02B5" w14:textId="77777777" w:rsidR="00890BE7" w:rsidRDefault="00890BE7" w:rsidP="00712AD4">
      <w:pPr>
        <w:pStyle w:val="BodySectionSub"/>
        <w:rPr>
          <w:lang w:eastAsia="en-AU"/>
        </w:rPr>
      </w:pPr>
      <w:r>
        <w:rPr>
          <w:lang w:eastAsia="en-AU"/>
        </w:rPr>
        <w:t>There must be paid into the Environment Protection Fund—</w:t>
      </w:r>
    </w:p>
    <w:p w14:paraId="348A7EC5"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all money provided by Parliament for the purposes of the Fund; and</w:t>
      </w:r>
    </w:p>
    <w:p w14:paraId="402E1B11"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(b)</w:t>
      </w:r>
      <w:r w:rsidR="00890BE7">
        <w:rPr>
          <w:lang w:eastAsia="en-AU"/>
        </w:rPr>
        <w:tab/>
        <w:t>all money collected as an environment protection levy under Part 4.8; and</w:t>
      </w:r>
    </w:p>
    <w:p w14:paraId="43D137F0"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(c)</w:t>
      </w:r>
      <w:r w:rsidR="00890BE7">
        <w:rPr>
          <w:lang w:eastAsia="en-AU"/>
        </w:rPr>
        <w:tab/>
        <w:t>all money collected as a waste levy under section 145(2); and</w:t>
      </w:r>
    </w:p>
    <w:p w14:paraId="4C5BC715"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(d)</w:t>
      </w:r>
      <w:r w:rsidR="00890BE7">
        <w:rPr>
          <w:lang w:eastAsia="en-AU"/>
        </w:rPr>
        <w:tab/>
        <w:t>any other money collected as a waste levy under Part 6.6; and</w:t>
      </w:r>
    </w:p>
    <w:p w14:paraId="77F142BF"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(e)</w:t>
      </w:r>
      <w:r w:rsidR="00890BE7">
        <w:rPr>
          <w:lang w:eastAsia="en-AU"/>
        </w:rPr>
        <w:tab/>
        <w:t>all money collected as a fee for conducting a preliminary risk screen assessment or an environmental audit under Part 8.3; and</w:t>
      </w:r>
    </w:p>
    <w:p w14:paraId="7D9A9C95" w14:textId="77777777" w:rsidR="00890BE7" w:rsidRDefault="003C40AE" w:rsidP="00712AD4">
      <w:pPr>
        <w:pStyle w:val="DraftHeading3"/>
        <w:tabs>
          <w:tab w:val="right" w:pos="1757"/>
        </w:tabs>
        <w:ind w:left="1871" w:hanging="1871"/>
        <w:rPr>
          <w:lang w:eastAsia="en-AU"/>
        </w:rPr>
      </w:pPr>
      <w:r>
        <w:rPr>
          <w:lang w:eastAsia="en-AU"/>
        </w:rPr>
        <w:lastRenderedPageBreak/>
        <w:tab/>
      </w:r>
      <w:r w:rsidR="00890BE7" w:rsidRPr="003C40AE">
        <w:rPr>
          <w:lang w:eastAsia="en-AU"/>
        </w:rPr>
        <w:t>(f)</w:t>
      </w:r>
      <w:r w:rsidR="00890BE7">
        <w:rPr>
          <w:lang w:eastAsia="en-AU"/>
        </w:rPr>
        <w:tab/>
        <w:t>all money collected under an order made under section 332; and</w:t>
      </w:r>
    </w:p>
    <w:p w14:paraId="2F76026E"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(g)</w:t>
      </w:r>
      <w:r w:rsidR="00890BE7">
        <w:rPr>
          <w:lang w:eastAsia="en-AU"/>
        </w:rPr>
        <w:tab/>
        <w:t>all interest earned from the investment of money standing to the credit of the Environment Protection Fund; and</w:t>
      </w:r>
    </w:p>
    <w:p w14:paraId="5D480B01"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(h)</w:t>
      </w:r>
      <w:r w:rsidR="00890BE7">
        <w:rPr>
          <w:lang w:eastAsia="en-AU"/>
        </w:rPr>
        <w:tab/>
        <w:t>all money repaid to the Treasurer in relation to an advance made by the Treasurer under section 443 and all interest earned on the advance.</w:t>
      </w:r>
    </w:p>
    <w:p w14:paraId="2FDB056C" w14:textId="77777777" w:rsidR="00141E19" w:rsidRPr="00576AB2" w:rsidRDefault="00141E19" w:rsidP="00866665">
      <w:pPr>
        <w:pStyle w:val="SideNote"/>
        <w:framePr w:wrap="around"/>
      </w:pPr>
      <w:r w:rsidRPr="009256D5">
        <w:rPr>
          <w:lang w:val="en-US"/>
        </w:rPr>
        <w:t xml:space="preserve">S. </w:t>
      </w:r>
      <w:r>
        <w:rPr>
          <w:lang w:val="en-US"/>
        </w:rPr>
        <w:t>445</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006BD4D5" w14:textId="77777777" w:rsidR="00890BE7" w:rsidRDefault="003C40AE" w:rsidP="00712AD4">
      <w:pPr>
        <w:pStyle w:val="DraftHeading1"/>
        <w:tabs>
          <w:tab w:val="right" w:pos="680"/>
        </w:tabs>
        <w:ind w:left="850" w:hanging="850"/>
        <w:rPr>
          <w:lang w:eastAsia="en-AU"/>
        </w:rPr>
      </w:pPr>
      <w:r>
        <w:rPr>
          <w:lang w:eastAsia="en-AU"/>
        </w:rPr>
        <w:tab/>
      </w:r>
      <w:bookmarkStart w:id="576" w:name="_Toc233043206"/>
      <w:r w:rsidR="00890BE7" w:rsidRPr="00F3110D">
        <w:rPr>
          <w:lang w:eastAsia="en-AU"/>
        </w:rPr>
        <w:t>445</w:t>
      </w:r>
      <w:r w:rsidR="00890BE7">
        <w:rPr>
          <w:lang w:eastAsia="en-AU"/>
        </w:rPr>
        <w:tab/>
        <w:t>Payments out of the Environment Protection Fund</w:t>
      </w:r>
      <w:bookmarkEnd w:id="576"/>
      <w:r w:rsidR="00890BE7">
        <w:rPr>
          <w:lang w:eastAsia="en-AU"/>
        </w:rPr>
        <w:t xml:space="preserve"> </w:t>
      </w:r>
    </w:p>
    <w:p w14:paraId="43D0A5A1"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(1)</w:t>
      </w:r>
      <w:r w:rsidR="00890BE7">
        <w:rPr>
          <w:lang w:eastAsia="en-AU"/>
        </w:rPr>
        <w:tab/>
        <w:t>Money paid out of the Environment Protection Fund must—</w:t>
      </w:r>
    </w:p>
    <w:p w14:paraId="366ED873"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in the case of money paid into the Environment Protection Fund under section 444(b) or (c) or any penalty paid into the Environment Protection Fund under section 440(2)—be applied by the Authority for the purposes of protecting human health or the environment from pollution or waste; or</w:t>
      </w:r>
    </w:p>
    <w:p w14:paraId="5572733E"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(b)</w:t>
      </w:r>
      <w:r w:rsidR="00890BE7">
        <w:rPr>
          <w:lang w:eastAsia="en-AU"/>
        </w:rPr>
        <w:tab/>
        <w:t>in the case of money paid into the Environment Protection Fund under section 444(d)—be applied by the Authority in accordance with section 448; or</w:t>
      </w:r>
    </w:p>
    <w:p w14:paraId="22BBE598"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(c)</w:t>
      </w:r>
      <w:r w:rsidR="00890BE7">
        <w:rPr>
          <w:lang w:eastAsia="en-AU"/>
        </w:rPr>
        <w:tab/>
        <w:t xml:space="preserve">in the case of money paid into the Environment Protection Fund under section 444(e)—be applied by the Authority for the purposes of Part 8.3. </w:t>
      </w:r>
    </w:p>
    <w:p w14:paraId="1D63CA6B"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(2)</w:t>
      </w:r>
      <w:r w:rsidR="00890BE7">
        <w:rPr>
          <w:lang w:eastAsia="en-AU"/>
        </w:rPr>
        <w:tab/>
        <w:t>In addition to subsection (1), money may be paid out of the Environment Protection Fund if the Authority is required—</w:t>
      </w:r>
    </w:p>
    <w:p w14:paraId="18592851"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to pay an amount to a liable person under Part 6.6; and</w:t>
      </w:r>
    </w:p>
    <w:p w14:paraId="2F6C5CCE"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(b)</w:t>
      </w:r>
      <w:r w:rsidR="00890BE7">
        <w:rPr>
          <w:lang w:eastAsia="en-AU"/>
        </w:rPr>
        <w:tab/>
        <w:t>to refund money paid into the Environment Protection Fund under section 444(c) or (d) as a result of a miscalculation or an error.</w:t>
      </w:r>
    </w:p>
    <w:p w14:paraId="6B311935" w14:textId="77777777" w:rsidR="00141E19" w:rsidRPr="00576AB2" w:rsidRDefault="00141E19" w:rsidP="00866665">
      <w:pPr>
        <w:pStyle w:val="SideNote"/>
        <w:framePr w:wrap="around"/>
      </w:pPr>
      <w:r w:rsidRPr="009256D5">
        <w:rPr>
          <w:lang w:val="en-US"/>
        </w:rPr>
        <w:lastRenderedPageBreak/>
        <w:t xml:space="preserve">S. </w:t>
      </w:r>
      <w:r>
        <w:rPr>
          <w:lang w:val="en-US"/>
        </w:rPr>
        <w:t>446</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55A1064E" w14:textId="77777777" w:rsidR="00890BE7" w:rsidRDefault="003C40AE" w:rsidP="00712AD4">
      <w:pPr>
        <w:pStyle w:val="DraftHeading1"/>
        <w:tabs>
          <w:tab w:val="right" w:pos="680"/>
        </w:tabs>
        <w:ind w:left="850" w:hanging="850"/>
        <w:rPr>
          <w:lang w:eastAsia="en-AU"/>
        </w:rPr>
      </w:pPr>
      <w:r>
        <w:rPr>
          <w:lang w:eastAsia="en-AU"/>
        </w:rPr>
        <w:tab/>
      </w:r>
      <w:bookmarkStart w:id="577" w:name="_Toc233043207"/>
      <w:r w:rsidR="00890BE7" w:rsidRPr="00F3110D">
        <w:rPr>
          <w:lang w:eastAsia="en-AU"/>
        </w:rPr>
        <w:t>446</w:t>
      </w:r>
      <w:r w:rsidR="00890BE7">
        <w:rPr>
          <w:lang w:eastAsia="en-AU"/>
        </w:rPr>
        <w:tab/>
        <w:t>General Waste Levy Account</w:t>
      </w:r>
      <w:bookmarkEnd w:id="577"/>
      <w:r w:rsidR="00890BE7">
        <w:rPr>
          <w:lang w:eastAsia="en-AU"/>
        </w:rPr>
        <w:t xml:space="preserve"> </w:t>
      </w:r>
    </w:p>
    <w:p w14:paraId="1D7BC883"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(1)</w:t>
      </w:r>
      <w:r w:rsidR="00890BE7">
        <w:rPr>
          <w:lang w:eastAsia="en-AU"/>
        </w:rPr>
        <w:tab/>
        <w:t>Within the Environment Protection Fund, the Authority must establish and maintain an account to be known as the General Waste Levy Account.</w:t>
      </w:r>
    </w:p>
    <w:p w14:paraId="30C80BD4"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(2)</w:t>
      </w:r>
      <w:r w:rsidR="00890BE7">
        <w:rPr>
          <w:lang w:eastAsia="en-AU"/>
        </w:rPr>
        <w:tab/>
        <w:t>The Authority must credit to the General Waste Levy Account all amounts paid into the Environment Protection Fund under section 444(d).</w:t>
      </w:r>
    </w:p>
    <w:p w14:paraId="057A8D60"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(3)</w:t>
      </w:r>
      <w:r w:rsidR="00890BE7">
        <w:rPr>
          <w:lang w:eastAsia="en-AU"/>
        </w:rPr>
        <w:tab/>
        <w:t>This section does not affect the operation of section 445(2).</w:t>
      </w:r>
    </w:p>
    <w:p w14:paraId="498E48AF" w14:textId="77777777" w:rsidR="00141E19" w:rsidRPr="00576AB2" w:rsidRDefault="00141E19" w:rsidP="00866665">
      <w:pPr>
        <w:pStyle w:val="SideNote"/>
        <w:framePr w:wrap="around"/>
      </w:pPr>
      <w:r w:rsidRPr="009256D5">
        <w:rPr>
          <w:lang w:val="en-US"/>
        </w:rPr>
        <w:t xml:space="preserve">S. </w:t>
      </w:r>
      <w:r>
        <w:rPr>
          <w:lang w:val="en-US"/>
        </w:rPr>
        <w:t>447</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72872CE0" w14:textId="77777777" w:rsidR="00890BE7" w:rsidRDefault="003C40AE" w:rsidP="00712AD4">
      <w:pPr>
        <w:pStyle w:val="DraftHeading1"/>
        <w:tabs>
          <w:tab w:val="right" w:pos="680"/>
        </w:tabs>
        <w:ind w:left="850" w:hanging="850"/>
        <w:rPr>
          <w:lang w:eastAsia="en-AU"/>
        </w:rPr>
      </w:pPr>
      <w:r>
        <w:rPr>
          <w:lang w:eastAsia="en-AU"/>
        </w:rPr>
        <w:tab/>
      </w:r>
      <w:bookmarkStart w:id="578" w:name="_Toc233043208"/>
      <w:r w:rsidR="00890BE7" w:rsidRPr="00F3110D">
        <w:rPr>
          <w:lang w:eastAsia="en-AU"/>
        </w:rPr>
        <w:t>447</w:t>
      </w:r>
      <w:r w:rsidR="00890BE7">
        <w:rPr>
          <w:lang w:eastAsia="en-AU"/>
        </w:rPr>
        <w:tab/>
        <w:t>Restorative Project Account</w:t>
      </w:r>
      <w:bookmarkEnd w:id="578"/>
      <w:r w:rsidR="00890BE7">
        <w:rPr>
          <w:lang w:eastAsia="en-AU"/>
        </w:rPr>
        <w:t xml:space="preserve"> </w:t>
      </w:r>
    </w:p>
    <w:p w14:paraId="46D17C45"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(1)</w:t>
      </w:r>
      <w:r w:rsidR="00890BE7">
        <w:rPr>
          <w:lang w:eastAsia="en-AU"/>
        </w:rPr>
        <w:tab/>
        <w:t xml:space="preserve">Within the Environment Protection Fund, the Authority must establish and maintain an account to be known as the Restorative Project Account. </w:t>
      </w:r>
    </w:p>
    <w:p w14:paraId="6D99364F" w14:textId="77777777" w:rsidR="000A75DC" w:rsidRDefault="000A75DC" w:rsidP="000A75DC">
      <w:pPr>
        <w:rPr>
          <w:lang w:eastAsia="en-AU"/>
        </w:rPr>
      </w:pPr>
    </w:p>
    <w:p w14:paraId="29C56D56" w14:textId="77777777" w:rsidR="00135FE4" w:rsidRPr="000A75DC" w:rsidRDefault="00135FE4" w:rsidP="000A75DC">
      <w:pPr>
        <w:rPr>
          <w:lang w:eastAsia="en-AU"/>
        </w:rPr>
      </w:pPr>
    </w:p>
    <w:p w14:paraId="160040CE"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(2)</w:t>
      </w:r>
      <w:r w:rsidR="00890BE7">
        <w:rPr>
          <w:lang w:eastAsia="en-AU"/>
        </w:rPr>
        <w:tab/>
        <w:t xml:space="preserve">The Authority must credit to the Restorative Project Account any money paid into the Environment Protection Fund under section 444(f) that specifies that the money is to be paid into the Restorative Project Account. </w:t>
      </w:r>
    </w:p>
    <w:p w14:paraId="22C2DA08" w14:textId="77777777"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(3)</w:t>
      </w:r>
      <w:r w:rsidR="00890BE7">
        <w:rPr>
          <w:lang w:eastAsia="en-AU"/>
        </w:rPr>
        <w:tab/>
        <w:t>Money standing to the credit of the Restorative Project Account must be applied by the Authority to enable a person or organisation to carry out—</w:t>
      </w:r>
    </w:p>
    <w:p w14:paraId="28332B6A"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(a)</w:t>
      </w:r>
      <w:r w:rsidR="00890BE7">
        <w:rPr>
          <w:lang w:eastAsia="en-AU"/>
        </w:rPr>
        <w:tab/>
        <w:t xml:space="preserve">if the order under section 332 specifies the project for the restoration or enhancement of the environment for which the money is to be applied, that project; or </w:t>
      </w:r>
    </w:p>
    <w:p w14:paraId="4E15586D" w14:textId="77777777" w:rsidR="00890BE7" w:rsidRDefault="003C40AE" w:rsidP="00712AD4">
      <w:pPr>
        <w:pStyle w:val="DraftHeading3"/>
        <w:tabs>
          <w:tab w:val="right" w:pos="1757"/>
        </w:tabs>
        <w:ind w:left="1871" w:hanging="1871"/>
        <w:rPr>
          <w:lang w:eastAsia="en-AU"/>
        </w:rPr>
      </w:pPr>
      <w:r>
        <w:rPr>
          <w:lang w:eastAsia="en-AU"/>
        </w:rPr>
        <w:tab/>
      </w:r>
      <w:r w:rsidR="00890BE7" w:rsidRPr="003C40AE">
        <w:rPr>
          <w:lang w:eastAsia="en-AU"/>
        </w:rPr>
        <w:t>(b)</w:t>
      </w:r>
      <w:r w:rsidR="00890BE7">
        <w:rPr>
          <w:lang w:eastAsia="en-AU"/>
        </w:rPr>
        <w:tab/>
        <w:t>in any other case, any project for the restoration or enhancement of the environment.</w:t>
      </w:r>
    </w:p>
    <w:p w14:paraId="23EE1C0D" w14:textId="77777777" w:rsidR="00141E19" w:rsidRPr="00576AB2" w:rsidRDefault="00141E19" w:rsidP="00866665">
      <w:pPr>
        <w:pStyle w:val="SideNote"/>
        <w:framePr w:wrap="around"/>
      </w:pPr>
      <w:r w:rsidRPr="009256D5">
        <w:rPr>
          <w:lang w:val="en-US"/>
        </w:rPr>
        <w:lastRenderedPageBreak/>
        <w:t xml:space="preserve">S. </w:t>
      </w:r>
      <w:r>
        <w:rPr>
          <w:lang w:val="en-US"/>
        </w:rPr>
        <w:t>448</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00B6D905" w14:textId="77777777" w:rsidR="00890BE7" w:rsidRDefault="003C40AE" w:rsidP="00712AD4">
      <w:pPr>
        <w:pStyle w:val="DraftHeading1"/>
        <w:tabs>
          <w:tab w:val="right" w:pos="680"/>
        </w:tabs>
        <w:ind w:left="850" w:hanging="850"/>
        <w:rPr>
          <w:lang w:eastAsia="en-AU"/>
        </w:rPr>
      </w:pPr>
      <w:r>
        <w:rPr>
          <w:lang w:eastAsia="en-AU"/>
        </w:rPr>
        <w:tab/>
      </w:r>
      <w:bookmarkStart w:id="579" w:name="_Toc233043209"/>
      <w:r w:rsidR="00890BE7" w:rsidRPr="00F3110D">
        <w:rPr>
          <w:lang w:eastAsia="en-AU"/>
        </w:rPr>
        <w:t>448</w:t>
      </w:r>
      <w:r w:rsidR="00890BE7">
        <w:rPr>
          <w:lang w:eastAsia="en-AU"/>
        </w:rPr>
        <w:tab/>
        <w:t>Municipal and Industrial Waste Levy Trust Account</w:t>
      </w:r>
      <w:bookmarkEnd w:id="579"/>
      <w:r w:rsidR="00890BE7">
        <w:rPr>
          <w:lang w:eastAsia="en-AU"/>
        </w:rPr>
        <w:t xml:space="preserve"> </w:t>
      </w:r>
    </w:p>
    <w:p w14:paraId="10774396" w14:textId="77777777" w:rsidR="00370A54" w:rsidRPr="00370A54" w:rsidRDefault="00370A54" w:rsidP="0033724B">
      <w:pPr>
        <w:rPr>
          <w:lang w:eastAsia="en-AU"/>
        </w:rPr>
      </w:pPr>
    </w:p>
    <w:p w14:paraId="1CD64C31" w14:textId="77777777" w:rsidR="00370A54" w:rsidRPr="00370A54" w:rsidRDefault="00370A54" w:rsidP="0033724B">
      <w:pPr>
        <w:rPr>
          <w:lang w:eastAsia="en-AU"/>
        </w:rPr>
      </w:pPr>
    </w:p>
    <w:p w14:paraId="6177AE80" w14:textId="77777777" w:rsidR="00370A54" w:rsidRPr="00370A54" w:rsidRDefault="00370A54" w:rsidP="0033724B">
      <w:pPr>
        <w:rPr>
          <w:lang w:eastAsia="en-AU"/>
        </w:rPr>
      </w:pPr>
    </w:p>
    <w:p w14:paraId="5FCFCE16" w14:textId="77777777" w:rsidR="00370A54" w:rsidRPr="00370A54" w:rsidRDefault="00370A54" w:rsidP="0033724B">
      <w:pPr>
        <w:rPr>
          <w:lang w:eastAsia="en-AU"/>
        </w:rPr>
      </w:pPr>
    </w:p>
    <w:p w14:paraId="3911721E" w14:textId="1C8DE8C6" w:rsidR="00370A54" w:rsidRPr="00576AB2" w:rsidRDefault="00370A54" w:rsidP="00866665">
      <w:pPr>
        <w:pStyle w:val="SideNote"/>
        <w:framePr w:wrap="around"/>
      </w:pPr>
      <w:r w:rsidRPr="009256D5">
        <w:rPr>
          <w:lang w:val="en-US"/>
        </w:rPr>
        <w:t>S.</w:t>
      </w:r>
      <w:r>
        <w:rPr>
          <w:lang w:val="en-US"/>
        </w:rPr>
        <w:t> 448(1)</w:t>
      </w:r>
      <w:r w:rsidRPr="009256D5">
        <w:rPr>
          <w:lang w:val="en-US"/>
        </w:rPr>
        <w:t xml:space="preserve"> </w:t>
      </w:r>
      <w:r w:rsidRPr="00917970">
        <w:t>amended</w:t>
      </w:r>
      <w:r>
        <w:t> </w:t>
      </w:r>
      <w:r w:rsidRPr="00917970">
        <w:t>by No</w:t>
      </w:r>
      <w:r>
        <w:t>. </w:t>
      </w:r>
      <w:r w:rsidR="0049429F">
        <w:t>41</w:t>
      </w:r>
      <w:r>
        <w:t>/2025 s. 4(Sch. 2 item 12.2)</w:t>
      </w:r>
      <w:r w:rsidRPr="009256D5">
        <w:t>.</w:t>
      </w:r>
    </w:p>
    <w:p w14:paraId="01B0546F" w14:textId="1B0F3B84" w:rsidR="00890BE7" w:rsidRDefault="003C40AE" w:rsidP="00712AD4">
      <w:pPr>
        <w:pStyle w:val="DraftHeading2"/>
        <w:tabs>
          <w:tab w:val="right" w:pos="1247"/>
        </w:tabs>
        <w:ind w:left="1361" w:hanging="1361"/>
        <w:rPr>
          <w:lang w:eastAsia="en-AU"/>
        </w:rPr>
      </w:pPr>
      <w:r>
        <w:rPr>
          <w:lang w:eastAsia="en-AU"/>
        </w:rPr>
        <w:tab/>
      </w:r>
      <w:r w:rsidR="00890BE7" w:rsidRPr="003C40AE">
        <w:rPr>
          <w:lang w:eastAsia="en-AU"/>
        </w:rPr>
        <w:t>(1)</w:t>
      </w:r>
      <w:r w:rsidR="00890BE7">
        <w:rPr>
          <w:lang w:eastAsia="en-AU"/>
        </w:rPr>
        <w:tab/>
        <w:t xml:space="preserve">The </w:t>
      </w:r>
      <w:r w:rsidR="00370A54" w:rsidRPr="00E3796B">
        <w:t>Department of Energy, Environment and Climate Action</w:t>
      </w:r>
      <w:r w:rsidR="00890BE7">
        <w:rPr>
          <w:lang w:eastAsia="en-AU"/>
        </w:rPr>
        <w:t xml:space="preserve"> must establish and maintain an account to be known as the Municipal and Industrial Waste Levy Trust Account.</w:t>
      </w:r>
    </w:p>
    <w:p w14:paraId="64A3E1F7"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(2)</w:t>
      </w:r>
      <w:r w:rsidR="00890BE7">
        <w:rPr>
          <w:lang w:eastAsia="en-AU"/>
        </w:rPr>
        <w:tab/>
        <w:t>The Authority must credit to the Municipal and Industrial Waste Levy Trust Account any amount standing to the credit of the General Waste Levy Account at the end of each quarter by the 15th day of the following quarter.</w:t>
      </w:r>
    </w:p>
    <w:p w14:paraId="7E20BC8B" w14:textId="77777777" w:rsidR="00CD3036" w:rsidRDefault="00CD3036" w:rsidP="00866665">
      <w:pPr>
        <w:pStyle w:val="SideNote"/>
        <w:framePr w:wrap="around"/>
        <w:rPr>
          <w:lang w:eastAsia="en-AU"/>
        </w:rPr>
      </w:pPr>
      <w:r>
        <w:rPr>
          <w:lang w:eastAsia="en-AU"/>
        </w:rPr>
        <w:t>S. 448(3) amended by No. 36/2022 s. 72(1).</w:t>
      </w:r>
    </w:p>
    <w:p w14:paraId="48EE2319"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(3)</w:t>
      </w:r>
      <w:r w:rsidR="00890BE7">
        <w:rPr>
          <w:lang w:eastAsia="en-AU"/>
        </w:rPr>
        <w:tab/>
        <w:t>There may be paid out of the Municipal and Industrial Waste Levy Trust Account an amount to one or more of the following—</w:t>
      </w:r>
    </w:p>
    <w:p w14:paraId="72C540A2"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(a)</w:t>
      </w:r>
      <w:r w:rsidR="00890BE7">
        <w:rPr>
          <w:lang w:eastAsia="en-AU"/>
        </w:rPr>
        <w:tab/>
        <w:t>the Authority;</w:t>
      </w:r>
    </w:p>
    <w:p w14:paraId="144D7CCB"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(b)</w:t>
      </w:r>
      <w:r w:rsidR="00890BE7">
        <w:rPr>
          <w:lang w:eastAsia="en-AU"/>
        </w:rPr>
        <w:tab/>
        <w:t>Sustainability Victoria;</w:t>
      </w:r>
    </w:p>
    <w:p w14:paraId="7BB9279F" w14:textId="77777777" w:rsidR="000B745F" w:rsidRPr="00576AB2" w:rsidRDefault="000B745F" w:rsidP="00866665">
      <w:pPr>
        <w:pStyle w:val="SideNote"/>
        <w:framePr w:wrap="around"/>
      </w:pPr>
      <w:r w:rsidRPr="009256D5">
        <w:rPr>
          <w:lang w:val="en-US"/>
        </w:rPr>
        <w:t>S.</w:t>
      </w:r>
      <w:r>
        <w:rPr>
          <w:lang w:val="en-US"/>
        </w:rPr>
        <w:t> 448(3)(c)</w:t>
      </w:r>
      <w:r w:rsidRPr="009256D5">
        <w:rPr>
          <w:lang w:val="en-US"/>
        </w:rPr>
        <w:t xml:space="preserve"> </w:t>
      </w:r>
      <w:r>
        <w:rPr>
          <w:lang w:val="en-US"/>
        </w:rPr>
        <w:t xml:space="preserve">repealed by No. 55/2021 </w:t>
      </w:r>
      <w:r w:rsidRPr="00917970">
        <w:t>s.</w:t>
      </w:r>
      <w:r>
        <w:t> </w:t>
      </w:r>
      <w:r w:rsidRPr="00917970">
        <w:t>2</w:t>
      </w:r>
      <w:r>
        <w:t>09</w:t>
      </w:r>
      <w:r w:rsidRPr="009256D5">
        <w:t>.</w:t>
      </w:r>
    </w:p>
    <w:p w14:paraId="09320197" w14:textId="77777777" w:rsidR="000B745F" w:rsidRDefault="000B745F" w:rsidP="000B745F">
      <w:pPr>
        <w:pStyle w:val="Stars"/>
      </w:pPr>
      <w:r>
        <w:tab/>
        <w:t>*</w:t>
      </w:r>
      <w:r>
        <w:tab/>
        <w:t>*</w:t>
      </w:r>
      <w:r>
        <w:tab/>
        <w:t>*</w:t>
      </w:r>
      <w:r>
        <w:tab/>
        <w:t>*</w:t>
      </w:r>
      <w:r>
        <w:tab/>
        <w:t>*</w:t>
      </w:r>
    </w:p>
    <w:p w14:paraId="5E73B706" w14:textId="77777777" w:rsidR="000A75DC" w:rsidRDefault="000A75DC" w:rsidP="000A75DC">
      <w:pPr>
        <w:rPr>
          <w:lang w:eastAsia="en-AU"/>
        </w:rPr>
      </w:pPr>
    </w:p>
    <w:p w14:paraId="184151BA" w14:textId="77777777" w:rsidR="000A75DC" w:rsidRPr="000A75DC" w:rsidRDefault="000A75DC" w:rsidP="000A75DC">
      <w:pPr>
        <w:rPr>
          <w:lang w:eastAsia="en-AU"/>
        </w:rPr>
      </w:pPr>
    </w:p>
    <w:p w14:paraId="1CE8F94E" w14:textId="65972EB1" w:rsidR="00CD3036" w:rsidRDefault="00CD3036" w:rsidP="00866665">
      <w:pPr>
        <w:pStyle w:val="SideNote"/>
        <w:framePr w:wrap="around"/>
      </w:pPr>
      <w:r>
        <w:t>S. 448(3)(ca) inserted by No. 36/2022 s. 72(2)</w:t>
      </w:r>
      <w:r w:rsidR="00AC0A2B">
        <w:t>, repealed by No. 11/2026 s. 31(Sch. 1 item 2.2)</w:t>
      </w:r>
      <w:r>
        <w:t>.</w:t>
      </w:r>
    </w:p>
    <w:p w14:paraId="1ABE1084" w14:textId="6524A190" w:rsidR="00AC0A2B" w:rsidRDefault="00AC0A2B" w:rsidP="007F143B">
      <w:pPr>
        <w:pStyle w:val="Stars"/>
      </w:pPr>
      <w:r>
        <w:tab/>
        <w:t>*</w:t>
      </w:r>
      <w:r>
        <w:tab/>
        <w:t>*</w:t>
      </w:r>
      <w:r>
        <w:tab/>
        <w:t>*</w:t>
      </w:r>
      <w:r>
        <w:tab/>
        <w:t>*</w:t>
      </w:r>
      <w:r>
        <w:tab/>
        <w:t>*</w:t>
      </w:r>
    </w:p>
    <w:p w14:paraId="0E013824" w14:textId="77777777" w:rsidR="00CD3036" w:rsidRDefault="00CD3036" w:rsidP="00CD3036"/>
    <w:p w14:paraId="5FD36995" w14:textId="77777777" w:rsidR="00CD3036" w:rsidRDefault="00CD3036" w:rsidP="00F0283C"/>
    <w:p w14:paraId="4F91BE30" w14:textId="77777777" w:rsidR="008F7FF7" w:rsidRPr="00CD3036" w:rsidRDefault="008F7FF7" w:rsidP="00F0283C"/>
    <w:p w14:paraId="4C867549"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(d)</w:t>
      </w:r>
      <w:r w:rsidR="00890BE7">
        <w:rPr>
          <w:lang w:eastAsia="en-AU"/>
        </w:rPr>
        <w:tab/>
        <w:t>a public entity or other body if—</w:t>
      </w:r>
    </w:p>
    <w:p w14:paraId="5D4E4A88" w14:textId="7B22E6C0" w:rsidR="00890BE7" w:rsidRDefault="007244FC" w:rsidP="00712AD4">
      <w:pPr>
        <w:pStyle w:val="DraftHeading4"/>
        <w:tabs>
          <w:tab w:val="right" w:pos="2268"/>
        </w:tabs>
        <w:ind w:left="2381" w:hanging="2381"/>
        <w:rPr>
          <w:lang w:eastAsia="en-AU"/>
        </w:rPr>
      </w:pPr>
      <w:r>
        <w:rPr>
          <w:lang w:eastAsia="en-AU"/>
        </w:rPr>
        <w:tab/>
      </w:r>
      <w:r w:rsidR="00890BE7" w:rsidRPr="007244FC">
        <w:rPr>
          <w:lang w:eastAsia="en-AU"/>
        </w:rPr>
        <w:t>(i)</w:t>
      </w:r>
      <w:r w:rsidR="00890BE7">
        <w:rPr>
          <w:lang w:eastAsia="en-AU"/>
        </w:rPr>
        <w:tab/>
        <w:t>that body is established for a public purpose; and</w:t>
      </w:r>
    </w:p>
    <w:p w14:paraId="66DF2F02" w14:textId="77777777" w:rsidR="006A6227" w:rsidRPr="006A6227" w:rsidRDefault="006A6227" w:rsidP="006A6227">
      <w:pPr>
        <w:rPr>
          <w:lang w:eastAsia="en-AU"/>
        </w:rPr>
      </w:pPr>
    </w:p>
    <w:p w14:paraId="1F8E3B85" w14:textId="77777777" w:rsidR="00890BE7" w:rsidRDefault="007244FC" w:rsidP="00712AD4">
      <w:pPr>
        <w:pStyle w:val="DraftHeading4"/>
        <w:tabs>
          <w:tab w:val="right" w:pos="2268"/>
        </w:tabs>
        <w:ind w:left="2381" w:hanging="2381"/>
        <w:rPr>
          <w:lang w:eastAsia="en-AU"/>
        </w:rPr>
      </w:pPr>
      <w:r>
        <w:rPr>
          <w:lang w:eastAsia="en-AU"/>
        </w:rPr>
        <w:lastRenderedPageBreak/>
        <w:tab/>
      </w:r>
      <w:r w:rsidR="00890BE7" w:rsidRPr="007244FC">
        <w:rPr>
          <w:lang w:eastAsia="en-AU"/>
        </w:rPr>
        <w:t>(ii)</w:t>
      </w:r>
      <w:r w:rsidR="00890BE7">
        <w:rPr>
          <w:lang w:eastAsia="en-AU"/>
        </w:rPr>
        <w:tab/>
        <w:t>the amount is paid out for the purposes of environmental assessment, environmental protection, environmental restoration or environmental improvement.</w:t>
      </w:r>
    </w:p>
    <w:p w14:paraId="2E8E1750"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(4)</w:t>
      </w:r>
      <w:r w:rsidR="00890BE7">
        <w:rPr>
          <w:lang w:eastAsia="en-AU"/>
        </w:rPr>
        <w:tab/>
        <w:t>Any amount paid out under subsection (3) must be paid out in accordance with a determination made under subsection (5).</w:t>
      </w:r>
    </w:p>
    <w:p w14:paraId="1C21222B"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(5)</w:t>
      </w:r>
      <w:r w:rsidR="00890BE7">
        <w:rPr>
          <w:lang w:eastAsia="en-AU"/>
        </w:rPr>
        <w:tab/>
        <w:t>The Minister must make a determination specifying—</w:t>
      </w:r>
    </w:p>
    <w:p w14:paraId="3E2897C0" w14:textId="77777777" w:rsidR="00CD3036" w:rsidRDefault="00CD3036" w:rsidP="00866665">
      <w:pPr>
        <w:pStyle w:val="SideNote"/>
        <w:framePr w:wrap="around"/>
        <w:rPr>
          <w:lang w:eastAsia="en-AU"/>
        </w:rPr>
      </w:pPr>
      <w:r>
        <w:rPr>
          <w:lang w:eastAsia="en-AU"/>
        </w:rPr>
        <w:t>S. 448(5)(a) amended by No. 36/2022 s. 72(3).</w:t>
      </w:r>
    </w:p>
    <w:p w14:paraId="36526935"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(a)</w:t>
      </w:r>
      <w:r w:rsidR="00890BE7">
        <w:rPr>
          <w:lang w:eastAsia="en-AU"/>
        </w:rPr>
        <w:tab/>
        <w:t xml:space="preserve">an amount to be paid to one or more of the </w:t>
      </w:r>
      <w:r w:rsidR="00CD3036" w:rsidRPr="005B00EB">
        <w:t>person or bodies</w:t>
      </w:r>
      <w:r w:rsidR="00890BE7">
        <w:rPr>
          <w:lang w:eastAsia="en-AU"/>
        </w:rPr>
        <w:t xml:space="preserve"> referred to in subsection (3) or the methods by which the amount to be paid is to be calculated; and</w:t>
      </w:r>
    </w:p>
    <w:p w14:paraId="129AE289"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(b)</w:t>
      </w:r>
      <w:r w:rsidR="00890BE7">
        <w:rPr>
          <w:lang w:eastAsia="en-AU"/>
        </w:rPr>
        <w:tab/>
        <w:t>the times at which the amount must be paid; and</w:t>
      </w:r>
    </w:p>
    <w:p w14:paraId="5AF151CC"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(c)</w:t>
      </w:r>
      <w:r w:rsidR="00890BE7">
        <w:rPr>
          <w:lang w:eastAsia="en-AU"/>
        </w:rPr>
        <w:tab/>
        <w:t>the period for which the determination applies.</w:t>
      </w:r>
    </w:p>
    <w:p w14:paraId="76DBE981"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(6)</w:t>
      </w:r>
      <w:r w:rsidR="00890BE7">
        <w:rPr>
          <w:lang w:eastAsia="en-AU"/>
        </w:rPr>
        <w:tab/>
        <w:t>This section does not affect the operation of section 445(2).</w:t>
      </w:r>
    </w:p>
    <w:p w14:paraId="6D99F75E" w14:textId="77777777" w:rsidR="00141E19" w:rsidRPr="00576AB2" w:rsidRDefault="00141E19" w:rsidP="00866665">
      <w:pPr>
        <w:pStyle w:val="SideNote"/>
        <w:framePr w:wrap="around"/>
      </w:pPr>
      <w:r w:rsidRPr="009256D5">
        <w:rPr>
          <w:lang w:val="en-US"/>
        </w:rPr>
        <w:t xml:space="preserve">S. </w:t>
      </w:r>
      <w:r>
        <w:rPr>
          <w:lang w:val="en-US"/>
        </w:rPr>
        <w:t>449</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46B3B494" w14:textId="77777777" w:rsidR="00890BE7" w:rsidRDefault="007244FC" w:rsidP="00712AD4">
      <w:pPr>
        <w:pStyle w:val="DraftHeading1"/>
        <w:tabs>
          <w:tab w:val="right" w:pos="680"/>
        </w:tabs>
        <w:ind w:left="850" w:hanging="850"/>
        <w:rPr>
          <w:lang w:eastAsia="en-AU"/>
        </w:rPr>
      </w:pPr>
      <w:r>
        <w:rPr>
          <w:lang w:eastAsia="en-AU"/>
        </w:rPr>
        <w:tab/>
      </w:r>
      <w:bookmarkStart w:id="580" w:name="_Toc233043210"/>
      <w:r w:rsidR="00890BE7" w:rsidRPr="00F3110D">
        <w:rPr>
          <w:lang w:eastAsia="en-AU"/>
        </w:rPr>
        <w:t>449</w:t>
      </w:r>
      <w:r w:rsidR="00890BE7">
        <w:rPr>
          <w:lang w:eastAsia="en-AU"/>
        </w:rPr>
        <w:tab/>
        <w:t>Sustainability Fund Account</w:t>
      </w:r>
      <w:bookmarkEnd w:id="580"/>
      <w:r w:rsidR="00890BE7">
        <w:rPr>
          <w:lang w:eastAsia="en-AU"/>
        </w:rPr>
        <w:t xml:space="preserve"> </w:t>
      </w:r>
    </w:p>
    <w:p w14:paraId="3B547611" w14:textId="77777777" w:rsidR="00370A54" w:rsidRPr="00370A54" w:rsidRDefault="00370A54" w:rsidP="0033724B">
      <w:pPr>
        <w:rPr>
          <w:lang w:eastAsia="en-AU"/>
        </w:rPr>
      </w:pPr>
    </w:p>
    <w:p w14:paraId="03495BCC" w14:textId="77777777" w:rsidR="00370A54" w:rsidRPr="00370A54" w:rsidRDefault="00370A54" w:rsidP="0033724B">
      <w:pPr>
        <w:rPr>
          <w:lang w:eastAsia="en-AU"/>
        </w:rPr>
      </w:pPr>
    </w:p>
    <w:p w14:paraId="16CD9FA2" w14:textId="77777777" w:rsidR="00370A54" w:rsidRPr="00370A54" w:rsidRDefault="00370A54" w:rsidP="0033724B">
      <w:pPr>
        <w:rPr>
          <w:lang w:eastAsia="en-AU"/>
        </w:rPr>
      </w:pPr>
    </w:p>
    <w:p w14:paraId="36A3E43F" w14:textId="77777777" w:rsidR="00370A54" w:rsidRPr="00370A54" w:rsidRDefault="00370A54" w:rsidP="0033724B">
      <w:pPr>
        <w:rPr>
          <w:lang w:eastAsia="en-AU"/>
        </w:rPr>
      </w:pPr>
    </w:p>
    <w:p w14:paraId="3FA0FB94" w14:textId="122A842A" w:rsidR="00370A54" w:rsidRPr="00576AB2" w:rsidRDefault="00370A54" w:rsidP="00866665">
      <w:pPr>
        <w:pStyle w:val="SideNote"/>
        <w:framePr w:wrap="around"/>
      </w:pPr>
      <w:r w:rsidRPr="009256D5">
        <w:rPr>
          <w:lang w:val="en-US"/>
        </w:rPr>
        <w:t>S.</w:t>
      </w:r>
      <w:r>
        <w:rPr>
          <w:lang w:val="en-US"/>
        </w:rPr>
        <w:t> 449(1)</w:t>
      </w:r>
      <w:r w:rsidRPr="009256D5">
        <w:rPr>
          <w:lang w:val="en-US"/>
        </w:rPr>
        <w:t xml:space="preserve"> </w:t>
      </w:r>
      <w:r w:rsidRPr="00917970">
        <w:t>amended</w:t>
      </w:r>
      <w:r>
        <w:t> </w:t>
      </w:r>
      <w:r w:rsidRPr="00917970">
        <w:t>by No</w:t>
      </w:r>
      <w:r>
        <w:t>. </w:t>
      </w:r>
      <w:r w:rsidR="0049429F">
        <w:t>41</w:t>
      </w:r>
      <w:r>
        <w:t>/2025 s. 4(Sch. 2 item 12.3)</w:t>
      </w:r>
      <w:r w:rsidRPr="009256D5">
        <w:t>.</w:t>
      </w:r>
    </w:p>
    <w:p w14:paraId="77236D1A" w14:textId="54FAD08E"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(1)</w:t>
      </w:r>
      <w:r w:rsidR="00890BE7">
        <w:rPr>
          <w:lang w:eastAsia="en-AU"/>
        </w:rPr>
        <w:tab/>
        <w:t xml:space="preserve">The </w:t>
      </w:r>
      <w:r w:rsidR="00370A54" w:rsidRPr="00E3796B">
        <w:t>Department of Energy, Environment and Climate Action</w:t>
      </w:r>
      <w:r w:rsidR="00890BE7">
        <w:rPr>
          <w:lang w:eastAsia="en-AU"/>
        </w:rPr>
        <w:t xml:space="preserve"> must establish and maintain an account to be known as the Sustainability Fund Account.</w:t>
      </w:r>
    </w:p>
    <w:p w14:paraId="1F81B84A" w14:textId="4DC2CB3D" w:rsidR="00370A54" w:rsidRPr="00576AB2" w:rsidRDefault="00370A54" w:rsidP="00866665">
      <w:pPr>
        <w:pStyle w:val="SideNote"/>
        <w:framePr w:wrap="around"/>
      </w:pPr>
      <w:r w:rsidRPr="009256D5">
        <w:rPr>
          <w:lang w:val="en-US"/>
        </w:rPr>
        <w:t>S.</w:t>
      </w:r>
      <w:r>
        <w:rPr>
          <w:lang w:val="en-US"/>
        </w:rPr>
        <w:t> 449(2)</w:t>
      </w:r>
      <w:r w:rsidRPr="009256D5">
        <w:rPr>
          <w:lang w:val="en-US"/>
        </w:rPr>
        <w:t xml:space="preserve"> </w:t>
      </w:r>
      <w:r w:rsidRPr="00917970">
        <w:t>amended</w:t>
      </w:r>
      <w:r>
        <w:t> </w:t>
      </w:r>
      <w:r w:rsidRPr="00917970">
        <w:t>by No</w:t>
      </w:r>
      <w:r>
        <w:t>. </w:t>
      </w:r>
      <w:r w:rsidR="0049429F">
        <w:t>41</w:t>
      </w:r>
      <w:r>
        <w:t>/2025 s. 4(Sch. 2 item 12.3)</w:t>
      </w:r>
      <w:r w:rsidRPr="009256D5">
        <w:t>.</w:t>
      </w:r>
    </w:p>
    <w:p w14:paraId="251D6865" w14:textId="68944655" w:rsidR="000A75DC" w:rsidRPr="000A75DC" w:rsidRDefault="007244FC" w:rsidP="00221EBA">
      <w:pPr>
        <w:pStyle w:val="DraftHeading2"/>
        <w:tabs>
          <w:tab w:val="right" w:pos="1247"/>
        </w:tabs>
        <w:ind w:left="1361" w:hanging="1361"/>
        <w:rPr>
          <w:lang w:eastAsia="en-AU"/>
        </w:rPr>
      </w:pPr>
      <w:r>
        <w:rPr>
          <w:lang w:eastAsia="en-AU"/>
        </w:rPr>
        <w:tab/>
      </w:r>
      <w:r w:rsidR="00890BE7" w:rsidRPr="007244FC">
        <w:rPr>
          <w:lang w:eastAsia="en-AU"/>
        </w:rPr>
        <w:t>(2)</w:t>
      </w:r>
      <w:r w:rsidR="00890BE7">
        <w:rPr>
          <w:lang w:eastAsia="en-AU"/>
        </w:rPr>
        <w:tab/>
        <w:t xml:space="preserve">The </w:t>
      </w:r>
      <w:r w:rsidR="00370A54" w:rsidRPr="00E3796B">
        <w:t>Department of Energy, Environment and Climate Action</w:t>
      </w:r>
      <w:r w:rsidR="00890BE7">
        <w:rPr>
          <w:lang w:eastAsia="en-AU"/>
        </w:rPr>
        <w:t xml:space="preserve"> must credit to the Sustainability Fund Account any amount standing to the credit </w:t>
      </w:r>
      <w:r w:rsidR="00890BE7">
        <w:rPr>
          <w:lang w:eastAsia="en-AU"/>
        </w:rPr>
        <w:lastRenderedPageBreak/>
        <w:t>of the Municipal and Industrial Waste Levy Trust Account at the end of each quarter.</w:t>
      </w:r>
    </w:p>
    <w:p w14:paraId="743ABE89"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(3)</w:t>
      </w:r>
      <w:r w:rsidR="00890BE7">
        <w:rPr>
          <w:lang w:eastAsia="en-AU"/>
        </w:rPr>
        <w:tab/>
        <w:t>Subject to subsection (4), money paid out of the Sustainability Fund Account must be applied, with the consent of the Premier and the Minister, for the following purposes—</w:t>
      </w:r>
    </w:p>
    <w:p w14:paraId="0CAC716D"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(a)</w:t>
      </w:r>
      <w:r w:rsidR="00890BE7">
        <w:rPr>
          <w:lang w:eastAsia="en-AU"/>
        </w:rPr>
        <w:tab/>
        <w:t xml:space="preserve">to foster environmentally sustainable uses of resources and best practices in waste management to advance the social and economic development of Victoria; </w:t>
      </w:r>
    </w:p>
    <w:p w14:paraId="08AAFFFF"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(b)</w:t>
      </w:r>
      <w:r w:rsidR="00890BE7">
        <w:rPr>
          <w:lang w:eastAsia="en-AU"/>
        </w:rPr>
        <w:tab/>
        <w:t xml:space="preserve">either— </w:t>
      </w:r>
    </w:p>
    <w:p w14:paraId="232B7ECE" w14:textId="77777777" w:rsidR="00890BE7" w:rsidRDefault="007244FC" w:rsidP="00712AD4">
      <w:pPr>
        <w:pStyle w:val="DraftHeading4"/>
        <w:tabs>
          <w:tab w:val="right" w:pos="2268"/>
        </w:tabs>
        <w:ind w:left="2381" w:hanging="2381"/>
        <w:rPr>
          <w:lang w:eastAsia="en-AU"/>
        </w:rPr>
      </w:pPr>
      <w:r>
        <w:rPr>
          <w:lang w:eastAsia="en-AU"/>
        </w:rPr>
        <w:tab/>
      </w:r>
      <w:r w:rsidR="00890BE7" w:rsidRPr="007244FC">
        <w:rPr>
          <w:lang w:eastAsia="en-AU"/>
        </w:rPr>
        <w:t>(i)</w:t>
      </w:r>
      <w:r w:rsidR="00890BE7">
        <w:rPr>
          <w:lang w:eastAsia="en-AU"/>
        </w:rPr>
        <w:tab/>
        <w:t xml:space="preserve">to foster community action or innovation in relation to the reduction of greenhouse gas substance emissions; or </w:t>
      </w:r>
    </w:p>
    <w:p w14:paraId="56AC5BE8" w14:textId="77777777" w:rsidR="00890BE7" w:rsidRDefault="007244FC" w:rsidP="00712AD4">
      <w:pPr>
        <w:pStyle w:val="DraftHeading4"/>
        <w:tabs>
          <w:tab w:val="right" w:pos="2268"/>
        </w:tabs>
        <w:ind w:left="2381" w:hanging="2381"/>
        <w:rPr>
          <w:lang w:eastAsia="en-AU"/>
        </w:rPr>
      </w:pPr>
      <w:r>
        <w:rPr>
          <w:lang w:eastAsia="en-AU"/>
        </w:rPr>
        <w:tab/>
      </w:r>
      <w:r w:rsidR="00890BE7" w:rsidRPr="007244FC">
        <w:rPr>
          <w:lang w:eastAsia="en-AU"/>
        </w:rPr>
        <w:t>(ii)</w:t>
      </w:r>
      <w:r w:rsidR="00890BE7">
        <w:rPr>
          <w:lang w:eastAsia="en-AU"/>
        </w:rPr>
        <w:tab/>
        <w:t>to adapt or adjust to climate change in Victoria.</w:t>
      </w:r>
    </w:p>
    <w:p w14:paraId="2D4EC087"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(4)</w:t>
      </w:r>
      <w:r w:rsidR="00890BE7">
        <w:rPr>
          <w:lang w:eastAsia="en-AU"/>
        </w:rPr>
        <w:tab/>
        <w:t>The Premier and the Minister must not consent to the application of money paid out of the Sustainability Fund Account for the purposes referred to in subsection (3) unless—</w:t>
      </w:r>
    </w:p>
    <w:p w14:paraId="413CCE70"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(a)</w:t>
      </w:r>
      <w:r w:rsidR="00890BE7">
        <w:rPr>
          <w:lang w:eastAsia="en-AU"/>
        </w:rPr>
        <w:tab/>
        <w:t>a priority statement has been produced and published in accordance with section 450 that sets out, in order of priority, the matters in respect of which the Premier and Minister intend to pay out money from the Sustainability Fund Account in the relevant period; and</w:t>
      </w:r>
    </w:p>
    <w:p w14:paraId="54C87EE5"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(b)</w:t>
      </w:r>
      <w:r w:rsidR="00890BE7">
        <w:rPr>
          <w:lang w:eastAsia="en-AU"/>
        </w:rPr>
        <w:tab/>
        <w:t>guidelines are in force that detail how the Premier and the Minister will exercise their powers under subsection (3) and those guidelines have been published in accordance with section 451(2).</w:t>
      </w:r>
    </w:p>
    <w:p w14:paraId="2AB8F9B9" w14:textId="77777777" w:rsidR="00141E19" w:rsidRPr="00576AB2" w:rsidRDefault="00141E19" w:rsidP="00866665">
      <w:pPr>
        <w:pStyle w:val="SideNote"/>
        <w:framePr w:wrap="around"/>
      </w:pPr>
      <w:r w:rsidRPr="009256D5">
        <w:rPr>
          <w:lang w:val="en-US"/>
        </w:rPr>
        <w:lastRenderedPageBreak/>
        <w:t xml:space="preserve">S. </w:t>
      </w:r>
      <w:r>
        <w:rPr>
          <w:lang w:val="en-US"/>
        </w:rPr>
        <w:t>450</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15510294" w14:textId="77777777" w:rsidR="00890BE7" w:rsidRDefault="007244FC" w:rsidP="00712AD4">
      <w:pPr>
        <w:pStyle w:val="DraftHeading1"/>
        <w:tabs>
          <w:tab w:val="right" w:pos="680"/>
        </w:tabs>
        <w:ind w:left="850" w:hanging="850"/>
        <w:rPr>
          <w:lang w:eastAsia="en-AU"/>
        </w:rPr>
      </w:pPr>
      <w:r>
        <w:rPr>
          <w:lang w:eastAsia="en-AU"/>
        </w:rPr>
        <w:tab/>
      </w:r>
      <w:bookmarkStart w:id="581" w:name="_Toc233043211"/>
      <w:r w:rsidR="00890BE7" w:rsidRPr="00F3110D">
        <w:rPr>
          <w:lang w:eastAsia="en-AU"/>
        </w:rPr>
        <w:t>450</w:t>
      </w:r>
      <w:r w:rsidR="00890BE7">
        <w:rPr>
          <w:lang w:eastAsia="en-AU"/>
        </w:rPr>
        <w:tab/>
        <w:t>Priority statement</w:t>
      </w:r>
      <w:bookmarkEnd w:id="581"/>
      <w:r w:rsidR="00890BE7">
        <w:rPr>
          <w:lang w:eastAsia="en-AU"/>
        </w:rPr>
        <w:t xml:space="preserve"> </w:t>
      </w:r>
    </w:p>
    <w:p w14:paraId="5FDCAF78"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(1)</w:t>
      </w:r>
      <w:r w:rsidR="00890BE7">
        <w:rPr>
          <w:lang w:eastAsia="en-AU"/>
        </w:rPr>
        <w:tab/>
        <w:t>The Minister must prepare a statement setting out, in order of priority, the matters in respect of which the Premier and the Minister intend money to be paid out of the Sustainability Fund Account under section 449(3).</w:t>
      </w:r>
    </w:p>
    <w:p w14:paraId="30448847"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(2)</w:t>
      </w:r>
      <w:r w:rsidR="00890BE7">
        <w:rPr>
          <w:lang w:eastAsia="en-AU"/>
        </w:rPr>
        <w:tab/>
        <w:t>A statement under subsection (1) must be produced and published in accordance with the following steps—</w:t>
      </w:r>
    </w:p>
    <w:p w14:paraId="502CE508"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(a)</w:t>
      </w:r>
      <w:r w:rsidR="00890BE7">
        <w:rPr>
          <w:lang w:eastAsia="en-AU"/>
        </w:rPr>
        <w:tab/>
        <w:t xml:space="preserve">the Minister must produce a draft statement; </w:t>
      </w:r>
    </w:p>
    <w:p w14:paraId="655B4A8E"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(b)</w:t>
      </w:r>
      <w:r w:rsidR="00890BE7">
        <w:rPr>
          <w:lang w:eastAsia="en-AU"/>
        </w:rPr>
        <w:tab/>
        <w:t xml:space="preserve">notice of the draft statement must be advertised in a newspaper circulating generally throughout Victoria; </w:t>
      </w:r>
    </w:p>
    <w:p w14:paraId="7A4823F1"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(c)</w:t>
      </w:r>
      <w:r w:rsidR="00890BE7">
        <w:rPr>
          <w:lang w:eastAsia="en-AU"/>
        </w:rPr>
        <w:tab/>
        <w:t>the advertisement must include—</w:t>
      </w:r>
    </w:p>
    <w:p w14:paraId="3C97C625" w14:textId="77777777" w:rsidR="00890BE7" w:rsidRDefault="007244FC" w:rsidP="00712AD4">
      <w:pPr>
        <w:pStyle w:val="DraftHeading4"/>
        <w:tabs>
          <w:tab w:val="right" w:pos="2268"/>
        </w:tabs>
        <w:ind w:left="2381" w:hanging="2381"/>
        <w:rPr>
          <w:lang w:eastAsia="en-AU"/>
        </w:rPr>
      </w:pPr>
      <w:r>
        <w:rPr>
          <w:lang w:eastAsia="en-AU"/>
        </w:rPr>
        <w:tab/>
      </w:r>
      <w:r w:rsidR="00890BE7" w:rsidRPr="007244FC">
        <w:rPr>
          <w:lang w:eastAsia="en-AU"/>
        </w:rPr>
        <w:t>(i)</w:t>
      </w:r>
      <w:r w:rsidR="00890BE7">
        <w:rPr>
          <w:lang w:eastAsia="en-AU"/>
        </w:rPr>
        <w:tab/>
        <w:t>an outline of the draft statement; and</w:t>
      </w:r>
    </w:p>
    <w:p w14:paraId="25993B01" w14:textId="77777777" w:rsidR="00890BE7" w:rsidRDefault="007244FC" w:rsidP="00712AD4">
      <w:pPr>
        <w:pStyle w:val="DraftHeading4"/>
        <w:tabs>
          <w:tab w:val="right" w:pos="2268"/>
        </w:tabs>
        <w:ind w:left="2381" w:hanging="2381"/>
        <w:rPr>
          <w:lang w:eastAsia="en-AU"/>
        </w:rPr>
      </w:pPr>
      <w:r>
        <w:rPr>
          <w:lang w:eastAsia="en-AU"/>
        </w:rPr>
        <w:tab/>
      </w:r>
      <w:r w:rsidR="00890BE7" w:rsidRPr="007244FC">
        <w:rPr>
          <w:lang w:eastAsia="en-AU"/>
        </w:rPr>
        <w:t>(ii)</w:t>
      </w:r>
      <w:r w:rsidR="00890BE7">
        <w:rPr>
          <w:lang w:eastAsia="en-AU"/>
        </w:rPr>
        <w:tab/>
        <w:t>advice as to where a copy of the draft statement can be obtained or examined; and</w:t>
      </w:r>
    </w:p>
    <w:p w14:paraId="02796CBC" w14:textId="77777777" w:rsidR="00890BE7" w:rsidRDefault="007244FC" w:rsidP="00712AD4">
      <w:pPr>
        <w:pStyle w:val="DraftHeading4"/>
        <w:tabs>
          <w:tab w:val="right" w:pos="2268"/>
        </w:tabs>
        <w:ind w:left="2381" w:hanging="2381"/>
        <w:rPr>
          <w:lang w:eastAsia="en-AU"/>
        </w:rPr>
      </w:pPr>
      <w:r>
        <w:rPr>
          <w:lang w:eastAsia="en-AU"/>
        </w:rPr>
        <w:tab/>
      </w:r>
      <w:r w:rsidR="00890BE7" w:rsidRPr="007244FC">
        <w:rPr>
          <w:lang w:eastAsia="en-AU"/>
        </w:rPr>
        <w:t>(iii)</w:t>
      </w:r>
      <w:r w:rsidR="00890BE7">
        <w:rPr>
          <w:lang w:eastAsia="en-AU"/>
        </w:rPr>
        <w:tab/>
        <w:t xml:space="preserve">a statement inviting any person with an interest in the draft statement to make comments to the Premier or the Minister within 15 business days after the date of publication of the advertisement; </w:t>
      </w:r>
    </w:p>
    <w:p w14:paraId="1CDFD30D" w14:textId="02F9E138" w:rsidR="008014AE" w:rsidRPr="00576AB2" w:rsidRDefault="008014AE" w:rsidP="00866665">
      <w:pPr>
        <w:pStyle w:val="SideNote"/>
        <w:framePr w:wrap="around"/>
      </w:pPr>
      <w:r w:rsidRPr="009256D5">
        <w:rPr>
          <w:lang w:val="en-US"/>
        </w:rPr>
        <w:t>S.</w:t>
      </w:r>
      <w:r>
        <w:rPr>
          <w:lang w:val="en-US"/>
        </w:rPr>
        <w:t> 450(2)(d)</w:t>
      </w:r>
      <w:r w:rsidRPr="009256D5">
        <w:rPr>
          <w:lang w:val="en-US"/>
        </w:rPr>
        <w:t xml:space="preserve"> </w:t>
      </w:r>
      <w:r w:rsidRPr="00917970">
        <w:t>amended</w:t>
      </w:r>
      <w:r>
        <w:t> </w:t>
      </w:r>
      <w:r w:rsidRPr="00917970">
        <w:t>by No</w:t>
      </w:r>
      <w:r>
        <w:t>. </w:t>
      </w:r>
      <w:r w:rsidR="0049429F">
        <w:t>41</w:t>
      </w:r>
      <w:r>
        <w:t>/2025 s. 4(Sch. 2 item 12.4)</w:t>
      </w:r>
      <w:r w:rsidRPr="009256D5">
        <w:t>.</w:t>
      </w:r>
    </w:p>
    <w:p w14:paraId="074D13D6" w14:textId="42094CFA"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(d)</w:t>
      </w:r>
      <w:r w:rsidR="00890BE7">
        <w:rPr>
          <w:lang w:eastAsia="en-AU"/>
        </w:rPr>
        <w:tab/>
        <w:t xml:space="preserve">a copy of the draft statement and a copy of the statement required under paragraph (c)(iii) must be published on the Internet site of the </w:t>
      </w:r>
      <w:r w:rsidR="008014AE" w:rsidRPr="00E3796B">
        <w:t>Department of Energy, Environment and Climate Action</w:t>
      </w:r>
      <w:r w:rsidR="00890BE7">
        <w:rPr>
          <w:lang w:eastAsia="en-AU"/>
        </w:rPr>
        <w:t xml:space="preserve">; </w:t>
      </w:r>
    </w:p>
    <w:p w14:paraId="32FE9A50"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(e)</w:t>
      </w:r>
      <w:r w:rsidR="00890BE7">
        <w:rPr>
          <w:lang w:eastAsia="en-AU"/>
        </w:rPr>
        <w:tab/>
        <w:t xml:space="preserve">the Premier and the Minister must consider any comments that are made in response to the invitation referred to in paragraph (c)(iii) before approving and publishing the statement; </w:t>
      </w:r>
    </w:p>
    <w:p w14:paraId="6C72C7EA" w14:textId="77777777" w:rsidR="00890BE7" w:rsidRDefault="007244FC" w:rsidP="00712AD4">
      <w:pPr>
        <w:pStyle w:val="DraftHeading3"/>
        <w:tabs>
          <w:tab w:val="right" w:pos="1757"/>
        </w:tabs>
        <w:ind w:left="1871" w:hanging="1871"/>
        <w:rPr>
          <w:lang w:eastAsia="en-AU"/>
        </w:rPr>
      </w:pPr>
      <w:r>
        <w:rPr>
          <w:lang w:eastAsia="en-AU"/>
        </w:rPr>
        <w:lastRenderedPageBreak/>
        <w:tab/>
      </w:r>
      <w:r w:rsidR="00890BE7" w:rsidRPr="007244FC">
        <w:rPr>
          <w:lang w:eastAsia="en-AU"/>
        </w:rPr>
        <w:t>(f)</w:t>
      </w:r>
      <w:r w:rsidR="00890BE7">
        <w:rPr>
          <w:lang w:eastAsia="en-AU"/>
        </w:rPr>
        <w:tab/>
        <w:t>a copy of the approved statement must be published in the Government Gazette.</w:t>
      </w:r>
    </w:p>
    <w:p w14:paraId="0A6C5D4D"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(3)</w:t>
      </w:r>
      <w:r w:rsidR="00890BE7">
        <w:rPr>
          <w:lang w:eastAsia="en-AU"/>
        </w:rPr>
        <w:tab/>
        <w:t>Subsection (2) does not apply if the statement—</w:t>
      </w:r>
    </w:p>
    <w:p w14:paraId="7A440373"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(a)</w:t>
      </w:r>
      <w:r w:rsidR="00890BE7">
        <w:rPr>
          <w:lang w:eastAsia="en-AU"/>
        </w:rPr>
        <w:tab/>
        <w:t>only revokes an existing statement; or</w:t>
      </w:r>
    </w:p>
    <w:p w14:paraId="1E4540A0"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(b)</w:t>
      </w:r>
      <w:r w:rsidR="00890BE7">
        <w:rPr>
          <w:lang w:eastAsia="en-AU"/>
        </w:rPr>
        <w:tab/>
        <w:t>only amends an existing statement and the amendment is of a machinery or administrative nature.</w:t>
      </w:r>
    </w:p>
    <w:p w14:paraId="61CCF8B0" w14:textId="77777777" w:rsidR="00141E19" w:rsidRPr="00576AB2" w:rsidRDefault="00141E19" w:rsidP="00866665">
      <w:pPr>
        <w:pStyle w:val="SideNote"/>
        <w:framePr w:wrap="around"/>
      </w:pPr>
      <w:r w:rsidRPr="009256D5">
        <w:rPr>
          <w:lang w:val="en-US"/>
        </w:rPr>
        <w:t xml:space="preserve">S. </w:t>
      </w:r>
      <w:r>
        <w:rPr>
          <w:lang w:val="en-US"/>
        </w:rPr>
        <w:t>451</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0F6D6B7B" w14:textId="77777777" w:rsidR="00890BE7" w:rsidRDefault="007244FC" w:rsidP="00712AD4">
      <w:pPr>
        <w:pStyle w:val="DraftHeading1"/>
        <w:tabs>
          <w:tab w:val="right" w:pos="680"/>
        </w:tabs>
        <w:ind w:left="850" w:hanging="850"/>
        <w:rPr>
          <w:lang w:eastAsia="en-AU"/>
        </w:rPr>
      </w:pPr>
      <w:r>
        <w:rPr>
          <w:lang w:eastAsia="en-AU"/>
        </w:rPr>
        <w:tab/>
      </w:r>
      <w:bookmarkStart w:id="582" w:name="_Toc233043212"/>
      <w:r w:rsidR="00890BE7" w:rsidRPr="00F3110D">
        <w:rPr>
          <w:lang w:eastAsia="en-AU"/>
        </w:rPr>
        <w:t>451</w:t>
      </w:r>
      <w:r w:rsidR="00890BE7">
        <w:rPr>
          <w:lang w:eastAsia="en-AU"/>
        </w:rPr>
        <w:tab/>
        <w:t>Sustainability Fund Account guidelines</w:t>
      </w:r>
      <w:bookmarkEnd w:id="582"/>
    </w:p>
    <w:p w14:paraId="73C1049A"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(1)</w:t>
      </w:r>
      <w:r w:rsidR="00890BE7">
        <w:rPr>
          <w:lang w:eastAsia="en-AU"/>
        </w:rPr>
        <w:tab/>
        <w:t>The Minister must cause to be published any guidelines made for the purposes of section 449(4)(b)—</w:t>
      </w:r>
    </w:p>
    <w:p w14:paraId="4EDA8D9E"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(a)</w:t>
      </w:r>
      <w:r w:rsidR="00890BE7">
        <w:rPr>
          <w:lang w:eastAsia="en-AU"/>
        </w:rPr>
        <w:tab/>
        <w:t>in the Government Gazette; and</w:t>
      </w:r>
    </w:p>
    <w:p w14:paraId="397F1EC5" w14:textId="77777777" w:rsidR="008014AE" w:rsidRPr="008014AE" w:rsidRDefault="008014AE" w:rsidP="0033724B">
      <w:pPr>
        <w:rPr>
          <w:lang w:eastAsia="en-AU"/>
        </w:rPr>
      </w:pPr>
    </w:p>
    <w:p w14:paraId="4B66E463" w14:textId="3E83F62A" w:rsidR="008014AE" w:rsidRPr="00576AB2" w:rsidRDefault="008014AE" w:rsidP="00866665">
      <w:pPr>
        <w:pStyle w:val="SideNote"/>
        <w:framePr w:wrap="around"/>
      </w:pPr>
      <w:r w:rsidRPr="009256D5">
        <w:rPr>
          <w:lang w:val="en-US"/>
        </w:rPr>
        <w:t>S.</w:t>
      </w:r>
      <w:r>
        <w:rPr>
          <w:lang w:val="en-US"/>
        </w:rPr>
        <w:t> 451(1)(b)</w:t>
      </w:r>
      <w:r w:rsidRPr="009256D5">
        <w:rPr>
          <w:lang w:val="en-US"/>
        </w:rPr>
        <w:t xml:space="preserve"> </w:t>
      </w:r>
      <w:r w:rsidRPr="00917970">
        <w:t>amended</w:t>
      </w:r>
      <w:r>
        <w:t> </w:t>
      </w:r>
      <w:r w:rsidRPr="00917970">
        <w:t>by No</w:t>
      </w:r>
      <w:r>
        <w:t>. </w:t>
      </w:r>
      <w:r w:rsidR="0049429F">
        <w:t>41</w:t>
      </w:r>
      <w:r>
        <w:t>/2025 s. 4(Sch. 2 item 12.5)</w:t>
      </w:r>
      <w:r w:rsidRPr="009256D5">
        <w:t>.</w:t>
      </w:r>
    </w:p>
    <w:p w14:paraId="3177C209" w14:textId="13B558F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(b)</w:t>
      </w:r>
      <w:r w:rsidR="00890BE7">
        <w:rPr>
          <w:lang w:eastAsia="en-AU"/>
        </w:rPr>
        <w:tab/>
        <w:t xml:space="preserve">on the Internet site of the </w:t>
      </w:r>
      <w:r w:rsidR="008014AE" w:rsidRPr="00E3796B">
        <w:t>Department of Energy, Environment and Climate Action</w:t>
      </w:r>
      <w:r w:rsidR="00890BE7">
        <w:rPr>
          <w:lang w:eastAsia="en-AU"/>
        </w:rPr>
        <w:t>.</w:t>
      </w:r>
    </w:p>
    <w:p w14:paraId="451E9E5B" w14:textId="77777777" w:rsidR="006A6227" w:rsidRPr="006A6227" w:rsidRDefault="006A6227" w:rsidP="006A6227">
      <w:pPr>
        <w:rPr>
          <w:lang w:eastAsia="en-AU"/>
        </w:rPr>
      </w:pPr>
    </w:p>
    <w:p w14:paraId="5A5BB2BA"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(2)</w:t>
      </w:r>
      <w:r w:rsidR="00890BE7">
        <w:rPr>
          <w:lang w:eastAsia="en-AU"/>
        </w:rPr>
        <w:tab/>
        <w:t>A guideline made for the purposes of section 449(4)(b) has no effect until it is published in the Government Gazette.</w:t>
      </w:r>
    </w:p>
    <w:p w14:paraId="0AE47326"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(3)</w:t>
      </w:r>
      <w:r w:rsidR="00890BE7">
        <w:rPr>
          <w:lang w:eastAsia="en-AU"/>
        </w:rPr>
        <w:tab/>
        <w:t>On or before the 6th sitting day after a guideline has been published in the Government Gazette, the Minister must ensure that a copy of the guideline is laid before each House of the Parliament.</w:t>
      </w:r>
    </w:p>
    <w:p w14:paraId="792229A8"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(4)</w:t>
      </w:r>
      <w:r w:rsidR="00890BE7">
        <w:rPr>
          <w:lang w:eastAsia="en-AU"/>
        </w:rPr>
        <w:tab/>
        <w:t>A failure to comply with subsection (3) does not affect the operation or effect of the guideline but the Scrutiny of Acts and Regulations Committee of the Parliament may report the failure to each House of the Parliament.</w:t>
      </w:r>
    </w:p>
    <w:p w14:paraId="2EA4FC5B" w14:textId="77777777" w:rsidR="00890BE7" w:rsidRDefault="007244FC" w:rsidP="00712AD4">
      <w:pPr>
        <w:pStyle w:val="DraftHeading2"/>
        <w:tabs>
          <w:tab w:val="right" w:pos="1247"/>
        </w:tabs>
        <w:ind w:left="1361" w:hanging="1361"/>
        <w:rPr>
          <w:lang w:eastAsia="en-AU"/>
        </w:rPr>
      </w:pPr>
      <w:r>
        <w:rPr>
          <w:lang w:eastAsia="en-AU"/>
        </w:rPr>
        <w:tab/>
      </w:r>
      <w:r w:rsidR="00890BE7" w:rsidRPr="007244FC">
        <w:rPr>
          <w:lang w:eastAsia="en-AU"/>
        </w:rPr>
        <w:t>(5)</w:t>
      </w:r>
      <w:r w:rsidR="00890BE7">
        <w:rPr>
          <w:lang w:eastAsia="en-AU"/>
        </w:rPr>
        <w:tab/>
        <w:t>A guideline may be disallowed in whole or in part by either House of Parliament.</w:t>
      </w:r>
    </w:p>
    <w:p w14:paraId="7234CB91" w14:textId="77777777" w:rsidR="006A6227" w:rsidRPr="006A6227" w:rsidRDefault="006A6227" w:rsidP="006A6227">
      <w:pPr>
        <w:rPr>
          <w:lang w:eastAsia="en-AU"/>
        </w:rPr>
      </w:pPr>
    </w:p>
    <w:p w14:paraId="0A71FF4F" w14:textId="77777777" w:rsidR="00890BE7" w:rsidRDefault="007244FC" w:rsidP="00712AD4">
      <w:pPr>
        <w:pStyle w:val="DraftHeading2"/>
        <w:tabs>
          <w:tab w:val="right" w:pos="1247"/>
        </w:tabs>
        <w:ind w:left="1361" w:hanging="1361"/>
        <w:rPr>
          <w:lang w:eastAsia="en-AU"/>
        </w:rPr>
      </w:pPr>
      <w:r>
        <w:rPr>
          <w:lang w:eastAsia="en-AU"/>
        </w:rPr>
        <w:lastRenderedPageBreak/>
        <w:tab/>
      </w:r>
      <w:r w:rsidR="00890BE7" w:rsidRPr="007244FC">
        <w:rPr>
          <w:lang w:eastAsia="en-AU"/>
        </w:rPr>
        <w:t>(6)</w:t>
      </w:r>
      <w:r w:rsidR="00890BE7">
        <w:rPr>
          <w:lang w:eastAsia="en-AU"/>
        </w:rPr>
        <w:tab/>
        <w:t xml:space="preserve">Part 5 of the </w:t>
      </w:r>
      <w:r w:rsidR="00890BE7" w:rsidRPr="00712AD4">
        <w:rPr>
          <w:b/>
          <w:lang w:eastAsia="en-AU"/>
        </w:rPr>
        <w:t>Subordinate Legislation Act 1994</w:t>
      </w:r>
      <w:r w:rsidR="00890BE7">
        <w:rPr>
          <w:lang w:eastAsia="en-AU"/>
        </w:rPr>
        <w:t xml:space="preserve"> applies to a guideline as if—</w:t>
      </w:r>
    </w:p>
    <w:p w14:paraId="525C41C8"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(a)</w:t>
      </w:r>
      <w:r w:rsidR="00890BE7">
        <w:rPr>
          <w:lang w:eastAsia="en-AU"/>
        </w:rPr>
        <w:tab/>
        <w:t>a reference in that Part to a "statutory rule" was a reference to the guideline; and</w:t>
      </w:r>
    </w:p>
    <w:p w14:paraId="38546575" w14:textId="77777777" w:rsidR="00890BE7" w:rsidRDefault="007244FC" w:rsidP="00712AD4">
      <w:pPr>
        <w:pStyle w:val="DraftHeading3"/>
        <w:tabs>
          <w:tab w:val="right" w:pos="1757"/>
        </w:tabs>
        <w:ind w:left="1871" w:hanging="1871"/>
        <w:rPr>
          <w:lang w:eastAsia="en-AU"/>
        </w:rPr>
      </w:pPr>
      <w:r>
        <w:rPr>
          <w:lang w:eastAsia="en-AU"/>
        </w:rPr>
        <w:tab/>
      </w:r>
      <w:r w:rsidR="00890BE7" w:rsidRPr="007244FC">
        <w:rPr>
          <w:lang w:eastAsia="en-AU"/>
        </w:rPr>
        <w:t>(b)</w:t>
      </w:r>
      <w:r w:rsidR="00890BE7">
        <w:rPr>
          <w:lang w:eastAsia="en-AU"/>
        </w:rPr>
        <w:tab/>
        <w:t>a reference in section 23(1)(c) of that Part to</w:t>
      </w:r>
      <w:r w:rsidR="000A75DC">
        <w:rPr>
          <w:lang w:eastAsia="en-AU"/>
        </w:rPr>
        <w:t> </w:t>
      </w:r>
      <w:r w:rsidR="00890BE7">
        <w:rPr>
          <w:lang w:eastAsia="en-AU"/>
        </w:rPr>
        <w:t>"section 15(1)" was a reference to subsection (3).</w:t>
      </w:r>
    </w:p>
    <w:p w14:paraId="18C4FE24" w14:textId="77777777" w:rsidR="007244FC" w:rsidRDefault="007244FC">
      <w:pPr>
        <w:suppressLineNumbers w:val="0"/>
        <w:overflowPunct/>
        <w:autoSpaceDE/>
        <w:autoSpaceDN/>
        <w:adjustRightInd/>
        <w:spacing w:before="0"/>
        <w:textAlignment w:val="auto"/>
        <w:rPr>
          <w:b/>
          <w:sz w:val="32"/>
          <w:lang w:eastAsia="en-AU"/>
        </w:rPr>
      </w:pPr>
      <w:r>
        <w:rPr>
          <w:caps/>
          <w:sz w:val="32"/>
          <w:lang w:eastAsia="en-AU"/>
        </w:rPr>
        <w:br w:type="page"/>
      </w:r>
    </w:p>
    <w:p w14:paraId="58566D3D" w14:textId="77777777" w:rsidR="00D83FE2" w:rsidRPr="009256D5" w:rsidRDefault="00D83FE2" w:rsidP="00866665">
      <w:pPr>
        <w:pStyle w:val="SideNote"/>
        <w:framePr w:wrap="around"/>
      </w:pPr>
      <w:r w:rsidRPr="009256D5">
        <w:rPr>
          <w:lang w:val="en-US"/>
        </w:rPr>
        <w:lastRenderedPageBreak/>
        <w:t xml:space="preserve">Pt </w:t>
      </w:r>
      <w:r>
        <w:rPr>
          <w:lang w:val="en-US"/>
        </w:rPr>
        <w:t>14.5</w:t>
      </w:r>
      <w:r w:rsidRPr="009256D5">
        <w:rPr>
          <w:lang w:val="en-US"/>
        </w:rPr>
        <w:t xml:space="preserve"> (Heading and ss </w:t>
      </w:r>
      <w:r>
        <w:rPr>
          <w:lang w:val="en-US"/>
        </w:rPr>
        <w:t>452</w:t>
      </w:r>
      <w:r w:rsidRPr="009256D5">
        <w:rPr>
          <w:lang w:val="en-US"/>
        </w:rPr>
        <w:t>–</w:t>
      </w:r>
      <w:r>
        <w:rPr>
          <w:lang w:val="en-US"/>
        </w:rPr>
        <w:t>457</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06A9A5EA" w14:textId="77777777" w:rsidR="00890BE7" w:rsidRPr="00712AD4" w:rsidRDefault="00890BE7" w:rsidP="00712AD4">
      <w:pPr>
        <w:pStyle w:val="Heading-PART"/>
        <w:rPr>
          <w:sz w:val="32"/>
          <w:lang w:eastAsia="en-AU"/>
        </w:rPr>
      </w:pPr>
      <w:bookmarkStart w:id="583" w:name="_Toc233043213"/>
      <w:r w:rsidRPr="00712AD4">
        <w:rPr>
          <w:caps w:val="0"/>
          <w:sz w:val="32"/>
          <w:lang w:eastAsia="en-AU"/>
        </w:rPr>
        <w:t>Part 14.5—Information sharing</w:t>
      </w:r>
      <w:bookmarkEnd w:id="583"/>
    </w:p>
    <w:p w14:paraId="354EB2F0" w14:textId="77777777" w:rsidR="00890BE7" w:rsidRPr="00712AD4" w:rsidRDefault="00890BE7" w:rsidP="00712AD4">
      <w:pPr>
        <w:pStyle w:val="Heading-DIVISION"/>
        <w:rPr>
          <w:sz w:val="28"/>
          <w:lang w:eastAsia="en-AU"/>
        </w:rPr>
      </w:pPr>
      <w:bookmarkStart w:id="584" w:name="_Toc233043214"/>
      <w:r w:rsidRPr="00712AD4">
        <w:rPr>
          <w:sz w:val="28"/>
          <w:lang w:eastAsia="en-AU"/>
        </w:rPr>
        <w:t>Division 1—Collection, use, disclosure and publication of information</w:t>
      </w:r>
      <w:bookmarkEnd w:id="584"/>
    </w:p>
    <w:p w14:paraId="27336C1E" w14:textId="77777777" w:rsidR="000725A0" w:rsidRPr="00162A10" w:rsidRDefault="000725A0" w:rsidP="00B17C98">
      <w:pPr>
        <w:rPr>
          <w:lang w:val="en-US"/>
        </w:rPr>
      </w:pPr>
    </w:p>
    <w:p w14:paraId="7AC786F3" w14:textId="77777777" w:rsidR="000725A0" w:rsidRPr="00162A10" w:rsidRDefault="000725A0" w:rsidP="00B17C98">
      <w:pPr>
        <w:rPr>
          <w:lang w:val="en-US"/>
        </w:rPr>
      </w:pPr>
    </w:p>
    <w:p w14:paraId="53910021" w14:textId="77777777" w:rsidR="000725A0" w:rsidRPr="00162A10" w:rsidRDefault="000725A0" w:rsidP="00B17C98">
      <w:pPr>
        <w:rPr>
          <w:lang w:val="en-US"/>
        </w:rPr>
      </w:pPr>
    </w:p>
    <w:p w14:paraId="7CBEC288" w14:textId="77777777" w:rsidR="000725A0" w:rsidRPr="00576AB2" w:rsidRDefault="000725A0" w:rsidP="00866665">
      <w:pPr>
        <w:pStyle w:val="SideNote"/>
        <w:framePr w:wrap="around"/>
      </w:pPr>
      <w:r w:rsidRPr="009256D5">
        <w:rPr>
          <w:lang w:val="en-US"/>
        </w:rPr>
        <w:t xml:space="preserve">S. </w:t>
      </w:r>
      <w:r>
        <w:rPr>
          <w:lang w:val="en-US"/>
        </w:rPr>
        <w:t>452</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3D39E5B9" w14:textId="77777777" w:rsidR="00890BE7" w:rsidRDefault="00345FCC" w:rsidP="00712AD4">
      <w:pPr>
        <w:pStyle w:val="DraftHeading1"/>
        <w:tabs>
          <w:tab w:val="right" w:pos="680"/>
        </w:tabs>
        <w:ind w:left="850" w:hanging="850"/>
        <w:rPr>
          <w:lang w:eastAsia="en-AU"/>
        </w:rPr>
      </w:pPr>
      <w:r>
        <w:rPr>
          <w:lang w:eastAsia="en-AU"/>
        </w:rPr>
        <w:tab/>
      </w:r>
      <w:bookmarkStart w:id="585" w:name="_Toc233043215"/>
      <w:r w:rsidR="00890BE7" w:rsidRPr="00F3110D">
        <w:rPr>
          <w:lang w:eastAsia="en-AU"/>
        </w:rPr>
        <w:t>452</w:t>
      </w:r>
      <w:r w:rsidR="00890BE7">
        <w:rPr>
          <w:lang w:eastAsia="en-AU"/>
        </w:rPr>
        <w:tab/>
        <w:t>Authority may collect, use, disclose or publish information</w:t>
      </w:r>
      <w:bookmarkEnd w:id="585"/>
    </w:p>
    <w:p w14:paraId="712ED008"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(1)</w:t>
      </w:r>
      <w:r w:rsidR="00890BE7">
        <w:rPr>
          <w:lang w:eastAsia="en-AU"/>
        </w:rPr>
        <w:tab/>
        <w:t>Subject to anything to the contrary in this or another Act, the Authority may collect, use, disclose or publish any information if the collection, use, disclosure or publication is necessary for the Authority—</w:t>
      </w:r>
    </w:p>
    <w:p w14:paraId="2BEFBD57"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to perform its functions under this or another Act; or</w:t>
      </w:r>
    </w:p>
    <w:p w14:paraId="273F84F4"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to exercise its powers under this Act or another Act.</w:t>
      </w:r>
    </w:p>
    <w:p w14:paraId="4ADC5005"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(2)</w:t>
      </w:r>
      <w:r w:rsidR="00890BE7">
        <w:rPr>
          <w:lang w:eastAsia="en-AU"/>
        </w:rPr>
        <w:tab/>
        <w:t>Without limiting subsection (1), the Authority may, subject to anything to the contrary in this or another Act—</w:t>
      </w:r>
    </w:p>
    <w:p w14:paraId="00F69F52"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use or disclose information if—</w:t>
      </w:r>
    </w:p>
    <w:p w14:paraId="104AB58E"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w:t>
      </w:r>
      <w:r w:rsidR="00890BE7">
        <w:rPr>
          <w:lang w:eastAsia="en-AU"/>
        </w:rPr>
        <w:tab/>
        <w:t>the Authority has reason to suspect that unlawful activity has been, is being or may be engaged in; and</w:t>
      </w:r>
    </w:p>
    <w:p w14:paraId="1D23B4DF"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(ii)</w:t>
      </w:r>
      <w:r w:rsidR="00890BE7">
        <w:rPr>
          <w:lang w:eastAsia="en-AU"/>
        </w:rPr>
        <w:tab/>
        <w:t xml:space="preserve">the use or disclosure is a necessary part of the Authority's investigation or reporting of the matter; or </w:t>
      </w:r>
    </w:p>
    <w:p w14:paraId="7DDE9B66"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disclose information to any law enforcement agency to enable the Authority to perform any of its functions or powers in collaboration with that agency; or</w:t>
      </w:r>
    </w:p>
    <w:p w14:paraId="5FFC8C14" w14:textId="77777777" w:rsidR="00890BE7" w:rsidRDefault="00345FCC" w:rsidP="00712AD4">
      <w:pPr>
        <w:pStyle w:val="DraftHeading3"/>
        <w:tabs>
          <w:tab w:val="right" w:pos="1757"/>
        </w:tabs>
        <w:ind w:left="1871" w:hanging="1871"/>
        <w:rPr>
          <w:lang w:eastAsia="en-AU"/>
        </w:rPr>
      </w:pPr>
      <w:r>
        <w:rPr>
          <w:lang w:eastAsia="en-AU"/>
        </w:rPr>
        <w:lastRenderedPageBreak/>
        <w:tab/>
      </w:r>
      <w:r w:rsidR="00890BE7" w:rsidRPr="00345FCC">
        <w:rPr>
          <w:lang w:eastAsia="en-AU"/>
        </w:rPr>
        <w:t>(c)</w:t>
      </w:r>
      <w:r w:rsidR="00890BE7">
        <w:rPr>
          <w:lang w:eastAsia="en-AU"/>
        </w:rPr>
        <w:tab/>
        <w:t>obtain or receive from a law enforcement agency any information necessary for the exercise of any of the Authority's powers or functions, including but not limited to the exercise of a power or function in collaboration with the agency; or</w:t>
      </w:r>
    </w:p>
    <w:p w14:paraId="7696D2C6"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(d)</w:t>
      </w:r>
      <w:r w:rsidR="00890BE7">
        <w:rPr>
          <w:lang w:eastAsia="en-AU"/>
        </w:rPr>
        <w:tab/>
        <w:t xml:space="preserve">collect or use information from, or disclose information to, another government agency if the collection, use or disclosure is— </w:t>
      </w:r>
    </w:p>
    <w:p w14:paraId="1320EB45"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w:t>
      </w:r>
      <w:r w:rsidR="00890BE7">
        <w:rPr>
          <w:lang w:eastAsia="en-AU"/>
        </w:rPr>
        <w:tab/>
        <w:t xml:space="preserve">necessary for research or the compiling or analysis of statistics; and </w:t>
      </w:r>
    </w:p>
    <w:p w14:paraId="70EE7AEC"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(ii)</w:t>
      </w:r>
      <w:r w:rsidR="00890BE7">
        <w:rPr>
          <w:lang w:eastAsia="en-AU"/>
        </w:rPr>
        <w:tab/>
        <w:t>is in the public interest; or</w:t>
      </w:r>
    </w:p>
    <w:p w14:paraId="07EEAD2B"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(e)</w:t>
      </w:r>
      <w:r w:rsidR="00890BE7">
        <w:rPr>
          <w:lang w:eastAsia="en-AU"/>
        </w:rPr>
        <w:tab/>
        <w:t xml:space="preserve">use or disclose information if the Authority reasonably believes that the use or disclosure is necessary to prevent or minimise a serious risk of harm to human health or the environment. </w:t>
      </w:r>
    </w:p>
    <w:p w14:paraId="6A7600CB"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(3)</w:t>
      </w:r>
      <w:r w:rsidR="00890BE7">
        <w:rPr>
          <w:lang w:eastAsia="en-AU"/>
        </w:rPr>
        <w:tab/>
        <w:t>In this section—</w:t>
      </w:r>
    </w:p>
    <w:p w14:paraId="4C095219" w14:textId="77777777" w:rsidR="00890BE7" w:rsidRDefault="00890BE7" w:rsidP="001B2A0E">
      <w:pPr>
        <w:pStyle w:val="DraftDefinition2"/>
        <w:rPr>
          <w:lang w:eastAsia="en-AU"/>
        </w:rPr>
      </w:pPr>
      <w:r w:rsidRPr="001B2A0E">
        <w:rPr>
          <w:b/>
          <w:i/>
          <w:lang w:eastAsia="en-AU"/>
        </w:rPr>
        <w:t>another government agency</w:t>
      </w:r>
      <w:r>
        <w:rPr>
          <w:lang w:eastAsia="en-AU"/>
        </w:rPr>
        <w:t xml:space="preserve"> means— </w:t>
      </w:r>
    </w:p>
    <w:p w14:paraId="1C9F6792" w14:textId="77777777" w:rsidR="00890BE7" w:rsidRDefault="001B2A0E" w:rsidP="001B2A0E">
      <w:pPr>
        <w:pStyle w:val="DraftHeading4"/>
        <w:tabs>
          <w:tab w:val="right" w:pos="2268"/>
        </w:tabs>
        <w:ind w:left="2381" w:hanging="2381"/>
        <w:rPr>
          <w:lang w:eastAsia="en-AU"/>
        </w:rPr>
      </w:pPr>
      <w:r>
        <w:rPr>
          <w:lang w:eastAsia="en-AU"/>
        </w:rPr>
        <w:tab/>
      </w:r>
      <w:r w:rsidR="00890BE7" w:rsidRPr="001B2A0E">
        <w:rPr>
          <w:lang w:eastAsia="en-AU"/>
        </w:rPr>
        <w:t>(a)</w:t>
      </w:r>
      <w:r w:rsidR="00890BE7">
        <w:rPr>
          <w:lang w:eastAsia="en-AU"/>
        </w:rPr>
        <w:tab/>
        <w:t>a public sector body; or</w:t>
      </w:r>
    </w:p>
    <w:p w14:paraId="2A550164" w14:textId="77777777" w:rsidR="00890BE7" w:rsidRDefault="001B2A0E" w:rsidP="001B2A0E">
      <w:pPr>
        <w:pStyle w:val="DraftHeading4"/>
        <w:tabs>
          <w:tab w:val="right" w:pos="2268"/>
        </w:tabs>
        <w:ind w:left="2381" w:hanging="2381"/>
        <w:rPr>
          <w:lang w:eastAsia="en-AU"/>
        </w:rPr>
      </w:pPr>
      <w:r>
        <w:rPr>
          <w:lang w:eastAsia="en-AU"/>
        </w:rPr>
        <w:tab/>
      </w:r>
      <w:r w:rsidR="00890BE7" w:rsidRPr="001B2A0E">
        <w:rPr>
          <w:lang w:eastAsia="en-AU"/>
        </w:rPr>
        <w:t>(b)</w:t>
      </w:r>
      <w:r w:rsidR="00890BE7">
        <w:rPr>
          <w:lang w:eastAsia="en-AU"/>
        </w:rPr>
        <w:tab/>
        <w:t>a council; or</w:t>
      </w:r>
    </w:p>
    <w:p w14:paraId="1A231965" w14:textId="77777777" w:rsidR="00890BE7" w:rsidRDefault="001B2A0E" w:rsidP="001B2A0E">
      <w:pPr>
        <w:pStyle w:val="DraftHeading4"/>
        <w:tabs>
          <w:tab w:val="right" w:pos="2268"/>
        </w:tabs>
        <w:ind w:left="2381" w:hanging="2381"/>
        <w:rPr>
          <w:lang w:eastAsia="en-AU"/>
        </w:rPr>
      </w:pPr>
      <w:r>
        <w:rPr>
          <w:lang w:eastAsia="en-AU"/>
        </w:rPr>
        <w:tab/>
      </w:r>
      <w:r w:rsidR="00890BE7" w:rsidRPr="001B2A0E">
        <w:rPr>
          <w:lang w:eastAsia="en-AU"/>
        </w:rPr>
        <w:t>(c)</w:t>
      </w:r>
      <w:r w:rsidR="00890BE7">
        <w:rPr>
          <w:lang w:eastAsia="en-AU"/>
        </w:rPr>
        <w:tab/>
        <w:t>a public sector body of another State, a Territory or the Commonwealth.</w:t>
      </w:r>
    </w:p>
    <w:p w14:paraId="4F91F6C8" w14:textId="77777777" w:rsidR="000725A0" w:rsidRPr="00576AB2" w:rsidRDefault="000725A0" w:rsidP="00866665">
      <w:pPr>
        <w:pStyle w:val="SideNote"/>
        <w:framePr w:wrap="around"/>
      </w:pPr>
      <w:r w:rsidRPr="009256D5">
        <w:rPr>
          <w:lang w:val="en-US"/>
        </w:rPr>
        <w:t xml:space="preserve">S. </w:t>
      </w:r>
      <w:r>
        <w:rPr>
          <w:lang w:val="en-US"/>
        </w:rPr>
        <w:t>453</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2DB52E40" w14:textId="77777777" w:rsidR="00890BE7" w:rsidRDefault="00345FCC" w:rsidP="00712AD4">
      <w:pPr>
        <w:pStyle w:val="DraftHeading1"/>
        <w:tabs>
          <w:tab w:val="right" w:pos="680"/>
        </w:tabs>
        <w:ind w:left="850" w:hanging="850"/>
        <w:rPr>
          <w:lang w:eastAsia="en-AU"/>
        </w:rPr>
      </w:pPr>
      <w:r>
        <w:rPr>
          <w:lang w:eastAsia="en-AU"/>
        </w:rPr>
        <w:tab/>
      </w:r>
      <w:bookmarkStart w:id="586" w:name="_Toc233043216"/>
      <w:r w:rsidR="00890BE7" w:rsidRPr="00F3110D">
        <w:rPr>
          <w:lang w:eastAsia="en-AU"/>
        </w:rPr>
        <w:t>453</w:t>
      </w:r>
      <w:r w:rsidR="00890BE7">
        <w:rPr>
          <w:lang w:eastAsia="en-AU"/>
        </w:rPr>
        <w:tab/>
        <w:t>Unauthorised disclosure of commercially sensitive information</w:t>
      </w:r>
      <w:bookmarkEnd w:id="586"/>
      <w:r w:rsidR="00890BE7">
        <w:rPr>
          <w:lang w:eastAsia="en-AU"/>
        </w:rPr>
        <w:t xml:space="preserve"> </w:t>
      </w:r>
    </w:p>
    <w:p w14:paraId="1ABC0DB1"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(1)</w:t>
      </w:r>
      <w:r w:rsidR="00890BE7">
        <w:rPr>
          <w:lang w:eastAsia="en-AU"/>
        </w:rPr>
        <w:tab/>
        <w:t>A person must not disclose any commercially sensitive information obtained by the person during the exercise of a power or performance of a function or duty under this Act except in accordance with this Part.</w:t>
      </w:r>
    </w:p>
    <w:p w14:paraId="3B65FADF" w14:textId="77777777" w:rsidR="00890BE7" w:rsidRDefault="00890BE7" w:rsidP="00712AD4">
      <w:pPr>
        <w:pStyle w:val="DraftPenalty2"/>
        <w:tabs>
          <w:tab w:val="clear" w:pos="851"/>
          <w:tab w:val="clear" w:pos="1361"/>
          <w:tab w:val="clear" w:pos="1871"/>
          <w:tab w:val="clear" w:pos="2381"/>
          <w:tab w:val="clear" w:pos="2892"/>
          <w:tab w:val="clear" w:pos="3402"/>
        </w:tabs>
        <w:rPr>
          <w:lang w:eastAsia="en-AU"/>
        </w:rPr>
      </w:pPr>
      <w:r>
        <w:rPr>
          <w:lang w:eastAsia="en-AU"/>
        </w:rPr>
        <w:t>Penalty:</w:t>
      </w:r>
      <w:r>
        <w:rPr>
          <w:lang w:eastAsia="en-AU"/>
        </w:rPr>
        <w:tab/>
        <w:t>12</w:t>
      </w:r>
      <w:r w:rsidR="00710640">
        <w:rPr>
          <w:lang w:eastAsia="en-AU"/>
        </w:rPr>
        <w:t>0 penalty</w:t>
      </w:r>
      <w:r>
        <w:rPr>
          <w:lang w:eastAsia="en-AU"/>
        </w:rPr>
        <w:t xml:space="preserve"> units.</w:t>
      </w:r>
    </w:p>
    <w:p w14:paraId="5255FFFF" w14:textId="77777777" w:rsidR="00890BE7" w:rsidRDefault="00345FCC" w:rsidP="00712AD4">
      <w:pPr>
        <w:pStyle w:val="DraftHeading2"/>
        <w:tabs>
          <w:tab w:val="right" w:pos="1247"/>
        </w:tabs>
        <w:ind w:left="1361" w:hanging="1361"/>
        <w:rPr>
          <w:lang w:eastAsia="en-AU"/>
        </w:rPr>
      </w:pPr>
      <w:r>
        <w:rPr>
          <w:lang w:eastAsia="en-AU"/>
        </w:rPr>
        <w:lastRenderedPageBreak/>
        <w:tab/>
      </w:r>
      <w:r w:rsidR="00890BE7" w:rsidRPr="00345FCC">
        <w:rPr>
          <w:lang w:eastAsia="en-AU"/>
        </w:rPr>
        <w:t>(2)</w:t>
      </w:r>
      <w:r w:rsidR="00890BE7">
        <w:rPr>
          <w:lang w:eastAsia="en-AU"/>
        </w:rPr>
        <w:tab/>
        <w:t>Subsection (1) does not apply to the following disclosures of commercially sensitive information—</w:t>
      </w:r>
    </w:p>
    <w:p w14:paraId="484AC250"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 xml:space="preserve">a disclosure made in the exercise of a power or the performance of a function under, or in connection with, this Act or another Act or the regulations; </w:t>
      </w:r>
    </w:p>
    <w:p w14:paraId="770D4762"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 xml:space="preserve">a disclosure made with the consent of the person to whom the information relates; </w:t>
      </w:r>
    </w:p>
    <w:p w14:paraId="53787003"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(c)</w:t>
      </w:r>
      <w:r w:rsidR="00890BE7">
        <w:rPr>
          <w:lang w:eastAsia="en-AU"/>
        </w:rPr>
        <w:tab/>
        <w:t xml:space="preserve">a disclosure made to a court or tribunal in the course of legal proceedings; </w:t>
      </w:r>
    </w:p>
    <w:p w14:paraId="4E6E1534"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(d)</w:t>
      </w:r>
      <w:r w:rsidR="00890BE7">
        <w:rPr>
          <w:lang w:eastAsia="en-AU"/>
        </w:rPr>
        <w:tab/>
        <w:t xml:space="preserve">a disclosure made pursuant to an order of a court or tribunal; </w:t>
      </w:r>
    </w:p>
    <w:p w14:paraId="70305E3B"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(e)</w:t>
      </w:r>
      <w:r w:rsidR="00890BE7">
        <w:rPr>
          <w:lang w:eastAsia="en-AU"/>
        </w:rPr>
        <w:tab/>
        <w:t>a disclosure of information that is in the public domain at the time of the disclosure other than as the result of a disclosure prohibited under this or another Act;</w:t>
      </w:r>
    </w:p>
    <w:p w14:paraId="0A9BDE52"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(f)</w:t>
      </w:r>
      <w:r w:rsidR="00890BE7">
        <w:rPr>
          <w:lang w:eastAsia="en-AU"/>
        </w:rPr>
        <w:tab/>
        <w:t xml:space="preserve">a disclosure made to an Australian legal practitioner for the purposes of obtaining legal advice or representation; </w:t>
      </w:r>
    </w:p>
    <w:p w14:paraId="18AC9E06"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(g)</w:t>
      </w:r>
      <w:r w:rsidR="00890BE7">
        <w:rPr>
          <w:lang w:eastAsia="en-AU"/>
        </w:rPr>
        <w:tab/>
        <w:t xml:space="preserve">a disclosure to the IBAC made as required or authorised by or under this Act or the </w:t>
      </w:r>
      <w:r w:rsidR="00890BE7" w:rsidRPr="000875FD">
        <w:rPr>
          <w:b/>
          <w:lang w:eastAsia="en-AU"/>
        </w:rPr>
        <w:t>Independent Broad-based Anti-corruption Commission Act 2011</w:t>
      </w:r>
      <w:r w:rsidR="00890BE7" w:rsidRPr="000875FD">
        <w:rPr>
          <w:lang w:eastAsia="en-AU"/>
        </w:rPr>
        <w:t>;</w:t>
      </w:r>
    </w:p>
    <w:p w14:paraId="3137026E"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(h)</w:t>
      </w:r>
      <w:r w:rsidR="00890BE7">
        <w:rPr>
          <w:lang w:eastAsia="en-AU"/>
        </w:rPr>
        <w:tab/>
        <w:t>a disclosure made under section 452(2)(a) or (e) to another government agency within the meaning of section 452;</w:t>
      </w:r>
    </w:p>
    <w:p w14:paraId="2664FCEB"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(i)</w:t>
      </w:r>
      <w:r w:rsidR="00890BE7">
        <w:rPr>
          <w:lang w:eastAsia="en-AU"/>
        </w:rPr>
        <w:tab/>
        <w:t>a disclosure made under section 452(2)(b).</w:t>
      </w:r>
    </w:p>
    <w:p w14:paraId="0B479DBD" w14:textId="77777777" w:rsidR="000725A0" w:rsidRPr="00576AB2" w:rsidRDefault="000725A0" w:rsidP="00866665">
      <w:pPr>
        <w:pStyle w:val="SideNote"/>
        <w:framePr w:wrap="around"/>
      </w:pPr>
      <w:r w:rsidRPr="009256D5">
        <w:rPr>
          <w:lang w:val="en-US"/>
        </w:rPr>
        <w:t xml:space="preserve">S. </w:t>
      </w:r>
      <w:r>
        <w:rPr>
          <w:lang w:val="en-US"/>
        </w:rPr>
        <w:t>454</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557B1162" w14:textId="77777777" w:rsidR="00890BE7" w:rsidRDefault="00345FCC" w:rsidP="00712AD4">
      <w:pPr>
        <w:pStyle w:val="DraftHeading1"/>
        <w:tabs>
          <w:tab w:val="right" w:pos="680"/>
        </w:tabs>
        <w:ind w:left="850" w:hanging="850"/>
        <w:rPr>
          <w:lang w:eastAsia="en-AU"/>
        </w:rPr>
      </w:pPr>
      <w:r>
        <w:rPr>
          <w:lang w:eastAsia="en-AU"/>
        </w:rPr>
        <w:tab/>
      </w:r>
      <w:bookmarkStart w:id="587" w:name="_Toc233043217"/>
      <w:r w:rsidR="00890BE7" w:rsidRPr="00F3110D">
        <w:rPr>
          <w:lang w:eastAsia="en-AU"/>
        </w:rPr>
        <w:t>454</w:t>
      </w:r>
      <w:r w:rsidR="00890BE7">
        <w:rPr>
          <w:lang w:eastAsia="en-AU"/>
        </w:rPr>
        <w:tab/>
        <w:t>Public warning statements</w:t>
      </w:r>
      <w:bookmarkEnd w:id="587"/>
    </w:p>
    <w:p w14:paraId="6D56BF81" w14:textId="77777777" w:rsidR="00890BE7" w:rsidRDefault="00890BE7" w:rsidP="00712AD4">
      <w:pPr>
        <w:pStyle w:val="BodySectionSub"/>
        <w:rPr>
          <w:lang w:eastAsia="en-AU"/>
        </w:rPr>
      </w:pPr>
      <w:r>
        <w:rPr>
          <w:lang w:eastAsia="en-AU"/>
        </w:rPr>
        <w:t>The Authority may publish a public statement or issue a public warning, identifying and giving information about the following—</w:t>
      </w:r>
    </w:p>
    <w:p w14:paraId="33FDAF13"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environmental conditions in Victoria or any area within Victoria;</w:t>
      </w:r>
    </w:p>
    <w:p w14:paraId="26324572" w14:textId="77777777" w:rsidR="00890BE7" w:rsidRDefault="00345FCC" w:rsidP="00712AD4">
      <w:pPr>
        <w:pStyle w:val="DraftHeading3"/>
        <w:tabs>
          <w:tab w:val="right" w:pos="1757"/>
        </w:tabs>
        <w:ind w:left="1871" w:hanging="1871"/>
        <w:rPr>
          <w:lang w:eastAsia="en-AU"/>
        </w:rPr>
      </w:pPr>
      <w:r>
        <w:rPr>
          <w:lang w:eastAsia="en-AU"/>
        </w:rPr>
        <w:lastRenderedPageBreak/>
        <w:tab/>
      </w:r>
      <w:r w:rsidR="00890BE7" w:rsidRPr="00345FCC">
        <w:rPr>
          <w:lang w:eastAsia="en-AU"/>
        </w:rPr>
        <w:t>(b)</w:t>
      </w:r>
      <w:r w:rsidR="00890BE7">
        <w:rPr>
          <w:lang w:eastAsia="en-AU"/>
        </w:rPr>
        <w:tab/>
        <w:t>any risk of harm to human health or the environment from pollution or waste;</w:t>
      </w:r>
    </w:p>
    <w:p w14:paraId="719EDC36"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(c)</w:t>
      </w:r>
      <w:r w:rsidR="00890BE7">
        <w:rPr>
          <w:lang w:eastAsia="en-AU"/>
        </w:rPr>
        <w:tab/>
        <w:t>any other matter that may result in a risk of harm to human health or the environment.</w:t>
      </w:r>
    </w:p>
    <w:p w14:paraId="7672ED7D" w14:textId="77777777" w:rsidR="00890BE7" w:rsidRPr="00712AD4" w:rsidRDefault="00890BE7" w:rsidP="00712AD4">
      <w:pPr>
        <w:pStyle w:val="Heading-DIVISION"/>
        <w:rPr>
          <w:sz w:val="28"/>
          <w:lang w:eastAsia="en-AU"/>
        </w:rPr>
      </w:pPr>
      <w:bookmarkStart w:id="588" w:name="_Toc233043218"/>
      <w:r w:rsidRPr="00712AD4">
        <w:rPr>
          <w:sz w:val="28"/>
          <w:lang w:eastAsia="en-AU"/>
        </w:rPr>
        <w:t>Division 2—Public Register</w:t>
      </w:r>
      <w:bookmarkEnd w:id="588"/>
      <w:r w:rsidRPr="00712AD4">
        <w:rPr>
          <w:sz w:val="28"/>
          <w:lang w:eastAsia="en-AU"/>
        </w:rPr>
        <w:t xml:space="preserve"> </w:t>
      </w:r>
    </w:p>
    <w:p w14:paraId="320DC793" w14:textId="77777777" w:rsidR="000725A0" w:rsidRPr="00576AB2" w:rsidRDefault="000725A0" w:rsidP="00866665">
      <w:pPr>
        <w:pStyle w:val="SideNote"/>
        <w:framePr w:wrap="around"/>
      </w:pPr>
      <w:r w:rsidRPr="009256D5">
        <w:rPr>
          <w:lang w:val="en-US"/>
        </w:rPr>
        <w:t xml:space="preserve">S. </w:t>
      </w:r>
      <w:r>
        <w:rPr>
          <w:lang w:val="en-US"/>
        </w:rPr>
        <w:t>455</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55AE3349" w14:textId="77777777" w:rsidR="00890BE7" w:rsidRDefault="00345FCC" w:rsidP="00712AD4">
      <w:pPr>
        <w:pStyle w:val="DraftHeading1"/>
        <w:tabs>
          <w:tab w:val="right" w:pos="680"/>
        </w:tabs>
        <w:ind w:left="850" w:hanging="850"/>
        <w:rPr>
          <w:lang w:eastAsia="en-AU"/>
        </w:rPr>
      </w:pPr>
      <w:r>
        <w:rPr>
          <w:lang w:eastAsia="en-AU"/>
        </w:rPr>
        <w:tab/>
      </w:r>
      <w:bookmarkStart w:id="589" w:name="_Toc233043219"/>
      <w:r w:rsidR="00890BE7" w:rsidRPr="00F3110D">
        <w:rPr>
          <w:lang w:eastAsia="en-AU"/>
        </w:rPr>
        <w:t>455</w:t>
      </w:r>
      <w:r w:rsidR="00890BE7">
        <w:rPr>
          <w:lang w:eastAsia="en-AU"/>
        </w:rPr>
        <w:tab/>
        <w:t>Public Register</w:t>
      </w:r>
      <w:bookmarkEnd w:id="589"/>
      <w:r w:rsidR="00890BE7">
        <w:rPr>
          <w:lang w:eastAsia="en-AU"/>
        </w:rPr>
        <w:t xml:space="preserve"> </w:t>
      </w:r>
    </w:p>
    <w:p w14:paraId="16F24C0B"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(1)</w:t>
      </w:r>
      <w:r w:rsidR="00890BE7">
        <w:rPr>
          <w:lang w:eastAsia="en-AU"/>
        </w:rPr>
        <w:tab/>
        <w:t>The Authority must establish and maintain the Public Register.</w:t>
      </w:r>
    </w:p>
    <w:p w14:paraId="685BF146"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(2)</w:t>
      </w:r>
      <w:r w:rsidR="00890BE7">
        <w:rPr>
          <w:lang w:eastAsia="en-AU"/>
        </w:rPr>
        <w:tab/>
        <w:t xml:space="preserve">The Authority may establish and maintain the Public Register in any form and manner that the Authority thinks appropriate. </w:t>
      </w:r>
    </w:p>
    <w:p w14:paraId="2A43FBDF" w14:textId="77777777" w:rsidR="001B2A0E" w:rsidRPr="001B2A0E" w:rsidRDefault="001B2A0E" w:rsidP="001B2A0E">
      <w:pPr>
        <w:rPr>
          <w:lang w:eastAsia="en-AU"/>
        </w:rPr>
      </w:pPr>
    </w:p>
    <w:p w14:paraId="0D227401" w14:textId="77777777" w:rsidR="000725A0" w:rsidRPr="00576AB2" w:rsidRDefault="000725A0" w:rsidP="00866665">
      <w:pPr>
        <w:pStyle w:val="SideNote"/>
        <w:framePr w:wrap="around"/>
      </w:pPr>
      <w:r w:rsidRPr="009256D5">
        <w:rPr>
          <w:lang w:val="en-US"/>
        </w:rPr>
        <w:t xml:space="preserve">S. </w:t>
      </w:r>
      <w:r>
        <w:rPr>
          <w:lang w:val="en-US"/>
        </w:rPr>
        <w:t>456</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7DC9039B" w14:textId="77777777" w:rsidR="00890BE7" w:rsidRDefault="00345FCC" w:rsidP="00712AD4">
      <w:pPr>
        <w:pStyle w:val="DraftHeading1"/>
        <w:tabs>
          <w:tab w:val="right" w:pos="680"/>
        </w:tabs>
        <w:ind w:left="850" w:hanging="850"/>
        <w:rPr>
          <w:lang w:eastAsia="en-AU"/>
        </w:rPr>
      </w:pPr>
      <w:r>
        <w:rPr>
          <w:lang w:eastAsia="en-AU"/>
        </w:rPr>
        <w:tab/>
      </w:r>
      <w:bookmarkStart w:id="590" w:name="_Toc233043220"/>
      <w:r w:rsidR="00890BE7" w:rsidRPr="00F3110D">
        <w:rPr>
          <w:lang w:eastAsia="en-AU"/>
        </w:rPr>
        <w:t>456</w:t>
      </w:r>
      <w:r w:rsidR="00890BE7">
        <w:rPr>
          <w:lang w:eastAsia="en-AU"/>
        </w:rPr>
        <w:tab/>
        <w:t>Information to be kept on the Public Register</w:t>
      </w:r>
      <w:bookmarkEnd w:id="590"/>
    </w:p>
    <w:p w14:paraId="239C48D2"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(1)</w:t>
      </w:r>
      <w:r w:rsidR="00890BE7">
        <w:rPr>
          <w:lang w:eastAsia="en-AU"/>
        </w:rPr>
        <w:tab/>
        <w:t>Subject to subsection (2), details of the following must be kept on the Public Register—</w:t>
      </w:r>
    </w:p>
    <w:p w14:paraId="3DA26F57"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any enforceable undertaking that is in force including, but not limited to, the date on which the enforceable undertaking was accepted;</w:t>
      </w:r>
    </w:p>
    <w:p w14:paraId="1B962849"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any licence issued by the Authority that is in force, including, but not limited to—</w:t>
      </w:r>
    </w:p>
    <w:p w14:paraId="6A943D87"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w:t>
      </w:r>
      <w:r w:rsidR="00890BE7">
        <w:rPr>
          <w:lang w:eastAsia="en-AU"/>
        </w:rPr>
        <w:tab/>
        <w:t>the holder of the licence; and</w:t>
      </w:r>
    </w:p>
    <w:p w14:paraId="5409490C"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(ii)</w:t>
      </w:r>
      <w:r w:rsidR="00890BE7">
        <w:rPr>
          <w:lang w:eastAsia="en-AU"/>
        </w:rPr>
        <w:tab/>
        <w:t>any conditions to which the licence is subject; and</w:t>
      </w:r>
    </w:p>
    <w:p w14:paraId="03442582"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(iii)</w:t>
      </w:r>
      <w:r w:rsidR="00890BE7">
        <w:rPr>
          <w:lang w:eastAsia="en-AU"/>
        </w:rPr>
        <w:tab/>
        <w:t>the period during which the licence is in force; and</w:t>
      </w:r>
    </w:p>
    <w:p w14:paraId="685F9F07"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(iv)</w:t>
      </w:r>
      <w:r w:rsidR="00890BE7">
        <w:rPr>
          <w:lang w:eastAsia="en-AU"/>
        </w:rPr>
        <w:tab/>
        <w:t>any extension of the period during which a licence activity must be completed; and</w:t>
      </w:r>
    </w:p>
    <w:p w14:paraId="3764AF3B"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(v)</w:t>
      </w:r>
      <w:r w:rsidR="00890BE7">
        <w:rPr>
          <w:lang w:eastAsia="en-AU"/>
        </w:rPr>
        <w:tab/>
        <w:t>any suspension, revocation or surrender of the licence; and</w:t>
      </w:r>
    </w:p>
    <w:p w14:paraId="2CA33331" w14:textId="77777777" w:rsidR="00890BE7" w:rsidRDefault="00345FCC" w:rsidP="00712AD4">
      <w:pPr>
        <w:pStyle w:val="DraftHeading4"/>
        <w:tabs>
          <w:tab w:val="right" w:pos="2268"/>
        </w:tabs>
        <w:ind w:left="2381" w:hanging="2381"/>
        <w:rPr>
          <w:lang w:eastAsia="en-AU"/>
        </w:rPr>
      </w:pPr>
      <w:r>
        <w:rPr>
          <w:lang w:eastAsia="en-AU"/>
        </w:rPr>
        <w:lastRenderedPageBreak/>
        <w:tab/>
      </w:r>
      <w:r w:rsidR="00890BE7" w:rsidRPr="00345FCC">
        <w:rPr>
          <w:lang w:eastAsia="en-AU"/>
        </w:rPr>
        <w:t>(vi)</w:t>
      </w:r>
      <w:r w:rsidR="00890BE7">
        <w:rPr>
          <w:lang w:eastAsia="en-AU"/>
        </w:rPr>
        <w:tab/>
        <w:t>any exemption granted under section</w:t>
      </w:r>
      <w:r w:rsidR="00135FE4">
        <w:rPr>
          <w:lang w:eastAsia="en-AU"/>
        </w:rPr>
        <w:t> </w:t>
      </w:r>
      <w:r w:rsidR="00890BE7">
        <w:rPr>
          <w:lang w:eastAsia="en-AU"/>
        </w:rPr>
        <w:t>80;</w:t>
      </w:r>
    </w:p>
    <w:p w14:paraId="0BEFA097"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(c)</w:t>
      </w:r>
      <w:r w:rsidR="00890BE7">
        <w:rPr>
          <w:lang w:eastAsia="en-AU"/>
        </w:rPr>
        <w:tab/>
        <w:t>any permit or registration issued or granted by the Authority that is in force, including, but not limited to—</w:t>
      </w:r>
    </w:p>
    <w:p w14:paraId="02F086C5"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w:t>
      </w:r>
      <w:r w:rsidR="00890BE7">
        <w:rPr>
          <w:lang w:eastAsia="en-AU"/>
        </w:rPr>
        <w:tab/>
        <w:t>the holder of the permit or registration; and</w:t>
      </w:r>
    </w:p>
    <w:p w14:paraId="606ED2BC"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(ii)</w:t>
      </w:r>
      <w:r w:rsidR="00890BE7">
        <w:rPr>
          <w:lang w:eastAsia="en-AU"/>
        </w:rPr>
        <w:tab/>
        <w:t>any conditions to which the permit or registration is subject; and</w:t>
      </w:r>
    </w:p>
    <w:p w14:paraId="169765B8"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(iii)</w:t>
      </w:r>
      <w:r w:rsidR="00890BE7">
        <w:rPr>
          <w:lang w:eastAsia="en-AU"/>
        </w:rPr>
        <w:tab/>
        <w:t>the period during which the permit or registration is in force; and</w:t>
      </w:r>
    </w:p>
    <w:p w14:paraId="49261225"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(iv)</w:t>
      </w:r>
      <w:r w:rsidR="00890BE7">
        <w:rPr>
          <w:lang w:eastAsia="en-AU"/>
        </w:rPr>
        <w:tab/>
        <w:t xml:space="preserve">any suspension, revocation or surrender of the permit or registration; and </w:t>
      </w:r>
    </w:p>
    <w:p w14:paraId="5492E829"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(v)</w:t>
      </w:r>
      <w:r w:rsidR="00890BE7">
        <w:rPr>
          <w:lang w:eastAsia="en-AU"/>
        </w:rPr>
        <w:tab/>
        <w:t xml:space="preserve">in the case of a permit, any exemption granted under section 82; </w:t>
      </w:r>
    </w:p>
    <w:p w14:paraId="22E15B1E"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(d)</w:t>
      </w:r>
      <w:r w:rsidR="00890BE7">
        <w:rPr>
          <w:lang w:eastAsia="en-AU"/>
        </w:rPr>
        <w:tab/>
        <w:t>any exemption granted under section 459, other than an exemption granted under that section to a class of persons;</w:t>
      </w:r>
    </w:p>
    <w:p w14:paraId="3A7148CB"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(e)</w:t>
      </w:r>
      <w:r w:rsidR="00890BE7">
        <w:rPr>
          <w:lang w:eastAsia="en-AU"/>
        </w:rPr>
        <w:tab/>
        <w:t>any site management order that is in force;</w:t>
      </w:r>
    </w:p>
    <w:p w14:paraId="270264BF"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(f)</w:t>
      </w:r>
      <w:r w:rsidR="00890BE7">
        <w:rPr>
          <w:lang w:eastAsia="en-AU"/>
        </w:rPr>
        <w:tab/>
        <w:t>the final determination of any proceedings taken under this Act to which the Authority is a party;</w:t>
      </w:r>
    </w:p>
    <w:p w14:paraId="21DFB46D"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(g)</w:t>
      </w:r>
      <w:r w:rsidR="00890BE7">
        <w:rPr>
          <w:lang w:eastAsia="en-AU"/>
        </w:rPr>
        <w:tab/>
        <w:t>any preliminary risk screen assessment statement prepared under section 205;</w:t>
      </w:r>
    </w:p>
    <w:p w14:paraId="1E19868D"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(h)</w:t>
      </w:r>
      <w:r w:rsidR="00890BE7">
        <w:rPr>
          <w:lang w:eastAsia="en-AU"/>
        </w:rPr>
        <w:tab/>
        <w:t>any environmental audit statement prepared under section 210;</w:t>
      </w:r>
    </w:p>
    <w:p w14:paraId="544B979A"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(i)</w:t>
      </w:r>
      <w:r w:rsidR="00890BE7">
        <w:rPr>
          <w:lang w:eastAsia="en-AU"/>
        </w:rPr>
        <w:tab/>
        <w:t>any advisory panel established under section</w:t>
      </w:r>
      <w:r w:rsidR="008A3C41">
        <w:rPr>
          <w:lang w:eastAsia="en-AU"/>
        </w:rPr>
        <w:t> </w:t>
      </w:r>
      <w:r w:rsidR="00890BE7">
        <w:rPr>
          <w:lang w:eastAsia="en-AU"/>
        </w:rPr>
        <w:t>235 including, but not limited to—</w:t>
      </w:r>
    </w:p>
    <w:p w14:paraId="7303DA9D"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w:t>
      </w:r>
      <w:r w:rsidR="00890BE7">
        <w:rPr>
          <w:lang w:eastAsia="en-AU"/>
        </w:rPr>
        <w:tab/>
        <w:t>the panel's terms of reference; and</w:t>
      </w:r>
    </w:p>
    <w:p w14:paraId="75E6B9E9"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(ii)</w:t>
      </w:r>
      <w:r w:rsidR="00890BE7">
        <w:rPr>
          <w:lang w:eastAsia="en-AU"/>
        </w:rPr>
        <w:tab/>
        <w:t>any report produced by the panel; and</w:t>
      </w:r>
    </w:p>
    <w:p w14:paraId="2F7709AB"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(iii)</w:t>
      </w:r>
      <w:r w:rsidR="00890BE7">
        <w:rPr>
          <w:lang w:eastAsia="en-AU"/>
        </w:rPr>
        <w:tab/>
        <w:t>any recommendation made by the panel;</w:t>
      </w:r>
    </w:p>
    <w:p w14:paraId="04BABFDD" w14:textId="77777777" w:rsidR="00890BE7" w:rsidRDefault="00345FCC" w:rsidP="00712AD4">
      <w:pPr>
        <w:pStyle w:val="DraftHeading3"/>
        <w:tabs>
          <w:tab w:val="right" w:pos="1757"/>
        </w:tabs>
        <w:ind w:left="1871" w:hanging="1871"/>
        <w:rPr>
          <w:lang w:eastAsia="en-AU"/>
        </w:rPr>
      </w:pPr>
      <w:r>
        <w:rPr>
          <w:lang w:eastAsia="en-AU"/>
        </w:rPr>
        <w:lastRenderedPageBreak/>
        <w:tab/>
      </w:r>
      <w:r w:rsidR="00890BE7" w:rsidRPr="00345FCC">
        <w:rPr>
          <w:lang w:eastAsia="en-AU"/>
        </w:rPr>
        <w:t>(j)</w:t>
      </w:r>
      <w:r w:rsidR="00890BE7">
        <w:rPr>
          <w:lang w:eastAsia="en-AU"/>
        </w:rPr>
        <w:tab/>
        <w:t xml:space="preserve">any better environment plan that is in force, including, but not limited to the following— </w:t>
      </w:r>
    </w:p>
    <w:p w14:paraId="0B5F337E"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w:t>
      </w:r>
      <w:r w:rsidR="00890BE7">
        <w:rPr>
          <w:lang w:eastAsia="en-AU"/>
        </w:rPr>
        <w:tab/>
        <w:t>any suspension of the operation of the better environment plan under section</w:t>
      </w:r>
      <w:r w:rsidR="001F4EEE">
        <w:rPr>
          <w:lang w:eastAsia="en-AU"/>
        </w:rPr>
        <w:t> </w:t>
      </w:r>
      <w:r w:rsidR="00890BE7">
        <w:rPr>
          <w:lang w:eastAsia="en-AU"/>
        </w:rPr>
        <w:t>187;</w:t>
      </w:r>
    </w:p>
    <w:p w14:paraId="5E4710B5"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(ii)</w:t>
      </w:r>
      <w:r w:rsidR="00890BE7">
        <w:rPr>
          <w:lang w:eastAsia="en-AU"/>
        </w:rPr>
        <w:tab/>
        <w:t>any revocation under section 184 or 187 of the better environment plan;</w:t>
      </w:r>
    </w:p>
    <w:p w14:paraId="6758E8D6"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(iii)</w:t>
      </w:r>
      <w:r w:rsidR="00890BE7">
        <w:rPr>
          <w:lang w:eastAsia="en-AU"/>
        </w:rPr>
        <w:tab/>
        <w:t>any amendment under section 184 of the better environment plan;</w:t>
      </w:r>
    </w:p>
    <w:p w14:paraId="58E947F6"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(iv)</w:t>
      </w:r>
      <w:r w:rsidR="00890BE7">
        <w:rPr>
          <w:lang w:eastAsia="en-AU"/>
        </w:rPr>
        <w:tab/>
        <w:t>any removal under section 184 or 187 of a participant in the better environment plan;</w:t>
      </w:r>
    </w:p>
    <w:p w14:paraId="087A89A1" w14:textId="77777777" w:rsidR="00890BE7" w:rsidRDefault="00345FCC" w:rsidP="00712AD4">
      <w:pPr>
        <w:pStyle w:val="DraftHeading4"/>
        <w:tabs>
          <w:tab w:val="right" w:pos="2268"/>
        </w:tabs>
        <w:ind w:left="2381" w:hanging="2381"/>
        <w:rPr>
          <w:lang w:eastAsia="en-AU"/>
        </w:rPr>
      </w:pPr>
      <w:r>
        <w:rPr>
          <w:lang w:eastAsia="en-AU"/>
        </w:rPr>
        <w:tab/>
      </w:r>
      <w:r w:rsidR="00890BE7" w:rsidRPr="00345FCC">
        <w:rPr>
          <w:lang w:eastAsia="en-AU"/>
        </w:rPr>
        <w:t>(v)</w:t>
      </w:r>
      <w:r w:rsidR="00890BE7">
        <w:rPr>
          <w:lang w:eastAsia="en-AU"/>
        </w:rPr>
        <w:tab/>
        <w:t>any suspension under section 187 of the participation of a participant in the better environment plan;</w:t>
      </w:r>
    </w:p>
    <w:p w14:paraId="5FFE901F"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(k)</w:t>
      </w:r>
      <w:r w:rsidR="00890BE7">
        <w:rPr>
          <w:lang w:eastAsia="en-AU"/>
        </w:rPr>
        <w:tab/>
        <w:t>any compliance code approved under Part</w:t>
      </w:r>
      <w:r w:rsidR="008A3C41">
        <w:rPr>
          <w:lang w:eastAsia="en-AU"/>
        </w:rPr>
        <w:t> </w:t>
      </w:r>
      <w:r w:rsidR="00890BE7">
        <w:rPr>
          <w:lang w:eastAsia="en-AU"/>
        </w:rPr>
        <w:t>5.3;</w:t>
      </w:r>
    </w:p>
    <w:p w14:paraId="43EBDCAA"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(l)</w:t>
      </w:r>
      <w:r w:rsidR="00890BE7">
        <w:rPr>
          <w:lang w:eastAsia="en-AU"/>
        </w:rPr>
        <w:tab/>
        <w:t>any position statement made under section</w:t>
      </w:r>
      <w:r w:rsidR="008A3C41">
        <w:rPr>
          <w:lang w:eastAsia="en-AU"/>
        </w:rPr>
        <w:t> </w:t>
      </w:r>
      <w:r w:rsidR="00890BE7">
        <w:rPr>
          <w:lang w:eastAsia="en-AU"/>
        </w:rPr>
        <w:t>105;</w:t>
      </w:r>
    </w:p>
    <w:p w14:paraId="4A7D32B5"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(m)</w:t>
      </w:r>
      <w:r w:rsidR="00890BE7">
        <w:rPr>
          <w:lang w:eastAsia="en-AU"/>
        </w:rPr>
        <w:tab/>
        <w:t>any guidelines issued by the Authority under this Act;</w:t>
      </w:r>
    </w:p>
    <w:p w14:paraId="400F3880"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(n)</w:t>
      </w:r>
      <w:r w:rsidR="00890BE7">
        <w:rPr>
          <w:lang w:eastAsia="en-AU"/>
        </w:rPr>
        <w:tab/>
        <w:t>any prescribed information.</w:t>
      </w:r>
    </w:p>
    <w:p w14:paraId="22F74BD0"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(2)</w:t>
      </w:r>
      <w:r w:rsidR="00890BE7">
        <w:rPr>
          <w:lang w:eastAsia="en-AU"/>
        </w:rPr>
        <w:tab/>
        <w:t>Information under subsection (1) that is prescribed for the purposes of this subsection is not required to be kept on the Public Register in relation to any prescribed permit or registration or a permit or registration included in any prescribed class of permit or registration.</w:t>
      </w:r>
    </w:p>
    <w:p w14:paraId="04241EB7"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(3)</w:t>
      </w:r>
      <w:r w:rsidR="00890BE7">
        <w:rPr>
          <w:lang w:eastAsia="en-AU"/>
        </w:rPr>
        <w:tab/>
        <w:t>The Public Register may contain any further information that the Authority considers appropriate.</w:t>
      </w:r>
    </w:p>
    <w:p w14:paraId="78BB1623" w14:textId="77777777" w:rsidR="000725A0" w:rsidRPr="00576AB2" w:rsidRDefault="000725A0" w:rsidP="00866665">
      <w:pPr>
        <w:pStyle w:val="SideNote"/>
        <w:framePr w:wrap="around"/>
      </w:pPr>
      <w:r w:rsidRPr="009256D5">
        <w:rPr>
          <w:lang w:val="en-US"/>
        </w:rPr>
        <w:lastRenderedPageBreak/>
        <w:t xml:space="preserve">S. </w:t>
      </w:r>
      <w:r>
        <w:rPr>
          <w:lang w:val="en-US"/>
        </w:rPr>
        <w:t>457</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3C4D3DBE" w14:textId="77777777" w:rsidR="00890BE7" w:rsidRDefault="00345FCC" w:rsidP="00712AD4">
      <w:pPr>
        <w:pStyle w:val="DraftHeading1"/>
        <w:tabs>
          <w:tab w:val="right" w:pos="680"/>
        </w:tabs>
        <w:ind w:left="850" w:hanging="850"/>
        <w:rPr>
          <w:lang w:eastAsia="en-AU"/>
        </w:rPr>
      </w:pPr>
      <w:r>
        <w:rPr>
          <w:lang w:eastAsia="en-AU"/>
        </w:rPr>
        <w:tab/>
      </w:r>
      <w:bookmarkStart w:id="591" w:name="_Toc233043221"/>
      <w:r w:rsidR="00890BE7" w:rsidRPr="00F3110D">
        <w:rPr>
          <w:lang w:eastAsia="en-AU"/>
        </w:rPr>
        <w:t>457</w:t>
      </w:r>
      <w:r w:rsidR="00890BE7">
        <w:rPr>
          <w:lang w:eastAsia="en-AU"/>
        </w:rPr>
        <w:tab/>
        <w:t>Public access to the Public Register</w:t>
      </w:r>
      <w:bookmarkEnd w:id="591"/>
    </w:p>
    <w:p w14:paraId="7A4673C4"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(1)</w:t>
      </w:r>
      <w:r w:rsidR="00890BE7">
        <w:rPr>
          <w:lang w:eastAsia="en-AU"/>
        </w:rPr>
        <w:tab/>
        <w:t>Subject to subsection (2), the Authority must ensure that the Public Register is available for inspection by the public—</w:t>
      </w:r>
    </w:p>
    <w:p w14:paraId="7BD42CEC"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during the prescribed time and in the prescribed manner; and</w:t>
      </w:r>
    </w:p>
    <w:p w14:paraId="15CC4A5B"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on payment of any prescribed fee.</w:t>
      </w:r>
    </w:p>
    <w:p w14:paraId="594D38D5"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(2)</w:t>
      </w:r>
      <w:r w:rsidR="00890BE7">
        <w:rPr>
          <w:lang w:eastAsia="en-AU"/>
        </w:rPr>
        <w:tab/>
        <w:t>The Authority must ensure that commercially sensitive information that is kept in the Public Register is not available for public inspection except with the consent of the person to whom the information relates.</w:t>
      </w:r>
    </w:p>
    <w:p w14:paraId="028A30EE" w14:textId="77777777" w:rsidR="00345FCC" w:rsidRDefault="00345FCC">
      <w:pPr>
        <w:suppressLineNumbers w:val="0"/>
        <w:overflowPunct/>
        <w:autoSpaceDE/>
        <w:autoSpaceDN/>
        <w:adjustRightInd/>
        <w:spacing w:before="0"/>
        <w:textAlignment w:val="auto"/>
        <w:rPr>
          <w:b/>
          <w:sz w:val="32"/>
          <w:lang w:eastAsia="en-AU"/>
        </w:rPr>
      </w:pPr>
      <w:r>
        <w:rPr>
          <w:caps/>
          <w:sz w:val="32"/>
          <w:lang w:eastAsia="en-AU"/>
        </w:rPr>
        <w:br w:type="page"/>
      </w:r>
    </w:p>
    <w:p w14:paraId="0A83BD02" w14:textId="77777777" w:rsidR="00BE4229" w:rsidRPr="009256D5" w:rsidRDefault="00BE4229" w:rsidP="00866665">
      <w:pPr>
        <w:pStyle w:val="SideNote"/>
        <w:framePr w:wrap="around"/>
      </w:pPr>
      <w:r w:rsidRPr="009256D5">
        <w:rPr>
          <w:lang w:val="en-US"/>
        </w:rPr>
        <w:lastRenderedPageBreak/>
        <w:t xml:space="preserve">Pt </w:t>
      </w:r>
      <w:r>
        <w:rPr>
          <w:lang w:val="en-US"/>
        </w:rPr>
        <w:t>14</w:t>
      </w:r>
      <w:r w:rsidRPr="009256D5">
        <w:rPr>
          <w:lang w:val="en-US"/>
        </w:rPr>
        <w:t>.</w:t>
      </w:r>
      <w:r>
        <w:rPr>
          <w:lang w:val="en-US"/>
        </w:rPr>
        <w:t>6</w:t>
      </w:r>
      <w:r w:rsidRPr="009256D5">
        <w:rPr>
          <w:lang w:val="en-US"/>
        </w:rPr>
        <w:t xml:space="preserve"> (Heading and s</w:t>
      </w:r>
      <w:r>
        <w:rPr>
          <w:lang w:val="en-US"/>
        </w:rPr>
        <w:t>.</w:t>
      </w:r>
      <w:r w:rsidRPr="009256D5">
        <w:rPr>
          <w:lang w:val="en-US"/>
        </w:rPr>
        <w:t xml:space="preserve"> </w:t>
      </w:r>
      <w:r>
        <w:rPr>
          <w:lang w:val="en-US"/>
        </w:rPr>
        <w:t>458</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7AF69F16" w14:textId="77777777" w:rsidR="00890BE7" w:rsidRPr="00712AD4" w:rsidRDefault="00890BE7" w:rsidP="00712AD4">
      <w:pPr>
        <w:pStyle w:val="Heading-PART"/>
        <w:rPr>
          <w:sz w:val="32"/>
          <w:lang w:eastAsia="en-AU"/>
        </w:rPr>
      </w:pPr>
      <w:bookmarkStart w:id="592" w:name="_Toc233043222"/>
      <w:r w:rsidRPr="00712AD4">
        <w:rPr>
          <w:caps w:val="0"/>
          <w:sz w:val="32"/>
          <w:lang w:eastAsia="en-AU"/>
        </w:rPr>
        <w:t>Part 14.6—Designated agencies</w:t>
      </w:r>
      <w:bookmarkEnd w:id="592"/>
    </w:p>
    <w:p w14:paraId="62420A03" w14:textId="77777777" w:rsidR="00E03244" w:rsidRPr="001B2A0E" w:rsidRDefault="00E03244" w:rsidP="00B17C98">
      <w:pPr>
        <w:rPr>
          <w:lang w:val="en-US"/>
        </w:rPr>
      </w:pPr>
    </w:p>
    <w:p w14:paraId="1A870FE6" w14:textId="77777777" w:rsidR="00E03244" w:rsidRPr="001B2A0E" w:rsidRDefault="00E03244" w:rsidP="00B17C98">
      <w:pPr>
        <w:rPr>
          <w:lang w:val="en-US"/>
        </w:rPr>
      </w:pPr>
    </w:p>
    <w:p w14:paraId="4A79B93B" w14:textId="77777777" w:rsidR="00E03244" w:rsidRPr="001B2A0E" w:rsidRDefault="00E03244" w:rsidP="00B17C98">
      <w:pPr>
        <w:rPr>
          <w:lang w:val="en-US"/>
        </w:rPr>
      </w:pPr>
    </w:p>
    <w:p w14:paraId="3AC3DBA2" w14:textId="77777777" w:rsidR="00E03244" w:rsidRPr="001B2A0E" w:rsidRDefault="00E03244" w:rsidP="00B17C98">
      <w:pPr>
        <w:rPr>
          <w:lang w:val="en-US"/>
        </w:rPr>
      </w:pPr>
    </w:p>
    <w:p w14:paraId="06CDAF78" w14:textId="77777777" w:rsidR="00E03244" w:rsidRPr="001B2A0E" w:rsidRDefault="00E03244" w:rsidP="00B17C98">
      <w:pPr>
        <w:rPr>
          <w:lang w:val="en-US"/>
        </w:rPr>
      </w:pPr>
    </w:p>
    <w:p w14:paraId="1BD14B5D" w14:textId="77777777" w:rsidR="00E03244" w:rsidRPr="00576AB2" w:rsidRDefault="00E03244" w:rsidP="00866665">
      <w:pPr>
        <w:pStyle w:val="SideNote"/>
        <w:framePr w:wrap="around"/>
      </w:pPr>
      <w:r w:rsidRPr="009256D5">
        <w:rPr>
          <w:lang w:val="en-US"/>
        </w:rPr>
        <w:t xml:space="preserve">S. </w:t>
      </w:r>
      <w:r>
        <w:rPr>
          <w:lang w:val="en-US"/>
        </w:rPr>
        <w:t>458</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4744EE2D" w14:textId="77777777" w:rsidR="00890BE7" w:rsidRDefault="00345FCC" w:rsidP="00712AD4">
      <w:pPr>
        <w:pStyle w:val="DraftHeading1"/>
        <w:tabs>
          <w:tab w:val="right" w:pos="680"/>
        </w:tabs>
        <w:ind w:left="850" w:hanging="850"/>
        <w:rPr>
          <w:lang w:eastAsia="en-AU"/>
        </w:rPr>
      </w:pPr>
      <w:r>
        <w:rPr>
          <w:lang w:eastAsia="en-AU"/>
        </w:rPr>
        <w:tab/>
      </w:r>
      <w:bookmarkStart w:id="593" w:name="_Toc233043223"/>
      <w:r w:rsidR="00890BE7" w:rsidRPr="00F3110D">
        <w:rPr>
          <w:lang w:eastAsia="en-AU"/>
        </w:rPr>
        <w:t>458</w:t>
      </w:r>
      <w:r w:rsidR="00890BE7">
        <w:rPr>
          <w:lang w:eastAsia="en-AU"/>
        </w:rPr>
        <w:tab/>
        <w:t>Power of Authority to designate agency to have specified responsibilities etc. in areas that pose risk of harm to human health or the environment</w:t>
      </w:r>
      <w:bookmarkEnd w:id="593"/>
    </w:p>
    <w:p w14:paraId="3A720173"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(1)</w:t>
      </w:r>
      <w:r w:rsidR="00890BE7">
        <w:rPr>
          <w:lang w:eastAsia="en-AU"/>
        </w:rPr>
        <w:tab/>
        <w:t>If it appears to the Authority that circumstances exist or are likely to exist in an area that present a risk of harm to human health or the environment from pollution or waste, the Authority may—</w:t>
      </w:r>
    </w:p>
    <w:p w14:paraId="42AE6F18"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designate any Victorian Government agency as having jurisdiction and control over the area and to be responsible for it, either wholly or to the extent limited by the Authority; and</w:t>
      </w:r>
    </w:p>
    <w:p w14:paraId="38E8CF26"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specify the actions or measures to be taken by a designated agency for the management or control of the area or for eliminating or reducing any risk of harm to human health or the environment; and</w:t>
      </w:r>
    </w:p>
    <w:p w14:paraId="565FC011"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(c)</w:t>
      </w:r>
      <w:r w:rsidR="00890BE7">
        <w:rPr>
          <w:lang w:eastAsia="en-AU"/>
        </w:rPr>
        <w:tab/>
        <w:t>direct a designated agency to construct, maintain, and operate such works, facilities and equipment for eliminating or reducing risks of harm to human health or the environment as are specified by the Authority.</w:t>
      </w:r>
    </w:p>
    <w:p w14:paraId="32582F28"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(2)</w:t>
      </w:r>
      <w:r w:rsidR="00890BE7">
        <w:rPr>
          <w:lang w:eastAsia="en-AU"/>
        </w:rPr>
        <w:tab/>
        <w:t xml:space="preserve">In this section, </w:t>
      </w:r>
      <w:r w:rsidR="00890BE7" w:rsidRPr="00712AD4">
        <w:rPr>
          <w:b/>
          <w:i/>
          <w:lang w:eastAsia="en-AU"/>
        </w:rPr>
        <w:t>Victorian Government agency</w:t>
      </w:r>
      <w:r w:rsidR="00890BE7">
        <w:rPr>
          <w:lang w:eastAsia="en-AU"/>
        </w:rPr>
        <w:t xml:space="preserve"> means any of the following—</w:t>
      </w:r>
    </w:p>
    <w:p w14:paraId="7C15E958"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 xml:space="preserve">a public sector body within the meaning of the </w:t>
      </w:r>
      <w:r w:rsidR="00890BE7" w:rsidRPr="00712AD4">
        <w:rPr>
          <w:b/>
          <w:lang w:eastAsia="en-AU"/>
        </w:rPr>
        <w:t>Public Administration Act 1994</w:t>
      </w:r>
      <w:r w:rsidR="00890BE7">
        <w:rPr>
          <w:lang w:eastAsia="en-AU"/>
        </w:rPr>
        <w:t xml:space="preserve">; </w:t>
      </w:r>
    </w:p>
    <w:p w14:paraId="6FA5D0AC" w14:textId="77777777" w:rsidR="00890BE7" w:rsidRDefault="00345FCC" w:rsidP="00712AD4">
      <w:pPr>
        <w:pStyle w:val="DraftHeading3"/>
        <w:tabs>
          <w:tab w:val="right" w:pos="1757"/>
        </w:tabs>
        <w:ind w:left="1871" w:hanging="1871"/>
        <w:rPr>
          <w:lang w:eastAsia="en-AU"/>
        </w:rPr>
      </w:pPr>
      <w:r>
        <w:rPr>
          <w:lang w:eastAsia="en-AU"/>
        </w:rPr>
        <w:lastRenderedPageBreak/>
        <w:tab/>
      </w:r>
      <w:r w:rsidR="00890BE7" w:rsidRPr="00345FCC">
        <w:rPr>
          <w:lang w:eastAsia="en-AU"/>
        </w:rPr>
        <w:t>(b)</w:t>
      </w:r>
      <w:r w:rsidR="00890BE7">
        <w:rPr>
          <w:lang w:eastAsia="en-AU"/>
        </w:rPr>
        <w:tab/>
        <w:t xml:space="preserve">a Council within the meaning of the </w:t>
      </w:r>
      <w:r w:rsidR="00890BE7" w:rsidRPr="00712AD4">
        <w:rPr>
          <w:b/>
          <w:lang w:eastAsia="en-AU"/>
        </w:rPr>
        <w:t>Local Government Act 1989</w:t>
      </w:r>
      <w:r w:rsidR="00890BE7">
        <w:rPr>
          <w:lang w:eastAsia="en-AU"/>
        </w:rPr>
        <w:t>.</w:t>
      </w:r>
    </w:p>
    <w:p w14:paraId="4743527E" w14:textId="77777777" w:rsidR="00345FCC" w:rsidRDefault="00345FCC">
      <w:pPr>
        <w:suppressLineNumbers w:val="0"/>
        <w:overflowPunct/>
        <w:autoSpaceDE/>
        <w:autoSpaceDN/>
        <w:adjustRightInd/>
        <w:spacing w:before="0"/>
        <w:textAlignment w:val="auto"/>
        <w:rPr>
          <w:b/>
          <w:sz w:val="32"/>
          <w:lang w:eastAsia="en-AU"/>
        </w:rPr>
      </w:pPr>
      <w:r>
        <w:rPr>
          <w:caps/>
          <w:sz w:val="32"/>
          <w:lang w:eastAsia="en-AU"/>
        </w:rPr>
        <w:br w:type="page"/>
      </w:r>
    </w:p>
    <w:p w14:paraId="7CC076EC" w14:textId="77777777" w:rsidR="005F27C6" w:rsidRPr="009256D5" w:rsidRDefault="005F27C6" w:rsidP="00866665">
      <w:pPr>
        <w:pStyle w:val="SideNote"/>
        <w:framePr w:wrap="around"/>
      </w:pPr>
      <w:r w:rsidRPr="009256D5">
        <w:rPr>
          <w:lang w:val="en-US"/>
        </w:rPr>
        <w:lastRenderedPageBreak/>
        <w:t xml:space="preserve">Pt </w:t>
      </w:r>
      <w:r>
        <w:rPr>
          <w:lang w:val="en-US"/>
        </w:rPr>
        <w:t>14.7</w:t>
      </w:r>
      <w:r w:rsidRPr="009256D5">
        <w:rPr>
          <w:lang w:val="en-US"/>
        </w:rPr>
        <w:t xml:space="preserve"> (Heading and s</w:t>
      </w:r>
      <w:r>
        <w:rPr>
          <w:lang w:val="en-US"/>
        </w:rPr>
        <w:t>.</w:t>
      </w:r>
      <w:r w:rsidRPr="009256D5">
        <w:rPr>
          <w:lang w:val="en-US"/>
        </w:rPr>
        <w:t xml:space="preserve"> </w:t>
      </w:r>
      <w:r>
        <w:rPr>
          <w:lang w:val="en-US"/>
        </w:rPr>
        <w:t>459</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7E9F430D" w14:textId="77777777" w:rsidR="00890BE7" w:rsidRPr="00712AD4" w:rsidRDefault="00890BE7" w:rsidP="00712AD4">
      <w:pPr>
        <w:pStyle w:val="Heading-PART"/>
        <w:rPr>
          <w:sz w:val="32"/>
          <w:lang w:eastAsia="en-AU"/>
        </w:rPr>
      </w:pPr>
      <w:bookmarkStart w:id="594" w:name="_Toc233043224"/>
      <w:r w:rsidRPr="00712AD4">
        <w:rPr>
          <w:caps w:val="0"/>
          <w:sz w:val="32"/>
          <w:lang w:eastAsia="en-AU"/>
        </w:rPr>
        <w:t>Part 14.7—Exemptions</w:t>
      </w:r>
      <w:bookmarkEnd w:id="594"/>
    </w:p>
    <w:p w14:paraId="3EDC4BB9" w14:textId="77777777" w:rsidR="005F27C6" w:rsidRPr="00162A10" w:rsidRDefault="005F27C6" w:rsidP="00B17C98">
      <w:pPr>
        <w:rPr>
          <w:lang w:val="en-US"/>
        </w:rPr>
      </w:pPr>
    </w:p>
    <w:p w14:paraId="2451D7BE" w14:textId="77777777" w:rsidR="005F27C6" w:rsidRPr="00162A10" w:rsidRDefault="005F27C6" w:rsidP="00B17C98">
      <w:pPr>
        <w:rPr>
          <w:lang w:val="en-US"/>
        </w:rPr>
      </w:pPr>
    </w:p>
    <w:p w14:paraId="72CE5E33" w14:textId="77777777" w:rsidR="005F27C6" w:rsidRPr="00162A10" w:rsidRDefault="005F27C6" w:rsidP="00B17C98">
      <w:pPr>
        <w:rPr>
          <w:lang w:val="en-US"/>
        </w:rPr>
      </w:pPr>
    </w:p>
    <w:p w14:paraId="7200C3FC" w14:textId="77777777" w:rsidR="005F27C6" w:rsidRPr="00162A10" w:rsidRDefault="005F27C6" w:rsidP="00B17C98">
      <w:pPr>
        <w:rPr>
          <w:lang w:val="en-US"/>
        </w:rPr>
      </w:pPr>
    </w:p>
    <w:p w14:paraId="226B8552" w14:textId="77777777" w:rsidR="005F27C6" w:rsidRPr="00162A10" w:rsidRDefault="005F27C6" w:rsidP="00B17C98">
      <w:pPr>
        <w:rPr>
          <w:lang w:val="en-US"/>
        </w:rPr>
      </w:pPr>
    </w:p>
    <w:p w14:paraId="11E66E7D" w14:textId="77777777" w:rsidR="00F40E56" w:rsidRDefault="00F40E56" w:rsidP="00866665">
      <w:pPr>
        <w:pStyle w:val="SideNote"/>
        <w:framePr w:wrap="around"/>
        <w:rPr>
          <w:lang w:val="en-US"/>
        </w:rPr>
      </w:pPr>
      <w:r>
        <w:rPr>
          <w:lang w:val="en-US"/>
        </w:rPr>
        <w:t>S. 459AA inserted by No. 36/2022 s. 63.</w:t>
      </w:r>
    </w:p>
    <w:p w14:paraId="502960C4" w14:textId="77777777" w:rsidR="00F40E56" w:rsidRPr="00925036" w:rsidRDefault="00F40E56" w:rsidP="00665406">
      <w:pPr>
        <w:pStyle w:val="DraftHeading1"/>
        <w:tabs>
          <w:tab w:val="right" w:pos="680"/>
        </w:tabs>
        <w:ind w:left="850" w:hanging="850"/>
        <w:rPr>
          <w:lang w:val="en-US"/>
        </w:rPr>
      </w:pPr>
      <w:bookmarkStart w:id="595" w:name="_Toc233043225"/>
      <w:r w:rsidRPr="00022886">
        <w:rPr>
          <w:lang w:val="en-US"/>
        </w:rPr>
        <w:t>459AA</w:t>
      </w:r>
      <w:r w:rsidRPr="00925036">
        <w:rPr>
          <w:lang w:val="en-US"/>
        </w:rPr>
        <w:tab/>
        <w:t>Notice and payment of additional application fee</w:t>
      </w:r>
      <w:bookmarkEnd w:id="595"/>
    </w:p>
    <w:p w14:paraId="5E721140" w14:textId="77777777" w:rsidR="00F40E56" w:rsidRPr="00925036" w:rsidRDefault="00F40E56" w:rsidP="00665406">
      <w:pPr>
        <w:pStyle w:val="DraftHeading2"/>
        <w:tabs>
          <w:tab w:val="right" w:pos="1247"/>
        </w:tabs>
        <w:ind w:left="1361" w:hanging="1361"/>
        <w:rPr>
          <w:lang w:val="en-US"/>
        </w:rPr>
      </w:pPr>
      <w:r>
        <w:rPr>
          <w:lang w:val="en-US"/>
        </w:rPr>
        <w:tab/>
      </w:r>
      <w:r w:rsidRPr="00F40E56">
        <w:rPr>
          <w:lang w:val="en-US"/>
        </w:rPr>
        <w:t>(1)</w:t>
      </w:r>
      <w:r w:rsidRPr="00925036">
        <w:rPr>
          <w:lang w:val="en-US"/>
        </w:rPr>
        <w:tab/>
        <w:t>The Authority may require an applicant for an exemption under section 459 to pay a fee for the application—</w:t>
      </w:r>
    </w:p>
    <w:p w14:paraId="590C9A1E" w14:textId="77777777" w:rsidR="00F40E56" w:rsidRPr="00925036" w:rsidRDefault="00F40E56" w:rsidP="00665406">
      <w:pPr>
        <w:pStyle w:val="DraftHeading3"/>
        <w:tabs>
          <w:tab w:val="right" w:pos="1757"/>
        </w:tabs>
        <w:ind w:left="1871" w:hanging="1871"/>
        <w:rPr>
          <w:lang w:val="en-US"/>
        </w:rPr>
      </w:pPr>
      <w:r>
        <w:rPr>
          <w:lang w:val="en-US"/>
        </w:rPr>
        <w:tab/>
      </w:r>
      <w:r w:rsidRPr="00F40E56">
        <w:rPr>
          <w:lang w:val="en-US"/>
        </w:rPr>
        <w:t>(a)</w:t>
      </w:r>
      <w:r w:rsidRPr="00925036">
        <w:rPr>
          <w:lang w:val="en-US"/>
        </w:rPr>
        <w:tab/>
        <w:t>at a time after the application is made and in addition to the fee payable at the time the application is made; and</w:t>
      </w:r>
    </w:p>
    <w:p w14:paraId="538150E1" w14:textId="77777777" w:rsidR="00F40E56" w:rsidRPr="00925036" w:rsidRDefault="00F40E56" w:rsidP="00665406">
      <w:pPr>
        <w:pStyle w:val="DraftHeading3"/>
        <w:tabs>
          <w:tab w:val="right" w:pos="1757"/>
        </w:tabs>
        <w:ind w:left="1871" w:hanging="1871"/>
        <w:rPr>
          <w:lang w:val="en-US"/>
        </w:rPr>
      </w:pPr>
      <w:r>
        <w:rPr>
          <w:lang w:val="en-US"/>
        </w:rPr>
        <w:tab/>
      </w:r>
      <w:r w:rsidRPr="00F40E56">
        <w:rPr>
          <w:lang w:val="en-US"/>
        </w:rPr>
        <w:t>(b)</w:t>
      </w:r>
      <w:r w:rsidRPr="00925036">
        <w:rPr>
          <w:lang w:val="en-US"/>
        </w:rPr>
        <w:tab/>
        <w:t>that is payable in the prescribed circumstances (if any).</w:t>
      </w:r>
    </w:p>
    <w:p w14:paraId="2308BBBB" w14:textId="77777777" w:rsidR="00F40E56" w:rsidRPr="00925036" w:rsidRDefault="00F40E56" w:rsidP="00665406">
      <w:pPr>
        <w:pStyle w:val="DraftHeading2"/>
        <w:tabs>
          <w:tab w:val="right" w:pos="1247"/>
        </w:tabs>
        <w:ind w:left="1361" w:hanging="1361"/>
        <w:rPr>
          <w:lang w:val="en-US"/>
        </w:rPr>
      </w:pPr>
      <w:r>
        <w:rPr>
          <w:lang w:val="en-US"/>
        </w:rPr>
        <w:tab/>
      </w:r>
      <w:r w:rsidRPr="00F40E56">
        <w:rPr>
          <w:lang w:val="en-US"/>
        </w:rPr>
        <w:t>(2)</w:t>
      </w:r>
      <w:r w:rsidRPr="00925036">
        <w:rPr>
          <w:lang w:val="en-US"/>
        </w:rPr>
        <w:tab/>
        <w:t>A fee payable under subsection (1) must be calculated as prescribed.</w:t>
      </w:r>
    </w:p>
    <w:p w14:paraId="2116AF4E" w14:textId="77777777" w:rsidR="00F40E56" w:rsidRPr="00925036" w:rsidRDefault="00F40E56" w:rsidP="00665406">
      <w:pPr>
        <w:pStyle w:val="DraftHeading2"/>
        <w:tabs>
          <w:tab w:val="right" w:pos="1247"/>
        </w:tabs>
        <w:ind w:left="1361" w:hanging="1361"/>
        <w:rPr>
          <w:lang w:val="en-US"/>
        </w:rPr>
      </w:pPr>
      <w:r>
        <w:rPr>
          <w:lang w:val="en-US"/>
        </w:rPr>
        <w:tab/>
      </w:r>
      <w:r w:rsidRPr="00F40E56">
        <w:rPr>
          <w:lang w:val="en-US"/>
        </w:rPr>
        <w:t>(3)</w:t>
      </w:r>
      <w:r w:rsidRPr="00925036">
        <w:rPr>
          <w:lang w:val="en-US"/>
        </w:rPr>
        <w:tab/>
        <w:t>The Authority must give an applicant who is required to pay a fee under subsection (1) written notice specifying the fee no later than 10 business days after determining the application.</w:t>
      </w:r>
    </w:p>
    <w:p w14:paraId="7E5009EA" w14:textId="77777777" w:rsidR="00F40E56" w:rsidRPr="00162A10" w:rsidRDefault="00F40E56" w:rsidP="00665406">
      <w:pPr>
        <w:pStyle w:val="DraftHeading2"/>
        <w:tabs>
          <w:tab w:val="right" w:pos="1247"/>
        </w:tabs>
        <w:ind w:left="1361" w:hanging="1361"/>
        <w:rPr>
          <w:lang w:val="en-US"/>
        </w:rPr>
      </w:pPr>
      <w:r>
        <w:rPr>
          <w:lang w:val="en-US"/>
        </w:rPr>
        <w:tab/>
      </w:r>
      <w:r w:rsidRPr="00F40E56">
        <w:rPr>
          <w:lang w:val="en-US"/>
        </w:rPr>
        <w:t>(4)</w:t>
      </w:r>
      <w:r w:rsidRPr="00925036">
        <w:rPr>
          <w:lang w:val="en-US"/>
        </w:rPr>
        <w:tab/>
        <w:t>An applicant to whom a notice of a fee is given under subsection (3) must pay the fee specified in the notice within 20 business days after issue of the notice.</w:t>
      </w:r>
    </w:p>
    <w:p w14:paraId="5F995A41" w14:textId="77777777" w:rsidR="005F27C6" w:rsidRPr="00576AB2" w:rsidRDefault="005F27C6" w:rsidP="00866665">
      <w:pPr>
        <w:pStyle w:val="SideNote"/>
        <w:framePr w:wrap="around"/>
      </w:pPr>
      <w:r w:rsidRPr="009256D5">
        <w:rPr>
          <w:lang w:val="en-US"/>
        </w:rPr>
        <w:t xml:space="preserve">S. </w:t>
      </w:r>
      <w:r>
        <w:rPr>
          <w:lang w:val="en-US"/>
        </w:rPr>
        <w:t>459</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19286062" w14:textId="77777777" w:rsidR="00890BE7" w:rsidRDefault="00345FCC" w:rsidP="00712AD4">
      <w:pPr>
        <w:pStyle w:val="DraftHeading1"/>
        <w:tabs>
          <w:tab w:val="right" w:pos="680"/>
        </w:tabs>
        <w:ind w:left="850" w:hanging="850"/>
        <w:rPr>
          <w:lang w:eastAsia="en-AU"/>
        </w:rPr>
      </w:pPr>
      <w:r>
        <w:rPr>
          <w:lang w:eastAsia="en-AU"/>
        </w:rPr>
        <w:tab/>
      </w:r>
      <w:bookmarkStart w:id="596" w:name="_Toc233043226"/>
      <w:r w:rsidR="00890BE7" w:rsidRPr="00F3110D">
        <w:rPr>
          <w:lang w:eastAsia="en-AU"/>
        </w:rPr>
        <w:t>459</w:t>
      </w:r>
      <w:r w:rsidR="00890BE7">
        <w:rPr>
          <w:lang w:eastAsia="en-AU"/>
        </w:rPr>
        <w:tab/>
        <w:t>Exemptions</w:t>
      </w:r>
      <w:bookmarkEnd w:id="596"/>
      <w:r w:rsidR="00890BE7">
        <w:rPr>
          <w:lang w:eastAsia="en-AU"/>
        </w:rPr>
        <w:t xml:space="preserve"> </w:t>
      </w:r>
    </w:p>
    <w:p w14:paraId="3D06513D"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(1)</w:t>
      </w:r>
      <w:r w:rsidR="00890BE7">
        <w:rPr>
          <w:lang w:eastAsia="en-AU"/>
        </w:rPr>
        <w:tab/>
        <w:t xml:space="preserve">The Authority may exempt a person or class of persons from any provisions of the regulations or of a legislative instrument (within the meaning of the </w:t>
      </w:r>
      <w:r w:rsidR="00890BE7" w:rsidRPr="00712AD4">
        <w:rPr>
          <w:b/>
          <w:lang w:eastAsia="en-AU"/>
        </w:rPr>
        <w:t>Subordinate Legislation Act 1994</w:t>
      </w:r>
      <w:r w:rsidR="00890BE7">
        <w:rPr>
          <w:lang w:eastAsia="en-AU"/>
        </w:rPr>
        <w:t>) made under this Act in accordance with this section.</w:t>
      </w:r>
    </w:p>
    <w:p w14:paraId="36676F7F" w14:textId="77777777" w:rsidR="00890BE7" w:rsidRDefault="00345FCC" w:rsidP="00712AD4">
      <w:pPr>
        <w:pStyle w:val="DraftHeading2"/>
        <w:tabs>
          <w:tab w:val="right" w:pos="1247"/>
        </w:tabs>
        <w:ind w:left="1361" w:hanging="1361"/>
        <w:rPr>
          <w:lang w:eastAsia="en-AU"/>
        </w:rPr>
      </w:pPr>
      <w:r>
        <w:rPr>
          <w:lang w:eastAsia="en-AU"/>
        </w:rPr>
        <w:lastRenderedPageBreak/>
        <w:tab/>
      </w:r>
      <w:r w:rsidR="00890BE7" w:rsidRPr="00345FCC">
        <w:rPr>
          <w:lang w:eastAsia="en-AU"/>
        </w:rPr>
        <w:t>(2)</w:t>
      </w:r>
      <w:r w:rsidR="00890BE7">
        <w:rPr>
          <w:lang w:eastAsia="en-AU"/>
        </w:rPr>
        <w:tab/>
        <w:t>The Authority may grant an exemption on its own motion or on the application of a person seeking the exemption.</w:t>
      </w:r>
    </w:p>
    <w:p w14:paraId="392D28EA" w14:textId="77777777" w:rsidR="00760A81" w:rsidRDefault="00760A81" w:rsidP="00866665">
      <w:pPr>
        <w:pStyle w:val="SideNote"/>
        <w:framePr w:wrap="around"/>
        <w:rPr>
          <w:lang w:val="en-US"/>
        </w:rPr>
      </w:pPr>
      <w:r>
        <w:rPr>
          <w:lang w:val="en-US"/>
        </w:rPr>
        <w:t>S. 459(3) substituted by No. 36/2022 s. 64(1).</w:t>
      </w:r>
    </w:p>
    <w:p w14:paraId="14876151" w14:textId="77777777" w:rsidR="00760A81" w:rsidRPr="00925036" w:rsidRDefault="00760A81" w:rsidP="00665406">
      <w:pPr>
        <w:pStyle w:val="DraftHeading2"/>
        <w:tabs>
          <w:tab w:val="right" w:pos="1247"/>
        </w:tabs>
        <w:ind w:left="1361" w:hanging="1361"/>
      </w:pPr>
      <w:r>
        <w:rPr>
          <w:lang w:val="en-US"/>
        </w:rPr>
        <w:tab/>
      </w:r>
      <w:r w:rsidRPr="00760A81">
        <w:rPr>
          <w:lang w:val="en-US"/>
        </w:rPr>
        <w:t>(3)</w:t>
      </w:r>
      <w:r w:rsidRPr="00925036">
        <w:rPr>
          <w:lang w:val="en-US"/>
        </w:rPr>
        <w:tab/>
      </w:r>
      <w:r w:rsidRPr="00925036">
        <w:t>An application for an exemption must—</w:t>
      </w:r>
    </w:p>
    <w:p w14:paraId="28AD1EC5" w14:textId="77777777" w:rsidR="00760A81" w:rsidRPr="00925036" w:rsidRDefault="00760A81" w:rsidP="00665406">
      <w:pPr>
        <w:pStyle w:val="DraftHeading3"/>
        <w:tabs>
          <w:tab w:val="right" w:pos="1757"/>
        </w:tabs>
        <w:ind w:left="1871" w:hanging="1871"/>
      </w:pPr>
      <w:r>
        <w:tab/>
      </w:r>
      <w:r w:rsidRPr="00760A81">
        <w:t>(a)</w:t>
      </w:r>
      <w:r w:rsidRPr="00925036">
        <w:tab/>
        <w:t>be made in the form approved by the Authority; and</w:t>
      </w:r>
    </w:p>
    <w:p w14:paraId="148223D7" w14:textId="77777777" w:rsidR="00760A81" w:rsidRPr="00925036" w:rsidRDefault="00760A81" w:rsidP="00665406">
      <w:pPr>
        <w:pStyle w:val="DraftHeading3"/>
        <w:tabs>
          <w:tab w:val="right" w:pos="1757"/>
        </w:tabs>
        <w:ind w:left="1871" w:hanging="1871"/>
        <w:rPr>
          <w:lang w:val="en-US"/>
        </w:rPr>
      </w:pPr>
      <w:r>
        <w:rPr>
          <w:lang w:val="en-US"/>
        </w:rPr>
        <w:tab/>
      </w:r>
      <w:r w:rsidRPr="00760A81">
        <w:rPr>
          <w:lang w:val="en-US"/>
        </w:rPr>
        <w:t>(b)</w:t>
      </w:r>
      <w:r w:rsidRPr="00925036">
        <w:rPr>
          <w:lang w:val="en-US"/>
        </w:rPr>
        <w:tab/>
        <w:t>be accompanied by the prescribed fee (if any) for the application.</w:t>
      </w:r>
    </w:p>
    <w:p w14:paraId="5FA5B264" w14:textId="77777777" w:rsidR="00760A81" w:rsidRPr="00665406" w:rsidRDefault="00760A81" w:rsidP="00760A81">
      <w:pPr>
        <w:pStyle w:val="DraftParaNote"/>
        <w:tabs>
          <w:tab w:val="right" w:pos="2324"/>
        </w:tabs>
        <w:ind w:left="1871"/>
        <w:rPr>
          <w:b/>
          <w:lang w:val="en-US"/>
        </w:rPr>
      </w:pPr>
      <w:r w:rsidRPr="00665406">
        <w:rPr>
          <w:b/>
          <w:lang w:val="en-US"/>
        </w:rPr>
        <w:t>Note</w:t>
      </w:r>
    </w:p>
    <w:p w14:paraId="72B98483" w14:textId="77777777" w:rsidR="00760A81" w:rsidRPr="00925036" w:rsidRDefault="00760A81" w:rsidP="00665406">
      <w:pPr>
        <w:pStyle w:val="DraftParaNote"/>
        <w:tabs>
          <w:tab w:val="right" w:pos="2324"/>
        </w:tabs>
        <w:ind w:left="1871"/>
        <w:rPr>
          <w:caps/>
          <w:lang w:val="en-US"/>
        </w:rPr>
      </w:pPr>
      <w:r w:rsidRPr="00925036">
        <w:rPr>
          <w:lang w:val="en-US"/>
        </w:rPr>
        <w:t>An additional fee may be payable under section 459</w:t>
      </w:r>
      <w:r w:rsidRPr="00925036">
        <w:rPr>
          <w:caps/>
          <w:lang w:val="en-US"/>
        </w:rPr>
        <w:t>AA.</w:t>
      </w:r>
    </w:p>
    <w:p w14:paraId="521D7BCB"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(4)</w:t>
      </w:r>
      <w:r w:rsidR="00890BE7">
        <w:rPr>
          <w:lang w:eastAsia="en-AU"/>
        </w:rPr>
        <w:tab/>
        <w:t>The Authority must not grant an exemption unless it is satisfied that—</w:t>
      </w:r>
    </w:p>
    <w:p w14:paraId="5022EB4B"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the exemption will not pose a serious risk of harm to human health or the environment; and</w:t>
      </w:r>
    </w:p>
    <w:p w14:paraId="66A98033"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it is not practicable for the person to comply with the provision for which the exemption is sought, or the exemption is necessary to enable the efficient administration of the relevant regulation or legislative instrument (as the case may be).</w:t>
      </w:r>
    </w:p>
    <w:p w14:paraId="0FA80A35"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(5)</w:t>
      </w:r>
      <w:r w:rsidR="00890BE7">
        <w:rPr>
          <w:lang w:eastAsia="en-AU"/>
        </w:rPr>
        <w:tab/>
        <w:t>The Authority may refuse to grant an exemption if it considers that it would be more appropriate for an application for an exemption to be made under another provision of the Act or regulations.</w:t>
      </w:r>
    </w:p>
    <w:p w14:paraId="3C9C5963" w14:textId="77777777" w:rsidR="00760A81" w:rsidRDefault="00760A81" w:rsidP="00866665">
      <w:pPr>
        <w:pStyle w:val="SideNote"/>
        <w:framePr w:wrap="around"/>
        <w:rPr>
          <w:lang w:val="en-US"/>
        </w:rPr>
      </w:pPr>
      <w:r>
        <w:rPr>
          <w:lang w:val="en-US"/>
        </w:rPr>
        <w:t>S. 459(6) repealed by No. 36/2022 s. 64(2).</w:t>
      </w:r>
    </w:p>
    <w:p w14:paraId="551E0567" w14:textId="77777777" w:rsidR="00760A81" w:rsidRDefault="00760A81" w:rsidP="00665406">
      <w:pPr>
        <w:pStyle w:val="Stars"/>
        <w:rPr>
          <w:lang w:eastAsia="en-AU"/>
        </w:rPr>
      </w:pPr>
      <w:r>
        <w:rPr>
          <w:lang w:eastAsia="en-AU"/>
        </w:rPr>
        <w:tab/>
        <w:t>*</w:t>
      </w:r>
      <w:r>
        <w:rPr>
          <w:lang w:eastAsia="en-AU"/>
        </w:rPr>
        <w:tab/>
        <w:t>*</w:t>
      </w:r>
      <w:r>
        <w:rPr>
          <w:lang w:eastAsia="en-AU"/>
        </w:rPr>
        <w:tab/>
        <w:t>*</w:t>
      </w:r>
      <w:r>
        <w:rPr>
          <w:lang w:eastAsia="en-AU"/>
        </w:rPr>
        <w:tab/>
        <w:t>*</w:t>
      </w:r>
      <w:r>
        <w:rPr>
          <w:lang w:eastAsia="en-AU"/>
        </w:rPr>
        <w:tab/>
        <w:t>*</w:t>
      </w:r>
    </w:p>
    <w:p w14:paraId="7BC22378" w14:textId="77777777" w:rsidR="00135FE4" w:rsidRPr="00135FE4" w:rsidRDefault="00135FE4" w:rsidP="00135FE4">
      <w:pPr>
        <w:rPr>
          <w:lang w:eastAsia="en-AU"/>
        </w:rPr>
      </w:pPr>
    </w:p>
    <w:p w14:paraId="61D7B7BD"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(7)</w:t>
      </w:r>
      <w:r w:rsidR="00890BE7">
        <w:rPr>
          <w:lang w:eastAsia="en-AU"/>
        </w:rPr>
        <w:tab/>
        <w:t>An exemption may be subject to any conditions that the Authority considers appropriate.</w:t>
      </w:r>
    </w:p>
    <w:p w14:paraId="2BB0C552"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(8)</w:t>
      </w:r>
      <w:r w:rsidR="00890BE7">
        <w:rPr>
          <w:lang w:eastAsia="en-AU"/>
        </w:rPr>
        <w:tab/>
        <w:t>An exemption has effect for the period specified in the exemption and may be varied, revoked or renewed as the Authority considers appropriate.</w:t>
      </w:r>
    </w:p>
    <w:p w14:paraId="378EB7B3" w14:textId="77777777" w:rsidR="00FD2F20" w:rsidRDefault="00FD2F20" w:rsidP="00866665">
      <w:pPr>
        <w:pStyle w:val="SideNote"/>
        <w:framePr w:wrap="around"/>
        <w:rPr>
          <w:lang w:val="en-US"/>
        </w:rPr>
      </w:pPr>
      <w:r>
        <w:rPr>
          <w:lang w:val="en-US"/>
        </w:rPr>
        <w:lastRenderedPageBreak/>
        <w:t>S. 459(8A) inserted by No. 36/2022 s. 64(3).</w:t>
      </w:r>
    </w:p>
    <w:p w14:paraId="792A30DB" w14:textId="77777777" w:rsidR="00FD2F20" w:rsidRPr="005B00EB" w:rsidRDefault="00FD2F20" w:rsidP="00F0283C">
      <w:pPr>
        <w:pStyle w:val="DraftHeading2"/>
        <w:tabs>
          <w:tab w:val="right" w:pos="1247"/>
        </w:tabs>
        <w:ind w:left="1361" w:hanging="1361"/>
      </w:pPr>
      <w:r>
        <w:rPr>
          <w:lang w:val="en-US"/>
        </w:rPr>
        <w:tab/>
      </w:r>
      <w:r w:rsidRPr="00FD2F20">
        <w:rPr>
          <w:lang w:val="en-US"/>
        </w:rPr>
        <w:t>(8A)</w:t>
      </w:r>
      <w:r w:rsidRPr="005B00EB">
        <w:rPr>
          <w:lang w:val="en-US"/>
        </w:rPr>
        <w:tab/>
      </w:r>
      <w:r w:rsidRPr="005B00EB">
        <w:t>An exemption to a class of persons may apply, adopt or incorporate, with or without modification, any matter contained in any document, code, standard, rule, specification or method formulated, issued, prescribed or published by any person or body—</w:t>
      </w:r>
    </w:p>
    <w:p w14:paraId="62A131CD" w14:textId="77777777" w:rsidR="00FD2F20" w:rsidRPr="005B00EB" w:rsidRDefault="00FD2F20" w:rsidP="00F0283C">
      <w:pPr>
        <w:pStyle w:val="DraftHeading3"/>
        <w:tabs>
          <w:tab w:val="right" w:pos="1757"/>
        </w:tabs>
        <w:ind w:left="1871" w:hanging="1871"/>
      </w:pPr>
      <w:r>
        <w:tab/>
      </w:r>
      <w:r w:rsidRPr="00FD2F20">
        <w:t>(a)</w:t>
      </w:r>
      <w:r w:rsidRPr="005B00EB">
        <w:tab/>
        <w:t xml:space="preserve">as in force at a particular time; or </w:t>
      </w:r>
    </w:p>
    <w:p w14:paraId="5D006335" w14:textId="77777777" w:rsidR="00FD2F20" w:rsidRPr="005B00EB" w:rsidRDefault="00FD2F20" w:rsidP="00F0283C">
      <w:pPr>
        <w:pStyle w:val="DraftHeading3"/>
        <w:tabs>
          <w:tab w:val="right" w:pos="1757"/>
        </w:tabs>
        <w:ind w:left="1871" w:hanging="1871"/>
      </w:pPr>
      <w:r>
        <w:tab/>
      </w:r>
      <w:r w:rsidRPr="00FD2F20">
        <w:t>(b)</w:t>
      </w:r>
      <w:r w:rsidRPr="005B00EB">
        <w:tab/>
        <w:t>as amended, formulated, issued, prescribed or published from time to time.</w:t>
      </w:r>
    </w:p>
    <w:p w14:paraId="72EACB02"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(9)</w:t>
      </w:r>
      <w:r w:rsidR="00890BE7">
        <w:rPr>
          <w:lang w:eastAsia="en-AU"/>
        </w:rPr>
        <w:tab/>
        <w:t>If the Authority grants an exemption to a class of persons, it must publish the following details of the exemption in the Government Gazette as soon as practicable after it is granted—</w:t>
      </w:r>
    </w:p>
    <w:p w14:paraId="347AF500"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the class of persons to whom the exemption applies;</w:t>
      </w:r>
    </w:p>
    <w:p w14:paraId="6C15E2C7"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the provision of the regulations or legislative instrument in respect of which the exemption is granted;</w:t>
      </w:r>
    </w:p>
    <w:p w14:paraId="1EA9EE12" w14:textId="77777777" w:rsidR="00FD2F20" w:rsidRDefault="00FD2F20" w:rsidP="00866665">
      <w:pPr>
        <w:pStyle w:val="SideNote"/>
        <w:framePr w:wrap="around"/>
      </w:pPr>
      <w:r>
        <w:t>S. 459(</w:t>
      </w:r>
      <w:r w:rsidR="003F7D7D">
        <w:t>9)(ba) inserted by No. 36/2022 s. 64(4).</w:t>
      </w:r>
    </w:p>
    <w:p w14:paraId="781EF317" w14:textId="77777777" w:rsidR="00FD2F20" w:rsidRPr="005B00EB" w:rsidRDefault="00FD2F20" w:rsidP="00F0283C">
      <w:pPr>
        <w:pStyle w:val="DraftHeading3"/>
        <w:tabs>
          <w:tab w:val="right" w:pos="1757"/>
        </w:tabs>
        <w:ind w:left="1871" w:hanging="1871"/>
      </w:pPr>
      <w:r>
        <w:tab/>
      </w:r>
      <w:r w:rsidRPr="00FD2F20">
        <w:t>(ba)</w:t>
      </w:r>
      <w:r w:rsidRPr="005B00EB">
        <w:tab/>
        <w:t>details of any matter contained in any document, code, standard, rule, specification or method that is applied, adopted or incorporated by the exemption;</w:t>
      </w:r>
    </w:p>
    <w:p w14:paraId="5660AF4B"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(c)</w:t>
      </w:r>
      <w:r w:rsidR="00890BE7">
        <w:rPr>
          <w:lang w:eastAsia="en-AU"/>
        </w:rPr>
        <w:tab/>
        <w:t>any conditions to which the exemption is subject.</w:t>
      </w:r>
    </w:p>
    <w:p w14:paraId="5631A67D"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(10)</w:t>
      </w:r>
      <w:r w:rsidR="00890BE7">
        <w:rPr>
          <w:lang w:eastAsia="en-AU"/>
        </w:rPr>
        <w:tab/>
        <w:t xml:space="preserve">An exemption published in the Government Gazette takes effect from the date it is published in the Gazette, or on a later date specified in the exemption. </w:t>
      </w:r>
    </w:p>
    <w:p w14:paraId="49CCE5DF"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(11)</w:t>
      </w:r>
      <w:r w:rsidR="00890BE7">
        <w:rPr>
          <w:lang w:eastAsia="en-AU"/>
        </w:rPr>
        <w:tab/>
        <w:t>An exemption has no effect unless the conditions to which it is subject are complied with.</w:t>
      </w:r>
    </w:p>
    <w:p w14:paraId="549B7B65" w14:textId="77777777" w:rsidR="00135FE4" w:rsidRDefault="00135FE4" w:rsidP="00135FE4">
      <w:pPr>
        <w:rPr>
          <w:lang w:eastAsia="en-AU"/>
        </w:rPr>
      </w:pPr>
    </w:p>
    <w:p w14:paraId="6BD9B44B" w14:textId="77777777" w:rsidR="00135FE4" w:rsidRDefault="00135FE4" w:rsidP="00135FE4">
      <w:pPr>
        <w:rPr>
          <w:lang w:eastAsia="en-AU"/>
        </w:rPr>
      </w:pPr>
    </w:p>
    <w:p w14:paraId="19E6A2F3" w14:textId="77777777" w:rsidR="00135FE4" w:rsidRPr="00135FE4" w:rsidRDefault="00135FE4" w:rsidP="00135FE4">
      <w:pPr>
        <w:rPr>
          <w:lang w:eastAsia="en-AU"/>
        </w:rPr>
      </w:pPr>
    </w:p>
    <w:p w14:paraId="400607F0" w14:textId="77777777" w:rsidR="00760A81" w:rsidRDefault="00760A81" w:rsidP="00866665">
      <w:pPr>
        <w:pStyle w:val="SideNote"/>
        <w:framePr w:wrap="around"/>
        <w:rPr>
          <w:lang w:val="en-US"/>
        </w:rPr>
      </w:pPr>
      <w:r>
        <w:rPr>
          <w:lang w:val="en-US"/>
        </w:rPr>
        <w:lastRenderedPageBreak/>
        <w:t>S. 459A inserted by No. 36/2022 s. 65.</w:t>
      </w:r>
    </w:p>
    <w:p w14:paraId="426B5CDA" w14:textId="77777777" w:rsidR="00760A81" w:rsidRPr="00925036" w:rsidRDefault="00760A81" w:rsidP="00665406">
      <w:pPr>
        <w:pStyle w:val="DraftHeading1"/>
        <w:tabs>
          <w:tab w:val="right" w:pos="680"/>
        </w:tabs>
        <w:ind w:left="850" w:hanging="850"/>
        <w:rPr>
          <w:lang w:val="en-US"/>
        </w:rPr>
      </w:pPr>
      <w:r>
        <w:rPr>
          <w:lang w:val="en-US"/>
        </w:rPr>
        <w:tab/>
      </w:r>
      <w:bookmarkStart w:id="597" w:name="_Toc233043227"/>
      <w:r w:rsidRPr="00022886">
        <w:rPr>
          <w:lang w:val="en-US"/>
        </w:rPr>
        <w:t>459A</w:t>
      </w:r>
      <w:r w:rsidRPr="00925036">
        <w:rPr>
          <w:lang w:val="en-US"/>
        </w:rPr>
        <w:tab/>
        <w:t>Timing for dealing with applications for exemptions</w:t>
      </w:r>
      <w:bookmarkEnd w:id="597"/>
    </w:p>
    <w:p w14:paraId="2BD5E8CB" w14:textId="77777777" w:rsidR="00760A81" w:rsidRPr="00925036" w:rsidRDefault="00760A81" w:rsidP="00665406">
      <w:pPr>
        <w:pStyle w:val="DraftHeading2"/>
        <w:tabs>
          <w:tab w:val="right" w:pos="1247"/>
        </w:tabs>
        <w:ind w:left="1361" w:hanging="1361"/>
      </w:pPr>
      <w:r>
        <w:tab/>
      </w:r>
      <w:r w:rsidRPr="00760A81">
        <w:t>(1)</w:t>
      </w:r>
      <w:r w:rsidRPr="00925036">
        <w:tab/>
        <w:t>Subject to subsection (2), the Authority must determine an application for an exemption under section 459 within 15 business days of receiving the application.</w:t>
      </w:r>
    </w:p>
    <w:p w14:paraId="4850862B" w14:textId="77777777" w:rsidR="00760A81" w:rsidRPr="00925036" w:rsidRDefault="00760A81" w:rsidP="00665406">
      <w:pPr>
        <w:pStyle w:val="DraftHeading2"/>
        <w:tabs>
          <w:tab w:val="right" w:pos="1247"/>
        </w:tabs>
        <w:ind w:left="1361" w:hanging="1361"/>
      </w:pPr>
      <w:r>
        <w:tab/>
      </w:r>
      <w:r w:rsidRPr="00760A81">
        <w:t>(2)</w:t>
      </w:r>
      <w:r w:rsidRPr="00925036">
        <w:tab/>
        <w:t>The time in which the Authority must deal with the application for an exemption under section</w:t>
      </w:r>
      <w:r w:rsidR="00135FE4">
        <w:t> </w:t>
      </w:r>
      <w:r w:rsidRPr="00925036">
        <w:t>459 does not include—</w:t>
      </w:r>
    </w:p>
    <w:p w14:paraId="5437F1F7" w14:textId="77777777" w:rsidR="00760A81" w:rsidRPr="00925036" w:rsidRDefault="00760A81" w:rsidP="00665406">
      <w:pPr>
        <w:pStyle w:val="DraftHeading3"/>
        <w:tabs>
          <w:tab w:val="right" w:pos="1757"/>
        </w:tabs>
        <w:ind w:left="1871" w:hanging="1871"/>
      </w:pPr>
      <w:r>
        <w:tab/>
      </w:r>
      <w:r w:rsidRPr="00760A81">
        <w:t>(a)</w:t>
      </w:r>
      <w:r w:rsidRPr="00925036">
        <w:tab/>
        <w:t>if the Authority requires information under section 459B, the period from the date that the Authority makes the request until the date on which the Authority receives the information; or</w:t>
      </w:r>
    </w:p>
    <w:p w14:paraId="014A827A" w14:textId="77777777" w:rsidR="00760A81" w:rsidRPr="00925036" w:rsidRDefault="00760A81" w:rsidP="00665406">
      <w:pPr>
        <w:pStyle w:val="DraftHeading3"/>
        <w:tabs>
          <w:tab w:val="right" w:pos="1757"/>
        </w:tabs>
        <w:ind w:left="1871" w:hanging="1871"/>
      </w:pPr>
      <w:r>
        <w:tab/>
      </w:r>
      <w:r w:rsidRPr="00760A81">
        <w:t>(b)</w:t>
      </w:r>
      <w:r w:rsidRPr="00925036">
        <w:tab/>
        <w:t>any period that the Authority and the applicant agree is not to be included in that time.</w:t>
      </w:r>
    </w:p>
    <w:p w14:paraId="227C2B75" w14:textId="77777777" w:rsidR="00760A81" w:rsidRDefault="00760A81" w:rsidP="00866665">
      <w:pPr>
        <w:pStyle w:val="SideNote"/>
        <w:framePr w:wrap="around"/>
        <w:rPr>
          <w:lang w:val="en-US"/>
        </w:rPr>
      </w:pPr>
      <w:r>
        <w:rPr>
          <w:lang w:val="en-US"/>
        </w:rPr>
        <w:t>S. 459B inserted by No. 36/2022 s. 65.</w:t>
      </w:r>
    </w:p>
    <w:p w14:paraId="109BF6A2" w14:textId="77777777" w:rsidR="00760A81" w:rsidRPr="00925036" w:rsidRDefault="00760A81" w:rsidP="00665406">
      <w:pPr>
        <w:pStyle w:val="DraftHeading1"/>
        <w:tabs>
          <w:tab w:val="right" w:pos="680"/>
        </w:tabs>
        <w:ind w:left="850" w:hanging="850"/>
      </w:pPr>
      <w:r>
        <w:tab/>
      </w:r>
      <w:bookmarkStart w:id="598" w:name="_Toc233043228"/>
      <w:r w:rsidRPr="00022886">
        <w:t>459B</w:t>
      </w:r>
      <w:r w:rsidRPr="00925036">
        <w:tab/>
        <w:t>Authority may require additional information</w:t>
      </w:r>
      <w:bookmarkEnd w:id="598"/>
    </w:p>
    <w:p w14:paraId="4A515CA3" w14:textId="77777777" w:rsidR="00760A81" w:rsidRPr="00925036" w:rsidRDefault="00760A81" w:rsidP="00665406">
      <w:pPr>
        <w:pStyle w:val="BodySectionSub"/>
      </w:pPr>
      <w:r w:rsidRPr="00925036">
        <w:t>The Authority may require an applicant for an exemption under section 459 to provide the Authority with any information relating to the application that the Authority considers necessary.</w:t>
      </w:r>
    </w:p>
    <w:p w14:paraId="2E5BA8C1" w14:textId="77777777" w:rsidR="00345FCC" w:rsidRDefault="00345FCC">
      <w:pPr>
        <w:suppressLineNumbers w:val="0"/>
        <w:overflowPunct/>
        <w:autoSpaceDE/>
        <w:autoSpaceDN/>
        <w:adjustRightInd/>
        <w:spacing w:before="0"/>
        <w:textAlignment w:val="auto"/>
        <w:rPr>
          <w:b/>
          <w:sz w:val="32"/>
          <w:lang w:eastAsia="en-AU"/>
        </w:rPr>
      </w:pPr>
      <w:r>
        <w:rPr>
          <w:caps/>
          <w:sz w:val="32"/>
          <w:lang w:eastAsia="en-AU"/>
        </w:rPr>
        <w:br w:type="page"/>
      </w:r>
    </w:p>
    <w:p w14:paraId="0D65B382" w14:textId="77777777" w:rsidR="005F27C6" w:rsidRPr="009256D5" w:rsidRDefault="005F27C6" w:rsidP="00866665">
      <w:pPr>
        <w:pStyle w:val="SideNote"/>
        <w:framePr w:wrap="around"/>
      </w:pPr>
      <w:r w:rsidRPr="009256D5">
        <w:rPr>
          <w:lang w:val="en-US"/>
        </w:rPr>
        <w:lastRenderedPageBreak/>
        <w:t xml:space="preserve">Pt </w:t>
      </w:r>
      <w:r>
        <w:rPr>
          <w:lang w:val="en-US"/>
        </w:rPr>
        <w:t>14.8</w:t>
      </w:r>
      <w:r w:rsidRPr="009256D5">
        <w:rPr>
          <w:lang w:val="en-US"/>
        </w:rPr>
        <w:t xml:space="preserve"> (Heading and ss </w:t>
      </w:r>
      <w:r>
        <w:rPr>
          <w:lang w:val="en-US"/>
        </w:rPr>
        <w:t>460</w:t>
      </w:r>
      <w:r w:rsidRPr="009256D5">
        <w:rPr>
          <w:lang w:val="en-US"/>
        </w:rPr>
        <w:t>–</w:t>
      </w:r>
      <w:r>
        <w:rPr>
          <w:lang w:val="en-US"/>
        </w:rPr>
        <w:t>463</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11A428F8" w14:textId="77777777" w:rsidR="00890BE7" w:rsidRPr="00712AD4" w:rsidRDefault="00890BE7" w:rsidP="00712AD4">
      <w:pPr>
        <w:pStyle w:val="Heading-PART"/>
        <w:rPr>
          <w:sz w:val="32"/>
          <w:lang w:eastAsia="en-AU"/>
        </w:rPr>
      </w:pPr>
      <w:bookmarkStart w:id="599" w:name="_Toc233043229"/>
      <w:r w:rsidRPr="00712AD4">
        <w:rPr>
          <w:caps w:val="0"/>
          <w:sz w:val="32"/>
          <w:lang w:eastAsia="en-AU"/>
        </w:rPr>
        <w:t>Part 14.8—Impersonation, interference, and information offences</w:t>
      </w:r>
      <w:bookmarkEnd w:id="599"/>
      <w:r w:rsidRPr="00712AD4">
        <w:rPr>
          <w:caps w:val="0"/>
          <w:sz w:val="32"/>
          <w:lang w:eastAsia="en-AU"/>
        </w:rPr>
        <w:t xml:space="preserve"> </w:t>
      </w:r>
    </w:p>
    <w:p w14:paraId="61C4620C" w14:textId="77777777" w:rsidR="00EE6098" w:rsidRPr="00162A10" w:rsidRDefault="00EE6098" w:rsidP="00B17C98">
      <w:pPr>
        <w:rPr>
          <w:lang w:val="en-US"/>
        </w:rPr>
      </w:pPr>
    </w:p>
    <w:p w14:paraId="45F249CA" w14:textId="77777777" w:rsidR="00EE6098" w:rsidRPr="00162A10" w:rsidRDefault="00EE6098" w:rsidP="00B17C98">
      <w:pPr>
        <w:rPr>
          <w:lang w:val="en-US"/>
        </w:rPr>
      </w:pPr>
    </w:p>
    <w:p w14:paraId="7B05A5A4" w14:textId="77777777" w:rsidR="00EE6098" w:rsidRPr="00162A10" w:rsidRDefault="00EE6098" w:rsidP="00B17C98">
      <w:pPr>
        <w:rPr>
          <w:lang w:val="en-US"/>
        </w:rPr>
      </w:pPr>
    </w:p>
    <w:p w14:paraId="22B08DEC" w14:textId="77777777" w:rsidR="00EE6098" w:rsidRPr="00162A10" w:rsidRDefault="00EE6098" w:rsidP="00B17C98">
      <w:pPr>
        <w:rPr>
          <w:lang w:val="en-US"/>
        </w:rPr>
      </w:pPr>
    </w:p>
    <w:p w14:paraId="6A416E9F" w14:textId="77777777" w:rsidR="00EE6098" w:rsidRPr="00576AB2" w:rsidRDefault="00EE6098" w:rsidP="00866665">
      <w:pPr>
        <w:pStyle w:val="SideNote"/>
        <w:framePr w:wrap="around"/>
      </w:pPr>
      <w:r w:rsidRPr="009256D5">
        <w:rPr>
          <w:lang w:val="en-US"/>
        </w:rPr>
        <w:t xml:space="preserve">S. </w:t>
      </w:r>
      <w:r>
        <w:rPr>
          <w:lang w:val="en-US"/>
        </w:rPr>
        <w:t>460</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1B2A0E">
        <w:t> </w:t>
      </w:r>
      <w:r w:rsidRPr="00917970">
        <w:t>27</w:t>
      </w:r>
      <w:r w:rsidRPr="009256D5">
        <w:t>).</w:t>
      </w:r>
    </w:p>
    <w:p w14:paraId="6B3DCC6F" w14:textId="77777777" w:rsidR="00890BE7" w:rsidRDefault="00345FCC" w:rsidP="00712AD4">
      <w:pPr>
        <w:pStyle w:val="DraftHeading1"/>
        <w:tabs>
          <w:tab w:val="right" w:pos="680"/>
        </w:tabs>
        <w:ind w:left="850" w:hanging="850"/>
        <w:rPr>
          <w:lang w:eastAsia="en-AU"/>
        </w:rPr>
      </w:pPr>
      <w:r>
        <w:rPr>
          <w:lang w:eastAsia="en-AU"/>
        </w:rPr>
        <w:tab/>
      </w:r>
      <w:bookmarkStart w:id="600" w:name="_Toc233043230"/>
      <w:r w:rsidR="00890BE7" w:rsidRPr="00F3110D">
        <w:rPr>
          <w:lang w:eastAsia="en-AU"/>
        </w:rPr>
        <w:t>460</w:t>
      </w:r>
      <w:r w:rsidR="00890BE7">
        <w:rPr>
          <w:lang w:eastAsia="en-AU"/>
        </w:rPr>
        <w:tab/>
        <w:t>Impersonation</w:t>
      </w:r>
      <w:bookmarkEnd w:id="600"/>
      <w:r w:rsidR="00890BE7">
        <w:rPr>
          <w:lang w:eastAsia="en-AU"/>
        </w:rPr>
        <w:t xml:space="preserve"> </w:t>
      </w:r>
    </w:p>
    <w:p w14:paraId="3CD8B623" w14:textId="77777777" w:rsidR="00890BE7" w:rsidRDefault="00890BE7" w:rsidP="00712AD4">
      <w:pPr>
        <w:pStyle w:val="BodySectionSub"/>
        <w:rPr>
          <w:lang w:eastAsia="en-AU"/>
        </w:rPr>
      </w:pPr>
      <w:r>
        <w:rPr>
          <w:lang w:eastAsia="en-AU"/>
        </w:rPr>
        <w:t>A person must not falsely hold themself out to be all or any of the following—</w:t>
      </w:r>
    </w:p>
    <w:p w14:paraId="60D02146"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an analyst;</w:t>
      </w:r>
    </w:p>
    <w:p w14:paraId="2B995BFD"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 xml:space="preserve">an authorised officer; </w:t>
      </w:r>
    </w:p>
    <w:p w14:paraId="356ABF6B"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(c)</w:t>
      </w:r>
      <w:r w:rsidR="00890BE7">
        <w:rPr>
          <w:lang w:eastAsia="en-AU"/>
        </w:rPr>
        <w:tab/>
        <w:t>a council officer who is performing a function or duty or exercising a power under this Act ;</w:t>
      </w:r>
    </w:p>
    <w:p w14:paraId="5B3E42C9"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(d)</w:t>
      </w:r>
      <w:r w:rsidR="00890BE7">
        <w:rPr>
          <w:lang w:eastAsia="en-AU"/>
        </w:rPr>
        <w:tab/>
        <w:t>an environmental auditor;</w:t>
      </w:r>
    </w:p>
    <w:p w14:paraId="7E950DD4"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(e)</w:t>
      </w:r>
      <w:r w:rsidR="00890BE7">
        <w:rPr>
          <w:lang w:eastAsia="en-AU"/>
        </w:rPr>
        <w:tab/>
        <w:t>a litter enforcement officer;</w:t>
      </w:r>
    </w:p>
    <w:p w14:paraId="3740850A"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(f)</w:t>
      </w:r>
      <w:r w:rsidR="00890BE7">
        <w:rPr>
          <w:lang w:eastAsia="en-AU"/>
        </w:rPr>
        <w:tab/>
        <w:t>a residential noise enforcement officer;</w:t>
      </w:r>
    </w:p>
    <w:p w14:paraId="413C9066"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(g)</w:t>
      </w:r>
      <w:r w:rsidR="00890BE7">
        <w:rPr>
          <w:lang w:eastAsia="en-AU"/>
        </w:rPr>
        <w:tab/>
        <w:t>a person or a member of a class of person that is a prescribed role;</w:t>
      </w:r>
    </w:p>
    <w:p w14:paraId="4B7C62A2"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(h)</w:t>
      </w:r>
      <w:r w:rsidR="00890BE7">
        <w:rPr>
          <w:lang w:eastAsia="en-AU"/>
        </w:rPr>
        <w:tab/>
        <w:t>any other person performing a function or duty or exercising a power under this Act.</w:t>
      </w:r>
    </w:p>
    <w:p w14:paraId="7DE0C8EC" w14:textId="77777777" w:rsidR="00890BE7" w:rsidRDefault="00890BE7" w:rsidP="00712AD4">
      <w:pPr>
        <w:pStyle w:val="DraftPenalty2"/>
        <w:tabs>
          <w:tab w:val="clear" w:pos="851"/>
          <w:tab w:val="clear" w:pos="1361"/>
          <w:tab w:val="clear" w:pos="1871"/>
          <w:tab w:val="clear" w:pos="2381"/>
          <w:tab w:val="clear" w:pos="2892"/>
          <w:tab w:val="clear" w:pos="3402"/>
        </w:tabs>
        <w:rPr>
          <w:lang w:eastAsia="en-AU"/>
        </w:rPr>
      </w:pPr>
      <w:r>
        <w:rPr>
          <w:lang w:eastAsia="en-AU"/>
        </w:rPr>
        <w:t>Penalty:</w:t>
      </w:r>
      <w:r>
        <w:rPr>
          <w:lang w:eastAsia="en-AU"/>
        </w:rPr>
        <w:tab/>
        <w:t>In the case of a natural person, 6</w:t>
      </w:r>
      <w:r w:rsidR="00710640">
        <w:rPr>
          <w:lang w:eastAsia="en-AU"/>
        </w:rPr>
        <w:t>0 penalty</w:t>
      </w:r>
      <w:r>
        <w:rPr>
          <w:lang w:eastAsia="en-AU"/>
        </w:rPr>
        <w:t xml:space="preserve"> units;</w:t>
      </w:r>
    </w:p>
    <w:p w14:paraId="33891167" w14:textId="77777777" w:rsidR="00890BE7" w:rsidRDefault="00890BE7" w:rsidP="00712AD4">
      <w:pPr>
        <w:pStyle w:val="DraftPenalty2"/>
        <w:tabs>
          <w:tab w:val="clear" w:pos="851"/>
          <w:tab w:val="clear" w:pos="1361"/>
          <w:tab w:val="clear" w:pos="1871"/>
          <w:tab w:val="clear" w:pos="2381"/>
          <w:tab w:val="clear" w:pos="2892"/>
          <w:tab w:val="clear" w:pos="3402"/>
        </w:tabs>
        <w:rPr>
          <w:lang w:eastAsia="en-AU"/>
        </w:rPr>
      </w:pPr>
      <w:r>
        <w:rPr>
          <w:lang w:eastAsia="en-AU"/>
        </w:rPr>
        <w:tab/>
        <w:t>In the case of a body corporate, 30</w:t>
      </w:r>
      <w:r w:rsidR="00710640">
        <w:rPr>
          <w:lang w:eastAsia="en-AU"/>
        </w:rPr>
        <w:t>0 penalty</w:t>
      </w:r>
      <w:r>
        <w:rPr>
          <w:lang w:eastAsia="en-AU"/>
        </w:rPr>
        <w:t xml:space="preserve"> units.</w:t>
      </w:r>
    </w:p>
    <w:p w14:paraId="2C6D6613" w14:textId="77777777" w:rsidR="00EE6098" w:rsidRPr="00576AB2" w:rsidRDefault="00EE6098" w:rsidP="00866665">
      <w:pPr>
        <w:pStyle w:val="SideNote"/>
        <w:framePr w:wrap="around"/>
      </w:pPr>
      <w:r w:rsidRPr="009256D5">
        <w:rPr>
          <w:lang w:val="en-US"/>
        </w:rPr>
        <w:lastRenderedPageBreak/>
        <w:t xml:space="preserve">S. </w:t>
      </w:r>
      <w:r>
        <w:rPr>
          <w:lang w:val="en-US"/>
        </w:rPr>
        <w:t>461</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7BF1AF94" w14:textId="77777777" w:rsidR="00890BE7" w:rsidRDefault="00345FCC" w:rsidP="00712AD4">
      <w:pPr>
        <w:pStyle w:val="DraftHeading1"/>
        <w:tabs>
          <w:tab w:val="right" w:pos="680"/>
        </w:tabs>
        <w:ind w:left="850" w:hanging="850"/>
        <w:rPr>
          <w:lang w:eastAsia="en-AU"/>
        </w:rPr>
      </w:pPr>
      <w:r>
        <w:rPr>
          <w:lang w:eastAsia="en-AU"/>
        </w:rPr>
        <w:tab/>
      </w:r>
      <w:bookmarkStart w:id="601" w:name="_Toc233043231"/>
      <w:r w:rsidR="00890BE7" w:rsidRPr="00F3110D">
        <w:rPr>
          <w:lang w:eastAsia="en-AU"/>
        </w:rPr>
        <w:t>461</w:t>
      </w:r>
      <w:r w:rsidR="00890BE7">
        <w:rPr>
          <w:lang w:eastAsia="en-AU"/>
        </w:rPr>
        <w:tab/>
        <w:t>False representations relating to Authority approval</w:t>
      </w:r>
      <w:bookmarkEnd w:id="601"/>
    </w:p>
    <w:p w14:paraId="01E9C851"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(1)</w:t>
      </w:r>
      <w:r w:rsidR="00890BE7">
        <w:rPr>
          <w:lang w:eastAsia="en-AU"/>
        </w:rPr>
        <w:tab/>
        <w:t>A person must not—</w:t>
      </w:r>
    </w:p>
    <w:p w14:paraId="00B66F2C"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falsely hold themself out as having been issued or granted a permission; or</w:t>
      </w:r>
    </w:p>
    <w:p w14:paraId="71D390BF"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falsely represent any goods for manufacture or for sale by the person as having Authority approval; or</w:t>
      </w:r>
    </w:p>
    <w:p w14:paraId="5C64F534"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(c)</w:t>
      </w:r>
      <w:r w:rsidR="00890BE7">
        <w:rPr>
          <w:lang w:eastAsia="en-AU"/>
        </w:rPr>
        <w:tab/>
        <w:t>falsely represent any carrying out or offering of services by the person as having Authority approval; or</w:t>
      </w:r>
    </w:p>
    <w:p w14:paraId="281FA26F"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(d)</w:t>
      </w:r>
      <w:r w:rsidR="00890BE7">
        <w:rPr>
          <w:lang w:eastAsia="en-AU"/>
        </w:rPr>
        <w:tab/>
        <w:t>falsely advertise goods or services as having Authority approval.</w:t>
      </w:r>
    </w:p>
    <w:p w14:paraId="60A74E4B" w14:textId="77777777" w:rsidR="00890BE7" w:rsidRDefault="00890BE7" w:rsidP="00712AD4">
      <w:pPr>
        <w:pStyle w:val="DraftPenalty2"/>
        <w:tabs>
          <w:tab w:val="clear" w:pos="851"/>
          <w:tab w:val="clear" w:pos="1361"/>
          <w:tab w:val="clear" w:pos="1871"/>
          <w:tab w:val="clear" w:pos="2381"/>
          <w:tab w:val="clear" w:pos="2892"/>
          <w:tab w:val="clear" w:pos="3402"/>
        </w:tabs>
        <w:rPr>
          <w:lang w:eastAsia="en-AU"/>
        </w:rPr>
      </w:pPr>
      <w:r>
        <w:rPr>
          <w:lang w:eastAsia="en-AU"/>
        </w:rPr>
        <w:t>Penalty:</w:t>
      </w:r>
      <w:r>
        <w:rPr>
          <w:lang w:eastAsia="en-AU"/>
        </w:rPr>
        <w:tab/>
        <w:t>In the case of a natural person, 6</w:t>
      </w:r>
      <w:r w:rsidR="00710640">
        <w:rPr>
          <w:lang w:eastAsia="en-AU"/>
        </w:rPr>
        <w:t>0 penalty</w:t>
      </w:r>
      <w:r>
        <w:rPr>
          <w:lang w:eastAsia="en-AU"/>
        </w:rPr>
        <w:t xml:space="preserve"> units; </w:t>
      </w:r>
    </w:p>
    <w:p w14:paraId="0D738883" w14:textId="77777777" w:rsidR="00890BE7" w:rsidRDefault="00890BE7" w:rsidP="00712AD4">
      <w:pPr>
        <w:pStyle w:val="DraftPenalty2"/>
        <w:tabs>
          <w:tab w:val="clear" w:pos="851"/>
          <w:tab w:val="clear" w:pos="1361"/>
          <w:tab w:val="clear" w:pos="1871"/>
          <w:tab w:val="clear" w:pos="2381"/>
          <w:tab w:val="clear" w:pos="2892"/>
          <w:tab w:val="clear" w:pos="3402"/>
        </w:tabs>
        <w:rPr>
          <w:lang w:eastAsia="en-AU"/>
        </w:rPr>
      </w:pPr>
      <w:r>
        <w:rPr>
          <w:lang w:eastAsia="en-AU"/>
        </w:rPr>
        <w:tab/>
        <w:t>In the case of a body corporate, 30</w:t>
      </w:r>
      <w:r w:rsidR="00710640">
        <w:rPr>
          <w:lang w:eastAsia="en-AU"/>
        </w:rPr>
        <w:t>0 penalty</w:t>
      </w:r>
      <w:r>
        <w:rPr>
          <w:lang w:eastAsia="en-AU"/>
        </w:rPr>
        <w:t xml:space="preserve"> units.</w:t>
      </w:r>
    </w:p>
    <w:p w14:paraId="2448C755"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(2)</w:t>
      </w:r>
      <w:r w:rsidR="00890BE7">
        <w:rPr>
          <w:lang w:eastAsia="en-AU"/>
        </w:rPr>
        <w:tab/>
        <w:t>In this section—</w:t>
      </w:r>
    </w:p>
    <w:p w14:paraId="1713D522" w14:textId="77777777" w:rsidR="00890BE7" w:rsidRDefault="00890BE7" w:rsidP="00712AD4">
      <w:pPr>
        <w:pStyle w:val="BodySectionSub"/>
        <w:rPr>
          <w:lang w:eastAsia="en-AU"/>
        </w:rPr>
      </w:pPr>
      <w:r w:rsidRPr="00712AD4">
        <w:rPr>
          <w:b/>
          <w:i/>
          <w:lang w:eastAsia="en-AU"/>
        </w:rPr>
        <w:t>Authority approval</w:t>
      </w:r>
      <w:r>
        <w:rPr>
          <w:lang w:eastAsia="en-AU"/>
        </w:rPr>
        <w:t xml:space="preserve"> means—</w:t>
      </w:r>
    </w:p>
    <w:p w14:paraId="6EE4373D" w14:textId="77777777" w:rsidR="00890BE7" w:rsidRDefault="008A3C41" w:rsidP="008A3C41">
      <w:pPr>
        <w:pStyle w:val="DraftHeading4"/>
        <w:tabs>
          <w:tab w:val="right" w:pos="2268"/>
        </w:tabs>
        <w:ind w:left="2381" w:hanging="2381"/>
        <w:rPr>
          <w:lang w:eastAsia="en-AU"/>
        </w:rPr>
      </w:pPr>
      <w:r>
        <w:rPr>
          <w:lang w:eastAsia="en-AU"/>
        </w:rPr>
        <w:tab/>
      </w:r>
      <w:r w:rsidR="00890BE7" w:rsidRPr="008A3C41">
        <w:rPr>
          <w:lang w:eastAsia="en-AU"/>
        </w:rPr>
        <w:t>(a)</w:t>
      </w:r>
      <w:r w:rsidR="00890BE7">
        <w:rPr>
          <w:lang w:eastAsia="en-AU"/>
        </w:rPr>
        <w:tab/>
        <w:t>approved by the Authority; or</w:t>
      </w:r>
    </w:p>
    <w:p w14:paraId="442820B6" w14:textId="77777777" w:rsidR="00890BE7" w:rsidRDefault="008A3C41" w:rsidP="008A3C41">
      <w:pPr>
        <w:pStyle w:val="DraftHeading4"/>
        <w:tabs>
          <w:tab w:val="right" w:pos="2268"/>
        </w:tabs>
        <w:ind w:left="2381" w:hanging="2381"/>
        <w:rPr>
          <w:lang w:eastAsia="en-AU"/>
        </w:rPr>
      </w:pPr>
      <w:r>
        <w:rPr>
          <w:lang w:eastAsia="en-AU"/>
        </w:rPr>
        <w:tab/>
      </w:r>
      <w:r w:rsidR="00890BE7" w:rsidRPr="008A3C41">
        <w:rPr>
          <w:lang w:eastAsia="en-AU"/>
        </w:rPr>
        <w:t>(b)</w:t>
      </w:r>
      <w:r w:rsidR="00890BE7">
        <w:rPr>
          <w:lang w:eastAsia="en-AU"/>
        </w:rPr>
        <w:tab/>
        <w:t>used by the Authority in the performance of the Authority's functions or duties or the exercise of the Authority's powers.</w:t>
      </w:r>
    </w:p>
    <w:p w14:paraId="527BC234" w14:textId="77777777" w:rsidR="00EE6098" w:rsidRPr="00576AB2" w:rsidRDefault="00EE6098" w:rsidP="00866665">
      <w:pPr>
        <w:pStyle w:val="SideNote"/>
        <w:framePr w:wrap="around"/>
      </w:pPr>
      <w:r w:rsidRPr="009256D5">
        <w:rPr>
          <w:lang w:val="en-US"/>
        </w:rPr>
        <w:t xml:space="preserve">S. </w:t>
      </w:r>
      <w:r>
        <w:rPr>
          <w:lang w:val="en-US"/>
        </w:rPr>
        <w:t>462</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70D627CB" w14:textId="77777777" w:rsidR="00890BE7" w:rsidRDefault="00345FCC" w:rsidP="00712AD4">
      <w:pPr>
        <w:pStyle w:val="DraftHeading1"/>
        <w:tabs>
          <w:tab w:val="right" w:pos="680"/>
        </w:tabs>
        <w:ind w:left="850" w:hanging="850"/>
        <w:rPr>
          <w:lang w:eastAsia="en-AU"/>
        </w:rPr>
      </w:pPr>
      <w:r>
        <w:rPr>
          <w:lang w:eastAsia="en-AU"/>
        </w:rPr>
        <w:tab/>
      </w:r>
      <w:bookmarkStart w:id="602" w:name="_Toc233043232"/>
      <w:r w:rsidR="00890BE7" w:rsidRPr="00F3110D">
        <w:rPr>
          <w:lang w:eastAsia="en-AU"/>
        </w:rPr>
        <w:t>462</w:t>
      </w:r>
      <w:r w:rsidR="00890BE7">
        <w:rPr>
          <w:lang w:eastAsia="en-AU"/>
        </w:rPr>
        <w:tab/>
        <w:t>Interference with equipment</w:t>
      </w:r>
      <w:bookmarkEnd w:id="602"/>
    </w:p>
    <w:p w14:paraId="62C18DF5"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(1)</w:t>
      </w:r>
      <w:r w:rsidR="00890BE7">
        <w:rPr>
          <w:lang w:eastAsia="en-AU"/>
        </w:rPr>
        <w:tab/>
        <w:t>A person must not—</w:t>
      </w:r>
    </w:p>
    <w:p w14:paraId="366FC98B"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unlawfully interfere with monitoring equipment that is used by the Authority or an authorised officer; and</w:t>
      </w:r>
    </w:p>
    <w:p w14:paraId="7993B5A8"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 xml:space="preserve">unlawfully interfere with monitoring equipment that is used by any other person for the purpose of performance of a function or duty, exercise of a power, or satisfaction </w:t>
      </w:r>
      <w:r w:rsidR="00890BE7">
        <w:rPr>
          <w:lang w:eastAsia="en-AU"/>
        </w:rPr>
        <w:lastRenderedPageBreak/>
        <w:t>of an obligation or requirement imposed by or under this Act.</w:t>
      </w:r>
    </w:p>
    <w:p w14:paraId="32ACD7E8" w14:textId="77777777" w:rsidR="00890BE7" w:rsidRDefault="00890BE7" w:rsidP="00712AD4">
      <w:pPr>
        <w:pStyle w:val="DraftPenalty2"/>
        <w:tabs>
          <w:tab w:val="clear" w:pos="851"/>
          <w:tab w:val="clear" w:pos="1361"/>
          <w:tab w:val="clear" w:pos="1871"/>
          <w:tab w:val="clear" w:pos="2381"/>
          <w:tab w:val="clear" w:pos="2892"/>
          <w:tab w:val="clear" w:pos="3402"/>
        </w:tabs>
        <w:rPr>
          <w:lang w:eastAsia="en-AU"/>
        </w:rPr>
      </w:pPr>
      <w:r>
        <w:rPr>
          <w:lang w:eastAsia="en-AU"/>
        </w:rPr>
        <w:t>Penalty:</w:t>
      </w:r>
      <w:r>
        <w:rPr>
          <w:lang w:eastAsia="en-AU"/>
        </w:rPr>
        <w:tab/>
        <w:t>In the case of a natural person, 50</w:t>
      </w:r>
      <w:r w:rsidR="00710640">
        <w:rPr>
          <w:lang w:eastAsia="en-AU"/>
        </w:rPr>
        <w:t>0 penalty</w:t>
      </w:r>
      <w:r>
        <w:rPr>
          <w:lang w:eastAsia="en-AU"/>
        </w:rPr>
        <w:t xml:space="preserve"> units;</w:t>
      </w:r>
    </w:p>
    <w:p w14:paraId="2BE3AC16" w14:textId="77777777" w:rsidR="00890BE7" w:rsidRDefault="00890BE7" w:rsidP="00712AD4">
      <w:pPr>
        <w:pStyle w:val="DraftPenalty2"/>
        <w:tabs>
          <w:tab w:val="clear" w:pos="851"/>
          <w:tab w:val="clear" w:pos="1361"/>
          <w:tab w:val="clear" w:pos="1871"/>
          <w:tab w:val="clear" w:pos="2381"/>
          <w:tab w:val="clear" w:pos="2892"/>
          <w:tab w:val="clear" w:pos="3402"/>
        </w:tabs>
        <w:rPr>
          <w:lang w:eastAsia="en-AU"/>
        </w:rPr>
      </w:pPr>
      <w:r>
        <w:rPr>
          <w:lang w:eastAsia="en-AU"/>
        </w:rPr>
        <w:tab/>
        <w:t>In the case of a body corporate, 250</w:t>
      </w:r>
      <w:r w:rsidR="00710640">
        <w:rPr>
          <w:lang w:eastAsia="en-AU"/>
        </w:rPr>
        <w:t>0 penalty</w:t>
      </w:r>
      <w:r>
        <w:rPr>
          <w:lang w:eastAsia="en-AU"/>
        </w:rPr>
        <w:t xml:space="preserve"> units.</w:t>
      </w:r>
    </w:p>
    <w:p w14:paraId="584D826F"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(2)</w:t>
      </w:r>
      <w:r w:rsidR="00890BE7">
        <w:rPr>
          <w:lang w:eastAsia="en-AU"/>
        </w:rPr>
        <w:tab/>
        <w:t>An offence under subsection (1) is an indictable offence.</w:t>
      </w:r>
    </w:p>
    <w:p w14:paraId="3091D03D" w14:textId="77777777" w:rsidR="00890BE7" w:rsidRPr="00712AD4" w:rsidRDefault="00890BE7" w:rsidP="00712AD4">
      <w:pPr>
        <w:pStyle w:val="DraftSub-sectionNote"/>
        <w:tabs>
          <w:tab w:val="right" w:pos="1814"/>
        </w:tabs>
        <w:ind w:left="1361"/>
        <w:rPr>
          <w:b/>
          <w:lang w:eastAsia="en-AU"/>
        </w:rPr>
      </w:pPr>
      <w:r w:rsidRPr="00712AD4">
        <w:rPr>
          <w:b/>
          <w:lang w:eastAsia="en-AU"/>
        </w:rPr>
        <w:t>Note</w:t>
      </w:r>
    </w:p>
    <w:p w14:paraId="64EE8DEC" w14:textId="77777777" w:rsidR="00890BE7" w:rsidRDefault="00890BE7" w:rsidP="00712AD4">
      <w:pPr>
        <w:pStyle w:val="DraftSub-sectionNote"/>
        <w:tabs>
          <w:tab w:val="right" w:pos="1814"/>
        </w:tabs>
        <w:ind w:left="1361"/>
        <w:rPr>
          <w:lang w:eastAsia="en-AU"/>
        </w:rPr>
      </w:pPr>
      <w:r>
        <w:rPr>
          <w:lang w:eastAsia="en-AU"/>
        </w:rPr>
        <w:t>This offence may be heard and determined summarily (see</w:t>
      </w:r>
      <w:r w:rsidR="00135FE4">
        <w:rPr>
          <w:lang w:eastAsia="en-AU"/>
        </w:rPr>
        <w:t> </w:t>
      </w:r>
      <w:r>
        <w:rPr>
          <w:lang w:eastAsia="en-AU"/>
        </w:rPr>
        <w:t xml:space="preserve">section 28 of the </w:t>
      </w:r>
      <w:r w:rsidRPr="00712AD4">
        <w:rPr>
          <w:b/>
          <w:lang w:eastAsia="en-AU"/>
        </w:rPr>
        <w:t>Criminal Procedure Act 2009</w:t>
      </w:r>
      <w:r>
        <w:rPr>
          <w:lang w:eastAsia="en-AU"/>
        </w:rPr>
        <w:t>).</w:t>
      </w:r>
    </w:p>
    <w:p w14:paraId="2EC787CD" w14:textId="77777777" w:rsidR="00EE6098" w:rsidRPr="00576AB2" w:rsidRDefault="00EE6098" w:rsidP="00866665">
      <w:pPr>
        <w:pStyle w:val="SideNote"/>
        <w:framePr w:wrap="around"/>
      </w:pPr>
      <w:r w:rsidRPr="009256D5">
        <w:rPr>
          <w:lang w:val="en-US"/>
        </w:rPr>
        <w:t xml:space="preserve">S. </w:t>
      </w:r>
      <w:r>
        <w:rPr>
          <w:lang w:val="en-US"/>
        </w:rPr>
        <w:t>463</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37B1A0FC" w14:textId="77777777" w:rsidR="00890BE7" w:rsidRDefault="00345FCC" w:rsidP="00712AD4">
      <w:pPr>
        <w:pStyle w:val="DraftHeading1"/>
        <w:tabs>
          <w:tab w:val="right" w:pos="680"/>
        </w:tabs>
        <w:ind w:left="850" w:hanging="850"/>
        <w:rPr>
          <w:lang w:eastAsia="en-AU"/>
        </w:rPr>
      </w:pPr>
      <w:r>
        <w:rPr>
          <w:lang w:eastAsia="en-AU"/>
        </w:rPr>
        <w:tab/>
      </w:r>
      <w:bookmarkStart w:id="603" w:name="_Toc233043233"/>
      <w:r w:rsidR="00890BE7" w:rsidRPr="00F3110D">
        <w:rPr>
          <w:lang w:eastAsia="en-AU"/>
        </w:rPr>
        <w:t>463</w:t>
      </w:r>
      <w:r w:rsidR="00890BE7">
        <w:rPr>
          <w:lang w:eastAsia="en-AU"/>
        </w:rPr>
        <w:tab/>
        <w:t>Provision of false information</w:t>
      </w:r>
      <w:bookmarkEnd w:id="603"/>
      <w:r w:rsidR="00890BE7">
        <w:rPr>
          <w:lang w:eastAsia="en-AU"/>
        </w:rPr>
        <w:t xml:space="preserve"> </w:t>
      </w:r>
    </w:p>
    <w:p w14:paraId="3479B166"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(1)</w:t>
      </w:r>
      <w:r w:rsidR="00890BE7">
        <w:rPr>
          <w:lang w:eastAsia="en-AU"/>
        </w:rPr>
        <w:tab/>
        <w:t>This section applies if—</w:t>
      </w:r>
    </w:p>
    <w:p w14:paraId="3B976554"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a person provides information or documents to the Authority or an authorised officer under this Act; or</w:t>
      </w:r>
    </w:p>
    <w:p w14:paraId="3A172819"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an authorised officer is performing a function or duty or exercising a power under this Act and requires a person to provide information or documents.</w:t>
      </w:r>
    </w:p>
    <w:p w14:paraId="256A2618"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(2)</w:t>
      </w:r>
      <w:r w:rsidR="00890BE7">
        <w:rPr>
          <w:lang w:eastAsia="en-AU"/>
        </w:rPr>
        <w:tab/>
        <w:t>A person must not do any of the following—</w:t>
      </w:r>
    </w:p>
    <w:p w14:paraId="7444267B"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(a)</w:t>
      </w:r>
      <w:r w:rsidR="00890BE7">
        <w:rPr>
          <w:lang w:eastAsia="en-AU"/>
        </w:rPr>
        <w:tab/>
        <w:t>provide information or make a statement that is false or misleading in a material particular;</w:t>
      </w:r>
    </w:p>
    <w:p w14:paraId="75852CA0"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(b)</w:t>
      </w:r>
      <w:r w:rsidR="00890BE7">
        <w:rPr>
          <w:lang w:eastAsia="en-AU"/>
        </w:rPr>
        <w:tab/>
        <w:t>conceal any materially relevant information or document;</w:t>
      </w:r>
    </w:p>
    <w:p w14:paraId="110DDE5A" w14:textId="77777777" w:rsidR="00890BE7" w:rsidRDefault="00345FCC" w:rsidP="00712AD4">
      <w:pPr>
        <w:pStyle w:val="DraftHeading3"/>
        <w:tabs>
          <w:tab w:val="right" w:pos="1757"/>
        </w:tabs>
        <w:ind w:left="1871" w:hanging="1871"/>
        <w:rPr>
          <w:lang w:eastAsia="en-AU"/>
        </w:rPr>
      </w:pPr>
      <w:r>
        <w:rPr>
          <w:lang w:eastAsia="en-AU"/>
        </w:rPr>
        <w:tab/>
      </w:r>
      <w:r w:rsidR="00890BE7" w:rsidRPr="00345FCC">
        <w:rPr>
          <w:lang w:eastAsia="en-AU"/>
        </w:rPr>
        <w:t>(c)</w:t>
      </w:r>
      <w:r w:rsidR="00890BE7">
        <w:rPr>
          <w:lang w:eastAsia="en-AU"/>
        </w:rPr>
        <w:tab/>
        <w:t>produce a document that is false or misleading in a material particular, without indicating in what respect it is false or misleading and, if practicable, providing the relevant correct information.</w:t>
      </w:r>
    </w:p>
    <w:p w14:paraId="5C17EFA5" w14:textId="77777777" w:rsidR="00890BE7" w:rsidRPr="00712AD4" w:rsidRDefault="00890BE7" w:rsidP="00712AD4">
      <w:pPr>
        <w:pStyle w:val="DraftSub-sectionNote"/>
        <w:tabs>
          <w:tab w:val="right" w:pos="1814"/>
        </w:tabs>
        <w:ind w:left="1361"/>
        <w:rPr>
          <w:b/>
          <w:lang w:eastAsia="en-AU"/>
        </w:rPr>
      </w:pPr>
      <w:r w:rsidRPr="00712AD4">
        <w:rPr>
          <w:b/>
          <w:lang w:eastAsia="en-AU"/>
        </w:rPr>
        <w:t>Note</w:t>
      </w:r>
    </w:p>
    <w:p w14:paraId="1D517BB0" w14:textId="77777777" w:rsidR="00890BE7" w:rsidRDefault="00890BE7" w:rsidP="00712AD4">
      <w:pPr>
        <w:pStyle w:val="DraftSub-sectionNote"/>
        <w:tabs>
          <w:tab w:val="right" w:pos="1814"/>
        </w:tabs>
        <w:ind w:left="1361"/>
        <w:rPr>
          <w:lang w:eastAsia="en-AU"/>
        </w:rPr>
      </w:pPr>
      <w:r>
        <w:rPr>
          <w:lang w:eastAsia="en-AU"/>
        </w:rPr>
        <w:t xml:space="preserve">Section 314 provides that subsection (2) is a civil penalty provision. The penalty for contravention of this civil penalty provision is set out in the table in section 314. </w:t>
      </w:r>
    </w:p>
    <w:p w14:paraId="5A02D43F" w14:textId="77777777" w:rsidR="00890BE7" w:rsidRDefault="00345FCC" w:rsidP="00712AD4">
      <w:pPr>
        <w:pStyle w:val="DraftHeading2"/>
        <w:tabs>
          <w:tab w:val="right" w:pos="1247"/>
        </w:tabs>
        <w:ind w:left="1361" w:hanging="1361"/>
        <w:rPr>
          <w:lang w:eastAsia="en-AU"/>
        </w:rPr>
      </w:pPr>
      <w:r>
        <w:rPr>
          <w:lang w:eastAsia="en-AU"/>
        </w:rPr>
        <w:lastRenderedPageBreak/>
        <w:tab/>
      </w:r>
      <w:r w:rsidR="00890BE7" w:rsidRPr="00345FCC">
        <w:rPr>
          <w:lang w:eastAsia="en-AU"/>
        </w:rPr>
        <w:t>(3)</w:t>
      </w:r>
      <w:r w:rsidR="00890BE7">
        <w:rPr>
          <w:lang w:eastAsia="en-AU"/>
        </w:rPr>
        <w:tab/>
        <w:t xml:space="preserve">A person who contravenes subsection (2) commits an offence. </w:t>
      </w:r>
    </w:p>
    <w:p w14:paraId="39954F67" w14:textId="77777777" w:rsidR="00890BE7" w:rsidRDefault="00890BE7" w:rsidP="00712AD4">
      <w:pPr>
        <w:pStyle w:val="DraftPenalty2"/>
        <w:tabs>
          <w:tab w:val="clear" w:pos="851"/>
          <w:tab w:val="clear" w:pos="1361"/>
          <w:tab w:val="clear" w:pos="1871"/>
          <w:tab w:val="clear" w:pos="2381"/>
          <w:tab w:val="clear" w:pos="2892"/>
          <w:tab w:val="clear" w:pos="3402"/>
        </w:tabs>
        <w:rPr>
          <w:lang w:eastAsia="en-AU"/>
        </w:rPr>
      </w:pPr>
      <w:r>
        <w:rPr>
          <w:lang w:eastAsia="en-AU"/>
        </w:rPr>
        <w:t>Penalty:</w:t>
      </w:r>
      <w:r>
        <w:rPr>
          <w:lang w:eastAsia="en-AU"/>
        </w:rPr>
        <w:tab/>
        <w:t>In the case of a natural person, 50</w:t>
      </w:r>
      <w:r w:rsidR="00710640">
        <w:rPr>
          <w:lang w:eastAsia="en-AU"/>
        </w:rPr>
        <w:t>0 penalty</w:t>
      </w:r>
      <w:r>
        <w:rPr>
          <w:lang w:eastAsia="en-AU"/>
        </w:rPr>
        <w:t xml:space="preserve"> units;</w:t>
      </w:r>
    </w:p>
    <w:p w14:paraId="3013E614" w14:textId="77777777" w:rsidR="00890BE7" w:rsidRDefault="00890BE7" w:rsidP="00712AD4">
      <w:pPr>
        <w:pStyle w:val="DraftPenalty2"/>
        <w:tabs>
          <w:tab w:val="clear" w:pos="851"/>
          <w:tab w:val="clear" w:pos="1361"/>
          <w:tab w:val="clear" w:pos="1871"/>
          <w:tab w:val="clear" w:pos="2381"/>
          <w:tab w:val="clear" w:pos="2892"/>
          <w:tab w:val="clear" w:pos="3402"/>
        </w:tabs>
        <w:rPr>
          <w:lang w:eastAsia="en-AU"/>
        </w:rPr>
      </w:pPr>
      <w:r>
        <w:rPr>
          <w:lang w:eastAsia="en-AU"/>
        </w:rPr>
        <w:tab/>
        <w:t>In the case of a body corporate, 250</w:t>
      </w:r>
      <w:r w:rsidR="00710640">
        <w:rPr>
          <w:lang w:eastAsia="en-AU"/>
        </w:rPr>
        <w:t>0 penalty</w:t>
      </w:r>
      <w:r>
        <w:rPr>
          <w:lang w:eastAsia="en-AU"/>
        </w:rPr>
        <w:t xml:space="preserve"> units.</w:t>
      </w:r>
    </w:p>
    <w:p w14:paraId="066E67EF"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(4)</w:t>
      </w:r>
      <w:r w:rsidR="00890BE7">
        <w:rPr>
          <w:lang w:eastAsia="en-AU"/>
        </w:rPr>
        <w:tab/>
        <w:t>An offence under subsection (3) is an indictable offence.</w:t>
      </w:r>
    </w:p>
    <w:p w14:paraId="5495E70F" w14:textId="77777777" w:rsidR="00890BE7" w:rsidRPr="00712AD4" w:rsidRDefault="00890BE7" w:rsidP="00712AD4">
      <w:pPr>
        <w:pStyle w:val="DraftSub-sectionNote"/>
        <w:tabs>
          <w:tab w:val="right" w:pos="1814"/>
        </w:tabs>
        <w:ind w:left="1361"/>
        <w:rPr>
          <w:b/>
          <w:lang w:eastAsia="en-AU"/>
        </w:rPr>
      </w:pPr>
      <w:r w:rsidRPr="00712AD4">
        <w:rPr>
          <w:b/>
          <w:lang w:eastAsia="en-AU"/>
        </w:rPr>
        <w:t>Note</w:t>
      </w:r>
    </w:p>
    <w:p w14:paraId="15CDFCE0" w14:textId="77777777" w:rsidR="00890BE7" w:rsidRDefault="00890BE7" w:rsidP="00712AD4">
      <w:pPr>
        <w:pStyle w:val="DraftSub-sectionNote"/>
        <w:tabs>
          <w:tab w:val="right" w:pos="1814"/>
        </w:tabs>
        <w:ind w:left="1361"/>
        <w:rPr>
          <w:lang w:eastAsia="en-AU"/>
        </w:rPr>
      </w:pPr>
      <w:r>
        <w:rPr>
          <w:lang w:eastAsia="en-AU"/>
        </w:rPr>
        <w:t>This offence may be heard and determined summarily (see</w:t>
      </w:r>
      <w:r w:rsidR="00135FE4">
        <w:rPr>
          <w:lang w:eastAsia="en-AU"/>
        </w:rPr>
        <w:t> </w:t>
      </w:r>
      <w:r>
        <w:rPr>
          <w:lang w:eastAsia="en-AU"/>
        </w:rPr>
        <w:t xml:space="preserve">section 28 of the </w:t>
      </w:r>
      <w:r w:rsidRPr="00712AD4">
        <w:rPr>
          <w:b/>
          <w:lang w:eastAsia="en-AU"/>
        </w:rPr>
        <w:t>Criminal Procedure Act 2009</w:t>
      </w:r>
      <w:r>
        <w:rPr>
          <w:lang w:eastAsia="en-AU"/>
        </w:rPr>
        <w:t>).</w:t>
      </w:r>
    </w:p>
    <w:p w14:paraId="1A6AC95C" w14:textId="77777777" w:rsidR="00890BE7" w:rsidRDefault="00345FCC" w:rsidP="00712AD4">
      <w:pPr>
        <w:pStyle w:val="DraftHeading2"/>
        <w:tabs>
          <w:tab w:val="right" w:pos="1247"/>
        </w:tabs>
        <w:ind w:left="1361" w:hanging="1361"/>
        <w:rPr>
          <w:lang w:eastAsia="en-AU"/>
        </w:rPr>
      </w:pPr>
      <w:r>
        <w:rPr>
          <w:lang w:eastAsia="en-AU"/>
        </w:rPr>
        <w:tab/>
      </w:r>
      <w:r w:rsidR="00890BE7" w:rsidRPr="00345FCC">
        <w:rPr>
          <w:lang w:eastAsia="en-AU"/>
        </w:rPr>
        <w:t>(5)</w:t>
      </w:r>
      <w:r w:rsidR="00890BE7">
        <w:rPr>
          <w:lang w:eastAsia="en-AU"/>
        </w:rPr>
        <w:tab/>
        <w:t>This section does not apply to the provision of information or documents by a person under Part</w:t>
      </w:r>
      <w:r w:rsidR="008A3C41">
        <w:rPr>
          <w:lang w:eastAsia="en-AU"/>
        </w:rPr>
        <w:t> </w:t>
      </w:r>
      <w:r w:rsidR="00890BE7">
        <w:rPr>
          <w:lang w:eastAsia="en-AU"/>
        </w:rPr>
        <w:t>6.3.</w:t>
      </w:r>
    </w:p>
    <w:p w14:paraId="0DBB99CE" w14:textId="77777777" w:rsidR="00785AAF" w:rsidRDefault="00785AAF">
      <w:pPr>
        <w:suppressLineNumbers w:val="0"/>
        <w:overflowPunct/>
        <w:autoSpaceDE/>
        <w:autoSpaceDN/>
        <w:adjustRightInd/>
        <w:spacing w:before="0"/>
        <w:textAlignment w:val="auto"/>
        <w:rPr>
          <w:b/>
          <w:sz w:val="32"/>
        </w:rPr>
      </w:pPr>
      <w:r>
        <w:rPr>
          <w:caps/>
          <w:sz w:val="32"/>
        </w:rPr>
        <w:br w:type="page"/>
      </w:r>
    </w:p>
    <w:p w14:paraId="71081CF8" w14:textId="77777777" w:rsidR="00785AAF" w:rsidRPr="00576AB2" w:rsidRDefault="00785AAF" w:rsidP="00866665">
      <w:pPr>
        <w:pStyle w:val="SideNote"/>
        <w:framePr w:wrap="around"/>
      </w:pPr>
      <w:r>
        <w:rPr>
          <w:lang w:val="en-US"/>
        </w:rPr>
        <w:lastRenderedPageBreak/>
        <w:t xml:space="preserve">Pt 14.9 (Heading and s. 463A) </w:t>
      </w:r>
      <w:r w:rsidRPr="009256D5">
        <w:rPr>
          <w:lang w:val="en-US"/>
        </w:rPr>
        <w:t>inserted by No. 3</w:t>
      </w:r>
      <w:r>
        <w:rPr>
          <w:lang w:val="en-US"/>
        </w:rPr>
        <w:t>5</w:t>
      </w:r>
      <w:r w:rsidRPr="009256D5">
        <w:rPr>
          <w:lang w:val="en-US"/>
        </w:rPr>
        <w:t>/20</w:t>
      </w:r>
      <w:r>
        <w:rPr>
          <w:lang w:val="en-US"/>
        </w:rPr>
        <w:t>23</w:t>
      </w:r>
      <w:r w:rsidRPr="009256D5">
        <w:rPr>
          <w:lang w:val="en-US"/>
        </w:rPr>
        <w:t xml:space="preserve"> s. </w:t>
      </w:r>
      <w:r>
        <w:rPr>
          <w:lang w:val="en-US"/>
        </w:rPr>
        <w:t>47.</w:t>
      </w:r>
    </w:p>
    <w:p w14:paraId="5F4C4B94" w14:textId="77777777" w:rsidR="00785AAF" w:rsidRDefault="00785AAF" w:rsidP="00785AAF">
      <w:pPr>
        <w:pStyle w:val="Heading-PART"/>
        <w:rPr>
          <w:caps w:val="0"/>
          <w:sz w:val="32"/>
        </w:rPr>
      </w:pPr>
      <w:bookmarkStart w:id="604" w:name="_Toc233043234"/>
      <w:r w:rsidRPr="00FC36A2">
        <w:rPr>
          <w:caps w:val="0"/>
          <w:sz w:val="32"/>
        </w:rPr>
        <w:t>Part 14.9—Interest</w:t>
      </w:r>
      <w:bookmarkEnd w:id="604"/>
    </w:p>
    <w:p w14:paraId="0CFC65C7" w14:textId="77777777" w:rsidR="00785AAF" w:rsidRPr="00FC36A2" w:rsidRDefault="00785AAF" w:rsidP="00FC36A2">
      <w:pPr>
        <w:rPr>
          <w:caps/>
        </w:rPr>
      </w:pPr>
    </w:p>
    <w:p w14:paraId="49D9442E" w14:textId="77777777" w:rsidR="00785AAF" w:rsidRDefault="00785AAF" w:rsidP="00FC36A2"/>
    <w:p w14:paraId="2F197E17" w14:textId="77777777" w:rsidR="00ED3A41" w:rsidRPr="00DA198E" w:rsidRDefault="00ED3A41" w:rsidP="00FC36A2"/>
    <w:p w14:paraId="000708FC" w14:textId="77777777" w:rsidR="00785AAF" w:rsidRPr="00576AB2" w:rsidRDefault="00785AAF" w:rsidP="00866665">
      <w:pPr>
        <w:pStyle w:val="SideNote"/>
        <w:framePr w:wrap="around"/>
      </w:pPr>
      <w:r>
        <w:rPr>
          <w:lang w:val="en-US"/>
        </w:rPr>
        <w:t xml:space="preserve">S. 463A </w:t>
      </w:r>
      <w:r w:rsidRPr="009256D5">
        <w:rPr>
          <w:lang w:val="en-US"/>
        </w:rPr>
        <w:t>inserted by No. 3</w:t>
      </w:r>
      <w:r>
        <w:rPr>
          <w:lang w:val="en-US"/>
        </w:rPr>
        <w:t>5</w:t>
      </w:r>
      <w:r w:rsidRPr="009256D5">
        <w:rPr>
          <w:lang w:val="en-US"/>
        </w:rPr>
        <w:t>/20</w:t>
      </w:r>
      <w:r>
        <w:rPr>
          <w:lang w:val="en-US"/>
        </w:rPr>
        <w:t>23</w:t>
      </w:r>
      <w:r w:rsidRPr="009256D5">
        <w:rPr>
          <w:lang w:val="en-US"/>
        </w:rPr>
        <w:t xml:space="preserve"> s. </w:t>
      </w:r>
      <w:r>
        <w:rPr>
          <w:lang w:val="en-US"/>
        </w:rPr>
        <w:t>47.</w:t>
      </w:r>
    </w:p>
    <w:p w14:paraId="28F049BF" w14:textId="77777777" w:rsidR="00785AAF" w:rsidRPr="0044525C" w:rsidRDefault="00785AAF" w:rsidP="00FC36A2">
      <w:pPr>
        <w:pStyle w:val="DraftHeading1"/>
        <w:tabs>
          <w:tab w:val="right" w:pos="680"/>
        </w:tabs>
        <w:ind w:left="850" w:hanging="850"/>
      </w:pPr>
      <w:r>
        <w:tab/>
      </w:r>
      <w:bookmarkStart w:id="605" w:name="_Toc233043235"/>
      <w:r w:rsidRPr="00DA198E">
        <w:t>463A</w:t>
      </w:r>
      <w:r w:rsidRPr="0044525C">
        <w:tab/>
        <w:t>Authority may charge interest on unpaid fees</w:t>
      </w:r>
      <w:bookmarkEnd w:id="605"/>
    </w:p>
    <w:p w14:paraId="2549DF95" w14:textId="77777777" w:rsidR="00785AAF" w:rsidRPr="0044525C" w:rsidRDefault="00785AAF" w:rsidP="00FC36A2">
      <w:pPr>
        <w:pStyle w:val="DraftHeading2"/>
        <w:tabs>
          <w:tab w:val="right" w:pos="1247"/>
        </w:tabs>
        <w:ind w:left="1361" w:hanging="1361"/>
      </w:pPr>
      <w:r>
        <w:tab/>
      </w:r>
      <w:r w:rsidRPr="00785AAF">
        <w:t>(1)</w:t>
      </w:r>
      <w:r w:rsidRPr="0044525C">
        <w:tab/>
        <w:t>The Authority may require a person to pay interest on a fee prescribed under a provision specified in subsection (2)—</w:t>
      </w:r>
    </w:p>
    <w:p w14:paraId="1E132B47" w14:textId="77777777" w:rsidR="00785AAF" w:rsidRPr="0044525C" w:rsidRDefault="00785AAF" w:rsidP="00FC36A2">
      <w:pPr>
        <w:pStyle w:val="DraftHeading3"/>
        <w:tabs>
          <w:tab w:val="right" w:pos="1757"/>
        </w:tabs>
        <w:ind w:left="1871" w:hanging="1871"/>
      </w:pPr>
      <w:r>
        <w:tab/>
      </w:r>
      <w:r w:rsidRPr="00785AAF">
        <w:t>(a)</w:t>
      </w:r>
      <w:r w:rsidRPr="0044525C">
        <w:tab/>
        <w:t>which that person owes to the Authority; and</w:t>
      </w:r>
    </w:p>
    <w:p w14:paraId="606FF598" w14:textId="77777777" w:rsidR="00785AAF" w:rsidRPr="0044525C" w:rsidRDefault="00785AAF" w:rsidP="00FC36A2">
      <w:pPr>
        <w:pStyle w:val="DraftHeading3"/>
        <w:tabs>
          <w:tab w:val="right" w:pos="1757"/>
        </w:tabs>
        <w:ind w:left="1871" w:hanging="1871"/>
      </w:pPr>
      <w:r>
        <w:tab/>
      </w:r>
      <w:r w:rsidRPr="00785AAF">
        <w:t>(b)</w:t>
      </w:r>
      <w:r w:rsidRPr="0044525C">
        <w:tab/>
        <w:t>which has not been paid within one month after the fee became due and payable.</w:t>
      </w:r>
    </w:p>
    <w:p w14:paraId="422DA7E7" w14:textId="77777777" w:rsidR="00785AAF" w:rsidRPr="0044525C" w:rsidRDefault="00785AAF" w:rsidP="00FC36A2">
      <w:pPr>
        <w:pStyle w:val="DraftHeading2"/>
        <w:tabs>
          <w:tab w:val="right" w:pos="1247"/>
        </w:tabs>
        <w:ind w:left="1361" w:hanging="1361"/>
      </w:pPr>
      <w:r>
        <w:tab/>
      </w:r>
      <w:r w:rsidRPr="00785AAF">
        <w:t>(2)</w:t>
      </w:r>
      <w:r w:rsidRPr="0044525C">
        <w:tab/>
        <w:t>The following provisions are specified—</w:t>
      </w:r>
    </w:p>
    <w:p w14:paraId="6C8F2108" w14:textId="77777777" w:rsidR="00785AAF" w:rsidRPr="0044525C" w:rsidRDefault="00785AAF" w:rsidP="00FC36A2">
      <w:pPr>
        <w:pStyle w:val="DraftHeading3"/>
        <w:tabs>
          <w:tab w:val="right" w:pos="1757"/>
        </w:tabs>
        <w:ind w:left="1871" w:hanging="1871"/>
      </w:pPr>
      <w:r>
        <w:tab/>
      </w:r>
      <w:r w:rsidRPr="00785AAF">
        <w:t>(a)</w:t>
      </w:r>
      <w:r w:rsidRPr="0044525C">
        <w:tab/>
        <w:t>section 50A;</w:t>
      </w:r>
    </w:p>
    <w:p w14:paraId="49F3211F" w14:textId="77777777" w:rsidR="00785AAF" w:rsidRPr="0044525C" w:rsidRDefault="00785AAF" w:rsidP="00FC36A2">
      <w:pPr>
        <w:pStyle w:val="DraftHeading3"/>
        <w:tabs>
          <w:tab w:val="right" w:pos="1757"/>
        </w:tabs>
        <w:ind w:left="1871" w:hanging="1871"/>
      </w:pPr>
      <w:r>
        <w:tab/>
      </w:r>
      <w:r w:rsidRPr="00785AAF">
        <w:t>(b)</w:t>
      </w:r>
      <w:r w:rsidRPr="0044525C">
        <w:tab/>
        <w:t>section 55;</w:t>
      </w:r>
    </w:p>
    <w:p w14:paraId="0F4A8DCA" w14:textId="77777777" w:rsidR="00785AAF" w:rsidRPr="0044525C" w:rsidRDefault="00785AAF" w:rsidP="00FC36A2">
      <w:pPr>
        <w:pStyle w:val="DraftHeading3"/>
        <w:tabs>
          <w:tab w:val="right" w:pos="1757"/>
        </w:tabs>
        <w:ind w:left="1871" w:hanging="1871"/>
      </w:pPr>
      <w:r>
        <w:tab/>
      </w:r>
      <w:r w:rsidRPr="00785AAF">
        <w:t>(c)</w:t>
      </w:r>
      <w:r w:rsidRPr="0044525C">
        <w:tab/>
        <w:t>section 90A;</w:t>
      </w:r>
    </w:p>
    <w:p w14:paraId="3A2E2499" w14:textId="77777777" w:rsidR="00785AAF" w:rsidRPr="0044525C" w:rsidRDefault="00785AAF" w:rsidP="00FC36A2">
      <w:pPr>
        <w:pStyle w:val="DraftHeading3"/>
        <w:tabs>
          <w:tab w:val="right" w:pos="1757"/>
        </w:tabs>
        <w:ind w:left="1871" w:hanging="1871"/>
      </w:pPr>
      <w:r>
        <w:tab/>
      </w:r>
      <w:r w:rsidRPr="00785AAF">
        <w:t>(d)</w:t>
      </w:r>
      <w:r w:rsidRPr="0044525C">
        <w:tab/>
        <w:t>section 157A;</w:t>
      </w:r>
    </w:p>
    <w:p w14:paraId="173ECD7D" w14:textId="77777777" w:rsidR="00785AAF" w:rsidRPr="0044525C" w:rsidRDefault="00785AAF" w:rsidP="00FC36A2">
      <w:pPr>
        <w:pStyle w:val="DraftHeading3"/>
        <w:tabs>
          <w:tab w:val="right" w:pos="1757"/>
        </w:tabs>
        <w:ind w:left="1871" w:hanging="1871"/>
      </w:pPr>
      <w:r>
        <w:tab/>
      </w:r>
      <w:r w:rsidRPr="00785AAF">
        <w:t>(e)</w:t>
      </w:r>
      <w:r w:rsidRPr="0044525C">
        <w:tab/>
        <w:t>section 181A;</w:t>
      </w:r>
    </w:p>
    <w:p w14:paraId="5F5DE7F6" w14:textId="77777777" w:rsidR="00785AAF" w:rsidRPr="0044525C" w:rsidRDefault="00785AAF" w:rsidP="00FC36A2">
      <w:pPr>
        <w:pStyle w:val="DraftHeading3"/>
        <w:tabs>
          <w:tab w:val="right" w:pos="1757"/>
        </w:tabs>
        <w:ind w:left="1871" w:hanging="1871"/>
      </w:pPr>
      <w:r>
        <w:tab/>
      </w:r>
      <w:r w:rsidRPr="00785AAF">
        <w:t>(f)</w:t>
      </w:r>
      <w:r w:rsidRPr="0044525C">
        <w:tab/>
        <w:t>section 277A;</w:t>
      </w:r>
    </w:p>
    <w:p w14:paraId="3098A102" w14:textId="77777777" w:rsidR="00785AAF" w:rsidRPr="0044525C" w:rsidRDefault="00785AAF" w:rsidP="00FC36A2">
      <w:pPr>
        <w:pStyle w:val="DraftHeading3"/>
        <w:tabs>
          <w:tab w:val="right" w:pos="1757"/>
        </w:tabs>
        <w:ind w:left="1871" w:hanging="1871"/>
      </w:pPr>
      <w:r>
        <w:tab/>
      </w:r>
      <w:r w:rsidRPr="00785AAF">
        <w:t>(g)</w:t>
      </w:r>
      <w:r w:rsidRPr="0044525C">
        <w:tab/>
        <w:t>section 459AA.</w:t>
      </w:r>
    </w:p>
    <w:p w14:paraId="6A659EFE" w14:textId="77777777" w:rsidR="00785AAF" w:rsidRPr="0044525C" w:rsidRDefault="00785AAF" w:rsidP="00FC36A2">
      <w:pPr>
        <w:pStyle w:val="DraftHeading2"/>
        <w:tabs>
          <w:tab w:val="right" w:pos="1247"/>
        </w:tabs>
        <w:ind w:left="1361" w:hanging="1361"/>
      </w:pPr>
      <w:r>
        <w:tab/>
      </w:r>
      <w:r w:rsidRPr="00785AAF">
        <w:t>(3)</w:t>
      </w:r>
      <w:r w:rsidRPr="0044525C">
        <w:tab/>
        <w:t>The interest—</w:t>
      </w:r>
    </w:p>
    <w:p w14:paraId="57916B3C" w14:textId="77777777" w:rsidR="00785AAF" w:rsidRPr="0044525C" w:rsidRDefault="00785AAF" w:rsidP="00FC36A2">
      <w:pPr>
        <w:pStyle w:val="DraftHeading3"/>
        <w:tabs>
          <w:tab w:val="right" w:pos="1757"/>
        </w:tabs>
        <w:ind w:left="1871" w:hanging="1871"/>
      </w:pPr>
      <w:r>
        <w:tab/>
      </w:r>
      <w:r w:rsidRPr="00785AAF">
        <w:t>(a)</w:t>
      </w:r>
      <w:r w:rsidRPr="0044525C">
        <w:tab/>
        <w:t xml:space="preserve">is to be calculated at the rate fixed under section 2 of the </w:t>
      </w:r>
      <w:r w:rsidRPr="0044525C">
        <w:rPr>
          <w:b/>
        </w:rPr>
        <w:t>Penalty Interest Rates Act 1983</w:t>
      </w:r>
      <w:r w:rsidRPr="0044525C">
        <w:t xml:space="preserve"> that applied on the day on which the fee was due to be paid; and</w:t>
      </w:r>
    </w:p>
    <w:p w14:paraId="00CBCB65" w14:textId="77777777" w:rsidR="00785AAF" w:rsidRPr="0044525C" w:rsidRDefault="00785AAF" w:rsidP="00FC36A2">
      <w:pPr>
        <w:pStyle w:val="DraftHeading3"/>
        <w:tabs>
          <w:tab w:val="right" w:pos="1757"/>
        </w:tabs>
        <w:ind w:left="1871" w:hanging="1871"/>
      </w:pPr>
      <w:r>
        <w:tab/>
      </w:r>
      <w:r w:rsidRPr="00785AAF">
        <w:t>(b)</w:t>
      </w:r>
      <w:r w:rsidRPr="0044525C">
        <w:tab/>
        <w:t>continues to be payable until the payment or recovery of the fee.</w:t>
      </w:r>
    </w:p>
    <w:p w14:paraId="25469911" w14:textId="77777777" w:rsidR="00345FCC" w:rsidRDefault="00345FCC">
      <w:pPr>
        <w:suppressLineNumbers w:val="0"/>
        <w:overflowPunct/>
        <w:autoSpaceDE/>
        <w:autoSpaceDN/>
        <w:adjustRightInd/>
        <w:spacing w:before="0"/>
        <w:textAlignment w:val="auto"/>
        <w:rPr>
          <w:b/>
          <w:sz w:val="32"/>
          <w:lang w:eastAsia="en-AU"/>
        </w:rPr>
      </w:pPr>
      <w:r>
        <w:rPr>
          <w:caps/>
          <w:sz w:val="32"/>
          <w:lang w:eastAsia="en-AU"/>
        </w:rPr>
        <w:br w:type="page"/>
      </w:r>
    </w:p>
    <w:p w14:paraId="206ADD92" w14:textId="77777777" w:rsidR="00EE6098" w:rsidRPr="009256D5" w:rsidRDefault="00EE6098" w:rsidP="00866665">
      <w:pPr>
        <w:pStyle w:val="SideNote"/>
        <w:framePr w:wrap="around"/>
        <w:rPr>
          <w:lang w:val="en-US"/>
        </w:rPr>
      </w:pPr>
      <w:r w:rsidRPr="009256D5">
        <w:rPr>
          <w:lang w:val="en-US"/>
        </w:rPr>
        <w:lastRenderedPageBreak/>
        <w:t xml:space="preserve">Ch. </w:t>
      </w:r>
      <w:r>
        <w:rPr>
          <w:lang w:val="en-US"/>
        </w:rPr>
        <w:t>15</w:t>
      </w:r>
      <w:r w:rsidRPr="009256D5">
        <w:rPr>
          <w:lang w:val="en-US"/>
        </w:rPr>
        <w:t xml:space="preserve"> (Headings and ss </w:t>
      </w:r>
      <w:r>
        <w:rPr>
          <w:lang w:val="en-US"/>
        </w:rPr>
        <w:t>464</w:t>
      </w:r>
      <w:r w:rsidRPr="009256D5">
        <w:rPr>
          <w:lang w:val="en-US"/>
        </w:rPr>
        <w:t>–</w:t>
      </w:r>
      <w:r>
        <w:rPr>
          <w:lang w:val="en-US"/>
        </w:rPr>
        <w:t>466</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3EC2F874" w14:textId="77777777" w:rsidR="00345FCC" w:rsidRPr="00345FCC" w:rsidRDefault="00890BE7" w:rsidP="00712AD4">
      <w:pPr>
        <w:pStyle w:val="ChapterHeading"/>
        <w:rPr>
          <w:sz w:val="32"/>
          <w:lang w:eastAsia="en-AU"/>
        </w:rPr>
      </w:pPr>
      <w:bookmarkStart w:id="606" w:name="_Toc233043236"/>
      <w:r w:rsidRPr="00712AD4">
        <w:rPr>
          <w:caps w:val="0"/>
          <w:sz w:val="32"/>
          <w:lang w:eastAsia="en-AU"/>
        </w:rPr>
        <w:t>Chapter 15—Regulations</w:t>
      </w:r>
      <w:bookmarkEnd w:id="606"/>
      <w:r w:rsidRPr="00712AD4">
        <w:rPr>
          <w:caps w:val="0"/>
          <w:sz w:val="32"/>
          <w:lang w:eastAsia="en-AU"/>
        </w:rPr>
        <w:t xml:space="preserve"> </w:t>
      </w:r>
    </w:p>
    <w:p w14:paraId="58C24422" w14:textId="77777777" w:rsidR="007F555B" w:rsidRPr="00162A10" w:rsidRDefault="007F555B" w:rsidP="00B17C98">
      <w:pPr>
        <w:rPr>
          <w:lang w:val="en-US"/>
        </w:rPr>
      </w:pPr>
    </w:p>
    <w:p w14:paraId="2FBCA12C" w14:textId="77777777" w:rsidR="007F555B" w:rsidRPr="00162A10" w:rsidRDefault="007F555B" w:rsidP="00B17C98">
      <w:pPr>
        <w:rPr>
          <w:lang w:val="en-US"/>
        </w:rPr>
      </w:pPr>
    </w:p>
    <w:p w14:paraId="727FE022" w14:textId="77777777" w:rsidR="007F555B" w:rsidRPr="00162A10" w:rsidRDefault="007F555B" w:rsidP="00B17C98">
      <w:pPr>
        <w:rPr>
          <w:lang w:val="en-US"/>
        </w:rPr>
      </w:pPr>
    </w:p>
    <w:p w14:paraId="2EC67FAC" w14:textId="77777777" w:rsidR="007F555B" w:rsidRPr="00162A10" w:rsidRDefault="007F555B" w:rsidP="00B17C98">
      <w:pPr>
        <w:rPr>
          <w:lang w:val="en-US"/>
        </w:rPr>
      </w:pPr>
    </w:p>
    <w:p w14:paraId="101CC520" w14:textId="77777777" w:rsidR="007F555B" w:rsidRPr="00162A10" w:rsidRDefault="007F555B" w:rsidP="00B17C98">
      <w:pPr>
        <w:rPr>
          <w:lang w:val="en-US"/>
        </w:rPr>
      </w:pPr>
    </w:p>
    <w:p w14:paraId="3AC315B9" w14:textId="77777777" w:rsidR="007F555B" w:rsidRPr="00162A10" w:rsidRDefault="007F555B" w:rsidP="00B17C98">
      <w:pPr>
        <w:rPr>
          <w:lang w:val="en-US"/>
        </w:rPr>
      </w:pPr>
    </w:p>
    <w:p w14:paraId="69251D6A" w14:textId="77777777" w:rsidR="005F27C6" w:rsidRPr="009256D5" w:rsidRDefault="005F27C6" w:rsidP="00866665">
      <w:pPr>
        <w:pStyle w:val="SideNote"/>
        <w:framePr w:wrap="around"/>
      </w:pPr>
      <w:r w:rsidRPr="009256D5">
        <w:rPr>
          <w:lang w:val="en-US"/>
        </w:rPr>
        <w:t xml:space="preserve">Pt </w:t>
      </w:r>
      <w:r>
        <w:rPr>
          <w:lang w:val="en-US"/>
        </w:rPr>
        <w:t>1</w:t>
      </w:r>
      <w:r w:rsidR="007F555B">
        <w:rPr>
          <w:lang w:val="en-US"/>
        </w:rPr>
        <w:t>5</w:t>
      </w:r>
      <w:r w:rsidRPr="009256D5">
        <w:rPr>
          <w:lang w:val="en-US"/>
        </w:rPr>
        <w:t>.1 (Heading and s</w:t>
      </w:r>
      <w:r w:rsidR="007F555B">
        <w:rPr>
          <w:lang w:val="en-US"/>
        </w:rPr>
        <w:t>.</w:t>
      </w:r>
      <w:r w:rsidRPr="009256D5">
        <w:rPr>
          <w:lang w:val="en-US"/>
        </w:rPr>
        <w:t xml:space="preserve"> </w:t>
      </w:r>
      <w:r w:rsidR="007F555B">
        <w:rPr>
          <w:lang w:val="en-US"/>
        </w:rPr>
        <w:t>464</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4FE66916" w14:textId="77777777" w:rsidR="00890BE7" w:rsidRPr="00712AD4" w:rsidRDefault="00890BE7" w:rsidP="00712AD4">
      <w:pPr>
        <w:pStyle w:val="Heading-PART"/>
        <w:rPr>
          <w:sz w:val="32"/>
          <w:lang w:eastAsia="en-AU"/>
        </w:rPr>
      </w:pPr>
      <w:bookmarkStart w:id="607" w:name="_Toc233043237"/>
      <w:r w:rsidRPr="00712AD4">
        <w:rPr>
          <w:caps w:val="0"/>
          <w:sz w:val="32"/>
          <w:lang w:eastAsia="en-AU"/>
        </w:rPr>
        <w:t>Part 15.1—Simplified outline</w:t>
      </w:r>
      <w:bookmarkEnd w:id="607"/>
    </w:p>
    <w:p w14:paraId="555A5B51" w14:textId="77777777" w:rsidR="007F555B" w:rsidRPr="00162A10" w:rsidRDefault="007F555B" w:rsidP="00B17C98">
      <w:pPr>
        <w:rPr>
          <w:lang w:val="en-US"/>
        </w:rPr>
      </w:pPr>
    </w:p>
    <w:p w14:paraId="066E029A" w14:textId="77777777" w:rsidR="007F555B" w:rsidRPr="00162A10" w:rsidRDefault="007F555B" w:rsidP="00B17C98">
      <w:pPr>
        <w:rPr>
          <w:lang w:val="en-US"/>
        </w:rPr>
      </w:pPr>
    </w:p>
    <w:p w14:paraId="45668F0F" w14:textId="77777777" w:rsidR="007F555B" w:rsidRPr="00162A10" w:rsidRDefault="007F555B" w:rsidP="00B17C98">
      <w:pPr>
        <w:rPr>
          <w:lang w:val="en-US"/>
        </w:rPr>
      </w:pPr>
    </w:p>
    <w:p w14:paraId="0A8B065F" w14:textId="77777777" w:rsidR="007F555B" w:rsidRPr="00162A10" w:rsidRDefault="007F555B" w:rsidP="00B17C98">
      <w:pPr>
        <w:rPr>
          <w:lang w:val="en-US"/>
        </w:rPr>
      </w:pPr>
    </w:p>
    <w:p w14:paraId="12802EC6" w14:textId="77777777" w:rsidR="007F555B" w:rsidRPr="00162A10" w:rsidRDefault="007F555B" w:rsidP="00B17C98">
      <w:pPr>
        <w:rPr>
          <w:lang w:val="en-US"/>
        </w:rPr>
      </w:pPr>
    </w:p>
    <w:p w14:paraId="5A8F279D" w14:textId="77777777" w:rsidR="007F555B" w:rsidRPr="00576AB2" w:rsidRDefault="007F555B" w:rsidP="00866665">
      <w:pPr>
        <w:pStyle w:val="SideNote"/>
        <w:framePr w:wrap="around"/>
      </w:pPr>
      <w:r w:rsidRPr="009256D5">
        <w:rPr>
          <w:lang w:val="en-US"/>
        </w:rPr>
        <w:t xml:space="preserve">S. </w:t>
      </w:r>
      <w:r>
        <w:rPr>
          <w:lang w:val="en-US"/>
        </w:rPr>
        <w:t>464</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40EF8907" w14:textId="77777777" w:rsidR="00890BE7" w:rsidRDefault="00F769F0" w:rsidP="00712AD4">
      <w:pPr>
        <w:pStyle w:val="DraftHeading1"/>
        <w:tabs>
          <w:tab w:val="right" w:pos="680"/>
        </w:tabs>
        <w:ind w:left="850" w:hanging="850"/>
        <w:rPr>
          <w:lang w:eastAsia="en-AU"/>
        </w:rPr>
      </w:pPr>
      <w:r>
        <w:rPr>
          <w:lang w:eastAsia="en-AU"/>
        </w:rPr>
        <w:tab/>
      </w:r>
      <w:bookmarkStart w:id="608" w:name="_Toc233043238"/>
      <w:r w:rsidR="00890BE7" w:rsidRPr="00194EC0">
        <w:rPr>
          <w:lang w:eastAsia="en-AU"/>
        </w:rPr>
        <w:t>464</w:t>
      </w:r>
      <w:r w:rsidR="00890BE7">
        <w:rPr>
          <w:lang w:eastAsia="en-AU"/>
        </w:rPr>
        <w:tab/>
        <w:t>Simplified outline—Chapter 15</w:t>
      </w:r>
      <w:bookmarkEnd w:id="608"/>
    </w:p>
    <w:p w14:paraId="4068A6F6"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(1)</w:t>
      </w:r>
      <w:r w:rsidR="00890BE7">
        <w:rPr>
          <w:lang w:eastAsia="en-AU"/>
        </w:rPr>
        <w:tab/>
        <w:t>This section sets out a simplified outline of this Chapter.</w:t>
      </w:r>
    </w:p>
    <w:p w14:paraId="09DA07E8"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(2)</w:t>
      </w:r>
      <w:r w:rsidR="00890BE7">
        <w:rPr>
          <w:lang w:eastAsia="en-AU"/>
        </w:rPr>
        <w:tab/>
        <w:t>Part 15.2 sets out the powers of the Governor in Council to make regulations.</w:t>
      </w:r>
    </w:p>
    <w:p w14:paraId="0C6E0F46" w14:textId="77777777" w:rsidR="00F769F0" w:rsidRDefault="00F769F0">
      <w:pPr>
        <w:suppressLineNumbers w:val="0"/>
        <w:overflowPunct/>
        <w:autoSpaceDE/>
        <w:autoSpaceDN/>
        <w:adjustRightInd/>
        <w:spacing w:before="0"/>
        <w:textAlignment w:val="auto"/>
        <w:rPr>
          <w:b/>
          <w:sz w:val="32"/>
          <w:lang w:eastAsia="en-AU"/>
        </w:rPr>
      </w:pPr>
      <w:r>
        <w:rPr>
          <w:caps/>
          <w:sz w:val="32"/>
          <w:lang w:eastAsia="en-AU"/>
        </w:rPr>
        <w:br w:type="page"/>
      </w:r>
    </w:p>
    <w:p w14:paraId="754CA88C" w14:textId="77777777" w:rsidR="005F27C6" w:rsidRPr="009256D5" w:rsidRDefault="005F27C6" w:rsidP="00866665">
      <w:pPr>
        <w:pStyle w:val="SideNote"/>
        <w:framePr w:wrap="around"/>
      </w:pPr>
      <w:r w:rsidRPr="009256D5">
        <w:rPr>
          <w:lang w:val="en-US"/>
        </w:rPr>
        <w:lastRenderedPageBreak/>
        <w:t xml:space="preserve">Pt </w:t>
      </w:r>
      <w:r>
        <w:rPr>
          <w:lang w:val="en-US"/>
        </w:rPr>
        <w:t>1</w:t>
      </w:r>
      <w:r w:rsidR="007F555B">
        <w:rPr>
          <w:lang w:val="en-US"/>
        </w:rPr>
        <w:t>5.2</w:t>
      </w:r>
      <w:r w:rsidRPr="009256D5">
        <w:rPr>
          <w:lang w:val="en-US"/>
        </w:rPr>
        <w:t xml:space="preserve"> (Heading and ss </w:t>
      </w:r>
      <w:r w:rsidR="007F555B">
        <w:rPr>
          <w:lang w:val="en-US"/>
        </w:rPr>
        <w:t>465, 466</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18EB04F0" w14:textId="77777777" w:rsidR="00890BE7" w:rsidRPr="00712AD4" w:rsidRDefault="00890BE7" w:rsidP="00712AD4">
      <w:pPr>
        <w:pStyle w:val="Heading-PART"/>
        <w:rPr>
          <w:sz w:val="32"/>
          <w:lang w:eastAsia="en-AU"/>
        </w:rPr>
      </w:pPr>
      <w:bookmarkStart w:id="609" w:name="_Toc233043239"/>
      <w:r w:rsidRPr="00712AD4">
        <w:rPr>
          <w:caps w:val="0"/>
          <w:sz w:val="32"/>
          <w:lang w:eastAsia="en-AU"/>
        </w:rPr>
        <w:t>Part 15.2—Regulations</w:t>
      </w:r>
      <w:bookmarkEnd w:id="609"/>
    </w:p>
    <w:p w14:paraId="0B292B41" w14:textId="77777777" w:rsidR="007F555B" w:rsidRPr="00162A10" w:rsidRDefault="007F555B" w:rsidP="00B17C98">
      <w:pPr>
        <w:rPr>
          <w:lang w:val="en-US"/>
        </w:rPr>
      </w:pPr>
    </w:p>
    <w:p w14:paraId="456D1BB4" w14:textId="77777777" w:rsidR="007F555B" w:rsidRPr="00162A10" w:rsidRDefault="007F555B" w:rsidP="00B17C98">
      <w:pPr>
        <w:rPr>
          <w:lang w:val="en-US"/>
        </w:rPr>
      </w:pPr>
    </w:p>
    <w:p w14:paraId="05CC9FFC" w14:textId="77777777" w:rsidR="007F555B" w:rsidRPr="00162A10" w:rsidRDefault="007F555B" w:rsidP="00B17C98">
      <w:pPr>
        <w:rPr>
          <w:lang w:val="en-US"/>
        </w:rPr>
      </w:pPr>
    </w:p>
    <w:p w14:paraId="162246FD" w14:textId="77777777" w:rsidR="007F555B" w:rsidRPr="00162A10" w:rsidRDefault="007F555B" w:rsidP="00B17C98">
      <w:pPr>
        <w:rPr>
          <w:lang w:val="en-US"/>
        </w:rPr>
      </w:pPr>
    </w:p>
    <w:p w14:paraId="3C0A137B" w14:textId="77777777" w:rsidR="000875FD" w:rsidRPr="00162A10" w:rsidRDefault="000875FD" w:rsidP="00B17C98">
      <w:pPr>
        <w:rPr>
          <w:lang w:val="en-US"/>
        </w:rPr>
      </w:pPr>
    </w:p>
    <w:p w14:paraId="699A18AB" w14:textId="77777777" w:rsidR="007F555B" w:rsidRPr="00576AB2" w:rsidRDefault="007F555B" w:rsidP="00866665">
      <w:pPr>
        <w:pStyle w:val="SideNote"/>
        <w:framePr w:wrap="around"/>
      </w:pPr>
      <w:r w:rsidRPr="009256D5">
        <w:rPr>
          <w:lang w:val="en-US"/>
        </w:rPr>
        <w:t xml:space="preserve">S. </w:t>
      </w:r>
      <w:r>
        <w:rPr>
          <w:lang w:val="en-US"/>
        </w:rPr>
        <w:t>465</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57B140CB" w14:textId="77777777" w:rsidR="00890BE7" w:rsidRDefault="00F769F0" w:rsidP="00712AD4">
      <w:pPr>
        <w:pStyle w:val="DraftHeading1"/>
        <w:tabs>
          <w:tab w:val="right" w:pos="680"/>
        </w:tabs>
        <w:ind w:left="850" w:hanging="850"/>
        <w:rPr>
          <w:lang w:eastAsia="en-AU"/>
        </w:rPr>
      </w:pPr>
      <w:r>
        <w:rPr>
          <w:lang w:eastAsia="en-AU"/>
        </w:rPr>
        <w:tab/>
      </w:r>
      <w:bookmarkStart w:id="610" w:name="_Toc233043240"/>
      <w:r w:rsidR="00890BE7" w:rsidRPr="00194EC0">
        <w:rPr>
          <w:lang w:eastAsia="en-AU"/>
        </w:rPr>
        <w:t>465</w:t>
      </w:r>
      <w:r w:rsidR="00890BE7">
        <w:rPr>
          <w:lang w:eastAsia="en-AU"/>
        </w:rPr>
        <w:tab/>
        <w:t>Regulations</w:t>
      </w:r>
      <w:bookmarkEnd w:id="610"/>
    </w:p>
    <w:p w14:paraId="460FA26F"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(1)</w:t>
      </w:r>
      <w:r w:rsidR="00890BE7">
        <w:rPr>
          <w:lang w:eastAsia="en-AU"/>
        </w:rPr>
        <w:tab/>
        <w:t>The Governor in Council may make regulations for or with respect to any matter or thing required or permitted by this Act to be prescribed or necessary to be prescribed to give effect to this Act.</w:t>
      </w:r>
    </w:p>
    <w:p w14:paraId="60D74B5F"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(2)</w:t>
      </w:r>
      <w:r w:rsidR="00890BE7">
        <w:rPr>
          <w:lang w:eastAsia="en-AU"/>
        </w:rPr>
        <w:tab/>
        <w:t>Without limiting any power of the Governor in Council to make regulations under this Act, the Governor in Council may make regulations—</w:t>
      </w:r>
    </w:p>
    <w:p w14:paraId="3E736D8E"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(a)</w:t>
      </w:r>
      <w:r w:rsidR="00890BE7">
        <w:rPr>
          <w:lang w:eastAsia="en-AU"/>
        </w:rPr>
        <w:tab/>
        <w:t>for or with respect to any of the matters set out in Schedule 1; or</w:t>
      </w:r>
    </w:p>
    <w:p w14:paraId="6D3EA598"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(b)</w:t>
      </w:r>
      <w:r w:rsidR="00890BE7">
        <w:rPr>
          <w:lang w:eastAsia="en-AU"/>
        </w:rPr>
        <w:tab/>
        <w:t>prescribing forms; or</w:t>
      </w:r>
    </w:p>
    <w:p w14:paraId="17639D3A"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(c)</w:t>
      </w:r>
      <w:r w:rsidR="00890BE7">
        <w:rPr>
          <w:lang w:eastAsia="en-AU"/>
        </w:rPr>
        <w:tab/>
        <w:t>prescribing fees including, but not limited to—</w:t>
      </w:r>
    </w:p>
    <w:p w14:paraId="639367DA" w14:textId="77777777" w:rsidR="00890BE7" w:rsidRDefault="00F769F0" w:rsidP="00712AD4">
      <w:pPr>
        <w:pStyle w:val="DraftHeading4"/>
        <w:tabs>
          <w:tab w:val="right" w:pos="2268"/>
        </w:tabs>
        <w:ind w:left="2381" w:hanging="2381"/>
        <w:rPr>
          <w:lang w:eastAsia="en-AU"/>
        </w:rPr>
      </w:pPr>
      <w:r>
        <w:rPr>
          <w:lang w:eastAsia="en-AU"/>
        </w:rPr>
        <w:tab/>
      </w:r>
      <w:r w:rsidR="00890BE7" w:rsidRPr="00F769F0">
        <w:rPr>
          <w:lang w:eastAsia="en-AU"/>
        </w:rPr>
        <w:t>(i)</w:t>
      </w:r>
      <w:r w:rsidR="00890BE7">
        <w:rPr>
          <w:lang w:eastAsia="en-AU"/>
        </w:rPr>
        <w:tab/>
        <w:t>fees for doing an act or providing a service under this Act; and</w:t>
      </w:r>
    </w:p>
    <w:p w14:paraId="2903EF5D" w14:textId="77777777" w:rsidR="003F7D7D" w:rsidRDefault="003F7D7D" w:rsidP="00866665">
      <w:pPr>
        <w:pStyle w:val="SideNote"/>
        <w:framePr w:wrap="around"/>
        <w:rPr>
          <w:lang w:val="en-US"/>
        </w:rPr>
      </w:pPr>
      <w:r>
        <w:rPr>
          <w:lang w:val="en-US"/>
        </w:rPr>
        <w:t>S. 465(2)(c)(ia) inserted by No. 36/2022 s. 66(1).</w:t>
      </w:r>
    </w:p>
    <w:p w14:paraId="17027C1C" w14:textId="77777777" w:rsidR="003F7D7D" w:rsidRPr="005B00EB" w:rsidRDefault="003F7D7D" w:rsidP="00F0283C">
      <w:pPr>
        <w:pStyle w:val="DraftHeading4"/>
        <w:tabs>
          <w:tab w:val="right" w:pos="2268"/>
        </w:tabs>
        <w:ind w:left="2381" w:hanging="2381"/>
        <w:rPr>
          <w:lang w:val="en-US"/>
        </w:rPr>
      </w:pPr>
      <w:r>
        <w:rPr>
          <w:lang w:val="en-US"/>
        </w:rPr>
        <w:tab/>
      </w:r>
      <w:r w:rsidRPr="003F7D7D">
        <w:rPr>
          <w:lang w:val="en-US"/>
        </w:rPr>
        <w:t>(ia)</w:t>
      </w:r>
      <w:r w:rsidRPr="005B00EB">
        <w:rPr>
          <w:lang w:val="en-US"/>
        </w:rPr>
        <w:tab/>
        <w:t>fees for an act or service (including fees referred to in section 439(5)) provided by an approved motor vehicle tester under this Act or the regulations; and</w:t>
      </w:r>
    </w:p>
    <w:p w14:paraId="555FEFEC" w14:textId="77777777" w:rsidR="003F7D7D" w:rsidRDefault="003F7D7D" w:rsidP="00866665">
      <w:pPr>
        <w:pStyle w:val="SideNote"/>
        <w:framePr w:wrap="around"/>
        <w:rPr>
          <w:lang w:val="en-US"/>
        </w:rPr>
      </w:pPr>
      <w:r>
        <w:rPr>
          <w:lang w:val="en-US"/>
        </w:rPr>
        <w:t>S. 465(2)(c)(ib) inserted by No. 36/2022 s. 66(1).</w:t>
      </w:r>
    </w:p>
    <w:p w14:paraId="5C8421F3" w14:textId="77777777" w:rsidR="003F7D7D" w:rsidRDefault="003F7D7D" w:rsidP="00F0283C">
      <w:pPr>
        <w:pStyle w:val="DraftHeading4"/>
        <w:tabs>
          <w:tab w:val="right" w:pos="2268"/>
        </w:tabs>
        <w:ind w:left="2381" w:hanging="2381"/>
        <w:rPr>
          <w:lang w:val="en-US"/>
        </w:rPr>
      </w:pPr>
      <w:r>
        <w:rPr>
          <w:lang w:val="en-US"/>
        </w:rPr>
        <w:tab/>
      </w:r>
      <w:r w:rsidRPr="003F7D7D">
        <w:rPr>
          <w:lang w:val="en-US"/>
        </w:rPr>
        <w:t>(ib)</w:t>
      </w:r>
      <w:r w:rsidRPr="005B00EB">
        <w:rPr>
          <w:lang w:val="en-US"/>
        </w:rPr>
        <w:tab/>
        <w:t>variable fees for determining an application or accepting a submission under this Act or the regulations; and</w:t>
      </w:r>
    </w:p>
    <w:p w14:paraId="541752B9" w14:textId="77777777" w:rsidR="00135FE4" w:rsidRDefault="00135FE4" w:rsidP="00135FE4">
      <w:pPr>
        <w:rPr>
          <w:lang w:val="en-US"/>
        </w:rPr>
      </w:pPr>
    </w:p>
    <w:p w14:paraId="1DCD6F2E" w14:textId="77777777" w:rsidR="00135FE4" w:rsidRPr="00135FE4" w:rsidRDefault="00135FE4" w:rsidP="00135FE4">
      <w:pPr>
        <w:rPr>
          <w:lang w:val="en-US"/>
        </w:rPr>
      </w:pPr>
    </w:p>
    <w:p w14:paraId="6D2F07BB" w14:textId="77777777" w:rsidR="00890BE7" w:rsidRDefault="00F769F0" w:rsidP="00712AD4">
      <w:pPr>
        <w:pStyle w:val="DraftHeading4"/>
        <w:tabs>
          <w:tab w:val="right" w:pos="2268"/>
        </w:tabs>
        <w:ind w:left="2381" w:hanging="2381"/>
        <w:rPr>
          <w:lang w:eastAsia="en-AU"/>
        </w:rPr>
      </w:pPr>
      <w:r>
        <w:rPr>
          <w:lang w:eastAsia="en-AU"/>
        </w:rPr>
        <w:lastRenderedPageBreak/>
        <w:tab/>
      </w:r>
      <w:r w:rsidR="00890BE7" w:rsidRPr="00F769F0">
        <w:rPr>
          <w:lang w:eastAsia="en-AU"/>
        </w:rPr>
        <w:t>(ii)</w:t>
      </w:r>
      <w:r w:rsidR="00890BE7">
        <w:rPr>
          <w:lang w:eastAsia="en-AU"/>
        </w:rPr>
        <w:tab/>
        <w:t>in the case of fees prescribed for operating licences, fees that are higher than the cost of administration of, or provision of, services in connection with operating licences; or</w:t>
      </w:r>
    </w:p>
    <w:p w14:paraId="404890D6" w14:textId="77777777" w:rsidR="00124CAF" w:rsidRDefault="00124CAF" w:rsidP="00866665">
      <w:pPr>
        <w:pStyle w:val="SideNote"/>
        <w:framePr w:wrap="around"/>
        <w:rPr>
          <w:lang w:val="en-US"/>
        </w:rPr>
      </w:pPr>
      <w:r>
        <w:rPr>
          <w:lang w:val="en-US"/>
        </w:rPr>
        <w:t>S. 465(2)(ca) inserted by No. 36/2022 s. 66(2).</w:t>
      </w:r>
    </w:p>
    <w:p w14:paraId="3AE93DFB" w14:textId="77777777" w:rsidR="00124CAF" w:rsidRPr="005B00EB" w:rsidRDefault="00124CAF" w:rsidP="00F0283C">
      <w:pPr>
        <w:pStyle w:val="DraftHeading3"/>
        <w:tabs>
          <w:tab w:val="right" w:pos="1757"/>
        </w:tabs>
        <w:ind w:left="1871" w:hanging="1871"/>
        <w:rPr>
          <w:lang w:val="en-US"/>
        </w:rPr>
      </w:pPr>
      <w:r>
        <w:rPr>
          <w:lang w:val="en-US"/>
        </w:rPr>
        <w:tab/>
      </w:r>
      <w:r w:rsidRPr="00124CAF">
        <w:rPr>
          <w:lang w:val="en-US"/>
        </w:rPr>
        <w:t>(ca)</w:t>
      </w:r>
      <w:r w:rsidRPr="005B00EB">
        <w:rPr>
          <w:lang w:val="en-US"/>
        </w:rPr>
        <w:tab/>
        <w:t>prescribing the method for calculating fees payable under this Act or the regulations for decisions in respect of applications, submissions or other matters, whether payable at the time the application, submission or other matter is made or at a later time; or</w:t>
      </w:r>
    </w:p>
    <w:p w14:paraId="20FB90AA"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(d)</w:t>
      </w:r>
      <w:r w:rsidR="00890BE7">
        <w:rPr>
          <w:lang w:eastAsia="en-AU"/>
        </w:rPr>
        <w:tab/>
        <w:t>regulating or prohibiting the waiver or refund of fees; or</w:t>
      </w:r>
    </w:p>
    <w:p w14:paraId="6DE9925C"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(e)</w:t>
      </w:r>
      <w:r w:rsidR="00890BE7">
        <w:rPr>
          <w:lang w:eastAsia="en-AU"/>
        </w:rPr>
        <w:tab/>
        <w:t>prescribing offences; or</w:t>
      </w:r>
    </w:p>
    <w:p w14:paraId="34A0D400"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(f)</w:t>
      </w:r>
      <w:r w:rsidR="00890BE7">
        <w:rPr>
          <w:lang w:eastAsia="en-AU"/>
        </w:rPr>
        <w:tab/>
        <w:t xml:space="preserve">prescribing a penalty for any contravention of the regulations not exceeding— </w:t>
      </w:r>
    </w:p>
    <w:p w14:paraId="18F1D227" w14:textId="77777777" w:rsidR="00890BE7" w:rsidRDefault="00F769F0" w:rsidP="00712AD4">
      <w:pPr>
        <w:pStyle w:val="DraftHeading4"/>
        <w:tabs>
          <w:tab w:val="right" w:pos="2268"/>
        </w:tabs>
        <w:ind w:left="2381" w:hanging="2381"/>
        <w:rPr>
          <w:lang w:eastAsia="en-AU"/>
        </w:rPr>
      </w:pPr>
      <w:r>
        <w:rPr>
          <w:lang w:eastAsia="en-AU"/>
        </w:rPr>
        <w:tab/>
      </w:r>
      <w:r w:rsidR="00890BE7" w:rsidRPr="00F769F0">
        <w:rPr>
          <w:lang w:eastAsia="en-AU"/>
        </w:rPr>
        <w:t>(i)</w:t>
      </w:r>
      <w:r w:rsidR="00890BE7">
        <w:rPr>
          <w:lang w:eastAsia="en-AU"/>
        </w:rPr>
        <w:tab/>
        <w:t>10</w:t>
      </w:r>
      <w:r w:rsidR="00710640">
        <w:rPr>
          <w:lang w:eastAsia="en-AU"/>
        </w:rPr>
        <w:t>0 penalty</w:t>
      </w:r>
      <w:r w:rsidR="00890BE7">
        <w:rPr>
          <w:lang w:eastAsia="en-AU"/>
        </w:rPr>
        <w:t xml:space="preserve"> units for a natural person; or</w:t>
      </w:r>
    </w:p>
    <w:p w14:paraId="1017E6F5" w14:textId="77777777" w:rsidR="00890BE7" w:rsidRDefault="00F769F0" w:rsidP="00712AD4">
      <w:pPr>
        <w:pStyle w:val="DraftHeading4"/>
        <w:tabs>
          <w:tab w:val="right" w:pos="2268"/>
        </w:tabs>
        <w:ind w:left="2381" w:hanging="2381"/>
        <w:rPr>
          <w:lang w:eastAsia="en-AU"/>
        </w:rPr>
      </w:pPr>
      <w:r>
        <w:rPr>
          <w:lang w:eastAsia="en-AU"/>
        </w:rPr>
        <w:tab/>
      </w:r>
      <w:r w:rsidR="00890BE7" w:rsidRPr="00F769F0">
        <w:rPr>
          <w:lang w:eastAsia="en-AU"/>
        </w:rPr>
        <w:t>(ii)</w:t>
      </w:r>
      <w:r w:rsidR="00890BE7">
        <w:rPr>
          <w:lang w:eastAsia="en-AU"/>
        </w:rPr>
        <w:tab/>
        <w:t>50</w:t>
      </w:r>
      <w:r w:rsidR="00710640">
        <w:rPr>
          <w:lang w:eastAsia="en-AU"/>
        </w:rPr>
        <w:t>0 penalty</w:t>
      </w:r>
      <w:r w:rsidR="00890BE7">
        <w:rPr>
          <w:lang w:eastAsia="en-AU"/>
        </w:rPr>
        <w:t xml:space="preserve"> units for a body corporate, or 5 times the penalty prescribed for such a contravention by a natural person, whichever is the lesser; or</w:t>
      </w:r>
    </w:p>
    <w:p w14:paraId="0003EEBE"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(g)</w:t>
      </w:r>
      <w:r w:rsidR="00890BE7">
        <w:rPr>
          <w:lang w:eastAsia="en-AU"/>
        </w:rPr>
        <w:tab/>
        <w:t>prescribing offences under this Act or the regulations to be infringement offences; or</w:t>
      </w:r>
    </w:p>
    <w:p w14:paraId="31EAA92B"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(h)</w:t>
      </w:r>
      <w:r w:rsidR="00890BE7">
        <w:rPr>
          <w:lang w:eastAsia="en-AU"/>
        </w:rPr>
        <w:tab/>
        <w:t xml:space="preserve">in relation to each infringement offence, prescribing the penalty in respect of the offence. </w:t>
      </w:r>
    </w:p>
    <w:p w14:paraId="1268AEAB"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(3)</w:t>
      </w:r>
      <w:r w:rsidR="00890BE7">
        <w:rPr>
          <w:lang w:eastAsia="en-AU"/>
        </w:rPr>
        <w:tab/>
        <w:t>Regulations made under this Act—</w:t>
      </w:r>
    </w:p>
    <w:p w14:paraId="55018177"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(a)</w:t>
      </w:r>
      <w:r w:rsidR="00890BE7">
        <w:rPr>
          <w:lang w:eastAsia="en-AU"/>
        </w:rPr>
        <w:tab/>
        <w:t>may be of general or limited application;</w:t>
      </w:r>
    </w:p>
    <w:p w14:paraId="35D0A249"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(b)</w:t>
      </w:r>
      <w:r w:rsidR="00890BE7">
        <w:rPr>
          <w:lang w:eastAsia="en-AU"/>
        </w:rPr>
        <w:tab/>
        <w:t>may differ according to differences in time, place or circumstance;</w:t>
      </w:r>
    </w:p>
    <w:p w14:paraId="1FEEA9D5" w14:textId="77777777" w:rsidR="00D01C97" w:rsidRPr="00D01C97" w:rsidRDefault="00D01C97" w:rsidP="00D01C97">
      <w:pPr>
        <w:rPr>
          <w:lang w:eastAsia="en-AU"/>
        </w:rPr>
      </w:pPr>
    </w:p>
    <w:p w14:paraId="21F605A8" w14:textId="77777777" w:rsidR="008514FE" w:rsidRDefault="008514FE" w:rsidP="00866665">
      <w:pPr>
        <w:pStyle w:val="SideNote"/>
        <w:framePr w:wrap="around"/>
        <w:rPr>
          <w:lang w:eastAsia="en-AU"/>
        </w:rPr>
      </w:pPr>
      <w:r>
        <w:rPr>
          <w:lang w:eastAsia="en-AU"/>
        </w:rPr>
        <w:lastRenderedPageBreak/>
        <w:t>S. 465(3)(c) amended by No. 36/2022 s. 66</w:t>
      </w:r>
      <w:r w:rsidR="00181955">
        <w:rPr>
          <w:lang w:eastAsia="en-AU"/>
        </w:rPr>
        <w:t>(3)</w:t>
      </w:r>
      <w:r>
        <w:rPr>
          <w:lang w:eastAsia="en-AU"/>
        </w:rPr>
        <w:t>.</w:t>
      </w:r>
    </w:p>
    <w:p w14:paraId="7643B720"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(c)</w:t>
      </w:r>
      <w:r w:rsidR="00890BE7">
        <w:rPr>
          <w:lang w:eastAsia="en-AU"/>
        </w:rPr>
        <w:tab/>
        <w:t>may leave any matter or thing to be from time to time approved, determined, applied, dispensed with</w:t>
      </w:r>
      <w:r w:rsidR="008514FE">
        <w:rPr>
          <w:lang w:eastAsia="en-AU"/>
        </w:rPr>
        <w:t xml:space="preserve"> </w:t>
      </w:r>
      <w:r w:rsidR="008514FE" w:rsidRPr="00925036">
        <w:rPr>
          <w:lang w:val="en-US"/>
        </w:rPr>
        <w:t>declared or designated</w:t>
      </w:r>
      <w:r w:rsidR="00890BE7">
        <w:rPr>
          <w:lang w:eastAsia="en-AU"/>
        </w:rPr>
        <w:t xml:space="preserve"> or regulated by a specified person or class of persons;</w:t>
      </w:r>
    </w:p>
    <w:p w14:paraId="1ED53034"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(d)</w:t>
      </w:r>
      <w:r w:rsidR="00890BE7">
        <w:rPr>
          <w:lang w:eastAsia="en-AU"/>
        </w:rPr>
        <w:tab/>
        <w:t>may provide in a specified case or class of case for the exemption of persons or things or a class of persons or things from any of the provisions of the regulations, whether unconditionally or on specified conditions and either wholly or to the extent specified;</w:t>
      </w:r>
    </w:p>
    <w:p w14:paraId="73A6EBD1"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(e)</w:t>
      </w:r>
      <w:r w:rsidR="00890BE7">
        <w:rPr>
          <w:lang w:eastAsia="en-AU"/>
        </w:rPr>
        <w:tab/>
        <w:t>may confer powers or impose duties in connection with the regulations on any specified person or specified class of persons;</w:t>
      </w:r>
    </w:p>
    <w:p w14:paraId="65B1A237"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(f)</w:t>
      </w:r>
      <w:r w:rsidR="00890BE7">
        <w:rPr>
          <w:lang w:eastAsia="en-AU"/>
        </w:rPr>
        <w:tab/>
        <w:t>subject to subsection (4), may apply, adopt or incorporate, with or without modification, any matter contained in any document, code, standard, rule, specification or method formulated, issued, prescribed or published by any person or body—</w:t>
      </w:r>
    </w:p>
    <w:p w14:paraId="6AA90A65" w14:textId="77777777" w:rsidR="00890BE7" w:rsidRDefault="00F769F0" w:rsidP="00712AD4">
      <w:pPr>
        <w:pStyle w:val="DraftHeading4"/>
        <w:tabs>
          <w:tab w:val="right" w:pos="2268"/>
        </w:tabs>
        <w:ind w:left="2381" w:hanging="2381"/>
        <w:rPr>
          <w:lang w:eastAsia="en-AU"/>
        </w:rPr>
      </w:pPr>
      <w:r>
        <w:rPr>
          <w:lang w:eastAsia="en-AU"/>
        </w:rPr>
        <w:tab/>
      </w:r>
      <w:r w:rsidR="00890BE7" w:rsidRPr="00F769F0">
        <w:rPr>
          <w:lang w:eastAsia="en-AU"/>
        </w:rPr>
        <w:t>(i)</w:t>
      </w:r>
      <w:r w:rsidR="00890BE7">
        <w:rPr>
          <w:lang w:eastAsia="en-AU"/>
        </w:rPr>
        <w:tab/>
        <w:t xml:space="preserve">wholly or partially or as amended by the regulations; or </w:t>
      </w:r>
    </w:p>
    <w:p w14:paraId="7200AC8A" w14:textId="77777777" w:rsidR="00890BE7" w:rsidRDefault="00F769F0" w:rsidP="00712AD4">
      <w:pPr>
        <w:pStyle w:val="DraftHeading4"/>
        <w:tabs>
          <w:tab w:val="right" w:pos="2268"/>
        </w:tabs>
        <w:ind w:left="2381" w:hanging="2381"/>
        <w:rPr>
          <w:lang w:eastAsia="en-AU"/>
        </w:rPr>
      </w:pPr>
      <w:r>
        <w:rPr>
          <w:lang w:eastAsia="en-AU"/>
        </w:rPr>
        <w:tab/>
      </w:r>
      <w:r w:rsidR="00890BE7" w:rsidRPr="00F769F0">
        <w:rPr>
          <w:lang w:eastAsia="en-AU"/>
        </w:rPr>
        <w:t>(ii)</w:t>
      </w:r>
      <w:r w:rsidR="00890BE7">
        <w:rPr>
          <w:lang w:eastAsia="en-AU"/>
        </w:rPr>
        <w:tab/>
        <w:t>as formulated, issued, prescribed (whether under this or any other Act) or published at the time the regulations are made or at any time before then; or</w:t>
      </w:r>
    </w:p>
    <w:p w14:paraId="1EE820E6" w14:textId="77777777" w:rsidR="00890BE7" w:rsidRDefault="00F769F0" w:rsidP="00712AD4">
      <w:pPr>
        <w:pStyle w:val="DraftHeading4"/>
        <w:tabs>
          <w:tab w:val="right" w:pos="2268"/>
        </w:tabs>
        <w:ind w:left="2381" w:hanging="2381"/>
        <w:rPr>
          <w:lang w:eastAsia="en-AU"/>
        </w:rPr>
      </w:pPr>
      <w:r>
        <w:rPr>
          <w:lang w:eastAsia="en-AU"/>
        </w:rPr>
        <w:tab/>
      </w:r>
      <w:r w:rsidR="00890BE7" w:rsidRPr="00F769F0">
        <w:rPr>
          <w:lang w:eastAsia="en-AU"/>
        </w:rPr>
        <w:t>(iii)</w:t>
      </w:r>
      <w:r w:rsidR="00890BE7">
        <w:rPr>
          <w:lang w:eastAsia="en-AU"/>
        </w:rPr>
        <w:tab/>
        <w:t>as formulated, issued, prescribed (whether under this or any other Act) or published from time to time.</w:t>
      </w:r>
    </w:p>
    <w:p w14:paraId="4A42C749"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(4)</w:t>
      </w:r>
      <w:r w:rsidR="00890BE7">
        <w:rPr>
          <w:lang w:eastAsia="en-AU"/>
        </w:rPr>
        <w:tab/>
        <w:t xml:space="preserve">For the purposes of subsection (3)(f), the Minister must ensure that the National Environment Protection Council is consulted before the Minister recommends that a regulation be made if it is proposed that the regulation is to incorporate </w:t>
      </w:r>
      <w:r w:rsidR="00890BE7">
        <w:rPr>
          <w:lang w:eastAsia="en-AU"/>
        </w:rPr>
        <w:lastRenderedPageBreak/>
        <w:t xml:space="preserve">a measure that is more stringent than a national environment protection measure. </w:t>
      </w:r>
    </w:p>
    <w:p w14:paraId="7EE40A0A"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(5)</w:t>
      </w:r>
      <w:r w:rsidR="00890BE7">
        <w:rPr>
          <w:lang w:eastAsia="en-AU"/>
        </w:rPr>
        <w:tab/>
        <w:t>Before the Governor in Council makes regulations under subsection (1), the Minister must have regard to the principles of environment protection.</w:t>
      </w:r>
    </w:p>
    <w:p w14:paraId="0D622FA0" w14:textId="77777777" w:rsidR="00562B44" w:rsidRDefault="00562B44" w:rsidP="00866665">
      <w:pPr>
        <w:pStyle w:val="SideNote"/>
        <w:framePr w:wrap="around"/>
        <w:rPr>
          <w:lang w:val="en-US"/>
        </w:rPr>
      </w:pPr>
      <w:r>
        <w:rPr>
          <w:lang w:val="en-US"/>
        </w:rPr>
        <w:t>S. 465A inserted by No. 36/2022 s. 67.</w:t>
      </w:r>
    </w:p>
    <w:p w14:paraId="0AC9C8B2" w14:textId="77777777" w:rsidR="00562B44" w:rsidRPr="005B00EB" w:rsidRDefault="00562B44" w:rsidP="00F0283C">
      <w:pPr>
        <w:pStyle w:val="DraftHeading1"/>
        <w:tabs>
          <w:tab w:val="right" w:pos="680"/>
        </w:tabs>
        <w:ind w:left="850" w:hanging="850"/>
        <w:rPr>
          <w:lang w:val="en-US"/>
        </w:rPr>
      </w:pPr>
      <w:r>
        <w:rPr>
          <w:lang w:val="en-US"/>
        </w:rPr>
        <w:tab/>
      </w:r>
      <w:bookmarkStart w:id="611" w:name="_Toc233043241"/>
      <w:r w:rsidRPr="00F0283C">
        <w:rPr>
          <w:lang w:val="en-US"/>
        </w:rPr>
        <w:t>465A</w:t>
      </w:r>
      <w:r w:rsidRPr="005B00EB">
        <w:rPr>
          <w:lang w:val="en-US"/>
        </w:rPr>
        <w:tab/>
        <w:t>Incorporation powers for certain documents</w:t>
      </w:r>
      <w:bookmarkEnd w:id="611"/>
    </w:p>
    <w:p w14:paraId="7A2517A6" w14:textId="77777777" w:rsidR="00562B44" w:rsidRPr="005B00EB" w:rsidRDefault="00562B44" w:rsidP="00F0283C">
      <w:pPr>
        <w:pStyle w:val="DraftHeading2"/>
        <w:tabs>
          <w:tab w:val="right" w:pos="1247"/>
        </w:tabs>
        <w:ind w:left="1361" w:hanging="1361"/>
      </w:pPr>
      <w:r>
        <w:rPr>
          <w:lang w:val="en-US"/>
        </w:rPr>
        <w:tab/>
      </w:r>
      <w:r w:rsidRPr="00562B44">
        <w:rPr>
          <w:lang w:val="en-US"/>
        </w:rPr>
        <w:t>(1)</w:t>
      </w:r>
      <w:r w:rsidRPr="005B00EB">
        <w:rPr>
          <w:lang w:val="en-US"/>
        </w:rPr>
        <w:tab/>
        <w:t xml:space="preserve">A relevant document may apply, adopt or </w:t>
      </w:r>
      <w:r w:rsidRPr="005B00EB">
        <w:t>incorporate, with or without modification, any matter contained in any document, code, standard, rule, specification or method formulated, issued, prescribed or published by any person or body—</w:t>
      </w:r>
    </w:p>
    <w:p w14:paraId="7C0923FA" w14:textId="77777777" w:rsidR="00562B44" w:rsidRPr="005B00EB" w:rsidRDefault="00562B44" w:rsidP="00F0283C">
      <w:pPr>
        <w:pStyle w:val="DraftHeading3"/>
        <w:tabs>
          <w:tab w:val="right" w:pos="1757"/>
        </w:tabs>
        <w:ind w:left="1871" w:hanging="1871"/>
      </w:pPr>
      <w:r>
        <w:tab/>
      </w:r>
      <w:r w:rsidRPr="00562B44">
        <w:t>(a)</w:t>
      </w:r>
      <w:r w:rsidRPr="005B00EB">
        <w:tab/>
        <w:t xml:space="preserve">as in force at a particular time; or </w:t>
      </w:r>
    </w:p>
    <w:p w14:paraId="05B62496" w14:textId="77777777" w:rsidR="00562B44" w:rsidRPr="005B00EB" w:rsidRDefault="00562B44" w:rsidP="00F0283C">
      <w:pPr>
        <w:pStyle w:val="DraftHeading3"/>
        <w:tabs>
          <w:tab w:val="right" w:pos="1757"/>
        </w:tabs>
        <w:ind w:left="1871" w:hanging="1871"/>
      </w:pPr>
      <w:r>
        <w:tab/>
      </w:r>
      <w:r w:rsidRPr="00562B44">
        <w:t>(b)</w:t>
      </w:r>
      <w:r w:rsidRPr="005B00EB">
        <w:tab/>
        <w:t>as amended, formulated, issued, prescribed or published from time to time.</w:t>
      </w:r>
    </w:p>
    <w:p w14:paraId="37A63E39" w14:textId="77777777" w:rsidR="00562B44" w:rsidRPr="005B00EB" w:rsidRDefault="00562B44" w:rsidP="00F0283C">
      <w:pPr>
        <w:pStyle w:val="DraftHeading2"/>
        <w:tabs>
          <w:tab w:val="right" w:pos="1247"/>
        </w:tabs>
        <w:ind w:left="1361" w:hanging="1361"/>
      </w:pPr>
      <w:r>
        <w:tab/>
      </w:r>
      <w:r w:rsidRPr="00562B44">
        <w:t>(2)</w:t>
      </w:r>
      <w:r w:rsidRPr="005B00EB">
        <w:tab/>
        <w:t>In subsection (1)—</w:t>
      </w:r>
    </w:p>
    <w:p w14:paraId="7FADDF3A" w14:textId="77777777" w:rsidR="00562B44" w:rsidRPr="005B00EB" w:rsidRDefault="00562B44" w:rsidP="00F0283C">
      <w:pPr>
        <w:pStyle w:val="DraftDefinition2"/>
      </w:pPr>
      <w:r w:rsidRPr="00F0283C">
        <w:rPr>
          <w:b/>
          <w:i/>
        </w:rPr>
        <w:t>relevant document</w:t>
      </w:r>
      <w:r w:rsidRPr="005B00EB">
        <w:t xml:space="preserve"> means—</w:t>
      </w:r>
    </w:p>
    <w:p w14:paraId="4C59C20F" w14:textId="77777777" w:rsidR="00562B44" w:rsidRPr="005B00EB" w:rsidRDefault="00562B44" w:rsidP="00F0283C">
      <w:pPr>
        <w:pStyle w:val="DraftHeading4"/>
        <w:tabs>
          <w:tab w:val="right" w:pos="2268"/>
        </w:tabs>
        <w:ind w:left="2381" w:hanging="2381"/>
        <w:rPr>
          <w:lang w:val="en-US"/>
        </w:rPr>
      </w:pPr>
      <w:r>
        <w:rPr>
          <w:lang w:val="en-US"/>
        </w:rPr>
        <w:tab/>
      </w:r>
      <w:r w:rsidRPr="00562B44">
        <w:rPr>
          <w:lang w:val="en-US"/>
        </w:rPr>
        <w:t>(a)</w:t>
      </w:r>
      <w:r w:rsidRPr="005B00EB">
        <w:rPr>
          <w:lang w:val="en-US"/>
        </w:rPr>
        <w:tab/>
        <w:t>any document made or issued by the Authority under the Environment Protection Regulations 2021 that is—</w:t>
      </w:r>
    </w:p>
    <w:p w14:paraId="2A769B62" w14:textId="77777777" w:rsidR="00562B44" w:rsidRPr="005B00EB" w:rsidRDefault="00562B44" w:rsidP="00F0283C">
      <w:pPr>
        <w:pStyle w:val="DraftHeading5"/>
        <w:tabs>
          <w:tab w:val="right" w:pos="2778"/>
        </w:tabs>
        <w:ind w:left="2891" w:hanging="2891"/>
        <w:rPr>
          <w:lang w:val="en-US"/>
        </w:rPr>
      </w:pPr>
      <w:r>
        <w:rPr>
          <w:lang w:val="en-US"/>
        </w:rPr>
        <w:tab/>
      </w:r>
      <w:r w:rsidRPr="00562B44">
        <w:rPr>
          <w:lang w:val="en-US"/>
        </w:rPr>
        <w:t>(i)</w:t>
      </w:r>
      <w:r w:rsidRPr="005B00EB">
        <w:rPr>
          <w:lang w:val="en-US"/>
        </w:rPr>
        <w:tab/>
        <w:t xml:space="preserve">a designation setting out the waste classification for waste or relating to mixing, blending or diluting waste; or </w:t>
      </w:r>
    </w:p>
    <w:p w14:paraId="2333C197" w14:textId="77777777" w:rsidR="00562B44" w:rsidRPr="005B00EB" w:rsidRDefault="00562B44" w:rsidP="00F0283C">
      <w:pPr>
        <w:pStyle w:val="DraftHeading5"/>
        <w:tabs>
          <w:tab w:val="right" w:pos="2778"/>
        </w:tabs>
        <w:ind w:left="2891" w:hanging="2891"/>
        <w:rPr>
          <w:lang w:val="en-US"/>
        </w:rPr>
      </w:pPr>
      <w:r>
        <w:rPr>
          <w:lang w:val="en-US"/>
        </w:rPr>
        <w:tab/>
      </w:r>
      <w:r w:rsidRPr="00562B44">
        <w:rPr>
          <w:lang w:val="en-US"/>
        </w:rPr>
        <w:t>(ii)</w:t>
      </w:r>
      <w:r w:rsidRPr="005B00EB">
        <w:rPr>
          <w:lang w:val="en-US"/>
        </w:rPr>
        <w:tab/>
        <w:t>a determination or declaration regarding receiving or using waste; or</w:t>
      </w:r>
    </w:p>
    <w:p w14:paraId="1396802C" w14:textId="77777777" w:rsidR="00562B44" w:rsidRPr="005B00EB" w:rsidRDefault="00562B44" w:rsidP="00F0283C">
      <w:pPr>
        <w:pStyle w:val="DraftHeading4"/>
        <w:tabs>
          <w:tab w:val="right" w:pos="2268"/>
        </w:tabs>
        <w:ind w:left="2381" w:hanging="2381"/>
        <w:rPr>
          <w:lang w:val="en-US"/>
        </w:rPr>
      </w:pPr>
      <w:r>
        <w:rPr>
          <w:lang w:val="en-US"/>
        </w:rPr>
        <w:tab/>
      </w:r>
      <w:r w:rsidRPr="00562B44">
        <w:rPr>
          <w:lang w:val="en-US"/>
        </w:rPr>
        <w:t>(b)</w:t>
      </w:r>
      <w:r w:rsidRPr="005B00EB">
        <w:rPr>
          <w:lang w:val="en-US"/>
        </w:rPr>
        <w:tab/>
        <w:t xml:space="preserve">any equivalent to a document to which paragraph (a) applies made under a re-making of those Regulations to which section 30 of the </w:t>
      </w:r>
      <w:r w:rsidRPr="005B00EB">
        <w:rPr>
          <w:b/>
          <w:lang w:val="en-US"/>
        </w:rPr>
        <w:t xml:space="preserve">Interpretation of Legislation Act 1984 </w:t>
      </w:r>
      <w:r w:rsidRPr="005B00EB">
        <w:rPr>
          <w:lang w:val="en-US"/>
        </w:rPr>
        <w:t>applies; or</w:t>
      </w:r>
    </w:p>
    <w:p w14:paraId="0FBFC1F3" w14:textId="77777777" w:rsidR="00562B44" w:rsidRPr="005B00EB" w:rsidRDefault="00562B44" w:rsidP="00F0283C">
      <w:pPr>
        <w:pStyle w:val="DraftHeading4"/>
        <w:tabs>
          <w:tab w:val="right" w:pos="2268"/>
        </w:tabs>
        <w:ind w:left="2381" w:hanging="2381"/>
        <w:rPr>
          <w:lang w:val="en-US"/>
        </w:rPr>
      </w:pPr>
      <w:r>
        <w:rPr>
          <w:lang w:val="en-US"/>
        </w:rPr>
        <w:tab/>
      </w:r>
      <w:r w:rsidRPr="00562B44">
        <w:rPr>
          <w:lang w:val="en-US"/>
        </w:rPr>
        <w:t>(c)</w:t>
      </w:r>
      <w:r w:rsidRPr="005B00EB">
        <w:rPr>
          <w:lang w:val="en-US"/>
        </w:rPr>
        <w:tab/>
        <w:t xml:space="preserve">a determination of the background level in relation to waste, a chemical substance or a prescribed substance, </w:t>
      </w:r>
      <w:r w:rsidRPr="005B00EB">
        <w:rPr>
          <w:lang w:val="en-US"/>
        </w:rPr>
        <w:lastRenderedPageBreak/>
        <w:t>referred to in section 36(a)(ii), made by the Authority in accordance with the regulations; or</w:t>
      </w:r>
    </w:p>
    <w:p w14:paraId="4A802FF7" w14:textId="77777777" w:rsidR="00562B44" w:rsidRPr="00562B44" w:rsidRDefault="00562B44" w:rsidP="00F0283C">
      <w:pPr>
        <w:pStyle w:val="DraftHeading4"/>
        <w:tabs>
          <w:tab w:val="right" w:pos="2268"/>
        </w:tabs>
        <w:ind w:left="2381" w:hanging="2381"/>
        <w:rPr>
          <w:lang w:eastAsia="en-AU"/>
        </w:rPr>
      </w:pPr>
      <w:r>
        <w:rPr>
          <w:lang w:val="en-US"/>
        </w:rPr>
        <w:tab/>
      </w:r>
      <w:r w:rsidRPr="00562B44">
        <w:rPr>
          <w:lang w:val="en-US"/>
        </w:rPr>
        <w:t>(d)</w:t>
      </w:r>
      <w:r w:rsidRPr="005B00EB">
        <w:rPr>
          <w:lang w:val="en-US"/>
        </w:rPr>
        <w:tab/>
        <w:t>a notice published by the Authority under section 48.</w:t>
      </w:r>
    </w:p>
    <w:p w14:paraId="32BCE269" w14:textId="77777777" w:rsidR="007F555B" w:rsidRPr="00576AB2" w:rsidRDefault="007F555B" w:rsidP="00866665">
      <w:pPr>
        <w:pStyle w:val="SideNote"/>
        <w:framePr w:wrap="around"/>
      </w:pPr>
      <w:r w:rsidRPr="009256D5">
        <w:rPr>
          <w:lang w:val="en-US"/>
        </w:rPr>
        <w:t xml:space="preserve">S. </w:t>
      </w:r>
      <w:r>
        <w:rPr>
          <w:lang w:val="en-US"/>
        </w:rPr>
        <w:t>466</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13469B28" w14:textId="77777777" w:rsidR="00890BE7" w:rsidRDefault="00F769F0" w:rsidP="00712AD4">
      <w:pPr>
        <w:pStyle w:val="DraftHeading1"/>
        <w:tabs>
          <w:tab w:val="right" w:pos="680"/>
        </w:tabs>
        <w:ind w:left="850" w:hanging="850"/>
        <w:rPr>
          <w:lang w:eastAsia="en-AU"/>
        </w:rPr>
      </w:pPr>
      <w:r>
        <w:rPr>
          <w:lang w:eastAsia="en-AU"/>
        </w:rPr>
        <w:tab/>
      </w:r>
      <w:bookmarkStart w:id="612" w:name="_Toc233043242"/>
      <w:r w:rsidR="00890BE7" w:rsidRPr="00194EC0">
        <w:rPr>
          <w:lang w:eastAsia="en-AU"/>
        </w:rPr>
        <w:t>466</w:t>
      </w:r>
      <w:r w:rsidR="00890BE7">
        <w:rPr>
          <w:lang w:eastAsia="en-AU"/>
        </w:rPr>
        <w:tab/>
        <w:t>Effect of compliance with regulations</w:t>
      </w:r>
      <w:bookmarkEnd w:id="612"/>
      <w:r w:rsidR="00890BE7">
        <w:rPr>
          <w:lang w:eastAsia="en-AU"/>
        </w:rPr>
        <w:t xml:space="preserve"> </w:t>
      </w:r>
    </w:p>
    <w:p w14:paraId="16BB0C2D" w14:textId="77777777" w:rsidR="00890BE7" w:rsidRDefault="00890BE7" w:rsidP="00712AD4">
      <w:pPr>
        <w:pStyle w:val="BodySectionSub"/>
        <w:rPr>
          <w:lang w:eastAsia="en-AU"/>
        </w:rPr>
      </w:pPr>
      <w:r>
        <w:rPr>
          <w:lang w:eastAsia="en-AU"/>
        </w:rPr>
        <w:t>If—</w:t>
      </w:r>
    </w:p>
    <w:p w14:paraId="20CEC822"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(a)</w:t>
      </w:r>
      <w:r w:rsidR="00890BE7">
        <w:rPr>
          <w:lang w:eastAsia="en-AU"/>
        </w:rPr>
        <w:tab/>
        <w:t>the regulations make provision for or with respect to a duty or obligation imposed by this Act or the regulations; and</w:t>
      </w:r>
    </w:p>
    <w:p w14:paraId="37E07327"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(b)</w:t>
      </w:r>
      <w:r w:rsidR="00890BE7">
        <w:rPr>
          <w:lang w:eastAsia="en-AU"/>
        </w:rPr>
        <w:tab/>
        <w:t>a person complies with the regulations to the extent that it makes that provision—</w:t>
      </w:r>
    </w:p>
    <w:p w14:paraId="38AE7EDA" w14:textId="77777777" w:rsidR="00890BE7" w:rsidRDefault="00890BE7" w:rsidP="00712AD4">
      <w:pPr>
        <w:pStyle w:val="BodySectionSub"/>
        <w:rPr>
          <w:lang w:eastAsia="en-AU"/>
        </w:rPr>
      </w:pPr>
      <w:r>
        <w:rPr>
          <w:lang w:eastAsia="en-AU"/>
        </w:rPr>
        <w:t>the person is, for the purposes of this Act and the regulations, taken to have complied with this Act or the regulations in relation to that duty or obligation.</w:t>
      </w:r>
    </w:p>
    <w:p w14:paraId="19454950" w14:textId="77777777" w:rsidR="00F769F0" w:rsidRDefault="00F769F0">
      <w:pPr>
        <w:suppressLineNumbers w:val="0"/>
        <w:overflowPunct/>
        <w:autoSpaceDE/>
        <w:autoSpaceDN/>
        <w:adjustRightInd/>
        <w:spacing w:before="0"/>
        <w:textAlignment w:val="auto"/>
        <w:rPr>
          <w:b/>
          <w:sz w:val="32"/>
          <w:lang w:eastAsia="en-AU"/>
        </w:rPr>
      </w:pPr>
      <w:r>
        <w:rPr>
          <w:caps/>
          <w:sz w:val="32"/>
          <w:lang w:eastAsia="en-AU"/>
        </w:rPr>
        <w:br w:type="page"/>
      </w:r>
    </w:p>
    <w:p w14:paraId="121A4CEB" w14:textId="77777777" w:rsidR="007F555B" w:rsidRPr="009256D5" w:rsidRDefault="007F555B" w:rsidP="00866665">
      <w:pPr>
        <w:pStyle w:val="SideNote"/>
        <w:framePr w:wrap="around"/>
        <w:rPr>
          <w:lang w:val="en-US"/>
        </w:rPr>
      </w:pPr>
      <w:r w:rsidRPr="009256D5">
        <w:rPr>
          <w:lang w:val="en-US"/>
        </w:rPr>
        <w:lastRenderedPageBreak/>
        <w:t xml:space="preserve">Ch. </w:t>
      </w:r>
      <w:r>
        <w:rPr>
          <w:lang w:val="en-US"/>
        </w:rPr>
        <w:t>16</w:t>
      </w:r>
      <w:r w:rsidRPr="009256D5">
        <w:rPr>
          <w:lang w:val="en-US"/>
        </w:rPr>
        <w:t xml:space="preserve"> (Headings and ss </w:t>
      </w:r>
      <w:r>
        <w:rPr>
          <w:lang w:val="en-US"/>
        </w:rPr>
        <w:t>467</w:t>
      </w:r>
      <w:r w:rsidRPr="009256D5">
        <w:rPr>
          <w:lang w:val="en-US"/>
        </w:rPr>
        <w:t>–</w:t>
      </w:r>
      <w:r>
        <w:rPr>
          <w:lang w:val="en-US"/>
        </w:rPr>
        <w:t>499</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16059875" w14:textId="77777777" w:rsidR="00F769F0" w:rsidRPr="00F769F0" w:rsidRDefault="00890BE7" w:rsidP="00712AD4">
      <w:pPr>
        <w:pStyle w:val="ChapterHeading"/>
        <w:rPr>
          <w:sz w:val="32"/>
          <w:lang w:eastAsia="en-AU"/>
        </w:rPr>
      </w:pPr>
      <w:bookmarkStart w:id="613" w:name="_Toc233043243"/>
      <w:r w:rsidRPr="00712AD4">
        <w:rPr>
          <w:caps w:val="0"/>
          <w:sz w:val="32"/>
          <w:lang w:eastAsia="en-AU"/>
        </w:rPr>
        <w:t>Chapter 16—Transitional provisions</w:t>
      </w:r>
      <w:bookmarkEnd w:id="613"/>
    </w:p>
    <w:p w14:paraId="6FB6861C" w14:textId="77777777" w:rsidR="007F555B" w:rsidRPr="000875FD" w:rsidRDefault="007F555B" w:rsidP="00B17C98">
      <w:pPr>
        <w:rPr>
          <w:lang w:val="en-US"/>
        </w:rPr>
      </w:pPr>
    </w:p>
    <w:p w14:paraId="4843D68F" w14:textId="77777777" w:rsidR="007F555B" w:rsidRPr="000875FD" w:rsidRDefault="007F555B" w:rsidP="00B17C98">
      <w:pPr>
        <w:rPr>
          <w:lang w:val="en-US"/>
        </w:rPr>
      </w:pPr>
    </w:p>
    <w:p w14:paraId="6D8B057C" w14:textId="77777777" w:rsidR="007F555B" w:rsidRPr="000875FD" w:rsidRDefault="007F555B" w:rsidP="00B17C98">
      <w:pPr>
        <w:rPr>
          <w:lang w:val="en-US"/>
        </w:rPr>
      </w:pPr>
    </w:p>
    <w:p w14:paraId="095E6893" w14:textId="77777777" w:rsidR="007F555B" w:rsidRPr="000875FD" w:rsidRDefault="007F555B" w:rsidP="00B17C98">
      <w:pPr>
        <w:rPr>
          <w:lang w:val="en-US"/>
        </w:rPr>
      </w:pPr>
    </w:p>
    <w:p w14:paraId="05DE9311" w14:textId="77777777" w:rsidR="007F555B" w:rsidRPr="000875FD" w:rsidRDefault="007F555B" w:rsidP="00B17C98">
      <w:pPr>
        <w:rPr>
          <w:lang w:val="en-US"/>
        </w:rPr>
      </w:pPr>
    </w:p>
    <w:p w14:paraId="46BCA77A" w14:textId="77777777" w:rsidR="007F555B" w:rsidRPr="000875FD" w:rsidRDefault="007F555B" w:rsidP="00B17C98">
      <w:pPr>
        <w:rPr>
          <w:lang w:val="en-US"/>
        </w:rPr>
      </w:pPr>
    </w:p>
    <w:p w14:paraId="4E71C4EB" w14:textId="77777777" w:rsidR="005F27C6" w:rsidRPr="009256D5" w:rsidRDefault="005F27C6" w:rsidP="00866665">
      <w:pPr>
        <w:pStyle w:val="SideNote"/>
        <w:framePr w:wrap="around"/>
      </w:pPr>
      <w:r w:rsidRPr="009256D5">
        <w:rPr>
          <w:lang w:val="en-US"/>
        </w:rPr>
        <w:t xml:space="preserve">Pt </w:t>
      </w:r>
      <w:r>
        <w:rPr>
          <w:lang w:val="en-US"/>
        </w:rPr>
        <w:t>1</w:t>
      </w:r>
      <w:r w:rsidR="007F555B">
        <w:rPr>
          <w:lang w:val="en-US"/>
        </w:rPr>
        <w:t>6</w:t>
      </w:r>
      <w:r w:rsidRPr="009256D5">
        <w:rPr>
          <w:lang w:val="en-US"/>
        </w:rPr>
        <w:t>.1 (Heading and s</w:t>
      </w:r>
      <w:r w:rsidR="007F555B">
        <w:rPr>
          <w:lang w:val="en-US"/>
        </w:rPr>
        <w:t>.</w:t>
      </w:r>
      <w:r w:rsidRPr="009256D5">
        <w:rPr>
          <w:lang w:val="en-US"/>
        </w:rPr>
        <w:t xml:space="preserve"> </w:t>
      </w:r>
      <w:r w:rsidR="007F555B">
        <w:rPr>
          <w:lang w:val="en-US"/>
        </w:rPr>
        <w:t>467</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7D9C3DCA" w14:textId="77777777" w:rsidR="00890BE7" w:rsidRDefault="00890BE7" w:rsidP="00F769F0">
      <w:pPr>
        <w:pStyle w:val="Heading-PART"/>
        <w:rPr>
          <w:caps w:val="0"/>
          <w:sz w:val="32"/>
          <w:lang w:eastAsia="en-AU"/>
        </w:rPr>
      </w:pPr>
      <w:bookmarkStart w:id="614" w:name="_Toc233043244"/>
      <w:r w:rsidRPr="00712AD4">
        <w:rPr>
          <w:caps w:val="0"/>
          <w:sz w:val="32"/>
          <w:lang w:eastAsia="en-AU"/>
        </w:rPr>
        <w:t>Part 16.1—Simplified outline</w:t>
      </w:r>
      <w:bookmarkEnd w:id="614"/>
    </w:p>
    <w:p w14:paraId="6DFB6717" w14:textId="77777777" w:rsidR="007F555B" w:rsidRDefault="007F555B" w:rsidP="007F555B">
      <w:pPr>
        <w:rPr>
          <w:lang w:eastAsia="en-AU"/>
        </w:rPr>
      </w:pPr>
    </w:p>
    <w:p w14:paraId="60AECF2B" w14:textId="77777777" w:rsidR="007F555B" w:rsidRDefault="007F555B" w:rsidP="007F555B">
      <w:pPr>
        <w:rPr>
          <w:lang w:eastAsia="en-AU"/>
        </w:rPr>
      </w:pPr>
    </w:p>
    <w:p w14:paraId="2D4EA187" w14:textId="77777777" w:rsidR="007F555B" w:rsidRDefault="007F555B" w:rsidP="007F555B">
      <w:pPr>
        <w:rPr>
          <w:lang w:eastAsia="en-AU"/>
        </w:rPr>
      </w:pPr>
    </w:p>
    <w:p w14:paraId="3C978A04" w14:textId="77777777" w:rsidR="007F555B" w:rsidRDefault="007F555B" w:rsidP="007F555B">
      <w:pPr>
        <w:rPr>
          <w:lang w:eastAsia="en-AU"/>
        </w:rPr>
      </w:pPr>
    </w:p>
    <w:p w14:paraId="1C968A5B" w14:textId="77777777" w:rsidR="007F555B" w:rsidRPr="007F555B" w:rsidRDefault="007F555B">
      <w:pPr>
        <w:rPr>
          <w:lang w:eastAsia="en-AU"/>
        </w:rPr>
      </w:pPr>
    </w:p>
    <w:p w14:paraId="564682CC" w14:textId="77777777" w:rsidR="007F555B" w:rsidRPr="00576AB2" w:rsidRDefault="007F555B" w:rsidP="00866665">
      <w:pPr>
        <w:pStyle w:val="SideNote"/>
        <w:framePr w:wrap="around"/>
      </w:pPr>
      <w:r w:rsidRPr="009256D5">
        <w:rPr>
          <w:lang w:val="en-US"/>
        </w:rPr>
        <w:t xml:space="preserve">S. </w:t>
      </w:r>
      <w:r>
        <w:rPr>
          <w:lang w:val="en-US"/>
        </w:rPr>
        <w:t>467</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6A14BFB9" w14:textId="77777777" w:rsidR="00890BE7" w:rsidRDefault="00F769F0" w:rsidP="00712AD4">
      <w:pPr>
        <w:pStyle w:val="DraftHeading1"/>
        <w:tabs>
          <w:tab w:val="right" w:pos="680"/>
        </w:tabs>
        <w:ind w:left="850" w:hanging="850"/>
        <w:rPr>
          <w:lang w:eastAsia="en-AU"/>
        </w:rPr>
      </w:pPr>
      <w:r>
        <w:rPr>
          <w:lang w:eastAsia="en-AU"/>
        </w:rPr>
        <w:tab/>
      </w:r>
      <w:bookmarkStart w:id="615" w:name="_Toc233043245"/>
      <w:r w:rsidR="00890BE7" w:rsidRPr="00194EC0">
        <w:rPr>
          <w:lang w:eastAsia="en-AU"/>
        </w:rPr>
        <w:t>467</w:t>
      </w:r>
      <w:r w:rsidR="00890BE7">
        <w:rPr>
          <w:lang w:eastAsia="en-AU"/>
        </w:rPr>
        <w:tab/>
        <w:t>Simplified outline—Chapter 16</w:t>
      </w:r>
      <w:bookmarkEnd w:id="615"/>
    </w:p>
    <w:p w14:paraId="390C0076"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(1)</w:t>
      </w:r>
      <w:r w:rsidR="00890BE7">
        <w:rPr>
          <w:lang w:eastAsia="en-AU"/>
        </w:rPr>
        <w:tab/>
        <w:t>This section sets out a simplified outline of this Chapter.</w:t>
      </w:r>
    </w:p>
    <w:p w14:paraId="1C7A8A0F"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(2)</w:t>
      </w:r>
      <w:r w:rsidR="00890BE7">
        <w:rPr>
          <w:lang w:eastAsia="en-AU"/>
        </w:rPr>
        <w:tab/>
        <w:t>Part 16.2 provides for general transitional matters, including defined expressions.</w:t>
      </w:r>
    </w:p>
    <w:p w14:paraId="240F171A"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(3)</w:t>
      </w:r>
      <w:r w:rsidR="00890BE7">
        <w:rPr>
          <w:lang w:eastAsia="en-AU"/>
        </w:rPr>
        <w:tab/>
        <w:t>Part 16.3 preserves certain instruments such as permissions, notices and directions under the new Act.</w:t>
      </w:r>
    </w:p>
    <w:p w14:paraId="71F5F604"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(4)</w:t>
      </w:r>
      <w:r w:rsidR="00890BE7">
        <w:rPr>
          <w:lang w:eastAsia="en-AU"/>
        </w:rPr>
        <w:tab/>
        <w:t>Part 16.4 provides for environmental audits underway at the commencement day.</w:t>
      </w:r>
    </w:p>
    <w:p w14:paraId="03EBF2CA" w14:textId="77777777" w:rsidR="008514FE" w:rsidRDefault="008514FE" w:rsidP="00866665">
      <w:pPr>
        <w:pStyle w:val="SideNote"/>
        <w:framePr w:wrap="around"/>
        <w:rPr>
          <w:lang w:eastAsia="en-AU"/>
        </w:rPr>
      </w:pPr>
      <w:r>
        <w:rPr>
          <w:lang w:eastAsia="en-AU"/>
        </w:rPr>
        <w:t>S. 467(5) repealed by No. 36/2022 s. 68.</w:t>
      </w:r>
    </w:p>
    <w:p w14:paraId="0DCDE243" w14:textId="77777777" w:rsidR="008514FE" w:rsidRDefault="008514FE" w:rsidP="00665406">
      <w:pPr>
        <w:pStyle w:val="Stars"/>
        <w:rPr>
          <w:lang w:eastAsia="en-AU"/>
        </w:rPr>
      </w:pPr>
      <w:r>
        <w:rPr>
          <w:lang w:eastAsia="en-AU"/>
        </w:rPr>
        <w:tab/>
        <w:t>*</w:t>
      </w:r>
      <w:r>
        <w:rPr>
          <w:lang w:eastAsia="en-AU"/>
        </w:rPr>
        <w:tab/>
        <w:t>*</w:t>
      </w:r>
      <w:r>
        <w:rPr>
          <w:lang w:eastAsia="en-AU"/>
        </w:rPr>
        <w:tab/>
        <w:t>*</w:t>
      </w:r>
      <w:r>
        <w:rPr>
          <w:lang w:eastAsia="en-AU"/>
        </w:rPr>
        <w:tab/>
        <w:t>*</w:t>
      </w:r>
      <w:r>
        <w:rPr>
          <w:lang w:eastAsia="en-AU"/>
        </w:rPr>
        <w:tab/>
        <w:t>*</w:t>
      </w:r>
    </w:p>
    <w:p w14:paraId="2E6DE4A1" w14:textId="77777777" w:rsidR="00135FE4" w:rsidRDefault="00135FE4" w:rsidP="00135FE4">
      <w:pPr>
        <w:rPr>
          <w:lang w:eastAsia="en-AU"/>
        </w:rPr>
      </w:pPr>
    </w:p>
    <w:p w14:paraId="48E8C87C" w14:textId="77777777" w:rsidR="00135FE4" w:rsidRPr="00135FE4" w:rsidRDefault="00135FE4" w:rsidP="00135FE4">
      <w:pPr>
        <w:rPr>
          <w:lang w:eastAsia="en-AU"/>
        </w:rPr>
      </w:pPr>
    </w:p>
    <w:p w14:paraId="25600847"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(6)</w:t>
      </w:r>
      <w:r w:rsidR="00890BE7">
        <w:rPr>
          <w:lang w:eastAsia="en-AU"/>
        </w:rPr>
        <w:tab/>
        <w:t>Part 16.6 provides for certain financial matters.</w:t>
      </w:r>
    </w:p>
    <w:p w14:paraId="702A4D5A"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(7)</w:t>
      </w:r>
      <w:r w:rsidR="00890BE7">
        <w:rPr>
          <w:lang w:eastAsia="en-AU"/>
        </w:rPr>
        <w:tab/>
        <w:t>Part 16.7 preserves certain existing appointments.</w:t>
      </w:r>
    </w:p>
    <w:p w14:paraId="21E6736D" w14:textId="77777777" w:rsidR="00890BE7" w:rsidRDefault="00F769F0" w:rsidP="00712AD4">
      <w:pPr>
        <w:pStyle w:val="DraftHeading2"/>
        <w:tabs>
          <w:tab w:val="right" w:pos="1247"/>
        </w:tabs>
        <w:ind w:left="1361" w:hanging="1361"/>
        <w:rPr>
          <w:lang w:eastAsia="en-AU"/>
        </w:rPr>
      </w:pPr>
      <w:r>
        <w:rPr>
          <w:lang w:eastAsia="en-AU"/>
        </w:rPr>
        <w:lastRenderedPageBreak/>
        <w:tab/>
      </w:r>
      <w:r w:rsidR="00890BE7" w:rsidRPr="00F769F0">
        <w:rPr>
          <w:lang w:eastAsia="en-AU"/>
        </w:rPr>
        <w:t>(8)</w:t>
      </w:r>
      <w:r w:rsidR="00890BE7">
        <w:rPr>
          <w:lang w:eastAsia="en-AU"/>
        </w:rPr>
        <w:tab/>
        <w:t>Part 16.8 provides for transitional matters relating to VCAT.</w:t>
      </w:r>
    </w:p>
    <w:p w14:paraId="20E6EEA5" w14:textId="77777777" w:rsidR="00890BE7" w:rsidRDefault="00F769F0" w:rsidP="00712AD4">
      <w:pPr>
        <w:pStyle w:val="DraftHeading2"/>
        <w:tabs>
          <w:tab w:val="right" w:pos="1247"/>
        </w:tabs>
        <w:ind w:left="1361" w:hanging="1361"/>
        <w:rPr>
          <w:lang w:eastAsia="en-AU"/>
        </w:rPr>
      </w:pPr>
      <w:r>
        <w:rPr>
          <w:lang w:eastAsia="en-AU"/>
        </w:rPr>
        <w:tab/>
      </w:r>
      <w:r w:rsidR="00890BE7" w:rsidRPr="00F769F0">
        <w:rPr>
          <w:lang w:eastAsia="en-AU"/>
        </w:rPr>
        <w:t>(9)</w:t>
      </w:r>
      <w:r w:rsidR="00890BE7">
        <w:rPr>
          <w:lang w:eastAsia="en-AU"/>
        </w:rPr>
        <w:tab/>
        <w:t>Part 16.9 provides for transitional provisions relating to regulations, including—</w:t>
      </w:r>
    </w:p>
    <w:p w14:paraId="565E05CF"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(a)</w:t>
      </w:r>
      <w:r w:rsidR="00890BE7">
        <w:rPr>
          <w:lang w:eastAsia="en-AU"/>
        </w:rPr>
        <w:tab/>
        <w:t>preserving certain regulations; and</w:t>
      </w:r>
    </w:p>
    <w:p w14:paraId="7011B62E" w14:textId="77777777" w:rsidR="00890BE7" w:rsidRDefault="00F769F0" w:rsidP="00712AD4">
      <w:pPr>
        <w:pStyle w:val="DraftHeading3"/>
        <w:tabs>
          <w:tab w:val="right" w:pos="1757"/>
        </w:tabs>
        <w:ind w:left="1871" w:hanging="1871"/>
        <w:rPr>
          <w:lang w:eastAsia="en-AU"/>
        </w:rPr>
      </w:pPr>
      <w:r>
        <w:rPr>
          <w:lang w:eastAsia="en-AU"/>
        </w:rPr>
        <w:tab/>
      </w:r>
      <w:r w:rsidR="00890BE7" w:rsidRPr="00F769F0">
        <w:rPr>
          <w:lang w:eastAsia="en-AU"/>
        </w:rPr>
        <w:t>(b)</w:t>
      </w:r>
      <w:r w:rsidR="00890BE7">
        <w:rPr>
          <w:lang w:eastAsia="en-AU"/>
        </w:rPr>
        <w:tab/>
        <w:t>providing for regulations to be made in relation to transitional matters.</w:t>
      </w:r>
    </w:p>
    <w:p w14:paraId="7286F6B2" w14:textId="77777777" w:rsidR="00F769F0" w:rsidRDefault="00F769F0">
      <w:pPr>
        <w:suppressLineNumbers w:val="0"/>
        <w:overflowPunct/>
        <w:autoSpaceDE/>
        <w:autoSpaceDN/>
        <w:adjustRightInd/>
        <w:spacing w:before="0"/>
        <w:textAlignment w:val="auto"/>
        <w:rPr>
          <w:b/>
          <w:sz w:val="32"/>
          <w:lang w:eastAsia="en-AU"/>
        </w:rPr>
      </w:pPr>
      <w:r>
        <w:rPr>
          <w:caps/>
          <w:sz w:val="32"/>
          <w:lang w:eastAsia="en-AU"/>
        </w:rPr>
        <w:br w:type="page"/>
      </w:r>
    </w:p>
    <w:p w14:paraId="3EB311C3" w14:textId="77777777" w:rsidR="005F27C6" w:rsidRPr="009256D5" w:rsidRDefault="005F27C6" w:rsidP="00866665">
      <w:pPr>
        <w:pStyle w:val="SideNote"/>
        <w:framePr w:wrap="around"/>
      </w:pPr>
      <w:r w:rsidRPr="009256D5">
        <w:rPr>
          <w:lang w:val="en-US"/>
        </w:rPr>
        <w:lastRenderedPageBreak/>
        <w:t xml:space="preserve">Pt </w:t>
      </w:r>
      <w:r>
        <w:rPr>
          <w:lang w:val="en-US"/>
        </w:rPr>
        <w:t>1</w:t>
      </w:r>
      <w:r w:rsidR="007F555B">
        <w:rPr>
          <w:lang w:val="en-US"/>
        </w:rPr>
        <w:t>6.2</w:t>
      </w:r>
      <w:r w:rsidRPr="009256D5">
        <w:rPr>
          <w:lang w:val="en-US"/>
        </w:rPr>
        <w:t xml:space="preserve"> (Heading and ss </w:t>
      </w:r>
      <w:r w:rsidR="007F555B">
        <w:rPr>
          <w:lang w:val="en-US"/>
        </w:rPr>
        <w:t>468, 469</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76BD2C7F" w14:textId="77777777" w:rsidR="00890BE7" w:rsidRPr="00712AD4" w:rsidRDefault="00890BE7" w:rsidP="00712AD4">
      <w:pPr>
        <w:pStyle w:val="Heading-PART"/>
        <w:rPr>
          <w:sz w:val="32"/>
          <w:lang w:eastAsia="en-AU"/>
        </w:rPr>
      </w:pPr>
      <w:bookmarkStart w:id="616" w:name="_Toc233043246"/>
      <w:r w:rsidRPr="00712AD4">
        <w:rPr>
          <w:caps w:val="0"/>
          <w:sz w:val="32"/>
          <w:lang w:eastAsia="en-AU"/>
        </w:rPr>
        <w:t>Part 16.2—General</w:t>
      </w:r>
      <w:bookmarkEnd w:id="616"/>
    </w:p>
    <w:p w14:paraId="5260E8FD" w14:textId="77777777" w:rsidR="007F555B" w:rsidRPr="00162A10" w:rsidRDefault="007F555B" w:rsidP="00B17C98">
      <w:pPr>
        <w:rPr>
          <w:lang w:val="en-US"/>
        </w:rPr>
      </w:pPr>
    </w:p>
    <w:p w14:paraId="6AD71EA1" w14:textId="77777777" w:rsidR="007F555B" w:rsidRPr="00162A10" w:rsidRDefault="007F555B" w:rsidP="00B17C98">
      <w:pPr>
        <w:rPr>
          <w:lang w:val="en-US"/>
        </w:rPr>
      </w:pPr>
    </w:p>
    <w:p w14:paraId="59BEF5D5" w14:textId="77777777" w:rsidR="007F555B" w:rsidRPr="00162A10" w:rsidRDefault="007F555B" w:rsidP="00B17C98">
      <w:pPr>
        <w:rPr>
          <w:lang w:val="en-US"/>
        </w:rPr>
      </w:pPr>
    </w:p>
    <w:p w14:paraId="0DE9C339" w14:textId="77777777" w:rsidR="007F555B" w:rsidRPr="00162A10" w:rsidRDefault="007F555B" w:rsidP="00B17C98">
      <w:pPr>
        <w:rPr>
          <w:lang w:val="en-US"/>
        </w:rPr>
      </w:pPr>
    </w:p>
    <w:p w14:paraId="5BF32930" w14:textId="77777777" w:rsidR="007F555B" w:rsidRPr="00162A10" w:rsidRDefault="007F555B" w:rsidP="00B17C98">
      <w:pPr>
        <w:rPr>
          <w:lang w:val="en-US"/>
        </w:rPr>
      </w:pPr>
    </w:p>
    <w:p w14:paraId="1A7FFB38" w14:textId="77777777" w:rsidR="007F555B" w:rsidRPr="00576AB2" w:rsidRDefault="007F555B" w:rsidP="00866665">
      <w:pPr>
        <w:pStyle w:val="SideNote"/>
        <w:framePr w:wrap="around"/>
      </w:pPr>
      <w:r w:rsidRPr="009256D5">
        <w:rPr>
          <w:lang w:val="en-US"/>
        </w:rPr>
        <w:t xml:space="preserve">S. </w:t>
      </w:r>
      <w:r>
        <w:rPr>
          <w:lang w:val="en-US"/>
        </w:rPr>
        <w:t>468</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3AD55295" w14:textId="77777777" w:rsidR="00890BE7" w:rsidRDefault="00F769F0" w:rsidP="00712AD4">
      <w:pPr>
        <w:pStyle w:val="DraftHeading1"/>
        <w:tabs>
          <w:tab w:val="right" w:pos="680"/>
        </w:tabs>
        <w:ind w:left="850" w:hanging="850"/>
        <w:rPr>
          <w:lang w:eastAsia="en-AU"/>
        </w:rPr>
      </w:pPr>
      <w:r>
        <w:rPr>
          <w:lang w:eastAsia="en-AU"/>
        </w:rPr>
        <w:tab/>
      </w:r>
      <w:bookmarkStart w:id="617" w:name="_Toc233043247"/>
      <w:r w:rsidR="00890BE7" w:rsidRPr="00194EC0">
        <w:rPr>
          <w:lang w:eastAsia="en-AU"/>
        </w:rPr>
        <w:t>468</w:t>
      </w:r>
      <w:r w:rsidR="00890BE7">
        <w:rPr>
          <w:lang w:eastAsia="en-AU"/>
        </w:rPr>
        <w:tab/>
        <w:t>Definitions</w:t>
      </w:r>
      <w:bookmarkEnd w:id="617"/>
      <w:r w:rsidR="00890BE7">
        <w:rPr>
          <w:lang w:eastAsia="en-AU"/>
        </w:rPr>
        <w:t xml:space="preserve"> </w:t>
      </w:r>
    </w:p>
    <w:p w14:paraId="24CE03A9" w14:textId="77777777" w:rsidR="00890BE7" w:rsidRDefault="006936AA" w:rsidP="00712AD4">
      <w:pPr>
        <w:pStyle w:val="DraftHeading2"/>
        <w:tabs>
          <w:tab w:val="right" w:pos="1247"/>
        </w:tabs>
        <w:ind w:left="1361" w:hanging="1361"/>
        <w:rPr>
          <w:lang w:eastAsia="en-AU"/>
        </w:rPr>
      </w:pPr>
      <w:r>
        <w:rPr>
          <w:lang w:eastAsia="en-AU"/>
        </w:rPr>
        <w:tab/>
      </w:r>
      <w:r w:rsidR="00890BE7" w:rsidRPr="006936AA">
        <w:rPr>
          <w:lang w:eastAsia="en-AU"/>
        </w:rPr>
        <w:t>(1)</w:t>
      </w:r>
      <w:r w:rsidR="00890BE7">
        <w:rPr>
          <w:lang w:eastAsia="en-AU"/>
        </w:rPr>
        <w:tab/>
        <w:t>In this Chapter—</w:t>
      </w:r>
    </w:p>
    <w:p w14:paraId="0E6F2298" w14:textId="77777777" w:rsidR="00890BE7" w:rsidRDefault="00890BE7" w:rsidP="00712AD4">
      <w:pPr>
        <w:pStyle w:val="DraftDefinition2"/>
        <w:rPr>
          <w:lang w:eastAsia="en-AU"/>
        </w:rPr>
      </w:pPr>
      <w:r w:rsidRPr="00712AD4">
        <w:rPr>
          <w:b/>
          <w:i/>
          <w:lang w:eastAsia="en-AU"/>
        </w:rPr>
        <w:t>commencement day</w:t>
      </w:r>
      <w:r>
        <w:rPr>
          <w:lang w:eastAsia="en-AU"/>
        </w:rPr>
        <w:t xml:space="preserve"> means the day on which section 7 of the </w:t>
      </w:r>
      <w:r w:rsidRPr="00712AD4">
        <w:rPr>
          <w:b/>
          <w:lang w:eastAsia="en-AU"/>
        </w:rPr>
        <w:t>Environment Protection Amendment Act 2018</w:t>
      </w:r>
      <w:r>
        <w:rPr>
          <w:lang w:eastAsia="en-AU"/>
        </w:rPr>
        <w:t xml:space="preserve"> comes into operation; </w:t>
      </w:r>
    </w:p>
    <w:p w14:paraId="588EDD89" w14:textId="77777777" w:rsidR="00890BE7" w:rsidRDefault="00890BE7" w:rsidP="00712AD4">
      <w:pPr>
        <w:pStyle w:val="DraftDefinition2"/>
        <w:rPr>
          <w:lang w:eastAsia="en-AU"/>
        </w:rPr>
      </w:pPr>
      <w:r w:rsidRPr="00712AD4">
        <w:rPr>
          <w:b/>
          <w:i/>
          <w:lang w:eastAsia="en-AU"/>
        </w:rPr>
        <w:t>equivalent</w:t>
      </w:r>
      <w:r>
        <w:rPr>
          <w:lang w:eastAsia="en-AU"/>
        </w:rPr>
        <w:t>, in relation to an old permission, has the meaning given by section 470;</w:t>
      </w:r>
    </w:p>
    <w:p w14:paraId="7BD5B312" w14:textId="77777777" w:rsidR="00890BE7" w:rsidRDefault="00890BE7" w:rsidP="00712AD4">
      <w:pPr>
        <w:pStyle w:val="DraftDefinition2"/>
        <w:rPr>
          <w:lang w:eastAsia="en-AU"/>
        </w:rPr>
      </w:pPr>
      <w:r w:rsidRPr="00712AD4">
        <w:rPr>
          <w:b/>
          <w:i/>
          <w:lang w:eastAsia="en-AU"/>
        </w:rPr>
        <w:t>new Act</w:t>
      </w:r>
      <w:r>
        <w:rPr>
          <w:lang w:eastAsia="en-AU"/>
        </w:rPr>
        <w:t xml:space="preserve"> means this Act;</w:t>
      </w:r>
    </w:p>
    <w:p w14:paraId="5043C5BB" w14:textId="77777777" w:rsidR="00890BE7" w:rsidRDefault="00890BE7" w:rsidP="00712AD4">
      <w:pPr>
        <w:pStyle w:val="DraftDefinition2"/>
        <w:rPr>
          <w:lang w:eastAsia="en-AU"/>
        </w:rPr>
      </w:pPr>
      <w:r w:rsidRPr="00712AD4">
        <w:rPr>
          <w:b/>
          <w:i/>
          <w:lang w:eastAsia="en-AU"/>
        </w:rPr>
        <w:t>new permission</w:t>
      </w:r>
      <w:r>
        <w:rPr>
          <w:lang w:eastAsia="en-AU"/>
        </w:rPr>
        <w:t xml:space="preserve"> means a permission within the meaning of the new Act; </w:t>
      </w:r>
    </w:p>
    <w:p w14:paraId="53056B14" w14:textId="77777777" w:rsidR="00890BE7" w:rsidRDefault="00890BE7" w:rsidP="00712AD4">
      <w:pPr>
        <w:pStyle w:val="DraftDefinition2"/>
        <w:rPr>
          <w:lang w:eastAsia="en-AU"/>
        </w:rPr>
      </w:pPr>
      <w:r w:rsidRPr="00712AD4">
        <w:rPr>
          <w:b/>
          <w:i/>
          <w:lang w:eastAsia="en-AU"/>
        </w:rPr>
        <w:t>old Act</w:t>
      </w:r>
      <w:r>
        <w:rPr>
          <w:lang w:eastAsia="en-AU"/>
        </w:rPr>
        <w:t xml:space="preserve"> means the </w:t>
      </w:r>
      <w:r w:rsidRPr="00712AD4">
        <w:rPr>
          <w:b/>
          <w:lang w:eastAsia="en-AU"/>
        </w:rPr>
        <w:t>Environment Protection Act</w:t>
      </w:r>
      <w:r w:rsidR="00135FE4">
        <w:rPr>
          <w:b/>
          <w:lang w:eastAsia="en-AU"/>
        </w:rPr>
        <w:t> </w:t>
      </w:r>
      <w:r w:rsidRPr="00712AD4">
        <w:rPr>
          <w:b/>
          <w:lang w:eastAsia="en-AU"/>
        </w:rPr>
        <w:t>1970</w:t>
      </w:r>
      <w:r>
        <w:rPr>
          <w:lang w:eastAsia="en-AU"/>
        </w:rPr>
        <w:t xml:space="preserve"> as in force from time to time before its repeal by this Act; </w:t>
      </w:r>
    </w:p>
    <w:p w14:paraId="11E9B76F" w14:textId="77777777" w:rsidR="00890BE7" w:rsidRDefault="00890BE7" w:rsidP="00712AD4">
      <w:pPr>
        <w:pStyle w:val="DraftDefinition2"/>
        <w:rPr>
          <w:lang w:eastAsia="en-AU"/>
        </w:rPr>
      </w:pPr>
      <w:r w:rsidRPr="00712AD4">
        <w:rPr>
          <w:b/>
          <w:i/>
          <w:lang w:eastAsia="en-AU"/>
        </w:rPr>
        <w:t>old permission</w:t>
      </w:r>
      <w:r>
        <w:rPr>
          <w:lang w:eastAsia="en-AU"/>
        </w:rPr>
        <w:t xml:space="preserve"> means an approval, permission, authorisation or licence (however described) within the meaning of the old Act.</w:t>
      </w:r>
    </w:p>
    <w:p w14:paraId="4E2ED6A5" w14:textId="77777777" w:rsidR="00890BE7" w:rsidRDefault="006936AA" w:rsidP="00712AD4">
      <w:pPr>
        <w:pStyle w:val="DraftHeading2"/>
        <w:tabs>
          <w:tab w:val="right" w:pos="1247"/>
        </w:tabs>
        <w:ind w:left="1361" w:hanging="1361"/>
        <w:rPr>
          <w:lang w:eastAsia="en-AU"/>
        </w:rPr>
      </w:pPr>
      <w:r>
        <w:rPr>
          <w:lang w:eastAsia="en-AU"/>
        </w:rPr>
        <w:tab/>
      </w:r>
      <w:r w:rsidR="00890BE7" w:rsidRPr="006936AA">
        <w:rPr>
          <w:lang w:eastAsia="en-AU"/>
        </w:rPr>
        <w:t>(2)</w:t>
      </w:r>
      <w:r w:rsidR="00890BE7">
        <w:rPr>
          <w:lang w:eastAsia="en-AU"/>
        </w:rPr>
        <w:tab/>
        <w:t xml:space="preserve">For the purposes of this Chapter an application is </w:t>
      </w:r>
      <w:r w:rsidR="00890BE7" w:rsidRPr="00712AD4">
        <w:rPr>
          <w:b/>
          <w:i/>
          <w:lang w:eastAsia="en-AU"/>
        </w:rPr>
        <w:t>finally determined</w:t>
      </w:r>
      <w:r w:rsidR="00890BE7">
        <w:rPr>
          <w:lang w:eastAsia="en-AU"/>
        </w:rPr>
        <w:t xml:space="preserve"> when—</w:t>
      </w:r>
    </w:p>
    <w:p w14:paraId="75ED500E" w14:textId="77777777" w:rsidR="00890BE7" w:rsidRDefault="006936AA" w:rsidP="00712AD4">
      <w:pPr>
        <w:pStyle w:val="DraftHeading3"/>
        <w:tabs>
          <w:tab w:val="right" w:pos="1757"/>
        </w:tabs>
        <w:ind w:left="1871" w:hanging="1871"/>
        <w:rPr>
          <w:lang w:eastAsia="en-AU"/>
        </w:rPr>
      </w:pPr>
      <w:r>
        <w:rPr>
          <w:lang w:eastAsia="en-AU"/>
        </w:rPr>
        <w:tab/>
      </w:r>
      <w:r w:rsidR="00890BE7" w:rsidRPr="006936AA">
        <w:rPr>
          <w:lang w:eastAsia="en-AU"/>
        </w:rPr>
        <w:t>(a)</w:t>
      </w:r>
      <w:r w:rsidR="00890BE7">
        <w:rPr>
          <w:lang w:eastAsia="en-AU"/>
        </w:rPr>
        <w:tab/>
        <w:t>a decision made in respect of the application is not subject to any form of reconsideration or review; or</w:t>
      </w:r>
    </w:p>
    <w:p w14:paraId="2C251A4E" w14:textId="77777777" w:rsidR="00890BE7" w:rsidRDefault="006936AA" w:rsidP="00712AD4">
      <w:pPr>
        <w:pStyle w:val="DraftHeading3"/>
        <w:tabs>
          <w:tab w:val="right" w:pos="1757"/>
        </w:tabs>
        <w:ind w:left="1871" w:hanging="1871"/>
        <w:rPr>
          <w:lang w:eastAsia="en-AU"/>
        </w:rPr>
      </w:pPr>
      <w:r>
        <w:rPr>
          <w:lang w:eastAsia="en-AU"/>
        </w:rPr>
        <w:tab/>
      </w:r>
      <w:r w:rsidR="00890BE7" w:rsidRPr="006936AA">
        <w:rPr>
          <w:lang w:eastAsia="en-AU"/>
        </w:rPr>
        <w:t>(b)</w:t>
      </w:r>
      <w:r w:rsidR="00890BE7">
        <w:rPr>
          <w:lang w:eastAsia="en-AU"/>
        </w:rPr>
        <w:tab/>
        <w:t xml:space="preserve">a decision made in respect of the application was subject to some form of reconsideration or review, but the period within which such a reconsideration or review could be instituted </w:t>
      </w:r>
      <w:r w:rsidR="00890BE7">
        <w:rPr>
          <w:lang w:eastAsia="en-AU"/>
        </w:rPr>
        <w:lastRenderedPageBreak/>
        <w:t>has ended without a reconsideration or review having been instituted.</w:t>
      </w:r>
    </w:p>
    <w:p w14:paraId="266EE77F" w14:textId="77777777" w:rsidR="007F555B" w:rsidRPr="00576AB2" w:rsidRDefault="007F555B" w:rsidP="00866665">
      <w:pPr>
        <w:pStyle w:val="SideNote"/>
        <w:framePr w:wrap="around"/>
      </w:pPr>
      <w:r w:rsidRPr="009256D5">
        <w:rPr>
          <w:lang w:val="en-US"/>
        </w:rPr>
        <w:t xml:space="preserve">S. </w:t>
      </w:r>
      <w:r>
        <w:rPr>
          <w:lang w:val="en-US"/>
        </w:rPr>
        <w:t>469</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07B3BFB8" w14:textId="77777777" w:rsidR="00890BE7" w:rsidRDefault="006936AA" w:rsidP="00712AD4">
      <w:pPr>
        <w:pStyle w:val="DraftHeading1"/>
        <w:tabs>
          <w:tab w:val="right" w:pos="680"/>
        </w:tabs>
        <w:ind w:left="850" w:hanging="850"/>
        <w:rPr>
          <w:lang w:eastAsia="en-AU"/>
        </w:rPr>
      </w:pPr>
      <w:r>
        <w:rPr>
          <w:lang w:eastAsia="en-AU"/>
        </w:rPr>
        <w:tab/>
      </w:r>
      <w:bookmarkStart w:id="618" w:name="_Toc233043248"/>
      <w:r w:rsidR="00890BE7" w:rsidRPr="00194EC0">
        <w:rPr>
          <w:lang w:eastAsia="en-AU"/>
        </w:rPr>
        <w:t>469</w:t>
      </w:r>
      <w:r w:rsidR="00890BE7">
        <w:rPr>
          <w:lang w:eastAsia="en-AU"/>
        </w:rPr>
        <w:tab/>
        <w:t>General transitional provisions</w:t>
      </w:r>
      <w:bookmarkEnd w:id="618"/>
      <w:r w:rsidR="00890BE7">
        <w:rPr>
          <w:lang w:eastAsia="en-AU"/>
        </w:rPr>
        <w:t xml:space="preserve"> </w:t>
      </w:r>
    </w:p>
    <w:p w14:paraId="15CE9B63" w14:textId="77777777" w:rsidR="00890BE7" w:rsidRDefault="00B179EC" w:rsidP="00712AD4">
      <w:pPr>
        <w:pStyle w:val="DraftHeading2"/>
        <w:tabs>
          <w:tab w:val="right" w:pos="1247"/>
        </w:tabs>
        <w:ind w:left="1361" w:hanging="1361"/>
        <w:rPr>
          <w:lang w:eastAsia="en-AU"/>
        </w:rPr>
      </w:pPr>
      <w:r>
        <w:rPr>
          <w:lang w:eastAsia="en-AU"/>
        </w:rPr>
        <w:tab/>
      </w:r>
      <w:r w:rsidR="00890BE7" w:rsidRPr="00B179EC">
        <w:rPr>
          <w:lang w:eastAsia="en-AU"/>
        </w:rPr>
        <w:t>(1)</w:t>
      </w:r>
      <w:r w:rsidR="00890BE7">
        <w:rPr>
          <w:lang w:eastAsia="en-AU"/>
        </w:rPr>
        <w:tab/>
        <w:t xml:space="preserve">Except where the contrary intention appears, this Chapter, and regulations under this Chapter, do not affect or take away from the </w:t>
      </w:r>
      <w:r w:rsidR="00890BE7" w:rsidRPr="00712AD4">
        <w:rPr>
          <w:b/>
          <w:lang w:eastAsia="en-AU"/>
        </w:rPr>
        <w:t>Interpretation of Legislation Act 1984</w:t>
      </w:r>
      <w:r w:rsidR="00890BE7">
        <w:rPr>
          <w:lang w:eastAsia="en-AU"/>
        </w:rPr>
        <w:t xml:space="preserve">. </w:t>
      </w:r>
    </w:p>
    <w:p w14:paraId="322BD884" w14:textId="77777777" w:rsidR="00890BE7" w:rsidRDefault="00B179EC" w:rsidP="00712AD4">
      <w:pPr>
        <w:pStyle w:val="DraftHeading2"/>
        <w:tabs>
          <w:tab w:val="right" w:pos="1247"/>
        </w:tabs>
        <w:ind w:left="1361" w:hanging="1361"/>
        <w:rPr>
          <w:lang w:eastAsia="en-AU"/>
        </w:rPr>
      </w:pPr>
      <w:r>
        <w:rPr>
          <w:lang w:eastAsia="en-AU"/>
        </w:rPr>
        <w:tab/>
      </w:r>
      <w:r w:rsidR="00890BE7" w:rsidRPr="00B179EC">
        <w:rPr>
          <w:lang w:eastAsia="en-AU"/>
        </w:rPr>
        <w:t>(2)</w:t>
      </w:r>
      <w:r w:rsidR="00890BE7">
        <w:rPr>
          <w:lang w:eastAsia="en-AU"/>
        </w:rPr>
        <w:tab/>
        <w:t xml:space="preserve">If a provision of the old Act continues to have effect because of this Chapter, or regulations under this Chapter, the following provisions also continue to have effect— </w:t>
      </w:r>
    </w:p>
    <w:p w14:paraId="571E1898" w14:textId="77777777" w:rsidR="00890BE7" w:rsidRDefault="00B179EC" w:rsidP="00712AD4">
      <w:pPr>
        <w:pStyle w:val="DraftHeading3"/>
        <w:tabs>
          <w:tab w:val="right" w:pos="1757"/>
        </w:tabs>
        <w:ind w:left="1871" w:hanging="1871"/>
        <w:rPr>
          <w:lang w:eastAsia="en-AU"/>
        </w:rPr>
      </w:pPr>
      <w:r>
        <w:rPr>
          <w:lang w:eastAsia="en-AU"/>
        </w:rPr>
        <w:tab/>
      </w:r>
      <w:r w:rsidR="00890BE7" w:rsidRPr="00B179EC">
        <w:rPr>
          <w:lang w:eastAsia="en-AU"/>
        </w:rPr>
        <w:t>(a)</w:t>
      </w:r>
      <w:r w:rsidR="00890BE7">
        <w:rPr>
          <w:lang w:eastAsia="en-AU"/>
        </w:rPr>
        <w:tab/>
        <w:t xml:space="preserve">any other provisions of the old Act that are related to the continued provision and that need to continue to be in force in order for the continued provision to have full force and effect, including any relevant definition; </w:t>
      </w:r>
    </w:p>
    <w:p w14:paraId="38A2547D" w14:textId="77777777" w:rsidR="00890BE7" w:rsidRDefault="00B179EC" w:rsidP="00712AD4">
      <w:pPr>
        <w:pStyle w:val="DraftHeading3"/>
        <w:tabs>
          <w:tab w:val="right" w:pos="1757"/>
        </w:tabs>
        <w:ind w:left="1871" w:hanging="1871"/>
        <w:rPr>
          <w:lang w:eastAsia="en-AU"/>
        </w:rPr>
      </w:pPr>
      <w:r>
        <w:rPr>
          <w:lang w:eastAsia="en-AU"/>
        </w:rPr>
        <w:tab/>
      </w:r>
      <w:r w:rsidR="00890BE7" w:rsidRPr="00B179EC">
        <w:rPr>
          <w:lang w:eastAsia="en-AU"/>
        </w:rPr>
        <w:t>(b)</w:t>
      </w:r>
      <w:r w:rsidR="00890BE7">
        <w:rPr>
          <w:lang w:eastAsia="en-AU"/>
        </w:rPr>
        <w:tab/>
        <w:t xml:space="preserve">any regulations made under the old Act for the purposes of the continued provision. </w:t>
      </w:r>
    </w:p>
    <w:p w14:paraId="46900E03" w14:textId="77777777" w:rsidR="00890BE7" w:rsidRDefault="00B179EC" w:rsidP="00712AD4">
      <w:pPr>
        <w:pStyle w:val="DraftHeading2"/>
        <w:tabs>
          <w:tab w:val="right" w:pos="1247"/>
        </w:tabs>
        <w:ind w:left="1361" w:hanging="1361"/>
        <w:rPr>
          <w:lang w:eastAsia="en-AU"/>
        </w:rPr>
      </w:pPr>
      <w:r>
        <w:rPr>
          <w:lang w:eastAsia="en-AU"/>
        </w:rPr>
        <w:tab/>
      </w:r>
      <w:r w:rsidR="00890BE7" w:rsidRPr="00B179EC">
        <w:rPr>
          <w:lang w:eastAsia="en-AU"/>
        </w:rPr>
        <w:t>(3)</w:t>
      </w:r>
      <w:r w:rsidR="00890BE7">
        <w:rPr>
          <w:lang w:eastAsia="en-AU"/>
        </w:rPr>
        <w:tab/>
        <w:t>This Chapter, and regulations under this Chapter, apply despite anything to the contrary in the old Act.</w:t>
      </w:r>
    </w:p>
    <w:p w14:paraId="1F765153" w14:textId="77777777" w:rsidR="00B179EC" w:rsidRDefault="00B179EC">
      <w:pPr>
        <w:suppressLineNumbers w:val="0"/>
        <w:overflowPunct/>
        <w:autoSpaceDE/>
        <w:autoSpaceDN/>
        <w:adjustRightInd/>
        <w:spacing w:before="0"/>
        <w:textAlignment w:val="auto"/>
        <w:rPr>
          <w:b/>
          <w:sz w:val="32"/>
          <w:lang w:eastAsia="en-AU"/>
        </w:rPr>
      </w:pPr>
      <w:r>
        <w:rPr>
          <w:caps/>
          <w:sz w:val="32"/>
          <w:lang w:eastAsia="en-AU"/>
        </w:rPr>
        <w:br w:type="page"/>
      </w:r>
    </w:p>
    <w:p w14:paraId="191A9487" w14:textId="77777777" w:rsidR="005F27C6" w:rsidRPr="009256D5" w:rsidRDefault="005F27C6" w:rsidP="00866665">
      <w:pPr>
        <w:pStyle w:val="SideNote"/>
        <w:framePr w:wrap="around"/>
      </w:pPr>
      <w:r w:rsidRPr="009256D5">
        <w:rPr>
          <w:lang w:val="en-US"/>
        </w:rPr>
        <w:lastRenderedPageBreak/>
        <w:t xml:space="preserve">Pt </w:t>
      </w:r>
      <w:r>
        <w:rPr>
          <w:lang w:val="en-US"/>
        </w:rPr>
        <w:t>1</w:t>
      </w:r>
      <w:r w:rsidR="000E4DC4">
        <w:rPr>
          <w:lang w:val="en-US"/>
        </w:rPr>
        <w:t>6.3</w:t>
      </w:r>
      <w:r w:rsidRPr="009256D5">
        <w:rPr>
          <w:lang w:val="en-US"/>
        </w:rPr>
        <w:t xml:space="preserve"> (Heading</w:t>
      </w:r>
      <w:r w:rsidR="000875FD">
        <w:rPr>
          <w:lang w:val="en-US"/>
        </w:rPr>
        <w:t>s</w:t>
      </w:r>
      <w:r w:rsidRPr="009256D5">
        <w:rPr>
          <w:lang w:val="en-US"/>
        </w:rPr>
        <w:t xml:space="preserve"> and ss </w:t>
      </w:r>
      <w:r w:rsidR="000E4DC4">
        <w:rPr>
          <w:lang w:val="en-US"/>
        </w:rPr>
        <w:t>47</w:t>
      </w:r>
      <w:r>
        <w:rPr>
          <w:lang w:val="en-US"/>
        </w:rPr>
        <w:t>0</w:t>
      </w:r>
      <w:r w:rsidRPr="009256D5">
        <w:rPr>
          <w:lang w:val="en-US"/>
        </w:rPr>
        <w:t>–</w:t>
      </w:r>
      <w:r w:rsidR="000E4DC4">
        <w:rPr>
          <w:lang w:val="en-US"/>
        </w:rPr>
        <w:t>477</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2BC0BB70" w14:textId="77777777" w:rsidR="00890BE7" w:rsidRPr="00712AD4" w:rsidRDefault="00890BE7" w:rsidP="00712AD4">
      <w:pPr>
        <w:pStyle w:val="Heading-PART"/>
        <w:rPr>
          <w:sz w:val="32"/>
          <w:lang w:eastAsia="en-AU"/>
        </w:rPr>
      </w:pPr>
      <w:bookmarkStart w:id="619" w:name="_Toc233043249"/>
      <w:r w:rsidRPr="00712AD4">
        <w:rPr>
          <w:caps w:val="0"/>
          <w:sz w:val="32"/>
          <w:lang w:eastAsia="en-AU"/>
        </w:rPr>
        <w:t>Part 16.3—Transitional provisions: permissions, notices, directions and orders</w:t>
      </w:r>
      <w:bookmarkEnd w:id="619"/>
    </w:p>
    <w:p w14:paraId="1BE37A9A" w14:textId="77777777" w:rsidR="00890BE7" w:rsidRPr="00712AD4" w:rsidRDefault="00890BE7" w:rsidP="00712AD4">
      <w:pPr>
        <w:pStyle w:val="Heading-DIVISION"/>
        <w:rPr>
          <w:sz w:val="28"/>
          <w:lang w:eastAsia="en-AU"/>
        </w:rPr>
      </w:pPr>
      <w:bookmarkStart w:id="620" w:name="_Toc233043250"/>
      <w:r w:rsidRPr="00712AD4">
        <w:rPr>
          <w:sz w:val="28"/>
          <w:lang w:eastAsia="en-AU"/>
        </w:rPr>
        <w:t>Division 1—Permissions</w:t>
      </w:r>
      <w:bookmarkEnd w:id="620"/>
    </w:p>
    <w:p w14:paraId="00E3214B" w14:textId="77777777" w:rsidR="000E4DC4" w:rsidRPr="00162A10" w:rsidRDefault="000E4DC4" w:rsidP="00B17C98">
      <w:pPr>
        <w:rPr>
          <w:lang w:val="en-US"/>
        </w:rPr>
      </w:pPr>
    </w:p>
    <w:p w14:paraId="2480E854" w14:textId="77777777" w:rsidR="000E4DC4" w:rsidRPr="00162A10" w:rsidRDefault="000E4DC4" w:rsidP="00B17C98">
      <w:pPr>
        <w:rPr>
          <w:lang w:val="en-US"/>
        </w:rPr>
      </w:pPr>
    </w:p>
    <w:p w14:paraId="005DAD32" w14:textId="77777777" w:rsidR="000875FD" w:rsidRPr="00162A10" w:rsidRDefault="000875FD" w:rsidP="00B17C98">
      <w:pPr>
        <w:rPr>
          <w:lang w:val="en-US"/>
        </w:rPr>
      </w:pPr>
    </w:p>
    <w:p w14:paraId="24CA0B81" w14:textId="77777777" w:rsidR="000E4DC4" w:rsidRPr="00576AB2" w:rsidRDefault="000E4DC4" w:rsidP="00866665">
      <w:pPr>
        <w:pStyle w:val="SideNote"/>
        <w:framePr w:wrap="around"/>
      </w:pPr>
      <w:r w:rsidRPr="009256D5">
        <w:rPr>
          <w:lang w:val="en-US"/>
        </w:rPr>
        <w:t xml:space="preserve">S. </w:t>
      </w:r>
      <w:r>
        <w:rPr>
          <w:lang w:val="en-US"/>
        </w:rPr>
        <w:t>470</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762815C3" w14:textId="77777777" w:rsidR="00890BE7" w:rsidRDefault="00B179EC" w:rsidP="00712AD4">
      <w:pPr>
        <w:pStyle w:val="DraftHeading1"/>
        <w:tabs>
          <w:tab w:val="right" w:pos="680"/>
        </w:tabs>
        <w:ind w:left="850" w:hanging="850"/>
        <w:rPr>
          <w:lang w:eastAsia="en-AU"/>
        </w:rPr>
      </w:pPr>
      <w:r>
        <w:rPr>
          <w:lang w:eastAsia="en-AU"/>
        </w:rPr>
        <w:tab/>
      </w:r>
      <w:bookmarkStart w:id="621" w:name="_Toc233043251"/>
      <w:r w:rsidR="00890BE7" w:rsidRPr="00194EC0">
        <w:rPr>
          <w:lang w:eastAsia="en-AU"/>
        </w:rPr>
        <w:t>470</w:t>
      </w:r>
      <w:r w:rsidR="00890BE7">
        <w:rPr>
          <w:lang w:eastAsia="en-AU"/>
        </w:rPr>
        <w:tab/>
        <w:t xml:space="preserve">When a new permission is the </w:t>
      </w:r>
      <w:r w:rsidR="00890BE7" w:rsidRPr="00712AD4">
        <w:rPr>
          <w:i/>
          <w:lang w:eastAsia="en-AU"/>
        </w:rPr>
        <w:t>equivalent</w:t>
      </w:r>
      <w:r w:rsidR="00890BE7">
        <w:rPr>
          <w:lang w:eastAsia="en-AU"/>
        </w:rPr>
        <w:t xml:space="preserve"> of an old permission</w:t>
      </w:r>
      <w:bookmarkEnd w:id="621"/>
      <w:r w:rsidR="00890BE7">
        <w:rPr>
          <w:lang w:eastAsia="en-AU"/>
        </w:rPr>
        <w:t xml:space="preserve"> </w:t>
      </w:r>
    </w:p>
    <w:p w14:paraId="7AD7CBC4" w14:textId="77777777" w:rsidR="00890BE7" w:rsidRDefault="00890BE7" w:rsidP="00712AD4">
      <w:pPr>
        <w:pStyle w:val="BodySectionSub"/>
        <w:rPr>
          <w:lang w:eastAsia="en-AU"/>
        </w:rPr>
      </w:pPr>
      <w:r>
        <w:rPr>
          <w:lang w:eastAsia="en-AU"/>
        </w:rPr>
        <w:t xml:space="preserve">For the purposes of this Part, a new permission specified in, or prescribed as mentioned in, column 3 of an item of the Table is the </w:t>
      </w:r>
      <w:r w:rsidRPr="00712AD4">
        <w:rPr>
          <w:b/>
          <w:i/>
          <w:lang w:eastAsia="en-AU"/>
        </w:rPr>
        <w:t>equivalent</w:t>
      </w:r>
      <w:r>
        <w:rPr>
          <w:lang w:eastAsia="en-AU"/>
        </w:rPr>
        <w:t xml:space="preserve"> of an old permission specified in column 2 of that item of the Table. </w:t>
      </w:r>
    </w:p>
    <w:p w14:paraId="43B1126B" w14:textId="77777777" w:rsidR="00B179EC" w:rsidRPr="00CE1EB4" w:rsidRDefault="00B179EC" w:rsidP="00B179EC">
      <w:pPr>
        <w:spacing w:after="120"/>
        <w:jc w:val="center"/>
        <w:rPr>
          <w:b/>
          <w:sz w:val="20"/>
        </w:rPr>
      </w:pPr>
      <w:r w:rsidRPr="00CE1EB4">
        <w:rPr>
          <w:b/>
          <w:sz w:val="20"/>
        </w:rPr>
        <w:t>Table</w:t>
      </w:r>
    </w:p>
    <w:tbl>
      <w:tblPr>
        <w:tblW w:w="0" w:type="auto"/>
        <w:jc w:val="center"/>
        <w:tblBorders>
          <w:top w:val="nil"/>
          <w:left w:val="nil"/>
          <w:bottom w:val="nil"/>
          <w:right w:val="nil"/>
        </w:tblBorders>
        <w:tblLayout w:type="fixed"/>
        <w:tblLook w:val="0000" w:firstRow="0" w:lastRow="0" w:firstColumn="0" w:lastColumn="0" w:noHBand="0" w:noVBand="0"/>
      </w:tblPr>
      <w:tblGrid>
        <w:gridCol w:w="1105"/>
        <w:gridCol w:w="2373"/>
        <w:gridCol w:w="35"/>
        <w:gridCol w:w="2666"/>
      </w:tblGrid>
      <w:tr w:rsidR="00B179EC" w:rsidRPr="00CE1EB4" w14:paraId="0A641F23" w14:textId="77777777" w:rsidTr="00B462D6">
        <w:trPr>
          <w:trHeight w:val="107"/>
          <w:tblHeader/>
          <w:jc w:val="center"/>
        </w:trPr>
        <w:tc>
          <w:tcPr>
            <w:tcW w:w="1105" w:type="dxa"/>
            <w:tcBorders>
              <w:top w:val="single" w:sz="4" w:space="0" w:color="auto"/>
              <w:bottom w:val="single" w:sz="4" w:space="0" w:color="auto"/>
            </w:tcBorders>
          </w:tcPr>
          <w:p w14:paraId="7B1C6238" w14:textId="77777777" w:rsidR="00B179EC" w:rsidRPr="00CE1EB4" w:rsidRDefault="00B179EC" w:rsidP="00B462D6">
            <w:pPr>
              <w:pStyle w:val="Default"/>
              <w:spacing w:before="60" w:after="60"/>
              <w:rPr>
                <w:bCs/>
                <w:i/>
                <w:sz w:val="20"/>
                <w:szCs w:val="20"/>
              </w:rPr>
            </w:pPr>
            <w:r w:rsidRPr="00CE1EB4">
              <w:rPr>
                <w:bCs/>
                <w:i/>
                <w:sz w:val="20"/>
                <w:szCs w:val="20"/>
              </w:rPr>
              <w:t xml:space="preserve">Column 1 </w:t>
            </w:r>
          </w:p>
          <w:p w14:paraId="0AF0E5E6" w14:textId="77777777" w:rsidR="00B179EC" w:rsidRPr="00CE1EB4" w:rsidRDefault="00B179EC" w:rsidP="00B462D6">
            <w:pPr>
              <w:pStyle w:val="Default"/>
              <w:spacing w:before="60" w:after="60"/>
              <w:rPr>
                <w:i/>
                <w:sz w:val="20"/>
                <w:szCs w:val="20"/>
              </w:rPr>
            </w:pPr>
            <w:r w:rsidRPr="00CE1EB4">
              <w:rPr>
                <w:bCs/>
                <w:i/>
                <w:sz w:val="20"/>
                <w:szCs w:val="20"/>
              </w:rPr>
              <w:t xml:space="preserve">Item </w:t>
            </w:r>
          </w:p>
        </w:tc>
        <w:tc>
          <w:tcPr>
            <w:tcW w:w="2373" w:type="dxa"/>
            <w:tcBorders>
              <w:top w:val="single" w:sz="4" w:space="0" w:color="auto"/>
              <w:bottom w:val="single" w:sz="4" w:space="0" w:color="auto"/>
            </w:tcBorders>
          </w:tcPr>
          <w:p w14:paraId="56B05D3A" w14:textId="77777777" w:rsidR="00B179EC" w:rsidRPr="00CE1EB4" w:rsidRDefault="00B179EC" w:rsidP="00B462D6">
            <w:pPr>
              <w:pStyle w:val="Default"/>
              <w:spacing w:before="60" w:after="60"/>
              <w:rPr>
                <w:bCs/>
                <w:i/>
                <w:sz w:val="20"/>
                <w:szCs w:val="20"/>
              </w:rPr>
            </w:pPr>
            <w:r w:rsidRPr="00CE1EB4">
              <w:rPr>
                <w:bCs/>
                <w:i/>
                <w:sz w:val="20"/>
                <w:szCs w:val="20"/>
              </w:rPr>
              <w:t xml:space="preserve">Column 2 </w:t>
            </w:r>
          </w:p>
          <w:p w14:paraId="46F56E82" w14:textId="77777777" w:rsidR="00B179EC" w:rsidRPr="00CE1EB4" w:rsidRDefault="00B179EC" w:rsidP="00B462D6">
            <w:pPr>
              <w:pStyle w:val="Default"/>
              <w:spacing w:before="60" w:after="60"/>
              <w:rPr>
                <w:i/>
                <w:sz w:val="20"/>
                <w:szCs w:val="20"/>
              </w:rPr>
            </w:pPr>
            <w:r w:rsidRPr="00CE1EB4">
              <w:rPr>
                <w:bCs/>
                <w:i/>
                <w:sz w:val="20"/>
                <w:szCs w:val="20"/>
              </w:rPr>
              <w:t xml:space="preserve">Old permission </w:t>
            </w:r>
          </w:p>
        </w:tc>
        <w:tc>
          <w:tcPr>
            <w:tcW w:w="2701" w:type="dxa"/>
            <w:gridSpan w:val="2"/>
            <w:tcBorders>
              <w:top w:val="single" w:sz="4" w:space="0" w:color="auto"/>
              <w:bottom w:val="single" w:sz="4" w:space="0" w:color="auto"/>
            </w:tcBorders>
          </w:tcPr>
          <w:p w14:paraId="509D5568" w14:textId="77777777" w:rsidR="00B179EC" w:rsidRPr="00CE1EB4" w:rsidRDefault="00B179EC" w:rsidP="00B462D6">
            <w:pPr>
              <w:pStyle w:val="Default"/>
              <w:spacing w:before="60" w:after="60"/>
              <w:rPr>
                <w:bCs/>
                <w:i/>
                <w:sz w:val="20"/>
                <w:szCs w:val="20"/>
              </w:rPr>
            </w:pPr>
            <w:r w:rsidRPr="00CE1EB4">
              <w:rPr>
                <w:bCs/>
                <w:i/>
                <w:sz w:val="20"/>
                <w:szCs w:val="20"/>
              </w:rPr>
              <w:t xml:space="preserve">Column 3 </w:t>
            </w:r>
          </w:p>
          <w:p w14:paraId="3EE24B00" w14:textId="77777777" w:rsidR="00B179EC" w:rsidRPr="00CE1EB4" w:rsidRDefault="00B179EC" w:rsidP="00B462D6">
            <w:pPr>
              <w:pStyle w:val="Default"/>
              <w:spacing w:before="60" w:after="60"/>
              <w:rPr>
                <w:i/>
                <w:sz w:val="20"/>
                <w:szCs w:val="20"/>
              </w:rPr>
            </w:pPr>
            <w:r w:rsidRPr="00CE1EB4">
              <w:rPr>
                <w:bCs/>
                <w:i/>
                <w:sz w:val="20"/>
                <w:szCs w:val="20"/>
              </w:rPr>
              <w:t>New permission</w:t>
            </w:r>
          </w:p>
        </w:tc>
      </w:tr>
      <w:tr w:rsidR="00B179EC" w:rsidRPr="00CE1EB4" w14:paraId="3D31C239" w14:textId="77777777" w:rsidTr="00B462D6">
        <w:trPr>
          <w:trHeight w:val="385"/>
          <w:jc w:val="center"/>
        </w:trPr>
        <w:tc>
          <w:tcPr>
            <w:tcW w:w="1105" w:type="dxa"/>
            <w:tcBorders>
              <w:top w:val="single" w:sz="4" w:space="0" w:color="auto"/>
            </w:tcBorders>
          </w:tcPr>
          <w:p w14:paraId="3E0B36EA" w14:textId="77777777" w:rsidR="00B179EC" w:rsidRPr="00CE1EB4" w:rsidRDefault="00B179EC" w:rsidP="00B462D6">
            <w:pPr>
              <w:pStyle w:val="Default"/>
              <w:spacing w:before="60" w:after="60"/>
              <w:rPr>
                <w:sz w:val="20"/>
                <w:szCs w:val="20"/>
              </w:rPr>
            </w:pPr>
            <w:r w:rsidRPr="00CE1EB4">
              <w:rPr>
                <w:sz w:val="20"/>
                <w:szCs w:val="20"/>
              </w:rPr>
              <w:t xml:space="preserve">1 </w:t>
            </w:r>
          </w:p>
        </w:tc>
        <w:tc>
          <w:tcPr>
            <w:tcW w:w="2373" w:type="dxa"/>
            <w:tcBorders>
              <w:top w:val="single" w:sz="4" w:space="0" w:color="auto"/>
            </w:tcBorders>
          </w:tcPr>
          <w:p w14:paraId="4F46877F" w14:textId="77777777" w:rsidR="00B179EC" w:rsidRPr="00CE1EB4" w:rsidRDefault="00B179EC" w:rsidP="00B462D6">
            <w:pPr>
              <w:pStyle w:val="Default"/>
              <w:spacing w:before="60" w:after="60"/>
              <w:rPr>
                <w:sz w:val="20"/>
                <w:szCs w:val="20"/>
              </w:rPr>
            </w:pPr>
            <w:r w:rsidRPr="00CE1EB4">
              <w:rPr>
                <w:sz w:val="20"/>
                <w:szCs w:val="20"/>
              </w:rPr>
              <w:t xml:space="preserve">A works approval under section 19B </w:t>
            </w:r>
          </w:p>
        </w:tc>
        <w:tc>
          <w:tcPr>
            <w:tcW w:w="2701" w:type="dxa"/>
            <w:gridSpan w:val="2"/>
            <w:tcBorders>
              <w:top w:val="single" w:sz="4" w:space="0" w:color="auto"/>
            </w:tcBorders>
          </w:tcPr>
          <w:p w14:paraId="5FC900D5" w14:textId="77777777" w:rsidR="00B179EC" w:rsidRPr="00CE1EB4" w:rsidRDefault="00B179EC" w:rsidP="00B462D6">
            <w:pPr>
              <w:pStyle w:val="Default"/>
              <w:spacing w:before="60" w:after="60"/>
              <w:rPr>
                <w:sz w:val="20"/>
                <w:szCs w:val="20"/>
              </w:rPr>
            </w:pPr>
            <w:r w:rsidRPr="00CE1EB4">
              <w:rPr>
                <w:sz w:val="20"/>
                <w:szCs w:val="20"/>
              </w:rPr>
              <w:t xml:space="preserve">A development licence </w:t>
            </w:r>
          </w:p>
        </w:tc>
      </w:tr>
      <w:tr w:rsidR="00B179EC" w:rsidRPr="00CE1EB4" w14:paraId="162E32A9" w14:textId="77777777" w:rsidTr="00B462D6">
        <w:trPr>
          <w:trHeight w:val="661"/>
          <w:jc w:val="center"/>
        </w:trPr>
        <w:tc>
          <w:tcPr>
            <w:tcW w:w="1105" w:type="dxa"/>
          </w:tcPr>
          <w:p w14:paraId="38F4CC30" w14:textId="77777777" w:rsidR="00B179EC" w:rsidRPr="00CE1EB4" w:rsidRDefault="00B179EC" w:rsidP="00B462D6">
            <w:pPr>
              <w:pStyle w:val="Default"/>
              <w:spacing w:before="60" w:after="60"/>
              <w:rPr>
                <w:sz w:val="20"/>
                <w:szCs w:val="20"/>
              </w:rPr>
            </w:pPr>
            <w:r w:rsidRPr="00CE1EB4">
              <w:rPr>
                <w:sz w:val="20"/>
                <w:szCs w:val="20"/>
              </w:rPr>
              <w:t xml:space="preserve">2 </w:t>
            </w:r>
          </w:p>
        </w:tc>
        <w:tc>
          <w:tcPr>
            <w:tcW w:w="2373" w:type="dxa"/>
          </w:tcPr>
          <w:p w14:paraId="224A3238" w14:textId="77777777" w:rsidR="00B179EC" w:rsidRPr="00CE1EB4" w:rsidRDefault="00B179EC" w:rsidP="00B462D6">
            <w:pPr>
              <w:pStyle w:val="Default"/>
              <w:spacing w:before="60" w:after="60"/>
              <w:rPr>
                <w:sz w:val="20"/>
                <w:szCs w:val="20"/>
              </w:rPr>
            </w:pPr>
            <w:r w:rsidRPr="00CE1EB4">
              <w:rPr>
                <w:sz w:val="20"/>
                <w:szCs w:val="20"/>
              </w:rPr>
              <w:t xml:space="preserve">A research, development or demonstration approval under section 19D </w:t>
            </w:r>
          </w:p>
        </w:tc>
        <w:tc>
          <w:tcPr>
            <w:tcW w:w="2701" w:type="dxa"/>
            <w:gridSpan w:val="2"/>
          </w:tcPr>
          <w:p w14:paraId="13754D96" w14:textId="77777777" w:rsidR="00B179EC" w:rsidRPr="00CE1EB4" w:rsidRDefault="00B179EC" w:rsidP="00B462D6">
            <w:pPr>
              <w:pStyle w:val="Default"/>
              <w:spacing w:before="60" w:after="60"/>
              <w:rPr>
                <w:sz w:val="20"/>
                <w:szCs w:val="20"/>
              </w:rPr>
            </w:pPr>
            <w:r w:rsidRPr="00CE1EB4">
              <w:rPr>
                <w:sz w:val="20"/>
                <w:szCs w:val="20"/>
              </w:rPr>
              <w:t>A pilot project licence</w:t>
            </w:r>
          </w:p>
        </w:tc>
      </w:tr>
      <w:tr w:rsidR="00B179EC" w:rsidRPr="00CE1EB4" w14:paraId="72B324BA" w14:textId="77777777" w:rsidTr="00B462D6">
        <w:trPr>
          <w:trHeight w:val="247"/>
          <w:jc w:val="center"/>
        </w:trPr>
        <w:tc>
          <w:tcPr>
            <w:tcW w:w="1105" w:type="dxa"/>
          </w:tcPr>
          <w:p w14:paraId="055A3598" w14:textId="77777777" w:rsidR="00B179EC" w:rsidRPr="00CE1EB4" w:rsidRDefault="00B179EC" w:rsidP="00B462D6">
            <w:pPr>
              <w:pStyle w:val="Default"/>
              <w:spacing w:before="60" w:after="60"/>
              <w:rPr>
                <w:sz w:val="20"/>
                <w:szCs w:val="20"/>
              </w:rPr>
            </w:pPr>
            <w:r w:rsidRPr="00CE1EB4">
              <w:rPr>
                <w:sz w:val="20"/>
                <w:szCs w:val="20"/>
              </w:rPr>
              <w:t xml:space="preserve">3 </w:t>
            </w:r>
          </w:p>
        </w:tc>
        <w:tc>
          <w:tcPr>
            <w:tcW w:w="2408" w:type="dxa"/>
            <w:gridSpan w:val="2"/>
          </w:tcPr>
          <w:p w14:paraId="70C6C489" w14:textId="77777777" w:rsidR="00B179EC" w:rsidRPr="00CE1EB4" w:rsidRDefault="00B179EC" w:rsidP="00B462D6">
            <w:pPr>
              <w:pStyle w:val="Default"/>
              <w:spacing w:before="60" w:after="60"/>
              <w:rPr>
                <w:sz w:val="20"/>
                <w:szCs w:val="20"/>
              </w:rPr>
            </w:pPr>
            <w:r w:rsidRPr="00CE1EB4">
              <w:rPr>
                <w:sz w:val="20"/>
                <w:szCs w:val="20"/>
              </w:rPr>
              <w:t xml:space="preserve">A licence under section 20 </w:t>
            </w:r>
          </w:p>
        </w:tc>
        <w:tc>
          <w:tcPr>
            <w:tcW w:w="2666" w:type="dxa"/>
          </w:tcPr>
          <w:p w14:paraId="146E9E14" w14:textId="77777777" w:rsidR="00B179EC" w:rsidRPr="00CE1EB4" w:rsidRDefault="00B179EC" w:rsidP="00B462D6">
            <w:pPr>
              <w:pStyle w:val="Default"/>
              <w:spacing w:before="60" w:after="60"/>
              <w:rPr>
                <w:sz w:val="20"/>
                <w:szCs w:val="20"/>
              </w:rPr>
            </w:pPr>
            <w:r w:rsidRPr="00CE1EB4">
              <w:rPr>
                <w:sz w:val="20"/>
                <w:szCs w:val="20"/>
              </w:rPr>
              <w:t xml:space="preserve">A prescribed new permission </w:t>
            </w:r>
          </w:p>
        </w:tc>
      </w:tr>
      <w:tr w:rsidR="00B179EC" w:rsidRPr="00CE1EB4" w14:paraId="1B5362A3" w14:textId="77777777" w:rsidTr="00B462D6">
        <w:trPr>
          <w:trHeight w:val="661"/>
          <w:jc w:val="center"/>
        </w:trPr>
        <w:tc>
          <w:tcPr>
            <w:tcW w:w="1105" w:type="dxa"/>
          </w:tcPr>
          <w:p w14:paraId="5D94EE00" w14:textId="77777777" w:rsidR="00B179EC" w:rsidRPr="00CE1EB4" w:rsidRDefault="00B179EC" w:rsidP="00B462D6">
            <w:pPr>
              <w:pStyle w:val="Default"/>
              <w:spacing w:before="60" w:after="60"/>
              <w:rPr>
                <w:sz w:val="20"/>
                <w:szCs w:val="20"/>
              </w:rPr>
            </w:pPr>
            <w:r w:rsidRPr="00CE1EB4">
              <w:rPr>
                <w:sz w:val="20"/>
                <w:szCs w:val="20"/>
              </w:rPr>
              <w:t xml:space="preserve">4 </w:t>
            </w:r>
          </w:p>
        </w:tc>
        <w:tc>
          <w:tcPr>
            <w:tcW w:w="2408" w:type="dxa"/>
            <w:gridSpan w:val="2"/>
          </w:tcPr>
          <w:p w14:paraId="357B6EB6" w14:textId="77777777" w:rsidR="00B179EC" w:rsidRPr="00CE1EB4" w:rsidRDefault="00B179EC" w:rsidP="00B462D6">
            <w:pPr>
              <w:pStyle w:val="Default"/>
              <w:spacing w:before="60" w:after="60"/>
              <w:rPr>
                <w:sz w:val="20"/>
                <w:szCs w:val="20"/>
              </w:rPr>
            </w:pPr>
            <w:r w:rsidRPr="00CE1EB4">
              <w:rPr>
                <w:sz w:val="20"/>
                <w:szCs w:val="20"/>
              </w:rPr>
              <w:t xml:space="preserve">An emergency waste authorisation under section 30A </w:t>
            </w:r>
          </w:p>
        </w:tc>
        <w:tc>
          <w:tcPr>
            <w:tcW w:w="2666" w:type="dxa"/>
          </w:tcPr>
          <w:p w14:paraId="5B53077E" w14:textId="77777777" w:rsidR="00B179EC" w:rsidRPr="00CE1EB4" w:rsidRDefault="00B179EC" w:rsidP="00B462D6">
            <w:pPr>
              <w:pStyle w:val="Default"/>
              <w:spacing w:before="60" w:after="60"/>
              <w:rPr>
                <w:sz w:val="20"/>
                <w:szCs w:val="20"/>
              </w:rPr>
            </w:pPr>
            <w:r w:rsidRPr="00CE1EB4">
              <w:rPr>
                <w:sz w:val="20"/>
                <w:szCs w:val="20"/>
              </w:rPr>
              <w:t>An authorisation under section 157</w:t>
            </w:r>
          </w:p>
        </w:tc>
      </w:tr>
      <w:tr w:rsidR="00B179EC" w:rsidRPr="00CE1EB4" w14:paraId="79D4C3E0" w14:textId="77777777" w:rsidTr="00B462D6">
        <w:trPr>
          <w:trHeight w:val="1075"/>
          <w:jc w:val="center"/>
        </w:trPr>
        <w:tc>
          <w:tcPr>
            <w:tcW w:w="1105" w:type="dxa"/>
            <w:tcBorders>
              <w:bottom w:val="nil"/>
            </w:tcBorders>
          </w:tcPr>
          <w:p w14:paraId="68FBD656" w14:textId="77777777" w:rsidR="00B179EC" w:rsidRPr="00CE1EB4" w:rsidRDefault="00B179EC" w:rsidP="00B462D6">
            <w:pPr>
              <w:pStyle w:val="Default"/>
              <w:spacing w:before="60" w:after="60"/>
              <w:rPr>
                <w:sz w:val="20"/>
                <w:szCs w:val="20"/>
              </w:rPr>
            </w:pPr>
            <w:r w:rsidRPr="00CE1EB4">
              <w:rPr>
                <w:sz w:val="20"/>
                <w:szCs w:val="20"/>
              </w:rPr>
              <w:t xml:space="preserve">5 </w:t>
            </w:r>
          </w:p>
        </w:tc>
        <w:tc>
          <w:tcPr>
            <w:tcW w:w="2408" w:type="dxa"/>
            <w:gridSpan w:val="2"/>
            <w:tcBorders>
              <w:bottom w:val="nil"/>
            </w:tcBorders>
          </w:tcPr>
          <w:p w14:paraId="205A9A41" w14:textId="77777777" w:rsidR="00B179EC" w:rsidRPr="00CE1EB4" w:rsidRDefault="00B179EC" w:rsidP="00B462D6">
            <w:pPr>
              <w:pStyle w:val="Default"/>
              <w:spacing w:before="60" w:after="60"/>
              <w:rPr>
                <w:sz w:val="20"/>
                <w:szCs w:val="20"/>
              </w:rPr>
            </w:pPr>
            <w:r w:rsidRPr="00CE1EB4">
              <w:rPr>
                <w:sz w:val="20"/>
                <w:szCs w:val="20"/>
              </w:rPr>
              <w:t xml:space="preserve">A permit to transport prescribed waste or prescribed industrial waste under section 53F </w:t>
            </w:r>
          </w:p>
        </w:tc>
        <w:tc>
          <w:tcPr>
            <w:tcW w:w="2666" w:type="dxa"/>
            <w:tcBorders>
              <w:bottom w:val="nil"/>
            </w:tcBorders>
          </w:tcPr>
          <w:p w14:paraId="4EDC7080" w14:textId="77777777" w:rsidR="00B179EC" w:rsidRPr="00CE1EB4" w:rsidRDefault="00B179EC" w:rsidP="00B462D6">
            <w:pPr>
              <w:pStyle w:val="Default"/>
              <w:spacing w:before="60" w:after="60"/>
              <w:rPr>
                <w:sz w:val="20"/>
                <w:szCs w:val="20"/>
              </w:rPr>
            </w:pPr>
            <w:r w:rsidRPr="00CE1EB4">
              <w:rPr>
                <w:sz w:val="20"/>
                <w:szCs w:val="20"/>
              </w:rPr>
              <w:t xml:space="preserve">A prescribed new permission </w:t>
            </w:r>
          </w:p>
        </w:tc>
      </w:tr>
      <w:tr w:rsidR="00B179EC" w:rsidRPr="00CE1EB4" w14:paraId="084E3D6D" w14:textId="77777777" w:rsidTr="00B462D6">
        <w:trPr>
          <w:trHeight w:val="549"/>
          <w:jc w:val="center"/>
        </w:trPr>
        <w:tc>
          <w:tcPr>
            <w:tcW w:w="1105" w:type="dxa"/>
            <w:tcBorders>
              <w:top w:val="nil"/>
              <w:bottom w:val="single" w:sz="4" w:space="0" w:color="auto"/>
            </w:tcBorders>
          </w:tcPr>
          <w:p w14:paraId="726B5F5C" w14:textId="77777777" w:rsidR="00B179EC" w:rsidRPr="00CE1EB4" w:rsidRDefault="00B179EC" w:rsidP="00B462D6">
            <w:pPr>
              <w:pStyle w:val="Default"/>
              <w:spacing w:before="60" w:after="60"/>
              <w:rPr>
                <w:sz w:val="20"/>
                <w:szCs w:val="20"/>
              </w:rPr>
            </w:pPr>
            <w:r w:rsidRPr="00CE1EB4">
              <w:rPr>
                <w:sz w:val="20"/>
                <w:szCs w:val="20"/>
              </w:rPr>
              <w:t>6</w:t>
            </w:r>
          </w:p>
        </w:tc>
        <w:tc>
          <w:tcPr>
            <w:tcW w:w="2408" w:type="dxa"/>
            <w:gridSpan w:val="2"/>
            <w:tcBorders>
              <w:top w:val="nil"/>
              <w:bottom w:val="single" w:sz="4" w:space="0" w:color="auto"/>
            </w:tcBorders>
          </w:tcPr>
          <w:p w14:paraId="1C363759" w14:textId="77777777" w:rsidR="00B179EC" w:rsidRPr="00CE1EB4" w:rsidRDefault="00B179EC" w:rsidP="00B462D6">
            <w:pPr>
              <w:pStyle w:val="Default"/>
              <w:spacing w:before="60" w:after="60"/>
              <w:rPr>
                <w:sz w:val="20"/>
                <w:szCs w:val="20"/>
              </w:rPr>
            </w:pPr>
            <w:r w:rsidRPr="00CE1EB4">
              <w:rPr>
                <w:sz w:val="20"/>
                <w:szCs w:val="20"/>
              </w:rPr>
              <w:t>A prescribed old permission</w:t>
            </w:r>
          </w:p>
        </w:tc>
        <w:tc>
          <w:tcPr>
            <w:tcW w:w="2666" w:type="dxa"/>
            <w:tcBorders>
              <w:top w:val="nil"/>
              <w:bottom w:val="single" w:sz="4" w:space="0" w:color="auto"/>
            </w:tcBorders>
          </w:tcPr>
          <w:p w14:paraId="66F60C99" w14:textId="77777777" w:rsidR="00B179EC" w:rsidRPr="00CE1EB4" w:rsidRDefault="00B179EC" w:rsidP="00B462D6">
            <w:pPr>
              <w:pStyle w:val="Default"/>
              <w:spacing w:before="60" w:after="60"/>
              <w:rPr>
                <w:sz w:val="20"/>
                <w:szCs w:val="20"/>
              </w:rPr>
            </w:pPr>
            <w:r w:rsidRPr="00CE1EB4">
              <w:rPr>
                <w:sz w:val="20"/>
                <w:szCs w:val="20"/>
              </w:rPr>
              <w:t>A prescribed new permission</w:t>
            </w:r>
          </w:p>
        </w:tc>
      </w:tr>
    </w:tbl>
    <w:p w14:paraId="3C972B08" w14:textId="77777777" w:rsidR="000E4DC4" w:rsidRPr="00576AB2" w:rsidRDefault="000E4DC4" w:rsidP="00866665">
      <w:pPr>
        <w:pStyle w:val="SideNote"/>
        <w:framePr w:wrap="around"/>
      </w:pPr>
      <w:r w:rsidRPr="009256D5">
        <w:rPr>
          <w:lang w:val="en-US"/>
        </w:rPr>
        <w:lastRenderedPageBreak/>
        <w:t xml:space="preserve">S. </w:t>
      </w:r>
      <w:r>
        <w:rPr>
          <w:lang w:val="en-US"/>
        </w:rPr>
        <w:t>471</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0E5AA0BC" w14:textId="77777777" w:rsidR="00890BE7" w:rsidRDefault="00B462D6" w:rsidP="00712AD4">
      <w:pPr>
        <w:pStyle w:val="DraftHeading1"/>
        <w:tabs>
          <w:tab w:val="right" w:pos="680"/>
        </w:tabs>
        <w:ind w:left="850" w:hanging="850"/>
        <w:rPr>
          <w:lang w:eastAsia="en-AU"/>
        </w:rPr>
      </w:pPr>
      <w:r>
        <w:rPr>
          <w:lang w:eastAsia="en-AU"/>
        </w:rPr>
        <w:tab/>
      </w:r>
      <w:bookmarkStart w:id="622" w:name="_Toc233043252"/>
      <w:r w:rsidR="00890BE7" w:rsidRPr="00194EC0">
        <w:rPr>
          <w:lang w:eastAsia="en-AU"/>
        </w:rPr>
        <w:t>471</w:t>
      </w:r>
      <w:r w:rsidR="00890BE7">
        <w:rPr>
          <w:lang w:eastAsia="en-AU"/>
        </w:rPr>
        <w:tab/>
        <w:t>Continuation of permissions</w:t>
      </w:r>
      <w:bookmarkEnd w:id="622"/>
      <w:r w:rsidR="00890BE7">
        <w:rPr>
          <w:lang w:eastAsia="en-AU"/>
        </w:rPr>
        <w:t xml:space="preserve"> </w:t>
      </w:r>
    </w:p>
    <w:p w14:paraId="45D50312"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(1)</w:t>
      </w:r>
      <w:r w:rsidR="00890BE7">
        <w:rPr>
          <w:lang w:eastAsia="en-AU"/>
        </w:rPr>
        <w:tab/>
        <w:t xml:space="preserve">This section applies if— </w:t>
      </w:r>
    </w:p>
    <w:p w14:paraId="17E39AEA"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(a)</w:t>
      </w:r>
      <w:r w:rsidR="00890BE7">
        <w:rPr>
          <w:lang w:eastAsia="en-AU"/>
        </w:rPr>
        <w:tab/>
        <w:t xml:space="preserve">immediately before the commencement day, a person holds an old permission; and </w:t>
      </w:r>
    </w:p>
    <w:p w14:paraId="11BAC087"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(b)</w:t>
      </w:r>
      <w:r w:rsidR="00890BE7">
        <w:rPr>
          <w:lang w:eastAsia="en-AU"/>
        </w:rPr>
        <w:tab/>
        <w:t xml:space="preserve">under the new Act, there is a new permission that is the equivalent of the old permission (see section 470). </w:t>
      </w:r>
    </w:p>
    <w:p w14:paraId="4478B364"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(2)</w:t>
      </w:r>
      <w:r w:rsidR="00890BE7">
        <w:rPr>
          <w:lang w:eastAsia="en-AU"/>
        </w:rPr>
        <w:tab/>
        <w:t xml:space="preserve">The person is taken to hold the new permission on and from the commencement day. </w:t>
      </w:r>
    </w:p>
    <w:p w14:paraId="6586CD95"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(3)</w:t>
      </w:r>
      <w:r w:rsidR="00890BE7">
        <w:rPr>
          <w:lang w:eastAsia="en-AU"/>
        </w:rPr>
        <w:tab/>
        <w:t xml:space="preserve">Subject to section 472, the new permission is taken to be subject to the same conditions as those to which the old permission was subject immediately before the commencement day. </w:t>
      </w:r>
    </w:p>
    <w:p w14:paraId="7F89A730" w14:textId="77777777" w:rsidR="00BC468F" w:rsidRDefault="00BC468F" w:rsidP="00866665">
      <w:pPr>
        <w:pStyle w:val="SideNote"/>
        <w:framePr w:wrap="around"/>
        <w:rPr>
          <w:lang w:val="en-US"/>
        </w:rPr>
      </w:pPr>
      <w:r>
        <w:rPr>
          <w:lang w:val="en-US"/>
        </w:rPr>
        <w:t>S. 471(4) inserted by No. </w:t>
      </w:r>
      <w:r w:rsidR="005F0C7F">
        <w:rPr>
          <w:lang w:val="en-US"/>
        </w:rPr>
        <w:t>36</w:t>
      </w:r>
      <w:r>
        <w:rPr>
          <w:lang w:val="en-US"/>
        </w:rPr>
        <w:t>/2022 s. 73.</w:t>
      </w:r>
    </w:p>
    <w:p w14:paraId="5EDFE960" w14:textId="77777777" w:rsidR="00BC468F" w:rsidRPr="00663168" w:rsidRDefault="00BC468F" w:rsidP="001819D4">
      <w:pPr>
        <w:pStyle w:val="DraftHeading2"/>
        <w:tabs>
          <w:tab w:val="right" w:pos="1247"/>
        </w:tabs>
        <w:ind w:left="1361" w:hanging="1361"/>
        <w:rPr>
          <w:lang w:val="en-US"/>
        </w:rPr>
      </w:pPr>
      <w:r>
        <w:rPr>
          <w:lang w:val="en-US"/>
        </w:rPr>
        <w:tab/>
      </w:r>
      <w:r w:rsidRPr="00BC468F">
        <w:rPr>
          <w:lang w:val="en-US"/>
        </w:rPr>
        <w:t>(4)</w:t>
      </w:r>
      <w:r w:rsidRPr="00663168">
        <w:rPr>
          <w:lang w:val="en-US"/>
        </w:rPr>
        <w:tab/>
        <w:t>Subsection (2) applies as if—</w:t>
      </w:r>
    </w:p>
    <w:p w14:paraId="4F08FB57" w14:textId="77777777" w:rsidR="00BC468F" w:rsidRPr="00663168" w:rsidRDefault="00BC468F" w:rsidP="001819D4">
      <w:pPr>
        <w:pStyle w:val="DraftHeading3"/>
        <w:tabs>
          <w:tab w:val="right" w:pos="1757"/>
        </w:tabs>
        <w:ind w:left="1871" w:hanging="1871"/>
        <w:rPr>
          <w:lang w:val="en-US"/>
        </w:rPr>
      </w:pPr>
      <w:r>
        <w:rPr>
          <w:lang w:val="en-US"/>
        </w:rPr>
        <w:tab/>
      </w:r>
      <w:r w:rsidRPr="00BC468F">
        <w:rPr>
          <w:lang w:val="en-US"/>
        </w:rPr>
        <w:t>(a)</w:t>
      </w:r>
      <w:r w:rsidRPr="00663168">
        <w:rPr>
          <w:lang w:val="en-US"/>
        </w:rPr>
        <w:tab/>
        <w:t>the new permission the person is taken to hold is the new permission referred to in Column 3 of the Table at the foot of section</w:t>
      </w:r>
      <w:r w:rsidR="0048643F">
        <w:rPr>
          <w:lang w:val="en-US"/>
        </w:rPr>
        <w:t> </w:t>
      </w:r>
      <w:r w:rsidRPr="00663168">
        <w:rPr>
          <w:lang w:val="en-US"/>
        </w:rPr>
        <w:t>470 opposite the equivalent old permission; and</w:t>
      </w:r>
    </w:p>
    <w:p w14:paraId="269F0EED" w14:textId="77777777" w:rsidR="00BC468F" w:rsidRDefault="00BC468F" w:rsidP="00BC468F">
      <w:pPr>
        <w:pStyle w:val="DraftHeading3"/>
        <w:tabs>
          <w:tab w:val="right" w:pos="1757"/>
        </w:tabs>
        <w:ind w:left="1871" w:hanging="1871"/>
        <w:rPr>
          <w:lang w:val="en-US"/>
        </w:rPr>
      </w:pPr>
      <w:r>
        <w:rPr>
          <w:lang w:val="en-US"/>
        </w:rPr>
        <w:tab/>
      </w:r>
      <w:r w:rsidRPr="00BC468F">
        <w:rPr>
          <w:lang w:val="en-US"/>
        </w:rPr>
        <w:t>(b)</w:t>
      </w:r>
      <w:r w:rsidRPr="00663168">
        <w:rPr>
          <w:lang w:val="en-US"/>
        </w:rPr>
        <w:tab/>
        <w:t>the new permission had been issued or granted (as the case requires) under the relevant provision of this Act.</w:t>
      </w:r>
    </w:p>
    <w:p w14:paraId="3F0C572A" w14:textId="77777777" w:rsidR="00BC468F" w:rsidRDefault="00BC468F" w:rsidP="00866665">
      <w:pPr>
        <w:pStyle w:val="SideNote"/>
        <w:framePr w:wrap="around"/>
        <w:rPr>
          <w:lang w:val="en-US"/>
        </w:rPr>
      </w:pPr>
      <w:r>
        <w:rPr>
          <w:lang w:val="en-US"/>
        </w:rPr>
        <w:t>S. 471A inserted by No. </w:t>
      </w:r>
      <w:r w:rsidR="005F0C7F">
        <w:rPr>
          <w:lang w:val="en-US"/>
        </w:rPr>
        <w:t>36</w:t>
      </w:r>
      <w:r>
        <w:rPr>
          <w:lang w:val="en-US"/>
        </w:rPr>
        <w:t>/2022 s. 74.</w:t>
      </w:r>
    </w:p>
    <w:p w14:paraId="5778C185" w14:textId="77777777" w:rsidR="00BC468F" w:rsidRPr="00663168" w:rsidRDefault="00BC468F" w:rsidP="001819D4">
      <w:pPr>
        <w:pStyle w:val="DraftHeading1"/>
        <w:tabs>
          <w:tab w:val="right" w:pos="680"/>
        </w:tabs>
        <w:ind w:left="850" w:hanging="850"/>
        <w:rPr>
          <w:lang w:val="en-US"/>
        </w:rPr>
      </w:pPr>
      <w:r>
        <w:rPr>
          <w:lang w:val="en-US"/>
        </w:rPr>
        <w:tab/>
      </w:r>
      <w:bookmarkStart w:id="623" w:name="_Toc233043253"/>
      <w:r w:rsidRPr="001819D4">
        <w:rPr>
          <w:lang w:val="en-US"/>
        </w:rPr>
        <w:t>471A</w:t>
      </w:r>
      <w:r w:rsidRPr="00663168">
        <w:rPr>
          <w:lang w:val="en-US"/>
        </w:rPr>
        <w:tab/>
        <w:t>New permissions issued or granted by council or Authority</w:t>
      </w:r>
      <w:bookmarkEnd w:id="623"/>
    </w:p>
    <w:p w14:paraId="4EA4EE4C" w14:textId="77777777" w:rsidR="00BC468F" w:rsidRPr="00663168" w:rsidRDefault="00BC468F" w:rsidP="001819D4">
      <w:pPr>
        <w:pStyle w:val="BodySectionSub"/>
        <w:rPr>
          <w:lang w:val="en-US"/>
        </w:rPr>
      </w:pPr>
      <w:r w:rsidRPr="00663168">
        <w:rPr>
          <w:lang w:val="en-US"/>
        </w:rPr>
        <w:t>On and from the commencement day, a new permission is taken to have been issued or granted—</w:t>
      </w:r>
    </w:p>
    <w:p w14:paraId="2856B16D" w14:textId="77777777" w:rsidR="00BC468F" w:rsidRPr="00663168" w:rsidRDefault="00BC468F" w:rsidP="001819D4">
      <w:pPr>
        <w:pStyle w:val="DraftHeading3"/>
        <w:tabs>
          <w:tab w:val="right" w:pos="1757"/>
        </w:tabs>
        <w:ind w:left="1871" w:hanging="1871"/>
        <w:rPr>
          <w:lang w:val="en-US"/>
        </w:rPr>
      </w:pPr>
      <w:r>
        <w:rPr>
          <w:lang w:val="en-US"/>
        </w:rPr>
        <w:tab/>
      </w:r>
      <w:r w:rsidRPr="00BC468F">
        <w:rPr>
          <w:lang w:val="en-US"/>
        </w:rPr>
        <w:t>(a)</w:t>
      </w:r>
      <w:r w:rsidRPr="00663168">
        <w:rPr>
          <w:lang w:val="en-US"/>
        </w:rPr>
        <w:tab/>
        <w:t>in the case of a permit that is the equivalent of a permit issued under section 53M of the old Act, by the council that issued the permit under section 53M; or</w:t>
      </w:r>
    </w:p>
    <w:p w14:paraId="20E177F1" w14:textId="77777777" w:rsidR="00BC468F" w:rsidRPr="00663168" w:rsidRDefault="00BC468F" w:rsidP="001819D4">
      <w:pPr>
        <w:pStyle w:val="DraftHeading3"/>
        <w:tabs>
          <w:tab w:val="right" w:pos="1757"/>
        </w:tabs>
        <w:ind w:left="1871" w:hanging="1871"/>
        <w:rPr>
          <w:lang w:val="en-US"/>
        </w:rPr>
      </w:pPr>
      <w:r>
        <w:rPr>
          <w:lang w:val="en-US"/>
        </w:rPr>
        <w:tab/>
      </w:r>
      <w:r w:rsidRPr="00BC468F">
        <w:rPr>
          <w:lang w:val="en-US"/>
        </w:rPr>
        <w:t>(b)</w:t>
      </w:r>
      <w:r w:rsidRPr="00663168">
        <w:rPr>
          <w:lang w:val="en-US"/>
        </w:rPr>
        <w:tab/>
        <w:t>in any other case, by the Authority.</w:t>
      </w:r>
    </w:p>
    <w:p w14:paraId="04C32E1F" w14:textId="77777777" w:rsidR="00BC468F" w:rsidRDefault="00BC468F" w:rsidP="00866665">
      <w:pPr>
        <w:pStyle w:val="SideNote"/>
        <w:framePr w:wrap="around"/>
        <w:rPr>
          <w:lang w:val="en-US"/>
        </w:rPr>
      </w:pPr>
      <w:r>
        <w:rPr>
          <w:lang w:val="en-US"/>
        </w:rPr>
        <w:lastRenderedPageBreak/>
        <w:t>S. 471B inserted by No. </w:t>
      </w:r>
      <w:r w:rsidR="005F0C7F">
        <w:rPr>
          <w:lang w:val="en-US"/>
        </w:rPr>
        <w:t>36</w:t>
      </w:r>
      <w:r>
        <w:rPr>
          <w:lang w:val="en-US"/>
        </w:rPr>
        <w:t>/2022 s. 74.</w:t>
      </w:r>
    </w:p>
    <w:p w14:paraId="4ECD1F5F" w14:textId="77777777" w:rsidR="00BC468F" w:rsidRPr="00663168" w:rsidRDefault="00BC468F" w:rsidP="001819D4">
      <w:pPr>
        <w:pStyle w:val="DraftHeading1"/>
        <w:tabs>
          <w:tab w:val="right" w:pos="680"/>
        </w:tabs>
        <w:ind w:left="850" w:hanging="850"/>
        <w:rPr>
          <w:lang w:val="en-US"/>
        </w:rPr>
      </w:pPr>
      <w:r>
        <w:rPr>
          <w:lang w:val="en-US"/>
        </w:rPr>
        <w:tab/>
      </w:r>
      <w:bookmarkStart w:id="624" w:name="_Toc233043254"/>
      <w:r w:rsidRPr="001819D4">
        <w:rPr>
          <w:lang w:val="en-US"/>
        </w:rPr>
        <w:t>471B</w:t>
      </w:r>
      <w:r w:rsidRPr="00663168">
        <w:rPr>
          <w:lang w:val="en-US"/>
        </w:rPr>
        <w:tab/>
        <w:t>New permissions equivalent to old permissions issued under section 20 of old Act</w:t>
      </w:r>
      <w:bookmarkEnd w:id="624"/>
    </w:p>
    <w:p w14:paraId="2E395DA0" w14:textId="77777777" w:rsidR="00BC468F" w:rsidRPr="00663168" w:rsidRDefault="00BC468F" w:rsidP="001819D4">
      <w:pPr>
        <w:pStyle w:val="DraftHeading2"/>
        <w:tabs>
          <w:tab w:val="right" w:pos="1247"/>
        </w:tabs>
        <w:ind w:left="1361" w:hanging="1361"/>
        <w:rPr>
          <w:lang w:val="en-US"/>
        </w:rPr>
      </w:pPr>
      <w:r>
        <w:rPr>
          <w:lang w:val="en-US"/>
        </w:rPr>
        <w:tab/>
      </w:r>
      <w:r w:rsidRPr="00BC468F">
        <w:rPr>
          <w:lang w:val="en-US"/>
        </w:rPr>
        <w:t>(1)</w:t>
      </w:r>
      <w:r w:rsidRPr="00663168">
        <w:rPr>
          <w:lang w:val="en-US"/>
        </w:rPr>
        <w:tab/>
        <w:t>On and from the commencement day, a new permission that is the equivalent of an old permission listed in Column 2, item 3 of the Table at the foot of section 470, that is taken to be a prescribed new permission, continues in perpetuity until it is revoked.</w:t>
      </w:r>
    </w:p>
    <w:p w14:paraId="69C97BFE" w14:textId="77777777" w:rsidR="00BC468F" w:rsidRPr="001819D4" w:rsidRDefault="00BC468F">
      <w:pPr>
        <w:pStyle w:val="DraftHeading2"/>
        <w:tabs>
          <w:tab w:val="right" w:pos="1247"/>
        </w:tabs>
        <w:ind w:left="1361" w:hanging="1361"/>
        <w:rPr>
          <w:lang w:val="en-US"/>
        </w:rPr>
      </w:pPr>
      <w:r>
        <w:rPr>
          <w:lang w:val="en-US"/>
        </w:rPr>
        <w:tab/>
      </w:r>
      <w:r w:rsidRPr="00BC468F">
        <w:rPr>
          <w:lang w:val="en-US"/>
        </w:rPr>
        <w:t>(2)</w:t>
      </w:r>
      <w:r w:rsidRPr="00663168">
        <w:rPr>
          <w:lang w:val="en-US"/>
        </w:rPr>
        <w:tab/>
        <w:t>On and from the commencement day, a new permission that is the equivalent of an old permission listed in Column 2, item 3 of the Table at the foot of section 470, that is taken to be a prescribed new permission, is taken to have been issued on the day that the old permission was issued under the old Act.</w:t>
      </w:r>
    </w:p>
    <w:p w14:paraId="71A6BA4E" w14:textId="77777777" w:rsidR="000E4DC4" w:rsidRPr="00576AB2" w:rsidRDefault="000E4DC4" w:rsidP="00866665">
      <w:pPr>
        <w:pStyle w:val="SideNote"/>
        <w:framePr w:wrap="around"/>
      </w:pPr>
      <w:r w:rsidRPr="009256D5">
        <w:rPr>
          <w:lang w:val="en-US"/>
        </w:rPr>
        <w:t xml:space="preserve">S. </w:t>
      </w:r>
      <w:r>
        <w:rPr>
          <w:lang w:val="en-US"/>
        </w:rPr>
        <w:t>472</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244625EB" w14:textId="77777777" w:rsidR="00890BE7" w:rsidRDefault="00B462D6" w:rsidP="00712AD4">
      <w:pPr>
        <w:pStyle w:val="DraftHeading1"/>
        <w:tabs>
          <w:tab w:val="right" w:pos="680"/>
        </w:tabs>
        <w:ind w:left="850" w:hanging="850"/>
        <w:rPr>
          <w:lang w:eastAsia="en-AU"/>
        </w:rPr>
      </w:pPr>
      <w:r>
        <w:rPr>
          <w:lang w:eastAsia="en-AU"/>
        </w:rPr>
        <w:tab/>
      </w:r>
      <w:bookmarkStart w:id="625" w:name="_Toc233043255"/>
      <w:r w:rsidR="00890BE7" w:rsidRPr="00194EC0">
        <w:rPr>
          <w:lang w:eastAsia="en-AU"/>
        </w:rPr>
        <w:t>472</w:t>
      </w:r>
      <w:r w:rsidR="00890BE7">
        <w:rPr>
          <w:lang w:eastAsia="en-AU"/>
        </w:rPr>
        <w:tab/>
        <w:t>Amendment of new permissions by Authority</w:t>
      </w:r>
      <w:bookmarkEnd w:id="625"/>
    </w:p>
    <w:p w14:paraId="32296B49"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(1)</w:t>
      </w:r>
      <w:r w:rsidR="00890BE7">
        <w:rPr>
          <w:lang w:eastAsia="en-AU"/>
        </w:rPr>
        <w:tab/>
        <w:t>If a person is taken to hold a new permission because of section 471, the Authority may, during the period of 12 months beginning on the commencement day, do any of the following for the purposes of ensuring that the new permission is consistent with the kinds of conditions that may be imposed under the new Act—</w:t>
      </w:r>
    </w:p>
    <w:p w14:paraId="7A058ADC"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(a)</w:t>
      </w:r>
      <w:r w:rsidR="00890BE7">
        <w:rPr>
          <w:lang w:eastAsia="en-AU"/>
        </w:rPr>
        <w:tab/>
        <w:t>amend one or more conditions of the new permission;</w:t>
      </w:r>
    </w:p>
    <w:p w14:paraId="41AD14BB"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(b)</w:t>
      </w:r>
      <w:r w:rsidR="00890BE7">
        <w:rPr>
          <w:lang w:eastAsia="en-AU"/>
        </w:rPr>
        <w:tab/>
        <w:t>revoke one or more conditions of the new permission;</w:t>
      </w:r>
    </w:p>
    <w:p w14:paraId="280118AF"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(c)</w:t>
      </w:r>
      <w:r w:rsidR="00890BE7">
        <w:rPr>
          <w:lang w:eastAsia="en-AU"/>
        </w:rPr>
        <w:tab/>
        <w:t>impose one or more additional conditions on the new permission;</w:t>
      </w:r>
    </w:p>
    <w:p w14:paraId="4D1CC7BE"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(d)</w:t>
      </w:r>
      <w:r w:rsidR="00890BE7">
        <w:rPr>
          <w:lang w:eastAsia="en-AU"/>
        </w:rPr>
        <w:tab/>
        <w:t>make any consequential amendments necessary to the permission.</w:t>
      </w:r>
    </w:p>
    <w:p w14:paraId="64279984"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(2)</w:t>
      </w:r>
      <w:r w:rsidR="00890BE7">
        <w:rPr>
          <w:lang w:eastAsia="en-AU"/>
        </w:rPr>
        <w:tab/>
        <w:t>Before exercising a power under subsection (1), the Authority must, at least 10 business days before the Authority exercises the power, give the person a written notice stating—</w:t>
      </w:r>
    </w:p>
    <w:p w14:paraId="5E394075" w14:textId="77777777" w:rsidR="00890BE7" w:rsidRDefault="00B462D6" w:rsidP="00712AD4">
      <w:pPr>
        <w:pStyle w:val="DraftHeading3"/>
        <w:tabs>
          <w:tab w:val="right" w:pos="1757"/>
        </w:tabs>
        <w:ind w:left="1871" w:hanging="1871"/>
        <w:rPr>
          <w:lang w:eastAsia="en-AU"/>
        </w:rPr>
      </w:pPr>
      <w:r>
        <w:rPr>
          <w:lang w:eastAsia="en-AU"/>
        </w:rPr>
        <w:lastRenderedPageBreak/>
        <w:tab/>
      </w:r>
      <w:r w:rsidR="00890BE7" w:rsidRPr="00B462D6">
        <w:rPr>
          <w:lang w:eastAsia="en-AU"/>
        </w:rPr>
        <w:t>(a)</w:t>
      </w:r>
      <w:r w:rsidR="00890BE7">
        <w:rPr>
          <w:lang w:eastAsia="en-AU"/>
        </w:rPr>
        <w:tab/>
        <w:t>that the Authority intends to exercise the power; and</w:t>
      </w:r>
    </w:p>
    <w:p w14:paraId="556AAABC"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(b)</w:t>
      </w:r>
      <w:r w:rsidR="00890BE7">
        <w:rPr>
          <w:lang w:eastAsia="en-AU"/>
        </w:rPr>
        <w:tab/>
        <w:t>if the Authority proposes to amend one or more conditions or impose one or more additional conditions, that the person may make a request under subsection (3) (which deals with additional time to comply).</w:t>
      </w:r>
    </w:p>
    <w:p w14:paraId="7824CD27"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(3)</w:t>
      </w:r>
      <w:r w:rsidR="00890BE7">
        <w:rPr>
          <w:lang w:eastAsia="en-AU"/>
        </w:rPr>
        <w:tab/>
        <w:t>A person who has been given a notice under subsection (2) may make a written request to the Authority that the person not be required to comply with the proposed amended or additional conditions until 6 months after the conditions are amended or imposed.</w:t>
      </w:r>
    </w:p>
    <w:p w14:paraId="36DF4FB9"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(4)</w:t>
      </w:r>
      <w:r w:rsidR="00890BE7">
        <w:rPr>
          <w:lang w:eastAsia="en-AU"/>
        </w:rPr>
        <w:tab/>
        <w:t>After exercising a power under subsection (1), the Authority must give the person a written notice stating—</w:t>
      </w:r>
    </w:p>
    <w:p w14:paraId="30023E1B"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(a)</w:t>
      </w:r>
      <w:r w:rsidR="00890BE7">
        <w:rPr>
          <w:lang w:eastAsia="en-AU"/>
        </w:rPr>
        <w:tab/>
        <w:t>the amended or additional condition or conditions, as the case requires; and</w:t>
      </w:r>
    </w:p>
    <w:p w14:paraId="611559BD"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(b)</w:t>
      </w:r>
      <w:r w:rsidR="00890BE7">
        <w:rPr>
          <w:lang w:eastAsia="en-AU"/>
        </w:rPr>
        <w:tab/>
        <w:t>if the person made a request under subsection (3)—that the person is not required to comply with the amended or additional conditions until 6 months after the conditions are amended or imposed.</w:t>
      </w:r>
    </w:p>
    <w:p w14:paraId="0B208FE4" w14:textId="77777777" w:rsidR="000E4DC4" w:rsidRPr="00576AB2" w:rsidRDefault="000E4DC4" w:rsidP="00866665">
      <w:pPr>
        <w:pStyle w:val="SideNote"/>
        <w:framePr w:wrap="around"/>
      </w:pPr>
      <w:r w:rsidRPr="009256D5">
        <w:rPr>
          <w:lang w:val="en-US"/>
        </w:rPr>
        <w:t xml:space="preserve">S. </w:t>
      </w:r>
      <w:r>
        <w:rPr>
          <w:lang w:val="en-US"/>
        </w:rPr>
        <w:t>473</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7B3CC457" w14:textId="77777777" w:rsidR="00890BE7" w:rsidRDefault="00B462D6" w:rsidP="00712AD4">
      <w:pPr>
        <w:pStyle w:val="DraftHeading1"/>
        <w:tabs>
          <w:tab w:val="right" w:pos="680"/>
        </w:tabs>
        <w:ind w:left="850" w:hanging="850"/>
        <w:rPr>
          <w:lang w:eastAsia="en-AU"/>
        </w:rPr>
      </w:pPr>
      <w:r>
        <w:rPr>
          <w:lang w:eastAsia="en-AU"/>
        </w:rPr>
        <w:tab/>
      </w:r>
      <w:bookmarkStart w:id="626" w:name="_Toc233043256"/>
      <w:r w:rsidR="00890BE7" w:rsidRPr="00194EC0">
        <w:rPr>
          <w:lang w:eastAsia="en-AU"/>
        </w:rPr>
        <w:t>473</w:t>
      </w:r>
      <w:r w:rsidR="00890BE7">
        <w:rPr>
          <w:lang w:eastAsia="en-AU"/>
        </w:rPr>
        <w:tab/>
        <w:t>Continuation of exemptions</w:t>
      </w:r>
      <w:bookmarkEnd w:id="626"/>
      <w:r w:rsidR="00890BE7">
        <w:rPr>
          <w:lang w:eastAsia="en-AU"/>
        </w:rPr>
        <w:t xml:space="preserve"> </w:t>
      </w:r>
    </w:p>
    <w:p w14:paraId="65452561"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(1)</w:t>
      </w:r>
      <w:r w:rsidR="00890BE7">
        <w:rPr>
          <w:lang w:eastAsia="en-AU"/>
        </w:rPr>
        <w:tab/>
        <w:t xml:space="preserve">This section applies if— </w:t>
      </w:r>
    </w:p>
    <w:p w14:paraId="28B7EA1C"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(a)</w:t>
      </w:r>
      <w:r w:rsidR="00890BE7">
        <w:rPr>
          <w:lang w:eastAsia="en-AU"/>
        </w:rPr>
        <w:tab/>
        <w:t xml:space="preserve">immediately before the commencement day, a person is exempt from a requirement to hold an old permission; and </w:t>
      </w:r>
    </w:p>
    <w:p w14:paraId="329CEEEB"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(b)</w:t>
      </w:r>
      <w:r w:rsidR="00890BE7">
        <w:rPr>
          <w:lang w:eastAsia="en-AU"/>
        </w:rPr>
        <w:tab/>
        <w:t>under the new Act, there is a new permission that is the equivalent of the old permission, and it is possible under the new Act to obtain an exemption from the requirement to hold the new permission.</w:t>
      </w:r>
    </w:p>
    <w:p w14:paraId="4986706F" w14:textId="77777777" w:rsidR="00890BE7" w:rsidRDefault="00B462D6" w:rsidP="00712AD4">
      <w:pPr>
        <w:pStyle w:val="DraftHeading2"/>
        <w:tabs>
          <w:tab w:val="right" w:pos="1247"/>
        </w:tabs>
        <w:ind w:left="1361" w:hanging="1361"/>
        <w:rPr>
          <w:lang w:eastAsia="en-AU"/>
        </w:rPr>
      </w:pPr>
      <w:r>
        <w:rPr>
          <w:lang w:eastAsia="en-AU"/>
        </w:rPr>
        <w:lastRenderedPageBreak/>
        <w:tab/>
      </w:r>
      <w:r w:rsidR="00890BE7" w:rsidRPr="00B462D6">
        <w:rPr>
          <w:lang w:eastAsia="en-AU"/>
        </w:rPr>
        <w:t>(2)</w:t>
      </w:r>
      <w:r w:rsidR="00890BE7">
        <w:rPr>
          <w:lang w:eastAsia="en-AU"/>
        </w:rPr>
        <w:tab/>
        <w:t>The person is taken, for the purposes of the new Act, to be exempt from the requirement to hold the new permission.</w:t>
      </w:r>
    </w:p>
    <w:p w14:paraId="45941B9B"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(3)</w:t>
      </w:r>
      <w:r w:rsidR="00890BE7">
        <w:rPr>
          <w:lang w:eastAsia="en-AU"/>
        </w:rPr>
        <w:tab/>
        <w:t>Despite subsection (2), an exemption continued in force under that subsection ceases to be in force at the end of the period of 5 years beginning on the commencement day.</w:t>
      </w:r>
    </w:p>
    <w:p w14:paraId="5DF3D582" w14:textId="77777777" w:rsidR="000E4DC4" w:rsidRPr="00576AB2" w:rsidRDefault="000E4DC4" w:rsidP="00866665">
      <w:pPr>
        <w:pStyle w:val="SideNote"/>
        <w:framePr w:wrap="around"/>
      </w:pPr>
      <w:r w:rsidRPr="009256D5">
        <w:rPr>
          <w:lang w:val="en-US"/>
        </w:rPr>
        <w:t xml:space="preserve">S. </w:t>
      </w:r>
      <w:r>
        <w:rPr>
          <w:lang w:val="en-US"/>
        </w:rPr>
        <w:t>474</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6E52D203" w14:textId="77777777" w:rsidR="00890BE7" w:rsidRDefault="00B462D6" w:rsidP="00712AD4">
      <w:pPr>
        <w:pStyle w:val="DraftHeading1"/>
        <w:tabs>
          <w:tab w:val="right" w:pos="680"/>
        </w:tabs>
        <w:ind w:left="850" w:hanging="850"/>
        <w:rPr>
          <w:lang w:eastAsia="en-AU"/>
        </w:rPr>
      </w:pPr>
      <w:r>
        <w:rPr>
          <w:lang w:eastAsia="en-AU"/>
        </w:rPr>
        <w:tab/>
      </w:r>
      <w:bookmarkStart w:id="627" w:name="_Toc233043257"/>
      <w:r w:rsidR="00890BE7" w:rsidRPr="00194EC0">
        <w:rPr>
          <w:lang w:eastAsia="en-AU"/>
        </w:rPr>
        <w:t>474</w:t>
      </w:r>
      <w:r w:rsidR="00890BE7">
        <w:rPr>
          <w:lang w:eastAsia="en-AU"/>
        </w:rPr>
        <w:tab/>
        <w:t>Pending application for old permission to be treated as application for new permission</w:t>
      </w:r>
      <w:bookmarkEnd w:id="627"/>
    </w:p>
    <w:p w14:paraId="7A4FAB9B"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(1)</w:t>
      </w:r>
      <w:r w:rsidR="00890BE7">
        <w:rPr>
          <w:lang w:eastAsia="en-AU"/>
        </w:rPr>
        <w:tab/>
        <w:t xml:space="preserve">This section applies if— </w:t>
      </w:r>
    </w:p>
    <w:p w14:paraId="5D775683"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(a)</w:t>
      </w:r>
      <w:r w:rsidR="00890BE7">
        <w:rPr>
          <w:lang w:eastAsia="en-AU"/>
        </w:rPr>
        <w:tab/>
        <w:t xml:space="preserve">before the commencement day, a person had made an application (the </w:t>
      </w:r>
      <w:r w:rsidR="00890BE7" w:rsidRPr="00712AD4">
        <w:rPr>
          <w:b/>
          <w:i/>
          <w:lang w:eastAsia="en-AU"/>
        </w:rPr>
        <w:t>old application</w:t>
      </w:r>
      <w:r w:rsidR="00890BE7">
        <w:rPr>
          <w:lang w:eastAsia="en-AU"/>
        </w:rPr>
        <w:t xml:space="preserve">) for an old permission; and </w:t>
      </w:r>
    </w:p>
    <w:p w14:paraId="463ECD82"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(b)</w:t>
      </w:r>
      <w:r w:rsidR="00890BE7">
        <w:rPr>
          <w:lang w:eastAsia="en-AU"/>
        </w:rPr>
        <w:tab/>
        <w:t>under the new Act, there is a new permission that is the equivalent of the old permission; and</w:t>
      </w:r>
    </w:p>
    <w:p w14:paraId="725EDFF8"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(c)</w:t>
      </w:r>
      <w:r w:rsidR="00890BE7">
        <w:rPr>
          <w:lang w:eastAsia="en-AU"/>
        </w:rPr>
        <w:tab/>
        <w:t>as at the commencement day, the old application had not been finally determined.</w:t>
      </w:r>
    </w:p>
    <w:p w14:paraId="3CC334F0"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(2)</w:t>
      </w:r>
      <w:r w:rsidR="00890BE7">
        <w:rPr>
          <w:lang w:eastAsia="en-AU"/>
        </w:rPr>
        <w:tab/>
        <w:t xml:space="preserve">The person is taken to have made an application (the </w:t>
      </w:r>
      <w:r w:rsidR="00890BE7" w:rsidRPr="00712AD4">
        <w:rPr>
          <w:b/>
          <w:i/>
          <w:lang w:eastAsia="en-AU"/>
        </w:rPr>
        <w:t>new application</w:t>
      </w:r>
      <w:r w:rsidR="00890BE7">
        <w:rPr>
          <w:lang w:eastAsia="en-AU"/>
        </w:rPr>
        <w:t>) for the new permission.</w:t>
      </w:r>
    </w:p>
    <w:p w14:paraId="27D2C12B"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(3)</w:t>
      </w:r>
      <w:r w:rsidR="00890BE7">
        <w:rPr>
          <w:lang w:eastAsia="en-AU"/>
        </w:rPr>
        <w:tab/>
        <w:t>The new application is to be determined under the new Act.</w:t>
      </w:r>
    </w:p>
    <w:p w14:paraId="5B494A43"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(4)</w:t>
      </w:r>
      <w:r w:rsidR="00890BE7">
        <w:rPr>
          <w:lang w:eastAsia="en-AU"/>
        </w:rPr>
        <w:tab/>
        <w:t xml:space="preserve">Before deciding the new application, the Authority must give the person a reasonable opportunity to provide the Authority with any further information that the Authority requires in order to decide the new application. </w:t>
      </w:r>
    </w:p>
    <w:p w14:paraId="25B2DCA9"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(5)</w:t>
      </w:r>
      <w:r w:rsidR="00890BE7">
        <w:rPr>
          <w:lang w:eastAsia="en-AU"/>
        </w:rPr>
        <w:tab/>
        <w:t>The Authority may treat anything done for the purposes of, or in relation to, the old application as having been done for the purposes of, or in relation to, the new application.</w:t>
      </w:r>
    </w:p>
    <w:p w14:paraId="59C7FD95" w14:textId="77777777" w:rsidR="000E4DC4" w:rsidRPr="00576AB2" w:rsidRDefault="000E4DC4" w:rsidP="00866665">
      <w:pPr>
        <w:pStyle w:val="SideNote"/>
        <w:framePr w:wrap="around"/>
      </w:pPr>
      <w:r w:rsidRPr="009256D5">
        <w:rPr>
          <w:lang w:val="en-US"/>
        </w:rPr>
        <w:lastRenderedPageBreak/>
        <w:t xml:space="preserve">S. </w:t>
      </w:r>
      <w:r>
        <w:rPr>
          <w:lang w:val="en-US"/>
        </w:rPr>
        <w:t>475</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68583430" w14:textId="77777777" w:rsidR="00890BE7" w:rsidRDefault="00B462D6" w:rsidP="00712AD4">
      <w:pPr>
        <w:pStyle w:val="DraftHeading1"/>
        <w:tabs>
          <w:tab w:val="right" w:pos="680"/>
        </w:tabs>
        <w:ind w:left="850" w:hanging="850"/>
        <w:rPr>
          <w:lang w:eastAsia="en-AU"/>
        </w:rPr>
      </w:pPr>
      <w:r>
        <w:rPr>
          <w:lang w:eastAsia="en-AU"/>
        </w:rPr>
        <w:tab/>
      </w:r>
      <w:bookmarkStart w:id="628" w:name="_Toc233043258"/>
      <w:r w:rsidR="00890BE7" w:rsidRPr="00194EC0">
        <w:rPr>
          <w:lang w:eastAsia="en-AU"/>
        </w:rPr>
        <w:t>475</w:t>
      </w:r>
      <w:r w:rsidR="00890BE7">
        <w:rPr>
          <w:lang w:eastAsia="en-AU"/>
        </w:rPr>
        <w:tab/>
        <w:t>Certain other pending applications</w:t>
      </w:r>
      <w:bookmarkEnd w:id="628"/>
      <w:r w:rsidR="00890BE7">
        <w:rPr>
          <w:lang w:eastAsia="en-AU"/>
        </w:rPr>
        <w:t xml:space="preserve"> </w:t>
      </w:r>
    </w:p>
    <w:p w14:paraId="1AD70755"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(1)</w:t>
      </w:r>
      <w:r w:rsidR="00890BE7">
        <w:rPr>
          <w:lang w:eastAsia="en-AU"/>
        </w:rPr>
        <w:tab/>
        <w:t xml:space="preserve">This section applies if— </w:t>
      </w:r>
    </w:p>
    <w:p w14:paraId="4640FEF3"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(a)</w:t>
      </w:r>
      <w:r w:rsidR="00890BE7">
        <w:rPr>
          <w:lang w:eastAsia="en-AU"/>
        </w:rPr>
        <w:tab/>
        <w:t xml:space="preserve">a person is taken to hold a new permission because of the operation of section 471; and </w:t>
      </w:r>
    </w:p>
    <w:p w14:paraId="46819D86"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(b)</w:t>
      </w:r>
      <w:r w:rsidR="00890BE7">
        <w:rPr>
          <w:lang w:eastAsia="en-AU"/>
        </w:rPr>
        <w:tab/>
        <w:t xml:space="preserve">before the commencement day, the person had made an application in relation to the old permission under a prescribed provision; and </w:t>
      </w:r>
    </w:p>
    <w:p w14:paraId="7584F112"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(c)</w:t>
      </w:r>
      <w:r w:rsidR="00890BE7">
        <w:rPr>
          <w:lang w:eastAsia="en-AU"/>
        </w:rPr>
        <w:tab/>
        <w:t xml:space="preserve">as at the commencement day, the application had not been finally determined. </w:t>
      </w:r>
    </w:p>
    <w:p w14:paraId="0821461D"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(2)</w:t>
      </w:r>
      <w:r w:rsidR="00890BE7">
        <w:rPr>
          <w:lang w:eastAsia="en-AU"/>
        </w:rPr>
        <w:tab/>
        <w:t xml:space="preserve">The person is taken to have made an application (the </w:t>
      </w:r>
      <w:r w:rsidR="00890BE7" w:rsidRPr="00712AD4">
        <w:rPr>
          <w:b/>
          <w:i/>
          <w:lang w:eastAsia="en-AU"/>
        </w:rPr>
        <w:t>new application</w:t>
      </w:r>
      <w:r w:rsidR="00890BE7">
        <w:rPr>
          <w:lang w:eastAsia="en-AU"/>
        </w:rPr>
        <w:t>) under a prescribed provision in respect of the new permission.</w:t>
      </w:r>
    </w:p>
    <w:p w14:paraId="7F8B82B3"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(3)</w:t>
      </w:r>
      <w:r w:rsidR="00890BE7">
        <w:rPr>
          <w:lang w:eastAsia="en-AU"/>
        </w:rPr>
        <w:tab/>
        <w:t xml:space="preserve">The new application is to be determined under the new Act. </w:t>
      </w:r>
    </w:p>
    <w:p w14:paraId="262207C3"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(4)</w:t>
      </w:r>
      <w:r w:rsidR="00890BE7">
        <w:rPr>
          <w:lang w:eastAsia="en-AU"/>
        </w:rPr>
        <w:tab/>
        <w:t xml:space="preserve">Before deciding the new application, the Authority must give the person a reasonable opportunity to provide the Authority with any further information that the Authority requires in order to decide the new application. </w:t>
      </w:r>
    </w:p>
    <w:p w14:paraId="02908BB3" w14:textId="77777777" w:rsidR="00890BE7" w:rsidRPr="00712AD4" w:rsidRDefault="00890BE7" w:rsidP="00712AD4">
      <w:pPr>
        <w:pStyle w:val="Heading-DIVISION"/>
        <w:rPr>
          <w:sz w:val="28"/>
          <w:lang w:eastAsia="en-AU"/>
        </w:rPr>
      </w:pPr>
      <w:bookmarkStart w:id="629" w:name="_Toc233043259"/>
      <w:r w:rsidRPr="00712AD4">
        <w:rPr>
          <w:sz w:val="28"/>
          <w:lang w:eastAsia="en-AU"/>
        </w:rPr>
        <w:t>Division 2—Notices, directions and orders</w:t>
      </w:r>
      <w:bookmarkEnd w:id="629"/>
    </w:p>
    <w:p w14:paraId="7E4C0CEB" w14:textId="77777777" w:rsidR="000E4DC4" w:rsidRPr="00576AB2" w:rsidRDefault="000E4DC4" w:rsidP="00866665">
      <w:pPr>
        <w:pStyle w:val="SideNote"/>
        <w:framePr w:wrap="around"/>
      </w:pPr>
      <w:r w:rsidRPr="009256D5">
        <w:rPr>
          <w:lang w:val="en-US"/>
        </w:rPr>
        <w:t xml:space="preserve">S. </w:t>
      </w:r>
      <w:r>
        <w:rPr>
          <w:lang w:val="en-US"/>
        </w:rPr>
        <w:t>476</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46988ABC" w14:textId="77777777" w:rsidR="00890BE7" w:rsidRDefault="00B462D6" w:rsidP="00712AD4">
      <w:pPr>
        <w:pStyle w:val="DraftHeading1"/>
        <w:tabs>
          <w:tab w:val="right" w:pos="680"/>
        </w:tabs>
        <w:ind w:left="850" w:hanging="850"/>
        <w:rPr>
          <w:lang w:eastAsia="en-AU"/>
        </w:rPr>
      </w:pPr>
      <w:r>
        <w:rPr>
          <w:lang w:eastAsia="en-AU"/>
        </w:rPr>
        <w:tab/>
      </w:r>
      <w:bookmarkStart w:id="630" w:name="_Toc233043260"/>
      <w:r w:rsidR="00890BE7" w:rsidRPr="00194EC0">
        <w:rPr>
          <w:lang w:eastAsia="en-AU"/>
        </w:rPr>
        <w:t>476</w:t>
      </w:r>
      <w:r w:rsidR="00890BE7">
        <w:rPr>
          <w:lang w:eastAsia="en-AU"/>
        </w:rPr>
        <w:tab/>
        <w:t>Continuation of notices and directions</w:t>
      </w:r>
      <w:bookmarkEnd w:id="630"/>
    </w:p>
    <w:p w14:paraId="650F2656"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(1)</w:t>
      </w:r>
      <w:r w:rsidR="00890BE7">
        <w:rPr>
          <w:lang w:eastAsia="en-AU"/>
        </w:rPr>
        <w:tab/>
        <w:t xml:space="preserve">A notice or direction (however described) that was given under the old Act and is in force immediately before the commencement day continues in force on and after the commencement day as if the old Act had not been repealed. </w:t>
      </w:r>
    </w:p>
    <w:p w14:paraId="113E9B7E"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(2)</w:t>
      </w:r>
      <w:r w:rsidR="00890BE7">
        <w:rPr>
          <w:lang w:eastAsia="en-AU"/>
        </w:rPr>
        <w:tab/>
        <w:t xml:space="preserve">Despite subsection (1), a notice or direction continued in force under that subsection ceases to be in force at the end of the period of 2 years beginning on the commencement day. </w:t>
      </w:r>
    </w:p>
    <w:p w14:paraId="29DFF9FB" w14:textId="77777777" w:rsidR="000E4DC4" w:rsidRPr="00576AB2" w:rsidRDefault="000E4DC4" w:rsidP="00866665">
      <w:pPr>
        <w:pStyle w:val="SideNote"/>
        <w:framePr w:wrap="around"/>
      </w:pPr>
      <w:r w:rsidRPr="009256D5">
        <w:rPr>
          <w:lang w:val="en-US"/>
        </w:rPr>
        <w:lastRenderedPageBreak/>
        <w:t xml:space="preserve">S. </w:t>
      </w:r>
      <w:r>
        <w:rPr>
          <w:lang w:val="en-US"/>
        </w:rPr>
        <w:t>477</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1085D76C" w14:textId="77777777" w:rsidR="00890BE7" w:rsidRDefault="00B462D6" w:rsidP="00712AD4">
      <w:pPr>
        <w:pStyle w:val="DraftHeading1"/>
        <w:tabs>
          <w:tab w:val="right" w:pos="680"/>
        </w:tabs>
        <w:ind w:left="850" w:hanging="850"/>
        <w:rPr>
          <w:lang w:eastAsia="en-AU"/>
        </w:rPr>
      </w:pPr>
      <w:r>
        <w:rPr>
          <w:lang w:eastAsia="en-AU"/>
        </w:rPr>
        <w:tab/>
      </w:r>
      <w:bookmarkStart w:id="631" w:name="_Toc233043261"/>
      <w:r w:rsidR="00890BE7" w:rsidRPr="00194EC0">
        <w:rPr>
          <w:lang w:eastAsia="en-AU"/>
        </w:rPr>
        <w:t>477</w:t>
      </w:r>
      <w:r w:rsidR="00890BE7">
        <w:rPr>
          <w:lang w:eastAsia="en-AU"/>
        </w:rPr>
        <w:tab/>
        <w:t>Notifiable chemical orders</w:t>
      </w:r>
      <w:bookmarkEnd w:id="631"/>
    </w:p>
    <w:p w14:paraId="79A5F76A" w14:textId="77777777" w:rsidR="00890BE7" w:rsidRDefault="00890BE7" w:rsidP="00712AD4">
      <w:pPr>
        <w:pStyle w:val="BodySectionSub"/>
        <w:rPr>
          <w:lang w:eastAsia="en-AU"/>
        </w:rPr>
      </w:pPr>
      <w:r>
        <w:rPr>
          <w:lang w:eastAsia="en-AU"/>
        </w:rPr>
        <w:t>On the commencement day, a notifiable chemical order under section 30D of the old Act is taken to be an order made under section 154 of the new Act.</w:t>
      </w:r>
    </w:p>
    <w:p w14:paraId="6F118BA6" w14:textId="77777777" w:rsidR="00B462D6" w:rsidRDefault="00B462D6">
      <w:pPr>
        <w:suppressLineNumbers w:val="0"/>
        <w:overflowPunct/>
        <w:autoSpaceDE/>
        <w:autoSpaceDN/>
        <w:adjustRightInd/>
        <w:spacing w:before="0"/>
        <w:textAlignment w:val="auto"/>
        <w:rPr>
          <w:b/>
          <w:sz w:val="32"/>
          <w:lang w:eastAsia="en-AU"/>
        </w:rPr>
      </w:pPr>
      <w:r>
        <w:rPr>
          <w:caps/>
          <w:sz w:val="32"/>
          <w:lang w:eastAsia="en-AU"/>
        </w:rPr>
        <w:br w:type="page"/>
      </w:r>
    </w:p>
    <w:p w14:paraId="0F27601C" w14:textId="77777777" w:rsidR="005F27C6" w:rsidRPr="009256D5" w:rsidRDefault="005F27C6" w:rsidP="00866665">
      <w:pPr>
        <w:pStyle w:val="SideNote"/>
        <w:framePr w:wrap="around"/>
      </w:pPr>
      <w:r w:rsidRPr="009256D5">
        <w:rPr>
          <w:lang w:val="en-US"/>
        </w:rPr>
        <w:lastRenderedPageBreak/>
        <w:t xml:space="preserve">Pt </w:t>
      </w:r>
      <w:r>
        <w:rPr>
          <w:lang w:val="en-US"/>
        </w:rPr>
        <w:t>1</w:t>
      </w:r>
      <w:r w:rsidR="00DA463D">
        <w:rPr>
          <w:lang w:val="en-US"/>
        </w:rPr>
        <w:t>6.4</w:t>
      </w:r>
      <w:r w:rsidRPr="009256D5">
        <w:rPr>
          <w:lang w:val="en-US"/>
        </w:rPr>
        <w:t xml:space="preserve"> (Heading and ss </w:t>
      </w:r>
      <w:r w:rsidR="00DA463D">
        <w:rPr>
          <w:lang w:val="en-US"/>
        </w:rPr>
        <w:t>478, 479</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749ECEF0" w14:textId="77777777" w:rsidR="00890BE7" w:rsidRPr="00712AD4" w:rsidRDefault="00890BE7" w:rsidP="00712AD4">
      <w:pPr>
        <w:pStyle w:val="Heading-PART"/>
        <w:rPr>
          <w:sz w:val="32"/>
          <w:lang w:eastAsia="en-AU"/>
        </w:rPr>
      </w:pPr>
      <w:bookmarkStart w:id="632" w:name="_Toc233043262"/>
      <w:r w:rsidRPr="00712AD4">
        <w:rPr>
          <w:caps w:val="0"/>
          <w:sz w:val="32"/>
          <w:lang w:eastAsia="en-AU"/>
        </w:rPr>
        <w:t>Part 16.4—Transitional provisions: Environmental audits</w:t>
      </w:r>
      <w:bookmarkEnd w:id="632"/>
    </w:p>
    <w:p w14:paraId="0B75B2F2" w14:textId="77777777" w:rsidR="00DA463D" w:rsidRPr="00162A10" w:rsidRDefault="00DA463D" w:rsidP="00B17C98">
      <w:pPr>
        <w:rPr>
          <w:lang w:val="en-US"/>
        </w:rPr>
      </w:pPr>
    </w:p>
    <w:p w14:paraId="3D5E94CD" w14:textId="77777777" w:rsidR="00DA463D" w:rsidRPr="00162A10" w:rsidRDefault="00DA463D" w:rsidP="00B17C98">
      <w:pPr>
        <w:rPr>
          <w:lang w:val="en-US"/>
        </w:rPr>
      </w:pPr>
    </w:p>
    <w:p w14:paraId="707F60B9" w14:textId="77777777" w:rsidR="000875FD" w:rsidRPr="00162A10" w:rsidRDefault="000875FD" w:rsidP="00B17C98">
      <w:pPr>
        <w:rPr>
          <w:lang w:val="en-US"/>
        </w:rPr>
      </w:pPr>
    </w:p>
    <w:p w14:paraId="61AE9AC2" w14:textId="77777777" w:rsidR="00DA463D" w:rsidRPr="00162A10" w:rsidRDefault="00DA463D" w:rsidP="00B17C98">
      <w:pPr>
        <w:rPr>
          <w:lang w:val="en-US"/>
        </w:rPr>
      </w:pPr>
    </w:p>
    <w:p w14:paraId="0273E091" w14:textId="77777777" w:rsidR="00DA463D" w:rsidRPr="00576AB2" w:rsidRDefault="00DA463D" w:rsidP="00866665">
      <w:pPr>
        <w:pStyle w:val="SideNote"/>
        <w:framePr w:wrap="around"/>
      </w:pPr>
      <w:r w:rsidRPr="009256D5">
        <w:rPr>
          <w:lang w:val="en-US"/>
        </w:rPr>
        <w:t xml:space="preserve">S. </w:t>
      </w:r>
      <w:r>
        <w:rPr>
          <w:lang w:val="en-US"/>
        </w:rPr>
        <w:t>478</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327AD738" w14:textId="77777777" w:rsidR="00890BE7" w:rsidRDefault="00B462D6" w:rsidP="00712AD4">
      <w:pPr>
        <w:pStyle w:val="DraftHeading1"/>
        <w:tabs>
          <w:tab w:val="right" w:pos="680"/>
        </w:tabs>
        <w:ind w:left="850" w:hanging="850"/>
        <w:rPr>
          <w:lang w:eastAsia="en-AU"/>
        </w:rPr>
      </w:pPr>
      <w:r>
        <w:rPr>
          <w:lang w:eastAsia="en-AU"/>
        </w:rPr>
        <w:tab/>
      </w:r>
      <w:bookmarkStart w:id="633" w:name="_Toc233043263"/>
      <w:r w:rsidR="00890BE7" w:rsidRPr="00194EC0">
        <w:rPr>
          <w:lang w:eastAsia="en-AU"/>
        </w:rPr>
        <w:t>478</w:t>
      </w:r>
      <w:r w:rsidR="00890BE7">
        <w:rPr>
          <w:lang w:eastAsia="en-AU"/>
        </w:rPr>
        <w:tab/>
        <w:t>Environmental audits</w:t>
      </w:r>
      <w:bookmarkEnd w:id="633"/>
    </w:p>
    <w:p w14:paraId="2D9F5032"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(1)</w:t>
      </w:r>
      <w:r w:rsidR="00890BE7">
        <w:rPr>
          <w:lang w:eastAsia="en-AU"/>
        </w:rPr>
        <w:tab/>
        <w:t>This section applies if, before the commencement day, an environmental auditor has notified the Authority that the auditor has been engaged to conduct an environmental audit under section 53U of the old Act and the environmental audit has not been completed as at the commencement day.</w:t>
      </w:r>
    </w:p>
    <w:p w14:paraId="53D45844"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(2)</w:t>
      </w:r>
      <w:r w:rsidR="00890BE7">
        <w:rPr>
          <w:lang w:eastAsia="en-AU"/>
        </w:rPr>
        <w:tab/>
        <w:t>The environmental auditor may conduct the environmental audit under the old Act or the new Act.</w:t>
      </w:r>
    </w:p>
    <w:p w14:paraId="144B1B32"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(3)</w:t>
      </w:r>
      <w:r w:rsidR="00890BE7">
        <w:rPr>
          <w:lang w:eastAsia="en-AU"/>
        </w:rPr>
        <w:tab/>
        <w:t>Subject to this section, if the environmental auditor conducts the environmental audit under the old Act, the following apply to the conduct of the audit—</w:t>
      </w:r>
    </w:p>
    <w:p w14:paraId="205F159F"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(a)</w:t>
      </w:r>
      <w:r w:rsidR="00890BE7">
        <w:rPr>
          <w:lang w:eastAsia="en-AU"/>
        </w:rPr>
        <w:tab/>
        <w:t>Part IXD of the old Act continues in effect as if it had not been repealed;</w:t>
      </w:r>
    </w:p>
    <w:p w14:paraId="7ACD4109"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(b)</w:t>
      </w:r>
      <w:r w:rsidR="00890BE7">
        <w:rPr>
          <w:lang w:eastAsia="en-AU"/>
        </w:rPr>
        <w:tab/>
        <w:t>the auditor must comply with section 216 of the new Act in relation to an imminent state of danger or any prescribed matter or thing of which the auditor becomes aware when conducting the audit;</w:t>
      </w:r>
    </w:p>
    <w:p w14:paraId="2F44F307"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(c)</w:t>
      </w:r>
      <w:r w:rsidR="00890BE7">
        <w:rPr>
          <w:lang w:eastAsia="en-AU"/>
        </w:rPr>
        <w:tab/>
        <w:t>an environmental audit report, certificate of environmental audit or statement of environmental audit issued under the old Act is taken—</w:t>
      </w:r>
    </w:p>
    <w:p w14:paraId="032C17A8" w14:textId="77777777" w:rsidR="008A3C41" w:rsidRDefault="008A3C41" w:rsidP="008A3C41">
      <w:pPr>
        <w:rPr>
          <w:lang w:eastAsia="en-AU"/>
        </w:rPr>
      </w:pPr>
    </w:p>
    <w:p w14:paraId="4D943FC7" w14:textId="77777777" w:rsidR="008A3C41" w:rsidRPr="008A3C41" w:rsidRDefault="008A3C41" w:rsidP="008A3C41">
      <w:pPr>
        <w:rPr>
          <w:lang w:eastAsia="en-AU"/>
        </w:rPr>
      </w:pPr>
    </w:p>
    <w:p w14:paraId="4B5F9487" w14:textId="77777777" w:rsidR="00890BE7" w:rsidRDefault="00B462D6" w:rsidP="00712AD4">
      <w:pPr>
        <w:pStyle w:val="DraftHeading4"/>
        <w:tabs>
          <w:tab w:val="right" w:pos="2268"/>
        </w:tabs>
        <w:ind w:left="2381" w:hanging="2381"/>
        <w:rPr>
          <w:lang w:eastAsia="en-AU"/>
        </w:rPr>
      </w:pPr>
      <w:r>
        <w:rPr>
          <w:lang w:eastAsia="en-AU"/>
        </w:rPr>
        <w:lastRenderedPageBreak/>
        <w:tab/>
      </w:r>
      <w:r w:rsidR="00890BE7" w:rsidRPr="00B462D6">
        <w:rPr>
          <w:lang w:eastAsia="en-AU"/>
        </w:rPr>
        <w:t>(i)</w:t>
      </w:r>
      <w:r w:rsidR="00890BE7">
        <w:rPr>
          <w:lang w:eastAsia="en-AU"/>
        </w:rPr>
        <w:tab/>
        <w:t xml:space="preserve">to satisfy the requirements of Part 8.3 of the new Act; and </w:t>
      </w:r>
    </w:p>
    <w:p w14:paraId="2CD1EAB7" w14:textId="77777777" w:rsidR="00890BE7" w:rsidRDefault="00B462D6" w:rsidP="00712AD4">
      <w:pPr>
        <w:pStyle w:val="DraftHeading4"/>
        <w:tabs>
          <w:tab w:val="right" w:pos="2268"/>
        </w:tabs>
        <w:ind w:left="2381" w:hanging="2381"/>
        <w:rPr>
          <w:lang w:eastAsia="en-AU"/>
        </w:rPr>
      </w:pPr>
      <w:r>
        <w:rPr>
          <w:lang w:eastAsia="en-AU"/>
        </w:rPr>
        <w:tab/>
      </w:r>
      <w:r w:rsidR="00890BE7" w:rsidRPr="00B462D6">
        <w:rPr>
          <w:lang w:eastAsia="en-AU"/>
        </w:rPr>
        <w:t>(ii)</w:t>
      </w:r>
      <w:r w:rsidR="00890BE7">
        <w:rPr>
          <w:lang w:eastAsia="en-AU"/>
        </w:rPr>
        <w:tab/>
        <w:t>to have been issued under the new Act.</w:t>
      </w:r>
    </w:p>
    <w:p w14:paraId="0C2648FF" w14:textId="77777777" w:rsidR="00DA463D" w:rsidRPr="00576AB2" w:rsidRDefault="00DA463D" w:rsidP="00866665">
      <w:pPr>
        <w:pStyle w:val="SideNote"/>
        <w:framePr w:wrap="around"/>
      </w:pPr>
      <w:r w:rsidRPr="009256D5">
        <w:rPr>
          <w:lang w:val="en-US"/>
        </w:rPr>
        <w:t xml:space="preserve">S. </w:t>
      </w:r>
      <w:r>
        <w:rPr>
          <w:lang w:val="en-US"/>
        </w:rPr>
        <w:t>479</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33CB224C" w14:textId="77777777" w:rsidR="00890BE7" w:rsidRDefault="00B462D6" w:rsidP="00712AD4">
      <w:pPr>
        <w:pStyle w:val="DraftHeading1"/>
        <w:tabs>
          <w:tab w:val="right" w:pos="680"/>
        </w:tabs>
        <w:ind w:left="850" w:hanging="850"/>
        <w:rPr>
          <w:lang w:eastAsia="en-AU"/>
        </w:rPr>
      </w:pPr>
      <w:r>
        <w:rPr>
          <w:lang w:eastAsia="en-AU"/>
        </w:rPr>
        <w:tab/>
      </w:r>
      <w:bookmarkStart w:id="634" w:name="_Toc233043264"/>
      <w:r w:rsidR="00890BE7" w:rsidRPr="00194EC0">
        <w:rPr>
          <w:lang w:eastAsia="en-AU"/>
        </w:rPr>
        <w:t>479</w:t>
      </w:r>
      <w:r w:rsidR="00890BE7">
        <w:rPr>
          <w:lang w:eastAsia="en-AU"/>
        </w:rPr>
        <w:tab/>
        <w:t>Certificates of environmental audits and statements of environmental audit</w:t>
      </w:r>
      <w:bookmarkEnd w:id="634"/>
    </w:p>
    <w:p w14:paraId="12EF9847"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(1)</w:t>
      </w:r>
      <w:r w:rsidR="00890BE7">
        <w:rPr>
          <w:lang w:eastAsia="en-AU"/>
        </w:rPr>
        <w:tab/>
        <w:t>This section applies to a certificate of environmental audit or statement of environmental audit—</w:t>
      </w:r>
    </w:p>
    <w:p w14:paraId="0CB18708"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(a)</w:t>
      </w:r>
      <w:r w:rsidR="00890BE7">
        <w:rPr>
          <w:lang w:eastAsia="en-AU"/>
        </w:rPr>
        <w:tab/>
        <w:t>issued under the old Act before the commencement day; or</w:t>
      </w:r>
    </w:p>
    <w:p w14:paraId="1195E9F8" w14:textId="77777777" w:rsidR="00890BE7" w:rsidRDefault="00B462D6" w:rsidP="00712AD4">
      <w:pPr>
        <w:pStyle w:val="DraftHeading3"/>
        <w:tabs>
          <w:tab w:val="right" w:pos="1757"/>
        </w:tabs>
        <w:ind w:left="1871" w:hanging="1871"/>
        <w:rPr>
          <w:lang w:eastAsia="en-AU"/>
        </w:rPr>
      </w:pPr>
      <w:r>
        <w:rPr>
          <w:lang w:eastAsia="en-AU"/>
        </w:rPr>
        <w:tab/>
      </w:r>
      <w:r w:rsidR="00890BE7" w:rsidRPr="00B462D6">
        <w:rPr>
          <w:lang w:eastAsia="en-AU"/>
        </w:rPr>
        <w:t>(b)</w:t>
      </w:r>
      <w:r w:rsidR="00890BE7">
        <w:rPr>
          <w:lang w:eastAsia="en-AU"/>
        </w:rPr>
        <w:tab/>
        <w:t>taken to have been issued under the new Act because of section 478.</w:t>
      </w:r>
    </w:p>
    <w:p w14:paraId="3F3D7B14"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(2)</w:t>
      </w:r>
      <w:r w:rsidR="00890BE7">
        <w:rPr>
          <w:lang w:eastAsia="en-AU"/>
        </w:rPr>
        <w:tab/>
        <w:t>The certificate of environmental audit or statement of environmental audit may be withdrawn or amended under section 53ZA of the old Act.</w:t>
      </w:r>
    </w:p>
    <w:p w14:paraId="34A779A5"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(3)</w:t>
      </w:r>
      <w:r w:rsidR="00890BE7">
        <w:rPr>
          <w:lang w:eastAsia="en-AU"/>
        </w:rPr>
        <w:tab/>
        <w:t>Section 213(5) and (6) of the new Act apply, with any necessary modifications, to the certificate of environmental audit or a statement environmental audit.</w:t>
      </w:r>
    </w:p>
    <w:p w14:paraId="17F27E71" w14:textId="77777777" w:rsidR="00890BE7" w:rsidRDefault="00B462D6" w:rsidP="00712AD4">
      <w:pPr>
        <w:pStyle w:val="DraftHeading2"/>
        <w:tabs>
          <w:tab w:val="right" w:pos="1247"/>
        </w:tabs>
        <w:ind w:left="1361" w:hanging="1361"/>
        <w:rPr>
          <w:lang w:eastAsia="en-AU"/>
        </w:rPr>
      </w:pPr>
      <w:r>
        <w:rPr>
          <w:lang w:eastAsia="en-AU"/>
        </w:rPr>
        <w:tab/>
      </w:r>
      <w:r w:rsidR="00890BE7" w:rsidRPr="00B462D6">
        <w:rPr>
          <w:lang w:eastAsia="en-AU"/>
        </w:rPr>
        <w:t>(4)</w:t>
      </w:r>
      <w:r w:rsidR="00890BE7">
        <w:rPr>
          <w:lang w:eastAsia="en-AU"/>
        </w:rPr>
        <w:tab/>
        <w:t>Section 53ZE of the old Act continues to apply to the statement of environmental audit, as if that section had not been repealed, until the end of the period of 12 months beginning on the commencement day.</w:t>
      </w:r>
    </w:p>
    <w:p w14:paraId="4CE9842D" w14:textId="77777777" w:rsidR="00B462D6" w:rsidRDefault="00B462D6">
      <w:pPr>
        <w:suppressLineNumbers w:val="0"/>
        <w:overflowPunct/>
        <w:autoSpaceDE/>
        <w:autoSpaceDN/>
        <w:adjustRightInd/>
        <w:spacing w:before="0"/>
        <w:textAlignment w:val="auto"/>
        <w:rPr>
          <w:b/>
          <w:sz w:val="32"/>
          <w:lang w:eastAsia="en-AU"/>
        </w:rPr>
      </w:pPr>
      <w:r>
        <w:rPr>
          <w:caps/>
          <w:sz w:val="32"/>
          <w:lang w:eastAsia="en-AU"/>
        </w:rPr>
        <w:br w:type="page"/>
      </w:r>
    </w:p>
    <w:p w14:paraId="358084FF" w14:textId="77777777" w:rsidR="005F27C6" w:rsidRPr="009256D5" w:rsidRDefault="005F27C6" w:rsidP="00866665">
      <w:pPr>
        <w:pStyle w:val="SideNote"/>
        <w:framePr w:wrap="around"/>
      </w:pPr>
      <w:bookmarkStart w:id="635" w:name="_Hlk132269420"/>
      <w:r w:rsidRPr="009256D5">
        <w:rPr>
          <w:lang w:val="en-US"/>
        </w:rPr>
        <w:lastRenderedPageBreak/>
        <w:t xml:space="preserve">Pt </w:t>
      </w:r>
      <w:r>
        <w:rPr>
          <w:lang w:val="en-US"/>
        </w:rPr>
        <w:t>1</w:t>
      </w:r>
      <w:r w:rsidR="00DA463D">
        <w:rPr>
          <w:lang w:val="en-US"/>
        </w:rPr>
        <w:t>6.5</w:t>
      </w:r>
      <w:r w:rsidRPr="009256D5">
        <w:rPr>
          <w:lang w:val="en-US"/>
        </w:rPr>
        <w:t xml:space="preserve"> (Heading and ss </w:t>
      </w:r>
      <w:r w:rsidR="00DA463D">
        <w:rPr>
          <w:lang w:val="en-US"/>
        </w:rPr>
        <w:t>48</w:t>
      </w:r>
      <w:r>
        <w:rPr>
          <w:lang w:val="en-US"/>
        </w:rPr>
        <w:t>0</w:t>
      </w:r>
      <w:r w:rsidRPr="009256D5">
        <w:rPr>
          <w:lang w:val="en-US"/>
        </w:rPr>
        <w:t>–</w:t>
      </w:r>
      <w:r w:rsidR="00DA463D">
        <w:rPr>
          <w:lang w:val="en-US"/>
        </w:rPr>
        <w:t>487</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r w:rsidR="008514FE">
        <w:t>, repealed by No. 36/2022 s. 69</w:t>
      </w:r>
      <w:r w:rsidRPr="009256D5">
        <w:t>.</w:t>
      </w:r>
    </w:p>
    <w:bookmarkEnd w:id="635"/>
    <w:p w14:paraId="1E7AEB87" w14:textId="77777777" w:rsidR="008514FE" w:rsidRPr="00665406" w:rsidRDefault="008514FE" w:rsidP="00665406">
      <w:pPr>
        <w:pStyle w:val="Stars"/>
        <w:rPr>
          <w:caps/>
          <w:lang w:eastAsia="en-AU"/>
        </w:rPr>
      </w:pPr>
      <w:r>
        <w:rPr>
          <w:lang w:eastAsia="en-AU"/>
        </w:rPr>
        <w:tab/>
        <w:t>*</w:t>
      </w:r>
      <w:r>
        <w:rPr>
          <w:lang w:eastAsia="en-AU"/>
        </w:rPr>
        <w:tab/>
        <w:t>*</w:t>
      </w:r>
      <w:r>
        <w:rPr>
          <w:lang w:eastAsia="en-AU"/>
        </w:rPr>
        <w:tab/>
        <w:t>*</w:t>
      </w:r>
      <w:r>
        <w:rPr>
          <w:lang w:eastAsia="en-AU"/>
        </w:rPr>
        <w:tab/>
        <w:t>*</w:t>
      </w:r>
      <w:r>
        <w:rPr>
          <w:lang w:eastAsia="en-AU"/>
        </w:rPr>
        <w:tab/>
        <w:t>*</w:t>
      </w:r>
    </w:p>
    <w:p w14:paraId="6CAA590E" w14:textId="77777777" w:rsidR="008514FE" w:rsidRDefault="008514FE" w:rsidP="00D22E9B">
      <w:pPr>
        <w:rPr>
          <w:lang w:val="en-US"/>
        </w:rPr>
      </w:pPr>
    </w:p>
    <w:p w14:paraId="5E276512" w14:textId="77777777" w:rsidR="008514FE" w:rsidRPr="00162A10" w:rsidRDefault="008514FE" w:rsidP="00D22E9B">
      <w:pPr>
        <w:rPr>
          <w:lang w:val="en-US"/>
        </w:rPr>
      </w:pPr>
    </w:p>
    <w:p w14:paraId="285D4E77" w14:textId="77777777" w:rsidR="00DA463D" w:rsidRDefault="00DA463D" w:rsidP="00D22E9B">
      <w:pPr>
        <w:rPr>
          <w:lang w:val="en-US"/>
        </w:rPr>
      </w:pPr>
    </w:p>
    <w:p w14:paraId="1E97E66D" w14:textId="77777777" w:rsidR="00CA2A82" w:rsidRDefault="00CA2A82" w:rsidP="00CA2A82">
      <w:pPr>
        <w:pStyle w:val="Heading-PART"/>
        <w:suppressLineNumbers/>
        <w:spacing w:before="0" w:after="0"/>
        <w:jc w:val="left"/>
        <w:rPr>
          <w:b w:val="0"/>
          <w:sz w:val="4"/>
          <w:lang w:val="en-US"/>
        </w:rPr>
      </w:pPr>
    </w:p>
    <w:p w14:paraId="446FAA1B" w14:textId="77777777" w:rsidR="00CA2A82" w:rsidRPr="00CA2A82" w:rsidRDefault="00CA2A82" w:rsidP="00CA2A82">
      <w:pPr>
        <w:rPr>
          <w:lang w:val="en-US"/>
        </w:rPr>
      </w:pPr>
    </w:p>
    <w:p w14:paraId="0ADDA4BB" w14:textId="77777777" w:rsidR="00DA463D" w:rsidRPr="00162A10" w:rsidRDefault="00DA463D" w:rsidP="00D22E9B">
      <w:pPr>
        <w:rPr>
          <w:lang w:val="en-US"/>
        </w:rPr>
      </w:pPr>
    </w:p>
    <w:p w14:paraId="74054204" w14:textId="77777777" w:rsidR="000875FD" w:rsidRPr="00162A10" w:rsidRDefault="000875FD" w:rsidP="00D22E9B">
      <w:pPr>
        <w:rPr>
          <w:lang w:val="en-US"/>
        </w:rPr>
      </w:pPr>
    </w:p>
    <w:p w14:paraId="08C29A7A" w14:textId="77777777" w:rsidR="00B462D6" w:rsidRDefault="00B462D6">
      <w:pPr>
        <w:suppressLineNumbers w:val="0"/>
        <w:overflowPunct/>
        <w:autoSpaceDE/>
        <w:autoSpaceDN/>
        <w:adjustRightInd/>
        <w:spacing w:before="0"/>
        <w:textAlignment w:val="auto"/>
        <w:rPr>
          <w:b/>
          <w:sz w:val="32"/>
          <w:lang w:eastAsia="en-AU"/>
        </w:rPr>
      </w:pPr>
      <w:r>
        <w:rPr>
          <w:caps/>
          <w:sz w:val="32"/>
          <w:lang w:eastAsia="en-AU"/>
        </w:rPr>
        <w:br w:type="page"/>
      </w:r>
    </w:p>
    <w:p w14:paraId="2CACFA16" w14:textId="77777777" w:rsidR="005F27C6" w:rsidRPr="009256D5" w:rsidRDefault="005F27C6" w:rsidP="00866665">
      <w:pPr>
        <w:pStyle w:val="SideNote"/>
        <w:framePr w:wrap="around"/>
      </w:pPr>
      <w:r w:rsidRPr="009256D5">
        <w:rPr>
          <w:lang w:val="en-US"/>
        </w:rPr>
        <w:lastRenderedPageBreak/>
        <w:t xml:space="preserve">Pt </w:t>
      </w:r>
      <w:r>
        <w:rPr>
          <w:lang w:val="en-US"/>
        </w:rPr>
        <w:t>1</w:t>
      </w:r>
      <w:r w:rsidR="00DA463D">
        <w:rPr>
          <w:lang w:val="en-US"/>
        </w:rPr>
        <w:t>6.6</w:t>
      </w:r>
      <w:r w:rsidRPr="009256D5">
        <w:rPr>
          <w:lang w:val="en-US"/>
        </w:rPr>
        <w:t xml:space="preserve"> (Heading</w:t>
      </w:r>
      <w:r w:rsidR="000875FD">
        <w:rPr>
          <w:lang w:val="en-US"/>
        </w:rPr>
        <w:t>s</w:t>
      </w:r>
      <w:r w:rsidRPr="009256D5">
        <w:rPr>
          <w:lang w:val="en-US"/>
        </w:rPr>
        <w:t xml:space="preserve"> and ss </w:t>
      </w:r>
      <w:r w:rsidR="00DA463D">
        <w:rPr>
          <w:lang w:val="en-US"/>
        </w:rPr>
        <w:t>488</w:t>
      </w:r>
      <w:r w:rsidRPr="009256D5">
        <w:rPr>
          <w:lang w:val="en-US"/>
        </w:rPr>
        <w:t>–</w:t>
      </w:r>
      <w:r w:rsidR="001B49B5">
        <w:rPr>
          <w:lang w:val="en-US"/>
        </w:rPr>
        <w:t>494</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0302E793" w14:textId="77777777" w:rsidR="00890BE7" w:rsidRPr="00712AD4" w:rsidRDefault="00890BE7" w:rsidP="00712AD4">
      <w:pPr>
        <w:pStyle w:val="Heading-PART"/>
        <w:rPr>
          <w:sz w:val="32"/>
          <w:lang w:eastAsia="en-AU"/>
        </w:rPr>
      </w:pPr>
      <w:bookmarkStart w:id="636" w:name="_Toc233043265"/>
      <w:r w:rsidRPr="00712AD4">
        <w:rPr>
          <w:caps w:val="0"/>
          <w:sz w:val="32"/>
          <w:lang w:eastAsia="en-AU"/>
        </w:rPr>
        <w:t>Part 16.6—Transitional provisions: financial matters</w:t>
      </w:r>
      <w:bookmarkEnd w:id="636"/>
    </w:p>
    <w:p w14:paraId="217AB41E" w14:textId="77777777" w:rsidR="00890BE7" w:rsidRPr="00712AD4" w:rsidRDefault="00890BE7" w:rsidP="00712AD4">
      <w:pPr>
        <w:pStyle w:val="Heading-DIVISION"/>
        <w:rPr>
          <w:sz w:val="28"/>
          <w:lang w:eastAsia="en-AU"/>
        </w:rPr>
      </w:pPr>
      <w:bookmarkStart w:id="637" w:name="_Toc233043266"/>
      <w:r w:rsidRPr="00712AD4">
        <w:rPr>
          <w:sz w:val="28"/>
          <w:lang w:eastAsia="en-AU"/>
        </w:rPr>
        <w:t>Division 1—Funds</w:t>
      </w:r>
      <w:bookmarkEnd w:id="637"/>
    </w:p>
    <w:p w14:paraId="7B5CA1D6" w14:textId="77777777" w:rsidR="001B49B5" w:rsidRPr="00162A10" w:rsidRDefault="001B49B5" w:rsidP="00D22E9B">
      <w:pPr>
        <w:rPr>
          <w:lang w:val="en-US"/>
        </w:rPr>
      </w:pPr>
    </w:p>
    <w:p w14:paraId="2BB995C4" w14:textId="77777777" w:rsidR="001B49B5" w:rsidRPr="00162A10" w:rsidRDefault="001B49B5" w:rsidP="00D22E9B">
      <w:pPr>
        <w:rPr>
          <w:lang w:val="en-US"/>
        </w:rPr>
      </w:pPr>
    </w:p>
    <w:p w14:paraId="09B33FF9" w14:textId="77777777" w:rsidR="000875FD" w:rsidRPr="00162A10" w:rsidRDefault="000875FD" w:rsidP="00D22E9B">
      <w:pPr>
        <w:rPr>
          <w:lang w:val="en-US"/>
        </w:rPr>
      </w:pPr>
    </w:p>
    <w:p w14:paraId="3CA9D6AD" w14:textId="77777777" w:rsidR="001B49B5" w:rsidRPr="00576AB2" w:rsidRDefault="001B49B5" w:rsidP="00866665">
      <w:pPr>
        <w:pStyle w:val="SideNote"/>
        <w:framePr w:wrap="around"/>
      </w:pPr>
      <w:r w:rsidRPr="009256D5">
        <w:rPr>
          <w:lang w:val="en-US"/>
        </w:rPr>
        <w:t xml:space="preserve">S. </w:t>
      </w:r>
      <w:r>
        <w:rPr>
          <w:lang w:val="en-US"/>
        </w:rPr>
        <w:t>488</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5A9D6C8F" w14:textId="77777777" w:rsidR="00890BE7" w:rsidRDefault="00CD0600" w:rsidP="00712AD4">
      <w:pPr>
        <w:pStyle w:val="DraftHeading1"/>
        <w:tabs>
          <w:tab w:val="right" w:pos="680"/>
        </w:tabs>
        <w:ind w:left="850" w:hanging="850"/>
        <w:rPr>
          <w:lang w:eastAsia="en-AU"/>
        </w:rPr>
      </w:pPr>
      <w:r>
        <w:rPr>
          <w:lang w:eastAsia="en-AU"/>
        </w:rPr>
        <w:tab/>
      </w:r>
      <w:bookmarkStart w:id="638" w:name="_Toc233043267"/>
      <w:r w:rsidR="00890BE7" w:rsidRPr="00194EC0">
        <w:rPr>
          <w:lang w:eastAsia="en-AU"/>
        </w:rPr>
        <w:t>488</w:t>
      </w:r>
      <w:r w:rsidR="00890BE7">
        <w:rPr>
          <w:lang w:eastAsia="en-AU"/>
        </w:rPr>
        <w:tab/>
        <w:t>Money standing to the credit of Environment Protection Fund</w:t>
      </w:r>
      <w:bookmarkEnd w:id="638"/>
      <w:r w:rsidR="00890BE7">
        <w:rPr>
          <w:lang w:eastAsia="en-AU"/>
        </w:rPr>
        <w:t xml:space="preserve"> </w:t>
      </w:r>
    </w:p>
    <w:p w14:paraId="645A8F40" w14:textId="77777777" w:rsidR="00890BE7" w:rsidRDefault="00890BE7" w:rsidP="00712AD4">
      <w:pPr>
        <w:pStyle w:val="BodySectionSub"/>
        <w:rPr>
          <w:lang w:eastAsia="en-AU"/>
        </w:rPr>
      </w:pPr>
      <w:r>
        <w:rPr>
          <w:lang w:eastAsia="en-AU"/>
        </w:rPr>
        <w:t xml:space="preserve">On the commencement day, any money standing to the credit of the Environment Protection Fund as in existence immediately before the commencement day is taken to be money standing to the credit of the Environment Protection Fund that is established under section 441 on and after the commencement day. </w:t>
      </w:r>
    </w:p>
    <w:p w14:paraId="01367A46" w14:textId="77777777" w:rsidR="001B49B5" w:rsidRPr="00576AB2" w:rsidRDefault="001B49B5" w:rsidP="00866665">
      <w:pPr>
        <w:pStyle w:val="SideNote"/>
        <w:framePr w:wrap="around"/>
      </w:pPr>
      <w:r w:rsidRPr="009256D5">
        <w:rPr>
          <w:lang w:val="en-US"/>
        </w:rPr>
        <w:t xml:space="preserve">S. </w:t>
      </w:r>
      <w:r>
        <w:rPr>
          <w:lang w:val="en-US"/>
        </w:rPr>
        <w:t>489</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21FD71C0" w14:textId="77777777" w:rsidR="00890BE7" w:rsidRDefault="00CD0600" w:rsidP="00712AD4">
      <w:pPr>
        <w:pStyle w:val="DraftHeading1"/>
        <w:tabs>
          <w:tab w:val="right" w:pos="680"/>
        </w:tabs>
        <w:ind w:left="850" w:hanging="850"/>
        <w:rPr>
          <w:lang w:eastAsia="en-AU"/>
        </w:rPr>
      </w:pPr>
      <w:r>
        <w:rPr>
          <w:lang w:eastAsia="en-AU"/>
        </w:rPr>
        <w:tab/>
      </w:r>
      <w:bookmarkStart w:id="639" w:name="_Toc233043268"/>
      <w:r w:rsidR="00890BE7" w:rsidRPr="00194EC0">
        <w:rPr>
          <w:lang w:eastAsia="en-AU"/>
        </w:rPr>
        <w:t>489</w:t>
      </w:r>
      <w:r w:rsidR="00890BE7">
        <w:rPr>
          <w:lang w:eastAsia="en-AU"/>
        </w:rPr>
        <w:tab/>
        <w:t>Money standing to the credit of General Landfill Levy account</w:t>
      </w:r>
      <w:bookmarkEnd w:id="639"/>
    </w:p>
    <w:p w14:paraId="13018D93" w14:textId="77777777" w:rsidR="00890BE7" w:rsidRDefault="00890BE7" w:rsidP="00712AD4">
      <w:pPr>
        <w:pStyle w:val="BodySectionSub"/>
        <w:rPr>
          <w:lang w:eastAsia="en-AU"/>
        </w:rPr>
      </w:pPr>
      <w:r>
        <w:rPr>
          <w:lang w:eastAsia="en-AU"/>
        </w:rPr>
        <w:t xml:space="preserve">On the commencement day, any money standing to the credit of the General Landfill Levy Account as in existence immediately before the commencement day is taken to be money standing to the credit of the General Waste Levy Account that is established and maintained under section 446 on and after the commencement day. </w:t>
      </w:r>
    </w:p>
    <w:p w14:paraId="3DA0EF92" w14:textId="77777777" w:rsidR="001B49B5" w:rsidRPr="00576AB2" w:rsidRDefault="001B49B5" w:rsidP="00866665">
      <w:pPr>
        <w:pStyle w:val="SideNote"/>
        <w:framePr w:wrap="around"/>
      </w:pPr>
      <w:r w:rsidRPr="009256D5">
        <w:rPr>
          <w:lang w:val="en-US"/>
        </w:rPr>
        <w:t xml:space="preserve">S. </w:t>
      </w:r>
      <w:r>
        <w:rPr>
          <w:lang w:val="en-US"/>
        </w:rPr>
        <w:t>490</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621387D8" w14:textId="77777777" w:rsidR="00890BE7" w:rsidRDefault="00CD0600" w:rsidP="00712AD4">
      <w:pPr>
        <w:pStyle w:val="DraftHeading1"/>
        <w:tabs>
          <w:tab w:val="right" w:pos="680"/>
        </w:tabs>
        <w:ind w:left="850" w:hanging="850"/>
        <w:rPr>
          <w:lang w:eastAsia="en-AU"/>
        </w:rPr>
      </w:pPr>
      <w:r>
        <w:rPr>
          <w:lang w:eastAsia="en-AU"/>
        </w:rPr>
        <w:tab/>
      </w:r>
      <w:bookmarkStart w:id="640" w:name="_Toc233043269"/>
      <w:r w:rsidR="00890BE7" w:rsidRPr="00194EC0">
        <w:rPr>
          <w:lang w:eastAsia="en-AU"/>
        </w:rPr>
        <w:t>490</w:t>
      </w:r>
      <w:r w:rsidR="00890BE7">
        <w:rPr>
          <w:lang w:eastAsia="en-AU"/>
        </w:rPr>
        <w:tab/>
        <w:t>Money standing to the credit of Municipal and Industrial Landfill Levy Trust Account</w:t>
      </w:r>
      <w:bookmarkEnd w:id="640"/>
      <w:r w:rsidR="00890BE7">
        <w:rPr>
          <w:lang w:eastAsia="en-AU"/>
        </w:rPr>
        <w:t xml:space="preserve"> </w:t>
      </w:r>
    </w:p>
    <w:p w14:paraId="224F5CDC" w14:textId="77777777" w:rsidR="00890BE7" w:rsidRDefault="00890BE7" w:rsidP="00712AD4">
      <w:pPr>
        <w:pStyle w:val="BodySectionSub"/>
        <w:rPr>
          <w:lang w:eastAsia="en-AU"/>
        </w:rPr>
      </w:pPr>
      <w:r>
        <w:rPr>
          <w:lang w:eastAsia="en-AU"/>
        </w:rPr>
        <w:t xml:space="preserve">On the commencement day, any money standing to the credit of the Municipal and Industrial Landfill Levy Trust Account as in existence immediately before the commencement day is taken to be money standing to the credit of the Municipal and Industrial Waste Levy Trust </w:t>
      </w:r>
      <w:r>
        <w:rPr>
          <w:lang w:eastAsia="en-AU"/>
        </w:rPr>
        <w:lastRenderedPageBreak/>
        <w:t xml:space="preserve">Account that is established and maintained under section 448 on and after the commencement day. </w:t>
      </w:r>
    </w:p>
    <w:p w14:paraId="59AA3345" w14:textId="77777777" w:rsidR="001B49B5" w:rsidRPr="00576AB2" w:rsidRDefault="001B49B5" w:rsidP="00866665">
      <w:pPr>
        <w:pStyle w:val="SideNote"/>
        <w:framePr w:wrap="around"/>
      </w:pPr>
      <w:r w:rsidRPr="009256D5">
        <w:rPr>
          <w:lang w:val="en-US"/>
        </w:rPr>
        <w:t xml:space="preserve">S. </w:t>
      </w:r>
      <w:r>
        <w:rPr>
          <w:lang w:val="en-US"/>
        </w:rPr>
        <w:t>491</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717DC59D" w14:textId="77777777" w:rsidR="00890BE7" w:rsidRDefault="00CD0600" w:rsidP="00712AD4">
      <w:pPr>
        <w:pStyle w:val="DraftHeading1"/>
        <w:tabs>
          <w:tab w:val="right" w:pos="680"/>
        </w:tabs>
        <w:ind w:left="850" w:hanging="850"/>
        <w:rPr>
          <w:lang w:eastAsia="en-AU"/>
        </w:rPr>
      </w:pPr>
      <w:r>
        <w:rPr>
          <w:lang w:eastAsia="en-AU"/>
        </w:rPr>
        <w:tab/>
      </w:r>
      <w:bookmarkStart w:id="641" w:name="_Toc233043270"/>
      <w:r w:rsidR="00890BE7" w:rsidRPr="00194EC0">
        <w:rPr>
          <w:lang w:eastAsia="en-AU"/>
        </w:rPr>
        <w:t>491</w:t>
      </w:r>
      <w:r w:rsidR="00890BE7">
        <w:rPr>
          <w:lang w:eastAsia="en-AU"/>
        </w:rPr>
        <w:tab/>
        <w:t>Money standing to the credit of Sustainability Fund Account</w:t>
      </w:r>
      <w:bookmarkEnd w:id="641"/>
      <w:r w:rsidR="00890BE7">
        <w:rPr>
          <w:lang w:eastAsia="en-AU"/>
        </w:rPr>
        <w:t xml:space="preserve"> </w:t>
      </w:r>
    </w:p>
    <w:p w14:paraId="0113194A" w14:textId="77777777" w:rsidR="00890BE7" w:rsidRDefault="00890BE7" w:rsidP="00712AD4">
      <w:pPr>
        <w:pStyle w:val="BodySectionSub"/>
        <w:rPr>
          <w:lang w:eastAsia="en-AU"/>
        </w:rPr>
      </w:pPr>
      <w:r>
        <w:rPr>
          <w:lang w:eastAsia="en-AU"/>
        </w:rPr>
        <w:t xml:space="preserve">On the commencement day, any money standing to the credit of the Sustainability Fund Account as in force immediately before the commencement day is taken to be money standing to the credit of the Sustainability Fund Account that is established and maintained under section 449 on and after the commencement day. </w:t>
      </w:r>
    </w:p>
    <w:p w14:paraId="54BDEC18" w14:textId="77777777" w:rsidR="001B49B5" w:rsidRPr="00576AB2" w:rsidRDefault="001B49B5" w:rsidP="00866665">
      <w:pPr>
        <w:pStyle w:val="SideNote"/>
        <w:framePr w:wrap="around"/>
      </w:pPr>
      <w:r w:rsidRPr="009256D5">
        <w:rPr>
          <w:lang w:val="en-US"/>
        </w:rPr>
        <w:t xml:space="preserve">S. </w:t>
      </w:r>
      <w:r>
        <w:rPr>
          <w:lang w:val="en-US"/>
        </w:rPr>
        <w:t>492</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1517481D" w14:textId="77777777" w:rsidR="00890BE7" w:rsidRDefault="00CD0600" w:rsidP="00712AD4">
      <w:pPr>
        <w:pStyle w:val="DraftHeading1"/>
        <w:tabs>
          <w:tab w:val="right" w:pos="680"/>
        </w:tabs>
        <w:ind w:left="850" w:hanging="850"/>
        <w:rPr>
          <w:lang w:eastAsia="en-AU"/>
        </w:rPr>
      </w:pPr>
      <w:r>
        <w:rPr>
          <w:lang w:eastAsia="en-AU"/>
        </w:rPr>
        <w:tab/>
      </w:r>
      <w:bookmarkStart w:id="642" w:name="_Toc233043271"/>
      <w:r w:rsidR="00890BE7" w:rsidRPr="00194EC0">
        <w:rPr>
          <w:lang w:eastAsia="en-AU"/>
        </w:rPr>
        <w:t>492</w:t>
      </w:r>
      <w:r w:rsidR="00890BE7">
        <w:rPr>
          <w:lang w:eastAsia="en-AU"/>
        </w:rPr>
        <w:tab/>
        <w:t>Priority statement and guidelines</w:t>
      </w:r>
      <w:bookmarkEnd w:id="642"/>
      <w:r w:rsidR="00890BE7">
        <w:rPr>
          <w:lang w:eastAsia="en-AU"/>
        </w:rPr>
        <w:t xml:space="preserve"> </w:t>
      </w:r>
    </w:p>
    <w:p w14:paraId="393634FC" w14:textId="77777777" w:rsidR="00890BE7" w:rsidRDefault="00890BE7" w:rsidP="00712AD4">
      <w:pPr>
        <w:pStyle w:val="BodySectionSub"/>
        <w:rPr>
          <w:lang w:eastAsia="en-AU"/>
        </w:rPr>
      </w:pPr>
      <w:r>
        <w:rPr>
          <w:lang w:eastAsia="en-AU"/>
        </w:rPr>
        <w:t>On the commencement day—</w:t>
      </w:r>
    </w:p>
    <w:p w14:paraId="6F9B8714" w14:textId="77777777" w:rsidR="00890BE7" w:rsidRDefault="00CD0600" w:rsidP="00712AD4">
      <w:pPr>
        <w:pStyle w:val="DraftHeading3"/>
        <w:tabs>
          <w:tab w:val="right" w:pos="1757"/>
        </w:tabs>
        <w:ind w:left="1871" w:hanging="1871"/>
        <w:rPr>
          <w:lang w:eastAsia="en-AU"/>
        </w:rPr>
      </w:pPr>
      <w:r>
        <w:rPr>
          <w:lang w:eastAsia="en-AU"/>
        </w:rPr>
        <w:tab/>
      </w:r>
      <w:r w:rsidR="00890BE7" w:rsidRPr="00CD0600">
        <w:rPr>
          <w:lang w:eastAsia="en-AU"/>
        </w:rPr>
        <w:t>(a)</w:t>
      </w:r>
      <w:r w:rsidR="00890BE7">
        <w:rPr>
          <w:lang w:eastAsia="en-AU"/>
        </w:rPr>
        <w:tab/>
        <w:t xml:space="preserve">a priority statement prepared under section 70B(1AA) of the old Act as in force immediately before the commencement day is taken to be a priority statement that is prepared under section 450 of the new Act on and after the commencement day; and </w:t>
      </w:r>
    </w:p>
    <w:p w14:paraId="3C99FACF" w14:textId="77777777" w:rsidR="00890BE7" w:rsidRDefault="00CD0600" w:rsidP="00712AD4">
      <w:pPr>
        <w:pStyle w:val="DraftHeading3"/>
        <w:tabs>
          <w:tab w:val="right" w:pos="1757"/>
        </w:tabs>
        <w:ind w:left="1871" w:hanging="1871"/>
        <w:rPr>
          <w:lang w:eastAsia="en-AU"/>
        </w:rPr>
      </w:pPr>
      <w:r>
        <w:rPr>
          <w:lang w:eastAsia="en-AU"/>
        </w:rPr>
        <w:tab/>
      </w:r>
      <w:r w:rsidR="00890BE7" w:rsidRPr="00CD0600">
        <w:rPr>
          <w:lang w:eastAsia="en-AU"/>
        </w:rPr>
        <w:t>(b)</w:t>
      </w:r>
      <w:r w:rsidR="00890BE7">
        <w:rPr>
          <w:lang w:eastAsia="en-AU"/>
        </w:rPr>
        <w:tab/>
        <w:t>any guidelines made for the purposes of section 70A(1)(b) of the old Act as in force immediately before the commencement day are taken to be guidelines made under section 451 of the new Act on and after the commencement day.</w:t>
      </w:r>
    </w:p>
    <w:p w14:paraId="7A37AA71" w14:textId="77777777" w:rsidR="00890BE7" w:rsidRPr="00712AD4" w:rsidRDefault="00890BE7" w:rsidP="00712AD4">
      <w:pPr>
        <w:pStyle w:val="Heading-DIVISION"/>
        <w:rPr>
          <w:sz w:val="28"/>
          <w:lang w:eastAsia="en-AU"/>
        </w:rPr>
      </w:pPr>
      <w:bookmarkStart w:id="643" w:name="_Toc233043272"/>
      <w:r w:rsidRPr="00712AD4">
        <w:rPr>
          <w:sz w:val="28"/>
          <w:lang w:eastAsia="en-AU"/>
        </w:rPr>
        <w:t>Division 2—Landfill levy</w:t>
      </w:r>
      <w:bookmarkEnd w:id="643"/>
    </w:p>
    <w:p w14:paraId="4492A9AF" w14:textId="77777777" w:rsidR="001B49B5" w:rsidRPr="00576AB2" w:rsidRDefault="001B49B5" w:rsidP="00866665">
      <w:pPr>
        <w:pStyle w:val="SideNote"/>
        <w:framePr w:wrap="around"/>
      </w:pPr>
      <w:r w:rsidRPr="009256D5">
        <w:rPr>
          <w:lang w:val="en-US"/>
        </w:rPr>
        <w:t xml:space="preserve">S. </w:t>
      </w:r>
      <w:r>
        <w:rPr>
          <w:lang w:val="en-US"/>
        </w:rPr>
        <w:t>493</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4984897F" w14:textId="77777777" w:rsidR="00890BE7" w:rsidRDefault="00CD0600" w:rsidP="00712AD4">
      <w:pPr>
        <w:pStyle w:val="DraftHeading1"/>
        <w:tabs>
          <w:tab w:val="right" w:pos="680"/>
        </w:tabs>
        <w:ind w:left="850" w:hanging="850"/>
        <w:rPr>
          <w:lang w:eastAsia="en-AU"/>
        </w:rPr>
      </w:pPr>
      <w:r>
        <w:rPr>
          <w:lang w:eastAsia="en-AU"/>
        </w:rPr>
        <w:tab/>
      </w:r>
      <w:bookmarkStart w:id="644" w:name="_Toc233043273"/>
      <w:r w:rsidR="00890BE7" w:rsidRPr="00194EC0">
        <w:rPr>
          <w:lang w:eastAsia="en-AU"/>
        </w:rPr>
        <w:t>493</w:t>
      </w:r>
      <w:r w:rsidR="00890BE7">
        <w:rPr>
          <w:lang w:eastAsia="en-AU"/>
        </w:rPr>
        <w:tab/>
        <w:t>Requirement to pay landfill levy</w:t>
      </w:r>
      <w:bookmarkEnd w:id="644"/>
    </w:p>
    <w:p w14:paraId="7C9BAEB1" w14:textId="77777777" w:rsidR="00890BE7" w:rsidRDefault="00CD0600" w:rsidP="00712AD4">
      <w:pPr>
        <w:pStyle w:val="DraftHeading2"/>
        <w:tabs>
          <w:tab w:val="right" w:pos="1247"/>
        </w:tabs>
        <w:ind w:left="1361" w:hanging="1361"/>
        <w:rPr>
          <w:lang w:eastAsia="en-AU"/>
        </w:rPr>
      </w:pPr>
      <w:r>
        <w:rPr>
          <w:lang w:eastAsia="en-AU"/>
        </w:rPr>
        <w:tab/>
      </w:r>
      <w:r w:rsidR="00890BE7" w:rsidRPr="00CD0600">
        <w:rPr>
          <w:lang w:eastAsia="en-AU"/>
        </w:rPr>
        <w:t>(1)</w:t>
      </w:r>
      <w:r w:rsidR="00890BE7">
        <w:rPr>
          <w:lang w:eastAsia="en-AU"/>
        </w:rPr>
        <w:tab/>
        <w:t xml:space="preserve">This section applies if, immediately before the commencement day, the holder of a licence in respect of a scheduled premises who is liable to pay a landfill levy under section 50S of the old Act is required— </w:t>
      </w:r>
    </w:p>
    <w:p w14:paraId="7B89A92B" w14:textId="77777777" w:rsidR="004E6F47" w:rsidRPr="004E6F47" w:rsidRDefault="004E6F47" w:rsidP="004E6F47">
      <w:pPr>
        <w:rPr>
          <w:lang w:eastAsia="en-AU"/>
        </w:rPr>
      </w:pPr>
    </w:p>
    <w:p w14:paraId="6B2BD3F9" w14:textId="77777777" w:rsidR="00890BE7" w:rsidRDefault="00CD0600" w:rsidP="00712AD4">
      <w:pPr>
        <w:pStyle w:val="DraftHeading3"/>
        <w:tabs>
          <w:tab w:val="right" w:pos="1757"/>
        </w:tabs>
        <w:ind w:left="1871" w:hanging="1871"/>
        <w:rPr>
          <w:lang w:eastAsia="en-AU"/>
        </w:rPr>
      </w:pPr>
      <w:r>
        <w:rPr>
          <w:lang w:eastAsia="en-AU"/>
        </w:rPr>
        <w:lastRenderedPageBreak/>
        <w:tab/>
      </w:r>
      <w:r w:rsidR="00890BE7" w:rsidRPr="00CD0600">
        <w:rPr>
          <w:lang w:eastAsia="en-AU"/>
        </w:rPr>
        <w:t>(a)</w:t>
      </w:r>
      <w:r w:rsidR="00890BE7">
        <w:rPr>
          <w:lang w:eastAsia="en-AU"/>
        </w:rPr>
        <w:tab/>
        <w:t xml:space="preserve">to calculate the amount of the landfill levy that is payable in respect of the waste deposited at the premises for the quarters specified in section 50SB(1) of the old Act and pay that amount to the Authority in accordance with section 50SB(3) for the relevant quarter; and </w:t>
      </w:r>
    </w:p>
    <w:p w14:paraId="0B6FF351" w14:textId="77777777" w:rsidR="00890BE7" w:rsidRDefault="00CD0600" w:rsidP="00712AD4">
      <w:pPr>
        <w:pStyle w:val="DraftHeading3"/>
        <w:tabs>
          <w:tab w:val="right" w:pos="1757"/>
        </w:tabs>
        <w:ind w:left="1871" w:hanging="1871"/>
        <w:rPr>
          <w:lang w:eastAsia="en-AU"/>
        </w:rPr>
      </w:pPr>
      <w:r>
        <w:rPr>
          <w:lang w:eastAsia="en-AU"/>
        </w:rPr>
        <w:tab/>
      </w:r>
      <w:r w:rsidR="00890BE7" w:rsidRPr="00CD0600">
        <w:rPr>
          <w:lang w:eastAsia="en-AU"/>
        </w:rPr>
        <w:t>(b)</w:t>
      </w:r>
      <w:r w:rsidR="00890BE7">
        <w:rPr>
          <w:lang w:eastAsia="en-AU"/>
        </w:rPr>
        <w:tab/>
        <w:t xml:space="preserve">to calculate the amount of the landfill levy that is payable in respect of the waste deposited at the premises for the last financial year and pay that amount to the Authority on or before 30 September in accordance with section 50SB(5); and </w:t>
      </w:r>
    </w:p>
    <w:p w14:paraId="60D627A4" w14:textId="77777777" w:rsidR="00890BE7" w:rsidRDefault="00CD0600" w:rsidP="00712AD4">
      <w:pPr>
        <w:pStyle w:val="DraftHeading3"/>
        <w:tabs>
          <w:tab w:val="right" w:pos="1757"/>
        </w:tabs>
        <w:ind w:left="1871" w:hanging="1871"/>
        <w:rPr>
          <w:lang w:eastAsia="en-AU"/>
        </w:rPr>
      </w:pPr>
      <w:r>
        <w:rPr>
          <w:lang w:eastAsia="en-AU"/>
        </w:rPr>
        <w:tab/>
      </w:r>
      <w:r w:rsidR="00890BE7" w:rsidRPr="00CD0600">
        <w:rPr>
          <w:lang w:eastAsia="en-AU"/>
        </w:rPr>
        <w:t>(c)</w:t>
      </w:r>
      <w:r w:rsidR="00890BE7">
        <w:rPr>
          <w:lang w:eastAsia="en-AU"/>
        </w:rPr>
        <w:tab/>
        <w:t>to give the Authority a written statement on or before 1 September in accordance with section 50W of the old Act.</w:t>
      </w:r>
    </w:p>
    <w:p w14:paraId="12BBA7C8" w14:textId="77777777" w:rsidR="00890BE7" w:rsidRDefault="00CD0600" w:rsidP="00712AD4">
      <w:pPr>
        <w:pStyle w:val="DraftHeading2"/>
        <w:tabs>
          <w:tab w:val="right" w:pos="1247"/>
        </w:tabs>
        <w:ind w:left="1361" w:hanging="1361"/>
        <w:rPr>
          <w:lang w:eastAsia="en-AU"/>
        </w:rPr>
      </w:pPr>
      <w:r>
        <w:rPr>
          <w:lang w:eastAsia="en-AU"/>
        </w:rPr>
        <w:tab/>
      </w:r>
      <w:r w:rsidR="00890BE7" w:rsidRPr="00CD0600">
        <w:rPr>
          <w:lang w:eastAsia="en-AU"/>
        </w:rPr>
        <w:t>(2)</w:t>
      </w:r>
      <w:r w:rsidR="00890BE7">
        <w:rPr>
          <w:lang w:eastAsia="en-AU"/>
        </w:rPr>
        <w:tab/>
        <w:t>On the commencement day, sections 50SB and 50W of the old Act, as in force immediately before the commencement day, continue to apply to the holder of a licence who is liable to pay a landfill levy under section 50S for waste deposited at the premises until the first 30 June that occurs after the commencement day.</w:t>
      </w:r>
    </w:p>
    <w:p w14:paraId="44205808" w14:textId="77777777" w:rsidR="00890BE7" w:rsidRPr="00712AD4" w:rsidRDefault="00890BE7" w:rsidP="00712AD4">
      <w:pPr>
        <w:pStyle w:val="Heading-DIVISION"/>
        <w:rPr>
          <w:sz w:val="28"/>
          <w:lang w:eastAsia="en-AU"/>
        </w:rPr>
      </w:pPr>
      <w:bookmarkStart w:id="645" w:name="_Toc233043274"/>
      <w:r w:rsidRPr="00712AD4">
        <w:rPr>
          <w:sz w:val="28"/>
          <w:lang w:eastAsia="en-AU"/>
        </w:rPr>
        <w:t>Division 3—Financial assurances</w:t>
      </w:r>
      <w:bookmarkEnd w:id="645"/>
    </w:p>
    <w:p w14:paraId="27DE0379" w14:textId="77777777" w:rsidR="001B49B5" w:rsidRPr="00576AB2" w:rsidRDefault="001B49B5" w:rsidP="00866665">
      <w:pPr>
        <w:pStyle w:val="SideNote"/>
        <w:framePr w:wrap="around"/>
      </w:pPr>
      <w:r w:rsidRPr="009256D5">
        <w:rPr>
          <w:lang w:val="en-US"/>
        </w:rPr>
        <w:t xml:space="preserve">S. </w:t>
      </w:r>
      <w:r>
        <w:rPr>
          <w:lang w:val="en-US"/>
        </w:rPr>
        <w:t>494</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0B380743" w14:textId="77777777" w:rsidR="00890BE7" w:rsidRDefault="00CD0600" w:rsidP="00712AD4">
      <w:pPr>
        <w:pStyle w:val="DraftHeading1"/>
        <w:tabs>
          <w:tab w:val="right" w:pos="680"/>
        </w:tabs>
        <w:ind w:left="850" w:hanging="850"/>
        <w:rPr>
          <w:lang w:eastAsia="en-AU"/>
        </w:rPr>
      </w:pPr>
      <w:r>
        <w:rPr>
          <w:lang w:eastAsia="en-AU"/>
        </w:rPr>
        <w:tab/>
      </w:r>
      <w:bookmarkStart w:id="646" w:name="_Toc233043275"/>
      <w:r w:rsidR="00890BE7" w:rsidRPr="00194EC0">
        <w:rPr>
          <w:lang w:eastAsia="en-AU"/>
        </w:rPr>
        <w:t>494</w:t>
      </w:r>
      <w:r w:rsidR="00890BE7">
        <w:rPr>
          <w:lang w:eastAsia="en-AU"/>
        </w:rPr>
        <w:tab/>
        <w:t>Transitional provision—financial assurances</w:t>
      </w:r>
      <w:bookmarkEnd w:id="646"/>
    </w:p>
    <w:p w14:paraId="7F7B41B2" w14:textId="77777777" w:rsidR="00890BE7" w:rsidRDefault="00890BE7" w:rsidP="00712AD4">
      <w:pPr>
        <w:pStyle w:val="BodySectionSub"/>
        <w:rPr>
          <w:lang w:eastAsia="en-AU"/>
        </w:rPr>
      </w:pPr>
      <w:r>
        <w:rPr>
          <w:lang w:eastAsia="en-AU"/>
        </w:rPr>
        <w:t>On the commencement day, a financial assurance required by the Authority under section 67B of the old Act is taken to be a financial assurance required by the Authority for the purposes of Part</w:t>
      </w:r>
      <w:r w:rsidR="004E6F47">
        <w:rPr>
          <w:lang w:eastAsia="en-AU"/>
        </w:rPr>
        <w:t> </w:t>
      </w:r>
      <w:r>
        <w:rPr>
          <w:lang w:eastAsia="en-AU"/>
        </w:rPr>
        <w:t>8.4 of the new Act.</w:t>
      </w:r>
    </w:p>
    <w:p w14:paraId="369437E2" w14:textId="77777777" w:rsidR="00CD0600" w:rsidRDefault="00CD0600">
      <w:pPr>
        <w:suppressLineNumbers w:val="0"/>
        <w:overflowPunct/>
        <w:autoSpaceDE/>
        <w:autoSpaceDN/>
        <w:adjustRightInd/>
        <w:spacing w:before="0"/>
        <w:textAlignment w:val="auto"/>
        <w:rPr>
          <w:b/>
          <w:sz w:val="32"/>
          <w:lang w:eastAsia="en-AU"/>
        </w:rPr>
      </w:pPr>
      <w:r>
        <w:rPr>
          <w:caps/>
          <w:sz w:val="32"/>
          <w:lang w:eastAsia="en-AU"/>
        </w:rPr>
        <w:br w:type="page"/>
      </w:r>
    </w:p>
    <w:p w14:paraId="6F30BA6E" w14:textId="77777777" w:rsidR="005F27C6" w:rsidRPr="009256D5" w:rsidRDefault="005F27C6" w:rsidP="00866665">
      <w:pPr>
        <w:pStyle w:val="SideNote"/>
        <w:framePr w:wrap="around"/>
      </w:pPr>
      <w:r w:rsidRPr="009256D5">
        <w:rPr>
          <w:lang w:val="en-US"/>
        </w:rPr>
        <w:lastRenderedPageBreak/>
        <w:t xml:space="preserve">Pt </w:t>
      </w:r>
      <w:r>
        <w:rPr>
          <w:lang w:val="en-US"/>
        </w:rPr>
        <w:t>1</w:t>
      </w:r>
      <w:r w:rsidR="001B49B5">
        <w:rPr>
          <w:lang w:val="en-US"/>
        </w:rPr>
        <w:t>6.7</w:t>
      </w:r>
      <w:r w:rsidRPr="009256D5">
        <w:rPr>
          <w:lang w:val="en-US"/>
        </w:rPr>
        <w:t xml:space="preserve"> (Heading and ss </w:t>
      </w:r>
      <w:r w:rsidR="001B49B5">
        <w:rPr>
          <w:lang w:val="en-US"/>
        </w:rPr>
        <w:t>495</w:t>
      </w:r>
      <w:r w:rsidRPr="009256D5">
        <w:rPr>
          <w:lang w:val="en-US"/>
        </w:rPr>
        <w:t>–</w:t>
      </w:r>
      <w:r w:rsidR="001B49B5">
        <w:rPr>
          <w:lang w:val="en-US"/>
        </w:rPr>
        <w:t>498</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3B6D0C4A" w14:textId="77777777" w:rsidR="00890BE7" w:rsidRPr="00712AD4" w:rsidRDefault="00890BE7" w:rsidP="00712AD4">
      <w:pPr>
        <w:pStyle w:val="Heading-PART"/>
        <w:rPr>
          <w:sz w:val="32"/>
          <w:lang w:eastAsia="en-AU"/>
        </w:rPr>
      </w:pPr>
      <w:bookmarkStart w:id="647" w:name="_Toc233043276"/>
      <w:r w:rsidRPr="00712AD4">
        <w:rPr>
          <w:caps w:val="0"/>
          <w:sz w:val="32"/>
          <w:lang w:eastAsia="en-AU"/>
        </w:rPr>
        <w:t>Part 16.7—Transitional provisions: Continuation of certain appointments and roles</w:t>
      </w:r>
      <w:bookmarkEnd w:id="647"/>
    </w:p>
    <w:p w14:paraId="617D5650" w14:textId="77777777" w:rsidR="001B49B5" w:rsidRPr="00162A10" w:rsidRDefault="001B49B5" w:rsidP="00D22E9B">
      <w:pPr>
        <w:rPr>
          <w:lang w:val="en-US"/>
        </w:rPr>
      </w:pPr>
    </w:p>
    <w:p w14:paraId="20651654" w14:textId="77777777" w:rsidR="001B49B5" w:rsidRPr="00162A10" w:rsidRDefault="001B49B5" w:rsidP="00D22E9B">
      <w:pPr>
        <w:rPr>
          <w:lang w:val="en-US"/>
        </w:rPr>
      </w:pPr>
    </w:p>
    <w:p w14:paraId="61165122" w14:textId="77777777" w:rsidR="000875FD" w:rsidRPr="00162A10" w:rsidRDefault="000875FD" w:rsidP="00D22E9B">
      <w:pPr>
        <w:rPr>
          <w:lang w:val="en-US"/>
        </w:rPr>
      </w:pPr>
    </w:p>
    <w:p w14:paraId="30335D2B" w14:textId="77777777" w:rsidR="001B49B5" w:rsidRPr="00576AB2" w:rsidRDefault="001B49B5" w:rsidP="00866665">
      <w:pPr>
        <w:pStyle w:val="SideNote"/>
        <w:framePr w:wrap="around"/>
      </w:pPr>
      <w:r w:rsidRPr="009256D5">
        <w:rPr>
          <w:lang w:val="en-US"/>
        </w:rPr>
        <w:t xml:space="preserve">S. </w:t>
      </w:r>
      <w:r>
        <w:rPr>
          <w:lang w:val="en-US"/>
        </w:rPr>
        <w:t>495</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3D8A0FF7" w14:textId="77777777" w:rsidR="00890BE7" w:rsidRDefault="00CD0600" w:rsidP="00712AD4">
      <w:pPr>
        <w:pStyle w:val="DraftHeading1"/>
        <w:tabs>
          <w:tab w:val="right" w:pos="680"/>
        </w:tabs>
        <w:ind w:left="850" w:hanging="850"/>
        <w:rPr>
          <w:lang w:eastAsia="en-AU"/>
        </w:rPr>
      </w:pPr>
      <w:r>
        <w:rPr>
          <w:lang w:eastAsia="en-AU"/>
        </w:rPr>
        <w:tab/>
      </w:r>
      <w:bookmarkStart w:id="648" w:name="_Toc233043277"/>
      <w:r w:rsidR="00890BE7" w:rsidRPr="00194EC0">
        <w:rPr>
          <w:lang w:eastAsia="en-AU"/>
        </w:rPr>
        <w:t>495</w:t>
      </w:r>
      <w:r w:rsidR="00890BE7">
        <w:rPr>
          <w:lang w:eastAsia="en-AU"/>
        </w:rPr>
        <w:tab/>
        <w:t>Litter enforcement officers</w:t>
      </w:r>
      <w:bookmarkEnd w:id="648"/>
    </w:p>
    <w:p w14:paraId="74934C4C" w14:textId="77777777" w:rsidR="00890BE7" w:rsidRDefault="00890BE7" w:rsidP="00712AD4">
      <w:pPr>
        <w:pStyle w:val="BodySectionSub"/>
        <w:rPr>
          <w:lang w:eastAsia="en-AU"/>
        </w:rPr>
      </w:pPr>
      <w:r>
        <w:rPr>
          <w:lang w:eastAsia="en-AU"/>
        </w:rPr>
        <w:t>On the commencement day, a person holding office as a litter enforcement officer under the old Act is taken to have been appointed as a litter enforcement officer under whichever of section 114(1), (2) or (3) of the new Act is applicable on the same terms as applied to that person immediately before that day.</w:t>
      </w:r>
    </w:p>
    <w:p w14:paraId="51E2EA15" w14:textId="77777777" w:rsidR="001B49B5" w:rsidRPr="00576AB2" w:rsidRDefault="001B49B5" w:rsidP="00866665">
      <w:pPr>
        <w:pStyle w:val="SideNote"/>
        <w:framePr w:wrap="around"/>
      </w:pPr>
      <w:r w:rsidRPr="009256D5">
        <w:rPr>
          <w:lang w:val="en-US"/>
        </w:rPr>
        <w:t xml:space="preserve">S. </w:t>
      </w:r>
      <w:r>
        <w:rPr>
          <w:lang w:val="en-US"/>
        </w:rPr>
        <w:t>496</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093B05D1" w14:textId="77777777" w:rsidR="00890BE7" w:rsidRDefault="00CD0600" w:rsidP="00712AD4">
      <w:pPr>
        <w:pStyle w:val="DraftHeading1"/>
        <w:tabs>
          <w:tab w:val="right" w:pos="680"/>
        </w:tabs>
        <w:ind w:left="850" w:hanging="850"/>
        <w:rPr>
          <w:lang w:eastAsia="en-AU"/>
        </w:rPr>
      </w:pPr>
      <w:r>
        <w:rPr>
          <w:lang w:eastAsia="en-AU"/>
        </w:rPr>
        <w:tab/>
      </w:r>
      <w:bookmarkStart w:id="649" w:name="_Toc233043278"/>
      <w:r w:rsidR="00890BE7" w:rsidRPr="00194EC0">
        <w:rPr>
          <w:lang w:eastAsia="en-AU"/>
        </w:rPr>
        <w:t>496</w:t>
      </w:r>
      <w:r w:rsidR="00890BE7">
        <w:rPr>
          <w:lang w:eastAsia="en-AU"/>
        </w:rPr>
        <w:tab/>
        <w:t>Residential noise enforcement officers</w:t>
      </w:r>
      <w:bookmarkEnd w:id="649"/>
    </w:p>
    <w:p w14:paraId="385AE2C4" w14:textId="77777777" w:rsidR="00890BE7" w:rsidRDefault="00890BE7" w:rsidP="00712AD4">
      <w:pPr>
        <w:pStyle w:val="BodySectionSub"/>
        <w:rPr>
          <w:lang w:eastAsia="en-AU"/>
        </w:rPr>
      </w:pPr>
      <w:r>
        <w:rPr>
          <w:lang w:eastAsia="en-AU"/>
        </w:rPr>
        <w:t>On the commencement day, a person who is a council officer within the meaning of section 48A(1) of the old Act is taken to be a residential noise enforcement officer appointed under section</w:t>
      </w:r>
      <w:r w:rsidR="004E6F47">
        <w:rPr>
          <w:lang w:eastAsia="en-AU"/>
        </w:rPr>
        <w:t> </w:t>
      </w:r>
      <w:r>
        <w:rPr>
          <w:lang w:eastAsia="en-AU"/>
        </w:rPr>
        <w:t>171 of the new Act on the same terms as applied to that person immediately before that day.</w:t>
      </w:r>
    </w:p>
    <w:p w14:paraId="11BA49C1" w14:textId="77777777" w:rsidR="001B49B5" w:rsidRPr="00576AB2" w:rsidRDefault="001B49B5" w:rsidP="00866665">
      <w:pPr>
        <w:pStyle w:val="SideNote"/>
        <w:framePr w:wrap="around"/>
      </w:pPr>
      <w:r w:rsidRPr="009256D5">
        <w:rPr>
          <w:lang w:val="en-US"/>
        </w:rPr>
        <w:t xml:space="preserve">S. </w:t>
      </w:r>
      <w:r>
        <w:rPr>
          <w:lang w:val="en-US"/>
        </w:rPr>
        <w:t>497</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32AC2EB5" w14:textId="77777777" w:rsidR="00890BE7" w:rsidRDefault="00CD0600" w:rsidP="00712AD4">
      <w:pPr>
        <w:pStyle w:val="DraftHeading1"/>
        <w:tabs>
          <w:tab w:val="right" w:pos="680"/>
        </w:tabs>
        <w:ind w:left="850" w:hanging="850"/>
        <w:rPr>
          <w:lang w:eastAsia="en-AU"/>
        </w:rPr>
      </w:pPr>
      <w:r>
        <w:rPr>
          <w:lang w:eastAsia="en-AU"/>
        </w:rPr>
        <w:tab/>
      </w:r>
      <w:bookmarkStart w:id="650" w:name="_Toc233043279"/>
      <w:r w:rsidR="00890BE7" w:rsidRPr="00194EC0">
        <w:rPr>
          <w:lang w:eastAsia="en-AU"/>
        </w:rPr>
        <w:t>497</w:t>
      </w:r>
      <w:r w:rsidR="00890BE7">
        <w:rPr>
          <w:lang w:eastAsia="en-AU"/>
        </w:rPr>
        <w:tab/>
        <w:t>Environmental auditors</w:t>
      </w:r>
      <w:bookmarkEnd w:id="650"/>
    </w:p>
    <w:p w14:paraId="12889512" w14:textId="77777777" w:rsidR="00890BE7" w:rsidRDefault="00890BE7" w:rsidP="00712AD4">
      <w:pPr>
        <w:pStyle w:val="BodySectionSub"/>
        <w:rPr>
          <w:lang w:eastAsia="en-AU"/>
        </w:rPr>
      </w:pPr>
      <w:r>
        <w:rPr>
          <w:lang w:eastAsia="en-AU"/>
        </w:rPr>
        <w:t>On the commencement day, a person who is an environmental auditor appointed under section 53S of the old Act is taken to have been appointed as an environmental auditor under Division 1 of Part 8.3 of the new Act on the same terms as applied to that person immediately before that day.</w:t>
      </w:r>
    </w:p>
    <w:p w14:paraId="1CCB99AD" w14:textId="77777777" w:rsidR="001B49B5" w:rsidRPr="00576AB2" w:rsidRDefault="001B49B5" w:rsidP="00866665">
      <w:pPr>
        <w:pStyle w:val="SideNote"/>
        <w:framePr w:wrap="around"/>
      </w:pPr>
      <w:r w:rsidRPr="009256D5">
        <w:rPr>
          <w:lang w:val="en-US"/>
        </w:rPr>
        <w:lastRenderedPageBreak/>
        <w:t xml:space="preserve">S. </w:t>
      </w:r>
      <w:r>
        <w:rPr>
          <w:lang w:val="en-US"/>
        </w:rPr>
        <w:t>498</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49D335EC" w14:textId="77777777" w:rsidR="00890BE7" w:rsidRDefault="00CD0600" w:rsidP="00712AD4">
      <w:pPr>
        <w:pStyle w:val="DraftHeading1"/>
        <w:tabs>
          <w:tab w:val="right" w:pos="680"/>
        </w:tabs>
        <w:ind w:left="850" w:hanging="850"/>
        <w:rPr>
          <w:lang w:eastAsia="en-AU"/>
        </w:rPr>
      </w:pPr>
      <w:r>
        <w:rPr>
          <w:lang w:eastAsia="en-AU"/>
        </w:rPr>
        <w:tab/>
      </w:r>
      <w:bookmarkStart w:id="651" w:name="_Toc233043280"/>
      <w:r w:rsidR="00890BE7" w:rsidRPr="00194EC0">
        <w:rPr>
          <w:lang w:eastAsia="en-AU"/>
        </w:rPr>
        <w:t>498</w:t>
      </w:r>
      <w:r w:rsidR="00890BE7">
        <w:rPr>
          <w:lang w:eastAsia="en-AU"/>
        </w:rPr>
        <w:tab/>
        <w:t>Analysts</w:t>
      </w:r>
      <w:bookmarkEnd w:id="651"/>
    </w:p>
    <w:p w14:paraId="46C881CA" w14:textId="77777777" w:rsidR="00890BE7" w:rsidRDefault="00890BE7" w:rsidP="00712AD4">
      <w:pPr>
        <w:pStyle w:val="BodySectionSub"/>
        <w:rPr>
          <w:lang w:eastAsia="en-AU"/>
        </w:rPr>
      </w:pPr>
      <w:r>
        <w:rPr>
          <w:lang w:eastAsia="en-AU"/>
        </w:rPr>
        <w:t>On the commencement day, a person who is an analyst appointed under section 57 of the old Act is taken to have been appointed as an analyst under section 245 of the new Act on the same terms as applied to that person immediately before that day.</w:t>
      </w:r>
    </w:p>
    <w:p w14:paraId="1528012C" w14:textId="77777777" w:rsidR="00CD0600" w:rsidRDefault="00CD0600">
      <w:pPr>
        <w:suppressLineNumbers w:val="0"/>
        <w:overflowPunct/>
        <w:autoSpaceDE/>
        <w:autoSpaceDN/>
        <w:adjustRightInd/>
        <w:spacing w:before="0"/>
        <w:textAlignment w:val="auto"/>
        <w:rPr>
          <w:b/>
          <w:sz w:val="32"/>
          <w:lang w:eastAsia="en-AU"/>
        </w:rPr>
      </w:pPr>
      <w:r>
        <w:rPr>
          <w:caps/>
          <w:sz w:val="32"/>
          <w:lang w:eastAsia="en-AU"/>
        </w:rPr>
        <w:br w:type="page"/>
      </w:r>
    </w:p>
    <w:p w14:paraId="3AC19FD8" w14:textId="77777777" w:rsidR="005F27C6" w:rsidRPr="009256D5" w:rsidRDefault="005F27C6" w:rsidP="00866665">
      <w:pPr>
        <w:pStyle w:val="SideNote"/>
        <w:framePr w:wrap="around"/>
      </w:pPr>
      <w:r w:rsidRPr="009256D5">
        <w:rPr>
          <w:lang w:val="en-US"/>
        </w:rPr>
        <w:lastRenderedPageBreak/>
        <w:t xml:space="preserve">Pt </w:t>
      </w:r>
      <w:r>
        <w:rPr>
          <w:lang w:val="en-US"/>
        </w:rPr>
        <w:t>1</w:t>
      </w:r>
      <w:r w:rsidR="001B49B5">
        <w:rPr>
          <w:lang w:val="en-US"/>
        </w:rPr>
        <w:t>6.8</w:t>
      </w:r>
      <w:r w:rsidRPr="009256D5">
        <w:rPr>
          <w:lang w:val="en-US"/>
        </w:rPr>
        <w:t xml:space="preserve"> (Heading and s</w:t>
      </w:r>
      <w:r w:rsidR="001B49B5">
        <w:rPr>
          <w:lang w:val="en-US"/>
        </w:rPr>
        <w:t>.</w:t>
      </w:r>
      <w:r w:rsidRPr="009256D5">
        <w:rPr>
          <w:lang w:val="en-US"/>
        </w:rPr>
        <w:t xml:space="preserve"> </w:t>
      </w:r>
      <w:r w:rsidR="001B49B5">
        <w:rPr>
          <w:lang w:val="en-US"/>
        </w:rPr>
        <w:t>499</w:t>
      </w:r>
      <w:r w:rsidRPr="009256D5">
        <w:rPr>
          <w:lang w:val="en-US"/>
        </w:rPr>
        <w:t>)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311DF76A" w14:textId="77777777" w:rsidR="00890BE7" w:rsidRPr="00712AD4" w:rsidRDefault="00890BE7" w:rsidP="00712AD4">
      <w:pPr>
        <w:pStyle w:val="Heading-PART"/>
        <w:rPr>
          <w:sz w:val="32"/>
          <w:lang w:eastAsia="en-AU"/>
        </w:rPr>
      </w:pPr>
      <w:bookmarkStart w:id="652" w:name="_Toc233043281"/>
      <w:r w:rsidRPr="00712AD4">
        <w:rPr>
          <w:caps w:val="0"/>
          <w:sz w:val="32"/>
          <w:lang w:eastAsia="en-AU"/>
        </w:rPr>
        <w:t>Part 16.8—Transitional provisions: VCAT matters</w:t>
      </w:r>
      <w:bookmarkEnd w:id="652"/>
    </w:p>
    <w:p w14:paraId="65A95E18" w14:textId="77777777" w:rsidR="001B49B5" w:rsidRPr="00162A10" w:rsidRDefault="001B49B5" w:rsidP="00D22E9B">
      <w:pPr>
        <w:rPr>
          <w:lang w:val="en-US"/>
        </w:rPr>
      </w:pPr>
    </w:p>
    <w:p w14:paraId="2D8BAE97" w14:textId="77777777" w:rsidR="001B49B5" w:rsidRPr="00162A10" w:rsidRDefault="001B49B5" w:rsidP="00D22E9B">
      <w:pPr>
        <w:rPr>
          <w:lang w:val="en-US"/>
        </w:rPr>
      </w:pPr>
    </w:p>
    <w:p w14:paraId="62B59199" w14:textId="77777777" w:rsidR="001B49B5" w:rsidRPr="00162A10" w:rsidRDefault="001B49B5" w:rsidP="00D22E9B">
      <w:pPr>
        <w:rPr>
          <w:lang w:val="en-US"/>
        </w:rPr>
      </w:pPr>
    </w:p>
    <w:p w14:paraId="6A9F8401" w14:textId="77777777" w:rsidR="001B49B5" w:rsidRPr="00162A10" w:rsidRDefault="001B49B5" w:rsidP="00D22E9B">
      <w:pPr>
        <w:rPr>
          <w:lang w:val="en-US"/>
        </w:rPr>
      </w:pPr>
    </w:p>
    <w:p w14:paraId="04980A03" w14:textId="77777777" w:rsidR="001B49B5" w:rsidRPr="00576AB2" w:rsidRDefault="001B49B5" w:rsidP="00866665">
      <w:pPr>
        <w:pStyle w:val="SideNote"/>
        <w:framePr w:wrap="around"/>
      </w:pPr>
      <w:r w:rsidRPr="009256D5">
        <w:rPr>
          <w:lang w:val="en-US"/>
        </w:rPr>
        <w:t xml:space="preserve">S. </w:t>
      </w:r>
      <w:r>
        <w:rPr>
          <w:lang w:val="en-US"/>
        </w:rPr>
        <w:t>499</w:t>
      </w:r>
      <w:r w:rsidRPr="009256D5">
        <w:rPr>
          <w:lang w:val="en-US"/>
        </w:rPr>
        <w:t xml:space="preserve">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57C4BAED" w14:textId="77777777" w:rsidR="00890BE7" w:rsidRDefault="00CD0600" w:rsidP="00712AD4">
      <w:pPr>
        <w:pStyle w:val="DraftHeading1"/>
        <w:tabs>
          <w:tab w:val="right" w:pos="680"/>
        </w:tabs>
        <w:ind w:left="850" w:hanging="850"/>
        <w:rPr>
          <w:lang w:eastAsia="en-AU"/>
        </w:rPr>
      </w:pPr>
      <w:r>
        <w:rPr>
          <w:lang w:eastAsia="en-AU"/>
        </w:rPr>
        <w:tab/>
      </w:r>
      <w:bookmarkStart w:id="653" w:name="_Toc233043282"/>
      <w:r w:rsidR="00890BE7" w:rsidRPr="00194EC0">
        <w:rPr>
          <w:lang w:eastAsia="en-AU"/>
        </w:rPr>
        <w:t>499</w:t>
      </w:r>
      <w:r w:rsidR="00890BE7">
        <w:rPr>
          <w:lang w:eastAsia="en-AU"/>
        </w:rPr>
        <w:tab/>
        <w:t>General provisions relating to VCAT</w:t>
      </w:r>
      <w:bookmarkEnd w:id="653"/>
      <w:r w:rsidR="00890BE7">
        <w:rPr>
          <w:lang w:eastAsia="en-AU"/>
        </w:rPr>
        <w:t xml:space="preserve"> </w:t>
      </w:r>
    </w:p>
    <w:p w14:paraId="31440BE3" w14:textId="77777777" w:rsidR="00890BE7" w:rsidRDefault="00CD0600" w:rsidP="00712AD4">
      <w:pPr>
        <w:pStyle w:val="DraftHeading2"/>
        <w:tabs>
          <w:tab w:val="right" w:pos="1247"/>
        </w:tabs>
        <w:ind w:left="1361" w:hanging="1361"/>
        <w:rPr>
          <w:lang w:eastAsia="en-AU"/>
        </w:rPr>
      </w:pPr>
      <w:r>
        <w:rPr>
          <w:lang w:eastAsia="en-AU"/>
        </w:rPr>
        <w:tab/>
      </w:r>
      <w:r w:rsidR="00890BE7" w:rsidRPr="00CD0600">
        <w:rPr>
          <w:lang w:eastAsia="en-AU"/>
        </w:rPr>
        <w:t>(1)</w:t>
      </w:r>
      <w:r w:rsidR="00890BE7">
        <w:rPr>
          <w:lang w:eastAsia="en-AU"/>
        </w:rPr>
        <w:tab/>
        <w:t>Subject to section 475, an application to VCAT for review of a decision made under a provision of the old Act before the commencement day that had not been finally determined before that day is to continue to be determined on and after that day as if the old Act were still in force.</w:t>
      </w:r>
    </w:p>
    <w:p w14:paraId="1A88CBA0" w14:textId="77777777" w:rsidR="00890BE7" w:rsidRDefault="00CD0600" w:rsidP="00712AD4">
      <w:pPr>
        <w:pStyle w:val="DraftHeading2"/>
        <w:tabs>
          <w:tab w:val="right" w:pos="1247"/>
        </w:tabs>
        <w:ind w:left="1361" w:hanging="1361"/>
        <w:rPr>
          <w:lang w:eastAsia="en-AU"/>
        </w:rPr>
      </w:pPr>
      <w:r>
        <w:rPr>
          <w:lang w:eastAsia="en-AU"/>
        </w:rPr>
        <w:tab/>
      </w:r>
      <w:r w:rsidR="00890BE7" w:rsidRPr="00CD0600">
        <w:rPr>
          <w:lang w:eastAsia="en-AU"/>
        </w:rPr>
        <w:t>(2)</w:t>
      </w:r>
      <w:r w:rsidR="00890BE7">
        <w:rPr>
          <w:lang w:eastAsia="en-AU"/>
        </w:rPr>
        <w:tab/>
        <w:t>Subject to section 475, a person who, immediately before the commencement day—</w:t>
      </w:r>
    </w:p>
    <w:p w14:paraId="0CF86988" w14:textId="77777777" w:rsidR="00890BE7" w:rsidRDefault="00CD0600" w:rsidP="00712AD4">
      <w:pPr>
        <w:pStyle w:val="DraftHeading3"/>
        <w:tabs>
          <w:tab w:val="right" w:pos="1757"/>
        </w:tabs>
        <w:ind w:left="1871" w:hanging="1871"/>
        <w:rPr>
          <w:lang w:eastAsia="en-AU"/>
        </w:rPr>
      </w:pPr>
      <w:r>
        <w:rPr>
          <w:lang w:eastAsia="en-AU"/>
        </w:rPr>
        <w:tab/>
      </w:r>
      <w:r w:rsidR="00890BE7" w:rsidRPr="00CD0600">
        <w:rPr>
          <w:lang w:eastAsia="en-AU"/>
        </w:rPr>
        <w:t>(a)</w:t>
      </w:r>
      <w:r w:rsidR="00890BE7">
        <w:rPr>
          <w:lang w:eastAsia="en-AU"/>
        </w:rPr>
        <w:tab/>
        <w:t>had a right to make an application to VCAT for review of a decision made under a provision of the old Act; and</w:t>
      </w:r>
    </w:p>
    <w:p w14:paraId="30F546EC" w14:textId="77777777" w:rsidR="00890BE7" w:rsidRDefault="00CD0600" w:rsidP="00712AD4">
      <w:pPr>
        <w:pStyle w:val="DraftHeading3"/>
        <w:tabs>
          <w:tab w:val="right" w:pos="1757"/>
        </w:tabs>
        <w:ind w:left="1871" w:hanging="1871"/>
        <w:rPr>
          <w:lang w:eastAsia="en-AU"/>
        </w:rPr>
      </w:pPr>
      <w:r>
        <w:rPr>
          <w:lang w:eastAsia="en-AU"/>
        </w:rPr>
        <w:tab/>
      </w:r>
      <w:r w:rsidR="00890BE7" w:rsidRPr="00CD0600">
        <w:rPr>
          <w:lang w:eastAsia="en-AU"/>
        </w:rPr>
        <w:t>(b)</w:t>
      </w:r>
      <w:r w:rsidR="00890BE7">
        <w:rPr>
          <w:lang w:eastAsia="en-AU"/>
        </w:rPr>
        <w:tab/>
        <w:t>had not done so before that day—</w:t>
      </w:r>
    </w:p>
    <w:p w14:paraId="4CAE8E45" w14:textId="77777777" w:rsidR="00890BE7" w:rsidRDefault="00890BE7" w:rsidP="00712AD4">
      <w:pPr>
        <w:pStyle w:val="BodySectionSub"/>
        <w:rPr>
          <w:lang w:eastAsia="en-AU"/>
        </w:rPr>
      </w:pPr>
      <w:r>
        <w:rPr>
          <w:lang w:eastAsia="en-AU"/>
        </w:rPr>
        <w:t>may make such an application on or after that day, within the period allowed under the old Act for making that application, as if the old Act were still in force and the application is to be determined as if the old Act were still in force.</w:t>
      </w:r>
    </w:p>
    <w:p w14:paraId="5F94D24B" w14:textId="77777777" w:rsidR="00890BE7" w:rsidRDefault="00CD0600" w:rsidP="00712AD4">
      <w:pPr>
        <w:pStyle w:val="DraftHeading2"/>
        <w:tabs>
          <w:tab w:val="right" w:pos="1247"/>
        </w:tabs>
        <w:ind w:left="1361" w:hanging="1361"/>
        <w:rPr>
          <w:lang w:eastAsia="en-AU"/>
        </w:rPr>
      </w:pPr>
      <w:r>
        <w:rPr>
          <w:lang w:eastAsia="en-AU"/>
        </w:rPr>
        <w:tab/>
      </w:r>
      <w:r w:rsidR="00890BE7" w:rsidRPr="00CD0600">
        <w:rPr>
          <w:lang w:eastAsia="en-AU"/>
        </w:rPr>
        <w:t>(3)</w:t>
      </w:r>
      <w:r w:rsidR="00890BE7">
        <w:rPr>
          <w:lang w:eastAsia="en-AU"/>
        </w:rPr>
        <w:tab/>
        <w:t xml:space="preserve">Subsection (4) applies to a decision made under a provision of the old Act before the commencement day that, on or after that day, is under the </w:t>
      </w:r>
      <w:r w:rsidR="00890BE7" w:rsidRPr="00712AD4">
        <w:rPr>
          <w:b/>
          <w:lang w:eastAsia="en-AU"/>
        </w:rPr>
        <w:t>Victorian Civil and Administrative Tribunal Act 1998</w:t>
      </w:r>
      <w:r w:rsidR="00890BE7">
        <w:rPr>
          <w:lang w:eastAsia="en-AU"/>
        </w:rPr>
        <w:t>—</w:t>
      </w:r>
    </w:p>
    <w:p w14:paraId="6B54704B" w14:textId="77777777" w:rsidR="00890BE7" w:rsidRDefault="00CD0600" w:rsidP="00712AD4">
      <w:pPr>
        <w:pStyle w:val="DraftHeading3"/>
        <w:tabs>
          <w:tab w:val="right" w:pos="1757"/>
        </w:tabs>
        <w:ind w:left="1871" w:hanging="1871"/>
        <w:rPr>
          <w:lang w:eastAsia="en-AU"/>
        </w:rPr>
      </w:pPr>
      <w:r>
        <w:rPr>
          <w:lang w:eastAsia="en-AU"/>
        </w:rPr>
        <w:tab/>
      </w:r>
      <w:r w:rsidR="00890BE7" w:rsidRPr="00CD0600">
        <w:rPr>
          <w:lang w:eastAsia="en-AU"/>
        </w:rPr>
        <w:t>(a)</w:t>
      </w:r>
      <w:r w:rsidR="00890BE7">
        <w:rPr>
          <w:lang w:eastAsia="en-AU"/>
        </w:rPr>
        <w:tab/>
        <w:t>affirmed or varied by VCAT; or</w:t>
      </w:r>
    </w:p>
    <w:p w14:paraId="2164E06A" w14:textId="77777777" w:rsidR="00890BE7" w:rsidRDefault="00CD0600" w:rsidP="00712AD4">
      <w:pPr>
        <w:pStyle w:val="DraftHeading3"/>
        <w:tabs>
          <w:tab w:val="right" w:pos="1757"/>
        </w:tabs>
        <w:ind w:left="1871" w:hanging="1871"/>
        <w:rPr>
          <w:lang w:eastAsia="en-AU"/>
        </w:rPr>
      </w:pPr>
      <w:r>
        <w:rPr>
          <w:lang w:eastAsia="en-AU"/>
        </w:rPr>
        <w:tab/>
      </w:r>
      <w:r w:rsidR="00890BE7" w:rsidRPr="00CD0600">
        <w:rPr>
          <w:lang w:eastAsia="en-AU"/>
        </w:rPr>
        <w:t>(b)</w:t>
      </w:r>
      <w:r w:rsidR="00890BE7">
        <w:rPr>
          <w:lang w:eastAsia="en-AU"/>
        </w:rPr>
        <w:tab/>
        <w:t>set aside and another decision substituted for it by VCAT; or</w:t>
      </w:r>
    </w:p>
    <w:p w14:paraId="3601FD07" w14:textId="77777777" w:rsidR="00890BE7" w:rsidRDefault="00CD0600" w:rsidP="00712AD4">
      <w:pPr>
        <w:pStyle w:val="DraftHeading3"/>
        <w:tabs>
          <w:tab w:val="right" w:pos="1757"/>
        </w:tabs>
        <w:ind w:left="1871" w:hanging="1871"/>
        <w:rPr>
          <w:lang w:eastAsia="en-AU"/>
        </w:rPr>
      </w:pPr>
      <w:r>
        <w:rPr>
          <w:lang w:eastAsia="en-AU"/>
        </w:rPr>
        <w:lastRenderedPageBreak/>
        <w:tab/>
      </w:r>
      <w:r w:rsidR="00890BE7" w:rsidRPr="00CD0600">
        <w:rPr>
          <w:lang w:eastAsia="en-AU"/>
        </w:rPr>
        <w:t>(c)</w:t>
      </w:r>
      <w:r w:rsidR="00890BE7">
        <w:rPr>
          <w:lang w:eastAsia="en-AU"/>
        </w:rPr>
        <w:tab/>
        <w:t>set aside by VCAT and another decision made by the decision-maker on the matter being remitted to the decision-maker by VCAT for re-consideration.</w:t>
      </w:r>
    </w:p>
    <w:p w14:paraId="0554CA11" w14:textId="77777777" w:rsidR="00890BE7" w:rsidRDefault="00CD0600" w:rsidP="00712AD4">
      <w:pPr>
        <w:pStyle w:val="DraftHeading2"/>
        <w:tabs>
          <w:tab w:val="right" w:pos="1247"/>
        </w:tabs>
        <w:ind w:left="1361" w:hanging="1361"/>
        <w:rPr>
          <w:lang w:eastAsia="en-AU"/>
        </w:rPr>
      </w:pPr>
      <w:r>
        <w:rPr>
          <w:lang w:eastAsia="en-AU"/>
        </w:rPr>
        <w:tab/>
      </w:r>
      <w:r w:rsidR="00890BE7" w:rsidRPr="00CD0600">
        <w:rPr>
          <w:lang w:eastAsia="en-AU"/>
        </w:rPr>
        <w:t>(4)</w:t>
      </w:r>
      <w:r w:rsidR="00890BE7">
        <w:rPr>
          <w:lang w:eastAsia="en-AU"/>
        </w:rPr>
        <w:tab/>
        <w:t>A permission arising by operation of the decision is taken to be a permission under the new Act of a kind that it would have been taken to be by operation of this Chapter had an application not been made to VCAT for review of the decision made under the old Act.</w:t>
      </w:r>
    </w:p>
    <w:p w14:paraId="20D89D75" w14:textId="77777777" w:rsidR="00890BE7" w:rsidRPr="00712AD4" w:rsidRDefault="00890BE7" w:rsidP="00712AD4">
      <w:pPr>
        <w:pStyle w:val="DraftSub-sectionNote"/>
        <w:tabs>
          <w:tab w:val="right" w:pos="1814"/>
        </w:tabs>
        <w:ind w:left="1361"/>
        <w:rPr>
          <w:b/>
          <w:lang w:eastAsia="en-AU"/>
        </w:rPr>
      </w:pPr>
      <w:r w:rsidRPr="00712AD4">
        <w:rPr>
          <w:b/>
          <w:lang w:eastAsia="en-AU"/>
        </w:rPr>
        <w:t>Note</w:t>
      </w:r>
    </w:p>
    <w:p w14:paraId="311D5C95" w14:textId="77777777" w:rsidR="00890BE7" w:rsidRDefault="00890BE7" w:rsidP="00712AD4">
      <w:pPr>
        <w:pStyle w:val="DraftSub-sectionNote"/>
        <w:tabs>
          <w:tab w:val="right" w:pos="1814"/>
        </w:tabs>
        <w:ind w:left="1361"/>
        <w:rPr>
          <w:lang w:eastAsia="en-AU"/>
        </w:rPr>
      </w:pPr>
      <w:r>
        <w:rPr>
          <w:lang w:eastAsia="en-AU"/>
        </w:rPr>
        <w:t xml:space="preserve">See also section 51(3) of the </w:t>
      </w:r>
      <w:r w:rsidRPr="00712AD4">
        <w:rPr>
          <w:b/>
          <w:lang w:eastAsia="en-AU"/>
        </w:rPr>
        <w:t>Victorian Civil and Administrative Tribunal Act 1998</w:t>
      </w:r>
      <w:r>
        <w:rPr>
          <w:lang w:eastAsia="en-AU"/>
        </w:rPr>
        <w:t>.</w:t>
      </w:r>
    </w:p>
    <w:p w14:paraId="4E759A1E" w14:textId="77777777" w:rsidR="00CD0600" w:rsidRDefault="00CD0600">
      <w:pPr>
        <w:suppressLineNumbers w:val="0"/>
        <w:overflowPunct/>
        <w:autoSpaceDE/>
        <w:autoSpaceDN/>
        <w:adjustRightInd/>
        <w:spacing w:before="0"/>
        <w:textAlignment w:val="auto"/>
        <w:rPr>
          <w:b/>
          <w:sz w:val="32"/>
          <w:lang w:eastAsia="en-AU"/>
        </w:rPr>
      </w:pPr>
      <w:r>
        <w:rPr>
          <w:caps/>
          <w:sz w:val="32"/>
          <w:lang w:eastAsia="en-AU"/>
        </w:rPr>
        <w:br w:type="page"/>
      </w:r>
    </w:p>
    <w:p w14:paraId="10A65083" w14:textId="77777777" w:rsidR="005F27C6" w:rsidRPr="009256D5" w:rsidRDefault="005F27C6" w:rsidP="00866665">
      <w:pPr>
        <w:pStyle w:val="SideNote"/>
        <w:framePr w:wrap="around"/>
      </w:pPr>
      <w:r w:rsidRPr="009256D5">
        <w:rPr>
          <w:lang w:val="en-US"/>
        </w:rPr>
        <w:lastRenderedPageBreak/>
        <w:t xml:space="preserve">Pt </w:t>
      </w:r>
      <w:r>
        <w:rPr>
          <w:lang w:val="en-US"/>
        </w:rPr>
        <w:t>1</w:t>
      </w:r>
      <w:r w:rsidR="001B49B5">
        <w:rPr>
          <w:lang w:val="en-US"/>
        </w:rPr>
        <w:t>6.9</w:t>
      </w:r>
      <w:r w:rsidRPr="009256D5">
        <w:rPr>
          <w:lang w:val="en-US"/>
        </w:rPr>
        <w:t xml:space="preserve"> (Heading) inserted by No. 39/2018 s. </w:t>
      </w:r>
      <w:r>
        <w:rPr>
          <w:lang w:val="en-US"/>
        </w:rPr>
        <w:t>18</w:t>
      </w:r>
      <w:r w:rsidRPr="009256D5">
        <w:rPr>
          <w:lang w:val="en-US"/>
        </w:rPr>
        <w:t xml:space="preserve"> (as </w:t>
      </w:r>
      <w:r w:rsidRPr="00917970">
        <w:t>amended by Nos 27/2019 ss 32−40, 3/2020 ss 45, 46, 47/2020 s.</w:t>
      </w:r>
      <w:r w:rsidR="000875FD">
        <w:t> </w:t>
      </w:r>
      <w:r w:rsidRPr="00917970">
        <w:t>27</w:t>
      </w:r>
      <w:r w:rsidRPr="009256D5">
        <w:t>).</w:t>
      </w:r>
    </w:p>
    <w:p w14:paraId="576B5C5F" w14:textId="77777777" w:rsidR="00890BE7" w:rsidRPr="00712AD4" w:rsidRDefault="00890BE7" w:rsidP="00712AD4">
      <w:pPr>
        <w:pStyle w:val="Heading-PART"/>
        <w:rPr>
          <w:sz w:val="32"/>
          <w:lang w:eastAsia="en-AU"/>
        </w:rPr>
      </w:pPr>
      <w:bookmarkStart w:id="654" w:name="_Toc233043283"/>
      <w:r w:rsidRPr="00712AD4">
        <w:rPr>
          <w:caps w:val="0"/>
          <w:sz w:val="32"/>
          <w:lang w:eastAsia="en-AU"/>
        </w:rPr>
        <w:t>Part 16.9—Transitional provisions: Regulations</w:t>
      </w:r>
      <w:bookmarkEnd w:id="654"/>
    </w:p>
    <w:p w14:paraId="4CC39DD9" w14:textId="77777777" w:rsidR="00980B57" w:rsidRDefault="00890BE7" w:rsidP="00CD0600">
      <w:pPr>
        <w:pStyle w:val="Heading-DIVISION"/>
        <w:rPr>
          <w:sz w:val="28"/>
          <w:lang w:eastAsia="en-AU"/>
        </w:rPr>
      </w:pPr>
      <w:bookmarkStart w:id="655" w:name="_Toc233043284"/>
      <w:r w:rsidRPr="00712AD4">
        <w:rPr>
          <w:sz w:val="28"/>
          <w:lang w:eastAsia="en-AU"/>
        </w:rPr>
        <w:t>Division 1—Saving of Environment Protection (Industrial Waste Resource) Regulations 2009</w:t>
      </w:r>
      <w:bookmarkEnd w:id="655"/>
    </w:p>
    <w:p w14:paraId="078B78E9" w14:textId="77777777" w:rsidR="001B49B5" w:rsidRDefault="001B49B5" w:rsidP="001B49B5">
      <w:pPr>
        <w:rPr>
          <w:lang w:eastAsia="en-AU"/>
        </w:rPr>
      </w:pPr>
    </w:p>
    <w:p w14:paraId="0CAA256A" w14:textId="77777777" w:rsidR="001B49B5" w:rsidRPr="001B49B5" w:rsidRDefault="001B49B5" w:rsidP="00162A10">
      <w:pPr>
        <w:rPr>
          <w:lang w:eastAsia="en-AU"/>
        </w:rPr>
      </w:pPr>
    </w:p>
    <w:p w14:paraId="766A11C5" w14:textId="77777777" w:rsidR="00915404" w:rsidRDefault="00842C48" w:rsidP="00866665">
      <w:pPr>
        <w:pStyle w:val="SideNote"/>
        <w:framePr w:wrap="around"/>
      </w:pPr>
      <w:r>
        <w:t xml:space="preserve">S. 25 substituted by No. </w:t>
      </w:r>
      <w:r w:rsidR="00C75F7D">
        <w:t>39</w:t>
      </w:r>
      <w:r>
        <w:t>/2018 s. 19</w:t>
      </w:r>
      <w:r w:rsidR="00770F9E">
        <w:t>, renumbered as s. 500 by No. 39/2018 s. 22</w:t>
      </w:r>
      <w:r>
        <w:t>.</w:t>
      </w:r>
    </w:p>
    <w:p w14:paraId="5E38B098" w14:textId="77777777" w:rsidR="00915404" w:rsidRDefault="00842C48">
      <w:pPr>
        <w:pStyle w:val="DraftHeading1"/>
        <w:tabs>
          <w:tab w:val="right" w:pos="680"/>
        </w:tabs>
        <w:ind w:left="850" w:hanging="850"/>
      </w:pPr>
      <w:r>
        <w:tab/>
      </w:r>
      <w:bookmarkStart w:id="656" w:name="_Toc233043285"/>
      <w:r w:rsidR="00583FF5">
        <w:t>500</w:t>
      </w:r>
      <w:r w:rsidRPr="00D51C42">
        <w:tab/>
        <w:t>Saving of the Environment Protection (Industrial</w:t>
      </w:r>
      <w:r w:rsidR="00825C42">
        <w:t> </w:t>
      </w:r>
      <w:r w:rsidRPr="00D51C42">
        <w:t>Waste Resource) Regulations 2009</w:t>
      </w:r>
      <w:bookmarkEnd w:id="656"/>
    </w:p>
    <w:p w14:paraId="3FDBA524" w14:textId="77777777" w:rsidR="00915404" w:rsidRDefault="00842C48">
      <w:pPr>
        <w:pStyle w:val="BodySectionSub"/>
        <w:rPr>
          <w:lang w:eastAsia="en-AU"/>
        </w:rPr>
      </w:pPr>
      <w:r w:rsidRPr="00D51C42">
        <w:t xml:space="preserve">Despite section 5 of the </w:t>
      </w:r>
      <w:r w:rsidRPr="00D51C42">
        <w:rPr>
          <w:b/>
        </w:rPr>
        <w:t>Subordinate Legislation</w:t>
      </w:r>
      <w:r w:rsidR="00825C42">
        <w:rPr>
          <w:b/>
        </w:rPr>
        <w:t> </w:t>
      </w:r>
      <w:r w:rsidRPr="00D51C42">
        <w:rPr>
          <w:b/>
        </w:rPr>
        <w:t>Act 1994</w:t>
      </w:r>
      <w:r w:rsidRPr="00D51C42">
        <w:t>, the Env</w:t>
      </w:r>
      <w:r w:rsidR="00825C42">
        <w:t>ironment Protection (Industrial </w:t>
      </w:r>
      <w:r w:rsidRPr="00D51C42">
        <w:t>Waste Resource) Regulations 2009, as</w:t>
      </w:r>
      <w:r w:rsidR="00825C42">
        <w:rPr>
          <w:lang w:eastAsia="en-AU"/>
        </w:rPr>
        <w:t> </w:t>
      </w:r>
      <w:r w:rsidRPr="00D51C42">
        <w:rPr>
          <w:lang w:eastAsia="en-AU"/>
        </w:rPr>
        <w:t>in force immediately before 1 July 2019, are taken to remain in force until the day on which section 63 of the </w:t>
      </w:r>
      <w:r w:rsidRPr="00D51C42">
        <w:rPr>
          <w:b/>
          <w:lang w:eastAsia="en-AU"/>
        </w:rPr>
        <w:t xml:space="preserve">Environment Protection Amendment Act 2018 </w:t>
      </w:r>
      <w:r>
        <w:rPr>
          <w:lang w:eastAsia="en-AU"/>
        </w:rPr>
        <w:t>comes into operation.</w:t>
      </w:r>
    </w:p>
    <w:p w14:paraId="685B1B76" w14:textId="77777777" w:rsidR="000875FD" w:rsidRDefault="000875FD" w:rsidP="00866665">
      <w:pPr>
        <w:pStyle w:val="SideNote"/>
        <w:framePr w:wrap="around"/>
      </w:pPr>
      <w:r>
        <w:t>S. 26 substituted as Pt 16.9 Div. 2 (Heading and s. 501) by No. 39/2018 s. 20.</w:t>
      </w:r>
    </w:p>
    <w:p w14:paraId="0A395F5A" w14:textId="77777777" w:rsidR="000445CD" w:rsidRDefault="000445CD" w:rsidP="000875FD">
      <w:pPr>
        <w:pStyle w:val="Heading-DIVISION"/>
        <w:rPr>
          <w:sz w:val="28"/>
        </w:rPr>
      </w:pPr>
      <w:bookmarkStart w:id="657" w:name="_Toc233043286"/>
      <w:r w:rsidRPr="000875FD">
        <w:rPr>
          <w:sz w:val="28"/>
        </w:rPr>
        <w:t>Division 2—Saving of Environment Protection (Vehicle Emissions) Regulations 2013</w:t>
      </w:r>
      <w:bookmarkEnd w:id="657"/>
    </w:p>
    <w:p w14:paraId="560BBF3C" w14:textId="77777777" w:rsidR="000875FD" w:rsidRDefault="000875FD" w:rsidP="000875FD"/>
    <w:p w14:paraId="1BB43BD6" w14:textId="77777777" w:rsidR="000875FD" w:rsidRPr="000875FD" w:rsidRDefault="000875FD" w:rsidP="000875FD"/>
    <w:p w14:paraId="6C684ED1" w14:textId="77777777" w:rsidR="003D12E4" w:rsidRDefault="003D12E4" w:rsidP="00866665">
      <w:pPr>
        <w:pStyle w:val="SideNote"/>
        <w:framePr w:wrap="around"/>
      </w:pPr>
      <w:r>
        <w:t>S. 26 substituted as s.</w:t>
      </w:r>
      <w:r w:rsidR="00B473D5">
        <w:t> </w:t>
      </w:r>
      <w:r>
        <w:t>501 by No. 39/2018 s. 20.</w:t>
      </w:r>
    </w:p>
    <w:p w14:paraId="78A48C1A" w14:textId="77777777" w:rsidR="000445CD" w:rsidRPr="00CE1EB4" w:rsidRDefault="000445CD" w:rsidP="000875FD">
      <w:pPr>
        <w:pStyle w:val="DraftHeading1"/>
        <w:tabs>
          <w:tab w:val="right" w:pos="680"/>
        </w:tabs>
        <w:ind w:left="850" w:hanging="850"/>
      </w:pPr>
      <w:r>
        <w:tab/>
      </w:r>
      <w:bookmarkStart w:id="658" w:name="_Toc233043287"/>
      <w:r w:rsidRPr="00E32ADD">
        <w:t>501</w:t>
      </w:r>
      <w:r w:rsidRPr="00CE1EB4">
        <w:tab/>
        <w:t>Saving of the Environment Protection (Vehicle Emissions) Regulations 2013</w:t>
      </w:r>
      <w:bookmarkEnd w:id="658"/>
    </w:p>
    <w:p w14:paraId="5B9FBC1A" w14:textId="77777777" w:rsidR="000445CD" w:rsidRPr="00CE1EB4" w:rsidRDefault="000445CD" w:rsidP="000875FD">
      <w:pPr>
        <w:pStyle w:val="BodySectionSub"/>
        <w:rPr>
          <w:lang w:eastAsia="en-AU"/>
        </w:rPr>
      </w:pPr>
      <w:r w:rsidRPr="00CE1EB4">
        <w:t>Despite the repeal of the old Act, the Environment Protection (Vehicle Emissions) Regulations 2013 as</w:t>
      </w:r>
      <w:r w:rsidRPr="00CE1EB4">
        <w:rPr>
          <w:lang w:eastAsia="en-AU"/>
        </w:rPr>
        <w:t xml:space="preserve"> in force immediately before the commencement day, are taken to remain in force during the period—</w:t>
      </w:r>
    </w:p>
    <w:p w14:paraId="1A0018A0" w14:textId="77777777" w:rsidR="000445CD" w:rsidRPr="00CE1EB4" w:rsidRDefault="000445CD" w:rsidP="000875FD">
      <w:pPr>
        <w:pStyle w:val="DraftHeading3"/>
        <w:tabs>
          <w:tab w:val="right" w:pos="1757"/>
        </w:tabs>
        <w:ind w:left="1871" w:hanging="1871"/>
        <w:rPr>
          <w:lang w:eastAsia="en-AU"/>
        </w:rPr>
      </w:pPr>
      <w:r>
        <w:rPr>
          <w:lang w:eastAsia="en-AU"/>
        </w:rPr>
        <w:tab/>
      </w:r>
      <w:r w:rsidRPr="000445CD">
        <w:rPr>
          <w:lang w:eastAsia="en-AU"/>
        </w:rPr>
        <w:t>(a)</w:t>
      </w:r>
      <w:r w:rsidRPr="00CE1EB4">
        <w:rPr>
          <w:lang w:eastAsia="en-AU"/>
        </w:rPr>
        <w:tab/>
        <w:t>beginning on the commencement day; and</w:t>
      </w:r>
    </w:p>
    <w:p w14:paraId="10BD6A2D" w14:textId="77777777" w:rsidR="000445CD" w:rsidRPr="00CE1EB4" w:rsidRDefault="000445CD" w:rsidP="000875FD">
      <w:pPr>
        <w:pStyle w:val="DraftHeading3"/>
        <w:tabs>
          <w:tab w:val="right" w:pos="1757"/>
        </w:tabs>
        <w:ind w:left="1871" w:hanging="1871"/>
        <w:rPr>
          <w:lang w:eastAsia="en-AU"/>
        </w:rPr>
      </w:pPr>
      <w:r>
        <w:rPr>
          <w:lang w:eastAsia="en-AU"/>
        </w:rPr>
        <w:tab/>
      </w:r>
      <w:r w:rsidRPr="000445CD">
        <w:rPr>
          <w:lang w:eastAsia="en-AU"/>
        </w:rPr>
        <w:t>(b)</w:t>
      </w:r>
      <w:r w:rsidRPr="00CE1EB4">
        <w:rPr>
          <w:lang w:eastAsia="en-AU"/>
        </w:rPr>
        <w:tab/>
        <w:t>ending on 10 December 2023 or, if the regulations are revoked before that date, on the day on which they are revoked.</w:t>
      </w:r>
    </w:p>
    <w:p w14:paraId="4D9EEEBA" w14:textId="77777777" w:rsidR="00162A10" w:rsidRDefault="00162A10" w:rsidP="00866665">
      <w:pPr>
        <w:pStyle w:val="SideNote"/>
        <w:framePr w:wrap="around"/>
      </w:pPr>
      <w:r>
        <w:lastRenderedPageBreak/>
        <w:t>Pt 16.9 Div. 3 (Heading and s. 502) inserted by No. 39/2018 s. 20.</w:t>
      </w:r>
    </w:p>
    <w:p w14:paraId="6539401E" w14:textId="77777777" w:rsidR="000445CD" w:rsidRDefault="000445CD" w:rsidP="000875FD">
      <w:pPr>
        <w:pStyle w:val="Heading-DIVISION"/>
        <w:rPr>
          <w:sz w:val="28"/>
        </w:rPr>
      </w:pPr>
      <w:bookmarkStart w:id="659" w:name="_Toc233043288"/>
      <w:r w:rsidRPr="000875FD">
        <w:rPr>
          <w:sz w:val="28"/>
        </w:rPr>
        <w:t>Division 3—Transitional regulations</w:t>
      </w:r>
      <w:bookmarkEnd w:id="659"/>
    </w:p>
    <w:p w14:paraId="605DA3FA" w14:textId="77777777" w:rsidR="00162A10" w:rsidRDefault="00162A10" w:rsidP="00162A10"/>
    <w:p w14:paraId="036888F0" w14:textId="77777777" w:rsidR="00162A10" w:rsidRDefault="00162A10" w:rsidP="00162A10"/>
    <w:p w14:paraId="5C5A0DDE" w14:textId="77777777" w:rsidR="00162A10" w:rsidRPr="00162A10" w:rsidRDefault="00162A10" w:rsidP="00162A10"/>
    <w:p w14:paraId="05D2DDB6" w14:textId="77777777" w:rsidR="00B473D5" w:rsidRDefault="00B473D5" w:rsidP="00866665">
      <w:pPr>
        <w:pStyle w:val="SideNote"/>
        <w:framePr w:wrap="around"/>
      </w:pPr>
      <w:r>
        <w:t xml:space="preserve">S. </w:t>
      </w:r>
      <w:r w:rsidR="00162A10">
        <w:t>502</w:t>
      </w:r>
      <w:r>
        <w:t xml:space="preserve"> </w:t>
      </w:r>
      <w:r w:rsidR="00162A10">
        <w:t>inserted</w:t>
      </w:r>
      <w:r>
        <w:t xml:space="preserve"> by No. 39/2018 s. 20</w:t>
      </w:r>
      <w:r w:rsidR="00A06558">
        <w:t>, expired by force of No. 51/2017 s. 502(5)</w:t>
      </w:r>
      <w:r>
        <w:t>.</w:t>
      </w:r>
    </w:p>
    <w:p w14:paraId="05903D5A" w14:textId="77777777" w:rsidR="00A06558" w:rsidRDefault="00A06558" w:rsidP="00AA7D57">
      <w:pPr>
        <w:pStyle w:val="Stars"/>
      </w:pPr>
      <w:r>
        <w:tab/>
        <w:t>*</w:t>
      </w:r>
      <w:r>
        <w:tab/>
        <w:t>*</w:t>
      </w:r>
      <w:r>
        <w:tab/>
        <w:t>*</w:t>
      </w:r>
      <w:r>
        <w:tab/>
        <w:t>*</w:t>
      </w:r>
      <w:r>
        <w:tab/>
        <w:t>*</w:t>
      </w:r>
    </w:p>
    <w:p w14:paraId="098E5BF2" w14:textId="77777777" w:rsidR="00AE094E" w:rsidRDefault="00AE094E" w:rsidP="00AE094E"/>
    <w:p w14:paraId="356A19DF" w14:textId="77777777" w:rsidR="00AE094E" w:rsidRDefault="00AE094E" w:rsidP="00AE094E"/>
    <w:p w14:paraId="426F5A60" w14:textId="77777777" w:rsidR="00AE094E" w:rsidRPr="00AE094E" w:rsidRDefault="00AE094E" w:rsidP="00AE094E"/>
    <w:p w14:paraId="44EAF0F6" w14:textId="77777777" w:rsidR="00C070DF" w:rsidRDefault="00C070DF">
      <w:pPr>
        <w:suppressLineNumbers w:val="0"/>
        <w:overflowPunct/>
        <w:autoSpaceDE/>
        <w:autoSpaceDN/>
        <w:adjustRightInd/>
        <w:spacing w:before="0"/>
        <w:textAlignment w:val="auto"/>
        <w:rPr>
          <w:b/>
          <w:sz w:val="32"/>
        </w:rPr>
      </w:pPr>
      <w:r>
        <w:rPr>
          <w:caps/>
          <w:sz w:val="32"/>
        </w:rPr>
        <w:br w:type="page"/>
      </w:r>
    </w:p>
    <w:p w14:paraId="042AF047" w14:textId="77777777" w:rsidR="00C070DF" w:rsidRDefault="00C070DF" w:rsidP="00866665">
      <w:pPr>
        <w:pStyle w:val="SideNote"/>
        <w:framePr w:wrap="around"/>
      </w:pPr>
      <w:r>
        <w:lastRenderedPageBreak/>
        <w:t>Pt 16.10 (Heading and s. 503) inserted by No. 36/2022 s. 70.</w:t>
      </w:r>
    </w:p>
    <w:p w14:paraId="7E507E46" w14:textId="77777777" w:rsidR="00C070DF" w:rsidRPr="00665406" w:rsidRDefault="00C070DF" w:rsidP="00665406">
      <w:pPr>
        <w:pStyle w:val="Heading-PART"/>
        <w:rPr>
          <w:caps w:val="0"/>
          <w:sz w:val="32"/>
        </w:rPr>
      </w:pPr>
      <w:bookmarkStart w:id="660" w:name="_Toc233043289"/>
      <w:r w:rsidRPr="00665406">
        <w:rPr>
          <w:caps w:val="0"/>
          <w:sz w:val="32"/>
        </w:rPr>
        <w:t>Part 16.10—Transitional provisions—Victorian Waste and Resource Recovery Infrastructure Planning Framework</w:t>
      </w:r>
      <w:bookmarkEnd w:id="660"/>
    </w:p>
    <w:p w14:paraId="71094341" w14:textId="77777777" w:rsidR="00C070DF" w:rsidRDefault="00C070DF" w:rsidP="00866665">
      <w:pPr>
        <w:pStyle w:val="SideNote"/>
        <w:framePr w:wrap="around"/>
      </w:pPr>
      <w:r>
        <w:t>S. 503 inserted by No. 36/2022 s. 70.</w:t>
      </w:r>
    </w:p>
    <w:p w14:paraId="0B661053" w14:textId="77777777" w:rsidR="00C070DF" w:rsidRPr="00925036" w:rsidRDefault="00C070DF" w:rsidP="00665406">
      <w:pPr>
        <w:pStyle w:val="DraftHeading1"/>
        <w:tabs>
          <w:tab w:val="right" w:pos="680"/>
        </w:tabs>
        <w:ind w:left="850" w:hanging="850"/>
      </w:pPr>
      <w:r>
        <w:tab/>
      </w:r>
      <w:bookmarkStart w:id="661" w:name="_Toc233043290"/>
      <w:r w:rsidRPr="00022886">
        <w:t>503</w:t>
      </w:r>
      <w:r w:rsidRPr="00925036">
        <w:tab/>
        <w:t>Saving of the Victorian Waste and Resource Recovery Infrastructure Planning Framework</w:t>
      </w:r>
      <w:bookmarkEnd w:id="661"/>
    </w:p>
    <w:p w14:paraId="658CEF6E" w14:textId="77777777" w:rsidR="00C070DF" w:rsidRPr="00925036" w:rsidRDefault="00C070DF" w:rsidP="00665406">
      <w:pPr>
        <w:pStyle w:val="BodySectionSub"/>
      </w:pPr>
      <w:r w:rsidRPr="00925036">
        <w:t xml:space="preserve">Despite the repeal of Chapter 13 by section 60 of the </w:t>
      </w:r>
      <w:r w:rsidRPr="00925036">
        <w:rPr>
          <w:b/>
        </w:rPr>
        <w:t>Environment Legislation Amendment (Circular Economy and Other Matters) Act</w:t>
      </w:r>
      <w:r w:rsidR="00434235">
        <w:rPr>
          <w:b/>
        </w:rPr>
        <w:t> </w:t>
      </w:r>
      <w:r w:rsidRPr="00925036">
        <w:rPr>
          <w:b/>
        </w:rPr>
        <w:t>2022</w:t>
      </w:r>
      <w:r w:rsidRPr="00925036">
        <w:t xml:space="preserve">, until the date on which the approved inaugural Victorian Recycling Infrastructure Plan takes effect in accordance with section 37I of the </w:t>
      </w:r>
      <w:r w:rsidRPr="00925036">
        <w:rPr>
          <w:b/>
        </w:rPr>
        <w:t>Circular Economy (Waste Reduction and Recycling) Act 2021</w:t>
      </w:r>
      <w:r w:rsidRPr="00925036">
        <w:t>—</w:t>
      </w:r>
    </w:p>
    <w:p w14:paraId="6ACA4066" w14:textId="77777777" w:rsidR="00C070DF" w:rsidRPr="00925036" w:rsidRDefault="00C070DF" w:rsidP="00665406">
      <w:pPr>
        <w:pStyle w:val="DraftHeading3"/>
        <w:tabs>
          <w:tab w:val="right" w:pos="1757"/>
        </w:tabs>
        <w:ind w:left="1871" w:hanging="1871"/>
      </w:pPr>
      <w:r>
        <w:tab/>
      </w:r>
      <w:r w:rsidRPr="00C070DF">
        <w:t>(a)</w:t>
      </w:r>
      <w:r w:rsidRPr="00925036">
        <w:tab/>
        <w:t>the State-Wide Waste and Resource Recovery Infrastructure Plan in force immediately before the repeal of Chapter 13 remains in force as if that Chapter had not been repealed and may be amended or varied in accordance with that Chapter as in force immediately before its repeal; and</w:t>
      </w:r>
    </w:p>
    <w:p w14:paraId="6C158968" w14:textId="77777777" w:rsidR="00C070DF" w:rsidRPr="00925036" w:rsidRDefault="00C070DF" w:rsidP="00665406">
      <w:pPr>
        <w:pStyle w:val="DraftHeading3"/>
        <w:tabs>
          <w:tab w:val="right" w:pos="1757"/>
        </w:tabs>
        <w:ind w:left="1871" w:hanging="1871"/>
      </w:pPr>
      <w:r>
        <w:tab/>
      </w:r>
      <w:r w:rsidRPr="00C070DF">
        <w:t>(b)</w:t>
      </w:r>
      <w:r w:rsidRPr="00925036">
        <w:tab/>
        <w:t>a Regional Waste and Resource Recovery Implementation Plan in force immediately before the repeal of Chapter 13 remains in force as if that Chapter had not been repealed and may be amended or varied in accordance with that Chapter as in force immediately before its repeal; and</w:t>
      </w:r>
    </w:p>
    <w:p w14:paraId="11453A78" w14:textId="77777777" w:rsidR="00C070DF" w:rsidRPr="00925036" w:rsidRDefault="00C070DF" w:rsidP="00665406">
      <w:pPr>
        <w:pStyle w:val="DraftHeading3"/>
        <w:tabs>
          <w:tab w:val="right" w:pos="1757"/>
        </w:tabs>
        <w:ind w:left="1871" w:hanging="1871"/>
      </w:pPr>
      <w:r>
        <w:tab/>
      </w:r>
      <w:r w:rsidRPr="00C070DF">
        <w:t>(c)</w:t>
      </w:r>
      <w:r w:rsidRPr="00925036">
        <w:tab/>
        <w:t>any guidelines made under section 427 before the repeal of Chapter 13, being guidelines that applied to the Plans referred to in paragraphs (a) and (b) immediately before the repeal of that Chapter, continue in force in relation to those Plans as if that Chapter had not been repealed; and</w:t>
      </w:r>
    </w:p>
    <w:p w14:paraId="27E0BF6C" w14:textId="77777777" w:rsidR="00DA2394" w:rsidRDefault="00C070DF" w:rsidP="00C070DF">
      <w:pPr>
        <w:pStyle w:val="DraftHeading3"/>
        <w:tabs>
          <w:tab w:val="right" w:pos="1757"/>
        </w:tabs>
        <w:ind w:left="1871" w:hanging="1871"/>
      </w:pPr>
      <w:r>
        <w:lastRenderedPageBreak/>
        <w:tab/>
      </w:r>
      <w:r w:rsidRPr="00C070DF">
        <w:t>(d)</w:t>
      </w:r>
      <w:r w:rsidRPr="00925036">
        <w:tab/>
        <w:t>sections 424 and 426 as in force immediately before the repeal of Chapter 13 continue to apply as if that Chapter had not been repealed.</w:t>
      </w:r>
    </w:p>
    <w:p w14:paraId="741C640E" w14:textId="77777777" w:rsidR="00DA2394" w:rsidRDefault="00DA2394">
      <w:pPr>
        <w:suppressLineNumbers w:val="0"/>
        <w:overflowPunct/>
        <w:autoSpaceDE/>
        <w:autoSpaceDN/>
        <w:adjustRightInd/>
        <w:spacing w:before="0"/>
        <w:textAlignment w:val="auto"/>
        <w:rPr>
          <w:b/>
          <w:sz w:val="32"/>
          <w:lang w:val="en-US"/>
        </w:rPr>
      </w:pPr>
      <w:r>
        <w:rPr>
          <w:caps/>
          <w:sz w:val="32"/>
          <w:lang w:val="en-US"/>
        </w:rPr>
        <w:br w:type="page"/>
      </w:r>
    </w:p>
    <w:p w14:paraId="0037546B" w14:textId="77777777" w:rsidR="00022886" w:rsidRDefault="00022886" w:rsidP="00866665">
      <w:pPr>
        <w:pStyle w:val="SideNote"/>
        <w:framePr w:wrap="around"/>
        <w:rPr>
          <w:lang w:val="en-US"/>
        </w:rPr>
      </w:pPr>
      <w:r>
        <w:rPr>
          <w:lang w:val="en-US"/>
        </w:rPr>
        <w:lastRenderedPageBreak/>
        <w:t>Ch. 17 (Headings and ss 503–505) inserted by No. 36/2022 s. 75.</w:t>
      </w:r>
    </w:p>
    <w:p w14:paraId="65AE2C90" w14:textId="77777777" w:rsidR="00022886" w:rsidRDefault="00DA2394" w:rsidP="00022886">
      <w:pPr>
        <w:pStyle w:val="ChapterHeading"/>
        <w:rPr>
          <w:caps w:val="0"/>
          <w:sz w:val="32"/>
          <w:lang w:val="en-US"/>
        </w:rPr>
      </w:pPr>
      <w:bookmarkStart w:id="662" w:name="_Toc233043291"/>
      <w:r w:rsidRPr="00665406">
        <w:rPr>
          <w:caps w:val="0"/>
          <w:sz w:val="32"/>
          <w:lang w:val="en-US"/>
        </w:rPr>
        <w:t>Chapter 17—Further transitional provisions</w:t>
      </w:r>
      <w:bookmarkEnd w:id="662"/>
    </w:p>
    <w:p w14:paraId="65F08A25" w14:textId="77777777" w:rsidR="00022886" w:rsidRPr="00665406" w:rsidRDefault="00022886" w:rsidP="00665406">
      <w:pPr>
        <w:rPr>
          <w:caps/>
          <w:lang w:val="en-US"/>
        </w:rPr>
      </w:pPr>
    </w:p>
    <w:p w14:paraId="57F0A301" w14:textId="77777777" w:rsidR="00022886" w:rsidRDefault="00022886" w:rsidP="00022886">
      <w:pPr>
        <w:rPr>
          <w:lang w:val="en-US"/>
        </w:rPr>
      </w:pPr>
    </w:p>
    <w:p w14:paraId="45AA36FA" w14:textId="77777777" w:rsidR="00022886" w:rsidRPr="006C2A09" w:rsidRDefault="00022886" w:rsidP="006C2A09">
      <w:pPr>
        <w:rPr>
          <w:caps/>
          <w:lang w:val="en-US"/>
        </w:rPr>
      </w:pPr>
    </w:p>
    <w:p w14:paraId="2E0BF7F4" w14:textId="77777777" w:rsidR="00022886" w:rsidRDefault="00022886" w:rsidP="00866665">
      <w:pPr>
        <w:pStyle w:val="SideNote"/>
        <w:framePr w:wrap="around"/>
        <w:rPr>
          <w:lang w:val="en-US"/>
        </w:rPr>
      </w:pPr>
      <w:r>
        <w:rPr>
          <w:lang w:val="en-US"/>
        </w:rPr>
        <w:t>Pt 17.1 (Heading and ss 503–505) inserted by No. 36/2022 s. 75.</w:t>
      </w:r>
    </w:p>
    <w:p w14:paraId="1C340B08" w14:textId="77777777" w:rsidR="00DA2394" w:rsidRPr="006C2A09" w:rsidRDefault="00DA2394" w:rsidP="006C2A09">
      <w:pPr>
        <w:pStyle w:val="Heading-PART"/>
        <w:rPr>
          <w:caps w:val="0"/>
          <w:sz w:val="32"/>
          <w:lang w:val="en-US"/>
        </w:rPr>
      </w:pPr>
      <w:bookmarkStart w:id="663" w:name="_Toc233043292"/>
      <w:r w:rsidRPr="006C2A09">
        <w:rPr>
          <w:caps w:val="0"/>
          <w:sz w:val="32"/>
          <w:lang w:val="en-US"/>
        </w:rPr>
        <w:t>Part 17.1—Transitional provisions—Environment Legislation Amendment (Circular Economy and Other Matters) Act 2022</w:t>
      </w:r>
      <w:bookmarkEnd w:id="663"/>
    </w:p>
    <w:p w14:paraId="1397FF03" w14:textId="77777777" w:rsidR="00022886" w:rsidRDefault="00022886" w:rsidP="00866665">
      <w:pPr>
        <w:pStyle w:val="SideNote"/>
        <w:framePr w:wrap="around"/>
        <w:rPr>
          <w:lang w:val="en-US"/>
        </w:rPr>
      </w:pPr>
      <w:r>
        <w:rPr>
          <w:lang w:val="en-US"/>
        </w:rPr>
        <w:t>S. 503 inserted by No. 36/2022 s. 75</w:t>
      </w:r>
      <w:r w:rsidR="001D4052">
        <w:rPr>
          <w:lang w:val="en-US"/>
        </w:rPr>
        <w:t>, renumbered as s. 503A by No. 35/2023 s. 48</w:t>
      </w:r>
      <w:r>
        <w:rPr>
          <w:lang w:val="en-US"/>
        </w:rPr>
        <w:t>.</w:t>
      </w:r>
    </w:p>
    <w:p w14:paraId="491EC60B" w14:textId="77777777" w:rsidR="00DA2394" w:rsidRPr="00925036" w:rsidRDefault="001D4052">
      <w:pPr>
        <w:pStyle w:val="DraftHeading1"/>
        <w:tabs>
          <w:tab w:val="right" w:pos="680"/>
        </w:tabs>
        <w:ind w:left="850" w:hanging="850"/>
        <w:rPr>
          <w:lang w:val="en-US"/>
        </w:rPr>
      </w:pPr>
      <w:r>
        <w:rPr>
          <w:lang w:val="en-US"/>
        </w:rPr>
        <w:tab/>
      </w:r>
      <w:bookmarkStart w:id="664" w:name="_Toc233043293"/>
      <w:r>
        <w:rPr>
          <w:lang w:val="en-US"/>
        </w:rPr>
        <w:t>503A</w:t>
      </w:r>
      <w:r w:rsidR="00DA2394" w:rsidRPr="00925036">
        <w:rPr>
          <w:lang w:val="en-US"/>
        </w:rPr>
        <w:tab/>
        <w:t>Definitions</w:t>
      </w:r>
      <w:bookmarkEnd w:id="664"/>
    </w:p>
    <w:p w14:paraId="3CA0776D" w14:textId="77777777" w:rsidR="00DA2394" w:rsidRPr="00925036" w:rsidRDefault="00DA2394" w:rsidP="006C2A09">
      <w:pPr>
        <w:pStyle w:val="BodySectionSub"/>
        <w:rPr>
          <w:lang w:val="en-US"/>
        </w:rPr>
      </w:pPr>
      <w:r w:rsidRPr="00925036">
        <w:rPr>
          <w:lang w:val="en-US"/>
        </w:rPr>
        <w:t>In this Part—</w:t>
      </w:r>
    </w:p>
    <w:p w14:paraId="73126BDC" w14:textId="77777777" w:rsidR="00DA2394" w:rsidRPr="00925036" w:rsidRDefault="00DA2394" w:rsidP="006C2A09">
      <w:pPr>
        <w:pStyle w:val="DraftDefinition2"/>
        <w:rPr>
          <w:lang w:val="en-US"/>
        </w:rPr>
      </w:pPr>
      <w:r w:rsidRPr="00925036">
        <w:rPr>
          <w:b/>
          <w:i/>
          <w:lang w:val="en-US"/>
        </w:rPr>
        <w:t>extant relevant permission application</w:t>
      </w:r>
      <w:r w:rsidRPr="00925036">
        <w:rPr>
          <w:i/>
          <w:lang w:val="en-US"/>
        </w:rPr>
        <w:t xml:space="preserve"> </w:t>
      </w:r>
      <w:r w:rsidRPr="00925036">
        <w:rPr>
          <w:lang w:val="en-US"/>
        </w:rPr>
        <w:t>means a relevant permission application, within the meaning of section 49A, that is on foot but not determined immediately before the commencement of section 31;</w:t>
      </w:r>
    </w:p>
    <w:p w14:paraId="24C0B9E7" w14:textId="77777777" w:rsidR="00DA2394" w:rsidRPr="00925036" w:rsidRDefault="00DA2394" w:rsidP="006C2A09">
      <w:pPr>
        <w:pStyle w:val="DraftDefinition2"/>
        <w:rPr>
          <w:lang w:val="en-US"/>
        </w:rPr>
      </w:pPr>
      <w:r w:rsidRPr="006C2A09">
        <w:rPr>
          <w:b/>
          <w:i/>
          <w:lang w:val="en-US"/>
        </w:rPr>
        <w:t>2022 Act</w:t>
      </w:r>
      <w:r w:rsidRPr="00925036">
        <w:rPr>
          <w:lang w:val="en-US"/>
        </w:rPr>
        <w:t xml:space="preserve"> means the </w:t>
      </w:r>
      <w:r w:rsidRPr="006C2A09">
        <w:rPr>
          <w:b/>
          <w:lang w:val="en-US"/>
        </w:rPr>
        <w:t>Environment Legislation Amendment (Circular Economy and Other Matters) Act 2022</w:t>
      </w:r>
      <w:r w:rsidRPr="00925036">
        <w:rPr>
          <w:lang w:val="en-US"/>
        </w:rPr>
        <w:t>.</w:t>
      </w:r>
    </w:p>
    <w:p w14:paraId="10A8AAD0" w14:textId="77777777" w:rsidR="00022886" w:rsidRDefault="00022886" w:rsidP="00866665">
      <w:pPr>
        <w:pStyle w:val="SideNote"/>
        <w:framePr w:wrap="around"/>
        <w:rPr>
          <w:lang w:val="en-US"/>
        </w:rPr>
      </w:pPr>
      <w:r>
        <w:rPr>
          <w:lang w:val="en-US"/>
        </w:rPr>
        <w:t>S. 504 inserted by No. 36/2022 s. 75.</w:t>
      </w:r>
    </w:p>
    <w:p w14:paraId="31ADA383" w14:textId="77777777" w:rsidR="00DA2394" w:rsidRPr="00925036" w:rsidRDefault="00022886" w:rsidP="006C2A09">
      <w:pPr>
        <w:pStyle w:val="DraftHeading1"/>
        <w:tabs>
          <w:tab w:val="right" w:pos="680"/>
        </w:tabs>
        <w:ind w:left="850" w:hanging="850"/>
        <w:rPr>
          <w:lang w:val="en-US"/>
        </w:rPr>
      </w:pPr>
      <w:r>
        <w:rPr>
          <w:lang w:val="en-US"/>
        </w:rPr>
        <w:tab/>
      </w:r>
      <w:bookmarkStart w:id="665" w:name="_Toc233043294"/>
      <w:r w:rsidR="00DA2394" w:rsidRPr="00520868">
        <w:rPr>
          <w:lang w:val="en-US"/>
        </w:rPr>
        <w:t>504</w:t>
      </w:r>
      <w:r w:rsidR="00DA2394" w:rsidRPr="00925036">
        <w:rPr>
          <w:lang w:val="en-US"/>
        </w:rPr>
        <w:tab/>
        <w:t>Application fees</w:t>
      </w:r>
      <w:bookmarkEnd w:id="665"/>
    </w:p>
    <w:p w14:paraId="6D66AA09" w14:textId="77777777" w:rsidR="00DA2394" w:rsidRPr="00925036" w:rsidRDefault="00022886" w:rsidP="006C2A09">
      <w:pPr>
        <w:pStyle w:val="DraftHeading2"/>
        <w:tabs>
          <w:tab w:val="right" w:pos="1247"/>
        </w:tabs>
        <w:ind w:left="1361" w:hanging="1361"/>
        <w:rPr>
          <w:lang w:val="en-US"/>
        </w:rPr>
      </w:pPr>
      <w:r>
        <w:rPr>
          <w:lang w:val="en-US"/>
        </w:rPr>
        <w:tab/>
      </w:r>
      <w:r w:rsidR="00DA2394" w:rsidRPr="00022886">
        <w:rPr>
          <w:lang w:val="en-US"/>
        </w:rPr>
        <w:t>(1)</w:t>
      </w:r>
      <w:r w:rsidR="00DA2394" w:rsidRPr="00925036">
        <w:rPr>
          <w:lang w:val="en-US"/>
        </w:rPr>
        <w:tab/>
        <w:t>On and from the commencement of section 31 of the 2022 Act—</w:t>
      </w:r>
    </w:p>
    <w:p w14:paraId="1696061F" w14:textId="77777777" w:rsidR="00DA2394" w:rsidRPr="00925036" w:rsidRDefault="00022886" w:rsidP="006C2A09">
      <w:pPr>
        <w:pStyle w:val="DraftHeading3"/>
        <w:tabs>
          <w:tab w:val="right" w:pos="1757"/>
        </w:tabs>
        <w:ind w:left="1871" w:hanging="1871"/>
        <w:rPr>
          <w:lang w:val="en-US"/>
        </w:rPr>
      </w:pPr>
      <w:r>
        <w:rPr>
          <w:lang w:val="en-US"/>
        </w:rPr>
        <w:tab/>
      </w:r>
      <w:r w:rsidR="00DA2394" w:rsidRPr="00022886">
        <w:rPr>
          <w:lang w:val="en-US"/>
        </w:rPr>
        <w:t>(a)</w:t>
      </w:r>
      <w:r w:rsidR="00DA2394" w:rsidRPr="00925036">
        <w:rPr>
          <w:lang w:val="en-US"/>
        </w:rPr>
        <w:tab/>
        <w:t>section 50A applies to an extant relevant permission application, if a prescribed fee accompanying the application has not been paid; and</w:t>
      </w:r>
    </w:p>
    <w:p w14:paraId="147587A4" w14:textId="77777777" w:rsidR="00DA2394" w:rsidRDefault="00022886" w:rsidP="006C2A09">
      <w:pPr>
        <w:pStyle w:val="DraftHeading3"/>
        <w:tabs>
          <w:tab w:val="right" w:pos="1757"/>
        </w:tabs>
        <w:ind w:left="1871" w:hanging="1871"/>
        <w:rPr>
          <w:lang w:val="en-US"/>
        </w:rPr>
      </w:pPr>
      <w:r>
        <w:rPr>
          <w:lang w:val="en-US"/>
        </w:rPr>
        <w:tab/>
      </w:r>
      <w:r w:rsidR="00DA2394" w:rsidRPr="00022886">
        <w:rPr>
          <w:lang w:val="en-US"/>
        </w:rPr>
        <w:t>(b)</w:t>
      </w:r>
      <w:r w:rsidR="00DA2394" w:rsidRPr="00925036">
        <w:rPr>
          <w:lang w:val="en-US"/>
        </w:rPr>
        <w:tab/>
        <w:t>this Act applies to an extant relevant permission application, if a prescribed fee accompanying the application has been paid, as if section 50A had not been enacted.</w:t>
      </w:r>
    </w:p>
    <w:p w14:paraId="7BE150C7" w14:textId="77777777" w:rsidR="00434235" w:rsidRPr="00434235" w:rsidRDefault="00434235" w:rsidP="00434235">
      <w:pPr>
        <w:rPr>
          <w:lang w:val="en-US"/>
        </w:rPr>
      </w:pPr>
    </w:p>
    <w:p w14:paraId="0DE4D6F6" w14:textId="77777777" w:rsidR="00DA2394" w:rsidRPr="00925036" w:rsidRDefault="00022886" w:rsidP="006C2A09">
      <w:pPr>
        <w:pStyle w:val="DraftHeading2"/>
        <w:tabs>
          <w:tab w:val="right" w:pos="1247"/>
        </w:tabs>
        <w:ind w:left="1361" w:hanging="1361"/>
        <w:rPr>
          <w:lang w:val="en-US"/>
        </w:rPr>
      </w:pPr>
      <w:r>
        <w:rPr>
          <w:lang w:val="en-US"/>
        </w:rPr>
        <w:lastRenderedPageBreak/>
        <w:tab/>
      </w:r>
      <w:r w:rsidR="00DA2394" w:rsidRPr="00022886">
        <w:rPr>
          <w:lang w:val="en-US"/>
        </w:rPr>
        <w:t>(2)</w:t>
      </w:r>
      <w:r w:rsidR="00DA2394" w:rsidRPr="00925036">
        <w:rPr>
          <w:lang w:val="en-US"/>
        </w:rPr>
        <w:tab/>
        <w:t>On and from the commencement of section 44 of the 2022 Act—</w:t>
      </w:r>
    </w:p>
    <w:p w14:paraId="1F1747CD" w14:textId="77777777" w:rsidR="00DA2394" w:rsidRPr="00925036" w:rsidRDefault="00022886" w:rsidP="006C2A09">
      <w:pPr>
        <w:pStyle w:val="DraftHeading3"/>
        <w:tabs>
          <w:tab w:val="right" w:pos="1757"/>
        </w:tabs>
        <w:ind w:left="1871" w:hanging="1871"/>
        <w:rPr>
          <w:lang w:val="en-US"/>
        </w:rPr>
      </w:pPr>
      <w:r>
        <w:rPr>
          <w:lang w:val="en-US"/>
        </w:rPr>
        <w:tab/>
      </w:r>
      <w:r w:rsidR="00DA2394" w:rsidRPr="00022886">
        <w:rPr>
          <w:lang w:val="en-US"/>
        </w:rPr>
        <w:t>(a)</w:t>
      </w:r>
      <w:r w:rsidR="00DA2394" w:rsidRPr="00925036">
        <w:rPr>
          <w:lang w:val="en-US"/>
        </w:rPr>
        <w:tab/>
        <w:t>section 90A applies to an application for an authorisation under section 90 that is on foot but not determined immediately before that commencement, if a prescribed fee accompanying the application has not been paid; and</w:t>
      </w:r>
    </w:p>
    <w:p w14:paraId="5B2A524C" w14:textId="77777777" w:rsidR="00DA2394" w:rsidRPr="00925036" w:rsidRDefault="00022886" w:rsidP="006C2A09">
      <w:pPr>
        <w:pStyle w:val="DraftHeading3"/>
        <w:tabs>
          <w:tab w:val="right" w:pos="1757"/>
        </w:tabs>
        <w:ind w:left="1871" w:hanging="1871"/>
        <w:rPr>
          <w:lang w:val="en-US"/>
        </w:rPr>
      </w:pPr>
      <w:r>
        <w:rPr>
          <w:lang w:val="en-US"/>
        </w:rPr>
        <w:tab/>
      </w:r>
      <w:r w:rsidR="00DA2394" w:rsidRPr="00022886">
        <w:rPr>
          <w:lang w:val="en-US"/>
        </w:rPr>
        <w:t>(b)</w:t>
      </w:r>
      <w:r w:rsidR="00DA2394" w:rsidRPr="00925036">
        <w:rPr>
          <w:lang w:val="en-US"/>
        </w:rPr>
        <w:tab/>
        <w:t>this Act applies to an application for an authorisation under section 90 that is on foot but not determined immediately before that commencement, if a prescribed fee accompanying the application has been paid, as if section 90A had not been enacted.</w:t>
      </w:r>
    </w:p>
    <w:p w14:paraId="01A40AC0" w14:textId="77777777" w:rsidR="00DA2394" w:rsidRPr="00925036" w:rsidRDefault="00022886" w:rsidP="006C2A09">
      <w:pPr>
        <w:pStyle w:val="DraftHeading2"/>
        <w:tabs>
          <w:tab w:val="right" w:pos="1247"/>
        </w:tabs>
        <w:ind w:left="1361" w:hanging="1361"/>
        <w:rPr>
          <w:lang w:val="en-US"/>
        </w:rPr>
      </w:pPr>
      <w:r>
        <w:rPr>
          <w:lang w:val="en-US"/>
        </w:rPr>
        <w:tab/>
      </w:r>
      <w:r w:rsidR="00DA2394" w:rsidRPr="00022886">
        <w:rPr>
          <w:lang w:val="en-US"/>
        </w:rPr>
        <w:t>(3)</w:t>
      </w:r>
      <w:r w:rsidR="00DA2394" w:rsidRPr="00925036">
        <w:rPr>
          <w:lang w:val="en-US"/>
        </w:rPr>
        <w:tab/>
        <w:t>On and from the commencement of section 48 of the 2022 Act—</w:t>
      </w:r>
    </w:p>
    <w:p w14:paraId="0D3D12C3" w14:textId="77777777" w:rsidR="00DA2394" w:rsidRPr="00925036" w:rsidRDefault="00022886" w:rsidP="006C2A09">
      <w:pPr>
        <w:pStyle w:val="DraftHeading3"/>
        <w:tabs>
          <w:tab w:val="right" w:pos="1757"/>
        </w:tabs>
        <w:ind w:left="1871" w:hanging="1871"/>
        <w:rPr>
          <w:lang w:val="en-US"/>
        </w:rPr>
      </w:pPr>
      <w:r>
        <w:rPr>
          <w:lang w:val="en-US"/>
        </w:rPr>
        <w:tab/>
      </w:r>
      <w:r w:rsidR="00DA2394" w:rsidRPr="00022886">
        <w:rPr>
          <w:lang w:val="en-US"/>
        </w:rPr>
        <w:t>(a)</w:t>
      </w:r>
      <w:r w:rsidR="00DA2394" w:rsidRPr="00925036">
        <w:rPr>
          <w:lang w:val="en-US"/>
        </w:rPr>
        <w:tab/>
        <w:t>section 157A applies to an application for an authorisation under section 157 that is on foot but not determined immediately before that commencement, if a prescribed fee accompanying the application has not been paid; and</w:t>
      </w:r>
    </w:p>
    <w:p w14:paraId="7B05805B" w14:textId="77777777" w:rsidR="00DA2394" w:rsidRPr="00925036" w:rsidRDefault="00022886" w:rsidP="006C2A09">
      <w:pPr>
        <w:pStyle w:val="DraftHeading3"/>
        <w:tabs>
          <w:tab w:val="right" w:pos="1757"/>
        </w:tabs>
        <w:ind w:left="1871" w:hanging="1871"/>
        <w:rPr>
          <w:lang w:val="en-US"/>
        </w:rPr>
      </w:pPr>
      <w:r>
        <w:rPr>
          <w:lang w:val="en-US"/>
        </w:rPr>
        <w:tab/>
      </w:r>
      <w:r w:rsidR="00DA2394" w:rsidRPr="00022886">
        <w:rPr>
          <w:lang w:val="en-US"/>
        </w:rPr>
        <w:t>(b)</w:t>
      </w:r>
      <w:r w:rsidR="00DA2394" w:rsidRPr="00925036">
        <w:rPr>
          <w:lang w:val="en-US"/>
        </w:rPr>
        <w:tab/>
        <w:t>this Act applies to an application for an authorisation under section 157 that is on foot but not determined immediately before that commencement, if a prescribed fee accompanying the application has been paid, as if section 157A had not been enacted.</w:t>
      </w:r>
    </w:p>
    <w:p w14:paraId="1D1A0D46" w14:textId="77777777" w:rsidR="00DA2394" w:rsidRPr="00925036" w:rsidRDefault="00022886" w:rsidP="006C2A09">
      <w:pPr>
        <w:pStyle w:val="DraftHeading2"/>
        <w:tabs>
          <w:tab w:val="right" w:pos="1247"/>
        </w:tabs>
        <w:ind w:left="1361" w:hanging="1361"/>
        <w:rPr>
          <w:lang w:val="en-US"/>
        </w:rPr>
      </w:pPr>
      <w:r>
        <w:rPr>
          <w:lang w:val="en-US"/>
        </w:rPr>
        <w:tab/>
      </w:r>
      <w:r w:rsidR="00DA2394" w:rsidRPr="00022886">
        <w:rPr>
          <w:lang w:val="en-US"/>
        </w:rPr>
        <w:t>(4)</w:t>
      </w:r>
      <w:r w:rsidR="00DA2394" w:rsidRPr="00925036">
        <w:rPr>
          <w:lang w:val="en-US"/>
        </w:rPr>
        <w:tab/>
        <w:t>On and from the commencement of section 51 of the 2022 Act—</w:t>
      </w:r>
    </w:p>
    <w:p w14:paraId="0B7BE903" w14:textId="77777777" w:rsidR="00DA2394" w:rsidRPr="00925036" w:rsidRDefault="00022886" w:rsidP="006C2A09">
      <w:pPr>
        <w:pStyle w:val="DraftHeading3"/>
        <w:tabs>
          <w:tab w:val="right" w:pos="1757"/>
        </w:tabs>
        <w:ind w:left="1871" w:hanging="1871"/>
        <w:rPr>
          <w:lang w:val="en-US"/>
        </w:rPr>
      </w:pPr>
      <w:r>
        <w:rPr>
          <w:lang w:val="en-US"/>
        </w:rPr>
        <w:tab/>
      </w:r>
      <w:r w:rsidR="00DA2394" w:rsidRPr="00022886">
        <w:rPr>
          <w:lang w:val="en-US"/>
        </w:rPr>
        <w:t>(a)</w:t>
      </w:r>
      <w:r w:rsidR="00DA2394" w:rsidRPr="00925036">
        <w:rPr>
          <w:lang w:val="en-US"/>
        </w:rPr>
        <w:tab/>
        <w:t>section 181A applies to a submission under section 181 that is on foot but not determined immediately before that commencement, if a prescribed fee accompanying the submission has not been paid; and</w:t>
      </w:r>
    </w:p>
    <w:p w14:paraId="2BA6BC82" w14:textId="77777777" w:rsidR="00DA2394" w:rsidRPr="00925036" w:rsidRDefault="00022886" w:rsidP="006C2A09">
      <w:pPr>
        <w:pStyle w:val="DraftHeading3"/>
        <w:tabs>
          <w:tab w:val="right" w:pos="1757"/>
        </w:tabs>
        <w:ind w:left="1871" w:hanging="1871"/>
        <w:rPr>
          <w:lang w:val="en-US"/>
        </w:rPr>
      </w:pPr>
      <w:r>
        <w:rPr>
          <w:lang w:val="en-US"/>
        </w:rPr>
        <w:lastRenderedPageBreak/>
        <w:tab/>
      </w:r>
      <w:r w:rsidR="00DA2394" w:rsidRPr="00022886">
        <w:rPr>
          <w:lang w:val="en-US"/>
        </w:rPr>
        <w:t>(b)</w:t>
      </w:r>
      <w:r w:rsidR="00DA2394" w:rsidRPr="00925036">
        <w:rPr>
          <w:lang w:val="en-US"/>
        </w:rPr>
        <w:tab/>
        <w:t>this Act applies to a submission under section 181 that is on foot but not determined immediately before that commencement, if a prescribed fee accompanying the submission has been paid, as if section 181A had not been enacted.</w:t>
      </w:r>
    </w:p>
    <w:p w14:paraId="369A8558" w14:textId="77777777" w:rsidR="00DA2394" w:rsidRPr="00925036" w:rsidRDefault="00022886" w:rsidP="006C2A09">
      <w:pPr>
        <w:pStyle w:val="DraftHeading2"/>
        <w:tabs>
          <w:tab w:val="right" w:pos="1247"/>
        </w:tabs>
        <w:ind w:left="1361" w:hanging="1361"/>
        <w:rPr>
          <w:lang w:val="en-US"/>
        </w:rPr>
      </w:pPr>
      <w:r>
        <w:rPr>
          <w:lang w:val="en-US"/>
        </w:rPr>
        <w:tab/>
      </w:r>
      <w:r w:rsidR="00DA2394" w:rsidRPr="00022886">
        <w:rPr>
          <w:lang w:val="en-US"/>
        </w:rPr>
        <w:t>(5)</w:t>
      </w:r>
      <w:r w:rsidR="00DA2394" w:rsidRPr="00925036">
        <w:rPr>
          <w:lang w:val="en-US"/>
        </w:rPr>
        <w:tab/>
        <w:t>On and from the commencement of section 55 of the 2022 Act—</w:t>
      </w:r>
    </w:p>
    <w:p w14:paraId="60FA4AB2" w14:textId="77777777" w:rsidR="00DA2394" w:rsidRPr="00925036" w:rsidRDefault="00022886" w:rsidP="006C2A09">
      <w:pPr>
        <w:pStyle w:val="DraftHeading3"/>
        <w:tabs>
          <w:tab w:val="right" w:pos="1757"/>
        </w:tabs>
        <w:ind w:left="1871" w:hanging="1871"/>
        <w:rPr>
          <w:lang w:val="en-US"/>
        </w:rPr>
      </w:pPr>
      <w:r>
        <w:rPr>
          <w:lang w:val="en-US"/>
        </w:rPr>
        <w:tab/>
      </w:r>
      <w:r w:rsidR="00DA2394" w:rsidRPr="00022886">
        <w:rPr>
          <w:lang w:val="en-US"/>
        </w:rPr>
        <w:t>(a)</w:t>
      </w:r>
      <w:r w:rsidR="00DA2394" w:rsidRPr="00925036">
        <w:rPr>
          <w:lang w:val="en-US"/>
        </w:rPr>
        <w:tab/>
        <w:t>section 277A applies to an application under section 277 that is on foot but not determined immediately before that commencement, if a prescribed fee accompanying the application has not been paid; and</w:t>
      </w:r>
    </w:p>
    <w:p w14:paraId="7D1084AC" w14:textId="77777777" w:rsidR="00DA2394" w:rsidRPr="00925036" w:rsidRDefault="00022886" w:rsidP="006C2A09">
      <w:pPr>
        <w:pStyle w:val="DraftHeading3"/>
        <w:tabs>
          <w:tab w:val="right" w:pos="1757"/>
        </w:tabs>
        <w:ind w:left="1871" w:hanging="1871"/>
        <w:rPr>
          <w:lang w:val="en-US"/>
        </w:rPr>
      </w:pPr>
      <w:r>
        <w:rPr>
          <w:lang w:val="en-US"/>
        </w:rPr>
        <w:tab/>
      </w:r>
      <w:r w:rsidR="00DA2394" w:rsidRPr="00022886">
        <w:rPr>
          <w:lang w:val="en-US"/>
        </w:rPr>
        <w:t>(b)</w:t>
      </w:r>
      <w:r w:rsidR="00DA2394" w:rsidRPr="00925036">
        <w:rPr>
          <w:lang w:val="en-US"/>
        </w:rPr>
        <w:tab/>
        <w:t>this Act applies to an application under section 277 that is on foot but not determined immediately before that commencement, if a prescribed fee accompanying the application has been paid, as if section 277A had not been enacted.</w:t>
      </w:r>
    </w:p>
    <w:p w14:paraId="7DBEBDE8" w14:textId="77777777" w:rsidR="00DA2394" w:rsidRPr="00925036" w:rsidRDefault="00022886" w:rsidP="006C2A09">
      <w:pPr>
        <w:pStyle w:val="DraftHeading2"/>
        <w:tabs>
          <w:tab w:val="right" w:pos="1247"/>
        </w:tabs>
        <w:ind w:left="1361" w:hanging="1361"/>
        <w:rPr>
          <w:lang w:val="en-US"/>
        </w:rPr>
      </w:pPr>
      <w:r>
        <w:rPr>
          <w:lang w:val="en-US"/>
        </w:rPr>
        <w:tab/>
      </w:r>
      <w:r w:rsidR="00DA2394" w:rsidRPr="00022886">
        <w:rPr>
          <w:lang w:val="en-US"/>
        </w:rPr>
        <w:t>(6)</w:t>
      </w:r>
      <w:r w:rsidR="00DA2394" w:rsidRPr="00925036">
        <w:rPr>
          <w:lang w:val="en-US"/>
        </w:rPr>
        <w:tab/>
        <w:t>On and from the commencement of section 63 of the 2022 Act—</w:t>
      </w:r>
    </w:p>
    <w:p w14:paraId="19885E33" w14:textId="77777777" w:rsidR="00DA2394" w:rsidRPr="00925036" w:rsidRDefault="00022886" w:rsidP="006C2A09">
      <w:pPr>
        <w:pStyle w:val="DraftHeading3"/>
        <w:tabs>
          <w:tab w:val="right" w:pos="1757"/>
        </w:tabs>
        <w:ind w:left="1871" w:hanging="1871"/>
        <w:rPr>
          <w:lang w:val="en-US"/>
        </w:rPr>
      </w:pPr>
      <w:r>
        <w:rPr>
          <w:lang w:val="en-US"/>
        </w:rPr>
        <w:tab/>
      </w:r>
      <w:r w:rsidR="00DA2394" w:rsidRPr="00022886">
        <w:rPr>
          <w:lang w:val="en-US"/>
        </w:rPr>
        <w:t>(a)</w:t>
      </w:r>
      <w:r w:rsidR="00DA2394" w:rsidRPr="00925036">
        <w:rPr>
          <w:lang w:val="en-US"/>
        </w:rPr>
        <w:tab/>
        <w:t>section 459AA applies to an application for an exemption under section 459 that is on foot but not determined immediately before that commencement, if a prescribed fee accompanying the application has not been paid; and</w:t>
      </w:r>
    </w:p>
    <w:p w14:paraId="1F929A2E" w14:textId="77777777" w:rsidR="00DA2394" w:rsidRDefault="00022886" w:rsidP="006C2A09">
      <w:pPr>
        <w:pStyle w:val="DraftHeading3"/>
        <w:tabs>
          <w:tab w:val="right" w:pos="1757"/>
        </w:tabs>
        <w:ind w:left="1871" w:hanging="1871"/>
        <w:rPr>
          <w:lang w:val="en-US"/>
        </w:rPr>
      </w:pPr>
      <w:r>
        <w:rPr>
          <w:lang w:val="en-US"/>
        </w:rPr>
        <w:tab/>
      </w:r>
      <w:r w:rsidR="00DA2394" w:rsidRPr="00022886">
        <w:rPr>
          <w:lang w:val="en-US"/>
        </w:rPr>
        <w:t>(b)</w:t>
      </w:r>
      <w:r w:rsidR="00DA2394" w:rsidRPr="00925036">
        <w:rPr>
          <w:lang w:val="en-US"/>
        </w:rPr>
        <w:tab/>
        <w:t>this Act applies to an application for an exemption under section 459 that is on foot but not determined immediately before that commencement, if a prescribed fee accompanying the application has been paid, as if section 459AA had not been enacted.</w:t>
      </w:r>
    </w:p>
    <w:p w14:paraId="56318D68" w14:textId="77777777" w:rsidR="00434235" w:rsidRDefault="00434235" w:rsidP="00434235">
      <w:pPr>
        <w:rPr>
          <w:lang w:val="en-US"/>
        </w:rPr>
      </w:pPr>
    </w:p>
    <w:p w14:paraId="460ABF8C" w14:textId="77777777" w:rsidR="00434235" w:rsidRPr="00434235" w:rsidRDefault="00434235" w:rsidP="00434235">
      <w:pPr>
        <w:rPr>
          <w:lang w:val="en-US"/>
        </w:rPr>
      </w:pPr>
    </w:p>
    <w:p w14:paraId="256345DD" w14:textId="77777777" w:rsidR="00022886" w:rsidRDefault="00022886" w:rsidP="00866665">
      <w:pPr>
        <w:pStyle w:val="SideNote"/>
        <w:framePr w:wrap="around"/>
        <w:rPr>
          <w:lang w:val="en-US"/>
        </w:rPr>
      </w:pPr>
      <w:r>
        <w:rPr>
          <w:lang w:val="en-US"/>
        </w:rPr>
        <w:lastRenderedPageBreak/>
        <w:t>S. 505 inserted by No. 36/2022 s. 75.</w:t>
      </w:r>
    </w:p>
    <w:p w14:paraId="6C7BE741" w14:textId="77777777" w:rsidR="00DA2394" w:rsidRPr="00925036" w:rsidRDefault="00022886" w:rsidP="006C2A09">
      <w:pPr>
        <w:pStyle w:val="DraftHeading1"/>
        <w:tabs>
          <w:tab w:val="right" w:pos="680"/>
        </w:tabs>
        <w:ind w:left="850" w:hanging="850"/>
        <w:rPr>
          <w:lang w:val="en-US"/>
        </w:rPr>
      </w:pPr>
      <w:r>
        <w:rPr>
          <w:lang w:val="en-US"/>
        </w:rPr>
        <w:tab/>
      </w:r>
      <w:bookmarkStart w:id="666" w:name="_Toc233043295"/>
      <w:r w:rsidR="00DA2394" w:rsidRPr="00520868">
        <w:rPr>
          <w:lang w:val="en-US"/>
        </w:rPr>
        <w:t>505</w:t>
      </w:r>
      <w:r w:rsidR="00DA2394" w:rsidRPr="00925036">
        <w:rPr>
          <w:lang w:val="en-US"/>
        </w:rPr>
        <w:tab/>
        <w:t>Time for determining applications, request for additional information</w:t>
      </w:r>
      <w:bookmarkEnd w:id="666"/>
    </w:p>
    <w:p w14:paraId="68639CC0" w14:textId="77777777" w:rsidR="00DA2394" w:rsidRPr="00925036" w:rsidRDefault="00022886" w:rsidP="006C2A09">
      <w:pPr>
        <w:pStyle w:val="DraftHeading2"/>
        <w:tabs>
          <w:tab w:val="right" w:pos="1247"/>
        </w:tabs>
        <w:ind w:left="1361" w:hanging="1361"/>
        <w:rPr>
          <w:lang w:val="en-US"/>
        </w:rPr>
      </w:pPr>
      <w:r>
        <w:rPr>
          <w:lang w:val="en-US"/>
        </w:rPr>
        <w:tab/>
      </w:r>
      <w:r w:rsidR="00DA2394" w:rsidRPr="00022886">
        <w:rPr>
          <w:lang w:val="en-US"/>
        </w:rPr>
        <w:t>(1)</w:t>
      </w:r>
      <w:r w:rsidR="00DA2394" w:rsidRPr="00925036">
        <w:rPr>
          <w:lang w:val="en-US"/>
        </w:rPr>
        <w:tab/>
        <w:t>On and from the commencement of section 32 of the 2022 Act, sections 51A and 51B apply to any relevant permission application that is on foot but not determined immediately before that commencement.</w:t>
      </w:r>
    </w:p>
    <w:p w14:paraId="50816091" w14:textId="77777777" w:rsidR="00DA2394" w:rsidRPr="00925036" w:rsidRDefault="00022886" w:rsidP="006C2A09">
      <w:pPr>
        <w:pStyle w:val="DraftHeading2"/>
        <w:tabs>
          <w:tab w:val="right" w:pos="1247"/>
        </w:tabs>
        <w:ind w:left="1361" w:hanging="1361"/>
      </w:pPr>
      <w:r>
        <w:rPr>
          <w:lang w:val="en-US"/>
        </w:rPr>
        <w:tab/>
      </w:r>
      <w:r w:rsidR="00DA2394" w:rsidRPr="00022886">
        <w:rPr>
          <w:lang w:val="en-US"/>
        </w:rPr>
        <w:t>(2)</w:t>
      </w:r>
      <w:r w:rsidR="00DA2394" w:rsidRPr="00925036">
        <w:rPr>
          <w:lang w:val="en-US"/>
        </w:rPr>
        <w:tab/>
        <w:t>On and from the commencement of section 65 of the 2022 Act, sections 459A and 459B apply to an application for an exemption under section 459 that is on foot but not determined immediately before that commencement.</w:t>
      </w:r>
    </w:p>
    <w:p w14:paraId="0E628D52" w14:textId="77777777" w:rsidR="00DA79C0" w:rsidRDefault="00DA79C0" w:rsidP="006C2A09">
      <w:pPr>
        <w:pStyle w:val="DraftHeading3"/>
        <w:tabs>
          <w:tab w:val="right" w:pos="1757"/>
        </w:tabs>
      </w:pPr>
      <w:r>
        <w:br w:type="page"/>
      </w:r>
    </w:p>
    <w:p w14:paraId="75D432D1" w14:textId="77777777" w:rsidR="00EF43C2" w:rsidRDefault="00EF43C2" w:rsidP="00866665">
      <w:pPr>
        <w:pStyle w:val="SideNote"/>
        <w:framePr w:wrap="around"/>
      </w:pPr>
      <w:r>
        <w:lastRenderedPageBreak/>
        <w:t>Pt 4 (Headings and ss 27</w:t>
      </w:r>
      <w:r>
        <w:rPr>
          <w:rFonts w:cs="Arial"/>
        </w:rPr>
        <w:t>−</w:t>
      </w:r>
      <w:r>
        <w:t>46) repealed by No. 51/2017 s. 46.</w:t>
      </w:r>
      <w:r w:rsidR="00492563">
        <w:rPr>
          <w:rStyle w:val="EndnoteReference"/>
        </w:rPr>
        <w:endnoteReference w:id="2"/>
      </w:r>
    </w:p>
    <w:p w14:paraId="68AE6652" w14:textId="77777777" w:rsidR="00EF43C2" w:rsidRDefault="00EF43C2" w:rsidP="00EF43C2">
      <w:pPr>
        <w:pStyle w:val="Stars"/>
      </w:pPr>
      <w:r>
        <w:tab/>
        <w:t>*</w:t>
      </w:r>
      <w:r>
        <w:tab/>
        <w:t>*</w:t>
      </w:r>
      <w:r>
        <w:tab/>
        <w:t>*</w:t>
      </w:r>
      <w:r>
        <w:tab/>
        <w:t>*</w:t>
      </w:r>
      <w:r>
        <w:tab/>
        <w:t>*</w:t>
      </w:r>
    </w:p>
    <w:p w14:paraId="0598554C" w14:textId="77777777" w:rsidR="00EF43C2" w:rsidRPr="00EB111C" w:rsidRDefault="00EF43C2" w:rsidP="00EB111C">
      <w:pPr>
        <w:rPr>
          <w:caps/>
        </w:rPr>
      </w:pPr>
    </w:p>
    <w:p w14:paraId="400D019A" w14:textId="77777777" w:rsidR="00EB111C" w:rsidRDefault="00EB111C" w:rsidP="00EB111C">
      <w:pPr>
        <w:pStyle w:val="Heading-PART"/>
        <w:suppressLineNumbers/>
        <w:spacing w:before="0" w:after="0"/>
        <w:jc w:val="left"/>
        <w:rPr>
          <w:b w:val="0"/>
          <w:sz w:val="4"/>
        </w:rPr>
      </w:pPr>
    </w:p>
    <w:p w14:paraId="4E03453D" w14:textId="77777777" w:rsidR="00EB111C" w:rsidRDefault="00EB111C" w:rsidP="003C4766"/>
    <w:p w14:paraId="6E841C42" w14:textId="77777777" w:rsidR="003C4766" w:rsidRPr="00EB111C" w:rsidRDefault="003C4766" w:rsidP="003C4766">
      <w:pPr>
        <w:spacing w:before="0"/>
      </w:pPr>
    </w:p>
    <w:p w14:paraId="5D3D0DC8" w14:textId="77777777" w:rsidR="00770F9E" w:rsidRDefault="00770F9E">
      <w:pPr>
        <w:suppressLineNumbers w:val="0"/>
        <w:overflowPunct/>
        <w:autoSpaceDE/>
        <w:autoSpaceDN/>
        <w:adjustRightInd/>
        <w:spacing w:before="0"/>
        <w:textAlignment w:val="auto"/>
        <w:rPr>
          <w:b/>
          <w:sz w:val="32"/>
        </w:rPr>
      </w:pPr>
      <w:r>
        <w:rPr>
          <w:caps/>
          <w:sz w:val="32"/>
        </w:rPr>
        <w:br w:type="page"/>
      </w:r>
    </w:p>
    <w:p w14:paraId="0A468A9A" w14:textId="77777777" w:rsidR="00EA2B51" w:rsidRDefault="00EA2B51" w:rsidP="00866665">
      <w:pPr>
        <w:pStyle w:val="SideNote"/>
        <w:framePr w:wrap="around"/>
      </w:pPr>
      <w:r>
        <w:lastRenderedPageBreak/>
        <w:t xml:space="preserve">Sch. </w:t>
      </w:r>
      <w:r w:rsidR="007A7E91">
        <w:t>1</w:t>
      </w:r>
      <w:r>
        <w:t xml:space="preserve"> inserted by No. 39/2018 s. 23 (as </w:t>
      </w:r>
      <w:r w:rsidRPr="0027563A">
        <w:t>amended by No</w:t>
      </w:r>
      <w:r>
        <w:t>s</w:t>
      </w:r>
      <w:r w:rsidRPr="0027563A">
        <w:t xml:space="preserve"> </w:t>
      </w:r>
      <w:r>
        <w:t>27</w:t>
      </w:r>
      <w:r w:rsidRPr="0027563A">
        <w:t>/2019 s</w:t>
      </w:r>
      <w:r>
        <w:t>s</w:t>
      </w:r>
      <w:r w:rsidRPr="0027563A">
        <w:t> 41</w:t>
      </w:r>
      <w:r>
        <w:rPr>
          <w:rFonts w:cs="Arial"/>
        </w:rPr>
        <w:t>, 42, 47/2020 s. 28</w:t>
      </w:r>
      <w:r>
        <w:t>).</w:t>
      </w:r>
    </w:p>
    <w:p w14:paraId="4F3FDA5C" w14:textId="77777777" w:rsidR="00FF1674" w:rsidRPr="00162A10" w:rsidRDefault="00770F9E" w:rsidP="00162A10">
      <w:pPr>
        <w:pStyle w:val="Heading-PART"/>
        <w:rPr>
          <w:sz w:val="32"/>
        </w:rPr>
      </w:pPr>
      <w:bookmarkStart w:id="667" w:name="_Toc233043296"/>
      <w:r w:rsidRPr="00162A10">
        <w:rPr>
          <w:caps w:val="0"/>
          <w:sz w:val="32"/>
        </w:rPr>
        <w:t>Schedule 1—Regulations</w:t>
      </w:r>
      <w:bookmarkEnd w:id="667"/>
    </w:p>
    <w:p w14:paraId="5FA8DFE6" w14:textId="77777777" w:rsidR="00770F9E" w:rsidRPr="00CE1EB4" w:rsidRDefault="00FF1674" w:rsidP="00162A10">
      <w:pPr>
        <w:pStyle w:val="DraftHeading1"/>
        <w:tabs>
          <w:tab w:val="right" w:pos="680"/>
        </w:tabs>
        <w:ind w:left="850" w:hanging="850"/>
        <w:rPr>
          <w:lang w:eastAsia="en-AU"/>
        </w:rPr>
      </w:pPr>
      <w:r>
        <w:rPr>
          <w:lang w:eastAsia="en-AU"/>
        </w:rPr>
        <w:tab/>
      </w:r>
      <w:bookmarkStart w:id="668" w:name="_Toc233043297"/>
      <w:r w:rsidR="00770F9E" w:rsidRPr="00E32ADD">
        <w:rPr>
          <w:lang w:eastAsia="en-AU"/>
        </w:rPr>
        <w:t>1</w:t>
      </w:r>
      <w:r w:rsidR="00770F9E" w:rsidRPr="00CE1EB4">
        <w:rPr>
          <w:lang w:eastAsia="en-AU"/>
        </w:rPr>
        <w:tab/>
        <w:t>Duties</w:t>
      </w:r>
      <w:bookmarkEnd w:id="668"/>
    </w:p>
    <w:p w14:paraId="6CA26AA5"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1.1</w:t>
      </w:r>
      <w:r w:rsidR="00770F9E" w:rsidRPr="00CE1EB4">
        <w:rPr>
          <w:lang w:eastAsia="en-AU"/>
        </w:rPr>
        <w:tab/>
        <w:t xml:space="preserve">Regulating the way in which duties or obligations imposed by this Act or the regulations, including but not limited to the general environmental duty, are performed. </w:t>
      </w:r>
    </w:p>
    <w:p w14:paraId="2DE231F4"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1.2</w:t>
      </w:r>
      <w:r w:rsidR="00770F9E" w:rsidRPr="00CE1EB4">
        <w:rPr>
          <w:lang w:eastAsia="en-AU"/>
        </w:rPr>
        <w:tab/>
        <w:t>Prescribing standards for the performance of functions or duties imposed by this Act or the regulations.</w:t>
      </w:r>
    </w:p>
    <w:p w14:paraId="59A33AC6" w14:textId="77777777" w:rsidR="00770F9E" w:rsidRPr="00CE1EB4" w:rsidRDefault="00375A80" w:rsidP="00162A10">
      <w:pPr>
        <w:pStyle w:val="DraftHeading1"/>
        <w:tabs>
          <w:tab w:val="right" w:pos="680"/>
        </w:tabs>
        <w:ind w:left="850" w:hanging="850"/>
      </w:pPr>
      <w:r>
        <w:tab/>
      </w:r>
      <w:bookmarkStart w:id="669" w:name="_Toc233043298"/>
      <w:r w:rsidR="00770F9E" w:rsidRPr="00375A80">
        <w:t>2</w:t>
      </w:r>
      <w:r w:rsidR="00770F9E" w:rsidRPr="00CE1EB4">
        <w:tab/>
        <w:t>Septic tanks</w:t>
      </w:r>
      <w:bookmarkEnd w:id="669"/>
    </w:p>
    <w:p w14:paraId="6612B5AA" w14:textId="77777777" w:rsidR="00770F9E" w:rsidRPr="00CE1EB4" w:rsidRDefault="00375A80" w:rsidP="00375A80">
      <w:pPr>
        <w:pStyle w:val="DraftHeading2"/>
        <w:tabs>
          <w:tab w:val="right" w:pos="1247"/>
        </w:tabs>
        <w:ind w:left="1361" w:hanging="1361"/>
      </w:pPr>
      <w:r>
        <w:tab/>
      </w:r>
      <w:r w:rsidR="00770F9E" w:rsidRPr="00375A80">
        <w:t>2.1</w:t>
      </w:r>
      <w:r w:rsidR="00770F9E" w:rsidRPr="00CE1EB4">
        <w:tab/>
        <w:t>The construction, installation, alteration, maintenance, repair, notification and monitoring of septic tank systems.</w:t>
      </w:r>
    </w:p>
    <w:p w14:paraId="76D01EA2" w14:textId="77777777" w:rsidR="00DA2394" w:rsidRDefault="00DA2394" w:rsidP="00866665">
      <w:pPr>
        <w:pStyle w:val="SideNote"/>
        <w:framePr w:wrap="around"/>
      </w:pPr>
      <w:r>
        <w:t>Sch. 1 item 3 amended by No. 55/2021 s. 210, repealed by No. 36/2022 s. 71(1).</w:t>
      </w:r>
    </w:p>
    <w:p w14:paraId="293431ED" w14:textId="77777777" w:rsidR="00DA2394" w:rsidRDefault="00DA2394" w:rsidP="00DA2394">
      <w:pPr>
        <w:pStyle w:val="Stars"/>
      </w:pPr>
      <w:r>
        <w:tab/>
        <w:t>*</w:t>
      </w:r>
      <w:r>
        <w:tab/>
        <w:t>*</w:t>
      </w:r>
      <w:r>
        <w:tab/>
        <w:t>*</w:t>
      </w:r>
      <w:r>
        <w:tab/>
        <w:t>*</w:t>
      </w:r>
      <w:r>
        <w:tab/>
        <w:t>*</w:t>
      </w:r>
    </w:p>
    <w:p w14:paraId="526C1B5A" w14:textId="77777777" w:rsidR="0042063E" w:rsidRDefault="0042063E" w:rsidP="0042063E"/>
    <w:p w14:paraId="186225C3" w14:textId="77777777" w:rsidR="0042063E" w:rsidRDefault="0042063E" w:rsidP="0042063E"/>
    <w:p w14:paraId="084F6A0F" w14:textId="77777777" w:rsidR="00434235" w:rsidRPr="0042063E" w:rsidRDefault="00434235" w:rsidP="0042063E"/>
    <w:p w14:paraId="69A4681C" w14:textId="77777777" w:rsidR="00770F9E" w:rsidRPr="00CE1EB4" w:rsidRDefault="00375A80" w:rsidP="00162A10">
      <w:pPr>
        <w:pStyle w:val="DraftHeading1"/>
        <w:tabs>
          <w:tab w:val="right" w:pos="680"/>
        </w:tabs>
        <w:ind w:left="850" w:hanging="850"/>
      </w:pPr>
      <w:r>
        <w:tab/>
      </w:r>
      <w:bookmarkStart w:id="670" w:name="_Toc233043299"/>
      <w:r w:rsidR="00770F9E" w:rsidRPr="00375A80">
        <w:t>4</w:t>
      </w:r>
      <w:r w:rsidR="00770F9E" w:rsidRPr="00CE1EB4">
        <w:tab/>
        <w:t>Contaminated land</w:t>
      </w:r>
      <w:bookmarkEnd w:id="670"/>
    </w:p>
    <w:p w14:paraId="633AEFE2" w14:textId="77777777" w:rsidR="00770F9E" w:rsidRPr="00CE1EB4" w:rsidRDefault="00375A80" w:rsidP="00375A80">
      <w:pPr>
        <w:pStyle w:val="DraftHeading2"/>
        <w:tabs>
          <w:tab w:val="right" w:pos="1247"/>
        </w:tabs>
        <w:ind w:left="1361" w:hanging="1361"/>
      </w:pPr>
      <w:r>
        <w:tab/>
      </w:r>
      <w:r w:rsidR="00770F9E" w:rsidRPr="00375A80">
        <w:t>4.1</w:t>
      </w:r>
      <w:r w:rsidR="00770F9E" w:rsidRPr="00CE1EB4">
        <w:tab/>
        <w:t>Investigation and assessment of suspected contaminated land.</w:t>
      </w:r>
    </w:p>
    <w:p w14:paraId="671198A7" w14:textId="77777777" w:rsidR="00770F9E" w:rsidRPr="00CE1EB4" w:rsidRDefault="00375A80" w:rsidP="00375A80">
      <w:pPr>
        <w:pStyle w:val="DraftHeading2"/>
        <w:tabs>
          <w:tab w:val="right" w:pos="1247"/>
        </w:tabs>
        <w:ind w:left="1361" w:hanging="1361"/>
      </w:pPr>
      <w:r>
        <w:tab/>
      </w:r>
      <w:r w:rsidR="00770F9E" w:rsidRPr="00375A80">
        <w:t>4.2</w:t>
      </w:r>
      <w:r w:rsidR="00770F9E" w:rsidRPr="00CE1EB4">
        <w:tab/>
        <w:t>Assessment, management and remediation of contaminated land.</w:t>
      </w:r>
    </w:p>
    <w:p w14:paraId="291A198F" w14:textId="77777777" w:rsidR="00770F9E" w:rsidRDefault="00375A80" w:rsidP="00375A80">
      <w:pPr>
        <w:pStyle w:val="DraftHeading2"/>
        <w:tabs>
          <w:tab w:val="right" w:pos="1247"/>
        </w:tabs>
        <w:ind w:left="1361" w:hanging="1361"/>
      </w:pPr>
      <w:r>
        <w:tab/>
      </w:r>
      <w:r w:rsidR="00770F9E" w:rsidRPr="00375A80">
        <w:t>4.3</w:t>
      </w:r>
      <w:r w:rsidR="00770F9E" w:rsidRPr="00CE1EB4">
        <w:tab/>
        <w:t>Exempting a person or class of person in management or control of land from a duty to manage contaminated land or a duty to notify of notifiable contamination, whether unconditionally or on specified conditions and to any extent as specified in the regulations.</w:t>
      </w:r>
    </w:p>
    <w:p w14:paraId="6D86CB4B" w14:textId="77777777" w:rsidR="00E85AE2" w:rsidRDefault="00E85AE2" w:rsidP="00E85AE2"/>
    <w:p w14:paraId="02D45BB7" w14:textId="77777777" w:rsidR="00E85AE2" w:rsidRDefault="00E85AE2" w:rsidP="00E85AE2"/>
    <w:p w14:paraId="42F390B5" w14:textId="77777777" w:rsidR="00E85AE2" w:rsidRPr="00E85AE2" w:rsidRDefault="00E85AE2" w:rsidP="00E85AE2"/>
    <w:p w14:paraId="69534316" w14:textId="77777777" w:rsidR="00770F9E" w:rsidRPr="00CE1EB4" w:rsidRDefault="00375A80" w:rsidP="00375A80">
      <w:pPr>
        <w:pStyle w:val="DraftHeading1"/>
        <w:tabs>
          <w:tab w:val="right" w:pos="680"/>
        </w:tabs>
        <w:ind w:left="850" w:hanging="850"/>
      </w:pPr>
      <w:r>
        <w:lastRenderedPageBreak/>
        <w:tab/>
      </w:r>
      <w:bookmarkStart w:id="671" w:name="_Toc233043300"/>
      <w:r w:rsidR="00770F9E" w:rsidRPr="00375A80">
        <w:t>5</w:t>
      </w:r>
      <w:r w:rsidR="00770F9E" w:rsidRPr="00CE1EB4">
        <w:tab/>
        <w:t>Financial assurances</w:t>
      </w:r>
      <w:bookmarkEnd w:id="671"/>
    </w:p>
    <w:p w14:paraId="3A418F6A" w14:textId="77777777" w:rsidR="00770F9E" w:rsidRPr="00CE1EB4" w:rsidRDefault="00375A80" w:rsidP="00375A80">
      <w:pPr>
        <w:pStyle w:val="DraftHeading2"/>
        <w:tabs>
          <w:tab w:val="right" w:pos="1247"/>
        </w:tabs>
        <w:ind w:left="1361" w:hanging="1361"/>
      </w:pPr>
      <w:r>
        <w:tab/>
      </w:r>
      <w:r w:rsidR="00770F9E" w:rsidRPr="00375A80">
        <w:t>5.1</w:t>
      </w:r>
      <w:r w:rsidR="00770F9E" w:rsidRPr="00CE1EB4">
        <w:tab/>
        <w:t xml:space="preserve">Circumstances in which the </w:t>
      </w:r>
      <w:r w:rsidR="00770F9E" w:rsidRPr="00CE1EB4">
        <w:rPr>
          <w:lang w:eastAsia="en-AU"/>
        </w:rPr>
        <w:t>provision of a financial assurance by a person is a condition of a permission</w:t>
      </w:r>
      <w:r w:rsidR="00770F9E" w:rsidRPr="00CE1EB4">
        <w:t>.</w:t>
      </w:r>
    </w:p>
    <w:p w14:paraId="0027A8FB" w14:textId="77777777" w:rsidR="00770F9E" w:rsidRPr="00CE1EB4" w:rsidRDefault="00375A80" w:rsidP="00375A80">
      <w:pPr>
        <w:pStyle w:val="DraftHeading2"/>
        <w:tabs>
          <w:tab w:val="right" w:pos="1247"/>
        </w:tabs>
        <w:ind w:left="1361" w:hanging="1361"/>
      </w:pPr>
      <w:r>
        <w:tab/>
      </w:r>
      <w:r w:rsidR="00770F9E" w:rsidRPr="00375A80">
        <w:t>5.2</w:t>
      </w:r>
      <w:r w:rsidR="00770F9E" w:rsidRPr="00CE1EB4">
        <w:tab/>
        <w:t xml:space="preserve">Exempting a person or class of person from the requirement to provide </w:t>
      </w:r>
      <w:r w:rsidR="00770F9E" w:rsidRPr="00CE1EB4">
        <w:rPr>
          <w:lang w:eastAsia="en-AU"/>
        </w:rPr>
        <w:t>a financial assurance as a condition of a permission</w:t>
      </w:r>
      <w:r w:rsidR="00770F9E" w:rsidRPr="00CE1EB4">
        <w:t>.</w:t>
      </w:r>
    </w:p>
    <w:p w14:paraId="0C8A6600" w14:textId="77777777" w:rsidR="00770F9E" w:rsidRPr="00CE1EB4" w:rsidRDefault="00375A80" w:rsidP="00375A80">
      <w:pPr>
        <w:pStyle w:val="DraftHeading2"/>
        <w:tabs>
          <w:tab w:val="right" w:pos="1247"/>
        </w:tabs>
        <w:ind w:left="1361" w:hanging="1361"/>
      </w:pPr>
      <w:r>
        <w:tab/>
      </w:r>
      <w:r w:rsidR="00770F9E" w:rsidRPr="00375A80">
        <w:t>5.3</w:t>
      </w:r>
      <w:r w:rsidR="00770F9E" w:rsidRPr="00CE1EB4">
        <w:tab/>
        <w:t xml:space="preserve">Prescribing the financial assurance </w:t>
      </w:r>
      <w:r w:rsidR="00770F9E" w:rsidRPr="00CE1EB4">
        <w:rPr>
          <w:lang w:eastAsia="en-AU"/>
        </w:rPr>
        <w:t>risk assessment criteria.</w:t>
      </w:r>
    </w:p>
    <w:p w14:paraId="3477C60D" w14:textId="77777777" w:rsidR="00770F9E" w:rsidRPr="00CE1EB4" w:rsidRDefault="00375A80" w:rsidP="00375A80">
      <w:pPr>
        <w:pStyle w:val="DraftHeading1"/>
        <w:tabs>
          <w:tab w:val="right" w:pos="680"/>
        </w:tabs>
        <w:ind w:left="850" w:hanging="850"/>
      </w:pPr>
      <w:r>
        <w:tab/>
      </w:r>
      <w:bookmarkStart w:id="672" w:name="_Toc233043301"/>
      <w:r w:rsidR="00770F9E" w:rsidRPr="00375A80">
        <w:t>6</w:t>
      </w:r>
      <w:r w:rsidR="00770F9E" w:rsidRPr="00CE1EB4">
        <w:tab/>
        <w:t>Waste</w:t>
      </w:r>
      <w:bookmarkEnd w:id="672"/>
      <w:r w:rsidR="00770F9E" w:rsidRPr="00CE1EB4">
        <w:t xml:space="preserve"> </w:t>
      </w:r>
    </w:p>
    <w:p w14:paraId="71F59D7A"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6.1</w:t>
      </w:r>
      <w:r w:rsidR="00770F9E" w:rsidRPr="00CE1EB4">
        <w:rPr>
          <w:lang w:eastAsia="en-AU"/>
        </w:rPr>
        <w:tab/>
        <w:t xml:space="preserve">Regulating or prohibiting things that may become litter or waste. </w:t>
      </w:r>
    </w:p>
    <w:p w14:paraId="76A74E2F" w14:textId="1E9B079C"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6.2</w:t>
      </w:r>
      <w:r w:rsidR="00770F9E" w:rsidRPr="00CE1EB4">
        <w:rPr>
          <w:lang w:eastAsia="en-AU"/>
        </w:rPr>
        <w:tab/>
        <w:t>Further regulating waste in connection with Part</w:t>
      </w:r>
      <w:r w:rsidR="00E802FD">
        <w:rPr>
          <w:lang w:eastAsia="en-AU"/>
        </w:rPr>
        <w:t> </w:t>
      </w:r>
      <w:r w:rsidR="00770F9E" w:rsidRPr="00CE1EB4">
        <w:rPr>
          <w:lang w:eastAsia="en-AU"/>
        </w:rPr>
        <w:t xml:space="preserve">6.3, including in relation to the loading, or moving of, vehicles. </w:t>
      </w:r>
    </w:p>
    <w:p w14:paraId="0B6F6939"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6.3</w:t>
      </w:r>
      <w:r w:rsidR="00770F9E" w:rsidRPr="00CE1EB4">
        <w:rPr>
          <w:lang w:eastAsia="en-AU"/>
        </w:rPr>
        <w:tab/>
        <w:t xml:space="preserve">Regulating or prohibiting the deposit, affixing and commission of documents (including unsolicited documents) or advertising material. </w:t>
      </w:r>
    </w:p>
    <w:p w14:paraId="4C2464D5" w14:textId="77777777" w:rsidR="00770F9E" w:rsidRPr="00CE1EB4" w:rsidRDefault="00375A80" w:rsidP="00375A80">
      <w:pPr>
        <w:pStyle w:val="DraftHeading2"/>
        <w:tabs>
          <w:tab w:val="right" w:pos="1247"/>
        </w:tabs>
        <w:ind w:left="1361" w:hanging="1361"/>
      </w:pPr>
      <w:r>
        <w:rPr>
          <w:lang w:eastAsia="en-AU"/>
        </w:rPr>
        <w:tab/>
      </w:r>
      <w:r w:rsidR="00770F9E" w:rsidRPr="00375A80">
        <w:rPr>
          <w:lang w:eastAsia="en-AU"/>
        </w:rPr>
        <w:t>6.4</w:t>
      </w:r>
      <w:r w:rsidR="00770F9E" w:rsidRPr="00CE1EB4">
        <w:rPr>
          <w:lang w:eastAsia="en-AU"/>
        </w:rPr>
        <w:tab/>
        <w:t>Prohibiting the defacement of, or setting fire to, public litter receptacles.</w:t>
      </w:r>
    </w:p>
    <w:p w14:paraId="2B3D10E7" w14:textId="77777777" w:rsidR="00770F9E" w:rsidRPr="00CE1EB4" w:rsidRDefault="00375A80" w:rsidP="00375A80">
      <w:pPr>
        <w:pStyle w:val="DraftHeading2"/>
        <w:tabs>
          <w:tab w:val="right" w:pos="1247"/>
        </w:tabs>
        <w:ind w:left="1361" w:hanging="1361"/>
      </w:pPr>
      <w:r>
        <w:tab/>
      </w:r>
      <w:r w:rsidR="00770F9E" w:rsidRPr="00375A80">
        <w:t>6.5</w:t>
      </w:r>
      <w:r w:rsidR="00770F9E" w:rsidRPr="00CE1EB4">
        <w:tab/>
        <w:t>Regulating or prohibiting the production, generation, collection, consignment, transfer, transport, receipt, handling, storage, use, management, containment, treatment and processing of waste.</w:t>
      </w:r>
    </w:p>
    <w:p w14:paraId="60BE395E" w14:textId="77777777" w:rsidR="00770F9E" w:rsidRPr="00CE1EB4" w:rsidRDefault="00375A80" w:rsidP="00375A80">
      <w:pPr>
        <w:pStyle w:val="DraftHeading2"/>
        <w:tabs>
          <w:tab w:val="right" w:pos="1247"/>
        </w:tabs>
        <w:ind w:left="1361" w:hanging="1361"/>
      </w:pPr>
      <w:r>
        <w:tab/>
      </w:r>
      <w:r w:rsidR="00770F9E" w:rsidRPr="00375A80">
        <w:t>6.6</w:t>
      </w:r>
      <w:r w:rsidR="00770F9E" w:rsidRPr="00CE1EB4">
        <w:tab/>
        <w:t>Regulating or prohibiting waste disposal.</w:t>
      </w:r>
    </w:p>
    <w:p w14:paraId="7CABC7FA" w14:textId="77777777" w:rsidR="00DA2394" w:rsidRDefault="00DA2394" w:rsidP="00866665">
      <w:pPr>
        <w:pStyle w:val="SideNote"/>
        <w:framePr w:wrap="around"/>
      </w:pPr>
      <w:r>
        <w:t>Sch. 1 item 6.6A inserted by No. 36/2022 s. 71(2).</w:t>
      </w:r>
    </w:p>
    <w:p w14:paraId="6523B32F" w14:textId="77777777" w:rsidR="00DA2394" w:rsidRPr="00925036" w:rsidRDefault="00DA2394" w:rsidP="00665406">
      <w:pPr>
        <w:pStyle w:val="DraftHeading2"/>
        <w:tabs>
          <w:tab w:val="right" w:pos="1247"/>
        </w:tabs>
        <w:ind w:left="1361" w:hanging="1361"/>
      </w:pPr>
      <w:r w:rsidRPr="006C2A09">
        <w:tab/>
        <w:t>6.6A</w:t>
      </w:r>
      <w:r w:rsidRPr="006C2A09">
        <w:tab/>
        <w:t>Regulating what constitutes the</w:t>
      </w:r>
      <w:r w:rsidRPr="00925036">
        <w:t xml:space="preserve"> background level of waste, a chemical substance or a prescribed substance in relation to land or prescribing methods for determining that.</w:t>
      </w:r>
    </w:p>
    <w:p w14:paraId="259E0B89" w14:textId="77777777" w:rsidR="00770F9E" w:rsidRPr="00CE1EB4" w:rsidRDefault="00375A80" w:rsidP="00375A80">
      <w:pPr>
        <w:pStyle w:val="DraftHeading2"/>
        <w:tabs>
          <w:tab w:val="right" w:pos="1247"/>
        </w:tabs>
        <w:ind w:left="1361" w:hanging="1361"/>
      </w:pPr>
      <w:r>
        <w:tab/>
      </w:r>
      <w:r w:rsidR="00770F9E" w:rsidRPr="00375A80">
        <w:t>6.7</w:t>
      </w:r>
      <w:r w:rsidR="00770F9E" w:rsidRPr="00CE1EB4">
        <w:tab/>
        <w:t>Regulating resource recovery.</w:t>
      </w:r>
    </w:p>
    <w:p w14:paraId="3B2D4B1B" w14:textId="77777777" w:rsidR="00770F9E" w:rsidRPr="00CE1EB4" w:rsidRDefault="00375A80" w:rsidP="00375A80">
      <w:pPr>
        <w:pStyle w:val="DraftHeading2"/>
        <w:tabs>
          <w:tab w:val="right" w:pos="1247"/>
        </w:tabs>
        <w:ind w:left="1361" w:hanging="1361"/>
      </w:pPr>
      <w:r>
        <w:tab/>
      </w:r>
      <w:r w:rsidR="00770F9E" w:rsidRPr="00375A80">
        <w:t>6.8</w:t>
      </w:r>
      <w:r w:rsidR="00770F9E" w:rsidRPr="00CE1EB4">
        <w:tab/>
        <w:t>Regulating or prohibiting reuse of waste and the use of recycled substances.</w:t>
      </w:r>
    </w:p>
    <w:p w14:paraId="53A71776" w14:textId="77777777" w:rsidR="00770F9E" w:rsidRPr="00CE1EB4" w:rsidRDefault="00375A80" w:rsidP="00375A80">
      <w:pPr>
        <w:pStyle w:val="DraftHeading2"/>
        <w:tabs>
          <w:tab w:val="right" w:pos="1247"/>
        </w:tabs>
        <w:ind w:left="1361" w:hanging="1361"/>
      </w:pPr>
      <w:r>
        <w:lastRenderedPageBreak/>
        <w:tab/>
      </w:r>
      <w:r w:rsidR="00770F9E" w:rsidRPr="00375A80">
        <w:t>6.9</w:t>
      </w:r>
      <w:r w:rsidR="00770F9E" w:rsidRPr="00CE1EB4">
        <w:tab/>
        <w:t>Allocating responsibility for operations in relation to waste management, waste disposal and resource recovery.</w:t>
      </w:r>
    </w:p>
    <w:p w14:paraId="4C3BDCBD" w14:textId="77777777" w:rsidR="00770F9E" w:rsidRPr="00CE1EB4" w:rsidRDefault="00375A80" w:rsidP="00375A80">
      <w:pPr>
        <w:pStyle w:val="DraftHeading2"/>
        <w:tabs>
          <w:tab w:val="right" w:pos="1247"/>
        </w:tabs>
        <w:ind w:left="1361" w:hanging="1361"/>
      </w:pPr>
      <w:r>
        <w:tab/>
      </w:r>
      <w:r w:rsidR="00770F9E" w:rsidRPr="00375A80">
        <w:t>6.10</w:t>
      </w:r>
      <w:r w:rsidR="00770F9E" w:rsidRPr="00CE1EB4">
        <w:tab/>
        <w:t>Regulating or prohibiting the supply or sale of plastic products, plastic packaging or plastic bags.</w:t>
      </w:r>
    </w:p>
    <w:p w14:paraId="2F901474" w14:textId="77777777" w:rsidR="00770F9E" w:rsidRPr="00CE1EB4" w:rsidRDefault="00375A80" w:rsidP="00375A80">
      <w:pPr>
        <w:pStyle w:val="DraftHeading2"/>
        <w:tabs>
          <w:tab w:val="right" w:pos="1247"/>
        </w:tabs>
        <w:ind w:left="1361" w:hanging="1361"/>
      </w:pPr>
      <w:r>
        <w:tab/>
      </w:r>
      <w:r w:rsidR="00770F9E" w:rsidRPr="00375A80">
        <w:t>6.11</w:t>
      </w:r>
      <w:r w:rsidR="00770F9E" w:rsidRPr="00CE1EB4">
        <w:tab/>
        <w:t>Requiring supply of alternatives to plastic products, plastic packaging or plastic bags.</w:t>
      </w:r>
    </w:p>
    <w:p w14:paraId="456D7F28" w14:textId="77777777" w:rsidR="00770F9E" w:rsidRPr="0027563A" w:rsidRDefault="00375A80" w:rsidP="00375A80">
      <w:pPr>
        <w:pStyle w:val="DraftHeading2"/>
        <w:tabs>
          <w:tab w:val="right" w:pos="1247"/>
        </w:tabs>
        <w:ind w:left="1361" w:hanging="1361"/>
      </w:pPr>
      <w:r>
        <w:tab/>
      </w:r>
      <w:r w:rsidR="00770F9E" w:rsidRPr="00375A80">
        <w:t>6.11A</w:t>
      </w:r>
      <w:r w:rsidR="00770F9E" w:rsidRPr="0027563A">
        <w:tab/>
        <w:t>Prohibiting the provision of false or misleading information relating to plastic products, plas</w:t>
      </w:r>
      <w:r w:rsidR="00770F9E">
        <w:t>tic packaging or plastic bags.</w:t>
      </w:r>
    </w:p>
    <w:p w14:paraId="14B3F348" w14:textId="77777777" w:rsidR="00770F9E" w:rsidRPr="00CE1EB4" w:rsidRDefault="00375A80" w:rsidP="00375A80">
      <w:pPr>
        <w:pStyle w:val="DraftHeading2"/>
        <w:tabs>
          <w:tab w:val="right" w:pos="1247"/>
        </w:tabs>
        <w:ind w:left="1361" w:hanging="1361"/>
      </w:pPr>
      <w:r>
        <w:tab/>
      </w:r>
      <w:r w:rsidR="00770F9E" w:rsidRPr="00375A80">
        <w:t>6.12</w:t>
      </w:r>
      <w:r w:rsidR="00770F9E" w:rsidRPr="00CE1EB4">
        <w:tab/>
        <w:t>Prescribing the period of time after which storage of a prescribed type, class or category of waste is taken to be waste disposal, including where stored at the same location as the operation that generated the waste.</w:t>
      </w:r>
    </w:p>
    <w:p w14:paraId="5688CB26" w14:textId="77777777" w:rsidR="00770F9E" w:rsidRPr="00CE1EB4" w:rsidRDefault="00375A80" w:rsidP="00375A80">
      <w:pPr>
        <w:pStyle w:val="DraftHeading2"/>
        <w:tabs>
          <w:tab w:val="right" w:pos="1247"/>
        </w:tabs>
        <w:ind w:left="1361" w:hanging="1361"/>
      </w:pPr>
      <w:r>
        <w:tab/>
      </w:r>
      <w:r w:rsidR="00770F9E" w:rsidRPr="00375A80">
        <w:t>6.13</w:t>
      </w:r>
      <w:r w:rsidR="00770F9E" w:rsidRPr="00CE1EB4">
        <w:tab/>
        <w:t>Prescribing any waste or class of waste to be priority waste.</w:t>
      </w:r>
    </w:p>
    <w:p w14:paraId="58E66145" w14:textId="77777777" w:rsidR="00770F9E" w:rsidRPr="00CE1EB4" w:rsidRDefault="00375A80" w:rsidP="00375A80">
      <w:pPr>
        <w:pStyle w:val="DraftHeading2"/>
        <w:tabs>
          <w:tab w:val="right" w:pos="1247"/>
        </w:tabs>
        <w:ind w:left="1361" w:hanging="1361"/>
      </w:pPr>
      <w:r>
        <w:tab/>
      </w:r>
      <w:r w:rsidR="00770F9E" w:rsidRPr="00375A80">
        <w:t>6.14</w:t>
      </w:r>
      <w:r w:rsidR="00770F9E" w:rsidRPr="00CE1EB4">
        <w:tab/>
        <w:t>Prescribing types, classes or categories of waste to be industrial waste.</w:t>
      </w:r>
    </w:p>
    <w:p w14:paraId="192E868F" w14:textId="77777777" w:rsidR="00770F9E" w:rsidRPr="00CE1EB4" w:rsidRDefault="00375A80" w:rsidP="00375A80">
      <w:pPr>
        <w:pStyle w:val="DraftHeading2"/>
        <w:tabs>
          <w:tab w:val="right" w:pos="1247"/>
        </w:tabs>
        <w:ind w:left="1361" w:hanging="1361"/>
      </w:pPr>
      <w:r>
        <w:tab/>
      </w:r>
      <w:r w:rsidR="00770F9E" w:rsidRPr="00375A80">
        <w:t>6.15</w:t>
      </w:r>
      <w:r w:rsidR="00770F9E" w:rsidRPr="00CE1EB4">
        <w:tab/>
        <w:t>Prescribing priority waste to be any of the following types of priority waste—</w:t>
      </w:r>
    </w:p>
    <w:p w14:paraId="28ECE468" w14:textId="77777777" w:rsidR="00770F9E" w:rsidRPr="00CE1EB4" w:rsidRDefault="00375A80" w:rsidP="00375A80">
      <w:pPr>
        <w:pStyle w:val="DraftHeading3"/>
        <w:tabs>
          <w:tab w:val="right" w:pos="1757"/>
        </w:tabs>
        <w:ind w:left="1871" w:hanging="1871"/>
      </w:pPr>
      <w:r>
        <w:tab/>
      </w:r>
      <w:r w:rsidR="00770F9E" w:rsidRPr="00375A80">
        <w:t>(a)</w:t>
      </w:r>
      <w:r w:rsidR="00770F9E" w:rsidRPr="00CE1EB4">
        <w:tab/>
        <w:t>Category A priority waste;</w:t>
      </w:r>
    </w:p>
    <w:p w14:paraId="2303360F" w14:textId="77777777" w:rsidR="00770F9E" w:rsidRPr="00CE1EB4" w:rsidRDefault="00375A80" w:rsidP="00375A80">
      <w:pPr>
        <w:pStyle w:val="DraftHeading3"/>
        <w:tabs>
          <w:tab w:val="right" w:pos="1757"/>
        </w:tabs>
        <w:ind w:left="1871" w:hanging="1871"/>
      </w:pPr>
      <w:r>
        <w:tab/>
      </w:r>
      <w:r w:rsidR="00770F9E" w:rsidRPr="00375A80">
        <w:t>(b)</w:t>
      </w:r>
      <w:r w:rsidR="00770F9E" w:rsidRPr="00CE1EB4">
        <w:tab/>
        <w:t>Category B priority waste;</w:t>
      </w:r>
    </w:p>
    <w:p w14:paraId="4D3DB3D7" w14:textId="77777777" w:rsidR="00770F9E" w:rsidRPr="00CE1EB4" w:rsidRDefault="00375A80" w:rsidP="00375A80">
      <w:pPr>
        <w:pStyle w:val="DraftHeading3"/>
        <w:tabs>
          <w:tab w:val="right" w:pos="1757"/>
        </w:tabs>
        <w:ind w:left="1871" w:hanging="1871"/>
      </w:pPr>
      <w:r>
        <w:tab/>
      </w:r>
      <w:r w:rsidR="00770F9E" w:rsidRPr="00375A80">
        <w:t>(c)</w:t>
      </w:r>
      <w:r w:rsidR="00770F9E" w:rsidRPr="00CE1EB4">
        <w:tab/>
        <w:t>Category C priority waste;</w:t>
      </w:r>
    </w:p>
    <w:p w14:paraId="53292981" w14:textId="77777777" w:rsidR="00770F9E" w:rsidRPr="00CE1EB4" w:rsidRDefault="00375A80" w:rsidP="00375A80">
      <w:pPr>
        <w:pStyle w:val="DraftHeading3"/>
        <w:tabs>
          <w:tab w:val="right" w:pos="1757"/>
        </w:tabs>
        <w:ind w:left="1871" w:hanging="1871"/>
      </w:pPr>
      <w:r>
        <w:tab/>
      </w:r>
      <w:r w:rsidR="00770F9E" w:rsidRPr="00375A80">
        <w:t>(d)</w:t>
      </w:r>
      <w:r w:rsidR="00770F9E" w:rsidRPr="00CE1EB4">
        <w:tab/>
        <w:t>packaged waste asbestos;</w:t>
      </w:r>
    </w:p>
    <w:p w14:paraId="6D2A1101" w14:textId="77777777" w:rsidR="00770F9E" w:rsidRPr="00CE1EB4" w:rsidRDefault="00375A80" w:rsidP="00375A80">
      <w:pPr>
        <w:pStyle w:val="DraftHeading3"/>
        <w:tabs>
          <w:tab w:val="right" w:pos="1757"/>
        </w:tabs>
        <w:ind w:left="1871" w:hanging="1871"/>
      </w:pPr>
      <w:r>
        <w:tab/>
      </w:r>
      <w:r w:rsidR="00770F9E" w:rsidRPr="00375A80">
        <w:t>(e)</w:t>
      </w:r>
      <w:r w:rsidR="00770F9E" w:rsidRPr="00CE1EB4">
        <w:tab/>
        <w:t>any other category of priority waste.</w:t>
      </w:r>
    </w:p>
    <w:p w14:paraId="01DB36B9" w14:textId="77777777" w:rsidR="00770F9E" w:rsidRPr="00CE1EB4" w:rsidRDefault="00375A80" w:rsidP="00375A80">
      <w:pPr>
        <w:pStyle w:val="DraftHeading2"/>
        <w:tabs>
          <w:tab w:val="right" w:pos="1247"/>
        </w:tabs>
        <w:ind w:left="1361" w:hanging="1361"/>
      </w:pPr>
      <w:r>
        <w:tab/>
      </w:r>
      <w:r w:rsidR="00770F9E" w:rsidRPr="00375A80">
        <w:t>6.16</w:t>
      </w:r>
      <w:r w:rsidR="00770F9E" w:rsidRPr="00CE1EB4">
        <w:tab/>
        <w:t>Regulating or prohibiting any matter relating to transport of industrial waste and the receipt of industrial waste at any place or premises.</w:t>
      </w:r>
    </w:p>
    <w:p w14:paraId="51CF054A" w14:textId="77777777" w:rsidR="00770F9E" w:rsidRPr="00CE1EB4" w:rsidRDefault="00375A80" w:rsidP="00375A80">
      <w:pPr>
        <w:pStyle w:val="DraftHeading2"/>
        <w:tabs>
          <w:tab w:val="right" w:pos="1247"/>
        </w:tabs>
        <w:ind w:left="1361" w:hanging="1361"/>
      </w:pPr>
      <w:r>
        <w:tab/>
      </w:r>
      <w:r w:rsidR="00770F9E" w:rsidRPr="00375A80">
        <w:t>6.17</w:t>
      </w:r>
      <w:r w:rsidR="00770F9E" w:rsidRPr="00CE1EB4">
        <w:tab/>
        <w:t>Prescribing any conditions or controls that apply to any type, class or category of priority waste.</w:t>
      </w:r>
    </w:p>
    <w:p w14:paraId="0E0AB690" w14:textId="77777777" w:rsidR="00770F9E" w:rsidRDefault="00375A80" w:rsidP="00375A80">
      <w:pPr>
        <w:pStyle w:val="DraftHeading2"/>
        <w:tabs>
          <w:tab w:val="right" w:pos="1247"/>
        </w:tabs>
        <w:ind w:left="1361" w:hanging="1361"/>
      </w:pPr>
      <w:r>
        <w:lastRenderedPageBreak/>
        <w:tab/>
      </w:r>
      <w:r w:rsidR="00770F9E" w:rsidRPr="00375A80">
        <w:t>6.18</w:t>
      </w:r>
      <w:r w:rsidR="00770F9E" w:rsidRPr="00CE1EB4">
        <w:tab/>
        <w:t>Exempting any type, class or category of priority waste from a requirement under this Act.</w:t>
      </w:r>
    </w:p>
    <w:p w14:paraId="47CA12B7" w14:textId="77777777" w:rsidR="00770F9E" w:rsidRPr="00CE1EB4" w:rsidRDefault="00375A80" w:rsidP="00375A80">
      <w:pPr>
        <w:pStyle w:val="DraftHeading2"/>
        <w:tabs>
          <w:tab w:val="right" w:pos="1247"/>
        </w:tabs>
        <w:ind w:left="1361" w:hanging="1361"/>
      </w:pPr>
      <w:r>
        <w:tab/>
      </w:r>
      <w:r w:rsidR="00770F9E" w:rsidRPr="00375A80">
        <w:t>6.19</w:t>
      </w:r>
      <w:r w:rsidR="00770F9E" w:rsidRPr="00CE1EB4">
        <w:tab/>
        <w:t>P</w:t>
      </w:r>
      <w:r w:rsidR="00770F9E" w:rsidRPr="00CE1EB4">
        <w:rPr>
          <w:lang w:eastAsia="en-AU"/>
        </w:rPr>
        <w:t xml:space="preserve">rescribing requirements for making and keeping records relating to the </w:t>
      </w:r>
      <w:r w:rsidR="00770F9E" w:rsidRPr="00CE1EB4">
        <w:t>production, generation, collection, consignment, transfer, transport, receipt, handling, storage, use, management, containment, treatment and processing of waste, waste disposal or resource recovery.</w:t>
      </w:r>
    </w:p>
    <w:p w14:paraId="2E3CDA70" w14:textId="77777777" w:rsidR="00770F9E" w:rsidRPr="00CE1EB4" w:rsidRDefault="00375A80" w:rsidP="00375A80">
      <w:pPr>
        <w:pStyle w:val="DraftHeading2"/>
        <w:tabs>
          <w:tab w:val="right" w:pos="1247"/>
        </w:tabs>
        <w:ind w:left="1361" w:hanging="1361"/>
      </w:pPr>
      <w:r>
        <w:tab/>
      </w:r>
      <w:r w:rsidR="00770F9E" w:rsidRPr="00375A80">
        <w:t>6.20</w:t>
      </w:r>
      <w:r w:rsidR="00770F9E" w:rsidRPr="00CE1EB4">
        <w:tab/>
        <w:t>P</w:t>
      </w:r>
      <w:r w:rsidR="00770F9E" w:rsidRPr="00CE1EB4">
        <w:rPr>
          <w:lang w:eastAsia="en-AU"/>
        </w:rPr>
        <w:t xml:space="preserve">rescribing requirements for notification and reporting relating to the </w:t>
      </w:r>
      <w:r w:rsidR="00770F9E" w:rsidRPr="00CE1EB4">
        <w:t>production, generation, collection, consignment, transfer, transport, receipt, handling, storage, use, management, containment, treatment and processing of waste, waste disposal or resource recovery.</w:t>
      </w:r>
    </w:p>
    <w:p w14:paraId="6F94BA00" w14:textId="77777777" w:rsidR="00770F9E" w:rsidRPr="00CE1EB4" w:rsidRDefault="00375A80" w:rsidP="00375A80">
      <w:pPr>
        <w:pStyle w:val="DraftHeading2"/>
        <w:tabs>
          <w:tab w:val="right" w:pos="1247"/>
        </w:tabs>
        <w:ind w:left="1361" w:hanging="1361"/>
      </w:pPr>
      <w:r>
        <w:tab/>
      </w:r>
      <w:r w:rsidR="00770F9E" w:rsidRPr="00375A80">
        <w:t>6.21</w:t>
      </w:r>
      <w:r w:rsidR="00770F9E" w:rsidRPr="00CE1EB4">
        <w:tab/>
        <w:t>Prohibiting disposal of any type, class or category of waste at a landfill site.</w:t>
      </w:r>
    </w:p>
    <w:p w14:paraId="37B07E7F" w14:textId="77777777" w:rsidR="00770F9E" w:rsidRPr="00CE1EB4" w:rsidRDefault="00375A80" w:rsidP="00375A80">
      <w:pPr>
        <w:pStyle w:val="DraftHeading2"/>
        <w:tabs>
          <w:tab w:val="right" w:pos="1247"/>
        </w:tabs>
        <w:ind w:left="1361" w:hanging="1361"/>
      </w:pPr>
      <w:r>
        <w:tab/>
      </w:r>
      <w:r w:rsidR="00770F9E" w:rsidRPr="00375A80">
        <w:t>6.22</w:t>
      </w:r>
      <w:r w:rsidR="00770F9E" w:rsidRPr="00CE1EB4">
        <w:tab/>
        <w:t>Exempting a person, or class of person, with management or control of priority waste from the duty to identify and assess alternatives to waste disposal for the priority waste, whether unconditionally or on specified conditions and to any extent as specified in the regulations.</w:t>
      </w:r>
    </w:p>
    <w:p w14:paraId="08F1A894" w14:textId="77777777" w:rsidR="00770F9E" w:rsidRPr="00CE1EB4" w:rsidRDefault="00375A80" w:rsidP="00375A80">
      <w:pPr>
        <w:pStyle w:val="DraftHeading1"/>
        <w:tabs>
          <w:tab w:val="right" w:pos="680"/>
        </w:tabs>
        <w:ind w:left="850" w:hanging="850"/>
        <w:rPr>
          <w:i/>
          <w:iCs/>
          <w:lang w:eastAsia="en-AU"/>
        </w:rPr>
      </w:pPr>
      <w:r>
        <w:rPr>
          <w:lang w:eastAsia="en-AU"/>
        </w:rPr>
        <w:tab/>
      </w:r>
      <w:bookmarkStart w:id="673" w:name="_Toc233043302"/>
      <w:r w:rsidR="00770F9E" w:rsidRPr="00375A80">
        <w:rPr>
          <w:lang w:eastAsia="en-AU"/>
        </w:rPr>
        <w:t>7</w:t>
      </w:r>
      <w:r w:rsidR="00770F9E" w:rsidRPr="00CE1EB4">
        <w:rPr>
          <w:lang w:eastAsia="en-AU"/>
        </w:rPr>
        <w:tab/>
        <w:t>Waste levy scheme</w:t>
      </w:r>
      <w:bookmarkEnd w:id="673"/>
      <w:r w:rsidR="00770F9E" w:rsidRPr="00CE1EB4">
        <w:rPr>
          <w:lang w:eastAsia="en-AU"/>
        </w:rPr>
        <w:t xml:space="preserve"> </w:t>
      </w:r>
    </w:p>
    <w:p w14:paraId="39DCF275"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7.1</w:t>
      </w:r>
      <w:r w:rsidR="00770F9E" w:rsidRPr="00CE1EB4">
        <w:rPr>
          <w:lang w:eastAsia="en-AU"/>
        </w:rPr>
        <w:tab/>
        <w:t xml:space="preserve">The municipal districts that are subject to higher municipal and industrial waste levy rates. </w:t>
      </w:r>
    </w:p>
    <w:p w14:paraId="6C4E5149"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7.2</w:t>
      </w:r>
      <w:r w:rsidR="00770F9E" w:rsidRPr="00CE1EB4">
        <w:rPr>
          <w:lang w:eastAsia="en-AU"/>
        </w:rPr>
        <w:tab/>
        <w:t xml:space="preserve">The calculation and payment of a waste levy. </w:t>
      </w:r>
    </w:p>
    <w:p w14:paraId="1391551C"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7.3</w:t>
      </w:r>
      <w:r w:rsidR="00770F9E" w:rsidRPr="00CE1EB4">
        <w:rPr>
          <w:lang w:eastAsia="en-AU"/>
        </w:rPr>
        <w:tab/>
        <w:t xml:space="preserve">The calculation of allowable rebates, including the criteria and conditions for claiming allowable rebates. </w:t>
      </w:r>
    </w:p>
    <w:p w14:paraId="497AC2C0" w14:textId="77777777" w:rsidR="00770F9E" w:rsidRDefault="00375A80" w:rsidP="00375A80">
      <w:pPr>
        <w:pStyle w:val="DraftHeading2"/>
        <w:tabs>
          <w:tab w:val="right" w:pos="1247"/>
        </w:tabs>
        <w:ind w:left="1361" w:hanging="1361"/>
        <w:rPr>
          <w:lang w:eastAsia="en-AU"/>
        </w:rPr>
      </w:pPr>
      <w:r>
        <w:rPr>
          <w:lang w:eastAsia="en-AU"/>
        </w:rPr>
        <w:tab/>
      </w:r>
      <w:r w:rsidR="00770F9E" w:rsidRPr="00375A80">
        <w:rPr>
          <w:lang w:eastAsia="en-AU"/>
        </w:rPr>
        <w:t>7.4</w:t>
      </w:r>
      <w:r w:rsidR="00770F9E" w:rsidRPr="00CE1EB4">
        <w:rPr>
          <w:lang w:eastAsia="en-AU"/>
        </w:rPr>
        <w:tab/>
        <w:t xml:space="preserve">Regulating any other matter relevant to the calculation or determination of a person's liability to pay a waste levy. </w:t>
      </w:r>
    </w:p>
    <w:p w14:paraId="058E26B5" w14:textId="77777777" w:rsidR="00434235" w:rsidRDefault="00434235" w:rsidP="00434235">
      <w:pPr>
        <w:rPr>
          <w:lang w:eastAsia="en-AU"/>
        </w:rPr>
      </w:pPr>
    </w:p>
    <w:p w14:paraId="396F90E5" w14:textId="77777777" w:rsidR="00434235" w:rsidRDefault="00434235" w:rsidP="00434235">
      <w:pPr>
        <w:rPr>
          <w:lang w:eastAsia="en-AU"/>
        </w:rPr>
      </w:pPr>
    </w:p>
    <w:p w14:paraId="03F62D8E" w14:textId="77777777" w:rsidR="00770F9E" w:rsidRPr="00CE1EB4" w:rsidRDefault="00375A80" w:rsidP="00375A80">
      <w:pPr>
        <w:pStyle w:val="DraftHeading1"/>
        <w:tabs>
          <w:tab w:val="right" w:pos="680"/>
        </w:tabs>
        <w:ind w:left="850" w:hanging="850"/>
        <w:rPr>
          <w:i/>
          <w:iCs/>
          <w:lang w:eastAsia="en-AU"/>
        </w:rPr>
      </w:pPr>
      <w:r>
        <w:rPr>
          <w:lang w:eastAsia="en-AU"/>
        </w:rPr>
        <w:lastRenderedPageBreak/>
        <w:tab/>
      </w:r>
      <w:bookmarkStart w:id="674" w:name="_Toc233043303"/>
      <w:r w:rsidR="00770F9E" w:rsidRPr="00375A80">
        <w:rPr>
          <w:lang w:eastAsia="en-AU"/>
        </w:rPr>
        <w:t>8</w:t>
      </w:r>
      <w:r w:rsidR="00770F9E" w:rsidRPr="00CE1EB4">
        <w:rPr>
          <w:lang w:eastAsia="en-AU"/>
        </w:rPr>
        <w:tab/>
        <w:t>Pollution and pollution incidents</w:t>
      </w:r>
      <w:bookmarkEnd w:id="674"/>
      <w:r w:rsidR="00770F9E" w:rsidRPr="00CE1EB4">
        <w:rPr>
          <w:lang w:eastAsia="en-AU"/>
        </w:rPr>
        <w:t xml:space="preserve"> </w:t>
      </w:r>
    </w:p>
    <w:p w14:paraId="163E466D"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8.1</w:t>
      </w:r>
      <w:r w:rsidR="00770F9E" w:rsidRPr="00CE1EB4">
        <w:rPr>
          <w:lang w:eastAsia="en-AU"/>
        </w:rPr>
        <w:tab/>
        <w:t xml:space="preserve">Regulating matters in connection with pollution incidents and notifiable incidents. </w:t>
      </w:r>
    </w:p>
    <w:p w14:paraId="6E209305"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8.2</w:t>
      </w:r>
      <w:r w:rsidR="00770F9E" w:rsidRPr="00CE1EB4">
        <w:rPr>
          <w:lang w:eastAsia="en-AU"/>
        </w:rPr>
        <w:tab/>
        <w:t xml:space="preserve">Regulating or prohibiting the discharge, emission or deposit into the environment of any substance or matter. </w:t>
      </w:r>
    </w:p>
    <w:p w14:paraId="72B51555"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8.3</w:t>
      </w:r>
      <w:r w:rsidR="00770F9E" w:rsidRPr="00CE1EB4">
        <w:rPr>
          <w:lang w:eastAsia="en-AU"/>
        </w:rPr>
        <w:tab/>
        <w:t xml:space="preserve">Monitoring or observation of any discharge, emission or deposit into the environment of any substance or matter. </w:t>
      </w:r>
    </w:p>
    <w:p w14:paraId="28005B16"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8.4</w:t>
      </w:r>
      <w:r w:rsidR="00770F9E" w:rsidRPr="00CE1EB4">
        <w:rPr>
          <w:lang w:eastAsia="en-AU"/>
        </w:rPr>
        <w:tab/>
        <w:t>Prescribing emission standards (including noise emission standards) and standards of maximum permissible concentrations for emissions or discharges to the environment.</w:t>
      </w:r>
    </w:p>
    <w:p w14:paraId="07828AFF" w14:textId="62CFE052" w:rsidR="007E59A2" w:rsidRDefault="007E59A2" w:rsidP="00866665">
      <w:pPr>
        <w:pStyle w:val="SideNote"/>
        <w:framePr w:wrap="around"/>
      </w:pPr>
      <w:r>
        <w:t>Sch. 1 item 8.5 amended by No. 9/2024 s. 27.</w:t>
      </w:r>
    </w:p>
    <w:p w14:paraId="30B3228D" w14:textId="2CC60910" w:rsidR="00770F9E" w:rsidRPr="00CE1EB4" w:rsidRDefault="00375A80" w:rsidP="00375A80">
      <w:pPr>
        <w:pStyle w:val="DraftHeading2"/>
        <w:tabs>
          <w:tab w:val="right" w:pos="1247"/>
        </w:tabs>
        <w:ind w:left="1361" w:hanging="1361"/>
        <w:rPr>
          <w:b/>
        </w:rPr>
      </w:pPr>
      <w:r>
        <w:tab/>
      </w:r>
      <w:r w:rsidR="00770F9E" w:rsidRPr="00375A80">
        <w:t>8.5</w:t>
      </w:r>
      <w:r w:rsidR="00770F9E" w:rsidRPr="00CE1EB4">
        <w:tab/>
        <w:t>Regulating or prohibiting the emission or discharge of greenhouse gas substances, including for the purposes of contributing to the State</w:t>
      </w:r>
      <w:r w:rsidR="00E85AE2">
        <w:t>'</w:t>
      </w:r>
      <w:r w:rsidR="00770F9E" w:rsidRPr="00CE1EB4">
        <w:t xml:space="preserve">s long-term emissions reduction target and interim emissions reduction targets under the </w:t>
      </w:r>
      <w:r w:rsidR="007E59A2" w:rsidRPr="00CF74DB">
        <w:rPr>
          <w:b/>
        </w:rPr>
        <w:t>Climate Action</w:t>
      </w:r>
      <w:r w:rsidR="00770F9E" w:rsidRPr="00CE1EB4">
        <w:rPr>
          <w:b/>
        </w:rPr>
        <w:t xml:space="preserve"> Act 2017</w:t>
      </w:r>
      <w:r w:rsidR="00770F9E" w:rsidRPr="00CE1EB4">
        <w:t>.</w:t>
      </w:r>
    </w:p>
    <w:p w14:paraId="6341409B" w14:textId="77777777" w:rsidR="00770F9E" w:rsidRPr="00CE1EB4" w:rsidRDefault="00375A80" w:rsidP="00375A80">
      <w:pPr>
        <w:pStyle w:val="DraftHeading2"/>
        <w:tabs>
          <w:tab w:val="right" w:pos="1247"/>
        </w:tabs>
        <w:ind w:left="1361" w:hanging="1361"/>
        <w:rPr>
          <w:b/>
        </w:rPr>
      </w:pPr>
      <w:r>
        <w:tab/>
      </w:r>
      <w:r w:rsidR="00770F9E" w:rsidRPr="00375A80">
        <w:t>8.6</w:t>
      </w:r>
      <w:r w:rsidR="00770F9E" w:rsidRPr="00CE1EB4">
        <w:tab/>
        <w:t xml:space="preserve">Prescribing standards for the emission or discharge of greenhouse gas substances, including emission intensity standards and maximum levels of emissions of greenhouse gas substances. </w:t>
      </w:r>
    </w:p>
    <w:p w14:paraId="59585BCA" w14:textId="77777777" w:rsidR="00770F9E" w:rsidRPr="00CE1EB4" w:rsidRDefault="00375A80" w:rsidP="00375A80">
      <w:pPr>
        <w:pStyle w:val="DraftHeading2"/>
        <w:tabs>
          <w:tab w:val="right" w:pos="1247"/>
        </w:tabs>
        <w:ind w:left="1361" w:hanging="1361"/>
        <w:rPr>
          <w:lang w:eastAsia="en-AU"/>
        </w:rPr>
      </w:pPr>
      <w:r>
        <w:tab/>
      </w:r>
      <w:r w:rsidR="00770F9E" w:rsidRPr="00375A80">
        <w:t>8.7</w:t>
      </w:r>
      <w:r w:rsidR="00770F9E" w:rsidRPr="00CE1EB4">
        <w:tab/>
        <w:t xml:space="preserve">Prescribing the conditions under which greenhouse gas substances may be emitted or discharged.  </w:t>
      </w:r>
      <w:r w:rsidR="00770F9E" w:rsidRPr="00CE1EB4">
        <w:rPr>
          <w:lang w:eastAsia="en-AU"/>
        </w:rPr>
        <w:t xml:space="preserve"> </w:t>
      </w:r>
    </w:p>
    <w:p w14:paraId="2DC63A49" w14:textId="77777777" w:rsidR="00770F9E" w:rsidRPr="00CE1EB4" w:rsidRDefault="00375A80" w:rsidP="00375A80">
      <w:pPr>
        <w:pStyle w:val="DraftHeading1"/>
        <w:tabs>
          <w:tab w:val="right" w:pos="680"/>
        </w:tabs>
        <w:ind w:left="850" w:hanging="850"/>
        <w:rPr>
          <w:lang w:eastAsia="en-AU"/>
        </w:rPr>
      </w:pPr>
      <w:r>
        <w:rPr>
          <w:lang w:eastAsia="en-AU"/>
        </w:rPr>
        <w:tab/>
      </w:r>
      <w:bookmarkStart w:id="675" w:name="_Toc233043304"/>
      <w:r w:rsidR="00770F9E" w:rsidRPr="00375A80">
        <w:rPr>
          <w:lang w:eastAsia="en-AU"/>
        </w:rPr>
        <w:t>9</w:t>
      </w:r>
      <w:r w:rsidR="00770F9E" w:rsidRPr="00CE1EB4">
        <w:rPr>
          <w:lang w:eastAsia="en-AU"/>
        </w:rPr>
        <w:tab/>
        <w:t>Environmental audits</w:t>
      </w:r>
      <w:bookmarkEnd w:id="675"/>
      <w:r w:rsidR="00770F9E" w:rsidRPr="00CE1EB4">
        <w:rPr>
          <w:lang w:eastAsia="en-AU"/>
        </w:rPr>
        <w:t xml:space="preserve"> </w:t>
      </w:r>
    </w:p>
    <w:p w14:paraId="28B6DD8F"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9.1</w:t>
      </w:r>
      <w:r w:rsidR="00770F9E" w:rsidRPr="00CE1EB4">
        <w:rPr>
          <w:lang w:eastAsia="en-AU"/>
        </w:rPr>
        <w:tab/>
        <w:t xml:space="preserve">Appointing and reappointing environmental auditors, including the suspension and revocation of the appointment of environmental auditors. </w:t>
      </w:r>
    </w:p>
    <w:p w14:paraId="0A5E8507"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9.2</w:t>
      </w:r>
      <w:r w:rsidR="00770F9E" w:rsidRPr="00CE1EB4">
        <w:rPr>
          <w:lang w:eastAsia="en-AU"/>
        </w:rPr>
        <w:tab/>
        <w:t xml:space="preserve">Regulating matters in connection with the conduct and oversight of environmental auditors. </w:t>
      </w:r>
    </w:p>
    <w:p w14:paraId="67221B5B" w14:textId="77777777" w:rsidR="00770F9E" w:rsidRDefault="00375A80" w:rsidP="00375A80">
      <w:pPr>
        <w:pStyle w:val="DraftHeading2"/>
        <w:tabs>
          <w:tab w:val="right" w:pos="1247"/>
        </w:tabs>
        <w:ind w:left="1361" w:hanging="1361"/>
        <w:rPr>
          <w:lang w:eastAsia="en-AU"/>
        </w:rPr>
      </w:pPr>
      <w:r>
        <w:rPr>
          <w:lang w:eastAsia="en-AU"/>
        </w:rPr>
        <w:tab/>
      </w:r>
      <w:r w:rsidR="00770F9E" w:rsidRPr="00375A80">
        <w:rPr>
          <w:lang w:eastAsia="en-AU"/>
        </w:rPr>
        <w:t>9.3</w:t>
      </w:r>
      <w:r w:rsidR="00770F9E" w:rsidRPr="00CE1EB4">
        <w:rPr>
          <w:lang w:eastAsia="en-AU"/>
        </w:rPr>
        <w:tab/>
        <w:t xml:space="preserve">Regulating matters in connection with preliminary risk screen assessments and environmental audits. </w:t>
      </w:r>
    </w:p>
    <w:p w14:paraId="22806CA5" w14:textId="77777777" w:rsidR="00770F9E" w:rsidRPr="00CE1EB4" w:rsidRDefault="00375A80" w:rsidP="00375A80">
      <w:pPr>
        <w:pStyle w:val="DraftHeading1"/>
        <w:tabs>
          <w:tab w:val="right" w:pos="680"/>
        </w:tabs>
        <w:ind w:left="850" w:hanging="850"/>
      </w:pPr>
      <w:r>
        <w:lastRenderedPageBreak/>
        <w:tab/>
      </w:r>
      <w:bookmarkStart w:id="676" w:name="_Toc233043305"/>
      <w:r w:rsidR="00770F9E" w:rsidRPr="00375A80">
        <w:t>10</w:t>
      </w:r>
      <w:r w:rsidR="00770F9E" w:rsidRPr="00CE1EB4">
        <w:tab/>
        <w:t>Permissions</w:t>
      </w:r>
      <w:bookmarkEnd w:id="676"/>
    </w:p>
    <w:p w14:paraId="33D4AFB6" w14:textId="77777777" w:rsidR="00770F9E" w:rsidRPr="00CE1EB4" w:rsidRDefault="00375A80" w:rsidP="00375A80">
      <w:pPr>
        <w:pStyle w:val="DraftHeading2"/>
        <w:tabs>
          <w:tab w:val="right" w:pos="1247"/>
        </w:tabs>
        <w:ind w:left="1361" w:hanging="1361"/>
      </w:pPr>
      <w:r>
        <w:tab/>
      </w:r>
      <w:r w:rsidR="00770F9E" w:rsidRPr="00375A80">
        <w:t>10.1</w:t>
      </w:r>
      <w:r w:rsidR="00770F9E" w:rsidRPr="00CE1EB4">
        <w:tab/>
        <w:t>Prescribing activities or classes of activity to be development activities, operating activities, permit activities or registration activities.</w:t>
      </w:r>
    </w:p>
    <w:p w14:paraId="0165B4AF" w14:textId="77777777" w:rsidR="00770F9E" w:rsidRPr="00CE1EB4" w:rsidRDefault="00375A80" w:rsidP="00375A80">
      <w:pPr>
        <w:pStyle w:val="DraftHeading2"/>
        <w:tabs>
          <w:tab w:val="right" w:pos="1247"/>
        </w:tabs>
        <w:ind w:left="1361" w:hanging="1361"/>
      </w:pPr>
      <w:r>
        <w:tab/>
      </w:r>
      <w:r w:rsidR="00770F9E" w:rsidRPr="00375A80">
        <w:t>10.2</w:t>
      </w:r>
      <w:r w:rsidR="00770F9E" w:rsidRPr="00CE1EB4">
        <w:tab/>
        <w:t>Regulating or prohibiting exemptions from a requirement to hold a permission.</w:t>
      </w:r>
    </w:p>
    <w:p w14:paraId="35D14FB4" w14:textId="77777777" w:rsidR="00770F9E" w:rsidRPr="00CE1EB4" w:rsidRDefault="00375A80" w:rsidP="00375A80">
      <w:pPr>
        <w:pStyle w:val="DraftHeading2"/>
        <w:tabs>
          <w:tab w:val="right" w:pos="1247"/>
        </w:tabs>
        <w:ind w:left="1361" w:hanging="1361"/>
      </w:pPr>
      <w:r>
        <w:tab/>
      </w:r>
      <w:r w:rsidR="00770F9E" w:rsidRPr="00375A80">
        <w:t>10.3</w:t>
      </w:r>
      <w:r w:rsidR="00770F9E" w:rsidRPr="00CE1EB4">
        <w:tab/>
        <w:t xml:space="preserve">Prescribing circumstances in which persons may, or must not, engage in an activity or class of activity without a permission. </w:t>
      </w:r>
    </w:p>
    <w:p w14:paraId="39EB73B9" w14:textId="77777777" w:rsidR="00770F9E" w:rsidRPr="00CE1EB4" w:rsidRDefault="00375A80" w:rsidP="00375A80">
      <w:pPr>
        <w:pStyle w:val="DraftHeading2"/>
        <w:tabs>
          <w:tab w:val="right" w:pos="1247"/>
        </w:tabs>
        <w:ind w:left="1361" w:hanging="1361"/>
      </w:pPr>
      <w:r>
        <w:tab/>
      </w:r>
      <w:r w:rsidR="00770F9E" w:rsidRPr="00375A80">
        <w:t>10.4</w:t>
      </w:r>
      <w:r w:rsidR="00770F9E" w:rsidRPr="00CE1EB4">
        <w:tab/>
        <w:t>Prescribing permission activities that a person or class of person, including prohibited persons, may not engage in.</w:t>
      </w:r>
    </w:p>
    <w:p w14:paraId="18C36284" w14:textId="77777777" w:rsidR="00770F9E" w:rsidRPr="00CE1EB4" w:rsidRDefault="00375A80" w:rsidP="00375A80">
      <w:pPr>
        <w:pStyle w:val="DraftHeading2"/>
        <w:tabs>
          <w:tab w:val="right" w:pos="1247"/>
        </w:tabs>
        <w:ind w:left="1361" w:hanging="1361"/>
      </w:pPr>
      <w:r>
        <w:tab/>
      </w:r>
      <w:r w:rsidR="00770F9E" w:rsidRPr="00375A80">
        <w:t>10.5</w:t>
      </w:r>
      <w:r w:rsidR="00770F9E" w:rsidRPr="00CE1EB4">
        <w:tab/>
        <w:t>Prescribing activities or classes of activities to be permit activities to be administered by a council.</w:t>
      </w:r>
    </w:p>
    <w:p w14:paraId="1AA7216C" w14:textId="77777777" w:rsidR="00770F9E" w:rsidRPr="00CE1EB4" w:rsidRDefault="00375A80" w:rsidP="00375A80">
      <w:pPr>
        <w:pStyle w:val="DraftHeading2"/>
        <w:tabs>
          <w:tab w:val="right" w:pos="1247"/>
        </w:tabs>
        <w:ind w:left="1361" w:hanging="1361"/>
      </w:pPr>
      <w:r>
        <w:tab/>
      </w:r>
      <w:r w:rsidR="00770F9E" w:rsidRPr="00375A80">
        <w:t>10.6</w:t>
      </w:r>
      <w:r w:rsidR="00770F9E" w:rsidRPr="00CE1EB4">
        <w:tab/>
        <w:t>Determining the type of permission that must be held by a person engaging in an activity or class of activity.</w:t>
      </w:r>
    </w:p>
    <w:p w14:paraId="18B9D9F2" w14:textId="77777777" w:rsidR="00770F9E" w:rsidRPr="00CE1EB4" w:rsidRDefault="00375A80" w:rsidP="00375A80">
      <w:pPr>
        <w:pStyle w:val="DraftHeading2"/>
        <w:tabs>
          <w:tab w:val="right" w:pos="1247"/>
        </w:tabs>
        <w:ind w:left="1361" w:hanging="1361"/>
      </w:pPr>
      <w:r>
        <w:tab/>
      </w:r>
      <w:r w:rsidR="00770F9E" w:rsidRPr="00375A80">
        <w:t>10.7</w:t>
      </w:r>
      <w:r w:rsidR="00770F9E" w:rsidRPr="00CE1EB4">
        <w:tab/>
        <w:t>Determining the process for changing the type of permission that must be held by a person engaging in an activity or a class of activity.</w:t>
      </w:r>
    </w:p>
    <w:p w14:paraId="2CEAC4C0" w14:textId="77777777" w:rsidR="00770F9E" w:rsidRPr="00CE1EB4" w:rsidRDefault="00375A80" w:rsidP="00375A80">
      <w:pPr>
        <w:pStyle w:val="DraftHeading2"/>
        <w:tabs>
          <w:tab w:val="right" w:pos="1247"/>
        </w:tabs>
        <w:ind w:left="1361" w:hanging="1361"/>
      </w:pPr>
      <w:r>
        <w:tab/>
      </w:r>
      <w:r w:rsidR="00770F9E" w:rsidRPr="00375A80">
        <w:t>10.8</w:t>
      </w:r>
      <w:r w:rsidR="00770F9E" w:rsidRPr="00CE1EB4">
        <w:tab/>
        <w:t>Regulating or prohibiting conditions to which permissions are subject.</w:t>
      </w:r>
    </w:p>
    <w:p w14:paraId="458AB731" w14:textId="77777777" w:rsidR="00770F9E" w:rsidRPr="00CE1EB4" w:rsidRDefault="00375A80" w:rsidP="00375A80">
      <w:pPr>
        <w:pStyle w:val="DraftHeading2"/>
        <w:tabs>
          <w:tab w:val="right" w:pos="1247"/>
        </w:tabs>
        <w:ind w:left="1361" w:hanging="1361"/>
      </w:pPr>
      <w:r>
        <w:tab/>
      </w:r>
      <w:r w:rsidR="00770F9E" w:rsidRPr="00375A80">
        <w:t>10.9</w:t>
      </w:r>
      <w:r w:rsidR="00770F9E" w:rsidRPr="00CE1EB4">
        <w:tab/>
        <w:t>Regulating or prohibiting the surrender or revocation of permissions.</w:t>
      </w:r>
    </w:p>
    <w:p w14:paraId="75A2AA8A" w14:textId="77777777" w:rsidR="00770F9E" w:rsidRPr="00CE1EB4" w:rsidRDefault="00375A80" w:rsidP="00375A80">
      <w:pPr>
        <w:pStyle w:val="DraftHeading2"/>
        <w:tabs>
          <w:tab w:val="right" w:pos="1247"/>
        </w:tabs>
        <w:ind w:left="1361" w:hanging="1361"/>
      </w:pPr>
      <w:r>
        <w:tab/>
      </w:r>
      <w:r w:rsidR="00770F9E" w:rsidRPr="00375A80">
        <w:t>10.10</w:t>
      </w:r>
      <w:r w:rsidR="00770F9E" w:rsidRPr="00CE1EB4">
        <w:tab/>
        <w:t>Regulating procedures relating to permissions, including applications for permissions.</w:t>
      </w:r>
    </w:p>
    <w:p w14:paraId="7C7564DE" w14:textId="77777777" w:rsidR="00770F9E" w:rsidRPr="00CE1EB4" w:rsidRDefault="00375A80" w:rsidP="00375A80">
      <w:pPr>
        <w:pStyle w:val="DraftHeading2"/>
        <w:tabs>
          <w:tab w:val="right" w:pos="1247"/>
        </w:tabs>
        <w:ind w:left="1361" w:hanging="1361"/>
      </w:pPr>
      <w:r>
        <w:tab/>
      </w:r>
      <w:r w:rsidR="00770F9E" w:rsidRPr="00375A80">
        <w:t>10.11</w:t>
      </w:r>
      <w:r w:rsidR="00770F9E" w:rsidRPr="00CE1EB4">
        <w:tab/>
        <w:t>Regulating the review of permissions or decisions relating to permissions.</w:t>
      </w:r>
    </w:p>
    <w:p w14:paraId="3EAB98DA" w14:textId="77777777" w:rsidR="00770F9E" w:rsidRPr="00CE1EB4" w:rsidRDefault="00375A80" w:rsidP="00375A80">
      <w:pPr>
        <w:pStyle w:val="DraftHeading2"/>
        <w:tabs>
          <w:tab w:val="right" w:pos="1247"/>
        </w:tabs>
        <w:ind w:left="1361" w:hanging="1361"/>
      </w:pPr>
      <w:r>
        <w:tab/>
      </w:r>
      <w:r w:rsidR="00770F9E" w:rsidRPr="00375A80">
        <w:t>10.12</w:t>
      </w:r>
      <w:r w:rsidR="00770F9E" w:rsidRPr="00CE1EB4">
        <w:tab/>
        <w:t>Regulating or prohibiting the factors considered during the determination of decisions relating to permissions.</w:t>
      </w:r>
    </w:p>
    <w:p w14:paraId="5813B4F1" w14:textId="77777777" w:rsidR="00770F9E" w:rsidRPr="00CE1EB4" w:rsidRDefault="00375A80" w:rsidP="00375A80">
      <w:pPr>
        <w:pStyle w:val="DraftHeading2"/>
        <w:tabs>
          <w:tab w:val="right" w:pos="1247"/>
        </w:tabs>
        <w:ind w:left="1361" w:hanging="1361"/>
      </w:pPr>
      <w:r>
        <w:tab/>
      </w:r>
      <w:r w:rsidR="00770F9E" w:rsidRPr="00375A80">
        <w:t>10.13</w:t>
      </w:r>
      <w:r w:rsidR="00770F9E" w:rsidRPr="00CE1EB4">
        <w:tab/>
        <w:t>Regulating consultation procedures and requirements relating to permissions.</w:t>
      </w:r>
    </w:p>
    <w:p w14:paraId="071161EA" w14:textId="77777777" w:rsidR="00770F9E" w:rsidRPr="00CE1EB4" w:rsidRDefault="00375A80" w:rsidP="00375A80">
      <w:pPr>
        <w:pStyle w:val="DraftHeading1"/>
        <w:tabs>
          <w:tab w:val="right" w:pos="680"/>
        </w:tabs>
        <w:ind w:left="850" w:hanging="850"/>
      </w:pPr>
      <w:r>
        <w:lastRenderedPageBreak/>
        <w:tab/>
      </w:r>
      <w:bookmarkStart w:id="677" w:name="_Toc233043306"/>
      <w:r w:rsidR="00770F9E" w:rsidRPr="00375A80">
        <w:t>11</w:t>
      </w:r>
      <w:r w:rsidR="00770F9E" w:rsidRPr="00CE1EB4">
        <w:tab/>
        <w:t>Appointments</w:t>
      </w:r>
      <w:bookmarkEnd w:id="677"/>
    </w:p>
    <w:p w14:paraId="40E5F1C0" w14:textId="77777777" w:rsidR="00770F9E" w:rsidRPr="00CE1EB4" w:rsidRDefault="00375A80" w:rsidP="00375A80">
      <w:pPr>
        <w:pStyle w:val="DraftHeading2"/>
        <w:tabs>
          <w:tab w:val="right" w:pos="1247"/>
        </w:tabs>
        <w:ind w:left="1361" w:hanging="1361"/>
      </w:pPr>
      <w:r>
        <w:tab/>
      </w:r>
      <w:r w:rsidR="00770F9E" w:rsidRPr="00375A80">
        <w:t>11.1</w:t>
      </w:r>
      <w:r w:rsidR="00770F9E" w:rsidRPr="00CE1EB4">
        <w:tab/>
        <w:t>Regulating the appointment of authorised officers.</w:t>
      </w:r>
    </w:p>
    <w:p w14:paraId="50781EE0" w14:textId="77777777" w:rsidR="00770F9E" w:rsidRPr="00CE1EB4" w:rsidRDefault="00375A80" w:rsidP="00375A80">
      <w:pPr>
        <w:pStyle w:val="DraftHeading2"/>
        <w:tabs>
          <w:tab w:val="right" w:pos="1247"/>
        </w:tabs>
        <w:ind w:left="1361" w:hanging="1361"/>
      </w:pPr>
      <w:r>
        <w:tab/>
      </w:r>
      <w:r w:rsidR="00770F9E" w:rsidRPr="00375A80">
        <w:t>11.2</w:t>
      </w:r>
      <w:r w:rsidR="00770F9E" w:rsidRPr="00CE1EB4">
        <w:tab/>
        <w:t>Regulating the conditions that may be placed on the appointment of a person or a class of person under this Act.</w:t>
      </w:r>
    </w:p>
    <w:p w14:paraId="2B456632" w14:textId="77777777" w:rsidR="00770F9E" w:rsidRPr="00CE1EB4" w:rsidRDefault="00375A80" w:rsidP="00375A80">
      <w:pPr>
        <w:pStyle w:val="DraftHeading1"/>
        <w:tabs>
          <w:tab w:val="right" w:pos="680"/>
        </w:tabs>
        <w:ind w:left="850" w:hanging="850"/>
      </w:pPr>
      <w:r>
        <w:tab/>
      </w:r>
      <w:bookmarkStart w:id="678" w:name="_Toc233043307"/>
      <w:r w:rsidR="00770F9E" w:rsidRPr="00375A80">
        <w:t>12</w:t>
      </w:r>
      <w:r w:rsidR="00770F9E" w:rsidRPr="00CE1EB4">
        <w:tab/>
        <w:t>Noise</w:t>
      </w:r>
      <w:bookmarkEnd w:id="678"/>
    </w:p>
    <w:p w14:paraId="206E5871" w14:textId="77777777" w:rsidR="00770F9E" w:rsidRPr="00CE1EB4" w:rsidRDefault="00375A80" w:rsidP="00375A80">
      <w:pPr>
        <w:pStyle w:val="DraftHeading2"/>
        <w:tabs>
          <w:tab w:val="right" w:pos="1247"/>
        </w:tabs>
        <w:ind w:left="1361" w:hanging="1361"/>
      </w:pPr>
      <w:r>
        <w:tab/>
      </w:r>
      <w:r w:rsidR="00770F9E" w:rsidRPr="00375A80">
        <w:t>12.1</w:t>
      </w:r>
      <w:r w:rsidR="00770F9E" w:rsidRPr="00CE1EB4">
        <w:tab/>
        <w:t>Regulating the prevention, minimisation or control of noise, including—</w:t>
      </w:r>
    </w:p>
    <w:p w14:paraId="4443BD71" w14:textId="77777777" w:rsidR="00770F9E" w:rsidRPr="00CE1EB4" w:rsidRDefault="00375A80" w:rsidP="00375A80">
      <w:pPr>
        <w:pStyle w:val="DraftHeading3"/>
        <w:tabs>
          <w:tab w:val="right" w:pos="1757"/>
        </w:tabs>
        <w:ind w:left="1871" w:hanging="1871"/>
      </w:pPr>
      <w:r>
        <w:tab/>
      </w:r>
      <w:r w:rsidR="00770F9E" w:rsidRPr="00375A80">
        <w:t>(a)</w:t>
      </w:r>
      <w:r w:rsidR="00770F9E" w:rsidRPr="00CE1EB4">
        <w:tab/>
        <w:t>regulating or prohibiting the use, supply, distribution or sale of any item, equipment or vehicle; and</w:t>
      </w:r>
    </w:p>
    <w:p w14:paraId="75C78272" w14:textId="77777777" w:rsidR="00770F9E" w:rsidRPr="00CE1EB4" w:rsidRDefault="00375A80" w:rsidP="00375A80">
      <w:pPr>
        <w:pStyle w:val="DraftHeading3"/>
        <w:tabs>
          <w:tab w:val="right" w:pos="1757"/>
        </w:tabs>
        <w:ind w:left="1871" w:hanging="1871"/>
      </w:pPr>
      <w:r>
        <w:tab/>
      </w:r>
      <w:r w:rsidR="00770F9E" w:rsidRPr="00375A80">
        <w:t>(b)</w:t>
      </w:r>
      <w:r w:rsidR="00770F9E" w:rsidRPr="00CE1EB4">
        <w:tab/>
        <w:t>regulating or prohibiting the manufacture or assembly of any item, equipment or vehicle.</w:t>
      </w:r>
    </w:p>
    <w:p w14:paraId="01E44CEC" w14:textId="77777777" w:rsidR="00B32BF3" w:rsidRDefault="00B32BF3" w:rsidP="00866665">
      <w:pPr>
        <w:pStyle w:val="SideNote"/>
        <w:framePr w:wrap="around"/>
        <w:rPr>
          <w:lang w:val="en-US"/>
        </w:rPr>
      </w:pPr>
      <w:r>
        <w:rPr>
          <w:lang w:val="en-US"/>
        </w:rPr>
        <w:t>Sch. 1 item 12.2 inserted by No. 36/2022 s. 71(3).</w:t>
      </w:r>
    </w:p>
    <w:p w14:paraId="2E67B6CD" w14:textId="77777777" w:rsidR="00B32BF3" w:rsidRDefault="00B32BF3" w:rsidP="00B32BF3">
      <w:pPr>
        <w:pStyle w:val="DraftHeading2"/>
        <w:tabs>
          <w:tab w:val="right" w:pos="1247"/>
        </w:tabs>
        <w:ind w:left="1361" w:hanging="1361"/>
        <w:rPr>
          <w:lang w:val="en-US"/>
        </w:rPr>
      </w:pPr>
      <w:r>
        <w:rPr>
          <w:lang w:val="en-US"/>
        </w:rPr>
        <w:tab/>
      </w:r>
      <w:r w:rsidRPr="00B32BF3">
        <w:rPr>
          <w:lang w:val="en-US"/>
        </w:rPr>
        <w:t>12.2</w:t>
      </w:r>
      <w:r w:rsidRPr="005B00EB">
        <w:rPr>
          <w:lang w:val="en-US"/>
        </w:rPr>
        <w:tab/>
        <w:t>Prescribing noise that is not to be unreasonable noise.</w:t>
      </w:r>
    </w:p>
    <w:p w14:paraId="5BDCB1BC" w14:textId="77777777" w:rsidR="00B32BF3" w:rsidRPr="00B32BF3" w:rsidRDefault="00B32BF3" w:rsidP="00F0283C">
      <w:pPr>
        <w:rPr>
          <w:lang w:val="en-US"/>
        </w:rPr>
      </w:pPr>
    </w:p>
    <w:p w14:paraId="3C9B7348" w14:textId="77777777" w:rsidR="00770F9E" w:rsidRPr="00CE1EB4" w:rsidRDefault="00375A80" w:rsidP="00375A80">
      <w:pPr>
        <w:pStyle w:val="DraftHeading1"/>
        <w:tabs>
          <w:tab w:val="right" w:pos="680"/>
        </w:tabs>
        <w:ind w:left="850" w:hanging="850"/>
      </w:pPr>
      <w:r>
        <w:tab/>
      </w:r>
      <w:bookmarkStart w:id="679" w:name="_Toc233043308"/>
      <w:r w:rsidR="00770F9E" w:rsidRPr="00375A80">
        <w:t>13</w:t>
      </w:r>
      <w:r w:rsidR="00770F9E" w:rsidRPr="00CE1EB4">
        <w:tab/>
        <w:t>Better environment plans</w:t>
      </w:r>
      <w:bookmarkEnd w:id="679"/>
    </w:p>
    <w:p w14:paraId="32A25FE8" w14:textId="77777777" w:rsidR="00770F9E" w:rsidRPr="00CE1EB4" w:rsidRDefault="00375A80" w:rsidP="00375A80">
      <w:pPr>
        <w:pStyle w:val="DraftHeading2"/>
        <w:tabs>
          <w:tab w:val="right" w:pos="1247"/>
        </w:tabs>
        <w:ind w:left="1361" w:hanging="1361"/>
      </w:pPr>
      <w:r>
        <w:tab/>
      </w:r>
      <w:r w:rsidR="00770F9E" w:rsidRPr="00375A80">
        <w:t>13.1</w:t>
      </w:r>
      <w:r w:rsidR="00770F9E" w:rsidRPr="00CE1EB4">
        <w:tab/>
        <w:t>Regulating the submission and acceptance of proposed better environment plans.</w:t>
      </w:r>
    </w:p>
    <w:p w14:paraId="1A461D74" w14:textId="77777777" w:rsidR="00770F9E" w:rsidRPr="00CE1EB4" w:rsidRDefault="00375A80" w:rsidP="00375A80">
      <w:pPr>
        <w:pStyle w:val="DraftHeading2"/>
        <w:tabs>
          <w:tab w:val="right" w:pos="1247"/>
        </w:tabs>
        <w:ind w:left="1361" w:hanging="1361"/>
      </w:pPr>
      <w:r>
        <w:tab/>
      </w:r>
      <w:r w:rsidR="00770F9E" w:rsidRPr="00375A80">
        <w:t>13.2</w:t>
      </w:r>
      <w:r w:rsidR="00770F9E" w:rsidRPr="00CE1EB4">
        <w:tab/>
        <w:t>Regulating the content of better environment plans.</w:t>
      </w:r>
    </w:p>
    <w:p w14:paraId="0EE49A46" w14:textId="77777777" w:rsidR="00770F9E" w:rsidRPr="00CE1EB4" w:rsidRDefault="00375A80" w:rsidP="00375A80">
      <w:pPr>
        <w:pStyle w:val="DraftHeading1"/>
        <w:tabs>
          <w:tab w:val="right" w:pos="680"/>
        </w:tabs>
        <w:ind w:left="850" w:hanging="850"/>
      </w:pPr>
      <w:r>
        <w:tab/>
      </w:r>
      <w:bookmarkStart w:id="680" w:name="_Toc233043309"/>
      <w:r w:rsidR="00770F9E" w:rsidRPr="00375A80">
        <w:t>14</w:t>
      </w:r>
      <w:r w:rsidR="00770F9E" w:rsidRPr="00CE1EB4">
        <w:tab/>
        <w:t>Issues of environmental concern</w:t>
      </w:r>
      <w:bookmarkEnd w:id="680"/>
    </w:p>
    <w:p w14:paraId="72FF2C92" w14:textId="77777777" w:rsidR="00770F9E" w:rsidRPr="00CE1EB4" w:rsidRDefault="00375A80" w:rsidP="00375A80">
      <w:pPr>
        <w:pStyle w:val="DraftHeading2"/>
        <w:tabs>
          <w:tab w:val="right" w:pos="1247"/>
        </w:tabs>
        <w:ind w:left="1361" w:hanging="1361"/>
      </w:pPr>
      <w:r>
        <w:tab/>
      </w:r>
      <w:r w:rsidR="00770F9E" w:rsidRPr="00375A80">
        <w:t>14.1</w:t>
      </w:r>
      <w:r w:rsidR="00770F9E" w:rsidRPr="00CE1EB4">
        <w:tab/>
        <w:t>Regulating or prohibiting issues declared to be issues of environmental concern.</w:t>
      </w:r>
    </w:p>
    <w:p w14:paraId="425DBF45" w14:textId="77777777" w:rsidR="00770F9E" w:rsidRPr="00CE1EB4" w:rsidRDefault="00375A80" w:rsidP="00375A80">
      <w:pPr>
        <w:pStyle w:val="DraftHeading1"/>
        <w:tabs>
          <w:tab w:val="right" w:pos="680"/>
        </w:tabs>
        <w:ind w:left="850" w:hanging="850"/>
      </w:pPr>
      <w:r>
        <w:tab/>
      </w:r>
      <w:bookmarkStart w:id="681" w:name="_Toc233043310"/>
      <w:r w:rsidR="00770F9E" w:rsidRPr="00375A80">
        <w:t>15</w:t>
      </w:r>
      <w:r w:rsidR="00770F9E" w:rsidRPr="00CE1EB4">
        <w:tab/>
        <w:t>Public Register</w:t>
      </w:r>
      <w:bookmarkEnd w:id="681"/>
    </w:p>
    <w:p w14:paraId="217F9901" w14:textId="77777777" w:rsidR="00770F9E" w:rsidRPr="00CE1EB4" w:rsidRDefault="00375A80" w:rsidP="00375A80">
      <w:pPr>
        <w:pStyle w:val="DraftHeading2"/>
        <w:tabs>
          <w:tab w:val="right" w:pos="1247"/>
        </w:tabs>
        <w:ind w:left="1361" w:hanging="1361"/>
      </w:pPr>
      <w:r>
        <w:tab/>
      </w:r>
      <w:r w:rsidR="00770F9E" w:rsidRPr="00375A80">
        <w:t>15.1</w:t>
      </w:r>
      <w:r w:rsidR="00770F9E" w:rsidRPr="00CE1EB4">
        <w:tab/>
        <w:t>Regulating or prohibiting the information to be contained in the Public Register.</w:t>
      </w:r>
    </w:p>
    <w:p w14:paraId="371D7429" w14:textId="77777777" w:rsidR="00770F9E" w:rsidRPr="00CE1EB4" w:rsidRDefault="00375A80" w:rsidP="00375A80">
      <w:pPr>
        <w:pStyle w:val="DraftHeading1"/>
        <w:tabs>
          <w:tab w:val="right" w:pos="680"/>
        </w:tabs>
        <w:ind w:left="850" w:hanging="850"/>
      </w:pPr>
      <w:r>
        <w:tab/>
      </w:r>
      <w:bookmarkStart w:id="682" w:name="_Toc233043311"/>
      <w:r w:rsidR="00770F9E" w:rsidRPr="00375A80">
        <w:t>16</w:t>
      </w:r>
      <w:r w:rsidR="00770F9E" w:rsidRPr="00CE1EB4">
        <w:tab/>
        <w:t>Economic instruments</w:t>
      </w:r>
      <w:bookmarkEnd w:id="682"/>
    </w:p>
    <w:p w14:paraId="7FFE1697" w14:textId="77777777" w:rsidR="00770F9E" w:rsidRPr="00CE1EB4" w:rsidRDefault="00375A80" w:rsidP="00375A80">
      <w:pPr>
        <w:pStyle w:val="DraftHeading2"/>
        <w:tabs>
          <w:tab w:val="right" w:pos="1247"/>
        </w:tabs>
        <w:ind w:left="1361" w:hanging="1361"/>
        <w:rPr>
          <w:lang w:eastAsia="en-AU"/>
        </w:rPr>
      </w:pPr>
      <w:r>
        <w:tab/>
      </w:r>
      <w:r w:rsidR="00770F9E" w:rsidRPr="00375A80">
        <w:t>16.1</w:t>
      </w:r>
      <w:r w:rsidR="00770F9E" w:rsidRPr="00CE1EB4">
        <w:tab/>
        <w:t>Regulating t</w:t>
      </w:r>
      <w:r w:rsidR="00770F9E" w:rsidRPr="00CE1EB4">
        <w:rPr>
          <w:lang w:eastAsia="en-AU"/>
        </w:rPr>
        <w:t>he administration, implementation, compliance and enforcement of economic instruments.</w:t>
      </w:r>
    </w:p>
    <w:p w14:paraId="51B5ACEB" w14:textId="77777777" w:rsidR="00770F9E" w:rsidRPr="00CE1EB4" w:rsidRDefault="00375A80" w:rsidP="00375A80">
      <w:pPr>
        <w:pStyle w:val="DraftHeading2"/>
        <w:tabs>
          <w:tab w:val="right" w:pos="1247"/>
        </w:tabs>
        <w:ind w:left="1361" w:hanging="1361"/>
        <w:rPr>
          <w:lang w:eastAsia="en-AU"/>
        </w:rPr>
      </w:pPr>
      <w:r>
        <w:rPr>
          <w:lang w:eastAsia="en-AU"/>
        </w:rPr>
        <w:lastRenderedPageBreak/>
        <w:tab/>
      </w:r>
      <w:r w:rsidR="00770F9E" w:rsidRPr="00375A80">
        <w:rPr>
          <w:lang w:eastAsia="en-AU"/>
        </w:rPr>
        <w:t>16.2</w:t>
      </w:r>
      <w:r w:rsidR="00770F9E" w:rsidRPr="00CE1EB4">
        <w:rPr>
          <w:lang w:eastAsia="en-AU"/>
        </w:rPr>
        <w:tab/>
        <w:t>Prescribing the circumstances in which compliance with a requirement under an economic instrument is taken to be compliance with, or an exemption from, a requirement under this Act.</w:t>
      </w:r>
    </w:p>
    <w:p w14:paraId="41B79C32"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16.3</w:t>
      </w:r>
      <w:r w:rsidR="00770F9E" w:rsidRPr="00CE1EB4">
        <w:rPr>
          <w:lang w:eastAsia="en-AU"/>
        </w:rPr>
        <w:tab/>
        <w:t>Regulating the rights and duties of holders of entitlements held in relation to an economic instrument.</w:t>
      </w:r>
    </w:p>
    <w:p w14:paraId="3BF0086D"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16.4</w:t>
      </w:r>
      <w:r w:rsidR="00770F9E" w:rsidRPr="00CE1EB4">
        <w:rPr>
          <w:lang w:eastAsia="en-AU"/>
        </w:rPr>
        <w:tab/>
        <w:t>Prescribing the circumstances in which the application of an economic instrument to a specific person or class of persons, geographical area, segment of the environment, pollution or class of pollution, waste or class of waste may be set by Order of the Authority.</w:t>
      </w:r>
    </w:p>
    <w:p w14:paraId="02800469" w14:textId="77777777" w:rsidR="00770F9E" w:rsidRPr="00CE1EB4" w:rsidRDefault="00375A80" w:rsidP="00375A80">
      <w:pPr>
        <w:pStyle w:val="DraftHeading2"/>
        <w:tabs>
          <w:tab w:val="right" w:pos="1247"/>
        </w:tabs>
        <w:ind w:left="1361" w:hanging="1361"/>
        <w:rPr>
          <w:lang w:eastAsia="en-AU"/>
        </w:rPr>
      </w:pPr>
      <w:r>
        <w:rPr>
          <w:lang w:eastAsia="en-AU"/>
        </w:rPr>
        <w:tab/>
      </w:r>
      <w:r w:rsidR="00770F9E" w:rsidRPr="00375A80">
        <w:rPr>
          <w:lang w:eastAsia="en-AU"/>
        </w:rPr>
        <w:t>16.5</w:t>
      </w:r>
      <w:r w:rsidR="00770F9E" w:rsidRPr="00CE1EB4">
        <w:rPr>
          <w:lang w:eastAsia="en-AU"/>
        </w:rPr>
        <w:tab/>
        <w:t>Regulating the approval or recognition of compensatory measures.</w:t>
      </w:r>
    </w:p>
    <w:p w14:paraId="0435D636" w14:textId="77777777" w:rsidR="00770F9E" w:rsidRPr="00CE1EB4" w:rsidRDefault="00375A80" w:rsidP="00375A80">
      <w:pPr>
        <w:pStyle w:val="DraftHeading1"/>
        <w:tabs>
          <w:tab w:val="right" w:pos="680"/>
        </w:tabs>
        <w:ind w:left="850" w:hanging="850"/>
        <w:rPr>
          <w:lang w:eastAsia="en-AU"/>
        </w:rPr>
      </w:pPr>
      <w:r>
        <w:rPr>
          <w:lang w:eastAsia="en-AU"/>
        </w:rPr>
        <w:tab/>
      </w:r>
      <w:bookmarkStart w:id="683" w:name="_Toc233043312"/>
      <w:r w:rsidR="00770F9E" w:rsidRPr="00375A80">
        <w:rPr>
          <w:lang w:eastAsia="en-AU"/>
        </w:rPr>
        <w:t>17</w:t>
      </w:r>
      <w:r w:rsidR="00770F9E" w:rsidRPr="00CE1EB4">
        <w:rPr>
          <w:lang w:eastAsia="en-AU"/>
        </w:rPr>
        <w:tab/>
        <w:t>Product or substance regulation</w:t>
      </w:r>
      <w:bookmarkEnd w:id="683"/>
    </w:p>
    <w:p w14:paraId="20679396" w14:textId="77777777" w:rsidR="00770F9E" w:rsidRPr="00CE1EB4" w:rsidRDefault="00375A80" w:rsidP="00375A80">
      <w:pPr>
        <w:pStyle w:val="DraftHeading2"/>
        <w:tabs>
          <w:tab w:val="right" w:pos="1247"/>
        </w:tabs>
        <w:ind w:left="1361" w:hanging="1361"/>
      </w:pPr>
      <w:r>
        <w:tab/>
      </w:r>
      <w:r w:rsidR="00770F9E" w:rsidRPr="00375A80">
        <w:t>17.1</w:t>
      </w:r>
      <w:r w:rsidR="00770F9E" w:rsidRPr="00CE1EB4">
        <w:tab/>
        <w:t>Regulating the labelling of products with respect to standards of environmental performance.</w:t>
      </w:r>
    </w:p>
    <w:p w14:paraId="4095B447" w14:textId="77777777" w:rsidR="00770F9E" w:rsidRPr="00CE1EB4" w:rsidRDefault="00375A80" w:rsidP="00375A80">
      <w:pPr>
        <w:pStyle w:val="DraftHeading2"/>
        <w:tabs>
          <w:tab w:val="right" w:pos="1247"/>
        </w:tabs>
        <w:ind w:left="1361" w:hanging="1361"/>
      </w:pPr>
      <w:r>
        <w:tab/>
      </w:r>
      <w:r w:rsidR="00770F9E" w:rsidRPr="00375A80">
        <w:t>17.2</w:t>
      </w:r>
      <w:r w:rsidR="00770F9E" w:rsidRPr="00CE1EB4">
        <w:tab/>
        <w:t>Regulating or prohibiting the sale or supply of products that do not comply with standards of environmental performance.</w:t>
      </w:r>
    </w:p>
    <w:p w14:paraId="4A31EDBC" w14:textId="77777777" w:rsidR="00770F9E" w:rsidRPr="00CE1EB4" w:rsidRDefault="00375A80" w:rsidP="00375A80">
      <w:pPr>
        <w:pStyle w:val="DraftHeading2"/>
        <w:tabs>
          <w:tab w:val="right" w:pos="1247"/>
        </w:tabs>
        <w:ind w:left="1361" w:hanging="1361"/>
      </w:pPr>
      <w:r>
        <w:tab/>
      </w:r>
      <w:r w:rsidR="00770F9E" w:rsidRPr="00375A80">
        <w:t>17.3</w:t>
      </w:r>
      <w:r w:rsidR="00770F9E" w:rsidRPr="00CE1EB4">
        <w:tab/>
        <w:t xml:space="preserve">Regulating or prohibiting the sale, use, manufacture, assembly, construction or installation of vehicles, facilities, equipment or machinery or other products to ensure compliance with prescribed standards. </w:t>
      </w:r>
    </w:p>
    <w:p w14:paraId="787A10AC" w14:textId="77777777" w:rsidR="00770F9E" w:rsidRPr="00CE1EB4" w:rsidRDefault="00375A80" w:rsidP="00375A80">
      <w:pPr>
        <w:pStyle w:val="DraftHeading2"/>
        <w:tabs>
          <w:tab w:val="right" w:pos="1247"/>
        </w:tabs>
        <w:ind w:left="1361" w:hanging="1361"/>
      </w:pPr>
      <w:r>
        <w:tab/>
      </w:r>
      <w:r w:rsidR="00770F9E" w:rsidRPr="00375A80">
        <w:t>17.4</w:t>
      </w:r>
      <w:r w:rsidR="00770F9E" w:rsidRPr="00CE1EB4">
        <w:tab/>
        <w:t>Regulating or prohibiting the production of petrol.</w:t>
      </w:r>
    </w:p>
    <w:p w14:paraId="7DDE8C58" w14:textId="77777777" w:rsidR="00770F9E" w:rsidRDefault="00375A80" w:rsidP="00375A80">
      <w:pPr>
        <w:pStyle w:val="DraftHeading2"/>
        <w:tabs>
          <w:tab w:val="right" w:pos="1247"/>
        </w:tabs>
        <w:ind w:left="1361" w:hanging="1361"/>
      </w:pPr>
      <w:r>
        <w:tab/>
      </w:r>
      <w:r w:rsidR="00770F9E" w:rsidRPr="00375A80">
        <w:t>17.5</w:t>
      </w:r>
      <w:r w:rsidR="00770F9E" w:rsidRPr="00CE1EB4">
        <w:tab/>
        <w:t>Regulating or prohibiting the storage, use, manufacture, containment, handling, transport or disposal of chemical substances.</w:t>
      </w:r>
    </w:p>
    <w:p w14:paraId="5DBB0188" w14:textId="77777777" w:rsidR="00D01C97" w:rsidRDefault="00D01C97" w:rsidP="00D01C97"/>
    <w:p w14:paraId="6A369818" w14:textId="77777777" w:rsidR="00D01C97" w:rsidRDefault="00D01C97" w:rsidP="00D01C97"/>
    <w:p w14:paraId="4B75BAD1" w14:textId="77777777" w:rsidR="00D01C97" w:rsidRPr="00D01C97" w:rsidRDefault="00D01C97" w:rsidP="00D01C97"/>
    <w:p w14:paraId="7E8CC58E" w14:textId="77777777" w:rsidR="00770F9E" w:rsidRPr="00CE1EB4" w:rsidRDefault="00375A80" w:rsidP="00375A80">
      <w:pPr>
        <w:pStyle w:val="DraftHeading1"/>
        <w:tabs>
          <w:tab w:val="right" w:pos="680"/>
        </w:tabs>
        <w:ind w:left="850" w:hanging="850"/>
      </w:pPr>
      <w:r>
        <w:lastRenderedPageBreak/>
        <w:tab/>
      </w:r>
      <w:bookmarkStart w:id="684" w:name="_Toc233043313"/>
      <w:r w:rsidR="00770F9E" w:rsidRPr="00375A80">
        <w:t>18</w:t>
      </w:r>
      <w:r w:rsidR="00770F9E" w:rsidRPr="00CE1EB4">
        <w:tab/>
        <w:t>Records and notifications</w:t>
      </w:r>
      <w:bookmarkEnd w:id="684"/>
    </w:p>
    <w:p w14:paraId="7983CC6C" w14:textId="77777777" w:rsidR="00770F9E" w:rsidRPr="00CE1EB4" w:rsidRDefault="00375A80" w:rsidP="00375A80">
      <w:pPr>
        <w:pStyle w:val="DraftHeading2"/>
        <w:tabs>
          <w:tab w:val="right" w:pos="1247"/>
        </w:tabs>
        <w:ind w:left="1361" w:hanging="1361"/>
      </w:pPr>
      <w:r>
        <w:tab/>
      </w:r>
      <w:r w:rsidR="00770F9E" w:rsidRPr="00375A80">
        <w:t>18.1</w:t>
      </w:r>
      <w:r w:rsidR="00770F9E" w:rsidRPr="00CE1EB4">
        <w:tab/>
        <w:t>Regulating the making and keeping of records required under this Act by persons performing functions or duties, or exercising powers, under this Act.</w:t>
      </w:r>
    </w:p>
    <w:p w14:paraId="5046448B" w14:textId="77777777" w:rsidR="00770F9E" w:rsidRPr="00CE1EB4" w:rsidRDefault="00375A80" w:rsidP="00375A80">
      <w:pPr>
        <w:pStyle w:val="DraftHeading2"/>
        <w:tabs>
          <w:tab w:val="right" w:pos="1247"/>
        </w:tabs>
        <w:ind w:left="1361" w:hanging="1361"/>
      </w:pPr>
      <w:r>
        <w:tab/>
      </w:r>
      <w:r w:rsidR="00770F9E" w:rsidRPr="00375A80">
        <w:t>18.2</w:t>
      </w:r>
      <w:r w:rsidR="00770F9E" w:rsidRPr="00CE1EB4">
        <w:tab/>
        <w:t>Regulating the giving of notifications required under this Act.</w:t>
      </w:r>
    </w:p>
    <w:p w14:paraId="32C06555" w14:textId="77777777" w:rsidR="00770F9E" w:rsidRPr="00CE1EB4" w:rsidRDefault="00375A80" w:rsidP="00375A80">
      <w:pPr>
        <w:pStyle w:val="DraftHeading2"/>
        <w:tabs>
          <w:tab w:val="right" w:pos="1247"/>
        </w:tabs>
        <w:ind w:left="1361" w:hanging="1361"/>
      </w:pPr>
      <w:r>
        <w:tab/>
      </w:r>
      <w:r w:rsidR="00770F9E" w:rsidRPr="00375A80">
        <w:t>18.3</w:t>
      </w:r>
      <w:r w:rsidR="00770F9E" w:rsidRPr="00CE1EB4">
        <w:tab/>
        <w:t>Regulating the provision or reporting of information under this Act.</w:t>
      </w:r>
    </w:p>
    <w:p w14:paraId="19FC49BE" w14:textId="77777777" w:rsidR="00770F9E" w:rsidRDefault="00770F9E">
      <w:pPr>
        <w:suppressLineNumbers w:val="0"/>
        <w:overflowPunct/>
        <w:autoSpaceDE/>
        <w:autoSpaceDN/>
        <w:adjustRightInd/>
        <w:spacing w:before="0"/>
        <w:textAlignment w:val="auto"/>
        <w:rPr>
          <w:b/>
          <w:sz w:val="32"/>
        </w:rPr>
      </w:pPr>
      <w:r>
        <w:rPr>
          <w:caps/>
          <w:sz w:val="32"/>
        </w:rPr>
        <w:br w:type="page"/>
      </w:r>
    </w:p>
    <w:p w14:paraId="7EA5CC05" w14:textId="77777777" w:rsidR="00EA2B51" w:rsidRDefault="00EA2B51" w:rsidP="00866665">
      <w:pPr>
        <w:pStyle w:val="SideNote"/>
        <w:framePr w:wrap="around"/>
      </w:pPr>
      <w:r>
        <w:lastRenderedPageBreak/>
        <w:t xml:space="preserve">Sch. 2 inserted by No. 39/2018 s. 23 (as </w:t>
      </w:r>
      <w:bookmarkStart w:id="685" w:name="_Hlk74145756"/>
      <w:r w:rsidRPr="0027563A">
        <w:t>amended by No</w:t>
      </w:r>
      <w:r>
        <w:t>s</w:t>
      </w:r>
      <w:r w:rsidRPr="0027563A">
        <w:t xml:space="preserve"> </w:t>
      </w:r>
      <w:r>
        <w:t>27</w:t>
      </w:r>
      <w:r w:rsidRPr="0027563A">
        <w:t>/2019 s</w:t>
      </w:r>
      <w:r>
        <w:t>s</w:t>
      </w:r>
      <w:r w:rsidRPr="0027563A">
        <w:t> 41</w:t>
      </w:r>
      <w:r>
        <w:rPr>
          <w:rFonts w:cs="Arial"/>
        </w:rPr>
        <w:t>, 42, 47/2020 s. 28</w:t>
      </w:r>
      <w:bookmarkEnd w:id="685"/>
      <w:r>
        <w:t>)</w:t>
      </w:r>
      <w:r w:rsidR="00DB30C1">
        <w:t>, substituted by No. </w:t>
      </w:r>
      <w:r w:rsidR="007B6D1A">
        <w:t>22/2024</w:t>
      </w:r>
      <w:r w:rsidR="00DB30C1">
        <w:t xml:space="preserve"> s. 24</w:t>
      </w:r>
      <w:r>
        <w:t>.</w:t>
      </w:r>
    </w:p>
    <w:p w14:paraId="3990DF64" w14:textId="77777777" w:rsidR="00DB30C1" w:rsidRPr="005D056F" w:rsidRDefault="00DB30C1" w:rsidP="005D056F">
      <w:pPr>
        <w:pStyle w:val="Heading-PART"/>
        <w:rPr>
          <w:b w:val="0"/>
          <w:caps w:val="0"/>
          <w:sz w:val="32"/>
          <w:lang w:val="en-US"/>
        </w:rPr>
      </w:pPr>
      <w:bookmarkStart w:id="686" w:name="_Toc233043314"/>
      <w:r w:rsidRPr="005D056F">
        <w:rPr>
          <w:caps w:val="0"/>
          <w:sz w:val="32"/>
          <w:lang w:val="en-US"/>
        </w:rPr>
        <w:t>Schedule 2—Amount payable as waste levy</w:t>
      </w:r>
      <w:bookmarkEnd w:id="686"/>
    </w:p>
    <w:p w14:paraId="05D6D7AC" w14:textId="77777777" w:rsidR="00DB30C1" w:rsidRPr="00247FCE" w:rsidRDefault="00DB30C1" w:rsidP="00DB30C1">
      <w:pPr>
        <w:spacing w:before="240" w:after="120"/>
        <w:jc w:val="center"/>
        <w:rPr>
          <w:b/>
          <w:sz w:val="22"/>
          <w:szCs w:val="22"/>
        </w:rPr>
      </w:pPr>
      <w:r w:rsidRPr="00247FCE">
        <w:rPr>
          <w:b/>
          <w:sz w:val="22"/>
          <w:szCs w:val="22"/>
        </w:rPr>
        <w:t>Table 1</w:t>
      </w:r>
    </w:p>
    <w:tbl>
      <w:tblPr>
        <w:tblStyle w:val="TableGrid"/>
        <w:tblW w:w="0" w:type="auto"/>
        <w:jc w:val="center"/>
        <w:tblLook w:val="04A0" w:firstRow="1" w:lastRow="0" w:firstColumn="1" w:lastColumn="0" w:noHBand="0" w:noVBand="1"/>
      </w:tblPr>
      <w:tblGrid>
        <w:gridCol w:w="2132"/>
        <w:gridCol w:w="1039"/>
        <w:gridCol w:w="1005"/>
        <w:gridCol w:w="1039"/>
        <w:gridCol w:w="1005"/>
      </w:tblGrid>
      <w:tr w:rsidR="00DB30C1" w:rsidRPr="00247FCE" w14:paraId="0D83CD63" w14:textId="77777777" w:rsidTr="00106B49">
        <w:trPr>
          <w:jc w:val="center"/>
        </w:trPr>
        <w:tc>
          <w:tcPr>
            <w:tcW w:w="2132" w:type="dxa"/>
            <w:vMerge w:val="restart"/>
            <w:vAlign w:val="bottom"/>
          </w:tcPr>
          <w:p w14:paraId="1E1C9AE2" w14:textId="77777777" w:rsidR="00DB30C1" w:rsidRPr="00247FCE" w:rsidRDefault="00DB30C1" w:rsidP="00106B49">
            <w:pPr>
              <w:spacing w:before="60" w:after="60"/>
              <w:rPr>
                <w:i/>
                <w:sz w:val="20"/>
                <w:lang w:eastAsia="en-AU"/>
              </w:rPr>
            </w:pPr>
            <w:r w:rsidRPr="00247FCE">
              <w:rPr>
                <w:i/>
                <w:sz w:val="20"/>
                <w:lang w:eastAsia="en-AU"/>
              </w:rPr>
              <w:t>Date when waste is received</w:t>
            </w:r>
          </w:p>
        </w:tc>
        <w:tc>
          <w:tcPr>
            <w:tcW w:w="4088" w:type="dxa"/>
            <w:gridSpan w:val="4"/>
          </w:tcPr>
          <w:p w14:paraId="4A6E88D2" w14:textId="77777777" w:rsidR="00DB30C1" w:rsidRPr="00247FCE" w:rsidRDefault="00DB30C1" w:rsidP="00106B49">
            <w:pPr>
              <w:spacing w:before="60" w:after="60"/>
              <w:rPr>
                <w:i/>
                <w:sz w:val="20"/>
                <w:lang w:eastAsia="en-AU"/>
              </w:rPr>
            </w:pPr>
            <w:r w:rsidRPr="00247FCE">
              <w:rPr>
                <w:i/>
                <w:sz w:val="20"/>
                <w:lang w:eastAsia="en-AU"/>
              </w:rPr>
              <w:t>Amount of waste levy payable under section 145(1) for each tonne of waste received</w:t>
            </w:r>
          </w:p>
        </w:tc>
      </w:tr>
      <w:tr w:rsidR="00DB30C1" w:rsidRPr="00247FCE" w14:paraId="3CDAC08C" w14:textId="77777777" w:rsidTr="00106B49">
        <w:trPr>
          <w:jc w:val="center"/>
        </w:trPr>
        <w:tc>
          <w:tcPr>
            <w:tcW w:w="2132" w:type="dxa"/>
            <w:vMerge/>
          </w:tcPr>
          <w:p w14:paraId="146B146D" w14:textId="77777777" w:rsidR="00DB30C1" w:rsidRPr="00247FCE" w:rsidRDefault="00DB30C1" w:rsidP="00106B49">
            <w:pPr>
              <w:spacing w:before="60" w:after="60"/>
              <w:rPr>
                <w:i/>
                <w:sz w:val="20"/>
                <w:lang w:eastAsia="en-AU"/>
              </w:rPr>
            </w:pPr>
          </w:p>
        </w:tc>
        <w:tc>
          <w:tcPr>
            <w:tcW w:w="2044" w:type="dxa"/>
            <w:gridSpan w:val="2"/>
          </w:tcPr>
          <w:p w14:paraId="6AFB5BAF" w14:textId="77777777" w:rsidR="00DB30C1" w:rsidRPr="00247FCE" w:rsidRDefault="00DB30C1" w:rsidP="00106B49">
            <w:pPr>
              <w:spacing w:before="60" w:after="60"/>
              <w:rPr>
                <w:i/>
                <w:sz w:val="20"/>
                <w:lang w:eastAsia="en-AU"/>
              </w:rPr>
            </w:pPr>
            <w:r w:rsidRPr="00247FCE">
              <w:rPr>
                <w:i/>
                <w:sz w:val="20"/>
                <w:lang w:eastAsia="en-AU"/>
              </w:rPr>
              <w:t xml:space="preserve">Premises in prescribed municipal districts </w:t>
            </w:r>
          </w:p>
        </w:tc>
        <w:tc>
          <w:tcPr>
            <w:tcW w:w="2044" w:type="dxa"/>
            <w:gridSpan w:val="2"/>
          </w:tcPr>
          <w:p w14:paraId="47F92A5B" w14:textId="77777777" w:rsidR="00DB30C1" w:rsidRPr="00247FCE" w:rsidRDefault="00DB30C1" w:rsidP="00106B49">
            <w:pPr>
              <w:spacing w:before="60" w:after="60"/>
              <w:rPr>
                <w:i/>
                <w:sz w:val="20"/>
                <w:lang w:eastAsia="en-AU"/>
              </w:rPr>
            </w:pPr>
            <w:r w:rsidRPr="00247FCE">
              <w:rPr>
                <w:i/>
                <w:sz w:val="20"/>
                <w:lang w:eastAsia="en-AU"/>
              </w:rPr>
              <w:t>Premises that are not in prescribed municipal districts</w:t>
            </w:r>
          </w:p>
        </w:tc>
      </w:tr>
      <w:tr w:rsidR="00DB30C1" w:rsidRPr="00247FCE" w14:paraId="65038866" w14:textId="77777777" w:rsidTr="00106B49">
        <w:trPr>
          <w:jc w:val="center"/>
        </w:trPr>
        <w:tc>
          <w:tcPr>
            <w:tcW w:w="2132" w:type="dxa"/>
            <w:vMerge/>
          </w:tcPr>
          <w:p w14:paraId="2F198C62" w14:textId="77777777" w:rsidR="00DB30C1" w:rsidRPr="00247FCE" w:rsidRDefault="00DB30C1" w:rsidP="00106B49">
            <w:pPr>
              <w:spacing w:before="60" w:after="60"/>
              <w:rPr>
                <w:i/>
                <w:sz w:val="20"/>
                <w:lang w:eastAsia="en-AU"/>
              </w:rPr>
            </w:pPr>
          </w:p>
        </w:tc>
        <w:tc>
          <w:tcPr>
            <w:tcW w:w="1039" w:type="dxa"/>
          </w:tcPr>
          <w:p w14:paraId="022B570F" w14:textId="77777777" w:rsidR="00DB30C1" w:rsidRPr="00247FCE" w:rsidRDefault="00DB30C1" w:rsidP="00106B49">
            <w:pPr>
              <w:spacing w:before="60" w:after="60"/>
              <w:rPr>
                <w:i/>
                <w:sz w:val="20"/>
                <w:lang w:eastAsia="en-AU"/>
              </w:rPr>
            </w:pPr>
            <w:r w:rsidRPr="00247FCE">
              <w:rPr>
                <w:i/>
                <w:sz w:val="20"/>
                <w:lang w:eastAsia="en-AU"/>
              </w:rPr>
              <w:t xml:space="preserve">Municipal waste </w:t>
            </w:r>
          </w:p>
        </w:tc>
        <w:tc>
          <w:tcPr>
            <w:tcW w:w="1005" w:type="dxa"/>
          </w:tcPr>
          <w:p w14:paraId="53B78A8D" w14:textId="77777777" w:rsidR="00DB30C1" w:rsidRPr="00247FCE" w:rsidRDefault="00DB30C1" w:rsidP="00106B49">
            <w:pPr>
              <w:spacing w:before="60" w:after="60"/>
              <w:rPr>
                <w:i/>
                <w:sz w:val="20"/>
                <w:lang w:eastAsia="en-AU"/>
              </w:rPr>
            </w:pPr>
            <w:r w:rsidRPr="00247FCE">
              <w:rPr>
                <w:i/>
                <w:sz w:val="20"/>
                <w:lang w:eastAsia="en-AU"/>
              </w:rPr>
              <w:t>Industrial waste</w:t>
            </w:r>
          </w:p>
        </w:tc>
        <w:tc>
          <w:tcPr>
            <w:tcW w:w="1039" w:type="dxa"/>
          </w:tcPr>
          <w:p w14:paraId="434B3497" w14:textId="77777777" w:rsidR="00DB30C1" w:rsidRPr="00247FCE" w:rsidRDefault="00DB30C1" w:rsidP="00106B49">
            <w:pPr>
              <w:spacing w:before="60" w:after="60"/>
              <w:rPr>
                <w:i/>
                <w:sz w:val="20"/>
                <w:lang w:eastAsia="en-AU"/>
              </w:rPr>
            </w:pPr>
            <w:r w:rsidRPr="00247FCE">
              <w:rPr>
                <w:i/>
                <w:sz w:val="20"/>
                <w:lang w:eastAsia="en-AU"/>
              </w:rPr>
              <w:t>Municipal waste</w:t>
            </w:r>
          </w:p>
        </w:tc>
        <w:tc>
          <w:tcPr>
            <w:tcW w:w="1005" w:type="dxa"/>
          </w:tcPr>
          <w:p w14:paraId="372D6EE1" w14:textId="77777777" w:rsidR="00DB30C1" w:rsidRPr="00247FCE" w:rsidRDefault="00DB30C1" w:rsidP="00106B49">
            <w:pPr>
              <w:spacing w:before="60" w:after="60"/>
              <w:rPr>
                <w:i/>
                <w:sz w:val="20"/>
                <w:lang w:eastAsia="en-AU"/>
              </w:rPr>
            </w:pPr>
            <w:r w:rsidRPr="00247FCE">
              <w:rPr>
                <w:i/>
                <w:sz w:val="20"/>
                <w:lang w:eastAsia="en-AU"/>
              </w:rPr>
              <w:t>Industrial waste</w:t>
            </w:r>
          </w:p>
        </w:tc>
      </w:tr>
      <w:tr w:rsidR="00DB30C1" w:rsidRPr="00247FCE" w14:paraId="111BC767" w14:textId="77777777" w:rsidTr="00106B49">
        <w:trPr>
          <w:jc w:val="center"/>
        </w:trPr>
        <w:tc>
          <w:tcPr>
            <w:tcW w:w="2132" w:type="dxa"/>
          </w:tcPr>
          <w:p w14:paraId="5394A904" w14:textId="77777777" w:rsidR="00DB30C1" w:rsidRPr="00247FCE" w:rsidRDefault="00DB30C1" w:rsidP="00106B49">
            <w:pPr>
              <w:spacing w:before="60" w:after="60"/>
              <w:rPr>
                <w:sz w:val="20"/>
                <w:lang w:eastAsia="en-AU"/>
              </w:rPr>
            </w:pPr>
            <w:r w:rsidRPr="00247FCE">
              <w:rPr>
                <w:sz w:val="20"/>
                <w:lang w:eastAsia="en-AU"/>
              </w:rPr>
              <w:t>On or after 1 July 2021 and before 1 July 2022</w:t>
            </w:r>
          </w:p>
        </w:tc>
        <w:tc>
          <w:tcPr>
            <w:tcW w:w="1039" w:type="dxa"/>
          </w:tcPr>
          <w:p w14:paraId="0924D0E1" w14:textId="77777777" w:rsidR="00DB30C1" w:rsidRPr="00247FCE" w:rsidRDefault="00DB30C1" w:rsidP="00106B49">
            <w:pPr>
              <w:spacing w:before="60" w:after="60"/>
              <w:rPr>
                <w:sz w:val="20"/>
                <w:lang w:eastAsia="en-AU"/>
              </w:rPr>
            </w:pPr>
            <w:r w:rsidRPr="00247FCE">
              <w:rPr>
                <w:sz w:val="20"/>
                <w:lang w:eastAsia="en-AU"/>
              </w:rPr>
              <w:t>$105.90</w:t>
            </w:r>
          </w:p>
        </w:tc>
        <w:tc>
          <w:tcPr>
            <w:tcW w:w="1005" w:type="dxa"/>
          </w:tcPr>
          <w:p w14:paraId="646DF3B8" w14:textId="77777777" w:rsidR="00DB30C1" w:rsidRPr="00247FCE" w:rsidRDefault="00DB30C1" w:rsidP="00106B49">
            <w:pPr>
              <w:spacing w:before="60" w:after="60"/>
              <w:rPr>
                <w:sz w:val="20"/>
                <w:lang w:eastAsia="en-AU"/>
              </w:rPr>
            </w:pPr>
            <w:r w:rsidRPr="00247FCE">
              <w:rPr>
                <w:sz w:val="20"/>
                <w:lang w:eastAsia="en-AU"/>
              </w:rPr>
              <w:t>$105.90</w:t>
            </w:r>
          </w:p>
        </w:tc>
        <w:tc>
          <w:tcPr>
            <w:tcW w:w="1039" w:type="dxa"/>
          </w:tcPr>
          <w:p w14:paraId="692BCB95" w14:textId="77777777" w:rsidR="00DB30C1" w:rsidRPr="00247FCE" w:rsidRDefault="00DB30C1" w:rsidP="00106B49">
            <w:pPr>
              <w:spacing w:before="60" w:after="60"/>
              <w:rPr>
                <w:sz w:val="20"/>
                <w:lang w:eastAsia="en-AU"/>
              </w:rPr>
            </w:pPr>
            <w:r w:rsidRPr="00247FCE">
              <w:rPr>
                <w:sz w:val="20"/>
                <w:lang w:eastAsia="en-AU"/>
              </w:rPr>
              <w:t>$52.95</w:t>
            </w:r>
          </w:p>
        </w:tc>
        <w:tc>
          <w:tcPr>
            <w:tcW w:w="1005" w:type="dxa"/>
          </w:tcPr>
          <w:p w14:paraId="502E08FE" w14:textId="77777777" w:rsidR="00DB30C1" w:rsidRPr="00247FCE" w:rsidRDefault="00DB30C1" w:rsidP="00106B49">
            <w:pPr>
              <w:spacing w:before="60" w:after="60"/>
              <w:rPr>
                <w:sz w:val="20"/>
                <w:lang w:eastAsia="en-AU"/>
              </w:rPr>
            </w:pPr>
            <w:r w:rsidRPr="00247FCE">
              <w:rPr>
                <w:sz w:val="20"/>
                <w:lang w:eastAsia="en-AU"/>
              </w:rPr>
              <w:t>$93.19</w:t>
            </w:r>
          </w:p>
        </w:tc>
      </w:tr>
      <w:tr w:rsidR="00DB30C1" w:rsidRPr="00247FCE" w14:paraId="7D546764" w14:textId="77777777" w:rsidTr="00106B49">
        <w:trPr>
          <w:jc w:val="center"/>
        </w:trPr>
        <w:tc>
          <w:tcPr>
            <w:tcW w:w="2132" w:type="dxa"/>
          </w:tcPr>
          <w:p w14:paraId="71BD66B3" w14:textId="77777777" w:rsidR="00DB30C1" w:rsidRPr="00247FCE" w:rsidRDefault="00DB30C1" w:rsidP="00106B49">
            <w:pPr>
              <w:spacing w:before="60" w:after="60"/>
              <w:rPr>
                <w:sz w:val="20"/>
                <w:lang w:eastAsia="en-AU"/>
              </w:rPr>
            </w:pPr>
            <w:r w:rsidRPr="00247FCE">
              <w:rPr>
                <w:sz w:val="20"/>
                <w:lang w:eastAsia="en-AU"/>
              </w:rPr>
              <w:t>On or after 1 July 2022 and before 1 July 2023</w:t>
            </w:r>
          </w:p>
        </w:tc>
        <w:tc>
          <w:tcPr>
            <w:tcW w:w="1039" w:type="dxa"/>
          </w:tcPr>
          <w:p w14:paraId="0A19C848" w14:textId="77777777" w:rsidR="00DB30C1" w:rsidRPr="00247FCE" w:rsidRDefault="00DB30C1" w:rsidP="00106B49">
            <w:pPr>
              <w:spacing w:before="60" w:after="60"/>
              <w:rPr>
                <w:sz w:val="20"/>
                <w:lang w:eastAsia="en-AU"/>
              </w:rPr>
            </w:pPr>
            <w:r w:rsidRPr="00247FCE">
              <w:rPr>
                <w:sz w:val="20"/>
                <w:lang w:eastAsia="en-AU"/>
              </w:rPr>
              <w:t>$125.90</w:t>
            </w:r>
          </w:p>
        </w:tc>
        <w:tc>
          <w:tcPr>
            <w:tcW w:w="1005" w:type="dxa"/>
          </w:tcPr>
          <w:p w14:paraId="1A253153" w14:textId="77777777" w:rsidR="00DB30C1" w:rsidRPr="00247FCE" w:rsidRDefault="00DB30C1" w:rsidP="00106B49">
            <w:pPr>
              <w:spacing w:before="60" w:after="60"/>
              <w:rPr>
                <w:sz w:val="20"/>
                <w:lang w:eastAsia="en-AU"/>
              </w:rPr>
            </w:pPr>
            <w:r w:rsidRPr="00247FCE">
              <w:rPr>
                <w:sz w:val="20"/>
                <w:lang w:eastAsia="en-AU"/>
              </w:rPr>
              <w:t>$125.90</w:t>
            </w:r>
          </w:p>
        </w:tc>
        <w:tc>
          <w:tcPr>
            <w:tcW w:w="1039" w:type="dxa"/>
          </w:tcPr>
          <w:p w14:paraId="1FE1F55A" w14:textId="77777777" w:rsidR="00DB30C1" w:rsidRPr="00247FCE" w:rsidRDefault="00DB30C1" w:rsidP="00106B49">
            <w:pPr>
              <w:spacing w:before="60" w:after="60"/>
              <w:rPr>
                <w:sz w:val="20"/>
                <w:lang w:eastAsia="en-AU"/>
              </w:rPr>
            </w:pPr>
            <w:r w:rsidRPr="00247FCE">
              <w:rPr>
                <w:sz w:val="20"/>
                <w:lang w:eastAsia="en-AU"/>
              </w:rPr>
              <w:t>$62.95</w:t>
            </w:r>
          </w:p>
        </w:tc>
        <w:tc>
          <w:tcPr>
            <w:tcW w:w="1005" w:type="dxa"/>
          </w:tcPr>
          <w:p w14:paraId="3A8E3A03" w14:textId="77777777" w:rsidR="00DB30C1" w:rsidRPr="00247FCE" w:rsidRDefault="00DB30C1" w:rsidP="00106B49">
            <w:pPr>
              <w:spacing w:before="60" w:after="60"/>
              <w:rPr>
                <w:sz w:val="20"/>
                <w:lang w:eastAsia="en-AU"/>
              </w:rPr>
            </w:pPr>
            <w:r w:rsidRPr="00247FCE">
              <w:rPr>
                <w:sz w:val="20"/>
                <w:lang w:eastAsia="en-AU"/>
              </w:rPr>
              <w:t>$110.79</w:t>
            </w:r>
          </w:p>
        </w:tc>
      </w:tr>
      <w:tr w:rsidR="00DB30C1" w:rsidRPr="00247FCE" w14:paraId="4AA1564F" w14:textId="77777777" w:rsidTr="00106B49">
        <w:trPr>
          <w:jc w:val="center"/>
        </w:trPr>
        <w:tc>
          <w:tcPr>
            <w:tcW w:w="2132" w:type="dxa"/>
          </w:tcPr>
          <w:p w14:paraId="2A0F7385" w14:textId="77777777" w:rsidR="00DB30C1" w:rsidRPr="00247FCE" w:rsidRDefault="00DB30C1" w:rsidP="00106B49">
            <w:pPr>
              <w:spacing w:before="60" w:after="60"/>
              <w:rPr>
                <w:sz w:val="20"/>
                <w:lang w:eastAsia="en-AU"/>
              </w:rPr>
            </w:pPr>
            <w:r w:rsidRPr="00247FCE">
              <w:rPr>
                <w:sz w:val="20"/>
                <w:lang w:eastAsia="en-AU"/>
              </w:rPr>
              <w:t>On or after 1 July 2023 and before 1 July 2025</w:t>
            </w:r>
          </w:p>
        </w:tc>
        <w:tc>
          <w:tcPr>
            <w:tcW w:w="1039" w:type="dxa"/>
          </w:tcPr>
          <w:p w14:paraId="2DCF8976" w14:textId="77777777" w:rsidR="00DB30C1" w:rsidRPr="00247FCE" w:rsidRDefault="00DB30C1" w:rsidP="00106B49">
            <w:pPr>
              <w:spacing w:before="60" w:after="60"/>
              <w:rPr>
                <w:sz w:val="20"/>
                <w:lang w:eastAsia="en-AU"/>
              </w:rPr>
            </w:pPr>
            <w:r w:rsidRPr="00247FCE">
              <w:rPr>
                <w:sz w:val="20"/>
                <w:lang w:eastAsia="en-AU"/>
              </w:rPr>
              <w:t>8·13 fee units</w:t>
            </w:r>
          </w:p>
        </w:tc>
        <w:tc>
          <w:tcPr>
            <w:tcW w:w="1005" w:type="dxa"/>
          </w:tcPr>
          <w:p w14:paraId="0DD94D09" w14:textId="77777777" w:rsidR="00DB30C1" w:rsidRPr="00247FCE" w:rsidRDefault="00DB30C1" w:rsidP="00106B49">
            <w:pPr>
              <w:spacing w:before="60" w:after="60"/>
              <w:rPr>
                <w:sz w:val="20"/>
                <w:lang w:eastAsia="en-AU"/>
              </w:rPr>
            </w:pPr>
            <w:r w:rsidRPr="00247FCE">
              <w:rPr>
                <w:sz w:val="20"/>
                <w:lang w:eastAsia="en-AU"/>
              </w:rPr>
              <w:t>8·13 fee units</w:t>
            </w:r>
          </w:p>
        </w:tc>
        <w:tc>
          <w:tcPr>
            <w:tcW w:w="1039" w:type="dxa"/>
          </w:tcPr>
          <w:p w14:paraId="646D0B96" w14:textId="77777777" w:rsidR="00DB30C1" w:rsidRPr="00247FCE" w:rsidRDefault="00DB30C1" w:rsidP="00106B49">
            <w:pPr>
              <w:spacing w:before="60" w:after="60"/>
              <w:rPr>
                <w:sz w:val="20"/>
                <w:lang w:eastAsia="en-AU"/>
              </w:rPr>
            </w:pPr>
            <w:r w:rsidRPr="00247FCE">
              <w:rPr>
                <w:sz w:val="20"/>
                <w:lang w:eastAsia="en-AU"/>
              </w:rPr>
              <w:t>4·06 fee units</w:t>
            </w:r>
          </w:p>
        </w:tc>
        <w:tc>
          <w:tcPr>
            <w:tcW w:w="1005" w:type="dxa"/>
          </w:tcPr>
          <w:p w14:paraId="466277F9" w14:textId="77777777" w:rsidR="00DB30C1" w:rsidRPr="00247FCE" w:rsidRDefault="00DB30C1" w:rsidP="00106B49">
            <w:pPr>
              <w:spacing w:before="60" w:after="60"/>
              <w:rPr>
                <w:sz w:val="20"/>
                <w:lang w:eastAsia="en-AU"/>
              </w:rPr>
            </w:pPr>
            <w:r w:rsidRPr="00247FCE">
              <w:rPr>
                <w:sz w:val="20"/>
                <w:lang w:eastAsia="en-AU"/>
              </w:rPr>
              <w:t>7·15 fee units</w:t>
            </w:r>
          </w:p>
        </w:tc>
      </w:tr>
      <w:tr w:rsidR="00DB30C1" w:rsidRPr="00247FCE" w14:paraId="20298DC7" w14:textId="77777777" w:rsidTr="00106B49">
        <w:trPr>
          <w:jc w:val="center"/>
        </w:trPr>
        <w:tc>
          <w:tcPr>
            <w:tcW w:w="2132" w:type="dxa"/>
          </w:tcPr>
          <w:p w14:paraId="2A790026" w14:textId="77777777" w:rsidR="00DB30C1" w:rsidRPr="00247FCE" w:rsidRDefault="00DB30C1" w:rsidP="00106B49">
            <w:pPr>
              <w:spacing w:before="60" w:after="60"/>
              <w:rPr>
                <w:sz w:val="20"/>
                <w:lang w:eastAsia="en-AU"/>
              </w:rPr>
            </w:pPr>
            <w:r w:rsidRPr="00247FCE">
              <w:rPr>
                <w:sz w:val="20"/>
                <w:lang w:eastAsia="en-AU"/>
              </w:rPr>
              <w:t>On or after 1 July 2025 and before 1 July 2026</w:t>
            </w:r>
          </w:p>
        </w:tc>
        <w:tc>
          <w:tcPr>
            <w:tcW w:w="1039" w:type="dxa"/>
          </w:tcPr>
          <w:p w14:paraId="7F077769" w14:textId="77777777" w:rsidR="00DB30C1" w:rsidRPr="00247FCE" w:rsidRDefault="00DB30C1" w:rsidP="00106B49">
            <w:pPr>
              <w:spacing w:before="60" w:after="60"/>
              <w:rPr>
                <w:sz w:val="20"/>
                <w:lang w:eastAsia="en-AU"/>
              </w:rPr>
            </w:pPr>
            <w:r w:rsidRPr="00247FCE">
              <w:rPr>
                <w:sz w:val="20"/>
                <w:lang w:eastAsia="en-AU"/>
              </w:rPr>
              <w:t>$169.79</w:t>
            </w:r>
          </w:p>
        </w:tc>
        <w:tc>
          <w:tcPr>
            <w:tcW w:w="1005" w:type="dxa"/>
          </w:tcPr>
          <w:p w14:paraId="5C7CED88" w14:textId="77777777" w:rsidR="00DB30C1" w:rsidRPr="00247FCE" w:rsidRDefault="00DB30C1" w:rsidP="00106B49">
            <w:pPr>
              <w:spacing w:before="60" w:after="60"/>
              <w:rPr>
                <w:sz w:val="20"/>
                <w:lang w:eastAsia="en-AU"/>
              </w:rPr>
            </w:pPr>
            <w:r w:rsidRPr="00247FCE">
              <w:rPr>
                <w:sz w:val="20"/>
                <w:lang w:eastAsia="en-AU"/>
              </w:rPr>
              <w:t>$169.79</w:t>
            </w:r>
          </w:p>
        </w:tc>
        <w:tc>
          <w:tcPr>
            <w:tcW w:w="1039" w:type="dxa"/>
          </w:tcPr>
          <w:p w14:paraId="3FB153F2" w14:textId="77777777" w:rsidR="00DB30C1" w:rsidRPr="00247FCE" w:rsidRDefault="00DB30C1" w:rsidP="00106B49">
            <w:pPr>
              <w:spacing w:before="60" w:after="60"/>
              <w:rPr>
                <w:sz w:val="20"/>
                <w:lang w:eastAsia="en-AU"/>
              </w:rPr>
            </w:pPr>
            <w:r w:rsidRPr="00247FCE">
              <w:rPr>
                <w:sz w:val="20"/>
                <w:lang w:eastAsia="en-AU"/>
              </w:rPr>
              <w:t>$84.78</w:t>
            </w:r>
          </w:p>
        </w:tc>
        <w:tc>
          <w:tcPr>
            <w:tcW w:w="1005" w:type="dxa"/>
          </w:tcPr>
          <w:p w14:paraId="10EE4714" w14:textId="77777777" w:rsidR="00DB30C1" w:rsidRPr="00247FCE" w:rsidRDefault="00DB30C1" w:rsidP="00106B49">
            <w:pPr>
              <w:spacing w:before="60" w:after="60"/>
              <w:rPr>
                <w:sz w:val="20"/>
                <w:lang w:eastAsia="en-AU"/>
              </w:rPr>
            </w:pPr>
            <w:r w:rsidRPr="00247FCE">
              <w:rPr>
                <w:sz w:val="20"/>
                <w:lang w:eastAsia="en-AU"/>
              </w:rPr>
              <w:t>$149.33</w:t>
            </w:r>
          </w:p>
        </w:tc>
      </w:tr>
      <w:tr w:rsidR="00DB30C1" w:rsidRPr="00247FCE" w14:paraId="16AC0AF3" w14:textId="77777777" w:rsidTr="00106B49">
        <w:trPr>
          <w:jc w:val="center"/>
        </w:trPr>
        <w:tc>
          <w:tcPr>
            <w:tcW w:w="2132" w:type="dxa"/>
          </w:tcPr>
          <w:p w14:paraId="7530D804" w14:textId="77777777" w:rsidR="00DB30C1" w:rsidRPr="00247FCE" w:rsidRDefault="00DB30C1" w:rsidP="00106B49">
            <w:pPr>
              <w:spacing w:before="60" w:after="60"/>
              <w:rPr>
                <w:sz w:val="20"/>
                <w:lang w:eastAsia="en-AU"/>
              </w:rPr>
            </w:pPr>
            <w:r w:rsidRPr="00247FCE">
              <w:rPr>
                <w:sz w:val="20"/>
                <w:lang w:eastAsia="en-AU"/>
              </w:rPr>
              <w:t>On or after 1 July 2026</w:t>
            </w:r>
          </w:p>
        </w:tc>
        <w:tc>
          <w:tcPr>
            <w:tcW w:w="1039" w:type="dxa"/>
          </w:tcPr>
          <w:p w14:paraId="6DDC11A7" w14:textId="77777777" w:rsidR="00DB30C1" w:rsidRPr="00247FCE" w:rsidRDefault="00DB30C1" w:rsidP="00106B49">
            <w:pPr>
              <w:spacing w:before="60" w:after="60"/>
              <w:rPr>
                <w:sz w:val="20"/>
                <w:lang w:eastAsia="en-AU"/>
              </w:rPr>
            </w:pPr>
            <w:r w:rsidRPr="00247FCE">
              <w:rPr>
                <w:sz w:val="20"/>
                <w:lang w:eastAsia="en-AU"/>
              </w:rPr>
              <w:t>10·26 fee units</w:t>
            </w:r>
          </w:p>
        </w:tc>
        <w:tc>
          <w:tcPr>
            <w:tcW w:w="1005" w:type="dxa"/>
          </w:tcPr>
          <w:p w14:paraId="2E9E2BC8" w14:textId="77777777" w:rsidR="00DB30C1" w:rsidRPr="00247FCE" w:rsidRDefault="00DB30C1" w:rsidP="00106B49">
            <w:pPr>
              <w:spacing w:before="60" w:after="60"/>
              <w:rPr>
                <w:sz w:val="20"/>
                <w:lang w:eastAsia="en-AU"/>
              </w:rPr>
            </w:pPr>
            <w:r w:rsidRPr="00247FCE">
              <w:rPr>
                <w:sz w:val="20"/>
                <w:lang w:eastAsia="en-AU"/>
              </w:rPr>
              <w:t>10·26 fee units</w:t>
            </w:r>
          </w:p>
        </w:tc>
        <w:tc>
          <w:tcPr>
            <w:tcW w:w="1039" w:type="dxa"/>
          </w:tcPr>
          <w:p w14:paraId="050251BB" w14:textId="77777777" w:rsidR="00DB30C1" w:rsidRPr="00247FCE" w:rsidRDefault="00DB30C1" w:rsidP="00106B49">
            <w:pPr>
              <w:spacing w:before="60" w:after="60"/>
              <w:rPr>
                <w:sz w:val="20"/>
                <w:lang w:eastAsia="en-AU"/>
              </w:rPr>
            </w:pPr>
            <w:r w:rsidRPr="00247FCE">
              <w:rPr>
                <w:sz w:val="20"/>
                <w:lang w:eastAsia="en-AU"/>
              </w:rPr>
              <w:t>5·12 fee units</w:t>
            </w:r>
          </w:p>
        </w:tc>
        <w:tc>
          <w:tcPr>
            <w:tcW w:w="1005" w:type="dxa"/>
          </w:tcPr>
          <w:p w14:paraId="45061DA5" w14:textId="77777777" w:rsidR="00DB30C1" w:rsidRPr="00247FCE" w:rsidRDefault="00DB30C1" w:rsidP="00106B49">
            <w:pPr>
              <w:spacing w:before="60" w:after="60"/>
              <w:rPr>
                <w:sz w:val="20"/>
                <w:lang w:eastAsia="en-AU"/>
              </w:rPr>
            </w:pPr>
            <w:r w:rsidRPr="00247FCE">
              <w:rPr>
                <w:sz w:val="20"/>
                <w:lang w:eastAsia="en-AU"/>
              </w:rPr>
              <w:t>9·03 fee units</w:t>
            </w:r>
          </w:p>
        </w:tc>
      </w:tr>
    </w:tbl>
    <w:p w14:paraId="612CD51B" w14:textId="77777777" w:rsidR="00DB30C1" w:rsidRPr="00247FCE" w:rsidRDefault="00DB30C1" w:rsidP="00DB30C1">
      <w:pPr>
        <w:suppressLineNumbers w:val="0"/>
        <w:tabs>
          <w:tab w:val="right" w:pos="1304"/>
        </w:tabs>
        <w:overflowPunct/>
        <w:autoSpaceDE/>
        <w:autoSpaceDN/>
        <w:adjustRightInd/>
        <w:ind w:left="850"/>
        <w:textAlignment w:val="auto"/>
        <w:rPr>
          <w:b/>
          <w:sz w:val="20"/>
        </w:rPr>
      </w:pPr>
      <w:r w:rsidRPr="00247FCE">
        <w:rPr>
          <w:b/>
          <w:sz w:val="20"/>
        </w:rPr>
        <w:t>Note</w:t>
      </w:r>
    </w:p>
    <w:p w14:paraId="0FF85BEE" w14:textId="77777777" w:rsidR="00DB30C1" w:rsidRDefault="00DB30C1" w:rsidP="00DB30C1">
      <w:pPr>
        <w:suppressLineNumbers w:val="0"/>
        <w:tabs>
          <w:tab w:val="right" w:pos="1304"/>
        </w:tabs>
        <w:overflowPunct/>
        <w:autoSpaceDE/>
        <w:autoSpaceDN/>
        <w:adjustRightInd/>
        <w:ind w:left="850"/>
        <w:textAlignment w:val="auto"/>
        <w:rPr>
          <w:sz w:val="20"/>
        </w:rPr>
      </w:pPr>
      <w:r w:rsidRPr="00247FCE">
        <w:rPr>
          <w:sz w:val="20"/>
        </w:rPr>
        <w:t>The regulations may prescribe municipal districts that are subject to a higher waste levy payable for each tonne of municipal waste or industrial waste that is received.</w:t>
      </w:r>
    </w:p>
    <w:p w14:paraId="45EB7B3F" w14:textId="77777777" w:rsidR="005C762E" w:rsidRDefault="005C762E" w:rsidP="005C762E">
      <w:pPr>
        <w:suppressLineNumbers w:val="0"/>
        <w:tabs>
          <w:tab w:val="right" w:pos="1304"/>
        </w:tabs>
        <w:overflowPunct/>
        <w:autoSpaceDE/>
        <w:autoSpaceDN/>
        <w:adjustRightInd/>
        <w:textAlignment w:val="auto"/>
        <w:rPr>
          <w:sz w:val="20"/>
        </w:rPr>
      </w:pPr>
    </w:p>
    <w:p w14:paraId="75E40C28" w14:textId="77777777" w:rsidR="0015074C" w:rsidRDefault="0015074C" w:rsidP="005C762E">
      <w:pPr>
        <w:suppressLineNumbers w:val="0"/>
        <w:tabs>
          <w:tab w:val="right" w:pos="1304"/>
        </w:tabs>
        <w:overflowPunct/>
        <w:autoSpaceDE/>
        <w:autoSpaceDN/>
        <w:adjustRightInd/>
        <w:textAlignment w:val="auto"/>
        <w:rPr>
          <w:sz w:val="20"/>
        </w:rPr>
      </w:pPr>
    </w:p>
    <w:p w14:paraId="48B3466E" w14:textId="77777777" w:rsidR="0015074C" w:rsidRDefault="0015074C" w:rsidP="005C762E">
      <w:pPr>
        <w:suppressLineNumbers w:val="0"/>
        <w:tabs>
          <w:tab w:val="right" w:pos="1304"/>
        </w:tabs>
        <w:overflowPunct/>
        <w:autoSpaceDE/>
        <w:autoSpaceDN/>
        <w:adjustRightInd/>
        <w:textAlignment w:val="auto"/>
        <w:rPr>
          <w:sz w:val="20"/>
        </w:rPr>
      </w:pPr>
    </w:p>
    <w:p w14:paraId="20A1B305" w14:textId="77777777" w:rsidR="0015074C" w:rsidRDefault="0015074C" w:rsidP="005C762E">
      <w:pPr>
        <w:suppressLineNumbers w:val="0"/>
        <w:tabs>
          <w:tab w:val="right" w:pos="1304"/>
        </w:tabs>
        <w:overflowPunct/>
        <w:autoSpaceDE/>
        <w:autoSpaceDN/>
        <w:adjustRightInd/>
        <w:textAlignment w:val="auto"/>
        <w:rPr>
          <w:sz w:val="20"/>
        </w:rPr>
      </w:pPr>
    </w:p>
    <w:p w14:paraId="765D7E1C" w14:textId="77777777" w:rsidR="0015074C" w:rsidRDefault="0015074C" w:rsidP="005C762E">
      <w:pPr>
        <w:suppressLineNumbers w:val="0"/>
        <w:tabs>
          <w:tab w:val="right" w:pos="1304"/>
        </w:tabs>
        <w:overflowPunct/>
        <w:autoSpaceDE/>
        <w:autoSpaceDN/>
        <w:adjustRightInd/>
        <w:textAlignment w:val="auto"/>
        <w:rPr>
          <w:sz w:val="20"/>
        </w:rPr>
      </w:pPr>
    </w:p>
    <w:p w14:paraId="7BBBFA52" w14:textId="77777777" w:rsidR="0015074C" w:rsidRDefault="0015074C" w:rsidP="005C762E">
      <w:pPr>
        <w:suppressLineNumbers w:val="0"/>
        <w:tabs>
          <w:tab w:val="right" w:pos="1304"/>
        </w:tabs>
        <w:overflowPunct/>
        <w:autoSpaceDE/>
        <w:autoSpaceDN/>
        <w:adjustRightInd/>
        <w:textAlignment w:val="auto"/>
        <w:rPr>
          <w:sz w:val="20"/>
        </w:rPr>
      </w:pPr>
    </w:p>
    <w:p w14:paraId="757F0942" w14:textId="77777777" w:rsidR="0015074C" w:rsidRDefault="0015074C" w:rsidP="005C762E">
      <w:pPr>
        <w:suppressLineNumbers w:val="0"/>
        <w:tabs>
          <w:tab w:val="right" w:pos="1304"/>
        </w:tabs>
        <w:overflowPunct/>
        <w:autoSpaceDE/>
        <w:autoSpaceDN/>
        <w:adjustRightInd/>
        <w:textAlignment w:val="auto"/>
        <w:rPr>
          <w:sz w:val="20"/>
        </w:rPr>
      </w:pPr>
    </w:p>
    <w:p w14:paraId="2593115B" w14:textId="77777777" w:rsidR="0015074C" w:rsidRDefault="0015074C" w:rsidP="005C762E">
      <w:pPr>
        <w:suppressLineNumbers w:val="0"/>
        <w:tabs>
          <w:tab w:val="right" w:pos="1304"/>
        </w:tabs>
        <w:overflowPunct/>
        <w:autoSpaceDE/>
        <w:autoSpaceDN/>
        <w:adjustRightInd/>
        <w:textAlignment w:val="auto"/>
        <w:rPr>
          <w:sz w:val="20"/>
        </w:rPr>
      </w:pPr>
    </w:p>
    <w:p w14:paraId="160D8496" w14:textId="77777777" w:rsidR="0015074C" w:rsidRDefault="0015074C" w:rsidP="005C762E">
      <w:pPr>
        <w:suppressLineNumbers w:val="0"/>
        <w:tabs>
          <w:tab w:val="right" w:pos="1304"/>
        </w:tabs>
        <w:overflowPunct/>
        <w:autoSpaceDE/>
        <w:autoSpaceDN/>
        <w:adjustRightInd/>
        <w:textAlignment w:val="auto"/>
        <w:rPr>
          <w:sz w:val="20"/>
        </w:rPr>
      </w:pPr>
    </w:p>
    <w:p w14:paraId="1FA42EA2" w14:textId="77777777" w:rsidR="0015074C" w:rsidRPr="00247FCE" w:rsidRDefault="0015074C" w:rsidP="005C762E">
      <w:pPr>
        <w:suppressLineNumbers w:val="0"/>
        <w:tabs>
          <w:tab w:val="right" w:pos="1304"/>
        </w:tabs>
        <w:overflowPunct/>
        <w:autoSpaceDE/>
        <w:autoSpaceDN/>
        <w:adjustRightInd/>
        <w:textAlignment w:val="auto"/>
        <w:rPr>
          <w:sz w:val="20"/>
        </w:rPr>
      </w:pPr>
    </w:p>
    <w:p w14:paraId="789DC2E8" w14:textId="77777777" w:rsidR="00DB30C1" w:rsidRPr="00247FCE" w:rsidRDefault="00DB30C1" w:rsidP="00DB30C1">
      <w:pPr>
        <w:suppressLineNumbers w:val="0"/>
        <w:tabs>
          <w:tab w:val="right" w:pos="1247"/>
        </w:tabs>
        <w:spacing w:after="120"/>
        <w:ind w:left="1361" w:hanging="1361"/>
        <w:jc w:val="center"/>
        <w:rPr>
          <w:bCs/>
          <w:sz w:val="22"/>
          <w:szCs w:val="22"/>
        </w:rPr>
      </w:pPr>
      <w:r w:rsidRPr="00247FCE">
        <w:rPr>
          <w:b/>
          <w:sz w:val="22"/>
          <w:szCs w:val="22"/>
        </w:rPr>
        <w:lastRenderedPageBreak/>
        <w:t>Table 2</w:t>
      </w:r>
    </w:p>
    <w:tbl>
      <w:tblPr>
        <w:tblStyle w:val="TableGrid"/>
        <w:tblW w:w="0" w:type="auto"/>
        <w:jc w:val="center"/>
        <w:tblLook w:val="04A0" w:firstRow="1" w:lastRow="0" w:firstColumn="1" w:lastColumn="0" w:noHBand="0" w:noVBand="1"/>
      </w:tblPr>
      <w:tblGrid>
        <w:gridCol w:w="2241"/>
        <w:gridCol w:w="1025"/>
        <w:gridCol w:w="993"/>
        <w:gridCol w:w="981"/>
        <w:gridCol w:w="980"/>
      </w:tblGrid>
      <w:tr w:rsidR="00DB30C1" w:rsidRPr="00247FCE" w14:paraId="5A32BF44" w14:textId="77777777" w:rsidTr="00106B49">
        <w:trPr>
          <w:trHeight w:val="703"/>
          <w:jc w:val="center"/>
        </w:trPr>
        <w:tc>
          <w:tcPr>
            <w:tcW w:w="2241" w:type="dxa"/>
            <w:vMerge w:val="restart"/>
            <w:vAlign w:val="bottom"/>
          </w:tcPr>
          <w:p w14:paraId="574B381D" w14:textId="77777777" w:rsidR="00DB30C1" w:rsidRPr="00247FCE" w:rsidRDefault="00DB30C1" w:rsidP="00106B49">
            <w:pPr>
              <w:spacing w:before="60" w:after="60"/>
              <w:rPr>
                <w:i/>
                <w:sz w:val="20"/>
                <w:lang w:eastAsia="en-AU"/>
              </w:rPr>
            </w:pPr>
            <w:r w:rsidRPr="00247FCE">
              <w:rPr>
                <w:i/>
                <w:sz w:val="20"/>
                <w:lang w:eastAsia="en-AU"/>
              </w:rPr>
              <w:t>Date when waste is received</w:t>
            </w:r>
          </w:p>
        </w:tc>
        <w:tc>
          <w:tcPr>
            <w:tcW w:w="3979" w:type="dxa"/>
            <w:gridSpan w:val="4"/>
          </w:tcPr>
          <w:p w14:paraId="7BB497DC" w14:textId="77777777" w:rsidR="00DB30C1" w:rsidRPr="00247FCE" w:rsidRDefault="00DB30C1" w:rsidP="00106B49">
            <w:pPr>
              <w:spacing w:before="60" w:after="60"/>
              <w:rPr>
                <w:i/>
                <w:sz w:val="20"/>
                <w:lang w:eastAsia="en-AU"/>
              </w:rPr>
            </w:pPr>
            <w:r w:rsidRPr="00247FCE">
              <w:rPr>
                <w:i/>
                <w:sz w:val="20"/>
                <w:lang w:eastAsia="en-AU"/>
              </w:rPr>
              <w:t>Amount of waste levy payable under section 145(2) for each tonne of priority waste received</w:t>
            </w:r>
          </w:p>
        </w:tc>
      </w:tr>
      <w:tr w:rsidR="00DB30C1" w:rsidRPr="00247FCE" w14:paraId="1E454341" w14:textId="77777777" w:rsidTr="00106B49">
        <w:trPr>
          <w:jc w:val="center"/>
        </w:trPr>
        <w:tc>
          <w:tcPr>
            <w:tcW w:w="2241" w:type="dxa"/>
            <w:vMerge/>
          </w:tcPr>
          <w:p w14:paraId="67E086B7" w14:textId="77777777" w:rsidR="00DB30C1" w:rsidRPr="00247FCE" w:rsidRDefault="00DB30C1" w:rsidP="00106B49">
            <w:pPr>
              <w:spacing w:before="60" w:after="60"/>
              <w:rPr>
                <w:i/>
                <w:sz w:val="20"/>
                <w:lang w:eastAsia="en-AU"/>
              </w:rPr>
            </w:pPr>
          </w:p>
        </w:tc>
        <w:tc>
          <w:tcPr>
            <w:tcW w:w="1025" w:type="dxa"/>
            <w:vAlign w:val="bottom"/>
          </w:tcPr>
          <w:p w14:paraId="2B9D13B7" w14:textId="77777777" w:rsidR="00DB30C1" w:rsidRPr="00247FCE" w:rsidRDefault="00DB30C1" w:rsidP="00106B49">
            <w:pPr>
              <w:spacing w:before="60" w:after="60"/>
              <w:rPr>
                <w:i/>
                <w:sz w:val="20"/>
                <w:lang w:eastAsia="en-AU"/>
              </w:rPr>
            </w:pPr>
            <w:r w:rsidRPr="00247FCE">
              <w:rPr>
                <w:i/>
                <w:sz w:val="20"/>
                <w:lang w:eastAsia="en-AU"/>
              </w:rPr>
              <w:t>Packaged waste asbestos</w:t>
            </w:r>
          </w:p>
        </w:tc>
        <w:tc>
          <w:tcPr>
            <w:tcW w:w="993" w:type="dxa"/>
            <w:vAlign w:val="bottom"/>
          </w:tcPr>
          <w:p w14:paraId="440A2946" w14:textId="77777777" w:rsidR="00DB30C1" w:rsidRPr="00247FCE" w:rsidRDefault="00DB30C1" w:rsidP="00106B49">
            <w:pPr>
              <w:spacing w:before="60" w:after="60"/>
              <w:rPr>
                <w:i/>
                <w:sz w:val="20"/>
                <w:lang w:eastAsia="en-AU"/>
              </w:rPr>
            </w:pPr>
            <w:r w:rsidRPr="00247FCE">
              <w:rPr>
                <w:i/>
                <w:sz w:val="20"/>
                <w:lang w:eastAsia="en-AU"/>
              </w:rPr>
              <w:t>Category B waste</w:t>
            </w:r>
          </w:p>
        </w:tc>
        <w:tc>
          <w:tcPr>
            <w:tcW w:w="981" w:type="dxa"/>
            <w:vAlign w:val="bottom"/>
          </w:tcPr>
          <w:p w14:paraId="54DE3B72" w14:textId="77777777" w:rsidR="00DB30C1" w:rsidRPr="00247FCE" w:rsidRDefault="00DB30C1" w:rsidP="00106B49">
            <w:pPr>
              <w:spacing w:before="60" w:after="60"/>
              <w:rPr>
                <w:i/>
                <w:sz w:val="20"/>
                <w:lang w:eastAsia="en-AU"/>
              </w:rPr>
            </w:pPr>
            <w:r w:rsidRPr="00247FCE">
              <w:rPr>
                <w:i/>
                <w:sz w:val="20"/>
                <w:lang w:eastAsia="en-AU"/>
              </w:rPr>
              <w:t>Category C waste</w:t>
            </w:r>
          </w:p>
        </w:tc>
        <w:tc>
          <w:tcPr>
            <w:tcW w:w="980" w:type="dxa"/>
            <w:vAlign w:val="bottom"/>
          </w:tcPr>
          <w:p w14:paraId="6C9B5629" w14:textId="77777777" w:rsidR="00DB30C1" w:rsidRPr="00247FCE" w:rsidRDefault="00DB30C1" w:rsidP="00106B49">
            <w:pPr>
              <w:spacing w:before="60" w:after="60"/>
              <w:rPr>
                <w:i/>
                <w:sz w:val="20"/>
                <w:lang w:eastAsia="en-AU"/>
              </w:rPr>
            </w:pPr>
            <w:r w:rsidRPr="00247FCE">
              <w:rPr>
                <w:i/>
                <w:sz w:val="20"/>
                <w:lang w:eastAsia="en-AU"/>
              </w:rPr>
              <w:t>Category D waste</w:t>
            </w:r>
          </w:p>
        </w:tc>
      </w:tr>
      <w:tr w:rsidR="00DB30C1" w:rsidRPr="00247FCE" w14:paraId="247489DC" w14:textId="77777777" w:rsidTr="00106B49">
        <w:trPr>
          <w:jc w:val="center"/>
        </w:trPr>
        <w:tc>
          <w:tcPr>
            <w:tcW w:w="2241" w:type="dxa"/>
          </w:tcPr>
          <w:p w14:paraId="6231DEDE" w14:textId="77777777" w:rsidR="00DB30C1" w:rsidRPr="00247FCE" w:rsidRDefault="00DB30C1" w:rsidP="00106B49">
            <w:pPr>
              <w:spacing w:before="60" w:after="60"/>
              <w:rPr>
                <w:sz w:val="20"/>
                <w:lang w:eastAsia="en-AU"/>
              </w:rPr>
            </w:pPr>
            <w:r w:rsidRPr="00247FCE">
              <w:rPr>
                <w:sz w:val="20"/>
                <w:lang w:eastAsia="en-AU"/>
              </w:rPr>
              <w:t>On or after 1 July 2021 and before 1 July 2022</w:t>
            </w:r>
          </w:p>
        </w:tc>
        <w:tc>
          <w:tcPr>
            <w:tcW w:w="1025" w:type="dxa"/>
          </w:tcPr>
          <w:p w14:paraId="2E3FC4B7" w14:textId="77777777" w:rsidR="00DB30C1" w:rsidRPr="00247FCE" w:rsidRDefault="00DB30C1" w:rsidP="00106B49">
            <w:pPr>
              <w:spacing w:before="60" w:after="60"/>
              <w:rPr>
                <w:sz w:val="20"/>
                <w:lang w:eastAsia="en-AU"/>
              </w:rPr>
            </w:pPr>
            <w:r w:rsidRPr="00247FCE">
              <w:rPr>
                <w:sz w:val="20"/>
                <w:lang w:eastAsia="en-AU"/>
              </w:rPr>
              <w:t>2·06 fee units</w:t>
            </w:r>
          </w:p>
        </w:tc>
        <w:tc>
          <w:tcPr>
            <w:tcW w:w="993" w:type="dxa"/>
          </w:tcPr>
          <w:p w14:paraId="5F6A60B1" w14:textId="77777777" w:rsidR="00DB30C1" w:rsidRPr="00247FCE" w:rsidRDefault="00DB30C1" w:rsidP="00106B49">
            <w:pPr>
              <w:spacing w:before="60" w:after="60"/>
              <w:rPr>
                <w:sz w:val="20"/>
                <w:lang w:eastAsia="en-AU"/>
              </w:rPr>
            </w:pPr>
            <w:r w:rsidRPr="00247FCE">
              <w:rPr>
                <w:sz w:val="20"/>
                <w:lang w:eastAsia="en-AU"/>
              </w:rPr>
              <w:t>17·15 fee units</w:t>
            </w:r>
          </w:p>
        </w:tc>
        <w:tc>
          <w:tcPr>
            <w:tcW w:w="981" w:type="dxa"/>
          </w:tcPr>
          <w:p w14:paraId="0F0C59B2" w14:textId="77777777" w:rsidR="00DB30C1" w:rsidRPr="00247FCE" w:rsidRDefault="00DB30C1" w:rsidP="00106B49">
            <w:pPr>
              <w:spacing w:before="60" w:after="60"/>
              <w:rPr>
                <w:sz w:val="20"/>
                <w:lang w:eastAsia="en-AU"/>
              </w:rPr>
            </w:pPr>
            <w:r w:rsidRPr="00247FCE">
              <w:rPr>
                <w:sz w:val="20"/>
                <w:lang w:eastAsia="en-AU"/>
              </w:rPr>
              <w:t>$105.90</w:t>
            </w:r>
          </w:p>
        </w:tc>
        <w:tc>
          <w:tcPr>
            <w:tcW w:w="980" w:type="dxa"/>
          </w:tcPr>
          <w:p w14:paraId="67D9AAA6" w14:textId="77777777" w:rsidR="00DB30C1" w:rsidRPr="00247FCE" w:rsidRDefault="00DB30C1" w:rsidP="00106B49">
            <w:pPr>
              <w:spacing w:before="60" w:after="60"/>
              <w:rPr>
                <w:sz w:val="20"/>
                <w:lang w:eastAsia="en-AU"/>
              </w:rPr>
            </w:pPr>
            <w:r w:rsidRPr="00247FCE">
              <w:rPr>
                <w:sz w:val="20"/>
                <w:lang w:eastAsia="en-AU"/>
              </w:rPr>
              <w:t>$105.90</w:t>
            </w:r>
          </w:p>
        </w:tc>
      </w:tr>
      <w:tr w:rsidR="00DB30C1" w:rsidRPr="00247FCE" w14:paraId="572553DD" w14:textId="77777777" w:rsidTr="00106B49">
        <w:trPr>
          <w:jc w:val="center"/>
        </w:trPr>
        <w:tc>
          <w:tcPr>
            <w:tcW w:w="2241" w:type="dxa"/>
          </w:tcPr>
          <w:p w14:paraId="25D97173" w14:textId="77777777" w:rsidR="00DB30C1" w:rsidRPr="00247FCE" w:rsidRDefault="00DB30C1" w:rsidP="00106B49">
            <w:pPr>
              <w:spacing w:before="60" w:after="60"/>
              <w:rPr>
                <w:sz w:val="20"/>
                <w:lang w:eastAsia="en-AU"/>
              </w:rPr>
            </w:pPr>
            <w:r w:rsidRPr="00247FCE">
              <w:rPr>
                <w:sz w:val="20"/>
                <w:lang w:eastAsia="en-AU"/>
              </w:rPr>
              <w:t>On or after 1 July 2022 and before 1 July 2023</w:t>
            </w:r>
          </w:p>
        </w:tc>
        <w:tc>
          <w:tcPr>
            <w:tcW w:w="1025" w:type="dxa"/>
          </w:tcPr>
          <w:p w14:paraId="21E208EB" w14:textId="77777777" w:rsidR="00DB30C1" w:rsidRPr="00247FCE" w:rsidRDefault="00DB30C1" w:rsidP="00106B49">
            <w:pPr>
              <w:spacing w:before="60" w:after="60"/>
              <w:rPr>
                <w:sz w:val="20"/>
                <w:lang w:eastAsia="en-AU"/>
              </w:rPr>
            </w:pPr>
            <w:r w:rsidRPr="00247FCE">
              <w:rPr>
                <w:sz w:val="20"/>
                <w:lang w:eastAsia="en-AU"/>
              </w:rPr>
              <w:t>2·06 fee units</w:t>
            </w:r>
          </w:p>
        </w:tc>
        <w:tc>
          <w:tcPr>
            <w:tcW w:w="993" w:type="dxa"/>
          </w:tcPr>
          <w:p w14:paraId="777CE56D" w14:textId="77777777" w:rsidR="00DB30C1" w:rsidRPr="00247FCE" w:rsidRDefault="00DB30C1" w:rsidP="00106B49">
            <w:pPr>
              <w:spacing w:before="60" w:after="60"/>
              <w:rPr>
                <w:sz w:val="20"/>
                <w:lang w:eastAsia="en-AU"/>
              </w:rPr>
            </w:pPr>
            <w:r w:rsidRPr="00247FCE">
              <w:rPr>
                <w:sz w:val="20"/>
                <w:lang w:eastAsia="en-AU"/>
              </w:rPr>
              <w:t>17·15 fee units</w:t>
            </w:r>
          </w:p>
        </w:tc>
        <w:tc>
          <w:tcPr>
            <w:tcW w:w="981" w:type="dxa"/>
          </w:tcPr>
          <w:p w14:paraId="0D7A806F" w14:textId="77777777" w:rsidR="00DB30C1" w:rsidRPr="00247FCE" w:rsidRDefault="00DB30C1" w:rsidP="00106B49">
            <w:pPr>
              <w:spacing w:before="60" w:after="60"/>
              <w:rPr>
                <w:sz w:val="20"/>
                <w:lang w:eastAsia="en-AU"/>
              </w:rPr>
            </w:pPr>
            <w:r w:rsidRPr="00247FCE">
              <w:rPr>
                <w:sz w:val="20"/>
                <w:lang w:eastAsia="en-AU"/>
              </w:rPr>
              <w:t>$125.90</w:t>
            </w:r>
          </w:p>
        </w:tc>
        <w:tc>
          <w:tcPr>
            <w:tcW w:w="980" w:type="dxa"/>
          </w:tcPr>
          <w:p w14:paraId="2F9DE34A" w14:textId="77777777" w:rsidR="00DB30C1" w:rsidRPr="00247FCE" w:rsidRDefault="00DB30C1" w:rsidP="00106B49">
            <w:pPr>
              <w:spacing w:before="60" w:after="60"/>
              <w:rPr>
                <w:sz w:val="20"/>
                <w:lang w:eastAsia="en-AU"/>
              </w:rPr>
            </w:pPr>
            <w:r w:rsidRPr="00247FCE">
              <w:rPr>
                <w:sz w:val="20"/>
                <w:lang w:eastAsia="en-AU"/>
              </w:rPr>
              <w:t>$125.90</w:t>
            </w:r>
          </w:p>
        </w:tc>
      </w:tr>
      <w:tr w:rsidR="00DB30C1" w:rsidRPr="00247FCE" w14:paraId="7962A761" w14:textId="77777777" w:rsidTr="00106B49">
        <w:trPr>
          <w:jc w:val="center"/>
        </w:trPr>
        <w:tc>
          <w:tcPr>
            <w:tcW w:w="2241" w:type="dxa"/>
          </w:tcPr>
          <w:p w14:paraId="4E0F3826" w14:textId="77777777" w:rsidR="00DB30C1" w:rsidRPr="00247FCE" w:rsidRDefault="00DB30C1" w:rsidP="00106B49">
            <w:pPr>
              <w:spacing w:before="60" w:after="60"/>
              <w:rPr>
                <w:sz w:val="20"/>
                <w:lang w:eastAsia="en-AU"/>
              </w:rPr>
            </w:pPr>
            <w:r w:rsidRPr="00247FCE">
              <w:rPr>
                <w:sz w:val="20"/>
                <w:lang w:eastAsia="en-AU"/>
              </w:rPr>
              <w:t>On or after 1 July 2023 and before 1 July 2025</w:t>
            </w:r>
          </w:p>
        </w:tc>
        <w:tc>
          <w:tcPr>
            <w:tcW w:w="1025" w:type="dxa"/>
          </w:tcPr>
          <w:p w14:paraId="38E9F51A" w14:textId="77777777" w:rsidR="00DB30C1" w:rsidRPr="00247FCE" w:rsidRDefault="00DB30C1" w:rsidP="00106B49">
            <w:pPr>
              <w:spacing w:before="60" w:after="60"/>
              <w:rPr>
                <w:sz w:val="20"/>
                <w:lang w:eastAsia="en-AU"/>
              </w:rPr>
            </w:pPr>
            <w:r w:rsidRPr="00247FCE">
              <w:rPr>
                <w:sz w:val="20"/>
                <w:lang w:eastAsia="en-AU"/>
              </w:rPr>
              <w:t>2·06 fee units</w:t>
            </w:r>
          </w:p>
        </w:tc>
        <w:tc>
          <w:tcPr>
            <w:tcW w:w="993" w:type="dxa"/>
          </w:tcPr>
          <w:p w14:paraId="026CC47C" w14:textId="77777777" w:rsidR="00DB30C1" w:rsidRPr="00247FCE" w:rsidRDefault="00DB30C1" w:rsidP="00106B49">
            <w:pPr>
              <w:spacing w:before="60" w:after="60"/>
              <w:rPr>
                <w:sz w:val="20"/>
                <w:lang w:eastAsia="en-AU"/>
              </w:rPr>
            </w:pPr>
            <w:r w:rsidRPr="00247FCE">
              <w:rPr>
                <w:sz w:val="20"/>
                <w:lang w:eastAsia="en-AU"/>
              </w:rPr>
              <w:t>17·15 fee units</w:t>
            </w:r>
          </w:p>
        </w:tc>
        <w:tc>
          <w:tcPr>
            <w:tcW w:w="981" w:type="dxa"/>
          </w:tcPr>
          <w:p w14:paraId="21BA7AF4" w14:textId="77777777" w:rsidR="00DB30C1" w:rsidRPr="00247FCE" w:rsidRDefault="00DB30C1" w:rsidP="00106B49">
            <w:pPr>
              <w:spacing w:before="60" w:after="60"/>
              <w:rPr>
                <w:sz w:val="20"/>
                <w:lang w:eastAsia="en-AU"/>
              </w:rPr>
            </w:pPr>
            <w:r w:rsidRPr="00247FCE">
              <w:rPr>
                <w:sz w:val="20"/>
                <w:lang w:eastAsia="en-AU"/>
              </w:rPr>
              <w:t>8·13 fee units</w:t>
            </w:r>
          </w:p>
        </w:tc>
        <w:tc>
          <w:tcPr>
            <w:tcW w:w="980" w:type="dxa"/>
          </w:tcPr>
          <w:p w14:paraId="0A0B9513" w14:textId="77777777" w:rsidR="00DB30C1" w:rsidRPr="00247FCE" w:rsidRDefault="00DB30C1" w:rsidP="00106B49">
            <w:pPr>
              <w:spacing w:before="60" w:after="60"/>
              <w:rPr>
                <w:sz w:val="20"/>
                <w:lang w:eastAsia="en-AU"/>
              </w:rPr>
            </w:pPr>
            <w:r w:rsidRPr="00247FCE">
              <w:rPr>
                <w:sz w:val="20"/>
                <w:lang w:eastAsia="en-AU"/>
              </w:rPr>
              <w:t>8·13 fee units</w:t>
            </w:r>
          </w:p>
        </w:tc>
      </w:tr>
      <w:tr w:rsidR="00DB30C1" w:rsidRPr="00247FCE" w14:paraId="297F691A" w14:textId="77777777" w:rsidTr="00106B49">
        <w:trPr>
          <w:jc w:val="center"/>
        </w:trPr>
        <w:tc>
          <w:tcPr>
            <w:tcW w:w="2241" w:type="dxa"/>
          </w:tcPr>
          <w:p w14:paraId="58BC3E41" w14:textId="77777777" w:rsidR="00DB30C1" w:rsidRPr="00247FCE" w:rsidRDefault="00DB30C1" w:rsidP="00106B49">
            <w:pPr>
              <w:spacing w:before="60" w:after="60"/>
              <w:rPr>
                <w:sz w:val="20"/>
                <w:lang w:eastAsia="en-AU"/>
              </w:rPr>
            </w:pPr>
            <w:r w:rsidRPr="00247FCE">
              <w:rPr>
                <w:sz w:val="20"/>
                <w:lang w:eastAsia="en-AU"/>
              </w:rPr>
              <w:t>On or after 1 July 2025 and before 1 July 2026</w:t>
            </w:r>
          </w:p>
        </w:tc>
        <w:tc>
          <w:tcPr>
            <w:tcW w:w="1025" w:type="dxa"/>
          </w:tcPr>
          <w:p w14:paraId="48AD33EE" w14:textId="77777777" w:rsidR="00DB30C1" w:rsidRPr="00247FCE" w:rsidRDefault="00DB30C1" w:rsidP="00106B49">
            <w:pPr>
              <w:spacing w:before="60" w:after="60"/>
              <w:rPr>
                <w:sz w:val="20"/>
                <w:lang w:eastAsia="en-AU"/>
              </w:rPr>
            </w:pPr>
            <w:r w:rsidRPr="00247FCE">
              <w:rPr>
                <w:sz w:val="20"/>
                <w:lang w:eastAsia="en-AU"/>
              </w:rPr>
              <w:t>2·06 fee units</w:t>
            </w:r>
          </w:p>
        </w:tc>
        <w:tc>
          <w:tcPr>
            <w:tcW w:w="993" w:type="dxa"/>
          </w:tcPr>
          <w:p w14:paraId="37AE1604" w14:textId="77777777" w:rsidR="00DB30C1" w:rsidRPr="00247FCE" w:rsidRDefault="00DB30C1" w:rsidP="00106B49">
            <w:pPr>
              <w:spacing w:before="60" w:after="60"/>
              <w:rPr>
                <w:sz w:val="20"/>
                <w:lang w:eastAsia="en-AU"/>
              </w:rPr>
            </w:pPr>
            <w:r w:rsidRPr="00247FCE">
              <w:rPr>
                <w:sz w:val="20"/>
                <w:lang w:eastAsia="en-AU"/>
              </w:rPr>
              <w:t>17·15 fee units</w:t>
            </w:r>
          </w:p>
        </w:tc>
        <w:tc>
          <w:tcPr>
            <w:tcW w:w="981" w:type="dxa"/>
          </w:tcPr>
          <w:p w14:paraId="2C8F6827" w14:textId="77777777" w:rsidR="00DB30C1" w:rsidRPr="00247FCE" w:rsidRDefault="00DB30C1" w:rsidP="00106B49">
            <w:pPr>
              <w:spacing w:before="60" w:after="60"/>
              <w:rPr>
                <w:sz w:val="20"/>
                <w:lang w:eastAsia="en-AU"/>
              </w:rPr>
            </w:pPr>
            <w:r w:rsidRPr="00247FCE">
              <w:rPr>
                <w:sz w:val="20"/>
                <w:lang w:eastAsia="en-AU"/>
              </w:rPr>
              <w:t>$169.79</w:t>
            </w:r>
          </w:p>
        </w:tc>
        <w:tc>
          <w:tcPr>
            <w:tcW w:w="980" w:type="dxa"/>
          </w:tcPr>
          <w:p w14:paraId="149B6BB3" w14:textId="77777777" w:rsidR="00DB30C1" w:rsidRPr="00247FCE" w:rsidRDefault="00DB30C1" w:rsidP="00106B49">
            <w:pPr>
              <w:spacing w:before="60" w:after="60"/>
              <w:rPr>
                <w:sz w:val="20"/>
                <w:lang w:eastAsia="en-AU"/>
              </w:rPr>
            </w:pPr>
            <w:r w:rsidRPr="00247FCE">
              <w:rPr>
                <w:sz w:val="20"/>
                <w:lang w:eastAsia="en-AU"/>
              </w:rPr>
              <w:t>$169.79</w:t>
            </w:r>
          </w:p>
        </w:tc>
      </w:tr>
      <w:tr w:rsidR="00DB30C1" w:rsidRPr="00247FCE" w14:paraId="57A5D4C2" w14:textId="77777777" w:rsidTr="00106B49">
        <w:trPr>
          <w:jc w:val="center"/>
        </w:trPr>
        <w:tc>
          <w:tcPr>
            <w:tcW w:w="2241" w:type="dxa"/>
          </w:tcPr>
          <w:p w14:paraId="17EFD155" w14:textId="77777777" w:rsidR="00DB30C1" w:rsidRPr="00247FCE" w:rsidRDefault="00DB30C1" w:rsidP="00106B49">
            <w:pPr>
              <w:spacing w:before="60" w:after="60"/>
              <w:rPr>
                <w:sz w:val="20"/>
                <w:lang w:eastAsia="en-AU"/>
              </w:rPr>
            </w:pPr>
            <w:r w:rsidRPr="00247FCE">
              <w:rPr>
                <w:sz w:val="20"/>
                <w:lang w:eastAsia="en-AU"/>
              </w:rPr>
              <w:t>On or after 1 July 2026</w:t>
            </w:r>
          </w:p>
        </w:tc>
        <w:tc>
          <w:tcPr>
            <w:tcW w:w="1025" w:type="dxa"/>
          </w:tcPr>
          <w:p w14:paraId="663E56E9" w14:textId="77777777" w:rsidR="00DB30C1" w:rsidRPr="00247FCE" w:rsidRDefault="00DB30C1" w:rsidP="00106B49">
            <w:pPr>
              <w:spacing w:before="60" w:after="60"/>
              <w:rPr>
                <w:sz w:val="20"/>
                <w:lang w:eastAsia="en-AU"/>
              </w:rPr>
            </w:pPr>
            <w:r w:rsidRPr="00247FCE">
              <w:rPr>
                <w:sz w:val="20"/>
                <w:lang w:eastAsia="en-AU"/>
              </w:rPr>
              <w:t>2·06 fee units</w:t>
            </w:r>
          </w:p>
        </w:tc>
        <w:tc>
          <w:tcPr>
            <w:tcW w:w="993" w:type="dxa"/>
          </w:tcPr>
          <w:p w14:paraId="009908DB" w14:textId="77777777" w:rsidR="00DB30C1" w:rsidRPr="00247FCE" w:rsidRDefault="00DB30C1" w:rsidP="00106B49">
            <w:pPr>
              <w:spacing w:before="60" w:after="60"/>
              <w:rPr>
                <w:sz w:val="20"/>
                <w:lang w:eastAsia="en-AU"/>
              </w:rPr>
            </w:pPr>
            <w:r w:rsidRPr="00247FCE">
              <w:rPr>
                <w:sz w:val="20"/>
                <w:lang w:eastAsia="en-AU"/>
              </w:rPr>
              <w:t>17·15 fee units</w:t>
            </w:r>
          </w:p>
        </w:tc>
        <w:tc>
          <w:tcPr>
            <w:tcW w:w="981" w:type="dxa"/>
          </w:tcPr>
          <w:p w14:paraId="09F575BB" w14:textId="77777777" w:rsidR="00DB30C1" w:rsidRPr="00247FCE" w:rsidRDefault="00DB30C1" w:rsidP="00106B49">
            <w:pPr>
              <w:spacing w:before="60" w:after="60"/>
              <w:rPr>
                <w:sz w:val="20"/>
                <w:lang w:eastAsia="en-AU"/>
              </w:rPr>
            </w:pPr>
            <w:r w:rsidRPr="00247FCE">
              <w:rPr>
                <w:sz w:val="20"/>
                <w:lang w:eastAsia="en-AU"/>
              </w:rPr>
              <w:t>10·26 fee units</w:t>
            </w:r>
          </w:p>
        </w:tc>
        <w:tc>
          <w:tcPr>
            <w:tcW w:w="980" w:type="dxa"/>
          </w:tcPr>
          <w:p w14:paraId="28B234F1" w14:textId="77777777" w:rsidR="00DB30C1" w:rsidRPr="00247FCE" w:rsidRDefault="00DB30C1" w:rsidP="00106B49">
            <w:pPr>
              <w:spacing w:before="60" w:after="60"/>
              <w:rPr>
                <w:sz w:val="20"/>
                <w:lang w:eastAsia="en-AU"/>
              </w:rPr>
            </w:pPr>
            <w:r w:rsidRPr="00247FCE">
              <w:rPr>
                <w:sz w:val="20"/>
                <w:lang w:eastAsia="en-AU"/>
              </w:rPr>
              <w:t xml:space="preserve">10·26 fee units </w:t>
            </w:r>
          </w:p>
        </w:tc>
      </w:tr>
    </w:tbl>
    <w:p w14:paraId="0FDFF873" w14:textId="77777777" w:rsidR="00DB30C1" w:rsidRPr="00247FCE" w:rsidRDefault="00DB30C1" w:rsidP="00DB30C1">
      <w:pPr>
        <w:suppressLineNumbers w:val="0"/>
        <w:tabs>
          <w:tab w:val="right" w:pos="1304"/>
        </w:tabs>
        <w:overflowPunct/>
        <w:autoSpaceDE/>
        <w:autoSpaceDN/>
        <w:adjustRightInd/>
        <w:ind w:left="850"/>
        <w:textAlignment w:val="auto"/>
        <w:rPr>
          <w:b/>
          <w:sz w:val="20"/>
        </w:rPr>
      </w:pPr>
      <w:r w:rsidRPr="00247FCE">
        <w:rPr>
          <w:b/>
          <w:sz w:val="20"/>
        </w:rPr>
        <w:t>Note</w:t>
      </w:r>
    </w:p>
    <w:p w14:paraId="1E4B0708" w14:textId="77777777" w:rsidR="00DB30C1" w:rsidRPr="00247FCE" w:rsidRDefault="00DB30C1" w:rsidP="00DB30C1">
      <w:pPr>
        <w:suppressLineNumbers w:val="0"/>
        <w:tabs>
          <w:tab w:val="right" w:pos="1304"/>
        </w:tabs>
        <w:overflowPunct/>
        <w:autoSpaceDE/>
        <w:autoSpaceDN/>
        <w:adjustRightInd/>
        <w:ind w:left="850"/>
        <w:textAlignment w:val="auto"/>
        <w:rPr>
          <w:sz w:val="20"/>
        </w:rPr>
      </w:pPr>
      <w:r w:rsidRPr="00247FCE">
        <w:rPr>
          <w:sz w:val="20"/>
        </w:rPr>
        <w:t>There is no amount of waste levy payable for receiving Category A waste as receiving Category A at a landfill is prohibited.</w:t>
      </w:r>
    </w:p>
    <w:p w14:paraId="3F597AAC" w14:textId="77777777" w:rsidR="00DB30C1" w:rsidRPr="00247FCE" w:rsidRDefault="00DB30C1" w:rsidP="00DB30C1">
      <w:pPr>
        <w:suppressLineNumbers w:val="0"/>
        <w:tabs>
          <w:tab w:val="right" w:pos="1304"/>
        </w:tabs>
        <w:overflowPunct/>
        <w:autoSpaceDE/>
        <w:autoSpaceDN/>
        <w:adjustRightInd/>
        <w:ind w:left="850"/>
        <w:textAlignment w:val="auto"/>
        <w:rPr>
          <w:szCs w:val="24"/>
        </w:rPr>
      </w:pPr>
      <w:r w:rsidRPr="00247FCE">
        <w:rPr>
          <w:sz w:val="20"/>
        </w:rPr>
        <w:t>The regulations may prescribe an amount payable as the waste levy for each tonne of priority waste (other than Category B waste, Category C waste, Category D waste or packaged waste asbestos) that is received.</w:t>
      </w:r>
    </w:p>
    <w:p w14:paraId="66C3FE3C" w14:textId="77777777" w:rsidR="00DA79C0" w:rsidRDefault="00DA79C0" w:rsidP="00DA79C0">
      <w:pPr>
        <w:pStyle w:val="Lines"/>
      </w:pPr>
      <w:bookmarkStart w:id="687" w:name="_Toc233043315"/>
      <w:r w:rsidRPr="0038784D">
        <w:t>═══════════</w:t>
      </w:r>
      <w:r w:rsidRPr="00750AA2">
        <w:t>══</w:t>
      </w:r>
      <w:bookmarkEnd w:id="687"/>
    </w:p>
    <w:p w14:paraId="07FD3744" w14:textId="77777777" w:rsidR="00DA79C0" w:rsidRDefault="00DA79C0">
      <w:pPr>
        <w:suppressLineNumbers w:val="0"/>
        <w:overflowPunct/>
        <w:autoSpaceDE/>
        <w:autoSpaceDN/>
        <w:adjustRightInd/>
        <w:spacing w:before="0"/>
        <w:textAlignment w:val="auto"/>
      </w:pPr>
      <w:r>
        <w:br w:type="page"/>
      </w:r>
    </w:p>
    <w:p w14:paraId="183DDBA9" w14:textId="77777777" w:rsidR="00DA79C0" w:rsidRPr="00DA79C0" w:rsidRDefault="00DA79C0" w:rsidP="00DA79C0">
      <w:pPr>
        <w:pStyle w:val="Heading-PART"/>
        <w:rPr>
          <w:caps w:val="0"/>
          <w:sz w:val="32"/>
        </w:rPr>
      </w:pPr>
      <w:bookmarkStart w:id="688" w:name="_Toc233043316"/>
      <w:r>
        <w:rPr>
          <w:caps w:val="0"/>
          <w:sz w:val="32"/>
        </w:rPr>
        <w:lastRenderedPageBreak/>
        <w:t>Endnotes</w:t>
      </w:r>
      <w:bookmarkEnd w:id="688"/>
    </w:p>
    <w:p w14:paraId="18209F77" w14:textId="77777777" w:rsidR="00B5638D" w:rsidRDefault="00B5638D" w:rsidP="00B5638D">
      <w:pPr>
        <w:pStyle w:val="Heading-ENDNOTES"/>
        <w:ind w:hanging="283"/>
      </w:pPr>
      <w:bookmarkStart w:id="689" w:name="_Toc233043317"/>
      <w:r>
        <w:t>1</w:t>
      </w:r>
      <w:r>
        <w:tab/>
        <w:t>General information</w:t>
      </w:r>
      <w:bookmarkEnd w:id="689"/>
    </w:p>
    <w:p w14:paraId="36924D21" w14:textId="1F5CF0AE" w:rsidR="00DA79C0" w:rsidRPr="00DA79C0" w:rsidRDefault="00DA79C0" w:rsidP="00DA79C0">
      <w:pPr>
        <w:spacing w:after="120"/>
        <w:rPr>
          <w:sz w:val="20"/>
        </w:rPr>
      </w:pPr>
      <w:bookmarkStart w:id="690" w:name="sbTitleNotes"/>
      <w:bookmarkStart w:id="691" w:name="enTitleNotes"/>
      <w:bookmarkEnd w:id="690"/>
      <w:r w:rsidRPr="00DA79C0">
        <w:rPr>
          <w:sz w:val="20"/>
        </w:rPr>
        <w:t xml:space="preserve">See </w:t>
      </w:r>
      <w:hyperlink r:id="rId18" w:tooltip="Link to website." w:history="1">
        <w:r w:rsidRPr="00DA79C0">
          <w:rPr>
            <w:rStyle w:val="Hyperlink"/>
            <w:sz w:val="20"/>
          </w:rPr>
          <w:t>www.legislation.vic.gov.au</w:t>
        </w:r>
      </w:hyperlink>
      <w:r w:rsidRPr="00DA79C0">
        <w:rPr>
          <w:sz w:val="20"/>
        </w:rPr>
        <w:t xml:space="preserve"> for Victorian Bills, Acts and current </w:t>
      </w:r>
      <w:r w:rsidR="00866665">
        <w:rPr>
          <w:sz w:val="20"/>
        </w:rPr>
        <w:t>Version</w:t>
      </w:r>
      <w:r w:rsidRPr="00DA79C0">
        <w:rPr>
          <w:sz w:val="20"/>
        </w:rPr>
        <w:t>s of legislation and up-to-date legislative information.</w:t>
      </w:r>
    </w:p>
    <w:p w14:paraId="25A5CDF8" w14:textId="77777777" w:rsidR="00DA79C0" w:rsidRPr="00DA79C0" w:rsidRDefault="00DA79C0" w:rsidP="00DA79C0">
      <w:pPr>
        <w:rPr>
          <w:i/>
          <w:sz w:val="20"/>
        </w:rPr>
      </w:pPr>
      <w:r w:rsidRPr="00DA79C0">
        <w:rPr>
          <w:i/>
          <w:sz w:val="20"/>
        </w:rPr>
        <w:t>Minister's second reading speech—</w:t>
      </w:r>
    </w:p>
    <w:p w14:paraId="64DB7AE8" w14:textId="77777777" w:rsidR="00DA79C0" w:rsidRPr="00DA79C0" w:rsidRDefault="00DA79C0" w:rsidP="00B5638D">
      <w:pPr>
        <w:pStyle w:val="EndnoteText"/>
      </w:pPr>
      <w:r w:rsidRPr="00DA79C0">
        <w:t>Legislative Assembly: 7 June 2017</w:t>
      </w:r>
    </w:p>
    <w:p w14:paraId="530711FD" w14:textId="77777777" w:rsidR="00DA79C0" w:rsidRPr="00DA79C0" w:rsidRDefault="00DA79C0" w:rsidP="00B5638D">
      <w:pPr>
        <w:pStyle w:val="EndnoteText"/>
      </w:pPr>
      <w:r w:rsidRPr="00DA79C0">
        <w:t>Legislative Council: 22 August 2017</w:t>
      </w:r>
    </w:p>
    <w:p w14:paraId="5149EC7A" w14:textId="77777777" w:rsidR="00C05D68" w:rsidRDefault="00DA79C0" w:rsidP="00B5638D">
      <w:pPr>
        <w:pStyle w:val="EndnoteText"/>
      </w:pPr>
      <w:r w:rsidRPr="00DA79C0">
        <w:t>The long title for the Bill for this Act was "A Bill for an Act to provide for the continuation of the Environment Protection Authority, to specify a new objective of the Authority, to provide for a new governance structure of the continued Authority, to provide for the Governing Board of the Authority and</w:t>
      </w:r>
      <w:r w:rsidR="00B5638D">
        <w:t> </w:t>
      </w:r>
      <w:r w:rsidRPr="00DA79C0">
        <w:t xml:space="preserve">to make consequential amendments to the </w:t>
      </w:r>
      <w:r w:rsidRPr="00DA79C0">
        <w:rPr>
          <w:b/>
        </w:rPr>
        <w:t>Environment Protection Act 1970</w:t>
      </w:r>
      <w:r w:rsidRPr="00DA79C0">
        <w:t xml:space="preserve"> and the </w:t>
      </w:r>
      <w:r w:rsidRPr="00DA79C0">
        <w:rPr>
          <w:b/>
        </w:rPr>
        <w:t xml:space="preserve">Public Administration </w:t>
      </w:r>
      <w:r w:rsidR="003E7844" w:rsidRPr="003E7844">
        <w:rPr>
          <w:b/>
        </w:rPr>
        <w:t>Act </w:t>
      </w:r>
      <w:r w:rsidRPr="00DA79C0">
        <w:rPr>
          <w:b/>
        </w:rPr>
        <w:t>2004</w:t>
      </w:r>
      <w:r w:rsidRPr="00DA79C0">
        <w:t xml:space="preserve"> and for other purposes."</w:t>
      </w:r>
      <w:bookmarkEnd w:id="691"/>
    </w:p>
    <w:p w14:paraId="1C01EECC" w14:textId="77777777" w:rsidR="00056FC0" w:rsidRDefault="00056FC0" w:rsidP="00B5638D">
      <w:pPr>
        <w:pStyle w:val="EndnoteText"/>
      </w:pPr>
      <w:r>
        <w:t xml:space="preserve">The </w:t>
      </w:r>
      <w:r w:rsidRPr="00BC5857">
        <w:rPr>
          <w:b/>
          <w:bCs/>
        </w:rPr>
        <w:t xml:space="preserve">Environment Protection </w:t>
      </w:r>
      <w:r w:rsidR="003E7844" w:rsidRPr="003E7844">
        <w:rPr>
          <w:b/>
          <w:bCs/>
        </w:rPr>
        <w:t>Act </w:t>
      </w:r>
      <w:r w:rsidRPr="00BC5857">
        <w:rPr>
          <w:b/>
          <w:bCs/>
        </w:rPr>
        <w:t>2017</w:t>
      </w:r>
      <w:r>
        <w:rPr>
          <w:bCs/>
        </w:rPr>
        <w:t xml:space="preserve"> </w:t>
      </w:r>
      <w:r>
        <w:t>was assented to on 24 October 2017 and came into operation as follows:</w:t>
      </w:r>
    </w:p>
    <w:p w14:paraId="1132BFDC" w14:textId="77777777" w:rsidR="00056FC0" w:rsidRDefault="00056FC0" w:rsidP="00B5638D">
      <w:pPr>
        <w:pStyle w:val="EndnoteText"/>
      </w:pPr>
      <w:r>
        <w:t xml:space="preserve">Sections 1, 2, 4, 30–32 on 1 January 2018: Special Gazette (No. 433) 12 December 2017 page 1; sections 3, 5–29, 33–46 </w:t>
      </w:r>
      <w:r w:rsidR="00906B90">
        <w:t>on 1 July 201</w:t>
      </w:r>
      <w:r w:rsidR="006A54D4">
        <w:t xml:space="preserve">8: </w:t>
      </w:r>
      <w:r w:rsidR="00906B90">
        <w:t>section 2(2)</w:t>
      </w:r>
      <w:r>
        <w:t>.</w:t>
      </w:r>
    </w:p>
    <w:p w14:paraId="62F713CA" w14:textId="77777777" w:rsidR="00DA79C0" w:rsidRPr="001C0DCC" w:rsidRDefault="00DA79C0" w:rsidP="00B5638D">
      <w:pPr>
        <w:pStyle w:val="ParaHead"/>
        <w:spacing w:before="240"/>
        <w:jc w:val="center"/>
      </w:pPr>
      <w:r w:rsidRPr="001C0DCC">
        <w:t>INTERPRETATION OF LEGISLATION ACT 1984</w:t>
      </w:r>
      <w:r>
        <w:t xml:space="preserve"> (ILA)</w:t>
      </w:r>
    </w:p>
    <w:p w14:paraId="3BBF276A" w14:textId="77777777" w:rsidR="00DA79C0" w:rsidRPr="00CD3152" w:rsidRDefault="00DA79C0" w:rsidP="00DA79C0">
      <w:pPr>
        <w:pStyle w:val="ParaHead"/>
        <w:keepNext/>
      </w:pPr>
      <w:r w:rsidRPr="00CD3152">
        <w:t>Style changes</w:t>
      </w:r>
    </w:p>
    <w:p w14:paraId="2F57F117" w14:textId="77777777" w:rsidR="00DA79C0" w:rsidRPr="00352EDE" w:rsidRDefault="00DA79C0" w:rsidP="00DA79C0">
      <w:pPr>
        <w:pStyle w:val="ParaText"/>
      </w:pPr>
      <w:r w:rsidRPr="00352EDE">
        <w:t>Section 54A of the ILA authorises the making of the style changes set out in Schedule 1 to that Act.</w:t>
      </w:r>
    </w:p>
    <w:p w14:paraId="5BC8C231" w14:textId="77777777" w:rsidR="00DA79C0" w:rsidRPr="00C65CE4" w:rsidRDefault="00DA79C0" w:rsidP="00DA79C0">
      <w:pPr>
        <w:pStyle w:val="ParaHead"/>
        <w:keepNext/>
      </w:pPr>
      <w:r w:rsidRPr="00C65CE4">
        <w:t>References to ILA s. 39B</w:t>
      </w:r>
    </w:p>
    <w:p w14:paraId="3FCEAC8A" w14:textId="77777777" w:rsidR="00B5638D" w:rsidRDefault="00DA79C0" w:rsidP="00DA79C0">
      <w:pPr>
        <w:pStyle w:val="ParaText"/>
      </w:pPr>
      <w:r>
        <w:t>Sidenotes which cite ILA s. 39B refer to section 39B of the ILA which provides that where an undivided section or clause of a Schedule is amended by the insertion of one or more subsections or subclauses, the original section or clause becomes subsection or subclause (1) and is amended by the insertion of the expression "(1)" at the beginning of the original section or clause.</w:t>
      </w:r>
    </w:p>
    <w:p w14:paraId="76BE02B2" w14:textId="77777777" w:rsidR="00DA79C0" w:rsidRPr="00C65CE4" w:rsidRDefault="00DA79C0" w:rsidP="00DA79C0">
      <w:pPr>
        <w:pStyle w:val="ParaHead"/>
        <w:keepNext/>
      </w:pPr>
      <w:r w:rsidRPr="00C65CE4">
        <w:t>Interpretation</w:t>
      </w:r>
    </w:p>
    <w:p w14:paraId="727A5B53" w14:textId="77777777" w:rsidR="00DA79C0" w:rsidRPr="00CD3152" w:rsidRDefault="00DA79C0" w:rsidP="00DA79C0">
      <w:pPr>
        <w:pStyle w:val="ParaText"/>
      </w:pPr>
      <w:r w:rsidRPr="00CD3152">
        <w:t xml:space="preserve">As from 1 January 2001, amendments to section 36 of the ILA have the following </w:t>
      </w:r>
      <w:r w:rsidRPr="00352EDE">
        <w:t>effects</w:t>
      </w:r>
      <w:r w:rsidRPr="00CD3152">
        <w:t>:</w:t>
      </w:r>
    </w:p>
    <w:p w14:paraId="5B0E784F" w14:textId="77777777" w:rsidR="00DA79C0" w:rsidRPr="00CD3152" w:rsidRDefault="00DA79C0" w:rsidP="00DA79C0">
      <w:pPr>
        <w:pStyle w:val="ParaHead"/>
        <w:keepNext/>
        <w:rPr>
          <w:b w:val="0"/>
        </w:rPr>
      </w:pPr>
      <w:r w:rsidRPr="00CD3152">
        <w:t>•</w:t>
      </w:r>
      <w:r w:rsidRPr="00CD3152">
        <w:tab/>
      </w:r>
      <w:r w:rsidRPr="00352EDE">
        <w:t>Headings</w:t>
      </w:r>
    </w:p>
    <w:p w14:paraId="552A63F6" w14:textId="77777777" w:rsidR="00DA79C0" w:rsidRPr="001C0DCC" w:rsidRDefault="00DA79C0" w:rsidP="00DA79C0">
      <w:pPr>
        <w:pStyle w:val="ParaText"/>
      </w:pPr>
      <w:r w:rsidRPr="00A32D26">
        <w:t>All headings included in an Act which is passed on or after 1 January 2001 form part of that Act.  Any heading inserted in an Act which was passed before 1 January 2001, by an Act passed on or after 1</w:t>
      </w:r>
      <w:r>
        <w:t xml:space="preserve"> </w:t>
      </w:r>
      <w:r w:rsidRPr="00A32D26">
        <w:t xml:space="preserve">January 2001, forms part of that Act. </w:t>
      </w:r>
      <w:r>
        <w:t xml:space="preserve"> </w:t>
      </w:r>
      <w:r w:rsidRPr="00A32D26">
        <w:t>This includes headings to Parts, Divisions or Subdivisions in a Schedule; sections; clauses; items; tables; columns; examples; diagrams; notes or forms.  See section 36(1A)(2A).</w:t>
      </w:r>
    </w:p>
    <w:p w14:paraId="5649B878" w14:textId="77777777" w:rsidR="00DA79C0" w:rsidRPr="00C65CE4" w:rsidRDefault="00DA79C0" w:rsidP="00DA79C0">
      <w:pPr>
        <w:pStyle w:val="ParaHead"/>
        <w:keepNext/>
      </w:pPr>
      <w:r w:rsidRPr="00CD3152">
        <w:t>•</w:t>
      </w:r>
      <w:r w:rsidRPr="00CD3152">
        <w:tab/>
        <w:t xml:space="preserve">Examples, </w:t>
      </w:r>
      <w:r w:rsidRPr="00C65CE4">
        <w:t>diagrams</w:t>
      </w:r>
      <w:r w:rsidRPr="00CD3152">
        <w:t xml:space="preserve"> or notes</w:t>
      </w:r>
    </w:p>
    <w:p w14:paraId="6536C735" w14:textId="77777777" w:rsidR="00DA79C0" w:rsidRPr="001C0DCC" w:rsidRDefault="00DA79C0" w:rsidP="00DA79C0">
      <w:pPr>
        <w:pStyle w:val="ParaText"/>
      </w:pPr>
      <w:r w:rsidRPr="00C42DF6">
        <w:t>All examples, diagrams or notes included in an Act which is passed on or after 1 January 2001 form part of that Act.  Any examples, diagrams or notes inserted in an Act which was passed before 1</w:t>
      </w:r>
      <w:r>
        <w:t xml:space="preserve"> </w:t>
      </w:r>
      <w:r w:rsidRPr="00C42DF6">
        <w:t>January 2001, by an Act passed on or after 1 January 2001, form part of that Act.  See section 36(3A).</w:t>
      </w:r>
    </w:p>
    <w:p w14:paraId="01852083" w14:textId="77777777" w:rsidR="00DA79C0" w:rsidRPr="00C65CE4" w:rsidRDefault="00DA79C0" w:rsidP="00DA79C0">
      <w:pPr>
        <w:pStyle w:val="ParaHead"/>
        <w:keepNext/>
      </w:pPr>
      <w:r w:rsidRPr="00CD3152">
        <w:t>•</w:t>
      </w:r>
      <w:r w:rsidRPr="00CD3152">
        <w:tab/>
      </w:r>
      <w:r w:rsidRPr="00C65CE4">
        <w:t>Punctuation</w:t>
      </w:r>
    </w:p>
    <w:p w14:paraId="6B3CF669" w14:textId="77777777" w:rsidR="00DA79C0" w:rsidRPr="001C0DCC" w:rsidRDefault="00DA79C0" w:rsidP="00DA79C0">
      <w:pPr>
        <w:pStyle w:val="ParaText"/>
      </w:pPr>
      <w:r w:rsidRPr="00C42DF6">
        <w:rPr>
          <w:bCs/>
        </w:rPr>
        <w:t>All punctuation included in an Act which is passed on or after 1 January 2001 forms part of that Act.</w:t>
      </w:r>
      <w:r>
        <w:rPr>
          <w:bCs/>
        </w:rPr>
        <w:t xml:space="preserve"> </w:t>
      </w:r>
      <w:r w:rsidRPr="00C42DF6">
        <w:rPr>
          <w:bCs/>
        </w:rPr>
        <w:t xml:space="preserve"> Any punctuation inserted in an Act which was passed before 1 January 2001, by an Act passed on or after 1 January 2001, forms part of that Act.  See section 36(3B).</w:t>
      </w:r>
    </w:p>
    <w:p w14:paraId="1CC61C86" w14:textId="77777777" w:rsidR="00DA79C0" w:rsidRPr="00C65CE4" w:rsidRDefault="00DA79C0" w:rsidP="00DA79C0">
      <w:pPr>
        <w:pStyle w:val="ParaHead"/>
        <w:keepNext/>
      </w:pPr>
      <w:r w:rsidRPr="00CD3152">
        <w:t>•</w:t>
      </w:r>
      <w:r w:rsidRPr="00CD3152">
        <w:tab/>
      </w:r>
      <w:r w:rsidRPr="00C65CE4">
        <w:t>Provision</w:t>
      </w:r>
      <w:r w:rsidRPr="00CD3152">
        <w:t xml:space="preserve"> numbers</w:t>
      </w:r>
    </w:p>
    <w:p w14:paraId="774101CA" w14:textId="77777777" w:rsidR="00DA79C0" w:rsidRPr="001C0DCC" w:rsidRDefault="00DA79C0" w:rsidP="00DA79C0">
      <w:pPr>
        <w:pStyle w:val="ParaText"/>
      </w:pPr>
      <w:r w:rsidRPr="00C42DF6">
        <w:rPr>
          <w:bCs/>
        </w:rPr>
        <w:t>All provision numbers included in an Act form part of that Act, whether inserted in the Act before, on or after 1 January 2001.  Provision numbers include section numbers, subsection numbers, paragraphs and subparagraphs.  See section 36(3C).</w:t>
      </w:r>
    </w:p>
    <w:p w14:paraId="13EE9CAB" w14:textId="77777777" w:rsidR="00DA79C0" w:rsidRPr="00C65CE4" w:rsidRDefault="00DA79C0" w:rsidP="00DA79C0">
      <w:pPr>
        <w:pStyle w:val="ParaHead"/>
        <w:keepNext/>
      </w:pPr>
      <w:r w:rsidRPr="00CD3152">
        <w:t>•</w:t>
      </w:r>
      <w:r w:rsidRPr="00CD3152">
        <w:tab/>
        <w:t>Location of "legislative items"</w:t>
      </w:r>
    </w:p>
    <w:p w14:paraId="43FD1061" w14:textId="77777777" w:rsidR="00DA79C0" w:rsidRPr="001C0DCC" w:rsidRDefault="00DA79C0" w:rsidP="00DA79C0">
      <w:pPr>
        <w:pStyle w:val="ParaText"/>
      </w:pPr>
      <w:r w:rsidRPr="00C42DF6">
        <w:rPr>
          <w:bCs/>
        </w:rPr>
        <w:t>A "legislative item" is a penalty, an example or a note.  As from 13 October 2004, a legislative item relating to a provision of an Act is taken to be at the foot of that provision even if it is preceded or followed by another legislative item that relates to that provision.  For example, if a penalty at the foot of a provision is followed by a note, both of these legislative items will be regarded as being at the foot of that provision.</w:t>
      </w:r>
      <w:r>
        <w:rPr>
          <w:bCs/>
        </w:rPr>
        <w:t xml:space="preserve"> </w:t>
      </w:r>
      <w:r w:rsidRPr="00C42DF6">
        <w:rPr>
          <w:bCs/>
        </w:rPr>
        <w:t xml:space="preserve"> See section 36B.</w:t>
      </w:r>
    </w:p>
    <w:p w14:paraId="5E6A4549" w14:textId="77777777" w:rsidR="00DA79C0" w:rsidRPr="00C65CE4" w:rsidRDefault="00DA79C0" w:rsidP="00DA79C0">
      <w:pPr>
        <w:pStyle w:val="ParaHead"/>
        <w:keepNext/>
      </w:pPr>
      <w:r w:rsidRPr="00CD3152">
        <w:t>•</w:t>
      </w:r>
      <w:r w:rsidRPr="00CD3152">
        <w:tab/>
        <w:t xml:space="preserve">Other </w:t>
      </w:r>
      <w:r w:rsidRPr="00C65CE4">
        <w:t>material</w:t>
      </w:r>
    </w:p>
    <w:p w14:paraId="2DF0D883" w14:textId="77777777" w:rsidR="00DA79C0" w:rsidRDefault="00DA79C0" w:rsidP="00DA79C0">
      <w:pPr>
        <w:pStyle w:val="ParaText"/>
      </w:pPr>
      <w:r w:rsidRPr="00C42DF6">
        <w:t>Any explanatory memorandum, table of provisions, endnotes, index and other</w:t>
      </w:r>
      <w:r>
        <w:t xml:space="preserve"> material printed after the E</w:t>
      </w:r>
      <w:r w:rsidRPr="00C42DF6">
        <w:t xml:space="preserve">ndnotes does not form part of an Act.  </w:t>
      </w:r>
      <w:r w:rsidRPr="00C42DF6">
        <w:br/>
        <w:t>See section 36(3)(3D)(3E).</w:t>
      </w:r>
    </w:p>
    <w:p w14:paraId="0BAEEF03" w14:textId="77777777" w:rsidR="00E60CBF" w:rsidRPr="00D316E1" w:rsidRDefault="00E60CBF" w:rsidP="00B5638D">
      <w:pPr>
        <w:pStyle w:val="Heading-ENDNOTES"/>
        <w:ind w:hanging="283"/>
      </w:pPr>
      <w:r>
        <w:br w:type="page"/>
      </w:r>
      <w:bookmarkStart w:id="692" w:name="_Toc233043318"/>
      <w:r w:rsidR="00B5638D">
        <w:t>2</w:t>
      </w:r>
      <w:r w:rsidR="00B5638D">
        <w:tab/>
        <w:t>Table of Amendments</w:t>
      </w:r>
      <w:bookmarkEnd w:id="692"/>
    </w:p>
    <w:p w14:paraId="5113FC43" w14:textId="77777777" w:rsidR="00E60CBF" w:rsidRDefault="00DC07B4">
      <w:pPr>
        <w:tabs>
          <w:tab w:val="left" w:pos="851"/>
          <w:tab w:val="left" w:pos="1871"/>
          <w:tab w:val="left" w:pos="2381"/>
          <w:tab w:val="left" w:pos="2892"/>
          <w:tab w:val="left" w:pos="3402"/>
        </w:tabs>
        <w:rPr>
          <w:sz w:val="20"/>
        </w:rPr>
      </w:pPr>
      <w:bookmarkStart w:id="693" w:name="epTableAmend"/>
      <w:bookmarkEnd w:id="693"/>
      <w:r>
        <w:rPr>
          <w:sz w:val="20"/>
        </w:rPr>
        <w:t>This publication incorporates</w:t>
      </w:r>
      <w:r w:rsidR="00DA79C0">
        <w:rPr>
          <w:sz w:val="20"/>
        </w:rPr>
        <w:t xml:space="preserve"> amendments made to the </w:t>
      </w:r>
      <w:r w:rsidR="00DA79C0">
        <w:rPr>
          <w:b/>
          <w:sz w:val="20"/>
        </w:rPr>
        <w:t xml:space="preserve">Environment Protection </w:t>
      </w:r>
      <w:r w:rsidR="003E7844" w:rsidRPr="003E7844">
        <w:rPr>
          <w:b/>
          <w:sz w:val="20"/>
        </w:rPr>
        <w:t>Act </w:t>
      </w:r>
      <w:r w:rsidR="00DA79C0">
        <w:rPr>
          <w:b/>
          <w:sz w:val="20"/>
        </w:rPr>
        <w:t>2017</w:t>
      </w:r>
      <w:r w:rsidR="00DA79C0">
        <w:rPr>
          <w:sz w:val="20"/>
        </w:rPr>
        <w:t xml:space="preserve"> by Acts and subordinate instruments.</w:t>
      </w:r>
    </w:p>
    <w:p w14:paraId="06C17CB2" w14:textId="77777777" w:rsidR="002A4BBD" w:rsidRPr="00205FBD" w:rsidRDefault="002A4BBD" w:rsidP="002A4BBD">
      <w:pPr>
        <w:rPr>
          <w:sz w:val="20"/>
        </w:rPr>
      </w:pPr>
      <w:r w:rsidRPr="00205FBD">
        <w:rPr>
          <w:sz w:val="20"/>
        </w:rPr>
        <w:t>–––––––––––––––––––––––––––––––––––––––––––––––––––––––––––––</w:t>
      </w:r>
    </w:p>
    <w:p w14:paraId="47D970C9" w14:textId="77777777" w:rsidR="00EF43C2" w:rsidRPr="00C944BF" w:rsidRDefault="00EF43C2" w:rsidP="00EF43C2">
      <w:pPr>
        <w:pStyle w:val="Normal-Schedule"/>
        <w:ind w:left="1"/>
        <w:rPr>
          <w:b/>
          <w:sz w:val="18"/>
          <w:szCs w:val="18"/>
        </w:rPr>
      </w:pPr>
      <w:r w:rsidRPr="008E14B7">
        <w:rPr>
          <w:b/>
          <w:sz w:val="18"/>
          <w:szCs w:val="18"/>
        </w:rPr>
        <w:t>Environment Protection Act 2017</w:t>
      </w:r>
      <w:r>
        <w:rPr>
          <w:b/>
          <w:sz w:val="18"/>
          <w:szCs w:val="18"/>
        </w:rPr>
        <w:t>, No. 51/2017</w:t>
      </w:r>
    </w:p>
    <w:tbl>
      <w:tblPr>
        <w:tblW w:w="0" w:type="auto"/>
        <w:tblInd w:w="393" w:type="dxa"/>
        <w:tblLayout w:type="fixed"/>
        <w:tblLook w:val="0000" w:firstRow="0" w:lastRow="0" w:firstColumn="0" w:lastColumn="0" w:noHBand="0" w:noVBand="0"/>
      </w:tblPr>
      <w:tblGrid>
        <w:gridCol w:w="1984"/>
        <w:gridCol w:w="3969"/>
      </w:tblGrid>
      <w:tr w:rsidR="00EF43C2" w:rsidRPr="00E013A9" w14:paraId="380FE4F3" w14:textId="77777777" w:rsidTr="001F6773">
        <w:tc>
          <w:tcPr>
            <w:tcW w:w="1984" w:type="dxa"/>
          </w:tcPr>
          <w:p w14:paraId="7BC8AABA" w14:textId="77777777" w:rsidR="00EF43C2" w:rsidRPr="006712F7" w:rsidRDefault="00EF43C2" w:rsidP="001F6773">
            <w:pPr>
              <w:pStyle w:val="TOAAutotext"/>
              <w:rPr>
                <w:bCs/>
                <w:szCs w:val="18"/>
                <w:lang w:val="fr-FR"/>
              </w:rPr>
            </w:pPr>
            <w:r w:rsidRPr="006712F7">
              <w:rPr>
                <w:bCs/>
                <w:szCs w:val="18"/>
                <w:lang w:val="fr-FR"/>
              </w:rPr>
              <w:t>Assent Date:</w:t>
            </w:r>
          </w:p>
        </w:tc>
        <w:tc>
          <w:tcPr>
            <w:tcW w:w="3969" w:type="dxa"/>
          </w:tcPr>
          <w:p w14:paraId="5C4AAE5C" w14:textId="77777777" w:rsidR="00EF43C2" w:rsidRPr="006712F7" w:rsidRDefault="00EF43C2" w:rsidP="001F6773">
            <w:pPr>
              <w:pStyle w:val="SRT1Autotext1"/>
              <w:rPr>
                <w:bCs/>
                <w:szCs w:val="18"/>
                <w:lang w:val="fr-FR"/>
              </w:rPr>
            </w:pPr>
            <w:r>
              <w:rPr>
                <w:bCs/>
                <w:szCs w:val="18"/>
                <w:lang w:val="fr-FR"/>
              </w:rPr>
              <w:t>24.10.17</w:t>
            </w:r>
          </w:p>
        </w:tc>
      </w:tr>
      <w:tr w:rsidR="00EF43C2" w:rsidRPr="00E013A9" w14:paraId="08F2B18B" w14:textId="77777777" w:rsidTr="001F6773">
        <w:tc>
          <w:tcPr>
            <w:tcW w:w="1984" w:type="dxa"/>
          </w:tcPr>
          <w:p w14:paraId="54CF1CD6" w14:textId="77777777" w:rsidR="00EF43C2" w:rsidRPr="006712F7" w:rsidRDefault="00EF43C2" w:rsidP="001F6773">
            <w:pPr>
              <w:pStyle w:val="SRT1Autotext3"/>
              <w:rPr>
                <w:bCs/>
                <w:szCs w:val="18"/>
                <w:lang w:val="fr-FR"/>
              </w:rPr>
            </w:pPr>
            <w:r w:rsidRPr="006712F7">
              <w:rPr>
                <w:bCs/>
                <w:szCs w:val="18"/>
                <w:lang w:val="fr-FR"/>
              </w:rPr>
              <w:t>Commencement Date:</w:t>
            </w:r>
          </w:p>
        </w:tc>
        <w:tc>
          <w:tcPr>
            <w:tcW w:w="3969" w:type="dxa"/>
          </w:tcPr>
          <w:p w14:paraId="2892206D" w14:textId="7E4F845E" w:rsidR="00EF43C2" w:rsidRPr="006712F7" w:rsidRDefault="00EF43C2" w:rsidP="001F6773">
            <w:pPr>
              <w:pStyle w:val="SRT1Autotext1"/>
              <w:rPr>
                <w:bCs/>
                <w:szCs w:val="18"/>
                <w:lang w:val="fr-FR"/>
              </w:rPr>
            </w:pPr>
            <w:r>
              <w:rPr>
                <w:bCs/>
                <w:szCs w:val="18"/>
                <w:lang w:val="fr-FR"/>
              </w:rPr>
              <w:t>S. 46 on 1.7.18: s. 2(2)</w:t>
            </w:r>
            <w:r w:rsidR="00AE051F">
              <w:rPr>
                <w:bCs/>
                <w:szCs w:val="18"/>
                <w:lang w:val="fr-FR"/>
              </w:rPr>
              <w:t xml:space="preserve">; </w:t>
            </w:r>
            <w:r w:rsidR="00AE051F" w:rsidRPr="007773EA">
              <w:rPr>
                <w:bCs/>
                <w:lang w:val="fr-FR"/>
              </w:rPr>
              <w:t>s. 502(5) inserted on 1.7.21 by No. 39/2018 s. 20: Special Gazette (No. 124) 16.3.21 p. 1</w:t>
            </w:r>
            <w:r w:rsidR="006956F0">
              <w:rPr>
                <w:bCs/>
                <w:lang w:val="fr-FR"/>
              </w:rPr>
              <w:t>; s</w:t>
            </w:r>
            <w:r w:rsidR="006956F0" w:rsidRPr="007773EA">
              <w:rPr>
                <w:bCs/>
                <w:lang w:val="fr-FR"/>
              </w:rPr>
              <w:t>. 28(7) inserted on 1.7.21 by No. 39/2018 s. 7: Special Gazette (No. 124) 16.3.21 p. 1</w:t>
            </w:r>
          </w:p>
        </w:tc>
      </w:tr>
      <w:tr w:rsidR="00EF43C2" w:rsidRPr="00E013A9" w14:paraId="4A59C7E2" w14:textId="77777777" w:rsidTr="001F6773">
        <w:tc>
          <w:tcPr>
            <w:tcW w:w="1984" w:type="dxa"/>
          </w:tcPr>
          <w:p w14:paraId="6191E0F5" w14:textId="77777777" w:rsidR="00EF43C2" w:rsidRPr="006712F7" w:rsidRDefault="00EF43C2" w:rsidP="001F6773">
            <w:pPr>
              <w:pStyle w:val="SRT1Autotext3"/>
              <w:rPr>
                <w:bCs/>
                <w:szCs w:val="18"/>
                <w:lang w:val="fr-FR"/>
              </w:rPr>
            </w:pPr>
            <w:r>
              <w:rPr>
                <w:bCs/>
                <w:szCs w:val="18"/>
                <w:lang w:val="fr-FR"/>
              </w:rPr>
              <w:t>Note</w:t>
            </w:r>
            <w:r w:rsidRPr="006712F7">
              <w:rPr>
                <w:bCs/>
                <w:szCs w:val="18"/>
                <w:lang w:val="fr-FR"/>
              </w:rPr>
              <w:t>:</w:t>
            </w:r>
          </w:p>
        </w:tc>
        <w:tc>
          <w:tcPr>
            <w:tcW w:w="3969" w:type="dxa"/>
          </w:tcPr>
          <w:p w14:paraId="34701170" w14:textId="4C2A48A9" w:rsidR="00EF43C2" w:rsidRPr="006712F7" w:rsidRDefault="00EF43C2">
            <w:pPr>
              <w:pStyle w:val="SRT1Autotext1"/>
              <w:rPr>
                <w:bCs/>
                <w:szCs w:val="18"/>
                <w:lang w:val="fr-FR"/>
              </w:rPr>
            </w:pPr>
            <w:r>
              <w:rPr>
                <w:bCs/>
                <w:szCs w:val="18"/>
                <w:lang w:val="fr-FR"/>
              </w:rPr>
              <w:t>S. 46 repealed Pt 4 (ss 27–46) on 1.7.19</w:t>
            </w:r>
            <w:r w:rsidR="00AE051F">
              <w:rPr>
                <w:bCs/>
                <w:szCs w:val="18"/>
                <w:lang w:val="fr-FR"/>
              </w:rPr>
              <w:t xml:space="preserve">; </w:t>
            </w:r>
            <w:r w:rsidR="00AE051F" w:rsidRPr="00AA7D57">
              <w:rPr>
                <w:bCs/>
                <w:szCs w:val="18"/>
                <w:lang w:val="fr-FR"/>
              </w:rPr>
              <w:t>s. 502(5) provided that s. 502 expired on 1.7.23</w:t>
            </w:r>
            <w:r w:rsidR="006956F0">
              <w:rPr>
                <w:bCs/>
                <w:szCs w:val="18"/>
                <w:lang w:val="fr-FR"/>
              </w:rPr>
              <w:t>; s</w:t>
            </w:r>
            <w:r w:rsidR="006956F0" w:rsidRPr="006956F0">
              <w:rPr>
                <w:bCs/>
                <w:szCs w:val="18"/>
                <w:lang w:val="fr-FR"/>
              </w:rPr>
              <w:t>. 28(7) repeal</w:t>
            </w:r>
            <w:r w:rsidR="006956F0">
              <w:rPr>
                <w:bCs/>
                <w:szCs w:val="18"/>
                <w:lang w:val="fr-FR"/>
              </w:rPr>
              <w:t>ed</w:t>
            </w:r>
            <w:r w:rsidR="006956F0" w:rsidRPr="006956F0">
              <w:rPr>
                <w:bCs/>
                <w:szCs w:val="18"/>
                <w:lang w:val="fr-FR"/>
              </w:rPr>
              <w:t xml:space="preserve"> Ch. 3 Pt 3.3 (s. 28) on 1.7.25</w:t>
            </w:r>
          </w:p>
        </w:tc>
      </w:tr>
      <w:tr w:rsidR="00EF43C2" w:rsidRPr="00E013A9" w14:paraId="03ECCCA2" w14:textId="77777777" w:rsidTr="001F6773">
        <w:tc>
          <w:tcPr>
            <w:tcW w:w="1984" w:type="dxa"/>
          </w:tcPr>
          <w:p w14:paraId="71560CE7" w14:textId="77777777" w:rsidR="00EF43C2" w:rsidRPr="006712F7" w:rsidRDefault="00EF43C2" w:rsidP="001F6773">
            <w:pPr>
              <w:pStyle w:val="SRT1Autotext3"/>
              <w:rPr>
                <w:bCs/>
                <w:szCs w:val="18"/>
              </w:rPr>
            </w:pPr>
            <w:r w:rsidRPr="006712F7">
              <w:rPr>
                <w:bCs/>
                <w:szCs w:val="18"/>
              </w:rPr>
              <w:t>Current State:</w:t>
            </w:r>
          </w:p>
        </w:tc>
        <w:tc>
          <w:tcPr>
            <w:tcW w:w="3969" w:type="dxa"/>
          </w:tcPr>
          <w:p w14:paraId="0D39F807" w14:textId="77777777" w:rsidR="00EF43C2" w:rsidRPr="006712F7" w:rsidRDefault="00EF43C2" w:rsidP="001F6773">
            <w:pPr>
              <w:pStyle w:val="SRT1Autotext1"/>
              <w:rPr>
                <w:b/>
                <w:bCs/>
                <w:szCs w:val="18"/>
              </w:rPr>
            </w:pPr>
            <w:r w:rsidRPr="006712F7">
              <w:rPr>
                <w:bCs/>
                <w:szCs w:val="18"/>
              </w:rPr>
              <w:t xml:space="preserve">This information relates only to the provision/s amending the </w:t>
            </w:r>
            <w:r w:rsidRPr="008E14B7">
              <w:rPr>
                <w:b/>
                <w:szCs w:val="18"/>
              </w:rPr>
              <w:t>Environment Protection Act 2017</w:t>
            </w:r>
          </w:p>
        </w:tc>
      </w:tr>
    </w:tbl>
    <w:p w14:paraId="2E731D26" w14:textId="77777777" w:rsidR="008A6767" w:rsidRPr="00C53BDA" w:rsidRDefault="008A6767" w:rsidP="008A6767">
      <w:pPr>
        <w:pStyle w:val="Normal-Schedule"/>
        <w:ind w:left="1"/>
        <w:rPr>
          <w:sz w:val="18"/>
          <w:szCs w:val="18"/>
        </w:rPr>
      </w:pPr>
      <w:r w:rsidRPr="00C53BDA">
        <w:rPr>
          <w:b/>
          <w:sz w:val="18"/>
          <w:szCs w:val="18"/>
        </w:rPr>
        <w:t>Environment Protection Amendment Act 2018, No. 39/2018</w:t>
      </w:r>
      <w:r w:rsidRPr="00C53BDA">
        <w:rPr>
          <w:sz w:val="18"/>
          <w:szCs w:val="18"/>
        </w:rPr>
        <w:t xml:space="preserve"> (as amended by No</w:t>
      </w:r>
      <w:r w:rsidR="0001660E">
        <w:rPr>
          <w:sz w:val="18"/>
          <w:szCs w:val="18"/>
        </w:rPr>
        <w:t>s</w:t>
      </w:r>
      <w:r w:rsidRPr="00C53BDA">
        <w:rPr>
          <w:sz w:val="18"/>
          <w:szCs w:val="18"/>
        </w:rPr>
        <w:t> </w:t>
      </w:r>
      <w:r w:rsidR="000D3114">
        <w:rPr>
          <w:sz w:val="18"/>
          <w:szCs w:val="18"/>
        </w:rPr>
        <w:t xml:space="preserve">27/2019, 3/2020, </w:t>
      </w:r>
      <w:r w:rsidRPr="00C53BDA">
        <w:rPr>
          <w:sz w:val="18"/>
          <w:szCs w:val="18"/>
        </w:rPr>
        <w:t>11/2020</w:t>
      </w:r>
      <w:r w:rsidR="0001660E">
        <w:rPr>
          <w:sz w:val="18"/>
          <w:szCs w:val="18"/>
        </w:rPr>
        <w:t xml:space="preserve">, </w:t>
      </w:r>
      <w:r w:rsidR="000D3114">
        <w:rPr>
          <w:sz w:val="18"/>
          <w:szCs w:val="18"/>
        </w:rPr>
        <w:t>47/2020</w:t>
      </w:r>
      <w:r w:rsidRPr="00C53BDA">
        <w:rPr>
          <w:sz w:val="18"/>
          <w:szCs w:val="18"/>
        </w:rPr>
        <w:t>)</w:t>
      </w:r>
    </w:p>
    <w:tbl>
      <w:tblPr>
        <w:tblW w:w="0" w:type="auto"/>
        <w:tblInd w:w="393" w:type="dxa"/>
        <w:tblLayout w:type="fixed"/>
        <w:tblLook w:val="0000" w:firstRow="0" w:lastRow="0" w:firstColumn="0" w:lastColumn="0" w:noHBand="0" w:noVBand="0"/>
      </w:tblPr>
      <w:tblGrid>
        <w:gridCol w:w="1984"/>
        <w:gridCol w:w="3969"/>
      </w:tblGrid>
      <w:tr w:rsidR="008A6767" w:rsidRPr="00C53BDA" w14:paraId="2B3ACDB2" w14:textId="77777777" w:rsidTr="008A6767">
        <w:tc>
          <w:tcPr>
            <w:tcW w:w="1984" w:type="dxa"/>
          </w:tcPr>
          <w:p w14:paraId="1131FA6C" w14:textId="77777777" w:rsidR="008A6767" w:rsidRPr="00C53BDA" w:rsidRDefault="008A6767" w:rsidP="008A6767">
            <w:pPr>
              <w:pStyle w:val="TOAAutotext"/>
              <w:rPr>
                <w:bCs/>
                <w:szCs w:val="18"/>
                <w:lang w:val="fr-FR"/>
              </w:rPr>
            </w:pPr>
            <w:r w:rsidRPr="00C53BDA">
              <w:rPr>
                <w:bCs/>
                <w:szCs w:val="18"/>
                <w:lang w:val="fr-FR"/>
              </w:rPr>
              <w:t>Assent Date:</w:t>
            </w:r>
          </w:p>
        </w:tc>
        <w:tc>
          <w:tcPr>
            <w:tcW w:w="3969" w:type="dxa"/>
          </w:tcPr>
          <w:p w14:paraId="4560BCE1" w14:textId="77777777" w:rsidR="008A6767" w:rsidRPr="00C53BDA" w:rsidRDefault="008A6767" w:rsidP="008A6767">
            <w:pPr>
              <w:pStyle w:val="SRT1Autotext1"/>
              <w:rPr>
                <w:bCs/>
                <w:szCs w:val="18"/>
                <w:lang w:val="fr-FR"/>
              </w:rPr>
            </w:pPr>
            <w:r w:rsidRPr="00C53BDA">
              <w:rPr>
                <w:bCs/>
                <w:szCs w:val="18"/>
                <w:lang w:val="fr-FR"/>
              </w:rPr>
              <w:t>28.8.18</w:t>
            </w:r>
          </w:p>
        </w:tc>
      </w:tr>
      <w:tr w:rsidR="008A6767" w:rsidRPr="00C53BDA" w14:paraId="0138C482" w14:textId="77777777" w:rsidTr="008A6767">
        <w:tc>
          <w:tcPr>
            <w:tcW w:w="1984" w:type="dxa"/>
          </w:tcPr>
          <w:p w14:paraId="09F1E3DC" w14:textId="77777777" w:rsidR="008A6767" w:rsidRPr="00C53BDA" w:rsidRDefault="008A6767" w:rsidP="008A6767">
            <w:pPr>
              <w:pStyle w:val="SRT1Autotext3"/>
              <w:rPr>
                <w:bCs/>
                <w:szCs w:val="18"/>
                <w:lang w:val="fr-FR"/>
              </w:rPr>
            </w:pPr>
            <w:r w:rsidRPr="00C53BDA">
              <w:rPr>
                <w:bCs/>
                <w:szCs w:val="18"/>
                <w:lang w:val="fr-FR"/>
              </w:rPr>
              <w:t>Commencement Date:</w:t>
            </w:r>
          </w:p>
        </w:tc>
        <w:tc>
          <w:tcPr>
            <w:tcW w:w="3969" w:type="dxa"/>
          </w:tcPr>
          <w:p w14:paraId="1FBF1942" w14:textId="77777777" w:rsidR="008A6767" w:rsidRPr="00C53BDA" w:rsidRDefault="008A6767" w:rsidP="008A6767">
            <w:pPr>
              <w:pStyle w:val="SRT1Autotext1"/>
              <w:rPr>
                <w:bCs/>
                <w:szCs w:val="18"/>
                <w:lang w:val="fr-FR"/>
              </w:rPr>
            </w:pPr>
            <w:r w:rsidRPr="00C53BDA">
              <w:rPr>
                <w:bCs/>
                <w:szCs w:val="18"/>
                <w:lang w:val="fr-FR"/>
              </w:rPr>
              <w:t>S. 19 on 28.8.18: s. 2(2) (as amended by No. 11/2020 s. 54)</w:t>
            </w:r>
            <w:r w:rsidR="00486814">
              <w:rPr>
                <w:bCs/>
                <w:szCs w:val="18"/>
                <w:lang w:val="fr-FR"/>
              </w:rPr>
              <w:t>;</w:t>
            </w:r>
            <w:r w:rsidR="000D3114">
              <w:rPr>
                <w:bCs/>
                <w:szCs w:val="18"/>
                <w:lang w:val="fr-FR"/>
              </w:rPr>
              <w:t xml:space="preserve"> s</w:t>
            </w:r>
            <w:r w:rsidR="000D3114" w:rsidRPr="00CE1EB4">
              <w:rPr>
                <w:bCs/>
                <w:szCs w:val="18"/>
                <w:lang w:val="fr-FR"/>
              </w:rPr>
              <w:t xml:space="preserve">s 4–18, 20–23 </w:t>
            </w:r>
            <w:r w:rsidR="000D3114" w:rsidRPr="002C3193">
              <w:rPr>
                <w:bCs/>
                <w:szCs w:val="18"/>
                <w:lang w:val="en-GB"/>
              </w:rPr>
              <w:t>on 1.7.21: Special Gazette (No.</w:t>
            </w:r>
            <w:r w:rsidR="00162A10">
              <w:rPr>
                <w:bCs/>
                <w:szCs w:val="18"/>
                <w:lang w:val="en-GB"/>
              </w:rPr>
              <w:t> </w:t>
            </w:r>
            <w:r w:rsidR="000D3114" w:rsidRPr="002C3193">
              <w:rPr>
                <w:bCs/>
                <w:szCs w:val="18"/>
                <w:lang w:val="en-GB"/>
              </w:rPr>
              <w:t xml:space="preserve">124) 16.3.21 p. 1 </w:t>
            </w:r>
          </w:p>
        </w:tc>
      </w:tr>
      <w:tr w:rsidR="000D3114" w:rsidRPr="00205FBD" w14:paraId="594FD67E" w14:textId="77777777" w:rsidTr="008A6767">
        <w:tc>
          <w:tcPr>
            <w:tcW w:w="1984" w:type="dxa"/>
          </w:tcPr>
          <w:p w14:paraId="79D7664C" w14:textId="77777777" w:rsidR="000D3114" w:rsidRPr="00CE1EB4" w:rsidRDefault="000D3114" w:rsidP="000D3114">
            <w:pPr>
              <w:pStyle w:val="SRT1Autotext3"/>
              <w:rPr>
                <w:bCs/>
                <w:szCs w:val="18"/>
              </w:rPr>
            </w:pPr>
            <w:r w:rsidRPr="00CE1EB4">
              <w:rPr>
                <w:bCs/>
                <w:szCs w:val="18"/>
              </w:rPr>
              <w:t>Current State:</w:t>
            </w:r>
          </w:p>
        </w:tc>
        <w:tc>
          <w:tcPr>
            <w:tcW w:w="3969" w:type="dxa"/>
          </w:tcPr>
          <w:p w14:paraId="577C5EDB" w14:textId="77777777" w:rsidR="000D3114" w:rsidRPr="00CE1EB4" w:rsidRDefault="000D3114" w:rsidP="000D3114">
            <w:pPr>
              <w:pStyle w:val="SRT1Autotext1"/>
              <w:rPr>
                <w:bCs/>
                <w:szCs w:val="18"/>
              </w:rPr>
            </w:pPr>
            <w:r w:rsidRPr="00CE1EB4">
              <w:rPr>
                <w:bCs/>
                <w:szCs w:val="18"/>
              </w:rPr>
              <w:t xml:space="preserve">This information relates only to the provision/s amending the </w:t>
            </w:r>
            <w:r w:rsidRPr="00CE1EB4">
              <w:rPr>
                <w:b/>
                <w:bCs/>
                <w:szCs w:val="18"/>
              </w:rPr>
              <w:t>Environment Protection Act 2017</w:t>
            </w:r>
          </w:p>
        </w:tc>
      </w:tr>
    </w:tbl>
    <w:p w14:paraId="66E47EEE" w14:textId="77777777" w:rsidR="008F0F31" w:rsidRPr="00E24F17" w:rsidRDefault="008F0F31" w:rsidP="008F0F31">
      <w:pPr>
        <w:pStyle w:val="Normal-Schedule"/>
        <w:ind w:left="1"/>
        <w:rPr>
          <w:b/>
          <w:sz w:val="18"/>
          <w:szCs w:val="18"/>
        </w:rPr>
      </w:pPr>
      <w:r w:rsidRPr="00E24F17">
        <w:rPr>
          <w:b/>
          <w:sz w:val="18"/>
          <w:szCs w:val="18"/>
        </w:rPr>
        <w:t>Transport Legislation Amendment Act 2019, No. 49/2019</w:t>
      </w:r>
      <w:r w:rsidR="007529C2" w:rsidRPr="00544E53">
        <w:rPr>
          <w:rStyle w:val="EndnoteReference"/>
          <w:sz w:val="18"/>
          <w:szCs w:val="18"/>
        </w:rPr>
        <w:endnoteReference w:id="3"/>
      </w:r>
    </w:p>
    <w:tbl>
      <w:tblPr>
        <w:tblW w:w="0" w:type="auto"/>
        <w:tblInd w:w="392" w:type="dxa"/>
        <w:tblLayout w:type="fixed"/>
        <w:tblLook w:val="0000" w:firstRow="0" w:lastRow="0" w:firstColumn="0" w:lastColumn="0" w:noHBand="0" w:noVBand="0"/>
      </w:tblPr>
      <w:tblGrid>
        <w:gridCol w:w="1984"/>
        <w:gridCol w:w="3969"/>
      </w:tblGrid>
      <w:tr w:rsidR="008F0F31" w:rsidRPr="00E24F17" w14:paraId="5A378210" w14:textId="77777777" w:rsidTr="007529C2">
        <w:tc>
          <w:tcPr>
            <w:tcW w:w="1984" w:type="dxa"/>
          </w:tcPr>
          <w:p w14:paraId="66E66486" w14:textId="77777777" w:rsidR="008F0F31" w:rsidRPr="00E24F17" w:rsidRDefault="008F0F31" w:rsidP="007529C2">
            <w:pPr>
              <w:pStyle w:val="TOAAutotext"/>
              <w:rPr>
                <w:lang w:val="fr-FR"/>
              </w:rPr>
            </w:pPr>
            <w:r w:rsidRPr="00E24F17">
              <w:rPr>
                <w:lang w:val="fr-FR"/>
              </w:rPr>
              <w:t>Assent Date:</w:t>
            </w:r>
          </w:p>
        </w:tc>
        <w:tc>
          <w:tcPr>
            <w:tcW w:w="3969" w:type="dxa"/>
          </w:tcPr>
          <w:p w14:paraId="2FAB5062" w14:textId="77777777" w:rsidR="008F0F31" w:rsidRPr="00E24F17" w:rsidRDefault="008F0F31" w:rsidP="007529C2">
            <w:pPr>
              <w:pStyle w:val="SRT1Autotext1"/>
              <w:rPr>
                <w:lang w:val="fr-FR"/>
              </w:rPr>
            </w:pPr>
            <w:r w:rsidRPr="00E24F17">
              <w:rPr>
                <w:lang w:val="fr-FR"/>
              </w:rPr>
              <w:t>3.12.19</w:t>
            </w:r>
          </w:p>
        </w:tc>
      </w:tr>
      <w:tr w:rsidR="008F0F31" w:rsidRPr="00E24F17" w14:paraId="4844C38B" w14:textId="77777777" w:rsidTr="007529C2">
        <w:tc>
          <w:tcPr>
            <w:tcW w:w="1984" w:type="dxa"/>
          </w:tcPr>
          <w:p w14:paraId="1E857E13" w14:textId="77777777" w:rsidR="008F0F31" w:rsidRPr="00E24F17" w:rsidRDefault="008F0F31" w:rsidP="007529C2">
            <w:pPr>
              <w:pStyle w:val="SRT1Autotext3"/>
              <w:rPr>
                <w:lang w:val="fr-FR"/>
              </w:rPr>
            </w:pPr>
            <w:r w:rsidRPr="00E24F17">
              <w:rPr>
                <w:lang w:val="fr-FR"/>
              </w:rPr>
              <w:t>Commencement Date:</w:t>
            </w:r>
          </w:p>
        </w:tc>
        <w:tc>
          <w:tcPr>
            <w:tcW w:w="3969" w:type="dxa"/>
          </w:tcPr>
          <w:p w14:paraId="024265B7" w14:textId="77777777" w:rsidR="008F0F31" w:rsidRPr="00E24F17" w:rsidRDefault="008F0F31" w:rsidP="00CE1E4D">
            <w:pPr>
              <w:pStyle w:val="SRT1Autotext1"/>
              <w:rPr>
                <w:lang w:val="fr-FR"/>
              </w:rPr>
            </w:pPr>
            <w:r w:rsidRPr="00E24F17">
              <w:rPr>
                <w:lang w:val="fr-FR"/>
              </w:rPr>
              <w:t xml:space="preserve">S. 186(Sch. 4 item 18) </w:t>
            </w:r>
            <w:r>
              <w:rPr>
                <w:lang w:val="fr-FR"/>
              </w:rPr>
              <w:t>on 1.1.20: Special Gazette (No. 514) 10.12.19 p. 1</w:t>
            </w:r>
          </w:p>
        </w:tc>
      </w:tr>
      <w:tr w:rsidR="008F0F31" w:rsidRPr="00183C3C" w14:paraId="6DCA1C62" w14:textId="77777777" w:rsidTr="007529C2">
        <w:tc>
          <w:tcPr>
            <w:tcW w:w="1984" w:type="dxa"/>
          </w:tcPr>
          <w:p w14:paraId="110E8FD5" w14:textId="77777777" w:rsidR="008F0F31" w:rsidRPr="00E24F17" w:rsidRDefault="008F0F31" w:rsidP="007529C2">
            <w:pPr>
              <w:pStyle w:val="SRT1Autotext3"/>
            </w:pPr>
            <w:smartTag w:uri="urn:schemas-microsoft-com:office:smarttags" w:element="place">
              <w:smartTag w:uri="urn:schemas-microsoft-com:office:smarttags" w:element="PlaceName">
                <w:r w:rsidRPr="00E24F17">
                  <w:t>Current</w:t>
                </w:r>
              </w:smartTag>
              <w:r w:rsidRPr="00E24F17">
                <w:t xml:space="preserve"> </w:t>
              </w:r>
              <w:smartTag w:uri="urn:schemas-microsoft-com:office:smarttags" w:element="PlaceType">
                <w:r w:rsidRPr="00E24F17">
                  <w:t>State</w:t>
                </w:r>
              </w:smartTag>
            </w:smartTag>
            <w:r w:rsidRPr="00E24F17">
              <w:t>:</w:t>
            </w:r>
          </w:p>
        </w:tc>
        <w:tc>
          <w:tcPr>
            <w:tcW w:w="3969" w:type="dxa"/>
          </w:tcPr>
          <w:p w14:paraId="76B08ACF" w14:textId="77777777" w:rsidR="008F0F31" w:rsidRPr="00E24F17" w:rsidRDefault="008F0F31" w:rsidP="007529C2">
            <w:pPr>
              <w:pStyle w:val="SRT1Autotext1"/>
              <w:rPr>
                <w:lang w:val="fr-FR"/>
              </w:rPr>
            </w:pPr>
            <w:r w:rsidRPr="00E24F17">
              <w:rPr>
                <w:lang w:val="fr-FR"/>
              </w:rPr>
              <w:t xml:space="preserve">This information relates only to the provision/s amending the </w:t>
            </w:r>
            <w:r w:rsidRPr="00E24F17">
              <w:rPr>
                <w:b/>
                <w:bCs/>
                <w:szCs w:val="18"/>
              </w:rPr>
              <w:t>Environment Protection Act 2017</w:t>
            </w:r>
          </w:p>
        </w:tc>
      </w:tr>
    </w:tbl>
    <w:p w14:paraId="7DAFDF19" w14:textId="77777777" w:rsidR="00A673B7" w:rsidRPr="00E03F9D" w:rsidRDefault="00A673B7" w:rsidP="00A673B7">
      <w:pPr>
        <w:pStyle w:val="Normal-Schedule"/>
        <w:rPr>
          <w:b/>
          <w:sz w:val="18"/>
          <w:szCs w:val="18"/>
        </w:rPr>
      </w:pPr>
      <w:r w:rsidRPr="00E03F9D">
        <w:rPr>
          <w:b/>
          <w:sz w:val="18"/>
          <w:szCs w:val="18"/>
        </w:rPr>
        <w:t>Circular Economy (Waste Reduction and Recycling) Act</w:t>
      </w:r>
      <w:r>
        <w:rPr>
          <w:b/>
          <w:sz w:val="18"/>
          <w:szCs w:val="18"/>
        </w:rPr>
        <w:t> </w:t>
      </w:r>
      <w:r w:rsidRPr="00E03F9D">
        <w:rPr>
          <w:b/>
          <w:sz w:val="18"/>
          <w:szCs w:val="18"/>
        </w:rPr>
        <w:t>2021, No.</w:t>
      </w:r>
      <w:r>
        <w:rPr>
          <w:b/>
          <w:sz w:val="18"/>
          <w:szCs w:val="18"/>
        </w:rPr>
        <w:t> </w:t>
      </w:r>
      <w:r w:rsidRPr="00E03F9D">
        <w:rPr>
          <w:b/>
          <w:sz w:val="18"/>
          <w:szCs w:val="18"/>
        </w:rPr>
        <w:t>55/2021</w:t>
      </w:r>
    </w:p>
    <w:tbl>
      <w:tblPr>
        <w:tblW w:w="5953" w:type="dxa"/>
        <w:tblInd w:w="393" w:type="dxa"/>
        <w:tblLayout w:type="fixed"/>
        <w:tblLook w:val="0000" w:firstRow="0" w:lastRow="0" w:firstColumn="0" w:lastColumn="0" w:noHBand="0" w:noVBand="0"/>
      </w:tblPr>
      <w:tblGrid>
        <w:gridCol w:w="1984"/>
        <w:gridCol w:w="3969"/>
      </w:tblGrid>
      <w:tr w:rsidR="00A673B7" w:rsidRPr="00E03F9D" w14:paraId="00868950" w14:textId="77777777" w:rsidTr="001804A1">
        <w:tc>
          <w:tcPr>
            <w:tcW w:w="1984" w:type="dxa"/>
          </w:tcPr>
          <w:p w14:paraId="5F0EB9E4" w14:textId="77777777" w:rsidR="00A673B7" w:rsidRPr="00E03F9D" w:rsidRDefault="00A673B7" w:rsidP="001804A1">
            <w:pPr>
              <w:pStyle w:val="TOAAutotext"/>
              <w:rPr>
                <w:bCs/>
                <w:szCs w:val="18"/>
                <w:lang w:val="fr-FR"/>
              </w:rPr>
            </w:pPr>
            <w:r w:rsidRPr="00E03F9D">
              <w:rPr>
                <w:bCs/>
                <w:szCs w:val="18"/>
                <w:lang w:val="fr-FR"/>
              </w:rPr>
              <w:t>Assent Date:</w:t>
            </w:r>
          </w:p>
        </w:tc>
        <w:tc>
          <w:tcPr>
            <w:tcW w:w="3969" w:type="dxa"/>
          </w:tcPr>
          <w:p w14:paraId="52FE4AC0" w14:textId="77777777" w:rsidR="00A673B7" w:rsidRPr="00E03F9D" w:rsidRDefault="00A673B7" w:rsidP="001804A1">
            <w:pPr>
              <w:pStyle w:val="SRT1Autotext1"/>
              <w:rPr>
                <w:bCs/>
                <w:szCs w:val="18"/>
                <w:lang w:val="fr-FR"/>
              </w:rPr>
            </w:pPr>
            <w:r>
              <w:rPr>
                <w:bCs/>
                <w:szCs w:val="18"/>
                <w:lang w:val="fr-FR"/>
              </w:rPr>
              <w:t>14</w:t>
            </w:r>
            <w:r w:rsidRPr="00E03F9D">
              <w:rPr>
                <w:bCs/>
                <w:szCs w:val="18"/>
                <w:lang w:val="fr-FR"/>
              </w:rPr>
              <w:t>.</w:t>
            </w:r>
            <w:r>
              <w:rPr>
                <w:bCs/>
                <w:szCs w:val="18"/>
                <w:lang w:val="fr-FR"/>
              </w:rPr>
              <w:t>12</w:t>
            </w:r>
            <w:r w:rsidRPr="00E03F9D">
              <w:rPr>
                <w:bCs/>
                <w:szCs w:val="18"/>
                <w:lang w:val="fr-FR"/>
              </w:rPr>
              <w:t>.</w:t>
            </w:r>
            <w:r>
              <w:rPr>
                <w:bCs/>
                <w:szCs w:val="18"/>
                <w:lang w:val="fr-FR"/>
              </w:rPr>
              <w:t>21</w:t>
            </w:r>
          </w:p>
        </w:tc>
      </w:tr>
      <w:tr w:rsidR="00A673B7" w:rsidRPr="00E03F9D" w14:paraId="25350BE6" w14:textId="77777777" w:rsidTr="001804A1">
        <w:tc>
          <w:tcPr>
            <w:tcW w:w="1984" w:type="dxa"/>
          </w:tcPr>
          <w:p w14:paraId="444E6235" w14:textId="77777777" w:rsidR="00A673B7" w:rsidRPr="00E03F9D" w:rsidRDefault="00A673B7" w:rsidP="001804A1">
            <w:pPr>
              <w:pStyle w:val="SRT1Autotext3"/>
              <w:rPr>
                <w:bCs/>
                <w:szCs w:val="18"/>
                <w:lang w:val="fr-FR"/>
              </w:rPr>
            </w:pPr>
            <w:r w:rsidRPr="00E03F9D">
              <w:rPr>
                <w:bCs/>
                <w:szCs w:val="18"/>
                <w:lang w:val="fr-FR"/>
              </w:rPr>
              <w:t>Commencement Date:</w:t>
            </w:r>
          </w:p>
        </w:tc>
        <w:tc>
          <w:tcPr>
            <w:tcW w:w="3969" w:type="dxa"/>
          </w:tcPr>
          <w:p w14:paraId="0E1A622D" w14:textId="77777777" w:rsidR="00A673B7" w:rsidRPr="00E03F9D" w:rsidRDefault="00A673B7" w:rsidP="001804A1">
            <w:pPr>
              <w:pStyle w:val="SRT1Autotext1"/>
              <w:rPr>
                <w:bCs/>
                <w:szCs w:val="18"/>
                <w:lang w:val="fr-FR"/>
              </w:rPr>
            </w:pPr>
            <w:r w:rsidRPr="00594DB1">
              <w:rPr>
                <w:szCs w:val="18"/>
              </w:rPr>
              <w:t>Ss </w:t>
            </w:r>
            <w:r>
              <w:rPr>
                <w:szCs w:val="18"/>
              </w:rPr>
              <w:t>192, 193, 197, 198, 200−207</w:t>
            </w:r>
            <w:r w:rsidR="00BD52EF">
              <w:rPr>
                <w:szCs w:val="18"/>
              </w:rPr>
              <w:t>, 209, 210</w:t>
            </w:r>
            <w:r w:rsidRPr="00594DB1">
              <w:rPr>
                <w:szCs w:val="18"/>
              </w:rPr>
              <w:t xml:space="preserve"> on 1.7.22: </w:t>
            </w:r>
            <w:r w:rsidRPr="00806A6A">
              <w:rPr>
                <w:szCs w:val="18"/>
              </w:rPr>
              <w:t>Special Gazette (No.</w:t>
            </w:r>
            <w:r>
              <w:rPr>
                <w:szCs w:val="18"/>
              </w:rPr>
              <w:t> 285</w:t>
            </w:r>
            <w:r w:rsidRPr="00806A6A">
              <w:rPr>
                <w:szCs w:val="18"/>
              </w:rPr>
              <w:t xml:space="preserve">) </w:t>
            </w:r>
            <w:r>
              <w:rPr>
                <w:szCs w:val="18"/>
              </w:rPr>
              <w:t>7.6</w:t>
            </w:r>
            <w:r w:rsidRPr="00806A6A">
              <w:rPr>
                <w:szCs w:val="18"/>
              </w:rPr>
              <w:t>.2</w:t>
            </w:r>
            <w:r>
              <w:rPr>
                <w:szCs w:val="18"/>
              </w:rPr>
              <w:t>2</w:t>
            </w:r>
            <w:r w:rsidRPr="00806A6A">
              <w:rPr>
                <w:szCs w:val="18"/>
              </w:rPr>
              <w:t xml:space="preserve"> p. </w:t>
            </w:r>
            <w:r>
              <w:rPr>
                <w:szCs w:val="18"/>
              </w:rPr>
              <w:t>1</w:t>
            </w:r>
          </w:p>
        </w:tc>
      </w:tr>
      <w:tr w:rsidR="00A673B7" w:rsidRPr="00CE1EB4" w14:paraId="27A89F13" w14:textId="77777777" w:rsidTr="001804A1">
        <w:tc>
          <w:tcPr>
            <w:tcW w:w="1984" w:type="dxa"/>
          </w:tcPr>
          <w:p w14:paraId="7F164F31" w14:textId="77777777" w:rsidR="00A673B7" w:rsidRPr="00E03F9D" w:rsidRDefault="00A673B7" w:rsidP="001804A1">
            <w:pPr>
              <w:pStyle w:val="SRT1Autotext3"/>
              <w:rPr>
                <w:bCs/>
                <w:szCs w:val="18"/>
              </w:rPr>
            </w:pPr>
            <w:r w:rsidRPr="00E03F9D">
              <w:rPr>
                <w:bCs/>
                <w:szCs w:val="18"/>
              </w:rPr>
              <w:t>Current State:</w:t>
            </w:r>
          </w:p>
        </w:tc>
        <w:tc>
          <w:tcPr>
            <w:tcW w:w="3969" w:type="dxa"/>
          </w:tcPr>
          <w:p w14:paraId="15E9066F" w14:textId="77777777" w:rsidR="00A673B7" w:rsidRPr="00CE1EB4" w:rsidRDefault="00A673B7" w:rsidP="001804A1">
            <w:pPr>
              <w:pStyle w:val="SRT1Autotext1"/>
              <w:rPr>
                <w:b/>
                <w:bCs/>
                <w:szCs w:val="18"/>
              </w:rPr>
            </w:pPr>
            <w:r w:rsidRPr="00E03F9D">
              <w:rPr>
                <w:bCs/>
                <w:szCs w:val="18"/>
              </w:rPr>
              <w:t xml:space="preserve">This information relates only to the provision/s amending the </w:t>
            </w:r>
            <w:r w:rsidRPr="00E03F9D">
              <w:rPr>
                <w:b/>
                <w:bCs/>
                <w:szCs w:val="18"/>
              </w:rPr>
              <w:t>Environment Protection Act 2017</w:t>
            </w:r>
          </w:p>
        </w:tc>
      </w:tr>
    </w:tbl>
    <w:p w14:paraId="0AEB7213" w14:textId="77777777" w:rsidR="008D565A" w:rsidRDefault="008D565A" w:rsidP="00BC468F">
      <w:pPr>
        <w:pStyle w:val="Normal-Schedule"/>
        <w:rPr>
          <w:b/>
          <w:sz w:val="18"/>
          <w:szCs w:val="18"/>
        </w:rPr>
      </w:pPr>
      <w:bookmarkStart w:id="694" w:name="_Hlk113005213"/>
    </w:p>
    <w:p w14:paraId="0583F209" w14:textId="77777777" w:rsidR="008D565A" w:rsidRDefault="008D565A" w:rsidP="00BC468F">
      <w:pPr>
        <w:pStyle w:val="Normal-Schedule"/>
        <w:rPr>
          <w:b/>
          <w:sz w:val="18"/>
          <w:szCs w:val="18"/>
        </w:rPr>
      </w:pPr>
    </w:p>
    <w:p w14:paraId="31E9006A" w14:textId="77777777" w:rsidR="008D565A" w:rsidRDefault="008D565A" w:rsidP="00BC468F">
      <w:pPr>
        <w:pStyle w:val="Normal-Schedule"/>
        <w:rPr>
          <w:b/>
          <w:sz w:val="18"/>
          <w:szCs w:val="18"/>
        </w:rPr>
      </w:pPr>
    </w:p>
    <w:p w14:paraId="52C19E60" w14:textId="77777777" w:rsidR="008D565A" w:rsidRDefault="008D565A" w:rsidP="00BC468F">
      <w:pPr>
        <w:pStyle w:val="Normal-Schedule"/>
        <w:rPr>
          <w:b/>
          <w:sz w:val="18"/>
          <w:szCs w:val="18"/>
        </w:rPr>
      </w:pPr>
    </w:p>
    <w:p w14:paraId="68E5A7BB" w14:textId="77777777" w:rsidR="008D565A" w:rsidRDefault="008D565A" w:rsidP="00BC468F">
      <w:pPr>
        <w:pStyle w:val="Normal-Schedule"/>
        <w:rPr>
          <w:b/>
          <w:sz w:val="18"/>
          <w:szCs w:val="18"/>
        </w:rPr>
      </w:pPr>
    </w:p>
    <w:p w14:paraId="4D60AF7D" w14:textId="77777777" w:rsidR="008D565A" w:rsidRDefault="008D565A" w:rsidP="00BC468F">
      <w:pPr>
        <w:pStyle w:val="Normal-Schedule"/>
        <w:rPr>
          <w:b/>
          <w:sz w:val="18"/>
          <w:szCs w:val="18"/>
        </w:rPr>
      </w:pPr>
    </w:p>
    <w:p w14:paraId="1139203C" w14:textId="77777777" w:rsidR="008D565A" w:rsidRDefault="008D565A" w:rsidP="00BC468F">
      <w:pPr>
        <w:pStyle w:val="Normal-Schedule"/>
        <w:rPr>
          <w:b/>
          <w:sz w:val="18"/>
          <w:szCs w:val="18"/>
        </w:rPr>
      </w:pPr>
    </w:p>
    <w:p w14:paraId="57965EC2" w14:textId="77777777" w:rsidR="008D565A" w:rsidRDefault="008D565A" w:rsidP="00BC468F">
      <w:pPr>
        <w:pStyle w:val="Normal-Schedule"/>
        <w:rPr>
          <w:b/>
          <w:sz w:val="18"/>
          <w:szCs w:val="18"/>
        </w:rPr>
      </w:pPr>
    </w:p>
    <w:p w14:paraId="3EBE24D3" w14:textId="77777777" w:rsidR="008D565A" w:rsidRDefault="008D565A" w:rsidP="00BC468F">
      <w:pPr>
        <w:pStyle w:val="Normal-Schedule"/>
        <w:rPr>
          <w:b/>
          <w:sz w:val="18"/>
          <w:szCs w:val="18"/>
        </w:rPr>
      </w:pPr>
    </w:p>
    <w:p w14:paraId="1F977F28" w14:textId="77777777" w:rsidR="00BC468F" w:rsidRPr="0053006F" w:rsidRDefault="00BC468F" w:rsidP="00BC468F">
      <w:pPr>
        <w:pStyle w:val="Normal-Schedule"/>
        <w:rPr>
          <w:b/>
          <w:sz w:val="18"/>
          <w:szCs w:val="18"/>
        </w:rPr>
      </w:pPr>
      <w:r w:rsidRPr="0053006F">
        <w:rPr>
          <w:b/>
          <w:sz w:val="18"/>
          <w:szCs w:val="18"/>
        </w:rPr>
        <w:t xml:space="preserve">Environment Legislation Amendment (Circular Economy and Other Matters) </w:t>
      </w:r>
      <w:r>
        <w:rPr>
          <w:b/>
          <w:sz w:val="18"/>
          <w:szCs w:val="18"/>
        </w:rPr>
        <w:t>Act</w:t>
      </w:r>
      <w:r w:rsidRPr="0053006F">
        <w:rPr>
          <w:b/>
          <w:sz w:val="18"/>
          <w:szCs w:val="18"/>
        </w:rPr>
        <w:t> 2022, No. </w:t>
      </w:r>
      <w:r w:rsidR="00365BCC">
        <w:rPr>
          <w:b/>
          <w:sz w:val="18"/>
          <w:szCs w:val="18"/>
        </w:rPr>
        <w:t>36</w:t>
      </w:r>
      <w:r w:rsidRPr="0053006F">
        <w:rPr>
          <w:b/>
          <w:sz w:val="18"/>
          <w:szCs w:val="18"/>
        </w:rPr>
        <w:t>/2022</w:t>
      </w:r>
    </w:p>
    <w:tbl>
      <w:tblPr>
        <w:tblW w:w="5953" w:type="dxa"/>
        <w:tblInd w:w="393" w:type="dxa"/>
        <w:tblLayout w:type="fixed"/>
        <w:tblLook w:val="0000" w:firstRow="0" w:lastRow="0" w:firstColumn="0" w:lastColumn="0" w:noHBand="0" w:noVBand="0"/>
      </w:tblPr>
      <w:tblGrid>
        <w:gridCol w:w="1984"/>
        <w:gridCol w:w="3969"/>
      </w:tblGrid>
      <w:tr w:rsidR="00BC468F" w:rsidRPr="0053006F" w14:paraId="42AFA5F8" w14:textId="77777777" w:rsidTr="00162504">
        <w:tc>
          <w:tcPr>
            <w:tcW w:w="1984" w:type="dxa"/>
          </w:tcPr>
          <w:p w14:paraId="11F5E678" w14:textId="77777777" w:rsidR="00BC468F" w:rsidRPr="0053006F" w:rsidRDefault="00BC468F" w:rsidP="008D565A">
            <w:pPr>
              <w:pStyle w:val="TOAAutotext"/>
              <w:keepNext w:val="0"/>
              <w:rPr>
                <w:bCs/>
                <w:szCs w:val="18"/>
                <w:lang w:val="fr-FR"/>
              </w:rPr>
            </w:pPr>
            <w:r w:rsidRPr="0053006F">
              <w:rPr>
                <w:bCs/>
                <w:szCs w:val="18"/>
                <w:lang w:val="fr-FR"/>
              </w:rPr>
              <w:t>Assent Date:</w:t>
            </w:r>
          </w:p>
        </w:tc>
        <w:tc>
          <w:tcPr>
            <w:tcW w:w="3969" w:type="dxa"/>
          </w:tcPr>
          <w:p w14:paraId="21974145" w14:textId="77777777" w:rsidR="00BC468F" w:rsidRPr="0053006F" w:rsidRDefault="00365BCC" w:rsidP="008D565A">
            <w:pPr>
              <w:pStyle w:val="SRT1Autotext1"/>
              <w:keepNext w:val="0"/>
              <w:rPr>
                <w:bCs/>
                <w:szCs w:val="18"/>
                <w:lang w:val="fr-FR"/>
              </w:rPr>
            </w:pPr>
            <w:r>
              <w:rPr>
                <w:bCs/>
                <w:szCs w:val="18"/>
                <w:lang w:val="fr-FR"/>
              </w:rPr>
              <w:t>6</w:t>
            </w:r>
            <w:r w:rsidR="00BC468F" w:rsidRPr="0053006F">
              <w:rPr>
                <w:bCs/>
                <w:szCs w:val="18"/>
                <w:lang w:val="fr-FR"/>
              </w:rPr>
              <w:t>.</w:t>
            </w:r>
            <w:r>
              <w:rPr>
                <w:bCs/>
                <w:szCs w:val="18"/>
                <w:lang w:val="fr-FR"/>
              </w:rPr>
              <w:t>9</w:t>
            </w:r>
            <w:r w:rsidR="00BC468F" w:rsidRPr="0053006F">
              <w:rPr>
                <w:bCs/>
                <w:szCs w:val="18"/>
                <w:lang w:val="fr-FR"/>
              </w:rPr>
              <w:t>.</w:t>
            </w:r>
            <w:r>
              <w:rPr>
                <w:bCs/>
                <w:szCs w:val="18"/>
                <w:lang w:val="fr-FR"/>
              </w:rPr>
              <w:t>22</w:t>
            </w:r>
          </w:p>
        </w:tc>
      </w:tr>
      <w:tr w:rsidR="00BC468F" w:rsidRPr="0053006F" w14:paraId="34CE850F" w14:textId="77777777" w:rsidTr="00162504">
        <w:tc>
          <w:tcPr>
            <w:tcW w:w="1984" w:type="dxa"/>
          </w:tcPr>
          <w:p w14:paraId="677EF3E2" w14:textId="77777777" w:rsidR="00BC468F" w:rsidRPr="0053006F" w:rsidRDefault="00BC468F" w:rsidP="008D565A">
            <w:pPr>
              <w:pStyle w:val="SRT1Autotext3"/>
              <w:keepNext w:val="0"/>
              <w:rPr>
                <w:bCs/>
                <w:szCs w:val="18"/>
                <w:lang w:val="fr-FR"/>
              </w:rPr>
            </w:pPr>
            <w:r w:rsidRPr="0053006F">
              <w:rPr>
                <w:bCs/>
                <w:szCs w:val="18"/>
                <w:lang w:val="fr-FR"/>
              </w:rPr>
              <w:t>Commencement Date:</w:t>
            </w:r>
          </w:p>
        </w:tc>
        <w:tc>
          <w:tcPr>
            <w:tcW w:w="3969" w:type="dxa"/>
          </w:tcPr>
          <w:p w14:paraId="0C5F084F" w14:textId="77777777" w:rsidR="00BC468F" w:rsidRPr="0053006F" w:rsidRDefault="00BC468F" w:rsidP="008D565A">
            <w:pPr>
              <w:pStyle w:val="SRT1Autotext1"/>
              <w:keepNext w:val="0"/>
              <w:rPr>
                <w:bCs/>
                <w:szCs w:val="18"/>
                <w:lang w:val="fr-FR"/>
              </w:rPr>
            </w:pPr>
            <w:r w:rsidRPr="0053006F">
              <w:rPr>
                <w:bCs/>
                <w:szCs w:val="18"/>
                <w:lang w:val="fr-FR"/>
              </w:rPr>
              <w:t xml:space="preserve">S. 27 on 1.7.21: s. 2(2)(a); </w:t>
            </w:r>
            <w:r w:rsidRPr="0053006F">
              <w:t>s. 53 on 1.7.21: s. 2(2)(b); s. 58 on 1.7.21: s. 2(2)(c); ss 73, 74 on 1.7.21: s. 2(2)(d)</w:t>
            </w:r>
            <w:r w:rsidR="0064010D">
              <w:t xml:space="preserve">; </w:t>
            </w:r>
            <w:r w:rsidR="0064010D">
              <w:rPr>
                <w:szCs w:val="18"/>
              </w:rPr>
              <w:t>s</w:t>
            </w:r>
            <w:r w:rsidR="0064010D" w:rsidRPr="009D3F14">
              <w:rPr>
                <w:szCs w:val="18"/>
              </w:rPr>
              <w:t xml:space="preserve">. 26(1) on </w:t>
            </w:r>
            <w:r w:rsidR="0064010D">
              <w:rPr>
                <w:szCs w:val="18"/>
              </w:rPr>
              <w:t>7.9.22</w:t>
            </w:r>
            <w:r w:rsidR="0064010D" w:rsidRPr="009D3F14">
              <w:rPr>
                <w:szCs w:val="18"/>
              </w:rPr>
              <w:t xml:space="preserve">: s. 2(3)(b); s. 28 on </w:t>
            </w:r>
            <w:r w:rsidR="0064010D">
              <w:rPr>
                <w:szCs w:val="18"/>
              </w:rPr>
              <w:t>7.9.22</w:t>
            </w:r>
            <w:r w:rsidR="0064010D" w:rsidRPr="009D3F14">
              <w:rPr>
                <w:szCs w:val="18"/>
              </w:rPr>
              <w:t xml:space="preserve">: s. 2(3)(c); s. 45 on </w:t>
            </w:r>
            <w:r w:rsidR="0064010D">
              <w:rPr>
                <w:szCs w:val="18"/>
              </w:rPr>
              <w:t>7.9.22</w:t>
            </w:r>
            <w:r w:rsidR="0064010D" w:rsidRPr="009D3F14">
              <w:rPr>
                <w:szCs w:val="18"/>
              </w:rPr>
              <w:t xml:space="preserve">: s. 2(3)(d); s. 46 on </w:t>
            </w:r>
            <w:r w:rsidR="0064010D">
              <w:rPr>
                <w:szCs w:val="18"/>
              </w:rPr>
              <w:t>7.9.22</w:t>
            </w:r>
            <w:r w:rsidR="0064010D" w:rsidRPr="009D3F14">
              <w:rPr>
                <w:szCs w:val="18"/>
              </w:rPr>
              <w:t xml:space="preserve">: s. 2(3)(e); s. 49 on </w:t>
            </w:r>
            <w:r w:rsidR="0064010D">
              <w:rPr>
                <w:szCs w:val="18"/>
              </w:rPr>
              <w:t>7.9.22</w:t>
            </w:r>
            <w:r w:rsidR="0064010D" w:rsidRPr="009D3F14">
              <w:rPr>
                <w:szCs w:val="18"/>
              </w:rPr>
              <w:t xml:space="preserve">: s. 2(3)(f); s. 52 on </w:t>
            </w:r>
            <w:r w:rsidR="0064010D">
              <w:rPr>
                <w:szCs w:val="18"/>
              </w:rPr>
              <w:t>7.9.22</w:t>
            </w:r>
            <w:r w:rsidR="0064010D" w:rsidRPr="009D3F14">
              <w:rPr>
                <w:szCs w:val="18"/>
              </w:rPr>
              <w:t xml:space="preserve">: s. 2(3)(g); ss 56, 57 on </w:t>
            </w:r>
            <w:r w:rsidR="0064010D">
              <w:rPr>
                <w:szCs w:val="18"/>
              </w:rPr>
              <w:t>7.9.22</w:t>
            </w:r>
            <w:r w:rsidR="0064010D" w:rsidRPr="009D3F14">
              <w:rPr>
                <w:szCs w:val="18"/>
              </w:rPr>
              <w:t xml:space="preserve">: s. 2(3)(h); s. 59 on </w:t>
            </w:r>
            <w:r w:rsidR="0064010D">
              <w:rPr>
                <w:szCs w:val="18"/>
              </w:rPr>
              <w:t>7.9.22</w:t>
            </w:r>
            <w:r w:rsidR="0064010D" w:rsidRPr="009D3F14">
              <w:rPr>
                <w:szCs w:val="18"/>
              </w:rPr>
              <w:t xml:space="preserve">: s. 2(3)(i); s. 62(3) on </w:t>
            </w:r>
            <w:r w:rsidR="0064010D">
              <w:rPr>
                <w:szCs w:val="18"/>
              </w:rPr>
              <w:t>7.9.22</w:t>
            </w:r>
            <w:r w:rsidR="0064010D" w:rsidRPr="009D3F14">
              <w:rPr>
                <w:szCs w:val="18"/>
              </w:rPr>
              <w:t xml:space="preserve">: s. 2(3)(j); s. 64(3)(4) on </w:t>
            </w:r>
            <w:r w:rsidR="0064010D">
              <w:rPr>
                <w:szCs w:val="18"/>
              </w:rPr>
              <w:t>7.9.22</w:t>
            </w:r>
            <w:r w:rsidR="0064010D" w:rsidRPr="009D3F14">
              <w:rPr>
                <w:szCs w:val="18"/>
              </w:rPr>
              <w:t xml:space="preserve">: s. 2(3)(k); s. 66(1)(2) on </w:t>
            </w:r>
            <w:r w:rsidR="0064010D">
              <w:rPr>
                <w:szCs w:val="18"/>
              </w:rPr>
              <w:t>7.9.22</w:t>
            </w:r>
            <w:r w:rsidR="0064010D" w:rsidRPr="009D3F14">
              <w:rPr>
                <w:szCs w:val="18"/>
              </w:rPr>
              <w:t xml:space="preserve">: s. 2(3)(l); s. 67 on </w:t>
            </w:r>
            <w:r w:rsidR="0064010D">
              <w:rPr>
                <w:szCs w:val="18"/>
              </w:rPr>
              <w:t>7.9.22</w:t>
            </w:r>
            <w:r w:rsidR="0064010D" w:rsidRPr="009D3F14">
              <w:rPr>
                <w:szCs w:val="18"/>
              </w:rPr>
              <w:t xml:space="preserve">: s. 2(3)(m); s. 71(3) on </w:t>
            </w:r>
            <w:r w:rsidR="0064010D">
              <w:rPr>
                <w:szCs w:val="18"/>
              </w:rPr>
              <w:t>7.9.22</w:t>
            </w:r>
            <w:r w:rsidR="0064010D" w:rsidRPr="009D3F14">
              <w:rPr>
                <w:szCs w:val="18"/>
              </w:rPr>
              <w:t xml:space="preserve">: s. 2(3)(n); s. 72 on </w:t>
            </w:r>
            <w:r w:rsidR="0064010D">
              <w:rPr>
                <w:szCs w:val="18"/>
              </w:rPr>
              <w:t>7.9.22</w:t>
            </w:r>
            <w:r w:rsidR="0064010D" w:rsidRPr="009D3F14">
              <w:rPr>
                <w:szCs w:val="18"/>
              </w:rPr>
              <w:t>: s. 2(3)(o)</w:t>
            </w:r>
            <w:r w:rsidR="007E4D05">
              <w:rPr>
                <w:szCs w:val="18"/>
              </w:rPr>
              <w:t xml:space="preserve">; </w:t>
            </w:r>
            <w:r w:rsidR="007E4D05" w:rsidRPr="006C2A09">
              <w:rPr>
                <w:szCs w:val="18"/>
              </w:rPr>
              <w:t>ss 25, 26(2), 29–44, 47, 48, 50, 51, 54, 55, 60, 61, 62(1)(2), 63, 64(1)(2), 65, 66(3), 68–70, 71(1)(2), 75 on 1.6.23: s. 2(5)</w:t>
            </w:r>
          </w:p>
        </w:tc>
      </w:tr>
      <w:tr w:rsidR="00BC468F" w:rsidRPr="00CE1EB4" w14:paraId="1D9E91A7" w14:textId="77777777" w:rsidTr="00162504">
        <w:tc>
          <w:tcPr>
            <w:tcW w:w="1984" w:type="dxa"/>
          </w:tcPr>
          <w:p w14:paraId="71D3596D" w14:textId="77777777" w:rsidR="00BC468F" w:rsidRPr="0053006F" w:rsidRDefault="00BC468F" w:rsidP="008D565A">
            <w:pPr>
              <w:pStyle w:val="SRT1Autotext3"/>
              <w:keepNext w:val="0"/>
              <w:rPr>
                <w:bCs/>
                <w:szCs w:val="18"/>
              </w:rPr>
            </w:pPr>
            <w:r w:rsidRPr="0053006F">
              <w:rPr>
                <w:bCs/>
                <w:szCs w:val="18"/>
              </w:rPr>
              <w:t>Current State:</w:t>
            </w:r>
          </w:p>
        </w:tc>
        <w:tc>
          <w:tcPr>
            <w:tcW w:w="3969" w:type="dxa"/>
          </w:tcPr>
          <w:p w14:paraId="541AA7A7" w14:textId="77777777" w:rsidR="00BC468F" w:rsidRPr="00CE1EB4" w:rsidRDefault="00BC468F" w:rsidP="008D565A">
            <w:pPr>
              <w:pStyle w:val="SRT1Autotext1"/>
              <w:keepNext w:val="0"/>
              <w:rPr>
                <w:b/>
                <w:bCs/>
                <w:szCs w:val="18"/>
              </w:rPr>
            </w:pPr>
            <w:r w:rsidRPr="0053006F">
              <w:rPr>
                <w:bCs/>
                <w:szCs w:val="18"/>
              </w:rPr>
              <w:t xml:space="preserve">This information relates only to the provision/s amending the </w:t>
            </w:r>
            <w:r w:rsidRPr="0053006F">
              <w:rPr>
                <w:b/>
                <w:bCs/>
                <w:szCs w:val="18"/>
              </w:rPr>
              <w:t>Environment Protection Act 2017</w:t>
            </w:r>
          </w:p>
        </w:tc>
      </w:tr>
    </w:tbl>
    <w:bookmarkEnd w:id="694"/>
    <w:p w14:paraId="6746814B" w14:textId="77777777" w:rsidR="00162504" w:rsidRPr="00E64691" w:rsidRDefault="00162504" w:rsidP="00162504">
      <w:pPr>
        <w:rPr>
          <w:b/>
          <w:bCs/>
          <w:sz w:val="18"/>
          <w:szCs w:val="18"/>
        </w:rPr>
      </w:pPr>
      <w:r w:rsidRPr="00E64691">
        <w:rPr>
          <w:b/>
          <w:bCs/>
          <w:sz w:val="18"/>
          <w:szCs w:val="18"/>
        </w:rPr>
        <w:t xml:space="preserve">Transport Legislation Amendment </w:t>
      </w:r>
      <w:r>
        <w:rPr>
          <w:b/>
          <w:bCs/>
          <w:sz w:val="18"/>
          <w:szCs w:val="18"/>
        </w:rPr>
        <w:t>Act</w:t>
      </w:r>
      <w:r w:rsidRPr="00E64691">
        <w:rPr>
          <w:b/>
          <w:bCs/>
          <w:sz w:val="18"/>
          <w:szCs w:val="18"/>
        </w:rPr>
        <w:t xml:space="preserve"> 2023, No. </w:t>
      </w:r>
      <w:r w:rsidR="00BE4AF3">
        <w:rPr>
          <w:b/>
          <w:bCs/>
          <w:sz w:val="18"/>
          <w:szCs w:val="18"/>
        </w:rPr>
        <w:t>34/2023</w:t>
      </w:r>
    </w:p>
    <w:tbl>
      <w:tblPr>
        <w:tblW w:w="5953" w:type="dxa"/>
        <w:tblInd w:w="392" w:type="dxa"/>
        <w:tblLayout w:type="fixed"/>
        <w:tblLook w:val="0000" w:firstRow="0" w:lastRow="0" w:firstColumn="0" w:lastColumn="0" w:noHBand="0" w:noVBand="0"/>
      </w:tblPr>
      <w:tblGrid>
        <w:gridCol w:w="1984"/>
        <w:gridCol w:w="3969"/>
      </w:tblGrid>
      <w:tr w:rsidR="00162504" w:rsidRPr="00E64691" w14:paraId="19AA7E17" w14:textId="77777777" w:rsidTr="002952FF">
        <w:tc>
          <w:tcPr>
            <w:tcW w:w="1984" w:type="dxa"/>
            <w:tcBorders>
              <w:top w:val="nil"/>
              <w:left w:val="nil"/>
              <w:bottom w:val="nil"/>
              <w:right w:val="nil"/>
            </w:tcBorders>
          </w:tcPr>
          <w:p w14:paraId="16DAFAFB" w14:textId="77777777" w:rsidR="00162504" w:rsidRPr="00E64691" w:rsidRDefault="00162504" w:rsidP="00F35593">
            <w:pPr>
              <w:pStyle w:val="TOAAutotext"/>
            </w:pPr>
            <w:r w:rsidRPr="00E64691">
              <w:t>Assent Date:</w:t>
            </w:r>
          </w:p>
        </w:tc>
        <w:tc>
          <w:tcPr>
            <w:tcW w:w="3969" w:type="dxa"/>
            <w:tcBorders>
              <w:top w:val="nil"/>
              <w:left w:val="nil"/>
              <w:bottom w:val="nil"/>
              <w:right w:val="nil"/>
            </w:tcBorders>
          </w:tcPr>
          <w:p w14:paraId="69DB35C4" w14:textId="77777777" w:rsidR="00162504" w:rsidRPr="00E64691" w:rsidRDefault="00BE4AF3" w:rsidP="00F35593">
            <w:pPr>
              <w:pStyle w:val="SRT1Autotext1"/>
            </w:pPr>
            <w:r>
              <w:t>21</w:t>
            </w:r>
            <w:r w:rsidR="00162504" w:rsidRPr="00E64691">
              <w:t>.</w:t>
            </w:r>
            <w:r>
              <w:t>11</w:t>
            </w:r>
            <w:r w:rsidR="00162504" w:rsidRPr="00E64691">
              <w:t>.</w:t>
            </w:r>
            <w:r w:rsidR="001D4FC1">
              <w:t>23</w:t>
            </w:r>
          </w:p>
        </w:tc>
      </w:tr>
      <w:tr w:rsidR="00162504" w:rsidRPr="00E64691" w14:paraId="530420C3" w14:textId="77777777" w:rsidTr="002952FF">
        <w:tc>
          <w:tcPr>
            <w:tcW w:w="1984" w:type="dxa"/>
            <w:tcBorders>
              <w:top w:val="nil"/>
              <w:left w:val="nil"/>
              <w:bottom w:val="nil"/>
              <w:right w:val="nil"/>
            </w:tcBorders>
          </w:tcPr>
          <w:p w14:paraId="3CB402AF" w14:textId="77777777" w:rsidR="00162504" w:rsidRPr="00E64691" w:rsidRDefault="00162504" w:rsidP="00F35593">
            <w:pPr>
              <w:pStyle w:val="SRT1Autotext3"/>
            </w:pPr>
            <w:r w:rsidRPr="00E64691">
              <w:t>Commencement Date:</w:t>
            </w:r>
          </w:p>
        </w:tc>
        <w:tc>
          <w:tcPr>
            <w:tcW w:w="3969" w:type="dxa"/>
            <w:tcBorders>
              <w:top w:val="nil"/>
              <w:left w:val="nil"/>
              <w:bottom w:val="nil"/>
              <w:right w:val="nil"/>
            </w:tcBorders>
          </w:tcPr>
          <w:p w14:paraId="60D7D49B" w14:textId="77777777" w:rsidR="00162504" w:rsidRPr="00E64691" w:rsidRDefault="00162504" w:rsidP="00F35593">
            <w:pPr>
              <w:pStyle w:val="SRT1Autotext1"/>
            </w:pPr>
            <w:r w:rsidRPr="00E64691">
              <w:t xml:space="preserve">S. 127(Sch. 1 item 4) on </w:t>
            </w:r>
            <w:r w:rsidR="00BE4AF3">
              <w:t>22</w:t>
            </w:r>
            <w:r w:rsidRPr="00E64691">
              <w:t>.</w:t>
            </w:r>
            <w:r w:rsidR="00BE4AF3">
              <w:t>11</w:t>
            </w:r>
            <w:r w:rsidRPr="00E64691">
              <w:t>.</w:t>
            </w:r>
            <w:r>
              <w:t>23</w:t>
            </w:r>
            <w:r w:rsidRPr="00E64691">
              <w:t>: s. 2(1)</w:t>
            </w:r>
          </w:p>
        </w:tc>
      </w:tr>
      <w:tr w:rsidR="00162504" w:rsidRPr="00E859E1" w14:paraId="52B96BA9" w14:textId="77777777" w:rsidTr="002952FF">
        <w:tc>
          <w:tcPr>
            <w:tcW w:w="1984" w:type="dxa"/>
            <w:tcBorders>
              <w:top w:val="nil"/>
              <w:left w:val="nil"/>
              <w:bottom w:val="nil"/>
              <w:right w:val="nil"/>
            </w:tcBorders>
          </w:tcPr>
          <w:p w14:paraId="6069CC9A" w14:textId="77777777" w:rsidR="00162504" w:rsidRPr="00E64691" w:rsidRDefault="00162504" w:rsidP="00F35593">
            <w:pPr>
              <w:pStyle w:val="SRT1Autotext3"/>
            </w:pPr>
            <w:smartTag w:uri="urn:schemas-microsoft-com:office:smarttags" w:element="place">
              <w:smartTag w:uri="urn:schemas-microsoft-com:office:smarttags" w:element="PlaceName">
                <w:r w:rsidRPr="00E64691">
                  <w:t>Current</w:t>
                </w:r>
              </w:smartTag>
              <w:r w:rsidRPr="00E64691">
                <w:t xml:space="preserve"> </w:t>
              </w:r>
              <w:smartTag w:uri="urn:schemas-microsoft-com:office:smarttags" w:element="PlaceType">
                <w:r w:rsidRPr="00E64691">
                  <w:t>State</w:t>
                </w:r>
              </w:smartTag>
            </w:smartTag>
            <w:r w:rsidRPr="00E64691">
              <w:t>:</w:t>
            </w:r>
          </w:p>
        </w:tc>
        <w:tc>
          <w:tcPr>
            <w:tcW w:w="3969" w:type="dxa"/>
            <w:tcBorders>
              <w:top w:val="nil"/>
              <w:left w:val="nil"/>
              <w:bottom w:val="nil"/>
              <w:right w:val="nil"/>
            </w:tcBorders>
          </w:tcPr>
          <w:p w14:paraId="55DB2223" w14:textId="77777777" w:rsidR="00162504" w:rsidRPr="00E64691" w:rsidRDefault="00162504" w:rsidP="00F35593">
            <w:pPr>
              <w:pStyle w:val="SRT1Autotext1"/>
            </w:pPr>
            <w:r w:rsidRPr="00E64691">
              <w:rPr>
                <w:bCs/>
                <w:szCs w:val="18"/>
              </w:rPr>
              <w:t xml:space="preserve">This information relates only to the provision/s amending the </w:t>
            </w:r>
            <w:r w:rsidRPr="00E64691">
              <w:rPr>
                <w:b/>
                <w:bCs/>
                <w:szCs w:val="18"/>
              </w:rPr>
              <w:t>Environment Protection Act 2017</w:t>
            </w:r>
          </w:p>
        </w:tc>
      </w:tr>
    </w:tbl>
    <w:p w14:paraId="2E640F28" w14:textId="77777777" w:rsidR="002952FF" w:rsidRPr="0044525C" w:rsidRDefault="002952FF" w:rsidP="002952FF">
      <w:pPr>
        <w:pStyle w:val="Normal-Schedule"/>
        <w:rPr>
          <w:b/>
          <w:sz w:val="18"/>
          <w:szCs w:val="18"/>
        </w:rPr>
      </w:pPr>
      <w:r w:rsidRPr="0044525C">
        <w:rPr>
          <w:b/>
          <w:sz w:val="18"/>
          <w:szCs w:val="18"/>
        </w:rPr>
        <w:t>Environment Legislation Amendment (Circular Economy and Other Matters) Act 2023, No. 35/2023</w:t>
      </w:r>
    </w:p>
    <w:tbl>
      <w:tblPr>
        <w:tblW w:w="5953" w:type="dxa"/>
        <w:tblInd w:w="393" w:type="dxa"/>
        <w:tblLayout w:type="fixed"/>
        <w:tblLook w:val="0000" w:firstRow="0" w:lastRow="0" w:firstColumn="0" w:lastColumn="0" w:noHBand="0" w:noVBand="0"/>
      </w:tblPr>
      <w:tblGrid>
        <w:gridCol w:w="1984"/>
        <w:gridCol w:w="3969"/>
      </w:tblGrid>
      <w:tr w:rsidR="002952FF" w:rsidRPr="0044525C" w14:paraId="4DC490AE" w14:textId="77777777" w:rsidTr="00560D22">
        <w:tc>
          <w:tcPr>
            <w:tcW w:w="1984" w:type="dxa"/>
          </w:tcPr>
          <w:p w14:paraId="4FA6466D" w14:textId="77777777" w:rsidR="002952FF" w:rsidRPr="0044525C" w:rsidRDefault="002952FF" w:rsidP="00560D22">
            <w:pPr>
              <w:pStyle w:val="TOAAutotext"/>
              <w:rPr>
                <w:bCs/>
                <w:szCs w:val="18"/>
                <w:lang w:val="fr-FR"/>
              </w:rPr>
            </w:pPr>
            <w:r w:rsidRPr="0044525C">
              <w:rPr>
                <w:bCs/>
                <w:szCs w:val="18"/>
                <w:lang w:val="fr-FR"/>
              </w:rPr>
              <w:t>Assent Date:</w:t>
            </w:r>
          </w:p>
        </w:tc>
        <w:tc>
          <w:tcPr>
            <w:tcW w:w="3969" w:type="dxa"/>
          </w:tcPr>
          <w:p w14:paraId="38E895B8" w14:textId="77777777" w:rsidR="002952FF" w:rsidRPr="0044525C" w:rsidRDefault="002952FF" w:rsidP="00560D22">
            <w:pPr>
              <w:pStyle w:val="SRT1Autotext1"/>
              <w:rPr>
                <w:bCs/>
                <w:szCs w:val="18"/>
                <w:lang w:val="fr-FR"/>
              </w:rPr>
            </w:pPr>
            <w:r w:rsidRPr="0044525C">
              <w:rPr>
                <w:bCs/>
                <w:szCs w:val="18"/>
                <w:lang w:val="fr-FR"/>
              </w:rPr>
              <w:t>28.11.23</w:t>
            </w:r>
          </w:p>
        </w:tc>
      </w:tr>
      <w:tr w:rsidR="002952FF" w:rsidRPr="0044525C" w14:paraId="68DE4020" w14:textId="77777777" w:rsidTr="00560D22">
        <w:tc>
          <w:tcPr>
            <w:tcW w:w="1984" w:type="dxa"/>
          </w:tcPr>
          <w:p w14:paraId="08EF3F14" w14:textId="77777777" w:rsidR="002952FF" w:rsidRPr="0044525C" w:rsidRDefault="002952FF" w:rsidP="00560D22">
            <w:pPr>
              <w:pStyle w:val="SRT1Autotext3"/>
              <w:rPr>
                <w:bCs/>
                <w:szCs w:val="18"/>
                <w:lang w:val="fr-FR"/>
              </w:rPr>
            </w:pPr>
            <w:r w:rsidRPr="0044525C">
              <w:rPr>
                <w:bCs/>
                <w:szCs w:val="18"/>
                <w:lang w:val="fr-FR"/>
              </w:rPr>
              <w:t>Commencement Date:</w:t>
            </w:r>
          </w:p>
        </w:tc>
        <w:tc>
          <w:tcPr>
            <w:tcW w:w="3969" w:type="dxa"/>
          </w:tcPr>
          <w:p w14:paraId="5D5389E7" w14:textId="77777777" w:rsidR="002952FF" w:rsidRPr="0044525C" w:rsidRDefault="002952FF" w:rsidP="00560D22">
            <w:pPr>
              <w:pStyle w:val="SRT1Autotext1"/>
              <w:rPr>
                <w:bCs/>
                <w:szCs w:val="18"/>
                <w:lang w:val="fr-FR"/>
              </w:rPr>
            </w:pPr>
            <w:r w:rsidRPr="00FC36A2">
              <w:rPr>
                <w:bCs/>
                <w:szCs w:val="18"/>
                <w:lang w:val="fr-FR"/>
              </w:rPr>
              <w:t>Ss 31−48 on 20.12.23: Special Gazette (No. </w:t>
            </w:r>
            <w:r w:rsidR="003E6F98">
              <w:rPr>
                <w:bCs/>
                <w:szCs w:val="18"/>
                <w:lang w:val="fr-FR"/>
              </w:rPr>
              <w:t>686</w:t>
            </w:r>
            <w:r w:rsidRPr="00FC36A2">
              <w:rPr>
                <w:bCs/>
                <w:szCs w:val="18"/>
                <w:lang w:val="fr-FR"/>
              </w:rPr>
              <w:t xml:space="preserve">) </w:t>
            </w:r>
            <w:r w:rsidR="003E6F98">
              <w:rPr>
                <w:bCs/>
                <w:szCs w:val="18"/>
                <w:lang w:val="fr-FR"/>
              </w:rPr>
              <w:t>19</w:t>
            </w:r>
            <w:r w:rsidRPr="00FC36A2">
              <w:rPr>
                <w:bCs/>
                <w:szCs w:val="18"/>
                <w:lang w:val="fr-FR"/>
              </w:rPr>
              <w:t>.</w:t>
            </w:r>
            <w:r w:rsidR="003E6F98">
              <w:rPr>
                <w:bCs/>
                <w:szCs w:val="18"/>
                <w:lang w:val="fr-FR"/>
              </w:rPr>
              <w:t>12</w:t>
            </w:r>
            <w:r w:rsidRPr="00FC36A2">
              <w:rPr>
                <w:bCs/>
                <w:szCs w:val="18"/>
                <w:lang w:val="fr-FR"/>
              </w:rPr>
              <w:t>.</w:t>
            </w:r>
            <w:r w:rsidR="003E6F98">
              <w:rPr>
                <w:bCs/>
                <w:szCs w:val="18"/>
                <w:lang w:val="fr-FR"/>
              </w:rPr>
              <w:t>23</w:t>
            </w:r>
            <w:r w:rsidRPr="00FC36A2">
              <w:rPr>
                <w:bCs/>
                <w:szCs w:val="18"/>
                <w:lang w:val="fr-FR"/>
              </w:rPr>
              <w:t xml:space="preserve"> p. </w:t>
            </w:r>
            <w:r w:rsidR="003E6F98">
              <w:rPr>
                <w:bCs/>
                <w:szCs w:val="18"/>
                <w:lang w:val="fr-FR"/>
              </w:rPr>
              <w:t>1</w:t>
            </w:r>
          </w:p>
        </w:tc>
      </w:tr>
      <w:tr w:rsidR="002952FF" w:rsidRPr="00CE1EB4" w14:paraId="424C1484" w14:textId="77777777" w:rsidTr="00560D22">
        <w:tc>
          <w:tcPr>
            <w:tcW w:w="1984" w:type="dxa"/>
          </w:tcPr>
          <w:p w14:paraId="314F0A54" w14:textId="77777777" w:rsidR="002952FF" w:rsidRPr="0044525C" w:rsidRDefault="002952FF" w:rsidP="00560D22">
            <w:pPr>
              <w:pStyle w:val="SRT1Autotext3"/>
              <w:rPr>
                <w:bCs/>
                <w:szCs w:val="18"/>
              </w:rPr>
            </w:pPr>
            <w:r w:rsidRPr="0044525C">
              <w:rPr>
                <w:bCs/>
                <w:szCs w:val="18"/>
              </w:rPr>
              <w:t>Current State:</w:t>
            </w:r>
          </w:p>
        </w:tc>
        <w:tc>
          <w:tcPr>
            <w:tcW w:w="3969" w:type="dxa"/>
          </w:tcPr>
          <w:p w14:paraId="404C1846" w14:textId="77777777" w:rsidR="002952FF" w:rsidRPr="00CE1EB4" w:rsidRDefault="002952FF" w:rsidP="00560D22">
            <w:pPr>
              <w:pStyle w:val="SRT1Autotext1"/>
              <w:rPr>
                <w:b/>
                <w:bCs/>
                <w:szCs w:val="18"/>
              </w:rPr>
            </w:pPr>
            <w:r w:rsidRPr="0044525C">
              <w:rPr>
                <w:bCs/>
                <w:szCs w:val="18"/>
              </w:rPr>
              <w:t xml:space="preserve">This information relates only to the provision/s amending the </w:t>
            </w:r>
            <w:r w:rsidRPr="0044525C">
              <w:rPr>
                <w:b/>
                <w:bCs/>
                <w:szCs w:val="18"/>
              </w:rPr>
              <w:t>Environment Protection Act 2017</w:t>
            </w:r>
          </w:p>
        </w:tc>
      </w:tr>
    </w:tbl>
    <w:p w14:paraId="7BBBD2AF" w14:textId="77777777" w:rsidR="007802CA" w:rsidRPr="00554DC3" w:rsidRDefault="007802CA" w:rsidP="007802CA">
      <w:pPr>
        <w:pStyle w:val="Normal-Schedule"/>
        <w:ind w:left="1"/>
        <w:rPr>
          <w:b/>
          <w:sz w:val="18"/>
          <w:szCs w:val="18"/>
        </w:rPr>
      </w:pPr>
      <w:r w:rsidRPr="00554DC3">
        <w:rPr>
          <w:b/>
          <w:sz w:val="18"/>
          <w:szCs w:val="18"/>
        </w:rPr>
        <w:t xml:space="preserve">Regulatory Legislation Amendment (Reform) </w:t>
      </w:r>
      <w:r>
        <w:rPr>
          <w:b/>
          <w:sz w:val="18"/>
          <w:szCs w:val="18"/>
        </w:rPr>
        <w:t>Act</w:t>
      </w:r>
      <w:r w:rsidR="006958B1">
        <w:rPr>
          <w:b/>
          <w:sz w:val="18"/>
          <w:szCs w:val="18"/>
        </w:rPr>
        <w:t> </w:t>
      </w:r>
      <w:r w:rsidRPr="00554DC3">
        <w:rPr>
          <w:b/>
          <w:sz w:val="18"/>
          <w:szCs w:val="18"/>
        </w:rPr>
        <w:t>202</w:t>
      </w:r>
      <w:r>
        <w:rPr>
          <w:b/>
          <w:sz w:val="18"/>
          <w:szCs w:val="18"/>
        </w:rPr>
        <w:t>4</w:t>
      </w:r>
      <w:r w:rsidRPr="00554DC3">
        <w:rPr>
          <w:b/>
          <w:sz w:val="18"/>
          <w:szCs w:val="18"/>
        </w:rPr>
        <w:t>, No. </w:t>
      </w:r>
      <w:r w:rsidR="001E41C0">
        <w:rPr>
          <w:b/>
          <w:sz w:val="18"/>
          <w:szCs w:val="18"/>
        </w:rPr>
        <w:t>6</w:t>
      </w:r>
      <w:r w:rsidRPr="00554DC3">
        <w:rPr>
          <w:b/>
          <w:sz w:val="18"/>
          <w:szCs w:val="18"/>
        </w:rPr>
        <w:t>/202</w:t>
      </w:r>
      <w:r>
        <w:rPr>
          <w:b/>
          <w:sz w:val="18"/>
          <w:szCs w:val="18"/>
        </w:rPr>
        <w:t>4</w:t>
      </w:r>
    </w:p>
    <w:tbl>
      <w:tblPr>
        <w:tblW w:w="5953" w:type="dxa"/>
        <w:tblInd w:w="393" w:type="dxa"/>
        <w:tblLayout w:type="fixed"/>
        <w:tblLook w:val="0000" w:firstRow="0" w:lastRow="0" w:firstColumn="0" w:lastColumn="0" w:noHBand="0" w:noVBand="0"/>
      </w:tblPr>
      <w:tblGrid>
        <w:gridCol w:w="1984"/>
        <w:gridCol w:w="3969"/>
      </w:tblGrid>
      <w:tr w:rsidR="007802CA" w:rsidRPr="00554DC3" w14:paraId="2DAF4CCE" w14:textId="77777777" w:rsidTr="001C2A4F">
        <w:tc>
          <w:tcPr>
            <w:tcW w:w="1984" w:type="dxa"/>
          </w:tcPr>
          <w:p w14:paraId="6F8E6F65" w14:textId="77777777" w:rsidR="007802CA" w:rsidRPr="00554DC3" w:rsidRDefault="007802CA" w:rsidP="007802CA">
            <w:pPr>
              <w:pStyle w:val="TOAAutotext"/>
              <w:rPr>
                <w:bCs/>
                <w:szCs w:val="18"/>
                <w:lang w:val="fr-FR"/>
              </w:rPr>
            </w:pPr>
            <w:r w:rsidRPr="00554DC3">
              <w:rPr>
                <w:bCs/>
                <w:szCs w:val="18"/>
                <w:lang w:val="fr-FR"/>
              </w:rPr>
              <w:t>Assent Date:</w:t>
            </w:r>
          </w:p>
        </w:tc>
        <w:tc>
          <w:tcPr>
            <w:tcW w:w="3969" w:type="dxa"/>
          </w:tcPr>
          <w:p w14:paraId="46545E37" w14:textId="77777777" w:rsidR="007802CA" w:rsidRPr="00554DC3" w:rsidRDefault="001E41C0" w:rsidP="007802CA">
            <w:pPr>
              <w:pStyle w:val="SRT1Autotext1"/>
              <w:rPr>
                <w:bCs/>
                <w:szCs w:val="18"/>
                <w:lang w:val="fr-FR"/>
              </w:rPr>
            </w:pPr>
            <w:r>
              <w:rPr>
                <w:bCs/>
                <w:szCs w:val="18"/>
                <w:lang w:val="fr-FR"/>
              </w:rPr>
              <w:t>5</w:t>
            </w:r>
            <w:r w:rsidR="007802CA" w:rsidRPr="00554DC3">
              <w:rPr>
                <w:bCs/>
                <w:szCs w:val="18"/>
                <w:lang w:val="fr-FR"/>
              </w:rPr>
              <w:t>.</w:t>
            </w:r>
            <w:r>
              <w:rPr>
                <w:bCs/>
                <w:szCs w:val="18"/>
                <w:lang w:val="fr-FR"/>
              </w:rPr>
              <w:t>3</w:t>
            </w:r>
            <w:r w:rsidR="007802CA" w:rsidRPr="00554DC3">
              <w:rPr>
                <w:bCs/>
                <w:szCs w:val="18"/>
                <w:lang w:val="fr-FR"/>
              </w:rPr>
              <w:t>.</w:t>
            </w:r>
            <w:r w:rsidR="007802CA">
              <w:rPr>
                <w:bCs/>
                <w:szCs w:val="18"/>
                <w:lang w:val="fr-FR"/>
              </w:rPr>
              <w:t>24</w:t>
            </w:r>
          </w:p>
        </w:tc>
      </w:tr>
      <w:tr w:rsidR="007802CA" w:rsidRPr="00554DC3" w14:paraId="029A2942" w14:textId="77777777" w:rsidTr="001C2A4F">
        <w:tc>
          <w:tcPr>
            <w:tcW w:w="1984" w:type="dxa"/>
          </w:tcPr>
          <w:p w14:paraId="39225919" w14:textId="77777777" w:rsidR="007802CA" w:rsidRPr="00554DC3" w:rsidRDefault="007802CA" w:rsidP="007802CA">
            <w:pPr>
              <w:pStyle w:val="SRT1Autotext3"/>
              <w:rPr>
                <w:bCs/>
                <w:szCs w:val="18"/>
                <w:lang w:val="fr-FR"/>
              </w:rPr>
            </w:pPr>
            <w:r w:rsidRPr="00554DC3">
              <w:rPr>
                <w:bCs/>
                <w:szCs w:val="18"/>
                <w:lang w:val="fr-FR"/>
              </w:rPr>
              <w:t>Commencement Date:</w:t>
            </w:r>
          </w:p>
        </w:tc>
        <w:tc>
          <w:tcPr>
            <w:tcW w:w="3969" w:type="dxa"/>
          </w:tcPr>
          <w:p w14:paraId="75C0DAE3" w14:textId="77777777" w:rsidR="007802CA" w:rsidRPr="00554DC3" w:rsidRDefault="007802CA" w:rsidP="007802CA">
            <w:pPr>
              <w:pStyle w:val="SRT1Autotext1"/>
              <w:rPr>
                <w:bCs/>
                <w:szCs w:val="18"/>
                <w:lang w:val="fr-FR"/>
              </w:rPr>
            </w:pPr>
            <w:r w:rsidRPr="00554DC3">
              <w:rPr>
                <w:bCs/>
                <w:szCs w:val="18"/>
                <w:lang w:val="fr-FR"/>
              </w:rPr>
              <w:t xml:space="preserve">Ss 21, 22 on </w:t>
            </w:r>
            <w:r w:rsidR="001E41C0">
              <w:rPr>
                <w:bCs/>
                <w:szCs w:val="18"/>
                <w:lang w:val="fr-FR"/>
              </w:rPr>
              <w:t>6</w:t>
            </w:r>
            <w:r w:rsidRPr="00554DC3">
              <w:rPr>
                <w:bCs/>
                <w:szCs w:val="18"/>
                <w:lang w:val="fr-FR"/>
              </w:rPr>
              <w:t>.</w:t>
            </w:r>
            <w:r w:rsidR="001E41C0">
              <w:rPr>
                <w:bCs/>
                <w:szCs w:val="18"/>
                <w:lang w:val="fr-FR"/>
              </w:rPr>
              <w:t>3</w:t>
            </w:r>
            <w:r w:rsidRPr="00554DC3">
              <w:rPr>
                <w:bCs/>
                <w:szCs w:val="18"/>
                <w:lang w:val="fr-FR"/>
              </w:rPr>
              <w:t>.</w:t>
            </w:r>
            <w:r>
              <w:rPr>
                <w:bCs/>
                <w:szCs w:val="18"/>
                <w:lang w:val="fr-FR"/>
              </w:rPr>
              <w:t>24</w:t>
            </w:r>
            <w:r w:rsidRPr="00554DC3">
              <w:rPr>
                <w:bCs/>
                <w:szCs w:val="18"/>
                <w:lang w:val="fr-FR"/>
              </w:rPr>
              <w:t>: s. 2(1)</w:t>
            </w:r>
          </w:p>
        </w:tc>
      </w:tr>
      <w:tr w:rsidR="007802CA" w:rsidRPr="00FB213D" w14:paraId="227AE7BA" w14:textId="77777777" w:rsidTr="001C2A4F">
        <w:tc>
          <w:tcPr>
            <w:tcW w:w="1984" w:type="dxa"/>
          </w:tcPr>
          <w:p w14:paraId="6F2D86F1" w14:textId="77777777" w:rsidR="007802CA" w:rsidRPr="00554DC3" w:rsidRDefault="007802CA" w:rsidP="007802CA">
            <w:pPr>
              <w:pStyle w:val="SRT1Autotext3"/>
              <w:rPr>
                <w:bCs/>
                <w:szCs w:val="18"/>
              </w:rPr>
            </w:pPr>
            <w:r w:rsidRPr="00554DC3">
              <w:rPr>
                <w:bCs/>
                <w:szCs w:val="18"/>
              </w:rPr>
              <w:t>Current State:</w:t>
            </w:r>
          </w:p>
        </w:tc>
        <w:tc>
          <w:tcPr>
            <w:tcW w:w="3969" w:type="dxa"/>
          </w:tcPr>
          <w:p w14:paraId="409EADB6" w14:textId="77777777" w:rsidR="007802CA" w:rsidRPr="00554DC3" w:rsidRDefault="007802CA" w:rsidP="007802CA">
            <w:pPr>
              <w:pStyle w:val="SRT1Autotext1"/>
              <w:rPr>
                <w:b/>
                <w:bCs/>
                <w:szCs w:val="18"/>
              </w:rPr>
            </w:pPr>
            <w:r w:rsidRPr="00554DC3">
              <w:rPr>
                <w:bCs/>
                <w:szCs w:val="18"/>
              </w:rPr>
              <w:t xml:space="preserve">This information relates only to the provision/s amending the </w:t>
            </w:r>
            <w:r w:rsidRPr="00554DC3">
              <w:rPr>
                <w:b/>
                <w:bCs/>
                <w:szCs w:val="18"/>
              </w:rPr>
              <w:t>Environment Protection Act 2017</w:t>
            </w:r>
          </w:p>
        </w:tc>
      </w:tr>
    </w:tbl>
    <w:p w14:paraId="46080FE6" w14:textId="77777777" w:rsidR="007E59A2" w:rsidRPr="00CF74DB" w:rsidRDefault="007E59A2" w:rsidP="007E59A2">
      <w:pPr>
        <w:pStyle w:val="Normal-Schedule"/>
        <w:rPr>
          <w:b/>
          <w:sz w:val="18"/>
          <w:szCs w:val="18"/>
        </w:rPr>
      </w:pPr>
      <w:r w:rsidRPr="00CF74DB">
        <w:rPr>
          <w:b/>
          <w:sz w:val="18"/>
          <w:szCs w:val="18"/>
        </w:rPr>
        <w:t xml:space="preserve">Climate Change and Energy Legislation Amendment (Renewable Energy and Storage Targets) </w:t>
      </w:r>
      <w:r>
        <w:rPr>
          <w:b/>
          <w:sz w:val="18"/>
          <w:szCs w:val="18"/>
        </w:rPr>
        <w:t>Act</w:t>
      </w:r>
      <w:r w:rsidRPr="00CF74DB">
        <w:rPr>
          <w:b/>
          <w:sz w:val="18"/>
          <w:szCs w:val="18"/>
        </w:rPr>
        <w:t> 202</w:t>
      </w:r>
      <w:r>
        <w:rPr>
          <w:b/>
          <w:sz w:val="18"/>
          <w:szCs w:val="18"/>
        </w:rPr>
        <w:t>4</w:t>
      </w:r>
      <w:r w:rsidRPr="00CF74DB">
        <w:rPr>
          <w:b/>
          <w:sz w:val="18"/>
          <w:szCs w:val="18"/>
        </w:rPr>
        <w:t>, No. </w:t>
      </w:r>
      <w:r>
        <w:rPr>
          <w:b/>
          <w:sz w:val="18"/>
          <w:szCs w:val="18"/>
        </w:rPr>
        <w:t>9</w:t>
      </w:r>
      <w:r w:rsidRPr="00CF74DB">
        <w:rPr>
          <w:b/>
          <w:sz w:val="18"/>
          <w:szCs w:val="18"/>
        </w:rPr>
        <w:t>/202</w:t>
      </w:r>
      <w:r>
        <w:rPr>
          <w:b/>
          <w:sz w:val="18"/>
          <w:szCs w:val="18"/>
        </w:rPr>
        <w:t>4</w:t>
      </w:r>
    </w:p>
    <w:tbl>
      <w:tblPr>
        <w:tblW w:w="5953" w:type="dxa"/>
        <w:tblInd w:w="393" w:type="dxa"/>
        <w:tblLayout w:type="fixed"/>
        <w:tblLook w:val="0000" w:firstRow="0" w:lastRow="0" w:firstColumn="0" w:lastColumn="0" w:noHBand="0" w:noVBand="0"/>
      </w:tblPr>
      <w:tblGrid>
        <w:gridCol w:w="1984"/>
        <w:gridCol w:w="3969"/>
      </w:tblGrid>
      <w:tr w:rsidR="007E59A2" w:rsidRPr="00CF74DB" w14:paraId="10A632F4" w14:textId="77777777" w:rsidTr="009D20A6">
        <w:tc>
          <w:tcPr>
            <w:tcW w:w="1984" w:type="dxa"/>
          </w:tcPr>
          <w:p w14:paraId="3E56BAF4" w14:textId="77777777" w:rsidR="007E59A2" w:rsidRPr="00CF74DB" w:rsidRDefault="007E59A2" w:rsidP="009D20A6">
            <w:pPr>
              <w:pStyle w:val="TOAAutotext"/>
              <w:rPr>
                <w:bCs/>
                <w:szCs w:val="18"/>
                <w:lang w:val="fr-FR"/>
              </w:rPr>
            </w:pPr>
            <w:r w:rsidRPr="00CF74DB">
              <w:rPr>
                <w:bCs/>
                <w:szCs w:val="18"/>
                <w:lang w:val="fr-FR"/>
              </w:rPr>
              <w:t>Assent Date:</w:t>
            </w:r>
          </w:p>
        </w:tc>
        <w:tc>
          <w:tcPr>
            <w:tcW w:w="3969" w:type="dxa"/>
          </w:tcPr>
          <w:p w14:paraId="204EF8A9" w14:textId="77777777" w:rsidR="007E59A2" w:rsidRPr="00CF74DB" w:rsidRDefault="007E59A2" w:rsidP="009D20A6">
            <w:pPr>
              <w:pStyle w:val="SRT1Autotext1"/>
              <w:rPr>
                <w:bCs/>
                <w:szCs w:val="18"/>
                <w:lang w:val="fr-FR"/>
              </w:rPr>
            </w:pPr>
            <w:r>
              <w:rPr>
                <w:bCs/>
                <w:szCs w:val="18"/>
                <w:lang w:val="fr-FR"/>
              </w:rPr>
              <w:t>26</w:t>
            </w:r>
            <w:r w:rsidRPr="00CF74DB">
              <w:rPr>
                <w:bCs/>
                <w:szCs w:val="18"/>
                <w:lang w:val="fr-FR"/>
              </w:rPr>
              <w:t>.</w:t>
            </w:r>
            <w:r>
              <w:rPr>
                <w:bCs/>
                <w:szCs w:val="18"/>
                <w:lang w:val="fr-FR"/>
              </w:rPr>
              <w:t>3</w:t>
            </w:r>
            <w:r w:rsidRPr="00CF74DB">
              <w:rPr>
                <w:bCs/>
                <w:szCs w:val="18"/>
                <w:lang w:val="fr-FR"/>
              </w:rPr>
              <w:t>.</w:t>
            </w:r>
            <w:r>
              <w:rPr>
                <w:bCs/>
                <w:szCs w:val="18"/>
                <w:lang w:val="fr-FR"/>
              </w:rPr>
              <w:t>24</w:t>
            </w:r>
          </w:p>
        </w:tc>
      </w:tr>
      <w:tr w:rsidR="007E59A2" w:rsidRPr="00CF74DB" w14:paraId="4B3B044C" w14:textId="77777777" w:rsidTr="009D20A6">
        <w:tc>
          <w:tcPr>
            <w:tcW w:w="1984" w:type="dxa"/>
          </w:tcPr>
          <w:p w14:paraId="52FD8006" w14:textId="77777777" w:rsidR="007E59A2" w:rsidRPr="00CF74DB" w:rsidRDefault="007E59A2" w:rsidP="009D20A6">
            <w:pPr>
              <w:pStyle w:val="SRT1Autotext3"/>
              <w:rPr>
                <w:bCs/>
                <w:szCs w:val="18"/>
                <w:lang w:val="fr-FR"/>
              </w:rPr>
            </w:pPr>
            <w:r w:rsidRPr="00CF74DB">
              <w:rPr>
                <w:bCs/>
                <w:szCs w:val="18"/>
                <w:lang w:val="fr-FR"/>
              </w:rPr>
              <w:t>Commencement Date:</w:t>
            </w:r>
          </w:p>
        </w:tc>
        <w:tc>
          <w:tcPr>
            <w:tcW w:w="3969" w:type="dxa"/>
          </w:tcPr>
          <w:p w14:paraId="622547A9" w14:textId="00B6B696" w:rsidR="007E59A2" w:rsidRPr="00CF74DB" w:rsidRDefault="007E59A2" w:rsidP="009D20A6">
            <w:pPr>
              <w:pStyle w:val="SRT1Autotext1"/>
              <w:rPr>
                <w:bCs/>
                <w:szCs w:val="18"/>
                <w:lang w:val="fr-FR"/>
              </w:rPr>
            </w:pPr>
            <w:r w:rsidRPr="00CF74DB">
              <w:rPr>
                <w:bCs/>
                <w:szCs w:val="18"/>
                <w:lang w:val="fr-FR"/>
              </w:rPr>
              <w:t xml:space="preserve">S. 27 </w:t>
            </w:r>
            <w:r>
              <w:rPr>
                <w:bCs/>
                <w:szCs w:val="18"/>
                <w:lang w:val="fr-FR"/>
              </w:rPr>
              <w:t>on 26.3.25: s. 2(3)</w:t>
            </w:r>
          </w:p>
        </w:tc>
      </w:tr>
      <w:tr w:rsidR="007E59A2" w:rsidRPr="00CE1EB4" w14:paraId="5CB5656A" w14:textId="77777777" w:rsidTr="009D20A6">
        <w:tc>
          <w:tcPr>
            <w:tcW w:w="1984" w:type="dxa"/>
          </w:tcPr>
          <w:p w14:paraId="3220B2A6" w14:textId="77777777" w:rsidR="007E59A2" w:rsidRPr="00CF74DB" w:rsidRDefault="007E59A2" w:rsidP="009D20A6">
            <w:pPr>
              <w:pStyle w:val="SRT1Autotext3"/>
              <w:rPr>
                <w:bCs/>
                <w:szCs w:val="18"/>
              </w:rPr>
            </w:pPr>
            <w:r w:rsidRPr="00CF74DB">
              <w:rPr>
                <w:bCs/>
                <w:szCs w:val="18"/>
              </w:rPr>
              <w:t>Current State:</w:t>
            </w:r>
          </w:p>
        </w:tc>
        <w:tc>
          <w:tcPr>
            <w:tcW w:w="3969" w:type="dxa"/>
          </w:tcPr>
          <w:p w14:paraId="2B725862" w14:textId="77777777" w:rsidR="007E59A2" w:rsidRPr="00CE1EB4" w:rsidRDefault="007E59A2" w:rsidP="009D20A6">
            <w:pPr>
              <w:pStyle w:val="SRT1Autotext1"/>
              <w:rPr>
                <w:b/>
                <w:bCs/>
                <w:szCs w:val="18"/>
              </w:rPr>
            </w:pPr>
            <w:r w:rsidRPr="00CF74DB">
              <w:rPr>
                <w:bCs/>
                <w:szCs w:val="18"/>
              </w:rPr>
              <w:t xml:space="preserve">This information relates only to the provision/s amending the </w:t>
            </w:r>
            <w:r w:rsidRPr="00CF74DB">
              <w:rPr>
                <w:b/>
                <w:bCs/>
                <w:szCs w:val="18"/>
              </w:rPr>
              <w:t>Environment Protection Act 2017</w:t>
            </w:r>
          </w:p>
        </w:tc>
      </w:tr>
    </w:tbl>
    <w:p w14:paraId="60187E6B" w14:textId="77777777" w:rsidR="001C2A4F" w:rsidRPr="00247FCE" w:rsidRDefault="001C2A4F" w:rsidP="001C2A4F">
      <w:pPr>
        <w:pStyle w:val="Normal-Schedule"/>
        <w:rPr>
          <w:b/>
          <w:sz w:val="18"/>
          <w:szCs w:val="18"/>
        </w:rPr>
      </w:pPr>
      <w:r w:rsidRPr="00247FCE">
        <w:rPr>
          <w:b/>
          <w:sz w:val="18"/>
          <w:szCs w:val="18"/>
        </w:rPr>
        <w:t xml:space="preserve">State Taxation Amendment </w:t>
      </w:r>
      <w:r>
        <w:rPr>
          <w:b/>
          <w:sz w:val="18"/>
          <w:szCs w:val="18"/>
        </w:rPr>
        <w:t>Act</w:t>
      </w:r>
      <w:r w:rsidRPr="00247FCE">
        <w:rPr>
          <w:b/>
          <w:sz w:val="18"/>
          <w:szCs w:val="18"/>
        </w:rPr>
        <w:t> 2024, No. </w:t>
      </w:r>
      <w:r w:rsidR="007B6D1A">
        <w:rPr>
          <w:b/>
          <w:sz w:val="18"/>
          <w:szCs w:val="18"/>
        </w:rPr>
        <w:t>22/2024</w:t>
      </w:r>
    </w:p>
    <w:tbl>
      <w:tblPr>
        <w:tblW w:w="5953" w:type="dxa"/>
        <w:tblInd w:w="393" w:type="dxa"/>
        <w:tblLayout w:type="fixed"/>
        <w:tblLook w:val="0000" w:firstRow="0" w:lastRow="0" w:firstColumn="0" w:lastColumn="0" w:noHBand="0" w:noVBand="0"/>
      </w:tblPr>
      <w:tblGrid>
        <w:gridCol w:w="1984"/>
        <w:gridCol w:w="3969"/>
      </w:tblGrid>
      <w:tr w:rsidR="001C2A4F" w:rsidRPr="00247FCE" w14:paraId="5D82A2D9" w14:textId="77777777" w:rsidTr="00375B67">
        <w:tc>
          <w:tcPr>
            <w:tcW w:w="1984" w:type="dxa"/>
          </w:tcPr>
          <w:p w14:paraId="26B6C363" w14:textId="77777777" w:rsidR="001C2A4F" w:rsidRPr="00247FCE" w:rsidRDefault="001C2A4F" w:rsidP="00106B49">
            <w:pPr>
              <w:pStyle w:val="TOAAutotext"/>
              <w:rPr>
                <w:bCs/>
                <w:szCs w:val="18"/>
                <w:lang w:val="fr-FR"/>
              </w:rPr>
            </w:pPr>
            <w:r w:rsidRPr="00247FCE">
              <w:rPr>
                <w:bCs/>
                <w:szCs w:val="18"/>
                <w:lang w:val="fr-FR"/>
              </w:rPr>
              <w:t>Assent Date:</w:t>
            </w:r>
          </w:p>
        </w:tc>
        <w:tc>
          <w:tcPr>
            <w:tcW w:w="3969" w:type="dxa"/>
          </w:tcPr>
          <w:p w14:paraId="4C7271C0" w14:textId="77777777" w:rsidR="001C2A4F" w:rsidRPr="00247FCE" w:rsidRDefault="007B6D1A" w:rsidP="00106B49">
            <w:pPr>
              <w:pStyle w:val="SRT1Autotext1"/>
              <w:rPr>
                <w:bCs/>
                <w:szCs w:val="18"/>
                <w:lang w:val="fr-FR"/>
              </w:rPr>
            </w:pPr>
            <w:r>
              <w:rPr>
                <w:bCs/>
                <w:szCs w:val="18"/>
                <w:lang w:val="fr-FR"/>
              </w:rPr>
              <w:t>4</w:t>
            </w:r>
            <w:r w:rsidR="001C2A4F" w:rsidRPr="00247FCE">
              <w:rPr>
                <w:bCs/>
                <w:szCs w:val="18"/>
                <w:lang w:val="fr-FR"/>
              </w:rPr>
              <w:t>.</w:t>
            </w:r>
            <w:r>
              <w:rPr>
                <w:bCs/>
                <w:szCs w:val="18"/>
                <w:lang w:val="fr-FR"/>
              </w:rPr>
              <w:t>6</w:t>
            </w:r>
            <w:r w:rsidR="001C2A4F" w:rsidRPr="00247FCE">
              <w:rPr>
                <w:bCs/>
                <w:szCs w:val="18"/>
                <w:lang w:val="fr-FR"/>
              </w:rPr>
              <w:t>.</w:t>
            </w:r>
            <w:r>
              <w:rPr>
                <w:bCs/>
                <w:szCs w:val="18"/>
                <w:lang w:val="fr-FR"/>
              </w:rPr>
              <w:t>24</w:t>
            </w:r>
          </w:p>
        </w:tc>
      </w:tr>
      <w:tr w:rsidR="001C2A4F" w:rsidRPr="00247FCE" w14:paraId="6844D843" w14:textId="77777777" w:rsidTr="00375B67">
        <w:tc>
          <w:tcPr>
            <w:tcW w:w="1984" w:type="dxa"/>
          </w:tcPr>
          <w:p w14:paraId="77AE3F56" w14:textId="77777777" w:rsidR="001C2A4F" w:rsidRPr="00247FCE" w:rsidRDefault="001C2A4F" w:rsidP="00106B49">
            <w:pPr>
              <w:pStyle w:val="SRT1Autotext3"/>
              <w:rPr>
                <w:bCs/>
                <w:szCs w:val="18"/>
                <w:lang w:val="fr-FR"/>
              </w:rPr>
            </w:pPr>
            <w:r w:rsidRPr="00247FCE">
              <w:rPr>
                <w:bCs/>
                <w:szCs w:val="18"/>
                <w:lang w:val="fr-FR"/>
              </w:rPr>
              <w:t>Commencement Date:</w:t>
            </w:r>
          </w:p>
        </w:tc>
        <w:tc>
          <w:tcPr>
            <w:tcW w:w="3969" w:type="dxa"/>
          </w:tcPr>
          <w:p w14:paraId="72C0C4A5" w14:textId="77777777" w:rsidR="001C2A4F" w:rsidRPr="00247FCE" w:rsidRDefault="001C2A4F" w:rsidP="00106B49">
            <w:pPr>
              <w:pStyle w:val="SRT1Autotext1"/>
              <w:rPr>
                <w:bCs/>
                <w:szCs w:val="18"/>
                <w:lang w:val="fr-FR"/>
              </w:rPr>
            </w:pPr>
            <w:r w:rsidRPr="00247FCE">
              <w:rPr>
                <w:bCs/>
                <w:szCs w:val="18"/>
                <w:lang w:val="fr-FR"/>
              </w:rPr>
              <w:t xml:space="preserve">S. 24 on </w:t>
            </w:r>
            <w:r w:rsidR="007B6D1A">
              <w:rPr>
                <w:bCs/>
                <w:szCs w:val="18"/>
                <w:lang w:val="fr-FR"/>
              </w:rPr>
              <w:t>5</w:t>
            </w:r>
            <w:r w:rsidRPr="00247FCE">
              <w:rPr>
                <w:bCs/>
                <w:szCs w:val="18"/>
                <w:lang w:val="fr-FR"/>
              </w:rPr>
              <w:t>.</w:t>
            </w:r>
            <w:r w:rsidR="007B6D1A">
              <w:rPr>
                <w:bCs/>
                <w:szCs w:val="18"/>
                <w:lang w:val="fr-FR"/>
              </w:rPr>
              <w:t>6</w:t>
            </w:r>
            <w:r w:rsidRPr="00247FCE">
              <w:rPr>
                <w:bCs/>
                <w:szCs w:val="18"/>
                <w:lang w:val="fr-FR"/>
              </w:rPr>
              <w:t>.</w:t>
            </w:r>
            <w:r>
              <w:rPr>
                <w:bCs/>
                <w:szCs w:val="18"/>
                <w:lang w:val="fr-FR"/>
              </w:rPr>
              <w:t>24</w:t>
            </w:r>
            <w:r w:rsidRPr="00247FCE">
              <w:rPr>
                <w:bCs/>
                <w:szCs w:val="18"/>
                <w:lang w:val="fr-FR"/>
              </w:rPr>
              <w:t>: s. 2(2)</w:t>
            </w:r>
          </w:p>
        </w:tc>
      </w:tr>
      <w:tr w:rsidR="001C2A4F" w:rsidRPr="00CE1EB4" w14:paraId="694CB901" w14:textId="77777777" w:rsidTr="00375B67">
        <w:tc>
          <w:tcPr>
            <w:tcW w:w="1984" w:type="dxa"/>
          </w:tcPr>
          <w:p w14:paraId="342978F4" w14:textId="77777777" w:rsidR="001C2A4F" w:rsidRPr="00247FCE" w:rsidRDefault="001C2A4F" w:rsidP="00106B49">
            <w:pPr>
              <w:pStyle w:val="SRT1Autotext3"/>
              <w:rPr>
                <w:bCs/>
                <w:szCs w:val="18"/>
              </w:rPr>
            </w:pPr>
            <w:r w:rsidRPr="00247FCE">
              <w:rPr>
                <w:bCs/>
                <w:szCs w:val="18"/>
              </w:rPr>
              <w:t>Current State:</w:t>
            </w:r>
          </w:p>
        </w:tc>
        <w:tc>
          <w:tcPr>
            <w:tcW w:w="3969" w:type="dxa"/>
          </w:tcPr>
          <w:p w14:paraId="3611F0B9" w14:textId="77777777" w:rsidR="001C2A4F" w:rsidRPr="00CE1EB4" w:rsidRDefault="001C2A4F" w:rsidP="00106B49">
            <w:pPr>
              <w:pStyle w:val="SRT1Autotext1"/>
              <w:rPr>
                <w:b/>
                <w:bCs/>
                <w:szCs w:val="18"/>
              </w:rPr>
            </w:pPr>
            <w:r w:rsidRPr="00247FCE">
              <w:rPr>
                <w:bCs/>
                <w:szCs w:val="18"/>
              </w:rPr>
              <w:t xml:space="preserve">This information relates only to the provision/s amending the </w:t>
            </w:r>
            <w:r w:rsidRPr="00247FCE">
              <w:rPr>
                <w:b/>
                <w:bCs/>
                <w:szCs w:val="18"/>
              </w:rPr>
              <w:t>Environment Protection Act 2017</w:t>
            </w:r>
          </w:p>
        </w:tc>
      </w:tr>
    </w:tbl>
    <w:p w14:paraId="3D6B7E74" w14:textId="77777777" w:rsidR="00E802FD" w:rsidRDefault="00E802FD" w:rsidP="00375B67">
      <w:pPr>
        <w:pStyle w:val="Normal-Schedule"/>
        <w:rPr>
          <w:b/>
          <w:sz w:val="18"/>
          <w:szCs w:val="18"/>
        </w:rPr>
      </w:pPr>
    </w:p>
    <w:p w14:paraId="3F62465C" w14:textId="4160E62F" w:rsidR="00375B67" w:rsidRPr="006067DC" w:rsidRDefault="00375B67" w:rsidP="00375B67">
      <w:pPr>
        <w:pStyle w:val="Normal-Schedule"/>
        <w:rPr>
          <w:b/>
          <w:sz w:val="18"/>
          <w:szCs w:val="18"/>
        </w:rPr>
      </w:pPr>
      <w:r w:rsidRPr="006067DC">
        <w:rPr>
          <w:b/>
          <w:sz w:val="18"/>
          <w:szCs w:val="18"/>
        </w:rPr>
        <w:t xml:space="preserve">Justice Legislation Amendment (Integrity, Defamation and Other Matters) </w:t>
      </w:r>
      <w:r>
        <w:rPr>
          <w:b/>
          <w:sz w:val="18"/>
          <w:szCs w:val="18"/>
        </w:rPr>
        <w:t>Act</w:t>
      </w:r>
      <w:r w:rsidRPr="006067DC">
        <w:rPr>
          <w:b/>
          <w:sz w:val="18"/>
          <w:szCs w:val="18"/>
        </w:rPr>
        <w:t> 2024, No. </w:t>
      </w:r>
      <w:r>
        <w:rPr>
          <w:b/>
          <w:sz w:val="18"/>
          <w:szCs w:val="18"/>
        </w:rPr>
        <w:t>31</w:t>
      </w:r>
      <w:r w:rsidRPr="006067DC">
        <w:rPr>
          <w:b/>
          <w:sz w:val="18"/>
          <w:szCs w:val="18"/>
        </w:rPr>
        <w:t>/2024</w:t>
      </w:r>
    </w:p>
    <w:tbl>
      <w:tblPr>
        <w:tblW w:w="5953" w:type="dxa"/>
        <w:tblInd w:w="393" w:type="dxa"/>
        <w:tblLayout w:type="fixed"/>
        <w:tblLook w:val="0000" w:firstRow="0" w:lastRow="0" w:firstColumn="0" w:lastColumn="0" w:noHBand="0" w:noVBand="0"/>
      </w:tblPr>
      <w:tblGrid>
        <w:gridCol w:w="1984"/>
        <w:gridCol w:w="3969"/>
      </w:tblGrid>
      <w:tr w:rsidR="00375B67" w:rsidRPr="006067DC" w14:paraId="09C8A40E" w14:textId="77777777" w:rsidTr="004F3FDA">
        <w:tc>
          <w:tcPr>
            <w:tcW w:w="1984" w:type="dxa"/>
          </w:tcPr>
          <w:p w14:paraId="38321FF3" w14:textId="77777777" w:rsidR="00375B67" w:rsidRPr="006067DC" w:rsidRDefault="00375B67" w:rsidP="001E49B2">
            <w:pPr>
              <w:pStyle w:val="TOAAutotext"/>
              <w:rPr>
                <w:bCs/>
                <w:szCs w:val="18"/>
                <w:lang w:val="fr-FR"/>
              </w:rPr>
            </w:pPr>
            <w:r w:rsidRPr="006067DC">
              <w:rPr>
                <w:bCs/>
                <w:szCs w:val="18"/>
                <w:lang w:val="fr-FR"/>
              </w:rPr>
              <w:t>Assent Date:</w:t>
            </w:r>
          </w:p>
        </w:tc>
        <w:tc>
          <w:tcPr>
            <w:tcW w:w="3969" w:type="dxa"/>
          </w:tcPr>
          <w:p w14:paraId="76006FA9" w14:textId="77777777" w:rsidR="00375B67" w:rsidRPr="006067DC" w:rsidRDefault="00375B67" w:rsidP="001E49B2">
            <w:pPr>
              <w:pStyle w:val="SRT1Autotext1"/>
              <w:rPr>
                <w:bCs/>
                <w:szCs w:val="18"/>
                <w:lang w:val="fr-FR"/>
              </w:rPr>
            </w:pPr>
            <w:r>
              <w:rPr>
                <w:bCs/>
                <w:szCs w:val="18"/>
                <w:lang w:val="fr-FR"/>
              </w:rPr>
              <w:t>10</w:t>
            </w:r>
            <w:r w:rsidRPr="006067DC">
              <w:rPr>
                <w:bCs/>
                <w:szCs w:val="18"/>
                <w:lang w:val="fr-FR"/>
              </w:rPr>
              <w:t>.</w:t>
            </w:r>
            <w:r>
              <w:rPr>
                <w:bCs/>
                <w:szCs w:val="18"/>
                <w:lang w:val="fr-FR"/>
              </w:rPr>
              <w:t>9</w:t>
            </w:r>
            <w:r w:rsidRPr="006067DC">
              <w:rPr>
                <w:bCs/>
                <w:szCs w:val="18"/>
                <w:lang w:val="fr-FR"/>
              </w:rPr>
              <w:t>.</w:t>
            </w:r>
            <w:r>
              <w:rPr>
                <w:bCs/>
                <w:szCs w:val="18"/>
                <w:lang w:val="fr-FR"/>
              </w:rPr>
              <w:t>24</w:t>
            </w:r>
          </w:p>
        </w:tc>
      </w:tr>
      <w:tr w:rsidR="00375B67" w:rsidRPr="006067DC" w14:paraId="437EC796" w14:textId="77777777" w:rsidTr="004F3FDA">
        <w:tc>
          <w:tcPr>
            <w:tcW w:w="1984" w:type="dxa"/>
          </w:tcPr>
          <w:p w14:paraId="714A51B9" w14:textId="77777777" w:rsidR="00375B67" w:rsidRPr="006067DC" w:rsidRDefault="00375B67" w:rsidP="001E49B2">
            <w:pPr>
              <w:pStyle w:val="SRT1Autotext3"/>
              <w:rPr>
                <w:bCs/>
                <w:szCs w:val="18"/>
                <w:lang w:val="fr-FR"/>
              </w:rPr>
            </w:pPr>
            <w:r w:rsidRPr="006067DC">
              <w:rPr>
                <w:bCs/>
                <w:szCs w:val="18"/>
                <w:lang w:val="fr-FR"/>
              </w:rPr>
              <w:t>Commencement Date:</w:t>
            </w:r>
          </w:p>
        </w:tc>
        <w:tc>
          <w:tcPr>
            <w:tcW w:w="3969" w:type="dxa"/>
          </w:tcPr>
          <w:p w14:paraId="4B2E1F97" w14:textId="77777777" w:rsidR="00375B67" w:rsidRPr="006067DC" w:rsidRDefault="00375B67" w:rsidP="001E49B2">
            <w:pPr>
              <w:pStyle w:val="SRT1Autotext1"/>
              <w:rPr>
                <w:bCs/>
                <w:szCs w:val="18"/>
                <w:lang w:val="fr-FR"/>
              </w:rPr>
            </w:pPr>
            <w:r w:rsidRPr="006067DC">
              <w:rPr>
                <w:bCs/>
                <w:szCs w:val="18"/>
                <w:lang w:val="fr-FR"/>
              </w:rPr>
              <w:t xml:space="preserve">S. 113(Sch. 1 item 9) </w:t>
            </w:r>
            <w:r>
              <w:rPr>
                <w:bCs/>
                <w:szCs w:val="18"/>
                <w:lang w:val="fr-FR"/>
              </w:rPr>
              <w:t>on 10.2.25: Special Gazette (No. 648) 26.11.24 p. 1</w:t>
            </w:r>
          </w:p>
        </w:tc>
      </w:tr>
      <w:tr w:rsidR="00375B67" w:rsidRPr="00CE1EB4" w14:paraId="10E95AEC" w14:textId="77777777" w:rsidTr="004F3FDA">
        <w:tc>
          <w:tcPr>
            <w:tcW w:w="1984" w:type="dxa"/>
          </w:tcPr>
          <w:p w14:paraId="71BB9643" w14:textId="77777777" w:rsidR="00375B67" w:rsidRPr="006067DC" w:rsidRDefault="00375B67" w:rsidP="001E49B2">
            <w:pPr>
              <w:pStyle w:val="SRT1Autotext3"/>
              <w:rPr>
                <w:bCs/>
                <w:szCs w:val="18"/>
              </w:rPr>
            </w:pPr>
            <w:r w:rsidRPr="006067DC">
              <w:rPr>
                <w:bCs/>
                <w:szCs w:val="18"/>
              </w:rPr>
              <w:t>Current State:</w:t>
            </w:r>
          </w:p>
        </w:tc>
        <w:tc>
          <w:tcPr>
            <w:tcW w:w="3969" w:type="dxa"/>
          </w:tcPr>
          <w:p w14:paraId="44808133" w14:textId="77777777" w:rsidR="00375B67" w:rsidRPr="00CE1EB4" w:rsidRDefault="00375B67" w:rsidP="001E49B2">
            <w:pPr>
              <w:pStyle w:val="SRT1Autotext1"/>
              <w:rPr>
                <w:b/>
                <w:bCs/>
                <w:szCs w:val="18"/>
              </w:rPr>
            </w:pPr>
            <w:r w:rsidRPr="006067DC">
              <w:rPr>
                <w:bCs/>
                <w:szCs w:val="18"/>
              </w:rPr>
              <w:t xml:space="preserve">This information relates only to the provision/s amending the </w:t>
            </w:r>
            <w:r w:rsidRPr="006067DC">
              <w:rPr>
                <w:b/>
                <w:bCs/>
                <w:szCs w:val="18"/>
              </w:rPr>
              <w:t>Environment Protection Act 2017</w:t>
            </w:r>
          </w:p>
        </w:tc>
      </w:tr>
    </w:tbl>
    <w:p w14:paraId="65989F75" w14:textId="50B82648" w:rsidR="004F3FDA" w:rsidRPr="0054122B" w:rsidRDefault="004F3FDA" w:rsidP="004F3FDA">
      <w:pPr>
        <w:pStyle w:val="Normal-Schedule"/>
        <w:rPr>
          <w:b/>
          <w:sz w:val="18"/>
          <w:szCs w:val="18"/>
        </w:rPr>
      </w:pPr>
      <w:r w:rsidRPr="0054122B">
        <w:rPr>
          <w:b/>
          <w:sz w:val="18"/>
          <w:szCs w:val="18"/>
        </w:rPr>
        <w:t xml:space="preserve">Regulatory Legislation Amendment (Reform) </w:t>
      </w:r>
      <w:r>
        <w:rPr>
          <w:b/>
          <w:sz w:val="18"/>
          <w:szCs w:val="18"/>
        </w:rPr>
        <w:t>Act</w:t>
      </w:r>
      <w:r w:rsidRPr="0054122B">
        <w:rPr>
          <w:b/>
          <w:sz w:val="18"/>
          <w:szCs w:val="18"/>
        </w:rPr>
        <w:t xml:space="preserve"> 2025, No. </w:t>
      </w:r>
      <w:r w:rsidR="00223C3B">
        <w:rPr>
          <w:b/>
          <w:sz w:val="18"/>
          <w:szCs w:val="18"/>
        </w:rPr>
        <w:t>14</w:t>
      </w:r>
      <w:r w:rsidRPr="0054122B">
        <w:rPr>
          <w:b/>
          <w:sz w:val="18"/>
          <w:szCs w:val="18"/>
        </w:rPr>
        <w:t>/2025</w:t>
      </w:r>
    </w:p>
    <w:tbl>
      <w:tblPr>
        <w:tblW w:w="5953" w:type="dxa"/>
        <w:tblInd w:w="393" w:type="dxa"/>
        <w:tblLayout w:type="fixed"/>
        <w:tblLook w:val="0000" w:firstRow="0" w:lastRow="0" w:firstColumn="0" w:lastColumn="0" w:noHBand="0" w:noVBand="0"/>
      </w:tblPr>
      <w:tblGrid>
        <w:gridCol w:w="1984"/>
        <w:gridCol w:w="3969"/>
      </w:tblGrid>
      <w:tr w:rsidR="004F3FDA" w:rsidRPr="0054122B" w14:paraId="57E9CB42" w14:textId="77777777" w:rsidTr="00730206">
        <w:tc>
          <w:tcPr>
            <w:tcW w:w="1984" w:type="dxa"/>
          </w:tcPr>
          <w:p w14:paraId="2B2A3B13" w14:textId="77777777" w:rsidR="004F3FDA" w:rsidRPr="0054122B" w:rsidRDefault="004F3FDA" w:rsidP="007B5EA6">
            <w:pPr>
              <w:pStyle w:val="TOAAutotext"/>
              <w:rPr>
                <w:bCs/>
                <w:szCs w:val="18"/>
                <w:lang w:val="fr-FR"/>
              </w:rPr>
            </w:pPr>
            <w:r w:rsidRPr="0054122B">
              <w:rPr>
                <w:bCs/>
                <w:szCs w:val="18"/>
                <w:lang w:val="fr-FR"/>
              </w:rPr>
              <w:t>Assent Date:</w:t>
            </w:r>
          </w:p>
        </w:tc>
        <w:tc>
          <w:tcPr>
            <w:tcW w:w="3969" w:type="dxa"/>
          </w:tcPr>
          <w:p w14:paraId="0E290D24" w14:textId="376E04D7" w:rsidR="004F3FDA" w:rsidRPr="0054122B" w:rsidRDefault="00223C3B" w:rsidP="007B5EA6">
            <w:pPr>
              <w:pStyle w:val="SRT1Autotext1"/>
              <w:rPr>
                <w:bCs/>
                <w:szCs w:val="18"/>
                <w:lang w:val="fr-FR"/>
              </w:rPr>
            </w:pPr>
            <w:r>
              <w:rPr>
                <w:bCs/>
                <w:szCs w:val="18"/>
                <w:lang w:val="fr-FR"/>
              </w:rPr>
              <w:t>20</w:t>
            </w:r>
            <w:r w:rsidR="004F3FDA" w:rsidRPr="0054122B">
              <w:rPr>
                <w:bCs/>
                <w:szCs w:val="18"/>
                <w:lang w:val="fr-FR"/>
              </w:rPr>
              <w:t>.</w:t>
            </w:r>
            <w:r>
              <w:rPr>
                <w:bCs/>
                <w:szCs w:val="18"/>
                <w:lang w:val="fr-FR"/>
              </w:rPr>
              <w:t>5</w:t>
            </w:r>
            <w:r w:rsidR="004F3FDA" w:rsidRPr="0054122B">
              <w:rPr>
                <w:bCs/>
                <w:szCs w:val="18"/>
                <w:lang w:val="fr-FR"/>
              </w:rPr>
              <w:t>.</w:t>
            </w:r>
            <w:r>
              <w:rPr>
                <w:bCs/>
                <w:szCs w:val="18"/>
                <w:lang w:val="fr-FR"/>
              </w:rPr>
              <w:t>25</w:t>
            </w:r>
          </w:p>
        </w:tc>
      </w:tr>
      <w:tr w:rsidR="004F3FDA" w:rsidRPr="0054122B" w14:paraId="0474F258" w14:textId="77777777" w:rsidTr="00730206">
        <w:tc>
          <w:tcPr>
            <w:tcW w:w="1984" w:type="dxa"/>
          </w:tcPr>
          <w:p w14:paraId="3F27911F" w14:textId="77777777" w:rsidR="004F3FDA" w:rsidRPr="0054122B" w:rsidRDefault="004F3FDA" w:rsidP="007B5EA6">
            <w:pPr>
              <w:pStyle w:val="SRT1Autotext3"/>
              <w:rPr>
                <w:bCs/>
                <w:szCs w:val="18"/>
                <w:lang w:val="fr-FR"/>
              </w:rPr>
            </w:pPr>
            <w:r w:rsidRPr="0054122B">
              <w:rPr>
                <w:bCs/>
                <w:szCs w:val="18"/>
                <w:lang w:val="fr-FR"/>
              </w:rPr>
              <w:t>Commencement Date:</w:t>
            </w:r>
          </w:p>
        </w:tc>
        <w:tc>
          <w:tcPr>
            <w:tcW w:w="3969" w:type="dxa"/>
          </w:tcPr>
          <w:p w14:paraId="6BF72C8C" w14:textId="3EA9D761" w:rsidR="004F3FDA" w:rsidRPr="0054122B" w:rsidRDefault="004F3FDA" w:rsidP="007B5EA6">
            <w:pPr>
              <w:pStyle w:val="SRT1Autotext1"/>
              <w:rPr>
                <w:bCs/>
                <w:szCs w:val="18"/>
                <w:lang w:val="fr-FR"/>
              </w:rPr>
            </w:pPr>
            <w:r w:rsidRPr="00E831F7">
              <w:rPr>
                <w:bCs/>
                <w:szCs w:val="18"/>
              </w:rPr>
              <w:t xml:space="preserve">Ss 30–39 on </w:t>
            </w:r>
            <w:r w:rsidR="00223C3B">
              <w:rPr>
                <w:bCs/>
                <w:szCs w:val="18"/>
              </w:rPr>
              <w:t>21</w:t>
            </w:r>
            <w:r w:rsidRPr="00E831F7">
              <w:rPr>
                <w:bCs/>
                <w:szCs w:val="18"/>
              </w:rPr>
              <w:t>.</w:t>
            </w:r>
            <w:r w:rsidR="00223C3B">
              <w:rPr>
                <w:bCs/>
                <w:szCs w:val="18"/>
              </w:rPr>
              <w:t>5</w:t>
            </w:r>
            <w:r w:rsidRPr="00E831F7">
              <w:rPr>
                <w:bCs/>
                <w:szCs w:val="18"/>
              </w:rPr>
              <w:t>.25: s. 2(1)</w:t>
            </w:r>
          </w:p>
        </w:tc>
      </w:tr>
      <w:tr w:rsidR="004F3FDA" w:rsidRPr="00CE1EB4" w14:paraId="5FE2D223" w14:textId="77777777" w:rsidTr="00730206">
        <w:tc>
          <w:tcPr>
            <w:tcW w:w="1984" w:type="dxa"/>
          </w:tcPr>
          <w:p w14:paraId="1581DAA3" w14:textId="77777777" w:rsidR="004F3FDA" w:rsidRPr="0054122B" w:rsidRDefault="004F3FDA" w:rsidP="007B5EA6">
            <w:pPr>
              <w:pStyle w:val="SRT1Autotext3"/>
              <w:rPr>
                <w:bCs/>
                <w:szCs w:val="18"/>
              </w:rPr>
            </w:pPr>
            <w:r w:rsidRPr="0054122B">
              <w:rPr>
                <w:bCs/>
                <w:szCs w:val="18"/>
              </w:rPr>
              <w:t>Current State:</w:t>
            </w:r>
          </w:p>
        </w:tc>
        <w:tc>
          <w:tcPr>
            <w:tcW w:w="3969" w:type="dxa"/>
          </w:tcPr>
          <w:p w14:paraId="31AD4953" w14:textId="77777777" w:rsidR="004F3FDA" w:rsidRPr="00CE1EB4" w:rsidRDefault="004F3FDA" w:rsidP="007B5EA6">
            <w:pPr>
              <w:pStyle w:val="SRT1Autotext1"/>
              <w:rPr>
                <w:b/>
                <w:bCs/>
                <w:szCs w:val="18"/>
              </w:rPr>
            </w:pPr>
            <w:r w:rsidRPr="0054122B">
              <w:rPr>
                <w:bCs/>
                <w:szCs w:val="18"/>
              </w:rPr>
              <w:t xml:space="preserve">This information relates only to the provision/s amending the </w:t>
            </w:r>
            <w:r w:rsidRPr="0054122B">
              <w:rPr>
                <w:b/>
                <w:bCs/>
                <w:szCs w:val="18"/>
              </w:rPr>
              <w:t>Environment Protection Act 2017</w:t>
            </w:r>
          </w:p>
        </w:tc>
      </w:tr>
    </w:tbl>
    <w:p w14:paraId="0725016D" w14:textId="158A2EAD" w:rsidR="00730206" w:rsidRPr="006616A0" w:rsidRDefault="00730206" w:rsidP="00730206">
      <w:pPr>
        <w:pStyle w:val="Normal-Schedule"/>
        <w:rPr>
          <w:b/>
          <w:sz w:val="18"/>
          <w:szCs w:val="18"/>
        </w:rPr>
      </w:pPr>
      <w:bookmarkStart w:id="695" w:name="_Hlk200714651"/>
      <w:r w:rsidRPr="006616A0">
        <w:rPr>
          <w:b/>
          <w:bCs/>
          <w:sz w:val="18"/>
          <w:szCs w:val="18"/>
        </w:rPr>
        <w:t xml:space="preserve">Roads and Ports Legislation Amendment (Road Safety and Other Matters) </w:t>
      </w:r>
      <w:r>
        <w:rPr>
          <w:b/>
          <w:bCs/>
          <w:sz w:val="18"/>
          <w:szCs w:val="18"/>
        </w:rPr>
        <w:t>Act</w:t>
      </w:r>
      <w:r w:rsidRPr="006616A0">
        <w:rPr>
          <w:b/>
          <w:bCs/>
          <w:sz w:val="18"/>
          <w:szCs w:val="18"/>
        </w:rPr>
        <w:t> 2025</w:t>
      </w:r>
      <w:bookmarkEnd w:id="695"/>
      <w:r w:rsidRPr="006616A0">
        <w:rPr>
          <w:b/>
          <w:sz w:val="18"/>
          <w:szCs w:val="18"/>
        </w:rPr>
        <w:t xml:space="preserve">, No. </w:t>
      </w:r>
      <w:r w:rsidR="006F5105">
        <w:rPr>
          <w:b/>
          <w:sz w:val="18"/>
          <w:szCs w:val="18"/>
        </w:rPr>
        <w:t>25</w:t>
      </w:r>
      <w:r w:rsidRPr="006616A0">
        <w:rPr>
          <w:b/>
          <w:sz w:val="18"/>
          <w:szCs w:val="18"/>
        </w:rPr>
        <w:t>/2025</w:t>
      </w:r>
    </w:p>
    <w:tbl>
      <w:tblPr>
        <w:tblW w:w="5953" w:type="dxa"/>
        <w:tblInd w:w="393" w:type="dxa"/>
        <w:tblLayout w:type="fixed"/>
        <w:tblLook w:val="0000" w:firstRow="0" w:lastRow="0" w:firstColumn="0" w:lastColumn="0" w:noHBand="0" w:noVBand="0"/>
      </w:tblPr>
      <w:tblGrid>
        <w:gridCol w:w="1984"/>
        <w:gridCol w:w="3969"/>
      </w:tblGrid>
      <w:tr w:rsidR="00730206" w:rsidRPr="006616A0" w14:paraId="699BA62A" w14:textId="77777777" w:rsidTr="001E3B16">
        <w:tc>
          <w:tcPr>
            <w:tcW w:w="1984" w:type="dxa"/>
          </w:tcPr>
          <w:p w14:paraId="31B467DF" w14:textId="77777777" w:rsidR="00730206" w:rsidRPr="006616A0" w:rsidRDefault="00730206" w:rsidP="001E3B16">
            <w:pPr>
              <w:pStyle w:val="TOAAutotext"/>
              <w:rPr>
                <w:bCs/>
                <w:szCs w:val="18"/>
                <w:lang w:val="fr-FR"/>
              </w:rPr>
            </w:pPr>
            <w:r w:rsidRPr="006616A0">
              <w:rPr>
                <w:bCs/>
                <w:szCs w:val="18"/>
                <w:lang w:val="fr-FR"/>
              </w:rPr>
              <w:t>Assent Date:</w:t>
            </w:r>
          </w:p>
        </w:tc>
        <w:tc>
          <w:tcPr>
            <w:tcW w:w="3969" w:type="dxa"/>
          </w:tcPr>
          <w:p w14:paraId="7101B578" w14:textId="49B579D9" w:rsidR="00730206" w:rsidRPr="006616A0" w:rsidRDefault="006F5105" w:rsidP="001E3B16">
            <w:pPr>
              <w:pStyle w:val="SRT1Autotext1"/>
              <w:rPr>
                <w:bCs/>
                <w:szCs w:val="18"/>
                <w:lang w:val="fr-FR"/>
              </w:rPr>
            </w:pPr>
            <w:r>
              <w:rPr>
                <w:bCs/>
                <w:szCs w:val="18"/>
                <w:lang w:val="fr-FR"/>
              </w:rPr>
              <w:t>5</w:t>
            </w:r>
            <w:r w:rsidR="00730206" w:rsidRPr="006616A0">
              <w:rPr>
                <w:bCs/>
                <w:szCs w:val="18"/>
                <w:lang w:val="fr-FR"/>
              </w:rPr>
              <w:t>.</w:t>
            </w:r>
            <w:r>
              <w:rPr>
                <w:bCs/>
                <w:szCs w:val="18"/>
                <w:lang w:val="fr-FR"/>
              </w:rPr>
              <w:t>8</w:t>
            </w:r>
            <w:r w:rsidR="00730206" w:rsidRPr="006616A0">
              <w:rPr>
                <w:bCs/>
                <w:szCs w:val="18"/>
                <w:lang w:val="fr-FR"/>
              </w:rPr>
              <w:t>.</w:t>
            </w:r>
            <w:r>
              <w:rPr>
                <w:bCs/>
                <w:szCs w:val="18"/>
                <w:lang w:val="fr-FR"/>
              </w:rPr>
              <w:t>25</w:t>
            </w:r>
          </w:p>
        </w:tc>
      </w:tr>
      <w:tr w:rsidR="00730206" w:rsidRPr="006616A0" w14:paraId="481B183D" w14:textId="77777777" w:rsidTr="001E3B16">
        <w:tc>
          <w:tcPr>
            <w:tcW w:w="1984" w:type="dxa"/>
          </w:tcPr>
          <w:p w14:paraId="134296EA" w14:textId="77777777" w:rsidR="00730206" w:rsidRPr="006616A0" w:rsidRDefault="00730206" w:rsidP="001E3B16">
            <w:pPr>
              <w:pStyle w:val="SRT1Autotext3"/>
              <w:rPr>
                <w:bCs/>
                <w:szCs w:val="18"/>
                <w:lang w:val="fr-FR"/>
              </w:rPr>
            </w:pPr>
            <w:r w:rsidRPr="006616A0">
              <w:rPr>
                <w:bCs/>
                <w:szCs w:val="18"/>
                <w:lang w:val="fr-FR"/>
              </w:rPr>
              <w:t>Commencement Date:</w:t>
            </w:r>
          </w:p>
        </w:tc>
        <w:tc>
          <w:tcPr>
            <w:tcW w:w="3969" w:type="dxa"/>
          </w:tcPr>
          <w:p w14:paraId="7CA459EF" w14:textId="2DD06209" w:rsidR="00730206" w:rsidRPr="006616A0" w:rsidRDefault="00730206" w:rsidP="001E3B16">
            <w:pPr>
              <w:pStyle w:val="SRT1Autotext1"/>
              <w:rPr>
                <w:bCs/>
                <w:szCs w:val="18"/>
                <w:lang w:val="fr-FR"/>
              </w:rPr>
            </w:pPr>
            <w:r w:rsidRPr="006616A0">
              <w:rPr>
                <w:bCs/>
                <w:szCs w:val="18"/>
                <w:lang w:val="fr-FR"/>
              </w:rPr>
              <w:t xml:space="preserve">S. 100 on </w:t>
            </w:r>
            <w:r w:rsidR="006F5105">
              <w:rPr>
                <w:bCs/>
                <w:szCs w:val="18"/>
                <w:lang w:val="fr-FR"/>
              </w:rPr>
              <w:t>6</w:t>
            </w:r>
            <w:r w:rsidRPr="006616A0">
              <w:rPr>
                <w:bCs/>
                <w:szCs w:val="18"/>
                <w:lang w:val="fr-FR"/>
              </w:rPr>
              <w:t>.</w:t>
            </w:r>
            <w:r w:rsidR="006F5105">
              <w:rPr>
                <w:bCs/>
                <w:szCs w:val="18"/>
                <w:lang w:val="fr-FR"/>
              </w:rPr>
              <w:t>8</w:t>
            </w:r>
            <w:r w:rsidRPr="006616A0">
              <w:rPr>
                <w:bCs/>
                <w:szCs w:val="18"/>
                <w:lang w:val="fr-FR"/>
              </w:rPr>
              <w:t>.</w:t>
            </w:r>
            <w:r>
              <w:rPr>
                <w:bCs/>
                <w:szCs w:val="18"/>
                <w:lang w:val="fr-FR"/>
              </w:rPr>
              <w:t>25</w:t>
            </w:r>
            <w:r w:rsidRPr="006616A0">
              <w:rPr>
                <w:bCs/>
                <w:szCs w:val="18"/>
                <w:lang w:val="fr-FR"/>
              </w:rPr>
              <w:t>: s. 2(1)</w:t>
            </w:r>
          </w:p>
        </w:tc>
      </w:tr>
      <w:tr w:rsidR="00730206" w:rsidRPr="00CE1EB4" w14:paraId="2F9C3652" w14:textId="77777777" w:rsidTr="001E3B16">
        <w:tc>
          <w:tcPr>
            <w:tcW w:w="1984" w:type="dxa"/>
          </w:tcPr>
          <w:p w14:paraId="527DC416" w14:textId="77777777" w:rsidR="00730206" w:rsidRPr="006616A0" w:rsidRDefault="00730206" w:rsidP="001E3B16">
            <w:pPr>
              <w:pStyle w:val="SRT1Autotext3"/>
              <w:rPr>
                <w:bCs/>
                <w:szCs w:val="18"/>
              </w:rPr>
            </w:pPr>
            <w:r w:rsidRPr="006616A0">
              <w:rPr>
                <w:bCs/>
                <w:szCs w:val="18"/>
              </w:rPr>
              <w:t>Current State:</w:t>
            </w:r>
          </w:p>
        </w:tc>
        <w:tc>
          <w:tcPr>
            <w:tcW w:w="3969" w:type="dxa"/>
          </w:tcPr>
          <w:p w14:paraId="3DD8575C" w14:textId="77777777" w:rsidR="00730206" w:rsidRPr="00CE1EB4" w:rsidRDefault="00730206" w:rsidP="001E3B16">
            <w:pPr>
              <w:pStyle w:val="SRT1Autotext1"/>
              <w:rPr>
                <w:b/>
                <w:bCs/>
                <w:szCs w:val="18"/>
              </w:rPr>
            </w:pPr>
            <w:r w:rsidRPr="006616A0">
              <w:rPr>
                <w:bCs/>
                <w:szCs w:val="18"/>
              </w:rPr>
              <w:t xml:space="preserve">This information relates only to the provision/s amending the </w:t>
            </w:r>
            <w:r w:rsidRPr="006616A0">
              <w:rPr>
                <w:b/>
                <w:bCs/>
                <w:szCs w:val="18"/>
              </w:rPr>
              <w:t>Environment Protection Act 2017</w:t>
            </w:r>
          </w:p>
        </w:tc>
      </w:tr>
    </w:tbl>
    <w:p w14:paraId="4215703A" w14:textId="1E25F87C" w:rsidR="004404A9" w:rsidRPr="000E7BA4" w:rsidRDefault="004404A9" w:rsidP="004404A9">
      <w:pPr>
        <w:pStyle w:val="EndnoteText"/>
        <w:rPr>
          <w:rFonts w:ascii="Times" w:hAnsi="Times"/>
          <w:b/>
          <w:bCs/>
          <w:sz w:val="18"/>
        </w:rPr>
      </w:pPr>
      <w:r w:rsidRPr="000E7BA4">
        <w:rPr>
          <w:rFonts w:ascii="Times" w:hAnsi="Times"/>
          <w:b/>
          <w:bCs/>
          <w:sz w:val="18"/>
        </w:rPr>
        <w:t xml:space="preserve">Statute Law Revision </w:t>
      </w:r>
      <w:r>
        <w:rPr>
          <w:rFonts w:ascii="Times" w:hAnsi="Times"/>
          <w:b/>
          <w:bCs/>
          <w:sz w:val="18"/>
        </w:rPr>
        <w:t>Act</w:t>
      </w:r>
      <w:r w:rsidRPr="000E7BA4">
        <w:rPr>
          <w:rFonts w:ascii="Times" w:hAnsi="Times"/>
          <w:b/>
          <w:bCs/>
          <w:sz w:val="18"/>
        </w:rPr>
        <w:t> 2025, No. </w:t>
      </w:r>
      <w:r w:rsidR="0049429F">
        <w:rPr>
          <w:rFonts w:ascii="Times" w:hAnsi="Times"/>
          <w:b/>
          <w:bCs/>
          <w:sz w:val="18"/>
        </w:rPr>
        <w:t>41</w:t>
      </w:r>
      <w:r w:rsidRPr="000E7BA4">
        <w:rPr>
          <w:rFonts w:ascii="Times" w:hAnsi="Times"/>
          <w:b/>
          <w:bCs/>
          <w:sz w:val="18"/>
        </w:rPr>
        <w:t>/2025</w:t>
      </w:r>
    </w:p>
    <w:tbl>
      <w:tblPr>
        <w:tblW w:w="5953" w:type="dxa"/>
        <w:tblInd w:w="393" w:type="dxa"/>
        <w:tblLayout w:type="fixed"/>
        <w:tblLook w:val="0000" w:firstRow="0" w:lastRow="0" w:firstColumn="0" w:lastColumn="0" w:noHBand="0" w:noVBand="0"/>
      </w:tblPr>
      <w:tblGrid>
        <w:gridCol w:w="1984"/>
        <w:gridCol w:w="3969"/>
      </w:tblGrid>
      <w:tr w:rsidR="004404A9" w:rsidRPr="000E7BA4" w14:paraId="089E6203" w14:textId="77777777" w:rsidTr="00D0770E">
        <w:tc>
          <w:tcPr>
            <w:tcW w:w="1984" w:type="dxa"/>
          </w:tcPr>
          <w:p w14:paraId="4B7F26E7" w14:textId="77777777" w:rsidR="004404A9" w:rsidRPr="000E7BA4" w:rsidRDefault="004404A9" w:rsidP="00E3796B">
            <w:pPr>
              <w:pStyle w:val="TOAAutotext"/>
              <w:rPr>
                <w:bCs/>
                <w:szCs w:val="18"/>
                <w:lang w:val="fr-FR"/>
              </w:rPr>
            </w:pPr>
            <w:r w:rsidRPr="000E7BA4">
              <w:rPr>
                <w:bCs/>
                <w:szCs w:val="18"/>
                <w:lang w:val="fr-FR"/>
              </w:rPr>
              <w:t>Assent Date:</w:t>
            </w:r>
          </w:p>
        </w:tc>
        <w:tc>
          <w:tcPr>
            <w:tcW w:w="3969" w:type="dxa"/>
          </w:tcPr>
          <w:p w14:paraId="680450D8" w14:textId="59652D2A" w:rsidR="004404A9" w:rsidRPr="000E7BA4" w:rsidRDefault="0049429F" w:rsidP="00E3796B">
            <w:pPr>
              <w:pStyle w:val="SRT1Autotext1"/>
              <w:rPr>
                <w:bCs/>
                <w:szCs w:val="18"/>
                <w:lang w:val="fr-FR"/>
              </w:rPr>
            </w:pPr>
            <w:r>
              <w:rPr>
                <w:bCs/>
                <w:szCs w:val="18"/>
                <w:lang w:val="fr-FR"/>
              </w:rPr>
              <w:t>21.10.25</w:t>
            </w:r>
          </w:p>
        </w:tc>
      </w:tr>
      <w:tr w:rsidR="004404A9" w:rsidRPr="000E7BA4" w14:paraId="621ED2B1" w14:textId="77777777" w:rsidTr="00D0770E">
        <w:tc>
          <w:tcPr>
            <w:tcW w:w="1984" w:type="dxa"/>
          </w:tcPr>
          <w:p w14:paraId="3F22C403" w14:textId="77777777" w:rsidR="004404A9" w:rsidRPr="000E7BA4" w:rsidRDefault="004404A9" w:rsidP="00E3796B">
            <w:pPr>
              <w:pStyle w:val="SRT1Autotext3"/>
              <w:rPr>
                <w:bCs/>
                <w:szCs w:val="18"/>
                <w:lang w:val="fr-FR"/>
              </w:rPr>
            </w:pPr>
            <w:r w:rsidRPr="000E7BA4">
              <w:rPr>
                <w:bCs/>
                <w:szCs w:val="18"/>
                <w:lang w:val="fr-FR"/>
              </w:rPr>
              <w:t>Commencement Date:</w:t>
            </w:r>
          </w:p>
        </w:tc>
        <w:tc>
          <w:tcPr>
            <w:tcW w:w="3969" w:type="dxa"/>
          </w:tcPr>
          <w:p w14:paraId="33C68666" w14:textId="4A3BC7A2" w:rsidR="004404A9" w:rsidRPr="000E7BA4" w:rsidRDefault="004404A9" w:rsidP="00E3796B">
            <w:pPr>
              <w:pStyle w:val="SRT1Autotext1"/>
              <w:rPr>
                <w:bCs/>
                <w:szCs w:val="18"/>
                <w:lang w:val="fr-FR"/>
              </w:rPr>
            </w:pPr>
            <w:r w:rsidRPr="000E7BA4">
              <w:t xml:space="preserve">S. 4(Sch. 2 item 12) on </w:t>
            </w:r>
            <w:r w:rsidR="0049429F">
              <w:t>22.10</w:t>
            </w:r>
            <w:r w:rsidRPr="000E7BA4">
              <w:t>.</w:t>
            </w:r>
            <w:r>
              <w:t>25</w:t>
            </w:r>
            <w:r w:rsidRPr="000E7BA4">
              <w:t>: s. 2</w:t>
            </w:r>
          </w:p>
        </w:tc>
      </w:tr>
      <w:tr w:rsidR="004404A9" w:rsidRPr="00CE1EB4" w14:paraId="0BE0BCF1" w14:textId="77777777" w:rsidTr="00D0770E">
        <w:tc>
          <w:tcPr>
            <w:tcW w:w="1984" w:type="dxa"/>
          </w:tcPr>
          <w:p w14:paraId="5385AFC2" w14:textId="77777777" w:rsidR="004404A9" w:rsidRPr="000E7BA4" w:rsidRDefault="004404A9" w:rsidP="00E3796B">
            <w:pPr>
              <w:pStyle w:val="SRT1Autotext3"/>
              <w:rPr>
                <w:bCs/>
                <w:szCs w:val="18"/>
              </w:rPr>
            </w:pPr>
            <w:r w:rsidRPr="000E7BA4">
              <w:rPr>
                <w:bCs/>
                <w:szCs w:val="18"/>
              </w:rPr>
              <w:t>Current State:</w:t>
            </w:r>
          </w:p>
        </w:tc>
        <w:tc>
          <w:tcPr>
            <w:tcW w:w="3969" w:type="dxa"/>
          </w:tcPr>
          <w:p w14:paraId="4AB48F0D" w14:textId="77777777" w:rsidR="004404A9" w:rsidRPr="00CE1EB4" w:rsidRDefault="004404A9" w:rsidP="00E3796B">
            <w:pPr>
              <w:pStyle w:val="SRT1Autotext1"/>
              <w:rPr>
                <w:b/>
                <w:bCs/>
                <w:szCs w:val="18"/>
              </w:rPr>
            </w:pPr>
            <w:r w:rsidRPr="000E7BA4">
              <w:rPr>
                <w:bCs/>
                <w:szCs w:val="18"/>
              </w:rPr>
              <w:t xml:space="preserve">This information relates only to the provision/s amending the </w:t>
            </w:r>
            <w:r w:rsidRPr="000E7BA4">
              <w:rPr>
                <w:b/>
                <w:bCs/>
                <w:szCs w:val="18"/>
              </w:rPr>
              <w:t>Environment Protection Act 2017</w:t>
            </w:r>
          </w:p>
        </w:tc>
      </w:tr>
    </w:tbl>
    <w:p w14:paraId="4C153DE6" w14:textId="77777777" w:rsidR="00005557" w:rsidRPr="00A815D1" w:rsidRDefault="00005557" w:rsidP="00005557">
      <w:pPr>
        <w:pStyle w:val="Normal-Schedule"/>
        <w:rPr>
          <w:b/>
          <w:sz w:val="18"/>
          <w:szCs w:val="18"/>
        </w:rPr>
      </w:pPr>
      <w:r w:rsidRPr="00A815D1">
        <w:rPr>
          <w:b/>
          <w:sz w:val="18"/>
          <w:szCs w:val="18"/>
        </w:rPr>
        <w:t xml:space="preserve">Entities Legislation Amendment (Consolidation and Other Matters) </w:t>
      </w:r>
      <w:r>
        <w:rPr>
          <w:b/>
          <w:sz w:val="18"/>
          <w:szCs w:val="18"/>
        </w:rPr>
        <w:t>Act 2026</w:t>
      </w:r>
      <w:r w:rsidRPr="00A815D1">
        <w:rPr>
          <w:b/>
          <w:sz w:val="18"/>
          <w:szCs w:val="18"/>
        </w:rPr>
        <w:t>, No. </w:t>
      </w:r>
      <w:r>
        <w:rPr>
          <w:b/>
          <w:sz w:val="18"/>
          <w:szCs w:val="18"/>
        </w:rPr>
        <w:t>11/2026</w:t>
      </w:r>
    </w:p>
    <w:tbl>
      <w:tblPr>
        <w:tblW w:w="5953" w:type="dxa"/>
        <w:tblInd w:w="393" w:type="dxa"/>
        <w:tblLayout w:type="fixed"/>
        <w:tblLook w:val="0000" w:firstRow="0" w:lastRow="0" w:firstColumn="0" w:lastColumn="0" w:noHBand="0" w:noVBand="0"/>
      </w:tblPr>
      <w:tblGrid>
        <w:gridCol w:w="1984"/>
        <w:gridCol w:w="3969"/>
      </w:tblGrid>
      <w:tr w:rsidR="00005557" w:rsidRPr="00A815D1" w14:paraId="42CF5C5E" w14:textId="77777777" w:rsidTr="002A2F33">
        <w:tc>
          <w:tcPr>
            <w:tcW w:w="1984" w:type="dxa"/>
          </w:tcPr>
          <w:p w14:paraId="65F48748" w14:textId="77777777" w:rsidR="00005557" w:rsidRPr="00A815D1" w:rsidRDefault="00005557" w:rsidP="002A2F33">
            <w:pPr>
              <w:pStyle w:val="TOAAutotext"/>
              <w:rPr>
                <w:bCs/>
                <w:szCs w:val="18"/>
                <w:lang w:val="fr-FR"/>
              </w:rPr>
            </w:pPr>
            <w:r w:rsidRPr="00A815D1">
              <w:rPr>
                <w:bCs/>
                <w:szCs w:val="18"/>
                <w:lang w:val="fr-FR"/>
              </w:rPr>
              <w:t>Assent Date:</w:t>
            </w:r>
          </w:p>
        </w:tc>
        <w:tc>
          <w:tcPr>
            <w:tcW w:w="3969" w:type="dxa"/>
          </w:tcPr>
          <w:p w14:paraId="70F6B01E" w14:textId="77777777" w:rsidR="00005557" w:rsidRPr="00A815D1" w:rsidRDefault="00005557" w:rsidP="002A2F33">
            <w:pPr>
              <w:pStyle w:val="SRT1Autotext1"/>
              <w:rPr>
                <w:bCs/>
                <w:szCs w:val="18"/>
                <w:lang w:val="fr-FR"/>
              </w:rPr>
            </w:pPr>
            <w:r>
              <w:rPr>
                <w:bCs/>
                <w:szCs w:val="18"/>
                <w:lang w:val="fr-FR"/>
              </w:rPr>
              <w:t>31.3.26</w:t>
            </w:r>
          </w:p>
        </w:tc>
      </w:tr>
      <w:tr w:rsidR="00005557" w:rsidRPr="00A815D1" w14:paraId="3334CE4F" w14:textId="77777777" w:rsidTr="002A2F33">
        <w:tc>
          <w:tcPr>
            <w:tcW w:w="1984" w:type="dxa"/>
          </w:tcPr>
          <w:p w14:paraId="28176A86" w14:textId="77777777" w:rsidR="00005557" w:rsidRPr="00A815D1" w:rsidRDefault="00005557" w:rsidP="002A2F33">
            <w:pPr>
              <w:pStyle w:val="SRT1Autotext3"/>
              <w:rPr>
                <w:bCs/>
                <w:szCs w:val="18"/>
                <w:lang w:val="fr-FR"/>
              </w:rPr>
            </w:pPr>
            <w:r w:rsidRPr="00A815D1">
              <w:rPr>
                <w:bCs/>
                <w:szCs w:val="18"/>
                <w:lang w:val="fr-FR"/>
              </w:rPr>
              <w:t>Commencement Date:</w:t>
            </w:r>
          </w:p>
        </w:tc>
        <w:tc>
          <w:tcPr>
            <w:tcW w:w="3969" w:type="dxa"/>
          </w:tcPr>
          <w:p w14:paraId="255E717F" w14:textId="6BE66E37" w:rsidR="00005557" w:rsidRPr="00A815D1" w:rsidRDefault="00005557" w:rsidP="002A2F33">
            <w:pPr>
              <w:pStyle w:val="SRT1Autotext1"/>
              <w:rPr>
                <w:bCs/>
                <w:szCs w:val="18"/>
                <w:lang w:val="fr-FR"/>
              </w:rPr>
            </w:pPr>
            <w:r w:rsidRPr="00A815D1">
              <w:rPr>
                <w:bCs/>
                <w:szCs w:val="18"/>
                <w:lang w:val="fr-FR"/>
              </w:rPr>
              <w:t xml:space="preserve">Ss 31(Sch. 1 item 2), 32 </w:t>
            </w:r>
            <w:r w:rsidR="00AC0A2B" w:rsidRPr="007F143B">
              <w:rPr>
                <w:szCs w:val="18"/>
              </w:rPr>
              <w:t>on 30.6.26: s. 2(3)</w:t>
            </w:r>
          </w:p>
        </w:tc>
      </w:tr>
      <w:tr w:rsidR="00005557" w:rsidRPr="00CE1EB4" w14:paraId="42FE9E14" w14:textId="77777777" w:rsidTr="002A2F33">
        <w:tc>
          <w:tcPr>
            <w:tcW w:w="1984" w:type="dxa"/>
          </w:tcPr>
          <w:p w14:paraId="0BDB76E2" w14:textId="77777777" w:rsidR="00005557" w:rsidRPr="00A815D1" w:rsidRDefault="00005557" w:rsidP="002A2F33">
            <w:pPr>
              <w:pStyle w:val="SRT1Autotext3"/>
              <w:rPr>
                <w:bCs/>
                <w:szCs w:val="18"/>
              </w:rPr>
            </w:pPr>
            <w:r w:rsidRPr="00A815D1">
              <w:rPr>
                <w:bCs/>
                <w:szCs w:val="18"/>
              </w:rPr>
              <w:t>Current State:</w:t>
            </w:r>
          </w:p>
        </w:tc>
        <w:tc>
          <w:tcPr>
            <w:tcW w:w="3969" w:type="dxa"/>
          </w:tcPr>
          <w:p w14:paraId="7D6C68D5" w14:textId="77777777" w:rsidR="00005557" w:rsidRPr="00CE1EB4" w:rsidRDefault="00005557" w:rsidP="002A2F33">
            <w:pPr>
              <w:pStyle w:val="SRT1Autotext1"/>
              <w:rPr>
                <w:b/>
                <w:bCs/>
                <w:szCs w:val="18"/>
              </w:rPr>
            </w:pPr>
            <w:r w:rsidRPr="00A815D1">
              <w:rPr>
                <w:bCs/>
                <w:szCs w:val="18"/>
              </w:rPr>
              <w:t xml:space="preserve">This information relates only to the provision/s amending the </w:t>
            </w:r>
            <w:r w:rsidRPr="00A815D1">
              <w:rPr>
                <w:b/>
                <w:bCs/>
                <w:szCs w:val="18"/>
              </w:rPr>
              <w:t>Environment Protection Act 2017</w:t>
            </w:r>
          </w:p>
        </w:tc>
      </w:tr>
    </w:tbl>
    <w:p w14:paraId="0A95B809" w14:textId="3979D833" w:rsidR="00D0770E" w:rsidRPr="000F48E0" w:rsidRDefault="00D0770E" w:rsidP="00D0770E">
      <w:pPr>
        <w:pStyle w:val="Normal-Schedule"/>
        <w:rPr>
          <w:b/>
          <w:sz w:val="18"/>
          <w:szCs w:val="18"/>
        </w:rPr>
      </w:pPr>
      <w:r w:rsidRPr="000F48E0">
        <w:rPr>
          <w:b/>
          <w:sz w:val="18"/>
          <w:szCs w:val="18"/>
        </w:rPr>
        <w:t xml:space="preserve">Regulatory Legislation Amendment (Reform) </w:t>
      </w:r>
      <w:r>
        <w:rPr>
          <w:b/>
          <w:sz w:val="18"/>
          <w:szCs w:val="18"/>
        </w:rPr>
        <w:t>Act</w:t>
      </w:r>
      <w:r w:rsidRPr="000F48E0">
        <w:rPr>
          <w:b/>
          <w:sz w:val="18"/>
          <w:szCs w:val="18"/>
        </w:rPr>
        <w:t> 2026, No. </w:t>
      </w:r>
      <w:r w:rsidR="005C68B4">
        <w:rPr>
          <w:b/>
          <w:sz w:val="18"/>
          <w:szCs w:val="18"/>
        </w:rPr>
        <w:t>15/2026</w:t>
      </w:r>
    </w:p>
    <w:tbl>
      <w:tblPr>
        <w:tblW w:w="0" w:type="auto"/>
        <w:tblInd w:w="393" w:type="dxa"/>
        <w:tblLayout w:type="fixed"/>
        <w:tblLook w:val="0000" w:firstRow="0" w:lastRow="0" w:firstColumn="0" w:lastColumn="0" w:noHBand="0" w:noVBand="0"/>
      </w:tblPr>
      <w:tblGrid>
        <w:gridCol w:w="1984"/>
        <w:gridCol w:w="3969"/>
      </w:tblGrid>
      <w:tr w:rsidR="00D0770E" w:rsidRPr="007D5D6C" w14:paraId="63C7C493" w14:textId="77777777" w:rsidTr="000F48E0">
        <w:tc>
          <w:tcPr>
            <w:tcW w:w="1984" w:type="dxa"/>
          </w:tcPr>
          <w:p w14:paraId="2CC1EC77" w14:textId="77777777" w:rsidR="00D0770E" w:rsidRPr="000F48E0" w:rsidRDefault="00D0770E" w:rsidP="000F48E0">
            <w:pPr>
              <w:pStyle w:val="TOAAutotext"/>
              <w:rPr>
                <w:bCs/>
                <w:szCs w:val="18"/>
                <w:lang w:val="fr-FR"/>
              </w:rPr>
            </w:pPr>
            <w:r w:rsidRPr="000F48E0">
              <w:rPr>
                <w:bCs/>
                <w:szCs w:val="18"/>
                <w:lang w:val="fr-FR"/>
              </w:rPr>
              <w:t>Assent Date:</w:t>
            </w:r>
          </w:p>
        </w:tc>
        <w:tc>
          <w:tcPr>
            <w:tcW w:w="3969" w:type="dxa"/>
          </w:tcPr>
          <w:p w14:paraId="269957BD" w14:textId="49B9E57B" w:rsidR="00D0770E" w:rsidRPr="000F48E0" w:rsidRDefault="005C68B4" w:rsidP="000F48E0">
            <w:pPr>
              <w:pStyle w:val="SRT1Autotext1"/>
              <w:rPr>
                <w:bCs/>
                <w:szCs w:val="18"/>
                <w:lang w:val="fr-FR"/>
              </w:rPr>
            </w:pPr>
            <w:r>
              <w:rPr>
                <w:bCs/>
                <w:szCs w:val="18"/>
                <w:lang w:val="fr-FR"/>
              </w:rPr>
              <w:t>14.4.26</w:t>
            </w:r>
          </w:p>
        </w:tc>
      </w:tr>
      <w:tr w:rsidR="00D0770E" w:rsidRPr="007D5D6C" w14:paraId="4ACFE932" w14:textId="77777777" w:rsidTr="000F48E0">
        <w:tc>
          <w:tcPr>
            <w:tcW w:w="1984" w:type="dxa"/>
          </w:tcPr>
          <w:p w14:paraId="01CD3038" w14:textId="77777777" w:rsidR="00D0770E" w:rsidRPr="000F48E0" w:rsidRDefault="00D0770E" w:rsidP="000F48E0">
            <w:pPr>
              <w:pStyle w:val="SRT1Autotext3"/>
              <w:rPr>
                <w:bCs/>
                <w:szCs w:val="18"/>
                <w:lang w:val="fr-FR"/>
              </w:rPr>
            </w:pPr>
            <w:r w:rsidRPr="000F48E0">
              <w:rPr>
                <w:bCs/>
                <w:szCs w:val="18"/>
                <w:lang w:val="fr-FR"/>
              </w:rPr>
              <w:t>Commencement Date:</w:t>
            </w:r>
          </w:p>
        </w:tc>
        <w:tc>
          <w:tcPr>
            <w:tcW w:w="3969" w:type="dxa"/>
          </w:tcPr>
          <w:p w14:paraId="37BF8EA4" w14:textId="794C7793" w:rsidR="00D0770E" w:rsidRPr="000F48E0" w:rsidRDefault="0067328B" w:rsidP="000F48E0">
            <w:pPr>
              <w:pStyle w:val="SRT1Autotext1"/>
              <w:rPr>
                <w:bCs/>
                <w:szCs w:val="18"/>
                <w:lang w:val="fr-FR"/>
              </w:rPr>
            </w:pPr>
            <w:r w:rsidRPr="0067328B">
              <w:rPr>
                <w:bCs/>
                <w:szCs w:val="18"/>
                <w:lang w:val="fr-FR"/>
              </w:rPr>
              <w:t xml:space="preserve">Ss 21–26 on </w:t>
            </w:r>
            <w:r w:rsidR="005C68B4">
              <w:rPr>
                <w:bCs/>
                <w:szCs w:val="18"/>
                <w:lang w:val="fr-FR"/>
              </w:rPr>
              <w:t>15.4</w:t>
            </w:r>
            <w:r w:rsidRPr="0067328B">
              <w:rPr>
                <w:bCs/>
                <w:szCs w:val="18"/>
                <w:lang w:val="fr-FR"/>
              </w:rPr>
              <w:t>.26: s. 2(1)</w:t>
            </w:r>
          </w:p>
        </w:tc>
      </w:tr>
      <w:tr w:rsidR="00D0770E" w:rsidRPr="00CE1EB4" w14:paraId="60353A27" w14:textId="77777777" w:rsidTr="000F48E0">
        <w:tc>
          <w:tcPr>
            <w:tcW w:w="1984" w:type="dxa"/>
          </w:tcPr>
          <w:p w14:paraId="2531F5D0" w14:textId="77777777" w:rsidR="00D0770E" w:rsidRPr="000F48E0" w:rsidRDefault="00D0770E" w:rsidP="000F48E0">
            <w:pPr>
              <w:pStyle w:val="SRT1Autotext3"/>
              <w:rPr>
                <w:bCs/>
                <w:szCs w:val="18"/>
              </w:rPr>
            </w:pPr>
            <w:r w:rsidRPr="000F48E0">
              <w:rPr>
                <w:bCs/>
                <w:szCs w:val="18"/>
              </w:rPr>
              <w:t>Current State:</w:t>
            </w:r>
          </w:p>
        </w:tc>
        <w:tc>
          <w:tcPr>
            <w:tcW w:w="3969" w:type="dxa"/>
          </w:tcPr>
          <w:p w14:paraId="08AFED74" w14:textId="77777777" w:rsidR="00D0770E" w:rsidRPr="00CE1EB4" w:rsidRDefault="00D0770E" w:rsidP="000F48E0">
            <w:pPr>
              <w:pStyle w:val="SRT1Autotext1"/>
              <w:rPr>
                <w:b/>
                <w:bCs/>
                <w:szCs w:val="18"/>
              </w:rPr>
            </w:pPr>
            <w:r w:rsidRPr="000F48E0">
              <w:rPr>
                <w:bCs/>
                <w:szCs w:val="18"/>
              </w:rPr>
              <w:t xml:space="preserve">This information relates only to the provision/s amending the </w:t>
            </w:r>
            <w:r w:rsidRPr="000F48E0">
              <w:rPr>
                <w:b/>
                <w:bCs/>
                <w:szCs w:val="18"/>
              </w:rPr>
              <w:t>Environment Protection Act 2017</w:t>
            </w:r>
          </w:p>
        </w:tc>
      </w:tr>
    </w:tbl>
    <w:p w14:paraId="6351B798" w14:textId="77777777" w:rsidR="00842C48" w:rsidRPr="00DA79C0" w:rsidRDefault="002A4BBD" w:rsidP="005C18D6">
      <w:pPr>
        <w:rPr>
          <w:sz w:val="20"/>
        </w:rPr>
      </w:pPr>
      <w:r w:rsidRPr="00205FBD">
        <w:rPr>
          <w:sz w:val="20"/>
        </w:rPr>
        <w:t>–––––––––––––––––––––––––––––––––––––––––––––––––––––––––––––</w:t>
      </w:r>
    </w:p>
    <w:p w14:paraId="50FD3455" w14:textId="77777777" w:rsidR="00D56EDA" w:rsidRPr="00056FC0" w:rsidRDefault="00E60CBF" w:rsidP="00E14F73">
      <w:pPr>
        <w:pStyle w:val="Heading-ENDNOTES"/>
        <w:ind w:hanging="283"/>
        <w:rPr>
          <w:sz w:val="20"/>
        </w:rPr>
      </w:pPr>
      <w:r>
        <w:br w:type="page"/>
      </w:r>
      <w:bookmarkStart w:id="696" w:name="_Toc233043319"/>
      <w:r w:rsidR="00E14F73">
        <w:t>3</w:t>
      </w:r>
      <w:r w:rsidR="00B5638D">
        <w:tab/>
        <w:t>Explanatory details</w:t>
      </w:r>
      <w:bookmarkEnd w:id="696"/>
    </w:p>
    <w:sectPr w:rsidR="00D56EDA" w:rsidRPr="00056FC0" w:rsidSect="00AF21DE">
      <w:headerReference w:type="default" r:id="rId19"/>
      <w:endnotePr>
        <w:numFmt w:val="decimal"/>
      </w:endnotePr>
      <w:type w:val="continuous"/>
      <w:pgSz w:w="11907" w:h="16840" w:code="9"/>
      <w:pgMar w:top="3170" w:right="2835" w:bottom="2773" w:left="2835" w:header="1332" w:footer="2325"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913AF" w14:textId="77777777" w:rsidR="00790B4D" w:rsidRPr="005A066D" w:rsidRDefault="00790B4D">
      <w:pPr>
        <w:rPr>
          <w:sz w:val="2"/>
          <w:szCs w:val="2"/>
        </w:rPr>
      </w:pPr>
    </w:p>
  </w:endnote>
  <w:endnote w:type="continuationSeparator" w:id="0">
    <w:p w14:paraId="45CE7497" w14:textId="77777777" w:rsidR="00790B4D" w:rsidRPr="005A066D" w:rsidRDefault="00790B4D">
      <w:pPr>
        <w:rPr>
          <w:sz w:val="2"/>
          <w:szCs w:val="2"/>
        </w:rPr>
      </w:pPr>
    </w:p>
  </w:endnote>
  <w:endnote w:id="1">
    <w:p w14:paraId="7EC59114" w14:textId="77777777" w:rsidR="00BB0062" w:rsidRDefault="00BB0062" w:rsidP="00D0138B">
      <w:pPr>
        <w:pStyle w:val="EndnoteText"/>
      </w:pPr>
      <w:r>
        <w:rPr>
          <w:rStyle w:val="EndnoteReference"/>
        </w:rPr>
        <w:endnoteRef/>
      </w:r>
      <w:r>
        <w:t xml:space="preserve"> S. 3(1) def. of </w:t>
      </w:r>
      <w:r>
        <w:rPr>
          <w:b/>
          <w:i/>
        </w:rPr>
        <w:t>North East Waste and Resource Recovery Region</w:t>
      </w:r>
      <w:r>
        <w:t xml:space="preserve"> (</w:t>
      </w:r>
      <w:r>
        <w:rPr>
          <w:i/>
        </w:rPr>
        <w:t>repealed</w:t>
      </w:r>
      <w:r>
        <w:t>)</w:t>
      </w:r>
      <w:r w:rsidRPr="009E0B55">
        <w:t>:</w:t>
      </w:r>
      <w:r>
        <w:t xml:space="preserve"> The amendment proposed by section 41 of the </w:t>
      </w:r>
      <w:r>
        <w:rPr>
          <w:b/>
        </w:rPr>
        <w:t>Alpine Resorts Legislation Amendment Act 2022</w:t>
      </w:r>
      <w:r w:rsidRPr="009E0B55">
        <w:t>, No. 9/2022</w:t>
      </w:r>
      <w:r>
        <w:t xml:space="preserve"> is not included in this publication due to the earlier repeal of the section 3(1) definition of </w:t>
      </w:r>
      <w:r>
        <w:rPr>
          <w:b/>
          <w:i/>
        </w:rPr>
        <w:t>North East Waste and Resource Recovery Region</w:t>
      </w:r>
      <w:r>
        <w:t xml:space="preserve"> by section 197(c) of the </w:t>
      </w:r>
      <w:r>
        <w:rPr>
          <w:b/>
        </w:rPr>
        <w:t>Circular Economy (Waste Reduction and Recycling) Act 2021</w:t>
      </w:r>
      <w:r w:rsidRPr="009E0B55">
        <w:t>, No.</w:t>
      </w:r>
      <w:r>
        <w:t> </w:t>
      </w:r>
      <w:r w:rsidRPr="009E0B55">
        <w:t>55/2021</w:t>
      </w:r>
      <w:r>
        <w:t xml:space="preserve">. </w:t>
      </w:r>
    </w:p>
    <w:p w14:paraId="7C5BB41B" w14:textId="77777777" w:rsidR="00BB0062" w:rsidRDefault="00BB0062" w:rsidP="00D0138B">
      <w:pPr>
        <w:pStyle w:val="EndnoteText"/>
        <w:rPr>
          <w:lang w:val="en-US"/>
        </w:rPr>
      </w:pPr>
      <w:r>
        <w:rPr>
          <w:lang w:val="en-US"/>
        </w:rPr>
        <w:t>Section 41 reads as follows:</w:t>
      </w:r>
    </w:p>
    <w:p w14:paraId="65197C26" w14:textId="77777777" w:rsidR="00BB0062" w:rsidRPr="00FC0D13" w:rsidRDefault="00BB0062" w:rsidP="00D0138B">
      <w:pPr>
        <w:pStyle w:val="DraftHeading1"/>
        <w:tabs>
          <w:tab w:val="right" w:pos="680"/>
        </w:tabs>
        <w:ind w:left="850" w:hanging="850"/>
      </w:pPr>
      <w:r w:rsidRPr="00FC0D13">
        <w:tab/>
        <w:t>41</w:t>
      </w:r>
      <w:r w:rsidRPr="00FC0D13">
        <w:tab/>
        <w:t>Amendment of section 3 of the Environment Protection Act 2017</w:t>
      </w:r>
    </w:p>
    <w:p w14:paraId="1DBC9FE3" w14:textId="77777777" w:rsidR="00BB0062" w:rsidRPr="009E0B55" w:rsidRDefault="00BB0062" w:rsidP="00D0138B">
      <w:pPr>
        <w:pStyle w:val="BodySectionSub"/>
        <w:rPr>
          <w:szCs w:val="24"/>
        </w:rPr>
      </w:pPr>
      <w:r w:rsidRPr="009E0B55">
        <w:rPr>
          <w:szCs w:val="24"/>
        </w:rPr>
        <w:t xml:space="preserve">In section 3(1) of the </w:t>
      </w:r>
      <w:r w:rsidRPr="009E0B55">
        <w:rPr>
          <w:b/>
          <w:szCs w:val="24"/>
        </w:rPr>
        <w:t>Environment Protection Act 2017</w:t>
      </w:r>
      <w:r w:rsidRPr="009E0B55">
        <w:rPr>
          <w:szCs w:val="24"/>
        </w:rPr>
        <w:t xml:space="preserve">, in the definition of </w:t>
      </w:r>
      <w:r w:rsidRPr="009E0B55">
        <w:rPr>
          <w:b/>
          <w:i/>
          <w:szCs w:val="24"/>
        </w:rPr>
        <w:t>North East Waste and Resource Recovery Region</w:t>
      </w:r>
      <w:r w:rsidRPr="009E0B55">
        <w:rPr>
          <w:szCs w:val="24"/>
        </w:rPr>
        <w:t>—</w:t>
      </w:r>
    </w:p>
    <w:p w14:paraId="684E9863" w14:textId="77777777" w:rsidR="00BB0062" w:rsidRPr="009E0B55" w:rsidRDefault="00BB0062" w:rsidP="00D0138B">
      <w:pPr>
        <w:pStyle w:val="DraftHeading3"/>
        <w:tabs>
          <w:tab w:val="right" w:pos="1757"/>
        </w:tabs>
        <w:ind w:left="1871" w:hanging="1871"/>
        <w:rPr>
          <w:szCs w:val="24"/>
        </w:rPr>
      </w:pPr>
      <w:r w:rsidRPr="009E0B55">
        <w:rPr>
          <w:szCs w:val="24"/>
        </w:rPr>
        <w:tab/>
        <w:t>(a)</w:t>
      </w:r>
      <w:r w:rsidRPr="009E0B55">
        <w:rPr>
          <w:szCs w:val="24"/>
        </w:rPr>
        <w:tab/>
        <w:t xml:space="preserve">before paragraph (a) </w:t>
      </w:r>
      <w:r w:rsidRPr="009E0B55">
        <w:rPr>
          <w:b/>
          <w:szCs w:val="24"/>
        </w:rPr>
        <w:t>insert</w:t>
      </w:r>
      <w:r w:rsidRPr="009E0B55">
        <w:rPr>
          <w:szCs w:val="24"/>
        </w:rPr>
        <w:t>—</w:t>
      </w:r>
    </w:p>
    <w:p w14:paraId="2A38EE66" w14:textId="77777777" w:rsidR="00BB0062" w:rsidRPr="009E0B55" w:rsidRDefault="00BB0062" w:rsidP="00D0138B">
      <w:pPr>
        <w:pStyle w:val="AmendHeading2"/>
        <w:tabs>
          <w:tab w:val="right" w:pos="2268"/>
        </w:tabs>
        <w:ind w:left="2381" w:hanging="2381"/>
        <w:rPr>
          <w:szCs w:val="24"/>
        </w:rPr>
      </w:pPr>
      <w:r w:rsidRPr="009E0B55">
        <w:rPr>
          <w:szCs w:val="24"/>
        </w:rPr>
        <w:tab/>
        <w:t>"(aa)</w:t>
      </w:r>
      <w:r w:rsidRPr="009E0B55">
        <w:rPr>
          <w:szCs w:val="24"/>
        </w:rPr>
        <w:tab/>
        <w:t xml:space="preserve">Alpine Resorts Victoria, established under the </w:t>
      </w:r>
      <w:r w:rsidRPr="009E0B55">
        <w:rPr>
          <w:b/>
          <w:szCs w:val="24"/>
        </w:rPr>
        <w:t>Alpine Resorts (Management) Act 1997</w:t>
      </w:r>
      <w:r w:rsidRPr="009E0B55">
        <w:rPr>
          <w:szCs w:val="24"/>
        </w:rPr>
        <w:t>;";</w:t>
      </w:r>
    </w:p>
    <w:p w14:paraId="651E9020" w14:textId="77777777" w:rsidR="00BB0062" w:rsidRPr="009E0B55" w:rsidRDefault="00BB0062" w:rsidP="009E0B55">
      <w:pPr>
        <w:pStyle w:val="DraftHeading3"/>
        <w:tabs>
          <w:tab w:val="right" w:pos="1757"/>
        </w:tabs>
        <w:ind w:left="1871" w:hanging="1871"/>
        <w:rPr>
          <w:szCs w:val="24"/>
          <w:lang w:val="en-US"/>
        </w:rPr>
      </w:pPr>
      <w:r w:rsidRPr="009E0B55">
        <w:rPr>
          <w:szCs w:val="24"/>
        </w:rPr>
        <w:tab/>
        <w:t>(b)</w:t>
      </w:r>
      <w:r w:rsidRPr="009E0B55">
        <w:rPr>
          <w:szCs w:val="24"/>
        </w:rPr>
        <w:tab/>
        <w:t xml:space="preserve">paragraphs (c), (f) and (g) are </w:t>
      </w:r>
      <w:r w:rsidRPr="009E0B55">
        <w:rPr>
          <w:b/>
          <w:szCs w:val="24"/>
        </w:rPr>
        <w:t>repealed</w:t>
      </w:r>
      <w:r w:rsidRPr="009E0B55">
        <w:rPr>
          <w:szCs w:val="24"/>
        </w:rPr>
        <w:t>.</w:t>
      </w:r>
    </w:p>
  </w:endnote>
  <w:endnote w:id="2">
    <w:p w14:paraId="608C09FE" w14:textId="77777777" w:rsidR="00BB0062" w:rsidRDefault="00BB0062" w:rsidP="00492563">
      <w:pPr>
        <w:pStyle w:val="EndnoteText"/>
      </w:pPr>
      <w:r>
        <w:rPr>
          <w:rStyle w:val="EndnoteReference"/>
        </w:rPr>
        <w:endnoteRef/>
      </w:r>
      <w:r>
        <w:t xml:space="preserve"> Pt 4 (Headings and ss 27</w:t>
      </w:r>
      <w:r>
        <w:rPr>
          <w:rFonts w:cs="Arial"/>
        </w:rPr>
        <w:t>−</w:t>
      </w:r>
      <w:r>
        <w:t>46) (</w:t>
      </w:r>
      <w:r w:rsidRPr="00162A10">
        <w:rPr>
          <w:i/>
        </w:rPr>
        <w:t>repealed</w:t>
      </w:r>
      <w:r>
        <w:t>): The amendment proposed by section 21 of the</w:t>
      </w:r>
      <w:r w:rsidRPr="00492563">
        <w:t xml:space="preserve"> </w:t>
      </w:r>
      <w:r w:rsidRPr="00162A10">
        <w:rPr>
          <w:b/>
        </w:rPr>
        <w:t xml:space="preserve">Environment Protection Amendment Act 2018, No. 39/2018 </w:t>
      </w:r>
      <w:r w:rsidRPr="00162A10">
        <w:t>(as amended by Nos 27/2019, 3/2020, 11/2020, 47/2020)</w:t>
      </w:r>
      <w:r w:rsidRPr="00492563">
        <w:t xml:space="preserve"> </w:t>
      </w:r>
      <w:r>
        <w:t xml:space="preserve">is not included in this publication due to the earlier repeal of Part 4 by section 46 of the </w:t>
      </w:r>
      <w:r w:rsidRPr="00162A10">
        <w:rPr>
          <w:b/>
        </w:rPr>
        <w:t>Environment Protection Act 2017</w:t>
      </w:r>
      <w:r>
        <w:t>, No. 51/2017.</w:t>
      </w:r>
    </w:p>
    <w:p w14:paraId="77684477" w14:textId="77777777" w:rsidR="00BB0062" w:rsidRDefault="00BB0062" w:rsidP="00492563">
      <w:pPr>
        <w:pStyle w:val="EndnoteText"/>
        <w:rPr>
          <w:lang w:val="en-US"/>
        </w:rPr>
      </w:pPr>
      <w:r>
        <w:rPr>
          <w:lang w:val="en-US"/>
        </w:rPr>
        <w:t>Section 21 reads as follows:</w:t>
      </w:r>
    </w:p>
    <w:p w14:paraId="76177859" w14:textId="77777777" w:rsidR="00BB0062" w:rsidRPr="00CE1EB4" w:rsidRDefault="00BB0062" w:rsidP="006F518D">
      <w:pPr>
        <w:pStyle w:val="DraftHeading1"/>
        <w:tabs>
          <w:tab w:val="right" w:pos="680"/>
        </w:tabs>
        <w:ind w:left="850" w:hanging="850"/>
        <w:rPr>
          <w:lang w:eastAsia="en-AU"/>
        </w:rPr>
      </w:pPr>
      <w:r w:rsidRPr="00CE1EB4">
        <w:rPr>
          <w:lang w:eastAsia="en-AU"/>
        </w:rPr>
        <w:tab/>
        <w:t>21</w:t>
      </w:r>
      <w:r w:rsidRPr="00CE1EB4">
        <w:rPr>
          <w:lang w:eastAsia="en-AU"/>
        </w:rPr>
        <w:tab/>
        <w:t>Part 4 repealed</w:t>
      </w:r>
    </w:p>
    <w:p w14:paraId="7D70D68E" w14:textId="77777777" w:rsidR="00BB0062" w:rsidRPr="00162A10" w:rsidRDefault="00BB0062" w:rsidP="00162A10">
      <w:pPr>
        <w:pStyle w:val="BodySectionSub"/>
        <w:rPr>
          <w:lang w:eastAsia="en-AU"/>
        </w:rPr>
      </w:pPr>
      <w:r w:rsidRPr="00CE1EB4">
        <w:rPr>
          <w:lang w:eastAsia="en-AU"/>
        </w:rPr>
        <w:t xml:space="preserve">Part 4 of the Principal Act is </w:t>
      </w:r>
      <w:r w:rsidRPr="00CE1EB4">
        <w:rPr>
          <w:b/>
          <w:lang w:eastAsia="en-AU"/>
        </w:rPr>
        <w:t>repealed</w:t>
      </w:r>
      <w:r w:rsidRPr="00CE1EB4">
        <w:rPr>
          <w:lang w:eastAsia="en-AU"/>
        </w:rPr>
        <w:t>.</w:t>
      </w:r>
    </w:p>
  </w:endnote>
  <w:endnote w:id="3">
    <w:p w14:paraId="6CE3F8E6" w14:textId="77777777" w:rsidR="00BB0062" w:rsidRDefault="00BB0062" w:rsidP="007529C2">
      <w:pPr>
        <w:pStyle w:val="EndnoteText"/>
      </w:pPr>
      <w:r>
        <w:rPr>
          <w:rStyle w:val="EndnoteReference"/>
        </w:rPr>
        <w:endnoteRef/>
      </w:r>
      <w:r>
        <w:t xml:space="preserve"> Table of Amendments (</w:t>
      </w:r>
      <w:r>
        <w:rPr>
          <w:b/>
        </w:rPr>
        <w:t>Transport Legislation Amendment Act 2019</w:t>
      </w:r>
      <w:r>
        <w:t xml:space="preserve">): The amendment proposed by section 186(Schedule 4 item 18.1) of the </w:t>
      </w:r>
      <w:r>
        <w:rPr>
          <w:b/>
        </w:rPr>
        <w:t>Transport Legislation Amendment Act 2019</w:t>
      </w:r>
      <w:r>
        <w:t>, No. 49/2019 is not included in this publication because section 338(a) is not part of this Act on the commencement date of section 186(Schedule 4 item 18.1).</w:t>
      </w:r>
    </w:p>
    <w:p w14:paraId="00D07E61" w14:textId="77777777" w:rsidR="00BB0062" w:rsidRDefault="00BB0062" w:rsidP="007529C2">
      <w:pPr>
        <w:pStyle w:val="EndnoteText"/>
      </w:pPr>
    </w:p>
    <w:p w14:paraId="598CF53A" w14:textId="77777777" w:rsidR="00BB0062" w:rsidRDefault="00BB0062" w:rsidP="007529C2">
      <w:pPr>
        <w:pStyle w:val="EndnoteText"/>
      </w:pPr>
    </w:p>
    <w:p w14:paraId="0FA88F6F" w14:textId="77777777" w:rsidR="00BB0062" w:rsidRDefault="00BB0062" w:rsidP="007529C2">
      <w:pPr>
        <w:pStyle w:val="EndnoteText"/>
      </w:pPr>
    </w:p>
    <w:p w14:paraId="509360B4" w14:textId="77777777" w:rsidR="00BB0062" w:rsidRDefault="00BB0062" w:rsidP="007529C2">
      <w:pPr>
        <w:pStyle w:val="EndnoteText"/>
      </w:pPr>
      <w:r>
        <w:t>Section 186(Schedule 4 item 18.1) reads as follows:</w:t>
      </w:r>
    </w:p>
    <w:p w14:paraId="40F1A8E4" w14:textId="77777777" w:rsidR="00BB0062" w:rsidRDefault="00BB0062" w:rsidP="002E0F88">
      <w:pPr>
        <w:pStyle w:val="DraftHeading1"/>
        <w:tabs>
          <w:tab w:val="right" w:pos="680"/>
        </w:tabs>
        <w:ind w:left="850" w:hanging="850"/>
      </w:pPr>
      <w:r>
        <w:tab/>
        <w:t>18</w:t>
      </w:r>
      <w:r>
        <w:tab/>
        <w:t>Environment Protection Act 2017</w:t>
      </w:r>
    </w:p>
    <w:p w14:paraId="11E901F5" w14:textId="77777777" w:rsidR="00BB0062" w:rsidRDefault="00BB0062" w:rsidP="007529C2">
      <w:pPr>
        <w:pStyle w:val="DraftHeading2"/>
        <w:tabs>
          <w:tab w:val="right" w:pos="1247"/>
        </w:tabs>
        <w:ind w:left="1361" w:hanging="1361"/>
      </w:pPr>
      <w:r w:rsidRPr="00E24F17">
        <w:tab/>
        <w:t>18.1</w:t>
      </w:r>
      <w:r w:rsidRPr="00E24F17">
        <w:tab/>
        <w:t xml:space="preserve">In section 338(a), for "Roads Corporation" </w:t>
      </w:r>
      <w:r w:rsidRPr="00E24F17">
        <w:rPr>
          <w:b/>
        </w:rPr>
        <w:t>substitute</w:t>
      </w:r>
      <w:r w:rsidRPr="00E24F17">
        <w:t xml:space="preserve"> "Secretary to the Department of Transport".</w:t>
      </w:r>
    </w:p>
    <w:p w14:paraId="32FCC04A" w14:textId="77777777" w:rsidR="00BB0062" w:rsidRPr="007529C2" w:rsidRDefault="00BB0062" w:rsidP="007529C2">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042B9" w14:textId="77777777" w:rsidR="00866665" w:rsidRDefault="008666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5F431" w14:textId="77777777" w:rsidR="00BB0062" w:rsidRDefault="00BB0062">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ii</w:t>
    </w:r>
    <w:r>
      <w:rPr>
        <w:noProof/>
      </w:rPr>
      <w:fldChar w:fldCharType="end"/>
    </w:r>
  </w:p>
  <w:p w14:paraId="4A65EF44" w14:textId="77777777" w:rsidR="00BB0062" w:rsidRDefault="00BB0062">
    <w:pPr>
      <w:framePr w:w="6237" w:h="340" w:hSpace="181" w:wrap="around" w:vAnchor="page" w:hAnchor="margin" w:xAlign="center" w:y="14521"/>
      <w:tabs>
        <w:tab w:val="right" w:pos="6237"/>
      </w:tabs>
      <w:spacing w:before="0"/>
    </w:pPr>
    <w:r>
      <w:rPr>
        <w:sz w:val="16"/>
      </w:rPr>
      <w:t xml:space="preserve"> </w:t>
    </w:r>
    <w:bookmarkStart w:id="5" w:name="tp2DraftingInfo"/>
  </w:p>
  <w:bookmarkEnd w:id="5"/>
  <w:p w14:paraId="4398DA05" w14:textId="33EA763B" w:rsidR="00BB0062" w:rsidRPr="00866665" w:rsidRDefault="00866665" w:rsidP="00866665">
    <w:pPr>
      <w:pStyle w:val="Footer"/>
      <w:spacing w:before="0"/>
      <w:jc w:val="center"/>
      <w:rPr>
        <w:sz w:val="14"/>
      </w:rPr>
    </w:pP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8FD7" w14:textId="77777777" w:rsidR="00BB0062" w:rsidRDefault="00BB0062">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i</w:t>
    </w:r>
    <w:r>
      <w:rPr>
        <w:noProof/>
      </w:rPr>
      <w:fldChar w:fldCharType="end"/>
    </w:r>
  </w:p>
  <w:p w14:paraId="4946DA16" w14:textId="77777777" w:rsidR="00BB0062" w:rsidRDefault="00BB0062">
    <w:pPr>
      <w:framePr w:w="6237" w:h="340" w:hSpace="181" w:wrap="around" w:vAnchor="page" w:hAnchor="margin" w:xAlign="center" w:y="14521" w:anchorLock="1"/>
      <w:tabs>
        <w:tab w:val="right" w:pos="6237"/>
      </w:tabs>
      <w:spacing w:before="60"/>
      <w:rPr>
        <w:sz w:val="16"/>
      </w:rPr>
    </w:pPr>
    <w:bookmarkStart w:id="6" w:name="tpDraftingInfo"/>
  </w:p>
  <w:bookmarkEnd w:id="6"/>
  <w:p w14:paraId="3E295390" w14:textId="77777777" w:rsidR="00BB0062" w:rsidRPr="006439AE" w:rsidRDefault="006439AE" w:rsidP="006439AE">
    <w:pPr>
      <w:pStyle w:val="Footer"/>
      <w:spacing w:before="0"/>
      <w:jc w:val="center"/>
      <w:rPr>
        <w:sz w:val="14"/>
      </w:rPr>
    </w:pPr>
    <w:r>
      <w:rPr>
        <w:sz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CBAD" w14:textId="77777777" w:rsidR="00BB0062" w:rsidRDefault="00BB0062">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1</w:t>
    </w:r>
    <w:r>
      <w:rPr>
        <w:noProof/>
      </w:rPr>
      <w:fldChar w:fldCharType="end"/>
    </w:r>
  </w:p>
  <w:p w14:paraId="4B49A2FC" w14:textId="77777777" w:rsidR="00BB0062" w:rsidRDefault="00BB006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BD819" w14:textId="77777777" w:rsidR="00BB0062" w:rsidRDefault="00BB0062">
    <w:pPr>
      <w:framePr w:w="1247" w:h="340" w:hSpace="181" w:wrap="around" w:vAnchor="page" w:hAnchor="margin" w:xAlign="center" w:y="14516" w:anchorLock="1"/>
      <w:spacing w:before="0"/>
      <w:jc w:val="center"/>
    </w:pPr>
    <w:r>
      <w:fldChar w:fldCharType="begin"/>
    </w:r>
    <w:r>
      <w:instrText xml:space="preserve"> PAGE </w:instrText>
    </w:r>
    <w:r>
      <w:fldChar w:fldCharType="separate"/>
    </w:r>
    <w:r>
      <w:rPr>
        <w:noProof/>
      </w:rPr>
      <w:t>24</w:t>
    </w:r>
    <w:r>
      <w:rPr>
        <w:noProof/>
      </w:rPr>
      <w:fldChar w:fldCharType="end"/>
    </w:r>
  </w:p>
  <w:p w14:paraId="048E18A5" w14:textId="070BACA3" w:rsidR="00BB0062" w:rsidRDefault="00866665" w:rsidP="002606A3">
    <w:pPr>
      <w:framePr w:w="6237" w:h="340" w:hSpace="181" w:wrap="around" w:vAnchor="page" w:hAnchor="margin" w:xAlign="center" w:y="14522"/>
      <w:tabs>
        <w:tab w:val="right" w:pos="6237"/>
      </w:tabs>
      <w:spacing w:before="0"/>
    </w:pPr>
    <w:bookmarkStart w:id="12" w:name="cpDraftInfo"/>
    <w:r>
      <w:t xml:space="preserve"> </w:t>
    </w:r>
  </w:p>
  <w:p w14:paraId="5A541216" w14:textId="701A9726" w:rsidR="00BB0062" w:rsidRPr="00866665" w:rsidRDefault="00866665" w:rsidP="00866665">
    <w:pPr>
      <w:pStyle w:val="Footer"/>
      <w:pBdr>
        <w:top w:val="single" w:sz="6" w:space="9" w:color="auto"/>
      </w:pBdr>
      <w:spacing w:before="0"/>
      <w:jc w:val="center"/>
      <w:rPr>
        <w:sz w:val="14"/>
        <w:szCs w:val="16"/>
      </w:rPr>
    </w:pPr>
    <w:bookmarkStart w:id="13" w:name="sbAuthVer"/>
    <w:bookmarkEnd w:id="12"/>
    <w:bookmarkEnd w:id="13"/>
    <w:r>
      <w:rPr>
        <w:sz w:val="14"/>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404A3" w14:textId="77777777" w:rsidR="00790B4D" w:rsidRDefault="00790B4D">
      <w:r>
        <w:separator/>
      </w:r>
    </w:p>
  </w:footnote>
  <w:footnote w:type="continuationSeparator" w:id="0">
    <w:p w14:paraId="4A4A593D" w14:textId="77777777" w:rsidR="00790B4D" w:rsidRDefault="00790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06C6" w14:textId="77777777" w:rsidR="00866665" w:rsidRDefault="008666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62343" w14:textId="77777777" w:rsidR="00866665" w:rsidRDefault="008666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25E3" w14:textId="77777777" w:rsidR="00866665" w:rsidRDefault="008666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3058" w14:textId="42BFA93E" w:rsidR="00BB0062" w:rsidRDefault="004D683B">
    <w:pPr>
      <w:framePr w:w="6237" w:hSpace="181" w:wrap="around" w:vAnchor="page" w:hAnchor="margin" w:xAlign="center" w:y="2660" w:anchorLock="1"/>
      <w:pBdr>
        <w:bottom w:val="single" w:sz="6" w:space="6" w:color="auto"/>
      </w:pBdr>
      <w:tabs>
        <w:tab w:val="right" w:pos="6237"/>
      </w:tabs>
      <w:spacing w:before="0"/>
      <w:rPr>
        <w:i/>
        <w:sz w:val="20"/>
      </w:rPr>
    </w:pPr>
    <w:bookmarkStart w:id="7" w:name="tp2SectionClause"/>
    <w:r>
      <w:rPr>
        <w:i/>
        <w:sz w:val="20"/>
      </w:rPr>
      <w:t>Section</w:t>
    </w:r>
    <w:r>
      <w:rPr>
        <w:i/>
        <w:sz w:val="20"/>
      </w:rPr>
      <w:tab/>
      <w:t>Page</w:t>
    </w:r>
  </w:p>
  <w:bookmarkEnd w:id="7"/>
  <w:p w14:paraId="7E2B7F33" w14:textId="77777777" w:rsidR="00BB0062" w:rsidRDefault="00BB006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EF0D" w14:textId="77777777" w:rsidR="00BB0062" w:rsidRDefault="00BB0062">
    <w:pPr>
      <w:framePr w:w="6826" w:hSpace="181" w:wrap="around" w:vAnchor="page" w:hAnchor="page" w:x="2516" w:y="2660" w:anchorLock="1"/>
      <w:pBdr>
        <w:bottom w:val="single" w:sz="6" w:space="6" w:color="auto"/>
      </w:pBdr>
      <w:tabs>
        <w:tab w:val="right" w:pos="6237"/>
      </w:tabs>
      <w:spacing w:before="0"/>
      <w:rPr>
        <w:i/>
        <w:sz w:val="20"/>
      </w:rPr>
    </w:pPr>
  </w:p>
  <w:p w14:paraId="1539AB1B" w14:textId="77777777" w:rsidR="00BB0062" w:rsidRDefault="00BB006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97" w:name="sbActNo"/>
  <w:p w14:paraId="40643518" w14:textId="5E9B60CE" w:rsidR="00BB0062" w:rsidRPr="002606A3" w:rsidRDefault="002606A3" w:rsidP="002606A3">
    <w:pPr>
      <w:pStyle w:val="ActTitleFrame"/>
      <w:framePr w:w="6236" w:h="595" w:hRule="exact" w:wrap="notBeside" w:y="2382"/>
      <w:pBdr>
        <w:bottom w:val="single" w:sz="4" w:space="1" w:color="auto"/>
      </w:pBdr>
      <w:rPr>
        <w:i w:val="0"/>
        <w:sz w:val="20"/>
      </w:rPr>
    </w:pPr>
    <w:r w:rsidRPr="002606A3">
      <w:rPr>
        <w:i w:val="0"/>
        <w:sz w:val="20"/>
      </w:rPr>
      <w:fldChar w:fldCharType="begin"/>
    </w:r>
    <w:r w:rsidRPr="002606A3">
      <w:rPr>
        <w:i w:val="0"/>
        <w:sz w:val="20"/>
      </w:rPr>
      <w:instrText xml:space="preserve"> STYLEREF  "Heading - PART" </w:instrText>
    </w:r>
    <w:r w:rsidRPr="002606A3">
      <w:rPr>
        <w:i w:val="0"/>
        <w:sz w:val="20"/>
      </w:rPr>
      <w:fldChar w:fldCharType="end"/>
    </w:r>
  </w:p>
  <w:p w14:paraId="79DB710A" w14:textId="77777777" w:rsidR="002606A3" w:rsidRDefault="002606A3" w:rsidP="002606A3">
    <w:pPr>
      <w:pStyle w:val="ActTitleFrame"/>
      <w:framePr w:w="6236" w:h="1196" w:hRule="exact" w:wrap="around"/>
      <w:rPr>
        <w:i w:val="0"/>
        <w:sz w:val="20"/>
      </w:rPr>
    </w:pPr>
    <w:bookmarkStart w:id="698" w:name="sbActTitle"/>
    <w:bookmarkEnd w:id="697"/>
  </w:p>
  <w:p w14:paraId="4811B2A6" w14:textId="77777777" w:rsidR="002606A3" w:rsidRDefault="002606A3" w:rsidP="002606A3">
    <w:pPr>
      <w:pStyle w:val="ActTitleFrame"/>
      <w:framePr w:w="6236" w:h="1196" w:hRule="exact" w:wrap="around"/>
      <w:rPr>
        <w:i w:val="0"/>
        <w:sz w:val="20"/>
      </w:rPr>
    </w:pPr>
  </w:p>
  <w:p w14:paraId="4D3D1B9D" w14:textId="77777777" w:rsidR="002606A3" w:rsidRDefault="002606A3" w:rsidP="002606A3">
    <w:pPr>
      <w:pStyle w:val="ActTitleFrame"/>
      <w:framePr w:w="6236" w:h="1196" w:hRule="exact" w:wrap="around"/>
      <w:rPr>
        <w:i w:val="0"/>
        <w:sz w:val="20"/>
      </w:rPr>
    </w:pPr>
  </w:p>
  <w:p w14:paraId="061EF7D9" w14:textId="2B1E8766" w:rsidR="00BB0062" w:rsidRPr="002606A3" w:rsidRDefault="002606A3" w:rsidP="002606A3">
    <w:pPr>
      <w:pStyle w:val="ActTitleFrame"/>
      <w:framePr w:w="6236" w:h="1196" w:hRule="exact" w:wrap="around"/>
      <w:rPr>
        <w:i w:val="0"/>
        <w:sz w:val="20"/>
      </w:rPr>
    </w:pPr>
    <w:r>
      <w:rPr>
        <w:i w:val="0"/>
        <w:sz w:val="20"/>
      </w:rPr>
      <w:t>Environment Protection Act 2017</w:t>
    </w:r>
    <w:r>
      <w:rPr>
        <w:i w:val="0"/>
        <w:sz w:val="20"/>
      </w:rPr>
      <w:br/>
      <w:t>No. 51 of 2017</w:t>
    </w:r>
  </w:p>
  <w:bookmarkEnd w:id="698"/>
  <w:p w14:paraId="6D16FE18" w14:textId="77777777" w:rsidR="00BB0062" w:rsidRPr="007B211D" w:rsidRDefault="00BB0062" w:rsidP="007B211D">
    <w:pPr>
      <w:spacing w:before="0"/>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50C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F62363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63E2CA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C28C18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286F59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EB667A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B04DC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3698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5B6C2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20E875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BA9A3E70"/>
    <w:lvl w:ilvl="0">
      <w:start w:val="1"/>
      <w:numFmt w:val="decimal"/>
      <w:pStyle w:val="Heading1"/>
      <w:lvlText w:val="%1."/>
      <w:legacy w:legacy="1" w:legacySpace="113" w:legacyIndent="851"/>
      <w:lvlJc w:val="right"/>
      <w:pPr>
        <w:ind w:left="851" w:hanging="851"/>
      </w:pPr>
      <w:rPr>
        <w:rFonts w:ascii="Times New Roman" w:hAnsi="Times New Roman" w:hint="default"/>
        <w:b/>
        <w:i w:val="0"/>
        <w:sz w:val="24"/>
      </w:rPr>
    </w:lvl>
    <w:lvl w:ilvl="1">
      <w:start w:val="1"/>
      <w:numFmt w:val="decimal"/>
      <w:pStyle w:val="Heading2"/>
      <w:lvlText w:val="(%2)"/>
      <w:legacy w:legacy="1" w:legacySpace="113" w:legacyIndent="1361"/>
      <w:lvlJc w:val="right"/>
      <w:pPr>
        <w:ind w:left="1361" w:hanging="1361"/>
      </w:pPr>
    </w:lvl>
    <w:lvl w:ilvl="2">
      <w:start w:val="1"/>
      <w:numFmt w:val="lowerLetter"/>
      <w:pStyle w:val="Heading3"/>
      <w:lvlText w:val="(%3)"/>
      <w:legacy w:legacy="1" w:legacySpace="113" w:legacyIndent="1871"/>
      <w:lvlJc w:val="right"/>
      <w:pPr>
        <w:ind w:left="1871" w:hanging="1871"/>
      </w:pPr>
    </w:lvl>
    <w:lvl w:ilvl="3">
      <w:start w:val="1"/>
      <w:numFmt w:val="lowerRoman"/>
      <w:pStyle w:val="Heading4"/>
      <w:lvlText w:val="(%4)"/>
      <w:legacy w:legacy="1" w:legacySpace="113" w:legacyIndent="2381"/>
      <w:lvlJc w:val="right"/>
      <w:pPr>
        <w:ind w:left="2381" w:hanging="2381"/>
      </w:pPr>
    </w:lvl>
    <w:lvl w:ilvl="4">
      <w:start w:val="1"/>
      <w:numFmt w:val="upperLetter"/>
      <w:pStyle w:val="Heading5"/>
      <w:lvlText w:val="(%5)"/>
      <w:legacy w:legacy="1" w:legacySpace="113" w:legacyIndent="2892"/>
      <w:lvlJc w:val="right"/>
      <w:pPr>
        <w:ind w:left="2892" w:hanging="2892"/>
      </w:pPr>
    </w:lvl>
    <w:lvl w:ilvl="5">
      <w:start w:val="1"/>
      <w:numFmt w:val="lowerLetter"/>
      <w:pStyle w:val="Heading6"/>
      <w:lvlText w:val="(%6)"/>
      <w:legacy w:legacy="1" w:legacySpace="0" w:legacyIndent="708"/>
      <w:lvlJc w:val="left"/>
      <w:pPr>
        <w:ind w:left="10064" w:hanging="708"/>
      </w:pPr>
    </w:lvl>
    <w:lvl w:ilvl="6">
      <w:start w:val="1"/>
      <w:numFmt w:val="lowerRoman"/>
      <w:pStyle w:val="Heading7"/>
      <w:lvlText w:val="(%7)"/>
      <w:legacy w:legacy="1" w:legacySpace="0" w:legacyIndent="708"/>
      <w:lvlJc w:val="left"/>
      <w:pPr>
        <w:ind w:left="10772" w:hanging="708"/>
      </w:pPr>
    </w:lvl>
    <w:lvl w:ilvl="7">
      <w:start w:val="1"/>
      <w:numFmt w:val="lowerLetter"/>
      <w:pStyle w:val="Heading8"/>
      <w:lvlText w:val="(%8)"/>
      <w:legacy w:legacy="1" w:legacySpace="0" w:legacyIndent="708"/>
      <w:lvlJc w:val="left"/>
      <w:pPr>
        <w:ind w:left="11480" w:hanging="708"/>
      </w:pPr>
    </w:lvl>
    <w:lvl w:ilvl="8">
      <w:start w:val="1"/>
      <w:numFmt w:val="lowerRoman"/>
      <w:pStyle w:val="Heading9"/>
      <w:lvlText w:val="(%9)"/>
      <w:legacy w:legacy="1" w:legacySpace="0" w:legacyIndent="708"/>
      <w:lvlJc w:val="left"/>
      <w:pPr>
        <w:ind w:left="12188" w:hanging="708"/>
      </w:pPr>
    </w:lvl>
  </w:abstractNum>
  <w:abstractNum w:abstractNumId="11" w15:restartNumberingAfterBreak="0">
    <w:nsid w:val="08F6711D"/>
    <w:multiLevelType w:val="hybridMultilevel"/>
    <w:tmpl w:val="1F6E2EE0"/>
    <w:lvl w:ilvl="0" w:tplc="188632D4">
      <w:start w:val="1"/>
      <w:numFmt w:val="bullet"/>
      <w:lvlText w:val=""/>
      <w:lvlJc w:val="left"/>
      <w:pPr>
        <w:ind w:left="1080" w:hanging="360"/>
      </w:pPr>
      <w:rPr>
        <w:rFonts w:ascii="Symbol" w:hAnsi="Symbol" w:hint="default"/>
        <w:b w:val="0"/>
        <w:i w:val="0"/>
      </w:rPr>
    </w:lvl>
    <w:lvl w:ilvl="1" w:tplc="7E9CC498" w:tentative="1">
      <w:start w:val="1"/>
      <w:numFmt w:val="lowerLetter"/>
      <w:lvlText w:val="%2."/>
      <w:lvlJc w:val="left"/>
      <w:pPr>
        <w:ind w:left="2160" w:hanging="360"/>
      </w:pPr>
    </w:lvl>
    <w:lvl w:ilvl="2" w:tplc="B7A4A1D8" w:tentative="1">
      <w:start w:val="1"/>
      <w:numFmt w:val="lowerRoman"/>
      <w:lvlText w:val="%3."/>
      <w:lvlJc w:val="right"/>
      <w:pPr>
        <w:ind w:left="2880" w:hanging="180"/>
      </w:pPr>
    </w:lvl>
    <w:lvl w:ilvl="3" w:tplc="5CB85F62" w:tentative="1">
      <w:start w:val="1"/>
      <w:numFmt w:val="decimal"/>
      <w:lvlText w:val="%4."/>
      <w:lvlJc w:val="left"/>
      <w:pPr>
        <w:ind w:left="3600" w:hanging="360"/>
      </w:pPr>
    </w:lvl>
    <w:lvl w:ilvl="4" w:tplc="939AF754" w:tentative="1">
      <w:start w:val="1"/>
      <w:numFmt w:val="lowerLetter"/>
      <w:lvlText w:val="%5."/>
      <w:lvlJc w:val="left"/>
      <w:pPr>
        <w:ind w:left="4320" w:hanging="360"/>
      </w:pPr>
    </w:lvl>
    <w:lvl w:ilvl="5" w:tplc="01B6FAC4" w:tentative="1">
      <w:start w:val="1"/>
      <w:numFmt w:val="lowerRoman"/>
      <w:lvlText w:val="%6."/>
      <w:lvlJc w:val="right"/>
      <w:pPr>
        <w:ind w:left="5040" w:hanging="180"/>
      </w:pPr>
    </w:lvl>
    <w:lvl w:ilvl="6" w:tplc="EDD4807E" w:tentative="1">
      <w:start w:val="1"/>
      <w:numFmt w:val="decimal"/>
      <w:lvlText w:val="%7."/>
      <w:lvlJc w:val="left"/>
      <w:pPr>
        <w:ind w:left="5760" w:hanging="360"/>
      </w:pPr>
    </w:lvl>
    <w:lvl w:ilvl="7" w:tplc="F2844D18" w:tentative="1">
      <w:start w:val="1"/>
      <w:numFmt w:val="lowerLetter"/>
      <w:lvlText w:val="%8."/>
      <w:lvlJc w:val="left"/>
      <w:pPr>
        <w:ind w:left="6480" w:hanging="360"/>
      </w:pPr>
    </w:lvl>
    <w:lvl w:ilvl="8" w:tplc="F54027FC" w:tentative="1">
      <w:start w:val="1"/>
      <w:numFmt w:val="lowerRoman"/>
      <w:lvlText w:val="%9."/>
      <w:lvlJc w:val="right"/>
      <w:pPr>
        <w:ind w:left="7200" w:hanging="180"/>
      </w:pPr>
    </w:lvl>
  </w:abstractNum>
  <w:abstractNum w:abstractNumId="12" w15:restartNumberingAfterBreak="0">
    <w:nsid w:val="0AF05D2C"/>
    <w:multiLevelType w:val="hybridMultilevel"/>
    <w:tmpl w:val="67D6015A"/>
    <w:lvl w:ilvl="0" w:tplc="B8704B60">
      <w:start w:val="1"/>
      <w:numFmt w:val="decimal"/>
      <w:pStyle w:val="MyStyle1"/>
      <w:lvlText w:val="%1."/>
      <w:lvlJc w:val="left"/>
      <w:pPr>
        <w:tabs>
          <w:tab w:val="num" w:pos="1287"/>
        </w:tabs>
        <w:ind w:left="128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9661A42"/>
    <w:multiLevelType w:val="hybridMultilevel"/>
    <w:tmpl w:val="13F04B66"/>
    <w:lvl w:ilvl="0" w:tplc="31BA17EC">
      <w:start w:val="1"/>
      <w:numFmt w:val="bullet"/>
      <w:lvlText w:val=""/>
      <w:lvlJc w:val="left"/>
      <w:pPr>
        <w:ind w:left="1080" w:hanging="360"/>
      </w:pPr>
      <w:rPr>
        <w:rFonts w:ascii="Symbol" w:hAnsi="Symbol" w:hint="default"/>
      </w:rPr>
    </w:lvl>
    <w:lvl w:ilvl="1" w:tplc="3962BB70" w:tentative="1">
      <w:start w:val="1"/>
      <w:numFmt w:val="bullet"/>
      <w:lvlText w:val="o"/>
      <w:lvlJc w:val="left"/>
      <w:pPr>
        <w:ind w:left="1800" w:hanging="360"/>
      </w:pPr>
      <w:rPr>
        <w:rFonts w:ascii="Courier New" w:hAnsi="Courier New" w:cs="Courier New" w:hint="default"/>
      </w:rPr>
    </w:lvl>
    <w:lvl w:ilvl="2" w:tplc="5B6CB5A2" w:tentative="1">
      <w:start w:val="1"/>
      <w:numFmt w:val="bullet"/>
      <w:lvlText w:val=""/>
      <w:lvlJc w:val="left"/>
      <w:pPr>
        <w:ind w:left="2520" w:hanging="360"/>
      </w:pPr>
      <w:rPr>
        <w:rFonts w:ascii="Wingdings" w:hAnsi="Wingdings" w:hint="default"/>
      </w:rPr>
    </w:lvl>
    <w:lvl w:ilvl="3" w:tplc="8ACA0828" w:tentative="1">
      <w:start w:val="1"/>
      <w:numFmt w:val="bullet"/>
      <w:lvlText w:val=""/>
      <w:lvlJc w:val="left"/>
      <w:pPr>
        <w:ind w:left="3240" w:hanging="360"/>
      </w:pPr>
      <w:rPr>
        <w:rFonts w:ascii="Symbol" w:hAnsi="Symbol" w:hint="default"/>
      </w:rPr>
    </w:lvl>
    <w:lvl w:ilvl="4" w:tplc="46C453DA" w:tentative="1">
      <w:start w:val="1"/>
      <w:numFmt w:val="bullet"/>
      <w:lvlText w:val="o"/>
      <w:lvlJc w:val="left"/>
      <w:pPr>
        <w:ind w:left="3960" w:hanging="360"/>
      </w:pPr>
      <w:rPr>
        <w:rFonts w:ascii="Courier New" w:hAnsi="Courier New" w:cs="Courier New" w:hint="default"/>
      </w:rPr>
    </w:lvl>
    <w:lvl w:ilvl="5" w:tplc="4274EBD4" w:tentative="1">
      <w:start w:val="1"/>
      <w:numFmt w:val="bullet"/>
      <w:lvlText w:val=""/>
      <w:lvlJc w:val="left"/>
      <w:pPr>
        <w:ind w:left="4680" w:hanging="360"/>
      </w:pPr>
      <w:rPr>
        <w:rFonts w:ascii="Wingdings" w:hAnsi="Wingdings" w:hint="default"/>
      </w:rPr>
    </w:lvl>
    <w:lvl w:ilvl="6" w:tplc="BCF46176" w:tentative="1">
      <w:start w:val="1"/>
      <w:numFmt w:val="bullet"/>
      <w:lvlText w:val=""/>
      <w:lvlJc w:val="left"/>
      <w:pPr>
        <w:ind w:left="5400" w:hanging="360"/>
      </w:pPr>
      <w:rPr>
        <w:rFonts w:ascii="Symbol" w:hAnsi="Symbol" w:hint="default"/>
      </w:rPr>
    </w:lvl>
    <w:lvl w:ilvl="7" w:tplc="70A4C3A6" w:tentative="1">
      <w:start w:val="1"/>
      <w:numFmt w:val="bullet"/>
      <w:lvlText w:val="o"/>
      <w:lvlJc w:val="left"/>
      <w:pPr>
        <w:ind w:left="6120" w:hanging="360"/>
      </w:pPr>
      <w:rPr>
        <w:rFonts w:ascii="Courier New" w:hAnsi="Courier New" w:cs="Courier New" w:hint="default"/>
      </w:rPr>
    </w:lvl>
    <w:lvl w:ilvl="8" w:tplc="3E084182" w:tentative="1">
      <w:start w:val="1"/>
      <w:numFmt w:val="bullet"/>
      <w:lvlText w:val=""/>
      <w:lvlJc w:val="left"/>
      <w:pPr>
        <w:ind w:left="6840" w:hanging="360"/>
      </w:pPr>
      <w:rPr>
        <w:rFonts w:ascii="Wingdings" w:hAnsi="Wingdings" w:hint="default"/>
      </w:rPr>
    </w:lvl>
  </w:abstractNum>
  <w:abstractNum w:abstractNumId="14" w15:restartNumberingAfterBreak="0">
    <w:nsid w:val="58B735B4"/>
    <w:multiLevelType w:val="hybridMultilevel"/>
    <w:tmpl w:val="D62CE524"/>
    <w:lvl w:ilvl="0" w:tplc="0C090001">
      <w:start w:val="1"/>
      <w:numFmt w:val="decimal"/>
      <w:lvlRestart w:val="0"/>
      <w:pStyle w:val="AutoNumber"/>
      <w:lvlText w:val="%1."/>
      <w:lvlJc w:val="left"/>
      <w:pPr>
        <w:tabs>
          <w:tab w:val="num" w:pos="850"/>
        </w:tabs>
        <w:ind w:left="850" w:hanging="85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16cid:durableId="929702165">
    <w:abstractNumId w:val="9"/>
  </w:num>
  <w:num w:numId="2" w16cid:durableId="1435980079">
    <w:abstractNumId w:val="7"/>
  </w:num>
  <w:num w:numId="3" w16cid:durableId="390034378">
    <w:abstractNumId w:val="6"/>
  </w:num>
  <w:num w:numId="4" w16cid:durableId="263613584">
    <w:abstractNumId w:val="5"/>
  </w:num>
  <w:num w:numId="5" w16cid:durableId="473838956">
    <w:abstractNumId w:val="4"/>
  </w:num>
  <w:num w:numId="6" w16cid:durableId="1006783739">
    <w:abstractNumId w:val="8"/>
  </w:num>
  <w:num w:numId="7" w16cid:durableId="2016877531">
    <w:abstractNumId w:val="3"/>
  </w:num>
  <w:num w:numId="8" w16cid:durableId="1478720074">
    <w:abstractNumId w:val="2"/>
  </w:num>
  <w:num w:numId="9" w16cid:durableId="99687695">
    <w:abstractNumId w:val="1"/>
  </w:num>
  <w:num w:numId="10" w16cid:durableId="895043226">
    <w:abstractNumId w:val="0"/>
  </w:num>
  <w:num w:numId="11" w16cid:durableId="2138990494">
    <w:abstractNumId w:val="12"/>
  </w:num>
  <w:num w:numId="12" w16cid:durableId="1083717231">
    <w:abstractNumId w:val="10"/>
  </w:num>
  <w:num w:numId="13" w16cid:durableId="1387410406">
    <w:abstractNumId w:val="14"/>
  </w:num>
  <w:num w:numId="14" w16cid:durableId="1629042172">
    <w:abstractNumId w:val="11"/>
  </w:num>
  <w:num w:numId="15" w16cid:durableId="84313132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pTableAmend" w:val="Yes"/>
    <w:docVar w:name="vActNo" w:val="51/2017"/>
    <w:docVar w:name="vActTitle" w:val="Environment Protection Act 2017"/>
    <w:docVar w:name="vAuth" w:val="1"/>
    <w:docVar w:name="VDocumentType" w:val=".ACT"/>
    <w:docVar w:name="vDraftVersion" w:val="17-51AA.023"/>
    <w:docVar w:name="vFileName" w:val="17-51AA.023"/>
    <w:docVar w:name="vFileVersion" w:val="R"/>
    <w:docVar w:name="vFinalisePrevVer" w:val="False"/>
    <w:docVar w:name="vILDNum" w:val="18813"/>
    <w:docVar w:name="vIncAmendments" w:val="1"/>
    <w:docVar w:name="vIsBrandNewVersion" w:val="No"/>
    <w:docVar w:name="vIsNewDocument" w:val="False"/>
    <w:docVar w:name="vIsVersion" w:val="Yes"/>
    <w:docVar w:name="vLenSectionNumber" w:val="5"/>
    <w:docVar w:name="vPrevAuth" w:val="2"/>
    <w:docVar w:name="vPrevDocTRIMRecNum" w:val="D17/2324[v10]"/>
    <w:docVar w:name="vPrevFileName" w:val="17-51AA.023"/>
    <w:docVar w:name="vSuffix" w:val=" "/>
    <w:docVar w:name="vTRIMDocType" w:val="Act Version"/>
    <w:docVar w:name="vTRIMFileName" w:val="17-51AA.023"/>
    <w:docVar w:name="vTRIMRecordNumber" w:val="D26/16869"/>
    <w:docVar w:name="vVerILDNum" w:val="20755"/>
    <w:docVar w:name="vVersionDate" w:val="30/6/2026"/>
    <w:docVar w:name="vVersionNo" w:val="023"/>
    <w:docVar w:name="vYear" w:val="17"/>
  </w:docVars>
  <w:rsids>
    <w:rsidRoot w:val="00D22D8C"/>
    <w:rsid w:val="0000099C"/>
    <w:rsid w:val="00001844"/>
    <w:rsid w:val="000021B4"/>
    <w:rsid w:val="00002E82"/>
    <w:rsid w:val="0000407E"/>
    <w:rsid w:val="00005557"/>
    <w:rsid w:val="0000641F"/>
    <w:rsid w:val="0000676C"/>
    <w:rsid w:val="000101D7"/>
    <w:rsid w:val="0001039E"/>
    <w:rsid w:val="000122F3"/>
    <w:rsid w:val="00012BDA"/>
    <w:rsid w:val="0001460E"/>
    <w:rsid w:val="0001468E"/>
    <w:rsid w:val="00015A5E"/>
    <w:rsid w:val="0001660E"/>
    <w:rsid w:val="0001735E"/>
    <w:rsid w:val="00017BD7"/>
    <w:rsid w:val="00020175"/>
    <w:rsid w:val="000222CC"/>
    <w:rsid w:val="00022851"/>
    <w:rsid w:val="00022886"/>
    <w:rsid w:val="00022B51"/>
    <w:rsid w:val="00023673"/>
    <w:rsid w:val="000269BD"/>
    <w:rsid w:val="00027237"/>
    <w:rsid w:val="000275CB"/>
    <w:rsid w:val="00030957"/>
    <w:rsid w:val="00030B52"/>
    <w:rsid w:val="00030DC4"/>
    <w:rsid w:val="00031EE2"/>
    <w:rsid w:val="00032226"/>
    <w:rsid w:val="00032924"/>
    <w:rsid w:val="00032FD9"/>
    <w:rsid w:val="00033E71"/>
    <w:rsid w:val="00034BE3"/>
    <w:rsid w:val="0003596B"/>
    <w:rsid w:val="00036BA8"/>
    <w:rsid w:val="0003702A"/>
    <w:rsid w:val="0003738F"/>
    <w:rsid w:val="00037540"/>
    <w:rsid w:val="00037E09"/>
    <w:rsid w:val="000409C5"/>
    <w:rsid w:val="0004122D"/>
    <w:rsid w:val="0004144A"/>
    <w:rsid w:val="00041662"/>
    <w:rsid w:val="00041B6D"/>
    <w:rsid w:val="00043AEC"/>
    <w:rsid w:val="000445CD"/>
    <w:rsid w:val="0004632C"/>
    <w:rsid w:val="00046CB2"/>
    <w:rsid w:val="00051BC7"/>
    <w:rsid w:val="00053244"/>
    <w:rsid w:val="00056888"/>
    <w:rsid w:val="00056F59"/>
    <w:rsid w:val="00056FC0"/>
    <w:rsid w:val="000606A9"/>
    <w:rsid w:val="00061467"/>
    <w:rsid w:val="00061720"/>
    <w:rsid w:val="00061907"/>
    <w:rsid w:val="00061A07"/>
    <w:rsid w:val="00062F84"/>
    <w:rsid w:val="00062FDF"/>
    <w:rsid w:val="00064384"/>
    <w:rsid w:val="000645B2"/>
    <w:rsid w:val="00064FFC"/>
    <w:rsid w:val="00065ADB"/>
    <w:rsid w:val="000679A8"/>
    <w:rsid w:val="0007059B"/>
    <w:rsid w:val="000708CF"/>
    <w:rsid w:val="0007101F"/>
    <w:rsid w:val="0007117A"/>
    <w:rsid w:val="000714CD"/>
    <w:rsid w:val="000725A0"/>
    <w:rsid w:val="00072736"/>
    <w:rsid w:val="00072F0B"/>
    <w:rsid w:val="000744DB"/>
    <w:rsid w:val="00075001"/>
    <w:rsid w:val="0007515C"/>
    <w:rsid w:val="0007637B"/>
    <w:rsid w:val="00076A38"/>
    <w:rsid w:val="00081426"/>
    <w:rsid w:val="000817F7"/>
    <w:rsid w:val="000825A8"/>
    <w:rsid w:val="000825AB"/>
    <w:rsid w:val="00083071"/>
    <w:rsid w:val="0008488E"/>
    <w:rsid w:val="00084A9C"/>
    <w:rsid w:val="00085307"/>
    <w:rsid w:val="00085478"/>
    <w:rsid w:val="00085601"/>
    <w:rsid w:val="0008734A"/>
    <w:rsid w:val="000875FD"/>
    <w:rsid w:val="00090F44"/>
    <w:rsid w:val="00092273"/>
    <w:rsid w:val="0009267F"/>
    <w:rsid w:val="00093226"/>
    <w:rsid w:val="00094250"/>
    <w:rsid w:val="00097385"/>
    <w:rsid w:val="000A041D"/>
    <w:rsid w:val="000A0B8E"/>
    <w:rsid w:val="000A14E2"/>
    <w:rsid w:val="000A1DBB"/>
    <w:rsid w:val="000A30A9"/>
    <w:rsid w:val="000A40F4"/>
    <w:rsid w:val="000A6052"/>
    <w:rsid w:val="000A66EA"/>
    <w:rsid w:val="000A6E37"/>
    <w:rsid w:val="000A75DC"/>
    <w:rsid w:val="000B2C2A"/>
    <w:rsid w:val="000B31ED"/>
    <w:rsid w:val="000B4B2F"/>
    <w:rsid w:val="000B4E6A"/>
    <w:rsid w:val="000B53F3"/>
    <w:rsid w:val="000B599C"/>
    <w:rsid w:val="000B5BDD"/>
    <w:rsid w:val="000B614C"/>
    <w:rsid w:val="000B6E30"/>
    <w:rsid w:val="000B745F"/>
    <w:rsid w:val="000C17B9"/>
    <w:rsid w:val="000C270D"/>
    <w:rsid w:val="000C281D"/>
    <w:rsid w:val="000C2AB8"/>
    <w:rsid w:val="000C3028"/>
    <w:rsid w:val="000C3A39"/>
    <w:rsid w:val="000C50B5"/>
    <w:rsid w:val="000C5548"/>
    <w:rsid w:val="000C6AD0"/>
    <w:rsid w:val="000C74CF"/>
    <w:rsid w:val="000D0154"/>
    <w:rsid w:val="000D17D2"/>
    <w:rsid w:val="000D25A0"/>
    <w:rsid w:val="000D3114"/>
    <w:rsid w:val="000D3265"/>
    <w:rsid w:val="000D3405"/>
    <w:rsid w:val="000D3482"/>
    <w:rsid w:val="000D5E9A"/>
    <w:rsid w:val="000D6727"/>
    <w:rsid w:val="000D6785"/>
    <w:rsid w:val="000D6A82"/>
    <w:rsid w:val="000D6F12"/>
    <w:rsid w:val="000D75FA"/>
    <w:rsid w:val="000D7E55"/>
    <w:rsid w:val="000E00F8"/>
    <w:rsid w:val="000E04E4"/>
    <w:rsid w:val="000E0913"/>
    <w:rsid w:val="000E0F05"/>
    <w:rsid w:val="000E21B4"/>
    <w:rsid w:val="000E2943"/>
    <w:rsid w:val="000E3BBA"/>
    <w:rsid w:val="000E3F81"/>
    <w:rsid w:val="000E48BF"/>
    <w:rsid w:val="000E4DC4"/>
    <w:rsid w:val="000E502C"/>
    <w:rsid w:val="000E60D9"/>
    <w:rsid w:val="000E7F0D"/>
    <w:rsid w:val="000F4E1C"/>
    <w:rsid w:val="000F5625"/>
    <w:rsid w:val="000F58F7"/>
    <w:rsid w:val="000F5E2A"/>
    <w:rsid w:val="000F7414"/>
    <w:rsid w:val="00102658"/>
    <w:rsid w:val="0010284A"/>
    <w:rsid w:val="00102AA4"/>
    <w:rsid w:val="00102CA4"/>
    <w:rsid w:val="001032FA"/>
    <w:rsid w:val="00106B49"/>
    <w:rsid w:val="00106CEF"/>
    <w:rsid w:val="001111C2"/>
    <w:rsid w:val="001120EF"/>
    <w:rsid w:val="001138A9"/>
    <w:rsid w:val="001139DB"/>
    <w:rsid w:val="00114D2A"/>
    <w:rsid w:val="0011622E"/>
    <w:rsid w:val="00117660"/>
    <w:rsid w:val="00120DA1"/>
    <w:rsid w:val="00122491"/>
    <w:rsid w:val="001225A5"/>
    <w:rsid w:val="00122F79"/>
    <w:rsid w:val="00123584"/>
    <w:rsid w:val="00123D0C"/>
    <w:rsid w:val="00123D1E"/>
    <w:rsid w:val="00124B88"/>
    <w:rsid w:val="00124CAF"/>
    <w:rsid w:val="00125BDA"/>
    <w:rsid w:val="00125E02"/>
    <w:rsid w:val="001265C5"/>
    <w:rsid w:val="00126B55"/>
    <w:rsid w:val="001328C9"/>
    <w:rsid w:val="001328EF"/>
    <w:rsid w:val="00134178"/>
    <w:rsid w:val="00135FE4"/>
    <w:rsid w:val="00135FF1"/>
    <w:rsid w:val="00136337"/>
    <w:rsid w:val="001367DF"/>
    <w:rsid w:val="00136CB1"/>
    <w:rsid w:val="00137BD2"/>
    <w:rsid w:val="00140202"/>
    <w:rsid w:val="001413A5"/>
    <w:rsid w:val="00141E19"/>
    <w:rsid w:val="001421AF"/>
    <w:rsid w:val="0014236D"/>
    <w:rsid w:val="00144738"/>
    <w:rsid w:val="00145994"/>
    <w:rsid w:val="00145D8C"/>
    <w:rsid w:val="00146624"/>
    <w:rsid w:val="00147F94"/>
    <w:rsid w:val="0015074C"/>
    <w:rsid w:val="001508E0"/>
    <w:rsid w:val="001515B9"/>
    <w:rsid w:val="00152DF4"/>
    <w:rsid w:val="001531C7"/>
    <w:rsid w:val="001533E2"/>
    <w:rsid w:val="00154091"/>
    <w:rsid w:val="00154553"/>
    <w:rsid w:val="00155078"/>
    <w:rsid w:val="001554A2"/>
    <w:rsid w:val="001564BA"/>
    <w:rsid w:val="00160BD7"/>
    <w:rsid w:val="00160C2A"/>
    <w:rsid w:val="00160E78"/>
    <w:rsid w:val="00162504"/>
    <w:rsid w:val="00162511"/>
    <w:rsid w:val="001627F1"/>
    <w:rsid w:val="00162808"/>
    <w:rsid w:val="00162A10"/>
    <w:rsid w:val="00162E7B"/>
    <w:rsid w:val="001633A2"/>
    <w:rsid w:val="00165C57"/>
    <w:rsid w:val="00166343"/>
    <w:rsid w:val="001675CB"/>
    <w:rsid w:val="0016794F"/>
    <w:rsid w:val="00167A3A"/>
    <w:rsid w:val="00173890"/>
    <w:rsid w:val="00173B40"/>
    <w:rsid w:val="00173C3B"/>
    <w:rsid w:val="0017471E"/>
    <w:rsid w:val="0017641B"/>
    <w:rsid w:val="00176B0E"/>
    <w:rsid w:val="001778BF"/>
    <w:rsid w:val="0017794C"/>
    <w:rsid w:val="00177C4E"/>
    <w:rsid w:val="001804A1"/>
    <w:rsid w:val="001811E3"/>
    <w:rsid w:val="00181585"/>
    <w:rsid w:val="00181955"/>
    <w:rsid w:val="001819A6"/>
    <w:rsid w:val="001819D4"/>
    <w:rsid w:val="00182A77"/>
    <w:rsid w:val="001847C7"/>
    <w:rsid w:val="00185A26"/>
    <w:rsid w:val="001879B7"/>
    <w:rsid w:val="0019001F"/>
    <w:rsid w:val="001903F8"/>
    <w:rsid w:val="00190B0C"/>
    <w:rsid w:val="00190C7F"/>
    <w:rsid w:val="00190EAD"/>
    <w:rsid w:val="00190EBC"/>
    <w:rsid w:val="001915C9"/>
    <w:rsid w:val="001920F3"/>
    <w:rsid w:val="00192825"/>
    <w:rsid w:val="001928CC"/>
    <w:rsid w:val="00193714"/>
    <w:rsid w:val="00193FC6"/>
    <w:rsid w:val="00194EC0"/>
    <w:rsid w:val="0019520F"/>
    <w:rsid w:val="00195D5A"/>
    <w:rsid w:val="00195DFD"/>
    <w:rsid w:val="00196DD8"/>
    <w:rsid w:val="001A2F65"/>
    <w:rsid w:val="001A3DFD"/>
    <w:rsid w:val="001A4E70"/>
    <w:rsid w:val="001A544E"/>
    <w:rsid w:val="001A5511"/>
    <w:rsid w:val="001A78E8"/>
    <w:rsid w:val="001B01FE"/>
    <w:rsid w:val="001B06BE"/>
    <w:rsid w:val="001B15D9"/>
    <w:rsid w:val="001B16BD"/>
    <w:rsid w:val="001B1B10"/>
    <w:rsid w:val="001B1D6D"/>
    <w:rsid w:val="001B2408"/>
    <w:rsid w:val="001B2A0E"/>
    <w:rsid w:val="001B2DC0"/>
    <w:rsid w:val="001B2E94"/>
    <w:rsid w:val="001B3944"/>
    <w:rsid w:val="001B3B75"/>
    <w:rsid w:val="001B49B5"/>
    <w:rsid w:val="001B4F52"/>
    <w:rsid w:val="001B5E3E"/>
    <w:rsid w:val="001B7313"/>
    <w:rsid w:val="001B75D0"/>
    <w:rsid w:val="001B7843"/>
    <w:rsid w:val="001B7A3F"/>
    <w:rsid w:val="001B7B87"/>
    <w:rsid w:val="001B7D07"/>
    <w:rsid w:val="001C052C"/>
    <w:rsid w:val="001C18A4"/>
    <w:rsid w:val="001C20C3"/>
    <w:rsid w:val="001C2A4F"/>
    <w:rsid w:val="001C2C91"/>
    <w:rsid w:val="001C639B"/>
    <w:rsid w:val="001C6589"/>
    <w:rsid w:val="001C6621"/>
    <w:rsid w:val="001C7300"/>
    <w:rsid w:val="001C7819"/>
    <w:rsid w:val="001C7E6F"/>
    <w:rsid w:val="001D0FF8"/>
    <w:rsid w:val="001D1014"/>
    <w:rsid w:val="001D17C0"/>
    <w:rsid w:val="001D1D24"/>
    <w:rsid w:val="001D3E92"/>
    <w:rsid w:val="001D4052"/>
    <w:rsid w:val="001D4F95"/>
    <w:rsid w:val="001D4FC1"/>
    <w:rsid w:val="001D5D2E"/>
    <w:rsid w:val="001D6800"/>
    <w:rsid w:val="001D77C5"/>
    <w:rsid w:val="001E05FF"/>
    <w:rsid w:val="001E095E"/>
    <w:rsid w:val="001E0B5B"/>
    <w:rsid w:val="001E156E"/>
    <w:rsid w:val="001E157E"/>
    <w:rsid w:val="001E1D39"/>
    <w:rsid w:val="001E1F1A"/>
    <w:rsid w:val="001E3632"/>
    <w:rsid w:val="001E3B7B"/>
    <w:rsid w:val="001E3C29"/>
    <w:rsid w:val="001E41C0"/>
    <w:rsid w:val="001E49B2"/>
    <w:rsid w:val="001E559A"/>
    <w:rsid w:val="001E6428"/>
    <w:rsid w:val="001E67C1"/>
    <w:rsid w:val="001F11A3"/>
    <w:rsid w:val="001F2513"/>
    <w:rsid w:val="001F4EEE"/>
    <w:rsid w:val="001F51E7"/>
    <w:rsid w:val="001F5AF8"/>
    <w:rsid w:val="001F5E0E"/>
    <w:rsid w:val="001F6773"/>
    <w:rsid w:val="001F6D7B"/>
    <w:rsid w:val="001F7899"/>
    <w:rsid w:val="001F7E7A"/>
    <w:rsid w:val="002005B3"/>
    <w:rsid w:val="002012F9"/>
    <w:rsid w:val="002019CA"/>
    <w:rsid w:val="00201C75"/>
    <w:rsid w:val="00202905"/>
    <w:rsid w:val="00202BCD"/>
    <w:rsid w:val="00202DDF"/>
    <w:rsid w:val="00203AE8"/>
    <w:rsid w:val="00203D06"/>
    <w:rsid w:val="00203FB9"/>
    <w:rsid w:val="002050D7"/>
    <w:rsid w:val="00205298"/>
    <w:rsid w:val="002071A9"/>
    <w:rsid w:val="0021135A"/>
    <w:rsid w:val="00211513"/>
    <w:rsid w:val="00211B12"/>
    <w:rsid w:val="00211D0B"/>
    <w:rsid w:val="00215D89"/>
    <w:rsid w:val="002207FE"/>
    <w:rsid w:val="00220CC9"/>
    <w:rsid w:val="00221EBA"/>
    <w:rsid w:val="00222252"/>
    <w:rsid w:val="0022251C"/>
    <w:rsid w:val="0022257B"/>
    <w:rsid w:val="00222B79"/>
    <w:rsid w:val="002234AE"/>
    <w:rsid w:val="00223AF9"/>
    <w:rsid w:val="00223BE9"/>
    <w:rsid w:val="00223C3B"/>
    <w:rsid w:val="0022512D"/>
    <w:rsid w:val="00225B2A"/>
    <w:rsid w:val="00225D8E"/>
    <w:rsid w:val="00227DE6"/>
    <w:rsid w:val="00230675"/>
    <w:rsid w:val="00231305"/>
    <w:rsid w:val="0023131C"/>
    <w:rsid w:val="00231862"/>
    <w:rsid w:val="00231905"/>
    <w:rsid w:val="00233210"/>
    <w:rsid w:val="00234446"/>
    <w:rsid w:val="002414C4"/>
    <w:rsid w:val="00241D0A"/>
    <w:rsid w:val="00242343"/>
    <w:rsid w:val="0024269A"/>
    <w:rsid w:val="0024276B"/>
    <w:rsid w:val="00244539"/>
    <w:rsid w:val="002454A3"/>
    <w:rsid w:val="0024586C"/>
    <w:rsid w:val="00247461"/>
    <w:rsid w:val="00247C76"/>
    <w:rsid w:val="00247CAD"/>
    <w:rsid w:val="00251A51"/>
    <w:rsid w:val="00252090"/>
    <w:rsid w:val="00252765"/>
    <w:rsid w:val="0025359A"/>
    <w:rsid w:val="00253B16"/>
    <w:rsid w:val="00255386"/>
    <w:rsid w:val="00255FC2"/>
    <w:rsid w:val="00257A91"/>
    <w:rsid w:val="002606A3"/>
    <w:rsid w:val="002615A0"/>
    <w:rsid w:val="00263CF8"/>
    <w:rsid w:val="00264E5D"/>
    <w:rsid w:val="00265AE3"/>
    <w:rsid w:val="002660EB"/>
    <w:rsid w:val="002662F0"/>
    <w:rsid w:val="002667AC"/>
    <w:rsid w:val="00267947"/>
    <w:rsid w:val="00267B59"/>
    <w:rsid w:val="00267ECB"/>
    <w:rsid w:val="00267F3C"/>
    <w:rsid w:val="002713B1"/>
    <w:rsid w:val="002727A6"/>
    <w:rsid w:val="0027326C"/>
    <w:rsid w:val="00274472"/>
    <w:rsid w:val="00276D19"/>
    <w:rsid w:val="00277931"/>
    <w:rsid w:val="0028031B"/>
    <w:rsid w:val="0028080F"/>
    <w:rsid w:val="00281597"/>
    <w:rsid w:val="002823ED"/>
    <w:rsid w:val="002828AA"/>
    <w:rsid w:val="002872C9"/>
    <w:rsid w:val="0028759D"/>
    <w:rsid w:val="002878AE"/>
    <w:rsid w:val="00291A1F"/>
    <w:rsid w:val="00291CF6"/>
    <w:rsid w:val="00293669"/>
    <w:rsid w:val="002952FF"/>
    <w:rsid w:val="00296B49"/>
    <w:rsid w:val="002A08BA"/>
    <w:rsid w:val="002A12F8"/>
    <w:rsid w:val="002A2448"/>
    <w:rsid w:val="002A4BBD"/>
    <w:rsid w:val="002A4F4A"/>
    <w:rsid w:val="002A4FF1"/>
    <w:rsid w:val="002A57EF"/>
    <w:rsid w:val="002A6703"/>
    <w:rsid w:val="002A6A2C"/>
    <w:rsid w:val="002A72CC"/>
    <w:rsid w:val="002A7485"/>
    <w:rsid w:val="002A74A7"/>
    <w:rsid w:val="002B02BB"/>
    <w:rsid w:val="002B04F0"/>
    <w:rsid w:val="002B223D"/>
    <w:rsid w:val="002B2747"/>
    <w:rsid w:val="002B3271"/>
    <w:rsid w:val="002B447A"/>
    <w:rsid w:val="002B4906"/>
    <w:rsid w:val="002B5767"/>
    <w:rsid w:val="002B63B2"/>
    <w:rsid w:val="002B6D6B"/>
    <w:rsid w:val="002B77B8"/>
    <w:rsid w:val="002B7C99"/>
    <w:rsid w:val="002C096E"/>
    <w:rsid w:val="002C1746"/>
    <w:rsid w:val="002C2823"/>
    <w:rsid w:val="002C3305"/>
    <w:rsid w:val="002C42C2"/>
    <w:rsid w:val="002C45D1"/>
    <w:rsid w:val="002C46E4"/>
    <w:rsid w:val="002C5044"/>
    <w:rsid w:val="002C601E"/>
    <w:rsid w:val="002C6930"/>
    <w:rsid w:val="002C727B"/>
    <w:rsid w:val="002D014B"/>
    <w:rsid w:val="002D0CD9"/>
    <w:rsid w:val="002D1D32"/>
    <w:rsid w:val="002D3493"/>
    <w:rsid w:val="002D4E5E"/>
    <w:rsid w:val="002D5B1C"/>
    <w:rsid w:val="002D6D8D"/>
    <w:rsid w:val="002D71EF"/>
    <w:rsid w:val="002D7264"/>
    <w:rsid w:val="002D77A1"/>
    <w:rsid w:val="002D7A52"/>
    <w:rsid w:val="002D7F7F"/>
    <w:rsid w:val="002E029D"/>
    <w:rsid w:val="002E088D"/>
    <w:rsid w:val="002E0CD6"/>
    <w:rsid w:val="002E0F88"/>
    <w:rsid w:val="002E10FA"/>
    <w:rsid w:val="002E146B"/>
    <w:rsid w:val="002E204E"/>
    <w:rsid w:val="002E23BD"/>
    <w:rsid w:val="002E278D"/>
    <w:rsid w:val="002E2A98"/>
    <w:rsid w:val="002E2F59"/>
    <w:rsid w:val="002E38F8"/>
    <w:rsid w:val="002E3FA9"/>
    <w:rsid w:val="002E3FF5"/>
    <w:rsid w:val="002E42E1"/>
    <w:rsid w:val="002E4A26"/>
    <w:rsid w:val="002E712E"/>
    <w:rsid w:val="002E7FA3"/>
    <w:rsid w:val="002F0388"/>
    <w:rsid w:val="002F1AAE"/>
    <w:rsid w:val="002F1FA9"/>
    <w:rsid w:val="002F2B10"/>
    <w:rsid w:val="002F2F54"/>
    <w:rsid w:val="002F3C6A"/>
    <w:rsid w:val="002F75D9"/>
    <w:rsid w:val="002F78D4"/>
    <w:rsid w:val="002F7ED3"/>
    <w:rsid w:val="003014E2"/>
    <w:rsid w:val="00301757"/>
    <w:rsid w:val="0030259B"/>
    <w:rsid w:val="0030286F"/>
    <w:rsid w:val="00302A8C"/>
    <w:rsid w:val="00302EBA"/>
    <w:rsid w:val="00303F49"/>
    <w:rsid w:val="0030422C"/>
    <w:rsid w:val="00305320"/>
    <w:rsid w:val="00306907"/>
    <w:rsid w:val="00306993"/>
    <w:rsid w:val="003079DF"/>
    <w:rsid w:val="003108FE"/>
    <w:rsid w:val="00311100"/>
    <w:rsid w:val="00311F3E"/>
    <w:rsid w:val="00313D43"/>
    <w:rsid w:val="0031583F"/>
    <w:rsid w:val="00315A23"/>
    <w:rsid w:val="003202D3"/>
    <w:rsid w:val="00320E5C"/>
    <w:rsid w:val="0032186C"/>
    <w:rsid w:val="003218E1"/>
    <w:rsid w:val="00321B1F"/>
    <w:rsid w:val="00321E28"/>
    <w:rsid w:val="003248CD"/>
    <w:rsid w:val="00324EED"/>
    <w:rsid w:val="003251F5"/>
    <w:rsid w:val="00325E16"/>
    <w:rsid w:val="00325E1D"/>
    <w:rsid w:val="00326C7F"/>
    <w:rsid w:val="003273F1"/>
    <w:rsid w:val="00330931"/>
    <w:rsid w:val="00333B5F"/>
    <w:rsid w:val="00334F3A"/>
    <w:rsid w:val="003368E9"/>
    <w:rsid w:val="0033724B"/>
    <w:rsid w:val="0034041B"/>
    <w:rsid w:val="00340462"/>
    <w:rsid w:val="003409E8"/>
    <w:rsid w:val="00340D0A"/>
    <w:rsid w:val="003414F7"/>
    <w:rsid w:val="00342800"/>
    <w:rsid w:val="003429CE"/>
    <w:rsid w:val="00343526"/>
    <w:rsid w:val="0034386B"/>
    <w:rsid w:val="00344C5F"/>
    <w:rsid w:val="00345266"/>
    <w:rsid w:val="00345F32"/>
    <w:rsid w:val="00345FCC"/>
    <w:rsid w:val="00346C08"/>
    <w:rsid w:val="003530E9"/>
    <w:rsid w:val="003531ED"/>
    <w:rsid w:val="00353CDB"/>
    <w:rsid w:val="003549F9"/>
    <w:rsid w:val="0035608F"/>
    <w:rsid w:val="00356F2E"/>
    <w:rsid w:val="003577BD"/>
    <w:rsid w:val="0036110D"/>
    <w:rsid w:val="0036399A"/>
    <w:rsid w:val="00363D33"/>
    <w:rsid w:val="00364819"/>
    <w:rsid w:val="003648D6"/>
    <w:rsid w:val="00365BCC"/>
    <w:rsid w:val="00366FBD"/>
    <w:rsid w:val="00367CC7"/>
    <w:rsid w:val="00370A54"/>
    <w:rsid w:val="00371889"/>
    <w:rsid w:val="00372391"/>
    <w:rsid w:val="00372B31"/>
    <w:rsid w:val="00372DE9"/>
    <w:rsid w:val="003730E1"/>
    <w:rsid w:val="0037314E"/>
    <w:rsid w:val="00373779"/>
    <w:rsid w:val="003737EF"/>
    <w:rsid w:val="00374986"/>
    <w:rsid w:val="003749E6"/>
    <w:rsid w:val="00375A80"/>
    <w:rsid w:val="00375B41"/>
    <w:rsid w:val="00375B67"/>
    <w:rsid w:val="00375F64"/>
    <w:rsid w:val="00376653"/>
    <w:rsid w:val="003770F0"/>
    <w:rsid w:val="003772CB"/>
    <w:rsid w:val="003777E6"/>
    <w:rsid w:val="0037790B"/>
    <w:rsid w:val="00377F97"/>
    <w:rsid w:val="0038041E"/>
    <w:rsid w:val="00380B5F"/>
    <w:rsid w:val="00380C04"/>
    <w:rsid w:val="00380EAB"/>
    <w:rsid w:val="00380FC6"/>
    <w:rsid w:val="00382D1C"/>
    <w:rsid w:val="00383A11"/>
    <w:rsid w:val="00384D10"/>
    <w:rsid w:val="00384EFC"/>
    <w:rsid w:val="00385CCA"/>
    <w:rsid w:val="00385DEC"/>
    <w:rsid w:val="00385EE3"/>
    <w:rsid w:val="00387602"/>
    <w:rsid w:val="00390C13"/>
    <w:rsid w:val="0039171A"/>
    <w:rsid w:val="00391F51"/>
    <w:rsid w:val="0039227C"/>
    <w:rsid w:val="00392BCC"/>
    <w:rsid w:val="0039300D"/>
    <w:rsid w:val="00394C56"/>
    <w:rsid w:val="00394E6D"/>
    <w:rsid w:val="00396248"/>
    <w:rsid w:val="003A17F4"/>
    <w:rsid w:val="003A2462"/>
    <w:rsid w:val="003A29A8"/>
    <w:rsid w:val="003A39FE"/>
    <w:rsid w:val="003A4BB5"/>
    <w:rsid w:val="003A4E50"/>
    <w:rsid w:val="003A5413"/>
    <w:rsid w:val="003A7076"/>
    <w:rsid w:val="003A7AA3"/>
    <w:rsid w:val="003A7C02"/>
    <w:rsid w:val="003B13C7"/>
    <w:rsid w:val="003B1CAA"/>
    <w:rsid w:val="003B1DA9"/>
    <w:rsid w:val="003B2928"/>
    <w:rsid w:val="003B2DBE"/>
    <w:rsid w:val="003B3921"/>
    <w:rsid w:val="003B4F1F"/>
    <w:rsid w:val="003B64B9"/>
    <w:rsid w:val="003B654A"/>
    <w:rsid w:val="003B681D"/>
    <w:rsid w:val="003B6E9D"/>
    <w:rsid w:val="003B73F5"/>
    <w:rsid w:val="003C0056"/>
    <w:rsid w:val="003C13CA"/>
    <w:rsid w:val="003C1F5A"/>
    <w:rsid w:val="003C405C"/>
    <w:rsid w:val="003C40AE"/>
    <w:rsid w:val="003C4661"/>
    <w:rsid w:val="003C4766"/>
    <w:rsid w:val="003C49AE"/>
    <w:rsid w:val="003C512C"/>
    <w:rsid w:val="003C5CB6"/>
    <w:rsid w:val="003C5DA5"/>
    <w:rsid w:val="003C7008"/>
    <w:rsid w:val="003C749A"/>
    <w:rsid w:val="003C75F4"/>
    <w:rsid w:val="003C76D1"/>
    <w:rsid w:val="003C7A3E"/>
    <w:rsid w:val="003C7EBD"/>
    <w:rsid w:val="003D05C7"/>
    <w:rsid w:val="003D12E4"/>
    <w:rsid w:val="003D2164"/>
    <w:rsid w:val="003D437F"/>
    <w:rsid w:val="003D4649"/>
    <w:rsid w:val="003D4ED4"/>
    <w:rsid w:val="003D55A5"/>
    <w:rsid w:val="003D6BD6"/>
    <w:rsid w:val="003D6EB9"/>
    <w:rsid w:val="003D7291"/>
    <w:rsid w:val="003E0BD6"/>
    <w:rsid w:val="003E0BF0"/>
    <w:rsid w:val="003E1061"/>
    <w:rsid w:val="003E141F"/>
    <w:rsid w:val="003E1795"/>
    <w:rsid w:val="003E1BC4"/>
    <w:rsid w:val="003E3FF3"/>
    <w:rsid w:val="003E59D9"/>
    <w:rsid w:val="003E6335"/>
    <w:rsid w:val="003E6559"/>
    <w:rsid w:val="003E6F98"/>
    <w:rsid w:val="003E7844"/>
    <w:rsid w:val="003F074A"/>
    <w:rsid w:val="003F18E3"/>
    <w:rsid w:val="003F1F06"/>
    <w:rsid w:val="003F1FFB"/>
    <w:rsid w:val="003F5031"/>
    <w:rsid w:val="003F5BFC"/>
    <w:rsid w:val="003F7D7D"/>
    <w:rsid w:val="004007DA"/>
    <w:rsid w:val="00400846"/>
    <w:rsid w:val="00401482"/>
    <w:rsid w:val="0040160A"/>
    <w:rsid w:val="004020B0"/>
    <w:rsid w:val="004034CE"/>
    <w:rsid w:val="0040353A"/>
    <w:rsid w:val="00404197"/>
    <w:rsid w:val="00405104"/>
    <w:rsid w:val="00405973"/>
    <w:rsid w:val="00406642"/>
    <w:rsid w:val="004066E8"/>
    <w:rsid w:val="00406A75"/>
    <w:rsid w:val="00410845"/>
    <w:rsid w:val="0041201F"/>
    <w:rsid w:val="00412504"/>
    <w:rsid w:val="00413401"/>
    <w:rsid w:val="004138DC"/>
    <w:rsid w:val="004158DE"/>
    <w:rsid w:val="004173AA"/>
    <w:rsid w:val="004175A7"/>
    <w:rsid w:val="0042063E"/>
    <w:rsid w:val="0042069B"/>
    <w:rsid w:val="00422E5B"/>
    <w:rsid w:val="0042357A"/>
    <w:rsid w:val="004238C2"/>
    <w:rsid w:val="00423AB2"/>
    <w:rsid w:val="00423B08"/>
    <w:rsid w:val="00424993"/>
    <w:rsid w:val="00424B2D"/>
    <w:rsid w:val="00425B33"/>
    <w:rsid w:val="0042670A"/>
    <w:rsid w:val="00426FF1"/>
    <w:rsid w:val="0042727C"/>
    <w:rsid w:val="00427CEB"/>
    <w:rsid w:val="00427E0B"/>
    <w:rsid w:val="00430712"/>
    <w:rsid w:val="00430C6E"/>
    <w:rsid w:val="0043320D"/>
    <w:rsid w:val="00433ABE"/>
    <w:rsid w:val="00434235"/>
    <w:rsid w:val="004373C0"/>
    <w:rsid w:val="00440212"/>
    <w:rsid w:val="004404A9"/>
    <w:rsid w:val="00440987"/>
    <w:rsid w:val="00441F08"/>
    <w:rsid w:val="004425A9"/>
    <w:rsid w:val="004433B5"/>
    <w:rsid w:val="004435DF"/>
    <w:rsid w:val="00444C6C"/>
    <w:rsid w:val="00445018"/>
    <w:rsid w:val="004450A4"/>
    <w:rsid w:val="004451FD"/>
    <w:rsid w:val="00445CA3"/>
    <w:rsid w:val="00446210"/>
    <w:rsid w:val="0044668D"/>
    <w:rsid w:val="00446C5D"/>
    <w:rsid w:val="00450EDB"/>
    <w:rsid w:val="0045207E"/>
    <w:rsid w:val="00452F6C"/>
    <w:rsid w:val="00454D76"/>
    <w:rsid w:val="00455439"/>
    <w:rsid w:val="00455E23"/>
    <w:rsid w:val="00456F0C"/>
    <w:rsid w:val="00457919"/>
    <w:rsid w:val="0046030A"/>
    <w:rsid w:val="004606D9"/>
    <w:rsid w:val="0046203F"/>
    <w:rsid w:val="0046271B"/>
    <w:rsid w:val="00463D0B"/>
    <w:rsid w:val="00463F33"/>
    <w:rsid w:val="004642B8"/>
    <w:rsid w:val="00466250"/>
    <w:rsid w:val="00466C55"/>
    <w:rsid w:val="0046714A"/>
    <w:rsid w:val="00467817"/>
    <w:rsid w:val="00467A9A"/>
    <w:rsid w:val="004702F1"/>
    <w:rsid w:val="00470F1F"/>
    <w:rsid w:val="004711DB"/>
    <w:rsid w:val="00471A6B"/>
    <w:rsid w:val="00471CB5"/>
    <w:rsid w:val="00472CA4"/>
    <w:rsid w:val="00472E64"/>
    <w:rsid w:val="00474B07"/>
    <w:rsid w:val="00475EBC"/>
    <w:rsid w:val="00477046"/>
    <w:rsid w:val="00480785"/>
    <w:rsid w:val="00481B26"/>
    <w:rsid w:val="00481D5D"/>
    <w:rsid w:val="004843E1"/>
    <w:rsid w:val="00484C1B"/>
    <w:rsid w:val="00485D38"/>
    <w:rsid w:val="0048643F"/>
    <w:rsid w:val="00486814"/>
    <w:rsid w:val="00487687"/>
    <w:rsid w:val="00492563"/>
    <w:rsid w:val="004929E3"/>
    <w:rsid w:val="00492B17"/>
    <w:rsid w:val="0049429F"/>
    <w:rsid w:val="004947BB"/>
    <w:rsid w:val="00494A36"/>
    <w:rsid w:val="00494C2B"/>
    <w:rsid w:val="00495CA9"/>
    <w:rsid w:val="00496E99"/>
    <w:rsid w:val="00497500"/>
    <w:rsid w:val="004A200D"/>
    <w:rsid w:val="004A2811"/>
    <w:rsid w:val="004A2EC8"/>
    <w:rsid w:val="004A322D"/>
    <w:rsid w:val="004A324A"/>
    <w:rsid w:val="004A4606"/>
    <w:rsid w:val="004A5D3B"/>
    <w:rsid w:val="004A65C1"/>
    <w:rsid w:val="004A686E"/>
    <w:rsid w:val="004A6D55"/>
    <w:rsid w:val="004A7A2F"/>
    <w:rsid w:val="004B2510"/>
    <w:rsid w:val="004B3CFC"/>
    <w:rsid w:val="004B3E5F"/>
    <w:rsid w:val="004B411D"/>
    <w:rsid w:val="004B47EE"/>
    <w:rsid w:val="004B5C52"/>
    <w:rsid w:val="004B5DF6"/>
    <w:rsid w:val="004B6B21"/>
    <w:rsid w:val="004B72AF"/>
    <w:rsid w:val="004B789D"/>
    <w:rsid w:val="004C1CE4"/>
    <w:rsid w:val="004C1DE9"/>
    <w:rsid w:val="004C3652"/>
    <w:rsid w:val="004C4B01"/>
    <w:rsid w:val="004C4E07"/>
    <w:rsid w:val="004C667B"/>
    <w:rsid w:val="004D022B"/>
    <w:rsid w:val="004D09D8"/>
    <w:rsid w:val="004D1EDE"/>
    <w:rsid w:val="004D24EC"/>
    <w:rsid w:val="004D29CB"/>
    <w:rsid w:val="004D3219"/>
    <w:rsid w:val="004D623E"/>
    <w:rsid w:val="004D683B"/>
    <w:rsid w:val="004D7F8E"/>
    <w:rsid w:val="004E08EF"/>
    <w:rsid w:val="004E118F"/>
    <w:rsid w:val="004E1DF4"/>
    <w:rsid w:val="004E2919"/>
    <w:rsid w:val="004E2C47"/>
    <w:rsid w:val="004E39AC"/>
    <w:rsid w:val="004E3FD1"/>
    <w:rsid w:val="004E4B91"/>
    <w:rsid w:val="004E4C29"/>
    <w:rsid w:val="004E4CAF"/>
    <w:rsid w:val="004E4D77"/>
    <w:rsid w:val="004E4DF7"/>
    <w:rsid w:val="004E5A7F"/>
    <w:rsid w:val="004E684F"/>
    <w:rsid w:val="004E6B30"/>
    <w:rsid w:val="004E6BC0"/>
    <w:rsid w:val="004E6F47"/>
    <w:rsid w:val="004F019A"/>
    <w:rsid w:val="004F0B1A"/>
    <w:rsid w:val="004F132E"/>
    <w:rsid w:val="004F20AD"/>
    <w:rsid w:val="004F2407"/>
    <w:rsid w:val="004F24B9"/>
    <w:rsid w:val="004F378C"/>
    <w:rsid w:val="004F3C5A"/>
    <w:rsid w:val="004F3FDA"/>
    <w:rsid w:val="004F463E"/>
    <w:rsid w:val="004F4FEF"/>
    <w:rsid w:val="004F59BE"/>
    <w:rsid w:val="004F5B5F"/>
    <w:rsid w:val="004F6BD2"/>
    <w:rsid w:val="004F7618"/>
    <w:rsid w:val="0050062C"/>
    <w:rsid w:val="00500786"/>
    <w:rsid w:val="00501FDC"/>
    <w:rsid w:val="00502F4F"/>
    <w:rsid w:val="00503C36"/>
    <w:rsid w:val="00504785"/>
    <w:rsid w:val="00506AAE"/>
    <w:rsid w:val="005079EA"/>
    <w:rsid w:val="005109CC"/>
    <w:rsid w:val="005117E1"/>
    <w:rsid w:val="00512A27"/>
    <w:rsid w:val="00513E50"/>
    <w:rsid w:val="00515C5B"/>
    <w:rsid w:val="00516AD0"/>
    <w:rsid w:val="00520868"/>
    <w:rsid w:val="005208BD"/>
    <w:rsid w:val="00520D0B"/>
    <w:rsid w:val="00521592"/>
    <w:rsid w:val="00524B41"/>
    <w:rsid w:val="00531710"/>
    <w:rsid w:val="00532095"/>
    <w:rsid w:val="00533CC3"/>
    <w:rsid w:val="00533E65"/>
    <w:rsid w:val="00537EDD"/>
    <w:rsid w:val="00541A87"/>
    <w:rsid w:val="00542EF4"/>
    <w:rsid w:val="00542FF7"/>
    <w:rsid w:val="00544E53"/>
    <w:rsid w:val="005461CA"/>
    <w:rsid w:val="00546840"/>
    <w:rsid w:val="00546DE9"/>
    <w:rsid w:val="005506DF"/>
    <w:rsid w:val="005508D3"/>
    <w:rsid w:val="005529C8"/>
    <w:rsid w:val="00552A44"/>
    <w:rsid w:val="00553035"/>
    <w:rsid w:val="00554689"/>
    <w:rsid w:val="0055511F"/>
    <w:rsid w:val="005553CE"/>
    <w:rsid w:val="005554DD"/>
    <w:rsid w:val="00555BCD"/>
    <w:rsid w:val="00555CA2"/>
    <w:rsid w:val="005573C4"/>
    <w:rsid w:val="005577A1"/>
    <w:rsid w:val="00560625"/>
    <w:rsid w:val="00560D22"/>
    <w:rsid w:val="00560DC7"/>
    <w:rsid w:val="00560DF2"/>
    <w:rsid w:val="00560FB2"/>
    <w:rsid w:val="005613A3"/>
    <w:rsid w:val="00561E08"/>
    <w:rsid w:val="005629FD"/>
    <w:rsid w:val="00562B44"/>
    <w:rsid w:val="005633EE"/>
    <w:rsid w:val="0056512F"/>
    <w:rsid w:val="0056544F"/>
    <w:rsid w:val="00566071"/>
    <w:rsid w:val="00566430"/>
    <w:rsid w:val="00566DF0"/>
    <w:rsid w:val="00567CCB"/>
    <w:rsid w:val="005720BB"/>
    <w:rsid w:val="00572C3D"/>
    <w:rsid w:val="00573AFA"/>
    <w:rsid w:val="0057544B"/>
    <w:rsid w:val="00575D64"/>
    <w:rsid w:val="0057696F"/>
    <w:rsid w:val="005770CF"/>
    <w:rsid w:val="005770E6"/>
    <w:rsid w:val="00580037"/>
    <w:rsid w:val="00580886"/>
    <w:rsid w:val="005809FB"/>
    <w:rsid w:val="00580C8C"/>
    <w:rsid w:val="005823F9"/>
    <w:rsid w:val="00582683"/>
    <w:rsid w:val="00583FF5"/>
    <w:rsid w:val="00584D09"/>
    <w:rsid w:val="00585AC5"/>
    <w:rsid w:val="00586261"/>
    <w:rsid w:val="00586851"/>
    <w:rsid w:val="00586DD0"/>
    <w:rsid w:val="0058792D"/>
    <w:rsid w:val="00587E3D"/>
    <w:rsid w:val="00590245"/>
    <w:rsid w:val="00590432"/>
    <w:rsid w:val="0059107B"/>
    <w:rsid w:val="005912E2"/>
    <w:rsid w:val="00595269"/>
    <w:rsid w:val="0059586A"/>
    <w:rsid w:val="00595B3D"/>
    <w:rsid w:val="00595B6A"/>
    <w:rsid w:val="00596CB6"/>
    <w:rsid w:val="00597335"/>
    <w:rsid w:val="00597F37"/>
    <w:rsid w:val="005A066D"/>
    <w:rsid w:val="005A07B9"/>
    <w:rsid w:val="005A08AF"/>
    <w:rsid w:val="005A0F72"/>
    <w:rsid w:val="005A2A12"/>
    <w:rsid w:val="005A3F7B"/>
    <w:rsid w:val="005A4773"/>
    <w:rsid w:val="005A48EA"/>
    <w:rsid w:val="005A6017"/>
    <w:rsid w:val="005A7165"/>
    <w:rsid w:val="005A765E"/>
    <w:rsid w:val="005A7B27"/>
    <w:rsid w:val="005B0E2E"/>
    <w:rsid w:val="005B27CA"/>
    <w:rsid w:val="005B3308"/>
    <w:rsid w:val="005B3479"/>
    <w:rsid w:val="005B6675"/>
    <w:rsid w:val="005B77C5"/>
    <w:rsid w:val="005C0205"/>
    <w:rsid w:val="005C04C8"/>
    <w:rsid w:val="005C1017"/>
    <w:rsid w:val="005C18D6"/>
    <w:rsid w:val="005C2B3F"/>
    <w:rsid w:val="005C3E31"/>
    <w:rsid w:val="005C46F3"/>
    <w:rsid w:val="005C4B0B"/>
    <w:rsid w:val="005C5AD5"/>
    <w:rsid w:val="005C5B81"/>
    <w:rsid w:val="005C68B4"/>
    <w:rsid w:val="005C6B22"/>
    <w:rsid w:val="005C6E6C"/>
    <w:rsid w:val="005C762E"/>
    <w:rsid w:val="005D04A6"/>
    <w:rsid w:val="005D056F"/>
    <w:rsid w:val="005D159B"/>
    <w:rsid w:val="005D1CC6"/>
    <w:rsid w:val="005D26E6"/>
    <w:rsid w:val="005D2ED3"/>
    <w:rsid w:val="005D31AF"/>
    <w:rsid w:val="005D3794"/>
    <w:rsid w:val="005D5414"/>
    <w:rsid w:val="005D5CD8"/>
    <w:rsid w:val="005D607D"/>
    <w:rsid w:val="005D61AF"/>
    <w:rsid w:val="005D7A24"/>
    <w:rsid w:val="005E03CD"/>
    <w:rsid w:val="005E3C63"/>
    <w:rsid w:val="005E511C"/>
    <w:rsid w:val="005E59F0"/>
    <w:rsid w:val="005E5A30"/>
    <w:rsid w:val="005E6258"/>
    <w:rsid w:val="005E7187"/>
    <w:rsid w:val="005E7E44"/>
    <w:rsid w:val="005F0BE8"/>
    <w:rsid w:val="005F0C7F"/>
    <w:rsid w:val="005F1B7D"/>
    <w:rsid w:val="005F1F33"/>
    <w:rsid w:val="005F229C"/>
    <w:rsid w:val="005F2734"/>
    <w:rsid w:val="005F27C6"/>
    <w:rsid w:val="005F45AE"/>
    <w:rsid w:val="005F5E8D"/>
    <w:rsid w:val="005F61E0"/>
    <w:rsid w:val="005F6837"/>
    <w:rsid w:val="005F69D9"/>
    <w:rsid w:val="005F6A37"/>
    <w:rsid w:val="00600A3F"/>
    <w:rsid w:val="00601B37"/>
    <w:rsid w:val="00603643"/>
    <w:rsid w:val="00603D82"/>
    <w:rsid w:val="00605002"/>
    <w:rsid w:val="0060746A"/>
    <w:rsid w:val="006104FF"/>
    <w:rsid w:val="00611239"/>
    <w:rsid w:val="00612F8B"/>
    <w:rsid w:val="00613481"/>
    <w:rsid w:val="00613D33"/>
    <w:rsid w:val="00614402"/>
    <w:rsid w:val="00614D7B"/>
    <w:rsid w:val="006151F2"/>
    <w:rsid w:val="00616650"/>
    <w:rsid w:val="00616668"/>
    <w:rsid w:val="00616D4A"/>
    <w:rsid w:val="0061705B"/>
    <w:rsid w:val="0061765D"/>
    <w:rsid w:val="0062012D"/>
    <w:rsid w:val="00620A49"/>
    <w:rsid w:val="00622C61"/>
    <w:rsid w:val="00623A3E"/>
    <w:rsid w:val="006241FB"/>
    <w:rsid w:val="00625852"/>
    <w:rsid w:val="0062604E"/>
    <w:rsid w:val="006265B1"/>
    <w:rsid w:val="00626AA8"/>
    <w:rsid w:val="006270E1"/>
    <w:rsid w:val="00627232"/>
    <w:rsid w:val="00631587"/>
    <w:rsid w:val="00632722"/>
    <w:rsid w:val="00632751"/>
    <w:rsid w:val="006343EE"/>
    <w:rsid w:val="00635154"/>
    <w:rsid w:val="00635AA7"/>
    <w:rsid w:val="00636673"/>
    <w:rsid w:val="00637726"/>
    <w:rsid w:val="0064010D"/>
    <w:rsid w:val="00640728"/>
    <w:rsid w:val="006408A4"/>
    <w:rsid w:val="00641B3A"/>
    <w:rsid w:val="00642BE4"/>
    <w:rsid w:val="00643429"/>
    <w:rsid w:val="0064356D"/>
    <w:rsid w:val="006436C5"/>
    <w:rsid w:val="006439AE"/>
    <w:rsid w:val="00644835"/>
    <w:rsid w:val="00644F8D"/>
    <w:rsid w:val="0064648E"/>
    <w:rsid w:val="00647E29"/>
    <w:rsid w:val="00647E6E"/>
    <w:rsid w:val="00650473"/>
    <w:rsid w:val="006515A3"/>
    <w:rsid w:val="0065275C"/>
    <w:rsid w:val="006532A0"/>
    <w:rsid w:val="00654BF7"/>
    <w:rsid w:val="00655537"/>
    <w:rsid w:val="00655547"/>
    <w:rsid w:val="00656602"/>
    <w:rsid w:val="0065679B"/>
    <w:rsid w:val="00656842"/>
    <w:rsid w:val="00656D49"/>
    <w:rsid w:val="00656F4B"/>
    <w:rsid w:val="006579BC"/>
    <w:rsid w:val="00657E6D"/>
    <w:rsid w:val="00661097"/>
    <w:rsid w:val="006613D3"/>
    <w:rsid w:val="00662EB4"/>
    <w:rsid w:val="00663DCC"/>
    <w:rsid w:val="00664323"/>
    <w:rsid w:val="00665406"/>
    <w:rsid w:val="00667F7A"/>
    <w:rsid w:val="00670649"/>
    <w:rsid w:val="006710A8"/>
    <w:rsid w:val="00671BF7"/>
    <w:rsid w:val="006730F4"/>
    <w:rsid w:val="0067328B"/>
    <w:rsid w:val="006734CA"/>
    <w:rsid w:val="0067367A"/>
    <w:rsid w:val="00674043"/>
    <w:rsid w:val="006745AF"/>
    <w:rsid w:val="00674F82"/>
    <w:rsid w:val="00675040"/>
    <w:rsid w:val="006756A9"/>
    <w:rsid w:val="006759ED"/>
    <w:rsid w:val="0067745C"/>
    <w:rsid w:val="00680144"/>
    <w:rsid w:val="0068065E"/>
    <w:rsid w:val="00680909"/>
    <w:rsid w:val="00680C3A"/>
    <w:rsid w:val="00680C56"/>
    <w:rsid w:val="0068229E"/>
    <w:rsid w:val="006832DC"/>
    <w:rsid w:val="00683770"/>
    <w:rsid w:val="00684BF9"/>
    <w:rsid w:val="0068553C"/>
    <w:rsid w:val="00687367"/>
    <w:rsid w:val="006874B0"/>
    <w:rsid w:val="0069287E"/>
    <w:rsid w:val="0069337F"/>
    <w:rsid w:val="00693668"/>
    <w:rsid w:val="006936AA"/>
    <w:rsid w:val="00694075"/>
    <w:rsid w:val="00694C24"/>
    <w:rsid w:val="00694E7A"/>
    <w:rsid w:val="006956F0"/>
    <w:rsid w:val="006958B1"/>
    <w:rsid w:val="00695FDE"/>
    <w:rsid w:val="006A1884"/>
    <w:rsid w:val="006A34DB"/>
    <w:rsid w:val="006A394B"/>
    <w:rsid w:val="006A4052"/>
    <w:rsid w:val="006A51A9"/>
    <w:rsid w:val="006A54D4"/>
    <w:rsid w:val="006A5851"/>
    <w:rsid w:val="006A599A"/>
    <w:rsid w:val="006A6227"/>
    <w:rsid w:val="006A68B9"/>
    <w:rsid w:val="006A7092"/>
    <w:rsid w:val="006A74D3"/>
    <w:rsid w:val="006A7586"/>
    <w:rsid w:val="006A771A"/>
    <w:rsid w:val="006B0A41"/>
    <w:rsid w:val="006B1AA3"/>
    <w:rsid w:val="006B43C7"/>
    <w:rsid w:val="006B5995"/>
    <w:rsid w:val="006B6621"/>
    <w:rsid w:val="006B6700"/>
    <w:rsid w:val="006B6BA8"/>
    <w:rsid w:val="006B778D"/>
    <w:rsid w:val="006B7893"/>
    <w:rsid w:val="006C154B"/>
    <w:rsid w:val="006C20B6"/>
    <w:rsid w:val="006C2A09"/>
    <w:rsid w:val="006C2B59"/>
    <w:rsid w:val="006C3B5B"/>
    <w:rsid w:val="006C4234"/>
    <w:rsid w:val="006C4E63"/>
    <w:rsid w:val="006C594F"/>
    <w:rsid w:val="006C5E22"/>
    <w:rsid w:val="006C7FA0"/>
    <w:rsid w:val="006D1F71"/>
    <w:rsid w:val="006D238C"/>
    <w:rsid w:val="006D2AFB"/>
    <w:rsid w:val="006D4F9B"/>
    <w:rsid w:val="006D541E"/>
    <w:rsid w:val="006D54CD"/>
    <w:rsid w:val="006D6121"/>
    <w:rsid w:val="006D65A1"/>
    <w:rsid w:val="006D6757"/>
    <w:rsid w:val="006D6C96"/>
    <w:rsid w:val="006D7078"/>
    <w:rsid w:val="006E00BE"/>
    <w:rsid w:val="006E05F4"/>
    <w:rsid w:val="006E0C34"/>
    <w:rsid w:val="006E167B"/>
    <w:rsid w:val="006E1A00"/>
    <w:rsid w:val="006E21B7"/>
    <w:rsid w:val="006E588C"/>
    <w:rsid w:val="006F1531"/>
    <w:rsid w:val="006F1A9C"/>
    <w:rsid w:val="006F2F23"/>
    <w:rsid w:val="006F3DB0"/>
    <w:rsid w:val="006F5034"/>
    <w:rsid w:val="006F5105"/>
    <w:rsid w:val="006F518D"/>
    <w:rsid w:val="006F5EAB"/>
    <w:rsid w:val="006F6693"/>
    <w:rsid w:val="006F7B03"/>
    <w:rsid w:val="00700895"/>
    <w:rsid w:val="007019F1"/>
    <w:rsid w:val="007020B6"/>
    <w:rsid w:val="00702CF8"/>
    <w:rsid w:val="00703C73"/>
    <w:rsid w:val="00703D91"/>
    <w:rsid w:val="00704DCC"/>
    <w:rsid w:val="007105BB"/>
    <w:rsid w:val="00710640"/>
    <w:rsid w:val="00711FAC"/>
    <w:rsid w:val="007125C7"/>
    <w:rsid w:val="007129CF"/>
    <w:rsid w:val="00712AD4"/>
    <w:rsid w:val="00715CAB"/>
    <w:rsid w:val="00717049"/>
    <w:rsid w:val="0072035A"/>
    <w:rsid w:val="007203C6"/>
    <w:rsid w:val="00721083"/>
    <w:rsid w:val="00722E33"/>
    <w:rsid w:val="0072448C"/>
    <w:rsid w:val="007244FC"/>
    <w:rsid w:val="007255E3"/>
    <w:rsid w:val="00725E30"/>
    <w:rsid w:val="0072629D"/>
    <w:rsid w:val="0072739B"/>
    <w:rsid w:val="007273FB"/>
    <w:rsid w:val="00730206"/>
    <w:rsid w:val="007302C6"/>
    <w:rsid w:val="00731DAB"/>
    <w:rsid w:val="007323CF"/>
    <w:rsid w:val="00732CDB"/>
    <w:rsid w:val="007332B3"/>
    <w:rsid w:val="007353CE"/>
    <w:rsid w:val="00736702"/>
    <w:rsid w:val="0073684A"/>
    <w:rsid w:val="0074114E"/>
    <w:rsid w:val="007415D3"/>
    <w:rsid w:val="00742F9B"/>
    <w:rsid w:val="00743948"/>
    <w:rsid w:val="00744A1E"/>
    <w:rsid w:val="00744F3F"/>
    <w:rsid w:val="00745A13"/>
    <w:rsid w:val="007465CC"/>
    <w:rsid w:val="007471A1"/>
    <w:rsid w:val="007475A9"/>
    <w:rsid w:val="00747B3F"/>
    <w:rsid w:val="00751DC6"/>
    <w:rsid w:val="0075255F"/>
    <w:rsid w:val="007529C2"/>
    <w:rsid w:val="00752CA2"/>
    <w:rsid w:val="00752E42"/>
    <w:rsid w:val="00752E73"/>
    <w:rsid w:val="00754DD4"/>
    <w:rsid w:val="007552F3"/>
    <w:rsid w:val="00756401"/>
    <w:rsid w:val="00757D13"/>
    <w:rsid w:val="00760A81"/>
    <w:rsid w:val="00761443"/>
    <w:rsid w:val="0076186A"/>
    <w:rsid w:val="00762595"/>
    <w:rsid w:val="007659D0"/>
    <w:rsid w:val="00765DF1"/>
    <w:rsid w:val="00765FD1"/>
    <w:rsid w:val="00770741"/>
    <w:rsid w:val="00770AD5"/>
    <w:rsid w:val="00770BD0"/>
    <w:rsid w:val="00770F9E"/>
    <w:rsid w:val="00771507"/>
    <w:rsid w:val="007718E6"/>
    <w:rsid w:val="00771B59"/>
    <w:rsid w:val="0077261C"/>
    <w:rsid w:val="00772975"/>
    <w:rsid w:val="007741A0"/>
    <w:rsid w:val="007752AC"/>
    <w:rsid w:val="00776640"/>
    <w:rsid w:val="007777C4"/>
    <w:rsid w:val="007802CA"/>
    <w:rsid w:val="00781902"/>
    <w:rsid w:val="00782F34"/>
    <w:rsid w:val="00784209"/>
    <w:rsid w:val="0078519F"/>
    <w:rsid w:val="00785AAF"/>
    <w:rsid w:val="00785E7A"/>
    <w:rsid w:val="00786680"/>
    <w:rsid w:val="00790B4D"/>
    <w:rsid w:val="007911C5"/>
    <w:rsid w:val="0079151F"/>
    <w:rsid w:val="00792452"/>
    <w:rsid w:val="0079370C"/>
    <w:rsid w:val="00794BC0"/>
    <w:rsid w:val="00795523"/>
    <w:rsid w:val="007970F9"/>
    <w:rsid w:val="007A0209"/>
    <w:rsid w:val="007A024E"/>
    <w:rsid w:val="007A0FB0"/>
    <w:rsid w:val="007A12C2"/>
    <w:rsid w:val="007A2337"/>
    <w:rsid w:val="007A2BFD"/>
    <w:rsid w:val="007A302A"/>
    <w:rsid w:val="007A42CD"/>
    <w:rsid w:val="007A44E4"/>
    <w:rsid w:val="007A48C2"/>
    <w:rsid w:val="007A503E"/>
    <w:rsid w:val="007A5656"/>
    <w:rsid w:val="007A6087"/>
    <w:rsid w:val="007A652C"/>
    <w:rsid w:val="007A7980"/>
    <w:rsid w:val="007A7E91"/>
    <w:rsid w:val="007B0CC1"/>
    <w:rsid w:val="007B0E88"/>
    <w:rsid w:val="007B1588"/>
    <w:rsid w:val="007B1F63"/>
    <w:rsid w:val="007B211D"/>
    <w:rsid w:val="007B21CD"/>
    <w:rsid w:val="007B3B05"/>
    <w:rsid w:val="007B544E"/>
    <w:rsid w:val="007B6D1A"/>
    <w:rsid w:val="007B7D7A"/>
    <w:rsid w:val="007C0374"/>
    <w:rsid w:val="007C1088"/>
    <w:rsid w:val="007C1CAA"/>
    <w:rsid w:val="007C3C65"/>
    <w:rsid w:val="007C3EAC"/>
    <w:rsid w:val="007C5400"/>
    <w:rsid w:val="007C6757"/>
    <w:rsid w:val="007C6B98"/>
    <w:rsid w:val="007C77E4"/>
    <w:rsid w:val="007C7935"/>
    <w:rsid w:val="007D0114"/>
    <w:rsid w:val="007D3597"/>
    <w:rsid w:val="007D403B"/>
    <w:rsid w:val="007D47C3"/>
    <w:rsid w:val="007D4952"/>
    <w:rsid w:val="007D6F29"/>
    <w:rsid w:val="007D7058"/>
    <w:rsid w:val="007E01EA"/>
    <w:rsid w:val="007E0911"/>
    <w:rsid w:val="007E0DEA"/>
    <w:rsid w:val="007E1A34"/>
    <w:rsid w:val="007E27AE"/>
    <w:rsid w:val="007E2AB9"/>
    <w:rsid w:val="007E4D05"/>
    <w:rsid w:val="007E5670"/>
    <w:rsid w:val="007E59A2"/>
    <w:rsid w:val="007E5C13"/>
    <w:rsid w:val="007E5E14"/>
    <w:rsid w:val="007E62AA"/>
    <w:rsid w:val="007E6DEB"/>
    <w:rsid w:val="007E7183"/>
    <w:rsid w:val="007E7DBE"/>
    <w:rsid w:val="007E7E43"/>
    <w:rsid w:val="007F0F5B"/>
    <w:rsid w:val="007F143B"/>
    <w:rsid w:val="007F1618"/>
    <w:rsid w:val="007F1A6D"/>
    <w:rsid w:val="007F2377"/>
    <w:rsid w:val="007F2B53"/>
    <w:rsid w:val="007F2D9F"/>
    <w:rsid w:val="007F347D"/>
    <w:rsid w:val="007F3721"/>
    <w:rsid w:val="007F4313"/>
    <w:rsid w:val="007F529F"/>
    <w:rsid w:val="007F555B"/>
    <w:rsid w:val="007F5A50"/>
    <w:rsid w:val="007F5D9F"/>
    <w:rsid w:val="007F6C6E"/>
    <w:rsid w:val="007F6EB2"/>
    <w:rsid w:val="00800A24"/>
    <w:rsid w:val="00800E65"/>
    <w:rsid w:val="00800ED2"/>
    <w:rsid w:val="00800EDC"/>
    <w:rsid w:val="008014AE"/>
    <w:rsid w:val="00803322"/>
    <w:rsid w:val="008039BC"/>
    <w:rsid w:val="00803DA4"/>
    <w:rsid w:val="00803E09"/>
    <w:rsid w:val="00805714"/>
    <w:rsid w:val="00806D47"/>
    <w:rsid w:val="00811087"/>
    <w:rsid w:val="008112BF"/>
    <w:rsid w:val="008123EA"/>
    <w:rsid w:val="00813ABF"/>
    <w:rsid w:val="00814A2E"/>
    <w:rsid w:val="00814F06"/>
    <w:rsid w:val="0081600B"/>
    <w:rsid w:val="0081785F"/>
    <w:rsid w:val="00820586"/>
    <w:rsid w:val="008212B6"/>
    <w:rsid w:val="00822E7F"/>
    <w:rsid w:val="00823136"/>
    <w:rsid w:val="0082341B"/>
    <w:rsid w:val="0082417E"/>
    <w:rsid w:val="00824314"/>
    <w:rsid w:val="00824D3A"/>
    <w:rsid w:val="00825C42"/>
    <w:rsid w:val="00826078"/>
    <w:rsid w:val="00826991"/>
    <w:rsid w:val="00826BCC"/>
    <w:rsid w:val="008271E1"/>
    <w:rsid w:val="00830AD0"/>
    <w:rsid w:val="00830C18"/>
    <w:rsid w:val="00830E4D"/>
    <w:rsid w:val="00831F13"/>
    <w:rsid w:val="008320A0"/>
    <w:rsid w:val="00833119"/>
    <w:rsid w:val="00833D3E"/>
    <w:rsid w:val="00834308"/>
    <w:rsid w:val="008365D6"/>
    <w:rsid w:val="0083691F"/>
    <w:rsid w:val="00836961"/>
    <w:rsid w:val="008374D0"/>
    <w:rsid w:val="00837686"/>
    <w:rsid w:val="00837851"/>
    <w:rsid w:val="00837956"/>
    <w:rsid w:val="00837CC9"/>
    <w:rsid w:val="00840425"/>
    <w:rsid w:val="00840C3A"/>
    <w:rsid w:val="00840D8C"/>
    <w:rsid w:val="00841553"/>
    <w:rsid w:val="00842C48"/>
    <w:rsid w:val="0084331C"/>
    <w:rsid w:val="008448B9"/>
    <w:rsid w:val="00844906"/>
    <w:rsid w:val="0084544F"/>
    <w:rsid w:val="0084566E"/>
    <w:rsid w:val="00845E62"/>
    <w:rsid w:val="00846EC9"/>
    <w:rsid w:val="00847337"/>
    <w:rsid w:val="008477BA"/>
    <w:rsid w:val="00850322"/>
    <w:rsid w:val="0085068A"/>
    <w:rsid w:val="008514FE"/>
    <w:rsid w:val="00851BC9"/>
    <w:rsid w:val="00852950"/>
    <w:rsid w:val="00852A6C"/>
    <w:rsid w:val="00853739"/>
    <w:rsid w:val="0085387E"/>
    <w:rsid w:val="00853B9A"/>
    <w:rsid w:val="008544A2"/>
    <w:rsid w:val="00855594"/>
    <w:rsid w:val="00855ACB"/>
    <w:rsid w:val="00856026"/>
    <w:rsid w:val="0085679B"/>
    <w:rsid w:val="00856B7C"/>
    <w:rsid w:val="00857311"/>
    <w:rsid w:val="00862CA4"/>
    <w:rsid w:val="00862D48"/>
    <w:rsid w:val="00863953"/>
    <w:rsid w:val="00863B29"/>
    <w:rsid w:val="00864A9A"/>
    <w:rsid w:val="00865818"/>
    <w:rsid w:val="00865FD3"/>
    <w:rsid w:val="00866665"/>
    <w:rsid w:val="00866A70"/>
    <w:rsid w:val="00870077"/>
    <w:rsid w:val="008710DF"/>
    <w:rsid w:val="00871C8D"/>
    <w:rsid w:val="00871D2C"/>
    <w:rsid w:val="0087223F"/>
    <w:rsid w:val="00873451"/>
    <w:rsid w:val="0087354C"/>
    <w:rsid w:val="008747B8"/>
    <w:rsid w:val="00874F1A"/>
    <w:rsid w:val="00875DBB"/>
    <w:rsid w:val="008779B6"/>
    <w:rsid w:val="0088131E"/>
    <w:rsid w:val="00881F12"/>
    <w:rsid w:val="00883402"/>
    <w:rsid w:val="00883E94"/>
    <w:rsid w:val="00883FCE"/>
    <w:rsid w:val="008862BF"/>
    <w:rsid w:val="008862DF"/>
    <w:rsid w:val="00887CC9"/>
    <w:rsid w:val="008906CD"/>
    <w:rsid w:val="00890BE7"/>
    <w:rsid w:val="00890D4E"/>
    <w:rsid w:val="00891829"/>
    <w:rsid w:val="00892301"/>
    <w:rsid w:val="008924B3"/>
    <w:rsid w:val="00892D19"/>
    <w:rsid w:val="008969D0"/>
    <w:rsid w:val="008A0170"/>
    <w:rsid w:val="008A01B6"/>
    <w:rsid w:val="008A08B4"/>
    <w:rsid w:val="008A1B70"/>
    <w:rsid w:val="008A1D70"/>
    <w:rsid w:val="008A2A3D"/>
    <w:rsid w:val="008A31AC"/>
    <w:rsid w:val="008A3C1A"/>
    <w:rsid w:val="008A3C41"/>
    <w:rsid w:val="008A44F1"/>
    <w:rsid w:val="008A66E4"/>
    <w:rsid w:val="008A6767"/>
    <w:rsid w:val="008A68C8"/>
    <w:rsid w:val="008A7240"/>
    <w:rsid w:val="008A72F8"/>
    <w:rsid w:val="008B0B09"/>
    <w:rsid w:val="008B2407"/>
    <w:rsid w:val="008B37C7"/>
    <w:rsid w:val="008B4615"/>
    <w:rsid w:val="008B47EA"/>
    <w:rsid w:val="008B4ACD"/>
    <w:rsid w:val="008B4DF1"/>
    <w:rsid w:val="008B4E83"/>
    <w:rsid w:val="008B7154"/>
    <w:rsid w:val="008B7B12"/>
    <w:rsid w:val="008C0091"/>
    <w:rsid w:val="008C0095"/>
    <w:rsid w:val="008C13A4"/>
    <w:rsid w:val="008C303C"/>
    <w:rsid w:val="008C36BD"/>
    <w:rsid w:val="008C3EF2"/>
    <w:rsid w:val="008C5106"/>
    <w:rsid w:val="008C553F"/>
    <w:rsid w:val="008C6D7E"/>
    <w:rsid w:val="008C71F7"/>
    <w:rsid w:val="008C7656"/>
    <w:rsid w:val="008C777A"/>
    <w:rsid w:val="008D0DAE"/>
    <w:rsid w:val="008D28F4"/>
    <w:rsid w:val="008D31AE"/>
    <w:rsid w:val="008D4C33"/>
    <w:rsid w:val="008D565A"/>
    <w:rsid w:val="008D5CF9"/>
    <w:rsid w:val="008D6BA4"/>
    <w:rsid w:val="008E3093"/>
    <w:rsid w:val="008E3600"/>
    <w:rsid w:val="008E49EC"/>
    <w:rsid w:val="008E64DE"/>
    <w:rsid w:val="008F0C7C"/>
    <w:rsid w:val="008F0DF9"/>
    <w:rsid w:val="008F0F31"/>
    <w:rsid w:val="008F10F7"/>
    <w:rsid w:val="008F110D"/>
    <w:rsid w:val="008F352A"/>
    <w:rsid w:val="008F3F85"/>
    <w:rsid w:val="008F44E3"/>
    <w:rsid w:val="008F6408"/>
    <w:rsid w:val="008F640E"/>
    <w:rsid w:val="008F6D72"/>
    <w:rsid w:val="008F7954"/>
    <w:rsid w:val="008F7FF7"/>
    <w:rsid w:val="00902276"/>
    <w:rsid w:val="0090237D"/>
    <w:rsid w:val="009040E1"/>
    <w:rsid w:val="009059D2"/>
    <w:rsid w:val="00906606"/>
    <w:rsid w:val="00906B90"/>
    <w:rsid w:val="00906FDA"/>
    <w:rsid w:val="009070AE"/>
    <w:rsid w:val="00907257"/>
    <w:rsid w:val="009073E9"/>
    <w:rsid w:val="00907AD5"/>
    <w:rsid w:val="009107C1"/>
    <w:rsid w:val="00910E15"/>
    <w:rsid w:val="00913398"/>
    <w:rsid w:val="00913911"/>
    <w:rsid w:val="00913CEB"/>
    <w:rsid w:val="00914E30"/>
    <w:rsid w:val="00915404"/>
    <w:rsid w:val="0091547A"/>
    <w:rsid w:val="00916184"/>
    <w:rsid w:val="009166BB"/>
    <w:rsid w:val="009167C7"/>
    <w:rsid w:val="00916D6C"/>
    <w:rsid w:val="00920896"/>
    <w:rsid w:val="00920C2C"/>
    <w:rsid w:val="00921BF3"/>
    <w:rsid w:val="009246BC"/>
    <w:rsid w:val="00925FA5"/>
    <w:rsid w:val="009263BE"/>
    <w:rsid w:val="00926C2C"/>
    <w:rsid w:val="00927B82"/>
    <w:rsid w:val="00930629"/>
    <w:rsid w:val="00934C60"/>
    <w:rsid w:val="009357DA"/>
    <w:rsid w:val="00936A3D"/>
    <w:rsid w:val="009373FF"/>
    <w:rsid w:val="00940FB5"/>
    <w:rsid w:val="009423D9"/>
    <w:rsid w:val="0094279E"/>
    <w:rsid w:val="009433A0"/>
    <w:rsid w:val="009433CE"/>
    <w:rsid w:val="00944636"/>
    <w:rsid w:val="00944E9E"/>
    <w:rsid w:val="00946065"/>
    <w:rsid w:val="00947A17"/>
    <w:rsid w:val="00953480"/>
    <w:rsid w:val="009535EC"/>
    <w:rsid w:val="00953C30"/>
    <w:rsid w:val="0095470D"/>
    <w:rsid w:val="00956D40"/>
    <w:rsid w:val="009609BE"/>
    <w:rsid w:val="009616DA"/>
    <w:rsid w:val="00962F89"/>
    <w:rsid w:val="00963100"/>
    <w:rsid w:val="009631A7"/>
    <w:rsid w:val="0096417E"/>
    <w:rsid w:val="0096532D"/>
    <w:rsid w:val="00965583"/>
    <w:rsid w:val="00965692"/>
    <w:rsid w:val="009659A0"/>
    <w:rsid w:val="0096727F"/>
    <w:rsid w:val="009675BF"/>
    <w:rsid w:val="0096768B"/>
    <w:rsid w:val="00967AF9"/>
    <w:rsid w:val="00970D8F"/>
    <w:rsid w:val="00971703"/>
    <w:rsid w:val="00973F29"/>
    <w:rsid w:val="00973FB0"/>
    <w:rsid w:val="00976F40"/>
    <w:rsid w:val="00977094"/>
    <w:rsid w:val="009773B2"/>
    <w:rsid w:val="00980B57"/>
    <w:rsid w:val="00980EFC"/>
    <w:rsid w:val="00980F4B"/>
    <w:rsid w:val="00982686"/>
    <w:rsid w:val="009826E7"/>
    <w:rsid w:val="00982AE7"/>
    <w:rsid w:val="00985041"/>
    <w:rsid w:val="00986076"/>
    <w:rsid w:val="00987951"/>
    <w:rsid w:val="0098799E"/>
    <w:rsid w:val="00990164"/>
    <w:rsid w:val="00991F04"/>
    <w:rsid w:val="00991F8D"/>
    <w:rsid w:val="0099253B"/>
    <w:rsid w:val="00993DAD"/>
    <w:rsid w:val="00993DE5"/>
    <w:rsid w:val="00993EF2"/>
    <w:rsid w:val="00996497"/>
    <w:rsid w:val="0099679D"/>
    <w:rsid w:val="00997213"/>
    <w:rsid w:val="00997A39"/>
    <w:rsid w:val="00997B53"/>
    <w:rsid w:val="009A0AE2"/>
    <w:rsid w:val="009A210D"/>
    <w:rsid w:val="009A23FA"/>
    <w:rsid w:val="009A3536"/>
    <w:rsid w:val="009A4926"/>
    <w:rsid w:val="009A531C"/>
    <w:rsid w:val="009A72A7"/>
    <w:rsid w:val="009B15F5"/>
    <w:rsid w:val="009B19EF"/>
    <w:rsid w:val="009B2A8B"/>
    <w:rsid w:val="009B454F"/>
    <w:rsid w:val="009B55E8"/>
    <w:rsid w:val="009B6434"/>
    <w:rsid w:val="009C0073"/>
    <w:rsid w:val="009C080E"/>
    <w:rsid w:val="009C0C27"/>
    <w:rsid w:val="009C17B4"/>
    <w:rsid w:val="009C2AEC"/>
    <w:rsid w:val="009C37D1"/>
    <w:rsid w:val="009C3EC7"/>
    <w:rsid w:val="009C3EDC"/>
    <w:rsid w:val="009C49E7"/>
    <w:rsid w:val="009C66BE"/>
    <w:rsid w:val="009C7AE4"/>
    <w:rsid w:val="009D19D0"/>
    <w:rsid w:val="009D23AF"/>
    <w:rsid w:val="009D29A2"/>
    <w:rsid w:val="009D319E"/>
    <w:rsid w:val="009D33D4"/>
    <w:rsid w:val="009D552F"/>
    <w:rsid w:val="009D64F6"/>
    <w:rsid w:val="009D79C1"/>
    <w:rsid w:val="009D7FA6"/>
    <w:rsid w:val="009E0B55"/>
    <w:rsid w:val="009E107F"/>
    <w:rsid w:val="009E1F9A"/>
    <w:rsid w:val="009E272C"/>
    <w:rsid w:val="009E39E6"/>
    <w:rsid w:val="009E3B32"/>
    <w:rsid w:val="009E54A7"/>
    <w:rsid w:val="009E70E8"/>
    <w:rsid w:val="009F0FC9"/>
    <w:rsid w:val="009F1B2A"/>
    <w:rsid w:val="009F3981"/>
    <w:rsid w:val="009F4526"/>
    <w:rsid w:val="009F4C7E"/>
    <w:rsid w:val="009F53D1"/>
    <w:rsid w:val="009F7585"/>
    <w:rsid w:val="009F78B9"/>
    <w:rsid w:val="00A01205"/>
    <w:rsid w:val="00A03E89"/>
    <w:rsid w:val="00A05032"/>
    <w:rsid w:val="00A05694"/>
    <w:rsid w:val="00A05930"/>
    <w:rsid w:val="00A05AA1"/>
    <w:rsid w:val="00A06558"/>
    <w:rsid w:val="00A078F8"/>
    <w:rsid w:val="00A07A78"/>
    <w:rsid w:val="00A10927"/>
    <w:rsid w:val="00A109F1"/>
    <w:rsid w:val="00A11D99"/>
    <w:rsid w:val="00A12761"/>
    <w:rsid w:val="00A1360D"/>
    <w:rsid w:val="00A13998"/>
    <w:rsid w:val="00A1402C"/>
    <w:rsid w:val="00A14350"/>
    <w:rsid w:val="00A15234"/>
    <w:rsid w:val="00A17136"/>
    <w:rsid w:val="00A20AF7"/>
    <w:rsid w:val="00A2291E"/>
    <w:rsid w:val="00A22BB3"/>
    <w:rsid w:val="00A22C5F"/>
    <w:rsid w:val="00A23184"/>
    <w:rsid w:val="00A236E5"/>
    <w:rsid w:val="00A23BCF"/>
    <w:rsid w:val="00A24F1B"/>
    <w:rsid w:val="00A254FF"/>
    <w:rsid w:val="00A257B2"/>
    <w:rsid w:val="00A266AA"/>
    <w:rsid w:val="00A26758"/>
    <w:rsid w:val="00A31DDE"/>
    <w:rsid w:val="00A32807"/>
    <w:rsid w:val="00A32CCE"/>
    <w:rsid w:val="00A345AD"/>
    <w:rsid w:val="00A3480C"/>
    <w:rsid w:val="00A3481D"/>
    <w:rsid w:val="00A34D2A"/>
    <w:rsid w:val="00A363C6"/>
    <w:rsid w:val="00A40521"/>
    <w:rsid w:val="00A40E43"/>
    <w:rsid w:val="00A41394"/>
    <w:rsid w:val="00A421C2"/>
    <w:rsid w:val="00A4394D"/>
    <w:rsid w:val="00A44026"/>
    <w:rsid w:val="00A457C5"/>
    <w:rsid w:val="00A470DC"/>
    <w:rsid w:val="00A4773F"/>
    <w:rsid w:val="00A47921"/>
    <w:rsid w:val="00A508A2"/>
    <w:rsid w:val="00A545CD"/>
    <w:rsid w:val="00A54727"/>
    <w:rsid w:val="00A549B4"/>
    <w:rsid w:val="00A55030"/>
    <w:rsid w:val="00A55778"/>
    <w:rsid w:val="00A561F6"/>
    <w:rsid w:val="00A571A6"/>
    <w:rsid w:val="00A613C1"/>
    <w:rsid w:val="00A63005"/>
    <w:rsid w:val="00A6313B"/>
    <w:rsid w:val="00A640D6"/>
    <w:rsid w:val="00A645A0"/>
    <w:rsid w:val="00A6588A"/>
    <w:rsid w:val="00A659C4"/>
    <w:rsid w:val="00A65CD5"/>
    <w:rsid w:val="00A673B7"/>
    <w:rsid w:val="00A673CA"/>
    <w:rsid w:val="00A712BD"/>
    <w:rsid w:val="00A72CF5"/>
    <w:rsid w:val="00A73E18"/>
    <w:rsid w:val="00A74718"/>
    <w:rsid w:val="00A74AA6"/>
    <w:rsid w:val="00A76A75"/>
    <w:rsid w:val="00A77BD1"/>
    <w:rsid w:val="00A8063B"/>
    <w:rsid w:val="00A825EB"/>
    <w:rsid w:val="00A85B59"/>
    <w:rsid w:val="00A86086"/>
    <w:rsid w:val="00A86168"/>
    <w:rsid w:val="00A871D2"/>
    <w:rsid w:val="00A9088C"/>
    <w:rsid w:val="00A911C9"/>
    <w:rsid w:val="00A922C8"/>
    <w:rsid w:val="00A946A8"/>
    <w:rsid w:val="00A963AB"/>
    <w:rsid w:val="00A96A41"/>
    <w:rsid w:val="00AA05C9"/>
    <w:rsid w:val="00AA0A3B"/>
    <w:rsid w:val="00AA10F7"/>
    <w:rsid w:val="00AA1497"/>
    <w:rsid w:val="00AA29AD"/>
    <w:rsid w:val="00AA2F29"/>
    <w:rsid w:val="00AA2F4C"/>
    <w:rsid w:val="00AA4105"/>
    <w:rsid w:val="00AA4E36"/>
    <w:rsid w:val="00AA6997"/>
    <w:rsid w:val="00AA6DD4"/>
    <w:rsid w:val="00AA76A9"/>
    <w:rsid w:val="00AA7D57"/>
    <w:rsid w:val="00AB0D34"/>
    <w:rsid w:val="00AB0D99"/>
    <w:rsid w:val="00AB10E2"/>
    <w:rsid w:val="00AB4AAE"/>
    <w:rsid w:val="00AB4C76"/>
    <w:rsid w:val="00AB50A9"/>
    <w:rsid w:val="00AB5471"/>
    <w:rsid w:val="00AB58AA"/>
    <w:rsid w:val="00AB5A3E"/>
    <w:rsid w:val="00AB6994"/>
    <w:rsid w:val="00AC0A2B"/>
    <w:rsid w:val="00AC12D1"/>
    <w:rsid w:val="00AC1D97"/>
    <w:rsid w:val="00AC1EDB"/>
    <w:rsid w:val="00AC2F40"/>
    <w:rsid w:val="00AC3610"/>
    <w:rsid w:val="00AC5838"/>
    <w:rsid w:val="00AC7C8A"/>
    <w:rsid w:val="00AD0831"/>
    <w:rsid w:val="00AD084D"/>
    <w:rsid w:val="00AD1B05"/>
    <w:rsid w:val="00AD1B3C"/>
    <w:rsid w:val="00AD21B8"/>
    <w:rsid w:val="00AD2884"/>
    <w:rsid w:val="00AD3C9A"/>
    <w:rsid w:val="00AD4106"/>
    <w:rsid w:val="00AE0188"/>
    <w:rsid w:val="00AE043A"/>
    <w:rsid w:val="00AE051F"/>
    <w:rsid w:val="00AE094E"/>
    <w:rsid w:val="00AE0C2A"/>
    <w:rsid w:val="00AE178E"/>
    <w:rsid w:val="00AE1BEF"/>
    <w:rsid w:val="00AE26C6"/>
    <w:rsid w:val="00AE3549"/>
    <w:rsid w:val="00AE37BA"/>
    <w:rsid w:val="00AE3B86"/>
    <w:rsid w:val="00AE54BF"/>
    <w:rsid w:val="00AE56C6"/>
    <w:rsid w:val="00AE739D"/>
    <w:rsid w:val="00AE74B6"/>
    <w:rsid w:val="00AE787B"/>
    <w:rsid w:val="00AF1A45"/>
    <w:rsid w:val="00AF20E9"/>
    <w:rsid w:val="00AF21DE"/>
    <w:rsid w:val="00AF26B1"/>
    <w:rsid w:val="00AF3CE4"/>
    <w:rsid w:val="00AF4799"/>
    <w:rsid w:val="00AF58DF"/>
    <w:rsid w:val="00AF69FA"/>
    <w:rsid w:val="00AF6D12"/>
    <w:rsid w:val="00AF790A"/>
    <w:rsid w:val="00B00548"/>
    <w:rsid w:val="00B00C4F"/>
    <w:rsid w:val="00B03BFE"/>
    <w:rsid w:val="00B0561D"/>
    <w:rsid w:val="00B06428"/>
    <w:rsid w:val="00B064C7"/>
    <w:rsid w:val="00B06CAD"/>
    <w:rsid w:val="00B07D51"/>
    <w:rsid w:val="00B1022A"/>
    <w:rsid w:val="00B106CF"/>
    <w:rsid w:val="00B1142C"/>
    <w:rsid w:val="00B12AD9"/>
    <w:rsid w:val="00B1448B"/>
    <w:rsid w:val="00B179EC"/>
    <w:rsid w:val="00B17C98"/>
    <w:rsid w:val="00B17D94"/>
    <w:rsid w:val="00B21202"/>
    <w:rsid w:val="00B21997"/>
    <w:rsid w:val="00B21BB9"/>
    <w:rsid w:val="00B21F04"/>
    <w:rsid w:val="00B224A8"/>
    <w:rsid w:val="00B224DF"/>
    <w:rsid w:val="00B22EB7"/>
    <w:rsid w:val="00B246B4"/>
    <w:rsid w:val="00B258D6"/>
    <w:rsid w:val="00B2637C"/>
    <w:rsid w:val="00B27E19"/>
    <w:rsid w:val="00B30947"/>
    <w:rsid w:val="00B30DB4"/>
    <w:rsid w:val="00B31D27"/>
    <w:rsid w:val="00B32525"/>
    <w:rsid w:val="00B32BF3"/>
    <w:rsid w:val="00B349E0"/>
    <w:rsid w:val="00B34FBB"/>
    <w:rsid w:val="00B3514E"/>
    <w:rsid w:val="00B35202"/>
    <w:rsid w:val="00B35AB7"/>
    <w:rsid w:val="00B3617F"/>
    <w:rsid w:val="00B369A0"/>
    <w:rsid w:val="00B36EA8"/>
    <w:rsid w:val="00B371A0"/>
    <w:rsid w:val="00B37799"/>
    <w:rsid w:val="00B37AEF"/>
    <w:rsid w:val="00B40750"/>
    <w:rsid w:val="00B40A75"/>
    <w:rsid w:val="00B4190F"/>
    <w:rsid w:val="00B41AE6"/>
    <w:rsid w:val="00B41ECA"/>
    <w:rsid w:val="00B42184"/>
    <w:rsid w:val="00B42621"/>
    <w:rsid w:val="00B4306B"/>
    <w:rsid w:val="00B43C43"/>
    <w:rsid w:val="00B44C96"/>
    <w:rsid w:val="00B44DF3"/>
    <w:rsid w:val="00B4544B"/>
    <w:rsid w:val="00B462D6"/>
    <w:rsid w:val="00B473D5"/>
    <w:rsid w:val="00B47750"/>
    <w:rsid w:val="00B47A99"/>
    <w:rsid w:val="00B47D89"/>
    <w:rsid w:val="00B47FFC"/>
    <w:rsid w:val="00B50031"/>
    <w:rsid w:val="00B501FA"/>
    <w:rsid w:val="00B504FA"/>
    <w:rsid w:val="00B52A56"/>
    <w:rsid w:val="00B5555E"/>
    <w:rsid w:val="00B5638D"/>
    <w:rsid w:val="00B576AD"/>
    <w:rsid w:val="00B579EE"/>
    <w:rsid w:val="00B600C4"/>
    <w:rsid w:val="00B6131B"/>
    <w:rsid w:val="00B62151"/>
    <w:rsid w:val="00B62D79"/>
    <w:rsid w:val="00B6359D"/>
    <w:rsid w:val="00B63A54"/>
    <w:rsid w:val="00B6415F"/>
    <w:rsid w:val="00B65040"/>
    <w:rsid w:val="00B653F8"/>
    <w:rsid w:val="00B65583"/>
    <w:rsid w:val="00B66013"/>
    <w:rsid w:val="00B660A1"/>
    <w:rsid w:val="00B668B7"/>
    <w:rsid w:val="00B67E31"/>
    <w:rsid w:val="00B70C9F"/>
    <w:rsid w:val="00B70EDD"/>
    <w:rsid w:val="00B712A3"/>
    <w:rsid w:val="00B71390"/>
    <w:rsid w:val="00B71D2E"/>
    <w:rsid w:val="00B71E0D"/>
    <w:rsid w:val="00B71F7E"/>
    <w:rsid w:val="00B7208D"/>
    <w:rsid w:val="00B72156"/>
    <w:rsid w:val="00B753BA"/>
    <w:rsid w:val="00B76F4F"/>
    <w:rsid w:val="00B801ED"/>
    <w:rsid w:val="00B80F55"/>
    <w:rsid w:val="00B81269"/>
    <w:rsid w:val="00B84DB0"/>
    <w:rsid w:val="00B86341"/>
    <w:rsid w:val="00B90AD5"/>
    <w:rsid w:val="00B90B22"/>
    <w:rsid w:val="00B90C1F"/>
    <w:rsid w:val="00B915CF"/>
    <w:rsid w:val="00B9240E"/>
    <w:rsid w:val="00B9282F"/>
    <w:rsid w:val="00B94E5B"/>
    <w:rsid w:val="00B95904"/>
    <w:rsid w:val="00B95D12"/>
    <w:rsid w:val="00B95F38"/>
    <w:rsid w:val="00B96159"/>
    <w:rsid w:val="00BA0A90"/>
    <w:rsid w:val="00BA10C6"/>
    <w:rsid w:val="00BA35C6"/>
    <w:rsid w:val="00BA3A6F"/>
    <w:rsid w:val="00BA4A4A"/>
    <w:rsid w:val="00BA7428"/>
    <w:rsid w:val="00BB0062"/>
    <w:rsid w:val="00BB034E"/>
    <w:rsid w:val="00BB2E1C"/>
    <w:rsid w:val="00BB2FC0"/>
    <w:rsid w:val="00BB3162"/>
    <w:rsid w:val="00BB392E"/>
    <w:rsid w:val="00BB3A53"/>
    <w:rsid w:val="00BB4AF0"/>
    <w:rsid w:val="00BB57C8"/>
    <w:rsid w:val="00BB5D2D"/>
    <w:rsid w:val="00BB621F"/>
    <w:rsid w:val="00BB68CC"/>
    <w:rsid w:val="00BB6FDB"/>
    <w:rsid w:val="00BC1BC6"/>
    <w:rsid w:val="00BC3154"/>
    <w:rsid w:val="00BC3E1D"/>
    <w:rsid w:val="00BC3FFB"/>
    <w:rsid w:val="00BC434C"/>
    <w:rsid w:val="00BC468F"/>
    <w:rsid w:val="00BC5968"/>
    <w:rsid w:val="00BC5BC1"/>
    <w:rsid w:val="00BC6A01"/>
    <w:rsid w:val="00BD0397"/>
    <w:rsid w:val="00BD167E"/>
    <w:rsid w:val="00BD2279"/>
    <w:rsid w:val="00BD411F"/>
    <w:rsid w:val="00BD44C3"/>
    <w:rsid w:val="00BD46A2"/>
    <w:rsid w:val="00BD5042"/>
    <w:rsid w:val="00BD5045"/>
    <w:rsid w:val="00BD52EF"/>
    <w:rsid w:val="00BD6BD6"/>
    <w:rsid w:val="00BD6C40"/>
    <w:rsid w:val="00BE15A1"/>
    <w:rsid w:val="00BE1694"/>
    <w:rsid w:val="00BE1D0E"/>
    <w:rsid w:val="00BE245E"/>
    <w:rsid w:val="00BE2D69"/>
    <w:rsid w:val="00BE37C8"/>
    <w:rsid w:val="00BE4229"/>
    <w:rsid w:val="00BE4AF3"/>
    <w:rsid w:val="00BE4B33"/>
    <w:rsid w:val="00BE4B53"/>
    <w:rsid w:val="00BE5C47"/>
    <w:rsid w:val="00BE5ED9"/>
    <w:rsid w:val="00BE6784"/>
    <w:rsid w:val="00BE7097"/>
    <w:rsid w:val="00BE755D"/>
    <w:rsid w:val="00BF0220"/>
    <w:rsid w:val="00BF0E98"/>
    <w:rsid w:val="00BF1307"/>
    <w:rsid w:val="00BF3DB9"/>
    <w:rsid w:val="00BF4943"/>
    <w:rsid w:val="00BF6451"/>
    <w:rsid w:val="00BF6C99"/>
    <w:rsid w:val="00BF7211"/>
    <w:rsid w:val="00BF72D3"/>
    <w:rsid w:val="00BF7409"/>
    <w:rsid w:val="00C003D9"/>
    <w:rsid w:val="00C00781"/>
    <w:rsid w:val="00C0120E"/>
    <w:rsid w:val="00C01252"/>
    <w:rsid w:val="00C02C45"/>
    <w:rsid w:val="00C049EB"/>
    <w:rsid w:val="00C05D29"/>
    <w:rsid w:val="00C05D68"/>
    <w:rsid w:val="00C062DF"/>
    <w:rsid w:val="00C070DF"/>
    <w:rsid w:val="00C07735"/>
    <w:rsid w:val="00C078E4"/>
    <w:rsid w:val="00C07936"/>
    <w:rsid w:val="00C07ECC"/>
    <w:rsid w:val="00C105C8"/>
    <w:rsid w:val="00C11D27"/>
    <w:rsid w:val="00C12739"/>
    <w:rsid w:val="00C12FA0"/>
    <w:rsid w:val="00C14756"/>
    <w:rsid w:val="00C15C05"/>
    <w:rsid w:val="00C1667B"/>
    <w:rsid w:val="00C16C70"/>
    <w:rsid w:val="00C172DA"/>
    <w:rsid w:val="00C1767F"/>
    <w:rsid w:val="00C20C2C"/>
    <w:rsid w:val="00C21B4C"/>
    <w:rsid w:val="00C2456E"/>
    <w:rsid w:val="00C24F7B"/>
    <w:rsid w:val="00C31405"/>
    <w:rsid w:val="00C31C30"/>
    <w:rsid w:val="00C3313D"/>
    <w:rsid w:val="00C35813"/>
    <w:rsid w:val="00C36719"/>
    <w:rsid w:val="00C3734A"/>
    <w:rsid w:val="00C4124B"/>
    <w:rsid w:val="00C41316"/>
    <w:rsid w:val="00C4157B"/>
    <w:rsid w:val="00C4265C"/>
    <w:rsid w:val="00C44B24"/>
    <w:rsid w:val="00C45A8B"/>
    <w:rsid w:val="00C47902"/>
    <w:rsid w:val="00C51DC5"/>
    <w:rsid w:val="00C540E3"/>
    <w:rsid w:val="00C54AEE"/>
    <w:rsid w:val="00C606B1"/>
    <w:rsid w:val="00C626DC"/>
    <w:rsid w:val="00C62AE6"/>
    <w:rsid w:val="00C63708"/>
    <w:rsid w:val="00C64292"/>
    <w:rsid w:val="00C6496B"/>
    <w:rsid w:val="00C65111"/>
    <w:rsid w:val="00C65EE0"/>
    <w:rsid w:val="00C66ED0"/>
    <w:rsid w:val="00C679F2"/>
    <w:rsid w:val="00C67B72"/>
    <w:rsid w:val="00C71B39"/>
    <w:rsid w:val="00C72B7E"/>
    <w:rsid w:val="00C72E1A"/>
    <w:rsid w:val="00C75F7D"/>
    <w:rsid w:val="00C77278"/>
    <w:rsid w:val="00C77BB8"/>
    <w:rsid w:val="00C800E1"/>
    <w:rsid w:val="00C80A17"/>
    <w:rsid w:val="00C81AA9"/>
    <w:rsid w:val="00C81B4A"/>
    <w:rsid w:val="00C827BC"/>
    <w:rsid w:val="00C82BF2"/>
    <w:rsid w:val="00C86FAD"/>
    <w:rsid w:val="00C87303"/>
    <w:rsid w:val="00C876AB"/>
    <w:rsid w:val="00C87BF1"/>
    <w:rsid w:val="00C90941"/>
    <w:rsid w:val="00C91763"/>
    <w:rsid w:val="00C92077"/>
    <w:rsid w:val="00C92F50"/>
    <w:rsid w:val="00C94684"/>
    <w:rsid w:val="00C951C3"/>
    <w:rsid w:val="00C97B17"/>
    <w:rsid w:val="00C97CBB"/>
    <w:rsid w:val="00CA1486"/>
    <w:rsid w:val="00CA1655"/>
    <w:rsid w:val="00CA20B5"/>
    <w:rsid w:val="00CA2287"/>
    <w:rsid w:val="00CA247A"/>
    <w:rsid w:val="00CA2823"/>
    <w:rsid w:val="00CA28E8"/>
    <w:rsid w:val="00CA2973"/>
    <w:rsid w:val="00CA2A82"/>
    <w:rsid w:val="00CA3EE6"/>
    <w:rsid w:val="00CA5721"/>
    <w:rsid w:val="00CB0C84"/>
    <w:rsid w:val="00CB13BF"/>
    <w:rsid w:val="00CB14D4"/>
    <w:rsid w:val="00CB273B"/>
    <w:rsid w:val="00CB34E1"/>
    <w:rsid w:val="00CB467F"/>
    <w:rsid w:val="00CB490B"/>
    <w:rsid w:val="00CB5E94"/>
    <w:rsid w:val="00CB6313"/>
    <w:rsid w:val="00CC1BBC"/>
    <w:rsid w:val="00CC2031"/>
    <w:rsid w:val="00CC204C"/>
    <w:rsid w:val="00CC2252"/>
    <w:rsid w:val="00CC3012"/>
    <w:rsid w:val="00CC519D"/>
    <w:rsid w:val="00CC55DC"/>
    <w:rsid w:val="00CC60E3"/>
    <w:rsid w:val="00CC7BD3"/>
    <w:rsid w:val="00CD0012"/>
    <w:rsid w:val="00CD0600"/>
    <w:rsid w:val="00CD1F96"/>
    <w:rsid w:val="00CD2499"/>
    <w:rsid w:val="00CD25F9"/>
    <w:rsid w:val="00CD3036"/>
    <w:rsid w:val="00CD5046"/>
    <w:rsid w:val="00CD5558"/>
    <w:rsid w:val="00CD5C4B"/>
    <w:rsid w:val="00CD6395"/>
    <w:rsid w:val="00CD6804"/>
    <w:rsid w:val="00CD6CFB"/>
    <w:rsid w:val="00CD727F"/>
    <w:rsid w:val="00CD7A9F"/>
    <w:rsid w:val="00CE18D5"/>
    <w:rsid w:val="00CE1E4D"/>
    <w:rsid w:val="00CE2376"/>
    <w:rsid w:val="00CE2AAC"/>
    <w:rsid w:val="00CE4C82"/>
    <w:rsid w:val="00CF01F1"/>
    <w:rsid w:val="00CF0659"/>
    <w:rsid w:val="00CF21F1"/>
    <w:rsid w:val="00CF4539"/>
    <w:rsid w:val="00CF6891"/>
    <w:rsid w:val="00CF68FE"/>
    <w:rsid w:val="00CF751E"/>
    <w:rsid w:val="00CF786C"/>
    <w:rsid w:val="00CF7E07"/>
    <w:rsid w:val="00CF7E1E"/>
    <w:rsid w:val="00CF7E5F"/>
    <w:rsid w:val="00D0138B"/>
    <w:rsid w:val="00D01460"/>
    <w:rsid w:val="00D01C97"/>
    <w:rsid w:val="00D0249A"/>
    <w:rsid w:val="00D02EBD"/>
    <w:rsid w:val="00D03408"/>
    <w:rsid w:val="00D03E09"/>
    <w:rsid w:val="00D0414E"/>
    <w:rsid w:val="00D04922"/>
    <w:rsid w:val="00D05323"/>
    <w:rsid w:val="00D05A38"/>
    <w:rsid w:val="00D06619"/>
    <w:rsid w:val="00D074E1"/>
    <w:rsid w:val="00D0770E"/>
    <w:rsid w:val="00D10F3B"/>
    <w:rsid w:val="00D1105E"/>
    <w:rsid w:val="00D11373"/>
    <w:rsid w:val="00D12305"/>
    <w:rsid w:val="00D12C11"/>
    <w:rsid w:val="00D13352"/>
    <w:rsid w:val="00D1335A"/>
    <w:rsid w:val="00D140E2"/>
    <w:rsid w:val="00D1511D"/>
    <w:rsid w:val="00D162B1"/>
    <w:rsid w:val="00D17766"/>
    <w:rsid w:val="00D209D5"/>
    <w:rsid w:val="00D226ED"/>
    <w:rsid w:val="00D22990"/>
    <w:rsid w:val="00D22D8C"/>
    <w:rsid w:val="00D22E9B"/>
    <w:rsid w:val="00D23E2C"/>
    <w:rsid w:val="00D25AA3"/>
    <w:rsid w:val="00D264E8"/>
    <w:rsid w:val="00D267CC"/>
    <w:rsid w:val="00D272B4"/>
    <w:rsid w:val="00D27690"/>
    <w:rsid w:val="00D277A3"/>
    <w:rsid w:val="00D30153"/>
    <w:rsid w:val="00D316E1"/>
    <w:rsid w:val="00D31D5C"/>
    <w:rsid w:val="00D31DE9"/>
    <w:rsid w:val="00D32A7B"/>
    <w:rsid w:val="00D32E3A"/>
    <w:rsid w:val="00D33302"/>
    <w:rsid w:val="00D359FA"/>
    <w:rsid w:val="00D35C18"/>
    <w:rsid w:val="00D367EC"/>
    <w:rsid w:val="00D36986"/>
    <w:rsid w:val="00D373B0"/>
    <w:rsid w:val="00D41541"/>
    <w:rsid w:val="00D4233A"/>
    <w:rsid w:val="00D43272"/>
    <w:rsid w:val="00D43666"/>
    <w:rsid w:val="00D45E6D"/>
    <w:rsid w:val="00D52BD7"/>
    <w:rsid w:val="00D53179"/>
    <w:rsid w:val="00D53346"/>
    <w:rsid w:val="00D5342D"/>
    <w:rsid w:val="00D534E2"/>
    <w:rsid w:val="00D537D4"/>
    <w:rsid w:val="00D53818"/>
    <w:rsid w:val="00D54A15"/>
    <w:rsid w:val="00D56801"/>
    <w:rsid w:val="00D56E16"/>
    <w:rsid w:val="00D56EDA"/>
    <w:rsid w:val="00D57846"/>
    <w:rsid w:val="00D608B2"/>
    <w:rsid w:val="00D61EA3"/>
    <w:rsid w:val="00D62310"/>
    <w:rsid w:val="00D63D9A"/>
    <w:rsid w:val="00D66643"/>
    <w:rsid w:val="00D70708"/>
    <w:rsid w:val="00D70868"/>
    <w:rsid w:val="00D70B8A"/>
    <w:rsid w:val="00D7158F"/>
    <w:rsid w:val="00D71D97"/>
    <w:rsid w:val="00D72C4D"/>
    <w:rsid w:val="00D72ED7"/>
    <w:rsid w:val="00D73094"/>
    <w:rsid w:val="00D731CB"/>
    <w:rsid w:val="00D73F95"/>
    <w:rsid w:val="00D73FDF"/>
    <w:rsid w:val="00D74A3A"/>
    <w:rsid w:val="00D75095"/>
    <w:rsid w:val="00D7515A"/>
    <w:rsid w:val="00D75682"/>
    <w:rsid w:val="00D80FD5"/>
    <w:rsid w:val="00D82539"/>
    <w:rsid w:val="00D8358C"/>
    <w:rsid w:val="00D83A06"/>
    <w:rsid w:val="00D83CE4"/>
    <w:rsid w:val="00D83FE2"/>
    <w:rsid w:val="00D85D02"/>
    <w:rsid w:val="00D86442"/>
    <w:rsid w:val="00D87137"/>
    <w:rsid w:val="00D908EB"/>
    <w:rsid w:val="00D9105B"/>
    <w:rsid w:val="00D91526"/>
    <w:rsid w:val="00D91E72"/>
    <w:rsid w:val="00D9335F"/>
    <w:rsid w:val="00D93B62"/>
    <w:rsid w:val="00D93CD2"/>
    <w:rsid w:val="00D945B1"/>
    <w:rsid w:val="00D946E2"/>
    <w:rsid w:val="00D97B65"/>
    <w:rsid w:val="00DA1430"/>
    <w:rsid w:val="00DA1655"/>
    <w:rsid w:val="00DA198E"/>
    <w:rsid w:val="00DA2394"/>
    <w:rsid w:val="00DA32AF"/>
    <w:rsid w:val="00DA43B9"/>
    <w:rsid w:val="00DA463D"/>
    <w:rsid w:val="00DA48B5"/>
    <w:rsid w:val="00DA4A3C"/>
    <w:rsid w:val="00DA5ED9"/>
    <w:rsid w:val="00DA6891"/>
    <w:rsid w:val="00DA79C0"/>
    <w:rsid w:val="00DB0514"/>
    <w:rsid w:val="00DB099A"/>
    <w:rsid w:val="00DB13D4"/>
    <w:rsid w:val="00DB19E7"/>
    <w:rsid w:val="00DB1CF6"/>
    <w:rsid w:val="00DB23CD"/>
    <w:rsid w:val="00DB2EFB"/>
    <w:rsid w:val="00DB30C1"/>
    <w:rsid w:val="00DB32EC"/>
    <w:rsid w:val="00DB38B2"/>
    <w:rsid w:val="00DB47D7"/>
    <w:rsid w:val="00DB5749"/>
    <w:rsid w:val="00DB67AF"/>
    <w:rsid w:val="00DB7A22"/>
    <w:rsid w:val="00DC019B"/>
    <w:rsid w:val="00DC0204"/>
    <w:rsid w:val="00DC07B4"/>
    <w:rsid w:val="00DC0EC9"/>
    <w:rsid w:val="00DC2917"/>
    <w:rsid w:val="00DC2EC9"/>
    <w:rsid w:val="00DC6C0C"/>
    <w:rsid w:val="00DC717E"/>
    <w:rsid w:val="00DC73BB"/>
    <w:rsid w:val="00DC7A3B"/>
    <w:rsid w:val="00DD01D5"/>
    <w:rsid w:val="00DD1521"/>
    <w:rsid w:val="00DD2F16"/>
    <w:rsid w:val="00DD4365"/>
    <w:rsid w:val="00DD4724"/>
    <w:rsid w:val="00DD52D3"/>
    <w:rsid w:val="00DD567D"/>
    <w:rsid w:val="00DD7DFB"/>
    <w:rsid w:val="00DD7E0F"/>
    <w:rsid w:val="00DE06DE"/>
    <w:rsid w:val="00DE1D08"/>
    <w:rsid w:val="00DE434F"/>
    <w:rsid w:val="00DE46DD"/>
    <w:rsid w:val="00DE5653"/>
    <w:rsid w:val="00DE5B1B"/>
    <w:rsid w:val="00DE6BD3"/>
    <w:rsid w:val="00DF195A"/>
    <w:rsid w:val="00DF3EB4"/>
    <w:rsid w:val="00DF46F6"/>
    <w:rsid w:val="00DF5CEF"/>
    <w:rsid w:val="00DF62DD"/>
    <w:rsid w:val="00E019C1"/>
    <w:rsid w:val="00E03244"/>
    <w:rsid w:val="00E06534"/>
    <w:rsid w:val="00E06C93"/>
    <w:rsid w:val="00E11AF3"/>
    <w:rsid w:val="00E11CE6"/>
    <w:rsid w:val="00E121B7"/>
    <w:rsid w:val="00E123A7"/>
    <w:rsid w:val="00E13D0D"/>
    <w:rsid w:val="00E14F73"/>
    <w:rsid w:val="00E15F88"/>
    <w:rsid w:val="00E16333"/>
    <w:rsid w:val="00E179CF"/>
    <w:rsid w:val="00E20A97"/>
    <w:rsid w:val="00E21D65"/>
    <w:rsid w:val="00E2219C"/>
    <w:rsid w:val="00E23431"/>
    <w:rsid w:val="00E23880"/>
    <w:rsid w:val="00E238AE"/>
    <w:rsid w:val="00E239C3"/>
    <w:rsid w:val="00E2525D"/>
    <w:rsid w:val="00E252AD"/>
    <w:rsid w:val="00E26A65"/>
    <w:rsid w:val="00E27811"/>
    <w:rsid w:val="00E30CAE"/>
    <w:rsid w:val="00E31226"/>
    <w:rsid w:val="00E324A2"/>
    <w:rsid w:val="00E32ADD"/>
    <w:rsid w:val="00E335A4"/>
    <w:rsid w:val="00E345D1"/>
    <w:rsid w:val="00E34FA1"/>
    <w:rsid w:val="00E36791"/>
    <w:rsid w:val="00E378C0"/>
    <w:rsid w:val="00E401CB"/>
    <w:rsid w:val="00E4204E"/>
    <w:rsid w:val="00E434F5"/>
    <w:rsid w:val="00E45DF4"/>
    <w:rsid w:val="00E46349"/>
    <w:rsid w:val="00E470F2"/>
    <w:rsid w:val="00E47BD3"/>
    <w:rsid w:val="00E47CA6"/>
    <w:rsid w:val="00E47D85"/>
    <w:rsid w:val="00E508B5"/>
    <w:rsid w:val="00E5136F"/>
    <w:rsid w:val="00E5182E"/>
    <w:rsid w:val="00E519BB"/>
    <w:rsid w:val="00E5406E"/>
    <w:rsid w:val="00E54148"/>
    <w:rsid w:val="00E562DE"/>
    <w:rsid w:val="00E56771"/>
    <w:rsid w:val="00E568AE"/>
    <w:rsid w:val="00E56D73"/>
    <w:rsid w:val="00E573A7"/>
    <w:rsid w:val="00E57F38"/>
    <w:rsid w:val="00E6026E"/>
    <w:rsid w:val="00E60988"/>
    <w:rsid w:val="00E60CBF"/>
    <w:rsid w:val="00E61291"/>
    <w:rsid w:val="00E613F8"/>
    <w:rsid w:val="00E620DF"/>
    <w:rsid w:val="00E635E4"/>
    <w:rsid w:val="00E64823"/>
    <w:rsid w:val="00E65812"/>
    <w:rsid w:val="00E667D5"/>
    <w:rsid w:val="00E6751A"/>
    <w:rsid w:val="00E70CB7"/>
    <w:rsid w:val="00E71E41"/>
    <w:rsid w:val="00E724ED"/>
    <w:rsid w:val="00E72CCF"/>
    <w:rsid w:val="00E736E6"/>
    <w:rsid w:val="00E74B85"/>
    <w:rsid w:val="00E74BA9"/>
    <w:rsid w:val="00E7658B"/>
    <w:rsid w:val="00E766F4"/>
    <w:rsid w:val="00E777F5"/>
    <w:rsid w:val="00E80022"/>
    <w:rsid w:val="00E802FD"/>
    <w:rsid w:val="00E80581"/>
    <w:rsid w:val="00E831F7"/>
    <w:rsid w:val="00E83643"/>
    <w:rsid w:val="00E8452A"/>
    <w:rsid w:val="00E85AE2"/>
    <w:rsid w:val="00E86E90"/>
    <w:rsid w:val="00E87B44"/>
    <w:rsid w:val="00E90A4A"/>
    <w:rsid w:val="00E91553"/>
    <w:rsid w:val="00E930C2"/>
    <w:rsid w:val="00E930EB"/>
    <w:rsid w:val="00E93176"/>
    <w:rsid w:val="00E94585"/>
    <w:rsid w:val="00E9472F"/>
    <w:rsid w:val="00E9532A"/>
    <w:rsid w:val="00E96126"/>
    <w:rsid w:val="00E96AB9"/>
    <w:rsid w:val="00E96DBE"/>
    <w:rsid w:val="00EA08AA"/>
    <w:rsid w:val="00EA2B51"/>
    <w:rsid w:val="00EA2F11"/>
    <w:rsid w:val="00EA4704"/>
    <w:rsid w:val="00EA5545"/>
    <w:rsid w:val="00EA5C58"/>
    <w:rsid w:val="00EA61F6"/>
    <w:rsid w:val="00EB013D"/>
    <w:rsid w:val="00EB0194"/>
    <w:rsid w:val="00EB09D2"/>
    <w:rsid w:val="00EB111C"/>
    <w:rsid w:val="00EB1D03"/>
    <w:rsid w:val="00EB1E5D"/>
    <w:rsid w:val="00EB2DB6"/>
    <w:rsid w:val="00EB342F"/>
    <w:rsid w:val="00EB6238"/>
    <w:rsid w:val="00EB692A"/>
    <w:rsid w:val="00EB7004"/>
    <w:rsid w:val="00EB7C20"/>
    <w:rsid w:val="00EC25D2"/>
    <w:rsid w:val="00EC3939"/>
    <w:rsid w:val="00EC3CAD"/>
    <w:rsid w:val="00EC3F0B"/>
    <w:rsid w:val="00EC4ABC"/>
    <w:rsid w:val="00EC5966"/>
    <w:rsid w:val="00EC6F45"/>
    <w:rsid w:val="00ED0B93"/>
    <w:rsid w:val="00ED160D"/>
    <w:rsid w:val="00ED328E"/>
    <w:rsid w:val="00ED3600"/>
    <w:rsid w:val="00ED3A41"/>
    <w:rsid w:val="00ED3CDA"/>
    <w:rsid w:val="00ED5F88"/>
    <w:rsid w:val="00ED7D1E"/>
    <w:rsid w:val="00EE0319"/>
    <w:rsid w:val="00EE0F2C"/>
    <w:rsid w:val="00EE4F7F"/>
    <w:rsid w:val="00EE51C1"/>
    <w:rsid w:val="00EE522F"/>
    <w:rsid w:val="00EE5662"/>
    <w:rsid w:val="00EE6098"/>
    <w:rsid w:val="00EE71C2"/>
    <w:rsid w:val="00EE724D"/>
    <w:rsid w:val="00EF019A"/>
    <w:rsid w:val="00EF0236"/>
    <w:rsid w:val="00EF3109"/>
    <w:rsid w:val="00EF3FD8"/>
    <w:rsid w:val="00EF41F1"/>
    <w:rsid w:val="00EF41F5"/>
    <w:rsid w:val="00EF43C2"/>
    <w:rsid w:val="00EF5266"/>
    <w:rsid w:val="00EF5DBB"/>
    <w:rsid w:val="00EF664C"/>
    <w:rsid w:val="00EF68EE"/>
    <w:rsid w:val="00EF6BC8"/>
    <w:rsid w:val="00EF76CF"/>
    <w:rsid w:val="00EF77DF"/>
    <w:rsid w:val="00EF7C71"/>
    <w:rsid w:val="00EF7E12"/>
    <w:rsid w:val="00F000D8"/>
    <w:rsid w:val="00F01FEE"/>
    <w:rsid w:val="00F0283C"/>
    <w:rsid w:val="00F043AE"/>
    <w:rsid w:val="00F04FFC"/>
    <w:rsid w:val="00F06187"/>
    <w:rsid w:val="00F0649D"/>
    <w:rsid w:val="00F07331"/>
    <w:rsid w:val="00F102AF"/>
    <w:rsid w:val="00F122A0"/>
    <w:rsid w:val="00F123B2"/>
    <w:rsid w:val="00F1256A"/>
    <w:rsid w:val="00F12949"/>
    <w:rsid w:val="00F12B37"/>
    <w:rsid w:val="00F13658"/>
    <w:rsid w:val="00F1489A"/>
    <w:rsid w:val="00F1536B"/>
    <w:rsid w:val="00F154B4"/>
    <w:rsid w:val="00F156BA"/>
    <w:rsid w:val="00F15C29"/>
    <w:rsid w:val="00F213B3"/>
    <w:rsid w:val="00F2209F"/>
    <w:rsid w:val="00F2212F"/>
    <w:rsid w:val="00F22319"/>
    <w:rsid w:val="00F242BC"/>
    <w:rsid w:val="00F25226"/>
    <w:rsid w:val="00F2567E"/>
    <w:rsid w:val="00F25B20"/>
    <w:rsid w:val="00F26402"/>
    <w:rsid w:val="00F273A1"/>
    <w:rsid w:val="00F3042D"/>
    <w:rsid w:val="00F30618"/>
    <w:rsid w:val="00F308DA"/>
    <w:rsid w:val="00F30D52"/>
    <w:rsid w:val="00F3110D"/>
    <w:rsid w:val="00F316FF"/>
    <w:rsid w:val="00F324DD"/>
    <w:rsid w:val="00F3425B"/>
    <w:rsid w:val="00F35092"/>
    <w:rsid w:val="00F35593"/>
    <w:rsid w:val="00F374C0"/>
    <w:rsid w:val="00F376D8"/>
    <w:rsid w:val="00F37A0A"/>
    <w:rsid w:val="00F37DED"/>
    <w:rsid w:val="00F40E56"/>
    <w:rsid w:val="00F42975"/>
    <w:rsid w:val="00F4615A"/>
    <w:rsid w:val="00F4737C"/>
    <w:rsid w:val="00F478B7"/>
    <w:rsid w:val="00F50FC3"/>
    <w:rsid w:val="00F522EE"/>
    <w:rsid w:val="00F5448A"/>
    <w:rsid w:val="00F551C1"/>
    <w:rsid w:val="00F55705"/>
    <w:rsid w:val="00F56652"/>
    <w:rsid w:val="00F56678"/>
    <w:rsid w:val="00F60949"/>
    <w:rsid w:val="00F61B3B"/>
    <w:rsid w:val="00F61D37"/>
    <w:rsid w:val="00F62195"/>
    <w:rsid w:val="00F6260F"/>
    <w:rsid w:val="00F62F23"/>
    <w:rsid w:val="00F632E0"/>
    <w:rsid w:val="00F65C6C"/>
    <w:rsid w:val="00F66BF7"/>
    <w:rsid w:val="00F673C3"/>
    <w:rsid w:val="00F6768B"/>
    <w:rsid w:val="00F7097C"/>
    <w:rsid w:val="00F71B0B"/>
    <w:rsid w:val="00F71BA2"/>
    <w:rsid w:val="00F72A98"/>
    <w:rsid w:val="00F746DA"/>
    <w:rsid w:val="00F74AD9"/>
    <w:rsid w:val="00F75399"/>
    <w:rsid w:val="00F75D2B"/>
    <w:rsid w:val="00F75D97"/>
    <w:rsid w:val="00F75F3C"/>
    <w:rsid w:val="00F76027"/>
    <w:rsid w:val="00F76576"/>
    <w:rsid w:val="00F769F0"/>
    <w:rsid w:val="00F77735"/>
    <w:rsid w:val="00F8089D"/>
    <w:rsid w:val="00F80C4F"/>
    <w:rsid w:val="00F81541"/>
    <w:rsid w:val="00F81922"/>
    <w:rsid w:val="00F81F71"/>
    <w:rsid w:val="00F83A5D"/>
    <w:rsid w:val="00F85D0C"/>
    <w:rsid w:val="00F8679E"/>
    <w:rsid w:val="00F86AD1"/>
    <w:rsid w:val="00F86C23"/>
    <w:rsid w:val="00F87113"/>
    <w:rsid w:val="00F8716E"/>
    <w:rsid w:val="00F91536"/>
    <w:rsid w:val="00F95A5F"/>
    <w:rsid w:val="00F9655F"/>
    <w:rsid w:val="00F969B2"/>
    <w:rsid w:val="00FA11FC"/>
    <w:rsid w:val="00FA12D0"/>
    <w:rsid w:val="00FA22FA"/>
    <w:rsid w:val="00FA36D7"/>
    <w:rsid w:val="00FA401E"/>
    <w:rsid w:val="00FA4708"/>
    <w:rsid w:val="00FA4764"/>
    <w:rsid w:val="00FA6A97"/>
    <w:rsid w:val="00FA7785"/>
    <w:rsid w:val="00FA78CD"/>
    <w:rsid w:val="00FA7ED5"/>
    <w:rsid w:val="00FB1182"/>
    <w:rsid w:val="00FB2D5D"/>
    <w:rsid w:val="00FB3B09"/>
    <w:rsid w:val="00FB4604"/>
    <w:rsid w:val="00FB7699"/>
    <w:rsid w:val="00FC0772"/>
    <w:rsid w:val="00FC0D13"/>
    <w:rsid w:val="00FC139F"/>
    <w:rsid w:val="00FC36A2"/>
    <w:rsid w:val="00FC432C"/>
    <w:rsid w:val="00FC4938"/>
    <w:rsid w:val="00FC4CB6"/>
    <w:rsid w:val="00FC525F"/>
    <w:rsid w:val="00FC62CA"/>
    <w:rsid w:val="00FC7009"/>
    <w:rsid w:val="00FC7C2C"/>
    <w:rsid w:val="00FD0C01"/>
    <w:rsid w:val="00FD15E5"/>
    <w:rsid w:val="00FD1AB2"/>
    <w:rsid w:val="00FD244B"/>
    <w:rsid w:val="00FD2F20"/>
    <w:rsid w:val="00FD404F"/>
    <w:rsid w:val="00FD56C6"/>
    <w:rsid w:val="00FD6D5A"/>
    <w:rsid w:val="00FD7C8E"/>
    <w:rsid w:val="00FD7E06"/>
    <w:rsid w:val="00FE0525"/>
    <w:rsid w:val="00FE0CDE"/>
    <w:rsid w:val="00FE100D"/>
    <w:rsid w:val="00FE2010"/>
    <w:rsid w:val="00FE206B"/>
    <w:rsid w:val="00FE2403"/>
    <w:rsid w:val="00FE4DA1"/>
    <w:rsid w:val="00FE670D"/>
    <w:rsid w:val="00FE6B8E"/>
    <w:rsid w:val="00FE710F"/>
    <w:rsid w:val="00FF039E"/>
    <w:rsid w:val="00FF086C"/>
    <w:rsid w:val="00FF1674"/>
    <w:rsid w:val="00FF1A4B"/>
    <w:rsid w:val="00FF3168"/>
    <w:rsid w:val="00FF3527"/>
    <w:rsid w:val="00FF41F6"/>
    <w:rsid w:val="00FF4310"/>
    <w:rsid w:val="00FF44C1"/>
    <w:rsid w:val="00FF4AC7"/>
    <w:rsid w:val="00FF4DD4"/>
    <w:rsid w:val="00FF4EEE"/>
    <w:rsid w:val="00FF4EF2"/>
    <w:rsid w:val="00FF541F"/>
    <w:rsid w:val="00FF5C34"/>
    <w:rsid w:val="00FF694C"/>
    <w:rsid w:val="00FF6F71"/>
    <w:rsid w:val="00FF7A6A"/>
    <w:rsid w:val="00FF7F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2D84E3B2"/>
  <w15:docId w15:val="{AF93E199-8B52-4A97-B059-7B0636453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3818"/>
    <w:pPr>
      <w:suppressLineNumbers/>
      <w:overflowPunct w:val="0"/>
      <w:autoSpaceDE w:val="0"/>
      <w:autoSpaceDN w:val="0"/>
      <w:adjustRightInd w:val="0"/>
      <w:spacing w:before="120"/>
      <w:textAlignment w:val="baseline"/>
    </w:pPr>
    <w:rPr>
      <w:sz w:val="24"/>
      <w:lang w:eastAsia="en-US"/>
    </w:rPr>
  </w:style>
  <w:style w:type="paragraph" w:styleId="Heading1">
    <w:name w:val="heading 1"/>
    <w:next w:val="Normal"/>
    <w:qFormat/>
    <w:rsid w:val="00D53818"/>
    <w:pPr>
      <w:keepNext/>
      <w:numPr>
        <w:numId w:val="12"/>
      </w:numPr>
      <w:overflowPunct w:val="0"/>
      <w:autoSpaceDE w:val="0"/>
      <w:autoSpaceDN w:val="0"/>
      <w:adjustRightInd w:val="0"/>
      <w:spacing w:before="240"/>
      <w:textAlignment w:val="baseline"/>
      <w:outlineLvl w:val="0"/>
    </w:pPr>
    <w:rPr>
      <w:b/>
      <w:i/>
      <w:kern w:val="28"/>
      <w:sz w:val="24"/>
      <w:lang w:eastAsia="en-US"/>
    </w:rPr>
  </w:style>
  <w:style w:type="paragraph" w:styleId="Heading2">
    <w:name w:val="heading 2"/>
    <w:next w:val="Normal"/>
    <w:qFormat/>
    <w:rsid w:val="00D53818"/>
    <w:pPr>
      <w:keepNext/>
      <w:numPr>
        <w:ilvl w:val="1"/>
        <w:numId w:val="12"/>
      </w:numPr>
      <w:overflowPunct w:val="0"/>
      <w:autoSpaceDE w:val="0"/>
      <w:autoSpaceDN w:val="0"/>
      <w:adjustRightInd w:val="0"/>
      <w:spacing w:before="120"/>
      <w:textAlignment w:val="baseline"/>
      <w:outlineLvl w:val="1"/>
    </w:pPr>
    <w:rPr>
      <w:sz w:val="24"/>
      <w:lang w:eastAsia="en-US"/>
    </w:rPr>
  </w:style>
  <w:style w:type="paragraph" w:styleId="Heading3">
    <w:name w:val="heading 3"/>
    <w:next w:val="Normal"/>
    <w:qFormat/>
    <w:rsid w:val="00D53818"/>
    <w:pPr>
      <w:keepNext/>
      <w:numPr>
        <w:ilvl w:val="2"/>
        <w:numId w:val="12"/>
      </w:numPr>
      <w:overflowPunct w:val="0"/>
      <w:autoSpaceDE w:val="0"/>
      <w:autoSpaceDN w:val="0"/>
      <w:adjustRightInd w:val="0"/>
      <w:spacing w:before="120"/>
      <w:textAlignment w:val="baseline"/>
      <w:outlineLvl w:val="2"/>
    </w:pPr>
    <w:rPr>
      <w:sz w:val="24"/>
      <w:lang w:eastAsia="en-US"/>
    </w:rPr>
  </w:style>
  <w:style w:type="paragraph" w:styleId="Heading4">
    <w:name w:val="heading 4"/>
    <w:next w:val="Normal"/>
    <w:qFormat/>
    <w:rsid w:val="00D53818"/>
    <w:pPr>
      <w:keepNext/>
      <w:numPr>
        <w:ilvl w:val="3"/>
        <w:numId w:val="12"/>
      </w:numPr>
      <w:overflowPunct w:val="0"/>
      <w:autoSpaceDE w:val="0"/>
      <w:autoSpaceDN w:val="0"/>
      <w:adjustRightInd w:val="0"/>
      <w:spacing w:before="120"/>
      <w:textAlignment w:val="baseline"/>
      <w:outlineLvl w:val="3"/>
    </w:pPr>
    <w:rPr>
      <w:sz w:val="24"/>
      <w:lang w:eastAsia="en-US"/>
    </w:rPr>
  </w:style>
  <w:style w:type="paragraph" w:styleId="Heading5">
    <w:name w:val="heading 5"/>
    <w:next w:val="Normal"/>
    <w:qFormat/>
    <w:rsid w:val="00D53818"/>
    <w:pPr>
      <w:numPr>
        <w:ilvl w:val="4"/>
        <w:numId w:val="12"/>
      </w:numPr>
      <w:overflowPunct w:val="0"/>
      <w:autoSpaceDE w:val="0"/>
      <w:autoSpaceDN w:val="0"/>
      <w:adjustRightInd w:val="0"/>
      <w:spacing w:before="120"/>
      <w:textAlignment w:val="baseline"/>
      <w:outlineLvl w:val="4"/>
    </w:pPr>
    <w:rPr>
      <w:sz w:val="24"/>
      <w:lang w:eastAsia="en-US"/>
    </w:rPr>
  </w:style>
  <w:style w:type="paragraph" w:styleId="Heading6">
    <w:name w:val="heading 6"/>
    <w:basedOn w:val="Normal"/>
    <w:next w:val="Normal"/>
    <w:qFormat/>
    <w:rsid w:val="00D53818"/>
    <w:pPr>
      <w:numPr>
        <w:ilvl w:val="5"/>
        <w:numId w:val="12"/>
      </w:numPr>
      <w:spacing w:before="240" w:after="60"/>
      <w:outlineLvl w:val="5"/>
    </w:pPr>
    <w:rPr>
      <w:rFonts w:ascii="Arial" w:hAnsi="Arial"/>
      <w:i/>
      <w:sz w:val="22"/>
    </w:rPr>
  </w:style>
  <w:style w:type="paragraph" w:styleId="Heading7">
    <w:name w:val="heading 7"/>
    <w:basedOn w:val="Normal"/>
    <w:next w:val="Normal"/>
    <w:qFormat/>
    <w:rsid w:val="00D53818"/>
    <w:pPr>
      <w:numPr>
        <w:ilvl w:val="6"/>
        <w:numId w:val="12"/>
      </w:numPr>
      <w:spacing w:before="240" w:after="60"/>
      <w:outlineLvl w:val="6"/>
    </w:pPr>
    <w:rPr>
      <w:rFonts w:ascii="Arial" w:hAnsi="Arial"/>
    </w:rPr>
  </w:style>
  <w:style w:type="paragraph" w:styleId="Heading8">
    <w:name w:val="heading 8"/>
    <w:basedOn w:val="Normal"/>
    <w:next w:val="Normal"/>
    <w:qFormat/>
    <w:rsid w:val="00D53818"/>
    <w:pPr>
      <w:numPr>
        <w:ilvl w:val="7"/>
        <w:numId w:val="12"/>
      </w:numPr>
      <w:spacing w:before="240" w:after="60"/>
      <w:outlineLvl w:val="7"/>
    </w:pPr>
    <w:rPr>
      <w:rFonts w:ascii="Arial" w:hAnsi="Arial"/>
      <w:i/>
    </w:rPr>
  </w:style>
  <w:style w:type="paragraph" w:styleId="Heading9">
    <w:name w:val="heading 9"/>
    <w:basedOn w:val="Normal"/>
    <w:next w:val="Normal"/>
    <w:qFormat/>
    <w:rsid w:val="00D53818"/>
    <w:pPr>
      <w:numPr>
        <w:ilvl w:val="8"/>
        <w:numId w:val="12"/>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dBody1">
    <w:name w:val="Amend. Body 1"/>
    <w:basedOn w:val="Normal-Draft"/>
    <w:next w:val="Normal"/>
    <w:rsid w:val="00D53818"/>
    <w:pPr>
      <w:ind w:left="1871"/>
    </w:pPr>
  </w:style>
  <w:style w:type="paragraph" w:customStyle="1" w:styleId="AmendBody2">
    <w:name w:val="Amend. Body 2"/>
    <w:basedOn w:val="Normal-Draft"/>
    <w:next w:val="Normal"/>
    <w:rsid w:val="00D53818"/>
    <w:pPr>
      <w:ind w:left="2381"/>
    </w:pPr>
  </w:style>
  <w:style w:type="paragraph" w:customStyle="1" w:styleId="AmendBody3">
    <w:name w:val="Amend. Body 3"/>
    <w:basedOn w:val="Normal-Draft"/>
    <w:next w:val="Normal"/>
    <w:rsid w:val="00D53818"/>
    <w:pPr>
      <w:ind w:left="2892"/>
    </w:pPr>
  </w:style>
  <w:style w:type="paragraph" w:customStyle="1" w:styleId="AmendBody4">
    <w:name w:val="Amend. Body 4"/>
    <w:basedOn w:val="Normal-Draft"/>
    <w:next w:val="Normal"/>
    <w:rsid w:val="00D53818"/>
    <w:pPr>
      <w:ind w:left="3402"/>
    </w:pPr>
  </w:style>
  <w:style w:type="paragraph" w:styleId="Header">
    <w:name w:val="header"/>
    <w:basedOn w:val="Normal"/>
    <w:link w:val="HeaderChar"/>
    <w:uiPriority w:val="99"/>
    <w:rsid w:val="00D53818"/>
    <w:pPr>
      <w:tabs>
        <w:tab w:val="center" w:pos="4153"/>
        <w:tab w:val="right" w:pos="8306"/>
      </w:tabs>
    </w:pPr>
  </w:style>
  <w:style w:type="paragraph" w:styleId="Footer">
    <w:name w:val="footer"/>
    <w:basedOn w:val="Normal"/>
    <w:rsid w:val="00D53818"/>
    <w:pPr>
      <w:pBdr>
        <w:top w:val="single" w:sz="6" w:space="1" w:color="auto"/>
      </w:pBdr>
      <w:tabs>
        <w:tab w:val="center" w:pos="4153"/>
        <w:tab w:val="right" w:pos="8306"/>
      </w:tabs>
    </w:pPr>
  </w:style>
  <w:style w:type="paragraph" w:customStyle="1" w:styleId="AmendBody5">
    <w:name w:val="Amend. Body 5"/>
    <w:basedOn w:val="Normal-Draft"/>
    <w:next w:val="Normal"/>
    <w:rsid w:val="00D53818"/>
    <w:pPr>
      <w:ind w:left="3912"/>
    </w:pPr>
  </w:style>
  <w:style w:type="paragraph" w:customStyle="1" w:styleId="AmendHeading-DIVISION">
    <w:name w:val="Amend. Heading - DIVISION"/>
    <w:basedOn w:val="Normal-Draft"/>
    <w:next w:val="Normal"/>
    <w:link w:val="AmendHeading-DIVISIONChar"/>
    <w:rsid w:val="00D53818"/>
    <w:pPr>
      <w:spacing w:before="240" w:after="120"/>
      <w:ind w:left="1361"/>
      <w:jc w:val="center"/>
    </w:pPr>
    <w:rPr>
      <w:b/>
    </w:rPr>
  </w:style>
  <w:style w:type="paragraph" w:customStyle="1" w:styleId="AmendHeading-PART">
    <w:name w:val="Amend. Heading - PART"/>
    <w:basedOn w:val="Normal-Draft"/>
    <w:next w:val="Normal"/>
    <w:rsid w:val="00D53818"/>
    <w:pPr>
      <w:spacing w:before="240" w:after="120"/>
      <w:ind w:left="1361"/>
      <w:jc w:val="center"/>
    </w:pPr>
    <w:rPr>
      <w:b/>
      <w:caps/>
      <w:sz w:val="22"/>
    </w:rPr>
  </w:style>
  <w:style w:type="paragraph" w:customStyle="1" w:styleId="AmendHeading-SCHEDULE">
    <w:name w:val="Amend. Heading - SCHEDULE"/>
    <w:basedOn w:val="Normal-Draft"/>
    <w:next w:val="Normal"/>
    <w:rsid w:val="00D53818"/>
    <w:pPr>
      <w:spacing w:before="240" w:after="120"/>
      <w:ind w:left="1361"/>
      <w:jc w:val="center"/>
    </w:pPr>
    <w:rPr>
      <w:caps/>
      <w:sz w:val="22"/>
    </w:rPr>
  </w:style>
  <w:style w:type="paragraph" w:customStyle="1" w:styleId="AmendSchDiv">
    <w:name w:val="Amend Sch Div"/>
    <w:basedOn w:val="Normal"/>
    <w:next w:val="Normal"/>
    <w:rsid w:val="00647E29"/>
    <w:pPr>
      <w:spacing w:before="240" w:after="120"/>
      <w:ind w:left="1361"/>
      <w:jc w:val="center"/>
    </w:pPr>
    <w:rPr>
      <w:b/>
    </w:rPr>
  </w:style>
  <w:style w:type="paragraph" w:customStyle="1" w:styleId="AmendHeading2">
    <w:name w:val="Amend. Heading 2"/>
    <w:basedOn w:val="Normal"/>
    <w:next w:val="Normal"/>
    <w:link w:val="AmendHeading2Char"/>
    <w:rsid w:val="00D53818"/>
    <w:pPr>
      <w:suppressLineNumbers w:val="0"/>
    </w:pPr>
  </w:style>
  <w:style w:type="paragraph" w:customStyle="1" w:styleId="AmendHeading3">
    <w:name w:val="Amend. Heading 3"/>
    <w:basedOn w:val="Normal"/>
    <w:next w:val="Normal"/>
    <w:link w:val="AmendHeading3Char"/>
    <w:rsid w:val="00D53818"/>
    <w:pPr>
      <w:suppressLineNumbers w:val="0"/>
    </w:pPr>
  </w:style>
  <w:style w:type="paragraph" w:customStyle="1" w:styleId="AmendHeading4">
    <w:name w:val="Amend. Heading 4"/>
    <w:basedOn w:val="Normal"/>
    <w:next w:val="Normal"/>
    <w:rsid w:val="00D53818"/>
    <w:pPr>
      <w:suppressLineNumbers w:val="0"/>
    </w:pPr>
  </w:style>
  <w:style w:type="paragraph" w:customStyle="1" w:styleId="AmendHeading5">
    <w:name w:val="Amend. Heading 5"/>
    <w:basedOn w:val="Normal"/>
    <w:next w:val="Normal"/>
    <w:rsid w:val="00D53818"/>
    <w:pPr>
      <w:suppressLineNumbers w:val="0"/>
    </w:pPr>
  </w:style>
  <w:style w:type="paragraph" w:customStyle="1" w:styleId="BodyParagraph">
    <w:name w:val="Body Paragraph"/>
    <w:next w:val="Normal"/>
    <w:rsid w:val="00D53818"/>
    <w:pPr>
      <w:overflowPunct w:val="0"/>
      <w:autoSpaceDE w:val="0"/>
      <w:autoSpaceDN w:val="0"/>
      <w:adjustRightInd w:val="0"/>
      <w:spacing w:before="120"/>
      <w:ind w:left="1871"/>
      <w:textAlignment w:val="baseline"/>
    </w:pPr>
    <w:rPr>
      <w:sz w:val="24"/>
      <w:lang w:eastAsia="en-US"/>
    </w:rPr>
  </w:style>
  <w:style w:type="paragraph" w:customStyle="1" w:styleId="BodyParagraphSub">
    <w:name w:val="Body Paragraph (Sub)"/>
    <w:next w:val="Normal"/>
    <w:rsid w:val="00D53818"/>
    <w:pPr>
      <w:overflowPunct w:val="0"/>
      <w:autoSpaceDE w:val="0"/>
      <w:autoSpaceDN w:val="0"/>
      <w:adjustRightInd w:val="0"/>
      <w:spacing w:before="120"/>
      <w:ind w:left="2381"/>
      <w:textAlignment w:val="baseline"/>
    </w:pPr>
    <w:rPr>
      <w:sz w:val="24"/>
      <w:lang w:eastAsia="en-US"/>
    </w:rPr>
  </w:style>
  <w:style w:type="paragraph" w:customStyle="1" w:styleId="BodyParagraphSub-Sub">
    <w:name w:val="Body Paragraph (Sub-Sub)"/>
    <w:next w:val="Normal"/>
    <w:rsid w:val="00D53818"/>
    <w:pPr>
      <w:overflowPunct w:val="0"/>
      <w:autoSpaceDE w:val="0"/>
      <w:autoSpaceDN w:val="0"/>
      <w:adjustRightInd w:val="0"/>
      <w:spacing w:before="120"/>
      <w:ind w:left="2892"/>
      <w:textAlignment w:val="baseline"/>
    </w:pPr>
    <w:rPr>
      <w:sz w:val="24"/>
      <w:lang w:eastAsia="en-US"/>
    </w:rPr>
  </w:style>
  <w:style w:type="paragraph" w:customStyle="1" w:styleId="BodySection">
    <w:name w:val="Body Section"/>
    <w:next w:val="Normal"/>
    <w:rsid w:val="00D53818"/>
    <w:pPr>
      <w:overflowPunct w:val="0"/>
      <w:autoSpaceDE w:val="0"/>
      <w:autoSpaceDN w:val="0"/>
      <w:adjustRightInd w:val="0"/>
      <w:spacing w:before="120"/>
      <w:ind w:left="1361"/>
      <w:textAlignment w:val="baseline"/>
    </w:pPr>
    <w:rPr>
      <w:sz w:val="24"/>
      <w:lang w:eastAsia="en-US"/>
    </w:rPr>
  </w:style>
  <w:style w:type="paragraph" w:customStyle="1" w:styleId="BodySectionSub">
    <w:name w:val="Body Section (Sub)"/>
    <w:next w:val="Normal"/>
    <w:link w:val="BodySectionSubChar"/>
    <w:rsid w:val="00D53818"/>
    <w:pPr>
      <w:overflowPunct w:val="0"/>
      <w:autoSpaceDE w:val="0"/>
      <w:autoSpaceDN w:val="0"/>
      <w:adjustRightInd w:val="0"/>
      <w:spacing w:before="120"/>
      <w:ind w:left="1361"/>
      <w:textAlignment w:val="baseline"/>
    </w:pPr>
    <w:rPr>
      <w:sz w:val="24"/>
      <w:lang w:eastAsia="en-US"/>
    </w:rPr>
  </w:style>
  <w:style w:type="paragraph" w:customStyle="1" w:styleId="Defintion">
    <w:name w:val="Defintion"/>
    <w:next w:val="Normal"/>
    <w:rsid w:val="00D53818"/>
    <w:pPr>
      <w:tabs>
        <w:tab w:val="left" w:pos="851"/>
        <w:tab w:val="left" w:pos="1361"/>
        <w:tab w:val="left" w:pos="1871"/>
        <w:tab w:val="left" w:pos="2381"/>
        <w:tab w:val="left" w:pos="2892"/>
        <w:tab w:val="left" w:pos="3402"/>
      </w:tabs>
      <w:overflowPunct w:val="0"/>
      <w:autoSpaceDE w:val="0"/>
      <w:autoSpaceDN w:val="0"/>
      <w:adjustRightInd w:val="0"/>
      <w:spacing w:before="120"/>
      <w:ind w:left="1871" w:hanging="510"/>
      <w:textAlignment w:val="baseline"/>
    </w:pPr>
    <w:rPr>
      <w:sz w:val="24"/>
      <w:lang w:eastAsia="en-US"/>
    </w:rPr>
  </w:style>
  <w:style w:type="paragraph" w:customStyle="1" w:styleId="AmendSchHead">
    <w:name w:val="Amend Sch Head"/>
    <w:next w:val="Normal"/>
    <w:rsid w:val="00647E29"/>
    <w:pPr>
      <w:spacing w:before="240"/>
      <w:ind w:left="1361"/>
      <w:jc w:val="center"/>
    </w:pPr>
    <w:rPr>
      <w:b/>
      <w:sz w:val="22"/>
      <w:lang w:eastAsia="en-US"/>
    </w:rPr>
  </w:style>
  <w:style w:type="paragraph" w:customStyle="1" w:styleId="DraftHeading2">
    <w:name w:val="Draft Heading 2"/>
    <w:basedOn w:val="Normal"/>
    <w:next w:val="Normal"/>
    <w:link w:val="DraftHeading2Char"/>
    <w:rsid w:val="00D53818"/>
    <w:pPr>
      <w:suppressLineNumbers w:val="0"/>
    </w:pPr>
  </w:style>
  <w:style w:type="paragraph" w:customStyle="1" w:styleId="DraftHeading3">
    <w:name w:val="Draft Heading 3"/>
    <w:basedOn w:val="Normal"/>
    <w:next w:val="Normal"/>
    <w:rsid w:val="00D53818"/>
    <w:pPr>
      <w:suppressLineNumbers w:val="0"/>
    </w:pPr>
  </w:style>
  <w:style w:type="paragraph" w:customStyle="1" w:styleId="DraftHeading4">
    <w:name w:val="Draft Heading 4"/>
    <w:basedOn w:val="Normal"/>
    <w:next w:val="Normal"/>
    <w:rsid w:val="00D53818"/>
    <w:pPr>
      <w:suppressLineNumbers w:val="0"/>
    </w:pPr>
  </w:style>
  <w:style w:type="paragraph" w:customStyle="1" w:styleId="DraftHeading5">
    <w:name w:val="Draft Heading 5"/>
    <w:basedOn w:val="Normal"/>
    <w:next w:val="Normal"/>
    <w:rsid w:val="00D53818"/>
    <w:pPr>
      <w:suppressLineNumbers w:val="0"/>
    </w:pPr>
  </w:style>
  <w:style w:type="paragraph" w:customStyle="1" w:styleId="ActTitleFrame">
    <w:name w:val="ActTitleFrame"/>
    <w:basedOn w:val="Normal"/>
    <w:rsid w:val="00D53818"/>
    <w:pPr>
      <w:framePr w:w="6237" w:h="1423" w:hRule="exact" w:hSpace="181" w:wrap="around" w:vAnchor="page" w:hAnchor="margin" w:xAlign="center" w:y="1192" w:anchorLock="1"/>
      <w:spacing w:before="0"/>
      <w:jc w:val="center"/>
    </w:pPr>
    <w:rPr>
      <w:i/>
    </w:rPr>
  </w:style>
  <w:style w:type="paragraph" w:customStyle="1" w:styleId="Heading-DIVISION">
    <w:name w:val="Heading - DIVISION"/>
    <w:next w:val="Normal"/>
    <w:link w:val="Heading-DIVISIONChar"/>
    <w:rsid w:val="00D53818"/>
    <w:pPr>
      <w:overflowPunct w:val="0"/>
      <w:autoSpaceDE w:val="0"/>
      <w:autoSpaceDN w:val="0"/>
      <w:adjustRightInd w:val="0"/>
      <w:spacing w:before="240" w:after="120"/>
      <w:jc w:val="center"/>
      <w:textAlignment w:val="baseline"/>
      <w:outlineLvl w:val="1"/>
    </w:pPr>
    <w:rPr>
      <w:b/>
      <w:sz w:val="24"/>
      <w:lang w:eastAsia="en-US"/>
    </w:rPr>
  </w:style>
  <w:style w:type="paragraph" w:customStyle="1" w:styleId="Heading-PART">
    <w:name w:val="Heading - PART"/>
    <w:next w:val="Normal"/>
    <w:link w:val="Heading-PARTChar"/>
    <w:rsid w:val="00D53818"/>
    <w:pPr>
      <w:overflowPunct w:val="0"/>
      <w:autoSpaceDE w:val="0"/>
      <w:autoSpaceDN w:val="0"/>
      <w:adjustRightInd w:val="0"/>
      <w:spacing w:before="240" w:after="120"/>
      <w:jc w:val="center"/>
      <w:textAlignment w:val="baseline"/>
      <w:outlineLvl w:val="0"/>
    </w:pPr>
    <w:rPr>
      <w:b/>
      <w:caps/>
      <w:sz w:val="22"/>
      <w:lang w:eastAsia="en-US"/>
    </w:rPr>
  </w:style>
  <w:style w:type="paragraph" w:customStyle="1" w:styleId="Heading-SCHEDULE">
    <w:name w:val="Heading - SCHEDULE"/>
    <w:basedOn w:val="Heading-PART"/>
    <w:next w:val="Normal"/>
    <w:rsid w:val="00D53818"/>
    <w:rPr>
      <w:caps w:val="0"/>
    </w:rPr>
  </w:style>
  <w:style w:type="paragraph" w:customStyle="1" w:styleId="Heading1-Manual">
    <w:name w:val="Heading 1 - Manual"/>
    <w:next w:val="Normal"/>
    <w:rsid w:val="00D53818"/>
    <w:pPr>
      <w:tabs>
        <w:tab w:val="right" w:pos="737"/>
        <w:tab w:val="left" w:pos="851"/>
      </w:tabs>
      <w:overflowPunct w:val="0"/>
      <w:autoSpaceDE w:val="0"/>
      <w:autoSpaceDN w:val="0"/>
      <w:adjustRightInd w:val="0"/>
      <w:spacing w:before="240"/>
      <w:ind w:left="851" w:hanging="851"/>
      <w:textAlignment w:val="baseline"/>
    </w:pPr>
    <w:rPr>
      <w:b/>
      <w:i/>
      <w:sz w:val="24"/>
      <w:lang w:eastAsia="en-US"/>
    </w:rPr>
  </w:style>
  <w:style w:type="character" w:styleId="LineNumber">
    <w:name w:val="line number"/>
    <w:basedOn w:val="DefaultParagraphFont"/>
    <w:rsid w:val="00D53818"/>
    <w:rPr>
      <w:rFonts w:ascii="Monotype Corsiva" w:hAnsi="Monotype Corsiva"/>
      <w:i/>
      <w:sz w:val="24"/>
    </w:rPr>
  </w:style>
  <w:style w:type="paragraph" w:customStyle="1" w:styleId="AmendSchNumber">
    <w:name w:val="Amend Sch Number"/>
    <w:next w:val="Normal"/>
    <w:rsid w:val="00647E29"/>
    <w:pPr>
      <w:spacing w:before="240"/>
      <w:ind w:left="1361"/>
      <w:jc w:val="center"/>
    </w:pPr>
    <w:rPr>
      <w:b/>
      <w:sz w:val="22"/>
      <w:lang w:eastAsia="en-US"/>
    </w:rPr>
  </w:style>
  <w:style w:type="paragraph" w:customStyle="1" w:styleId="AmendSchPart">
    <w:name w:val="Amend Sch Part"/>
    <w:next w:val="Normal"/>
    <w:rsid w:val="00647E29"/>
    <w:pPr>
      <w:spacing w:before="240" w:after="120"/>
      <w:ind w:left="1361"/>
      <w:jc w:val="center"/>
    </w:pPr>
    <w:rPr>
      <w:b/>
      <w:caps/>
      <w:sz w:val="22"/>
      <w:lang w:eastAsia="en-US"/>
    </w:rPr>
  </w:style>
  <w:style w:type="paragraph" w:customStyle="1" w:styleId="CopyDetails">
    <w:name w:val="Copy Details"/>
    <w:next w:val="Normal"/>
    <w:rsid w:val="00D53818"/>
    <w:pPr>
      <w:framePr w:w="6237" w:h="1588" w:hSpace="181" w:wrap="notBeside" w:vAnchor="page" w:hAnchor="margin" w:xAlign="center" w:y="568"/>
      <w:tabs>
        <w:tab w:val="left" w:pos="3119"/>
      </w:tabs>
      <w:overflowPunct w:val="0"/>
      <w:autoSpaceDE w:val="0"/>
      <w:autoSpaceDN w:val="0"/>
      <w:adjustRightInd w:val="0"/>
      <w:spacing w:before="120" w:after="120" w:line="360" w:lineRule="auto"/>
      <w:ind w:left="284" w:right="284"/>
      <w:textAlignment w:val="baseline"/>
    </w:pPr>
    <w:rPr>
      <w:i/>
      <w:noProof/>
      <w:sz w:val="24"/>
      <w:lang w:eastAsia="en-US"/>
    </w:rPr>
  </w:style>
  <w:style w:type="paragraph" w:customStyle="1" w:styleId="NotesBody">
    <w:name w:val="Notes Body"/>
    <w:rsid w:val="00D53818"/>
    <w:pPr>
      <w:tabs>
        <w:tab w:val="left" w:pos="567"/>
        <w:tab w:val="left" w:pos="1134"/>
        <w:tab w:val="left" w:pos="1701"/>
        <w:tab w:val="left" w:pos="2268"/>
        <w:tab w:val="left" w:pos="2835"/>
        <w:tab w:val="left" w:pos="3402"/>
        <w:tab w:val="left" w:pos="3969"/>
        <w:tab w:val="left" w:pos="4536"/>
        <w:tab w:val="left" w:pos="5103"/>
        <w:tab w:val="left" w:pos="5670"/>
        <w:tab w:val="left" w:pos="6237"/>
      </w:tabs>
      <w:overflowPunct w:val="0"/>
      <w:autoSpaceDE w:val="0"/>
      <w:autoSpaceDN w:val="0"/>
      <w:adjustRightInd w:val="0"/>
      <w:ind w:left="284"/>
      <w:textAlignment w:val="baseline"/>
    </w:pPr>
    <w:rPr>
      <w:lang w:eastAsia="en-US"/>
    </w:rPr>
  </w:style>
  <w:style w:type="paragraph" w:customStyle="1" w:styleId="NotesHeading">
    <w:name w:val="Notes Heading"/>
    <w:next w:val="NotesBody"/>
    <w:rsid w:val="00D53818"/>
    <w:pPr>
      <w:overflowPunct w:val="0"/>
      <w:autoSpaceDE w:val="0"/>
      <w:autoSpaceDN w:val="0"/>
      <w:adjustRightInd w:val="0"/>
      <w:ind w:left="283" w:hanging="283"/>
      <w:textAlignment w:val="baseline"/>
    </w:pPr>
    <w:rPr>
      <w:lang w:eastAsia="en-US"/>
    </w:rPr>
  </w:style>
  <w:style w:type="character" w:styleId="PageNumber">
    <w:name w:val="page number"/>
    <w:basedOn w:val="DefaultParagraphFont"/>
    <w:rsid w:val="00D53818"/>
  </w:style>
  <w:style w:type="paragraph" w:customStyle="1" w:styleId="Penalty">
    <w:name w:val="Penalty"/>
    <w:next w:val="Normal"/>
    <w:rsid w:val="00D53818"/>
    <w:pPr>
      <w:tabs>
        <w:tab w:val="left" w:pos="851"/>
        <w:tab w:val="left" w:pos="1361"/>
        <w:tab w:val="left" w:pos="1871"/>
        <w:tab w:val="decimal" w:pos="2381"/>
        <w:tab w:val="decimal" w:pos="2892"/>
        <w:tab w:val="decimal" w:pos="3402"/>
      </w:tabs>
      <w:overflowPunct w:val="0"/>
      <w:autoSpaceDE w:val="0"/>
      <w:autoSpaceDN w:val="0"/>
      <w:adjustRightInd w:val="0"/>
      <w:spacing w:before="120"/>
      <w:ind w:left="2382" w:hanging="1021"/>
      <w:textAlignment w:val="baseline"/>
    </w:pPr>
    <w:rPr>
      <w:sz w:val="24"/>
      <w:lang w:eastAsia="en-US"/>
    </w:rPr>
  </w:style>
  <w:style w:type="paragraph" w:customStyle="1" w:styleId="Schedule-DIVISION">
    <w:name w:val="Schedule - DIVISION"/>
    <w:basedOn w:val="Heading-DIVISION"/>
    <w:next w:val="Normal"/>
    <w:rsid w:val="00AF21DE"/>
    <w:rPr>
      <w:sz w:val="20"/>
    </w:rPr>
  </w:style>
  <w:style w:type="paragraph" w:customStyle="1" w:styleId="Schedule-PART">
    <w:name w:val="Schedule - PART"/>
    <w:basedOn w:val="Heading-PART"/>
    <w:next w:val="Normal"/>
    <w:rsid w:val="00AF21DE"/>
    <w:rPr>
      <w:sz w:val="18"/>
    </w:rPr>
  </w:style>
  <w:style w:type="paragraph" w:customStyle="1" w:styleId="ScheduleAutoHeading1">
    <w:name w:val="Schedule Auto Heading 1"/>
    <w:basedOn w:val="Normal-Schedule"/>
    <w:next w:val="Normal"/>
    <w:rsid w:val="00D53818"/>
    <w:rPr>
      <w:b/>
      <w:i/>
    </w:rPr>
  </w:style>
  <w:style w:type="paragraph" w:customStyle="1" w:styleId="ScheduleAutoHeading2">
    <w:name w:val="Schedule Auto Heading 2"/>
    <w:basedOn w:val="Normal-Schedule"/>
    <w:next w:val="Normal"/>
    <w:rsid w:val="00D53818"/>
  </w:style>
  <w:style w:type="paragraph" w:customStyle="1" w:styleId="ScheduleAutoHeading3">
    <w:name w:val="Schedule Auto Heading 3"/>
    <w:basedOn w:val="Normal-Schedule"/>
    <w:next w:val="Normal"/>
    <w:rsid w:val="00D53818"/>
  </w:style>
  <w:style w:type="paragraph" w:customStyle="1" w:styleId="ScheduleAutoHeading4">
    <w:name w:val="Schedule Auto Heading 4"/>
    <w:basedOn w:val="Normal-Schedule"/>
    <w:next w:val="Normal"/>
    <w:rsid w:val="00D53818"/>
  </w:style>
  <w:style w:type="paragraph" w:customStyle="1" w:styleId="ScheduleAutoHeading5">
    <w:name w:val="Schedule Auto Heading 5"/>
    <w:basedOn w:val="Normal-Schedule"/>
    <w:next w:val="Normal"/>
    <w:rsid w:val="00D53818"/>
  </w:style>
  <w:style w:type="paragraph" w:customStyle="1" w:styleId="ScheduleDefinition">
    <w:name w:val="Schedule Definition"/>
    <w:basedOn w:val="Normal"/>
    <w:next w:val="Normal"/>
    <w:rsid w:val="00D53818"/>
    <w:pPr>
      <w:ind w:left="1871" w:hanging="510"/>
    </w:pPr>
    <w:rPr>
      <w:sz w:val="20"/>
    </w:rPr>
  </w:style>
  <w:style w:type="paragraph" w:customStyle="1" w:styleId="AmendSchTitle">
    <w:name w:val="Amend Sch Title"/>
    <w:next w:val="Normal"/>
    <w:rsid w:val="00647E29"/>
    <w:pPr>
      <w:spacing w:before="240"/>
      <w:ind w:left="1361"/>
      <w:jc w:val="center"/>
    </w:pPr>
    <w:rPr>
      <w:b/>
      <w:sz w:val="22"/>
      <w:lang w:eastAsia="en-US"/>
    </w:rPr>
  </w:style>
  <w:style w:type="paragraph" w:customStyle="1" w:styleId="ScheduleHeading2">
    <w:name w:val="Schedule Heading 2"/>
    <w:basedOn w:val="Normal"/>
    <w:next w:val="Normal"/>
    <w:rsid w:val="00D53818"/>
    <w:pPr>
      <w:suppressLineNumbers w:val="0"/>
    </w:pPr>
    <w:rPr>
      <w:sz w:val="20"/>
    </w:rPr>
  </w:style>
  <w:style w:type="paragraph" w:customStyle="1" w:styleId="ScheduleHeading3">
    <w:name w:val="Schedule Heading 3"/>
    <w:basedOn w:val="Normal"/>
    <w:next w:val="Normal"/>
    <w:rsid w:val="00D53818"/>
    <w:pPr>
      <w:suppressLineNumbers w:val="0"/>
    </w:pPr>
    <w:rPr>
      <w:sz w:val="20"/>
    </w:rPr>
  </w:style>
  <w:style w:type="paragraph" w:customStyle="1" w:styleId="ScheduleHeading4">
    <w:name w:val="Schedule Heading 4"/>
    <w:basedOn w:val="Normal"/>
    <w:next w:val="Normal"/>
    <w:rsid w:val="00D53818"/>
    <w:pPr>
      <w:suppressLineNumbers w:val="0"/>
    </w:pPr>
    <w:rPr>
      <w:sz w:val="20"/>
    </w:rPr>
  </w:style>
  <w:style w:type="paragraph" w:customStyle="1" w:styleId="ScheduleHeading5">
    <w:name w:val="Schedule Heading 5"/>
    <w:basedOn w:val="Normal"/>
    <w:next w:val="Normal"/>
    <w:rsid w:val="00D53818"/>
    <w:pPr>
      <w:suppressLineNumbers w:val="0"/>
    </w:pPr>
    <w:rPr>
      <w:sz w:val="20"/>
    </w:rPr>
  </w:style>
  <w:style w:type="paragraph" w:customStyle="1" w:styleId="ScheduleHeadingAuto">
    <w:name w:val="Schedule Heading Auto"/>
    <w:basedOn w:val="Normal-Schedule"/>
    <w:next w:val="Normal"/>
    <w:rsid w:val="00D53818"/>
  </w:style>
  <w:style w:type="paragraph" w:customStyle="1" w:styleId="ScheduleParagraph">
    <w:name w:val="Schedule Paragraph"/>
    <w:basedOn w:val="Normal"/>
    <w:next w:val="Normal"/>
    <w:rsid w:val="00D53818"/>
    <w:pPr>
      <w:suppressLineNumbers w:val="0"/>
      <w:ind w:left="1871"/>
    </w:pPr>
    <w:rPr>
      <w:sz w:val="20"/>
    </w:rPr>
  </w:style>
  <w:style w:type="paragraph" w:customStyle="1" w:styleId="ScheduleParagraphSub">
    <w:name w:val="Schedule Paragraph (Sub)"/>
    <w:basedOn w:val="Normal"/>
    <w:next w:val="Normal"/>
    <w:rsid w:val="00D53818"/>
    <w:pPr>
      <w:suppressLineNumbers w:val="0"/>
      <w:ind w:left="2381"/>
    </w:pPr>
    <w:rPr>
      <w:sz w:val="20"/>
    </w:rPr>
  </w:style>
  <w:style w:type="paragraph" w:customStyle="1" w:styleId="ScheduleParagraphSub-Sub">
    <w:name w:val="Schedule Paragraph (Sub-Sub)"/>
    <w:basedOn w:val="Normal"/>
    <w:next w:val="Normal"/>
    <w:rsid w:val="00D53818"/>
    <w:pPr>
      <w:suppressLineNumbers w:val="0"/>
      <w:ind w:left="2892"/>
    </w:pPr>
    <w:rPr>
      <w:sz w:val="20"/>
    </w:rPr>
  </w:style>
  <w:style w:type="paragraph" w:customStyle="1" w:styleId="SchedulePenalty">
    <w:name w:val="Schedule Penalty"/>
    <w:basedOn w:val="Penalty"/>
    <w:next w:val="Normal"/>
    <w:rsid w:val="00D53818"/>
    <w:rPr>
      <w:sz w:val="20"/>
    </w:rPr>
  </w:style>
  <w:style w:type="paragraph" w:customStyle="1" w:styleId="ScheduleSection">
    <w:name w:val="Schedule Section"/>
    <w:basedOn w:val="Normal"/>
    <w:next w:val="Normal"/>
    <w:rsid w:val="00D53818"/>
    <w:pPr>
      <w:suppressLineNumbers w:val="0"/>
      <w:ind w:left="851"/>
    </w:pPr>
    <w:rPr>
      <w:b/>
      <w:i/>
      <w:sz w:val="20"/>
    </w:rPr>
  </w:style>
  <w:style w:type="paragraph" w:customStyle="1" w:styleId="ScheduleSectionSub">
    <w:name w:val="Schedule Section (Sub)"/>
    <w:basedOn w:val="Normal"/>
    <w:next w:val="Normal"/>
    <w:rsid w:val="00D53818"/>
    <w:pPr>
      <w:suppressLineNumbers w:val="0"/>
      <w:ind w:left="1361"/>
    </w:pPr>
    <w:rPr>
      <w:sz w:val="20"/>
    </w:rPr>
  </w:style>
  <w:style w:type="paragraph" w:customStyle="1" w:styleId="ShoulderReference">
    <w:name w:val="Shoulder Reference"/>
    <w:next w:val="Normal"/>
    <w:rsid w:val="001E156E"/>
    <w:pPr>
      <w:framePr w:w="964" w:h="340" w:hSpace="284" w:wrap="around" w:vAnchor="page" w:hAnchor="page" w:xAlign="outside" w:y="2553" w:anchorLock="1"/>
      <w:pBdr>
        <w:top w:val="single" w:sz="6" w:space="1" w:color="auto"/>
        <w:left w:val="single" w:sz="6" w:space="1" w:color="auto"/>
        <w:bottom w:val="single" w:sz="6" w:space="1" w:color="auto"/>
        <w:right w:val="single" w:sz="6" w:space="1" w:color="auto"/>
      </w:pBdr>
      <w:overflowPunct w:val="0"/>
      <w:autoSpaceDE w:val="0"/>
      <w:autoSpaceDN w:val="0"/>
      <w:adjustRightInd w:val="0"/>
      <w:ind w:left="85"/>
      <w:textAlignment w:val="baseline"/>
    </w:pPr>
    <w:rPr>
      <w:b/>
      <w:noProof/>
      <w:spacing w:val="-6"/>
      <w:lang w:eastAsia="en-US"/>
    </w:rPr>
  </w:style>
  <w:style w:type="paragraph" w:customStyle="1" w:styleId="SideNote">
    <w:name w:val="Side Note"/>
    <w:basedOn w:val="Normal"/>
    <w:rsid w:val="001E156E"/>
    <w:pPr>
      <w:framePr w:w="964" w:h="340" w:hSpace="284" w:wrap="around" w:vAnchor="text" w:hAnchor="page" w:xAlign="outside" w:y="1"/>
    </w:pPr>
    <w:rPr>
      <w:rFonts w:ascii="Arial" w:hAnsi="Arial"/>
      <w:b/>
      <w:spacing w:val="-10"/>
      <w:sz w:val="16"/>
    </w:rPr>
  </w:style>
  <w:style w:type="paragraph" w:styleId="TOC1">
    <w:name w:val="toc 1"/>
    <w:next w:val="Normal"/>
    <w:autoRedefine/>
    <w:uiPriority w:val="39"/>
    <w:rsid w:val="00225B2A"/>
    <w:pPr>
      <w:keepNext/>
      <w:tabs>
        <w:tab w:val="right" w:pos="6236"/>
      </w:tabs>
      <w:spacing w:before="120" w:after="120"/>
      <w:ind w:right="510"/>
    </w:pPr>
    <w:rPr>
      <w:b/>
      <w:szCs w:val="24"/>
      <w:lang w:eastAsia="en-US"/>
    </w:rPr>
  </w:style>
  <w:style w:type="paragraph" w:styleId="TOC2">
    <w:name w:val="toc 2"/>
    <w:next w:val="Normal"/>
    <w:autoRedefine/>
    <w:uiPriority w:val="39"/>
    <w:rsid w:val="00E70CB7"/>
    <w:pPr>
      <w:keepNext/>
      <w:tabs>
        <w:tab w:val="right" w:pos="6236"/>
      </w:tabs>
      <w:overflowPunct w:val="0"/>
      <w:autoSpaceDE w:val="0"/>
      <w:autoSpaceDN w:val="0"/>
      <w:adjustRightInd w:val="0"/>
      <w:spacing w:before="120" w:after="120"/>
      <w:ind w:right="510"/>
      <w:textAlignment w:val="baseline"/>
    </w:pPr>
    <w:rPr>
      <w:b/>
      <w:szCs w:val="24"/>
      <w:lang w:eastAsia="en-US"/>
    </w:rPr>
  </w:style>
  <w:style w:type="paragraph" w:styleId="TOC3">
    <w:name w:val="toc 3"/>
    <w:next w:val="Normal"/>
    <w:autoRedefine/>
    <w:uiPriority w:val="39"/>
    <w:rsid w:val="00DE5B1B"/>
    <w:pPr>
      <w:tabs>
        <w:tab w:val="right" w:pos="6236"/>
      </w:tabs>
      <w:overflowPunct w:val="0"/>
      <w:autoSpaceDE w:val="0"/>
      <w:autoSpaceDN w:val="0"/>
      <w:adjustRightInd w:val="0"/>
      <w:ind w:left="964" w:right="510" w:hanging="794"/>
      <w:textAlignment w:val="baseline"/>
    </w:pPr>
    <w:rPr>
      <w:noProof/>
      <w:lang w:eastAsia="en-US"/>
    </w:rPr>
  </w:style>
  <w:style w:type="paragraph" w:styleId="TOC4">
    <w:name w:val="toc 4"/>
    <w:next w:val="Normal"/>
    <w:autoRedefine/>
    <w:uiPriority w:val="39"/>
    <w:rsid w:val="00E70CB7"/>
    <w:pPr>
      <w:tabs>
        <w:tab w:val="right" w:pos="6236"/>
      </w:tabs>
      <w:overflowPunct w:val="0"/>
      <w:autoSpaceDE w:val="0"/>
      <w:autoSpaceDN w:val="0"/>
      <w:adjustRightInd w:val="0"/>
      <w:spacing w:before="120" w:after="120"/>
      <w:ind w:right="510"/>
      <w:textAlignment w:val="baseline"/>
    </w:pPr>
    <w:rPr>
      <w:b/>
      <w:lang w:eastAsia="en-US"/>
    </w:rPr>
  </w:style>
  <w:style w:type="paragraph" w:styleId="TOC5">
    <w:name w:val="toc 5"/>
    <w:next w:val="Normal"/>
    <w:autoRedefine/>
    <w:uiPriority w:val="39"/>
    <w:rsid w:val="00E70CB7"/>
    <w:pPr>
      <w:tabs>
        <w:tab w:val="left" w:pos="567"/>
        <w:tab w:val="right" w:pos="6236"/>
      </w:tabs>
      <w:overflowPunct w:val="0"/>
      <w:autoSpaceDE w:val="0"/>
      <w:autoSpaceDN w:val="0"/>
      <w:adjustRightInd w:val="0"/>
      <w:spacing w:after="120"/>
      <w:ind w:left="170" w:right="510"/>
      <w:textAlignment w:val="baseline"/>
    </w:pPr>
    <w:rPr>
      <w:lang w:eastAsia="en-US"/>
    </w:rPr>
  </w:style>
  <w:style w:type="paragraph" w:styleId="TOC6">
    <w:name w:val="toc 6"/>
    <w:next w:val="Normal"/>
    <w:uiPriority w:val="39"/>
    <w:rsid w:val="00E70CB7"/>
    <w:pPr>
      <w:tabs>
        <w:tab w:val="right" w:pos="1474"/>
        <w:tab w:val="right" w:pos="6237"/>
      </w:tabs>
      <w:overflowPunct w:val="0"/>
      <w:autoSpaceDE w:val="0"/>
      <w:autoSpaceDN w:val="0"/>
      <w:adjustRightInd w:val="0"/>
      <w:ind w:left="1360" w:right="284" w:hanging="680"/>
      <w:textAlignment w:val="baseline"/>
    </w:pPr>
    <w:rPr>
      <w:lang w:eastAsia="en-US"/>
    </w:rPr>
  </w:style>
  <w:style w:type="paragraph" w:styleId="TOC7">
    <w:name w:val="toc 7"/>
    <w:next w:val="Normal"/>
    <w:uiPriority w:val="39"/>
    <w:rsid w:val="00E70CB7"/>
    <w:pPr>
      <w:overflowPunct w:val="0"/>
      <w:autoSpaceDE w:val="0"/>
      <w:autoSpaceDN w:val="0"/>
      <w:adjustRightInd w:val="0"/>
      <w:jc w:val="center"/>
      <w:textAlignment w:val="baseline"/>
    </w:pPr>
    <w:rPr>
      <w:b/>
      <w:lang w:eastAsia="en-US"/>
    </w:rPr>
  </w:style>
  <w:style w:type="paragraph" w:styleId="TOC8">
    <w:name w:val="toc 8"/>
    <w:basedOn w:val="TOC2"/>
    <w:next w:val="Normal"/>
    <w:uiPriority w:val="39"/>
    <w:rsid w:val="00E70CB7"/>
    <w:pPr>
      <w:ind w:right="0"/>
    </w:pPr>
    <w:rPr>
      <w:b w:val="0"/>
      <w:caps/>
    </w:rPr>
  </w:style>
  <w:style w:type="paragraph" w:styleId="TOC9">
    <w:name w:val="toc 9"/>
    <w:basedOn w:val="Normal"/>
    <w:next w:val="Normal"/>
    <w:uiPriority w:val="39"/>
    <w:rsid w:val="00E70CB7"/>
    <w:pPr>
      <w:tabs>
        <w:tab w:val="right" w:pos="6237"/>
      </w:tabs>
      <w:spacing w:before="0"/>
      <w:ind w:left="1922" w:right="284"/>
    </w:pPr>
    <w:rPr>
      <w:sz w:val="20"/>
    </w:rPr>
  </w:style>
  <w:style w:type="paragraph" w:customStyle="1" w:styleId="AmendHeading1">
    <w:name w:val="Amend. Heading 1"/>
    <w:basedOn w:val="Normal"/>
    <w:next w:val="Normal"/>
    <w:link w:val="AmendHeading1Char"/>
    <w:rsid w:val="00D53818"/>
    <w:pPr>
      <w:suppressLineNumbers w:val="0"/>
    </w:pPr>
  </w:style>
  <w:style w:type="paragraph" w:styleId="EndnoteText">
    <w:name w:val="endnote text"/>
    <w:basedOn w:val="Normal"/>
    <w:link w:val="EndnoteTextChar"/>
    <w:autoRedefine/>
    <w:semiHidden/>
    <w:rsid w:val="00B5638D"/>
    <w:rPr>
      <w:sz w:val="20"/>
    </w:rPr>
  </w:style>
  <w:style w:type="paragraph" w:customStyle="1" w:styleId="AmendHeading6">
    <w:name w:val="Amend. Heading 6"/>
    <w:basedOn w:val="Normal"/>
    <w:next w:val="Normal"/>
    <w:rsid w:val="00D53818"/>
    <w:pPr>
      <w:suppressLineNumbers w:val="0"/>
    </w:pPr>
  </w:style>
  <w:style w:type="character" w:styleId="EndnoteReference">
    <w:name w:val="endnote reference"/>
    <w:basedOn w:val="DefaultParagraphFont"/>
    <w:semiHidden/>
    <w:rsid w:val="00D53818"/>
    <w:rPr>
      <w:vertAlign w:val="superscript"/>
    </w:rPr>
  </w:style>
  <w:style w:type="paragraph" w:customStyle="1" w:styleId="Stars">
    <w:name w:val="Stars"/>
    <w:basedOn w:val="BodySection"/>
    <w:next w:val="Normal"/>
    <w:rsid w:val="00AF21DE"/>
    <w:pPr>
      <w:tabs>
        <w:tab w:val="right" w:pos="1418"/>
        <w:tab w:val="right" w:pos="2552"/>
        <w:tab w:val="right" w:pos="3686"/>
        <w:tab w:val="right" w:pos="4820"/>
        <w:tab w:val="right" w:pos="5954"/>
      </w:tabs>
      <w:ind w:left="851"/>
    </w:pPr>
  </w:style>
  <w:style w:type="paragraph" w:customStyle="1" w:styleId="DraftingNotes">
    <w:name w:val="Drafting Notes"/>
    <w:next w:val="Normal"/>
    <w:rsid w:val="00D53818"/>
    <w:pPr>
      <w:tabs>
        <w:tab w:val="left" w:pos="851"/>
        <w:tab w:val="left" w:pos="1361"/>
        <w:tab w:val="left" w:pos="1871"/>
        <w:tab w:val="left" w:pos="2552"/>
        <w:tab w:val="left" w:pos="2892"/>
        <w:tab w:val="left" w:pos="3402"/>
      </w:tabs>
      <w:overflowPunct w:val="0"/>
      <w:autoSpaceDE w:val="0"/>
      <w:autoSpaceDN w:val="0"/>
      <w:adjustRightInd w:val="0"/>
      <w:ind w:left="1247" w:hanging="1247"/>
      <w:textAlignment w:val="baseline"/>
    </w:pPr>
    <w:rPr>
      <w:i/>
      <w:color w:val="0000FF"/>
      <w:sz w:val="24"/>
      <w:lang w:eastAsia="en-US"/>
    </w:rPr>
  </w:style>
  <w:style w:type="paragraph" w:customStyle="1" w:styleId="EndnoteBody">
    <w:name w:val="Endnote Body"/>
    <w:rsid w:val="00D53818"/>
    <w:pPr>
      <w:tabs>
        <w:tab w:val="left" w:pos="851"/>
        <w:tab w:val="left" w:pos="1418"/>
        <w:tab w:val="left" w:pos="1985"/>
        <w:tab w:val="left" w:pos="2552"/>
        <w:tab w:val="left" w:pos="3119"/>
        <w:tab w:val="left" w:pos="3686"/>
        <w:tab w:val="left" w:pos="4253"/>
      </w:tabs>
      <w:overflowPunct w:val="0"/>
      <w:autoSpaceDE w:val="0"/>
      <w:autoSpaceDN w:val="0"/>
      <w:adjustRightInd w:val="0"/>
      <w:spacing w:after="120"/>
      <w:ind w:left="284"/>
      <w:textAlignment w:val="baseline"/>
    </w:pPr>
    <w:rPr>
      <w:lang w:eastAsia="en-US"/>
    </w:rPr>
  </w:style>
  <w:style w:type="paragraph" w:customStyle="1" w:styleId="EndnoteSection">
    <w:name w:val="Endnote Section"/>
    <w:next w:val="EndnoteBody"/>
    <w:rsid w:val="00D53818"/>
    <w:pPr>
      <w:overflowPunct w:val="0"/>
      <w:autoSpaceDE w:val="0"/>
      <w:autoSpaceDN w:val="0"/>
      <w:adjustRightInd w:val="0"/>
      <w:spacing w:after="120"/>
      <w:ind w:left="284"/>
      <w:textAlignment w:val="baseline"/>
    </w:pPr>
    <w:rPr>
      <w:lang w:eastAsia="en-US"/>
    </w:rPr>
  </w:style>
  <w:style w:type="paragraph" w:customStyle="1" w:styleId="Lines">
    <w:name w:val="Lines"/>
    <w:basedOn w:val="Normal"/>
    <w:next w:val="Normal"/>
    <w:rsid w:val="00D53818"/>
    <w:pPr>
      <w:spacing w:after="120"/>
      <w:jc w:val="center"/>
      <w:outlineLvl w:val="6"/>
    </w:pPr>
  </w:style>
  <w:style w:type="paragraph" w:customStyle="1" w:styleId="ScheduleFormNo">
    <w:name w:val="Schedule Form No."/>
    <w:basedOn w:val="ScheduleNo"/>
    <w:next w:val="Normal"/>
    <w:rsid w:val="00D53818"/>
  </w:style>
  <w:style w:type="paragraph" w:customStyle="1" w:styleId="ScheduleNo">
    <w:name w:val="Schedule No."/>
    <w:basedOn w:val="Heading-PART"/>
    <w:next w:val="Normal"/>
    <w:rsid w:val="00D53818"/>
    <w:pPr>
      <w:outlineLvl w:val="1"/>
    </w:pPr>
  </w:style>
  <w:style w:type="paragraph" w:customStyle="1" w:styleId="ScheduleTitle">
    <w:name w:val="Schedule Title"/>
    <w:basedOn w:val="Heading-DIVISION"/>
    <w:next w:val="Normal"/>
    <w:rsid w:val="00D53818"/>
    <w:rPr>
      <w:caps/>
      <w:sz w:val="22"/>
    </w:rPr>
  </w:style>
  <w:style w:type="paragraph" w:customStyle="1" w:styleId="Heading-ENDNOTES">
    <w:name w:val="Heading - ENDNOTES"/>
    <w:basedOn w:val="EndnoteText"/>
    <w:next w:val="EndnoteText"/>
    <w:rsid w:val="00FC0772"/>
    <w:pPr>
      <w:spacing w:after="120"/>
      <w:outlineLvl w:val="4"/>
    </w:pPr>
    <w:rPr>
      <w:b/>
      <w:sz w:val="22"/>
      <w:lang w:val="en-GB"/>
    </w:rPr>
  </w:style>
  <w:style w:type="paragraph" w:customStyle="1" w:styleId="ActTitleTable1">
    <w:name w:val="Act Title (Table 1)"/>
    <w:next w:val="Normal"/>
    <w:rsid w:val="00AF21DE"/>
    <w:pPr>
      <w:keepNext/>
      <w:overflowPunct w:val="0"/>
      <w:autoSpaceDE w:val="0"/>
      <w:autoSpaceDN w:val="0"/>
      <w:adjustRightInd w:val="0"/>
      <w:spacing w:before="120"/>
      <w:ind w:left="568" w:hanging="284"/>
      <w:textAlignment w:val="baseline"/>
    </w:pPr>
    <w:rPr>
      <w:b/>
      <w:noProof/>
      <w:sz w:val="18"/>
      <w:lang w:val="en-US" w:eastAsia="en-US"/>
    </w:rPr>
  </w:style>
  <w:style w:type="paragraph" w:customStyle="1" w:styleId="Preamble">
    <w:name w:val="Preamble"/>
    <w:next w:val="Normal"/>
    <w:rsid w:val="00AF21DE"/>
    <w:pPr>
      <w:overflowPunct w:val="0"/>
      <w:autoSpaceDE w:val="0"/>
      <w:autoSpaceDN w:val="0"/>
      <w:adjustRightInd w:val="0"/>
      <w:spacing w:before="120" w:after="240"/>
      <w:ind w:left="851" w:right="851"/>
      <w:textAlignment w:val="baseline"/>
    </w:pPr>
    <w:rPr>
      <w:noProof/>
      <w:sz w:val="22"/>
      <w:lang w:val="en-US" w:eastAsia="en-US"/>
    </w:rPr>
  </w:style>
  <w:style w:type="paragraph" w:customStyle="1" w:styleId="StatRuleTitleTable1">
    <w:name w:val="StatRule Title (Table 1)"/>
    <w:basedOn w:val="ActTitleTable1"/>
    <w:next w:val="Normal"/>
    <w:rsid w:val="00AF21DE"/>
    <w:pPr>
      <w:ind w:left="284"/>
    </w:pPr>
  </w:style>
  <w:style w:type="paragraph" w:customStyle="1" w:styleId="DefinitionSchedule">
    <w:name w:val="Definition (Schedule)"/>
    <w:basedOn w:val="Defintion"/>
    <w:next w:val="Normal"/>
    <w:rsid w:val="00AF21DE"/>
    <w:pPr>
      <w:spacing w:before="0"/>
    </w:pPr>
    <w:rPr>
      <w:sz w:val="20"/>
    </w:rPr>
  </w:style>
  <w:style w:type="paragraph" w:customStyle="1" w:styleId="DraftTest">
    <w:name w:val="Draft Test"/>
    <w:basedOn w:val="Normal"/>
    <w:next w:val="Normal"/>
    <w:rsid w:val="00D53818"/>
    <w:pPr>
      <w:suppressLineNumbers w:val="0"/>
      <w:tabs>
        <w:tab w:val="left" w:pos="567"/>
        <w:tab w:val="left" w:pos="1134"/>
        <w:tab w:val="left" w:pos="1701"/>
        <w:tab w:val="left" w:pos="2268"/>
        <w:tab w:val="left" w:pos="2835"/>
        <w:tab w:val="left" w:pos="3969"/>
        <w:tab w:val="left" w:pos="4536"/>
        <w:tab w:val="left" w:pos="5103"/>
        <w:tab w:val="left" w:pos="5670"/>
        <w:tab w:val="left" w:pos="6237"/>
        <w:tab w:val="left" w:pos="6804"/>
        <w:tab w:val="left" w:pos="7371"/>
        <w:tab w:val="left" w:pos="7938"/>
        <w:tab w:val="left" w:pos="8505"/>
        <w:tab w:val="left" w:pos="9072"/>
        <w:tab w:val="left" w:pos="9639"/>
      </w:tabs>
      <w:ind w:left="1361" w:hanging="1361"/>
    </w:pPr>
  </w:style>
  <w:style w:type="paragraph" w:styleId="MacroText">
    <w:name w:val="macro"/>
    <w:link w:val="MacroTextChar"/>
    <w:rsid w:val="00AF21DE"/>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Book Antiqua" w:hAnsi="Book Antiqua"/>
      <w:lang w:val="en-GB" w:eastAsia="en-US"/>
    </w:rPr>
  </w:style>
  <w:style w:type="paragraph" w:customStyle="1" w:styleId="SchedulePenaly">
    <w:name w:val="Schedule Penaly"/>
    <w:basedOn w:val="Penalty"/>
    <w:next w:val="Normal"/>
    <w:rsid w:val="00AF21DE"/>
    <w:rPr>
      <w:sz w:val="20"/>
    </w:rPr>
  </w:style>
  <w:style w:type="paragraph" w:customStyle="1" w:styleId="ByAuthority">
    <w:name w:val="ByAuthority"/>
    <w:basedOn w:val="Normal"/>
    <w:next w:val="AmendSchNumber"/>
    <w:rsid w:val="00647E29"/>
    <w:pPr>
      <w:suppressLineNumbers w:val="0"/>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jc w:val="center"/>
    </w:pPr>
    <w:rPr>
      <w:sz w:val="22"/>
    </w:rPr>
  </w:style>
  <w:style w:type="paragraph" w:styleId="Caption">
    <w:name w:val="caption"/>
    <w:basedOn w:val="Normal"/>
    <w:next w:val="Normal"/>
    <w:qFormat/>
    <w:rsid w:val="00AF21DE"/>
    <w:pPr>
      <w:spacing w:after="120"/>
    </w:pPr>
    <w:rPr>
      <w:b/>
    </w:rPr>
  </w:style>
  <w:style w:type="paragraph" w:customStyle="1" w:styleId="SRT1Autotext1">
    <w:name w:val="SR T1 Autotext1"/>
    <w:basedOn w:val="Normal"/>
    <w:rsid w:val="00AF21DE"/>
    <w:pPr>
      <w:keepNext/>
      <w:spacing w:before="0"/>
    </w:pPr>
    <w:rPr>
      <w:spacing w:val="-4"/>
      <w:sz w:val="18"/>
    </w:rPr>
  </w:style>
  <w:style w:type="paragraph" w:customStyle="1" w:styleId="Reprint-AutoText">
    <w:name w:val="Reprint - AutoText"/>
    <w:basedOn w:val="Normal"/>
    <w:rsid w:val="00AF21DE"/>
    <w:pPr>
      <w:spacing w:before="0"/>
    </w:pPr>
  </w:style>
  <w:style w:type="paragraph" w:customStyle="1" w:styleId="SRT1Autotext3">
    <w:name w:val="SR T1 Autotext3"/>
    <w:basedOn w:val="Normal"/>
    <w:rsid w:val="00AF21DE"/>
    <w:pPr>
      <w:keepNext/>
      <w:spacing w:before="0"/>
    </w:pPr>
    <w:rPr>
      <w:i/>
      <w:sz w:val="18"/>
    </w:rPr>
  </w:style>
  <w:style w:type="paragraph" w:customStyle="1" w:styleId="TOAAutotext">
    <w:name w:val="TOA Autotext"/>
    <w:basedOn w:val="SRT1Autotext3"/>
    <w:rsid w:val="00AF21DE"/>
  </w:style>
  <w:style w:type="paragraph" w:customStyle="1" w:styleId="ReprintIndexLine1">
    <w:name w:val="Reprint Index Line1"/>
    <w:basedOn w:val="ReprintIndexLine"/>
    <w:rsid w:val="00AF21DE"/>
  </w:style>
  <w:style w:type="paragraph" w:customStyle="1" w:styleId="ReprintIndexHeading">
    <w:name w:val="Reprint Index Heading"/>
    <w:basedOn w:val="Normal"/>
    <w:next w:val="Normal"/>
    <w:rsid w:val="00AF21DE"/>
    <w:pPr>
      <w:spacing w:before="240" w:line="192" w:lineRule="auto"/>
      <w:jc w:val="center"/>
    </w:pPr>
    <w:rPr>
      <w:b/>
    </w:rPr>
  </w:style>
  <w:style w:type="paragraph" w:customStyle="1" w:styleId="ReprintIndexLine">
    <w:name w:val="Reprint Index Line"/>
    <w:basedOn w:val="Normal"/>
    <w:rsid w:val="00AF21DE"/>
    <w:pPr>
      <w:tabs>
        <w:tab w:val="left" w:pos="4678"/>
      </w:tabs>
      <w:spacing w:before="0" w:line="156" w:lineRule="auto"/>
    </w:pPr>
    <w:rPr>
      <w:i/>
      <w:sz w:val="20"/>
    </w:rPr>
  </w:style>
  <w:style w:type="paragraph" w:customStyle="1" w:styleId="ReprintIndexSubject">
    <w:name w:val="Reprint Index Subject"/>
    <w:basedOn w:val="Normal"/>
    <w:next w:val="ReprintIndexsubtopic"/>
    <w:rsid w:val="00AF21DE"/>
    <w:pPr>
      <w:ind w:left="4678" w:hanging="4678"/>
    </w:pPr>
    <w:rPr>
      <w:b/>
      <w:sz w:val="20"/>
    </w:rPr>
  </w:style>
  <w:style w:type="paragraph" w:customStyle="1" w:styleId="ReprintIndexsubtopic">
    <w:name w:val="Reprint Index subtopic"/>
    <w:basedOn w:val="ReprintIndexSubject"/>
    <w:rsid w:val="00AF21DE"/>
    <w:pPr>
      <w:tabs>
        <w:tab w:val="left" w:pos="425"/>
        <w:tab w:val="left" w:pos="709"/>
      </w:tabs>
      <w:spacing w:before="0" w:line="216" w:lineRule="auto"/>
      <w:ind w:hanging="4253"/>
    </w:pPr>
    <w:rPr>
      <w:b w:val="0"/>
    </w:rPr>
  </w:style>
  <w:style w:type="paragraph" w:customStyle="1" w:styleId="ReprintIndexLine2">
    <w:name w:val="Reprint Index Line2"/>
    <w:basedOn w:val="ReprintIndexLine"/>
    <w:next w:val="ReprintIndexsubtopic"/>
    <w:rsid w:val="00AF21DE"/>
  </w:style>
  <w:style w:type="paragraph" w:customStyle="1" w:styleId="n">
    <w:name w:val="n"/>
    <w:basedOn w:val="Heading-ENDNOTES"/>
    <w:rsid w:val="00AF21DE"/>
  </w:style>
  <w:style w:type="paragraph" w:styleId="TOAHeading">
    <w:name w:val="toa heading"/>
    <w:basedOn w:val="Normal"/>
    <w:next w:val="Normal"/>
    <w:semiHidden/>
    <w:rsid w:val="00AF21DE"/>
    <w:rPr>
      <w:rFonts w:ascii="Arial" w:hAnsi="Arial"/>
      <w:b/>
    </w:rPr>
  </w:style>
  <w:style w:type="paragraph" w:customStyle="1" w:styleId="AmendDefinition1">
    <w:name w:val="Amend Definition 1"/>
    <w:next w:val="Normal"/>
    <w:rsid w:val="00D5381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2381" w:hanging="510"/>
    </w:pPr>
    <w:rPr>
      <w:sz w:val="24"/>
      <w:lang w:eastAsia="en-US"/>
    </w:rPr>
  </w:style>
  <w:style w:type="paragraph" w:customStyle="1" w:styleId="AmendDefinition2">
    <w:name w:val="Amend Definition 2"/>
    <w:next w:val="Normal"/>
    <w:rsid w:val="00D5381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sz w:val="24"/>
      <w:lang w:eastAsia="en-US"/>
    </w:rPr>
  </w:style>
  <w:style w:type="paragraph" w:customStyle="1" w:styleId="AmendDefinition3">
    <w:name w:val="Amend Definition 3"/>
    <w:next w:val="Normal"/>
    <w:rsid w:val="00D5381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sz w:val="24"/>
      <w:lang w:val="en-US" w:eastAsia="en-US"/>
    </w:rPr>
  </w:style>
  <w:style w:type="paragraph" w:customStyle="1" w:styleId="AmendDefinition4">
    <w:name w:val="Amend Definition 4"/>
    <w:next w:val="Normal"/>
    <w:rsid w:val="00D5381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3912" w:hanging="510"/>
    </w:pPr>
    <w:rPr>
      <w:sz w:val="24"/>
      <w:lang w:val="en-US" w:eastAsia="en-US"/>
    </w:rPr>
  </w:style>
  <w:style w:type="paragraph" w:customStyle="1" w:styleId="AmendDefinition5">
    <w:name w:val="Amend Definition 5"/>
    <w:next w:val="Normal"/>
    <w:rsid w:val="00D5381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4422" w:hanging="510"/>
    </w:pPr>
    <w:rPr>
      <w:sz w:val="24"/>
      <w:lang w:eastAsia="en-US"/>
    </w:rPr>
  </w:style>
  <w:style w:type="paragraph" w:customStyle="1" w:styleId="AmendPenalty1">
    <w:name w:val="Amend. Penalty 1"/>
    <w:basedOn w:val="Penalty"/>
    <w:next w:val="Normal"/>
    <w:rsid w:val="00D53818"/>
    <w:pPr>
      <w:tabs>
        <w:tab w:val="clear" w:pos="851"/>
        <w:tab w:val="clear" w:pos="1361"/>
        <w:tab w:val="clear" w:pos="1871"/>
        <w:tab w:val="clear" w:pos="2381"/>
        <w:tab w:val="clear" w:pos="2892"/>
        <w:tab w:val="clear" w:pos="3402"/>
      </w:tabs>
      <w:ind w:left="2892"/>
    </w:pPr>
  </w:style>
  <w:style w:type="paragraph" w:customStyle="1" w:styleId="AmendPenalty2">
    <w:name w:val="Amend. Penalty 2"/>
    <w:basedOn w:val="Penalty"/>
    <w:next w:val="Normal"/>
    <w:rsid w:val="00D53818"/>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s>
      <w:ind w:left="3402"/>
    </w:pPr>
  </w:style>
  <w:style w:type="paragraph" w:customStyle="1" w:styleId="AmendPenalty3">
    <w:name w:val="Amend. Penalty 3"/>
    <w:basedOn w:val="Penalty"/>
    <w:next w:val="Normal"/>
    <w:rsid w:val="00D53818"/>
    <w:pPr>
      <w:tabs>
        <w:tab w:val="clear" w:pos="851"/>
        <w:tab w:val="clear" w:pos="1361"/>
        <w:tab w:val="clear" w:pos="1871"/>
        <w:tab w:val="clear" w:pos="2381"/>
        <w:tab w:val="clear" w:pos="2892"/>
        <w:tab w:val="left" w:pos="567"/>
        <w:tab w:val="left" w:pos="964"/>
        <w:tab w:val="left" w:pos="1134"/>
        <w:tab w:val="left" w:pos="1491"/>
        <w:tab w:val="left" w:pos="1701"/>
        <w:tab w:val="left" w:pos="1985"/>
        <w:tab w:val="left" w:pos="2268"/>
        <w:tab w:val="left" w:pos="2495"/>
        <w:tab w:val="left" w:pos="2835"/>
        <w:tab w:val="left" w:pos="3005"/>
        <w:tab w:val="left" w:pos="3402"/>
        <w:tab w:val="left" w:pos="3969"/>
        <w:tab w:val="left" w:pos="4536"/>
        <w:tab w:val="left" w:pos="5670"/>
        <w:tab w:val="left" w:pos="6237"/>
        <w:tab w:val="left" w:pos="6804"/>
        <w:tab w:val="left" w:pos="7371"/>
      </w:tabs>
      <w:ind w:left="3913"/>
    </w:pPr>
  </w:style>
  <w:style w:type="paragraph" w:customStyle="1" w:styleId="AmendPenalty4">
    <w:name w:val="Amend. Penalty 4"/>
    <w:basedOn w:val="Penalty"/>
    <w:next w:val="Normal"/>
    <w:rsid w:val="00D53818"/>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s>
      <w:ind w:left="4423"/>
    </w:pPr>
  </w:style>
  <w:style w:type="paragraph" w:customStyle="1" w:styleId="AmendPenalty5">
    <w:name w:val="Amend. Penalty 5"/>
    <w:basedOn w:val="Penalty"/>
    <w:next w:val="Normal"/>
    <w:rsid w:val="00D53818"/>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leader="hyphen" w:pos="2835"/>
        <w:tab w:val="left" w:pos="3402"/>
        <w:tab w:val="left" w:pos="3969"/>
        <w:tab w:val="left" w:pos="4026"/>
        <w:tab w:val="left" w:pos="4536"/>
        <w:tab w:val="left" w:pos="5103"/>
        <w:tab w:val="left" w:pos="5670"/>
        <w:tab w:val="left" w:pos="6237"/>
        <w:tab w:val="left" w:pos="6804"/>
        <w:tab w:val="left" w:pos="7371"/>
      </w:tabs>
      <w:ind w:left="4933"/>
    </w:pPr>
  </w:style>
  <w:style w:type="paragraph" w:customStyle="1" w:styleId="DraftDefinition1">
    <w:name w:val="Draft Definition 1"/>
    <w:next w:val="Normal"/>
    <w:rsid w:val="00D53818"/>
    <w:pPr>
      <w:tabs>
        <w:tab w:val="left" w:pos="964"/>
        <w:tab w:val="left" w:pos="1134"/>
        <w:tab w:val="left" w:pos="1361"/>
        <w:tab w:val="left" w:pos="1701"/>
        <w:tab w:val="left" w:pos="2268"/>
        <w:tab w:val="left" w:pos="2835"/>
        <w:tab w:val="left" w:pos="3402"/>
        <w:tab w:val="left" w:pos="3969"/>
        <w:tab w:val="left" w:pos="4536"/>
        <w:tab w:val="left" w:pos="5103"/>
        <w:tab w:val="left" w:pos="5670"/>
        <w:tab w:val="left" w:pos="6237"/>
        <w:tab w:val="left" w:pos="6804"/>
        <w:tab w:val="left" w:pos="7371"/>
      </w:tabs>
      <w:spacing w:before="120"/>
      <w:ind w:left="1361" w:hanging="510"/>
    </w:pPr>
    <w:rPr>
      <w:sz w:val="24"/>
      <w:lang w:eastAsia="en-US"/>
    </w:rPr>
  </w:style>
  <w:style w:type="paragraph" w:customStyle="1" w:styleId="DraftDefinition2">
    <w:name w:val="Draft Definition 2"/>
    <w:next w:val="Normal"/>
    <w:rsid w:val="00D53818"/>
    <w:pPr>
      <w:tabs>
        <w:tab w:val="left" w:pos="567"/>
        <w:tab w:val="left" w:pos="1134"/>
        <w:tab w:val="left" w:pos="1474"/>
        <w:tab w:val="left" w:pos="1588"/>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1871" w:hanging="510"/>
    </w:pPr>
    <w:rPr>
      <w:sz w:val="24"/>
      <w:lang w:eastAsia="en-US"/>
    </w:rPr>
  </w:style>
  <w:style w:type="paragraph" w:customStyle="1" w:styleId="DraftDefinition3">
    <w:name w:val="Draft Definition 3"/>
    <w:next w:val="Normal"/>
    <w:rsid w:val="00D53818"/>
    <w:pPr>
      <w:tabs>
        <w:tab w:val="left" w:pos="2053"/>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ind w:left="2381" w:hanging="510"/>
    </w:pPr>
    <w:rPr>
      <w:sz w:val="24"/>
      <w:lang w:eastAsia="en-US"/>
    </w:rPr>
  </w:style>
  <w:style w:type="paragraph" w:customStyle="1" w:styleId="DraftDefinition4">
    <w:name w:val="Draft Definition 4"/>
    <w:next w:val="Normal"/>
    <w:rsid w:val="00D53818"/>
    <w:pPr>
      <w:tabs>
        <w:tab w:val="left" w:pos="964"/>
        <w:tab w:val="left" w:pos="1480"/>
        <w:tab w:val="left" w:pos="2053"/>
        <w:tab w:val="left" w:pos="2557"/>
        <w:tab w:val="left" w:pos="3011"/>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sz w:val="24"/>
      <w:lang w:eastAsia="en-US"/>
    </w:rPr>
  </w:style>
  <w:style w:type="paragraph" w:customStyle="1" w:styleId="DraftDefinition5">
    <w:name w:val="Draft Definition 5"/>
    <w:next w:val="Normal"/>
    <w:rsid w:val="00D53818"/>
    <w:pPr>
      <w:tabs>
        <w:tab w:val="left" w:pos="964"/>
        <w:tab w:val="left" w:pos="1480"/>
        <w:tab w:val="left" w:pos="2053"/>
        <w:tab w:val="left" w:pos="2557"/>
        <w:tab w:val="left" w:pos="3011"/>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sz w:val="24"/>
      <w:lang w:eastAsia="en-US"/>
    </w:rPr>
  </w:style>
  <w:style w:type="paragraph" w:customStyle="1" w:styleId="DraftPenalty1">
    <w:name w:val="Draft Penalty 1"/>
    <w:basedOn w:val="Penalty"/>
    <w:next w:val="Normal"/>
    <w:rsid w:val="00D53818"/>
    <w:pPr>
      <w:ind w:left="1872"/>
    </w:pPr>
  </w:style>
  <w:style w:type="paragraph" w:customStyle="1" w:styleId="DraftPenalty2">
    <w:name w:val="Draft Penalty 2"/>
    <w:basedOn w:val="Penalty"/>
    <w:next w:val="Normal"/>
    <w:rsid w:val="00D53818"/>
  </w:style>
  <w:style w:type="paragraph" w:customStyle="1" w:styleId="DraftPenalty3">
    <w:name w:val="Draft Penalty 3"/>
    <w:basedOn w:val="Penalty"/>
    <w:next w:val="Normal"/>
    <w:rsid w:val="00D53818"/>
    <w:pPr>
      <w:ind w:left="2892"/>
    </w:pPr>
  </w:style>
  <w:style w:type="paragraph" w:customStyle="1" w:styleId="DraftPenalty4">
    <w:name w:val="Draft Penalty 4"/>
    <w:basedOn w:val="Penalty"/>
    <w:next w:val="Normal"/>
    <w:rsid w:val="00D53818"/>
    <w:pPr>
      <w:ind w:left="3402"/>
    </w:pPr>
  </w:style>
  <w:style w:type="paragraph" w:customStyle="1" w:styleId="DraftPenalty5">
    <w:name w:val="Draft Penalty 5"/>
    <w:basedOn w:val="Penalty"/>
    <w:next w:val="Normal"/>
    <w:rsid w:val="00D53818"/>
    <w:pPr>
      <w:ind w:left="3913"/>
    </w:pPr>
  </w:style>
  <w:style w:type="paragraph" w:customStyle="1" w:styleId="ScheduleDefinition1">
    <w:name w:val="Schedule Definition 1"/>
    <w:next w:val="Normal"/>
    <w:rsid w:val="00D53818"/>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1361" w:hanging="510"/>
    </w:pPr>
    <w:rPr>
      <w:lang w:eastAsia="en-US"/>
    </w:rPr>
  </w:style>
  <w:style w:type="paragraph" w:customStyle="1" w:styleId="ScheduleDefinition2">
    <w:name w:val="Schedule Definition 2"/>
    <w:next w:val="Normal"/>
    <w:rsid w:val="00D53818"/>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6237"/>
        <w:tab w:val="left" w:pos="6804"/>
        <w:tab w:val="left" w:pos="7371"/>
        <w:tab w:val="left" w:pos="7938"/>
        <w:tab w:val="left" w:pos="8505"/>
        <w:tab w:val="left" w:pos="9072"/>
        <w:tab w:val="left" w:pos="9639"/>
      </w:tabs>
      <w:spacing w:before="120"/>
      <w:ind w:left="1871" w:hanging="510"/>
    </w:pPr>
    <w:rPr>
      <w:lang w:eastAsia="en-US"/>
    </w:rPr>
  </w:style>
  <w:style w:type="paragraph" w:customStyle="1" w:styleId="ScheduleDefinition3">
    <w:name w:val="Schedule Definition 3"/>
    <w:next w:val="Normal"/>
    <w:rsid w:val="00D53818"/>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5103"/>
        <w:tab w:val="left" w:pos="6237"/>
        <w:tab w:val="left" w:pos="6804"/>
        <w:tab w:val="left" w:pos="7371"/>
        <w:tab w:val="left" w:pos="7938"/>
        <w:tab w:val="left" w:pos="8505"/>
        <w:tab w:val="left" w:pos="9072"/>
        <w:tab w:val="left" w:pos="9639"/>
      </w:tabs>
      <w:spacing w:before="120"/>
      <w:ind w:left="2381" w:hanging="510"/>
    </w:pPr>
    <w:rPr>
      <w:lang w:eastAsia="en-US"/>
    </w:rPr>
  </w:style>
  <w:style w:type="paragraph" w:customStyle="1" w:styleId="ScheduleDefinition4">
    <w:name w:val="Schedule Definition 4"/>
    <w:next w:val="Normal"/>
    <w:rsid w:val="00D53818"/>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lang w:eastAsia="en-US"/>
    </w:rPr>
  </w:style>
  <w:style w:type="paragraph" w:customStyle="1" w:styleId="ScheduleDefinition5">
    <w:name w:val="Schedule Definition 5"/>
    <w:next w:val="Normal"/>
    <w:rsid w:val="00D53818"/>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lang w:val="en-US" w:eastAsia="en-US"/>
    </w:rPr>
  </w:style>
  <w:style w:type="paragraph" w:customStyle="1" w:styleId="SchedulePenalty1">
    <w:name w:val="Schedule Penalty 1"/>
    <w:basedOn w:val="SchedulePenalty"/>
    <w:next w:val="Normal"/>
    <w:rsid w:val="00D53818"/>
    <w:pPr>
      <w:tabs>
        <w:tab w:val="clear" w:pos="851"/>
        <w:tab w:val="clear" w:pos="1361"/>
        <w:tab w:val="clear" w:pos="1871"/>
        <w:tab w:val="clear" w:pos="2381"/>
        <w:tab w:val="clear" w:pos="2892"/>
        <w:tab w:val="decimal" w:pos="567"/>
        <w:tab w:val="left" w:pos="964"/>
        <w:tab w:val="decimal" w:pos="1134"/>
        <w:tab w:val="left" w:pos="1474"/>
        <w:tab w:val="decimal" w:pos="1701"/>
        <w:tab w:val="left" w:pos="1985"/>
        <w:tab w:val="decimal" w:pos="2268"/>
        <w:tab w:val="decimal" w:pos="2495"/>
        <w:tab w:val="decimal" w:pos="2835"/>
        <w:tab w:val="decimal" w:pos="3005"/>
      </w:tabs>
      <w:ind w:left="1872"/>
    </w:pPr>
  </w:style>
  <w:style w:type="paragraph" w:customStyle="1" w:styleId="SchedulePenalty2">
    <w:name w:val="Schedule Penalty 2"/>
    <w:basedOn w:val="SchedulePenalty"/>
    <w:next w:val="Normal"/>
    <w:rsid w:val="00D53818"/>
    <w:pPr>
      <w:tabs>
        <w:tab w:val="clear" w:pos="851"/>
        <w:tab w:val="clear" w:pos="1361"/>
        <w:tab w:val="clear" w:pos="1871"/>
        <w:tab w:val="clear" w:pos="2381"/>
        <w:tab w:val="clear" w:pos="2892"/>
        <w:tab w:val="decimal" w:pos="567"/>
        <w:tab w:val="left" w:pos="964"/>
        <w:tab w:val="decimal" w:pos="1134"/>
        <w:tab w:val="decimal" w:pos="1474"/>
        <w:tab w:val="decimal" w:pos="1701"/>
        <w:tab w:val="decimal" w:pos="1985"/>
        <w:tab w:val="decimal" w:pos="2268"/>
        <w:tab w:val="decimal" w:pos="2495"/>
        <w:tab w:val="decimal" w:pos="2835"/>
        <w:tab w:val="decimal" w:pos="3005"/>
      </w:tabs>
    </w:pPr>
  </w:style>
  <w:style w:type="paragraph" w:customStyle="1" w:styleId="SchedulePenalty3">
    <w:name w:val="Schedule Penalty 3"/>
    <w:basedOn w:val="SchedulePenalty"/>
    <w:next w:val="Normal"/>
    <w:rsid w:val="00D53818"/>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969"/>
      </w:tabs>
      <w:ind w:left="2892"/>
    </w:pPr>
  </w:style>
  <w:style w:type="paragraph" w:customStyle="1" w:styleId="SchedulePenalty4">
    <w:name w:val="Schedule Penalty 4"/>
    <w:basedOn w:val="SchedulePenalty"/>
    <w:next w:val="Normal"/>
    <w:rsid w:val="00D53818"/>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s>
      <w:ind w:left="3402"/>
    </w:pPr>
  </w:style>
  <w:style w:type="paragraph" w:customStyle="1" w:styleId="SchedulePenalty5">
    <w:name w:val="Schedule Penalty 5"/>
    <w:basedOn w:val="SchedulePenalty"/>
    <w:next w:val="Normal"/>
    <w:rsid w:val="00D53818"/>
    <w:pPr>
      <w:tabs>
        <w:tab w:val="clear" w:pos="851"/>
        <w:tab w:val="clear" w:pos="1361"/>
        <w:tab w:val="clear" w:pos="1871"/>
        <w:tab w:val="clear" w:pos="2381"/>
        <w:tab w:val="clear" w:pos="2892"/>
        <w:tab w:val="left" w:pos="567"/>
        <w:tab w:val="left" w:pos="964"/>
        <w:tab w:val="left" w:pos="1134"/>
        <w:tab w:val="left" w:pos="1474"/>
        <w:tab w:val="left" w:pos="1701"/>
        <w:tab w:val="left" w:pos="1985"/>
        <w:tab w:val="left" w:pos="2268"/>
        <w:tab w:val="left" w:pos="2495"/>
        <w:tab w:val="left" w:pos="2835"/>
        <w:tab w:val="left" w:pos="3005"/>
        <w:tab w:val="left" w:pos="3402"/>
        <w:tab w:val="left" w:pos="3969"/>
      </w:tabs>
      <w:ind w:left="3913"/>
    </w:pPr>
  </w:style>
  <w:style w:type="paragraph" w:styleId="Title">
    <w:name w:val="Title"/>
    <w:basedOn w:val="Normal"/>
    <w:link w:val="TitleChar"/>
    <w:qFormat/>
    <w:rsid w:val="00E70CB7"/>
    <w:pPr>
      <w:jc w:val="center"/>
    </w:pPr>
    <w:rPr>
      <w:b/>
      <w:sz w:val="28"/>
    </w:rPr>
  </w:style>
  <w:style w:type="paragraph" w:styleId="BlockText">
    <w:name w:val="Block Text"/>
    <w:basedOn w:val="Normal"/>
    <w:rsid w:val="00D53818"/>
    <w:pPr>
      <w:ind w:left="851" w:right="851"/>
    </w:pPr>
    <w:rPr>
      <w:sz w:val="22"/>
    </w:rPr>
  </w:style>
  <w:style w:type="paragraph" w:styleId="BodyTextIndent">
    <w:name w:val="Body Text Indent"/>
    <w:basedOn w:val="Normal"/>
    <w:link w:val="BodyTextIndentChar"/>
    <w:rsid w:val="00D53818"/>
    <w:pPr>
      <w:tabs>
        <w:tab w:val="left" w:pos="510"/>
        <w:tab w:val="left" w:pos="1378"/>
      </w:tabs>
      <w:ind w:left="1361"/>
    </w:pPr>
    <w:rPr>
      <w:sz w:val="22"/>
    </w:rPr>
  </w:style>
  <w:style w:type="paragraph" w:styleId="DocumentMap">
    <w:name w:val="Document Map"/>
    <w:basedOn w:val="Normal"/>
    <w:link w:val="DocumentMapChar"/>
    <w:rsid w:val="00D53818"/>
    <w:pPr>
      <w:shd w:val="clear" w:color="auto" w:fill="000080"/>
    </w:pPr>
    <w:rPr>
      <w:rFonts w:ascii="Tahoma" w:hAnsi="Tahoma" w:cs="Tahoma"/>
    </w:rPr>
  </w:style>
  <w:style w:type="paragraph" w:customStyle="1" w:styleId="AmndChptr">
    <w:name w:val="Amnd Chptr"/>
    <w:basedOn w:val="Normal"/>
    <w:next w:val="Normal"/>
    <w:rsid w:val="00D53818"/>
    <w:pPr>
      <w:suppressLineNumbers w:val="0"/>
      <w:spacing w:before="240" w:after="120"/>
      <w:ind w:left="1361"/>
    </w:pPr>
    <w:rPr>
      <w:b/>
      <w:caps/>
      <w:sz w:val="26"/>
    </w:rPr>
  </w:style>
  <w:style w:type="paragraph" w:customStyle="1" w:styleId="ChapterHeading">
    <w:name w:val="Chapter Heading"/>
    <w:basedOn w:val="Normal"/>
    <w:next w:val="Normal"/>
    <w:rsid w:val="00D53818"/>
    <w:pPr>
      <w:suppressLineNumbers w:val="0"/>
      <w:spacing w:before="240" w:after="120"/>
      <w:jc w:val="center"/>
      <w:outlineLvl w:val="0"/>
    </w:pPr>
    <w:rPr>
      <w:b/>
      <w:caps/>
      <w:sz w:val="26"/>
    </w:rPr>
  </w:style>
  <w:style w:type="paragraph" w:customStyle="1" w:styleId="GovernorAssent">
    <w:name w:val="Governor Assent"/>
    <w:basedOn w:val="Normal"/>
    <w:rsid w:val="00AF21DE"/>
    <w:pPr>
      <w:spacing w:before="0"/>
    </w:pPr>
    <w:rPr>
      <w:sz w:val="20"/>
      <w:lang w:val="en-GB"/>
    </w:rPr>
  </w:style>
  <w:style w:type="paragraph" w:customStyle="1" w:styleId="PART">
    <w:name w:val="PART"/>
    <w:basedOn w:val="Normal"/>
    <w:next w:val="Normal"/>
    <w:rsid w:val="00647E29"/>
    <w:pPr>
      <w:suppressLineNumbers w:val="0"/>
      <w:tabs>
        <w:tab w:val="left" w:pos="425"/>
        <w:tab w:val="left" w:pos="992"/>
        <w:tab w:val="left" w:pos="1559"/>
        <w:tab w:val="left" w:pos="2126"/>
        <w:tab w:val="left" w:pos="2693"/>
        <w:tab w:val="left" w:pos="3260"/>
      </w:tabs>
      <w:suppressAutoHyphens/>
      <w:spacing w:before="240"/>
      <w:jc w:val="center"/>
    </w:pPr>
    <w:rPr>
      <w:b/>
      <w:sz w:val="22"/>
      <w:lang w:val="en-GB"/>
    </w:rPr>
  </w:style>
  <w:style w:type="paragraph" w:customStyle="1" w:styleId="Schedule-Division0">
    <w:name w:val="Schedule-Division"/>
    <w:basedOn w:val="Normal"/>
    <w:next w:val="Normal"/>
    <w:rsid w:val="00D53818"/>
    <w:pPr>
      <w:suppressLineNumbers w:val="0"/>
      <w:spacing w:before="240" w:after="120"/>
      <w:jc w:val="center"/>
    </w:pPr>
    <w:rPr>
      <w:b/>
    </w:rPr>
  </w:style>
  <w:style w:type="paragraph" w:customStyle="1" w:styleId="Schedule-Part0">
    <w:name w:val="Schedule-Part"/>
    <w:basedOn w:val="Normal"/>
    <w:next w:val="Normal"/>
    <w:rsid w:val="00D53818"/>
    <w:pPr>
      <w:suppressLineNumbers w:val="0"/>
      <w:spacing w:before="240" w:after="120"/>
      <w:jc w:val="center"/>
    </w:pPr>
    <w:rPr>
      <w:b/>
      <w:caps/>
      <w:sz w:val="22"/>
    </w:rPr>
  </w:style>
  <w:style w:type="paragraph" w:styleId="BodyText">
    <w:name w:val="Body Text"/>
    <w:basedOn w:val="Normal"/>
    <w:link w:val="BodyTextChar"/>
    <w:uiPriority w:val="1"/>
    <w:qFormat/>
    <w:rsid w:val="00AF21DE"/>
    <w:pPr>
      <w:spacing w:after="120"/>
    </w:pPr>
  </w:style>
  <w:style w:type="paragraph" w:styleId="BodyText2">
    <w:name w:val="Body Text 2"/>
    <w:basedOn w:val="Normal"/>
    <w:rsid w:val="00AF21DE"/>
    <w:pPr>
      <w:spacing w:after="120" w:line="480" w:lineRule="auto"/>
    </w:pPr>
  </w:style>
  <w:style w:type="paragraph" w:styleId="BodyText3">
    <w:name w:val="Body Text 3"/>
    <w:basedOn w:val="Normal"/>
    <w:rsid w:val="00AF21DE"/>
    <w:pPr>
      <w:spacing w:after="120"/>
    </w:pPr>
    <w:rPr>
      <w:sz w:val="16"/>
      <w:szCs w:val="16"/>
    </w:rPr>
  </w:style>
  <w:style w:type="paragraph" w:styleId="BodyTextFirstIndent">
    <w:name w:val="Body Text First Indent"/>
    <w:basedOn w:val="BodyText"/>
    <w:rsid w:val="00AF21DE"/>
    <w:pPr>
      <w:ind w:firstLine="210"/>
    </w:pPr>
  </w:style>
  <w:style w:type="paragraph" w:styleId="BodyTextFirstIndent2">
    <w:name w:val="Body Text First Indent 2"/>
    <w:basedOn w:val="BodyTextIndent"/>
    <w:rsid w:val="00AF21DE"/>
    <w:pPr>
      <w:spacing w:after="120"/>
      <w:ind w:left="283" w:firstLine="210"/>
    </w:pPr>
  </w:style>
  <w:style w:type="paragraph" w:styleId="BodyTextIndent2">
    <w:name w:val="Body Text Indent 2"/>
    <w:basedOn w:val="Normal"/>
    <w:rsid w:val="00AF21DE"/>
    <w:pPr>
      <w:ind w:left="-2820"/>
    </w:pPr>
  </w:style>
  <w:style w:type="paragraph" w:styleId="BodyTextIndent3">
    <w:name w:val="Body Text Indent 3"/>
    <w:basedOn w:val="Normal"/>
    <w:rsid w:val="00AF21DE"/>
    <w:pPr>
      <w:spacing w:after="120"/>
      <w:ind w:left="283"/>
    </w:pPr>
    <w:rPr>
      <w:sz w:val="16"/>
      <w:szCs w:val="16"/>
    </w:rPr>
  </w:style>
  <w:style w:type="paragraph" w:styleId="Closing">
    <w:name w:val="Closing"/>
    <w:basedOn w:val="Normal"/>
    <w:rsid w:val="00AF21DE"/>
    <w:pPr>
      <w:ind w:left="4252"/>
    </w:pPr>
  </w:style>
  <w:style w:type="character" w:styleId="CommentReference">
    <w:name w:val="annotation reference"/>
    <w:basedOn w:val="DefaultParagraphFont"/>
    <w:semiHidden/>
    <w:rsid w:val="00AF21DE"/>
    <w:rPr>
      <w:sz w:val="16"/>
      <w:szCs w:val="16"/>
    </w:rPr>
  </w:style>
  <w:style w:type="paragraph" w:styleId="CommentText">
    <w:name w:val="annotation text"/>
    <w:basedOn w:val="Normal"/>
    <w:semiHidden/>
    <w:rsid w:val="00AF21DE"/>
    <w:rPr>
      <w:sz w:val="20"/>
    </w:rPr>
  </w:style>
  <w:style w:type="paragraph" w:styleId="Date">
    <w:name w:val="Date"/>
    <w:basedOn w:val="Normal"/>
    <w:next w:val="Normal"/>
    <w:rsid w:val="00AF21DE"/>
  </w:style>
  <w:style w:type="paragraph" w:styleId="E-mailSignature">
    <w:name w:val="E-mail Signature"/>
    <w:basedOn w:val="Normal"/>
    <w:rsid w:val="00AF21DE"/>
  </w:style>
  <w:style w:type="character" w:styleId="Emphasis">
    <w:name w:val="Emphasis"/>
    <w:basedOn w:val="DefaultParagraphFont"/>
    <w:qFormat/>
    <w:rsid w:val="00AF21DE"/>
    <w:rPr>
      <w:i/>
      <w:iCs/>
    </w:rPr>
  </w:style>
  <w:style w:type="paragraph" w:styleId="EnvelopeAddress">
    <w:name w:val="envelope address"/>
    <w:basedOn w:val="Normal"/>
    <w:rsid w:val="00AF21DE"/>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sid w:val="00AF21DE"/>
    <w:rPr>
      <w:rFonts w:ascii="Arial" w:hAnsi="Arial" w:cs="Arial"/>
      <w:sz w:val="20"/>
    </w:rPr>
  </w:style>
  <w:style w:type="character" w:styleId="FollowedHyperlink">
    <w:name w:val="FollowedHyperlink"/>
    <w:basedOn w:val="DefaultParagraphFont"/>
    <w:rsid w:val="00AF21DE"/>
    <w:rPr>
      <w:color w:val="800080"/>
      <w:u w:val="single"/>
    </w:rPr>
  </w:style>
  <w:style w:type="character" w:styleId="FootnoteReference">
    <w:name w:val="footnote reference"/>
    <w:basedOn w:val="DefaultParagraphFont"/>
    <w:semiHidden/>
    <w:rsid w:val="00AF21DE"/>
    <w:rPr>
      <w:vertAlign w:val="superscript"/>
    </w:rPr>
  </w:style>
  <w:style w:type="paragraph" w:styleId="FootnoteText">
    <w:name w:val="footnote text"/>
    <w:basedOn w:val="Normal"/>
    <w:semiHidden/>
    <w:rsid w:val="00AF21DE"/>
    <w:rPr>
      <w:sz w:val="20"/>
    </w:rPr>
  </w:style>
  <w:style w:type="character" w:styleId="HTMLAcronym">
    <w:name w:val="HTML Acronym"/>
    <w:basedOn w:val="DefaultParagraphFont"/>
    <w:rsid w:val="00AF21DE"/>
  </w:style>
  <w:style w:type="paragraph" w:styleId="HTMLAddress">
    <w:name w:val="HTML Address"/>
    <w:basedOn w:val="Normal"/>
    <w:rsid w:val="00AF21DE"/>
    <w:rPr>
      <w:i/>
      <w:iCs/>
    </w:rPr>
  </w:style>
  <w:style w:type="character" w:styleId="HTMLCite">
    <w:name w:val="HTML Cite"/>
    <w:basedOn w:val="DefaultParagraphFont"/>
    <w:rsid w:val="00AF21DE"/>
    <w:rPr>
      <w:i/>
      <w:iCs/>
    </w:rPr>
  </w:style>
  <w:style w:type="character" w:styleId="HTMLCode">
    <w:name w:val="HTML Code"/>
    <w:basedOn w:val="DefaultParagraphFont"/>
    <w:rsid w:val="00AF21DE"/>
    <w:rPr>
      <w:rFonts w:ascii="Courier New" w:hAnsi="Courier New"/>
      <w:sz w:val="20"/>
      <w:szCs w:val="20"/>
    </w:rPr>
  </w:style>
  <w:style w:type="character" w:styleId="HTMLDefinition">
    <w:name w:val="HTML Definition"/>
    <w:basedOn w:val="DefaultParagraphFont"/>
    <w:rsid w:val="00AF21DE"/>
    <w:rPr>
      <w:i/>
      <w:iCs/>
    </w:rPr>
  </w:style>
  <w:style w:type="character" w:styleId="HTMLKeyboard">
    <w:name w:val="HTML Keyboard"/>
    <w:basedOn w:val="DefaultParagraphFont"/>
    <w:rsid w:val="00AF21DE"/>
    <w:rPr>
      <w:rFonts w:ascii="Courier New" w:hAnsi="Courier New"/>
      <w:sz w:val="20"/>
      <w:szCs w:val="20"/>
    </w:rPr>
  </w:style>
  <w:style w:type="paragraph" w:styleId="HTMLPreformatted">
    <w:name w:val="HTML Preformatted"/>
    <w:basedOn w:val="Normal"/>
    <w:rsid w:val="00AF21DE"/>
    <w:rPr>
      <w:rFonts w:ascii="Courier New" w:hAnsi="Courier New" w:cs="Courier New"/>
      <w:sz w:val="20"/>
    </w:rPr>
  </w:style>
  <w:style w:type="character" w:styleId="HTMLSample">
    <w:name w:val="HTML Sample"/>
    <w:basedOn w:val="DefaultParagraphFont"/>
    <w:rsid w:val="00AF21DE"/>
    <w:rPr>
      <w:rFonts w:ascii="Courier New" w:hAnsi="Courier New"/>
    </w:rPr>
  </w:style>
  <w:style w:type="character" w:styleId="HTMLTypewriter">
    <w:name w:val="HTML Typewriter"/>
    <w:basedOn w:val="DefaultParagraphFont"/>
    <w:rsid w:val="00AF21DE"/>
    <w:rPr>
      <w:rFonts w:ascii="Courier New" w:hAnsi="Courier New"/>
      <w:sz w:val="20"/>
      <w:szCs w:val="20"/>
    </w:rPr>
  </w:style>
  <w:style w:type="character" w:styleId="HTMLVariable">
    <w:name w:val="HTML Variable"/>
    <w:basedOn w:val="DefaultParagraphFont"/>
    <w:rsid w:val="00AF21DE"/>
    <w:rPr>
      <w:i/>
      <w:iCs/>
    </w:rPr>
  </w:style>
  <w:style w:type="character" w:styleId="Hyperlink">
    <w:name w:val="Hyperlink"/>
    <w:basedOn w:val="DefaultParagraphFont"/>
    <w:rsid w:val="00A05930"/>
    <w:rPr>
      <w:color w:val="000000" w:themeColor="text1"/>
      <w:u w:val="single"/>
    </w:rPr>
  </w:style>
  <w:style w:type="paragraph" w:styleId="Index1">
    <w:name w:val="index 1"/>
    <w:basedOn w:val="Normal"/>
    <w:next w:val="Normal"/>
    <w:autoRedefine/>
    <w:semiHidden/>
    <w:rsid w:val="00AF21DE"/>
    <w:pPr>
      <w:ind w:left="240" w:hanging="240"/>
    </w:pPr>
  </w:style>
  <w:style w:type="paragraph" w:styleId="Index2">
    <w:name w:val="index 2"/>
    <w:basedOn w:val="Normal"/>
    <w:next w:val="Normal"/>
    <w:autoRedefine/>
    <w:semiHidden/>
    <w:rsid w:val="00AF21DE"/>
    <w:pPr>
      <w:ind w:left="480" w:hanging="240"/>
    </w:pPr>
  </w:style>
  <w:style w:type="paragraph" w:styleId="Index3">
    <w:name w:val="index 3"/>
    <w:basedOn w:val="Normal"/>
    <w:next w:val="Normal"/>
    <w:autoRedefine/>
    <w:semiHidden/>
    <w:rsid w:val="00AF21DE"/>
    <w:pPr>
      <w:ind w:left="720" w:hanging="240"/>
    </w:pPr>
  </w:style>
  <w:style w:type="paragraph" w:styleId="Index4">
    <w:name w:val="index 4"/>
    <w:basedOn w:val="Normal"/>
    <w:next w:val="Normal"/>
    <w:autoRedefine/>
    <w:semiHidden/>
    <w:rsid w:val="00AF21DE"/>
    <w:pPr>
      <w:ind w:left="960" w:hanging="240"/>
    </w:pPr>
  </w:style>
  <w:style w:type="paragraph" w:styleId="Index5">
    <w:name w:val="index 5"/>
    <w:basedOn w:val="Normal"/>
    <w:next w:val="Normal"/>
    <w:autoRedefine/>
    <w:semiHidden/>
    <w:rsid w:val="00AF21DE"/>
    <w:pPr>
      <w:ind w:left="1200" w:hanging="240"/>
    </w:pPr>
  </w:style>
  <w:style w:type="paragraph" w:styleId="Index6">
    <w:name w:val="index 6"/>
    <w:basedOn w:val="Normal"/>
    <w:next w:val="Normal"/>
    <w:autoRedefine/>
    <w:semiHidden/>
    <w:rsid w:val="00AF21DE"/>
    <w:pPr>
      <w:ind w:left="1440" w:hanging="240"/>
    </w:pPr>
  </w:style>
  <w:style w:type="paragraph" w:styleId="Index7">
    <w:name w:val="index 7"/>
    <w:basedOn w:val="Normal"/>
    <w:next w:val="Normal"/>
    <w:autoRedefine/>
    <w:semiHidden/>
    <w:rsid w:val="00AF21DE"/>
    <w:pPr>
      <w:ind w:left="1680" w:hanging="240"/>
    </w:pPr>
  </w:style>
  <w:style w:type="paragraph" w:styleId="Index8">
    <w:name w:val="index 8"/>
    <w:basedOn w:val="Normal"/>
    <w:next w:val="Normal"/>
    <w:autoRedefine/>
    <w:semiHidden/>
    <w:rsid w:val="00AF21DE"/>
    <w:pPr>
      <w:ind w:left="1920" w:hanging="240"/>
    </w:pPr>
  </w:style>
  <w:style w:type="paragraph" w:styleId="Index9">
    <w:name w:val="index 9"/>
    <w:basedOn w:val="Normal"/>
    <w:next w:val="Normal"/>
    <w:autoRedefine/>
    <w:semiHidden/>
    <w:rsid w:val="00AF21DE"/>
    <w:pPr>
      <w:ind w:left="2160" w:hanging="240"/>
    </w:pPr>
  </w:style>
  <w:style w:type="paragraph" w:styleId="IndexHeading">
    <w:name w:val="index heading"/>
    <w:basedOn w:val="Normal"/>
    <w:next w:val="Index1"/>
    <w:semiHidden/>
    <w:rsid w:val="00AF21DE"/>
    <w:rPr>
      <w:rFonts w:ascii="Arial" w:hAnsi="Arial" w:cs="Arial"/>
      <w:b/>
      <w:bCs/>
    </w:rPr>
  </w:style>
  <w:style w:type="paragraph" w:styleId="List">
    <w:name w:val="List"/>
    <w:basedOn w:val="Normal"/>
    <w:rsid w:val="00AF21DE"/>
    <w:pPr>
      <w:ind w:left="283" w:hanging="283"/>
    </w:pPr>
  </w:style>
  <w:style w:type="paragraph" w:styleId="List2">
    <w:name w:val="List 2"/>
    <w:basedOn w:val="Normal"/>
    <w:rsid w:val="00AF21DE"/>
    <w:pPr>
      <w:ind w:left="566" w:hanging="283"/>
    </w:pPr>
  </w:style>
  <w:style w:type="paragraph" w:styleId="List3">
    <w:name w:val="List 3"/>
    <w:basedOn w:val="Normal"/>
    <w:rsid w:val="00AF21DE"/>
    <w:pPr>
      <w:ind w:left="849" w:hanging="283"/>
    </w:pPr>
  </w:style>
  <w:style w:type="paragraph" w:styleId="List4">
    <w:name w:val="List 4"/>
    <w:basedOn w:val="Normal"/>
    <w:rsid w:val="00AF21DE"/>
    <w:pPr>
      <w:ind w:left="1132" w:hanging="283"/>
    </w:pPr>
  </w:style>
  <w:style w:type="paragraph" w:styleId="List5">
    <w:name w:val="List 5"/>
    <w:basedOn w:val="Normal"/>
    <w:rsid w:val="00AF21DE"/>
    <w:pPr>
      <w:ind w:left="1415" w:hanging="283"/>
    </w:pPr>
  </w:style>
  <w:style w:type="paragraph" w:styleId="ListBullet">
    <w:name w:val="List Bullet"/>
    <w:basedOn w:val="Normal"/>
    <w:autoRedefine/>
    <w:rsid w:val="00AF21DE"/>
    <w:pPr>
      <w:numPr>
        <w:numId w:val="1"/>
      </w:numPr>
    </w:pPr>
  </w:style>
  <w:style w:type="paragraph" w:styleId="ListBullet2">
    <w:name w:val="List Bullet 2"/>
    <w:basedOn w:val="Normal"/>
    <w:autoRedefine/>
    <w:rsid w:val="00AF21DE"/>
    <w:pPr>
      <w:numPr>
        <w:numId w:val="2"/>
      </w:numPr>
    </w:pPr>
  </w:style>
  <w:style w:type="paragraph" w:styleId="ListBullet3">
    <w:name w:val="List Bullet 3"/>
    <w:basedOn w:val="Normal"/>
    <w:autoRedefine/>
    <w:rsid w:val="00AF21DE"/>
    <w:pPr>
      <w:numPr>
        <w:numId w:val="3"/>
      </w:numPr>
    </w:pPr>
  </w:style>
  <w:style w:type="paragraph" w:styleId="ListBullet4">
    <w:name w:val="List Bullet 4"/>
    <w:basedOn w:val="Normal"/>
    <w:autoRedefine/>
    <w:rsid w:val="00AF21DE"/>
    <w:pPr>
      <w:numPr>
        <w:numId w:val="4"/>
      </w:numPr>
    </w:pPr>
  </w:style>
  <w:style w:type="paragraph" w:styleId="ListBullet5">
    <w:name w:val="List Bullet 5"/>
    <w:basedOn w:val="Normal"/>
    <w:autoRedefine/>
    <w:rsid w:val="00AF21DE"/>
    <w:pPr>
      <w:numPr>
        <w:numId w:val="5"/>
      </w:numPr>
    </w:pPr>
  </w:style>
  <w:style w:type="paragraph" w:styleId="ListContinue">
    <w:name w:val="List Continue"/>
    <w:basedOn w:val="Normal"/>
    <w:rsid w:val="00AF21DE"/>
    <w:pPr>
      <w:spacing w:after="120"/>
      <w:ind w:left="283"/>
    </w:pPr>
  </w:style>
  <w:style w:type="paragraph" w:styleId="ListContinue2">
    <w:name w:val="List Continue 2"/>
    <w:basedOn w:val="Normal"/>
    <w:rsid w:val="00AF21DE"/>
    <w:pPr>
      <w:spacing w:after="120"/>
      <w:ind w:left="566"/>
    </w:pPr>
  </w:style>
  <w:style w:type="paragraph" w:styleId="ListContinue3">
    <w:name w:val="List Continue 3"/>
    <w:basedOn w:val="Normal"/>
    <w:rsid w:val="00AF21DE"/>
    <w:pPr>
      <w:spacing w:after="120"/>
      <w:ind w:left="849"/>
    </w:pPr>
  </w:style>
  <w:style w:type="paragraph" w:styleId="ListContinue4">
    <w:name w:val="List Continue 4"/>
    <w:basedOn w:val="Normal"/>
    <w:rsid w:val="00AF21DE"/>
    <w:pPr>
      <w:spacing w:after="120"/>
      <w:ind w:left="1132"/>
    </w:pPr>
  </w:style>
  <w:style w:type="paragraph" w:styleId="ListContinue5">
    <w:name w:val="List Continue 5"/>
    <w:basedOn w:val="Normal"/>
    <w:rsid w:val="00AF21DE"/>
    <w:pPr>
      <w:spacing w:after="120"/>
      <w:ind w:left="1415"/>
    </w:pPr>
  </w:style>
  <w:style w:type="paragraph" w:styleId="ListNumber">
    <w:name w:val="List Number"/>
    <w:basedOn w:val="Normal"/>
    <w:rsid w:val="00AF21DE"/>
    <w:pPr>
      <w:numPr>
        <w:numId w:val="6"/>
      </w:numPr>
    </w:pPr>
  </w:style>
  <w:style w:type="paragraph" w:styleId="ListNumber2">
    <w:name w:val="List Number 2"/>
    <w:basedOn w:val="Normal"/>
    <w:rsid w:val="00AF21DE"/>
    <w:pPr>
      <w:numPr>
        <w:numId w:val="7"/>
      </w:numPr>
    </w:pPr>
  </w:style>
  <w:style w:type="paragraph" w:styleId="ListNumber3">
    <w:name w:val="List Number 3"/>
    <w:basedOn w:val="Normal"/>
    <w:rsid w:val="00AF21DE"/>
    <w:pPr>
      <w:numPr>
        <w:numId w:val="8"/>
      </w:numPr>
    </w:pPr>
  </w:style>
  <w:style w:type="paragraph" w:styleId="ListNumber4">
    <w:name w:val="List Number 4"/>
    <w:basedOn w:val="Normal"/>
    <w:rsid w:val="00AF21DE"/>
    <w:pPr>
      <w:numPr>
        <w:numId w:val="9"/>
      </w:numPr>
    </w:pPr>
  </w:style>
  <w:style w:type="paragraph" w:styleId="ListNumber5">
    <w:name w:val="List Number 5"/>
    <w:basedOn w:val="Normal"/>
    <w:rsid w:val="00AF21DE"/>
    <w:pPr>
      <w:numPr>
        <w:numId w:val="10"/>
      </w:numPr>
    </w:pPr>
  </w:style>
  <w:style w:type="paragraph" w:styleId="MessageHeader">
    <w:name w:val="Message Header"/>
    <w:basedOn w:val="Normal"/>
    <w:rsid w:val="00AF21D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customStyle="1" w:styleId="MyStyle1">
    <w:name w:val="MyStyle 1"/>
    <w:basedOn w:val="Normal"/>
    <w:next w:val="Normal"/>
    <w:rsid w:val="00AF21DE"/>
    <w:pPr>
      <w:numPr>
        <w:numId w:val="11"/>
      </w:numPr>
    </w:pPr>
  </w:style>
  <w:style w:type="paragraph" w:styleId="NormalWeb">
    <w:name w:val="Normal (Web)"/>
    <w:basedOn w:val="Normal"/>
    <w:rsid w:val="00AF21DE"/>
    <w:rPr>
      <w:szCs w:val="24"/>
    </w:rPr>
  </w:style>
  <w:style w:type="paragraph" w:styleId="NormalIndent">
    <w:name w:val="Normal Indent"/>
    <w:basedOn w:val="Normal"/>
    <w:rsid w:val="00AF21DE"/>
    <w:pPr>
      <w:ind w:left="720"/>
    </w:pPr>
  </w:style>
  <w:style w:type="paragraph" w:styleId="NoteHeading">
    <w:name w:val="Note Heading"/>
    <w:basedOn w:val="Normal"/>
    <w:next w:val="Normal"/>
    <w:rsid w:val="00AF21DE"/>
  </w:style>
  <w:style w:type="paragraph" w:styleId="PlainText">
    <w:name w:val="Plain Text"/>
    <w:basedOn w:val="Normal"/>
    <w:rsid w:val="00AF21DE"/>
    <w:rPr>
      <w:rFonts w:ascii="Courier New" w:hAnsi="Courier New" w:cs="Courier New"/>
      <w:sz w:val="20"/>
    </w:rPr>
  </w:style>
  <w:style w:type="paragraph" w:styleId="Salutation">
    <w:name w:val="Salutation"/>
    <w:basedOn w:val="Normal"/>
    <w:next w:val="Normal"/>
    <w:rsid w:val="00AF21DE"/>
  </w:style>
  <w:style w:type="paragraph" w:customStyle="1" w:styleId="AmndSectionEg">
    <w:name w:val="Amnd Section Eg"/>
    <w:next w:val="Normal"/>
    <w:rsid w:val="00D53818"/>
    <w:pPr>
      <w:spacing w:before="120"/>
      <w:ind w:left="1871"/>
    </w:pPr>
    <w:rPr>
      <w:lang w:eastAsia="en-US"/>
    </w:rPr>
  </w:style>
  <w:style w:type="paragraph" w:customStyle="1" w:styleId="AmndSub-sectionEg">
    <w:name w:val="Amnd Sub-section Eg"/>
    <w:next w:val="Normal"/>
    <w:link w:val="AmndSub-sectionEgChar"/>
    <w:rsid w:val="00D53818"/>
    <w:pPr>
      <w:spacing w:before="120"/>
      <w:ind w:left="2381"/>
    </w:pPr>
    <w:rPr>
      <w:lang w:eastAsia="en-US"/>
    </w:rPr>
  </w:style>
  <w:style w:type="paragraph" w:customStyle="1" w:styleId="DraftParaEg">
    <w:name w:val="Draft Para Eg"/>
    <w:next w:val="Normal"/>
    <w:rsid w:val="00D53818"/>
    <w:pPr>
      <w:spacing w:before="120"/>
      <w:ind w:left="1871"/>
    </w:pPr>
    <w:rPr>
      <w:lang w:eastAsia="en-US"/>
    </w:rPr>
  </w:style>
  <w:style w:type="paragraph" w:customStyle="1" w:styleId="DraftSectionEg">
    <w:name w:val="Draft Section Eg"/>
    <w:next w:val="Normal"/>
    <w:rsid w:val="00D53818"/>
    <w:pPr>
      <w:spacing w:before="120"/>
      <w:ind w:left="851"/>
    </w:pPr>
    <w:rPr>
      <w:lang w:eastAsia="en-US"/>
    </w:rPr>
  </w:style>
  <w:style w:type="paragraph" w:customStyle="1" w:styleId="DraftSub-sectionEg">
    <w:name w:val="Draft Sub-section Eg"/>
    <w:next w:val="Normal"/>
    <w:rsid w:val="00D53818"/>
    <w:pPr>
      <w:spacing w:before="120"/>
      <w:ind w:left="1361"/>
    </w:pPr>
    <w:rPr>
      <w:lang w:eastAsia="en-US"/>
    </w:rPr>
  </w:style>
  <w:style w:type="paragraph" w:customStyle="1" w:styleId="SchSectionEg">
    <w:name w:val="Sch Section Eg"/>
    <w:next w:val="Normal"/>
    <w:rsid w:val="00D53818"/>
    <w:pPr>
      <w:spacing w:before="120"/>
      <w:ind w:left="851"/>
    </w:pPr>
    <w:rPr>
      <w:lang w:eastAsia="en-US"/>
    </w:rPr>
  </w:style>
  <w:style w:type="paragraph" w:customStyle="1" w:styleId="SchSub-sectionEg">
    <w:name w:val="Sch Sub-section Eg"/>
    <w:next w:val="Normal"/>
    <w:rsid w:val="00D53818"/>
    <w:pPr>
      <w:spacing w:before="120"/>
      <w:ind w:left="1361"/>
    </w:pPr>
    <w:rPr>
      <w:lang w:eastAsia="en-US"/>
    </w:rPr>
  </w:style>
  <w:style w:type="paragraph" w:customStyle="1" w:styleId="AmndParaNote">
    <w:name w:val="Amnd Para Note"/>
    <w:next w:val="Normal"/>
    <w:link w:val="AmndParaNoteChar"/>
    <w:rsid w:val="00D53818"/>
    <w:pPr>
      <w:spacing w:before="120"/>
    </w:pPr>
    <w:rPr>
      <w:lang w:eastAsia="en-US"/>
    </w:rPr>
  </w:style>
  <w:style w:type="paragraph" w:customStyle="1" w:styleId="AmndSectionNote">
    <w:name w:val="Amnd Section Note"/>
    <w:next w:val="Normal"/>
    <w:link w:val="AmndSectionNoteChar"/>
    <w:rsid w:val="00D53818"/>
    <w:pPr>
      <w:spacing w:before="120"/>
    </w:pPr>
    <w:rPr>
      <w:lang w:eastAsia="en-US"/>
    </w:rPr>
  </w:style>
  <w:style w:type="paragraph" w:customStyle="1" w:styleId="AmndSub-paraNote">
    <w:name w:val="Amnd Sub-para Note"/>
    <w:next w:val="Normal"/>
    <w:rsid w:val="00D53818"/>
    <w:pPr>
      <w:spacing w:before="120"/>
    </w:pPr>
    <w:rPr>
      <w:lang w:eastAsia="en-US"/>
    </w:rPr>
  </w:style>
  <w:style w:type="paragraph" w:customStyle="1" w:styleId="AmndSub-sectionNote">
    <w:name w:val="Amnd Sub-section Note"/>
    <w:next w:val="Normal"/>
    <w:link w:val="AmndSub-sectionNoteChar"/>
    <w:rsid w:val="00D53818"/>
    <w:pPr>
      <w:spacing w:before="120"/>
    </w:pPr>
    <w:rPr>
      <w:lang w:eastAsia="en-US"/>
    </w:rPr>
  </w:style>
  <w:style w:type="paragraph" w:customStyle="1" w:styleId="DraftParaNote">
    <w:name w:val="Draft Para Note"/>
    <w:next w:val="Normal"/>
    <w:rsid w:val="00D53818"/>
    <w:pPr>
      <w:spacing w:before="120"/>
    </w:pPr>
    <w:rPr>
      <w:lang w:eastAsia="en-US"/>
    </w:rPr>
  </w:style>
  <w:style w:type="paragraph" w:customStyle="1" w:styleId="DraftSectionNote">
    <w:name w:val="Draft Section Note"/>
    <w:next w:val="Normal"/>
    <w:rsid w:val="00D53818"/>
    <w:pPr>
      <w:spacing w:before="120"/>
    </w:pPr>
    <w:rPr>
      <w:lang w:eastAsia="en-US"/>
    </w:rPr>
  </w:style>
  <w:style w:type="paragraph" w:customStyle="1" w:styleId="DraftSub-sectionNote">
    <w:name w:val="Draft Sub-section Note"/>
    <w:next w:val="Normal"/>
    <w:rsid w:val="00D53818"/>
    <w:pPr>
      <w:spacing w:before="120"/>
    </w:pPr>
    <w:rPr>
      <w:lang w:eastAsia="en-US"/>
    </w:rPr>
  </w:style>
  <w:style w:type="paragraph" w:customStyle="1" w:styleId="SchParaNote">
    <w:name w:val="Sch Para Note"/>
    <w:next w:val="Normal"/>
    <w:rsid w:val="00D53818"/>
    <w:pPr>
      <w:spacing w:before="120"/>
    </w:pPr>
    <w:rPr>
      <w:lang w:eastAsia="en-US"/>
    </w:rPr>
  </w:style>
  <w:style w:type="paragraph" w:customStyle="1" w:styleId="SchSectionNote">
    <w:name w:val="Sch Section Note"/>
    <w:next w:val="Normal"/>
    <w:rsid w:val="00D53818"/>
    <w:pPr>
      <w:spacing w:before="120"/>
    </w:pPr>
    <w:rPr>
      <w:lang w:eastAsia="en-US"/>
    </w:rPr>
  </w:style>
  <w:style w:type="paragraph" w:customStyle="1" w:styleId="SchSub-sectionNote">
    <w:name w:val="Sch Sub-section Note"/>
    <w:next w:val="Normal"/>
    <w:rsid w:val="00D53818"/>
    <w:pPr>
      <w:spacing w:before="120"/>
    </w:pPr>
    <w:rPr>
      <w:lang w:eastAsia="en-US"/>
    </w:rPr>
  </w:style>
  <w:style w:type="paragraph" w:customStyle="1" w:styleId="AmendHeading1s">
    <w:name w:val="Amend. Heading 1s"/>
    <w:basedOn w:val="Normal"/>
    <w:next w:val="Normal"/>
    <w:link w:val="AmendHeading1sChar"/>
    <w:rsid w:val="00D53818"/>
    <w:pPr>
      <w:suppressLineNumbers w:val="0"/>
    </w:pPr>
    <w:rPr>
      <w:b/>
    </w:rPr>
  </w:style>
  <w:style w:type="paragraph" w:customStyle="1" w:styleId="AmndSparaEg">
    <w:name w:val="Amnd Spara Eg"/>
    <w:next w:val="Normal"/>
    <w:rsid w:val="00647E29"/>
    <w:pPr>
      <w:spacing w:before="120"/>
      <w:ind w:left="2891"/>
    </w:pPr>
    <w:rPr>
      <w:lang w:eastAsia="en-US"/>
    </w:rPr>
  </w:style>
  <w:style w:type="paragraph" w:customStyle="1" w:styleId="AmndSubparaNote">
    <w:name w:val="Amnd Subpara Note"/>
    <w:basedOn w:val="Normal"/>
    <w:rsid w:val="00647E29"/>
  </w:style>
  <w:style w:type="paragraph" w:customStyle="1" w:styleId="DraftHeading1">
    <w:name w:val="Draft Heading 1"/>
    <w:basedOn w:val="Normal"/>
    <w:next w:val="Normal"/>
    <w:link w:val="DraftHeading1Char"/>
    <w:rsid w:val="00D53818"/>
    <w:pPr>
      <w:suppressLineNumbers w:val="0"/>
      <w:outlineLvl w:val="2"/>
    </w:pPr>
    <w:rPr>
      <w:b/>
      <w:szCs w:val="24"/>
    </w:rPr>
  </w:style>
  <w:style w:type="paragraph" w:customStyle="1" w:styleId="Normal-Draft">
    <w:name w:val="Normal - Draft"/>
    <w:rsid w:val="00D5381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120"/>
      <w:textAlignment w:val="baseline"/>
    </w:pPr>
    <w:rPr>
      <w:sz w:val="24"/>
      <w:lang w:eastAsia="en-US"/>
    </w:rPr>
  </w:style>
  <w:style w:type="paragraph" w:customStyle="1" w:styleId="Normal-Schedule">
    <w:name w:val="Normal - Schedule"/>
    <w:link w:val="Normal-ScheduleChar"/>
    <w:rsid w:val="00D53818"/>
    <w:pPr>
      <w:tabs>
        <w:tab w:val="left" w:pos="454"/>
        <w:tab w:val="left" w:pos="907"/>
        <w:tab w:val="left" w:pos="1361"/>
        <w:tab w:val="left" w:pos="1814"/>
        <w:tab w:val="left" w:pos="2722"/>
      </w:tabs>
      <w:overflowPunct w:val="0"/>
      <w:autoSpaceDE w:val="0"/>
      <w:autoSpaceDN w:val="0"/>
      <w:adjustRightInd w:val="0"/>
      <w:spacing w:before="120"/>
      <w:textAlignment w:val="baseline"/>
    </w:pPr>
    <w:rPr>
      <w:lang w:eastAsia="en-US"/>
    </w:rPr>
  </w:style>
  <w:style w:type="paragraph" w:customStyle="1" w:styleId="ScheduleHeading1">
    <w:name w:val="Schedule Heading 1"/>
    <w:basedOn w:val="Normal"/>
    <w:next w:val="Normal"/>
    <w:rsid w:val="00D53818"/>
    <w:pPr>
      <w:suppressLineNumbers w:val="0"/>
    </w:pPr>
    <w:rPr>
      <w:b/>
    </w:rPr>
  </w:style>
  <w:style w:type="paragraph" w:customStyle="1" w:styleId="ShoulderHeading">
    <w:name w:val="Shoulder Heading"/>
    <w:basedOn w:val="ShoulderReference"/>
    <w:next w:val="Normal"/>
    <w:rsid w:val="00D53818"/>
    <w:pPr>
      <w:framePr w:hSpace="181" w:vSpace="181" w:wrap="around" w:y="2212"/>
      <w:pBdr>
        <w:top w:val="single" w:sz="6" w:space="1" w:color="FFFFFF"/>
        <w:left w:val="single" w:sz="6" w:space="1" w:color="FFFFFF"/>
        <w:bottom w:val="single" w:sz="6" w:space="1" w:color="FFFFFF"/>
        <w:right w:val="single" w:sz="6" w:space="1" w:color="FFFFFF"/>
      </w:pBdr>
    </w:pPr>
  </w:style>
  <w:style w:type="paragraph" w:customStyle="1" w:styleId="ParaHead">
    <w:name w:val="Para_Head"/>
    <w:basedOn w:val="Normal"/>
    <w:rsid w:val="005809FB"/>
    <w:pPr>
      <w:suppressLineNumbers w:val="0"/>
      <w:tabs>
        <w:tab w:val="left" w:pos="284"/>
        <w:tab w:val="left" w:pos="567"/>
        <w:tab w:val="left" w:pos="851"/>
        <w:tab w:val="left" w:pos="1134"/>
        <w:tab w:val="left" w:pos="1418"/>
        <w:tab w:val="left" w:pos="1701"/>
        <w:tab w:val="left" w:pos="1985"/>
        <w:tab w:val="left" w:pos="2268"/>
        <w:tab w:val="left" w:pos="2552"/>
        <w:tab w:val="left" w:pos="2835"/>
      </w:tabs>
    </w:pPr>
    <w:rPr>
      <w:b/>
      <w:sz w:val="20"/>
      <w:lang w:val="en-GB"/>
    </w:rPr>
  </w:style>
  <w:style w:type="paragraph" w:customStyle="1" w:styleId="ParaText">
    <w:name w:val="Para_Text"/>
    <w:basedOn w:val="Normal"/>
    <w:rsid w:val="00D30153"/>
    <w:pPr>
      <w:suppressLineNumbers w:val="0"/>
      <w:tabs>
        <w:tab w:val="left" w:pos="284"/>
        <w:tab w:val="left" w:pos="567"/>
        <w:tab w:val="left" w:pos="851"/>
        <w:tab w:val="left" w:pos="1134"/>
        <w:tab w:val="left" w:pos="1418"/>
        <w:tab w:val="left" w:pos="1701"/>
        <w:tab w:val="left" w:pos="1985"/>
        <w:tab w:val="left" w:pos="2268"/>
        <w:tab w:val="left" w:pos="2552"/>
        <w:tab w:val="left" w:pos="2835"/>
      </w:tabs>
    </w:pPr>
    <w:rPr>
      <w:sz w:val="20"/>
      <w:lang w:val="en-GB"/>
    </w:rPr>
  </w:style>
  <w:style w:type="paragraph" w:customStyle="1" w:styleId="NewFormHeading">
    <w:name w:val="New Form Heading"/>
    <w:next w:val="Normal"/>
    <w:link w:val="NewFormHeadingChar"/>
    <w:autoRedefine/>
    <w:qFormat/>
    <w:rsid w:val="0007059B"/>
    <w:pPr>
      <w:spacing w:before="120" w:after="120"/>
      <w:jc w:val="center"/>
    </w:pPr>
    <w:rPr>
      <w:rFonts w:eastAsiaTheme="minorEastAsia" w:cstheme="minorBidi"/>
      <w:b/>
      <w:caps/>
      <w:sz w:val="22"/>
      <w:szCs w:val="22"/>
      <w:lang w:eastAsia="en-US"/>
    </w:rPr>
  </w:style>
  <w:style w:type="paragraph" w:customStyle="1" w:styleId="NormalPart">
    <w:name w:val="Normal Part"/>
    <w:next w:val="Normal"/>
    <w:link w:val="NormalPartChar"/>
    <w:rsid w:val="00F62195"/>
    <w:pPr>
      <w:spacing w:before="240" w:after="120"/>
      <w:jc w:val="center"/>
    </w:pPr>
    <w:rPr>
      <w:b/>
      <w:sz w:val="32"/>
      <w:lang w:eastAsia="en-US"/>
    </w:rPr>
  </w:style>
  <w:style w:type="paragraph" w:customStyle="1" w:styleId="Default">
    <w:name w:val="Default"/>
    <w:link w:val="DefaultChar"/>
    <w:rsid w:val="00DA79C0"/>
    <w:pPr>
      <w:autoSpaceDE w:val="0"/>
      <w:autoSpaceDN w:val="0"/>
      <w:adjustRightInd w:val="0"/>
    </w:pPr>
    <w:rPr>
      <w:color w:val="000000"/>
      <w:sz w:val="24"/>
      <w:szCs w:val="24"/>
    </w:rPr>
  </w:style>
  <w:style w:type="character" w:customStyle="1" w:styleId="EndnoteTextChar">
    <w:name w:val="Endnote Text Char"/>
    <w:basedOn w:val="DefaultParagraphFont"/>
    <w:link w:val="EndnoteText"/>
    <w:semiHidden/>
    <w:rsid w:val="00B5638D"/>
    <w:rPr>
      <w:lang w:eastAsia="en-US"/>
    </w:rPr>
  </w:style>
  <w:style w:type="paragraph" w:customStyle="1" w:styleId="BoldSubject">
    <w:name w:val="BoldSubject"/>
    <w:basedOn w:val="Normal"/>
    <w:next w:val="Normal"/>
    <w:rsid w:val="00056FC0"/>
    <w:pPr>
      <w:suppressLineNumbers w:val="0"/>
      <w:spacing w:before="0" w:line="192" w:lineRule="auto"/>
    </w:pPr>
    <w:rPr>
      <w:b/>
      <w:sz w:val="20"/>
    </w:rPr>
  </w:style>
  <w:style w:type="character" w:customStyle="1" w:styleId="BodySectionSubChar">
    <w:name w:val="Body Section (Sub) Char"/>
    <w:basedOn w:val="DefaultParagraphFont"/>
    <w:link w:val="BodySectionSub"/>
    <w:rsid w:val="00056FC0"/>
    <w:rPr>
      <w:sz w:val="24"/>
      <w:lang w:eastAsia="en-US"/>
    </w:rPr>
  </w:style>
  <w:style w:type="character" w:customStyle="1" w:styleId="DraftHeading1Char">
    <w:name w:val="Draft Heading 1 Char"/>
    <w:basedOn w:val="DefaultParagraphFont"/>
    <w:link w:val="DraftHeading1"/>
    <w:locked/>
    <w:rsid w:val="00056FC0"/>
    <w:rPr>
      <w:b/>
      <w:sz w:val="24"/>
      <w:szCs w:val="24"/>
      <w:lang w:eastAsia="en-US"/>
    </w:rPr>
  </w:style>
  <w:style w:type="character" w:customStyle="1" w:styleId="AmendHeading1Char">
    <w:name w:val="Amend. Heading 1 Char"/>
    <w:basedOn w:val="DefaultParagraphFont"/>
    <w:link w:val="AmendHeading1"/>
    <w:rsid w:val="00842C48"/>
    <w:rPr>
      <w:sz w:val="24"/>
      <w:lang w:eastAsia="en-US"/>
    </w:rPr>
  </w:style>
  <w:style w:type="character" w:customStyle="1" w:styleId="AmendHeading1sChar">
    <w:name w:val="Amend. Heading 1s Char"/>
    <w:basedOn w:val="DefaultParagraphFont"/>
    <w:link w:val="AmendHeading1s"/>
    <w:rsid w:val="00842C48"/>
    <w:rPr>
      <w:b/>
      <w:sz w:val="24"/>
      <w:lang w:eastAsia="en-US"/>
    </w:rPr>
  </w:style>
  <w:style w:type="paragraph" w:styleId="BalloonText">
    <w:name w:val="Balloon Text"/>
    <w:basedOn w:val="Normal"/>
    <w:link w:val="BalloonTextChar"/>
    <w:uiPriority w:val="99"/>
    <w:rsid w:val="00A11D99"/>
    <w:pPr>
      <w:spacing w:before="0"/>
    </w:pPr>
    <w:rPr>
      <w:rFonts w:ascii="Tahoma" w:hAnsi="Tahoma" w:cs="Tahoma"/>
      <w:sz w:val="16"/>
      <w:szCs w:val="16"/>
    </w:rPr>
  </w:style>
  <w:style w:type="character" w:customStyle="1" w:styleId="BalloonTextChar">
    <w:name w:val="Balloon Text Char"/>
    <w:basedOn w:val="DefaultParagraphFont"/>
    <w:link w:val="BalloonText"/>
    <w:uiPriority w:val="99"/>
    <w:rsid w:val="00A11D99"/>
    <w:rPr>
      <w:rFonts w:ascii="Tahoma" w:hAnsi="Tahoma" w:cs="Tahoma"/>
      <w:sz w:val="16"/>
      <w:szCs w:val="16"/>
      <w:lang w:eastAsia="en-US"/>
    </w:rPr>
  </w:style>
  <w:style w:type="paragraph" w:customStyle="1" w:styleId="IndexSpacing">
    <w:name w:val="IndexSpacing"/>
    <w:basedOn w:val="Normal"/>
    <w:rsid w:val="00B71D2E"/>
    <w:pPr>
      <w:suppressLineNumbers w:val="0"/>
      <w:spacing w:before="0" w:line="192" w:lineRule="auto"/>
      <w:ind w:left="284" w:hanging="284"/>
    </w:pPr>
    <w:rPr>
      <w:sz w:val="20"/>
    </w:rPr>
  </w:style>
  <w:style w:type="character" w:customStyle="1" w:styleId="AmendHeading2Char">
    <w:name w:val="Amend. Heading 2 Char"/>
    <w:basedOn w:val="DefaultParagraphFont"/>
    <w:link w:val="AmendHeading2"/>
    <w:rsid w:val="00B71D2E"/>
    <w:rPr>
      <w:sz w:val="24"/>
      <w:lang w:eastAsia="en-US"/>
    </w:rPr>
  </w:style>
  <w:style w:type="character" w:customStyle="1" w:styleId="Heading-DIVISIONChar">
    <w:name w:val="Heading - DIVISION Char"/>
    <w:basedOn w:val="DefaultParagraphFont"/>
    <w:link w:val="Heading-DIVISION"/>
    <w:rsid w:val="00B71D2E"/>
    <w:rPr>
      <w:b/>
      <w:sz w:val="24"/>
      <w:lang w:eastAsia="en-US"/>
    </w:rPr>
  </w:style>
  <w:style w:type="character" w:customStyle="1" w:styleId="frag-defterm">
    <w:name w:val="frag-defterm"/>
    <w:basedOn w:val="DefaultParagraphFont"/>
    <w:rsid w:val="00B71D2E"/>
  </w:style>
  <w:style w:type="character" w:customStyle="1" w:styleId="apple-converted-space">
    <w:name w:val="apple-converted-space"/>
    <w:basedOn w:val="DefaultParagraphFont"/>
    <w:rsid w:val="00B71D2E"/>
  </w:style>
  <w:style w:type="paragraph" w:styleId="ListParagraph">
    <w:name w:val="List Paragraph"/>
    <w:basedOn w:val="Normal"/>
    <w:uiPriority w:val="34"/>
    <w:qFormat/>
    <w:rsid w:val="00B71D2E"/>
    <w:pPr>
      <w:suppressLineNumbers w:val="0"/>
      <w:overflowPunct/>
      <w:autoSpaceDE/>
      <w:autoSpaceDN/>
      <w:adjustRightInd/>
      <w:spacing w:before="0" w:after="120"/>
      <w:ind w:left="720"/>
      <w:contextualSpacing/>
      <w:textAlignment w:val="auto"/>
    </w:pPr>
    <w:rPr>
      <w:rFonts w:ascii="Calibri" w:eastAsia="Calibri" w:hAnsi="Calibri"/>
      <w:sz w:val="22"/>
      <w:szCs w:val="22"/>
    </w:rPr>
  </w:style>
  <w:style w:type="paragraph" w:customStyle="1" w:styleId="AmndHeading-SCHEDULE">
    <w:name w:val="Amnd Heading - SCHEDULE"/>
    <w:next w:val="Normal"/>
    <w:link w:val="AmndHeading-SCHEDULEChar"/>
    <w:rsid w:val="00B71D2E"/>
    <w:pPr>
      <w:spacing w:before="240"/>
      <w:ind w:left="1361"/>
      <w:jc w:val="center"/>
    </w:pPr>
    <w:rPr>
      <w:b/>
      <w:sz w:val="32"/>
    </w:rPr>
  </w:style>
  <w:style w:type="character" w:customStyle="1" w:styleId="AmndHeading-SCHEDULEChar">
    <w:name w:val="Amnd Heading - SCHEDULE Char"/>
    <w:basedOn w:val="DefaultParagraphFont"/>
    <w:link w:val="AmndHeading-SCHEDULE"/>
    <w:rsid w:val="00B71D2E"/>
    <w:rPr>
      <w:b/>
      <w:sz w:val="32"/>
    </w:rPr>
  </w:style>
  <w:style w:type="paragraph" w:customStyle="1" w:styleId="AmndScheduleNo">
    <w:name w:val="Amnd Schedule No."/>
    <w:next w:val="Normal"/>
    <w:link w:val="AmndScheduleNoChar"/>
    <w:rsid w:val="00B71D2E"/>
    <w:pPr>
      <w:spacing w:before="240"/>
      <w:ind w:left="1361"/>
      <w:jc w:val="center"/>
    </w:pPr>
    <w:rPr>
      <w:b/>
      <w:sz w:val="32"/>
    </w:rPr>
  </w:style>
  <w:style w:type="character" w:customStyle="1" w:styleId="AmndScheduleNoChar">
    <w:name w:val="Amnd Schedule No. Char"/>
    <w:basedOn w:val="Heading-DIVISIONChar"/>
    <w:link w:val="AmndScheduleNo"/>
    <w:rsid w:val="00B71D2E"/>
    <w:rPr>
      <w:b/>
      <w:sz w:val="32"/>
      <w:lang w:eastAsia="en-US"/>
    </w:rPr>
  </w:style>
  <w:style w:type="paragraph" w:customStyle="1" w:styleId="AmndParaEg">
    <w:name w:val="Amnd Para Eg"/>
    <w:next w:val="Normal"/>
    <w:link w:val="AmndParaEgChar"/>
    <w:rsid w:val="00B71D2E"/>
    <w:pPr>
      <w:spacing w:before="120"/>
      <w:ind w:left="2381"/>
    </w:pPr>
    <w:rPr>
      <w:lang w:eastAsia="en-US"/>
    </w:rPr>
  </w:style>
  <w:style w:type="character" w:customStyle="1" w:styleId="AmndParaEgChar">
    <w:name w:val="Amnd Para Eg Char"/>
    <w:basedOn w:val="DefaultParagraphFont"/>
    <w:link w:val="AmndParaEg"/>
    <w:rsid w:val="00B71D2E"/>
    <w:rPr>
      <w:lang w:eastAsia="en-US"/>
    </w:rPr>
  </w:style>
  <w:style w:type="table" w:styleId="TableGrid">
    <w:name w:val="Table Grid"/>
    <w:basedOn w:val="TableNormal"/>
    <w:uiPriority w:val="59"/>
    <w:rsid w:val="00B71D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mendHeading3Char">
    <w:name w:val="Amend. Heading 3 Char"/>
    <w:basedOn w:val="DefaultParagraphFont"/>
    <w:link w:val="AmendHeading3"/>
    <w:rsid w:val="00B71D2E"/>
    <w:rPr>
      <w:sz w:val="24"/>
      <w:lang w:eastAsia="en-US"/>
    </w:rPr>
  </w:style>
  <w:style w:type="character" w:customStyle="1" w:styleId="AmndSub-sectionNoteChar">
    <w:name w:val="Amnd Sub-section Note Char"/>
    <w:basedOn w:val="DefaultParagraphFont"/>
    <w:link w:val="AmndSub-sectionNote"/>
    <w:rsid w:val="00B71D2E"/>
    <w:rPr>
      <w:lang w:eastAsia="en-US"/>
    </w:rPr>
  </w:style>
  <w:style w:type="character" w:customStyle="1" w:styleId="DraftHeading2Char">
    <w:name w:val="Draft Heading 2 Char"/>
    <w:basedOn w:val="DefaultParagraphFont"/>
    <w:link w:val="DraftHeading2"/>
    <w:rsid w:val="00B71D2E"/>
    <w:rPr>
      <w:sz w:val="24"/>
      <w:lang w:eastAsia="en-US"/>
    </w:rPr>
  </w:style>
  <w:style w:type="character" w:customStyle="1" w:styleId="DefaultChar">
    <w:name w:val="Default Char"/>
    <w:basedOn w:val="DefaultParagraphFont"/>
    <w:link w:val="Default"/>
    <w:rsid w:val="00B71D2E"/>
    <w:rPr>
      <w:color w:val="000000"/>
      <w:sz w:val="24"/>
      <w:szCs w:val="24"/>
    </w:rPr>
  </w:style>
  <w:style w:type="character" w:customStyle="1" w:styleId="AmndSectionNoteChar">
    <w:name w:val="Amnd Section Note Char"/>
    <w:basedOn w:val="AmndSub-sectionNoteChar"/>
    <w:link w:val="AmndSectionNote"/>
    <w:rsid w:val="00B71D2E"/>
    <w:rPr>
      <w:lang w:eastAsia="en-US"/>
    </w:rPr>
  </w:style>
  <w:style w:type="character" w:customStyle="1" w:styleId="AmendHeading-DIVISIONChar">
    <w:name w:val="Amend. Heading - DIVISION Char"/>
    <w:basedOn w:val="DefaultParagraphFont"/>
    <w:link w:val="AmendHeading-DIVISION"/>
    <w:rsid w:val="00B71D2E"/>
    <w:rPr>
      <w:b/>
      <w:sz w:val="24"/>
      <w:lang w:eastAsia="en-US"/>
    </w:rPr>
  </w:style>
  <w:style w:type="character" w:customStyle="1" w:styleId="NewFormHeadingChar">
    <w:name w:val="New Form Heading Char"/>
    <w:basedOn w:val="AmendHeading-DIVISIONChar"/>
    <w:link w:val="NewFormHeading"/>
    <w:rsid w:val="00B71D2E"/>
    <w:rPr>
      <w:rFonts w:eastAsiaTheme="minorEastAsia" w:cstheme="minorBidi"/>
      <w:b/>
      <w:caps/>
      <w:sz w:val="22"/>
      <w:szCs w:val="22"/>
      <w:lang w:eastAsia="en-US"/>
    </w:rPr>
  </w:style>
  <w:style w:type="character" w:customStyle="1" w:styleId="AmndParaNoteChar">
    <w:name w:val="Amnd Para Note Char"/>
    <w:basedOn w:val="AmndSub-sectionNoteChar"/>
    <w:link w:val="AmndParaNote"/>
    <w:rsid w:val="00B71D2E"/>
    <w:rPr>
      <w:lang w:eastAsia="en-US"/>
    </w:rPr>
  </w:style>
  <w:style w:type="character" w:customStyle="1" w:styleId="AmndSub-sectionEgChar">
    <w:name w:val="Amnd Sub-section Eg Char"/>
    <w:basedOn w:val="DefaultParagraphFont"/>
    <w:link w:val="AmndSub-sectionEg"/>
    <w:rsid w:val="00B71D2E"/>
    <w:rPr>
      <w:lang w:eastAsia="en-US"/>
    </w:rPr>
  </w:style>
  <w:style w:type="paragraph" w:customStyle="1" w:styleId="AutoNumber">
    <w:name w:val="Auto Number"/>
    <w:rsid w:val="00B71D2E"/>
    <w:pPr>
      <w:numPr>
        <w:numId w:val="13"/>
      </w:numPr>
      <w:overflowPunct w:val="0"/>
      <w:autoSpaceDE w:val="0"/>
      <w:autoSpaceDN w:val="0"/>
      <w:adjustRightInd w:val="0"/>
      <w:spacing w:before="240"/>
      <w:textAlignment w:val="baseline"/>
    </w:pPr>
    <w:rPr>
      <w:sz w:val="24"/>
      <w:lang w:eastAsia="en-US"/>
    </w:rPr>
  </w:style>
  <w:style w:type="paragraph" w:customStyle="1" w:styleId="ManualNumber">
    <w:name w:val="Manual Number"/>
    <w:next w:val="Normal"/>
    <w:rsid w:val="00B71D2E"/>
    <w:pPr>
      <w:overflowPunct w:val="0"/>
      <w:autoSpaceDE w:val="0"/>
      <w:autoSpaceDN w:val="0"/>
      <w:adjustRightInd w:val="0"/>
      <w:spacing w:before="240"/>
      <w:ind w:left="851" w:hanging="851"/>
      <w:textAlignment w:val="baseline"/>
    </w:pPr>
    <w:rPr>
      <w:noProof/>
      <w:sz w:val="24"/>
      <w:lang w:val="en-US" w:eastAsia="en-US"/>
    </w:rPr>
  </w:style>
  <w:style w:type="character" w:customStyle="1" w:styleId="MacroTextChar">
    <w:name w:val="Macro Text Char"/>
    <w:basedOn w:val="DefaultParagraphFont"/>
    <w:link w:val="MacroText"/>
    <w:rsid w:val="00B71D2E"/>
    <w:rPr>
      <w:rFonts w:ascii="Book Antiqua" w:hAnsi="Book Antiqua"/>
      <w:lang w:val="en-GB" w:eastAsia="en-US"/>
    </w:rPr>
  </w:style>
  <w:style w:type="paragraph" w:customStyle="1" w:styleId="Amendment">
    <w:name w:val="Amendment"/>
    <w:next w:val="Normal"/>
    <w:rsid w:val="00B71D2E"/>
    <w:pPr>
      <w:tabs>
        <w:tab w:val="right" w:pos="3362"/>
      </w:tabs>
      <w:spacing w:before="120"/>
      <w:ind w:left="3345" w:hanging="2835"/>
    </w:pPr>
    <w:rPr>
      <w:sz w:val="24"/>
      <w:lang w:eastAsia="en-US"/>
    </w:rPr>
  </w:style>
  <w:style w:type="character" w:customStyle="1" w:styleId="BodyTextIndentChar">
    <w:name w:val="Body Text Indent Char"/>
    <w:basedOn w:val="DefaultParagraphFont"/>
    <w:link w:val="BodyTextIndent"/>
    <w:rsid w:val="00B71D2E"/>
    <w:rPr>
      <w:sz w:val="22"/>
      <w:lang w:eastAsia="en-US"/>
    </w:rPr>
  </w:style>
  <w:style w:type="character" w:customStyle="1" w:styleId="DocumentMapChar">
    <w:name w:val="Document Map Char"/>
    <w:basedOn w:val="DefaultParagraphFont"/>
    <w:link w:val="DocumentMap"/>
    <w:rsid w:val="00B71D2E"/>
    <w:rPr>
      <w:rFonts w:ascii="Tahoma" w:hAnsi="Tahoma" w:cs="Tahoma"/>
      <w:sz w:val="24"/>
      <w:shd w:val="clear" w:color="auto" w:fill="000080"/>
      <w:lang w:eastAsia="en-US"/>
    </w:rPr>
  </w:style>
  <w:style w:type="character" w:customStyle="1" w:styleId="TitleChar">
    <w:name w:val="Title Char"/>
    <w:basedOn w:val="DefaultParagraphFont"/>
    <w:link w:val="Title"/>
    <w:rsid w:val="00B71D2E"/>
    <w:rPr>
      <w:b/>
      <w:sz w:val="28"/>
      <w:lang w:eastAsia="en-US"/>
    </w:rPr>
  </w:style>
  <w:style w:type="character" w:customStyle="1" w:styleId="BodyTextChar">
    <w:name w:val="Body Text Char"/>
    <w:basedOn w:val="DefaultParagraphFont"/>
    <w:link w:val="BodyText"/>
    <w:uiPriority w:val="1"/>
    <w:rsid w:val="00B71D2E"/>
    <w:rPr>
      <w:sz w:val="24"/>
      <w:lang w:eastAsia="en-US"/>
    </w:rPr>
  </w:style>
  <w:style w:type="character" w:customStyle="1" w:styleId="HeaderChar">
    <w:name w:val="Header Char"/>
    <w:basedOn w:val="DefaultParagraphFont"/>
    <w:link w:val="Header"/>
    <w:uiPriority w:val="99"/>
    <w:rsid w:val="00B71D2E"/>
    <w:rPr>
      <w:sz w:val="24"/>
      <w:lang w:eastAsia="en-US"/>
    </w:rPr>
  </w:style>
  <w:style w:type="character" w:customStyle="1" w:styleId="Normal-ScheduleChar">
    <w:name w:val="Normal - Schedule Char"/>
    <w:basedOn w:val="DefaultParagraphFont"/>
    <w:link w:val="Normal-Schedule"/>
    <w:rsid w:val="008F0F31"/>
    <w:rPr>
      <w:lang w:eastAsia="en-US"/>
    </w:rPr>
  </w:style>
  <w:style w:type="character" w:customStyle="1" w:styleId="Heading-PARTChar">
    <w:name w:val="Heading - PART Char"/>
    <w:basedOn w:val="DefaultParagraphFont"/>
    <w:link w:val="Heading-PART"/>
    <w:rsid w:val="005C5AD5"/>
    <w:rPr>
      <w:b/>
      <w:caps/>
      <w:sz w:val="22"/>
      <w:lang w:eastAsia="en-US"/>
    </w:rPr>
  </w:style>
  <w:style w:type="character" w:customStyle="1" w:styleId="NormalPartChar">
    <w:name w:val="Normal Part Char"/>
    <w:basedOn w:val="Heading-PARTChar"/>
    <w:link w:val="NormalPart"/>
    <w:rsid w:val="005C5AD5"/>
    <w:rPr>
      <w:b/>
      <w:caps w:val="0"/>
      <w:sz w:val="32"/>
      <w:lang w:eastAsia="en-US"/>
    </w:rPr>
  </w:style>
  <w:style w:type="paragraph" w:styleId="Revision">
    <w:name w:val="Revision"/>
    <w:hidden/>
    <w:uiPriority w:val="99"/>
    <w:semiHidden/>
    <w:rsid w:val="005C5AD5"/>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www.legislation.vic.gov.a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A13FFE-551D-4BDA-B02C-BE98D0CF9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2398</TotalTime>
  <Pages>526</Pages>
  <Words>114601</Words>
  <Characters>559258</Characters>
  <Application>Microsoft Office Word</Application>
  <DocSecurity>0</DocSecurity>
  <Lines>25420</Lines>
  <Paragraphs>8866</Paragraphs>
  <ScaleCrop>false</ScaleCrop>
  <HeadingPairs>
    <vt:vector size="2" baseType="variant">
      <vt:variant>
        <vt:lpstr>Title</vt:lpstr>
      </vt:variant>
      <vt:variant>
        <vt:i4>1</vt:i4>
      </vt:variant>
    </vt:vector>
  </HeadingPairs>
  <TitlesOfParts>
    <vt:vector size="1" baseType="lpstr">
      <vt:lpstr>Environment Protection Act 2017</vt:lpstr>
    </vt:vector>
  </TitlesOfParts>
  <Manager>Information Services</Manager>
  <Company>OCPC, Victoria</Company>
  <LinksUpToDate>false</LinksUpToDate>
  <CharactersWithSpaces>664993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 Protection Act 2017</dc:title>
  <dc:subject>Reprints for Acts/SR's</dc:subject>
  <dc:creator>213</dc:creator>
  <cp:keywords>Versions, Reprints</cp:keywords>
  <dc:description>OCPC Victoria, Word 2007, Template Release 28/06/2026 (Prod)</dc:description>
  <cp:lastModifiedBy>Ben Dascal (OCPC)</cp:lastModifiedBy>
  <cp:revision>318</cp:revision>
  <cp:lastPrinted>2026-06-22T04:10:00Z</cp:lastPrinted>
  <dcterms:created xsi:type="dcterms:W3CDTF">2023-05-10T04:34:00Z</dcterms:created>
  <dcterms:modified xsi:type="dcterms:W3CDTF">2026-06-29T23:44:00Z</dcterms:modified>
  <cp:category>LIS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ae5202-c783-4472-9031-b371920c1a0d_Enabled">
    <vt:lpwstr>true</vt:lpwstr>
  </property>
  <property fmtid="{D5CDD505-2E9C-101B-9397-08002B2CF9AE}" pid="3" name="MSIP_Label_02ae5202-c783-4472-9031-b371920c1a0d_SetDate">
    <vt:lpwstr>2025-01-09T04:20:00Z</vt:lpwstr>
  </property>
  <property fmtid="{D5CDD505-2E9C-101B-9397-08002B2CF9AE}" pid="4" name="MSIP_Label_02ae5202-c783-4472-9031-b371920c1a0d_Method">
    <vt:lpwstr>Standard</vt:lpwstr>
  </property>
  <property fmtid="{D5CDD505-2E9C-101B-9397-08002B2CF9AE}" pid="5" name="MSIP_Label_02ae5202-c783-4472-9031-b371920c1a0d_Name">
    <vt:lpwstr>Do Not Mark (OCPC)</vt:lpwstr>
  </property>
  <property fmtid="{D5CDD505-2E9C-101B-9397-08002B2CF9AE}" pid="6" name="MSIP_Label_02ae5202-c783-4472-9031-b371920c1a0d_SiteId">
    <vt:lpwstr>722ea0be-3e1c-4b11-ad6f-9401d6856e24</vt:lpwstr>
  </property>
  <property fmtid="{D5CDD505-2E9C-101B-9397-08002B2CF9AE}" pid="7" name="MSIP_Label_02ae5202-c783-4472-9031-b371920c1a0d_ActionId">
    <vt:lpwstr>2307945c-fff9-4fd6-9119-374006fc9f0d</vt:lpwstr>
  </property>
  <property fmtid="{D5CDD505-2E9C-101B-9397-08002B2CF9AE}" pid="8" name="MSIP_Label_02ae5202-c783-4472-9031-b371920c1a0d_ContentBits">
    <vt:lpwstr>0</vt:lpwstr>
  </property>
  <property fmtid="{D5CDD505-2E9C-101B-9397-08002B2CF9AE}" pid="9" name="DocSubFolderNumber">
    <vt:lpwstr>S18/1440</vt:lpwstr>
  </property>
  <property fmtid="{D5CDD505-2E9C-101B-9397-08002B2CF9AE}" pid="10" name="DocSubFolderURI">
    <vt:i4>337371</vt:i4>
  </property>
</Properties>
</file>