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Employment Status, Benefits, and Job Quality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This survey accompanies a measure in the SPARQTools.org </w:t>
      </w:r>
      <w:hyperlink r:id="rId6">
        <w:r w:rsidDel="00000000" w:rsidR="00000000" w:rsidRPr="00000000">
          <w:rPr>
            <w:rFonts w:ascii="Arial" w:cs="Arial" w:eastAsia="Arial" w:hAnsi="Arial"/>
            <w:i w:val="1"/>
            <w:color w:val="1155cc"/>
            <w:sz w:val="20"/>
            <w:szCs w:val="20"/>
            <w:u w:val="single"/>
            <w:rtl w:val="0"/>
          </w:rPr>
          <w:t xml:space="preserve">Measuring Mobility toolkit</w:t>
        </w:r>
      </w:hyperlink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, which provides practitioners curated instruments for assessing mobility from poverty and tools for selecting the most appropriate measures for their programs.To get a copy of this document in your preferred format, go to "File" and then "Download as" in the toolbar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Age: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Adult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&lt; 3 minutes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Reading Level: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&lt; 6th grade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Number of items: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Answer Format: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questions are administered verbally by an interviewer. The questions have different answer formats and can be used individually.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Sources: 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Employment Status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Items adapted from: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U.S. Census Bureau (2015).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Current Population Survey Interviewing Manual.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Retrieved from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https://www2.census.gov/programs-surveys/cps/methodology/intman/CPS_Manual_April2015.pdf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Features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Regular hours/shifts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Items adapted from: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U.S. Census (2008).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Survey of Income and Program Participation (SIPP) 2008 Panel Wave 5 - Topical Module Microdata File.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Retreived from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https://www.census.gov/content/dam/Census/programs-surveys/sipp/tech-documentation/complete-documents/2008/SIPP%202008%20Panel%20Wave%2005%20-%20Topical%20Module.pdf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q9e9nmtbb804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Federal Reserve Board of Governors (2016).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Codebook for 2016 Survey of Household Economics and Decisionmaking.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Retrieved from https://www.federalreserve.gov/consumerscommunities/files/shed_2016codebook.pdf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Non-Wage Benefits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q9e9nmtbb804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Federal Reserve Board of Governors (2016).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Codebook for 2016 Survey of Household Economics and Decisionmaking.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Retrieved from https://www.federalreserve.gov/consumerscommunities/files/shed_2016codebook.pdf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Employment Status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next few questions ask about your employment. 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Are you currently working for pay or self-employed?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working for pay or self-employed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not working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If yes, then ask,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 you employed by government, by a private company, by a nonprofit organization, or self-employed?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Employed by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Employed by a private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Employed by a nonprofit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Self-employed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Do you have more than one job including part time, evening, or weekend work?  Do not include unpaid or volunteer work.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es, more than one job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 have one job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How many hours per week do you usually work at your [main] job? 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ours each week: _________ (number 0-168)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 vary each week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many hours per week do you usually work at all of your other jobs? 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Hours each week: _________ (number 0-168)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Features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Regular hours/shifts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employers did you/he/she work for during a typical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hours per day/days per week did you/he/she work that week for each of your/his/her employers?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days per week? What time did you/he/she begin work most days? What time did you/he/she end work most days?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describes your/his/her work schedule at this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daytime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evening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night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Rotating shift (one that changes regularly from days to evenings or nights)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(one consisting of two distinct periods each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Irregular schedule (one that changes from day to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(specify)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you work for pay for as many hours as you would like?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I work for pay for as many hours as I would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 would prefer to work more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 would prefer to work fewer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much do each of the following impact your ability to work for pay or work as much as you would like?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care responsibilities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impact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Caretaking responsibilities for someone other than a child (such as a parent, spouse or partner, or other adult family member or friend)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No impact</w:t>
      </w:r>
    </w:p>
    <w:p w:rsidR="00000000" w:rsidDel="00000000" w:rsidP="00000000" w:rsidRDefault="00000000" w:rsidRPr="00000000" w14:paraId="00000056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57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58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problems of your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No impact</w:t>
      </w:r>
    </w:p>
    <w:p w:rsidR="00000000" w:rsidDel="00000000" w:rsidP="00000000" w:rsidRDefault="00000000" w:rsidRPr="00000000" w14:paraId="0000005B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5C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5D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 arranging transportation to or from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No impact</w:t>
      </w:r>
    </w:p>
    <w:p w:rsidR="00000000" w:rsidDel="00000000" w:rsidP="00000000" w:rsidRDefault="00000000" w:rsidRPr="00000000" w14:paraId="00000060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61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62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Employer’s restrictions on how many hours you work</w:t>
      </w:r>
    </w:p>
    <w:p w:rsidR="00000000" w:rsidDel="00000000" w:rsidP="00000000" w:rsidRDefault="00000000" w:rsidRPr="00000000" w14:paraId="00000064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No impact</w:t>
      </w:r>
    </w:p>
    <w:p w:rsidR="00000000" w:rsidDel="00000000" w:rsidP="00000000" w:rsidRDefault="00000000" w:rsidRPr="00000000" w14:paraId="00000065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66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67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Employer sets or schedules the times or shifts that you work</w:t>
      </w:r>
    </w:p>
    <w:p w:rsidR="00000000" w:rsidDel="00000000" w:rsidP="00000000" w:rsidRDefault="00000000" w:rsidRPr="00000000" w14:paraId="00000069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No impact</w:t>
      </w:r>
    </w:p>
    <w:p w:rsidR="00000000" w:rsidDel="00000000" w:rsidP="00000000" w:rsidRDefault="00000000" w:rsidRPr="00000000" w14:paraId="0000006A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Minor impact</w:t>
      </w:r>
    </w:p>
    <w:p w:rsidR="00000000" w:rsidDel="00000000" w:rsidP="00000000" w:rsidRDefault="00000000" w:rsidRPr="00000000" w14:paraId="0000006B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Moderate impact</w:t>
        <w:tab/>
      </w:r>
    </w:p>
    <w:p w:rsidR="00000000" w:rsidDel="00000000" w:rsidP="00000000" w:rsidRDefault="00000000" w:rsidRPr="00000000" w14:paraId="0000006C">
      <w:pPr>
        <w:spacing w:after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] Severe impact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Non-Wage Benefits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Thinking about your main job, does your employer offer you each of the following benefits, even if you do not personally use the benefit?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sick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vacation/personal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family and medical leave (such as maternity/paternity leave or leave to care for a sick family member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insuranc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content/dam/Census/programs-surveys/sipp/tech-documentation/complete-documents/2008/SIPP%202008%20Panel%20Wave%2005%20-%20Topical%20Module.pdf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www2.census.gov/programs-surveys/cps/methodology/intman/CPS_Manual_April2015.pdf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sparqtools.org/mobility-measure/employment-status-benefits-and-job-quality/" TargetMode="Externa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5744FCA0-3490-4ABC-88BD-45895D271078}"/>
</file>

<file path=customXml/itemProps2.xml><?xml version="1.0" encoding="utf-8"?>
<ds:datastoreItem xmlns:ds="http://schemas.openxmlformats.org/officeDocument/2006/customXml" ds:itemID="{8C05D2BE-163F-4C2C-A939-5913EC4AD6E3}"/>
</file>

<file path=customXml/itemProps3.xml><?xml version="1.0" encoding="utf-8"?>
<ds:datastoreItem xmlns:ds="http://schemas.openxmlformats.org/officeDocument/2006/customXml" ds:itemID="{10C4D2DB-C088-4F4A-8163-94FB7743F4F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