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487814" w14:textId="77777777" w:rsidR="00F80AF3" w:rsidRDefault="00F80AF3" w:rsidP="00254B67">
      <w:pPr>
        <w:jc w:val="center"/>
        <w:rPr>
          <w:rFonts w:ascii="Arial" w:hAnsi="Arial" w:cs="Arial"/>
          <w:b/>
        </w:rPr>
      </w:pPr>
      <w:r>
        <w:rPr>
          <w:rFonts w:ascii="Arial" w:hAnsi="Arial" w:cs="Arial"/>
          <w:b/>
        </w:rPr>
        <w:t>DSPG Project Proposal</w:t>
      </w:r>
    </w:p>
    <w:p w14:paraId="60E97FA2" w14:textId="72A8B31D" w:rsidR="00254B67" w:rsidRPr="00F80AF3" w:rsidRDefault="00175C02" w:rsidP="00254B67">
      <w:pPr>
        <w:jc w:val="center"/>
        <w:rPr>
          <w:rFonts w:ascii="Arial" w:hAnsi="Arial" w:cs="Arial"/>
          <w:sz w:val="21"/>
        </w:rPr>
      </w:pPr>
      <w:r w:rsidRPr="00175C02">
        <w:rPr>
          <w:rFonts w:ascii="Arial" w:hAnsi="Arial" w:cs="Arial"/>
          <w:sz w:val="21"/>
        </w:rPr>
        <w:t>Machine Learning Techniques to Measure Business Innovation </w:t>
      </w:r>
    </w:p>
    <w:p w14:paraId="21CE76AB" w14:textId="77777777" w:rsidR="00175C02" w:rsidRDefault="00175C02" w:rsidP="00254B67">
      <w:pPr>
        <w:rPr>
          <w:rFonts w:ascii="Arial" w:hAnsi="Arial" w:cs="Arial"/>
          <w:b/>
          <w:sz w:val="21"/>
        </w:rPr>
      </w:pPr>
    </w:p>
    <w:p w14:paraId="78D24902" w14:textId="4CEC56E5" w:rsidR="00254B67" w:rsidRPr="00F80AF3" w:rsidRDefault="00254B67" w:rsidP="00254B67">
      <w:pPr>
        <w:rPr>
          <w:rFonts w:ascii="Arial" w:hAnsi="Arial" w:cs="Arial"/>
          <w:sz w:val="21"/>
        </w:rPr>
      </w:pPr>
      <w:r w:rsidRPr="00F80AF3">
        <w:rPr>
          <w:rFonts w:ascii="Arial" w:hAnsi="Arial" w:cs="Arial"/>
          <w:b/>
          <w:sz w:val="21"/>
        </w:rPr>
        <w:t>Project Sponsor</w:t>
      </w:r>
      <w:r w:rsidRPr="00F80AF3">
        <w:rPr>
          <w:rFonts w:ascii="Arial" w:hAnsi="Arial" w:cs="Arial"/>
          <w:sz w:val="21"/>
        </w:rPr>
        <w:t xml:space="preserve">: </w:t>
      </w:r>
    </w:p>
    <w:p w14:paraId="3647C5CB" w14:textId="77777777" w:rsidR="00254B67" w:rsidRPr="00F80AF3" w:rsidRDefault="00254B67" w:rsidP="00254B67">
      <w:pPr>
        <w:rPr>
          <w:rFonts w:ascii="Arial" w:hAnsi="Arial" w:cs="Arial"/>
          <w:sz w:val="21"/>
        </w:rPr>
      </w:pPr>
      <w:r w:rsidRPr="00F80AF3">
        <w:rPr>
          <w:rFonts w:ascii="Arial" w:hAnsi="Arial" w:cs="Arial"/>
          <w:sz w:val="21"/>
        </w:rPr>
        <w:t>National Science Foundation, National Center for Science and Engineering Statistics</w:t>
      </w:r>
    </w:p>
    <w:p w14:paraId="7A7BBE28" w14:textId="77777777" w:rsidR="00254B67" w:rsidRPr="00F80AF3" w:rsidRDefault="00254B67" w:rsidP="00254B67">
      <w:pPr>
        <w:rPr>
          <w:rFonts w:ascii="Arial" w:hAnsi="Arial" w:cs="Arial"/>
          <w:sz w:val="21"/>
        </w:rPr>
      </w:pPr>
      <w:r w:rsidRPr="00F80AF3">
        <w:rPr>
          <w:rFonts w:ascii="Arial" w:hAnsi="Arial" w:cs="Arial"/>
          <w:sz w:val="21"/>
        </w:rPr>
        <w:t>Gary Anderson, Senior Science Resources Analyst</w:t>
      </w:r>
    </w:p>
    <w:p w14:paraId="783AF452" w14:textId="77777777" w:rsidR="00254B67" w:rsidRPr="00F80AF3" w:rsidRDefault="00254B67" w:rsidP="00254B67">
      <w:pPr>
        <w:rPr>
          <w:rFonts w:ascii="Arial" w:hAnsi="Arial" w:cs="Arial"/>
          <w:sz w:val="21"/>
        </w:rPr>
      </w:pPr>
    </w:p>
    <w:p w14:paraId="08BBEE4B" w14:textId="77777777" w:rsidR="00254B67" w:rsidRPr="00F80AF3" w:rsidRDefault="00254B67" w:rsidP="00254B67">
      <w:pPr>
        <w:rPr>
          <w:rFonts w:ascii="Arial" w:hAnsi="Arial" w:cs="Arial"/>
          <w:sz w:val="21"/>
        </w:rPr>
      </w:pPr>
      <w:r w:rsidRPr="00F80AF3">
        <w:rPr>
          <w:rFonts w:ascii="Arial" w:hAnsi="Arial" w:cs="Arial"/>
          <w:b/>
          <w:sz w:val="21"/>
        </w:rPr>
        <w:t>Proposed SDA</w:t>
      </w:r>
      <w:r w:rsidR="00F80AF3">
        <w:rPr>
          <w:rFonts w:ascii="Arial" w:hAnsi="Arial" w:cs="Arial"/>
          <w:b/>
          <w:sz w:val="21"/>
        </w:rPr>
        <w:t>D</w:t>
      </w:r>
      <w:r w:rsidRPr="00F80AF3">
        <w:rPr>
          <w:rFonts w:ascii="Arial" w:hAnsi="Arial" w:cs="Arial"/>
          <w:b/>
          <w:sz w:val="21"/>
        </w:rPr>
        <w:t xml:space="preserve"> Team</w:t>
      </w:r>
      <w:r w:rsidRPr="00F80AF3">
        <w:rPr>
          <w:rFonts w:ascii="Arial" w:hAnsi="Arial" w:cs="Arial"/>
          <w:sz w:val="21"/>
        </w:rPr>
        <w:t xml:space="preserve">: </w:t>
      </w:r>
    </w:p>
    <w:p w14:paraId="2CB17A81" w14:textId="77777777" w:rsidR="00254B67" w:rsidRPr="00F80AF3" w:rsidRDefault="00254B67" w:rsidP="00254B67">
      <w:pPr>
        <w:pStyle w:val="ListParagraph"/>
        <w:numPr>
          <w:ilvl w:val="0"/>
          <w:numId w:val="1"/>
        </w:numPr>
        <w:rPr>
          <w:rFonts w:ascii="Arial" w:hAnsi="Arial" w:cs="Arial"/>
          <w:sz w:val="21"/>
        </w:rPr>
      </w:pPr>
      <w:r w:rsidRPr="00F80AF3">
        <w:rPr>
          <w:rFonts w:ascii="Arial" w:hAnsi="Arial" w:cs="Arial"/>
          <w:sz w:val="21"/>
        </w:rPr>
        <w:t>Devika Nair, Research Scientist</w:t>
      </w:r>
    </w:p>
    <w:p w14:paraId="2FB576BD" w14:textId="1108635D" w:rsidR="00254B67" w:rsidRPr="00F80AF3" w:rsidRDefault="00254B67" w:rsidP="00254B67">
      <w:pPr>
        <w:pStyle w:val="ListParagraph"/>
        <w:numPr>
          <w:ilvl w:val="0"/>
          <w:numId w:val="1"/>
        </w:numPr>
        <w:rPr>
          <w:rFonts w:ascii="Arial" w:hAnsi="Arial" w:cs="Arial"/>
          <w:sz w:val="21"/>
        </w:rPr>
      </w:pPr>
      <w:r w:rsidRPr="00F80AF3">
        <w:rPr>
          <w:rFonts w:ascii="Arial" w:hAnsi="Arial" w:cs="Arial"/>
          <w:sz w:val="21"/>
        </w:rPr>
        <w:t>Gizem Korkmaz, Research Ass</w:t>
      </w:r>
      <w:r w:rsidR="009F1A52">
        <w:rPr>
          <w:rFonts w:ascii="Arial" w:hAnsi="Arial" w:cs="Arial"/>
          <w:sz w:val="21"/>
        </w:rPr>
        <w:t>ociate</w:t>
      </w:r>
      <w:bookmarkStart w:id="0" w:name="_GoBack"/>
      <w:bookmarkEnd w:id="0"/>
      <w:r w:rsidRPr="00F80AF3">
        <w:rPr>
          <w:rFonts w:ascii="Arial" w:hAnsi="Arial" w:cs="Arial"/>
          <w:sz w:val="21"/>
        </w:rPr>
        <w:t xml:space="preserve"> Professor</w:t>
      </w:r>
    </w:p>
    <w:p w14:paraId="5F98FC43" w14:textId="77777777" w:rsidR="00254B67" w:rsidRPr="00F80AF3" w:rsidRDefault="00254B67" w:rsidP="00254B67">
      <w:pPr>
        <w:pStyle w:val="ListParagraph"/>
        <w:numPr>
          <w:ilvl w:val="0"/>
          <w:numId w:val="2"/>
        </w:numPr>
        <w:rPr>
          <w:rFonts w:ascii="Arial" w:hAnsi="Arial" w:cs="Arial"/>
          <w:sz w:val="21"/>
        </w:rPr>
      </w:pPr>
      <w:r w:rsidRPr="00F80AF3">
        <w:rPr>
          <w:rFonts w:ascii="Arial" w:hAnsi="Arial" w:cs="Arial"/>
          <w:sz w:val="21"/>
        </w:rPr>
        <w:t>1 graduate fellow</w:t>
      </w:r>
    </w:p>
    <w:p w14:paraId="0B127ABF" w14:textId="77777777" w:rsidR="00254B67" w:rsidRPr="00F80AF3" w:rsidRDefault="00254B67" w:rsidP="00254B67">
      <w:pPr>
        <w:pStyle w:val="ListParagraph"/>
        <w:numPr>
          <w:ilvl w:val="0"/>
          <w:numId w:val="2"/>
        </w:numPr>
        <w:rPr>
          <w:rFonts w:ascii="Arial" w:hAnsi="Arial" w:cs="Arial"/>
          <w:sz w:val="21"/>
        </w:rPr>
      </w:pPr>
      <w:r w:rsidRPr="00F80AF3">
        <w:rPr>
          <w:rFonts w:ascii="Arial" w:hAnsi="Arial" w:cs="Arial"/>
          <w:sz w:val="21"/>
        </w:rPr>
        <w:t>2 undergraduate fellows</w:t>
      </w:r>
    </w:p>
    <w:p w14:paraId="5EFBB425" w14:textId="77777777" w:rsidR="00254B67" w:rsidRPr="00F80AF3" w:rsidRDefault="00254B67" w:rsidP="00254B67">
      <w:pPr>
        <w:rPr>
          <w:rFonts w:ascii="Arial" w:hAnsi="Arial" w:cs="Arial"/>
          <w:sz w:val="21"/>
        </w:rPr>
      </w:pPr>
    </w:p>
    <w:p w14:paraId="793AE992" w14:textId="77777777" w:rsidR="00F80AF3" w:rsidRPr="00F80AF3" w:rsidRDefault="00F80AF3" w:rsidP="00254B67">
      <w:pPr>
        <w:rPr>
          <w:rFonts w:ascii="Arial" w:hAnsi="Arial" w:cs="Arial"/>
          <w:b/>
          <w:sz w:val="21"/>
        </w:rPr>
      </w:pPr>
      <w:r w:rsidRPr="00F80AF3">
        <w:rPr>
          <w:rFonts w:ascii="Arial" w:hAnsi="Arial" w:cs="Arial"/>
          <w:b/>
          <w:sz w:val="21"/>
        </w:rPr>
        <w:t>Goal</w:t>
      </w:r>
      <w:r w:rsidRPr="00F80AF3">
        <w:rPr>
          <w:rFonts w:ascii="Arial" w:hAnsi="Arial" w:cs="Arial"/>
          <w:sz w:val="21"/>
        </w:rPr>
        <w:t>:</w:t>
      </w:r>
    </w:p>
    <w:p w14:paraId="641F8916" w14:textId="77777777" w:rsidR="00F80AF3" w:rsidRPr="00F80AF3" w:rsidRDefault="00F80AF3" w:rsidP="00254B67">
      <w:pPr>
        <w:rPr>
          <w:rFonts w:ascii="Arial" w:hAnsi="Arial" w:cs="Arial"/>
          <w:sz w:val="21"/>
        </w:rPr>
      </w:pPr>
      <w:r w:rsidRPr="00F80AF3">
        <w:rPr>
          <w:rFonts w:ascii="Arial" w:hAnsi="Arial" w:cs="Arial"/>
          <w:sz w:val="21"/>
        </w:rPr>
        <w:t>This project aims to test the feasibility to identify, measure, and characterize product innovation using non-survey data sources.</w:t>
      </w:r>
    </w:p>
    <w:p w14:paraId="28DB055C" w14:textId="77777777" w:rsidR="00F80AF3" w:rsidRPr="00F80AF3" w:rsidRDefault="00F80AF3" w:rsidP="00254B67">
      <w:pPr>
        <w:rPr>
          <w:rFonts w:ascii="Arial" w:hAnsi="Arial" w:cs="Arial"/>
          <w:sz w:val="21"/>
        </w:rPr>
      </w:pPr>
    </w:p>
    <w:p w14:paraId="75695144" w14:textId="77777777" w:rsidR="00254B67" w:rsidRPr="00F80AF3" w:rsidRDefault="00254B67" w:rsidP="00254B67">
      <w:pPr>
        <w:rPr>
          <w:rFonts w:ascii="Arial" w:hAnsi="Arial" w:cs="Arial"/>
          <w:sz w:val="21"/>
        </w:rPr>
      </w:pPr>
      <w:r w:rsidRPr="00F80AF3">
        <w:rPr>
          <w:rFonts w:ascii="Arial" w:hAnsi="Arial" w:cs="Arial"/>
          <w:b/>
          <w:sz w:val="21"/>
        </w:rPr>
        <w:t>Description</w:t>
      </w:r>
      <w:r w:rsidRPr="00F80AF3">
        <w:rPr>
          <w:rFonts w:ascii="Arial" w:hAnsi="Arial" w:cs="Arial"/>
          <w:sz w:val="21"/>
        </w:rPr>
        <w:t xml:space="preserve">: </w:t>
      </w:r>
    </w:p>
    <w:p w14:paraId="645F9C68" w14:textId="77777777" w:rsidR="00254B67" w:rsidRPr="00F80AF3" w:rsidRDefault="00254B67" w:rsidP="00254B67">
      <w:pPr>
        <w:rPr>
          <w:rFonts w:ascii="Arial" w:hAnsi="Arial" w:cs="Arial"/>
          <w:sz w:val="21"/>
        </w:rPr>
      </w:pPr>
      <w:r w:rsidRPr="00F80AF3">
        <w:rPr>
          <w:rFonts w:ascii="Arial" w:hAnsi="Arial" w:cs="Arial"/>
          <w:sz w:val="21"/>
        </w:rPr>
        <w:t xml:space="preserve">Our </w:t>
      </w:r>
      <w:r w:rsidR="00F80AF3" w:rsidRPr="00F80AF3">
        <w:rPr>
          <w:rFonts w:ascii="Arial" w:hAnsi="Arial" w:cs="Arial"/>
          <w:sz w:val="21"/>
        </w:rPr>
        <w:t>hope</w:t>
      </w:r>
      <w:r w:rsidRPr="00F80AF3">
        <w:rPr>
          <w:rFonts w:ascii="Arial" w:hAnsi="Arial" w:cs="Arial"/>
          <w:sz w:val="21"/>
        </w:rPr>
        <w:t xml:space="preserve"> is to develop methods to complement and enhance the</w:t>
      </w:r>
      <w:r w:rsidR="00F80AF3" w:rsidRPr="00F80AF3">
        <w:rPr>
          <w:rFonts w:ascii="Arial" w:hAnsi="Arial" w:cs="Arial"/>
          <w:sz w:val="21"/>
        </w:rPr>
        <w:t xml:space="preserve"> NSF-administered </w:t>
      </w:r>
      <w:r w:rsidRPr="00F80AF3">
        <w:rPr>
          <w:rFonts w:ascii="Arial" w:hAnsi="Arial" w:cs="Arial"/>
          <w:sz w:val="21"/>
        </w:rPr>
        <w:t>BRDIS survey that collects information from a representative set of companies and asks whether they have introduced a new product to the market. Specifically, we are developing text-based methods to be applied to administrative (e.g., financial filings) and opportunity data (e.g., trade journals, press releases) to determine:</w:t>
      </w:r>
    </w:p>
    <w:p w14:paraId="4300219D" w14:textId="77777777" w:rsidR="00254B67" w:rsidRPr="00F80AF3" w:rsidRDefault="00254B67" w:rsidP="00254B67">
      <w:pPr>
        <w:pStyle w:val="ListParagraph"/>
        <w:numPr>
          <w:ilvl w:val="0"/>
          <w:numId w:val="3"/>
        </w:numPr>
        <w:rPr>
          <w:rFonts w:ascii="Arial" w:hAnsi="Arial" w:cs="Arial"/>
          <w:sz w:val="21"/>
        </w:rPr>
      </w:pPr>
      <w:r w:rsidRPr="00F80AF3">
        <w:rPr>
          <w:rFonts w:ascii="Arial" w:hAnsi="Arial" w:cs="Arial"/>
          <w:sz w:val="21"/>
        </w:rPr>
        <w:t>whether a company has launched a new product?</w:t>
      </w:r>
    </w:p>
    <w:p w14:paraId="77166A16" w14:textId="77777777" w:rsidR="00254B67" w:rsidRPr="00F80AF3" w:rsidRDefault="00254B67" w:rsidP="00254B67">
      <w:pPr>
        <w:pStyle w:val="ListParagraph"/>
        <w:numPr>
          <w:ilvl w:val="0"/>
          <w:numId w:val="3"/>
        </w:numPr>
        <w:rPr>
          <w:rFonts w:ascii="Arial" w:hAnsi="Arial" w:cs="Arial"/>
          <w:sz w:val="21"/>
        </w:rPr>
      </w:pPr>
      <w:r w:rsidRPr="00F80AF3">
        <w:rPr>
          <w:rFonts w:ascii="Arial" w:hAnsi="Arial" w:cs="Arial"/>
          <w:sz w:val="21"/>
        </w:rPr>
        <w:t>how many new products are introduced?</w:t>
      </w:r>
    </w:p>
    <w:p w14:paraId="31F0B6F8" w14:textId="77777777" w:rsidR="00254B67" w:rsidRPr="00F80AF3" w:rsidRDefault="00254B67" w:rsidP="00254B67">
      <w:pPr>
        <w:pStyle w:val="ListParagraph"/>
        <w:numPr>
          <w:ilvl w:val="0"/>
          <w:numId w:val="3"/>
        </w:numPr>
        <w:rPr>
          <w:rFonts w:ascii="Arial" w:hAnsi="Arial" w:cs="Arial"/>
          <w:sz w:val="21"/>
        </w:rPr>
      </w:pPr>
      <w:r w:rsidRPr="00F80AF3">
        <w:rPr>
          <w:rFonts w:ascii="Arial" w:hAnsi="Arial" w:cs="Arial"/>
          <w:sz w:val="21"/>
        </w:rPr>
        <w:t>what are the features of the new product(s)?</w:t>
      </w:r>
    </w:p>
    <w:p w14:paraId="7AA80E00" w14:textId="77777777" w:rsidR="00254B67" w:rsidRPr="00F80AF3" w:rsidRDefault="00254B67" w:rsidP="00254B67">
      <w:pPr>
        <w:pStyle w:val="ListParagraph"/>
        <w:numPr>
          <w:ilvl w:val="0"/>
          <w:numId w:val="3"/>
        </w:numPr>
        <w:rPr>
          <w:rFonts w:ascii="Arial" w:hAnsi="Arial" w:cs="Arial"/>
          <w:sz w:val="21"/>
        </w:rPr>
      </w:pPr>
      <w:r w:rsidRPr="00F80AF3">
        <w:rPr>
          <w:rFonts w:ascii="Arial" w:hAnsi="Arial" w:cs="Arial"/>
          <w:sz w:val="21"/>
        </w:rPr>
        <w:t>how that innovation trends over time?</w:t>
      </w:r>
    </w:p>
    <w:p w14:paraId="1C2E01E6" w14:textId="77777777" w:rsidR="00254B67" w:rsidRPr="00F80AF3" w:rsidRDefault="00254B67" w:rsidP="00254B67">
      <w:pPr>
        <w:rPr>
          <w:rFonts w:ascii="Arial" w:hAnsi="Arial" w:cs="Arial"/>
          <w:sz w:val="21"/>
        </w:rPr>
      </w:pPr>
    </w:p>
    <w:p w14:paraId="2C0B9D9C" w14:textId="77777777" w:rsidR="00254B67" w:rsidRPr="00F80AF3" w:rsidRDefault="00254B67" w:rsidP="00254B67">
      <w:pPr>
        <w:rPr>
          <w:rFonts w:ascii="Arial" w:hAnsi="Arial" w:cs="Arial"/>
          <w:sz w:val="21"/>
        </w:rPr>
      </w:pPr>
      <w:r w:rsidRPr="00F80AF3">
        <w:rPr>
          <w:rFonts w:ascii="Arial" w:hAnsi="Arial" w:cs="Arial"/>
          <w:sz w:val="21"/>
        </w:rPr>
        <w:t>To answer these questions, we measure innovation in terms of products, and seek to capture a new product and characterize its trajectory across a number of text based sources. Additionally, we focus on the pharmaceutical and medical device industry that are highly regulated such that new products require approval from the Food and Drug Administration (FDA). We make the assumption that the FDA approval dataset (which is publicly available) is the universal set of all new products, and ask what the porti</w:t>
      </w:r>
      <w:r w:rsidR="00F80AF3" w:rsidRPr="00F80AF3">
        <w:rPr>
          <w:rFonts w:ascii="Arial" w:hAnsi="Arial" w:cs="Arial"/>
          <w:sz w:val="21"/>
        </w:rPr>
        <w:t>o</w:t>
      </w:r>
      <w:r w:rsidRPr="00F80AF3">
        <w:rPr>
          <w:rFonts w:ascii="Arial" w:hAnsi="Arial" w:cs="Arial"/>
          <w:sz w:val="21"/>
        </w:rPr>
        <w:t xml:space="preserve">n of these products we can capture using administrative and opportunity data. </w:t>
      </w:r>
    </w:p>
    <w:p w14:paraId="54AA4755" w14:textId="77777777" w:rsidR="00254B67" w:rsidRPr="00F80AF3" w:rsidRDefault="00254B67" w:rsidP="00254B67">
      <w:pPr>
        <w:rPr>
          <w:rFonts w:ascii="Arial" w:hAnsi="Arial" w:cs="Arial"/>
          <w:sz w:val="21"/>
        </w:rPr>
      </w:pPr>
    </w:p>
    <w:p w14:paraId="237F63AB" w14:textId="77777777" w:rsidR="00254B67" w:rsidRPr="00F80AF3" w:rsidRDefault="00254B67" w:rsidP="00254B67">
      <w:pPr>
        <w:rPr>
          <w:rFonts w:ascii="Arial" w:hAnsi="Arial" w:cs="Arial"/>
          <w:sz w:val="21"/>
        </w:rPr>
      </w:pPr>
      <w:r w:rsidRPr="00F80AF3">
        <w:rPr>
          <w:rFonts w:ascii="Arial" w:hAnsi="Arial" w:cs="Arial"/>
          <w:sz w:val="21"/>
        </w:rPr>
        <w:t>We chose to focus on the pharmaceutical and medical device industry because of the strictly regulated process of launching new products that is specific to this industry. Consider the following as a high-level illustration of the process a new drug or medical device might take to the market:</w:t>
      </w:r>
    </w:p>
    <w:p w14:paraId="691F5E27" w14:textId="77777777" w:rsidR="00254B67" w:rsidRPr="00F80AF3" w:rsidRDefault="00254B67" w:rsidP="00254B67">
      <w:pPr>
        <w:rPr>
          <w:rFonts w:ascii="Arial" w:hAnsi="Arial" w:cs="Arial"/>
          <w:sz w:val="21"/>
        </w:rPr>
      </w:pPr>
    </w:p>
    <w:p w14:paraId="736BDF7F" w14:textId="77777777" w:rsidR="00254B67" w:rsidRPr="00F80AF3" w:rsidRDefault="00254B67" w:rsidP="00F80AF3">
      <w:pPr>
        <w:pStyle w:val="ListParagraph"/>
        <w:numPr>
          <w:ilvl w:val="0"/>
          <w:numId w:val="4"/>
        </w:numPr>
        <w:rPr>
          <w:rFonts w:ascii="Arial" w:hAnsi="Arial" w:cs="Arial"/>
          <w:sz w:val="21"/>
        </w:rPr>
      </w:pPr>
      <w:r w:rsidRPr="00F80AF3">
        <w:rPr>
          <w:rFonts w:ascii="Arial" w:hAnsi="Arial" w:cs="Arial"/>
          <w:i/>
          <w:sz w:val="21"/>
        </w:rPr>
        <w:t>Research &amp; Development</w:t>
      </w:r>
      <w:r w:rsidRPr="00F80AF3">
        <w:rPr>
          <w:rFonts w:ascii="Arial" w:hAnsi="Arial" w:cs="Arial"/>
          <w:sz w:val="21"/>
        </w:rPr>
        <w:t xml:space="preserve">: Company undertakes research to develop, test, and trial new device and drug. </w:t>
      </w:r>
    </w:p>
    <w:p w14:paraId="0C6A0978" w14:textId="77777777" w:rsidR="00254B67" w:rsidRPr="00F80AF3" w:rsidRDefault="00254B67" w:rsidP="00F80AF3">
      <w:pPr>
        <w:pStyle w:val="ListParagraph"/>
        <w:numPr>
          <w:ilvl w:val="0"/>
          <w:numId w:val="4"/>
        </w:numPr>
        <w:rPr>
          <w:rFonts w:ascii="Arial" w:hAnsi="Arial" w:cs="Arial"/>
          <w:sz w:val="21"/>
        </w:rPr>
      </w:pPr>
      <w:r w:rsidRPr="00F80AF3">
        <w:rPr>
          <w:rFonts w:ascii="Arial" w:hAnsi="Arial" w:cs="Arial"/>
          <w:i/>
          <w:sz w:val="21"/>
        </w:rPr>
        <w:t>FDA Application</w:t>
      </w:r>
      <w:r w:rsidRPr="00F80AF3">
        <w:rPr>
          <w:rFonts w:ascii="Arial" w:hAnsi="Arial" w:cs="Arial"/>
          <w:sz w:val="21"/>
        </w:rPr>
        <w:t>: Company submits application to FDA for device or drug approval.</w:t>
      </w:r>
    </w:p>
    <w:p w14:paraId="5AF9FDA9" w14:textId="77777777" w:rsidR="00254B67" w:rsidRPr="00F80AF3" w:rsidRDefault="00254B67" w:rsidP="00F80AF3">
      <w:pPr>
        <w:pStyle w:val="ListParagraph"/>
        <w:numPr>
          <w:ilvl w:val="0"/>
          <w:numId w:val="4"/>
        </w:numPr>
        <w:rPr>
          <w:rFonts w:ascii="Arial" w:hAnsi="Arial" w:cs="Arial"/>
          <w:sz w:val="21"/>
        </w:rPr>
      </w:pPr>
      <w:r w:rsidRPr="00F80AF3">
        <w:rPr>
          <w:rFonts w:ascii="Arial" w:hAnsi="Arial" w:cs="Arial"/>
          <w:i/>
          <w:sz w:val="21"/>
        </w:rPr>
        <w:t>Approval Announcements</w:t>
      </w:r>
      <w:r w:rsidRPr="00F80AF3">
        <w:rPr>
          <w:rFonts w:ascii="Arial" w:hAnsi="Arial" w:cs="Arial"/>
          <w:sz w:val="21"/>
        </w:rPr>
        <w:t xml:space="preserve">: FDA releases announcements to the public. </w:t>
      </w:r>
    </w:p>
    <w:p w14:paraId="438517A8" w14:textId="77777777" w:rsidR="00254B67" w:rsidRPr="00F80AF3" w:rsidRDefault="00254B67" w:rsidP="00F80AF3">
      <w:pPr>
        <w:pStyle w:val="ListParagraph"/>
        <w:numPr>
          <w:ilvl w:val="0"/>
          <w:numId w:val="4"/>
        </w:numPr>
        <w:rPr>
          <w:rFonts w:ascii="Arial" w:hAnsi="Arial" w:cs="Arial"/>
          <w:sz w:val="21"/>
        </w:rPr>
      </w:pPr>
      <w:r w:rsidRPr="00F80AF3">
        <w:rPr>
          <w:rFonts w:ascii="Arial" w:hAnsi="Arial" w:cs="Arial"/>
          <w:i/>
          <w:sz w:val="21"/>
        </w:rPr>
        <w:t>Press Activity</w:t>
      </w:r>
      <w:r w:rsidRPr="00F80AF3">
        <w:rPr>
          <w:rFonts w:ascii="Arial" w:hAnsi="Arial" w:cs="Arial"/>
          <w:sz w:val="21"/>
        </w:rPr>
        <w:t>: Media outlets report on the announcements, company and competitor relationships, and launches to market.</w:t>
      </w:r>
      <w:r w:rsidR="00A86A7B">
        <w:rPr>
          <w:rFonts w:ascii="Arial" w:hAnsi="Arial" w:cs="Arial"/>
          <w:sz w:val="21"/>
        </w:rPr>
        <w:t xml:space="preserve"> </w:t>
      </w:r>
      <w:r w:rsidR="00A86A7B" w:rsidRPr="00A86A7B">
        <w:rPr>
          <w:rFonts w:ascii="Arial" w:hAnsi="Arial" w:cs="Arial"/>
          <w:b/>
          <w:sz w:val="21"/>
        </w:rPr>
        <w:t>[FOCUS]</w:t>
      </w:r>
    </w:p>
    <w:p w14:paraId="63E96B02" w14:textId="77777777" w:rsidR="00254B67" w:rsidRPr="00F80AF3" w:rsidRDefault="00254B67" w:rsidP="00F80AF3">
      <w:pPr>
        <w:pStyle w:val="ListParagraph"/>
        <w:numPr>
          <w:ilvl w:val="0"/>
          <w:numId w:val="4"/>
        </w:numPr>
        <w:rPr>
          <w:rFonts w:ascii="Arial" w:hAnsi="Arial" w:cs="Arial"/>
          <w:sz w:val="21"/>
        </w:rPr>
      </w:pPr>
      <w:r w:rsidRPr="00F80AF3">
        <w:rPr>
          <w:rFonts w:ascii="Arial" w:hAnsi="Arial" w:cs="Arial"/>
          <w:i/>
          <w:sz w:val="21"/>
        </w:rPr>
        <w:t>Market Activity</w:t>
      </w:r>
      <w:r w:rsidRPr="00F80AF3">
        <w:rPr>
          <w:rFonts w:ascii="Arial" w:hAnsi="Arial" w:cs="Arial"/>
          <w:sz w:val="21"/>
        </w:rPr>
        <w:t>: Company retails device or drug.</w:t>
      </w:r>
    </w:p>
    <w:p w14:paraId="0CBB29E9" w14:textId="77777777" w:rsidR="00254B67" w:rsidRPr="00F80AF3" w:rsidRDefault="00254B67" w:rsidP="00F80AF3">
      <w:pPr>
        <w:pStyle w:val="ListParagraph"/>
        <w:numPr>
          <w:ilvl w:val="0"/>
          <w:numId w:val="4"/>
        </w:numPr>
        <w:rPr>
          <w:rFonts w:ascii="Arial" w:hAnsi="Arial" w:cs="Arial"/>
          <w:sz w:val="21"/>
        </w:rPr>
      </w:pPr>
      <w:r w:rsidRPr="00F80AF3">
        <w:rPr>
          <w:rFonts w:ascii="Arial" w:hAnsi="Arial" w:cs="Arial"/>
          <w:i/>
          <w:sz w:val="21"/>
        </w:rPr>
        <w:t>Financial Reports</w:t>
      </w:r>
      <w:r w:rsidRPr="00F80AF3">
        <w:rPr>
          <w:rFonts w:ascii="Arial" w:hAnsi="Arial" w:cs="Arial"/>
          <w:sz w:val="21"/>
        </w:rPr>
        <w:t>: Company submits financial reports to US Securities &amp; Exchange Commission (SEC).</w:t>
      </w:r>
    </w:p>
    <w:p w14:paraId="03437EA1" w14:textId="77777777" w:rsidR="00254B67" w:rsidRPr="00F80AF3" w:rsidRDefault="00254B67" w:rsidP="00254B67">
      <w:pPr>
        <w:rPr>
          <w:rFonts w:ascii="Arial" w:hAnsi="Arial" w:cs="Arial"/>
          <w:sz w:val="21"/>
        </w:rPr>
      </w:pPr>
    </w:p>
    <w:p w14:paraId="4F5D95B1" w14:textId="77777777" w:rsidR="00254B67" w:rsidRPr="00F80AF3" w:rsidRDefault="00254B67" w:rsidP="00254B67">
      <w:pPr>
        <w:rPr>
          <w:rFonts w:ascii="Arial" w:hAnsi="Arial" w:cs="Arial"/>
          <w:sz w:val="21"/>
        </w:rPr>
      </w:pPr>
      <w:r w:rsidRPr="00F80AF3">
        <w:rPr>
          <w:rFonts w:ascii="Arial" w:hAnsi="Arial" w:cs="Arial"/>
          <w:sz w:val="21"/>
        </w:rPr>
        <w:t>By tracing products through their lifecycle from FDA approval through financial impact, we can expand upon the BRDIS survey results by providing additional context and information around what innovation looks like in the pharmaceutical industry. Furthermore, we can illustrate a process by which innovation can be uncovered and measured, at least in a highly regulated environment.</w:t>
      </w:r>
    </w:p>
    <w:p w14:paraId="544491C6" w14:textId="77777777" w:rsidR="00254B67" w:rsidRPr="00F80AF3" w:rsidRDefault="00254B67" w:rsidP="00254B67">
      <w:pPr>
        <w:rPr>
          <w:rFonts w:ascii="Arial" w:hAnsi="Arial" w:cs="Arial"/>
          <w:sz w:val="21"/>
        </w:rPr>
      </w:pPr>
    </w:p>
    <w:p w14:paraId="65994E0A" w14:textId="77777777" w:rsidR="00F80AF3" w:rsidRPr="00F80AF3" w:rsidRDefault="00F80AF3" w:rsidP="00254B67">
      <w:pPr>
        <w:rPr>
          <w:rFonts w:ascii="Arial" w:hAnsi="Arial" w:cs="Arial"/>
          <w:sz w:val="21"/>
        </w:rPr>
      </w:pPr>
      <w:r w:rsidRPr="00F80AF3">
        <w:rPr>
          <w:rFonts w:ascii="Arial" w:hAnsi="Arial" w:cs="Arial"/>
          <w:b/>
          <w:sz w:val="21"/>
        </w:rPr>
        <w:t>Phases</w:t>
      </w:r>
      <w:r w:rsidRPr="00F80AF3">
        <w:rPr>
          <w:rFonts w:ascii="Arial" w:hAnsi="Arial" w:cs="Arial"/>
          <w:sz w:val="21"/>
        </w:rPr>
        <w:t xml:space="preserve">: </w:t>
      </w:r>
    </w:p>
    <w:p w14:paraId="4553D22A" w14:textId="77777777" w:rsidR="00F80AF3" w:rsidRDefault="00F80AF3" w:rsidP="00F80AF3">
      <w:pPr>
        <w:pStyle w:val="ListParagraph"/>
        <w:numPr>
          <w:ilvl w:val="0"/>
          <w:numId w:val="5"/>
        </w:numPr>
        <w:rPr>
          <w:rFonts w:ascii="Arial" w:hAnsi="Arial" w:cs="Arial"/>
          <w:sz w:val="21"/>
        </w:rPr>
      </w:pPr>
      <w:r w:rsidRPr="00F80AF3">
        <w:rPr>
          <w:rFonts w:ascii="Arial" w:hAnsi="Arial" w:cs="Arial"/>
          <w:sz w:val="21"/>
        </w:rPr>
        <w:t>Training</w:t>
      </w:r>
    </w:p>
    <w:p w14:paraId="3BB26AC0" w14:textId="77777777" w:rsidR="00A86A7B" w:rsidRPr="00F80AF3" w:rsidRDefault="00A86A7B" w:rsidP="00F80AF3">
      <w:pPr>
        <w:pStyle w:val="ListParagraph"/>
        <w:numPr>
          <w:ilvl w:val="0"/>
          <w:numId w:val="5"/>
        </w:numPr>
        <w:rPr>
          <w:rFonts w:ascii="Arial" w:hAnsi="Arial" w:cs="Arial"/>
          <w:sz w:val="21"/>
        </w:rPr>
      </w:pPr>
      <w:r>
        <w:rPr>
          <w:rFonts w:ascii="Arial" w:hAnsi="Arial" w:cs="Arial"/>
          <w:sz w:val="21"/>
        </w:rPr>
        <w:t xml:space="preserve">Literature Review? </w:t>
      </w:r>
    </w:p>
    <w:p w14:paraId="46B62B41" w14:textId="77777777" w:rsidR="00A86A7B" w:rsidRDefault="00F80AF3" w:rsidP="00F80AF3">
      <w:pPr>
        <w:pStyle w:val="ListParagraph"/>
        <w:numPr>
          <w:ilvl w:val="0"/>
          <w:numId w:val="5"/>
        </w:numPr>
        <w:rPr>
          <w:rFonts w:ascii="Arial" w:hAnsi="Arial" w:cs="Arial"/>
          <w:sz w:val="21"/>
        </w:rPr>
      </w:pPr>
      <w:r w:rsidRPr="00F80AF3">
        <w:rPr>
          <w:rFonts w:ascii="Arial" w:hAnsi="Arial" w:cs="Arial"/>
          <w:sz w:val="21"/>
        </w:rPr>
        <w:t xml:space="preserve">Data Discovery – </w:t>
      </w:r>
      <w:r w:rsidR="00A86A7B">
        <w:rPr>
          <w:rFonts w:ascii="Arial" w:hAnsi="Arial" w:cs="Arial"/>
          <w:sz w:val="21"/>
        </w:rPr>
        <w:t>minimal</w:t>
      </w:r>
    </w:p>
    <w:p w14:paraId="55A63ED8" w14:textId="77777777" w:rsidR="00A86A7B" w:rsidRDefault="00F80AF3" w:rsidP="00A86A7B">
      <w:pPr>
        <w:pStyle w:val="ListParagraph"/>
        <w:numPr>
          <w:ilvl w:val="1"/>
          <w:numId w:val="5"/>
        </w:numPr>
        <w:rPr>
          <w:rFonts w:ascii="Arial" w:hAnsi="Arial" w:cs="Arial"/>
          <w:sz w:val="21"/>
        </w:rPr>
      </w:pPr>
      <w:r w:rsidRPr="00F80AF3">
        <w:rPr>
          <w:rFonts w:ascii="Arial" w:hAnsi="Arial" w:cs="Arial"/>
          <w:sz w:val="21"/>
        </w:rPr>
        <w:t>Market data sources</w:t>
      </w:r>
    </w:p>
    <w:p w14:paraId="65C5C353" w14:textId="77777777" w:rsidR="00F80AF3" w:rsidRPr="00F80AF3" w:rsidRDefault="00A86A7B" w:rsidP="00A86A7B">
      <w:pPr>
        <w:pStyle w:val="ListParagraph"/>
        <w:numPr>
          <w:ilvl w:val="1"/>
          <w:numId w:val="5"/>
        </w:numPr>
        <w:rPr>
          <w:rFonts w:ascii="Arial" w:hAnsi="Arial" w:cs="Arial"/>
          <w:sz w:val="21"/>
        </w:rPr>
      </w:pPr>
      <w:r>
        <w:rPr>
          <w:rFonts w:ascii="Arial" w:hAnsi="Arial" w:cs="Arial"/>
          <w:sz w:val="21"/>
        </w:rPr>
        <w:t xml:space="preserve">Name </w:t>
      </w:r>
      <w:r w:rsidR="00F80AF3" w:rsidRPr="00F80AF3">
        <w:rPr>
          <w:rFonts w:ascii="Arial" w:hAnsi="Arial" w:cs="Arial"/>
          <w:sz w:val="21"/>
        </w:rPr>
        <w:t>matching</w:t>
      </w:r>
      <w:r>
        <w:rPr>
          <w:rFonts w:ascii="Arial" w:hAnsi="Arial" w:cs="Arial"/>
          <w:sz w:val="21"/>
        </w:rPr>
        <w:t xml:space="preserve"> between chemical names and brand names</w:t>
      </w:r>
    </w:p>
    <w:p w14:paraId="6EE345B4" w14:textId="77777777" w:rsidR="00F80AF3" w:rsidRDefault="00A86A7B" w:rsidP="00F80AF3">
      <w:pPr>
        <w:pStyle w:val="ListParagraph"/>
        <w:numPr>
          <w:ilvl w:val="0"/>
          <w:numId w:val="5"/>
        </w:numPr>
        <w:rPr>
          <w:rFonts w:ascii="Arial" w:hAnsi="Arial" w:cs="Arial"/>
          <w:sz w:val="21"/>
        </w:rPr>
      </w:pPr>
      <w:r>
        <w:rPr>
          <w:rFonts w:ascii="Arial" w:hAnsi="Arial" w:cs="Arial"/>
          <w:sz w:val="21"/>
        </w:rPr>
        <w:t>Data Ingestion</w:t>
      </w:r>
    </w:p>
    <w:p w14:paraId="1FF60294" w14:textId="77777777" w:rsidR="00A86A7B" w:rsidRDefault="00A86A7B" w:rsidP="00F80AF3">
      <w:pPr>
        <w:pStyle w:val="ListParagraph"/>
        <w:numPr>
          <w:ilvl w:val="0"/>
          <w:numId w:val="5"/>
        </w:numPr>
        <w:rPr>
          <w:rFonts w:ascii="Arial" w:hAnsi="Arial" w:cs="Arial"/>
          <w:sz w:val="21"/>
        </w:rPr>
      </w:pPr>
      <w:r>
        <w:rPr>
          <w:rFonts w:ascii="Arial" w:hAnsi="Arial" w:cs="Arial"/>
          <w:sz w:val="21"/>
        </w:rPr>
        <w:t>Data Cleaning</w:t>
      </w:r>
    </w:p>
    <w:p w14:paraId="3BCDA8BB" w14:textId="77777777" w:rsidR="00A86A7B" w:rsidRDefault="00A86A7B" w:rsidP="00F80AF3">
      <w:pPr>
        <w:pStyle w:val="ListParagraph"/>
        <w:numPr>
          <w:ilvl w:val="0"/>
          <w:numId w:val="5"/>
        </w:numPr>
        <w:rPr>
          <w:rFonts w:ascii="Arial" w:hAnsi="Arial" w:cs="Arial"/>
          <w:sz w:val="21"/>
        </w:rPr>
      </w:pPr>
      <w:r>
        <w:rPr>
          <w:rFonts w:ascii="Arial" w:hAnsi="Arial" w:cs="Arial"/>
          <w:sz w:val="21"/>
        </w:rPr>
        <w:t>Machine Learning Models</w:t>
      </w:r>
    </w:p>
    <w:p w14:paraId="5BCED3EA" w14:textId="77777777" w:rsidR="00F877B5" w:rsidRDefault="00F877B5" w:rsidP="00F80AF3">
      <w:pPr>
        <w:pStyle w:val="ListParagraph"/>
        <w:numPr>
          <w:ilvl w:val="0"/>
          <w:numId w:val="5"/>
        </w:numPr>
        <w:rPr>
          <w:rFonts w:ascii="Arial" w:hAnsi="Arial" w:cs="Arial"/>
          <w:sz w:val="21"/>
        </w:rPr>
      </w:pPr>
    </w:p>
    <w:p w14:paraId="28A4AAE0" w14:textId="77777777" w:rsidR="00A86A7B" w:rsidRPr="00F80AF3" w:rsidRDefault="00A86A7B" w:rsidP="00F80AF3">
      <w:pPr>
        <w:pStyle w:val="ListParagraph"/>
        <w:numPr>
          <w:ilvl w:val="0"/>
          <w:numId w:val="5"/>
        </w:numPr>
        <w:rPr>
          <w:rFonts w:ascii="Arial" w:hAnsi="Arial" w:cs="Arial"/>
          <w:sz w:val="21"/>
        </w:rPr>
      </w:pPr>
      <w:r>
        <w:rPr>
          <w:rFonts w:ascii="Arial" w:hAnsi="Arial" w:cs="Arial"/>
          <w:sz w:val="21"/>
        </w:rPr>
        <w:t>Model Validation</w:t>
      </w:r>
    </w:p>
    <w:p w14:paraId="503C184F" w14:textId="77777777" w:rsidR="00254B67" w:rsidRDefault="00254B67" w:rsidP="00254B67">
      <w:pPr>
        <w:rPr>
          <w:rFonts w:ascii="Arial" w:hAnsi="Arial" w:cs="Arial"/>
          <w:sz w:val="21"/>
        </w:rPr>
      </w:pPr>
    </w:p>
    <w:p w14:paraId="2C7D6CBC" w14:textId="77777777" w:rsidR="00A86A7B" w:rsidRDefault="00A86A7B" w:rsidP="00254B67">
      <w:pPr>
        <w:rPr>
          <w:rFonts w:ascii="Arial" w:hAnsi="Arial" w:cs="Arial"/>
          <w:b/>
          <w:sz w:val="21"/>
        </w:rPr>
      </w:pPr>
      <w:r>
        <w:rPr>
          <w:rFonts w:ascii="Arial" w:hAnsi="Arial" w:cs="Arial"/>
          <w:b/>
          <w:sz w:val="21"/>
        </w:rPr>
        <w:t>SDAD Data Assets:</w:t>
      </w:r>
    </w:p>
    <w:p w14:paraId="62C14090" w14:textId="77777777" w:rsidR="00A86A7B" w:rsidRDefault="00A86A7B" w:rsidP="00A86A7B">
      <w:pPr>
        <w:pStyle w:val="ListParagraph"/>
        <w:numPr>
          <w:ilvl w:val="0"/>
          <w:numId w:val="7"/>
        </w:numPr>
        <w:rPr>
          <w:rFonts w:ascii="Arial" w:hAnsi="Arial" w:cs="Arial"/>
          <w:sz w:val="21"/>
        </w:rPr>
      </w:pPr>
      <w:r>
        <w:rPr>
          <w:rFonts w:ascii="Arial" w:hAnsi="Arial" w:cs="Arial"/>
          <w:sz w:val="21"/>
        </w:rPr>
        <w:t>SEC 10-K Filings, 2013-2016</w:t>
      </w:r>
    </w:p>
    <w:p w14:paraId="2AD6AD1B" w14:textId="77777777" w:rsidR="00A86A7B" w:rsidRDefault="00A86A7B" w:rsidP="00A86A7B">
      <w:pPr>
        <w:pStyle w:val="ListParagraph"/>
        <w:numPr>
          <w:ilvl w:val="0"/>
          <w:numId w:val="7"/>
        </w:numPr>
        <w:rPr>
          <w:rFonts w:ascii="Arial" w:hAnsi="Arial" w:cs="Arial"/>
          <w:sz w:val="21"/>
        </w:rPr>
      </w:pPr>
      <w:r>
        <w:rPr>
          <w:rFonts w:ascii="Arial" w:hAnsi="Arial" w:cs="Arial"/>
          <w:sz w:val="21"/>
        </w:rPr>
        <w:t>FDA Approvals, 2013-2016</w:t>
      </w:r>
    </w:p>
    <w:p w14:paraId="08BBA1A7" w14:textId="77777777" w:rsidR="00A86A7B" w:rsidRPr="00A86A7B" w:rsidRDefault="00A86A7B" w:rsidP="00A86A7B">
      <w:pPr>
        <w:pStyle w:val="ListParagraph"/>
        <w:numPr>
          <w:ilvl w:val="0"/>
          <w:numId w:val="7"/>
        </w:numPr>
        <w:rPr>
          <w:rFonts w:ascii="Arial" w:hAnsi="Arial" w:cs="Arial"/>
          <w:sz w:val="21"/>
        </w:rPr>
      </w:pPr>
      <w:r>
        <w:rPr>
          <w:rFonts w:ascii="Arial" w:hAnsi="Arial" w:cs="Arial"/>
          <w:sz w:val="21"/>
        </w:rPr>
        <w:t xml:space="preserve">Dow Jones Factiva, articles based on query </w:t>
      </w:r>
      <w:r w:rsidRPr="00A86A7B">
        <w:rPr>
          <w:rFonts w:ascii="Arial" w:hAnsi="Arial" w:cs="Arial"/>
          <w:b/>
          <w:sz w:val="21"/>
        </w:rPr>
        <w:t>[FOCUS]</w:t>
      </w:r>
      <w:r>
        <w:rPr>
          <w:rFonts w:ascii="Arial" w:hAnsi="Arial" w:cs="Arial"/>
          <w:b/>
          <w:sz w:val="21"/>
        </w:rPr>
        <w:tab/>
      </w:r>
    </w:p>
    <w:p w14:paraId="21354A07" w14:textId="77777777" w:rsidR="00A86A7B" w:rsidRDefault="00A86A7B" w:rsidP="00A86A7B">
      <w:pPr>
        <w:pStyle w:val="ListParagraph"/>
        <w:numPr>
          <w:ilvl w:val="1"/>
          <w:numId w:val="7"/>
        </w:numPr>
        <w:rPr>
          <w:rFonts w:ascii="Arial" w:hAnsi="Arial" w:cs="Arial"/>
          <w:sz w:val="21"/>
        </w:rPr>
      </w:pPr>
      <w:r>
        <w:rPr>
          <w:rFonts w:ascii="Arial" w:hAnsi="Arial" w:cs="Arial"/>
          <w:sz w:val="21"/>
        </w:rPr>
        <w:t xml:space="preserve">Labeled set of articles </w:t>
      </w:r>
    </w:p>
    <w:p w14:paraId="1465B787" w14:textId="77777777" w:rsidR="00A86A7B" w:rsidRPr="00A86A7B" w:rsidRDefault="00A86A7B" w:rsidP="00A86A7B">
      <w:pPr>
        <w:pStyle w:val="ListParagraph"/>
        <w:rPr>
          <w:rFonts w:ascii="Arial" w:hAnsi="Arial" w:cs="Arial"/>
          <w:sz w:val="21"/>
        </w:rPr>
      </w:pPr>
    </w:p>
    <w:p w14:paraId="1D3E6660" w14:textId="77777777" w:rsidR="00A86A7B" w:rsidRPr="00F80AF3" w:rsidRDefault="00A86A7B" w:rsidP="00254B67">
      <w:pPr>
        <w:rPr>
          <w:rFonts w:ascii="Arial" w:hAnsi="Arial" w:cs="Arial"/>
          <w:sz w:val="21"/>
        </w:rPr>
      </w:pPr>
    </w:p>
    <w:p w14:paraId="7DEA2A6B" w14:textId="77777777" w:rsidR="00254B67" w:rsidRPr="00F80AF3" w:rsidRDefault="00F80AF3" w:rsidP="00254B67">
      <w:pPr>
        <w:rPr>
          <w:rFonts w:ascii="Arial" w:hAnsi="Arial" w:cs="Arial"/>
          <w:sz w:val="21"/>
        </w:rPr>
      </w:pPr>
      <w:r w:rsidRPr="00F80AF3">
        <w:rPr>
          <w:rFonts w:ascii="Arial" w:hAnsi="Arial" w:cs="Arial"/>
          <w:b/>
          <w:sz w:val="21"/>
        </w:rPr>
        <w:t>Deliverables</w:t>
      </w:r>
      <w:r w:rsidR="00254B67" w:rsidRPr="00F80AF3">
        <w:rPr>
          <w:rFonts w:ascii="Arial" w:hAnsi="Arial" w:cs="Arial"/>
          <w:sz w:val="21"/>
        </w:rPr>
        <w:t xml:space="preserve">: </w:t>
      </w:r>
    </w:p>
    <w:p w14:paraId="1B6A37E5" w14:textId="77777777" w:rsidR="00A86A7B" w:rsidRDefault="00A86A7B" w:rsidP="00A86A7B">
      <w:pPr>
        <w:pStyle w:val="ListParagraph"/>
        <w:numPr>
          <w:ilvl w:val="0"/>
          <w:numId w:val="6"/>
        </w:numPr>
        <w:rPr>
          <w:rFonts w:ascii="Arial" w:hAnsi="Arial" w:cs="Arial"/>
          <w:sz w:val="21"/>
        </w:rPr>
      </w:pPr>
      <w:r>
        <w:rPr>
          <w:rFonts w:ascii="Arial" w:hAnsi="Arial" w:cs="Arial"/>
          <w:sz w:val="21"/>
        </w:rPr>
        <w:t xml:space="preserve">Literature Review </w:t>
      </w:r>
    </w:p>
    <w:p w14:paraId="54EF0AC1" w14:textId="77777777" w:rsidR="00A86A7B" w:rsidRDefault="00A86A7B" w:rsidP="00A86A7B">
      <w:pPr>
        <w:pStyle w:val="ListParagraph"/>
        <w:numPr>
          <w:ilvl w:val="0"/>
          <w:numId w:val="6"/>
        </w:numPr>
        <w:rPr>
          <w:rFonts w:ascii="Arial" w:hAnsi="Arial" w:cs="Arial"/>
          <w:sz w:val="21"/>
        </w:rPr>
      </w:pPr>
      <w:r>
        <w:rPr>
          <w:rFonts w:ascii="Arial" w:hAnsi="Arial" w:cs="Arial"/>
          <w:sz w:val="21"/>
        </w:rPr>
        <w:t xml:space="preserve">Method for identifying and characterizing new products </w:t>
      </w:r>
    </w:p>
    <w:p w14:paraId="717C81A6" w14:textId="77777777" w:rsidR="00A86A7B" w:rsidRDefault="00A86A7B" w:rsidP="00A86A7B">
      <w:pPr>
        <w:pStyle w:val="ListParagraph"/>
        <w:numPr>
          <w:ilvl w:val="1"/>
          <w:numId w:val="6"/>
        </w:numPr>
        <w:rPr>
          <w:rFonts w:ascii="Arial" w:hAnsi="Arial" w:cs="Arial"/>
          <w:sz w:val="21"/>
        </w:rPr>
      </w:pPr>
      <w:r>
        <w:rPr>
          <w:rFonts w:ascii="Arial" w:hAnsi="Arial" w:cs="Arial"/>
          <w:sz w:val="21"/>
        </w:rPr>
        <w:t>at minimum - pharmaceutical industry</w:t>
      </w:r>
    </w:p>
    <w:p w14:paraId="5086C0F4" w14:textId="77777777" w:rsidR="00254B67" w:rsidRDefault="00A86A7B" w:rsidP="00A86A7B">
      <w:pPr>
        <w:pStyle w:val="ListParagraph"/>
        <w:numPr>
          <w:ilvl w:val="1"/>
          <w:numId w:val="6"/>
        </w:numPr>
        <w:rPr>
          <w:rFonts w:ascii="Arial" w:hAnsi="Arial" w:cs="Arial"/>
          <w:sz w:val="21"/>
        </w:rPr>
      </w:pPr>
      <w:r>
        <w:rPr>
          <w:rFonts w:ascii="Arial" w:hAnsi="Arial" w:cs="Arial"/>
          <w:sz w:val="21"/>
        </w:rPr>
        <w:t>ideally – flexible enough to carry into other industries</w:t>
      </w:r>
    </w:p>
    <w:p w14:paraId="5CA53006" w14:textId="77777777" w:rsidR="00A86A7B" w:rsidRDefault="00A86A7B" w:rsidP="00A86A7B">
      <w:pPr>
        <w:pStyle w:val="ListParagraph"/>
        <w:numPr>
          <w:ilvl w:val="0"/>
          <w:numId w:val="6"/>
        </w:numPr>
        <w:rPr>
          <w:rFonts w:ascii="Arial" w:hAnsi="Arial" w:cs="Arial"/>
          <w:sz w:val="21"/>
        </w:rPr>
      </w:pPr>
      <w:r>
        <w:rPr>
          <w:rFonts w:ascii="Arial" w:hAnsi="Arial" w:cs="Arial"/>
          <w:sz w:val="21"/>
        </w:rPr>
        <w:t xml:space="preserve">Cleaned datasets of new products (and their features and sources) </w:t>
      </w:r>
    </w:p>
    <w:p w14:paraId="483038C9" w14:textId="77777777" w:rsidR="00A86A7B" w:rsidRDefault="00A86A7B" w:rsidP="00A86A7B">
      <w:pPr>
        <w:pStyle w:val="ListParagraph"/>
        <w:numPr>
          <w:ilvl w:val="1"/>
          <w:numId w:val="6"/>
        </w:numPr>
        <w:rPr>
          <w:rFonts w:ascii="Arial" w:hAnsi="Arial" w:cs="Arial"/>
          <w:sz w:val="21"/>
        </w:rPr>
      </w:pPr>
      <w:r>
        <w:rPr>
          <w:rFonts w:ascii="Arial" w:hAnsi="Arial" w:cs="Arial"/>
          <w:sz w:val="21"/>
        </w:rPr>
        <w:t>At minimum – from existing SDAD data assets</w:t>
      </w:r>
    </w:p>
    <w:p w14:paraId="7CFF525B" w14:textId="77777777" w:rsidR="00A86A7B" w:rsidRDefault="00A86A7B" w:rsidP="00A86A7B">
      <w:pPr>
        <w:pStyle w:val="ListParagraph"/>
        <w:numPr>
          <w:ilvl w:val="1"/>
          <w:numId w:val="6"/>
        </w:numPr>
        <w:rPr>
          <w:rFonts w:ascii="Arial" w:hAnsi="Arial" w:cs="Arial"/>
          <w:sz w:val="21"/>
        </w:rPr>
      </w:pPr>
      <w:r>
        <w:rPr>
          <w:rFonts w:ascii="Arial" w:hAnsi="Arial" w:cs="Arial"/>
          <w:sz w:val="21"/>
        </w:rPr>
        <w:t>Ideally – from novel data sources</w:t>
      </w:r>
    </w:p>
    <w:p w14:paraId="6A075701" w14:textId="77777777" w:rsidR="00A86A7B" w:rsidRDefault="00A86A7B" w:rsidP="00A86A7B">
      <w:pPr>
        <w:pStyle w:val="ListParagraph"/>
        <w:numPr>
          <w:ilvl w:val="0"/>
          <w:numId w:val="6"/>
        </w:numPr>
        <w:rPr>
          <w:rFonts w:ascii="Arial" w:hAnsi="Arial" w:cs="Arial"/>
          <w:sz w:val="21"/>
        </w:rPr>
      </w:pPr>
      <w:r>
        <w:rPr>
          <w:rFonts w:ascii="Arial" w:hAnsi="Arial" w:cs="Arial"/>
          <w:sz w:val="21"/>
        </w:rPr>
        <w:t xml:space="preserve">Machine Learning Output – range of possible outcomes </w:t>
      </w:r>
    </w:p>
    <w:p w14:paraId="36A1BB92" w14:textId="77777777" w:rsidR="00565F48" w:rsidRDefault="00A86A7B" w:rsidP="00565F48">
      <w:pPr>
        <w:pStyle w:val="ListParagraph"/>
        <w:numPr>
          <w:ilvl w:val="1"/>
          <w:numId w:val="6"/>
        </w:numPr>
        <w:rPr>
          <w:rFonts w:ascii="Arial" w:hAnsi="Arial" w:cs="Arial"/>
          <w:sz w:val="21"/>
        </w:rPr>
      </w:pPr>
      <w:r>
        <w:rPr>
          <w:rFonts w:ascii="Arial" w:hAnsi="Arial" w:cs="Arial"/>
          <w:sz w:val="21"/>
        </w:rPr>
        <w:t xml:space="preserve">Modeled </w:t>
      </w:r>
      <w:r w:rsidR="00565F48">
        <w:rPr>
          <w:rFonts w:ascii="Arial" w:hAnsi="Arial" w:cs="Arial"/>
          <w:sz w:val="21"/>
        </w:rPr>
        <w:t>relationships</w:t>
      </w:r>
    </w:p>
    <w:p w14:paraId="75A5B3B1" w14:textId="77777777" w:rsidR="00DA6F48" w:rsidRDefault="00565F48" w:rsidP="00DA6F48">
      <w:pPr>
        <w:pStyle w:val="ListParagraph"/>
        <w:numPr>
          <w:ilvl w:val="1"/>
          <w:numId w:val="6"/>
        </w:numPr>
        <w:rPr>
          <w:rFonts w:ascii="Arial" w:hAnsi="Arial" w:cs="Arial"/>
          <w:sz w:val="21"/>
        </w:rPr>
      </w:pPr>
      <w:r>
        <w:rPr>
          <w:rFonts w:ascii="Arial" w:hAnsi="Arial" w:cs="Arial"/>
          <w:sz w:val="21"/>
        </w:rPr>
        <w:t>Map networks</w:t>
      </w:r>
    </w:p>
    <w:p w14:paraId="70EB7D77" w14:textId="77777777" w:rsidR="00DA6F48" w:rsidRPr="00DA6F48" w:rsidRDefault="00DA6F48" w:rsidP="00DA6F48">
      <w:pPr>
        <w:pStyle w:val="ListParagraph"/>
        <w:numPr>
          <w:ilvl w:val="0"/>
          <w:numId w:val="6"/>
        </w:numPr>
        <w:rPr>
          <w:rFonts w:ascii="Arial" w:hAnsi="Arial" w:cs="Arial"/>
          <w:sz w:val="21"/>
        </w:rPr>
      </w:pPr>
      <w:r>
        <w:rPr>
          <w:rFonts w:ascii="Arial" w:hAnsi="Arial" w:cs="Arial"/>
          <w:sz w:val="21"/>
        </w:rPr>
        <w:t>Visualization</w:t>
      </w:r>
    </w:p>
    <w:p w14:paraId="15393B4A" w14:textId="77777777" w:rsidR="00565F48" w:rsidRDefault="00565F48" w:rsidP="00565F48">
      <w:pPr>
        <w:rPr>
          <w:rFonts w:ascii="Arial" w:hAnsi="Arial" w:cs="Arial"/>
          <w:sz w:val="21"/>
        </w:rPr>
      </w:pPr>
    </w:p>
    <w:p w14:paraId="4FA43F81" w14:textId="77777777" w:rsidR="00A86A7B" w:rsidRPr="00565F48" w:rsidRDefault="00A86A7B" w:rsidP="00565F48">
      <w:pPr>
        <w:rPr>
          <w:rFonts w:ascii="Arial" w:hAnsi="Arial" w:cs="Arial"/>
          <w:sz w:val="21"/>
        </w:rPr>
      </w:pPr>
      <w:r w:rsidRPr="00565F48">
        <w:rPr>
          <w:rFonts w:ascii="Arial" w:hAnsi="Arial" w:cs="Arial"/>
          <w:sz w:val="21"/>
        </w:rPr>
        <w:t xml:space="preserve"> </w:t>
      </w:r>
    </w:p>
    <w:p w14:paraId="6B25057D" w14:textId="77777777" w:rsidR="00F80AF3" w:rsidRDefault="00F80AF3" w:rsidP="00254B67">
      <w:pPr>
        <w:rPr>
          <w:rFonts w:ascii="Arial" w:hAnsi="Arial" w:cs="Arial"/>
          <w:sz w:val="21"/>
        </w:rPr>
      </w:pPr>
    </w:p>
    <w:p w14:paraId="06506D25" w14:textId="77777777" w:rsidR="00A04A09" w:rsidRDefault="00A04A09" w:rsidP="00254B67">
      <w:pPr>
        <w:rPr>
          <w:rFonts w:ascii="Arial" w:hAnsi="Arial" w:cs="Arial"/>
          <w:sz w:val="21"/>
        </w:rPr>
        <w:sectPr w:rsidR="00A04A09" w:rsidSect="00A04A09">
          <w:pgSz w:w="12240" w:h="15840"/>
          <w:pgMar w:top="1440" w:right="1440" w:bottom="1440" w:left="1440" w:header="720" w:footer="720" w:gutter="0"/>
          <w:cols w:space="720"/>
          <w:docGrid w:linePitch="360"/>
        </w:sectPr>
      </w:pPr>
    </w:p>
    <w:p w14:paraId="5677EB19" w14:textId="77777777" w:rsidR="00A04A09" w:rsidRDefault="00A04A09" w:rsidP="00254B67">
      <w:pPr>
        <w:rPr>
          <w:rFonts w:ascii="Arial" w:hAnsi="Arial" w:cs="Arial"/>
          <w:sz w:val="21"/>
        </w:rPr>
      </w:pPr>
    </w:p>
    <w:p w14:paraId="518302EF" w14:textId="77777777" w:rsidR="00565F48" w:rsidRPr="008C2C63" w:rsidRDefault="00565F48" w:rsidP="00565F48">
      <w:pPr>
        <w:rPr>
          <w:b/>
          <w:sz w:val="22"/>
          <w:szCs w:val="22"/>
        </w:rPr>
      </w:pPr>
      <w:r w:rsidRPr="008C2C63">
        <w:rPr>
          <w:b/>
          <w:sz w:val="22"/>
          <w:szCs w:val="22"/>
        </w:rPr>
        <w:t xml:space="preserve">Timeline for DSPG Fairfax </w:t>
      </w:r>
      <w:proofErr w:type="spellStart"/>
      <w:r w:rsidRPr="008C2C63">
        <w:rPr>
          <w:b/>
          <w:sz w:val="22"/>
          <w:szCs w:val="22"/>
        </w:rPr>
        <w:t>CommunityScape</w:t>
      </w:r>
      <w:proofErr w:type="spellEnd"/>
      <w:r w:rsidRPr="008C2C63">
        <w:rPr>
          <w:b/>
          <w:sz w:val="22"/>
          <w:szCs w:val="22"/>
        </w:rPr>
        <w:t xml:space="preserve"> creation.</w:t>
      </w:r>
    </w:p>
    <w:tbl>
      <w:tblPr>
        <w:tblW w:w="0" w:type="auto"/>
        <w:tblLook w:val="04A0" w:firstRow="1" w:lastRow="0" w:firstColumn="1" w:lastColumn="0" w:noHBand="0" w:noVBand="1"/>
      </w:tblPr>
      <w:tblGrid>
        <w:gridCol w:w="1215"/>
        <w:gridCol w:w="897"/>
        <w:gridCol w:w="4867"/>
        <w:gridCol w:w="564"/>
        <w:gridCol w:w="510"/>
        <w:gridCol w:w="553"/>
        <w:gridCol w:w="565"/>
        <w:gridCol w:w="565"/>
        <w:gridCol w:w="510"/>
        <w:gridCol w:w="537"/>
        <w:gridCol w:w="565"/>
        <w:gridCol w:w="565"/>
        <w:gridCol w:w="537"/>
        <w:gridCol w:w="510"/>
      </w:tblGrid>
      <w:tr w:rsidR="00565F48" w:rsidRPr="00640840" w14:paraId="02D0159C" w14:textId="77777777" w:rsidTr="00033A0C">
        <w:trPr>
          <w:trHeight w:val="20"/>
        </w:trPr>
        <w:tc>
          <w:tcPr>
            <w:tcW w:w="0" w:type="auto"/>
            <w:shd w:val="clear" w:color="000000" w:fill="FFFFFF"/>
            <w:noWrap/>
            <w:tcMar>
              <w:left w:w="14" w:type="dxa"/>
              <w:right w:w="14" w:type="dxa"/>
            </w:tcMar>
            <w:vAlign w:val="bottom"/>
            <w:hideMark/>
          </w:tcPr>
          <w:p w14:paraId="2A147766"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6E353F18"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0BC28105" w14:textId="77777777" w:rsidR="00565F48" w:rsidRPr="00640840" w:rsidRDefault="00565F48" w:rsidP="00033A0C">
            <w:pPr>
              <w:rPr>
                <w:color w:val="000000"/>
                <w:sz w:val="18"/>
                <w:szCs w:val="18"/>
              </w:rPr>
            </w:pPr>
            <w:r w:rsidRPr="00640840">
              <w:rPr>
                <w:color w:val="000000"/>
                <w:sz w:val="18"/>
                <w:szCs w:val="18"/>
              </w:rPr>
              <w:t> </w:t>
            </w:r>
          </w:p>
        </w:tc>
        <w:tc>
          <w:tcPr>
            <w:tcW w:w="0" w:type="auto"/>
            <w:gridSpan w:val="11"/>
            <w:shd w:val="clear" w:color="000000" w:fill="FFFFFF"/>
            <w:noWrap/>
            <w:tcMar>
              <w:left w:w="14" w:type="dxa"/>
              <w:right w:w="14" w:type="dxa"/>
            </w:tcMar>
            <w:vAlign w:val="bottom"/>
            <w:hideMark/>
          </w:tcPr>
          <w:p w14:paraId="3FDC55B0" w14:textId="77777777" w:rsidR="00565F48" w:rsidRPr="00640840" w:rsidRDefault="00565F48" w:rsidP="00033A0C">
            <w:pPr>
              <w:jc w:val="center"/>
              <w:rPr>
                <w:b/>
                <w:bCs/>
                <w:color w:val="000000"/>
                <w:sz w:val="18"/>
                <w:szCs w:val="18"/>
              </w:rPr>
            </w:pPr>
            <w:r w:rsidRPr="00640840">
              <w:rPr>
                <w:b/>
                <w:bCs/>
                <w:color w:val="000000"/>
                <w:sz w:val="18"/>
                <w:szCs w:val="18"/>
              </w:rPr>
              <w:t>DSPG 2019</w:t>
            </w:r>
          </w:p>
        </w:tc>
      </w:tr>
      <w:tr w:rsidR="00565F48" w:rsidRPr="00640840" w14:paraId="3F6F908B" w14:textId="77777777" w:rsidTr="00033A0C">
        <w:trPr>
          <w:trHeight w:val="20"/>
        </w:trPr>
        <w:tc>
          <w:tcPr>
            <w:tcW w:w="0" w:type="auto"/>
            <w:shd w:val="clear" w:color="000000" w:fill="FFFFFF"/>
            <w:tcMar>
              <w:left w:w="14" w:type="dxa"/>
              <w:right w:w="14" w:type="dxa"/>
            </w:tcMar>
            <w:vAlign w:val="bottom"/>
            <w:hideMark/>
          </w:tcPr>
          <w:p w14:paraId="03D9BEE4"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tcMar>
              <w:left w:w="14" w:type="dxa"/>
              <w:right w:w="14" w:type="dxa"/>
            </w:tcMar>
            <w:vAlign w:val="bottom"/>
            <w:hideMark/>
          </w:tcPr>
          <w:p w14:paraId="537CF3AA"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tcMar>
              <w:left w:w="14" w:type="dxa"/>
              <w:right w:w="14" w:type="dxa"/>
            </w:tcMar>
            <w:vAlign w:val="bottom"/>
            <w:hideMark/>
          </w:tcPr>
          <w:p w14:paraId="7B9CB27C"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tcMar>
              <w:left w:w="14" w:type="dxa"/>
              <w:right w:w="14" w:type="dxa"/>
            </w:tcMar>
            <w:vAlign w:val="bottom"/>
            <w:hideMark/>
          </w:tcPr>
          <w:p w14:paraId="45784BFD" w14:textId="77777777" w:rsidR="00565F48" w:rsidRPr="00640840" w:rsidRDefault="00565F48" w:rsidP="00033A0C">
            <w:pPr>
              <w:jc w:val="center"/>
              <w:rPr>
                <w:i/>
                <w:iCs/>
                <w:sz w:val="18"/>
                <w:szCs w:val="18"/>
              </w:rPr>
            </w:pPr>
            <w:r w:rsidRPr="00640840">
              <w:rPr>
                <w:i/>
                <w:iCs/>
                <w:sz w:val="18"/>
                <w:szCs w:val="18"/>
              </w:rPr>
              <w:t>Week 1</w:t>
            </w:r>
          </w:p>
        </w:tc>
        <w:tc>
          <w:tcPr>
            <w:tcW w:w="0" w:type="auto"/>
            <w:shd w:val="clear" w:color="000000" w:fill="FFFFFF"/>
            <w:tcMar>
              <w:left w:w="14" w:type="dxa"/>
              <w:right w:w="14" w:type="dxa"/>
            </w:tcMar>
            <w:vAlign w:val="bottom"/>
            <w:hideMark/>
          </w:tcPr>
          <w:p w14:paraId="3307F603" w14:textId="77777777" w:rsidR="00565F48" w:rsidRPr="00640840" w:rsidRDefault="00565F48" w:rsidP="00033A0C">
            <w:pPr>
              <w:jc w:val="center"/>
              <w:rPr>
                <w:i/>
                <w:iCs/>
                <w:sz w:val="18"/>
                <w:szCs w:val="18"/>
              </w:rPr>
            </w:pPr>
            <w:r w:rsidRPr="00640840">
              <w:rPr>
                <w:i/>
                <w:iCs/>
                <w:sz w:val="18"/>
                <w:szCs w:val="18"/>
              </w:rPr>
              <w:t>Week 2</w:t>
            </w:r>
          </w:p>
        </w:tc>
        <w:tc>
          <w:tcPr>
            <w:tcW w:w="0" w:type="auto"/>
            <w:shd w:val="clear" w:color="000000" w:fill="FFFFFF"/>
            <w:tcMar>
              <w:left w:w="14" w:type="dxa"/>
              <w:right w:w="14" w:type="dxa"/>
            </w:tcMar>
            <w:vAlign w:val="bottom"/>
            <w:hideMark/>
          </w:tcPr>
          <w:p w14:paraId="5375A768" w14:textId="77777777" w:rsidR="00565F48" w:rsidRPr="00640840" w:rsidRDefault="00565F48" w:rsidP="00033A0C">
            <w:pPr>
              <w:jc w:val="center"/>
              <w:rPr>
                <w:i/>
                <w:iCs/>
                <w:sz w:val="18"/>
                <w:szCs w:val="18"/>
              </w:rPr>
            </w:pPr>
            <w:r w:rsidRPr="00640840">
              <w:rPr>
                <w:i/>
                <w:iCs/>
                <w:sz w:val="18"/>
                <w:szCs w:val="18"/>
              </w:rPr>
              <w:t>Week 3</w:t>
            </w:r>
          </w:p>
        </w:tc>
        <w:tc>
          <w:tcPr>
            <w:tcW w:w="0" w:type="auto"/>
            <w:shd w:val="clear" w:color="000000" w:fill="FFFFFF"/>
            <w:tcMar>
              <w:left w:w="14" w:type="dxa"/>
              <w:right w:w="14" w:type="dxa"/>
            </w:tcMar>
            <w:vAlign w:val="bottom"/>
            <w:hideMark/>
          </w:tcPr>
          <w:p w14:paraId="63A42436" w14:textId="77777777" w:rsidR="00565F48" w:rsidRPr="00640840" w:rsidRDefault="00565F48" w:rsidP="00033A0C">
            <w:pPr>
              <w:jc w:val="center"/>
              <w:rPr>
                <w:i/>
                <w:iCs/>
                <w:sz w:val="18"/>
                <w:szCs w:val="18"/>
              </w:rPr>
            </w:pPr>
            <w:r w:rsidRPr="00640840">
              <w:rPr>
                <w:i/>
                <w:iCs/>
                <w:sz w:val="18"/>
                <w:szCs w:val="18"/>
              </w:rPr>
              <w:t>Week 4</w:t>
            </w:r>
          </w:p>
        </w:tc>
        <w:tc>
          <w:tcPr>
            <w:tcW w:w="0" w:type="auto"/>
            <w:shd w:val="clear" w:color="000000" w:fill="FFFFFF"/>
            <w:tcMar>
              <w:left w:w="14" w:type="dxa"/>
              <w:right w:w="14" w:type="dxa"/>
            </w:tcMar>
            <w:vAlign w:val="bottom"/>
            <w:hideMark/>
          </w:tcPr>
          <w:p w14:paraId="2B0E06E2" w14:textId="77777777" w:rsidR="00565F48" w:rsidRPr="00640840" w:rsidRDefault="00565F48" w:rsidP="00033A0C">
            <w:pPr>
              <w:jc w:val="center"/>
              <w:rPr>
                <w:i/>
                <w:iCs/>
                <w:sz w:val="18"/>
                <w:szCs w:val="18"/>
              </w:rPr>
            </w:pPr>
            <w:r w:rsidRPr="00640840">
              <w:rPr>
                <w:i/>
                <w:iCs/>
                <w:sz w:val="18"/>
                <w:szCs w:val="18"/>
              </w:rPr>
              <w:t>Week 5</w:t>
            </w:r>
          </w:p>
        </w:tc>
        <w:tc>
          <w:tcPr>
            <w:tcW w:w="0" w:type="auto"/>
            <w:shd w:val="clear" w:color="000000" w:fill="FFFFFF"/>
            <w:tcMar>
              <w:left w:w="14" w:type="dxa"/>
              <w:right w:w="14" w:type="dxa"/>
            </w:tcMar>
            <w:vAlign w:val="bottom"/>
            <w:hideMark/>
          </w:tcPr>
          <w:p w14:paraId="542AC8B8" w14:textId="77777777" w:rsidR="00565F48" w:rsidRPr="00640840" w:rsidRDefault="00565F48" w:rsidP="00033A0C">
            <w:pPr>
              <w:jc w:val="center"/>
              <w:rPr>
                <w:i/>
                <w:iCs/>
                <w:sz w:val="18"/>
                <w:szCs w:val="18"/>
              </w:rPr>
            </w:pPr>
            <w:r w:rsidRPr="00640840">
              <w:rPr>
                <w:i/>
                <w:iCs/>
                <w:sz w:val="18"/>
                <w:szCs w:val="18"/>
              </w:rPr>
              <w:t>Week 6</w:t>
            </w:r>
          </w:p>
        </w:tc>
        <w:tc>
          <w:tcPr>
            <w:tcW w:w="0" w:type="auto"/>
            <w:shd w:val="clear" w:color="000000" w:fill="FFFFFF"/>
            <w:tcMar>
              <w:left w:w="14" w:type="dxa"/>
              <w:right w:w="14" w:type="dxa"/>
            </w:tcMar>
            <w:vAlign w:val="bottom"/>
            <w:hideMark/>
          </w:tcPr>
          <w:p w14:paraId="086312AA" w14:textId="77777777" w:rsidR="00565F48" w:rsidRPr="00640840" w:rsidRDefault="00565F48" w:rsidP="00033A0C">
            <w:pPr>
              <w:jc w:val="center"/>
              <w:rPr>
                <w:i/>
                <w:iCs/>
                <w:sz w:val="18"/>
                <w:szCs w:val="18"/>
              </w:rPr>
            </w:pPr>
            <w:r w:rsidRPr="00640840">
              <w:rPr>
                <w:i/>
                <w:iCs/>
                <w:sz w:val="18"/>
                <w:szCs w:val="18"/>
              </w:rPr>
              <w:t>Week 7</w:t>
            </w:r>
          </w:p>
        </w:tc>
        <w:tc>
          <w:tcPr>
            <w:tcW w:w="0" w:type="auto"/>
            <w:shd w:val="clear" w:color="000000" w:fill="FFFFFF"/>
            <w:tcMar>
              <w:left w:w="14" w:type="dxa"/>
              <w:right w:w="14" w:type="dxa"/>
            </w:tcMar>
            <w:vAlign w:val="bottom"/>
            <w:hideMark/>
          </w:tcPr>
          <w:p w14:paraId="5BCFB2BD" w14:textId="77777777" w:rsidR="00565F48" w:rsidRPr="00640840" w:rsidRDefault="00565F48" w:rsidP="00033A0C">
            <w:pPr>
              <w:jc w:val="center"/>
              <w:rPr>
                <w:i/>
                <w:iCs/>
                <w:sz w:val="18"/>
                <w:szCs w:val="18"/>
              </w:rPr>
            </w:pPr>
            <w:r w:rsidRPr="00640840">
              <w:rPr>
                <w:i/>
                <w:iCs/>
                <w:sz w:val="18"/>
                <w:szCs w:val="18"/>
              </w:rPr>
              <w:t>Week 8</w:t>
            </w:r>
          </w:p>
        </w:tc>
        <w:tc>
          <w:tcPr>
            <w:tcW w:w="0" w:type="auto"/>
            <w:shd w:val="clear" w:color="000000" w:fill="FFFFFF"/>
            <w:tcMar>
              <w:left w:w="14" w:type="dxa"/>
              <w:right w:w="14" w:type="dxa"/>
            </w:tcMar>
            <w:vAlign w:val="bottom"/>
            <w:hideMark/>
          </w:tcPr>
          <w:p w14:paraId="4A08D23A" w14:textId="77777777" w:rsidR="00565F48" w:rsidRPr="00640840" w:rsidRDefault="00565F48" w:rsidP="00033A0C">
            <w:pPr>
              <w:jc w:val="center"/>
              <w:rPr>
                <w:i/>
                <w:iCs/>
                <w:sz w:val="18"/>
                <w:szCs w:val="18"/>
              </w:rPr>
            </w:pPr>
            <w:r w:rsidRPr="00640840">
              <w:rPr>
                <w:i/>
                <w:iCs/>
                <w:sz w:val="18"/>
                <w:szCs w:val="18"/>
              </w:rPr>
              <w:t>Week 9</w:t>
            </w:r>
          </w:p>
        </w:tc>
        <w:tc>
          <w:tcPr>
            <w:tcW w:w="0" w:type="auto"/>
            <w:shd w:val="clear" w:color="000000" w:fill="FFFFFF"/>
            <w:tcMar>
              <w:left w:w="14" w:type="dxa"/>
              <w:right w:w="14" w:type="dxa"/>
            </w:tcMar>
            <w:vAlign w:val="bottom"/>
            <w:hideMark/>
          </w:tcPr>
          <w:p w14:paraId="4F75E58B" w14:textId="77777777" w:rsidR="00565F48" w:rsidRPr="00640840" w:rsidRDefault="00565F48" w:rsidP="00033A0C">
            <w:pPr>
              <w:jc w:val="center"/>
              <w:rPr>
                <w:i/>
                <w:iCs/>
                <w:sz w:val="18"/>
                <w:szCs w:val="18"/>
              </w:rPr>
            </w:pPr>
            <w:r w:rsidRPr="00640840">
              <w:rPr>
                <w:i/>
                <w:iCs/>
                <w:sz w:val="18"/>
                <w:szCs w:val="18"/>
              </w:rPr>
              <w:t>Week 10</w:t>
            </w:r>
          </w:p>
        </w:tc>
        <w:tc>
          <w:tcPr>
            <w:tcW w:w="0" w:type="auto"/>
            <w:shd w:val="clear" w:color="000000" w:fill="FFFFFF"/>
            <w:tcMar>
              <w:left w:w="14" w:type="dxa"/>
              <w:right w:w="14" w:type="dxa"/>
            </w:tcMar>
            <w:vAlign w:val="bottom"/>
            <w:hideMark/>
          </w:tcPr>
          <w:p w14:paraId="78F3E39A" w14:textId="77777777" w:rsidR="00565F48" w:rsidRPr="00640840" w:rsidRDefault="00565F48" w:rsidP="00033A0C">
            <w:pPr>
              <w:jc w:val="center"/>
              <w:rPr>
                <w:i/>
                <w:iCs/>
                <w:sz w:val="18"/>
                <w:szCs w:val="18"/>
              </w:rPr>
            </w:pPr>
            <w:r w:rsidRPr="00640840">
              <w:rPr>
                <w:i/>
                <w:iCs/>
                <w:sz w:val="18"/>
                <w:szCs w:val="18"/>
              </w:rPr>
              <w:t>Week 11</w:t>
            </w:r>
          </w:p>
        </w:tc>
      </w:tr>
      <w:tr w:rsidR="00565F48" w:rsidRPr="00640840" w14:paraId="4A02BAC3" w14:textId="77777777" w:rsidTr="00033A0C">
        <w:trPr>
          <w:trHeight w:val="20"/>
        </w:trPr>
        <w:tc>
          <w:tcPr>
            <w:tcW w:w="0" w:type="auto"/>
            <w:tcBorders>
              <w:bottom w:val="single" w:sz="4" w:space="0" w:color="auto"/>
            </w:tcBorders>
            <w:shd w:val="clear" w:color="000000" w:fill="FFFFFF"/>
            <w:tcMar>
              <w:left w:w="14" w:type="dxa"/>
              <w:right w:w="14" w:type="dxa"/>
            </w:tcMar>
            <w:vAlign w:val="bottom"/>
            <w:hideMark/>
          </w:tcPr>
          <w:p w14:paraId="3608F93E" w14:textId="77777777" w:rsidR="00565F48" w:rsidRPr="00640840" w:rsidRDefault="00565F48" w:rsidP="00033A0C">
            <w:pPr>
              <w:rPr>
                <w:b/>
                <w:bCs/>
                <w:color w:val="000000"/>
                <w:sz w:val="18"/>
                <w:szCs w:val="18"/>
              </w:rPr>
            </w:pPr>
            <w:r w:rsidRPr="00640840">
              <w:rPr>
                <w:b/>
                <w:bCs/>
                <w:color w:val="000000"/>
                <w:sz w:val="18"/>
                <w:szCs w:val="18"/>
              </w:rPr>
              <w:t>PHASE</w:t>
            </w:r>
          </w:p>
        </w:tc>
        <w:tc>
          <w:tcPr>
            <w:tcW w:w="0" w:type="auto"/>
            <w:tcBorders>
              <w:bottom w:val="single" w:sz="4" w:space="0" w:color="auto"/>
            </w:tcBorders>
            <w:shd w:val="clear" w:color="000000" w:fill="FFFFFF"/>
            <w:noWrap/>
            <w:tcMar>
              <w:left w:w="14" w:type="dxa"/>
              <w:right w:w="14" w:type="dxa"/>
            </w:tcMar>
            <w:vAlign w:val="bottom"/>
            <w:hideMark/>
          </w:tcPr>
          <w:p w14:paraId="114E83B6" w14:textId="77777777" w:rsidR="00565F48" w:rsidRPr="00640840" w:rsidRDefault="00565F48" w:rsidP="00033A0C">
            <w:pPr>
              <w:rPr>
                <w:color w:val="000000"/>
                <w:sz w:val="18"/>
                <w:szCs w:val="18"/>
              </w:rPr>
            </w:pPr>
            <w:r w:rsidRPr="00640840">
              <w:rPr>
                <w:color w:val="000000"/>
                <w:sz w:val="18"/>
                <w:szCs w:val="18"/>
              </w:rPr>
              <w:t> </w:t>
            </w:r>
          </w:p>
        </w:tc>
        <w:tc>
          <w:tcPr>
            <w:tcW w:w="0" w:type="auto"/>
            <w:tcBorders>
              <w:bottom w:val="single" w:sz="4" w:space="0" w:color="auto"/>
            </w:tcBorders>
            <w:shd w:val="clear" w:color="000000" w:fill="FFFFFF"/>
            <w:tcMar>
              <w:left w:w="14" w:type="dxa"/>
              <w:right w:w="14" w:type="dxa"/>
            </w:tcMar>
            <w:vAlign w:val="bottom"/>
            <w:hideMark/>
          </w:tcPr>
          <w:p w14:paraId="0C1F9BD6" w14:textId="77777777" w:rsidR="00565F48" w:rsidRPr="00640840" w:rsidRDefault="00565F48" w:rsidP="00033A0C">
            <w:pPr>
              <w:rPr>
                <w:b/>
                <w:bCs/>
                <w:sz w:val="18"/>
                <w:szCs w:val="18"/>
              </w:rPr>
            </w:pPr>
            <w:r w:rsidRPr="00640840">
              <w:rPr>
                <w:b/>
                <w:bCs/>
                <w:sz w:val="18"/>
                <w:szCs w:val="18"/>
              </w:rPr>
              <w:t>TASKS</w:t>
            </w:r>
          </w:p>
        </w:tc>
        <w:tc>
          <w:tcPr>
            <w:tcW w:w="0" w:type="auto"/>
            <w:tcBorders>
              <w:bottom w:val="single" w:sz="4" w:space="0" w:color="auto"/>
            </w:tcBorders>
            <w:shd w:val="clear" w:color="000000" w:fill="FFFFFF"/>
            <w:tcMar>
              <w:left w:w="14" w:type="dxa"/>
              <w:right w:w="14" w:type="dxa"/>
            </w:tcMar>
            <w:vAlign w:val="bottom"/>
            <w:hideMark/>
          </w:tcPr>
          <w:p w14:paraId="33AA157E" w14:textId="77777777" w:rsidR="00565F48" w:rsidRPr="00640840" w:rsidRDefault="00565F48" w:rsidP="00033A0C">
            <w:pPr>
              <w:jc w:val="center"/>
              <w:rPr>
                <w:sz w:val="18"/>
                <w:szCs w:val="18"/>
              </w:rPr>
            </w:pPr>
            <w:r w:rsidRPr="00640840">
              <w:rPr>
                <w:sz w:val="18"/>
                <w:szCs w:val="18"/>
              </w:rPr>
              <w:t>5/28 - 5/31</w:t>
            </w:r>
          </w:p>
        </w:tc>
        <w:tc>
          <w:tcPr>
            <w:tcW w:w="0" w:type="auto"/>
            <w:tcBorders>
              <w:bottom w:val="single" w:sz="4" w:space="0" w:color="auto"/>
            </w:tcBorders>
            <w:shd w:val="clear" w:color="000000" w:fill="FFFFFF"/>
            <w:tcMar>
              <w:left w:w="14" w:type="dxa"/>
              <w:right w:w="14" w:type="dxa"/>
            </w:tcMar>
            <w:vAlign w:val="bottom"/>
            <w:hideMark/>
          </w:tcPr>
          <w:p w14:paraId="1F0757D2" w14:textId="77777777" w:rsidR="00565F48" w:rsidRPr="00640840" w:rsidRDefault="00565F48" w:rsidP="00033A0C">
            <w:pPr>
              <w:jc w:val="center"/>
              <w:rPr>
                <w:sz w:val="18"/>
                <w:szCs w:val="18"/>
              </w:rPr>
            </w:pPr>
            <w:r w:rsidRPr="00640840">
              <w:rPr>
                <w:sz w:val="18"/>
                <w:szCs w:val="18"/>
              </w:rPr>
              <w:t>6/3 - 6/7</w:t>
            </w:r>
          </w:p>
        </w:tc>
        <w:tc>
          <w:tcPr>
            <w:tcW w:w="0" w:type="auto"/>
            <w:tcBorders>
              <w:bottom w:val="single" w:sz="4" w:space="0" w:color="auto"/>
            </w:tcBorders>
            <w:shd w:val="clear" w:color="000000" w:fill="FFFFFF"/>
            <w:tcMar>
              <w:left w:w="14" w:type="dxa"/>
              <w:right w:w="14" w:type="dxa"/>
            </w:tcMar>
            <w:vAlign w:val="bottom"/>
            <w:hideMark/>
          </w:tcPr>
          <w:p w14:paraId="77C0CCFB" w14:textId="77777777" w:rsidR="00565F48" w:rsidRPr="00640840" w:rsidRDefault="00565F48" w:rsidP="00033A0C">
            <w:pPr>
              <w:jc w:val="center"/>
              <w:rPr>
                <w:sz w:val="18"/>
                <w:szCs w:val="18"/>
              </w:rPr>
            </w:pPr>
            <w:r w:rsidRPr="00640840">
              <w:rPr>
                <w:sz w:val="18"/>
                <w:szCs w:val="18"/>
              </w:rPr>
              <w:t>6/10- 6/14</w:t>
            </w:r>
          </w:p>
        </w:tc>
        <w:tc>
          <w:tcPr>
            <w:tcW w:w="0" w:type="auto"/>
            <w:tcBorders>
              <w:bottom w:val="single" w:sz="4" w:space="0" w:color="auto"/>
            </w:tcBorders>
            <w:shd w:val="clear" w:color="000000" w:fill="FFFFFF"/>
            <w:tcMar>
              <w:left w:w="14" w:type="dxa"/>
              <w:right w:w="14" w:type="dxa"/>
            </w:tcMar>
            <w:vAlign w:val="bottom"/>
            <w:hideMark/>
          </w:tcPr>
          <w:p w14:paraId="3A84B424" w14:textId="77777777" w:rsidR="00565F48" w:rsidRPr="00640840" w:rsidRDefault="00565F48" w:rsidP="00033A0C">
            <w:pPr>
              <w:jc w:val="center"/>
              <w:rPr>
                <w:sz w:val="18"/>
                <w:szCs w:val="18"/>
              </w:rPr>
            </w:pPr>
            <w:r w:rsidRPr="00640840">
              <w:rPr>
                <w:sz w:val="18"/>
                <w:szCs w:val="18"/>
              </w:rPr>
              <w:t>6/17 - 6/21</w:t>
            </w:r>
          </w:p>
        </w:tc>
        <w:tc>
          <w:tcPr>
            <w:tcW w:w="0" w:type="auto"/>
            <w:tcBorders>
              <w:bottom w:val="single" w:sz="4" w:space="0" w:color="auto"/>
            </w:tcBorders>
            <w:shd w:val="clear" w:color="000000" w:fill="FFFFFF"/>
            <w:tcMar>
              <w:left w:w="14" w:type="dxa"/>
              <w:right w:w="14" w:type="dxa"/>
            </w:tcMar>
            <w:vAlign w:val="bottom"/>
            <w:hideMark/>
          </w:tcPr>
          <w:p w14:paraId="0FFFA5C5" w14:textId="77777777" w:rsidR="00565F48" w:rsidRPr="00640840" w:rsidRDefault="00565F48" w:rsidP="00033A0C">
            <w:pPr>
              <w:jc w:val="center"/>
              <w:rPr>
                <w:sz w:val="18"/>
                <w:szCs w:val="18"/>
              </w:rPr>
            </w:pPr>
            <w:r w:rsidRPr="00640840">
              <w:rPr>
                <w:sz w:val="18"/>
                <w:szCs w:val="18"/>
              </w:rPr>
              <w:t>6/24 - 6/28</w:t>
            </w:r>
          </w:p>
        </w:tc>
        <w:tc>
          <w:tcPr>
            <w:tcW w:w="0" w:type="auto"/>
            <w:tcBorders>
              <w:bottom w:val="single" w:sz="4" w:space="0" w:color="auto"/>
            </w:tcBorders>
            <w:shd w:val="clear" w:color="000000" w:fill="FFFFFF"/>
            <w:tcMar>
              <w:left w:w="14" w:type="dxa"/>
              <w:right w:w="14" w:type="dxa"/>
            </w:tcMar>
            <w:vAlign w:val="bottom"/>
            <w:hideMark/>
          </w:tcPr>
          <w:p w14:paraId="5D871E21" w14:textId="77777777" w:rsidR="00565F48" w:rsidRPr="00640840" w:rsidRDefault="00565F48" w:rsidP="00033A0C">
            <w:pPr>
              <w:jc w:val="center"/>
              <w:rPr>
                <w:sz w:val="18"/>
                <w:szCs w:val="18"/>
              </w:rPr>
            </w:pPr>
            <w:r w:rsidRPr="00640840">
              <w:rPr>
                <w:sz w:val="18"/>
                <w:szCs w:val="18"/>
              </w:rPr>
              <w:t>7/1 - 7/5</w:t>
            </w:r>
          </w:p>
        </w:tc>
        <w:tc>
          <w:tcPr>
            <w:tcW w:w="0" w:type="auto"/>
            <w:tcBorders>
              <w:bottom w:val="single" w:sz="4" w:space="0" w:color="auto"/>
            </w:tcBorders>
            <w:shd w:val="clear" w:color="000000" w:fill="FFFFFF"/>
            <w:tcMar>
              <w:left w:w="14" w:type="dxa"/>
              <w:right w:w="14" w:type="dxa"/>
            </w:tcMar>
            <w:vAlign w:val="bottom"/>
            <w:hideMark/>
          </w:tcPr>
          <w:p w14:paraId="239BAE3C" w14:textId="77777777" w:rsidR="00565F48" w:rsidRPr="00640840" w:rsidRDefault="00565F48" w:rsidP="00033A0C">
            <w:pPr>
              <w:jc w:val="center"/>
              <w:rPr>
                <w:sz w:val="18"/>
                <w:szCs w:val="18"/>
              </w:rPr>
            </w:pPr>
            <w:r w:rsidRPr="00640840">
              <w:rPr>
                <w:sz w:val="18"/>
                <w:szCs w:val="18"/>
              </w:rPr>
              <w:t>7/8 - 7/12</w:t>
            </w:r>
          </w:p>
        </w:tc>
        <w:tc>
          <w:tcPr>
            <w:tcW w:w="0" w:type="auto"/>
            <w:tcBorders>
              <w:bottom w:val="single" w:sz="4" w:space="0" w:color="auto"/>
            </w:tcBorders>
            <w:shd w:val="clear" w:color="000000" w:fill="FFFFFF"/>
            <w:tcMar>
              <w:left w:w="14" w:type="dxa"/>
              <w:right w:w="14" w:type="dxa"/>
            </w:tcMar>
            <w:vAlign w:val="bottom"/>
            <w:hideMark/>
          </w:tcPr>
          <w:p w14:paraId="2677E9E6" w14:textId="77777777" w:rsidR="00565F48" w:rsidRPr="00640840" w:rsidRDefault="00565F48" w:rsidP="00033A0C">
            <w:pPr>
              <w:jc w:val="center"/>
              <w:rPr>
                <w:sz w:val="18"/>
                <w:szCs w:val="18"/>
              </w:rPr>
            </w:pPr>
            <w:r w:rsidRPr="00640840">
              <w:rPr>
                <w:sz w:val="18"/>
                <w:szCs w:val="18"/>
              </w:rPr>
              <w:t>7/15 - 7/19</w:t>
            </w:r>
          </w:p>
        </w:tc>
        <w:tc>
          <w:tcPr>
            <w:tcW w:w="0" w:type="auto"/>
            <w:tcBorders>
              <w:bottom w:val="single" w:sz="4" w:space="0" w:color="auto"/>
            </w:tcBorders>
            <w:shd w:val="clear" w:color="000000" w:fill="FFFFFF"/>
            <w:tcMar>
              <w:left w:w="14" w:type="dxa"/>
              <w:right w:w="14" w:type="dxa"/>
            </w:tcMar>
            <w:vAlign w:val="bottom"/>
            <w:hideMark/>
          </w:tcPr>
          <w:p w14:paraId="6154D593" w14:textId="77777777" w:rsidR="00565F48" w:rsidRPr="00640840" w:rsidRDefault="00565F48" w:rsidP="00033A0C">
            <w:pPr>
              <w:jc w:val="center"/>
              <w:rPr>
                <w:sz w:val="18"/>
                <w:szCs w:val="18"/>
              </w:rPr>
            </w:pPr>
            <w:r w:rsidRPr="00640840">
              <w:rPr>
                <w:sz w:val="18"/>
                <w:szCs w:val="18"/>
              </w:rPr>
              <w:t>7/22 - 7/26</w:t>
            </w:r>
          </w:p>
        </w:tc>
        <w:tc>
          <w:tcPr>
            <w:tcW w:w="0" w:type="auto"/>
            <w:tcBorders>
              <w:bottom w:val="single" w:sz="4" w:space="0" w:color="auto"/>
            </w:tcBorders>
            <w:shd w:val="clear" w:color="000000" w:fill="FFFFFF"/>
            <w:tcMar>
              <w:left w:w="14" w:type="dxa"/>
              <w:right w:w="14" w:type="dxa"/>
            </w:tcMar>
            <w:vAlign w:val="bottom"/>
            <w:hideMark/>
          </w:tcPr>
          <w:p w14:paraId="0E924B03" w14:textId="77777777" w:rsidR="00565F48" w:rsidRPr="00640840" w:rsidRDefault="00565F48" w:rsidP="00033A0C">
            <w:pPr>
              <w:jc w:val="center"/>
              <w:rPr>
                <w:sz w:val="18"/>
                <w:szCs w:val="18"/>
              </w:rPr>
            </w:pPr>
            <w:r w:rsidRPr="00640840">
              <w:rPr>
                <w:sz w:val="18"/>
                <w:szCs w:val="18"/>
              </w:rPr>
              <w:t>7/29 - 8/2</w:t>
            </w:r>
          </w:p>
        </w:tc>
        <w:tc>
          <w:tcPr>
            <w:tcW w:w="0" w:type="auto"/>
            <w:tcBorders>
              <w:bottom w:val="single" w:sz="4" w:space="0" w:color="auto"/>
            </w:tcBorders>
            <w:shd w:val="clear" w:color="000000" w:fill="FFFFFF"/>
            <w:tcMar>
              <w:left w:w="14" w:type="dxa"/>
              <w:right w:w="14" w:type="dxa"/>
            </w:tcMar>
            <w:vAlign w:val="bottom"/>
            <w:hideMark/>
          </w:tcPr>
          <w:p w14:paraId="1D546711" w14:textId="77777777" w:rsidR="00565F48" w:rsidRPr="00640840" w:rsidRDefault="00565F48" w:rsidP="00033A0C">
            <w:pPr>
              <w:jc w:val="center"/>
              <w:rPr>
                <w:sz w:val="18"/>
                <w:szCs w:val="18"/>
              </w:rPr>
            </w:pPr>
            <w:r w:rsidRPr="00640840">
              <w:rPr>
                <w:sz w:val="18"/>
                <w:szCs w:val="18"/>
              </w:rPr>
              <w:t>8/5 - 8/9</w:t>
            </w:r>
          </w:p>
        </w:tc>
      </w:tr>
      <w:tr w:rsidR="00565F48" w:rsidRPr="00640840" w14:paraId="732D8A24" w14:textId="77777777" w:rsidTr="00033A0C">
        <w:trPr>
          <w:trHeight w:val="20"/>
        </w:trPr>
        <w:tc>
          <w:tcPr>
            <w:tcW w:w="0" w:type="auto"/>
            <w:tcBorders>
              <w:top w:val="single" w:sz="4" w:space="0" w:color="auto"/>
            </w:tcBorders>
            <w:shd w:val="clear" w:color="000000" w:fill="FFFFFF"/>
            <w:noWrap/>
            <w:tcMar>
              <w:left w:w="14" w:type="dxa"/>
              <w:right w:w="14" w:type="dxa"/>
            </w:tcMar>
            <w:vAlign w:val="bottom"/>
            <w:hideMark/>
          </w:tcPr>
          <w:p w14:paraId="65C39E88" w14:textId="77777777" w:rsidR="00565F48" w:rsidRPr="00640840" w:rsidRDefault="00565F48" w:rsidP="00033A0C">
            <w:pPr>
              <w:rPr>
                <w:b/>
                <w:bCs/>
                <w:color w:val="000000"/>
                <w:sz w:val="18"/>
                <w:szCs w:val="18"/>
              </w:rPr>
            </w:pPr>
            <w:r w:rsidRPr="00640840">
              <w:rPr>
                <w:b/>
                <w:bCs/>
                <w:color w:val="000000"/>
                <w:sz w:val="18"/>
                <w:szCs w:val="18"/>
              </w:rPr>
              <w:t>Training</w:t>
            </w:r>
          </w:p>
        </w:tc>
        <w:tc>
          <w:tcPr>
            <w:tcW w:w="0" w:type="auto"/>
            <w:tcBorders>
              <w:top w:val="single" w:sz="4" w:space="0" w:color="auto"/>
            </w:tcBorders>
            <w:shd w:val="clear" w:color="000000" w:fill="FFFFFF"/>
            <w:noWrap/>
            <w:tcMar>
              <w:left w:w="14" w:type="dxa"/>
              <w:right w:w="14" w:type="dxa"/>
            </w:tcMar>
            <w:vAlign w:val="bottom"/>
            <w:hideMark/>
          </w:tcPr>
          <w:p w14:paraId="1CA5C37D" w14:textId="77777777" w:rsidR="00565F48" w:rsidRPr="00640840" w:rsidRDefault="00565F48" w:rsidP="00033A0C">
            <w:pPr>
              <w:rPr>
                <w:i/>
                <w:iCs/>
                <w:color w:val="000000"/>
                <w:sz w:val="18"/>
                <w:szCs w:val="18"/>
              </w:rPr>
            </w:pPr>
            <w:r w:rsidRPr="00640840">
              <w:rPr>
                <w:i/>
                <w:iCs/>
                <w:color w:val="000000"/>
                <w:sz w:val="18"/>
                <w:szCs w:val="18"/>
              </w:rPr>
              <w:t>Ethics</w:t>
            </w:r>
          </w:p>
        </w:tc>
        <w:tc>
          <w:tcPr>
            <w:tcW w:w="0" w:type="auto"/>
            <w:tcBorders>
              <w:top w:val="single" w:sz="4" w:space="0" w:color="auto"/>
            </w:tcBorders>
            <w:shd w:val="clear" w:color="000000" w:fill="FFFFFF"/>
            <w:noWrap/>
            <w:tcMar>
              <w:left w:w="14" w:type="dxa"/>
              <w:right w:w="14" w:type="dxa"/>
            </w:tcMar>
            <w:vAlign w:val="bottom"/>
            <w:hideMark/>
          </w:tcPr>
          <w:p w14:paraId="1E496476" w14:textId="77777777" w:rsidR="00565F48" w:rsidRPr="00640840" w:rsidRDefault="00565F48" w:rsidP="00033A0C">
            <w:pPr>
              <w:rPr>
                <w:color w:val="000000"/>
                <w:sz w:val="18"/>
                <w:szCs w:val="18"/>
              </w:rPr>
            </w:pPr>
            <w:r w:rsidRPr="00640840">
              <w:rPr>
                <w:color w:val="000000"/>
                <w:sz w:val="18"/>
                <w:szCs w:val="18"/>
              </w:rPr>
              <w:t>Complete IRB, RCR, and COI trainings.</w:t>
            </w:r>
          </w:p>
        </w:tc>
        <w:tc>
          <w:tcPr>
            <w:tcW w:w="0" w:type="auto"/>
            <w:tcBorders>
              <w:top w:val="single" w:sz="4" w:space="0" w:color="auto"/>
            </w:tcBorders>
            <w:shd w:val="clear" w:color="000000" w:fill="C6E0B4"/>
            <w:noWrap/>
            <w:tcMar>
              <w:left w:w="14" w:type="dxa"/>
              <w:right w:w="14" w:type="dxa"/>
            </w:tcMar>
            <w:vAlign w:val="bottom"/>
            <w:hideMark/>
          </w:tcPr>
          <w:p w14:paraId="009FB260" w14:textId="77777777" w:rsidR="00565F48" w:rsidRPr="00640840" w:rsidRDefault="00565F48" w:rsidP="00033A0C">
            <w:pPr>
              <w:rPr>
                <w:color w:val="000000"/>
                <w:sz w:val="18"/>
                <w:szCs w:val="18"/>
              </w:rPr>
            </w:pPr>
            <w:r w:rsidRPr="00640840">
              <w:rPr>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098AC680" w14:textId="77777777" w:rsidR="00565F48" w:rsidRPr="00640840" w:rsidRDefault="00565F48" w:rsidP="00033A0C">
            <w:pPr>
              <w:rPr>
                <w:color w:val="000000"/>
                <w:sz w:val="18"/>
                <w:szCs w:val="18"/>
              </w:rPr>
            </w:pPr>
            <w:r w:rsidRPr="00640840">
              <w:rPr>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2BEDC3C4" w14:textId="77777777" w:rsidR="00565F48" w:rsidRPr="00640840" w:rsidRDefault="00565F48" w:rsidP="00033A0C">
            <w:pPr>
              <w:rPr>
                <w:color w:val="000000"/>
                <w:sz w:val="18"/>
                <w:szCs w:val="18"/>
              </w:rPr>
            </w:pPr>
            <w:r w:rsidRPr="00640840">
              <w:rPr>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5B7BFC13" w14:textId="77777777" w:rsidR="00565F48" w:rsidRPr="00640840" w:rsidRDefault="00565F48" w:rsidP="00033A0C">
            <w:pPr>
              <w:rPr>
                <w:color w:val="000000"/>
                <w:sz w:val="18"/>
                <w:szCs w:val="18"/>
              </w:rPr>
            </w:pPr>
            <w:r w:rsidRPr="00640840">
              <w:rPr>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3E823A22" w14:textId="77777777" w:rsidR="00565F48" w:rsidRPr="00640840" w:rsidRDefault="00565F48" w:rsidP="00033A0C">
            <w:pPr>
              <w:rPr>
                <w:color w:val="000000"/>
                <w:sz w:val="18"/>
                <w:szCs w:val="18"/>
              </w:rPr>
            </w:pPr>
            <w:r w:rsidRPr="00640840">
              <w:rPr>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24FD089D" w14:textId="77777777" w:rsidR="00565F48" w:rsidRPr="00640840" w:rsidRDefault="00565F48" w:rsidP="00033A0C">
            <w:pPr>
              <w:rPr>
                <w:color w:val="000000"/>
                <w:sz w:val="18"/>
                <w:szCs w:val="18"/>
              </w:rPr>
            </w:pPr>
            <w:r w:rsidRPr="00640840">
              <w:rPr>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1A4035D8" w14:textId="77777777" w:rsidR="00565F48" w:rsidRPr="00640840" w:rsidRDefault="00565F48" w:rsidP="00033A0C">
            <w:pPr>
              <w:rPr>
                <w:color w:val="000000"/>
                <w:sz w:val="18"/>
                <w:szCs w:val="18"/>
              </w:rPr>
            </w:pPr>
            <w:r w:rsidRPr="00640840">
              <w:rPr>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2C5E6BE6" w14:textId="77777777" w:rsidR="00565F48" w:rsidRPr="00640840" w:rsidRDefault="00565F48" w:rsidP="00033A0C">
            <w:pPr>
              <w:rPr>
                <w:color w:val="000000"/>
                <w:sz w:val="18"/>
                <w:szCs w:val="18"/>
              </w:rPr>
            </w:pPr>
            <w:r w:rsidRPr="00640840">
              <w:rPr>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3D5E1485" w14:textId="77777777" w:rsidR="00565F48" w:rsidRPr="00640840" w:rsidRDefault="00565F48" w:rsidP="00033A0C">
            <w:pPr>
              <w:rPr>
                <w:color w:val="000000"/>
                <w:sz w:val="18"/>
                <w:szCs w:val="18"/>
              </w:rPr>
            </w:pPr>
            <w:r w:rsidRPr="00640840">
              <w:rPr>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5D461479" w14:textId="77777777" w:rsidR="00565F48" w:rsidRPr="00640840" w:rsidRDefault="00565F48" w:rsidP="00033A0C">
            <w:pPr>
              <w:rPr>
                <w:color w:val="000000"/>
                <w:sz w:val="18"/>
                <w:szCs w:val="18"/>
              </w:rPr>
            </w:pPr>
            <w:r w:rsidRPr="00640840">
              <w:rPr>
                <w:color w:val="000000"/>
                <w:sz w:val="18"/>
                <w:szCs w:val="18"/>
              </w:rPr>
              <w:t> </w:t>
            </w:r>
          </w:p>
        </w:tc>
        <w:tc>
          <w:tcPr>
            <w:tcW w:w="0" w:type="auto"/>
            <w:tcBorders>
              <w:top w:val="single" w:sz="4" w:space="0" w:color="auto"/>
            </w:tcBorders>
            <w:shd w:val="clear" w:color="000000" w:fill="FFFFFF"/>
            <w:noWrap/>
            <w:tcMar>
              <w:left w:w="14" w:type="dxa"/>
              <w:right w:w="14" w:type="dxa"/>
            </w:tcMar>
            <w:vAlign w:val="bottom"/>
            <w:hideMark/>
          </w:tcPr>
          <w:p w14:paraId="648C3DD9" w14:textId="77777777" w:rsidR="00565F48" w:rsidRPr="00640840" w:rsidRDefault="00565F48" w:rsidP="00033A0C">
            <w:pPr>
              <w:rPr>
                <w:color w:val="000000"/>
                <w:sz w:val="18"/>
                <w:szCs w:val="18"/>
              </w:rPr>
            </w:pPr>
            <w:r w:rsidRPr="00640840">
              <w:rPr>
                <w:color w:val="000000"/>
                <w:sz w:val="18"/>
                <w:szCs w:val="18"/>
              </w:rPr>
              <w:t> </w:t>
            </w:r>
          </w:p>
        </w:tc>
      </w:tr>
      <w:tr w:rsidR="00565F48" w:rsidRPr="00640840" w14:paraId="1B7AB8BA" w14:textId="77777777" w:rsidTr="00033A0C">
        <w:trPr>
          <w:trHeight w:val="20"/>
        </w:trPr>
        <w:tc>
          <w:tcPr>
            <w:tcW w:w="0" w:type="auto"/>
            <w:shd w:val="clear" w:color="000000" w:fill="FFFFFF"/>
            <w:noWrap/>
            <w:tcMar>
              <w:left w:w="14" w:type="dxa"/>
              <w:right w:w="14" w:type="dxa"/>
            </w:tcMar>
            <w:vAlign w:val="bottom"/>
            <w:hideMark/>
          </w:tcPr>
          <w:p w14:paraId="35197EE4" w14:textId="77777777" w:rsidR="00565F48" w:rsidRPr="00640840" w:rsidRDefault="00565F48" w:rsidP="00033A0C">
            <w:pPr>
              <w:rPr>
                <w:b/>
                <w:bCs/>
                <w:color w:val="000000"/>
                <w:sz w:val="18"/>
                <w:szCs w:val="18"/>
              </w:rPr>
            </w:pPr>
            <w:r w:rsidRPr="00640840">
              <w:rPr>
                <w:b/>
                <w:bCs/>
                <w:color w:val="000000"/>
                <w:sz w:val="18"/>
                <w:szCs w:val="18"/>
              </w:rPr>
              <w:t> </w:t>
            </w:r>
          </w:p>
        </w:tc>
        <w:tc>
          <w:tcPr>
            <w:tcW w:w="0" w:type="auto"/>
            <w:shd w:val="clear" w:color="000000" w:fill="FFFFFF"/>
            <w:noWrap/>
            <w:tcMar>
              <w:left w:w="14" w:type="dxa"/>
              <w:right w:w="14" w:type="dxa"/>
            </w:tcMar>
            <w:vAlign w:val="bottom"/>
            <w:hideMark/>
          </w:tcPr>
          <w:p w14:paraId="2E25B564" w14:textId="77777777" w:rsidR="00565F48" w:rsidRPr="00640840" w:rsidRDefault="00565F48" w:rsidP="00033A0C">
            <w:pPr>
              <w:rPr>
                <w:i/>
                <w:iCs/>
                <w:color w:val="000000"/>
                <w:sz w:val="18"/>
                <w:szCs w:val="18"/>
              </w:rPr>
            </w:pPr>
            <w:r w:rsidRPr="00640840">
              <w:rPr>
                <w:i/>
                <w:iCs/>
                <w:color w:val="000000"/>
                <w:sz w:val="18"/>
                <w:szCs w:val="18"/>
              </w:rPr>
              <w:t> </w:t>
            </w:r>
          </w:p>
        </w:tc>
        <w:tc>
          <w:tcPr>
            <w:tcW w:w="0" w:type="auto"/>
            <w:shd w:val="clear" w:color="000000" w:fill="FFFFFF"/>
            <w:noWrap/>
            <w:tcMar>
              <w:left w:w="14" w:type="dxa"/>
              <w:right w:w="14" w:type="dxa"/>
            </w:tcMar>
            <w:vAlign w:val="bottom"/>
            <w:hideMark/>
          </w:tcPr>
          <w:p w14:paraId="77AC7885" w14:textId="77777777" w:rsidR="00565F48" w:rsidRPr="00640840" w:rsidRDefault="00565F48" w:rsidP="00033A0C">
            <w:pPr>
              <w:rPr>
                <w:color w:val="000000"/>
                <w:sz w:val="18"/>
                <w:szCs w:val="18"/>
              </w:rPr>
            </w:pPr>
            <w:r w:rsidRPr="00640840">
              <w:rPr>
                <w:color w:val="000000"/>
                <w:sz w:val="18"/>
                <w:szCs w:val="18"/>
              </w:rPr>
              <w:t>Complete/review project ethics checklist.</w:t>
            </w:r>
          </w:p>
        </w:tc>
        <w:tc>
          <w:tcPr>
            <w:tcW w:w="0" w:type="auto"/>
            <w:shd w:val="clear" w:color="000000" w:fill="E2EFDA"/>
            <w:noWrap/>
            <w:tcMar>
              <w:left w:w="14" w:type="dxa"/>
              <w:right w:w="14" w:type="dxa"/>
            </w:tcMar>
            <w:vAlign w:val="bottom"/>
            <w:hideMark/>
          </w:tcPr>
          <w:p w14:paraId="2E987330"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C6E0B4"/>
            <w:noWrap/>
            <w:tcMar>
              <w:left w:w="14" w:type="dxa"/>
              <w:right w:w="14" w:type="dxa"/>
            </w:tcMar>
            <w:vAlign w:val="bottom"/>
            <w:hideMark/>
          </w:tcPr>
          <w:p w14:paraId="2987CF6E"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5A2D8461"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1F3C59C7"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694CE748"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E2EFD9" w:themeFill="accent6" w:themeFillTint="33"/>
            <w:noWrap/>
            <w:tcMar>
              <w:left w:w="14" w:type="dxa"/>
              <w:right w:w="14" w:type="dxa"/>
            </w:tcMar>
            <w:vAlign w:val="bottom"/>
            <w:hideMark/>
          </w:tcPr>
          <w:p w14:paraId="465193A4"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4299D64A"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22BEBB50"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0A24AB28"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3BC6CEC2"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E2EFD9" w:themeFill="accent6" w:themeFillTint="33"/>
            <w:noWrap/>
            <w:tcMar>
              <w:left w:w="14" w:type="dxa"/>
              <w:right w:w="14" w:type="dxa"/>
            </w:tcMar>
            <w:vAlign w:val="bottom"/>
            <w:hideMark/>
          </w:tcPr>
          <w:p w14:paraId="54F6CF47" w14:textId="77777777" w:rsidR="00565F48" w:rsidRPr="00640840" w:rsidRDefault="00565F48" w:rsidP="00033A0C">
            <w:pPr>
              <w:rPr>
                <w:color w:val="000000"/>
                <w:sz w:val="18"/>
                <w:szCs w:val="18"/>
              </w:rPr>
            </w:pPr>
            <w:r w:rsidRPr="00640840">
              <w:rPr>
                <w:color w:val="000000"/>
                <w:sz w:val="18"/>
                <w:szCs w:val="18"/>
              </w:rPr>
              <w:t> </w:t>
            </w:r>
          </w:p>
        </w:tc>
      </w:tr>
      <w:tr w:rsidR="00565F48" w:rsidRPr="00640840" w14:paraId="48F033AB" w14:textId="77777777" w:rsidTr="00033A0C">
        <w:trPr>
          <w:trHeight w:val="20"/>
        </w:trPr>
        <w:tc>
          <w:tcPr>
            <w:tcW w:w="0" w:type="auto"/>
            <w:shd w:val="clear" w:color="000000" w:fill="FFFFFF"/>
            <w:noWrap/>
            <w:tcMar>
              <w:left w:w="14" w:type="dxa"/>
              <w:right w:w="14" w:type="dxa"/>
            </w:tcMar>
            <w:vAlign w:val="bottom"/>
            <w:hideMark/>
          </w:tcPr>
          <w:p w14:paraId="4E0D7A8E" w14:textId="77777777" w:rsidR="00565F48" w:rsidRPr="00640840" w:rsidRDefault="00565F48" w:rsidP="00033A0C">
            <w:pPr>
              <w:rPr>
                <w:b/>
                <w:bCs/>
                <w:color w:val="000000"/>
                <w:sz w:val="18"/>
                <w:szCs w:val="18"/>
              </w:rPr>
            </w:pPr>
            <w:r w:rsidRPr="00640840">
              <w:rPr>
                <w:b/>
                <w:bCs/>
                <w:color w:val="000000"/>
                <w:sz w:val="18"/>
                <w:szCs w:val="18"/>
              </w:rPr>
              <w:t> </w:t>
            </w:r>
          </w:p>
        </w:tc>
        <w:tc>
          <w:tcPr>
            <w:tcW w:w="0" w:type="auto"/>
            <w:shd w:val="clear" w:color="000000" w:fill="FFFFFF"/>
            <w:noWrap/>
            <w:tcMar>
              <w:left w:w="14" w:type="dxa"/>
              <w:right w:w="14" w:type="dxa"/>
            </w:tcMar>
            <w:vAlign w:val="bottom"/>
            <w:hideMark/>
          </w:tcPr>
          <w:p w14:paraId="76238242" w14:textId="77777777" w:rsidR="00565F48" w:rsidRPr="00640840" w:rsidRDefault="00565F48" w:rsidP="00033A0C">
            <w:pPr>
              <w:rPr>
                <w:i/>
                <w:iCs/>
                <w:color w:val="000000"/>
                <w:sz w:val="18"/>
                <w:szCs w:val="18"/>
              </w:rPr>
            </w:pPr>
            <w:r w:rsidRPr="00640840">
              <w:rPr>
                <w:i/>
                <w:iCs/>
                <w:color w:val="000000"/>
                <w:sz w:val="18"/>
                <w:szCs w:val="18"/>
              </w:rPr>
              <w:t>Skills</w:t>
            </w:r>
          </w:p>
        </w:tc>
        <w:tc>
          <w:tcPr>
            <w:tcW w:w="0" w:type="auto"/>
            <w:shd w:val="clear" w:color="000000" w:fill="FFFFFF"/>
            <w:noWrap/>
            <w:tcMar>
              <w:left w:w="14" w:type="dxa"/>
              <w:right w:w="14" w:type="dxa"/>
            </w:tcMar>
            <w:vAlign w:val="bottom"/>
            <w:hideMark/>
          </w:tcPr>
          <w:p w14:paraId="4B4914AA" w14:textId="77777777" w:rsidR="00565F48" w:rsidRPr="00640840" w:rsidRDefault="00565F48" w:rsidP="00033A0C">
            <w:pPr>
              <w:rPr>
                <w:color w:val="000000"/>
                <w:sz w:val="18"/>
                <w:szCs w:val="18"/>
              </w:rPr>
            </w:pPr>
            <w:r w:rsidRPr="00640840">
              <w:rPr>
                <w:color w:val="000000"/>
                <w:sz w:val="18"/>
                <w:szCs w:val="18"/>
              </w:rPr>
              <w:t xml:space="preserve">Complete </w:t>
            </w:r>
            <w:proofErr w:type="spellStart"/>
            <w:r w:rsidRPr="00640840">
              <w:rPr>
                <w:color w:val="000000"/>
                <w:sz w:val="18"/>
                <w:szCs w:val="18"/>
              </w:rPr>
              <w:t>tidyverse</w:t>
            </w:r>
            <w:proofErr w:type="spellEnd"/>
            <w:r w:rsidRPr="00640840">
              <w:rPr>
                <w:color w:val="000000"/>
                <w:sz w:val="18"/>
                <w:szCs w:val="18"/>
              </w:rPr>
              <w:t xml:space="preserve"> and data wrangling courses if needed.</w:t>
            </w:r>
          </w:p>
        </w:tc>
        <w:tc>
          <w:tcPr>
            <w:tcW w:w="0" w:type="auto"/>
            <w:shd w:val="clear" w:color="000000" w:fill="E2EFDA"/>
            <w:noWrap/>
            <w:tcMar>
              <w:left w:w="14" w:type="dxa"/>
              <w:right w:w="14" w:type="dxa"/>
            </w:tcMar>
            <w:vAlign w:val="bottom"/>
            <w:hideMark/>
          </w:tcPr>
          <w:p w14:paraId="4DAA8CCF"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E2EFDA"/>
            <w:noWrap/>
            <w:tcMar>
              <w:left w:w="14" w:type="dxa"/>
              <w:right w:w="14" w:type="dxa"/>
            </w:tcMar>
            <w:vAlign w:val="bottom"/>
            <w:hideMark/>
          </w:tcPr>
          <w:p w14:paraId="22E8ACE1"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E2EFDA"/>
            <w:noWrap/>
            <w:tcMar>
              <w:left w:w="14" w:type="dxa"/>
              <w:right w:w="14" w:type="dxa"/>
            </w:tcMar>
            <w:vAlign w:val="bottom"/>
            <w:hideMark/>
          </w:tcPr>
          <w:p w14:paraId="533CF8BF"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E2EFDA"/>
            <w:noWrap/>
            <w:tcMar>
              <w:left w:w="14" w:type="dxa"/>
              <w:right w:w="14" w:type="dxa"/>
            </w:tcMar>
            <w:vAlign w:val="bottom"/>
            <w:hideMark/>
          </w:tcPr>
          <w:p w14:paraId="651F9C63"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08BF7C7A"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3517071F"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4F790FF2"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72658F07"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3D2CF0C3"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001D2E01"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7A7A8293" w14:textId="77777777" w:rsidR="00565F48" w:rsidRPr="00640840" w:rsidRDefault="00565F48" w:rsidP="00033A0C">
            <w:pPr>
              <w:rPr>
                <w:color w:val="000000"/>
                <w:sz w:val="18"/>
                <w:szCs w:val="18"/>
              </w:rPr>
            </w:pPr>
            <w:r w:rsidRPr="00640840">
              <w:rPr>
                <w:color w:val="000000"/>
                <w:sz w:val="18"/>
                <w:szCs w:val="18"/>
              </w:rPr>
              <w:t> </w:t>
            </w:r>
          </w:p>
        </w:tc>
      </w:tr>
      <w:tr w:rsidR="00565F48" w:rsidRPr="00640840" w14:paraId="0EF8B994" w14:textId="77777777" w:rsidTr="00033A0C">
        <w:trPr>
          <w:trHeight w:val="20"/>
        </w:trPr>
        <w:tc>
          <w:tcPr>
            <w:tcW w:w="0" w:type="auto"/>
            <w:shd w:val="clear" w:color="000000" w:fill="FFFFFF"/>
            <w:noWrap/>
            <w:tcMar>
              <w:left w:w="14" w:type="dxa"/>
              <w:right w:w="14" w:type="dxa"/>
            </w:tcMar>
            <w:vAlign w:val="bottom"/>
            <w:hideMark/>
          </w:tcPr>
          <w:p w14:paraId="41FB0F7F" w14:textId="77777777" w:rsidR="00565F48" w:rsidRPr="00640840" w:rsidRDefault="00565F48" w:rsidP="00033A0C">
            <w:pPr>
              <w:rPr>
                <w:b/>
                <w:bCs/>
                <w:color w:val="000000"/>
                <w:sz w:val="18"/>
                <w:szCs w:val="18"/>
              </w:rPr>
            </w:pPr>
            <w:r w:rsidRPr="00640840">
              <w:rPr>
                <w:b/>
                <w:bCs/>
                <w:color w:val="000000"/>
                <w:sz w:val="18"/>
                <w:szCs w:val="18"/>
              </w:rPr>
              <w:t> </w:t>
            </w:r>
          </w:p>
        </w:tc>
        <w:tc>
          <w:tcPr>
            <w:tcW w:w="0" w:type="auto"/>
            <w:shd w:val="clear" w:color="000000" w:fill="FFFFFF"/>
            <w:noWrap/>
            <w:tcMar>
              <w:left w:w="14" w:type="dxa"/>
              <w:right w:w="14" w:type="dxa"/>
            </w:tcMar>
            <w:vAlign w:val="bottom"/>
            <w:hideMark/>
          </w:tcPr>
          <w:p w14:paraId="578E55F3" w14:textId="77777777" w:rsidR="00565F48" w:rsidRPr="00640840" w:rsidRDefault="00565F48" w:rsidP="00033A0C">
            <w:pPr>
              <w:rPr>
                <w:i/>
                <w:iCs/>
                <w:color w:val="000000"/>
                <w:sz w:val="18"/>
                <w:szCs w:val="18"/>
              </w:rPr>
            </w:pPr>
            <w:r w:rsidRPr="00640840">
              <w:rPr>
                <w:i/>
                <w:iCs/>
                <w:color w:val="000000"/>
                <w:sz w:val="18"/>
                <w:szCs w:val="18"/>
              </w:rPr>
              <w:t> </w:t>
            </w:r>
          </w:p>
        </w:tc>
        <w:tc>
          <w:tcPr>
            <w:tcW w:w="0" w:type="auto"/>
            <w:shd w:val="clear" w:color="000000" w:fill="FFFFFF"/>
            <w:noWrap/>
            <w:tcMar>
              <w:left w:w="14" w:type="dxa"/>
              <w:right w:w="14" w:type="dxa"/>
            </w:tcMar>
            <w:vAlign w:val="bottom"/>
            <w:hideMark/>
          </w:tcPr>
          <w:p w14:paraId="0A842AD1" w14:textId="77777777" w:rsidR="00565F48" w:rsidRPr="00640840" w:rsidRDefault="00565F48" w:rsidP="00033A0C">
            <w:pPr>
              <w:rPr>
                <w:color w:val="000000"/>
                <w:sz w:val="18"/>
                <w:szCs w:val="18"/>
              </w:rPr>
            </w:pPr>
            <w:r w:rsidRPr="00640840">
              <w:rPr>
                <w:color w:val="000000"/>
                <w:sz w:val="18"/>
                <w:szCs w:val="18"/>
              </w:rPr>
              <w:t>Complete working with Census data courses if needed.</w:t>
            </w:r>
          </w:p>
        </w:tc>
        <w:tc>
          <w:tcPr>
            <w:tcW w:w="0" w:type="auto"/>
            <w:shd w:val="clear" w:color="000000" w:fill="E2EFDA"/>
            <w:noWrap/>
            <w:tcMar>
              <w:left w:w="14" w:type="dxa"/>
              <w:right w:w="14" w:type="dxa"/>
            </w:tcMar>
            <w:vAlign w:val="bottom"/>
            <w:hideMark/>
          </w:tcPr>
          <w:p w14:paraId="0B6B37BF"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E2EFDA"/>
            <w:noWrap/>
            <w:tcMar>
              <w:left w:w="14" w:type="dxa"/>
              <w:right w:w="14" w:type="dxa"/>
            </w:tcMar>
            <w:vAlign w:val="bottom"/>
            <w:hideMark/>
          </w:tcPr>
          <w:p w14:paraId="2B46471F"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E2EFDA"/>
            <w:noWrap/>
            <w:tcMar>
              <w:left w:w="14" w:type="dxa"/>
              <w:right w:w="14" w:type="dxa"/>
            </w:tcMar>
            <w:vAlign w:val="bottom"/>
            <w:hideMark/>
          </w:tcPr>
          <w:p w14:paraId="42233499"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E2EFDA"/>
            <w:noWrap/>
            <w:tcMar>
              <w:left w:w="14" w:type="dxa"/>
              <w:right w:w="14" w:type="dxa"/>
            </w:tcMar>
            <w:vAlign w:val="bottom"/>
            <w:hideMark/>
          </w:tcPr>
          <w:p w14:paraId="5BA59E3B"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7BB436AA"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4BA213EA"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23E2D119"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4F7C84CC"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76FF6258"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3E6CBAD0"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6C478651" w14:textId="77777777" w:rsidR="00565F48" w:rsidRPr="00640840" w:rsidRDefault="00565F48" w:rsidP="00033A0C">
            <w:pPr>
              <w:rPr>
                <w:color w:val="000000"/>
                <w:sz w:val="18"/>
                <w:szCs w:val="18"/>
              </w:rPr>
            </w:pPr>
            <w:r w:rsidRPr="00640840">
              <w:rPr>
                <w:color w:val="000000"/>
                <w:sz w:val="18"/>
                <w:szCs w:val="18"/>
              </w:rPr>
              <w:t> </w:t>
            </w:r>
          </w:p>
        </w:tc>
      </w:tr>
      <w:tr w:rsidR="00565F48" w:rsidRPr="00640840" w14:paraId="42E9C5F2" w14:textId="77777777" w:rsidTr="00033A0C">
        <w:trPr>
          <w:trHeight w:val="20"/>
        </w:trPr>
        <w:tc>
          <w:tcPr>
            <w:tcW w:w="0" w:type="auto"/>
            <w:shd w:val="clear" w:color="000000" w:fill="FFFFFF"/>
            <w:noWrap/>
            <w:tcMar>
              <w:left w:w="14" w:type="dxa"/>
              <w:right w:w="14" w:type="dxa"/>
            </w:tcMar>
            <w:vAlign w:val="bottom"/>
            <w:hideMark/>
          </w:tcPr>
          <w:p w14:paraId="76F428D2" w14:textId="77777777" w:rsidR="00565F48" w:rsidRPr="00640840" w:rsidRDefault="00565F48" w:rsidP="00033A0C">
            <w:pPr>
              <w:rPr>
                <w:b/>
                <w:bCs/>
                <w:color w:val="000000"/>
                <w:sz w:val="18"/>
                <w:szCs w:val="18"/>
              </w:rPr>
            </w:pPr>
            <w:r w:rsidRPr="00640840">
              <w:rPr>
                <w:b/>
                <w:bCs/>
                <w:color w:val="000000"/>
                <w:sz w:val="18"/>
                <w:szCs w:val="18"/>
              </w:rPr>
              <w:t> </w:t>
            </w:r>
          </w:p>
        </w:tc>
        <w:tc>
          <w:tcPr>
            <w:tcW w:w="0" w:type="auto"/>
            <w:shd w:val="clear" w:color="000000" w:fill="FFFFFF"/>
            <w:noWrap/>
            <w:tcMar>
              <w:left w:w="14" w:type="dxa"/>
              <w:right w:w="14" w:type="dxa"/>
            </w:tcMar>
            <w:vAlign w:val="bottom"/>
            <w:hideMark/>
          </w:tcPr>
          <w:p w14:paraId="0FCEFA20" w14:textId="77777777" w:rsidR="00565F48" w:rsidRPr="00640840" w:rsidRDefault="00565F48" w:rsidP="00033A0C">
            <w:pPr>
              <w:rPr>
                <w:i/>
                <w:iCs/>
                <w:color w:val="000000"/>
                <w:sz w:val="18"/>
                <w:szCs w:val="18"/>
              </w:rPr>
            </w:pPr>
            <w:r w:rsidRPr="00640840">
              <w:rPr>
                <w:i/>
                <w:iCs/>
                <w:color w:val="000000"/>
                <w:sz w:val="18"/>
                <w:szCs w:val="18"/>
              </w:rPr>
              <w:t> </w:t>
            </w:r>
          </w:p>
        </w:tc>
        <w:tc>
          <w:tcPr>
            <w:tcW w:w="0" w:type="auto"/>
            <w:shd w:val="clear" w:color="000000" w:fill="FFFFFF"/>
            <w:noWrap/>
            <w:tcMar>
              <w:left w:w="14" w:type="dxa"/>
              <w:right w:w="14" w:type="dxa"/>
            </w:tcMar>
            <w:vAlign w:val="bottom"/>
            <w:hideMark/>
          </w:tcPr>
          <w:p w14:paraId="125E5E97" w14:textId="77777777" w:rsidR="00565F48" w:rsidRPr="00640840" w:rsidRDefault="00565F48" w:rsidP="00033A0C">
            <w:pPr>
              <w:rPr>
                <w:color w:val="000000"/>
                <w:sz w:val="18"/>
                <w:szCs w:val="18"/>
              </w:rPr>
            </w:pPr>
            <w:r w:rsidRPr="00640840">
              <w:rPr>
                <w:color w:val="000000"/>
                <w:sz w:val="18"/>
                <w:szCs w:val="18"/>
              </w:rPr>
              <w:t>Complete spatial data courses if needed.</w:t>
            </w:r>
          </w:p>
        </w:tc>
        <w:tc>
          <w:tcPr>
            <w:tcW w:w="0" w:type="auto"/>
            <w:shd w:val="clear" w:color="000000" w:fill="E2EFDA"/>
            <w:noWrap/>
            <w:tcMar>
              <w:left w:w="14" w:type="dxa"/>
              <w:right w:w="14" w:type="dxa"/>
            </w:tcMar>
            <w:vAlign w:val="bottom"/>
            <w:hideMark/>
          </w:tcPr>
          <w:p w14:paraId="495F8CD7"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E2EFDA"/>
            <w:noWrap/>
            <w:tcMar>
              <w:left w:w="14" w:type="dxa"/>
              <w:right w:w="14" w:type="dxa"/>
            </w:tcMar>
            <w:vAlign w:val="bottom"/>
            <w:hideMark/>
          </w:tcPr>
          <w:p w14:paraId="71AAE09B"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E2EFDA"/>
            <w:noWrap/>
            <w:tcMar>
              <w:left w:w="14" w:type="dxa"/>
              <w:right w:w="14" w:type="dxa"/>
            </w:tcMar>
            <w:vAlign w:val="bottom"/>
            <w:hideMark/>
          </w:tcPr>
          <w:p w14:paraId="4377859B"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E2EFDA"/>
            <w:noWrap/>
            <w:tcMar>
              <w:left w:w="14" w:type="dxa"/>
              <w:right w:w="14" w:type="dxa"/>
            </w:tcMar>
            <w:vAlign w:val="bottom"/>
            <w:hideMark/>
          </w:tcPr>
          <w:p w14:paraId="5B4D6958"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43CF2D3C"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7E072F95"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74B970B2"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09254964"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767D2404"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39DBB17A"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3C347142" w14:textId="77777777" w:rsidR="00565F48" w:rsidRPr="00640840" w:rsidRDefault="00565F48" w:rsidP="00033A0C">
            <w:pPr>
              <w:rPr>
                <w:color w:val="000000"/>
                <w:sz w:val="18"/>
                <w:szCs w:val="18"/>
              </w:rPr>
            </w:pPr>
            <w:r w:rsidRPr="00640840">
              <w:rPr>
                <w:color w:val="000000"/>
                <w:sz w:val="18"/>
                <w:szCs w:val="18"/>
              </w:rPr>
              <w:t> </w:t>
            </w:r>
          </w:p>
        </w:tc>
      </w:tr>
      <w:tr w:rsidR="00565F48" w:rsidRPr="00640840" w14:paraId="4DE4032F" w14:textId="77777777" w:rsidTr="00033A0C">
        <w:trPr>
          <w:trHeight w:val="20"/>
        </w:trPr>
        <w:tc>
          <w:tcPr>
            <w:tcW w:w="0" w:type="auto"/>
            <w:shd w:val="clear" w:color="000000" w:fill="FFFFFF"/>
            <w:noWrap/>
            <w:tcMar>
              <w:left w:w="14" w:type="dxa"/>
              <w:right w:w="14" w:type="dxa"/>
            </w:tcMar>
            <w:vAlign w:val="bottom"/>
            <w:hideMark/>
          </w:tcPr>
          <w:p w14:paraId="1D5BAE02" w14:textId="77777777" w:rsidR="00565F48" w:rsidRPr="00640840" w:rsidRDefault="00565F48" w:rsidP="00033A0C">
            <w:pPr>
              <w:rPr>
                <w:b/>
                <w:bCs/>
                <w:color w:val="000000"/>
                <w:sz w:val="18"/>
                <w:szCs w:val="18"/>
              </w:rPr>
            </w:pPr>
            <w:r w:rsidRPr="00640840">
              <w:rPr>
                <w:b/>
                <w:bCs/>
                <w:color w:val="000000"/>
                <w:sz w:val="18"/>
                <w:szCs w:val="18"/>
              </w:rPr>
              <w:t> </w:t>
            </w:r>
          </w:p>
        </w:tc>
        <w:tc>
          <w:tcPr>
            <w:tcW w:w="0" w:type="auto"/>
            <w:shd w:val="clear" w:color="000000" w:fill="FFFFFF"/>
            <w:noWrap/>
            <w:tcMar>
              <w:left w:w="14" w:type="dxa"/>
              <w:right w:w="14" w:type="dxa"/>
            </w:tcMar>
            <w:vAlign w:val="bottom"/>
            <w:hideMark/>
          </w:tcPr>
          <w:p w14:paraId="612F3514" w14:textId="77777777" w:rsidR="00565F48" w:rsidRPr="00640840" w:rsidRDefault="00565F48" w:rsidP="00033A0C">
            <w:pPr>
              <w:rPr>
                <w:i/>
                <w:iCs/>
                <w:color w:val="000000"/>
                <w:sz w:val="18"/>
                <w:szCs w:val="18"/>
              </w:rPr>
            </w:pPr>
            <w:r w:rsidRPr="00640840">
              <w:rPr>
                <w:i/>
                <w:iCs/>
                <w:color w:val="000000"/>
                <w:sz w:val="18"/>
                <w:szCs w:val="18"/>
              </w:rPr>
              <w:t> </w:t>
            </w:r>
          </w:p>
        </w:tc>
        <w:tc>
          <w:tcPr>
            <w:tcW w:w="0" w:type="auto"/>
            <w:shd w:val="clear" w:color="000000" w:fill="FFFFFF"/>
            <w:noWrap/>
            <w:tcMar>
              <w:left w:w="14" w:type="dxa"/>
              <w:right w:w="14" w:type="dxa"/>
            </w:tcMar>
            <w:vAlign w:val="bottom"/>
            <w:hideMark/>
          </w:tcPr>
          <w:p w14:paraId="6B141C80" w14:textId="77777777" w:rsidR="00565F48" w:rsidRPr="00640840" w:rsidRDefault="00565F48" w:rsidP="00033A0C">
            <w:pPr>
              <w:rPr>
                <w:color w:val="000000"/>
                <w:sz w:val="18"/>
                <w:szCs w:val="18"/>
              </w:rPr>
            </w:pPr>
            <w:r w:rsidRPr="00640840">
              <w:rPr>
                <w:color w:val="000000"/>
                <w:sz w:val="18"/>
                <w:szCs w:val="18"/>
              </w:rPr>
              <w:t>Complete git courses if needed.</w:t>
            </w:r>
          </w:p>
        </w:tc>
        <w:tc>
          <w:tcPr>
            <w:tcW w:w="0" w:type="auto"/>
            <w:shd w:val="clear" w:color="000000" w:fill="E2EFDA"/>
            <w:noWrap/>
            <w:tcMar>
              <w:left w:w="14" w:type="dxa"/>
              <w:right w:w="14" w:type="dxa"/>
            </w:tcMar>
            <w:vAlign w:val="bottom"/>
            <w:hideMark/>
          </w:tcPr>
          <w:p w14:paraId="7D964B57"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E2EFDA"/>
            <w:noWrap/>
            <w:tcMar>
              <w:left w:w="14" w:type="dxa"/>
              <w:right w:w="14" w:type="dxa"/>
            </w:tcMar>
            <w:vAlign w:val="bottom"/>
            <w:hideMark/>
          </w:tcPr>
          <w:p w14:paraId="09D537BA"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E2EFDA"/>
            <w:noWrap/>
            <w:tcMar>
              <w:left w:w="14" w:type="dxa"/>
              <w:right w:w="14" w:type="dxa"/>
            </w:tcMar>
            <w:vAlign w:val="bottom"/>
            <w:hideMark/>
          </w:tcPr>
          <w:p w14:paraId="53C79C6E"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E2EFDA"/>
            <w:noWrap/>
            <w:tcMar>
              <w:left w:w="14" w:type="dxa"/>
              <w:right w:w="14" w:type="dxa"/>
            </w:tcMar>
            <w:vAlign w:val="bottom"/>
            <w:hideMark/>
          </w:tcPr>
          <w:p w14:paraId="2BC91B34"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5D255B4D"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7D2C88C3"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3087A158"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5E457439"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2988A4F2"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7A2CA383"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1D89E35C" w14:textId="77777777" w:rsidR="00565F48" w:rsidRPr="00640840" w:rsidRDefault="00565F48" w:rsidP="00033A0C">
            <w:pPr>
              <w:rPr>
                <w:color w:val="000000"/>
                <w:sz w:val="18"/>
                <w:szCs w:val="18"/>
              </w:rPr>
            </w:pPr>
            <w:r w:rsidRPr="00640840">
              <w:rPr>
                <w:color w:val="000000"/>
                <w:sz w:val="18"/>
                <w:szCs w:val="18"/>
              </w:rPr>
              <w:t> </w:t>
            </w:r>
          </w:p>
        </w:tc>
      </w:tr>
      <w:tr w:rsidR="00565F48" w:rsidRPr="00640840" w14:paraId="49CBEAEA" w14:textId="77777777" w:rsidTr="00033A0C">
        <w:trPr>
          <w:trHeight w:val="20"/>
        </w:trPr>
        <w:tc>
          <w:tcPr>
            <w:tcW w:w="0" w:type="auto"/>
            <w:shd w:val="clear" w:color="000000" w:fill="FFFFFF"/>
            <w:noWrap/>
            <w:tcMar>
              <w:left w:w="14" w:type="dxa"/>
              <w:right w:w="14" w:type="dxa"/>
            </w:tcMar>
            <w:vAlign w:val="bottom"/>
            <w:hideMark/>
          </w:tcPr>
          <w:p w14:paraId="3F5AF5D8" w14:textId="77777777" w:rsidR="00565F48" w:rsidRPr="00640840" w:rsidRDefault="00565F48" w:rsidP="00033A0C">
            <w:pPr>
              <w:rPr>
                <w:b/>
                <w:bCs/>
                <w:color w:val="000000"/>
                <w:sz w:val="18"/>
                <w:szCs w:val="18"/>
              </w:rPr>
            </w:pPr>
            <w:r w:rsidRPr="00640840">
              <w:rPr>
                <w:b/>
                <w:bCs/>
                <w:color w:val="000000"/>
                <w:sz w:val="18"/>
                <w:szCs w:val="18"/>
              </w:rPr>
              <w:t> </w:t>
            </w:r>
          </w:p>
        </w:tc>
        <w:tc>
          <w:tcPr>
            <w:tcW w:w="0" w:type="auto"/>
            <w:shd w:val="clear" w:color="000000" w:fill="FFFFFF"/>
            <w:noWrap/>
            <w:tcMar>
              <w:left w:w="14" w:type="dxa"/>
              <w:right w:w="14" w:type="dxa"/>
            </w:tcMar>
            <w:vAlign w:val="bottom"/>
            <w:hideMark/>
          </w:tcPr>
          <w:p w14:paraId="1F963C28" w14:textId="77777777" w:rsidR="00565F48" w:rsidRPr="00640840" w:rsidRDefault="00565F48" w:rsidP="00033A0C">
            <w:pPr>
              <w:rPr>
                <w:i/>
                <w:iCs/>
                <w:color w:val="000000"/>
                <w:sz w:val="18"/>
                <w:szCs w:val="18"/>
              </w:rPr>
            </w:pPr>
            <w:r w:rsidRPr="00640840">
              <w:rPr>
                <w:i/>
                <w:iCs/>
                <w:color w:val="000000"/>
                <w:sz w:val="18"/>
                <w:szCs w:val="18"/>
              </w:rPr>
              <w:t>Workflow</w:t>
            </w:r>
          </w:p>
        </w:tc>
        <w:tc>
          <w:tcPr>
            <w:tcW w:w="0" w:type="auto"/>
            <w:shd w:val="clear" w:color="000000" w:fill="FFFFFF"/>
            <w:noWrap/>
            <w:tcMar>
              <w:left w:w="14" w:type="dxa"/>
              <w:right w:w="14" w:type="dxa"/>
            </w:tcMar>
            <w:vAlign w:val="bottom"/>
            <w:hideMark/>
          </w:tcPr>
          <w:p w14:paraId="618E9874" w14:textId="77777777" w:rsidR="00565F48" w:rsidRPr="00640840" w:rsidRDefault="00565F48" w:rsidP="00033A0C">
            <w:pPr>
              <w:rPr>
                <w:color w:val="000000"/>
                <w:sz w:val="18"/>
                <w:szCs w:val="18"/>
              </w:rPr>
            </w:pPr>
            <w:r w:rsidRPr="00640840">
              <w:rPr>
                <w:color w:val="000000"/>
                <w:sz w:val="18"/>
                <w:szCs w:val="18"/>
              </w:rPr>
              <w:t>Review documentation standards.</w:t>
            </w:r>
          </w:p>
        </w:tc>
        <w:tc>
          <w:tcPr>
            <w:tcW w:w="0" w:type="auto"/>
            <w:shd w:val="clear" w:color="000000" w:fill="E2EFDA"/>
            <w:noWrap/>
            <w:tcMar>
              <w:left w:w="14" w:type="dxa"/>
              <w:right w:w="14" w:type="dxa"/>
            </w:tcMar>
            <w:vAlign w:val="bottom"/>
            <w:hideMark/>
          </w:tcPr>
          <w:p w14:paraId="367B96BF"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E2EFDA"/>
            <w:noWrap/>
            <w:tcMar>
              <w:left w:w="14" w:type="dxa"/>
              <w:right w:w="14" w:type="dxa"/>
            </w:tcMar>
            <w:vAlign w:val="bottom"/>
            <w:hideMark/>
          </w:tcPr>
          <w:p w14:paraId="3E52F9D9"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1047D938"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2F64F596"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4F2E56D4"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3FC5ECF7"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2720936D"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27C49251"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3B2DFF79"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6EAE9AD3"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3B7670A3" w14:textId="77777777" w:rsidR="00565F48" w:rsidRPr="00640840" w:rsidRDefault="00565F48" w:rsidP="00033A0C">
            <w:pPr>
              <w:rPr>
                <w:color w:val="000000"/>
                <w:sz w:val="18"/>
                <w:szCs w:val="18"/>
              </w:rPr>
            </w:pPr>
            <w:r w:rsidRPr="00640840">
              <w:rPr>
                <w:color w:val="000000"/>
                <w:sz w:val="18"/>
                <w:szCs w:val="18"/>
              </w:rPr>
              <w:t> </w:t>
            </w:r>
          </w:p>
        </w:tc>
      </w:tr>
      <w:tr w:rsidR="00565F48" w:rsidRPr="00640840" w14:paraId="25107501" w14:textId="77777777" w:rsidTr="00033A0C">
        <w:trPr>
          <w:trHeight w:val="20"/>
        </w:trPr>
        <w:tc>
          <w:tcPr>
            <w:tcW w:w="0" w:type="auto"/>
            <w:shd w:val="clear" w:color="000000" w:fill="FFFFFF"/>
            <w:noWrap/>
            <w:tcMar>
              <w:left w:w="14" w:type="dxa"/>
              <w:right w:w="14" w:type="dxa"/>
            </w:tcMar>
            <w:vAlign w:val="bottom"/>
            <w:hideMark/>
          </w:tcPr>
          <w:p w14:paraId="2EFFFAB6" w14:textId="77777777" w:rsidR="00565F48" w:rsidRPr="00640840" w:rsidRDefault="00565F48" w:rsidP="00033A0C">
            <w:pPr>
              <w:rPr>
                <w:b/>
                <w:bCs/>
                <w:color w:val="000000"/>
                <w:sz w:val="18"/>
                <w:szCs w:val="18"/>
              </w:rPr>
            </w:pPr>
            <w:r w:rsidRPr="00640840">
              <w:rPr>
                <w:b/>
                <w:bCs/>
                <w:color w:val="000000"/>
                <w:sz w:val="18"/>
                <w:szCs w:val="18"/>
              </w:rPr>
              <w:t> </w:t>
            </w:r>
          </w:p>
        </w:tc>
        <w:tc>
          <w:tcPr>
            <w:tcW w:w="0" w:type="auto"/>
            <w:shd w:val="clear" w:color="000000" w:fill="FFFFFF"/>
            <w:noWrap/>
            <w:tcMar>
              <w:left w:w="14" w:type="dxa"/>
              <w:right w:w="14" w:type="dxa"/>
            </w:tcMar>
            <w:vAlign w:val="bottom"/>
            <w:hideMark/>
          </w:tcPr>
          <w:p w14:paraId="2D41DA94" w14:textId="77777777" w:rsidR="00565F48" w:rsidRPr="00640840" w:rsidRDefault="00565F48" w:rsidP="00033A0C">
            <w:pPr>
              <w:rPr>
                <w:i/>
                <w:iCs/>
                <w:color w:val="000000"/>
                <w:sz w:val="18"/>
                <w:szCs w:val="18"/>
              </w:rPr>
            </w:pPr>
            <w:r w:rsidRPr="00640840">
              <w:rPr>
                <w:i/>
                <w:iCs/>
                <w:color w:val="000000"/>
                <w:sz w:val="18"/>
                <w:szCs w:val="18"/>
              </w:rPr>
              <w:t> </w:t>
            </w:r>
          </w:p>
        </w:tc>
        <w:tc>
          <w:tcPr>
            <w:tcW w:w="0" w:type="auto"/>
            <w:shd w:val="clear" w:color="000000" w:fill="FFFFFF"/>
            <w:noWrap/>
            <w:tcMar>
              <w:left w:w="14" w:type="dxa"/>
              <w:right w:w="14" w:type="dxa"/>
            </w:tcMar>
            <w:vAlign w:val="bottom"/>
            <w:hideMark/>
          </w:tcPr>
          <w:p w14:paraId="526B3E06" w14:textId="77777777" w:rsidR="00565F48" w:rsidRPr="00640840" w:rsidRDefault="00565F48" w:rsidP="00033A0C">
            <w:pPr>
              <w:rPr>
                <w:color w:val="000000"/>
                <w:sz w:val="18"/>
                <w:szCs w:val="18"/>
              </w:rPr>
            </w:pPr>
            <w:r w:rsidRPr="00640840">
              <w:rPr>
                <w:color w:val="000000"/>
                <w:sz w:val="18"/>
                <w:szCs w:val="18"/>
              </w:rPr>
              <w:t>Review collaboration tools.</w:t>
            </w:r>
          </w:p>
        </w:tc>
        <w:tc>
          <w:tcPr>
            <w:tcW w:w="0" w:type="auto"/>
            <w:shd w:val="clear" w:color="000000" w:fill="E2EFDA"/>
            <w:noWrap/>
            <w:tcMar>
              <w:left w:w="14" w:type="dxa"/>
              <w:right w:w="14" w:type="dxa"/>
            </w:tcMar>
            <w:vAlign w:val="bottom"/>
            <w:hideMark/>
          </w:tcPr>
          <w:p w14:paraId="77375959"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E2EFDA"/>
            <w:noWrap/>
            <w:tcMar>
              <w:left w:w="14" w:type="dxa"/>
              <w:right w:w="14" w:type="dxa"/>
            </w:tcMar>
            <w:vAlign w:val="bottom"/>
            <w:hideMark/>
          </w:tcPr>
          <w:p w14:paraId="216B9E20"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389DEF97"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1DFD5604"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1AD988FC"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2668E17F"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209F9696"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2560BCFB"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0B3E9D6A"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7C298FC5"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617D7578" w14:textId="77777777" w:rsidR="00565F48" w:rsidRPr="00640840" w:rsidRDefault="00565F48" w:rsidP="00033A0C">
            <w:pPr>
              <w:rPr>
                <w:color w:val="000000"/>
                <w:sz w:val="18"/>
                <w:szCs w:val="18"/>
              </w:rPr>
            </w:pPr>
            <w:r w:rsidRPr="00640840">
              <w:rPr>
                <w:color w:val="000000"/>
                <w:sz w:val="18"/>
                <w:szCs w:val="18"/>
              </w:rPr>
              <w:t> </w:t>
            </w:r>
          </w:p>
        </w:tc>
      </w:tr>
      <w:tr w:rsidR="00565F48" w:rsidRPr="00640840" w14:paraId="52B40C5A" w14:textId="77777777" w:rsidTr="00033A0C">
        <w:trPr>
          <w:trHeight w:val="20"/>
        </w:trPr>
        <w:tc>
          <w:tcPr>
            <w:tcW w:w="0" w:type="auto"/>
            <w:shd w:val="clear" w:color="000000" w:fill="FFFFFF"/>
            <w:noWrap/>
            <w:tcMar>
              <w:left w:w="14" w:type="dxa"/>
              <w:right w:w="14" w:type="dxa"/>
            </w:tcMar>
            <w:vAlign w:val="bottom"/>
            <w:hideMark/>
          </w:tcPr>
          <w:p w14:paraId="03657D3C" w14:textId="77777777" w:rsidR="00565F48" w:rsidRPr="00640840" w:rsidRDefault="00565F48" w:rsidP="00033A0C">
            <w:pPr>
              <w:rPr>
                <w:b/>
                <w:bCs/>
                <w:color w:val="000000"/>
                <w:sz w:val="18"/>
                <w:szCs w:val="18"/>
              </w:rPr>
            </w:pPr>
            <w:r w:rsidRPr="00640840">
              <w:rPr>
                <w:b/>
                <w:bCs/>
                <w:color w:val="000000"/>
                <w:sz w:val="18"/>
                <w:szCs w:val="18"/>
              </w:rPr>
              <w:t>Literature</w:t>
            </w:r>
          </w:p>
        </w:tc>
        <w:tc>
          <w:tcPr>
            <w:tcW w:w="0" w:type="auto"/>
            <w:shd w:val="clear" w:color="000000" w:fill="FFFFFF"/>
            <w:noWrap/>
            <w:tcMar>
              <w:left w:w="14" w:type="dxa"/>
              <w:right w:w="14" w:type="dxa"/>
            </w:tcMar>
            <w:vAlign w:val="bottom"/>
            <w:hideMark/>
          </w:tcPr>
          <w:p w14:paraId="6782206A" w14:textId="77777777" w:rsidR="00565F48" w:rsidRPr="00640840" w:rsidRDefault="00565F48" w:rsidP="00033A0C">
            <w:pPr>
              <w:rPr>
                <w:i/>
                <w:iCs/>
                <w:color w:val="000000"/>
                <w:sz w:val="18"/>
                <w:szCs w:val="18"/>
              </w:rPr>
            </w:pPr>
            <w:r w:rsidRPr="00640840">
              <w:rPr>
                <w:i/>
                <w:iCs/>
                <w:color w:val="000000"/>
                <w:sz w:val="18"/>
                <w:szCs w:val="18"/>
              </w:rPr>
              <w:t>Read</w:t>
            </w:r>
          </w:p>
        </w:tc>
        <w:tc>
          <w:tcPr>
            <w:tcW w:w="0" w:type="auto"/>
            <w:shd w:val="clear" w:color="000000" w:fill="FFFFFF"/>
            <w:noWrap/>
            <w:tcMar>
              <w:left w:w="14" w:type="dxa"/>
              <w:right w:w="14" w:type="dxa"/>
            </w:tcMar>
            <w:vAlign w:val="bottom"/>
            <w:hideMark/>
          </w:tcPr>
          <w:p w14:paraId="06227680" w14:textId="77777777" w:rsidR="00565F48" w:rsidRPr="00640840" w:rsidRDefault="00565F48" w:rsidP="00033A0C">
            <w:pPr>
              <w:rPr>
                <w:sz w:val="18"/>
                <w:szCs w:val="18"/>
              </w:rPr>
            </w:pPr>
            <w:r w:rsidRPr="00640840">
              <w:rPr>
                <w:sz w:val="18"/>
                <w:szCs w:val="18"/>
              </w:rPr>
              <w:t>Read relevant literature on social determinants of health.</w:t>
            </w:r>
          </w:p>
        </w:tc>
        <w:tc>
          <w:tcPr>
            <w:tcW w:w="0" w:type="auto"/>
            <w:shd w:val="clear" w:color="000000" w:fill="FFF2CC"/>
            <w:noWrap/>
            <w:tcMar>
              <w:left w:w="14" w:type="dxa"/>
              <w:right w:w="14" w:type="dxa"/>
            </w:tcMar>
            <w:vAlign w:val="bottom"/>
            <w:hideMark/>
          </w:tcPr>
          <w:p w14:paraId="7328C6DE"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E699"/>
            <w:noWrap/>
            <w:tcMar>
              <w:left w:w="14" w:type="dxa"/>
              <w:right w:w="14" w:type="dxa"/>
            </w:tcMar>
            <w:vAlign w:val="bottom"/>
            <w:hideMark/>
          </w:tcPr>
          <w:p w14:paraId="7E621F97"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1562E842"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0E74DDF5"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3473B966"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569C5D23"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47ADF4CF"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77959505"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4082C944"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747017A2"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0B478B34" w14:textId="77777777" w:rsidR="00565F48" w:rsidRPr="00640840" w:rsidRDefault="00565F48" w:rsidP="00033A0C">
            <w:pPr>
              <w:rPr>
                <w:color w:val="000000"/>
                <w:sz w:val="18"/>
                <w:szCs w:val="18"/>
              </w:rPr>
            </w:pPr>
            <w:r w:rsidRPr="00640840">
              <w:rPr>
                <w:color w:val="000000"/>
                <w:sz w:val="18"/>
                <w:szCs w:val="18"/>
              </w:rPr>
              <w:t> </w:t>
            </w:r>
          </w:p>
        </w:tc>
      </w:tr>
      <w:tr w:rsidR="00565F48" w:rsidRPr="00640840" w14:paraId="5CBDBC84" w14:textId="77777777" w:rsidTr="00033A0C">
        <w:trPr>
          <w:trHeight w:val="20"/>
        </w:trPr>
        <w:tc>
          <w:tcPr>
            <w:tcW w:w="0" w:type="auto"/>
            <w:shd w:val="clear" w:color="000000" w:fill="FFFFFF"/>
            <w:noWrap/>
            <w:tcMar>
              <w:left w:w="14" w:type="dxa"/>
              <w:right w:w="14" w:type="dxa"/>
            </w:tcMar>
            <w:vAlign w:val="bottom"/>
            <w:hideMark/>
          </w:tcPr>
          <w:p w14:paraId="604AB6F4" w14:textId="77777777" w:rsidR="00565F48" w:rsidRPr="00640840" w:rsidRDefault="00565F48" w:rsidP="00033A0C">
            <w:pPr>
              <w:rPr>
                <w:b/>
                <w:bCs/>
                <w:color w:val="000000"/>
                <w:sz w:val="18"/>
                <w:szCs w:val="18"/>
              </w:rPr>
            </w:pPr>
            <w:r w:rsidRPr="00640840">
              <w:rPr>
                <w:b/>
                <w:bCs/>
                <w:color w:val="000000"/>
                <w:sz w:val="18"/>
                <w:szCs w:val="18"/>
              </w:rPr>
              <w:t> </w:t>
            </w:r>
          </w:p>
        </w:tc>
        <w:tc>
          <w:tcPr>
            <w:tcW w:w="0" w:type="auto"/>
            <w:shd w:val="clear" w:color="000000" w:fill="FFFFFF"/>
            <w:noWrap/>
            <w:tcMar>
              <w:left w:w="14" w:type="dxa"/>
              <w:right w:w="14" w:type="dxa"/>
            </w:tcMar>
            <w:vAlign w:val="bottom"/>
            <w:hideMark/>
          </w:tcPr>
          <w:p w14:paraId="2D599BD0" w14:textId="77777777" w:rsidR="00565F48" w:rsidRPr="00640840" w:rsidRDefault="00565F48" w:rsidP="00033A0C">
            <w:pPr>
              <w:rPr>
                <w:i/>
                <w:iCs/>
                <w:color w:val="000000"/>
                <w:sz w:val="18"/>
                <w:szCs w:val="18"/>
              </w:rPr>
            </w:pPr>
            <w:r w:rsidRPr="00640840">
              <w:rPr>
                <w:i/>
                <w:iCs/>
                <w:color w:val="000000"/>
                <w:sz w:val="18"/>
                <w:szCs w:val="18"/>
              </w:rPr>
              <w:t> </w:t>
            </w:r>
          </w:p>
        </w:tc>
        <w:tc>
          <w:tcPr>
            <w:tcW w:w="0" w:type="auto"/>
            <w:shd w:val="clear" w:color="000000" w:fill="FFFFFF"/>
            <w:noWrap/>
            <w:tcMar>
              <w:left w:w="14" w:type="dxa"/>
              <w:right w:w="14" w:type="dxa"/>
            </w:tcMar>
            <w:vAlign w:val="bottom"/>
            <w:hideMark/>
          </w:tcPr>
          <w:p w14:paraId="61BB46FD" w14:textId="77777777" w:rsidR="00565F48" w:rsidRPr="00640840" w:rsidRDefault="00565F48" w:rsidP="00033A0C">
            <w:pPr>
              <w:rPr>
                <w:sz w:val="18"/>
                <w:szCs w:val="18"/>
              </w:rPr>
            </w:pPr>
            <w:r w:rsidRPr="00640840">
              <w:rPr>
                <w:sz w:val="18"/>
                <w:szCs w:val="18"/>
              </w:rPr>
              <w:t>Read relevant literature on maternal obesity and child outcomes.</w:t>
            </w:r>
          </w:p>
        </w:tc>
        <w:tc>
          <w:tcPr>
            <w:tcW w:w="0" w:type="auto"/>
            <w:shd w:val="clear" w:color="000000" w:fill="FFF2CC"/>
            <w:noWrap/>
            <w:tcMar>
              <w:left w:w="14" w:type="dxa"/>
              <w:right w:w="14" w:type="dxa"/>
            </w:tcMar>
            <w:vAlign w:val="bottom"/>
            <w:hideMark/>
          </w:tcPr>
          <w:p w14:paraId="689F3C3D"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E699"/>
            <w:noWrap/>
            <w:tcMar>
              <w:left w:w="14" w:type="dxa"/>
              <w:right w:w="14" w:type="dxa"/>
            </w:tcMar>
            <w:vAlign w:val="bottom"/>
            <w:hideMark/>
          </w:tcPr>
          <w:p w14:paraId="3FD6D251"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2F4F4551"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0F2310BE"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4F45F41B"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49B29AA8"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63E3F99E"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3BEC1364"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6AB0B9DE"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18D771FC"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1C3C9F73" w14:textId="77777777" w:rsidR="00565F48" w:rsidRPr="00640840" w:rsidRDefault="00565F48" w:rsidP="00033A0C">
            <w:pPr>
              <w:rPr>
                <w:color w:val="000000"/>
                <w:sz w:val="18"/>
                <w:szCs w:val="18"/>
              </w:rPr>
            </w:pPr>
            <w:r w:rsidRPr="00640840">
              <w:rPr>
                <w:color w:val="000000"/>
                <w:sz w:val="18"/>
                <w:szCs w:val="18"/>
              </w:rPr>
              <w:t> </w:t>
            </w:r>
          </w:p>
        </w:tc>
      </w:tr>
      <w:tr w:rsidR="00565F48" w:rsidRPr="00640840" w14:paraId="70DEAD00" w14:textId="77777777" w:rsidTr="00033A0C">
        <w:trPr>
          <w:trHeight w:val="144"/>
        </w:trPr>
        <w:tc>
          <w:tcPr>
            <w:tcW w:w="0" w:type="auto"/>
            <w:shd w:val="clear" w:color="000000" w:fill="FFFFFF"/>
            <w:noWrap/>
            <w:tcMar>
              <w:left w:w="14" w:type="dxa"/>
              <w:right w:w="14" w:type="dxa"/>
            </w:tcMar>
            <w:vAlign w:val="bottom"/>
            <w:hideMark/>
          </w:tcPr>
          <w:p w14:paraId="75F60791" w14:textId="77777777" w:rsidR="00565F48" w:rsidRPr="00640840" w:rsidRDefault="00565F48" w:rsidP="00033A0C">
            <w:pPr>
              <w:rPr>
                <w:b/>
                <w:bCs/>
                <w:color w:val="000000"/>
                <w:sz w:val="18"/>
                <w:szCs w:val="18"/>
              </w:rPr>
            </w:pPr>
            <w:r w:rsidRPr="00640840">
              <w:rPr>
                <w:b/>
                <w:bCs/>
                <w:color w:val="000000"/>
                <w:sz w:val="18"/>
                <w:szCs w:val="18"/>
              </w:rPr>
              <w:t> </w:t>
            </w:r>
          </w:p>
        </w:tc>
        <w:tc>
          <w:tcPr>
            <w:tcW w:w="0" w:type="auto"/>
            <w:shd w:val="clear" w:color="000000" w:fill="FFFFFF"/>
            <w:noWrap/>
            <w:tcMar>
              <w:left w:w="14" w:type="dxa"/>
              <w:right w:w="14" w:type="dxa"/>
            </w:tcMar>
            <w:vAlign w:val="bottom"/>
            <w:hideMark/>
          </w:tcPr>
          <w:p w14:paraId="7A8D29ED" w14:textId="77777777" w:rsidR="00565F48" w:rsidRPr="00640840" w:rsidRDefault="00565F48" w:rsidP="00033A0C">
            <w:pPr>
              <w:rPr>
                <w:i/>
                <w:iCs/>
                <w:color w:val="000000"/>
                <w:sz w:val="18"/>
                <w:szCs w:val="18"/>
              </w:rPr>
            </w:pPr>
            <w:r w:rsidRPr="00640840">
              <w:rPr>
                <w:i/>
                <w:iCs/>
                <w:color w:val="000000"/>
                <w:sz w:val="18"/>
                <w:szCs w:val="18"/>
              </w:rPr>
              <w:t> </w:t>
            </w:r>
          </w:p>
        </w:tc>
        <w:tc>
          <w:tcPr>
            <w:tcW w:w="0" w:type="auto"/>
            <w:shd w:val="clear" w:color="000000" w:fill="FFFFFF"/>
            <w:noWrap/>
            <w:tcMar>
              <w:left w:w="14" w:type="dxa"/>
              <w:right w:w="14" w:type="dxa"/>
            </w:tcMar>
            <w:vAlign w:val="bottom"/>
            <w:hideMark/>
          </w:tcPr>
          <w:p w14:paraId="148E6ACD" w14:textId="77777777" w:rsidR="00565F48" w:rsidRPr="00640840" w:rsidRDefault="00565F48" w:rsidP="00033A0C">
            <w:pPr>
              <w:rPr>
                <w:sz w:val="18"/>
                <w:szCs w:val="18"/>
              </w:rPr>
            </w:pPr>
            <w:r w:rsidRPr="00640840">
              <w:rPr>
                <w:sz w:val="18"/>
                <w:szCs w:val="18"/>
              </w:rPr>
              <w:t>Read relevant literature on vulnerability indexes.</w:t>
            </w:r>
          </w:p>
        </w:tc>
        <w:tc>
          <w:tcPr>
            <w:tcW w:w="0" w:type="auto"/>
            <w:shd w:val="clear" w:color="000000" w:fill="FFF2CC"/>
            <w:noWrap/>
            <w:tcMar>
              <w:left w:w="14" w:type="dxa"/>
              <w:right w:w="14" w:type="dxa"/>
            </w:tcMar>
            <w:vAlign w:val="bottom"/>
            <w:hideMark/>
          </w:tcPr>
          <w:p w14:paraId="36A3FE22"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E699"/>
            <w:noWrap/>
            <w:tcMar>
              <w:left w:w="14" w:type="dxa"/>
              <w:right w:w="14" w:type="dxa"/>
            </w:tcMar>
            <w:vAlign w:val="bottom"/>
            <w:hideMark/>
          </w:tcPr>
          <w:p w14:paraId="4C593904"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15ED200E"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44F36525"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487C0ECA"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5A5026C2"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4FEBD657"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258A96BB"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50C55694"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3D975304"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7158A5D4" w14:textId="77777777" w:rsidR="00565F48" w:rsidRPr="00640840" w:rsidRDefault="00565F48" w:rsidP="00033A0C">
            <w:pPr>
              <w:rPr>
                <w:color w:val="000000"/>
                <w:sz w:val="18"/>
                <w:szCs w:val="18"/>
              </w:rPr>
            </w:pPr>
            <w:r w:rsidRPr="00640840">
              <w:rPr>
                <w:color w:val="000000"/>
                <w:sz w:val="18"/>
                <w:szCs w:val="18"/>
              </w:rPr>
              <w:t> </w:t>
            </w:r>
          </w:p>
        </w:tc>
      </w:tr>
      <w:tr w:rsidR="00565F48" w:rsidRPr="00640840" w14:paraId="18A86104" w14:textId="77777777" w:rsidTr="00033A0C">
        <w:trPr>
          <w:trHeight w:val="20"/>
        </w:trPr>
        <w:tc>
          <w:tcPr>
            <w:tcW w:w="0" w:type="auto"/>
            <w:shd w:val="clear" w:color="000000" w:fill="FFFFFF"/>
            <w:noWrap/>
            <w:tcMar>
              <w:left w:w="14" w:type="dxa"/>
              <w:right w:w="14" w:type="dxa"/>
            </w:tcMar>
            <w:vAlign w:val="bottom"/>
            <w:hideMark/>
          </w:tcPr>
          <w:p w14:paraId="299FC3ED" w14:textId="77777777" w:rsidR="00565F48" w:rsidRPr="00640840" w:rsidRDefault="00565F48" w:rsidP="00033A0C">
            <w:pPr>
              <w:rPr>
                <w:b/>
                <w:bCs/>
                <w:color w:val="000000"/>
                <w:sz w:val="18"/>
                <w:szCs w:val="18"/>
              </w:rPr>
            </w:pPr>
            <w:r w:rsidRPr="00640840">
              <w:rPr>
                <w:b/>
                <w:bCs/>
                <w:color w:val="000000"/>
                <w:sz w:val="18"/>
                <w:szCs w:val="18"/>
              </w:rPr>
              <w:t> </w:t>
            </w:r>
          </w:p>
        </w:tc>
        <w:tc>
          <w:tcPr>
            <w:tcW w:w="0" w:type="auto"/>
            <w:shd w:val="clear" w:color="000000" w:fill="FFFFFF"/>
            <w:noWrap/>
            <w:tcMar>
              <w:left w:w="14" w:type="dxa"/>
              <w:right w:w="14" w:type="dxa"/>
            </w:tcMar>
            <w:vAlign w:val="bottom"/>
            <w:hideMark/>
          </w:tcPr>
          <w:p w14:paraId="712C165D" w14:textId="77777777" w:rsidR="00565F48" w:rsidRPr="00640840" w:rsidRDefault="00565F48" w:rsidP="00033A0C">
            <w:pPr>
              <w:rPr>
                <w:i/>
                <w:iCs/>
                <w:color w:val="000000"/>
                <w:sz w:val="18"/>
                <w:szCs w:val="18"/>
              </w:rPr>
            </w:pPr>
            <w:r w:rsidRPr="00640840">
              <w:rPr>
                <w:i/>
                <w:iCs/>
                <w:color w:val="000000"/>
                <w:sz w:val="18"/>
                <w:szCs w:val="18"/>
              </w:rPr>
              <w:t>Integrate</w:t>
            </w:r>
          </w:p>
        </w:tc>
        <w:tc>
          <w:tcPr>
            <w:tcW w:w="0" w:type="auto"/>
            <w:shd w:val="clear" w:color="000000" w:fill="FFFFFF"/>
            <w:noWrap/>
            <w:tcMar>
              <w:left w:w="14" w:type="dxa"/>
              <w:right w:w="14" w:type="dxa"/>
            </w:tcMar>
            <w:vAlign w:val="bottom"/>
            <w:hideMark/>
          </w:tcPr>
          <w:p w14:paraId="4362E1A0" w14:textId="77777777" w:rsidR="00565F48" w:rsidRPr="00640840" w:rsidRDefault="00565F48" w:rsidP="00033A0C">
            <w:pPr>
              <w:rPr>
                <w:sz w:val="18"/>
                <w:szCs w:val="18"/>
              </w:rPr>
            </w:pPr>
            <w:r w:rsidRPr="00640840">
              <w:rPr>
                <w:sz w:val="18"/>
                <w:szCs w:val="18"/>
              </w:rPr>
              <w:t xml:space="preserve">Produce social determinants of health annotated bibliography. </w:t>
            </w:r>
          </w:p>
        </w:tc>
        <w:tc>
          <w:tcPr>
            <w:tcW w:w="0" w:type="auto"/>
            <w:shd w:val="clear" w:color="000000" w:fill="FFF2CC"/>
            <w:noWrap/>
            <w:tcMar>
              <w:left w:w="14" w:type="dxa"/>
              <w:right w:w="14" w:type="dxa"/>
            </w:tcMar>
            <w:vAlign w:val="bottom"/>
            <w:hideMark/>
          </w:tcPr>
          <w:p w14:paraId="43768A12"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2CC"/>
            <w:noWrap/>
            <w:tcMar>
              <w:left w:w="14" w:type="dxa"/>
              <w:right w:w="14" w:type="dxa"/>
            </w:tcMar>
            <w:vAlign w:val="bottom"/>
            <w:hideMark/>
          </w:tcPr>
          <w:p w14:paraId="359BB14D"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E699"/>
            <w:noWrap/>
            <w:tcMar>
              <w:left w:w="14" w:type="dxa"/>
              <w:right w:w="14" w:type="dxa"/>
            </w:tcMar>
            <w:vAlign w:val="bottom"/>
            <w:hideMark/>
          </w:tcPr>
          <w:p w14:paraId="30EDABDE"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28E735C6"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4906A367"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1EB78248"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010DD229"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0A4425BF"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7368C25D"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14F5550C"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22CC74C5" w14:textId="77777777" w:rsidR="00565F48" w:rsidRPr="00640840" w:rsidRDefault="00565F48" w:rsidP="00033A0C">
            <w:pPr>
              <w:rPr>
                <w:color w:val="000000"/>
                <w:sz w:val="18"/>
                <w:szCs w:val="18"/>
              </w:rPr>
            </w:pPr>
            <w:r w:rsidRPr="00640840">
              <w:rPr>
                <w:color w:val="000000"/>
                <w:sz w:val="18"/>
                <w:szCs w:val="18"/>
              </w:rPr>
              <w:t> </w:t>
            </w:r>
          </w:p>
        </w:tc>
      </w:tr>
      <w:tr w:rsidR="00565F48" w:rsidRPr="00640840" w14:paraId="4B83A7F4" w14:textId="77777777" w:rsidTr="00033A0C">
        <w:trPr>
          <w:trHeight w:val="20"/>
        </w:trPr>
        <w:tc>
          <w:tcPr>
            <w:tcW w:w="0" w:type="auto"/>
            <w:shd w:val="clear" w:color="000000" w:fill="FFFFFF"/>
            <w:noWrap/>
            <w:tcMar>
              <w:left w:w="14" w:type="dxa"/>
              <w:right w:w="14" w:type="dxa"/>
            </w:tcMar>
            <w:vAlign w:val="bottom"/>
            <w:hideMark/>
          </w:tcPr>
          <w:p w14:paraId="0E9E99D1" w14:textId="77777777" w:rsidR="00565F48" w:rsidRPr="00640840" w:rsidRDefault="00565F48" w:rsidP="00033A0C">
            <w:pPr>
              <w:rPr>
                <w:b/>
                <w:bCs/>
                <w:color w:val="000000"/>
                <w:sz w:val="18"/>
                <w:szCs w:val="18"/>
              </w:rPr>
            </w:pPr>
            <w:r w:rsidRPr="00640840">
              <w:rPr>
                <w:b/>
                <w:bCs/>
                <w:color w:val="000000"/>
                <w:sz w:val="18"/>
                <w:szCs w:val="18"/>
              </w:rPr>
              <w:t> </w:t>
            </w:r>
          </w:p>
        </w:tc>
        <w:tc>
          <w:tcPr>
            <w:tcW w:w="0" w:type="auto"/>
            <w:shd w:val="clear" w:color="000000" w:fill="FFFFFF"/>
            <w:noWrap/>
            <w:tcMar>
              <w:left w:w="14" w:type="dxa"/>
              <w:right w:w="14" w:type="dxa"/>
            </w:tcMar>
            <w:vAlign w:val="bottom"/>
            <w:hideMark/>
          </w:tcPr>
          <w:p w14:paraId="757FA5B6" w14:textId="77777777" w:rsidR="00565F48" w:rsidRPr="00640840" w:rsidRDefault="00565F48" w:rsidP="00033A0C">
            <w:pPr>
              <w:rPr>
                <w:i/>
                <w:iCs/>
                <w:color w:val="000000"/>
                <w:sz w:val="18"/>
                <w:szCs w:val="18"/>
              </w:rPr>
            </w:pPr>
            <w:r w:rsidRPr="00640840">
              <w:rPr>
                <w:i/>
                <w:iCs/>
                <w:color w:val="000000"/>
                <w:sz w:val="18"/>
                <w:szCs w:val="18"/>
              </w:rPr>
              <w:t> </w:t>
            </w:r>
          </w:p>
        </w:tc>
        <w:tc>
          <w:tcPr>
            <w:tcW w:w="0" w:type="auto"/>
            <w:shd w:val="clear" w:color="000000" w:fill="FFFFFF"/>
            <w:noWrap/>
            <w:tcMar>
              <w:left w:w="14" w:type="dxa"/>
              <w:right w:w="14" w:type="dxa"/>
            </w:tcMar>
            <w:vAlign w:val="bottom"/>
            <w:hideMark/>
          </w:tcPr>
          <w:p w14:paraId="3D053F90" w14:textId="77777777" w:rsidR="00565F48" w:rsidRPr="00640840" w:rsidRDefault="00565F48" w:rsidP="00033A0C">
            <w:pPr>
              <w:rPr>
                <w:sz w:val="18"/>
                <w:szCs w:val="18"/>
              </w:rPr>
            </w:pPr>
            <w:r w:rsidRPr="00640840">
              <w:rPr>
                <w:sz w:val="18"/>
                <w:szCs w:val="18"/>
              </w:rPr>
              <w:t>Produce maternal obesity child outcomes annotated bibliography.</w:t>
            </w:r>
          </w:p>
        </w:tc>
        <w:tc>
          <w:tcPr>
            <w:tcW w:w="0" w:type="auto"/>
            <w:shd w:val="clear" w:color="000000" w:fill="FFF2CC"/>
            <w:noWrap/>
            <w:tcMar>
              <w:left w:w="14" w:type="dxa"/>
              <w:right w:w="14" w:type="dxa"/>
            </w:tcMar>
            <w:vAlign w:val="bottom"/>
            <w:hideMark/>
          </w:tcPr>
          <w:p w14:paraId="0D644850"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2CC"/>
            <w:noWrap/>
            <w:tcMar>
              <w:left w:w="14" w:type="dxa"/>
              <w:right w:w="14" w:type="dxa"/>
            </w:tcMar>
            <w:vAlign w:val="bottom"/>
            <w:hideMark/>
          </w:tcPr>
          <w:p w14:paraId="5B36E619"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E699"/>
            <w:noWrap/>
            <w:tcMar>
              <w:left w:w="14" w:type="dxa"/>
              <w:right w:w="14" w:type="dxa"/>
            </w:tcMar>
            <w:vAlign w:val="bottom"/>
            <w:hideMark/>
          </w:tcPr>
          <w:p w14:paraId="64264065"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2A815170"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3E1DFAFF"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1F32E327"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7E4112D3"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217C29AE"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3357C9F5"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49EB9C5D"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6EDA65E3" w14:textId="77777777" w:rsidR="00565F48" w:rsidRPr="00640840" w:rsidRDefault="00565F48" w:rsidP="00033A0C">
            <w:pPr>
              <w:rPr>
                <w:color w:val="000000"/>
                <w:sz w:val="18"/>
                <w:szCs w:val="18"/>
              </w:rPr>
            </w:pPr>
            <w:r w:rsidRPr="00640840">
              <w:rPr>
                <w:color w:val="000000"/>
                <w:sz w:val="18"/>
                <w:szCs w:val="18"/>
              </w:rPr>
              <w:t> </w:t>
            </w:r>
          </w:p>
        </w:tc>
      </w:tr>
      <w:tr w:rsidR="00565F48" w:rsidRPr="00640840" w14:paraId="2940B09D" w14:textId="77777777" w:rsidTr="00033A0C">
        <w:trPr>
          <w:trHeight w:val="20"/>
        </w:trPr>
        <w:tc>
          <w:tcPr>
            <w:tcW w:w="0" w:type="auto"/>
            <w:shd w:val="clear" w:color="000000" w:fill="FFFFFF"/>
            <w:noWrap/>
            <w:tcMar>
              <w:left w:w="14" w:type="dxa"/>
              <w:right w:w="14" w:type="dxa"/>
            </w:tcMar>
            <w:vAlign w:val="bottom"/>
          </w:tcPr>
          <w:p w14:paraId="14CF2A76" w14:textId="77777777" w:rsidR="00565F48" w:rsidRPr="00640840" w:rsidRDefault="00565F48" w:rsidP="00033A0C">
            <w:pPr>
              <w:rPr>
                <w:b/>
                <w:bCs/>
                <w:color w:val="000000"/>
                <w:sz w:val="18"/>
                <w:szCs w:val="18"/>
              </w:rPr>
            </w:pPr>
          </w:p>
        </w:tc>
        <w:tc>
          <w:tcPr>
            <w:tcW w:w="0" w:type="auto"/>
            <w:shd w:val="clear" w:color="000000" w:fill="FFFFFF"/>
            <w:noWrap/>
            <w:tcMar>
              <w:left w:w="14" w:type="dxa"/>
              <w:right w:w="14" w:type="dxa"/>
            </w:tcMar>
            <w:vAlign w:val="bottom"/>
          </w:tcPr>
          <w:p w14:paraId="6A9CBD24" w14:textId="77777777" w:rsidR="00565F48" w:rsidRPr="00640840" w:rsidRDefault="00565F48" w:rsidP="00033A0C">
            <w:pPr>
              <w:rPr>
                <w:i/>
                <w:iCs/>
                <w:color w:val="000000"/>
                <w:sz w:val="18"/>
                <w:szCs w:val="18"/>
              </w:rPr>
            </w:pPr>
          </w:p>
        </w:tc>
        <w:tc>
          <w:tcPr>
            <w:tcW w:w="0" w:type="auto"/>
            <w:shd w:val="clear" w:color="000000" w:fill="FFFFFF"/>
            <w:noWrap/>
            <w:tcMar>
              <w:left w:w="14" w:type="dxa"/>
              <w:right w:w="14" w:type="dxa"/>
            </w:tcMar>
            <w:vAlign w:val="bottom"/>
          </w:tcPr>
          <w:p w14:paraId="1A110AD6" w14:textId="77777777" w:rsidR="00565F48" w:rsidRPr="00640840" w:rsidRDefault="00565F48" w:rsidP="00033A0C">
            <w:pPr>
              <w:rPr>
                <w:sz w:val="18"/>
                <w:szCs w:val="18"/>
              </w:rPr>
            </w:pPr>
            <w:r w:rsidRPr="00640840">
              <w:rPr>
                <w:sz w:val="18"/>
                <w:szCs w:val="18"/>
              </w:rPr>
              <w:t>Produce vulnerability index annotated bibliography.</w:t>
            </w:r>
          </w:p>
        </w:tc>
        <w:tc>
          <w:tcPr>
            <w:tcW w:w="0" w:type="auto"/>
            <w:shd w:val="clear" w:color="000000" w:fill="FFF2CC"/>
            <w:noWrap/>
            <w:tcMar>
              <w:left w:w="14" w:type="dxa"/>
              <w:right w:w="14" w:type="dxa"/>
            </w:tcMar>
            <w:vAlign w:val="bottom"/>
          </w:tcPr>
          <w:p w14:paraId="1AD977C8" w14:textId="77777777" w:rsidR="00565F48" w:rsidRPr="00640840" w:rsidRDefault="00565F48" w:rsidP="00033A0C">
            <w:pPr>
              <w:rPr>
                <w:color w:val="000000"/>
                <w:sz w:val="18"/>
                <w:szCs w:val="18"/>
              </w:rPr>
            </w:pPr>
          </w:p>
        </w:tc>
        <w:tc>
          <w:tcPr>
            <w:tcW w:w="0" w:type="auto"/>
            <w:shd w:val="clear" w:color="000000" w:fill="FFF2CC"/>
            <w:noWrap/>
            <w:tcMar>
              <w:left w:w="14" w:type="dxa"/>
              <w:right w:w="14" w:type="dxa"/>
            </w:tcMar>
            <w:vAlign w:val="bottom"/>
          </w:tcPr>
          <w:p w14:paraId="23D4E470" w14:textId="77777777" w:rsidR="00565F48" w:rsidRPr="00640840" w:rsidRDefault="00565F48" w:rsidP="00033A0C">
            <w:pPr>
              <w:rPr>
                <w:color w:val="000000"/>
                <w:sz w:val="18"/>
                <w:szCs w:val="18"/>
              </w:rPr>
            </w:pPr>
          </w:p>
        </w:tc>
        <w:tc>
          <w:tcPr>
            <w:tcW w:w="0" w:type="auto"/>
            <w:shd w:val="clear" w:color="auto" w:fill="FFE599" w:themeFill="accent4" w:themeFillTint="66"/>
            <w:noWrap/>
            <w:tcMar>
              <w:left w:w="14" w:type="dxa"/>
              <w:right w:w="14" w:type="dxa"/>
            </w:tcMar>
            <w:vAlign w:val="bottom"/>
          </w:tcPr>
          <w:p w14:paraId="394C59AE" w14:textId="77777777" w:rsidR="00565F48" w:rsidRPr="00640840" w:rsidRDefault="00565F48" w:rsidP="00033A0C">
            <w:pPr>
              <w:rPr>
                <w:color w:val="000000"/>
                <w:sz w:val="18"/>
                <w:szCs w:val="18"/>
              </w:rPr>
            </w:pPr>
          </w:p>
        </w:tc>
        <w:tc>
          <w:tcPr>
            <w:tcW w:w="0" w:type="auto"/>
            <w:shd w:val="clear" w:color="auto" w:fill="auto"/>
            <w:noWrap/>
            <w:tcMar>
              <w:left w:w="14" w:type="dxa"/>
              <w:right w:w="14" w:type="dxa"/>
            </w:tcMar>
            <w:vAlign w:val="bottom"/>
          </w:tcPr>
          <w:p w14:paraId="41193C81" w14:textId="77777777" w:rsidR="00565F48" w:rsidRPr="00640840" w:rsidRDefault="00565F48" w:rsidP="00033A0C">
            <w:pPr>
              <w:rPr>
                <w:color w:val="000000"/>
                <w:sz w:val="18"/>
                <w:szCs w:val="18"/>
              </w:rPr>
            </w:pPr>
          </w:p>
        </w:tc>
        <w:tc>
          <w:tcPr>
            <w:tcW w:w="0" w:type="auto"/>
            <w:shd w:val="clear" w:color="000000" w:fill="FFFFFF"/>
            <w:noWrap/>
            <w:tcMar>
              <w:left w:w="14" w:type="dxa"/>
              <w:right w:w="14" w:type="dxa"/>
            </w:tcMar>
            <w:vAlign w:val="bottom"/>
          </w:tcPr>
          <w:p w14:paraId="003307F8" w14:textId="77777777" w:rsidR="00565F48" w:rsidRPr="00640840" w:rsidRDefault="00565F48" w:rsidP="00033A0C">
            <w:pPr>
              <w:rPr>
                <w:color w:val="000000"/>
                <w:sz w:val="18"/>
                <w:szCs w:val="18"/>
              </w:rPr>
            </w:pPr>
          </w:p>
        </w:tc>
        <w:tc>
          <w:tcPr>
            <w:tcW w:w="0" w:type="auto"/>
            <w:shd w:val="clear" w:color="000000" w:fill="FFFFFF"/>
            <w:noWrap/>
            <w:tcMar>
              <w:left w:w="14" w:type="dxa"/>
              <w:right w:w="14" w:type="dxa"/>
            </w:tcMar>
            <w:vAlign w:val="bottom"/>
          </w:tcPr>
          <w:p w14:paraId="40C5662C" w14:textId="77777777" w:rsidR="00565F48" w:rsidRPr="00640840" w:rsidRDefault="00565F48" w:rsidP="00033A0C">
            <w:pPr>
              <w:rPr>
                <w:color w:val="000000"/>
                <w:sz w:val="18"/>
                <w:szCs w:val="18"/>
              </w:rPr>
            </w:pPr>
          </w:p>
        </w:tc>
        <w:tc>
          <w:tcPr>
            <w:tcW w:w="0" w:type="auto"/>
            <w:shd w:val="clear" w:color="000000" w:fill="FFFFFF"/>
            <w:noWrap/>
            <w:tcMar>
              <w:left w:w="14" w:type="dxa"/>
              <w:right w:w="14" w:type="dxa"/>
            </w:tcMar>
            <w:vAlign w:val="bottom"/>
          </w:tcPr>
          <w:p w14:paraId="6FED7ED9" w14:textId="77777777" w:rsidR="00565F48" w:rsidRPr="00640840" w:rsidRDefault="00565F48" w:rsidP="00033A0C">
            <w:pPr>
              <w:rPr>
                <w:color w:val="000000"/>
                <w:sz w:val="18"/>
                <w:szCs w:val="18"/>
              </w:rPr>
            </w:pPr>
          </w:p>
        </w:tc>
        <w:tc>
          <w:tcPr>
            <w:tcW w:w="0" w:type="auto"/>
            <w:shd w:val="clear" w:color="000000" w:fill="FFFFFF"/>
            <w:noWrap/>
            <w:tcMar>
              <w:left w:w="14" w:type="dxa"/>
              <w:right w:w="14" w:type="dxa"/>
            </w:tcMar>
            <w:vAlign w:val="bottom"/>
          </w:tcPr>
          <w:p w14:paraId="05284365" w14:textId="77777777" w:rsidR="00565F48" w:rsidRPr="00640840" w:rsidRDefault="00565F48" w:rsidP="00033A0C">
            <w:pPr>
              <w:rPr>
                <w:color w:val="000000"/>
                <w:sz w:val="18"/>
                <w:szCs w:val="18"/>
              </w:rPr>
            </w:pPr>
          </w:p>
        </w:tc>
        <w:tc>
          <w:tcPr>
            <w:tcW w:w="0" w:type="auto"/>
            <w:shd w:val="clear" w:color="000000" w:fill="FFFFFF"/>
            <w:noWrap/>
            <w:tcMar>
              <w:left w:w="14" w:type="dxa"/>
              <w:right w:w="14" w:type="dxa"/>
            </w:tcMar>
            <w:vAlign w:val="bottom"/>
          </w:tcPr>
          <w:p w14:paraId="74AE3734" w14:textId="77777777" w:rsidR="00565F48" w:rsidRPr="00640840" w:rsidRDefault="00565F48" w:rsidP="00033A0C">
            <w:pPr>
              <w:rPr>
                <w:color w:val="000000"/>
                <w:sz w:val="18"/>
                <w:szCs w:val="18"/>
              </w:rPr>
            </w:pPr>
          </w:p>
        </w:tc>
        <w:tc>
          <w:tcPr>
            <w:tcW w:w="0" w:type="auto"/>
            <w:shd w:val="clear" w:color="000000" w:fill="FFFFFF"/>
            <w:noWrap/>
            <w:tcMar>
              <w:left w:w="14" w:type="dxa"/>
              <w:right w:w="14" w:type="dxa"/>
            </w:tcMar>
            <w:vAlign w:val="bottom"/>
          </w:tcPr>
          <w:p w14:paraId="5A88CAF6" w14:textId="77777777" w:rsidR="00565F48" w:rsidRPr="00640840" w:rsidRDefault="00565F48" w:rsidP="00033A0C">
            <w:pPr>
              <w:rPr>
                <w:color w:val="000000"/>
                <w:sz w:val="18"/>
                <w:szCs w:val="18"/>
              </w:rPr>
            </w:pPr>
          </w:p>
        </w:tc>
        <w:tc>
          <w:tcPr>
            <w:tcW w:w="0" w:type="auto"/>
            <w:shd w:val="clear" w:color="000000" w:fill="FFFFFF"/>
            <w:noWrap/>
            <w:tcMar>
              <w:left w:w="14" w:type="dxa"/>
              <w:right w:w="14" w:type="dxa"/>
            </w:tcMar>
            <w:vAlign w:val="bottom"/>
          </w:tcPr>
          <w:p w14:paraId="4CDF2FFC" w14:textId="77777777" w:rsidR="00565F48" w:rsidRPr="00640840" w:rsidRDefault="00565F48" w:rsidP="00033A0C">
            <w:pPr>
              <w:rPr>
                <w:color w:val="000000"/>
                <w:sz w:val="18"/>
                <w:szCs w:val="18"/>
              </w:rPr>
            </w:pPr>
          </w:p>
        </w:tc>
      </w:tr>
      <w:tr w:rsidR="00565F48" w:rsidRPr="00640840" w14:paraId="3A6A46CE" w14:textId="77777777" w:rsidTr="00033A0C">
        <w:trPr>
          <w:trHeight w:val="20"/>
        </w:trPr>
        <w:tc>
          <w:tcPr>
            <w:tcW w:w="0" w:type="auto"/>
            <w:shd w:val="clear" w:color="000000" w:fill="FFFFFF"/>
            <w:noWrap/>
            <w:tcMar>
              <w:left w:w="14" w:type="dxa"/>
              <w:right w:w="14" w:type="dxa"/>
            </w:tcMar>
            <w:vAlign w:val="bottom"/>
            <w:hideMark/>
          </w:tcPr>
          <w:p w14:paraId="31C43740" w14:textId="77777777" w:rsidR="00565F48" w:rsidRPr="00640840" w:rsidRDefault="00565F48" w:rsidP="00033A0C">
            <w:pPr>
              <w:rPr>
                <w:b/>
                <w:bCs/>
                <w:color w:val="000000"/>
                <w:sz w:val="18"/>
                <w:szCs w:val="18"/>
              </w:rPr>
            </w:pPr>
            <w:r w:rsidRPr="00640840">
              <w:rPr>
                <w:b/>
                <w:bCs/>
                <w:color w:val="000000"/>
                <w:sz w:val="18"/>
                <w:szCs w:val="18"/>
              </w:rPr>
              <w:t> </w:t>
            </w:r>
          </w:p>
        </w:tc>
        <w:tc>
          <w:tcPr>
            <w:tcW w:w="0" w:type="auto"/>
            <w:shd w:val="clear" w:color="000000" w:fill="FFFFFF"/>
            <w:noWrap/>
            <w:tcMar>
              <w:left w:w="14" w:type="dxa"/>
              <w:right w:w="14" w:type="dxa"/>
            </w:tcMar>
            <w:vAlign w:val="bottom"/>
            <w:hideMark/>
          </w:tcPr>
          <w:p w14:paraId="4F885F47" w14:textId="77777777" w:rsidR="00565F48" w:rsidRPr="00640840" w:rsidRDefault="00565F48" w:rsidP="00033A0C">
            <w:pPr>
              <w:rPr>
                <w:i/>
                <w:iCs/>
                <w:color w:val="000000"/>
                <w:sz w:val="18"/>
                <w:szCs w:val="18"/>
              </w:rPr>
            </w:pPr>
            <w:r w:rsidRPr="00640840">
              <w:rPr>
                <w:i/>
                <w:iCs/>
                <w:color w:val="000000"/>
                <w:sz w:val="18"/>
                <w:szCs w:val="18"/>
              </w:rPr>
              <w:t> </w:t>
            </w:r>
          </w:p>
        </w:tc>
        <w:tc>
          <w:tcPr>
            <w:tcW w:w="0" w:type="auto"/>
            <w:shd w:val="clear" w:color="000000" w:fill="FFFFFF"/>
            <w:noWrap/>
            <w:tcMar>
              <w:left w:w="14" w:type="dxa"/>
              <w:right w:w="14" w:type="dxa"/>
            </w:tcMar>
            <w:vAlign w:val="bottom"/>
            <w:hideMark/>
          </w:tcPr>
          <w:p w14:paraId="3DBBF624" w14:textId="77777777" w:rsidR="00565F48" w:rsidRPr="00640840" w:rsidRDefault="00565F48" w:rsidP="00033A0C">
            <w:pPr>
              <w:rPr>
                <w:sz w:val="18"/>
                <w:szCs w:val="18"/>
              </w:rPr>
            </w:pPr>
            <w:r w:rsidRPr="00640840">
              <w:rPr>
                <w:sz w:val="18"/>
                <w:szCs w:val="18"/>
              </w:rPr>
              <w:t>Integrate literature review</w:t>
            </w:r>
            <w:r>
              <w:rPr>
                <w:sz w:val="18"/>
                <w:szCs w:val="18"/>
              </w:rPr>
              <w:t>s</w:t>
            </w:r>
            <w:r w:rsidRPr="00640840">
              <w:rPr>
                <w:sz w:val="18"/>
                <w:szCs w:val="18"/>
              </w:rPr>
              <w:t xml:space="preserve"> into Russell Sage brief(s) (draft).</w:t>
            </w:r>
          </w:p>
        </w:tc>
        <w:tc>
          <w:tcPr>
            <w:tcW w:w="0" w:type="auto"/>
            <w:shd w:val="clear" w:color="000000" w:fill="FFF2CC"/>
            <w:noWrap/>
            <w:tcMar>
              <w:left w:w="14" w:type="dxa"/>
              <w:right w:w="14" w:type="dxa"/>
            </w:tcMar>
            <w:vAlign w:val="bottom"/>
            <w:hideMark/>
          </w:tcPr>
          <w:p w14:paraId="6EDEAAA0"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2CC"/>
            <w:noWrap/>
            <w:tcMar>
              <w:left w:w="14" w:type="dxa"/>
              <w:right w:w="14" w:type="dxa"/>
            </w:tcMar>
            <w:vAlign w:val="bottom"/>
            <w:hideMark/>
          </w:tcPr>
          <w:p w14:paraId="6F44BD60"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2CC"/>
            <w:noWrap/>
            <w:tcMar>
              <w:left w:w="14" w:type="dxa"/>
              <w:right w:w="14" w:type="dxa"/>
            </w:tcMar>
            <w:vAlign w:val="bottom"/>
            <w:hideMark/>
          </w:tcPr>
          <w:p w14:paraId="3B21F274"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E699"/>
            <w:noWrap/>
            <w:tcMar>
              <w:left w:w="14" w:type="dxa"/>
              <w:right w:w="14" w:type="dxa"/>
            </w:tcMar>
            <w:vAlign w:val="bottom"/>
            <w:hideMark/>
          </w:tcPr>
          <w:p w14:paraId="205F193E"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7B5835D6"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02165C8A"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2EE8CF1C"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345E28C3"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1B4E852D"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2E57DC00"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7B9FBEDE" w14:textId="77777777" w:rsidR="00565F48" w:rsidRPr="00640840" w:rsidRDefault="00565F48" w:rsidP="00033A0C">
            <w:pPr>
              <w:rPr>
                <w:color w:val="000000"/>
                <w:sz w:val="18"/>
                <w:szCs w:val="18"/>
              </w:rPr>
            </w:pPr>
            <w:r w:rsidRPr="00640840">
              <w:rPr>
                <w:color w:val="000000"/>
                <w:sz w:val="18"/>
                <w:szCs w:val="18"/>
              </w:rPr>
              <w:t> </w:t>
            </w:r>
          </w:p>
        </w:tc>
      </w:tr>
      <w:tr w:rsidR="00565F48" w:rsidRPr="00640840" w14:paraId="7357BD25" w14:textId="77777777" w:rsidTr="00033A0C">
        <w:trPr>
          <w:trHeight w:val="20"/>
        </w:trPr>
        <w:tc>
          <w:tcPr>
            <w:tcW w:w="0" w:type="auto"/>
            <w:shd w:val="clear" w:color="000000" w:fill="FFFFFF"/>
            <w:noWrap/>
            <w:tcMar>
              <w:left w:w="14" w:type="dxa"/>
              <w:right w:w="14" w:type="dxa"/>
            </w:tcMar>
            <w:vAlign w:val="bottom"/>
            <w:hideMark/>
          </w:tcPr>
          <w:p w14:paraId="1A2B25EE" w14:textId="77777777" w:rsidR="00565F48" w:rsidRPr="00640840" w:rsidRDefault="00565F48" w:rsidP="00033A0C">
            <w:pPr>
              <w:rPr>
                <w:b/>
                <w:bCs/>
                <w:color w:val="000000"/>
                <w:sz w:val="18"/>
                <w:szCs w:val="18"/>
              </w:rPr>
            </w:pPr>
            <w:r>
              <w:rPr>
                <w:b/>
                <w:bCs/>
                <w:color w:val="000000"/>
                <w:sz w:val="18"/>
                <w:szCs w:val="18"/>
              </w:rPr>
              <w:t>Analysis</w:t>
            </w:r>
          </w:p>
        </w:tc>
        <w:tc>
          <w:tcPr>
            <w:tcW w:w="0" w:type="auto"/>
            <w:shd w:val="clear" w:color="000000" w:fill="FFFFFF"/>
            <w:noWrap/>
            <w:tcMar>
              <w:left w:w="14" w:type="dxa"/>
              <w:right w:w="14" w:type="dxa"/>
            </w:tcMar>
            <w:vAlign w:val="bottom"/>
            <w:hideMark/>
          </w:tcPr>
          <w:p w14:paraId="045ACDD1" w14:textId="77777777" w:rsidR="00565F48" w:rsidRPr="00640840" w:rsidRDefault="00565F48" w:rsidP="00033A0C">
            <w:pPr>
              <w:rPr>
                <w:i/>
                <w:iCs/>
                <w:color w:val="000000"/>
                <w:sz w:val="18"/>
                <w:szCs w:val="18"/>
              </w:rPr>
            </w:pPr>
            <w:r w:rsidRPr="00640840">
              <w:rPr>
                <w:i/>
                <w:iCs/>
                <w:color w:val="000000"/>
                <w:sz w:val="18"/>
                <w:szCs w:val="18"/>
              </w:rPr>
              <w:t>Discovery</w:t>
            </w:r>
          </w:p>
        </w:tc>
        <w:tc>
          <w:tcPr>
            <w:tcW w:w="0" w:type="auto"/>
            <w:shd w:val="clear" w:color="000000" w:fill="FFFFFF"/>
            <w:noWrap/>
            <w:tcMar>
              <w:left w:w="14" w:type="dxa"/>
              <w:right w:w="14" w:type="dxa"/>
            </w:tcMar>
            <w:vAlign w:val="bottom"/>
            <w:hideMark/>
          </w:tcPr>
          <w:p w14:paraId="2A9680CD" w14:textId="77777777" w:rsidR="00565F48" w:rsidRPr="00640840" w:rsidRDefault="00565F48" w:rsidP="00033A0C">
            <w:pPr>
              <w:rPr>
                <w:color w:val="000000"/>
                <w:sz w:val="18"/>
                <w:szCs w:val="18"/>
              </w:rPr>
            </w:pPr>
            <w:r>
              <w:rPr>
                <w:color w:val="000000"/>
                <w:sz w:val="18"/>
                <w:szCs w:val="18"/>
              </w:rPr>
              <w:t>Assess potential location-based data sources.</w:t>
            </w:r>
          </w:p>
        </w:tc>
        <w:tc>
          <w:tcPr>
            <w:tcW w:w="0" w:type="auto"/>
            <w:shd w:val="clear" w:color="000000" w:fill="FFFFFF"/>
            <w:noWrap/>
            <w:tcMar>
              <w:left w:w="14" w:type="dxa"/>
              <w:right w:w="14" w:type="dxa"/>
            </w:tcMar>
            <w:vAlign w:val="bottom"/>
            <w:hideMark/>
          </w:tcPr>
          <w:p w14:paraId="6AD802F3"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7BF6133E"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DEEAF6" w:themeFill="accent5" w:themeFillTint="33"/>
            <w:noWrap/>
            <w:tcMar>
              <w:left w:w="14" w:type="dxa"/>
              <w:right w:w="14" w:type="dxa"/>
            </w:tcMar>
            <w:vAlign w:val="bottom"/>
            <w:hideMark/>
          </w:tcPr>
          <w:p w14:paraId="2A4D322D"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BDD6EE" w:themeFill="accent5" w:themeFillTint="66"/>
            <w:noWrap/>
            <w:tcMar>
              <w:left w:w="14" w:type="dxa"/>
              <w:right w:w="14" w:type="dxa"/>
            </w:tcMar>
            <w:vAlign w:val="bottom"/>
            <w:hideMark/>
          </w:tcPr>
          <w:p w14:paraId="6E8ABD8A"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auto"/>
            <w:noWrap/>
            <w:tcMar>
              <w:left w:w="14" w:type="dxa"/>
              <w:right w:w="14" w:type="dxa"/>
            </w:tcMar>
            <w:vAlign w:val="bottom"/>
            <w:hideMark/>
          </w:tcPr>
          <w:p w14:paraId="5B964520"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auto"/>
            <w:noWrap/>
            <w:tcMar>
              <w:left w:w="14" w:type="dxa"/>
              <w:right w:w="14" w:type="dxa"/>
            </w:tcMar>
            <w:vAlign w:val="bottom"/>
            <w:hideMark/>
          </w:tcPr>
          <w:p w14:paraId="2EE6CF57"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auto"/>
            <w:noWrap/>
            <w:tcMar>
              <w:left w:w="14" w:type="dxa"/>
              <w:right w:w="14" w:type="dxa"/>
            </w:tcMar>
            <w:vAlign w:val="bottom"/>
            <w:hideMark/>
          </w:tcPr>
          <w:p w14:paraId="67AD19F7"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auto"/>
            <w:noWrap/>
            <w:tcMar>
              <w:left w:w="14" w:type="dxa"/>
              <w:right w:w="14" w:type="dxa"/>
            </w:tcMar>
            <w:vAlign w:val="bottom"/>
            <w:hideMark/>
          </w:tcPr>
          <w:p w14:paraId="76C9FF01"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auto"/>
            <w:noWrap/>
            <w:tcMar>
              <w:left w:w="14" w:type="dxa"/>
              <w:right w:w="14" w:type="dxa"/>
            </w:tcMar>
            <w:vAlign w:val="bottom"/>
            <w:hideMark/>
          </w:tcPr>
          <w:p w14:paraId="3E48C73E"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auto"/>
            <w:noWrap/>
            <w:tcMar>
              <w:left w:w="14" w:type="dxa"/>
              <w:right w:w="14" w:type="dxa"/>
            </w:tcMar>
            <w:vAlign w:val="bottom"/>
            <w:hideMark/>
          </w:tcPr>
          <w:p w14:paraId="0910755C"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57730A1C" w14:textId="77777777" w:rsidR="00565F48" w:rsidRPr="00640840" w:rsidRDefault="00565F48" w:rsidP="00033A0C">
            <w:pPr>
              <w:rPr>
                <w:color w:val="000000"/>
                <w:sz w:val="18"/>
                <w:szCs w:val="18"/>
              </w:rPr>
            </w:pPr>
            <w:r w:rsidRPr="00640840">
              <w:rPr>
                <w:color w:val="000000"/>
                <w:sz w:val="18"/>
                <w:szCs w:val="18"/>
              </w:rPr>
              <w:t> </w:t>
            </w:r>
          </w:p>
        </w:tc>
      </w:tr>
      <w:tr w:rsidR="00565F48" w:rsidRPr="00640840" w14:paraId="7A1D8302" w14:textId="77777777" w:rsidTr="00033A0C">
        <w:trPr>
          <w:trHeight w:val="20"/>
        </w:trPr>
        <w:tc>
          <w:tcPr>
            <w:tcW w:w="0" w:type="auto"/>
            <w:shd w:val="clear" w:color="000000" w:fill="FFFFFF"/>
            <w:noWrap/>
            <w:tcMar>
              <w:left w:w="14" w:type="dxa"/>
              <w:right w:w="14" w:type="dxa"/>
            </w:tcMar>
            <w:vAlign w:val="bottom"/>
            <w:hideMark/>
          </w:tcPr>
          <w:p w14:paraId="080020A4" w14:textId="77777777" w:rsidR="00565F48" w:rsidRPr="00640840" w:rsidRDefault="00565F48" w:rsidP="00033A0C">
            <w:pPr>
              <w:rPr>
                <w:b/>
                <w:bCs/>
                <w:color w:val="000000"/>
                <w:sz w:val="18"/>
                <w:szCs w:val="18"/>
              </w:rPr>
            </w:pPr>
            <w:r w:rsidRPr="00640840">
              <w:rPr>
                <w:b/>
                <w:bCs/>
                <w:color w:val="000000"/>
                <w:sz w:val="18"/>
                <w:szCs w:val="18"/>
              </w:rPr>
              <w:t> </w:t>
            </w:r>
          </w:p>
        </w:tc>
        <w:tc>
          <w:tcPr>
            <w:tcW w:w="0" w:type="auto"/>
            <w:shd w:val="clear" w:color="000000" w:fill="FFFFFF"/>
            <w:noWrap/>
            <w:tcMar>
              <w:left w:w="14" w:type="dxa"/>
              <w:right w:w="14" w:type="dxa"/>
            </w:tcMar>
            <w:vAlign w:val="bottom"/>
            <w:hideMark/>
          </w:tcPr>
          <w:p w14:paraId="07F0F226" w14:textId="77777777" w:rsidR="00565F48" w:rsidRPr="00640840" w:rsidRDefault="00565F48" w:rsidP="00033A0C">
            <w:pPr>
              <w:rPr>
                <w:i/>
                <w:iCs/>
                <w:color w:val="000000"/>
                <w:sz w:val="18"/>
                <w:szCs w:val="18"/>
              </w:rPr>
            </w:pPr>
            <w:r w:rsidRPr="00640840">
              <w:rPr>
                <w:i/>
                <w:iCs/>
                <w:color w:val="000000"/>
                <w:sz w:val="18"/>
                <w:szCs w:val="18"/>
              </w:rPr>
              <w:t>Processing</w:t>
            </w:r>
          </w:p>
        </w:tc>
        <w:tc>
          <w:tcPr>
            <w:tcW w:w="0" w:type="auto"/>
            <w:shd w:val="clear" w:color="000000" w:fill="FFFFFF"/>
            <w:noWrap/>
            <w:tcMar>
              <w:left w:w="14" w:type="dxa"/>
              <w:right w:w="14" w:type="dxa"/>
            </w:tcMar>
            <w:vAlign w:val="bottom"/>
            <w:hideMark/>
          </w:tcPr>
          <w:p w14:paraId="4186429E" w14:textId="77777777" w:rsidR="00565F48" w:rsidRPr="00640840" w:rsidRDefault="00565F48" w:rsidP="00033A0C">
            <w:pPr>
              <w:rPr>
                <w:color w:val="000000"/>
                <w:sz w:val="18"/>
                <w:szCs w:val="18"/>
              </w:rPr>
            </w:pPr>
            <w:r>
              <w:rPr>
                <w:color w:val="000000"/>
                <w:sz w:val="18"/>
                <w:szCs w:val="18"/>
              </w:rPr>
              <w:t>Construct synthetic data-based vulnerability index.</w:t>
            </w:r>
          </w:p>
        </w:tc>
        <w:tc>
          <w:tcPr>
            <w:tcW w:w="0" w:type="auto"/>
            <w:shd w:val="clear" w:color="000000" w:fill="FFFFFF"/>
            <w:noWrap/>
            <w:tcMar>
              <w:left w:w="14" w:type="dxa"/>
              <w:right w:w="14" w:type="dxa"/>
            </w:tcMar>
            <w:vAlign w:val="bottom"/>
            <w:hideMark/>
          </w:tcPr>
          <w:p w14:paraId="56B684AF" w14:textId="77777777" w:rsidR="00565F48" w:rsidRPr="00640840" w:rsidRDefault="00565F48" w:rsidP="00033A0C">
            <w:pPr>
              <w:rPr>
                <w:sz w:val="18"/>
                <w:szCs w:val="18"/>
              </w:rPr>
            </w:pPr>
            <w:r w:rsidRPr="00640840">
              <w:rPr>
                <w:sz w:val="18"/>
                <w:szCs w:val="18"/>
              </w:rPr>
              <w:t> </w:t>
            </w:r>
          </w:p>
        </w:tc>
        <w:tc>
          <w:tcPr>
            <w:tcW w:w="0" w:type="auto"/>
            <w:shd w:val="clear" w:color="000000" w:fill="FFFFFF"/>
            <w:noWrap/>
            <w:tcMar>
              <w:left w:w="14" w:type="dxa"/>
              <w:right w:w="14" w:type="dxa"/>
            </w:tcMar>
            <w:vAlign w:val="bottom"/>
            <w:hideMark/>
          </w:tcPr>
          <w:p w14:paraId="330D0CE2" w14:textId="77777777" w:rsidR="00565F48" w:rsidRPr="00640840" w:rsidRDefault="00565F48" w:rsidP="00033A0C">
            <w:pPr>
              <w:rPr>
                <w:sz w:val="18"/>
                <w:szCs w:val="18"/>
              </w:rPr>
            </w:pPr>
            <w:r w:rsidRPr="00640840">
              <w:rPr>
                <w:sz w:val="18"/>
                <w:szCs w:val="18"/>
              </w:rPr>
              <w:t> </w:t>
            </w:r>
          </w:p>
        </w:tc>
        <w:tc>
          <w:tcPr>
            <w:tcW w:w="0" w:type="auto"/>
            <w:shd w:val="clear" w:color="auto" w:fill="DEEAF6" w:themeFill="accent5" w:themeFillTint="33"/>
            <w:noWrap/>
            <w:tcMar>
              <w:left w:w="14" w:type="dxa"/>
              <w:right w:w="14" w:type="dxa"/>
            </w:tcMar>
            <w:vAlign w:val="bottom"/>
            <w:hideMark/>
          </w:tcPr>
          <w:p w14:paraId="16B415BE"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DEEAF6" w:themeFill="accent5" w:themeFillTint="33"/>
            <w:noWrap/>
            <w:tcMar>
              <w:left w:w="14" w:type="dxa"/>
              <w:right w:w="14" w:type="dxa"/>
            </w:tcMar>
            <w:vAlign w:val="bottom"/>
            <w:hideMark/>
          </w:tcPr>
          <w:p w14:paraId="15B2D31F"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DEEAF6" w:themeFill="accent5" w:themeFillTint="33"/>
            <w:noWrap/>
            <w:tcMar>
              <w:left w:w="14" w:type="dxa"/>
              <w:right w:w="14" w:type="dxa"/>
            </w:tcMar>
            <w:vAlign w:val="bottom"/>
            <w:hideMark/>
          </w:tcPr>
          <w:p w14:paraId="085A0F7A"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DEEAF6" w:themeFill="accent5" w:themeFillTint="33"/>
            <w:noWrap/>
            <w:tcMar>
              <w:left w:w="14" w:type="dxa"/>
              <w:right w:w="14" w:type="dxa"/>
            </w:tcMar>
            <w:vAlign w:val="bottom"/>
            <w:hideMark/>
          </w:tcPr>
          <w:p w14:paraId="02106C2D"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DEEAF6" w:themeFill="accent5" w:themeFillTint="33"/>
            <w:noWrap/>
            <w:tcMar>
              <w:left w:w="14" w:type="dxa"/>
              <w:right w:w="14" w:type="dxa"/>
            </w:tcMar>
            <w:vAlign w:val="bottom"/>
            <w:hideMark/>
          </w:tcPr>
          <w:p w14:paraId="4B12BE4F"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DEEAF6" w:themeFill="accent5" w:themeFillTint="33"/>
            <w:noWrap/>
            <w:tcMar>
              <w:left w:w="14" w:type="dxa"/>
              <w:right w:w="14" w:type="dxa"/>
            </w:tcMar>
            <w:vAlign w:val="bottom"/>
            <w:hideMark/>
          </w:tcPr>
          <w:p w14:paraId="291BACE0"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BDD6EE" w:themeFill="accent5" w:themeFillTint="66"/>
            <w:noWrap/>
            <w:tcMar>
              <w:left w:w="14" w:type="dxa"/>
              <w:right w:w="14" w:type="dxa"/>
            </w:tcMar>
            <w:vAlign w:val="bottom"/>
            <w:hideMark/>
          </w:tcPr>
          <w:p w14:paraId="25C3E57E"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auto"/>
            <w:noWrap/>
            <w:tcMar>
              <w:left w:w="14" w:type="dxa"/>
              <w:right w:w="14" w:type="dxa"/>
            </w:tcMar>
            <w:vAlign w:val="bottom"/>
            <w:hideMark/>
          </w:tcPr>
          <w:p w14:paraId="6747DDA0" w14:textId="77777777" w:rsidR="00565F48" w:rsidRPr="00640840" w:rsidRDefault="00565F48" w:rsidP="00033A0C">
            <w:pPr>
              <w:rPr>
                <w:color w:val="000000"/>
                <w:sz w:val="18"/>
                <w:szCs w:val="18"/>
              </w:rPr>
            </w:pPr>
          </w:p>
        </w:tc>
        <w:tc>
          <w:tcPr>
            <w:tcW w:w="0" w:type="auto"/>
            <w:shd w:val="clear" w:color="000000" w:fill="FFFFFF"/>
            <w:noWrap/>
            <w:tcMar>
              <w:left w:w="14" w:type="dxa"/>
              <w:right w:w="14" w:type="dxa"/>
            </w:tcMar>
            <w:vAlign w:val="bottom"/>
            <w:hideMark/>
          </w:tcPr>
          <w:p w14:paraId="4B0E2E92" w14:textId="77777777" w:rsidR="00565F48" w:rsidRPr="00640840" w:rsidRDefault="00565F48" w:rsidP="00033A0C">
            <w:pPr>
              <w:rPr>
                <w:color w:val="000000"/>
                <w:sz w:val="18"/>
                <w:szCs w:val="18"/>
              </w:rPr>
            </w:pPr>
            <w:r w:rsidRPr="00640840">
              <w:rPr>
                <w:color w:val="000000"/>
                <w:sz w:val="18"/>
                <w:szCs w:val="18"/>
              </w:rPr>
              <w:t> </w:t>
            </w:r>
          </w:p>
        </w:tc>
      </w:tr>
      <w:tr w:rsidR="00565F48" w:rsidRPr="00640840" w14:paraId="3843C764" w14:textId="77777777" w:rsidTr="00033A0C">
        <w:trPr>
          <w:trHeight w:val="20"/>
        </w:trPr>
        <w:tc>
          <w:tcPr>
            <w:tcW w:w="0" w:type="auto"/>
            <w:shd w:val="clear" w:color="000000" w:fill="FFFFFF"/>
            <w:noWrap/>
            <w:tcMar>
              <w:left w:w="14" w:type="dxa"/>
              <w:right w:w="14" w:type="dxa"/>
            </w:tcMar>
            <w:vAlign w:val="bottom"/>
            <w:hideMark/>
          </w:tcPr>
          <w:p w14:paraId="5937DA1D" w14:textId="77777777" w:rsidR="00565F48" w:rsidRPr="00640840" w:rsidRDefault="00565F48" w:rsidP="00033A0C">
            <w:pPr>
              <w:rPr>
                <w:b/>
                <w:bCs/>
                <w:color w:val="000000"/>
                <w:sz w:val="18"/>
                <w:szCs w:val="18"/>
              </w:rPr>
            </w:pPr>
            <w:r w:rsidRPr="00640840">
              <w:rPr>
                <w:b/>
                <w:bCs/>
                <w:color w:val="000000"/>
                <w:sz w:val="18"/>
                <w:szCs w:val="18"/>
              </w:rPr>
              <w:t> </w:t>
            </w:r>
          </w:p>
        </w:tc>
        <w:tc>
          <w:tcPr>
            <w:tcW w:w="0" w:type="auto"/>
            <w:shd w:val="clear" w:color="000000" w:fill="FFFFFF"/>
            <w:noWrap/>
            <w:tcMar>
              <w:left w:w="14" w:type="dxa"/>
              <w:right w:w="14" w:type="dxa"/>
            </w:tcMar>
            <w:vAlign w:val="bottom"/>
            <w:hideMark/>
          </w:tcPr>
          <w:p w14:paraId="4EB76413" w14:textId="77777777" w:rsidR="00565F48" w:rsidRPr="00640840" w:rsidRDefault="00565F48" w:rsidP="00033A0C">
            <w:pPr>
              <w:rPr>
                <w:i/>
                <w:iCs/>
                <w:color w:val="000000"/>
                <w:sz w:val="18"/>
                <w:szCs w:val="18"/>
              </w:rPr>
            </w:pPr>
            <w:r w:rsidRPr="00640840">
              <w:rPr>
                <w:i/>
                <w:iCs/>
                <w:color w:val="000000"/>
                <w:sz w:val="18"/>
                <w:szCs w:val="18"/>
              </w:rPr>
              <w:t> </w:t>
            </w:r>
          </w:p>
        </w:tc>
        <w:tc>
          <w:tcPr>
            <w:tcW w:w="0" w:type="auto"/>
            <w:shd w:val="clear" w:color="000000" w:fill="FFFFFF"/>
            <w:noWrap/>
            <w:tcMar>
              <w:left w:w="14" w:type="dxa"/>
              <w:right w:w="14" w:type="dxa"/>
            </w:tcMar>
            <w:vAlign w:val="bottom"/>
            <w:hideMark/>
          </w:tcPr>
          <w:p w14:paraId="6C870910" w14:textId="77777777" w:rsidR="00565F48" w:rsidRPr="00640840" w:rsidRDefault="00565F48" w:rsidP="00033A0C">
            <w:pPr>
              <w:rPr>
                <w:color w:val="000000"/>
                <w:sz w:val="18"/>
                <w:szCs w:val="18"/>
              </w:rPr>
            </w:pPr>
            <w:r>
              <w:rPr>
                <w:color w:val="000000"/>
                <w:sz w:val="18"/>
                <w:szCs w:val="18"/>
              </w:rPr>
              <w:t>Acquire, clean, and link location-based data.</w:t>
            </w:r>
          </w:p>
        </w:tc>
        <w:tc>
          <w:tcPr>
            <w:tcW w:w="0" w:type="auto"/>
            <w:shd w:val="clear" w:color="000000" w:fill="FFFFFF"/>
            <w:noWrap/>
            <w:tcMar>
              <w:left w:w="14" w:type="dxa"/>
              <w:right w:w="14" w:type="dxa"/>
            </w:tcMar>
            <w:vAlign w:val="bottom"/>
            <w:hideMark/>
          </w:tcPr>
          <w:p w14:paraId="137394B0" w14:textId="77777777" w:rsidR="00565F48" w:rsidRPr="00640840" w:rsidRDefault="00565F48" w:rsidP="00033A0C">
            <w:pPr>
              <w:rPr>
                <w:sz w:val="18"/>
                <w:szCs w:val="18"/>
              </w:rPr>
            </w:pPr>
            <w:r w:rsidRPr="00640840">
              <w:rPr>
                <w:sz w:val="18"/>
                <w:szCs w:val="18"/>
              </w:rPr>
              <w:t> </w:t>
            </w:r>
          </w:p>
        </w:tc>
        <w:tc>
          <w:tcPr>
            <w:tcW w:w="0" w:type="auto"/>
            <w:shd w:val="clear" w:color="000000" w:fill="FFFFFF"/>
            <w:noWrap/>
            <w:tcMar>
              <w:left w:w="14" w:type="dxa"/>
              <w:right w:w="14" w:type="dxa"/>
            </w:tcMar>
            <w:vAlign w:val="bottom"/>
            <w:hideMark/>
          </w:tcPr>
          <w:p w14:paraId="541BF0BD" w14:textId="77777777" w:rsidR="00565F48" w:rsidRPr="00640840" w:rsidRDefault="00565F48" w:rsidP="00033A0C">
            <w:pPr>
              <w:rPr>
                <w:sz w:val="18"/>
                <w:szCs w:val="18"/>
              </w:rPr>
            </w:pPr>
            <w:r w:rsidRPr="00640840">
              <w:rPr>
                <w:sz w:val="18"/>
                <w:szCs w:val="18"/>
              </w:rPr>
              <w:t> </w:t>
            </w:r>
          </w:p>
        </w:tc>
        <w:tc>
          <w:tcPr>
            <w:tcW w:w="0" w:type="auto"/>
            <w:shd w:val="clear" w:color="auto" w:fill="DEEAF6" w:themeFill="accent5" w:themeFillTint="33"/>
            <w:noWrap/>
            <w:tcMar>
              <w:left w:w="14" w:type="dxa"/>
              <w:right w:w="14" w:type="dxa"/>
            </w:tcMar>
            <w:vAlign w:val="bottom"/>
            <w:hideMark/>
          </w:tcPr>
          <w:p w14:paraId="4EEF6378"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DEEAF6" w:themeFill="accent5" w:themeFillTint="33"/>
            <w:noWrap/>
            <w:tcMar>
              <w:left w:w="14" w:type="dxa"/>
              <w:right w:w="14" w:type="dxa"/>
            </w:tcMar>
            <w:vAlign w:val="bottom"/>
            <w:hideMark/>
          </w:tcPr>
          <w:p w14:paraId="50C7C025"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DEEAF6" w:themeFill="accent5" w:themeFillTint="33"/>
            <w:noWrap/>
            <w:tcMar>
              <w:left w:w="14" w:type="dxa"/>
              <w:right w:w="14" w:type="dxa"/>
            </w:tcMar>
            <w:vAlign w:val="bottom"/>
            <w:hideMark/>
          </w:tcPr>
          <w:p w14:paraId="1A232535"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DEEAF6" w:themeFill="accent5" w:themeFillTint="33"/>
            <w:noWrap/>
            <w:tcMar>
              <w:left w:w="14" w:type="dxa"/>
              <w:right w:w="14" w:type="dxa"/>
            </w:tcMar>
            <w:vAlign w:val="bottom"/>
            <w:hideMark/>
          </w:tcPr>
          <w:p w14:paraId="51572CF5"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DEEAF6" w:themeFill="accent5" w:themeFillTint="33"/>
            <w:noWrap/>
            <w:tcMar>
              <w:left w:w="14" w:type="dxa"/>
              <w:right w:w="14" w:type="dxa"/>
            </w:tcMar>
            <w:vAlign w:val="bottom"/>
            <w:hideMark/>
          </w:tcPr>
          <w:p w14:paraId="18649084"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DEEAF6" w:themeFill="accent5" w:themeFillTint="33"/>
            <w:noWrap/>
            <w:tcMar>
              <w:left w:w="14" w:type="dxa"/>
              <w:right w:w="14" w:type="dxa"/>
            </w:tcMar>
            <w:vAlign w:val="bottom"/>
            <w:hideMark/>
          </w:tcPr>
          <w:p w14:paraId="6508E5CD"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BDD6EE" w:themeFill="accent5" w:themeFillTint="66"/>
            <w:noWrap/>
            <w:tcMar>
              <w:left w:w="14" w:type="dxa"/>
              <w:right w:w="14" w:type="dxa"/>
            </w:tcMar>
            <w:vAlign w:val="bottom"/>
            <w:hideMark/>
          </w:tcPr>
          <w:p w14:paraId="2164DF1D"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auto"/>
            <w:noWrap/>
            <w:tcMar>
              <w:left w:w="14" w:type="dxa"/>
              <w:right w:w="14" w:type="dxa"/>
            </w:tcMar>
            <w:vAlign w:val="bottom"/>
            <w:hideMark/>
          </w:tcPr>
          <w:p w14:paraId="35D015C1" w14:textId="77777777" w:rsidR="00565F48" w:rsidRPr="00640840" w:rsidRDefault="00565F48" w:rsidP="00033A0C">
            <w:pPr>
              <w:rPr>
                <w:color w:val="000000"/>
                <w:sz w:val="18"/>
                <w:szCs w:val="18"/>
              </w:rPr>
            </w:pPr>
          </w:p>
        </w:tc>
        <w:tc>
          <w:tcPr>
            <w:tcW w:w="0" w:type="auto"/>
            <w:shd w:val="clear" w:color="000000" w:fill="FFFFFF"/>
            <w:noWrap/>
            <w:tcMar>
              <w:left w:w="14" w:type="dxa"/>
              <w:right w:w="14" w:type="dxa"/>
            </w:tcMar>
            <w:vAlign w:val="bottom"/>
            <w:hideMark/>
          </w:tcPr>
          <w:p w14:paraId="0ADF6C20" w14:textId="77777777" w:rsidR="00565F48" w:rsidRPr="00640840" w:rsidRDefault="00565F48" w:rsidP="00033A0C">
            <w:pPr>
              <w:rPr>
                <w:color w:val="000000"/>
                <w:sz w:val="18"/>
                <w:szCs w:val="18"/>
              </w:rPr>
            </w:pPr>
            <w:r w:rsidRPr="00640840">
              <w:rPr>
                <w:color w:val="000000"/>
                <w:sz w:val="18"/>
                <w:szCs w:val="18"/>
              </w:rPr>
              <w:t> </w:t>
            </w:r>
          </w:p>
        </w:tc>
      </w:tr>
      <w:tr w:rsidR="00565F48" w:rsidRPr="00640840" w14:paraId="50B7EBA2" w14:textId="77777777" w:rsidTr="00033A0C">
        <w:trPr>
          <w:trHeight w:val="20"/>
        </w:trPr>
        <w:tc>
          <w:tcPr>
            <w:tcW w:w="0" w:type="auto"/>
            <w:shd w:val="clear" w:color="000000" w:fill="FFFFFF"/>
            <w:noWrap/>
            <w:tcMar>
              <w:left w:w="14" w:type="dxa"/>
              <w:right w:w="14" w:type="dxa"/>
            </w:tcMar>
            <w:vAlign w:val="bottom"/>
          </w:tcPr>
          <w:p w14:paraId="1B4510E9" w14:textId="77777777" w:rsidR="00565F48" w:rsidRPr="00640840" w:rsidRDefault="00565F48" w:rsidP="00033A0C">
            <w:pPr>
              <w:rPr>
                <w:b/>
                <w:bCs/>
                <w:color w:val="000000"/>
                <w:sz w:val="18"/>
                <w:szCs w:val="18"/>
              </w:rPr>
            </w:pPr>
          </w:p>
        </w:tc>
        <w:tc>
          <w:tcPr>
            <w:tcW w:w="0" w:type="auto"/>
            <w:shd w:val="clear" w:color="000000" w:fill="FFFFFF"/>
            <w:noWrap/>
            <w:tcMar>
              <w:left w:w="14" w:type="dxa"/>
              <w:right w:w="14" w:type="dxa"/>
            </w:tcMar>
            <w:vAlign w:val="bottom"/>
          </w:tcPr>
          <w:p w14:paraId="43A67C5B" w14:textId="77777777" w:rsidR="00565F48" w:rsidRPr="00640840" w:rsidRDefault="00565F48" w:rsidP="00033A0C">
            <w:pPr>
              <w:rPr>
                <w:i/>
                <w:iCs/>
                <w:color w:val="000000"/>
                <w:sz w:val="18"/>
                <w:szCs w:val="18"/>
              </w:rPr>
            </w:pPr>
          </w:p>
        </w:tc>
        <w:tc>
          <w:tcPr>
            <w:tcW w:w="0" w:type="auto"/>
            <w:shd w:val="clear" w:color="000000" w:fill="FFFFFF"/>
            <w:noWrap/>
            <w:tcMar>
              <w:left w:w="14" w:type="dxa"/>
              <w:right w:w="14" w:type="dxa"/>
            </w:tcMar>
            <w:vAlign w:val="bottom"/>
          </w:tcPr>
          <w:p w14:paraId="64FD945C" w14:textId="77777777" w:rsidR="00565F48" w:rsidRPr="00640840" w:rsidRDefault="00565F48" w:rsidP="00033A0C">
            <w:pPr>
              <w:rPr>
                <w:color w:val="000000"/>
                <w:sz w:val="18"/>
                <w:szCs w:val="18"/>
              </w:rPr>
            </w:pPr>
            <w:r>
              <w:rPr>
                <w:color w:val="000000"/>
                <w:sz w:val="18"/>
                <w:szCs w:val="18"/>
              </w:rPr>
              <w:t>Clean Inova data and place cohort in context.</w:t>
            </w:r>
          </w:p>
        </w:tc>
        <w:tc>
          <w:tcPr>
            <w:tcW w:w="0" w:type="auto"/>
            <w:shd w:val="clear" w:color="000000" w:fill="FFFFFF"/>
            <w:noWrap/>
            <w:tcMar>
              <w:left w:w="14" w:type="dxa"/>
              <w:right w:w="14" w:type="dxa"/>
            </w:tcMar>
            <w:vAlign w:val="bottom"/>
          </w:tcPr>
          <w:p w14:paraId="6F317D70" w14:textId="77777777" w:rsidR="00565F48" w:rsidRPr="00640840" w:rsidRDefault="00565F48" w:rsidP="00033A0C">
            <w:pPr>
              <w:rPr>
                <w:sz w:val="18"/>
                <w:szCs w:val="18"/>
              </w:rPr>
            </w:pPr>
          </w:p>
        </w:tc>
        <w:tc>
          <w:tcPr>
            <w:tcW w:w="0" w:type="auto"/>
            <w:shd w:val="clear" w:color="000000" w:fill="FFFFFF"/>
            <w:noWrap/>
            <w:tcMar>
              <w:left w:w="14" w:type="dxa"/>
              <w:right w:w="14" w:type="dxa"/>
            </w:tcMar>
            <w:vAlign w:val="bottom"/>
          </w:tcPr>
          <w:p w14:paraId="58A620BB" w14:textId="77777777" w:rsidR="00565F48" w:rsidRPr="00640840" w:rsidRDefault="00565F48" w:rsidP="00033A0C">
            <w:pPr>
              <w:rPr>
                <w:sz w:val="18"/>
                <w:szCs w:val="18"/>
              </w:rPr>
            </w:pPr>
          </w:p>
        </w:tc>
        <w:tc>
          <w:tcPr>
            <w:tcW w:w="0" w:type="auto"/>
            <w:shd w:val="clear" w:color="auto" w:fill="DEEAF6" w:themeFill="accent5" w:themeFillTint="33"/>
            <w:noWrap/>
            <w:tcMar>
              <w:left w:w="14" w:type="dxa"/>
              <w:right w:w="14" w:type="dxa"/>
            </w:tcMar>
            <w:vAlign w:val="bottom"/>
          </w:tcPr>
          <w:p w14:paraId="78428743" w14:textId="77777777" w:rsidR="00565F48" w:rsidRPr="00640840" w:rsidRDefault="00565F48" w:rsidP="00033A0C">
            <w:pPr>
              <w:rPr>
                <w:color w:val="000000"/>
                <w:sz w:val="18"/>
                <w:szCs w:val="18"/>
              </w:rPr>
            </w:pPr>
          </w:p>
        </w:tc>
        <w:tc>
          <w:tcPr>
            <w:tcW w:w="0" w:type="auto"/>
            <w:shd w:val="clear" w:color="auto" w:fill="DEEAF6" w:themeFill="accent5" w:themeFillTint="33"/>
            <w:noWrap/>
            <w:tcMar>
              <w:left w:w="14" w:type="dxa"/>
              <w:right w:w="14" w:type="dxa"/>
            </w:tcMar>
            <w:vAlign w:val="bottom"/>
          </w:tcPr>
          <w:p w14:paraId="2B4C13AC" w14:textId="77777777" w:rsidR="00565F48" w:rsidRPr="00640840" w:rsidRDefault="00565F48" w:rsidP="00033A0C">
            <w:pPr>
              <w:rPr>
                <w:color w:val="000000"/>
                <w:sz w:val="18"/>
                <w:szCs w:val="18"/>
              </w:rPr>
            </w:pPr>
          </w:p>
        </w:tc>
        <w:tc>
          <w:tcPr>
            <w:tcW w:w="0" w:type="auto"/>
            <w:shd w:val="clear" w:color="auto" w:fill="DEEAF6" w:themeFill="accent5" w:themeFillTint="33"/>
            <w:noWrap/>
            <w:tcMar>
              <w:left w:w="14" w:type="dxa"/>
              <w:right w:w="14" w:type="dxa"/>
            </w:tcMar>
            <w:vAlign w:val="bottom"/>
          </w:tcPr>
          <w:p w14:paraId="209B6A8E" w14:textId="77777777" w:rsidR="00565F48" w:rsidRPr="00640840" w:rsidRDefault="00565F48" w:rsidP="00033A0C">
            <w:pPr>
              <w:rPr>
                <w:color w:val="000000"/>
                <w:sz w:val="18"/>
                <w:szCs w:val="18"/>
              </w:rPr>
            </w:pPr>
          </w:p>
        </w:tc>
        <w:tc>
          <w:tcPr>
            <w:tcW w:w="0" w:type="auto"/>
            <w:shd w:val="clear" w:color="auto" w:fill="DEEAF6" w:themeFill="accent5" w:themeFillTint="33"/>
            <w:noWrap/>
            <w:tcMar>
              <w:left w:w="14" w:type="dxa"/>
              <w:right w:w="14" w:type="dxa"/>
            </w:tcMar>
            <w:vAlign w:val="bottom"/>
          </w:tcPr>
          <w:p w14:paraId="05537E7D" w14:textId="77777777" w:rsidR="00565F48" w:rsidRPr="00640840" w:rsidRDefault="00565F48" w:rsidP="00033A0C">
            <w:pPr>
              <w:rPr>
                <w:color w:val="000000"/>
                <w:sz w:val="18"/>
                <w:szCs w:val="18"/>
              </w:rPr>
            </w:pPr>
          </w:p>
        </w:tc>
        <w:tc>
          <w:tcPr>
            <w:tcW w:w="0" w:type="auto"/>
            <w:shd w:val="clear" w:color="auto" w:fill="DEEAF6" w:themeFill="accent5" w:themeFillTint="33"/>
            <w:noWrap/>
            <w:tcMar>
              <w:left w:w="14" w:type="dxa"/>
              <w:right w:w="14" w:type="dxa"/>
            </w:tcMar>
            <w:vAlign w:val="bottom"/>
          </w:tcPr>
          <w:p w14:paraId="6F283E06" w14:textId="77777777" w:rsidR="00565F48" w:rsidRPr="00640840" w:rsidRDefault="00565F48" w:rsidP="00033A0C">
            <w:pPr>
              <w:rPr>
                <w:color w:val="000000"/>
                <w:sz w:val="18"/>
                <w:szCs w:val="18"/>
              </w:rPr>
            </w:pPr>
          </w:p>
        </w:tc>
        <w:tc>
          <w:tcPr>
            <w:tcW w:w="0" w:type="auto"/>
            <w:shd w:val="clear" w:color="auto" w:fill="DEEAF6" w:themeFill="accent5" w:themeFillTint="33"/>
            <w:noWrap/>
            <w:tcMar>
              <w:left w:w="14" w:type="dxa"/>
              <w:right w:w="14" w:type="dxa"/>
            </w:tcMar>
            <w:vAlign w:val="bottom"/>
          </w:tcPr>
          <w:p w14:paraId="75E06A5B" w14:textId="77777777" w:rsidR="00565F48" w:rsidRPr="00640840" w:rsidRDefault="00565F48" w:rsidP="00033A0C">
            <w:pPr>
              <w:rPr>
                <w:color w:val="000000"/>
                <w:sz w:val="18"/>
                <w:szCs w:val="18"/>
              </w:rPr>
            </w:pPr>
          </w:p>
        </w:tc>
        <w:tc>
          <w:tcPr>
            <w:tcW w:w="0" w:type="auto"/>
            <w:shd w:val="clear" w:color="auto" w:fill="BDD6EE" w:themeFill="accent5" w:themeFillTint="66"/>
            <w:noWrap/>
            <w:tcMar>
              <w:left w:w="14" w:type="dxa"/>
              <w:right w:w="14" w:type="dxa"/>
            </w:tcMar>
            <w:vAlign w:val="bottom"/>
          </w:tcPr>
          <w:p w14:paraId="3D5D20C4" w14:textId="77777777" w:rsidR="00565F48" w:rsidRPr="00640840" w:rsidRDefault="00565F48" w:rsidP="00033A0C">
            <w:pPr>
              <w:rPr>
                <w:color w:val="000000"/>
                <w:sz w:val="18"/>
                <w:szCs w:val="18"/>
              </w:rPr>
            </w:pPr>
          </w:p>
        </w:tc>
        <w:tc>
          <w:tcPr>
            <w:tcW w:w="0" w:type="auto"/>
            <w:shd w:val="clear" w:color="auto" w:fill="auto"/>
            <w:noWrap/>
            <w:tcMar>
              <w:left w:w="14" w:type="dxa"/>
              <w:right w:w="14" w:type="dxa"/>
            </w:tcMar>
            <w:vAlign w:val="bottom"/>
          </w:tcPr>
          <w:p w14:paraId="38BED4D9" w14:textId="77777777" w:rsidR="00565F48" w:rsidRPr="00640840" w:rsidRDefault="00565F48" w:rsidP="00033A0C">
            <w:pPr>
              <w:rPr>
                <w:color w:val="000000"/>
                <w:sz w:val="18"/>
                <w:szCs w:val="18"/>
              </w:rPr>
            </w:pPr>
          </w:p>
        </w:tc>
        <w:tc>
          <w:tcPr>
            <w:tcW w:w="0" w:type="auto"/>
            <w:shd w:val="clear" w:color="000000" w:fill="FFFFFF"/>
            <w:noWrap/>
            <w:tcMar>
              <w:left w:w="14" w:type="dxa"/>
              <w:right w:w="14" w:type="dxa"/>
            </w:tcMar>
            <w:vAlign w:val="bottom"/>
          </w:tcPr>
          <w:p w14:paraId="0BF853EA" w14:textId="77777777" w:rsidR="00565F48" w:rsidRPr="00640840" w:rsidRDefault="00565F48" w:rsidP="00033A0C">
            <w:pPr>
              <w:rPr>
                <w:color w:val="000000"/>
                <w:sz w:val="18"/>
                <w:szCs w:val="18"/>
              </w:rPr>
            </w:pPr>
          </w:p>
        </w:tc>
      </w:tr>
      <w:tr w:rsidR="00565F48" w:rsidRPr="00640840" w14:paraId="269F63FF" w14:textId="77777777" w:rsidTr="00033A0C">
        <w:trPr>
          <w:trHeight w:val="20"/>
        </w:trPr>
        <w:tc>
          <w:tcPr>
            <w:tcW w:w="0" w:type="auto"/>
            <w:shd w:val="clear" w:color="000000" w:fill="FFFFFF"/>
            <w:noWrap/>
            <w:tcMar>
              <w:left w:w="14" w:type="dxa"/>
              <w:right w:w="14" w:type="dxa"/>
            </w:tcMar>
            <w:vAlign w:val="bottom"/>
            <w:hideMark/>
          </w:tcPr>
          <w:p w14:paraId="3AD78576" w14:textId="77777777" w:rsidR="00565F48" w:rsidRPr="00640840" w:rsidRDefault="00565F48" w:rsidP="00033A0C">
            <w:pPr>
              <w:rPr>
                <w:b/>
                <w:bCs/>
                <w:color w:val="000000"/>
                <w:sz w:val="18"/>
                <w:szCs w:val="18"/>
              </w:rPr>
            </w:pPr>
            <w:r>
              <w:rPr>
                <w:b/>
                <w:bCs/>
                <w:color w:val="000000"/>
                <w:sz w:val="18"/>
                <w:szCs w:val="18"/>
              </w:rPr>
              <w:t>Communication</w:t>
            </w:r>
          </w:p>
        </w:tc>
        <w:tc>
          <w:tcPr>
            <w:tcW w:w="0" w:type="auto"/>
            <w:shd w:val="clear" w:color="000000" w:fill="FFFFFF"/>
            <w:noWrap/>
            <w:tcMar>
              <w:left w:w="14" w:type="dxa"/>
              <w:right w:w="14" w:type="dxa"/>
            </w:tcMar>
            <w:vAlign w:val="bottom"/>
            <w:hideMark/>
          </w:tcPr>
          <w:p w14:paraId="7927D103" w14:textId="77777777" w:rsidR="00565F48" w:rsidRPr="00640840" w:rsidRDefault="00565F48" w:rsidP="00033A0C">
            <w:pPr>
              <w:rPr>
                <w:i/>
                <w:iCs/>
                <w:color w:val="000000"/>
                <w:sz w:val="18"/>
                <w:szCs w:val="18"/>
              </w:rPr>
            </w:pPr>
            <w:r>
              <w:rPr>
                <w:i/>
                <w:iCs/>
                <w:color w:val="000000"/>
                <w:sz w:val="18"/>
                <w:szCs w:val="18"/>
              </w:rPr>
              <w:t>Stakeholder</w:t>
            </w:r>
          </w:p>
        </w:tc>
        <w:tc>
          <w:tcPr>
            <w:tcW w:w="0" w:type="auto"/>
            <w:shd w:val="clear" w:color="000000" w:fill="FFFFFF"/>
            <w:noWrap/>
            <w:tcMar>
              <w:left w:w="14" w:type="dxa"/>
              <w:right w:w="14" w:type="dxa"/>
            </w:tcMar>
            <w:vAlign w:val="bottom"/>
            <w:hideMark/>
          </w:tcPr>
          <w:p w14:paraId="078A556E" w14:textId="77777777" w:rsidR="00565F48" w:rsidRPr="00640840" w:rsidRDefault="00565F48" w:rsidP="00033A0C">
            <w:pPr>
              <w:rPr>
                <w:color w:val="000000"/>
                <w:sz w:val="18"/>
                <w:szCs w:val="18"/>
              </w:rPr>
            </w:pPr>
            <w:r>
              <w:rPr>
                <w:color w:val="000000"/>
                <w:sz w:val="18"/>
                <w:szCs w:val="18"/>
              </w:rPr>
              <w:t>Meet with stakeholder.</w:t>
            </w:r>
          </w:p>
        </w:tc>
        <w:tc>
          <w:tcPr>
            <w:tcW w:w="0" w:type="auto"/>
            <w:shd w:val="clear" w:color="000000" w:fill="FFFFFF"/>
            <w:noWrap/>
            <w:tcMar>
              <w:left w:w="14" w:type="dxa"/>
              <w:right w:w="14" w:type="dxa"/>
            </w:tcMar>
            <w:vAlign w:val="bottom"/>
            <w:hideMark/>
          </w:tcPr>
          <w:p w14:paraId="60FC21D1" w14:textId="77777777" w:rsidR="00565F48" w:rsidRPr="00640840" w:rsidRDefault="00565F48" w:rsidP="00033A0C">
            <w:pPr>
              <w:rPr>
                <w:sz w:val="18"/>
                <w:szCs w:val="18"/>
              </w:rPr>
            </w:pPr>
            <w:r w:rsidRPr="00640840">
              <w:rPr>
                <w:sz w:val="18"/>
                <w:szCs w:val="18"/>
              </w:rPr>
              <w:t> </w:t>
            </w:r>
          </w:p>
        </w:tc>
        <w:tc>
          <w:tcPr>
            <w:tcW w:w="0" w:type="auto"/>
            <w:shd w:val="clear" w:color="000000" w:fill="FFFFFF"/>
            <w:noWrap/>
            <w:tcMar>
              <w:left w:w="14" w:type="dxa"/>
              <w:right w:w="14" w:type="dxa"/>
            </w:tcMar>
            <w:vAlign w:val="bottom"/>
            <w:hideMark/>
          </w:tcPr>
          <w:p w14:paraId="43AA4C5B" w14:textId="77777777" w:rsidR="00565F48" w:rsidRPr="00640840" w:rsidRDefault="00565F48" w:rsidP="00033A0C">
            <w:pPr>
              <w:rPr>
                <w:sz w:val="18"/>
                <w:szCs w:val="18"/>
              </w:rPr>
            </w:pPr>
            <w:r w:rsidRPr="00640840">
              <w:rPr>
                <w:sz w:val="18"/>
                <w:szCs w:val="18"/>
              </w:rPr>
              <w:t> </w:t>
            </w:r>
          </w:p>
        </w:tc>
        <w:tc>
          <w:tcPr>
            <w:tcW w:w="0" w:type="auto"/>
            <w:shd w:val="clear" w:color="000000" w:fill="FFFFFF"/>
            <w:noWrap/>
            <w:tcMar>
              <w:left w:w="14" w:type="dxa"/>
              <w:right w:w="14" w:type="dxa"/>
            </w:tcMar>
            <w:vAlign w:val="bottom"/>
            <w:hideMark/>
          </w:tcPr>
          <w:p w14:paraId="77401B71"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F7CAAC" w:themeFill="accent2" w:themeFillTint="66"/>
            <w:noWrap/>
            <w:tcMar>
              <w:left w:w="14" w:type="dxa"/>
              <w:right w:w="14" w:type="dxa"/>
            </w:tcMar>
            <w:vAlign w:val="bottom"/>
            <w:hideMark/>
          </w:tcPr>
          <w:p w14:paraId="7169BCD4"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007DF7BF"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7B960F0F"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000000" w:fill="FFFFFF"/>
            <w:noWrap/>
            <w:tcMar>
              <w:left w:w="14" w:type="dxa"/>
              <w:right w:w="14" w:type="dxa"/>
            </w:tcMar>
            <w:vAlign w:val="bottom"/>
            <w:hideMark/>
          </w:tcPr>
          <w:p w14:paraId="46CCA6E4"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F7CAAC" w:themeFill="accent2" w:themeFillTint="66"/>
            <w:noWrap/>
            <w:tcMar>
              <w:left w:w="14" w:type="dxa"/>
              <w:right w:w="14" w:type="dxa"/>
            </w:tcMar>
            <w:vAlign w:val="bottom"/>
            <w:hideMark/>
          </w:tcPr>
          <w:p w14:paraId="342B422F"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auto"/>
            <w:noWrap/>
            <w:tcMar>
              <w:left w:w="14" w:type="dxa"/>
              <w:right w:w="14" w:type="dxa"/>
            </w:tcMar>
            <w:vAlign w:val="bottom"/>
            <w:hideMark/>
          </w:tcPr>
          <w:p w14:paraId="7A96D83E"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auto"/>
            <w:noWrap/>
            <w:tcMar>
              <w:left w:w="14" w:type="dxa"/>
              <w:right w:w="14" w:type="dxa"/>
            </w:tcMar>
            <w:vAlign w:val="bottom"/>
            <w:hideMark/>
          </w:tcPr>
          <w:p w14:paraId="07F2B432" w14:textId="77777777" w:rsidR="00565F48" w:rsidRPr="00640840" w:rsidRDefault="00565F48" w:rsidP="00033A0C">
            <w:pPr>
              <w:rPr>
                <w:color w:val="000000"/>
                <w:sz w:val="18"/>
                <w:szCs w:val="18"/>
              </w:rPr>
            </w:pPr>
            <w:r w:rsidRPr="00640840">
              <w:rPr>
                <w:color w:val="000000"/>
                <w:sz w:val="18"/>
                <w:szCs w:val="18"/>
              </w:rPr>
              <w:t> </w:t>
            </w:r>
          </w:p>
        </w:tc>
        <w:tc>
          <w:tcPr>
            <w:tcW w:w="0" w:type="auto"/>
            <w:shd w:val="clear" w:color="auto" w:fill="F7CAAC" w:themeFill="accent2" w:themeFillTint="66"/>
            <w:noWrap/>
            <w:tcMar>
              <w:left w:w="14" w:type="dxa"/>
              <w:right w:w="14" w:type="dxa"/>
            </w:tcMar>
            <w:vAlign w:val="bottom"/>
            <w:hideMark/>
          </w:tcPr>
          <w:p w14:paraId="04F78469" w14:textId="77777777" w:rsidR="00565F48" w:rsidRPr="00640840" w:rsidRDefault="00565F48" w:rsidP="00033A0C">
            <w:pPr>
              <w:rPr>
                <w:color w:val="000000"/>
                <w:sz w:val="18"/>
                <w:szCs w:val="18"/>
              </w:rPr>
            </w:pPr>
            <w:r w:rsidRPr="00640840">
              <w:rPr>
                <w:color w:val="000000"/>
                <w:sz w:val="18"/>
                <w:szCs w:val="18"/>
              </w:rPr>
              <w:t> </w:t>
            </w:r>
          </w:p>
        </w:tc>
      </w:tr>
      <w:tr w:rsidR="00565F48" w:rsidRPr="00640840" w14:paraId="2181025B" w14:textId="77777777" w:rsidTr="00033A0C">
        <w:trPr>
          <w:trHeight w:val="20"/>
        </w:trPr>
        <w:tc>
          <w:tcPr>
            <w:tcW w:w="0" w:type="auto"/>
            <w:shd w:val="clear" w:color="000000" w:fill="FFFFFF"/>
            <w:noWrap/>
            <w:tcMar>
              <w:left w:w="14" w:type="dxa"/>
              <w:right w:w="14" w:type="dxa"/>
            </w:tcMar>
            <w:vAlign w:val="bottom"/>
          </w:tcPr>
          <w:p w14:paraId="4BCBFBC9" w14:textId="77777777" w:rsidR="00565F48" w:rsidRDefault="00565F48" w:rsidP="00033A0C">
            <w:pPr>
              <w:rPr>
                <w:b/>
                <w:bCs/>
                <w:color w:val="000000"/>
                <w:sz w:val="18"/>
                <w:szCs w:val="18"/>
              </w:rPr>
            </w:pPr>
          </w:p>
        </w:tc>
        <w:tc>
          <w:tcPr>
            <w:tcW w:w="0" w:type="auto"/>
            <w:shd w:val="clear" w:color="000000" w:fill="FFFFFF"/>
            <w:noWrap/>
            <w:tcMar>
              <w:left w:w="14" w:type="dxa"/>
              <w:right w:w="14" w:type="dxa"/>
            </w:tcMar>
            <w:vAlign w:val="bottom"/>
          </w:tcPr>
          <w:p w14:paraId="6B87392A" w14:textId="77777777" w:rsidR="00565F48" w:rsidRPr="00640840" w:rsidRDefault="00565F48" w:rsidP="00033A0C">
            <w:pPr>
              <w:rPr>
                <w:i/>
                <w:iCs/>
                <w:color w:val="000000"/>
                <w:sz w:val="18"/>
                <w:szCs w:val="18"/>
              </w:rPr>
            </w:pPr>
            <w:r w:rsidRPr="00640840">
              <w:rPr>
                <w:i/>
                <w:iCs/>
                <w:color w:val="000000"/>
                <w:sz w:val="18"/>
                <w:szCs w:val="18"/>
              </w:rPr>
              <w:t>Poster</w:t>
            </w:r>
          </w:p>
        </w:tc>
        <w:tc>
          <w:tcPr>
            <w:tcW w:w="0" w:type="auto"/>
            <w:shd w:val="clear" w:color="000000" w:fill="FFFFFF"/>
            <w:noWrap/>
            <w:tcMar>
              <w:left w:w="14" w:type="dxa"/>
              <w:right w:w="14" w:type="dxa"/>
            </w:tcMar>
            <w:vAlign w:val="bottom"/>
          </w:tcPr>
          <w:p w14:paraId="3DA8F6B8" w14:textId="77777777" w:rsidR="00565F48" w:rsidRPr="00640840" w:rsidRDefault="00565F48" w:rsidP="00033A0C">
            <w:pPr>
              <w:rPr>
                <w:color w:val="000000"/>
                <w:sz w:val="18"/>
                <w:szCs w:val="18"/>
              </w:rPr>
            </w:pPr>
            <w:r w:rsidRPr="00640840">
              <w:rPr>
                <w:color w:val="000000"/>
                <w:sz w:val="18"/>
                <w:szCs w:val="18"/>
              </w:rPr>
              <w:t>Complete symposium poster(s).</w:t>
            </w:r>
          </w:p>
        </w:tc>
        <w:tc>
          <w:tcPr>
            <w:tcW w:w="0" w:type="auto"/>
            <w:shd w:val="clear" w:color="000000" w:fill="FFFFFF"/>
            <w:noWrap/>
            <w:tcMar>
              <w:left w:w="14" w:type="dxa"/>
              <w:right w:w="14" w:type="dxa"/>
            </w:tcMar>
            <w:vAlign w:val="bottom"/>
          </w:tcPr>
          <w:p w14:paraId="160DD16E" w14:textId="77777777" w:rsidR="00565F48" w:rsidRPr="00640840" w:rsidRDefault="00565F48" w:rsidP="00033A0C">
            <w:pPr>
              <w:rPr>
                <w:sz w:val="18"/>
                <w:szCs w:val="18"/>
              </w:rPr>
            </w:pPr>
          </w:p>
        </w:tc>
        <w:tc>
          <w:tcPr>
            <w:tcW w:w="0" w:type="auto"/>
            <w:shd w:val="clear" w:color="000000" w:fill="FFFFFF"/>
            <w:noWrap/>
            <w:tcMar>
              <w:left w:w="14" w:type="dxa"/>
              <w:right w:w="14" w:type="dxa"/>
            </w:tcMar>
            <w:vAlign w:val="bottom"/>
          </w:tcPr>
          <w:p w14:paraId="2B28219C" w14:textId="77777777" w:rsidR="00565F48" w:rsidRPr="00640840" w:rsidRDefault="00565F48" w:rsidP="00033A0C">
            <w:pPr>
              <w:rPr>
                <w:sz w:val="18"/>
                <w:szCs w:val="18"/>
              </w:rPr>
            </w:pPr>
          </w:p>
        </w:tc>
        <w:tc>
          <w:tcPr>
            <w:tcW w:w="0" w:type="auto"/>
            <w:shd w:val="clear" w:color="000000" w:fill="FFFFFF"/>
            <w:noWrap/>
            <w:tcMar>
              <w:left w:w="14" w:type="dxa"/>
              <w:right w:w="14" w:type="dxa"/>
            </w:tcMar>
            <w:vAlign w:val="bottom"/>
          </w:tcPr>
          <w:p w14:paraId="3D9E1D70" w14:textId="77777777" w:rsidR="00565F48" w:rsidRPr="00640840" w:rsidRDefault="00565F48" w:rsidP="00033A0C">
            <w:pPr>
              <w:rPr>
                <w:color w:val="000000"/>
                <w:sz w:val="18"/>
                <w:szCs w:val="18"/>
              </w:rPr>
            </w:pPr>
          </w:p>
        </w:tc>
        <w:tc>
          <w:tcPr>
            <w:tcW w:w="0" w:type="auto"/>
            <w:shd w:val="clear" w:color="000000" w:fill="FFFFFF"/>
            <w:noWrap/>
            <w:tcMar>
              <w:left w:w="14" w:type="dxa"/>
              <w:right w:w="14" w:type="dxa"/>
            </w:tcMar>
            <w:vAlign w:val="bottom"/>
          </w:tcPr>
          <w:p w14:paraId="75DC1B44" w14:textId="77777777" w:rsidR="00565F48" w:rsidRPr="00640840" w:rsidRDefault="00565F48" w:rsidP="00033A0C">
            <w:pPr>
              <w:rPr>
                <w:color w:val="000000"/>
                <w:sz w:val="18"/>
                <w:szCs w:val="18"/>
              </w:rPr>
            </w:pPr>
          </w:p>
        </w:tc>
        <w:tc>
          <w:tcPr>
            <w:tcW w:w="0" w:type="auto"/>
            <w:shd w:val="clear" w:color="000000" w:fill="FFFFFF"/>
            <w:noWrap/>
            <w:tcMar>
              <w:left w:w="14" w:type="dxa"/>
              <w:right w:w="14" w:type="dxa"/>
            </w:tcMar>
            <w:vAlign w:val="bottom"/>
          </w:tcPr>
          <w:p w14:paraId="180EE7C8" w14:textId="77777777" w:rsidR="00565F48" w:rsidRPr="00640840" w:rsidRDefault="00565F48" w:rsidP="00033A0C">
            <w:pPr>
              <w:rPr>
                <w:color w:val="000000"/>
                <w:sz w:val="18"/>
                <w:szCs w:val="18"/>
              </w:rPr>
            </w:pPr>
          </w:p>
        </w:tc>
        <w:tc>
          <w:tcPr>
            <w:tcW w:w="0" w:type="auto"/>
            <w:shd w:val="clear" w:color="000000" w:fill="FFFFFF"/>
            <w:noWrap/>
            <w:tcMar>
              <w:left w:w="14" w:type="dxa"/>
              <w:right w:w="14" w:type="dxa"/>
            </w:tcMar>
            <w:vAlign w:val="bottom"/>
          </w:tcPr>
          <w:p w14:paraId="0EDEA2AD" w14:textId="77777777" w:rsidR="00565F48" w:rsidRPr="00640840" w:rsidRDefault="00565F48" w:rsidP="00033A0C">
            <w:pPr>
              <w:rPr>
                <w:color w:val="000000"/>
                <w:sz w:val="18"/>
                <w:szCs w:val="18"/>
              </w:rPr>
            </w:pPr>
          </w:p>
        </w:tc>
        <w:tc>
          <w:tcPr>
            <w:tcW w:w="0" w:type="auto"/>
            <w:shd w:val="clear" w:color="000000" w:fill="FFFFFF"/>
            <w:noWrap/>
            <w:tcMar>
              <w:left w:w="14" w:type="dxa"/>
              <w:right w:w="14" w:type="dxa"/>
            </w:tcMar>
            <w:vAlign w:val="bottom"/>
          </w:tcPr>
          <w:p w14:paraId="0E13711C" w14:textId="77777777" w:rsidR="00565F48" w:rsidRPr="00640840" w:rsidRDefault="00565F48" w:rsidP="00033A0C">
            <w:pPr>
              <w:rPr>
                <w:color w:val="000000"/>
                <w:sz w:val="18"/>
                <w:szCs w:val="18"/>
              </w:rPr>
            </w:pPr>
          </w:p>
        </w:tc>
        <w:tc>
          <w:tcPr>
            <w:tcW w:w="0" w:type="auto"/>
            <w:shd w:val="clear" w:color="000000" w:fill="FFFFFF"/>
            <w:noWrap/>
            <w:tcMar>
              <w:left w:w="14" w:type="dxa"/>
              <w:right w:w="14" w:type="dxa"/>
            </w:tcMar>
            <w:vAlign w:val="bottom"/>
          </w:tcPr>
          <w:p w14:paraId="1AE703BC" w14:textId="77777777" w:rsidR="00565F48" w:rsidRPr="00640840" w:rsidRDefault="00565F48" w:rsidP="00033A0C">
            <w:pPr>
              <w:rPr>
                <w:color w:val="000000"/>
                <w:sz w:val="18"/>
                <w:szCs w:val="18"/>
              </w:rPr>
            </w:pPr>
          </w:p>
        </w:tc>
        <w:tc>
          <w:tcPr>
            <w:tcW w:w="0" w:type="auto"/>
            <w:shd w:val="clear" w:color="000000" w:fill="FCE4D6"/>
            <w:noWrap/>
            <w:tcMar>
              <w:left w:w="14" w:type="dxa"/>
              <w:right w:w="14" w:type="dxa"/>
            </w:tcMar>
            <w:vAlign w:val="bottom"/>
          </w:tcPr>
          <w:p w14:paraId="2B86FE7E" w14:textId="77777777" w:rsidR="00565F48" w:rsidRPr="00640840" w:rsidRDefault="00565F48" w:rsidP="00033A0C">
            <w:pPr>
              <w:rPr>
                <w:color w:val="000000"/>
                <w:sz w:val="18"/>
                <w:szCs w:val="18"/>
              </w:rPr>
            </w:pPr>
          </w:p>
        </w:tc>
        <w:tc>
          <w:tcPr>
            <w:tcW w:w="0" w:type="auto"/>
            <w:shd w:val="clear" w:color="000000" w:fill="FCE4D6"/>
            <w:noWrap/>
            <w:tcMar>
              <w:left w:w="14" w:type="dxa"/>
              <w:right w:w="14" w:type="dxa"/>
            </w:tcMar>
            <w:vAlign w:val="bottom"/>
          </w:tcPr>
          <w:p w14:paraId="74DDEE47" w14:textId="77777777" w:rsidR="00565F48" w:rsidRPr="00640840" w:rsidRDefault="00565F48" w:rsidP="00033A0C">
            <w:pPr>
              <w:rPr>
                <w:color w:val="000000"/>
                <w:sz w:val="18"/>
                <w:szCs w:val="18"/>
              </w:rPr>
            </w:pPr>
          </w:p>
        </w:tc>
        <w:tc>
          <w:tcPr>
            <w:tcW w:w="0" w:type="auto"/>
            <w:shd w:val="clear" w:color="000000" w:fill="F8CBAD"/>
            <w:noWrap/>
            <w:tcMar>
              <w:left w:w="14" w:type="dxa"/>
              <w:right w:w="14" w:type="dxa"/>
            </w:tcMar>
            <w:vAlign w:val="bottom"/>
          </w:tcPr>
          <w:p w14:paraId="010B1714" w14:textId="77777777" w:rsidR="00565F48" w:rsidRPr="00640840" w:rsidRDefault="00565F48" w:rsidP="00033A0C">
            <w:pPr>
              <w:rPr>
                <w:color w:val="000000"/>
                <w:sz w:val="18"/>
                <w:szCs w:val="18"/>
              </w:rPr>
            </w:pPr>
          </w:p>
        </w:tc>
      </w:tr>
      <w:tr w:rsidR="00565F48" w:rsidRPr="00640840" w14:paraId="59786B08" w14:textId="77777777" w:rsidTr="00033A0C">
        <w:trPr>
          <w:trHeight w:val="20"/>
        </w:trPr>
        <w:tc>
          <w:tcPr>
            <w:tcW w:w="0" w:type="auto"/>
            <w:tcBorders>
              <w:bottom w:val="single" w:sz="4" w:space="0" w:color="auto"/>
            </w:tcBorders>
            <w:shd w:val="clear" w:color="000000" w:fill="FFFFFF"/>
            <w:noWrap/>
            <w:tcMar>
              <w:left w:w="14" w:type="dxa"/>
              <w:right w:w="14" w:type="dxa"/>
            </w:tcMar>
            <w:vAlign w:val="bottom"/>
            <w:hideMark/>
          </w:tcPr>
          <w:p w14:paraId="6D44175A" w14:textId="77777777" w:rsidR="00565F48" w:rsidRPr="00640840" w:rsidRDefault="00565F48" w:rsidP="00033A0C">
            <w:pPr>
              <w:rPr>
                <w:b/>
                <w:bCs/>
                <w:color w:val="000000"/>
                <w:sz w:val="18"/>
                <w:szCs w:val="18"/>
              </w:rPr>
            </w:pPr>
            <w:r w:rsidRPr="00640840">
              <w:rPr>
                <w:b/>
                <w:bCs/>
                <w:color w:val="000000"/>
                <w:sz w:val="18"/>
                <w:szCs w:val="18"/>
              </w:rPr>
              <w:t> </w:t>
            </w:r>
          </w:p>
        </w:tc>
        <w:tc>
          <w:tcPr>
            <w:tcW w:w="0" w:type="auto"/>
            <w:tcBorders>
              <w:bottom w:val="single" w:sz="4" w:space="0" w:color="auto"/>
            </w:tcBorders>
            <w:shd w:val="clear" w:color="000000" w:fill="FFFFFF"/>
            <w:noWrap/>
            <w:tcMar>
              <w:left w:w="14" w:type="dxa"/>
              <w:right w:w="14" w:type="dxa"/>
            </w:tcMar>
            <w:vAlign w:val="bottom"/>
            <w:hideMark/>
          </w:tcPr>
          <w:p w14:paraId="6840C92C" w14:textId="77777777" w:rsidR="00565F48" w:rsidRPr="00640840" w:rsidRDefault="00565F48" w:rsidP="00033A0C">
            <w:pPr>
              <w:rPr>
                <w:i/>
                <w:iCs/>
                <w:color w:val="000000"/>
                <w:sz w:val="18"/>
                <w:szCs w:val="18"/>
              </w:rPr>
            </w:pPr>
            <w:r w:rsidRPr="00640840">
              <w:rPr>
                <w:i/>
                <w:iCs/>
                <w:color w:val="000000"/>
                <w:sz w:val="18"/>
                <w:szCs w:val="18"/>
              </w:rPr>
              <w:t>Brief</w:t>
            </w:r>
          </w:p>
        </w:tc>
        <w:tc>
          <w:tcPr>
            <w:tcW w:w="0" w:type="auto"/>
            <w:tcBorders>
              <w:bottom w:val="single" w:sz="4" w:space="0" w:color="auto"/>
            </w:tcBorders>
            <w:shd w:val="clear" w:color="000000" w:fill="FFFFFF"/>
            <w:noWrap/>
            <w:tcMar>
              <w:left w:w="14" w:type="dxa"/>
              <w:right w:w="14" w:type="dxa"/>
            </w:tcMar>
            <w:vAlign w:val="bottom"/>
            <w:hideMark/>
          </w:tcPr>
          <w:p w14:paraId="18728DC1" w14:textId="77777777" w:rsidR="00565F48" w:rsidRPr="00640840" w:rsidRDefault="00565F48" w:rsidP="00033A0C">
            <w:pPr>
              <w:rPr>
                <w:color w:val="000000"/>
                <w:sz w:val="18"/>
                <w:szCs w:val="18"/>
              </w:rPr>
            </w:pPr>
            <w:r w:rsidRPr="00640840">
              <w:rPr>
                <w:color w:val="000000"/>
                <w:sz w:val="18"/>
                <w:szCs w:val="18"/>
              </w:rPr>
              <w:t>Publication-ready Russell Sage brief(s).</w:t>
            </w:r>
          </w:p>
        </w:tc>
        <w:tc>
          <w:tcPr>
            <w:tcW w:w="0" w:type="auto"/>
            <w:tcBorders>
              <w:bottom w:val="single" w:sz="4" w:space="0" w:color="auto"/>
            </w:tcBorders>
            <w:shd w:val="clear" w:color="000000" w:fill="FFFFFF"/>
            <w:noWrap/>
            <w:tcMar>
              <w:left w:w="14" w:type="dxa"/>
              <w:right w:w="14" w:type="dxa"/>
            </w:tcMar>
            <w:vAlign w:val="bottom"/>
            <w:hideMark/>
          </w:tcPr>
          <w:p w14:paraId="7DB4E6BF" w14:textId="77777777" w:rsidR="00565F48" w:rsidRPr="00640840" w:rsidRDefault="00565F48" w:rsidP="00033A0C">
            <w:pPr>
              <w:rPr>
                <w:sz w:val="18"/>
                <w:szCs w:val="18"/>
              </w:rPr>
            </w:pPr>
            <w:r w:rsidRPr="00640840">
              <w:rPr>
                <w:sz w:val="18"/>
                <w:szCs w:val="18"/>
              </w:rPr>
              <w:t> </w:t>
            </w:r>
          </w:p>
        </w:tc>
        <w:tc>
          <w:tcPr>
            <w:tcW w:w="0" w:type="auto"/>
            <w:tcBorders>
              <w:bottom w:val="single" w:sz="4" w:space="0" w:color="auto"/>
            </w:tcBorders>
            <w:shd w:val="clear" w:color="000000" w:fill="FFFFFF"/>
            <w:noWrap/>
            <w:tcMar>
              <w:left w:w="14" w:type="dxa"/>
              <w:right w:w="14" w:type="dxa"/>
            </w:tcMar>
            <w:vAlign w:val="bottom"/>
            <w:hideMark/>
          </w:tcPr>
          <w:p w14:paraId="20053216" w14:textId="77777777" w:rsidR="00565F48" w:rsidRPr="00640840" w:rsidRDefault="00565F48" w:rsidP="00033A0C">
            <w:pPr>
              <w:rPr>
                <w:sz w:val="18"/>
                <w:szCs w:val="18"/>
              </w:rPr>
            </w:pPr>
            <w:r w:rsidRPr="00640840">
              <w:rPr>
                <w:sz w:val="18"/>
                <w:szCs w:val="18"/>
              </w:rPr>
              <w:t> </w:t>
            </w:r>
          </w:p>
        </w:tc>
        <w:tc>
          <w:tcPr>
            <w:tcW w:w="0" w:type="auto"/>
            <w:tcBorders>
              <w:bottom w:val="single" w:sz="4" w:space="0" w:color="auto"/>
            </w:tcBorders>
            <w:shd w:val="clear" w:color="000000" w:fill="FFFFFF"/>
            <w:noWrap/>
            <w:tcMar>
              <w:left w:w="14" w:type="dxa"/>
              <w:right w:w="14" w:type="dxa"/>
            </w:tcMar>
            <w:vAlign w:val="bottom"/>
            <w:hideMark/>
          </w:tcPr>
          <w:p w14:paraId="025F43D9" w14:textId="77777777" w:rsidR="00565F48" w:rsidRPr="00640840" w:rsidRDefault="00565F48" w:rsidP="00033A0C">
            <w:pPr>
              <w:rPr>
                <w:color w:val="000000"/>
                <w:sz w:val="18"/>
                <w:szCs w:val="18"/>
              </w:rPr>
            </w:pPr>
            <w:r w:rsidRPr="00640840">
              <w:rPr>
                <w:color w:val="000000"/>
                <w:sz w:val="18"/>
                <w:szCs w:val="18"/>
              </w:rPr>
              <w:t> </w:t>
            </w:r>
          </w:p>
        </w:tc>
        <w:tc>
          <w:tcPr>
            <w:tcW w:w="0" w:type="auto"/>
            <w:tcBorders>
              <w:bottom w:val="single" w:sz="4" w:space="0" w:color="auto"/>
            </w:tcBorders>
            <w:shd w:val="clear" w:color="000000" w:fill="FFFFFF"/>
            <w:noWrap/>
            <w:tcMar>
              <w:left w:w="14" w:type="dxa"/>
              <w:right w:w="14" w:type="dxa"/>
            </w:tcMar>
            <w:vAlign w:val="bottom"/>
            <w:hideMark/>
          </w:tcPr>
          <w:p w14:paraId="1BBA84BF" w14:textId="77777777" w:rsidR="00565F48" w:rsidRPr="00640840" w:rsidRDefault="00565F48" w:rsidP="00033A0C">
            <w:pPr>
              <w:rPr>
                <w:color w:val="000000"/>
                <w:sz w:val="18"/>
                <w:szCs w:val="18"/>
              </w:rPr>
            </w:pPr>
            <w:r w:rsidRPr="00640840">
              <w:rPr>
                <w:color w:val="000000"/>
                <w:sz w:val="18"/>
                <w:szCs w:val="18"/>
              </w:rPr>
              <w:t> </w:t>
            </w:r>
          </w:p>
        </w:tc>
        <w:tc>
          <w:tcPr>
            <w:tcW w:w="0" w:type="auto"/>
            <w:tcBorders>
              <w:bottom w:val="single" w:sz="4" w:space="0" w:color="auto"/>
            </w:tcBorders>
            <w:shd w:val="clear" w:color="000000" w:fill="FFFFFF"/>
            <w:noWrap/>
            <w:tcMar>
              <w:left w:w="14" w:type="dxa"/>
              <w:right w:w="14" w:type="dxa"/>
            </w:tcMar>
            <w:vAlign w:val="bottom"/>
            <w:hideMark/>
          </w:tcPr>
          <w:p w14:paraId="5D834D9B" w14:textId="77777777" w:rsidR="00565F48" w:rsidRPr="00640840" w:rsidRDefault="00565F48" w:rsidP="00033A0C">
            <w:pPr>
              <w:rPr>
                <w:color w:val="000000"/>
                <w:sz w:val="18"/>
                <w:szCs w:val="18"/>
              </w:rPr>
            </w:pPr>
            <w:r w:rsidRPr="00640840">
              <w:rPr>
                <w:color w:val="000000"/>
                <w:sz w:val="18"/>
                <w:szCs w:val="18"/>
              </w:rPr>
              <w:t> </w:t>
            </w:r>
          </w:p>
        </w:tc>
        <w:tc>
          <w:tcPr>
            <w:tcW w:w="0" w:type="auto"/>
            <w:tcBorders>
              <w:bottom w:val="single" w:sz="4" w:space="0" w:color="auto"/>
            </w:tcBorders>
            <w:shd w:val="clear" w:color="000000" w:fill="FFFFFF"/>
            <w:noWrap/>
            <w:tcMar>
              <w:left w:w="14" w:type="dxa"/>
              <w:right w:w="14" w:type="dxa"/>
            </w:tcMar>
            <w:vAlign w:val="bottom"/>
            <w:hideMark/>
          </w:tcPr>
          <w:p w14:paraId="11452953" w14:textId="77777777" w:rsidR="00565F48" w:rsidRPr="00640840" w:rsidRDefault="00565F48" w:rsidP="00033A0C">
            <w:pPr>
              <w:rPr>
                <w:color w:val="000000"/>
                <w:sz w:val="18"/>
                <w:szCs w:val="18"/>
              </w:rPr>
            </w:pPr>
            <w:r w:rsidRPr="00640840">
              <w:rPr>
                <w:color w:val="000000"/>
                <w:sz w:val="18"/>
                <w:szCs w:val="18"/>
              </w:rPr>
              <w:t> </w:t>
            </w:r>
          </w:p>
        </w:tc>
        <w:tc>
          <w:tcPr>
            <w:tcW w:w="0" w:type="auto"/>
            <w:tcBorders>
              <w:bottom w:val="single" w:sz="4" w:space="0" w:color="auto"/>
            </w:tcBorders>
            <w:shd w:val="clear" w:color="000000" w:fill="FFFFFF"/>
            <w:noWrap/>
            <w:tcMar>
              <w:left w:w="14" w:type="dxa"/>
              <w:right w:w="14" w:type="dxa"/>
            </w:tcMar>
            <w:vAlign w:val="bottom"/>
            <w:hideMark/>
          </w:tcPr>
          <w:p w14:paraId="254F0BDA" w14:textId="77777777" w:rsidR="00565F48" w:rsidRPr="00640840" w:rsidRDefault="00565F48" w:rsidP="00033A0C">
            <w:pPr>
              <w:rPr>
                <w:color w:val="000000"/>
                <w:sz w:val="18"/>
                <w:szCs w:val="18"/>
              </w:rPr>
            </w:pPr>
            <w:r w:rsidRPr="00640840">
              <w:rPr>
                <w:color w:val="000000"/>
                <w:sz w:val="18"/>
                <w:szCs w:val="18"/>
              </w:rPr>
              <w:t> </w:t>
            </w:r>
          </w:p>
        </w:tc>
        <w:tc>
          <w:tcPr>
            <w:tcW w:w="0" w:type="auto"/>
            <w:tcBorders>
              <w:bottom w:val="single" w:sz="4" w:space="0" w:color="auto"/>
            </w:tcBorders>
            <w:shd w:val="clear" w:color="000000" w:fill="FFFFFF"/>
            <w:noWrap/>
            <w:tcMar>
              <w:left w:w="14" w:type="dxa"/>
              <w:right w:w="14" w:type="dxa"/>
            </w:tcMar>
            <w:vAlign w:val="bottom"/>
            <w:hideMark/>
          </w:tcPr>
          <w:p w14:paraId="64867499" w14:textId="77777777" w:rsidR="00565F48" w:rsidRPr="00640840" w:rsidRDefault="00565F48" w:rsidP="00033A0C">
            <w:pPr>
              <w:rPr>
                <w:color w:val="000000"/>
                <w:sz w:val="18"/>
                <w:szCs w:val="18"/>
              </w:rPr>
            </w:pPr>
            <w:r w:rsidRPr="00640840">
              <w:rPr>
                <w:color w:val="000000"/>
                <w:sz w:val="18"/>
                <w:szCs w:val="18"/>
              </w:rPr>
              <w:t> </w:t>
            </w:r>
          </w:p>
        </w:tc>
        <w:tc>
          <w:tcPr>
            <w:tcW w:w="0" w:type="auto"/>
            <w:tcBorders>
              <w:bottom w:val="single" w:sz="4" w:space="0" w:color="auto"/>
            </w:tcBorders>
            <w:shd w:val="clear" w:color="000000" w:fill="FCE4D6"/>
            <w:noWrap/>
            <w:tcMar>
              <w:left w:w="14" w:type="dxa"/>
              <w:right w:w="14" w:type="dxa"/>
            </w:tcMar>
            <w:vAlign w:val="bottom"/>
            <w:hideMark/>
          </w:tcPr>
          <w:p w14:paraId="1533F996" w14:textId="77777777" w:rsidR="00565F48" w:rsidRPr="00640840" w:rsidRDefault="00565F48" w:rsidP="00033A0C">
            <w:pPr>
              <w:rPr>
                <w:color w:val="000000"/>
                <w:sz w:val="18"/>
                <w:szCs w:val="18"/>
              </w:rPr>
            </w:pPr>
            <w:r w:rsidRPr="00640840">
              <w:rPr>
                <w:color w:val="000000"/>
                <w:sz w:val="18"/>
                <w:szCs w:val="18"/>
              </w:rPr>
              <w:t> </w:t>
            </w:r>
          </w:p>
        </w:tc>
        <w:tc>
          <w:tcPr>
            <w:tcW w:w="0" w:type="auto"/>
            <w:tcBorders>
              <w:bottom w:val="single" w:sz="4" w:space="0" w:color="auto"/>
            </w:tcBorders>
            <w:shd w:val="clear" w:color="000000" w:fill="FCE4D6"/>
            <w:noWrap/>
            <w:tcMar>
              <w:left w:w="14" w:type="dxa"/>
              <w:right w:w="14" w:type="dxa"/>
            </w:tcMar>
            <w:vAlign w:val="bottom"/>
            <w:hideMark/>
          </w:tcPr>
          <w:p w14:paraId="05FAA778" w14:textId="77777777" w:rsidR="00565F48" w:rsidRPr="00640840" w:rsidRDefault="00565F48" w:rsidP="00033A0C">
            <w:pPr>
              <w:rPr>
                <w:color w:val="000000"/>
                <w:sz w:val="18"/>
                <w:szCs w:val="18"/>
              </w:rPr>
            </w:pPr>
            <w:r w:rsidRPr="00640840">
              <w:rPr>
                <w:color w:val="000000"/>
                <w:sz w:val="18"/>
                <w:szCs w:val="18"/>
              </w:rPr>
              <w:t> </w:t>
            </w:r>
          </w:p>
        </w:tc>
        <w:tc>
          <w:tcPr>
            <w:tcW w:w="0" w:type="auto"/>
            <w:tcBorders>
              <w:bottom w:val="single" w:sz="4" w:space="0" w:color="auto"/>
            </w:tcBorders>
            <w:shd w:val="clear" w:color="000000" w:fill="F8CBAD"/>
            <w:noWrap/>
            <w:tcMar>
              <w:left w:w="14" w:type="dxa"/>
              <w:right w:w="14" w:type="dxa"/>
            </w:tcMar>
            <w:vAlign w:val="bottom"/>
            <w:hideMark/>
          </w:tcPr>
          <w:p w14:paraId="7BF74E01" w14:textId="77777777" w:rsidR="00565F48" w:rsidRPr="00640840" w:rsidRDefault="00565F48" w:rsidP="00033A0C">
            <w:pPr>
              <w:rPr>
                <w:color w:val="000000"/>
                <w:sz w:val="18"/>
                <w:szCs w:val="18"/>
              </w:rPr>
            </w:pPr>
            <w:r w:rsidRPr="00640840">
              <w:rPr>
                <w:color w:val="000000"/>
                <w:sz w:val="18"/>
                <w:szCs w:val="18"/>
              </w:rPr>
              <w:t> </w:t>
            </w:r>
          </w:p>
        </w:tc>
      </w:tr>
    </w:tbl>
    <w:p w14:paraId="7BAEF6AE" w14:textId="77777777" w:rsidR="00565F48" w:rsidRPr="005B5E49" w:rsidRDefault="00565F48" w:rsidP="00565F48">
      <w:pPr>
        <w:rPr>
          <w:sz w:val="22"/>
          <w:szCs w:val="22"/>
        </w:rPr>
      </w:pPr>
    </w:p>
    <w:p w14:paraId="023A7D2E" w14:textId="77777777" w:rsidR="00565F48" w:rsidRPr="00F80AF3" w:rsidRDefault="00565F48" w:rsidP="00254B67">
      <w:pPr>
        <w:rPr>
          <w:rFonts w:ascii="Arial" w:hAnsi="Arial" w:cs="Arial"/>
          <w:sz w:val="21"/>
        </w:rPr>
      </w:pPr>
    </w:p>
    <w:p w14:paraId="18E10CE1" w14:textId="77777777" w:rsidR="00F80AF3" w:rsidRPr="00F80AF3" w:rsidRDefault="00F80AF3" w:rsidP="00254B67">
      <w:pPr>
        <w:rPr>
          <w:rFonts w:ascii="Arial" w:hAnsi="Arial" w:cs="Arial"/>
          <w:sz w:val="21"/>
        </w:rPr>
      </w:pPr>
    </w:p>
    <w:p w14:paraId="0CB7CBF1" w14:textId="77777777" w:rsidR="00F80AF3" w:rsidRPr="00F80AF3" w:rsidRDefault="00F80AF3" w:rsidP="00254B67">
      <w:pPr>
        <w:rPr>
          <w:rFonts w:ascii="Arial" w:hAnsi="Arial" w:cs="Arial"/>
          <w:sz w:val="21"/>
        </w:rPr>
      </w:pPr>
    </w:p>
    <w:sectPr w:rsidR="00F80AF3" w:rsidRPr="00F80AF3" w:rsidSect="00A04A09">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D5C0B"/>
    <w:multiLevelType w:val="hybridMultilevel"/>
    <w:tmpl w:val="C01A31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D4DE5"/>
    <w:multiLevelType w:val="hybridMultilevel"/>
    <w:tmpl w:val="FBF6B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544773"/>
    <w:multiLevelType w:val="hybridMultilevel"/>
    <w:tmpl w:val="A26CB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D45D52"/>
    <w:multiLevelType w:val="hybridMultilevel"/>
    <w:tmpl w:val="C7B638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985C90"/>
    <w:multiLevelType w:val="hybridMultilevel"/>
    <w:tmpl w:val="B06E1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464B9F"/>
    <w:multiLevelType w:val="hybridMultilevel"/>
    <w:tmpl w:val="AC5E4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C8309F"/>
    <w:multiLevelType w:val="hybridMultilevel"/>
    <w:tmpl w:val="EF02B4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2"/>
  </w:num>
  <w:num w:numId="4">
    <w:abstractNumId w:val="4"/>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B67"/>
    <w:rsid w:val="00007DBC"/>
    <w:rsid w:val="00067CA4"/>
    <w:rsid w:val="00175C02"/>
    <w:rsid w:val="0020531C"/>
    <w:rsid w:val="002425DE"/>
    <w:rsid w:val="00253506"/>
    <w:rsid w:val="00254B67"/>
    <w:rsid w:val="002561F4"/>
    <w:rsid w:val="002E58FC"/>
    <w:rsid w:val="002F0E17"/>
    <w:rsid w:val="00381641"/>
    <w:rsid w:val="003E0435"/>
    <w:rsid w:val="00490AB4"/>
    <w:rsid w:val="004B52F3"/>
    <w:rsid w:val="00503D23"/>
    <w:rsid w:val="00526343"/>
    <w:rsid w:val="00565F48"/>
    <w:rsid w:val="005A770A"/>
    <w:rsid w:val="00726C92"/>
    <w:rsid w:val="0074088F"/>
    <w:rsid w:val="00774E0B"/>
    <w:rsid w:val="007B1563"/>
    <w:rsid w:val="0089200E"/>
    <w:rsid w:val="0089301B"/>
    <w:rsid w:val="009300CA"/>
    <w:rsid w:val="009F1A52"/>
    <w:rsid w:val="00A04A09"/>
    <w:rsid w:val="00A86A7B"/>
    <w:rsid w:val="00AD6880"/>
    <w:rsid w:val="00BD1CD9"/>
    <w:rsid w:val="00CF0652"/>
    <w:rsid w:val="00D126F7"/>
    <w:rsid w:val="00DA6F48"/>
    <w:rsid w:val="00E453BA"/>
    <w:rsid w:val="00EC21C2"/>
    <w:rsid w:val="00F55650"/>
    <w:rsid w:val="00F80AF3"/>
    <w:rsid w:val="00F87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8E6A1"/>
  <w15:chartTrackingRefBased/>
  <w15:docId w15:val="{E2AE6C22-8002-344D-9456-B4BB45532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4B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C3803351-6FE1-46B8-BF9A-12ACA5D3A8ED}"/>
</file>

<file path=customXml/itemProps2.xml><?xml version="1.0" encoding="utf-8"?>
<ds:datastoreItem xmlns:ds="http://schemas.openxmlformats.org/officeDocument/2006/customXml" ds:itemID="{7DDB1DEF-FF56-4A9E-AC06-C375D6F9D418}"/>
</file>

<file path=customXml/itemProps3.xml><?xml version="1.0" encoding="utf-8"?>
<ds:datastoreItem xmlns:ds="http://schemas.openxmlformats.org/officeDocument/2006/customXml" ds:itemID="{48224C46-0602-4F98-8BA0-13379D3D68B3}"/>
</file>

<file path=docProps/app.xml><?xml version="1.0" encoding="utf-8"?>
<Properties xmlns="http://schemas.openxmlformats.org/officeDocument/2006/extended-properties" xmlns:vt="http://schemas.openxmlformats.org/officeDocument/2006/docPropsVTypes">
  <Template>Normal.dotm</Template>
  <TotalTime>74</TotalTime>
  <Pages>3</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Nair, Devika Tara (dtn2ep)</dc:creator>
  <cp:keywords/>
  <dc:description/>
  <cp:lastModifiedBy>Gizem Korkmaz</cp:lastModifiedBy>
  <cp:revision>7</cp:revision>
  <cp:lastPrinted>2019-05-08T16:31:00Z</cp:lastPrinted>
  <dcterms:created xsi:type="dcterms:W3CDTF">2019-05-08T15:27:00Z</dcterms:created>
  <dcterms:modified xsi:type="dcterms:W3CDTF">2019-05-16T15:15:00Z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