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03776" w14:textId="5FA419AC" w:rsidR="003A78DA" w:rsidRDefault="00482099" w:rsidP="00AA74F0">
      <w:pPr>
        <w:tabs>
          <w:tab w:val="left" w:pos="540"/>
        </w:tabs>
        <w:ind w:left="540"/>
        <w:rPr>
          <w:rFonts w:ascii="Adobe Caslon Pro SmBd" w:hAnsi="Adobe Caslon Pro SmBd"/>
        </w:rPr>
      </w:pPr>
      <w:r>
        <w:rPr>
          <w:rFonts w:ascii="Adobe Caslon Pro SmBd" w:hAnsi="Adobe Caslon Pro SmBd"/>
        </w:rPr>
        <w:tab/>
      </w:r>
    </w:p>
    <w:p w14:paraId="0043CA9D" w14:textId="77777777" w:rsidR="008E640E" w:rsidRDefault="008E640E" w:rsidP="00CF6AA7">
      <w:pPr>
        <w:pStyle w:val="xmsolistparagraph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44D7883A" w14:textId="5EAA56FD" w:rsidR="00CF6AA7" w:rsidRPr="00AA74F0" w:rsidRDefault="00CF6AA7" w:rsidP="00CF6AA7">
      <w:pPr>
        <w:pStyle w:val="xmsolistparagraph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AA74F0">
        <w:rPr>
          <w:rFonts w:ascii="Arial" w:hAnsi="Arial" w:cs="Arial"/>
          <w:b/>
          <w:bCs/>
          <w:color w:val="000000"/>
          <w:sz w:val="20"/>
          <w:szCs w:val="20"/>
        </w:rPr>
        <w:t>SDAD Team Operating Agreement</w:t>
      </w:r>
      <w:r w:rsidR="003F2B78">
        <w:rPr>
          <w:rFonts w:ascii="Arial" w:hAnsi="Arial" w:cs="Arial"/>
          <w:b/>
          <w:bCs/>
          <w:color w:val="000000"/>
          <w:sz w:val="20"/>
          <w:szCs w:val="20"/>
        </w:rPr>
        <w:t>s</w:t>
      </w:r>
    </w:p>
    <w:p w14:paraId="1B91F935" w14:textId="77777777" w:rsidR="00CF6AA7" w:rsidRPr="00AA74F0" w:rsidRDefault="00CF6AA7" w:rsidP="00CF6AA7">
      <w:pPr>
        <w:pStyle w:val="xmsolistparagraph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4A121B74" w14:textId="1672B675" w:rsidR="00CF6AA7" w:rsidRPr="00AA74F0" w:rsidRDefault="00CF6AA7" w:rsidP="00CF6AA7">
      <w:pPr>
        <w:pStyle w:val="xmsolistparagraph"/>
        <w:spacing w:before="0" w:beforeAutospacing="0" w:after="0" w:afterAutospacing="0"/>
        <w:jc w:val="center"/>
        <w:rPr>
          <w:rFonts w:ascii="Arial" w:hAnsi="Arial" w:cs="Arial"/>
          <w:color w:val="FF0000"/>
          <w:sz w:val="20"/>
          <w:szCs w:val="20"/>
        </w:rPr>
      </w:pPr>
      <w:r w:rsidRPr="00AA74F0">
        <w:rPr>
          <w:rFonts w:ascii="Arial" w:hAnsi="Arial" w:cs="Arial"/>
          <w:color w:val="000000"/>
          <w:sz w:val="20"/>
          <w:szCs w:val="20"/>
        </w:rPr>
        <w:t xml:space="preserve">January 6, 2022 </w:t>
      </w:r>
      <w:r w:rsidRPr="000E4A3E">
        <w:rPr>
          <w:rFonts w:ascii="Arial" w:hAnsi="Arial" w:cs="Arial"/>
          <w:color w:val="000000" w:themeColor="text1"/>
          <w:sz w:val="20"/>
          <w:szCs w:val="20"/>
        </w:rPr>
        <w:t>(</w:t>
      </w:r>
      <w:r w:rsidR="000E4A3E" w:rsidRPr="000E4A3E">
        <w:rPr>
          <w:rFonts w:ascii="Arial" w:hAnsi="Arial" w:cs="Arial"/>
          <w:color w:val="000000" w:themeColor="text1"/>
          <w:sz w:val="20"/>
          <w:szCs w:val="20"/>
        </w:rPr>
        <w:t xml:space="preserve">with </w:t>
      </w:r>
      <w:r w:rsidR="00BF7BAE" w:rsidRPr="000E4A3E">
        <w:rPr>
          <w:rFonts w:ascii="Arial" w:hAnsi="Arial" w:cs="Arial"/>
          <w:color w:val="000000" w:themeColor="text1"/>
          <w:sz w:val="20"/>
          <w:szCs w:val="20"/>
        </w:rPr>
        <w:t xml:space="preserve">February </w:t>
      </w:r>
      <w:r w:rsidR="000E4A3E">
        <w:rPr>
          <w:rFonts w:ascii="Arial" w:hAnsi="Arial" w:cs="Arial"/>
          <w:color w:val="000000" w:themeColor="text1"/>
          <w:sz w:val="20"/>
          <w:szCs w:val="20"/>
        </w:rPr>
        <w:t xml:space="preserve">22, </w:t>
      </w:r>
      <w:r w:rsidR="00BF7BAE" w:rsidRPr="000E4A3E">
        <w:rPr>
          <w:rFonts w:ascii="Arial" w:hAnsi="Arial" w:cs="Arial"/>
          <w:color w:val="000000" w:themeColor="text1"/>
          <w:sz w:val="20"/>
          <w:szCs w:val="20"/>
        </w:rPr>
        <w:t>2022 updates</w:t>
      </w:r>
      <w:r w:rsidRPr="000E4A3E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33B409A2" w14:textId="77777777" w:rsidR="00CF6AA7" w:rsidRPr="00AA74F0" w:rsidRDefault="00CF6AA7" w:rsidP="00CF6AA7">
      <w:pPr>
        <w:pStyle w:val="xmsolistparagraph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6C8E6DB" w14:textId="49655F45" w:rsidR="00CF6AA7" w:rsidRPr="00AA74F0" w:rsidRDefault="00CF6AA7" w:rsidP="00CF6AA7">
      <w:pPr>
        <w:pStyle w:val="xmsolistparagraph"/>
        <w:spacing w:before="0" w:beforeAutospacing="0" w:after="0" w:afterAutospacing="0"/>
        <w:jc w:val="center"/>
        <w:rPr>
          <w:rFonts w:ascii="Arial" w:hAnsi="Arial" w:cs="Arial"/>
          <w:color w:val="000000"/>
          <w:sz w:val="20"/>
          <w:szCs w:val="20"/>
        </w:rPr>
      </w:pPr>
      <w:r w:rsidRPr="00AA74F0">
        <w:rPr>
          <w:rFonts w:ascii="Arial" w:hAnsi="Arial" w:cs="Arial"/>
          <w:b/>
          <w:bCs/>
          <w:color w:val="000000"/>
          <w:sz w:val="20"/>
          <w:szCs w:val="20"/>
        </w:rPr>
        <w:t xml:space="preserve">Prepared by: </w:t>
      </w:r>
      <w:r w:rsidR="00BF7BAE">
        <w:rPr>
          <w:rFonts w:ascii="Arial" w:hAnsi="Arial" w:cs="Arial"/>
          <w:color w:val="000000"/>
          <w:sz w:val="20"/>
          <w:szCs w:val="20"/>
        </w:rPr>
        <w:t>SDAD Team</w:t>
      </w:r>
    </w:p>
    <w:p w14:paraId="344D1DFA" w14:textId="77777777" w:rsidR="00CF6AA7" w:rsidRPr="00AA74F0" w:rsidRDefault="00CF6AA7" w:rsidP="00CF6AA7">
      <w:pPr>
        <w:pStyle w:val="xmsolistparagraph"/>
        <w:spacing w:before="0" w:beforeAutospacing="0"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42A94DA" w14:textId="77777777" w:rsidR="00CF6AA7" w:rsidRPr="00AA74F0" w:rsidRDefault="00CF6AA7" w:rsidP="00CF6AA7">
      <w:pPr>
        <w:pStyle w:val="NormalWeb"/>
        <w:spacing w:before="0" w:beforeAutospacing="0" w:after="0" w:afterAutospacing="0"/>
        <w:rPr>
          <w:rFonts w:ascii="Arial" w:hAnsi="Arial" w:cs="Arial"/>
          <w:color w:val="0E101A"/>
          <w:sz w:val="20"/>
          <w:szCs w:val="20"/>
        </w:rPr>
      </w:pPr>
      <w:r w:rsidRPr="00AA74F0">
        <w:rPr>
          <w:rStyle w:val="Strong"/>
          <w:rFonts w:ascii="Arial" w:hAnsi="Arial" w:cs="Arial"/>
          <w:color w:val="0E101A"/>
          <w:sz w:val="20"/>
          <w:szCs w:val="20"/>
        </w:rPr>
        <w:t>Goal:</w:t>
      </w:r>
      <w:r w:rsidRPr="00AA74F0">
        <w:rPr>
          <w:rFonts w:ascii="Arial" w:hAnsi="Arial" w:cs="Arial"/>
          <w:color w:val="0E101A"/>
          <w:sz w:val="20"/>
          <w:szCs w:val="20"/>
        </w:rPr>
        <w:t> Continuously build trust and confidence in each other and the work of the Division.</w:t>
      </w:r>
    </w:p>
    <w:p w14:paraId="509D5938" w14:textId="77777777" w:rsidR="00CF6AA7" w:rsidRPr="00AA74F0" w:rsidRDefault="00CF6AA7" w:rsidP="00CF6AA7">
      <w:pPr>
        <w:pStyle w:val="NormalWeb"/>
        <w:spacing w:before="0" w:beforeAutospacing="0" w:after="0" w:afterAutospacing="0"/>
        <w:rPr>
          <w:rFonts w:ascii="Arial" w:hAnsi="Arial" w:cs="Arial"/>
          <w:color w:val="0E101A"/>
          <w:sz w:val="20"/>
          <w:szCs w:val="20"/>
        </w:rPr>
      </w:pPr>
    </w:p>
    <w:p w14:paraId="3F749402" w14:textId="147DE3DE" w:rsidR="00CF6AA7" w:rsidRPr="00AA74F0" w:rsidRDefault="00CF6AA7" w:rsidP="00CF6AA7">
      <w:pPr>
        <w:pStyle w:val="NormalWeb"/>
        <w:spacing w:before="0" w:beforeAutospacing="0" w:after="0" w:afterAutospacing="0"/>
        <w:rPr>
          <w:rFonts w:ascii="Arial" w:hAnsi="Arial" w:cs="Arial"/>
          <w:color w:val="0E101A"/>
          <w:sz w:val="20"/>
          <w:szCs w:val="20"/>
        </w:rPr>
      </w:pPr>
      <w:r w:rsidRPr="00AA74F0">
        <w:rPr>
          <w:rStyle w:val="Strong"/>
          <w:rFonts w:ascii="Arial" w:hAnsi="Arial" w:cs="Arial"/>
          <w:color w:val="0E101A"/>
          <w:sz w:val="20"/>
          <w:szCs w:val="20"/>
        </w:rPr>
        <w:t>Team Operating Agreements:</w:t>
      </w:r>
      <w:r w:rsidRPr="00AA74F0">
        <w:rPr>
          <w:rFonts w:ascii="Arial" w:hAnsi="Arial" w:cs="Arial"/>
          <w:color w:val="0E101A"/>
          <w:sz w:val="20"/>
          <w:szCs w:val="20"/>
        </w:rPr>
        <w:t> A good team operating agreement is a living document. It includes statements on how the team has agreed to work together every day. </w:t>
      </w:r>
      <w:r w:rsidR="00BF7BAE">
        <w:rPr>
          <w:rFonts w:ascii="Arial" w:hAnsi="Arial" w:cs="Arial"/>
          <w:color w:val="0E101A"/>
          <w:sz w:val="20"/>
          <w:szCs w:val="20"/>
        </w:rPr>
        <w:t>Each team should adapt these norms to fit their specific circumstances.</w:t>
      </w:r>
    </w:p>
    <w:p w14:paraId="311D5C93" w14:textId="77777777" w:rsidR="00CF6AA7" w:rsidRPr="00AA74F0" w:rsidRDefault="00CF6AA7" w:rsidP="00CF6AA7">
      <w:pPr>
        <w:pStyle w:val="NormalWeb"/>
        <w:spacing w:before="0" w:beforeAutospacing="0" w:after="0" w:afterAutospacing="0"/>
        <w:rPr>
          <w:rFonts w:ascii="Arial" w:hAnsi="Arial" w:cs="Arial"/>
          <w:color w:val="0E101A"/>
          <w:sz w:val="20"/>
          <w:szCs w:val="20"/>
        </w:rPr>
      </w:pPr>
    </w:p>
    <w:p w14:paraId="3E768EF9" w14:textId="77777777" w:rsidR="00CF6AA7" w:rsidRPr="00AA74F0" w:rsidRDefault="00CF6AA7" w:rsidP="00AA74F0">
      <w:pPr>
        <w:pStyle w:val="CommentText"/>
        <w:spacing w:line="276" w:lineRule="auto"/>
        <w:rPr>
          <w:rFonts w:ascii="Arial" w:hAnsi="Arial" w:cs="Arial"/>
          <w:b/>
          <w:bCs/>
          <w:u w:val="single"/>
        </w:rPr>
      </w:pPr>
      <w:r w:rsidRPr="00AA74F0">
        <w:rPr>
          <w:rFonts w:ascii="Arial" w:hAnsi="Arial" w:cs="Arial"/>
          <w:b/>
          <w:bCs/>
          <w:u w:val="single"/>
        </w:rPr>
        <w:t>General Norms</w:t>
      </w:r>
    </w:p>
    <w:p w14:paraId="6557C025" w14:textId="77777777" w:rsidR="00CF6AA7" w:rsidRPr="00947404" w:rsidRDefault="00CF6AA7" w:rsidP="00AA74F0">
      <w:pPr>
        <w:pStyle w:val="CommentText"/>
        <w:spacing w:line="276" w:lineRule="auto"/>
        <w:rPr>
          <w:rFonts w:ascii="Arial" w:hAnsi="Arial" w:cs="Arial"/>
          <w:sz w:val="10"/>
          <w:szCs w:val="10"/>
        </w:rPr>
      </w:pPr>
    </w:p>
    <w:p w14:paraId="223205EF" w14:textId="5E33811C" w:rsidR="00BF7BAE" w:rsidRDefault="00BF7BAE" w:rsidP="00AA74F0">
      <w:pPr>
        <w:pStyle w:val="CommentText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Set clear expectations</w:t>
      </w:r>
    </w:p>
    <w:p w14:paraId="7273358A" w14:textId="293136C0" w:rsidR="00CF6AA7" w:rsidRPr="00AA74F0" w:rsidRDefault="00CF6AA7" w:rsidP="00AA74F0">
      <w:pPr>
        <w:pStyle w:val="CommentText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AA74F0">
        <w:rPr>
          <w:rFonts w:ascii="Arial" w:eastAsia="Times New Roman" w:hAnsi="Arial" w:cs="Arial"/>
        </w:rPr>
        <w:t>Have a meeting agenda</w:t>
      </w:r>
      <w:r w:rsidR="00BF7BAE">
        <w:rPr>
          <w:rFonts w:ascii="Arial" w:eastAsia="Times New Roman" w:hAnsi="Arial" w:cs="Arial"/>
        </w:rPr>
        <w:t xml:space="preserve"> (if meeting requires it, provide in advance)</w:t>
      </w:r>
      <w:r w:rsidRPr="00AA74F0">
        <w:rPr>
          <w:rFonts w:ascii="Arial" w:eastAsia="Times New Roman" w:hAnsi="Arial" w:cs="Arial"/>
        </w:rPr>
        <w:t xml:space="preserve">  </w:t>
      </w:r>
    </w:p>
    <w:p w14:paraId="48D9D0C4" w14:textId="77777777" w:rsidR="00CF6AA7" w:rsidRPr="00AA74F0" w:rsidRDefault="00CF6AA7" w:rsidP="00AA74F0">
      <w:pPr>
        <w:pStyle w:val="CommentText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AA74F0">
        <w:rPr>
          <w:rFonts w:ascii="Arial" w:eastAsia="Times New Roman" w:hAnsi="Arial" w:cs="Arial"/>
        </w:rPr>
        <w:t>Come prepared to meetings</w:t>
      </w:r>
    </w:p>
    <w:p w14:paraId="672ABCC0" w14:textId="77777777" w:rsidR="00CF6AA7" w:rsidRPr="00AA74F0" w:rsidRDefault="00CF6AA7" w:rsidP="00AA74F0">
      <w:pPr>
        <w:pStyle w:val="CommentText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AA74F0">
        <w:rPr>
          <w:rFonts w:ascii="Arial" w:eastAsia="Times New Roman" w:hAnsi="Arial" w:cs="Arial"/>
        </w:rPr>
        <w:t>Follow-up with action items</w:t>
      </w:r>
    </w:p>
    <w:p w14:paraId="6D9811E0" w14:textId="77777777" w:rsidR="00CF6AA7" w:rsidRPr="00AA74F0" w:rsidRDefault="00CF6AA7" w:rsidP="00AA74F0">
      <w:pPr>
        <w:pStyle w:val="CommentText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AA74F0">
        <w:rPr>
          <w:rFonts w:ascii="Arial" w:eastAsia="Times New Roman" w:hAnsi="Arial" w:cs="Arial"/>
        </w:rPr>
        <w:t>Respond to emails, slacks, etc. – acknowledge receipt and be clear on actions you will take and when</w:t>
      </w:r>
    </w:p>
    <w:p w14:paraId="7DF2AF70" w14:textId="4CB0CBD4" w:rsidR="00CF6AA7" w:rsidRPr="00AA74F0" w:rsidRDefault="00CF6AA7" w:rsidP="00AA74F0">
      <w:pPr>
        <w:pStyle w:val="xmsolistparagraph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eastAsia="Times New Roman" w:hAnsi="Arial" w:cs="Arial"/>
          <w:sz w:val="20"/>
          <w:szCs w:val="20"/>
        </w:rPr>
      </w:pPr>
      <w:r w:rsidRPr="00AA74F0">
        <w:rPr>
          <w:rFonts w:ascii="Arial" w:eastAsia="Times New Roman" w:hAnsi="Arial" w:cs="Arial"/>
          <w:sz w:val="20"/>
          <w:szCs w:val="20"/>
        </w:rPr>
        <w:t>Failure is an integral part of taking on risky research and new ways of doing things (aka data science!)  Failure is ok - share and learn from them together</w:t>
      </w:r>
    </w:p>
    <w:p w14:paraId="62415FA2" w14:textId="77777777" w:rsidR="00CF6AA7" w:rsidRPr="00AA74F0" w:rsidRDefault="00CF6AA7" w:rsidP="00AA74F0">
      <w:pPr>
        <w:pStyle w:val="CommentText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AA74F0">
        <w:rPr>
          <w:rFonts w:ascii="Arial" w:eastAsia="Times New Roman" w:hAnsi="Arial" w:cs="Arial"/>
        </w:rPr>
        <w:t>Be responsive to feedback, particularly on written materials including presentations – be appreciative to time colleagues spend reviewing the materials and responding</w:t>
      </w:r>
    </w:p>
    <w:p w14:paraId="00FEC51D" w14:textId="4DB59B7D" w:rsidR="00CF6AA7" w:rsidRPr="00AA74F0" w:rsidRDefault="00CF6AA7" w:rsidP="00AA74F0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AA74F0">
        <w:rPr>
          <w:rFonts w:ascii="Arial" w:eastAsia="Times New Roman" w:hAnsi="Arial" w:cs="Arial"/>
          <w:sz w:val="20"/>
          <w:szCs w:val="20"/>
        </w:rPr>
        <w:t>Make full team aware of actions and activities, external (e.g., presentations, sponsor interactions, etc.) and internal on a regular basis.</w:t>
      </w:r>
    </w:p>
    <w:p w14:paraId="48DC954B" w14:textId="77777777" w:rsidR="00CF6AA7" w:rsidRPr="00AA74F0" w:rsidRDefault="00CF6AA7" w:rsidP="00AA74F0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AA74F0">
        <w:rPr>
          <w:rFonts w:ascii="Arial" w:eastAsia="Times New Roman" w:hAnsi="Arial" w:cs="Arial"/>
          <w:sz w:val="20"/>
          <w:szCs w:val="20"/>
        </w:rPr>
        <w:t>Circulate materials to co-authors and co-contributors in a timely manner and before submissions to leadership, sponsors, conferences, publications</w:t>
      </w:r>
    </w:p>
    <w:p w14:paraId="51583B15" w14:textId="77777777" w:rsidR="00CF6AA7" w:rsidRPr="00AA74F0" w:rsidRDefault="00CF6AA7" w:rsidP="00AA74F0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AA74F0">
        <w:rPr>
          <w:rFonts w:ascii="Arial" w:eastAsia="Times New Roman" w:hAnsi="Arial" w:cs="Arial"/>
          <w:sz w:val="20"/>
          <w:szCs w:val="20"/>
        </w:rPr>
        <w:t>Openly discuss contributions, recognize project and infrastructure trajectories and associated roles</w:t>
      </w:r>
    </w:p>
    <w:p w14:paraId="40DF7BF5" w14:textId="3B8807B0" w:rsidR="00CF6AA7" w:rsidRDefault="00BF7BAE" w:rsidP="00AA74F0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Create opportunities for collaboration and personal connections – especially with hybrid work schedules</w:t>
      </w:r>
    </w:p>
    <w:p w14:paraId="0C7D1519" w14:textId="5789C2EA" w:rsidR="00BF7BAE" w:rsidRDefault="00BF7BAE" w:rsidP="00AA74F0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Be mindful of noise when on Zoom or listening to webinars</w:t>
      </w:r>
    </w:p>
    <w:p w14:paraId="06DB556A" w14:textId="77777777" w:rsidR="00CF6AA7" w:rsidRPr="00AA74F0" w:rsidRDefault="00CF6AA7" w:rsidP="00AA74F0">
      <w:pPr>
        <w:pStyle w:val="CommentText"/>
        <w:spacing w:line="276" w:lineRule="auto"/>
        <w:rPr>
          <w:rFonts w:ascii="Arial" w:hAnsi="Arial" w:cs="Arial"/>
        </w:rPr>
      </w:pPr>
    </w:p>
    <w:p w14:paraId="27688872" w14:textId="18781BAC" w:rsidR="00CF6AA7" w:rsidRPr="00AA74F0" w:rsidRDefault="00CF6AA7" w:rsidP="00AA74F0">
      <w:pPr>
        <w:pStyle w:val="CommentText"/>
        <w:spacing w:line="276" w:lineRule="auto"/>
        <w:rPr>
          <w:rFonts w:ascii="Arial" w:eastAsia="Times New Roman" w:hAnsi="Arial" w:cs="Arial"/>
          <w:b/>
          <w:bCs/>
          <w:color w:val="000000"/>
          <w:u w:val="single"/>
        </w:rPr>
      </w:pPr>
      <w:r w:rsidRPr="00AA74F0">
        <w:rPr>
          <w:rFonts w:ascii="Arial" w:eastAsia="Times New Roman" w:hAnsi="Arial" w:cs="Arial"/>
          <w:b/>
          <w:bCs/>
          <w:color w:val="000000"/>
          <w:u w:val="single"/>
        </w:rPr>
        <w:t>Communication</w:t>
      </w:r>
    </w:p>
    <w:p w14:paraId="52CA5313" w14:textId="77777777" w:rsidR="00CF6AA7" w:rsidRPr="00947404" w:rsidRDefault="00CF6AA7" w:rsidP="00AA74F0">
      <w:pPr>
        <w:pStyle w:val="CommentText"/>
        <w:spacing w:line="276" w:lineRule="auto"/>
        <w:rPr>
          <w:rFonts w:ascii="Arial" w:eastAsia="Times New Roman" w:hAnsi="Arial" w:cs="Arial"/>
          <w:b/>
          <w:bCs/>
          <w:color w:val="000000"/>
          <w:sz w:val="10"/>
          <w:szCs w:val="10"/>
          <w:u w:val="single"/>
        </w:rPr>
      </w:pPr>
    </w:p>
    <w:p w14:paraId="70473515" w14:textId="77777777" w:rsidR="00CF6AA7" w:rsidRPr="00AA74F0" w:rsidRDefault="00CF6AA7" w:rsidP="00AA74F0">
      <w:pPr>
        <w:pStyle w:val="CommentText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A74F0">
        <w:rPr>
          <w:rFonts w:ascii="Arial" w:eastAsia="Times New Roman" w:hAnsi="Arial" w:cs="Arial"/>
        </w:rPr>
        <w:t>Be present in the moment, a</w:t>
      </w:r>
      <w:r w:rsidRPr="00AA74F0">
        <w:rPr>
          <w:rFonts w:ascii="Arial" w:eastAsia="Times New Roman" w:hAnsi="Arial" w:cs="Arial"/>
          <w:color w:val="000000"/>
        </w:rPr>
        <w:t xml:space="preserve">ctively listen </w:t>
      </w:r>
    </w:p>
    <w:p w14:paraId="76CC6541" w14:textId="77777777" w:rsidR="00CF6AA7" w:rsidRPr="00AA74F0" w:rsidRDefault="00CF6AA7" w:rsidP="00AA74F0">
      <w:pPr>
        <w:pStyle w:val="CommentText"/>
        <w:numPr>
          <w:ilvl w:val="0"/>
          <w:numId w:val="2"/>
        </w:numPr>
        <w:spacing w:line="276" w:lineRule="auto"/>
        <w:rPr>
          <w:rFonts w:ascii="Arial" w:eastAsia="Times New Roman" w:hAnsi="Arial" w:cs="Arial"/>
          <w:color w:val="000000"/>
        </w:rPr>
      </w:pPr>
      <w:r w:rsidRPr="00AA74F0">
        <w:rPr>
          <w:rFonts w:ascii="Arial" w:eastAsia="Times New Roman" w:hAnsi="Arial" w:cs="Arial"/>
          <w:color w:val="000000"/>
        </w:rPr>
        <w:t>Ask if you don’t understand something – there are no stupid questions!</w:t>
      </w:r>
    </w:p>
    <w:p w14:paraId="1A556DEB" w14:textId="77777777" w:rsidR="00CF6AA7" w:rsidRPr="00AA74F0" w:rsidRDefault="00CF6AA7" w:rsidP="00AA74F0">
      <w:pPr>
        <w:pStyle w:val="CommentText"/>
        <w:numPr>
          <w:ilvl w:val="0"/>
          <w:numId w:val="2"/>
        </w:numPr>
        <w:spacing w:line="276" w:lineRule="auto"/>
        <w:rPr>
          <w:rFonts w:ascii="Arial" w:eastAsia="Times New Roman" w:hAnsi="Arial" w:cs="Arial"/>
          <w:color w:val="000000"/>
        </w:rPr>
      </w:pPr>
      <w:r w:rsidRPr="00AA74F0">
        <w:rPr>
          <w:rFonts w:ascii="Arial" w:eastAsia="Times New Roman" w:hAnsi="Arial" w:cs="Arial"/>
          <w:color w:val="000000"/>
        </w:rPr>
        <w:t xml:space="preserve">Express views and issues, focus on issues, not personalities </w:t>
      </w:r>
    </w:p>
    <w:p w14:paraId="5A669B39" w14:textId="77777777" w:rsidR="00CF6AA7" w:rsidRPr="00AA74F0" w:rsidRDefault="00CF6AA7" w:rsidP="00AA74F0">
      <w:pPr>
        <w:pStyle w:val="CommentText"/>
        <w:numPr>
          <w:ilvl w:val="0"/>
          <w:numId w:val="2"/>
        </w:numPr>
        <w:spacing w:line="276" w:lineRule="auto"/>
        <w:rPr>
          <w:rFonts w:ascii="Arial" w:eastAsia="Times New Roman" w:hAnsi="Arial" w:cs="Arial"/>
        </w:rPr>
      </w:pPr>
      <w:r w:rsidRPr="00AA74F0">
        <w:rPr>
          <w:rFonts w:ascii="Arial" w:eastAsia="Times New Roman" w:hAnsi="Arial" w:cs="Arial"/>
          <w:color w:val="000000"/>
        </w:rPr>
        <w:t>Assume positive intent, avoid questioning motives. be polite</w:t>
      </w:r>
    </w:p>
    <w:p w14:paraId="2D5DC528" w14:textId="49F8BE14" w:rsidR="00CF6AA7" w:rsidRPr="00AA74F0" w:rsidRDefault="008E640E" w:rsidP="00AA74F0">
      <w:pPr>
        <w:pStyle w:val="xmsonormal"/>
        <w:numPr>
          <w:ilvl w:val="1"/>
          <w:numId w:val="2"/>
        </w:numPr>
        <w:spacing w:before="0" w:beforeAutospacing="0" w:after="0" w:afterAutospacing="0" w:line="276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</w:t>
      </w:r>
      <w:r w:rsidR="00CF6AA7" w:rsidRPr="00AA74F0">
        <w:rPr>
          <w:rFonts w:ascii="Arial" w:eastAsia="Times New Roman" w:hAnsi="Arial" w:cs="Arial"/>
          <w:color w:val="000000"/>
          <w:sz w:val="20"/>
          <w:szCs w:val="20"/>
        </w:rPr>
        <w:t>pproach colleagues and interaction respectfully, if confused or need clarification ask</w:t>
      </w:r>
    </w:p>
    <w:p w14:paraId="01615525" w14:textId="77777777" w:rsidR="00CF6AA7" w:rsidRPr="00AA74F0" w:rsidRDefault="00CF6AA7" w:rsidP="00AA74F0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AA74F0">
        <w:rPr>
          <w:rFonts w:ascii="Arial" w:eastAsia="Times New Roman" w:hAnsi="Arial" w:cs="Arial"/>
          <w:sz w:val="20"/>
          <w:szCs w:val="20"/>
        </w:rPr>
        <w:t xml:space="preserve">Speak up and ask, don’t assume </w:t>
      </w:r>
    </w:p>
    <w:p w14:paraId="0E0C161B" w14:textId="77777777" w:rsidR="00CF6AA7" w:rsidRPr="00AA74F0" w:rsidRDefault="00CF6AA7" w:rsidP="00AA74F0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AA74F0">
        <w:rPr>
          <w:rFonts w:ascii="Arial" w:eastAsia="Times New Roman" w:hAnsi="Arial" w:cs="Arial"/>
          <w:sz w:val="20"/>
          <w:szCs w:val="20"/>
        </w:rPr>
        <w:t>Move past disagreements</w:t>
      </w:r>
    </w:p>
    <w:p w14:paraId="00B8BCFD" w14:textId="77777777" w:rsidR="00CF6AA7" w:rsidRPr="00AA74F0" w:rsidRDefault="00CF6AA7" w:rsidP="00AA74F0">
      <w:pPr>
        <w:pStyle w:val="xmsolistparagraph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eastAsia="Times New Roman" w:hAnsi="Arial" w:cs="Arial"/>
          <w:sz w:val="20"/>
          <w:szCs w:val="20"/>
        </w:rPr>
      </w:pPr>
      <w:r w:rsidRPr="00AA74F0">
        <w:rPr>
          <w:rFonts w:ascii="Arial" w:eastAsia="Times New Roman" w:hAnsi="Arial" w:cs="Arial"/>
          <w:sz w:val="20"/>
          <w:szCs w:val="20"/>
        </w:rPr>
        <w:t xml:space="preserve">Avoid saying “I” when representing the work of the team </w:t>
      </w:r>
    </w:p>
    <w:p w14:paraId="4A36F736" w14:textId="77777777" w:rsidR="00CF6AA7" w:rsidRPr="00AA74F0" w:rsidRDefault="00CF6AA7" w:rsidP="00AA74F0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AA74F0">
        <w:rPr>
          <w:rFonts w:ascii="Arial" w:eastAsia="Times New Roman" w:hAnsi="Arial" w:cs="Arial"/>
          <w:sz w:val="20"/>
          <w:szCs w:val="20"/>
        </w:rPr>
        <w:t>Engage in laughter</w:t>
      </w:r>
    </w:p>
    <w:p w14:paraId="39B6A4C7" w14:textId="77777777" w:rsidR="00CF6AA7" w:rsidRPr="00AA74F0" w:rsidRDefault="00CF6AA7" w:rsidP="00AA74F0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AA74F0">
        <w:rPr>
          <w:rFonts w:ascii="Arial" w:eastAsia="Times New Roman" w:hAnsi="Arial" w:cs="Arial"/>
          <w:color w:val="000000"/>
          <w:sz w:val="20"/>
          <w:szCs w:val="20"/>
        </w:rPr>
        <w:t xml:space="preserve">Help and support each other, ask for help, support, materials, </w:t>
      </w:r>
      <w:r w:rsidRPr="00AA74F0">
        <w:rPr>
          <w:rFonts w:ascii="Arial" w:eastAsia="Times New Roman" w:hAnsi="Arial" w:cs="Arial"/>
          <w:sz w:val="20"/>
          <w:szCs w:val="20"/>
        </w:rPr>
        <w:t>teach each other and be receptive to learning</w:t>
      </w:r>
    </w:p>
    <w:p w14:paraId="4188B407" w14:textId="34CFFC0B" w:rsidR="00F40BB8" w:rsidRDefault="00CF6AA7" w:rsidP="000E4A3E">
      <w:pPr>
        <w:pStyle w:val="ListParagraph"/>
        <w:numPr>
          <w:ilvl w:val="0"/>
          <w:numId w:val="2"/>
        </w:numPr>
        <w:spacing w:after="0" w:line="276" w:lineRule="auto"/>
      </w:pPr>
      <w:r w:rsidRPr="00AA74F0">
        <w:rPr>
          <w:rFonts w:ascii="Arial" w:eastAsia="Times New Roman" w:hAnsi="Arial" w:cs="Arial"/>
          <w:sz w:val="20"/>
          <w:szCs w:val="20"/>
        </w:rPr>
        <w:t>Have the hard conversations – speak directly to colleagues about issues that involve them, if you need help or strategies to do this ask management</w:t>
      </w:r>
    </w:p>
    <w:sectPr w:rsidR="00F40BB8" w:rsidSect="008E640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05FC5" w14:textId="77777777" w:rsidR="00447665" w:rsidRDefault="00447665" w:rsidP="002A28F5">
      <w:r>
        <w:separator/>
      </w:r>
    </w:p>
  </w:endnote>
  <w:endnote w:type="continuationSeparator" w:id="0">
    <w:p w14:paraId="450E6AE1" w14:textId="77777777" w:rsidR="00447665" w:rsidRDefault="00447665" w:rsidP="002A28F5">
      <w:r>
        <w:continuationSeparator/>
      </w:r>
    </w:p>
  </w:endnote>
  <w:endnote w:type="continuationNotice" w:id="1">
    <w:p w14:paraId="58493960" w14:textId="77777777" w:rsidR="00447665" w:rsidRDefault="004476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7DF549A-5E0D-7846-9B9F-F0258B4905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2545D4C-DA70-4140-91B1-FF478400CD0C}"/>
    <w:embedBold r:id="rId3" w:fontKey="{EA14C0B3-1557-FE41-A94D-6D447229EE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4AA11962-A56F-FF44-976B-BF296FF1550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1F8C2D31-2F3F-324F-A26B-34A67AACA2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5E43F1-5919-074B-A3DA-854AA0AFF076}"/>
    <w:embedBold r:id="rId7" w:fontKey="{3B51EE5F-CBD1-8347-9F33-A872F528AC0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ITCFranklinGothicStd-Book">
    <w:altName w:val="Calibri"/>
    <w:panose1 w:val="020B0504030503020204"/>
    <w:charset w:val="4D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37033410-5497-E343-9712-27C681DBCFBE}"/>
  </w:font>
  <w:font w:name="Adobe Caslon Pro SmBd">
    <w:altName w:val="Palatino Linotype"/>
    <w:panose1 w:val="020B0604020202020204"/>
    <w:charset w:val="4D"/>
    <w:family w:val="roman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FBDF8CEA-75DD-1B43-8472-FA6EC35B3FF4}"/>
    <w:embedBold r:id="rId12" w:fontKey="{E9112281-3C19-D24A-8615-3C65E3F5B94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7197995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0584193" w14:textId="77777777" w:rsidR="008E640E" w:rsidRDefault="008E640E" w:rsidP="008E640E">
        <w:pPr>
          <w:pStyle w:val="Footer"/>
          <w:ind w:left="5760" w:firstLine="432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29BCA657" w14:textId="77777777" w:rsidR="008E640E" w:rsidRDefault="008E640E" w:rsidP="008E640E">
    <w:pPr>
      <w:autoSpaceDE w:val="0"/>
      <w:autoSpaceDN w:val="0"/>
      <w:adjustRightInd w:val="0"/>
      <w:spacing w:line="276" w:lineRule="auto"/>
      <w:rPr>
        <w:rFonts w:ascii="Times New Roman" w:hAnsi="Times New Roman" w:cs="Times New Roman"/>
        <w:color w:val="232D4B"/>
        <w:sz w:val="20"/>
        <w:szCs w:val="20"/>
      </w:rPr>
    </w:pPr>
  </w:p>
  <w:p w14:paraId="6AD8FE89" w14:textId="09F22686" w:rsidR="008E640E" w:rsidRPr="00366671" w:rsidRDefault="008E640E" w:rsidP="008E640E">
    <w:pPr>
      <w:autoSpaceDE w:val="0"/>
      <w:autoSpaceDN w:val="0"/>
      <w:adjustRightInd w:val="0"/>
      <w:spacing w:line="276" w:lineRule="auto"/>
      <w:ind w:left="1440" w:firstLine="720"/>
      <w:rPr>
        <w:rFonts w:ascii="Times New Roman" w:hAnsi="Times New Roman" w:cs="Times New Roman"/>
        <w:color w:val="232D4B"/>
        <w:sz w:val="20"/>
        <w:szCs w:val="20"/>
      </w:rPr>
    </w:pPr>
    <w:r>
      <w:rPr>
        <w:rFonts w:ascii="Times New Roman" w:hAnsi="Times New Roman" w:cs="Times New Roman"/>
        <w:color w:val="232D4B"/>
        <w:sz w:val="20"/>
        <w:szCs w:val="20"/>
      </w:rPr>
      <w:t>Social and Decision Analytics Division</w:t>
    </w:r>
  </w:p>
  <w:p w14:paraId="21A9BD57" w14:textId="77777777" w:rsidR="008E640E" w:rsidRDefault="008E640E" w:rsidP="008E640E">
    <w:pPr>
      <w:autoSpaceDE w:val="0"/>
      <w:autoSpaceDN w:val="0"/>
      <w:adjustRightInd w:val="0"/>
      <w:spacing w:line="276" w:lineRule="auto"/>
      <w:ind w:left="1440" w:firstLine="720"/>
      <w:rPr>
        <w:rFonts w:ascii="Times New Roman" w:hAnsi="Times New Roman" w:cs="Times New Roman"/>
        <w:color w:val="232D4B"/>
        <w:sz w:val="18"/>
        <w:szCs w:val="18"/>
      </w:rPr>
    </w:pPr>
    <w:r>
      <w:rPr>
        <w:rFonts w:ascii="Times New Roman" w:hAnsi="Times New Roman" w:cs="Times New Roman"/>
        <w:color w:val="232D4B"/>
        <w:sz w:val="18"/>
        <w:szCs w:val="18"/>
      </w:rPr>
      <w:t>Biocomplexity Institute and Initiative | 1100 Wilson Boulevard | Suite 2910 | Arlington VA 22209</w:t>
    </w:r>
  </w:p>
  <w:p w14:paraId="07D177EB" w14:textId="77777777" w:rsidR="008E640E" w:rsidRPr="00366671" w:rsidRDefault="008E640E" w:rsidP="008E640E">
    <w:pPr>
      <w:pStyle w:val="Footer"/>
      <w:spacing w:line="276" w:lineRule="auto"/>
    </w:pPr>
    <w:r>
      <w:rPr>
        <w:rFonts w:ascii="Times New Roman" w:hAnsi="Times New Roman" w:cs="Times New Roman"/>
        <w:color w:val="E67200"/>
        <w:sz w:val="18"/>
        <w:szCs w:val="18"/>
      </w:rPr>
      <w:t xml:space="preserve">                                                biocomplexity.virginia.edu</w:t>
    </w:r>
  </w:p>
  <w:p w14:paraId="6662DA59" w14:textId="77777777" w:rsidR="00947404" w:rsidRPr="008E640E" w:rsidRDefault="00947404" w:rsidP="008E6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595668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A5E13A1" w14:textId="6BE85550" w:rsidR="00366671" w:rsidRDefault="00366671" w:rsidP="00EA77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A5B6FE" w14:textId="77777777" w:rsidR="00366671" w:rsidRDefault="00366671" w:rsidP="00366671">
    <w:pPr>
      <w:autoSpaceDE w:val="0"/>
      <w:autoSpaceDN w:val="0"/>
      <w:adjustRightInd w:val="0"/>
      <w:spacing w:line="276" w:lineRule="auto"/>
      <w:ind w:left="1440" w:right="360" w:firstLine="720"/>
      <w:rPr>
        <w:rFonts w:ascii="Times New Roman" w:hAnsi="Times New Roman" w:cs="Times New Roman"/>
        <w:color w:val="232D4B"/>
        <w:sz w:val="20"/>
        <w:szCs w:val="20"/>
      </w:rPr>
    </w:pPr>
  </w:p>
  <w:p w14:paraId="36E7D39A" w14:textId="7AD5E456" w:rsidR="00366671" w:rsidRPr="00366671" w:rsidRDefault="00366671" w:rsidP="00366671">
    <w:pPr>
      <w:autoSpaceDE w:val="0"/>
      <w:autoSpaceDN w:val="0"/>
      <w:adjustRightInd w:val="0"/>
      <w:spacing w:line="276" w:lineRule="auto"/>
      <w:ind w:left="1440" w:firstLine="720"/>
      <w:rPr>
        <w:rFonts w:ascii="Times New Roman" w:hAnsi="Times New Roman" w:cs="Times New Roman"/>
        <w:color w:val="232D4B"/>
        <w:sz w:val="20"/>
        <w:szCs w:val="20"/>
      </w:rPr>
    </w:pPr>
    <w:r>
      <w:rPr>
        <w:rFonts w:ascii="Times New Roman" w:hAnsi="Times New Roman" w:cs="Times New Roman"/>
        <w:color w:val="232D4B"/>
        <w:sz w:val="20"/>
        <w:szCs w:val="20"/>
      </w:rPr>
      <w:t>Social and Decision Analytics Division</w:t>
    </w:r>
  </w:p>
  <w:p w14:paraId="7EA64D12" w14:textId="77777777" w:rsidR="00366671" w:rsidRDefault="00366671" w:rsidP="00366671">
    <w:pPr>
      <w:autoSpaceDE w:val="0"/>
      <w:autoSpaceDN w:val="0"/>
      <w:adjustRightInd w:val="0"/>
      <w:spacing w:line="276" w:lineRule="auto"/>
      <w:ind w:left="1440" w:firstLine="720"/>
      <w:rPr>
        <w:rFonts w:ascii="Times New Roman" w:hAnsi="Times New Roman" w:cs="Times New Roman"/>
        <w:color w:val="232D4B"/>
        <w:sz w:val="18"/>
        <w:szCs w:val="18"/>
      </w:rPr>
    </w:pPr>
    <w:r>
      <w:rPr>
        <w:rFonts w:ascii="Times New Roman" w:hAnsi="Times New Roman" w:cs="Times New Roman"/>
        <w:color w:val="232D4B"/>
        <w:sz w:val="18"/>
        <w:szCs w:val="18"/>
      </w:rPr>
      <w:t>Biocomplexity Institute and Initiative | 1100 Wilson Boulevard | Suite 2910 | Arlington VA 22209</w:t>
    </w:r>
  </w:p>
  <w:p w14:paraId="52E7584D" w14:textId="296CAF9E" w:rsidR="00366671" w:rsidRPr="00366671" w:rsidRDefault="00366671" w:rsidP="00366671">
    <w:pPr>
      <w:pStyle w:val="Footer"/>
      <w:spacing w:line="276" w:lineRule="auto"/>
    </w:pPr>
    <w:r>
      <w:rPr>
        <w:rFonts w:ascii="Times New Roman" w:hAnsi="Times New Roman" w:cs="Times New Roman"/>
        <w:color w:val="E67200"/>
        <w:sz w:val="18"/>
        <w:szCs w:val="18"/>
      </w:rPr>
      <w:t xml:space="preserve">                                                biocomplexity.virginia.edu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7514F" w14:textId="77777777" w:rsidR="00447665" w:rsidRDefault="00447665" w:rsidP="002A28F5">
      <w:r>
        <w:separator/>
      </w:r>
    </w:p>
  </w:footnote>
  <w:footnote w:type="continuationSeparator" w:id="0">
    <w:p w14:paraId="1E3D0088" w14:textId="77777777" w:rsidR="00447665" w:rsidRDefault="00447665" w:rsidP="002A28F5">
      <w:r>
        <w:continuationSeparator/>
      </w:r>
    </w:p>
  </w:footnote>
  <w:footnote w:type="continuationNotice" w:id="1">
    <w:p w14:paraId="26B6AC46" w14:textId="77777777" w:rsidR="00447665" w:rsidRDefault="004476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AB74D" w14:textId="05C4D0F9" w:rsidR="000F0C41" w:rsidRDefault="008E640E" w:rsidP="008E640E">
    <w:pPr>
      <w:pStyle w:val="Header"/>
      <w:tabs>
        <w:tab w:val="clear" w:pos="4320"/>
        <w:tab w:val="clear" w:pos="8640"/>
        <w:tab w:val="left" w:pos="973"/>
        <w:tab w:val="left" w:pos="1293"/>
      </w:tabs>
      <w:jc w:val="center"/>
    </w:pPr>
    <w:r>
      <w:rPr>
        <w:noProof/>
      </w:rPr>
      <w:drawing>
        <wp:inline distT="0" distB="0" distL="0" distR="0" wp14:anchorId="6A91961A" wp14:editId="6E3865BE">
          <wp:extent cx="2743200" cy="582460"/>
          <wp:effectExtent l="0" t="0" r="0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st_bicomplex_4c_c.ep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64169" cy="608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DFB5F" w14:textId="06B5687C" w:rsidR="000F0C41" w:rsidRDefault="003954EB" w:rsidP="003954EB">
    <w:pPr>
      <w:pStyle w:val="Header"/>
      <w:jc w:val="center"/>
    </w:pPr>
    <w:r>
      <w:rPr>
        <w:noProof/>
      </w:rPr>
      <w:drawing>
        <wp:inline distT="0" distB="0" distL="0" distR="0" wp14:anchorId="78761DDC" wp14:editId="70EA2E2E">
          <wp:extent cx="2743200" cy="582460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st_bicomplex_4c_c.ep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64169" cy="608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67CD"/>
    <w:multiLevelType w:val="hybridMultilevel"/>
    <w:tmpl w:val="BD72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67255"/>
    <w:multiLevelType w:val="hybridMultilevel"/>
    <w:tmpl w:val="0F0EC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D3B91"/>
    <w:multiLevelType w:val="hybridMultilevel"/>
    <w:tmpl w:val="2FDA39A8"/>
    <w:lvl w:ilvl="0" w:tplc="97342FF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2293766"/>
    <w:multiLevelType w:val="hybridMultilevel"/>
    <w:tmpl w:val="FB50C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25492"/>
    <w:multiLevelType w:val="hybridMultilevel"/>
    <w:tmpl w:val="D0249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458A9"/>
    <w:multiLevelType w:val="hybridMultilevel"/>
    <w:tmpl w:val="297A9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1407B"/>
    <w:multiLevelType w:val="hybridMultilevel"/>
    <w:tmpl w:val="78B67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020096">
    <w:abstractNumId w:val="1"/>
  </w:num>
  <w:num w:numId="2" w16cid:durableId="1847938926">
    <w:abstractNumId w:val="5"/>
  </w:num>
  <w:num w:numId="3" w16cid:durableId="860318624">
    <w:abstractNumId w:val="0"/>
  </w:num>
  <w:num w:numId="4" w16cid:durableId="2112167993">
    <w:abstractNumId w:val="2"/>
  </w:num>
  <w:num w:numId="5" w16cid:durableId="1070688913">
    <w:abstractNumId w:val="6"/>
  </w:num>
  <w:num w:numId="6" w16cid:durableId="362099064">
    <w:abstractNumId w:val="4"/>
  </w:num>
  <w:num w:numId="7" w16cid:durableId="6712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F5"/>
    <w:rsid w:val="0000191D"/>
    <w:rsid w:val="00002331"/>
    <w:rsid w:val="00015610"/>
    <w:rsid w:val="000418E1"/>
    <w:rsid w:val="000557C2"/>
    <w:rsid w:val="000563AF"/>
    <w:rsid w:val="00066220"/>
    <w:rsid w:val="0007223C"/>
    <w:rsid w:val="000B0AE6"/>
    <w:rsid w:val="000B1E69"/>
    <w:rsid w:val="000C6DEC"/>
    <w:rsid w:val="000D74C6"/>
    <w:rsid w:val="000E4A3E"/>
    <w:rsid w:val="000F0C41"/>
    <w:rsid w:val="000F3DA5"/>
    <w:rsid w:val="000F773E"/>
    <w:rsid w:val="00120132"/>
    <w:rsid w:val="001265DB"/>
    <w:rsid w:val="00166829"/>
    <w:rsid w:val="00184D90"/>
    <w:rsid w:val="0018605A"/>
    <w:rsid w:val="00191E78"/>
    <w:rsid w:val="001C4384"/>
    <w:rsid w:val="00224096"/>
    <w:rsid w:val="00280A01"/>
    <w:rsid w:val="002A28F5"/>
    <w:rsid w:val="002D65B3"/>
    <w:rsid w:val="00366671"/>
    <w:rsid w:val="00372E2E"/>
    <w:rsid w:val="003740FA"/>
    <w:rsid w:val="00374890"/>
    <w:rsid w:val="0039411E"/>
    <w:rsid w:val="003954EB"/>
    <w:rsid w:val="00397B31"/>
    <w:rsid w:val="003A5DC9"/>
    <w:rsid w:val="003A78DA"/>
    <w:rsid w:val="003D5FBD"/>
    <w:rsid w:val="003F195D"/>
    <w:rsid w:val="003F1A9A"/>
    <w:rsid w:val="003F2B78"/>
    <w:rsid w:val="004045E2"/>
    <w:rsid w:val="00447665"/>
    <w:rsid w:val="00457AE3"/>
    <w:rsid w:val="00472354"/>
    <w:rsid w:val="00482099"/>
    <w:rsid w:val="004A3ECC"/>
    <w:rsid w:val="004A7ACA"/>
    <w:rsid w:val="004B367A"/>
    <w:rsid w:val="004C5B37"/>
    <w:rsid w:val="004F2B5F"/>
    <w:rsid w:val="004F594A"/>
    <w:rsid w:val="00507EE7"/>
    <w:rsid w:val="005112C7"/>
    <w:rsid w:val="00513B32"/>
    <w:rsid w:val="0053347D"/>
    <w:rsid w:val="00564BAF"/>
    <w:rsid w:val="005A2A69"/>
    <w:rsid w:val="005B227C"/>
    <w:rsid w:val="006230F9"/>
    <w:rsid w:val="006534D7"/>
    <w:rsid w:val="00665F1A"/>
    <w:rsid w:val="006829F6"/>
    <w:rsid w:val="006A0F56"/>
    <w:rsid w:val="006A5F09"/>
    <w:rsid w:val="006B495D"/>
    <w:rsid w:val="00715D95"/>
    <w:rsid w:val="00726C35"/>
    <w:rsid w:val="007437EC"/>
    <w:rsid w:val="00780BE3"/>
    <w:rsid w:val="00790A76"/>
    <w:rsid w:val="007C6478"/>
    <w:rsid w:val="007C65BE"/>
    <w:rsid w:val="007F51B2"/>
    <w:rsid w:val="008A32A6"/>
    <w:rsid w:val="008B5F92"/>
    <w:rsid w:val="008C2751"/>
    <w:rsid w:val="008C5BB6"/>
    <w:rsid w:val="008D21E7"/>
    <w:rsid w:val="008E56EF"/>
    <w:rsid w:val="008E640E"/>
    <w:rsid w:val="009229F0"/>
    <w:rsid w:val="00923CBD"/>
    <w:rsid w:val="00947161"/>
    <w:rsid w:val="00947404"/>
    <w:rsid w:val="009507C1"/>
    <w:rsid w:val="0095663D"/>
    <w:rsid w:val="00972206"/>
    <w:rsid w:val="0098051D"/>
    <w:rsid w:val="00984DF6"/>
    <w:rsid w:val="00992F18"/>
    <w:rsid w:val="009A0748"/>
    <w:rsid w:val="009B30BD"/>
    <w:rsid w:val="009C729F"/>
    <w:rsid w:val="009D649E"/>
    <w:rsid w:val="009E55B4"/>
    <w:rsid w:val="00A078CA"/>
    <w:rsid w:val="00A8727E"/>
    <w:rsid w:val="00A90D4D"/>
    <w:rsid w:val="00A91F1E"/>
    <w:rsid w:val="00AA521F"/>
    <w:rsid w:val="00AA5AD7"/>
    <w:rsid w:val="00AA74F0"/>
    <w:rsid w:val="00AE4AA7"/>
    <w:rsid w:val="00AE69A1"/>
    <w:rsid w:val="00AE6C2D"/>
    <w:rsid w:val="00AF593A"/>
    <w:rsid w:val="00B72A60"/>
    <w:rsid w:val="00B86C34"/>
    <w:rsid w:val="00BA56CE"/>
    <w:rsid w:val="00BD0496"/>
    <w:rsid w:val="00BF1C22"/>
    <w:rsid w:val="00BF28A1"/>
    <w:rsid w:val="00BF7BAE"/>
    <w:rsid w:val="00C070B4"/>
    <w:rsid w:val="00C16EE1"/>
    <w:rsid w:val="00C432EA"/>
    <w:rsid w:val="00C44FAD"/>
    <w:rsid w:val="00C46C0B"/>
    <w:rsid w:val="00C6572D"/>
    <w:rsid w:val="00C769E2"/>
    <w:rsid w:val="00C80DC8"/>
    <w:rsid w:val="00CA2568"/>
    <w:rsid w:val="00CE634D"/>
    <w:rsid w:val="00CF6AA7"/>
    <w:rsid w:val="00D02888"/>
    <w:rsid w:val="00D1053A"/>
    <w:rsid w:val="00D23985"/>
    <w:rsid w:val="00D3423C"/>
    <w:rsid w:val="00D437C7"/>
    <w:rsid w:val="00D64C4C"/>
    <w:rsid w:val="00D81B3B"/>
    <w:rsid w:val="00D87B9B"/>
    <w:rsid w:val="00D907F2"/>
    <w:rsid w:val="00DA40BD"/>
    <w:rsid w:val="00DA5651"/>
    <w:rsid w:val="00DC6C97"/>
    <w:rsid w:val="00E000E6"/>
    <w:rsid w:val="00E059A6"/>
    <w:rsid w:val="00E07C22"/>
    <w:rsid w:val="00E156DF"/>
    <w:rsid w:val="00E31100"/>
    <w:rsid w:val="00E564B8"/>
    <w:rsid w:val="00E83C72"/>
    <w:rsid w:val="00EC30B4"/>
    <w:rsid w:val="00F051C2"/>
    <w:rsid w:val="00F40BB8"/>
    <w:rsid w:val="00F61158"/>
    <w:rsid w:val="00F76939"/>
    <w:rsid w:val="00F8599D"/>
    <w:rsid w:val="00FB0C8F"/>
    <w:rsid w:val="00FB313B"/>
    <w:rsid w:val="2FCBF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77CB9F"/>
  <w15:docId w15:val="{1C8582D6-6911-4994-9477-104C3992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28F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28F5"/>
  </w:style>
  <w:style w:type="paragraph" w:styleId="Footer">
    <w:name w:val="footer"/>
    <w:basedOn w:val="Normal"/>
    <w:link w:val="FooterChar"/>
    <w:uiPriority w:val="99"/>
    <w:unhideWhenUsed/>
    <w:rsid w:val="002A28F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28F5"/>
  </w:style>
  <w:style w:type="paragraph" w:styleId="BalloonText">
    <w:name w:val="Balloon Text"/>
    <w:basedOn w:val="Normal"/>
    <w:link w:val="BalloonTextChar"/>
    <w:uiPriority w:val="99"/>
    <w:semiHidden/>
    <w:unhideWhenUsed/>
    <w:rsid w:val="002A28F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8F5"/>
    <w:rPr>
      <w:rFonts w:ascii="Lucida Grande" w:hAnsi="Lucida Grande" w:cs="Lucida Grande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39411E"/>
  </w:style>
  <w:style w:type="paragraph" w:styleId="TOC2">
    <w:name w:val="toc 2"/>
    <w:basedOn w:val="Normal"/>
    <w:next w:val="Normal"/>
    <w:autoRedefine/>
    <w:uiPriority w:val="39"/>
    <w:unhideWhenUsed/>
    <w:rsid w:val="0039411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9411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39411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411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39411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39411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39411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39411E"/>
    <w:pPr>
      <w:ind w:left="1920"/>
    </w:pPr>
  </w:style>
  <w:style w:type="paragraph" w:styleId="BodyText">
    <w:name w:val="Body Text"/>
    <w:basedOn w:val="Normal"/>
    <w:link w:val="BodyTextChar"/>
    <w:rsid w:val="003F195D"/>
    <w:pPr>
      <w:spacing w:before="200" w:line="300" w:lineRule="auto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3F195D"/>
    <w:rPr>
      <w:sz w:val="22"/>
      <w:szCs w:val="22"/>
    </w:rPr>
  </w:style>
  <w:style w:type="paragraph" w:customStyle="1" w:styleId="Address">
    <w:name w:val="Address"/>
    <w:basedOn w:val="Normal"/>
    <w:rsid w:val="003F195D"/>
    <w:pPr>
      <w:spacing w:line="300" w:lineRule="auto"/>
    </w:pPr>
    <w:rPr>
      <w:sz w:val="18"/>
      <w:szCs w:val="22"/>
    </w:rPr>
  </w:style>
  <w:style w:type="paragraph" w:customStyle="1" w:styleId="DateandRecipient">
    <w:name w:val="Date and Recipient"/>
    <w:basedOn w:val="Normal"/>
    <w:rsid w:val="003F195D"/>
    <w:pPr>
      <w:spacing w:before="400" w:line="300" w:lineRule="auto"/>
    </w:pPr>
    <w:rPr>
      <w:color w:val="404040" w:themeColor="text1" w:themeTint="BF"/>
      <w:sz w:val="22"/>
      <w:szCs w:val="22"/>
    </w:rPr>
  </w:style>
  <w:style w:type="paragraph" w:styleId="Signature">
    <w:name w:val="Signature"/>
    <w:basedOn w:val="Normal"/>
    <w:link w:val="SignatureChar"/>
    <w:rsid w:val="003F195D"/>
    <w:pPr>
      <w:spacing w:before="600" w:line="300" w:lineRule="auto"/>
    </w:pPr>
    <w:rPr>
      <w:color w:val="404040" w:themeColor="text1" w:themeTint="BF"/>
      <w:sz w:val="22"/>
      <w:szCs w:val="22"/>
    </w:rPr>
  </w:style>
  <w:style w:type="character" w:customStyle="1" w:styleId="SignatureChar">
    <w:name w:val="Signature Char"/>
    <w:basedOn w:val="DefaultParagraphFont"/>
    <w:link w:val="Signature"/>
    <w:rsid w:val="003F195D"/>
    <w:rPr>
      <w:color w:val="404040" w:themeColor="text1" w:themeTint="BF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unhideWhenUsed/>
    <w:rsid w:val="003F195D"/>
  </w:style>
  <w:style w:type="character" w:customStyle="1" w:styleId="EndnoteTextChar">
    <w:name w:val="Endnote Text Char"/>
    <w:basedOn w:val="DefaultParagraphFont"/>
    <w:link w:val="EndnoteText"/>
    <w:uiPriority w:val="99"/>
    <w:rsid w:val="003F195D"/>
  </w:style>
  <w:style w:type="character" w:styleId="EndnoteReference">
    <w:name w:val="endnote reference"/>
    <w:basedOn w:val="DefaultParagraphFont"/>
    <w:uiPriority w:val="99"/>
    <w:unhideWhenUsed/>
    <w:rsid w:val="003F195D"/>
    <w:rPr>
      <w:vertAlign w:val="superscript"/>
    </w:rPr>
  </w:style>
  <w:style w:type="paragraph" w:customStyle="1" w:styleId="annotations">
    <w:name w:val="annotations"/>
    <w:basedOn w:val="Normal"/>
    <w:uiPriority w:val="99"/>
    <w:rsid w:val="00166829"/>
    <w:pPr>
      <w:widowControl w:val="0"/>
      <w:autoSpaceDE w:val="0"/>
      <w:autoSpaceDN w:val="0"/>
      <w:adjustRightInd w:val="0"/>
      <w:spacing w:line="180" w:lineRule="atLeast"/>
      <w:textAlignment w:val="center"/>
    </w:pPr>
    <w:rPr>
      <w:rFonts w:ascii="ITCFranklinGothicStd-Book" w:eastAsiaTheme="minorHAnsi" w:hAnsi="ITCFranklinGothicStd-Book" w:cs="ITCFranklinGothicStd-Book"/>
      <w:color w:val="000000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66671"/>
  </w:style>
  <w:style w:type="paragraph" w:styleId="ListParagraph">
    <w:name w:val="List Paragraph"/>
    <w:basedOn w:val="Normal"/>
    <w:uiPriority w:val="34"/>
    <w:qFormat/>
    <w:rsid w:val="00CF6AA7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CF6AA7"/>
    <w:rPr>
      <w:rFonts w:ascii="Calibri" w:eastAsiaTheme="minorHAns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6AA7"/>
    <w:rPr>
      <w:rFonts w:ascii="Calibri" w:eastAsiaTheme="minorHAnsi" w:hAnsi="Calibri" w:cs="Calibri"/>
      <w:sz w:val="20"/>
      <w:szCs w:val="20"/>
    </w:rPr>
  </w:style>
  <w:style w:type="paragraph" w:customStyle="1" w:styleId="xmsolistparagraph">
    <w:name w:val="xmsolistparagraph"/>
    <w:basedOn w:val="Normal"/>
    <w:rsid w:val="00CF6AA7"/>
    <w:pPr>
      <w:spacing w:before="100" w:beforeAutospacing="1" w:after="100" w:afterAutospacing="1"/>
    </w:pPr>
    <w:rPr>
      <w:rFonts w:ascii="Times New Roman" w:eastAsiaTheme="minorHAnsi" w:hAnsi="Times New Roman" w:cs="Times New Roman"/>
    </w:rPr>
  </w:style>
  <w:style w:type="paragraph" w:customStyle="1" w:styleId="xmsonormal">
    <w:name w:val="xmsonormal"/>
    <w:basedOn w:val="Normal"/>
    <w:rsid w:val="00CF6AA7"/>
    <w:pPr>
      <w:spacing w:before="100" w:beforeAutospacing="1" w:after="100" w:afterAutospacing="1"/>
    </w:pPr>
    <w:rPr>
      <w:rFonts w:ascii="Times New Roman" w:eastAsiaTheme="minorHAnsi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CF6A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F6AA7"/>
    <w:rPr>
      <w:b/>
      <w:bCs/>
    </w:rPr>
  </w:style>
  <w:style w:type="paragraph" w:styleId="Revision">
    <w:name w:val="Revision"/>
    <w:hidden/>
    <w:uiPriority w:val="99"/>
    <w:semiHidden/>
    <w:rsid w:val="005B2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8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33E222-24D0-48BB-8E5B-323D68BEAFCC}"/>
</file>

<file path=customXml/itemProps2.xml><?xml version="1.0" encoding="utf-8"?>
<ds:datastoreItem xmlns:ds="http://schemas.openxmlformats.org/officeDocument/2006/customXml" ds:itemID="{18BF9D50-72D5-754D-A323-66A8DB3272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67F9D2-5500-46DC-A945-C0950B0AF6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C8F8AA4-729D-4AA8-982A-829B8BDDBA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Virginia - Staff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Chaiti Dhiren (cdp3s) Patel</dc:creator>
  <cp:keywords/>
  <cp:lastModifiedBy>Keller, Sallie Ann (sak9tr)</cp:lastModifiedBy>
  <cp:revision>2</cp:revision>
  <cp:lastPrinted>2022-02-17T17:45:00Z</cp:lastPrinted>
  <dcterms:created xsi:type="dcterms:W3CDTF">2022-03-17T15:46:00Z</dcterms:created>
  <dcterms:modified xsi:type="dcterms:W3CDTF">2022-03-17T15:46:00Z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