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06D1D0" w14:textId="131935B2" w:rsidR="00761F30" w:rsidRDefault="000B2752" w:rsidP="000B2752">
      <w:pPr>
        <w:rPr>
          <w:rFonts w:ascii="Garamond" w:hAnsi="Garamond"/>
          <w:b/>
        </w:rPr>
      </w:pPr>
      <w:r>
        <w:rPr>
          <w:rFonts w:ascii="Garamond" w:hAnsi="Garamond"/>
          <w:b/>
        </w:rPr>
        <w:t xml:space="preserve">DSPG 2017 Project: </w:t>
      </w:r>
      <w:r w:rsidR="00491122">
        <w:rPr>
          <w:rFonts w:ascii="Garamond" w:hAnsi="Garamond"/>
          <w:b/>
        </w:rPr>
        <w:t xml:space="preserve">Evaluating responsiveness of AC </w:t>
      </w:r>
      <w:r w:rsidR="00254798">
        <w:rPr>
          <w:rFonts w:ascii="Garamond" w:hAnsi="Garamond"/>
          <w:b/>
        </w:rPr>
        <w:t>Servi</w:t>
      </w:r>
      <w:r w:rsidR="00521321">
        <w:rPr>
          <w:rFonts w:ascii="Garamond" w:hAnsi="Garamond"/>
          <w:b/>
        </w:rPr>
        <w:t>c</w:t>
      </w:r>
      <w:bookmarkStart w:id="0" w:name="_GoBack"/>
      <w:bookmarkEnd w:id="0"/>
      <w:r w:rsidR="00254798">
        <w:rPr>
          <w:rFonts w:ascii="Garamond" w:hAnsi="Garamond"/>
          <w:b/>
        </w:rPr>
        <w:t xml:space="preserve">es </w:t>
      </w:r>
      <w:r w:rsidR="00491122">
        <w:rPr>
          <w:rFonts w:ascii="Garamond" w:hAnsi="Garamond"/>
          <w:b/>
        </w:rPr>
        <w:t xml:space="preserve">to </w:t>
      </w:r>
      <w:r w:rsidR="00254798">
        <w:rPr>
          <w:rFonts w:ascii="Garamond" w:hAnsi="Garamond"/>
          <w:b/>
        </w:rPr>
        <w:t>Calls</w:t>
      </w:r>
    </w:p>
    <w:p w14:paraId="6CABE031" w14:textId="77777777" w:rsidR="00761F30" w:rsidRPr="00AD19C2" w:rsidRDefault="00761F30" w:rsidP="00761F30">
      <w:pPr>
        <w:jc w:val="center"/>
        <w:rPr>
          <w:rFonts w:ascii="Garamond" w:hAnsi="Garamond"/>
          <w:b/>
        </w:rPr>
      </w:pPr>
    </w:p>
    <w:p w14:paraId="4BCE6763" w14:textId="272D621A" w:rsidR="00761F30" w:rsidRDefault="00761F30" w:rsidP="009B0CFA">
      <w:pPr>
        <w:pStyle w:val="ListParagraph"/>
        <w:numPr>
          <w:ilvl w:val="0"/>
          <w:numId w:val="1"/>
        </w:numPr>
        <w:rPr>
          <w:rFonts w:ascii="Garamond" w:eastAsia="Times New Roman" w:hAnsi="Garamond" w:cs="Times New Roman"/>
        </w:rPr>
      </w:pPr>
      <w:r w:rsidRPr="000102D2">
        <w:rPr>
          <w:rFonts w:ascii="Garamond" w:eastAsia="Times New Roman" w:hAnsi="Garamond" w:cs="Times New Roman"/>
          <w:u w:val="single"/>
        </w:rPr>
        <w:t>Project Sponsor/Collaborator</w:t>
      </w:r>
      <w:r w:rsidR="000B2752" w:rsidRPr="000B2752">
        <w:rPr>
          <w:rFonts w:ascii="Garamond" w:eastAsia="Times New Roman" w:hAnsi="Garamond" w:cs="Times New Roman"/>
        </w:rPr>
        <w:t xml:space="preserve">: </w:t>
      </w:r>
      <w:r w:rsidRPr="000B2752">
        <w:rPr>
          <w:rFonts w:ascii="Garamond" w:eastAsia="Times New Roman" w:hAnsi="Garamond" w:cs="Times New Roman"/>
        </w:rPr>
        <w:t xml:space="preserve">Arlington County </w:t>
      </w:r>
    </w:p>
    <w:p w14:paraId="30F0E7E3" w14:textId="77777777" w:rsidR="000B2752" w:rsidRPr="000B2752" w:rsidRDefault="000B2752" w:rsidP="000B2752">
      <w:pPr>
        <w:pStyle w:val="ListParagraph"/>
        <w:rPr>
          <w:rFonts w:ascii="Garamond" w:eastAsia="Times New Roman" w:hAnsi="Garamond" w:cs="Times New Roman"/>
        </w:rPr>
      </w:pPr>
    </w:p>
    <w:p w14:paraId="0FB6C3F1" w14:textId="1751DA4F" w:rsidR="007D2463" w:rsidRPr="000102D2" w:rsidRDefault="00761F30" w:rsidP="00B163C8">
      <w:pPr>
        <w:pStyle w:val="ListParagraph"/>
        <w:numPr>
          <w:ilvl w:val="0"/>
          <w:numId w:val="1"/>
        </w:numPr>
        <w:rPr>
          <w:rFonts w:ascii="Garamond" w:eastAsia="Times New Roman" w:hAnsi="Garamond" w:cs="Times New Roman"/>
        </w:rPr>
      </w:pPr>
      <w:r w:rsidRPr="000102D2">
        <w:rPr>
          <w:rFonts w:ascii="Garamond" w:eastAsia="Times New Roman" w:hAnsi="Garamond" w:cs="Times New Roman"/>
          <w:u w:val="single"/>
        </w:rPr>
        <w:t>Proposed SDAL Team</w:t>
      </w:r>
      <w:r w:rsidR="000102D2">
        <w:rPr>
          <w:rFonts w:ascii="Garamond" w:eastAsia="Times New Roman" w:hAnsi="Garamond" w:cs="Times New Roman"/>
          <w:u w:val="single"/>
        </w:rPr>
        <w:t>:</w:t>
      </w:r>
      <w:r w:rsidRPr="000102D2">
        <w:rPr>
          <w:rFonts w:ascii="Garamond" w:eastAsia="Times New Roman" w:hAnsi="Garamond" w:cs="Times New Roman"/>
        </w:rPr>
        <w:t xml:space="preserve"> </w:t>
      </w:r>
      <w:r w:rsidR="00B66BCA" w:rsidRPr="00B66BCA">
        <w:rPr>
          <w:rFonts w:ascii="Garamond" w:eastAsia="Times New Roman" w:hAnsi="Garamond" w:cs="Times New Roman"/>
        </w:rPr>
        <w:t xml:space="preserve">Vicki, Aaron, and </w:t>
      </w:r>
      <w:r w:rsidR="00B66BCA" w:rsidRPr="003E07CB">
        <w:rPr>
          <w:rFonts w:ascii="Garamond" w:eastAsia="Times New Roman" w:hAnsi="Garamond" w:cs="Times New Roman"/>
        </w:rPr>
        <w:t>Stephanie</w:t>
      </w:r>
    </w:p>
    <w:p w14:paraId="5336A103" w14:textId="77777777" w:rsidR="00761F30" w:rsidRPr="00AD19C2" w:rsidRDefault="00761F30" w:rsidP="00761F30">
      <w:pPr>
        <w:rPr>
          <w:rFonts w:ascii="Garamond" w:hAnsi="Garamond"/>
        </w:rPr>
      </w:pPr>
    </w:p>
    <w:p w14:paraId="3302D624" w14:textId="135E2759" w:rsidR="00761F30" w:rsidRPr="00B66BCA" w:rsidRDefault="00761F30" w:rsidP="00046CFD">
      <w:pPr>
        <w:pStyle w:val="ListParagraph"/>
        <w:numPr>
          <w:ilvl w:val="0"/>
          <w:numId w:val="1"/>
        </w:numPr>
        <w:shd w:val="clear" w:color="auto" w:fill="FFFFFF"/>
        <w:rPr>
          <w:rFonts w:ascii="Garamond" w:hAnsi="Garamond"/>
        </w:rPr>
      </w:pPr>
      <w:r w:rsidRPr="00B66BCA">
        <w:rPr>
          <w:rFonts w:ascii="Garamond" w:eastAsia="Times New Roman" w:hAnsi="Garamond" w:cs="Times New Roman"/>
          <w:u w:val="single"/>
        </w:rPr>
        <w:t>Project Summary.</w:t>
      </w:r>
      <w:r w:rsidRPr="00B66BCA">
        <w:rPr>
          <w:rFonts w:ascii="Garamond" w:eastAsia="Times New Roman" w:hAnsi="Garamond" w:cs="Times New Roman"/>
        </w:rPr>
        <w:t xml:space="preserve"> </w:t>
      </w:r>
      <w:r w:rsidR="009E786B" w:rsidRPr="00B66BCA">
        <w:rPr>
          <w:rFonts w:ascii="Garamond" w:eastAsia="Times New Roman" w:hAnsi="Garamond" w:cs="Times New Roman"/>
        </w:rPr>
        <w:t xml:space="preserve">The goal is </w:t>
      </w:r>
      <w:r w:rsidR="00B66BCA" w:rsidRPr="00B66BCA">
        <w:rPr>
          <w:rFonts w:ascii="Garamond" w:eastAsia="Times New Roman" w:hAnsi="Garamond" w:cs="Times New Roman"/>
        </w:rPr>
        <w:t xml:space="preserve">to evaluate Arlington’s responsiveness to residents/customers who call Arlington County for services. </w:t>
      </w:r>
    </w:p>
    <w:p w14:paraId="1E184718" w14:textId="77777777" w:rsidR="00B66BCA" w:rsidRPr="00B66BCA" w:rsidRDefault="00B66BCA" w:rsidP="00B66BCA">
      <w:pPr>
        <w:shd w:val="clear" w:color="auto" w:fill="FFFFFF"/>
        <w:rPr>
          <w:rFonts w:ascii="Garamond" w:hAnsi="Garamond"/>
        </w:rPr>
      </w:pPr>
    </w:p>
    <w:p w14:paraId="56C5164D" w14:textId="35C43A66" w:rsidR="00B66BCA" w:rsidRPr="00B66BCA" w:rsidRDefault="00761F30" w:rsidP="00B66BCA">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 xml:space="preserve">Project Description. </w:t>
      </w:r>
    </w:p>
    <w:p w14:paraId="44012DC7" w14:textId="073D6CDB" w:rsidR="00B66BCA" w:rsidRPr="00B66BCA" w:rsidRDefault="00B66BCA" w:rsidP="00B66BCA">
      <w:pPr>
        <w:pStyle w:val="ListParagraph"/>
        <w:numPr>
          <w:ilvl w:val="0"/>
          <w:numId w:val="2"/>
        </w:numPr>
        <w:rPr>
          <w:rFonts w:ascii="Garamond" w:eastAsia="Times New Roman" w:hAnsi="Garamond" w:cs="Times New Roman"/>
        </w:rPr>
      </w:pPr>
      <w:r w:rsidRPr="00B66BCA">
        <w:rPr>
          <w:rFonts w:ascii="Garamond" w:eastAsia="Times New Roman" w:hAnsi="Garamond" w:cs="Times New Roman"/>
        </w:rPr>
        <w:t>Currently, Arlington County receives over 400,000 customer calls each year through several call centers – Emergency Management, the general information number (3000), their nonemergency number (2222), and through their departments (Environmental Services, Parks and Recreation, Human Services, and other departments). Arlington residents can also submit requests through an online system.</w:t>
      </w:r>
    </w:p>
    <w:p w14:paraId="295E3D06" w14:textId="77777777" w:rsidR="00B66BCA" w:rsidRPr="00B66BCA" w:rsidRDefault="00B66BCA" w:rsidP="00B66BCA">
      <w:pPr>
        <w:pStyle w:val="ListParagraph"/>
        <w:numPr>
          <w:ilvl w:val="0"/>
          <w:numId w:val="4"/>
        </w:numPr>
        <w:shd w:val="clear" w:color="auto" w:fill="FFFFFF"/>
        <w:rPr>
          <w:rFonts w:ascii="Garamond" w:eastAsia="Times New Roman" w:hAnsi="Garamond" w:cs="Times New Roman"/>
        </w:rPr>
      </w:pPr>
      <w:r w:rsidRPr="00B66BCA">
        <w:rPr>
          <w:rFonts w:ascii="Garamond" w:eastAsia="Times New Roman" w:hAnsi="Garamond" w:cs="Times New Roman"/>
        </w:rPr>
        <w:t>Through discussion and analysis of the Arlington call center use and data, review of the literature and reports, and discussions with call center staff, SDAL will undertake research to address Arlington’s objectives:</w:t>
      </w:r>
    </w:p>
    <w:p w14:paraId="1F57CCD9" w14:textId="2477EAAA" w:rsidR="00B66BCA" w:rsidRPr="00B66BCA" w:rsidRDefault="00B66BCA" w:rsidP="00B66BCA">
      <w:pPr>
        <w:pStyle w:val="ListParagraph"/>
        <w:numPr>
          <w:ilvl w:val="0"/>
          <w:numId w:val="4"/>
        </w:numPr>
        <w:shd w:val="clear" w:color="auto" w:fill="FFFFFF"/>
        <w:rPr>
          <w:rFonts w:ascii="Garamond" w:eastAsia="Times New Roman" w:hAnsi="Garamond" w:cs="Times New Roman"/>
        </w:rPr>
      </w:pPr>
      <w:r w:rsidRPr="00B66BCA">
        <w:rPr>
          <w:rFonts w:ascii="Garamond" w:eastAsia="Times New Roman" w:hAnsi="Garamond" w:cs="Times New Roman"/>
        </w:rPr>
        <w:t>Develop a broad set of customer experience performance metrics across the County, which includes consistent measures across all Arlington County call centers;</w:t>
      </w:r>
    </w:p>
    <w:p w14:paraId="065A671E" w14:textId="27723B26" w:rsidR="00B66BCA" w:rsidRPr="00B66BCA" w:rsidRDefault="00B66BCA" w:rsidP="00B66BCA">
      <w:pPr>
        <w:pStyle w:val="ListParagraph"/>
        <w:numPr>
          <w:ilvl w:val="0"/>
          <w:numId w:val="4"/>
        </w:numPr>
        <w:shd w:val="clear" w:color="auto" w:fill="FFFFFF"/>
        <w:rPr>
          <w:rFonts w:ascii="Garamond" w:eastAsia="Times New Roman" w:hAnsi="Garamond" w:cs="Times New Roman"/>
        </w:rPr>
      </w:pPr>
      <w:r w:rsidRPr="00B66BCA">
        <w:rPr>
          <w:rFonts w:ascii="Garamond" w:eastAsia="Times New Roman" w:hAnsi="Garamond" w:cs="Times New Roman"/>
        </w:rPr>
        <w:t>Analyze the current state of Arlington County call center operations, functions, staffing, training, and metrics;</w:t>
      </w:r>
    </w:p>
    <w:p w14:paraId="5532ABE9" w14:textId="6453EDE7" w:rsidR="00B66BCA" w:rsidRPr="00B66BCA" w:rsidRDefault="00B66BCA" w:rsidP="00B66BCA">
      <w:pPr>
        <w:pStyle w:val="ListParagraph"/>
        <w:numPr>
          <w:ilvl w:val="0"/>
          <w:numId w:val="4"/>
        </w:numPr>
        <w:shd w:val="clear" w:color="auto" w:fill="FFFFFF"/>
        <w:rPr>
          <w:rFonts w:ascii="Garamond" w:eastAsia="Times New Roman" w:hAnsi="Garamond" w:cs="Times New Roman"/>
        </w:rPr>
      </w:pPr>
      <w:r w:rsidRPr="00B66BCA">
        <w:rPr>
          <w:rFonts w:ascii="Garamond" w:eastAsia="Times New Roman" w:hAnsi="Garamond" w:cs="Times New Roman"/>
        </w:rPr>
        <w:t>Identify opportunities for streamlining and coordinating operational call centers within and across lines of services in the County; and</w:t>
      </w:r>
    </w:p>
    <w:p w14:paraId="13F9E476" w14:textId="02DAB39A" w:rsidR="00B66BCA" w:rsidRPr="00B66BCA" w:rsidRDefault="00B66BCA" w:rsidP="00B66BCA">
      <w:pPr>
        <w:pStyle w:val="ListParagraph"/>
        <w:numPr>
          <w:ilvl w:val="0"/>
          <w:numId w:val="4"/>
        </w:numPr>
        <w:shd w:val="clear" w:color="auto" w:fill="FFFFFF"/>
        <w:rPr>
          <w:rFonts w:ascii="Garamond" w:eastAsia="Times New Roman" w:hAnsi="Garamond" w:cs="Times New Roman"/>
        </w:rPr>
      </w:pPr>
      <w:r w:rsidRPr="00B66BCA">
        <w:rPr>
          <w:rFonts w:ascii="Garamond" w:eastAsia="Times New Roman" w:hAnsi="Garamond" w:cs="Times New Roman"/>
        </w:rPr>
        <w:t>Develop evaluation plans for future implemented changes.</w:t>
      </w:r>
    </w:p>
    <w:sectPr w:rsidR="00B66BCA" w:rsidRPr="00B66BCA" w:rsidSect="0015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F01E1"/>
    <w:multiLevelType w:val="hybridMultilevel"/>
    <w:tmpl w:val="851C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95796D"/>
    <w:multiLevelType w:val="hybridMultilevel"/>
    <w:tmpl w:val="516AB8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2E9310E"/>
    <w:multiLevelType w:val="hybridMultilevel"/>
    <w:tmpl w:val="5F5E0A38"/>
    <w:lvl w:ilvl="0" w:tplc="4BE0293C">
      <w:start w:val="1"/>
      <w:numFmt w:val="bullet"/>
      <w:lvlText w:val="•"/>
      <w:lvlJc w:val="left"/>
      <w:pPr>
        <w:tabs>
          <w:tab w:val="num" w:pos="720"/>
        </w:tabs>
        <w:ind w:left="720" w:hanging="360"/>
      </w:pPr>
      <w:rPr>
        <w:rFonts w:ascii="Arial" w:hAnsi="Arial" w:hint="default"/>
      </w:rPr>
    </w:lvl>
    <w:lvl w:ilvl="1" w:tplc="48181184" w:tentative="1">
      <w:start w:val="1"/>
      <w:numFmt w:val="bullet"/>
      <w:lvlText w:val="•"/>
      <w:lvlJc w:val="left"/>
      <w:pPr>
        <w:tabs>
          <w:tab w:val="num" w:pos="1440"/>
        </w:tabs>
        <w:ind w:left="1440" w:hanging="360"/>
      </w:pPr>
      <w:rPr>
        <w:rFonts w:ascii="Arial" w:hAnsi="Arial" w:hint="default"/>
      </w:rPr>
    </w:lvl>
    <w:lvl w:ilvl="2" w:tplc="5CE2E150" w:tentative="1">
      <w:start w:val="1"/>
      <w:numFmt w:val="bullet"/>
      <w:lvlText w:val="•"/>
      <w:lvlJc w:val="left"/>
      <w:pPr>
        <w:tabs>
          <w:tab w:val="num" w:pos="2160"/>
        </w:tabs>
        <w:ind w:left="2160" w:hanging="360"/>
      </w:pPr>
      <w:rPr>
        <w:rFonts w:ascii="Arial" w:hAnsi="Arial" w:hint="default"/>
      </w:rPr>
    </w:lvl>
    <w:lvl w:ilvl="3" w:tplc="48C8901A" w:tentative="1">
      <w:start w:val="1"/>
      <w:numFmt w:val="bullet"/>
      <w:lvlText w:val="•"/>
      <w:lvlJc w:val="left"/>
      <w:pPr>
        <w:tabs>
          <w:tab w:val="num" w:pos="2880"/>
        </w:tabs>
        <w:ind w:left="2880" w:hanging="360"/>
      </w:pPr>
      <w:rPr>
        <w:rFonts w:ascii="Arial" w:hAnsi="Arial" w:hint="default"/>
      </w:rPr>
    </w:lvl>
    <w:lvl w:ilvl="4" w:tplc="CA20E492" w:tentative="1">
      <w:start w:val="1"/>
      <w:numFmt w:val="bullet"/>
      <w:lvlText w:val="•"/>
      <w:lvlJc w:val="left"/>
      <w:pPr>
        <w:tabs>
          <w:tab w:val="num" w:pos="3600"/>
        </w:tabs>
        <w:ind w:left="3600" w:hanging="360"/>
      </w:pPr>
      <w:rPr>
        <w:rFonts w:ascii="Arial" w:hAnsi="Arial" w:hint="default"/>
      </w:rPr>
    </w:lvl>
    <w:lvl w:ilvl="5" w:tplc="599E7304" w:tentative="1">
      <w:start w:val="1"/>
      <w:numFmt w:val="bullet"/>
      <w:lvlText w:val="•"/>
      <w:lvlJc w:val="left"/>
      <w:pPr>
        <w:tabs>
          <w:tab w:val="num" w:pos="4320"/>
        </w:tabs>
        <w:ind w:left="4320" w:hanging="360"/>
      </w:pPr>
      <w:rPr>
        <w:rFonts w:ascii="Arial" w:hAnsi="Arial" w:hint="default"/>
      </w:rPr>
    </w:lvl>
    <w:lvl w:ilvl="6" w:tplc="FFC8219A" w:tentative="1">
      <w:start w:val="1"/>
      <w:numFmt w:val="bullet"/>
      <w:lvlText w:val="•"/>
      <w:lvlJc w:val="left"/>
      <w:pPr>
        <w:tabs>
          <w:tab w:val="num" w:pos="5040"/>
        </w:tabs>
        <w:ind w:left="5040" w:hanging="360"/>
      </w:pPr>
      <w:rPr>
        <w:rFonts w:ascii="Arial" w:hAnsi="Arial" w:hint="default"/>
      </w:rPr>
    </w:lvl>
    <w:lvl w:ilvl="7" w:tplc="6E3A41A2" w:tentative="1">
      <w:start w:val="1"/>
      <w:numFmt w:val="bullet"/>
      <w:lvlText w:val="•"/>
      <w:lvlJc w:val="left"/>
      <w:pPr>
        <w:tabs>
          <w:tab w:val="num" w:pos="5760"/>
        </w:tabs>
        <w:ind w:left="5760" w:hanging="360"/>
      </w:pPr>
      <w:rPr>
        <w:rFonts w:ascii="Arial" w:hAnsi="Arial" w:hint="default"/>
      </w:rPr>
    </w:lvl>
    <w:lvl w:ilvl="8" w:tplc="78CCC270" w:tentative="1">
      <w:start w:val="1"/>
      <w:numFmt w:val="bullet"/>
      <w:lvlText w:val="•"/>
      <w:lvlJc w:val="left"/>
      <w:pPr>
        <w:tabs>
          <w:tab w:val="num" w:pos="6480"/>
        </w:tabs>
        <w:ind w:left="6480" w:hanging="360"/>
      </w:pPr>
      <w:rPr>
        <w:rFonts w:ascii="Arial" w:hAnsi="Arial" w:hint="default"/>
      </w:rPr>
    </w:lvl>
  </w:abstractNum>
  <w:abstractNum w:abstractNumId="3">
    <w:nsid w:val="18B049E9"/>
    <w:multiLevelType w:val="hybridMultilevel"/>
    <w:tmpl w:val="6F02026C"/>
    <w:lvl w:ilvl="0" w:tplc="698C962E">
      <w:start w:val="1"/>
      <w:numFmt w:val="bullet"/>
      <w:lvlText w:val="•"/>
      <w:lvlJc w:val="left"/>
      <w:pPr>
        <w:tabs>
          <w:tab w:val="num" w:pos="720"/>
        </w:tabs>
        <w:ind w:left="720" w:hanging="360"/>
      </w:pPr>
      <w:rPr>
        <w:rFonts w:ascii="Arial" w:hAnsi="Arial" w:hint="default"/>
      </w:rPr>
    </w:lvl>
    <w:lvl w:ilvl="1" w:tplc="E0D259AE" w:tentative="1">
      <w:start w:val="1"/>
      <w:numFmt w:val="bullet"/>
      <w:lvlText w:val="•"/>
      <w:lvlJc w:val="left"/>
      <w:pPr>
        <w:tabs>
          <w:tab w:val="num" w:pos="1440"/>
        </w:tabs>
        <w:ind w:left="1440" w:hanging="360"/>
      </w:pPr>
      <w:rPr>
        <w:rFonts w:ascii="Arial" w:hAnsi="Arial" w:hint="default"/>
      </w:rPr>
    </w:lvl>
    <w:lvl w:ilvl="2" w:tplc="C35C3576" w:tentative="1">
      <w:start w:val="1"/>
      <w:numFmt w:val="bullet"/>
      <w:lvlText w:val="•"/>
      <w:lvlJc w:val="left"/>
      <w:pPr>
        <w:tabs>
          <w:tab w:val="num" w:pos="2160"/>
        </w:tabs>
        <w:ind w:left="2160" w:hanging="360"/>
      </w:pPr>
      <w:rPr>
        <w:rFonts w:ascii="Arial" w:hAnsi="Arial" w:hint="default"/>
      </w:rPr>
    </w:lvl>
    <w:lvl w:ilvl="3" w:tplc="63E81B88" w:tentative="1">
      <w:start w:val="1"/>
      <w:numFmt w:val="bullet"/>
      <w:lvlText w:val="•"/>
      <w:lvlJc w:val="left"/>
      <w:pPr>
        <w:tabs>
          <w:tab w:val="num" w:pos="2880"/>
        </w:tabs>
        <w:ind w:left="2880" w:hanging="360"/>
      </w:pPr>
      <w:rPr>
        <w:rFonts w:ascii="Arial" w:hAnsi="Arial" w:hint="default"/>
      </w:rPr>
    </w:lvl>
    <w:lvl w:ilvl="4" w:tplc="9E081B44" w:tentative="1">
      <w:start w:val="1"/>
      <w:numFmt w:val="bullet"/>
      <w:lvlText w:val="•"/>
      <w:lvlJc w:val="left"/>
      <w:pPr>
        <w:tabs>
          <w:tab w:val="num" w:pos="3600"/>
        </w:tabs>
        <w:ind w:left="3600" w:hanging="360"/>
      </w:pPr>
      <w:rPr>
        <w:rFonts w:ascii="Arial" w:hAnsi="Arial" w:hint="default"/>
      </w:rPr>
    </w:lvl>
    <w:lvl w:ilvl="5" w:tplc="6F3CD40A" w:tentative="1">
      <w:start w:val="1"/>
      <w:numFmt w:val="bullet"/>
      <w:lvlText w:val="•"/>
      <w:lvlJc w:val="left"/>
      <w:pPr>
        <w:tabs>
          <w:tab w:val="num" w:pos="4320"/>
        </w:tabs>
        <w:ind w:left="4320" w:hanging="360"/>
      </w:pPr>
      <w:rPr>
        <w:rFonts w:ascii="Arial" w:hAnsi="Arial" w:hint="default"/>
      </w:rPr>
    </w:lvl>
    <w:lvl w:ilvl="6" w:tplc="20387080" w:tentative="1">
      <w:start w:val="1"/>
      <w:numFmt w:val="bullet"/>
      <w:lvlText w:val="•"/>
      <w:lvlJc w:val="left"/>
      <w:pPr>
        <w:tabs>
          <w:tab w:val="num" w:pos="5040"/>
        </w:tabs>
        <w:ind w:left="5040" w:hanging="360"/>
      </w:pPr>
      <w:rPr>
        <w:rFonts w:ascii="Arial" w:hAnsi="Arial" w:hint="default"/>
      </w:rPr>
    </w:lvl>
    <w:lvl w:ilvl="7" w:tplc="513A8AD2" w:tentative="1">
      <w:start w:val="1"/>
      <w:numFmt w:val="bullet"/>
      <w:lvlText w:val="•"/>
      <w:lvlJc w:val="left"/>
      <w:pPr>
        <w:tabs>
          <w:tab w:val="num" w:pos="5760"/>
        </w:tabs>
        <w:ind w:left="5760" w:hanging="360"/>
      </w:pPr>
      <w:rPr>
        <w:rFonts w:ascii="Arial" w:hAnsi="Arial" w:hint="default"/>
      </w:rPr>
    </w:lvl>
    <w:lvl w:ilvl="8" w:tplc="3C8A0DA8" w:tentative="1">
      <w:start w:val="1"/>
      <w:numFmt w:val="bullet"/>
      <w:lvlText w:val="•"/>
      <w:lvlJc w:val="left"/>
      <w:pPr>
        <w:tabs>
          <w:tab w:val="num" w:pos="6480"/>
        </w:tabs>
        <w:ind w:left="6480" w:hanging="360"/>
      </w:pPr>
      <w:rPr>
        <w:rFonts w:ascii="Arial" w:hAnsi="Arial" w:hint="default"/>
      </w:rPr>
    </w:lvl>
  </w:abstractNum>
  <w:abstractNum w:abstractNumId="4">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6A5748"/>
    <w:multiLevelType w:val="hybridMultilevel"/>
    <w:tmpl w:val="650E2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1AB17B2"/>
    <w:multiLevelType w:val="hybridMultilevel"/>
    <w:tmpl w:val="7B6E9DDE"/>
    <w:lvl w:ilvl="0" w:tplc="E6BC4D92">
      <w:start w:val="1"/>
      <w:numFmt w:val="bullet"/>
      <w:lvlText w:val="•"/>
      <w:lvlJc w:val="left"/>
      <w:pPr>
        <w:tabs>
          <w:tab w:val="num" w:pos="720"/>
        </w:tabs>
        <w:ind w:left="720" w:hanging="360"/>
      </w:pPr>
      <w:rPr>
        <w:rFonts w:ascii="Arial" w:hAnsi="Arial" w:hint="default"/>
      </w:rPr>
    </w:lvl>
    <w:lvl w:ilvl="1" w:tplc="5F407F68" w:tentative="1">
      <w:start w:val="1"/>
      <w:numFmt w:val="bullet"/>
      <w:lvlText w:val="•"/>
      <w:lvlJc w:val="left"/>
      <w:pPr>
        <w:tabs>
          <w:tab w:val="num" w:pos="1440"/>
        </w:tabs>
        <w:ind w:left="1440" w:hanging="360"/>
      </w:pPr>
      <w:rPr>
        <w:rFonts w:ascii="Arial" w:hAnsi="Arial" w:hint="default"/>
      </w:rPr>
    </w:lvl>
    <w:lvl w:ilvl="2" w:tplc="1EE24604" w:tentative="1">
      <w:start w:val="1"/>
      <w:numFmt w:val="bullet"/>
      <w:lvlText w:val="•"/>
      <w:lvlJc w:val="left"/>
      <w:pPr>
        <w:tabs>
          <w:tab w:val="num" w:pos="2160"/>
        </w:tabs>
        <w:ind w:left="2160" w:hanging="360"/>
      </w:pPr>
      <w:rPr>
        <w:rFonts w:ascii="Arial" w:hAnsi="Arial" w:hint="default"/>
      </w:rPr>
    </w:lvl>
    <w:lvl w:ilvl="3" w:tplc="6ED0BD04" w:tentative="1">
      <w:start w:val="1"/>
      <w:numFmt w:val="bullet"/>
      <w:lvlText w:val="•"/>
      <w:lvlJc w:val="left"/>
      <w:pPr>
        <w:tabs>
          <w:tab w:val="num" w:pos="2880"/>
        </w:tabs>
        <w:ind w:left="2880" w:hanging="360"/>
      </w:pPr>
      <w:rPr>
        <w:rFonts w:ascii="Arial" w:hAnsi="Arial" w:hint="default"/>
      </w:rPr>
    </w:lvl>
    <w:lvl w:ilvl="4" w:tplc="C0145874" w:tentative="1">
      <w:start w:val="1"/>
      <w:numFmt w:val="bullet"/>
      <w:lvlText w:val="•"/>
      <w:lvlJc w:val="left"/>
      <w:pPr>
        <w:tabs>
          <w:tab w:val="num" w:pos="3600"/>
        </w:tabs>
        <w:ind w:left="3600" w:hanging="360"/>
      </w:pPr>
      <w:rPr>
        <w:rFonts w:ascii="Arial" w:hAnsi="Arial" w:hint="default"/>
      </w:rPr>
    </w:lvl>
    <w:lvl w:ilvl="5" w:tplc="C1DA50A0" w:tentative="1">
      <w:start w:val="1"/>
      <w:numFmt w:val="bullet"/>
      <w:lvlText w:val="•"/>
      <w:lvlJc w:val="left"/>
      <w:pPr>
        <w:tabs>
          <w:tab w:val="num" w:pos="4320"/>
        </w:tabs>
        <w:ind w:left="4320" w:hanging="360"/>
      </w:pPr>
      <w:rPr>
        <w:rFonts w:ascii="Arial" w:hAnsi="Arial" w:hint="default"/>
      </w:rPr>
    </w:lvl>
    <w:lvl w:ilvl="6" w:tplc="9B8E2480" w:tentative="1">
      <w:start w:val="1"/>
      <w:numFmt w:val="bullet"/>
      <w:lvlText w:val="•"/>
      <w:lvlJc w:val="left"/>
      <w:pPr>
        <w:tabs>
          <w:tab w:val="num" w:pos="5040"/>
        </w:tabs>
        <w:ind w:left="5040" w:hanging="360"/>
      </w:pPr>
      <w:rPr>
        <w:rFonts w:ascii="Arial" w:hAnsi="Arial" w:hint="default"/>
      </w:rPr>
    </w:lvl>
    <w:lvl w:ilvl="7" w:tplc="C57A87F2" w:tentative="1">
      <w:start w:val="1"/>
      <w:numFmt w:val="bullet"/>
      <w:lvlText w:val="•"/>
      <w:lvlJc w:val="left"/>
      <w:pPr>
        <w:tabs>
          <w:tab w:val="num" w:pos="5760"/>
        </w:tabs>
        <w:ind w:left="5760" w:hanging="360"/>
      </w:pPr>
      <w:rPr>
        <w:rFonts w:ascii="Arial" w:hAnsi="Arial" w:hint="default"/>
      </w:rPr>
    </w:lvl>
    <w:lvl w:ilvl="8" w:tplc="D9FC39CA" w:tentative="1">
      <w:start w:val="1"/>
      <w:numFmt w:val="bullet"/>
      <w:lvlText w:val="•"/>
      <w:lvlJc w:val="left"/>
      <w:pPr>
        <w:tabs>
          <w:tab w:val="num" w:pos="6480"/>
        </w:tabs>
        <w:ind w:left="6480" w:hanging="360"/>
      </w:pPr>
      <w:rPr>
        <w:rFonts w:ascii="Arial" w:hAnsi="Arial" w:hint="default"/>
      </w:rPr>
    </w:lvl>
  </w:abstractNum>
  <w:abstractNum w:abstractNumId="7">
    <w:nsid w:val="324371C9"/>
    <w:multiLevelType w:val="hybridMultilevel"/>
    <w:tmpl w:val="E87C8778"/>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8">
    <w:nsid w:val="3CF37A28"/>
    <w:multiLevelType w:val="hybridMultilevel"/>
    <w:tmpl w:val="2D1E60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5D443D77"/>
    <w:multiLevelType w:val="hybridMultilevel"/>
    <w:tmpl w:val="4656D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52F0000"/>
    <w:multiLevelType w:val="hybridMultilevel"/>
    <w:tmpl w:val="B7281F12"/>
    <w:lvl w:ilvl="0" w:tplc="B6D478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57144F5"/>
    <w:multiLevelType w:val="hybridMultilevel"/>
    <w:tmpl w:val="7AF80EB6"/>
    <w:lvl w:ilvl="0" w:tplc="9E582A50">
      <w:start w:val="1"/>
      <w:numFmt w:val="bullet"/>
      <w:lvlText w:val="•"/>
      <w:lvlJc w:val="left"/>
      <w:pPr>
        <w:tabs>
          <w:tab w:val="num" w:pos="720"/>
        </w:tabs>
        <w:ind w:left="720" w:hanging="360"/>
      </w:pPr>
      <w:rPr>
        <w:rFonts w:ascii="Arial" w:hAnsi="Arial" w:hint="default"/>
      </w:rPr>
    </w:lvl>
    <w:lvl w:ilvl="1" w:tplc="C1BA85D4" w:tentative="1">
      <w:start w:val="1"/>
      <w:numFmt w:val="bullet"/>
      <w:lvlText w:val="•"/>
      <w:lvlJc w:val="left"/>
      <w:pPr>
        <w:tabs>
          <w:tab w:val="num" w:pos="1440"/>
        </w:tabs>
        <w:ind w:left="1440" w:hanging="360"/>
      </w:pPr>
      <w:rPr>
        <w:rFonts w:ascii="Arial" w:hAnsi="Arial" w:hint="default"/>
      </w:rPr>
    </w:lvl>
    <w:lvl w:ilvl="2" w:tplc="97EA71C8" w:tentative="1">
      <w:start w:val="1"/>
      <w:numFmt w:val="bullet"/>
      <w:lvlText w:val="•"/>
      <w:lvlJc w:val="left"/>
      <w:pPr>
        <w:tabs>
          <w:tab w:val="num" w:pos="2160"/>
        </w:tabs>
        <w:ind w:left="2160" w:hanging="360"/>
      </w:pPr>
      <w:rPr>
        <w:rFonts w:ascii="Arial" w:hAnsi="Arial" w:hint="default"/>
      </w:rPr>
    </w:lvl>
    <w:lvl w:ilvl="3" w:tplc="85B6FD14" w:tentative="1">
      <w:start w:val="1"/>
      <w:numFmt w:val="bullet"/>
      <w:lvlText w:val="•"/>
      <w:lvlJc w:val="left"/>
      <w:pPr>
        <w:tabs>
          <w:tab w:val="num" w:pos="2880"/>
        </w:tabs>
        <w:ind w:left="2880" w:hanging="360"/>
      </w:pPr>
      <w:rPr>
        <w:rFonts w:ascii="Arial" w:hAnsi="Arial" w:hint="default"/>
      </w:rPr>
    </w:lvl>
    <w:lvl w:ilvl="4" w:tplc="A5BA6638" w:tentative="1">
      <w:start w:val="1"/>
      <w:numFmt w:val="bullet"/>
      <w:lvlText w:val="•"/>
      <w:lvlJc w:val="left"/>
      <w:pPr>
        <w:tabs>
          <w:tab w:val="num" w:pos="3600"/>
        </w:tabs>
        <w:ind w:left="3600" w:hanging="360"/>
      </w:pPr>
      <w:rPr>
        <w:rFonts w:ascii="Arial" w:hAnsi="Arial" w:hint="default"/>
      </w:rPr>
    </w:lvl>
    <w:lvl w:ilvl="5" w:tplc="FE466D52" w:tentative="1">
      <w:start w:val="1"/>
      <w:numFmt w:val="bullet"/>
      <w:lvlText w:val="•"/>
      <w:lvlJc w:val="left"/>
      <w:pPr>
        <w:tabs>
          <w:tab w:val="num" w:pos="4320"/>
        </w:tabs>
        <w:ind w:left="4320" w:hanging="360"/>
      </w:pPr>
      <w:rPr>
        <w:rFonts w:ascii="Arial" w:hAnsi="Arial" w:hint="default"/>
      </w:rPr>
    </w:lvl>
    <w:lvl w:ilvl="6" w:tplc="46CED79A" w:tentative="1">
      <w:start w:val="1"/>
      <w:numFmt w:val="bullet"/>
      <w:lvlText w:val="•"/>
      <w:lvlJc w:val="left"/>
      <w:pPr>
        <w:tabs>
          <w:tab w:val="num" w:pos="5040"/>
        </w:tabs>
        <w:ind w:left="5040" w:hanging="360"/>
      </w:pPr>
      <w:rPr>
        <w:rFonts w:ascii="Arial" w:hAnsi="Arial" w:hint="default"/>
      </w:rPr>
    </w:lvl>
    <w:lvl w:ilvl="7" w:tplc="B45A576E" w:tentative="1">
      <w:start w:val="1"/>
      <w:numFmt w:val="bullet"/>
      <w:lvlText w:val="•"/>
      <w:lvlJc w:val="left"/>
      <w:pPr>
        <w:tabs>
          <w:tab w:val="num" w:pos="5760"/>
        </w:tabs>
        <w:ind w:left="5760" w:hanging="360"/>
      </w:pPr>
      <w:rPr>
        <w:rFonts w:ascii="Arial" w:hAnsi="Arial" w:hint="default"/>
      </w:rPr>
    </w:lvl>
    <w:lvl w:ilvl="8" w:tplc="B3240E24"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0"/>
  </w:num>
  <w:num w:numId="3">
    <w:abstractNumId w:val="6"/>
  </w:num>
  <w:num w:numId="4">
    <w:abstractNumId w:val="5"/>
  </w:num>
  <w:num w:numId="5">
    <w:abstractNumId w:val="2"/>
  </w:num>
  <w:num w:numId="6">
    <w:abstractNumId w:val="11"/>
  </w:num>
  <w:num w:numId="7">
    <w:abstractNumId w:val="3"/>
  </w:num>
  <w:num w:numId="8">
    <w:abstractNumId w:val="1"/>
  </w:num>
  <w:num w:numId="9">
    <w:abstractNumId w:val="0"/>
  </w:num>
  <w:num w:numId="10">
    <w:abstractNumId w:val="7"/>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30"/>
    <w:rsid w:val="000102D2"/>
    <w:rsid w:val="00057AA7"/>
    <w:rsid w:val="000B2752"/>
    <w:rsid w:val="000E23A3"/>
    <w:rsid w:val="001542D8"/>
    <w:rsid w:val="00254798"/>
    <w:rsid w:val="003125E5"/>
    <w:rsid w:val="003E07CB"/>
    <w:rsid w:val="00491122"/>
    <w:rsid w:val="00521321"/>
    <w:rsid w:val="00525E64"/>
    <w:rsid w:val="00530BB5"/>
    <w:rsid w:val="005A499A"/>
    <w:rsid w:val="005D0AFF"/>
    <w:rsid w:val="006260CC"/>
    <w:rsid w:val="006B2731"/>
    <w:rsid w:val="006F04C0"/>
    <w:rsid w:val="00703D27"/>
    <w:rsid w:val="00761F30"/>
    <w:rsid w:val="007D2463"/>
    <w:rsid w:val="0081503C"/>
    <w:rsid w:val="008708CF"/>
    <w:rsid w:val="009C537D"/>
    <w:rsid w:val="009E786B"/>
    <w:rsid w:val="00A33A42"/>
    <w:rsid w:val="00B2168C"/>
    <w:rsid w:val="00B66BCA"/>
    <w:rsid w:val="00BB7FD7"/>
    <w:rsid w:val="00BC43BB"/>
    <w:rsid w:val="00C151B1"/>
    <w:rsid w:val="00D13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893D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61F30"/>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F30"/>
    <w:pPr>
      <w:ind w:left="720"/>
      <w:contextualSpacing/>
    </w:pPr>
    <w:rPr>
      <w:rFonts w:asciiTheme="minorHAnsi" w:eastAsiaTheme="minorHAnsi" w:hAnsiTheme="minorHAnsi" w:cstheme="minorBidi"/>
    </w:rPr>
  </w:style>
  <w:style w:type="character" w:customStyle="1" w:styleId="gi">
    <w:name w:val="gi"/>
    <w:basedOn w:val="DefaultParagraphFont"/>
    <w:rsid w:val="007D2463"/>
  </w:style>
  <w:style w:type="character" w:styleId="Hyperlink">
    <w:name w:val="Hyperlink"/>
    <w:basedOn w:val="DefaultParagraphFont"/>
    <w:uiPriority w:val="99"/>
    <w:unhideWhenUsed/>
    <w:rsid w:val="007D2463"/>
    <w:rPr>
      <w:color w:val="0563C1" w:themeColor="hyperlink"/>
      <w:u w:val="single"/>
    </w:rPr>
  </w:style>
  <w:style w:type="paragraph" w:customStyle="1" w:styleId="m215285982969121198msoplaintext">
    <w:name w:val="m_215285982969121198msoplaintext"/>
    <w:basedOn w:val="Normal"/>
    <w:rsid w:val="007D2463"/>
    <w:pPr>
      <w:spacing w:before="100" w:beforeAutospacing="1" w:after="100" w:afterAutospacing="1"/>
    </w:pPr>
    <w:rPr>
      <w:rFonts w:ascii="Times New Roman" w:eastAsiaTheme="minorHAnsi" w:hAnsi="Times New Roman"/>
    </w:rPr>
  </w:style>
  <w:style w:type="character" w:customStyle="1" w:styleId="apple-converted-space">
    <w:name w:val="apple-converted-space"/>
    <w:basedOn w:val="DefaultParagraphFont"/>
    <w:rsid w:val="00B66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74060">
      <w:bodyDiv w:val="1"/>
      <w:marLeft w:val="0"/>
      <w:marRight w:val="0"/>
      <w:marTop w:val="0"/>
      <w:marBottom w:val="0"/>
      <w:divBdr>
        <w:top w:val="none" w:sz="0" w:space="0" w:color="auto"/>
        <w:left w:val="none" w:sz="0" w:space="0" w:color="auto"/>
        <w:bottom w:val="none" w:sz="0" w:space="0" w:color="auto"/>
        <w:right w:val="none" w:sz="0" w:space="0" w:color="auto"/>
      </w:divBdr>
      <w:divsChild>
        <w:div w:id="810513082">
          <w:marLeft w:val="1066"/>
          <w:marRight w:val="0"/>
          <w:marTop w:val="134"/>
          <w:marBottom w:val="0"/>
          <w:divBdr>
            <w:top w:val="none" w:sz="0" w:space="0" w:color="auto"/>
            <w:left w:val="none" w:sz="0" w:space="0" w:color="auto"/>
            <w:bottom w:val="none" w:sz="0" w:space="0" w:color="auto"/>
            <w:right w:val="none" w:sz="0" w:space="0" w:color="auto"/>
          </w:divBdr>
        </w:div>
      </w:divsChild>
    </w:div>
    <w:div w:id="942614438">
      <w:bodyDiv w:val="1"/>
      <w:marLeft w:val="0"/>
      <w:marRight w:val="0"/>
      <w:marTop w:val="0"/>
      <w:marBottom w:val="0"/>
      <w:divBdr>
        <w:top w:val="none" w:sz="0" w:space="0" w:color="auto"/>
        <w:left w:val="none" w:sz="0" w:space="0" w:color="auto"/>
        <w:bottom w:val="none" w:sz="0" w:space="0" w:color="auto"/>
        <w:right w:val="none" w:sz="0" w:space="0" w:color="auto"/>
      </w:divBdr>
    </w:div>
    <w:div w:id="1140417609">
      <w:bodyDiv w:val="1"/>
      <w:marLeft w:val="0"/>
      <w:marRight w:val="0"/>
      <w:marTop w:val="0"/>
      <w:marBottom w:val="0"/>
      <w:divBdr>
        <w:top w:val="none" w:sz="0" w:space="0" w:color="auto"/>
        <w:left w:val="none" w:sz="0" w:space="0" w:color="auto"/>
        <w:bottom w:val="none" w:sz="0" w:space="0" w:color="auto"/>
        <w:right w:val="none" w:sz="0" w:space="0" w:color="auto"/>
      </w:divBdr>
    </w:div>
    <w:div w:id="1442069131">
      <w:bodyDiv w:val="1"/>
      <w:marLeft w:val="0"/>
      <w:marRight w:val="0"/>
      <w:marTop w:val="0"/>
      <w:marBottom w:val="0"/>
      <w:divBdr>
        <w:top w:val="none" w:sz="0" w:space="0" w:color="auto"/>
        <w:left w:val="none" w:sz="0" w:space="0" w:color="auto"/>
        <w:bottom w:val="none" w:sz="0" w:space="0" w:color="auto"/>
        <w:right w:val="none" w:sz="0" w:space="0" w:color="auto"/>
      </w:divBdr>
      <w:divsChild>
        <w:div w:id="1592622745">
          <w:marLeft w:val="1066"/>
          <w:marRight w:val="0"/>
          <w:marTop w:val="125"/>
          <w:marBottom w:val="0"/>
          <w:divBdr>
            <w:top w:val="none" w:sz="0" w:space="0" w:color="auto"/>
            <w:left w:val="none" w:sz="0" w:space="0" w:color="auto"/>
            <w:bottom w:val="none" w:sz="0" w:space="0" w:color="auto"/>
            <w:right w:val="none" w:sz="0" w:space="0" w:color="auto"/>
          </w:divBdr>
        </w:div>
      </w:divsChild>
    </w:div>
    <w:div w:id="1444496893">
      <w:bodyDiv w:val="1"/>
      <w:marLeft w:val="0"/>
      <w:marRight w:val="0"/>
      <w:marTop w:val="0"/>
      <w:marBottom w:val="0"/>
      <w:divBdr>
        <w:top w:val="none" w:sz="0" w:space="0" w:color="auto"/>
        <w:left w:val="none" w:sz="0" w:space="0" w:color="auto"/>
        <w:bottom w:val="none" w:sz="0" w:space="0" w:color="auto"/>
        <w:right w:val="none" w:sz="0" w:space="0" w:color="auto"/>
      </w:divBdr>
      <w:divsChild>
        <w:div w:id="2103060612">
          <w:marLeft w:val="1066"/>
          <w:marRight w:val="0"/>
          <w:marTop w:val="115"/>
          <w:marBottom w:val="0"/>
          <w:divBdr>
            <w:top w:val="none" w:sz="0" w:space="0" w:color="auto"/>
            <w:left w:val="none" w:sz="0" w:space="0" w:color="auto"/>
            <w:bottom w:val="none" w:sz="0" w:space="0" w:color="auto"/>
            <w:right w:val="none" w:sz="0" w:space="0" w:color="auto"/>
          </w:divBdr>
        </w:div>
      </w:divsChild>
    </w:div>
    <w:div w:id="1444615708">
      <w:bodyDiv w:val="1"/>
      <w:marLeft w:val="0"/>
      <w:marRight w:val="0"/>
      <w:marTop w:val="0"/>
      <w:marBottom w:val="0"/>
      <w:divBdr>
        <w:top w:val="none" w:sz="0" w:space="0" w:color="auto"/>
        <w:left w:val="none" w:sz="0" w:space="0" w:color="auto"/>
        <w:bottom w:val="none" w:sz="0" w:space="0" w:color="auto"/>
        <w:right w:val="none" w:sz="0" w:space="0" w:color="auto"/>
      </w:divBdr>
      <w:divsChild>
        <w:div w:id="1292057826">
          <w:marLeft w:val="0"/>
          <w:marRight w:val="0"/>
          <w:marTop w:val="0"/>
          <w:marBottom w:val="0"/>
          <w:divBdr>
            <w:top w:val="none" w:sz="0" w:space="0" w:color="auto"/>
            <w:left w:val="none" w:sz="0" w:space="0" w:color="auto"/>
            <w:bottom w:val="none" w:sz="0" w:space="0" w:color="auto"/>
            <w:right w:val="none" w:sz="0" w:space="0" w:color="auto"/>
          </w:divBdr>
        </w:div>
        <w:div w:id="1150906909">
          <w:marLeft w:val="0"/>
          <w:marRight w:val="0"/>
          <w:marTop w:val="0"/>
          <w:marBottom w:val="0"/>
          <w:divBdr>
            <w:top w:val="none" w:sz="0" w:space="0" w:color="auto"/>
            <w:left w:val="none" w:sz="0" w:space="0" w:color="auto"/>
            <w:bottom w:val="none" w:sz="0" w:space="0" w:color="auto"/>
            <w:right w:val="none" w:sz="0" w:space="0" w:color="auto"/>
          </w:divBdr>
        </w:div>
        <w:div w:id="1814130264">
          <w:blockQuote w:val="1"/>
          <w:marLeft w:val="600"/>
          <w:marRight w:val="0"/>
          <w:marTop w:val="0"/>
          <w:marBottom w:val="0"/>
          <w:divBdr>
            <w:top w:val="none" w:sz="0" w:space="0" w:color="auto"/>
            <w:left w:val="none" w:sz="0" w:space="0" w:color="auto"/>
            <w:bottom w:val="none" w:sz="0" w:space="0" w:color="auto"/>
            <w:right w:val="none" w:sz="0" w:space="0" w:color="auto"/>
          </w:divBdr>
          <w:divsChild>
            <w:div w:id="1978145622">
              <w:marLeft w:val="0"/>
              <w:marRight w:val="0"/>
              <w:marTop w:val="0"/>
              <w:marBottom w:val="0"/>
              <w:divBdr>
                <w:top w:val="none" w:sz="0" w:space="0" w:color="auto"/>
                <w:left w:val="none" w:sz="0" w:space="0" w:color="auto"/>
                <w:bottom w:val="none" w:sz="0" w:space="0" w:color="auto"/>
                <w:right w:val="none" w:sz="0" w:space="0" w:color="auto"/>
              </w:divBdr>
              <w:divsChild>
                <w:div w:id="1520580144">
                  <w:marLeft w:val="0"/>
                  <w:marRight w:val="0"/>
                  <w:marTop w:val="0"/>
                  <w:marBottom w:val="0"/>
                  <w:divBdr>
                    <w:top w:val="none" w:sz="0" w:space="0" w:color="auto"/>
                    <w:left w:val="none" w:sz="0" w:space="0" w:color="auto"/>
                    <w:bottom w:val="none" w:sz="0" w:space="0" w:color="auto"/>
                    <w:right w:val="none" w:sz="0" w:space="0" w:color="auto"/>
                  </w:divBdr>
                </w:div>
              </w:divsChild>
            </w:div>
            <w:div w:id="1894802517">
              <w:marLeft w:val="0"/>
              <w:marRight w:val="0"/>
              <w:marTop w:val="0"/>
              <w:marBottom w:val="0"/>
              <w:divBdr>
                <w:top w:val="none" w:sz="0" w:space="0" w:color="auto"/>
                <w:left w:val="none" w:sz="0" w:space="0" w:color="auto"/>
                <w:bottom w:val="none" w:sz="0" w:space="0" w:color="auto"/>
                <w:right w:val="none" w:sz="0" w:space="0" w:color="auto"/>
              </w:divBdr>
              <w:divsChild>
                <w:div w:id="1296057952">
                  <w:marLeft w:val="0"/>
                  <w:marRight w:val="0"/>
                  <w:marTop w:val="0"/>
                  <w:marBottom w:val="0"/>
                  <w:divBdr>
                    <w:top w:val="none" w:sz="0" w:space="0" w:color="auto"/>
                    <w:left w:val="none" w:sz="0" w:space="0" w:color="auto"/>
                    <w:bottom w:val="none" w:sz="0" w:space="0" w:color="auto"/>
                    <w:right w:val="none" w:sz="0" w:space="0" w:color="auto"/>
                  </w:divBdr>
                </w:div>
              </w:divsChild>
            </w:div>
            <w:div w:id="1791393526">
              <w:marLeft w:val="0"/>
              <w:marRight w:val="0"/>
              <w:marTop w:val="0"/>
              <w:marBottom w:val="0"/>
              <w:divBdr>
                <w:top w:val="none" w:sz="0" w:space="0" w:color="auto"/>
                <w:left w:val="none" w:sz="0" w:space="0" w:color="auto"/>
                <w:bottom w:val="none" w:sz="0" w:space="0" w:color="auto"/>
                <w:right w:val="none" w:sz="0" w:space="0" w:color="auto"/>
              </w:divBdr>
              <w:divsChild>
                <w:div w:id="818693314">
                  <w:marLeft w:val="0"/>
                  <w:marRight w:val="0"/>
                  <w:marTop w:val="0"/>
                  <w:marBottom w:val="0"/>
                  <w:divBdr>
                    <w:top w:val="none" w:sz="0" w:space="0" w:color="auto"/>
                    <w:left w:val="none" w:sz="0" w:space="0" w:color="auto"/>
                    <w:bottom w:val="none" w:sz="0" w:space="0" w:color="auto"/>
                    <w:right w:val="none" w:sz="0" w:space="0" w:color="auto"/>
                  </w:divBdr>
                </w:div>
              </w:divsChild>
            </w:div>
            <w:div w:id="1770740180">
              <w:marLeft w:val="0"/>
              <w:marRight w:val="0"/>
              <w:marTop w:val="0"/>
              <w:marBottom w:val="0"/>
              <w:divBdr>
                <w:top w:val="none" w:sz="0" w:space="0" w:color="auto"/>
                <w:left w:val="none" w:sz="0" w:space="0" w:color="auto"/>
                <w:bottom w:val="none" w:sz="0" w:space="0" w:color="auto"/>
                <w:right w:val="none" w:sz="0" w:space="0" w:color="auto"/>
              </w:divBdr>
              <w:divsChild>
                <w:div w:id="1371035620">
                  <w:marLeft w:val="0"/>
                  <w:marRight w:val="0"/>
                  <w:marTop w:val="0"/>
                  <w:marBottom w:val="0"/>
                  <w:divBdr>
                    <w:top w:val="none" w:sz="0" w:space="0" w:color="auto"/>
                    <w:left w:val="none" w:sz="0" w:space="0" w:color="auto"/>
                    <w:bottom w:val="none" w:sz="0" w:space="0" w:color="auto"/>
                    <w:right w:val="none" w:sz="0" w:space="0" w:color="auto"/>
                  </w:divBdr>
                </w:div>
              </w:divsChild>
            </w:div>
            <w:div w:id="304773233">
              <w:marLeft w:val="0"/>
              <w:marRight w:val="0"/>
              <w:marTop w:val="0"/>
              <w:marBottom w:val="0"/>
              <w:divBdr>
                <w:top w:val="none" w:sz="0" w:space="0" w:color="auto"/>
                <w:left w:val="none" w:sz="0" w:space="0" w:color="auto"/>
                <w:bottom w:val="none" w:sz="0" w:space="0" w:color="auto"/>
                <w:right w:val="none" w:sz="0" w:space="0" w:color="auto"/>
              </w:divBdr>
              <w:divsChild>
                <w:div w:id="802239388">
                  <w:marLeft w:val="0"/>
                  <w:marRight w:val="0"/>
                  <w:marTop w:val="0"/>
                  <w:marBottom w:val="0"/>
                  <w:divBdr>
                    <w:top w:val="none" w:sz="0" w:space="0" w:color="auto"/>
                    <w:left w:val="none" w:sz="0" w:space="0" w:color="auto"/>
                    <w:bottom w:val="none" w:sz="0" w:space="0" w:color="auto"/>
                    <w:right w:val="none" w:sz="0" w:space="0" w:color="auto"/>
                  </w:divBdr>
                </w:div>
              </w:divsChild>
            </w:div>
            <w:div w:id="980890709">
              <w:marLeft w:val="0"/>
              <w:marRight w:val="0"/>
              <w:marTop w:val="0"/>
              <w:marBottom w:val="0"/>
              <w:divBdr>
                <w:top w:val="none" w:sz="0" w:space="0" w:color="auto"/>
                <w:left w:val="none" w:sz="0" w:space="0" w:color="auto"/>
                <w:bottom w:val="none" w:sz="0" w:space="0" w:color="auto"/>
                <w:right w:val="none" w:sz="0" w:space="0" w:color="auto"/>
              </w:divBdr>
              <w:divsChild>
                <w:div w:id="901906440">
                  <w:marLeft w:val="0"/>
                  <w:marRight w:val="0"/>
                  <w:marTop w:val="0"/>
                  <w:marBottom w:val="0"/>
                  <w:divBdr>
                    <w:top w:val="none" w:sz="0" w:space="0" w:color="auto"/>
                    <w:left w:val="none" w:sz="0" w:space="0" w:color="auto"/>
                    <w:bottom w:val="none" w:sz="0" w:space="0" w:color="auto"/>
                    <w:right w:val="none" w:sz="0" w:space="0" w:color="auto"/>
                  </w:divBdr>
                </w:div>
              </w:divsChild>
            </w:div>
            <w:div w:id="40711057">
              <w:marLeft w:val="0"/>
              <w:marRight w:val="0"/>
              <w:marTop w:val="0"/>
              <w:marBottom w:val="0"/>
              <w:divBdr>
                <w:top w:val="none" w:sz="0" w:space="0" w:color="auto"/>
                <w:left w:val="none" w:sz="0" w:space="0" w:color="auto"/>
                <w:bottom w:val="none" w:sz="0" w:space="0" w:color="auto"/>
                <w:right w:val="none" w:sz="0" w:space="0" w:color="auto"/>
              </w:divBdr>
              <w:divsChild>
                <w:div w:id="8141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903342">
      <w:bodyDiv w:val="1"/>
      <w:marLeft w:val="0"/>
      <w:marRight w:val="0"/>
      <w:marTop w:val="0"/>
      <w:marBottom w:val="0"/>
      <w:divBdr>
        <w:top w:val="none" w:sz="0" w:space="0" w:color="auto"/>
        <w:left w:val="none" w:sz="0" w:space="0" w:color="auto"/>
        <w:bottom w:val="none" w:sz="0" w:space="0" w:color="auto"/>
        <w:right w:val="none" w:sz="0" w:space="0" w:color="auto"/>
      </w:divBdr>
      <w:divsChild>
        <w:div w:id="1714036641">
          <w:marLeft w:val="1066"/>
          <w:marRight w:val="0"/>
          <w:marTop w:val="134"/>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208</Words>
  <Characters>1188</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7</cp:revision>
  <dcterms:created xsi:type="dcterms:W3CDTF">2017-05-01T15:48:00Z</dcterms:created>
  <dcterms:modified xsi:type="dcterms:W3CDTF">2017-05-01T15:56:00Z</dcterms:modified>
</cp:coreProperties>
</file>