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11CD" w:rsidRDefault="007611CD" w:rsidP="007611CD">
      <w:bookmarkStart w:id="0" w:name="_Toc323155431"/>
      <w:r>
        <w:t>April 25, 2016</w:t>
      </w:r>
    </w:p>
    <w:p w:rsidR="007611CD" w:rsidRPr="007611CD" w:rsidRDefault="007611CD" w:rsidP="007611CD">
      <w:pPr>
        <w:pStyle w:val="Heading1"/>
        <w:rPr>
          <w:color w:val="auto"/>
        </w:rPr>
      </w:pPr>
      <w:r>
        <w:rPr>
          <w:color w:val="auto"/>
        </w:rPr>
        <w:t xml:space="preserve">VA Tech </w:t>
      </w:r>
      <w:r w:rsidRPr="007611CD">
        <w:rPr>
          <w:color w:val="auto"/>
        </w:rPr>
        <w:t>SDAL Student Summer Fellow Projects</w:t>
      </w:r>
    </w:p>
    <w:p w:rsidR="007611CD" w:rsidRPr="007611CD" w:rsidRDefault="007611CD" w:rsidP="007611CD">
      <w:pPr>
        <w:pStyle w:val="Heading2"/>
        <w:rPr>
          <w:sz w:val="28"/>
        </w:rPr>
      </w:pPr>
      <w:r w:rsidRPr="007611CD">
        <w:rPr>
          <w:sz w:val="28"/>
        </w:rPr>
        <w:t>Community Learning System Projects</w:t>
      </w:r>
      <w:bookmarkEnd w:id="0"/>
    </w:p>
    <w:p w:rsidR="007611CD" w:rsidRPr="00400B0D" w:rsidRDefault="007611CD" w:rsidP="007611CD">
      <w:pPr>
        <w:pStyle w:val="Heading3"/>
      </w:pPr>
      <w:bookmarkStart w:id="1" w:name="_Toc323155432"/>
      <w:r w:rsidRPr="00400B0D">
        <w:t>Group Project 1: Arlington County Open Data Portal</w:t>
      </w:r>
      <w:bookmarkEnd w:id="1"/>
    </w:p>
    <w:p w:rsidR="007611CD" w:rsidRPr="00400B0D" w:rsidRDefault="007611CD" w:rsidP="007611CD">
      <w:pPr>
        <w:rPr>
          <w:rFonts w:ascii="Garamond" w:hAnsi="Garamond"/>
          <w:b/>
        </w:rPr>
      </w:pPr>
      <w:r w:rsidRPr="00400B0D">
        <w:rPr>
          <w:rFonts w:ascii="Garamond" w:hAnsi="Garamond"/>
          <w:b/>
        </w:rPr>
        <w:t xml:space="preserve">Sponsor: </w:t>
      </w:r>
      <w:r w:rsidRPr="00400B0D">
        <w:rPr>
          <w:rFonts w:ascii="Garamond" w:hAnsi="Garamond"/>
        </w:rPr>
        <w:t>Arlington County Deputy Chief Information Officer Kristanne Littlefield (</w:t>
      </w:r>
      <w:hyperlink r:id="rId6" w:history="1">
        <w:r w:rsidRPr="00400B0D">
          <w:rPr>
            <w:rStyle w:val="Hyperlink"/>
            <w:rFonts w:ascii="Garamond" w:hAnsi="Garamond"/>
          </w:rPr>
          <w:t>Klittlefield@arlingtonva.us</w:t>
        </w:r>
      </w:hyperlink>
      <w:r w:rsidRPr="00400B0D">
        <w:rPr>
          <w:rFonts w:ascii="Garamond" w:hAnsi="Garamond"/>
        </w:rPr>
        <w:t>)</w:t>
      </w:r>
    </w:p>
    <w:p w:rsidR="007611CD" w:rsidRPr="00400B0D" w:rsidRDefault="007611CD" w:rsidP="007611CD">
      <w:pPr>
        <w:rPr>
          <w:rFonts w:ascii="Garamond" w:hAnsi="Garamond"/>
          <w:b/>
        </w:rPr>
      </w:pPr>
      <w:r w:rsidRPr="00400B0D">
        <w:rPr>
          <w:rFonts w:ascii="Garamond" w:hAnsi="Garamond"/>
          <w:b/>
        </w:rPr>
        <w:t xml:space="preserve">Proposed Team: </w:t>
      </w:r>
      <w:r w:rsidRPr="00400B0D">
        <w:rPr>
          <w:rFonts w:ascii="Garamond" w:hAnsi="Garamond"/>
        </w:rPr>
        <w:t>Team project during weeks 1-3, led by Gizem &amp; Katie</w:t>
      </w:r>
    </w:p>
    <w:p w:rsidR="007611CD" w:rsidRPr="00400B0D" w:rsidRDefault="007611CD" w:rsidP="007611CD">
      <w:pPr>
        <w:rPr>
          <w:rFonts w:ascii="Garamond" w:hAnsi="Garamond"/>
        </w:rPr>
      </w:pPr>
      <w:r w:rsidRPr="00400B0D">
        <w:rPr>
          <w:rFonts w:ascii="Garamond" w:hAnsi="Garamond"/>
          <w:b/>
        </w:rPr>
        <w:t xml:space="preserve">Description: </w:t>
      </w:r>
      <w:r w:rsidRPr="00400B0D">
        <w:rPr>
          <w:rFonts w:ascii="Garamond" w:hAnsi="Garamond"/>
        </w:rPr>
        <w:t xml:space="preserve">Arlington County has released an Open Data Portal. - </w:t>
      </w:r>
      <w:hyperlink r:id="rId7" w:history="1">
        <w:r w:rsidRPr="00400B0D">
          <w:rPr>
            <w:rStyle w:val="Hyperlink"/>
            <w:rFonts w:ascii="Garamond" w:hAnsi="Garamond"/>
          </w:rPr>
          <w:t>http://topics.arlingtonva.us/open-government-resources/</w:t>
        </w:r>
      </w:hyperlink>
      <w:r w:rsidRPr="00400B0D">
        <w:rPr>
          <w:rFonts w:ascii="Garamond" w:hAnsi="Garamond"/>
        </w:rPr>
        <w:t xml:space="preserve"> They would like our insights and recommendations.</w:t>
      </w:r>
      <w:r w:rsidRPr="00400B0D">
        <w:rPr>
          <w:rFonts w:ascii="Garamond" w:hAnsi="Garamond"/>
          <w:b/>
        </w:rPr>
        <w:t xml:space="preserve"> </w:t>
      </w:r>
      <w:r w:rsidRPr="00400B0D">
        <w:rPr>
          <w:rFonts w:ascii="Garamond" w:hAnsi="Garamond"/>
        </w:rPr>
        <w:t xml:space="preserve">We will invite Kristanne Littlefield to introduce the Open Data Portal and her goals for our review. We will invite her back when we have completed the review. </w:t>
      </w:r>
    </w:p>
    <w:p w:rsidR="007611CD" w:rsidRPr="00400B0D" w:rsidRDefault="007611CD" w:rsidP="007611CD">
      <w:pPr>
        <w:pStyle w:val="Heading3"/>
      </w:pPr>
      <w:bookmarkStart w:id="2" w:name="_Toc323155433"/>
      <w:r w:rsidRPr="00400B0D">
        <w:t>Group Project 2: Social Cohesion - Literature Review and Research Questions</w:t>
      </w:r>
      <w:bookmarkEnd w:id="2"/>
    </w:p>
    <w:p w:rsidR="007611CD" w:rsidRPr="00400B0D" w:rsidRDefault="007611CD" w:rsidP="007611CD">
      <w:pPr>
        <w:rPr>
          <w:rFonts w:ascii="Garamond" w:hAnsi="Garamond"/>
        </w:rPr>
      </w:pPr>
      <w:r w:rsidRPr="00400B0D">
        <w:rPr>
          <w:rFonts w:ascii="Garamond" w:hAnsi="Garamond"/>
          <w:b/>
        </w:rPr>
        <w:t xml:space="preserve">Sponsor:  </w:t>
      </w:r>
      <w:r w:rsidRPr="00400B0D">
        <w:rPr>
          <w:rFonts w:ascii="Garamond" w:hAnsi="Garamond"/>
        </w:rPr>
        <w:t>SDAL sponsored since it cuts across all our work</w:t>
      </w:r>
    </w:p>
    <w:p w:rsidR="007611CD" w:rsidRPr="00400B0D" w:rsidRDefault="007611CD" w:rsidP="007611CD">
      <w:pPr>
        <w:rPr>
          <w:rFonts w:ascii="Garamond" w:hAnsi="Garamond"/>
          <w:b/>
        </w:rPr>
      </w:pPr>
      <w:r w:rsidRPr="00400B0D">
        <w:rPr>
          <w:rFonts w:ascii="Garamond" w:hAnsi="Garamond"/>
          <w:b/>
        </w:rPr>
        <w:t xml:space="preserve">Proposed Team: </w:t>
      </w:r>
      <w:r w:rsidRPr="00400B0D">
        <w:rPr>
          <w:rFonts w:ascii="Garamond" w:hAnsi="Garamond"/>
        </w:rPr>
        <w:t xml:space="preserve">Team project during weeks 1-10, led by Gizem &amp; Katie </w:t>
      </w:r>
    </w:p>
    <w:p w:rsidR="007611CD" w:rsidRPr="00400B0D" w:rsidRDefault="007611CD" w:rsidP="007611CD">
      <w:pPr>
        <w:rPr>
          <w:rFonts w:ascii="Garamond" w:hAnsi="Garamond"/>
        </w:rPr>
      </w:pPr>
      <w:r w:rsidRPr="00400B0D">
        <w:rPr>
          <w:rFonts w:ascii="Garamond" w:hAnsi="Garamond"/>
          <w:b/>
        </w:rPr>
        <w:t xml:space="preserve">Description: </w:t>
      </w:r>
      <w:r w:rsidRPr="00400B0D">
        <w:rPr>
          <w:rFonts w:ascii="Garamond" w:hAnsi="Garamond"/>
        </w:rPr>
        <w:t>Starting with draft document, identify gaps in the literature review. Undertake systematic literature review to identify topics, make assignments, present findings, and write-up each section. The goal is to have a publication-quality literature review and identify research questions by end of summer.</w:t>
      </w:r>
    </w:p>
    <w:p w:rsidR="007611CD" w:rsidRPr="00400B0D" w:rsidRDefault="007611CD" w:rsidP="007611CD">
      <w:pPr>
        <w:pStyle w:val="Heading3"/>
      </w:pPr>
      <w:bookmarkStart w:id="3" w:name="_Toc323155434"/>
      <w:r w:rsidRPr="00400B0D">
        <w:t>Project 1: Counting Employment in Arlington County and Northern Virginia Using Multiple Methods and Data;</w:t>
      </w:r>
      <w:bookmarkEnd w:id="3"/>
    </w:p>
    <w:p w:rsidR="007611CD" w:rsidRPr="00400B0D" w:rsidRDefault="007611CD" w:rsidP="007611CD">
      <w:pPr>
        <w:rPr>
          <w:rFonts w:ascii="Garamond" w:hAnsi="Garamond"/>
        </w:rPr>
      </w:pPr>
      <w:r w:rsidRPr="00400B0D">
        <w:rPr>
          <w:rFonts w:ascii="Garamond" w:hAnsi="Garamond"/>
          <w:b/>
        </w:rPr>
        <w:t xml:space="preserve">Sponsor: </w:t>
      </w:r>
      <w:r w:rsidRPr="00400B0D">
        <w:rPr>
          <w:rFonts w:ascii="Garamond" w:hAnsi="Garamond"/>
        </w:rPr>
        <w:t>Arlington County (</w:t>
      </w:r>
      <w:r w:rsidRPr="00400B0D">
        <w:rPr>
          <w:rFonts w:ascii="Garamond" w:hAnsi="Garamond"/>
          <w:bCs/>
        </w:rPr>
        <w:t>Andrew J. D'huyvetter, AICP, LEED AP</w:t>
      </w:r>
      <w:r w:rsidRPr="00400B0D">
        <w:rPr>
          <w:rFonts w:ascii="Garamond" w:hAnsi="Garamond"/>
        </w:rPr>
        <w:t xml:space="preserve">, </w:t>
      </w:r>
      <w:r w:rsidRPr="00400B0D">
        <w:rPr>
          <w:rFonts w:ascii="Garamond" w:hAnsi="Garamond"/>
          <w:i/>
          <w:iCs/>
        </w:rPr>
        <w:t>Associate Planner</w:t>
      </w:r>
      <w:r w:rsidRPr="00400B0D">
        <w:rPr>
          <w:rFonts w:ascii="Garamond" w:hAnsi="Garamond"/>
        </w:rPr>
        <w:t xml:space="preserve">, </w:t>
      </w:r>
      <w:r w:rsidRPr="00400B0D">
        <w:rPr>
          <w:rFonts w:ascii="Garamond" w:hAnsi="Garamond"/>
          <w:i/>
          <w:iCs/>
        </w:rPr>
        <w:t>Center for Urban Design and Research);</w:t>
      </w:r>
    </w:p>
    <w:p w:rsidR="007611CD" w:rsidRPr="00400B0D" w:rsidRDefault="007611CD" w:rsidP="007611CD">
      <w:pPr>
        <w:rPr>
          <w:rFonts w:ascii="Garamond" w:hAnsi="Garamond"/>
        </w:rPr>
      </w:pPr>
    </w:p>
    <w:p w:rsidR="007611CD" w:rsidRPr="00400B0D" w:rsidRDefault="007611CD" w:rsidP="007611CD">
      <w:pPr>
        <w:rPr>
          <w:rFonts w:ascii="Garamond" w:hAnsi="Garamond"/>
        </w:rPr>
      </w:pPr>
      <w:r w:rsidRPr="00400B0D">
        <w:rPr>
          <w:rFonts w:ascii="Garamond" w:hAnsi="Garamond"/>
        </w:rPr>
        <w:t xml:space="preserve">The Metropolitan Washington Council of Government (MWCOG) distributes federal funds (primarily for transportation) to localities based on population and employment. The MWCOG requests that each county/city compute employment following a standardized approach. AC believes the MWCOG method, which relies on Bureau of Labor Statistics (BLS) QCEW  (quarterly census of employment and wages) underestimates Arlington County (AC) computes their employment forecasts using a bottom up method, block by block. For employment, they calculate employment based on per square feet of leased office space less vacancies, water usage, and commercial building information (COSTAR data). We will invite the BLS economists who oversee the QCEW to do a brownbag lunch. </w:t>
      </w:r>
    </w:p>
    <w:p w:rsidR="007611CD" w:rsidRPr="00400B0D" w:rsidRDefault="007611CD" w:rsidP="007611CD">
      <w:pPr>
        <w:pStyle w:val="Heading3"/>
      </w:pPr>
      <w:bookmarkStart w:id="4" w:name="_Toc323155435"/>
      <w:r w:rsidRPr="00400B0D">
        <w:t>Project 2: Arlington County 911 data (fire/ems/police)</w:t>
      </w:r>
      <w:bookmarkEnd w:id="4"/>
    </w:p>
    <w:p w:rsidR="007611CD" w:rsidRPr="00400B0D" w:rsidRDefault="007611CD" w:rsidP="007611CD">
      <w:pPr>
        <w:rPr>
          <w:rFonts w:ascii="Garamond" w:hAnsi="Garamond"/>
        </w:rPr>
      </w:pPr>
      <w:r w:rsidRPr="00400B0D">
        <w:rPr>
          <w:rFonts w:ascii="Garamond" w:hAnsi="Garamond"/>
          <w:b/>
        </w:rPr>
        <w:t xml:space="preserve">Sponsor: </w:t>
      </w:r>
      <w:r w:rsidRPr="00400B0D">
        <w:rPr>
          <w:rFonts w:ascii="Garamond" w:hAnsi="Garamond"/>
        </w:rPr>
        <w:t>Arlington County Captain Bruce Benson (Police) Battalion Chief Mike Gowen (Fire/EMS)</w:t>
      </w:r>
    </w:p>
    <w:p w:rsidR="007611CD" w:rsidRPr="00400B0D" w:rsidRDefault="007611CD" w:rsidP="007611CD">
      <w:pPr>
        <w:rPr>
          <w:rFonts w:ascii="Garamond" w:hAnsi="Garamond"/>
        </w:rPr>
      </w:pPr>
      <w:r w:rsidRPr="00400B0D">
        <w:rPr>
          <w:rFonts w:ascii="Garamond" w:hAnsi="Garamond"/>
          <w:b/>
        </w:rPr>
        <w:t xml:space="preserve">Description: </w:t>
      </w:r>
      <w:r w:rsidRPr="00400B0D">
        <w:rPr>
          <w:rFonts w:ascii="Garamond" w:eastAsiaTheme="minorHAnsi" w:hAnsi="Garamond"/>
        </w:rPr>
        <w:t xml:space="preserve">We will repurpose the 911 data, identify interesting research questions (raised by AC fire and police departments, and found from literature reviews), and conduct exploratory data analysis and develop models to address those questions. One of the primary questions that the police chief asked is </w:t>
      </w:r>
      <w:r w:rsidRPr="00400B0D">
        <w:rPr>
          <w:rFonts w:ascii="Garamond" w:hAnsi="Garamond"/>
        </w:rPr>
        <w:t xml:space="preserve">“how to predict what neighborhoods will look like in 5-10 years?” See SDAL wiki for work completed to date: </w:t>
      </w:r>
      <w:hyperlink r:id="rId8" w:history="1">
        <w:r w:rsidRPr="00400B0D">
          <w:rPr>
            <w:rStyle w:val="Hyperlink"/>
            <w:rFonts w:ascii="Garamond" w:hAnsi="Garamond"/>
          </w:rPr>
          <w:t>https://collaboration.vbi.vt.edu/display/FPSDSP/Our+Work+with+Arlington+County</w:t>
        </w:r>
      </w:hyperlink>
      <w:r w:rsidRPr="00400B0D">
        <w:rPr>
          <w:rFonts w:ascii="Garamond" w:hAnsi="Garamond"/>
        </w:rPr>
        <w:t xml:space="preserve"> </w:t>
      </w:r>
    </w:p>
    <w:p w:rsidR="007611CD" w:rsidRPr="00400B0D" w:rsidRDefault="007611CD" w:rsidP="007611CD">
      <w:pPr>
        <w:pStyle w:val="Heading3"/>
      </w:pPr>
      <w:bookmarkStart w:id="5" w:name="_Toc323155436"/>
      <w:r w:rsidRPr="00400B0D">
        <w:lastRenderedPageBreak/>
        <w:t>Project 3: Office of Emergency Management use of Alerts, Crowdsourcing, and Outreach – Who? What? Where? When? How? And when is too much?</w:t>
      </w:r>
      <w:bookmarkEnd w:id="5"/>
      <w:r w:rsidRPr="00400B0D">
        <w:t xml:space="preserve"> </w:t>
      </w:r>
    </w:p>
    <w:p w:rsidR="007611CD" w:rsidRPr="00400B0D" w:rsidRDefault="007611CD" w:rsidP="007611CD">
      <w:pPr>
        <w:rPr>
          <w:rFonts w:ascii="Garamond" w:hAnsi="Garamond"/>
          <w:b/>
        </w:rPr>
      </w:pPr>
      <w:r w:rsidRPr="00400B0D">
        <w:rPr>
          <w:rFonts w:ascii="Garamond" w:hAnsi="Garamond"/>
          <w:b/>
        </w:rPr>
        <w:t xml:space="preserve">Sponsor: </w:t>
      </w:r>
      <w:r w:rsidRPr="00400B0D">
        <w:rPr>
          <w:rFonts w:ascii="Garamond" w:hAnsi="Garamond"/>
        </w:rPr>
        <w:t>Arlington County Office of Emergency Management (AC OEM) – Will Flagler (</w:t>
      </w:r>
      <w:hyperlink r:id="rId9" w:history="1">
        <w:r w:rsidRPr="00400B0D">
          <w:rPr>
            <w:rStyle w:val="Hyperlink"/>
            <w:rFonts w:ascii="Garamond" w:hAnsi="Garamond"/>
          </w:rPr>
          <w:t>wflagler@vt.edu</w:t>
        </w:r>
      </w:hyperlink>
      <w:r w:rsidRPr="00400B0D">
        <w:rPr>
          <w:rFonts w:ascii="Garamond" w:hAnsi="Garamond"/>
        </w:rPr>
        <w:t>) and Lauren Stienstra (</w:t>
      </w:r>
      <w:hyperlink r:id="rId10" w:history="1">
        <w:r w:rsidRPr="00400B0D">
          <w:rPr>
            <w:rStyle w:val="Hyperlink"/>
            <w:rFonts w:ascii="Garamond" w:hAnsi="Garamond"/>
          </w:rPr>
          <w:t>Lstienstra@arlingtonva.us</w:t>
        </w:r>
      </w:hyperlink>
      <w:r w:rsidRPr="00400B0D">
        <w:rPr>
          <w:rFonts w:ascii="Garamond" w:hAnsi="Garamond"/>
        </w:rPr>
        <w:t>)</w:t>
      </w:r>
    </w:p>
    <w:p w:rsidR="007611CD" w:rsidRPr="00400B0D" w:rsidRDefault="007611CD" w:rsidP="007611CD">
      <w:pPr>
        <w:rPr>
          <w:rFonts w:ascii="Garamond" w:hAnsi="Garamond"/>
          <w:b/>
        </w:rPr>
      </w:pPr>
      <w:r w:rsidRPr="00400B0D">
        <w:rPr>
          <w:rFonts w:ascii="Garamond" w:hAnsi="Garamond"/>
          <w:b/>
        </w:rPr>
        <w:t>Description:</w:t>
      </w:r>
    </w:p>
    <w:p w:rsidR="007611CD" w:rsidRPr="00400B0D" w:rsidRDefault="007611CD" w:rsidP="007611CD">
      <w:pPr>
        <w:rPr>
          <w:rFonts w:ascii="Garamond" w:hAnsi="Garamond"/>
        </w:rPr>
      </w:pPr>
      <w:r w:rsidRPr="00400B0D">
        <w:rPr>
          <w:rFonts w:ascii="Garamond" w:hAnsi="Garamond"/>
        </w:rPr>
        <w:t>The Office of Emergency Management is interested in learning about optimal usage of Arlington Alerts, how and where to conduct outreach to prepare people for emergency events, and the crowdsourcing project to encourage people to take pictures of damage after an emergency event.  Lauren and Will are also visiting scholars with SDAL and are here most Friday mornings and will be an active part of the project.</w:t>
      </w:r>
    </w:p>
    <w:p w:rsidR="007611CD" w:rsidRPr="00400B0D" w:rsidRDefault="007611CD" w:rsidP="007611CD">
      <w:pPr>
        <w:pStyle w:val="Heading3"/>
      </w:pPr>
      <w:bookmarkStart w:id="6" w:name="_Toc323155437"/>
      <w:r w:rsidRPr="00400B0D">
        <w:t>Project 4: Arlington County Data Discovery workshop projects</w:t>
      </w:r>
      <w:bookmarkEnd w:id="6"/>
    </w:p>
    <w:p w:rsidR="007611CD" w:rsidRPr="00400B0D" w:rsidRDefault="007611CD" w:rsidP="007611CD">
      <w:pPr>
        <w:rPr>
          <w:rFonts w:ascii="Garamond" w:hAnsi="Garamond"/>
        </w:rPr>
      </w:pPr>
      <w:r w:rsidRPr="00400B0D">
        <w:rPr>
          <w:rFonts w:ascii="Garamond" w:hAnsi="Garamond"/>
          <w:b/>
        </w:rPr>
        <w:t xml:space="preserve">Sponsor: </w:t>
      </w:r>
      <w:r w:rsidRPr="00400B0D">
        <w:rPr>
          <w:rFonts w:ascii="Garamond" w:hAnsi="Garamond"/>
        </w:rPr>
        <w:t>Arlington County CIO Jack Belcher and Deputy County Manager Jim Schwartz</w:t>
      </w:r>
    </w:p>
    <w:p w:rsidR="007611CD" w:rsidRPr="00400B0D" w:rsidRDefault="007611CD" w:rsidP="007611CD">
      <w:pPr>
        <w:rPr>
          <w:rFonts w:ascii="Garamond" w:hAnsi="Garamond"/>
        </w:rPr>
      </w:pPr>
      <w:r w:rsidRPr="00400B0D">
        <w:rPr>
          <w:rFonts w:ascii="Garamond" w:hAnsi="Garamond"/>
          <w:b/>
        </w:rPr>
        <w:t xml:space="preserve">Description:  </w:t>
      </w:r>
      <w:r w:rsidRPr="00400B0D">
        <w:rPr>
          <w:rFonts w:ascii="Garamond" w:hAnsi="Garamond"/>
        </w:rPr>
        <w:t>Arlington County’s XMT (Executive Management Team) will be participating in an SDAL-led Data Discovery Workshop on May 5 to identify cross-cutting questions and data sources that they are interested in answering.  The question will be prioritized and SDAL will collaborate with the offices to address their questions using their data and other sources of data. Examples of potential areas to explore are residential segregation and diversity and social media analysis.</w:t>
      </w:r>
    </w:p>
    <w:p w:rsidR="007611CD" w:rsidRPr="00400B0D" w:rsidRDefault="007611CD" w:rsidP="007611CD">
      <w:pPr>
        <w:pStyle w:val="Heading3"/>
      </w:pPr>
      <w:bookmarkStart w:id="7" w:name="_Toc323155438"/>
      <w:r w:rsidRPr="00400B0D">
        <w:t>Project 5: State Longitudinal Data Systems (SLDS) – K-12 to Higher Education transitions (and maybe to workforce</w:t>
      </w:r>
      <w:bookmarkEnd w:id="7"/>
      <w:r>
        <w:t>)</w:t>
      </w:r>
    </w:p>
    <w:p w:rsidR="007611CD" w:rsidRPr="00400B0D" w:rsidRDefault="007611CD" w:rsidP="007611CD">
      <w:pPr>
        <w:rPr>
          <w:rFonts w:ascii="Garamond" w:hAnsi="Garamond"/>
          <w:b/>
        </w:rPr>
      </w:pPr>
      <w:r w:rsidRPr="00400B0D">
        <w:rPr>
          <w:rFonts w:ascii="Garamond" w:hAnsi="Garamond"/>
          <w:b/>
        </w:rPr>
        <w:t xml:space="preserve">Sponsor: SDAL </w:t>
      </w:r>
    </w:p>
    <w:p w:rsidR="007611CD" w:rsidRPr="00400B0D" w:rsidRDefault="007611CD" w:rsidP="007611CD">
      <w:pPr>
        <w:rPr>
          <w:rFonts w:ascii="Garamond" w:hAnsi="Garamond"/>
        </w:rPr>
      </w:pPr>
      <w:r w:rsidRPr="00400B0D">
        <w:rPr>
          <w:rFonts w:ascii="Garamond" w:hAnsi="Garamond"/>
          <w:b/>
        </w:rPr>
        <w:t xml:space="preserve">Description: </w:t>
      </w:r>
      <w:r w:rsidRPr="00400B0D">
        <w:rPr>
          <w:rFonts w:ascii="Garamond" w:hAnsi="Garamond"/>
        </w:rPr>
        <w:t>We will use Kentucky SLDS information to explore high school to higher education transitions, and potentially the transition to workforce. This project will involve the following steps:</w:t>
      </w:r>
    </w:p>
    <w:p w:rsidR="007611CD" w:rsidRPr="00400B0D" w:rsidRDefault="007611CD" w:rsidP="007611CD">
      <w:pPr>
        <w:pStyle w:val="ListParagraph"/>
        <w:numPr>
          <w:ilvl w:val="0"/>
          <w:numId w:val="1"/>
        </w:numPr>
        <w:spacing w:after="0" w:line="240" w:lineRule="auto"/>
        <w:rPr>
          <w:rFonts w:ascii="Garamond" w:hAnsi="Garamond"/>
          <w:sz w:val="24"/>
          <w:szCs w:val="24"/>
        </w:rPr>
      </w:pPr>
      <w:r w:rsidRPr="00400B0D">
        <w:rPr>
          <w:rFonts w:ascii="Garamond" w:hAnsi="Garamond"/>
          <w:sz w:val="24"/>
          <w:szCs w:val="24"/>
          <w:u w:val="single"/>
        </w:rPr>
        <w:t>Developing the research question(s)</w:t>
      </w:r>
      <w:r w:rsidRPr="00400B0D">
        <w:rPr>
          <w:rFonts w:ascii="Garamond" w:hAnsi="Garamond"/>
          <w:sz w:val="24"/>
          <w:szCs w:val="24"/>
        </w:rPr>
        <w:t xml:space="preserve">: This will be done by reviewing the education literature and considering the variables available in the dataset. In addition, we will consult with Kate Akers from the Kentucky Department of Education to determine if there are research questions that are important to the state. </w:t>
      </w:r>
    </w:p>
    <w:p w:rsidR="007611CD" w:rsidRPr="00400B0D" w:rsidRDefault="007611CD" w:rsidP="007611CD">
      <w:pPr>
        <w:pStyle w:val="ListParagraph"/>
        <w:numPr>
          <w:ilvl w:val="0"/>
          <w:numId w:val="1"/>
        </w:numPr>
        <w:spacing w:after="0" w:line="240" w:lineRule="auto"/>
        <w:rPr>
          <w:rFonts w:ascii="Garamond" w:hAnsi="Garamond"/>
          <w:sz w:val="24"/>
          <w:szCs w:val="24"/>
        </w:rPr>
      </w:pPr>
      <w:r w:rsidRPr="00400B0D">
        <w:rPr>
          <w:rFonts w:ascii="Garamond" w:hAnsi="Garamond"/>
          <w:sz w:val="24"/>
          <w:szCs w:val="24"/>
          <w:u w:val="single"/>
        </w:rPr>
        <w:t>Profiling and Cleaning the data</w:t>
      </w:r>
      <w:r w:rsidRPr="00400B0D">
        <w:rPr>
          <w:rFonts w:ascii="Garamond" w:hAnsi="Garamond"/>
          <w:sz w:val="24"/>
          <w:szCs w:val="24"/>
        </w:rPr>
        <w:t>: We will first profile the variables that we plan to use in order to document the quality and nature of the data. Based on what we discover in the profiling process, we will then clean the data.</w:t>
      </w:r>
    </w:p>
    <w:p w:rsidR="007611CD" w:rsidRPr="00400B0D" w:rsidRDefault="007611CD" w:rsidP="007611CD">
      <w:pPr>
        <w:pStyle w:val="ListParagraph"/>
        <w:numPr>
          <w:ilvl w:val="0"/>
          <w:numId w:val="1"/>
        </w:numPr>
        <w:spacing w:after="0" w:line="240" w:lineRule="auto"/>
        <w:rPr>
          <w:rFonts w:ascii="Garamond" w:hAnsi="Garamond"/>
          <w:sz w:val="24"/>
          <w:szCs w:val="24"/>
        </w:rPr>
      </w:pPr>
      <w:r w:rsidRPr="00400B0D">
        <w:rPr>
          <w:rFonts w:ascii="Garamond" w:hAnsi="Garamond"/>
          <w:sz w:val="24"/>
          <w:szCs w:val="24"/>
          <w:u w:val="single"/>
        </w:rPr>
        <w:t>Analyzing the data</w:t>
      </w:r>
      <w:r w:rsidRPr="00400B0D">
        <w:rPr>
          <w:rFonts w:ascii="Garamond" w:hAnsi="Garamond"/>
          <w:sz w:val="24"/>
          <w:szCs w:val="24"/>
        </w:rPr>
        <w:t>: We will conduct descriptive statistics, determine the best statistical model to use to answer our research question(s), test the assumptions of the model, and analyze the data accordingly.</w:t>
      </w:r>
    </w:p>
    <w:p w:rsidR="007611CD" w:rsidRPr="007611CD" w:rsidRDefault="007611CD" w:rsidP="007611CD">
      <w:pPr>
        <w:pStyle w:val="Heading2"/>
        <w:rPr>
          <w:sz w:val="28"/>
        </w:rPr>
      </w:pPr>
      <w:bookmarkStart w:id="8" w:name="_Toc323155439"/>
      <w:r w:rsidRPr="007611CD">
        <w:rPr>
          <w:sz w:val="28"/>
        </w:rPr>
        <w:t>Federal Statistics</w:t>
      </w:r>
      <w:bookmarkEnd w:id="8"/>
    </w:p>
    <w:p w:rsidR="007611CD" w:rsidRPr="00400B0D" w:rsidRDefault="007611CD" w:rsidP="007611CD">
      <w:pPr>
        <w:pStyle w:val="Heading3"/>
      </w:pPr>
      <w:bookmarkStart w:id="9" w:name="_Toc323155440"/>
      <w:r w:rsidRPr="00400B0D">
        <w:t>Project 6:  Exploring Disclosure Avoidance in Federal Surveys by Using Local Data</w:t>
      </w:r>
      <w:bookmarkEnd w:id="9"/>
    </w:p>
    <w:p w:rsidR="007611CD" w:rsidRPr="00400B0D" w:rsidRDefault="007611CD" w:rsidP="007611CD">
      <w:pPr>
        <w:rPr>
          <w:rFonts w:ascii="Garamond" w:hAnsi="Garamond"/>
          <w:b/>
        </w:rPr>
      </w:pPr>
      <w:r w:rsidRPr="00400B0D">
        <w:rPr>
          <w:rFonts w:ascii="Garamond" w:hAnsi="Garamond"/>
          <w:b/>
        </w:rPr>
        <w:t>Sponsors: Housing and Urban Development and Census Bureau</w:t>
      </w:r>
    </w:p>
    <w:p w:rsidR="007611CD" w:rsidRPr="00400B0D" w:rsidRDefault="007611CD" w:rsidP="007611CD">
      <w:pPr>
        <w:rPr>
          <w:rFonts w:ascii="Garamond" w:hAnsi="Garamond"/>
        </w:rPr>
      </w:pPr>
      <w:r w:rsidRPr="00400B0D">
        <w:rPr>
          <w:rFonts w:ascii="Garamond" w:hAnsi="Garamond"/>
          <w:b/>
        </w:rPr>
        <w:t xml:space="preserve">Description: </w:t>
      </w:r>
      <w:r w:rsidRPr="00400B0D">
        <w:rPr>
          <w:rFonts w:ascii="Garamond" w:hAnsi="Garamond"/>
        </w:rPr>
        <w:t>We will explore disclosure avoidance in the American Housing Survey (AHS), the process of protecting the address of housing units in the sample and the identity of household members. This project involves the following tasks:</w:t>
      </w:r>
    </w:p>
    <w:p w:rsidR="007611CD" w:rsidRPr="00400B0D" w:rsidRDefault="007611CD" w:rsidP="007611CD">
      <w:pPr>
        <w:pStyle w:val="ListParagraph"/>
        <w:numPr>
          <w:ilvl w:val="0"/>
          <w:numId w:val="2"/>
        </w:numPr>
        <w:rPr>
          <w:rFonts w:ascii="Garamond" w:hAnsi="Garamond"/>
          <w:sz w:val="24"/>
          <w:szCs w:val="24"/>
          <w:u w:val="single"/>
        </w:rPr>
      </w:pPr>
      <w:r w:rsidRPr="00400B0D">
        <w:rPr>
          <w:rFonts w:ascii="Garamond" w:hAnsi="Garamond"/>
          <w:sz w:val="24"/>
          <w:szCs w:val="24"/>
          <w:u w:val="single"/>
        </w:rPr>
        <w:t>Data discovery:</w:t>
      </w:r>
      <w:r w:rsidRPr="00400B0D">
        <w:rPr>
          <w:rFonts w:ascii="Garamond" w:hAnsi="Garamond"/>
          <w:sz w:val="24"/>
          <w:szCs w:val="24"/>
        </w:rPr>
        <w:t xml:space="preserve"> Finding, cleaning, and linking external sources of data to the AHS.</w:t>
      </w:r>
    </w:p>
    <w:p w:rsidR="007611CD" w:rsidRPr="00400B0D" w:rsidRDefault="007611CD" w:rsidP="007611CD">
      <w:pPr>
        <w:pStyle w:val="ListParagraph"/>
        <w:numPr>
          <w:ilvl w:val="0"/>
          <w:numId w:val="2"/>
        </w:numPr>
        <w:rPr>
          <w:rFonts w:ascii="Garamond" w:hAnsi="Garamond"/>
          <w:sz w:val="24"/>
          <w:szCs w:val="24"/>
        </w:rPr>
      </w:pPr>
      <w:r w:rsidRPr="00400B0D">
        <w:rPr>
          <w:rFonts w:ascii="Garamond" w:hAnsi="Garamond"/>
          <w:sz w:val="24"/>
          <w:szCs w:val="24"/>
          <w:u w:val="single"/>
        </w:rPr>
        <w:t>Measuring population uniqueness:</w:t>
      </w:r>
      <w:r w:rsidRPr="00400B0D">
        <w:rPr>
          <w:rFonts w:ascii="Garamond" w:hAnsi="Garamond"/>
          <w:sz w:val="24"/>
          <w:szCs w:val="24"/>
        </w:rPr>
        <w:t xml:space="preserve"> Using Arlington and Fairfax county tax records, what are the proportion of housing units that can be uniquely identified on a set of key variables within a population? Uniqueness is a necessary condition for identification</w:t>
      </w:r>
    </w:p>
    <w:p w:rsidR="007611CD" w:rsidRPr="00400B0D" w:rsidRDefault="007611CD" w:rsidP="007611CD">
      <w:pPr>
        <w:pStyle w:val="ListParagraph"/>
        <w:numPr>
          <w:ilvl w:val="0"/>
          <w:numId w:val="2"/>
        </w:numPr>
        <w:rPr>
          <w:rFonts w:ascii="Garamond" w:hAnsi="Garamond"/>
          <w:sz w:val="24"/>
          <w:szCs w:val="24"/>
          <w:u w:val="single"/>
        </w:rPr>
      </w:pPr>
      <w:r w:rsidRPr="00400B0D">
        <w:rPr>
          <w:rFonts w:ascii="Garamond" w:hAnsi="Garamond"/>
          <w:sz w:val="24"/>
          <w:szCs w:val="24"/>
          <w:u w:val="single"/>
        </w:rPr>
        <w:t>Disclosure risk metrics:</w:t>
      </w:r>
      <w:r w:rsidRPr="00400B0D">
        <w:rPr>
          <w:rFonts w:ascii="Garamond" w:hAnsi="Garamond"/>
          <w:sz w:val="24"/>
          <w:szCs w:val="24"/>
        </w:rPr>
        <w:t xml:space="preserve"> Applying disclosure avoidance methods (e.g. topcoding, data swapping) and measuring the risk of disclosure using metrics from the literature.</w:t>
      </w:r>
    </w:p>
    <w:p w:rsidR="007611CD" w:rsidRPr="00400B0D" w:rsidRDefault="007611CD" w:rsidP="007611CD">
      <w:pPr>
        <w:pStyle w:val="Heading3"/>
      </w:pPr>
      <w:bookmarkStart w:id="10" w:name="_Toc323155441"/>
      <w:r w:rsidRPr="00400B0D">
        <w:t>Project 7:  Measuring Innovations Using Novel Sources of Data (</w:t>
      </w:r>
      <w:r w:rsidRPr="00400B0D">
        <w:rPr>
          <w:i/>
        </w:rPr>
        <w:t>not survey data</w:t>
      </w:r>
      <w:r w:rsidRPr="00400B0D">
        <w:t>)</w:t>
      </w:r>
      <w:bookmarkEnd w:id="10"/>
    </w:p>
    <w:p w:rsidR="007611CD" w:rsidRPr="00400B0D" w:rsidRDefault="007611CD" w:rsidP="007611CD">
      <w:pPr>
        <w:rPr>
          <w:rFonts w:ascii="Garamond" w:hAnsi="Garamond"/>
          <w:b/>
        </w:rPr>
      </w:pPr>
      <w:r w:rsidRPr="00400B0D">
        <w:rPr>
          <w:rFonts w:ascii="Garamond" w:hAnsi="Garamond"/>
          <w:b/>
        </w:rPr>
        <w:t>Sponsor: National Science Foundation National Center for Science and Engineering Statistics</w:t>
      </w:r>
    </w:p>
    <w:p w:rsidR="007611CD" w:rsidRPr="00400B0D" w:rsidRDefault="007611CD" w:rsidP="007611CD">
      <w:pPr>
        <w:rPr>
          <w:rFonts w:ascii="Garamond" w:hAnsi="Garamond"/>
          <w:color w:val="000000" w:themeColor="text1"/>
        </w:rPr>
      </w:pPr>
      <w:r w:rsidRPr="00400B0D">
        <w:rPr>
          <w:rFonts w:ascii="Garamond" w:hAnsi="Garamond"/>
          <w:b/>
        </w:rPr>
        <w:t xml:space="preserve">Description: </w:t>
      </w:r>
      <w:r w:rsidRPr="00400B0D">
        <w:rPr>
          <w:rFonts w:ascii="Garamond" w:hAnsi="Garamond"/>
          <w:color w:val="000000" w:themeColor="text1"/>
        </w:rPr>
        <w:t>Despite the abundance of empirical findings and the unprecedented interest, the factors that create innovation and the mechanisms through which innovation creates growth are still not well understood. Our research will study the possibility of detecting innovative activities through the use of non-statistically designed data collection such as administrative data and social media, e.g.</w:t>
      </w:r>
      <w:r w:rsidRPr="00400B0D">
        <w:rPr>
          <w:rFonts w:ascii="Garamond" w:eastAsiaTheme="minorHAnsi" w:hAnsi="Garamond"/>
        </w:rPr>
        <w:t xml:space="preserve"> </w:t>
      </w:r>
      <w:r w:rsidRPr="00400B0D">
        <w:rPr>
          <w:rFonts w:ascii="Garamond" w:hAnsi="Garamond"/>
          <w:color w:val="000000" w:themeColor="text1"/>
        </w:rPr>
        <w:t>does the public trail of a company’s news releases, social media, blog discussions, press coverage and interviews, conference activities, collaborative activities, funding inquiries, and other business action provide insight into the company’s innovativeness?</w:t>
      </w:r>
      <w:r w:rsidRPr="00400B0D">
        <w:rPr>
          <w:rFonts w:ascii="Garamond" w:eastAsiaTheme="minorHAnsi" w:hAnsi="Garamond"/>
        </w:rPr>
        <w:t xml:space="preserve"> </w:t>
      </w:r>
      <w:r w:rsidRPr="00400B0D">
        <w:rPr>
          <w:rFonts w:ascii="Garamond" w:hAnsi="Garamond"/>
          <w:color w:val="000000" w:themeColor="text1"/>
        </w:rPr>
        <w:t xml:space="preserve">What activities and structures are most indicative of the beginning of business startup, the development of innovative capacity, and innovative performance? </w:t>
      </w:r>
    </w:p>
    <w:p w:rsidR="007611CD" w:rsidRPr="007611CD" w:rsidRDefault="007611CD" w:rsidP="007611CD">
      <w:pPr>
        <w:pStyle w:val="Heading2"/>
        <w:rPr>
          <w:sz w:val="28"/>
        </w:rPr>
      </w:pPr>
      <w:bookmarkStart w:id="11" w:name="_Toc323155442"/>
      <w:bookmarkStart w:id="12" w:name="_GoBack"/>
      <w:r w:rsidRPr="007611CD">
        <w:rPr>
          <w:sz w:val="28"/>
        </w:rPr>
        <w:t>Department of Defense</w:t>
      </w:r>
      <w:bookmarkEnd w:id="11"/>
    </w:p>
    <w:p w:rsidR="007611CD" w:rsidRPr="00400B0D" w:rsidRDefault="007611CD" w:rsidP="007611CD">
      <w:pPr>
        <w:pStyle w:val="Heading3"/>
      </w:pPr>
      <w:bookmarkStart w:id="13" w:name="_Toc323155443"/>
      <w:bookmarkEnd w:id="12"/>
      <w:r w:rsidRPr="00400B0D">
        <w:t>Project 8: DOD Policies</w:t>
      </w:r>
      <w:bookmarkEnd w:id="13"/>
      <w:r w:rsidRPr="00400B0D">
        <w:t xml:space="preserve"> </w:t>
      </w:r>
    </w:p>
    <w:p w:rsidR="007611CD" w:rsidRPr="00400B0D" w:rsidRDefault="007611CD" w:rsidP="007611CD">
      <w:pPr>
        <w:rPr>
          <w:rFonts w:ascii="Garamond" w:hAnsi="Garamond"/>
        </w:rPr>
      </w:pPr>
      <w:r w:rsidRPr="00400B0D">
        <w:rPr>
          <w:rFonts w:ascii="Garamond" w:hAnsi="Garamond"/>
          <w:b/>
        </w:rPr>
        <w:t xml:space="preserve">Sponsor: </w:t>
      </w:r>
      <w:r w:rsidRPr="00400B0D">
        <w:rPr>
          <w:rFonts w:ascii="Garamond" w:hAnsi="Garamond"/>
        </w:rPr>
        <w:t>US Army Research Institute</w:t>
      </w:r>
    </w:p>
    <w:p w:rsidR="007611CD" w:rsidRPr="00400B0D" w:rsidRDefault="007611CD" w:rsidP="007611CD">
      <w:pPr>
        <w:rPr>
          <w:rFonts w:ascii="Garamond" w:hAnsi="Garamond"/>
        </w:rPr>
      </w:pPr>
      <w:r w:rsidRPr="00400B0D">
        <w:rPr>
          <w:rFonts w:ascii="Garamond" w:hAnsi="Garamond"/>
          <w:b/>
        </w:rPr>
        <w:t xml:space="preserve">Description: </w:t>
      </w:r>
      <w:r w:rsidRPr="00400B0D">
        <w:rPr>
          <w:rFonts w:ascii="Garamond" w:hAnsi="Garamond"/>
        </w:rPr>
        <w:t xml:space="preserve">We will create a dataset of DOD policies (including timeframe and other relevant information), which will be used to determine the impact of these policies on military attrition. Creating the dataset will be an iterative process that will involve consulting with military staff, reviewing DOD literature, and conducting online searches. </w:t>
      </w:r>
    </w:p>
    <w:p w:rsidR="007611CD" w:rsidRPr="00400B0D" w:rsidRDefault="007611CD" w:rsidP="007611CD">
      <w:pPr>
        <w:pStyle w:val="Heading3"/>
      </w:pPr>
      <w:bookmarkStart w:id="14" w:name="_Toc323155444"/>
      <w:r w:rsidRPr="00400B0D">
        <w:t>Project 9: DOD Social Media</w:t>
      </w:r>
      <w:bookmarkEnd w:id="14"/>
      <w:r w:rsidRPr="00400B0D">
        <w:t xml:space="preserve"> </w:t>
      </w:r>
    </w:p>
    <w:p w:rsidR="007611CD" w:rsidRPr="00400B0D" w:rsidRDefault="007611CD" w:rsidP="007611CD">
      <w:pPr>
        <w:rPr>
          <w:rFonts w:ascii="Garamond" w:hAnsi="Garamond"/>
          <w:b/>
        </w:rPr>
      </w:pPr>
      <w:r w:rsidRPr="00400B0D">
        <w:rPr>
          <w:rFonts w:ascii="Garamond" w:hAnsi="Garamond"/>
          <w:b/>
        </w:rPr>
        <w:t>Sponsor: US Army Research Institute</w:t>
      </w:r>
    </w:p>
    <w:p w:rsidR="007611CD" w:rsidRPr="00400B0D" w:rsidRDefault="007611CD" w:rsidP="007611CD">
      <w:pPr>
        <w:rPr>
          <w:rFonts w:ascii="Garamond" w:hAnsi="Garamond"/>
        </w:rPr>
      </w:pPr>
      <w:r w:rsidRPr="00400B0D">
        <w:rPr>
          <w:rFonts w:ascii="Garamond" w:hAnsi="Garamond"/>
          <w:b/>
        </w:rPr>
        <w:t xml:space="preserve">Description: </w:t>
      </w:r>
      <w:r w:rsidRPr="00400B0D">
        <w:rPr>
          <w:rFonts w:ascii="Garamond" w:hAnsi="Garamond"/>
        </w:rPr>
        <w:t xml:space="preserve">This project involves (i) searching the social media sites that the Army population is mainly using, (ii) scraping the web to collect the relevant content, (iii) conduct text mining and sentiment analysis. </w:t>
      </w:r>
    </w:p>
    <w:p w:rsidR="00170AB8" w:rsidRDefault="00170AB8"/>
    <w:sectPr w:rsidR="00170AB8" w:rsidSect="00851646">
      <w:footerReference w:type="even" r:id="rId11"/>
      <w:footerReference w:type="defaul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3031" w:rsidRDefault="007611CD" w:rsidP="00B509C9">
    <w:pPr>
      <w:pStyle w:val="Footer"/>
      <w:framePr w:wrap="around" w:vAnchor="text" w:hAnchor="margin" w:xAlign="right" w:y="1"/>
      <w:rPr>
        <w:rStyle w:val="PageNumber"/>
      </w:rPr>
    </w:pPr>
    <w:r>
      <w:rPr>
        <w:rStyle w:val="PageNumber"/>
      </w:rPr>
      <w:fldChar w:fldCharType="begin"/>
    </w:r>
    <w:r>
      <w:rPr>
        <w:rStyle w:val="PageNumber"/>
      </w:rPr>
      <w:instrText>PAGE</w:instrText>
    </w:r>
    <w:r>
      <w:rPr>
        <w:rStyle w:val="PageNumber"/>
      </w:rPr>
      <w:instrText xml:space="preserve">  </w:instrText>
    </w:r>
    <w:r>
      <w:rPr>
        <w:rStyle w:val="PageNumber"/>
      </w:rPr>
      <w:fldChar w:fldCharType="end"/>
    </w:r>
  </w:p>
  <w:p w:rsidR="00823031" w:rsidRDefault="007611CD" w:rsidP="0082303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3031" w:rsidRDefault="007611CD" w:rsidP="00B509C9">
    <w:pPr>
      <w:pStyle w:val="Footer"/>
      <w:framePr w:wrap="around" w:vAnchor="text" w:hAnchor="margin" w:xAlign="right" w:y="1"/>
      <w:rPr>
        <w:rStyle w:val="PageNumber"/>
      </w:rPr>
    </w:pPr>
    <w:r>
      <w:rPr>
        <w:rStyle w:val="PageNumber"/>
      </w:rPr>
      <w:fldChar w:fldCharType="begin"/>
    </w:r>
    <w:r>
      <w:rPr>
        <w:rStyle w:val="PageNumber"/>
      </w:rPr>
      <w:instrText>PAGE</w:instrText>
    </w:r>
    <w:r>
      <w:rPr>
        <w:rStyle w:val="PageNumber"/>
      </w:rPr>
      <w:instrText xml:space="preserve">  </w:instrText>
    </w:r>
    <w:r>
      <w:rPr>
        <w:rStyle w:val="PageNumber"/>
      </w:rPr>
      <w:fldChar w:fldCharType="separate"/>
    </w:r>
    <w:r>
      <w:rPr>
        <w:rStyle w:val="PageNumber"/>
        <w:noProof/>
      </w:rPr>
      <w:t>1</w:t>
    </w:r>
    <w:r>
      <w:rPr>
        <w:rStyle w:val="PageNumber"/>
      </w:rPr>
      <w:fldChar w:fldCharType="end"/>
    </w:r>
  </w:p>
  <w:p w:rsidR="00823031" w:rsidRDefault="007611CD" w:rsidP="00823031">
    <w:pPr>
      <w:pStyle w:val="Footer"/>
      <w:ind w:right="360"/>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F4F7D9D"/>
    <w:multiLevelType w:val="hybridMultilevel"/>
    <w:tmpl w:val="39DAE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E7019E9"/>
    <w:multiLevelType w:val="hybridMultilevel"/>
    <w:tmpl w:val="8EB8B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11CD"/>
    <w:rsid w:val="00170AB8"/>
    <w:rsid w:val="007611CD"/>
    <w:rsid w:val="008516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1C488B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11CD"/>
  </w:style>
  <w:style w:type="paragraph" w:styleId="Heading1">
    <w:name w:val="heading 1"/>
    <w:basedOn w:val="Normal"/>
    <w:next w:val="Normal"/>
    <w:link w:val="Heading1Char"/>
    <w:uiPriority w:val="9"/>
    <w:qFormat/>
    <w:rsid w:val="007611CD"/>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7611CD"/>
    <w:pPr>
      <w:keepNext/>
      <w:keepLines/>
      <w:spacing w:before="200"/>
      <w:outlineLvl w:val="1"/>
    </w:pPr>
    <w:rPr>
      <w:rFonts w:ascii="Garamond" w:eastAsiaTheme="majorEastAsia" w:hAnsi="Garamond" w:cstheme="majorBidi"/>
      <w:b/>
      <w:bCs/>
    </w:rPr>
  </w:style>
  <w:style w:type="paragraph" w:styleId="Heading3">
    <w:name w:val="heading 3"/>
    <w:basedOn w:val="Normal"/>
    <w:next w:val="Normal"/>
    <w:link w:val="Heading3Char"/>
    <w:uiPriority w:val="9"/>
    <w:unhideWhenUsed/>
    <w:qFormat/>
    <w:rsid w:val="007611CD"/>
    <w:pPr>
      <w:keepNext/>
      <w:keepLines/>
      <w:spacing w:before="200"/>
      <w:outlineLvl w:val="2"/>
    </w:pPr>
    <w:rPr>
      <w:rFonts w:ascii="Garamond" w:eastAsiaTheme="majorEastAsia" w:hAnsi="Garamond"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11CD"/>
    <w:rPr>
      <w:rFonts w:ascii="Garamond" w:eastAsiaTheme="majorEastAsia" w:hAnsi="Garamond" w:cstheme="majorBidi"/>
      <w:b/>
      <w:bCs/>
    </w:rPr>
  </w:style>
  <w:style w:type="character" w:customStyle="1" w:styleId="Heading3Char">
    <w:name w:val="Heading 3 Char"/>
    <w:basedOn w:val="DefaultParagraphFont"/>
    <w:link w:val="Heading3"/>
    <w:uiPriority w:val="9"/>
    <w:rsid w:val="007611CD"/>
    <w:rPr>
      <w:rFonts w:ascii="Garamond" w:eastAsiaTheme="majorEastAsia" w:hAnsi="Garamond" w:cstheme="majorBidi"/>
      <w:b/>
      <w:bCs/>
    </w:rPr>
  </w:style>
  <w:style w:type="character" w:styleId="Hyperlink">
    <w:name w:val="Hyperlink"/>
    <w:basedOn w:val="DefaultParagraphFont"/>
    <w:uiPriority w:val="99"/>
    <w:unhideWhenUsed/>
    <w:rsid w:val="007611CD"/>
    <w:rPr>
      <w:color w:val="0000FF" w:themeColor="hyperlink"/>
      <w:u w:val="single"/>
    </w:rPr>
  </w:style>
  <w:style w:type="paragraph" w:styleId="ListParagraph">
    <w:name w:val="List Paragraph"/>
    <w:basedOn w:val="Normal"/>
    <w:uiPriority w:val="34"/>
    <w:qFormat/>
    <w:rsid w:val="007611CD"/>
    <w:pPr>
      <w:spacing w:after="160" w:line="259" w:lineRule="auto"/>
      <w:ind w:left="720"/>
      <w:contextualSpacing/>
    </w:pPr>
    <w:rPr>
      <w:rFonts w:eastAsiaTheme="minorHAnsi"/>
      <w:sz w:val="22"/>
      <w:szCs w:val="22"/>
    </w:rPr>
  </w:style>
  <w:style w:type="paragraph" w:styleId="Footer">
    <w:name w:val="footer"/>
    <w:basedOn w:val="Normal"/>
    <w:link w:val="FooterChar"/>
    <w:uiPriority w:val="99"/>
    <w:unhideWhenUsed/>
    <w:rsid w:val="007611CD"/>
    <w:pPr>
      <w:tabs>
        <w:tab w:val="center" w:pos="4320"/>
        <w:tab w:val="right" w:pos="8640"/>
      </w:tabs>
    </w:pPr>
  </w:style>
  <w:style w:type="character" w:customStyle="1" w:styleId="FooterChar">
    <w:name w:val="Footer Char"/>
    <w:basedOn w:val="DefaultParagraphFont"/>
    <w:link w:val="Footer"/>
    <w:uiPriority w:val="99"/>
    <w:rsid w:val="007611CD"/>
  </w:style>
  <w:style w:type="character" w:styleId="PageNumber">
    <w:name w:val="page number"/>
    <w:basedOn w:val="DefaultParagraphFont"/>
    <w:uiPriority w:val="99"/>
    <w:semiHidden/>
    <w:unhideWhenUsed/>
    <w:rsid w:val="007611CD"/>
  </w:style>
  <w:style w:type="character" w:customStyle="1" w:styleId="Heading1Char">
    <w:name w:val="Heading 1 Char"/>
    <w:basedOn w:val="DefaultParagraphFont"/>
    <w:link w:val="Heading1"/>
    <w:uiPriority w:val="9"/>
    <w:rsid w:val="007611CD"/>
    <w:rPr>
      <w:rFonts w:asciiTheme="majorHAnsi" w:eastAsiaTheme="majorEastAsia" w:hAnsiTheme="majorHAnsi" w:cstheme="majorBidi"/>
      <w:b/>
      <w:bCs/>
      <w:color w:val="345A8A" w:themeColor="accent1" w:themeShade="B5"/>
      <w:sz w:val="32"/>
      <w:szCs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11CD"/>
  </w:style>
  <w:style w:type="paragraph" w:styleId="Heading1">
    <w:name w:val="heading 1"/>
    <w:basedOn w:val="Normal"/>
    <w:next w:val="Normal"/>
    <w:link w:val="Heading1Char"/>
    <w:uiPriority w:val="9"/>
    <w:qFormat/>
    <w:rsid w:val="007611CD"/>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7611CD"/>
    <w:pPr>
      <w:keepNext/>
      <w:keepLines/>
      <w:spacing w:before="200"/>
      <w:outlineLvl w:val="1"/>
    </w:pPr>
    <w:rPr>
      <w:rFonts w:ascii="Garamond" w:eastAsiaTheme="majorEastAsia" w:hAnsi="Garamond" w:cstheme="majorBidi"/>
      <w:b/>
      <w:bCs/>
    </w:rPr>
  </w:style>
  <w:style w:type="paragraph" w:styleId="Heading3">
    <w:name w:val="heading 3"/>
    <w:basedOn w:val="Normal"/>
    <w:next w:val="Normal"/>
    <w:link w:val="Heading3Char"/>
    <w:uiPriority w:val="9"/>
    <w:unhideWhenUsed/>
    <w:qFormat/>
    <w:rsid w:val="007611CD"/>
    <w:pPr>
      <w:keepNext/>
      <w:keepLines/>
      <w:spacing w:before="200"/>
      <w:outlineLvl w:val="2"/>
    </w:pPr>
    <w:rPr>
      <w:rFonts w:ascii="Garamond" w:eastAsiaTheme="majorEastAsia" w:hAnsi="Garamond"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11CD"/>
    <w:rPr>
      <w:rFonts w:ascii="Garamond" w:eastAsiaTheme="majorEastAsia" w:hAnsi="Garamond" w:cstheme="majorBidi"/>
      <w:b/>
      <w:bCs/>
    </w:rPr>
  </w:style>
  <w:style w:type="character" w:customStyle="1" w:styleId="Heading3Char">
    <w:name w:val="Heading 3 Char"/>
    <w:basedOn w:val="DefaultParagraphFont"/>
    <w:link w:val="Heading3"/>
    <w:uiPriority w:val="9"/>
    <w:rsid w:val="007611CD"/>
    <w:rPr>
      <w:rFonts w:ascii="Garamond" w:eastAsiaTheme="majorEastAsia" w:hAnsi="Garamond" w:cstheme="majorBidi"/>
      <w:b/>
      <w:bCs/>
    </w:rPr>
  </w:style>
  <w:style w:type="character" w:styleId="Hyperlink">
    <w:name w:val="Hyperlink"/>
    <w:basedOn w:val="DefaultParagraphFont"/>
    <w:uiPriority w:val="99"/>
    <w:unhideWhenUsed/>
    <w:rsid w:val="007611CD"/>
    <w:rPr>
      <w:color w:val="0000FF" w:themeColor="hyperlink"/>
      <w:u w:val="single"/>
    </w:rPr>
  </w:style>
  <w:style w:type="paragraph" w:styleId="ListParagraph">
    <w:name w:val="List Paragraph"/>
    <w:basedOn w:val="Normal"/>
    <w:uiPriority w:val="34"/>
    <w:qFormat/>
    <w:rsid w:val="007611CD"/>
    <w:pPr>
      <w:spacing w:after="160" w:line="259" w:lineRule="auto"/>
      <w:ind w:left="720"/>
      <w:contextualSpacing/>
    </w:pPr>
    <w:rPr>
      <w:rFonts w:eastAsiaTheme="minorHAnsi"/>
      <w:sz w:val="22"/>
      <w:szCs w:val="22"/>
    </w:rPr>
  </w:style>
  <w:style w:type="paragraph" w:styleId="Footer">
    <w:name w:val="footer"/>
    <w:basedOn w:val="Normal"/>
    <w:link w:val="FooterChar"/>
    <w:uiPriority w:val="99"/>
    <w:unhideWhenUsed/>
    <w:rsid w:val="007611CD"/>
    <w:pPr>
      <w:tabs>
        <w:tab w:val="center" w:pos="4320"/>
        <w:tab w:val="right" w:pos="8640"/>
      </w:tabs>
    </w:pPr>
  </w:style>
  <w:style w:type="character" w:customStyle="1" w:styleId="FooterChar">
    <w:name w:val="Footer Char"/>
    <w:basedOn w:val="DefaultParagraphFont"/>
    <w:link w:val="Footer"/>
    <w:uiPriority w:val="99"/>
    <w:rsid w:val="007611CD"/>
  </w:style>
  <w:style w:type="character" w:styleId="PageNumber">
    <w:name w:val="page number"/>
    <w:basedOn w:val="DefaultParagraphFont"/>
    <w:uiPriority w:val="99"/>
    <w:semiHidden/>
    <w:unhideWhenUsed/>
    <w:rsid w:val="007611CD"/>
  </w:style>
  <w:style w:type="character" w:customStyle="1" w:styleId="Heading1Char">
    <w:name w:val="Heading 1 Char"/>
    <w:basedOn w:val="DefaultParagraphFont"/>
    <w:link w:val="Heading1"/>
    <w:uiPriority w:val="9"/>
    <w:rsid w:val="007611CD"/>
    <w:rPr>
      <w:rFonts w:asciiTheme="majorHAnsi" w:eastAsiaTheme="majorEastAsia" w:hAnsiTheme="majorHAnsi" w:cstheme="majorBidi"/>
      <w:b/>
      <w:bCs/>
      <w:color w:val="345A8A" w:themeColor="accent1" w:themeShade="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mailto:Klittlefield@arlingtonva.us" TargetMode="External"/><Relationship Id="rId7" Type="http://schemas.openxmlformats.org/officeDocument/2006/relationships/hyperlink" Target="http://topics.arlingtonva.us/open-government-resources/" TargetMode="External"/><Relationship Id="rId8" Type="http://schemas.openxmlformats.org/officeDocument/2006/relationships/hyperlink" Target="https://collaboration.vbi.vt.edu/display/FPSDSP/Our+Work+with+Arlington+County" TargetMode="External"/><Relationship Id="rId9" Type="http://schemas.openxmlformats.org/officeDocument/2006/relationships/hyperlink" Target="mailto:wflagler@vt.edu" TargetMode="External"/><Relationship Id="rId10" Type="http://schemas.openxmlformats.org/officeDocument/2006/relationships/hyperlink" Target="mailto:Lstienstra@arlingtonva.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1215</Words>
  <Characters>6932</Characters>
  <Application>Microsoft Macintosh Word</Application>
  <DocSecurity>0</DocSecurity>
  <Lines>57</Lines>
  <Paragraphs>16</Paragraphs>
  <ScaleCrop>false</ScaleCrop>
  <Company>VBI SDAL</Company>
  <LinksUpToDate>false</LinksUpToDate>
  <CharactersWithSpaces>8131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Shipp</dc:creator>
  <cp:keywords/>
  <dc:description/>
  <cp:lastModifiedBy>Stephanie Shipp</cp:lastModifiedBy>
  <cp:revision>1</cp:revision>
  <dcterms:created xsi:type="dcterms:W3CDTF">2016-04-25T02:52:00Z</dcterms:created>
  <dcterms:modified xsi:type="dcterms:W3CDTF">2016-04-25T02:56:00Z</dcterms:modified>
</cp:coreProperties>
</file>