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1.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5.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6.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7.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8.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9.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0.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1.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2.xml" ContentType="application/vnd.openxmlformats-officedocument.themeOverride+xml"/>
  <Override PartName="/word/charts/chart15.xml" ContentType="application/vnd.openxmlformats-officedocument.drawingml.chart+xml"/>
  <Override PartName="/word/charts/colors15.xml" ContentType="application/vnd.ms-office.chartcolorstyle+xml"/>
  <Override PartName="/word/theme/themeOverride13.xml" ContentType="application/vnd.openxmlformats-officedocument.themeOverride+xml"/>
  <Override PartName="/word/theme/theme1.xml" ContentType="application/vnd.openxmlformats-officedocument.theme+xml"/>
  <Override PartName="/word/charts/style15.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AE1AC" w14:textId="77777777" w:rsidR="002A1088" w:rsidRDefault="000B51C7" w:rsidP="00BE5589">
      <w:pPr>
        <w:spacing w:after="0" w:line="360" w:lineRule="auto"/>
        <w:jc w:val="center"/>
        <w:rPr>
          <w:rFonts w:eastAsia="Times New Roman"/>
          <w:b/>
          <w:bCs/>
          <w:sz w:val="32"/>
          <w:szCs w:val="32"/>
          <w:lang w:val="en"/>
        </w:rPr>
      </w:pPr>
      <w:r w:rsidRPr="00F502E3">
        <w:rPr>
          <w:rFonts w:eastAsia="Times New Roman"/>
          <w:b/>
          <w:bCs/>
          <w:sz w:val="32"/>
          <w:szCs w:val="32"/>
          <w:lang w:val="en"/>
        </w:rPr>
        <w:t xml:space="preserve">Three </w:t>
      </w:r>
      <w:r w:rsidR="005D45A6" w:rsidRPr="00F502E3">
        <w:rPr>
          <w:rFonts w:eastAsia="Times New Roman"/>
          <w:b/>
          <w:bCs/>
          <w:sz w:val="32"/>
          <w:szCs w:val="32"/>
          <w:lang w:val="en"/>
        </w:rPr>
        <w:t>USDA Rural Broadband Programs</w:t>
      </w:r>
      <w:r w:rsidR="00F77358">
        <w:rPr>
          <w:rFonts w:eastAsia="Times New Roman"/>
          <w:b/>
          <w:bCs/>
          <w:sz w:val="32"/>
          <w:szCs w:val="32"/>
          <w:lang w:val="en"/>
        </w:rPr>
        <w:t xml:space="preserve">: </w:t>
      </w:r>
    </w:p>
    <w:p w14:paraId="7061A09B" w14:textId="78B1ECEF" w:rsidR="00153FFD" w:rsidRPr="00F502E3" w:rsidRDefault="00F77358" w:rsidP="00BE5589">
      <w:pPr>
        <w:spacing w:after="0" w:line="360" w:lineRule="auto"/>
        <w:jc w:val="center"/>
        <w:rPr>
          <w:rFonts w:eastAsia="Times New Roman"/>
          <w:b/>
          <w:bCs/>
          <w:sz w:val="32"/>
          <w:szCs w:val="32"/>
          <w:lang w:val="en"/>
        </w:rPr>
      </w:pPr>
      <w:r>
        <w:rPr>
          <w:rFonts w:eastAsia="Times New Roman"/>
          <w:b/>
          <w:bCs/>
          <w:sz w:val="32"/>
          <w:szCs w:val="32"/>
          <w:lang w:val="en"/>
        </w:rPr>
        <w:t>Areas</w:t>
      </w:r>
      <w:r w:rsidR="0070007B">
        <w:rPr>
          <w:rFonts w:eastAsia="Times New Roman"/>
          <w:b/>
          <w:bCs/>
          <w:sz w:val="32"/>
          <w:szCs w:val="32"/>
          <w:lang w:val="en"/>
        </w:rPr>
        <w:t xml:space="preserve"> and Populations</w:t>
      </w:r>
      <w:r>
        <w:rPr>
          <w:rFonts w:eastAsia="Times New Roman"/>
          <w:b/>
          <w:bCs/>
          <w:sz w:val="32"/>
          <w:szCs w:val="32"/>
          <w:lang w:val="en"/>
        </w:rPr>
        <w:t xml:space="preserve"> Served</w:t>
      </w:r>
    </w:p>
    <w:p w14:paraId="1DF12845" w14:textId="5CE849A9" w:rsidR="00DA46F4" w:rsidRDefault="00DA46F4" w:rsidP="00BE5589">
      <w:pPr>
        <w:spacing w:after="0" w:line="360" w:lineRule="auto"/>
        <w:jc w:val="center"/>
        <w:rPr>
          <w:rFonts w:eastAsia="Times New Roman"/>
          <w:lang w:val="en"/>
        </w:rPr>
      </w:pPr>
      <w:r>
        <w:rPr>
          <w:rFonts w:eastAsia="Times New Roman"/>
          <w:lang w:val="en"/>
        </w:rPr>
        <w:t>John Pender, Joshua Goldstein,</w:t>
      </w:r>
      <w:r w:rsidR="00401704">
        <w:rPr>
          <w:rFonts w:eastAsia="Times New Roman"/>
          <w:lang w:val="en"/>
        </w:rPr>
        <w:t xml:space="preserve"> Devika Mahoney-Nair</w:t>
      </w:r>
      <w:r w:rsidR="008F0D98">
        <w:rPr>
          <w:rFonts w:eastAsia="Times New Roman"/>
          <w:lang w:val="en"/>
        </w:rPr>
        <w:t xml:space="preserve">, and Hanna Charankevich </w:t>
      </w:r>
    </w:p>
    <w:p w14:paraId="0F74DE75" w14:textId="77777777" w:rsidR="00C46726" w:rsidRDefault="00C46726" w:rsidP="00BE5589">
      <w:pPr>
        <w:spacing w:after="0" w:line="360" w:lineRule="auto"/>
        <w:jc w:val="center"/>
        <w:rPr>
          <w:rFonts w:eastAsia="Times New Roman"/>
          <w:b/>
          <w:bCs/>
          <w:lang w:val="en"/>
        </w:rPr>
      </w:pPr>
    </w:p>
    <w:p w14:paraId="2D89747E" w14:textId="40797B1D" w:rsidR="002934A2" w:rsidRPr="00AF10F3" w:rsidRDefault="002934A2" w:rsidP="00BE5589">
      <w:pPr>
        <w:spacing w:after="0" w:line="360" w:lineRule="auto"/>
        <w:jc w:val="center"/>
        <w:rPr>
          <w:rFonts w:eastAsia="Times New Roman"/>
          <w:b/>
          <w:bCs/>
          <w:lang w:val="en"/>
        </w:rPr>
      </w:pPr>
      <w:r w:rsidRPr="00AF10F3">
        <w:rPr>
          <w:rFonts w:eastAsia="Times New Roman"/>
          <w:b/>
          <w:bCs/>
          <w:lang w:val="en"/>
        </w:rPr>
        <w:t>Abstract</w:t>
      </w:r>
    </w:p>
    <w:p w14:paraId="121A16D0" w14:textId="01F0C4E1" w:rsidR="002934A2" w:rsidRDefault="00AF10F3" w:rsidP="00BE5589">
      <w:pPr>
        <w:spacing w:after="0" w:line="360" w:lineRule="auto"/>
        <w:rPr>
          <w:rFonts w:eastAsia="Times New Roman"/>
          <w:lang w:val="en"/>
        </w:rPr>
      </w:pPr>
      <w:r>
        <w:rPr>
          <w:rFonts w:eastAsia="Times New Roman"/>
          <w:lang w:val="en"/>
        </w:rPr>
        <w:t xml:space="preserve">This study investigates </w:t>
      </w:r>
      <w:r w:rsidR="004347EC">
        <w:rPr>
          <w:rFonts w:eastAsia="Times New Roman"/>
          <w:lang w:val="en"/>
        </w:rPr>
        <w:t xml:space="preserve">the </w:t>
      </w:r>
      <w:r w:rsidR="00052880">
        <w:rPr>
          <w:rFonts w:eastAsia="Times New Roman"/>
          <w:lang w:val="en"/>
        </w:rPr>
        <w:t xml:space="preserve">areas </w:t>
      </w:r>
      <w:r w:rsidR="0070007B">
        <w:rPr>
          <w:rFonts w:eastAsia="Times New Roman"/>
          <w:lang w:val="en"/>
        </w:rPr>
        <w:t xml:space="preserve">and populations </w:t>
      </w:r>
      <w:r w:rsidR="00052880">
        <w:rPr>
          <w:rFonts w:eastAsia="Times New Roman"/>
          <w:lang w:val="en"/>
        </w:rPr>
        <w:t xml:space="preserve">served by </w:t>
      </w:r>
      <w:r w:rsidR="00591BD5">
        <w:rPr>
          <w:rFonts w:eastAsia="Times New Roman"/>
          <w:lang w:val="en"/>
        </w:rPr>
        <w:t>thr</w:t>
      </w:r>
      <w:r>
        <w:rPr>
          <w:rFonts w:eastAsia="Times New Roman"/>
          <w:lang w:val="en"/>
        </w:rPr>
        <w:t>ee USDA rural broadband programs</w:t>
      </w:r>
      <w:r w:rsidR="00555F02">
        <w:rPr>
          <w:rFonts w:eastAsia="Times New Roman"/>
          <w:lang w:val="en"/>
        </w:rPr>
        <w:t xml:space="preserve"> – the Broadband Initiatives Program</w:t>
      </w:r>
      <w:r w:rsidR="00DD2A06">
        <w:rPr>
          <w:rFonts w:eastAsia="Times New Roman"/>
          <w:lang w:val="en"/>
        </w:rPr>
        <w:t xml:space="preserve"> (BIP)</w:t>
      </w:r>
      <w:r w:rsidR="00555F02">
        <w:rPr>
          <w:rFonts w:eastAsia="Times New Roman"/>
          <w:lang w:val="en"/>
        </w:rPr>
        <w:t xml:space="preserve">, the Community Connect </w:t>
      </w:r>
      <w:r w:rsidR="009918A0">
        <w:rPr>
          <w:rFonts w:eastAsia="Times New Roman"/>
          <w:lang w:val="en"/>
        </w:rPr>
        <w:t>g</w:t>
      </w:r>
      <w:r w:rsidR="00555F02">
        <w:rPr>
          <w:rFonts w:eastAsia="Times New Roman"/>
          <w:lang w:val="en"/>
        </w:rPr>
        <w:t xml:space="preserve">rant </w:t>
      </w:r>
      <w:r w:rsidR="009918A0">
        <w:rPr>
          <w:rFonts w:eastAsia="Times New Roman"/>
          <w:lang w:val="en"/>
        </w:rPr>
        <w:t>p</w:t>
      </w:r>
      <w:r w:rsidR="00555F02">
        <w:rPr>
          <w:rFonts w:eastAsia="Times New Roman"/>
          <w:lang w:val="en"/>
        </w:rPr>
        <w:t xml:space="preserve">rogram, and the </w:t>
      </w:r>
      <w:proofErr w:type="spellStart"/>
      <w:r w:rsidR="00555F02">
        <w:rPr>
          <w:rFonts w:eastAsia="Times New Roman"/>
          <w:lang w:val="en"/>
        </w:rPr>
        <w:t>ReConnect</w:t>
      </w:r>
      <w:proofErr w:type="spellEnd"/>
      <w:r w:rsidR="00555F02">
        <w:rPr>
          <w:rFonts w:eastAsia="Times New Roman"/>
          <w:lang w:val="en"/>
        </w:rPr>
        <w:t xml:space="preserve"> </w:t>
      </w:r>
      <w:r w:rsidR="009918A0">
        <w:rPr>
          <w:rFonts w:eastAsia="Times New Roman"/>
          <w:lang w:val="en"/>
        </w:rPr>
        <w:t>p</w:t>
      </w:r>
      <w:r w:rsidR="00555F02">
        <w:rPr>
          <w:rFonts w:eastAsia="Times New Roman"/>
          <w:lang w:val="en"/>
        </w:rPr>
        <w:t xml:space="preserve">rogram. </w:t>
      </w:r>
      <w:r w:rsidR="004A6682">
        <w:rPr>
          <w:rFonts w:eastAsia="Times New Roman"/>
          <w:lang w:val="en"/>
        </w:rPr>
        <w:t>BIP was the largest of the three programs (</w:t>
      </w:r>
      <w:r w:rsidR="00DB6B85">
        <w:rPr>
          <w:rFonts w:eastAsia="Times New Roman"/>
          <w:lang w:val="en"/>
        </w:rPr>
        <w:t>through Fiscal Year 202</w:t>
      </w:r>
      <w:r w:rsidR="0024467E">
        <w:rPr>
          <w:rFonts w:eastAsia="Times New Roman"/>
          <w:lang w:val="en"/>
        </w:rPr>
        <w:t>1</w:t>
      </w:r>
      <w:r w:rsidR="004A6682">
        <w:rPr>
          <w:rFonts w:eastAsia="Times New Roman"/>
          <w:lang w:val="en"/>
        </w:rPr>
        <w:t xml:space="preserve">) in terms of </w:t>
      </w:r>
      <w:r w:rsidR="00A57F81">
        <w:rPr>
          <w:rFonts w:eastAsia="Times New Roman"/>
          <w:lang w:val="en"/>
        </w:rPr>
        <w:t xml:space="preserve">net obligations </w:t>
      </w:r>
      <w:r w:rsidR="00D76A24">
        <w:rPr>
          <w:rFonts w:eastAsia="Times New Roman"/>
          <w:lang w:val="en"/>
        </w:rPr>
        <w:t>($3.</w:t>
      </w:r>
      <w:r w:rsidR="00476D6E">
        <w:rPr>
          <w:rFonts w:eastAsia="Times New Roman"/>
          <w:lang w:val="en"/>
        </w:rPr>
        <w:t>6</w:t>
      </w:r>
      <w:r w:rsidR="00D76A24">
        <w:rPr>
          <w:rFonts w:eastAsia="Times New Roman"/>
          <w:lang w:val="en"/>
        </w:rPr>
        <w:t xml:space="preserve"> billion</w:t>
      </w:r>
      <w:r w:rsidR="00476D6E">
        <w:rPr>
          <w:rFonts w:eastAsia="Times New Roman"/>
          <w:lang w:val="en"/>
        </w:rPr>
        <w:t xml:space="preserve"> in </w:t>
      </w:r>
      <w:r w:rsidR="002D2EC7">
        <w:rPr>
          <w:rFonts w:eastAsia="Times New Roman"/>
          <w:lang w:val="en"/>
        </w:rPr>
        <w:t>2020 dollars</w:t>
      </w:r>
      <w:r w:rsidR="00D76A24">
        <w:rPr>
          <w:rFonts w:eastAsia="Times New Roman"/>
          <w:lang w:val="en"/>
        </w:rPr>
        <w:t xml:space="preserve">) </w:t>
      </w:r>
      <w:r w:rsidR="00A57F81">
        <w:rPr>
          <w:rFonts w:eastAsia="Times New Roman"/>
          <w:lang w:val="en"/>
        </w:rPr>
        <w:t>and population</w:t>
      </w:r>
      <w:r w:rsidR="005D75EE">
        <w:rPr>
          <w:rFonts w:eastAsia="Times New Roman"/>
          <w:lang w:val="en"/>
        </w:rPr>
        <w:t xml:space="preserve"> in areas</w:t>
      </w:r>
      <w:r w:rsidR="00A57F81">
        <w:rPr>
          <w:rFonts w:eastAsia="Times New Roman"/>
          <w:lang w:val="en"/>
        </w:rPr>
        <w:t xml:space="preserve"> served</w:t>
      </w:r>
      <w:r w:rsidR="00C809BA">
        <w:rPr>
          <w:rFonts w:eastAsia="Times New Roman"/>
          <w:lang w:val="en"/>
        </w:rPr>
        <w:t xml:space="preserve"> (</w:t>
      </w:r>
      <w:r w:rsidR="009A091D">
        <w:rPr>
          <w:rFonts w:eastAsia="Times New Roman"/>
          <w:lang w:val="en"/>
        </w:rPr>
        <w:t xml:space="preserve">more than </w:t>
      </w:r>
      <w:r w:rsidR="00C809BA">
        <w:rPr>
          <w:rFonts w:eastAsia="Times New Roman"/>
          <w:lang w:val="en"/>
        </w:rPr>
        <w:t xml:space="preserve">1.3% </w:t>
      </w:r>
      <w:r w:rsidR="00741219">
        <w:rPr>
          <w:rFonts w:eastAsia="Times New Roman"/>
          <w:lang w:val="en"/>
        </w:rPr>
        <w:t xml:space="preserve">of the </w:t>
      </w:r>
      <w:r w:rsidR="00C809BA">
        <w:rPr>
          <w:rFonts w:eastAsia="Times New Roman"/>
          <w:lang w:val="en"/>
        </w:rPr>
        <w:t>U</w:t>
      </w:r>
      <w:r w:rsidR="007452DE">
        <w:rPr>
          <w:rFonts w:eastAsia="Times New Roman"/>
          <w:lang w:val="en"/>
        </w:rPr>
        <w:t>.S population)</w:t>
      </w:r>
      <w:r w:rsidR="00E90B30">
        <w:rPr>
          <w:rFonts w:eastAsia="Times New Roman"/>
          <w:lang w:val="en"/>
        </w:rPr>
        <w:t xml:space="preserve">. </w:t>
      </w:r>
      <w:r w:rsidR="006E07D2">
        <w:rPr>
          <w:rFonts w:eastAsia="Times New Roman"/>
          <w:lang w:val="en"/>
        </w:rPr>
        <w:t xml:space="preserve">However, </w:t>
      </w:r>
      <w:r w:rsidR="00A13796">
        <w:rPr>
          <w:rFonts w:eastAsia="Times New Roman"/>
          <w:lang w:val="en"/>
        </w:rPr>
        <w:t xml:space="preserve">BIP projects </w:t>
      </w:r>
      <w:r w:rsidR="006E07D2">
        <w:rPr>
          <w:rFonts w:eastAsia="Times New Roman"/>
          <w:lang w:val="en"/>
        </w:rPr>
        <w:t>had</w:t>
      </w:r>
      <w:r w:rsidR="0092474A">
        <w:rPr>
          <w:rFonts w:eastAsia="Times New Roman"/>
          <w:lang w:val="en"/>
        </w:rPr>
        <w:t xml:space="preserve"> </w:t>
      </w:r>
      <w:r w:rsidR="00917001">
        <w:rPr>
          <w:rFonts w:eastAsia="Times New Roman"/>
          <w:lang w:val="en"/>
        </w:rPr>
        <w:t>t</w:t>
      </w:r>
      <w:r w:rsidR="00A57F81">
        <w:rPr>
          <w:rFonts w:eastAsia="Times New Roman"/>
          <w:lang w:val="en"/>
        </w:rPr>
        <w:t xml:space="preserve">he </w:t>
      </w:r>
      <w:r w:rsidR="00C95E85">
        <w:rPr>
          <w:rFonts w:eastAsia="Times New Roman"/>
          <w:lang w:val="en"/>
        </w:rPr>
        <w:t xml:space="preserve">smallest </w:t>
      </w:r>
      <w:r w:rsidR="005726B6">
        <w:rPr>
          <w:rFonts w:eastAsia="Times New Roman"/>
          <w:lang w:val="en"/>
        </w:rPr>
        <w:t xml:space="preserve">value of </w:t>
      </w:r>
      <w:r w:rsidR="00A57F81">
        <w:rPr>
          <w:rFonts w:eastAsia="Times New Roman"/>
          <w:lang w:val="en"/>
        </w:rPr>
        <w:t xml:space="preserve">obligations per person </w:t>
      </w:r>
      <w:r w:rsidR="00A92D2A">
        <w:rPr>
          <w:rFonts w:eastAsia="Times New Roman"/>
          <w:lang w:val="en"/>
        </w:rPr>
        <w:t>($875</w:t>
      </w:r>
      <w:r w:rsidR="002D2EC7">
        <w:rPr>
          <w:rFonts w:eastAsia="Times New Roman"/>
          <w:lang w:val="en"/>
        </w:rPr>
        <w:t xml:space="preserve"> in 2020 dollars</w:t>
      </w:r>
      <w:r w:rsidR="00A92D2A">
        <w:rPr>
          <w:rFonts w:eastAsia="Times New Roman"/>
          <w:lang w:val="en"/>
        </w:rPr>
        <w:t xml:space="preserve">) </w:t>
      </w:r>
      <w:r w:rsidR="00A57F81">
        <w:rPr>
          <w:rFonts w:eastAsia="Times New Roman"/>
          <w:lang w:val="en"/>
        </w:rPr>
        <w:t xml:space="preserve">in approved project service areas and per square mile of </w:t>
      </w:r>
      <w:r w:rsidR="00352221">
        <w:rPr>
          <w:rFonts w:eastAsia="Times New Roman"/>
          <w:lang w:val="en"/>
        </w:rPr>
        <w:t>approved project service areas</w:t>
      </w:r>
      <w:r w:rsidR="00F85DE6">
        <w:rPr>
          <w:rFonts w:eastAsia="Times New Roman"/>
          <w:lang w:val="en"/>
        </w:rPr>
        <w:t xml:space="preserve"> ($26,000 in 2020 dollars)</w:t>
      </w:r>
      <w:r w:rsidR="000A7B7C">
        <w:rPr>
          <w:rFonts w:eastAsia="Times New Roman"/>
          <w:lang w:val="en"/>
        </w:rPr>
        <w:t xml:space="preserve">. </w:t>
      </w:r>
      <w:r w:rsidR="008F06C9">
        <w:rPr>
          <w:rFonts w:eastAsia="Times New Roman"/>
          <w:lang w:val="en"/>
        </w:rPr>
        <w:t>T</w:t>
      </w:r>
      <w:r w:rsidR="0055381E">
        <w:rPr>
          <w:rFonts w:eastAsia="Times New Roman"/>
          <w:lang w:val="en"/>
        </w:rPr>
        <w:t xml:space="preserve">he populations </w:t>
      </w:r>
      <w:r w:rsidR="005726B6">
        <w:rPr>
          <w:rFonts w:eastAsia="Times New Roman"/>
          <w:lang w:val="en"/>
        </w:rPr>
        <w:t xml:space="preserve">residing in areas </w:t>
      </w:r>
      <w:r w:rsidR="0055381E">
        <w:rPr>
          <w:rFonts w:eastAsia="Times New Roman"/>
          <w:lang w:val="en"/>
        </w:rPr>
        <w:t xml:space="preserve">served </w:t>
      </w:r>
      <w:r w:rsidR="00C13B8C">
        <w:rPr>
          <w:rFonts w:eastAsia="Times New Roman"/>
          <w:lang w:val="en"/>
        </w:rPr>
        <w:t xml:space="preserve">by all three programs </w:t>
      </w:r>
      <w:r w:rsidR="0055381E">
        <w:rPr>
          <w:rFonts w:eastAsia="Times New Roman"/>
          <w:lang w:val="en"/>
        </w:rPr>
        <w:t xml:space="preserve">tended to be </w:t>
      </w:r>
      <w:r w:rsidR="004C53B9">
        <w:rPr>
          <w:rFonts w:eastAsia="Times New Roman"/>
          <w:lang w:val="en"/>
        </w:rPr>
        <w:t>more rural, less educated, poorer, and older</w:t>
      </w:r>
      <w:r w:rsidR="0039262C">
        <w:rPr>
          <w:rFonts w:eastAsia="Times New Roman"/>
          <w:lang w:val="en"/>
        </w:rPr>
        <w:t xml:space="preserve"> than those </w:t>
      </w:r>
      <w:r w:rsidR="0002481C">
        <w:rPr>
          <w:rFonts w:eastAsia="Times New Roman"/>
          <w:lang w:val="en"/>
        </w:rPr>
        <w:t xml:space="preserve">in areas </w:t>
      </w:r>
      <w:r w:rsidR="0039262C">
        <w:rPr>
          <w:rFonts w:eastAsia="Times New Roman"/>
          <w:lang w:val="en"/>
        </w:rPr>
        <w:t>not served</w:t>
      </w:r>
      <w:r w:rsidR="007C3E7D">
        <w:rPr>
          <w:rFonts w:eastAsia="Times New Roman"/>
          <w:lang w:val="en"/>
        </w:rPr>
        <w:t xml:space="preserve"> </w:t>
      </w:r>
      <w:r w:rsidR="00B718E2">
        <w:rPr>
          <w:rFonts w:eastAsia="Times New Roman"/>
          <w:lang w:val="en"/>
        </w:rPr>
        <w:t xml:space="preserve">(for BIP) </w:t>
      </w:r>
      <w:r w:rsidR="007C3E7D">
        <w:rPr>
          <w:rFonts w:eastAsia="Times New Roman"/>
          <w:lang w:val="en"/>
        </w:rPr>
        <w:t>or ineligible</w:t>
      </w:r>
      <w:r w:rsidR="00B718E2">
        <w:rPr>
          <w:rFonts w:eastAsia="Times New Roman"/>
          <w:lang w:val="en"/>
        </w:rPr>
        <w:t xml:space="preserve"> (for </w:t>
      </w:r>
      <w:r w:rsidR="00A737B8">
        <w:rPr>
          <w:rFonts w:eastAsia="Times New Roman"/>
          <w:lang w:val="en"/>
        </w:rPr>
        <w:t>Community Connect</w:t>
      </w:r>
      <w:r w:rsidR="00B718E2">
        <w:rPr>
          <w:rFonts w:eastAsia="Times New Roman"/>
          <w:lang w:val="en"/>
        </w:rPr>
        <w:t xml:space="preserve"> and </w:t>
      </w:r>
      <w:proofErr w:type="spellStart"/>
      <w:r w:rsidR="00B718E2">
        <w:rPr>
          <w:rFonts w:eastAsia="Times New Roman"/>
          <w:lang w:val="en"/>
        </w:rPr>
        <w:t>R</w:t>
      </w:r>
      <w:r w:rsidR="00A737B8">
        <w:rPr>
          <w:rFonts w:eastAsia="Times New Roman"/>
          <w:lang w:val="en"/>
        </w:rPr>
        <w:t>eConnect</w:t>
      </w:r>
      <w:proofErr w:type="spellEnd"/>
      <w:r w:rsidR="00B718E2">
        <w:rPr>
          <w:rFonts w:eastAsia="Times New Roman"/>
          <w:lang w:val="en"/>
        </w:rPr>
        <w:t>).</w:t>
      </w:r>
      <w:r w:rsidR="007E49F5">
        <w:rPr>
          <w:rFonts w:eastAsia="Times New Roman"/>
          <w:lang w:val="en"/>
        </w:rPr>
        <w:t xml:space="preserve"> </w:t>
      </w:r>
      <w:r w:rsidR="00F45AC3">
        <w:rPr>
          <w:rFonts w:eastAsia="Times New Roman"/>
          <w:lang w:val="en"/>
        </w:rPr>
        <w:t xml:space="preserve">All three programs reached a larger share of the American Indian/Alaska Native (AIAN) and White populations than other races and </w:t>
      </w:r>
      <w:r w:rsidR="003E31B1">
        <w:rPr>
          <w:rFonts w:eastAsia="Times New Roman"/>
          <w:lang w:val="en"/>
        </w:rPr>
        <w:t>a larger share</w:t>
      </w:r>
      <w:r w:rsidR="00F45AC3">
        <w:rPr>
          <w:rFonts w:eastAsia="Times New Roman"/>
          <w:lang w:val="en"/>
        </w:rPr>
        <w:t xml:space="preserve"> of the non-Hispanic than Hispanic population. </w:t>
      </w:r>
      <w:r w:rsidR="00793676">
        <w:rPr>
          <w:rFonts w:eastAsia="Times New Roman"/>
          <w:lang w:val="en"/>
        </w:rPr>
        <w:t xml:space="preserve">Although a larger share of </w:t>
      </w:r>
      <w:r w:rsidR="000651C5">
        <w:rPr>
          <w:rFonts w:eastAsia="Times New Roman"/>
          <w:lang w:val="en"/>
        </w:rPr>
        <w:t xml:space="preserve">the AIAN </w:t>
      </w:r>
      <w:r w:rsidR="0055381E">
        <w:rPr>
          <w:rFonts w:eastAsia="Times New Roman"/>
          <w:lang w:val="en"/>
        </w:rPr>
        <w:t xml:space="preserve">population </w:t>
      </w:r>
      <w:r w:rsidR="00D44F75">
        <w:rPr>
          <w:rFonts w:eastAsia="Times New Roman"/>
          <w:lang w:val="en"/>
        </w:rPr>
        <w:t xml:space="preserve">than other races was </w:t>
      </w:r>
      <w:r w:rsidR="0055381E">
        <w:rPr>
          <w:rFonts w:eastAsia="Times New Roman"/>
          <w:lang w:val="en"/>
        </w:rPr>
        <w:t xml:space="preserve">served </w:t>
      </w:r>
      <w:r w:rsidR="005F1DAD">
        <w:rPr>
          <w:rFonts w:eastAsia="Times New Roman"/>
          <w:lang w:val="en"/>
        </w:rPr>
        <w:t xml:space="preserve">by </w:t>
      </w:r>
      <w:proofErr w:type="spellStart"/>
      <w:r w:rsidR="005F1DAD">
        <w:rPr>
          <w:rFonts w:eastAsia="Times New Roman"/>
          <w:lang w:val="en"/>
        </w:rPr>
        <w:t>R</w:t>
      </w:r>
      <w:r w:rsidR="00011228">
        <w:rPr>
          <w:rFonts w:eastAsia="Times New Roman"/>
          <w:lang w:val="en"/>
        </w:rPr>
        <w:t>eConnect</w:t>
      </w:r>
      <w:proofErr w:type="spellEnd"/>
      <w:r w:rsidR="00D44F75">
        <w:rPr>
          <w:rFonts w:eastAsia="Times New Roman"/>
          <w:lang w:val="en"/>
        </w:rPr>
        <w:t xml:space="preserve">, </w:t>
      </w:r>
      <w:r w:rsidR="00A24EDD">
        <w:rPr>
          <w:rFonts w:eastAsia="Times New Roman"/>
          <w:lang w:val="en"/>
        </w:rPr>
        <w:t>this was</w:t>
      </w:r>
      <w:r w:rsidR="00543B34">
        <w:rPr>
          <w:rFonts w:eastAsia="Times New Roman"/>
          <w:lang w:val="en"/>
        </w:rPr>
        <w:t xml:space="preserve"> becau</w:t>
      </w:r>
      <w:r w:rsidR="00A24EDD">
        <w:rPr>
          <w:rFonts w:eastAsia="Times New Roman"/>
          <w:lang w:val="en"/>
        </w:rPr>
        <w:t xml:space="preserve">se a larger share of </w:t>
      </w:r>
      <w:r w:rsidR="00674144">
        <w:rPr>
          <w:rFonts w:eastAsia="Times New Roman"/>
          <w:lang w:val="en"/>
        </w:rPr>
        <w:t xml:space="preserve">the </w:t>
      </w:r>
      <w:r w:rsidR="00A24EDD">
        <w:rPr>
          <w:rFonts w:eastAsia="Times New Roman"/>
          <w:lang w:val="en"/>
        </w:rPr>
        <w:t>AIAN</w:t>
      </w:r>
      <w:r w:rsidR="00674144">
        <w:rPr>
          <w:rFonts w:eastAsia="Times New Roman"/>
          <w:lang w:val="en"/>
        </w:rPr>
        <w:t xml:space="preserve"> population was eligible for </w:t>
      </w:r>
      <w:proofErr w:type="spellStart"/>
      <w:r w:rsidR="00011228">
        <w:rPr>
          <w:rFonts w:eastAsia="Times New Roman"/>
          <w:lang w:val="en"/>
        </w:rPr>
        <w:t>ReConnect</w:t>
      </w:r>
      <w:proofErr w:type="spellEnd"/>
      <w:r w:rsidR="00674144">
        <w:rPr>
          <w:rFonts w:eastAsia="Times New Roman"/>
          <w:lang w:val="en"/>
        </w:rPr>
        <w:t xml:space="preserve">. </w:t>
      </w:r>
      <w:r w:rsidR="00347882">
        <w:rPr>
          <w:rFonts w:eastAsia="Times New Roman"/>
          <w:lang w:val="en"/>
        </w:rPr>
        <w:t xml:space="preserve">AIANs had </w:t>
      </w:r>
      <w:r w:rsidR="00674FFC">
        <w:rPr>
          <w:rFonts w:eastAsia="Times New Roman"/>
          <w:lang w:val="en"/>
        </w:rPr>
        <w:t xml:space="preserve">a </w:t>
      </w:r>
      <w:r w:rsidR="00347882">
        <w:rPr>
          <w:rFonts w:eastAsia="Times New Roman"/>
          <w:lang w:val="en"/>
        </w:rPr>
        <w:t>smalle</w:t>
      </w:r>
      <w:r w:rsidR="00674FFC">
        <w:rPr>
          <w:rFonts w:eastAsia="Times New Roman"/>
          <w:lang w:val="en"/>
        </w:rPr>
        <w:t>r</w:t>
      </w:r>
      <w:r w:rsidR="00347882">
        <w:rPr>
          <w:rFonts w:eastAsia="Times New Roman"/>
          <w:lang w:val="en"/>
        </w:rPr>
        <w:t xml:space="preserve"> share of their eligible population in app</w:t>
      </w:r>
      <w:r w:rsidR="00BA4F19">
        <w:rPr>
          <w:rFonts w:eastAsia="Times New Roman"/>
          <w:lang w:val="en"/>
        </w:rPr>
        <w:t xml:space="preserve">roved </w:t>
      </w:r>
      <w:r w:rsidR="008F02A5">
        <w:rPr>
          <w:rFonts w:eastAsia="Times New Roman"/>
          <w:lang w:val="en"/>
        </w:rPr>
        <w:t>project service areas</w:t>
      </w:r>
      <w:r w:rsidR="00BA4F19">
        <w:rPr>
          <w:rFonts w:eastAsia="Times New Roman"/>
          <w:lang w:val="en"/>
        </w:rPr>
        <w:t xml:space="preserve"> </w:t>
      </w:r>
      <w:r w:rsidR="00F64FCF">
        <w:rPr>
          <w:rFonts w:eastAsia="Times New Roman"/>
          <w:lang w:val="en"/>
        </w:rPr>
        <w:t xml:space="preserve">than </w:t>
      </w:r>
      <w:r w:rsidR="00F41D05">
        <w:rPr>
          <w:rFonts w:eastAsia="Times New Roman"/>
          <w:lang w:val="en"/>
        </w:rPr>
        <w:t xml:space="preserve">most </w:t>
      </w:r>
      <w:r w:rsidR="00F64FCF">
        <w:rPr>
          <w:rFonts w:eastAsia="Times New Roman"/>
          <w:lang w:val="en"/>
        </w:rPr>
        <w:t xml:space="preserve">other </w:t>
      </w:r>
      <w:r w:rsidR="00BA4F19">
        <w:rPr>
          <w:rFonts w:eastAsia="Times New Roman"/>
          <w:lang w:val="en"/>
        </w:rPr>
        <w:t>racial group</w:t>
      </w:r>
      <w:r w:rsidR="00F64FCF">
        <w:rPr>
          <w:rFonts w:eastAsia="Times New Roman"/>
          <w:lang w:val="en"/>
        </w:rPr>
        <w:t>s</w:t>
      </w:r>
      <w:r w:rsidR="00F2389B">
        <w:rPr>
          <w:rFonts w:eastAsia="Times New Roman"/>
          <w:lang w:val="en"/>
        </w:rPr>
        <w:t xml:space="preserve">, </w:t>
      </w:r>
      <w:r w:rsidR="00BA4F19">
        <w:rPr>
          <w:rFonts w:eastAsia="Times New Roman"/>
          <w:lang w:val="en"/>
        </w:rPr>
        <w:t>due to</w:t>
      </w:r>
      <w:r w:rsidR="00C462B4">
        <w:rPr>
          <w:rFonts w:eastAsia="Times New Roman"/>
          <w:lang w:val="en"/>
        </w:rPr>
        <w:t xml:space="preserve"> a smaller share of </w:t>
      </w:r>
      <w:r w:rsidR="00FB60E8">
        <w:rPr>
          <w:rFonts w:eastAsia="Times New Roman"/>
          <w:lang w:val="en"/>
        </w:rPr>
        <w:t xml:space="preserve">eligible </w:t>
      </w:r>
      <w:r w:rsidR="00C462B4">
        <w:rPr>
          <w:rFonts w:eastAsia="Times New Roman"/>
          <w:lang w:val="en"/>
        </w:rPr>
        <w:t xml:space="preserve">AIANs </w:t>
      </w:r>
      <w:r w:rsidR="0072280A">
        <w:rPr>
          <w:rFonts w:eastAsia="Times New Roman"/>
          <w:lang w:val="en"/>
        </w:rPr>
        <w:t xml:space="preserve">living </w:t>
      </w:r>
      <w:r w:rsidR="00C462B4">
        <w:rPr>
          <w:rFonts w:eastAsia="Times New Roman"/>
          <w:lang w:val="en"/>
        </w:rPr>
        <w:t xml:space="preserve">in areas </w:t>
      </w:r>
      <w:r w:rsidR="00FB60E8">
        <w:rPr>
          <w:rFonts w:eastAsia="Times New Roman"/>
          <w:lang w:val="en"/>
        </w:rPr>
        <w:t xml:space="preserve">that </w:t>
      </w:r>
      <w:r w:rsidR="0092474A">
        <w:rPr>
          <w:rFonts w:eastAsia="Times New Roman"/>
          <w:lang w:val="en"/>
        </w:rPr>
        <w:t>appl</w:t>
      </w:r>
      <w:r w:rsidR="00FB60E8">
        <w:rPr>
          <w:rFonts w:eastAsia="Times New Roman"/>
          <w:lang w:val="en"/>
        </w:rPr>
        <w:t>ied</w:t>
      </w:r>
      <w:r w:rsidR="0092474A">
        <w:rPr>
          <w:rFonts w:eastAsia="Times New Roman"/>
          <w:lang w:val="en"/>
        </w:rPr>
        <w:t xml:space="preserve"> to</w:t>
      </w:r>
      <w:r w:rsidR="00F97F43">
        <w:rPr>
          <w:rFonts w:eastAsia="Times New Roman"/>
          <w:lang w:val="en"/>
        </w:rPr>
        <w:t xml:space="preserve"> </w:t>
      </w:r>
      <w:proofErr w:type="spellStart"/>
      <w:r w:rsidR="00011228">
        <w:rPr>
          <w:rFonts w:eastAsia="Times New Roman"/>
          <w:lang w:val="en"/>
        </w:rPr>
        <w:t>ReConnect</w:t>
      </w:r>
      <w:proofErr w:type="spellEnd"/>
      <w:r w:rsidR="0051295A">
        <w:rPr>
          <w:rFonts w:eastAsia="Times New Roman"/>
          <w:lang w:val="en"/>
        </w:rPr>
        <w:t>.</w:t>
      </w:r>
    </w:p>
    <w:p w14:paraId="5DAC1883" w14:textId="77777777" w:rsidR="003B43F4" w:rsidRDefault="003B43F4" w:rsidP="00BE5589">
      <w:pPr>
        <w:spacing w:after="0" w:line="360" w:lineRule="auto"/>
        <w:rPr>
          <w:rFonts w:eastAsia="Times New Roman"/>
          <w:lang w:val="en"/>
        </w:rPr>
      </w:pPr>
    </w:p>
    <w:p w14:paraId="7B3D4170" w14:textId="0CBD9E3E" w:rsidR="00327EFA" w:rsidRDefault="00327EFA" w:rsidP="00BE5589">
      <w:pPr>
        <w:spacing w:after="0" w:line="360" w:lineRule="auto"/>
        <w:rPr>
          <w:rFonts w:eastAsia="Times New Roman"/>
          <w:lang w:val="en"/>
        </w:rPr>
      </w:pPr>
      <w:r>
        <w:rPr>
          <w:rFonts w:eastAsia="Times New Roman"/>
          <w:lang w:val="en"/>
        </w:rPr>
        <w:t xml:space="preserve">Keywords: </w:t>
      </w:r>
      <w:r w:rsidR="00821201">
        <w:rPr>
          <w:rFonts w:eastAsia="Times New Roman"/>
          <w:lang w:val="en"/>
        </w:rPr>
        <w:t xml:space="preserve">rural broadband programs, USDA, Broadband Initiatives Program, Community Connect Grants, </w:t>
      </w:r>
      <w:proofErr w:type="spellStart"/>
      <w:r w:rsidR="00821201">
        <w:rPr>
          <w:rFonts w:eastAsia="Times New Roman"/>
          <w:lang w:val="en"/>
        </w:rPr>
        <w:t>ReConnect</w:t>
      </w:r>
      <w:proofErr w:type="spellEnd"/>
      <w:r w:rsidR="00821201">
        <w:rPr>
          <w:rFonts w:eastAsia="Times New Roman"/>
          <w:lang w:val="en"/>
        </w:rPr>
        <w:t xml:space="preserve"> Program</w:t>
      </w:r>
    </w:p>
    <w:p w14:paraId="74555FE6" w14:textId="00413BDB" w:rsidR="005F3D15" w:rsidRPr="005F3D15" w:rsidRDefault="007B58F8" w:rsidP="00BE5589">
      <w:pPr>
        <w:spacing w:line="360" w:lineRule="auto"/>
        <w:rPr>
          <w:rFonts w:eastAsia="Times New Roman"/>
          <w:b/>
          <w:bCs/>
          <w:lang w:val="en"/>
        </w:rPr>
      </w:pPr>
      <w:r w:rsidRPr="005F3D15">
        <w:rPr>
          <w:rFonts w:eastAsia="Times New Roman"/>
          <w:b/>
          <w:bCs/>
          <w:lang w:val="en"/>
        </w:rPr>
        <w:t>Acknowledgments</w:t>
      </w:r>
    </w:p>
    <w:p w14:paraId="3E4C7BD5" w14:textId="77777777" w:rsidR="00E73422" w:rsidRDefault="005F3D15" w:rsidP="00BE5589">
      <w:pPr>
        <w:spacing w:after="0" w:line="360" w:lineRule="auto"/>
        <w:rPr>
          <w:rFonts w:eastAsia="Times New Roman"/>
          <w:lang w:val="en"/>
        </w:rPr>
      </w:pPr>
      <w:r>
        <w:rPr>
          <w:rFonts w:eastAsia="Times New Roman"/>
          <w:lang w:val="en"/>
        </w:rPr>
        <w:t>The authors are grateful to …</w:t>
      </w:r>
    </w:p>
    <w:p w14:paraId="426A3CEF" w14:textId="77777777" w:rsidR="00E73422" w:rsidRDefault="00E73422" w:rsidP="00BE5589">
      <w:pPr>
        <w:spacing w:after="0" w:line="360" w:lineRule="auto"/>
        <w:rPr>
          <w:rFonts w:eastAsia="Times New Roman"/>
          <w:lang w:val="en"/>
        </w:rPr>
      </w:pPr>
    </w:p>
    <w:p w14:paraId="6C5B41D2" w14:textId="05CD8F97" w:rsidR="001C4E6B" w:rsidRDefault="00E73422" w:rsidP="00BE5589">
      <w:pPr>
        <w:spacing w:after="0" w:line="360" w:lineRule="auto"/>
        <w:rPr>
          <w:rFonts w:eastAsia="Times New Roman"/>
          <w:lang w:val="en"/>
        </w:rPr>
      </w:pPr>
      <w:r>
        <w:rPr>
          <w:rFonts w:eastAsia="Times New Roman"/>
          <w:b/>
          <w:bCs/>
          <w:lang w:val="en"/>
        </w:rPr>
        <w:t xml:space="preserve">About the </w:t>
      </w:r>
      <w:r w:rsidR="00187873">
        <w:rPr>
          <w:rFonts w:eastAsia="Times New Roman"/>
          <w:b/>
          <w:bCs/>
          <w:lang w:val="en"/>
        </w:rPr>
        <w:t>A</w:t>
      </w:r>
      <w:r>
        <w:rPr>
          <w:rFonts w:eastAsia="Times New Roman"/>
          <w:b/>
          <w:bCs/>
          <w:lang w:val="en"/>
        </w:rPr>
        <w:t>uthors</w:t>
      </w:r>
      <w:r w:rsidR="001C4E6B">
        <w:rPr>
          <w:rFonts w:eastAsia="Times New Roman"/>
          <w:lang w:val="en"/>
        </w:rPr>
        <w:br w:type="page"/>
      </w:r>
    </w:p>
    <w:p w14:paraId="66548E75" w14:textId="57AE8D00" w:rsidR="00153FFD" w:rsidRPr="00F502E3" w:rsidRDefault="00B8002B" w:rsidP="00BE5589">
      <w:pPr>
        <w:spacing w:after="0" w:line="360" w:lineRule="auto"/>
        <w:jc w:val="center"/>
        <w:rPr>
          <w:rFonts w:eastAsia="Times New Roman"/>
          <w:b/>
          <w:bCs/>
          <w:sz w:val="32"/>
          <w:szCs w:val="32"/>
          <w:lang w:val="en"/>
        </w:rPr>
      </w:pPr>
      <w:r w:rsidRPr="00F502E3">
        <w:rPr>
          <w:rFonts w:eastAsia="Times New Roman"/>
          <w:b/>
          <w:bCs/>
          <w:sz w:val="32"/>
          <w:szCs w:val="32"/>
          <w:lang w:val="en"/>
        </w:rPr>
        <w:lastRenderedPageBreak/>
        <w:t>Contents</w:t>
      </w:r>
    </w:p>
    <w:p w14:paraId="5E64153C" w14:textId="44BDE2B0" w:rsidR="00B8002B" w:rsidRDefault="00024ED7" w:rsidP="00BE5589">
      <w:pPr>
        <w:spacing w:after="0" w:line="360" w:lineRule="auto"/>
        <w:rPr>
          <w:rFonts w:eastAsia="Times New Roman"/>
          <w:lang w:val="en"/>
        </w:rPr>
      </w:pPr>
      <w:r>
        <w:rPr>
          <w:rFonts w:eastAsia="Times New Roman"/>
          <w:lang w:val="en"/>
        </w:rPr>
        <w:t>Introduction ……………………………………………………………………………………. 1</w:t>
      </w:r>
    </w:p>
    <w:p w14:paraId="43AE434B" w14:textId="6D171666" w:rsidR="00024ED7" w:rsidRDefault="00024ED7" w:rsidP="00BE5589">
      <w:pPr>
        <w:spacing w:after="0" w:line="360" w:lineRule="auto"/>
        <w:rPr>
          <w:rFonts w:eastAsia="Times New Roman"/>
          <w:lang w:val="en"/>
        </w:rPr>
      </w:pPr>
      <w:r>
        <w:rPr>
          <w:rFonts w:eastAsia="Times New Roman"/>
          <w:lang w:val="en"/>
        </w:rPr>
        <w:t xml:space="preserve">Federal </w:t>
      </w:r>
      <w:r w:rsidR="001154ED">
        <w:rPr>
          <w:rFonts w:eastAsia="Times New Roman"/>
          <w:lang w:val="en"/>
        </w:rPr>
        <w:t>Broadband Programs ………………………………………………………………</w:t>
      </w:r>
      <w:proofErr w:type="gramStart"/>
      <w:r w:rsidR="001154ED">
        <w:rPr>
          <w:rFonts w:eastAsia="Times New Roman"/>
          <w:lang w:val="en"/>
        </w:rPr>
        <w:t>…..</w:t>
      </w:r>
      <w:proofErr w:type="gramEnd"/>
    </w:p>
    <w:p w14:paraId="29C3465C" w14:textId="5DC91061" w:rsidR="001154ED" w:rsidRDefault="001154ED" w:rsidP="00BE5589">
      <w:pPr>
        <w:spacing w:after="0" w:line="360" w:lineRule="auto"/>
        <w:rPr>
          <w:rFonts w:eastAsia="Times New Roman"/>
          <w:lang w:val="en"/>
        </w:rPr>
      </w:pPr>
      <w:r>
        <w:rPr>
          <w:rFonts w:eastAsia="Times New Roman"/>
          <w:lang w:val="en"/>
        </w:rPr>
        <w:t>US</w:t>
      </w:r>
      <w:r w:rsidR="00C1031C">
        <w:rPr>
          <w:rFonts w:eastAsia="Times New Roman"/>
          <w:lang w:val="en"/>
        </w:rPr>
        <w:t>DA Broadband Infrastructure Projects, 2009-2021 ………………………………………….</w:t>
      </w:r>
    </w:p>
    <w:p w14:paraId="05863182" w14:textId="0B6D9112" w:rsidR="00D81CE9" w:rsidRDefault="004F6950" w:rsidP="00BE5589">
      <w:pPr>
        <w:spacing w:after="0" w:line="360" w:lineRule="auto"/>
        <w:rPr>
          <w:rFonts w:eastAsia="Times New Roman"/>
          <w:lang w:val="en"/>
        </w:rPr>
      </w:pPr>
      <w:r>
        <w:rPr>
          <w:rFonts w:eastAsia="Times New Roman"/>
          <w:lang w:val="en"/>
        </w:rPr>
        <w:tab/>
        <w:t>Broadband Initiatives Program …………………………………………………...</w:t>
      </w:r>
    </w:p>
    <w:p w14:paraId="5ACE3388" w14:textId="056320F5" w:rsidR="004F6950" w:rsidRDefault="004F6950" w:rsidP="00BE5589">
      <w:pPr>
        <w:spacing w:after="0" w:line="360" w:lineRule="auto"/>
        <w:rPr>
          <w:rFonts w:eastAsia="Times New Roman"/>
          <w:lang w:val="en"/>
        </w:rPr>
      </w:pPr>
      <w:r>
        <w:rPr>
          <w:rFonts w:eastAsia="Times New Roman"/>
          <w:lang w:val="en"/>
        </w:rPr>
        <w:tab/>
        <w:t>Community Connect Grant Program ……………………………………………</w:t>
      </w:r>
    </w:p>
    <w:p w14:paraId="17E86E16" w14:textId="46F3FA12" w:rsidR="004F6950" w:rsidRDefault="004F6950" w:rsidP="00BE5589">
      <w:pPr>
        <w:spacing w:after="0" w:line="360" w:lineRule="auto"/>
        <w:rPr>
          <w:rFonts w:eastAsia="Times New Roman"/>
          <w:lang w:val="en"/>
        </w:rPr>
      </w:pPr>
      <w:r>
        <w:rPr>
          <w:rFonts w:eastAsia="Times New Roman"/>
          <w:lang w:val="en"/>
        </w:rPr>
        <w:tab/>
      </w:r>
      <w:proofErr w:type="spellStart"/>
      <w:r>
        <w:rPr>
          <w:rFonts w:eastAsia="Times New Roman"/>
          <w:lang w:val="en"/>
        </w:rPr>
        <w:t>ReConnect</w:t>
      </w:r>
      <w:proofErr w:type="spellEnd"/>
      <w:r>
        <w:rPr>
          <w:rFonts w:eastAsia="Times New Roman"/>
          <w:lang w:val="en"/>
        </w:rPr>
        <w:t xml:space="preserve"> </w:t>
      </w:r>
      <w:proofErr w:type="gramStart"/>
      <w:r>
        <w:rPr>
          <w:rFonts w:eastAsia="Times New Roman"/>
          <w:lang w:val="en"/>
        </w:rPr>
        <w:t>Program  …</w:t>
      </w:r>
      <w:proofErr w:type="gramEnd"/>
      <w:r>
        <w:rPr>
          <w:rFonts w:eastAsia="Times New Roman"/>
          <w:lang w:val="en"/>
        </w:rPr>
        <w:t>…………………………………………………………..</w:t>
      </w:r>
    </w:p>
    <w:p w14:paraId="447B8E1A" w14:textId="2197E936" w:rsidR="004F6950" w:rsidRDefault="004F6950" w:rsidP="00BE5589">
      <w:pPr>
        <w:spacing w:after="0" w:line="360" w:lineRule="auto"/>
        <w:rPr>
          <w:rFonts w:eastAsia="Times New Roman"/>
          <w:lang w:val="en"/>
        </w:rPr>
      </w:pPr>
      <w:r>
        <w:rPr>
          <w:rFonts w:eastAsia="Times New Roman"/>
          <w:lang w:val="en"/>
        </w:rPr>
        <w:t>Data and Methods ………………………………………………………………………………</w:t>
      </w:r>
    </w:p>
    <w:p w14:paraId="1B337822" w14:textId="301AC05E" w:rsidR="00FC39AA" w:rsidRDefault="004E1CEB" w:rsidP="00BE5589">
      <w:pPr>
        <w:spacing w:after="0" w:line="360" w:lineRule="auto"/>
        <w:rPr>
          <w:rFonts w:eastAsia="Times New Roman"/>
          <w:lang w:val="en"/>
        </w:rPr>
      </w:pPr>
      <w:r>
        <w:rPr>
          <w:rFonts w:eastAsia="Times New Roman"/>
          <w:lang w:val="en"/>
        </w:rPr>
        <w:tab/>
        <w:t xml:space="preserve">Box: Mapping Eligible Areas for </w:t>
      </w:r>
      <w:r w:rsidR="00A737B8">
        <w:rPr>
          <w:rFonts w:eastAsia="Times New Roman"/>
          <w:lang w:val="en"/>
        </w:rPr>
        <w:t xml:space="preserve">Community Connect </w:t>
      </w:r>
      <w:r>
        <w:rPr>
          <w:rFonts w:eastAsia="Times New Roman"/>
          <w:lang w:val="en"/>
        </w:rPr>
        <w:t xml:space="preserve">and </w:t>
      </w:r>
      <w:proofErr w:type="spellStart"/>
      <w:r>
        <w:rPr>
          <w:rFonts w:eastAsia="Times New Roman"/>
          <w:lang w:val="en"/>
        </w:rPr>
        <w:t>R</w:t>
      </w:r>
      <w:r w:rsidR="00A737B8">
        <w:rPr>
          <w:rFonts w:eastAsia="Times New Roman"/>
          <w:lang w:val="en"/>
        </w:rPr>
        <w:t>eConnect</w:t>
      </w:r>
      <w:proofErr w:type="spellEnd"/>
      <w:r>
        <w:rPr>
          <w:rFonts w:eastAsia="Times New Roman"/>
          <w:lang w:val="en"/>
        </w:rPr>
        <w:t xml:space="preserve"> ………………</w:t>
      </w:r>
    </w:p>
    <w:p w14:paraId="70542E64" w14:textId="35481056" w:rsidR="00FC39AA" w:rsidRDefault="008C6115" w:rsidP="00BE5589">
      <w:pPr>
        <w:spacing w:after="0" w:line="360" w:lineRule="auto"/>
        <w:rPr>
          <w:rFonts w:eastAsia="Times New Roman"/>
          <w:lang w:val="en"/>
        </w:rPr>
      </w:pPr>
      <w:r>
        <w:rPr>
          <w:rFonts w:eastAsia="Times New Roman"/>
          <w:lang w:val="en"/>
        </w:rPr>
        <w:t>Areas and Populations Served by</w:t>
      </w:r>
      <w:r w:rsidR="00FC39AA">
        <w:rPr>
          <w:rFonts w:eastAsia="Times New Roman"/>
          <w:lang w:val="en"/>
        </w:rPr>
        <w:t xml:space="preserve"> Selected USDA Broadband Programs………………………</w:t>
      </w:r>
    </w:p>
    <w:p w14:paraId="59609CFB" w14:textId="77777777" w:rsidR="00AD334D" w:rsidRDefault="00AD334D" w:rsidP="00BE5589">
      <w:pPr>
        <w:spacing w:after="0" w:line="360" w:lineRule="auto"/>
        <w:rPr>
          <w:rFonts w:eastAsia="Times New Roman"/>
          <w:lang w:val="en"/>
        </w:rPr>
      </w:pPr>
      <w:r>
        <w:rPr>
          <w:rFonts w:eastAsia="Times New Roman"/>
          <w:lang w:val="en"/>
        </w:rPr>
        <w:tab/>
        <w:t>Broadband Initiatives Program …………………………………………………………</w:t>
      </w:r>
    </w:p>
    <w:p w14:paraId="35BB5872" w14:textId="77777777" w:rsidR="008466E9" w:rsidRDefault="00AD334D" w:rsidP="00BE5589">
      <w:pPr>
        <w:spacing w:after="0" w:line="360" w:lineRule="auto"/>
        <w:rPr>
          <w:rFonts w:eastAsia="Times New Roman"/>
          <w:lang w:val="en"/>
        </w:rPr>
      </w:pPr>
      <w:r>
        <w:rPr>
          <w:rFonts w:eastAsia="Times New Roman"/>
          <w:lang w:val="en"/>
        </w:rPr>
        <w:tab/>
        <w:t>Community Connect Grant Program ………………………………………………</w:t>
      </w:r>
      <w:proofErr w:type="gramStart"/>
      <w:r>
        <w:rPr>
          <w:rFonts w:eastAsia="Times New Roman"/>
          <w:lang w:val="en"/>
        </w:rPr>
        <w:t>…..</w:t>
      </w:r>
      <w:proofErr w:type="gramEnd"/>
    </w:p>
    <w:p w14:paraId="5BDA91A9" w14:textId="4DD1DBCC" w:rsidR="004F6950" w:rsidRDefault="004E1CEB" w:rsidP="00BE5589">
      <w:pPr>
        <w:spacing w:after="0" w:line="360" w:lineRule="auto"/>
        <w:rPr>
          <w:rFonts w:eastAsia="Times New Roman"/>
          <w:lang w:val="en"/>
        </w:rPr>
      </w:pPr>
      <w:r>
        <w:rPr>
          <w:rFonts w:eastAsia="Times New Roman"/>
          <w:lang w:val="en"/>
        </w:rPr>
        <w:tab/>
      </w:r>
      <w:proofErr w:type="spellStart"/>
      <w:r w:rsidR="008466E9">
        <w:rPr>
          <w:rFonts w:eastAsia="Times New Roman"/>
          <w:lang w:val="en"/>
        </w:rPr>
        <w:t>ReConnect</w:t>
      </w:r>
      <w:proofErr w:type="spellEnd"/>
      <w:r w:rsidR="008466E9">
        <w:rPr>
          <w:rFonts w:eastAsia="Times New Roman"/>
          <w:lang w:val="en"/>
        </w:rPr>
        <w:t xml:space="preserve"> Program ……………………………………………………………………</w:t>
      </w:r>
    </w:p>
    <w:p w14:paraId="06EA03A5" w14:textId="23B6761D" w:rsidR="008466E9" w:rsidRDefault="008466E9" w:rsidP="00BE5589">
      <w:pPr>
        <w:spacing w:after="0" w:line="360" w:lineRule="auto"/>
        <w:rPr>
          <w:rFonts w:eastAsia="Times New Roman"/>
          <w:lang w:val="en"/>
        </w:rPr>
      </w:pPr>
      <w:r>
        <w:rPr>
          <w:rFonts w:eastAsia="Times New Roman"/>
          <w:lang w:val="en"/>
        </w:rPr>
        <w:t>Discussion and Conclusions</w:t>
      </w:r>
      <w:r w:rsidR="00A64225">
        <w:rPr>
          <w:rFonts w:eastAsia="Times New Roman"/>
          <w:lang w:val="en"/>
        </w:rPr>
        <w:t xml:space="preserve"> ……………………………………………………………………</w:t>
      </w:r>
    </w:p>
    <w:p w14:paraId="29DE0643" w14:textId="55D2F7C7" w:rsidR="00A64225" w:rsidRDefault="00A64225" w:rsidP="00BE5589">
      <w:pPr>
        <w:spacing w:after="0" w:line="360" w:lineRule="auto"/>
        <w:rPr>
          <w:rFonts w:eastAsia="Times New Roman"/>
          <w:lang w:val="en"/>
        </w:rPr>
      </w:pPr>
      <w:r>
        <w:rPr>
          <w:rFonts w:eastAsia="Times New Roman"/>
          <w:lang w:val="en"/>
        </w:rPr>
        <w:tab/>
        <w:t>Summary of Findings and Implications ……………………………………………</w:t>
      </w:r>
      <w:proofErr w:type="gramStart"/>
      <w:r>
        <w:rPr>
          <w:rFonts w:eastAsia="Times New Roman"/>
          <w:lang w:val="en"/>
        </w:rPr>
        <w:t>…..</w:t>
      </w:r>
      <w:proofErr w:type="gramEnd"/>
    </w:p>
    <w:p w14:paraId="33AAC754" w14:textId="77777777" w:rsidR="00A64225" w:rsidRDefault="00A64225" w:rsidP="00BE5589">
      <w:pPr>
        <w:spacing w:after="0" w:line="360" w:lineRule="auto"/>
        <w:rPr>
          <w:rFonts w:eastAsia="Times New Roman"/>
          <w:lang w:val="en"/>
        </w:rPr>
      </w:pPr>
      <w:r>
        <w:rPr>
          <w:rFonts w:eastAsia="Times New Roman"/>
          <w:lang w:val="en"/>
        </w:rPr>
        <w:tab/>
        <w:t>Study Limitations and Directions for Future Research ……………………………</w:t>
      </w:r>
      <w:proofErr w:type="gramStart"/>
      <w:r>
        <w:rPr>
          <w:rFonts w:eastAsia="Times New Roman"/>
          <w:lang w:val="en"/>
        </w:rPr>
        <w:t>…..</w:t>
      </w:r>
      <w:proofErr w:type="gramEnd"/>
    </w:p>
    <w:p w14:paraId="6A32B2C6" w14:textId="77777777" w:rsidR="00A64225" w:rsidRDefault="00A64225" w:rsidP="00BE5589">
      <w:pPr>
        <w:spacing w:after="0" w:line="360" w:lineRule="auto"/>
        <w:rPr>
          <w:rFonts w:eastAsia="Times New Roman"/>
          <w:lang w:val="en"/>
        </w:rPr>
      </w:pPr>
      <w:r>
        <w:rPr>
          <w:rFonts w:eastAsia="Times New Roman"/>
          <w:lang w:val="en"/>
        </w:rPr>
        <w:t>References …………………………………………………………………………………</w:t>
      </w:r>
      <w:proofErr w:type="gramStart"/>
      <w:r>
        <w:rPr>
          <w:rFonts w:eastAsia="Times New Roman"/>
          <w:lang w:val="en"/>
        </w:rPr>
        <w:t>…..</w:t>
      </w:r>
      <w:proofErr w:type="gramEnd"/>
    </w:p>
    <w:p w14:paraId="2E80C717" w14:textId="77777777" w:rsidR="00936A7D" w:rsidRDefault="00A64225" w:rsidP="00BE5589">
      <w:pPr>
        <w:spacing w:after="0" w:line="360" w:lineRule="auto"/>
        <w:rPr>
          <w:rFonts w:eastAsia="Times New Roman"/>
          <w:lang w:val="en"/>
        </w:rPr>
      </w:pPr>
      <w:r>
        <w:rPr>
          <w:rFonts w:eastAsia="Times New Roman"/>
          <w:lang w:val="en"/>
        </w:rPr>
        <w:t xml:space="preserve">Tables and Figures ……………………………………………………………………………. </w:t>
      </w:r>
    </w:p>
    <w:p w14:paraId="5E864F2F" w14:textId="640EF1D4" w:rsidR="00B8002B" w:rsidRPr="00A64225" w:rsidRDefault="001F783D" w:rsidP="00BE5589">
      <w:pPr>
        <w:spacing w:after="0" w:line="360" w:lineRule="auto"/>
        <w:rPr>
          <w:rFonts w:eastAsia="Times New Roman"/>
          <w:lang w:val="en"/>
        </w:rPr>
      </w:pPr>
      <w:r>
        <w:rPr>
          <w:rFonts w:eastAsia="Times New Roman"/>
          <w:lang w:val="en"/>
        </w:rPr>
        <w:t>Appendix</w:t>
      </w:r>
      <w:r w:rsidR="00F37A9A">
        <w:rPr>
          <w:rFonts w:eastAsia="Times New Roman"/>
          <w:lang w:val="en"/>
        </w:rPr>
        <w:t xml:space="preserve">. Classifying </w:t>
      </w:r>
      <w:r w:rsidR="00707914">
        <w:rPr>
          <w:rFonts w:eastAsia="Times New Roman"/>
          <w:lang w:val="en"/>
        </w:rPr>
        <w:t>E</w:t>
      </w:r>
      <w:r w:rsidR="00F37A9A">
        <w:rPr>
          <w:rFonts w:eastAsia="Times New Roman"/>
          <w:lang w:val="en"/>
        </w:rPr>
        <w:t>ligible</w:t>
      </w:r>
      <w:r w:rsidR="00707914">
        <w:rPr>
          <w:rFonts w:eastAsia="Times New Roman"/>
          <w:lang w:val="en"/>
        </w:rPr>
        <w:t xml:space="preserve"> Areas for Community Connect and </w:t>
      </w:r>
      <w:proofErr w:type="spellStart"/>
      <w:r w:rsidR="00707914">
        <w:rPr>
          <w:rFonts w:eastAsia="Times New Roman"/>
          <w:lang w:val="en"/>
        </w:rPr>
        <w:t>ReConnect</w:t>
      </w:r>
      <w:proofErr w:type="spellEnd"/>
      <w:r w:rsidR="00707914">
        <w:rPr>
          <w:rFonts w:eastAsia="Times New Roman"/>
          <w:lang w:val="en"/>
        </w:rPr>
        <w:t xml:space="preserve"> Using FCC Data for December 2018</w:t>
      </w:r>
      <w:r w:rsidR="00FB1608">
        <w:rPr>
          <w:rFonts w:eastAsia="Times New Roman"/>
          <w:lang w:val="en"/>
        </w:rPr>
        <w:t xml:space="preserve"> ……………………………………………………………………………</w:t>
      </w:r>
      <w:proofErr w:type="gramStart"/>
      <w:r w:rsidR="00FB1608">
        <w:rPr>
          <w:rFonts w:eastAsia="Times New Roman"/>
          <w:lang w:val="en"/>
        </w:rPr>
        <w:t>…..</w:t>
      </w:r>
      <w:proofErr w:type="gramEnd"/>
      <w:r w:rsidR="00707914">
        <w:rPr>
          <w:rFonts w:eastAsia="Times New Roman"/>
          <w:lang w:val="en"/>
        </w:rPr>
        <w:t xml:space="preserve"> </w:t>
      </w:r>
      <w:r w:rsidR="00F37A9A">
        <w:rPr>
          <w:rFonts w:eastAsia="Times New Roman"/>
          <w:lang w:val="en"/>
        </w:rPr>
        <w:t xml:space="preserve"> </w:t>
      </w:r>
      <w:r w:rsidR="00B8002B">
        <w:rPr>
          <w:rFonts w:eastAsia="Times New Roman"/>
          <w:b/>
          <w:bCs/>
          <w:lang w:val="en"/>
        </w:rPr>
        <w:br w:type="page"/>
      </w:r>
    </w:p>
    <w:p w14:paraId="1FCA1EE9" w14:textId="77777777" w:rsidR="002A1088" w:rsidRDefault="000B51C7" w:rsidP="00542318">
      <w:pPr>
        <w:spacing w:after="0" w:line="360" w:lineRule="auto"/>
        <w:jc w:val="center"/>
        <w:rPr>
          <w:rFonts w:eastAsia="Times New Roman"/>
          <w:b/>
          <w:bCs/>
          <w:sz w:val="32"/>
          <w:szCs w:val="32"/>
          <w:lang w:val="en"/>
        </w:rPr>
      </w:pPr>
      <w:r w:rsidRPr="00F502E3">
        <w:rPr>
          <w:rFonts w:eastAsia="Times New Roman"/>
          <w:b/>
          <w:bCs/>
          <w:sz w:val="32"/>
          <w:szCs w:val="32"/>
          <w:lang w:val="en"/>
        </w:rPr>
        <w:lastRenderedPageBreak/>
        <w:t xml:space="preserve">Three </w:t>
      </w:r>
      <w:r w:rsidR="00D10130" w:rsidRPr="00F502E3">
        <w:rPr>
          <w:rFonts w:eastAsia="Times New Roman"/>
          <w:b/>
          <w:bCs/>
          <w:sz w:val="32"/>
          <w:szCs w:val="32"/>
          <w:lang w:val="en"/>
        </w:rPr>
        <w:t>USDA Rural Broadband Programs</w:t>
      </w:r>
      <w:r w:rsidR="00A97F57">
        <w:rPr>
          <w:rFonts w:eastAsia="Times New Roman"/>
          <w:b/>
          <w:bCs/>
          <w:sz w:val="32"/>
          <w:szCs w:val="32"/>
          <w:lang w:val="en"/>
        </w:rPr>
        <w:t xml:space="preserve">: </w:t>
      </w:r>
    </w:p>
    <w:p w14:paraId="1F19273B" w14:textId="32782291" w:rsidR="000931E8" w:rsidRPr="00F502E3" w:rsidRDefault="00A97F57" w:rsidP="00542318">
      <w:pPr>
        <w:spacing w:after="0" w:line="360" w:lineRule="auto"/>
        <w:jc w:val="center"/>
        <w:rPr>
          <w:rFonts w:eastAsia="Times New Roman"/>
          <w:b/>
          <w:bCs/>
          <w:sz w:val="32"/>
          <w:szCs w:val="32"/>
          <w:lang w:val="en"/>
        </w:rPr>
      </w:pPr>
      <w:r>
        <w:rPr>
          <w:rFonts w:eastAsia="Times New Roman"/>
          <w:b/>
          <w:bCs/>
          <w:sz w:val="32"/>
          <w:szCs w:val="32"/>
          <w:lang w:val="en"/>
        </w:rPr>
        <w:t xml:space="preserve">Areas </w:t>
      </w:r>
      <w:r w:rsidR="00642215">
        <w:rPr>
          <w:rFonts w:eastAsia="Times New Roman"/>
          <w:b/>
          <w:bCs/>
          <w:sz w:val="32"/>
          <w:szCs w:val="32"/>
          <w:lang w:val="en"/>
        </w:rPr>
        <w:t xml:space="preserve">and Populations </w:t>
      </w:r>
      <w:r>
        <w:rPr>
          <w:rFonts w:eastAsia="Times New Roman"/>
          <w:b/>
          <w:bCs/>
          <w:sz w:val="32"/>
          <w:szCs w:val="32"/>
          <w:lang w:val="en"/>
        </w:rPr>
        <w:t>Served</w:t>
      </w:r>
    </w:p>
    <w:p w14:paraId="07DCAFF5" w14:textId="3FA7B009" w:rsidR="000062CF" w:rsidRPr="00F502E3" w:rsidRDefault="000062CF" w:rsidP="00BE5589">
      <w:pPr>
        <w:spacing w:line="360" w:lineRule="auto"/>
        <w:jc w:val="center"/>
        <w:rPr>
          <w:rFonts w:eastAsia="Times New Roman"/>
          <w:sz w:val="32"/>
          <w:szCs w:val="32"/>
          <w:lang w:val="en"/>
        </w:rPr>
      </w:pPr>
      <w:r w:rsidRPr="00F502E3">
        <w:rPr>
          <w:rFonts w:eastAsia="Times New Roman"/>
          <w:b/>
          <w:bCs/>
          <w:sz w:val="32"/>
          <w:szCs w:val="32"/>
          <w:lang w:val="en"/>
        </w:rPr>
        <w:t>Summary</w:t>
      </w:r>
    </w:p>
    <w:p w14:paraId="0D0BB3B3" w14:textId="33A1230C" w:rsidR="000931E8" w:rsidRDefault="000931E8" w:rsidP="00BE5589">
      <w:pPr>
        <w:spacing w:line="360" w:lineRule="auto"/>
        <w:rPr>
          <w:rFonts w:eastAsia="Times New Roman"/>
          <w:lang w:val="en"/>
        </w:rPr>
      </w:pPr>
      <w:r w:rsidRPr="00F502E3">
        <w:rPr>
          <w:rFonts w:eastAsia="Times New Roman"/>
          <w:b/>
          <w:bCs/>
          <w:sz w:val="32"/>
          <w:szCs w:val="32"/>
          <w:lang w:val="en"/>
        </w:rPr>
        <w:t xml:space="preserve">What </w:t>
      </w:r>
      <w:r w:rsidR="008005E3" w:rsidRPr="00F502E3">
        <w:rPr>
          <w:rFonts w:eastAsia="Times New Roman"/>
          <w:b/>
          <w:bCs/>
          <w:sz w:val="32"/>
          <w:szCs w:val="32"/>
          <w:lang w:val="en"/>
        </w:rPr>
        <w:t>I</w:t>
      </w:r>
      <w:r w:rsidRPr="00F502E3">
        <w:rPr>
          <w:rFonts w:eastAsia="Times New Roman"/>
          <w:b/>
          <w:bCs/>
          <w:sz w:val="32"/>
          <w:szCs w:val="32"/>
          <w:lang w:val="en"/>
        </w:rPr>
        <w:t xml:space="preserve">s the </w:t>
      </w:r>
      <w:r w:rsidR="008005E3" w:rsidRPr="00F502E3">
        <w:rPr>
          <w:rFonts w:eastAsia="Times New Roman"/>
          <w:b/>
          <w:bCs/>
          <w:sz w:val="32"/>
          <w:szCs w:val="32"/>
          <w:lang w:val="en"/>
        </w:rPr>
        <w:t>I</w:t>
      </w:r>
      <w:r w:rsidRPr="00F502E3">
        <w:rPr>
          <w:rFonts w:eastAsia="Times New Roman"/>
          <w:b/>
          <w:bCs/>
          <w:sz w:val="32"/>
          <w:szCs w:val="32"/>
          <w:lang w:val="en"/>
        </w:rPr>
        <w:t>ssue?</w:t>
      </w:r>
    </w:p>
    <w:p w14:paraId="509DEB6C" w14:textId="0EC7A14F" w:rsidR="000D5F00" w:rsidRDefault="00137820" w:rsidP="00BE5589">
      <w:pPr>
        <w:spacing w:after="0" w:line="360" w:lineRule="auto"/>
        <w:rPr>
          <w:rFonts w:eastAsia="Times New Roman"/>
          <w:lang w:val="en"/>
        </w:rPr>
      </w:pPr>
      <w:r>
        <w:rPr>
          <w:rFonts w:eastAsia="Times New Roman"/>
          <w:lang w:val="en"/>
        </w:rPr>
        <w:t xml:space="preserve">Addressing the digital divide </w:t>
      </w:r>
      <w:r w:rsidR="00370433">
        <w:rPr>
          <w:rFonts w:eastAsia="Times New Roman"/>
          <w:lang w:val="en"/>
        </w:rPr>
        <w:t xml:space="preserve">between rural and urban areas and across demographic and socioeconomic groups is a high priority for the Administration and Congress. </w:t>
      </w:r>
      <w:r w:rsidR="00680DD1">
        <w:rPr>
          <w:rFonts w:eastAsia="Times New Roman"/>
          <w:lang w:val="en"/>
        </w:rPr>
        <w:t>More than $50 billion has been invested to date by Federal broadband program</w:t>
      </w:r>
      <w:r w:rsidR="00DE0D20">
        <w:rPr>
          <w:rFonts w:eastAsia="Times New Roman"/>
          <w:lang w:val="en"/>
        </w:rPr>
        <w:t>s</w:t>
      </w:r>
      <w:r w:rsidR="00DF260A">
        <w:rPr>
          <w:rFonts w:eastAsia="Times New Roman"/>
          <w:lang w:val="en"/>
        </w:rPr>
        <w:t xml:space="preserve"> and more than $</w:t>
      </w:r>
      <w:r w:rsidR="008609B5">
        <w:rPr>
          <w:rFonts w:eastAsia="Times New Roman"/>
          <w:lang w:val="en"/>
        </w:rPr>
        <w:t>85</w:t>
      </w:r>
      <w:r w:rsidR="00DF260A">
        <w:rPr>
          <w:rFonts w:eastAsia="Times New Roman"/>
          <w:lang w:val="en"/>
        </w:rPr>
        <w:t xml:space="preserve"> billion of additional investment is planned under the </w:t>
      </w:r>
      <w:r w:rsidR="00FD3B56">
        <w:rPr>
          <w:rFonts w:eastAsia="Times New Roman"/>
          <w:lang w:val="en"/>
        </w:rPr>
        <w:t>Infrastructure Investment and Jobs Act of 2021 and the Rural Digital Opportunities Fund of the Federal Communication Commission</w:t>
      </w:r>
      <w:r w:rsidR="00454BBD">
        <w:rPr>
          <w:rFonts w:eastAsia="Times New Roman"/>
          <w:lang w:val="en"/>
        </w:rPr>
        <w:t xml:space="preserve"> (FCC)</w:t>
      </w:r>
      <w:r w:rsidR="00BD3C87">
        <w:rPr>
          <w:rFonts w:eastAsia="Times New Roman"/>
          <w:lang w:val="en"/>
        </w:rPr>
        <w:t>. Despite the high priority of this issue</w:t>
      </w:r>
      <w:r w:rsidR="0069210D">
        <w:rPr>
          <w:rFonts w:eastAsia="Times New Roman"/>
          <w:lang w:val="en"/>
        </w:rPr>
        <w:t xml:space="preserve">, no published research has investigated </w:t>
      </w:r>
      <w:r w:rsidR="00B229AD">
        <w:rPr>
          <w:rFonts w:eastAsia="Times New Roman"/>
          <w:lang w:val="en"/>
        </w:rPr>
        <w:t>who is benefitting from the programs</w:t>
      </w:r>
      <w:r w:rsidR="000D5F00">
        <w:rPr>
          <w:rFonts w:eastAsia="Times New Roman"/>
          <w:lang w:val="en"/>
        </w:rPr>
        <w:t>.</w:t>
      </w:r>
      <w:r w:rsidR="00844FC9">
        <w:rPr>
          <w:rFonts w:eastAsia="Times New Roman"/>
          <w:lang w:val="en"/>
        </w:rPr>
        <w:t xml:space="preserve"> </w:t>
      </w:r>
      <w:r w:rsidR="009A020F">
        <w:rPr>
          <w:rFonts w:eastAsia="Times New Roman"/>
          <w:lang w:val="en"/>
        </w:rPr>
        <w:t xml:space="preserve">This study </w:t>
      </w:r>
      <w:r w:rsidR="006261D4">
        <w:rPr>
          <w:rFonts w:eastAsia="Times New Roman"/>
          <w:lang w:val="en"/>
        </w:rPr>
        <w:t>seeks</w:t>
      </w:r>
      <w:r w:rsidR="009A020F">
        <w:rPr>
          <w:rFonts w:eastAsia="Times New Roman"/>
          <w:lang w:val="en"/>
        </w:rPr>
        <w:t xml:space="preserve"> to </w:t>
      </w:r>
      <w:r w:rsidR="00A918CF">
        <w:rPr>
          <w:rFonts w:eastAsia="Times New Roman"/>
          <w:lang w:val="en"/>
        </w:rPr>
        <w:t xml:space="preserve">begin to </w:t>
      </w:r>
      <w:r w:rsidR="009A020F">
        <w:rPr>
          <w:rFonts w:eastAsia="Times New Roman"/>
          <w:lang w:val="en"/>
        </w:rPr>
        <w:t>address this information gap</w:t>
      </w:r>
      <w:r w:rsidR="00A918CF">
        <w:rPr>
          <w:rFonts w:eastAsia="Times New Roman"/>
          <w:lang w:val="en"/>
        </w:rPr>
        <w:t xml:space="preserve">, focusing on the </w:t>
      </w:r>
      <w:r w:rsidR="00B74A38">
        <w:rPr>
          <w:rFonts w:eastAsia="Times New Roman"/>
          <w:lang w:val="en"/>
        </w:rPr>
        <w:t xml:space="preserve">areas and </w:t>
      </w:r>
      <w:r w:rsidR="002F463F">
        <w:rPr>
          <w:rFonts w:eastAsia="Times New Roman"/>
          <w:lang w:val="en"/>
        </w:rPr>
        <w:t xml:space="preserve">populations </w:t>
      </w:r>
      <w:r w:rsidR="00C92458">
        <w:rPr>
          <w:rFonts w:eastAsia="Times New Roman"/>
          <w:lang w:val="en"/>
        </w:rPr>
        <w:t xml:space="preserve">served </w:t>
      </w:r>
      <w:r w:rsidR="002F463F">
        <w:rPr>
          <w:rFonts w:eastAsia="Times New Roman"/>
          <w:lang w:val="en"/>
        </w:rPr>
        <w:t xml:space="preserve">by </w:t>
      </w:r>
      <w:r w:rsidR="00A918CF">
        <w:rPr>
          <w:rFonts w:eastAsia="Times New Roman"/>
          <w:lang w:val="en"/>
        </w:rPr>
        <w:t xml:space="preserve">three USDA broadband programs – the Broadband Initiatives Program (BIP), the Community Connect Grant Program, and the </w:t>
      </w:r>
      <w:proofErr w:type="spellStart"/>
      <w:r w:rsidR="00A918CF">
        <w:rPr>
          <w:rFonts w:eastAsia="Times New Roman"/>
          <w:lang w:val="en"/>
        </w:rPr>
        <w:t>ReConnect</w:t>
      </w:r>
      <w:proofErr w:type="spellEnd"/>
      <w:r w:rsidR="00A918CF">
        <w:rPr>
          <w:rFonts w:eastAsia="Times New Roman"/>
          <w:lang w:val="en"/>
        </w:rPr>
        <w:t xml:space="preserve"> Program</w:t>
      </w:r>
      <w:r w:rsidR="009A020F">
        <w:rPr>
          <w:rFonts w:eastAsia="Times New Roman"/>
          <w:lang w:val="en"/>
        </w:rPr>
        <w:t>. Two questions are addressed:</w:t>
      </w:r>
    </w:p>
    <w:p w14:paraId="5025FB57" w14:textId="327EA1BF" w:rsidR="00833BA1" w:rsidRDefault="00833BA1" w:rsidP="00BE5589">
      <w:pPr>
        <w:pStyle w:val="ListParagraph"/>
        <w:numPr>
          <w:ilvl w:val="0"/>
          <w:numId w:val="6"/>
        </w:numPr>
        <w:spacing w:after="160" w:line="360" w:lineRule="auto"/>
      </w:pPr>
      <w:r w:rsidRPr="00650C7C">
        <w:t xml:space="preserve">How </w:t>
      </w:r>
      <w:r w:rsidR="00B544E9">
        <w:t>we</w:t>
      </w:r>
      <w:r w:rsidRPr="00650C7C">
        <w:t xml:space="preserve">re grants and loans </w:t>
      </w:r>
      <w:r>
        <w:t xml:space="preserve">provided by these programs </w:t>
      </w:r>
      <w:r w:rsidR="00B544E9">
        <w:t>during the study period – FY 2009 to 2021 – d</w:t>
      </w:r>
      <w:r w:rsidRPr="00650C7C">
        <w:t>istributed geographically</w:t>
      </w:r>
      <w:r>
        <w:t xml:space="preserve"> and across different populations</w:t>
      </w:r>
      <w:r w:rsidRPr="00650C7C">
        <w:t xml:space="preserve">? </w:t>
      </w:r>
    </w:p>
    <w:p w14:paraId="5C281DFB" w14:textId="5FF33CEF" w:rsidR="00833BA1" w:rsidRDefault="00833BA1" w:rsidP="00BE5589">
      <w:pPr>
        <w:pStyle w:val="ListParagraph"/>
        <w:numPr>
          <w:ilvl w:val="0"/>
          <w:numId w:val="6"/>
        </w:numPr>
        <w:spacing w:after="160" w:line="360" w:lineRule="auto"/>
      </w:pPr>
      <w:r w:rsidRPr="00650C7C">
        <w:t xml:space="preserve">What distinguishes </w:t>
      </w:r>
      <w:r>
        <w:t>eligible communities</w:t>
      </w:r>
      <w:r w:rsidRPr="00650C7C">
        <w:t xml:space="preserve"> that received these grants and loans from those that </w:t>
      </w:r>
      <w:r w:rsidR="007B473E">
        <w:t>did</w:t>
      </w:r>
      <w:r>
        <w:t xml:space="preserve"> not</w:t>
      </w:r>
      <w:r w:rsidRPr="00650C7C">
        <w:t>?</w:t>
      </w:r>
    </w:p>
    <w:p w14:paraId="412D37F7" w14:textId="58B94CFF" w:rsidR="008005E3" w:rsidRPr="00F502E3" w:rsidRDefault="008005E3" w:rsidP="00BE5589">
      <w:pPr>
        <w:spacing w:line="360" w:lineRule="auto"/>
        <w:rPr>
          <w:rFonts w:eastAsia="Times New Roman"/>
          <w:sz w:val="32"/>
          <w:szCs w:val="32"/>
          <w:lang w:val="en"/>
        </w:rPr>
      </w:pPr>
      <w:r w:rsidRPr="00F502E3">
        <w:rPr>
          <w:rFonts w:eastAsia="Times New Roman"/>
          <w:b/>
          <w:bCs/>
          <w:sz w:val="32"/>
          <w:szCs w:val="32"/>
          <w:lang w:val="en"/>
        </w:rPr>
        <w:t>What Did the Study Find?</w:t>
      </w:r>
    </w:p>
    <w:p w14:paraId="271EA33F" w14:textId="29C2957F" w:rsidR="003B0251" w:rsidRPr="00891080" w:rsidRDefault="003B0251" w:rsidP="00BE5589">
      <w:pPr>
        <w:spacing w:after="0" w:line="360" w:lineRule="auto"/>
        <w:rPr>
          <w:rFonts w:eastAsia="Times New Roman"/>
          <w:i/>
          <w:iCs/>
          <w:lang w:val="en"/>
        </w:rPr>
      </w:pPr>
      <w:r>
        <w:rPr>
          <w:rFonts w:eastAsia="Times New Roman"/>
          <w:i/>
          <w:iCs/>
          <w:lang w:val="en"/>
        </w:rPr>
        <w:t>Size of the programs</w:t>
      </w:r>
    </w:p>
    <w:p w14:paraId="5B63B452" w14:textId="664C8718" w:rsidR="002D2AB0" w:rsidRDefault="00E84962" w:rsidP="00BE5589">
      <w:pPr>
        <w:pStyle w:val="ListParagraph"/>
        <w:numPr>
          <w:ilvl w:val="0"/>
          <w:numId w:val="14"/>
        </w:numPr>
        <w:spacing w:after="0" w:line="360" w:lineRule="auto"/>
        <w:rPr>
          <w:rFonts w:eastAsia="Times New Roman"/>
          <w:lang w:val="en"/>
        </w:rPr>
      </w:pPr>
      <w:r w:rsidRPr="00891080">
        <w:rPr>
          <w:rFonts w:eastAsia="Times New Roman"/>
          <w:lang w:val="en"/>
        </w:rPr>
        <w:t>BIP was the largest of the three programs</w:t>
      </w:r>
      <w:r w:rsidR="000A1704">
        <w:rPr>
          <w:rFonts w:eastAsia="Times New Roman"/>
          <w:lang w:val="en"/>
        </w:rPr>
        <w:t xml:space="preserve"> in term</w:t>
      </w:r>
      <w:r w:rsidR="002A78E3">
        <w:rPr>
          <w:rFonts w:eastAsia="Times New Roman"/>
          <w:lang w:val="en"/>
        </w:rPr>
        <w:t>s of funds obligated during the study period</w:t>
      </w:r>
      <w:r w:rsidRPr="00891080">
        <w:rPr>
          <w:rFonts w:eastAsia="Times New Roman"/>
          <w:lang w:val="en"/>
        </w:rPr>
        <w:t>,</w:t>
      </w:r>
      <w:r w:rsidR="004C52BF" w:rsidRPr="00891080">
        <w:rPr>
          <w:rFonts w:eastAsia="Times New Roman"/>
          <w:lang w:val="en"/>
        </w:rPr>
        <w:t xml:space="preserve"> obligating about $3</w:t>
      </w:r>
      <w:r w:rsidR="00C60E30">
        <w:rPr>
          <w:rFonts w:eastAsia="Times New Roman"/>
          <w:lang w:val="en"/>
        </w:rPr>
        <w:t>.6</w:t>
      </w:r>
      <w:r w:rsidR="004C52BF" w:rsidRPr="00891080">
        <w:rPr>
          <w:rFonts w:eastAsia="Times New Roman"/>
          <w:lang w:val="en"/>
        </w:rPr>
        <w:t xml:space="preserve"> billion </w:t>
      </w:r>
      <w:r w:rsidR="00C60E30">
        <w:rPr>
          <w:rFonts w:eastAsia="Times New Roman"/>
          <w:lang w:val="en"/>
        </w:rPr>
        <w:t xml:space="preserve">(in 2020 dollars) </w:t>
      </w:r>
      <w:r w:rsidR="004C52BF" w:rsidRPr="00891080">
        <w:rPr>
          <w:rFonts w:eastAsia="Times New Roman"/>
          <w:lang w:val="en"/>
        </w:rPr>
        <w:t xml:space="preserve">in grants and loans (net of recissions) in </w:t>
      </w:r>
      <w:r w:rsidR="00DB4B4D">
        <w:rPr>
          <w:rFonts w:eastAsia="Times New Roman"/>
          <w:lang w:val="en"/>
        </w:rPr>
        <w:t>Fiscal Year (</w:t>
      </w:r>
      <w:r w:rsidR="004C52BF" w:rsidRPr="00891080">
        <w:rPr>
          <w:rFonts w:eastAsia="Times New Roman"/>
          <w:lang w:val="en"/>
        </w:rPr>
        <w:t>FY</w:t>
      </w:r>
      <w:r w:rsidR="00DB4B4D">
        <w:rPr>
          <w:rFonts w:eastAsia="Times New Roman"/>
          <w:lang w:val="en"/>
        </w:rPr>
        <w:t>)</w:t>
      </w:r>
      <w:r w:rsidR="004C52BF" w:rsidRPr="00891080">
        <w:rPr>
          <w:rFonts w:eastAsia="Times New Roman"/>
          <w:lang w:val="en"/>
        </w:rPr>
        <w:t xml:space="preserve"> 2010. </w:t>
      </w:r>
      <w:proofErr w:type="spellStart"/>
      <w:r w:rsidR="00011228">
        <w:rPr>
          <w:rFonts w:eastAsia="Times New Roman"/>
          <w:lang w:val="en"/>
        </w:rPr>
        <w:t>ReConnect</w:t>
      </w:r>
      <w:proofErr w:type="spellEnd"/>
      <w:r w:rsidR="00443928" w:rsidRPr="00891080">
        <w:rPr>
          <w:rFonts w:eastAsia="Times New Roman"/>
          <w:lang w:val="en"/>
        </w:rPr>
        <w:t xml:space="preserve"> obligated $1.5 billion </w:t>
      </w:r>
      <w:r w:rsidR="0033159F">
        <w:rPr>
          <w:rFonts w:eastAsia="Times New Roman"/>
          <w:lang w:val="en"/>
        </w:rPr>
        <w:t xml:space="preserve">(in 2020 dollars) </w:t>
      </w:r>
      <w:r w:rsidR="00443928" w:rsidRPr="00891080">
        <w:rPr>
          <w:rFonts w:eastAsia="Times New Roman"/>
          <w:lang w:val="en"/>
        </w:rPr>
        <w:t xml:space="preserve">in grants </w:t>
      </w:r>
      <w:r w:rsidR="00836913" w:rsidRPr="00891080">
        <w:rPr>
          <w:rFonts w:eastAsia="Times New Roman"/>
          <w:lang w:val="en"/>
        </w:rPr>
        <w:t>and</w:t>
      </w:r>
      <w:r w:rsidR="00443928" w:rsidRPr="00891080">
        <w:rPr>
          <w:rFonts w:eastAsia="Times New Roman"/>
          <w:lang w:val="en"/>
        </w:rPr>
        <w:t xml:space="preserve"> loans </w:t>
      </w:r>
      <w:r w:rsidR="0060578F" w:rsidRPr="00891080">
        <w:rPr>
          <w:rFonts w:eastAsia="Times New Roman"/>
          <w:lang w:val="en"/>
        </w:rPr>
        <w:t>from</w:t>
      </w:r>
      <w:r w:rsidR="00443928" w:rsidRPr="00891080">
        <w:rPr>
          <w:rFonts w:eastAsia="Times New Roman"/>
          <w:lang w:val="en"/>
        </w:rPr>
        <w:t xml:space="preserve"> FY 2019 to FY 2021, and </w:t>
      </w:r>
      <w:r w:rsidR="00A737B8">
        <w:rPr>
          <w:rFonts w:eastAsia="Times New Roman"/>
          <w:lang w:val="en"/>
        </w:rPr>
        <w:t>Community Connect</w:t>
      </w:r>
      <w:r w:rsidR="00443928" w:rsidRPr="00891080">
        <w:rPr>
          <w:rFonts w:eastAsia="Times New Roman"/>
          <w:lang w:val="en"/>
        </w:rPr>
        <w:t xml:space="preserve"> obligated </w:t>
      </w:r>
      <w:r w:rsidR="0055047B" w:rsidRPr="00891080">
        <w:rPr>
          <w:rFonts w:eastAsia="Times New Roman"/>
          <w:lang w:val="en"/>
        </w:rPr>
        <w:t>$2</w:t>
      </w:r>
      <w:r w:rsidR="0030180D">
        <w:rPr>
          <w:rFonts w:eastAsia="Times New Roman"/>
          <w:lang w:val="en"/>
        </w:rPr>
        <w:t>5</w:t>
      </w:r>
      <w:r w:rsidR="0055047B" w:rsidRPr="00891080">
        <w:rPr>
          <w:rFonts w:eastAsia="Times New Roman"/>
          <w:lang w:val="en"/>
        </w:rPr>
        <w:t>3</w:t>
      </w:r>
      <w:r w:rsidR="0092474A" w:rsidRPr="00891080">
        <w:rPr>
          <w:rFonts w:eastAsia="Times New Roman"/>
          <w:lang w:val="en"/>
        </w:rPr>
        <w:t xml:space="preserve"> million</w:t>
      </w:r>
      <w:r w:rsidR="0055047B" w:rsidRPr="00891080">
        <w:rPr>
          <w:rFonts w:eastAsia="Times New Roman"/>
          <w:lang w:val="en"/>
        </w:rPr>
        <w:t xml:space="preserve"> </w:t>
      </w:r>
      <w:r w:rsidR="0030180D">
        <w:rPr>
          <w:rFonts w:eastAsia="Times New Roman"/>
          <w:lang w:val="en"/>
        </w:rPr>
        <w:t xml:space="preserve">(in 2020 dollars) </w:t>
      </w:r>
      <w:r w:rsidR="0055047B" w:rsidRPr="00891080">
        <w:rPr>
          <w:rFonts w:eastAsia="Times New Roman"/>
          <w:lang w:val="en"/>
        </w:rPr>
        <w:t xml:space="preserve">in grants </w:t>
      </w:r>
      <w:r w:rsidR="0060578F" w:rsidRPr="00891080">
        <w:rPr>
          <w:rFonts w:eastAsia="Times New Roman"/>
          <w:lang w:val="en"/>
        </w:rPr>
        <w:t>from</w:t>
      </w:r>
      <w:r w:rsidR="0055047B" w:rsidRPr="00891080">
        <w:rPr>
          <w:rFonts w:eastAsia="Times New Roman"/>
          <w:lang w:val="en"/>
        </w:rPr>
        <w:t xml:space="preserve"> FY 2009 to FY 2021.</w:t>
      </w:r>
    </w:p>
    <w:p w14:paraId="7B5A8AB0" w14:textId="13EDDF6F" w:rsidR="00457512" w:rsidRPr="00891080" w:rsidRDefault="00F276E8" w:rsidP="00BE5589">
      <w:pPr>
        <w:pStyle w:val="ListParagraph"/>
        <w:numPr>
          <w:ilvl w:val="0"/>
          <w:numId w:val="14"/>
        </w:numPr>
        <w:spacing w:after="0" w:line="360" w:lineRule="auto"/>
        <w:rPr>
          <w:rFonts w:eastAsia="Times New Roman"/>
          <w:lang w:val="en"/>
        </w:rPr>
      </w:pPr>
      <w:r w:rsidRPr="00891080">
        <w:rPr>
          <w:rFonts w:eastAsia="Times New Roman"/>
          <w:lang w:val="en"/>
        </w:rPr>
        <w:t xml:space="preserve">BIP was also much larger than </w:t>
      </w:r>
      <w:proofErr w:type="spellStart"/>
      <w:r w:rsidRPr="00891080">
        <w:rPr>
          <w:rFonts w:eastAsia="Times New Roman"/>
          <w:lang w:val="en"/>
        </w:rPr>
        <w:t>R</w:t>
      </w:r>
      <w:r w:rsidR="00A737B8">
        <w:rPr>
          <w:rFonts w:eastAsia="Times New Roman"/>
          <w:lang w:val="en"/>
        </w:rPr>
        <w:t>eConnect</w:t>
      </w:r>
      <w:proofErr w:type="spellEnd"/>
      <w:r w:rsidRPr="00891080">
        <w:rPr>
          <w:rFonts w:eastAsia="Times New Roman"/>
          <w:lang w:val="en"/>
        </w:rPr>
        <w:t xml:space="preserve"> and </w:t>
      </w:r>
      <w:r w:rsidR="00A737B8">
        <w:rPr>
          <w:rFonts w:eastAsia="Times New Roman"/>
          <w:lang w:val="en"/>
        </w:rPr>
        <w:t>Community Connect</w:t>
      </w:r>
      <w:r w:rsidRPr="00891080">
        <w:rPr>
          <w:rFonts w:eastAsia="Times New Roman"/>
          <w:lang w:val="en"/>
        </w:rPr>
        <w:t xml:space="preserve"> in terms of the population </w:t>
      </w:r>
      <w:r w:rsidR="00CE133E" w:rsidRPr="00891080">
        <w:rPr>
          <w:rFonts w:eastAsia="Times New Roman"/>
          <w:lang w:val="en"/>
        </w:rPr>
        <w:t xml:space="preserve">living in </w:t>
      </w:r>
      <w:r w:rsidR="008F1FCE">
        <w:rPr>
          <w:rFonts w:eastAsia="Times New Roman"/>
          <w:lang w:val="en"/>
        </w:rPr>
        <w:t xml:space="preserve">approved </w:t>
      </w:r>
      <w:r w:rsidR="00CE133E" w:rsidRPr="00891080">
        <w:rPr>
          <w:rFonts w:eastAsia="Times New Roman"/>
          <w:lang w:val="en"/>
        </w:rPr>
        <w:t>project service areas (PSAs)</w:t>
      </w:r>
      <w:r w:rsidR="00F80645">
        <w:rPr>
          <w:rFonts w:eastAsia="Times New Roman"/>
          <w:lang w:val="en"/>
        </w:rPr>
        <w:t xml:space="preserve">: </w:t>
      </w:r>
      <w:r w:rsidR="00D45DC7" w:rsidRPr="00891080">
        <w:rPr>
          <w:rFonts w:eastAsia="Times New Roman"/>
          <w:lang w:val="en"/>
        </w:rPr>
        <w:t xml:space="preserve">1.3 percent of the U.S. </w:t>
      </w:r>
      <w:r w:rsidR="00D45DC7" w:rsidRPr="00891080">
        <w:rPr>
          <w:rFonts w:eastAsia="Times New Roman"/>
          <w:lang w:val="en"/>
        </w:rPr>
        <w:lastRenderedPageBreak/>
        <w:t xml:space="preserve">population </w:t>
      </w:r>
      <w:r w:rsidR="0022132C" w:rsidRPr="00891080">
        <w:rPr>
          <w:rFonts w:eastAsia="Times New Roman"/>
          <w:lang w:val="en"/>
        </w:rPr>
        <w:t xml:space="preserve">lived in BIP PSAs </w:t>
      </w:r>
      <w:r w:rsidR="00D45DC7" w:rsidRPr="00891080">
        <w:rPr>
          <w:rFonts w:eastAsia="Times New Roman"/>
          <w:lang w:val="en"/>
        </w:rPr>
        <w:t>in 2010</w:t>
      </w:r>
      <w:r w:rsidR="00F80645">
        <w:rPr>
          <w:rFonts w:eastAsia="Times New Roman"/>
          <w:lang w:val="en"/>
        </w:rPr>
        <w:t xml:space="preserve">, compared to </w:t>
      </w:r>
      <w:r w:rsidR="0063356E" w:rsidRPr="00891080">
        <w:rPr>
          <w:rFonts w:eastAsia="Times New Roman"/>
          <w:lang w:val="en"/>
        </w:rPr>
        <w:t xml:space="preserve">0.12 percent of the </w:t>
      </w:r>
      <w:r w:rsidR="00EC2294" w:rsidRPr="00891080">
        <w:rPr>
          <w:rFonts w:eastAsia="Times New Roman"/>
          <w:lang w:val="en"/>
        </w:rPr>
        <w:t xml:space="preserve">2020 </w:t>
      </w:r>
      <w:r w:rsidR="0063356E" w:rsidRPr="00891080">
        <w:rPr>
          <w:rFonts w:eastAsia="Times New Roman"/>
          <w:lang w:val="en"/>
        </w:rPr>
        <w:t>U.S. population</w:t>
      </w:r>
      <w:r w:rsidR="00406795" w:rsidRPr="00891080">
        <w:rPr>
          <w:rFonts w:eastAsia="Times New Roman"/>
          <w:lang w:val="en"/>
        </w:rPr>
        <w:t xml:space="preserve"> </w:t>
      </w:r>
      <w:r w:rsidR="00F80645">
        <w:rPr>
          <w:rFonts w:eastAsia="Times New Roman"/>
          <w:lang w:val="en"/>
        </w:rPr>
        <w:t xml:space="preserve">in </w:t>
      </w:r>
      <w:r w:rsidR="006E334E">
        <w:rPr>
          <w:rFonts w:eastAsia="Times New Roman"/>
          <w:lang w:val="en"/>
        </w:rPr>
        <w:t xml:space="preserve">approved </w:t>
      </w:r>
      <w:r w:rsidR="00F80645">
        <w:rPr>
          <w:rFonts w:eastAsia="Times New Roman"/>
          <w:lang w:val="en"/>
        </w:rPr>
        <w:t>PSAs</w:t>
      </w:r>
      <w:r w:rsidR="005F12C7">
        <w:rPr>
          <w:rFonts w:eastAsia="Times New Roman"/>
          <w:lang w:val="en"/>
        </w:rPr>
        <w:t xml:space="preserve"> of the first two rounds of </w:t>
      </w:r>
      <w:proofErr w:type="spellStart"/>
      <w:r w:rsidR="00011228">
        <w:rPr>
          <w:rFonts w:eastAsia="Times New Roman"/>
          <w:lang w:val="en"/>
        </w:rPr>
        <w:t>ReConnect</w:t>
      </w:r>
      <w:proofErr w:type="spellEnd"/>
      <w:r w:rsidR="005F12C7">
        <w:rPr>
          <w:rFonts w:eastAsia="Times New Roman"/>
          <w:lang w:val="en"/>
        </w:rPr>
        <w:t xml:space="preserve"> funding and </w:t>
      </w:r>
      <w:r w:rsidR="00407AEA" w:rsidRPr="00663B4D">
        <w:rPr>
          <w:rFonts w:eastAsia="Times New Roman"/>
          <w:lang w:val="en"/>
        </w:rPr>
        <w:t>0.013 percent of the 2020 U.S. population</w:t>
      </w:r>
      <w:r w:rsidR="00407AEA" w:rsidRPr="00755E55">
        <w:rPr>
          <w:rFonts w:eastAsia="Times New Roman"/>
          <w:lang w:val="en"/>
        </w:rPr>
        <w:t xml:space="preserve"> </w:t>
      </w:r>
      <w:r w:rsidR="00407AEA">
        <w:rPr>
          <w:rFonts w:eastAsia="Times New Roman"/>
          <w:lang w:val="en"/>
        </w:rPr>
        <w:t xml:space="preserve">in </w:t>
      </w:r>
      <w:r w:rsidR="006E334E">
        <w:rPr>
          <w:rFonts w:eastAsia="Times New Roman"/>
          <w:lang w:val="en"/>
        </w:rPr>
        <w:t xml:space="preserve">approved </w:t>
      </w:r>
      <w:r w:rsidR="00100D26" w:rsidRPr="00891080">
        <w:rPr>
          <w:rFonts w:eastAsia="Times New Roman"/>
          <w:lang w:val="en"/>
        </w:rPr>
        <w:t xml:space="preserve">PSAs of </w:t>
      </w:r>
      <w:r w:rsidR="00A737B8">
        <w:rPr>
          <w:rFonts w:eastAsia="Times New Roman"/>
          <w:lang w:val="en"/>
        </w:rPr>
        <w:t>Community Connect</w:t>
      </w:r>
      <w:r w:rsidR="00100D26" w:rsidRPr="00891080">
        <w:rPr>
          <w:rFonts w:eastAsia="Times New Roman"/>
          <w:lang w:val="en"/>
        </w:rPr>
        <w:t xml:space="preserve"> projects approved during FY 2018 to FY 2021</w:t>
      </w:r>
      <w:r w:rsidR="00841021" w:rsidRPr="00891080">
        <w:rPr>
          <w:rFonts w:eastAsia="Times New Roman"/>
          <w:lang w:val="en"/>
        </w:rPr>
        <w:t>.</w:t>
      </w:r>
    </w:p>
    <w:p w14:paraId="244E8487" w14:textId="22003190" w:rsidR="009C1364" w:rsidRPr="00891080" w:rsidRDefault="00845C14" w:rsidP="00BE5589">
      <w:pPr>
        <w:pStyle w:val="ListParagraph"/>
        <w:numPr>
          <w:ilvl w:val="0"/>
          <w:numId w:val="14"/>
        </w:numPr>
        <w:spacing w:after="0" w:line="360" w:lineRule="auto"/>
        <w:rPr>
          <w:rFonts w:eastAsia="Times New Roman"/>
          <w:lang w:val="en"/>
        </w:rPr>
      </w:pPr>
      <w:r w:rsidRPr="00891080">
        <w:rPr>
          <w:rFonts w:eastAsia="Times New Roman"/>
          <w:lang w:val="en"/>
        </w:rPr>
        <w:t xml:space="preserve">The inflation-adjusted value of obligations per person living in </w:t>
      </w:r>
      <w:r w:rsidR="008F26F3" w:rsidRPr="00891080">
        <w:rPr>
          <w:rFonts w:eastAsia="Times New Roman"/>
          <w:lang w:val="en"/>
        </w:rPr>
        <w:t xml:space="preserve">program PSAs was substantially less for BIP ($875 per person in 2020 dollars) than for </w:t>
      </w:r>
      <w:r w:rsidR="00A737B8">
        <w:rPr>
          <w:rFonts w:eastAsia="Times New Roman"/>
          <w:lang w:val="en"/>
        </w:rPr>
        <w:t>Community Connect</w:t>
      </w:r>
      <w:r w:rsidR="00A737B8" w:rsidRPr="00891080">
        <w:rPr>
          <w:rFonts w:eastAsia="Times New Roman"/>
          <w:lang w:val="en"/>
        </w:rPr>
        <w:t xml:space="preserve"> </w:t>
      </w:r>
      <w:r w:rsidR="008F26F3" w:rsidRPr="00891080">
        <w:rPr>
          <w:rFonts w:eastAsia="Times New Roman"/>
          <w:lang w:val="en"/>
        </w:rPr>
        <w:t>(</w:t>
      </w:r>
      <w:r w:rsidR="00497435" w:rsidRPr="00891080">
        <w:rPr>
          <w:rFonts w:eastAsia="Times New Roman"/>
          <w:lang w:val="en"/>
        </w:rPr>
        <w:t xml:space="preserve">$3,369 per person) or </w:t>
      </w:r>
      <w:proofErr w:type="spellStart"/>
      <w:r w:rsidR="00497435" w:rsidRPr="00891080">
        <w:rPr>
          <w:rFonts w:eastAsia="Times New Roman"/>
          <w:lang w:val="en"/>
        </w:rPr>
        <w:t>R</w:t>
      </w:r>
      <w:r w:rsidR="00A737B8">
        <w:rPr>
          <w:rFonts w:eastAsia="Times New Roman"/>
          <w:lang w:val="en"/>
        </w:rPr>
        <w:t>eConnect</w:t>
      </w:r>
      <w:proofErr w:type="spellEnd"/>
      <w:r w:rsidR="00497435" w:rsidRPr="00891080">
        <w:rPr>
          <w:rFonts w:eastAsia="Times New Roman"/>
          <w:lang w:val="en"/>
        </w:rPr>
        <w:t xml:space="preserve"> ($3,777 per person)</w:t>
      </w:r>
      <w:r w:rsidR="00CB0CF8">
        <w:rPr>
          <w:rFonts w:eastAsia="Times New Roman"/>
          <w:lang w:val="en"/>
        </w:rPr>
        <w:t xml:space="preserve">, reflecting </w:t>
      </w:r>
      <w:r w:rsidR="00003E65" w:rsidRPr="00891080">
        <w:rPr>
          <w:rFonts w:eastAsia="Times New Roman"/>
          <w:lang w:val="en"/>
        </w:rPr>
        <w:t>greater average population density in BIP PSAs than in C</w:t>
      </w:r>
      <w:r w:rsidR="00A737B8">
        <w:rPr>
          <w:rFonts w:eastAsia="Times New Roman"/>
          <w:lang w:val="en"/>
        </w:rPr>
        <w:t>ommunity Connect</w:t>
      </w:r>
      <w:r w:rsidR="00003E65" w:rsidRPr="00891080">
        <w:rPr>
          <w:rFonts w:eastAsia="Times New Roman"/>
          <w:lang w:val="en"/>
        </w:rPr>
        <w:t xml:space="preserve"> or </w:t>
      </w:r>
      <w:proofErr w:type="spellStart"/>
      <w:r w:rsidR="00003E65" w:rsidRPr="00891080">
        <w:rPr>
          <w:rFonts w:eastAsia="Times New Roman"/>
          <w:lang w:val="en"/>
        </w:rPr>
        <w:t>R</w:t>
      </w:r>
      <w:r w:rsidR="00A737B8">
        <w:rPr>
          <w:rFonts w:eastAsia="Times New Roman"/>
          <w:lang w:val="en"/>
        </w:rPr>
        <w:t>eConnect</w:t>
      </w:r>
      <w:proofErr w:type="spellEnd"/>
      <w:r w:rsidR="00003E65" w:rsidRPr="00891080">
        <w:rPr>
          <w:rFonts w:eastAsia="Times New Roman"/>
          <w:lang w:val="en"/>
        </w:rPr>
        <w:t xml:space="preserve"> PSAs</w:t>
      </w:r>
      <w:r w:rsidR="00CB0CF8">
        <w:rPr>
          <w:rFonts w:eastAsia="Times New Roman"/>
          <w:lang w:val="en"/>
        </w:rPr>
        <w:t xml:space="preserve">. </w:t>
      </w:r>
      <w:r w:rsidR="00FC346D" w:rsidRPr="00891080">
        <w:rPr>
          <w:rFonts w:eastAsia="Times New Roman"/>
          <w:lang w:val="en"/>
        </w:rPr>
        <w:t xml:space="preserve">BIP </w:t>
      </w:r>
      <w:r w:rsidR="00CC108D" w:rsidRPr="00891080">
        <w:rPr>
          <w:rFonts w:eastAsia="Times New Roman"/>
          <w:lang w:val="en"/>
        </w:rPr>
        <w:t>also had lower obligations</w:t>
      </w:r>
      <w:r w:rsidR="004C52BF" w:rsidRPr="00891080">
        <w:rPr>
          <w:rFonts w:eastAsia="Times New Roman"/>
          <w:lang w:val="en"/>
        </w:rPr>
        <w:t xml:space="preserve"> </w:t>
      </w:r>
      <w:r w:rsidR="00CC108D" w:rsidRPr="00891080">
        <w:rPr>
          <w:rFonts w:eastAsia="Times New Roman"/>
          <w:lang w:val="en"/>
        </w:rPr>
        <w:t>per square mile of PSA area</w:t>
      </w:r>
      <w:r w:rsidR="00516471" w:rsidRPr="00891080">
        <w:rPr>
          <w:rFonts w:eastAsia="Times New Roman"/>
          <w:lang w:val="en"/>
        </w:rPr>
        <w:t>.</w:t>
      </w:r>
    </w:p>
    <w:p w14:paraId="4C5E4637" w14:textId="04CC9B8A" w:rsidR="00021F2D" w:rsidRPr="00891080" w:rsidRDefault="00021F2D" w:rsidP="00BE5589">
      <w:pPr>
        <w:spacing w:after="0" w:line="360" w:lineRule="auto"/>
        <w:ind w:left="360"/>
        <w:rPr>
          <w:rFonts w:eastAsia="Times New Roman"/>
          <w:i/>
          <w:iCs/>
          <w:lang w:val="en"/>
        </w:rPr>
      </w:pPr>
      <w:r>
        <w:rPr>
          <w:rFonts w:eastAsia="Times New Roman"/>
          <w:i/>
          <w:iCs/>
          <w:lang w:val="en"/>
        </w:rPr>
        <w:t xml:space="preserve">Populations served by the </w:t>
      </w:r>
      <w:proofErr w:type="gramStart"/>
      <w:r>
        <w:rPr>
          <w:rFonts w:eastAsia="Times New Roman"/>
          <w:i/>
          <w:iCs/>
          <w:lang w:val="en"/>
        </w:rPr>
        <w:t>programs</w:t>
      </w:r>
      <w:proofErr w:type="gramEnd"/>
    </w:p>
    <w:p w14:paraId="54B23F47" w14:textId="2BA84DBE" w:rsidR="00905842" w:rsidRDefault="00163A3F" w:rsidP="00BE5589">
      <w:pPr>
        <w:pStyle w:val="ListParagraph"/>
        <w:numPr>
          <w:ilvl w:val="0"/>
          <w:numId w:val="14"/>
        </w:numPr>
        <w:spacing w:after="0" w:line="360" w:lineRule="auto"/>
        <w:rPr>
          <w:rFonts w:eastAsia="Times New Roman"/>
          <w:lang w:val="en"/>
        </w:rPr>
      </w:pPr>
      <w:r w:rsidRPr="00891080">
        <w:rPr>
          <w:rFonts w:eastAsia="Times New Roman"/>
          <w:lang w:val="en"/>
        </w:rPr>
        <w:t xml:space="preserve">All three programs reached through approved projects a much larger share of the </w:t>
      </w:r>
      <w:r w:rsidR="00C63A6A">
        <w:rPr>
          <w:rFonts w:eastAsia="Times New Roman"/>
          <w:lang w:val="en"/>
        </w:rPr>
        <w:t>American Indian/Alaska Native (</w:t>
      </w:r>
      <w:r w:rsidRPr="00891080">
        <w:rPr>
          <w:rFonts w:eastAsia="Times New Roman"/>
          <w:lang w:val="en"/>
        </w:rPr>
        <w:t>AIAN</w:t>
      </w:r>
      <w:r w:rsidR="00C63A6A">
        <w:rPr>
          <w:rFonts w:eastAsia="Times New Roman"/>
          <w:lang w:val="en"/>
        </w:rPr>
        <w:t>)</w:t>
      </w:r>
      <w:r w:rsidRPr="00891080">
        <w:rPr>
          <w:rFonts w:eastAsia="Times New Roman"/>
          <w:lang w:val="en"/>
        </w:rPr>
        <w:t xml:space="preserve"> population and a larger share of the White population than other racial groups, and a larger share of the non-Hispanic</w:t>
      </w:r>
      <w:r w:rsidR="00C73BFE">
        <w:rPr>
          <w:rFonts w:eastAsia="Times New Roman"/>
          <w:lang w:val="en"/>
        </w:rPr>
        <w:t xml:space="preserve"> than Hispanic</w:t>
      </w:r>
      <w:r w:rsidRPr="00891080">
        <w:rPr>
          <w:rFonts w:eastAsia="Times New Roman"/>
          <w:lang w:val="en"/>
        </w:rPr>
        <w:t xml:space="preserve"> population. </w:t>
      </w:r>
    </w:p>
    <w:p w14:paraId="27BC71D7" w14:textId="47C79B9F" w:rsidR="009875FA" w:rsidRPr="00891080" w:rsidRDefault="00163A3F" w:rsidP="00BE5589">
      <w:pPr>
        <w:pStyle w:val="ListParagraph"/>
        <w:numPr>
          <w:ilvl w:val="0"/>
          <w:numId w:val="14"/>
        </w:numPr>
        <w:spacing w:after="0" w:line="360" w:lineRule="auto"/>
        <w:rPr>
          <w:rFonts w:eastAsia="Times New Roman"/>
          <w:lang w:val="en"/>
        </w:rPr>
      </w:pPr>
      <w:r w:rsidRPr="00891080">
        <w:rPr>
          <w:rFonts w:eastAsia="Times New Roman"/>
          <w:lang w:val="en"/>
        </w:rPr>
        <w:t xml:space="preserve">All three programs reached a larger share of </w:t>
      </w:r>
      <w:r w:rsidR="00E610EB">
        <w:rPr>
          <w:rFonts w:eastAsia="Times New Roman"/>
          <w:lang w:val="en"/>
        </w:rPr>
        <w:t xml:space="preserve">people </w:t>
      </w:r>
      <w:r w:rsidRPr="00891080">
        <w:rPr>
          <w:rFonts w:eastAsia="Times New Roman"/>
          <w:lang w:val="en"/>
        </w:rPr>
        <w:t>in micro</w:t>
      </w:r>
      <w:r w:rsidR="003B78E4">
        <w:rPr>
          <w:rFonts w:eastAsia="Times New Roman"/>
          <w:lang w:val="en"/>
        </w:rPr>
        <w:t>politan</w:t>
      </w:r>
      <w:r w:rsidRPr="00891080">
        <w:rPr>
          <w:rFonts w:eastAsia="Times New Roman"/>
          <w:lang w:val="en"/>
        </w:rPr>
        <w:t xml:space="preserve">, small town, and rural census tracts than in metro tracts, consistent with the rural focus of these programs. </w:t>
      </w:r>
      <w:r w:rsidR="00D73773">
        <w:rPr>
          <w:rFonts w:eastAsia="Times New Roman"/>
          <w:lang w:val="en"/>
        </w:rPr>
        <w:t>T</w:t>
      </w:r>
      <w:r w:rsidRPr="00891080">
        <w:rPr>
          <w:rFonts w:eastAsia="Times New Roman"/>
          <w:lang w:val="en"/>
        </w:rPr>
        <w:t xml:space="preserve">he populations in approved PSAs of these programs were on average less educated, poorer, and older than populations not in approved PSAs (for BIP) or areas not eligible for the programs (for </w:t>
      </w:r>
      <w:r w:rsidR="00A737B8">
        <w:rPr>
          <w:rFonts w:eastAsia="Times New Roman"/>
          <w:lang w:val="en"/>
        </w:rPr>
        <w:t>Community Connect</w:t>
      </w:r>
      <w:r w:rsidR="00A737B8" w:rsidRPr="00891080">
        <w:rPr>
          <w:rFonts w:eastAsia="Times New Roman"/>
          <w:lang w:val="en"/>
        </w:rPr>
        <w:t xml:space="preserve"> </w:t>
      </w:r>
      <w:r w:rsidRPr="00891080">
        <w:rPr>
          <w:rFonts w:eastAsia="Times New Roman"/>
          <w:lang w:val="en"/>
        </w:rPr>
        <w:t xml:space="preserve">and </w:t>
      </w:r>
      <w:proofErr w:type="spellStart"/>
      <w:r w:rsidRPr="00891080">
        <w:rPr>
          <w:rFonts w:eastAsia="Times New Roman"/>
          <w:lang w:val="en"/>
        </w:rPr>
        <w:t>R</w:t>
      </w:r>
      <w:r w:rsidR="00A737B8">
        <w:rPr>
          <w:rFonts w:eastAsia="Times New Roman"/>
          <w:lang w:val="en"/>
        </w:rPr>
        <w:t>eConnect</w:t>
      </w:r>
      <w:proofErr w:type="spellEnd"/>
      <w:r w:rsidRPr="00891080">
        <w:rPr>
          <w:rFonts w:eastAsia="Times New Roman"/>
          <w:lang w:val="en"/>
        </w:rPr>
        <w:t>).</w:t>
      </w:r>
      <w:r w:rsidR="00E530BA" w:rsidRPr="00891080">
        <w:rPr>
          <w:rFonts w:eastAsia="Times New Roman"/>
          <w:lang w:val="en"/>
        </w:rPr>
        <w:t xml:space="preserve"> However, among populations eligible for </w:t>
      </w:r>
      <w:r w:rsidR="004A3D01" w:rsidRPr="00891080">
        <w:rPr>
          <w:rFonts w:eastAsia="Times New Roman"/>
          <w:lang w:val="en"/>
        </w:rPr>
        <w:t>C</w:t>
      </w:r>
      <w:r w:rsidR="00A737B8">
        <w:rPr>
          <w:rFonts w:eastAsia="Times New Roman"/>
          <w:lang w:val="en"/>
        </w:rPr>
        <w:t>ommunity Connect</w:t>
      </w:r>
      <w:r w:rsidR="004A3D01" w:rsidRPr="00891080">
        <w:rPr>
          <w:rFonts w:eastAsia="Times New Roman"/>
          <w:lang w:val="en"/>
        </w:rPr>
        <w:t xml:space="preserve"> and </w:t>
      </w:r>
      <w:proofErr w:type="spellStart"/>
      <w:r w:rsidR="004A3D01" w:rsidRPr="00891080">
        <w:rPr>
          <w:rFonts w:eastAsia="Times New Roman"/>
          <w:lang w:val="en"/>
        </w:rPr>
        <w:t>R</w:t>
      </w:r>
      <w:r w:rsidR="00A737B8">
        <w:rPr>
          <w:rFonts w:eastAsia="Times New Roman"/>
          <w:lang w:val="en"/>
        </w:rPr>
        <w:t>eConnect</w:t>
      </w:r>
      <w:proofErr w:type="spellEnd"/>
      <w:r w:rsidR="004A3D01" w:rsidRPr="00891080">
        <w:rPr>
          <w:rFonts w:eastAsia="Times New Roman"/>
          <w:lang w:val="en"/>
        </w:rPr>
        <w:t xml:space="preserve">, </w:t>
      </w:r>
      <w:r w:rsidR="00EF5898">
        <w:rPr>
          <w:rFonts w:eastAsia="Times New Roman"/>
          <w:lang w:val="en"/>
        </w:rPr>
        <w:t>people</w:t>
      </w:r>
      <w:r w:rsidR="004A3D01" w:rsidRPr="00891080">
        <w:rPr>
          <w:rFonts w:eastAsia="Times New Roman"/>
          <w:lang w:val="en"/>
        </w:rPr>
        <w:t xml:space="preserve"> in areas </w:t>
      </w:r>
      <w:r w:rsidR="00A0327D">
        <w:rPr>
          <w:rFonts w:eastAsia="Times New Roman"/>
          <w:lang w:val="en"/>
        </w:rPr>
        <w:t xml:space="preserve">with </w:t>
      </w:r>
      <w:r w:rsidR="007F6F07" w:rsidRPr="00891080">
        <w:rPr>
          <w:rFonts w:eastAsia="Times New Roman"/>
          <w:lang w:val="en"/>
        </w:rPr>
        <w:t xml:space="preserve">approved projects </w:t>
      </w:r>
      <w:r w:rsidR="001151F5">
        <w:rPr>
          <w:rFonts w:eastAsia="Times New Roman"/>
          <w:lang w:val="en"/>
        </w:rPr>
        <w:t xml:space="preserve">tended </w:t>
      </w:r>
      <w:r w:rsidR="007F6F07" w:rsidRPr="00891080">
        <w:rPr>
          <w:rFonts w:eastAsia="Times New Roman"/>
          <w:lang w:val="en"/>
        </w:rPr>
        <w:t xml:space="preserve">to be </w:t>
      </w:r>
      <w:r w:rsidR="00A34AD8">
        <w:rPr>
          <w:rFonts w:eastAsia="Times New Roman"/>
          <w:lang w:val="en"/>
        </w:rPr>
        <w:t xml:space="preserve">somewhat </w:t>
      </w:r>
      <w:r w:rsidR="007F6F07" w:rsidRPr="00891080">
        <w:rPr>
          <w:rFonts w:eastAsia="Times New Roman"/>
          <w:lang w:val="en"/>
        </w:rPr>
        <w:t>more educated and less poor.</w:t>
      </w:r>
    </w:p>
    <w:p w14:paraId="4160E146" w14:textId="0A27A9EE" w:rsidR="00B34917" w:rsidRDefault="0057632C" w:rsidP="00BE5589">
      <w:pPr>
        <w:pStyle w:val="ListParagraph"/>
        <w:numPr>
          <w:ilvl w:val="0"/>
          <w:numId w:val="14"/>
        </w:numPr>
        <w:spacing w:after="0" w:line="360" w:lineRule="auto"/>
        <w:rPr>
          <w:rFonts w:eastAsia="Times New Roman"/>
          <w:lang w:val="en"/>
        </w:rPr>
      </w:pPr>
      <w:r>
        <w:rPr>
          <w:rFonts w:eastAsia="Times New Roman"/>
          <w:lang w:val="en"/>
        </w:rPr>
        <w:t xml:space="preserve">For </w:t>
      </w:r>
      <w:r w:rsidR="00A737B8">
        <w:rPr>
          <w:rFonts w:eastAsia="Times New Roman"/>
          <w:lang w:val="en"/>
        </w:rPr>
        <w:t>Community Connect</w:t>
      </w:r>
      <w:r>
        <w:rPr>
          <w:rFonts w:eastAsia="Times New Roman"/>
          <w:lang w:val="en"/>
        </w:rPr>
        <w:t>, t</w:t>
      </w:r>
      <w:r w:rsidR="00B34917" w:rsidRPr="00663B4D">
        <w:rPr>
          <w:rFonts w:eastAsia="Times New Roman"/>
          <w:lang w:val="en"/>
        </w:rPr>
        <w:t>he share</w:t>
      </w:r>
      <w:r w:rsidR="00B12350">
        <w:rPr>
          <w:rFonts w:eastAsia="Times New Roman"/>
          <w:lang w:val="en"/>
        </w:rPr>
        <w:t>s</w:t>
      </w:r>
      <w:r w:rsidR="00B34917" w:rsidRPr="00663B4D">
        <w:rPr>
          <w:rFonts w:eastAsia="Times New Roman"/>
          <w:lang w:val="en"/>
        </w:rPr>
        <w:t xml:space="preserve"> of the </w:t>
      </w:r>
      <w:r w:rsidR="00E86E17">
        <w:rPr>
          <w:rFonts w:eastAsia="Times New Roman"/>
          <w:lang w:val="en"/>
        </w:rPr>
        <w:t xml:space="preserve">eligible </w:t>
      </w:r>
      <w:r w:rsidR="00B12350">
        <w:rPr>
          <w:rFonts w:eastAsia="Times New Roman"/>
          <w:lang w:val="en"/>
        </w:rPr>
        <w:t xml:space="preserve">White and </w:t>
      </w:r>
      <w:r w:rsidR="00B34917" w:rsidRPr="00663B4D">
        <w:rPr>
          <w:rFonts w:eastAsia="Times New Roman"/>
          <w:lang w:val="en"/>
        </w:rPr>
        <w:t>AIAN population</w:t>
      </w:r>
      <w:r w:rsidR="00B12350">
        <w:rPr>
          <w:rFonts w:eastAsia="Times New Roman"/>
          <w:lang w:val="en"/>
        </w:rPr>
        <w:t>s</w:t>
      </w:r>
      <w:r w:rsidR="00B34917" w:rsidRPr="00663B4D">
        <w:rPr>
          <w:rFonts w:eastAsia="Times New Roman"/>
          <w:lang w:val="en"/>
        </w:rPr>
        <w:t xml:space="preserve"> living in PSAs of projects approved in FY 2018 to 2021 was greater than the share for all other racial groups</w:t>
      </w:r>
      <w:r w:rsidR="001151F5">
        <w:rPr>
          <w:rFonts w:eastAsia="Times New Roman"/>
          <w:lang w:val="en"/>
        </w:rPr>
        <w:t xml:space="preserve">, and </w:t>
      </w:r>
      <w:r w:rsidR="008B5942">
        <w:rPr>
          <w:rFonts w:eastAsia="Times New Roman"/>
          <w:lang w:val="en"/>
        </w:rPr>
        <w:t xml:space="preserve">a larger share of </w:t>
      </w:r>
      <w:r w:rsidR="00975C1B">
        <w:rPr>
          <w:rFonts w:eastAsia="Times New Roman"/>
          <w:lang w:val="en"/>
        </w:rPr>
        <w:t xml:space="preserve">eligible </w:t>
      </w:r>
      <w:r w:rsidR="008B5942">
        <w:rPr>
          <w:rFonts w:eastAsia="Times New Roman"/>
          <w:lang w:val="en"/>
        </w:rPr>
        <w:t xml:space="preserve">non-Hispanics than Hispanics </w:t>
      </w:r>
      <w:r w:rsidR="00975C1B">
        <w:rPr>
          <w:rFonts w:eastAsia="Times New Roman"/>
          <w:lang w:val="en"/>
        </w:rPr>
        <w:t xml:space="preserve">lived in </w:t>
      </w:r>
      <w:r w:rsidR="00B34917" w:rsidRPr="00663B4D">
        <w:rPr>
          <w:rFonts w:eastAsia="Times New Roman"/>
          <w:lang w:val="en"/>
        </w:rPr>
        <w:t xml:space="preserve">approved </w:t>
      </w:r>
      <w:r w:rsidR="00A737B8">
        <w:rPr>
          <w:rFonts w:eastAsia="Times New Roman"/>
          <w:lang w:val="en"/>
        </w:rPr>
        <w:t xml:space="preserve">Community Connect </w:t>
      </w:r>
      <w:r w:rsidR="00B34917" w:rsidRPr="00663B4D">
        <w:rPr>
          <w:rFonts w:eastAsia="Times New Roman"/>
          <w:lang w:val="en"/>
        </w:rPr>
        <w:t>PSAs</w:t>
      </w:r>
      <w:r w:rsidR="00CB6824">
        <w:rPr>
          <w:rFonts w:eastAsia="Times New Roman"/>
          <w:lang w:val="en"/>
        </w:rPr>
        <w:t>.</w:t>
      </w:r>
    </w:p>
    <w:p w14:paraId="696B5953" w14:textId="76588D67" w:rsidR="00C02C0A" w:rsidRPr="00891080" w:rsidRDefault="00660473" w:rsidP="00BE5589">
      <w:pPr>
        <w:pStyle w:val="ListParagraph"/>
        <w:numPr>
          <w:ilvl w:val="0"/>
          <w:numId w:val="14"/>
        </w:numPr>
        <w:spacing w:after="0" w:line="360" w:lineRule="auto"/>
        <w:rPr>
          <w:rFonts w:eastAsia="Times New Roman"/>
          <w:lang w:val="en"/>
        </w:rPr>
      </w:pPr>
      <w:r>
        <w:rPr>
          <w:rFonts w:eastAsia="Times New Roman"/>
          <w:lang w:val="en"/>
        </w:rPr>
        <w:t>O</w:t>
      </w:r>
      <w:r w:rsidR="00163A3F" w:rsidRPr="00891080">
        <w:rPr>
          <w:rFonts w:eastAsia="Times New Roman"/>
          <w:lang w:val="en"/>
        </w:rPr>
        <w:t xml:space="preserve">nly 10 percent of AIANs that lived in areas </w:t>
      </w:r>
      <w:r w:rsidR="007202F7">
        <w:rPr>
          <w:rFonts w:eastAsia="Times New Roman"/>
          <w:lang w:val="en"/>
        </w:rPr>
        <w:t xml:space="preserve">eligible </w:t>
      </w:r>
      <w:r w:rsidR="00163A3F" w:rsidRPr="00891080">
        <w:rPr>
          <w:rFonts w:eastAsia="Times New Roman"/>
          <w:lang w:val="en"/>
        </w:rPr>
        <w:t xml:space="preserve">for </w:t>
      </w:r>
      <w:proofErr w:type="spellStart"/>
      <w:r w:rsidR="00163A3F" w:rsidRPr="00891080">
        <w:rPr>
          <w:rFonts w:eastAsia="Times New Roman"/>
          <w:lang w:val="en"/>
        </w:rPr>
        <w:t>R</w:t>
      </w:r>
      <w:r w:rsidR="006C2270">
        <w:rPr>
          <w:rFonts w:eastAsia="Times New Roman"/>
          <w:lang w:val="en"/>
        </w:rPr>
        <w:t>eConnect</w:t>
      </w:r>
      <w:proofErr w:type="spellEnd"/>
      <w:r w:rsidR="00163A3F" w:rsidRPr="00891080">
        <w:rPr>
          <w:rFonts w:eastAsia="Times New Roman"/>
          <w:lang w:val="en"/>
        </w:rPr>
        <w:t xml:space="preserve"> </w:t>
      </w:r>
      <w:r>
        <w:rPr>
          <w:rFonts w:eastAsia="Times New Roman"/>
          <w:lang w:val="en"/>
        </w:rPr>
        <w:t xml:space="preserve">in 2020 </w:t>
      </w:r>
      <w:r w:rsidR="00163A3F" w:rsidRPr="00891080">
        <w:rPr>
          <w:rFonts w:eastAsia="Times New Roman"/>
          <w:lang w:val="en"/>
        </w:rPr>
        <w:t xml:space="preserve">were in PSAs of approved projects, the lowest percentage for any racial group. </w:t>
      </w:r>
      <w:r w:rsidR="00270056">
        <w:rPr>
          <w:rFonts w:eastAsia="Times New Roman"/>
          <w:lang w:val="en"/>
        </w:rPr>
        <w:t xml:space="preserve">This </w:t>
      </w:r>
      <w:r w:rsidR="004509A7" w:rsidRPr="00891080">
        <w:rPr>
          <w:rFonts w:eastAsia="Times New Roman"/>
          <w:lang w:val="en"/>
        </w:rPr>
        <w:t xml:space="preserve">resulted </w:t>
      </w:r>
      <w:r w:rsidR="00325F4C" w:rsidRPr="00891080">
        <w:rPr>
          <w:rFonts w:eastAsia="Times New Roman"/>
          <w:lang w:val="en"/>
        </w:rPr>
        <w:t xml:space="preserve">from </w:t>
      </w:r>
      <w:r w:rsidR="005F12AA" w:rsidRPr="00891080">
        <w:rPr>
          <w:rFonts w:eastAsia="Times New Roman"/>
          <w:lang w:val="en"/>
        </w:rPr>
        <w:t>a</w:t>
      </w:r>
      <w:r w:rsidR="00163A3F" w:rsidRPr="00891080">
        <w:rPr>
          <w:rFonts w:eastAsia="Times New Roman"/>
          <w:lang w:val="en"/>
        </w:rPr>
        <w:t xml:space="preserve"> low percentage of the eligible AIAN population in </w:t>
      </w:r>
      <w:r w:rsidR="00930493">
        <w:rPr>
          <w:rFonts w:eastAsia="Times New Roman"/>
          <w:lang w:val="en"/>
        </w:rPr>
        <w:t xml:space="preserve">areas </w:t>
      </w:r>
      <w:r w:rsidR="0037053A" w:rsidRPr="00891080">
        <w:rPr>
          <w:rFonts w:eastAsia="Times New Roman"/>
          <w:lang w:val="en"/>
        </w:rPr>
        <w:t xml:space="preserve">proposed </w:t>
      </w:r>
      <w:r w:rsidR="00930493">
        <w:rPr>
          <w:rFonts w:eastAsia="Times New Roman"/>
          <w:lang w:val="en"/>
        </w:rPr>
        <w:t xml:space="preserve">to be served </w:t>
      </w:r>
      <w:r w:rsidR="00F1178A">
        <w:rPr>
          <w:rFonts w:eastAsia="Times New Roman"/>
          <w:lang w:val="en"/>
        </w:rPr>
        <w:t>in</w:t>
      </w:r>
      <w:r w:rsidR="00163A3F" w:rsidRPr="00891080">
        <w:rPr>
          <w:rFonts w:eastAsia="Times New Roman"/>
          <w:lang w:val="en"/>
        </w:rPr>
        <w:t xml:space="preserve"> </w:t>
      </w:r>
      <w:proofErr w:type="spellStart"/>
      <w:r w:rsidR="00163A3F" w:rsidRPr="00891080">
        <w:rPr>
          <w:rFonts w:eastAsia="Times New Roman"/>
          <w:lang w:val="en"/>
        </w:rPr>
        <w:t>R</w:t>
      </w:r>
      <w:r w:rsidR="006C2270">
        <w:rPr>
          <w:rFonts w:eastAsia="Times New Roman"/>
          <w:lang w:val="en"/>
        </w:rPr>
        <w:t>eConnect</w:t>
      </w:r>
      <w:proofErr w:type="spellEnd"/>
      <w:r w:rsidR="00163A3F" w:rsidRPr="00891080">
        <w:rPr>
          <w:rFonts w:eastAsia="Times New Roman"/>
          <w:lang w:val="en"/>
        </w:rPr>
        <w:t xml:space="preserve"> applications</w:t>
      </w:r>
      <w:r w:rsidR="00E21803" w:rsidRPr="00891080">
        <w:rPr>
          <w:rFonts w:eastAsia="Times New Roman"/>
          <w:lang w:val="en"/>
        </w:rPr>
        <w:t>,</w:t>
      </w:r>
      <w:r w:rsidR="00163A3F" w:rsidRPr="00891080">
        <w:rPr>
          <w:rFonts w:eastAsia="Times New Roman"/>
          <w:lang w:val="en"/>
        </w:rPr>
        <w:t xml:space="preserve"> and not </w:t>
      </w:r>
      <w:r w:rsidR="004509A7" w:rsidRPr="00891080">
        <w:rPr>
          <w:rFonts w:eastAsia="Times New Roman"/>
          <w:lang w:val="en"/>
        </w:rPr>
        <w:t xml:space="preserve">from </w:t>
      </w:r>
      <w:r w:rsidR="00057E6E" w:rsidRPr="00891080">
        <w:rPr>
          <w:rFonts w:eastAsia="Times New Roman"/>
          <w:lang w:val="en"/>
        </w:rPr>
        <w:t xml:space="preserve">a greater </w:t>
      </w:r>
      <w:r w:rsidR="00E0718C">
        <w:rPr>
          <w:rFonts w:eastAsia="Times New Roman"/>
          <w:lang w:val="en"/>
        </w:rPr>
        <w:t xml:space="preserve">share of </w:t>
      </w:r>
      <w:r w:rsidR="00163A3F" w:rsidRPr="00891080">
        <w:rPr>
          <w:rFonts w:eastAsia="Times New Roman"/>
          <w:lang w:val="en"/>
        </w:rPr>
        <w:t>AIAN</w:t>
      </w:r>
      <w:r w:rsidR="00DB639B">
        <w:rPr>
          <w:rFonts w:eastAsia="Times New Roman"/>
          <w:lang w:val="en"/>
        </w:rPr>
        <w:t xml:space="preserve">s </w:t>
      </w:r>
      <w:r w:rsidR="007B2A95">
        <w:rPr>
          <w:rFonts w:eastAsia="Times New Roman"/>
          <w:lang w:val="en"/>
        </w:rPr>
        <w:t xml:space="preserve">in areas that would have been served by </w:t>
      </w:r>
      <w:r w:rsidR="00163A3F" w:rsidRPr="00891080">
        <w:rPr>
          <w:rFonts w:eastAsia="Times New Roman"/>
          <w:lang w:val="en"/>
        </w:rPr>
        <w:t>rejected or withdrawn</w:t>
      </w:r>
      <w:r w:rsidR="00DB639B">
        <w:rPr>
          <w:rFonts w:eastAsia="Times New Roman"/>
          <w:lang w:val="en"/>
        </w:rPr>
        <w:t xml:space="preserve"> applications</w:t>
      </w:r>
      <w:r w:rsidR="00163A3F" w:rsidRPr="00891080">
        <w:rPr>
          <w:rFonts w:eastAsia="Times New Roman"/>
          <w:lang w:val="en"/>
        </w:rPr>
        <w:t>.</w:t>
      </w:r>
    </w:p>
    <w:p w14:paraId="207941F1" w14:textId="3E3599EF" w:rsidR="003C5C3D" w:rsidRPr="00891080" w:rsidRDefault="00163A3F" w:rsidP="00BE5589">
      <w:pPr>
        <w:pStyle w:val="ListParagraph"/>
        <w:numPr>
          <w:ilvl w:val="0"/>
          <w:numId w:val="14"/>
        </w:numPr>
        <w:spacing w:after="0" w:line="360" w:lineRule="auto"/>
        <w:rPr>
          <w:rFonts w:eastAsia="Times New Roman"/>
          <w:lang w:val="en"/>
        </w:rPr>
      </w:pPr>
      <w:r w:rsidRPr="00891080">
        <w:rPr>
          <w:rFonts w:eastAsia="Times New Roman"/>
          <w:lang w:val="en"/>
        </w:rPr>
        <w:lastRenderedPageBreak/>
        <w:t xml:space="preserve">Other racial groups </w:t>
      </w:r>
      <w:r w:rsidR="00E92AA5">
        <w:rPr>
          <w:rFonts w:eastAsia="Times New Roman"/>
          <w:lang w:val="en"/>
        </w:rPr>
        <w:t xml:space="preserve">with </w:t>
      </w:r>
      <w:r w:rsidRPr="00891080">
        <w:rPr>
          <w:rFonts w:eastAsia="Times New Roman"/>
          <w:lang w:val="en"/>
        </w:rPr>
        <w:t>a disproportionately small share of the eligible population liv</w:t>
      </w:r>
      <w:r w:rsidR="00E92AA5">
        <w:rPr>
          <w:rFonts w:eastAsia="Times New Roman"/>
          <w:lang w:val="en"/>
        </w:rPr>
        <w:t>ing</w:t>
      </w:r>
      <w:r w:rsidRPr="00891080">
        <w:rPr>
          <w:rFonts w:eastAsia="Times New Roman"/>
          <w:lang w:val="en"/>
        </w:rPr>
        <w:t xml:space="preserve"> in </w:t>
      </w:r>
      <w:proofErr w:type="spellStart"/>
      <w:r w:rsidRPr="00891080">
        <w:rPr>
          <w:rFonts w:eastAsia="Times New Roman"/>
          <w:lang w:val="en"/>
        </w:rPr>
        <w:t>R</w:t>
      </w:r>
      <w:r w:rsidR="006C2270">
        <w:rPr>
          <w:rFonts w:eastAsia="Times New Roman"/>
          <w:lang w:val="en"/>
        </w:rPr>
        <w:t>eConnect</w:t>
      </w:r>
      <w:proofErr w:type="spellEnd"/>
      <w:r w:rsidRPr="00891080">
        <w:rPr>
          <w:rFonts w:eastAsia="Times New Roman"/>
          <w:lang w:val="en"/>
        </w:rPr>
        <w:t xml:space="preserve"> PSAs include Asians,</w:t>
      </w:r>
      <w:r w:rsidR="00D741D6" w:rsidRPr="00891080">
        <w:rPr>
          <w:rFonts w:eastAsia="Times New Roman"/>
          <w:lang w:val="en"/>
        </w:rPr>
        <w:t xml:space="preserve"> Native Hawaiians/Other Pacific Islanders </w:t>
      </w:r>
      <w:r w:rsidR="00C267A9" w:rsidRPr="00891080">
        <w:rPr>
          <w:rFonts w:eastAsia="Times New Roman"/>
          <w:lang w:val="en"/>
        </w:rPr>
        <w:t>(</w:t>
      </w:r>
      <w:r w:rsidRPr="00891080">
        <w:rPr>
          <w:rFonts w:eastAsia="Times New Roman"/>
          <w:lang w:val="en"/>
        </w:rPr>
        <w:t>NHOPIs</w:t>
      </w:r>
      <w:r w:rsidR="00C267A9" w:rsidRPr="00891080">
        <w:rPr>
          <w:rFonts w:eastAsia="Times New Roman"/>
          <w:lang w:val="en"/>
        </w:rPr>
        <w:t>)</w:t>
      </w:r>
      <w:r w:rsidRPr="00891080">
        <w:rPr>
          <w:rFonts w:eastAsia="Times New Roman"/>
          <w:lang w:val="en"/>
        </w:rPr>
        <w:t xml:space="preserve">, people of multiple races, and Hispanics. </w:t>
      </w:r>
    </w:p>
    <w:p w14:paraId="309B52DB" w14:textId="1A41516C" w:rsidR="00163A3F" w:rsidRPr="00891080" w:rsidRDefault="006F63BC" w:rsidP="00BE5589">
      <w:pPr>
        <w:spacing w:after="0" w:line="360" w:lineRule="auto"/>
        <w:rPr>
          <w:rFonts w:eastAsia="Times New Roman"/>
          <w:lang w:val="en"/>
        </w:rPr>
      </w:pPr>
      <w:r>
        <w:rPr>
          <w:rFonts w:eastAsia="Times New Roman"/>
          <w:lang w:val="en"/>
        </w:rPr>
        <w:t xml:space="preserve">Outreach and technical assistance efforts may help address some of the observed differences across </w:t>
      </w:r>
      <w:r w:rsidR="00A620A0">
        <w:rPr>
          <w:rFonts w:eastAsia="Times New Roman"/>
          <w:lang w:val="en"/>
        </w:rPr>
        <w:t xml:space="preserve">racial and ethnic groups in their tendency to be included in applications </w:t>
      </w:r>
      <w:r w:rsidR="00A36F57">
        <w:rPr>
          <w:rFonts w:eastAsia="Times New Roman"/>
          <w:lang w:val="en"/>
        </w:rPr>
        <w:t xml:space="preserve">to broadband programs and in their likelihood of </w:t>
      </w:r>
      <w:r w:rsidR="00C82C9B">
        <w:rPr>
          <w:rFonts w:eastAsia="Times New Roman"/>
          <w:lang w:val="en"/>
        </w:rPr>
        <w:t>having applications approved.</w:t>
      </w:r>
      <w:r>
        <w:rPr>
          <w:rFonts w:eastAsia="Times New Roman"/>
          <w:lang w:val="en"/>
        </w:rPr>
        <w:t xml:space="preserve"> </w:t>
      </w:r>
    </w:p>
    <w:p w14:paraId="7F506031" w14:textId="77EDFED4" w:rsidR="004951FF" w:rsidRPr="00F502E3" w:rsidRDefault="00B22F55" w:rsidP="00BE5589">
      <w:pPr>
        <w:spacing w:after="0" w:line="360" w:lineRule="auto"/>
        <w:rPr>
          <w:rFonts w:eastAsia="Times New Roman"/>
          <w:b/>
          <w:bCs/>
          <w:sz w:val="32"/>
          <w:szCs w:val="32"/>
          <w:lang w:val="en"/>
        </w:rPr>
      </w:pPr>
      <w:r w:rsidRPr="00F502E3">
        <w:rPr>
          <w:rFonts w:eastAsia="Times New Roman"/>
          <w:b/>
          <w:bCs/>
          <w:sz w:val="32"/>
          <w:szCs w:val="32"/>
          <w:lang w:val="en"/>
        </w:rPr>
        <w:t>How Was the Study Conducted?</w:t>
      </w:r>
    </w:p>
    <w:p w14:paraId="61E88388" w14:textId="704571E8" w:rsidR="0066338B" w:rsidRDefault="00160842" w:rsidP="00BE5589">
      <w:pPr>
        <w:spacing w:after="0" w:line="360" w:lineRule="auto"/>
        <w:rPr>
          <w:rFonts w:eastAsia="Times New Roman"/>
          <w:lang w:val="en"/>
        </w:rPr>
      </w:pPr>
      <w:r>
        <w:rPr>
          <w:rFonts w:eastAsia="Times New Roman"/>
          <w:lang w:val="en"/>
        </w:rPr>
        <w:t xml:space="preserve">This study was based on analysis of </w:t>
      </w:r>
      <w:r w:rsidR="00FF4A87">
        <w:rPr>
          <w:rFonts w:eastAsia="Times New Roman"/>
          <w:lang w:val="en"/>
        </w:rPr>
        <w:t xml:space="preserve">program administrative </w:t>
      </w:r>
      <w:r>
        <w:rPr>
          <w:rFonts w:eastAsia="Times New Roman"/>
          <w:lang w:val="en"/>
        </w:rPr>
        <w:t xml:space="preserve">data on USDA rural broadband programs provided by the Rural </w:t>
      </w:r>
      <w:r w:rsidR="00EF3996">
        <w:rPr>
          <w:rFonts w:eastAsia="Times New Roman"/>
          <w:lang w:val="en"/>
        </w:rPr>
        <w:t xml:space="preserve">Utilities Service (RUS) </w:t>
      </w:r>
      <w:r w:rsidR="00B529F4">
        <w:rPr>
          <w:rFonts w:eastAsia="Times New Roman"/>
          <w:lang w:val="en"/>
        </w:rPr>
        <w:t>for FY 2009 through FY 202</w:t>
      </w:r>
      <w:r w:rsidR="00430D81">
        <w:rPr>
          <w:rFonts w:eastAsia="Times New Roman"/>
          <w:lang w:val="en"/>
        </w:rPr>
        <w:t xml:space="preserve">1 </w:t>
      </w:r>
      <w:r w:rsidR="00EA526E">
        <w:rPr>
          <w:rFonts w:eastAsia="Times New Roman"/>
          <w:lang w:val="en"/>
        </w:rPr>
        <w:t xml:space="preserve">and </w:t>
      </w:r>
      <w:r w:rsidR="00EF3996">
        <w:rPr>
          <w:rFonts w:eastAsia="Times New Roman"/>
          <w:lang w:val="en"/>
        </w:rPr>
        <w:t xml:space="preserve">FCC data to determine </w:t>
      </w:r>
      <w:r w:rsidR="003E05C0">
        <w:rPr>
          <w:rFonts w:eastAsia="Times New Roman"/>
          <w:lang w:val="en"/>
        </w:rPr>
        <w:t>e</w:t>
      </w:r>
      <w:r w:rsidR="00EF3996">
        <w:rPr>
          <w:rFonts w:eastAsia="Times New Roman"/>
          <w:lang w:val="en"/>
        </w:rPr>
        <w:t>ligib</w:t>
      </w:r>
      <w:r w:rsidR="003E05C0">
        <w:rPr>
          <w:rFonts w:eastAsia="Times New Roman"/>
          <w:lang w:val="en"/>
        </w:rPr>
        <w:t xml:space="preserve">le areas for the </w:t>
      </w:r>
      <w:r w:rsidR="006C2270">
        <w:rPr>
          <w:rFonts w:eastAsia="Times New Roman"/>
          <w:lang w:val="en"/>
        </w:rPr>
        <w:t xml:space="preserve">Community Connect </w:t>
      </w:r>
      <w:r w:rsidR="003E05C0">
        <w:rPr>
          <w:rFonts w:eastAsia="Times New Roman"/>
          <w:lang w:val="en"/>
        </w:rPr>
        <w:t xml:space="preserve">and </w:t>
      </w:r>
      <w:proofErr w:type="spellStart"/>
      <w:r w:rsidR="003E05C0">
        <w:rPr>
          <w:rFonts w:eastAsia="Times New Roman"/>
          <w:lang w:val="en"/>
        </w:rPr>
        <w:t>R</w:t>
      </w:r>
      <w:r w:rsidR="006C2270">
        <w:rPr>
          <w:rFonts w:eastAsia="Times New Roman"/>
          <w:lang w:val="en"/>
        </w:rPr>
        <w:t>eConnect</w:t>
      </w:r>
      <w:proofErr w:type="spellEnd"/>
      <w:r w:rsidR="003E05C0">
        <w:rPr>
          <w:rFonts w:eastAsia="Times New Roman"/>
          <w:lang w:val="en"/>
        </w:rPr>
        <w:t xml:space="preserve"> programs</w:t>
      </w:r>
      <w:r w:rsidR="00DF7E10">
        <w:rPr>
          <w:rFonts w:eastAsia="Times New Roman"/>
          <w:lang w:val="en"/>
        </w:rPr>
        <w:t xml:space="preserve">. We were unable to map the eligible </w:t>
      </w:r>
      <w:r w:rsidR="00130311">
        <w:rPr>
          <w:rFonts w:eastAsia="Times New Roman"/>
          <w:lang w:val="en"/>
        </w:rPr>
        <w:t xml:space="preserve">BIP </w:t>
      </w:r>
      <w:r w:rsidR="00DF7E10">
        <w:rPr>
          <w:rFonts w:eastAsia="Times New Roman"/>
          <w:lang w:val="en"/>
        </w:rPr>
        <w:t xml:space="preserve">areas because of the nature of the eligibility criteria for that program. </w:t>
      </w:r>
      <w:r w:rsidR="002C19C0">
        <w:rPr>
          <w:rFonts w:eastAsia="Times New Roman"/>
          <w:lang w:val="en"/>
        </w:rPr>
        <w:t>T</w:t>
      </w:r>
      <w:r w:rsidR="00460E43">
        <w:rPr>
          <w:rFonts w:eastAsia="Times New Roman"/>
          <w:lang w:val="en"/>
        </w:rPr>
        <w:t>hese data were combined with</w:t>
      </w:r>
      <w:r w:rsidR="00442EB9">
        <w:rPr>
          <w:rFonts w:eastAsia="Times New Roman"/>
          <w:lang w:val="en"/>
        </w:rPr>
        <w:t xml:space="preserve"> Population Census data and American Community Survey data to identify demographic and socioeconomic characteristics of populations living in </w:t>
      </w:r>
      <w:r w:rsidR="00492319">
        <w:rPr>
          <w:rFonts w:eastAsia="Times New Roman"/>
          <w:lang w:val="en"/>
        </w:rPr>
        <w:t xml:space="preserve">areas with </w:t>
      </w:r>
      <w:r w:rsidR="009E254B">
        <w:rPr>
          <w:rFonts w:eastAsia="Times New Roman"/>
          <w:lang w:val="en"/>
        </w:rPr>
        <w:t>approved</w:t>
      </w:r>
      <w:r w:rsidR="00492319">
        <w:rPr>
          <w:rFonts w:eastAsia="Times New Roman"/>
          <w:lang w:val="en"/>
        </w:rPr>
        <w:t xml:space="preserve"> projects</w:t>
      </w:r>
      <w:r w:rsidR="00460E43">
        <w:rPr>
          <w:rFonts w:eastAsia="Times New Roman"/>
          <w:lang w:val="en"/>
        </w:rPr>
        <w:t xml:space="preserve"> (for all three programs)</w:t>
      </w:r>
      <w:r w:rsidR="00492319">
        <w:rPr>
          <w:rFonts w:eastAsia="Times New Roman"/>
          <w:lang w:val="en"/>
        </w:rPr>
        <w:t xml:space="preserve"> and in e</w:t>
      </w:r>
      <w:r w:rsidR="00442EB9">
        <w:rPr>
          <w:rFonts w:eastAsia="Times New Roman"/>
          <w:lang w:val="en"/>
        </w:rPr>
        <w:t xml:space="preserve">ligible and ineligible </w:t>
      </w:r>
      <w:r w:rsidR="00700288">
        <w:rPr>
          <w:rFonts w:eastAsia="Times New Roman"/>
          <w:lang w:val="en"/>
        </w:rPr>
        <w:t>areas</w:t>
      </w:r>
      <w:r w:rsidR="002C19C0">
        <w:rPr>
          <w:rFonts w:eastAsia="Times New Roman"/>
          <w:lang w:val="en"/>
        </w:rPr>
        <w:t xml:space="preserve"> (for C</w:t>
      </w:r>
      <w:r w:rsidR="006C2270">
        <w:rPr>
          <w:rFonts w:eastAsia="Times New Roman"/>
          <w:lang w:val="en"/>
        </w:rPr>
        <w:t>ommunity Connect</w:t>
      </w:r>
      <w:r w:rsidR="002C19C0">
        <w:rPr>
          <w:rFonts w:eastAsia="Times New Roman"/>
          <w:lang w:val="en"/>
        </w:rPr>
        <w:t xml:space="preserve"> and </w:t>
      </w:r>
      <w:proofErr w:type="spellStart"/>
      <w:r w:rsidR="002C19C0">
        <w:rPr>
          <w:rFonts w:eastAsia="Times New Roman"/>
          <w:lang w:val="en"/>
        </w:rPr>
        <w:t>R</w:t>
      </w:r>
      <w:r w:rsidR="006C2270">
        <w:rPr>
          <w:rFonts w:eastAsia="Times New Roman"/>
          <w:lang w:val="en"/>
        </w:rPr>
        <w:t>eConnect</w:t>
      </w:r>
      <w:proofErr w:type="spellEnd"/>
      <w:r w:rsidR="002C19C0">
        <w:rPr>
          <w:rFonts w:eastAsia="Times New Roman"/>
          <w:lang w:val="en"/>
        </w:rPr>
        <w:t>)</w:t>
      </w:r>
      <w:r w:rsidR="00700288">
        <w:rPr>
          <w:rFonts w:eastAsia="Times New Roman"/>
          <w:lang w:val="en"/>
        </w:rPr>
        <w:t xml:space="preserve">. </w:t>
      </w:r>
      <w:r w:rsidR="00CA0CE4">
        <w:rPr>
          <w:rFonts w:eastAsia="Times New Roman"/>
          <w:lang w:val="en"/>
        </w:rPr>
        <w:t xml:space="preserve">For </w:t>
      </w:r>
      <w:proofErr w:type="spellStart"/>
      <w:r w:rsidR="00CA0CE4">
        <w:rPr>
          <w:rFonts w:eastAsia="Times New Roman"/>
          <w:lang w:val="en"/>
        </w:rPr>
        <w:t>R</w:t>
      </w:r>
      <w:r w:rsidR="006C2270">
        <w:rPr>
          <w:rFonts w:eastAsia="Times New Roman"/>
          <w:lang w:val="en"/>
        </w:rPr>
        <w:t>eConnect</w:t>
      </w:r>
      <w:proofErr w:type="spellEnd"/>
      <w:r w:rsidR="00CA0CE4">
        <w:rPr>
          <w:rFonts w:eastAsia="Times New Roman"/>
          <w:lang w:val="en"/>
        </w:rPr>
        <w:t xml:space="preserve">, RUS </w:t>
      </w:r>
      <w:r w:rsidR="00E4192F">
        <w:rPr>
          <w:rFonts w:eastAsia="Times New Roman"/>
          <w:lang w:val="en"/>
        </w:rPr>
        <w:t xml:space="preserve">also </w:t>
      </w:r>
      <w:r w:rsidR="00CA0CE4">
        <w:rPr>
          <w:rFonts w:eastAsia="Times New Roman"/>
          <w:lang w:val="en"/>
        </w:rPr>
        <w:t>provided data on project applications that were not approved,</w:t>
      </w:r>
      <w:r w:rsidR="009B03AC">
        <w:rPr>
          <w:rFonts w:eastAsia="Times New Roman"/>
          <w:lang w:val="en"/>
        </w:rPr>
        <w:t xml:space="preserve"> allowing</w:t>
      </w:r>
      <w:r w:rsidR="00CA0CE4">
        <w:rPr>
          <w:rFonts w:eastAsia="Times New Roman"/>
          <w:lang w:val="en"/>
        </w:rPr>
        <w:t xml:space="preserve"> more complete analysis of that program.</w:t>
      </w:r>
    </w:p>
    <w:p w14:paraId="2E0A8034" w14:textId="77777777" w:rsidR="0066338B" w:rsidRDefault="0066338B" w:rsidP="00BE5589">
      <w:pPr>
        <w:spacing w:line="360" w:lineRule="auto"/>
        <w:rPr>
          <w:rFonts w:eastAsia="Times New Roman"/>
          <w:lang w:val="en"/>
        </w:rPr>
      </w:pPr>
      <w:r>
        <w:rPr>
          <w:rFonts w:eastAsia="Times New Roman"/>
          <w:lang w:val="en"/>
        </w:rPr>
        <w:br w:type="page"/>
      </w:r>
    </w:p>
    <w:p w14:paraId="13FE0B89" w14:textId="77777777" w:rsidR="008B428B" w:rsidRPr="00891080" w:rsidRDefault="008B428B" w:rsidP="00BE5589">
      <w:pPr>
        <w:spacing w:after="0" w:line="360" w:lineRule="auto"/>
        <w:jc w:val="center"/>
        <w:rPr>
          <w:rFonts w:eastAsia="Times New Roman"/>
          <w:sz w:val="32"/>
          <w:szCs w:val="32"/>
          <w:lang w:val="en"/>
        </w:rPr>
      </w:pPr>
      <w:r w:rsidRPr="00891080">
        <w:rPr>
          <w:rFonts w:eastAsia="Times New Roman"/>
          <w:b/>
          <w:bCs/>
          <w:sz w:val="32"/>
          <w:szCs w:val="32"/>
          <w:lang w:val="en"/>
        </w:rPr>
        <w:lastRenderedPageBreak/>
        <w:t>Abbreviations</w:t>
      </w:r>
    </w:p>
    <w:p w14:paraId="63ABF68E" w14:textId="103CE4CE" w:rsidR="00E67FBC" w:rsidRDefault="00E67FBC" w:rsidP="00BE5589">
      <w:pPr>
        <w:spacing w:after="0" w:line="360" w:lineRule="auto"/>
        <w:rPr>
          <w:rFonts w:eastAsia="Times New Roman"/>
          <w:lang w:val="en"/>
        </w:rPr>
      </w:pPr>
      <w:r>
        <w:rPr>
          <w:rFonts w:eastAsia="Times New Roman"/>
          <w:lang w:val="en"/>
        </w:rPr>
        <w:t>ACS</w:t>
      </w:r>
      <w:r>
        <w:rPr>
          <w:rFonts w:eastAsia="Times New Roman"/>
          <w:lang w:val="en"/>
        </w:rPr>
        <w:tab/>
      </w:r>
      <w:r>
        <w:rPr>
          <w:rFonts w:eastAsia="Times New Roman"/>
          <w:lang w:val="en"/>
        </w:rPr>
        <w:tab/>
        <w:t>American Community Survey</w:t>
      </w:r>
    </w:p>
    <w:p w14:paraId="421B6416" w14:textId="2B1FA61D" w:rsidR="00304540" w:rsidRDefault="00304540" w:rsidP="00BE5589">
      <w:pPr>
        <w:spacing w:after="0" w:line="360" w:lineRule="auto"/>
        <w:rPr>
          <w:rFonts w:eastAsia="Times New Roman"/>
          <w:lang w:val="en"/>
        </w:rPr>
      </w:pPr>
      <w:r>
        <w:rPr>
          <w:rFonts w:eastAsia="Times New Roman"/>
          <w:lang w:val="en"/>
        </w:rPr>
        <w:t>AIAN</w:t>
      </w:r>
      <w:r>
        <w:rPr>
          <w:rFonts w:eastAsia="Times New Roman"/>
          <w:lang w:val="en"/>
        </w:rPr>
        <w:tab/>
      </w:r>
      <w:r>
        <w:rPr>
          <w:rFonts w:eastAsia="Times New Roman"/>
          <w:lang w:val="en"/>
        </w:rPr>
        <w:tab/>
        <w:t>American Indian or Alaska Native</w:t>
      </w:r>
    </w:p>
    <w:p w14:paraId="426DD3AC" w14:textId="6ABBCFAF" w:rsidR="00A20632" w:rsidRDefault="00A20632" w:rsidP="00BE5589">
      <w:pPr>
        <w:spacing w:after="0" w:line="360" w:lineRule="auto"/>
        <w:rPr>
          <w:rFonts w:eastAsia="Times New Roman"/>
          <w:lang w:val="en"/>
        </w:rPr>
      </w:pPr>
      <w:r>
        <w:rPr>
          <w:rFonts w:eastAsia="Times New Roman"/>
          <w:lang w:val="en"/>
        </w:rPr>
        <w:t>ARRA</w:t>
      </w:r>
      <w:r>
        <w:rPr>
          <w:rFonts w:eastAsia="Times New Roman"/>
          <w:lang w:val="en"/>
        </w:rPr>
        <w:tab/>
      </w:r>
      <w:r>
        <w:rPr>
          <w:rFonts w:eastAsia="Times New Roman"/>
          <w:lang w:val="en"/>
        </w:rPr>
        <w:tab/>
        <w:t>American Recovery and Reinvestment Act of 2009</w:t>
      </w:r>
    </w:p>
    <w:p w14:paraId="30B6C6DC" w14:textId="0771C802" w:rsidR="00A20632" w:rsidRDefault="00A20632" w:rsidP="00BE5589">
      <w:pPr>
        <w:spacing w:after="0" w:line="360" w:lineRule="auto"/>
        <w:rPr>
          <w:rFonts w:eastAsia="Times New Roman"/>
          <w:lang w:val="en"/>
        </w:rPr>
      </w:pPr>
      <w:r>
        <w:rPr>
          <w:rFonts w:eastAsia="Times New Roman"/>
          <w:lang w:val="en"/>
        </w:rPr>
        <w:t>BIP</w:t>
      </w:r>
      <w:r>
        <w:rPr>
          <w:rFonts w:eastAsia="Times New Roman"/>
          <w:lang w:val="en"/>
        </w:rPr>
        <w:tab/>
      </w:r>
      <w:r>
        <w:rPr>
          <w:rFonts w:eastAsia="Times New Roman"/>
          <w:lang w:val="en"/>
        </w:rPr>
        <w:tab/>
        <w:t>Broadband Initiatives Program</w:t>
      </w:r>
    </w:p>
    <w:p w14:paraId="3312AD13" w14:textId="38CDABED" w:rsidR="00BA359D" w:rsidRDefault="00BA359D" w:rsidP="00BE5589">
      <w:pPr>
        <w:spacing w:after="0" w:line="360" w:lineRule="auto"/>
        <w:rPr>
          <w:rFonts w:eastAsia="Times New Roman"/>
          <w:lang w:val="en"/>
        </w:rPr>
      </w:pPr>
      <w:r>
        <w:rPr>
          <w:rFonts w:eastAsia="Times New Roman"/>
          <w:lang w:val="en"/>
        </w:rPr>
        <w:t>BTOP</w:t>
      </w:r>
      <w:r>
        <w:rPr>
          <w:rFonts w:eastAsia="Times New Roman"/>
          <w:lang w:val="en"/>
        </w:rPr>
        <w:tab/>
      </w:r>
      <w:r>
        <w:rPr>
          <w:rFonts w:eastAsia="Times New Roman"/>
          <w:lang w:val="en"/>
        </w:rPr>
        <w:tab/>
        <w:t>Broadband Technology Opportunities Program</w:t>
      </w:r>
    </w:p>
    <w:p w14:paraId="45496602" w14:textId="2035FCB0" w:rsidR="00F826F5" w:rsidRDefault="00F826F5" w:rsidP="00BE5589">
      <w:pPr>
        <w:spacing w:after="0" w:line="360" w:lineRule="auto"/>
        <w:rPr>
          <w:rFonts w:eastAsia="Times New Roman"/>
          <w:lang w:val="en"/>
        </w:rPr>
      </w:pPr>
      <w:r>
        <w:rPr>
          <w:rFonts w:eastAsia="Times New Roman"/>
          <w:lang w:val="en"/>
        </w:rPr>
        <w:t>CAF</w:t>
      </w:r>
      <w:r>
        <w:rPr>
          <w:rFonts w:eastAsia="Times New Roman"/>
          <w:lang w:val="en"/>
        </w:rPr>
        <w:tab/>
      </w:r>
      <w:r>
        <w:rPr>
          <w:rFonts w:eastAsia="Times New Roman"/>
          <w:lang w:val="en"/>
        </w:rPr>
        <w:tab/>
        <w:t>Connect America Fund</w:t>
      </w:r>
    </w:p>
    <w:p w14:paraId="4012A249" w14:textId="74E01924" w:rsidR="005F0BEA" w:rsidRDefault="005F0BEA" w:rsidP="00BE5589">
      <w:pPr>
        <w:spacing w:after="0" w:line="360" w:lineRule="auto"/>
        <w:rPr>
          <w:rFonts w:eastAsia="Times New Roman"/>
          <w:lang w:val="en"/>
        </w:rPr>
      </w:pPr>
      <w:r>
        <w:rPr>
          <w:rFonts w:eastAsia="Times New Roman"/>
          <w:lang w:val="en"/>
        </w:rPr>
        <w:t>CCG</w:t>
      </w:r>
      <w:r>
        <w:rPr>
          <w:rFonts w:eastAsia="Times New Roman"/>
          <w:lang w:val="en"/>
        </w:rPr>
        <w:tab/>
      </w:r>
      <w:r>
        <w:rPr>
          <w:rFonts w:eastAsia="Times New Roman"/>
          <w:lang w:val="en"/>
        </w:rPr>
        <w:tab/>
        <w:t xml:space="preserve">Community Connect Grant </w:t>
      </w:r>
      <w:proofErr w:type="gramStart"/>
      <w:r>
        <w:rPr>
          <w:rFonts w:eastAsia="Times New Roman"/>
          <w:lang w:val="en"/>
        </w:rPr>
        <w:t>program</w:t>
      </w:r>
      <w:proofErr w:type="gramEnd"/>
    </w:p>
    <w:p w14:paraId="543167FF" w14:textId="407E02D9" w:rsidR="002A3741" w:rsidRDefault="002A3741" w:rsidP="00BE5589">
      <w:pPr>
        <w:spacing w:after="0" w:line="360" w:lineRule="auto"/>
        <w:rPr>
          <w:rFonts w:eastAsia="Times New Roman"/>
          <w:lang w:val="en"/>
        </w:rPr>
      </w:pPr>
      <w:r>
        <w:rPr>
          <w:rFonts w:eastAsia="Times New Roman"/>
          <w:lang w:val="en"/>
        </w:rPr>
        <w:t>DLT</w:t>
      </w:r>
      <w:r>
        <w:rPr>
          <w:rFonts w:eastAsia="Times New Roman"/>
          <w:lang w:val="en"/>
        </w:rPr>
        <w:tab/>
      </w:r>
      <w:r>
        <w:rPr>
          <w:rFonts w:eastAsia="Times New Roman"/>
          <w:lang w:val="en"/>
        </w:rPr>
        <w:tab/>
        <w:t>Distance Learning and Telecommunications program</w:t>
      </w:r>
    </w:p>
    <w:p w14:paraId="363CC8DD" w14:textId="12BCDAE2" w:rsidR="00964718" w:rsidRDefault="00964718" w:rsidP="00BE5589">
      <w:pPr>
        <w:spacing w:after="0" w:line="360" w:lineRule="auto"/>
        <w:rPr>
          <w:rFonts w:eastAsia="Times New Roman"/>
          <w:lang w:val="en"/>
        </w:rPr>
      </w:pPr>
      <w:r>
        <w:rPr>
          <w:rFonts w:eastAsia="Times New Roman"/>
          <w:lang w:val="en"/>
        </w:rPr>
        <w:t>EBB</w:t>
      </w:r>
      <w:r>
        <w:rPr>
          <w:rFonts w:eastAsia="Times New Roman"/>
          <w:lang w:val="en"/>
        </w:rPr>
        <w:tab/>
      </w:r>
      <w:r>
        <w:rPr>
          <w:rFonts w:eastAsia="Times New Roman"/>
          <w:lang w:val="en"/>
        </w:rPr>
        <w:tab/>
        <w:t>Emergency Broadband Benefit program</w:t>
      </w:r>
    </w:p>
    <w:p w14:paraId="5ADA8349" w14:textId="0E08188D" w:rsidR="0080373F" w:rsidRDefault="0080373F" w:rsidP="00BE5589">
      <w:pPr>
        <w:spacing w:after="0" w:line="360" w:lineRule="auto"/>
        <w:rPr>
          <w:rFonts w:eastAsia="Times New Roman"/>
          <w:lang w:val="en"/>
        </w:rPr>
      </w:pPr>
      <w:r>
        <w:rPr>
          <w:rFonts w:eastAsia="Times New Roman"/>
          <w:lang w:val="en"/>
        </w:rPr>
        <w:t>ERS</w:t>
      </w:r>
      <w:r>
        <w:rPr>
          <w:rFonts w:eastAsia="Times New Roman"/>
          <w:lang w:val="en"/>
        </w:rPr>
        <w:tab/>
      </w:r>
      <w:r>
        <w:rPr>
          <w:rFonts w:eastAsia="Times New Roman"/>
          <w:lang w:val="en"/>
        </w:rPr>
        <w:tab/>
      </w:r>
      <w:r w:rsidR="00A368A7">
        <w:rPr>
          <w:rFonts w:eastAsia="Times New Roman"/>
          <w:lang w:val="en"/>
        </w:rPr>
        <w:t>Economic Research Service</w:t>
      </w:r>
    </w:p>
    <w:p w14:paraId="1BB6F956" w14:textId="2DEF92AB" w:rsidR="00BD385C" w:rsidRDefault="000F3C3D" w:rsidP="00BE5589">
      <w:pPr>
        <w:spacing w:after="0" w:line="360" w:lineRule="auto"/>
        <w:rPr>
          <w:rFonts w:eastAsia="Times New Roman"/>
          <w:lang w:val="en"/>
        </w:rPr>
      </w:pPr>
      <w:r w:rsidRPr="00891080">
        <w:rPr>
          <w:rFonts w:eastAsia="Times New Roman"/>
          <w:lang w:val="en"/>
        </w:rPr>
        <w:t>FCC</w:t>
      </w:r>
      <w:r>
        <w:rPr>
          <w:rFonts w:eastAsia="Times New Roman"/>
          <w:lang w:val="en"/>
        </w:rPr>
        <w:tab/>
      </w:r>
      <w:r>
        <w:rPr>
          <w:rFonts w:eastAsia="Times New Roman"/>
          <w:lang w:val="en"/>
        </w:rPr>
        <w:tab/>
      </w:r>
      <w:r w:rsidR="00BD385C">
        <w:rPr>
          <w:rFonts w:eastAsia="Times New Roman"/>
          <w:lang w:val="en"/>
        </w:rPr>
        <w:t>Federal Communications Commission</w:t>
      </w:r>
    </w:p>
    <w:p w14:paraId="72701A2E" w14:textId="34D9F28D" w:rsidR="000F3CC1" w:rsidRDefault="000F3CC1" w:rsidP="00BE5589">
      <w:pPr>
        <w:spacing w:after="0" w:line="360" w:lineRule="auto"/>
        <w:rPr>
          <w:rFonts w:eastAsia="Times New Roman"/>
          <w:lang w:val="en"/>
        </w:rPr>
      </w:pPr>
      <w:r>
        <w:rPr>
          <w:rFonts w:eastAsia="Times New Roman"/>
          <w:lang w:val="en"/>
        </w:rPr>
        <w:t>FOA</w:t>
      </w:r>
      <w:r>
        <w:rPr>
          <w:rFonts w:eastAsia="Times New Roman"/>
          <w:lang w:val="en"/>
        </w:rPr>
        <w:tab/>
      </w:r>
      <w:r>
        <w:rPr>
          <w:rFonts w:eastAsia="Times New Roman"/>
          <w:lang w:val="en"/>
        </w:rPr>
        <w:tab/>
        <w:t>Funding opportunity announcement</w:t>
      </w:r>
    </w:p>
    <w:p w14:paraId="283AECDB" w14:textId="18A2E8BB" w:rsidR="00CB7524" w:rsidRDefault="00CB7524" w:rsidP="00BE5589">
      <w:pPr>
        <w:spacing w:after="0" w:line="360" w:lineRule="auto"/>
        <w:rPr>
          <w:rFonts w:eastAsia="Times New Roman"/>
          <w:lang w:val="en"/>
        </w:rPr>
      </w:pPr>
      <w:r>
        <w:rPr>
          <w:rFonts w:eastAsia="Times New Roman"/>
          <w:lang w:val="en"/>
        </w:rPr>
        <w:t>FY</w:t>
      </w:r>
      <w:r>
        <w:rPr>
          <w:rFonts w:eastAsia="Times New Roman"/>
          <w:lang w:val="en"/>
        </w:rPr>
        <w:tab/>
      </w:r>
      <w:r>
        <w:rPr>
          <w:rFonts w:eastAsia="Times New Roman"/>
          <w:lang w:val="en"/>
        </w:rPr>
        <w:tab/>
        <w:t>Fiscal year</w:t>
      </w:r>
    </w:p>
    <w:p w14:paraId="5D4E57C2" w14:textId="3E1AF984" w:rsidR="00BD385C" w:rsidRDefault="00BD385C" w:rsidP="00BE5589">
      <w:pPr>
        <w:spacing w:after="0" w:line="360" w:lineRule="auto"/>
        <w:rPr>
          <w:rFonts w:eastAsia="Times New Roman"/>
          <w:lang w:val="en"/>
        </w:rPr>
      </w:pPr>
      <w:r>
        <w:rPr>
          <w:rFonts w:eastAsia="Times New Roman"/>
          <w:lang w:val="en"/>
        </w:rPr>
        <w:t>GAO</w:t>
      </w:r>
      <w:r>
        <w:rPr>
          <w:rFonts w:eastAsia="Times New Roman"/>
          <w:lang w:val="en"/>
        </w:rPr>
        <w:tab/>
      </w:r>
      <w:r>
        <w:rPr>
          <w:rFonts w:eastAsia="Times New Roman"/>
          <w:lang w:val="en"/>
        </w:rPr>
        <w:tab/>
        <w:t>U.S. Government Accountability Office</w:t>
      </w:r>
    </w:p>
    <w:p w14:paraId="2BE30406" w14:textId="45D0D995" w:rsidR="00DD4D1C" w:rsidRDefault="00DD4D1C" w:rsidP="00BE5589">
      <w:pPr>
        <w:spacing w:after="0" w:line="360" w:lineRule="auto"/>
        <w:rPr>
          <w:rFonts w:eastAsia="Times New Roman"/>
          <w:lang w:val="en"/>
        </w:rPr>
      </w:pPr>
      <w:r>
        <w:rPr>
          <w:rFonts w:eastAsia="Times New Roman"/>
          <w:lang w:val="en"/>
        </w:rPr>
        <w:t>IIJA</w:t>
      </w:r>
      <w:r>
        <w:rPr>
          <w:rFonts w:eastAsia="Times New Roman"/>
          <w:lang w:val="en"/>
        </w:rPr>
        <w:tab/>
      </w:r>
      <w:r>
        <w:rPr>
          <w:rFonts w:eastAsia="Times New Roman"/>
          <w:lang w:val="en"/>
        </w:rPr>
        <w:tab/>
        <w:t>Infrastructure Investment and Jobs Act of 2021</w:t>
      </w:r>
    </w:p>
    <w:p w14:paraId="783811F3" w14:textId="332FD468" w:rsidR="006572F7" w:rsidRDefault="00464A38" w:rsidP="00BE5589">
      <w:pPr>
        <w:spacing w:after="0" w:line="360" w:lineRule="auto"/>
        <w:rPr>
          <w:rFonts w:eastAsia="Times New Roman"/>
          <w:lang w:val="en"/>
        </w:rPr>
      </w:pPr>
      <w:r>
        <w:rPr>
          <w:rFonts w:eastAsia="Times New Roman"/>
          <w:lang w:val="en"/>
        </w:rPr>
        <w:t>K</w:t>
      </w:r>
      <w:r w:rsidR="006572F7">
        <w:rPr>
          <w:rFonts w:eastAsia="Times New Roman"/>
          <w:lang w:val="en"/>
        </w:rPr>
        <w:t>bps</w:t>
      </w:r>
      <w:r w:rsidR="006572F7">
        <w:rPr>
          <w:rFonts w:eastAsia="Times New Roman"/>
          <w:lang w:val="en"/>
        </w:rPr>
        <w:tab/>
      </w:r>
      <w:r w:rsidR="006572F7">
        <w:rPr>
          <w:rFonts w:eastAsia="Times New Roman"/>
          <w:lang w:val="en"/>
        </w:rPr>
        <w:tab/>
        <w:t>Kilobits per second</w:t>
      </w:r>
    </w:p>
    <w:p w14:paraId="69B65685" w14:textId="4CF46ED3" w:rsidR="006572F7" w:rsidRDefault="00464A38" w:rsidP="00BE5589">
      <w:pPr>
        <w:spacing w:after="0" w:line="360" w:lineRule="auto"/>
        <w:rPr>
          <w:rFonts w:eastAsia="Times New Roman"/>
          <w:lang w:val="en"/>
        </w:rPr>
      </w:pPr>
      <w:r>
        <w:rPr>
          <w:rFonts w:eastAsia="Times New Roman"/>
          <w:lang w:val="en"/>
        </w:rPr>
        <w:t>M</w:t>
      </w:r>
      <w:r w:rsidR="006572F7">
        <w:rPr>
          <w:rFonts w:eastAsia="Times New Roman"/>
          <w:lang w:val="en"/>
        </w:rPr>
        <w:t>bps</w:t>
      </w:r>
      <w:r w:rsidR="00A016D6">
        <w:rPr>
          <w:rFonts w:eastAsia="Times New Roman"/>
          <w:lang w:val="en"/>
        </w:rPr>
        <w:tab/>
      </w:r>
      <w:r w:rsidR="00A016D6">
        <w:rPr>
          <w:rFonts w:eastAsia="Times New Roman"/>
          <w:lang w:val="en"/>
        </w:rPr>
        <w:tab/>
        <w:t>Megabits per second</w:t>
      </w:r>
      <w:r w:rsidR="006572F7">
        <w:rPr>
          <w:rFonts w:eastAsia="Times New Roman"/>
          <w:lang w:val="en"/>
        </w:rPr>
        <w:tab/>
      </w:r>
    </w:p>
    <w:p w14:paraId="413CD280" w14:textId="0F2DC39F" w:rsidR="00512646" w:rsidRDefault="00512646" w:rsidP="00BE5589">
      <w:pPr>
        <w:spacing w:after="0" w:line="360" w:lineRule="auto"/>
        <w:rPr>
          <w:rFonts w:eastAsia="Times New Roman"/>
          <w:lang w:val="en"/>
        </w:rPr>
      </w:pPr>
      <w:r>
        <w:rPr>
          <w:rFonts w:eastAsia="Times New Roman"/>
          <w:lang w:val="en"/>
        </w:rPr>
        <w:t>NHOPI</w:t>
      </w:r>
      <w:r>
        <w:rPr>
          <w:rFonts w:eastAsia="Times New Roman"/>
          <w:lang w:val="en"/>
        </w:rPr>
        <w:tab/>
        <w:t>Native Hawaiian or Other Pacific Islander</w:t>
      </w:r>
    </w:p>
    <w:p w14:paraId="00C4B208" w14:textId="584C74B6" w:rsidR="00322B53" w:rsidRDefault="00322B53" w:rsidP="00BE5589">
      <w:pPr>
        <w:spacing w:after="0" w:line="360" w:lineRule="auto"/>
        <w:rPr>
          <w:rFonts w:eastAsia="Times New Roman"/>
          <w:lang w:val="en"/>
        </w:rPr>
      </w:pPr>
      <w:r>
        <w:rPr>
          <w:rFonts w:eastAsia="Times New Roman"/>
          <w:lang w:val="en"/>
        </w:rPr>
        <w:t>NTIA</w:t>
      </w:r>
      <w:r w:rsidR="00404395">
        <w:rPr>
          <w:rFonts w:eastAsia="Times New Roman"/>
          <w:lang w:val="en"/>
        </w:rPr>
        <w:tab/>
      </w:r>
      <w:r>
        <w:rPr>
          <w:rFonts w:eastAsia="Times New Roman"/>
          <w:lang w:val="en"/>
        </w:rPr>
        <w:tab/>
        <w:t>National Telecommunications and Information Administration</w:t>
      </w:r>
    </w:p>
    <w:p w14:paraId="5073D6D3" w14:textId="5D17674E" w:rsidR="00293822" w:rsidRDefault="00293822" w:rsidP="00BE5589">
      <w:pPr>
        <w:spacing w:after="0" w:line="360" w:lineRule="auto"/>
        <w:rPr>
          <w:rFonts w:eastAsia="Times New Roman"/>
          <w:lang w:val="en"/>
        </w:rPr>
      </w:pPr>
      <w:r>
        <w:rPr>
          <w:rFonts w:eastAsia="Times New Roman"/>
          <w:lang w:val="en"/>
        </w:rPr>
        <w:t>PFSA</w:t>
      </w:r>
      <w:r>
        <w:rPr>
          <w:rFonts w:eastAsia="Times New Roman"/>
          <w:lang w:val="en"/>
        </w:rPr>
        <w:tab/>
      </w:r>
      <w:r>
        <w:rPr>
          <w:rFonts w:eastAsia="Times New Roman"/>
          <w:lang w:val="en"/>
        </w:rPr>
        <w:tab/>
        <w:t xml:space="preserve">Proposed funded service </w:t>
      </w:r>
      <w:proofErr w:type="gramStart"/>
      <w:r>
        <w:rPr>
          <w:rFonts w:eastAsia="Times New Roman"/>
          <w:lang w:val="en"/>
        </w:rPr>
        <w:t>area</w:t>
      </w:r>
      <w:proofErr w:type="gramEnd"/>
    </w:p>
    <w:p w14:paraId="2839AA1F" w14:textId="5111E29E" w:rsidR="00315789" w:rsidRDefault="00315789" w:rsidP="00BE5589">
      <w:pPr>
        <w:spacing w:after="0" w:line="360" w:lineRule="auto"/>
        <w:rPr>
          <w:rFonts w:eastAsia="Times New Roman"/>
          <w:lang w:val="en"/>
        </w:rPr>
      </w:pPr>
      <w:r>
        <w:rPr>
          <w:rFonts w:eastAsia="Times New Roman"/>
          <w:lang w:val="en"/>
        </w:rPr>
        <w:t>PSA</w:t>
      </w:r>
      <w:r>
        <w:rPr>
          <w:rFonts w:eastAsia="Times New Roman"/>
          <w:lang w:val="en"/>
        </w:rPr>
        <w:tab/>
      </w:r>
      <w:r>
        <w:rPr>
          <w:rFonts w:eastAsia="Times New Roman"/>
          <w:lang w:val="en"/>
        </w:rPr>
        <w:tab/>
        <w:t>Project service area</w:t>
      </w:r>
    </w:p>
    <w:p w14:paraId="2AC16D3B" w14:textId="5D6B8470" w:rsidR="00D95815" w:rsidRDefault="00D95815" w:rsidP="00BE5589">
      <w:pPr>
        <w:spacing w:after="0" w:line="360" w:lineRule="auto"/>
        <w:rPr>
          <w:rFonts w:eastAsia="Times New Roman"/>
          <w:lang w:val="en"/>
        </w:rPr>
      </w:pPr>
      <w:r>
        <w:rPr>
          <w:rFonts w:eastAsia="Times New Roman"/>
          <w:lang w:val="en"/>
        </w:rPr>
        <w:t>RBL</w:t>
      </w:r>
      <w:r>
        <w:rPr>
          <w:rFonts w:eastAsia="Times New Roman"/>
          <w:lang w:val="en"/>
        </w:rPr>
        <w:tab/>
      </w:r>
      <w:r>
        <w:rPr>
          <w:rFonts w:eastAsia="Times New Roman"/>
          <w:lang w:val="en"/>
        </w:rPr>
        <w:tab/>
        <w:t>Rural Broadband Access Loan and Loan Guarantee program</w:t>
      </w:r>
    </w:p>
    <w:p w14:paraId="18627AEF" w14:textId="7826E64D" w:rsidR="00BD385C" w:rsidRDefault="00BD385C" w:rsidP="00BE5589">
      <w:pPr>
        <w:spacing w:after="0" w:line="360" w:lineRule="auto"/>
        <w:rPr>
          <w:rFonts w:eastAsia="Times New Roman"/>
          <w:lang w:val="en"/>
        </w:rPr>
      </w:pPr>
      <w:r>
        <w:rPr>
          <w:rFonts w:eastAsia="Times New Roman"/>
          <w:lang w:val="en"/>
        </w:rPr>
        <w:t>RCP</w:t>
      </w:r>
      <w:r>
        <w:rPr>
          <w:rFonts w:eastAsia="Times New Roman"/>
          <w:lang w:val="en"/>
        </w:rPr>
        <w:tab/>
      </w:r>
      <w:r>
        <w:rPr>
          <w:rFonts w:eastAsia="Times New Roman"/>
          <w:lang w:val="en"/>
        </w:rPr>
        <w:tab/>
      </w:r>
      <w:proofErr w:type="spellStart"/>
      <w:r>
        <w:rPr>
          <w:rFonts w:eastAsia="Times New Roman"/>
          <w:lang w:val="en"/>
        </w:rPr>
        <w:t>ReConnect</w:t>
      </w:r>
      <w:proofErr w:type="spellEnd"/>
      <w:r>
        <w:rPr>
          <w:rFonts w:eastAsia="Times New Roman"/>
          <w:lang w:val="en"/>
        </w:rPr>
        <w:t xml:space="preserve"> Program</w:t>
      </w:r>
    </w:p>
    <w:p w14:paraId="075E1D33" w14:textId="6E1EA25E" w:rsidR="00DD4D1C" w:rsidRDefault="00DD4D1C" w:rsidP="00BE5589">
      <w:pPr>
        <w:spacing w:after="0" w:line="360" w:lineRule="auto"/>
        <w:rPr>
          <w:rFonts w:eastAsia="Times New Roman"/>
          <w:lang w:val="en"/>
        </w:rPr>
      </w:pPr>
      <w:r>
        <w:rPr>
          <w:rFonts w:eastAsia="Times New Roman"/>
          <w:lang w:val="en"/>
        </w:rPr>
        <w:t>RDOF</w:t>
      </w:r>
      <w:r>
        <w:rPr>
          <w:rFonts w:eastAsia="Times New Roman"/>
          <w:lang w:val="en"/>
        </w:rPr>
        <w:tab/>
      </w:r>
      <w:r>
        <w:rPr>
          <w:rFonts w:eastAsia="Times New Roman"/>
          <w:lang w:val="en"/>
        </w:rPr>
        <w:tab/>
        <w:t>Rural Digital Opportunity Fund</w:t>
      </w:r>
    </w:p>
    <w:p w14:paraId="6F6E02F2" w14:textId="54E522CD" w:rsidR="008C2BEB" w:rsidRDefault="008C2BEB" w:rsidP="00BE5589">
      <w:pPr>
        <w:spacing w:after="0" w:line="360" w:lineRule="auto"/>
        <w:rPr>
          <w:rFonts w:eastAsia="Times New Roman"/>
          <w:lang w:val="en"/>
        </w:rPr>
      </w:pPr>
      <w:r>
        <w:rPr>
          <w:rFonts w:eastAsia="Times New Roman"/>
          <w:lang w:val="en"/>
        </w:rPr>
        <w:t>RUCA</w:t>
      </w:r>
      <w:r>
        <w:rPr>
          <w:rFonts w:eastAsia="Times New Roman"/>
          <w:lang w:val="en"/>
        </w:rPr>
        <w:tab/>
      </w:r>
      <w:r>
        <w:rPr>
          <w:rFonts w:eastAsia="Times New Roman"/>
          <w:lang w:val="en"/>
        </w:rPr>
        <w:tab/>
        <w:t>Rural-Urban Community Area</w:t>
      </w:r>
    </w:p>
    <w:p w14:paraId="2847D6BA" w14:textId="22ECBF27" w:rsidR="0002307D" w:rsidRDefault="0002307D" w:rsidP="00BE5589">
      <w:pPr>
        <w:spacing w:after="0" w:line="360" w:lineRule="auto"/>
        <w:rPr>
          <w:rFonts w:eastAsia="Times New Roman"/>
          <w:lang w:val="en"/>
        </w:rPr>
      </w:pPr>
      <w:r>
        <w:rPr>
          <w:rFonts w:eastAsia="Times New Roman"/>
          <w:lang w:val="en"/>
        </w:rPr>
        <w:t>RUS</w:t>
      </w:r>
      <w:r>
        <w:rPr>
          <w:rFonts w:eastAsia="Times New Roman"/>
          <w:lang w:val="en"/>
        </w:rPr>
        <w:tab/>
      </w:r>
      <w:r>
        <w:rPr>
          <w:rFonts w:eastAsia="Times New Roman"/>
          <w:lang w:val="en"/>
        </w:rPr>
        <w:tab/>
        <w:t>Rural Utilities Service</w:t>
      </w:r>
    </w:p>
    <w:p w14:paraId="717A9180" w14:textId="07C75867" w:rsidR="008F1DA4" w:rsidRDefault="008F1DA4" w:rsidP="00BE5589">
      <w:pPr>
        <w:spacing w:after="0" w:line="360" w:lineRule="auto"/>
        <w:rPr>
          <w:rFonts w:eastAsia="Times New Roman"/>
          <w:lang w:val="en"/>
        </w:rPr>
      </w:pPr>
      <w:r>
        <w:rPr>
          <w:rFonts w:eastAsia="Times New Roman"/>
          <w:lang w:val="en"/>
        </w:rPr>
        <w:t>SUTA</w:t>
      </w:r>
      <w:r>
        <w:rPr>
          <w:rFonts w:eastAsia="Times New Roman"/>
          <w:lang w:val="en"/>
        </w:rPr>
        <w:tab/>
      </w:r>
      <w:r>
        <w:rPr>
          <w:rFonts w:eastAsia="Times New Roman"/>
          <w:lang w:val="en"/>
        </w:rPr>
        <w:tab/>
        <w:t>Substantially Underserved Trust Area</w:t>
      </w:r>
    </w:p>
    <w:p w14:paraId="79E9E9ED" w14:textId="7A4387C7" w:rsidR="00AF3C21" w:rsidRDefault="001C555F" w:rsidP="00BE5589">
      <w:pPr>
        <w:spacing w:after="0" w:line="360" w:lineRule="auto"/>
        <w:rPr>
          <w:rFonts w:eastAsia="Times New Roman"/>
          <w:lang w:val="en"/>
        </w:rPr>
      </w:pPr>
      <w:r>
        <w:rPr>
          <w:rFonts w:eastAsia="Times New Roman"/>
          <w:lang w:val="en"/>
        </w:rPr>
        <w:t>TBCP</w:t>
      </w:r>
      <w:r>
        <w:rPr>
          <w:rFonts w:eastAsia="Times New Roman"/>
          <w:lang w:val="en"/>
        </w:rPr>
        <w:tab/>
      </w:r>
      <w:r>
        <w:rPr>
          <w:rFonts w:eastAsia="Times New Roman"/>
          <w:lang w:val="en"/>
        </w:rPr>
        <w:tab/>
        <w:t>Tribal Broadband Connectivity Program</w:t>
      </w:r>
    </w:p>
    <w:p w14:paraId="6808D013" w14:textId="6A4CCE5B" w:rsidR="00DD4D1C" w:rsidRDefault="00DD4D1C" w:rsidP="00BE5589">
      <w:pPr>
        <w:spacing w:after="0" w:line="360" w:lineRule="auto"/>
        <w:rPr>
          <w:rFonts w:eastAsia="Times New Roman"/>
          <w:lang w:val="en"/>
        </w:rPr>
      </w:pPr>
      <w:r>
        <w:rPr>
          <w:rFonts w:eastAsia="Times New Roman"/>
          <w:lang w:val="en"/>
        </w:rPr>
        <w:t>TI</w:t>
      </w:r>
      <w:r w:rsidR="005F0BEA">
        <w:rPr>
          <w:rFonts w:eastAsia="Times New Roman"/>
          <w:lang w:val="en"/>
        </w:rPr>
        <w:t>L</w:t>
      </w:r>
      <w:r>
        <w:rPr>
          <w:rFonts w:eastAsia="Times New Roman"/>
          <w:lang w:val="en"/>
        </w:rPr>
        <w:tab/>
      </w:r>
      <w:r>
        <w:rPr>
          <w:rFonts w:eastAsia="Times New Roman"/>
          <w:lang w:val="en"/>
        </w:rPr>
        <w:tab/>
        <w:t>Telecommunications Infrastructure Loan and Loan Guarantee program</w:t>
      </w:r>
    </w:p>
    <w:p w14:paraId="732FDD57" w14:textId="1638E0EB" w:rsidR="0027200C" w:rsidRDefault="00BD385C" w:rsidP="0027200C">
      <w:pPr>
        <w:spacing w:after="0" w:line="360" w:lineRule="auto"/>
        <w:rPr>
          <w:rFonts w:eastAsia="Times New Roman"/>
          <w:lang w:val="en"/>
        </w:rPr>
        <w:sectPr w:rsidR="0027200C" w:rsidSect="0027200C">
          <w:footerReference w:type="default" r:id="rId8"/>
          <w:pgSz w:w="12240" w:h="15840"/>
          <w:pgMar w:top="1440" w:right="1440" w:bottom="1440" w:left="1440" w:header="720" w:footer="720" w:gutter="0"/>
          <w:pgNumType w:fmt="lowerRoman" w:start="1"/>
          <w:cols w:space="720"/>
          <w:docGrid w:linePitch="360"/>
        </w:sectPr>
      </w:pPr>
      <w:r>
        <w:rPr>
          <w:rFonts w:eastAsia="Times New Roman"/>
          <w:lang w:val="en"/>
        </w:rPr>
        <w:t>USDA</w:t>
      </w:r>
      <w:r>
        <w:rPr>
          <w:rFonts w:eastAsia="Times New Roman"/>
          <w:lang w:val="en"/>
        </w:rPr>
        <w:tab/>
      </w:r>
      <w:r>
        <w:rPr>
          <w:rFonts w:eastAsia="Times New Roman"/>
          <w:lang w:val="en"/>
        </w:rPr>
        <w:tab/>
        <w:t>U.S. Department of Agriculture</w:t>
      </w:r>
      <w:r w:rsidR="001B4891" w:rsidRPr="00891080">
        <w:rPr>
          <w:rFonts w:eastAsia="Times New Roman"/>
          <w:lang w:val="en"/>
        </w:rPr>
        <w:br w:type="page"/>
      </w:r>
    </w:p>
    <w:p w14:paraId="3976168B" w14:textId="42AA2F12" w:rsidR="002A1088" w:rsidRDefault="00AF791D" w:rsidP="00BE5589">
      <w:pPr>
        <w:spacing w:after="0" w:line="360" w:lineRule="auto"/>
        <w:jc w:val="center"/>
        <w:rPr>
          <w:rFonts w:eastAsia="Times New Roman"/>
          <w:b/>
          <w:bCs/>
          <w:sz w:val="32"/>
          <w:szCs w:val="32"/>
          <w:lang w:val="en"/>
        </w:rPr>
      </w:pPr>
      <w:r w:rsidRPr="00F502E3">
        <w:rPr>
          <w:rFonts w:eastAsia="Times New Roman"/>
          <w:b/>
          <w:bCs/>
          <w:sz w:val="32"/>
          <w:szCs w:val="32"/>
          <w:lang w:val="en"/>
        </w:rPr>
        <w:lastRenderedPageBreak/>
        <w:t xml:space="preserve">Three </w:t>
      </w:r>
      <w:r w:rsidR="00990B17" w:rsidRPr="00F502E3">
        <w:rPr>
          <w:rFonts w:eastAsia="Times New Roman"/>
          <w:b/>
          <w:bCs/>
          <w:sz w:val="32"/>
          <w:szCs w:val="32"/>
          <w:lang w:val="en"/>
        </w:rPr>
        <w:t>USDA</w:t>
      </w:r>
      <w:r w:rsidR="0027200C">
        <w:rPr>
          <w:rFonts w:eastAsia="Times New Roman"/>
          <w:b/>
          <w:bCs/>
          <w:sz w:val="32"/>
          <w:szCs w:val="32"/>
          <w:lang w:val="en"/>
        </w:rPr>
        <w:t xml:space="preserve"> </w:t>
      </w:r>
      <w:r w:rsidR="00990B17" w:rsidRPr="00F502E3">
        <w:rPr>
          <w:rFonts w:eastAsia="Times New Roman"/>
          <w:b/>
          <w:bCs/>
          <w:sz w:val="32"/>
          <w:szCs w:val="32"/>
          <w:lang w:val="en"/>
        </w:rPr>
        <w:t>Rural Broadband Programs</w:t>
      </w:r>
      <w:r w:rsidR="001271DE">
        <w:rPr>
          <w:rFonts w:eastAsia="Times New Roman"/>
          <w:b/>
          <w:bCs/>
          <w:sz w:val="32"/>
          <w:szCs w:val="32"/>
          <w:lang w:val="en"/>
        </w:rPr>
        <w:t xml:space="preserve">: </w:t>
      </w:r>
    </w:p>
    <w:p w14:paraId="76788A5A" w14:textId="68B67668" w:rsidR="00990B17" w:rsidRPr="00F502E3" w:rsidRDefault="001271DE" w:rsidP="00BE5589">
      <w:pPr>
        <w:spacing w:after="0" w:line="360" w:lineRule="auto"/>
        <w:jc w:val="center"/>
        <w:rPr>
          <w:rFonts w:eastAsia="Times New Roman"/>
          <w:b/>
          <w:bCs/>
          <w:sz w:val="32"/>
          <w:szCs w:val="32"/>
          <w:lang w:val="en"/>
        </w:rPr>
      </w:pPr>
      <w:r>
        <w:rPr>
          <w:rFonts w:eastAsia="Times New Roman"/>
          <w:b/>
          <w:bCs/>
          <w:sz w:val="32"/>
          <w:szCs w:val="32"/>
          <w:lang w:val="en"/>
        </w:rPr>
        <w:t xml:space="preserve">Areas </w:t>
      </w:r>
      <w:r w:rsidR="00E85153">
        <w:rPr>
          <w:rFonts w:eastAsia="Times New Roman"/>
          <w:b/>
          <w:bCs/>
          <w:sz w:val="32"/>
          <w:szCs w:val="32"/>
          <w:lang w:val="en"/>
        </w:rPr>
        <w:t xml:space="preserve">and Populations </w:t>
      </w:r>
      <w:r>
        <w:rPr>
          <w:rFonts w:eastAsia="Times New Roman"/>
          <w:b/>
          <w:bCs/>
          <w:sz w:val="32"/>
          <w:szCs w:val="32"/>
          <w:lang w:val="en"/>
        </w:rPr>
        <w:t>Served</w:t>
      </w:r>
    </w:p>
    <w:p w14:paraId="769A2BF1" w14:textId="77777777" w:rsidR="00990B17" w:rsidRDefault="00990B17" w:rsidP="00BE5589">
      <w:pPr>
        <w:spacing w:after="0" w:line="360" w:lineRule="auto"/>
        <w:jc w:val="center"/>
        <w:rPr>
          <w:rFonts w:eastAsia="Times New Roman"/>
          <w:b/>
          <w:bCs/>
          <w:lang w:val="en"/>
        </w:rPr>
      </w:pPr>
    </w:p>
    <w:p w14:paraId="03F8FFEB" w14:textId="0DED46BC" w:rsidR="005D45A6" w:rsidRPr="00F502E3" w:rsidRDefault="00313DAC" w:rsidP="00BE5589">
      <w:pPr>
        <w:spacing w:after="120" w:line="360" w:lineRule="auto"/>
        <w:rPr>
          <w:rFonts w:eastAsia="Times New Roman"/>
          <w:sz w:val="32"/>
          <w:szCs w:val="32"/>
          <w:lang w:val="en"/>
        </w:rPr>
      </w:pPr>
      <w:r w:rsidRPr="00F502E3">
        <w:rPr>
          <w:rFonts w:eastAsia="Times New Roman"/>
          <w:b/>
          <w:bCs/>
          <w:sz w:val="32"/>
          <w:szCs w:val="32"/>
          <w:lang w:val="en"/>
        </w:rPr>
        <w:t>Introduction</w:t>
      </w:r>
    </w:p>
    <w:p w14:paraId="724A79EE" w14:textId="7700B9C7" w:rsidR="007440BD" w:rsidRDefault="007440BD" w:rsidP="00BE5589">
      <w:pPr>
        <w:spacing w:after="0" w:line="360" w:lineRule="auto"/>
        <w:rPr>
          <w:color w:val="000000"/>
        </w:rPr>
      </w:pPr>
      <w:r>
        <w:rPr>
          <w:color w:val="000000"/>
        </w:rPr>
        <w:t>T</w:t>
      </w:r>
      <w:r w:rsidRPr="007440BD">
        <w:rPr>
          <w:color w:val="000000"/>
        </w:rPr>
        <w:t xml:space="preserve">he digital divide between rural and urban areas and across </w:t>
      </w:r>
      <w:r>
        <w:rPr>
          <w:color w:val="000000"/>
        </w:rPr>
        <w:t xml:space="preserve">different </w:t>
      </w:r>
      <w:r w:rsidR="00CC0436">
        <w:rPr>
          <w:color w:val="000000"/>
        </w:rPr>
        <w:t xml:space="preserve">demographic </w:t>
      </w:r>
      <w:r w:rsidRPr="007440BD">
        <w:rPr>
          <w:color w:val="000000"/>
        </w:rPr>
        <w:t xml:space="preserve">groups </w:t>
      </w:r>
      <w:r>
        <w:rPr>
          <w:color w:val="000000"/>
        </w:rPr>
        <w:t xml:space="preserve">in the U.S. population </w:t>
      </w:r>
      <w:r w:rsidRPr="007440BD">
        <w:rPr>
          <w:color w:val="000000"/>
        </w:rPr>
        <w:t xml:space="preserve">is a </w:t>
      </w:r>
      <w:r w:rsidR="00B41B0F">
        <w:rPr>
          <w:color w:val="000000"/>
        </w:rPr>
        <w:t>persistent</w:t>
      </w:r>
      <w:r>
        <w:rPr>
          <w:color w:val="000000"/>
        </w:rPr>
        <w:t xml:space="preserve"> concern</w:t>
      </w:r>
      <w:r w:rsidRPr="007440BD">
        <w:rPr>
          <w:color w:val="000000"/>
        </w:rPr>
        <w:t xml:space="preserve">. According to </w:t>
      </w:r>
      <w:r w:rsidR="00AD306B">
        <w:rPr>
          <w:color w:val="000000"/>
        </w:rPr>
        <w:t>Federal Communications Commission (</w:t>
      </w:r>
      <w:r w:rsidRPr="007440BD">
        <w:rPr>
          <w:color w:val="000000"/>
        </w:rPr>
        <w:t>FCC</w:t>
      </w:r>
      <w:r w:rsidR="00AD306B">
        <w:rPr>
          <w:color w:val="000000"/>
        </w:rPr>
        <w:t>)</w:t>
      </w:r>
      <w:r w:rsidRPr="007440BD">
        <w:rPr>
          <w:color w:val="000000"/>
        </w:rPr>
        <w:t xml:space="preserve"> data, 17 percent of rural people and 21 percent of people living in tribal lands lacked availability of fixed terrestrial broadband service </w:t>
      </w:r>
      <w:r w:rsidR="00D838C6">
        <w:rPr>
          <w:color w:val="000000"/>
        </w:rPr>
        <w:t xml:space="preserve">anywhere </w:t>
      </w:r>
      <w:r w:rsidR="00914847">
        <w:rPr>
          <w:color w:val="000000"/>
        </w:rPr>
        <w:t xml:space="preserve">in their census block </w:t>
      </w:r>
      <w:r w:rsidRPr="007440BD">
        <w:rPr>
          <w:color w:val="000000"/>
        </w:rPr>
        <w:t xml:space="preserve">in </w:t>
      </w:r>
      <w:r w:rsidR="00784758">
        <w:rPr>
          <w:color w:val="000000"/>
        </w:rPr>
        <w:t>December</w:t>
      </w:r>
      <w:r w:rsidRPr="007440BD">
        <w:rPr>
          <w:color w:val="000000"/>
        </w:rPr>
        <w:t xml:space="preserve"> 2019, compared to 1 percent of urban people</w:t>
      </w:r>
      <w:r>
        <w:rPr>
          <w:color w:val="000000"/>
        </w:rPr>
        <w:t xml:space="preserve"> (FCC</w:t>
      </w:r>
      <w:r w:rsidR="00C54A8C">
        <w:rPr>
          <w:color w:val="000000"/>
        </w:rPr>
        <w:t>,</w:t>
      </w:r>
      <w:r>
        <w:rPr>
          <w:color w:val="000000"/>
        </w:rPr>
        <w:t xml:space="preserve"> 2021)</w:t>
      </w:r>
      <w:r w:rsidRPr="007440BD">
        <w:rPr>
          <w:color w:val="000000"/>
        </w:rPr>
        <w:t>.</w:t>
      </w:r>
      <w:r w:rsidR="00854639">
        <w:rPr>
          <w:rStyle w:val="FootnoteReference"/>
          <w:color w:val="000000"/>
        </w:rPr>
        <w:footnoteReference w:id="1"/>
      </w:r>
      <w:r w:rsidRPr="007440BD">
        <w:rPr>
          <w:color w:val="000000"/>
        </w:rPr>
        <w:t xml:space="preserve"> </w:t>
      </w:r>
      <w:r w:rsidR="006D08D9">
        <w:rPr>
          <w:color w:val="000000"/>
        </w:rPr>
        <w:t xml:space="preserve">In November 2021, </w:t>
      </w:r>
      <w:r w:rsidR="000D3C5E">
        <w:rPr>
          <w:color w:val="000000"/>
        </w:rPr>
        <w:t xml:space="preserve">41 percent of households in nonmetropolitan </w:t>
      </w:r>
      <w:r w:rsidR="001B1410">
        <w:rPr>
          <w:color w:val="000000"/>
        </w:rPr>
        <w:t xml:space="preserve">(nonmetro) </w:t>
      </w:r>
      <w:r w:rsidR="000D3C5E">
        <w:rPr>
          <w:color w:val="000000"/>
        </w:rPr>
        <w:t xml:space="preserve">areas </w:t>
      </w:r>
      <w:r w:rsidR="00FB05BB">
        <w:rPr>
          <w:color w:val="000000"/>
        </w:rPr>
        <w:t>did not have</w:t>
      </w:r>
      <w:r w:rsidR="00FB05BB" w:rsidRPr="00FA58FE">
        <w:rPr>
          <w:color w:val="000000"/>
        </w:rPr>
        <w:t xml:space="preserve"> </w:t>
      </w:r>
      <w:r w:rsidR="00CD735E" w:rsidRPr="00090727">
        <w:rPr>
          <w:rFonts w:eastAsia="Palatino"/>
          <w:color w:val="000000" w:themeColor="text1"/>
        </w:rPr>
        <w:t>wired high-speed Internet service – defined as internet service installed at home through cable, DSL, or fiber-optic service</w:t>
      </w:r>
      <w:r w:rsidR="00C02DE9">
        <w:rPr>
          <w:rFonts w:eastAsia="Palatino"/>
          <w:color w:val="000000" w:themeColor="text1"/>
        </w:rPr>
        <w:t xml:space="preserve"> – in </w:t>
      </w:r>
      <w:r w:rsidR="00211AFA">
        <w:rPr>
          <w:rFonts w:eastAsia="Palatino"/>
          <w:color w:val="000000" w:themeColor="text1"/>
        </w:rPr>
        <w:t>their homes</w:t>
      </w:r>
      <w:r w:rsidR="00C02DE9">
        <w:rPr>
          <w:rFonts w:eastAsia="Palatino"/>
          <w:color w:val="000000" w:themeColor="text1"/>
        </w:rPr>
        <w:t xml:space="preserve">, compared to </w:t>
      </w:r>
      <w:r w:rsidR="00174C49">
        <w:rPr>
          <w:rFonts w:eastAsia="Palatino"/>
          <w:color w:val="000000" w:themeColor="text1"/>
        </w:rPr>
        <w:t>27 percent of metropolitan (metro) households</w:t>
      </w:r>
      <w:r w:rsidR="00211AFA">
        <w:rPr>
          <w:rFonts w:eastAsia="Palatino"/>
          <w:color w:val="000000" w:themeColor="text1"/>
        </w:rPr>
        <w:t xml:space="preserve"> </w:t>
      </w:r>
      <w:r w:rsidR="00CD735E" w:rsidRPr="00090727">
        <w:rPr>
          <w:rFonts w:eastAsia="Palatino"/>
          <w:color w:val="000000" w:themeColor="text1"/>
        </w:rPr>
        <w:t>(</w:t>
      </w:r>
      <w:r w:rsidR="00823D69" w:rsidRPr="00E25246">
        <w:rPr>
          <w:rFonts w:eastAsia="Palatino"/>
        </w:rPr>
        <w:t>National Telecommunications and Information Administration</w:t>
      </w:r>
      <w:r w:rsidR="00823D69" w:rsidRPr="00823D69">
        <w:rPr>
          <w:rFonts w:eastAsia="Palatino"/>
        </w:rPr>
        <w:t xml:space="preserve"> </w:t>
      </w:r>
      <w:r w:rsidR="00307610">
        <w:rPr>
          <w:rFonts w:eastAsia="Palatino"/>
        </w:rPr>
        <w:t>(</w:t>
      </w:r>
      <w:r w:rsidR="00CD735E" w:rsidRPr="00090727">
        <w:rPr>
          <w:rFonts w:eastAsia="Palatino"/>
        </w:rPr>
        <w:t>NTIA</w:t>
      </w:r>
      <w:r w:rsidR="00307610">
        <w:rPr>
          <w:rFonts w:eastAsia="Palatino"/>
        </w:rPr>
        <w:t>)</w:t>
      </w:r>
      <w:r w:rsidR="00CD735E" w:rsidRPr="00090727">
        <w:rPr>
          <w:rFonts w:eastAsia="Palatino"/>
        </w:rPr>
        <w:t>, 2022</w:t>
      </w:r>
      <w:r w:rsidR="00CD735E" w:rsidRPr="00090727">
        <w:rPr>
          <w:rFonts w:eastAsia="Palatino"/>
          <w:color w:val="000000" w:themeColor="text1"/>
        </w:rPr>
        <w:t xml:space="preserve">). The percentages of households without </w:t>
      </w:r>
      <w:r w:rsidR="00D21CF1">
        <w:rPr>
          <w:rFonts w:eastAsia="Palatino"/>
          <w:color w:val="000000" w:themeColor="text1"/>
        </w:rPr>
        <w:t xml:space="preserve">wired high-speed </w:t>
      </w:r>
      <w:r w:rsidR="00CD735E" w:rsidRPr="00090727">
        <w:rPr>
          <w:rFonts w:eastAsia="Palatino"/>
          <w:color w:val="000000" w:themeColor="text1"/>
        </w:rPr>
        <w:t xml:space="preserve">service were higher for </w:t>
      </w:r>
      <w:r w:rsidR="002C7163" w:rsidRPr="00E25246">
        <w:rPr>
          <w:rFonts w:eastAsia="Palatino"/>
          <w:color w:val="000000" w:themeColor="text1"/>
        </w:rPr>
        <w:t xml:space="preserve">American Indian or Alaska Natives </w:t>
      </w:r>
      <w:r w:rsidR="002C7163">
        <w:rPr>
          <w:rFonts w:eastAsia="Palatino"/>
          <w:color w:val="000000" w:themeColor="text1"/>
        </w:rPr>
        <w:t xml:space="preserve">(AIANs) </w:t>
      </w:r>
      <w:r w:rsidR="002C7163" w:rsidRPr="00E25246">
        <w:rPr>
          <w:rFonts w:eastAsia="Palatino"/>
          <w:color w:val="000000" w:themeColor="text1"/>
        </w:rPr>
        <w:t>(39 percent)</w:t>
      </w:r>
      <w:r w:rsidR="002C7163">
        <w:rPr>
          <w:rFonts w:eastAsia="Palatino"/>
          <w:color w:val="000000" w:themeColor="text1"/>
        </w:rPr>
        <w:t xml:space="preserve">, </w:t>
      </w:r>
      <w:r w:rsidR="002308CC">
        <w:rPr>
          <w:rFonts w:eastAsia="Palatino"/>
          <w:color w:val="000000" w:themeColor="text1"/>
        </w:rPr>
        <w:t>Blacks/African Americans</w:t>
      </w:r>
      <w:r w:rsidR="00CD735E" w:rsidRPr="00090727">
        <w:rPr>
          <w:rFonts w:eastAsia="Palatino"/>
          <w:color w:val="000000" w:themeColor="text1"/>
        </w:rPr>
        <w:t xml:space="preserve"> (34 percent), </w:t>
      </w:r>
      <w:r w:rsidR="008A361D">
        <w:rPr>
          <w:rFonts w:eastAsia="Palatino"/>
          <w:color w:val="000000" w:themeColor="text1"/>
        </w:rPr>
        <w:t xml:space="preserve">and </w:t>
      </w:r>
      <w:r w:rsidR="00CD735E" w:rsidRPr="00090727">
        <w:rPr>
          <w:rFonts w:eastAsia="Palatino"/>
          <w:color w:val="000000" w:themeColor="text1"/>
        </w:rPr>
        <w:t xml:space="preserve">Hispanics (33 percent), </w:t>
      </w:r>
      <w:r w:rsidR="0031189F">
        <w:rPr>
          <w:rFonts w:eastAsia="Palatino"/>
          <w:color w:val="000000" w:themeColor="text1"/>
        </w:rPr>
        <w:t xml:space="preserve">than for Whites </w:t>
      </w:r>
      <w:r w:rsidR="00735306">
        <w:rPr>
          <w:rFonts w:eastAsia="Palatino"/>
          <w:color w:val="000000" w:themeColor="text1"/>
        </w:rPr>
        <w:t xml:space="preserve">(27 percent) or Asians </w:t>
      </w:r>
      <w:r w:rsidR="00545595">
        <w:rPr>
          <w:rFonts w:eastAsia="Palatino"/>
          <w:color w:val="000000" w:themeColor="text1"/>
        </w:rPr>
        <w:t>(23 percent).</w:t>
      </w:r>
    </w:p>
    <w:p w14:paraId="41C94480" w14:textId="62ACB56C" w:rsidR="00C910AC" w:rsidRDefault="007440BD" w:rsidP="00BE5589">
      <w:pPr>
        <w:spacing w:after="0" w:line="360" w:lineRule="auto"/>
        <w:ind w:firstLine="720"/>
      </w:pPr>
      <w:r>
        <w:rPr>
          <w:rStyle w:val="Strong"/>
          <w:b w:val="0"/>
        </w:rPr>
        <w:t>Addressing the digital divide i</w:t>
      </w:r>
      <w:r w:rsidR="005D45A6">
        <w:rPr>
          <w:rStyle w:val="Strong"/>
          <w:b w:val="0"/>
        </w:rPr>
        <w:t xml:space="preserve">s a high </w:t>
      </w:r>
      <w:r w:rsidR="005D45A6" w:rsidRPr="005D45A6">
        <w:rPr>
          <w:rStyle w:val="Strong"/>
          <w:b w:val="0"/>
        </w:rPr>
        <w:t xml:space="preserve">priority for </w:t>
      </w:r>
      <w:r w:rsidR="005D45A6">
        <w:rPr>
          <w:rStyle w:val="Strong"/>
          <w:b w:val="0"/>
        </w:rPr>
        <w:t>the Administration and Congress</w:t>
      </w:r>
      <w:r w:rsidR="005D45A6" w:rsidRPr="005D45A6">
        <w:rPr>
          <w:rStyle w:val="Strong"/>
          <w:b w:val="0"/>
        </w:rPr>
        <w:t xml:space="preserve">. </w:t>
      </w:r>
      <w:r w:rsidR="00122584">
        <w:t>More than $</w:t>
      </w:r>
      <w:r w:rsidR="00BF0CDE">
        <w:t xml:space="preserve">47 </w:t>
      </w:r>
      <w:r w:rsidR="00122584">
        <w:t xml:space="preserve">billion </w:t>
      </w:r>
      <w:r w:rsidR="00C95303">
        <w:t xml:space="preserve">was </w:t>
      </w:r>
      <w:r w:rsidR="00122584">
        <w:t xml:space="preserve">invested by the Federal Government </w:t>
      </w:r>
      <w:r w:rsidR="00C95303">
        <w:t xml:space="preserve">between 2009 and </w:t>
      </w:r>
      <w:r w:rsidR="00BF0CDE">
        <w:t xml:space="preserve">2017 </w:t>
      </w:r>
      <w:r w:rsidR="00122584">
        <w:t>to promote rural broadband development</w:t>
      </w:r>
      <w:r w:rsidR="00DD1397">
        <w:t xml:space="preserve"> (</w:t>
      </w:r>
      <w:r w:rsidR="005C6310">
        <w:t>U.S. Government Accountability Office (</w:t>
      </w:r>
      <w:r w:rsidR="00DD1397">
        <w:t>GAO</w:t>
      </w:r>
      <w:r w:rsidR="005C6310">
        <w:t>)</w:t>
      </w:r>
      <w:r w:rsidR="0049563B">
        <w:t>,</w:t>
      </w:r>
      <w:r w:rsidR="00DD1397">
        <w:t xml:space="preserve"> 2020)</w:t>
      </w:r>
      <w:r w:rsidR="00BF0CDE">
        <w:t>.</w:t>
      </w:r>
      <w:r w:rsidR="000A06EF">
        <w:rPr>
          <w:rStyle w:val="FootnoteReference"/>
        </w:rPr>
        <w:footnoteReference w:id="2"/>
      </w:r>
      <w:r w:rsidR="00BF0CDE">
        <w:t xml:space="preserve"> In the FY 2018 Consolidated Appropriations Act, Congress established the </w:t>
      </w:r>
      <w:r w:rsidR="005D6124">
        <w:t xml:space="preserve">U.S. Department of Agriculture (USDA) </w:t>
      </w:r>
      <w:proofErr w:type="spellStart"/>
      <w:r w:rsidR="00BF0CDE">
        <w:t>ReConnect</w:t>
      </w:r>
      <w:proofErr w:type="spellEnd"/>
      <w:r w:rsidR="00BF0CDE">
        <w:t xml:space="preserve"> Program to promote broadband development in unserved and underserved rural areas </w:t>
      </w:r>
      <w:r w:rsidR="00243477">
        <w:t>an</w:t>
      </w:r>
      <w:r w:rsidR="00BF0CDE">
        <w:t xml:space="preserve">d </w:t>
      </w:r>
      <w:r w:rsidR="000A7835">
        <w:t>appropriat</w:t>
      </w:r>
      <w:r w:rsidR="00BF0CDE">
        <w:t xml:space="preserve">ed </w:t>
      </w:r>
      <w:r w:rsidR="00FA4FFC">
        <w:t>nearly $5</w:t>
      </w:r>
      <w:r w:rsidR="00BF0CDE">
        <w:t xml:space="preserve"> billion for that program</w:t>
      </w:r>
      <w:r w:rsidR="00693DDF">
        <w:t xml:space="preserve"> between FY 2018 and FY 2022</w:t>
      </w:r>
      <w:r w:rsidR="00BF0CDE">
        <w:t xml:space="preserve">. </w:t>
      </w:r>
      <w:r w:rsidR="00F10C3B">
        <w:t>In 2020, the FCC established</w:t>
      </w:r>
      <w:r w:rsidR="00C95A93">
        <w:t xml:space="preserve"> </w:t>
      </w:r>
      <w:r w:rsidR="000C0514">
        <w:t xml:space="preserve">the </w:t>
      </w:r>
      <w:r w:rsidR="00C95A93">
        <w:t xml:space="preserve">Rural Digital Opportunity Fund </w:t>
      </w:r>
      <w:r w:rsidR="000C0514">
        <w:t xml:space="preserve">(RDOF), which will </w:t>
      </w:r>
      <w:r w:rsidR="00122584">
        <w:t xml:space="preserve">spend </w:t>
      </w:r>
      <w:r w:rsidR="00F31056">
        <w:lastRenderedPageBreak/>
        <w:t xml:space="preserve">more than </w:t>
      </w:r>
      <w:r w:rsidR="00122584">
        <w:t xml:space="preserve">$20 billion over ten years </w:t>
      </w:r>
      <w:r w:rsidR="00C06F0E">
        <w:t xml:space="preserve">to help close </w:t>
      </w:r>
      <w:r w:rsidR="00886C07">
        <w:t>the rural-urban digital divide</w:t>
      </w:r>
      <w:r w:rsidR="00122584">
        <w:t xml:space="preserve">. </w:t>
      </w:r>
      <w:r w:rsidR="00804A0E">
        <w:t xml:space="preserve">The Infrastructure </w:t>
      </w:r>
      <w:r w:rsidR="00C910AC">
        <w:t>In</w:t>
      </w:r>
      <w:r w:rsidR="00804A0E">
        <w:t xml:space="preserve">vestment and Jobs Act (IIJA) of 2021 included $65 billion to expand </w:t>
      </w:r>
      <w:r w:rsidR="00BF0CDE">
        <w:t xml:space="preserve">access to affordable, reliable, high-speed broadband, </w:t>
      </w:r>
      <w:r w:rsidR="00804A0E">
        <w:t>with most of this funding targeted to unserved and underserved areas, including many rural areas.</w:t>
      </w:r>
      <w:r w:rsidR="00BB5AA0">
        <w:rPr>
          <w:rStyle w:val="FootnoteReference"/>
        </w:rPr>
        <w:footnoteReference w:id="3"/>
      </w:r>
    </w:p>
    <w:p w14:paraId="3DA467E7" w14:textId="4ABCC61C" w:rsidR="00F56DFA" w:rsidRDefault="00B657E6" w:rsidP="00BE5589">
      <w:pPr>
        <w:spacing w:after="0" w:line="360" w:lineRule="auto"/>
        <w:ind w:firstLine="720"/>
      </w:pPr>
      <w:r>
        <w:t xml:space="preserve">Besides </w:t>
      </w:r>
      <w:proofErr w:type="spellStart"/>
      <w:r w:rsidR="00011228">
        <w:rPr>
          <w:rFonts w:eastAsia="Times New Roman"/>
          <w:lang w:val="en"/>
        </w:rPr>
        <w:t>ReConnect</w:t>
      </w:r>
      <w:proofErr w:type="spellEnd"/>
      <w:r>
        <w:t>, s</w:t>
      </w:r>
      <w:r w:rsidR="00122584" w:rsidRPr="00495B19">
        <w:t xml:space="preserve">everal </w:t>
      </w:r>
      <w:r>
        <w:t xml:space="preserve">other USDA </w:t>
      </w:r>
      <w:r w:rsidR="00122584" w:rsidRPr="00495B19">
        <w:t xml:space="preserve">programs have supported broadband development in rural areas </w:t>
      </w:r>
      <w:r w:rsidR="00122584">
        <w:t>in the United States in</w:t>
      </w:r>
      <w:r w:rsidR="00122584" w:rsidRPr="00495B19">
        <w:t xml:space="preserve"> the past two decades, and the </w:t>
      </w:r>
      <w:r w:rsidR="00D944AE">
        <w:t xml:space="preserve">Agriculture Improvement Act of </w:t>
      </w:r>
      <w:r w:rsidR="00122584" w:rsidRPr="00495B19">
        <w:t xml:space="preserve">2018 </w:t>
      </w:r>
      <w:r w:rsidR="00122584">
        <w:t xml:space="preserve">and recent appropriations acts have </w:t>
      </w:r>
      <w:r w:rsidR="00122584" w:rsidRPr="00495B19">
        <w:t xml:space="preserve">increased funding for some of these programs. The USDA programs include </w:t>
      </w:r>
      <w:r w:rsidR="001150BA">
        <w:t xml:space="preserve">longstanding programs such as </w:t>
      </w:r>
      <w:r w:rsidR="00122584" w:rsidRPr="00495B19">
        <w:t xml:space="preserve">Telecommunications Infrastructure Loans and Loan Guarantees (TIL), </w:t>
      </w:r>
      <w:r w:rsidR="00122584">
        <w:t>Rural Broadband Access Loans and Loan Guarantees (RBL)</w:t>
      </w:r>
      <w:r w:rsidR="00122584" w:rsidRPr="00495B19">
        <w:t>, Community Connect Grants</w:t>
      </w:r>
      <w:r w:rsidR="00A76961">
        <w:t xml:space="preserve"> (CCG)</w:t>
      </w:r>
      <w:r w:rsidR="00776A63">
        <w:t>, and Distance Learning and Telemedicine (DLT)</w:t>
      </w:r>
      <w:r w:rsidR="008471B4">
        <w:t xml:space="preserve"> grants.</w:t>
      </w:r>
      <w:r w:rsidR="00025DC6">
        <w:rPr>
          <w:rStyle w:val="FootnoteReference"/>
        </w:rPr>
        <w:footnoteReference w:id="4"/>
      </w:r>
      <w:r w:rsidR="00B51DA7">
        <w:t xml:space="preserve"> USDA </w:t>
      </w:r>
      <w:r w:rsidR="00BF0EC9">
        <w:t xml:space="preserve">broadband </w:t>
      </w:r>
      <w:r w:rsidR="00B51DA7">
        <w:t xml:space="preserve">programs also include </w:t>
      </w:r>
      <w:r w:rsidR="001150BA">
        <w:t xml:space="preserve">the Broadband Initiatives Program (BIP), </w:t>
      </w:r>
      <w:r w:rsidR="004B47C1">
        <w:t xml:space="preserve">a </w:t>
      </w:r>
      <w:r w:rsidR="00DD3DE2">
        <w:t xml:space="preserve">one-time </w:t>
      </w:r>
      <w:r w:rsidR="004B47C1">
        <w:t xml:space="preserve">program </w:t>
      </w:r>
      <w:r w:rsidR="001150BA">
        <w:t xml:space="preserve">implemented as part of the American Recovery and Reinvestment Act </w:t>
      </w:r>
      <w:r w:rsidR="001E7E55">
        <w:t xml:space="preserve">(ARRA) </w:t>
      </w:r>
      <w:r w:rsidR="001150BA">
        <w:t>of 2009</w:t>
      </w:r>
      <w:r w:rsidR="008D2F98">
        <w:t>.</w:t>
      </w:r>
      <w:r w:rsidR="001150BA">
        <w:t xml:space="preserve"> </w:t>
      </w:r>
    </w:p>
    <w:p w14:paraId="6EFE2A63" w14:textId="775337CC" w:rsidR="007831E5" w:rsidRDefault="001150BA" w:rsidP="00BE5589">
      <w:pPr>
        <w:spacing w:after="0" w:line="360" w:lineRule="auto"/>
        <w:ind w:firstLine="720"/>
      </w:pPr>
      <w:r>
        <w:t xml:space="preserve">Despite </w:t>
      </w:r>
      <w:r w:rsidR="00F56DFA">
        <w:t xml:space="preserve">widespread recognition of the need to address the digital divide and </w:t>
      </w:r>
      <w:r>
        <w:t xml:space="preserve">increased </w:t>
      </w:r>
      <w:r w:rsidR="00F56DFA">
        <w:t xml:space="preserve">Federal </w:t>
      </w:r>
      <w:r>
        <w:t xml:space="preserve">funding for </w:t>
      </w:r>
      <w:r w:rsidR="00F56DFA">
        <w:t>such</w:t>
      </w:r>
      <w:r>
        <w:t xml:space="preserve"> programs in recent years</w:t>
      </w:r>
      <w:r w:rsidR="00F56DFA">
        <w:t>, research on the impacts of Federal broadband programs is limited</w:t>
      </w:r>
      <w:r w:rsidR="00CE3010">
        <w:t>.</w:t>
      </w:r>
      <w:r w:rsidR="00F56DFA">
        <w:t xml:space="preserve"> </w:t>
      </w:r>
      <w:r w:rsidR="00B51DA7">
        <w:t xml:space="preserve">Several published studies have investigated impacts of the RBL program (Kandilov and </w:t>
      </w:r>
      <w:proofErr w:type="spellStart"/>
      <w:r w:rsidR="00B51DA7">
        <w:t>Renkow</w:t>
      </w:r>
      <w:proofErr w:type="spellEnd"/>
      <w:r w:rsidR="00546E3A">
        <w:t>,</w:t>
      </w:r>
      <w:r w:rsidR="00B51DA7">
        <w:t xml:space="preserve"> 2010</w:t>
      </w:r>
      <w:r w:rsidR="00EC6EE2">
        <w:t>; GAO</w:t>
      </w:r>
      <w:r w:rsidR="00546E3A">
        <w:t>,</w:t>
      </w:r>
      <w:r w:rsidR="00EC6EE2">
        <w:t xml:space="preserve"> 2014</w:t>
      </w:r>
      <w:r w:rsidR="000C10FB">
        <w:t xml:space="preserve">; </w:t>
      </w:r>
      <w:r w:rsidR="00963CF5">
        <w:t xml:space="preserve">Dinterman and </w:t>
      </w:r>
      <w:proofErr w:type="spellStart"/>
      <w:r w:rsidR="00963CF5">
        <w:t>Renkow</w:t>
      </w:r>
      <w:proofErr w:type="spellEnd"/>
      <w:r w:rsidR="00546E3A">
        <w:t>,</w:t>
      </w:r>
      <w:r w:rsidR="00963CF5">
        <w:t xml:space="preserve"> 2017</w:t>
      </w:r>
      <w:r w:rsidR="000C10FB">
        <w:t xml:space="preserve">; </w:t>
      </w:r>
      <w:r w:rsidR="00B51DA7">
        <w:t>Kandilov et al.</w:t>
      </w:r>
      <w:r w:rsidR="00546E3A">
        <w:t>,</w:t>
      </w:r>
      <w:r w:rsidR="00B51DA7">
        <w:t xml:space="preserve"> 2017</w:t>
      </w:r>
      <w:r w:rsidR="002918D0">
        <w:t xml:space="preserve">; </w:t>
      </w:r>
      <w:r w:rsidR="00963CF5">
        <w:t xml:space="preserve">Kandilov and </w:t>
      </w:r>
      <w:proofErr w:type="spellStart"/>
      <w:r w:rsidR="00963CF5">
        <w:t>Renkow</w:t>
      </w:r>
      <w:proofErr w:type="spellEnd"/>
      <w:r w:rsidR="00006A2E">
        <w:t>,</w:t>
      </w:r>
      <w:r w:rsidR="00963CF5">
        <w:t xml:space="preserve"> 2020)</w:t>
      </w:r>
      <w:r w:rsidR="00F0058B">
        <w:t xml:space="preserve">, and </w:t>
      </w:r>
      <w:r w:rsidR="00963CF5">
        <w:t xml:space="preserve">Kandilov and </w:t>
      </w:r>
      <w:proofErr w:type="spellStart"/>
      <w:r w:rsidR="00963CF5">
        <w:t>Renkow</w:t>
      </w:r>
      <w:proofErr w:type="spellEnd"/>
      <w:r w:rsidR="00963CF5">
        <w:t xml:space="preserve"> (2020) </w:t>
      </w:r>
      <w:r w:rsidR="00F0058B">
        <w:t xml:space="preserve">also </w:t>
      </w:r>
      <w:r w:rsidR="00963CF5">
        <w:t xml:space="preserve">investigated impacts of the </w:t>
      </w:r>
      <w:r w:rsidR="006C2270">
        <w:t xml:space="preserve">Community Connect </w:t>
      </w:r>
      <w:r w:rsidR="00963CF5">
        <w:t>program</w:t>
      </w:r>
      <w:r w:rsidR="00CC5D16">
        <w:t>.</w:t>
      </w:r>
      <w:r w:rsidR="00F0058B">
        <w:t xml:space="preserve"> A few studies </w:t>
      </w:r>
      <w:r w:rsidR="00374F14">
        <w:t xml:space="preserve">have investigated impacts of the Broadband Technology Opportunities Program (BTOP), the sister program to BIP </w:t>
      </w:r>
      <w:r w:rsidR="003D0C7F">
        <w:t xml:space="preserve">established by ARRA and implemented by the National Telecommunications and Information Administration (NTIA) </w:t>
      </w:r>
      <w:r w:rsidR="008A2A1C">
        <w:t>(ASR Analytics</w:t>
      </w:r>
      <w:r w:rsidR="00006A2E">
        <w:t>,</w:t>
      </w:r>
      <w:r w:rsidR="008A2A1C">
        <w:t xml:space="preserve"> </w:t>
      </w:r>
      <w:r w:rsidR="00AA5768">
        <w:t xml:space="preserve">2014; Hauge and </w:t>
      </w:r>
      <w:proofErr w:type="spellStart"/>
      <w:r w:rsidR="00AA5768">
        <w:t>Prieger</w:t>
      </w:r>
      <w:proofErr w:type="spellEnd"/>
      <w:r w:rsidR="00006A2E">
        <w:t>,</w:t>
      </w:r>
      <w:r w:rsidR="00AA5768">
        <w:t xml:space="preserve"> 2015; Chang</w:t>
      </w:r>
      <w:r w:rsidR="006F15C7">
        <w:t>,</w:t>
      </w:r>
      <w:r w:rsidR="00AA5768">
        <w:t xml:space="preserve"> 2021)</w:t>
      </w:r>
      <w:r w:rsidR="00FC2465">
        <w:t xml:space="preserve">, and </w:t>
      </w:r>
      <w:r w:rsidR="009B530E">
        <w:t>two</w:t>
      </w:r>
      <w:r w:rsidR="00FC2465">
        <w:t xml:space="preserve"> recent stud</w:t>
      </w:r>
      <w:r w:rsidR="009B530E">
        <w:t>ies</w:t>
      </w:r>
      <w:r w:rsidR="00FC2465">
        <w:t xml:space="preserve"> investigated impacts of BIP (</w:t>
      </w:r>
      <w:r w:rsidR="009D7A1E">
        <w:t xml:space="preserve">Bai et al., 2022; </w:t>
      </w:r>
      <w:r w:rsidR="00FC2465">
        <w:t>Pender et al.</w:t>
      </w:r>
      <w:r w:rsidR="006F15C7">
        <w:t>,</w:t>
      </w:r>
      <w:r w:rsidR="00FC2465">
        <w:t xml:space="preserve"> 2022).</w:t>
      </w:r>
      <w:r w:rsidR="00452A27">
        <w:rPr>
          <w:rStyle w:val="FootnoteReference"/>
        </w:rPr>
        <w:footnoteReference w:id="5"/>
      </w:r>
      <w:r w:rsidR="00636D31">
        <w:t xml:space="preserve"> N</w:t>
      </w:r>
      <w:r w:rsidR="00CE3010">
        <w:t xml:space="preserve">o </w:t>
      </w:r>
      <w:r w:rsidR="00636D31">
        <w:t xml:space="preserve">published </w:t>
      </w:r>
      <w:r w:rsidR="00CE3010">
        <w:t xml:space="preserve">studies have </w:t>
      </w:r>
      <w:r w:rsidR="00636D31">
        <w:t>investigated t</w:t>
      </w:r>
      <w:r w:rsidR="00CE3010">
        <w:t xml:space="preserve">he </w:t>
      </w:r>
      <w:r w:rsidR="003D7E46">
        <w:t xml:space="preserve">areas and populations reached by </w:t>
      </w:r>
      <w:r w:rsidR="00CE3010">
        <w:t xml:space="preserve">these programs. </w:t>
      </w:r>
    </w:p>
    <w:p w14:paraId="153C507D" w14:textId="09B023D5" w:rsidR="00E24535" w:rsidRPr="00CE3010" w:rsidRDefault="00F56DFA" w:rsidP="00BE5589">
      <w:pPr>
        <w:spacing w:after="0" w:line="360" w:lineRule="auto"/>
        <w:ind w:firstLine="720"/>
        <w:rPr>
          <w:rStyle w:val="Strong"/>
          <w:rFonts w:eastAsia="Calibri"/>
          <w:b w:val="0"/>
        </w:rPr>
      </w:pPr>
      <w:r>
        <w:lastRenderedPageBreak/>
        <w:t xml:space="preserve">This study </w:t>
      </w:r>
      <w:r w:rsidR="0073225C">
        <w:t xml:space="preserve">investigates </w:t>
      </w:r>
      <w:r>
        <w:t xml:space="preserve">the </w:t>
      </w:r>
      <w:r w:rsidR="006F15C7">
        <w:t xml:space="preserve">areas and populations reached by </w:t>
      </w:r>
      <w:r w:rsidR="00CE3010">
        <w:t xml:space="preserve">three </w:t>
      </w:r>
      <w:r>
        <w:t>USDA broadband programs</w:t>
      </w:r>
      <w:r w:rsidR="00CE3010">
        <w:t xml:space="preserve"> – BIP, </w:t>
      </w:r>
      <w:r w:rsidR="006C2270">
        <w:t>Community Connect</w:t>
      </w:r>
      <w:r w:rsidR="00CE3010">
        <w:t xml:space="preserve">, and </w:t>
      </w:r>
      <w:proofErr w:type="spellStart"/>
      <w:r w:rsidR="00CE3010">
        <w:t>R</w:t>
      </w:r>
      <w:r w:rsidR="006C2270">
        <w:t>eConnect</w:t>
      </w:r>
      <w:proofErr w:type="spellEnd"/>
      <w:r w:rsidR="00CE3010">
        <w:t>.</w:t>
      </w:r>
      <w:r w:rsidR="00CE454D">
        <w:rPr>
          <w:rStyle w:val="FootnoteReference"/>
        </w:rPr>
        <w:footnoteReference w:id="6"/>
      </w:r>
      <w:r w:rsidR="00CE3010">
        <w:t xml:space="preserve"> We</w:t>
      </w:r>
      <w:r>
        <w:t xml:space="preserve"> addres</w:t>
      </w:r>
      <w:r w:rsidR="00CE3010">
        <w:t>s</w:t>
      </w:r>
      <w:r>
        <w:t xml:space="preserve"> the following questions:</w:t>
      </w:r>
    </w:p>
    <w:p w14:paraId="6FAA67A7" w14:textId="6839AA20" w:rsidR="008F4B1F" w:rsidRDefault="005803D1" w:rsidP="00BE5589">
      <w:pPr>
        <w:pStyle w:val="ListParagraph"/>
        <w:numPr>
          <w:ilvl w:val="0"/>
          <w:numId w:val="6"/>
        </w:numPr>
        <w:spacing w:after="160" w:line="360" w:lineRule="auto"/>
      </w:pPr>
      <w:r w:rsidRPr="00650C7C">
        <w:t xml:space="preserve">How are grants and loans </w:t>
      </w:r>
      <w:r w:rsidR="00CE3010">
        <w:t xml:space="preserve">provided by these programs </w:t>
      </w:r>
      <w:r w:rsidRPr="00650C7C">
        <w:t>distributed geographically</w:t>
      </w:r>
      <w:r>
        <w:t xml:space="preserve"> and across different populations</w:t>
      </w:r>
      <w:r w:rsidRPr="00650C7C">
        <w:t xml:space="preserve">? </w:t>
      </w:r>
    </w:p>
    <w:p w14:paraId="500347EB" w14:textId="7A3B4686" w:rsidR="00802B86" w:rsidRDefault="005803D1" w:rsidP="00BE5589">
      <w:pPr>
        <w:pStyle w:val="ListParagraph"/>
        <w:numPr>
          <w:ilvl w:val="0"/>
          <w:numId w:val="6"/>
        </w:numPr>
        <w:spacing w:after="160" w:line="360" w:lineRule="auto"/>
      </w:pPr>
      <w:r w:rsidRPr="00650C7C">
        <w:t xml:space="preserve">What distinguishes </w:t>
      </w:r>
      <w:r>
        <w:t>eligible communities</w:t>
      </w:r>
      <w:r w:rsidRPr="00650C7C">
        <w:t xml:space="preserve"> that have received these grants and loans from those that have</w:t>
      </w:r>
      <w:r>
        <w:t xml:space="preserve"> not</w:t>
      </w:r>
      <w:r w:rsidRPr="00650C7C">
        <w:t>?</w:t>
      </w:r>
    </w:p>
    <w:p w14:paraId="4EDFCA2B" w14:textId="13A7D793" w:rsidR="0009148A" w:rsidRDefault="00D91E12" w:rsidP="00BE5589">
      <w:pPr>
        <w:spacing w:after="160" w:line="360" w:lineRule="auto"/>
        <w:ind w:firstLine="720"/>
      </w:pPr>
      <w:r>
        <w:t xml:space="preserve">Although USDA’s broadband programs are </w:t>
      </w:r>
      <w:r w:rsidR="00C32F27">
        <w:t xml:space="preserve">generally </w:t>
      </w:r>
      <w:r w:rsidR="008C35BD">
        <w:t>not targeted to specific groups</w:t>
      </w:r>
      <w:r w:rsidR="00C31E9C">
        <w:t xml:space="preserve">, it </w:t>
      </w:r>
      <w:r w:rsidR="00C66F74">
        <w:t>is</w:t>
      </w:r>
      <w:r w:rsidR="00C31E9C">
        <w:t xml:space="preserve"> useful to</w:t>
      </w:r>
      <w:r w:rsidR="00784429">
        <w:t xml:space="preserve"> know how well different groups are being </w:t>
      </w:r>
      <w:r w:rsidR="005F2836">
        <w:t xml:space="preserve">reached by these programs, to </w:t>
      </w:r>
      <w:r w:rsidR="00EA1AF2">
        <w:t xml:space="preserve">help </w:t>
      </w:r>
      <w:r w:rsidR="005F2836">
        <w:t>identify</w:t>
      </w:r>
      <w:r w:rsidR="009F00EA">
        <w:t xml:space="preserve"> any </w:t>
      </w:r>
      <w:r w:rsidR="009C4F6B">
        <w:t>dispari</w:t>
      </w:r>
      <w:r w:rsidR="009F00EA">
        <w:t>ties that may exist</w:t>
      </w:r>
      <w:r w:rsidR="00A83E32">
        <w:t xml:space="preserve"> and possible causes</w:t>
      </w:r>
      <w:r w:rsidR="009F00EA">
        <w:t>.</w:t>
      </w:r>
      <w:r w:rsidR="00A83E32">
        <w:t xml:space="preserve"> For example, if </w:t>
      </w:r>
      <w:r w:rsidR="00EE57B9">
        <w:t xml:space="preserve">for a particular program </w:t>
      </w:r>
      <w:r w:rsidR="00A83E32">
        <w:t xml:space="preserve">some minority groups </w:t>
      </w:r>
      <w:r w:rsidR="00C85785">
        <w:t xml:space="preserve">are </w:t>
      </w:r>
      <w:r w:rsidR="00F379E0">
        <w:t xml:space="preserve">underrepresented in project service areas </w:t>
      </w:r>
      <w:r w:rsidR="00EA64E0">
        <w:t xml:space="preserve">(PSAs) of approved projects relative to the </w:t>
      </w:r>
      <w:r w:rsidR="00BA0B3B">
        <w:t xml:space="preserve">population </w:t>
      </w:r>
      <w:r w:rsidR="00B876BF">
        <w:t>in</w:t>
      </w:r>
      <w:r w:rsidR="00BA0B3B">
        <w:t xml:space="preserve"> </w:t>
      </w:r>
      <w:r w:rsidR="00EA64E0">
        <w:t>eligible</w:t>
      </w:r>
      <w:r w:rsidR="00BA0B3B">
        <w:t xml:space="preserve"> areas, </w:t>
      </w:r>
      <w:r w:rsidR="0091410B">
        <w:t>there are multiple possible explanations. I</w:t>
      </w:r>
      <w:r w:rsidR="004C4EF9">
        <w:t xml:space="preserve">t could be because </w:t>
      </w:r>
      <w:r w:rsidR="0091410B">
        <w:t xml:space="preserve">those groups </w:t>
      </w:r>
      <w:r w:rsidR="004C4EF9">
        <w:t>are less likely to apply for the program</w:t>
      </w:r>
      <w:r w:rsidR="00C33231">
        <w:t>, whether</w:t>
      </w:r>
      <w:r w:rsidR="004C4EF9">
        <w:t xml:space="preserve"> because of </w:t>
      </w:r>
      <w:r w:rsidR="00BB0C53">
        <w:t>lack of awareness of the program</w:t>
      </w:r>
      <w:r w:rsidR="00C33231">
        <w:t>,</w:t>
      </w:r>
      <w:r w:rsidR="006732FF">
        <w:t xml:space="preserve"> </w:t>
      </w:r>
      <w:proofErr w:type="gramStart"/>
      <w:r w:rsidR="001D2BF5">
        <w:t>costs</w:t>
      </w:r>
      <w:proofErr w:type="gramEnd"/>
      <w:r w:rsidR="001D2BF5">
        <w:t xml:space="preserve"> or complexities of applying, </w:t>
      </w:r>
      <w:r w:rsidR="00242868">
        <w:t>or other reasons</w:t>
      </w:r>
      <w:r w:rsidR="00AE5094">
        <w:t xml:space="preserve">. Or it could be that </w:t>
      </w:r>
      <w:r w:rsidR="0053004A">
        <w:t xml:space="preserve">such </w:t>
      </w:r>
      <w:r w:rsidR="00BE4914">
        <w:t xml:space="preserve">groups </w:t>
      </w:r>
      <w:r w:rsidR="0053004A">
        <w:t xml:space="preserve">apply to the program as much as other </w:t>
      </w:r>
      <w:r w:rsidR="006275F6">
        <w:t xml:space="preserve">groups </w:t>
      </w:r>
      <w:r w:rsidR="0053004A">
        <w:t xml:space="preserve">but are less likely </w:t>
      </w:r>
      <w:r w:rsidR="00AE27EA">
        <w:t xml:space="preserve">to have their applications approved, perhaps because of a lack of </w:t>
      </w:r>
      <w:r w:rsidR="00114024">
        <w:t xml:space="preserve">capacity to prepare </w:t>
      </w:r>
      <w:r w:rsidR="00D93002">
        <w:t>a project application</w:t>
      </w:r>
      <w:r w:rsidR="00E638F8">
        <w:t xml:space="preserve"> that meets reviewers’ expectations</w:t>
      </w:r>
      <w:r w:rsidR="00AA662C">
        <w:t>, lack of understanding of the program’s requirements, or other reasons</w:t>
      </w:r>
      <w:r w:rsidR="00E638F8">
        <w:t>.</w:t>
      </w:r>
      <w:r w:rsidR="00133872">
        <w:t xml:space="preserve"> </w:t>
      </w:r>
      <w:r w:rsidR="00202AE7">
        <w:t>Us</w:t>
      </w:r>
      <w:r w:rsidR="00133872">
        <w:t xml:space="preserve">ing data on the </w:t>
      </w:r>
      <w:r w:rsidR="00A06960">
        <w:t xml:space="preserve">composition of populations in areas proposed to be served by </w:t>
      </w:r>
      <w:r w:rsidR="00202AE7">
        <w:t xml:space="preserve">program applications – including applications that were not approved as well as approved applications – and on </w:t>
      </w:r>
      <w:r w:rsidR="000423B8">
        <w:t xml:space="preserve">the populations in eligible areas can help </w:t>
      </w:r>
      <w:r w:rsidR="009A0F31">
        <w:t xml:space="preserve">to identify such possible </w:t>
      </w:r>
      <w:r w:rsidR="00A21EF5">
        <w:t>deficiencies</w:t>
      </w:r>
      <w:r w:rsidR="00052265">
        <w:t xml:space="preserve"> and may suggest </w:t>
      </w:r>
      <w:r w:rsidR="00806D66">
        <w:t xml:space="preserve">approaches </w:t>
      </w:r>
      <w:r w:rsidR="00CB7401">
        <w:t>that could help address them, such as increased outreach or technical assistance</w:t>
      </w:r>
      <w:r w:rsidR="007B1E1A">
        <w:t>.</w:t>
      </w:r>
    </w:p>
    <w:p w14:paraId="342E9170" w14:textId="6159607C" w:rsidR="00D50BB6" w:rsidRDefault="000307C5" w:rsidP="00BE5589">
      <w:pPr>
        <w:spacing w:after="160" w:line="360" w:lineRule="auto"/>
        <w:ind w:firstLine="720"/>
      </w:pPr>
      <w:r>
        <w:t xml:space="preserve">In this study we focus on three USDA broadband programs – BIP, </w:t>
      </w:r>
      <w:r w:rsidR="006C2270">
        <w:t>Community Connect</w:t>
      </w:r>
      <w:r>
        <w:t xml:space="preserve">, and </w:t>
      </w:r>
      <w:proofErr w:type="spellStart"/>
      <w:r>
        <w:t>R</w:t>
      </w:r>
      <w:r w:rsidR="006C2270">
        <w:t>eConnect</w:t>
      </w:r>
      <w:proofErr w:type="spellEnd"/>
      <w:r>
        <w:t>.</w:t>
      </w:r>
      <w:r w:rsidR="00F84BD3">
        <w:t xml:space="preserve"> We have data </w:t>
      </w:r>
      <w:r w:rsidR="009E55B0">
        <w:t xml:space="preserve">provided by the </w:t>
      </w:r>
      <w:r w:rsidR="00543DE1">
        <w:t xml:space="preserve">USDA </w:t>
      </w:r>
      <w:r w:rsidR="009E55B0">
        <w:t xml:space="preserve">Rural Utilities Service (RUS) </w:t>
      </w:r>
      <w:r w:rsidR="00F84BD3">
        <w:t>on the funded PSAs of all three prog</w:t>
      </w:r>
      <w:r w:rsidR="00B338F5">
        <w:t xml:space="preserve">rams and </w:t>
      </w:r>
      <w:r w:rsidR="00B34F80">
        <w:t>were able to</w:t>
      </w:r>
      <w:r w:rsidR="005040B8">
        <w:t xml:space="preserve"> </w:t>
      </w:r>
      <w:r w:rsidR="00B338F5">
        <w:t xml:space="preserve">characterize the populations of these areas. </w:t>
      </w:r>
      <w:r w:rsidR="00CD7F7A">
        <w:t>For C</w:t>
      </w:r>
      <w:r w:rsidR="006C2270">
        <w:t>ommunity Connect</w:t>
      </w:r>
      <w:r w:rsidR="00CD7F7A">
        <w:t xml:space="preserve"> and </w:t>
      </w:r>
      <w:proofErr w:type="spellStart"/>
      <w:r w:rsidR="00CD7F7A">
        <w:t>R</w:t>
      </w:r>
      <w:r w:rsidR="006C2270">
        <w:t>eConnect</w:t>
      </w:r>
      <w:proofErr w:type="spellEnd"/>
      <w:r w:rsidR="00CD7F7A">
        <w:t xml:space="preserve">, but not BIP, we </w:t>
      </w:r>
      <w:r w:rsidR="005040B8">
        <w:t xml:space="preserve">also </w:t>
      </w:r>
      <w:r w:rsidR="00B8001C">
        <w:t xml:space="preserve">were able to </w:t>
      </w:r>
      <w:r w:rsidR="005040B8">
        <w:t xml:space="preserve">map </w:t>
      </w:r>
      <w:r w:rsidR="006C0A57">
        <w:t>eligible areas (</w:t>
      </w:r>
      <w:r w:rsidR="00196CA4">
        <w:t>though not perfectly, as discussed below)</w:t>
      </w:r>
      <w:r w:rsidR="00FB1B30">
        <w:t xml:space="preserve">, allowing us to compare </w:t>
      </w:r>
      <w:r w:rsidR="00236F0B">
        <w:t xml:space="preserve">populations in approved PSAs to populations of other eligible areas </w:t>
      </w:r>
      <w:r w:rsidR="00027159">
        <w:t xml:space="preserve">and to populations of ineligible areas. For </w:t>
      </w:r>
      <w:proofErr w:type="spellStart"/>
      <w:r w:rsidR="00027159">
        <w:t>R</w:t>
      </w:r>
      <w:r w:rsidR="006C2270">
        <w:t>eConnect</w:t>
      </w:r>
      <w:proofErr w:type="spellEnd"/>
      <w:r w:rsidR="00027159">
        <w:t xml:space="preserve">, we also </w:t>
      </w:r>
      <w:r w:rsidR="009E55B0">
        <w:t>obtain</w:t>
      </w:r>
      <w:r w:rsidR="0023368F">
        <w:t>ed RUS data on proposed funded service areas (PFSAs)</w:t>
      </w:r>
      <w:r w:rsidR="000567E7">
        <w:t xml:space="preserve"> in applications that were not approved, enabling us to compare populations in </w:t>
      </w:r>
      <w:r w:rsidR="000576E1">
        <w:t xml:space="preserve">approved PSAs to those </w:t>
      </w:r>
      <w:r w:rsidR="005721BC">
        <w:t xml:space="preserve">in PFSAs that were </w:t>
      </w:r>
      <w:r w:rsidR="005721BC">
        <w:lastRenderedPageBreak/>
        <w:t>not approved.</w:t>
      </w:r>
      <w:r w:rsidR="003C5506">
        <w:t xml:space="preserve"> We present the results of this analysis after reviewing Federal broadband programs in general</w:t>
      </w:r>
      <w:r w:rsidR="00F17AF7">
        <w:t xml:space="preserve">, </w:t>
      </w:r>
      <w:r w:rsidR="003A3D16">
        <w:t>the history of USDA’s rural broadband programs</w:t>
      </w:r>
      <w:r w:rsidR="00F17AF7">
        <w:t xml:space="preserve">, and the eligibility requirements of the three USDA programs </w:t>
      </w:r>
      <w:r w:rsidR="008822DC">
        <w:t>of focus</w:t>
      </w:r>
      <w:r w:rsidR="0009010F">
        <w:t>.</w:t>
      </w:r>
    </w:p>
    <w:p w14:paraId="3A71E90A" w14:textId="201E81F5" w:rsidR="004B47C1" w:rsidRPr="00F502E3" w:rsidRDefault="000656DC" w:rsidP="006E453A">
      <w:pPr>
        <w:spacing w:after="120" w:line="360" w:lineRule="auto"/>
        <w:rPr>
          <w:rFonts w:eastAsia="Times New Roman"/>
          <w:sz w:val="32"/>
          <w:szCs w:val="32"/>
          <w:lang w:val="en"/>
        </w:rPr>
      </w:pPr>
      <w:r w:rsidRPr="00F502E3">
        <w:rPr>
          <w:rFonts w:eastAsia="Times New Roman"/>
          <w:b/>
          <w:bCs/>
          <w:sz w:val="32"/>
          <w:szCs w:val="32"/>
          <w:lang w:val="en"/>
        </w:rPr>
        <w:t xml:space="preserve">Federal </w:t>
      </w:r>
      <w:r w:rsidR="004B47C1" w:rsidRPr="00F502E3">
        <w:rPr>
          <w:rFonts w:eastAsia="Times New Roman"/>
          <w:b/>
          <w:bCs/>
          <w:sz w:val="32"/>
          <w:szCs w:val="32"/>
          <w:lang w:val="en"/>
        </w:rPr>
        <w:t>B</w:t>
      </w:r>
      <w:r w:rsidRPr="00F502E3">
        <w:rPr>
          <w:rFonts w:eastAsia="Times New Roman"/>
          <w:b/>
          <w:bCs/>
          <w:sz w:val="32"/>
          <w:szCs w:val="32"/>
          <w:lang w:val="en"/>
        </w:rPr>
        <w:t xml:space="preserve">roadband </w:t>
      </w:r>
      <w:r w:rsidR="004B47C1" w:rsidRPr="00F502E3">
        <w:rPr>
          <w:rFonts w:eastAsia="Times New Roman"/>
          <w:b/>
          <w:bCs/>
          <w:sz w:val="32"/>
          <w:szCs w:val="32"/>
          <w:lang w:val="en"/>
        </w:rPr>
        <w:t>P</w:t>
      </w:r>
      <w:r w:rsidRPr="00F502E3">
        <w:rPr>
          <w:rFonts w:eastAsia="Times New Roman"/>
          <w:b/>
          <w:bCs/>
          <w:sz w:val="32"/>
          <w:szCs w:val="32"/>
          <w:lang w:val="en"/>
        </w:rPr>
        <w:t>rograms</w:t>
      </w:r>
    </w:p>
    <w:p w14:paraId="4A9C32B2" w14:textId="77777777" w:rsidR="0002001C" w:rsidRDefault="00802B86" w:rsidP="006E453A">
      <w:pPr>
        <w:autoSpaceDE w:val="0"/>
        <w:autoSpaceDN w:val="0"/>
        <w:adjustRightInd w:val="0"/>
        <w:spacing w:after="0" w:line="360" w:lineRule="auto"/>
      </w:pPr>
      <w:r>
        <w:t>The largest Federal programs supporting broadband d</w:t>
      </w:r>
      <w:r w:rsidR="0045543B">
        <w:t>evelopment and adoption</w:t>
      </w:r>
      <w:r>
        <w:t xml:space="preserve"> include programs </w:t>
      </w:r>
      <w:r w:rsidR="0045543B">
        <w:t xml:space="preserve">administered by </w:t>
      </w:r>
      <w:r>
        <w:t>the FCC, NTIA, and USDA</w:t>
      </w:r>
      <w:r w:rsidR="00203EB8">
        <w:t xml:space="preserve"> (Table 1)</w:t>
      </w:r>
      <w:r>
        <w:t>.</w:t>
      </w:r>
    </w:p>
    <w:p w14:paraId="0B9C4324" w14:textId="4B1276CB" w:rsidR="0002001C" w:rsidRPr="00542318" w:rsidRDefault="00F32E61" w:rsidP="006E453A">
      <w:pPr>
        <w:autoSpaceDE w:val="0"/>
        <w:autoSpaceDN w:val="0"/>
        <w:adjustRightInd w:val="0"/>
        <w:spacing w:after="0" w:line="360" w:lineRule="auto"/>
        <w:rPr>
          <w:b/>
          <w:bCs/>
        </w:rPr>
      </w:pPr>
      <w:r w:rsidRPr="006E453A">
        <w:rPr>
          <w:b/>
          <w:bCs/>
        </w:rPr>
        <w:t xml:space="preserve">FCC </w:t>
      </w:r>
      <w:r w:rsidR="002E5BA9">
        <w:rPr>
          <w:b/>
          <w:bCs/>
        </w:rPr>
        <w:t>B</w:t>
      </w:r>
      <w:r w:rsidRPr="00542318">
        <w:rPr>
          <w:b/>
          <w:bCs/>
        </w:rPr>
        <w:t xml:space="preserve">roadband </w:t>
      </w:r>
      <w:r w:rsidR="002E5BA9">
        <w:rPr>
          <w:b/>
          <w:bCs/>
        </w:rPr>
        <w:t>P</w:t>
      </w:r>
      <w:r w:rsidRPr="00542318">
        <w:rPr>
          <w:b/>
          <w:bCs/>
        </w:rPr>
        <w:t>rograms</w:t>
      </w:r>
    </w:p>
    <w:p w14:paraId="3A8397EB" w14:textId="2FF34191" w:rsidR="00360EDE" w:rsidRDefault="00360EDE" w:rsidP="006E453A">
      <w:pPr>
        <w:autoSpaceDE w:val="0"/>
        <w:autoSpaceDN w:val="0"/>
        <w:adjustRightInd w:val="0"/>
        <w:spacing w:after="0" w:line="360" w:lineRule="auto"/>
        <w:ind w:firstLine="720"/>
      </w:pPr>
      <w:r>
        <w:t xml:space="preserve">FCC's </w:t>
      </w:r>
      <w:r w:rsidR="00B1721D">
        <w:t xml:space="preserve">longstanding </w:t>
      </w:r>
      <w:r>
        <w:t xml:space="preserve">programs include the High-Cost Program, which subsidizes the cost of providing </w:t>
      </w:r>
      <w:r w:rsidR="00B52E7E">
        <w:t xml:space="preserve">telephone and </w:t>
      </w:r>
      <w:r>
        <w:t xml:space="preserve">broadband </w:t>
      </w:r>
      <w:r w:rsidR="00D90699">
        <w:t xml:space="preserve">service </w:t>
      </w:r>
      <w:r>
        <w:t xml:space="preserve">to rural, high-cost areas; the Lifeline Program, which subsidizes the cost of </w:t>
      </w:r>
      <w:r w:rsidR="00DC67B0">
        <w:t xml:space="preserve">telephone and </w:t>
      </w:r>
      <w:r>
        <w:t xml:space="preserve">broadband subscriptions by eligible low-income households; the E-Rate Program, which subsidizes </w:t>
      </w:r>
      <w:r w:rsidR="000B7DBB">
        <w:t xml:space="preserve">telephone and </w:t>
      </w:r>
      <w:r>
        <w:t xml:space="preserve">broadband provision to public schools and libraries; and the Rural Health Care Program, which subsidizes </w:t>
      </w:r>
      <w:r w:rsidR="000B7DBB">
        <w:t xml:space="preserve">telephone and </w:t>
      </w:r>
      <w:r>
        <w:t xml:space="preserve">broadband provision to public and nonprofit health care providers in rural areas. The Universal Service Fund finances these programs through contributions collected from </w:t>
      </w:r>
      <w:r w:rsidR="00164049">
        <w:t xml:space="preserve">user fees via </w:t>
      </w:r>
      <w:r>
        <w:t xml:space="preserve">telecommunications companies. </w:t>
      </w:r>
      <w:r w:rsidR="00171F9F">
        <w:t>Between FY 2015 and FY 2020, these four programs spent nearly $41 billion</w:t>
      </w:r>
      <w:r w:rsidR="00836DA8">
        <w:t>, with most of that through the High-Cost Program (Table 1).</w:t>
      </w:r>
    </w:p>
    <w:p w14:paraId="211A61AE" w14:textId="3E9AF370" w:rsidR="00C46CFD" w:rsidRDefault="00360EDE" w:rsidP="006E453A">
      <w:pPr>
        <w:autoSpaceDE w:val="0"/>
        <w:autoSpaceDN w:val="0"/>
        <w:adjustRightInd w:val="0"/>
        <w:spacing w:after="0" w:line="360" w:lineRule="auto"/>
        <w:ind w:firstLine="720"/>
      </w:pPr>
      <w:r>
        <w:t xml:space="preserve">The High-Cost Program earlier focused on expanding and maintaining telephone service in rural high-cost areas, but in 2011 the FCC began to modernize the program to support </w:t>
      </w:r>
      <w:r w:rsidR="003C318C">
        <w:t xml:space="preserve">rural </w:t>
      </w:r>
      <w:r>
        <w:t>broadband provision. The largest program initially established under modernization was the Connect America Fund (CAF), which allocated funds to support broadband in multiple phases. In 2012 CAF Phase I allocated $115 million in funds to support broadband expansion by</w:t>
      </w:r>
      <w:r w:rsidR="003C22D3">
        <w:t xml:space="preserve"> large</w:t>
      </w:r>
      <w:r>
        <w:t xml:space="preserve"> </w:t>
      </w:r>
      <w:r w:rsidR="0045543B">
        <w:t>regulated “</w:t>
      </w:r>
      <w:r>
        <w:t>price cap</w:t>
      </w:r>
      <w:r w:rsidR="0045543B">
        <w:t>”</w:t>
      </w:r>
      <w:r>
        <w:t xml:space="preserve"> carriers.</w:t>
      </w:r>
      <w:r w:rsidR="00C511B3">
        <w:rPr>
          <w:rStyle w:val="FootnoteReference"/>
        </w:rPr>
        <w:footnoteReference w:id="7"/>
      </w:r>
      <w:r>
        <w:t xml:space="preserve"> In 2015, the FCC offered $10 billion over six years to price cap carriers to expand broadband service in high-cost areas under the first part of CAF Phase II. In 2018 </w:t>
      </w:r>
      <w:r w:rsidR="00571FBB">
        <w:t xml:space="preserve">FCC awarded </w:t>
      </w:r>
      <w:r>
        <w:t>nearly $1.5 billion in support to competitive carriers</w:t>
      </w:r>
      <w:r w:rsidR="00576E4C">
        <w:rPr>
          <w:rStyle w:val="FootnoteReference"/>
        </w:rPr>
        <w:footnoteReference w:id="8"/>
      </w:r>
      <w:r>
        <w:t xml:space="preserve"> – to be used over 10 years</w:t>
      </w:r>
      <w:r w:rsidR="00812F2C">
        <w:t xml:space="preserve"> to </w:t>
      </w:r>
      <w:r w:rsidR="00213661">
        <w:t xml:space="preserve">provide fixed broadband and voice services in eligible </w:t>
      </w:r>
      <w:r w:rsidR="00E05AA8">
        <w:t>high</w:t>
      </w:r>
      <w:r w:rsidR="005643B6">
        <w:t>-</w:t>
      </w:r>
      <w:r w:rsidR="00E05AA8">
        <w:t>cost ar</w:t>
      </w:r>
      <w:r w:rsidR="000741BB">
        <w:t>eas</w:t>
      </w:r>
      <w:r>
        <w:t xml:space="preserve"> – </w:t>
      </w:r>
      <w:r w:rsidR="0045543B">
        <w:t xml:space="preserve">through </w:t>
      </w:r>
      <w:r>
        <w:t>a reverse auction</w:t>
      </w:r>
      <w:r w:rsidR="004F0106">
        <w:t xml:space="preserve"> (CAF-II auction)</w:t>
      </w:r>
      <w:r>
        <w:t>. In 2020, the FCC established the Rural Digital Opportuni</w:t>
      </w:r>
      <w:r w:rsidR="0005075D">
        <w:t>ty</w:t>
      </w:r>
      <w:r>
        <w:t xml:space="preserve"> </w:t>
      </w:r>
      <w:r>
        <w:lastRenderedPageBreak/>
        <w:t>Fund (RDOF), which will provide $20.4 billion in support for broadband expansion in rural high-cost areas over 10 years through reverse auctions in two phases. The first phase auction</w:t>
      </w:r>
      <w:r w:rsidR="008044D2">
        <w:t>, completed in November 2020,</w:t>
      </w:r>
      <w:r>
        <w:t xml:space="preserve"> focused on providing broadband service to areas completely unserved by high-speed broadband and </w:t>
      </w:r>
      <w:r w:rsidR="0005075D">
        <w:t>awarded $9.2 billion in support to successful bidders</w:t>
      </w:r>
      <w:r>
        <w:t>. The second phase of RDOF will offer support to areas partially unserved and wholly unserved areas that were not successful in the first phase auction.</w:t>
      </w:r>
    </w:p>
    <w:p w14:paraId="45AF8006" w14:textId="1FD14D9A" w:rsidR="00C46CFD" w:rsidRDefault="005F2704" w:rsidP="006E453A">
      <w:pPr>
        <w:autoSpaceDE w:val="0"/>
        <w:autoSpaceDN w:val="0"/>
        <w:adjustRightInd w:val="0"/>
        <w:spacing w:after="0" w:line="360" w:lineRule="auto"/>
        <w:ind w:firstLine="720"/>
      </w:pPr>
      <w:r>
        <w:t xml:space="preserve">Several new FCC programs </w:t>
      </w:r>
      <w:r w:rsidR="008A230F">
        <w:t>have been</w:t>
      </w:r>
      <w:r>
        <w:t xml:space="preserve"> established </w:t>
      </w:r>
      <w:r w:rsidR="008A230F">
        <w:t xml:space="preserve">since early 2020 </w:t>
      </w:r>
      <w:r>
        <w:t>in response to the COVID-19 pandemic</w:t>
      </w:r>
      <w:r w:rsidR="008A230F">
        <w:t xml:space="preserve">. </w:t>
      </w:r>
      <w:r w:rsidR="005E41CC" w:rsidRPr="00BA1190">
        <w:t xml:space="preserve">The </w:t>
      </w:r>
      <w:r w:rsidR="005E41CC" w:rsidRPr="00891080">
        <w:rPr>
          <w:color w:val="030A13"/>
          <w:shd w:val="clear" w:color="auto" w:fill="FFFFFF"/>
        </w:rPr>
        <w:t>Coronavirus Aid, Relief, and Economic Security (CARES) Act</w:t>
      </w:r>
      <w:r w:rsidR="00B83B6A" w:rsidRPr="00891080">
        <w:rPr>
          <w:color w:val="030A13"/>
          <w:shd w:val="clear" w:color="auto" w:fill="FFFFFF"/>
        </w:rPr>
        <w:t xml:space="preserve"> of 2020 </w:t>
      </w:r>
      <w:r w:rsidR="00C35B16" w:rsidRPr="00891080">
        <w:rPr>
          <w:color w:val="030A13"/>
          <w:shd w:val="clear" w:color="auto" w:fill="FFFFFF"/>
        </w:rPr>
        <w:t xml:space="preserve">provided $200 million to FCC to </w:t>
      </w:r>
      <w:r w:rsidR="005E41CC" w:rsidRPr="00891080">
        <w:rPr>
          <w:color w:val="030A13"/>
          <w:shd w:val="clear" w:color="auto" w:fill="FFFFFF"/>
        </w:rPr>
        <w:t xml:space="preserve">establish the COVID-19 Telehealth Program </w:t>
      </w:r>
      <w:r w:rsidR="00D53263" w:rsidRPr="00891080">
        <w:rPr>
          <w:color w:val="030A13"/>
          <w:shd w:val="clear" w:color="auto" w:fill="FFFFFF"/>
        </w:rPr>
        <w:t xml:space="preserve">to </w:t>
      </w:r>
      <w:r w:rsidR="00A22B40" w:rsidRPr="00891080">
        <w:rPr>
          <w:color w:val="1D2B3E"/>
        </w:rPr>
        <w:t>help health care providers provide connected care services to patients at their homes or mobile locations in response to the COVID-19 pandemic</w:t>
      </w:r>
      <w:r w:rsidR="00D53263" w:rsidRPr="00891080">
        <w:rPr>
          <w:color w:val="1D2B3E"/>
        </w:rPr>
        <w:t>.</w:t>
      </w:r>
      <w:r w:rsidR="005E41CC" w:rsidRPr="00891080">
        <w:rPr>
          <w:color w:val="030A13"/>
          <w:shd w:val="clear" w:color="auto" w:fill="FFFFFF"/>
        </w:rPr>
        <w:t> </w:t>
      </w:r>
      <w:r w:rsidR="00541907" w:rsidRPr="00891080">
        <w:rPr>
          <w:color w:val="030A13"/>
          <w:shd w:val="clear" w:color="auto" w:fill="FFFFFF"/>
        </w:rPr>
        <w:t xml:space="preserve">The Consolidated Appropriations Act of </w:t>
      </w:r>
      <w:r w:rsidR="00BD5AA2" w:rsidRPr="00891080">
        <w:rPr>
          <w:color w:val="030A13"/>
          <w:shd w:val="clear" w:color="auto" w:fill="FFFFFF"/>
        </w:rPr>
        <w:t xml:space="preserve">2021 provided an additional $250 million for this program. </w:t>
      </w:r>
      <w:r w:rsidR="00BE79C1" w:rsidRPr="00891080">
        <w:rPr>
          <w:color w:val="030A13"/>
          <w:shd w:val="clear" w:color="auto" w:fill="FFFFFF"/>
        </w:rPr>
        <w:t xml:space="preserve">That appropriations act also </w:t>
      </w:r>
      <w:r w:rsidR="00A55FBD" w:rsidRPr="00891080">
        <w:rPr>
          <w:color w:val="030A13"/>
          <w:shd w:val="clear" w:color="auto" w:fill="FFFFFF"/>
        </w:rPr>
        <w:t>provided $3</w:t>
      </w:r>
      <w:r w:rsidR="006B744B" w:rsidRPr="00891080">
        <w:rPr>
          <w:color w:val="030A13"/>
          <w:shd w:val="clear" w:color="auto" w:fill="FFFFFF"/>
        </w:rPr>
        <w:t xml:space="preserve">.2 billion to FCC to </w:t>
      </w:r>
      <w:r w:rsidR="00BE79C1" w:rsidRPr="00891080">
        <w:rPr>
          <w:color w:val="030A13"/>
          <w:shd w:val="clear" w:color="auto" w:fill="FFFFFF"/>
        </w:rPr>
        <w:t xml:space="preserve">establish </w:t>
      </w:r>
      <w:r w:rsidR="00B21B92" w:rsidRPr="00891080">
        <w:rPr>
          <w:color w:val="030A13"/>
          <w:shd w:val="clear" w:color="auto" w:fill="FFFFFF"/>
        </w:rPr>
        <w:t xml:space="preserve">the Emergency Broadband Benefit (EBB) program </w:t>
      </w:r>
      <w:r w:rsidR="00A55FBD" w:rsidRPr="00891080">
        <w:t xml:space="preserve">to </w:t>
      </w:r>
      <w:r w:rsidR="006B744B" w:rsidRPr="00891080">
        <w:t>h</w:t>
      </w:r>
      <w:r w:rsidR="00D35032" w:rsidRPr="00891080">
        <w:t>elp eligible households afford broadband service through a monthly service discount and a device discount</w:t>
      </w:r>
      <w:r w:rsidR="00A55FBD" w:rsidRPr="00891080">
        <w:t>.</w:t>
      </w:r>
      <w:r w:rsidR="00D35032" w:rsidRPr="00891080">
        <w:t xml:space="preserve"> </w:t>
      </w:r>
      <w:r w:rsidR="004D16A3" w:rsidRPr="00891080">
        <w:t>The EBB program wa</w:t>
      </w:r>
      <w:r w:rsidR="00234DC0" w:rsidRPr="00891080">
        <w:t xml:space="preserve">s made permanent and </w:t>
      </w:r>
      <w:r w:rsidR="004D16A3" w:rsidRPr="00891080">
        <w:t>renamed the Affordable Connectivity Program (ACP)</w:t>
      </w:r>
      <w:r w:rsidR="005F7873" w:rsidRPr="00891080">
        <w:t xml:space="preserve"> by the IIJA in </w:t>
      </w:r>
      <w:r w:rsidR="003910E7" w:rsidRPr="00891080">
        <w:t>2021, which appropriated $14.2 billion for the ACP.</w:t>
      </w:r>
      <w:r w:rsidR="004D16A3" w:rsidRPr="00891080">
        <w:t xml:space="preserve"> </w:t>
      </w:r>
      <w:r w:rsidR="00966006">
        <w:t xml:space="preserve">The American Rescue Plan </w:t>
      </w:r>
      <w:r w:rsidR="00465E1F">
        <w:t xml:space="preserve">Act of 2021 included </w:t>
      </w:r>
      <w:r w:rsidR="00551A69">
        <w:t>$7.1 billion for the FCC to establish an Emergency Connectivity Fund</w:t>
      </w:r>
      <w:r w:rsidR="00C46CFD">
        <w:t xml:space="preserve"> to</w:t>
      </w:r>
      <w:r w:rsidR="00C46CFD" w:rsidRPr="00BA1190">
        <w:t xml:space="preserve"> </w:t>
      </w:r>
      <w:r w:rsidR="00C46CFD" w:rsidRPr="00C46CFD">
        <w:t>h</w:t>
      </w:r>
      <w:r w:rsidR="00C46CFD" w:rsidRPr="00891080">
        <w:t>elp schools and libraries cover the costs of broadband connectivity, laptops, tablets, wi-fi hotspots, and other devices for use off campus by students, staff, and library patrons during the COVID-19 emergency period</w:t>
      </w:r>
      <w:r w:rsidR="00436B3E">
        <w:t>.</w:t>
      </w:r>
    </w:p>
    <w:p w14:paraId="0CAAFE54" w14:textId="3E4CF8F2" w:rsidR="00F32E61" w:rsidRPr="00542318" w:rsidRDefault="00F32E61" w:rsidP="006E453A">
      <w:pPr>
        <w:autoSpaceDE w:val="0"/>
        <w:autoSpaceDN w:val="0"/>
        <w:adjustRightInd w:val="0"/>
        <w:spacing w:after="0" w:line="360" w:lineRule="auto"/>
        <w:rPr>
          <w:b/>
          <w:bCs/>
        </w:rPr>
      </w:pPr>
      <w:r w:rsidRPr="006E453A">
        <w:rPr>
          <w:b/>
          <w:bCs/>
        </w:rPr>
        <w:t xml:space="preserve">NTIA </w:t>
      </w:r>
      <w:r w:rsidR="002E5BA9">
        <w:rPr>
          <w:b/>
          <w:bCs/>
        </w:rPr>
        <w:t>B</w:t>
      </w:r>
      <w:r w:rsidRPr="00542318">
        <w:rPr>
          <w:b/>
          <w:bCs/>
        </w:rPr>
        <w:t xml:space="preserve">roadband </w:t>
      </w:r>
      <w:r w:rsidR="002E5BA9">
        <w:rPr>
          <w:b/>
          <w:bCs/>
        </w:rPr>
        <w:t>P</w:t>
      </w:r>
      <w:r w:rsidRPr="00542318">
        <w:rPr>
          <w:b/>
          <w:bCs/>
        </w:rPr>
        <w:t>rograms</w:t>
      </w:r>
    </w:p>
    <w:p w14:paraId="0DAB5054" w14:textId="77777777" w:rsidR="00E22BCD" w:rsidRDefault="00360EDE" w:rsidP="006E453A">
      <w:pPr>
        <w:autoSpaceDE w:val="0"/>
        <w:autoSpaceDN w:val="0"/>
        <w:adjustRightInd w:val="0"/>
        <w:spacing w:after="0" w:line="360" w:lineRule="auto"/>
        <w:ind w:firstLine="720"/>
      </w:pPr>
      <w:r>
        <w:t xml:space="preserve">NTIA’s largest broadband program </w:t>
      </w:r>
      <w:r w:rsidR="00705F73">
        <w:t>prior to the IIJA wa</w:t>
      </w:r>
      <w:r>
        <w:t xml:space="preserve">s the BTOP program, which was established and funded </w:t>
      </w:r>
      <w:r w:rsidR="00543450">
        <w:t xml:space="preserve">in 2009 </w:t>
      </w:r>
      <w:r>
        <w:t xml:space="preserve">by </w:t>
      </w:r>
      <w:r w:rsidR="002D47CB">
        <w:t xml:space="preserve">the </w:t>
      </w:r>
      <w:r w:rsidR="00C00A9A">
        <w:t>ARRA</w:t>
      </w:r>
      <w:r>
        <w:t xml:space="preserve"> with an appropriation of $4.7 billion. BTOP awarded competitive grants in FY 2009 and 2010 for several purposes, including $3.5 billion for broadband infrastructure deployment, $251 million for promoting sustainable adoption, $201 million for expanding public computer centers, and $293 million for developing a national broadband map (Hauge and </w:t>
      </w:r>
      <w:proofErr w:type="spellStart"/>
      <w:r>
        <w:t>Prieger</w:t>
      </w:r>
      <w:proofErr w:type="spellEnd"/>
      <w:r>
        <w:t xml:space="preserve"> 2015). Unlike </w:t>
      </w:r>
      <w:r w:rsidR="002D47CB">
        <w:t xml:space="preserve">the </w:t>
      </w:r>
      <w:r>
        <w:t>BIP, its sister ARRA program</w:t>
      </w:r>
      <w:r w:rsidR="002D47CB">
        <w:t xml:space="preserve"> implemented by the USDA Rural Utilities Service (RUS)</w:t>
      </w:r>
      <w:r>
        <w:t xml:space="preserve">, BTOP was not focused on promoting </w:t>
      </w:r>
      <w:r>
        <w:lastRenderedPageBreak/>
        <w:t>broadband in rural areas, and a large percentage of the infrastructure grants supported middle mile rather than last-mile infrastructure.</w:t>
      </w:r>
      <w:r>
        <w:rPr>
          <w:rStyle w:val="FootnoteReference"/>
        </w:rPr>
        <w:footnoteReference w:id="9"/>
      </w:r>
      <w:r>
        <w:t xml:space="preserve"> </w:t>
      </w:r>
    </w:p>
    <w:p w14:paraId="7B1B9A14" w14:textId="7AD94914" w:rsidR="00E22BCD" w:rsidRPr="00891080" w:rsidRDefault="00360EDE" w:rsidP="006E453A">
      <w:pPr>
        <w:autoSpaceDE w:val="0"/>
        <w:autoSpaceDN w:val="0"/>
        <w:adjustRightInd w:val="0"/>
        <w:spacing w:after="0" w:line="360" w:lineRule="auto"/>
        <w:ind w:firstLine="720"/>
      </w:pPr>
      <w:r>
        <w:t xml:space="preserve">More recently, </w:t>
      </w:r>
      <w:r w:rsidR="00A14BD1">
        <w:t xml:space="preserve">the 2021 Consolidated Appropriations Act </w:t>
      </w:r>
      <w:r>
        <w:t>established th</w:t>
      </w:r>
      <w:r w:rsidR="00A14BD1">
        <w:t xml:space="preserve">ree new </w:t>
      </w:r>
      <w:r w:rsidR="00A97671">
        <w:t>broadband programs implemented by NTIA:</w:t>
      </w:r>
      <w:r>
        <w:t xml:space="preserve"> </w:t>
      </w:r>
      <w:r w:rsidR="00A97671">
        <w:t xml:space="preserve">the </w:t>
      </w:r>
      <w:r>
        <w:t>Tribal Broadband Connectivity Program (TBCP)</w:t>
      </w:r>
      <w:r w:rsidR="00E55148">
        <w:t xml:space="preserve">, </w:t>
      </w:r>
      <w:r>
        <w:t>the Broadband Infrastructure Program</w:t>
      </w:r>
      <w:r w:rsidR="00A97671">
        <w:t xml:space="preserve">, and the Connecting Minority Communities Pilot Program. </w:t>
      </w:r>
      <w:r w:rsidRPr="00643A8C">
        <w:t>The TBCP</w:t>
      </w:r>
      <w:r w:rsidR="00423D05">
        <w:t>, which was expanded by the IIJA,</w:t>
      </w:r>
      <w:r w:rsidRPr="00643A8C">
        <w:t xml:space="preserve"> will provide </w:t>
      </w:r>
      <w:r w:rsidR="0033140F">
        <w:t>$3.0 b</w:t>
      </w:r>
      <w:r w:rsidRPr="00643A8C">
        <w:t xml:space="preserve">illion in grants to tribal governments to support </w:t>
      </w:r>
      <w:r w:rsidRPr="00643A8C">
        <w:rPr>
          <w:color w:val="1B1B1B"/>
          <w:shd w:val="clear" w:color="auto" w:fill="FFFFFF"/>
        </w:rPr>
        <w:t>broadband deployment on tribal lands, telehealth, distance learning, broadband affordability, and digital inclusion.</w:t>
      </w:r>
      <w:r>
        <w:t xml:space="preserve"> The Broadband Infrastructure Program will award $</w:t>
      </w:r>
      <w:r w:rsidR="00806BC1">
        <w:t>300</w:t>
      </w:r>
      <w:r>
        <w:t xml:space="preserve"> million in grants to support high-speed fixed broadband deployment in areas</w:t>
      </w:r>
      <w:r w:rsidR="00F040A1">
        <w:t xml:space="preserve"> without broadband service</w:t>
      </w:r>
      <w:r>
        <w:t>.</w:t>
      </w:r>
      <w:r w:rsidR="00F040A1">
        <w:t xml:space="preserve"> </w:t>
      </w:r>
      <w:r w:rsidR="00A11F44" w:rsidRPr="00BA1190">
        <w:t>The Connecting Minority Communi</w:t>
      </w:r>
      <w:r w:rsidR="00A11F44" w:rsidRPr="002465E4">
        <w:t xml:space="preserve">ties Pilot Program will provide </w:t>
      </w:r>
      <w:r w:rsidR="00892866" w:rsidRPr="00891080">
        <w:t xml:space="preserve">$285 million in grants to </w:t>
      </w:r>
      <w:r w:rsidR="00892866">
        <w:t>h</w:t>
      </w:r>
      <w:r w:rsidR="00892866" w:rsidRPr="00891080">
        <w:t xml:space="preserve">istorically </w:t>
      </w:r>
      <w:r w:rsidR="00892866">
        <w:t>b</w:t>
      </w:r>
      <w:r w:rsidR="00892866" w:rsidRPr="00891080">
        <w:t xml:space="preserve">lack </w:t>
      </w:r>
      <w:r w:rsidR="00892866">
        <w:t>c</w:t>
      </w:r>
      <w:r w:rsidR="00892866" w:rsidRPr="00891080">
        <w:t xml:space="preserve">olleges and </w:t>
      </w:r>
      <w:r w:rsidR="00892866">
        <w:t>u</w:t>
      </w:r>
      <w:r w:rsidR="00892866" w:rsidRPr="00891080">
        <w:t xml:space="preserve">niversities, </w:t>
      </w:r>
      <w:r w:rsidR="00892866">
        <w:t>t</w:t>
      </w:r>
      <w:r w:rsidR="00892866" w:rsidRPr="00891080">
        <w:t xml:space="preserve">ribal </w:t>
      </w:r>
      <w:r w:rsidR="00892866">
        <w:t>c</w:t>
      </w:r>
      <w:r w:rsidR="00892866" w:rsidRPr="00891080">
        <w:t xml:space="preserve">olleges and </w:t>
      </w:r>
      <w:r w:rsidR="00892866">
        <w:t>u</w:t>
      </w:r>
      <w:r w:rsidR="00892866" w:rsidRPr="00891080">
        <w:t xml:space="preserve">niversities, and </w:t>
      </w:r>
      <w:r w:rsidR="00892866">
        <w:t>m</w:t>
      </w:r>
      <w:r w:rsidR="00892866" w:rsidRPr="00891080">
        <w:t xml:space="preserve">inority </w:t>
      </w:r>
      <w:r w:rsidR="00892866">
        <w:t>s</w:t>
      </w:r>
      <w:r w:rsidR="00892866" w:rsidRPr="00891080">
        <w:t xml:space="preserve">erving </w:t>
      </w:r>
      <w:r w:rsidR="00892866">
        <w:t>i</w:t>
      </w:r>
      <w:r w:rsidR="00892866" w:rsidRPr="00891080">
        <w:t>nstitutions</w:t>
      </w:r>
      <w:r w:rsidR="00892866">
        <w:t xml:space="preserve"> to</w:t>
      </w:r>
      <w:r w:rsidR="00892866" w:rsidRPr="00BA1190">
        <w:t xml:space="preserve"> </w:t>
      </w:r>
      <w:r w:rsidR="00E22BCD">
        <w:t>s</w:t>
      </w:r>
      <w:r w:rsidR="00E22BCD" w:rsidRPr="00891080">
        <w:t>upport purchases of broadband service and equipment, or to hire and train information technology personnel</w:t>
      </w:r>
      <w:r w:rsidR="00E22BCD">
        <w:t>.</w:t>
      </w:r>
    </w:p>
    <w:p w14:paraId="5C0AD955" w14:textId="47FF50C0" w:rsidR="00892866" w:rsidRDefault="00892866" w:rsidP="006E453A">
      <w:pPr>
        <w:autoSpaceDE w:val="0"/>
        <w:autoSpaceDN w:val="0"/>
        <w:adjustRightInd w:val="0"/>
        <w:spacing w:after="0" w:line="360" w:lineRule="auto"/>
        <w:ind w:firstLine="720"/>
      </w:pPr>
      <w:r w:rsidRPr="00891080">
        <w:t xml:space="preserve"> </w:t>
      </w:r>
      <w:r w:rsidR="00CF63F3">
        <w:t>In addition to expanding the T</w:t>
      </w:r>
      <w:r w:rsidR="003D36CD">
        <w:t xml:space="preserve">BCP, the IIJA established five new broadband programs to be implemented by NTIA. The largest of these programs is the Broadband Equity, Access, and Deployment (BEAD) Program, </w:t>
      </w:r>
      <w:r w:rsidR="00F87191">
        <w:t xml:space="preserve">which was appropriated $42.45 billion to </w:t>
      </w:r>
      <w:r w:rsidR="00FF7F92">
        <w:t xml:space="preserve">fund </w:t>
      </w:r>
      <w:r w:rsidR="00833728">
        <w:t>matching grants to States, the District of Columbia, and U.S. territories to promote broadband planning deployment, adoption, and mapping in unserved and underserved areas.</w:t>
      </w:r>
      <w:r w:rsidR="000453CD">
        <w:t xml:space="preserve"> </w:t>
      </w:r>
      <w:r w:rsidR="00ED4879">
        <w:t xml:space="preserve">The IIJA also established three grant programs </w:t>
      </w:r>
      <w:r w:rsidR="00C46AAA">
        <w:t xml:space="preserve">to support digital equity, including the Digital Equity Competitive Grant Program (with $1.25 billion in appropriations), the </w:t>
      </w:r>
      <w:r w:rsidR="00E36292">
        <w:t xml:space="preserve">State Digital Equity Capacity Grant Program ($1.44 billion), and the State Digital Equity Planning Grant Program ($60 million). </w:t>
      </w:r>
      <w:r w:rsidR="00596417">
        <w:t>Finally, the IIJA established the Enabling Middle Mile Broadband Infrastructure Program</w:t>
      </w:r>
      <w:r w:rsidR="0057501E">
        <w:t xml:space="preserve"> with a $1.0 billion appropriation.</w:t>
      </w:r>
    </w:p>
    <w:p w14:paraId="7BE6A48C" w14:textId="0AA82C5E" w:rsidR="003D36CD" w:rsidRPr="00542318" w:rsidRDefault="005A2F06" w:rsidP="006E453A">
      <w:pPr>
        <w:autoSpaceDE w:val="0"/>
        <w:autoSpaceDN w:val="0"/>
        <w:adjustRightInd w:val="0"/>
        <w:spacing w:after="0" w:line="360" w:lineRule="auto"/>
        <w:rPr>
          <w:b/>
          <w:bCs/>
        </w:rPr>
      </w:pPr>
      <w:r w:rsidRPr="006E453A">
        <w:rPr>
          <w:b/>
          <w:bCs/>
        </w:rPr>
        <w:t xml:space="preserve">RUS </w:t>
      </w:r>
      <w:r w:rsidR="002E5BA9">
        <w:rPr>
          <w:b/>
          <w:bCs/>
        </w:rPr>
        <w:t>B</w:t>
      </w:r>
      <w:r w:rsidRPr="00542318">
        <w:rPr>
          <w:b/>
          <w:bCs/>
        </w:rPr>
        <w:t xml:space="preserve">roadband </w:t>
      </w:r>
      <w:r w:rsidR="002E5BA9">
        <w:rPr>
          <w:b/>
          <w:bCs/>
        </w:rPr>
        <w:t>P</w:t>
      </w:r>
      <w:r w:rsidRPr="00542318">
        <w:rPr>
          <w:b/>
          <w:bCs/>
        </w:rPr>
        <w:t>rograms</w:t>
      </w:r>
    </w:p>
    <w:p w14:paraId="62F0DA5B" w14:textId="21F73C92" w:rsidR="00360EDE" w:rsidRDefault="00380775" w:rsidP="006E453A">
      <w:pPr>
        <w:autoSpaceDE w:val="0"/>
        <w:autoSpaceDN w:val="0"/>
        <w:adjustRightInd w:val="0"/>
        <w:spacing w:after="0" w:line="360" w:lineRule="auto"/>
        <w:ind w:firstLine="720"/>
      </w:pPr>
      <w:r>
        <w:rPr>
          <w:color w:val="000000"/>
        </w:rPr>
        <w:t xml:space="preserve">In addition to establishing BTOP, the </w:t>
      </w:r>
      <w:r w:rsidR="00360EDE">
        <w:t xml:space="preserve">ARRA also established BIP </w:t>
      </w:r>
      <w:r w:rsidR="00AB7ACD">
        <w:t xml:space="preserve">as a USDA program </w:t>
      </w:r>
      <w:r w:rsidR="00360EDE">
        <w:t xml:space="preserve">with a $2.5 billion appropriation. RUS implemented </w:t>
      </w:r>
      <w:r w:rsidR="008255C8">
        <w:t>BIP</w:t>
      </w:r>
      <w:r w:rsidR="00360EDE">
        <w:t xml:space="preserve"> through loans, grants, and loan/grant </w:t>
      </w:r>
      <w:r w:rsidR="00360EDE">
        <w:lastRenderedPageBreak/>
        <w:t>combinations</w:t>
      </w:r>
      <w:r w:rsidR="008255C8">
        <w:t xml:space="preserve"> in two rounds of funding in FY 2009 and 2010</w:t>
      </w:r>
      <w:r w:rsidR="00360EDE">
        <w:t xml:space="preserve">. BIP focused more than BTOP on projects in rural areas, requiring that at least 75 percent </w:t>
      </w:r>
      <w:r w:rsidR="00360EDE" w:rsidRPr="000965AE">
        <w:t xml:space="preserve">of </w:t>
      </w:r>
      <w:r w:rsidR="00360EDE">
        <w:t xml:space="preserve">each </w:t>
      </w:r>
      <w:r w:rsidR="00360EDE" w:rsidRPr="000965AE">
        <w:t xml:space="preserve">project area be </w:t>
      </w:r>
      <w:r w:rsidR="00360EDE">
        <w:t xml:space="preserve">a </w:t>
      </w:r>
      <w:r w:rsidR="00360EDE" w:rsidRPr="000965AE">
        <w:t>rural area with insufficient access to high-speed broadband to facilitate economic development</w:t>
      </w:r>
      <w:r w:rsidR="00360EDE">
        <w:t xml:space="preserve">. Unlike BTOP, BIP focused </w:t>
      </w:r>
      <w:r w:rsidR="002D47CB">
        <w:t xml:space="preserve">mainly </w:t>
      </w:r>
      <w:r w:rsidR="00360EDE">
        <w:t xml:space="preserve">on funding last-mile infrastructure projects. In addition to funding terrestrial broadband infrastructure through grants and loans, </w:t>
      </w:r>
      <w:r w:rsidR="00A07CC7">
        <w:t xml:space="preserve">in its second round </w:t>
      </w:r>
      <w:r w:rsidR="00360EDE">
        <w:t>BIP provided grants to support satellite infrastructure, broadband in rural libraries, and technical assistance.</w:t>
      </w:r>
    </w:p>
    <w:p w14:paraId="631604BD" w14:textId="49C62B14" w:rsidR="00F4587D" w:rsidRDefault="00360EDE" w:rsidP="006E453A">
      <w:pPr>
        <w:autoSpaceDE w:val="0"/>
        <w:autoSpaceDN w:val="0"/>
        <w:adjustRightInd w:val="0"/>
        <w:spacing w:after="0" w:line="360" w:lineRule="auto"/>
        <w:ind w:firstLine="720"/>
      </w:pPr>
      <w:r>
        <w:t>USDA’s ongoing broadband programs include the Rural Broadband Access Loan/Loan Guarantee (RBL) Program</w:t>
      </w:r>
      <w:r w:rsidR="000D0781">
        <w:t xml:space="preserve"> – renamed the Rural Broadband Program</w:t>
      </w:r>
      <w:r w:rsidR="00F1167C">
        <w:t xml:space="preserve"> after the </w:t>
      </w:r>
      <w:r w:rsidR="00497138">
        <w:t xml:space="preserve">Agricultural Improvement Act of 2018 (“2018 Farm Bill”, P.L. 115-334) added a </w:t>
      </w:r>
      <w:r w:rsidR="00D73BE1">
        <w:t>combination loan/</w:t>
      </w:r>
      <w:r w:rsidR="00497138">
        <w:t xml:space="preserve">grant </w:t>
      </w:r>
      <w:r w:rsidR="00363112">
        <w:t>option</w:t>
      </w:r>
      <w:r w:rsidR="00497138">
        <w:t xml:space="preserve"> to this program</w:t>
      </w:r>
      <w:r w:rsidR="00D73BE1">
        <w:t xml:space="preserve"> – the </w:t>
      </w:r>
      <w:r>
        <w:t xml:space="preserve">Community Connect Grant Program, </w:t>
      </w:r>
      <w:r w:rsidR="00C469AC">
        <w:t xml:space="preserve">the Distance Learning and Telemedicine (DLT) Program, </w:t>
      </w:r>
      <w:r>
        <w:t xml:space="preserve">the Telecommunications Infrastructure Loan/Loan Guarantee (TIL) Program, and the </w:t>
      </w:r>
      <w:proofErr w:type="spellStart"/>
      <w:r>
        <w:t>ReConnect</w:t>
      </w:r>
      <w:proofErr w:type="spellEnd"/>
      <w:r>
        <w:t xml:space="preserve"> Program.</w:t>
      </w:r>
    </w:p>
    <w:p w14:paraId="4CF5B2B8" w14:textId="523536FB" w:rsidR="00360EDE" w:rsidRDefault="00360EDE" w:rsidP="006E453A">
      <w:pPr>
        <w:autoSpaceDE w:val="0"/>
        <w:autoSpaceDN w:val="0"/>
        <w:adjustRightInd w:val="0"/>
        <w:spacing w:after="0" w:line="360" w:lineRule="auto"/>
        <w:ind w:firstLine="720"/>
      </w:pPr>
      <w:r>
        <w:t>The RBL program was initiated as a pilot program in 2001 and expanded to a full-scale program in 2003</w:t>
      </w:r>
      <w:r w:rsidR="00E6614E">
        <w:t xml:space="preserve">, </w:t>
      </w:r>
      <w:r w:rsidR="001F30A5">
        <w:t xml:space="preserve">first </w:t>
      </w:r>
      <w:r w:rsidR="00E6614E">
        <w:t xml:space="preserve">authorized by the </w:t>
      </w:r>
      <w:r w:rsidR="00E6614E" w:rsidRPr="007E1E68">
        <w:t>Farm Security</w:t>
      </w:r>
      <w:r w:rsidR="007E1E68">
        <w:t xml:space="preserve"> </w:t>
      </w:r>
      <w:r w:rsidR="00E6614E" w:rsidRPr="007E1E68">
        <w:t>and Rural Investment Act of 2002</w:t>
      </w:r>
      <w:r w:rsidR="00650334">
        <w:t xml:space="preserve"> (“2002 Farm Bill”</w:t>
      </w:r>
      <w:r w:rsidR="00E6614E" w:rsidRPr="007E1E68">
        <w:t>,</w:t>
      </w:r>
      <w:r w:rsidR="00650334">
        <w:t xml:space="preserve"> </w:t>
      </w:r>
      <w:r w:rsidR="00E6614E" w:rsidRPr="007E1E68">
        <w:t>P</w:t>
      </w:r>
      <w:r w:rsidR="00650334">
        <w:t>.</w:t>
      </w:r>
      <w:r w:rsidR="00E6614E" w:rsidRPr="007E1E68">
        <w:t>L</w:t>
      </w:r>
      <w:r w:rsidR="00363D34">
        <w:t>. 1</w:t>
      </w:r>
      <w:r w:rsidR="00E6614E" w:rsidRPr="007E1E68">
        <w:t>07</w:t>
      </w:r>
      <w:r w:rsidR="00363D34">
        <w:t>-</w:t>
      </w:r>
      <w:r w:rsidR="00E6614E" w:rsidRPr="007E1E68">
        <w:t>171)</w:t>
      </w:r>
      <w:r w:rsidR="001F30A5">
        <w:t xml:space="preserve"> and reauthorized by subsequent farm bills</w:t>
      </w:r>
      <w:r w:rsidRPr="007E1E68">
        <w:t xml:space="preserve">. </w:t>
      </w:r>
      <w:r w:rsidR="009F3136">
        <w:t xml:space="preserve">Since its inception, </w:t>
      </w:r>
      <w:r w:rsidR="00521891">
        <w:t xml:space="preserve">the </w:t>
      </w:r>
      <w:r w:rsidR="009F3136">
        <w:t xml:space="preserve">RBL </w:t>
      </w:r>
      <w:r w:rsidR="00521891">
        <w:t xml:space="preserve">program </w:t>
      </w:r>
      <w:r w:rsidR="00496E54">
        <w:t xml:space="preserve">has </w:t>
      </w:r>
      <w:r>
        <w:t>provide</w:t>
      </w:r>
      <w:r w:rsidR="00E16957">
        <w:t>d</w:t>
      </w:r>
      <w:r>
        <w:t xml:space="preserve"> loans and loan guarantees to support broadband infrastructure development in eligible rural areas</w:t>
      </w:r>
      <w:r w:rsidR="001D58A3">
        <w:t>. B</w:t>
      </w:r>
      <w:r w:rsidR="00521891">
        <w:t xml:space="preserve">ecause </w:t>
      </w:r>
      <w:r w:rsidR="009F3136">
        <w:t xml:space="preserve">of </w:t>
      </w:r>
      <w:r w:rsidR="001D58A3">
        <w:t xml:space="preserve">changes </w:t>
      </w:r>
      <w:r w:rsidR="00AF1AE5">
        <w:t xml:space="preserve">required by </w:t>
      </w:r>
      <w:r w:rsidR="009F3136">
        <w:t>the 2018 Farm Bill,</w:t>
      </w:r>
      <w:r w:rsidR="00AF1AE5">
        <w:t xml:space="preserve"> the program</w:t>
      </w:r>
      <w:r w:rsidR="00E16957">
        <w:t xml:space="preserve"> will now also offer loan/grant combinations. </w:t>
      </w:r>
      <w:r>
        <w:t>Between FY 2001 and FY 2019, more than $4 billion in loans were authorized under RBL, supported by total appropriations of $158 million (Kruger 2019).</w:t>
      </w:r>
      <w:r>
        <w:rPr>
          <w:rStyle w:val="FootnoteReference"/>
        </w:rPr>
        <w:footnoteReference w:id="10"/>
      </w:r>
      <w:r w:rsidR="00E4178D">
        <w:t xml:space="preserve"> Most of these loans were provided before FY 2009</w:t>
      </w:r>
      <w:r w:rsidR="00227B4F">
        <w:t>; the program has been much smaller since then.</w:t>
      </w:r>
      <w:r w:rsidR="00EE1BA9">
        <w:t xml:space="preserve"> No funding was available for this program in FY 2020 and 2021.</w:t>
      </w:r>
    </w:p>
    <w:p w14:paraId="08D618A2" w14:textId="526F8298" w:rsidR="00360EDE" w:rsidRDefault="00360EDE" w:rsidP="006E453A">
      <w:pPr>
        <w:autoSpaceDE w:val="0"/>
        <w:autoSpaceDN w:val="0"/>
        <w:adjustRightInd w:val="0"/>
        <w:spacing w:after="0" w:line="360" w:lineRule="auto"/>
        <w:ind w:firstLine="720"/>
      </w:pPr>
      <w:r>
        <w:t xml:space="preserve">The </w:t>
      </w:r>
      <w:r w:rsidR="006C2270">
        <w:t xml:space="preserve">Community Connect </w:t>
      </w:r>
      <w:r>
        <w:t>program was established as a pilot program in 2002 and authorized as a full-scale program in 2004. This program provides grants to support broadband deployment in rural areas completely unserved by high-speed broadband. Between FY 2002 and FY 2019, this program provided an estimated $271 million in grants (value of appropriations) (Kruger 2019).</w:t>
      </w:r>
    </w:p>
    <w:p w14:paraId="7695FAD8" w14:textId="605CE0DB" w:rsidR="00E42CED" w:rsidRPr="00BA1190" w:rsidRDefault="00E42CED" w:rsidP="006E453A">
      <w:pPr>
        <w:autoSpaceDE w:val="0"/>
        <w:autoSpaceDN w:val="0"/>
        <w:adjustRightInd w:val="0"/>
        <w:spacing w:after="0" w:line="360" w:lineRule="auto"/>
        <w:ind w:firstLine="720"/>
      </w:pPr>
      <w:r w:rsidRPr="00BA1190">
        <w:t>The DLT program was established</w:t>
      </w:r>
      <w:r w:rsidR="008F7ED1" w:rsidRPr="00BA1190">
        <w:t xml:space="preserve"> by the </w:t>
      </w:r>
      <w:r w:rsidR="007D46C7" w:rsidRPr="00891080">
        <w:t>Federal Agriculture Improvement and Reform Act of 1996 (“1996 Farm Bill”, P.L. 104-127)</w:t>
      </w:r>
      <w:r w:rsidR="001A5D52" w:rsidRPr="00891080">
        <w:t xml:space="preserve"> (Kruger 2019)</w:t>
      </w:r>
      <w:r w:rsidR="007D46C7" w:rsidRPr="00891080">
        <w:t>.</w:t>
      </w:r>
      <w:r w:rsidR="00F11559" w:rsidRPr="00891080">
        <w:t xml:space="preserve"> The program originally included </w:t>
      </w:r>
      <w:r w:rsidR="00F11559" w:rsidRPr="00891080">
        <w:lastRenderedPageBreak/>
        <w:t xml:space="preserve">both grants and loans, but since </w:t>
      </w:r>
      <w:r w:rsidR="001A5D52" w:rsidRPr="00891080">
        <w:t>FY 2009 only grants have been awarded under this program.</w:t>
      </w:r>
      <w:r w:rsidR="00DF32D9" w:rsidRPr="00891080">
        <w:t xml:space="preserve"> DLT grants are used to support acquisition </w:t>
      </w:r>
      <w:r w:rsidR="00FC007C">
        <w:t xml:space="preserve">of </w:t>
      </w:r>
      <w:r w:rsidR="00DF32D9" w:rsidRPr="00891080">
        <w:t>equipment and software that operate via telecommunications to rural end-users of telemedicine and distance learning</w:t>
      </w:r>
      <w:r w:rsidR="004461B9" w:rsidRPr="00891080">
        <w:t xml:space="preserve">; they generally </w:t>
      </w:r>
      <w:r w:rsidR="00DF32D9" w:rsidRPr="00891080">
        <w:t xml:space="preserve">do not support </w:t>
      </w:r>
      <w:r w:rsidR="004461B9" w:rsidRPr="00891080">
        <w:t xml:space="preserve">broadband </w:t>
      </w:r>
      <w:r w:rsidR="00DF32D9" w:rsidRPr="00891080">
        <w:t>connectivity.</w:t>
      </w:r>
      <w:r w:rsidR="00E94F89" w:rsidRPr="00891080">
        <w:t xml:space="preserve"> Between FY 20</w:t>
      </w:r>
      <w:r w:rsidR="006C5FE5">
        <w:t>02</w:t>
      </w:r>
      <w:r w:rsidR="00E94F89" w:rsidRPr="00891080">
        <w:t xml:space="preserve"> and FY 20</w:t>
      </w:r>
      <w:r w:rsidR="006C5FE5">
        <w:t>19</w:t>
      </w:r>
      <w:r w:rsidR="00E94F89" w:rsidRPr="00891080">
        <w:t xml:space="preserve">, RUS provided </w:t>
      </w:r>
      <w:r w:rsidR="00503F1A" w:rsidRPr="00891080">
        <w:t>$</w:t>
      </w:r>
      <w:r w:rsidR="003E2ED4">
        <w:t>543</w:t>
      </w:r>
      <w:r w:rsidR="00503F1A" w:rsidRPr="00891080">
        <w:t xml:space="preserve"> million in DLT grants (</w:t>
      </w:r>
      <w:r w:rsidR="006C6D8F">
        <w:t>program level of</w:t>
      </w:r>
      <w:r w:rsidR="0055473D">
        <w:t xml:space="preserve"> DLT grants, </w:t>
      </w:r>
      <w:r w:rsidR="003E2ED4">
        <w:t>USDA Budget Summary, various years</w:t>
      </w:r>
      <w:r w:rsidR="00503F1A" w:rsidRPr="00891080">
        <w:t>).</w:t>
      </w:r>
    </w:p>
    <w:p w14:paraId="187BC5E3" w14:textId="1DC79C4B" w:rsidR="00360EDE" w:rsidRDefault="00360EDE" w:rsidP="006E453A">
      <w:pPr>
        <w:autoSpaceDE w:val="0"/>
        <w:autoSpaceDN w:val="0"/>
        <w:adjustRightInd w:val="0"/>
        <w:spacing w:after="0" w:line="360" w:lineRule="auto"/>
        <w:ind w:firstLine="720"/>
      </w:pPr>
      <w:r>
        <w:t xml:space="preserve">The TIL program is a continuation of the rural telephone loan program established in 1949. Since 1995 RUS has required that networks supported by this program provide broadband service as well (Kruger 2019). It focuses on completely rural areas and towns with a population of less than 5,000. </w:t>
      </w:r>
      <w:r w:rsidR="009F118B">
        <w:t>This program has provided hundreds of million</w:t>
      </w:r>
      <w:r w:rsidR="00C10250">
        <w:t>s of</w:t>
      </w:r>
      <w:r w:rsidR="009F118B">
        <w:t xml:space="preserve"> dollars in loans in most years.</w:t>
      </w:r>
      <w:r w:rsidR="00484579">
        <w:rPr>
          <w:rStyle w:val="FootnoteReference"/>
        </w:rPr>
        <w:footnoteReference w:id="11"/>
      </w:r>
      <w:r w:rsidR="009F118B">
        <w:t xml:space="preserve"> However, t</w:t>
      </w:r>
      <w:r>
        <w:t xml:space="preserve">he </w:t>
      </w:r>
      <w:r w:rsidR="008255C8">
        <w:t xml:space="preserve">annual </w:t>
      </w:r>
      <w:r>
        <w:t>appropriations required to support this program are generally less than a few million dollars, as repayment rates are high and loan interest rate subsidies are low.</w:t>
      </w:r>
    </w:p>
    <w:p w14:paraId="00118A4B" w14:textId="1AF1E361" w:rsidR="00360EDE" w:rsidRDefault="00360EDE" w:rsidP="006E453A">
      <w:pPr>
        <w:spacing w:line="360" w:lineRule="auto"/>
        <w:ind w:firstLine="720"/>
      </w:pPr>
      <w:r>
        <w:t xml:space="preserve">The </w:t>
      </w:r>
      <w:proofErr w:type="spellStart"/>
      <w:r w:rsidR="00011228">
        <w:rPr>
          <w:rFonts w:eastAsia="Times New Roman"/>
          <w:lang w:val="en"/>
        </w:rPr>
        <w:t>ReConnect</w:t>
      </w:r>
      <w:proofErr w:type="spellEnd"/>
      <w:r>
        <w:t xml:space="preserve"> was established by the Consolidated Appropriations Act of 2018 to promote broadband deployment in rural areas with</w:t>
      </w:r>
      <w:r w:rsidR="00B609A1">
        <w:t xml:space="preserve">out sufficient access to broadband. </w:t>
      </w:r>
      <w:r>
        <w:t>It provides a combination of loans and grants. It has received appropriations of $</w:t>
      </w:r>
      <w:r w:rsidR="00E76124">
        <w:t>4.8</w:t>
      </w:r>
      <w:r>
        <w:t xml:space="preserve"> billion in FY 2018 to FY 202</w:t>
      </w:r>
      <w:r w:rsidR="003A092C">
        <w:t>2</w:t>
      </w:r>
      <w:r>
        <w:t>.</w:t>
      </w:r>
      <w:r>
        <w:rPr>
          <w:rStyle w:val="FootnoteReference"/>
        </w:rPr>
        <w:footnoteReference w:id="12"/>
      </w:r>
    </w:p>
    <w:p w14:paraId="025500A5" w14:textId="12CD5F76" w:rsidR="00EC0A1B" w:rsidRPr="00F502E3" w:rsidRDefault="00EC0A1B" w:rsidP="006E453A">
      <w:pPr>
        <w:spacing w:after="120" w:line="360" w:lineRule="auto"/>
        <w:rPr>
          <w:rFonts w:eastAsia="Times New Roman"/>
          <w:b/>
          <w:bCs/>
          <w:sz w:val="32"/>
          <w:szCs w:val="32"/>
          <w:lang w:val="en"/>
        </w:rPr>
      </w:pPr>
      <w:r w:rsidRPr="00F502E3">
        <w:rPr>
          <w:rFonts w:eastAsia="Times New Roman"/>
          <w:b/>
          <w:bCs/>
          <w:sz w:val="32"/>
          <w:szCs w:val="32"/>
          <w:lang w:val="en"/>
        </w:rPr>
        <w:t xml:space="preserve">USDA Broadband </w:t>
      </w:r>
      <w:r w:rsidR="00117C4D" w:rsidRPr="00F502E3">
        <w:rPr>
          <w:rFonts w:eastAsia="Times New Roman"/>
          <w:b/>
          <w:bCs/>
          <w:sz w:val="32"/>
          <w:szCs w:val="32"/>
          <w:lang w:val="en"/>
        </w:rPr>
        <w:t xml:space="preserve">Infrastructure </w:t>
      </w:r>
      <w:r w:rsidRPr="00F502E3">
        <w:rPr>
          <w:rFonts w:eastAsia="Times New Roman"/>
          <w:b/>
          <w:bCs/>
          <w:sz w:val="32"/>
          <w:szCs w:val="32"/>
          <w:lang w:val="en"/>
        </w:rPr>
        <w:t>Projects</w:t>
      </w:r>
      <w:r w:rsidR="007113AB" w:rsidRPr="00F502E3">
        <w:rPr>
          <w:rFonts w:eastAsia="Times New Roman"/>
          <w:b/>
          <w:bCs/>
          <w:sz w:val="32"/>
          <w:szCs w:val="32"/>
          <w:lang w:val="en"/>
        </w:rPr>
        <w:t>,</w:t>
      </w:r>
      <w:r w:rsidRPr="00F502E3">
        <w:rPr>
          <w:rFonts w:eastAsia="Times New Roman"/>
          <w:b/>
          <w:bCs/>
          <w:sz w:val="32"/>
          <w:szCs w:val="32"/>
          <w:lang w:val="en"/>
        </w:rPr>
        <w:t xml:space="preserve"> 2009-20</w:t>
      </w:r>
      <w:r w:rsidR="0097439A" w:rsidRPr="00F502E3">
        <w:rPr>
          <w:rFonts w:eastAsia="Times New Roman"/>
          <w:b/>
          <w:bCs/>
          <w:sz w:val="32"/>
          <w:szCs w:val="32"/>
          <w:lang w:val="en"/>
        </w:rPr>
        <w:t>21</w:t>
      </w:r>
    </w:p>
    <w:p w14:paraId="350C667C" w14:textId="093994E3" w:rsidR="007113AB" w:rsidRPr="00117C4D" w:rsidRDefault="00117C4D" w:rsidP="006E453A">
      <w:pPr>
        <w:spacing w:after="0" w:line="360" w:lineRule="auto"/>
        <w:rPr>
          <w:rFonts w:eastAsia="Times New Roman"/>
          <w:lang w:val="en"/>
        </w:rPr>
      </w:pPr>
      <w:r>
        <w:rPr>
          <w:rFonts w:eastAsia="Times New Roman"/>
          <w:lang w:val="en"/>
        </w:rPr>
        <w:t xml:space="preserve">The Rural Utilities Service (RUS) provided data on projects approved under the BIP, </w:t>
      </w:r>
      <w:r w:rsidR="006C2270">
        <w:rPr>
          <w:rFonts w:eastAsia="Times New Roman"/>
          <w:lang w:val="en"/>
        </w:rPr>
        <w:t>Community Connect</w:t>
      </w:r>
      <w:r>
        <w:rPr>
          <w:rFonts w:eastAsia="Times New Roman"/>
          <w:lang w:val="en"/>
        </w:rPr>
        <w:t xml:space="preserve">, RBL, TIL, and </w:t>
      </w:r>
      <w:proofErr w:type="spellStart"/>
      <w:r w:rsidR="00011228">
        <w:rPr>
          <w:rFonts w:eastAsia="Times New Roman"/>
          <w:lang w:val="en"/>
        </w:rPr>
        <w:t>ReConnect</w:t>
      </w:r>
      <w:proofErr w:type="spellEnd"/>
      <w:r>
        <w:rPr>
          <w:rFonts w:eastAsia="Times New Roman"/>
          <w:lang w:val="en"/>
        </w:rPr>
        <w:t xml:space="preserve"> programs during FY 2009 through FY 20</w:t>
      </w:r>
      <w:r w:rsidR="00275010">
        <w:rPr>
          <w:rFonts w:eastAsia="Times New Roman"/>
          <w:lang w:val="en"/>
        </w:rPr>
        <w:t>21</w:t>
      </w:r>
      <w:r>
        <w:rPr>
          <w:rFonts w:eastAsia="Times New Roman"/>
          <w:lang w:val="en"/>
        </w:rPr>
        <w:t xml:space="preserve"> (Table </w:t>
      </w:r>
      <w:r w:rsidR="0087704F">
        <w:rPr>
          <w:rFonts w:eastAsia="Times New Roman"/>
          <w:lang w:val="en"/>
        </w:rPr>
        <w:t>2</w:t>
      </w:r>
      <w:r>
        <w:rPr>
          <w:rFonts w:eastAsia="Times New Roman"/>
          <w:lang w:val="en"/>
        </w:rPr>
        <w:t>).</w:t>
      </w:r>
      <w:r>
        <w:rPr>
          <w:rStyle w:val="FootnoteReference"/>
          <w:rFonts w:eastAsia="Times New Roman"/>
          <w:lang w:val="en"/>
        </w:rPr>
        <w:footnoteReference w:id="13"/>
      </w:r>
      <w:r>
        <w:rPr>
          <w:rFonts w:eastAsia="Times New Roman"/>
          <w:lang w:val="en"/>
        </w:rPr>
        <w:t xml:space="preserve"> During this period, </w:t>
      </w:r>
      <w:r w:rsidR="006F6D9F">
        <w:rPr>
          <w:rFonts w:eastAsia="Times New Roman"/>
          <w:lang w:val="en"/>
        </w:rPr>
        <w:t>more than 900</w:t>
      </w:r>
      <w:r>
        <w:rPr>
          <w:rFonts w:eastAsia="Times New Roman"/>
          <w:lang w:val="en"/>
        </w:rPr>
        <w:t xml:space="preserve"> projects </w:t>
      </w:r>
      <w:r w:rsidR="005B2946">
        <w:rPr>
          <w:rFonts w:eastAsia="Times New Roman"/>
          <w:lang w:val="en"/>
        </w:rPr>
        <w:t>were approved by RUS under these programs, of which 5</w:t>
      </w:r>
      <w:r w:rsidR="0097315E">
        <w:rPr>
          <w:rFonts w:eastAsia="Times New Roman"/>
          <w:lang w:val="en"/>
        </w:rPr>
        <w:t>2</w:t>
      </w:r>
      <w:r w:rsidR="005B2946">
        <w:rPr>
          <w:rFonts w:eastAsia="Times New Roman"/>
          <w:lang w:val="en"/>
        </w:rPr>
        <w:t xml:space="preserve"> projects were not completed and for which all the approved funds were rescinded. </w:t>
      </w:r>
      <w:r w:rsidR="00634E72">
        <w:rPr>
          <w:rFonts w:eastAsia="Times New Roman"/>
          <w:lang w:val="en"/>
        </w:rPr>
        <w:t xml:space="preserve">More than one-third </w:t>
      </w:r>
      <w:r w:rsidR="005B2946">
        <w:rPr>
          <w:rFonts w:eastAsia="Times New Roman"/>
          <w:lang w:val="en"/>
        </w:rPr>
        <w:t>of these projects (32</w:t>
      </w:r>
      <w:r w:rsidR="0097315E">
        <w:rPr>
          <w:rFonts w:eastAsia="Times New Roman"/>
          <w:lang w:val="en"/>
        </w:rPr>
        <w:t>2</w:t>
      </w:r>
      <w:r w:rsidR="005B2946">
        <w:rPr>
          <w:rFonts w:eastAsia="Times New Roman"/>
          <w:lang w:val="en"/>
        </w:rPr>
        <w:t>) were BIP projects, as were most of the uncompleted projects (</w:t>
      </w:r>
      <w:r w:rsidR="00C51E84">
        <w:rPr>
          <w:rFonts w:eastAsia="Times New Roman"/>
          <w:lang w:val="en"/>
        </w:rPr>
        <w:t>39</w:t>
      </w:r>
      <w:r w:rsidR="005B2946">
        <w:rPr>
          <w:rFonts w:eastAsia="Times New Roman"/>
          <w:lang w:val="en"/>
        </w:rPr>
        <w:t xml:space="preserve">). </w:t>
      </w:r>
      <w:r w:rsidR="00A23A29">
        <w:rPr>
          <w:rFonts w:eastAsia="Times New Roman"/>
          <w:lang w:val="en"/>
        </w:rPr>
        <w:t>Two hundred twenty</w:t>
      </w:r>
      <w:r w:rsidR="00FB0B0C">
        <w:rPr>
          <w:rFonts w:eastAsia="Times New Roman"/>
          <w:lang w:val="en"/>
        </w:rPr>
        <w:t>-</w:t>
      </w:r>
      <w:r w:rsidR="00A23A29">
        <w:rPr>
          <w:rFonts w:eastAsia="Times New Roman"/>
          <w:lang w:val="en"/>
        </w:rPr>
        <w:t>four</w:t>
      </w:r>
      <w:r w:rsidR="005B2946">
        <w:rPr>
          <w:rFonts w:eastAsia="Times New Roman"/>
          <w:lang w:val="en"/>
        </w:rPr>
        <w:t xml:space="preserve"> approved projects were TIL projects,</w:t>
      </w:r>
      <w:r w:rsidR="00047789">
        <w:rPr>
          <w:rStyle w:val="FootnoteReference"/>
          <w:rFonts w:eastAsia="Times New Roman"/>
          <w:lang w:val="en"/>
        </w:rPr>
        <w:footnoteReference w:id="14"/>
      </w:r>
      <w:r w:rsidR="005B2946">
        <w:rPr>
          <w:rFonts w:eastAsia="Times New Roman"/>
          <w:lang w:val="en"/>
        </w:rPr>
        <w:t xml:space="preserve"> </w:t>
      </w:r>
      <w:r w:rsidR="008476C6">
        <w:rPr>
          <w:rFonts w:eastAsia="Times New Roman"/>
          <w:lang w:val="en"/>
        </w:rPr>
        <w:t xml:space="preserve">181 were </w:t>
      </w:r>
      <w:proofErr w:type="spellStart"/>
      <w:r w:rsidR="00011228">
        <w:rPr>
          <w:rFonts w:eastAsia="Times New Roman"/>
          <w:lang w:val="en"/>
        </w:rPr>
        <w:t>ReConnect</w:t>
      </w:r>
      <w:proofErr w:type="spellEnd"/>
      <w:r w:rsidR="008476C6">
        <w:rPr>
          <w:rFonts w:eastAsia="Times New Roman"/>
          <w:lang w:val="en"/>
        </w:rPr>
        <w:t xml:space="preserve"> projects, </w:t>
      </w:r>
      <w:r w:rsidR="005B2946">
        <w:rPr>
          <w:rFonts w:eastAsia="Times New Roman"/>
          <w:lang w:val="en"/>
        </w:rPr>
        <w:t>1</w:t>
      </w:r>
      <w:r w:rsidR="00047789">
        <w:rPr>
          <w:rFonts w:eastAsia="Times New Roman"/>
          <w:lang w:val="en"/>
        </w:rPr>
        <w:t>60</w:t>
      </w:r>
      <w:r w:rsidR="005B2946">
        <w:rPr>
          <w:rFonts w:eastAsia="Times New Roman"/>
          <w:lang w:val="en"/>
        </w:rPr>
        <w:t xml:space="preserve"> </w:t>
      </w:r>
      <w:proofErr w:type="gramStart"/>
      <w:r w:rsidR="005B2946">
        <w:rPr>
          <w:rFonts w:eastAsia="Times New Roman"/>
          <w:lang w:val="en"/>
        </w:rPr>
        <w:t>were</w:t>
      </w:r>
      <w:proofErr w:type="gramEnd"/>
      <w:r w:rsidR="005B2946">
        <w:rPr>
          <w:rFonts w:eastAsia="Times New Roman"/>
          <w:lang w:val="en"/>
        </w:rPr>
        <w:t xml:space="preserve"> </w:t>
      </w:r>
      <w:r w:rsidR="006C2270">
        <w:rPr>
          <w:rFonts w:eastAsia="Times New Roman"/>
          <w:lang w:val="en"/>
        </w:rPr>
        <w:t xml:space="preserve">Community Connect </w:t>
      </w:r>
      <w:r w:rsidR="005B2946">
        <w:rPr>
          <w:rFonts w:eastAsia="Times New Roman"/>
          <w:lang w:val="en"/>
        </w:rPr>
        <w:t xml:space="preserve">projects, and </w:t>
      </w:r>
      <w:r w:rsidR="00426558">
        <w:rPr>
          <w:rFonts w:eastAsia="Times New Roman"/>
          <w:lang w:val="en"/>
        </w:rPr>
        <w:t>15</w:t>
      </w:r>
      <w:r w:rsidR="005B2946">
        <w:rPr>
          <w:rFonts w:eastAsia="Times New Roman"/>
          <w:lang w:val="en"/>
        </w:rPr>
        <w:t xml:space="preserve"> were RBL project</w:t>
      </w:r>
      <w:r w:rsidR="00067B16">
        <w:rPr>
          <w:rFonts w:eastAsia="Times New Roman"/>
          <w:lang w:val="en"/>
        </w:rPr>
        <w:t>s</w:t>
      </w:r>
      <w:r w:rsidR="005B2946">
        <w:rPr>
          <w:rFonts w:eastAsia="Times New Roman"/>
          <w:lang w:val="en"/>
        </w:rPr>
        <w:t>.</w:t>
      </w:r>
    </w:p>
    <w:p w14:paraId="08A17A83" w14:textId="6641638F" w:rsidR="007113AB" w:rsidRDefault="005B2946" w:rsidP="006E453A">
      <w:pPr>
        <w:spacing w:after="0" w:line="360" w:lineRule="auto"/>
        <w:rPr>
          <w:rFonts w:eastAsia="Times New Roman"/>
          <w:lang w:val="en"/>
        </w:rPr>
      </w:pPr>
      <w:r>
        <w:rPr>
          <w:rFonts w:eastAsia="Times New Roman"/>
          <w:lang w:val="en"/>
        </w:rPr>
        <w:lastRenderedPageBreak/>
        <w:tab/>
        <w:t>A total of $</w:t>
      </w:r>
      <w:r w:rsidR="009524A5">
        <w:rPr>
          <w:rFonts w:eastAsia="Times New Roman"/>
          <w:lang w:val="en"/>
        </w:rPr>
        <w:t>3.</w:t>
      </w:r>
      <w:r w:rsidR="00342606">
        <w:rPr>
          <w:rFonts w:eastAsia="Times New Roman"/>
          <w:lang w:val="en"/>
        </w:rPr>
        <w:t>36</w:t>
      </w:r>
      <w:r w:rsidR="004B76D3">
        <w:rPr>
          <w:rFonts w:eastAsia="Times New Roman"/>
          <w:lang w:val="en"/>
        </w:rPr>
        <w:t xml:space="preserve"> billion in grants and </w:t>
      </w:r>
      <w:r w:rsidR="005B20A5">
        <w:rPr>
          <w:rFonts w:eastAsia="Times New Roman"/>
          <w:lang w:val="en"/>
        </w:rPr>
        <w:t xml:space="preserve">$4.76 billion in </w:t>
      </w:r>
      <w:r w:rsidR="004B76D3">
        <w:rPr>
          <w:rFonts w:eastAsia="Times New Roman"/>
          <w:lang w:val="en"/>
        </w:rPr>
        <w:t>loans were obligated under these projects during FY 2009 through 20</w:t>
      </w:r>
      <w:r w:rsidR="005B20A5">
        <w:rPr>
          <w:rFonts w:eastAsia="Times New Roman"/>
          <w:lang w:val="en"/>
        </w:rPr>
        <w:t>21</w:t>
      </w:r>
      <w:r w:rsidR="004B76D3">
        <w:rPr>
          <w:rFonts w:eastAsia="Times New Roman"/>
          <w:lang w:val="en"/>
        </w:rPr>
        <w:t xml:space="preserve">, net of recissions (Table </w:t>
      </w:r>
      <w:r w:rsidR="0087704F">
        <w:rPr>
          <w:rFonts w:eastAsia="Times New Roman"/>
          <w:lang w:val="en"/>
        </w:rPr>
        <w:t>3</w:t>
      </w:r>
      <w:r w:rsidR="004B76D3">
        <w:rPr>
          <w:rFonts w:eastAsia="Times New Roman"/>
          <w:lang w:val="en"/>
        </w:rPr>
        <w:t>).</w:t>
      </w:r>
      <w:r w:rsidR="000025C2">
        <w:rPr>
          <w:rStyle w:val="FootnoteReference"/>
          <w:rFonts w:eastAsia="Times New Roman"/>
          <w:lang w:val="en"/>
        </w:rPr>
        <w:footnoteReference w:id="15"/>
      </w:r>
      <w:r w:rsidR="004B76D3">
        <w:rPr>
          <w:rFonts w:eastAsia="Times New Roman"/>
          <w:lang w:val="en"/>
        </w:rPr>
        <w:t xml:space="preserve"> </w:t>
      </w:r>
      <w:r w:rsidR="00E17EEC">
        <w:rPr>
          <w:rFonts w:eastAsia="Times New Roman"/>
          <w:lang w:val="en"/>
        </w:rPr>
        <w:t xml:space="preserve">Nearly 60 </w:t>
      </w:r>
      <w:r w:rsidR="004B76D3">
        <w:rPr>
          <w:rFonts w:eastAsia="Times New Roman"/>
          <w:lang w:val="en"/>
        </w:rPr>
        <w:t xml:space="preserve">percent of the grant funds obligated during this period were for BIP projects, which totaled nearly $2.0 billion in net grants. </w:t>
      </w:r>
      <w:r w:rsidR="002C642B">
        <w:rPr>
          <w:rFonts w:eastAsia="Times New Roman"/>
          <w:lang w:val="en"/>
        </w:rPr>
        <w:t>Nearly two-thirds o</w:t>
      </w:r>
      <w:r w:rsidR="004B76D3">
        <w:rPr>
          <w:rFonts w:eastAsia="Times New Roman"/>
          <w:lang w:val="en"/>
        </w:rPr>
        <w:t>f the loan obligations were for TIL projects</w:t>
      </w:r>
      <w:r w:rsidR="00A97BAF">
        <w:rPr>
          <w:rFonts w:eastAsia="Times New Roman"/>
          <w:lang w:val="en"/>
        </w:rPr>
        <w:t xml:space="preserve"> ($3.1 billion)</w:t>
      </w:r>
      <w:r w:rsidR="004B76D3">
        <w:rPr>
          <w:rFonts w:eastAsia="Times New Roman"/>
          <w:lang w:val="en"/>
        </w:rPr>
        <w:t xml:space="preserve">, with most </w:t>
      </w:r>
      <w:r w:rsidR="00EC6D21">
        <w:rPr>
          <w:rFonts w:eastAsia="Times New Roman"/>
          <w:lang w:val="en"/>
        </w:rPr>
        <w:t xml:space="preserve">of </w:t>
      </w:r>
      <w:r w:rsidR="004B76D3">
        <w:rPr>
          <w:rFonts w:eastAsia="Times New Roman"/>
          <w:lang w:val="en"/>
        </w:rPr>
        <w:t>the remaining loans for BIP projects</w:t>
      </w:r>
      <w:r w:rsidR="00A97BAF">
        <w:rPr>
          <w:rFonts w:eastAsia="Times New Roman"/>
          <w:lang w:val="en"/>
        </w:rPr>
        <w:t xml:space="preserve"> ($1.0 billion)</w:t>
      </w:r>
      <w:r w:rsidR="004B76D3">
        <w:rPr>
          <w:rFonts w:eastAsia="Times New Roman"/>
          <w:lang w:val="en"/>
        </w:rPr>
        <w:t xml:space="preserve">. </w:t>
      </w:r>
      <w:r w:rsidR="00D40F50">
        <w:rPr>
          <w:rFonts w:eastAsia="Times New Roman"/>
          <w:lang w:val="en"/>
        </w:rPr>
        <w:t xml:space="preserve">Except for BIP, all these programs funded only last-mile </w:t>
      </w:r>
      <w:r w:rsidR="00E0731F">
        <w:rPr>
          <w:rFonts w:eastAsia="Times New Roman"/>
          <w:lang w:val="en"/>
        </w:rPr>
        <w:t xml:space="preserve">broadband infrastructure </w:t>
      </w:r>
      <w:r w:rsidR="00D40F50">
        <w:rPr>
          <w:rFonts w:eastAsia="Times New Roman"/>
          <w:lang w:val="en"/>
        </w:rPr>
        <w:t xml:space="preserve">projects (Table </w:t>
      </w:r>
      <w:r w:rsidR="0087704F">
        <w:rPr>
          <w:rFonts w:eastAsia="Times New Roman"/>
          <w:lang w:val="en"/>
        </w:rPr>
        <w:t>4</w:t>
      </w:r>
      <w:r w:rsidR="00D40F50">
        <w:rPr>
          <w:rFonts w:eastAsia="Times New Roman"/>
          <w:lang w:val="en"/>
        </w:rPr>
        <w:t>).</w:t>
      </w:r>
    </w:p>
    <w:p w14:paraId="6C1E9B2A" w14:textId="3CF14671" w:rsidR="00D503CA" w:rsidRDefault="00D968E5" w:rsidP="006E453A">
      <w:pPr>
        <w:spacing w:after="0" w:line="360" w:lineRule="auto"/>
        <w:rPr>
          <w:rFonts w:eastAsia="Times New Roman"/>
          <w:lang w:val="en"/>
        </w:rPr>
      </w:pPr>
      <w:r>
        <w:rPr>
          <w:rFonts w:eastAsia="Times New Roman"/>
          <w:lang w:val="en"/>
        </w:rPr>
        <w:tab/>
      </w:r>
      <w:r w:rsidR="00C66D36">
        <w:rPr>
          <w:rFonts w:eastAsia="Times New Roman"/>
          <w:lang w:val="en"/>
        </w:rPr>
        <w:t>Because of data limitations, i</w:t>
      </w:r>
      <w:r>
        <w:rPr>
          <w:rFonts w:eastAsia="Times New Roman"/>
          <w:lang w:val="en"/>
        </w:rPr>
        <w:t xml:space="preserve">n this study we focus on </w:t>
      </w:r>
      <w:r w:rsidR="00C863D9">
        <w:rPr>
          <w:rFonts w:eastAsia="Times New Roman"/>
          <w:lang w:val="en"/>
        </w:rPr>
        <w:t xml:space="preserve">the </w:t>
      </w:r>
      <w:r w:rsidR="005D1B11">
        <w:rPr>
          <w:rFonts w:eastAsia="Times New Roman"/>
          <w:lang w:val="en"/>
        </w:rPr>
        <w:t xml:space="preserve">areas and populations served by </w:t>
      </w:r>
      <w:r w:rsidR="00C863D9">
        <w:rPr>
          <w:rFonts w:eastAsia="Times New Roman"/>
          <w:lang w:val="en"/>
        </w:rPr>
        <w:t>three of the</w:t>
      </w:r>
      <w:r w:rsidR="00AA473E">
        <w:rPr>
          <w:rFonts w:eastAsia="Times New Roman"/>
          <w:lang w:val="en"/>
        </w:rPr>
        <w:t>se</w:t>
      </w:r>
      <w:r w:rsidR="00C863D9">
        <w:rPr>
          <w:rFonts w:eastAsia="Times New Roman"/>
          <w:lang w:val="en"/>
        </w:rPr>
        <w:t xml:space="preserve"> broadband </w:t>
      </w:r>
      <w:r w:rsidR="00D9478B">
        <w:rPr>
          <w:rFonts w:eastAsia="Times New Roman"/>
          <w:lang w:val="en"/>
        </w:rPr>
        <w:t xml:space="preserve">infrastructure </w:t>
      </w:r>
      <w:r w:rsidR="00C863D9">
        <w:rPr>
          <w:rFonts w:eastAsia="Times New Roman"/>
          <w:lang w:val="en"/>
        </w:rPr>
        <w:t xml:space="preserve">programs: BIP, </w:t>
      </w:r>
      <w:r w:rsidR="006C2270">
        <w:rPr>
          <w:rFonts w:eastAsia="Times New Roman"/>
          <w:lang w:val="en"/>
        </w:rPr>
        <w:t>Community Connect</w:t>
      </w:r>
      <w:r w:rsidR="00C863D9">
        <w:rPr>
          <w:rFonts w:eastAsia="Times New Roman"/>
          <w:lang w:val="en"/>
        </w:rPr>
        <w:t xml:space="preserve">, and </w:t>
      </w:r>
      <w:proofErr w:type="spellStart"/>
      <w:r w:rsidR="00C863D9">
        <w:rPr>
          <w:rFonts w:eastAsia="Times New Roman"/>
          <w:lang w:val="en"/>
        </w:rPr>
        <w:t>R</w:t>
      </w:r>
      <w:r w:rsidR="006C2270">
        <w:rPr>
          <w:rFonts w:eastAsia="Times New Roman"/>
          <w:lang w:val="en"/>
        </w:rPr>
        <w:t>eConnect</w:t>
      </w:r>
      <w:proofErr w:type="spellEnd"/>
      <w:r w:rsidR="00C863D9">
        <w:rPr>
          <w:rFonts w:eastAsia="Times New Roman"/>
          <w:lang w:val="en"/>
        </w:rPr>
        <w:t xml:space="preserve">. </w:t>
      </w:r>
      <w:r w:rsidR="008B4B7A">
        <w:rPr>
          <w:rFonts w:eastAsia="Times New Roman"/>
          <w:lang w:val="en"/>
        </w:rPr>
        <w:t xml:space="preserve">Geographic </w:t>
      </w:r>
      <w:r w:rsidR="00B51FCB">
        <w:rPr>
          <w:rFonts w:eastAsia="Times New Roman"/>
          <w:lang w:val="en"/>
        </w:rPr>
        <w:t xml:space="preserve">Information System (GIS) </w:t>
      </w:r>
      <w:r w:rsidR="00B52380">
        <w:rPr>
          <w:rFonts w:eastAsia="Times New Roman"/>
          <w:lang w:val="en"/>
        </w:rPr>
        <w:t xml:space="preserve">data on PSAs of RBL </w:t>
      </w:r>
      <w:r w:rsidR="00986E85">
        <w:rPr>
          <w:rFonts w:eastAsia="Times New Roman"/>
          <w:lang w:val="en"/>
        </w:rPr>
        <w:t xml:space="preserve">projects were only available for </w:t>
      </w:r>
      <w:r w:rsidR="00173F8F">
        <w:rPr>
          <w:rFonts w:eastAsia="Times New Roman"/>
          <w:lang w:val="en"/>
        </w:rPr>
        <w:t xml:space="preserve">eight </w:t>
      </w:r>
      <w:r w:rsidR="003F677A">
        <w:rPr>
          <w:rFonts w:eastAsia="Times New Roman"/>
          <w:lang w:val="en"/>
        </w:rPr>
        <w:t xml:space="preserve">of the fifteen </w:t>
      </w:r>
      <w:r w:rsidR="00BE7B26">
        <w:rPr>
          <w:rFonts w:eastAsia="Times New Roman"/>
          <w:lang w:val="en"/>
        </w:rPr>
        <w:t xml:space="preserve">projects obligated since </w:t>
      </w:r>
      <w:r w:rsidR="00D823E6">
        <w:rPr>
          <w:rFonts w:eastAsia="Times New Roman"/>
          <w:lang w:val="en"/>
        </w:rPr>
        <w:t xml:space="preserve">FY </w:t>
      </w:r>
      <w:r w:rsidR="00BE7B26">
        <w:rPr>
          <w:rFonts w:eastAsia="Times New Roman"/>
          <w:lang w:val="en"/>
        </w:rPr>
        <w:t>20</w:t>
      </w:r>
      <w:r w:rsidR="00D823E6">
        <w:rPr>
          <w:rFonts w:eastAsia="Times New Roman"/>
          <w:lang w:val="en"/>
        </w:rPr>
        <w:t>09</w:t>
      </w:r>
      <w:r w:rsidR="00A72BAA">
        <w:rPr>
          <w:rFonts w:eastAsia="Times New Roman"/>
          <w:lang w:val="en"/>
        </w:rPr>
        <w:t>. Furthermore,</w:t>
      </w:r>
      <w:r w:rsidR="006966B4">
        <w:rPr>
          <w:rFonts w:eastAsia="Times New Roman"/>
          <w:lang w:val="en"/>
        </w:rPr>
        <w:t xml:space="preserve"> the </w:t>
      </w:r>
      <w:r w:rsidR="00F24430">
        <w:rPr>
          <w:rFonts w:eastAsia="Times New Roman"/>
          <w:lang w:val="en"/>
        </w:rPr>
        <w:t xml:space="preserve">eligibility criteria </w:t>
      </w:r>
      <w:r w:rsidR="0052032D">
        <w:rPr>
          <w:rFonts w:eastAsia="Times New Roman"/>
          <w:lang w:val="en"/>
        </w:rPr>
        <w:t xml:space="preserve">for this program – </w:t>
      </w:r>
      <w:r w:rsidR="00245DED">
        <w:rPr>
          <w:rFonts w:eastAsia="Times New Roman"/>
          <w:lang w:val="en"/>
        </w:rPr>
        <w:t>particularly</w:t>
      </w:r>
      <w:r w:rsidR="0052032D">
        <w:rPr>
          <w:rFonts w:eastAsia="Times New Roman"/>
          <w:lang w:val="en"/>
        </w:rPr>
        <w:t xml:space="preserve"> the requirement </w:t>
      </w:r>
      <w:r w:rsidR="00A239D0">
        <w:rPr>
          <w:rFonts w:eastAsia="Times New Roman"/>
          <w:lang w:val="en"/>
        </w:rPr>
        <w:t xml:space="preserve">for RBL projects </w:t>
      </w:r>
      <w:r w:rsidR="0052032D">
        <w:rPr>
          <w:rFonts w:eastAsia="Times New Roman"/>
          <w:lang w:val="en"/>
        </w:rPr>
        <w:t xml:space="preserve">that </w:t>
      </w:r>
      <w:r w:rsidR="00245DED">
        <w:rPr>
          <w:rFonts w:eastAsia="Times New Roman"/>
          <w:lang w:val="en"/>
        </w:rPr>
        <w:t>at least</w:t>
      </w:r>
      <w:r w:rsidR="0052032D">
        <w:rPr>
          <w:rFonts w:eastAsia="Times New Roman"/>
          <w:lang w:val="en"/>
        </w:rPr>
        <w:t xml:space="preserve"> 15 percent of </w:t>
      </w:r>
      <w:r w:rsidR="00742248">
        <w:rPr>
          <w:rFonts w:eastAsia="Times New Roman"/>
          <w:lang w:val="en"/>
        </w:rPr>
        <w:t xml:space="preserve">households in the PSA </w:t>
      </w:r>
      <w:r w:rsidR="00F63029">
        <w:rPr>
          <w:rFonts w:eastAsia="Times New Roman"/>
          <w:lang w:val="en"/>
        </w:rPr>
        <w:t xml:space="preserve">must </w:t>
      </w:r>
      <w:r w:rsidR="00742248">
        <w:rPr>
          <w:rFonts w:eastAsia="Times New Roman"/>
          <w:lang w:val="en"/>
        </w:rPr>
        <w:t xml:space="preserve">be unserved by broadband – make it </w:t>
      </w:r>
      <w:r w:rsidR="00D261A2">
        <w:rPr>
          <w:rFonts w:eastAsia="Times New Roman"/>
          <w:lang w:val="en"/>
        </w:rPr>
        <w:t xml:space="preserve">impossible </w:t>
      </w:r>
      <w:r w:rsidR="00742248">
        <w:rPr>
          <w:rFonts w:eastAsia="Times New Roman"/>
          <w:lang w:val="en"/>
        </w:rPr>
        <w:t>to map the areas eligible for the program.</w:t>
      </w:r>
      <w:r w:rsidR="00A06BE7">
        <w:rPr>
          <w:rStyle w:val="FootnoteReference"/>
          <w:rFonts w:eastAsia="Times New Roman"/>
          <w:lang w:val="en"/>
        </w:rPr>
        <w:footnoteReference w:id="16"/>
      </w:r>
      <w:r w:rsidR="00F63029">
        <w:rPr>
          <w:rFonts w:eastAsia="Times New Roman"/>
          <w:lang w:val="en"/>
        </w:rPr>
        <w:t xml:space="preserve"> </w:t>
      </w:r>
      <w:r w:rsidR="00B51FCB">
        <w:rPr>
          <w:rFonts w:eastAsia="Times New Roman"/>
          <w:lang w:val="en"/>
        </w:rPr>
        <w:t xml:space="preserve">GIS </w:t>
      </w:r>
      <w:r w:rsidR="00336533">
        <w:rPr>
          <w:rFonts w:eastAsia="Times New Roman"/>
          <w:lang w:val="en"/>
        </w:rPr>
        <w:t xml:space="preserve">data on actual areas served by TIL </w:t>
      </w:r>
      <w:r w:rsidR="00486A49">
        <w:rPr>
          <w:rFonts w:eastAsia="Times New Roman"/>
          <w:lang w:val="en"/>
        </w:rPr>
        <w:t xml:space="preserve">projects </w:t>
      </w:r>
      <w:r w:rsidR="00336533">
        <w:rPr>
          <w:rFonts w:eastAsia="Times New Roman"/>
          <w:lang w:val="en"/>
        </w:rPr>
        <w:t>were not availabl</w:t>
      </w:r>
      <w:r w:rsidR="00937868">
        <w:rPr>
          <w:rFonts w:eastAsia="Times New Roman"/>
          <w:lang w:val="en"/>
        </w:rPr>
        <w:t>e</w:t>
      </w:r>
      <w:r w:rsidR="00584A97">
        <w:rPr>
          <w:rFonts w:eastAsia="Times New Roman"/>
          <w:lang w:val="en"/>
        </w:rPr>
        <w:t>. O</w:t>
      </w:r>
      <w:r w:rsidR="00486A49">
        <w:rPr>
          <w:rFonts w:eastAsia="Times New Roman"/>
          <w:lang w:val="en"/>
        </w:rPr>
        <w:t xml:space="preserve">nly the </w:t>
      </w:r>
      <w:r w:rsidR="002E7FC7">
        <w:rPr>
          <w:rFonts w:eastAsia="Times New Roman"/>
          <w:lang w:val="en"/>
        </w:rPr>
        <w:t>local exchange area</w:t>
      </w:r>
      <w:r w:rsidR="00E04D25">
        <w:rPr>
          <w:rFonts w:eastAsia="Times New Roman"/>
          <w:lang w:val="en"/>
        </w:rPr>
        <w:t>s of</w:t>
      </w:r>
      <w:r w:rsidR="002E7FC7">
        <w:rPr>
          <w:rFonts w:eastAsia="Times New Roman"/>
          <w:lang w:val="en"/>
        </w:rPr>
        <w:t xml:space="preserve"> TIL borrowers </w:t>
      </w:r>
      <w:r w:rsidR="00E04D25">
        <w:rPr>
          <w:rFonts w:eastAsia="Times New Roman"/>
          <w:lang w:val="en"/>
        </w:rPr>
        <w:t xml:space="preserve">– which may be much larger than the actual location of TIL project activity </w:t>
      </w:r>
      <w:r w:rsidR="00C04002">
        <w:rPr>
          <w:rFonts w:eastAsia="Times New Roman"/>
          <w:lang w:val="en"/>
        </w:rPr>
        <w:t>–</w:t>
      </w:r>
      <w:r w:rsidR="00E04D25">
        <w:rPr>
          <w:rFonts w:eastAsia="Times New Roman"/>
          <w:lang w:val="en"/>
        </w:rPr>
        <w:t xml:space="preserve"> wer</w:t>
      </w:r>
      <w:r w:rsidR="00C04002">
        <w:rPr>
          <w:rFonts w:eastAsia="Times New Roman"/>
          <w:lang w:val="en"/>
        </w:rPr>
        <w:t>e available.</w:t>
      </w:r>
    </w:p>
    <w:p w14:paraId="678548E2" w14:textId="144A6074" w:rsidR="00E4178D" w:rsidRDefault="00E4178D" w:rsidP="006E453A">
      <w:pPr>
        <w:spacing w:after="0" w:line="360" w:lineRule="auto"/>
        <w:rPr>
          <w:rFonts w:eastAsia="Times New Roman"/>
          <w:lang w:val="en"/>
        </w:rPr>
      </w:pPr>
      <w:r>
        <w:rPr>
          <w:rFonts w:eastAsia="Times New Roman"/>
          <w:lang w:val="en"/>
        </w:rPr>
        <w:tab/>
        <w:t xml:space="preserve">Next, we discuss the </w:t>
      </w:r>
      <w:r w:rsidR="001E247A">
        <w:rPr>
          <w:rFonts w:eastAsia="Times New Roman"/>
          <w:lang w:val="en"/>
        </w:rPr>
        <w:t>eli</w:t>
      </w:r>
      <w:r w:rsidR="00AC0CFB">
        <w:rPr>
          <w:rFonts w:eastAsia="Times New Roman"/>
          <w:lang w:val="en"/>
        </w:rPr>
        <w:t xml:space="preserve">gibility requirements and the </w:t>
      </w:r>
      <w:r>
        <w:rPr>
          <w:rFonts w:eastAsia="Times New Roman"/>
          <w:lang w:val="en"/>
        </w:rPr>
        <w:t xml:space="preserve">projects approved under </w:t>
      </w:r>
      <w:r w:rsidR="00615C8A">
        <w:rPr>
          <w:rFonts w:eastAsia="Times New Roman"/>
          <w:lang w:val="en"/>
        </w:rPr>
        <w:t xml:space="preserve">BIP, </w:t>
      </w:r>
      <w:r w:rsidR="006C2270">
        <w:rPr>
          <w:rFonts w:eastAsia="Times New Roman"/>
          <w:lang w:val="en"/>
        </w:rPr>
        <w:t>Community Connect</w:t>
      </w:r>
      <w:r w:rsidR="00615C8A">
        <w:rPr>
          <w:rFonts w:eastAsia="Times New Roman"/>
          <w:lang w:val="en"/>
        </w:rPr>
        <w:t xml:space="preserve">, and </w:t>
      </w:r>
      <w:proofErr w:type="spellStart"/>
      <w:r w:rsidR="00615C8A">
        <w:rPr>
          <w:rFonts w:eastAsia="Times New Roman"/>
          <w:lang w:val="en"/>
        </w:rPr>
        <w:t>R</w:t>
      </w:r>
      <w:r w:rsidR="006C2270">
        <w:rPr>
          <w:rFonts w:eastAsia="Times New Roman"/>
          <w:lang w:val="en"/>
        </w:rPr>
        <w:t>eConnect</w:t>
      </w:r>
      <w:proofErr w:type="spellEnd"/>
      <w:r w:rsidR="00615C8A">
        <w:rPr>
          <w:rFonts w:eastAsia="Times New Roman"/>
          <w:lang w:val="en"/>
        </w:rPr>
        <w:t xml:space="preserve"> </w:t>
      </w:r>
      <w:r>
        <w:rPr>
          <w:rFonts w:eastAsia="Times New Roman"/>
          <w:lang w:val="en"/>
        </w:rPr>
        <w:t>in more detail.</w:t>
      </w:r>
    </w:p>
    <w:p w14:paraId="6AF5FDB6" w14:textId="0462F2EC" w:rsidR="00E4178D" w:rsidRDefault="00E4178D" w:rsidP="006E453A">
      <w:pPr>
        <w:spacing w:after="0" w:line="360" w:lineRule="auto"/>
        <w:rPr>
          <w:rFonts w:eastAsia="Times New Roman"/>
          <w:lang w:val="en"/>
        </w:rPr>
      </w:pPr>
      <w:r>
        <w:rPr>
          <w:rFonts w:eastAsia="Times New Roman"/>
          <w:b/>
          <w:bCs/>
          <w:lang w:val="en"/>
        </w:rPr>
        <w:t>Broadband Initiatives Program</w:t>
      </w:r>
    </w:p>
    <w:p w14:paraId="0D2FF6BB" w14:textId="7BC2BE26" w:rsidR="00122308" w:rsidRDefault="00DB6720" w:rsidP="006E453A">
      <w:pPr>
        <w:autoSpaceDE w:val="0"/>
        <w:autoSpaceDN w:val="0"/>
        <w:adjustRightInd w:val="0"/>
        <w:spacing w:after="0" w:line="360" w:lineRule="auto"/>
      </w:pPr>
      <w:r>
        <w:t xml:space="preserve">RUS awarded BIP funds for grants, loans, and grant/loan combinations in two rounds </w:t>
      </w:r>
      <w:r w:rsidR="00571F6C">
        <w:t xml:space="preserve">conducted </w:t>
      </w:r>
      <w:r>
        <w:t xml:space="preserve">in FY 2009 and FY 2010. </w:t>
      </w:r>
      <w:r w:rsidR="007077E8">
        <w:t xml:space="preserve">In both rounds, at least 75 percent of the proposed </w:t>
      </w:r>
      <w:r w:rsidR="00745BC5">
        <w:t xml:space="preserve">funded </w:t>
      </w:r>
      <w:r w:rsidR="007077E8">
        <w:t>service area (P</w:t>
      </w:r>
      <w:r w:rsidR="00745BC5">
        <w:t>F</w:t>
      </w:r>
      <w:r w:rsidR="007077E8">
        <w:t>SA) had to be classified as rural to be eligible for BIP.</w:t>
      </w:r>
      <w:r w:rsidR="00FE25A7">
        <w:t xml:space="preserve"> As for </w:t>
      </w:r>
      <w:r w:rsidR="00E30199">
        <w:t xml:space="preserve">most </w:t>
      </w:r>
      <w:r w:rsidR="00FE25A7">
        <w:t>other RUS broadband programs, rural areas were defined for BIP as areas not located within a city, town, or incorporated area having a population of more than 20,000 and not in an urbanized area that is contiguous and adjacent to a city or town with more than 50,000 population.</w:t>
      </w:r>
    </w:p>
    <w:p w14:paraId="4AAC1CB6" w14:textId="0C7BA66E" w:rsidR="00DB6720" w:rsidRDefault="007077E8" w:rsidP="006E453A">
      <w:pPr>
        <w:autoSpaceDE w:val="0"/>
        <w:autoSpaceDN w:val="0"/>
        <w:adjustRightInd w:val="0"/>
        <w:spacing w:after="0" w:line="360" w:lineRule="auto"/>
        <w:ind w:firstLine="720"/>
      </w:pPr>
      <w:r>
        <w:t>Some of t</w:t>
      </w:r>
      <w:r w:rsidR="00DB6720">
        <w:t>he eligibility requirements for BIP changed between the first and second rounds of funding</w:t>
      </w:r>
      <w:r w:rsidR="004F0D44">
        <w:t xml:space="preserve"> (Table 5)</w:t>
      </w:r>
      <w:r w:rsidR="00DB6720">
        <w:t>. In the first round, grants</w:t>
      </w:r>
      <w:r w:rsidR="00CF1075">
        <w:t>/loan combinations</w:t>
      </w:r>
      <w:r w:rsidR="00DB6720">
        <w:t xml:space="preserve"> or loans could be provided only to eligible unserved or underserved areas. </w:t>
      </w:r>
      <w:r w:rsidR="009562CD">
        <w:t>Eligible unserved areas were</w:t>
      </w:r>
      <w:r w:rsidR="00717AEB">
        <w:t xml:space="preserve"> defined as</w:t>
      </w:r>
      <w:r w:rsidR="009562CD">
        <w:t xml:space="preserve"> areas in which at least 90 percent of households lack</w:t>
      </w:r>
      <w:r w:rsidR="001105BE">
        <w:t>ed</w:t>
      </w:r>
      <w:r w:rsidR="00D551EE">
        <w:t xml:space="preserve"> access to fixed terrestrial broadband service at a </w:t>
      </w:r>
      <w:r w:rsidR="00D551EE">
        <w:lastRenderedPageBreak/>
        <w:t>minimum advertised speed of 768</w:t>
      </w:r>
      <w:r w:rsidR="00F65770">
        <w:t xml:space="preserve"> kilobits per second</w:t>
      </w:r>
      <w:r w:rsidR="00D551EE">
        <w:t xml:space="preserve"> </w:t>
      </w:r>
      <w:r w:rsidR="00F65770">
        <w:t>(</w:t>
      </w:r>
      <w:r w:rsidR="00464A38">
        <w:t>K</w:t>
      </w:r>
      <w:r w:rsidR="00D551EE">
        <w:t>bps</w:t>
      </w:r>
      <w:r w:rsidR="00F65770">
        <w:t>)</w:t>
      </w:r>
      <w:r w:rsidR="00D551EE">
        <w:t xml:space="preserve"> downstream and 200 </w:t>
      </w:r>
      <w:r w:rsidR="00996A44">
        <w:t>Kbps</w:t>
      </w:r>
      <w:r w:rsidR="00D551EE">
        <w:t xml:space="preserve"> upstream (768/200 </w:t>
      </w:r>
      <w:r w:rsidR="00996A44">
        <w:t>Kbps</w:t>
      </w:r>
      <w:r w:rsidR="00D551EE">
        <w:t xml:space="preserve">), while </w:t>
      </w:r>
      <w:r w:rsidR="00052E34">
        <w:t>un</w:t>
      </w:r>
      <w:r w:rsidR="007E7ADF">
        <w:t>der</w:t>
      </w:r>
      <w:r w:rsidR="00052E34">
        <w:t>served areas had a more expansive and complicated definition</w:t>
      </w:r>
      <w:r w:rsidR="00DD09BC">
        <w:t xml:space="preserve"> (Table 5)</w:t>
      </w:r>
      <w:r w:rsidR="00D551EE">
        <w:t xml:space="preserve">. </w:t>
      </w:r>
      <w:r w:rsidR="009B2DF2">
        <w:t>G</w:t>
      </w:r>
      <w:r w:rsidR="00DB6720">
        <w:t>rant-only projects could only be awarded to remote unserved areas at least 50 miles from a non-rural area. In the second round, the eligibility requirements were rela</w:t>
      </w:r>
      <w:r>
        <w:t>x</w:t>
      </w:r>
      <w:r w:rsidR="00DB6720">
        <w:t xml:space="preserve">ed </w:t>
      </w:r>
      <w:r w:rsidR="00DE077D">
        <w:t xml:space="preserve">and simplified, </w:t>
      </w:r>
      <w:r w:rsidR="00DB6720">
        <w:t xml:space="preserve">such that at least 50 percent of each </w:t>
      </w:r>
      <w:r>
        <w:t>P</w:t>
      </w:r>
      <w:r w:rsidR="002022B7">
        <w:t>F</w:t>
      </w:r>
      <w:r>
        <w:t xml:space="preserve">SA </w:t>
      </w:r>
      <w:r w:rsidR="00251F1B">
        <w:t xml:space="preserve">must </w:t>
      </w:r>
      <w:r w:rsidR="00D54DF1">
        <w:t xml:space="preserve">have </w:t>
      </w:r>
      <w:r w:rsidR="00DB6720">
        <w:t>lack</w:t>
      </w:r>
      <w:r w:rsidR="00D54DF1">
        <w:t>ed</w:t>
      </w:r>
      <w:r w:rsidR="00DB6720">
        <w:t xml:space="preserve"> broadband access at a minimum advertised speed of 5</w:t>
      </w:r>
      <w:r w:rsidR="00166B65">
        <w:t xml:space="preserve"> megabits per second</w:t>
      </w:r>
      <w:r w:rsidR="00DB6720">
        <w:t xml:space="preserve"> </w:t>
      </w:r>
      <w:r w:rsidR="00166B65">
        <w:t>(</w:t>
      </w:r>
      <w:r w:rsidR="006363D9">
        <w:t>M</w:t>
      </w:r>
      <w:r w:rsidR="00DB6720">
        <w:t>bps</w:t>
      </w:r>
      <w:r w:rsidR="00166B65">
        <w:t>)</w:t>
      </w:r>
      <w:r w:rsidR="00DB6720">
        <w:t xml:space="preserve"> (downstream + upstream).</w:t>
      </w:r>
      <w:r w:rsidR="00DC44D0">
        <w:t xml:space="preserve"> In the second round, BIP offered only </w:t>
      </w:r>
      <w:r w:rsidR="002564C3">
        <w:t xml:space="preserve">a </w:t>
      </w:r>
      <w:r w:rsidR="00DC44D0">
        <w:t>standard 75 percent grant/25 percent loan combination</w:t>
      </w:r>
      <w:r w:rsidR="002564C3">
        <w:t>, unless waivers were sought.</w:t>
      </w:r>
    </w:p>
    <w:p w14:paraId="47D64BBB" w14:textId="7EAC8F0B" w:rsidR="00DB6720" w:rsidRDefault="00DB6720" w:rsidP="006E453A">
      <w:pPr>
        <w:spacing w:after="0" w:line="360" w:lineRule="auto"/>
        <w:ind w:firstLine="720"/>
      </w:pPr>
      <w:r>
        <w:t xml:space="preserve">Through the two rounds of funding applications, RUS approved 322 BIP projects, including 299 terrestrial infrastructure projects with a total value of grants of $2.2 billion and loans of $1.2 billion, </w:t>
      </w:r>
      <w:r w:rsidR="002C3661">
        <w:t>four</w:t>
      </w:r>
      <w:r>
        <w:t xml:space="preserve"> grants for satellite projects with a total value of $100 million, and 19 technical assistance grants worth about $3 million total. Sixty-three of the terrestrial infrastructure projects were approved in Round 1 and 236 in Round 2. Thirty-nine of the original infrastructure projects were not completed, resulting in $315 million of rescinded funds. Some of the approved funds were not spent on the completed projects, resulting in an additional $244 million of rescissions. Net of rescissions, $2.9 billion in funding was provided for terrestrial infrastructure projects.</w:t>
      </w:r>
    </w:p>
    <w:p w14:paraId="7ED5B2A2" w14:textId="6829C66B" w:rsidR="007113AB" w:rsidRDefault="00DB6720" w:rsidP="006E453A">
      <w:pPr>
        <w:spacing w:after="0" w:line="360" w:lineRule="auto"/>
      </w:pPr>
      <w:r>
        <w:tab/>
        <w:t xml:space="preserve">Almost all the </w:t>
      </w:r>
      <w:r w:rsidR="00F340E6">
        <w:t xml:space="preserve">260 </w:t>
      </w:r>
      <w:r>
        <w:t xml:space="preserve">completed </w:t>
      </w:r>
      <w:r w:rsidR="00B45139">
        <w:t xml:space="preserve">BIP </w:t>
      </w:r>
      <w:r>
        <w:t>terrestrial infrastructure projects – 95 percent – were last-mile projects; only 12 projects were middle-mile projects</w:t>
      </w:r>
      <w:r w:rsidR="00602195">
        <w:t xml:space="preserve"> (Table </w:t>
      </w:r>
      <w:r w:rsidR="0087704F">
        <w:t>4</w:t>
      </w:r>
      <w:r w:rsidR="00602195">
        <w:t>)</w:t>
      </w:r>
      <w:r>
        <w:t>. Investments in a variety of broadband technologies were supported, though 65 percent of the completed projects provided fiber</w:t>
      </w:r>
      <w:r w:rsidR="00F525DF">
        <w:t xml:space="preserve"> optic</w:t>
      </w:r>
      <w:r>
        <w:t xml:space="preserve"> </w:t>
      </w:r>
      <w:r w:rsidR="008D1CA8">
        <w:t xml:space="preserve">service </w:t>
      </w:r>
      <w:r>
        <w:t>to the household</w:t>
      </w:r>
      <w:r w:rsidR="00874991">
        <w:t xml:space="preserve"> or business (“fiber-to-the-premises”)</w:t>
      </w:r>
      <w:r>
        <w:t>.</w:t>
      </w:r>
      <w:r w:rsidR="00A15CDC">
        <w:t xml:space="preserve"> Other technologies supported by </w:t>
      </w:r>
      <w:r w:rsidR="00F525DF">
        <w:t xml:space="preserve">a smaller number of </w:t>
      </w:r>
      <w:r w:rsidR="00A15CDC">
        <w:t>BIP terrestrial infrastructure projects include</w:t>
      </w:r>
      <w:r w:rsidR="00B8494C">
        <w:t xml:space="preserve">d </w:t>
      </w:r>
      <w:r w:rsidR="00192DA6">
        <w:t>a</w:t>
      </w:r>
      <w:r w:rsidR="00B8494C">
        <w:t xml:space="preserve">symmetric </w:t>
      </w:r>
      <w:r w:rsidR="00192DA6">
        <w:t>d</w:t>
      </w:r>
      <w:r w:rsidR="00B8494C">
        <w:t xml:space="preserve">igital </w:t>
      </w:r>
      <w:r w:rsidR="00192DA6">
        <w:t>s</w:t>
      </w:r>
      <w:r w:rsidR="00B8494C">
        <w:t xml:space="preserve">ubscriber </w:t>
      </w:r>
      <w:r w:rsidR="00192DA6">
        <w:t>l</w:t>
      </w:r>
      <w:r w:rsidR="00B8494C">
        <w:t xml:space="preserve">ine and </w:t>
      </w:r>
      <w:r w:rsidR="00192DA6">
        <w:t>v</w:t>
      </w:r>
      <w:r w:rsidR="005739C3">
        <w:t>ery</w:t>
      </w:r>
      <w:r w:rsidR="004D592F">
        <w:t xml:space="preserve"> </w:t>
      </w:r>
      <w:r w:rsidR="005739C3">
        <w:t>high</w:t>
      </w:r>
      <w:r w:rsidR="004D592F">
        <w:t xml:space="preserve"> bit rate </w:t>
      </w:r>
      <w:r w:rsidR="00192DA6">
        <w:t>d</w:t>
      </w:r>
      <w:r w:rsidR="004D592F">
        <w:t xml:space="preserve">igital </w:t>
      </w:r>
      <w:r w:rsidR="00192DA6">
        <w:t>su</w:t>
      </w:r>
      <w:r w:rsidR="004D592F">
        <w:t xml:space="preserve">bscriber </w:t>
      </w:r>
      <w:r w:rsidR="00192DA6">
        <w:t>l</w:t>
      </w:r>
      <w:r w:rsidR="004D592F">
        <w:t xml:space="preserve">ine technologies over copper phone lines, </w:t>
      </w:r>
      <w:r w:rsidR="006248FC">
        <w:t xml:space="preserve">fixed wireless, </w:t>
      </w:r>
      <w:r w:rsidR="00F525DF">
        <w:t>mobile wireless,</w:t>
      </w:r>
      <w:r w:rsidR="00192DA6">
        <w:t xml:space="preserve"> </w:t>
      </w:r>
      <w:r w:rsidR="00A00136">
        <w:t>hybrid fiber-coaxial cable, and broadband over power line technologies.</w:t>
      </w:r>
    </w:p>
    <w:p w14:paraId="6F32F047" w14:textId="3CF884F8" w:rsidR="004B39A6" w:rsidRPr="00FC045C" w:rsidRDefault="003C7971" w:rsidP="006E453A">
      <w:pPr>
        <w:spacing w:after="0" w:line="360" w:lineRule="auto"/>
        <w:rPr>
          <w:rFonts w:eastAsia="Times New Roman"/>
          <w:b/>
          <w:bCs/>
          <w:lang w:val="en"/>
        </w:rPr>
      </w:pPr>
      <w:r w:rsidRPr="00FC045C">
        <w:rPr>
          <w:rFonts w:eastAsia="Times New Roman"/>
          <w:b/>
          <w:bCs/>
          <w:lang w:val="en"/>
        </w:rPr>
        <w:t>Community Connect Grant Program</w:t>
      </w:r>
    </w:p>
    <w:p w14:paraId="13E39D3D" w14:textId="41A72272" w:rsidR="00682A51" w:rsidRDefault="00246C33" w:rsidP="006E453A">
      <w:pPr>
        <w:autoSpaceDE w:val="0"/>
        <w:autoSpaceDN w:val="0"/>
        <w:adjustRightInd w:val="0"/>
        <w:spacing w:after="0" w:line="360" w:lineRule="auto"/>
      </w:pPr>
      <w:r w:rsidRPr="00E5547B">
        <w:rPr>
          <w:rFonts w:eastAsia="Times New Roman"/>
          <w:lang w:val="en"/>
        </w:rPr>
        <w:t xml:space="preserve">The </w:t>
      </w:r>
      <w:r w:rsidR="006C2270">
        <w:rPr>
          <w:rFonts w:eastAsia="Times New Roman"/>
          <w:lang w:val="en"/>
        </w:rPr>
        <w:t>Community Connect</w:t>
      </w:r>
      <w:r w:rsidR="006C2270" w:rsidRPr="00E5547B">
        <w:rPr>
          <w:rFonts w:eastAsia="Times New Roman"/>
          <w:lang w:val="en"/>
        </w:rPr>
        <w:t xml:space="preserve"> </w:t>
      </w:r>
      <w:r w:rsidR="00191FE5" w:rsidRPr="00E5547B">
        <w:rPr>
          <w:rFonts w:eastAsia="Times New Roman"/>
          <w:lang w:val="en"/>
        </w:rPr>
        <w:t xml:space="preserve">program </w:t>
      </w:r>
      <w:r w:rsidR="00A92446" w:rsidRPr="00E5547B">
        <w:rPr>
          <w:rFonts w:eastAsia="Times New Roman"/>
          <w:lang w:val="en"/>
        </w:rPr>
        <w:t>provides grants to support</w:t>
      </w:r>
      <w:r w:rsidR="00311FBF" w:rsidRPr="00E5547B">
        <w:rPr>
          <w:rFonts w:eastAsia="Times New Roman"/>
          <w:lang w:val="en"/>
        </w:rPr>
        <w:t xml:space="preserve"> provision of broadband services </w:t>
      </w:r>
      <w:r w:rsidR="00311FBF" w:rsidRPr="00E5547B">
        <w:t>on a “community-oriented connectivity” basis that fosters economic growth and delivers enhanced educational, health care, and</w:t>
      </w:r>
      <w:r w:rsidR="009B7818" w:rsidRPr="00E5547B">
        <w:t xml:space="preserve"> </w:t>
      </w:r>
      <w:r w:rsidR="00311FBF" w:rsidRPr="00E5547B">
        <w:t xml:space="preserve">public safety benefits. </w:t>
      </w:r>
      <w:r w:rsidR="006C2270">
        <w:t xml:space="preserve">Community Connect </w:t>
      </w:r>
      <w:r w:rsidR="003C6A67">
        <w:t xml:space="preserve">projects </w:t>
      </w:r>
      <w:r w:rsidR="0077029F">
        <w:t xml:space="preserve">support </w:t>
      </w:r>
      <w:r w:rsidR="00CC1445">
        <w:t xml:space="preserve">provision of service only </w:t>
      </w:r>
      <w:r w:rsidR="00311FBF" w:rsidRPr="00E5547B">
        <w:t xml:space="preserve">to rural areas that </w:t>
      </w:r>
      <w:r w:rsidR="00CC1445">
        <w:t xml:space="preserve">are </w:t>
      </w:r>
      <w:r w:rsidR="00065595">
        <w:t xml:space="preserve">completely </w:t>
      </w:r>
      <w:r w:rsidR="00CC1445">
        <w:t xml:space="preserve">unserved </w:t>
      </w:r>
      <w:r w:rsidR="00B05705">
        <w:t xml:space="preserve">by </w:t>
      </w:r>
      <w:r w:rsidR="00311FBF" w:rsidRPr="00E5547B">
        <w:t>broadband services</w:t>
      </w:r>
      <w:r w:rsidR="00BD4398" w:rsidRPr="00E5547B">
        <w:t xml:space="preserve">. </w:t>
      </w:r>
      <w:r w:rsidR="003D240D">
        <w:t xml:space="preserve">Rural areas are defined in the same way for the </w:t>
      </w:r>
      <w:r w:rsidR="006C2270">
        <w:t xml:space="preserve">Community Connect </w:t>
      </w:r>
      <w:r w:rsidR="003D240D">
        <w:t xml:space="preserve">program as for BIP. </w:t>
      </w:r>
      <w:r w:rsidR="00682A51">
        <w:t xml:space="preserve">The </w:t>
      </w:r>
      <w:r w:rsidR="00682A51">
        <w:lastRenderedPageBreak/>
        <w:t>definition of unserved areas has changed over time</w:t>
      </w:r>
      <w:r w:rsidR="004543A9">
        <w:t xml:space="preserve">. </w:t>
      </w:r>
      <w:r w:rsidR="005B3129">
        <w:t>When the program was initiated as a pilot program in 2002,</w:t>
      </w:r>
      <w:r w:rsidR="00DA40AC">
        <w:t xml:space="preserve"> areas lacking broadband service at a minimum speed of 200 </w:t>
      </w:r>
      <w:r w:rsidR="00996A44">
        <w:t>Kbps</w:t>
      </w:r>
      <w:r w:rsidR="004543A9">
        <w:t xml:space="preserve"> in both download and upload directions</w:t>
      </w:r>
      <w:r w:rsidR="005B3129">
        <w:t xml:space="preserve"> were considered unserved. </w:t>
      </w:r>
      <w:r w:rsidR="000569B6">
        <w:t>Since then</w:t>
      </w:r>
      <w:r w:rsidR="00FB0CFD">
        <w:t>,</w:t>
      </w:r>
      <w:r w:rsidR="000569B6">
        <w:t xml:space="preserve"> the</w:t>
      </w:r>
      <w:r w:rsidR="003F1DEF">
        <w:t xml:space="preserve"> </w:t>
      </w:r>
      <w:r w:rsidR="000569B6">
        <w:t xml:space="preserve">speeds for an area considered </w:t>
      </w:r>
      <w:r w:rsidR="003F1DEF">
        <w:t xml:space="preserve">unserved have increased, </w:t>
      </w:r>
      <w:r w:rsidR="00780F50">
        <w:t xml:space="preserve">eventually </w:t>
      </w:r>
      <w:r w:rsidR="003F1DEF">
        <w:t xml:space="preserve">to </w:t>
      </w:r>
      <w:r w:rsidR="00E7623F">
        <w:t xml:space="preserve">less than </w:t>
      </w:r>
      <w:r w:rsidR="004B5643">
        <w:t xml:space="preserve">10 </w:t>
      </w:r>
      <w:r w:rsidR="006B31E2">
        <w:t xml:space="preserve">Mbps </w:t>
      </w:r>
      <w:r w:rsidR="00E44B88">
        <w:t xml:space="preserve">download or 1 </w:t>
      </w:r>
      <w:r w:rsidR="006B31E2">
        <w:t>Mbps</w:t>
      </w:r>
      <w:r w:rsidR="006B31E2" w:rsidDel="006B31E2">
        <w:t xml:space="preserve"> </w:t>
      </w:r>
      <w:r w:rsidR="00E44B88">
        <w:t>upload (</w:t>
      </w:r>
      <w:r w:rsidR="00E7623F">
        <w:t xml:space="preserve">10/1 </w:t>
      </w:r>
      <w:r w:rsidR="006B31E2">
        <w:t>Mbps</w:t>
      </w:r>
      <w:r w:rsidR="00E44B88">
        <w:t>)</w:t>
      </w:r>
      <w:r w:rsidR="00E7623F">
        <w:t xml:space="preserve"> in FY 2018</w:t>
      </w:r>
      <w:r w:rsidR="00780F50">
        <w:t xml:space="preserve"> (Table 5)</w:t>
      </w:r>
      <w:r w:rsidR="00E7623F">
        <w:t>.</w:t>
      </w:r>
      <w:r w:rsidR="005B1F6A">
        <w:t xml:space="preserve"> </w:t>
      </w:r>
      <w:r w:rsidR="00B5233C">
        <w:t>The minimum speed</w:t>
      </w:r>
      <w:r w:rsidR="009114F4">
        <w:t>s</w:t>
      </w:r>
      <w:r w:rsidR="00B5233C">
        <w:t xml:space="preserve"> that</w:t>
      </w:r>
      <w:r w:rsidR="009114F4">
        <w:t xml:space="preserve"> </w:t>
      </w:r>
      <w:r w:rsidR="006C2270">
        <w:t>Community Connect</w:t>
      </w:r>
      <w:r w:rsidR="009114F4">
        <w:t xml:space="preserve"> projects must achieve – the “broadband grant speed” </w:t>
      </w:r>
      <w:r w:rsidR="00752C37">
        <w:t>–</w:t>
      </w:r>
      <w:r w:rsidR="009114F4">
        <w:t xml:space="preserve"> </w:t>
      </w:r>
      <w:r w:rsidR="00752C37">
        <w:t xml:space="preserve">have </w:t>
      </w:r>
      <w:r w:rsidR="00471001">
        <w:t xml:space="preserve">also increased, from 200/200 </w:t>
      </w:r>
      <w:r w:rsidR="00996A44">
        <w:t>Kbps</w:t>
      </w:r>
      <w:r w:rsidR="00471001">
        <w:t xml:space="preserve"> initially to </w:t>
      </w:r>
      <w:r w:rsidR="005840AE">
        <w:t xml:space="preserve">25/3 </w:t>
      </w:r>
      <w:r w:rsidR="00AA28A0">
        <w:t>Mbps</w:t>
      </w:r>
      <w:r w:rsidR="00AA28A0" w:rsidDel="00AA28A0">
        <w:t xml:space="preserve"> </w:t>
      </w:r>
      <w:r w:rsidR="00727BC5">
        <w:t>by</w:t>
      </w:r>
      <w:r w:rsidR="005840AE">
        <w:t xml:space="preserve"> FY 2018.</w:t>
      </w:r>
    </w:p>
    <w:p w14:paraId="4F7A3D1A" w14:textId="3B93A64E" w:rsidR="00E92E0C" w:rsidRDefault="00A162B8" w:rsidP="006E453A">
      <w:pPr>
        <w:autoSpaceDE w:val="0"/>
        <w:autoSpaceDN w:val="0"/>
        <w:adjustRightInd w:val="0"/>
        <w:spacing w:after="0" w:line="360" w:lineRule="auto"/>
        <w:ind w:firstLine="720"/>
      </w:pPr>
      <w:r w:rsidRPr="00E5547B">
        <w:t>“</w:t>
      </w:r>
      <w:r w:rsidR="00A645C3">
        <w:t>C</w:t>
      </w:r>
      <w:r w:rsidRPr="00E5547B">
        <w:t>ommunity-oriented connectivity”</w:t>
      </w:r>
      <w:r w:rsidR="00CA460A" w:rsidRPr="00E5547B">
        <w:t xml:space="preserve"> invol</w:t>
      </w:r>
      <w:r w:rsidR="00800E77">
        <w:t>v</w:t>
      </w:r>
      <w:r w:rsidR="00CA460A" w:rsidRPr="00E5547B">
        <w:t xml:space="preserve">es </w:t>
      </w:r>
      <w:r w:rsidRPr="00E5547B">
        <w:t>stimulat</w:t>
      </w:r>
      <w:r w:rsidR="00CA460A" w:rsidRPr="00E5547B">
        <w:t>ing</w:t>
      </w:r>
      <w:r w:rsidRPr="00E5547B">
        <w:t xml:space="preserve"> uses and</w:t>
      </w:r>
      <w:r w:rsidR="00800E77">
        <w:t xml:space="preserve"> </w:t>
      </w:r>
      <w:r w:rsidRPr="00E5547B">
        <w:t>applications of broadband by cultivating the deployment of new broadband services that improve</w:t>
      </w:r>
      <w:r w:rsidR="00800E77">
        <w:t xml:space="preserve"> </w:t>
      </w:r>
      <w:r w:rsidRPr="00E5547B">
        <w:t>economic development and provide enhanced educational and health care opportunities in rural areas.</w:t>
      </w:r>
      <w:r w:rsidR="00981BDE" w:rsidRPr="00E5547B">
        <w:t xml:space="preserve"> </w:t>
      </w:r>
      <w:r w:rsidR="006B222C">
        <w:t xml:space="preserve">Recipients of </w:t>
      </w:r>
      <w:r w:rsidR="0033637A" w:rsidRPr="00E5547B">
        <w:t xml:space="preserve">CC grants </w:t>
      </w:r>
      <w:r w:rsidR="00564B11">
        <w:t xml:space="preserve">must </w:t>
      </w:r>
      <w:r w:rsidR="006F38F1">
        <w:rPr>
          <w:color w:val="7F7F7F"/>
        </w:rPr>
        <w:t>o</w:t>
      </w:r>
      <w:r w:rsidR="0013727E" w:rsidRPr="00E5547B">
        <w:rPr>
          <w:color w:val="000000"/>
        </w:rPr>
        <w:t xml:space="preserve">ffer service at the </w:t>
      </w:r>
      <w:r w:rsidR="006F38F1">
        <w:rPr>
          <w:color w:val="000000"/>
        </w:rPr>
        <w:t>b</w:t>
      </w:r>
      <w:r w:rsidR="0013727E" w:rsidRPr="00E5547B">
        <w:rPr>
          <w:color w:val="000000"/>
        </w:rPr>
        <w:t xml:space="preserve">roadband </w:t>
      </w:r>
      <w:r w:rsidR="006F38F1">
        <w:rPr>
          <w:color w:val="000000"/>
        </w:rPr>
        <w:t>g</w:t>
      </w:r>
      <w:r w:rsidR="0013727E" w:rsidRPr="00E5547B">
        <w:rPr>
          <w:color w:val="000000"/>
        </w:rPr>
        <w:t xml:space="preserve">rant </w:t>
      </w:r>
      <w:r w:rsidR="006F38F1">
        <w:rPr>
          <w:color w:val="000000"/>
        </w:rPr>
        <w:t>s</w:t>
      </w:r>
      <w:r w:rsidR="0013727E" w:rsidRPr="00E5547B">
        <w:rPr>
          <w:color w:val="000000"/>
        </w:rPr>
        <w:t>peed to all residential and business customers within the PFSA;</w:t>
      </w:r>
      <w:r w:rsidR="000E4481" w:rsidRPr="00E5547B">
        <w:rPr>
          <w:color w:val="000000"/>
        </w:rPr>
        <w:t xml:space="preserve"> </w:t>
      </w:r>
      <w:r w:rsidR="00EB2CF9" w:rsidRPr="00E5547B">
        <w:rPr>
          <w:color w:val="000000"/>
        </w:rPr>
        <w:t xml:space="preserve">offer free service at the </w:t>
      </w:r>
      <w:r w:rsidR="00151867">
        <w:rPr>
          <w:color w:val="000000"/>
        </w:rPr>
        <w:t>b</w:t>
      </w:r>
      <w:r w:rsidR="00EB2CF9" w:rsidRPr="00E5547B">
        <w:rPr>
          <w:color w:val="000000"/>
        </w:rPr>
        <w:t xml:space="preserve">roadband </w:t>
      </w:r>
      <w:r w:rsidR="00151867">
        <w:rPr>
          <w:color w:val="000000"/>
        </w:rPr>
        <w:t>g</w:t>
      </w:r>
      <w:r w:rsidR="00EB2CF9" w:rsidRPr="00E5547B">
        <w:rPr>
          <w:color w:val="000000"/>
        </w:rPr>
        <w:t xml:space="preserve">rant </w:t>
      </w:r>
      <w:r w:rsidR="00151867">
        <w:rPr>
          <w:color w:val="000000"/>
        </w:rPr>
        <w:t>s</w:t>
      </w:r>
      <w:r w:rsidR="00EB2CF9" w:rsidRPr="00E5547B">
        <w:rPr>
          <w:color w:val="000000"/>
        </w:rPr>
        <w:t>peed to all Critical Community Facilities</w:t>
      </w:r>
      <w:r w:rsidR="00F53EC9">
        <w:rPr>
          <w:rStyle w:val="FootnoteReference"/>
          <w:color w:val="000000"/>
        </w:rPr>
        <w:footnoteReference w:id="17"/>
      </w:r>
      <w:r w:rsidR="00EB2CF9" w:rsidRPr="00E5547B">
        <w:rPr>
          <w:color w:val="000000"/>
        </w:rPr>
        <w:t xml:space="preserve"> located within the PFSA for at least </w:t>
      </w:r>
      <w:r w:rsidR="00F54021">
        <w:rPr>
          <w:color w:val="000000"/>
        </w:rPr>
        <w:t>two</w:t>
      </w:r>
      <w:r w:rsidR="00EB2CF9" w:rsidRPr="00E5547B">
        <w:rPr>
          <w:color w:val="000000"/>
        </w:rPr>
        <w:t xml:space="preserve"> years; </w:t>
      </w:r>
      <w:r w:rsidR="00965EB0">
        <w:rPr>
          <w:color w:val="000000"/>
        </w:rPr>
        <w:t xml:space="preserve">and </w:t>
      </w:r>
      <w:r w:rsidR="00151867">
        <w:rPr>
          <w:color w:val="7F7F7F"/>
        </w:rPr>
        <w:t>p</w:t>
      </w:r>
      <w:r w:rsidR="00EB2CF9" w:rsidRPr="00E5547B">
        <w:rPr>
          <w:color w:val="000000"/>
        </w:rPr>
        <w:t xml:space="preserve">rovide a </w:t>
      </w:r>
      <w:r w:rsidR="00564B11">
        <w:rPr>
          <w:color w:val="000000"/>
        </w:rPr>
        <w:t>c</w:t>
      </w:r>
      <w:r w:rsidR="00EB2CF9" w:rsidRPr="00E5547B">
        <w:rPr>
          <w:color w:val="000000"/>
        </w:rPr>
        <w:t xml:space="preserve">ommunity </w:t>
      </w:r>
      <w:r w:rsidR="00780D54">
        <w:rPr>
          <w:color w:val="000000"/>
        </w:rPr>
        <w:t>c</w:t>
      </w:r>
      <w:r w:rsidR="00EB2CF9" w:rsidRPr="00E5547B">
        <w:rPr>
          <w:color w:val="000000"/>
        </w:rPr>
        <w:t xml:space="preserve">enter with at least two </w:t>
      </w:r>
      <w:r w:rsidR="00780D54">
        <w:rPr>
          <w:color w:val="000000"/>
        </w:rPr>
        <w:t>c</w:t>
      </w:r>
      <w:r w:rsidR="00EB2CF9" w:rsidRPr="00E5547B">
        <w:rPr>
          <w:color w:val="000000"/>
        </w:rPr>
        <w:t>omputer</w:t>
      </w:r>
      <w:r w:rsidR="00780D54">
        <w:rPr>
          <w:color w:val="000000"/>
        </w:rPr>
        <w:t xml:space="preserve"> a</w:t>
      </w:r>
      <w:r w:rsidR="00EB2CF9" w:rsidRPr="00E5547B">
        <w:rPr>
          <w:color w:val="000000"/>
        </w:rPr>
        <w:t>ccess</w:t>
      </w:r>
      <w:r w:rsidR="00780D54">
        <w:rPr>
          <w:color w:val="000000"/>
        </w:rPr>
        <w:t xml:space="preserve"> p</w:t>
      </w:r>
      <w:r w:rsidR="00EB2CF9" w:rsidRPr="00E5547B">
        <w:rPr>
          <w:color w:val="000000"/>
        </w:rPr>
        <w:t xml:space="preserve">oints and wireless access at the </w:t>
      </w:r>
      <w:r w:rsidR="00780D54">
        <w:rPr>
          <w:color w:val="000000"/>
        </w:rPr>
        <w:t>b</w:t>
      </w:r>
      <w:r w:rsidR="00EB2CF9" w:rsidRPr="00E5547B">
        <w:rPr>
          <w:color w:val="000000"/>
        </w:rPr>
        <w:t xml:space="preserve">roadband </w:t>
      </w:r>
      <w:r w:rsidR="00780D54">
        <w:rPr>
          <w:color w:val="000000"/>
        </w:rPr>
        <w:t>g</w:t>
      </w:r>
      <w:r w:rsidR="00EB2CF9" w:rsidRPr="00E5547B">
        <w:rPr>
          <w:color w:val="000000"/>
        </w:rPr>
        <w:t xml:space="preserve">rant </w:t>
      </w:r>
      <w:r w:rsidR="00780D54">
        <w:rPr>
          <w:color w:val="000000"/>
        </w:rPr>
        <w:t>s</w:t>
      </w:r>
      <w:r w:rsidR="00EB2CF9" w:rsidRPr="00E5547B">
        <w:rPr>
          <w:color w:val="000000"/>
        </w:rPr>
        <w:t xml:space="preserve">peed free of charge to all users for at least </w:t>
      </w:r>
      <w:r w:rsidR="00CE2DF2">
        <w:rPr>
          <w:color w:val="000000"/>
        </w:rPr>
        <w:t>two</w:t>
      </w:r>
      <w:r w:rsidR="00EB2CF9" w:rsidRPr="00E5547B">
        <w:rPr>
          <w:color w:val="000000"/>
        </w:rPr>
        <w:t xml:space="preserve"> years</w:t>
      </w:r>
      <w:r w:rsidR="00B935A7">
        <w:rPr>
          <w:color w:val="000000"/>
        </w:rPr>
        <w:t xml:space="preserve">. </w:t>
      </w:r>
      <w:r w:rsidR="006C2270">
        <w:t>Community Connect</w:t>
      </w:r>
      <w:r w:rsidR="00B935A7">
        <w:rPr>
          <w:color w:val="000000"/>
        </w:rPr>
        <w:t xml:space="preserve"> PFSAs must </w:t>
      </w:r>
      <w:r w:rsidR="00151867">
        <w:rPr>
          <w:color w:val="7F7F7F"/>
        </w:rPr>
        <w:t>n</w:t>
      </w:r>
      <w:r w:rsidR="00EB2CF9" w:rsidRPr="00E5547B">
        <w:rPr>
          <w:color w:val="000000"/>
        </w:rPr>
        <w:t xml:space="preserve">ot overlap with the service areas of </w:t>
      </w:r>
      <w:r w:rsidR="00CE2DF2">
        <w:rPr>
          <w:color w:val="000000"/>
        </w:rPr>
        <w:t xml:space="preserve">existing </w:t>
      </w:r>
      <w:r w:rsidR="00EB2CF9" w:rsidRPr="00E5547B">
        <w:rPr>
          <w:color w:val="000000"/>
        </w:rPr>
        <w:t>RUS borrowers and grantees.</w:t>
      </w:r>
      <w:r w:rsidR="001371C3" w:rsidRPr="00E5547B">
        <w:rPr>
          <w:color w:val="000000"/>
        </w:rPr>
        <w:t xml:space="preserve"> </w:t>
      </w:r>
      <w:r w:rsidR="006C2270">
        <w:t>Community Connect</w:t>
      </w:r>
      <w:r w:rsidR="0078792D">
        <w:rPr>
          <w:color w:val="000000"/>
        </w:rPr>
        <w:t xml:space="preserve"> g</w:t>
      </w:r>
      <w:r w:rsidR="001371C3" w:rsidRPr="00E5547B">
        <w:rPr>
          <w:color w:val="000000"/>
        </w:rPr>
        <w:t xml:space="preserve">rantees </w:t>
      </w:r>
      <w:r w:rsidR="001371C3" w:rsidRPr="00E5547B">
        <w:t xml:space="preserve">must contribute </w:t>
      </w:r>
      <w:r w:rsidR="002C19EF" w:rsidRPr="00E5547B">
        <w:t xml:space="preserve">a matching contribution of </w:t>
      </w:r>
      <w:r w:rsidR="001371C3" w:rsidRPr="00E5547B">
        <w:t>at least 15</w:t>
      </w:r>
      <w:r w:rsidR="00EA5FFE">
        <w:t xml:space="preserve"> percent</w:t>
      </w:r>
      <w:r w:rsidR="001371C3" w:rsidRPr="00E5547B">
        <w:t xml:space="preserve"> of the grant</w:t>
      </w:r>
      <w:r w:rsidR="005A1D75" w:rsidRPr="00E5547B">
        <w:t xml:space="preserve"> value towards completion of the project.</w:t>
      </w:r>
    </w:p>
    <w:p w14:paraId="5F487813" w14:textId="57D7F890" w:rsidR="003C7971" w:rsidRDefault="00136AC5" w:rsidP="006E453A">
      <w:pPr>
        <w:autoSpaceDE w:val="0"/>
        <w:autoSpaceDN w:val="0"/>
        <w:adjustRightInd w:val="0"/>
        <w:spacing w:after="0" w:line="360" w:lineRule="auto"/>
        <w:ind w:firstLine="720"/>
      </w:pPr>
      <w:r w:rsidRPr="00E5547B">
        <w:t xml:space="preserve">In scoring </w:t>
      </w:r>
      <w:r w:rsidR="000F1BF8" w:rsidRPr="00E5547B">
        <w:t xml:space="preserve">and ranking </w:t>
      </w:r>
      <w:r w:rsidRPr="00E5547B">
        <w:t xml:space="preserve">applications for </w:t>
      </w:r>
      <w:r w:rsidR="006C2270">
        <w:t>Community Connect</w:t>
      </w:r>
      <w:r w:rsidRPr="00E5547B">
        <w:t xml:space="preserve"> projects, RUS considers several factors, </w:t>
      </w:r>
      <w:r w:rsidR="004F1E0B">
        <w:t>such as</w:t>
      </w:r>
      <w:r w:rsidRPr="00E5547B">
        <w:t xml:space="preserve"> </w:t>
      </w:r>
      <w:r w:rsidR="007112CB" w:rsidRPr="00E5547B">
        <w:t>location in a persistent poverty county or out-migration community, degree of rurality of the location, being a Substantially Underserved Trust Area</w:t>
      </w:r>
      <w:r w:rsidR="00C4146E">
        <w:t xml:space="preserve"> (SUTA)</w:t>
      </w:r>
      <w:r w:rsidR="007112CB" w:rsidRPr="00E5547B">
        <w:t>,</w:t>
      </w:r>
      <w:r w:rsidR="00BE748F">
        <w:rPr>
          <w:rStyle w:val="FootnoteReference"/>
        </w:rPr>
        <w:footnoteReference w:id="18"/>
      </w:r>
      <w:r w:rsidR="007112CB" w:rsidRPr="00E5547B">
        <w:t xml:space="preserve"> </w:t>
      </w:r>
      <w:r w:rsidR="002F21CC" w:rsidRPr="00E5547B">
        <w:t>the speed of broadband service to be provided, provision of service to disabled community members</w:t>
      </w:r>
      <w:r w:rsidR="008A13C1" w:rsidRPr="00E5547B">
        <w:t xml:space="preserve">, </w:t>
      </w:r>
      <w:r w:rsidR="008A13C1" w:rsidRPr="00E5547B">
        <w:lastRenderedPageBreak/>
        <w:t xml:space="preserve">or other factors indicated in the </w:t>
      </w:r>
      <w:r w:rsidR="007735E9">
        <w:t>funding opportunity announcement (FOA)</w:t>
      </w:r>
      <w:r w:rsidR="009C17EF">
        <w:t>)</w:t>
      </w:r>
      <w:r w:rsidR="008A13C1" w:rsidRPr="00E5547B">
        <w:t>.</w:t>
      </w:r>
      <w:r w:rsidR="009C17EF">
        <w:t xml:space="preserve"> </w:t>
      </w:r>
      <w:r w:rsidR="00F57E46">
        <w:t>The FOA</w:t>
      </w:r>
      <w:r w:rsidR="00BB584E">
        <w:t>s</w:t>
      </w:r>
      <w:r w:rsidR="00F57E46">
        <w:t xml:space="preserve"> </w:t>
      </w:r>
      <w:r w:rsidR="00BB584E">
        <w:t xml:space="preserve">specify </w:t>
      </w:r>
      <w:r w:rsidR="005E4394">
        <w:t xml:space="preserve">the </w:t>
      </w:r>
      <w:r w:rsidR="00326628">
        <w:t xml:space="preserve">factors </w:t>
      </w:r>
      <w:r w:rsidR="005E4394">
        <w:t xml:space="preserve">used </w:t>
      </w:r>
      <w:r w:rsidR="00326628">
        <w:t>in ranking applications and the</w:t>
      </w:r>
      <w:r w:rsidR="005515BE">
        <w:t>ir</w:t>
      </w:r>
      <w:r w:rsidR="00326628">
        <w:t xml:space="preserve"> weight</w:t>
      </w:r>
      <w:r w:rsidR="005515BE">
        <w:t xml:space="preserve">s, which have </w:t>
      </w:r>
      <w:r w:rsidR="00174E52">
        <w:t>varied over t</w:t>
      </w:r>
      <w:r w:rsidR="00FA5681">
        <w:t>he years</w:t>
      </w:r>
      <w:r w:rsidR="00063F87">
        <w:t>.</w:t>
      </w:r>
    </w:p>
    <w:p w14:paraId="5AD90F76" w14:textId="0702474A" w:rsidR="00B73BDB" w:rsidRPr="001278AA" w:rsidRDefault="00B73BDB" w:rsidP="006E453A">
      <w:pPr>
        <w:autoSpaceDE w:val="0"/>
        <w:autoSpaceDN w:val="0"/>
        <w:adjustRightInd w:val="0"/>
        <w:spacing w:after="0" w:line="360" w:lineRule="auto"/>
        <w:ind w:firstLine="720"/>
        <w:rPr>
          <w:color w:val="000000"/>
        </w:rPr>
      </w:pPr>
      <w:r>
        <w:t xml:space="preserve">As </w:t>
      </w:r>
      <w:r w:rsidR="00F803ED">
        <w:t xml:space="preserve">did BIP, </w:t>
      </w:r>
      <w:r w:rsidR="006C2270">
        <w:t>Community Connect</w:t>
      </w:r>
      <w:r w:rsidR="00F803ED">
        <w:t xml:space="preserve"> projects have supported provision of a variety of broadband technologies. However, </w:t>
      </w:r>
      <w:r w:rsidR="006B7497">
        <w:t xml:space="preserve">more than three-fourths </w:t>
      </w:r>
      <w:r w:rsidR="00A56CAF">
        <w:t xml:space="preserve">of </w:t>
      </w:r>
      <w:r w:rsidR="006C2270">
        <w:t>Community Connect</w:t>
      </w:r>
      <w:r w:rsidR="00A56CAF">
        <w:t xml:space="preserve"> projects approved since FY 2013 supported fiber</w:t>
      </w:r>
      <w:r w:rsidR="0016407A">
        <w:t>-to-the-premises – a larger percentage than the percentage of BIP projects that supported this technology.</w:t>
      </w:r>
    </w:p>
    <w:p w14:paraId="0D2CA2C1" w14:textId="7D759E7F" w:rsidR="00830674" w:rsidRDefault="00D4296B" w:rsidP="00E864FB">
      <w:pPr>
        <w:spacing w:after="0" w:line="360" w:lineRule="auto"/>
        <w:rPr>
          <w:rFonts w:eastAsia="Times New Roman"/>
          <w:lang w:val="en"/>
        </w:rPr>
      </w:pPr>
      <w:proofErr w:type="spellStart"/>
      <w:r>
        <w:rPr>
          <w:rFonts w:eastAsia="Times New Roman"/>
          <w:b/>
          <w:bCs/>
          <w:lang w:val="en"/>
        </w:rPr>
        <w:t>ReConnect</w:t>
      </w:r>
      <w:proofErr w:type="spellEnd"/>
      <w:r>
        <w:rPr>
          <w:rFonts w:eastAsia="Times New Roman"/>
          <w:b/>
          <w:bCs/>
          <w:lang w:val="en"/>
        </w:rPr>
        <w:t xml:space="preserve"> Program</w:t>
      </w:r>
    </w:p>
    <w:p w14:paraId="0FEB8B07" w14:textId="7E91E5F9" w:rsidR="00671152" w:rsidRDefault="00011228" w:rsidP="00E864FB">
      <w:pPr>
        <w:spacing w:after="0" w:line="360" w:lineRule="auto"/>
        <w:rPr>
          <w:rFonts w:eastAsia="Times New Roman"/>
          <w:lang w:val="en"/>
        </w:rPr>
      </w:pPr>
      <w:proofErr w:type="spellStart"/>
      <w:r>
        <w:rPr>
          <w:rFonts w:eastAsia="Times New Roman"/>
          <w:lang w:val="en"/>
        </w:rPr>
        <w:t>ReConnect</w:t>
      </w:r>
      <w:proofErr w:type="spellEnd"/>
      <w:r w:rsidR="00E51DA2">
        <w:rPr>
          <w:rFonts w:eastAsia="Times New Roman"/>
          <w:lang w:val="en"/>
        </w:rPr>
        <w:t xml:space="preserve"> provides loans, grants, and </w:t>
      </w:r>
      <w:r w:rsidR="009A2419">
        <w:rPr>
          <w:rFonts w:eastAsia="Times New Roman"/>
          <w:lang w:val="en"/>
        </w:rPr>
        <w:t xml:space="preserve">50 percent </w:t>
      </w:r>
      <w:r w:rsidR="00E51DA2">
        <w:rPr>
          <w:rFonts w:eastAsia="Times New Roman"/>
          <w:lang w:val="en"/>
        </w:rPr>
        <w:t>loan/</w:t>
      </w:r>
      <w:r w:rsidR="009A2419">
        <w:rPr>
          <w:rFonts w:eastAsia="Times New Roman"/>
          <w:lang w:val="en"/>
        </w:rPr>
        <w:t xml:space="preserve">50 percent </w:t>
      </w:r>
      <w:r w:rsidR="00E51DA2">
        <w:rPr>
          <w:rFonts w:eastAsia="Times New Roman"/>
          <w:lang w:val="en"/>
        </w:rPr>
        <w:t>grant combinations to support broadband deplo</w:t>
      </w:r>
      <w:r w:rsidR="004C07CA">
        <w:rPr>
          <w:rFonts w:eastAsia="Times New Roman"/>
          <w:lang w:val="en"/>
        </w:rPr>
        <w:t xml:space="preserve">yment in </w:t>
      </w:r>
      <w:r w:rsidR="00377B55">
        <w:rPr>
          <w:rFonts w:eastAsia="Times New Roman"/>
          <w:lang w:val="en"/>
        </w:rPr>
        <w:t xml:space="preserve">rural </w:t>
      </w:r>
      <w:r w:rsidR="0093228E">
        <w:rPr>
          <w:rFonts w:eastAsia="Times New Roman"/>
          <w:lang w:val="en"/>
        </w:rPr>
        <w:t xml:space="preserve">areas </w:t>
      </w:r>
      <w:r w:rsidR="00AA017C">
        <w:rPr>
          <w:rFonts w:eastAsia="Times New Roman"/>
          <w:lang w:val="en"/>
        </w:rPr>
        <w:t xml:space="preserve">without sufficient access to broadband, </w:t>
      </w:r>
      <w:r w:rsidR="00377B55">
        <w:rPr>
          <w:rFonts w:eastAsia="Times New Roman"/>
          <w:lang w:val="en"/>
        </w:rPr>
        <w:t xml:space="preserve">with rural areas defined using the same criteria as those for BIP and </w:t>
      </w:r>
      <w:r w:rsidR="006C2270">
        <w:t>Community Connect</w:t>
      </w:r>
      <w:r w:rsidR="00377B55">
        <w:rPr>
          <w:rFonts w:eastAsia="Times New Roman"/>
          <w:lang w:val="en"/>
        </w:rPr>
        <w:t xml:space="preserve"> and “sufficient access to broadband” </w:t>
      </w:r>
      <w:r w:rsidR="00DB4BAD">
        <w:rPr>
          <w:rFonts w:eastAsia="Times New Roman"/>
          <w:lang w:val="en"/>
        </w:rPr>
        <w:t xml:space="preserve">defined in the </w:t>
      </w:r>
      <w:r w:rsidR="007735E9">
        <w:rPr>
          <w:rFonts w:eastAsia="Times New Roman"/>
          <w:lang w:val="en"/>
        </w:rPr>
        <w:t>FOA</w:t>
      </w:r>
      <w:r w:rsidR="00C657DB">
        <w:rPr>
          <w:rFonts w:eastAsia="Times New Roman"/>
          <w:lang w:val="en"/>
        </w:rPr>
        <w:t xml:space="preserve">. </w:t>
      </w:r>
      <w:r w:rsidR="00F50267">
        <w:rPr>
          <w:rFonts w:eastAsia="Times New Roman"/>
          <w:lang w:val="en"/>
        </w:rPr>
        <w:t xml:space="preserve">Mobile and satellite service </w:t>
      </w:r>
      <w:r w:rsidR="000B2EA6">
        <w:rPr>
          <w:rFonts w:eastAsia="Times New Roman"/>
          <w:lang w:val="en"/>
        </w:rPr>
        <w:t>a</w:t>
      </w:r>
      <w:r w:rsidR="00F50267">
        <w:rPr>
          <w:rFonts w:eastAsia="Times New Roman"/>
          <w:lang w:val="en"/>
        </w:rPr>
        <w:t>re not considered in determin</w:t>
      </w:r>
      <w:r w:rsidR="000B2EA6">
        <w:rPr>
          <w:rFonts w:eastAsia="Times New Roman"/>
          <w:lang w:val="en"/>
        </w:rPr>
        <w:t>ing</w:t>
      </w:r>
      <w:r w:rsidR="00F50267">
        <w:rPr>
          <w:rFonts w:eastAsia="Times New Roman"/>
          <w:lang w:val="en"/>
        </w:rPr>
        <w:t xml:space="preserve"> whether a </w:t>
      </w:r>
      <w:proofErr w:type="spellStart"/>
      <w:r>
        <w:rPr>
          <w:rFonts w:eastAsia="Times New Roman"/>
          <w:lang w:val="en"/>
        </w:rPr>
        <w:t>ReConnect</w:t>
      </w:r>
      <w:proofErr w:type="spellEnd"/>
      <w:r w:rsidR="0083025E">
        <w:rPr>
          <w:rFonts w:eastAsia="Times New Roman"/>
          <w:lang w:val="en"/>
        </w:rPr>
        <w:t xml:space="preserve"> </w:t>
      </w:r>
      <w:r w:rsidR="00F50267">
        <w:rPr>
          <w:rFonts w:eastAsia="Times New Roman"/>
          <w:lang w:val="en"/>
        </w:rPr>
        <w:t>PFSA lack</w:t>
      </w:r>
      <w:r w:rsidR="001975CD">
        <w:rPr>
          <w:rFonts w:eastAsia="Times New Roman"/>
          <w:lang w:val="en"/>
        </w:rPr>
        <w:t>s</w:t>
      </w:r>
      <w:r w:rsidR="00F50267">
        <w:rPr>
          <w:rFonts w:eastAsia="Times New Roman"/>
          <w:lang w:val="en"/>
        </w:rPr>
        <w:t xml:space="preserve"> sufficient </w:t>
      </w:r>
      <w:r w:rsidR="00366107">
        <w:rPr>
          <w:rFonts w:eastAsia="Times New Roman"/>
          <w:lang w:val="en"/>
        </w:rPr>
        <w:t>access to broadband.</w:t>
      </w:r>
      <w:r w:rsidR="0023681E">
        <w:rPr>
          <w:rFonts w:eastAsia="Times New Roman"/>
          <w:lang w:val="en"/>
        </w:rPr>
        <w:t xml:space="preserve"> </w:t>
      </w:r>
      <w:r w:rsidR="00DA4EF0">
        <w:rPr>
          <w:rFonts w:eastAsia="Times New Roman"/>
          <w:lang w:val="en"/>
        </w:rPr>
        <w:t xml:space="preserve">In grant-only projects, grantees must provide a matching contribution of 25 percent of the cost of the </w:t>
      </w:r>
      <w:r w:rsidR="00BE2B6C">
        <w:rPr>
          <w:rFonts w:eastAsia="Times New Roman"/>
          <w:lang w:val="en"/>
        </w:rPr>
        <w:t xml:space="preserve">overall </w:t>
      </w:r>
      <w:r w:rsidR="00DA4EF0">
        <w:rPr>
          <w:rFonts w:eastAsia="Times New Roman"/>
          <w:lang w:val="en"/>
        </w:rPr>
        <w:t>project.</w:t>
      </w:r>
      <w:r w:rsidR="002F76B2">
        <w:rPr>
          <w:rStyle w:val="FootnoteReference"/>
          <w:rFonts w:eastAsia="Times New Roman"/>
          <w:lang w:val="en"/>
        </w:rPr>
        <w:footnoteReference w:id="19"/>
      </w:r>
    </w:p>
    <w:p w14:paraId="269253DB" w14:textId="591A4E52" w:rsidR="00AE2C03" w:rsidRDefault="003D1F0E" w:rsidP="00E864FB">
      <w:pPr>
        <w:spacing w:after="0" w:line="360" w:lineRule="auto"/>
        <w:rPr>
          <w:rFonts w:eastAsia="Times New Roman"/>
          <w:lang w:val="en"/>
        </w:rPr>
      </w:pPr>
      <w:r>
        <w:rPr>
          <w:rFonts w:eastAsia="Times New Roman"/>
          <w:lang w:val="en"/>
        </w:rPr>
        <w:tab/>
      </w:r>
      <w:proofErr w:type="spellStart"/>
      <w:r w:rsidR="00011228">
        <w:rPr>
          <w:rFonts w:eastAsia="Times New Roman"/>
          <w:lang w:val="en"/>
        </w:rPr>
        <w:t>ReConnect</w:t>
      </w:r>
      <w:proofErr w:type="spellEnd"/>
      <w:r w:rsidR="005164D9">
        <w:rPr>
          <w:rFonts w:eastAsia="Times New Roman"/>
          <w:lang w:val="en"/>
        </w:rPr>
        <w:t xml:space="preserve"> has accepted applications through three rounds of funding</w:t>
      </w:r>
      <w:r w:rsidR="00DC6223">
        <w:rPr>
          <w:rFonts w:eastAsia="Times New Roman"/>
          <w:lang w:val="en"/>
        </w:rPr>
        <w:t xml:space="preserve"> conducted in FY 2019, FY 2020, and FY 2022. </w:t>
      </w:r>
      <w:r>
        <w:rPr>
          <w:rFonts w:eastAsia="Times New Roman"/>
          <w:lang w:val="en"/>
        </w:rPr>
        <w:t>In the fir</w:t>
      </w:r>
      <w:r w:rsidR="000A7BF2">
        <w:rPr>
          <w:rFonts w:eastAsia="Times New Roman"/>
          <w:lang w:val="en"/>
        </w:rPr>
        <w:t>st</w:t>
      </w:r>
      <w:r>
        <w:rPr>
          <w:rFonts w:eastAsia="Times New Roman"/>
          <w:lang w:val="en"/>
        </w:rPr>
        <w:t xml:space="preserve"> </w:t>
      </w:r>
      <w:r w:rsidR="000A7BF2">
        <w:rPr>
          <w:rFonts w:eastAsia="Times New Roman"/>
          <w:lang w:val="en"/>
        </w:rPr>
        <w:t xml:space="preserve">two </w:t>
      </w:r>
      <w:r>
        <w:rPr>
          <w:rFonts w:eastAsia="Times New Roman"/>
          <w:lang w:val="en"/>
        </w:rPr>
        <w:t>round</w:t>
      </w:r>
      <w:r w:rsidR="000A7BF2">
        <w:rPr>
          <w:rFonts w:eastAsia="Times New Roman"/>
          <w:lang w:val="en"/>
        </w:rPr>
        <w:t>s</w:t>
      </w:r>
      <w:r>
        <w:rPr>
          <w:rFonts w:eastAsia="Times New Roman"/>
          <w:lang w:val="en"/>
        </w:rPr>
        <w:t xml:space="preserve"> of funding, </w:t>
      </w:r>
      <w:r w:rsidR="00F0327A">
        <w:rPr>
          <w:rFonts w:eastAsia="Times New Roman"/>
          <w:lang w:val="en"/>
        </w:rPr>
        <w:t xml:space="preserve">the minimum speed for an area to qualify as having sufficient access to broadband was </w:t>
      </w:r>
      <w:r w:rsidR="00F0327A" w:rsidRPr="002465E4">
        <w:rPr>
          <w:rFonts w:eastAsia="Times New Roman"/>
          <w:lang w:val="en"/>
        </w:rPr>
        <w:t xml:space="preserve">10/1 </w:t>
      </w:r>
      <w:r w:rsidR="00AA28A0">
        <w:t>Mbps</w:t>
      </w:r>
      <w:r w:rsidR="00656CDA">
        <w:t xml:space="preserve"> (Table 5)</w:t>
      </w:r>
      <w:r w:rsidR="00F0327A">
        <w:rPr>
          <w:rFonts w:eastAsia="Times New Roman"/>
          <w:lang w:val="en"/>
        </w:rPr>
        <w:t xml:space="preserve">. </w:t>
      </w:r>
      <w:r w:rsidR="00A51253">
        <w:rPr>
          <w:rFonts w:eastAsia="Times New Roman"/>
          <w:lang w:val="en"/>
        </w:rPr>
        <w:t xml:space="preserve">In the first round, 90 percent of households </w:t>
      </w:r>
      <w:r w:rsidR="005C3332">
        <w:rPr>
          <w:rFonts w:eastAsia="Times New Roman"/>
          <w:lang w:val="en"/>
        </w:rPr>
        <w:t>in a PFSA</w:t>
      </w:r>
      <w:r w:rsidR="005657E9">
        <w:rPr>
          <w:rFonts w:eastAsia="Times New Roman"/>
          <w:lang w:val="en"/>
        </w:rPr>
        <w:t xml:space="preserve"> </w:t>
      </w:r>
      <w:r w:rsidR="00BA36A8">
        <w:rPr>
          <w:rFonts w:eastAsia="Times New Roman"/>
          <w:lang w:val="en"/>
        </w:rPr>
        <w:t xml:space="preserve">had to lack broadband access at this speed </w:t>
      </w:r>
      <w:r w:rsidR="00657C7F">
        <w:rPr>
          <w:rFonts w:eastAsia="Times New Roman"/>
          <w:lang w:val="en"/>
        </w:rPr>
        <w:t xml:space="preserve">for the </w:t>
      </w:r>
      <w:r w:rsidR="00A1714C">
        <w:rPr>
          <w:rFonts w:eastAsia="Times New Roman"/>
          <w:lang w:val="en"/>
        </w:rPr>
        <w:t xml:space="preserve">project </w:t>
      </w:r>
      <w:r w:rsidR="00657C7F">
        <w:rPr>
          <w:rFonts w:eastAsia="Times New Roman"/>
          <w:lang w:val="en"/>
        </w:rPr>
        <w:t xml:space="preserve">to be eligible for a </w:t>
      </w:r>
      <w:proofErr w:type="spellStart"/>
      <w:r w:rsidR="00011228">
        <w:rPr>
          <w:rFonts w:eastAsia="Times New Roman"/>
          <w:lang w:val="en"/>
        </w:rPr>
        <w:t>ReConnect</w:t>
      </w:r>
      <w:proofErr w:type="spellEnd"/>
      <w:r w:rsidR="00657C7F">
        <w:rPr>
          <w:rFonts w:eastAsia="Times New Roman"/>
          <w:lang w:val="en"/>
        </w:rPr>
        <w:t xml:space="preserve"> loan or loan/grant combination, while 100 percent of households in the PFSA had to lack access at this speed </w:t>
      </w:r>
      <w:r w:rsidR="00A60E5D">
        <w:rPr>
          <w:rFonts w:eastAsia="Times New Roman"/>
          <w:lang w:val="en"/>
        </w:rPr>
        <w:t xml:space="preserve">for the </w:t>
      </w:r>
      <w:r w:rsidR="00056F26">
        <w:rPr>
          <w:rFonts w:eastAsia="Times New Roman"/>
          <w:lang w:val="en"/>
        </w:rPr>
        <w:t>project</w:t>
      </w:r>
      <w:r w:rsidR="00A60E5D">
        <w:rPr>
          <w:rFonts w:eastAsia="Times New Roman"/>
          <w:lang w:val="en"/>
        </w:rPr>
        <w:t xml:space="preserve"> to be eligible for</w:t>
      </w:r>
      <w:r w:rsidR="008C5FDE">
        <w:rPr>
          <w:rFonts w:eastAsia="Times New Roman"/>
          <w:lang w:val="en"/>
        </w:rPr>
        <w:t xml:space="preserve"> </w:t>
      </w:r>
      <w:r w:rsidR="00A60E5D">
        <w:rPr>
          <w:rFonts w:eastAsia="Times New Roman"/>
          <w:lang w:val="en"/>
        </w:rPr>
        <w:t xml:space="preserve">grant-only </w:t>
      </w:r>
      <w:r w:rsidR="008C5FDE">
        <w:rPr>
          <w:rFonts w:eastAsia="Times New Roman"/>
          <w:lang w:val="en"/>
        </w:rPr>
        <w:t>funding</w:t>
      </w:r>
      <w:r w:rsidR="00A60E5D">
        <w:rPr>
          <w:rFonts w:eastAsia="Times New Roman"/>
          <w:lang w:val="en"/>
        </w:rPr>
        <w:t>.</w:t>
      </w:r>
      <w:r w:rsidR="003734F2">
        <w:rPr>
          <w:rFonts w:eastAsia="Times New Roman"/>
          <w:lang w:val="en"/>
        </w:rPr>
        <w:t xml:space="preserve"> In the second round these requirements were changed </w:t>
      </w:r>
      <w:r w:rsidR="008F7262">
        <w:rPr>
          <w:rFonts w:eastAsia="Times New Roman"/>
          <w:lang w:val="en"/>
        </w:rPr>
        <w:t xml:space="preserve">so that 90 percent of the PFSA must lack sufficient access to broadband for all </w:t>
      </w:r>
      <w:proofErr w:type="spellStart"/>
      <w:r w:rsidR="00011228">
        <w:rPr>
          <w:rFonts w:eastAsia="Times New Roman"/>
          <w:lang w:val="en"/>
        </w:rPr>
        <w:t>ReConnect</w:t>
      </w:r>
      <w:proofErr w:type="spellEnd"/>
      <w:r w:rsidR="008F7262">
        <w:rPr>
          <w:rFonts w:eastAsia="Times New Roman"/>
          <w:lang w:val="en"/>
        </w:rPr>
        <w:t xml:space="preserve"> projects. </w:t>
      </w:r>
      <w:r w:rsidR="00E62E8F">
        <w:rPr>
          <w:rFonts w:eastAsia="Times New Roman"/>
          <w:lang w:val="en"/>
        </w:rPr>
        <w:t>This requirement was continued i</w:t>
      </w:r>
      <w:r w:rsidR="00603EFE">
        <w:rPr>
          <w:rFonts w:eastAsia="Times New Roman"/>
          <w:lang w:val="en"/>
        </w:rPr>
        <w:t xml:space="preserve">n the third round of funding, </w:t>
      </w:r>
      <w:r w:rsidR="006F2C87">
        <w:rPr>
          <w:rFonts w:eastAsia="Times New Roman"/>
          <w:lang w:val="en"/>
        </w:rPr>
        <w:t xml:space="preserve">but the minimum speed used to define sufficient access to broadband </w:t>
      </w:r>
      <w:r w:rsidR="004C5F1C">
        <w:rPr>
          <w:rFonts w:eastAsia="Times New Roman"/>
          <w:lang w:val="en"/>
        </w:rPr>
        <w:t xml:space="preserve">was increased to </w:t>
      </w:r>
      <w:r w:rsidR="00D43847">
        <w:rPr>
          <w:rFonts w:eastAsia="Times New Roman"/>
          <w:lang w:val="en"/>
        </w:rPr>
        <w:t xml:space="preserve">100/20 </w:t>
      </w:r>
      <w:r w:rsidR="00AA28A0">
        <w:t>Mbps</w:t>
      </w:r>
      <w:r w:rsidR="00D43847">
        <w:rPr>
          <w:rFonts w:eastAsia="Times New Roman"/>
          <w:lang w:val="en"/>
        </w:rPr>
        <w:t>.</w:t>
      </w:r>
    </w:p>
    <w:p w14:paraId="0F252B1B" w14:textId="6F5C6F3A" w:rsidR="00C03C3F" w:rsidRDefault="00C03C3F" w:rsidP="00E864FB">
      <w:pPr>
        <w:spacing w:after="0" w:line="360" w:lineRule="auto"/>
        <w:rPr>
          <w:rFonts w:eastAsia="Times New Roman"/>
          <w:lang w:val="en"/>
        </w:rPr>
      </w:pPr>
      <w:r>
        <w:rPr>
          <w:rFonts w:eastAsia="Times New Roman"/>
          <w:lang w:val="en"/>
        </w:rPr>
        <w:tab/>
      </w:r>
      <w:r w:rsidR="00B94E60">
        <w:rPr>
          <w:rFonts w:eastAsia="Times New Roman"/>
          <w:lang w:val="en"/>
        </w:rPr>
        <w:t xml:space="preserve">Applicants for </w:t>
      </w:r>
      <w:proofErr w:type="spellStart"/>
      <w:r w:rsidR="00011228">
        <w:rPr>
          <w:rFonts w:eastAsia="Times New Roman"/>
          <w:lang w:val="en"/>
        </w:rPr>
        <w:t>ReConnect</w:t>
      </w:r>
      <w:proofErr w:type="spellEnd"/>
      <w:r w:rsidR="00B94E60">
        <w:rPr>
          <w:rFonts w:eastAsia="Times New Roman"/>
          <w:lang w:val="en"/>
        </w:rPr>
        <w:t xml:space="preserve"> must propose to </w:t>
      </w:r>
      <w:r w:rsidR="00533755">
        <w:rPr>
          <w:rFonts w:eastAsia="Times New Roman"/>
          <w:lang w:val="en"/>
        </w:rPr>
        <w:t xml:space="preserve">provide broadband </w:t>
      </w:r>
      <w:r w:rsidR="00B94E60">
        <w:rPr>
          <w:rFonts w:eastAsia="Times New Roman"/>
          <w:lang w:val="en"/>
        </w:rPr>
        <w:t>serv</w:t>
      </w:r>
      <w:r w:rsidR="00533755">
        <w:rPr>
          <w:rFonts w:eastAsia="Times New Roman"/>
          <w:lang w:val="en"/>
        </w:rPr>
        <w:t>ice to</w:t>
      </w:r>
      <w:r w:rsidR="00B94E60">
        <w:rPr>
          <w:rFonts w:eastAsia="Times New Roman"/>
          <w:lang w:val="en"/>
        </w:rPr>
        <w:t xml:space="preserve"> all premises </w:t>
      </w:r>
      <w:r w:rsidR="00517E7D">
        <w:rPr>
          <w:rFonts w:eastAsia="Times New Roman"/>
          <w:lang w:val="en"/>
        </w:rPr>
        <w:t xml:space="preserve">(including all households, farms, and businesses) </w:t>
      </w:r>
      <w:r w:rsidR="00533755">
        <w:rPr>
          <w:rFonts w:eastAsia="Times New Roman"/>
          <w:lang w:val="en"/>
        </w:rPr>
        <w:t xml:space="preserve">that lack sufficient access to broadband </w:t>
      </w:r>
      <w:r w:rsidR="00517E7D">
        <w:rPr>
          <w:rFonts w:eastAsia="Times New Roman"/>
          <w:lang w:val="en"/>
        </w:rPr>
        <w:t>in the PFSA.</w:t>
      </w:r>
      <w:r w:rsidR="007807F1">
        <w:rPr>
          <w:rFonts w:eastAsia="Times New Roman"/>
          <w:lang w:val="en"/>
        </w:rPr>
        <w:t xml:space="preserve"> </w:t>
      </w:r>
      <w:r w:rsidR="009B0B91">
        <w:rPr>
          <w:rFonts w:eastAsia="Times New Roman"/>
          <w:lang w:val="en"/>
        </w:rPr>
        <w:t>The minimum br</w:t>
      </w:r>
      <w:r w:rsidR="004C241A">
        <w:rPr>
          <w:rFonts w:eastAsia="Times New Roman"/>
          <w:lang w:val="en"/>
        </w:rPr>
        <w:t>oa</w:t>
      </w:r>
      <w:r w:rsidR="009B0B91">
        <w:rPr>
          <w:rFonts w:eastAsia="Times New Roman"/>
          <w:lang w:val="en"/>
        </w:rPr>
        <w:t xml:space="preserve">dband speed that </w:t>
      </w:r>
      <w:proofErr w:type="spellStart"/>
      <w:proofErr w:type="gramStart"/>
      <w:r w:rsidR="009B0B91">
        <w:rPr>
          <w:rFonts w:eastAsia="Times New Roman"/>
          <w:lang w:val="en"/>
        </w:rPr>
        <w:t>ReConnect</w:t>
      </w:r>
      <w:proofErr w:type="spellEnd"/>
      <w:proofErr w:type="gramEnd"/>
      <w:r w:rsidR="009B0B91">
        <w:rPr>
          <w:rFonts w:eastAsia="Times New Roman"/>
          <w:lang w:val="en"/>
        </w:rPr>
        <w:t xml:space="preserve"> projects must achieve has increased from </w:t>
      </w:r>
      <w:r w:rsidR="007807F1">
        <w:rPr>
          <w:rFonts w:eastAsia="Times New Roman"/>
          <w:lang w:val="en"/>
        </w:rPr>
        <w:t xml:space="preserve">25/3 </w:t>
      </w:r>
      <w:r w:rsidR="00AA28A0">
        <w:t>Mbps</w:t>
      </w:r>
      <w:r w:rsidR="000D3044">
        <w:t xml:space="preserve"> in the first two rounds to </w:t>
      </w:r>
      <w:r w:rsidR="00E81343">
        <w:rPr>
          <w:rFonts w:eastAsia="Times New Roman"/>
          <w:lang w:val="en"/>
        </w:rPr>
        <w:t xml:space="preserve">100/100 </w:t>
      </w:r>
      <w:r w:rsidR="00AA28A0">
        <w:t>Mbps</w:t>
      </w:r>
      <w:r w:rsidR="000D3044">
        <w:t xml:space="preserve"> in the third round</w:t>
      </w:r>
      <w:r w:rsidR="00E81343">
        <w:rPr>
          <w:rFonts w:eastAsia="Times New Roman"/>
          <w:lang w:val="en"/>
        </w:rPr>
        <w:t>.</w:t>
      </w:r>
    </w:p>
    <w:p w14:paraId="3CDB20F3" w14:textId="16E9A65B" w:rsidR="00DC09F3" w:rsidRDefault="00A9435C" w:rsidP="00E864FB">
      <w:pPr>
        <w:pStyle w:val="Default"/>
        <w:spacing w:line="360" w:lineRule="auto"/>
      </w:pPr>
      <w:r>
        <w:rPr>
          <w:rFonts w:eastAsia="Times New Roman"/>
          <w:lang w:val="en"/>
        </w:rPr>
        <w:lastRenderedPageBreak/>
        <w:tab/>
      </w:r>
      <w:r w:rsidR="00763506">
        <w:rPr>
          <w:rFonts w:eastAsia="Times New Roman"/>
          <w:lang w:val="en"/>
        </w:rPr>
        <w:t xml:space="preserve">In the first two rounds of </w:t>
      </w:r>
      <w:proofErr w:type="spellStart"/>
      <w:r w:rsidR="00011228">
        <w:rPr>
          <w:rFonts w:eastAsia="Times New Roman"/>
          <w:lang w:val="en"/>
        </w:rPr>
        <w:t>ReConnect</w:t>
      </w:r>
      <w:proofErr w:type="spellEnd"/>
      <w:r w:rsidR="00676315">
        <w:rPr>
          <w:rFonts w:eastAsia="Times New Roman"/>
          <w:lang w:val="en"/>
        </w:rPr>
        <w:t xml:space="preserve"> funding, a</w:t>
      </w:r>
      <w:r w:rsidR="000C1864">
        <w:rPr>
          <w:rFonts w:eastAsia="Times New Roman"/>
          <w:lang w:val="en"/>
        </w:rPr>
        <w:t>reas that ha</w:t>
      </w:r>
      <w:r w:rsidR="00676315">
        <w:rPr>
          <w:rFonts w:eastAsia="Times New Roman"/>
          <w:lang w:val="en"/>
        </w:rPr>
        <w:t>d</w:t>
      </w:r>
      <w:r w:rsidR="000C1864">
        <w:rPr>
          <w:rFonts w:eastAsia="Times New Roman"/>
          <w:lang w:val="en"/>
        </w:rPr>
        <w:t xml:space="preserve"> been served by </w:t>
      </w:r>
      <w:r w:rsidR="00C74427">
        <w:rPr>
          <w:rFonts w:eastAsia="Times New Roman"/>
          <w:lang w:val="en"/>
        </w:rPr>
        <w:t xml:space="preserve">other Federal </w:t>
      </w:r>
      <w:r w:rsidR="00F94E4C">
        <w:rPr>
          <w:rFonts w:eastAsia="Times New Roman"/>
          <w:lang w:val="en"/>
        </w:rPr>
        <w:t xml:space="preserve">broadband programs </w:t>
      </w:r>
      <w:r w:rsidR="00676315">
        <w:rPr>
          <w:rFonts w:eastAsia="Times New Roman"/>
          <w:lang w:val="en"/>
        </w:rPr>
        <w:t>we</w:t>
      </w:r>
      <w:r w:rsidR="00F94E4C">
        <w:rPr>
          <w:rFonts w:eastAsia="Times New Roman"/>
          <w:lang w:val="en"/>
        </w:rPr>
        <w:t xml:space="preserve">re eligible for </w:t>
      </w:r>
      <w:proofErr w:type="spellStart"/>
      <w:r w:rsidR="00011228">
        <w:rPr>
          <w:rFonts w:eastAsia="Times New Roman"/>
          <w:lang w:val="en"/>
        </w:rPr>
        <w:t>ReConnect</w:t>
      </w:r>
      <w:proofErr w:type="spellEnd"/>
      <w:r w:rsidR="00F94E4C">
        <w:rPr>
          <w:rFonts w:eastAsia="Times New Roman"/>
          <w:lang w:val="en"/>
        </w:rPr>
        <w:t xml:space="preserve"> projects only under certain conditions</w:t>
      </w:r>
      <w:r w:rsidR="008B6964">
        <w:rPr>
          <w:rFonts w:eastAsia="Times New Roman"/>
          <w:lang w:val="en"/>
        </w:rPr>
        <w:t xml:space="preserve"> (Table 5)</w:t>
      </w:r>
      <w:r w:rsidR="00F94E4C">
        <w:rPr>
          <w:rFonts w:eastAsia="Times New Roman"/>
          <w:lang w:val="en"/>
        </w:rPr>
        <w:t xml:space="preserve">. </w:t>
      </w:r>
      <w:r w:rsidR="000D3565">
        <w:rPr>
          <w:rFonts w:eastAsia="Times New Roman"/>
          <w:lang w:val="en"/>
        </w:rPr>
        <w:t xml:space="preserve">In the third round, </w:t>
      </w:r>
      <w:r w:rsidR="00812CD5">
        <w:t xml:space="preserve">eligibility limitations on recipients of prior </w:t>
      </w:r>
      <w:r w:rsidR="001F08FC">
        <w:t>broadband program funding were eliminated</w:t>
      </w:r>
      <w:r w:rsidR="0020729D">
        <w:t xml:space="preserve">, </w:t>
      </w:r>
      <w:r w:rsidR="00F1753C">
        <w:t xml:space="preserve">so that </w:t>
      </w:r>
      <w:r w:rsidR="008C2A15">
        <w:t xml:space="preserve">the service </w:t>
      </w:r>
      <w:r w:rsidR="00E76757">
        <w:t xml:space="preserve">areas </w:t>
      </w:r>
      <w:r w:rsidR="008C2A15">
        <w:t xml:space="preserve">of existing RUS borrowers </w:t>
      </w:r>
      <w:r w:rsidR="00224723">
        <w:t xml:space="preserve">or areas </w:t>
      </w:r>
      <w:r w:rsidR="00C24CE3">
        <w:t xml:space="preserve">that </w:t>
      </w:r>
      <w:r w:rsidR="00224723">
        <w:t>receiv</w:t>
      </w:r>
      <w:r w:rsidR="00C24CE3">
        <w:t>e</w:t>
      </w:r>
      <w:r w:rsidR="00224723">
        <w:t xml:space="preserve"> FCC support </w:t>
      </w:r>
      <w:r w:rsidR="00E76757">
        <w:t>that lack sufficient access to</w:t>
      </w:r>
      <w:r w:rsidR="008C2A15">
        <w:t xml:space="preserve"> broadband</w:t>
      </w:r>
      <w:r w:rsidR="00C4022F">
        <w:t xml:space="preserve"> </w:t>
      </w:r>
      <w:r w:rsidR="00563AFB">
        <w:t>we</w:t>
      </w:r>
      <w:r w:rsidR="001C5144">
        <w:t xml:space="preserve">re eligible for </w:t>
      </w:r>
      <w:proofErr w:type="spellStart"/>
      <w:r w:rsidR="00011228">
        <w:rPr>
          <w:rFonts w:eastAsia="Times New Roman"/>
          <w:lang w:val="en"/>
        </w:rPr>
        <w:t>ReConnect</w:t>
      </w:r>
      <w:proofErr w:type="spellEnd"/>
      <w:r w:rsidR="001C5144">
        <w:t xml:space="preserve">. </w:t>
      </w:r>
    </w:p>
    <w:p w14:paraId="69305FCF" w14:textId="060ABF6C" w:rsidR="00A31366" w:rsidRDefault="00387D06" w:rsidP="00E864FB">
      <w:pPr>
        <w:pStyle w:val="Default"/>
        <w:spacing w:line="360" w:lineRule="auto"/>
      </w:pPr>
      <w:r>
        <w:tab/>
      </w:r>
      <w:r w:rsidR="0047234D">
        <w:t xml:space="preserve">As with </w:t>
      </w:r>
      <w:r w:rsidR="006C2270">
        <w:t>Community Connect</w:t>
      </w:r>
      <w:r w:rsidR="0047234D">
        <w:t xml:space="preserve"> and other RUS programs, RUS may give priority to SUTAs in </w:t>
      </w:r>
      <w:r w:rsidR="00270389">
        <w:t xml:space="preserve">considering applications to </w:t>
      </w:r>
      <w:proofErr w:type="spellStart"/>
      <w:r w:rsidR="00011228">
        <w:rPr>
          <w:rFonts w:eastAsia="Times New Roman"/>
          <w:lang w:val="en"/>
        </w:rPr>
        <w:t>ReConnect</w:t>
      </w:r>
      <w:proofErr w:type="spellEnd"/>
      <w:r w:rsidR="00270389">
        <w:t xml:space="preserve">, provide loans at a reduced interest rate, </w:t>
      </w:r>
      <w:r w:rsidR="00704483">
        <w:t>and provide other favorable terms</w:t>
      </w:r>
      <w:r w:rsidR="00556EAD">
        <w:t>.</w:t>
      </w:r>
      <w:r w:rsidR="00556EAD">
        <w:rPr>
          <w:rStyle w:val="FootnoteReference"/>
        </w:rPr>
        <w:footnoteReference w:id="20"/>
      </w:r>
      <w:r w:rsidR="00227F6F">
        <w:t xml:space="preserve"> </w:t>
      </w:r>
      <w:r w:rsidR="006F194D">
        <w:t xml:space="preserve">Many </w:t>
      </w:r>
      <w:r w:rsidR="00A73E93">
        <w:t xml:space="preserve">factors are considered in scoring and ranking </w:t>
      </w:r>
      <w:proofErr w:type="spellStart"/>
      <w:r w:rsidR="00011228">
        <w:rPr>
          <w:rFonts w:eastAsia="Times New Roman"/>
          <w:lang w:val="en"/>
        </w:rPr>
        <w:t>ReConnect</w:t>
      </w:r>
      <w:proofErr w:type="spellEnd"/>
      <w:r w:rsidR="00A73E93">
        <w:t xml:space="preserve"> applications</w:t>
      </w:r>
      <w:r w:rsidR="006F194D">
        <w:t xml:space="preserve"> and some of the factors considered have changed </w:t>
      </w:r>
      <w:r w:rsidR="00AE296D">
        <w:t>over the funding rounds. In the first two rounds, the factors considered</w:t>
      </w:r>
      <w:r w:rsidR="00A73E93">
        <w:t xml:space="preserve"> includ</w:t>
      </w:r>
      <w:r w:rsidR="00AE296D">
        <w:t>ed</w:t>
      </w:r>
      <w:r w:rsidR="00A73E93">
        <w:t xml:space="preserve"> the rurality of the </w:t>
      </w:r>
      <w:r w:rsidR="0054173F">
        <w:t>PFSA</w:t>
      </w:r>
      <w:r w:rsidR="00581FF6">
        <w:t>;</w:t>
      </w:r>
      <w:r w:rsidR="008D285C">
        <w:t xml:space="preserve"> </w:t>
      </w:r>
      <w:r w:rsidR="00304BC5">
        <w:t xml:space="preserve">the number of farms </w:t>
      </w:r>
      <w:r w:rsidR="00613196">
        <w:t xml:space="preserve">and businesses </w:t>
      </w:r>
      <w:r w:rsidR="00822A61">
        <w:t>to be served</w:t>
      </w:r>
      <w:r w:rsidR="00725294">
        <w:t>;</w:t>
      </w:r>
      <w:r w:rsidR="00304BC5">
        <w:t xml:space="preserve"> </w:t>
      </w:r>
      <w:r w:rsidR="005A59CA">
        <w:t>the speed performance of the broadband service to be offered</w:t>
      </w:r>
      <w:r w:rsidR="00725294">
        <w:t>;</w:t>
      </w:r>
      <w:r w:rsidR="005A59CA">
        <w:t xml:space="preserve"> </w:t>
      </w:r>
      <w:r w:rsidR="00581FF6">
        <w:t>the</w:t>
      </w:r>
      <w:r w:rsidR="00725294">
        <w:t xml:space="preserve"> number of healthcare centers, educational facilities, </w:t>
      </w:r>
      <w:r w:rsidR="008112E6">
        <w:t>and</w:t>
      </w:r>
      <w:r w:rsidR="00725294">
        <w:t xml:space="preserve"> other critical </w:t>
      </w:r>
      <w:r w:rsidR="009E12D1">
        <w:t xml:space="preserve">or essential </w:t>
      </w:r>
      <w:r w:rsidR="00725294">
        <w:t>community facilities</w:t>
      </w:r>
      <w:r w:rsidR="008112E6">
        <w:t xml:space="preserve"> to be served; </w:t>
      </w:r>
      <w:r w:rsidR="001B53EF">
        <w:t xml:space="preserve">provision of service in tribal lands; </w:t>
      </w:r>
      <w:r w:rsidR="00A22422">
        <w:t xml:space="preserve">provision of service in accordance with a state </w:t>
      </w:r>
      <w:r w:rsidR="00F27482">
        <w:t xml:space="preserve">or tribal </w:t>
      </w:r>
      <w:r w:rsidR="00A22422">
        <w:t xml:space="preserve">broadband plan; </w:t>
      </w:r>
      <w:r w:rsidR="00645CD7">
        <w:t xml:space="preserve">and </w:t>
      </w:r>
      <w:r w:rsidR="00D65095">
        <w:t>provision of service in an Opportunity Zone</w:t>
      </w:r>
      <w:r w:rsidR="00645CD7">
        <w:t>.</w:t>
      </w:r>
      <w:r w:rsidR="0071427D">
        <w:rPr>
          <w:rStyle w:val="FootnoteReference"/>
        </w:rPr>
        <w:footnoteReference w:id="21"/>
      </w:r>
      <w:r w:rsidR="00D65095">
        <w:t xml:space="preserve"> </w:t>
      </w:r>
      <w:r w:rsidR="00517A46">
        <w:t>In the third round</w:t>
      </w:r>
      <w:r w:rsidR="00501C62">
        <w:t>, the factors considered include the rurality of the PFSA</w:t>
      </w:r>
      <w:r w:rsidR="00880AB5">
        <w:t>;</w:t>
      </w:r>
      <w:r w:rsidR="00501C62">
        <w:t xml:space="preserve"> </w:t>
      </w:r>
      <w:r w:rsidR="001A2980">
        <w:t>the level of existing service</w:t>
      </w:r>
      <w:r w:rsidR="00880AB5">
        <w:t>;</w:t>
      </w:r>
      <w:r w:rsidR="00FA19B4">
        <w:t xml:space="preserve"> </w:t>
      </w:r>
      <w:r w:rsidR="00FD27E0">
        <w:t>economic need</w:t>
      </w:r>
      <w:r w:rsidR="00880AB5">
        <w:t>;</w:t>
      </w:r>
      <w:r w:rsidR="007274F0">
        <w:t xml:space="preserve"> </w:t>
      </w:r>
      <w:r w:rsidR="0014666D">
        <w:t xml:space="preserve">affordability </w:t>
      </w:r>
      <w:r w:rsidR="00462861">
        <w:t>of the broadband service to be provided</w:t>
      </w:r>
      <w:r w:rsidR="00880AB5">
        <w:t>;</w:t>
      </w:r>
      <w:r w:rsidR="00462861">
        <w:t xml:space="preserve"> </w:t>
      </w:r>
      <w:r w:rsidR="00A43E08">
        <w:t>providing service in tribal lands</w:t>
      </w:r>
      <w:r w:rsidR="00880AB5">
        <w:t>;</w:t>
      </w:r>
      <w:r w:rsidR="00A43E08">
        <w:t xml:space="preserve"> </w:t>
      </w:r>
      <w:r w:rsidR="00A8449E">
        <w:t>projects serving Socially Vulnerable Communities;</w:t>
      </w:r>
      <w:r w:rsidR="009F74D1">
        <w:t xml:space="preserve"> and other factors</w:t>
      </w:r>
      <w:r w:rsidR="00330B32">
        <w:t xml:space="preserve">. </w:t>
      </w:r>
    </w:p>
    <w:p w14:paraId="0DC0F8B8" w14:textId="44225A1A" w:rsidR="00006DE3" w:rsidRDefault="000A2781" w:rsidP="00E864FB">
      <w:pPr>
        <w:pStyle w:val="Default"/>
        <w:spacing w:line="360" w:lineRule="auto"/>
      </w:pPr>
      <w:r>
        <w:tab/>
      </w:r>
      <w:proofErr w:type="spellStart"/>
      <w:r w:rsidR="00011228">
        <w:rPr>
          <w:rFonts w:eastAsia="Times New Roman"/>
          <w:lang w:val="en"/>
        </w:rPr>
        <w:t>ReConnect</w:t>
      </w:r>
      <w:proofErr w:type="spellEnd"/>
      <w:r w:rsidR="00AA48F6">
        <w:t xml:space="preserve"> received 318 applications for funding during the first two </w:t>
      </w:r>
      <w:r w:rsidR="00870A8F">
        <w:t xml:space="preserve">funding </w:t>
      </w:r>
      <w:r w:rsidR="00AA48F6">
        <w:t>rounds</w:t>
      </w:r>
      <w:r w:rsidR="00870A8F">
        <w:t xml:space="preserve">, </w:t>
      </w:r>
      <w:r w:rsidR="001E226C">
        <w:t>of which 181 were approved</w:t>
      </w:r>
      <w:r w:rsidR="00D65EAD">
        <w:t>, 119 were rejected, and 18 were withdrawn</w:t>
      </w:r>
      <w:r w:rsidR="001E226C">
        <w:t xml:space="preserve"> (Table </w:t>
      </w:r>
      <w:r w:rsidR="00905D7A">
        <w:t>6</w:t>
      </w:r>
      <w:r w:rsidR="001E226C">
        <w:t>).</w:t>
      </w:r>
      <w:r w:rsidR="00C0558C">
        <w:t xml:space="preserve"> More applications were submitted</w:t>
      </w:r>
      <w:r w:rsidR="0007183B">
        <w:t>,</w:t>
      </w:r>
      <w:r w:rsidR="00C0558C">
        <w:t xml:space="preserve"> and a larger share of applications were approved</w:t>
      </w:r>
      <w:r w:rsidR="0007183B">
        <w:t>,</w:t>
      </w:r>
      <w:r w:rsidR="00C0558C">
        <w:t xml:space="preserve"> in the second round</w:t>
      </w:r>
      <w:r w:rsidR="00701A6F">
        <w:t xml:space="preserve"> than the first round</w:t>
      </w:r>
      <w:r w:rsidR="00C0558C">
        <w:t>.</w:t>
      </w:r>
      <w:r w:rsidR="001E226C">
        <w:t xml:space="preserve"> </w:t>
      </w:r>
    </w:p>
    <w:p w14:paraId="70A5325B" w14:textId="39549BA0" w:rsidR="008562D1" w:rsidRDefault="008562D1" w:rsidP="00E864FB">
      <w:pPr>
        <w:pStyle w:val="Default"/>
        <w:spacing w:line="360" w:lineRule="auto"/>
      </w:pPr>
      <w:r>
        <w:tab/>
      </w:r>
      <w:r w:rsidR="00DF5BA5">
        <w:t xml:space="preserve">Nearly half of </w:t>
      </w:r>
      <w:proofErr w:type="spellStart"/>
      <w:r w:rsidR="00DF5BA5">
        <w:t>ReConnect</w:t>
      </w:r>
      <w:proofErr w:type="spellEnd"/>
      <w:r w:rsidR="00DF5BA5">
        <w:t xml:space="preserve"> applications in the first two rounds were submitted by </w:t>
      </w:r>
      <w:r w:rsidR="00F85920">
        <w:t xml:space="preserve">for-profit </w:t>
      </w:r>
      <w:r w:rsidR="00DF5BA5">
        <w:t>Internet Service Providers</w:t>
      </w:r>
      <w:r w:rsidR="00B33D73">
        <w:t xml:space="preserve"> (ISPs)</w:t>
      </w:r>
      <w:r w:rsidR="00F85920">
        <w:t xml:space="preserve"> </w:t>
      </w:r>
      <w:r w:rsidR="00B33D73">
        <w:t>– eith</w:t>
      </w:r>
      <w:r w:rsidR="00F85920">
        <w:t>er a limited liability company (LLC)</w:t>
      </w:r>
      <w:r w:rsidR="00B33D73">
        <w:t xml:space="preserve"> or a corporation</w:t>
      </w:r>
      <w:r w:rsidR="00A93AD1">
        <w:t xml:space="preserve"> (Table 7)</w:t>
      </w:r>
      <w:r w:rsidR="00692DB9">
        <w:t xml:space="preserve">. Other </w:t>
      </w:r>
      <w:r w:rsidR="00A121BA">
        <w:t xml:space="preserve">relatively </w:t>
      </w:r>
      <w:r w:rsidR="00692DB9">
        <w:t xml:space="preserve">common types of applicants included telephone cooperatives, electric cooperatives, </w:t>
      </w:r>
      <w:r w:rsidR="00336411">
        <w:t xml:space="preserve">and </w:t>
      </w:r>
      <w:r w:rsidR="00692DB9">
        <w:t>local (county or municipal) government entities</w:t>
      </w:r>
      <w:r w:rsidR="00336411">
        <w:t>. Less common were applications by tribal go</w:t>
      </w:r>
      <w:r w:rsidR="00F201EA">
        <w:t xml:space="preserve">vernments, regional development organizations or regional consortiums dedicated to improving broadband access, and other </w:t>
      </w:r>
      <w:r w:rsidR="008E0AA6">
        <w:t xml:space="preserve">entities (e.g., private </w:t>
      </w:r>
      <w:r w:rsidR="008E0AA6">
        <w:lastRenderedPageBreak/>
        <w:t xml:space="preserve">companies involved in other lines of business </w:t>
      </w:r>
      <w:r w:rsidR="00973350">
        <w:t xml:space="preserve">that were not yet ISPs). </w:t>
      </w:r>
      <w:r w:rsidR="0000606B">
        <w:t>Among these different types of applicants</w:t>
      </w:r>
      <w:r w:rsidR="006333DF">
        <w:t>, telephone cooperatives had the highest percentage of applications approved (</w:t>
      </w:r>
      <w:r w:rsidR="00977738">
        <w:t>81 percent), followed by for-profit ISPs (</w:t>
      </w:r>
      <w:r w:rsidR="00143C67">
        <w:t xml:space="preserve">59 percent), local governments (50 percent), </w:t>
      </w:r>
      <w:r w:rsidR="0020700A">
        <w:t>electric cooperatives (42 percent)</w:t>
      </w:r>
      <w:r w:rsidR="00277DB1">
        <w:t>, and tribal governments (40 percent)</w:t>
      </w:r>
      <w:r w:rsidR="0020700A">
        <w:t>.</w:t>
      </w:r>
      <w:r w:rsidR="00277DB1">
        <w:t xml:space="preserve"> Regional development organizations, regional consortiums, and other entities had a much lower success rate in having their </w:t>
      </w:r>
      <w:proofErr w:type="spellStart"/>
      <w:r w:rsidR="00277DB1">
        <w:t>ReConnect</w:t>
      </w:r>
      <w:proofErr w:type="spellEnd"/>
      <w:r w:rsidR="00277DB1">
        <w:t xml:space="preserve"> applications approved.</w:t>
      </w:r>
    </w:p>
    <w:p w14:paraId="41325E19" w14:textId="6F5BFEE5" w:rsidR="000A2781" w:rsidRPr="00DC09F3" w:rsidRDefault="003D0C0B" w:rsidP="00E864FB">
      <w:pPr>
        <w:pStyle w:val="Default"/>
        <w:spacing w:line="360" w:lineRule="auto"/>
        <w:ind w:firstLine="720"/>
      </w:pPr>
      <w:r>
        <w:t>Across both rounds, t</w:t>
      </w:r>
      <w:r w:rsidR="00FB0545">
        <w:t xml:space="preserve">he most </w:t>
      </w:r>
      <w:r>
        <w:t>common reason applications were rejected was that</w:t>
      </w:r>
      <w:r w:rsidR="00CD127E">
        <w:t xml:space="preserve"> </w:t>
      </w:r>
      <w:r w:rsidR="00CA5AAA">
        <w:t xml:space="preserve">they were ineligible due to </w:t>
      </w:r>
      <w:r w:rsidR="00B543D0">
        <w:t xml:space="preserve">availability of </w:t>
      </w:r>
      <w:r w:rsidR="00CD127E">
        <w:t xml:space="preserve">broadband service at a minimum of 10/1 </w:t>
      </w:r>
      <w:r w:rsidR="00AA28A0">
        <w:t>Mbps</w:t>
      </w:r>
      <w:r w:rsidR="00CD127E">
        <w:t xml:space="preserve"> to at least 10 percent of the households in </w:t>
      </w:r>
      <w:r w:rsidR="007D7440">
        <w:t xml:space="preserve">the PFSA (Table </w:t>
      </w:r>
      <w:r w:rsidR="000E5ACD">
        <w:t>8</w:t>
      </w:r>
      <w:r w:rsidR="007D7440">
        <w:t>).</w:t>
      </w:r>
      <w:r w:rsidR="006A3AE7">
        <w:rPr>
          <w:rStyle w:val="FootnoteReference"/>
        </w:rPr>
        <w:footnoteReference w:id="22"/>
      </w:r>
      <w:r w:rsidR="007D7440">
        <w:t xml:space="preserve"> </w:t>
      </w:r>
      <w:r w:rsidR="00B06946">
        <w:t xml:space="preserve">This reason was particularly common among rejected applications in the first </w:t>
      </w:r>
      <w:r w:rsidR="001C6F27">
        <w:t xml:space="preserve">funding round. In the second round, lack of financial feasibility and/or missing or insufficient information in the application </w:t>
      </w:r>
      <w:r w:rsidR="00D81373">
        <w:t xml:space="preserve">were the most common reasons for rejection of an application. </w:t>
      </w:r>
      <w:r w:rsidR="000C4D1C">
        <w:t xml:space="preserve">Other, less common reasons cited by RUS reviewers </w:t>
      </w:r>
      <w:r w:rsidR="00B5648E">
        <w:t xml:space="preserve">for rejecting an application included </w:t>
      </w:r>
      <w:r w:rsidR="00D559BD">
        <w:t xml:space="preserve">concerns about the technical feasibility of the project, the applicant </w:t>
      </w:r>
      <w:r w:rsidR="00335813">
        <w:t xml:space="preserve">had </w:t>
      </w:r>
      <w:r w:rsidR="00D559BD">
        <w:t>insufficient matching funds</w:t>
      </w:r>
      <w:r w:rsidR="00335813">
        <w:t xml:space="preserve"> to meet requirements of the FOA, </w:t>
      </w:r>
      <w:r w:rsidR="003A0D55">
        <w:t>or</w:t>
      </w:r>
      <w:r w:rsidR="00335813">
        <w:t xml:space="preserve"> the PFSA overlap</w:t>
      </w:r>
      <w:r w:rsidR="00A30B14">
        <w:t>ped</w:t>
      </w:r>
      <w:r w:rsidR="00335813">
        <w:t xml:space="preserve"> with an area served by </w:t>
      </w:r>
      <w:r w:rsidR="00706907">
        <w:t xml:space="preserve">an FCC program (CAF-II </w:t>
      </w:r>
      <w:r w:rsidR="00C61AB5">
        <w:t>auctio</w:t>
      </w:r>
      <w:r w:rsidR="003A0D55">
        <w:t xml:space="preserve">n </w:t>
      </w:r>
      <w:r w:rsidR="00706907">
        <w:t>or RDOF) or a previous RUS borrower.</w:t>
      </w:r>
    </w:p>
    <w:p w14:paraId="6B3AA2CA" w14:textId="59EDF3A6" w:rsidR="00D543FD" w:rsidRDefault="00955173" w:rsidP="00E864FB">
      <w:pPr>
        <w:spacing w:after="0" w:line="360" w:lineRule="auto"/>
        <w:rPr>
          <w:rFonts w:eastAsia="Times New Roman"/>
          <w:lang w:val="en"/>
        </w:rPr>
      </w:pPr>
      <w:r>
        <w:rPr>
          <w:rFonts w:eastAsia="Times New Roman"/>
          <w:lang w:val="en"/>
        </w:rPr>
        <w:tab/>
      </w:r>
      <w:r w:rsidR="00180903" w:rsidRPr="002465E4">
        <w:rPr>
          <w:rFonts w:eastAsia="Times New Roman"/>
          <w:lang w:val="en"/>
        </w:rPr>
        <w:t xml:space="preserve">In contrast to BIP and </w:t>
      </w:r>
      <w:r w:rsidR="006C2270">
        <w:t>Community Connect</w:t>
      </w:r>
      <w:r w:rsidR="00180903" w:rsidRPr="002465E4">
        <w:rPr>
          <w:rFonts w:eastAsia="Times New Roman"/>
          <w:lang w:val="en"/>
        </w:rPr>
        <w:t xml:space="preserve">, 97 percent of the approved projects in the first two rounds of </w:t>
      </w:r>
      <w:proofErr w:type="spellStart"/>
      <w:r w:rsidR="00011228">
        <w:rPr>
          <w:rFonts w:eastAsia="Times New Roman"/>
          <w:lang w:val="en"/>
        </w:rPr>
        <w:t>ReConnect</w:t>
      </w:r>
      <w:proofErr w:type="spellEnd"/>
      <w:r w:rsidR="00180903" w:rsidRPr="002465E4">
        <w:rPr>
          <w:rFonts w:eastAsia="Times New Roman"/>
          <w:lang w:val="en"/>
        </w:rPr>
        <w:t xml:space="preserve"> supported fiber-to-the-premises.</w:t>
      </w:r>
    </w:p>
    <w:p w14:paraId="7D53A4FA" w14:textId="77777777" w:rsidR="006C17F5" w:rsidRDefault="006C17F5" w:rsidP="00E864FB">
      <w:pPr>
        <w:spacing w:after="0" w:line="360" w:lineRule="auto"/>
        <w:rPr>
          <w:rFonts w:eastAsia="Times New Roman"/>
          <w:lang w:val="en"/>
        </w:rPr>
      </w:pPr>
    </w:p>
    <w:p w14:paraId="1242AD56" w14:textId="64469D11" w:rsidR="00410CE5" w:rsidRPr="00F502E3" w:rsidRDefault="00410CE5" w:rsidP="00E864FB">
      <w:pPr>
        <w:spacing w:after="120" w:line="360" w:lineRule="auto"/>
        <w:rPr>
          <w:rFonts w:eastAsia="Times New Roman"/>
          <w:b/>
          <w:bCs/>
          <w:sz w:val="32"/>
          <w:szCs w:val="32"/>
          <w:lang w:val="en"/>
        </w:rPr>
      </w:pPr>
      <w:r w:rsidRPr="00F502E3">
        <w:rPr>
          <w:rFonts w:eastAsia="Times New Roman"/>
          <w:b/>
          <w:bCs/>
          <w:sz w:val="32"/>
          <w:szCs w:val="32"/>
          <w:lang w:val="en"/>
        </w:rPr>
        <w:t>Data and Methods</w:t>
      </w:r>
    </w:p>
    <w:p w14:paraId="48A04DE1" w14:textId="2690925E" w:rsidR="00503EF0" w:rsidRDefault="0038095A" w:rsidP="00E864FB">
      <w:pPr>
        <w:spacing w:after="0" w:line="360" w:lineRule="auto"/>
        <w:rPr>
          <w:rFonts w:eastAsia="Times New Roman"/>
          <w:lang w:val="en"/>
        </w:rPr>
      </w:pPr>
      <w:r>
        <w:rPr>
          <w:rFonts w:eastAsia="Times New Roman"/>
          <w:lang w:val="en"/>
        </w:rPr>
        <w:t xml:space="preserve">RUS </w:t>
      </w:r>
      <w:r w:rsidR="00F62328">
        <w:rPr>
          <w:rFonts w:eastAsia="Times New Roman"/>
          <w:lang w:val="en"/>
        </w:rPr>
        <w:t>GIS</w:t>
      </w:r>
      <w:r w:rsidR="005B78BD">
        <w:rPr>
          <w:rFonts w:eastAsia="Times New Roman"/>
          <w:lang w:val="en"/>
        </w:rPr>
        <w:t xml:space="preserve"> </w:t>
      </w:r>
      <w:r>
        <w:rPr>
          <w:rFonts w:eastAsia="Times New Roman"/>
          <w:lang w:val="en"/>
        </w:rPr>
        <w:t xml:space="preserve">data </w:t>
      </w:r>
      <w:r w:rsidR="004529EA">
        <w:rPr>
          <w:rFonts w:eastAsia="Times New Roman"/>
          <w:lang w:val="en"/>
        </w:rPr>
        <w:t xml:space="preserve">on </w:t>
      </w:r>
      <w:r w:rsidR="00DB674C">
        <w:rPr>
          <w:rFonts w:eastAsia="Times New Roman"/>
          <w:lang w:val="en"/>
        </w:rPr>
        <w:t xml:space="preserve">approved </w:t>
      </w:r>
      <w:r w:rsidR="002C63E6">
        <w:rPr>
          <w:rFonts w:eastAsia="Times New Roman"/>
          <w:lang w:val="en"/>
        </w:rPr>
        <w:t xml:space="preserve">broadband project service areas (PSAs) </w:t>
      </w:r>
      <w:r>
        <w:rPr>
          <w:rFonts w:eastAsia="Times New Roman"/>
          <w:lang w:val="en"/>
        </w:rPr>
        <w:t>w</w:t>
      </w:r>
      <w:r w:rsidR="004529EA">
        <w:rPr>
          <w:rFonts w:eastAsia="Times New Roman"/>
          <w:lang w:val="en"/>
        </w:rPr>
        <w:t>ere</w:t>
      </w:r>
      <w:r>
        <w:rPr>
          <w:rFonts w:eastAsia="Times New Roman"/>
          <w:lang w:val="en"/>
        </w:rPr>
        <w:t xml:space="preserve"> used to</w:t>
      </w:r>
      <w:r w:rsidR="004529EA">
        <w:rPr>
          <w:rFonts w:eastAsia="Times New Roman"/>
          <w:lang w:val="en"/>
        </w:rPr>
        <w:t xml:space="preserve"> map </w:t>
      </w:r>
      <w:r w:rsidR="002D5C80">
        <w:rPr>
          <w:rFonts w:eastAsia="Times New Roman"/>
          <w:lang w:val="en"/>
        </w:rPr>
        <w:t xml:space="preserve">areas </w:t>
      </w:r>
      <w:r w:rsidR="005B78BD">
        <w:rPr>
          <w:rFonts w:eastAsia="Times New Roman"/>
          <w:lang w:val="en"/>
        </w:rPr>
        <w:t xml:space="preserve">that have </w:t>
      </w:r>
      <w:r w:rsidR="006A56F4">
        <w:rPr>
          <w:rFonts w:eastAsia="Times New Roman"/>
          <w:lang w:val="en"/>
        </w:rPr>
        <w:t>had approved broadband projects for</w:t>
      </w:r>
      <w:r w:rsidR="005B78BD">
        <w:rPr>
          <w:rFonts w:eastAsia="Times New Roman"/>
          <w:lang w:val="en"/>
        </w:rPr>
        <w:t xml:space="preserve"> </w:t>
      </w:r>
      <w:r w:rsidR="0053013B">
        <w:rPr>
          <w:rFonts w:eastAsia="Times New Roman"/>
          <w:lang w:val="en"/>
        </w:rPr>
        <w:t xml:space="preserve">three programs – BIP, </w:t>
      </w:r>
      <w:r w:rsidR="006C2270">
        <w:t>Community Connect</w:t>
      </w:r>
      <w:r w:rsidR="0053013B">
        <w:rPr>
          <w:rFonts w:eastAsia="Times New Roman"/>
          <w:lang w:val="en"/>
        </w:rPr>
        <w:t xml:space="preserve">, and </w:t>
      </w:r>
      <w:proofErr w:type="spellStart"/>
      <w:r w:rsidR="00011228">
        <w:rPr>
          <w:rFonts w:eastAsia="Times New Roman"/>
          <w:lang w:val="en"/>
        </w:rPr>
        <w:t>ReConnect</w:t>
      </w:r>
      <w:proofErr w:type="spellEnd"/>
      <w:r w:rsidR="0053013B">
        <w:rPr>
          <w:rFonts w:eastAsia="Times New Roman"/>
          <w:lang w:val="en"/>
        </w:rPr>
        <w:t xml:space="preserve">. </w:t>
      </w:r>
      <w:r w:rsidR="00487411">
        <w:rPr>
          <w:rFonts w:eastAsia="Times New Roman"/>
          <w:lang w:val="en"/>
        </w:rPr>
        <w:t xml:space="preserve">The time frames of projects included in the </w:t>
      </w:r>
      <w:r w:rsidR="00F62328">
        <w:rPr>
          <w:rFonts w:eastAsia="Times New Roman"/>
          <w:lang w:val="en"/>
        </w:rPr>
        <w:t>GIS</w:t>
      </w:r>
      <w:r w:rsidR="00B247CE">
        <w:rPr>
          <w:rFonts w:eastAsia="Times New Roman"/>
          <w:lang w:val="en"/>
        </w:rPr>
        <w:t xml:space="preserve"> data included all projects approved under BIP (</w:t>
      </w:r>
      <w:r w:rsidR="007B1B4C">
        <w:rPr>
          <w:rFonts w:eastAsia="Times New Roman"/>
          <w:lang w:val="en"/>
        </w:rPr>
        <w:t xml:space="preserve">all </w:t>
      </w:r>
      <w:r w:rsidR="00AB3B8C">
        <w:rPr>
          <w:rFonts w:eastAsia="Times New Roman"/>
          <w:lang w:val="en"/>
        </w:rPr>
        <w:t xml:space="preserve">approved </w:t>
      </w:r>
      <w:r w:rsidR="007B1B4C">
        <w:rPr>
          <w:rFonts w:eastAsia="Times New Roman"/>
          <w:lang w:val="en"/>
        </w:rPr>
        <w:t xml:space="preserve">in FY 2010), </w:t>
      </w:r>
      <w:r w:rsidR="006C2270">
        <w:t>Community Connect</w:t>
      </w:r>
      <w:r w:rsidR="007B1B4C">
        <w:rPr>
          <w:rFonts w:eastAsia="Times New Roman"/>
          <w:lang w:val="en"/>
        </w:rPr>
        <w:t xml:space="preserve"> projects approved between FY 2013 and FY 2021, and </w:t>
      </w:r>
      <w:r w:rsidR="00320F4E">
        <w:rPr>
          <w:rFonts w:eastAsia="Times New Roman"/>
          <w:lang w:val="en"/>
        </w:rPr>
        <w:t xml:space="preserve">all projects approved in the first two rounds of </w:t>
      </w:r>
      <w:proofErr w:type="spellStart"/>
      <w:r w:rsidR="00011228">
        <w:rPr>
          <w:rFonts w:eastAsia="Times New Roman"/>
          <w:lang w:val="en"/>
        </w:rPr>
        <w:t>ReConnect</w:t>
      </w:r>
      <w:proofErr w:type="spellEnd"/>
      <w:r w:rsidR="00320F4E">
        <w:rPr>
          <w:rFonts w:eastAsia="Times New Roman"/>
          <w:lang w:val="en"/>
        </w:rPr>
        <w:t xml:space="preserve"> (</w:t>
      </w:r>
      <w:r w:rsidR="006A232F">
        <w:rPr>
          <w:rFonts w:eastAsia="Times New Roman"/>
          <w:lang w:val="en"/>
        </w:rPr>
        <w:t>approved in FY 2019, FY 2020, and FY 2021).</w:t>
      </w:r>
      <w:r w:rsidR="00487411">
        <w:rPr>
          <w:rFonts w:eastAsia="Times New Roman"/>
          <w:lang w:val="en"/>
        </w:rPr>
        <w:t xml:space="preserve"> </w:t>
      </w:r>
      <w:r w:rsidR="00503EF0">
        <w:rPr>
          <w:rFonts w:eastAsia="Times New Roman"/>
          <w:lang w:val="en"/>
        </w:rPr>
        <w:t xml:space="preserve">For </w:t>
      </w:r>
      <w:proofErr w:type="spellStart"/>
      <w:r w:rsidR="00011228">
        <w:rPr>
          <w:rFonts w:eastAsia="Times New Roman"/>
          <w:lang w:val="en"/>
        </w:rPr>
        <w:t>ReConnect</w:t>
      </w:r>
      <w:proofErr w:type="spellEnd"/>
      <w:r w:rsidR="00503EF0">
        <w:rPr>
          <w:rFonts w:eastAsia="Times New Roman"/>
          <w:lang w:val="en"/>
        </w:rPr>
        <w:t xml:space="preserve">, RUS also provided </w:t>
      </w:r>
      <w:r w:rsidR="007813FD">
        <w:rPr>
          <w:rFonts w:eastAsia="Times New Roman"/>
          <w:lang w:val="en"/>
        </w:rPr>
        <w:t>GIS</w:t>
      </w:r>
      <w:r w:rsidR="00503EF0">
        <w:rPr>
          <w:rFonts w:eastAsia="Times New Roman"/>
          <w:lang w:val="en"/>
        </w:rPr>
        <w:t xml:space="preserve"> data on </w:t>
      </w:r>
      <w:r w:rsidR="00E357BE">
        <w:rPr>
          <w:rFonts w:eastAsia="Times New Roman"/>
          <w:lang w:val="en"/>
        </w:rPr>
        <w:t>PFSAs that were not approved, either because the application was rejected or withdrawn.</w:t>
      </w:r>
    </w:p>
    <w:p w14:paraId="5DB71847" w14:textId="674AC577" w:rsidR="00953652" w:rsidRDefault="00953652" w:rsidP="00060E18">
      <w:pPr>
        <w:spacing w:after="0" w:line="360" w:lineRule="auto"/>
        <w:rPr>
          <w:rFonts w:eastAsia="Times New Roman"/>
          <w:lang w:val="en"/>
        </w:rPr>
      </w:pPr>
      <w:r>
        <w:rPr>
          <w:rFonts w:eastAsia="Times New Roman"/>
          <w:lang w:val="en"/>
        </w:rPr>
        <w:lastRenderedPageBreak/>
        <w:tab/>
      </w:r>
      <w:r w:rsidR="00370A5E">
        <w:rPr>
          <w:rFonts w:eastAsia="Times New Roman"/>
          <w:lang w:val="en"/>
        </w:rPr>
        <w:t>The a</w:t>
      </w:r>
      <w:r>
        <w:rPr>
          <w:rFonts w:eastAsia="Times New Roman"/>
          <w:lang w:val="en"/>
        </w:rPr>
        <w:t>reas eligible for</w:t>
      </w:r>
      <w:r w:rsidR="005D3647">
        <w:rPr>
          <w:rFonts w:eastAsia="Times New Roman"/>
          <w:lang w:val="en"/>
        </w:rPr>
        <w:t xml:space="preserve"> these programs could not be </w:t>
      </w:r>
      <w:r w:rsidR="0070072C">
        <w:rPr>
          <w:rFonts w:eastAsia="Times New Roman"/>
          <w:lang w:val="en"/>
        </w:rPr>
        <w:t xml:space="preserve">mapped </w:t>
      </w:r>
      <w:r w:rsidR="00F31105">
        <w:rPr>
          <w:rFonts w:eastAsia="Times New Roman"/>
          <w:lang w:val="en"/>
        </w:rPr>
        <w:t xml:space="preserve">with complete accuracy </w:t>
      </w:r>
      <w:r w:rsidR="0070072C">
        <w:rPr>
          <w:rFonts w:eastAsia="Times New Roman"/>
          <w:lang w:val="en"/>
        </w:rPr>
        <w:t xml:space="preserve">for reasons explained in further detail </w:t>
      </w:r>
      <w:r w:rsidR="00202A25">
        <w:rPr>
          <w:rFonts w:eastAsia="Times New Roman"/>
          <w:lang w:val="en"/>
        </w:rPr>
        <w:t xml:space="preserve">in the box “Mapping Eligible Areas for </w:t>
      </w:r>
      <w:r w:rsidR="006C2270">
        <w:t>Community Connect</w:t>
      </w:r>
      <w:r w:rsidR="00202A25">
        <w:rPr>
          <w:rFonts w:eastAsia="Times New Roman"/>
          <w:lang w:val="en"/>
        </w:rPr>
        <w:t xml:space="preserve"> and </w:t>
      </w:r>
      <w:proofErr w:type="spellStart"/>
      <w:r w:rsidR="00011228">
        <w:rPr>
          <w:rFonts w:eastAsia="Times New Roman"/>
          <w:lang w:val="en"/>
        </w:rPr>
        <w:t>ReConnect</w:t>
      </w:r>
      <w:proofErr w:type="spellEnd"/>
      <w:r w:rsidR="00202A25">
        <w:rPr>
          <w:rFonts w:eastAsia="Times New Roman"/>
          <w:lang w:val="en"/>
        </w:rPr>
        <w:t>”</w:t>
      </w:r>
      <w:r w:rsidR="0070072C">
        <w:rPr>
          <w:rFonts w:eastAsia="Times New Roman"/>
          <w:lang w:val="en"/>
        </w:rPr>
        <w:t xml:space="preserve">. </w:t>
      </w:r>
      <w:r w:rsidR="002E6A89">
        <w:rPr>
          <w:rFonts w:eastAsia="Times New Roman"/>
          <w:lang w:val="en"/>
        </w:rPr>
        <w:t>We mapped a conservative approximation of areas</w:t>
      </w:r>
      <w:r w:rsidR="00370A5E">
        <w:rPr>
          <w:rFonts w:eastAsia="Times New Roman"/>
          <w:lang w:val="en"/>
        </w:rPr>
        <w:t xml:space="preserve"> eligible for </w:t>
      </w:r>
      <w:r w:rsidR="006C2270">
        <w:t>Community Connect</w:t>
      </w:r>
      <w:r w:rsidR="00370A5E">
        <w:rPr>
          <w:rFonts w:eastAsia="Times New Roman"/>
          <w:lang w:val="en"/>
        </w:rPr>
        <w:t xml:space="preserve"> and </w:t>
      </w:r>
      <w:proofErr w:type="spellStart"/>
      <w:r w:rsidR="00011228">
        <w:rPr>
          <w:rFonts w:eastAsia="Times New Roman"/>
          <w:lang w:val="en"/>
        </w:rPr>
        <w:t>ReConnect</w:t>
      </w:r>
      <w:proofErr w:type="spellEnd"/>
      <w:r w:rsidR="00370A5E">
        <w:rPr>
          <w:rFonts w:eastAsia="Times New Roman"/>
          <w:lang w:val="en"/>
        </w:rPr>
        <w:t xml:space="preserve"> as explained </w:t>
      </w:r>
      <w:r w:rsidR="003A7EE2">
        <w:rPr>
          <w:rFonts w:eastAsia="Times New Roman"/>
          <w:lang w:val="en"/>
        </w:rPr>
        <w:t>in the box</w:t>
      </w:r>
      <w:r w:rsidR="00D823CB">
        <w:rPr>
          <w:rFonts w:eastAsia="Times New Roman"/>
          <w:lang w:val="en"/>
        </w:rPr>
        <w:t xml:space="preserve">.  </w:t>
      </w:r>
    </w:p>
    <w:p w14:paraId="636A38D2" w14:textId="77777777" w:rsidR="00C42F6F" w:rsidRDefault="00C42F6F" w:rsidP="00E864FB">
      <w:pPr>
        <w:spacing w:after="0" w:line="360" w:lineRule="auto"/>
        <w:rPr>
          <w:rFonts w:eastAsia="Times New Roman"/>
          <w:lang w:val="en"/>
        </w:rPr>
      </w:pPr>
    </w:p>
    <w:p w14:paraId="6E83DCFE" w14:textId="77777777" w:rsidR="00C709B1" w:rsidRDefault="00C709B1" w:rsidP="00E864FB">
      <w:pPr>
        <w:pBdr>
          <w:bottom w:val="single" w:sz="12" w:space="1" w:color="auto"/>
        </w:pBdr>
        <w:spacing w:after="0" w:line="360" w:lineRule="auto"/>
        <w:rPr>
          <w:rFonts w:eastAsia="Times New Roman"/>
          <w:lang w:val="en"/>
        </w:rPr>
      </w:pPr>
    </w:p>
    <w:p w14:paraId="71A7B23A" w14:textId="0E6FA9B7" w:rsidR="00370FDA" w:rsidRPr="00796ED0" w:rsidRDefault="00370FDA" w:rsidP="00E864FB">
      <w:pPr>
        <w:spacing w:after="0" w:line="360" w:lineRule="auto"/>
        <w:rPr>
          <w:rFonts w:eastAsia="Times New Roman"/>
          <w:lang w:val="en"/>
        </w:rPr>
      </w:pPr>
      <w:r>
        <w:rPr>
          <w:rFonts w:eastAsia="Times New Roman"/>
          <w:lang w:val="en"/>
        </w:rPr>
        <w:t xml:space="preserve">Begin </w:t>
      </w:r>
      <w:proofErr w:type="gramStart"/>
      <w:r>
        <w:rPr>
          <w:rFonts w:eastAsia="Times New Roman"/>
          <w:lang w:val="en"/>
        </w:rPr>
        <w:t>box</w:t>
      </w:r>
      <w:proofErr w:type="gramEnd"/>
    </w:p>
    <w:p w14:paraId="173F49B4" w14:textId="4F0399CB" w:rsidR="00A1370E" w:rsidRDefault="00870B8F" w:rsidP="00E864FB">
      <w:pPr>
        <w:spacing w:after="0" w:line="360" w:lineRule="auto"/>
        <w:rPr>
          <w:rFonts w:eastAsia="Times New Roman"/>
          <w:lang w:val="en"/>
        </w:rPr>
      </w:pPr>
      <w:r>
        <w:rPr>
          <w:rFonts w:eastAsia="Times New Roman"/>
          <w:b/>
          <w:bCs/>
          <w:lang w:val="en"/>
        </w:rPr>
        <w:t xml:space="preserve">Mapping Eligible Areas </w:t>
      </w:r>
      <w:r w:rsidRPr="000D51E7">
        <w:rPr>
          <w:rFonts w:eastAsia="Times New Roman"/>
          <w:b/>
          <w:bCs/>
          <w:lang w:val="en"/>
        </w:rPr>
        <w:t xml:space="preserve">for </w:t>
      </w:r>
      <w:r w:rsidR="006C2270" w:rsidRPr="0070669D">
        <w:rPr>
          <w:b/>
          <w:bCs/>
        </w:rPr>
        <w:t>Community Connect</w:t>
      </w:r>
      <w:r w:rsidRPr="000D51E7">
        <w:rPr>
          <w:rFonts w:eastAsia="Times New Roman"/>
          <w:b/>
          <w:bCs/>
          <w:lang w:val="en"/>
        </w:rPr>
        <w:t xml:space="preserve"> and </w:t>
      </w:r>
      <w:proofErr w:type="spellStart"/>
      <w:r w:rsidR="00011228" w:rsidRPr="0070669D">
        <w:rPr>
          <w:rFonts w:eastAsia="Times New Roman"/>
          <w:b/>
          <w:bCs/>
          <w:lang w:val="en"/>
        </w:rPr>
        <w:t>ReConnect</w:t>
      </w:r>
      <w:proofErr w:type="spellEnd"/>
    </w:p>
    <w:p w14:paraId="279CED22" w14:textId="3D774E76" w:rsidR="00502CDF" w:rsidRDefault="007A28AC" w:rsidP="00E864FB">
      <w:pPr>
        <w:spacing w:after="0" w:line="360" w:lineRule="auto"/>
        <w:rPr>
          <w:rFonts w:eastAsia="Times New Roman"/>
          <w:lang w:val="en"/>
        </w:rPr>
      </w:pPr>
      <w:r>
        <w:rPr>
          <w:rFonts w:eastAsia="Times New Roman"/>
          <w:lang w:val="en"/>
        </w:rPr>
        <w:t>Of the three programs that we investigate in more detail</w:t>
      </w:r>
      <w:r w:rsidR="00C87667">
        <w:rPr>
          <w:rFonts w:eastAsia="Times New Roman"/>
          <w:lang w:val="en"/>
        </w:rPr>
        <w:t xml:space="preserve"> in this study</w:t>
      </w:r>
      <w:r>
        <w:rPr>
          <w:rFonts w:eastAsia="Times New Roman"/>
          <w:lang w:val="en"/>
        </w:rPr>
        <w:t>, we mapped</w:t>
      </w:r>
      <w:r w:rsidR="00C87667">
        <w:rPr>
          <w:rFonts w:eastAsia="Times New Roman"/>
          <w:lang w:val="en"/>
        </w:rPr>
        <w:t xml:space="preserve"> </w:t>
      </w:r>
      <w:r w:rsidR="00502CDF">
        <w:rPr>
          <w:rFonts w:eastAsia="Times New Roman"/>
          <w:lang w:val="en"/>
        </w:rPr>
        <w:t xml:space="preserve">only </w:t>
      </w:r>
      <w:r w:rsidR="00C87667">
        <w:rPr>
          <w:rFonts w:eastAsia="Times New Roman"/>
          <w:lang w:val="en"/>
        </w:rPr>
        <w:t xml:space="preserve">the approximate areas eligible for </w:t>
      </w:r>
      <w:r w:rsidR="006C2270">
        <w:t>Community Connect</w:t>
      </w:r>
      <w:r w:rsidR="00C87667">
        <w:rPr>
          <w:rFonts w:eastAsia="Times New Roman"/>
          <w:lang w:val="en"/>
        </w:rPr>
        <w:t xml:space="preserve"> and </w:t>
      </w:r>
      <w:proofErr w:type="spellStart"/>
      <w:r w:rsidR="00011228">
        <w:rPr>
          <w:rFonts w:eastAsia="Times New Roman"/>
          <w:lang w:val="en"/>
        </w:rPr>
        <w:t>ReConnect</w:t>
      </w:r>
      <w:proofErr w:type="spellEnd"/>
      <w:r w:rsidR="00C87667">
        <w:rPr>
          <w:rFonts w:eastAsia="Times New Roman"/>
          <w:lang w:val="en"/>
        </w:rPr>
        <w:t>. We did not attempt to map the areas eligible for BIP</w:t>
      </w:r>
      <w:r w:rsidR="00F56BED">
        <w:rPr>
          <w:rFonts w:eastAsia="Times New Roman"/>
          <w:lang w:val="en"/>
        </w:rPr>
        <w:t xml:space="preserve">, </w:t>
      </w:r>
      <w:r w:rsidR="006F1D2B">
        <w:rPr>
          <w:rFonts w:eastAsia="Times New Roman"/>
          <w:lang w:val="en"/>
        </w:rPr>
        <w:t>in part</w:t>
      </w:r>
      <w:r w:rsidR="00F56BED">
        <w:rPr>
          <w:rFonts w:eastAsia="Times New Roman"/>
          <w:lang w:val="en"/>
        </w:rPr>
        <w:t xml:space="preserve"> because the program stipulation that 75 percent </w:t>
      </w:r>
      <w:r w:rsidR="0056396C">
        <w:rPr>
          <w:rFonts w:eastAsia="Times New Roman"/>
          <w:lang w:val="en"/>
        </w:rPr>
        <w:t xml:space="preserve">of the area of each BIP PFSA must be rural </w:t>
      </w:r>
      <w:r w:rsidR="00D2629C">
        <w:rPr>
          <w:rFonts w:eastAsia="Times New Roman"/>
          <w:lang w:val="en"/>
        </w:rPr>
        <w:t xml:space="preserve">made it </w:t>
      </w:r>
      <w:r w:rsidR="00790CD5">
        <w:rPr>
          <w:rFonts w:eastAsia="Times New Roman"/>
          <w:lang w:val="en"/>
        </w:rPr>
        <w:t>impossible to map the exact locations that were eligible</w:t>
      </w:r>
      <w:r w:rsidR="00D4632E">
        <w:rPr>
          <w:rFonts w:eastAsia="Times New Roman"/>
          <w:lang w:val="en"/>
        </w:rPr>
        <w:t xml:space="preserve">. </w:t>
      </w:r>
      <w:r w:rsidR="00B10507">
        <w:rPr>
          <w:rFonts w:eastAsia="Times New Roman"/>
          <w:lang w:val="en"/>
        </w:rPr>
        <w:t>A</w:t>
      </w:r>
      <w:r w:rsidR="00FF1FB5">
        <w:rPr>
          <w:rFonts w:eastAsia="Times New Roman"/>
          <w:lang w:val="en"/>
        </w:rPr>
        <w:t xml:space="preserve">n </w:t>
      </w:r>
      <w:r w:rsidR="00A372FB">
        <w:rPr>
          <w:rFonts w:eastAsia="Times New Roman"/>
          <w:lang w:val="en"/>
        </w:rPr>
        <w:t xml:space="preserve">unlimited set of possible combinations of urban or suburban areas could have been </w:t>
      </w:r>
      <w:r w:rsidR="00D4632E">
        <w:rPr>
          <w:rFonts w:eastAsia="Times New Roman"/>
          <w:lang w:val="en"/>
        </w:rPr>
        <w:t xml:space="preserve">combined with </w:t>
      </w:r>
      <w:r w:rsidR="001352F4">
        <w:rPr>
          <w:rFonts w:eastAsia="Times New Roman"/>
          <w:lang w:val="en"/>
        </w:rPr>
        <w:t>rural areas to create PFSAs that would meet this criterion. In addition,</w:t>
      </w:r>
      <w:r w:rsidR="002C1D63">
        <w:rPr>
          <w:rFonts w:eastAsia="Times New Roman"/>
          <w:lang w:val="en"/>
        </w:rPr>
        <w:t xml:space="preserve"> some of the </w:t>
      </w:r>
      <w:r w:rsidR="00D22315">
        <w:rPr>
          <w:rFonts w:eastAsia="Times New Roman"/>
          <w:lang w:val="en"/>
        </w:rPr>
        <w:t>criteria used for eligibility</w:t>
      </w:r>
      <w:r w:rsidR="0025386C">
        <w:rPr>
          <w:rFonts w:eastAsia="Times New Roman"/>
          <w:lang w:val="en"/>
        </w:rPr>
        <w:t xml:space="preserve"> – such </w:t>
      </w:r>
      <w:r w:rsidR="00D027FA">
        <w:rPr>
          <w:rFonts w:eastAsia="Times New Roman"/>
          <w:lang w:val="en"/>
        </w:rPr>
        <w:t>as the definition of underserved areas</w:t>
      </w:r>
      <w:r w:rsidR="00D22315">
        <w:rPr>
          <w:rFonts w:eastAsia="Times New Roman"/>
          <w:lang w:val="en"/>
        </w:rPr>
        <w:t xml:space="preserve"> </w:t>
      </w:r>
      <w:r w:rsidR="0025386C">
        <w:rPr>
          <w:rFonts w:eastAsia="Times New Roman"/>
          <w:lang w:val="en"/>
        </w:rPr>
        <w:t>used in the first round</w:t>
      </w:r>
      <w:r w:rsidR="00263276">
        <w:rPr>
          <w:rFonts w:eastAsia="Times New Roman"/>
          <w:lang w:val="en"/>
        </w:rPr>
        <w:t xml:space="preserve"> explained earlier</w:t>
      </w:r>
      <w:r w:rsidR="0025386C">
        <w:rPr>
          <w:rFonts w:eastAsia="Times New Roman"/>
          <w:lang w:val="en"/>
        </w:rPr>
        <w:t xml:space="preserve"> – and the changes in eligibility criteria between the first and second rounds</w:t>
      </w:r>
      <w:r w:rsidR="00ED5EDA">
        <w:rPr>
          <w:rFonts w:eastAsia="Times New Roman"/>
          <w:lang w:val="en"/>
        </w:rPr>
        <w:t xml:space="preserve"> add to the difficulty of mapping areas eligible for BIP.</w:t>
      </w:r>
    </w:p>
    <w:p w14:paraId="1BD6113F" w14:textId="2BCE8BA9" w:rsidR="00006EBB" w:rsidRDefault="00502CDF" w:rsidP="00E864FB">
      <w:pPr>
        <w:spacing w:after="0" w:line="360" w:lineRule="auto"/>
        <w:rPr>
          <w:rFonts w:eastAsia="Times New Roman"/>
          <w:lang w:val="en"/>
        </w:rPr>
      </w:pPr>
      <w:r>
        <w:rPr>
          <w:rFonts w:eastAsia="Times New Roman"/>
          <w:lang w:val="en"/>
        </w:rPr>
        <w:tab/>
      </w:r>
      <w:r w:rsidR="00C92A20">
        <w:rPr>
          <w:rFonts w:eastAsia="Times New Roman"/>
          <w:lang w:val="en"/>
        </w:rPr>
        <w:t xml:space="preserve">The eligibility criteria for the </w:t>
      </w:r>
      <w:r w:rsidR="006C2270">
        <w:t>Community Connect</w:t>
      </w:r>
      <w:r w:rsidR="001352F4">
        <w:rPr>
          <w:rFonts w:eastAsia="Times New Roman"/>
          <w:lang w:val="en"/>
        </w:rPr>
        <w:t xml:space="preserve"> </w:t>
      </w:r>
      <w:r w:rsidR="00C92A20">
        <w:rPr>
          <w:rFonts w:eastAsia="Times New Roman"/>
          <w:lang w:val="en"/>
        </w:rPr>
        <w:t xml:space="preserve">program were </w:t>
      </w:r>
      <w:r w:rsidR="005A2FE6">
        <w:rPr>
          <w:rFonts w:eastAsia="Times New Roman"/>
          <w:lang w:val="en"/>
        </w:rPr>
        <w:t xml:space="preserve">relatively </w:t>
      </w:r>
      <w:r w:rsidR="00C92A20">
        <w:rPr>
          <w:rFonts w:eastAsia="Times New Roman"/>
          <w:lang w:val="en"/>
        </w:rPr>
        <w:t xml:space="preserve">simple to map – eligible areas must be </w:t>
      </w:r>
      <w:r w:rsidR="00F80F6B">
        <w:rPr>
          <w:rFonts w:eastAsia="Times New Roman"/>
          <w:lang w:val="en"/>
        </w:rPr>
        <w:t>rural</w:t>
      </w:r>
      <w:r w:rsidR="00883FC8">
        <w:rPr>
          <w:rFonts w:eastAsia="Times New Roman"/>
          <w:lang w:val="en"/>
        </w:rPr>
        <w:t xml:space="preserve">, </w:t>
      </w:r>
      <w:r w:rsidR="00F80F6B">
        <w:rPr>
          <w:rFonts w:eastAsia="Times New Roman"/>
          <w:lang w:val="en"/>
        </w:rPr>
        <w:t>completely unserved by broadband as defined in the FOA at the time</w:t>
      </w:r>
      <w:r w:rsidR="00645384">
        <w:rPr>
          <w:rFonts w:eastAsia="Times New Roman"/>
          <w:lang w:val="en"/>
        </w:rPr>
        <w:t xml:space="preserve">, and </w:t>
      </w:r>
      <w:r w:rsidR="00C57C90">
        <w:rPr>
          <w:rFonts w:eastAsia="Times New Roman"/>
          <w:lang w:val="en"/>
        </w:rPr>
        <w:t>not overlap with service areas of existing RUS broadband program borrowers and grantees</w:t>
      </w:r>
      <w:r w:rsidR="00F80F6B">
        <w:rPr>
          <w:rFonts w:eastAsia="Times New Roman"/>
          <w:lang w:val="en"/>
        </w:rPr>
        <w:t xml:space="preserve">. </w:t>
      </w:r>
      <w:r w:rsidR="00E869EF">
        <w:rPr>
          <w:rFonts w:eastAsia="Times New Roman"/>
          <w:lang w:val="en"/>
        </w:rPr>
        <w:t xml:space="preserve">Rural areas eligible for RUS broadband programs </w:t>
      </w:r>
      <w:r w:rsidR="0060790A">
        <w:rPr>
          <w:rFonts w:eastAsia="Times New Roman"/>
          <w:lang w:val="en"/>
        </w:rPr>
        <w:t xml:space="preserve">and areas served by RUS </w:t>
      </w:r>
      <w:r w:rsidR="00F43733">
        <w:rPr>
          <w:rFonts w:eastAsia="Times New Roman"/>
          <w:lang w:val="en"/>
        </w:rPr>
        <w:t xml:space="preserve">broadband program borrowers </w:t>
      </w:r>
      <w:r w:rsidR="002911F0">
        <w:rPr>
          <w:rFonts w:eastAsia="Times New Roman"/>
          <w:lang w:val="en"/>
        </w:rPr>
        <w:t xml:space="preserve">and grantees </w:t>
      </w:r>
      <w:r w:rsidR="00E869EF">
        <w:rPr>
          <w:rFonts w:eastAsia="Times New Roman"/>
          <w:lang w:val="en"/>
        </w:rPr>
        <w:t xml:space="preserve">have been </w:t>
      </w:r>
      <w:r w:rsidR="00367E8C">
        <w:rPr>
          <w:rFonts w:eastAsia="Times New Roman"/>
          <w:lang w:val="en"/>
        </w:rPr>
        <w:t>mapped by RUS</w:t>
      </w:r>
      <w:r w:rsidR="00F43733">
        <w:rPr>
          <w:rFonts w:eastAsia="Times New Roman"/>
          <w:lang w:val="en"/>
        </w:rPr>
        <w:t xml:space="preserve"> and are publicly available </w:t>
      </w:r>
      <w:r w:rsidR="002F484E">
        <w:rPr>
          <w:rFonts w:eastAsia="Times New Roman"/>
          <w:lang w:val="en"/>
        </w:rPr>
        <w:t xml:space="preserve">on the </w:t>
      </w:r>
      <w:proofErr w:type="spellStart"/>
      <w:r w:rsidR="002F484E">
        <w:rPr>
          <w:rFonts w:eastAsia="Times New Roman"/>
          <w:lang w:val="en"/>
        </w:rPr>
        <w:t>ReConnect</w:t>
      </w:r>
      <w:proofErr w:type="spellEnd"/>
      <w:r w:rsidR="002F484E">
        <w:rPr>
          <w:rFonts w:eastAsia="Times New Roman"/>
          <w:lang w:val="en"/>
        </w:rPr>
        <w:t xml:space="preserve"> Program website (</w:t>
      </w:r>
      <w:hyperlink r:id="rId9" w:history="1">
        <w:r w:rsidR="00F946D0" w:rsidRPr="00CD0E67">
          <w:rPr>
            <w:rStyle w:val="Hyperlink"/>
            <w:rFonts w:eastAsia="Times New Roman"/>
            <w:lang w:val="en"/>
          </w:rPr>
          <w:t>https://www.usda.gov/reconnect/service-area-map-datasets</w:t>
        </w:r>
      </w:hyperlink>
      <w:r w:rsidR="00F946D0">
        <w:rPr>
          <w:rFonts w:eastAsia="Times New Roman"/>
          <w:lang w:val="en"/>
        </w:rPr>
        <w:t xml:space="preserve">). </w:t>
      </w:r>
      <w:r w:rsidR="00A46FE1">
        <w:rPr>
          <w:rFonts w:eastAsia="Times New Roman"/>
          <w:lang w:val="en"/>
        </w:rPr>
        <w:t>For the</w:t>
      </w:r>
      <w:r w:rsidR="00367E8C">
        <w:rPr>
          <w:rFonts w:eastAsia="Times New Roman"/>
          <w:lang w:val="en"/>
        </w:rPr>
        <w:t xml:space="preserve"> eligibility mapping </w:t>
      </w:r>
      <w:r w:rsidR="00A46FE1">
        <w:rPr>
          <w:rFonts w:eastAsia="Times New Roman"/>
          <w:lang w:val="en"/>
        </w:rPr>
        <w:t xml:space="preserve">for both </w:t>
      </w:r>
      <w:r w:rsidR="006C2270">
        <w:t>Community Connect</w:t>
      </w:r>
      <w:r w:rsidR="00A46FE1">
        <w:rPr>
          <w:rFonts w:eastAsia="Times New Roman"/>
          <w:lang w:val="en"/>
        </w:rPr>
        <w:t xml:space="preserve"> and </w:t>
      </w:r>
      <w:proofErr w:type="spellStart"/>
      <w:r w:rsidR="00011228">
        <w:rPr>
          <w:rFonts w:eastAsia="Times New Roman"/>
          <w:lang w:val="en"/>
        </w:rPr>
        <w:t>ReConnect</w:t>
      </w:r>
      <w:proofErr w:type="spellEnd"/>
      <w:r w:rsidR="00A46FE1">
        <w:rPr>
          <w:rFonts w:eastAsia="Times New Roman"/>
          <w:lang w:val="en"/>
        </w:rPr>
        <w:t xml:space="preserve"> </w:t>
      </w:r>
      <w:r w:rsidR="00367E8C">
        <w:rPr>
          <w:rFonts w:eastAsia="Times New Roman"/>
          <w:lang w:val="en"/>
        </w:rPr>
        <w:t>we used</w:t>
      </w:r>
      <w:r w:rsidR="00A46FE1">
        <w:rPr>
          <w:rFonts w:eastAsia="Times New Roman"/>
          <w:lang w:val="en"/>
        </w:rPr>
        <w:t xml:space="preserve"> the version of these maps dated July </w:t>
      </w:r>
      <w:r w:rsidR="00245AB1">
        <w:rPr>
          <w:rFonts w:eastAsia="Times New Roman"/>
          <w:lang w:val="en"/>
        </w:rPr>
        <w:t xml:space="preserve">3, 2019. </w:t>
      </w:r>
      <w:r w:rsidR="0072667C">
        <w:rPr>
          <w:rFonts w:eastAsia="Times New Roman"/>
          <w:lang w:val="en"/>
        </w:rPr>
        <w:t xml:space="preserve">To identify areas unserved by broadband service at a speed of at least 10/1 </w:t>
      </w:r>
      <w:r w:rsidR="00AA28A0">
        <w:t>Mbps</w:t>
      </w:r>
      <w:r w:rsidR="0072667C">
        <w:rPr>
          <w:rFonts w:eastAsia="Times New Roman"/>
          <w:lang w:val="en"/>
        </w:rPr>
        <w:t xml:space="preserve">, we used the December </w:t>
      </w:r>
      <w:r w:rsidR="001D1F3A">
        <w:rPr>
          <w:rFonts w:eastAsia="Times New Roman"/>
          <w:lang w:val="en"/>
        </w:rPr>
        <w:t xml:space="preserve">31, </w:t>
      </w:r>
      <w:r w:rsidR="00087D2E">
        <w:rPr>
          <w:rFonts w:eastAsia="Times New Roman"/>
          <w:lang w:val="en"/>
        </w:rPr>
        <w:t xml:space="preserve">2020 version </w:t>
      </w:r>
      <w:r w:rsidR="001D1F3A">
        <w:rPr>
          <w:rFonts w:eastAsia="Times New Roman"/>
          <w:lang w:val="en"/>
        </w:rPr>
        <w:t xml:space="preserve">(version 1) </w:t>
      </w:r>
      <w:r w:rsidR="00087D2E">
        <w:rPr>
          <w:rFonts w:eastAsia="Times New Roman"/>
          <w:lang w:val="en"/>
        </w:rPr>
        <w:t xml:space="preserve">of the FCC map of </w:t>
      </w:r>
      <w:r w:rsidR="00A61DED">
        <w:rPr>
          <w:rFonts w:eastAsia="Times New Roman"/>
          <w:lang w:val="en"/>
        </w:rPr>
        <w:t xml:space="preserve">fixed terrestrial </w:t>
      </w:r>
      <w:r w:rsidR="00087D2E">
        <w:rPr>
          <w:rFonts w:eastAsia="Times New Roman"/>
          <w:lang w:val="en"/>
        </w:rPr>
        <w:t>broadband availability, based on the FCC Form 477 data</w:t>
      </w:r>
      <w:r w:rsidR="0084425A">
        <w:rPr>
          <w:rFonts w:eastAsia="Times New Roman"/>
          <w:lang w:val="en"/>
        </w:rPr>
        <w:t xml:space="preserve"> </w:t>
      </w:r>
      <w:r w:rsidR="00482620">
        <w:rPr>
          <w:rFonts w:eastAsia="Times New Roman"/>
          <w:lang w:val="en"/>
        </w:rPr>
        <w:t>(</w:t>
      </w:r>
      <w:hyperlink r:id="rId10" w:history="1">
        <w:r w:rsidR="00482620" w:rsidRPr="00CD0E67">
          <w:rPr>
            <w:rStyle w:val="Hyperlink"/>
            <w:rFonts w:eastAsia="Times New Roman"/>
            <w:lang w:val="en"/>
          </w:rPr>
          <w:t>https://www.fcc.gov/general/broadband-deployment-data-fcc-form-477</w:t>
        </w:r>
      </w:hyperlink>
      <w:r w:rsidR="00482620">
        <w:rPr>
          <w:rFonts w:eastAsia="Times New Roman"/>
          <w:lang w:val="en"/>
        </w:rPr>
        <w:t>)</w:t>
      </w:r>
      <w:r w:rsidR="00087D2E">
        <w:rPr>
          <w:rFonts w:eastAsia="Times New Roman"/>
          <w:lang w:val="en"/>
        </w:rPr>
        <w:t>.</w:t>
      </w:r>
    </w:p>
    <w:p w14:paraId="79B997AD" w14:textId="2C8A8596" w:rsidR="003A62BC" w:rsidRDefault="003250DE" w:rsidP="00E864FB">
      <w:pPr>
        <w:spacing w:after="0" w:line="360" w:lineRule="auto"/>
        <w:ind w:firstLine="720"/>
        <w:rPr>
          <w:rFonts w:eastAsia="Times New Roman"/>
          <w:lang w:val="en"/>
        </w:rPr>
      </w:pPr>
      <w:r>
        <w:rPr>
          <w:rFonts w:eastAsia="Times New Roman"/>
          <w:lang w:val="en"/>
        </w:rPr>
        <w:t xml:space="preserve">Although the eligibility criteria for </w:t>
      </w:r>
      <w:r w:rsidR="006C2270">
        <w:t>Community Connect</w:t>
      </w:r>
      <w:r>
        <w:rPr>
          <w:rFonts w:eastAsia="Times New Roman"/>
          <w:lang w:val="en"/>
        </w:rPr>
        <w:t xml:space="preserve"> are relatively simple, complexity arises </w:t>
      </w:r>
      <w:r w:rsidR="00E63D30">
        <w:rPr>
          <w:rFonts w:eastAsia="Times New Roman"/>
          <w:lang w:val="en"/>
        </w:rPr>
        <w:t xml:space="preserve">in the mapping </w:t>
      </w:r>
      <w:r>
        <w:rPr>
          <w:rFonts w:eastAsia="Times New Roman"/>
          <w:lang w:val="en"/>
        </w:rPr>
        <w:t xml:space="preserve">because the criteria </w:t>
      </w:r>
      <w:r w:rsidR="00DE4267">
        <w:rPr>
          <w:rFonts w:eastAsia="Times New Roman"/>
          <w:lang w:val="en"/>
        </w:rPr>
        <w:t xml:space="preserve">and measures relative to the criteria </w:t>
      </w:r>
      <w:r>
        <w:rPr>
          <w:rFonts w:eastAsia="Times New Roman"/>
          <w:lang w:val="en"/>
        </w:rPr>
        <w:t xml:space="preserve">have changed over time. </w:t>
      </w:r>
      <w:r w:rsidR="00E63D30">
        <w:rPr>
          <w:rFonts w:eastAsia="Times New Roman"/>
          <w:lang w:val="en"/>
        </w:rPr>
        <w:t>T</w:t>
      </w:r>
      <w:r w:rsidR="00C81942">
        <w:rPr>
          <w:rFonts w:eastAsia="Times New Roman"/>
          <w:lang w:val="en"/>
        </w:rPr>
        <w:t xml:space="preserve">he areas </w:t>
      </w:r>
      <w:r w:rsidR="006836F9">
        <w:rPr>
          <w:rFonts w:eastAsia="Times New Roman"/>
          <w:lang w:val="en"/>
        </w:rPr>
        <w:t>served by prior RUS program borrowers and grantees changes over time</w:t>
      </w:r>
      <w:r w:rsidR="0050047A">
        <w:rPr>
          <w:rFonts w:eastAsia="Times New Roman"/>
          <w:lang w:val="en"/>
        </w:rPr>
        <w:t xml:space="preserve">, as has </w:t>
      </w:r>
      <w:r w:rsidR="0050047A">
        <w:rPr>
          <w:rFonts w:eastAsia="Times New Roman"/>
          <w:lang w:val="en"/>
        </w:rPr>
        <w:lastRenderedPageBreak/>
        <w:t>the definition of areas unserved by broadband</w:t>
      </w:r>
      <w:r w:rsidR="004B3717">
        <w:rPr>
          <w:rFonts w:eastAsia="Times New Roman"/>
          <w:lang w:val="en"/>
        </w:rPr>
        <w:t xml:space="preserve"> (e.g.,</w:t>
      </w:r>
      <w:r w:rsidR="00855710">
        <w:rPr>
          <w:rFonts w:eastAsia="Times New Roman"/>
          <w:lang w:val="en"/>
        </w:rPr>
        <w:t xml:space="preserve"> areas considered unserved</w:t>
      </w:r>
      <w:r w:rsidR="00C06BC8">
        <w:rPr>
          <w:rFonts w:eastAsia="Times New Roman"/>
          <w:lang w:val="en"/>
        </w:rPr>
        <w:t xml:space="preserve"> </w:t>
      </w:r>
      <w:r w:rsidR="009535DE">
        <w:rPr>
          <w:rFonts w:eastAsia="Times New Roman"/>
          <w:lang w:val="en"/>
        </w:rPr>
        <w:t xml:space="preserve">changed from </w:t>
      </w:r>
      <w:r w:rsidR="00C06BC8">
        <w:rPr>
          <w:rFonts w:eastAsia="Times New Roman"/>
          <w:lang w:val="en"/>
        </w:rPr>
        <w:t xml:space="preserve">those with service at speeds </w:t>
      </w:r>
      <w:r w:rsidR="009535DE">
        <w:rPr>
          <w:rFonts w:eastAsia="Times New Roman"/>
          <w:lang w:val="en"/>
        </w:rPr>
        <w:t xml:space="preserve">less than 4/1 </w:t>
      </w:r>
      <w:r w:rsidR="00AA28A0">
        <w:t>Mbps</w:t>
      </w:r>
      <w:r w:rsidR="009535DE">
        <w:rPr>
          <w:rFonts w:eastAsia="Times New Roman"/>
          <w:lang w:val="en"/>
        </w:rPr>
        <w:t xml:space="preserve"> in FY 20</w:t>
      </w:r>
      <w:r w:rsidR="00DB73B2">
        <w:rPr>
          <w:rFonts w:eastAsia="Times New Roman"/>
          <w:lang w:val="en"/>
        </w:rPr>
        <w:t xml:space="preserve">16 and 2017 to 10/1 </w:t>
      </w:r>
      <w:r w:rsidR="00AA28A0">
        <w:t>Mbps</w:t>
      </w:r>
      <w:r w:rsidR="00DB73B2">
        <w:rPr>
          <w:rFonts w:eastAsia="Times New Roman"/>
          <w:lang w:val="en"/>
        </w:rPr>
        <w:t xml:space="preserve"> in FY 2018)</w:t>
      </w:r>
      <w:r w:rsidR="0041117C">
        <w:rPr>
          <w:rFonts w:eastAsia="Times New Roman"/>
          <w:lang w:val="en"/>
        </w:rPr>
        <w:t xml:space="preserve"> and the actual availability of broadband service.</w:t>
      </w:r>
      <w:r w:rsidR="00DE4267">
        <w:rPr>
          <w:rFonts w:eastAsia="Times New Roman"/>
          <w:lang w:val="en"/>
        </w:rPr>
        <w:t xml:space="preserve"> Thus, program eligibility is a dynamic concept</w:t>
      </w:r>
      <w:r w:rsidR="0041117C">
        <w:rPr>
          <w:rFonts w:eastAsia="Times New Roman"/>
          <w:lang w:val="en"/>
        </w:rPr>
        <w:t xml:space="preserve"> </w:t>
      </w:r>
      <w:r w:rsidR="004C1960">
        <w:rPr>
          <w:rFonts w:eastAsia="Times New Roman"/>
          <w:lang w:val="en"/>
        </w:rPr>
        <w:t xml:space="preserve">that cannot be fully reflected by maps using data collected for a single point in time. </w:t>
      </w:r>
      <w:r w:rsidR="00193DDA">
        <w:rPr>
          <w:rFonts w:eastAsia="Times New Roman"/>
          <w:lang w:val="en"/>
        </w:rPr>
        <w:t xml:space="preserve">In addition, there are well-known problems regarding the accuracy </w:t>
      </w:r>
      <w:r w:rsidR="005179E4">
        <w:rPr>
          <w:rFonts w:eastAsia="Times New Roman"/>
          <w:lang w:val="en"/>
        </w:rPr>
        <w:t xml:space="preserve">of the FCC Form 477 data </w:t>
      </w:r>
      <w:r w:rsidR="001679C8">
        <w:rPr>
          <w:rFonts w:eastAsia="Times New Roman"/>
          <w:lang w:val="en"/>
        </w:rPr>
        <w:t>resulting from the fact that the data are self-reported by Internet Service Providers</w:t>
      </w:r>
      <w:r w:rsidR="001B078A">
        <w:rPr>
          <w:rFonts w:eastAsia="Times New Roman"/>
          <w:lang w:val="en"/>
        </w:rPr>
        <w:t>, report</w:t>
      </w:r>
      <w:r w:rsidR="00B93040">
        <w:rPr>
          <w:rFonts w:eastAsia="Times New Roman"/>
          <w:lang w:val="en"/>
        </w:rPr>
        <w:t xml:space="preserve"> availability </w:t>
      </w:r>
      <w:r w:rsidR="008D3CE2">
        <w:rPr>
          <w:rFonts w:eastAsia="Times New Roman"/>
          <w:lang w:val="en"/>
        </w:rPr>
        <w:t xml:space="preserve">of broadband service </w:t>
      </w:r>
      <w:r w:rsidR="00B93040">
        <w:rPr>
          <w:rFonts w:eastAsia="Times New Roman"/>
          <w:lang w:val="en"/>
        </w:rPr>
        <w:t>at</w:t>
      </w:r>
      <w:r w:rsidR="001B078A">
        <w:rPr>
          <w:rFonts w:eastAsia="Times New Roman"/>
          <w:lang w:val="en"/>
        </w:rPr>
        <w:t xml:space="preserve"> </w:t>
      </w:r>
      <w:r w:rsidR="00967902">
        <w:rPr>
          <w:rFonts w:eastAsia="Times New Roman"/>
          <w:lang w:val="en"/>
        </w:rPr>
        <w:t xml:space="preserve">maximum </w:t>
      </w:r>
      <w:r w:rsidR="001B078A">
        <w:rPr>
          <w:rFonts w:eastAsia="Times New Roman"/>
          <w:lang w:val="en"/>
        </w:rPr>
        <w:t xml:space="preserve">advertised speeds </w:t>
      </w:r>
      <w:r w:rsidR="00967902">
        <w:rPr>
          <w:rFonts w:eastAsia="Times New Roman"/>
          <w:lang w:val="en"/>
        </w:rPr>
        <w:t xml:space="preserve">in each census block </w:t>
      </w:r>
      <w:r w:rsidR="001B078A">
        <w:rPr>
          <w:rFonts w:eastAsia="Times New Roman"/>
          <w:lang w:val="en"/>
        </w:rPr>
        <w:t xml:space="preserve">rather than </w:t>
      </w:r>
      <w:r w:rsidR="004F0E62">
        <w:rPr>
          <w:rFonts w:eastAsia="Times New Roman"/>
          <w:lang w:val="en"/>
        </w:rPr>
        <w:t xml:space="preserve">the speeds </w:t>
      </w:r>
      <w:r w:rsidR="001B078A">
        <w:rPr>
          <w:rFonts w:eastAsia="Times New Roman"/>
          <w:lang w:val="en"/>
        </w:rPr>
        <w:t>actually</w:t>
      </w:r>
      <w:r w:rsidR="004F0E62">
        <w:rPr>
          <w:rFonts w:eastAsia="Times New Roman"/>
          <w:lang w:val="en"/>
        </w:rPr>
        <w:t xml:space="preserve"> achieved, </w:t>
      </w:r>
      <w:r w:rsidR="00231547">
        <w:rPr>
          <w:rFonts w:eastAsia="Times New Roman"/>
          <w:lang w:val="en"/>
        </w:rPr>
        <w:t xml:space="preserve">do not report how availability of broadband service is distributed within census blocks, and do not provide </w:t>
      </w:r>
      <w:r w:rsidR="00460841">
        <w:rPr>
          <w:rFonts w:eastAsia="Times New Roman"/>
          <w:lang w:val="en"/>
        </w:rPr>
        <w:t xml:space="preserve">data on broadband availability to non-residential users, such as businesses, farms, </w:t>
      </w:r>
      <w:r w:rsidR="00043957">
        <w:rPr>
          <w:rFonts w:eastAsia="Times New Roman"/>
          <w:lang w:val="en"/>
        </w:rPr>
        <w:t xml:space="preserve">community </w:t>
      </w:r>
      <w:r w:rsidR="009C357A">
        <w:rPr>
          <w:rFonts w:eastAsia="Times New Roman"/>
          <w:lang w:val="en"/>
        </w:rPr>
        <w:t>institutions, or recreational venues</w:t>
      </w:r>
      <w:r w:rsidR="00F90546">
        <w:rPr>
          <w:rFonts w:eastAsia="Times New Roman"/>
          <w:lang w:val="en"/>
        </w:rPr>
        <w:t xml:space="preserve"> (Whitacre and Biedny 2021)</w:t>
      </w:r>
      <w:r w:rsidR="009C357A">
        <w:rPr>
          <w:rFonts w:eastAsia="Times New Roman"/>
          <w:lang w:val="en"/>
        </w:rPr>
        <w:t>.</w:t>
      </w:r>
      <w:r w:rsidR="00971D65">
        <w:rPr>
          <w:rStyle w:val="FootnoteReference"/>
          <w:rFonts w:eastAsia="Times New Roman"/>
          <w:lang w:val="en"/>
        </w:rPr>
        <w:footnoteReference w:id="23"/>
      </w:r>
      <w:r w:rsidR="00784ABE">
        <w:rPr>
          <w:rFonts w:eastAsia="Times New Roman"/>
          <w:lang w:val="en"/>
        </w:rPr>
        <w:t xml:space="preserve"> Despite these shortcomings of the FCC data, we used these data</w:t>
      </w:r>
      <w:r w:rsidR="00473ACC">
        <w:rPr>
          <w:rFonts w:eastAsia="Times New Roman"/>
          <w:lang w:val="en"/>
        </w:rPr>
        <w:t xml:space="preserve"> in classifying areas as eligible for </w:t>
      </w:r>
      <w:r w:rsidR="006C2270">
        <w:t>Community Connect</w:t>
      </w:r>
      <w:r w:rsidR="00473ACC">
        <w:rPr>
          <w:rFonts w:eastAsia="Times New Roman"/>
          <w:lang w:val="en"/>
        </w:rPr>
        <w:t xml:space="preserve"> and </w:t>
      </w:r>
      <w:proofErr w:type="spellStart"/>
      <w:r w:rsidR="00011228">
        <w:rPr>
          <w:rFonts w:eastAsia="Times New Roman"/>
          <w:lang w:val="en"/>
        </w:rPr>
        <w:t>ReConnect</w:t>
      </w:r>
      <w:proofErr w:type="spellEnd"/>
      <w:r w:rsidR="00473ACC">
        <w:rPr>
          <w:rFonts w:eastAsia="Times New Roman"/>
          <w:lang w:val="en"/>
        </w:rPr>
        <w:t xml:space="preserve">, as these were the best </w:t>
      </w:r>
      <w:r w:rsidR="00971D65">
        <w:rPr>
          <w:rFonts w:eastAsia="Times New Roman"/>
          <w:lang w:val="en"/>
        </w:rPr>
        <w:t xml:space="preserve">available </w:t>
      </w:r>
      <w:r w:rsidR="00473ACC">
        <w:rPr>
          <w:rFonts w:eastAsia="Times New Roman"/>
          <w:lang w:val="en"/>
        </w:rPr>
        <w:t xml:space="preserve">data for this purpose </w:t>
      </w:r>
      <w:r w:rsidR="00971D65">
        <w:rPr>
          <w:rFonts w:eastAsia="Times New Roman"/>
          <w:lang w:val="en"/>
        </w:rPr>
        <w:t xml:space="preserve">at the time this analysis was </w:t>
      </w:r>
      <w:r w:rsidR="00624383">
        <w:rPr>
          <w:rFonts w:eastAsia="Times New Roman"/>
          <w:lang w:val="en"/>
        </w:rPr>
        <w:t>conducted</w:t>
      </w:r>
      <w:r w:rsidR="00971D65">
        <w:rPr>
          <w:rFonts w:eastAsia="Times New Roman"/>
          <w:lang w:val="en"/>
        </w:rPr>
        <w:t>.</w:t>
      </w:r>
    </w:p>
    <w:p w14:paraId="586519F1" w14:textId="12AD3BB5" w:rsidR="00813C96" w:rsidRDefault="003D22A5" w:rsidP="00E864FB">
      <w:pPr>
        <w:spacing w:after="0" w:line="360" w:lineRule="auto"/>
        <w:ind w:firstLine="720"/>
        <w:rPr>
          <w:rFonts w:eastAsia="Times New Roman"/>
          <w:lang w:val="en"/>
        </w:rPr>
      </w:pPr>
      <w:r>
        <w:rPr>
          <w:rFonts w:eastAsia="Times New Roman"/>
          <w:lang w:val="en"/>
        </w:rPr>
        <w:t xml:space="preserve">Given these considerations, our maps of areas eligible for the </w:t>
      </w:r>
      <w:r w:rsidR="006C2270">
        <w:t>Community Connect</w:t>
      </w:r>
      <w:r>
        <w:rPr>
          <w:rFonts w:eastAsia="Times New Roman"/>
          <w:lang w:val="en"/>
        </w:rPr>
        <w:t xml:space="preserve"> and </w:t>
      </w:r>
      <w:proofErr w:type="spellStart"/>
      <w:r w:rsidR="00011228">
        <w:rPr>
          <w:rFonts w:eastAsia="Times New Roman"/>
          <w:lang w:val="en"/>
        </w:rPr>
        <w:t>ReConnect</w:t>
      </w:r>
      <w:proofErr w:type="spellEnd"/>
      <w:r>
        <w:rPr>
          <w:rFonts w:eastAsia="Times New Roman"/>
          <w:lang w:val="en"/>
        </w:rPr>
        <w:t xml:space="preserve"> programs are only approximations</w:t>
      </w:r>
      <w:r w:rsidR="001C1096">
        <w:rPr>
          <w:rFonts w:eastAsia="Times New Roman"/>
          <w:lang w:val="en"/>
        </w:rPr>
        <w:t xml:space="preserve"> used to compare characteristics of eligible areas that have not yet been served by </w:t>
      </w:r>
      <w:r w:rsidR="0013650F">
        <w:rPr>
          <w:rFonts w:eastAsia="Times New Roman"/>
          <w:lang w:val="en"/>
        </w:rPr>
        <w:t xml:space="preserve">a project under one of these programs to areas that have been served by such projects. </w:t>
      </w:r>
      <w:r w:rsidR="004B42E6">
        <w:rPr>
          <w:rFonts w:eastAsia="Times New Roman"/>
          <w:lang w:val="en"/>
        </w:rPr>
        <w:t>Since broadband service at the speeds considered required for an area to be</w:t>
      </w:r>
      <w:r w:rsidR="00CD7D61">
        <w:rPr>
          <w:rFonts w:eastAsia="Times New Roman"/>
          <w:lang w:val="en"/>
        </w:rPr>
        <w:t xml:space="preserve"> </w:t>
      </w:r>
      <w:r w:rsidR="004B42E6">
        <w:rPr>
          <w:rFonts w:eastAsia="Times New Roman"/>
          <w:lang w:val="en"/>
        </w:rPr>
        <w:t xml:space="preserve">served has expanded </w:t>
      </w:r>
      <w:r w:rsidR="00CD7D61">
        <w:rPr>
          <w:rFonts w:eastAsia="Times New Roman"/>
          <w:lang w:val="en"/>
        </w:rPr>
        <w:t xml:space="preserve">over time, using a later date of the </w:t>
      </w:r>
      <w:r w:rsidR="00433E77">
        <w:rPr>
          <w:rFonts w:eastAsia="Times New Roman"/>
          <w:lang w:val="en"/>
        </w:rPr>
        <w:t xml:space="preserve">FCC </w:t>
      </w:r>
      <w:r w:rsidR="00CD7D61">
        <w:rPr>
          <w:rFonts w:eastAsia="Times New Roman"/>
          <w:lang w:val="en"/>
        </w:rPr>
        <w:t>availability data</w:t>
      </w:r>
      <w:r w:rsidR="00433E77">
        <w:rPr>
          <w:rFonts w:eastAsia="Times New Roman"/>
          <w:lang w:val="en"/>
        </w:rPr>
        <w:t xml:space="preserve"> (December 31, 2020) than the dates of</w:t>
      </w:r>
      <w:r w:rsidR="00E155C7">
        <w:rPr>
          <w:rFonts w:eastAsia="Times New Roman"/>
          <w:lang w:val="en"/>
        </w:rPr>
        <w:t xml:space="preserve"> the application period for most projects considered in this analysis tends to result in a conservative estimate of </w:t>
      </w:r>
      <w:r w:rsidR="007B3D50">
        <w:rPr>
          <w:rFonts w:eastAsia="Times New Roman"/>
          <w:lang w:val="en"/>
        </w:rPr>
        <w:t>the areas that were eligible at the time of the application periods.</w:t>
      </w:r>
      <w:r w:rsidR="001D3E99">
        <w:rPr>
          <w:rStyle w:val="FootnoteReference"/>
          <w:rFonts w:eastAsia="Times New Roman"/>
          <w:lang w:val="en"/>
        </w:rPr>
        <w:footnoteReference w:id="24"/>
      </w:r>
      <w:r w:rsidR="007B3D50">
        <w:rPr>
          <w:rFonts w:eastAsia="Times New Roman"/>
          <w:lang w:val="en"/>
        </w:rPr>
        <w:t xml:space="preserve"> </w:t>
      </w:r>
      <w:r w:rsidR="00B83DBE">
        <w:rPr>
          <w:rFonts w:eastAsia="Times New Roman"/>
          <w:lang w:val="en"/>
        </w:rPr>
        <w:t xml:space="preserve">In the case of </w:t>
      </w:r>
      <w:r w:rsidR="006C2270">
        <w:t>Community Connect</w:t>
      </w:r>
      <w:r w:rsidR="00B83DBE">
        <w:rPr>
          <w:rFonts w:eastAsia="Times New Roman"/>
          <w:lang w:val="en"/>
        </w:rPr>
        <w:t xml:space="preserve"> projects, we restrict our focus to projects approved in FY 2018</w:t>
      </w:r>
      <w:r w:rsidR="00AC2B2A">
        <w:rPr>
          <w:rFonts w:eastAsia="Times New Roman"/>
          <w:lang w:val="en"/>
        </w:rPr>
        <w:t xml:space="preserve"> through 2021, to limit the downward bias in</w:t>
      </w:r>
      <w:r w:rsidR="00E53532">
        <w:rPr>
          <w:rFonts w:eastAsia="Times New Roman"/>
          <w:lang w:val="en"/>
        </w:rPr>
        <w:t xml:space="preserve"> our estimate of</w:t>
      </w:r>
      <w:r w:rsidR="00AC2B2A">
        <w:rPr>
          <w:rFonts w:eastAsia="Times New Roman"/>
          <w:lang w:val="en"/>
        </w:rPr>
        <w:t xml:space="preserve"> eligible area that may have been caused by </w:t>
      </w:r>
      <w:r w:rsidR="008E003F">
        <w:rPr>
          <w:rFonts w:eastAsia="Times New Roman"/>
          <w:lang w:val="en"/>
        </w:rPr>
        <w:t>this issue.</w:t>
      </w:r>
      <w:r w:rsidR="00847448">
        <w:rPr>
          <w:rStyle w:val="FootnoteReference"/>
          <w:rFonts w:eastAsia="Times New Roman"/>
          <w:lang w:val="en"/>
        </w:rPr>
        <w:footnoteReference w:id="25"/>
      </w:r>
      <w:r w:rsidR="00E53532">
        <w:rPr>
          <w:rFonts w:eastAsia="Times New Roman"/>
          <w:lang w:val="en"/>
        </w:rPr>
        <w:t xml:space="preserve"> For </w:t>
      </w:r>
      <w:proofErr w:type="spellStart"/>
      <w:r w:rsidR="00011228">
        <w:rPr>
          <w:rFonts w:eastAsia="Times New Roman"/>
          <w:lang w:val="en"/>
        </w:rPr>
        <w:t>ReConnect</w:t>
      </w:r>
      <w:proofErr w:type="spellEnd"/>
      <w:r w:rsidR="00E53532">
        <w:rPr>
          <w:rFonts w:eastAsia="Times New Roman"/>
          <w:lang w:val="en"/>
        </w:rPr>
        <w:t xml:space="preserve"> projects, the application</w:t>
      </w:r>
      <w:r w:rsidR="00847448">
        <w:rPr>
          <w:rFonts w:eastAsia="Times New Roman"/>
          <w:lang w:val="en"/>
        </w:rPr>
        <w:t xml:space="preserve">s for the first two </w:t>
      </w:r>
      <w:r w:rsidR="00847448">
        <w:rPr>
          <w:rFonts w:eastAsia="Times New Roman"/>
          <w:lang w:val="en"/>
        </w:rPr>
        <w:lastRenderedPageBreak/>
        <w:t>rounds (which are the rounds included in this analysis) were all submitted in FY 2019 and</w:t>
      </w:r>
      <w:r w:rsidR="00BB44D2">
        <w:rPr>
          <w:rFonts w:eastAsia="Times New Roman"/>
          <w:lang w:val="en"/>
        </w:rPr>
        <w:t xml:space="preserve"> FY 2020, limiting this source of bias in the estimation.  However, </w:t>
      </w:r>
      <w:r w:rsidR="00F02ED1">
        <w:rPr>
          <w:rFonts w:eastAsia="Times New Roman"/>
          <w:lang w:val="en"/>
        </w:rPr>
        <w:t>to the extent that the FCC data overstate availability of broadband in rural areas, as many have argued</w:t>
      </w:r>
      <w:r w:rsidR="00B15DA8">
        <w:rPr>
          <w:rFonts w:eastAsia="Times New Roman"/>
          <w:lang w:val="en"/>
        </w:rPr>
        <w:t xml:space="preserve"> (Ford 2019; Mack et al. 2019)</w:t>
      </w:r>
      <w:r w:rsidR="00762BB9">
        <w:rPr>
          <w:rFonts w:eastAsia="Times New Roman"/>
          <w:lang w:val="en"/>
        </w:rPr>
        <w:t xml:space="preserve">, there will be a downward bias in the estimated </w:t>
      </w:r>
      <w:r w:rsidR="006B40CC">
        <w:rPr>
          <w:rFonts w:eastAsia="Times New Roman"/>
          <w:lang w:val="en"/>
        </w:rPr>
        <w:t xml:space="preserve">eligible area for this reason. Finally, for </w:t>
      </w:r>
      <w:proofErr w:type="spellStart"/>
      <w:r w:rsidR="00011228">
        <w:rPr>
          <w:rFonts w:eastAsia="Times New Roman"/>
          <w:lang w:val="en"/>
        </w:rPr>
        <w:t>ReConnect</w:t>
      </w:r>
      <w:proofErr w:type="spellEnd"/>
      <w:r w:rsidR="006B40CC">
        <w:rPr>
          <w:rFonts w:eastAsia="Times New Roman"/>
          <w:lang w:val="en"/>
        </w:rPr>
        <w:t xml:space="preserve"> eligibility we are not able to map the areas in which 90 percent of households lack access to broadband</w:t>
      </w:r>
      <w:r w:rsidR="00536181">
        <w:rPr>
          <w:rFonts w:eastAsia="Times New Roman"/>
          <w:lang w:val="en"/>
        </w:rPr>
        <w:t xml:space="preserve"> – for the same reason we cannot map the 75 percent </w:t>
      </w:r>
      <w:r w:rsidR="004445CB">
        <w:rPr>
          <w:rFonts w:eastAsia="Times New Roman"/>
          <w:lang w:val="en"/>
        </w:rPr>
        <w:t xml:space="preserve">of areas rural </w:t>
      </w:r>
      <w:r w:rsidR="00536181">
        <w:rPr>
          <w:rFonts w:eastAsia="Times New Roman"/>
          <w:lang w:val="en"/>
        </w:rPr>
        <w:t xml:space="preserve">threshold for BIP – and instead mapped “eligible areas” for </w:t>
      </w:r>
      <w:proofErr w:type="spellStart"/>
      <w:r w:rsidR="00011228">
        <w:rPr>
          <w:rFonts w:eastAsia="Times New Roman"/>
          <w:lang w:val="en"/>
        </w:rPr>
        <w:t>ReConnect</w:t>
      </w:r>
      <w:proofErr w:type="spellEnd"/>
      <w:r w:rsidR="00536181">
        <w:rPr>
          <w:rFonts w:eastAsia="Times New Roman"/>
          <w:lang w:val="en"/>
        </w:rPr>
        <w:t xml:space="preserve"> by focusing on areas with no access to broadband service at the </w:t>
      </w:r>
      <w:r w:rsidR="007024FE">
        <w:rPr>
          <w:rFonts w:eastAsia="Times New Roman"/>
          <w:lang w:val="en"/>
        </w:rPr>
        <w:t xml:space="preserve">10/1 </w:t>
      </w:r>
      <w:r w:rsidR="00AA28A0">
        <w:t>Mbps</w:t>
      </w:r>
      <w:r w:rsidR="007024FE">
        <w:rPr>
          <w:rFonts w:eastAsia="Times New Roman"/>
          <w:lang w:val="en"/>
        </w:rPr>
        <w:t xml:space="preserve"> speed threshold. This also </w:t>
      </w:r>
      <w:r w:rsidR="007151FC">
        <w:rPr>
          <w:rFonts w:eastAsia="Times New Roman"/>
          <w:lang w:val="en"/>
        </w:rPr>
        <w:t xml:space="preserve">causes </w:t>
      </w:r>
      <w:r w:rsidR="007024FE">
        <w:rPr>
          <w:rFonts w:eastAsia="Times New Roman"/>
          <w:lang w:val="en"/>
        </w:rPr>
        <w:t xml:space="preserve">a downward bias in the estimated eligible area for </w:t>
      </w:r>
      <w:proofErr w:type="spellStart"/>
      <w:r w:rsidR="00011228">
        <w:rPr>
          <w:rFonts w:eastAsia="Times New Roman"/>
          <w:lang w:val="en"/>
        </w:rPr>
        <w:t>ReConnect</w:t>
      </w:r>
      <w:proofErr w:type="spellEnd"/>
      <w:r w:rsidR="007024FE">
        <w:rPr>
          <w:rFonts w:eastAsia="Times New Roman"/>
          <w:lang w:val="en"/>
        </w:rPr>
        <w:t>.</w:t>
      </w:r>
    </w:p>
    <w:p w14:paraId="3B956391" w14:textId="76DEB358" w:rsidR="00BA6EC6" w:rsidRDefault="007024FE" w:rsidP="00E864FB">
      <w:pPr>
        <w:spacing w:after="0" w:line="360" w:lineRule="auto"/>
        <w:rPr>
          <w:rFonts w:eastAsia="Times New Roman"/>
          <w:lang w:val="en"/>
        </w:rPr>
      </w:pPr>
      <w:r>
        <w:rPr>
          <w:rFonts w:eastAsia="Times New Roman"/>
          <w:lang w:val="en"/>
        </w:rPr>
        <w:t xml:space="preserve"> </w:t>
      </w:r>
      <w:r w:rsidR="00847448">
        <w:rPr>
          <w:rFonts w:eastAsia="Times New Roman"/>
          <w:lang w:val="en"/>
        </w:rPr>
        <w:t xml:space="preserve"> </w:t>
      </w:r>
      <w:r w:rsidR="008E003F">
        <w:rPr>
          <w:rFonts w:eastAsia="Times New Roman"/>
          <w:lang w:val="en"/>
        </w:rPr>
        <w:t xml:space="preserve"> </w:t>
      </w:r>
      <w:r w:rsidR="00433E77">
        <w:rPr>
          <w:rFonts w:eastAsia="Times New Roman"/>
          <w:lang w:val="en"/>
        </w:rPr>
        <w:t xml:space="preserve"> </w:t>
      </w:r>
    </w:p>
    <w:p w14:paraId="1C9F2ADC" w14:textId="49DFF151" w:rsidR="00672F2B" w:rsidRDefault="00672F2B" w:rsidP="00E864FB">
      <w:pPr>
        <w:pBdr>
          <w:bottom w:val="single" w:sz="12" w:space="1" w:color="auto"/>
        </w:pBdr>
        <w:spacing w:after="0" w:line="360" w:lineRule="auto"/>
        <w:rPr>
          <w:rFonts w:eastAsia="Times New Roman"/>
          <w:lang w:val="en"/>
        </w:rPr>
      </w:pPr>
      <w:r>
        <w:rPr>
          <w:rFonts w:eastAsia="Times New Roman"/>
          <w:lang w:val="en"/>
        </w:rPr>
        <w:t>End box</w:t>
      </w:r>
    </w:p>
    <w:p w14:paraId="077239A5" w14:textId="77777777" w:rsidR="00672F2B" w:rsidRDefault="00672F2B" w:rsidP="00E864FB">
      <w:pPr>
        <w:spacing w:after="0" w:line="360" w:lineRule="auto"/>
        <w:rPr>
          <w:rFonts w:eastAsia="Times New Roman"/>
          <w:lang w:val="en"/>
        </w:rPr>
      </w:pPr>
    </w:p>
    <w:p w14:paraId="2B2D601A" w14:textId="2E5EC39C" w:rsidR="003E267C" w:rsidRDefault="00144EDC" w:rsidP="00E864FB">
      <w:pPr>
        <w:spacing w:after="0" w:line="360" w:lineRule="auto"/>
        <w:rPr>
          <w:rFonts w:eastAsia="Times New Roman"/>
          <w:lang w:val="en"/>
        </w:rPr>
      </w:pPr>
      <w:r>
        <w:rPr>
          <w:rFonts w:eastAsia="Times New Roman"/>
          <w:lang w:val="en"/>
        </w:rPr>
        <w:tab/>
        <w:t xml:space="preserve">The </w:t>
      </w:r>
      <w:r w:rsidR="007813FD">
        <w:rPr>
          <w:rFonts w:eastAsia="Times New Roman"/>
          <w:lang w:val="en"/>
        </w:rPr>
        <w:t xml:space="preserve">GIS </w:t>
      </w:r>
      <w:r>
        <w:rPr>
          <w:rFonts w:eastAsia="Times New Roman"/>
          <w:lang w:val="en"/>
        </w:rPr>
        <w:t xml:space="preserve">files of </w:t>
      </w:r>
      <w:r w:rsidR="00B80DDB">
        <w:rPr>
          <w:rFonts w:eastAsia="Times New Roman"/>
          <w:lang w:val="en"/>
        </w:rPr>
        <w:t>PFSAs were linked to other RUS data on project characteristics – such as the</w:t>
      </w:r>
      <w:r w:rsidR="009C7D7A">
        <w:rPr>
          <w:rFonts w:eastAsia="Times New Roman"/>
          <w:lang w:val="en"/>
        </w:rPr>
        <w:t xml:space="preserve"> date the project was approved (or rejected in the case of rejected </w:t>
      </w:r>
      <w:proofErr w:type="spellStart"/>
      <w:r w:rsidR="00011228">
        <w:rPr>
          <w:rFonts w:eastAsia="Times New Roman"/>
          <w:lang w:val="en"/>
        </w:rPr>
        <w:t>ReConnect</w:t>
      </w:r>
      <w:proofErr w:type="spellEnd"/>
      <w:r w:rsidR="009C7D7A">
        <w:rPr>
          <w:rFonts w:eastAsia="Times New Roman"/>
          <w:lang w:val="en"/>
        </w:rPr>
        <w:t xml:space="preserve"> project applications), the amount of the </w:t>
      </w:r>
      <w:r w:rsidR="00665FF8">
        <w:rPr>
          <w:rFonts w:eastAsia="Times New Roman"/>
          <w:lang w:val="en"/>
        </w:rPr>
        <w:t xml:space="preserve">grant and/or loan approved, </w:t>
      </w:r>
      <w:r w:rsidR="00B84AD8">
        <w:rPr>
          <w:rFonts w:eastAsia="Times New Roman"/>
          <w:lang w:val="en"/>
        </w:rPr>
        <w:t xml:space="preserve">and other characteristics. </w:t>
      </w:r>
      <w:r w:rsidR="00A453D9">
        <w:rPr>
          <w:rFonts w:eastAsia="Times New Roman"/>
          <w:lang w:val="en"/>
        </w:rPr>
        <w:t xml:space="preserve">These </w:t>
      </w:r>
      <w:r w:rsidR="007813FD">
        <w:rPr>
          <w:rFonts w:eastAsia="Times New Roman"/>
          <w:lang w:val="en"/>
        </w:rPr>
        <w:t>GIS file</w:t>
      </w:r>
      <w:r w:rsidR="00A453D9">
        <w:rPr>
          <w:rFonts w:eastAsia="Times New Roman"/>
          <w:lang w:val="en"/>
        </w:rPr>
        <w:t xml:space="preserve">s were </w:t>
      </w:r>
      <w:r w:rsidR="007906CA">
        <w:rPr>
          <w:rFonts w:eastAsia="Times New Roman"/>
          <w:lang w:val="en"/>
        </w:rPr>
        <w:t>overlaid</w:t>
      </w:r>
      <w:r w:rsidR="00CD09A2">
        <w:rPr>
          <w:rFonts w:eastAsia="Times New Roman"/>
          <w:lang w:val="en"/>
        </w:rPr>
        <w:t xml:space="preserve"> on </w:t>
      </w:r>
      <w:r w:rsidR="00301DC1">
        <w:rPr>
          <w:rFonts w:eastAsia="Times New Roman"/>
          <w:lang w:val="en"/>
        </w:rPr>
        <w:t>the maps approximat</w:t>
      </w:r>
      <w:r w:rsidR="0000624E">
        <w:rPr>
          <w:rFonts w:eastAsia="Times New Roman"/>
          <w:lang w:val="en"/>
        </w:rPr>
        <w:t>ing the</w:t>
      </w:r>
      <w:r w:rsidR="00301DC1">
        <w:rPr>
          <w:rFonts w:eastAsia="Times New Roman"/>
          <w:lang w:val="en"/>
        </w:rPr>
        <w:t xml:space="preserve"> eligible areas </w:t>
      </w:r>
      <w:r w:rsidR="0000624E">
        <w:rPr>
          <w:rFonts w:eastAsia="Times New Roman"/>
          <w:lang w:val="en"/>
        </w:rPr>
        <w:t xml:space="preserve">for </w:t>
      </w:r>
      <w:r w:rsidR="006C2270">
        <w:t>Community Connect</w:t>
      </w:r>
      <w:r w:rsidR="0000624E">
        <w:rPr>
          <w:rFonts w:eastAsia="Times New Roman"/>
          <w:lang w:val="en"/>
        </w:rPr>
        <w:t xml:space="preserve"> and </w:t>
      </w:r>
      <w:proofErr w:type="spellStart"/>
      <w:r w:rsidR="00011228">
        <w:rPr>
          <w:rFonts w:eastAsia="Times New Roman"/>
          <w:lang w:val="en"/>
        </w:rPr>
        <w:t>ReConnect</w:t>
      </w:r>
      <w:proofErr w:type="spellEnd"/>
      <w:r w:rsidR="00D72669">
        <w:rPr>
          <w:rFonts w:eastAsia="Times New Roman"/>
          <w:lang w:val="en"/>
        </w:rPr>
        <w:t>, enabling identification of regions that had approved projec</w:t>
      </w:r>
      <w:r w:rsidR="00662E28">
        <w:rPr>
          <w:rFonts w:eastAsia="Times New Roman"/>
          <w:lang w:val="en"/>
        </w:rPr>
        <w:t>ts, eligible regions that did not yet have approved projects, and ineligible regions</w:t>
      </w:r>
      <w:r w:rsidR="007906CA">
        <w:rPr>
          <w:rFonts w:eastAsia="Times New Roman"/>
          <w:lang w:val="en"/>
        </w:rPr>
        <w:t xml:space="preserve"> under these two programs.</w:t>
      </w:r>
      <w:r w:rsidR="003C3E6B">
        <w:rPr>
          <w:rStyle w:val="FootnoteReference"/>
          <w:rFonts w:eastAsia="Times New Roman"/>
          <w:lang w:val="en"/>
        </w:rPr>
        <w:footnoteReference w:id="26"/>
      </w:r>
      <w:r w:rsidR="0000624E">
        <w:rPr>
          <w:rFonts w:eastAsia="Times New Roman"/>
          <w:lang w:val="en"/>
        </w:rPr>
        <w:t xml:space="preserve"> </w:t>
      </w:r>
      <w:r w:rsidR="009E32BC">
        <w:rPr>
          <w:rFonts w:eastAsia="Times New Roman"/>
          <w:lang w:val="en"/>
        </w:rPr>
        <w:t xml:space="preserve">For </w:t>
      </w:r>
      <w:proofErr w:type="spellStart"/>
      <w:r w:rsidR="00011228">
        <w:rPr>
          <w:rFonts w:eastAsia="Times New Roman"/>
          <w:lang w:val="en"/>
        </w:rPr>
        <w:t>ReConnect</w:t>
      </w:r>
      <w:proofErr w:type="spellEnd"/>
      <w:r w:rsidR="009E32BC">
        <w:rPr>
          <w:rFonts w:eastAsia="Times New Roman"/>
          <w:lang w:val="en"/>
        </w:rPr>
        <w:t xml:space="preserve">, </w:t>
      </w:r>
      <w:r w:rsidR="00E252B1">
        <w:rPr>
          <w:rFonts w:eastAsia="Times New Roman"/>
          <w:lang w:val="en"/>
        </w:rPr>
        <w:t xml:space="preserve">we were also able to map </w:t>
      </w:r>
      <w:r w:rsidR="00751AA9">
        <w:rPr>
          <w:rFonts w:eastAsia="Times New Roman"/>
          <w:lang w:val="en"/>
        </w:rPr>
        <w:t xml:space="preserve">PFSAs of </w:t>
      </w:r>
      <w:r w:rsidR="00C6276D">
        <w:rPr>
          <w:rFonts w:eastAsia="Times New Roman"/>
          <w:lang w:val="en"/>
        </w:rPr>
        <w:t>project application</w:t>
      </w:r>
      <w:r w:rsidR="00751AA9">
        <w:rPr>
          <w:rFonts w:eastAsia="Times New Roman"/>
          <w:lang w:val="en"/>
        </w:rPr>
        <w:t xml:space="preserve">s </w:t>
      </w:r>
      <w:r w:rsidR="00D5107B">
        <w:rPr>
          <w:rFonts w:eastAsia="Times New Roman"/>
          <w:lang w:val="en"/>
        </w:rPr>
        <w:t xml:space="preserve">that were </w:t>
      </w:r>
      <w:r w:rsidR="001F4E04">
        <w:rPr>
          <w:rFonts w:eastAsia="Times New Roman"/>
          <w:lang w:val="en"/>
        </w:rPr>
        <w:t xml:space="preserve">not approved </w:t>
      </w:r>
      <w:r w:rsidR="00F0158D">
        <w:rPr>
          <w:rFonts w:eastAsia="Times New Roman"/>
          <w:lang w:val="en"/>
        </w:rPr>
        <w:t xml:space="preserve">in the first two </w:t>
      </w:r>
      <w:r w:rsidR="005C672B">
        <w:rPr>
          <w:rFonts w:eastAsia="Times New Roman"/>
          <w:lang w:val="en"/>
        </w:rPr>
        <w:t xml:space="preserve">funding rounds, enabling further analysis of characteristics of places with approved projects compared to </w:t>
      </w:r>
      <w:r w:rsidR="001E1F12">
        <w:rPr>
          <w:rFonts w:eastAsia="Times New Roman"/>
          <w:lang w:val="en"/>
        </w:rPr>
        <w:t xml:space="preserve">characteristics of places with </w:t>
      </w:r>
      <w:r w:rsidR="00FE4F0D">
        <w:rPr>
          <w:rFonts w:eastAsia="Times New Roman"/>
          <w:lang w:val="en"/>
        </w:rPr>
        <w:t xml:space="preserve">unapproved </w:t>
      </w:r>
      <w:r w:rsidR="00956C92">
        <w:rPr>
          <w:rFonts w:eastAsia="Times New Roman"/>
          <w:lang w:val="en"/>
        </w:rPr>
        <w:t xml:space="preserve">applications and to characteristics of </w:t>
      </w:r>
      <w:r w:rsidR="00552C3C">
        <w:rPr>
          <w:rFonts w:eastAsia="Times New Roman"/>
          <w:lang w:val="en"/>
        </w:rPr>
        <w:t xml:space="preserve">eligible </w:t>
      </w:r>
      <w:r w:rsidR="00956C92">
        <w:rPr>
          <w:rFonts w:eastAsia="Times New Roman"/>
          <w:lang w:val="en"/>
        </w:rPr>
        <w:t>places for which no application had been submitted.</w:t>
      </w:r>
    </w:p>
    <w:p w14:paraId="54C7A19F" w14:textId="58CD5F6E" w:rsidR="006B16BB" w:rsidRDefault="003E267C" w:rsidP="00E864FB">
      <w:pPr>
        <w:spacing w:after="0" w:line="360" w:lineRule="auto"/>
        <w:rPr>
          <w:rFonts w:eastAsia="Times New Roman"/>
          <w:lang w:val="en"/>
        </w:rPr>
      </w:pPr>
      <w:r>
        <w:rPr>
          <w:rFonts w:eastAsia="Times New Roman"/>
          <w:lang w:val="en"/>
        </w:rPr>
        <w:tab/>
      </w:r>
      <w:r w:rsidR="006D7010">
        <w:rPr>
          <w:rFonts w:eastAsia="Times New Roman"/>
          <w:lang w:val="en"/>
        </w:rPr>
        <w:t xml:space="preserve">These </w:t>
      </w:r>
      <w:r w:rsidR="007813FD">
        <w:rPr>
          <w:rFonts w:eastAsia="Times New Roman"/>
          <w:lang w:val="en"/>
        </w:rPr>
        <w:t>GIS file</w:t>
      </w:r>
      <w:r w:rsidR="006D7010">
        <w:rPr>
          <w:rFonts w:eastAsia="Times New Roman"/>
          <w:lang w:val="en"/>
        </w:rPr>
        <w:t xml:space="preserve">s were </w:t>
      </w:r>
      <w:r w:rsidR="00DB76A7">
        <w:rPr>
          <w:rFonts w:eastAsia="Times New Roman"/>
          <w:lang w:val="en"/>
        </w:rPr>
        <w:t xml:space="preserve">intersected with </w:t>
      </w:r>
      <w:r w:rsidR="003B0F74">
        <w:rPr>
          <w:rFonts w:eastAsia="Times New Roman"/>
          <w:lang w:val="en"/>
        </w:rPr>
        <w:t xml:space="preserve">maps of census blocks, using the 2010 census block geography </w:t>
      </w:r>
      <w:r w:rsidR="00FF6781">
        <w:rPr>
          <w:rFonts w:eastAsia="Times New Roman"/>
          <w:lang w:val="en"/>
        </w:rPr>
        <w:t>or</w:t>
      </w:r>
      <w:r w:rsidR="003B0F74">
        <w:rPr>
          <w:rFonts w:eastAsia="Times New Roman"/>
          <w:lang w:val="en"/>
        </w:rPr>
        <w:t xml:space="preserve"> 2020 census block geography</w:t>
      </w:r>
      <w:r w:rsidR="00FE655E">
        <w:rPr>
          <w:rFonts w:eastAsia="Times New Roman"/>
          <w:lang w:val="en"/>
        </w:rPr>
        <w:t>, depending on the program considered</w:t>
      </w:r>
      <w:r w:rsidR="003B0F74">
        <w:rPr>
          <w:rFonts w:eastAsia="Times New Roman"/>
          <w:lang w:val="en"/>
        </w:rPr>
        <w:t xml:space="preserve">. </w:t>
      </w:r>
      <w:r w:rsidR="00734926">
        <w:rPr>
          <w:rFonts w:eastAsia="Times New Roman"/>
          <w:lang w:val="en"/>
        </w:rPr>
        <w:t xml:space="preserve">The map of approved BIP PSAs </w:t>
      </w:r>
      <w:r w:rsidR="003D7632">
        <w:rPr>
          <w:rFonts w:eastAsia="Times New Roman"/>
          <w:lang w:val="en"/>
        </w:rPr>
        <w:t xml:space="preserve">was intersected with the 2010 census block geography </w:t>
      </w:r>
      <w:r w:rsidR="003C6A9B">
        <w:rPr>
          <w:rFonts w:eastAsia="Times New Roman"/>
          <w:lang w:val="en"/>
        </w:rPr>
        <w:t xml:space="preserve">since that census date closely matches the </w:t>
      </w:r>
      <w:r w:rsidR="009F3D38">
        <w:rPr>
          <w:rFonts w:eastAsia="Times New Roman"/>
          <w:lang w:val="en"/>
        </w:rPr>
        <w:t xml:space="preserve">dates when BIP projects were approved. </w:t>
      </w:r>
      <w:r w:rsidR="005B57E4">
        <w:rPr>
          <w:rFonts w:eastAsia="Times New Roman"/>
          <w:lang w:val="en"/>
        </w:rPr>
        <w:t>T</w:t>
      </w:r>
      <w:r w:rsidR="0060693E">
        <w:rPr>
          <w:rFonts w:eastAsia="Times New Roman"/>
          <w:lang w:val="en"/>
        </w:rPr>
        <w:t xml:space="preserve">he </w:t>
      </w:r>
      <w:proofErr w:type="spellStart"/>
      <w:r w:rsidR="00011228">
        <w:rPr>
          <w:rFonts w:eastAsia="Times New Roman"/>
          <w:lang w:val="en"/>
        </w:rPr>
        <w:t>ReConnect</w:t>
      </w:r>
      <w:proofErr w:type="spellEnd"/>
      <w:r w:rsidR="005B57E4">
        <w:rPr>
          <w:rFonts w:eastAsia="Times New Roman"/>
          <w:lang w:val="en"/>
        </w:rPr>
        <w:t xml:space="preserve"> </w:t>
      </w:r>
      <w:r w:rsidR="007813FD">
        <w:rPr>
          <w:rFonts w:eastAsia="Times New Roman"/>
          <w:lang w:val="en"/>
        </w:rPr>
        <w:t>GIS file</w:t>
      </w:r>
      <w:r w:rsidR="0060693E">
        <w:rPr>
          <w:rFonts w:eastAsia="Times New Roman"/>
          <w:lang w:val="en"/>
        </w:rPr>
        <w:t xml:space="preserve">s were intersected with the </w:t>
      </w:r>
      <w:r w:rsidR="00E3023A">
        <w:rPr>
          <w:rFonts w:eastAsia="Times New Roman"/>
          <w:lang w:val="en"/>
        </w:rPr>
        <w:t>2020 census block geography</w:t>
      </w:r>
      <w:r w:rsidR="001002EF">
        <w:rPr>
          <w:rFonts w:eastAsia="Times New Roman"/>
          <w:lang w:val="en"/>
        </w:rPr>
        <w:t xml:space="preserve"> for the same reason</w:t>
      </w:r>
      <w:r w:rsidR="00376571">
        <w:rPr>
          <w:rFonts w:eastAsia="Times New Roman"/>
          <w:lang w:val="en"/>
        </w:rPr>
        <w:t xml:space="preserve">. For </w:t>
      </w:r>
      <w:r w:rsidR="006C2270">
        <w:t>Community Connect</w:t>
      </w:r>
      <w:r w:rsidR="00376571">
        <w:rPr>
          <w:rFonts w:eastAsia="Times New Roman"/>
          <w:lang w:val="en"/>
        </w:rPr>
        <w:t>, although we have data for project</w:t>
      </w:r>
      <w:r w:rsidR="009E7293">
        <w:rPr>
          <w:rFonts w:eastAsia="Times New Roman"/>
          <w:lang w:val="en"/>
        </w:rPr>
        <w:t>s</w:t>
      </w:r>
      <w:r w:rsidR="00376571">
        <w:rPr>
          <w:rFonts w:eastAsia="Times New Roman"/>
          <w:lang w:val="en"/>
        </w:rPr>
        <w:t xml:space="preserve"> approved between FY 2013 and FY </w:t>
      </w:r>
      <w:r w:rsidR="00376571">
        <w:rPr>
          <w:rFonts w:eastAsia="Times New Roman"/>
          <w:lang w:val="en"/>
        </w:rPr>
        <w:lastRenderedPageBreak/>
        <w:t>2021, we focused the analysis on projects approved between FY 2018</w:t>
      </w:r>
      <w:r w:rsidR="00735CCB">
        <w:rPr>
          <w:rFonts w:eastAsia="Times New Roman"/>
          <w:lang w:val="en"/>
        </w:rPr>
        <w:t xml:space="preserve"> and FY 2021 because the definition of areas unserved by broadband </w:t>
      </w:r>
      <w:r w:rsidR="00234939">
        <w:rPr>
          <w:rFonts w:eastAsia="Times New Roman"/>
          <w:lang w:val="en"/>
        </w:rPr>
        <w:t xml:space="preserve">was constant during this period – areas without broadband service with speeds of at least 10/1 </w:t>
      </w:r>
      <w:r w:rsidR="00AA28A0">
        <w:t>Mbps</w:t>
      </w:r>
      <w:r w:rsidR="00234939">
        <w:rPr>
          <w:rFonts w:eastAsia="Times New Roman"/>
          <w:lang w:val="en"/>
        </w:rPr>
        <w:t xml:space="preserve"> were </w:t>
      </w:r>
      <w:r w:rsidR="00440D71">
        <w:rPr>
          <w:rFonts w:eastAsia="Times New Roman"/>
          <w:lang w:val="en"/>
        </w:rPr>
        <w:t xml:space="preserve">considered unserved </w:t>
      </w:r>
      <w:r w:rsidR="00523D34">
        <w:rPr>
          <w:rFonts w:eastAsia="Times New Roman"/>
          <w:lang w:val="en"/>
        </w:rPr>
        <w:t xml:space="preserve">for the purposes of </w:t>
      </w:r>
      <w:r w:rsidR="006C2270">
        <w:t>Community Connect</w:t>
      </w:r>
      <w:r w:rsidR="00523D34">
        <w:rPr>
          <w:rFonts w:eastAsia="Times New Roman"/>
          <w:lang w:val="en"/>
        </w:rPr>
        <w:t xml:space="preserve"> program eligibility during these years </w:t>
      </w:r>
      <w:r w:rsidR="00A6285D">
        <w:rPr>
          <w:rFonts w:eastAsia="Times New Roman"/>
          <w:lang w:val="en"/>
        </w:rPr>
        <w:t>–</w:t>
      </w:r>
      <w:r w:rsidR="00523D34">
        <w:rPr>
          <w:rFonts w:eastAsia="Times New Roman"/>
          <w:lang w:val="en"/>
        </w:rPr>
        <w:t xml:space="preserve"> </w:t>
      </w:r>
      <w:r w:rsidR="00A6285D">
        <w:rPr>
          <w:rFonts w:eastAsia="Times New Roman"/>
          <w:lang w:val="en"/>
        </w:rPr>
        <w:t xml:space="preserve">but changing in the years prior to FY 2018. Hence, we also </w:t>
      </w:r>
      <w:r w:rsidR="00921985">
        <w:rPr>
          <w:rFonts w:eastAsia="Times New Roman"/>
          <w:lang w:val="en"/>
        </w:rPr>
        <w:t xml:space="preserve">intersected the </w:t>
      </w:r>
      <w:r w:rsidR="006C2270">
        <w:t>Community Connect</w:t>
      </w:r>
      <w:r w:rsidR="00921985">
        <w:rPr>
          <w:rFonts w:eastAsia="Times New Roman"/>
          <w:lang w:val="en"/>
        </w:rPr>
        <w:t xml:space="preserve"> </w:t>
      </w:r>
      <w:r w:rsidR="007813FD">
        <w:rPr>
          <w:rFonts w:eastAsia="Times New Roman"/>
          <w:lang w:val="en"/>
        </w:rPr>
        <w:t>GIS file</w:t>
      </w:r>
      <w:r w:rsidR="00921985">
        <w:rPr>
          <w:rFonts w:eastAsia="Times New Roman"/>
          <w:lang w:val="en"/>
        </w:rPr>
        <w:t xml:space="preserve">s with the 2020 census block geography, </w:t>
      </w:r>
      <w:r w:rsidR="002F0B48">
        <w:rPr>
          <w:rFonts w:eastAsia="Times New Roman"/>
          <w:lang w:val="en"/>
        </w:rPr>
        <w:t xml:space="preserve">because </w:t>
      </w:r>
      <w:r w:rsidR="00921985">
        <w:rPr>
          <w:rFonts w:eastAsia="Times New Roman"/>
          <w:lang w:val="en"/>
        </w:rPr>
        <w:t>that census date more closely approximated the</w:t>
      </w:r>
      <w:r w:rsidR="00AA52FF">
        <w:rPr>
          <w:rFonts w:eastAsia="Times New Roman"/>
          <w:lang w:val="en"/>
        </w:rPr>
        <w:t xml:space="preserve"> </w:t>
      </w:r>
      <w:r w:rsidR="007013CC">
        <w:rPr>
          <w:rFonts w:eastAsia="Times New Roman"/>
          <w:lang w:val="en"/>
        </w:rPr>
        <w:t xml:space="preserve">dates when the </w:t>
      </w:r>
      <w:r w:rsidR="006C2270">
        <w:t>Community Connect</w:t>
      </w:r>
      <w:r w:rsidR="007013CC">
        <w:rPr>
          <w:rFonts w:eastAsia="Times New Roman"/>
          <w:lang w:val="en"/>
        </w:rPr>
        <w:t xml:space="preserve"> projects that we analyze were approved than the 2010 census </w:t>
      </w:r>
      <w:r w:rsidR="009E7293">
        <w:rPr>
          <w:rFonts w:eastAsia="Times New Roman"/>
          <w:lang w:val="en"/>
        </w:rPr>
        <w:t>date.</w:t>
      </w:r>
    </w:p>
    <w:p w14:paraId="6E1AD518" w14:textId="35C88006" w:rsidR="00CD47DD" w:rsidRDefault="0063512A" w:rsidP="00E864FB">
      <w:pPr>
        <w:spacing w:after="0" w:line="360" w:lineRule="auto"/>
        <w:rPr>
          <w:rFonts w:eastAsia="Times New Roman"/>
          <w:lang w:val="en"/>
        </w:rPr>
      </w:pPr>
      <w:r>
        <w:rPr>
          <w:rFonts w:eastAsia="Times New Roman"/>
          <w:lang w:val="en"/>
        </w:rPr>
        <w:tab/>
      </w:r>
      <w:r w:rsidR="00E929A5">
        <w:rPr>
          <w:rFonts w:eastAsia="Times New Roman"/>
          <w:lang w:val="en"/>
        </w:rPr>
        <w:t>Using the</w:t>
      </w:r>
      <w:r w:rsidR="001A1474">
        <w:rPr>
          <w:rFonts w:eastAsia="Times New Roman"/>
          <w:lang w:val="en"/>
        </w:rPr>
        <w:t>se</w:t>
      </w:r>
      <w:r w:rsidR="00E929A5">
        <w:rPr>
          <w:rFonts w:eastAsia="Times New Roman"/>
          <w:lang w:val="en"/>
        </w:rPr>
        <w:t xml:space="preserve"> </w:t>
      </w:r>
      <w:r w:rsidR="0031331F">
        <w:rPr>
          <w:rFonts w:eastAsia="Times New Roman"/>
          <w:lang w:val="en"/>
        </w:rPr>
        <w:t xml:space="preserve">maps of project regions, eligible regions, and census blocks, </w:t>
      </w:r>
      <w:r w:rsidR="001A1474">
        <w:rPr>
          <w:rFonts w:eastAsia="Times New Roman"/>
          <w:lang w:val="en"/>
        </w:rPr>
        <w:t xml:space="preserve">we estimated </w:t>
      </w:r>
      <w:r w:rsidR="002D24C5">
        <w:rPr>
          <w:rFonts w:eastAsia="Times New Roman"/>
          <w:lang w:val="en"/>
        </w:rPr>
        <w:t xml:space="preserve">(i) </w:t>
      </w:r>
      <w:r w:rsidR="001A1474">
        <w:rPr>
          <w:rFonts w:eastAsia="Times New Roman"/>
          <w:lang w:val="en"/>
        </w:rPr>
        <w:t xml:space="preserve">the </w:t>
      </w:r>
      <w:r w:rsidR="00CD47DD">
        <w:rPr>
          <w:rFonts w:eastAsia="Times New Roman"/>
          <w:lang w:val="en"/>
        </w:rPr>
        <w:t xml:space="preserve">total </w:t>
      </w:r>
      <w:r w:rsidR="001A1474">
        <w:rPr>
          <w:rFonts w:eastAsia="Times New Roman"/>
          <w:lang w:val="en"/>
        </w:rPr>
        <w:t xml:space="preserve">population </w:t>
      </w:r>
      <w:r w:rsidR="00CD47DD">
        <w:rPr>
          <w:rFonts w:eastAsia="Times New Roman"/>
          <w:lang w:val="en"/>
        </w:rPr>
        <w:t xml:space="preserve">and population by race and ethnicity </w:t>
      </w:r>
      <w:r w:rsidR="001A1474">
        <w:rPr>
          <w:rFonts w:eastAsia="Times New Roman"/>
          <w:lang w:val="en"/>
        </w:rPr>
        <w:t>residing in</w:t>
      </w:r>
      <w:r w:rsidR="00CD47DD">
        <w:rPr>
          <w:rFonts w:eastAsia="Times New Roman"/>
          <w:lang w:val="en"/>
        </w:rPr>
        <w:t xml:space="preserve"> </w:t>
      </w:r>
      <w:r w:rsidR="00543D2E">
        <w:rPr>
          <w:rFonts w:eastAsia="Times New Roman"/>
          <w:lang w:val="en"/>
        </w:rPr>
        <w:t xml:space="preserve">approved </w:t>
      </w:r>
      <w:r w:rsidR="00D34297">
        <w:rPr>
          <w:rFonts w:eastAsia="Times New Roman"/>
          <w:lang w:val="en"/>
        </w:rPr>
        <w:t xml:space="preserve">PSAs </w:t>
      </w:r>
      <w:r w:rsidR="00543D2E">
        <w:rPr>
          <w:rFonts w:eastAsia="Times New Roman"/>
          <w:lang w:val="en"/>
        </w:rPr>
        <w:t>for</w:t>
      </w:r>
      <w:r w:rsidR="00D34297">
        <w:rPr>
          <w:rFonts w:eastAsia="Times New Roman"/>
          <w:lang w:val="en"/>
        </w:rPr>
        <w:t xml:space="preserve"> all three programs,</w:t>
      </w:r>
      <w:r w:rsidR="002D24C5">
        <w:rPr>
          <w:rFonts w:eastAsia="Times New Roman"/>
          <w:lang w:val="en"/>
        </w:rPr>
        <w:t xml:space="preserve"> (ii)</w:t>
      </w:r>
      <w:r w:rsidR="00D34297">
        <w:rPr>
          <w:rFonts w:eastAsia="Times New Roman"/>
          <w:lang w:val="en"/>
        </w:rPr>
        <w:t xml:space="preserve"> </w:t>
      </w:r>
      <w:r w:rsidR="002D24C5">
        <w:rPr>
          <w:rFonts w:eastAsia="Times New Roman"/>
          <w:lang w:val="en"/>
        </w:rPr>
        <w:t xml:space="preserve">the total population </w:t>
      </w:r>
      <w:r w:rsidR="00C44A34">
        <w:rPr>
          <w:rFonts w:eastAsia="Times New Roman"/>
          <w:lang w:val="en"/>
        </w:rPr>
        <w:t xml:space="preserve">and population </w:t>
      </w:r>
      <w:r w:rsidR="002D24C5">
        <w:rPr>
          <w:rFonts w:eastAsia="Times New Roman"/>
          <w:lang w:val="en"/>
        </w:rPr>
        <w:t>by race and ethnicity residing</w:t>
      </w:r>
      <w:r w:rsidR="002D3E6C">
        <w:rPr>
          <w:rFonts w:eastAsia="Times New Roman"/>
          <w:lang w:val="en"/>
        </w:rPr>
        <w:t xml:space="preserve"> in areas </w:t>
      </w:r>
      <w:r w:rsidR="005A14F7">
        <w:rPr>
          <w:rFonts w:eastAsia="Times New Roman"/>
          <w:lang w:val="en"/>
        </w:rPr>
        <w:t xml:space="preserve">estimated to be </w:t>
      </w:r>
      <w:r w:rsidR="002D3E6C">
        <w:rPr>
          <w:rFonts w:eastAsia="Times New Roman"/>
          <w:lang w:val="en"/>
        </w:rPr>
        <w:t xml:space="preserve">eligible for </w:t>
      </w:r>
      <w:r w:rsidR="00C17E64">
        <w:rPr>
          <w:rFonts w:eastAsia="Times New Roman"/>
          <w:lang w:val="en"/>
        </w:rPr>
        <w:t xml:space="preserve">the </w:t>
      </w:r>
      <w:r w:rsidR="006C2270">
        <w:t>Community Connect</w:t>
      </w:r>
      <w:r w:rsidR="00613949">
        <w:rPr>
          <w:rFonts w:eastAsia="Times New Roman"/>
          <w:lang w:val="en"/>
        </w:rPr>
        <w:t xml:space="preserve"> and </w:t>
      </w:r>
      <w:proofErr w:type="spellStart"/>
      <w:r w:rsidR="00011228">
        <w:rPr>
          <w:rFonts w:eastAsia="Times New Roman"/>
          <w:lang w:val="en"/>
        </w:rPr>
        <w:t>ReConnect</w:t>
      </w:r>
      <w:proofErr w:type="spellEnd"/>
      <w:r w:rsidR="00C17E64">
        <w:rPr>
          <w:rFonts w:eastAsia="Times New Roman"/>
          <w:lang w:val="en"/>
        </w:rPr>
        <w:t xml:space="preserve"> programs</w:t>
      </w:r>
      <w:r w:rsidR="00613949">
        <w:rPr>
          <w:rFonts w:eastAsia="Times New Roman"/>
          <w:lang w:val="en"/>
        </w:rPr>
        <w:t xml:space="preserve">, and (iii) the total population </w:t>
      </w:r>
      <w:r w:rsidR="00C44A34">
        <w:rPr>
          <w:rFonts w:eastAsia="Times New Roman"/>
          <w:lang w:val="en"/>
        </w:rPr>
        <w:t xml:space="preserve">and population </w:t>
      </w:r>
      <w:r w:rsidR="00613949">
        <w:rPr>
          <w:rFonts w:eastAsia="Times New Roman"/>
          <w:lang w:val="en"/>
        </w:rPr>
        <w:t xml:space="preserve">by race and ethnicity residing in </w:t>
      </w:r>
      <w:r w:rsidR="00F26A39">
        <w:rPr>
          <w:rFonts w:eastAsia="Times New Roman"/>
          <w:lang w:val="en"/>
        </w:rPr>
        <w:t xml:space="preserve">PFSAs of </w:t>
      </w:r>
      <w:proofErr w:type="spellStart"/>
      <w:r w:rsidR="00011228">
        <w:rPr>
          <w:rFonts w:eastAsia="Times New Roman"/>
          <w:lang w:val="en"/>
        </w:rPr>
        <w:t>ReConnect</w:t>
      </w:r>
      <w:proofErr w:type="spellEnd"/>
      <w:r w:rsidR="00F26A39">
        <w:rPr>
          <w:rFonts w:eastAsia="Times New Roman"/>
          <w:lang w:val="en"/>
        </w:rPr>
        <w:t xml:space="preserve"> project applications in the first two funding rounds that were </w:t>
      </w:r>
      <w:r w:rsidR="00A632CB">
        <w:rPr>
          <w:rFonts w:eastAsia="Times New Roman"/>
          <w:lang w:val="en"/>
        </w:rPr>
        <w:t>not approved</w:t>
      </w:r>
      <w:r w:rsidR="00F26A39">
        <w:rPr>
          <w:rFonts w:eastAsia="Times New Roman"/>
          <w:lang w:val="en"/>
        </w:rPr>
        <w:t xml:space="preserve">. </w:t>
      </w:r>
      <w:r w:rsidR="00685A1F">
        <w:rPr>
          <w:rFonts w:eastAsia="Times New Roman"/>
          <w:lang w:val="en"/>
        </w:rPr>
        <w:t xml:space="preserve">For census blocks in which the entire area of the block </w:t>
      </w:r>
      <w:r w:rsidR="005E13CB">
        <w:rPr>
          <w:rFonts w:eastAsia="Times New Roman"/>
          <w:lang w:val="en"/>
        </w:rPr>
        <w:t>was not entirely within or outside of one of the areas</w:t>
      </w:r>
      <w:r w:rsidR="009336F1">
        <w:rPr>
          <w:rFonts w:eastAsia="Times New Roman"/>
          <w:lang w:val="en"/>
        </w:rPr>
        <w:t xml:space="preserve"> defined by (i) to (iii), </w:t>
      </w:r>
      <w:r w:rsidR="00A500CB">
        <w:rPr>
          <w:rFonts w:eastAsia="Times New Roman"/>
          <w:lang w:val="en"/>
        </w:rPr>
        <w:t xml:space="preserve">we estimated the </w:t>
      </w:r>
      <w:r w:rsidR="00F325CC">
        <w:rPr>
          <w:rFonts w:eastAsia="Times New Roman"/>
          <w:lang w:val="en"/>
        </w:rPr>
        <w:t xml:space="preserve">share of the population (total or by race or ethnicity) of the block within </w:t>
      </w:r>
      <w:r w:rsidR="00647285">
        <w:rPr>
          <w:rFonts w:eastAsia="Times New Roman"/>
          <w:lang w:val="en"/>
        </w:rPr>
        <w:t>one of those areas as the population of the block (total or by race or ethnicity)</w:t>
      </w:r>
      <w:r w:rsidR="00E53187">
        <w:rPr>
          <w:rFonts w:eastAsia="Times New Roman"/>
          <w:lang w:val="en"/>
        </w:rPr>
        <w:t xml:space="preserve"> multiplied by the share of the </w:t>
      </w:r>
      <w:r w:rsidR="00AD77B7">
        <w:rPr>
          <w:rFonts w:eastAsia="Times New Roman"/>
          <w:lang w:val="en"/>
        </w:rPr>
        <w:t>area of the block within one of those areas.</w:t>
      </w:r>
      <w:r w:rsidR="00E53187">
        <w:rPr>
          <w:rFonts w:eastAsia="Times New Roman"/>
          <w:lang w:val="en"/>
        </w:rPr>
        <w:t xml:space="preserve"> </w:t>
      </w:r>
      <w:r w:rsidR="004A411F">
        <w:rPr>
          <w:rFonts w:eastAsia="Times New Roman"/>
          <w:lang w:val="en"/>
        </w:rPr>
        <w:t>These population estimates</w:t>
      </w:r>
      <w:r w:rsidR="009D194F">
        <w:rPr>
          <w:rFonts w:eastAsia="Times New Roman"/>
          <w:lang w:val="en"/>
        </w:rPr>
        <w:t xml:space="preserve">, aggregated </w:t>
      </w:r>
      <w:r w:rsidR="004779BD">
        <w:rPr>
          <w:rFonts w:eastAsia="Times New Roman"/>
          <w:lang w:val="en"/>
        </w:rPr>
        <w:t xml:space="preserve">across the entire nation or subregions of the </w:t>
      </w:r>
      <w:r w:rsidR="00CA27BB">
        <w:rPr>
          <w:rFonts w:eastAsia="Times New Roman"/>
          <w:lang w:val="en"/>
        </w:rPr>
        <w:t xml:space="preserve">nation, are the basis for the results presented below </w:t>
      </w:r>
      <w:r w:rsidR="00E257D5">
        <w:rPr>
          <w:rFonts w:eastAsia="Times New Roman"/>
          <w:lang w:val="en"/>
        </w:rPr>
        <w:t xml:space="preserve">regarding </w:t>
      </w:r>
      <w:r w:rsidR="00435A41">
        <w:rPr>
          <w:rFonts w:eastAsia="Times New Roman"/>
          <w:lang w:val="en"/>
        </w:rPr>
        <w:t xml:space="preserve">the shares of </w:t>
      </w:r>
      <w:r w:rsidR="00B955C7">
        <w:rPr>
          <w:rFonts w:eastAsia="Times New Roman"/>
          <w:lang w:val="en"/>
        </w:rPr>
        <w:t xml:space="preserve">the </w:t>
      </w:r>
      <w:r w:rsidR="00E257D5">
        <w:rPr>
          <w:rFonts w:eastAsia="Times New Roman"/>
          <w:lang w:val="en"/>
        </w:rPr>
        <w:t xml:space="preserve">population </w:t>
      </w:r>
      <w:r w:rsidR="00B955C7">
        <w:rPr>
          <w:rFonts w:eastAsia="Times New Roman"/>
          <w:lang w:val="en"/>
        </w:rPr>
        <w:t xml:space="preserve">(total and by race and ethnicity) </w:t>
      </w:r>
      <w:r w:rsidR="00E257D5">
        <w:rPr>
          <w:rFonts w:eastAsia="Times New Roman"/>
          <w:lang w:val="en"/>
        </w:rPr>
        <w:t>that have</w:t>
      </w:r>
      <w:r w:rsidR="00435A41">
        <w:rPr>
          <w:rFonts w:eastAsia="Times New Roman"/>
          <w:lang w:val="en"/>
        </w:rPr>
        <w:t xml:space="preserve"> benefited </w:t>
      </w:r>
      <w:r w:rsidR="00B955C7">
        <w:rPr>
          <w:rFonts w:eastAsia="Times New Roman"/>
          <w:lang w:val="en"/>
        </w:rPr>
        <w:t xml:space="preserve">from these </w:t>
      </w:r>
      <w:r w:rsidR="0012366D">
        <w:rPr>
          <w:rFonts w:eastAsia="Times New Roman"/>
          <w:lang w:val="en"/>
        </w:rPr>
        <w:t xml:space="preserve">three </w:t>
      </w:r>
      <w:r w:rsidR="00B955C7">
        <w:rPr>
          <w:rFonts w:eastAsia="Times New Roman"/>
          <w:lang w:val="en"/>
        </w:rPr>
        <w:t>programs</w:t>
      </w:r>
      <w:r w:rsidR="0012366D">
        <w:rPr>
          <w:rFonts w:eastAsia="Times New Roman"/>
          <w:lang w:val="en"/>
        </w:rPr>
        <w:t>, the shares of the eligible population that have benefited</w:t>
      </w:r>
      <w:r w:rsidR="00E257D5">
        <w:rPr>
          <w:rFonts w:eastAsia="Times New Roman"/>
          <w:lang w:val="en"/>
        </w:rPr>
        <w:t xml:space="preserve"> </w:t>
      </w:r>
      <w:r w:rsidR="0012366D">
        <w:rPr>
          <w:rFonts w:eastAsia="Times New Roman"/>
          <w:lang w:val="en"/>
        </w:rPr>
        <w:t xml:space="preserve">from </w:t>
      </w:r>
      <w:r w:rsidR="00D244F4">
        <w:rPr>
          <w:rFonts w:eastAsia="Times New Roman"/>
          <w:lang w:val="en"/>
        </w:rPr>
        <w:t xml:space="preserve">the </w:t>
      </w:r>
      <w:r w:rsidR="006C2270">
        <w:t>Community Connect</w:t>
      </w:r>
      <w:r w:rsidR="00D244F4">
        <w:rPr>
          <w:rFonts w:eastAsia="Times New Roman"/>
          <w:lang w:val="en"/>
        </w:rPr>
        <w:t xml:space="preserve"> and </w:t>
      </w:r>
      <w:proofErr w:type="spellStart"/>
      <w:r w:rsidR="00011228">
        <w:rPr>
          <w:rFonts w:eastAsia="Times New Roman"/>
          <w:lang w:val="en"/>
        </w:rPr>
        <w:t>ReConnect</w:t>
      </w:r>
      <w:proofErr w:type="spellEnd"/>
      <w:r w:rsidR="00D244F4">
        <w:rPr>
          <w:rFonts w:eastAsia="Times New Roman"/>
          <w:lang w:val="en"/>
        </w:rPr>
        <w:t xml:space="preserve"> program, and the shares </w:t>
      </w:r>
      <w:r w:rsidR="006D1B10">
        <w:rPr>
          <w:rFonts w:eastAsia="Times New Roman"/>
          <w:lang w:val="en"/>
        </w:rPr>
        <w:t xml:space="preserve">of the population </w:t>
      </w:r>
      <w:r w:rsidR="00056DDA">
        <w:rPr>
          <w:rFonts w:eastAsia="Times New Roman"/>
          <w:lang w:val="en"/>
        </w:rPr>
        <w:t xml:space="preserve">in areas with </w:t>
      </w:r>
      <w:r w:rsidR="001C2F1E">
        <w:rPr>
          <w:rFonts w:eastAsia="Times New Roman"/>
          <w:lang w:val="en"/>
        </w:rPr>
        <w:t xml:space="preserve">rejected or withdrawn </w:t>
      </w:r>
      <w:r w:rsidR="00056DDA">
        <w:rPr>
          <w:rFonts w:eastAsia="Times New Roman"/>
          <w:lang w:val="en"/>
        </w:rPr>
        <w:t>applications compared to the shares with approved applications.</w:t>
      </w:r>
    </w:p>
    <w:p w14:paraId="09AB3D0A" w14:textId="4BD749ED" w:rsidR="007B572F" w:rsidRDefault="00BE676D" w:rsidP="00E864FB">
      <w:pPr>
        <w:spacing w:after="0" w:line="360" w:lineRule="auto"/>
        <w:rPr>
          <w:rFonts w:eastAsia="Times New Roman"/>
          <w:lang w:val="en"/>
        </w:rPr>
      </w:pPr>
      <w:r>
        <w:rPr>
          <w:rFonts w:eastAsia="Times New Roman"/>
          <w:lang w:val="en"/>
        </w:rPr>
        <w:tab/>
        <w:t xml:space="preserve">We also estimated </w:t>
      </w:r>
      <w:r w:rsidR="007C119B">
        <w:rPr>
          <w:rFonts w:eastAsia="Times New Roman"/>
          <w:lang w:val="en"/>
        </w:rPr>
        <w:t xml:space="preserve">some </w:t>
      </w:r>
      <w:r w:rsidR="00C17A65">
        <w:rPr>
          <w:rFonts w:eastAsia="Times New Roman"/>
          <w:lang w:val="en"/>
        </w:rPr>
        <w:t xml:space="preserve">demographic and socioeconomic characteristics of populations residing in areas served by or not </w:t>
      </w:r>
      <w:r w:rsidR="000E5A82">
        <w:rPr>
          <w:rFonts w:eastAsia="Times New Roman"/>
          <w:lang w:val="en"/>
        </w:rPr>
        <w:t xml:space="preserve">yet </w:t>
      </w:r>
      <w:r w:rsidR="00C17A65">
        <w:rPr>
          <w:rFonts w:eastAsia="Times New Roman"/>
          <w:lang w:val="en"/>
        </w:rPr>
        <w:t xml:space="preserve">served by these three broadband programs </w:t>
      </w:r>
      <w:r w:rsidR="00CC14E0">
        <w:rPr>
          <w:rFonts w:eastAsia="Times New Roman"/>
          <w:lang w:val="en"/>
        </w:rPr>
        <w:t>by linking estimates of the population</w:t>
      </w:r>
      <w:r w:rsidR="000E5A82">
        <w:rPr>
          <w:rFonts w:eastAsia="Times New Roman"/>
          <w:lang w:val="en"/>
        </w:rPr>
        <w:t xml:space="preserve">s served/not yet served by the programs to American Community Survey (ACS) data at the </w:t>
      </w:r>
      <w:r w:rsidR="001C4BFB">
        <w:rPr>
          <w:rFonts w:eastAsia="Times New Roman"/>
          <w:lang w:val="en"/>
        </w:rPr>
        <w:t xml:space="preserve">census </w:t>
      </w:r>
      <w:r w:rsidR="000E5A82">
        <w:rPr>
          <w:rFonts w:eastAsia="Times New Roman"/>
          <w:lang w:val="en"/>
        </w:rPr>
        <w:t xml:space="preserve">tract level. </w:t>
      </w:r>
      <w:r w:rsidR="00F16D52">
        <w:rPr>
          <w:rFonts w:eastAsia="Times New Roman"/>
          <w:lang w:val="en"/>
        </w:rPr>
        <w:t xml:space="preserve">Three </w:t>
      </w:r>
      <w:r w:rsidR="001C4BFB">
        <w:rPr>
          <w:rFonts w:eastAsia="Times New Roman"/>
          <w:lang w:val="en"/>
        </w:rPr>
        <w:t xml:space="preserve">demographic/socioeconomic </w:t>
      </w:r>
      <w:r w:rsidR="00F16D52">
        <w:rPr>
          <w:rFonts w:eastAsia="Times New Roman"/>
          <w:lang w:val="en"/>
        </w:rPr>
        <w:t xml:space="preserve">indicators that we used based on the ACS data were the share of the adult population with a high school education or less, the share of the population in poverty, and the share of the population aged 65 or older. </w:t>
      </w:r>
      <w:r w:rsidR="00C86E33">
        <w:rPr>
          <w:rFonts w:eastAsia="Times New Roman"/>
          <w:lang w:val="en"/>
        </w:rPr>
        <w:t xml:space="preserve">These indicators are of interest because broadband adoption has been found in prior literature to be related to </w:t>
      </w:r>
      <w:r w:rsidR="001D6F4D">
        <w:rPr>
          <w:rFonts w:eastAsia="Times New Roman"/>
          <w:lang w:val="en"/>
        </w:rPr>
        <w:t>educational attainment</w:t>
      </w:r>
      <w:r w:rsidR="001D6F4D" w:rsidRPr="00741DD8">
        <w:rPr>
          <w:rFonts w:eastAsia="Times New Roman"/>
          <w:lang w:val="en"/>
        </w:rPr>
        <w:t>, poverty</w:t>
      </w:r>
      <w:r w:rsidR="001D6F4D">
        <w:rPr>
          <w:rFonts w:eastAsia="Times New Roman"/>
          <w:lang w:val="en"/>
        </w:rPr>
        <w:t xml:space="preserve"> or income, and age (</w:t>
      </w:r>
      <w:r w:rsidR="001F52EB">
        <w:rPr>
          <w:rFonts w:eastAsiaTheme="minorEastAsia"/>
        </w:rPr>
        <w:t xml:space="preserve">e.g., Whitacre and Mills 2010; Hauge and </w:t>
      </w:r>
      <w:proofErr w:type="spellStart"/>
      <w:r w:rsidR="001F52EB">
        <w:rPr>
          <w:rFonts w:eastAsiaTheme="minorEastAsia"/>
        </w:rPr>
        <w:t>Prieger</w:t>
      </w:r>
      <w:proofErr w:type="spellEnd"/>
      <w:r w:rsidR="001F52EB">
        <w:rPr>
          <w:rFonts w:eastAsiaTheme="minorEastAsia"/>
        </w:rPr>
        <w:t xml:space="preserve"> 2015; Stenberg 2018</w:t>
      </w:r>
      <w:r w:rsidR="005E13A2">
        <w:rPr>
          <w:rFonts w:eastAsiaTheme="minorEastAsia"/>
        </w:rPr>
        <w:t>; Pender et al. 2022</w:t>
      </w:r>
      <w:r w:rsidR="001D6F4D">
        <w:rPr>
          <w:rFonts w:eastAsia="Times New Roman"/>
          <w:lang w:val="en"/>
        </w:rPr>
        <w:t>).</w:t>
      </w:r>
      <w:r w:rsidR="00CC14E0">
        <w:rPr>
          <w:rFonts w:eastAsia="Times New Roman"/>
          <w:lang w:val="en"/>
        </w:rPr>
        <w:t xml:space="preserve"> </w:t>
      </w:r>
      <w:r w:rsidR="00B04C8B">
        <w:rPr>
          <w:rFonts w:eastAsia="Times New Roman"/>
          <w:lang w:val="en"/>
        </w:rPr>
        <w:t xml:space="preserve">For each indicator, </w:t>
      </w:r>
      <w:r w:rsidR="00B04C8B">
        <w:rPr>
          <w:rFonts w:eastAsia="Times New Roman"/>
          <w:lang w:val="en"/>
        </w:rPr>
        <w:lastRenderedPageBreak/>
        <w:t xml:space="preserve">weighted means were estimated, with the </w:t>
      </w:r>
      <w:r w:rsidR="00F22E0B">
        <w:rPr>
          <w:rFonts w:eastAsia="Times New Roman"/>
          <w:lang w:val="en"/>
        </w:rPr>
        <w:t xml:space="preserve">population of the group of interest (e.g., the white population </w:t>
      </w:r>
      <w:r w:rsidR="0099453B">
        <w:rPr>
          <w:rFonts w:eastAsia="Times New Roman"/>
          <w:lang w:val="en"/>
        </w:rPr>
        <w:t xml:space="preserve">in areas with </w:t>
      </w:r>
      <w:r w:rsidR="00521AA7">
        <w:rPr>
          <w:rFonts w:eastAsia="Times New Roman"/>
          <w:lang w:val="en"/>
        </w:rPr>
        <w:t xml:space="preserve">an </w:t>
      </w:r>
      <w:r w:rsidR="0099453B">
        <w:rPr>
          <w:rFonts w:eastAsia="Times New Roman"/>
          <w:lang w:val="en"/>
        </w:rPr>
        <w:t>approved</w:t>
      </w:r>
      <w:r w:rsidR="00521AA7">
        <w:rPr>
          <w:rFonts w:eastAsia="Times New Roman"/>
          <w:lang w:val="en"/>
        </w:rPr>
        <w:t xml:space="preserve"> </w:t>
      </w:r>
      <w:proofErr w:type="spellStart"/>
      <w:r w:rsidR="00011228">
        <w:rPr>
          <w:rFonts w:eastAsia="Times New Roman"/>
          <w:lang w:val="en"/>
        </w:rPr>
        <w:t>ReConnect</w:t>
      </w:r>
      <w:proofErr w:type="spellEnd"/>
      <w:r w:rsidR="00521AA7">
        <w:rPr>
          <w:rFonts w:eastAsia="Times New Roman"/>
          <w:lang w:val="en"/>
        </w:rPr>
        <w:t xml:space="preserve"> project) </w:t>
      </w:r>
      <w:r w:rsidR="003A4C48">
        <w:rPr>
          <w:rFonts w:eastAsia="Times New Roman"/>
          <w:lang w:val="en"/>
        </w:rPr>
        <w:t>used as the weight to identify the characteristics of th</w:t>
      </w:r>
      <w:r w:rsidR="004D1349">
        <w:rPr>
          <w:rFonts w:eastAsia="Times New Roman"/>
          <w:lang w:val="en"/>
        </w:rPr>
        <w:t xml:space="preserve">at population. </w:t>
      </w:r>
      <w:r w:rsidR="004D56B2">
        <w:rPr>
          <w:rFonts w:eastAsia="Times New Roman"/>
          <w:lang w:val="en"/>
        </w:rPr>
        <w:t>For populations affected by BIP, we used ACS data for the period 2006-2010</w:t>
      </w:r>
      <w:r w:rsidR="00E674F6">
        <w:rPr>
          <w:rFonts w:eastAsia="Times New Roman"/>
          <w:lang w:val="en"/>
        </w:rPr>
        <w:t xml:space="preserve"> – just prior to implementation of BIP – and for populations affected by </w:t>
      </w:r>
      <w:r w:rsidR="006C2270">
        <w:t>Community Connect</w:t>
      </w:r>
      <w:r w:rsidR="00E674F6">
        <w:rPr>
          <w:rFonts w:eastAsia="Times New Roman"/>
          <w:lang w:val="en"/>
        </w:rPr>
        <w:t xml:space="preserve"> </w:t>
      </w:r>
      <w:r w:rsidR="007C229B">
        <w:rPr>
          <w:rFonts w:eastAsia="Times New Roman"/>
          <w:lang w:val="en"/>
        </w:rPr>
        <w:t>projects</w:t>
      </w:r>
      <w:r w:rsidR="00E674F6">
        <w:rPr>
          <w:rFonts w:eastAsia="Times New Roman"/>
          <w:lang w:val="en"/>
        </w:rPr>
        <w:t xml:space="preserve"> approved in </w:t>
      </w:r>
      <w:r w:rsidR="0094139A">
        <w:rPr>
          <w:rFonts w:eastAsia="Times New Roman"/>
          <w:lang w:val="en"/>
        </w:rPr>
        <w:t xml:space="preserve">FY </w:t>
      </w:r>
      <w:r w:rsidR="00E674F6">
        <w:rPr>
          <w:rFonts w:eastAsia="Times New Roman"/>
          <w:lang w:val="en"/>
        </w:rPr>
        <w:t xml:space="preserve">2018-2021 and </w:t>
      </w:r>
      <w:proofErr w:type="spellStart"/>
      <w:r w:rsidR="00011228">
        <w:rPr>
          <w:rFonts w:eastAsia="Times New Roman"/>
          <w:lang w:val="en"/>
        </w:rPr>
        <w:t>ReConnect</w:t>
      </w:r>
      <w:proofErr w:type="spellEnd"/>
      <w:r w:rsidR="00E674F6">
        <w:rPr>
          <w:rFonts w:eastAsia="Times New Roman"/>
          <w:lang w:val="en"/>
        </w:rPr>
        <w:t xml:space="preserve"> </w:t>
      </w:r>
      <w:r w:rsidR="007C229B">
        <w:rPr>
          <w:rFonts w:eastAsia="Times New Roman"/>
          <w:lang w:val="en"/>
        </w:rPr>
        <w:t>projects submitted in</w:t>
      </w:r>
      <w:r w:rsidR="0094139A">
        <w:rPr>
          <w:rFonts w:eastAsia="Times New Roman"/>
          <w:lang w:val="en"/>
        </w:rPr>
        <w:t xml:space="preserve"> FY 2019 and 2020, we used ACS data for the period 2015-2019.</w:t>
      </w:r>
    </w:p>
    <w:p w14:paraId="7E893A36" w14:textId="41A4DB2D" w:rsidR="00607157" w:rsidRDefault="00C46498" w:rsidP="00E864FB">
      <w:pPr>
        <w:spacing w:after="0" w:line="360" w:lineRule="auto"/>
        <w:rPr>
          <w:rFonts w:eastAsia="Times New Roman"/>
          <w:lang w:val="en"/>
        </w:rPr>
      </w:pPr>
      <w:r>
        <w:rPr>
          <w:rFonts w:eastAsia="Times New Roman"/>
          <w:lang w:val="en"/>
        </w:rPr>
        <w:tab/>
      </w:r>
      <w:r w:rsidR="00BA13FF">
        <w:rPr>
          <w:rFonts w:eastAsia="Times New Roman"/>
          <w:lang w:val="en"/>
        </w:rPr>
        <w:t xml:space="preserve">We estimated characteristics of population groups within the United States as a whole and </w:t>
      </w:r>
      <w:r w:rsidR="008B2C6A">
        <w:rPr>
          <w:rFonts w:eastAsia="Times New Roman"/>
          <w:lang w:val="en"/>
        </w:rPr>
        <w:t xml:space="preserve">separately for population groups within metropolitan </w:t>
      </w:r>
      <w:r w:rsidR="001225E3">
        <w:rPr>
          <w:rFonts w:eastAsia="Times New Roman"/>
          <w:lang w:val="en"/>
        </w:rPr>
        <w:t xml:space="preserve">(“metro”) </w:t>
      </w:r>
      <w:r w:rsidR="008B2C6A">
        <w:rPr>
          <w:rFonts w:eastAsia="Times New Roman"/>
          <w:lang w:val="en"/>
        </w:rPr>
        <w:t>census tracts, micropolitan</w:t>
      </w:r>
      <w:r w:rsidR="001225E3">
        <w:rPr>
          <w:rFonts w:eastAsia="Times New Roman"/>
          <w:lang w:val="en"/>
        </w:rPr>
        <w:t xml:space="preserve"> (“micro”)</w:t>
      </w:r>
      <w:r w:rsidR="008B2C6A">
        <w:rPr>
          <w:rFonts w:eastAsia="Times New Roman"/>
          <w:lang w:val="en"/>
        </w:rPr>
        <w:t xml:space="preserve"> census tracts, and small town/rural census trac</w:t>
      </w:r>
      <w:r w:rsidR="003F0443">
        <w:rPr>
          <w:rFonts w:eastAsia="Times New Roman"/>
          <w:lang w:val="en"/>
        </w:rPr>
        <w:t>ts, with these groups defined using the 2010 version of the USDA Economic Research Service’s Rural-Urban Commuting Area (RUCA) codes.</w:t>
      </w:r>
      <w:r w:rsidR="001225E3">
        <w:rPr>
          <w:rStyle w:val="FootnoteReference"/>
          <w:rFonts w:eastAsia="Times New Roman"/>
          <w:lang w:val="en"/>
        </w:rPr>
        <w:footnoteReference w:id="27"/>
      </w:r>
      <w:r w:rsidR="00E37AEB">
        <w:rPr>
          <w:rFonts w:eastAsia="Times New Roman"/>
          <w:lang w:val="en"/>
        </w:rPr>
        <w:t xml:space="preserve"> </w:t>
      </w:r>
      <w:r w:rsidR="00773C22">
        <w:rPr>
          <w:rFonts w:eastAsia="Times New Roman"/>
          <w:lang w:val="en"/>
        </w:rPr>
        <w:t xml:space="preserve">Since updated RUCA codes based on the 2020 Population Census </w:t>
      </w:r>
      <w:r w:rsidR="00603936">
        <w:rPr>
          <w:rFonts w:eastAsia="Times New Roman"/>
          <w:lang w:val="en"/>
        </w:rPr>
        <w:t>we</w:t>
      </w:r>
      <w:r w:rsidR="00773C22">
        <w:rPr>
          <w:rFonts w:eastAsia="Times New Roman"/>
          <w:lang w:val="en"/>
        </w:rPr>
        <w:t xml:space="preserve">re not yet available at the time of this analysis, </w:t>
      </w:r>
      <w:r w:rsidR="00D322FE">
        <w:rPr>
          <w:rFonts w:eastAsia="Times New Roman"/>
          <w:lang w:val="en"/>
        </w:rPr>
        <w:t xml:space="preserve">the </w:t>
      </w:r>
      <w:r w:rsidR="00F30ED5">
        <w:rPr>
          <w:rFonts w:eastAsia="Times New Roman"/>
          <w:lang w:val="en"/>
        </w:rPr>
        <w:t xml:space="preserve">analysis by </w:t>
      </w:r>
      <w:r w:rsidR="00D322FE">
        <w:rPr>
          <w:rFonts w:eastAsia="Times New Roman"/>
          <w:lang w:val="en"/>
        </w:rPr>
        <w:t xml:space="preserve">geographic </w:t>
      </w:r>
      <w:r w:rsidR="00F30ED5">
        <w:rPr>
          <w:rFonts w:eastAsia="Times New Roman"/>
          <w:lang w:val="en"/>
        </w:rPr>
        <w:t>types of</w:t>
      </w:r>
      <w:r w:rsidR="00D322FE">
        <w:rPr>
          <w:rFonts w:eastAsia="Times New Roman"/>
          <w:lang w:val="en"/>
        </w:rPr>
        <w:t xml:space="preserve"> metro, micro, and small town/rural areas</w:t>
      </w:r>
      <w:r w:rsidR="00F30ED5">
        <w:rPr>
          <w:rFonts w:eastAsia="Times New Roman"/>
          <w:lang w:val="en"/>
        </w:rPr>
        <w:t xml:space="preserve"> could </w:t>
      </w:r>
      <w:r w:rsidR="00607157">
        <w:rPr>
          <w:rFonts w:eastAsia="Times New Roman"/>
          <w:lang w:val="en"/>
        </w:rPr>
        <w:t>not</w:t>
      </w:r>
      <w:r w:rsidR="00F30ED5">
        <w:rPr>
          <w:rFonts w:eastAsia="Times New Roman"/>
          <w:lang w:val="en"/>
        </w:rPr>
        <w:t xml:space="preserve"> be conducted using the 20</w:t>
      </w:r>
      <w:r w:rsidR="00607157">
        <w:rPr>
          <w:rFonts w:eastAsia="Times New Roman"/>
          <w:lang w:val="en"/>
        </w:rPr>
        <w:t>2</w:t>
      </w:r>
      <w:r w:rsidR="00F30ED5">
        <w:rPr>
          <w:rFonts w:eastAsia="Times New Roman"/>
          <w:lang w:val="en"/>
        </w:rPr>
        <w:t xml:space="preserve">0 Population Census </w:t>
      </w:r>
      <w:r w:rsidR="008A1E60">
        <w:rPr>
          <w:rFonts w:eastAsia="Times New Roman"/>
          <w:lang w:val="en"/>
        </w:rPr>
        <w:t>data</w:t>
      </w:r>
      <w:r w:rsidR="00607157">
        <w:rPr>
          <w:rFonts w:eastAsia="Times New Roman"/>
          <w:lang w:val="en"/>
        </w:rPr>
        <w:t>.</w:t>
      </w:r>
    </w:p>
    <w:p w14:paraId="7F418780" w14:textId="0DB0D5C4" w:rsidR="00C46498" w:rsidRDefault="00C46498" w:rsidP="00E864FB">
      <w:pPr>
        <w:spacing w:after="0" w:line="360" w:lineRule="auto"/>
        <w:rPr>
          <w:rFonts w:eastAsia="Times New Roman"/>
          <w:lang w:val="en"/>
        </w:rPr>
      </w:pPr>
    </w:p>
    <w:p w14:paraId="192B19E6" w14:textId="1FCB285A" w:rsidR="00E52DDC" w:rsidRPr="00F502E3" w:rsidRDefault="00736ED0" w:rsidP="00E864FB">
      <w:pPr>
        <w:spacing w:after="120" w:line="360" w:lineRule="auto"/>
        <w:rPr>
          <w:rFonts w:eastAsia="Times New Roman"/>
          <w:b/>
          <w:bCs/>
          <w:sz w:val="32"/>
          <w:szCs w:val="32"/>
          <w:lang w:val="en"/>
        </w:rPr>
      </w:pPr>
      <w:r>
        <w:rPr>
          <w:rFonts w:eastAsia="Times New Roman"/>
          <w:b/>
          <w:bCs/>
          <w:sz w:val="32"/>
          <w:szCs w:val="32"/>
          <w:lang w:val="en"/>
        </w:rPr>
        <w:t>Areas and Populations Served by</w:t>
      </w:r>
      <w:r w:rsidR="00E52DDC" w:rsidRPr="00F502E3">
        <w:rPr>
          <w:rFonts w:eastAsia="Times New Roman"/>
          <w:b/>
          <w:bCs/>
          <w:sz w:val="32"/>
          <w:szCs w:val="32"/>
          <w:lang w:val="en"/>
        </w:rPr>
        <w:t xml:space="preserve"> Selected </w:t>
      </w:r>
      <w:r w:rsidR="00FC39AA" w:rsidRPr="00F502E3">
        <w:rPr>
          <w:rFonts w:eastAsia="Times New Roman"/>
          <w:b/>
          <w:bCs/>
          <w:sz w:val="32"/>
          <w:szCs w:val="32"/>
          <w:lang w:val="en"/>
        </w:rPr>
        <w:t>USDA</w:t>
      </w:r>
      <w:r w:rsidR="00E52DDC" w:rsidRPr="00F502E3">
        <w:rPr>
          <w:rFonts w:eastAsia="Times New Roman"/>
          <w:b/>
          <w:bCs/>
          <w:sz w:val="32"/>
          <w:szCs w:val="32"/>
          <w:lang w:val="en"/>
        </w:rPr>
        <w:t xml:space="preserve"> Broadband Programs</w:t>
      </w:r>
    </w:p>
    <w:p w14:paraId="739B8F4F" w14:textId="33A82334" w:rsidR="00412E73" w:rsidRPr="00CD743B" w:rsidRDefault="00CD743B" w:rsidP="00E864FB">
      <w:pPr>
        <w:spacing w:line="360" w:lineRule="auto"/>
        <w:rPr>
          <w:rFonts w:eastAsia="Times New Roman"/>
          <w:b/>
          <w:bCs/>
          <w:lang w:val="en"/>
        </w:rPr>
      </w:pPr>
      <w:r>
        <w:rPr>
          <w:rFonts w:eastAsia="Times New Roman"/>
          <w:b/>
          <w:bCs/>
          <w:lang w:val="en"/>
        </w:rPr>
        <w:t>Broadband Initiatives Program</w:t>
      </w:r>
    </w:p>
    <w:p w14:paraId="639C325D" w14:textId="7BB8D60C" w:rsidR="00AF4546" w:rsidRDefault="0024762D" w:rsidP="00E864FB">
      <w:pPr>
        <w:spacing w:after="0" w:line="360" w:lineRule="auto"/>
        <w:rPr>
          <w:rFonts w:eastAsia="Times New Roman"/>
          <w:lang w:val="en"/>
        </w:rPr>
      </w:pPr>
      <w:r>
        <w:rPr>
          <w:rFonts w:eastAsia="Times New Roman"/>
          <w:lang w:val="en"/>
        </w:rPr>
        <w:t>BIP projects were broa</w:t>
      </w:r>
      <w:r w:rsidR="0009355D">
        <w:rPr>
          <w:rFonts w:eastAsia="Times New Roman"/>
          <w:lang w:val="en"/>
        </w:rPr>
        <w:t xml:space="preserve">dly distributed across the United States (Figure 1). </w:t>
      </w:r>
      <w:r w:rsidR="00777115">
        <w:rPr>
          <w:rFonts w:eastAsia="Times New Roman"/>
          <w:lang w:val="en"/>
        </w:rPr>
        <w:t xml:space="preserve">In 2010, 1.3 percent of the U.S. population lived in BIP PSAs (Figure </w:t>
      </w:r>
      <w:r w:rsidR="002F7DBD">
        <w:rPr>
          <w:rFonts w:eastAsia="Times New Roman"/>
          <w:lang w:val="en"/>
        </w:rPr>
        <w:t>2</w:t>
      </w:r>
      <w:r w:rsidR="00777115">
        <w:rPr>
          <w:rFonts w:eastAsia="Times New Roman"/>
          <w:lang w:val="en"/>
        </w:rPr>
        <w:t xml:space="preserve">). </w:t>
      </w:r>
      <w:r w:rsidR="00A955F1">
        <w:rPr>
          <w:rFonts w:eastAsia="Times New Roman"/>
          <w:lang w:val="en"/>
        </w:rPr>
        <w:t>Across racial and ethnic groups, the s</w:t>
      </w:r>
      <w:r w:rsidR="0067217B">
        <w:rPr>
          <w:rFonts w:eastAsia="Times New Roman"/>
          <w:lang w:val="en"/>
        </w:rPr>
        <w:t xml:space="preserve">hare of the population that lived in BIP PSAs was largest for American Indians/Alaska Natives (AIANs) </w:t>
      </w:r>
      <w:r w:rsidR="008B3487">
        <w:rPr>
          <w:rFonts w:eastAsia="Times New Roman"/>
          <w:lang w:val="en"/>
        </w:rPr>
        <w:t xml:space="preserve">– </w:t>
      </w:r>
      <w:r w:rsidR="001036E5">
        <w:rPr>
          <w:rFonts w:eastAsia="Times New Roman"/>
          <w:lang w:val="en"/>
        </w:rPr>
        <w:t xml:space="preserve">with </w:t>
      </w:r>
      <w:r w:rsidR="008B3487">
        <w:rPr>
          <w:rFonts w:eastAsia="Times New Roman"/>
          <w:lang w:val="en"/>
        </w:rPr>
        <w:t>4.1 percent</w:t>
      </w:r>
      <w:r w:rsidR="001036E5">
        <w:rPr>
          <w:rFonts w:eastAsia="Times New Roman"/>
          <w:lang w:val="en"/>
        </w:rPr>
        <w:t xml:space="preserve"> of AIANs living in BIP PSAs</w:t>
      </w:r>
      <w:r w:rsidR="008B3487">
        <w:rPr>
          <w:rFonts w:eastAsia="Times New Roman"/>
          <w:lang w:val="en"/>
        </w:rPr>
        <w:t>.</w:t>
      </w:r>
      <w:r w:rsidR="00B5732F">
        <w:rPr>
          <w:rStyle w:val="FootnoteReference"/>
          <w:rFonts w:eastAsia="Times New Roman"/>
          <w:lang w:val="en"/>
        </w:rPr>
        <w:footnoteReference w:id="28"/>
      </w:r>
      <w:r w:rsidR="008B3487">
        <w:rPr>
          <w:rFonts w:eastAsia="Times New Roman"/>
          <w:lang w:val="en"/>
        </w:rPr>
        <w:t xml:space="preserve"> The share of the White population </w:t>
      </w:r>
      <w:r w:rsidR="00441586">
        <w:rPr>
          <w:rFonts w:eastAsia="Times New Roman"/>
          <w:lang w:val="en"/>
        </w:rPr>
        <w:t xml:space="preserve">living in such areas </w:t>
      </w:r>
      <w:r w:rsidR="0071703C">
        <w:rPr>
          <w:rFonts w:eastAsia="Times New Roman"/>
          <w:lang w:val="en"/>
        </w:rPr>
        <w:t xml:space="preserve">(1.6 percent) </w:t>
      </w:r>
      <w:r w:rsidR="00441586">
        <w:rPr>
          <w:rFonts w:eastAsia="Times New Roman"/>
          <w:lang w:val="en"/>
        </w:rPr>
        <w:t>was also larger than the national average</w:t>
      </w:r>
      <w:r w:rsidR="00663E76">
        <w:rPr>
          <w:rFonts w:eastAsia="Times New Roman"/>
          <w:lang w:val="en"/>
        </w:rPr>
        <w:t xml:space="preserve"> of 1.3 percent</w:t>
      </w:r>
      <w:r w:rsidR="00441586">
        <w:rPr>
          <w:rFonts w:eastAsia="Times New Roman"/>
          <w:lang w:val="en"/>
        </w:rPr>
        <w:t>, while the shares were smaller than the national average for all other rac</w:t>
      </w:r>
      <w:r w:rsidR="009D03D8">
        <w:rPr>
          <w:rFonts w:eastAsia="Times New Roman"/>
          <w:lang w:val="en"/>
        </w:rPr>
        <w:t xml:space="preserve">ial groups. </w:t>
      </w:r>
      <w:r w:rsidR="00A955F1">
        <w:rPr>
          <w:rFonts w:eastAsia="Times New Roman"/>
          <w:lang w:val="en"/>
        </w:rPr>
        <w:t xml:space="preserve">The share of </w:t>
      </w:r>
      <w:r w:rsidR="0071703C">
        <w:rPr>
          <w:rFonts w:eastAsia="Times New Roman"/>
          <w:lang w:val="en"/>
        </w:rPr>
        <w:t>Hispanics living in BIP PSAs was smaller than the share of non-Hispanics living in such areas.</w:t>
      </w:r>
    </w:p>
    <w:p w14:paraId="3E5CDFB0" w14:textId="15DCAF2C" w:rsidR="00D45D30" w:rsidRPr="005F6477" w:rsidRDefault="00BF1CEE" w:rsidP="00E864FB">
      <w:pPr>
        <w:spacing w:after="0" w:line="360" w:lineRule="auto"/>
        <w:ind w:firstLine="720"/>
        <w:rPr>
          <w:rFonts w:eastAsia="Times New Roman"/>
          <w:lang w:val="en"/>
        </w:rPr>
      </w:pPr>
      <w:r w:rsidRPr="005F6477">
        <w:rPr>
          <w:rFonts w:eastAsia="Times New Roman"/>
          <w:lang w:val="en"/>
        </w:rPr>
        <w:t xml:space="preserve">Some of the differences in shares of populations in BIP PSAs is </w:t>
      </w:r>
      <w:r w:rsidR="009063F0">
        <w:rPr>
          <w:rFonts w:eastAsia="Times New Roman"/>
          <w:lang w:val="en"/>
        </w:rPr>
        <w:t xml:space="preserve">likely </w:t>
      </w:r>
      <w:r w:rsidRPr="005F6477">
        <w:rPr>
          <w:rFonts w:eastAsia="Times New Roman"/>
          <w:lang w:val="en"/>
        </w:rPr>
        <w:t xml:space="preserve">due to </w:t>
      </w:r>
      <w:r w:rsidR="009063F0">
        <w:rPr>
          <w:rFonts w:eastAsia="Times New Roman"/>
          <w:lang w:val="en"/>
        </w:rPr>
        <w:t>the rural focus of the program</w:t>
      </w:r>
      <w:r w:rsidR="00427318">
        <w:rPr>
          <w:rFonts w:eastAsia="Times New Roman"/>
          <w:lang w:val="en"/>
        </w:rPr>
        <w:t>,</w:t>
      </w:r>
      <w:r w:rsidR="009063F0">
        <w:rPr>
          <w:rFonts w:eastAsia="Times New Roman"/>
          <w:lang w:val="en"/>
        </w:rPr>
        <w:t xml:space="preserve"> though </w:t>
      </w:r>
      <w:r w:rsidR="00C676AA">
        <w:rPr>
          <w:rFonts w:eastAsia="Times New Roman"/>
          <w:lang w:val="en"/>
        </w:rPr>
        <w:t xml:space="preserve">being a rural area was </w:t>
      </w:r>
      <w:r w:rsidR="00427318">
        <w:rPr>
          <w:rFonts w:eastAsia="Times New Roman"/>
          <w:lang w:val="en"/>
        </w:rPr>
        <w:t xml:space="preserve">only </w:t>
      </w:r>
      <w:r w:rsidR="00C676AA">
        <w:rPr>
          <w:rFonts w:eastAsia="Times New Roman"/>
          <w:lang w:val="en"/>
        </w:rPr>
        <w:t xml:space="preserve">required </w:t>
      </w:r>
      <w:r w:rsidR="00427318">
        <w:rPr>
          <w:rFonts w:eastAsia="Times New Roman"/>
          <w:lang w:val="en"/>
        </w:rPr>
        <w:t xml:space="preserve">for 75 percent of the area of </w:t>
      </w:r>
      <w:r w:rsidR="00427318">
        <w:rPr>
          <w:rFonts w:eastAsia="Times New Roman"/>
          <w:lang w:val="en"/>
        </w:rPr>
        <w:lastRenderedPageBreak/>
        <w:t>BIP PSAs.</w:t>
      </w:r>
      <w:r w:rsidR="009063F0">
        <w:rPr>
          <w:rFonts w:eastAsia="Times New Roman"/>
          <w:lang w:val="en"/>
        </w:rPr>
        <w:t xml:space="preserve"> </w:t>
      </w:r>
      <w:r w:rsidR="003705CC" w:rsidRPr="005F6477">
        <w:rPr>
          <w:rFonts w:eastAsia="Times New Roman"/>
          <w:lang w:val="en"/>
        </w:rPr>
        <w:t>Only 0.7 percent of the population of metro</w:t>
      </w:r>
      <w:r w:rsidR="00263F2E" w:rsidRPr="005F6477">
        <w:rPr>
          <w:rFonts w:eastAsia="Times New Roman"/>
          <w:lang w:val="en"/>
        </w:rPr>
        <w:t xml:space="preserve"> </w:t>
      </w:r>
      <w:r w:rsidR="005A3AD9">
        <w:rPr>
          <w:rFonts w:eastAsia="Times New Roman"/>
          <w:lang w:val="en"/>
        </w:rPr>
        <w:t xml:space="preserve">census </w:t>
      </w:r>
      <w:r w:rsidR="00263F2E" w:rsidRPr="005F6477">
        <w:rPr>
          <w:rFonts w:eastAsia="Times New Roman"/>
          <w:lang w:val="en"/>
        </w:rPr>
        <w:t xml:space="preserve">tracts lived in BIP PSAs in 2010, compared to 3.5 percent of the population of micro tracts and </w:t>
      </w:r>
      <w:r w:rsidR="00072F2A" w:rsidRPr="005F6477">
        <w:rPr>
          <w:rFonts w:eastAsia="Times New Roman"/>
          <w:lang w:val="en"/>
        </w:rPr>
        <w:t>6.1 percent of the population of small town and rural tracts</w:t>
      </w:r>
      <w:r w:rsidR="005E0434" w:rsidRPr="005F6477">
        <w:rPr>
          <w:rFonts w:eastAsia="Times New Roman"/>
          <w:lang w:val="en"/>
        </w:rPr>
        <w:t xml:space="preserve"> (Figure </w:t>
      </w:r>
      <w:r w:rsidR="002F7DBD">
        <w:rPr>
          <w:rFonts w:eastAsia="Times New Roman"/>
          <w:lang w:val="en"/>
        </w:rPr>
        <w:t>3</w:t>
      </w:r>
      <w:r w:rsidR="005E0434" w:rsidRPr="005F6477">
        <w:rPr>
          <w:rFonts w:eastAsia="Times New Roman"/>
          <w:lang w:val="en"/>
        </w:rPr>
        <w:t>)</w:t>
      </w:r>
      <w:r w:rsidR="00072F2A" w:rsidRPr="005F6477">
        <w:rPr>
          <w:rFonts w:eastAsia="Times New Roman"/>
          <w:lang w:val="en"/>
        </w:rPr>
        <w:t xml:space="preserve">. </w:t>
      </w:r>
      <w:r w:rsidR="00B74E75">
        <w:rPr>
          <w:rFonts w:eastAsia="Times New Roman"/>
          <w:lang w:val="en"/>
        </w:rPr>
        <w:t xml:space="preserve">Since </w:t>
      </w:r>
      <w:r w:rsidR="001B2396" w:rsidRPr="005F6477">
        <w:rPr>
          <w:rFonts w:eastAsia="Times New Roman"/>
          <w:lang w:val="en"/>
        </w:rPr>
        <w:t>AIANs</w:t>
      </w:r>
      <w:r w:rsidR="00FE062F">
        <w:rPr>
          <w:rFonts w:eastAsia="Times New Roman"/>
          <w:lang w:val="en"/>
        </w:rPr>
        <w:t xml:space="preserve">, </w:t>
      </w:r>
      <w:r w:rsidR="001B2396" w:rsidRPr="005F6477">
        <w:rPr>
          <w:rFonts w:eastAsia="Times New Roman"/>
          <w:lang w:val="en"/>
        </w:rPr>
        <w:t>Whites</w:t>
      </w:r>
      <w:r w:rsidR="00FE062F">
        <w:rPr>
          <w:rFonts w:eastAsia="Times New Roman"/>
          <w:lang w:val="en"/>
        </w:rPr>
        <w:t>, and non-Hispanics</w:t>
      </w:r>
      <w:r w:rsidR="001B2396" w:rsidRPr="005F6477">
        <w:rPr>
          <w:rFonts w:eastAsia="Times New Roman"/>
          <w:lang w:val="en"/>
        </w:rPr>
        <w:t xml:space="preserve"> are a larger share of the</w:t>
      </w:r>
      <w:r w:rsidR="00322438" w:rsidRPr="005F6477">
        <w:rPr>
          <w:rFonts w:eastAsia="Times New Roman"/>
          <w:lang w:val="en"/>
        </w:rPr>
        <w:t xml:space="preserve"> population in micro, </w:t>
      </w:r>
      <w:r w:rsidR="001B2396" w:rsidRPr="005F6477">
        <w:rPr>
          <w:rFonts w:eastAsia="Times New Roman"/>
          <w:lang w:val="en"/>
        </w:rPr>
        <w:t>small town</w:t>
      </w:r>
      <w:r w:rsidR="00322438" w:rsidRPr="005F6477">
        <w:rPr>
          <w:rFonts w:eastAsia="Times New Roman"/>
          <w:lang w:val="en"/>
        </w:rPr>
        <w:t>, and</w:t>
      </w:r>
      <w:r w:rsidR="00C00E1C" w:rsidRPr="005F6477">
        <w:rPr>
          <w:rFonts w:eastAsia="Times New Roman"/>
          <w:lang w:val="en"/>
        </w:rPr>
        <w:t xml:space="preserve"> rural </w:t>
      </w:r>
      <w:r w:rsidR="00E01D93">
        <w:rPr>
          <w:rFonts w:eastAsia="Times New Roman"/>
          <w:lang w:val="en"/>
        </w:rPr>
        <w:t>tracts</w:t>
      </w:r>
      <w:r w:rsidR="00C00E1C" w:rsidRPr="005F6477">
        <w:rPr>
          <w:rFonts w:eastAsia="Times New Roman"/>
          <w:lang w:val="en"/>
        </w:rPr>
        <w:t xml:space="preserve"> than their share in metro areas, the targeting of BIP to these areas helps explain greater shares of these racial </w:t>
      </w:r>
      <w:r w:rsidR="00FE062F">
        <w:rPr>
          <w:rFonts w:eastAsia="Times New Roman"/>
          <w:lang w:val="en"/>
        </w:rPr>
        <w:t xml:space="preserve">and ethnic </w:t>
      </w:r>
      <w:r w:rsidR="00C00E1C" w:rsidRPr="005F6477">
        <w:rPr>
          <w:rFonts w:eastAsia="Times New Roman"/>
          <w:lang w:val="en"/>
        </w:rPr>
        <w:t xml:space="preserve">groups in BIP PSAs. </w:t>
      </w:r>
      <w:r w:rsidR="0072003D" w:rsidRPr="005F6477">
        <w:rPr>
          <w:rFonts w:eastAsia="Times New Roman"/>
          <w:lang w:val="en"/>
        </w:rPr>
        <w:t xml:space="preserve">However, even within metro, micro, and small town/rural </w:t>
      </w:r>
      <w:r w:rsidR="00E01D93">
        <w:rPr>
          <w:rFonts w:eastAsia="Times New Roman"/>
          <w:lang w:val="en"/>
        </w:rPr>
        <w:t>tracts</w:t>
      </w:r>
      <w:r w:rsidR="0072003D" w:rsidRPr="005F6477">
        <w:rPr>
          <w:rFonts w:eastAsia="Times New Roman"/>
          <w:lang w:val="en"/>
        </w:rPr>
        <w:t>, larger share</w:t>
      </w:r>
      <w:r w:rsidR="006D343A">
        <w:rPr>
          <w:rFonts w:eastAsia="Times New Roman"/>
          <w:lang w:val="en"/>
        </w:rPr>
        <w:t>s</w:t>
      </w:r>
      <w:r w:rsidR="0072003D" w:rsidRPr="005F6477">
        <w:rPr>
          <w:rFonts w:eastAsia="Times New Roman"/>
          <w:lang w:val="en"/>
        </w:rPr>
        <w:t xml:space="preserve"> of AIANs and Whites </w:t>
      </w:r>
      <w:r w:rsidR="00311835">
        <w:rPr>
          <w:rFonts w:eastAsia="Times New Roman"/>
          <w:lang w:val="en"/>
        </w:rPr>
        <w:t xml:space="preserve">than </w:t>
      </w:r>
      <w:r w:rsidR="00AC5B30">
        <w:rPr>
          <w:rFonts w:eastAsia="Times New Roman"/>
          <w:lang w:val="en"/>
        </w:rPr>
        <w:t xml:space="preserve">shares of </w:t>
      </w:r>
      <w:r w:rsidR="00311835">
        <w:rPr>
          <w:rFonts w:eastAsia="Times New Roman"/>
          <w:lang w:val="en"/>
        </w:rPr>
        <w:t xml:space="preserve">other races </w:t>
      </w:r>
      <w:r w:rsidR="003158C7">
        <w:rPr>
          <w:rFonts w:eastAsia="Times New Roman"/>
          <w:lang w:val="en"/>
        </w:rPr>
        <w:t>live</w:t>
      </w:r>
      <w:r w:rsidR="00CD7B0D">
        <w:rPr>
          <w:rFonts w:eastAsia="Times New Roman"/>
          <w:lang w:val="en"/>
        </w:rPr>
        <w:t xml:space="preserve">d </w:t>
      </w:r>
      <w:r w:rsidR="0072003D" w:rsidRPr="005F6477">
        <w:rPr>
          <w:rFonts w:eastAsia="Times New Roman"/>
          <w:lang w:val="en"/>
        </w:rPr>
        <w:t xml:space="preserve">in BIP PSAs </w:t>
      </w:r>
      <w:r w:rsidR="003158C7">
        <w:rPr>
          <w:rFonts w:eastAsia="Times New Roman"/>
          <w:lang w:val="en"/>
        </w:rPr>
        <w:t xml:space="preserve">and a larger share of non-Hispanics </w:t>
      </w:r>
      <w:r w:rsidR="00CD7B0D">
        <w:rPr>
          <w:rFonts w:eastAsia="Times New Roman"/>
          <w:lang w:val="en"/>
        </w:rPr>
        <w:t>than Hispanics lived in such areas.</w:t>
      </w:r>
    </w:p>
    <w:p w14:paraId="25710B3A" w14:textId="43CCF0EE" w:rsidR="005E0434" w:rsidRPr="0045481F" w:rsidRDefault="00AA3F40" w:rsidP="00E864FB">
      <w:pPr>
        <w:spacing w:after="0" w:line="360" w:lineRule="auto"/>
        <w:ind w:firstLine="720"/>
        <w:rPr>
          <w:rFonts w:eastAsia="Times New Roman"/>
          <w:lang w:val="en"/>
        </w:rPr>
      </w:pPr>
      <w:r w:rsidRPr="0045481F">
        <w:rPr>
          <w:rFonts w:eastAsia="Times New Roman"/>
          <w:lang w:val="en"/>
        </w:rPr>
        <w:t xml:space="preserve">Consistent with the rural </w:t>
      </w:r>
      <w:r w:rsidR="0019667C">
        <w:rPr>
          <w:rFonts w:eastAsia="Times New Roman"/>
          <w:lang w:val="en"/>
        </w:rPr>
        <w:t xml:space="preserve">focus of BIP, </w:t>
      </w:r>
      <w:r w:rsidR="00EF77E0" w:rsidRPr="0045481F">
        <w:rPr>
          <w:rFonts w:eastAsia="Times New Roman"/>
          <w:lang w:val="en"/>
        </w:rPr>
        <w:t xml:space="preserve">the people </w:t>
      </w:r>
      <w:r w:rsidR="0034440E" w:rsidRPr="0045481F">
        <w:rPr>
          <w:rFonts w:eastAsia="Times New Roman"/>
          <w:lang w:val="en"/>
        </w:rPr>
        <w:t xml:space="preserve">living </w:t>
      </w:r>
      <w:r w:rsidR="00EF77E0" w:rsidRPr="0045481F">
        <w:rPr>
          <w:rFonts w:eastAsia="Times New Roman"/>
          <w:lang w:val="en"/>
        </w:rPr>
        <w:t xml:space="preserve">in BIP PSAs </w:t>
      </w:r>
      <w:r w:rsidR="0034440E" w:rsidRPr="0045481F">
        <w:rPr>
          <w:rFonts w:eastAsia="Times New Roman"/>
          <w:lang w:val="en"/>
        </w:rPr>
        <w:t>in 2010 we</w:t>
      </w:r>
      <w:r w:rsidR="00EF77E0" w:rsidRPr="0045481F">
        <w:rPr>
          <w:rFonts w:eastAsia="Times New Roman"/>
          <w:lang w:val="en"/>
        </w:rPr>
        <w:t>re on average less educated (</w:t>
      </w:r>
      <w:r w:rsidR="00BA5F9D">
        <w:rPr>
          <w:rFonts w:eastAsia="Times New Roman"/>
          <w:lang w:val="en"/>
        </w:rPr>
        <w:t xml:space="preserve">a larger share </w:t>
      </w:r>
      <w:r w:rsidR="00EF77E0" w:rsidRPr="0045481F">
        <w:rPr>
          <w:rFonts w:eastAsia="Times New Roman"/>
          <w:lang w:val="en"/>
        </w:rPr>
        <w:t xml:space="preserve">with only </w:t>
      </w:r>
      <w:r w:rsidR="00917EA0">
        <w:rPr>
          <w:rFonts w:eastAsia="Times New Roman"/>
          <w:lang w:val="en"/>
        </w:rPr>
        <w:t>h</w:t>
      </w:r>
      <w:r w:rsidR="00EF77E0" w:rsidRPr="0045481F">
        <w:rPr>
          <w:rFonts w:eastAsia="Times New Roman"/>
          <w:lang w:val="en"/>
        </w:rPr>
        <w:t>igh school diploma</w:t>
      </w:r>
      <w:r w:rsidR="00917EA0">
        <w:rPr>
          <w:rFonts w:eastAsia="Times New Roman"/>
          <w:lang w:val="en"/>
        </w:rPr>
        <w:t xml:space="preserve"> or less</w:t>
      </w:r>
      <w:r w:rsidR="00EF77E0" w:rsidRPr="0045481F">
        <w:rPr>
          <w:rFonts w:eastAsia="Times New Roman"/>
          <w:lang w:val="en"/>
        </w:rPr>
        <w:t xml:space="preserve">), </w:t>
      </w:r>
      <w:r w:rsidR="0034440E" w:rsidRPr="0045481F">
        <w:rPr>
          <w:rFonts w:eastAsia="Times New Roman"/>
          <w:lang w:val="en"/>
        </w:rPr>
        <w:t xml:space="preserve">more likely to be poor, and older (greater share aged 65 or older) than the people living outside of BIP PSAs (Figure </w:t>
      </w:r>
      <w:r w:rsidR="004722D7">
        <w:rPr>
          <w:rFonts w:eastAsia="Times New Roman"/>
          <w:lang w:val="en"/>
        </w:rPr>
        <w:t>4</w:t>
      </w:r>
      <w:r w:rsidR="0034440E" w:rsidRPr="0045481F">
        <w:rPr>
          <w:rFonts w:eastAsia="Times New Roman"/>
          <w:lang w:val="en"/>
        </w:rPr>
        <w:t>).</w:t>
      </w:r>
      <w:r w:rsidR="00FF103B">
        <w:rPr>
          <w:rFonts w:eastAsia="Times New Roman"/>
          <w:lang w:val="en"/>
        </w:rPr>
        <w:t xml:space="preserve"> </w:t>
      </w:r>
      <w:r w:rsidR="006A552B">
        <w:rPr>
          <w:rFonts w:eastAsia="Times New Roman"/>
          <w:lang w:val="en"/>
        </w:rPr>
        <w:t xml:space="preserve"> </w:t>
      </w:r>
    </w:p>
    <w:p w14:paraId="72814B25" w14:textId="1373B61A" w:rsidR="00EB7864" w:rsidRDefault="000514E6" w:rsidP="00E864FB">
      <w:pPr>
        <w:spacing w:after="0" w:line="360" w:lineRule="auto"/>
        <w:rPr>
          <w:rFonts w:eastAsia="Times New Roman"/>
          <w:lang w:val="en"/>
        </w:rPr>
      </w:pPr>
      <w:r>
        <w:rPr>
          <w:rFonts w:eastAsia="Times New Roman"/>
          <w:lang w:val="en"/>
        </w:rPr>
        <w:tab/>
      </w:r>
      <w:r w:rsidR="002E3D43">
        <w:rPr>
          <w:rFonts w:eastAsia="Times New Roman"/>
          <w:lang w:val="en"/>
        </w:rPr>
        <w:t xml:space="preserve">Comparisons between populations of BIP PSAs </w:t>
      </w:r>
      <w:r w:rsidR="00FD77E9">
        <w:rPr>
          <w:rFonts w:eastAsia="Times New Roman"/>
          <w:lang w:val="en"/>
        </w:rPr>
        <w:t>and</w:t>
      </w:r>
      <w:r w:rsidR="002E3D43">
        <w:rPr>
          <w:rFonts w:eastAsia="Times New Roman"/>
          <w:lang w:val="en"/>
        </w:rPr>
        <w:t xml:space="preserve"> the rest of the population </w:t>
      </w:r>
      <w:r w:rsidR="001E4FAE">
        <w:rPr>
          <w:rFonts w:eastAsia="Times New Roman"/>
          <w:lang w:val="en"/>
        </w:rPr>
        <w:t xml:space="preserve">are limited in their usefulness in assessing how well different populations were served by the program, since </w:t>
      </w:r>
      <w:r w:rsidR="00986B6F">
        <w:rPr>
          <w:rFonts w:eastAsia="Times New Roman"/>
          <w:lang w:val="en"/>
        </w:rPr>
        <w:t xml:space="preserve">many of the non-BIP areas included in the analysis may not have been eligible for the program. </w:t>
      </w:r>
      <w:r w:rsidR="006A513C">
        <w:rPr>
          <w:rFonts w:eastAsia="Times New Roman"/>
          <w:lang w:val="en"/>
        </w:rPr>
        <w:t xml:space="preserve">In our analysis of the </w:t>
      </w:r>
      <w:r w:rsidR="00F8295A">
        <w:rPr>
          <w:rFonts w:eastAsia="Times New Roman"/>
          <w:lang w:val="en"/>
        </w:rPr>
        <w:t xml:space="preserve">areas and populations served by </w:t>
      </w:r>
      <w:r w:rsidR="006A513C">
        <w:rPr>
          <w:rFonts w:eastAsia="Times New Roman"/>
          <w:lang w:val="en"/>
        </w:rPr>
        <w:t xml:space="preserve">the </w:t>
      </w:r>
      <w:r w:rsidR="006C2270">
        <w:t>Community Connect</w:t>
      </w:r>
      <w:r w:rsidR="006A513C">
        <w:rPr>
          <w:rFonts w:eastAsia="Times New Roman"/>
          <w:lang w:val="en"/>
        </w:rPr>
        <w:t xml:space="preserve"> and </w:t>
      </w:r>
      <w:proofErr w:type="spellStart"/>
      <w:r w:rsidR="00011228">
        <w:rPr>
          <w:rFonts w:eastAsia="Times New Roman"/>
          <w:lang w:val="en"/>
        </w:rPr>
        <w:t>ReConnect</w:t>
      </w:r>
      <w:proofErr w:type="spellEnd"/>
      <w:r w:rsidR="006A513C">
        <w:rPr>
          <w:rFonts w:eastAsia="Times New Roman"/>
          <w:lang w:val="en"/>
        </w:rPr>
        <w:t xml:space="preserve"> programs, we </w:t>
      </w:r>
      <w:r w:rsidR="008A7666">
        <w:rPr>
          <w:rFonts w:eastAsia="Times New Roman"/>
          <w:lang w:val="en"/>
        </w:rPr>
        <w:t xml:space="preserve">can </w:t>
      </w:r>
      <w:r w:rsidR="006A513C">
        <w:rPr>
          <w:rFonts w:eastAsia="Times New Roman"/>
          <w:lang w:val="en"/>
        </w:rPr>
        <w:t xml:space="preserve">address this issue since we </w:t>
      </w:r>
      <w:r w:rsidR="00602586">
        <w:rPr>
          <w:rFonts w:eastAsia="Times New Roman"/>
          <w:lang w:val="en"/>
        </w:rPr>
        <w:t>have estimates of the population of eligible areas as well as areas served by these programs.</w:t>
      </w:r>
    </w:p>
    <w:p w14:paraId="7DC1D687" w14:textId="77777777" w:rsidR="00EB7864" w:rsidRDefault="00EB7864" w:rsidP="00E864FB">
      <w:pPr>
        <w:spacing w:line="360" w:lineRule="auto"/>
        <w:rPr>
          <w:rFonts w:eastAsia="Times New Roman"/>
          <w:lang w:val="en"/>
        </w:rPr>
      </w:pPr>
      <w:r>
        <w:rPr>
          <w:rFonts w:eastAsia="Times New Roman"/>
          <w:lang w:val="en"/>
        </w:rPr>
        <w:br w:type="page"/>
      </w:r>
    </w:p>
    <w:p w14:paraId="1AD783E5" w14:textId="77777777" w:rsidR="002B4658" w:rsidRDefault="002B4658" w:rsidP="00E864FB">
      <w:pPr>
        <w:pBdr>
          <w:bottom w:val="single" w:sz="12" w:space="1" w:color="auto"/>
        </w:pBdr>
        <w:spacing w:after="0" w:line="360" w:lineRule="auto"/>
        <w:rPr>
          <w:rFonts w:eastAsia="Times New Roman"/>
          <w:lang w:val="en"/>
        </w:rPr>
      </w:pPr>
    </w:p>
    <w:p w14:paraId="58EB95D2" w14:textId="77777777" w:rsidR="002B4658" w:rsidRPr="00796ED0" w:rsidRDefault="002B4658" w:rsidP="00E864FB">
      <w:pPr>
        <w:spacing w:after="0" w:line="360" w:lineRule="auto"/>
        <w:rPr>
          <w:rFonts w:eastAsia="Times New Roman"/>
          <w:lang w:val="en"/>
        </w:rPr>
      </w:pPr>
      <w:r>
        <w:rPr>
          <w:rFonts w:eastAsia="Times New Roman"/>
          <w:lang w:val="en"/>
        </w:rPr>
        <w:t xml:space="preserve">Begin </w:t>
      </w:r>
      <w:proofErr w:type="gramStart"/>
      <w:r>
        <w:rPr>
          <w:rFonts w:eastAsia="Times New Roman"/>
          <w:lang w:val="en"/>
        </w:rPr>
        <w:t>box</w:t>
      </w:r>
      <w:proofErr w:type="gramEnd"/>
    </w:p>
    <w:p w14:paraId="60DF8AE1" w14:textId="3E92324A" w:rsidR="002B4658" w:rsidRPr="001112DF" w:rsidRDefault="002B4658" w:rsidP="00E864FB">
      <w:pPr>
        <w:spacing w:after="0" w:line="360" w:lineRule="auto"/>
        <w:rPr>
          <w:rFonts w:eastAsia="Times New Roman"/>
          <w:b/>
          <w:bCs/>
          <w:vertAlign w:val="superscript"/>
          <w:lang w:val="en"/>
        </w:rPr>
      </w:pPr>
      <w:r w:rsidRPr="001112DF">
        <w:rPr>
          <w:rFonts w:eastAsia="Times New Roman"/>
          <w:b/>
          <w:bCs/>
          <w:lang w:val="en"/>
        </w:rPr>
        <w:t>Definitions of Race and Ethnic Categories</w:t>
      </w:r>
      <w:r w:rsidR="006F13AA" w:rsidRPr="001112DF">
        <w:rPr>
          <w:rFonts w:eastAsia="Times New Roman"/>
          <w:b/>
          <w:bCs/>
          <w:lang w:val="en"/>
        </w:rPr>
        <w:t xml:space="preserve"> Used in this </w:t>
      </w:r>
      <w:proofErr w:type="gramStart"/>
      <w:r w:rsidR="006F13AA" w:rsidRPr="001112DF">
        <w:rPr>
          <w:rFonts w:eastAsia="Times New Roman"/>
          <w:b/>
          <w:bCs/>
          <w:lang w:val="en"/>
        </w:rPr>
        <w:t>Report</w:t>
      </w:r>
      <w:r w:rsidR="00CD17E2">
        <w:rPr>
          <w:rFonts w:eastAsia="Times New Roman"/>
          <w:b/>
          <w:bCs/>
          <w:vertAlign w:val="superscript"/>
          <w:lang w:val="en"/>
        </w:rPr>
        <w:t>1</w:t>
      </w:r>
      <w:proofErr w:type="gramEnd"/>
    </w:p>
    <w:p w14:paraId="5FE4036D" w14:textId="7CFB7B41" w:rsidR="002B4658" w:rsidRDefault="003B666B" w:rsidP="00E864FB">
      <w:pPr>
        <w:spacing w:after="0" w:line="360" w:lineRule="auto"/>
        <w:rPr>
          <w:rFonts w:eastAsia="Times New Roman"/>
          <w:lang w:val="en"/>
        </w:rPr>
      </w:pPr>
      <w:r>
        <w:rPr>
          <w:rFonts w:eastAsia="Times New Roman"/>
          <w:lang w:val="en"/>
        </w:rPr>
        <w:t xml:space="preserve">In this report we use the definitions of race and ethnic categories used by the Census Bureau </w:t>
      </w:r>
      <w:r w:rsidR="00A05779">
        <w:rPr>
          <w:rFonts w:eastAsia="Times New Roman"/>
          <w:lang w:val="en"/>
        </w:rPr>
        <w:t xml:space="preserve">according to </w:t>
      </w:r>
      <w:r w:rsidR="0045479B">
        <w:rPr>
          <w:rFonts w:eastAsia="Times New Roman"/>
          <w:lang w:val="en"/>
        </w:rPr>
        <w:t>standards</w:t>
      </w:r>
      <w:r w:rsidR="00A05779">
        <w:rPr>
          <w:rFonts w:eastAsia="Times New Roman"/>
          <w:lang w:val="en"/>
        </w:rPr>
        <w:t xml:space="preserve"> </w:t>
      </w:r>
      <w:r w:rsidR="001C794C">
        <w:rPr>
          <w:rFonts w:eastAsia="Times New Roman"/>
          <w:lang w:val="en"/>
        </w:rPr>
        <w:t>set</w:t>
      </w:r>
      <w:r w:rsidR="00A05779">
        <w:rPr>
          <w:rFonts w:eastAsia="Times New Roman"/>
          <w:lang w:val="en"/>
        </w:rPr>
        <w:t xml:space="preserve"> </w:t>
      </w:r>
      <w:r w:rsidR="002D7BFD">
        <w:rPr>
          <w:rFonts w:eastAsia="Times New Roman"/>
          <w:lang w:val="en"/>
        </w:rPr>
        <w:t>by the Office of Management and Budget.</w:t>
      </w:r>
    </w:p>
    <w:p w14:paraId="3BD9F7D4" w14:textId="6A6E6E8F" w:rsidR="00F839B7" w:rsidRDefault="00F839B7" w:rsidP="00E864FB">
      <w:pPr>
        <w:spacing w:after="0" w:line="360" w:lineRule="auto"/>
        <w:rPr>
          <w:rFonts w:eastAsia="Times New Roman"/>
          <w:lang w:val="en"/>
        </w:rPr>
      </w:pPr>
      <w:r>
        <w:rPr>
          <w:rFonts w:eastAsia="Times New Roman"/>
          <w:i/>
          <w:iCs/>
          <w:lang w:val="en"/>
        </w:rPr>
        <w:t>Race categories</w:t>
      </w:r>
    </w:p>
    <w:p w14:paraId="20C2F567" w14:textId="36877B47" w:rsidR="001E3CB4" w:rsidRPr="001112DF" w:rsidRDefault="00854016" w:rsidP="00E864FB">
      <w:pPr>
        <w:pStyle w:val="ListParagraph"/>
        <w:numPr>
          <w:ilvl w:val="0"/>
          <w:numId w:val="16"/>
        </w:numPr>
        <w:spacing w:after="0" w:line="360" w:lineRule="auto"/>
        <w:rPr>
          <w:rFonts w:eastAsia="Times New Roman"/>
          <w:lang w:val="en"/>
        </w:rPr>
      </w:pPr>
      <w:r>
        <w:t xml:space="preserve">“White” refers to a person having origins in any of the original peoples of Europe, the Middle East, or North Africa. It includes people who indicated their race(s) as “White” or reported entries such as Irish, German, </w:t>
      </w:r>
      <w:r w:rsidR="00873DB5">
        <w:t xml:space="preserve">English, </w:t>
      </w:r>
      <w:r>
        <w:t xml:space="preserve">Italian, Lebanese, </w:t>
      </w:r>
      <w:r w:rsidR="00B8238E">
        <w:t xml:space="preserve">Egyptian, </w:t>
      </w:r>
      <w:r>
        <w:t xml:space="preserve">Arab, Moroccan, or Caucasian. </w:t>
      </w:r>
    </w:p>
    <w:p w14:paraId="1F37802D" w14:textId="77777777" w:rsidR="00AA2D0F" w:rsidRPr="001112DF" w:rsidRDefault="00854016" w:rsidP="00E864FB">
      <w:pPr>
        <w:pStyle w:val="ListParagraph"/>
        <w:numPr>
          <w:ilvl w:val="0"/>
          <w:numId w:val="16"/>
        </w:numPr>
        <w:spacing w:after="0" w:line="360" w:lineRule="auto"/>
        <w:rPr>
          <w:rFonts w:eastAsia="Times New Roman"/>
          <w:lang w:val="en"/>
        </w:rPr>
      </w:pPr>
      <w:r>
        <w:t>“Black or African American” refers to a person having origins in any of the Black racial groups of Africa. It includes people who indicated their race(s) as “Black</w:t>
      </w:r>
      <w:r w:rsidR="00D70A80">
        <w:t xml:space="preserve"> or</w:t>
      </w:r>
      <w:r>
        <w:t xml:space="preserve"> African Am.” or reported entries such as African American, </w:t>
      </w:r>
      <w:r w:rsidR="00417C9A">
        <w:t xml:space="preserve">Jamaican, Haitian, </w:t>
      </w:r>
      <w:r>
        <w:t xml:space="preserve">Nigerian, </w:t>
      </w:r>
      <w:r w:rsidR="00BE4282">
        <w:t xml:space="preserve">Ethiopian, </w:t>
      </w:r>
      <w:r w:rsidR="00AA2D0F">
        <w:t xml:space="preserve">Kenyan, </w:t>
      </w:r>
      <w:r w:rsidR="00BE4282">
        <w:t>or Somali</w:t>
      </w:r>
      <w:r>
        <w:t xml:space="preserve">. </w:t>
      </w:r>
    </w:p>
    <w:p w14:paraId="0B699E92" w14:textId="77777777" w:rsidR="006B1DC5" w:rsidRPr="001112DF" w:rsidRDefault="00854016" w:rsidP="00E864FB">
      <w:pPr>
        <w:pStyle w:val="ListParagraph"/>
        <w:numPr>
          <w:ilvl w:val="0"/>
          <w:numId w:val="16"/>
        </w:numPr>
        <w:spacing w:after="0" w:line="360" w:lineRule="auto"/>
        <w:rPr>
          <w:rFonts w:eastAsia="Times New Roman"/>
          <w:lang w:val="en"/>
        </w:rPr>
      </w:pPr>
      <w:r>
        <w:t>“American Indian or Alaska Native” refers to a person having origins in any of the original peoples of North and South America (including Central America) and who maintains tribal affiliation or community attachment. This category includes people who indicated their race(s) as “American Indian or Alaska Native” or reported their enrolled or principal tribe, such as Navajo</w:t>
      </w:r>
      <w:r w:rsidR="00636641">
        <w:t xml:space="preserve"> Nation</w:t>
      </w:r>
      <w:r>
        <w:t>, Blackfeet</w:t>
      </w:r>
      <w:r w:rsidR="002A5B4C">
        <w:t xml:space="preserve"> Tribe</w:t>
      </w:r>
      <w:r>
        <w:t xml:space="preserve">, Inupiat, </w:t>
      </w:r>
      <w:proofErr w:type="spellStart"/>
      <w:r>
        <w:t>Yup’ik</w:t>
      </w:r>
      <w:proofErr w:type="spellEnd"/>
      <w:r>
        <w:t xml:space="preserve">, or Central American Indian groups or South American Indian groups. </w:t>
      </w:r>
    </w:p>
    <w:p w14:paraId="354949C9" w14:textId="77777777" w:rsidR="00F039F0" w:rsidRPr="001112DF" w:rsidRDefault="00854016" w:rsidP="00E864FB">
      <w:pPr>
        <w:pStyle w:val="ListParagraph"/>
        <w:numPr>
          <w:ilvl w:val="0"/>
          <w:numId w:val="16"/>
        </w:numPr>
        <w:spacing w:after="0" w:line="360" w:lineRule="auto"/>
        <w:rPr>
          <w:rFonts w:eastAsia="Times New Roman"/>
          <w:lang w:val="en"/>
        </w:rPr>
      </w:pPr>
      <w:r>
        <w:t xml:space="preserve">“Asian” refers to a person having origins in any of the original peoples of the Far East, Southeast Asia, or the Indian subcontinent, including, for example, Cambodia, China, India, Japan, Korea, Malaysia, Pakistan, the Philippine Islands, Thailand, and Vietnam. It includes people who indicated their race(s) as “Asian” or reported entries such as “Asian Indian,” “Chinese,” “Filipino,” “Korean,” “Japanese,” “Vietnamese,” and “Other Asian” or provided other detailed Asian responses. </w:t>
      </w:r>
    </w:p>
    <w:p w14:paraId="4512EDD6" w14:textId="541C3D5C" w:rsidR="00BD2F3D" w:rsidRPr="001112DF" w:rsidRDefault="00854016" w:rsidP="00E864FB">
      <w:pPr>
        <w:pStyle w:val="ListParagraph"/>
        <w:numPr>
          <w:ilvl w:val="0"/>
          <w:numId w:val="16"/>
        </w:numPr>
        <w:spacing w:after="0" w:line="360" w:lineRule="auto"/>
        <w:rPr>
          <w:rFonts w:eastAsia="Times New Roman"/>
          <w:lang w:val="en"/>
        </w:rPr>
      </w:pPr>
      <w:r>
        <w:t xml:space="preserve">“Native Hawaiian or Other Pacific Islander” refers to a person having origins in any of the original peoples of Hawaii, Guam, Samoa, or other Pacific Islands. It includes people who indicated their race(s) as “Pacific Islander” or reported entries such as “Native Hawaiian,” “Chamorro,” “Samoan,” and “Other Pacific Islander” or provided other detailed Pacific Islander responses. </w:t>
      </w:r>
    </w:p>
    <w:p w14:paraId="24A2D005" w14:textId="7B8314CB" w:rsidR="00F839B7" w:rsidRPr="001112DF" w:rsidRDefault="00854016" w:rsidP="00E864FB">
      <w:pPr>
        <w:pStyle w:val="ListParagraph"/>
        <w:numPr>
          <w:ilvl w:val="0"/>
          <w:numId w:val="16"/>
        </w:numPr>
        <w:spacing w:after="0" w:line="360" w:lineRule="auto"/>
        <w:rPr>
          <w:rFonts w:eastAsia="Times New Roman"/>
          <w:lang w:val="en"/>
        </w:rPr>
      </w:pPr>
      <w:r>
        <w:lastRenderedPageBreak/>
        <w:t xml:space="preserve">“Other Race” includes all other responses not included in the White, Black or African American, American </w:t>
      </w:r>
      <w:proofErr w:type="gramStart"/>
      <w:r>
        <w:t>Indian</w:t>
      </w:r>
      <w:proofErr w:type="gramEnd"/>
      <w:r>
        <w:t xml:space="preserve"> or Alaska Native, Asian, and Native Hawaiian or Other Pacific Islander race categories described above. Respondents reporting entries such as multiracial, mixed, interracial, or a Hispanic or Latino group (for example, Mexican, Puerto Rican, Cuban, or Spanish) in response to the race question are included in this category.</w:t>
      </w:r>
    </w:p>
    <w:p w14:paraId="6EC19D10" w14:textId="6A6045E9" w:rsidR="000A7DF2" w:rsidRDefault="000A7DF2" w:rsidP="00E864FB">
      <w:pPr>
        <w:spacing w:after="0" w:line="360" w:lineRule="auto"/>
        <w:rPr>
          <w:rFonts w:eastAsia="Times New Roman"/>
          <w:lang w:val="en"/>
        </w:rPr>
      </w:pPr>
      <w:r w:rsidRPr="001112DF">
        <w:rPr>
          <w:rFonts w:eastAsia="Times New Roman"/>
          <w:i/>
          <w:iCs/>
          <w:lang w:val="en"/>
        </w:rPr>
        <w:t>Ethnicity</w:t>
      </w:r>
    </w:p>
    <w:p w14:paraId="0A66E838" w14:textId="3BF6F658" w:rsidR="000A7DF2" w:rsidRPr="001112DF" w:rsidRDefault="00FD7374" w:rsidP="00E864FB">
      <w:pPr>
        <w:pStyle w:val="ListParagraph"/>
        <w:numPr>
          <w:ilvl w:val="0"/>
          <w:numId w:val="17"/>
        </w:numPr>
        <w:spacing w:after="0" w:line="360" w:lineRule="auto"/>
        <w:rPr>
          <w:rFonts w:eastAsia="Times New Roman"/>
          <w:lang w:val="en"/>
        </w:rPr>
      </w:pPr>
      <w:r>
        <w:t>“Hispanic or Latino” refers to a person of Cuban, Mexican, Puerto Rican, South or Central American, or other Spanish culture or origin regardless of race.</w:t>
      </w:r>
    </w:p>
    <w:p w14:paraId="0C55554E" w14:textId="0364E7FE" w:rsidR="00FD7374" w:rsidRPr="000A7DF2" w:rsidRDefault="00FD7374" w:rsidP="00E864FB">
      <w:pPr>
        <w:pStyle w:val="ListParagraph"/>
        <w:numPr>
          <w:ilvl w:val="0"/>
          <w:numId w:val="17"/>
        </w:numPr>
        <w:spacing w:after="0" w:line="360" w:lineRule="auto"/>
        <w:rPr>
          <w:rFonts w:eastAsia="Times New Roman"/>
          <w:lang w:val="en"/>
        </w:rPr>
      </w:pPr>
      <w:r>
        <w:t>“Non-Hispanic” refers to anyone not classified as Hispanic or Latino.</w:t>
      </w:r>
    </w:p>
    <w:p w14:paraId="5B9E9A5D" w14:textId="7C1C80C2" w:rsidR="00CD17E2" w:rsidRDefault="006436E3" w:rsidP="00E864FB">
      <w:pPr>
        <w:spacing w:after="0" w:line="360" w:lineRule="auto"/>
        <w:rPr>
          <w:rFonts w:eastAsia="Times New Roman"/>
          <w:lang w:val="en"/>
        </w:rPr>
      </w:pPr>
      <w:r>
        <w:rPr>
          <w:rFonts w:eastAsia="Times New Roman"/>
          <w:lang w:val="en"/>
        </w:rPr>
        <w:t>_____________</w:t>
      </w:r>
    </w:p>
    <w:p w14:paraId="4964538D" w14:textId="5C1BF45A" w:rsidR="002B4658" w:rsidRDefault="00DC2729" w:rsidP="00E864FB">
      <w:pPr>
        <w:spacing w:after="0" w:line="360" w:lineRule="auto"/>
        <w:rPr>
          <w:rFonts w:eastAsia="Times New Roman"/>
          <w:sz w:val="20"/>
          <w:szCs w:val="20"/>
          <w:lang w:val="en"/>
        </w:rPr>
      </w:pPr>
      <w:r w:rsidRPr="001112DF">
        <w:rPr>
          <w:rFonts w:eastAsia="Times New Roman"/>
          <w:sz w:val="20"/>
          <w:szCs w:val="20"/>
          <w:vertAlign w:val="superscript"/>
          <w:lang w:val="en"/>
        </w:rPr>
        <w:t>1</w:t>
      </w:r>
      <w:r w:rsidR="009559FF" w:rsidRPr="001112DF">
        <w:rPr>
          <w:rFonts w:eastAsia="Times New Roman"/>
          <w:sz w:val="20"/>
          <w:szCs w:val="20"/>
          <w:vertAlign w:val="superscript"/>
          <w:lang w:val="en"/>
        </w:rPr>
        <w:t xml:space="preserve"> </w:t>
      </w:r>
      <w:r w:rsidRPr="001112DF">
        <w:rPr>
          <w:rFonts w:eastAsia="Times New Roman"/>
          <w:sz w:val="20"/>
          <w:szCs w:val="20"/>
          <w:lang w:val="en"/>
        </w:rPr>
        <w:t xml:space="preserve">Adapted from </w:t>
      </w:r>
      <w:proofErr w:type="spellStart"/>
      <w:r w:rsidRPr="001112DF">
        <w:rPr>
          <w:rFonts w:eastAsia="Times New Roman"/>
          <w:sz w:val="20"/>
          <w:szCs w:val="20"/>
          <w:lang w:val="en"/>
        </w:rPr>
        <w:t>Humes</w:t>
      </w:r>
      <w:proofErr w:type="spellEnd"/>
      <w:r w:rsidRPr="001112DF">
        <w:rPr>
          <w:rFonts w:eastAsia="Times New Roman"/>
          <w:sz w:val="20"/>
          <w:szCs w:val="20"/>
          <w:lang w:val="en"/>
        </w:rPr>
        <w:t xml:space="preserve"> et al. (2011) and Marks and Rios-Vargas (2021)</w:t>
      </w:r>
      <w:r w:rsidR="009559FF" w:rsidRPr="001112DF">
        <w:rPr>
          <w:rFonts w:eastAsia="Times New Roman"/>
          <w:sz w:val="20"/>
          <w:szCs w:val="20"/>
          <w:lang w:val="en"/>
        </w:rPr>
        <w:t>.</w:t>
      </w:r>
      <w:r w:rsidR="002B4658" w:rsidRPr="001112DF">
        <w:rPr>
          <w:rFonts w:eastAsia="Times New Roman"/>
          <w:sz w:val="20"/>
          <w:szCs w:val="20"/>
          <w:lang w:val="en"/>
        </w:rPr>
        <w:t xml:space="preserve"> </w:t>
      </w:r>
      <w:r w:rsidR="00617353" w:rsidRPr="001112DF">
        <w:rPr>
          <w:rFonts w:eastAsia="Times New Roman"/>
          <w:sz w:val="20"/>
          <w:szCs w:val="20"/>
          <w:lang w:val="en"/>
        </w:rPr>
        <w:t>Some changes in the</w:t>
      </w:r>
      <w:r w:rsidR="00243BDC" w:rsidRPr="001112DF">
        <w:rPr>
          <w:rFonts w:eastAsia="Times New Roman"/>
          <w:sz w:val="20"/>
          <w:szCs w:val="20"/>
          <w:lang w:val="en"/>
        </w:rPr>
        <w:t xml:space="preserve"> wording of the census questionnaire and how </w:t>
      </w:r>
      <w:r w:rsidR="005B102F" w:rsidRPr="001112DF">
        <w:rPr>
          <w:rFonts w:eastAsia="Times New Roman"/>
          <w:sz w:val="20"/>
          <w:szCs w:val="20"/>
          <w:lang w:val="en"/>
        </w:rPr>
        <w:t xml:space="preserve">written </w:t>
      </w:r>
      <w:r w:rsidR="00243BDC" w:rsidRPr="001112DF">
        <w:rPr>
          <w:rFonts w:eastAsia="Times New Roman"/>
          <w:sz w:val="20"/>
          <w:szCs w:val="20"/>
          <w:lang w:val="en"/>
        </w:rPr>
        <w:t>responses to these questions were</w:t>
      </w:r>
      <w:r w:rsidR="005B102F" w:rsidRPr="001112DF">
        <w:rPr>
          <w:rFonts w:eastAsia="Times New Roman"/>
          <w:sz w:val="20"/>
          <w:szCs w:val="20"/>
          <w:lang w:val="en"/>
        </w:rPr>
        <w:t xml:space="preserve"> coded occurred between the 2010 and 2020 Population Census, as explained by Marks and Rios-Vargas (2021).</w:t>
      </w:r>
    </w:p>
    <w:p w14:paraId="3779FFC8" w14:textId="77777777" w:rsidR="007837B9" w:rsidRPr="001112DF" w:rsidRDefault="007837B9" w:rsidP="00E864FB">
      <w:pPr>
        <w:spacing w:after="0" w:line="360" w:lineRule="auto"/>
        <w:rPr>
          <w:rFonts w:eastAsia="Times New Roman"/>
          <w:sz w:val="20"/>
          <w:szCs w:val="20"/>
          <w:lang w:val="en"/>
        </w:rPr>
      </w:pPr>
    </w:p>
    <w:p w14:paraId="28E611BB" w14:textId="77777777" w:rsidR="002B4658" w:rsidRDefault="002B4658" w:rsidP="00E864FB">
      <w:pPr>
        <w:pBdr>
          <w:bottom w:val="single" w:sz="12" w:space="1" w:color="auto"/>
        </w:pBdr>
        <w:spacing w:after="0" w:line="360" w:lineRule="auto"/>
        <w:rPr>
          <w:rFonts w:eastAsia="Times New Roman"/>
          <w:lang w:val="en"/>
        </w:rPr>
      </w:pPr>
      <w:r>
        <w:rPr>
          <w:rFonts w:eastAsia="Times New Roman"/>
          <w:lang w:val="en"/>
        </w:rPr>
        <w:t>End box</w:t>
      </w:r>
    </w:p>
    <w:p w14:paraId="211D1ECE" w14:textId="4678FE4B" w:rsidR="00097921" w:rsidRDefault="00097921" w:rsidP="00E864FB">
      <w:pPr>
        <w:spacing w:line="360" w:lineRule="auto"/>
        <w:rPr>
          <w:rFonts w:eastAsia="Times New Roman"/>
          <w:lang w:val="en"/>
        </w:rPr>
      </w:pPr>
      <w:r>
        <w:rPr>
          <w:rFonts w:eastAsia="Times New Roman"/>
          <w:lang w:val="en"/>
        </w:rPr>
        <w:br w:type="page"/>
      </w:r>
    </w:p>
    <w:p w14:paraId="389438C5" w14:textId="549A28F8" w:rsidR="005E0434" w:rsidRPr="00647CFE" w:rsidRDefault="00055BBD" w:rsidP="00E864FB">
      <w:pPr>
        <w:spacing w:after="0" w:line="360" w:lineRule="auto"/>
        <w:rPr>
          <w:rFonts w:eastAsia="Times New Roman"/>
          <w:b/>
          <w:bCs/>
          <w:lang w:val="en"/>
        </w:rPr>
      </w:pPr>
      <w:r w:rsidRPr="00647CFE">
        <w:rPr>
          <w:rFonts w:eastAsia="Times New Roman"/>
          <w:b/>
          <w:bCs/>
          <w:lang w:val="en"/>
        </w:rPr>
        <w:lastRenderedPageBreak/>
        <w:t>Community Connect Grant Program</w:t>
      </w:r>
    </w:p>
    <w:p w14:paraId="7CC68F21" w14:textId="4804E778" w:rsidR="0005071C" w:rsidRDefault="00BE38A0" w:rsidP="00E864FB">
      <w:pPr>
        <w:spacing w:after="0" w:line="360" w:lineRule="auto"/>
        <w:rPr>
          <w:rFonts w:eastAsia="Times New Roman"/>
          <w:lang w:val="en"/>
        </w:rPr>
      </w:pPr>
      <w:r>
        <w:rPr>
          <w:rFonts w:eastAsia="Times New Roman"/>
          <w:lang w:val="en"/>
        </w:rPr>
        <w:t xml:space="preserve">The </w:t>
      </w:r>
      <w:r w:rsidR="006C2270">
        <w:t>Community Connect</w:t>
      </w:r>
      <w:r>
        <w:rPr>
          <w:rFonts w:eastAsia="Times New Roman"/>
          <w:lang w:val="en"/>
        </w:rPr>
        <w:t xml:space="preserve"> program serves a much smaller share </w:t>
      </w:r>
      <w:r w:rsidR="003F3806">
        <w:rPr>
          <w:rFonts w:eastAsia="Times New Roman"/>
          <w:lang w:val="en"/>
        </w:rPr>
        <w:t xml:space="preserve">of the </w:t>
      </w:r>
      <w:r w:rsidR="00E535A4">
        <w:rPr>
          <w:rFonts w:eastAsia="Times New Roman"/>
          <w:lang w:val="en"/>
        </w:rPr>
        <w:t xml:space="preserve">area and </w:t>
      </w:r>
      <w:r w:rsidR="003F3806">
        <w:rPr>
          <w:rFonts w:eastAsia="Times New Roman"/>
          <w:lang w:val="en"/>
        </w:rPr>
        <w:t xml:space="preserve">population </w:t>
      </w:r>
      <w:r w:rsidR="00E535A4">
        <w:rPr>
          <w:rFonts w:eastAsia="Times New Roman"/>
          <w:lang w:val="en"/>
        </w:rPr>
        <w:t xml:space="preserve">of the United States </w:t>
      </w:r>
      <w:r w:rsidR="003F3806">
        <w:rPr>
          <w:rFonts w:eastAsia="Times New Roman"/>
          <w:lang w:val="en"/>
        </w:rPr>
        <w:t>than BIP</w:t>
      </w:r>
      <w:r w:rsidR="00E535A4">
        <w:rPr>
          <w:rFonts w:eastAsia="Times New Roman"/>
          <w:lang w:val="en"/>
        </w:rPr>
        <w:t xml:space="preserve"> (Figure 5)</w:t>
      </w:r>
      <w:r w:rsidR="003F3806">
        <w:rPr>
          <w:rFonts w:eastAsia="Times New Roman"/>
          <w:lang w:val="en"/>
        </w:rPr>
        <w:t xml:space="preserve">. </w:t>
      </w:r>
      <w:r w:rsidR="009037EC" w:rsidRPr="00BE38A0">
        <w:rPr>
          <w:rFonts w:eastAsia="Times New Roman"/>
          <w:lang w:val="en"/>
        </w:rPr>
        <w:t xml:space="preserve">Only 0.6 percent of the U.S. population resided in areas eligible for the </w:t>
      </w:r>
      <w:r w:rsidR="006C2270">
        <w:t>Community Connect</w:t>
      </w:r>
      <w:r w:rsidR="009037EC" w:rsidRPr="00BE38A0">
        <w:rPr>
          <w:rFonts w:eastAsia="Times New Roman"/>
          <w:lang w:val="en"/>
        </w:rPr>
        <w:t xml:space="preserve"> program</w:t>
      </w:r>
      <w:r w:rsidR="00023190">
        <w:rPr>
          <w:rFonts w:eastAsia="Times New Roman"/>
          <w:lang w:val="en"/>
        </w:rPr>
        <w:t xml:space="preserve"> in </w:t>
      </w:r>
      <w:r w:rsidR="00CC5F5C">
        <w:rPr>
          <w:rFonts w:eastAsia="Times New Roman"/>
          <w:lang w:val="en"/>
        </w:rPr>
        <w:t>December 2020</w:t>
      </w:r>
      <w:r w:rsidR="00A55F8A" w:rsidRPr="00BE38A0">
        <w:rPr>
          <w:rFonts w:eastAsia="Times New Roman"/>
          <w:lang w:val="en"/>
        </w:rPr>
        <w:t xml:space="preserve"> (Figure </w:t>
      </w:r>
      <w:r w:rsidR="004722D7">
        <w:rPr>
          <w:rFonts w:eastAsia="Times New Roman"/>
          <w:lang w:val="en"/>
        </w:rPr>
        <w:t>6</w:t>
      </w:r>
      <w:r w:rsidR="00A55F8A" w:rsidRPr="00BE38A0">
        <w:rPr>
          <w:rFonts w:eastAsia="Times New Roman"/>
          <w:lang w:val="en"/>
        </w:rPr>
        <w:t>).</w:t>
      </w:r>
      <w:r w:rsidR="00671BC1">
        <w:rPr>
          <w:rStyle w:val="FootnoteReference"/>
          <w:rFonts w:eastAsia="Times New Roman"/>
          <w:lang w:val="en"/>
        </w:rPr>
        <w:footnoteReference w:id="29"/>
      </w:r>
      <w:r w:rsidR="00A55F8A" w:rsidRPr="00BE38A0">
        <w:rPr>
          <w:rFonts w:eastAsia="Times New Roman"/>
          <w:lang w:val="en"/>
        </w:rPr>
        <w:t xml:space="preserve"> Of those in eligible areas, only 2.2 percent </w:t>
      </w:r>
      <w:r w:rsidR="009723A6" w:rsidRPr="00BE38A0">
        <w:rPr>
          <w:rFonts w:eastAsia="Times New Roman"/>
          <w:lang w:val="en"/>
        </w:rPr>
        <w:t xml:space="preserve">lived in PSAs of </w:t>
      </w:r>
      <w:r w:rsidR="006C2270">
        <w:t>Community Connect</w:t>
      </w:r>
      <w:r w:rsidR="0057699C">
        <w:rPr>
          <w:rFonts w:eastAsia="Times New Roman"/>
          <w:lang w:val="en"/>
        </w:rPr>
        <w:t xml:space="preserve"> </w:t>
      </w:r>
      <w:r w:rsidR="009723A6" w:rsidRPr="00BE38A0">
        <w:rPr>
          <w:rFonts w:eastAsia="Times New Roman"/>
          <w:lang w:val="en"/>
        </w:rPr>
        <w:t>projects approved in FY 2018 to 2021.</w:t>
      </w:r>
      <w:r w:rsidR="00392F35">
        <w:rPr>
          <w:rStyle w:val="FootnoteReference"/>
          <w:rFonts w:eastAsia="Times New Roman"/>
          <w:lang w:val="en"/>
        </w:rPr>
        <w:footnoteReference w:id="30"/>
      </w:r>
      <w:r w:rsidR="00AC5D71">
        <w:rPr>
          <w:rFonts w:eastAsia="Times New Roman"/>
          <w:lang w:val="en"/>
        </w:rPr>
        <w:t xml:space="preserve"> Combined, these figures imply that only </w:t>
      </w:r>
      <w:r w:rsidR="0048159E">
        <w:rPr>
          <w:rFonts w:eastAsia="Times New Roman"/>
          <w:lang w:val="en"/>
        </w:rPr>
        <w:t xml:space="preserve">0.013 percent of the </w:t>
      </w:r>
      <w:r w:rsidR="00F352F0">
        <w:rPr>
          <w:rFonts w:eastAsia="Times New Roman"/>
          <w:lang w:val="en"/>
        </w:rPr>
        <w:t xml:space="preserve">U.S. population in 2020 lived in PSAs of </w:t>
      </w:r>
      <w:r w:rsidR="006C2270">
        <w:t>Community Connect</w:t>
      </w:r>
      <w:r w:rsidR="0057699C">
        <w:rPr>
          <w:rFonts w:eastAsia="Times New Roman"/>
          <w:lang w:val="en"/>
        </w:rPr>
        <w:t xml:space="preserve"> projects approved in FY 2018 to 2021</w:t>
      </w:r>
      <w:r w:rsidR="00DD382C">
        <w:rPr>
          <w:rFonts w:eastAsia="Times New Roman"/>
          <w:lang w:val="en"/>
        </w:rPr>
        <w:t>;</w:t>
      </w:r>
      <w:r w:rsidR="00292980">
        <w:rPr>
          <w:rStyle w:val="FootnoteReference"/>
          <w:rFonts w:eastAsia="Times New Roman"/>
          <w:lang w:val="en"/>
        </w:rPr>
        <w:footnoteReference w:id="31"/>
      </w:r>
      <w:r w:rsidR="00DD382C">
        <w:rPr>
          <w:rFonts w:eastAsia="Times New Roman"/>
          <w:lang w:val="en"/>
        </w:rPr>
        <w:t xml:space="preserve"> i.e., about 1 percent of the size of the population living </w:t>
      </w:r>
      <w:r w:rsidR="00BE6DAE">
        <w:rPr>
          <w:rFonts w:eastAsia="Times New Roman"/>
          <w:lang w:val="en"/>
        </w:rPr>
        <w:t>in BIP PSAs in 2010</w:t>
      </w:r>
      <w:r w:rsidR="0057699C">
        <w:rPr>
          <w:rFonts w:eastAsia="Times New Roman"/>
          <w:lang w:val="en"/>
        </w:rPr>
        <w:t>.</w:t>
      </w:r>
    </w:p>
    <w:p w14:paraId="26BF6ACC" w14:textId="474EA3FB" w:rsidR="00AA382C" w:rsidRDefault="00330FBC" w:rsidP="00E864FB">
      <w:pPr>
        <w:spacing w:after="0" w:line="360" w:lineRule="auto"/>
        <w:ind w:firstLine="720"/>
        <w:rPr>
          <w:rFonts w:eastAsia="Times New Roman"/>
          <w:lang w:val="en"/>
        </w:rPr>
      </w:pPr>
      <w:r>
        <w:rPr>
          <w:rFonts w:eastAsia="Times New Roman"/>
          <w:lang w:val="en"/>
        </w:rPr>
        <w:t>A</w:t>
      </w:r>
      <w:r w:rsidR="0005071C" w:rsidRPr="0077551C">
        <w:rPr>
          <w:rFonts w:eastAsia="Times New Roman"/>
          <w:lang w:val="en"/>
        </w:rPr>
        <w:t>cross racial groups,</w:t>
      </w:r>
      <w:r w:rsidR="006B46E2">
        <w:rPr>
          <w:rFonts w:eastAsia="Times New Roman"/>
          <w:lang w:val="en"/>
        </w:rPr>
        <w:t xml:space="preserve"> a much larger share of</w:t>
      </w:r>
      <w:r w:rsidR="0005071C" w:rsidRPr="0077551C">
        <w:rPr>
          <w:rFonts w:eastAsia="Times New Roman"/>
          <w:lang w:val="en"/>
        </w:rPr>
        <w:t xml:space="preserve"> </w:t>
      </w:r>
      <w:r w:rsidR="00232ACE" w:rsidRPr="0077551C">
        <w:rPr>
          <w:rFonts w:eastAsia="Times New Roman"/>
          <w:lang w:val="en"/>
        </w:rPr>
        <w:t xml:space="preserve">AIANs </w:t>
      </w:r>
      <w:r w:rsidR="001B1883">
        <w:rPr>
          <w:rFonts w:eastAsia="Times New Roman"/>
          <w:lang w:val="en"/>
        </w:rPr>
        <w:t xml:space="preserve">(3.4 percent) </w:t>
      </w:r>
      <w:r w:rsidR="00136AA6">
        <w:rPr>
          <w:rFonts w:eastAsia="Times New Roman"/>
          <w:lang w:val="en"/>
        </w:rPr>
        <w:t xml:space="preserve">than other races lived </w:t>
      </w:r>
      <w:r w:rsidR="00F945CF" w:rsidRPr="0077551C">
        <w:rPr>
          <w:rFonts w:eastAsia="Times New Roman"/>
          <w:lang w:val="en"/>
        </w:rPr>
        <w:t xml:space="preserve">in areas eligible for </w:t>
      </w:r>
      <w:r w:rsidR="006C2270">
        <w:t>Community Connect</w:t>
      </w:r>
      <w:r w:rsidR="00F945CF" w:rsidRPr="0077551C">
        <w:rPr>
          <w:rFonts w:eastAsia="Times New Roman"/>
          <w:lang w:val="en"/>
        </w:rPr>
        <w:t xml:space="preserve"> </w:t>
      </w:r>
      <w:r w:rsidR="001B1883">
        <w:rPr>
          <w:rFonts w:eastAsia="Times New Roman"/>
          <w:lang w:val="en"/>
        </w:rPr>
        <w:t>in 2020</w:t>
      </w:r>
      <w:r w:rsidR="00DB684B">
        <w:rPr>
          <w:rFonts w:eastAsia="Times New Roman"/>
          <w:lang w:val="en"/>
        </w:rPr>
        <w:t>.</w:t>
      </w:r>
      <w:r w:rsidR="003F6BEF">
        <w:rPr>
          <w:rStyle w:val="FootnoteReference"/>
          <w:rFonts w:eastAsia="Times New Roman"/>
          <w:lang w:val="en"/>
        </w:rPr>
        <w:footnoteReference w:id="32"/>
      </w:r>
      <w:r w:rsidR="00DB684B">
        <w:rPr>
          <w:rFonts w:eastAsia="Times New Roman"/>
          <w:lang w:val="en"/>
        </w:rPr>
        <w:t xml:space="preserve"> Whites </w:t>
      </w:r>
      <w:r w:rsidR="005B3198">
        <w:rPr>
          <w:rFonts w:eastAsia="Times New Roman"/>
          <w:lang w:val="en"/>
        </w:rPr>
        <w:t xml:space="preserve">and Blacks </w:t>
      </w:r>
      <w:r w:rsidR="00DB684B">
        <w:rPr>
          <w:rFonts w:eastAsia="Times New Roman"/>
          <w:lang w:val="en"/>
        </w:rPr>
        <w:t xml:space="preserve">were somewhat more likely than other races </w:t>
      </w:r>
      <w:r w:rsidR="00CA3D37">
        <w:rPr>
          <w:rFonts w:eastAsia="Times New Roman"/>
          <w:lang w:val="en"/>
        </w:rPr>
        <w:t xml:space="preserve">(besides AIANs) </w:t>
      </w:r>
      <w:r w:rsidR="00DB684B">
        <w:rPr>
          <w:rFonts w:eastAsia="Times New Roman"/>
          <w:lang w:val="en"/>
        </w:rPr>
        <w:t>to live in elig</w:t>
      </w:r>
      <w:r w:rsidR="00CA3D37">
        <w:rPr>
          <w:rFonts w:eastAsia="Times New Roman"/>
          <w:lang w:val="en"/>
        </w:rPr>
        <w:t>ible areas, while Asians were least likely to live in such areas</w:t>
      </w:r>
      <w:r w:rsidR="00140B33">
        <w:rPr>
          <w:rFonts w:eastAsia="Times New Roman"/>
          <w:lang w:val="en"/>
        </w:rPr>
        <w:t xml:space="preserve"> (Figure 6)</w:t>
      </w:r>
      <w:r w:rsidR="00CA3D37">
        <w:rPr>
          <w:rFonts w:eastAsia="Times New Roman"/>
          <w:lang w:val="en"/>
        </w:rPr>
        <w:t xml:space="preserve">. </w:t>
      </w:r>
      <w:r w:rsidR="00D14557">
        <w:rPr>
          <w:rFonts w:eastAsia="Times New Roman"/>
          <w:lang w:val="en"/>
        </w:rPr>
        <w:t xml:space="preserve">Non-Hispanics were more likely than Hispanics to live in areas eligible for </w:t>
      </w:r>
      <w:r w:rsidR="006C2270">
        <w:t>Community Connect</w:t>
      </w:r>
      <w:r w:rsidR="00D14557">
        <w:rPr>
          <w:rFonts w:eastAsia="Times New Roman"/>
          <w:lang w:val="en"/>
        </w:rPr>
        <w:t xml:space="preserve">. </w:t>
      </w:r>
      <w:r w:rsidR="0014475E">
        <w:rPr>
          <w:rFonts w:eastAsia="Times New Roman"/>
          <w:lang w:val="en"/>
        </w:rPr>
        <w:t>A</w:t>
      </w:r>
      <w:r w:rsidR="00F945CF" w:rsidRPr="0077551C">
        <w:rPr>
          <w:rFonts w:eastAsia="Times New Roman"/>
          <w:lang w:val="en"/>
        </w:rPr>
        <w:t xml:space="preserve">mong those living in eligible areas, AIANs and Whites were most likely to live in </w:t>
      </w:r>
      <w:r w:rsidR="002C7A07" w:rsidRPr="0077551C">
        <w:rPr>
          <w:rFonts w:eastAsia="Times New Roman"/>
          <w:lang w:val="en"/>
        </w:rPr>
        <w:t xml:space="preserve">PSAs of </w:t>
      </w:r>
      <w:r w:rsidR="006C2270">
        <w:t>Community Connect</w:t>
      </w:r>
      <w:r w:rsidR="002C7A07" w:rsidRPr="0077551C">
        <w:rPr>
          <w:rFonts w:eastAsia="Times New Roman"/>
          <w:lang w:val="en"/>
        </w:rPr>
        <w:t xml:space="preserve"> projects approved in FY 2018 to 2021</w:t>
      </w:r>
      <w:r w:rsidR="009953C2">
        <w:rPr>
          <w:rFonts w:eastAsia="Times New Roman"/>
          <w:lang w:val="en"/>
        </w:rPr>
        <w:t xml:space="preserve">, and </w:t>
      </w:r>
      <w:r w:rsidR="00AA382C" w:rsidRPr="0077551C">
        <w:rPr>
          <w:rFonts w:eastAsia="Times New Roman"/>
          <w:lang w:val="en"/>
        </w:rPr>
        <w:t xml:space="preserve">Hispanics were less likely </w:t>
      </w:r>
      <w:r w:rsidR="009953C2">
        <w:rPr>
          <w:rFonts w:eastAsia="Times New Roman"/>
          <w:lang w:val="en"/>
        </w:rPr>
        <w:t xml:space="preserve">than </w:t>
      </w:r>
      <w:r w:rsidR="009D7C43">
        <w:rPr>
          <w:rFonts w:eastAsia="Times New Roman"/>
          <w:lang w:val="en"/>
        </w:rPr>
        <w:t>non-</w:t>
      </w:r>
      <w:r w:rsidR="009953C2">
        <w:rPr>
          <w:rFonts w:eastAsia="Times New Roman"/>
          <w:lang w:val="en"/>
        </w:rPr>
        <w:t xml:space="preserve">Hispanics </w:t>
      </w:r>
      <w:r w:rsidR="00AA382C" w:rsidRPr="0077551C">
        <w:rPr>
          <w:rFonts w:eastAsia="Times New Roman"/>
          <w:lang w:val="en"/>
        </w:rPr>
        <w:t>to live in these areas</w:t>
      </w:r>
      <w:r w:rsidR="009953C2">
        <w:rPr>
          <w:rFonts w:eastAsia="Times New Roman"/>
          <w:lang w:val="en"/>
        </w:rPr>
        <w:t>.</w:t>
      </w:r>
    </w:p>
    <w:p w14:paraId="0963F255" w14:textId="256EF935" w:rsidR="00CD55E9" w:rsidRPr="009953C2" w:rsidRDefault="0068273F" w:rsidP="00E864FB">
      <w:pPr>
        <w:spacing w:after="0" w:line="360" w:lineRule="auto"/>
        <w:ind w:firstLine="720"/>
        <w:rPr>
          <w:rFonts w:eastAsia="Times New Roman"/>
          <w:lang w:val="en"/>
        </w:rPr>
      </w:pPr>
      <w:r>
        <w:rPr>
          <w:rFonts w:eastAsia="Times New Roman"/>
          <w:lang w:val="en"/>
        </w:rPr>
        <w:t>Not surp</w:t>
      </w:r>
      <w:r w:rsidR="00E90D4C">
        <w:rPr>
          <w:rFonts w:eastAsia="Times New Roman"/>
          <w:lang w:val="en"/>
        </w:rPr>
        <w:t xml:space="preserve">risingly, given the requirement that only rural areas (as defined by the program) are eligible for </w:t>
      </w:r>
      <w:r w:rsidR="006C2270">
        <w:t>Community Connect</w:t>
      </w:r>
      <w:r w:rsidR="00CD55E9" w:rsidRPr="009953C2">
        <w:rPr>
          <w:rFonts w:eastAsia="Times New Roman"/>
          <w:lang w:val="en"/>
        </w:rPr>
        <w:t>, much larger share</w:t>
      </w:r>
      <w:r w:rsidR="001245B3">
        <w:rPr>
          <w:rFonts w:eastAsia="Times New Roman"/>
          <w:lang w:val="en"/>
        </w:rPr>
        <w:t>s</w:t>
      </w:r>
      <w:r w:rsidR="00CD55E9" w:rsidRPr="009953C2">
        <w:rPr>
          <w:rFonts w:eastAsia="Times New Roman"/>
          <w:lang w:val="en"/>
        </w:rPr>
        <w:t xml:space="preserve"> of the population of </w:t>
      </w:r>
      <w:r w:rsidR="00DB3A2A" w:rsidRPr="009953C2">
        <w:rPr>
          <w:rFonts w:eastAsia="Times New Roman"/>
          <w:lang w:val="en"/>
        </w:rPr>
        <w:t xml:space="preserve">micro, small town, and rural </w:t>
      </w:r>
      <w:r w:rsidR="003C5960" w:rsidRPr="009953C2">
        <w:rPr>
          <w:rFonts w:eastAsia="Times New Roman"/>
          <w:lang w:val="en"/>
        </w:rPr>
        <w:t>tracts</w:t>
      </w:r>
      <w:r w:rsidR="00DB3A2A" w:rsidRPr="009953C2">
        <w:rPr>
          <w:rFonts w:eastAsia="Times New Roman"/>
          <w:lang w:val="en"/>
        </w:rPr>
        <w:t xml:space="preserve"> lived in areas eligible for </w:t>
      </w:r>
      <w:r w:rsidR="006C2270">
        <w:t>Community Connect</w:t>
      </w:r>
      <w:r w:rsidR="00DB3A2A" w:rsidRPr="009953C2">
        <w:rPr>
          <w:rFonts w:eastAsia="Times New Roman"/>
          <w:lang w:val="en"/>
        </w:rPr>
        <w:t xml:space="preserve"> than the </w:t>
      </w:r>
      <w:r w:rsidR="003C5960" w:rsidRPr="009953C2">
        <w:rPr>
          <w:rFonts w:eastAsia="Times New Roman"/>
          <w:lang w:val="en"/>
        </w:rPr>
        <w:t xml:space="preserve">share of the population of </w:t>
      </w:r>
      <w:r w:rsidR="003C5960" w:rsidRPr="009953C2">
        <w:rPr>
          <w:rFonts w:eastAsia="Times New Roman"/>
          <w:lang w:val="en"/>
        </w:rPr>
        <w:lastRenderedPageBreak/>
        <w:t xml:space="preserve">metro tracts (Figure </w:t>
      </w:r>
      <w:r w:rsidR="00CE24BB">
        <w:rPr>
          <w:rFonts w:eastAsia="Times New Roman"/>
          <w:lang w:val="en"/>
        </w:rPr>
        <w:t>7</w:t>
      </w:r>
      <w:r w:rsidR="003C5960" w:rsidRPr="009953C2">
        <w:rPr>
          <w:rFonts w:eastAsia="Times New Roman"/>
          <w:lang w:val="en"/>
        </w:rPr>
        <w:t>).</w:t>
      </w:r>
      <w:r w:rsidR="00B01CEE">
        <w:rPr>
          <w:rStyle w:val="FootnoteReference"/>
          <w:rFonts w:eastAsia="Times New Roman"/>
          <w:lang w:val="en"/>
        </w:rPr>
        <w:footnoteReference w:id="33"/>
      </w:r>
      <w:r w:rsidR="003C5960" w:rsidRPr="009953C2">
        <w:rPr>
          <w:rFonts w:eastAsia="Times New Roman"/>
          <w:lang w:val="en"/>
        </w:rPr>
        <w:t xml:space="preserve"> However, among the populations of areas eligible for </w:t>
      </w:r>
      <w:r w:rsidR="006C2270">
        <w:t>Community Connect</w:t>
      </w:r>
      <w:r w:rsidR="003C5960" w:rsidRPr="009953C2">
        <w:rPr>
          <w:rFonts w:eastAsia="Times New Roman"/>
          <w:lang w:val="en"/>
        </w:rPr>
        <w:t xml:space="preserve">, a larger share of those in metro tracts </w:t>
      </w:r>
      <w:r w:rsidR="00B15BA4" w:rsidRPr="009953C2">
        <w:rPr>
          <w:rFonts w:eastAsia="Times New Roman"/>
          <w:lang w:val="en"/>
        </w:rPr>
        <w:t xml:space="preserve">lived in a PSA of a </w:t>
      </w:r>
      <w:r w:rsidR="006C2270">
        <w:t>Community Connect</w:t>
      </w:r>
      <w:r w:rsidR="00B15BA4" w:rsidRPr="009953C2">
        <w:rPr>
          <w:rFonts w:eastAsia="Times New Roman"/>
          <w:lang w:val="en"/>
        </w:rPr>
        <w:t xml:space="preserve"> project approved during FY 2018 to 2021</w:t>
      </w:r>
      <w:r w:rsidR="00096706" w:rsidRPr="009953C2">
        <w:rPr>
          <w:rFonts w:eastAsia="Times New Roman"/>
          <w:lang w:val="en"/>
        </w:rPr>
        <w:t xml:space="preserve"> than the shares of</w:t>
      </w:r>
      <w:r w:rsidR="000006DD">
        <w:rPr>
          <w:rFonts w:eastAsia="Times New Roman"/>
          <w:lang w:val="en"/>
        </w:rPr>
        <w:t xml:space="preserve"> eligible populations in</w:t>
      </w:r>
      <w:r w:rsidR="00096706" w:rsidRPr="009953C2">
        <w:rPr>
          <w:rFonts w:eastAsia="Times New Roman"/>
          <w:lang w:val="en"/>
        </w:rPr>
        <w:t xml:space="preserve"> micro or small town/rural </w:t>
      </w:r>
      <w:r w:rsidR="007F7EEA">
        <w:rPr>
          <w:rFonts w:eastAsia="Times New Roman"/>
          <w:lang w:val="en"/>
        </w:rPr>
        <w:t>tracts</w:t>
      </w:r>
      <w:r w:rsidR="00096706" w:rsidRPr="009953C2">
        <w:rPr>
          <w:rFonts w:eastAsia="Times New Roman"/>
          <w:lang w:val="en"/>
        </w:rPr>
        <w:t xml:space="preserve"> that lived in</w:t>
      </w:r>
      <w:r w:rsidR="00BA5A45">
        <w:rPr>
          <w:rFonts w:eastAsia="Times New Roman"/>
          <w:lang w:val="en"/>
        </w:rPr>
        <w:t xml:space="preserve"> a </w:t>
      </w:r>
      <w:r w:rsidR="00096706" w:rsidRPr="009953C2">
        <w:rPr>
          <w:rFonts w:eastAsia="Times New Roman"/>
          <w:lang w:val="en"/>
        </w:rPr>
        <w:t>PSA</w:t>
      </w:r>
      <w:r w:rsidR="008242DF" w:rsidRPr="009953C2">
        <w:rPr>
          <w:rFonts w:eastAsia="Times New Roman"/>
          <w:lang w:val="en"/>
        </w:rPr>
        <w:t xml:space="preserve"> </w:t>
      </w:r>
      <w:r w:rsidR="00BA5A45">
        <w:rPr>
          <w:rFonts w:eastAsia="Times New Roman"/>
          <w:lang w:val="en"/>
        </w:rPr>
        <w:t xml:space="preserve">of a </w:t>
      </w:r>
      <w:r w:rsidR="006C2270">
        <w:t>Community Connect</w:t>
      </w:r>
      <w:r w:rsidR="00BA5A45">
        <w:rPr>
          <w:rFonts w:eastAsia="Times New Roman"/>
          <w:lang w:val="en"/>
        </w:rPr>
        <w:t xml:space="preserve"> project </w:t>
      </w:r>
      <w:r w:rsidR="008242DF" w:rsidRPr="009953C2">
        <w:rPr>
          <w:rFonts w:eastAsia="Times New Roman"/>
          <w:lang w:val="en"/>
        </w:rPr>
        <w:t>approved during this period.</w:t>
      </w:r>
      <w:r w:rsidR="00A73E36">
        <w:rPr>
          <w:rFonts w:eastAsia="Times New Roman"/>
          <w:lang w:val="en"/>
        </w:rPr>
        <w:t xml:space="preserve"> This suggests that rural communities that ar</w:t>
      </w:r>
      <w:r w:rsidR="007231C4">
        <w:rPr>
          <w:rFonts w:eastAsia="Times New Roman"/>
          <w:lang w:val="en"/>
        </w:rPr>
        <w:t>e</w:t>
      </w:r>
      <w:r w:rsidR="00A73E36">
        <w:rPr>
          <w:rFonts w:eastAsia="Times New Roman"/>
          <w:lang w:val="en"/>
        </w:rPr>
        <w:t xml:space="preserve"> closer to large urban centers (such as those in metro census tracts) </w:t>
      </w:r>
      <w:r w:rsidR="003E138A">
        <w:rPr>
          <w:rFonts w:eastAsia="Times New Roman"/>
          <w:lang w:val="en"/>
        </w:rPr>
        <w:t xml:space="preserve">may have some advantages </w:t>
      </w:r>
      <w:r w:rsidR="00AC4732">
        <w:rPr>
          <w:rFonts w:eastAsia="Times New Roman"/>
          <w:lang w:val="en"/>
        </w:rPr>
        <w:t xml:space="preserve">over </w:t>
      </w:r>
      <w:r w:rsidR="007231C4">
        <w:rPr>
          <w:rFonts w:eastAsia="Times New Roman"/>
          <w:lang w:val="en"/>
        </w:rPr>
        <w:t xml:space="preserve">more </w:t>
      </w:r>
      <w:r w:rsidR="00AC4732">
        <w:rPr>
          <w:rFonts w:eastAsia="Times New Roman"/>
          <w:lang w:val="en"/>
        </w:rPr>
        <w:t xml:space="preserve">remote rural communities </w:t>
      </w:r>
      <w:r w:rsidR="003E138A">
        <w:rPr>
          <w:rFonts w:eastAsia="Times New Roman"/>
          <w:lang w:val="en"/>
        </w:rPr>
        <w:t>in successfully applying for a Community Connect grant</w:t>
      </w:r>
      <w:r w:rsidR="00AC4732">
        <w:rPr>
          <w:rFonts w:eastAsia="Times New Roman"/>
          <w:lang w:val="en"/>
        </w:rPr>
        <w:t>.</w:t>
      </w:r>
    </w:p>
    <w:p w14:paraId="3C9B0F23" w14:textId="681D9492" w:rsidR="008242DF" w:rsidRDefault="00167ED4" w:rsidP="00E864FB">
      <w:pPr>
        <w:spacing w:after="0" w:line="360" w:lineRule="auto"/>
        <w:ind w:firstLine="720"/>
        <w:rPr>
          <w:rFonts w:eastAsia="Times New Roman"/>
          <w:lang w:val="en"/>
        </w:rPr>
      </w:pPr>
      <w:r>
        <w:rPr>
          <w:rFonts w:eastAsia="Times New Roman"/>
          <w:lang w:val="en"/>
        </w:rPr>
        <w:t>As with the population in BIP PSAs, p</w:t>
      </w:r>
      <w:r w:rsidR="00B35F91" w:rsidRPr="002F094D">
        <w:rPr>
          <w:rFonts w:eastAsia="Times New Roman"/>
          <w:lang w:val="en"/>
        </w:rPr>
        <w:t xml:space="preserve">eople who live in areas eligible for </w:t>
      </w:r>
      <w:r w:rsidR="006C2270">
        <w:t>Community Connect</w:t>
      </w:r>
      <w:r w:rsidR="00B35F91" w:rsidRPr="002F094D">
        <w:rPr>
          <w:rFonts w:eastAsia="Times New Roman"/>
          <w:lang w:val="en"/>
        </w:rPr>
        <w:t xml:space="preserve"> or in approved </w:t>
      </w:r>
      <w:r w:rsidR="006C2270">
        <w:t>Community Connect</w:t>
      </w:r>
      <w:r w:rsidR="00B35F91" w:rsidRPr="002F094D">
        <w:rPr>
          <w:rFonts w:eastAsia="Times New Roman"/>
          <w:lang w:val="en"/>
        </w:rPr>
        <w:t xml:space="preserve"> PSAs tend to be less educated, poorer, and older on average than people in areas ineligible for the program (Figure </w:t>
      </w:r>
      <w:r w:rsidR="00CE24BB">
        <w:rPr>
          <w:rFonts w:eastAsia="Times New Roman"/>
          <w:lang w:val="en"/>
        </w:rPr>
        <w:t>8</w:t>
      </w:r>
      <w:r w:rsidR="00B35F91" w:rsidRPr="002F094D">
        <w:rPr>
          <w:rFonts w:eastAsia="Times New Roman"/>
          <w:lang w:val="en"/>
        </w:rPr>
        <w:t>).</w:t>
      </w:r>
      <w:r w:rsidR="003B741E">
        <w:rPr>
          <w:rStyle w:val="FootnoteReference"/>
          <w:rFonts w:eastAsia="Times New Roman"/>
          <w:lang w:val="en"/>
        </w:rPr>
        <w:footnoteReference w:id="34"/>
      </w:r>
      <w:r w:rsidR="0029031A">
        <w:rPr>
          <w:rFonts w:eastAsia="Times New Roman"/>
          <w:lang w:val="en"/>
        </w:rPr>
        <w:t xml:space="preserve"> Compared to </w:t>
      </w:r>
      <w:r w:rsidR="00F15AE9">
        <w:rPr>
          <w:rFonts w:eastAsia="Times New Roman"/>
          <w:lang w:val="en"/>
        </w:rPr>
        <w:t xml:space="preserve">the eligible population not in approved </w:t>
      </w:r>
      <w:r w:rsidR="006C2270">
        <w:t>Community Connect</w:t>
      </w:r>
      <w:r w:rsidR="00F15AE9">
        <w:rPr>
          <w:rFonts w:eastAsia="Times New Roman"/>
          <w:lang w:val="en"/>
        </w:rPr>
        <w:t xml:space="preserve"> PSAs, </w:t>
      </w:r>
      <w:r w:rsidR="00CA725B">
        <w:rPr>
          <w:rFonts w:eastAsia="Times New Roman"/>
          <w:lang w:val="en"/>
        </w:rPr>
        <w:t xml:space="preserve">the population in approved </w:t>
      </w:r>
      <w:r w:rsidR="006C2270">
        <w:t>Community Connect</w:t>
      </w:r>
      <w:r w:rsidR="00CA725B">
        <w:rPr>
          <w:rFonts w:eastAsia="Times New Roman"/>
          <w:lang w:val="en"/>
        </w:rPr>
        <w:t xml:space="preserve"> PSAs was somewhat </w:t>
      </w:r>
      <w:r w:rsidR="00F17B94">
        <w:rPr>
          <w:rFonts w:eastAsia="Times New Roman"/>
          <w:lang w:val="en"/>
        </w:rPr>
        <w:t>less poor and older.</w:t>
      </w:r>
      <w:r w:rsidR="006B3DCD">
        <w:rPr>
          <w:rFonts w:eastAsia="Times New Roman"/>
          <w:lang w:val="en"/>
        </w:rPr>
        <w:t xml:space="preserve"> </w:t>
      </w:r>
    </w:p>
    <w:p w14:paraId="4F423BDD" w14:textId="660A641D" w:rsidR="00FB2B58" w:rsidRPr="002F094D" w:rsidRDefault="00927DDF" w:rsidP="00E864FB">
      <w:pPr>
        <w:spacing w:after="0" w:line="360" w:lineRule="auto"/>
        <w:ind w:firstLine="720"/>
        <w:rPr>
          <w:rFonts w:eastAsia="Times New Roman"/>
          <w:lang w:val="en"/>
        </w:rPr>
      </w:pPr>
      <w:r>
        <w:rPr>
          <w:rFonts w:eastAsia="Times New Roman"/>
          <w:lang w:val="en"/>
        </w:rPr>
        <w:t xml:space="preserve">Although </w:t>
      </w:r>
      <w:r w:rsidR="00EA0128">
        <w:rPr>
          <w:rFonts w:eastAsia="Times New Roman"/>
          <w:lang w:val="en"/>
        </w:rPr>
        <w:t xml:space="preserve">having information on eligibility for the </w:t>
      </w:r>
      <w:r w:rsidR="006C2270">
        <w:t>Community Connect</w:t>
      </w:r>
      <w:r w:rsidR="00EA0128">
        <w:rPr>
          <w:rFonts w:eastAsia="Times New Roman"/>
          <w:lang w:val="en"/>
        </w:rPr>
        <w:t xml:space="preserve"> program increases the usefulness of comparisons between </w:t>
      </w:r>
      <w:r w:rsidR="00A716E8">
        <w:rPr>
          <w:rFonts w:eastAsia="Times New Roman"/>
          <w:lang w:val="en"/>
        </w:rPr>
        <w:t xml:space="preserve">the populations in approved </w:t>
      </w:r>
      <w:r w:rsidR="006C2270">
        <w:t>Community Connect</w:t>
      </w:r>
      <w:r w:rsidR="00A716E8">
        <w:rPr>
          <w:rFonts w:eastAsia="Times New Roman"/>
          <w:lang w:val="en"/>
        </w:rPr>
        <w:t xml:space="preserve"> PSAs and the populations of other </w:t>
      </w:r>
      <w:r w:rsidR="00B110FD">
        <w:rPr>
          <w:rFonts w:eastAsia="Times New Roman"/>
          <w:lang w:val="en"/>
        </w:rPr>
        <w:t xml:space="preserve">(eligible vs. ineligible) </w:t>
      </w:r>
      <w:r w:rsidR="00A716E8">
        <w:rPr>
          <w:rFonts w:eastAsia="Times New Roman"/>
          <w:lang w:val="en"/>
        </w:rPr>
        <w:t>ar</w:t>
      </w:r>
      <w:r w:rsidR="00B110FD">
        <w:rPr>
          <w:rFonts w:eastAsia="Times New Roman"/>
          <w:lang w:val="en"/>
        </w:rPr>
        <w:t xml:space="preserve">eas, we lack </w:t>
      </w:r>
      <w:r w:rsidR="00B540DF">
        <w:rPr>
          <w:rFonts w:eastAsia="Times New Roman"/>
          <w:lang w:val="en"/>
        </w:rPr>
        <w:t xml:space="preserve">useful </w:t>
      </w:r>
      <w:r w:rsidR="00B110FD">
        <w:rPr>
          <w:rFonts w:eastAsia="Times New Roman"/>
          <w:lang w:val="en"/>
        </w:rPr>
        <w:t>information on the populations</w:t>
      </w:r>
      <w:r w:rsidR="00B540DF">
        <w:rPr>
          <w:rFonts w:eastAsia="Times New Roman"/>
          <w:lang w:val="en"/>
        </w:rPr>
        <w:t xml:space="preserve"> of areas </w:t>
      </w:r>
      <w:r w:rsidR="006A235F">
        <w:rPr>
          <w:rFonts w:eastAsia="Times New Roman"/>
          <w:lang w:val="en"/>
        </w:rPr>
        <w:t xml:space="preserve">proposed to be served by </w:t>
      </w:r>
      <w:r w:rsidR="006C2270">
        <w:t>Community Connect</w:t>
      </w:r>
      <w:r w:rsidR="006A235F">
        <w:rPr>
          <w:rFonts w:eastAsia="Times New Roman"/>
          <w:lang w:val="en"/>
        </w:rPr>
        <w:t xml:space="preserve"> project applications that were not approved</w:t>
      </w:r>
      <w:r w:rsidR="000D6CEC">
        <w:rPr>
          <w:rFonts w:eastAsia="Times New Roman"/>
          <w:lang w:val="en"/>
        </w:rPr>
        <w:t xml:space="preserve">. We have such information for the </w:t>
      </w:r>
      <w:proofErr w:type="spellStart"/>
      <w:r w:rsidR="000D6CEC">
        <w:rPr>
          <w:rFonts w:eastAsia="Times New Roman"/>
          <w:lang w:val="en"/>
        </w:rPr>
        <w:t>ReConnect</w:t>
      </w:r>
      <w:proofErr w:type="spellEnd"/>
      <w:r w:rsidR="000D6CEC">
        <w:rPr>
          <w:rFonts w:eastAsia="Times New Roman"/>
          <w:lang w:val="en"/>
        </w:rPr>
        <w:t xml:space="preserve"> Program, which we discuss next.</w:t>
      </w:r>
      <w:r w:rsidR="00B110FD">
        <w:rPr>
          <w:rFonts w:eastAsia="Times New Roman"/>
          <w:lang w:val="en"/>
        </w:rPr>
        <w:t xml:space="preserve"> </w:t>
      </w:r>
    </w:p>
    <w:p w14:paraId="43D9F5D0" w14:textId="728483C1" w:rsidR="004B7207" w:rsidRDefault="00C01F46" w:rsidP="00E864FB">
      <w:pPr>
        <w:spacing w:after="0" w:line="360" w:lineRule="auto"/>
        <w:rPr>
          <w:rFonts w:eastAsia="Times New Roman"/>
          <w:lang w:val="en"/>
        </w:rPr>
      </w:pPr>
      <w:proofErr w:type="spellStart"/>
      <w:r>
        <w:rPr>
          <w:rFonts w:eastAsia="Times New Roman"/>
          <w:b/>
          <w:bCs/>
          <w:lang w:val="en"/>
        </w:rPr>
        <w:t>ReConnect</w:t>
      </w:r>
      <w:proofErr w:type="spellEnd"/>
      <w:r>
        <w:rPr>
          <w:rFonts w:eastAsia="Times New Roman"/>
          <w:b/>
          <w:bCs/>
          <w:lang w:val="en"/>
        </w:rPr>
        <w:t xml:space="preserve"> Program</w:t>
      </w:r>
    </w:p>
    <w:p w14:paraId="31CF4020" w14:textId="69954CE7" w:rsidR="00CD3F17" w:rsidRDefault="00F71911" w:rsidP="00E864FB">
      <w:pPr>
        <w:spacing w:after="0" w:line="360" w:lineRule="auto"/>
        <w:rPr>
          <w:rFonts w:eastAsia="Times New Roman"/>
          <w:lang w:val="en"/>
        </w:rPr>
      </w:pPr>
      <w:r>
        <w:rPr>
          <w:rFonts w:eastAsia="Times New Roman"/>
          <w:lang w:val="en"/>
        </w:rPr>
        <w:t xml:space="preserve">The areas eligible for </w:t>
      </w:r>
      <w:proofErr w:type="spellStart"/>
      <w:r w:rsidR="00011228">
        <w:rPr>
          <w:rFonts w:eastAsia="Times New Roman"/>
          <w:lang w:val="en"/>
        </w:rPr>
        <w:t>ReConnect</w:t>
      </w:r>
      <w:proofErr w:type="spellEnd"/>
      <w:r>
        <w:rPr>
          <w:rFonts w:eastAsia="Times New Roman"/>
          <w:lang w:val="en"/>
        </w:rPr>
        <w:t xml:space="preserve"> </w:t>
      </w:r>
      <w:r w:rsidR="007E20CB">
        <w:rPr>
          <w:rFonts w:eastAsia="Times New Roman"/>
          <w:lang w:val="en"/>
        </w:rPr>
        <w:t xml:space="preserve">and </w:t>
      </w:r>
      <w:r w:rsidR="006C2270">
        <w:t>Community Connect</w:t>
      </w:r>
      <w:r w:rsidR="007E20CB">
        <w:rPr>
          <w:rFonts w:eastAsia="Times New Roman"/>
          <w:lang w:val="en"/>
        </w:rPr>
        <w:t xml:space="preserve"> </w:t>
      </w:r>
      <w:r>
        <w:rPr>
          <w:rFonts w:eastAsia="Times New Roman"/>
          <w:lang w:val="en"/>
        </w:rPr>
        <w:t>are similar</w:t>
      </w:r>
      <w:r w:rsidR="007E20CB">
        <w:rPr>
          <w:rFonts w:eastAsia="Times New Roman"/>
          <w:lang w:val="en"/>
        </w:rPr>
        <w:t xml:space="preserve"> </w:t>
      </w:r>
      <w:r w:rsidR="00F867B8">
        <w:rPr>
          <w:rFonts w:eastAsia="Times New Roman"/>
          <w:lang w:val="en"/>
        </w:rPr>
        <w:t xml:space="preserve">but </w:t>
      </w:r>
      <w:proofErr w:type="spellStart"/>
      <w:proofErr w:type="gramStart"/>
      <w:r w:rsidR="00011228">
        <w:rPr>
          <w:rFonts w:eastAsia="Times New Roman"/>
          <w:lang w:val="en"/>
        </w:rPr>
        <w:t>ReConnect</w:t>
      </w:r>
      <w:proofErr w:type="spellEnd"/>
      <w:proofErr w:type="gramEnd"/>
      <w:r w:rsidR="00F867B8">
        <w:rPr>
          <w:rFonts w:eastAsia="Times New Roman"/>
          <w:lang w:val="en"/>
        </w:rPr>
        <w:t xml:space="preserve"> has much </w:t>
      </w:r>
      <w:r w:rsidR="004C60B0">
        <w:rPr>
          <w:rFonts w:eastAsia="Times New Roman"/>
          <w:lang w:val="en"/>
        </w:rPr>
        <w:t xml:space="preserve">broader reach than </w:t>
      </w:r>
      <w:r w:rsidR="006C2270">
        <w:t>Community Connect</w:t>
      </w:r>
      <w:r w:rsidR="004C60B0">
        <w:rPr>
          <w:rFonts w:eastAsia="Times New Roman"/>
          <w:lang w:val="en"/>
        </w:rPr>
        <w:t xml:space="preserve"> in terms of area in approved PSAs (Figure </w:t>
      </w:r>
      <w:r w:rsidR="007E20CB">
        <w:rPr>
          <w:rFonts w:eastAsia="Times New Roman"/>
          <w:lang w:val="en"/>
        </w:rPr>
        <w:t>9).</w:t>
      </w:r>
      <w:r w:rsidR="00F867B8">
        <w:rPr>
          <w:rFonts w:eastAsia="Times New Roman"/>
          <w:lang w:val="en"/>
        </w:rPr>
        <w:t xml:space="preserve"> </w:t>
      </w:r>
      <w:r w:rsidR="00814F00">
        <w:rPr>
          <w:rFonts w:eastAsia="Times New Roman"/>
          <w:lang w:val="en"/>
        </w:rPr>
        <w:t>As mentioned previously, th</w:t>
      </w:r>
      <w:r w:rsidR="00172F72" w:rsidRPr="003E3436">
        <w:rPr>
          <w:rFonts w:eastAsia="Times New Roman"/>
          <w:lang w:val="en"/>
        </w:rPr>
        <w:t xml:space="preserve">e population eligible for </w:t>
      </w:r>
      <w:proofErr w:type="spellStart"/>
      <w:r w:rsidR="00011228">
        <w:rPr>
          <w:rFonts w:eastAsia="Times New Roman"/>
          <w:lang w:val="en"/>
        </w:rPr>
        <w:t>ReConnect</w:t>
      </w:r>
      <w:proofErr w:type="spellEnd"/>
      <w:r w:rsidR="00172F72" w:rsidRPr="003E3436">
        <w:rPr>
          <w:rFonts w:eastAsia="Times New Roman"/>
          <w:lang w:val="en"/>
        </w:rPr>
        <w:t xml:space="preserve"> w</w:t>
      </w:r>
      <w:r w:rsidR="00814F00">
        <w:rPr>
          <w:rFonts w:eastAsia="Times New Roman"/>
          <w:lang w:val="en"/>
        </w:rPr>
        <w:t>as</w:t>
      </w:r>
      <w:r w:rsidR="00172F72" w:rsidRPr="003E3436">
        <w:rPr>
          <w:rFonts w:eastAsia="Times New Roman"/>
          <w:lang w:val="en"/>
        </w:rPr>
        <w:t xml:space="preserve"> conservatively estimated to be the same as the populations eligible for </w:t>
      </w:r>
      <w:r w:rsidR="006C2270">
        <w:t>Community Connect</w:t>
      </w:r>
      <w:r w:rsidR="00172F72" w:rsidRPr="003E3436">
        <w:rPr>
          <w:rFonts w:eastAsia="Times New Roman"/>
          <w:lang w:val="en"/>
        </w:rPr>
        <w:t xml:space="preserve"> in 2020</w:t>
      </w:r>
      <w:r w:rsidR="00123253">
        <w:rPr>
          <w:rFonts w:eastAsia="Times New Roman"/>
          <w:lang w:val="en"/>
        </w:rPr>
        <w:t>; i.e., 0.6 percent of the U.S. population</w:t>
      </w:r>
      <w:r w:rsidR="001435AB">
        <w:rPr>
          <w:rFonts w:eastAsia="Times New Roman"/>
          <w:lang w:val="en"/>
        </w:rPr>
        <w:t>.</w:t>
      </w:r>
      <w:r w:rsidR="001435AB">
        <w:rPr>
          <w:rStyle w:val="FootnoteReference"/>
          <w:rFonts w:eastAsia="Times New Roman"/>
          <w:lang w:val="en"/>
        </w:rPr>
        <w:footnoteReference w:id="35"/>
      </w:r>
      <w:r w:rsidR="00130FC8">
        <w:rPr>
          <w:rFonts w:eastAsia="Times New Roman"/>
          <w:lang w:val="en"/>
        </w:rPr>
        <w:t xml:space="preserve"> About 2</w:t>
      </w:r>
      <w:r w:rsidR="00C91908">
        <w:rPr>
          <w:rFonts w:eastAsia="Times New Roman"/>
          <w:lang w:val="en"/>
        </w:rPr>
        <w:t xml:space="preserve">1 percent of the eligible population </w:t>
      </w:r>
      <w:r w:rsidR="00744D48">
        <w:rPr>
          <w:rFonts w:eastAsia="Times New Roman"/>
          <w:lang w:val="en"/>
        </w:rPr>
        <w:t xml:space="preserve">lived in PSAs of </w:t>
      </w:r>
      <w:proofErr w:type="spellStart"/>
      <w:r w:rsidR="00011228">
        <w:rPr>
          <w:rFonts w:eastAsia="Times New Roman"/>
          <w:lang w:val="en"/>
        </w:rPr>
        <w:t>ReConnect</w:t>
      </w:r>
      <w:proofErr w:type="spellEnd"/>
      <w:r w:rsidR="00066C24">
        <w:rPr>
          <w:rFonts w:eastAsia="Times New Roman"/>
          <w:lang w:val="en"/>
        </w:rPr>
        <w:t xml:space="preserve"> projects </w:t>
      </w:r>
      <w:r w:rsidR="00066C24">
        <w:rPr>
          <w:rFonts w:eastAsia="Times New Roman"/>
          <w:lang w:val="en"/>
        </w:rPr>
        <w:lastRenderedPageBreak/>
        <w:t xml:space="preserve">approved in the first two </w:t>
      </w:r>
      <w:r w:rsidR="004B2D75">
        <w:rPr>
          <w:rFonts w:eastAsia="Times New Roman"/>
          <w:lang w:val="en"/>
        </w:rPr>
        <w:t xml:space="preserve">funding rounds (Figure </w:t>
      </w:r>
      <w:r w:rsidR="00CE24BB">
        <w:rPr>
          <w:rFonts w:eastAsia="Times New Roman"/>
          <w:lang w:val="en"/>
        </w:rPr>
        <w:t>10</w:t>
      </w:r>
      <w:r w:rsidR="004B2D75">
        <w:rPr>
          <w:rFonts w:eastAsia="Times New Roman"/>
          <w:lang w:val="en"/>
        </w:rPr>
        <w:t>).</w:t>
      </w:r>
      <w:r w:rsidR="005F3091">
        <w:rPr>
          <w:rStyle w:val="FootnoteReference"/>
          <w:rFonts w:eastAsia="Times New Roman"/>
          <w:lang w:val="en"/>
        </w:rPr>
        <w:footnoteReference w:id="36"/>
      </w:r>
      <w:r w:rsidR="004B2D75">
        <w:rPr>
          <w:rFonts w:eastAsia="Times New Roman"/>
          <w:lang w:val="en"/>
        </w:rPr>
        <w:t xml:space="preserve"> Combined, these figures indicate that 0.12 percent of the U.S. population in 2020 lived in </w:t>
      </w:r>
      <w:proofErr w:type="spellStart"/>
      <w:r w:rsidR="00011228">
        <w:rPr>
          <w:rFonts w:eastAsia="Times New Roman"/>
          <w:lang w:val="en"/>
        </w:rPr>
        <w:t>ReConnect</w:t>
      </w:r>
      <w:proofErr w:type="spellEnd"/>
      <w:r w:rsidR="004B2D75">
        <w:rPr>
          <w:rFonts w:eastAsia="Times New Roman"/>
          <w:lang w:val="en"/>
        </w:rPr>
        <w:t xml:space="preserve"> PSAs</w:t>
      </w:r>
      <w:r w:rsidR="00340413">
        <w:rPr>
          <w:rFonts w:eastAsia="Times New Roman"/>
          <w:lang w:val="en"/>
        </w:rPr>
        <w:t xml:space="preserve"> approved in the first two rounds</w:t>
      </w:r>
      <w:r w:rsidR="00EA727B">
        <w:rPr>
          <w:rFonts w:eastAsia="Times New Roman"/>
          <w:lang w:val="en"/>
        </w:rPr>
        <w:t xml:space="preserve">; </w:t>
      </w:r>
      <w:r w:rsidR="00D64995">
        <w:rPr>
          <w:rFonts w:eastAsia="Times New Roman"/>
          <w:lang w:val="en"/>
        </w:rPr>
        <w:t xml:space="preserve">about </w:t>
      </w:r>
      <w:r w:rsidR="00891704">
        <w:rPr>
          <w:rFonts w:eastAsia="Times New Roman"/>
          <w:lang w:val="en"/>
        </w:rPr>
        <w:t>9</w:t>
      </w:r>
      <w:r w:rsidR="00D64995">
        <w:rPr>
          <w:rFonts w:eastAsia="Times New Roman"/>
          <w:lang w:val="en"/>
        </w:rPr>
        <w:t xml:space="preserve"> times </w:t>
      </w:r>
      <w:r w:rsidR="00891704">
        <w:rPr>
          <w:rFonts w:eastAsia="Times New Roman"/>
          <w:lang w:val="en"/>
        </w:rPr>
        <w:t xml:space="preserve">greater </w:t>
      </w:r>
      <w:r w:rsidR="0005731C">
        <w:rPr>
          <w:rFonts w:eastAsia="Times New Roman"/>
          <w:lang w:val="en"/>
        </w:rPr>
        <w:t xml:space="preserve">than the size of the </w:t>
      </w:r>
      <w:r w:rsidR="006C2270">
        <w:t>Community Connect</w:t>
      </w:r>
      <w:r w:rsidR="0005731C">
        <w:rPr>
          <w:rFonts w:eastAsia="Times New Roman"/>
          <w:lang w:val="en"/>
        </w:rPr>
        <w:t xml:space="preserve"> program in FY 2018 to FY 2021 but </w:t>
      </w:r>
      <w:r w:rsidR="00EA727B">
        <w:rPr>
          <w:rFonts w:eastAsia="Times New Roman"/>
          <w:lang w:val="en"/>
        </w:rPr>
        <w:t>less than 10 percent of the size of the BIP program</w:t>
      </w:r>
      <w:r w:rsidR="00CD3F17">
        <w:rPr>
          <w:rFonts w:eastAsia="Times New Roman"/>
          <w:lang w:val="en"/>
        </w:rPr>
        <w:t xml:space="preserve"> in terms of the share of the population reached so far by this program.</w:t>
      </w:r>
      <w:r w:rsidR="00D954EE">
        <w:rPr>
          <w:rFonts w:eastAsia="Times New Roman"/>
          <w:lang w:val="en"/>
        </w:rPr>
        <w:t xml:space="preserve"> </w:t>
      </w:r>
    </w:p>
    <w:p w14:paraId="1A6DBE40" w14:textId="31532B6A" w:rsidR="00945C97" w:rsidRDefault="004361B9" w:rsidP="00E864FB">
      <w:pPr>
        <w:spacing w:after="0" w:line="360" w:lineRule="auto"/>
        <w:ind w:firstLine="720"/>
        <w:rPr>
          <w:rFonts w:eastAsia="Times New Roman"/>
          <w:lang w:val="en"/>
        </w:rPr>
      </w:pPr>
      <w:r>
        <w:rPr>
          <w:rFonts w:eastAsia="Times New Roman"/>
          <w:lang w:val="en"/>
        </w:rPr>
        <w:t xml:space="preserve">About 0.5 percent </w:t>
      </w:r>
      <w:r w:rsidR="00545649">
        <w:rPr>
          <w:rFonts w:eastAsia="Times New Roman"/>
          <w:lang w:val="en"/>
        </w:rPr>
        <w:t>of the 2020 U.S. population lived in</w:t>
      </w:r>
      <w:r w:rsidR="00DD58C9">
        <w:rPr>
          <w:rFonts w:eastAsia="Times New Roman"/>
          <w:lang w:val="en"/>
        </w:rPr>
        <w:t xml:space="preserve"> areas proposed to be funded by </w:t>
      </w:r>
      <w:proofErr w:type="spellStart"/>
      <w:r w:rsidR="00011228">
        <w:rPr>
          <w:rFonts w:eastAsia="Times New Roman"/>
          <w:lang w:val="en"/>
        </w:rPr>
        <w:t>ReConnect</w:t>
      </w:r>
      <w:proofErr w:type="spellEnd"/>
      <w:r w:rsidR="00DD58C9">
        <w:rPr>
          <w:rFonts w:eastAsia="Times New Roman"/>
          <w:lang w:val="en"/>
        </w:rPr>
        <w:t xml:space="preserve"> project applications during the first two </w:t>
      </w:r>
      <w:r w:rsidR="0067054B">
        <w:rPr>
          <w:rFonts w:eastAsia="Times New Roman"/>
          <w:lang w:val="en"/>
        </w:rPr>
        <w:t>rounds of funding</w:t>
      </w:r>
      <w:r w:rsidR="005506C7">
        <w:rPr>
          <w:rFonts w:eastAsia="Times New Roman"/>
          <w:lang w:val="en"/>
        </w:rPr>
        <w:t>. Th</w:t>
      </w:r>
      <w:r w:rsidR="002830CD">
        <w:rPr>
          <w:rFonts w:eastAsia="Times New Roman"/>
          <w:lang w:val="en"/>
        </w:rPr>
        <w:t>e size of this</w:t>
      </w:r>
      <w:r w:rsidR="00ED3218">
        <w:rPr>
          <w:rFonts w:eastAsia="Times New Roman"/>
          <w:lang w:val="en"/>
        </w:rPr>
        <w:t xml:space="preserve"> population </w:t>
      </w:r>
      <w:r w:rsidR="002830CD">
        <w:rPr>
          <w:rFonts w:eastAsia="Times New Roman"/>
          <w:lang w:val="en"/>
        </w:rPr>
        <w:t>was</w:t>
      </w:r>
      <w:r w:rsidR="00B11FD8">
        <w:rPr>
          <w:rFonts w:eastAsia="Times New Roman"/>
          <w:lang w:val="en"/>
        </w:rPr>
        <w:t xml:space="preserve"> about 84 percent of </w:t>
      </w:r>
      <w:r w:rsidR="00420C81">
        <w:rPr>
          <w:rFonts w:eastAsia="Times New Roman"/>
          <w:lang w:val="en"/>
        </w:rPr>
        <w:t xml:space="preserve">size of </w:t>
      </w:r>
      <w:r w:rsidR="00B11FD8">
        <w:rPr>
          <w:rFonts w:eastAsia="Times New Roman"/>
          <w:lang w:val="en"/>
        </w:rPr>
        <w:t>the eligible population</w:t>
      </w:r>
      <w:r w:rsidR="00EA2DCF">
        <w:rPr>
          <w:rFonts w:eastAsia="Times New Roman"/>
          <w:lang w:val="en"/>
        </w:rPr>
        <w:t xml:space="preserve"> (Figure 10)</w:t>
      </w:r>
      <w:r w:rsidR="00B11FD8">
        <w:rPr>
          <w:rFonts w:eastAsia="Times New Roman"/>
          <w:lang w:val="en"/>
        </w:rPr>
        <w:t>.</w:t>
      </w:r>
      <w:r w:rsidR="00015104">
        <w:rPr>
          <w:rStyle w:val="FootnoteReference"/>
          <w:rFonts w:eastAsia="Times New Roman"/>
          <w:lang w:val="en"/>
        </w:rPr>
        <w:footnoteReference w:id="37"/>
      </w:r>
      <w:r w:rsidR="00F16B98">
        <w:rPr>
          <w:rFonts w:eastAsia="Times New Roman"/>
          <w:vertAlign w:val="superscript"/>
          <w:lang w:val="en"/>
        </w:rPr>
        <w:t>,</w:t>
      </w:r>
      <w:r w:rsidR="00F16B98">
        <w:rPr>
          <w:rStyle w:val="FootnoteReference"/>
          <w:rFonts w:eastAsia="Times New Roman"/>
          <w:lang w:val="en"/>
        </w:rPr>
        <w:footnoteReference w:id="38"/>
      </w:r>
      <w:r w:rsidR="0067054B">
        <w:rPr>
          <w:rFonts w:eastAsia="Times New Roman"/>
          <w:lang w:val="en"/>
        </w:rPr>
        <w:t xml:space="preserve"> </w:t>
      </w:r>
      <w:r w:rsidR="000C4707">
        <w:rPr>
          <w:rFonts w:eastAsia="Times New Roman"/>
          <w:lang w:val="en"/>
        </w:rPr>
        <w:t xml:space="preserve">As a share of </w:t>
      </w:r>
      <w:r w:rsidR="000911A3">
        <w:rPr>
          <w:rFonts w:eastAsia="Times New Roman"/>
          <w:lang w:val="en"/>
        </w:rPr>
        <w:t>the eligible populatio</w:t>
      </w:r>
      <w:r w:rsidR="008562B3" w:rsidRPr="003E3436">
        <w:rPr>
          <w:rFonts w:eastAsia="Times New Roman"/>
          <w:lang w:val="en"/>
        </w:rPr>
        <w:t>n</w:t>
      </w:r>
      <w:r w:rsidR="00314852">
        <w:rPr>
          <w:rFonts w:eastAsia="Times New Roman"/>
          <w:lang w:val="en"/>
        </w:rPr>
        <w:t xml:space="preserve"> in 2020</w:t>
      </w:r>
      <w:r w:rsidR="008562B3" w:rsidRPr="003E3436">
        <w:rPr>
          <w:rFonts w:eastAsia="Times New Roman"/>
          <w:lang w:val="en"/>
        </w:rPr>
        <w:t xml:space="preserve">, </w:t>
      </w:r>
      <w:r w:rsidR="004A5052" w:rsidRPr="003E3436">
        <w:rPr>
          <w:rFonts w:eastAsia="Times New Roman"/>
          <w:lang w:val="en"/>
        </w:rPr>
        <w:t xml:space="preserve">a </w:t>
      </w:r>
      <w:r w:rsidR="00632B7C">
        <w:rPr>
          <w:rFonts w:eastAsia="Times New Roman"/>
          <w:lang w:val="en"/>
        </w:rPr>
        <w:t xml:space="preserve">smaller percentage of </w:t>
      </w:r>
      <w:r w:rsidR="007C69A0">
        <w:rPr>
          <w:rFonts w:eastAsia="Times New Roman"/>
          <w:lang w:val="en"/>
        </w:rPr>
        <w:t xml:space="preserve">AIANs </w:t>
      </w:r>
      <w:r w:rsidR="00536B79">
        <w:rPr>
          <w:rFonts w:eastAsia="Times New Roman"/>
          <w:lang w:val="en"/>
        </w:rPr>
        <w:t>and Native Hawaiians/Other Pacific Islanders (</w:t>
      </w:r>
      <w:r w:rsidR="00536B79" w:rsidRPr="003E3436">
        <w:rPr>
          <w:rFonts w:eastAsia="Times New Roman"/>
          <w:lang w:val="en"/>
        </w:rPr>
        <w:t>NHOPIs</w:t>
      </w:r>
      <w:r w:rsidR="00536B79">
        <w:rPr>
          <w:rFonts w:eastAsia="Times New Roman"/>
          <w:lang w:val="en"/>
        </w:rPr>
        <w:t>)</w:t>
      </w:r>
      <w:r w:rsidR="00536B79" w:rsidRPr="003E3436">
        <w:rPr>
          <w:rFonts w:eastAsia="Times New Roman"/>
          <w:lang w:val="en"/>
        </w:rPr>
        <w:t xml:space="preserve"> </w:t>
      </w:r>
      <w:r w:rsidR="00665DCA" w:rsidRPr="003E3436">
        <w:rPr>
          <w:rFonts w:eastAsia="Times New Roman"/>
          <w:lang w:val="en"/>
        </w:rPr>
        <w:t xml:space="preserve">than other racial groups lived in areas with </w:t>
      </w:r>
      <w:proofErr w:type="spellStart"/>
      <w:r w:rsidR="00011228">
        <w:rPr>
          <w:rFonts w:eastAsia="Times New Roman"/>
          <w:lang w:val="en"/>
        </w:rPr>
        <w:t>ReConnect</w:t>
      </w:r>
      <w:proofErr w:type="spellEnd"/>
      <w:r w:rsidR="00665DCA" w:rsidRPr="003E3436">
        <w:rPr>
          <w:rFonts w:eastAsia="Times New Roman"/>
          <w:lang w:val="en"/>
        </w:rPr>
        <w:t xml:space="preserve"> applications in the first two funding rounds</w:t>
      </w:r>
      <w:r w:rsidR="006B5473" w:rsidRPr="003E3436">
        <w:rPr>
          <w:rFonts w:eastAsia="Times New Roman"/>
          <w:lang w:val="en"/>
        </w:rPr>
        <w:t xml:space="preserve"> (Figure </w:t>
      </w:r>
      <w:r w:rsidR="006B7C07">
        <w:rPr>
          <w:rFonts w:eastAsia="Times New Roman"/>
          <w:lang w:val="en"/>
        </w:rPr>
        <w:t>10</w:t>
      </w:r>
      <w:r w:rsidR="006B5473" w:rsidRPr="003E3436">
        <w:rPr>
          <w:rFonts w:eastAsia="Times New Roman"/>
          <w:lang w:val="en"/>
        </w:rPr>
        <w:t>)</w:t>
      </w:r>
      <w:r w:rsidR="00665DCA" w:rsidRPr="003E3436">
        <w:rPr>
          <w:rFonts w:eastAsia="Times New Roman"/>
          <w:lang w:val="en"/>
        </w:rPr>
        <w:t>.</w:t>
      </w:r>
      <w:r w:rsidR="00F3689B">
        <w:rPr>
          <w:rStyle w:val="FootnoteReference"/>
          <w:rFonts w:eastAsia="Times New Roman"/>
          <w:lang w:val="en"/>
        </w:rPr>
        <w:footnoteReference w:id="39"/>
      </w:r>
      <w:r w:rsidR="00665DCA" w:rsidRPr="003E3436">
        <w:rPr>
          <w:rFonts w:eastAsia="Times New Roman"/>
          <w:lang w:val="en"/>
        </w:rPr>
        <w:t xml:space="preserve"> </w:t>
      </w:r>
      <w:r w:rsidR="00740056" w:rsidRPr="003E3436">
        <w:rPr>
          <w:rFonts w:eastAsia="Times New Roman"/>
          <w:lang w:val="en"/>
        </w:rPr>
        <w:t>Hispanics were more likely than non-Hispanics to live in such areas.</w:t>
      </w:r>
    </w:p>
    <w:p w14:paraId="7FF4CD4B" w14:textId="2941EABD" w:rsidR="00FE28E9" w:rsidRPr="003E3436" w:rsidRDefault="004A5CB6" w:rsidP="00E864FB">
      <w:pPr>
        <w:spacing w:after="0" w:line="360" w:lineRule="auto"/>
        <w:ind w:firstLine="720"/>
        <w:rPr>
          <w:rFonts w:eastAsia="Times New Roman"/>
          <w:lang w:val="en"/>
        </w:rPr>
      </w:pPr>
      <w:r>
        <w:rPr>
          <w:rFonts w:eastAsia="Times New Roman"/>
          <w:lang w:val="en"/>
        </w:rPr>
        <w:t>A</w:t>
      </w:r>
      <w:r w:rsidR="00DF1E01">
        <w:rPr>
          <w:rFonts w:eastAsia="Times New Roman"/>
          <w:lang w:val="en"/>
        </w:rPr>
        <w:t xml:space="preserve"> larger share of </w:t>
      </w:r>
      <w:r w:rsidR="00D16E86">
        <w:rPr>
          <w:rFonts w:eastAsia="Times New Roman"/>
          <w:lang w:val="en"/>
        </w:rPr>
        <w:t xml:space="preserve">eligible </w:t>
      </w:r>
      <w:r w:rsidR="001C5EC8" w:rsidRPr="003E3436">
        <w:rPr>
          <w:rFonts w:eastAsia="Times New Roman"/>
          <w:lang w:val="en"/>
        </w:rPr>
        <w:t xml:space="preserve">Whites </w:t>
      </w:r>
      <w:r w:rsidR="00F520E9">
        <w:rPr>
          <w:rFonts w:eastAsia="Times New Roman"/>
          <w:lang w:val="en"/>
        </w:rPr>
        <w:t xml:space="preserve">and Blacks </w:t>
      </w:r>
      <w:r w:rsidR="00DF1E01">
        <w:rPr>
          <w:rFonts w:eastAsia="Times New Roman"/>
          <w:lang w:val="en"/>
        </w:rPr>
        <w:t xml:space="preserve">than </w:t>
      </w:r>
      <w:r w:rsidR="00D16E86">
        <w:rPr>
          <w:rFonts w:eastAsia="Times New Roman"/>
          <w:lang w:val="en"/>
        </w:rPr>
        <w:t xml:space="preserve">eligible people of </w:t>
      </w:r>
      <w:r w:rsidR="00DF1E01">
        <w:rPr>
          <w:rFonts w:eastAsia="Times New Roman"/>
          <w:lang w:val="en"/>
        </w:rPr>
        <w:t xml:space="preserve">other races lived in areas </w:t>
      </w:r>
      <w:r w:rsidR="00D16E86">
        <w:rPr>
          <w:rFonts w:eastAsia="Times New Roman"/>
          <w:lang w:val="en"/>
        </w:rPr>
        <w:t>with approved application</w:t>
      </w:r>
      <w:r w:rsidR="0034520B">
        <w:rPr>
          <w:rFonts w:eastAsia="Times New Roman"/>
          <w:lang w:val="en"/>
        </w:rPr>
        <w:t xml:space="preserve"> </w:t>
      </w:r>
      <w:r w:rsidR="00985B38">
        <w:rPr>
          <w:rFonts w:eastAsia="Times New Roman"/>
          <w:lang w:val="en"/>
        </w:rPr>
        <w:t xml:space="preserve">and a </w:t>
      </w:r>
      <w:r w:rsidR="007B49A7">
        <w:rPr>
          <w:rFonts w:eastAsia="Times New Roman"/>
          <w:lang w:val="en"/>
        </w:rPr>
        <w:t>larger share of eligible non-Hispanics</w:t>
      </w:r>
      <w:r w:rsidR="003C7BDA">
        <w:rPr>
          <w:rFonts w:eastAsia="Times New Roman"/>
          <w:lang w:val="en"/>
        </w:rPr>
        <w:t xml:space="preserve"> </w:t>
      </w:r>
      <w:r w:rsidR="007B49A7">
        <w:rPr>
          <w:rFonts w:eastAsia="Times New Roman"/>
          <w:lang w:val="en"/>
        </w:rPr>
        <w:t>than eligible Hispanics lived in areas with approved applications</w:t>
      </w:r>
      <w:r w:rsidR="003C7BDA">
        <w:rPr>
          <w:rFonts w:eastAsia="Times New Roman"/>
          <w:lang w:val="en"/>
        </w:rPr>
        <w:t xml:space="preserve">. </w:t>
      </w:r>
      <w:r w:rsidR="00455977" w:rsidRPr="003E3436">
        <w:rPr>
          <w:rFonts w:eastAsia="Times New Roman"/>
          <w:lang w:val="en"/>
        </w:rPr>
        <w:t xml:space="preserve">Nevertheless, among the populations in areas with </w:t>
      </w:r>
      <w:proofErr w:type="spellStart"/>
      <w:r w:rsidR="00011228">
        <w:rPr>
          <w:rFonts w:eastAsia="Times New Roman"/>
          <w:lang w:val="en"/>
        </w:rPr>
        <w:t>ReConnect</w:t>
      </w:r>
      <w:proofErr w:type="spellEnd"/>
      <w:r w:rsidR="00455977" w:rsidRPr="003E3436">
        <w:rPr>
          <w:rFonts w:eastAsia="Times New Roman"/>
          <w:lang w:val="en"/>
        </w:rPr>
        <w:t xml:space="preserve"> applications, the share in areas with approved PSAs </w:t>
      </w:r>
      <w:r w:rsidR="00FE28E9" w:rsidRPr="003E3436">
        <w:rPr>
          <w:rFonts w:eastAsia="Times New Roman"/>
          <w:lang w:val="en"/>
        </w:rPr>
        <w:t xml:space="preserve">was higher for </w:t>
      </w:r>
      <w:r w:rsidR="00790AA5">
        <w:rPr>
          <w:rFonts w:eastAsia="Times New Roman"/>
          <w:lang w:val="en"/>
        </w:rPr>
        <w:t xml:space="preserve">NHOPIs </w:t>
      </w:r>
      <w:r w:rsidR="00592932">
        <w:rPr>
          <w:rFonts w:eastAsia="Times New Roman"/>
          <w:lang w:val="en"/>
        </w:rPr>
        <w:t>(33 percent)</w:t>
      </w:r>
      <w:r w:rsidR="00DF4E0B">
        <w:rPr>
          <w:rFonts w:eastAsia="Times New Roman"/>
          <w:lang w:val="en"/>
        </w:rPr>
        <w:t>, Blacks (30 percent),</w:t>
      </w:r>
      <w:r w:rsidR="00592932">
        <w:rPr>
          <w:rFonts w:eastAsia="Times New Roman"/>
          <w:lang w:val="en"/>
        </w:rPr>
        <w:t xml:space="preserve"> </w:t>
      </w:r>
      <w:r w:rsidR="00790AA5">
        <w:rPr>
          <w:rFonts w:eastAsia="Times New Roman"/>
          <w:lang w:val="en"/>
        </w:rPr>
        <w:t xml:space="preserve">and </w:t>
      </w:r>
      <w:r w:rsidR="00FE28E9" w:rsidRPr="003E3436">
        <w:rPr>
          <w:rFonts w:eastAsia="Times New Roman"/>
          <w:lang w:val="en"/>
        </w:rPr>
        <w:t xml:space="preserve">AIANs </w:t>
      </w:r>
      <w:r w:rsidR="00FE4E8D">
        <w:rPr>
          <w:rFonts w:eastAsia="Times New Roman"/>
          <w:lang w:val="en"/>
        </w:rPr>
        <w:t xml:space="preserve">(27 percent) </w:t>
      </w:r>
      <w:r w:rsidR="00FE28E9" w:rsidRPr="003E3436">
        <w:rPr>
          <w:rFonts w:eastAsia="Times New Roman"/>
          <w:lang w:val="en"/>
        </w:rPr>
        <w:t xml:space="preserve">than for Whites </w:t>
      </w:r>
      <w:r w:rsidR="009F46E7">
        <w:rPr>
          <w:rFonts w:eastAsia="Times New Roman"/>
          <w:lang w:val="en"/>
        </w:rPr>
        <w:t xml:space="preserve">(24 percent) </w:t>
      </w:r>
      <w:r w:rsidR="00FE28E9" w:rsidRPr="003E3436">
        <w:rPr>
          <w:rFonts w:eastAsia="Times New Roman"/>
          <w:lang w:val="en"/>
        </w:rPr>
        <w:t>and other racial groups. Thus</w:t>
      </w:r>
      <w:r w:rsidR="002979C1">
        <w:rPr>
          <w:rFonts w:eastAsia="Times New Roman"/>
          <w:lang w:val="en"/>
        </w:rPr>
        <w:t>,</w:t>
      </w:r>
      <w:r w:rsidR="00FE28E9" w:rsidRPr="003E3436">
        <w:rPr>
          <w:rFonts w:eastAsia="Times New Roman"/>
          <w:lang w:val="en"/>
        </w:rPr>
        <w:t xml:space="preserve"> the low share of AIANs </w:t>
      </w:r>
      <w:r w:rsidR="0040509C">
        <w:rPr>
          <w:rFonts w:eastAsia="Times New Roman"/>
          <w:lang w:val="en"/>
        </w:rPr>
        <w:t xml:space="preserve">and NHOPIs </w:t>
      </w:r>
      <w:r w:rsidR="00FE28E9" w:rsidRPr="003E3436">
        <w:rPr>
          <w:rFonts w:eastAsia="Times New Roman"/>
          <w:lang w:val="en"/>
        </w:rPr>
        <w:t xml:space="preserve">in </w:t>
      </w:r>
      <w:r w:rsidR="00A36F83" w:rsidRPr="003E3436">
        <w:rPr>
          <w:rFonts w:eastAsia="Times New Roman"/>
          <w:lang w:val="en"/>
        </w:rPr>
        <w:t>approved areas among those in eligible areas result</w:t>
      </w:r>
      <w:r w:rsidR="00B62F9D">
        <w:rPr>
          <w:rFonts w:eastAsia="Times New Roman"/>
          <w:lang w:val="en"/>
        </w:rPr>
        <w:t>ed</w:t>
      </w:r>
      <w:r w:rsidR="00A36F83" w:rsidRPr="003E3436">
        <w:rPr>
          <w:rFonts w:eastAsia="Times New Roman"/>
          <w:lang w:val="en"/>
        </w:rPr>
        <w:t xml:space="preserve"> from a smaller share </w:t>
      </w:r>
      <w:r w:rsidR="008063A3">
        <w:rPr>
          <w:rFonts w:eastAsia="Times New Roman"/>
          <w:lang w:val="en"/>
        </w:rPr>
        <w:t xml:space="preserve">of these populations </w:t>
      </w:r>
      <w:r w:rsidR="00A36F83" w:rsidRPr="003E3436">
        <w:rPr>
          <w:rFonts w:eastAsia="Times New Roman"/>
          <w:lang w:val="en"/>
        </w:rPr>
        <w:t xml:space="preserve">in areas with </w:t>
      </w:r>
      <w:proofErr w:type="spellStart"/>
      <w:r w:rsidR="00011228">
        <w:rPr>
          <w:rFonts w:eastAsia="Times New Roman"/>
          <w:lang w:val="en"/>
        </w:rPr>
        <w:t>ReConnect</w:t>
      </w:r>
      <w:proofErr w:type="spellEnd"/>
      <w:r w:rsidR="00A36F83" w:rsidRPr="003E3436">
        <w:rPr>
          <w:rFonts w:eastAsia="Times New Roman"/>
          <w:lang w:val="en"/>
        </w:rPr>
        <w:t xml:space="preserve"> </w:t>
      </w:r>
      <w:r w:rsidR="00A36F83" w:rsidRPr="003E3436">
        <w:rPr>
          <w:rFonts w:eastAsia="Times New Roman"/>
          <w:lang w:val="en"/>
        </w:rPr>
        <w:lastRenderedPageBreak/>
        <w:t xml:space="preserve">applications, and not because the applications for areas with </w:t>
      </w:r>
      <w:r w:rsidR="00A903E9" w:rsidRPr="003E3436">
        <w:rPr>
          <w:rFonts w:eastAsia="Times New Roman"/>
          <w:lang w:val="en"/>
        </w:rPr>
        <w:t xml:space="preserve">AIAN </w:t>
      </w:r>
      <w:r w:rsidR="008063A3">
        <w:rPr>
          <w:rFonts w:eastAsia="Times New Roman"/>
          <w:lang w:val="en"/>
        </w:rPr>
        <w:t xml:space="preserve">and NHOPI </w:t>
      </w:r>
      <w:r w:rsidR="00A903E9" w:rsidRPr="003E3436">
        <w:rPr>
          <w:rFonts w:eastAsia="Times New Roman"/>
          <w:lang w:val="en"/>
        </w:rPr>
        <w:t>residents were less likely to be approved.</w:t>
      </w:r>
    </w:p>
    <w:p w14:paraId="539411BD" w14:textId="6CF617EE" w:rsidR="006B5473" w:rsidRPr="005A4F0B" w:rsidRDefault="00E07E38" w:rsidP="00E864FB">
      <w:pPr>
        <w:spacing w:after="0" w:line="360" w:lineRule="auto"/>
        <w:ind w:firstLine="720"/>
        <w:rPr>
          <w:rFonts w:eastAsia="Times New Roman"/>
          <w:lang w:val="en"/>
        </w:rPr>
      </w:pPr>
      <w:r w:rsidRPr="005A4F0B">
        <w:rPr>
          <w:rFonts w:eastAsia="Times New Roman"/>
          <w:lang w:val="en"/>
        </w:rPr>
        <w:t xml:space="preserve">Although the share of </w:t>
      </w:r>
      <w:r w:rsidR="00CE02EA">
        <w:rPr>
          <w:rFonts w:eastAsia="Times New Roman"/>
          <w:lang w:val="en"/>
        </w:rPr>
        <w:t xml:space="preserve">the </w:t>
      </w:r>
      <w:r w:rsidRPr="005A4F0B">
        <w:rPr>
          <w:rFonts w:eastAsia="Times New Roman"/>
          <w:lang w:val="en"/>
        </w:rPr>
        <w:t xml:space="preserve">population </w:t>
      </w:r>
      <w:r w:rsidR="00CE02EA">
        <w:rPr>
          <w:rFonts w:eastAsia="Times New Roman"/>
          <w:lang w:val="en"/>
        </w:rPr>
        <w:t xml:space="preserve">eligible </w:t>
      </w:r>
      <w:r w:rsidRPr="005A4F0B">
        <w:rPr>
          <w:rFonts w:eastAsia="Times New Roman"/>
          <w:lang w:val="en"/>
        </w:rPr>
        <w:t xml:space="preserve">for </w:t>
      </w:r>
      <w:proofErr w:type="spellStart"/>
      <w:r w:rsidR="00011228">
        <w:rPr>
          <w:rFonts w:eastAsia="Times New Roman"/>
          <w:lang w:val="en"/>
        </w:rPr>
        <w:t>ReConnect</w:t>
      </w:r>
      <w:proofErr w:type="spellEnd"/>
      <w:r w:rsidRPr="005A4F0B">
        <w:rPr>
          <w:rFonts w:eastAsia="Times New Roman"/>
          <w:lang w:val="en"/>
        </w:rPr>
        <w:t xml:space="preserve"> </w:t>
      </w:r>
      <w:r w:rsidR="005A4F0B">
        <w:rPr>
          <w:rFonts w:eastAsia="Times New Roman"/>
          <w:lang w:val="en"/>
        </w:rPr>
        <w:t xml:space="preserve">(as for </w:t>
      </w:r>
      <w:r w:rsidR="006C2270">
        <w:t>Community Connect</w:t>
      </w:r>
      <w:r w:rsidR="005A4F0B">
        <w:rPr>
          <w:rFonts w:eastAsia="Times New Roman"/>
          <w:lang w:val="en"/>
        </w:rPr>
        <w:t xml:space="preserve">) </w:t>
      </w:r>
      <w:r w:rsidRPr="005A4F0B">
        <w:rPr>
          <w:rFonts w:eastAsia="Times New Roman"/>
          <w:lang w:val="en"/>
        </w:rPr>
        <w:t>is greatest in small town and rural areas</w:t>
      </w:r>
      <w:r w:rsidR="0014284F">
        <w:rPr>
          <w:rFonts w:eastAsia="Times New Roman"/>
          <w:lang w:val="en"/>
        </w:rPr>
        <w:t xml:space="preserve"> (</w:t>
      </w:r>
      <w:r w:rsidR="00B06327">
        <w:rPr>
          <w:rFonts w:eastAsia="Times New Roman"/>
          <w:lang w:val="en"/>
        </w:rPr>
        <w:t xml:space="preserve">as shown </w:t>
      </w:r>
      <w:r w:rsidR="008A3ACF">
        <w:rPr>
          <w:rFonts w:eastAsia="Times New Roman"/>
          <w:lang w:val="en"/>
        </w:rPr>
        <w:t xml:space="preserve">for </w:t>
      </w:r>
      <w:r w:rsidR="006C2270">
        <w:t>Community Connect</w:t>
      </w:r>
      <w:r w:rsidR="008A3ACF">
        <w:rPr>
          <w:rFonts w:eastAsia="Times New Roman"/>
          <w:lang w:val="en"/>
        </w:rPr>
        <w:t xml:space="preserve"> </w:t>
      </w:r>
      <w:r w:rsidR="00B06327">
        <w:rPr>
          <w:rFonts w:eastAsia="Times New Roman"/>
          <w:lang w:val="en"/>
        </w:rPr>
        <w:t>in</w:t>
      </w:r>
      <w:r w:rsidR="0014284F">
        <w:rPr>
          <w:rFonts w:eastAsia="Times New Roman"/>
          <w:lang w:val="en"/>
        </w:rPr>
        <w:t xml:space="preserve"> Figure </w:t>
      </w:r>
      <w:r w:rsidR="006B7C07">
        <w:rPr>
          <w:rFonts w:eastAsia="Times New Roman"/>
          <w:lang w:val="en"/>
        </w:rPr>
        <w:t>7</w:t>
      </w:r>
      <w:r w:rsidR="00B06327">
        <w:rPr>
          <w:rFonts w:eastAsia="Times New Roman"/>
          <w:lang w:val="en"/>
        </w:rPr>
        <w:t>)</w:t>
      </w:r>
      <w:r w:rsidRPr="005A4F0B">
        <w:rPr>
          <w:rFonts w:eastAsia="Times New Roman"/>
          <w:lang w:val="en"/>
        </w:rPr>
        <w:t>, the greatest share of the</w:t>
      </w:r>
      <w:r w:rsidR="0059415F" w:rsidRPr="005A4F0B">
        <w:rPr>
          <w:rFonts w:eastAsia="Times New Roman"/>
          <w:lang w:val="en"/>
        </w:rPr>
        <w:t xml:space="preserve"> population in areas with </w:t>
      </w:r>
      <w:proofErr w:type="spellStart"/>
      <w:r w:rsidR="00011228">
        <w:rPr>
          <w:rFonts w:eastAsia="Times New Roman"/>
          <w:lang w:val="en"/>
        </w:rPr>
        <w:t>ReConnect</w:t>
      </w:r>
      <w:proofErr w:type="spellEnd"/>
      <w:r w:rsidR="0059415F" w:rsidRPr="005A4F0B">
        <w:rPr>
          <w:rFonts w:eastAsia="Times New Roman"/>
          <w:lang w:val="en"/>
        </w:rPr>
        <w:t xml:space="preserve"> applications </w:t>
      </w:r>
      <w:r w:rsidR="00394A42">
        <w:rPr>
          <w:rFonts w:eastAsia="Times New Roman"/>
          <w:lang w:val="en"/>
        </w:rPr>
        <w:t xml:space="preserve">as a percentage of the eligible population </w:t>
      </w:r>
      <w:r w:rsidR="0059415F" w:rsidRPr="005A4F0B">
        <w:rPr>
          <w:rFonts w:eastAsia="Times New Roman"/>
          <w:lang w:val="en"/>
        </w:rPr>
        <w:t>was in micro area</w:t>
      </w:r>
      <w:r w:rsidR="00C57A29">
        <w:rPr>
          <w:rFonts w:eastAsia="Times New Roman"/>
          <w:lang w:val="en"/>
        </w:rPr>
        <w:t>s</w:t>
      </w:r>
      <w:r w:rsidR="00027E31" w:rsidRPr="005A4F0B">
        <w:rPr>
          <w:rFonts w:eastAsia="Times New Roman"/>
          <w:lang w:val="en"/>
        </w:rPr>
        <w:t xml:space="preserve">, </w:t>
      </w:r>
      <w:r w:rsidR="00F66C95">
        <w:rPr>
          <w:rFonts w:eastAsia="Times New Roman"/>
          <w:lang w:val="en"/>
        </w:rPr>
        <w:t xml:space="preserve">while this share was </w:t>
      </w:r>
      <w:r w:rsidR="00027E31" w:rsidRPr="005A4F0B">
        <w:rPr>
          <w:rFonts w:eastAsia="Times New Roman"/>
          <w:lang w:val="en"/>
        </w:rPr>
        <w:t>similar in metro and small town/rural areas</w:t>
      </w:r>
      <w:r w:rsidR="00BA5C36" w:rsidRPr="005A4F0B">
        <w:rPr>
          <w:rFonts w:eastAsia="Times New Roman"/>
          <w:lang w:val="en"/>
        </w:rPr>
        <w:t xml:space="preserve"> (Figure </w:t>
      </w:r>
      <w:r w:rsidR="00F31F73">
        <w:rPr>
          <w:rFonts w:eastAsia="Times New Roman"/>
          <w:lang w:val="en"/>
        </w:rPr>
        <w:t>11</w:t>
      </w:r>
      <w:r w:rsidR="00BA5C36" w:rsidRPr="005A4F0B">
        <w:rPr>
          <w:rFonts w:eastAsia="Times New Roman"/>
          <w:lang w:val="en"/>
        </w:rPr>
        <w:t>)</w:t>
      </w:r>
      <w:r w:rsidR="00027E31" w:rsidRPr="005A4F0B">
        <w:rPr>
          <w:rFonts w:eastAsia="Times New Roman"/>
          <w:lang w:val="en"/>
        </w:rPr>
        <w:t>.</w:t>
      </w:r>
      <w:r w:rsidR="00F66292">
        <w:rPr>
          <w:rStyle w:val="FootnoteReference"/>
          <w:rFonts w:eastAsia="Times New Roman"/>
          <w:lang w:val="en"/>
        </w:rPr>
        <w:footnoteReference w:id="40"/>
      </w:r>
      <w:r w:rsidR="00027E31" w:rsidRPr="005A4F0B">
        <w:rPr>
          <w:rFonts w:eastAsia="Times New Roman"/>
          <w:lang w:val="en"/>
        </w:rPr>
        <w:t xml:space="preserve"> B</w:t>
      </w:r>
      <w:r w:rsidR="005C478F" w:rsidRPr="005A4F0B">
        <w:rPr>
          <w:rFonts w:eastAsia="Times New Roman"/>
          <w:lang w:val="en"/>
        </w:rPr>
        <w:t>u</w:t>
      </w:r>
      <w:r w:rsidR="00027E31" w:rsidRPr="005A4F0B">
        <w:rPr>
          <w:rFonts w:eastAsia="Times New Roman"/>
          <w:lang w:val="en"/>
        </w:rPr>
        <w:t xml:space="preserve">t </w:t>
      </w:r>
      <w:r w:rsidR="006D4E11">
        <w:rPr>
          <w:rFonts w:eastAsia="Times New Roman"/>
          <w:lang w:val="en"/>
        </w:rPr>
        <w:t xml:space="preserve">in micro areas, </w:t>
      </w:r>
      <w:r w:rsidR="00027E31" w:rsidRPr="005A4F0B">
        <w:rPr>
          <w:rFonts w:eastAsia="Times New Roman"/>
          <w:lang w:val="en"/>
        </w:rPr>
        <w:t xml:space="preserve">a smaller share of the </w:t>
      </w:r>
      <w:r w:rsidR="005C478F" w:rsidRPr="005A4F0B">
        <w:rPr>
          <w:rFonts w:eastAsia="Times New Roman"/>
          <w:lang w:val="en"/>
        </w:rPr>
        <w:t xml:space="preserve">eligible population and </w:t>
      </w:r>
      <w:r w:rsidR="00265B76">
        <w:rPr>
          <w:rFonts w:eastAsia="Times New Roman"/>
          <w:lang w:val="en"/>
        </w:rPr>
        <w:t xml:space="preserve">of </w:t>
      </w:r>
      <w:r w:rsidR="00BF4FF3">
        <w:rPr>
          <w:rFonts w:eastAsia="Times New Roman"/>
          <w:lang w:val="en"/>
        </w:rPr>
        <w:t xml:space="preserve">the </w:t>
      </w:r>
      <w:r w:rsidR="005C478F" w:rsidRPr="005A4F0B">
        <w:rPr>
          <w:rFonts w:eastAsia="Times New Roman"/>
          <w:lang w:val="en"/>
        </w:rPr>
        <w:t xml:space="preserve">population in areas with applications was in areas with approved </w:t>
      </w:r>
      <w:proofErr w:type="spellStart"/>
      <w:r w:rsidR="00011228">
        <w:rPr>
          <w:rFonts w:eastAsia="Times New Roman"/>
          <w:lang w:val="en"/>
        </w:rPr>
        <w:t>ReConnect</w:t>
      </w:r>
      <w:proofErr w:type="spellEnd"/>
      <w:r w:rsidR="005C478F" w:rsidRPr="005A4F0B">
        <w:rPr>
          <w:rFonts w:eastAsia="Times New Roman"/>
          <w:lang w:val="en"/>
        </w:rPr>
        <w:t xml:space="preserve"> </w:t>
      </w:r>
      <w:r w:rsidR="0083599D" w:rsidRPr="005A4F0B">
        <w:rPr>
          <w:rFonts w:eastAsia="Times New Roman"/>
          <w:lang w:val="en"/>
        </w:rPr>
        <w:t xml:space="preserve">PSAs than </w:t>
      </w:r>
      <w:r w:rsidR="002231FA">
        <w:rPr>
          <w:rFonts w:eastAsia="Times New Roman"/>
          <w:lang w:val="en"/>
        </w:rPr>
        <w:t>the comparable shares</w:t>
      </w:r>
      <w:r w:rsidR="007155F5">
        <w:rPr>
          <w:rFonts w:eastAsia="Times New Roman"/>
          <w:lang w:val="en"/>
        </w:rPr>
        <w:t xml:space="preserve"> in</w:t>
      </w:r>
      <w:r w:rsidR="0083599D" w:rsidRPr="005A4F0B">
        <w:rPr>
          <w:rFonts w:eastAsia="Times New Roman"/>
          <w:lang w:val="en"/>
        </w:rPr>
        <w:t xml:space="preserve"> metro or small town/rural tracts.</w:t>
      </w:r>
      <w:r w:rsidR="00E65197">
        <w:rPr>
          <w:rFonts w:eastAsia="Times New Roman"/>
          <w:lang w:val="en"/>
        </w:rPr>
        <w:t xml:space="preserve"> Thus, while</w:t>
      </w:r>
      <w:r w:rsidR="00011228">
        <w:rPr>
          <w:rFonts w:eastAsia="Times New Roman"/>
          <w:lang w:val="en"/>
        </w:rPr>
        <w:t xml:space="preserve"> </w:t>
      </w:r>
      <w:proofErr w:type="spellStart"/>
      <w:r w:rsidR="00011228">
        <w:rPr>
          <w:rFonts w:eastAsia="Times New Roman"/>
          <w:lang w:val="en"/>
        </w:rPr>
        <w:t>ReConnect</w:t>
      </w:r>
      <w:proofErr w:type="spellEnd"/>
      <w:r w:rsidR="00E3278B">
        <w:rPr>
          <w:rFonts w:eastAsia="Times New Roman"/>
          <w:lang w:val="en"/>
        </w:rPr>
        <w:t xml:space="preserve"> </w:t>
      </w:r>
      <w:r w:rsidR="00E65197">
        <w:rPr>
          <w:rFonts w:eastAsia="Times New Roman"/>
          <w:lang w:val="en"/>
        </w:rPr>
        <w:t xml:space="preserve">applications </w:t>
      </w:r>
      <w:r w:rsidR="00E3278B">
        <w:rPr>
          <w:rFonts w:eastAsia="Times New Roman"/>
          <w:lang w:val="en"/>
        </w:rPr>
        <w:t xml:space="preserve">proposed to </w:t>
      </w:r>
      <w:r w:rsidR="00E65197">
        <w:rPr>
          <w:rFonts w:eastAsia="Times New Roman"/>
          <w:lang w:val="en"/>
        </w:rPr>
        <w:t>serv</w:t>
      </w:r>
      <w:r w:rsidR="00E3278B">
        <w:rPr>
          <w:rFonts w:eastAsia="Times New Roman"/>
          <w:lang w:val="en"/>
        </w:rPr>
        <w:t>e a larger share of the population of</w:t>
      </w:r>
      <w:r w:rsidR="00E65197">
        <w:rPr>
          <w:rFonts w:eastAsia="Times New Roman"/>
          <w:lang w:val="en"/>
        </w:rPr>
        <w:t xml:space="preserve"> micro areas </w:t>
      </w:r>
      <w:r w:rsidR="00E3278B">
        <w:rPr>
          <w:rFonts w:eastAsia="Times New Roman"/>
          <w:lang w:val="en"/>
        </w:rPr>
        <w:t xml:space="preserve">than metro or small town/rural areas, </w:t>
      </w:r>
      <w:r w:rsidR="007214BA">
        <w:rPr>
          <w:rFonts w:eastAsia="Times New Roman"/>
          <w:lang w:val="en"/>
        </w:rPr>
        <w:t xml:space="preserve">such applications did not result in a </w:t>
      </w:r>
      <w:r w:rsidR="0020703C">
        <w:rPr>
          <w:rFonts w:eastAsia="Times New Roman"/>
          <w:lang w:val="en"/>
        </w:rPr>
        <w:t xml:space="preserve">larger share of the eligible population being served by approved </w:t>
      </w:r>
      <w:proofErr w:type="spellStart"/>
      <w:r w:rsidR="00011228">
        <w:rPr>
          <w:rFonts w:eastAsia="Times New Roman"/>
          <w:lang w:val="en"/>
        </w:rPr>
        <w:t>ReConnect</w:t>
      </w:r>
      <w:proofErr w:type="spellEnd"/>
      <w:r w:rsidR="0020703C">
        <w:rPr>
          <w:rFonts w:eastAsia="Times New Roman"/>
          <w:lang w:val="en"/>
        </w:rPr>
        <w:t xml:space="preserve"> projects in micro areas than in other areas.</w:t>
      </w:r>
    </w:p>
    <w:p w14:paraId="1CC79661" w14:textId="7978511C" w:rsidR="00216150" w:rsidRPr="00106DD9" w:rsidRDefault="001729E0" w:rsidP="00E864FB">
      <w:pPr>
        <w:spacing w:after="0" w:line="360" w:lineRule="auto"/>
        <w:ind w:firstLine="720"/>
        <w:rPr>
          <w:rFonts w:eastAsia="Times New Roman"/>
          <w:lang w:val="en"/>
        </w:rPr>
      </w:pPr>
      <w:r>
        <w:rPr>
          <w:rFonts w:eastAsia="Times New Roman"/>
          <w:lang w:val="en"/>
        </w:rPr>
        <w:t xml:space="preserve">As for </w:t>
      </w:r>
      <w:r w:rsidR="006C2270">
        <w:t>Community Connect</w:t>
      </w:r>
      <w:r>
        <w:rPr>
          <w:rFonts w:eastAsia="Times New Roman"/>
          <w:lang w:val="en"/>
        </w:rPr>
        <w:t>, t</w:t>
      </w:r>
      <w:r w:rsidR="0083599D" w:rsidRPr="00106DD9">
        <w:rPr>
          <w:rFonts w:eastAsia="Times New Roman"/>
          <w:lang w:val="en"/>
        </w:rPr>
        <w:t xml:space="preserve">he population of areas eligible for </w:t>
      </w:r>
      <w:proofErr w:type="spellStart"/>
      <w:r w:rsidR="00011228">
        <w:rPr>
          <w:rFonts w:eastAsia="Times New Roman"/>
          <w:lang w:val="en"/>
        </w:rPr>
        <w:t>ReConnect</w:t>
      </w:r>
      <w:proofErr w:type="spellEnd"/>
      <w:r w:rsidR="00DA40BF">
        <w:rPr>
          <w:rFonts w:eastAsia="Times New Roman"/>
          <w:lang w:val="en"/>
        </w:rPr>
        <w:t xml:space="preserve"> tended to be </w:t>
      </w:r>
      <w:r w:rsidR="00B54D2A" w:rsidRPr="00106DD9">
        <w:rPr>
          <w:rFonts w:eastAsia="Times New Roman"/>
          <w:lang w:val="en"/>
        </w:rPr>
        <w:t xml:space="preserve">less educated, poorer, and older on average than the population of areas ineligible for </w:t>
      </w:r>
      <w:proofErr w:type="spellStart"/>
      <w:r w:rsidR="00011228">
        <w:rPr>
          <w:rFonts w:eastAsia="Times New Roman"/>
          <w:lang w:val="en"/>
        </w:rPr>
        <w:t>ReConnect</w:t>
      </w:r>
      <w:proofErr w:type="spellEnd"/>
      <w:r w:rsidR="00BA5C36" w:rsidRPr="00106DD9">
        <w:rPr>
          <w:rFonts w:eastAsia="Times New Roman"/>
          <w:lang w:val="en"/>
        </w:rPr>
        <w:t xml:space="preserve"> (Figure </w:t>
      </w:r>
      <w:r w:rsidR="00F31F73">
        <w:rPr>
          <w:rFonts w:eastAsia="Times New Roman"/>
          <w:lang w:val="en"/>
        </w:rPr>
        <w:t>12</w:t>
      </w:r>
      <w:r w:rsidR="00BA5C36" w:rsidRPr="00106DD9">
        <w:rPr>
          <w:rFonts w:eastAsia="Times New Roman"/>
          <w:lang w:val="en"/>
        </w:rPr>
        <w:t>)</w:t>
      </w:r>
      <w:r w:rsidR="00B54D2A" w:rsidRPr="00106DD9">
        <w:rPr>
          <w:rFonts w:eastAsia="Times New Roman"/>
          <w:lang w:val="en"/>
        </w:rPr>
        <w:t>.</w:t>
      </w:r>
      <w:r w:rsidR="00E571B9">
        <w:rPr>
          <w:rStyle w:val="FootnoteReference"/>
          <w:rFonts w:eastAsia="Times New Roman"/>
          <w:lang w:val="en"/>
        </w:rPr>
        <w:footnoteReference w:id="41"/>
      </w:r>
      <w:r w:rsidR="002F78FC">
        <w:rPr>
          <w:rFonts w:eastAsia="Times New Roman"/>
          <w:lang w:val="en"/>
        </w:rPr>
        <w:t xml:space="preserve"> </w:t>
      </w:r>
      <w:r w:rsidR="00727693">
        <w:rPr>
          <w:rFonts w:eastAsia="Times New Roman"/>
          <w:lang w:val="en"/>
        </w:rPr>
        <w:t xml:space="preserve">By contrast, </w:t>
      </w:r>
      <w:r w:rsidR="002C4EC7">
        <w:rPr>
          <w:rFonts w:eastAsia="Times New Roman"/>
          <w:lang w:val="en"/>
        </w:rPr>
        <w:t xml:space="preserve">smaller </w:t>
      </w:r>
      <w:r w:rsidR="00727693">
        <w:rPr>
          <w:rFonts w:eastAsia="Times New Roman"/>
          <w:lang w:val="en"/>
        </w:rPr>
        <w:t>difference</w:t>
      </w:r>
      <w:r w:rsidR="002C4EC7">
        <w:rPr>
          <w:rFonts w:eastAsia="Times New Roman"/>
          <w:lang w:val="en"/>
        </w:rPr>
        <w:t>s</w:t>
      </w:r>
      <w:r w:rsidR="00727693">
        <w:rPr>
          <w:rFonts w:eastAsia="Times New Roman"/>
          <w:lang w:val="en"/>
        </w:rPr>
        <w:t xml:space="preserve"> in these characteristics are </w:t>
      </w:r>
      <w:r w:rsidR="00276CA9">
        <w:rPr>
          <w:rFonts w:eastAsia="Times New Roman"/>
          <w:lang w:val="en"/>
        </w:rPr>
        <w:t xml:space="preserve">evident among </w:t>
      </w:r>
      <w:r w:rsidR="00470A53">
        <w:rPr>
          <w:rFonts w:eastAsia="Times New Roman"/>
          <w:lang w:val="en"/>
        </w:rPr>
        <w:t xml:space="preserve">people living in eligible </w:t>
      </w:r>
      <w:r w:rsidR="00276CA9">
        <w:rPr>
          <w:rFonts w:eastAsia="Times New Roman"/>
          <w:lang w:val="en"/>
        </w:rPr>
        <w:t>a</w:t>
      </w:r>
      <w:r w:rsidR="002F78FC" w:rsidRPr="00106DD9">
        <w:rPr>
          <w:rFonts w:eastAsia="Times New Roman"/>
          <w:lang w:val="en"/>
        </w:rPr>
        <w:t>reas</w:t>
      </w:r>
      <w:r w:rsidR="00470A53">
        <w:rPr>
          <w:rFonts w:eastAsia="Times New Roman"/>
          <w:lang w:val="en"/>
        </w:rPr>
        <w:t xml:space="preserve">, areas proposed to be served by </w:t>
      </w:r>
      <w:proofErr w:type="spellStart"/>
      <w:r w:rsidR="00011228">
        <w:rPr>
          <w:rFonts w:eastAsia="Times New Roman"/>
          <w:lang w:val="en"/>
        </w:rPr>
        <w:t>ReConnect</w:t>
      </w:r>
      <w:proofErr w:type="spellEnd"/>
      <w:r w:rsidR="002F78FC" w:rsidRPr="00106DD9">
        <w:rPr>
          <w:rFonts w:eastAsia="Times New Roman"/>
          <w:lang w:val="en"/>
        </w:rPr>
        <w:t xml:space="preserve"> applications, and areas with</w:t>
      </w:r>
      <w:r w:rsidR="00DB596C">
        <w:rPr>
          <w:rFonts w:eastAsia="Times New Roman"/>
          <w:lang w:val="en"/>
        </w:rPr>
        <w:t xml:space="preserve"> or without</w:t>
      </w:r>
      <w:r w:rsidR="002F78FC" w:rsidRPr="00106DD9">
        <w:rPr>
          <w:rFonts w:eastAsia="Times New Roman"/>
          <w:lang w:val="en"/>
        </w:rPr>
        <w:t xml:space="preserve"> approved applications </w:t>
      </w:r>
      <w:r w:rsidR="00DB596C">
        <w:rPr>
          <w:rFonts w:eastAsia="Times New Roman"/>
          <w:lang w:val="en"/>
        </w:rPr>
        <w:t xml:space="preserve">among areas </w:t>
      </w:r>
      <w:r w:rsidR="0004091A">
        <w:rPr>
          <w:rFonts w:eastAsia="Times New Roman"/>
          <w:lang w:val="en"/>
        </w:rPr>
        <w:t>with applications.</w:t>
      </w:r>
      <w:r w:rsidR="002C4EC7">
        <w:rPr>
          <w:rFonts w:eastAsia="Times New Roman"/>
          <w:lang w:val="en"/>
        </w:rPr>
        <w:t xml:space="preserve"> People </w:t>
      </w:r>
      <w:r w:rsidR="005815BC">
        <w:rPr>
          <w:rFonts w:eastAsia="Times New Roman"/>
          <w:lang w:val="en"/>
        </w:rPr>
        <w:t>in a</w:t>
      </w:r>
      <w:r w:rsidR="002C4EC7">
        <w:rPr>
          <w:rFonts w:eastAsia="Times New Roman"/>
          <w:lang w:val="en"/>
        </w:rPr>
        <w:t>reas with applications</w:t>
      </w:r>
      <w:r w:rsidR="005815BC">
        <w:rPr>
          <w:rFonts w:eastAsia="Times New Roman"/>
          <w:lang w:val="en"/>
        </w:rPr>
        <w:t xml:space="preserve"> (whether approved or not) tend to be somewhat more educated and less poor than </w:t>
      </w:r>
      <w:r w:rsidR="00E551AD">
        <w:rPr>
          <w:rFonts w:eastAsia="Times New Roman"/>
          <w:lang w:val="en"/>
        </w:rPr>
        <w:t xml:space="preserve">those in eligible areas without a </w:t>
      </w:r>
      <w:proofErr w:type="spellStart"/>
      <w:r w:rsidR="00011228">
        <w:rPr>
          <w:rFonts w:eastAsia="Times New Roman"/>
          <w:lang w:val="en"/>
        </w:rPr>
        <w:t>ReConnect</w:t>
      </w:r>
      <w:proofErr w:type="spellEnd"/>
      <w:r w:rsidR="00E551AD">
        <w:rPr>
          <w:rFonts w:eastAsia="Times New Roman"/>
          <w:lang w:val="en"/>
        </w:rPr>
        <w:t xml:space="preserve"> proje</w:t>
      </w:r>
      <w:r w:rsidR="006611B4">
        <w:rPr>
          <w:rFonts w:eastAsia="Times New Roman"/>
          <w:lang w:val="en"/>
        </w:rPr>
        <w:t xml:space="preserve">ct </w:t>
      </w:r>
      <w:r w:rsidR="00E551AD">
        <w:rPr>
          <w:rFonts w:eastAsia="Times New Roman"/>
          <w:lang w:val="en"/>
        </w:rPr>
        <w:t>application.</w:t>
      </w:r>
      <w:r w:rsidR="00624723">
        <w:rPr>
          <w:rFonts w:eastAsia="Times New Roman"/>
          <w:lang w:val="en"/>
        </w:rPr>
        <w:t xml:space="preserve"> This suggests that lack of education and poverty may reduce the abi</w:t>
      </w:r>
      <w:r w:rsidR="008F51A6">
        <w:rPr>
          <w:rFonts w:eastAsia="Times New Roman"/>
          <w:lang w:val="en"/>
        </w:rPr>
        <w:t xml:space="preserve">lity or interest of some eligible communities to apply for </w:t>
      </w:r>
      <w:proofErr w:type="spellStart"/>
      <w:r w:rsidR="008F51A6">
        <w:rPr>
          <w:rFonts w:eastAsia="Times New Roman"/>
          <w:lang w:val="en"/>
        </w:rPr>
        <w:t>ReConnect</w:t>
      </w:r>
      <w:proofErr w:type="spellEnd"/>
      <w:r w:rsidR="00670E22">
        <w:rPr>
          <w:rFonts w:eastAsia="Times New Roman"/>
          <w:lang w:val="en"/>
        </w:rPr>
        <w:t>.</w:t>
      </w:r>
    </w:p>
    <w:p w14:paraId="0C365566" w14:textId="77777777" w:rsidR="00AC55CD" w:rsidRDefault="00AC55CD" w:rsidP="00E864FB">
      <w:pPr>
        <w:spacing w:after="0" w:line="360" w:lineRule="auto"/>
        <w:rPr>
          <w:rFonts w:eastAsia="Times New Roman"/>
          <w:b/>
          <w:bCs/>
          <w:lang w:val="en"/>
        </w:rPr>
      </w:pPr>
    </w:p>
    <w:p w14:paraId="50F92E50" w14:textId="5E0BD967" w:rsidR="002C1C63" w:rsidRPr="00F502E3" w:rsidRDefault="00352A18" w:rsidP="00E864FB">
      <w:pPr>
        <w:spacing w:after="120" w:line="360" w:lineRule="auto"/>
        <w:rPr>
          <w:rFonts w:eastAsia="Times New Roman"/>
          <w:sz w:val="32"/>
          <w:szCs w:val="32"/>
          <w:lang w:val="en"/>
        </w:rPr>
      </w:pPr>
      <w:r w:rsidRPr="00F502E3">
        <w:rPr>
          <w:rFonts w:eastAsia="Times New Roman"/>
          <w:b/>
          <w:bCs/>
          <w:sz w:val="32"/>
          <w:szCs w:val="32"/>
          <w:lang w:val="en"/>
        </w:rPr>
        <w:t xml:space="preserve">Discussion and </w:t>
      </w:r>
      <w:r w:rsidR="00483610" w:rsidRPr="00F502E3">
        <w:rPr>
          <w:rFonts w:eastAsia="Times New Roman"/>
          <w:b/>
          <w:bCs/>
          <w:sz w:val="32"/>
          <w:szCs w:val="32"/>
          <w:lang w:val="en"/>
        </w:rPr>
        <w:t>Conclusions</w:t>
      </w:r>
    </w:p>
    <w:p w14:paraId="3CD2CE97" w14:textId="0960B2B4" w:rsidR="00B85515" w:rsidRDefault="00187A37" w:rsidP="00E864FB">
      <w:pPr>
        <w:spacing w:after="0" w:line="360" w:lineRule="auto"/>
        <w:rPr>
          <w:rFonts w:eastAsia="Times New Roman"/>
          <w:lang w:val="en"/>
        </w:rPr>
      </w:pPr>
      <w:r>
        <w:rPr>
          <w:rFonts w:eastAsia="Times New Roman"/>
          <w:lang w:val="en"/>
        </w:rPr>
        <w:t>In this study</w:t>
      </w:r>
      <w:r w:rsidR="002739F9">
        <w:rPr>
          <w:rFonts w:eastAsia="Times New Roman"/>
          <w:lang w:val="en"/>
        </w:rPr>
        <w:t>,</w:t>
      </w:r>
      <w:r>
        <w:rPr>
          <w:rFonts w:eastAsia="Times New Roman"/>
          <w:lang w:val="en"/>
        </w:rPr>
        <w:t xml:space="preserve"> we have reviewed the history of USDA’s rural broadband programs and </w:t>
      </w:r>
      <w:r w:rsidR="00DF68A0">
        <w:rPr>
          <w:rFonts w:eastAsia="Times New Roman"/>
          <w:lang w:val="en"/>
        </w:rPr>
        <w:t xml:space="preserve">the eligibility requirements for three of these programs </w:t>
      </w:r>
      <w:r w:rsidR="00781005">
        <w:rPr>
          <w:rFonts w:eastAsia="Times New Roman"/>
          <w:lang w:val="en"/>
        </w:rPr>
        <w:t>–</w:t>
      </w:r>
      <w:r w:rsidR="00DF68A0">
        <w:rPr>
          <w:rFonts w:eastAsia="Times New Roman"/>
          <w:lang w:val="en"/>
        </w:rPr>
        <w:t xml:space="preserve"> BIP</w:t>
      </w:r>
      <w:r w:rsidR="00781005">
        <w:rPr>
          <w:rFonts w:eastAsia="Times New Roman"/>
          <w:lang w:val="en"/>
        </w:rPr>
        <w:t xml:space="preserve">, </w:t>
      </w:r>
      <w:r w:rsidR="006C2270">
        <w:t>Community Connect</w:t>
      </w:r>
      <w:r w:rsidR="00781005">
        <w:rPr>
          <w:rFonts w:eastAsia="Times New Roman"/>
          <w:lang w:val="en"/>
        </w:rPr>
        <w:t xml:space="preserve">, and </w:t>
      </w:r>
      <w:proofErr w:type="spellStart"/>
      <w:r w:rsidR="00011228">
        <w:rPr>
          <w:rFonts w:eastAsia="Times New Roman"/>
          <w:lang w:val="en"/>
        </w:rPr>
        <w:t>ReConnect</w:t>
      </w:r>
      <w:proofErr w:type="spellEnd"/>
      <w:r w:rsidR="00781005">
        <w:rPr>
          <w:rFonts w:eastAsia="Times New Roman"/>
          <w:lang w:val="en"/>
        </w:rPr>
        <w:t xml:space="preserve">. For these three programs, we estimated </w:t>
      </w:r>
      <w:r w:rsidR="00C13E3B">
        <w:rPr>
          <w:rFonts w:eastAsia="Times New Roman"/>
          <w:lang w:val="en"/>
        </w:rPr>
        <w:t xml:space="preserve">the share of the U.S. population </w:t>
      </w:r>
      <w:r w:rsidR="001D77C7">
        <w:rPr>
          <w:rFonts w:eastAsia="Times New Roman"/>
          <w:lang w:val="en"/>
        </w:rPr>
        <w:t xml:space="preserve">– total and by race/ethnicity and by geographic type of </w:t>
      </w:r>
      <w:r w:rsidR="00252659">
        <w:rPr>
          <w:rFonts w:eastAsia="Times New Roman"/>
          <w:lang w:val="en"/>
        </w:rPr>
        <w:t xml:space="preserve">area – that </w:t>
      </w:r>
      <w:r w:rsidR="00C13E3B">
        <w:rPr>
          <w:rFonts w:eastAsia="Times New Roman"/>
          <w:lang w:val="en"/>
        </w:rPr>
        <w:t>live</w:t>
      </w:r>
      <w:r w:rsidR="00AB0012">
        <w:rPr>
          <w:rFonts w:eastAsia="Times New Roman"/>
          <w:lang w:val="en"/>
        </w:rPr>
        <w:t>d</w:t>
      </w:r>
      <w:r w:rsidR="00C13E3B">
        <w:rPr>
          <w:rFonts w:eastAsia="Times New Roman"/>
          <w:lang w:val="en"/>
        </w:rPr>
        <w:t xml:space="preserve"> in approved PSAs of the</w:t>
      </w:r>
      <w:r w:rsidR="001D77C7">
        <w:rPr>
          <w:rFonts w:eastAsia="Times New Roman"/>
          <w:lang w:val="en"/>
        </w:rPr>
        <w:t xml:space="preserve"> programs</w:t>
      </w:r>
      <w:r w:rsidR="00AC646C">
        <w:rPr>
          <w:rFonts w:eastAsia="Times New Roman"/>
          <w:lang w:val="en"/>
        </w:rPr>
        <w:t xml:space="preserve"> and </w:t>
      </w:r>
      <w:r w:rsidR="00E868FF">
        <w:rPr>
          <w:rFonts w:eastAsia="Times New Roman"/>
          <w:lang w:val="en"/>
        </w:rPr>
        <w:t xml:space="preserve">selected </w:t>
      </w:r>
      <w:r w:rsidR="00AC646C">
        <w:rPr>
          <w:rFonts w:eastAsia="Times New Roman"/>
          <w:lang w:val="en"/>
        </w:rPr>
        <w:t>demographic and socioeconomic characteristics of these populations</w:t>
      </w:r>
      <w:r w:rsidR="00CF7663">
        <w:rPr>
          <w:rFonts w:eastAsia="Times New Roman"/>
          <w:lang w:val="en"/>
        </w:rPr>
        <w:t xml:space="preserve">. </w:t>
      </w:r>
      <w:r w:rsidR="007404AE">
        <w:rPr>
          <w:rFonts w:eastAsia="Times New Roman"/>
          <w:lang w:val="en"/>
        </w:rPr>
        <w:t xml:space="preserve">The </w:t>
      </w:r>
      <w:r w:rsidR="006476CC">
        <w:rPr>
          <w:rFonts w:eastAsia="Times New Roman"/>
          <w:lang w:val="en"/>
        </w:rPr>
        <w:t xml:space="preserve">characteristics </w:t>
      </w:r>
      <w:r w:rsidR="006476CC">
        <w:rPr>
          <w:rFonts w:eastAsia="Times New Roman"/>
          <w:lang w:val="en"/>
        </w:rPr>
        <w:lastRenderedPageBreak/>
        <w:t xml:space="preserve">of </w:t>
      </w:r>
      <w:r w:rsidR="007404AE">
        <w:rPr>
          <w:rFonts w:eastAsia="Times New Roman"/>
          <w:lang w:val="en"/>
        </w:rPr>
        <w:t xml:space="preserve">populations in the </w:t>
      </w:r>
      <w:r w:rsidR="006476CC">
        <w:rPr>
          <w:rFonts w:eastAsia="Times New Roman"/>
          <w:lang w:val="en"/>
        </w:rPr>
        <w:t xml:space="preserve">approved PSAs of these programs were compared to </w:t>
      </w:r>
      <w:r w:rsidR="00416CDE">
        <w:rPr>
          <w:rFonts w:eastAsia="Times New Roman"/>
          <w:lang w:val="en"/>
        </w:rPr>
        <w:t xml:space="preserve">the population outside of these areas for BIP and to </w:t>
      </w:r>
      <w:r w:rsidR="008A1BB7">
        <w:rPr>
          <w:rFonts w:eastAsia="Times New Roman"/>
          <w:lang w:val="en"/>
        </w:rPr>
        <w:t xml:space="preserve">the population </w:t>
      </w:r>
      <w:r w:rsidR="00AB6804">
        <w:rPr>
          <w:rFonts w:eastAsia="Times New Roman"/>
          <w:lang w:val="en"/>
        </w:rPr>
        <w:t xml:space="preserve">estimated to be </w:t>
      </w:r>
      <w:r w:rsidR="008A1BB7">
        <w:rPr>
          <w:rFonts w:eastAsia="Times New Roman"/>
          <w:lang w:val="en"/>
        </w:rPr>
        <w:t xml:space="preserve">eligible and ineligible for </w:t>
      </w:r>
      <w:r w:rsidR="0061236C">
        <w:rPr>
          <w:rFonts w:eastAsia="Times New Roman"/>
          <w:lang w:val="en"/>
        </w:rPr>
        <w:t xml:space="preserve">the programs for </w:t>
      </w:r>
      <w:r w:rsidR="006C2270">
        <w:t>Community Connect</w:t>
      </w:r>
      <w:r w:rsidR="0061236C">
        <w:rPr>
          <w:rFonts w:eastAsia="Times New Roman"/>
          <w:lang w:val="en"/>
        </w:rPr>
        <w:t xml:space="preserve"> and </w:t>
      </w:r>
      <w:proofErr w:type="spellStart"/>
      <w:r w:rsidR="00011228">
        <w:rPr>
          <w:rFonts w:eastAsia="Times New Roman"/>
          <w:lang w:val="en"/>
        </w:rPr>
        <w:t>ReConnect</w:t>
      </w:r>
      <w:proofErr w:type="spellEnd"/>
      <w:r w:rsidR="0061236C">
        <w:rPr>
          <w:rFonts w:eastAsia="Times New Roman"/>
          <w:lang w:val="en"/>
        </w:rPr>
        <w:t xml:space="preserve">. In addition, for </w:t>
      </w:r>
      <w:proofErr w:type="spellStart"/>
      <w:r w:rsidR="00011228">
        <w:rPr>
          <w:rFonts w:eastAsia="Times New Roman"/>
          <w:lang w:val="en"/>
        </w:rPr>
        <w:t>ReConnect</w:t>
      </w:r>
      <w:proofErr w:type="spellEnd"/>
      <w:r w:rsidR="0061236C">
        <w:rPr>
          <w:rFonts w:eastAsia="Times New Roman"/>
          <w:lang w:val="en"/>
        </w:rPr>
        <w:t xml:space="preserve"> we compared population characteristics of </w:t>
      </w:r>
      <w:r w:rsidR="00C3799D">
        <w:rPr>
          <w:rFonts w:eastAsia="Times New Roman"/>
          <w:lang w:val="en"/>
        </w:rPr>
        <w:t xml:space="preserve">areas that </w:t>
      </w:r>
      <w:r w:rsidR="003D0036">
        <w:rPr>
          <w:rFonts w:eastAsia="Times New Roman"/>
          <w:lang w:val="en"/>
        </w:rPr>
        <w:t xml:space="preserve">had applications to </w:t>
      </w:r>
      <w:proofErr w:type="spellStart"/>
      <w:r w:rsidR="00011228">
        <w:rPr>
          <w:rFonts w:eastAsia="Times New Roman"/>
          <w:lang w:val="en"/>
        </w:rPr>
        <w:t>ReConnect</w:t>
      </w:r>
      <w:proofErr w:type="spellEnd"/>
      <w:r w:rsidR="003D0036">
        <w:rPr>
          <w:rFonts w:eastAsia="Times New Roman"/>
          <w:lang w:val="en"/>
        </w:rPr>
        <w:t xml:space="preserve"> that were not approved to those of areas with approved applications and other areas.</w:t>
      </w:r>
    </w:p>
    <w:p w14:paraId="559273DE" w14:textId="74C4CEA1" w:rsidR="00952CE1" w:rsidRPr="001112DF" w:rsidRDefault="00952CE1" w:rsidP="00E864FB">
      <w:pPr>
        <w:spacing w:after="0" w:line="360" w:lineRule="auto"/>
        <w:rPr>
          <w:rFonts w:eastAsia="Times New Roman"/>
          <w:b/>
          <w:bCs/>
          <w:lang w:val="en"/>
        </w:rPr>
      </w:pPr>
      <w:r w:rsidRPr="001112DF">
        <w:rPr>
          <w:rFonts w:eastAsia="Times New Roman"/>
          <w:b/>
          <w:bCs/>
          <w:lang w:val="en"/>
        </w:rPr>
        <w:t xml:space="preserve">Summary of </w:t>
      </w:r>
      <w:r w:rsidR="00A64225" w:rsidRPr="001112DF">
        <w:rPr>
          <w:rFonts w:eastAsia="Times New Roman"/>
          <w:b/>
          <w:bCs/>
          <w:lang w:val="en"/>
        </w:rPr>
        <w:t>F</w:t>
      </w:r>
      <w:r w:rsidRPr="001112DF">
        <w:rPr>
          <w:rFonts w:eastAsia="Times New Roman"/>
          <w:b/>
          <w:bCs/>
          <w:lang w:val="en"/>
        </w:rPr>
        <w:t xml:space="preserve">indings and </w:t>
      </w:r>
      <w:r w:rsidR="00A64225" w:rsidRPr="001112DF">
        <w:rPr>
          <w:rFonts w:eastAsia="Times New Roman"/>
          <w:b/>
          <w:bCs/>
          <w:lang w:val="en"/>
        </w:rPr>
        <w:t>I</w:t>
      </w:r>
      <w:r w:rsidRPr="001112DF">
        <w:rPr>
          <w:rFonts w:eastAsia="Times New Roman"/>
          <w:b/>
          <w:bCs/>
          <w:lang w:val="en"/>
        </w:rPr>
        <w:t>mplications</w:t>
      </w:r>
    </w:p>
    <w:p w14:paraId="1C64DC8A" w14:textId="1941D096" w:rsidR="008C04EB" w:rsidRPr="001112DF" w:rsidRDefault="009C30D0" w:rsidP="00E864FB">
      <w:pPr>
        <w:spacing w:after="0" w:line="360" w:lineRule="auto"/>
        <w:rPr>
          <w:rFonts w:eastAsia="Times New Roman"/>
          <w:i/>
          <w:iCs/>
          <w:lang w:val="en"/>
        </w:rPr>
      </w:pPr>
      <w:r>
        <w:rPr>
          <w:rFonts w:eastAsia="Times New Roman"/>
          <w:i/>
          <w:iCs/>
          <w:lang w:val="en"/>
        </w:rPr>
        <w:t>S</w:t>
      </w:r>
      <w:r w:rsidR="00D9698D">
        <w:rPr>
          <w:rFonts w:eastAsia="Times New Roman"/>
          <w:i/>
          <w:iCs/>
          <w:lang w:val="en"/>
        </w:rPr>
        <w:t>ize of the programs</w:t>
      </w:r>
    </w:p>
    <w:p w14:paraId="0F07B73B" w14:textId="4ED6FF39" w:rsidR="000A21C2" w:rsidRDefault="009777BF" w:rsidP="00E864FB">
      <w:pPr>
        <w:spacing w:after="0" w:line="360" w:lineRule="auto"/>
        <w:rPr>
          <w:rFonts w:eastAsia="Times New Roman"/>
          <w:lang w:val="en"/>
        </w:rPr>
      </w:pPr>
      <w:r>
        <w:rPr>
          <w:rFonts w:eastAsia="Times New Roman"/>
          <w:lang w:val="en"/>
        </w:rPr>
        <w:tab/>
      </w:r>
      <w:r w:rsidR="0035594D">
        <w:rPr>
          <w:rFonts w:eastAsia="Times New Roman"/>
          <w:lang w:val="en"/>
        </w:rPr>
        <w:t xml:space="preserve">In terms of </w:t>
      </w:r>
      <w:r w:rsidR="00315F57">
        <w:rPr>
          <w:rFonts w:eastAsia="Times New Roman"/>
          <w:lang w:val="en"/>
        </w:rPr>
        <w:t>funds obligated during the period studied, BIP was the largest of the three programs</w:t>
      </w:r>
      <w:r w:rsidR="00135AA0">
        <w:rPr>
          <w:rFonts w:eastAsia="Times New Roman"/>
          <w:lang w:val="en"/>
        </w:rPr>
        <w:t xml:space="preserve">. </w:t>
      </w:r>
      <w:r w:rsidR="00AA19EB">
        <w:rPr>
          <w:rFonts w:eastAsia="Times New Roman"/>
          <w:lang w:val="en"/>
        </w:rPr>
        <w:t xml:space="preserve">BIP was also much larger </w:t>
      </w:r>
      <w:r w:rsidR="00533B20">
        <w:rPr>
          <w:rFonts w:eastAsia="Times New Roman"/>
          <w:lang w:val="en"/>
        </w:rPr>
        <w:t xml:space="preserve">than the other two programs </w:t>
      </w:r>
      <w:r w:rsidR="00AA19EB">
        <w:rPr>
          <w:rFonts w:eastAsia="Times New Roman"/>
          <w:lang w:val="en"/>
        </w:rPr>
        <w:t xml:space="preserve">in terms of the population reached by the program. </w:t>
      </w:r>
      <w:r w:rsidR="00B874FC">
        <w:rPr>
          <w:rFonts w:eastAsia="Times New Roman"/>
          <w:lang w:val="en"/>
        </w:rPr>
        <w:t xml:space="preserve">BIP </w:t>
      </w:r>
      <w:r w:rsidR="002C3992">
        <w:rPr>
          <w:rFonts w:eastAsia="Times New Roman"/>
          <w:lang w:val="en"/>
        </w:rPr>
        <w:t>projects reach</w:t>
      </w:r>
      <w:r w:rsidR="00122298">
        <w:rPr>
          <w:rFonts w:eastAsia="Times New Roman"/>
          <w:lang w:val="en"/>
        </w:rPr>
        <w:t>ed</w:t>
      </w:r>
      <w:r w:rsidR="002C3992">
        <w:rPr>
          <w:rFonts w:eastAsia="Times New Roman"/>
          <w:lang w:val="en"/>
        </w:rPr>
        <w:t xml:space="preserve"> 1.3 percent of the </w:t>
      </w:r>
      <w:r w:rsidR="007E616A">
        <w:rPr>
          <w:rFonts w:eastAsia="Times New Roman"/>
          <w:lang w:val="en"/>
        </w:rPr>
        <w:t xml:space="preserve">2010 </w:t>
      </w:r>
      <w:r w:rsidR="002C3992">
        <w:rPr>
          <w:rFonts w:eastAsia="Times New Roman"/>
          <w:lang w:val="en"/>
        </w:rPr>
        <w:t xml:space="preserve">U.S. population living in BIP PSAs, compared to </w:t>
      </w:r>
      <w:r w:rsidR="00AF6EA9">
        <w:rPr>
          <w:rFonts w:eastAsia="Times New Roman"/>
          <w:lang w:val="en"/>
        </w:rPr>
        <w:t xml:space="preserve">0.12 percent of the 2020 U.S. population living in PSAs of </w:t>
      </w:r>
      <w:proofErr w:type="spellStart"/>
      <w:r w:rsidR="00011228">
        <w:rPr>
          <w:rFonts w:eastAsia="Times New Roman"/>
          <w:lang w:val="en"/>
        </w:rPr>
        <w:t>ReConnect</w:t>
      </w:r>
      <w:proofErr w:type="spellEnd"/>
      <w:r w:rsidR="00AF6EA9">
        <w:rPr>
          <w:rFonts w:eastAsia="Times New Roman"/>
          <w:lang w:val="en"/>
        </w:rPr>
        <w:t xml:space="preserve"> projects approved in the first two rounds of </w:t>
      </w:r>
      <w:proofErr w:type="spellStart"/>
      <w:r w:rsidR="00011228">
        <w:rPr>
          <w:rFonts w:eastAsia="Times New Roman"/>
          <w:lang w:val="en"/>
        </w:rPr>
        <w:t>ReConnect</w:t>
      </w:r>
      <w:proofErr w:type="spellEnd"/>
      <w:r w:rsidR="00AF6EA9">
        <w:rPr>
          <w:rFonts w:eastAsia="Times New Roman"/>
          <w:lang w:val="en"/>
        </w:rPr>
        <w:t xml:space="preserve"> funding and </w:t>
      </w:r>
      <w:r w:rsidR="005B39E2">
        <w:rPr>
          <w:rFonts w:eastAsia="Times New Roman"/>
          <w:lang w:val="en"/>
        </w:rPr>
        <w:t xml:space="preserve">0.013 percent of the </w:t>
      </w:r>
      <w:r w:rsidR="00E46A69">
        <w:rPr>
          <w:rFonts w:eastAsia="Times New Roman"/>
          <w:lang w:val="en"/>
        </w:rPr>
        <w:t xml:space="preserve">2020 </w:t>
      </w:r>
      <w:r w:rsidR="005B39E2">
        <w:rPr>
          <w:rFonts w:eastAsia="Times New Roman"/>
          <w:lang w:val="en"/>
        </w:rPr>
        <w:t xml:space="preserve">U.S. population living in </w:t>
      </w:r>
      <w:r w:rsidR="007A03F7">
        <w:rPr>
          <w:rFonts w:eastAsia="Times New Roman"/>
          <w:lang w:val="en"/>
        </w:rPr>
        <w:t xml:space="preserve">PSAs of </w:t>
      </w:r>
      <w:r w:rsidR="006C2270">
        <w:t>Community Connect</w:t>
      </w:r>
      <w:r w:rsidR="007A03F7">
        <w:rPr>
          <w:rFonts w:eastAsia="Times New Roman"/>
          <w:lang w:val="en"/>
        </w:rPr>
        <w:t xml:space="preserve"> projects approved in FY 2018 to </w:t>
      </w:r>
      <w:r w:rsidR="006C189C">
        <w:rPr>
          <w:rFonts w:eastAsia="Times New Roman"/>
          <w:lang w:val="en"/>
        </w:rPr>
        <w:t xml:space="preserve">FY </w:t>
      </w:r>
      <w:r w:rsidR="007A03F7">
        <w:rPr>
          <w:rFonts w:eastAsia="Times New Roman"/>
          <w:lang w:val="en"/>
        </w:rPr>
        <w:t>2021</w:t>
      </w:r>
      <w:r w:rsidR="000006C4">
        <w:rPr>
          <w:rFonts w:eastAsia="Times New Roman"/>
          <w:lang w:val="en"/>
        </w:rPr>
        <w:t>.</w:t>
      </w:r>
    </w:p>
    <w:p w14:paraId="5419BD7D" w14:textId="6766ECFE" w:rsidR="00AB0012" w:rsidRDefault="00412285" w:rsidP="00E864FB">
      <w:pPr>
        <w:spacing w:after="0" w:line="360" w:lineRule="auto"/>
        <w:ind w:firstLine="720"/>
        <w:rPr>
          <w:rFonts w:eastAsia="Times New Roman"/>
          <w:lang w:val="en"/>
        </w:rPr>
      </w:pPr>
      <w:r w:rsidRPr="00725C74">
        <w:rPr>
          <w:rFonts w:eastAsia="Times New Roman"/>
          <w:lang w:val="en"/>
        </w:rPr>
        <w:t>Based on these percentages and the</w:t>
      </w:r>
      <w:r w:rsidR="0044051A" w:rsidRPr="00725C74">
        <w:rPr>
          <w:rFonts w:eastAsia="Times New Roman"/>
          <w:lang w:val="en"/>
        </w:rPr>
        <w:t xml:space="preserve"> population of the United States in 2010 and 2020, we estimate that </w:t>
      </w:r>
      <w:r w:rsidR="00F87687" w:rsidRPr="00725C74">
        <w:rPr>
          <w:rFonts w:eastAsia="Times New Roman"/>
          <w:lang w:val="en"/>
        </w:rPr>
        <w:t xml:space="preserve">about 4 million people lived in BIP PSAs in </w:t>
      </w:r>
      <w:r w:rsidR="00CE5BFB" w:rsidRPr="00725C74">
        <w:rPr>
          <w:rFonts w:eastAsia="Times New Roman"/>
          <w:lang w:val="en"/>
        </w:rPr>
        <w:t xml:space="preserve">2010, compared to about 400,000 people living in </w:t>
      </w:r>
      <w:proofErr w:type="spellStart"/>
      <w:r w:rsidR="00011228">
        <w:rPr>
          <w:rFonts w:eastAsia="Times New Roman"/>
          <w:lang w:val="en"/>
        </w:rPr>
        <w:t>ReConnect</w:t>
      </w:r>
      <w:proofErr w:type="spellEnd"/>
      <w:r w:rsidR="00CE5BFB" w:rsidRPr="00725C74">
        <w:rPr>
          <w:rFonts w:eastAsia="Times New Roman"/>
          <w:lang w:val="en"/>
        </w:rPr>
        <w:t xml:space="preserve"> </w:t>
      </w:r>
      <w:r w:rsidR="00121E68" w:rsidRPr="00725C74">
        <w:rPr>
          <w:rFonts w:eastAsia="Times New Roman"/>
          <w:lang w:val="en"/>
        </w:rPr>
        <w:t xml:space="preserve">first and second round </w:t>
      </w:r>
      <w:r w:rsidR="00CE5BFB" w:rsidRPr="00725C74">
        <w:rPr>
          <w:rFonts w:eastAsia="Times New Roman"/>
          <w:lang w:val="en"/>
        </w:rPr>
        <w:t xml:space="preserve">PSAs in 2020 and </w:t>
      </w:r>
      <w:r w:rsidR="003904EB" w:rsidRPr="00725C74">
        <w:rPr>
          <w:rFonts w:eastAsia="Times New Roman"/>
          <w:lang w:val="en"/>
        </w:rPr>
        <w:t xml:space="preserve">about 40,000 people in PSAs of </w:t>
      </w:r>
      <w:r w:rsidR="006C2270">
        <w:t>Community Connect</w:t>
      </w:r>
      <w:r w:rsidR="003904EB" w:rsidRPr="00725C74">
        <w:rPr>
          <w:rFonts w:eastAsia="Times New Roman"/>
          <w:lang w:val="en"/>
        </w:rPr>
        <w:t xml:space="preserve"> projects approved in FY 2018 to FY 2021</w:t>
      </w:r>
      <w:r w:rsidR="002F2B63" w:rsidRPr="00725C74">
        <w:rPr>
          <w:rFonts w:eastAsia="Times New Roman"/>
          <w:lang w:val="en"/>
        </w:rPr>
        <w:t xml:space="preserve"> (Table </w:t>
      </w:r>
      <w:r w:rsidR="00A457FF">
        <w:rPr>
          <w:rFonts w:eastAsia="Times New Roman"/>
          <w:lang w:val="en"/>
        </w:rPr>
        <w:t>9</w:t>
      </w:r>
      <w:r w:rsidR="002F2B63" w:rsidRPr="00725C74">
        <w:rPr>
          <w:rFonts w:eastAsia="Times New Roman"/>
          <w:lang w:val="en"/>
        </w:rPr>
        <w:t>)</w:t>
      </w:r>
      <w:r w:rsidR="003904EB" w:rsidRPr="00725C74">
        <w:rPr>
          <w:rFonts w:eastAsia="Times New Roman"/>
          <w:lang w:val="en"/>
        </w:rPr>
        <w:t>.</w:t>
      </w:r>
      <w:r w:rsidR="00FA1A75">
        <w:rPr>
          <w:rFonts w:eastAsia="Times New Roman"/>
          <w:lang w:val="en"/>
        </w:rPr>
        <w:t xml:space="preserve"> The </w:t>
      </w:r>
      <w:r w:rsidR="008D3F26">
        <w:rPr>
          <w:rFonts w:eastAsia="Times New Roman"/>
          <w:lang w:val="en"/>
        </w:rPr>
        <w:t xml:space="preserve">estimated </w:t>
      </w:r>
      <w:r w:rsidR="00FA1A75">
        <w:rPr>
          <w:rFonts w:eastAsia="Times New Roman"/>
          <w:lang w:val="en"/>
        </w:rPr>
        <w:t xml:space="preserve">inflation-adjusted value of obligations per person </w:t>
      </w:r>
      <w:r w:rsidR="003C0831">
        <w:rPr>
          <w:rFonts w:eastAsia="Times New Roman"/>
          <w:lang w:val="en"/>
        </w:rPr>
        <w:t xml:space="preserve">living in program PSAs was </w:t>
      </w:r>
      <w:r w:rsidR="00673FD1">
        <w:rPr>
          <w:rFonts w:eastAsia="Times New Roman"/>
          <w:lang w:val="en"/>
        </w:rPr>
        <w:t xml:space="preserve">substantially less for BIP ($875 </w:t>
      </w:r>
      <w:r w:rsidR="009444EB">
        <w:rPr>
          <w:rFonts w:eastAsia="Times New Roman"/>
          <w:lang w:val="en"/>
        </w:rPr>
        <w:t xml:space="preserve">per person (2020 $)) </w:t>
      </w:r>
      <w:r w:rsidR="00673FD1">
        <w:rPr>
          <w:rFonts w:eastAsia="Times New Roman"/>
          <w:lang w:val="en"/>
        </w:rPr>
        <w:t>than for</w:t>
      </w:r>
      <w:r w:rsidR="008D3F26">
        <w:rPr>
          <w:rFonts w:eastAsia="Times New Roman"/>
          <w:lang w:val="en"/>
        </w:rPr>
        <w:t xml:space="preserve"> </w:t>
      </w:r>
      <w:r w:rsidR="006C2270">
        <w:t>Community Connect</w:t>
      </w:r>
      <w:r w:rsidR="008D3F26">
        <w:rPr>
          <w:rFonts w:eastAsia="Times New Roman"/>
          <w:lang w:val="en"/>
        </w:rPr>
        <w:t xml:space="preserve"> ($3,369 per person)</w:t>
      </w:r>
      <w:r w:rsidR="00B22090">
        <w:rPr>
          <w:rFonts w:eastAsia="Times New Roman"/>
          <w:lang w:val="en"/>
        </w:rPr>
        <w:t xml:space="preserve"> or </w:t>
      </w:r>
      <w:proofErr w:type="spellStart"/>
      <w:r w:rsidR="00011228">
        <w:rPr>
          <w:rFonts w:eastAsia="Times New Roman"/>
          <w:lang w:val="en"/>
        </w:rPr>
        <w:t>ReConnect</w:t>
      </w:r>
      <w:proofErr w:type="spellEnd"/>
      <w:r w:rsidR="00B22090">
        <w:rPr>
          <w:rFonts w:eastAsia="Times New Roman"/>
          <w:lang w:val="en"/>
        </w:rPr>
        <w:t xml:space="preserve"> ($3,777 per person). This is due in part to </w:t>
      </w:r>
      <w:r w:rsidR="001D6F7C">
        <w:rPr>
          <w:rFonts w:eastAsia="Times New Roman"/>
          <w:lang w:val="en"/>
        </w:rPr>
        <w:t xml:space="preserve">greater </w:t>
      </w:r>
      <w:r w:rsidR="00DA2313">
        <w:rPr>
          <w:rFonts w:eastAsia="Times New Roman"/>
          <w:lang w:val="en"/>
        </w:rPr>
        <w:t>average</w:t>
      </w:r>
      <w:r w:rsidR="00B22090">
        <w:rPr>
          <w:rFonts w:eastAsia="Times New Roman"/>
          <w:lang w:val="en"/>
        </w:rPr>
        <w:t xml:space="preserve"> population density </w:t>
      </w:r>
      <w:r w:rsidR="001D6F7C">
        <w:rPr>
          <w:rFonts w:eastAsia="Times New Roman"/>
          <w:lang w:val="en"/>
        </w:rPr>
        <w:t xml:space="preserve">in </w:t>
      </w:r>
      <w:r w:rsidR="008C7394">
        <w:rPr>
          <w:rFonts w:eastAsia="Times New Roman"/>
          <w:lang w:val="en"/>
        </w:rPr>
        <w:t>BIP PSAs</w:t>
      </w:r>
      <w:r w:rsidR="00DA2313">
        <w:rPr>
          <w:rFonts w:eastAsia="Times New Roman"/>
          <w:lang w:val="en"/>
        </w:rPr>
        <w:t xml:space="preserve"> than </w:t>
      </w:r>
      <w:r w:rsidR="001D6F7C">
        <w:rPr>
          <w:rFonts w:eastAsia="Times New Roman"/>
          <w:lang w:val="en"/>
        </w:rPr>
        <w:t>in</w:t>
      </w:r>
      <w:r w:rsidR="008C7394">
        <w:rPr>
          <w:rFonts w:eastAsia="Times New Roman"/>
          <w:lang w:val="en"/>
        </w:rPr>
        <w:t xml:space="preserve"> </w:t>
      </w:r>
      <w:r w:rsidR="006C2270">
        <w:t>Community Connect</w:t>
      </w:r>
      <w:r w:rsidR="00FF64A3">
        <w:rPr>
          <w:rFonts w:eastAsia="Times New Roman"/>
          <w:lang w:val="en"/>
        </w:rPr>
        <w:t xml:space="preserve"> and </w:t>
      </w:r>
      <w:proofErr w:type="spellStart"/>
      <w:r w:rsidR="00011228">
        <w:rPr>
          <w:rFonts w:eastAsia="Times New Roman"/>
          <w:lang w:val="en"/>
        </w:rPr>
        <w:t>ReConnect</w:t>
      </w:r>
      <w:proofErr w:type="spellEnd"/>
      <w:r w:rsidR="00FF64A3">
        <w:rPr>
          <w:rFonts w:eastAsia="Times New Roman"/>
          <w:lang w:val="en"/>
        </w:rPr>
        <w:t xml:space="preserve"> PSA</w:t>
      </w:r>
      <w:r w:rsidR="008C7394">
        <w:rPr>
          <w:rFonts w:eastAsia="Times New Roman"/>
          <w:lang w:val="en"/>
        </w:rPr>
        <w:t>s</w:t>
      </w:r>
      <w:r w:rsidR="00CD4F57">
        <w:rPr>
          <w:rFonts w:eastAsia="Times New Roman"/>
          <w:lang w:val="en"/>
        </w:rPr>
        <w:t>, probably be</w:t>
      </w:r>
      <w:r w:rsidR="00DB3834">
        <w:rPr>
          <w:rFonts w:eastAsia="Times New Roman"/>
          <w:lang w:val="en"/>
        </w:rPr>
        <w:t xml:space="preserve">cause the eligibility </w:t>
      </w:r>
      <w:r w:rsidR="00407001">
        <w:rPr>
          <w:rFonts w:eastAsia="Times New Roman"/>
          <w:lang w:val="en"/>
        </w:rPr>
        <w:t xml:space="preserve">requirements </w:t>
      </w:r>
      <w:r w:rsidR="00DB3834">
        <w:rPr>
          <w:rFonts w:eastAsia="Times New Roman"/>
          <w:lang w:val="en"/>
        </w:rPr>
        <w:t>for B</w:t>
      </w:r>
      <w:r w:rsidR="00CD4F57">
        <w:rPr>
          <w:rFonts w:eastAsia="Times New Roman"/>
          <w:lang w:val="en"/>
        </w:rPr>
        <w:t xml:space="preserve">IP did not </w:t>
      </w:r>
      <w:r w:rsidR="00DB3834">
        <w:rPr>
          <w:rFonts w:eastAsia="Times New Roman"/>
          <w:lang w:val="en"/>
        </w:rPr>
        <w:t xml:space="preserve">as </w:t>
      </w:r>
      <w:r w:rsidR="00CD4F57">
        <w:rPr>
          <w:rFonts w:eastAsia="Times New Roman"/>
          <w:lang w:val="en"/>
        </w:rPr>
        <w:t>stri</w:t>
      </w:r>
      <w:r w:rsidR="00DB3834">
        <w:rPr>
          <w:rFonts w:eastAsia="Times New Roman"/>
          <w:lang w:val="en"/>
        </w:rPr>
        <w:t xml:space="preserve">ctly require that the program serve </w:t>
      </w:r>
      <w:r w:rsidR="00001E59">
        <w:rPr>
          <w:rFonts w:eastAsia="Times New Roman"/>
          <w:lang w:val="en"/>
        </w:rPr>
        <w:t xml:space="preserve">only people in rural areas as did </w:t>
      </w:r>
      <w:r w:rsidR="00011228">
        <w:t>Community Connect</w:t>
      </w:r>
      <w:r w:rsidR="00001E59">
        <w:rPr>
          <w:rFonts w:eastAsia="Times New Roman"/>
          <w:lang w:val="en"/>
        </w:rPr>
        <w:t xml:space="preserve"> </w:t>
      </w:r>
      <w:r w:rsidR="005A4171">
        <w:rPr>
          <w:rFonts w:eastAsia="Times New Roman"/>
          <w:lang w:val="en"/>
        </w:rPr>
        <w:t>and</w:t>
      </w:r>
      <w:r w:rsidR="00001E59">
        <w:rPr>
          <w:rFonts w:eastAsia="Times New Roman"/>
          <w:lang w:val="en"/>
        </w:rPr>
        <w:t xml:space="preserve"> </w:t>
      </w:r>
      <w:proofErr w:type="spellStart"/>
      <w:r w:rsidR="00011228">
        <w:rPr>
          <w:rFonts w:eastAsia="Times New Roman"/>
          <w:lang w:val="en"/>
        </w:rPr>
        <w:t>ReConnect</w:t>
      </w:r>
      <w:proofErr w:type="spellEnd"/>
      <w:r w:rsidR="00001E59">
        <w:rPr>
          <w:rFonts w:eastAsia="Times New Roman"/>
          <w:lang w:val="en"/>
        </w:rPr>
        <w:t>.</w:t>
      </w:r>
      <w:r w:rsidR="00FB14DE">
        <w:rPr>
          <w:rFonts w:eastAsia="Times New Roman"/>
          <w:lang w:val="en"/>
        </w:rPr>
        <w:t xml:space="preserve"> BIP obligations were also l</w:t>
      </w:r>
      <w:r w:rsidR="005C206C">
        <w:rPr>
          <w:rFonts w:eastAsia="Times New Roman"/>
          <w:lang w:val="en"/>
        </w:rPr>
        <w:t>ess</w:t>
      </w:r>
      <w:r w:rsidR="00FB14DE">
        <w:rPr>
          <w:rFonts w:eastAsia="Times New Roman"/>
          <w:lang w:val="en"/>
        </w:rPr>
        <w:t xml:space="preserve"> per square mile of </w:t>
      </w:r>
      <w:r w:rsidR="00B41E97">
        <w:rPr>
          <w:rFonts w:eastAsia="Times New Roman"/>
          <w:lang w:val="en"/>
        </w:rPr>
        <w:t xml:space="preserve">PSA than the obligations of </w:t>
      </w:r>
      <w:r w:rsidR="00011228">
        <w:t>Community Connect</w:t>
      </w:r>
      <w:r w:rsidR="00B41E97">
        <w:rPr>
          <w:rFonts w:eastAsia="Times New Roman"/>
          <w:lang w:val="en"/>
        </w:rPr>
        <w:t xml:space="preserve"> or </w:t>
      </w:r>
      <w:proofErr w:type="spellStart"/>
      <w:r w:rsidR="00011228">
        <w:rPr>
          <w:rFonts w:eastAsia="Times New Roman"/>
          <w:lang w:val="en"/>
        </w:rPr>
        <w:t>ReConnect</w:t>
      </w:r>
      <w:proofErr w:type="spellEnd"/>
      <w:r w:rsidR="00B41E97">
        <w:rPr>
          <w:rFonts w:eastAsia="Times New Roman"/>
          <w:lang w:val="en"/>
        </w:rPr>
        <w:t xml:space="preserve"> per square mile of PSA</w:t>
      </w:r>
      <w:r w:rsidR="00722E2F">
        <w:rPr>
          <w:rFonts w:eastAsia="Times New Roman"/>
          <w:lang w:val="en"/>
        </w:rPr>
        <w:t xml:space="preserve">, while the </w:t>
      </w:r>
      <w:r w:rsidR="00E2724C">
        <w:rPr>
          <w:rFonts w:eastAsia="Times New Roman"/>
          <w:lang w:val="en"/>
        </w:rPr>
        <w:t>obligations</w:t>
      </w:r>
      <w:r w:rsidR="00722E2F">
        <w:rPr>
          <w:rFonts w:eastAsia="Times New Roman"/>
          <w:lang w:val="en"/>
        </w:rPr>
        <w:t xml:space="preserve"> per square mile of PSA w</w:t>
      </w:r>
      <w:r w:rsidR="00A6749E">
        <w:rPr>
          <w:rFonts w:eastAsia="Times New Roman"/>
          <w:lang w:val="en"/>
        </w:rPr>
        <w:t>ere</w:t>
      </w:r>
      <w:r w:rsidR="00722E2F">
        <w:rPr>
          <w:rFonts w:eastAsia="Times New Roman"/>
          <w:lang w:val="en"/>
        </w:rPr>
        <w:t xml:space="preserve"> </w:t>
      </w:r>
      <w:r w:rsidR="005C206C">
        <w:rPr>
          <w:rFonts w:eastAsia="Times New Roman"/>
          <w:lang w:val="en"/>
        </w:rPr>
        <w:t>great</w:t>
      </w:r>
      <w:r w:rsidR="00722E2F">
        <w:rPr>
          <w:rFonts w:eastAsia="Times New Roman"/>
          <w:lang w:val="en"/>
        </w:rPr>
        <w:t xml:space="preserve">est for </w:t>
      </w:r>
      <w:r w:rsidR="00011228">
        <w:t>Community Connect</w:t>
      </w:r>
      <w:r w:rsidR="00BA6CB0">
        <w:rPr>
          <w:rFonts w:eastAsia="Times New Roman"/>
          <w:lang w:val="en"/>
        </w:rPr>
        <w:t xml:space="preserve"> projects.</w:t>
      </w:r>
      <w:r w:rsidR="009444EB">
        <w:rPr>
          <w:rFonts w:eastAsia="Times New Roman"/>
          <w:lang w:val="en"/>
        </w:rPr>
        <w:t xml:space="preserve"> </w:t>
      </w:r>
      <w:r w:rsidR="000F60C9">
        <w:rPr>
          <w:rFonts w:eastAsia="Times New Roman"/>
          <w:lang w:val="en"/>
        </w:rPr>
        <w:t xml:space="preserve">Some of the difference in </w:t>
      </w:r>
      <w:r w:rsidR="00E01DF6">
        <w:rPr>
          <w:rFonts w:eastAsia="Times New Roman"/>
          <w:lang w:val="en"/>
        </w:rPr>
        <w:t>obligations</w:t>
      </w:r>
      <w:r w:rsidR="000F60C9">
        <w:rPr>
          <w:rFonts w:eastAsia="Times New Roman"/>
          <w:lang w:val="en"/>
        </w:rPr>
        <w:t xml:space="preserve"> per square mile between BIP projects and </w:t>
      </w:r>
      <w:r w:rsidR="00353CB2">
        <w:rPr>
          <w:rFonts w:eastAsia="Times New Roman"/>
          <w:lang w:val="en"/>
        </w:rPr>
        <w:t xml:space="preserve">more recent </w:t>
      </w:r>
      <w:r w:rsidR="00011228">
        <w:t>Community Connect</w:t>
      </w:r>
      <w:r w:rsidR="00353CB2">
        <w:rPr>
          <w:rFonts w:eastAsia="Times New Roman"/>
          <w:lang w:val="en"/>
        </w:rPr>
        <w:t xml:space="preserve"> and </w:t>
      </w:r>
      <w:proofErr w:type="spellStart"/>
      <w:r w:rsidR="00011228">
        <w:rPr>
          <w:rFonts w:eastAsia="Times New Roman"/>
          <w:lang w:val="en"/>
        </w:rPr>
        <w:t>ReConnect</w:t>
      </w:r>
      <w:proofErr w:type="spellEnd"/>
      <w:r w:rsidR="00353CB2">
        <w:rPr>
          <w:rFonts w:eastAsia="Times New Roman"/>
          <w:lang w:val="en"/>
        </w:rPr>
        <w:t xml:space="preserve"> projects may be </w:t>
      </w:r>
      <w:r w:rsidR="00721A95">
        <w:rPr>
          <w:rFonts w:eastAsia="Times New Roman"/>
          <w:lang w:val="en"/>
        </w:rPr>
        <w:t xml:space="preserve">because </w:t>
      </w:r>
      <w:r w:rsidR="0015702B">
        <w:rPr>
          <w:rFonts w:eastAsia="Times New Roman"/>
          <w:lang w:val="en"/>
        </w:rPr>
        <w:t xml:space="preserve">recent </w:t>
      </w:r>
      <w:r w:rsidR="00011228">
        <w:t>Community Connect</w:t>
      </w:r>
      <w:r w:rsidR="00353CB2">
        <w:rPr>
          <w:rFonts w:eastAsia="Times New Roman"/>
          <w:lang w:val="en"/>
        </w:rPr>
        <w:t xml:space="preserve"> and </w:t>
      </w:r>
      <w:proofErr w:type="spellStart"/>
      <w:r w:rsidR="00011228">
        <w:rPr>
          <w:rFonts w:eastAsia="Times New Roman"/>
          <w:lang w:val="en"/>
        </w:rPr>
        <w:t>ReConnect</w:t>
      </w:r>
      <w:proofErr w:type="spellEnd"/>
      <w:r w:rsidR="00353CB2">
        <w:rPr>
          <w:rFonts w:eastAsia="Times New Roman"/>
          <w:lang w:val="en"/>
        </w:rPr>
        <w:t xml:space="preserve"> </w:t>
      </w:r>
      <w:r w:rsidR="00A748F4">
        <w:rPr>
          <w:rFonts w:eastAsia="Times New Roman"/>
          <w:lang w:val="en"/>
        </w:rPr>
        <w:lastRenderedPageBreak/>
        <w:t xml:space="preserve">projects </w:t>
      </w:r>
      <w:r w:rsidR="0015702B">
        <w:rPr>
          <w:rFonts w:eastAsia="Times New Roman"/>
          <w:lang w:val="en"/>
        </w:rPr>
        <w:t xml:space="preserve">require </w:t>
      </w:r>
      <w:r w:rsidR="00C26BE6">
        <w:rPr>
          <w:rFonts w:eastAsia="Times New Roman"/>
          <w:lang w:val="en"/>
        </w:rPr>
        <w:t xml:space="preserve">much </w:t>
      </w:r>
      <w:r w:rsidR="00216056">
        <w:rPr>
          <w:rFonts w:eastAsia="Times New Roman"/>
          <w:lang w:val="en"/>
        </w:rPr>
        <w:t>high</w:t>
      </w:r>
      <w:r w:rsidR="00C26BE6">
        <w:rPr>
          <w:rFonts w:eastAsia="Times New Roman"/>
          <w:lang w:val="en"/>
        </w:rPr>
        <w:t>er</w:t>
      </w:r>
      <w:r w:rsidR="00216056">
        <w:rPr>
          <w:rFonts w:eastAsia="Times New Roman"/>
          <w:lang w:val="en"/>
        </w:rPr>
        <w:t xml:space="preserve"> </w:t>
      </w:r>
      <w:r w:rsidR="006374A1">
        <w:rPr>
          <w:rFonts w:eastAsia="Times New Roman"/>
          <w:lang w:val="en"/>
        </w:rPr>
        <w:t xml:space="preserve">broadband </w:t>
      </w:r>
      <w:r w:rsidR="00216056">
        <w:rPr>
          <w:rFonts w:eastAsia="Times New Roman"/>
          <w:lang w:val="en"/>
        </w:rPr>
        <w:t>speeds</w:t>
      </w:r>
      <w:r w:rsidR="00C26BE6">
        <w:rPr>
          <w:rFonts w:eastAsia="Times New Roman"/>
          <w:lang w:val="en"/>
        </w:rPr>
        <w:t xml:space="preserve"> than were </w:t>
      </w:r>
      <w:r w:rsidR="00CA637A">
        <w:rPr>
          <w:rFonts w:eastAsia="Times New Roman"/>
          <w:lang w:val="en"/>
        </w:rPr>
        <w:t>required by BIP</w:t>
      </w:r>
      <w:r w:rsidR="00D14CDA">
        <w:rPr>
          <w:rFonts w:eastAsia="Times New Roman"/>
          <w:lang w:val="en"/>
        </w:rPr>
        <w:t>, which often involve</w:t>
      </w:r>
      <w:r w:rsidR="006374A1">
        <w:rPr>
          <w:rFonts w:eastAsia="Times New Roman"/>
          <w:lang w:val="en"/>
        </w:rPr>
        <w:t>s</w:t>
      </w:r>
      <w:r w:rsidR="00D14CDA">
        <w:rPr>
          <w:rFonts w:eastAsia="Times New Roman"/>
          <w:lang w:val="en"/>
        </w:rPr>
        <w:t xml:space="preserve"> higher</w:t>
      </w:r>
      <w:r w:rsidR="00726BC2">
        <w:rPr>
          <w:rFonts w:eastAsia="Times New Roman"/>
          <w:lang w:val="en"/>
        </w:rPr>
        <w:t>-cost technologies such as fiber-to</w:t>
      </w:r>
      <w:r w:rsidR="00DF79D2">
        <w:rPr>
          <w:rFonts w:eastAsia="Times New Roman"/>
          <w:lang w:val="en"/>
        </w:rPr>
        <w:t>-</w:t>
      </w:r>
      <w:r w:rsidR="00726BC2">
        <w:rPr>
          <w:rFonts w:eastAsia="Times New Roman"/>
          <w:lang w:val="en"/>
        </w:rPr>
        <w:t>the</w:t>
      </w:r>
      <w:r w:rsidR="00DF79D2">
        <w:rPr>
          <w:rFonts w:eastAsia="Times New Roman"/>
          <w:lang w:val="en"/>
        </w:rPr>
        <w:t>-</w:t>
      </w:r>
      <w:r w:rsidR="00726BC2">
        <w:rPr>
          <w:rFonts w:eastAsia="Times New Roman"/>
          <w:lang w:val="en"/>
        </w:rPr>
        <w:t>premises.</w:t>
      </w:r>
      <w:r w:rsidR="001227B1">
        <w:rPr>
          <w:rStyle w:val="FootnoteReference"/>
          <w:rFonts w:eastAsia="Times New Roman"/>
          <w:lang w:val="en"/>
        </w:rPr>
        <w:footnoteReference w:id="42"/>
      </w:r>
    </w:p>
    <w:p w14:paraId="4E065752" w14:textId="1E8C7441" w:rsidR="004A16AE" w:rsidRPr="001112DF" w:rsidRDefault="004A16AE" w:rsidP="00E864FB">
      <w:pPr>
        <w:spacing w:after="0" w:line="360" w:lineRule="auto"/>
        <w:rPr>
          <w:rFonts w:eastAsia="Times New Roman"/>
          <w:i/>
          <w:iCs/>
          <w:lang w:val="en"/>
        </w:rPr>
      </w:pPr>
      <w:r>
        <w:rPr>
          <w:rFonts w:eastAsia="Times New Roman"/>
          <w:i/>
          <w:iCs/>
          <w:lang w:val="en"/>
        </w:rPr>
        <w:t xml:space="preserve">Populations served by the </w:t>
      </w:r>
      <w:proofErr w:type="gramStart"/>
      <w:r>
        <w:rPr>
          <w:rFonts w:eastAsia="Times New Roman"/>
          <w:i/>
          <w:iCs/>
          <w:lang w:val="en"/>
        </w:rPr>
        <w:t>programs</w:t>
      </w:r>
      <w:proofErr w:type="gramEnd"/>
    </w:p>
    <w:p w14:paraId="28C5D5E8" w14:textId="4D34A2BD" w:rsidR="00357259" w:rsidRDefault="00065A43" w:rsidP="00E864FB">
      <w:pPr>
        <w:spacing w:after="0" w:line="360" w:lineRule="auto"/>
        <w:ind w:firstLine="720"/>
        <w:rPr>
          <w:rFonts w:eastAsia="Times New Roman"/>
          <w:lang w:val="en"/>
        </w:rPr>
      </w:pPr>
      <w:r>
        <w:rPr>
          <w:rFonts w:eastAsia="Times New Roman"/>
          <w:lang w:val="en"/>
        </w:rPr>
        <w:t xml:space="preserve">All three programs </w:t>
      </w:r>
      <w:r w:rsidR="005A7E5D">
        <w:rPr>
          <w:rFonts w:eastAsia="Times New Roman"/>
          <w:lang w:val="en"/>
        </w:rPr>
        <w:t xml:space="preserve">reached </w:t>
      </w:r>
      <w:r w:rsidR="00EA24F4">
        <w:rPr>
          <w:rFonts w:eastAsia="Times New Roman"/>
          <w:lang w:val="en"/>
        </w:rPr>
        <w:t xml:space="preserve">(through approved projects) </w:t>
      </w:r>
      <w:r w:rsidR="005A7E5D">
        <w:rPr>
          <w:rFonts w:eastAsia="Times New Roman"/>
          <w:lang w:val="en"/>
        </w:rPr>
        <w:t xml:space="preserve">a much larger share of the AIAN population and a </w:t>
      </w:r>
      <w:r w:rsidR="00FF16BA">
        <w:rPr>
          <w:rFonts w:eastAsia="Times New Roman"/>
          <w:lang w:val="en"/>
        </w:rPr>
        <w:t xml:space="preserve">larger share of the </w:t>
      </w:r>
      <w:r w:rsidR="005A7E5D">
        <w:rPr>
          <w:rFonts w:eastAsia="Times New Roman"/>
          <w:lang w:val="en"/>
        </w:rPr>
        <w:t>White population</w:t>
      </w:r>
      <w:r w:rsidR="00FF16BA">
        <w:rPr>
          <w:rFonts w:eastAsia="Times New Roman"/>
          <w:lang w:val="en"/>
        </w:rPr>
        <w:t xml:space="preserve"> tha</w:t>
      </w:r>
      <w:r w:rsidR="00EE7A35">
        <w:rPr>
          <w:rFonts w:eastAsia="Times New Roman"/>
          <w:lang w:val="en"/>
        </w:rPr>
        <w:t>n</w:t>
      </w:r>
      <w:r w:rsidR="00FF16BA">
        <w:rPr>
          <w:rFonts w:eastAsia="Times New Roman"/>
          <w:lang w:val="en"/>
        </w:rPr>
        <w:t xml:space="preserve"> other racial groups, and a larger share of the non-Hispanic population than the share of the Hispanic population.</w:t>
      </w:r>
      <w:r w:rsidR="005A7E5D">
        <w:rPr>
          <w:rFonts w:eastAsia="Times New Roman"/>
          <w:lang w:val="en"/>
        </w:rPr>
        <w:t xml:space="preserve"> </w:t>
      </w:r>
      <w:r w:rsidR="00D44D57">
        <w:rPr>
          <w:rFonts w:eastAsia="Times New Roman"/>
          <w:lang w:val="en"/>
        </w:rPr>
        <w:t xml:space="preserve">All three programs reached a larger share of the population in </w:t>
      </w:r>
      <w:r w:rsidR="00FA642B">
        <w:rPr>
          <w:rFonts w:eastAsia="Times New Roman"/>
          <w:lang w:val="en"/>
        </w:rPr>
        <w:t xml:space="preserve">micro, small town, and rural census tracts than in </w:t>
      </w:r>
      <w:r w:rsidR="00E26903">
        <w:rPr>
          <w:rFonts w:eastAsia="Times New Roman"/>
          <w:lang w:val="en"/>
        </w:rPr>
        <w:t xml:space="preserve">metro tracts, consistent with the rural focus of these programs. Also consistent with the rural focus of these programs, the populations </w:t>
      </w:r>
      <w:r w:rsidR="008B61AB">
        <w:rPr>
          <w:rFonts w:eastAsia="Times New Roman"/>
          <w:lang w:val="en"/>
        </w:rPr>
        <w:t xml:space="preserve">in approved PSAs of </w:t>
      </w:r>
      <w:r w:rsidR="00E26903">
        <w:rPr>
          <w:rFonts w:eastAsia="Times New Roman"/>
          <w:lang w:val="en"/>
        </w:rPr>
        <w:t xml:space="preserve">these programs were on average less educated, poorer, and older than populations not </w:t>
      </w:r>
      <w:r w:rsidR="00554D4B">
        <w:rPr>
          <w:rFonts w:eastAsia="Times New Roman"/>
          <w:lang w:val="en"/>
        </w:rPr>
        <w:t xml:space="preserve">in approved PSAs </w:t>
      </w:r>
      <w:r w:rsidR="004132FB">
        <w:rPr>
          <w:rFonts w:eastAsia="Times New Roman"/>
          <w:lang w:val="en"/>
        </w:rPr>
        <w:t xml:space="preserve">(for BIP) </w:t>
      </w:r>
      <w:r w:rsidR="00554D4B">
        <w:rPr>
          <w:rFonts w:eastAsia="Times New Roman"/>
          <w:lang w:val="en"/>
        </w:rPr>
        <w:t xml:space="preserve">or </w:t>
      </w:r>
      <w:r w:rsidR="004132FB">
        <w:rPr>
          <w:rFonts w:eastAsia="Times New Roman"/>
          <w:lang w:val="en"/>
        </w:rPr>
        <w:t xml:space="preserve">areas </w:t>
      </w:r>
      <w:r w:rsidR="00E57990">
        <w:rPr>
          <w:rFonts w:eastAsia="Times New Roman"/>
          <w:lang w:val="en"/>
        </w:rPr>
        <w:t xml:space="preserve">not eligible for </w:t>
      </w:r>
      <w:r w:rsidR="00086EF5">
        <w:rPr>
          <w:rFonts w:eastAsia="Times New Roman"/>
          <w:lang w:val="en"/>
        </w:rPr>
        <w:t>the programs</w:t>
      </w:r>
      <w:r w:rsidR="004132FB">
        <w:rPr>
          <w:rFonts w:eastAsia="Times New Roman"/>
          <w:lang w:val="en"/>
        </w:rPr>
        <w:t xml:space="preserve"> (for </w:t>
      </w:r>
      <w:r w:rsidR="00011228">
        <w:t>Community Connect</w:t>
      </w:r>
      <w:r w:rsidR="004132FB">
        <w:rPr>
          <w:rFonts w:eastAsia="Times New Roman"/>
          <w:lang w:val="en"/>
        </w:rPr>
        <w:t xml:space="preserve"> and </w:t>
      </w:r>
      <w:proofErr w:type="spellStart"/>
      <w:r w:rsidR="00011228">
        <w:rPr>
          <w:rFonts w:eastAsia="Times New Roman"/>
          <w:lang w:val="en"/>
        </w:rPr>
        <w:t>ReConnect</w:t>
      </w:r>
      <w:proofErr w:type="spellEnd"/>
      <w:r w:rsidR="004132FB">
        <w:rPr>
          <w:rFonts w:eastAsia="Times New Roman"/>
          <w:lang w:val="en"/>
        </w:rPr>
        <w:t>)</w:t>
      </w:r>
      <w:r w:rsidR="00086EF5">
        <w:rPr>
          <w:rFonts w:eastAsia="Times New Roman"/>
          <w:lang w:val="en"/>
        </w:rPr>
        <w:t>.</w:t>
      </w:r>
    </w:p>
    <w:p w14:paraId="616AC761" w14:textId="2E966685" w:rsidR="00790A98" w:rsidRDefault="0033688D" w:rsidP="00E864FB">
      <w:pPr>
        <w:spacing w:after="0" w:line="360" w:lineRule="auto"/>
        <w:rPr>
          <w:rFonts w:eastAsia="Times New Roman"/>
          <w:lang w:val="en"/>
        </w:rPr>
      </w:pPr>
      <w:r>
        <w:rPr>
          <w:rFonts w:eastAsia="Times New Roman"/>
          <w:lang w:val="en"/>
        </w:rPr>
        <w:tab/>
        <w:t>Considering areas that were eligible</w:t>
      </w:r>
      <w:r w:rsidR="007006D4">
        <w:rPr>
          <w:rFonts w:eastAsia="Times New Roman"/>
          <w:lang w:val="en"/>
        </w:rPr>
        <w:t xml:space="preserve"> </w:t>
      </w:r>
      <w:r>
        <w:rPr>
          <w:rFonts w:eastAsia="Times New Roman"/>
          <w:lang w:val="en"/>
        </w:rPr>
        <w:t xml:space="preserve">for </w:t>
      </w:r>
      <w:r w:rsidR="00011228">
        <w:t>Community Connect</w:t>
      </w:r>
      <w:r>
        <w:rPr>
          <w:rFonts w:eastAsia="Times New Roman"/>
          <w:lang w:val="en"/>
        </w:rPr>
        <w:t xml:space="preserve"> or </w:t>
      </w:r>
      <w:proofErr w:type="spellStart"/>
      <w:r w:rsidR="00011228">
        <w:rPr>
          <w:rFonts w:eastAsia="Times New Roman"/>
          <w:lang w:val="en"/>
        </w:rPr>
        <w:t>ReConnect</w:t>
      </w:r>
      <w:proofErr w:type="spellEnd"/>
      <w:r w:rsidR="007006D4">
        <w:rPr>
          <w:rFonts w:eastAsia="Times New Roman"/>
          <w:lang w:val="en"/>
        </w:rPr>
        <w:t xml:space="preserve">, we found that </w:t>
      </w:r>
      <w:r w:rsidR="00CB0C83">
        <w:rPr>
          <w:rFonts w:eastAsia="Times New Roman"/>
          <w:lang w:val="en"/>
        </w:rPr>
        <w:t xml:space="preserve">a much larger share of </w:t>
      </w:r>
      <w:r w:rsidR="005B59C7">
        <w:rPr>
          <w:rFonts w:eastAsia="Times New Roman"/>
          <w:lang w:val="en"/>
        </w:rPr>
        <w:t xml:space="preserve">the population of </w:t>
      </w:r>
      <w:r w:rsidR="003A01D7">
        <w:rPr>
          <w:rFonts w:eastAsia="Times New Roman"/>
          <w:lang w:val="en"/>
        </w:rPr>
        <w:t>AIANs</w:t>
      </w:r>
      <w:r w:rsidR="003770BA">
        <w:rPr>
          <w:rFonts w:eastAsia="Times New Roman"/>
          <w:lang w:val="en"/>
        </w:rPr>
        <w:t xml:space="preserve"> than other races live</w:t>
      </w:r>
      <w:r w:rsidR="009746A4">
        <w:rPr>
          <w:rFonts w:eastAsia="Times New Roman"/>
          <w:lang w:val="en"/>
        </w:rPr>
        <w:t>d</w:t>
      </w:r>
      <w:r w:rsidR="003770BA">
        <w:rPr>
          <w:rFonts w:eastAsia="Times New Roman"/>
          <w:lang w:val="en"/>
        </w:rPr>
        <w:t xml:space="preserve"> </w:t>
      </w:r>
      <w:r w:rsidR="00BA7D61">
        <w:rPr>
          <w:rFonts w:eastAsia="Times New Roman"/>
          <w:lang w:val="en"/>
        </w:rPr>
        <w:t>in areas eligible for these programs</w:t>
      </w:r>
      <w:r w:rsidR="0017633D">
        <w:rPr>
          <w:rFonts w:eastAsia="Times New Roman"/>
          <w:lang w:val="en"/>
        </w:rPr>
        <w:t xml:space="preserve">. This helps explain the </w:t>
      </w:r>
      <w:r w:rsidR="005B59C7">
        <w:rPr>
          <w:rFonts w:eastAsia="Times New Roman"/>
          <w:lang w:val="en"/>
        </w:rPr>
        <w:t xml:space="preserve">larger share of </w:t>
      </w:r>
      <w:r w:rsidR="00E150D5">
        <w:rPr>
          <w:rFonts w:eastAsia="Times New Roman"/>
          <w:lang w:val="en"/>
        </w:rPr>
        <w:t xml:space="preserve">the </w:t>
      </w:r>
      <w:r w:rsidR="005B59C7">
        <w:rPr>
          <w:rFonts w:eastAsia="Times New Roman"/>
          <w:lang w:val="en"/>
        </w:rPr>
        <w:t>AIAN</w:t>
      </w:r>
      <w:r w:rsidR="00E150D5">
        <w:rPr>
          <w:rFonts w:eastAsia="Times New Roman"/>
          <w:lang w:val="en"/>
        </w:rPr>
        <w:t xml:space="preserve"> population </w:t>
      </w:r>
      <w:r w:rsidR="00C55C44">
        <w:rPr>
          <w:rFonts w:eastAsia="Times New Roman"/>
          <w:lang w:val="en"/>
        </w:rPr>
        <w:t xml:space="preserve">than other races </w:t>
      </w:r>
      <w:r w:rsidR="00E150D5">
        <w:rPr>
          <w:rFonts w:eastAsia="Times New Roman"/>
          <w:lang w:val="en"/>
        </w:rPr>
        <w:t xml:space="preserve">that lives in </w:t>
      </w:r>
      <w:r w:rsidR="00C55C44">
        <w:rPr>
          <w:rFonts w:eastAsia="Times New Roman"/>
          <w:lang w:val="en"/>
        </w:rPr>
        <w:t>approved PSAs of</w:t>
      </w:r>
      <w:r w:rsidR="00EF342A">
        <w:rPr>
          <w:rFonts w:eastAsia="Times New Roman"/>
          <w:lang w:val="en"/>
        </w:rPr>
        <w:t xml:space="preserve"> these programs, and a similar reason </w:t>
      </w:r>
      <w:r w:rsidR="007C5028">
        <w:rPr>
          <w:rFonts w:eastAsia="Times New Roman"/>
          <w:lang w:val="en"/>
        </w:rPr>
        <w:t xml:space="preserve">may also explain the larger share of the AIAN population that lived in </w:t>
      </w:r>
      <w:r w:rsidR="00CF3556">
        <w:rPr>
          <w:rFonts w:eastAsia="Times New Roman"/>
          <w:lang w:val="en"/>
        </w:rPr>
        <w:t xml:space="preserve">BIP PSAs in 2010, though </w:t>
      </w:r>
      <w:r w:rsidR="00954F7D">
        <w:rPr>
          <w:rFonts w:eastAsia="Times New Roman"/>
          <w:lang w:val="en"/>
        </w:rPr>
        <w:t xml:space="preserve">we do not have estimates of </w:t>
      </w:r>
      <w:r w:rsidR="00497C4A">
        <w:rPr>
          <w:rFonts w:eastAsia="Times New Roman"/>
          <w:lang w:val="en"/>
        </w:rPr>
        <w:t xml:space="preserve">areas </w:t>
      </w:r>
      <w:r w:rsidR="00954F7D">
        <w:rPr>
          <w:rFonts w:eastAsia="Times New Roman"/>
          <w:lang w:val="en"/>
        </w:rPr>
        <w:t>eligible for BIP to be able to show that conclusively</w:t>
      </w:r>
      <w:r w:rsidR="00CF3556">
        <w:rPr>
          <w:rFonts w:eastAsia="Times New Roman"/>
          <w:lang w:val="en"/>
        </w:rPr>
        <w:t>.</w:t>
      </w:r>
      <w:r w:rsidR="000C5183">
        <w:rPr>
          <w:rFonts w:eastAsia="Times New Roman"/>
          <w:lang w:val="en"/>
        </w:rPr>
        <w:t xml:space="preserve"> Although </w:t>
      </w:r>
      <w:r w:rsidR="00B83F9B">
        <w:rPr>
          <w:rFonts w:eastAsia="Times New Roman"/>
          <w:lang w:val="en"/>
        </w:rPr>
        <w:t>these programs are reaching a larger share of the AIAN population than other racial gr</w:t>
      </w:r>
      <w:r w:rsidR="00EA1178">
        <w:rPr>
          <w:rFonts w:eastAsia="Times New Roman"/>
          <w:lang w:val="en"/>
        </w:rPr>
        <w:t>oups</w:t>
      </w:r>
      <w:r w:rsidR="00FA01FA">
        <w:rPr>
          <w:rFonts w:eastAsia="Times New Roman"/>
          <w:lang w:val="en"/>
        </w:rPr>
        <w:t xml:space="preserve"> through approved projects</w:t>
      </w:r>
      <w:r w:rsidR="00EA1178">
        <w:rPr>
          <w:rFonts w:eastAsia="Times New Roman"/>
          <w:lang w:val="en"/>
        </w:rPr>
        <w:t xml:space="preserve">, </w:t>
      </w:r>
      <w:r w:rsidR="009648D4">
        <w:rPr>
          <w:rFonts w:eastAsia="Times New Roman"/>
          <w:lang w:val="en"/>
        </w:rPr>
        <w:t>o</w:t>
      </w:r>
      <w:r w:rsidR="00F54AC5">
        <w:rPr>
          <w:rFonts w:eastAsia="Times New Roman"/>
          <w:lang w:val="en"/>
        </w:rPr>
        <w:t>nly 10</w:t>
      </w:r>
      <w:r w:rsidR="0088680D">
        <w:rPr>
          <w:rFonts w:eastAsia="Times New Roman"/>
          <w:lang w:val="en"/>
        </w:rPr>
        <w:t xml:space="preserve"> </w:t>
      </w:r>
      <w:r w:rsidR="00F54AC5">
        <w:rPr>
          <w:rFonts w:eastAsia="Times New Roman"/>
          <w:lang w:val="en"/>
        </w:rPr>
        <w:t xml:space="preserve">percent of </w:t>
      </w:r>
      <w:r w:rsidR="00454995">
        <w:rPr>
          <w:rFonts w:eastAsia="Times New Roman"/>
          <w:lang w:val="en"/>
        </w:rPr>
        <w:t xml:space="preserve">AIANs </w:t>
      </w:r>
      <w:r w:rsidR="0015577F">
        <w:rPr>
          <w:rFonts w:eastAsia="Times New Roman"/>
          <w:lang w:val="en"/>
        </w:rPr>
        <w:t xml:space="preserve">that lived in eligible areas for </w:t>
      </w:r>
      <w:proofErr w:type="spellStart"/>
      <w:r w:rsidR="00011228">
        <w:rPr>
          <w:rFonts w:eastAsia="Times New Roman"/>
          <w:lang w:val="en"/>
        </w:rPr>
        <w:t>ReConnect</w:t>
      </w:r>
      <w:proofErr w:type="spellEnd"/>
      <w:r w:rsidR="0091350E">
        <w:rPr>
          <w:rFonts w:eastAsia="Times New Roman"/>
          <w:lang w:val="en"/>
        </w:rPr>
        <w:t xml:space="preserve"> </w:t>
      </w:r>
      <w:r w:rsidR="00383773">
        <w:rPr>
          <w:rFonts w:eastAsia="Times New Roman"/>
          <w:lang w:val="en"/>
        </w:rPr>
        <w:t xml:space="preserve">in 2020 </w:t>
      </w:r>
      <w:r w:rsidR="0091350E">
        <w:rPr>
          <w:rFonts w:eastAsia="Times New Roman"/>
          <w:lang w:val="en"/>
        </w:rPr>
        <w:t xml:space="preserve">were in PSAs of approved </w:t>
      </w:r>
      <w:proofErr w:type="spellStart"/>
      <w:r w:rsidR="00011228">
        <w:rPr>
          <w:rFonts w:eastAsia="Times New Roman"/>
          <w:lang w:val="en"/>
        </w:rPr>
        <w:t>ReConnect</w:t>
      </w:r>
      <w:proofErr w:type="spellEnd"/>
      <w:r w:rsidR="0091350E">
        <w:rPr>
          <w:rFonts w:eastAsia="Times New Roman"/>
          <w:lang w:val="en"/>
        </w:rPr>
        <w:t xml:space="preserve"> projects</w:t>
      </w:r>
      <w:r w:rsidR="00B76532">
        <w:rPr>
          <w:rFonts w:eastAsia="Times New Roman"/>
          <w:lang w:val="en"/>
        </w:rPr>
        <w:t>, the lowest percentage for any racial gr</w:t>
      </w:r>
      <w:r w:rsidR="00B3689D">
        <w:rPr>
          <w:rFonts w:eastAsia="Times New Roman"/>
          <w:lang w:val="en"/>
        </w:rPr>
        <w:t>oup</w:t>
      </w:r>
      <w:r w:rsidR="00702286">
        <w:rPr>
          <w:rFonts w:eastAsia="Times New Roman"/>
          <w:lang w:val="en"/>
        </w:rPr>
        <w:t xml:space="preserve">. Thus, despite </w:t>
      </w:r>
      <w:r w:rsidR="00F36023">
        <w:rPr>
          <w:rFonts w:eastAsia="Times New Roman"/>
          <w:lang w:val="en"/>
        </w:rPr>
        <w:t xml:space="preserve">some of the </w:t>
      </w:r>
      <w:proofErr w:type="spellStart"/>
      <w:r w:rsidR="00011228">
        <w:rPr>
          <w:rFonts w:eastAsia="Times New Roman"/>
          <w:lang w:val="en"/>
        </w:rPr>
        <w:t>ReConnect</w:t>
      </w:r>
      <w:proofErr w:type="spellEnd"/>
      <w:r w:rsidR="00F36023">
        <w:rPr>
          <w:rFonts w:eastAsia="Times New Roman"/>
          <w:lang w:val="en"/>
        </w:rPr>
        <w:t xml:space="preserve"> </w:t>
      </w:r>
      <w:r w:rsidR="006D3FB8">
        <w:rPr>
          <w:rFonts w:eastAsia="Times New Roman"/>
          <w:lang w:val="en"/>
        </w:rPr>
        <w:t xml:space="preserve">rules </w:t>
      </w:r>
      <w:r w:rsidR="001F02D3">
        <w:rPr>
          <w:rFonts w:eastAsia="Times New Roman"/>
          <w:lang w:val="en"/>
        </w:rPr>
        <w:t xml:space="preserve">in the first two rounds of funding </w:t>
      </w:r>
      <w:r w:rsidR="00226D13">
        <w:rPr>
          <w:rFonts w:eastAsia="Times New Roman"/>
          <w:lang w:val="en"/>
        </w:rPr>
        <w:t xml:space="preserve">seeking </w:t>
      </w:r>
      <w:r w:rsidR="006D3FB8">
        <w:rPr>
          <w:rFonts w:eastAsia="Times New Roman"/>
          <w:lang w:val="en"/>
        </w:rPr>
        <w:t>to promote provision</w:t>
      </w:r>
      <w:r w:rsidR="00987EDC">
        <w:rPr>
          <w:rFonts w:eastAsia="Times New Roman"/>
          <w:lang w:val="en"/>
        </w:rPr>
        <w:t xml:space="preserve"> of broadband services in tribal areas</w:t>
      </w:r>
      <w:r w:rsidR="001F02D3">
        <w:rPr>
          <w:rFonts w:eastAsia="Times New Roman"/>
          <w:lang w:val="en"/>
        </w:rPr>
        <w:t xml:space="preserve"> – such as</w:t>
      </w:r>
      <w:r w:rsidR="00CC7202">
        <w:rPr>
          <w:rFonts w:eastAsia="Times New Roman"/>
          <w:lang w:val="en"/>
        </w:rPr>
        <w:t xml:space="preserve"> scoring </w:t>
      </w:r>
      <w:proofErr w:type="spellStart"/>
      <w:r w:rsidR="00011228">
        <w:rPr>
          <w:rFonts w:eastAsia="Times New Roman"/>
          <w:lang w:val="en"/>
        </w:rPr>
        <w:t>ReConnect</w:t>
      </w:r>
      <w:proofErr w:type="spellEnd"/>
      <w:r w:rsidR="00CC7202">
        <w:rPr>
          <w:rFonts w:eastAsia="Times New Roman"/>
          <w:lang w:val="en"/>
        </w:rPr>
        <w:t xml:space="preserve"> applications </w:t>
      </w:r>
      <w:r w:rsidR="00C47F91">
        <w:rPr>
          <w:rFonts w:eastAsia="Times New Roman"/>
          <w:lang w:val="en"/>
        </w:rPr>
        <w:t xml:space="preserve">that proposed to serve tribal areas </w:t>
      </w:r>
      <w:r w:rsidR="00CC7202">
        <w:rPr>
          <w:rFonts w:eastAsia="Times New Roman"/>
          <w:lang w:val="en"/>
        </w:rPr>
        <w:t xml:space="preserve">with additional points </w:t>
      </w:r>
      <w:r w:rsidR="00C47F91">
        <w:rPr>
          <w:rFonts w:eastAsia="Times New Roman"/>
          <w:lang w:val="en"/>
        </w:rPr>
        <w:t xml:space="preserve">and providing concessionary loan terms </w:t>
      </w:r>
      <w:r w:rsidR="006B11D2">
        <w:rPr>
          <w:rFonts w:eastAsia="Times New Roman"/>
          <w:lang w:val="en"/>
        </w:rPr>
        <w:t xml:space="preserve">to projects in SUTAs </w:t>
      </w:r>
      <w:r w:rsidR="00BD37BF">
        <w:rPr>
          <w:rFonts w:eastAsia="Times New Roman"/>
          <w:lang w:val="en"/>
        </w:rPr>
        <w:t>–</w:t>
      </w:r>
      <w:r w:rsidR="006B11D2">
        <w:rPr>
          <w:rFonts w:eastAsia="Times New Roman"/>
          <w:lang w:val="en"/>
        </w:rPr>
        <w:t xml:space="preserve"> </w:t>
      </w:r>
      <w:r w:rsidR="00982CE4">
        <w:rPr>
          <w:rFonts w:eastAsia="Times New Roman"/>
          <w:lang w:val="en"/>
        </w:rPr>
        <w:t xml:space="preserve">the share of the eligible AIAN population that </w:t>
      </w:r>
      <w:r w:rsidR="005A58A7">
        <w:rPr>
          <w:rFonts w:eastAsia="Times New Roman"/>
          <w:lang w:val="en"/>
        </w:rPr>
        <w:t xml:space="preserve">is being reached by approved </w:t>
      </w:r>
      <w:proofErr w:type="spellStart"/>
      <w:r w:rsidR="00011228">
        <w:rPr>
          <w:rFonts w:eastAsia="Times New Roman"/>
          <w:lang w:val="en"/>
        </w:rPr>
        <w:t>ReConnect</w:t>
      </w:r>
      <w:proofErr w:type="spellEnd"/>
      <w:r w:rsidR="005A58A7">
        <w:rPr>
          <w:rFonts w:eastAsia="Times New Roman"/>
          <w:lang w:val="en"/>
        </w:rPr>
        <w:t xml:space="preserve"> projects is disproport</w:t>
      </w:r>
      <w:r w:rsidR="00DE4276">
        <w:rPr>
          <w:rFonts w:eastAsia="Times New Roman"/>
          <w:lang w:val="en"/>
        </w:rPr>
        <w:t xml:space="preserve">ionately low. The </w:t>
      </w:r>
      <w:r w:rsidR="00576FA0">
        <w:rPr>
          <w:rFonts w:eastAsia="Times New Roman"/>
          <w:lang w:val="en"/>
        </w:rPr>
        <w:t xml:space="preserve">main </w:t>
      </w:r>
      <w:r w:rsidR="00DE4276">
        <w:rPr>
          <w:rFonts w:eastAsia="Times New Roman"/>
          <w:lang w:val="en"/>
        </w:rPr>
        <w:t xml:space="preserve">reason for this </w:t>
      </w:r>
      <w:r w:rsidR="00576FA0">
        <w:rPr>
          <w:rFonts w:eastAsia="Times New Roman"/>
          <w:lang w:val="en"/>
        </w:rPr>
        <w:t xml:space="preserve">appears </w:t>
      </w:r>
      <w:r w:rsidR="00DE4276">
        <w:rPr>
          <w:rFonts w:eastAsia="Times New Roman"/>
          <w:lang w:val="en"/>
        </w:rPr>
        <w:t>to be the low percentage of the eligible AIAN</w:t>
      </w:r>
      <w:r w:rsidR="00C47F91">
        <w:rPr>
          <w:rFonts w:eastAsia="Times New Roman"/>
          <w:lang w:val="en"/>
        </w:rPr>
        <w:t xml:space="preserve"> </w:t>
      </w:r>
      <w:r w:rsidR="00DE4276">
        <w:rPr>
          <w:rFonts w:eastAsia="Times New Roman"/>
          <w:lang w:val="en"/>
        </w:rPr>
        <w:t>population</w:t>
      </w:r>
      <w:r w:rsidR="00576FA0">
        <w:rPr>
          <w:rFonts w:eastAsia="Times New Roman"/>
          <w:lang w:val="en"/>
        </w:rPr>
        <w:t xml:space="preserve"> in areas </w:t>
      </w:r>
      <w:r w:rsidR="000728C7">
        <w:rPr>
          <w:rFonts w:eastAsia="Times New Roman"/>
          <w:lang w:val="en"/>
        </w:rPr>
        <w:t xml:space="preserve">with </w:t>
      </w:r>
      <w:proofErr w:type="spellStart"/>
      <w:r w:rsidR="00011228">
        <w:rPr>
          <w:rFonts w:eastAsia="Times New Roman"/>
          <w:lang w:val="en"/>
        </w:rPr>
        <w:t>ReConnect</w:t>
      </w:r>
      <w:proofErr w:type="spellEnd"/>
      <w:r w:rsidR="00656D48">
        <w:rPr>
          <w:rFonts w:eastAsia="Times New Roman"/>
          <w:lang w:val="en"/>
        </w:rPr>
        <w:t xml:space="preserve"> </w:t>
      </w:r>
      <w:r w:rsidR="000728C7">
        <w:rPr>
          <w:rFonts w:eastAsia="Times New Roman"/>
          <w:lang w:val="en"/>
        </w:rPr>
        <w:t xml:space="preserve">project </w:t>
      </w:r>
      <w:r w:rsidR="00656D48">
        <w:rPr>
          <w:rFonts w:eastAsia="Times New Roman"/>
          <w:lang w:val="en"/>
        </w:rPr>
        <w:t xml:space="preserve">applications and not because </w:t>
      </w:r>
      <w:r w:rsidR="000D31E9">
        <w:rPr>
          <w:rFonts w:eastAsia="Times New Roman"/>
          <w:lang w:val="en"/>
        </w:rPr>
        <w:t xml:space="preserve">of any tendency for applications </w:t>
      </w:r>
      <w:r w:rsidR="003A0AC3">
        <w:rPr>
          <w:rFonts w:eastAsia="Times New Roman"/>
          <w:lang w:val="en"/>
        </w:rPr>
        <w:t xml:space="preserve">serving AIAN populations to </w:t>
      </w:r>
      <w:r w:rsidR="0047589B">
        <w:rPr>
          <w:rFonts w:eastAsia="Times New Roman"/>
          <w:lang w:val="en"/>
        </w:rPr>
        <w:t xml:space="preserve">be rejected or withdrawn </w:t>
      </w:r>
      <w:r w:rsidR="00714459">
        <w:rPr>
          <w:rFonts w:eastAsia="Times New Roman"/>
          <w:lang w:val="en"/>
        </w:rPr>
        <w:t>at a greater rate than applications serving other racial groups</w:t>
      </w:r>
      <w:r w:rsidR="000728C7">
        <w:rPr>
          <w:rFonts w:eastAsia="Times New Roman"/>
          <w:lang w:val="en"/>
        </w:rPr>
        <w:t>.</w:t>
      </w:r>
    </w:p>
    <w:p w14:paraId="3F558FD2" w14:textId="029C379B" w:rsidR="00D179A3" w:rsidRDefault="00FB6505" w:rsidP="00E864FB">
      <w:pPr>
        <w:spacing w:after="0" w:line="360" w:lineRule="auto"/>
        <w:rPr>
          <w:rFonts w:eastAsia="Times New Roman"/>
          <w:lang w:val="en"/>
        </w:rPr>
      </w:pPr>
      <w:r>
        <w:rPr>
          <w:rFonts w:eastAsia="Times New Roman"/>
          <w:lang w:val="en"/>
        </w:rPr>
        <w:lastRenderedPageBreak/>
        <w:tab/>
        <w:t xml:space="preserve">Our finding </w:t>
      </w:r>
      <w:r w:rsidR="00CC07CB">
        <w:rPr>
          <w:rFonts w:eastAsia="Times New Roman"/>
          <w:lang w:val="en"/>
        </w:rPr>
        <w:t xml:space="preserve">that </w:t>
      </w:r>
      <w:r w:rsidR="005C0AF9">
        <w:rPr>
          <w:rFonts w:eastAsia="Times New Roman"/>
          <w:lang w:val="en"/>
        </w:rPr>
        <w:t xml:space="preserve">a low percentage of </w:t>
      </w:r>
      <w:r w:rsidR="00802BC0">
        <w:rPr>
          <w:rFonts w:eastAsia="Times New Roman"/>
          <w:lang w:val="en"/>
        </w:rPr>
        <w:t xml:space="preserve">the </w:t>
      </w:r>
      <w:r w:rsidR="005C0AF9">
        <w:rPr>
          <w:rFonts w:eastAsia="Times New Roman"/>
          <w:lang w:val="en"/>
        </w:rPr>
        <w:t xml:space="preserve">AIAN population </w:t>
      </w:r>
      <w:r w:rsidR="00802BC0">
        <w:rPr>
          <w:rFonts w:eastAsia="Times New Roman"/>
          <w:lang w:val="en"/>
        </w:rPr>
        <w:t xml:space="preserve">is </w:t>
      </w:r>
      <w:r w:rsidR="008F3419">
        <w:rPr>
          <w:rFonts w:eastAsia="Times New Roman"/>
          <w:lang w:val="en"/>
        </w:rPr>
        <w:t>in area</w:t>
      </w:r>
      <w:r w:rsidR="004B6EBD">
        <w:rPr>
          <w:rFonts w:eastAsia="Times New Roman"/>
          <w:lang w:val="en"/>
        </w:rPr>
        <w:t xml:space="preserve">s with </w:t>
      </w:r>
      <w:proofErr w:type="spellStart"/>
      <w:r w:rsidR="00F14F29">
        <w:rPr>
          <w:rFonts w:eastAsia="Times New Roman"/>
          <w:lang w:val="en"/>
        </w:rPr>
        <w:t>ReConnect</w:t>
      </w:r>
      <w:proofErr w:type="spellEnd"/>
      <w:r w:rsidR="00F14F29">
        <w:rPr>
          <w:rFonts w:eastAsia="Times New Roman"/>
          <w:lang w:val="en"/>
        </w:rPr>
        <w:t xml:space="preserve"> applications is consistent with findings of a recent </w:t>
      </w:r>
      <w:r w:rsidR="001443C3">
        <w:rPr>
          <w:rFonts w:eastAsia="Times New Roman"/>
          <w:lang w:val="en"/>
        </w:rPr>
        <w:t xml:space="preserve">GAO </w:t>
      </w:r>
      <w:r w:rsidR="00F14F29">
        <w:rPr>
          <w:rFonts w:eastAsia="Times New Roman"/>
          <w:lang w:val="en"/>
        </w:rPr>
        <w:t>report on</w:t>
      </w:r>
      <w:r w:rsidR="009D3148">
        <w:rPr>
          <w:rFonts w:eastAsia="Times New Roman"/>
          <w:lang w:val="en"/>
        </w:rPr>
        <w:t xml:space="preserve"> tribal broadband (GAO</w:t>
      </w:r>
      <w:r w:rsidR="004162B0">
        <w:rPr>
          <w:rFonts w:eastAsia="Times New Roman"/>
          <w:lang w:val="en"/>
        </w:rPr>
        <w:t>, 2022</w:t>
      </w:r>
      <w:r w:rsidR="00FE2178">
        <w:rPr>
          <w:rFonts w:eastAsia="Times New Roman"/>
          <w:lang w:val="en"/>
        </w:rPr>
        <w:t>b</w:t>
      </w:r>
      <w:r w:rsidR="004162B0">
        <w:rPr>
          <w:rFonts w:eastAsia="Times New Roman"/>
          <w:lang w:val="en"/>
        </w:rPr>
        <w:t>). GAO (2022</w:t>
      </w:r>
      <w:r w:rsidR="00FE2178">
        <w:rPr>
          <w:rFonts w:eastAsia="Times New Roman"/>
          <w:lang w:val="en"/>
        </w:rPr>
        <w:t>b</w:t>
      </w:r>
      <w:r w:rsidR="00FC52BF">
        <w:rPr>
          <w:rFonts w:eastAsia="Times New Roman"/>
          <w:lang w:val="en"/>
        </w:rPr>
        <w:t>, p. 14</w:t>
      </w:r>
      <w:r w:rsidR="004162B0">
        <w:rPr>
          <w:rFonts w:eastAsia="Times New Roman"/>
          <w:lang w:val="en"/>
        </w:rPr>
        <w:t>) found that only 5</w:t>
      </w:r>
      <w:r w:rsidR="00FC52BF">
        <w:rPr>
          <w:rFonts w:eastAsia="Times New Roman"/>
          <w:lang w:val="en"/>
        </w:rPr>
        <w:t xml:space="preserve"> percent of </w:t>
      </w:r>
      <w:proofErr w:type="spellStart"/>
      <w:r w:rsidR="00FC52BF">
        <w:rPr>
          <w:rFonts w:eastAsia="Times New Roman"/>
          <w:lang w:val="en"/>
        </w:rPr>
        <w:t>ReConnect</w:t>
      </w:r>
      <w:proofErr w:type="spellEnd"/>
      <w:r w:rsidR="00FC52BF">
        <w:rPr>
          <w:rFonts w:eastAsia="Times New Roman"/>
          <w:lang w:val="en"/>
        </w:rPr>
        <w:t xml:space="preserve"> funds awarded in the first two funding rounds </w:t>
      </w:r>
      <w:r w:rsidR="002A3AAC">
        <w:rPr>
          <w:rFonts w:eastAsia="Times New Roman"/>
          <w:lang w:val="en"/>
        </w:rPr>
        <w:t xml:space="preserve">(through FY 2020) </w:t>
      </w:r>
      <w:r w:rsidR="00B360A8">
        <w:rPr>
          <w:rFonts w:eastAsia="Times New Roman"/>
          <w:lang w:val="en"/>
        </w:rPr>
        <w:t>went to tribal lands.</w:t>
      </w:r>
      <w:r w:rsidR="00C9392B">
        <w:rPr>
          <w:rStyle w:val="FootnoteReference"/>
          <w:rFonts w:eastAsia="Times New Roman"/>
          <w:lang w:val="en"/>
        </w:rPr>
        <w:footnoteReference w:id="43"/>
      </w:r>
      <w:r w:rsidR="00B360A8">
        <w:rPr>
          <w:rFonts w:eastAsia="Times New Roman"/>
          <w:lang w:val="en"/>
        </w:rPr>
        <w:t xml:space="preserve"> </w:t>
      </w:r>
      <w:r w:rsidR="00AC1BF8">
        <w:rPr>
          <w:rFonts w:eastAsia="Times New Roman"/>
          <w:lang w:val="en"/>
        </w:rPr>
        <w:t xml:space="preserve">Based on interviews with tribal </w:t>
      </w:r>
      <w:r w:rsidR="00962087">
        <w:rPr>
          <w:rFonts w:eastAsia="Times New Roman"/>
          <w:lang w:val="en"/>
        </w:rPr>
        <w:t xml:space="preserve">stakeholders and Internet service providers, </w:t>
      </w:r>
      <w:r w:rsidR="0041486E">
        <w:rPr>
          <w:rFonts w:eastAsia="Times New Roman"/>
          <w:lang w:val="en"/>
        </w:rPr>
        <w:t>GAO (2022</w:t>
      </w:r>
      <w:r w:rsidR="00FE2178">
        <w:rPr>
          <w:rFonts w:eastAsia="Times New Roman"/>
          <w:lang w:val="en"/>
        </w:rPr>
        <w:t>b</w:t>
      </w:r>
      <w:r w:rsidR="0041486E">
        <w:rPr>
          <w:rFonts w:eastAsia="Times New Roman"/>
          <w:lang w:val="en"/>
        </w:rPr>
        <w:t xml:space="preserve">) </w:t>
      </w:r>
      <w:r w:rsidR="00962087">
        <w:rPr>
          <w:rFonts w:eastAsia="Times New Roman"/>
          <w:lang w:val="en"/>
        </w:rPr>
        <w:t>identified</w:t>
      </w:r>
      <w:r w:rsidR="0041486E">
        <w:rPr>
          <w:rFonts w:eastAsia="Times New Roman"/>
          <w:lang w:val="en"/>
        </w:rPr>
        <w:t xml:space="preserve"> </w:t>
      </w:r>
      <w:r w:rsidR="002477F9">
        <w:rPr>
          <w:rFonts w:eastAsia="Times New Roman"/>
          <w:lang w:val="en"/>
        </w:rPr>
        <w:t xml:space="preserve">numerous </w:t>
      </w:r>
      <w:r w:rsidR="00603173">
        <w:rPr>
          <w:rFonts w:eastAsia="Times New Roman"/>
          <w:lang w:val="en"/>
        </w:rPr>
        <w:t xml:space="preserve">barriers that inhibit </w:t>
      </w:r>
      <w:r w:rsidR="00995BA7">
        <w:rPr>
          <w:rFonts w:eastAsia="Times New Roman"/>
          <w:lang w:val="en"/>
        </w:rPr>
        <w:t xml:space="preserve">the ability or interest of tribes and </w:t>
      </w:r>
      <w:r w:rsidR="00AD66D9">
        <w:rPr>
          <w:rFonts w:eastAsia="Times New Roman"/>
          <w:lang w:val="en"/>
        </w:rPr>
        <w:t xml:space="preserve">tribal area </w:t>
      </w:r>
      <w:r w:rsidR="00995BA7">
        <w:rPr>
          <w:rFonts w:eastAsia="Times New Roman"/>
          <w:lang w:val="en"/>
        </w:rPr>
        <w:t>provider</w:t>
      </w:r>
      <w:r w:rsidR="00433C57">
        <w:rPr>
          <w:rFonts w:eastAsia="Times New Roman"/>
          <w:lang w:val="en"/>
        </w:rPr>
        <w:t>s to participate in Federal broadband programs,</w:t>
      </w:r>
      <w:r w:rsidR="00F14F29">
        <w:rPr>
          <w:rFonts w:eastAsia="Times New Roman"/>
          <w:lang w:val="en"/>
        </w:rPr>
        <w:t xml:space="preserve"> </w:t>
      </w:r>
      <w:r w:rsidR="005B1B44">
        <w:rPr>
          <w:rFonts w:eastAsia="Times New Roman"/>
          <w:lang w:val="en"/>
        </w:rPr>
        <w:t>including</w:t>
      </w:r>
      <w:r w:rsidR="002477F9">
        <w:rPr>
          <w:rFonts w:eastAsia="Times New Roman"/>
          <w:lang w:val="en"/>
        </w:rPr>
        <w:t>:</w:t>
      </w:r>
      <w:r w:rsidR="005B1B44">
        <w:rPr>
          <w:rFonts w:eastAsia="Times New Roman"/>
          <w:lang w:val="en"/>
        </w:rPr>
        <w:t xml:space="preserve"> the </w:t>
      </w:r>
      <w:r w:rsidR="00C622AC">
        <w:rPr>
          <w:rFonts w:eastAsia="Times New Roman"/>
          <w:lang w:val="en"/>
        </w:rPr>
        <w:t>large number</w:t>
      </w:r>
      <w:r w:rsidR="005B1B44">
        <w:rPr>
          <w:rFonts w:eastAsia="Times New Roman"/>
          <w:lang w:val="en"/>
        </w:rPr>
        <w:t xml:space="preserve"> of these programs</w:t>
      </w:r>
      <w:r w:rsidR="00522ECF">
        <w:rPr>
          <w:rFonts w:eastAsia="Times New Roman"/>
          <w:lang w:val="en"/>
        </w:rPr>
        <w:t>, complex eligibility requirements</w:t>
      </w:r>
      <w:r w:rsidR="00101C0B">
        <w:rPr>
          <w:rFonts w:eastAsia="Times New Roman"/>
          <w:lang w:val="en"/>
        </w:rPr>
        <w:t>,</w:t>
      </w:r>
      <w:r w:rsidR="00F8162A">
        <w:rPr>
          <w:rFonts w:eastAsia="Times New Roman"/>
          <w:lang w:val="en"/>
        </w:rPr>
        <w:t xml:space="preserve"> problems </w:t>
      </w:r>
      <w:r w:rsidR="00E02161">
        <w:rPr>
          <w:rFonts w:eastAsia="Times New Roman"/>
          <w:lang w:val="en"/>
        </w:rPr>
        <w:t xml:space="preserve">with the </w:t>
      </w:r>
      <w:r w:rsidR="00AC0DB9">
        <w:rPr>
          <w:rFonts w:eastAsia="Times New Roman"/>
          <w:lang w:val="en"/>
        </w:rPr>
        <w:t>FCC b</w:t>
      </w:r>
      <w:r w:rsidR="00BB2A0C">
        <w:rPr>
          <w:rFonts w:eastAsia="Times New Roman"/>
          <w:lang w:val="en"/>
        </w:rPr>
        <w:t xml:space="preserve">roadband availability maps that show some unserved tribal areas as having broadband service, </w:t>
      </w:r>
      <w:r w:rsidR="00A63140">
        <w:rPr>
          <w:rFonts w:eastAsia="Times New Roman"/>
          <w:lang w:val="en"/>
        </w:rPr>
        <w:t>program rules that increase the cost of applications</w:t>
      </w:r>
      <w:r w:rsidR="00554F27">
        <w:rPr>
          <w:rFonts w:eastAsia="Times New Roman"/>
          <w:lang w:val="en"/>
        </w:rPr>
        <w:t xml:space="preserve"> without </w:t>
      </w:r>
      <w:r w:rsidR="00773CFD">
        <w:rPr>
          <w:rFonts w:eastAsia="Times New Roman"/>
          <w:lang w:val="en"/>
        </w:rPr>
        <w:t>improving their design</w:t>
      </w:r>
      <w:r w:rsidR="006C7610">
        <w:rPr>
          <w:rFonts w:eastAsia="Times New Roman"/>
          <w:lang w:val="en"/>
        </w:rPr>
        <w:t>,</w:t>
      </w:r>
      <w:r w:rsidR="00DB5C06">
        <w:rPr>
          <w:rFonts w:eastAsia="Times New Roman"/>
          <w:lang w:val="en"/>
        </w:rPr>
        <w:t xml:space="preserve"> </w:t>
      </w:r>
      <w:r w:rsidR="006C7610">
        <w:rPr>
          <w:rFonts w:eastAsia="Times New Roman"/>
          <w:lang w:val="en"/>
        </w:rPr>
        <w:t xml:space="preserve">limitations </w:t>
      </w:r>
      <w:r w:rsidR="00BD1022">
        <w:rPr>
          <w:rFonts w:eastAsia="Times New Roman"/>
          <w:lang w:val="en"/>
        </w:rPr>
        <w:t>that prevent use of funds for operating</w:t>
      </w:r>
      <w:r w:rsidR="006E7D3C">
        <w:rPr>
          <w:rFonts w:eastAsia="Times New Roman"/>
          <w:lang w:val="en"/>
        </w:rPr>
        <w:t xml:space="preserve"> expenses, matching requirements for grants, </w:t>
      </w:r>
      <w:r w:rsidR="00305C33">
        <w:rPr>
          <w:rFonts w:eastAsia="Times New Roman"/>
          <w:lang w:val="en"/>
        </w:rPr>
        <w:t>payment of grant funds on a reimbursement basis rather than in advance</w:t>
      </w:r>
      <w:r w:rsidR="001606A4">
        <w:rPr>
          <w:rFonts w:eastAsia="Times New Roman"/>
          <w:lang w:val="en"/>
        </w:rPr>
        <w:t xml:space="preserve">, </w:t>
      </w:r>
      <w:r w:rsidR="0084646B">
        <w:rPr>
          <w:rFonts w:eastAsia="Times New Roman"/>
          <w:lang w:val="en"/>
        </w:rPr>
        <w:t xml:space="preserve">unique </w:t>
      </w:r>
      <w:r w:rsidR="00927354">
        <w:rPr>
          <w:rFonts w:eastAsia="Times New Roman"/>
          <w:lang w:val="en"/>
        </w:rPr>
        <w:t>permitting requirements for construction projects on tribal lands, and others.</w:t>
      </w:r>
      <w:r w:rsidR="00E96F7D">
        <w:rPr>
          <w:rStyle w:val="FootnoteReference"/>
          <w:rFonts w:eastAsia="Times New Roman"/>
          <w:lang w:val="en"/>
        </w:rPr>
        <w:footnoteReference w:id="44"/>
      </w:r>
    </w:p>
    <w:p w14:paraId="4BAC6E47" w14:textId="4253AA2A" w:rsidR="00790A98" w:rsidRDefault="00D85CD6" w:rsidP="00E864FB">
      <w:pPr>
        <w:spacing w:after="0" w:line="360" w:lineRule="auto"/>
        <w:ind w:firstLine="720"/>
        <w:rPr>
          <w:rFonts w:eastAsia="Times New Roman"/>
          <w:lang w:val="en"/>
        </w:rPr>
      </w:pPr>
      <w:r>
        <w:rPr>
          <w:rFonts w:eastAsia="Times New Roman"/>
          <w:lang w:val="en"/>
        </w:rPr>
        <w:t xml:space="preserve">Many of these </w:t>
      </w:r>
      <w:r w:rsidR="00C42319">
        <w:rPr>
          <w:rFonts w:eastAsia="Times New Roman"/>
          <w:lang w:val="en"/>
        </w:rPr>
        <w:t>barriers</w:t>
      </w:r>
      <w:r>
        <w:rPr>
          <w:rFonts w:eastAsia="Times New Roman"/>
          <w:lang w:val="en"/>
        </w:rPr>
        <w:t xml:space="preserve"> are not unique to </w:t>
      </w:r>
      <w:r w:rsidR="00C42319">
        <w:rPr>
          <w:rFonts w:eastAsia="Times New Roman"/>
          <w:lang w:val="en"/>
        </w:rPr>
        <w:t xml:space="preserve">tribal areas or to the </w:t>
      </w:r>
      <w:proofErr w:type="spellStart"/>
      <w:r w:rsidR="00C42319">
        <w:rPr>
          <w:rFonts w:eastAsia="Times New Roman"/>
          <w:lang w:val="en"/>
        </w:rPr>
        <w:t>ReConnect</w:t>
      </w:r>
      <w:proofErr w:type="spellEnd"/>
      <w:r w:rsidR="00C42319">
        <w:rPr>
          <w:rFonts w:eastAsia="Times New Roman"/>
          <w:lang w:val="en"/>
        </w:rPr>
        <w:t xml:space="preserve"> program, though GAO (2022</w:t>
      </w:r>
      <w:r w:rsidR="005E2962">
        <w:rPr>
          <w:rFonts w:eastAsia="Times New Roman"/>
          <w:lang w:val="en"/>
        </w:rPr>
        <w:t>b</w:t>
      </w:r>
      <w:r w:rsidR="00C42319">
        <w:rPr>
          <w:rFonts w:eastAsia="Times New Roman"/>
          <w:lang w:val="en"/>
        </w:rPr>
        <w:t xml:space="preserve">) cited several examples </w:t>
      </w:r>
      <w:r w:rsidR="00E0327F">
        <w:rPr>
          <w:rFonts w:eastAsia="Times New Roman"/>
          <w:lang w:val="en"/>
        </w:rPr>
        <w:t xml:space="preserve">of barriers </w:t>
      </w:r>
      <w:r w:rsidR="002B6270">
        <w:rPr>
          <w:rFonts w:eastAsia="Times New Roman"/>
          <w:lang w:val="en"/>
        </w:rPr>
        <w:t xml:space="preserve">specific </w:t>
      </w:r>
      <w:r w:rsidR="00E0327F">
        <w:rPr>
          <w:rFonts w:eastAsia="Times New Roman"/>
          <w:lang w:val="en"/>
        </w:rPr>
        <w:t xml:space="preserve">to tribal areas or </w:t>
      </w:r>
      <w:proofErr w:type="spellStart"/>
      <w:r w:rsidR="00E0327F">
        <w:rPr>
          <w:rFonts w:eastAsia="Times New Roman"/>
          <w:lang w:val="en"/>
        </w:rPr>
        <w:t>ReConnect</w:t>
      </w:r>
      <w:proofErr w:type="spellEnd"/>
      <w:r w:rsidR="00E0327F">
        <w:rPr>
          <w:rFonts w:eastAsia="Times New Roman"/>
          <w:lang w:val="en"/>
        </w:rPr>
        <w:t>.</w:t>
      </w:r>
      <w:r w:rsidR="006853D3">
        <w:rPr>
          <w:rStyle w:val="FootnoteReference"/>
          <w:rFonts w:eastAsia="Times New Roman"/>
          <w:lang w:val="en"/>
        </w:rPr>
        <w:footnoteReference w:id="45"/>
      </w:r>
      <w:r w:rsidR="008D64DE">
        <w:rPr>
          <w:rFonts w:eastAsia="Times New Roman"/>
          <w:lang w:val="en"/>
        </w:rPr>
        <w:t xml:space="preserve"> </w:t>
      </w:r>
      <w:r w:rsidR="00727412">
        <w:rPr>
          <w:rFonts w:eastAsia="Times New Roman"/>
          <w:lang w:val="en"/>
        </w:rPr>
        <w:t>C</w:t>
      </w:r>
      <w:r w:rsidR="002A46A7">
        <w:rPr>
          <w:rFonts w:eastAsia="Times New Roman"/>
          <w:lang w:val="en"/>
        </w:rPr>
        <w:t xml:space="preserve">hanges instituted in the third funding round of </w:t>
      </w:r>
      <w:proofErr w:type="spellStart"/>
      <w:r w:rsidR="002A46A7">
        <w:rPr>
          <w:rFonts w:eastAsia="Times New Roman"/>
          <w:lang w:val="en"/>
        </w:rPr>
        <w:t>ReConnect</w:t>
      </w:r>
      <w:proofErr w:type="spellEnd"/>
      <w:r w:rsidR="002A46A7">
        <w:rPr>
          <w:rFonts w:eastAsia="Times New Roman"/>
          <w:lang w:val="en"/>
        </w:rPr>
        <w:t xml:space="preserve"> address some of</w:t>
      </w:r>
      <w:r w:rsidR="00ED1E35">
        <w:rPr>
          <w:rFonts w:eastAsia="Times New Roman"/>
          <w:lang w:val="en"/>
        </w:rPr>
        <w:t xml:space="preserve"> these concerns, including allowing </w:t>
      </w:r>
      <w:r w:rsidR="0048400A">
        <w:rPr>
          <w:rFonts w:eastAsia="Times New Roman"/>
          <w:lang w:val="en"/>
        </w:rPr>
        <w:t xml:space="preserve">areas receiving FCC support under the RDOF to be eligible for </w:t>
      </w:r>
      <w:proofErr w:type="spellStart"/>
      <w:r w:rsidR="0048400A">
        <w:rPr>
          <w:rFonts w:eastAsia="Times New Roman"/>
          <w:lang w:val="en"/>
        </w:rPr>
        <w:t>ReConnect</w:t>
      </w:r>
      <w:proofErr w:type="spellEnd"/>
      <w:r w:rsidR="0048400A">
        <w:rPr>
          <w:rFonts w:eastAsia="Times New Roman"/>
          <w:lang w:val="en"/>
        </w:rPr>
        <w:t xml:space="preserve"> funds (provided the funds are used in a complementary and not duplicative way) and </w:t>
      </w:r>
      <w:r w:rsidR="00296A0A">
        <w:rPr>
          <w:rFonts w:eastAsia="Times New Roman"/>
          <w:lang w:val="en"/>
        </w:rPr>
        <w:t xml:space="preserve">providing up to $350 million in </w:t>
      </w:r>
      <w:proofErr w:type="spellStart"/>
      <w:r w:rsidR="00296A0A">
        <w:rPr>
          <w:rFonts w:eastAsia="Times New Roman"/>
          <w:lang w:val="en"/>
        </w:rPr>
        <w:t>ReConnect</w:t>
      </w:r>
      <w:proofErr w:type="spellEnd"/>
      <w:r w:rsidR="00296A0A">
        <w:rPr>
          <w:rFonts w:eastAsia="Times New Roman"/>
          <w:lang w:val="en"/>
        </w:rPr>
        <w:t xml:space="preserve"> grants to </w:t>
      </w:r>
      <w:r w:rsidR="003F3E83">
        <w:rPr>
          <w:rFonts w:eastAsia="Times New Roman"/>
          <w:lang w:val="en"/>
        </w:rPr>
        <w:t>tribes and Socially Vulnerable Communi</w:t>
      </w:r>
      <w:r w:rsidR="00E15968">
        <w:rPr>
          <w:rFonts w:eastAsia="Times New Roman"/>
          <w:lang w:val="en"/>
        </w:rPr>
        <w:t>ties</w:t>
      </w:r>
      <w:r w:rsidR="001E6667">
        <w:rPr>
          <w:rFonts w:eastAsia="Times New Roman"/>
          <w:lang w:val="en"/>
        </w:rPr>
        <w:t xml:space="preserve"> without a matching fund requirement.</w:t>
      </w:r>
      <w:r w:rsidR="001C3E50">
        <w:rPr>
          <w:rFonts w:eastAsia="Times New Roman"/>
          <w:lang w:val="en"/>
        </w:rPr>
        <w:t xml:space="preserve"> Future research </w:t>
      </w:r>
      <w:r w:rsidR="001A637A">
        <w:rPr>
          <w:rFonts w:eastAsia="Times New Roman"/>
          <w:lang w:val="en"/>
        </w:rPr>
        <w:t>could</w:t>
      </w:r>
      <w:r w:rsidR="001C3E50">
        <w:rPr>
          <w:rFonts w:eastAsia="Times New Roman"/>
          <w:lang w:val="en"/>
        </w:rPr>
        <w:t xml:space="preserve"> usefully </w:t>
      </w:r>
      <w:r w:rsidR="00287CD8">
        <w:rPr>
          <w:rFonts w:eastAsia="Times New Roman"/>
          <w:lang w:val="en"/>
        </w:rPr>
        <w:t>investigate whether t</w:t>
      </w:r>
      <w:r w:rsidR="00A65FBD">
        <w:rPr>
          <w:rFonts w:eastAsia="Times New Roman"/>
          <w:lang w:val="en"/>
        </w:rPr>
        <w:t xml:space="preserve">hese changes </w:t>
      </w:r>
      <w:r w:rsidR="00A65FBD">
        <w:rPr>
          <w:rFonts w:eastAsia="Times New Roman"/>
          <w:lang w:val="en"/>
        </w:rPr>
        <w:lastRenderedPageBreak/>
        <w:t xml:space="preserve">have resulted in a larger number of </w:t>
      </w:r>
      <w:proofErr w:type="spellStart"/>
      <w:r w:rsidR="00A65FBD">
        <w:rPr>
          <w:rFonts w:eastAsia="Times New Roman"/>
          <w:lang w:val="en"/>
        </w:rPr>
        <w:t>ReConnect</w:t>
      </w:r>
      <w:proofErr w:type="spellEnd"/>
      <w:r w:rsidR="00A65FBD">
        <w:rPr>
          <w:rFonts w:eastAsia="Times New Roman"/>
          <w:lang w:val="en"/>
        </w:rPr>
        <w:t xml:space="preserve"> applications </w:t>
      </w:r>
      <w:r w:rsidR="00D179A3">
        <w:rPr>
          <w:rFonts w:eastAsia="Times New Roman"/>
          <w:lang w:val="en"/>
        </w:rPr>
        <w:t>proposing to serve tribal lands.</w:t>
      </w:r>
      <w:r w:rsidR="003C4FD8">
        <w:rPr>
          <w:rFonts w:eastAsia="Times New Roman"/>
          <w:lang w:val="en"/>
        </w:rPr>
        <w:t xml:space="preserve"> </w:t>
      </w:r>
      <w:r w:rsidR="008A5FE4">
        <w:rPr>
          <w:rFonts w:eastAsia="Times New Roman"/>
          <w:lang w:val="en"/>
        </w:rPr>
        <w:t>Outreach e</w:t>
      </w:r>
      <w:r w:rsidR="003C4FD8">
        <w:rPr>
          <w:rFonts w:eastAsia="Times New Roman"/>
          <w:lang w:val="en"/>
        </w:rPr>
        <w:t xml:space="preserve">fforts to </w:t>
      </w:r>
      <w:r w:rsidR="008A5FE4">
        <w:rPr>
          <w:rFonts w:eastAsia="Times New Roman"/>
          <w:lang w:val="en"/>
        </w:rPr>
        <w:t xml:space="preserve">better </w:t>
      </w:r>
      <w:r w:rsidR="003C4FD8">
        <w:rPr>
          <w:rFonts w:eastAsia="Times New Roman"/>
          <w:lang w:val="en"/>
        </w:rPr>
        <w:t xml:space="preserve">inform tribes about </w:t>
      </w:r>
      <w:proofErr w:type="spellStart"/>
      <w:r w:rsidR="003C4FD8">
        <w:rPr>
          <w:rFonts w:eastAsia="Times New Roman"/>
          <w:lang w:val="en"/>
        </w:rPr>
        <w:t>ReConnect</w:t>
      </w:r>
      <w:proofErr w:type="spellEnd"/>
      <w:r w:rsidR="008A5FE4">
        <w:rPr>
          <w:rFonts w:eastAsia="Times New Roman"/>
          <w:lang w:val="en"/>
        </w:rPr>
        <w:t xml:space="preserve"> and its requirement</w:t>
      </w:r>
      <w:r w:rsidR="00E95ADF">
        <w:rPr>
          <w:rFonts w:eastAsia="Times New Roman"/>
          <w:lang w:val="en"/>
        </w:rPr>
        <w:t>s</w:t>
      </w:r>
      <w:r w:rsidR="008A5FE4">
        <w:rPr>
          <w:rFonts w:eastAsia="Times New Roman"/>
          <w:lang w:val="en"/>
        </w:rPr>
        <w:t xml:space="preserve"> might also help to encourage applications from tribal organizations or </w:t>
      </w:r>
      <w:r w:rsidR="00BD5A36">
        <w:rPr>
          <w:rFonts w:eastAsia="Times New Roman"/>
          <w:lang w:val="en"/>
        </w:rPr>
        <w:t>providers proposing to serve tribal lands.</w:t>
      </w:r>
      <w:r w:rsidR="003C4FD8">
        <w:rPr>
          <w:rFonts w:eastAsia="Times New Roman"/>
          <w:lang w:val="en"/>
        </w:rPr>
        <w:t xml:space="preserve"> </w:t>
      </w:r>
    </w:p>
    <w:p w14:paraId="055A888A" w14:textId="7DE28804" w:rsidR="00310F7C" w:rsidRDefault="00310F7C" w:rsidP="00E864FB">
      <w:pPr>
        <w:spacing w:after="0" w:line="360" w:lineRule="auto"/>
        <w:rPr>
          <w:rFonts w:eastAsia="Times New Roman"/>
          <w:lang w:val="en"/>
        </w:rPr>
      </w:pPr>
      <w:r>
        <w:rPr>
          <w:rFonts w:eastAsia="Times New Roman"/>
          <w:lang w:val="en"/>
        </w:rPr>
        <w:tab/>
        <w:t xml:space="preserve">Other racial </w:t>
      </w:r>
      <w:r w:rsidR="00D11503">
        <w:rPr>
          <w:rFonts w:eastAsia="Times New Roman"/>
          <w:lang w:val="en"/>
        </w:rPr>
        <w:t xml:space="preserve">and ethnic groups </w:t>
      </w:r>
      <w:r w:rsidR="00216F84">
        <w:rPr>
          <w:rFonts w:eastAsia="Times New Roman"/>
          <w:lang w:val="en"/>
        </w:rPr>
        <w:t xml:space="preserve">for which </w:t>
      </w:r>
      <w:r w:rsidR="00D11503">
        <w:rPr>
          <w:rFonts w:eastAsia="Times New Roman"/>
          <w:lang w:val="en"/>
        </w:rPr>
        <w:t xml:space="preserve">a disproportionately small share of their eligible population </w:t>
      </w:r>
      <w:r w:rsidR="00216F84">
        <w:rPr>
          <w:rFonts w:eastAsia="Times New Roman"/>
          <w:lang w:val="en"/>
        </w:rPr>
        <w:t xml:space="preserve">lives in </w:t>
      </w:r>
      <w:proofErr w:type="spellStart"/>
      <w:r w:rsidR="00011228">
        <w:rPr>
          <w:rFonts w:eastAsia="Times New Roman"/>
          <w:lang w:val="en"/>
        </w:rPr>
        <w:t>ReConnect</w:t>
      </w:r>
      <w:proofErr w:type="spellEnd"/>
      <w:r w:rsidR="00216F84">
        <w:rPr>
          <w:rFonts w:eastAsia="Times New Roman"/>
          <w:lang w:val="en"/>
        </w:rPr>
        <w:t xml:space="preserve"> PSAs include Asians, NHOPIs, </w:t>
      </w:r>
      <w:r w:rsidR="004954E1">
        <w:rPr>
          <w:rFonts w:eastAsia="Times New Roman"/>
          <w:lang w:val="en"/>
        </w:rPr>
        <w:t>people of multiple races, and Hispanics.</w:t>
      </w:r>
      <w:r w:rsidR="002B095D">
        <w:rPr>
          <w:rFonts w:eastAsia="Times New Roman"/>
          <w:lang w:val="en"/>
        </w:rPr>
        <w:t xml:space="preserve"> The situation for NHOPIs is </w:t>
      </w:r>
      <w:proofErr w:type="gramStart"/>
      <w:r w:rsidR="002B095D">
        <w:rPr>
          <w:rFonts w:eastAsia="Times New Roman"/>
          <w:lang w:val="en"/>
        </w:rPr>
        <w:t>simila</w:t>
      </w:r>
      <w:r w:rsidR="00FF2FE1">
        <w:rPr>
          <w:rFonts w:eastAsia="Times New Roman"/>
          <w:lang w:val="en"/>
        </w:rPr>
        <w:t>r</w:t>
      </w:r>
      <w:r w:rsidR="002B095D">
        <w:rPr>
          <w:rFonts w:eastAsia="Times New Roman"/>
          <w:lang w:val="en"/>
        </w:rPr>
        <w:t xml:space="preserve"> to</w:t>
      </w:r>
      <w:proofErr w:type="gramEnd"/>
      <w:r w:rsidR="002B095D">
        <w:rPr>
          <w:rFonts w:eastAsia="Times New Roman"/>
          <w:lang w:val="en"/>
        </w:rPr>
        <w:t xml:space="preserve"> </w:t>
      </w:r>
      <w:r w:rsidR="00FF2FE1">
        <w:rPr>
          <w:rFonts w:eastAsia="Times New Roman"/>
          <w:lang w:val="en"/>
        </w:rPr>
        <w:t xml:space="preserve">that </w:t>
      </w:r>
      <w:r w:rsidR="002B095D">
        <w:rPr>
          <w:rFonts w:eastAsia="Times New Roman"/>
          <w:lang w:val="en"/>
        </w:rPr>
        <w:t>for AIANs</w:t>
      </w:r>
      <w:r w:rsidR="00FF2FE1">
        <w:rPr>
          <w:rFonts w:eastAsia="Times New Roman"/>
          <w:lang w:val="en"/>
        </w:rPr>
        <w:t>,</w:t>
      </w:r>
      <w:r w:rsidR="002B095D">
        <w:rPr>
          <w:rFonts w:eastAsia="Times New Roman"/>
          <w:lang w:val="en"/>
        </w:rPr>
        <w:t xml:space="preserve"> with </w:t>
      </w:r>
      <w:r w:rsidR="005D0EB0">
        <w:rPr>
          <w:rFonts w:eastAsia="Times New Roman"/>
          <w:lang w:val="en"/>
        </w:rPr>
        <w:t>a low share of t</w:t>
      </w:r>
      <w:r w:rsidR="007807D1">
        <w:rPr>
          <w:rFonts w:eastAsia="Times New Roman"/>
          <w:lang w:val="en"/>
        </w:rPr>
        <w:t>he NHOPI</w:t>
      </w:r>
      <w:r w:rsidR="005D0EB0">
        <w:rPr>
          <w:rFonts w:eastAsia="Times New Roman"/>
          <w:lang w:val="en"/>
        </w:rPr>
        <w:t xml:space="preserve"> population represented in PFSAs of </w:t>
      </w:r>
      <w:proofErr w:type="spellStart"/>
      <w:r w:rsidR="00011228">
        <w:rPr>
          <w:rFonts w:eastAsia="Times New Roman"/>
          <w:lang w:val="en"/>
        </w:rPr>
        <w:t>ReConnect</w:t>
      </w:r>
      <w:proofErr w:type="spellEnd"/>
      <w:r w:rsidR="005D0EB0">
        <w:rPr>
          <w:rFonts w:eastAsia="Times New Roman"/>
          <w:lang w:val="en"/>
        </w:rPr>
        <w:t xml:space="preserve"> applications</w:t>
      </w:r>
      <w:r w:rsidR="007807D1">
        <w:rPr>
          <w:rFonts w:eastAsia="Times New Roman"/>
          <w:lang w:val="en"/>
        </w:rPr>
        <w:t>,</w:t>
      </w:r>
      <w:r w:rsidR="005D0EB0">
        <w:rPr>
          <w:rFonts w:eastAsia="Times New Roman"/>
          <w:lang w:val="en"/>
        </w:rPr>
        <w:t xml:space="preserve"> </w:t>
      </w:r>
      <w:r w:rsidR="001C07ED">
        <w:rPr>
          <w:rFonts w:eastAsia="Times New Roman"/>
          <w:lang w:val="en"/>
        </w:rPr>
        <w:t xml:space="preserve">rather than a low share of such applications being approved. </w:t>
      </w:r>
      <w:r w:rsidR="007807D1">
        <w:rPr>
          <w:rFonts w:eastAsia="Times New Roman"/>
          <w:lang w:val="en"/>
        </w:rPr>
        <w:t xml:space="preserve">For </w:t>
      </w:r>
      <w:r w:rsidR="00347BCB">
        <w:rPr>
          <w:rFonts w:eastAsia="Times New Roman"/>
          <w:lang w:val="en"/>
        </w:rPr>
        <w:t>Asians and Hispanics</w:t>
      </w:r>
      <w:r w:rsidR="00AB6D31">
        <w:rPr>
          <w:rFonts w:eastAsia="Times New Roman"/>
          <w:lang w:val="en"/>
        </w:rPr>
        <w:t>,</w:t>
      </w:r>
      <w:r w:rsidR="00347BCB">
        <w:rPr>
          <w:rFonts w:eastAsia="Times New Roman"/>
          <w:lang w:val="en"/>
        </w:rPr>
        <w:t xml:space="preserve"> </w:t>
      </w:r>
      <w:r w:rsidR="000F75E3">
        <w:rPr>
          <w:rFonts w:eastAsia="Times New Roman"/>
          <w:lang w:val="en"/>
        </w:rPr>
        <w:t>the issue appears to be more related to a low share of their population</w:t>
      </w:r>
      <w:r w:rsidR="00AB6D31">
        <w:rPr>
          <w:rFonts w:eastAsia="Times New Roman"/>
          <w:lang w:val="en"/>
        </w:rPr>
        <w:t>s</w:t>
      </w:r>
      <w:r w:rsidR="000F75E3">
        <w:rPr>
          <w:rFonts w:eastAsia="Times New Roman"/>
          <w:lang w:val="en"/>
        </w:rPr>
        <w:t xml:space="preserve"> </w:t>
      </w:r>
      <w:r w:rsidR="00D8533D">
        <w:rPr>
          <w:rFonts w:eastAsia="Times New Roman"/>
          <w:lang w:val="en"/>
        </w:rPr>
        <w:t xml:space="preserve">living in areas with approved applications among areas with an </w:t>
      </w:r>
      <w:proofErr w:type="spellStart"/>
      <w:r w:rsidR="00011228">
        <w:rPr>
          <w:rFonts w:eastAsia="Times New Roman"/>
          <w:lang w:val="en"/>
        </w:rPr>
        <w:t>ReConnect</w:t>
      </w:r>
      <w:proofErr w:type="spellEnd"/>
      <w:r w:rsidR="00D8533D">
        <w:rPr>
          <w:rFonts w:eastAsia="Times New Roman"/>
          <w:lang w:val="en"/>
        </w:rPr>
        <w:t xml:space="preserve"> application.</w:t>
      </w:r>
      <w:r w:rsidR="003E5C68">
        <w:rPr>
          <w:rFonts w:eastAsia="Times New Roman"/>
          <w:lang w:val="en"/>
        </w:rPr>
        <w:t xml:space="preserve"> For such communities, technical assistance may help </w:t>
      </w:r>
      <w:r w:rsidR="00C66CE3">
        <w:rPr>
          <w:rFonts w:eastAsia="Times New Roman"/>
          <w:lang w:val="en"/>
        </w:rPr>
        <w:t>them overcome deficiencies in project applications.</w:t>
      </w:r>
    </w:p>
    <w:p w14:paraId="26D303CB" w14:textId="2375C41D" w:rsidR="00272616" w:rsidRDefault="00F736FE" w:rsidP="00E864FB">
      <w:pPr>
        <w:spacing w:after="0" w:line="360" w:lineRule="auto"/>
        <w:rPr>
          <w:rFonts w:eastAsia="Times New Roman"/>
          <w:lang w:val="en"/>
        </w:rPr>
      </w:pPr>
      <w:r>
        <w:rPr>
          <w:rFonts w:eastAsia="Times New Roman"/>
          <w:lang w:val="en"/>
        </w:rPr>
        <w:tab/>
      </w:r>
      <w:r w:rsidR="004A318F">
        <w:rPr>
          <w:rFonts w:eastAsia="Times New Roman"/>
          <w:lang w:val="en"/>
        </w:rPr>
        <w:t xml:space="preserve">In the </w:t>
      </w:r>
      <w:r w:rsidR="00011228">
        <w:t>Community Connect</w:t>
      </w:r>
      <w:r w:rsidR="004A318F">
        <w:rPr>
          <w:rFonts w:eastAsia="Times New Roman"/>
          <w:lang w:val="en"/>
        </w:rPr>
        <w:t xml:space="preserve"> program, w</w:t>
      </w:r>
      <w:r w:rsidR="000E2C19">
        <w:rPr>
          <w:rFonts w:eastAsia="Times New Roman"/>
          <w:lang w:val="en"/>
        </w:rPr>
        <w:t xml:space="preserve">e did not find </w:t>
      </w:r>
      <w:r w:rsidR="00754217">
        <w:rPr>
          <w:rFonts w:eastAsia="Times New Roman"/>
          <w:lang w:val="en"/>
        </w:rPr>
        <w:t xml:space="preserve">that </w:t>
      </w:r>
      <w:r>
        <w:rPr>
          <w:rFonts w:eastAsia="Times New Roman"/>
          <w:lang w:val="en"/>
        </w:rPr>
        <w:t xml:space="preserve">a low share of the eligible AIAN population </w:t>
      </w:r>
      <w:r w:rsidR="00C73D60">
        <w:rPr>
          <w:rFonts w:eastAsia="Times New Roman"/>
          <w:lang w:val="en"/>
        </w:rPr>
        <w:t xml:space="preserve">was </w:t>
      </w:r>
      <w:r w:rsidR="00F74FB0">
        <w:rPr>
          <w:rFonts w:eastAsia="Times New Roman"/>
          <w:lang w:val="en"/>
        </w:rPr>
        <w:t>being reached</w:t>
      </w:r>
      <w:r w:rsidR="00CE0BCA">
        <w:rPr>
          <w:rFonts w:eastAsia="Times New Roman"/>
          <w:lang w:val="en"/>
        </w:rPr>
        <w:t xml:space="preserve"> as we did for </w:t>
      </w:r>
      <w:proofErr w:type="spellStart"/>
      <w:r w:rsidR="00011228">
        <w:rPr>
          <w:rFonts w:eastAsia="Times New Roman"/>
          <w:lang w:val="en"/>
        </w:rPr>
        <w:t>ReConnect</w:t>
      </w:r>
      <w:proofErr w:type="spellEnd"/>
      <w:r w:rsidR="00832AAD">
        <w:rPr>
          <w:rFonts w:eastAsia="Times New Roman"/>
          <w:lang w:val="en"/>
        </w:rPr>
        <w:t>.</w:t>
      </w:r>
      <w:r w:rsidR="00F14B35">
        <w:rPr>
          <w:rStyle w:val="FootnoteReference"/>
          <w:rFonts w:eastAsia="Times New Roman"/>
          <w:lang w:val="en"/>
        </w:rPr>
        <w:footnoteReference w:id="46"/>
      </w:r>
      <w:r w:rsidR="000E2C19">
        <w:rPr>
          <w:rFonts w:eastAsia="Times New Roman"/>
          <w:lang w:val="en"/>
        </w:rPr>
        <w:t xml:space="preserve"> </w:t>
      </w:r>
      <w:r w:rsidR="00832AAD">
        <w:rPr>
          <w:rFonts w:eastAsia="Times New Roman"/>
          <w:lang w:val="en"/>
        </w:rPr>
        <w:t>T</w:t>
      </w:r>
      <w:r w:rsidR="002868A0">
        <w:rPr>
          <w:rFonts w:eastAsia="Times New Roman"/>
          <w:lang w:val="en"/>
        </w:rPr>
        <w:t>he share</w:t>
      </w:r>
      <w:r w:rsidR="009C3A57">
        <w:rPr>
          <w:rFonts w:eastAsia="Times New Roman"/>
          <w:lang w:val="en"/>
        </w:rPr>
        <w:t xml:space="preserve"> of the AIAN eligible </w:t>
      </w:r>
      <w:r w:rsidR="0044368E">
        <w:rPr>
          <w:rFonts w:eastAsia="Times New Roman"/>
          <w:lang w:val="en"/>
        </w:rPr>
        <w:t xml:space="preserve">population living in PSAs of </w:t>
      </w:r>
      <w:r w:rsidR="00011228">
        <w:t>Community Connect</w:t>
      </w:r>
      <w:r w:rsidR="0044368E">
        <w:rPr>
          <w:rFonts w:eastAsia="Times New Roman"/>
          <w:lang w:val="en"/>
        </w:rPr>
        <w:t xml:space="preserve"> projects</w:t>
      </w:r>
      <w:r w:rsidR="00F74FB0">
        <w:rPr>
          <w:rFonts w:eastAsia="Times New Roman"/>
          <w:lang w:val="en"/>
        </w:rPr>
        <w:t xml:space="preserve"> approved in FY 2018 to 2021</w:t>
      </w:r>
      <w:r w:rsidR="00801DB0">
        <w:rPr>
          <w:rFonts w:eastAsia="Times New Roman"/>
          <w:lang w:val="en"/>
        </w:rPr>
        <w:t xml:space="preserve"> was about the same as the share for the population as a whole and greater than the share for all other racial groups except Whites. </w:t>
      </w:r>
      <w:r w:rsidR="00181396">
        <w:rPr>
          <w:rFonts w:eastAsia="Times New Roman"/>
          <w:lang w:val="en"/>
        </w:rPr>
        <w:t xml:space="preserve">This </w:t>
      </w:r>
      <w:r w:rsidR="001E7D9E">
        <w:rPr>
          <w:rFonts w:eastAsia="Times New Roman"/>
          <w:lang w:val="en"/>
        </w:rPr>
        <w:t>issue</w:t>
      </w:r>
      <w:r w:rsidR="00181396">
        <w:rPr>
          <w:rFonts w:eastAsia="Times New Roman"/>
          <w:lang w:val="en"/>
        </w:rPr>
        <w:t xml:space="preserve"> is much more evident for other races</w:t>
      </w:r>
      <w:r w:rsidR="00FD7857">
        <w:rPr>
          <w:rFonts w:eastAsia="Times New Roman"/>
          <w:lang w:val="en"/>
        </w:rPr>
        <w:t xml:space="preserve"> besides Whites and AIANs</w:t>
      </w:r>
      <w:r w:rsidR="00753E77">
        <w:rPr>
          <w:rFonts w:eastAsia="Times New Roman"/>
          <w:lang w:val="en"/>
        </w:rPr>
        <w:t xml:space="preserve"> and </w:t>
      </w:r>
      <w:r w:rsidR="005424AB">
        <w:rPr>
          <w:rFonts w:eastAsia="Times New Roman"/>
          <w:lang w:val="en"/>
        </w:rPr>
        <w:t xml:space="preserve">more evident </w:t>
      </w:r>
      <w:r w:rsidR="00753E77">
        <w:rPr>
          <w:rFonts w:eastAsia="Times New Roman"/>
          <w:lang w:val="en"/>
        </w:rPr>
        <w:t>for Hispanics</w:t>
      </w:r>
      <w:r w:rsidR="004563A1">
        <w:rPr>
          <w:rFonts w:eastAsia="Times New Roman"/>
          <w:lang w:val="en"/>
        </w:rPr>
        <w:t xml:space="preserve"> </w:t>
      </w:r>
      <w:r w:rsidR="005F1426">
        <w:rPr>
          <w:rFonts w:eastAsia="Times New Roman"/>
          <w:lang w:val="en"/>
        </w:rPr>
        <w:t xml:space="preserve">than non-Hispanics </w:t>
      </w:r>
      <w:r w:rsidR="004563A1">
        <w:rPr>
          <w:rFonts w:eastAsia="Times New Roman"/>
          <w:lang w:val="en"/>
        </w:rPr>
        <w:t xml:space="preserve">in the </w:t>
      </w:r>
      <w:r w:rsidR="00011228">
        <w:t>Community Connect</w:t>
      </w:r>
      <w:r w:rsidR="004563A1">
        <w:rPr>
          <w:rFonts w:eastAsia="Times New Roman"/>
          <w:lang w:val="en"/>
        </w:rPr>
        <w:t xml:space="preserve"> program. A bigger issue in the </w:t>
      </w:r>
      <w:r w:rsidR="00011228">
        <w:t>Community Connect</w:t>
      </w:r>
      <w:r w:rsidR="004563A1">
        <w:rPr>
          <w:rFonts w:eastAsia="Times New Roman"/>
          <w:lang w:val="en"/>
        </w:rPr>
        <w:t xml:space="preserve"> program may be the low percentage of </w:t>
      </w:r>
      <w:r w:rsidR="0040559A">
        <w:rPr>
          <w:rFonts w:eastAsia="Times New Roman"/>
          <w:lang w:val="en"/>
        </w:rPr>
        <w:t xml:space="preserve">the eligible population of all </w:t>
      </w:r>
      <w:r w:rsidR="004563A1">
        <w:rPr>
          <w:rFonts w:eastAsia="Times New Roman"/>
          <w:lang w:val="en"/>
        </w:rPr>
        <w:t xml:space="preserve">racial and ethnic groups </w:t>
      </w:r>
      <w:r w:rsidR="0040559A">
        <w:rPr>
          <w:rFonts w:eastAsia="Times New Roman"/>
          <w:lang w:val="en"/>
        </w:rPr>
        <w:t xml:space="preserve">reached by the program </w:t>
      </w:r>
      <w:r w:rsidR="00881125">
        <w:rPr>
          <w:rFonts w:eastAsia="Times New Roman"/>
          <w:lang w:val="en"/>
        </w:rPr>
        <w:t>–</w:t>
      </w:r>
      <w:r w:rsidR="0040559A">
        <w:rPr>
          <w:rFonts w:eastAsia="Times New Roman"/>
          <w:lang w:val="en"/>
        </w:rPr>
        <w:t xml:space="preserve"> </w:t>
      </w:r>
      <w:r w:rsidR="00881125">
        <w:rPr>
          <w:rFonts w:eastAsia="Times New Roman"/>
          <w:lang w:val="en"/>
        </w:rPr>
        <w:t xml:space="preserve">with this percentage ranging from a low of 0.8 percent for Asians and NHOPIs to a high of 2.6 percent for </w:t>
      </w:r>
      <w:r w:rsidR="00B81B26">
        <w:rPr>
          <w:rFonts w:eastAsia="Times New Roman"/>
          <w:lang w:val="en"/>
        </w:rPr>
        <w:t xml:space="preserve">Whites. </w:t>
      </w:r>
      <w:r w:rsidR="001D29D4">
        <w:rPr>
          <w:rFonts w:eastAsia="Times New Roman"/>
          <w:lang w:val="en"/>
        </w:rPr>
        <w:t>T</w:t>
      </w:r>
      <w:r w:rsidR="00894014">
        <w:rPr>
          <w:rFonts w:eastAsia="Times New Roman"/>
          <w:lang w:val="en"/>
        </w:rPr>
        <w:t xml:space="preserve">hese low percentages </w:t>
      </w:r>
      <w:r w:rsidR="001D29D4">
        <w:rPr>
          <w:rFonts w:eastAsia="Times New Roman"/>
          <w:lang w:val="en"/>
        </w:rPr>
        <w:t xml:space="preserve">likely </w:t>
      </w:r>
      <w:r w:rsidR="00894014">
        <w:rPr>
          <w:rFonts w:eastAsia="Times New Roman"/>
          <w:lang w:val="en"/>
        </w:rPr>
        <w:t xml:space="preserve">reflect the </w:t>
      </w:r>
      <w:r w:rsidR="00BB11CD">
        <w:rPr>
          <w:rFonts w:eastAsia="Times New Roman"/>
          <w:lang w:val="en"/>
        </w:rPr>
        <w:t xml:space="preserve">funding limitations of this grant-only program, which </w:t>
      </w:r>
      <w:r w:rsidR="001A5CA1">
        <w:rPr>
          <w:rFonts w:eastAsia="Times New Roman"/>
          <w:lang w:val="en"/>
        </w:rPr>
        <w:t xml:space="preserve">put tight </w:t>
      </w:r>
      <w:r w:rsidR="00BB11CD">
        <w:rPr>
          <w:rFonts w:eastAsia="Times New Roman"/>
          <w:lang w:val="en"/>
        </w:rPr>
        <w:t>limits</w:t>
      </w:r>
      <w:r w:rsidR="001A5CA1">
        <w:rPr>
          <w:rFonts w:eastAsia="Times New Roman"/>
          <w:lang w:val="en"/>
        </w:rPr>
        <w:t xml:space="preserve"> on how many projects can be funded</w:t>
      </w:r>
      <w:r w:rsidR="00E1726A">
        <w:rPr>
          <w:rFonts w:eastAsia="Times New Roman"/>
          <w:lang w:val="en"/>
        </w:rPr>
        <w:t xml:space="preserve"> and suggest that this program is unlikely to </w:t>
      </w:r>
      <w:r w:rsidR="00AA0F43">
        <w:rPr>
          <w:rFonts w:eastAsia="Times New Roman"/>
          <w:lang w:val="en"/>
        </w:rPr>
        <w:t xml:space="preserve">be able to </w:t>
      </w:r>
      <w:r w:rsidR="00E1726A">
        <w:rPr>
          <w:rFonts w:eastAsia="Times New Roman"/>
          <w:lang w:val="en"/>
        </w:rPr>
        <w:t>serve a large</w:t>
      </w:r>
      <w:r w:rsidR="00021F9E">
        <w:rPr>
          <w:rFonts w:eastAsia="Times New Roman"/>
          <w:lang w:val="en"/>
        </w:rPr>
        <w:t xml:space="preserve"> portion of the eligible population </w:t>
      </w:r>
      <w:r w:rsidR="003A5AFA">
        <w:rPr>
          <w:rFonts w:eastAsia="Times New Roman"/>
          <w:lang w:val="en"/>
        </w:rPr>
        <w:t xml:space="preserve">anytime soon </w:t>
      </w:r>
      <w:r w:rsidR="00021F9E">
        <w:rPr>
          <w:rFonts w:eastAsia="Times New Roman"/>
          <w:lang w:val="en"/>
        </w:rPr>
        <w:t>at recent levels of funding.</w:t>
      </w:r>
    </w:p>
    <w:p w14:paraId="7A1892E0" w14:textId="16FD40B8" w:rsidR="00C4493A" w:rsidRPr="001112DF" w:rsidRDefault="00967374" w:rsidP="00E864FB">
      <w:pPr>
        <w:spacing w:after="0" w:line="360" w:lineRule="auto"/>
        <w:rPr>
          <w:rFonts w:eastAsia="Times New Roman"/>
          <w:b/>
          <w:bCs/>
          <w:lang w:val="en"/>
        </w:rPr>
      </w:pPr>
      <w:r w:rsidRPr="001112DF">
        <w:rPr>
          <w:rFonts w:eastAsia="Times New Roman"/>
          <w:b/>
          <w:bCs/>
          <w:lang w:val="en"/>
        </w:rPr>
        <w:t>Study limitations and directions for future research</w:t>
      </w:r>
    </w:p>
    <w:p w14:paraId="07429860" w14:textId="136652AB" w:rsidR="00153FFD" w:rsidRDefault="00A73554" w:rsidP="00E864FB">
      <w:pPr>
        <w:spacing w:after="0" w:line="360" w:lineRule="auto"/>
        <w:rPr>
          <w:rFonts w:eastAsia="Times New Roman"/>
          <w:lang w:val="en"/>
        </w:rPr>
      </w:pPr>
      <w:r>
        <w:rPr>
          <w:rFonts w:eastAsia="Times New Roman"/>
          <w:lang w:val="en"/>
        </w:rPr>
        <w:t xml:space="preserve">This study was limited by the inability to estimate </w:t>
      </w:r>
      <w:r w:rsidR="00C0010A">
        <w:rPr>
          <w:rFonts w:eastAsia="Times New Roman"/>
          <w:lang w:val="en"/>
        </w:rPr>
        <w:t xml:space="preserve">areas and populations eligible for BIP and lack of data on </w:t>
      </w:r>
      <w:r w:rsidR="003E4DD4">
        <w:rPr>
          <w:rFonts w:eastAsia="Times New Roman"/>
          <w:lang w:val="en"/>
        </w:rPr>
        <w:t xml:space="preserve">BIP and </w:t>
      </w:r>
      <w:r w:rsidR="00011228">
        <w:t>Community Connect</w:t>
      </w:r>
      <w:r w:rsidR="003E4DD4">
        <w:rPr>
          <w:rFonts w:eastAsia="Times New Roman"/>
          <w:lang w:val="en"/>
        </w:rPr>
        <w:t xml:space="preserve"> project </w:t>
      </w:r>
      <w:r w:rsidR="00C0010A">
        <w:rPr>
          <w:rFonts w:eastAsia="Times New Roman"/>
          <w:lang w:val="en"/>
        </w:rPr>
        <w:t>applications</w:t>
      </w:r>
      <w:r w:rsidR="003E4DD4">
        <w:rPr>
          <w:rFonts w:eastAsia="Times New Roman"/>
          <w:lang w:val="en"/>
        </w:rPr>
        <w:t xml:space="preserve"> that were not approved. </w:t>
      </w:r>
      <w:r w:rsidR="00585334">
        <w:rPr>
          <w:rFonts w:eastAsia="Times New Roman"/>
          <w:lang w:val="en"/>
        </w:rPr>
        <w:t>D</w:t>
      </w:r>
      <w:r w:rsidR="00D76DE2">
        <w:rPr>
          <w:rFonts w:eastAsia="Times New Roman"/>
          <w:lang w:val="en"/>
        </w:rPr>
        <w:t>ata</w:t>
      </w:r>
      <w:r w:rsidR="004478B3">
        <w:rPr>
          <w:rFonts w:eastAsia="Times New Roman"/>
          <w:lang w:val="en"/>
        </w:rPr>
        <w:t xml:space="preserve"> on project </w:t>
      </w:r>
      <w:r w:rsidR="003C3A21">
        <w:rPr>
          <w:rFonts w:eastAsia="Times New Roman"/>
          <w:lang w:val="en"/>
        </w:rPr>
        <w:t>eligibility</w:t>
      </w:r>
      <w:r w:rsidR="00F45A84">
        <w:rPr>
          <w:rFonts w:eastAsia="Times New Roman"/>
          <w:lang w:val="en"/>
        </w:rPr>
        <w:t xml:space="preserve"> </w:t>
      </w:r>
      <w:r w:rsidR="003C3A21">
        <w:rPr>
          <w:rFonts w:eastAsia="Times New Roman"/>
          <w:lang w:val="en"/>
        </w:rPr>
        <w:t xml:space="preserve">and </w:t>
      </w:r>
      <w:r w:rsidR="00A668B4">
        <w:rPr>
          <w:rFonts w:eastAsia="Times New Roman"/>
          <w:lang w:val="en"/>
        </w:rPr>
        <w:t xml:space="preserve">on project </w:t>
      </w:r>
      <w:r w:rsidR="004478B3">
        <w:rPr>
          <w:rFonts w:eastAsia="Times New Roman"/>
          <w:lang w:val="en"/>
        </w:rPr>
        <w:t>applications</w:t>
      </w:r>
      <w:r w:rsidR="00A668B4">
        <w:rPr>
          <w:rFonts w:eastAsia="Times New Roman"/>
          <w:lang w:val="en"/>
        </w:rPr>
        <w:t xml:space="preserve"> that were </w:t>
      </w:r>
      <w:r w:rsidR="00014517">
        <w:rPr>
          <w:rFonts w:eastAsia="Times New Roman"/>
          <w:lang w:val="en"/>
        </w:rPr>
        <w:t>approved/</w:t>
      </w:r>
      <w:r w:rsidR="00A668B4">
        <w:rPr>
          <w:rFonts w:eastAsia="Times New Roman"/>
          <w:lang w:val="en"/>
        </w:rPr>
        <w:t>not approved</w:t>
      </w:r>
      <w:r w:rsidR="00D76DE2">
        <w:rPr>
          <w:rFonts w:eastAsia="Times New Roman"/>
          <w:lang w:val="en"/>
        </w:rPr>
        <w:t xml:space="preserve">, such as </w:t>
      </w:r>
      <w:r w:rsidR="004478B3">
        <w:rPr>
          <w:rFonts w:eastAsia="Times New Roman"/>
          <w:lang w:val="en"/>
        </w:rPr>
        <w:t xml:space="preserve">RUS provided for </w:t>
      </w:r>
      <w:proofErr w:type="spellStart"/>
      <w:r w:rsidR="00011228">
        <w:rPr>
          <w:rFonts w:eastAsia="Times New Roman"/>
          <w:lang w:val="en"/>
        </w:rPr>
        <w:t>ReConnect</w:t>
      </w:r>
      <w:proofErr w:type="spellEnd"/>
      <w:r w:rsidR="004478B3">
        <w:rPr>
          <w:rFonts w:eastAsia="Times New Roman"/>
          <w:lang w:val="en"/>
        </w:rPr>
        <w:t xml:space="preserve">, can enable </w:t>
      </w:r>
      <w:r w:rsidR="00A6209E">
        <w:rPr>
          <w:rFonts w:eastAsia="Times New Roman"/>
          <w:lang w:val="en"/>
        </w:rPr>
        <w:t>research</w:t>
      </w:r>
      <w:r w:rsidR="005F12EC">
        <w:rPr>
          <w:rFonts w:eastAsia="Times New Roman"/>
          <w:lang w:val="en"/>
        </w:rPr>
        <w:t>ers</w:t>
      </w:r>
      <w:r w:rsidR="00A6209E">
        <w:rPr>
          <w:rFonts w:eastAsia="Times New Roman"/>
          <w:lang w:val="en"/>
        </w:rPr>
        <w:t xml:space="preserve"> to identify whether </w:t>
      </w:r>
      <w:r w:rsidR="00014517">
        <w:rPr>
          <w:rFonts w:eastAsia="Times New Roman"/>
          <w:lang w:val="en"/>
        </w:rPr>
        <w:t>differ</w:t>
      </w:r>
      <w:r w:rsidR="002F1196">
        <w:rPr>
          <w:rFonts w:eastAsia="Times New Roman"/>
          <w:lang w:val="en"/>
        </w:rPr>
        <w:t xml:space="preserve">ing shares of </w:t>
      </w:r>
      <w:r w:rsidR="0083492C">
        <w:rPr>
          <w:rFonts w:eastAsia="Times New Roman"/>
          <w:lang w:val="en"/>
        </w:rPr>
        <w:lastRenderedPageBreak/>
        <w:t xml:space="preserve">populations reached by broadband programs </w:t>
      </w:r>
      <w:r w:rsidR="005F43B3">
        <w:rPr>
          <w:rFonts w:eastAsia="Times New Roman"/>
          <w:lang w:val="en"/>
        </w:rPr>
        <w:t>are due to</w:t>
      </w:r>
      <w:r w:rsidR="00850973">
        <w:rPr>
          <w:rFonts w:eastAsia="Times New Roman"/>
          <w:lang w:val="en"/>
        </w:rPr>
        <w:t xml:space="preserve"> differences </w:t>
      </w:r>
      <w:r w:rsidR="00C30D88">
        <w:rPr>
          <w:rFonts w:eastAsia="Times New Roman"/>
          <w:lang w:val="en"/>
        </w:rPr>
        <w:t xml:space="preserve">(i) </w:t>
      </w:r>
      <w:r w:rsidR="00850973">
        <w:rPr>
          <w:rFonts w:eastAsia="Times New Roman"/>
          <w:lang w:val="en"/>
        </w:rPr>
        <w:t xml:space="preserve">in eligibility, </w:t>
      </w:r>
      <w:r w:rsidR="00C30D88">
        <w:rPr>
          <w:rFonts w:eastAsia="Times New Roman"/>
          <w:lang w:val="en"/>
        </w:rPr>
        <w:t xml:space="preserve">(ii) </w:t>
      </w:r>
      <w:r w:rsidR="00850973">
        <w:rPr>
          <w:rFonts w:eastAsia="Times New Roman"/>
          <w:lang w:val="en"/>
        </w:rPr>
        <w:t>in propensities</w:t>
      </w:r>
      <w:r w:rsidR="006819DD">
        <w:rPr>
          <w:rFonts w:eastAsia="Times New Roman"/>
          <w:lang w:val="en"/>
        </w:rPr>
        <w:t xml:space="preserve"> of different populations and </w:t>
      </w:r>
      <w:r w:rsidR="00A541B0">
        <w:rPr>
          <w:rFonts w:eastAsia="Times New Roman"/>
          <w:lang w:val="en"/>
        </w:rPr>
        <w:t xml:space="preserve">areas </w:t>
      </w:r>
      <w:r w:rsidR="006819DD">
        <w:rPr>
          <w:rFonts w:eastAsia="Times New Roman"/>
          <w:lang w:val="en"/>
        </w:rPr>
        <w:t>to appl</w:t>
      </w:r>
      <w:r w:rsidR="00A541B0">
        <w:rPr>
          <w:rFonts w:eastAsia="Times New Roman"/>
          <w:lang w:val="en"/>
        </w:rPr>
        <w:t xml:space="preserve">y to the programs, </w:t>
      </w:r>
      <w:r w:rsidR="005E2B37">
        <w:rPr>
          <w:rFonts w:eastAsia="Times New Roman"/>
          <w:lang w:val="en"/>
        </w:rPr>
        <w:t xml:space="preserve">or </w:t>
      </w:r>
      <w:r w:rsidR="00C30D88">
        <w:rPr>
          <w:rFonts w:eastAsia="Times New Roman"/>
          <w:lang w:val="en"/>
        </w:rPr>
        <w:t xml:space="preserve">(iii) </w:t>
      </w:r>
      <w:r w:rsidR="005E2B37">
        <w:rPr>
          <w:rFonts w:eastAsia="Times New Roman"/>
          <w:lang w:val="en"/>
        </w:rPr>
        <w:t>in the likelihood of project applications to be accepted.</w:t>
      </w:r>
      <w:r w:rsidR="00357AF0">
        <w:rPr>
          <w:rFonts w:eastAsia="Times New Roman"/>
          <w:lang w:val="en"/>
        </w:rPr>
        <w:t xml:space="preserve"> Our finding that the low percentage of eligible AIANs who reside in </w:t>
      </w:r>
      <w:r w:rsidR="00601D2E">
        <w:rPr>
          <w:rFonts w:eastAsia="Times New Roman"/>
          <w:lang w:val="en"/>
        </w:rPr>
        <w:t xml:space="preserve">approved PSAs of </w:t>
      </w:r>
      <w:proofErr w:type="spellStart"/>
      <w:r w:rsidR="00011228">
        <w:rPr>
          <w:rFonts w:eastAsia="Times New Roman"/>
          <w:lang w:val="en"/>
        </w:rPr>
        <w:t>ReConnect</w:t>
      </w:r>
      <w:proofErr w:type="spellEnd"/>
      <w:r w:rsidR="00601D2E">
        <w:rPr>
          <w:rFonts w:eastAsia="Times New Roman"/>
          <w:lang w:val="en"/>
        </w:rPr>
        <w:t xml:space="preserve"> is due to a low propensity for areas proposing to serve AIANs </w:t>
      </w:r>
      <w:r w:rsidR="004F4826">
        <w:rPr>
          <w:rFonts w:eastAsia="Times New Roman"/>
          <w:lang w:val="en"/>
        </w:rPr>
        <w:t>to be included in project applications</w:t>
      </w:r>
      <w:r w:rsidR="00631DFB">
        <w:rPr>
          <w:rFonts w:eastAsia="Times New Roman"/>
          <w:lang w:val="en"/>
        </w:rPr>
        <w:t>, and not to a greater tendency for such applications to be rejected or withdrawn,</w:t>
      </w:r>
      <w:r w:rsidR="004F4826">
        <w:rPr>
          <w:rFonts w:eastAsia="Times New Roman"/>
          <w:lang w:val="en"/>
        </w:rPr>
        <w:t xml:space="preserve"> is an example of the type of nuanced finding that is possible with more complete data on project applications.</w:t>
      </w:r>
      <w:r w:rsidR="005E2B37">
        <w:rPr>
          <w:rFonts w:eastAsia="Times New Roman"/>
          <w:lang w:val="en"/>
        </w:rPr>
        <w:t xml:space="preserve"> </w:t>
      </w:r>
      <w:r w:rsidR="00BC4130">
        <w:rPr>
          <w:rFonts w:eastAsia="Times New Roman"/>
          <w:lang w:val="en"/>
        </w:rPr>
        <w:t xml:space="preserve">Future research on </w:t>
      </w:r>
      <w:r w:rsidR="005B485C">
        <w:rPr>
          <w:rFonts w:eastAsia="Times New Roman"/>
          <w:lang w:val="en"/>
        </w:rPr>
        <w:t xml:space="preserve">the beneficiaries </w:t>
      </w:r>
      <w:r w:rsidR="00BC4130">
        <w:rPr>
          <w:rFonts w:eastAsia="Times New Roman"/>
          <w:lang w:val="en"/>
        </w:rPr>
        <w:t>of these and other broadband programs would benefit from the availability of such data.</w:t>
      </w:r>
    </w:p>
    <w:p w14:paraId="75233C93" w14:textId="577E2085" w:rsidR="007F140F" w:rsidRDefault="00BC4130" w:rsidP="00E864FB">
      <w:pPr>
        <w:spacing w:after="0" w:line="360" w:lineRule="auto"/>
        <w:rPr>
          <w:rFonts w:eastAsia="Times New Roman"/>
          <w:lang w:val="en"/>
        </w:rPr>
      </w:pPr>
      <w:r>
        <w:rPr>
          <w:rFonts w:eastAsia="Times New Roman"/>
          <w:lang w:val="en"/>
        </w:rPr>
        <w:tab/>
        <w:t xml:space="preserve">Although </w:t>
      </w:r>
      <w:r w:rsidR="00D36380">
        <w:rPr>
          <w:rFonts w:eastAsia="Times New Roman"/>
          <w:lang w:val="en"/>
        </w:rPr>
        <w:t>we have been able to identify differences</w:t>
      </w:r>
      <w:r w:rsidR="00AD66CE">
        <w:rPr>
          <w:rFonts w:eastAsia="Times New Roman"/>
          <w:lang w:val="en"/>
        </w:rPr>
        <w:t xml:space="preserve"> in the extent to which USDA broadband programs have reached different populations and geographic types of regions, and for </w:t>
      </w:r>
      <w:proofErr w:type="spellStart"/>
      <w:r w:rsidR="00011228">
        <w:rPr>
          <w:rFonts w:eastAsia="Times New Roman"/>
          <w:lang w:val="en"/>
        </w:rPr>
        <w:t>ReConnect</w:t>
      </w:r>
      <w:proofErr w:type="spellEnd"/>
      <w:r w:rsidR="00F07681">
        <w:rPr>
          <w:rFonts w:eastAsia="Times New Roman"/>
          <w:lang w:val="en"/>
        </w:rPr>
        <w:t xml:space="preserve"> </w:t>
      </w:r>
      <w:r w:rsidR="003A7541">
        <w:rPr>
          <w:rFonts w:eastAsia="Times New Roman"/>
          <w:lang w:val="en"/>
        </w:rPr>
        <w:t xml:space="preserve">have more information on </w:t>
      </w:r>
      <w:r w:rsidR="00F07681">
        <w:rPr>
          <w:rFonts w:eastAsia="Times New Roman"/>
          <w:lang w:val="en"/>
        </w:rPr>
        <w:t xml:space="preserve">whether these differences arise from differences </w:t>
      </w:r>
      <w:r w:rsidR="009B2EBA">
        <w:rPr>
          <w:rFonts w:eastAsia="Times New Roman"/>
          <w:lang w:val="en"/>
        </w:rPr>
        <w:t xml:space="preserve">in eligibility, propensity to apply for the program, or </w:t>
      </w:r>
      <w:r w:rsidR="009E58FD">
        <w:rPr>
          <w:rFonts w:eastAsia="Times New Roman"/>
          <w:lang w:val="en"/>
        </w:rPr>
        <w:t xml:space="preserve">the </w:t>
      </w:r>
      <w:r w:rsidR="009B2EBA">
        <w:rPr>
          <w:rFonts w:eastAsia="Times New Roman"/>
          <w:lang w:val="en"/>
        </w:rPr>
        <w:t>likelihood that application</w:t>
      </w:r>
      <w:r w:rsidR="009E58FD">
        <w:rPr>
          <w:rFonts w:eastAsia="Times New Roman"/>
          <w:lang w:val="en"/>
        </w:rPr>
        <w:t xml:space="preserve">s are accepted, we do not know why </w:t>
      </w:r>
      <w:r w:rsidR="00FC3AC7">
        <w:rPr>
          <w:rFonts w:eastAsia="Times New Roman"/>
          <w:lang w:val="en"/>
        </w:rPr>
        <w:t xml:space="preserve">the propensities to apply for the program or the likelihood that applications are accepted vary across populations and geographies. </w:t>
      </w:r>
      <w:r w:rsidR="00CC4987">
        <w:rPr>
          <w:rFonts w:eastAsia="Times New Roman"/>
          <w:lang w:val="en"/>
        </w:rPr>
        <w:t xml:space="preserve">Further investigation </w:t>
      </w:r>
      <w:r w:rsidR="00803DA9">
        <w:rPr>
          <w:rFonts w:eastAsia="Times New Roman"/>
          <w:lang w:val="en"/>
        </w:rPr>
        <w:t xml:space="preserve">would be needed to understand why such differences exist. </w:t>
      </w:r>
      <w:r w:rsidR="00484D5A">
        <w:rPr>
          <w:rFonts w:eastAsia="Times New Roman"/>
          <w:lang w:val="en"/>
        </w:rPr>
        <w:t>Among the factors that could be investigated</w:t>
      </w:r>
      <w:r w:rsidR="00D25C4A">
        <w:rPr>
          <w:rFonts w:eastAsia="Times New Roman"/>
          <w:lang w:val="en"/>
        </w:rPr>
        <w:t>,</w:t>
      </w:r>
      <w:r w:rsidR="00484D5A">
        <w:rPr>
          <w:rFonts w:eastAsia="Times New Roman"/>
          <w:lang w:val="en"/>
        </w:rPr>
        <w:t xml:space="preserve"> if </w:t>
      </w:r>
      <w:r w:rsidR="00677AF3">
        <w:rPr>
          <w:rFonts w:eastAsia="Times New Roman"/>
          <w:lang w:val="en"/>
        </w:rPr>
        <w:t xml:space="preserve">the necessary </w:t>
      </w:r>
      <w:r w:rsidR="00484D5A">
        <w:rPr>
          <w:rFonts w:eastAsia="Times New Roman"/>
          <w:lang w:val="en"/>
        </w:rPr>
        <w:t xml:space="preserve">data were available </w:t>
      </w:r>
      <w:r w:rsidR="00403D00">
        <w:rPr>
          <w:rFonts w:eastAsia="Times New Roman"/>
          <w:lang w:val="en"/>
        </w:rPr>
        <w:t xml:space="preserve">or could </w:t>
      </w:r>
      <w:r w:rsidR="00677AF3">
        <w:rPr>
          <w:rFonts w:eastAsia="Times New Roman"/>
          <w:lang w:val="en"/>
        </w:rPr>
        <w:t>be collected</w:t>
      </w:r>
      <w:r w:rsidR="00D25C4A">
        <w:rPr>
          <w:rFonts w:eastAsia="Times New Roman"/>
          <w:lang w:val="en"/>
        </w:rPr>
        <w:t>,</w:t>
      </w:r>
      <w:r w:rsidR="00677AF3">
        <w:rPr>
          <w:rFonts w:eastAsia="Times New Roman"/>
          <w:lang w:val="en"/>
        </w:rPr>
        <w:t xml:space="preserve"> </w:t>
      </w:r>
      <w:r w:rsidR="00DB45E8">
        <w:rPr>
          <w:rFonts w:eastAsia="Times New Roman"/>
          <w:lang w:val="en"/>
        </w:rPr>
        <w:t>include</w:t>
      </w:r>
      <w:r w:rsidR="00677AF3">
        <w:rPr>
          <w:rFonts w:eastAsia="Times New Roman"/>
          <w:lang w:val="en"/>
        </w:rPr>
        <w:t>:</w:t>
      </w:r>
      <w:r w:rsidR="00DB45E8">
        <w:rPr>
          <w:rFonts w:eastAsia="Times New Roman"/>
          <w:lang w:val="en"/>
        </w:rPr>
        <w:t xml:space="preserve"> </w:t>
      </w:r>
      <w:r w:rsidR="00677AF3">
        <w:rPr>
          <w:rFonts w:eastAsia="Times New Roman"/>
          <w:lang w:val="en"/>
        </w:rPr>
        <w:t xml:space="preserve">how </w:t>
      </w:r>
      <w:r w:rsidR="00DB45E8">
        <w:rPr>
          <w:rFonts w:eastAsia="Times New Roman"/>
          <w:lang w:val="en"/>
        </w:rPr>
        <w:t xml:space="preserve">aware different </w:t>
      </w:r>
      <w:r w:rsidR="00403D00">
        <w:rPr>
          <w:rFonts w:eastAsia="Times New Roman"/>
          <w:lang w:val="en"/>
        </w:rPr>
        <w:t xml:space="preserve">underserved </w:t>
      </w:r>
      <w:r w:rsidR="00DB45E8">
        <w:rPr>
          <w:rFonts w:eastAsia="Times New Roman"/>
          <w:lang w:val="en"/>
        </w:rPr>
        <w:t>communities</w:t>
      </w:r>
      <w:r w:rsidR="00403D00">
        <w:rPr>
          <w:rFonts w:eastAsia="Times New Roman"/>
          <w:lang w:val="en"/>
        </w:rPr>
        <w:t xml:space="preserve"> </w:t>
      </w:r>
      <w:r w:rsidR="00677AF3">
        <w:rPr>
          <w:rFonts w:eastAsia="Times New Roman"/>
          <w:lang w:val="en"/>
        </w:rPr>
        <w:t xml:space="preserve">are of the programs, what they offer, and their requirements; </w:t>
      </w:r>
      <w:r w:rsidR="00A71AD2">
        <w:rPr>
          <w:rFonts w:eastAsia="Times New Roman"/>
          <w:lang w:val="en"/>
        </w:rPr>
        <w:t xml:space="preserve">why eligible communities choose not to apply for </w:t>
      </w:r>
      <w:r w:rsidR="00690DB4">
        <w:rPr>
          <w:rFonts w:eastAsia="Times New Roman"/>
          <w:lang w:val="en"/>
        </w:rPr>
        <w:t xml:space="preserve">specific </w:t>
      </w:r>
      <w:r w:rsidR="00A71AD2">
        <w:rPr>
          <w:rFonts w:eastAsia="Times New Roman"/>
          <w:lang w:val="en"/>
        </w:rPr>
        <w:t>prog</w:t>
      </w:r>
      <w:r w:rsidR="000E5F60">
        <w:rPr>
          <w:rFonts w:eastAsia="Times New Roman"/>
          <w:lang w:val="en"/>
        </w:rPr>
        <w:t>r</w:t>
      </w:r>
      <w:r w:rsidR="00A71AD2">
        <w:rPr>
          <w:rFonts w:eastAsia="Times New Roman"/>
          <w:lang w:val="en"/>
        </w:rPr>
        <w:t xml:space="preserve">ams; </w:t>
      </w:r>
      <w:r w:rsidR="00A718D9">
        <w:rPr>
          <w:rFonts w:eastAsia="Times New Roman"/>
          <w:lang w:val="en"/>
        </w:rPr>
        <w:t>who prepares project applications</w:t>
      </w:r>
      <w:r w:rsidR="000E5F60">
        <w:rPr>
          <w:rFonts w:eastAsia="Times New Roman"/>
          <w:lang w:val="en"/>
        </w:rPr>
        <w:t xml:space="preserve">; </w:t>
      </w:r>
      <w:r w:rsidR="00F66442">
        <w:rPr>
          <w:rFonts w:eastAsia="Times New Roman"/>
          <w:lang w:val="en"/>
        </w:rPr>
        <w:t>the costs of preparing applications</w:t>
      </w:r>
      <w:r w:rsidR="00A718D9">
        <w:rPr>
          <w:rFonts w:eastAsia="Times New Roman"/>
          <w:lang w:val="en"/>
        </w:rPr>
        <w:t>;</w:t>
      </w:r>
      <w:r w:rsidR="00690DB4">
        <w:rPr>
          <w:rFonts w:eastAsia="Times New Roman"/>
          <w:lang w:val="en"/>
        </w:rPr>
        <w:t xml:space="preserve"> the perceived financial risks of</w:t>
      </w:r>
      <w:r w:rsidR="009A6D8E">
        <w:rPr>
          <w:rFonts w:eastAsia="Times New Roman"/>
          <w:lang w:val="en"/>
        </w:rPr>
        <w:t xml:space="preserve"> </w:t>
      </w:r>
      <w:r w:rsidR="008B5420">
        <w:rPr>
          <w:rFonts w:eastAsia="Times New Roman"/>
          <w:lang w:val="en"/>
        </w:rPr>
        <w:t>preparing an application that is not accepted</w:t>
      </w:r>
      <w:r w:rsidR="00B97588">
        <w:rPr>
          <w:rFonts w:eastAsia="Times New Roman"/>
          <w:lang w:val="en"/>
        </w:rPr>
        <w:t xml:space="preserve">; and reasons </w:t>
      </w:r>
      <w:r w:rsidR="00DC2A0A">
        <w:rPr>
          <w:rFonts w:eastAsia="Times New Roman"/>
          <w:lang w:val="en"/>
        </w:rPr>
        <w:t>applicants were not able to address the shortcomings identified by RUS that led applications to be rejected</w:t>
      </w:r>
      <w:r w:rsidR="008B5420">
        <w:rPr>
          <w:rFonts w:eastAsia="Times New Roman"/>
          <w:lang w:val="en"/>
        </w:rPr>
        <w:t>.</w:t>
      </w:r>
    </w:p>
    <w:p w14:paraId="22688604" w14:textId="593389E2" w:rsidR="0083140D" w:rsidRDefault="00841298" w:rsidP="00E864FB">
      <w:pPr>
        <w:spacing w:after="0" w:line="360" w:lineRule="auto"/>
        <w:ind w:firstLine="720"/>
        <w:rPr>
          <w:rFonts w:eastAsia="Times New Roman"/>
          <w:lang w:val="en"/>
        </w:rPr>
      </w:pPr>
      <w:r>
        <w:rPr>
          <w:rFonts w:eastAsia="Times New Roman"/>
          <w:lang w:val="en"/>
        </w:rPr>
        <w:t xml:space="preserve">Research </w:t>
      </w:r>
      <w:r w:rsidR="00F5674D">
        <w:rPr>
          <w:rFonts w:eastAsia="Times New Roman"/>
          <w:lang w:val="en"/>
        </w:rPr>
        <w:t>and o</w:t>
      </w:r>
      <w:r w:rsidR="00F508F1">
        <w:rPr>
          <w:rFonts w:eastAsia="Times New Roman"/>
          <w:lang w:val="en"/>
        </w:rPr>
        <w:t>utreach effort</w:t>
      </w:r>
      <w:r w:rsidR="00D4448C">
        <w:rPr>
          <w:rFonts w:eastAsia="Times New Roman"/>
          <w:lang w:val="en"/>
        </w:rPr>
        <w:t xml:space="preserve">s to investigate </w:t>
      </w:r>
      <w:r w:rsidR="009A6337">
        <w:rPr>
          <w:rFonts w:eastAsia="Times New Roman"/>
          <w:lang w:val="en"/>
        </w:rPr>
        <w:t xml:space="preserve">why some populations and areas are not as well represented </w:t>
      </w:r>
      <w:r w:rsidR="00B221AD">
        <w:rPr>
          <w:rFonts w:eastAsia="Times New Roman"/>
          <w:lang w:val="en"/>
        </w:rPr>
        <w:t>among project applications and to address causes that may be identified</w:t>
      </w:r>
      <w:r w:rsidR="00336164">
        <w:rPr>
          <w:rFonts w:eastAsia="Times New Roman"/>
          <w:lang w:val="en"/>
        </w:rPr>
        <w:t xml:space="preserve"> may be fruitful</w:t>
      </w:r>
      <w:r w:rsidR="00D50870">
        <w:rPr>
          <w:rFonts w:eastAsia="Times New Roman"/>
          <w:lang w:val="en"/>
        </w:rPr>
        <w:t xml:space="preserve">. For example, </w:t>
      </w:r>
      <w:r w:rsidR="00B62686">
        <w:rPr>
          <w:rFonts w:eastAsia="Times New Roman"/>
          <w:lang w:val="en"/>
        </w:rPr>
        <w:t xml:space="preserve">if </w:t>
      </w:r>
      <w:r w:rsidR="00D518F0">
        <w:rPr>
          <w:rFonts w:eastAsia="Times New Roman"/>
          <w:lang w:val="en"/>
        </w:rPr>
        <w:t xml:space="preserve">it is learned that </w:t>
      </w:r>
      <w:r w:rsidR="00B62686">
        <w:rPr>
          <w:rFonts w:eastAsia="Times New Roman"/>
          <w:lang w:val="en"/>
        </w:rPr>
        <w:t xml:space="preserve">there is a lack of awareness of the program </w:t>
      </w:r>
      <w:r w:rsidR="004D7FB3">
        <w:rPr>
          <w:rFonts w:eastAsia="Times New Roman"/>
          <w:lang w:val="en"/>
        </w:rPr>
        <w:t xml:space="preserve">or misunderstanding of </w:t>
      </w:r>
      <w:proofErr w:type="spellStart"/>
      <w:r w:rsidR="00011228">
        <w:rPr>
          <w:rFonts w:eastAsia="Times New Roman"/>
          <w:lang w:val="en"/>
        </w:rPr>
        <w:t>ReConnect</w:t>
      </w:r>
      <w:proofErr w:type="spellEnd"/>
      <w:r w:rsidR="00B02A8A">
        <w:rPr>
          <w:rFonts w:eastAsia="Times New Roman"/>
          <w:lang w:val="en"/>
        </w:rPr>
        <w:t xml:space="preserve"> </w:t>
      </w:r>
      <w:r w:rsidR="004D7FB3">
        <w:rPr>
          <w:rFonts w:eastAsia="Times New Roman"/>
          <w:lang w:val="en"/>
        </w:rPr>
        <w:t xml:space="preserve">program </w:t>
      </w:r>
      <w:r w:rsidR="00D50870">
        <w:rPr>
          <w:rFonts w:eastAsia="Times New Roman"/>
          <w:lang w:val="en"/>
        </w:rPr>
        <w:t xml:space="preserve">provisions </w:t>
      </w:r>
      <w:r w:rsidR="00B62686">
        <w:rPr>
          <w:rFonts w:eastAsia="Times New Roman"/>
          <w:lang w:val="en"/>
        </w:rPr>
        <w:t xml:space="preserve">in some </w:t>
      </w:r>
      <w:r w:rsidR="00D50870">
        <w:rPr>
          <w:rFonts w:eastAsia="Times New Roman"/>
          <w:lang w:val="en"/>
        </w:rPr>
        <w:t>AIAN</w:t>
      </w:r>
      <w:r w:rsidR="00DC5AEC">
        <w:rPr>
          <w:rFonts w:eastAsia="Times New Roman"/>
          <w:lang w:val="en"/>
        </w:rPr>
        <w:t xml:space="preserve"> </w:t>
      </w:r>
      <w:r w:rsidR="00B62686">
        <w:rPr>
          <w:rFonts w:eastAsia="Times New Roman"/>
          <w:lang w:val="en"/>
        </w:rPr>
        <w:t>communities</w:t>
      </w:r>
      <w:r w:rsidR="00DC5AEC">
        <w:rPr>
          <w:rFonts w:eastAsia="Times New Roman"/>
          <w:lang w:val="en"/>
        </w:rPr>
        <w:t xml:space="preserve"> that are reducing the likelihood of these communities to apply to the program, </w:t>
      </w:r>
      <w:r w:rsidR="008A0376">
        <w:rPr>
          <w:rFonts w:eastAsia="Times New Roman"/>
          <w:lang w:val="en"/>
        </w:rPr>
        <w:t>further outreach efforts may be able to address these causes.</w:t>
      </w:r>
    </w:p>
    <w:p w14:paraId="06A42620" w14:textId="79F824E5" w:rsidR="003D3EBE" w:rsidRDefault="003A3E33" w:rsidP="00E864FB">
      <w:pPr>
        <w:spacing w:after="0" w:line="360" w:lineRule="auto"/>
        <w:ind w:firstLine="720"/>
        <w:rPr>
          <w:rFonts w:eastAsia="Times New Roman"/>
          <w:lang w:val="en"/>
        </w:rPr>
      </w:pPr>
      <w:r>
        <w:rPr>
          <w:rFonts w:eastAsia="Times New Roman"/>
          <w:lang w:val="en"/>
        </w:rPr>
        <w:t xml:space="preserve">For populations </w:t>
      </w:r>
      <w:r w:rsidR="00200F6A">
        <w:rPr>
          <w:rFonts w:eastAsia="Times New Roman"/>
          <w:lang w:val="en"/>
        </w:rPr>
        <w:t>that are overrepresented among</w:t>
      </w:r>
      <w:r w:rsidR="009B501D">
        <w:rPr>
          <w:rFonts w:eastAsia="Times New Roman"/>
          <w:lang w:val="en"/>
        </w:rPr>
        <w:t xml:space="preserve"> those proposed to be served by </w:t>
      </w:r>
      <w:r w:rsidR="00200F6A">
        <w:rPr>
          <w:rFonts w:eastAsia="Times New Roman"/>
          <w:lang w:val="en"/>
        </w:rPr>
        <w:t xml:space="preserve">applications that </w:t>
      </w:r>
      <w:r w:rsidR="004D79F3">
        <w:rPr>
          <w:rFonts w:eastAsia="Times New Roman"/>
          <w:lang w:val="en"/>
        </w:rPr>
        <w:t xml:space="preserve">were not approved, such as </w:t>
      </w:r>
      <w:r w:rsidR="00474C03">
        <w:rPr>
          <w:rFonts w:eastAsia="Times New Roman"/>
          <w:lang w:val="en"/>
        </w:rPr>
        <w:t>Asians and Hispanics in th</w:t>
      </w:r>
      <w:r w:rsidR="00326E9A">
        <w:rPr>
          <w:rFonts w:eastAsia="Times New Roman"/>
          <w:lang w:val="en"/>
        </w:rPr>
        <w:t xml:space="preserve">e first two rounds of </w:t>
      </w:r>
      <w:proofErr w:type="spellStart"/>
      <w:r w:rsidR="00011228">
        <w:rPr>
          <w:rFonts w:eastAsia="Times New Roman"/>
          <w:lang w:val="en"/>
        </w:rPr>
        <w:t>ReConnect</w:t>
      </w:r>
      <w:proofErr w:type="spellEnd"/>
      <w:r w:rsidR="00326E9A">
        <w:rPr>
          <w:rFonts w:eastAsia="Times New Roman"/>
          <w:lang w:val="en"/>
        </w:rPr>
        <w:t xml:space="preserve"> funding</w:t>
      </w:r>
      <w:r w:rsidR="009B501D">
        <w:rPr>
          <w:rFonts w:eastAsia="Times New Roman"/>
          <w:lang w:val="en"/>
        </w:rPr>
        <w:t xml:space="preserve">, </w:t>
      </w:r>
      <w:r w:rsidR="00EC3865">
        <w:rPr>
          <w:rFonts w:eastAsia="Times New Roman"/>
          <w:lang w:val="en"/>
        </w:rPr>
        <w:t>investigation of the specific reasons those applications were not approved may reveal issues that</w:t>
      </w:r>
      <w:r w:rsidR="003C6969">
        <w:rPr>
          <w:rFonts w:eastAsia="Times New Roman"/>
          <w:lang w:val="en"/>
        </w:rPr>
        <w:t xml:space="preserve"> could be addressed through technical assistance, such as </w:t>
      </w:r>
      <w:r w:rsidR="00074A1B">
        <w:rPr>
          <w:rFonts w:eastAsia="Times New Roman"/>
          <w:lang w:val="en"/>
        </w:rPr>
        <w:t xml:space="preserve">inadequacies in </w:t>
      </w:r>
      <w:r w:rsidR="00074A1B">
        <w:rPr>
          <w:rFonts w:eastAsia="Times New Roman"/>
          <w:lang w:val="en"/>
        </w:rPr>
        <w:lastRenderedPageBreak/>
        <w:t>project documentation</w:t>
      </w:r>
      <w:r w:rsidR="00066962">
        <w:rPr>
          <w:rFonts w:eastAsia="Times New Roman"/>
          <w:lang w:val="en"/>
        </w:rPr>
        <w:t xml:space="preserve"> or </w:t>
      </w:r>
      <w:r w:rsidR="0062746F">
        <w:rPr>
          <w:rFonts w:eastAsia="Times New Roman"/>
          <w:lang w:val="en"/>
        </w:rPr>
        <w:t xml:space="preserve">limited capacity to identify eligible areas. </w:t>
      </w:r>
      <w:r w:rsidR="00D42500">
        <w:rPr>
          <w:rFonts w:eastAsia="Times New Roman"/>
          <w:lang w:val="en"/>
        </w:rPr>
        <w:t xml:space="preserve">Although RUS provides an online mapping tool and map data on </w:t>
      </w:r>
      <w:r w:rsidR="00076EE8">
        <w:rPr>
          <w:rFonts w:eastAsia="Times New Roman"/>
          <w:lang w:val="en"/>
        </w:rPr>
        <w:t xml:space="preserve">some </w:t>
      </w:r>
      <w:r w:rsidR="00D42500">
        <w:rPr>
          <w:rFonts w:eastAsia="Times New Roman"/>
          <w:lang w:val="en"/>
        </w:rPr>
        <w:t xml:space="preserve">eligibility criteria, </w:t>
      </w:r>
      <w:r w:rsidR="005D23CD">
        <w:rPr>
          <w:rFonts w:eastAsia="Times New Roman"/>
          <w:lang w:val="en"/>
        </w:rPr>
        <w:t xml:space="preserve">the data provided do not include </w:t>
      </w:r>
      <w:r w:rsidR="009F2688">
        <w:rPr>
          <w:rFonts w:eastAsia="Times New Roman"/>
          <w:lang w:val="en"/>
        </w:rPr>
        <w:t>data on broadband availability</w:t>
      </w:r>
      <w:r w:rsidR="00DF0620">
        <w:rPr>
          <w:rFonts w:eastAsia="Times New Roman"/>
          <w:lang w:val="en"/>
        </w:rPr>
        <w:t xml:space="preserve">, and applicants must obtain such data from other sources, such as the FCC </w:t>
      </w:r>
      <w:r w:rsidR="00076EE8">
        <w:rPr>
          <w:rFonts w:eastAsia="Times New Roman"/>
          <w:lang w:val="en"/>
        </w:rPr>
        <w:t xml:space="preserve">Form 477 data. </w:t>
      </w:r>
      <w:r w:rsidR="007E2937">
        <w:rPr>
          <w:rFonts w:eastAsia="Times New Roman"/>
          <w:lang w:val="en"/>
        </w:rPr>
        <w:t>Given the large percent</w:t>
      </w:r>
      <w:r w:rsidR="004B386F">
        <w:rPr>
          <w:rFonts w:eastAsia="Times New Roman"/>
          <w:lang w:val="en"/>
        </w:rPr>
        <w:t xml:space="preserve">age of </w:t>
      </w:r>
      <w:proofErr w:type="spellStart"/>
      <w:r w:rsidR="00011228">
        <w:rPr>
          <w:rFonts w:eastAsia="Times New Roman"/>
          <w:lang w:val="en"/>
        </w:rPr>
        <w:t>ReConnect</w:t>
      </w:r>
      <w:proofErr w:type="spellEnd"/>
      <w:r w:rsidR="002C63BD">
        <w:rPr>
          <w:rFonts w:eastAsia="Times New Roman"/>
          <w:lang w:val="en"/>
        </w:rPr>
        <w:t xml:space="preserve"> </w:t>
      </w:r>
      <w:r w:rsidR="004B386F">
        <w:rPr>
          <w:rFonts w:eastAsia="Times New Roman"/>
          <w:lang w:val="en"/>
        </w:rPr>
        <w:t>applicants rejected due to availability of broadband service in the PFSA</w:t>
      </w:r>
      <w:r w:rsidR="002C63BD">
        <w:rPr>
          <w:rFonts w:eastAsia="Times New Roman"/>
          <w:lang w:val="en"/>
        </w:rPr>
        <w:t xml:space="preserve"> (especially in the first round)</w:t>
      </w:r>
      <w:r w:rsidR="00EA3F8A">
        <w:rPr>
          <w:rFonts w:eastAsia="Times New Roman"/>
          <w:lang w:val="en"/>
        </w:rPr>
        <w:t xml:space="preserve">, as shown in Table </w:t>
      </w:r>
      <w:r w:rsidR="004528C2">
        <w:rPr>
          <w:rFonts w:eastAsia="Times New Roman"/>
          <w:lang w:val="en"/>
        </w:rPr>
        <w:t>8</w:t>
      </w:r>
      <w:r w:rsidR="002C63BD">
        <w:rPr>
          <w:rFonts w:eastAsia="Times New Roman"/>
          <w:lang w:val="en"/>
        </w:rPr>
        <w:t xml:space="preserve">, </w:t>
      </w:r>
      <w:r w:rsidR="002C4D94">
        <w:rPr>
          <w:rFonts w:eastAsia="Times New Roman"/>
          <w:lang w:val="en"/>
        </w:rPr>
        <w:t xml:space="preserve">difficulties of applicants in identifying eligible areas </w:t>
      </w:r>
      <w:r w:rsidR="00870D86">
        <w:rPr>
          <w:rFonts w:eastAsia="Times New Roman"/>
          <w:lang w:val="en"/>
        </w:rPr>
        <w:t xml:space="preserve">appears to be an important issue, even though they appear to have improved in this </w:t>
      </w:r>
      <w:r w:rsidR="00C35B4C">
        <w:rPr>
          <w:rFonts w:eastAsia="Times New Roman"/>
          <w:lang w:val="en"/>
        </w:rPr>
        <w:t xml:space="preserve">between the first and second rounds. </w:t>
      </w:r>
      <w:r w:rsidR="002A32E7">
        <w:rPr>
          <w:rFonts w:eastAsia="Times New Roman"/>
          <w:lang w:val="en"/>
        </w:rPr>
        <w:t>Technical assis</w:t>
      </w:r>
      <w:r w:rsidR="002C411C">
        <w:rPr>
          <w:rFonts w:eastAsia="Times New Roman"/>
          <w:lang w:val="en"/>
        </w:rPr>
        <w:t xml:space="preserve">tance for applicants whose capacity to use </w:t>
      </w:r>
      <w:r w:rsidR="001F5F8D">
        <w:rPr>
          <w:rFonts w:eastAsia="Times New Roman"/>
          <w:lang w:val="en"/>
        </w:rPr>
        <w:t xml:space="preserve">FCC or other </w:t>
      </w:r>
      <w:r w:rsidR="002C411C">
        <w:rPr>
          <w:rFonts w:eastAsia="Times New Roman"/>
          <w:lang w:val="en"/>
        </w:rPr>
        <w:t xml:space="preserve">sources </w:t>
      </w:r>
      <w:r w:rsidR="003F6591">
        <w:rPr>
          <w:rFonts w:eastAsia="Times New Roman"/>
          <w:lang w:val="en"/>
        </w:rPr>
        <w:t xml:space="preserve">of data on broadband availability </w:t>
      </w:r>
      <w:r w:rsidR="00A6415B">
        <w:rPr>
          <w:rFonts w:eastAsia="Times New Roman"/>
          <w:lang w:val="en"/>
        </w:rPr>
        <w:t>is limited, or improvements in the online mapping tool to incorporate such data, may help to address such issues</w:t>
      </w:r>
      <w:r w:rsidR="00D47B73">
        <w:rPr>
          <w:rFonts w:eastAsia="Times New Roman"/>
          <w:lang w:val="en"/>
        </w:rPr>
        <w:t>.</w:t>
      </w:r>
      <w:r w:rsidR="00D42500">
        <w:rPr>
          <w:rFonts w:eastAsia="Times New Roman"/>
          <w:lang w:val="en"/>
        </w:rPr>
        <w:t xml:space="preserve"> </w:t>
      </w:r>
      <w:r w:rsidR="00B36690">
        <w:rPr>
          <w:rFonts w:eastAsia="Times New Roman"/>
          <w:lang w:val="en"/>
        </w:rPr>
        <w:t xml:space="preserve">Research such as we have conducted in this study </w:t>
      </w:r>
      <w:r w:rsidR="001974BD">
        <w:rPr>
          <w:rFonts w:eastAsia="Times New Roman"/>
          <w:lang w:val="en"/>
        </w:rPr>
        <w:t xml:space="preserve">concerning who is served by </w:t>
      </w:r>
      <w:r w:rsidR="00B36690">
        <w:rPr>
          <w:rFonts w:eastAsia="Times New Roman"/>
          <w:lang w:val="en"/>
        </w:rPr>
        <w:t xml:space="preserve">Federal broadband programs or other </w:t>
      </w:r>
      <w:r w:rsidR="00F87FD0">
        <w:rPr>
          <w:rFonts w:eastAsia="Times New Roman"/>
          <w:lang w:val="en"/>
        </w:rPr>
        <w:t xml:space="preserve">rural development programs could be expanded and enhanced if program administrative </w:t>
      </w:r>
      <w:r w:rsidR="00966678">
        <w:rPr>
          <w:rFonts w:eastAsia="Times New Roman"/>
          <w:lang w:val="en"/>
        </w:rPr>
        <w:t>data were publicly available</w:t>
      </w:r>
      <w:r w:rsidR="00F01808">
        <w:rPr>
          <w:rFonts w:eastAsia="Times New Roman"/>
          <w:lang w:val="en"/>
        </w:rPr>
        <w:t>.</w:t>
      </w:r>
    </w:p>
    <w:p w14:paraId="53C2EC68" w14:textId="77777777" w:rsidR="00E042A1" w:rsidRDefault="00E042A1" w:rsidP="00E864FB">
      <w:pPr>
        <w:spacing w:line="360" w:lineRule="auto"/>
        <w:rPr>
          <w:rFonts w:eastAsia="Times New Roman"/>
          <w:b/>
          <w:bCs/>
          <w:lang w:val="en"/>
        </w:rPr>
      </w:pPr>
      <w:r>
        <w:rPr>
          <w:rFonts w:eastAsia="Times New Roman"/>
          <w:b/>
          <w:bCs/>
          <w:lang w:val="en"/>
        </w:rPr>
        <w:br w:type="page"/>
      </w:r>
    </w:p>
    <w:p w14:paraId="051CF6B8" w14:textId="6F44236D" w:rsidR="00B61E33" w:rsidRPr="00F502E3" w:rsidRDefault="00B61E33" w:rsidP="00E864FB">
      <w:pPr>
        <w:spacing w:line="360" w:lineRule="auto"/>
        <w:rPr>
          <w:rFonts w:eastAsia="Times New Roman"/>
          <w:b/>
          <w:bCs/>
          <w:sz w:val="32"/>
          <w:szCs w:val="32"/>
          <w:lang w:val="en"/>
        </w:rPr>
      </w:pPr>
      <w:r w:rsidRPr="00F502E3">
        <w:rPr>
          <w:rFonts w:eastAsia="Times New Roman"/>
          <w:b/>
          <w:bCs/>
          <w:sz w:val="32"/>
          <w:szCs w:val="32"/>
          <w:lang w:val="en"/>
        </w:rPr>
        <w:lastRenderedPageBreak/>
        <w:t>References</w:t>
      </w:r>
    </w:p>
    <w:p w14:paraId="2DCD41EC" w14:textId="1DF9B73B" w:rsidR="003207F5" w:rsidRDefault="00B3327D" w:rsidP="00E864FB">
      <w:pPr>
        <w:spacing w:after="0" w:line="360" w:lineRule="auto"/>
        <w:ind w:left="720" w:hanging="720"/>
      </w:pPr>
      <w:r w:rsidRPr="00BB7280">
        <w:t xml:space="preserve">ASR Analytics (2014). </w:t>
      </w:r>
      <w:r w:rsidRPr="00BB7280">
        <w:rPr>
          <w:i/>
          <w:iCs/>
        </w:rPr>
        <w:t xml:space="preserve">National </w:t>
      </w:r>
      <w:r>
        <w:rPr>
          <w:i/>
          <w:iCs/>
        </w:rPr>
        <w:t>T</w:t>
      </w:r>
      <w:r w:rsidRPr="00BB7280">
        <w:rPr>
          <w:i/>
          <w:iCs/>
        </w:rPr>
        <w:t xml:space="preserve">elecommunications and </w:t>
      </w:r>
      <w:r>
        <w:rPr>
          <w:i/>
          <w:iCs/>
        </w:rPr>
        <w:t>I</w:t>
      </w:r>
      <w:r w:rsidRPr="00BB7280">
        <w:rPr>
          <w:i/>
          <w:iCs/>
        </w:rPr>
        <w:t xml:space="preserve">nformation </w:t>
      </w:r>
      <w:r>
        <w:rPr>
          <w:i/>
          <w:iCs/>
        </w:rPr>
        <w:t>A</w:t>
      </w:r>
      <w:r w:rsidRPr="00BB7280">
        <w:rPr>
          <w:i/>
          <w:iCs/>
        </w:rPr>
        <w:t xml:space="preserve">dministration </w:t>
      </w:r>
      <w:r>
        <w:rPr>
          <w:i/>
          <w:iCs/>
        </w:rPr>
        <w:t>B</w:t>
      </w:r>
      <w:r w:rsidRPr="00BB7280">
        <w:rPr>
          <w:i/>
          <w:iCs/>
        </w:rPr>
        <w:t xml:space="preserve">roadband </w:t>
      </w:r>
      <w:r>
        <w:rPr>
          <w:i/>
          <w:iCs/>
        </w:rPr>
        <w:t>T</w:t>
      </w:r>
      <w:r w:rsidRPr="00BB7280">
        <w:rPr>
          <w:i/>
          <w:iCs/>
        </w:rPr>
        <w:t xml:space="preserve">echnology </w:t>
      </w:r>
      <w:r>
        <w:rPr>
          <w:i/>
          <w:iCs/>
        </w:rPr>
        <w:t>O</w:t>
      </w:r>
      <w:r w:rsidRPr="00BB7280">
        <w:rPr>
          <w:i/>
          <w:iCs/>
        </w:rPr>
        <w:t xml:space="preserve">pportunities </w:t>
      </w:r>
      <w:r>
        <w:rPr>
          <w:i/>
          <w:iCs/>
        </w:rPr>
        <w:t>P</w:t>
      </w:r>
      <w:r w:rsidRPr="00BB7280">
        <w:rPr>
          <w:i/>
          <w:iCs/>
        </w:rPr>
        <w:t xml:space="preserve">rogram </w:t>
      </w:r>
      <w:r>
        <w:rPr>
          <w:i/>
          <w:iCs/>
        </w:rPr>
        <w:t>E</w:t>
      </w:r>
      <w:r w:rsidRPr="00BB7280">
        <w:rPr>
          <w:i/>
          <w:iCs/>
        </w:rPr>
        <w:t xml:space="preserve">valuation </w:t>
      </w:r>
      <w:r>
        <w:rPr>
          <w:i/>
          <w:iCs/>
        </w:rPr>
        <w:t>S</w:t>
      </w:r>
      <w:r w:rsidRPr="00BB7280">
        <w:rPr>
          <w:i/>
          <w:iCs/>
        </w:rPr>
        <w:t xml:space="preserve">tudy </w:t>
      </w:r>
      <w:r>
        <w:rPr>
          <w:i/>
          <w:iCs/>
        </w:rPr>
        <w:t>O</w:t>
      </w:r>
      <w:r w:rsidRPr="00BB7280">
        <w:rPr>
          <w:i/>
          <w:iCs/>
        </w:rPr>
        <w:t xml:space="preserve">rder </w:t>
      </w:r>
      <w:r>
        <w:rPr>
          <w:i/>
          <w:iCs/>
        </w:rPr>
        <w:t>N</w:t>
      </w:r>
      <w:r w:rsidRPr="00BB7280">
        <w:rPr>
          <w:i/>
          <w:iCs/>
        </w:rPr>
        <w:t xml:space="preserve">umber D10PD18645. Final report: Social and </w:t>
      </w:r>
      <w:r>
        <w:rPr>
          <w:i/>
          <w:iCs/>
        </w:rPr>
        <w:t>E</w:t>
      </w:r>
      <w:r w:rsidRPr="00BB7280">
        <w:rPr>
          <w:i/>
          <w:iCs/>
        </w:rPr>
        <w:t xml:space="preserve">conomic </w:t>
      </w:r>
      <w:r>
        <w:rPr>
          <w:i/>
          <w:iCs/>
        </w:rPr>
        <w:t>I</w:t>
      </w:r>
      <w:r w:rsidRPr="00BB7280">
        <w:rPr>
          <w:i/>
          <w:iCs/>
        </w:rPr>
        <w:t xml:space="preserve">mpacts of the </w:t>
      </w:r>
      <w:r>
        <w:rPr>
          <w:i/>
          <w:iCs/>
        </w:rPr>
        <w:t>B</w:t>
      </w:r>
      <w:r w:rsidRPr="00BB7280">
        <w:rPr>
          <w:i/>
          <w:iCs/>
        </w:rPr>
        <w:t xml:space="preserve">roadband </w:t>
      </w:r>
      <w:r>
        <w:rPr>
          <w:i/>
          <w:iCs/>
        </w:rPr>
        <w:t>T</w:t>
      </w:r>
      <w:r w:rsidRPr="00BB7280">
        <w:rPr>
          <w:i/>
          <w:iCs/>
        </w:rPr>
        <w:t xml:space="preserve">echnology </w:t>
      </w:r>
      <w:r>
        <w:rPr>
          <w:i/>
          <w:iCs/>
        </w:rPr>
        <w:t>O</w:t>
      </w:r>
      <w:r w:rsidRPr="00BB7280">
        <w:rPr>
          <w:i/>
          <w:iCs/>
        </w:rPr>
        <w:t xml:space="preserve">pportunities </w:t>
      </w:r>
      <w:r>
        <w:rPr>
          <w:i/>
          <w:iCs/>
        </w:rPr>
        <w:t>P</w:t>
      </w:r>
      <w:r w:rsidRPr="00BB7280">
        <w:rPr>
          <w:i/>
          <w:iCs/>
        </w:rPr>
        <w:t>rogram</w:t>
      </w:r>
      <w:r w:rsidRPr="00BB7280">
        <w:t>. Available</w:t>
      </w:r>
      <w:r>
        <w:t xml:space="preserve"> at: </w:t>
      </w:r>
      <w:hyperlink r:id="rId11" w:history="1">
        <w:r w:rsidRPr="000D17BA">
          <w:rPr>
            <w:rStyle w:val="Hyperlink"/>
          </w:rPr>
          <w:t>https://www.ntia.doc.gov/files/ntia/publications/asr_final_report.pdf</w:t>
        </w:r>
      </w:hyperlink>
      <w:r>
        <w:t>.</w:t>
      </w:r>
    </w:p>
    <w:p w14:paraId="0FF71FFD" w14:textId="5B0CA849" w:rsidR="005A3AAF" w:rsidRPr="00F114A3" w:rsidRDefault="005A3AAF" w:rsidP="00E864FB">
      <w:pPr>
        <w:spacing w:after="0" w:line="360" w:lineRule="auto"/>
        <w:ind w:left="720" w:hanging="720"/>
      </w:pPr>
      <w:r>
        <w:t xml:space="preserve">Bauer, A., D.L. </w:t>
      </w:r>
      <w:proofErr w:type="spellStart"/>
      <w:r>
        <w:t>Feir</w:t>
      </w:r>
      <w:proofErr w:type="spellEnd"/>
      <w:r>
        <w:t>, and M.T. Gregg (</w:t>
      </w:r>
      <w:r w:rsidR="00781A6C">
        <w:t xml:space="preserve">2022). “The tribal digital divide: Extent and explanations,” </w:t>
      </w:r>
      <w:r w:rsidR="00781A6C">
        <w:rPr>
          <w:i/>
          <w:iCs/>
        </w:rPr>
        <w:t>Telecommunications Policy</w:t>
      </w:r>
      <w:r w:rsidR="00D61400">
        <w:rPr>
          <w:i/>
          <w:iCs/>
        </w:rPr>
        <w:t xml:space="preserve"> </w:t>
      </w:r>
      <w:r w:rsidR="004856A9">
        <w:t>46</w:t>
      </w:r>
      <w:r w:rsidR="00556396">
        <w:t>(9)</w:t>
      </w:r>
      <w:r w:rsidR="004856A9">
        <w:t>: 102401</w:t>
      </w:r>
      <w:r w:rsidR="00360545">
        <w:t xml:space="preserve"> </w:t>
      </w:r>
      <w:r w:rsidR="00360545" w:rsidRPr="00F114A3">
        <w:t>(</w:t>
      </w:r>
      <w:hyperlink r:id="rId12" w:tgtFrame="_blank" w:tooltip="Persistent link using digital object identifier" w:history="1">
        <w:r w:rsidR="00360545" w:rsidRPr="00E864FB">
          <w:rPr>
            <w:rStyle w:val="anchor-text"/>
            <w:color w:val="007398"/>
            <w:u w:val="single"/>
          </w:rPr>
          <w:t>https://doi.org/10.1016/j.telpol.2022.102401</w:t>
        </w:r>
      </w:hyperlink>
      <w:r w:rsidR="00360545" w:rsidRPr="00F114A3">
        <w:t xml:space="preserve">). </w:t>
      </w:r>
    </w:p>
    <w:p w14:paraId="120B26F9" w14:textId="1366DFEA" w:rsidR="001E3158" w:rsidRDefault="000C7246" w:rsidP="00E864FB">
      <w:pPr>
        <w:spacing w:after="0" w:line="360" w:lineRule="auto"/>
        <w:ind w:left="720" w:hanging="720"/>
      </w:pPr>
      <w:r>
        <w:t xml:space="preserve">Chang, J. (2021). </w:t>
      </w:r>
      <w:r w:rsidR="00B30D16">
        <w:t>“</w:t>
      </w:r>
      <w:r>
        <w:t>Broadband Technology Opportunities Program public computer center grants and residential broadband adoption</w:t>
      </w:r>
      <w:r w:rsidR="00B30D16">
        <w:t>,”</w:t>
      </w:r>
      <w:r>
        <w:t xml:space="preserve"> </w:t>
      </w:r>
      <w:r w:rsidRPr="00BB7280">
        <w:rPr>
          <w:i/>
          <w:iCs/>
        </w:rPr>
        <w:t>Telecommunications Policy</w:t>
      </w:r>
      <w:r w:rsidR="007D7198">
        <w:t xml:space="preserve"> </w:t>
      </w:r>
      <w:r w:rsidR="007D7198" w:rsidRPr="001112DF">
        <w:t>45</w:t>
      </w:r>
      <w:r w:rsidR="00DF101A">
        <w:t>(8)</w:t>
      </w:r>
      <w:r w:rsidR="00EB2F5D">
        <w:t>:102147</w:t>
      </w:r>
      <w:r>
        <w:t xml:space="preserve">  </w:t>
      </w:r>
      <w:r w:rsidRPr="00BB7280">
        <w:t>(</w:t>
      </w:r>
      <w:hyperlink r:id="rId13" w:tgtFrame="_blank" w:tooltip="Persistent link using digital object identifier" w:history="1">
        <w:r w:rsidRPr="00BB7280">
          <w:rPr>
            <w:rStyle w:val="Hyperlink"/>
            <w:color w:val="0C7DBB"/>
          </w:rPr>
          <w:t>https://doi.org/10.1016/j.telpol.2021.102147</w:t>
        </w:r>
      </w:hyperlink>
      <w:r w:rsidRPr="00BB7280">
        <w:t>).</w:t>
      </w:r>
    </w:p>
    <w:p w14:paraId="7C387009" w14:textId="2CA2A60B" w:rsidR="00CE13DF" w:rsidRDefault="00CE13DF" w:rsidP="00E864FB">
      <w:pPr>
        <w:spacing w:after="0" w:line="360" w:lineRule="auto"/>
        <w:ind w:left="720" w:hanging="720"/>
      </w:pPr>
      <w:r>
        <w:t>Congressional Research Service</w:t>
      </w:r>
      <w:r w:rsidR="00056C4F">
        <w:t xml:space="preserve"> (</w:t>
      </w:r>
      <w:r>
        <w:t>2020</w:t>
      </w:r>
      <w:r w:rsidR="00056C4F">
        <w:t>)</w:t>
      </w:r>
      <w:r>
        <w:t xml:space="preserve">. </w:t>
      </w:r>
      <w:proofErr w:type="gramStart"/>
      <w:r w:rsidRPr="001112DF">
        <w:rPr>
          <w:i/>
          <w:iCs/>
        </w:rPr>
        <w:t xml:space="preserve">USDA’s </w:t>
      </w:r>
      <w:proofErr w:type="spellStart"/>
      <w:r w:rsidRPr="001112DF">
        <w:rPr>
          <w:i/>
          <w:iCs/>
        </w:rPr>
        <w:t>ReConnect</w:t>
      </w:r>
      <w:proofErr w:type="spellEnd"/>
      <w:r w:rsidRPr="001112DF">
        <w:rPr>
          <w:i/>
          <w:iCs/>
        </w:rPr>
        <w:t xml:space="preserve"> </w:t>
      </w:r>
      <w:r w:rsidR="00056C4F">
        <w:rPr>
          <w:i/>
          <w:iCs/>
        </w:rPr>
        <w:t>B</w:t>
      </w:r>
      <w:r w:rsidRPr="00542318">
        <w:rPr>
          <w:i/>
          <w:iCs/>
        </w:rPr>
        <w:t xml:space="preserve">roadband </w:t>
      </w:r>
      <w:r w:rsidR="00056C4F">
        <w:rPr>
          <w:i/>
          <w:iCs/>
        </w:rPr>
        <w:t>P</w:t>
      </w:r>
      <w:r w:rsidRPr="00542318">
        <w:rPr>
          <w:i/>
          <w:iCs/>
        </w:rPr>
        <w:t xml:space="preserve">ilot </w:t>
      </w:r>
      <w:r w:rsidR="00056C4F">
        <w:rPr>
          <w:i/>
          <w:iCs/>
        </w:rPr>
        <w:t>P</w:t>
      </w:r>
      <w:r w:rsidRPr="00542318">
        <w:rPr>
          <w:i/>
          <w:iCs/>
        </w:rPr>
        <w:t>rogram</w:t>
      </w:r>
      <w:r w:rsidR="000D7424">
        <w:t>,</w:t>
      </w:r>
      <w:proofErr w:type="gramEnd"/>
      <w:r>
        <w:t xml:space="preserve"> </w:t>
      </w:r>
      <w:r w:rsidR="000D7424">
        <w:t>u</w:t>
      </w:r>
      <w:r>
        <w:t xml:space="preserve">pdated August 3. Available at: </w:t>
      </w:r>
      <w:hyperlink r:id="rId14" w:history="1">
        <w:r>
          <w:rPr>
            <w:rStyle w:val="Hyperlink"/>
          </w:rPr>
          <w:t>https://crsreports.congress.gov/product/pdf/IF/IF11262</w:t>
        </w:r>
      </w:hyperlink>
      <w:r>
        <w:t>.</w:t>
      </w:r>
    </w:p>
    <w:p w14:paraId="2249BCC9" w14:textId="04332BAE" w:rsidR="00B3327D" w:rsidRDefault="00796CFC" w:rsidP="00E864FB">
      <w:pPr>
        <w:spacing w:after="0" w:line="360" w:lineRule="auto"/>
        <w:ind w:left="720" w:hanging="720"/>
      </w:pPr>
      <w:r>
        <w:t xml:space="preserve">Dinterman, R., </w:t>
      </w:r>
      <w:r w:rsidR="00E734FA">
        <w:t>and M.</w:t>
      </w:r>
      <w:r>
        <w:t xml:space="preserve"> </w:t>
      </w:r>
      <w:proofErr w:type="spellStart"/>
      <w:r>
        <w:t>Renkow</w:t>
      </w:r>
      <w:proofErr w:type="spellEnd"/>
      <w:r>
        <w:t xml:space="preserve">, M. (2017). </w:t>
      </w:r>
      <w:r w:rsidR="00D525C5">
        <w:t>“</w:t>
      </w:r>
      <w:r>
        <w:t>Evaluation of USDA’s Broadband Loan Program: Impacts on broadband provision</w:t>
      </w:r>
      <w:r w:rsidR="00D525C5">
        <w:t>,”</w:t>
      </w:r>
      <w:r>
        <w:t xml:space="preserve"> </w:t>
      </w:r>
      <w:r>
        <w:rPr>
          <w:i/>
          <w:iCs/>
        </w:rPr>
        <w:t xml:space="preserve">Telecommunications Policy </w:t>
      </w:r>
      <w:r w:rsidRPr="001112DF">
        <w:t>41</w:t>
      </w:r>
      <w:r w:rsidR="00CF2E01">
        <w:t>(2):</w:t>
      </w:r>
      <w:r w:rsidRPr="002F65BD">
        <w:t>140</w:t>
      </w:r>
      <w:r>
        <w:t>-153.</w:t>
      </w:r>
    </w:p>
    <w:p w14:paraId="3C0EC92E" w14:textId="03BF329D" w:rsidR="00B61E33" w:rsidRPr="00DA46F4" w:rsidRDefault="00B61E33" w:rsidP="00E864FB">
      <w:pPr>
        <w:spacing w:after="0" w:line="360" w:lineRule="auto"/>
        <w:ind w:left="720" w:hanging="720"/>
      </w:pPr>
      <w:r w:rsidRPr="00DA46F4">
        <w:t xml:space="preserve">Federal Communications Commission (FCC) (2021). </w:t>
      </w:r>
      <w:r w:rsidRPr="001112DF">
        <w:rPr>
          <w:i/>
          <w:iCs/>
        </w:rPr>
        <w:t>Fourteenth Broadband Deployment Report</w:t>
      </w:r>
      <w:r w:rsidRPr="00DA46F4">
        <w:t xml:space="preserve">. </w:t>
      </w:r>
      <w:proofErr w:type="gramStart"/>
      <w:r w:rsidRPr="00DA46F4">
        <w:t>FCC 21-18,</w:t>
      </w:r>
      <w:proofErr w:type="gramEnd"/>
      <w:r w:rsidRPr="00DA46F4">
        <w:t xml:space="preserve"> released January 19.</w:t>
      </w:r>
    </w:p>
    <w:p w14:paraId="3899B784" w14:textId="77168B2D" w:rsidR="00AE1A19" w:rsidRDefault="00781E9D" w:rsidP="00E864FB">
      <w:pPr>
        <w:spacing w:after="0" w:line="360" w:lineRule="auto"/>
        <w:ind w:left="720" w:hanging="720"/>
      </w:pPr>
      <w:r>
        <w:t xml:space="preserve">Ford, G.S. </w:t>
      </w:r>
      <w:r w:rsidR="00B82DAB">
        <w:t>(</w:t>
      </w:r>
      <w:r>
        <w:t>2019</w:t>
      </w:r>
      <w:r w:rsidR="00B82DAB">
        <w:t>)</w:t>
      </w:r>
      <w:r>
        <w:t xml:space="preserve">. </w:t>
      </w:r>
      <w:r w:rsidRPr="001112DF">
        <w:rPr>
          <w:i/>
          <w:iCs/>
        </w:rPr>
        <w:t>Quantifying the overstatement in broadband availability from the Form 477 data: an econometric approach</w:t>
      </w:r>
      <w:r>
        <w:t xml:space="preserve">. </w:t>
      </w:r>
      <w:r w:rsidR="004C31E0">
        <w:t xml:space="preserve">Phoenix Center for Advanced Legal &amp; Economic Public Policy Studies, </w:t>
      </w:r>
      <w:r w:rsidR="00D87994">
        <w:t>Phoenix Center Perspectives 19-03.</w:t>
      </w:r>
    </w:p>
    <w:p w14:paraId="2B2FD551" w14:textId="7029FE76" w:rsidR="005D5766" w:rsidRDefault="001E3158" w:rsidP="00E864FB">
      <w:pPr>
        <w:spacing w:after="0" w:line="360" w:lineRule="auto"/>
        <w:ind w:left="720" w:hanging="720"/>
      </w:pPr>
      <w:r w:rsidRPr="00393082">
        <w:t xml:space="preserve">Hauge, J. A., </w:t>
      </w:r>
      <w:r w:rsidR="000B1A57">
        <w:t>and J.E.</w:t>
      </w:r>
      <w:r w:rsidRPr="00393082">
        <w:t xml:space="preserve"> </w:t>
      </w:r>
      <w:proofErr w:type="spellStart"/>
      <w:r w:rsidRPr="00393082">
        <w:t>Prieger</w:t>
      </w:r>
      <w:proofErr w:type="spellEnd"/>
      <w:r w:rsidRPr="00393082">
        <w:t xml:space="preserve"> (2015). </w:t>
      </w:r>
      <w:r w:rsidR="009664FA">
        <w:t>“</w:t>
      </w:r>
      <w:r w:rsidRPr="00393082">
        <w:t>Evaluating the impact of the American Recovery and Reinvestment Act’s BTOP on broadband adoption</w:t>
      </w:r>
      <w:r w:rsidR="009664FA">
        <w:t>,”</w:t>
      </w:r>
      <w:r w:rsidRPr="00393082">
        <w:t xml:space="preserve"> </w:t>
      </w:r>
      <w:r w:rsidRPr="00393082">
        <w:rPr>
          <w:i/>
          <w:iCs/>
        </w:rPr>
        <w:t xml:space="preserve">Applied Economics </w:t>
      </w:r>
      <w:r w:rsidRPr="001112DF">
        <w:t>47</w:t>
      </w:r>
      <w:r w:rsidRPr="00393082">
        <w:t>(60)</w:t>
      </w:r>
      <w:r w:rsidR="009664FA">
        <w:t>:</w:t>
      </w:r>
      <w:r w:rsidRPr="00393082">
        <w:t>6553–6579.</w:t>
      </w:r>
    </w:p>
    <w:p w14:paraId="741071B7" w14:textId="7B4A7229" w:rsidR="002F3C12" w:rsidRDefault="005A6DC7" w:rsidP="00E864FB">
      <w:pPr>
        <w:spacing w:after="0" w:line="360" w:lineRule="auto"/>
        <w:ind w:left="720" w:hanging="720"/>
      </w:pPr>
      <w:proofErr w:type="spellStart"/>
      <w:r>
        <w:t>Humes</w:t>
      </w:r>
      <w:proofErr w:type="spellEnd"/>
      <w:r>
        <w:t xml:space="preserve">, K.R., </w:t>
      </w:r>
      <w:r w:rsidR="00F30617">
        <w:t>N.A.</w:t>
      </w:r>
      <w:r w:rsidR="001B628C">
        <w:t xml:space="preserve"> Jones, and </w:t>
      </w:r>
      <w:r w:rsidR="005D01F6">
        <w:t>R.R. Ramirez</w:t>
      </w:r>
      <w:r w:rsidR="006A73A5">
        <w:t xml:space="preserve"> (2011). “Overview of race and Hispanic origin: 2010</w:t>
      </w:r>
      <w:r w:rsidR="002032BC">
        <w:t>,</w:t>
      </w:r>
      <w:r w:rsidR="006A73A5">
        <w:t>”</w:t>
      </w:r>
      <w:r w:rsidR="002032BC">
        <w:t xml:space="preserve"> </w:t>
      </w:r>
      <w:r w:rsidR="0026214B">
        <w:rPr>
          <w:i/>
          <w:iCs/>
        </w:rPr>
        <w:t>2010 Census Briefs</w:t>
      </w:r>
      <w:r w:rsidR="0026214B">
        <w:t xml:space="preserve">, </w:t>
      </w:r>
      <w:r w:rsidR="005A0902">
        <w:t>U.S. Census Bureau, C2010BR-02.</w:t>
      </w:r>
      <w:r w:rsidR="00F30617">
        <w:t xml:space="preserve"> </w:t>
      </w:r>
    </w:p>
    <w:p w14:paraId="5965F7B8" w14:textId="4400569D" w:rsidR="00B61E33" w:rsidRPr="00DA46F4" w:rsidRDefault="00B61E33" w:rsidP="00E864FB">
      <w:pPr>
        <w:spacing w:after="0" w:line="360" w:lineRule="auto"/>
        <w:ind w:left="720" w:hanging="720"/>
      </w:pPr>
      <w:r w:rsidRPr="00DA46F4">
        <w:t xml:space="preserve">Kandilov, A. M., </w:t>
      </w:r>
      <w:r w:rsidR="007C53C3">
        <w:t xml:space="preserve">I.T. </w:t>
      </w:r>
      <w:r w:rsidRPr="00DA46F4">
        <w:t xml:space="preserve">Kandilov, </w:t>
      </w:r>
      <w:r w:rsidR="007C53C3">
        <w:t xml:space="preserve">X. </w:t>
      </w:r>
      <w:r w:rsidRPr="00DA46F4">
        <w:t xml:space="preserve">Liu, </w:t>
      </w:r>
      <w:r w:rsidR="007C53C3">
        <w:t>and M.</w:t>
      </w:r>
      <w:r w:rsidRPr="00DA46F4">
        <w:t xml:space="preserve"> </w:t>
      </w:r>
      <w:proofErr w:type="spellStart"/>
      <w:r w:rsidRPr="00DA46F4">
        <w:t>Renkow</w:t>
      </w:r>
      <w:proofErr w:type="spellEnd"/>
      <w:r w:rsidRPr="00DA46F4">
        <w:t xml:space="preserve"> (2017). </w:t>
      </w:r>
      <w:r w:rsidR="00EC5855">
        <w:t>“</w:t>
      </w:r>
      <w:r w:rsidRPr="00DA46F4">
        <w:t xml:space="preserve">The impact of broadband on US agriculture: An evaluation of the USDA broadband loan </w:t>
      </w:r>
      <w:r w:rsidR="00EC5855">
        <w:t>p</w:t>
      </w:r>
      <w:r w:rsidRPr="00DA46F4">
        <w:t>rogram</w:t>
      </w:r>
      <w:r w:rsidR="00115BF9">
        <w:t>,”</w:t>
      </w:r>
      <w:r w:rsidRPr="00DA46F4">
        <w:t> </w:t>
      </w:r>
      <w:r w:rsidRPr="00DA46F4">
        <w:rPr>
          <w:i/>
          <w:iCs/>
        </w:rPr>
        <w:t>Applied Economic Perspectives and Policy</w:t>
      </w:r>
      <w:r w:rsidRPr="00DA46F4">
        <w:t> </w:t>
      </w:r>
      <w:r w:rsidRPr="00FC6280">
        <w:t>39</w:t>
      </w:r>
      <w:r w:rsidRPr="00DA46F4">
        <w:t>(4)</w:t>
      </w:r>
      <w:r w:rsidR="00115BF9">
        <w:t>:</w:t>
      </w:r>
      <w:r w:rsidRPr="00DA46F4">
        <w:t>635-661.</w:t>
      </w:r>
    </w:p>
    <w:p w14:paraId="16F4B00B" w14:textId="308E03E8" w:rsidR="00D90CE3" w:rsidRPr="00DA46F4" w:rsidRDefault="00D90CE3" w:rsidP="00E864FB">
      <w:pPr>
        <w:spacing w:after="0" w:line="360" w:lineRule="auto"/>
        <w:ind w:left="720" w:hanging="720"/>
      </w:pPr>
      <w:r w:rsidRPr="00DA46F4">
        <w:lastRenderedPageBreak/>
        <w:t xml:space="preserve">Kandilov, I. T., </w:t>
      </w:r>
      <w:r w:rsidR="006C2507">
        <w:t>and M.</w:t>
      </w:r>
      <w:r w:rsidRPr="00DA46F4">
        <w:t xml:space="preserve"> </w:t>
      </w:r>
      <w:proofErr w:type="spellStart"/>
      <w:r w:rsidRPr="00DA46F4">
        <w:t>Renkow</w:t>
      </w:r>
      <w:proofErr w:type="spellEnd"/>
      <w:r w:rsidR="006C2507">
        <w:t xml:space="preserve"> </w:t>
      </w:r>
      <w:r w:rsidRPr="00DA46F4">
        <w:t xml:space="preserve">(2010). </w:t>
      </w:r>
      <w:r w:rsidR="006C2507">
        <w:t>“</w:t>
      </w:r>
      <w:r w:rsidRPr="00DA46F4">
        <w:t>Infrastructure investment and rural economic development: An evaluation of USDA's broadband loan program</w:t>
      </w:r>
      <w:r w:rsidR="006C2507">
        <w:t>,”</w:t>
      </w:r>
      <w:r w:rsidRPr="00DA46F4">
        <w:t> </w:t>
      </w:r>
      <w:r w:rsidRPr="00DA46F4">
        <w:rPr>
          <w:i/>
          <w:iCs/>
        </w:rPr>
        <w:t>Growth and Change</w:t>
      </w:r>
      <w:r w:rsidRPr="00DA46F4">
        <w:t> </w:t>
      </w:r>
      <w:r w:rsidRPr="00FC6280">
        <w:t>41</w:t>
      </w:r>
      <w:r w:rsidRPr="00DA46F4">
        <w:t>(2)</w:t>
      </w:r>
      <w:r w:rsidR="006C2507">
        <w:t>:</w:t>
      </w:r>
      <w:r w:rsidRPr="00DA46F4">
        <w:t>165-191.</w:t>
      </w:r>
    </w:p>
    <w:p w14:paraId="37DD3D30" w14:textId="1D64A244" w:rsidR="00B61E33" w:rsidRDefault="00B61E33" w:rsidP="00E864FB">
      <w:pPr>
        <w:spacing w:after="0" w:line="360" w:lineRule="auto"/>
        <w:ind w:left="720" w:hanging="720"/>
      </w:pPr>
      <w:r w:rsidRPr="00DA46F4">
        <w:t xml:space="preserve">Kandilov, I. T., </w:t>
      </w:r>
      <w:r w:rsidR="00957FF9">
        <w:t xml:space="preserve">and M. </w:t>
      </w:r>
      <w:proofErr w:type="spellStart"/>
      <w:r w:rsidRPr="00DA46F4">
        <w:t>Renkow</w:t>
      </w:r>
      <w:proofErr w:type="spellEnd"/>
      <w:r w:rsidRPr="00DA46F4">
        <w:t xml:space="preserve"> (2020). </w:t>
      </w:r>
      <w:r w:rsidR="00957FF9">
        <w:t>“</w:t>
      </w:r>
      <w:r w:rsidRPr="00DA46F4">
        <w:t>The impacts of the USDA broadband loan and grant programs: Moving toward estimating a rate of return</w:t>
      </w:r>
      <w:r w:rsidR="00957FF9">
        <w:t>,”</w:t>
      </w:r>
      <w:r w:rsidRPr="00DA46F4">
        <w:t> </w:t>
      </w:r>
      <w:r w:rsidRPr="00DA46F4">
        <w:rPr>
          <w:i/>
          <w:iCs/>
        </w:rPr>
        <w:t>Economic Inquiry</w:t>
      </w:r>
      <w:r w:rsidRPr="00DA46F4">
        <w:t> </w:t>
      </w:r>
      <w:r w:rsidRPr="00FC6280">
        <w:t>58</w:t>
      </w:r>
      <w:r w:rsidRPr="00DA46F4">
        <w:t>(3)</w:t>
      </w:r>
      <w:r w:rsidR="00957FF9">
        <w:t>:</w:t>
      </w:r>
      <w:r w:rsidRPr="00DA46F4">
        <w:t>1129-1145.</w:t>
      </w:r>
    </w:p>
    <w:p w14:paraId="5D638703" w14:textId="240F7058" w:rsidR="008C277A" w:rsidRPr="00DA46F4" w:rsidRDefault="008C277A" w:rsidP="00E864FB">
      <w:pPr>
        <w:spacing w:after="0" w:line="360" w:lineRule="auto"/>
        <w:ind w:left="720" w:hanging="720"/>
      </w:pPr>
      <w:r>
        <w:rPr>
          <w:noProof/>
        </w:rPr>
        <w:t xml:space="preserve">Kruger, L.G. (2019). </w:t>
      </w:r>
      <w:r w:rsidRPr="00FC6280">
        <w:rPr>
          <w:i/>
          <w:iCs/>
          <w:noProof/>
        </w:rPr>
        <w:t xml:space="preserve">Broadband </w:t>
      </w:r>
      <w:r w:rsidR="00056C4F">
        <w:rPr>
          <w:i/>
          <w:iCs/>
          <w:noProof/>
        </w:rPr>
        <w:t>L</w:t>
      </w:r>
      <w:r w:rsidRPr="00542318">
        <w:rPr>
          <w:i/>
          <w:iCs/>
          <w:noProof/>
        </w:rPr>
        <w:t xml:space="preserve">oan and </w:t>
      </w:r>
      <w:r w:rsidR="00056C4F">
        <w:rPr>
          <w:i/>
          <w:iCs/>
          <w:noProof/>
        </w:rPr>
        <w:t>G</w:t>
      </w:r>
      <w:r w:rsidRPr="00542318">
        <w:rPr>
          <w:i/>
          <w:iCs/>
          <w:noProof/>
        </w:rPr>
        <w:t xml:space="preserve">rant </w:t>
      </w:r>
      <w:r w:rsidR="00056C4F">
        <w:rPr>
          <w:i/>
          <w:iCs/>
          <w:noProof/>
        </w:rPr>
        <w:t>P</w:t>
      </w:r>
      <w:r w:rsidRPr="00542318">
        <w:rPr>
          <w:i/>
          <w:iCs/>
          <w:noProof/>
        </w:rPr>
        <w:t>rograms in the USDA’s Rural Utilities Service</w:t>
      </w:r>
      <w:r w:rsidR="00056C4F">
        <w:rPr>
          <w:noProof/>
        </w:rPr>
        <w:t>,</w:t>
      </w:r>
      <w:r>
        <w:rPr>
          <w:noProof/>
        </w:rPr>
        <w:t xml:space="preserve"> Congressional Research Service Report RL33816.</w:t>
      </w:r>
    </w:p>
    <w:p w14:paraId="2EF5D462" w14:textId="5D2DD7F2" w:rsidR="00B61E33" w:rsidRPr="00DA46F4" w:rsidRDefault="00B61E33" w:rsidP="00E864FB">
      <w:pPr>
        <w:spacing w:after="0" w:line="360" w:lineRule="auto"/>
        <w:ind w:left="720" w:hanging="720"/>
      </w:pPr>
      <w:r w:rsidRPr="00DA46F4">
        <w:t xml:space="preserve">LaRose, R., </w:t>
      </w:r>
      <w:r w:rsidR="008A641C">
        <w:t xml:space="preserve">S. </w:t>
      </w:r>
      <w:r w:rsidRPr="00DA46F4">
        <w:t xml:space="preserve">Strover, </w:t>
      </w:r>
      <w:r w:rsidR="008A641C">
        <w:t>J.L</w:t>
      </w:r>
      <w:r w:rsidRPr="00DA46F4">
        <w:t xml:space="preserve">. Gregg, </w:t>
      </w:r>
      <w:r w:rsidR="008A641C">
        <w:t>and</w:t>
      </w:r>
      <w:r w:rsidRPr="00DA46F4">
        <w:t xml:space="preserve"> </w:t>
      </w:r>
      <w:r w:rsidR="008A641C">
        <w:t xml:space="preserve">J. </w:t>
      </w:r>
      <w:r w:rsidRPr="00DA46F4">
        <w:t xml:space="preserve">Straubhaar (2011). </w:t>
      </w:r>
      <w:r w:rsidR="00EC0A12">
        <w:t>“</w:t>
      </w:r>
      <w:r w:rsidRPr="00DA46F4">
        <w:t>The impact of rural broadband development: Lessons from a natural field experiment</w:t>
      </w:r>
      <w:r w:rsidR="00EC0A12">
        <w:t>,”</w:t>
      </w:r>
      <w:r w:rsidRPr="00DA46F4">
        <w:t> </w:t>
      </w:r>
      <w:r w:rsidRPr="00DA46F4">
        <w:rPr>
          <w:i/>
          <w:iCs/>
        </w:rPr>
        <w:t>Government Information Quarterly</w:t>
      </w:r>
      <w:r w:rsidRPr="00DA46F4">
        <w:t> </w:t>
      </w:r>
      <w:r w:rsidRPr="00FC6280">
        <w:t>28</w:t>
      </w:r>
      <w:r w:rsidRPr="00DA46F4">
        <w:t>(1)</w:t>
      </w:r>
      <w:r w:rsidR="00EC0A12">
        <w:t>:</w:t>
      </w:r>
      <w:r w:rsidRPr="00DA46F4">
        <w:t>91-100.</w:t>
      </w:r>
    </w:p>
    <w:p w14:paraId="524F7911" w14:textId="3894E14A" w:rsidR="00D87994" w:rsidRDefault="00E71DF6" w:rsidP="00E864FB">
      <w:pPr>
        <w:spacing w:after="0" w:line="360" w:lineRule="auto"/>
        <w:ind w:left="720" w:hanging="720"/>
      </w:pPr>
      <w:r>
        <w:t xml:space="preserve">Mack, E.A., </w:t>
      </w:r>
      <w:r w:rsidR="00150416">
        <w:t xml:space="preserve">W.H. </w:t>
      </w:r>
      <w:r w:rsidR="00B82DAB">
        <w:t xml:space="preserve">Dutton, </w:t>
      </w:r>
      <w:r w:rsidR="00150416">
        <w:t xml:space="preserve">R.V. </w:t>
      </w:r>
      <w:proofErr w:type="spellStart"/>
      <w:r w:rsidR="00B82DAB">
        <w:t>Rikard</w:t>
      </w:r>
      <w:proofErr w:type="spellEnd"/>
      <w:r w:rsidR="00B82DAB">
        <w:t xml:space="preserve">, </w:t>
      </w:r>
      <w:r w:rsidR="00150416">
        <w:t xml:space="preserve">and A. </w:t>
      </w:r>
      <w:r w:rsidR="00B82DAB">
        <w:t>Yankelevich (</w:t>
      </w:r>
      <w:r w:rsidR="007C113D">
        <w:t xml:space="preserve">2019). </w:t>
      </w:r>
      <w:r w:rsidR="00150416">
        <w:t>“</w:t>
      </w:r>
      <w:r w:rsidR="007C113D">
        <w:t>Mapping and measuring the information society: A social science perspective on the opportunities, problems, and prospects of broadband internet data in the United States</w:t>
      </w:r>
      <w:r w:rsidR="00150416">
        <w:t>,”</w:t>
      </w:r>
      <w:r w:rsidR="007C113D">
        <w:t xml:space="preserve"> </w:t>
      </w:r>
      <w:r w:rsidR="007C113D">
        <w:rPr>
          <w:i/>
          <w:iCs/>
        </w:rPr>
        <w:t>The Information Society</w:t>
      </w:r>
      <w:r w:rsidR="00212B56">
        <w:rPr>
          <w:i/>
          <w:iCs/>
        </w:rPr>
        <w:t xml:space="preserve"> </w:t>
      </w:r>
      <w:r w:rsidR="00212B56" w:rsidRPr="00FC6280">
        <w:t>35</w:t>
      </w:r>
      <w:r w:rsidR="00212B56">
        <w:t>(2)</w:t>
      </w:r>
      <w:r w:rsidR="00150416">
        <w:t>:</w:t>
      </w:r>
      <w:r w:rsidR="00212B56">
        <w:t>57-68.</w:t>
      </w:r>
    </w:p>
    <w:p w14:paraId="60AC3B9D" w14:textId="7B11DE68" w:rsidR="00823C1B" w:rsidRPr="00E864FB" w:rsidRDefault="00823C1B" w:rsidP="00E864FB">
      <w:pPr>
        <w:spacing w:after="0" w:line="360" w:lineRule="auto"/>
        <w:ind w:left="720" w:hanging="720"/>
        <w:rPr>
          <w:i/>
          <w:iCs/>
        </w:rPr>
      </w:pPr>
      <w:r>
        <w:t>Mack, E.</w:t>
      </w:r>
      <w:r w:rsidR="00CE6E46">
        <w:t xml:space="preserve">A., E. </w:t>
      </w:r>
      <w:proofErr w:type="spellStart"/>
      <w:r w:rsidR="00CE6E46">
        <w:t>Helderop</w:t>
      </w:r>
      <w:proofErr w:type="spellEnd"/>
      <w:r w:rsidR="00CE6E46">
        <w:t xml:space="preserve">, T. Keene, S. Loveridge, J. Mann, T.H. Grubesic, B. </w:t>
      </w:r>
      <w:proofErr w:type="spellStart"/>
      <w:r w:rsidR="00CE6E46">
        <w:t>Kowalkowski</w:t>
      </w:r>
      <w:proofErr w:type="spellEnd"/>
      <w:r w:rsidR="00CE6E46">
        <w:t xml:space="preserve">, </w:t>
      </w:r>
      <w:r w:rsidR="00F56A3D">
        <w:t xml:space="preserve">and M. </w:t>
      </w:r>
      <w:proofErr w:type="spellStart"/>
      <w:r w:rsidR="00F56A3D">
        <w:t>Gollnow</w:t>
      </w:r>
      <w:proofErr w:type="spellEnd"/>
      <w:r w:rsidR="007516A7">
        <w:t xml:space="preserve"> (2022).</w:t>
      </w:r>
      <w:r w:rsidR="00F56A3D">
        <w:t xml:space="preserve"> “A longitudinal analysis of broadband provision in tribal areas,”</w:t>
      </w:r>
      <w:r w:rsidR="009D73DE">
        <w:t xml:space="preserve"> </w:t>
      </w:r>
      <w:r w:rsidR="009D73DE">
        <w:rPr>
          <w:i/>
          <w:iCs/>
        </w:rPr>
        <w:t>Telecommunications Policy</w:t>
      </w:r>
      <w:r w:rsidR="007516A7">
        <w:t xml:space="preserve"> 46</w:t>
      </w:r>
      <w:r w:rsidR="00C65149">
        <w:t>(</w:t>
      </w:r>
      <w:r w:rsidR="002C78CA">
        <w:t>5)</w:t>
      </w:r>
      <w:r w:rsidR="007516A7">
        <w:t>:102333</w:t>
      </w:r>
      <w:r w:rsidR="002C78CA">
        <w:t xml:space="preserve"> (</w:t>
      </w:r>
      <w:hyperlink r:id="rId15" w:tgtFrame="_blank" w:tooltip="Persistent link using digital object identifier" w:history="1">
        <w:r w:rsidR="002C78CA" w:rsidRPr="00E864FB">
          <w:rPr>
            <w:rStyle w:val="anchor-text"/>
            <w:color w:val="007398"/>
            <w:u w:val="single"/>
          </w:rPr>
          <w:t>https://doi.org/10.1016/j.telpol.2022.102333</w:t>
        </w:r>
      </w:hyperlink>
      <w:r w:rsidR="002C78CA">
        <w:t>)</w:t>
      </w:r>
      <w:r w:rsidR="007516A7">
        <w:t>.</w:t>
      </w:r>
      <w:r w:rsidR="009D73DE">
        <w:t xml:space="preserve"> </w:t>
      </w:r>
    </w:p>
    <w:p w14:paraId="4DD35BCC" w14:textId="01651006" w:rsidR="009D6760" w:rsidRDefault="009D6760" w:rsidP="00E864FB">
      <w:pPr>
        <w:spacing w:after="0" w:line="360" w:lineRule="auto"/>
        <w:ind w:left="720" w:hanging="720"/>
      </w:pPr>
      <w:r>
        <w:t xml:space="preserve">Marks, </w:t>
      </w:r>
      <w:proofErr w:type="gramStart"/>
      <w:r>
        <w:t>R.</w:t>
      </w:r>
      <w:proofErr w:type="gramEnd"/>
      <w:r w:rsidR="00576F3B">
        <w:t xml:space="preserve"> and M. Rios-Vargas (2021). </w:t>
      </w:r>
      <w:r w:rsidR="00576F3B">
        <w:rPr>
          <w:i/>
          <w:iCs/>
        </w:rPr>
        <w:t>Improvements to the 2020 Census Race and Hispanic Origin Question Designs, Data Processing, and Coding Procedures</w:t>
      </w:r>
      <w:r w:rsidR="00576F3B">
        <w:t>, U.S. Census Bureau</w:t>
      </w:r>
      <w:r w:rsidR="00E31C27">
        <w:t>.</w:t>
      </w:r>
      <w:r w:rsidR="00553CD5">
        <w:t xml:space="preserve"> </w:t>
      </w:r>
      <w:r w:rsidR="00E31C27">
        <w:t>A</w:t>
      </w:r>
      <w:r w:rsidR="00553CD5">
        <w:t xml:space="preserve">vailable at </w:t>
      </w:r>
      <w:hyperlink r:id="rId16" w:history="1">
        <w:r w:rsidR="00553CD5" w:rsidRPr="00DD6505">
          <w:rPr>
            <w:rStyle w:val="Hyperlink"/>
          </w:rPr>
          <w:t>https://www.census.gov/newsroom/blogs/random-samplings/2021/08/improvements-to-2020-census-race-hispanic-origin-question-designs.html</w:t>
        </w:r>
      </w:hyperlink>
      <w:r w:rsidR="00E31C27">
        <w:t xml:space="preserve"> (accessed February 2, 2023).</w:t>
      </w:r>
      <w:r w:rsidR="00553CD5">
        <w:t xml:space="preserve"> </w:t>
      </w:r>
    </w:p>
    <w:p w14:paraId="305A8C68" w14:textId="727BC745" w:rsidR="001B6A8B" w:rsidRPr="001B6A8B" w:rsidRDefault="001B6A8B" w:rsidP="00E864FB">
      <w:pPr>
        <w:spacing w:after="0" w:line="360" w:lineRule="auto"/>
        <w:ind w:left="720" w:hanging="720"/>
      </w:pPr>
      <w:r w:rsidRPr="00906F67">
        <w:rPr>
          <w:rFonts w:eastAsia="Palatino"/>
        </w:rPr>
        <w:t xml:space="preserve">National Telecommunications and Information Administration (NTIA). 2022. “NTIA Data Explorer.” Available at: </w:t>
      </w:r>
      <w:hyperlink r:id="rId17" w:history="1">
        <w:r w:rsidRPr="00906F67">
          <w:rPr>
            <w:rFonts w:eastAsia="Palatino"/>
          </w:rPr>
          <w:t>https://www.ntia.gov/data/explorer</w:t>
        </w:r>
      </w:hyperlink>
      <w:r w:rsidR="00823D69">
        <w:rPr>
          <w:rFonts w:eastAsia="Palatino"/>
        </w:rPr>
        <w:t xml:space="preserve"> (a</w:t>
      </w:r>
      <w:r>
        <w:rPr>
          <w:rFonts w:eastAsia="Palatino"/>
        </w:rPr>
        <w:t xml:space="preserve">ccessed </w:t>
      </w:r>
      <w:r w:rsidR="00823D69">
        <w:rPr>
          <w:rFonts w:eastAsia="Palatino"/>
        </w:rPr>
        <w:t>Feb. 10, 2023).</w:t>
      </w:r>
    </w:p>
    <w:p w14:paraId="1D246397" w14:textId="28DFE4D5" w:rsidR="00E568A0" w:rsidRPr="002C3787" w:rsidRDefault="00E568A0" w:rsidP="00E864FB">
      <w:pPr>
        <w:spacing w:after="0" w:line="360" w:lineRule="auto"/>
        <w:ind w:left="720" w:hanging="720"/>
      </w:pPr>
      <w:r>
        <w:t xml:space="preserve">Native Nations Communications Task Force (2019). </w:t>
      </w:r>
      <w:r>
        <w:rPr>
          <w:i/>
          <w:iCs/>
        </w:rPr>
        <w:t>Improving and Increasing Broadband Deployment on Tribal Lands</w:t>
      </w:r>
      <w:r w:rsidR="002C3787">
        <w:t>, Report to the Federal Communications Commission.</w:t>
      </w:r>
    </w:p>
    <w:p w14:paraId="3E53F780" w14:textId="5C9C3C7B" w:rsidR="00ED4B28" w:rsidRPr="00603328" w:rsidRDefault="00910774" w:rsidP="00E864FB">
      <w:pPr>
        <w:spacing w:after="0" w:line="360" w:lineRule="auto"/>
        <w:ind w:left="720" w:hanging="720"/>
      </w:pPr>
      <w:r>
        <w:t xml:space="preserve">Pender, J., </w:t>
      </w:r>
      <w:r w:rsidR="00D90F14">
        <w:t xml:space="preserve">J. </w:t>
      </w:r>
      <w:r>
        <w:t xml:space="preserve">Goldstein, </w:t>
      </w:r>
      <w:r w:rsidR="00D90F14">
        <w:t>and D. M</w:t>
      </w:r>
      <w:r>
        <w:t>ahoney-Nair (20</w:t>
      </w:r>
      <w:r w:rsidR="00330F26">
        <w:t xml:space="preserve">22). </w:t>
      </w:r>
      <w:r w:rsidR="00D90F14">
        <w:t>“</w:t>
      </w:r>
      <w:r w:rsidR="00330F26">
        <w:t>Impacts of the Broadband Initiatives Program on broadband adoption and home telework</w:t>
      </w:r>
      <w:r w:rsidR="00D90F14">
        <w:t>,”</w:t>
      </w:r>
      <w:r w:rsidR="00D800AE">
        <w:t xml:space="preserve"> </w:t>
      </w:r>
      <w:r w:rsidR="00D800AE">
        <w:rPr>
          <w:i/>
          <w:iCs/>
        </w:rPr>
        <w:t>Telecommunications Policy</w:t>
      </w:r>
      <w:r w:rsidR="00B52954">
        <w:t xml:space="preserve"> 46(8)</w:t>
      </w:r>
      <w:r w:rsidR="00D800AE">
        <w:t xml:space="preserve"> </w:t>
      </w:r>
      <w:r w:rsidR="00D800AE" w:rsidRPr="00603328">
        <w:t>(</w:t>
      </w:r>
      <w:hyperlink r:id="rId18" w:tgtFrame="_blank" w:tooltip="Persistent link using digital object identifier" w:history="1">
        <w:r w:rsidR="00D800AE" w:rsidRPr="00603328">
          <w:rPr>
            <w:rStyle w:val="Hyperlink"/>
            <w:color w:val="FF6C00"/>
          </w:rPr>
          <w:t>https://doi.org/10.1016/j.telpol.2022.102365</w:t>
        </w:r>
      </w:hyperlink>
      <w:r w:rsidR="00D800AE" w:rsidRPr="00603328">
        <w:t xml:space="preserve">). </w:t>
      </w:r>
    </w:p>
    <w:p w14:paraId="43BBF19F" w14:textId="4CD621A0" w:rsidR="00246459" w:rsidRDefault="00E46034" w:rsidP="00E864FB">
      <w:pPr>
        <w:spacing w:after="0" w:line="360" w:lineRule="auto"/>
        <w:ind w:left="720" w:hanging="720"/>
        <w:rPr>
          <w:noProof/>
        </w:rPr>
      </w:pPr>
      <w:r>
        <w:rPr>
          <w:noProof/>
        </w:rPr>
        <w:lastRenderedPageBreak/>
        <w:t xml:space="preserve">Stenberg, P. (2018). </w:t>
      </w:r>
      <w:r w:rsidR="00914CFB">
        <w:rPr>
          <w:noProof/>
        </w:rPr>
        <w:t>“</w:t>
      </w:r>
      <w:r>
        <w:rPr>
          <w:noProof/>
        </w:rPr>
        <w:t>The purchase of Internet subscriptions in Native American households</w:t>
      </w:r>
      <w:r w:rsidR="00914CFB">
        <w:rPr>
          <w:noProof/>
        </w:rPr>
        <w:t>,”</w:t>
      </w:r>
      <w:r>
        <w:rPr>
          <w:noProof/>
        </w:rPr>
        <w:t xml:space="preserve"> </w:t>
      </w:r>
      <w:r>
        <w:rPr>
          <w:i/>
          <w:iCs/>
          <w:noProof/>
        </w:rPr>
        <w:t xml:space="preserve">Telecommunications Policy </w:t>
      </w:r>
      <w:r w:rsidRPr="00FC6280">
        <w:rPr>
          <w:noProof/>
        </w:rPr>
        <w:t>42</w:t>
      </w:r>
      <w:r w:rsidR="00126E26">
        <w:rPr>
          <w:noProof/>
        </w:rPr>
        <w:t>(1):</w:t>
      </w:r>
      <w:r>
        <w:rPr>
          <w:noProof/>
        </w:rPr>
        <w:t>51-60.</w:t>
      </w:r>
    </w:p>
    <w:p w14:paraId="55972C20" w14:textId="1D10E319" w:rsidR="0077782E" w:rsidRDefault="0077782E" w:rsidP="00E864FB">
      <w:pPr>
        <w:spacing w:after="0" w:line="360" w:lineRule="auto"/>
        <w:ind w:left="720" w:hanging="720"/>
        <w:rPr>
          <w:noProof/>
        </w:rPr>
      </w:pPr>
      <w:r>
        <w:rPr>
          <w:noProof/>
        </w:rPr>
        <w:t xml:space="preserve">U.S. Census Bureau (2020). </w:t>
      </w:r>
      <w:r w:rsidR="00EF55A8">
        <w:rPr>
          <w:noProof/>
        </w:rPr>
        <w:t>“</w:t>
      </w:r>
      <w:r w:rsidR="00035057">
        <w:rPr>
          <w:noProof/>
        </w:rPr>
        <w:t xml:space="preserve">Calculating </w:t>
      </w:r>
      <w:r w:rsidR="00DD3D62">
        <w:rPr>
          <w:noProof/>
        </w:rPr>
        <w:t>measures of error for derived estimates</w:t>
      </w:r>
      <w:r w:rsidR="00E04A84">
        <w:rPr>
          <w:noProof/>
        </w:rPr>
        <w:t>,”</w:t>
      </w:r>
      <w:r w:rsidR="00DD3D62">
        <w:rPr>
          <w:noProof/>
        </w:rPr>
        <w:t xml:space="preserve"> Chapter 8 in</w:t>
      </w:r>
      <w:r w:rsidR="00E04A84">
        <w:rPr>
          <w:noProof/>
        </w:rPr>
        <w:t xml:space="preserve"> U.S. Census Bureau</w:t>
      </w:r>
      <w:r w:rsidR="00EA4E5D">
        <w:rPr>
          <w:noProof/>
        </w:rPr>
        <w:t xml:space="preserve">, </w:t>
      </w:r>
      <w:r w:rsidR="00DD3D62">
        <w:rPr>
          <w:i/>
          <w:iCs/>
          <w:noProof/>
        </w:rPr>
        <w:t>Understanding and Using American Community Survey Data: What All Data Users Need to Know</w:t>
      </w:r>
      <w:r w:rsidR="00DD3D62">
        <w:rPr>
          <w:noProof/>
        </w:rPr>
        <w:t xml:space="preserve">. September. </w:t>
      </w:r>
    </w:p>
    <w:p w14:paraId="02C34F85" w14:textId="0169D02E" w:rsidR="00451A1B" w:rsidRPr="008312C7" w:rsidRDefault="00C85D18" w:rsidP="00E864FB">
      <w:pPr>
        <w:spacing w:after="0" w:line="360" w:lineRule="auto"/>
        <w:ind w:left="720" w:hanging="720"/>
      </w:pPr>
      <w:r>
        <w:t>U.S. Government Accountability Office (GAO) (202</w:t>
      </w:r>
      <w:r w:rsidR="00246459">
        <w:t>2</w:t>
      </w:r>
      <w:r w:rsidR="00DA1890">
        <w:t>a</w:t>
      </w:r>
      <w:r>
        <w:t xml:space="preserve">). </w:t>
      </w:r>
      <w:r w:rsidRPr="00FC6280">
        <w:rPr>
          <w:i/>
          <w:iCs/>
        </w:rPr>
        <w:t xml:space="preserve">Broadband: </w:t>
      </w:r>
      <w:r w:rsidRPr="00FC6280">
        <w:rPr>
          <w:i/>
          <w:iCs/>
          <w:color w:val="000000"/>
        </w:rPr>
        <w:t>National</w:t>
      </w:r>
      <w:r w:rsidR="007B696C" w:rsidRPr="00FC6280">
        <w:rPr>
          <w:i/>
          <w:iCs/>
          <w:color w:val="000000"/>
        </w:rPr>
        <w:t xml:space="preserve"> </w:t>
      </w:r>
      <w:r w:rsidR="007B696C" w:rsidRPr="00FC6280">
        <w:rPr>
          <w:i/>
          <w:iCs/>
        </w:rPr>
        <w:t>S</w:t>
      </w:r>
      <w:r w:rsidRPr="00FC6280">
        <w:rPr>
          <w:i/>
          <w:iCs/>
          <w:color w:val="000000"/>
        </w:rPr>
        <w:t xml:space="preserve">trategy </w:t>
      </w:r>
      <w:r w:rsidR="004C15CE" w:rsidRPr="00FC6280">
        <w:rPr>
          <w:i/>
          <w:iCs/>
          <w:color w:val="000000"/>
        </w:rPr>
        <w:t>N</w:t>
      </w:r>
      <w:r w:rsidRPr="00FC6280">
        <w:rPr>
          <w:i/>
          <w:iCs/>
          <w:color w:val="000000"/>
        </w:rPr>
        <w:t xml:space="preserve">eeded to </w:t>
      </w:r>
      <w:r w:rsidR="004C15CE" w:rsidRPr="00FC6280">
        <w:rPr>
          <w:i/>
          <w:iCs/>
        </w:rPr>
        <w:t>G</w:t>
      </w:r>
      <w:r w:rsidRPr="00FC6280">
        <w:rPr>
          <w:i/>
          <w:iCs/>
          <w:color w:val="000000"/>
        </w:rPr>
        <w:t xml:space="preserve">uide Federal </w:t>
      </w:r>
      <w:r w:rsidR="004C15CE" w:rsidRPr="00FC6280">
        <w:rPr>
          <w:i/>
          <w:iCs/>
        </w:rPr>
        <w:t>E</w:t>
      </w:r>
      <w:r w:rsidRPr="00FC6280">
        <w:rPr>
          <w:i/>
          <w:iCs/>
          <w:color w:val="000000"/>
        </w:rPr>
        <w:t xml:space="preserve">fforts to </w:t>
      </w:r>
      <w:r w:rsidR="004C15CE" w:rsidRPr="00FC6280">
        <w:rPr>
          <w:i/>
          <w:iCs/>
        </w:rPr>
        <w:t>R</w:t>
      </w:r>
      <w:r w:rsidRPr="00FC6280">
        <w:rPr>
          <w:i/>
          <w:iCs/>
          <w:color w:val="000000"/>
        </w:rPr>
        <w:t xml:space="preserve">educe </w:t>
      </w:r>
      <w:r w:rsidR="004C15CE" w:rsidRPr="00FC6280">
        <w:rPr>
          <w:i/>
          <w:iCs/>
        </w:rPr>
        <w:t>D</w:t>
      </w:r>
      <w:r w:rsidRPr="00FC6280">
        <w:rPr>
          <w:i/>
          <w:iCs/>
          <w:color w:val="000000"/>
        </w:rPr>
        <w:t xml:space="preserve">igital </w:t>
      </w:r>
      <w:r w:rsidR="004C15CE" w:rsidRPr="00FC6280">
        <w:rPr>
          <w:i/>
          <w:iCs/>
        </w:rPr>
        <w:t>D</w:t>
      </w:r>
      <w:r w:rsidRPr="00FC6280">
        <w:rPr>
          <w:i/>
          <w:iCs/>
          <w:color w:val="000000"/>
        </w:rPr>
        <w:t>ivide</w:t>
      </w:r>
      <w:r w:rsidR="00246459">
        <w:rPr>
          <w:color w:val="000000"/>
        </w:rPr>
        <w:t>.</w:t>
      </w:r>
      <w:r w:rsidR="00FC3141">
        <w:rPr>
          <w:color w:val="000000"/>
        </w:rPr>
        <w:t xml:space="preserve"> GAO-22-104611</w:t>
      </w:r>
      <w:r w:rsidR="009E5B41">
        <w:rPr>
          <w:color w:val="000000"/>
        </w:rPr>
        <w:t>, May</w:t>
      </w:r>
      <w:r w:rsidR="00FC3141">
        <w:rPr>
          <w:color w:val="000000"/>
        </w:rPr>
        <w:t>.</w:t>
      </w:r>
    </w:p>
    <w:p w14:paraId="59A1B249" w14:textId="77777777" w:rsidR="00C6150B" w:rsidRPr="00EB1010" w:rsidRDefault="00C6150B" w:rsidP="00E864FB">
      <w:pPr>
        <w:spacing w:after="0" w:line="360" w:lineRule="auto"/>
        <w:ind w:left="720" w:hanging="720"/>
      </w:pPr>
      <w:r>
        <w:t xml:space="preserve">U.S. Government Accountability Office (GAO) (2022b). </w:t>
      </w:r>
      <w:r>
        <w:rPr>
          <w:i/>
          <w:iCs/>
        </w:rPr>
        <w:t>Tribal Broadband: National Strategy and Coordination Framework Needed to Increase Access</w:t>
      </w:r>
      <w:r>
        <w:t>. GAO-22-104421, June.</w:t>
      </w:r>
    </w:p>
    <w:p w14:paraId="3AB76EA5" w14:textId="79A6FB90" w:rsidR="00BB1C26" w:rsidRDefault="00BB1C26" w:rsidP="00E864FB">
      <w:pPr>
        <w:spacing w:after="0" w:line="360" w:lineRule="auto"/>
        <w:ind w:left="720" w:hanging="720"/>
      </w:pPr>
      <w:r>
        <w:t>U.S. Government Accountability Office (GAO)</w:t>
      </w:r>
      <w:r w:rsidR="0089195D">
        <w:t xml:space="preserve"> (2020). </w:t>
      </w:r>
      <w:r w:rsidR="009C0ECF" w:rsidRPr="00FC6280">
        <w:rPr>
          <w:i/>
          <w:iCs/>
        </w:rPr>
        <w:t xml:space="preserve">Broadband: Observations on </w:t>
      </w:r>
      <w:r w:rsidR="00065D0E" w:rsidRPr="00FC6280">
        <w:rPr>
          <w:i/>
          <w:iCs/>
        </w:rPr>
        <w:t>P</w:t>
      </w:r>
      <w:r w:rsidR="009C0ECF" w:rsidRPr="00FC6280">
        <w:rPr>
          <w:i/>
          <w:iCs/>
        </w:rPr>
        <w:t xml:space="preserve">ast and </w:t>
      </w:r>
      <w:r w:rsidR="00065D0E" w:rsidRPr="00FC6280">
        <w:rPr>
          <w:i/>
          <w:iCs/>
        </w:rPr>
        <w:t>O</w:t>
      </w:r>
      <w:r w:rsidR="009C0ECF" w:rsidRPr="00FC6280">
        <w:rPr>
          <w:i/>
          <w:iCs/>
        </w:rPr>
        <w:t xml:space="preserve">ngoing </w:t>
      </w:r>
      <w:r w:rsidR="00065D0E" w:rsidRPr="00FC6280">
        <w:rPr>
          <w:i/>
          <w:iCs/>
        </w:rPr>
        <w:t>E</w:t>
      </w:r>
      <w:r w:rsidR="009C0ECF" w:rsidRPr="00FC6280">
        <w:rPr>
          <w:i/>
          <w:iCs/>
        </w:rPr>
        <w:t xml:space="preserve">fforts to </w:t>
      </w:r>
      <w:r w:rsidR="00065D0E" w:rsidRPr="00FC6280">
        <w:rPr>
          <w:i/>
          <w:iCs/>
        </w:rPr>
        <w:t>E</w:t>
      </w:r>
      <w:r w:rsidR="009C0ECF" w:rsidRPr="00FC6280">
        <w:rPr>
          <w:i/>
          <w:iCs/>
        </w:rPr>
        <w:t xml:space="preserve">xpand </w:t>
      </w:r>
      <w:r w:rsidR="00065D0E" w:rsidRPr="00FC6280">
        <w:rPr>
          <w:i/>
          <w:iCs/>
        </w:rPr>
        <w:t>A</w:t>
      </w:r>
      <w:r w:rsidR="009C0ECF" w:rsidRPr="00FC6280">
        <w:rPr>
          <w:i/>
          <w:iCs/>
        </w:rPr>
        <w:t xml:space="preserve">ccess and </w:t>
      </w:r>
      <w:r w:rsidR="00065D0E" w:rsidRPr="00FC6280">
        <w:rPr>
          <w:i/>
          <w:iCs/>
        </w:rPr>
        <w:t>I</w:t>
      </w:r>
      <w:r w:rsidR="009C0ECF" w:rsidRPr="00FC6280">
        <w:rPr>
          <w:i/>
          <w:iCs/>
        </w:rPr>
        <w:t xml:space="preserve">mprove </w:t>
      </w:r>
      <w:r w:rsidR="00065D0E" w:rsidRPr="00FC6280">
        <w:rPr>
          <w:i/>
          <w:iCs/>
        </w:rPr>
        <w:t>M</w:t>
      </w:r>
      <w:r w:rsidR="009C0ECF" w:rsidRPr="00FC6280">
        <w:rPr>
          <w:i/>
          <w:iCs/>
        </w:rPr>
        <w:t xml:space="preserve">apping </w:t>
      </w:r>
      <w:r w:rsidR="00065D0E" w:rsidRPr="00FC6280">
        <w:rPr>
          <w:i/>
          <w:iCs/>
        </w:rPr>
        <w:t>D</w:t>
      </w:r>
      <w:r w:rsidR="009C0ECF" w:rsidRPr="00FC6280">
        <w:rPr>
          <w:i/>
          <w:iCs/>
        </w:rPr>
        <w:t>ata</w:t>
      </w:r>
      <w:r w:rsidR="009C0ECF">
        <w:t xml:space="preserve">. </w:t>
      </w:r>
      <w:r w:rsidR="005D3EDD">
        <w:t>GAO</w:t>
      </w:r>
      <w:r w:rsidR="006C2E19">
        <w:t>-</w:t>
      </w:r>
      <w:r w:rsidR="005D3EDD">
        <w:t>20-535</w:t>
      </w:r>
      <w:r w:rsidR="00FE3CDB">
        <w:t>, June</w:t>
      </w:r>
      <w:r w:rsidR="005D3EDD">
        <w:t>.</w:t>
      </w:r>
    </w:p>
    <w:p w14:paraId="22F866EC" w14:textId="0C009EB8" w:rsidR="009C123F" w:rsidRDefault="009C123F" w:rsidP="00E864FB">
      <w:pPr>
        <w:spacing w:after="0" w:line="360" w:lineRule="auto"/>
        <w:ind w:left="720" w:hanging="720"/>
      </w:pPr>
      <w:r>
        <w:t xml:space="preserve">U.S. Government Accountability Office (GAO) (2014). </w:t>
      </w:r>
      <w:r w:rsidRPr="00FC6280">
        <w:rPr>
          <w:i/>
          <w:iCs/>
        </w:rPr>
        <w:t xml:space="preserve">USDA </w:t>
      </w:r>
      <w:r w:rsidR="00BF7E9F" w:rsidRPr="00FC6280">
        <w:rPr>
          <w:i/>
          <w:iCs/>
        </w:rPr>
        <w:t>S</w:t>
      </w:r>
      <w:r w:rsidRPr="00FC6280">
        <w:rPr>
          <w:i/>
          <w:iCs/>
        </w:rPr>
        <w:t xml:space="preserve">hould </w:t>
      </w:r>
      <w:r w:rsidR="00BF7E9F" w:rsidRPr="00FC6280">
        <w:rPr>
          <w:i/>
          <w:iCs/>
        </w:rPr>
        <w:t>E</w:t>
      </w:r>
      <w:r w:rsidRPr="00FC6280">
        <w:rPr>
          <w:i/>
          <w:iCs/>
        </w:rPr>
        <w:t xml:space="preserve">valuate the </w:t>
      </w:r>
      <w:r w:rsidR="00BF7E9F" w:rsidRPr="00FC6280">
        <w:rPr>
          <w:i/>
          <w:iCs/>
        </w:rPr>
        <w:t>P</w:t>
      </w:r>
      <w:r w:rsidRPr="00FC6280">
        <w:rPr>
          <w:i/>
          <w:iCs/>
        </w:rPr>
        <w:t>erformance of the Rural Broadband Loan Program</w:t>
      </w:r>
      <w:r>
        <w:t>. GAO-14-471, May.</w:t>
      </w:r>
    </w:p>
    <w:p w14:paraId="1E354E7F" w14:textId="557FCC67" w:rsidR="00923206" w:rsidRDefault="00923206" w:rsidP="00E864FB">
      <w:pPr>
        <w:spacing w:after="0" w:line="360" w:lineRule="auto"/>
        <w:ind w:left="720" w:hanging="720"/>
        <w:rPr>
          <w:rStyle w:val="Hyperlink"/>
          <w:color w:val="0C7DBB"/>
        </w:rPr>
      </w:pPr>
      <w:r>
        <w:t xml:space="preserve">Whitacre, B., </w:t>
      </w:r>
      <w:r w:rsidR="00A5575F">
        <w:t>and</w:t>
      </w:r>
      <w:r>
        <w:t xml:space="preserve"> </w:t>
      </w:r>
      <w:r w:rsidR="00A5575F">
        <w:t xml:space="preserve">C. </w:t>
      </w:r>
      <w:r>
        <w:t>Biedny</w:t>
      </w:r>
      <w:r w:rsidR="00A5575F">
        <w:t xml:space="preserve"> </w:t>
      </w:r>
      <w:r>
        <w:t>(</w:t>
      </w:r>
      <w:r w:rsidR="000829E4">
        <w:t>2022</w:t>
      </w:r>
      <w:r>
        <w:t xml:space="preserve">). </w:t>
      </w:r>
      <w:r w:rsidR="00A5575F">
        <w:t>“</w:t>
      </w:r>
      <w:r>
        <w:t>A preview of the broadband fabric: Opportunities and issues for researchers and policymakers</w:t>
      </w:r>
      <w:r w:rsidR="00A5575F">
        <w:t>,”</w:t>
      </w:r>
      <w:r>
        <w:t xml:space="preserve"> </w:t>
      </w:r>
      <w:r>
        <w:rPr>
          <w:i/>
          <w:iCs/>
        </w:rPr>
        <w:t>Telecommunications Policy</w:t>
      </w:r>
      <w:r w:rsidR="000829E4">
        <w:rPr>
          <w:i/>
          <w:iCs/>
        </w:rPr>
        <w:t xml:space="preserve"> </w:t>
      </w:r>
      <w:r w:rsidR="00023115">
        <w:t>46(3)</w:t>
      </w:r>
      <w:r w:rsidR="00CE3193">
        <w:t xml:space="preserve"> </w:t>
      </w:r>
      <w:hyperlink r:id="rId19" w:history="1">
        <w:r w:rsidR="00CE3193" w:rsidRPr="00FC6280">
          <w:rPr>
            <w:rStyle w:val="Hyperlink"/>
          </w:rPr>
          <w:t>https://doi.org/10.1016/j.telpol.2021.102281</w:t>
        </w:r>
      </w:hyperlink>
    </w:p>
    <w:p w14:paraId="010703FF" w14:textId="7D1A42AE" w:rsidR="00DA5406" w:rsidRPr="00A30CA1" w:rsidRDefault="00DA5406" w:rsidP="00E864FB">
      <w:pPr>
        <w:spacing w:after="0" w:line="360" w:lineRule="auto"/>
        <w:ind w:left="720" w:hanging="720"/>
      </w:pPr>
      <w:r>
        <w:t xml:space="preserve">Whitacre, B., </w:t>
      </w:r>
      <w:r w:rsidR="00CE3193">
        <w:t>and B.</w:t>
      </w:r>
      <w:r>
        <w:t xml:space="preserve"> Mills (2010). </w:t>
      </w:r>
      <w:r w:rsidR="00CE3193">
        <w:t>“</w:t>
      </w:r>
      <w:r>
        <w:t>A need for speed? Rural Internet connectivity and the no access/dial-up/high-speed decision</w:t>
      </w:r>
      <w:r w:rsidR="00CE3193">
        <w:t>,”</w:t>
      </w:r>
      <w:r>
        <w:t xml:space="preserve"> </w:t>
      </w:r>
      <w:r>
        <w:rPr>
          <w:i/>
          <w:iCs/>
        </w:rPr>
        <w:t xml:space="preserve">Applied Economics, </w:t>
      </w:r>
      <w:r w:rsidR="00005282">
        <w:t>42:</w:t>
      </w:r>
      <w:r>
        <w:t>1889-1905.</w:t>
      </w:r>
    </w:p>
    <w:p w14:paraId="433AB521" w14:textId="77777777" w:rsidR="00565058" w:rsidRDefault="00565058" w:rsidP="00E864FB">
      <w:pPr>
        <w:spacing w:after="0" w:line="360" w:lineRule="auto"/>
        <w:ind w:left="720" w:hanging="720"/>
        <w:rPr>
          <w:rFonts w:eastAsia="Times New Roman"/>
          <w:lang w:val="en"/>
        </w:rPr>
        <w:sectPr w:rsidR="00565058" w:rsidSect="001C3996">
          <w:pgSz w:w="12240" w:h="15840"/>
          <w:pgMar w:top="1440" w:right="1440" w:bottom="1440" w:left="1440" w:header="720" w:footer="720" w:gutter="0"/>
          <w:pgNumType w:start="1"/>
          <w:cols w:space="720"/>
          <w:docGrid w:linePitch="360"/>
        </w:sectPr>
      </w:pPr>
    </w:p>
    <w:p w14:paraId="093BF428" w14:textId="1DCDB92F" w:rsidR="005D29BA" w:rsidRDefault="005E33C2">
      <w:pPr>
        <w:rPr>
          <w:rFonts w:eastAsia="Times New Roman"/>
          <w:lang w:val="en"/>
        </w:rPr>
      </w:pPr>
      <w:r>
        <w:rPr>
          <w:rFonts w:eastAsia="Times New Roman"/>
          <w:lang w:val="en"/>
        </w:rPr>
        <w:lastRenderedPageBreak/>
        <w:t xml:space="preserve">Table 1. </w:t>
      </w:r>
      <w:r w:rsidR="005D29BA">
        <w:rPr>
          <w:rFonts w:eastAsia="Times New Roman"/>
          <w:lang w:val="en"/>
        </w:rPr>
        <w:t>Summary of</w:t>
      </w:r>
      <w:r w:rsidR="00451E28">
        <w:rPr>
          <w:rFonts w:eastAsia="Times New Roman"/>
          <w:lang w:val="en"/>
        </w:rPr>
        <w:t xml:space="preserve"> broadband programs of the </w:t>
      </w:r>
      <w:r w:rsidR="00F90C7C">
        <w:rPr>
          <w:rFonts w:eastAsia="Times New Roman"/>
          <w:lang w:val="en"/>
        </w:rPr>
        <w:t>F</w:t>
      </w:r>
      <w:r w:rsidR="00451E28">
        <w:rPr>
          <w:rFonts w:eastAsia="Times New Roman"/>
          <w:lang w:val="en"/>
        </w:rPr>
        <w:t>ederal Communications Commission (F</w:t>
      </w:r>
      <w:r w:rsidR="00F90C7C">
        <w:rPr>
          <w:rFonts w:eastAsia="Times New Roman"/>
          <w:lang w:val="en"/>
        </w:rPr>
        <w:t>CC</w:t>
      </w:r>
      <w:r w:rsidR="00451E28">
        <w:rPr>
          <w:rFonts w:eastAsia="Times New Roman"/>
          <w:lang w:val="en"/>
        </w:rPr>
        <w:t>)</w:t>
      </w:r>
      <w:r w:rsidR="00F90C7C">
        <w:rPr>
          <w:rFonts w:eastAsia="Times New Roman"/>
          <w:lang w:val="en"/>
        </w:rPr>
        <w:t xml:space="preserve">, </w:t>
      </w:r>
      <w:r w:rsidR="00451E28">
        <w:rPr>
          <w:rFonts w:eastAsia="Times New Roman"/>
          <w:lang w:val="en"/>
        </w:rPr>
        <w:t>National Telecommunications and Information Administration (</w:t>
      </w:r>
      <w:r w:rsidR="00F90C7C">
        <w:rPr>
          <w:rFonts w:eastAsia="Times New Roman"/>
          <w:lang w:val="en"/>
        </w:rPr>
        <w:t>NTIA</w:t>
      </w:r>
      <w:r w:rsidR="00451E28">
        <w:rPr>
          <w:rFonts w:eastAsia="Times New Roman"/>
          <w:lang w:val="en"/>
        </w:rPr>
        <w:t>)</w:t>
      </w:r>
      <w:r w:rsidR="00F90C7C">
        <w:rPr>
          <w:rFonts w:eastAsia="Times New Roman"/>
          <w:lang w:val="en"/>
        </w:rPr>
        <w:t xml:space="preserve">, and </w:t>
      </w:r>
      <w:r w:rsidR="00451E28">
        <w:rPr>
          <w:rFonts w:eastAsia="Times New Roman"/>
          <w:lang w:val="en"/>
        </w:rPr>
        <w:t>Rural Utilities Service (</w:t>
      </w:r>
      <w:r w:rsidR="00F90C7C">
        <w:rPr>
          <w:rFonts w:eastAsia="Times New Roman"/>
          <w:lang w:val="en"/>
        </w:rPr>
        <w:t>RUS</w:t>
      </w:r>
      <w:r w:rsidR="00451E28">
        <w:rPr>
          <w:rFonts w:eastAsia="Times New Roman"/>
          <w:lang w:val="en"/>
        </w:rPr>
        <w:t>)</w:t>
      </w:r>
    </w:p>
    <w:tbl>
      <w:tblPr>
        <w:tblStyle w:val="TableGrid"/>
        <w:tblW w:w="12955" w:type="dxa"/>
        <w:tblLayout w:type="fixed"/>
        <w:tblLook w:val="04A0" w:firstRow="1" w:lastRow="0" w:firstColumn="1" w:lastColumn="0" w:noHBand="0" w:noVBand="1"/>
      </w:tblPr>
      <w:tblGrid>
        <w:gridCol w:w="985"/>
        <w:gridCol w:w="5130"/>
        <w:gridCol w:w="1620"/>
        <w:gridCol w:w="1744"/>
        <w:gridCol w:w="1676"/>
        <w:gridCol w:w="1800"/>
      </w:tblGrid>
      <w:tr w:rsidR="003970E5" w14:paraId="778376E2" w14:textId="01101839" w:rsidTr="00891080">
        <w:trPr>
          <w:trHeight w:val="1007"/>
          <w:tblHeader/>
        </w:trPr>
        <w:tc>
          <w:tcPr>
            <w:tcW w:w="985" w:type="dxa"/>
          </w:tcPr>
          <w:p w14:paraId="758ED1F7" w14:textId="6DD92EA8" w:rsidR="00C23112" w:rsidRDefault="00C23112">
            <w:pPr>
              <w:rPr>
                <w:rFonts w:eastAsia="Times New Roman"/>
                <w:lang w:val="en"/>
              </w:rPr>
            </w:pPr>
            <w:r>
              <w:rPr>
                <w:rFonts w:eastAsia="Times New Roman"/>
                <w:lang w:val="en"/>
              </w:rPr>
              <w:t>Agency</w:t>
            </w:r>
          </w:p>
        </w:tc>
        <w:tc>
          <w:tcPr>
            <w:tcW w:w="5130" w:type="dxa"/>
          </w:tcPr>
          <w:p w14:paraId="0319D4FD" w14:textId="2072D51D" w:rsidR="00C23112" w:rsidRDefault="00C23112">
            <w:pPr>
              <w:rPr>
                <w:rFonts w:eastAsia="Times New Roman"/>
                <w:lang w:val="en"/>
              </w:rPr>
            </w:pPr>
            <w:r>
              <w:rPr>
                <w:rFonts w:eastAsia="Times New Roman"/>
                <w:lang w:val="en"/>
              </w:rPr>
              <w:t>Program</w:t>
            </w:r>
          </w:p>
        </w:tc>
        <w:tc>
          <w:tcPr>
            <w:tcW w:w="1620" w:type="dxa"/>
          </w:tcPr>
          <w:p w14:paraId="110CA2E3" w14:textId="00BCBFFE" w:rsidR="00C23112" w:rsidRDefault="0065798C">
            <w:pPr>
              <w:rPr>
                <w:rFonts w:eastAsia="Times New Roman"/>
                <w:lang w:val="en"/>
              </w:rPr>
            </w:pPr>
            <w:r>
              <w:rPr>
                <w:rFonts w:eastAsia="Times New Roman"/>
                <w:lang w:val="en"/>
              </w:rPr>
              <w:t>Fiscal y</w:t>
            </w:r>
            <w:r w:rsidR="00C23112">
              <w:rPr>
                <w:rFonts w:eastAsia="Times New Roman"/>
                <w:lang w:val="en"/>
              </w:rPr>
              <w:t xml:space="preserve">ear </w:t>
            </w:r>
            <w:r w:rsidR="00511BD3">
              <w:rPr>
                <w:rFonts w:eastAsia="Times New Roman"/>
                <w:lang w:val="en"/>
              </w:rPr>
              <w:t xml:space="preserve">program </w:t>
            </w:r>
            <w:r w:rsidR="00C23112">
              <w:rPr>
                <w:rFonts w:eastAsia="Times New Roman"/>
                <w:lang w:val="en"/>
              </w:rPr>
              <w:t>established</w:t>
            </w:r>
          </w:p>
        </w:tc>
        <w:tc>
          <w:tcPr>
            <w:tcW w:w="1744" w:type="dxa"/>
          </w:tcPr>
          <w:p w14:paraId="2CD1A20E" w14:textId="22D86F47" w:rsidR="00C23112" w:rsidRPr="00891080" w:rsidRDefault="00C23112">
            <w:pPr>
              <w:rPr>
                <w:rFonts w:eastAsia="Times New Roman"/>
                <w:vertAlign w:val="superscript"/>
                <w:lang w:val="en"/>
              </w:rPr>
            </w:pPr>
            <w:r>
              <w:rPr>
                <w:rFonts w:eastAsia="Times New Roman"/>
                <w:lang w:val="en"/>
              </w:rPr>
              <w:t xml:space="preserve">Forms of </w:t>
            </w:r>
            <w:proofErr w:type="spellStart"/>
            <w:r>
              <w:rPr>
                <w:rFonts w:eastAsia="Times New Roman"/>
                <w:lang w:val="en"/>
              </w:rPr>
              <w:t>assistance</w:t>
            </w:r>
            <w:r w:rsidR="001F2C1A">
              <w:rPr>
                <w:rFonts w:eastAsia="Times New Roman"/>
                <w:vertAlign w:val="superscript"/>
                <w:lang w:val="en"/>
              </w:rPr>
              <w:t>a</w:t>
            </w:r>
            <w:proofErr w:type="spellEnd"/>
          </w:p>
        </w:tc>
        <w:tc>
          <w:tcPr>
            <w:tcW w:w="1676" w:type="dxa"/>
          </w:tcPr>
          <w:p w14:paraId="0142B76D" w14:textId="0B918F34" w:rsidR="00C23112" w:rsidRDefault="00511BD3">
            <w:pPr>
              <w:rPr>
                <w:rFonts w:eastAsia="Times New Roman"/>
                <w:lang w:val="en"/>
              </w:rPr>
            </w:pPr>
            <w:r>
              <w:rPr>
                <w:rFonts w:eastAsia="Times New Roman"/>
                <w:lang w:val="en"/>
              </w:rPr>
              <w:t>F</w:t>
            </w:r>
            <w:r w:rsidR="00C23112">
              <w:rPr>
                <w:rFonts w:eastAsia="Times New Roman"/>
                <w:lang w:val="en"/>
              </w:rPr>
              <w:t xml:space="preserve">unding </w:t>
            </w:r>
            <w:r w:rsidR="00C30189">
              <w:rPr>
                <w:rFonts w:eastAsia="Times New Roman"/>
                <w:lang w:val="en"/>
              </w:rPr>
              <w:t xml:space="preserve">by older programs </w:t>
            </w:r>
            <w:r w:rsidR="00C23112">
              <w:rPr>
                <w:rFonts w:eastAsia="Times New Roman"/>
                <w:lang w:val="en"/>
              </w:rPr>
              <w:t>in FY 2015-2020</w:t>
            </w:r>
            <w:r w:rsidR="008370A7">
              <w:rPr>
                <w:rFonts w:eastAsia="Times New Roman"/>
                <w:vertAlign w:val="superscript"/>
                <w:lang w:val="en"/>
              </w:rPr>
              <w:t>a</w:t>
            </w:r>
            <w:r w:rsidR="00C23112">
              <w:rPr>
                <w:rFonts w:eastAsia="Times New Roman"/>
                <w:lang w:val="en"/>
              </w:rPr>
              <w:t xml:space="preserve"> </w:t>
            </w:r>
          </w:p>
        </w:tc>
        <w:tc>
          <w:tcPr>
            <w:tcW w:w="1800" w:type="dxa"/>
          </w:tcPr>
          <w:p w14:paraId="617DF834" w14:textId="6A2F8226" w:rsidR="00C23112" w:rsidRPr="00891080" w:rsidRDefault="00A61CD5">
            <w:pPr>
              <w:rPr>
                <w:rFonts w:eastAsia="Times New Roman"/>
                <w:vertAlign w:val="superscript"/>
                <w:lang w:val="en"/>
              </w:rPr>
            </w:pPr>
            <w:r>
              <w:rPr>
                <w:rFonts w:eastAsia="Times New Roman"/>
                <w:lang w:val="en"/>
              </w:rPr>
              <w:t>Appropriations for new programs in FY 2020-2022</w:t>
            </w:r>
            <w:r w:rsidR="008370A7">
              <w:rPr>
                <w:rFonts w:eastAsia="Times New Roman"/>
                <w:vertAlign w:val="superscript"/>
                <w:lang w:val="en"/>
              </w:rPr>
              <w:t>a</w:t>
            </w:r>
          </w:p>
        </w:tc>
      </w:tr>
      <w:tr w:rsidR="00C30189" w14:paraId="5356D1BE" w14:textId="1D790435" w:rsidTr="00891080">
        <w:trPr>
          <w:trHeight w:val="247"/>
        </w:trPr>
        <w:tc>
          <w:tcPr>
            <w:tcW w:w="985" w:type="dxa"/>
            <w:vMerge w:val="restart"/>
          </w:tcPr>
          <w:p w14:paraId="0974B557" w14:textId="70C2F564" w:rsidR="00116A43" w:rsidRDefault="00451E28">
            <w:pPr>
              <w:rPr>
                <w:rFonts w:eastAsia="Times New Roman"/>
                <w:lang w:val="en"/>
              </w:rPr>
            </w:pPr>
            <w:r>
              <w:rPr>
                <w:rFonts w:eastAsia="Times New Roman"/>
                <w:lang w:val="en"/>
              </w:rPr>
              <w:t>FCC</w:t>
            </w:r>
          </w:p>
        </w:tc>
        <w:tc>
          <w:tcPr>
            <w:tcW w:w="5130" w:type="dxa"/>
          </w:tcPr>
          <w:p w14:paraId="5D5D8593" w14:textId="4438D3D3" w:rsidR="00116A43" w:rsidRDefault="00116A43">
            <w:pPr>
              <w:rPr>
                <w:rFonts w:eastAsia="Times New Roman"/>
                <w:lang w:val="en"/>
              </w:rPr>
            </w:pPr>
            <w:r>
              <w:rPr>
                <w:rFonts w:eastAsia="Times New Roman"/>
                <w:lang w:val="en"/>
              </w:rPr>
              <w:t>High-Cost Program</w:t>
            </w:r>
          </w:p>
        </w:tc>
        <w:tc>
          <w:tcPr>
            <w:tcW w:w="1620" w:type="dxa"/>
          </w:tcPr>
          <w:p w14:paraId="67DA305E" w14:textId="7B406009" w:rsidR="00116A43" w:rsidRDefault="00116A43">
            <w:pPr>
              <w:rPr>
                <w:rFonts w:eastAsia="Times New Roman"/>
                <w:lang w:val="en"/>
              </w:rPr>
            </w:pPr>
            <w:r>
              <w:rPr>
                <w:rFonts w:eastAsia="Times New Roman"/>
                <w:lang w:val="en"/>
              </w:rPr>
              <w:t>1996</w:t>
            </w:r>
          </w:p>
        </w:tc>
        <w:tc>
          <w:tcPr>
            <w:tcW w:w="1744" w:type="dxa"/>
          </w:tcPr>
          <w:p w14:paraId="387E696E" w14:textId="21999EEE" w:rsidR="00116A43" w:rsidRDefault="00116A43">
            <w:pPr>
              <w:rPr>
                <w:rFonts w:eastAsia="Times New Roman"/>
                <w:lang w:val="en"/>
              </w:rPr>
            </w:pPr>
            <w:r>
              <w:rPr>
                <w:rFonts w:eastAsia="Times New Roman"/>
                <w:lang w:val="en"/>
              </w:rPr>
              <w:t>Subsidy</w:t>
            </w:r>
          </w:p>
        </w:tc>
        <w:tc>
          <w:tcPr>
            <w:tcW w:w="1676" w:type="dxa"/>
          </w:tcPr>
          <w:p w14:paraId="649F6E49" w14:textId="0B581A76" w:rsidR="00116A43" w:rsidRDefault="00116A43">
            <w:pPr>
              <w:rPr>
                <w:rFonts w:eastAsia="Times New Roman"/>
                <w:lang w:val="en"/>
              </w:rPr>
            </w:pPr>
            <w:r>
              <w:rPr>
                <w:rFonts w:eastAsia="Times New Roman"/>
                <w:lang w:val="en"/>
              </w:rPr>
              <w:t>$28.3 billion</w:t>
            </w:r>
          </w:p>
        </w:tc>
        <w:tc>
          <w:tcPr>
            <w:tcW w:w="1800" w:type="dxa"/>
          </w:tcPr>
          <w:p w14:paraId="46A3344E" w14:textId="77777777" w:rsidR="00116A43" w:rsidRDefault="00116A43">
            <w:pPr>
              <w:rPr>
                <w:rFonts w:eastAsia="Times New Roman"/>
                <w:lang w:val="en"/>
              </w:rPr>
            </w:pPr>
          </w:p>
        </w:tc>
      </w:tr>
      <w:tr w:rsidR="00C30189" w14:paraId="42FD777E" w14:textId="068319F3" w:rsidTr="00891080">
        <w:trPr>
          <w:trHeight w:val="247"/>
        </w:trPr>
        <w:tc>
          <w:tcPr>
            <w:tcW w:w="985" w:type="dxa"/>
            <w:vMerge/>
          </w:tcPr>
          <w:p w14:paraId="12CA1092" w14:textId="77777777" w:rsidR="00116A43" w:rsidRDefault="00116A43">
            <w:pPr>
              <w:rPr>
                <w:rFonts w:eastAsia="Times New Roman"/>
                <w:lang w:val="en"/>
              </w:rPr>
            </w:pPr>
          </w:p>
        </w:tc>
        <w:tc>
          <w:tcPr>
            <w:tcW w:w="5130" w:type="dxa"/>
          </w:tcPr>
          <w:p w14:paraId="6CEA7226" w14:textId="27405CC3" w:rsidR="00116A43" w:rsidRDefault="00116A43">
            <w:pPr>
              <w:rPr>
                <w:rFonts w:eastAsia="Times New Roman"/>
                <w:lang w:val="en"/>
              </w:rPr>
            </w:pPr>
            <w:r>
              <w:rPr>
                <w:rFonts w:eastAsia="Times New Roman"/>
                <w:lang w:val="en"/>
              </w:rPr>
              <w:t>Lifeline Program</w:t>
            </w:r>
          </w:p>
        </w:tc>
        <w:tc>
          <w:tcPr>
            <w:tcW w:w="1620" w:type="dxa"/>
          </w:tcPr>
          <w:p w14:paraId="792A1616" w14:textId="026B85E9" w:rsidR="00116A43" w:rsidRDefault="00116A43">
            <w:pPr>
              <w:rPr>
                <w:rFonts w:eastAsia="Times New Roman"/>
                <w:lang w:val="en"/>
              </w:rPr>
            </w:pPr>
            <w:r>
              <w:rPr>
                <w:rFonts w:eastAsia="Times New Roman"/>
                <w:lang w:val="en"/>
              </w:rPr>
              <w:t>1996</w:t>
            </w:r>
          </w:p>
        </w:tc>
        <w:tc>
          <w:tcPr>
            <w:tcW w:w="1744" w:type="dxa"/>
          </w:tcPr>
          <w:p w14:paraId="5E9E349D" w14:textId="1B591B9B" w:rsidR="00116A43" w:rsidRDefault="00116A43">
            <w:pPr>
              <w:rPr>
                <w:rFonts w:eastAsia="Times New Roman"/>
                <w:lang w:val="en"/>
              </w:rPr>
            </w:pPr>
            <w:r>
              <w:rPr>
                <w:rFonts w:eastAsia="Times New Roman"/>
                <w:lang w:val="en"/>
              </w:rPr>
              <w:t>Discount</w:t>
            </w:r>
          </w:p>
        </w:tc>
        <w:tc>
          <w:tcPr>
            <w:tcW w:w="1676" w:type="dxa"/>
          </w:tcPr>
          <w:p w14:paraId="76555727" w14:textId="317CC770" w:rsidR="00116A43" w:rsidRDefault="00116A43">
            <w:pPr>
              <w:rPr>
                <w:rFonts w:eastAsia="Times New Roman"/>
                <w:lang w:val="en"/>
              </w:rPr>
            </w:pPr>
            <w:r>
              <w:rPr>
                <w:rFonts w:eastAsia="Times New Roman"/>
                <w:lang w:val="en"/>
              </w:rPr>
              <w:t>$2.0 billion</w:t>
            </w:r>
          </w:p>
        </w:tc>
        <w:tc>
          <w:tcPr>
            <w:tcW w:w="1800" w:type="dxa"/>
          </w:tcPr>
          <w:p w14:paraId="6E873406" w14:textId="77777777" w:rsidR="00116A43" w:rsidRDefault="00116A43">
            <w:pPr>
              <w:rPr>
                <w:rFonts w:eastAsia="Times New Roman"/>
                <w:lang w:val="en"/>
              </w:rPr>
            </w:pPr>
          </w:p>
        </w:tc>
      </w:tr>
      <w:tr w:rsidR="00C30189" w14:paraId="6FADBB81" w14:textId="31A1A4D7" w:rsidTr="00891080">
        <w:trPr>
          <w:trHeight w:val="247"/>
        </w:trPr>
        <w:tc>
          <w:tcPr>
            <w:tcW w:w="985" w:type="dxa"/>
            <w:vMerge/>
          </w:tcPr>
          <w:p w14:paraId="0C5C9C48" w14:textId="77777777" w:rsidR="00116A43" w:rsidRDefault="00116A43" w:rsidP="0006048D">
            <w:pPr>
              <w:rPr>
                <w:rFonts w:eastAsia="Times New Roman"/>
                <w:lang w:val="en"/>
              </w:rPr>
            </w:pPr>
          </w:p>
        </w:tc>
        <w:tc>
          <w:tcPr>
            <w:tcW w:w="5130" w:type="dxa"/>
          </w:tcPr>
          <w:p w14:paraId="57E433E5" w14:textId="4F137D50" w:rsidR="00116A43" w:rsidRDefault="00116A43" w:rsidP="0006048D">
            <w:pPr>
              <w:rPr>
                <w:rFonts w:eastAsia="Times New Roman"/>
                <w:lang w:val="en"/>
              </w:rPr>
            </w:pPr>
            <w:r>
              <w:rPr>
                <w:rFonts w:eastAsia="Times New Roman"/>
                <w:lang w:val="en"/>
              </w:rPr>
              <w:t>E-rate Program</w:t>
            </w:r>
          </w:p>
        </w:tc>
        <w:tc>
          <w:tcPr>
            <w:tcW w:w="1620" w:type="dxa"/>
          </w:tcPr>
          <w:p w14:paraId="68A7CBCE" w14:textId="697A61C8" w:rsidR="00116A43" w:rsidRDefault="00116A43" w:rsidP="0006048D">
            <w:pPr>
              <w:rPr>
                <w:rFonts w:eastAsia="Times New Roman"/>
                <w:lang w:val="en"/>
              </w:rPr>
            </w:pPr>
            <w:r>
              <w:rPr>
                <w:rFonts w:eastAsia="Times New Roman"/>
                <w:lang w:val="en"/>
              </w:rPr>
              <w:t>1996</w:t>
            </w:r>
          </w:p>
        </w:tc>
        <w:tc>
          <w:tcPr>
            <w:tcW w:w="1744" w:type="dxa"/>
          </w:tcPr>
          <w:p w14:paraId="08428218" w14:textId="378A34F9" w:rsidR="00116A43" w:rsidRDefault="00116A43" w:rsidP="0006048D">
            <w:pPr>
              <w:rPr>
                <w:rFonts w:eastAsia="Times New Roman"/>
                <w:lang w:val="en"/>
              </w:rPr>
            </w:pPr>
            <w:r>
              <w:rPr>
                <w:rFonts w:eastAsia="Times New Roman"/>
                <w:lang w:val="en"/>
              </w:rPr>
              <w:t>Discount</w:t>
            </w:r>
          </w:p>
        </w:tc>
        <w:tc>
          <w:tcPr>
            <w:tcW w:w="1676" w:type="dxa"/>
          </w:tcPr>
          <w:p w14:paraId="7A85878A" w14:textId="376E9E0B" w:rsidR="00116A43" w:rsidRDefault="00116A43" w:rsidP="0006048D">
            <w:pPr>
              <w:rPr>
                <w:rFonts w:eastAsia="Times New Roman"/>
                <w:lang w:val="en"/>
              </w:rPr>
            </w:pPr>
            <w:r>
              <w:rPr>
                <w:rFonts w:eastAsia="Times New Roman"/>
                <w:lang w:val="en"/>
              </w:rPr>
              <w:t>$9.5 billion</w:t>
            </w:r>
          </w:p>
        </w:tc>
        <w:tc>
          <w:tcPr>
            <w:tcW w:w="1800" w:type="dxa"/>
          </w:tcPr>
          <w:p w14:paraId="213D8A86" w14:textId="77777777" w:rsidR="00116A43" w:rsidRDefault="00116A43" w:rsidP="0006048D">
            <w:pPr>
              <w:rPr>
                <w:rFonts w:eastAsia="Times New Roman"/>
                <w:lang w:val="en"/>
              </w:rPr>
            </w:pPr>
          </w:p>
        </w:tc>
      </w:tr>
      <w:tr w:rsidR="00C30189" w14:paraId="0754EDB3" w14:textId="0D61DF1E" w:rsidTr="00891080">
        <w:trPr>
          <w:trHeight w:val="247"/>
        </w:trPr>
        <w:tc>
          <w:tcPr>
            <w:tcW w:w="985" w:type="dxa"/>
            <w:vMerge/>
          </w:tcPr>
          <w:p w14:paraId="76FF4629" w14:textId="77777777" w:rsidR="00116A43" w:rsidRDefault="00116A43" w:rsidP="0006048D">
            <w:pPr>
              <w:rPr>
                <w:rFonts w:eastAsia="Times New Roman"/>
                <w:lang w:val="en"/>
              </w:rPr>
            </w:pPr>
          </w:p>
        </w:tc>
        <w:tc>
          <w:tcPr>
            <w:tcW w:w="5130" w:type="dxa"/>
          </w:tcPr>
          <w:p w14:paraId="3A338E4D" w14:textId="6D467A84" w:rsidR="00116A43" w:rsidRDefault="00116A43" w:rsidP="0006048D">
            <w:pPr>
              <w:rPr>
                <w:rFonts w:eastAsia="Times New Roman"/>
                <w:lang w:val="en"/>
              </w:rPr>
            </w:pPr>
            <w:r>
              <w:rPr>
                <w:rFonts w:eastAsia="Times New Roman"/>
                <w:lang w:val="en"/>
              </w:rPr>
              <w:t>Rural Health Care Program</w:t>
            </w:r>
          </w:p>
        </w:tc>
        <w:tc>
          <w:tcPr>
            <w:tcW w:w="1620" w:type="dxa"/>
          </w:tcPr>
          <w:p w14:paraId="66E7001B" w14:textId="384FE803" w:rsidR="00116A43" w:rsidRDefault="00116A43" w:rsidP="0006048D">
            <w:pPr>
              <w:rPr>
                <w:rFonts w:eastAsia="Times New Roman"/>
                <w:lang w:val="en"/>
              </w:rPr>
            </w:pPr>
            <w:r>
              <w:rPr>
                <w:rFonts w:eastAsia="Times New Roman"/>
                <w:lang w:val="en"/>
              </w:rPr>
              <w:t>1996</w:t>
            </w:r>
          </w:p>
        </w:tc>
        <w:tc>
          <w:tcPr>
            <w:tcW w:w="1744" w:type="dxa"/>
          </w:tcPr>
          <w:p w14:paraId="46FBE75F" w14:textId="2A449ADB" w:rsidR="00116A43" w:rsidRDefault="00116A43" w:rsidP="0006048D">
            <w:pPr>
              <w:rPr>
                <w:rFonts w:eastAsia="Times New Roman"/>
                <w:lang w:val="en"/>
              </w:rPr>
            </w:pPr>
            <w:r>
              <w:rPr>
                <w:rFonts w:eastAsia="Times New Roman"/>
                <w:lang w:val="en"/>
              </w:rPr>
              <w:t>Discount</w:t>
            </w:r>
          </w:p>
        </w:tc>
        <w:tc>
          <w:tcPr>
            <w:tcW w:w="1676" w:type="dxa"/>
          </w:tcPr>
          <w:p w14:paraId="48E80000" w14:textId="26C85B04" w:rsidR="00116A43" w:rsidRDefault="00116A43" w:rsidP="0006048D">
            <w:pPr>
              <w:rPr>
                <w:rFonts w:eastAsia="Times New Roman"/>
                <w:lang w:val="en"/>
              </w:rPr>
            </w:pPr>
            <w:r>
              <w:rPr>
                <w:rFonts w:eastAsia="Times New Roman"/>
                <w:lang w:val="en"/>
              </w:rPr>
              <w:t>$853 million</w:t>
            </w:r>
          </w:p>
        </w:tc>
        <w:tc>
          <w:tcPr>
            <w:tcW w:w="1800" w:type="dxa"/>
          </w:tcPr>
          <w:p w14:paraId="7EB93E36" w14:textId="77777777" w:rsidR="00116A43" w:rsidRDefault="00116A43" w:rsidP="0006048D">
            <w:pPr>
              <w:rPr>
                <w:rFonts w:eastAsia="Times New Roman"/>
                <w:lang w:val="en"/>
              </w:rPr>
            </w:pPr>
          </w:p>
        </w:tc>
      </w:tr>
      <w:tr w:rsidR="00F1657B" w14:paraId="5F76D689" w14:textId="77777777" w:rsidTr="00891080">
        <w:trPr>
          <w:trHeight w:val="247"/>
        </w:trPr>
        <w:tc>
          <w:tcPr>
            <w:tcW w:w="985" w:type="dxa"/>
            <w:vMerge/>
          </w:tcPr>
          <w:p w14:paraId="57189309" w14:textId="77777777" w:rsidR="00F1657B" w:rsidRDefault="00F1657B" w:rsidP="00F1657B">
            <w:pPr>
              <w:rPr>
                <w:rFonts w:eastAsia="Times New Roman"/>
                <w:lang w:val="en"/>
              </w:rPr>
            </w:pPr>
          </w:p>
        </w:tc>
        <w:tc>
          <w:tcPr>
            <w:tcW w:w="5130" w:type="dxa"/>
          </w:tcPr>
          <w:p w14:paraId="64CDA007" w14:textId="2F21FEDB" w:rsidR="00F1657B" w:rsidRPr="00BA1190" w:rsidRDefault="00F1657B" w:rsidP="00F1657B">
            <w:pPr>
              <w:rPr>
                <w:rFonts w:eastAsia="Times New Roman"/>
                <w:lang w:val="en"/>
              </w:rPr>
            </w:pPr>
            <w:r w:rsidRPr="00891080">
              <w:rPr>
                <w:rFonts w:eastAsia="Times New Roman"/>
                <w:lang w:val="en"/>
              </w:rPr>
              <w:t>Connected Care Pilot</w:t>
            </w:r>
          </w:p>
        </w:tc>
        <w:tc>
          <w:tcPr>
            <w:tcW w:w="1620" w:type="dxa"/>
          </w:tcPr>
          <w:p w14:paraId="3F810BA1" w14:textId="463AD96C" w:rsidR="00F1657B" w:rsidRDefault="00F1657B" w:rsidP="00F1657B">
            <w:pPr>
              <w:rPr>
                <w:rFonts w:eastAsia="Times New Roman"/>
                <w:lang w:val="en"/>
              </w:rPr>
            </w:pPr>
            <w:r>
              <w:rPr>
                <w:rFonts w:eastAsia="Times New Roman"/>
                <w:lang w:val="en"/>
              </w:rPr>
              <w:t>2020</w:t>
            </w:r>
          </w:p>
        </w:tc>
        <w:tc>
          <w:tcPr>
            <w:tcW w:w="1744" w:type="dxa"/>
          </w:tcPr>
          <w:p w14:paraId="54A7E638" w14:textId="5AB3D11C" w:rsidR="00F1657B" w:rsidRDefault="00F1657B" w:rsidP="00F1657B">
            <w:pPr>
              <w:rPr>
                <w:rFonts w:eastAsia="Times New Roman"/>
                <w:lang w:val="en"/>
              </w:rPr>
            </w:pPr>
            <w:r>
              <w:rPr>
                <w:rFonts w:eastAsia="Times New Roman"/>
                <w:lang w:val="en"/>
              </w:rPr>
              <w:t>Reimbursement</w:t>
            </w:r>
          </w:p>
        </w:tc>
        <w:tc>
          <w:tcPr>
            <w:tcW w:w="1676" w:type="dxa"/>
          </w:tcPr>
          <w:p w14:paraId="4837DE2A" w14:textId="77777777" w:rsidR="00F1657B" w:rsidRDefault="00F1657B" w:rsidP="00F1657B">
            <w:pPr>
              <w:rPr>
                <w:rFonts w:eastAsia="Times New Roman"/>
                <w:lang w:val="en"/>
              </w:rPr>
            </w:pPr>
          </w:p>
        </w:tc>
        <w:tc>
          <w:tcPr>
            <w:tcW w:w="1800" w:type="dxa"/>
          </w:tcPr>
          <w:p w14:paraId="2252D9B6" w14:textId="52E146B2" w:rsidR="00F1657B" w:rsidRPr="00891080" w:rsidRDefault="00F1657B" w:rsidP="00F1657B">
            <w:pPr>
              <w:rPr>
                <w:rFonts w:eastAsia="Times New Roman"/>
                <w:vertAlign w:val="superscript"/>
                <w:lang w:val="en"/>
              </w:rPr>
            </w:pPr>
            <w:r>
              <w:rPr>
                <w:rFonts w:eastAsia="Times New Roman"/>
                <w:lang w:val="en"/>
              </w:rPr>
              <w:t xml:space="preserve">≤ $100 </w:t>
            </w:r>
            <w:proofErr w:type="spellStart"/>
            <w:r>
              <w:rPr>
                <w:rFonts w:eastAsia="Times New Roman"/>
                <w:lang w:val="en"/>
              </w:rPr>
              <w:t>million</w:t>
            </w:r>
            <w:r w:rsidR="00CE4117">
              <w:rPr>
                <w:rFonts w:eastAsia="Times New Roman"/>
                <w:vertAlign w:val="superscript"/>
                <w:lang w:val="en"/>
              </w:rPr>
              <w:t>c</w:t>
            </w:r>
            <w:proofErr w:type="spellEnd"/>
          </w:p>
        </w:tc>
      </w:tr>
      <w:tr w:rsidR="00C30189" w14:paraId="2ABF30F7" w14:textId="04CB3E68" w:rsidTr="00891080">
        <w:trPr>
          <w:trHeight w:val="247"/>
        </w:trPr>
        <w:tc>
          <w:tcPr>
            <w:tcW w:w="985" w:type="dxa"/>
            <w:vMerge/>
          </w:tcPr>
          <w:p w14:paraId="3BAD5604" w14:textId="77777777" w:rsidR="00F1657B" w:rsidRDefault="00F1657B" w:rsidP="00F1657B">
            <w:pPr>
              <w:rPr>
                <w:rFonts w:eastAsia="Times New Roman"/>
                <w:lang w:val="en"/>
              </w:rPr>
            </w:pPr>
          </w:p>
        </w:tc>
        <w:tc>
          <w:tcPr>
            <w:tcW w:w="5130" w:type="dxa"/>
          </w:tcPr>
          <w:p w14:paraId="03C9A143" w14:textId="619961B5" w:rsidR="00F1657B" w:rsidRPr="00BA1190" w:rsidRDefault="00F1657B" w:rsidP="00F1657B">
            <w:pPr>
              <w:rPr>
                <w:rFonts w:eastAsia="Times New Roman"/>
                <w:lang w:val="en"/>
              </w:rPr>
            </w:pPr>
            <w:r w:rsidRPr="00891080">
              <w:rPr>
                <w:rFonts w:eastAsia="Times New Roman"/>
                <w:lang w:val="en"/>
              </w:rPr>
              <w:t>COVID-19 Telehealth Program</w:t>
            </w:r>
          </w:p>
        </w:tc>
        <w:tc>
          <w:tcPr>
            <w:tcW w:w="1620" w:type="dxa"/>
          </w:tcPr>
          <w:p w14:paraId="693C3797" w14:textId="544636E4" w:rsidR="00F1657B" w:rsidRDefault="00F1657B" w:rsidP="00F1657B">
            <w:pPr>
              <w:rPr>
                <w:rFonts w:eastAsia="Times New Roman"/>
                <w:lang w:val="en"/>
              </w:rPr>
            </w:pPr>
            <w:r>
              <w:rPr>
                <w:rFonts w:eastAsia="Times New Roman"/>
                <w:lang w:val="en"/>
              </w:rPr>
              <w:t>2020</w:t>
            </w:r>
          </w:p>
        </w:tc>
        <w:tc>
          <w:tcPr>
            <w:tcW w:w="1744" w:type="dxa"/>
          </w:tcPr>
          <w:p w14:paraId="462D9B29" w14:textId="24B4B660" w:rsidR="00F1657B" w:rsidRDefault="00F1657B" w:rsidP="00F1657B">
            <w:pPr>
              <w:rPr>
                <w:rFonts w:eastAsia="Times New Roman"/>
                <w:lang w:val="en"/>
              </w:rPr>
            </w:pPr>
            <w:r>
              <w:rPr>
                <w:rFonts w:eastAsia="Times New Roman"/>
                <w:lang w:val="en"/>
              </w:rPr>
              <w:t>Reimbursement</w:t>
            </w:r>
          </w:p>
        </w:tc>
        <w:tc>
          <w:tcPr>
            <w:tcW w:w="1676" w:type="dxa"/>
          </w:tcPr>
          <w:p w14:paraId="5EA63EAC" w14:textId="33FF1E09" w:rsidR="00F1657B" w:rsidRDefault="00F1657B" w:rsidP="00F1657B">
            <w:pPr>
              <w:rPr>
                <w:rFonts w:eastAsia="Times New Roman"/>
                <w:lang w:val="en"/>
              </w:rPr>
            </w:pPr>
          </w:p>
        </w:tc>
        <w:tc>
          <w:tcPr>
            <w:tcW w:w="1800" w:type="dxa"/>
          </w:tcPr>
          <w:p w14:paraId="0425C79E" w14:textId="43C549C8" w:rsidR="00F1657B" w:rsidRDefault="00F1657B" w:rsidP="00F1657B">
            <w:pPr>
              <w:rPr>
                <w:rFonts w:eastAsia="Times New Roman"/>
                <w:lang w:val="en"/>
              </w:rPr>
            </w:pPr>
            <w:r>
              <w:rPr>
                <w:rFonts w:eastAsia="Times New Roman"/>
                <w:lang w:val="en"/>
              </w:rPr>
              <w:t>$450 million</w:t>
            </w:r>
          </w:p>
        </w:tc>
      </w:tr>
      <w:tr w:rsidR="00C30189" w14:paraId="7A42CC48" w14:textId="0FD3E336" w:rsidTr="00891080">
        <w:trPr>
          <w:trHeight w:val="247"/>
        </w:trPr>
        <w:tc>
          <w:tcPr>
            <w:tcW w:w="985" w:type="dxa"/>
            <w:vMerge/>
          </w:tcPr>
          <w:p w14:paraId="03C63D77" w14:textId="77777777" w:rsidR="00F1657B" w:rsidRDefault="00F1657B" w:rsidP="00F1657B">
            <w:pPr>
              <w:rPr>
                <w:rFonts w:eastAsia="Times New Roman"/>
                <w:lang w:val="en"/>
              </w:rPr>
            </w:pPr>
          </w:p>
        </w:tc>
        <w:tc>
          <w:tcPr>
            <w:tcW w:w="5130" w:type="dxa"/>
          </w:tcPr>
          <w:p w14:paraId="2B172B58" w14:textId="77777777" w:rsidR="00F1657B" w:rsidRDefault="00F1657B" w:rsidP="00F1657B">
            <w:pPr>
              <w:rPr>
                <w:rFonts w:eastAsia="Times New Roman"/>
                <w:lang w:val="en"/>
              </w:rPr>
            </w:pPr>
            <w:r>
              <w:rPr>
                <w:rFonts w:eastAsia="Times New Roman"/>
                <w:lang w:val="en"/>
              </w:rPr>
              <w:t>Emergency Broadband Benefit (EBB) Program/</w:t>
            </w:r>
          </w:p>
          <w:p w14:paraId="6730A784" w14:textId="32E6AAFB" w:rsidR="00F1657B" w:rsidRPr="00891080" w:rsidRDefault="00F1657B" w:rsidP="00F1657B">
            <w:pPr>
              <w:rPr>
                <w:rFonts w:eastAsia="Times New Roman"/>
                <w:highlight w:val="yellow"/>
                <w:lang w:val="en"/>
              </w:rPr>
            </w:pPr>
            <w:r>
              <w:rPr>
                <w:rFonts w:eastAsia="Times New Roman"/>
                <w:lang w:val="en"/>
              </w:rPr>
              <w:t>Affordable Connectivity Program (ACP)</w:t>
            </w:r>
          </w:p>
        </w:tc>
        <w:tc>
          <w:tcPr>
            <w:tcW w:w="1620" w:type="dxa"/>
          </w:tcPr>
          <w:p w14:paraId="50975003" w14:textId="563A3B1F" w:rsidR="00F1657B" w:rsidRDefault="00F1657B" w:rsidP="00F1657B">
            <w:pPr>
              <w:rPr>
                <w:rFonts w:eastAsia="Times New Roman"/>
                <w:lang w:val="en"/>
              </w:rPr>
            </w:pPr>
            <w:r>
              <w:rPr>
                <w:rFonts w:eastAsia="Times New Roman"/>
                <w:lang w:val="en"/>
              </w:rPr>
              <w:t>2021</w:t>
            </w:r>
          </w:p>
        </w:tc>
        <w:tc>
          <w:tcPr>
            <w:tcW w:w="1744" w:type="dxa"/>
          </w:tcPr>
          <w:p w14:paraId="57E573DB" w14:textId="12FAE93C" w:rsidR="00F1657B" w:rsidRDefault="00F1657B" w:rsidP="00F1657B">
            <w:pPr>
              <w:rPr>
                <w:rFonts w:eastAsia="Times New Roman"/>
                <w:lang w:val="en"/>
              </w:rPr>
            </w:pPr>
            <w:r>
              <w:rPr>
                <w:rFonts w:eastAsia="Times New Roman"/>
                <w:lang w:val="en"/>
              </w:rPr>
              <w:t>Discount</w:t>
            </w:r>
          </w:p>
        </w:tc>
        <w:tc>
          <w:tcPr>
            <w:tcW w:w="1676" w:type="dxa"/>
          </w:tcPr>
          <w:p w14:paraId="189A8090" w14:textId="1651DA9A" w:rsidR="00F1657B" w:rsidRDefault="00F1657B" w:rsidP="00F1657B">
            <w:pPr>
              <w:rPr>
                <w:rFonts w:eastAsia="Times New Roman"/>
                <w:lang w:val="en"/>
              </w:rPr>
            </w:pPr>
          </w:p>
        </w:tc>
        <w:tc>
          <w:tcPr>
            <w:tcW w:w="1800" w:type="dxa"/>
          </w:tcPr>
          <w:p w14:paraId="4EC04218" w14:textId="3ED25586" w:rsidR="00F1657B" w:rsidRDefault="00F1657B" w:rsidP="00F1657B">
            <w:pPr>
              <w:rPr>
                <w:rFonts w:eastAsia="Times New Roman"/>
                <w:lang w:val="en"/>
              </w:rPr>
            </w:pPr>
            <w:r>
              <w:rPr>
                <w:rFonts w:eastAsia="Times New Roman"/>
                <w:lang w:val="en"/>
              </w:rPr>
              <w:t>$17.4 billion</w:t>
            </w:r>
          </w:p>
        </w:tc>
      </w:tr>
      <w:tr w:rsidR="00C30189" w14:paraId="23D90FBD" w14:textId="2D594612" w:rsidTr="00891080">
        <w:trPr>
          <w:trHeight w:val="260"/>
        </w:trPr>
        <w:tc>
          <w:tcPr>
            <w:tcW w:w="985" w:type="dxa"/>
            <w:vMerge/>
          </w:tcPr>
          <w:p w14:paraId="53C8739E" w14:textId="77777777" w:rsidR="00F1657B" w:rsidRDefault="00F1657B" w:rsidP="00F1657B">
            <w:pPr>
              <w:rPr>
                <w:rFonts w:eastAsia="Times New Roman"/>
                <w:lang w:val="en"/>
              </w:rPr>
            </w:pPr>
          </w:p>
        </w:tc>
        <w:tc>
          <w:tcPr>
            <w:tcW w:w="5130" w:type="dxa"/>
          </w:tcPr>
          <w:p w14:paraId="4C085F8C" w14:textId="237E01E0" w:rsidR="00F1657B" w:rsidRPr="002B4ECD" w:rsidRDefault="00F1657B" w:rsidP="00F1657B">
            <w:pPr>
              <w:rPr>
                <w:rFonts w:eastAsia="Times New Roman"/>
                <w:highlight w:val="yellow"/>
                <w:lang w:val="en"/>
              </w:rPr>
            </w:pPr>
            <w:r w:rsidRPr="00891080">
              <w:rPr>
                <w:rFonts w:eastAsia="Times New Roman"/>
                <w:lang w:val="en"/>
              </w:rPr>
              <w:t>Emergency Connectivity Fund</w:t>
            </w:r>
          </w:p>
        </w:tc>
        <w:tc>
          <w:tcPr>
            <w:tcW w:w="1620" w:type="dxa"/>
          </w:tcPr>
          <w:p w14:paraId="78464DF4" w14:textId="78978A8D" w:rsidR="00F1657B" w:rsidRDefault="00F1657B" w:rsidP="00F1657B">
            <w:pPr>
              <w:rPr>
                <w:rFonts w:eastAsia="Times New Roman"/>
                <w:lang w:val="en"/>
              </w:rPr>
            </w:pPr>
            <w:r>
              <w:rPr>
                <w:rFonts w:eastAsia="Times New Roman"/>
                <w:lang w:val="en"/>
              </w:rPr>
              <w:t>2021</w:t>
            </w:r>
          </w:p>
        </w:tc>
        <w:tc>
          <w:tcPr>
            <w:tcW w:w="1744" w:type="dxa"/>
          </w:tcPr>
          <w:p w14:paraId="3C299083" w14:textId="7EE54ACF" w:rsidR="00F1657B" w:rsidRDefault="00F1657B" w:rsidP="00F1657B">
            <w:pPr>
              <w:rPr>
                <w:rFonts w:eastAsia="Times New Roman"/>
                <w:lang w:val="en"/>
              </w:rPr>
            </w:pPr>
            <w:r>
              <w:rPr>
                <w:rFonts w:eastAsia="Times New Roman"/>
                <w:lang w:val="en"/>
              </w:rPr>
              <w:t>Reimbursement</w:t>
            </w:r>
          </w:p>
        </w:tc>
        <w:tc>
          <w:tcPr>
            <w:tcW w:w="1676" w:type="dxa"/>
          </w:tcPr>
          <w:p w14:paraId="2199C9A2" w14:textId="5D3BFA65" w:rsidR="00F1657B" w:rsidRDefault="00F1657B" w:rsidP="00F1657B">
            <w:pPr>
              <w:rPr>
                <w:rFonts w:eastAsia="Times New Roman"/>
                <w:lang w:val="en"/>
              </w:rPr>
            </w:pPr>
          </w:p>
        </w:tc>
        <w:tc>
          <w:tcPr>
            <w:tcW w:w="1800" w:type="dxa"/>
          </w:tcPr>
          <w:p w14:paraId="54E1EC4A" w14:textId="774CA096" w:rsidR="00F1657B" w:rsidRDefault="00F1657B" w:rsidP="00F1657B">
            <w:pPr>
              <w:rPr>
                <w:rFonts w:eastAsia="Times New Roman"/>
                <w:lang w:val="en"/>
              </w:rPr>
            </w:pPr>
            <w:r>
              <w:rPr>
                <w:rFonts w:eastAsia="Times New Roman"/>
                <w:lang w:val="en"/>
              </w:rPr>
              <w:t>$7.1 billion</w:t>
            </w:r>
          </w:p>
        </w:tc>
      </w:tr>
      <w:tr w:rsidR="00F1657B" w14:paraId="3D48E740" w14:textId="081B0174" w:rsidTr="00891080">
        <w:trPr>
          <w:trHeight w:val="242"/>
        </w:trPr>
        <w:tc>
          <w:tcPr>
            <w:tcW w:w="985" w:type="dxa"/>
            <w:vMerge w:val="restart"/>
          </w:tcPr>
          <w:p w14:paraId="602F9C81" w14:textId="6DB8AA83" w:rsidR="00F1657B" w:rsidRDefault="00F1657B" w:rsidP="00F1657B">
            <w:pPr>
              <w:rPr>
                <w:rFonts w:eastAsia="Times New Roman"/>
                <w:lang w:val="en"/>
              </w:rPr>
            </w:pPr>
            <w:r>
              <w:rPr>
                <w:rFonts w:eastAsia="Times New Roman"/>
                <w:lang w:val="en"/>
              </w:rPr>
              <w:t>N</w:t>
            </w:r>
            <w:r w:rsidR="00451E28">
              <w:rPr>
                <w:rFonts w:eastAsia="Times New Roman"/>
                <w:lang w:val="en"/>
              </w:rPr>
              <w:t>TIA</w:t>
            </w:r>
          </w:p>
        </w:tc>
        <w:tc>
          <w:tcPr>
            <w:tcW w:w="5130" w:type="dxa"/>
          </w:tcPr>
          <w:p w14:paraId="1D93EEB6" w14:textId="21D1A468" w:rsidR="00F1657B" w:rsidRDefault="00F1657B" w:rsidP="00F1657B">
            <w:pPr>
              <w:rPr>
                <w:rFonts w:eastAsia="Times New Roman"/>
                <w:lang w:val="en"/>
              </w:rPr>
            </w:pPr>
            <w:r>
              <w:rPr>
                <w:rFonts w:eastAsia="Times New Roman"/>
                <w:lang w:val="en"/>
              </w:rPr>
              <w:t>Broadband Technology Opportunities Program (BTOP)</w:t>
            </w:r>
          </w:p>
        </w:tc>
        <w:tc>
          <w:tcPr>
            <w:tcW w:w="1620" w:type="dxa"/>
          </w:tcPr>
          <w:p w14:paraId="4F397A88" w14:textId="6B15AEE5" w:rsidR="00F1657B" w:rsidRDefault="00F1657B" w:rsidP="00F1657B">
            <w:pPr>
              <w:rPr>
                <w:rFonts w:eastAsia="Times New Roman"/>
                <w:lang w:val="en"/>
              </w:rPr>
            </w:pPr>
            <w:r>
              <w:rPr>
                <w:rFonts w:eastAsia="Times New Roman"/>
                <w:lang w:val="en"/>
              </w:rPr>
              <w:t>2009</w:t>
            </w:r>
          </w:p>
        </w:tc>
        <w:tc>
          <w:tcPr>
            <w:tcW w:w="1744" w:type="dxa"/>
          </w:tcPr>
          <w:p w14:paraId="6B1E9902" w14:textId="4F8C7DBD" w:rsidR="00F1657B" w:rsidRDefault="00F1657B" w:rsidP="00F1657B">
            <w:pPr>
              <w:rPr>
                <w:rFonts w:eastAsia="Times New Roman"/>
                <w:lang w:val="en"/>
              </w:rPr>
            </w:pPr>
            <w:r>
              <w:rPr>
                <w:rFonts w:eastAsia="Times New Roman"/>
                <w:lang w:val="en"/>
              </w:rPr>
              <w:t>Grants</w:t>
            </w:r>
          </w:p>
        </w:tc>
        <w:tc>
          <w:tcPr>
            <w:tcW w:w="1676" w:type="dxa"/>
          </w:tcPr>
          <w:p w14:paraId="0FE0C742" w14:textId="12E45E6E" w:rsidR="00F1657B" w:rsidRPr="00891080" w:rsidRDefault="00F1657B" w:rsidP="00F1657B">
            <w:pPr>
              <w:rPr>
                <w:rFonts w:eastAsia="Times New Roman"/>
                <w:vertAlign w:val="superscript"/>
                <w:lang w:val="en"/>
              </w:rPr>
            </w:pPr>
            <w:r>
              <w:rPr>
                <w:rFonts w:eastAsia="Times New Roman"/>
                <w:lang w:val="en"/>
              </w:rPr>
              <w:t xml:space="preserve">$4.7 </w:t>
            </w:r>
            <w:proofErr w:type="spellStart"/>
            <w:r>
              <w:rPr>
                <w:rFonts w:eastAsia="Times New Roman"/>
                <w:lang w:val="en"/>
              </w:rPr>
              <w:t>billion</w:t>
            </w:r>
            <w:r w:rsidR="00866B4D">
              <w:rPr>
                <w:rFonts w:eastAsia="Times New Roman"/>
                <w:vertAlign w:val="superscript"/>
                <w:lang w:val="en"/>
              </w:rPr>
              <w:t>b</w:t>
            </w:r>
            <w:proofErr w:type="spellEnd"/>
          </w:p>
        </w:tc>
        <w:tc>
          <w:tcPr>
            <w:tcW w:w="1800" w:type="dxa"/>
          </w:tcPr>
          <w:p w14:paraId="0F137564" w14:textId="77777777" w:rsidR="00F1657B" w:rsidRDefault="00F1657B" w:rsidP="00F1657B">
            <w:pPr>
              <w:rPr>
                <w:rFonts w:eastAsia="Times New Roman"/>
                <w:lang w:val="en"/>
              </w:rPr>
            </w:pPr>
          </w:p>
        </w:tc>
      </w:tr>
      <w:tr w:rsidR="00F1657B" w14:paraId="292EDB62" w14:textId="1A6D0343" w:rsidTr="00891080">
        <w:trPr>
          <w:trHeight w:val="233"/>
        </w:trPr>
        <w:tc>
          <w:tcPr>
            <w:tcW w:w="985" w:type="dxa"/>
            <w:vMerge/>
          </w:tcPr>
          <w:p w14:paraId="70B7C7FF" w14:textId="77777777" w:rsidR="00F1657B" w:rsidRDefault="00F1657B" w:rsidP="00F1657B">
            <w:pPr>
              <w:rPr>
                <w:rFonts w:eastAsia="Times New Roman"/>
                <w:lang w:val="en"/>
              </w:rPr>
            </w:pPr>
          </w:p>
        </w:tc>
        <w:tc>
          <w:tcPr>
            <w:tcW w:w="5130" w:type="dxa"/>
          </w:tcPr>
          <w:p w14:paraId="55808270" w14:textId="0FCD2263" w:rsidR="00F1657B" w:rsidRDefault="00F1657B" w:rsidP="00F1657B">
            <w:pPr>
              <w:rPr>
                <w:rFonts w:eastAsia="Times New Roman"/>
                <w:lang w:val="en"/>
              </w:rPr>
            </w:pPr>
            <w:r>
              <w:rPr>
                <w:rFonts w:eastAsia="Times New Roman"/>
                <w:lang w:val="en"/>
              </w:rPr>
              <w:t>Broadband Infrastructure Program</w:t>
            </w:r>
          </w:p>
        </w:tc>
        <w:tc>
          <w:tcPr>
            <w:tcW w:w="1620" w:type="dxa"/>
          </w:tcPr>
          <w:p w14:paraId="3E18E5D1" w14:textId="33D94A71" w:rsidR="00F1657B" w:rsidRDefault="00F1657B" w:rsidP="00F1657B">
            <w:pPr>
              <w:rPr>
                <w:rFonts w:eastAsia="Times New Roman"/>
                <w:lang w:val="en"/>
              </w:rPr>
            </w:pPr>
            <w:r>
              <w:rPr>
                <w:rFonts w:eastAsia="Times New Roman"/>
                <w:lang w:val="en"/>
              </w:rPr>
              <w:t>2021</w:t>
            </w:r>
          </w:p>
        </w:tc>
        <w:tc>
          <w:tcPr>
            <w:tcW w:w="1744" w:type="dxa"/>
          </w:tcPr>
          <w:p w14:paraId="5C3568AD" w14:textId="74613410" w:rsidR="00F1657B" w:rsidRDefault="00F1657B" w:rsidP="00F1657B">
            <w:pPr>
              <w:rPr>
                <w:rFonts w:eastAsia="Times New Roman"/>
                <w:lang w:val="en"/>
              </w:rPr>
            </w:pPr>
            <w:r>
              <w:rPr>
                <w:rFonts w:eastAsia="Times New Roman"/>
                <w:lang w:val="en"/>
              </w:rPr>
              <w:t>Grants</w:t>
            </w:r>
          </w:p>
        </w:tc>
        <w:tc>
          <w:tcPr>
            <w:tcW w:w="1676" w:type="dxa"/>
          </w:tcPr>
          <w:p w14:paraId="07FDA851" w14:textId="58CC5778" w:rsidR="00F1657B" w:rsidRDefault="00F1657B" w:rsidP="00F1657B">
            <w:pPr>
              <w:rPr>
                <w:rFonts w:eastAsia="Times New Roman"/>
                <w:lang w:val="en"/>
              </w:rPr>
            </w:pPr>
          </w:p>
        </w:tc>
        <w:tc>
          <w:tcPr>
            <w:tcW w:w="1800" w:type="dxa"/>
          </w:tcPr>
          <w:p w14:paraId="6322E61F" w14:textId="6345EF7E" w:rsidR="00F1657B" w:rsidRDefault="00F1657B" w:rsidP="00F1657B">
            <w:pPr>
              <w:rPr>
                <w:rFonts w:eastAsia="Times New Roman"/>
                <w:lang w:val="en"/>
              </w:rPr>
            </w:pPr>
            <w:r>
              <w:rPr>
                <w:rFonts w:eastAsia="Times New Roman"/>
                <w:lang w:val="en"/>
              </w:rPr>
              <w:t>$300 million</w:t>
            </w:r>
          </w:p>
        </w:tc>
      </w:tr>
      <w:tr w:rsidR="00844B7D" w14:paraId="7F33070F" w14:textId="77777777" w:rsidTr="00891080">
        <w:trPr>
          <w:trHeight w:val="305"/>
        </w:trPr>
        <w:tc>
          <w:tcPr>
            <w:tcW w:w="985" w:type="dxa"/>
            <w:vMerge/>
          </w:tcPr>
          <w:p w14:paraId="196E4582" w14:textId="77777777" w:rsidR="00844B7D" w:rsidRDefault="00844B7D" w:rsidP="00844B7D">
            <w:pPr>
              <w:rPr>
                <w:rFonts w:eastAsia="Times New Roman"/>
                <w:lang w:val="en"/>
              </w:rPr>
            </w:pPr>
          </w:p>
        </w:tc>
        <w:tc>
          <w:tcPr>
            <w:tcW w:w="5130" w:type="dxa"/>
          </w:tcPr>
          <w:p w14:paraId="366D44E0" w14:textId="44526605" w:rsidR="00844B7D" w:rsidRDefault="00844B7D" w:rsidP="00844B7D">
            <w:pPr>
              <w:rPr>
                <w:rFonts w:eastAsia="Times New Roman"/>
                <w:lang w:val="en"/>
              </w:rPr>
            </w:pPr>
            <w:r w:rsidRPr="00891080">
              <w:rPr>
                <w:rFonts w:eastAsia="Times New Roman"/>
                <w:lang w:val="en"/>
              </w:rPr>
              <w:t>Connecting Minority Communities Pilot Program</w:t>
            </w:r>
          </w:p>
        </w:tc>
        <w:tc>
          <w:tcPr>
            <w:tcW w:w="1620" w:type="dxa"/>
          </w:tcPr>
          <w:p w14:paraId="18F80524" w14:textId="28209959" w:rsidR="00844B7D" w:rsidRDefault="00844B7D" w:rsidP="00844B7D">
            <w:pPr>
              <w:rPr>
                <w:rFonts w:eastAsia="Times New Roman"/>
                <w:lang w:val="en"/>
              </w:rPr>
            </w:pPr>
            <w:r>
              <w:rPr>
                <w:rFonts w:eastAsia="Times New Roman"/>
                <w:lang w:val="en"/>
              </w:rPr>
              <w:t>2021</w:t>
            </w:r>
          </w:p>
        </w:tc>
        <w:tc>
          <w:tcPr>
            <w:tcW w:w="1744" w:type="dxa"/>
          </w:tcPr>
          <w:p w14:paraId="7DE9FFA7" w14:textId="05A7A269" w:rsidR="00844B7D" w:rsidRDefault="00844B7D" w:rsidP="00844B7D">
            <w:pPr>
              <w:rPr>
                <w:rFonts w:eastAsia="Times New Roman"/>
                <w:lang w:val="en"/>
              </w:rPr>
            </w:pPr>
            <w:r>
              <w:rPr>
                <w:rFonts w:eastAsia="Times New Roman"/>
                <w:lang w:val="en"/>
              </w:rPr>
              <w:t>Grants</w:t>
            </w:r>
          </w:p>
        </w:tc>
        <w:tc>
          <w:tcPr>
            <w:tcW w:w="1676" w:type="dxa"/>
          </w:tcPr>
          <w:p w14:paraId="1501B81C" w14:textId="77777777" w:rsidR="00844B7D" w:rsidRDefault="00844B7D" w:rsidP="00844B7D">
            <w:pPr>
              <w:rPr>
                <w:rFonts w:eastAsia="Times New Roman"/>
                <w:lang w:val="en"/>
              </w:rPr>
            </w:pPr>
          </w:p>
        </w:tc>
        <w:tc>
          <w:tcPr>
            <w:tcW w:w="1800" w:type="dxa"/>
          </w:tcPr>
          <w:p w14:paraId="7E00C92F" w14:textId="0B0E36AB" w:rsidR="00844B7D" w:rsidRDefault="00844B7D" w:rsidP="00844B7D">
            <w:pPr>
              <w:rPr>
                <w:rFonts w:eastAsia="Times New Roman"/>
                <w:lang w:val="en"/>
              </w:rPr>
            </w:pPr>
            <w:r>
              <w:rPr>
                <w:rFonts w:eastAsia="Times New Roman"/>
                <w:lang w:val="en"/>
              </w:rPr>
              <w:t>$285 million</w:t>
            </w:r>
          </w:p>
        </w:tc>
      </w:tr>
      <w:tr w:rsidR="00844B7D" w14:paraId="4C1D3A13" w14:textId="77777777" w:rsidTr="00891080">
        <w:trPr>
          <w:trHeight w:val="260"/>
        </w:trPr>
        <w:tc>
          <w:tcPr>
            <w:tcW w:w="985" w:type="dxa"/>
            <w:vMerge/>
          </w:tcPr>
          <w:p w14:paraId="63A2B55F" w14:textId="77777777" w:rsidR="00844B7D" w:rsidRDefault="00844B7D" w:rsidP="00844B7D">
            <w:pPr>
              <w:rPr>
                <w:rFonts w:eastAsia="Times New Roman"/>
                <w:lang w:val="en"/>
              </w:rPr>
            </w:pPr>
          </w:p>
        </w:tc>
        <w:tc>
          <w:tcPr>
            <w:tcW w:w="5130" w:type="dxa"/>
          </w:tcPr>
          <w:p w14:paraId="7414DF24" w14:textId="25EA515E" w:rsidR="00844B7D" w:rsidRDefault="00844B7D" w:rsidP="00844B7D">
            <w:pPr>
              <w:rPr>
                <w:rFonts w:eastAsia="Times New Roman"/>
                <w:lang w:val="en"/>
              </w:rPr>
            </w:pPr>
            <w:r>
              <w:rPr>
                <w:rFonts w:eastAsia="Times New Roman"/>
                <w:lang w:val="en"/>
              </w:rPr>
              <w:t>Tribal Broadband Connectivity Program (TBCP)</w:t>
            </w:r>
          </w:p>
        </w:tc>
        <w:tc>
          <w:tcPr>
            <w:tcW w:w="1620" w:type="dxa"/>
          </w:tcPr>
          <w:p w14:paraId="5FC15BEA" w14:textId="29403A86" w:rsidR="00844B7D" w:rsidRDefault="00844B7D" w:rsidP="00844B7D">
            <w:pPr>
              <w:rPr>
                <w:rFonts w:eastAsia="Times New Roman"/>
                <w:lang w:val="en"/>
              </w:rPr>
            </w:pPr>
            <w:r>
              <w:rPr>
                <w:rFonts w:eastAsia="Times New Roman"/>
                <w:lang w:val="en"/>
              </w:rPr>
              <w:t>2021</w:t>
            </w:r>
          </w:p>
        </w:tc>
        <w:tc>
          <w:tcPr>
            <w:tcW w:w="1744" w:type="dxa"/>
          </w:tcPr>
          <w:p w14:paraId="17F01952" w14:textId="2011E313" w:rsidR="00844B7D" w:rsidRDefault="00844B7D" w:rsidP="00844B7D">
            <w:pPr>
              <w:rPr>
                <w:rFonts w:eastAsia="Times New Roman"/>
                <w:lang w:val="en"/>
              </w:rPr>
            </w:pPr>
            <w:r>
              <w:rPr>
                <w:rFonts w:eastAsia="Times New Roman"/>
                <w:lang w:val="en"/>
              </w:rPr>
              <w:t>Grants</w:t>
            </w:r>
          </w:p>
        </w:tc>
        <w:tc>
          <w:tcPr>
            <w:tcW w:w="1676" w:type="dxa"/>
          </w:tcPr>
          <w:p w14:paraId="7108152F" w14:textId="77777777" w:rsidR="00844B7D" w:rsidRDefault="00844B7D" w:rsidP="00844B7D">
            <w:pPr>
              <w:rPr>
                <w:rFonts w:eastAsia="Times New Roman"/>
                <w:lang w:val="en"/>
              </w:rPr>
            </w:pPr>
          </w:p>
        </w:tc>
        <w:tc>
          <w:tcPr>
            <w:tcW w:w="1800" w:type="dxa"/>
          </w:tcPr>
          <w:p w14:paraId="5E21A754" w14:textId="694112D0" w:rsidR="00844B7D" w:rsidRDefault="00844B7D" w:rsidP="00844B7D">
            <w:pPr>
              <w:rPr>
                <w:rFonts w:eastAsia="Times New Roman"/>
                <w:lang w:val="en"/>
              </w:rPr>
            </w:pPr>
            <w:r>
              <w:rPr>
                <w:rFonts w:eastAsia="Times New Roman"/>
                <w:lang w:val="en"/>
              </w:rPr>
              <w:t>$3.0 billion</w:t>
            </w:r>
          </w:p>
        </w:tc>
      </w:tr>
      <w:tr w:rsidR="00844B7D" w14:paraId="718EB4D9" w14:textId="581D2AC9" w:rsidTr="00891080">
        <w:trPr>
          <w:trHeight w:val="509"/>
        </w:trPr>
        <w:tc>
          <w:tcPr>
            <w:tcW w:w="985" w:type="dxa"/>
            <w:vMerge/>
          </w:tcPr>
          <w:p w14:paraId="5C30FFF8" w14:textId="77777777" w:rsidR="00844B7D" w:rsidRDefault="00844B7D" w:rsidP="00844B7D">
            <w:pPr>
              <w:rPr>
                <w:rFonts w:eastAsia="Times New Roman"/>
                <w:lang w:val="en"/>
              </w:rPr>
            </w:pPr>
          </w:p>
        </w:tc>
        <w:tc>
          <w:tcPr>
            <w:tcW w:w="5130" w:type="dxa"/>
          </w:tcPr>
          <w:p w14:paraId="5ED8AB34" w14:textId="26D87321" w:rsidR="00844B7D" w:rsidRDefault="00844B7D" w:rsidP="00844B7D">
            <w:pPr>
              <w:rPr>
                <w:rFonts w:eastAsia="Times New Roman"/>
                <w:lang w:val="en"/>
              </w:rPr>
            </w:pPr>
            <w:r>
              <w:rPr>
                <w:rFonts w:eastAsia="Times New Roman"/>
                <w:lang w:val="en"/>
              </w:rPr>
              <w:t>Broadband Equity, Access, and Deployment (BEAD) Program</w:t>
            </w:r>
          </w:p>
        </w:tc>
        <w:tc>
          <w:tcPr>
            <w:tcW w:w="1620" w:type="dxa"/>
          </w:tcPr>
          <w:p w14:paraId="392CC920" w14:textId="405CF2D0" w:rsidR="00844B7D" w:rsidRDefault="00844B7D" w:rsidP="00844B7D">
            <w:pPr>
              <w:rPr>
                <w:rFonts w:eastAsia="Times New Roman"/>
                <w:lang w:val="en"/>
              </w:rPr>
            </w:pPr>
            <w:r>
              <w:rPr>
                <w:rFonts w:eastAsia="Times New Roman"/>
                <w:lang w:val="en"/>
              </w:rPr>
              <w:t>2022</w:t>
            </w:r>
          </w:p>
        </w:tc>
        <w:tc>
          <w:tcPr>
            <w:tcW w:w="1744" w:type="dxa"/>
          </w:tcPr>
          <w:p w14:paraId="062CA54C" w14:textId="1E658F87" w:rsidR="00844B7D" w:rsidRDefault="00844B7D" w:rsidP="00844B7D">
            <w:pPr>
              <w:rPr>
                <w:rFonts w:eastAsia="Times New Roman"/>
                <w:lang w:val="en"/>
              </w:rPr>
            </w:pPr>
            <w:r>
              <w:rPr>
                <w:rFonts w:eastAsia="Times New Roman"/>
                <w:lang w:val="en"/>
              </w:rPr>
              <w:t>Grants</w:t>
            </w:r>
          </w:p>
        </w:tc>
        <w:tc>
          <w:tcPr>
            <w:tcW w:w="1676" w:type="dxa"/>
          </w:tcPr>
          <w:p w14:paraId="79CE11D3" w14:textId="646C5ADE" w:rsidR="00844B7D" w:rsidRDefault="00844B7D" w:rsidP="00844B7D">
            <w:pPr>
              <w:rPr>
                <w:rFonts w:eastAsia="Times New Roman"/>
                <w:lang w:val="en"/>
              </w:rPr>
            </w:pPr>
          </w:p>
        </w:tc>
        <w:tc>
          <w:tcPr>
            <w:tcW w:w="1800" w:type="dxa"/>
          </w:tcPr>
          <w:p w14:paraId="71FF4F29" w14:textId="153DEFDC" w:rsidR="00844B7D" w:rsidRDefault="00844B7D" w:rsidP="00844B7D">
            <w:pPr>
              <w:rPr>
                <w:rFonts w:eastAsia="Times New Roman"/>
                <w:lang w:val="en"/>
              </w:rPr>
            </w:pPr>
            <w:r>
              <w:rPr>
                <w:rFonts w:eastAsia="Times New Roman"/>
                <w:lang w:val="en"/>
              </w:rPr>
              <w:t>$42.45 billion</w:t>
            </w:r>
          </w:p>
        </w:tc>
      </w:tr>
      <w:tr w:rsidR="00113808" w14:paraId="3F75B010" w14:textId="77777777" w:rsidTr="00891080">
        <w:trPr>
          <w:trHeight w:val="125"/>
        </w:trPr>
        <w:tc>
          <w:tcPr>
            <w:tcW w:w="985" w:type="dxa"/>
            <w:vMerge/>
          </w:tcPr>
          <w:p w14:paraId="2DFDC791" w14:textId="77777777" w:rsidR="00113808" w:rsidRDefault="00113808" w:rsidP="00113808">
            <w:pPr>
              <w:rPr>
                <w:rFonts w:eastAsia="Times New Roman"/>
                <w:lang w:val="en"/>
              </w:rPr>
            </w:pPr>
          </w:p>
        </w:tc>
        <w:tc>
          <w:tcPr>
            <w:tcW w:w="5130" w:type="dxa"/>
          </w:tcPr>
          <w:p w14:paraId="7BDDC297" w14:textId="32AA5FB6" w:rsidR="00113808" w:rsidRPr="00891080" w:rsidRDefault="00113808" w:rsidP="00113808">
            <w:pPr>
              <w:rPr>
                <w:rFonts w:eastAsia="Times New Roman"/>
                <w:lang w:val="en"/>
              </w:rPr>
            </w:pPr>
            <w:r w:rsidRPr="00891080">
              <w:rPr>
                <w:rFonts w:eastAsia="Times New Roman"/>
                <w:lang w:val="en"/>
              </w:rPr>
              <w:t>Digital Equity Competitive Grant Program</w:t>
            </w:r>
          </w:p>
        </w:tc>
        <w:tc>
          <w:tcPr>
            <w:tcW w:w="1620" w:type="dxa"/>
          </w:tcPr>
          <w:p w14:paraId="057F0E8C" w14:textId="4D2697A4" w:rsidR="00113808" w:rsidRDefault="00113808" w:rsidP="00113808">
            <w:pPr>
              <w:rPr>
                <w:rFonts w:eastAsia="Times New Roman"/>
                <w:lang w:val="en"/>
              </w:rPr>
            </w:pPr>
            <w:r>
              <w:rPr>
                <w:rFonts w:eastAsia="Times New Roman"/>
                <w:lang w:val="en"/>
              </w:rPr>
              <w:t>2022</w:t>
            </w:r>
          </w:p>
        </w:tc>
        <w:tc>
          <w:tcPr>
            <w:tcW w:w="1744" w:type="dxa"/>
          </w:tcPr>
          <w:p w14:paraId="765DD5B7" w14:textId="5C945634" w:rsidR="00113808" w:rsidRDefault="00113808" w:rsidP="00113808">
            <w:pPr>
              <w:rPr>
                <w:rFonts w:eastAsia="Times New Roman"/>
                <w:lang w:val="en"/>
              </w:rPr>
            </w:pPr>
            <w:r>
              <w:rPr>
                <w:rFonts w:eastAsia="Times New Roman"/>
                <w:lang w:val="en"/>
              </w:rPr>
              <w:t>Grants</w:t>
            </w:r>
          </w:p>
        </w:tc>
        <w:tc>
          <w:tcPr>
            <w:tcW w:w="1676" w:type="dxa"/>
          </w:tcPr>
          <w:p w14:paraId="08DCCAEA" w14:textId="77777777" w:rsidR="00113808" w:rsidRDefault="00113808" w:rsidP="00113808">
            <w:pPr>
              <w:rPr>
                <w:rFonts w:eastAsia="Times New Roman"/>
                <w:lang w:val="en"/>
              </w:rPr>
            </w:pPr>
          </w:p>
        </w:tc>
        <w:tc>
          <w:tcPr>
            <w:tcW w:w="1800" w:type="dxa"/>
          </w:tcPr>
          <w:p w14:paraId="1961292F" w14:textId="41BBEABF" w:rsidR="00113808" w:rsidRDefault="00113808" w:rsidP="00113808">
            <w:pPr>
              <w:rPr>
                <w:rFonts w:eastAsia="Times New Roman"/>
                <w:lang w:val="en"/>
              </w:rPr>
            </w:pPr>
            <w:r>
              <w:rPr>
                <w:rFonts w:eastAsia="Times New Roman"/>
                <w:lang w:val="en"/>
              </w:rPr>
              <w:t>$1.25 billion</w:t>
            </w:r>
          </w:p>
        </w:tc>
      </w:tr>
      <w:tr w:rsidR="00113808" w14:paraId="21EF2875" w14:textId="474508B8" w:rsidTr="00891080">
        <w:trPr>
          <w:trHeight w:val="509"/>
        </w:trPr>
        <w:tc>
          <w:tcPr>
            <w:tcW w:w="985" w:type="dxa"/>
            <w:vMerge/>
          </w:tcPr>
          <w:p w14:paraId="0ABCE9F0" w14:textId="77777777" w:rsidR="00113808" w:rsidRDefault="00113808" w:rsidP="00113808">
            <w:pPr>
              <w:rPr>
                <w:rFonts w:eastAsia="Times New Roman"/>
                <w:lang w:val="en"/>
              </w:rPr>
            </w:pPr>
          </w:p>
        </w:tc>
        <w:tc>
          <w:tcPr>
            <w:tcW w:w="5130" w:type="dxa"/>
          </w:tcPr>
          <w:p w14:paraId="0C674E78" w14:textId="44C6A07C" w:rsidR="00113808" w:rsidRPr="00741DD8" w:rsidRDefault="00113808" w:rsidP="00113808">
            <w:pPr>
              <w:rPr>
                <w:rFonts w:eastAsia="Times New Roman"/>
                <w:lang w:val="en"/>
              </w:rPr>
            </w:pPr>
            <w:r w:rsidRPr="00891080">
              <w:rPr>
                <w:rFonts w:eastAsia="Times New Roman"/>
                <w:lang w:val="en"/>
              </w:rPr>
              <w:t>Enabling Middle Mile Broadband Infrastructure Program</w:t>
            </w:r>
            <w:r w:rsidRPr="00BA1190">
              <w:rPr>
                <w:rFonts w:eastAsia="Times New Roman"/>
                <w:lang w:val="en"/>
              </w:rPr>
              <w:t xml:space="preserve"> </w:t>
            </w:r>
          </w:p>
        </w:tc>
        <w:tc>
          <w:tcPr>
            <w:tcW w:w="1620" w:type="dxa"/>
          </w:tcPr>
          <w:p w14:paraId="723A007F" w14:textId="13079EB3" w:rsidR="00113808" w:rsidRDefault="00113808" w:rsidP="00113808">
            <w:pPr>
              <w:rPr>
                <w:rFonts w:eastAsia="Times New Roman"/>
                <w:lang w:val="en"/>
              </w:rPr>
            </w:pPr>
            <w:r>
              <w:rPr>
                <w:rFonts w:eastAsia="Times New Roman"/>
                <w:lang w:val="en"/>
              </w:rPr>
              <w:t>2022</w:t>
            </w:r>
          </w:p>
        </w:tc>
        <w:tc>
          <w:tcPr>
            <w:tcW w:w="1744" w:type="dxa"/>
          </w:tcPr>
          <w:p w14:paraId="3631FD1A" w14:textId="265FF0DA" w:rsidR="00113808" w:rsidRDefault="00113808" w:rsidP="00113808">
            <w:pPr>
              <w:rPr>
                <w:rFonts w:eastAsia="Times New Roman"/>
                <w:lang w:val="en"/>
              </w:rPr>
            </w:pPr>
            <w:r>
              <w:rPr>
                <w:rFonts w:eastAsia="Times New Roman"/>
                <w:lang w:val="en"/>
              </w:rPr>
              <w:t>Grants</w:t>
            </w:r>
          </w:p>
        </w:tc>
        <w:tc>
          <w:tcPr>
            <w:tcW w:w="1676" w:type="dxa"/>
          </w:tcPr>
          <w:p w14:paraId="36C796C1" w14:textId="2BE6D24A" w:rsidR="00113808" w:rsidRDefault="00113808" w:rsidP="00113808">
            <w:pPr>
              <w:rPr>
                <w:rFonts w:eastAsia="Times New Roman"/>
                <w:lang w:val="en"/>
              </w:rPr>
            </w:pPr>
          </w:p>
        </w:tc>
        <w:tc>
          <w:tcPr>
            <w:tcW w:w="1800" w:type="dxa"/>
          </w:tcPr>
          <w:p w14:paraId="3E6C4732" w14:textId="49A79B09" w:rsidR="00113808" w:rsidRDefault="00113808" w:rsidP="00113808">
            <w:pPr>
              <w:rPr>
                <w:rFonts w:eastAsia="Times New Roman"/>
                <w:lang w:val="en"/>
              </w:rPr>
            </w:pPr>
            <w:r>
              <w:rPr>
                <w:rFonts w:eastAsia="Times New Roman"/>
                <w:lang w:val="en"/>
              </w:rPr>
              <w:t>$1.0 billion</w:t>
            </w:r>
          </w:p>
        </w:tc>
      </w:tr>
      <w:tr w:rsidR="00113808" w14:paraId="234A7CD6" w14:textId="5F083685" w:rsidTr="00891080">
        <w:trPr>
          <w:trHeight w:val="278"/>
        </w:trPr>
        <w:tc>
          <w:tcPr>
            <w:tcW w:w="985" w:type="dxa"/>
            <w:vMerge/>
          </w:tcPr>
          <w:p w14:paraId="6EEFC8C6" w14:textId="77777777" w:rsidR="00113808" w:rsidRDefault="00113808" w:rsidP="00113808">
            <w:pPr>
              <w:rPr>
                <w:rFonts w:eastAsia="Times New Roman"/>
                <w:lang w:val="en"/>
              </w:rPr>
            </w:pPr>
          </w:p>
        </w:tc>
        <w:tc>
          <w:tcPr>
            <w:tcW w:w="5130" w:type="dxa"/>
          </w:tcPr>
          <w:p w14:paraId="7FF63D93" w14:textId="6E787EDA" w:rsidR="00113808" w:rsidRPr="00741DD8" w:rsidRDefault="00113808" w:rsidP="00113808">
            <w:pPr>
              <w:rPr>
                <w:rFonts w:eastAsia="Times New Roman"/>
                <w:lang w:val="en"/>
              </w:rPr>
            </w:pPr>
            <w:r w:rsidRPr="00BA1190">
              <w:rPr>
                <w:rFonts w:eastAsia="Times New Roman"/>
                <w:lang w:val="en"/>
              </w:rPr>
              <w:t>State Digital Equity Capacity Grant Program</w:t>
            </w:r>
          </w:p>
        </w:tc>
        <w:tc>
          <w:tcPr>
            <w:tcW w:w="1620" w:type="dxa"/>
          </w:tcPr>
          <w:p w14:paraId="24A5351A" w14:textId="32475491" w:rsidR="00113808" w:rsidRDefault="00113808" w:rsidP="00113808">
            <w:pPr>
              <w:rPr>
                <w:rFonts w:eastAsia="Times New Roman"/>
                <w:lang w:val="en"/>
              </w:rPr>
            </w:pPr>
            <w:r>
              <w:rPr>
                <w:rFonts w:eastAsia="Times New Roman"/>
                <w:lang w:val="en"/>
              </w:rPr>
              <w:t>2022</w:t>
            </w:r>
          </w:p>
        </w:tc>
        <w:tc>
          <w:tcPr>
            <w:tcW w:w="1744" w:type="dxa"/>
          </w:tcPr>
          <w:p w14:paraId="70F2F44B" w14:textId="76E91DA2" w:rsidR="00113808" w:rsidRDefault="00113808" w:rsidP="00113808">
            <w:pPr>
              <w:rPr>
                <w:rFonts w:eastAsia="Times New Roman"/>
                <w:lang w:val="en"/>
              </w:rPr>
            </w:pPr>
            <w:r>
              <w:rPr>
                <w:rFonts w:eastAsia="Times New Roman"/>
                <w:lang w:val="en"/>
              </w:rPr>
              <w:t>Grants</w:t>
            </w:r>
          </w:p>
        </w:tc>
        <w:tc>
          <w:tcPr>
            <w:tcW w:w="1676" w:type="dxa"/>
          </w:tcPr>
          <w:p w14:paraId="3392D6E2" w14:textId="7ADB009A" w:rsidR="00113808" w:rsidRDefault="00113808" w:rsidP="00113808">
            <w:pPr>
              <w:rPr>
                <w:rFonts w:eastAsia="Times New Roman"/>
                <w:lang w:val="en"/>
              </w:rPr>
            </w:pPr>
          </w:p>
        </w:tc>
        <w:tc>
          <w:tcPr>
            <w:tcW w:w="1800" w:type="dxa"/>
          </w:tcPr>
          <w:p w14:paraId="59206C26" w14:textId="78E6EF35" w:rsidR="00113808" w:rsidRDefault="00113808" w:rsidP="00113808">
            <w:pPr>
              <w:rPr>
                <w:rFonts w:eastAsia="Times New Roman"/>
                <w:lang w:val="en"/>
              </w:rPr>
            </w:pPr>
            <w:r>
              <w:rPr>
                <w:rFonts w:eastAsia="Times New Roman"/>
                <w:lang w:val="en"/>
              </w:rPr>
              <w:t>$1.44 billion</w:t>
            </w:r>
          </w:p>
        </w:tc>
      </w:tr>
      <w:tr w:rsidR="00113808" w14:paraId="7652F199" w14:textId="7E6F8A99" w:rsidTr="00891080">
        <w:trPr>
          <w:trHeight w:val="242"/>
        </w:trPr>
        <w:tc>
          <w:tcPr>
            <w:tcW w:w="985" w:type="dxa"/>
            <w:vMerge/>
          </w:tcPr>
          <w:p w14:paraId="74865CA7" w14:textId="77777777" w:rsidR="00113808" w:rsidRDefault="00113808" w:rsidP="00113808">
            <w:pPr>
              <w:rPr>
                <w:rFonts w:eastAsia="Times New Roman"/>
                <w:lang w:val="en"/>
              </w:rPr>
            </w:pPr>
          </w:p>
        </w:tc>
        <w:tc>
          <w:tcPr>
            <w:tcW w:w="5130" w:type="dxa"/>
          </w:tcPr>
          <w:p w14:paraId="619D5905" w14:textId="175A60D2" w:rsidR="00113808" w:rsidRPr="00891080" w:rsidRDefault="00113808" w:rsidP="00113808">
            <w:pPr>
              <w:rPr>
                <w:rFonts w:eastAsia="Times New Roman"/>
                <w:lang w:val="en"/>
              </w:rPr>
            </w:pPr>
            <w:r w:rsidRPr="00891080">
              <w:rPr>
                <w:rFonts w:eastAsia="Times New Roman"/>
                <w:lang w:val="en"/>
              </w:rPr>
              <w:t>State Digital Equity Planning Grant Program</w:t>
            </w:r>
          </w:p>
        </w:tc>
        <w:tc>
          <w:tcPr>
            <w:tcW w:w="1620" w:type="dxa"/>
          </w:tcPr>
          <w:p w14:paraId="6C6CF373" w14:textId="6CB4956E" w:rsidR="00113808" w:rsidRDefault="00113808" w:rsidP="00113808">
            <w:pPr>
              <w:rPr>
                <w:rFonts w:eastAsia="Times New Roman"/>
                <w:lang w:val="en"/>
              </w:rPr>
            </w:pPr>
            <w:r>
              <w:rPr>
                <w:rFonts w:eastAsia="Times New Roman"/>
                <w:lang w:val="en"/>
              </w:rPr>
              <w:t>2022</w:t>
            </w:r>
          </w:p>
        </w:tc>
        <w:tc>
          <w:tcPr>
            <w:tcW w:w="1744" w:type="dxa"/>
          </w:tcPr>
          <w:p w14:paraId="2AC46C6E" w14:textId="114B1E15" w:rsidR="00113808" w:rsidRDefault="00113808" w:rsidP="00113808">
            <w:pPr>
              <w:rPr>
                <w:rFonts w:eastAsia="Times New Roman"/>
                <w:lang w:val="en"/>
              </w:rPr>
            </w:pPr>
            <w:r>
              <w:rPr>
                <w:rFonts w:eastAsia="Times New Roman"/>
                <w:lang w:val="en"/>
              </w:rPr>
              <w:t>Grants</w:t>
            </w:r>
          </w:p>
        </w:tc>
        <w:tc>
          <w:tcPr>
            <w:tcW w:w="1676" w:type="dxa"/>
          </w:tcPr>
          <w:p w14:paraId="4C806FEF" w14:textId="3EB30A7B" w:rsidR="00113808" w:rsidRDefault="00113808" w:rsidP="00113808">
            <w:pPr>
              <w:rPr>
                <w:rFonts w:eastAsia="Times New Roman"/>
                <w:lang w:val="en"/>
              </w:rPr>
            </w:pPr>
          </w:p>
        </w:tc>
        <w:tc>
          <w:tcPr>
            <w:tcW w:w="1800" w:type="dxa"/>
          </w:tcPr>
          <w:p w14:paraId="18251AE0" w14:textId="4E73C534" w:rsidR="00113808" w:rsidRDefault="00113808" w:rsidP="00113808">
            <w:pPr>
              <w:rPr>
                <w:rFonts w:eastAsia="Times New Roman"/>
                <w:lang w:val="en"/>
              </w:rPr>
            </w:pPr>
            <w:r>
              <w:rPr>
                <w:rFonts w:eastAsia="Times New Roman"/>
                <w:lang w:val="en"/>
              </w:rPr>
              <w:t>$60 million</w:t>
            </w:r>
          </w:p>
        </w:tc>
      </w:tr>
      <w:tr w:rsidR="00113808" w14:paraId="371B44D3" w14:textId="3A7E38AB" w:rsidTr="00891080">
        <w:trPr>
          <w:trHeight w:val="496"/>
        </w:trPr>
        <w:tc>
          <w:tcPr>
            <w:tcW w:w="985" w:type="dxa"/>
            <w:vMerge w:val="restart"/>
          </w:tcPr>
          <w:p w14:paraId="4B343578" w14:textId="696642CA" w:rsidR="00113808" w:rsidRDefault="00113808" w:rsidP="00113808">
            <w:pPr>
              <w:rPr>
                <w:rFonts w:eastAsia="Times New Roman"/>
                <w:lang w:val="en"/>
              </w:rPr>
            </w:pPr>
            <w:r>
              <w:rPr>
                <w:rFonts w:eastAsia="Times New Roman"/>
                <w:lang w:val="en"/>
              </w:rPr>
              <w:t>R</w:t>
            </w:r>
            <w:r w:rsidR="00451E28">
              <w:rPr>
                <w:rFonts w:eastAsia="Times New Roman"/>
                <w:lang w:val="en"/>
              </w:rPr>
              <w:t>US</w:t>
            </w:r>
          </w:p>
        </w:tc>
        <w:tc>
          <w:tcPr>
            <w:tcW w:w="5130" w:type="dxa"/>
          </w:tcPr>
          <w:p w14:paraId="2CF4214D" w14:textId="4A06569D" w:rsidR="00113808" w:rsidRDefault="00113808" w:rsidP="00113808">
            <w:pPr>
              <w:rPr>
                <w:rFonts w:eastAsia="Times New Roman"/>
                <w:lang w:val="en"/>
              </w:rPr>
            </w:pPr>
            <w:r>
              <w:rPr>
                <w:rFonts w:eastAsia="Times New Roman"/>
                <w:lang w:val="en"/>
              </w:rPr>
              <w:t>Broadband Initiatives Program (BIP)</w:t>
            </w:r>
          </w:p>
        </w:tc>
        <w:tc>
          <w:tcPr>
            <w:tcW w:w="1620" w:type="dxa"/>
          </w:tcPr>
          <w:p w14:paraId="2CAE3F3F" w14:textId="227CBBB7" w:rsidR="00113808" w:rsidRDefault="00113808" w:rsidP="00113808">
            <w:pPr>
              <w:rPr>
                <w:rFonts w:eastAsia="Times New Roman"/>
                <w:lang w:val="en"/>
              </w:rPr>
            </w:pPr>
            <w:r>
              <w:rPr>
                <w:rFonts w:eastAsia="Times New Roman"/>
                <w:lang w:val="en"/>
              </w:rPr>
              <w:t>2009</w:t>
            </w:r>
          </w:p>
        </w:tc>
        <w:tc>
          <w:tcPr>
            <w:tcW w:w="1744" w:type="dxa"/>
          </w:tcPr>
          <w:p w14:paraId="33BD172C" w14:textId="4E89336F" w:rsidR="00113808" w:rsidRDefault="00113808" w:rsidP="00113808">
            <w:pPr>
              <w:rPr>
                <w:rFonts w:eastAsia="Times New Roman"/>
                <w:lang w:val="en"/>
              </w:rPr>
            </w:pPr>
            <w:r>
              <w:rPr>
                <w:rFonts w:eastAsia="Times New Roman"/>
                <w:lang w:val="en"/>
              </w:rPr>
              <w:t>Grants and loans</w:t>
            </w:r>
          </w:p>
        </w:tc>
        <w:tc>
          <w:tcPr>
            <w:tcW w:w="1676" w:type="dxa"/>
          </w:tcPr>
          <w:p w14:paraId="782ED12B" w14:textId="5E61ED72" w:rsidR="00113808" w:rsidRPr="00891080" w:rsidRDefault="00113808" w:rsidP="00113808">
            <w:pPr>
              <w:rPr>
                <w:rFonts w:eastAsia="Times New Roman"/>
                <w:vertAlign w:val="superscript"/>
                <w:lang w:val="en"/>
              </w:rPr>
            </w:pPr>
            <w:r>
              <w:rPr>
                <w:rFonts w:eastAsia="Times New Roman"/>
                <w:lang w:val="en"/>
              </w:rPr>
              <w:t xml:space="preserve">$2.5 </w:t>
            </w:r>
            <w:proofErr w:type="spellStart"/>
            <w:r>
              <w:rPr>
                <w:rFonts w:eastAsia="Times New Roman"/>
                <w:lang w:val="en"/>
              </w:rPr>
              <w:t>billion</w:t>
            </w:r>
            <w:r w:rsidR="00866B4D">
              <w:rPr>
                <w:rFonts w:eastAsia="Times New Roman"/>
                <w:vertAlign w:val="superscript"/>
                <w:lang w:val="en"/>
              </w:rPr>
              <w:t>b</w:t>
            </w:r>
            <w:proofErr w:type="spellEnd"/>
          </w:p>
        </w:tc>
        <w:tc>
          <w:tcPr>
            <w:tcW w:w="1800" w:type="dxa"/>
          </w:tcPr>
          <w:p w14:paraId="1750D0EA" w14:textId="77777777" w:rsidR="00113808" w:rsidRDefault="00113808" w:rsidP="00113808">
            <w:pPr>
              <w:rPr>
                <w:rFonts w:eastAsia="Times New Roman"/>
                <w:lang w:val="en"/>
              </w:rPr>
            </w:pPr>
          </w:p>
        </w:tc>
      </w:tr>
      <w:tr w:rsidR="00113808" w14:paraId="5D094541" w14:textId="565F2291" w:rsidTr="00891080">
        <w:trPr>
          <w:trHeight w:val="772"/>
        </w:trPr>
        <w:tc>
          <w:tcPr>
            <w:tcW w:w="985" w:type="dxa"/>
            <w:vMerge/>
          </w:tcPr>
          <w:p w14:paraId="2C2C2334" w14:textId="77777777" w:rsidR="00113808" w:rsidRDefault="00113808" w:rsidP="00113808">
            <w:pPr>
              <w:rPr>
                <w:rFonts w:eastAsia="Times New Roman"/>
                <w:lang w:val="en"/>
              </w:rPr>
            </w:pPr>
          </w:p>
        </w:tc>
        <w:tc>
          <w:tcPr>
            <w:tcW w:w="5130" w:type="dxa"/>
          </w:tcPr>
          <w:p w14:paraId="344F3F7C" w14:textId="737CFDFA" w:rsidR="00113808" w:rsidRDefault="00113808" w:rsidP="00113808">
            <w:pPr>
              <w:rPr>
                <w:rFonts w:eastAsia="Times New Roman"/>
                <w:lang w:val="en"/>
              </w:rPr>
            </w:pPr>
            <w:r>
              <w:rPr>
                <w:rFonts w:eastAsia="Times New Roman"/>
                <w:lang w:val="en"/>
              </w:rPr>
              <w:t>Community Connect Grant Program</w:t>
            </w:r>
          </w:p>
        </w:tc>
        <w:tc>
          <w:tcPr>
            <w:tcW w:w="1620" w:type="dxa"/>
          </w:tcPr>
          <w:p w14:paraId="501334AA" w14:textId="77777777" w:rsidR="00113808" w:rsidRDefault="00113808" w:rsidP="00113808">
            <w:pPr>
              <w:rPr>
                <w:rFonts w:eastAsia="Times New Roman"/>
                <w:lang w:val="en"/>
              </w:rPr>
            </w:pPr>
            <w:r>
              <w:rPr>
                <w:rFonts w:eastAsia="Times New Roman"/>
                <w:lang w:val="en"/>
              </w:rPr>
              <w:t>2002 (pilot)</w:t>
            </w:r>
          </w:p>
          <w:p w14:paraId="5F43375C" w14:textId="467E86C4" w:rsidR="00113808" w:rsidRDefault="00113808" w:rsidP="00113808">
            <w:pPr>
              <w:rPr>
                <w:rFonts w:eastAsia="Times New Roman"/>
                <w:lang w:val="en"/>
              </w:rPr>
            </w:pPr>
            <w:r>
              <w:rPr>
                <w:rFonts w:eastAsia="Times New Roman"/>
                <w:lang w:val="en"/>
              </w:rPr>
              <w:t>2004 (full)</w:t>
            </w:r>
          </w:p>
        </w:tc>
        <w:tc>
          <w:tcPr>
            <w:tcW w:w="1744" w:type="dxa"/>
          </w:tcPr>
          <w:p w14:paraId="30AFB0EB" w14:textId="47BA8446" w:rsidR="00113808" w:rsidRDefault="00113808" w:rsidP="00113808">
            <w:pPr>
              <w:rPr>
                <w:rFonts w:eastAsia="Times New Roman"/>
                <w:lang w:val="en"/>
              </w:rPr>
            </w:pPr>
            <w:r>
              <w:rPr>
                <w:rFonts w:eastAsia="Times New Roman"/>
                <w:lang w:val="en"/>
              </w:rPr>
              <w:t>Grants</w:t>
            </w:r>
          </w:p>
        </w:tc>
        <w:tc>
          <w:tcPr>
            <w:tcW w:w="1676" w:type="dxa"/>
          </w:tcPr>
          <w:p w14:paraId="5F2301CF" w14:textId="5F2B0A48" w:rsidR="00113808" w:rsidRDefault="00113808" w:rsidP="00113808">
            <w:pPr>
              <w:rPr>
                <w:rFonts w:eastAsia="Times New Roman"/>
                <w:lang w:val="en"/>
              </w:rPr>
            </w:pPr>
            <w:r>
              <w:rPr>
                <w:rFonts w:eastAsia="Times New Roman"/>
                <w:lang w:val="en"/>
              </w:rPr>
              <w:t>$132 million</w:t>
            </w:r>
          </w:p>
        </w:tc>
        <w:tc>
          <w:tcPr>
            <w:tcW w:w="1800" w:type="dxa"/>
          </w:tcPr>
          <w:p w14:paraId="1ABDEB5F" w14:textId="77777777" w:rsidR="00113808" w:rsidRDefault="00113808" w:rsidP="00113808">
            <w:pPr>
              <w:rPr>
                <w:rFonts w:eastAsia="Times New Roman"/>
                <w:lang w:val="en"/>
              </w:rPr>
            </w:pPr>
          </w:p>
        </w:tc>
      </w:tr>
      <w:tr w:rsidR="00113808" w14:paraId="17DC2FB1" w14:textId="7A80DBA9" w:rsidTr="00891080">
        <w:trPr>
          <w:trHeight w:val="523"/>
        </w:trPr>
        <w:tc>
          <w:tcPr>
            <w:tcW w:w="985" w:type="dxa"/>
            <w:vMerge/>
          </w:tcPr>
          <w:p w14:paraId="4BE53460" w14:textId="77777777" w:rsidR="00113808" w:rsidRDefault="00113808" w:rsidP="00113808">
            <w:pPr>
              <w:rPr>
                <w:rFonts w:eastAsia="Times New Roman"/>
                <w:lang w:val="en"/>
              </w:rPr>
            </w:pPr>
          </w:p>
        </w:tc>
        <w:tc>
          <w:tcPr>
            <w:tcW w:w="5130" w:type="dxa"/>
          </w:tcPr>
          <w:p w14:paraId="331728F5" w14:textId="34F1CDA6" w:rsidR="00113808" w:rsidRDefault="00113808" w:rsidP="00113808">
            <w:pPr>
              <w:rPr>
                <w:rFonts w:eastAsia="Times New Roman"/>
                <w:lang w:val="en"/>
              </w:rPr>
            </w:pPr>
            <w:r>
              <w:rPr>
                <w:rFonts w:eastAsia="Times New Roman"/>
                <w:lang w:val="en"/>
              </w:rPr>
              <w:t>Distance Learning and Telemedicine (DLT) Program</w:t>
            </w:r>
          </w:p>
        </w:tc>
        <w:tc>
          <w:tcPr>
            <w:tcW w:w="1620" w:type="dxa"/>
          </w:tcPr>
          <w:p w14:paraId="1A8B0FEE" w14:textId="0A55B8E3" w:rsidR="00113808" w:rsidRDefault="00113808" w:rsidP="00113808">
            <w:pPr>
              <w:rPr>
                <w:rFonts w:eastAsia="Times New Roman"/>
                <w:lang w:val="en"/>
              </w:rPr>
            </w:pPr>
            <w:r>
              <w:rPr>
                <w:rFonts w:eastAsia="Times New Roman"/>
                <w:lang w:val="en"/>
              </w:rPr>
              <w:t>1996</w:t>
            </w:r>
          </w:p>
        </w:tc>
        <w:tc>
          <w:tcPr>
            <w:tcW w:w="1744" w:type="dxa"/>
          </w:tcPr>
          <w:p w14:paraId="63EED787" w14:textId="39F4B1FC" w:rsidR="00113808" w:rsidRDefault="00113808" w:rsidP="00113808">
            <w:pPr>
              <w:rPr>
                <w:rFonts w:eastAsia="Times New Roman"/>
                <w:lang w:val="en"/>
              </w:rPr>
            </w:pPr>
            <w:r>
              <w:rPr>
                <w:rFonts w:eastAsia="Times New Roman"/>
                <w:lang w:val="en"/>
              </w:rPr>
              <w:t>Grants</w:t>
            </w:r>
          </w:p>
        </w:tc>
        <w:tc>
          <w:tcPr>
            <w:tcW w:w="1676" w:type="dxa"/>
          </w:tcPr>
          <w:p w14:paraId="5CCF4D7A" w14:textId="5662D2C3" w:rsidR="00113808" w:rsidRDefault="00113808" w:rsidP="00113808">
            <w:pPr>
              <w:rPr>
                <w:rFonts w:eastAsia="Times New Roman"/>
                <w:lang w:val="en"/>
              </w:rPr>
            </w:pPr>
            <w:r>
              <w:rPr>
                <w:rFonts w:eastAsia="Times New Roman"/>
                <w:lang w:val="en"/>
              </w:rPr>
              <w:t>$237 million</w:t>
            </w:r>
          </w:p>
        </w:tc>
        <w:tc>
          <w:tcPr>
            <w:tcW w:w="1800" w:type="dxa"/>
          </w:tcPr>
          <w:p w14:paraId="3C77E60B" w14:textId="77777777" w:rsidR="00113808" w:rsidRDefault="00113808" w:rsidP="00113808">
            <w:pPr>
              <w:rPr>
                <w:rFonts w:eastAsia="Times New Roman"/>
                <w:lang w:val="en"/>
              </w:rPr>
            </w:pPr>
          </w:p>
        </w:tc>
      </w:tr>
      <w:tr w:rsidR="00113808" w14:paraId="5E31F9C6" w14:textId="23A403CF" w:rsidTr="00891080">
        <w:trPr>
          <w:trHeight w:val="509"/>
        </w:trPr>
        <w:tc>
          <w:tcPr>
            <w:tcW w:w="985" w:type="dxa"/>
            <w:vMerge/>
          </w:tcPr>
          <w:p w14:paraId="751E6221" w14:textId="77777777" w:rsidR="00113808" w:rsidRDefault="00113808" w:rsidP="00113808">
            <w:pPr>
              <w:rPr>
                <w:rFonts w:eastAsia="Times New Roman"/>
                <w:lang w:val="en"/>
              </w:rPr>
            </w:pPr>
          </w:p>
        </w:tc>
        <w:tc>
          <w:tcPr>
            <w:tcW w:w="5130" w:type="dxa"/>
          </w:tcPr>
          <w:p w14:paraId="29A77B1C" w14:textId="1D2847E6" w:rsidR="00113808" w:rsidRDefault="00113808" w:rsidP="00113808">
            <w:pPr>
              <w:rPr>
                <w:rFonts w:eastAsia="Times New Roman"/>
                <w:lang w:val="en"/>
              </w:rPr>
            </w:pPr>
            <w:proofErr w:type="spellStart"/>
            <w:r>
              <w:rPr>
                <w:rFonts w:eastAsia="Times New Roman"/>
                <w:lang w:val="en"/>
              </w:rPr>
              <w:t>ReConnect</w:t>
            </w:r>
            <w:proofErr w:type="spellEnd"/>
            <w:r>
              <w:rPr>
                <w:rFonts w:eastAsia="Times New Roman"/>
                <w:lang w:val="en"/>
              </w:rPr>
              <w:t xml:space="preserve"> Program</w:t>
            </w:r>
          </w:p>
        </w:tc>
        <w:tc>
          <w:tcPr>
            <w:tcW w:w="1620" w:type="dxa"/>
          </w:tcPr>
          <w:p w14:paraId="192AA309" w14:textId="0054BFEF" w:rsidR="00113808" w:rsidRDefault="00113808" w:rsidP="00113808">
            <w:pPr>
              <w:rPr>
                <w:rFonts w:eastAsia="Times New Roman"/>
                <w:lang w:val="en"/>
              </w:rPr>
            </w:pPr>
            <w:r>
              <w:rPr>
                <w:rFonts w:eastAsia="Times New Roman"/>
                <w:lang w:val="en"/>
              </w:rPr>
              <w:t>2018</w:t>
            </w:r>
          </w:p>
        </w:tc>
        <w:tc>
          <w:tcPr>
            <w:tcW w:w="1744" w:type="dxa"/>
          </w:tcPr>
          <w:p w14:paraId="13BD5D26" w14:textId="58DA7A60" w:rsidR="00113808" w:rsidRDefault="00113808" w:rsidP="00113808">
            <w:pPr>
              <w:rPr>
                <w:rFonts w:eastAsia="Times New Roman"/>
                <w:lang w:val="en"/>
              </w:rPr>
            </w:pPr>
            <w:r>
              <w:rPr>
                <w:rFonts w:eastAsia="Times New Roman"/>
                <w:lang w:val="en"/>
              </w:rPr>
              <w:t>Grants and loans</w:t>
            </w:r>
          </w:p>
        </w:tc>
        <w:tc>
          <w:tcPr>
            <w:tcW w:w="1676" w:type="dxa"/>
          </w:tcPr>
          <w:p w14:paraId="62AB3C37" w14:textId="4273C778" w:rsidR="00113808" w:rsidRDefault="00113808" w:rsidP="00113808">
            <w:pPr>
              <w:rPr>
                <w:rFonts w:eastAsia="Times New Roman"/>
                <w:lang w:val="en"/>
              </w:rPr>
            </w:pPr>
            <w:r>
              <w:rPr>
                <w:rFonts w:eastAsia="Times New Roman"/>
                <w:lang w:val="en"/>
              </w:rPr>
              <w:t>$1.4 billion</w:t>
            </w:r>
          </w:p>
        </w:tc>
        <w:tc>
          <w:tcPr>
            <w:tcW w:w="1800" w:type="dxa"/>
          </w:tcPr>
          <w:p w14:paraId="6632DFC8" w14:textId="77777777" w:rsidR="00113808" w:rsidRDefault="00113808" w:rsidP="00113808">
            <w:pPr>
              <w:rPr>
                <w:rFonts w:eastAsia="Times New Roman"/>
                <w:lang w:val="en"/>
              </w:rPr>
            </w:pPr>
          </w:p>
        </w:tc>
      </w:tr>
      <w:tr w:rsidR="00113808" w14:paraId="0EAC584C" w14:textId="1418CD94" w:rsidTr="00891080">
        <w:trPr>
          <w:trHeight w:val="772"/>
        </w:trPr>
        <w:tc>
          <w:tcPr>
            <w:tcW w:w="985" w:type="dxa"/>
            <w:vMerge/>
          </w:tcPr>
          <w:p w14:paraId="47B2AD66" w14:textId="77777777" w:rsidR="00113808" w:rsidRDefault="00113808" w:rsidP="00113808">
            <w:pPr>
              <w:rPr>
                <w:rFonts w:eastAsia="Times New Roman"/>
                <w:lang w:val="en"/>
              </w:rPr>
            </w:pPr>
          </w:p>
        </w:tc>
        <w:tc>
          <w:tcPr>
            <w:tcW w:w="5130" w:type="dxa"/>
          </w:tcPr>
          <w:p w14:paraId="2CB2F347" w14:textId="5535A3FB" w:rsidR="00113808" w:rsidRDefault="00113808" w:rsidP="00113808">
            <w:pPr>
              <w:rPr>
                <w:rFonts w:eastAsia="Times New Roman"/>
                <w:lang w:val="en"/>
              </w:rPr>
            </w:pPr>
            <w:r>
              <w:rPr>
                <w:rFonts w:eastAsia="Times New Roman"/>
                <w:lang w:val="en"/>
              </w:rPr>
              <w:t>Rural Broadband Access Loan/Loan Guarantee (RBL) Program</w:t>
            </w:r>
            <w:r w:rsidR="00532CAA">
              <w:rPr>
                <w:rFonts w:eastAsia="Times New Roman"/>
                <w:lang w:val="en"/>
              </w:rPr>
              <w:t>/Rural Broadband Program</w:t>
            </w:r>
          </w:p>
        </w:tc>
        <w:tc>
          <w:tcPr>
            <w:tcW w:w="1620" w:type="dxa"/>
          </w:tcPr>
          <w:p w14:paraId="69C1FDBC" w14:textId="77777777" w:rsidR="00113808" w:rsidRDefault="00113808" w:rsidP="00113808">
            <w:pPr>
              <w:rPr>
                <w:rFonts w:eastAsia="Times New Roman"/>
                <w:lang w:val="en"/>
              </w:rPr>
            </w:pPr>
            <w:r>
              <w:rPr>
                <w:rFonts w:eastAsia="Times New Roman"/>
                <w:lang w:val="en"/>
              </w:rPr>
              <w:t>2001 (pilot)</w:t>
            </w:r>
          </w:p>
          <w:p w14:paraId="682BC0BC" w14:textId="7DCDDE97" w:rsidR="00113808" w:rsidRDefault="00113808" w:rsidP="00113808">
            <w:pPr>
              <w:rPr>
                <w:rFonts w:eastAsia="Times New Roman"/>
                <w:lang w:val="en"/>
              </w:rPr>
            </w:pPr>
            <w:r>
              <w:rPr>
                <w:rFonts w:eastAsia="Times New Roman"/>
                <w:lang w:val="en"/>
              </w:rPr>
              <w:t>2003 (full)</w:t>
            </w:r>
          </w:p>
        </w:tc>
        <w:tc>
          <w:tcPr>
            <w:tcW w:w="1744" w:type="dxa"/>
          </w:tcPr>
          <w:p w14:paraId="718DD33F" w14:textId="336FE941" w:rsidR="00113808" w:rsidRDefault="00113808" w:rsidP="00113808">
            <w:pPr>
              <w:rPr>
                <w:rFonts w:eastAsia="Times New Roman"/>
                <w:lang w:val="en"/>
              </w:rPr>
            </w:pPr>
            <w:r>
              <w:rPr>
                <w:rFonts w:eastAsia="Times New Roman"/>
                <w:lang w:val="en"/>
              </w:rPr>
              <w:t>Loans, loan guarantees, and grants</w:t>
            </w:r>
          </w:p>
        </w:tc>
        <w:tc>
          <w:tcPr>
            <w:tcW w:w="1676" w:type="dxa"/>
          </w:tcPr>
          <w:p w14:paraId="68EE07C1" w14:textId="53DF2541" w:rsidR="00113808" w:rsidRDefault="00113808" w:rsidP="00113808">
            <w:pPr>
              <w:rPr>
                <w:rFonts w:eastAsia="Times New Roman"/>
                <w:lang w:val="en"/>
              </w:rPr>
            </w:pPr>
            <w:r>
              <w:rPr>
                <w:rFonts w:eastAsia="Times New Roman"/>
                <w:lang w:val="en"/>
              </w:rPr>
              <w:t>$96 million</w:t>
            </w:r>
          </w:p>
        </w:tc>
        <w:tc>
          <w:tcPr>
            <w:tcW w:w="1800" w:type="dxa"/>
          </w:tcPr>
          <w:p w14:paraId="16935646" w14:textId="77777777" w:rsidR="00113808" w:rsidRDefault="00113808" w:rsidP="00113808">
            <w:pPr>
              <w:rPr>
                <w:rFonts w:eastAsia="Times New Roman"/>
                <w:lang w:val="en"/>
              </w:rPr>
            </w:pPr>
          </w:p>
        </w:tc>
      </w:tr>
      <w:tr w:rsidR="00113808" w14:paraId="15AF9325" w14:textId="7FDBD410" w:rsidTr="00891080">
        <w:trPr>
          <w:trHeight w:val="782"/>
        </w:trPr>
        <w:tc>
          <w:tcPr>
            <w:tcW w:w="985" w:type="dxa"/>
            <w:vMerge/>
          </w:tcPr>
          <w:p w14:paraId="04C425A4" w14:textId="77777777" w:rsidR="00113808" w:rsidRDefault="00113808" w:rsidP="00113808">
            <w:pPr>
              <w:rPr>
                <w:rFonts w:eastAsia="Times New Roman"/>
                <w:lang w:val="en"/>
              </w:rPr>
            </w:pPr>
          </w:p>
        </w:tc>
        <w:tc>
          <w:tcPr>
            <w:tcW w:w="5130" w:type="dxa"/>
          </w:tcPr>
          <w:p w14:paraId="73E4C9BC" w14:textId="2648E95D" w:rsidR="00113808" w:rsidRDefault="00113808" w:rsidP="00113808">
            <w:pPr>
              <w:rPr>
                <w:rFonts w:eastAsia="Times New Roman"/>
                <w:lang w:val="en"/>
              </w:rPr>
            </w:pPr>
            <w:r>
              <w:rPr>
                <w:rFonts w:eastAsia="Times New Roman"/>
                <w:lang w:val="en"/>
              </w:rPr>
              <w:t>Telecommunications Infrastructure Loan (TIL) Program</w:t>
            </w:r>
          </w:p>
        </w:tc>
        <w:tc>
          <w:tcPr>
            <w:tcW w:w="1620" w:type="dxa"/>
          </w:tcPr>
          <w:p w14:paraId="2B1C243D" w14:textId="1A4EE006" w:rsidR="00113808" w:rsidRDefault="00113808" w:rsidP="00113808">
            <w:pPr>
              <w:rPr>
                <w:rFonts w:eastAsia="Times New Roman"/>
                <w:lang w:val="en"/>
              </w:rPr>
            </w:pPr>
            <w:r>
              <w:rPr>
                <w:rFonts w:eastAsia="Times New Roman"/>
                <w:lang w:val="en"/>
              </w:rPr>
              <w:t>1949 (as rural telephone loan program)</w:t>
            </w:r>
          </w:p>
        </w:tc>
        <w:tc>
          <w:tcPr>
            <w:tcW w:w="1744" w:type="dxa"/>
          </w:tcPr>
          <w:p w14:paraId="71A70436" w14:textId="65F51FBE" w:rsidR="00113808" w:rsidRDefault="00113808" w:rsidP="00113808">
            <w:pPr>
              <w:rPr>
                <w:rFonts w:eastAsia="Times New Roman"/>
                <w:lang w:val="en"/>
              </w:rPr>
            </w:pPr>
            <w:r>
              <w:rPr>
                <w:rFonts w:eastAsia="Times New Roman"/>
                <w:lang w:val="en"/>
              </w:rPr>
              <w:t>Loans and loan guarantees</w:t>
            </w:r>
          </w:p>
        </w:tc>
        <w:tc>
          <w:tcPr>
            <w:tcW w:w="1676" w:type="dxa"/>
          </w:tcPr>
          <w:p w14:paraId="2F597378" w14:textId="2E97CF56" w:rsidR="00113808" w:rsidRDefault="00113808" w:rsidP="00113808">
            <w:pPr>
              <w:rPr>
                <w:rFonts w:eastAsia="Times New Roman"/>
                <w:lang w:val="en"/>
              </w:rPr>
            </w:pPr>
            <w:r>
              <w:rPr>
                <w:rFonts w:eastAsia="Times New Roman"/>
                <w:lang w:val="en"/>
              </w:rPr>
              <w:t>$1.3 billion</w:t>
            </w:r>
          </w:p>
        </w:tc>
        <w:tc>
          <w:tcPr>
            <w:tcW w:w="1800" w:type="dxa"/>
          </w:tcPr>
          <w:p w14:paraId="2F6356C2" w14:textId="77777777" w:rsidR="00113808" w:rsidRDefault="00113808" w:rsidP="00113808">
            <w:pPr>
              <w:rPr>
                <w:rFonts w:eastAsia="Times New Roman"/>
                <w:lang w:val="en"/>
              </w:rPr>
            </w:pPr>
          </w:p>
        </w:tc>
      </w:tr>
      <w:tr w:rsidR="00D6573E" w14:paraId="7329F0AB" w14:textId="77777777" w:rsidTr="00382F42">
        <w:trPr>
          <w:trHeight w:val="314"/>
        </w:trPr>
        <w:tc>
          <w:tcPr>
            <w:tcW w:w="6115" w:type="dxa"/>
            <w:gridSpan w:val="2"/>
          </w:tcPr>
          <w:p w14:paraId="0448D174" w14:textId="093A995C" w:rsidR="00D6573E" w:rsidRDefault="00D6573E" w:rsidP="00113808">
            <w:pPr>
              <w:rPr>
                <w:rFonts w:eastAsia="Times New Roman"/>
                <w:lang w:val="en"/>
              </w:rPr>
            </w:pPr>
            <w:r>
              <w:rPr>
                <w:rFonts w:eastAsia="Times New Roman"/>
                <w:lang w:val="en"/>
              </w:rPr>
              <w:t xml:space="preserve">Total </w:t>
            </w:r>
            <w:r w:rsidR="003C2AEE">
              <w:rPr>
                <w:rFonts w:eastAsia="Times New Roman"/>
                <w:lang w:val="en"/>
              </w:rPr>
              <w:t>– FCC, NTIA, and RUS</w:t>
            </w:r>
          </w:p>
        </w:tc>
        <w:tc>
          <w:tcPr>
            <w:tcW w:w="1620" w:type="dxa"/>
          </w:tcPr>
          <w:p w14:paraId="78980B01" w14:textId="77777777" w:rsidR="00D6573E" w:rsidRDefault="00D6573E" w:rsidP="00113808">
            <w:pPr>
              <w:rPr>
                <w:rFonts w:eastAsia="Times New Roman"/>
                <w:lang w:val="en"/>
              </w:rPr>
            </w:pPr>
          </w:p>
        </w:tc>
        <w:tc>
          <w:tcPr>
            <w:tcW w:w="1744" w:type="dxa"/>
          </w:tcPr>
          <w:p w14:paraId="7BEB2A95" w14:textId="77777777" w:rsidR="00D6573E" w:rsidRDefault="00D6573E" w:rsidP="00113808">
            <w:pPr>
              <w:rPr>
                <w:rFonts w:eastAsia="Times New Roman"/>
                <w:lang w:val="en"/>
              </w:rPr>
            </w:pPr>
          </w:p>
        </w:tc>
        <w:tc>
          <w:tcPr>
            <w:tcW w:w="1676" w:type="dxa"/>
          </w:tcPr>
          <w:p w14:paraId="07CD94D6" w14:textId="671DA513" w:rsidR="00D6573E" w:rsidRDefault="00D6573E" w:rsidP="00113808">
            <w:pPr>
              <w:rPr>
                <w:rFonts w:eastAsia="Times New Roman"/>
                <w:lang w:val="en"/>
              </w:rPr>
            </w:pPr>
            <w:r>
              <w:rPr>
                <w:rFonts w:eastAsia="Times New Roman"/>
                <w:lang w:val="en"/>
              </w:rPr>
              <w:t>$51.9 billion</w:t>
            </w:r>
          </w:p>
        </w:tc>
        <w:tc>
          <w:tcPr>
            <w:tcW w:w="1800" w:type="dxa"/>
          </w:tcPr>
          <w:p w14:paraId="74D38F36" w14:textId="7D3B65D8" w:rsidR="00D6573E" w:rsidRDefault="00A4045F" w:rsidP="00113808">
            <w:pPr>
              <w:rPr>
                <w:rFonts w:eastAsia="Times New Roman"/>
                <w:lang w:val="en"/>
              </w:rPr>
            </w:pPr>
            <w:r>
              <w:rPr>
                <w:rFonts w:eastAsia="Times New Roman"/>
                <w:lang w:val="en"/>
              </w:rPr>
              <w:t>$</w:t>
            </w:r>
            <w:r w:rsidR="008D24B3">
              <w:rPr>
                <w:rFonts w:eastAsia="Times New Roman"/>
                <w:lang w:val="en"/>
              </w:rPr>
              <w:t>74.8 billion</w:t>
            </w:r>
          </w:p>
        </w:tc>
      </w:tr>
    </w:tbl>
    <w:p w14:paraId="5CC54952" w14:textId="4D042D0D" w:rsidR="00524C5F" w:rsidRPr="009B0ED7" w:rsidRDefault="006833D4">
      <w:pPr>
        <w:rPr>
          <w:rFonts w:eastAsia="Times New Roman"/>
          <w:lang w:val="en"/>
        </w:rPr>
      </w:pPr>
      <w:r>
        <w:rPr>
          <w:rFonts w:eastAsia="Times New Roman"/>
          <w:lang w:val="en"/>
        </w:rPr>
        <w:t xml:space="preserve">Notes: </w:t>
      </w:r>
      <w:proofErr w:type="gramStart"/>
      <w:r>
        <w:rPr>
          <w:rFonts w:eastAsia="Times New Roman"/>
          <w:vertAlign w:val="superscript"/>
          <w:lang w:val="en"/>
        </w:rPr>
        <w:t>a</w:t>
      </w:r>
      <w:proofErr w:type="gramEnd"/>
      <w:r w:rsidR="00136EB5">
        <w:rPr>
          <w:rFonts w:eastAsia="Times New Roman"/>
          <w:lang w:val="en"/>
        </w:rPr>
        <w:t xml:space="preserve"> Source is GAO</w:t>
      </w:r>
      <w:r w:rsidR="00CD1C0E">
        <w:rPr>
          <w:rFonts w:eastAsia="Times New Roman"/>
          <w:lang w:val="en"/>
        </w:rPr>
        <w:t xml:space="preserve"> </w:t>
      </w:r>
      <w:r w:rsidR="00136EB5">
        <w:rPr>
          <w:rFonts w:eastAsia="Times New Roman"/>
          <w:lang w:val="en"/>
        </w:rPr>
        <w:t>(2022</w:t>
      </w:r>
      <w:r w:rsidR="00BD5136">
        <w:rPr>
          <w:rFonts w:eastAsia="Times New Roman"/>
          <w:lang w:val="en"/>
        </w:rPr>
        <w:t>a</w:t>
      </w:r>
      <w:r w:rsidR="00136EB5">
        <w:rPr>
          <w:rFonts w:eastAsia="Times New Roman"/>
          <w:lang w:val="en"/>
        </w:rPr>
        <w:t xml:space="preserve">) except where otherwise noted. </w:t>
      </w:r>
      <w:r w:rsidR="00645170">
        <w:rPr>
          <w:rFonts w:eastAsia="Times New Roman"/>
          <w:vertAlign w:val="superscript"/>
          <w:lang w:val="en"/>
        </w:rPr>
        <w:t xml:space="preserve">b </w:t>
      </w:r>
      <w:r w:rsidR="00645170">
        <w:rPr>
          <w:rFonts w:eastAsia="Times New Roman"/>
          <w:lang w:val="en"/>
        </w:rPr>
        <w:t xml:space="preserve">Source is appropriations for this program under the American Recovery and Reinvestment Act </w:t>
      </w:r>
      <w:r w:rsidR="00867D67">
        <w:rPr>
          <w:rFonts w:eastAsia="Times New Roman"/>
          <w:lang w:val="en"/>
        </w:rPr>
        <w:t xml:space="preserve">(ARRA) </w:t>
      </w:r>
      <w:r w:rsidR="00645170">
        <w:rPr>
          <w:rFonts w:eastAsia="Times New Roman"/>
          <w:lang w:val="en"/>
        </w:rPr>
        <w:t>of 2009.</w:t>
      </w:r>
      <w:r w:rsidR="009B0ED7">
        <w:rPr>
          <w:rFonts w:eastAsia="Times New Roman"/>
          <w:lang w:val="en"/>
        </w:rPr>
        <w:t xml:space="preserve"> </w:t>
      </w:r>
      <w:r w:rsidR="009B0ED7">
        <w:rPr>
          <w:rFonts w:eastAsia="Times New Roman"/>
          <w:vertAlign w:val="superscript"/>
          <w:lang w:val="en"/>
        </w:rPr>
        <w:t>c</w:t>
      </w:r>
      <w:r w:rsidR="009B0ED7">
        <w:rPr>
          <w:rFonts w:eastAsia="Times New Roman"/>
          <w:lang w:val="en"/>
        </w:rPr>
        <w:t xml:space="preserve"> Not an appropriation</w:t>
      </w:r>
      <w:r w:rsidR="00D402F5">
        <w:rPr>
          <w:rFonts w:eastAsia="Times New Roman"/>
          <w:lang w:val="en"/>
        </w:rPr>
        <w:t>, program is funded up to $100 million from the Universal Service Fund.</w:t>
      </w:r>
    </w:p>
    <w:p w14:paraId="261C8C36" w14:textId="2E5D57E7" w:rsidR="00645170" w:rsidRPr="00645170" w:rsidRDefault="00645170">
      <w:pPr>
        <w:rPr>
          <w:rFonts w:eastAsia="Times New Roman"/>
          <w:lang w:val="en"/>
        </w:rPr>
        <w:sectPr w:rsidR="00645170" w:rsidRPr="00645170" w:rsidSect="00901E57">
          <w:pgSz w:w="15840" w:h="12240" w:orient="landscape"/>
          <w:pgMar w:top="1440" w:right="1440" w:bottom="1440" w:left="1440" w:header="720" w:footer="720" w:gutter="0"/>
          <w:cols w:space="720"/>
          <w:docGrid w:linePitch="360"/>
        </w:sectPr>
      </w:pPr>
      <w:r>
        <w:rPr>
          <w:rFonts w:eastAsia="Times New Roman"/>
          <w:lang w:val="en"/>
        </w:rPr>
        <w:t xml:space="preserve">Source: </w:t>
      </w:r>
      <w:r w:rsidR="00CD1C0E">
        <w:rPr>
          <w:rFonts w:eastAsia="Times New Roman"/>
          <w:lang w:val="en"/>
        </w:rPr>
        <w:t xml:space="preserve"> </w:t>
      </w:r>
      <w:r w:rsidR="00C51378">
        <w:rPr>
          <w:rFonts w:eastAsia="Times New Roman"/>
          <w:lang w:val="en"/>
        </w:rPr>
        <w:t xml:space="preserve">Authors, using information from </w:t>
      </w:r>
      <w:r w:rsidR="00CD1C0E">
        <w:rPr>
          <w:rFonts w:eastAsia="Times New Roman"/>
          <w:lang w:val="en"/>
        </w:rPr>
        <w:t>GAO (2022</w:t>
      </w:r>
      <w:r w:rsidR="00BD5136">
        <w:rPr>
          <w:rFonts w:eastAsia="Times New Roman"/>
          <w:lang w:val="en"/>
        </w:rPr>
        <w:t>a</w:t>
      </w:r>
      <w:r w:rsidR="00CD1C0E">
        <w:rPr>
          <w:rFonts w:eastAsia="Times New Roman"/>
          <w:lang w:val="en"/>
        </w:rPr>
        <w:t>)</w:t>
      </w:r>
      <w:r w:rsidR="00085C4D">
        <w:rPr>
          <w:rFonts w:eastAsia="Times New Roman"/>
          <w:lang w:val="en"/>
        </w:rPr>
        <w:t xml:space="preserve">, </w:t>
      </w:r>
      <w:r w:rsidR="00867D67">
        <w:rPr>
          <w:rFonts w:eastAsia="Times New Roman"/>
          <w:lang w:val="en"/>
        </w:rPr>
        <w:t>ARRA of 2009</w:t>
      </w:r>
      <w:r w:rsidR="00085C4D">
        <w:rPr>
          <w:rFonts w:eastAsia="Times New Roman"/>
          <w:lang w:val="en"/>
        </w:rPr>
        <w:t xml:space="preserve">, and </w:t>
      </w:r>
      <w:r w:rsidR="009D02C0">
        <w:rPr>
          <w:rFonts w:eastAsia="Times New Roman"/>
          <w:lang w:val="en"/>
        </w:rPr>
        <w:t>Federal Register notices on the programs</w:t>
      </w:r>
      <w:r w:rsidR="00867D67">
        <w:rPr>
          <w:rFonts w:eastAsia="Times New Roman"/>
          <w:lang w:val="en"/>
        </w:rPr>
        <w:t>.</w:t>
      </w:r>
    </w:p>
    <w:p w14:paraId="426C8479" w14:textId="745F7E4F" w:rsidR="00E903B8" w:rsidRDefault="00E903B8" w:rsidP="002C1C63">
      <w:pPr>
        <w:spacing w:after="0" w:line="240" w:lineRule="auto"/>
        <w:rPr>
          <w:rFonts w:eastAsia="Times New Roman"/>
          <w:lang w:val="en"/>
        </w:rPr>
      </w:pPr>
      <w:r>
        <w:rPr>
          <w:rFonts w:eastAsia="Times New Roman"/>
          <w:lang w:val="en"/>
        </w:rPr>
        <w:lastRenderedPageBreak/>
        <w:t xml:space="preserve">Table </w:t>
      </w:r>
      <w:r w:rsidR="00F90C7C">
        <w:rPr>
          <w:rFonts w:eastAsia="Times New Roman"/>
          <w:lang w:val="en"/>
        </w:rPr>
        <w:t>2</w:t>
      </w:r>
      <w:r>
        <w:rPr>
          <w:rFonts w:eastAsia="Times New Roman"/>
          <w:lang w:val="en"/>
        </w:rPr>
        <w:t>.  Number of approved RUS broadband projects, by program</w:t>
      </w:r>
      <w:r w:rsidR="00BB1D2A">
        <w:rPr>
          <w:rFonts w:eastAsia="Times New Roman"/>
          <w:lang w:val="en"/>
        </w:rPr>
        <w:t>, FY 2009-20</w:t>
      </w:r>
      <w:r w:rsidR="00841775">
        <w:rPr>
          <w:rFonts w:eastAsia="Times New Roman"/>
          <w:lang w:val="en"/>
        </w:rPr>
        <w:t>21</w:t>
      </w:r>
    </w:p>
    <w:p w14:paraId="06836C9A" w14:textId="77777777" w:rsidR="00BB1D2A" w:rsidRDefault="00BB1D2A" w:rsidP="002C1C63">
      <w:pPr>
        <w:spacing w:after="0" w:line="240" w:lineRule="auto"/>
        <w:rPr>
          <w:rFonts w:eastAsia="Times New Roman"/>
          <w:lang w:val="en"/>
        </w:rPr>
      </w:pPr>
    </w:p>
    <w:tbl>
      <w:tblPr>
        <w:tblW w:w="927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435"/>
        <w:gridCol w:w="1202"/>
        <w:gridCol w:w="1298"/>
        <w:gridCol w:w="1298"/>
        <w:gridCol w:w="1298"/>
        <w:gridCol w:w="1298"/>
        <w:gridCol w:w="1450"/>
      </w:tblGrid>
      <w:tr w:rsidR="00BB1D2A" w:rsidRPr="00E903B8" w14:paraId="3183B8C7" w14:textId="77777777" w:rsidTr="00BB1D2A">
        <w:trPr>
          <w:trHeight w:val="530"/>
        </w:trPr>
        <w:tc>
          <w:tcPr>
            <w:tcW w:w="1435" w:type="dxa"/>
            <w:shd w:val="clear" w:color="auto" w:fill="auto"/>
            <w:noWrap/>
            <w:vAlign w:val="bottom"/>
            <w:hideMark/>
          </w:tcPr>
          <w:p w14:paraId="53F25456" w14:textId="77777777" w:rsidR="00E903B8" w:rsidRPr="00E903B8" w:rsidRDefault="00E903B8" w:rsidP="00E903B8">
            <w:pPr>
              <w:spacing w:after="0" w:line="240" w:lineRule="auto"/>
              <w:rPr>
                <w:rFonts w:eastAsia="Times New Roman"/>
                <w:b/>
                <w:bCs/>
              </w:rPr>
            </w:pPr>
            <w:r w:rsidRPr="00E903B8">
              <w:rPr>
                <w:rFonts w:eastAsia="Times New Roman"/>
                <w:b/>
                <w:bCs/>
              </w:rPr>
              <w:t>Fiscal year</w:t>
            </w:r>
          </w:p>
        </w:tc>
        <w:tc>
          <w:tcPr>
            <w:tcW w:w="1202" w:type="dxa"/>
            <w:shd w:val="clear" w:color="auto" w:fill="auto"/>
            <w:noWrap/>
            <w:vAlign w:val="bottom"/>
            <w:hideMark/>
          </w:tcPr>
          <w:p w14:paraId="129A43B5" w14:textId="77777777" w:rsidR="00E903B8" w:rsidRPr="00E903B8" w:rsidRDefault="00E903B8" w:rsidP="00E903B8">
            <w:pPr>
              <w:spacing w:after="0" w:line="240" w:lineRule="auto"/>
              <w:jc w:val="center"/>
              <w:rPr>
                <w:rFonts w:eastAsia="Times New Roman"/>
                <w:b/>
                <w:bCs/>
              </w:rPr>
            </w:pPr>
            <w:r w:rsidRPr="00E903B8">
              <w:rPr>
                <w:rFonts w:eastAsia="Times New Roman"/>
                <w:b/>
                <w:bCs/>
              </w:rPr>
              <w:t>BIP</w:t>
            </w:r>
          </w:p>
        </w:tc>
        <w:tc>
          <w:tcPr>
            <w:tcW w:w="1298" w:type="dxa"/>
            <w:shd w:val="clear" w:color="auto" w:fill="auto"/>
            <w:noWrap/>
            <w:vAlign w:val="bottom"/>
            <w:hideMark/>
          </w:tcPr>
          <w:p w14:paraId="43242FC6" w14:textId="77777777" w:rsidR="00E903B8" w:rsidRPr="00E903B8" w:rsidRDefault="00E903B8" w:rsidP="00E903B8">
            <w:pPr>
              <w:spacing w:after="0" w:line="240" w:lineRule="auto"/>
              <w:jc w:val="center"/>
              <w:rPr>
                <w:rFonts w:eastAsia="Times New Roman"/>
                <w:b/>
                <w:bCs/>
              </w:rPr>
            </w:pPr>
            <w:r w:rsidRPr="00E903B8">
              <w:rPr>
                <w:rFonts w:eastAsia="Times New Roman"/>
                <w:b/>
                <w:bCs/>
              </w:rPr>
              <w:t>CCG</w:t>
            </w:r>
          </w:p>
        </w:tc>
        <w:tc>
          <w:tcPr>
            <w:tcW w:w="1298" w:type="dxa"/>
            <w:shd w:val="clear" w:color="auto" w:fill="auto"/>
            <w:noWrap/>
            <w:vAlign w:val="bottom"/>
            <w:hideMark/>
          </w:tcPr>
          <w:p w14:paraId="5E49A189" w14:textId="77777777" w:rsidR="00E903B8" w:rsidRPr="00E903B8" w:rsidRDefault="00E903B8" w:rsidP="00E903B8">
            <w:pPr>
              <w:spacing w:after="0" w:line="240" w:lineRule="auto"/>
              <w:jc w:val="center"/>
              <w:rPr>
                <w:rFonts w:eastAsia="Times New Roman"/>
                <w:b/>
                <w:bCs/>
              </w:rPr>
            </w:pPr>
            <w:r w:rsidRPr="00E903B8">
              <w:rPr>
                <w:rFonts w:eastAsia="Times New Roman"/>
                <w:b/>
                <w:bCs/>
              </w:rPr>
              <w:t>RBL</w:t>
            </w:r>
          </w:p>
        </w:tc>
        <w:tc>
          <w:tcPr>
            <w:tcW w:w="1298" w:type="dxa"/>
            <w:shd w:val="clear" w:color="auto" w:fill="auto"/>
            <w:noWrap/>
            <w:vAlign w:val="bottom"/>
            <w:hideMark/>
          </w:tcPr>
          <w:p w14:paraId="49C6E01B" w14:textId="63C385F3" w:rsidR="00E903B8" w:rsidRPr="00E903B8" w:rsidRDefault="00E903B8" w:rsidP="00E903B8">
            <w:pPr>
              <w:spacing w:after="0" w:line="240" w:lineRule="auto"/>
              <w:jc w:val="center"/>
              <w:rPr>
                <w:rFonts w:eastAsia="Times New Roman"/>
                <w:b/>
                <w:bCs/>
              </w:rPr>
            </w:pPr>
            <w:r w:rsidRPr="00E903B8">
              <w:rPr>
                <w:rFonts w:eastAsia="Times New Roman"/>
                <w:b/>
                <w:bCs/>
              </w:rPr>
              <w:t>TIL</w:t>
            </w:r>
          </w:p>
        </w:tc>
        <w:tc>
          <w:tcPr>
            <w:tcW w:w="1298" w:type="dxa"/>
            <w:shd w:val="clear" w:color="auto" w:fill="auto"/>
            <w:noWrap/>
            <w:vAlign w:val="bottom"/>
            <w:hideMark/>
          </w:tcPr>
          <w:p w14:paraId="6D9055C1" w14:textId="77777777" w:rsidR="00E903B8" w:rsidRPr="00E903B8" w:rsidRDefault="00E903B8" w:rsidP="00E903B8">
            <w:pPr>
              <w:spacing w:after="0" w:line="240" w:lineRule="auto"/>
              <w:jc w:val="center"/>
              <w:rPr>
                <w:rFonts w:eastAsia="Times New Roman"/>
                <w:b/>
                <w:bCs/>
              </w:rPr>
            </w:pPr>
            <w:r w:rsidRPr="00E903B8">
              <w:rPr>
                <w:rFonts w:eastAsia="Times New Roman"/>
                <w:b/>
                <w:bCs/>
              </w:rPr>
              <w:t>RCP</w:t>
            </w:r>
          </w:p>
        </w:tc>
        <w:tc>
          <w:tcPr>
            <w:tcW w:w="1450" w:type="dxa"/>
            <w:shd w:val="clear" w:color="auto" w:fill="auto"/>
            <w:vAlign w:val="bottom"/>
            <w:hideMark/>
          </w:tcPr>
          <w:p w14:paraId="5536C72C" w14:textId="77777777" w:rsidR="00E903B8" w:rsidRPr="00E903B8" w:rsidRDefault="00E903B8" w:rsidP="00E903B8">
            <w:pPr>
              <w:spacing w:after="0" w:line="240" w:lineRule="auto"/>
              <w:jc w:val="center"/>
              <w:rPr>
                <w:rFonts w:eastAsia="Times New Roman"/>
                <w:b/>
                <w:bCs/>
              </w:rPr>
            </w:pPr>
            <w:r w:rsidRPr="00E903B8">
              <w:rPr>
                <w:rFonts w:eastAsia="Times New Roman"/>
                <w:b/>
                <w:bCs/>
              </w:rPr>
              <w:t>All RUS programs</w:t>
            </w:r>
          </w:p>
        </w:tc>
      </w:tr>
      <w:tr w:rsidR="00BB1D2A" w:rsidRPr="00E903B8" w14:paraId="47F9140A" w14:textId="77777777" w:rsidTr="00BB1D2A">
        <w:trPr>
          <w:trHeight w:val="406"/>
        </w:trPr>
        <w:tc>
          <w:tcPr>
            <w:tcW w:w="1435" w:type="dxa"/>
            <w:shd w:val="clear" w:color="auto" w:fill="auto"/>
            <w:noWrap/>
            <w:vAlign w:val="bottom"/>
            <w:hideMark/>
          </w:tcPr>
          <w:p w14:paraId="2554834F" w14:textId="77777777" w:rsidR="00E903B8" w:rsidRPr="00E903B8" w:rsidRDefault="00E903B8" w:rsidP="00E903B8">
            <w:pPr>
              <w:spacing w:after="0" w:line="240" w:lineRule="auto"/>
              <w:jc w:val="center"/>
              <w:rPr>
                <w:rFonts w:eastAsia="Times New Roman"/>
              </w:rPr>
            </w:pPr>
            <w:r w:rsidRPr="00E903B8">
              <w:rPr>
                <w:rFonts w:eastAsia="Times New Roman"/>
              </w:rPr>
              <w:t>2009</w:t>
            </w:r>
          </w:p>
        </w:tc>
        <w:tc>
          <w:tcPr>
            <w:tcW w:w="1202" w:type="dxa"/>
            <w:shd w:val="clear" w:color="auto" w:fill="auto"/>
            <w:noWrap/>
            <w:vAlign w:val="bottom"/>
            <w:hideMark/>
          </w:tcPr>
          <w:p w14:paraId="363E3F72" w14:textId="43A72EB7"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0D14D8C6" w14:textId="77777777" w:rsidR="00E903B8" w:rsidRPr="00E903B8" w:rsidRDefault="00E903B8" w:rsidP="00E903B8">
            <w:pPr>
              <w:spacing w:after="0" w:line="240" w:lineRule="auto"/>
              <w:jc w:val="center"/>
              <w:rPr>
                <w:rFonts w:eastAsia="Times New Roman"/>
              </w:rPr>
            </w:pPr>
            <w:r w:rsidRPr="00E903B8">
              <w:rPr>
                <w:rFonts w:eastAsia="Times New Roman"/>
              </w:rPr>
              <w:t>22 (1)</w:t>
            </w:r>
          </w:p>
        </w:tc>
        <w:tc>
          <w:tcPr>
            <w:tcW w:w="1298" w:type="dxa"/>
            <w:shd w:val="clear" w:color="auto" w:fill="auto"/>
            <w:noWrap/>
            <w:vAlign w:val="bottom"/>
            <w:hideMark/>
          </w:tcPr>
          <w:p w14:paraId="73CCEE08" w14:textId="77777777" w:rsidR="00E903B8" w:rsidRPr="00E903B8" w:rsidRDefault="00E903B8" w:rsidP="00E903B8">
            <w:pPr>
              <w:spacing w:after="0" w:line="240" w:lineRule="auto"/>
              <w:jc w:val="center"/>
              <w:rPr>
                <w:rFonts w:eastAsia="Times New Roman"/>
              </w:rPr>
            </w:pPr>
            <w:r w:rsidRPr="00E903B8">
              <w:rPr>
                <w:rFonts w:eastAsia="Times New Roman"/>
              </w:rPr>
              <w:t>4 (1)</w:t>
            </w:r>
          </w:p>
        </w:tc>
        <w:tc>
          <w:tcPr>
            <w:tcW w:w="1298" w:type="dxa"/>
            <w:shd w:val="clear" w:color="auto" w:fill="auto"/>
            <w:noWrap/>
            <w:vAlign w:val="bottom"/>
            <w:hideMark/>
          </w:tcPr>
          <w:p w14:paraId="17D49B66" w14:textId="77777777" w:rsidR="00E903B8" w:rsidRPr="00E903B8" w:rsidRDefault="00E903B8" w:rsidP="00E903B8">
            <w:pPr>
              <w:spacing w:after="0" w:line="240" w:lineRule="auto"/>
              <w:jc w:val="center"/>
              <w:rPr>
                <w:rFonts w:eastAsia="Times New Roman"/>
              </w:rPr>
            </w:pPr>
            <w:r w:rsidRPr="00E903B8">
              <w:rPr>
                <w:rFonts w:eastAsia="Times New Roman"/>
              </w:rPr>
              <w:t>38 (1)</w:t>
            </w:r>
          </w:p>
        </w:tc>
        <w:tc>
          <w:tcPr>
            <w:tcW w:w="1298" w:type="dxa"/>
            <w:shd w:val="clear" w:color="auto" w:fill="auto"/>
            <w:noWrap/>
            <w:vAlign w:val="bottom"/>
            <w:hideMark/>
          </w:tcPr>
          <w:p w14:paraId="525A6082" w14:textId="2EB8FD3B"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70354DDD" w14:textId="77777777" w:rsidR="00E903B8" w:rsidRPr="00E903B8" w:rsidRDefault="00E903B8" w:rsidP="00E903B8">
            <w:pPr>
              <w:spacing w:after="0" w:line="240" w:lineRule="auto"/>
              <w:jc w:val="center"/>
              <w:rPr>
                <w:rFonts w:eastAsia="Times New Roman"/>
              </w:rPr>
            </w:pPr>
            <w:r w:rsidRPr="00E903B8">
              <w:rPr>
                <w:rFonts w:eastAsia="Times New Roman"/>
              </w:rPr>
              <w:t>64 (3)</w:t>
            </w:r>
          </w:p>
        </w:tc>
      </w:tr>
      <w:tr w:rsidR="00BB1D2A" w:rsidRPr="00E903B8" w14:paraId="15576443" w14:textId="77777777" w:rsidTr="00BB1D2A">
        <w:trPr>
          <w:trHeight w:val="406"/>
        </w:trPr>
        <w:tc>
          <w:tcPr>
            <w:tcW w:w="1435" w:type="dxa"/>
            <w:shd w:val="clear" w:color="auto" w:fill="auto"/>
            <w:noWrap/>
            <w:vAlign w:val="bottom"/>
            <w:hideMark/>
          </w:tcPr>
          <w:p w14:paraId="3982AE1B" w14:textId="77777777" w:rsidR="00E903B8" w:rsidRPr="00E903B8" w:rsidRDefault="00E903B8" w:rsidP="00E903B8">
            <w:pPr>
              <w:spacing w:after="0" w:line="240" w:lineRule="auto"/>
              <w:jc w:val="center"/>
              <w:rPr>
                <w:rFonts w:eastAsia="Times New Roman"/>
              </w:rPr>
            </w:pPr>
            <w:r w:rsidRPr="00E903B8">
              <w:rPr>
                <w:rFonts w:eastAsia="Times New Roman"/>
              </w:rPr>
              <w:t>2010</w:t>
            </w:r>
          </w:p>
        </w:tc>
        <w:tc>
          <w:tcPr>
            <w:tcW w:w="1202" w:type="dxa"/>
            <w:shd w:val="clear" w:color="auto" w:fill="auto"/>
            <w:noWrap/>
            <w:vAlign w:val="bottom"/>
            <w:hideMark/>
          </w:tcPr>
          <w:p w14:paraId="655E1FEB" w14:textId="2036410C" w:rsidR="00E903B8" w:rsidRPr="00E903B8" w:rsidRDefault="00E903B8" w:rsidP="00E903B8">
            <w:pPr>
              <w:spacing w:after="0" w:line="240" w:lineRule="auto"/>
              <w:jc w:val="center"/>
              <w:rPr>
                <w:rFonts w:eastAsia="Times New Roman"/>
              </w:rPr>
            </w:pPr>
            <w:r w:rsidRPr="00E903B8">
              <w:rPr>
                <w:rFonts w:eastAsia="Times New Roman"/>
              </w:rPr>
              <w:t>32</w:t>
            </w:r>
            <w:r w:rsidR="0066203F">
              <w:rPr>
                <w:rFonts w:eastAsia="Times New Roman"/>
              </w:rPr>
              <w:t>2</w:t>
            </w:r>
            <w:r w:rsidRPr="00E903B8">
              <w:rPr>
                <w:rFonts w:eastAsia="Times New Roman"/>
              </w:rPr>
              <w:t xml:space="preserve"> (</w:t>
            </w:r>
            <w:r w:rsidR="0066203F">
              <w:rPr>
                <w:rFonts w:eastAsia="Times New Roman"/>
              </w:rPr>
              <w:t>39</w:t>
            </w:r>
            <w:r w:rsidRPr="00E903B8">
              <w:rPr>
                <w:rFonts w:eastAsia="Times New Roman"/>
              </w:rPr>
              <w:t>)</w:t>
            </w:r>
          </w:p>
        </w:tc>
        <w:tc>
          <w:tcPr>
            <w:tcW w:w="1298" w:type="dxa"/>
            <w:shd w:val="clear" w:color="auto" w:fill="auto"/>
            <w:noWrap/>
            <w:vAlign w:val="bottom"/>
            <w:hideMark/>
          </w:tcPr>
          <w:p w14:paraId="66FB599A" w14:textId="3F670D67"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53A963FA" w14:textId="6F79FEBC"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246D5167" w14:textId="77777777" w:rsidR="00E903B8" w:rsidRPr="00E903B8" w:rsidRDefault="00E903B8" w:rsidP="00E903B8">
            <w:pPr>
              <w:spacing w:after="0" w:line="240" w:lineRule="auto"/>
              <w:jc w:val="center"/>
              <w:rPr>
                <w:rFonts w:eastAsia="Times New Roman"/>
              </w:rPr>
            </w:pPr>
            <w:r w:rsidRPr="00E903B8">
              <w:rPr>
                <w:rFonts w:eastAsia="Times New Roman"/>
              </w:rPr>
              <w:t>33 (1)</w:t>
            </w:r>
          </w:p>
        </w:tc>
        <w:tc>
          <w:tcPr>
            <w:tcW w:w="1298" w:type="dxa"/>
            <w:shd w:val="clear" w:color="auto" w:fill="auto"/>
            <w:noWrap/>
            <w:vAlign w:val="bottom"/>
            <w:hideMark/>
          </w:tcPr>
          <w:p w14:paraId="10D89F42" w14:textId="09D79422"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61625B5A" w14:textId="3436BDFD" w:rsidR="00E903B8" w:rsidRPr="00E903B8" w:rsidRDefault="00E903B8" w:rsidP="00E903B8">
            <w:pPr>
              <w:spacing w:after="0" w:line="240" w:lineRule="auto"/>
              <w:jc w:val="center"/>
              <w:rPr>
                <w:rFonts w:eastAsia="Times New Roman"/>
              </w:rPr>
            </w:pPr>
            <w:r w:rsidRPr="00E903B8">
              <w:rPr>
                <w:rFonts w:eastAsia="Times New Roman"/>
              </w:rPr>
              <w:t>35</w:t>
            </w:r>
            <w:r w:rsidR="00585F2B">
              <w:rPr>
                <w:rFonts w:eastAsia="Times New Roman"/>
              </w:rPr>
              <w:t>5</w:t>
            </w:r>
            <w:r w:rsidRPr="00E903B8">
              <w:rPr>
                <w:rFonts w:eastAsia="Times New Roman"/>
              </w:rPr>
              <w:t xml:space="preserve"> (4</w:t>
            </w:r>
            <w:r w:rsidR="00585F2B">
              <w:rPr>
                <w:rFonts w:eastAsia="Times New Roman"/>
              </w:rPr>
              <w:t>0</w:t>
            </w:r>
            <w:r w:rsidRPr="00E903B8">
              <w:rPr>
                <w:rFonts w:eastAsia="Times New Roman"/>
              </w:rPr>
              <w:t>)</w:t>
            </w:r>
          </w:p>
        </w:tc>
      </w:tr>
      <w:tr w:rsidR="00BB1D2A" w:rsidRPr="00E903B8" w14:paraId="63BB956D" w14:textId="77777777" w:rsidTr="00BB1D2A">
        <w:trPr>
          <w:trHeight w:val="406"/>
        </w:trPr>
        <w:tc>
          <w:tcPr>
            <w:tcW w:w="1435" w:type="dxa"/>
            <w:shd w:val="clear" w:color="auto" w:fill="auto"/>
            <w:noWrap/>
            <w:vAlign w:val="bottom"/>
            <w:hideMark/>
          </w:tcPr>
          <w:p w14:paraId="54AE2CA4" w14:textId="77777777" w:rsidR="00E903B8" w:rsidRPr="00E903B8" w:rsidRDefault="00E903B8" w:rsidP="00E903B8">
            <w:pPr>
              <w:spacing w:after="0" w:line="240" w:lineRule="auto"/>
              <w:jc w:val="center"/>
              <w:rPr>
                <w:rFonts w:eastAsia="Times New Roman"/>
              </w:rPr>
            </w:pPr>
            <w:r w:rsidRPr="00E903B8">
              <w:rPr>
                <w:rFonts w:eastAsia="Times New Roman"/>
              </w:rPr>
              <w:t>2011</w:t>
            </w:r>
          </w:p>
        </w:tc>
        <w:tc>
          <w:tcPr>
            <w:tcW w:w="1202" w:type="dxa"/>
            <w:shd w:val="clear" w:color="auto" w:fill="auto"/>
            <w:noWrap/>
            <w:vAlign w:val="bottom"/>
            <w:hideMark/>
          </w:tcPr>
          <w:p w14:paraId="38F3624D" w14:textId="7FB80515"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6C0EEBD4" w14:textId="77777777" w:rsidR="00E903B8" w:rsidRPr="00E903B8" w:rsidRDefault="00E903B8" w:rsidP="00E903B8">
            <w:pPr>
              <w:spacing w:after="0" w:line="240" w:lineRule="auto"/>
              <w:jc w:val="center"/>
              <w:rPr>
                <w:rFonts w:eastAsia="Times New Roman"/>
              </w:rPr>
            </w:pPr>
            <w:r w:rsidRPr="00E903B8">
              <w:rPr>
                <w:rFonts w:eastAsia="Times New Roman"/>
              </w:rPr>
              <w:t>18</w:t>
            </w:r>
          </w:p>
        </w:tc>
        <w:tc>
          <w:tcPr>
            <w:tcW w:w="1298" w:type="dxa"/>
            <w:shd w:val="clear" w:color="auto" w:fill="auto"/>
            <w:noWrap/>
            <w:vAlign w:val="bottom"/>
            <w:hideMark/>
          </w:tcPr>
          <w:p w14:paraId="137A0547" w14:textId="77777777" w:rsidR="00E903B8" w:rsidRPr="00E903B8" w:rsidRDefault="00E903B8" w:rsidP="00E903B8">
            <w:pPr>
              <w:spacing w:after="0" w:line="240" w:lineRule="auto"/>
              <w:jc w:val="center"/>
              <w:rPr>
                <w:rFonts w:eastAsia="Times New Roman"/>
              </w:rPr>
            </w:pPr>
            <w:r w:rsidRPr="00E903B8">
              <w:rPr>
                <w:rFonts w:eastAsia="Times New Roman"/>
              </w:rPr>
              <w:t>1</w:t>
            </w:r>
          </w:p>
        </w:tc>
        <w:tc>
          <w:tcPr>
            <w:tcW w:w="1298" w:type="dxa"/>
            <w:shd w:val="clear" w:color="auto" w:fill="auto"/>
            <w:noWrap/>
            <w:vAlign w:val="bottom"/>
            <w:hideMark/>
          </w:tcPr>
          <w:p w14:paraId="4B291F94" w14:textId="77777777" w:rsidR="00E903B8" w:rsidRPr="00E903B8" w:rsidRDefault="00E903B8" w:rsidP="00E903B8">
            <w:pPr>
              <w:spacing w:after="0" w:line="240" w:lineRule="auto"/>
              <w:jc w:val="center"/>
              <w:rPr>
                <w:rFonts w:eastAsia="Times New Roman"/>
              </w:rPr>
            </w:pPr>
            <w:r w:rsidRPr="00E903B8">
              <w:rPr>
                <w:rFonts w:eastAsia="Times New Roman"/>
              </w:rPr>
              <w:t>41</w:t>
            </w:r>
          </w:p>
        </w:tc>
        <w:tc>
          <w:tcPr>
            <w:tcW w:w="1298" w:type="dxa"/>
            <w:shd w:val="clear" w:color="auto" w:fill="auto"/>
            <w:noWrap/>
            <w:vAlign w:val="bottom"/>
            <w:hideMark/>
          </w:tcPr>
          <w:p w14:paraId="03AD3FBE" w14:textId="2E5A8BB5"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287320BC" w14:textId="77777777" w:rsidR="00E903B8" w:rsidRPr="00E903B8" w:rsidRDefault="00E903B8" w:rsidP="00E903B8">
            <w:pPr>
              <w:spacing w:after="0" w:line="240" w:lineRule="auto"/>
              <w:jc w:val="center"/>
              <w:rPr>
                <w:rFonts w:eastAsia="Times New Roman"/>
              </w:rPr>
            </w:pPr>
            <w:r w:rsidRPr="00E903B8">
              <w:rPr>
                <w:rFonts w:eastAsia="Times New Roman"/>
              </w:rPr>
              <w:t>60</w:t>
            </w:r>
          </w:p>
        </w:tc>
      </w:tr>
      <w:tr w:rsidR="00BB1D2A" w:rsidRPr="00E903B8" w14:paraId="417A9B85" w14:textId="77777777" w:rsidTr="00BB1D2A">
        <w:trPr>
          <w:trHeight w:val="406"/>
        </w:trPr>
        <w:tc>
          <w:tcPr>
            <w:tcW w:w="1435" w:type="dxa"/>
            <w:shd w:val="clear" w:color="auto" w:fill="auto"/>
            <w:noWrap/>
            <w:vAlign w:val="bottom"/>
            <w:hideMark/>
          </w:tcPr>
          <w:p w14:paraId="2E605B3A" w14:textId="77777777" w:rsidR="00E903B8" w:rsidRPr="00E903B8" w:rsidRDefault="00E903B8" w:rsidP="00E903B8">
            <w:pPr>
              <w:spacing w:after="0" w:line="240" w:lineRule="auto"/>
              <w:jc w:val="center"/>
              <w:rPr>
                <w:rFonts w:eastAsia="Times New Roman"/>
              </w:rPr>
            </w:pPr>
            <w:r w:rsidRPr="00E903B8">
              <w:rPr>
                <w:rFonts w:eastAsia="Times New Roman"/>
              </w:rPr>
              <w:t>2012</w:t>
            </w:r>
          </w:p>
        </w:tc>
        <w:tc>
          <w:tcPr>
            <w:tcW w:w="1202" w:type="dxa"/>
            <w:shd w:val="clear" w:color="auto" w:fill="auto"/>
            <w:noWrap/>
            <w:vAlign w:val="bottom"/>
            <w:hideMark/>
          </w:tcPr>
          <w:p w14:paraId="419897BD" w14:textId="23C1A92D"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1601F512" w14:textId="77777777" w:rsidR="00E903B8" w:rsidRPr="00E903B8" w:rsidRDefault="00E903B8" w:rsidP="00E903B8">
            <w:pPr>
              <w:spacing w:after="0" w:line="240" w:lineRule="auto"/>
              <w:jc w:val="center"/>
              <w:rPr>
                <w:rFonts w:eastAsia="Times New Roman"/>
              </w:rPr>
            </w:pPr>
            <w:r w:rsidRPr="00E903B8">
              <w:rPr>
                <w:rFonts w:eastAsia="Times New Roman"/>
              </w:rPr>
              <w:t>7</w:t>
            </w:r>
          </w:p>
        </w:tc>
        <w:tc>
          <w:tcPr>
            <w:tcW w:w="1298" w:type="dxa"/>
            <w:shd w:val="clear" w:color="auto" w:fill="auto"/>
            <w:noWrap/>
            <w:vAlign w:val="bottom"/>
            <w:hideMark/>
          </w:tcPr>
          <w:p w14:paraId="64236AFC" w14:textId="77777777" w:rsidR="00E903B8" w:rsidRPr="00E903B8" w:rsidRDefault="00E903B8" w:rsidP="00E903B8">
            <w:pPr>
              <w:spacing w:after="0" w:line="240" w:lineRule="auto"/>
              <w:jc w:val="center"/>
              <w:rPr>
                <w:rFonts w:eastAsia="Times New Roman"/>
              </w:rPr>
            </w:pPr>
            <w:r w:rsidRPr="00E903B8">
              <w:rPr>
                <w:rFonts w:eastAsia="Times New Roman"/>
              </w:rPr>
              <w:t>1</w:t>
            </w:r>
          </w:p>
        </w:tc>
        <w:tc>
          <w:tcPr>
            <w:tcW w:w="1298" w:type="dxa"/>
            <w:shd w:val="clear" w:color="auto" w:fill="auto"/>
            <w:noWrap/>
            <w:vAlign w:val="bottom"/>
            <w:hideMark/>
          </w:tcPr>
          <w:p w14:paraId="3DCC2F45" w14:textId="77777777" w:rsidR="00E903B8" w:rsidRPr="00E903B8" w:rsidRDefault="00E903B8" w:rsidP="00E903B8">
            <w:pPr>
              <w:spacing w:after="0" w:line="240" w:lineRule="auto"/>
              <w:jc w:val="center"/>
              <w:rPr>
                <w:rFonts w:eastAsia="Times New Roman"/>
              </w:rPr>
            </w:pPr>
            <w:r w:rsidRPr="00E903B8">
              <w:rPr>
                <w:rFonts w:eastAsia="Times New Roman"/>
              </w:rPr>
              <w:t>7</w:t>
            </w:r>
          </w:p>
        </w:tc>
        <w:tc>
          <w:tcPr>
            <w:tcW w:w="1298" w:type="dxa"/>
            <w:shd w:val="clear" w:color="auto" w:fill="auto"/>
            <w:noWrap/>
            <w:vAlign w:val="bottom"/>
            <w:hideMark/>
          </w:tcPr>
          <w:p w14:paraId="5D3E4F38" w14:textId="62AE70CC"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3A71F96D" w14:textId="77777777" w:rsidR="00E903B8" w:rsidRPr="00E903B8" w:rsidRDefault="00E903B8" w:rsidP="00E903B8">
            <w:pPr>
              <w:spacing w:after="0" w:line="240" w:lineRule="auto"/>
              <w:jc w:val="center"/>
              <w:rPr>
                <w:rFonts w:eastAsia="Times New Roman"/>
              </w:rPr>
            </w:pPr>
            <w:r w:rsidRPr="00E903B8">
              <w:rPr>
                <w:rFonts w:eastAsia="Times New Roman"/>
              </w:rPr>
              <w:t>15</w:t>
            </w:r>
          </w:p>
        </w:tc>
      </w:tr>
      <w:tr w:rsidR="00BB1D2A" w:rsidRPr="00E903B8" w14:paraId="7EABDCEB" w14:textId="77777777" w:rsidTr="00BB1D2A">
        <w:trPr>
          <w:trHeight w:val="406"/>
        </w:trPr>
        <w:tc>
          <w:tcPr>
            <w:tcW w:w="1435" w:type="dxa"/>
            <w:shd w:val="clear" w:color="auto" w:fill="auto"/>
            <w:noWrap/>
            <w:vAlign w:val="bottom"/>
            <w:hideMark/>
          </w:tcPr>
          <w:p w14:paraId="17AD1DC0" w14:textId="77777777" w:rsidR="00E903B8" w:rsidRPr="00E903B8" w:rsidRDefault="00E903B8" w:rsidP="00E903B8">
            <w:pPr>
              <w:spacing w:after="0" w:line="240" w:lineRule="auto"/>
              <w:jc w:val="center"/>
              <w:rPr>
                <w:rFonts w:eastAsia="Times New Roman"/>
              </w:rPr>
            </w:pPr>
            <w:r w:rsidRPr="00E903B8">
              <w:rPr>
                <w:rFonts w:eastAsia="Times New Roman"/>
              </w:rPr>
              <w:t>2013</w:t>
            </w:r>
          </w:p>
        </w:tc>
        <w:tc>
          <w:tcPr>
            <w:tcW w:w="1202" w:type="dxa"/>
            <w:shd w:val="clear" w:color="auto" w:fill="auto"/>
            <w:noWrap/>
            <w:vAlign w:val="bottom"/>
            <w:hideMark/>
          </w:tcPr>
          <w:p w14:paraId="675B1FD2" w14:textId="5783F5B1"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2DE0A9A9" w14:textId="77777777" w:rsidR="00E903B8" w:rsidRPr="00E903B8" w:rsidRDefault="00E903B8" w:rsidP="00E903B8">
            <w:pPr>
              <w:spacing w:after="0" w:line="240" w:lineRule="auto"/>
              <w:jc w:val="center"/>
              <w:rPr>
                <w:rFonts w:eastAsia="Times New Roman"/>
              </w:rPr>
            </w:pPr>
            <w:r w:rsidRPr="00E903B8">
              <w:rPr>
                <w:rFonts w:eastAsia="Times New Roman"/>
              </w:rPr>
              <w:t>14 (1)</w:t>
            </w:r>
          </w:p>
        </w:tc>
        <w:tc>
          <w:tcPr>
            <w:tcW w:w="1298" w:type="dxa"/>
            <w:shd w:val="clear" w:color="auto" w:fill="auto"/>
            <w:noWrap/>
            <w:vAlign w:val="bottom"/>
            <w:hideMark/>
          </w:tcPr>
          <w:p w14:paraId="1ED9813A" w14:textId="77777777" w:rsidR="00E903B8" w:rsidRPr="00E903B8" w:rsidRDefault="00E903B8" w:rsidP="00E903B8">
            <w:pPr>
              <w:spacing w:after="0" w:line="240" w:lineRule="auto"/>
              <w:jc w:val="center"/>
              <w:rPr>
                <w:rFonts w:eastAsia="Times New Roman"/>
              </w:rPr>
            </w:pPr>
            <w:r w:rsidRPr="00E903B8">
              <w:rPr>
                <w:rFonts w:eastAsia="Times New Roman"/>
              </w:rPr>
              <w:t>2 (1)</w:t>
            </w:r>
          </w:p>
        </w:tc>
        <w:tc>
          <w:tcPr>
            <w:tcW w:w="1298" w:type="dxa"/>
            <w:shd w:val="clear" w:color="auto" w:fill="auto"/>
            <w:noWrap/>
            <w:vAlign w:val="bottom"/>
            <w:hideMark/>
          </w:tcPr>
          <w:p w14:paraId="193F56D4" w14:textId="77777777" w:rsidR="00E903B8" w:rsidRPr="00E903B8" w:rsidRDefault="00E903B8" w:rsidP="00E903B8">
            <w:pPr>
              <w:spacing w:after="0" w:line="240" w:lineRule="auto"/>
              <w:jc w:val="center"/>
              <w:rPr>
                <w:rFonts w:eastAsia="Times New Roman"/>
              </w:rPr>
            </w:pPr>
            <w:r w:rsidRPr="00E903B8">
              <w:rPr>
                <w:rFonts w:eastAsia="Times New Roman"/>
              </w:rPr>
              <w:t>13</w:t>
            </w:r>
          </w:p>
        </w:tc>
        <w:tc>
          <w:tcPr>
            <w:tcW w:w="1298" w:type="dxa"/>
            <w:shd w:val="clear" w:color="auto" w:fill="auto"/>
            <w:noWrap/>
            <w:vAlign w:val="bottom"/>
            <w:hideMark/>
          </w:tcPr>
          <w:p w14:paraId="2DF2C4CE" w14:textId="592A3E57"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5574D8BE" w14:textId="77777777" w:rsidR="00E903B8" w:rsidRPr="00E903B8" w:rsidRDefault="00E903B8" w:rsidP="00E903B8">
            <w:pPr>
              <w:spacing w:after="0" w:line="240" w:lineRule="auto"/>
              <w:jc w:val="center"/>
              <w:rPr>
                <w:rFonts w:eastAsia="Times New Roman"/>
              </w:rPr>
            </w:pPr>
            <w:r w:rsidRPr="00E903B8">
              <w:rPr>
                <w:rFonts w:eastAsia="Times New Roman"/>
              </w:rPr>
              <w:t>29 (2)</w:t>
            </w:r>
          </w:p>
        </w:tc>
      </w:tr>
      <w:tr w:rsidR="00BB1D2A" w:rsidRPr="00E903B8" w14:paraId="3FA0C6B7" w14:textId="77777777" w:rsidTr="00BB1D2A">
        <w:trPr>
          <w:trHeight w:val="406"/>
        </w:trPr>
        <w:tc>
          <w:tcPr>
            <w:tcW w:w="1435" w:type="dxa"/>
            <w:shd w:val="clear" w:color="auto" w:fill="auto"/>
            <w:noWrap/>
            <w:vAlign w:val="bottom"/>
            <w:hideMark/>
          </w:tcPr>
          <w:p w14:paraId="224712CB" w14:textId="77777777" w:rsidR="00E903B8" w:rsidRPr="00E903B8" w:rsidRDefault="00E903B8" w:rsidP="00E903B8">
            <w:pPr>
              <w:spacing w:after="0" w:line="240" w:lineRule="auto"/>
              <w:jc w:val="center"/>
              <w:rPr>
                <w:rFonts w:eastAsia="Times New Roman"/>
              </w:rPr>
            </w:pPr>
            <w:r w:rsidRPr="00E903B8">
              <w:rPr>
                <w:rFonts w:eastAsia="Times New Roman"/>
              </w:rPr>
              <w:t>2014</w:t>
            </w:r>
          </w:p>
        </w:tc>
        <w:tc>
          <w:tcPr>
            <w:tcW w:w="1202" w:type="dxa"/>
            <w:shd w:val="clear" w:color="auto" w:fill="auto"/>
            <w:noWrap/>
            <w:vAlign w:val="bottom"/>
            <w:hideMark/>
          </w:tcPr>
          <w:p w14:paraId="1BA8AD1F" w14:textId="7C75790A"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31063AA8" w14:textId="77777777" w:rsidR="00E903B8" w:rsidRPr="00E903B8" w:rsidRDefault="00E903B8" w:rsidP="00E903B8">
            <w:pPr>
              <w:spacing w:after="0" w:line="240" w:lineRule="auto"/>
              <w:jc w:val="center"/>
              <w:rPr>
                <w:rFonts w:eastAsia="Times New Roman"/>
              </w:rPr>
            </w:pPr>
            <w:r w:rsidRPr="00E903B8">
              <w:rPr>
                <w:rFonts w:eastAsia="Times New Roman"/>
              </w:rPr>
              <w:t>8</w:t>
            </w:r>
          </w:p>
        </w:tc>
        <w:tc>
          <w:tcPr>
            <w:tcW w:w="1298" w:type="dxa"/>
            <w:shd w:val="clear" w:color="auto" w:fill="auto"/>
            <w:noWrap/>
            <w:vAlign w:val="bottom"/>
            <w:hideMark/>
          </w:tcPr>
          <w:p w14:paraId="570501F1" w14:textId="362E55BA"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76285C41" w14:textId="77777777" w:rsidR="00E903B8" w:rsidRPr="00E903B8" w:rsidRDefault="00E903B8" w:rsidP="00E903B8">
            <w:pPr>
              <w:spacing w:after="0" w:line="240" w:lineRule="auto"/>
              <w:jc w:val="center"/>
              <w:rPr>
                <w:rFonts w:eastAsia="Times New Roman"/>
              </w:rPr>
            </w:pPr>
            <w:r w:rsidRPr="00E903B8">
              <w:rPr>
                <w:rFonts w:eastAsia="Times New Roman"/>
              </w:rPr>
              <w:t>14</w:t>
            </w:r>
          </w:p>
        </w:tc>
        <w:tc>
          <w:tcPr>
            <w:tcW w:w="1298" w:type="dxa"/>
            <w:shd w:val="clear" w:color="auto" w:fill="auto"/>
            <w:noWrap/>
            <w:vAlign w:val="bottom"/>
            <w:hideMark/>
          </w:tcPr>
          <w:p w14:paraId="0568246D" w14:textId="44A66F97"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074A11FD" w14:textId="77777777" w:rsidR="00E903B8" w:rsidRPr="00E903B8" w:rsidRDefault="00E903B8" w:rsidP="00E903B8">
            <w:pPr>
              <w:spacing w:after="0" w:line="240" w:lineRule="auto"/>
              <w:jc w:val="center"/>
              <w:rPr>
                <w:rFonts w:eastAsia="Times New Roman"/>
              </w:rPr>
            </w:pPr>
            <w:r w:rsidRPr="00E903B8">
              <w:rPr>
                <w:rFonts w:eastAsia="Times New Roman"/>
              </w:rPr>
              <w:t>22</w:t>
            </w:r>
          </w:p>
        </w:tc>
      </w:tr>
      <w:tr w:rsidR="00BB1D2A" w:rsidRPr="00E903B8" w14:paraId="4C909898" w14:textId="77777777" w:rsidTr="00BB1D2A">
        <w:trPr>
          <w:trHeight w:val="406"/>
        </w:trPr>
        <w:tc>
          <w:tcPr>
            <w:tcW w:w="1435" w:type="dxa"/>
            <w:shd w:val="clear" w:color="auto" w:fill="auto"/>
            <w:noWrap/>
            <w:vAlign w:val="bottom"/>
            <w:hideMark/>
          </w:tcPr>
          <w:p w14:paraId="15F42FFA" w14:textId="77777777" w:rsidR="00E903B8" w:rsidRPr="00E903B8" w:rsidRDefault="00E903B8" w:rsidP="00E903B8">
            <w:pPr>
              <w:spacing w:after="0" w:line="240" w:lineRule="auto"/>
              <w:jc w:val="center"/>
              <w:rPr>
                <w:rFonts w:eastAsia="Times New Roman"/>
              </w:rPr>
            </w:pPr>
            <w:r w:rsidRPr="00E903B8">
              <w:rPr>
                <w:rFonts w:eastAsia="Times New Roman"/>
              </w:rPr>
              <w:t>2015</w:t>
            </w:r>
          </w:p>
        </w:tc>
        <w:tc>
          <w:tcPr>
            <w:tcW w:w="1202" w:type="dxa"/>
            <w:shd w:val="clear" w:color="auto" w:fill="auto"/>
            <w:noWrap/>
            <w:vAlign w:val="bottom"/>
            <w:hideMark/>
          </w:tcPr>
          <w:p w14:paraId="53E146F6" w14:textId="41B16A7F"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046C2D9A" w14:textId="77777777" w:rsidR="00E903B8" w:rsidRPr="00E903B8" w:rsidRDefault="00E903B8" w:rsidP="00E903B8">
            <w:pPr>
              <w:spacing w:after="0" w:line="240" w:lineRule="auto"/>
              <w:jc w:val="center"/>
              <w:rPr>
                <w:rFonts w:eastAsia="Times New Roman"/>
              </w:rPr>
            </w:pPr>
            <w:r w:rsidRPr="00E903B8">
              <w:rPr>
                <w:rFonts w:eastAsia="Times New Roman"/>
              </w:rPr>
              <w:t>5 (3)</w:t>
            </w:r>
          </w:p>
        </w:tc>
        <w:tc>
          <w:tcPr>
            <w:tcW w:w="1298" w:type="dxa"/>
            <w:shd w:val="clear" w:color="auto" w:fill="auto"/>
            <w:noWrap/>
            <w:vAlign w:val="bottom"/>
            <w:hideMark/>
          </w:tcPr>
          <w:p w14:paraId="451E2571" w14:textId="2A9B9BE9"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308F383E" w14:textId="77777777" w:rsidR="00E903B8" w:rsidRPr="00E903B8" w:rsidRDefault="00E903B8" w:rsidP="00E903B8">
            <w:pPr>
              <w:spacing w:after="0" w:line="240" w:lineRule="auto"/>
              <w:jc w:val="center"/>
              <w:rPr>
                <w:rFonts w:eastAsia="Times New Roman"/>
              </w:rPr>
            </w:pPr>
            <w:r w:rsidRPr="00E903B8">
              <w:rPr>
                <w:rFonts w:eastAsia="Times New Roman"/>
              </w:rPr>
              <w:t>17</w:t>
            </w:r>
          </w:p>
        </w:tc>
        <w:tc>
          <w:tcPr>
            <w:tcW w:w="1298" w:type="dxa"/>
            <w:shd w:val="clear" w:color="auto" w:fill="auto"/>
            <w:noWrap/>
            <w:vAlign w:val="bottom"/>
            <w:hideMark/>
          </w:tcPr>
          <w:p w14:paraId="016D7459" w14:textId="4013C17B"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5F153B4B" w14:textId="77777777" w:rsidR="00E903B8" w:rsidRPr="00E903B8" w:rsidRDefault="00E903B8" w:rsidP="00E903B8">
            <w:pPr>
              <w:spacing w:after="0" w:line="240" w:lineRule="auto"/>
              <w:jc w:val="center"/>
              <w:rPr>
                <w:rFonts w:eastAsia="Times New Roman"/>
              </w:rPr>
            </w:pPr>
            <w:r w:rsidRPr="00E903B8">
              <w:rPr>
                <w:rFonts w:eastAsia="Times New Roman"/>
              </w:rPr>
              <w:t>22 (3)</w:t>
            </w:r>
          </w:p>
        </w:tc>
      </w:tr>
      <w:tr w:rsidR="00BB1D2A" w:rsidRPr="00E903B8" w14:paraId="2BBA996E" w14:textId="77777777" w:rsidTr="00BB1D2A">
        <w:trPr>
          <w:trHeight w:val="406"/>
        </w:trPr>
        <w:tc>
          <w:tcPr>
            <w:tcW w:w="1435" w:type="dxa"/>
            <w:shd w:val="clear" w:color="auto" w:fill="auto"/>
            <w:noWrap/>
            <w:vAlign w:val="bottom"/>
            <w:hideMark/>
          </w:tcPr>
          <w:p w14:paraId="623AD72F" w14:textId="77777777" w:rsidR="00E903B8" w:rsidRPr="00E903B8" w:rsidRDefault="00E903B8" w:rsidP="00E903B8">
            <w:pPr>
              <w:spacing w:after="0" w:line="240" w:lineRule="auto"/>
              <w:jc w:val="center"/>
              <w:rPr>
                <w:rFonts w:eastAsia="Times New Roman"/>
              </w:rPr>
            </w:pPr>
            <w:r w:rsidRPr="00E903B8">
              <w:rPr>
                <w:rFonts w:eastAsia="Times New Roman"/>
              </w:rPr>
              <w:t>2016</w:t>
            </w:r>
          </w:p>
        </w:tc>
        <w:tc>
          <w:tcPr>
            <w:tcW w:w="1202" w:type="dxa"/>
            <w:shd w:val="clear" w:color="auto" w:fill="auto"/>
            <w:noWrap/>
            <w:vAlign w:val="bottom"/>
            <w:hideMark/>
          </w:tcPr>
          <w:p w14:paraId="065E095C" w14:textId="4E4F5956"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6099B562" w14:textId="77777777" w:rsidR="00E903B8" w:rsidRPr="00E903B8" w:rsidRDefault="00E903B8" w:rsidP="00E903B8">
            <w:pPr>
              <w:spacing w:after="0" w:line="240" w:lineRule="auto"/>
              <w:jc w:val="center"/>
              <w:rPr>
                <w:rFonts w:eastAsia="Times New Roman"/>
              </w:rPr>
            </w:pPr>
            <w:r w:rsidRPr="00E903B8">
              <w:rPr>
                <w:rFonts w:eastAsia="Times New Roman"/>
              </w:rPr>
              <w:t>8 (2)</w:t>
            </w:r>
          </w:p>
        </w:tc>
        <w:tc>
          <w:tcPr>
            <w:tcW w:w="1298" w:type="dxa"/>
            <w:shd w:val="clear" w:color="auto" w:fill="auto"/>
            <w:noWrap/>
            <w:vAlign w:val="bottom"/>
            <w:hideMark/>
          </w:tcPr>
          <w:p w14:paraId="03D05BD4" w14:textId="77777777" w:rsidR="00E903B8" w:rsidRPr="00E903B8" w:rsidRDefault="00E903B8" w:rsidP="00E903B8">
            <w:pPr>
              <w:spacing w:after="0" w:line="240" w:lineRule="auto"/>
              <w:jc w:val="center"/>
              <w:rPr>
                <w:rFonts w:eastAsia="Times New Roman"/>
              </w:rPr>
            </w:pPr>
            <w:r w:rsidRPr="00E903B8">
              <w:rPr>
                <w:rFonts w:eastAsia="Times New Roman"/>
              </w:rPr>
              <w:t>1</w:t>
            </w:r>
          </w:p>
        </w:tc>
        <w:tc>
          <w:tcPr>
            <w:tcW w:w="1298" w:type="dxa"/>
            <w:shd w:val="clear" w:color="auto" w:fill="auto"/>
            <w:noWrap/>
            <w:vAlign w:val="bottom"/>
            <w:hideMark/>
          </w:tcPr>
          <w:p w14:paraId="6B5F84B7" w14:textId="77777777" w:rsidR="00E903B8" w:rsidRPr="00E903B8" w:rsidRDefault="00E903B8" w:rsidP="00E903B8">
            <w:pPr>
              <w:spacing w:after="0" w:line="240" w:lineRule="auto"/>
              <w:jc w:val="center"/>
              <w:rPr>
                <w:rFonts w:eastAsia="Times New Roman"/>
              </w:rPr>
            </w:pPr>
            <w:r w:rsidRPr="00E903B8">
              <w:rPr>
                <w:rFonts w:eastAsia="Times New Roman"/>
              </w:rPr>
              <w:t>14</w:t>
            </w:r>
          </w:p>
        </w:tc>
        <w:tc>
          <w:tcPr>
            <w:tcW w:w="1298" w:type="dxa"/>
            <w:shd w:val="clear" w:color="auto" w:fill="auto"/>
            <w:noWrap/>
            <w:vAlign w:val="bottom"/>
            <w:hideMark/>
          </w:tcPr>
          <w:p w14:paraId="4A73633B" w14:textId="50F26C6A"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47B2A6EC" w14:textId="77777777" w:rsidR="00E903B8" w:rsidRPr="00E903B8" w:rsidRDefault="00E903B8" w:rsidP="00E903B8">
            <w:pPr>
              <w:spacing w:after="0" w:line="240" w:lineRule="auto"/>
              <w:jc w:val="center"/>
              <w:rPr>
                <w:rFonts w:eastAsia="Times New Roman"/>
              </w:rPr>
            </w:pPr>
            <w:r w:rsidRPr="00E903B8">
              <w:rPr>
                <w:rFonts w:eastAsia="Times New Roman"/>
              </w:rPr>
              <w:t>23 (2)</w:t>
            </w:r>
          </w:p>
        </w:tc>
      </w:tr>
      <w:tr w:rsidR="00BB1D2A" w:rsidRPr="00E903B8" w14:paraId="32981857" w14:textId="77777777" w:rsidTr="00BB1D2A">
        <w:trPr>
          <w:trHeight w:val="406"/>
        </w:trPr>
        <w:tc>
          <w:tcPr>
            <w:tcW w:w="1435" w:type="dxa"/>
            <w:shd w:val="clear" w:color="auto" w:fill="auto"/>
            <w:noWrap/>
            <w:vAlign w:val="bottom"/>
            <w:hideMark/>
          </w:tcPr>
          <w:p w14:paraId="309CE7CE" w14:textId="77777777" w:rsidR="00E903B8" w:rsidRPr="00E903B8" w:rsidRDefault="00E903B8" w:rsidP="00E903B8">
            <w:pPr>
              <w:spacing w:after="0" w:line="240" w:lineRule="auto"/>
              <w:jc w:val="center"/>
              <w:rPr>
                <w:rFonts w:eastAsia="Times New Roman"/>
              </w:rPr>
            </w:pPr>
            <w:r w:rsidRPr="00E903B8">
              <w:rPr>
                <w:rFonts w:eastAsia="Times New Roman"/>
              </w:rPr>
              <w:t>2017</w:t>
            </w:r>
          </w:p>
        </w:tc>
        <w:tc>
          <w:tcPr>
            <w:tcW w:w="1202" w:type="dxa"/>
            <w:shd w:val="clear" w:color="auto" w:fill="auto"/>
            <w:noWrap/>
            <w:vAlign w:val="bottom"/>
            <w:hideMark/>
          </w:tcPr>
          <w:p w14:paraId="0E759152" w14:textId="552311DB"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4F54B534" w14:textId="77777777" w:rsidR="00E903B8" w:rsidRPr="00E903B8" w:rsidRDefault="00E903B8" w:rsidP="00E903B8">
            <w:pPr>
              <w:spacing w:after="0" w:line="240" w:lineRule="auto"/>
              <w:jc w:val="center"/>
              <w:rPr>
                <w:rFonts w:eastAsia="Times New Roman"/>
              </w:rPr>
            </w:pPr>
            <w:r w:rsidRPr="00E903B8">
              <w:rPr>
                <w:rFonts w:eastAsia="Times New Roman"/>
              </w:rPr>
              <w:t>12</w:t>
            </w:r>
          </w:p>
        </w:tc>
        <w:tc>
          <w:tcPr>
            <w:tcW w:w="1298" w:type="dxa"/>
            <w:shd w:val="clear" w:color="auto" w:fill="auto"/>
            <w:noWrap/>
            <w:vAlign w:val="bottom"/>
            <w:hideMark/>
          </w:tcPr>
          <w:p w14:paraId="7FB8717D" w14:textId="77777777" w:rsidR="00E903B8" w:rsidRPr="00E903B8" w:rsidRDefault="00E903B8" w:rsidP="00E903B8">
            <w:pPr>
              <w:spacing w:after="0" w:line="240" w:lineRule="auto"/>
              <w:jc w:val="center"/>
              <w:rPr>
                <w:rFonts w:eastAsia="Times New Roman"/>
              </w:rPr>
            </w:pPr>
            <w:r w:rsidRPr="00E903B8">
              <w:rPr>
                <w:rFonts w:eastAsia="Times New Roman"/>
              </w:rPr>
              <w:t>2</w:t>
            </w:r>
          </w:p>
        </w:tc>
        <w:tc>
          <w:tcPr>
            <w:tcW w:w="1298" w:type="dxa"/>
            <w:shd w:val="clear" w:color="auto" w:fill="auto"/>
            <w:noWrap/>
            <w:vAlign w:val="bottom"/>
            <w:hideMark/>
          </w:tcPr>
          <w:p w14:paraId="61E6D44D" w14:textId="77777777" w:rsidR="00E903B8" w:rsidRPr="00E903B8" w:rsidRDefault="00E903B8" w:rsidP="00E903B8">
            <w:pPr>
              <w:spacing w:after="0" w:line="240" w:lineRule="auto"/>
              <w:jc w:val="center"/>
              <w:rPr>
                <w:rFonts w:eastAsia="Times New Roman"/>
              </w:rPr>
            </w:pPr>
            <w:r w:rsidRPr="00E903B8">
              <w:rPr>
                <w:rFonts w:eastAsia="Times New Roman"/>
              </w:rPr>
              <w:t>22 (2)</w:t>
            </w:r>
          </w:p>
        </w:tc>
        <w:tc>
          <w:tcPr>
            <w:tcW w:w="1298" w:type="dxa"/>
            <w:shd w:val="clear" w:color="auto" w:fill="auto"/>
            <w:noWrap/>
            <w:vAlign w:val="bottom"/>
            <w:hideMark/>
          </w:tcPr>
          <w:p w14:paraId="6F6B6C9B" w14:textId="7F360B73"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07325FF6" w14:textId="77777777" w:rsidR="00E903B8" w:rsidRPr="00E903B8" w:rsidRDefault="00E903B8" w:rsidP="00E903B8">
            <w:pPr>
              <w:spacing w:after="0" w:line="240" w:lineRule="auto"/>
              <w:jc w:val="center"/>
              <w:rPr>
                <w:rFonts w:eastAsia="Times New Roman"/>
              </w:rPr>
            </w:pPr>
            <w:r w:rsidRPr="00E903B8">
              <w:rPr>
                <w:rFonts w:eastAsia="Times New Roman"/>
              </w:rPr>
              <w:t>36 (2)</w:t>
            </w:r>
          </w:p>
        </w:tc>
      </w:tr>
      <w:tr w:rsidR="00BB1D2A" w:rsidRPr="00E903B8" w14:paraId="544B5B23" w14:textId="77777777" w:rsidTr="00BB1D2A">
        <w:trPr>
          <w:trHeight w:val="406"/>
        </w:trPr>
        <w:tc>
          <w:tcPr>
            <w:tcW w:w="1435" w:type="dxa"/>
            <w:shd w:val="clear" w:color="auto" w:fill="auto"/>
            <w:noWrap/>
            <w:vAlign w:val="bottom"/>
            <w:hideMark/>
          </w:tcPr>
          <w:p w14:paraId="0FEA8F62" w14:textId="77777777" w:rsidR="00E903B8" w:rsidRPr="00E903B8" w:rsidRDefault="00E903B8" w:rsidP="00E903B8">
            <w:pPr>
              <w:spacing w:after="0" w:line="240" w:lineRule="auto"/>
              <w:jc w:val="center"/>
              <w:rPr>
                <w:rFonts w:eastAsia="Times New Roman"/>
              </w:rPr>
            </w:pPr>
            <w:r w:rsidRPr="00E903B8">
              <w:rPr>
                <w:rFonts w:eastAsia="Times New Roman"/>
              </w:rPr>
              <w:t>2018</w:t>
            </w:r>
          </w:p>
        </w:tc>
        <w:tc>
          <w:tcPr>
            <w:tcW w:w="1202" w:type="dxa"/>
            <w:shd w:val="clear" w:color="auto" w:fill="auto"/>
            <w:noWrap/>
            <w:vAlign w:val="bottom"/>
            <w:hideMark/>
          </w:tcPr>
          <w:p w14:paraId="348B6AE9" w14:textId="3D70E1B0"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63912AFC" w14:textId="77777777" w:rsidR="00E903B8" w:rsidRPr="00E903B8" w:rsidRDefault="00E903B8" w:rsidP="00E903B8">
            <w:pPr>
              <w:spacing w:after="0" w:line="240" w:lineRule="auto"/>
              <w:jc w:val="center"/>
              <w:rPr>
                <w:rFonts w:eastAsia="Times New Roman"/>
              </w:rPr>
            </w:pPr>
            <w:r w:rsidRPr="00E903B8">
              <w:rPr>
                <w:rFonts w:eastAsia="Times New Roman"/>
              </w:rPr>
              <w:t>22</w:t>
            </w:r>
          </w:p>
        </w:tc>
        <w:tc>
          <w:tcPr>
            <w:tcW w:w="1298" w:type="dxa"/>
            <w:shd w:val="clear" w:color="auto" w:fill="auto"/>
            <w:noWrap/>
            <w:vAlign w:val="bottom"/>
            <w:hideMark/>
          </w:tcPr>
          <w:p w14:paraId="532AE42E" w14:textId="77777777" w:rsidR="00E903B8" w:rsidRPr="00E903B8" w:rsidRDefault="00E903B8" w:rsidP="00E903B8">
            <w:pPr>
              <w:spacing w:after="0" w:line="240" w:lineRule="auto"/>
              <w:jc w:val="center"/>
              <w:rPr>
                <w:rFonts w:eastAsia="Times New Roman"/>
              </w:rPr>
            </w:pPr>
            <w:r w:rsidRPr="00E903B8">
              <w:rPr>
                <w:rFonts w:eastAsia="Times New Roman"/>
              </w:rPr>
              <w:t>1</w:t>
            </w:r>
          </w:p>
        </w:tc>
        <w:tc>
          <w:tcPr>
            <w:tcW w:w="1298" w:type="dxa"/>
            <w:shd w:val="clear" w:color="auto" w:fill="auto"/>
            <w:noWrap/>
            <w:vAlign w:val="bottom"/>
            <w:hideMark/>
          </w:tcPr>
          <w:p w14:paraId="2F80A25C" w14:textId="77777777" w:rsidR="00E903B8" w:rsidRPr="00E903B8" w:rsidRDefault="00E903B8" w:rsidP="00E903B8">
            <w:pPr>
              <w:spacing w:after="0" w:line="240" w:lineRule="auto"/>
              <w:jc w:val="center"/>
              <w:rPr>
                <w:rFonts w:eastAsia="Times New Roman"/>
              </w:rPr>
            </w:pPr>
            <w:r w:rsidRPr="00E903B8">
              <w:rPr>
                <w:rFonts w:eastAsia="Times New Roman"/>
              </w:rPr>
              <w:t>13</w:t>
            </w:r>
          </w:p>
        </w:tc>
        <w:tc>
          <w:tcPr>
            <w:tcW w:w="1298" w:type="dxa"/>
            <w:shd w:val="clear" w:color="auto" w:fill="auto"/>
            <w:noWrap/>
            <w:vAlign w:val="bottom"/>
            <w:hideMark/>
          </w:tcPr>
          <w:p w14:paraId="74E1819B" w14:textId="57623F06" w:rsidR="00E903B8" w:rsidRPr="00E903B8" w:rsidRDefault="00117C4D" w:rsidP="00E903B8">
            <w:pPr>
              <w:spacing w:after="0" w:line="240" w:lineRule="auto"/>
              <w:jc w:val="center"/>
              <w:rPr>
                <w:rFonts w:eastAsia="Times New Roman"/>
              </w:rPr>
            </w:pPr>
            <w:r>
              <w:rPr>
                <w:rFonts w:eastAsia="Times New Roman"/>
              </w:rPr>
              <w:t>0</w:t>
            </w:r>
          </w:p>
        </w:tc>
        <w:tc>
          <w:tcPr>
            <w:tcW w:w="1450" w:type="dxa"/>
            <w:shd w:val="clear" w:color="auto" w:fill="auto"/>
            <w:noWrap/>
            <w:vAlign w:val="bottom"/>
            <w:hideMark/>
          </w:tcPr>
          <w:p w14:paraId="0A35FD84" w14:textId="77777777" w:rsidR="00E903B8" w:rsidRPr="00E903B8" w:rsidRDefault="00E903B8" w:rsidP="00E903B8">
            <w:pPr>
              <w:spacing w:after="0" w:line="240" w:lineRule="auto"/>
              <w:jc w:val="center"/>
              <w:rPr>
                <w:rFonts w:eastAsia="Times New Roman"/>
              </w:rPr>
            </w:pPr>
            <w:r w:rsidRPr="00E903B8">
              <w:rPr>
                <w:rFonts w:eastAsia="Times New Roman"/>
              </w:rPr>
              <w:t>36</w:t>
            </w:r>
          </w:p>
        </w:tc>
      </w:tr>
      <w:tr w:rsidR="00BB1D2A" w:rsidRPr="00E903B8" w14:paraId="7D706EAB" w14:textId="77777777" w:rsidTr="00BB1D2A">
        <w:trPr>
          <w:trHeight w:val="406"/>
        </w:trPr>
        <w:tc>
          <w:tcPr>
            <w:tcW w:w="1435" w:type="dxa"/>
            <w:shd w:val="clear" w:color="auto" w:fill="auto"/>
            <w:noWrap/>
            <w:vAlign w:val="bottom"/>
            <w:hideMark/>
          </w:tcPr>
          <w:p w14:paraId="69F431AB" w14:textId="77777777" w:rsidR="00E903B8" w:rsidRPr="00E903B8" w:rsidRDefault="00E903B8" w:rsidP="00E903B8">
            <w:pPr>
              <w:spacing w:after="0" w:line="240" w:lineRule="auto"/>
              <w:jc w:val="center"/>
              <w:rPr>
                <w:rFonts w:eastAsia="Times New Roman"/>
              </w:rPr>
            </w:pPr>
            <w:r w:rsidRPr="00E903B8">
              <w:rPr>
                <w:rFonts w:eastAsia="Times New Roman"/>
              </w:rPr>
              <w:t>2019</w:t>
            </w:r>
          </w:p>
        </w:tc>
        <w:tc>
          <w:tcPr>
            <w:tcW w:w="1202" w:type="dxa"/>
            <w:shd w:val="clear" w:color="auto" w:fill="auto"/>
            <w:noWrap/>
            <w:vAlign w:val="bottom"/>
            <w:hideMark/>
          </w:tcPr>
          <w:p w14:paraId="582252CC" w14:textId="2E8F02B1" w:rsidR="00E903B8" w:rsidRPr="00E903B8" w:rsidRDefault="00117C4D"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hideMark/>
          </w:tcPr>
          <w:p w14:paraId="37CF489B" w14:textId="77777777" w:rsidR="00E903B8" w:rsidRPr="00E903B8" w:rsidRDefault="00E903B8" w:rsidP="00E903B8">
            <w:pPr>
              <w:spacing w:after="0" w:line="240" w:lineRule="auto"/>
              <w:jc w:val="center"/>
              <w:rPr>
                <w:rFonts w:eastAsia="Times New Roman"/>
              </w:rPr>
            </w:pPr>
            <w:r w:rsidRPr="00E903B8">
              <w:rPr>
                <w:rFonts w:eastAsia="Times New Roman"/>
              </w:rPr>
              <w:t>12</w:t>
            </w:r>
          </w:p>
        </w:tc>
        <w:tc>
          <w:tcPr>
            <w:tcW w:w="1298" w:type="dxa"/>
            <w:shd w:val="clear" w:color="auto" w:fill="auto"/>
            <w:noWrap/>
            <w:vAlign w:val="bottom"/>
            <w:hideMark/>
          </w:tcPr>
          <w:p w14:paraId="26213CC0" w14:textId="77777777" w:rsidR="00E903B8" w:rsidRPr="00E903B8" w:rsidRDefault="00E903B8" w:rsidP="00E903B8">
            <w:pPr>
              <w:spacing w:after="0" w:line="240" w:lineRule="auto"/>
              <w:jc w:val="center"/>
              <w:rPr>
                <w:rFonts w:eastAsia="Times New Roman"/>
              </w:rPr>
            </w:pPr>
            <w:r w:rsidRPr="00E903B8">
              <w:rPr>
                <w:rFonts w:eastAsia="Times New Roman"/>
              </w:rPr>
              <w:t>3</w:t>
            </w:r>
          </w:p>
        </w:tc>
        <w:tc>
          <w:tcPr>
            <w:tcW w:w="1298" w:type="dxa"/>
            <w:shd w:val="clear" w:color="auto" w:fill="auto"/>
            <w:noWrap/>
            <w:vAlign w:val="bottom"/>
            <w:hideMark/>
          </w:tcPr>
          <w:p w14:paraId="64244E71" w14:textId="77777777" w:rsidR="00E903B8" w:rsidRPr="00E903B8" w:rsidRDefault="00E903B8" w:rsidP="00E903B8">
            <w:pPr>
              <w:spacing w:after="0" w:line="240" w:lineRule="auto"/>
              <w:jc w:val="center"/>
              <w:rPr>
                <w:rFonts w:eastAsia="Times New Roman"/>
              </w:rPr>
            </w:pPr>
            <w:r w:rsidRPr="00E903B8">
              <w:rPr>
                <w:rFonts w:eastAsia="Times New Roman"/>
              </w:rPr>
              <w:t>12</w:t>
            </w:r>
          </w:p>
        </w:tc>
        <w:tc>
          <w:tcPr>
            <w:tcW w:w="1298" w:type="dxa"/>
            <w:shd w:val="clear" w:color="auto" w:fill="auto"/>
            <w:noWrap/>
            <w:vAlign w:val="bottom"/>
            <w:hideMark/>
          </w:tcPr>
          <w:p w14:paraId="5FE223D5" w14:textId="77777777" w:rsidR="00E903B8" w:rsidRPr="00E903B8" w:rsidRDefault="00E903B8" w:rsidP="00E903B8">
            <w:pPr>
              <w:spacing w:after="0" w:line="240" w:lineRule="auto"/>
              <w:jc w:val="center"/>
              <w:rPr>
                <w:rFonts w:eastAsia="Times New Roman"/>
              </w:rPr>
            </w:pPr>
            <w:r w:rsidRPr="00E903B8">
              <w:rPr>
                <w:rFonts w:eastAsia="Times New Roman"/>
              </w:rPr>
              <w:t>1</w:t>
            </w:r>
          </w:p>
        </w:tc>
        <w:tc>
          <w:tcPr>
            <w:tcW w:w="1450" w:type="dxa"/>
            <w:shd w:val="clear" w:color="auto" w:fill="auto"/>
            <w:noWrap/>
            <w:vAlign w:val="bottom"/>
            <w:hideMark/>
          </w:tcPr>
          <w:p w14:paraId="018599F8" w14:textId="77777777" w:rsidR="00E903B8" w:rsidRPr="00E903B8" w:rsidRDefault="00E903B8" w:rsidP="00E903B8">
            <w:pPr>
              <w:spacing w:after="0" w:line="240" w:lineRule="auto"/>
              <w:jc w:val="center"/>
              <w:rPr>
                <w:rFonts w:eastAsia="Times New Roman"/>
              </w:rPr>
            </w:pPr>
            <w:r w:rsidRPr="00E903B8">
              <w:rPr>
                <w:rFonts w:eastAsia="Times New Roman"/>
              </w:rPr>
              <w:t>28</w:t>
            </w:r>
          </w:p>
        </w:tc>
      </w:tr>
      <w:tr w:rsidR="00BA4305" w:rsidRPr="00E903B8" w14:paraId="736FCED3" w14:textId="77777777" w:rsidTr="00BB1D2A">
        <w:trPr>
          <w:trHeight w:val="406"/>
        </w:trPr>
        <w:tc>
          <w:tcPr>
            <w:tcW w:w="1435" w:type="dxa"/>
            <w:shd w:val="clear" w:color="auto" w:fill="auto"/>
            <w:noWrap/>
            <w:vAlign w:val="bottom"/>
          </w:tcPr>
          <w:p w14:paraId="60D7681C" w14:textId="3A41C145" w:rsidR="00BA4305" w:rsidRPr="00E903B8" w:rsidRDefault="00BA4305" w:rsidP="00E903B8">
            <w:pPr>
              <w:spacing w:after="0" w:line="240" w:lineRule="auto"/>
              <w:jc w:val="center"/>
              <w:rPr>
                <w:rFonts w:eastAsia="Times New Roman"/>
              </w:rPr>
            </w:pPr>
            <w:r>
              <w:rPr>
                <w:rFonts w:eastAsia="Times New Roman"/>
              </w:rPr>
              <w:t>2020</w:t>
            </w:r>
          </w:p>
        </w:tc>
        <w:tc>
          <w:tcPr>
            <w:tcW w:w="1202" w:type="dxa"/>
            <w:shd w:val="clear" w:color="auto" w:fill="auto"/>
            <w:noWrap/>
            <w:vAlign w:val="bottom"/>
          </w:tcPr>
          <w:p w14:paraId="42C1F43B" w14:textId="3499B702" w:rsidR="00BA4305" w:rsidRDefault="00BA4305"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25C35127" w14:textId="2463ED39" w:rsidR="00BA4305" w:rsidRPr="00E903B8" w:rsidRDefault="00B2594E" w:rsidP="00E903B8">
            <w:pPr>
              <w:spacing w:after="0" w:line="240" w:lineRule="auto"/>
              <w:jc w:val="center"/>
              <w:rPr>
                <w:rFonts w:eastAsia="Times New Roman"/>
              </w:rPr>
            </w:pPr>
            <w:r>
              <w:rPr>
                <w:rFonts w:eastAsia="Times New Roman"/>
              </w:rPr>
              <w:t>8</w:t>
            </w:r>
          </w:p>
        </w:tc>
        <w:tc>
          <w:tcPr>
            <w:tcW w:w="1298" w:type="dxa"/>
            <w:shd w:val="clear" w:color="auto" w:fill="auto"/>
            <w:noWrap/>
            <w:vAlign w:val="bottom"/>
          </w:tcPr>
          <w:p w14:paraId="510D1737" w14:textId="145DA264" w:rsidR="00BA4305" w:rsidRPr="00E903B8" w:rsidRDefault="009645E5"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7E406ED8" w14:textId="4C2297E4" w:rsidR="00BA4305" w:rsidRPr="00E903B8" w:rsidRDefault="009645E5" w:rsidP="00E903B8">
            <w:pPr>
              <w:spacing w:after="0" w:line="240" w:lineRule="auto"/>
              <w:jc w:val="center"/>
              <w:rPr>
                <w:rFonts w:eastAsia="Times New Roman"/>
              </w:rPr>
            </w:pPr>
            <w:r>
              <w:rPr>
                <w:rFonts w:eastAsia="Times New Roman"/>
              </w:rPr>
              <w:t>NA</w:t>
            </w:r>
          </w:p>
        </w:tc>
        <w:tc>
          <w:tcPr>
            <w:tcW w:w="1298" w:type="dxa"/>
            <w:shd w:val="clear" w:color="auto" w:fill="auto"/>
            <w:noWrap/>
            <w:vAlign w:val="bottom"/>
          </w:tcPr>
          <w:p w14:paraId="08E95AD2" w14:textId="56695561" w:rsidR="00BA4305" w:rsidRPr="00E903B8" w:rsidRDefault="00D11A6C" w:rsidP="00E903B8">
            <w:pPr>
              <w:spacing w:after="0" w:line="240" w:lineRule="auto"/>
              <w:jc w:val="center"/>
              <w:rPr>
                <w:rFonts w:eastAsia="Times New Roman"/>
              </w:rPr>
            </w:pPr>
            <w:r>
              <w:rPr>
                <w:rFonts w:eastAsia="Times New Roman"/>
              </w:rPr>
              <w:t>156</w:t>
            </w:r>
          </w:p>
        </w:tc>
        <w:tc>
          <w:tcPr>
            <w:tcW w:w="1450" w:type="dxa"/>
            <w:shd w:val="clear" w:color="auto" w:fill="auto"/>
            <w:noWrap/>
            <w:vAlign w:val="bottom"/>
          </w:tcPr>
          <w:p w14:paraId="7B4DD1A0" w14:textId="564B11B8" w:rsidR="00BA4305" w:rsidRPr="005B1871" w:rsidRDefault="00F25545" w:rsidP="00E903B8">
            <w:pPr>
              <w:spacing w:after="0" w:line="240" w:lineRule="auto"/>
              <w:jc w:val="center"/>
              <w:rPr>
                <w:rFonts w:eastAsia="Times New Roman"/>
                <w:vertAlign w:val="superscript"/>
              </w:rPr>
            </w:pPr>
            <w:r>
              <w:rPr>
                <w:rFonts w:eastAsia="Times New Roman"/>
              </w:rPr>
              <w:t>164</w:t>
            </w:r>
            <w:r w:rsidR="005B1871">
              <w:rPr>
                <w:rFonts w:eastAsia="Times New Roman"/>
                <w:vertAlign w:val="superscript"/>
              </w:rPr>
              <w:t>a</w:t>
            </w:r>
          </w:p>
        </w:tc>
      </w:tr>
      <w:tr w:rsidR="00BA4305" w:rsidRPr="00E903B8" w14:paraId="76C16EEC" w14:textId="77777777" w:rsidTr="00BB1D2A">
        <w:trPr>
          <w:trHeight w:val="406"/>
        </w:trPr>
        <w:tc>
          <w:tcPr>
            <w:tcW w:w="1435" w:type="dxa"/>
            <w:shd w:val="clear" w:color="auto" w:fill="auto"/>
            <w:noWrap/>
            <w:vAlign w:val="bottom"/>
          </w:tcPr>
          <w:p w14:paraId="747B12C1" w14:textId="04290461" w:rsidR="00BA4305" w:rsidRPr="00E903B8" w:rsidRDefault="00BA4305" w:rsidP="00E903B8">
            <w:pPr>
              <w:spacing w:after="0" w:line="240" w:lineRule="auto"/>
              <w:jc w:val="center"/>
              <w:rPr>
                <w:rFonts w:eastAsia="Times New Roman"/>
              </w:rPr>
            </w:pPr>
            <w:r>
              <w:rPr>
                <w:rFonts w:eastAsia="Times New Roman"/>
              </w:rPr>
              <w:t>2021</w:t>
            </w:r>
          </w:p>
        </w:tc>
        <w:tc>
          <w:tcPr>
            <w:tcW w:w="1202" w:type="dxa"/>
            <w:shd w:val="clear" w:color="auto" w:fill="auto"/>
            <w:noWrap/>
            <w:vAlign w:val="bottom"/>
          </w:tcPr>
          <w:p w14:paraId="308B6828" w14:textId="080EA34B" w:rsidR="00BA4305" w:rsidRDefault="00BA4305"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6F278BB0" w14:textId="45256F78" w:rsidR="00BA4305" w:rsidRPr="00E903B8" w:rsidRDefault="00B2594E" w:rsidP="00E903B8">
            <w:pPr>
              <w:spacing w:after="0" w:line="240" w:lineRule="auto"/>
              <w:jc w:val="center"/>
              <w:rPr>
                <w:rFonts w:eastAsia="Times New Roman"/>
              </w:rPr>
            </w:pPr>
            <w:r>
              <w:rPr>
                <w:rFonts w:eastAsia="Times New Roman"/>
              </w:rPr>
              <w:t>24</w:t>
            </w:r>
          </w:p>
        </w:tc>
        <w:tc>
          <w:tcPr>
            <w:tcW w:w="1298" w:type="dxa"/>
            <w:shd w:val="clear" w:color="auto" w:fill="auto"/>
            <w:noWrap/>
            <w:vAlign w:val="bottom"/>
          </w:tcPr>
          <w:p w14:paraId="5B26D1E0" w14:textId="672B9A10" w:rsidR="00BA4305" w:rsidRPr="00E903B8" w:rsidRDefault="009645E5" w:rsidP="00E903B8">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7B4E70CA" w14:textId="6E6840F2" w:rsidR="00BA4305" w:rsidRPr="00E903B8" w:rsidRDefault="009645E5" w:rsidP="00E903B8">
            <w:pPr>
              <w:spacing w:after="0" w:line="240" w:lineRule="auto"/>
              <w:jc w:val="center"/>
              <w:rPr>
                <w:rFonts w:eastAsia="Times New Roman"/>
              </w:rPr>
            </w:pPr>
            <w:r>
              <w:rPr>
                <w:rFonts w:eastAsia="Times New Roman"/>
              </w:rPr>
              <w:t>NA</w:t>
            </w:r>
          </w:p>
        </w:tc>
        <w:tc>
          <w:tcPr>
            <w:tcW w:w="1298" w:type="dxa"/>
            <w:shd w:val="clear" w:color="auto" w:fill="auto"/>
            <w:noWrap/>
            <w:vAlign w:val="bottom"/>
          </w:tcPr>
          <w:p w14:paraId="0B49DD3D" w14:textId="129BF168" w:rsidR="00BA4305" w:rsidRPr="00E903B8" w:rsidRDefault="006F40E6" w:rsidP="00E903B8">
            <w:pPr>
              <w:spacing w:after="0" w:line="240" w:lineRule="auto"/>
              <w:jc w:val="center"/>
              <w:rPr>
                <w:rFonts w:eastAsia="Times New Roman"/>
              </w:rPr>
            </w:pPr>
            <w:r>
              <w:rPr>
                <w:rFonts w:eastAsia="Times New Roman"/>
              </w:rPr>
              <w:t>24</w:t>
            </w:r>
          </w:p>
        </w:tc>
        <w:tc>
          <w:tcPr>
            <w:tcW w:w="1450" w:type="dxa"/>
            <w:shd w:val="clear" w:color="auto" w:fill="auto"/>
            <w:noWrap/>
            <w:vAlign w:val="bottom"/>
          </w:tcPr>
          <w:p w14:paraId="2BB91759" w14:textId="168A658B" w:rsidR="00BA4305" w:rsidRPr="005B1871" w:rsidRDefault="005B1871" w:rsidP="00E903B8">
            <w:pPr>
              <w:spacing w:after="0" w:line="240" w:lineRule="auto"/>
              <w:jc w:val="center"/>
              <w:rPr>
                <w:rFonts w:eastAsia="Times New Roman"/>
                <w:vertAlign w:val="superscript"/>
              </w:rPr>
            </w:pPr>
            <w:r>
              <w:rPr>
                <w:rFonts w:eastAsia="Times New Roman"/>
              </w:rPr>
              <w:t>48</w:t>
            </w:r>
            <w:r>
              <w:rPr>
                <w:rFonts w:eastAsia="Times New Roman"/>
                <w:vertAlign w:val="superscript"/>
              </w:rPr>
              <w:t>a</w:t>
            </w:r>
          </w:p>
        </w:tc>
      </w:tr>
      <w:tr w:rsidR="00BB1D2A" w:rsidRPr="00E903B8" w14:paraId="4CCCEC8B" w14:textId="77777777" w:rsidTr="00BB1D2A">
        <w:trPr>
          <w:trHeight w:val="406"/>
        </w:trPr>
        <w:tc>
          <w:tcPr>
            <w:tcW w:w="1435" w:type="dxa"/>
            <w:shd w:val="clear" w:color="auto" w:fill="auto"/>
            <w:noWrap/>
            <w:vAlign w:val="bottom"/>
            <w:hideMark/>
          </w:tcPr>
          <w:p w14:paraId="5D52A370" w14:textId="4346E562" w:rsidR="00E903B8" w:rsidRPr="00E903B8" w:rsidRDefault="00E903B8" w:rsidP="00E903B8">
            <w:pPr>
              <w:spacing w:after="0" w:line="240" w:lineRule="auto"/>
              <w:jc w:val="center"/>
              <w:rPr>
                <w:rFonts w:eastAsia="Times New Roman"/>
              </w:rPr>
            </w:pPr>
            <w:r w:rsidRPr="00E903B8">
              <w:rPr>
                <w:rFonts w:eastAsia="Times New Roman"/>
              </w:rPr>
              <w:t>2009-20</w:t>
            </w:r>
            <w:r w:rsidR="00233579">
              <w:rPr>
                <w:rFonts w:eastAsia="Times New Roman"/>
              </w:rPr>
              <w:t>21</w:t>
            </w:r>
          </w:p>
        </w:tc>
        <w:tc>
          <w:tcPr>
            <w:tcW w:w="1202" w:type="dxa"/>
            <w:shd w:val="clear" w:color="auto" w:fill="auto"/>
            <w:noWrap/>
            <w:vAlign w:val="bottom"/>
            <w:hideMark/>
          </w:tcPr>
          <w:p w14:paraId="4654D4BB" w14:textId="482215E5" w:rsidR="00E903B8" w:rsidRPr="00E903B8" w:rsidRDefault="00E903B8" w:rsidP="00E903B8">
            <w:pPr>
              <w:spacing w:after="0" w:line="240" w:lineRule="auto"/>
              <w:jc w:val="center"/>
              <w:rPr>
                <w:rFonts w:eastAsia="Times New Roman"/>
              </w:rPr>
            </w:pPr>
            <w:r w:rsidRPr="00E903B8">
              <w:rPr>
                <w:rFonts w:eastAsia="Times New Roman"/>
              </w:rPr>
              <w:t>32</w:t>
            </w:r>
            <w:r w:rsidR="0066203F">
              <w:rPr>
                <w:rFonts w:eastAsia="Times New Roman"/>
              </w:rPr>
              <w:t>2</w:t>
            </w:r>
            <w:r w:rsidRPr="00E903B8">
              <w:rPr>
                <w:rFonts w:eastAsia="Times New Roman"/>
              </w:rPr>
              <w:t xml:space="preserve"> (</w:t>
            </w:r>
            <w:r w:rsidR="0066203F">
              <w:rPr>
                <w:rFonts w:eastAsia="Times New Roman"/>
              </w:rPr>
              <w:t>39</w:t>
            </w:r>
            <w:r w:rsidRPr="00E903B8">
              <w:rPr>
                <w:rFonts w:eastAsia="Times New Roman"/>
              </w:rPr>
              <w:t>)</w:t>
            </w:r>
          </w:p>
        </w:tc>
        <w:tc>
          <w:tcPr>
            <w:tcW w:w="1298" w:type="dxa"/>
            <w:shd w:val="clear" w:color="auto" w:fill="auto"/>
            <w:noWrap/>
            <w:vAlign w:val="bottom"/>
            <w:hideMark/>
          </w:tcPr>
          <w:p w14:paraId="3F71E9FE" w14:textId="3F27D341" w:rsidR="00E903B8" w:rsidRPr="00E903B8" w:rsidRDefault="00E903B8" w:rsidP="00E903B8">
            <w:pPr>
              <w:spacing w:after="0" w:line="240" w:lineRule="auto"/>
              <w:jc w:val="center"/>
              <w:rPr>
                <w:rFonts w:eastAsia="Times New Roman"/>
              </w:rPr>
            </w:pPr>
            <w:r w:rsidRPr="00E903B8">
              <w:rPr>
                <w:rFonts w:eastAsia="Times New Roman"/>
              </w:rPr>
              <w:t>1</w:t>
            </w:r>
            <w:r w:rsidR="00FD7FF2">
              <w:rPr>
                <w:rFonts w:eastAsia="Times New Roman"/>
              </w:rPr>
              <w:t>60</w:t>
            </w:r>
            <w:r w:rsidRPr="00E903B8">
              <w:rPr>
                <w:rFonts w:eastAsia="Times New Roman"/>
              </w:rPr>
              <w:t xml:space="preserve"> (7)</w:t>
            </w:r>
          </w:p>
        </w:tc>
        <w:tc>
          <w:tcPr>
            <w:tcW w:w="1298" w:type="dxa"/>
            <w:shd w:val="clear" w:color="auto" w:fill="auto"/>
            <w:noWrap/>
            <w:vAlign w:val="bottom"/>
            <w:hideMark/>
          </w:tcPr>
          <w:p w14:paraId="102A89DF" w14:textId="77777777" w:rsidR="00E903B8" w:rsidRPr="00E903B8" w:rsidRDefault="00E903B8" w:rsidP="00E903B8">
            <w:pPr>
              <w:spacing w:after="0" w:line="240" w:lineRule="auto"/>
              <w:jc w:val="center"/>
              <w:rPr>
                <w:rFonts w:eastAsia="Times New Roman"/>
              </w:rPr>
            </w:pPr>
            <w:r w:rsidRPr="00E903B8">
              <w:rPr>
                <w:rFonts w:eastAsia="Times New Roman"/>
              </w:rPr>
              <w:t>15 (2)</w:t>
            </w:r>
          </w:p>
        </w:tc>
        <w:tc>
          <w:tcPr>
            <w:tcW w:w="1298" w:type="dxa"/>
            <w:shd w:val="clear" w:color="auto" w:fill="auto"/>
            <w:noWrap/>
            <w:vAlign w:val="bottom"/>
            <w:hideMark/>
          </w:tcPr>
          <w:p w14:paraId="4AF7E642" w14:textId="5C88DC2D" w:rsidR="00E903B8" w:rsidRPr="000870DF" w:rsidRDefault="00E903B8" w:rsidP="00E903B8">
            <w:pPr>
              <w:spacing w:after="0" w:line="240" w:lineRule="auto"/>
              <w:jc w:val="center"/>
              <w:rPr>
                <w:rFonts w:eastAsia="Times New Roman"/>
                <w:vertAlign w:val="superscript"/>
              </w:rPr>
            </w:pPr>
            <w:r w:rsidRPr="00E903B8">
              <w:rPr>
                <w:rFonts w:eastAsia="Times New Roman"/>
              </w:rPr>
              <w:t>224 (4)</w:t>
            </w:r>
            <w:r w:rsidR="000870DF">
              <w:rPr>
                <w:rFonts w:eastAsia="Times New Roman"/>
                <w:vertAlign w:val="superscript"/>
              </w:rPr>
              <w:t>a</w:t>
            </w:r>
          </w:p>
        </w:tc>
        <w:tc>
          <w:tcPr>
            <w:tcW w:w="1298" w:type="dxa"/>
            <w:shd w:val="clear" w:color="auto" w:fill="auto"/>
            <w:noWrap/>
            <w:vAlign w:val="bottom"/>
            <w:hideMark/>
          </w:tcPr>
          <w:p w14:paraId="23495F4D" w14:textId="3636D521" w:rsidR="00E903B8" w:rsidRPr="00E903B8" w:rsidRDefault="006F40E6" w:rsidP="00E903B8">
            <w:pPr>
              <w:spacing w:after="0" w:line="240" w:lineRule="auto"/>
              <w:jc w:val="center"/>
              <w:rPr>
                <w:rFonts w:eastAsia="Times New Roman"/>
              </w:rPr>
            </w:pPr>
            <w:r>
              <w:rPr>
                <w:rFonts w:eastAsia="Times New Roman"/>
              </w:rPr>
              <w:t>18</w:t>
            </w:r>
            <w:r w:rsidR="00E903B8" w:rsidRPr="00E903B8">
              <w:rPr>
                <w:rFonts w:eastAsia="Times New Roman"/>
              </w:rPr>
              <w:t>1 (0)</w:t>
            </w:r>
          </w:p>
        </w:tc>
        <w:tc>
          <w:tcPr>
            <w:tcW w:w="1450" w:type="dxa"/>
            <w:shd w:val="clear" w:color="auto" w:fill="auto"/>
            <w:noWrap/>
            <w:vAlign w:val="bottom"/>
            <w:hideMark/>
          </w:tcPr>
          <w:p w14:paraId="50D9C0F9" w14:textId="482E2A6B" w:rsidR="00E903B8" w:rsidRPr="000870DF" w:rsidRDefault="00DD68F7" w:rsidP="00E903B8">
            <w:pPr>
              <w:spacing w:after="0" w:line="240" w:lineRule="auto"/>
              <w:jc w:val="center"/>
              <w:rPr>
                <w:rFonts w:eastAsia="Times New Roman"/>
                <w:vertAlign w:val="superscript"/>
              </w:rPr>
            </w:pPr>
            <w:r>
              <w:rPr>
                <w:rFonts w:eastAsia="Times New Roman"/>
              </w:rPr>
              <w:t>902</w:t>
            </w:r>
            <w:r w:rsidR="00E903B8" w:rsidRPr="00E903B8">
              <w:rPr>
                <w:rFonts w:eastAsia="Times New Roman"/>
              </w:rPr>
              <w:t xml:space="preserve"> (5</w:t>
            </w:r>
            <w:r w:rsidR="002F4B99">
              <w:rPr>
                <w:rFonts w:eastAsia="Times New Roman"/>
              </w:rPr>
              <w:t>2</w:t>
            </w:r>
            <w:r w:rsidR="00E903B8" w:rsidRPr="00E903B8">
              <w:rPr>
                <w:rFonts w:eastAsia="Times New Roman"/>
              </w:rPr>
              <w:t>)</w:t>
            </w:r>
            <w:r w:rsidR="000870DF">
              <w:rPr>
                <w:rFonts w:eastAsia="Times New Roman"/>
                <w:vertAlign w:val="superscript"/>
              </w:rPr>
              <w:t>a</w:t>
            </w:r>
          </w:p>
        </w:tc>
      </w:tr>
    </w:tbl>
    <w:p w14:paraId="52DD5F40" w14:textId="5766DFD4" w:rsidR="001B17C3" w:rsidRPr="00891080" w:rsidRDefault="00E903B8" w:rsidP="001B17C3">
      <w:pPr>
        <w:pStyle w:val="CommentText"/>
        <w:rPr>
          <w:sz w:val="24"/>
          <w:szCs w:val="24"/>
        </w:rPr>
      </w:pPr>
      <w:r w:rsidRPr="00891080">
        <w:rPr>
          <w:rFonts w:eastAsia="Times New Roman"/>
          <w:sz w:val="24"/>
          <w:szCs w:val="24"/>
          <w:lang w:val="en"/>
        </w:rPr>
        <w:t xml:space="preserve">Source: </w:t>
      </w:r>
      <w:r w:rsidR="004F36B6" w:rsidRPr="00891080">
        <w:rPr>
          <w:rFonts w:eastAsia="Times New Roman"/>
          <w:sz w:val="24"/>
          <w:szCs w:val="24"/>
          <w:lang w:val="en"/>
        </w:rPr>
        <w:t xml:space="preserve">Authors’ </w:t>
      </w:r>
      <w:r w:rsidRPr="00891080">
        <w:rPr>
          <w:rFonts w:eastAsia="Times New Roman"/>
          <w:sz w:val="24"/>
          <w:szCs w:val="24"/>
          <w:lang w:val="en"/>
        </w:rPr>
        <w:t>analysis of RUS data</w:t>
      </w:r>
      <w:r w:rsidR="001B17C3" w:rsidRPr="00891080">
        <w:rPr>
          <w:rFonts w:eastAsia="Times New Roman"/>
          <w:sz w:val="24"/>
          <w:szCs w:val="24"/>
          <w:lang w:val="en"/>
        </w:rPr>
        <w:t xml:space="preserve">. </w:t>
      </w:r>
      <w:r w:rsidR="001B17C3" w:rsidRPr="00891080">
        <w:rPr>
          <w:sz w:val="24"/>
          <w:szCs w:val="24"/>
        </w:rPr>
        <w:t>The values in parenthesis are rescinded RUS broadband projects.</w:t>
      </w:r>
    </w:p>
    <w:p w14:paraId="39961865" w14:textId="29BF5CA2" w:rsidR="00397A37" w:rsidRPr="00397A37" w:rsidRDefault="00397A37" w:rsidP="002C1C63">
      <w:pPr>
        <w:spacing w:after="0" w:line="240" w:lineRule="auto"/>
        <w:rPr>
          <w:rFonts w:eastAsia="Times New Roman"/>
          <w:lang w:val="en"/>
        </w:rPr>
      </w:pPr>
      <w:r>
        <w:rPr>
          <w:rFonts w:eastAsia="Times New Roman"/>
          <w:lang w:val="en"/>
        </w:rPr>
        <w:t xml:space="preserve">Note: </w:t>
      </w:r>
      <w:proofErr w:type="gramStart"/>
      <w:r>
        <w:rPr>
          <w:rFonts w:eastAsia="Times New Roman"/>
          <w:vertAlign w:val="superscript"/>
          <w:lang w:val="en"/>
        </w:rPr>
        <w:t>a</w:t>
      </w:r>
      <w:proofErr w:type="gramEnd"/>
      <w:r>
        <w:rPr>
          <w:rFonts w:eastAsia="Times New Roman"/>
          <w:lang w:val="en"/>
        </w:rPr>
        <w:t xml:space="preserve"> </w:t>
      </w:r>
      <w:r w:rsidR="00D202C8">
        <w:rPr>
          <w:rFonts w:eastAsia="Times New Roman"/>
          <w:lang w:val="en"/>
        </w:rPr>
        <w:t xml:space="preserve">Totals exclude </w:t>
      </w:r>
      <w:r w:rsidR="00B56080">
        <w:rPr>
          <w:rFonts w:eastAsia="Times New Roman"/>
          <w:lang w:val="en"/>
        </w:rPr>
        <w:t xml:space="preserve">TIL projects approved in FY 2020 and FY 2021, since data were not available </w:t>
      </w:r>
      <w:r w:rsidR="00BB4E00">
        <w:rPr>
          <w:rFonts w:eastAsia="Times New Roman"/>
          <w:lang w:val="en"/>
        </w:rPr>
        <w:t xml:space="preserve">to the authors </w:t>
      </w:r>
      <w:r w:rsidR="00B56080">
        <w:rPr>
          <w:rFonts w:eastAsia="Times New Roman"/>
          <w:lang w:val="en"/>
        </w:rPr>
        <w:t xml:space="preserve">for </w:t>
      </w:r>
      <w:r w:rsidR="00BB4E00">
        <w:rPr>
          <w:rFonts w:eastAsia="Times New Roman"/>
          <w:lang w:val="en"/>
        </w:rPr>
        <w:t xml:space="preserve">TIL </w:t>
      </w:r>
      <w:r w:rsidR="00B56080">
        <w:rPr>
          <w:rFonts w:eastAsia="Times New Roman"/>
          <w:lang w:val="en"/>
        </w:rPr>
        <w:t xml:space="preserve">projects </w:t>
      </w:r>
      <w:r w:rsidR="00BB4E00">
        <w:rPr>
          <w:rFonts w:eastAsia="Times New Roman"/>
          <w:lang w:val="en"/>
        </w:rPr>
        <w:t>approved during this period.</w:t>
      </w:r>
    </w:p>
    <w:p w14:paraId="1DCF365A" w14:textId="3164D0CB" w:rsidR="00E903B8" w:rsidRDefault="00E903B8">
      <w:pPr>
        <w:rPr>
          <w:rFonts w:eastAsia="Times New Roman"/>
          <w:lang w:val="en"/>
        </w:rPr>
      </w:pPr>
      <w:r>
        <w:rPr>
          <w:rFonts w:eastAsia="Times New Roman"/>
          <w:lang w:val="en"/>
        </w:rPr>
        <w:br w:type="page"/>
      </w:r>
    </w:p>
    <w:p w14:paraId="03AADB22" w14:textId="1D855B8B" w:rsidR="00E903B8" w:rsidRDefault="00E903B8" w:rsidP="002C1C63">
      <w:pPr>
        <w:spacing w:after="0" w:line="240" w:lineRule="auto"/>
        <w:rPr>
          <w:rFonts w:eastAsia="Times New Roman"/>
          <w:lang w:val="en"/>
        </w:rPr>
      </w:pPr>
      <w:r>
        <w:rPr>
          <w:rFonts w:eastAsia="Times New Roman"/>
          <w:lang w:val="en"/>
        </w:rPr>
        <w:lastRenderedPageBreak/>
        <w:t xml:space="preserve">Table </w:t>
      </w:r>
      <w:r w:rsidR="00F90C7C">
        <w:rPr>
          <w:rFonts w:eastAsia="Times New Roman"/>
          <w:lang w:val="en"/>
        </w:rPr>
        <w:t>3</w:t>
      </w:r>
      <w:r>
        <w:rPr>
          <w:rFonts w:eastAsia="Times New Roman"/>
          <w:lang w:val="en"/>
        </w:rPr>
        <w:t xml:space="preserve">. Value of </w:t>
      </w:r>
      <w:r w:rsidR="00BB1D2A">
        <w:rPr>
          <w:rFonts w:eastAsia="Times New Roman"/>
          <w:lang w:val="en"/>
        </w:rPr>
        <w:t xml:space="preserve">obligations (net of recissions) of </w:t>
      </w:r>
      <w:r>
        <w:rPr>
          <w:rFonts w:eastAsia="Times New Roman"/>
          <w:lang w:val="en"/>
        </w:rPr>
        <w:t xml:space="preserve">RUS broadband project loans and grants, </w:t>
      </w:r>
      <w:r w:rsidR="00BB1D2A">
        <w:rPr>
          <w:rFonts w:eastAsia="Times New Roman"/>
          <w:lang w:val="en"/>
        </w:rPr>
        <w:t>FY 2009-20</w:t>
      </w:r>
      <w:r w:rsidR="007A0ED4">
        <w:rPr>
          <w:rFonts w:eastAsia="Times New Roman"/>
          <w:lang w:val="en"/>
        </w:rPr>
        <w:t>21</w:t>
      </w:r>
      <w:r w:rsidR="00BB1D2A">
        <w:rPr>
          <w:rFonts w:eastAsia="Times New Roman"/>
          <w:lang w:val="en"/>
        </w:rPr>
        <w:t xml:space="preserve"> </w:t>
      </w:r>
      <w:r>
        <w:rPr>
          <w:rFonts w:eastAsia="Times New Roman"/>
          <w:lang w:val="en"/>
        </w:rPr>
        <w:t>($</w:t>
      </w:r>
      <w:r w:rsidR="00BB1D2A">
        <w:rPr>
          <w:rFonts w:eastAsia="Times New Roman"/>
          <w:lang w:val="en"/>
        </w:rPr>
        <w:t xml:space="preserve"> million</w:t>
      </w:r>
      <w:r w:rsidR="00F17F6A">
        <w:rPr>
          <w:rFonts w:eastAsia="Times New Roman"/>
          <w:lang w:val="en"/>
        </w:rPr>
        <w:t xml:space="preserve"> – nominal dollars</w:t>
      </w:r>
      <w:r>
        <w:rPr>
          <w:rFonts w:eastAsia="Times New Roman"/>
          <w:lang w:val="en"/>
        </w:rPr>
        <w:t>)</w:t>
      </w:r>
    </w:p>
    <w:p w14:paraId="358DF5C9" w14:textId="221AED93" w:rsidR="00E903B8" w:rsidRDefault="00E903B8" w:rsidP="002C1C63">
      <w:pPr>
        <w:spacing w:after="0" w:line="240" w:lineRule="auto"/>
        <w:rPr>
          <w:rFonts w:eastAsia="Times New Roman"/>
          <w:lang w:val="en"/>
        </w:rPr>
      </w:pPr>
    </w:p>
    <w:tbl>
      <w:tblPr>
        <w:tblW w:w="944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816"/>
        <w:gridCol w:w="936"/>
        <w:gridCol w:w="943"/>
        <w:gridCol w:w="936"/>
        <w:gridCol w:w="954"/>
        <w:gridCol w:w="900"/>
        <w:gridCol w:w="936"/>
        <w:gridCol w:w="864"/>
        <w:gridCol w:w="1080"/>
        <w:gridCol w:w="1080"/>
      </w:tblGrid>
      <w:tr w:rsidR="00AF4E8A" w:rsidRPr="00BB1D2A" w14:paraId="7A89F24E" w14:textId="77777777" w:rsidTr="00AE5E10">
        <w:trPr>
          <w:trHeight w:val="302"/>
        </w:trPr>
        <w:tc>
          <w:tcPr>
            <w:tcW w:w="816" w:type="dxa"/>
            <w:shd w:val="clear" w:color="auto" w:fill="auto"/>
            <w:noWrap/>
            <w:vAlign w:val="bottom"/>
            <w:hideMark/>
          </w:tcPr>
          <w:p w14:paraId="06EDD759" w14:textId="77777777" w:rsidR="006A1484" w:rsidRPr="00BB1D2A" w:rsidRDefault="006A1484" w:rsidP="00BB1D2A">
            <w:pPr>
              <w:spacing w:after="0" w:line="240" w:lineRule="auto"/>
              <w:rPr>
                <w:rFonts w:eastAsia="Times New Roman"/>
                <w:b/>
                <w:bCs/>
              </w:rPr>
            </w:pPr>
            <w:r w:rsidRPr="00BB1D2A">
              <w:rPr>
                <w:rFonts w:eastAsia="Times New Roman"/>
                <w:b/>
                <w:bCs/>
              </w:rPr>
              <w:t>Fiscal year</w:t>
            </w:r>
          </w:p>
        </w:tc>
        <w:tc>
          <w:tcPr>
            <w:tcW w:w="936" w:type="dxa"/>
            <w:shd w:val="clear" w:color="auto" w:fill="auto"/>
            <w:noWrap/>
            <w:vAlign w:val="bottom"/>
            <w:hideMark/>
          </w:tcPr>
          <w:p w14:paraId="6D6B2B19" w14:textId="77777777" w:rsidR="006A1484" w:rsidRPr="00BB1D2A" w:rsidRDefault="006A1484" w:rsidP="00BB1D2A">
            <w:pPr>
              <w:spacing w:after="0" w:line="240" w:lineRule="auto"/>
              <w:jc w:val="center"/>
              <w:rPr>
                <w:rFonts w:eastAsia="Times New Roman"/>
                <w:b/>
                <w:bCs/>
              </w:rPr>
            </w:pPr>
            <w:r w:rsidRPr="00BB1D2A">
              <w:rPr>
                <w:rFonts w:eastAsia="Times New Roman"/>
                <w:b/>
                <w:bCs/>
              </w:rPr>
              <w:t>BIP Grants</w:t>
            </w:r>
          </w:p>
        </w:tc>
        <w:tc>
          <w:tcPr>
            <w:tcW w:w="943" w:type="dxa"/>
            <w:shd w:val="clear" w:color="auto" w:fill="auto"/>
            <w:noWrap/>
            <w:vAlign w:val="bottom"/>
            <w:hideMark/>
          </w:tcPr>
          <w:p w14:paraId="43616002" w14:textId="77777777" w:rsidR="006A1484" w:rsidRPr="00BB1D2A" w:rsidRDefault="006A1484" w:rsidP="00BB1D2A">
            <w:pPr>
              <w:spacing w:after="0" w:line="240" w:lineRule="auto"/>
              <w:jc w:val="center"/>
              <w:rPr>
                <w:rFonts w:eastAsia="Times New Roman"/>
                <w:b/>
                <w:bCs/>
              </w:rPr>
            </w:pPr>
            <w:r w:rsidRPr="00BB1D2A">
              <w:rPr>
                <w:rFonts w:eastAsia="Times New Roman"/>
                <w:b/>
                <w:bCs/>
              </w:rPr>
              <w:t>BIP Loans</w:t>
            </w:r>
          </w:p>
        </w:tc>
        <w:tc>
          <w:tcPr>
            <w:tcW w:w="936" w:type="dxa"/>
            <w:shd w:val="clear" w:color="auto" w:fill="auto"/>
            <w:noWrap/>
            <w:vAlign w:val="bottom"/>
            <w:hideMark/>
          </w:tcPr>
          <w:p w14:paraId="09AD055F" w14:textId="77777777" w:rsidR="006A1484" w:rsidRPr="00BB1D2A" w:rsidRDefault="006A1484" w:rsidP="00BB1D2A">
            <w:pPr>
              <w:spacing w:after="0" w:line="240" w:lineRule="auto"/>
              <w:jc w:val="center"/>
              <w:rPr>
                <w:rFonts w:eastAsia="Times New Roman"/>
                <w:b/>
                <w:bCs/>
              </w:rPr>
            </w:pPr>
            <w:r w:rsidRPr="00BB1D2A">
              <w:rPr>
                <w:rFonts w:eastAsia="Times New Roman"/>
                <w:b/>
                <w:bCs/>
              </w:rPr>
              <w:t>CCG Grants</w:t>
            </w:r>
          </w:p>
        </w:tc>
        <w:tc>
          <w:tcPr>
            <w:tcW w:w="954" w:type="dxa"/>
            <w:shd w:val="clear" w:color="auto" w:fill="auto"/>
            <w:noWrap/>
            <w:vAlign w:val="bottom"/>
            <w:hideMark/>
          </w:tcPr>
          <w:p w14:paraId="4DB3BC6B" w14:textId="77777777" w:rsidR="006A1484" w:rsidRPr="00BB1D2A" w:rsidRDefault="006A1484" w:rsidP="00BB1D2A">
            <w:pPr>
              <w:spacing w:after="0" w:line="240" w:lineRule="auto"/>
              <w:jc w:val="center"/>
              <w:rPr>
                <w:rFonts w:eastAsia="Times New Roman"/>
                <w:b/>
                <w:bCs/>
              </w:rPr>
            </w:pPr>
            <w:r w:rsidRPr="00BB1D2A">
              <w:rPr>
                <w:rFonts w:eastAsia="Times New Roman"/>
                <w:b/>
                <w:bCs/>
              </w:rPr>
              <w:t>RBL Loans</w:t>
            </w:r>
          </w:p>
        </w:tc>
        <w:tc>
          <w:tcPr>
            <w:tcW w:w="900" w:type="dxa"/>
            <w:shd w:val="clear" w:color="auto" w:fill="auto"/>
            <w:noWrap/>
            <w:vAlign w:val="bottom"/>
            <w:hideMark/>
          </w:tcPr>
          <w:p w14:paraId="0350237A" w14:textId="454DF6AD" w:rsidR="006A1484" w:rsidRPr="00BB1D2A" w:rsidRDefault="00D61E88" w:rsidP="00BB1D2A">
            <w:pPr>
              <w:spacing w:after="0" w:line="240" w:lineRule="auto"/>
              <w:jc w:val="center"/>
              <w:rPr>
                <w:rFonts w:eastAsia="Times New Roman"/>
                <w:b/>
                <w:bCs/>
              </w:rPr>
            </w:pPr>
            <w:r>
              <w:rPr>
                <w:rFonts w:eastAsia="Times New Roman"/>
                <w:b/>
                <w:bCs/>
              </w:rPr>
              <w:t>TIL</w:t>
            </w:r>
            <w:r w:rsidR="006A1484" w:rsidRPr="00BB1D2A">
              <w:rPr>
                <w:rFonts w:eastAsia="Times New Roman"/>
                <w:b/>
                <w:bCs/>
              </w:rPr>
              <w:t xml:space="preserve"> Loans</w:t>
            </w:r>
          </w:p>
        </w:tc>
        <w:tc>
          <w:tcPr>
            <w:tcW w:w="936" w:type="dxa"/>
            <w:shd w:val="clear" w:color="auto" w:fill="auto"/>
            <w:noWrap/>
            <w:vAlign w:val="bottom"/>
            <w:hideMark/>
          </w:tcPr>
          <w:p w14:paraId="346DA130" w14:textId="77777777" w:rsidR="006A1484" w:rsidRPr="00BB1D2A" w:rsidRDefault="006A1484" w:rsidP="00BB1D2A">
            <w:pPr>
              <w:spacing w:after="0" w:line="240" w:lineRule="auto"/>
              <w:jc w:val="center"/>
              <w:rPr>
                <w:rFonts w:eastAsia="Times New Roman"/>
                <w:b/>
                <w:bCs/>
              </w:rPr>
            </w:pPr>
            <w:r w:rsidRPr="00BB1D2A">
              <w:rPr>
                <w:rFonts w:eastAsia="Times New Roman"/>
                <w:b/>
                <w:bCs/>
              </w:rPr>
              <w:t>RCP Grants</w:t>
            </w:r>
          </w:p>
        </w:tc>
        <w:tc>
          <w:tcPr>
            <w:tcW w:w="864" w:type="dxa"/>
          </w:tcPr>
          <w:p w14:paraId="66A5FC96" w14:textId="7183C2D0" w:rsidR="006A1484" w:rsidRPr="00BB1D2A" w:rsidRDefault="00D61E88" w:rsidP="00BB1D2A">
            <w:pPr>
              <w:spacing w:after="0" w:line="240" w:lineRule="auto"/>
              <w:jc w:val="center"/>
              <w:rPr>
                <w:rFonts w:eastAsia="Times New Roman"/>
                <w:b/>
                <w:bCs/>
              </w:rPr>
            </w:pPr>
            <w:r>
              <w:rPr>
                <w:rFonts w:eastAsia="Times New Roman"/>
                <w:b/>
                <w:bCs/>
              </w:rPr>
              <w:t>RCP Loans</w:t>
            </w:r>
          </w:p>
        </w:tc>
        <w:tc>
          <w:tcPr>
            <w:tcW w:w="1080" w:type="dxa"/>
            <w:shd w:val="clear" w:color="auto" w:fill="auto"/>
            <w:noWrap/>
            <w:vAlign w:val="bottom"/>
            <w:hideMark/>
          </w:tcPr>
          <w:p w14:paraId="6CCD8C2C" w14:textId="49914F8F" w:rsidR="006A1484" w:rsidRPr="00BB1D2A" w:rsidRDefault="006A1484" w:rsidP="00BB1D2A">
            <w:pPr>
              <w:spacing w:after="0" w:line="240" w:lineRule="auto"/>
              <w:jc w:val="center"/>
              <w:rPr>
                <w:rFonts w:eastAsia="Times New Roman"/>
                <w:b/>
                <w:bCs/>
              </w:rPr>
            </w:pPr>
            <w:r w:rsidRPr="00BB1D2A">
              <w:rPr>
                <w:rFonts w:eastAsia="Times New Roman"/>
                <w:b/>
                <w:bCs/>
              </w:rPr>
              <w:t>All RUS Grants</w:t>
            </w:r>
          </w:p>
        </w:tc>
        <w:tc>
          <w:tcPr>
            <w:tcW w:w="1080" w:type="dxa"/>
            <w:shd w:val="clear" w:color="auto" w:fill="auto"/>
            <w:noWrap/>
            <w:vAlign w:val="bottom"/>
            <w:hideMark/>
          </w:tcPr>
          <w:p w14:paraId="24876DBF" w14:textId="77777777" w:rsidR="006A1484" w:rsidRPr="00BB1D2A" w:rsidRDefault="006A1484" w:rsidP="00BB1D2A">
            <w:pPr>
              <w:spacing w:after="0" w:line="240" w:lineRule="auto"/>
              <w:jc w:val="center"/>
              <w:rPr>
                <w:rFonts w:eastAsia="Times New Roman"/>
                <w:b/>
                <w:bCs/>
              </w:rPr>
            </w:pPr>
            <w:r w:rsidRPr="00BB1D2A">
              <w:rPr>
                <w:rFonts w:eastAsia="Times New Roman"/>
                <w:b/>
                <w:bCs/>
              </w:rPr>
              <w:t>All RUS Loans</w:t>
            </w:r>
          </w:p>
        </w:tc>
      </w:tr>
      <w:tr w:rsidR="00D61E88" w:rsidRPr="00BB1D2A" w14:paraId="3B8FCD03" w14:textId="77777777" w:rsidTr="00AE5E10">
        <w:trPr>
          <w:trHeight w:val="302"/>
        </w:trPr>
        <w:tc>
          <w:tcPr>
            <w:tcW w:w="816" w:type="dxa"/>
            <w:shd w:val="clear" w:color="auto" w:fill="auto"/>
            <w:noWrap/>
            <w:vAlign w:val="bottom"/>
            <w:hideMark/>
          </w:tcPr>
          <w:p w14:paraId="192183D6" w14:textId="77777777" w:rsidR="00D61E88" w:rsidRPr="00BB1D2A" w:rsidRDefault="00D61E88" w:rsidP="00D61E88">
            <w:pPr>
              <w:spacing w:after="0" w:line="240" w:lineRule="auto"/>
              <w:rPr>
                <w:rFonts w:eastAsia="Times New Roman"/>
              </w:rPr>
            </w:pPr>
            <w:r w:rsidRPr="00BB1D2A">
              <w:rPr>
                <w:rFonts w:eastAsia="Times New Roman"/>
              </w:rPr>
              <w:t>2009</w:t>
            </w:r>
          </w:p>
        </w:tc>
        <w:tc>
          <w:tcPr>
            <w:tcW w:w="936" w:type="dxa"/>
            <w:shd w:val="clear" w:color="auto" w:fill="auto"/>
            <w:noWrap/>
            <w:vAlign w:val="bottom"/>
            <w:hideMark/>
          </w:tcPr>
          <w:p w14:paraId="35CB78FE" w14:textId="44A15348"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59ED705A" w14:textId="356B24CC"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04FC22DC" w14:textId="42EB3D31" w:rsidR="00D61E88" w:rsidRPr="00BB1D2A" w:rsidRDefault="00D61E88" w:rsidP="00D61E88">
            <w:pPr>
              <w:spacing w:after="0" w:line="240" w:lineRule="auto"/>
              <w:jc w:val="center"/>
              <w:rPr>
                <w:rFonts w:eastAsia="Times New Roman"/>
              </w:rPr>
            </w:pPr>
            <w:r w:rsidRPr="00BB1D2A">
              <w:rPr>
                <w:rFonts w:eastAsia="Times New Roman"/>
              </w:rPr>
              <w:t>1</w:t>
            </w:r>
            <w:r w:rsidR="00CC3AEE">
              <w:rPr>
                <w:rFonts w:eastAsia="Times New Roman"/>
              </w:rPr>
              <w:t>1</w:t>
            </w:r>
          </w:p>
        </w:tc>
        <w:tc>
          <w:tcPr>
            <w:tcW w:w="954" w:type="dxa"/>
            <w:shd w:val="clear" w:color="auto" w:fill="auto"/>
            <w:noWrap/>
            <w:vAlign w:val="bottom"/>
            <w:hideMark/>
          </w:tcPr>
          <w:p w14:paraId="57D2168E" w14:textId="25D2B14A" w:rsidR="00D61E88" w:rsidRPr="00BB1D2A" w:rsidRDefault="00D61E88" w:rsidP="00D61E88">
            <w:pPr>
              <w:spacing w:after="0" w:line="240" w:lineRule="auto"/>
              <w:jc w:val="center"/>
              <w:rPr>
                <w:rFonts w:eastAsia="Times New Roman"/>
              </w:rPr>
            </w:pPr>
            <w:r w:rsidRPr="00BB1D2A">
              <w:rPr>
                <w:rFonts w:eastAsia="Times New Roman"/>
              </w:rPr>
              <w:t>5</w:t>
            </w:r>
          </w:p>
        </w:tc>
        <w:tc>
          <w:tcPr>
            <w:tcW w:w="900" w:type="dxa"/>
            <w:shd w:val="clear" w:color="auto" w:fill="auto"/>
            <w:noWrap/>
            <w:vAlign w:val="bottom"/>
            <w:hideMark/>
          </w:tcPr>
          <w:p w14:paraId="31B82E1D" w14:textId="79CA02C5" w:rsidR="00D61E88" w:rsidRPr="00BB1D2A" w:rsidRDefault="00D61E88" w:rsidP="00D61E88">
            <w:pPr>
              <w:spacing w:after="0" w:line="240" w:lineRule="auto"/>
              <w:jc w:val="center"/>
              <w:rPr>
                <w:rFonts w:eastAsia="Times New Roman"/>
              </w:rPr>
            </w:pPr>
            <w:r w:rsidRPr="00BB1D2A">
              <w:rPr>
                <w:rFonts w:eastAsia="Times New Roman"/>
              </w:rPr>
              <w:t>519</w:t>
            </w:r>
          </w:p>
        </w:tc>
        <w:tc>
          <w:tcPr>
            <w:tcW w:w="936" w:type="dxa"/>
            <w:shd w:val="clear" w:color="auto" w:fill="auto"/>
            <w:noWrap/>
            <w:vAlign w:val="bottom"/>
            <w:hideMark/>
          </w:tcPr>
          <w:p w14:paraId="01CDD0ED" w14:textId="1399E204"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03118479" w14:textId="18461A90"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4FD4C506" w14:textId="5072A427" w:rsidR="00D61E88" w:rsidRPr="00BB1D2A" w:rsidRDefault="00D61E88" w:rsidP="00D61E88">
            <w:pPr>
              <w:spacing w:after="0" w:line="240" w:lineRule="auto"/>
              <w:jc w:val="center"/>
              <w:rPr>
                <w:rFonts w:eastAsia="Times New Roman"/>
              </w:rPr>
            </w:pPr>
            <w:r w:rsidRPr="00BB1D2A">
              <w:t>1</w:t>
            </w:r>
            <w:r w:rsidR="00F40299">
              <w:t>1</w:t>
            </w:r>
          </w:p>
        </w:tc>
        <w:tc>
          <w:tcPr>
            <w:tcW w:w="1080" w:type="dxa"/>
            <w:shd w:val="clear" w:color="auto" w:fill="auto"/>
            <w:noWrap/>
            <w:vAlign w:val="bottom"/>
          </w:tcPr>
          <w:p w14:paraId="3097687A" w14:textId="69A16DCA" w:rsidR="00D61E88" w:rsidRPr="00BB1D2A" w:rsidRDefault="00D61E88" w:rsidP="00D61E88">
            <w:pPr>
              <w:spacing w:after="0" w:line="240" w:lineRule="auto"/>
              <w:jc w:val="center"/>
              <w:rPr>
                <w:rFonts w:eastAsia="Times New Roman"/>
              </w:rPr>
            </w:pPr>
            <w:r w:rsidRPr="00BB1D2A">
              <w:t>524</w:t>
            </w:r>
          </w:p>
        </w:tc>
      </w:tr>
      <w:tr w:rsidR="00AE5E10" w:rsidRPr="00BB1D2A" w14:paraId="2C410144" w14:textId="77777777" w:rsidTr="00AE5E10">
        <w:trPr>
          <w:trHeight w:val="302"/>
        </w:trPr>
        <w:tc>
          <w:tcPr>
            <w:tcW w:w="816" w:type="dxa"/>
            <w:shd w:val="clear" w:color="auto" w:fill="auto"/>
            <w:noWrap/>
            <w:vAlign w:val="bottom"/>
            <w:hideMark/>
          </w:tcPr>
          <w:p w14:paraId="16B8CAE1" w14:textId="77777777" w:rsidR="00D61E88" w:rsidRPr="00BB1D2A" w:rsidRDefault="00D61E88" w:rsidP="00D61E88">
            <w:pPr>
              <w:spacing w:after="0" w:line="240" w:lineRule="auto"/>
              <w:rPr>
                <w:rFonts w:eastAsia="Times New Roman"/>
              </w:rPr>
            </w:pPr>
            <w:r w:rsidRPr="00BB1D2A">
              <w:rPr>
                <w:rFonts w:eastAsia="Times New Roman"/>
              </w:rPr>
              <w:t>2010</w:t>
            </w:r>
          </w:p>
        </w:tc>
        <w:tc>
          <w:tcPr>
            <w:tcW w:w="936" w:type="dxa"/>
            <w:shd w:val="clear" w:color="auto" w:fill="auto"/>
            <w:noWrap/>
            <w:vAlign w:val="bottom"/>
            <w:hideMark/>
          </w:tcPr>
          <w:p w14:paraId="4A4BC499" w14:textId="7C04D003" w:rsidR="00D61E88" w:rsidRPr="00BB1D2A" w:rsidRDefault="00D61E88" w:rsidP="00D61E88">
            <w:pPr>
              <w:spacing w:after="0" w:line="240" w:lineRule="auto"/>
              <w:jc w:val="center"/>
              <w:rPr>
                <w:rFonts w:eastAsia="Times New Roman"/>
              </w:rPr>
            </w:pPr>
            <w:r w:rsidRPr="00BB1D2A">
              <w:rPr>
                <w:rFonts w:eastAsia="Times New Roman"/>
              </w:rPr>
              <w:t>1,979</w:t>
            </w:r>
          </w:p>
        </w:tc>
        <w:tc>
          <w:tcPr>
            <w:tcW w:w="943" w:type="dxa"/>
            <w:shd w:val="clear" w:color="auto" w:fill="auto"/>
            <w:noWrap/>
            <w:vAlign w:val="bottom"/>
            <w:hideMark/>
          </w:tcPr>
          <w:p w14:paraId="57C1F786" w14:textId="6A6F64D2" w:rsidR="00D61E88" w:rsidRPr="00BB1D2A" w:rsidRDefault="00D61E88" w:rsidP="00D61E88">
            <w:pPr>
              <w:spacing w:after="0" w:line="240" w:lineRule="auto"/>
              <w:jc w:val="center"/>
              <w:rPr>
                <w:rFonts w:eastAsia="Times New Roman"/>
              </w:rPr>
            </w:pPr>
            <w:r w:rsidRPr="00BB1D2A">
              <w:rPr>
                <w:rFonts w:eastAsia="Times New Roman"/>
              </w:rPr>
              <w:t>1,025</w:t>
            </w:r>
          </w:p>
        </w:tc>
        <w:tc>
          <w:tcPr>
            <w:tcW w:w="936" w:type="dxa"/>
            <w:shd w:val="clear" w:color="auto" w:fill="auto"/>
            <w:noWrap/>
            <w:vAlign w:val="bottom"/>
            <w:hideMark/>
          </w:tcPr>
          <w:p w14:paraId="4741B6A2" w14:textId="559747C2" w:rsidR="00D61E88" w:rsidRPr="00BB1D2A" w:rsidRDefault="00D61E88" w:rsidP="00D61E88">
            <w:pPr>
              <w:spacing w:after="0" w:line="240" w:lineRule="auto"/>
              <w:jc w:val="center"/>
              <w:rPr>
                <w:rFonts w:eastAsia="Times New Roman"/>
              </w:rPr>
            </w:pPr>
            <w:r w:rsidRPr="00BB1D2A">
              <w:rPr>
                <w:rFonts w:eastAsia="Times New Roman"/>
              </w:rPr>
              <w:t>0</w:t>
            </w:r>
          </w:p>
        </w:tc>
        <w:tc>
          <w:tcPr>
            <w:tcW w:w="954" w:type="dxa"/>
            <w:shd w:val="clear" w:color="auto" w:fill="auto"/>
            <w:noWrap/>
            <w:vAlign w:val="bottom"/>
            <w:hideMark/>
          </w:tcPr>
          <w:p w14:paraId="3F082E5B" w14:textId="1EE82B11" w:rsidR="00D61E88" w:rsidRPr="00BB1D2A" w:rsidRDefault="00D61E88" w:rsidP="00D61E88">
            <w:pPr>
              <w:spacing w:after="0" w:line="240" w:lineRule="auto"/>
              <w:jc w:val="center"/>
              <w:rPr>
                <w:rFonts w:eastAsia="Times New Roman"/>
              </w:rPr>
            </w:pPr>
            <w:r w:rsidRPr="00BB1D2A">
              <w:rPr>
                <w:rFonts w:eastAsia="Times New Roman"/>
              </w:rPr>
              <w:t>0</w:t>
            </w:r>
          </w:p>
        </w:tc>
        <w:tc>
          <w:tcPr>
            <w:tcW w:w="900" w:type="dxa"/>
            <w:shd w:val="clear" w:color="auto" w:fill="auto"/>
            <w:noWrap/>
            <w:vAlign w:val="bottom"/>
            <w:hideMark/>
          </w:tcPr>
          <w:p w14:paraId="37E73A2B" w14:textId="55D9338E" w:rsidR="00D61E88" w:rsidRPr="00BB1D2A" w:rsidRDefault="00D61E88" w:rsidP="00D61E88">
            <w:pPr>
              <w:spacing w:after="0" w:line="240" w:lineRule="auto"/>
              <w:jc w:val="center"/>
              <w:rPr>
                <w:rFonts w:eastAsia="Times New Roman"/>
              </w:rPr>
            </w:pPr>
            <w:r w:rsidRPr="00BB1D2A">
              <w:rPr>
                <w:rFonts w:eastAsia="Times New Roman"/>
              </w:rPr>
              <w:t>497</w:t>
            </w:r>
          </w:p>
        </w:tc>
        <w:tc>
          <w:tcPr>
            <w:tcW w:w="936" w:type="dxa"/>
            <w:shd w:val="clear" w:color="auto" w:fill="auto"/>
            <w:noWrap/>
            <w:vAlign w:val="bottom"/>
            <w:hideMark/>
          </w:tcPr>
          <w:p w14:paraId="3CAF46AF" w14:textId="50F6D987"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7DB6411C" w14:textId="66CBACB2"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2B3770DB" w14:textId="21F3055D" w:rsidR="00D61E88" w:rsidRPr="00BB1D2A" w:rsidRDefault="00D61E88" w:rsidP="00D61E88">
            <w:pPr>
              <w:spacing w:after="0" w:line="240" w:lineRule="auto"/>
              <w:jc w:val="center"/>
              <w:rPr>
                <w:rFonts w:eastAsia="Times New Roman"/>
              </w:rPr>
            </w:pPr>
            <w:r w:rsidRPr="00BB1D2A">
              <w:t>1,979</w:t>
            </w:r>
          </w:p>
        </w:tc>
        <w:tc>
          <w:tcPr>
            <w:tcW w:w="1080" w:type="dxa"/>
            <w:shd w:val="clear" w:color="auto" w:fill="auto"/>
            <w:noWrap/>
            <w:vAlign w:val="bottom"/>
          </w:tcPr>
          <w:p w14:paraId="08F14DC4" w14:textId="2A5B994A" w:rsidR="00D61E88" w:rsidRPr="00BB1D2A" w:rsidRDefault="00D61E88" w:rsidP="00D61E88">
            <w:pPr>
              <w:spacing w:after="0" w:line="240" w:lineRule="auto"/>
              <w:jc w:val="center"/>
              <w:rPr>
                <w:rFonts w:eastAsia="Times New Roman"/>
              </w:rPr>
            </w:pPr>
            <w:r w:rsidRPr="00BB1D2A">
              <w:t>1,522</w:t>
            </w:r>
          </w:p>
        </w:tc>
      </w:tr>
      <w:tr w:rsidR="00D61E88" w:rsidRPr="00BB1D2A" w14:paraId="3CB831A2" w14:textId="77777777" w:rsidTr="00AE5E10">
        <w:trPr>
          <w:trHeight w:val="302"/>
        </w:trPr>
        <w:tc>
          <w:tcPr>
            <w:tcW w:w="816" w:type="dxa"/>
            <w:shd w:val="clear" w:color="auto" w:fill="auto"/>
            <w:noWrap/>
            <w:vAlign w:val="bottom"/>
            <w:hideMark/>
          </w:tcPr>
          <w:p w14:paraId="54DA55DC" w14:textId="77777777" w:rsidR="00D61E88" w:rsidRPr="00BB1D2A" w:rsidRDefault="00D61E88" w:rsidP="00D61E88">
            <w:pPr>
              <w:spacing w:after="0" w:line="240" w:lineRule="auto"/>
              <w:rPr>
                <w:rFonts w:eastAsia="Times New Roman"/>
              </w:rPr>
            </w:pPr>
            <w:r w:rsidRPr="00BB1D2A">
              <w:rPr>
                <w:rFonts w:eastAsia="Times New Roman"/>
              </w:rPr>
              <w:t>2011</w:t>
            </w:r>
          </w:p>
        </w:tc>
        <w:tc>
          <w:tcPr>
            <w:tcW w:w="936" w:type="dxa"/>
            <w:shd w:val="clear" w:color="auto" w:fill="auto"/>
            <w:noWrap/>
            <w:vAlign w:val="bottom"/>
            <w:hideMark/>
          </w:tcPr>
          <w:p w14:paraId="571CAFB0" w14:textId="5FAD01A4"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028CD9D1" w14:textId="4E7BCDC4"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708CE976" w14:textId="27A8B7D8" w:rsidR="00D61E88" w:rsidRPr="00BB1D2A" w:rsidRDefault="00D61E88" w:rsidP="00D61E88">
            <w:pPr>
              <w:spacing w:after="0" w:line="240" w:lineRule="auto"/>
              <w:jc w:val="center"/>
              <w:rPr>
                <w:rFonts w:eastAsia="Times New Roman"/>
              </w:rPr>
            </w:pPr>
            <w:r w:rsidRPr="00BB1D2A">
              <w:rPr>
                <w:rFonts w:eastAsia="Times New Roman"/>
              </w:rPr>
              <w:t>11</w:t>
            </w:r>
          </w:p>
        </w:tc>
        <w:tc>
          <w:tcPr>
            <w:tcW w:w="954" w:type="dxa"/>
            <w:shd w:val="clear" w:color="auto" w:fill="auto"/>
            <w:noWrap/>
            <w:vAlign w:val="bottom"/>
            <w:hideMark/>
          </w:tcPr>
          <w:p w14:paraId="68E53918" w14:textId="4BC8F415" w:rsidR="00D61E88" w:rsidRPr="00BB1D2A" w:rsidRDefault="00CE27D3" w:rsidP="00D61E88">
            <w:pPr>
              <w:spacing w:after="0" w:line="240" w:lineRule="auto"/>
              <w:jc w:val="center"/>
              <w:rPr>
                <w:rFonts w:eastAsia="Times New Roman"/>
              </w:rPr>
            </w:pPr>
            <w:r>
              <w:rPr>
                <w:rFonts w:eastAsia="Times New Roman"/>
              </w:rPr>
              <w:t>9</w:t>
            </w:r>
          </w:p>
        </w:tc>
        <w:tc>
          <w:tcPr>
            <w:tcW w:w="900" w:type="dxa"/>
            <w:shd w:val="clear" w:color="auto" w:fill="auto"/>
            <w:noWrap/>
            <w:vAlign w:val="bottom"/>
            <w:hideMark/>
          </w:tcPr>
          <w:p w14:paraId="3CCC4DC6" w14:textId="089BAF52" w:rsidR="00D61E88" w:rsidRPr="00BB1D2A" w:rsidRDefault="00D61E88" w:rsidP="00D61E88">
            <w:pPr>
              <w:spacing w:after="0" w:line="240" w:lineRule="auto"/>
              <w:jc w:val="center"/>
              <w:rPr>
                <w:rFonts w:eastAsia="Times New Roman"/>
              </w:rPr>
            </w:pPr>
            <w:r w:rsidRPr="00BB1D2A">
              <w:rPr>
                <w:rFonts w:eastAsia="Times New Roman"/>
              </w:rPr>
              <w:t>53</w:t>
            </w:r>
            <w:r w:rsidR="00B00BAC">
              <w:rPr>
                <w:rFonts w:eastAsia="Times New Roman"/>
              </w:rPr>
              <w:t>4</w:t>
            </w:r>
          </w:p>
        </w:tc>
        <w:tc>
          <w:tcPr>
            <w:tcW w:w="936" w:type="dxa"/>
            <w:shd w:val="clear" w:color="auto" w:fill="auto"/>
            <w:noWrap/>
            <w:vAlign w:val="bottom"/>
            <w:hideMark/>
          </w:tcPr>
          <w:p w14:paraId="04D068AB" w14:textId="0484012F"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56918E69" w14:textId="366A3B3A"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4A4C2364" w14:textId="1673C1FA" w:rsidR="00D61E88" w:rsidRPr="00BB1D2A" w:rsidRDefault="00D61E88" w:rsidP="00D61E88">
            <w:pPr>
              <w:spacing w:after="0" w:line="240" w:lineRule="auto"/>
              <w:jc w:val="center"/>
              <w:rPr>
                <w:rFonts w:eastAsia="Times New Roman"/>
              </w:rPr>
            </w:pPr>
            <w:r w:rsidRPr="00BB1D2A">
              <w:t>11</w:t>
            </w:r>
          </w:p>
        </w:tc>
        <w:tc>
          <w:tcPr>
            <w:tcW w:w="1080" w:type="dxa"/>
            <w:shd w:val="clear" w:color="auto" w:fill="auto"/>
            <w:noWrap/>
            <w:vAlign w:val="bottom"/>
          </w:tcPr>
          <w:p w14:paraId="65F680CD" w14:textId="5EE687C9" w:rsidR="00D61E88" w:rsidRPr="00BB1D2A" w:rsidRDefault="00D61E88" w:rsidP="00D61E88">
            <w:pPr>
              <w:spacing w:after="0" w:line="240" w:lineRule="auto"/>
              <w:jc w:val="center"/>
              <w:rPr>
                <w:rFonts w:eastAsia="Times New Roman"/>
              </w:rPr>
            </w:pPr>
            <w:r w:rsidRPr="00BB1D2A">
              <w:t>542</w:t>
            </w:r>
          </w:p>
        </w:tc>
      </w:tr>
      <w:tr w:rsidR="00D61E88" w:rsidRPr="00BB1D2A" w14:paraId="1D737207" w14:textId="77777777" w:rsidTr="00AE5E10">
        <w:trPr>
          <w:trHeight w:val="302"/>
        </w:trPr>
        <w:tc>
          <w:tcPr>
            <w:tcW w:w="816" w:type="dxa"/>
            <w:shd w:val="clear" w:color="auto" w:fill="auto"/>
            <w:noWrap/>
            <w:vAlign w:val="bottom"/>
            <w:hideMark/>
          </w:tcPr>
          <w:p w14:paraId="0154E2AE" w14:textId="77777777" w:rsidR="00D61E88" w:rsidRPr="00BB1D2A" w:rsidRDefault="00D61E88" w:rsidP="00D61E88">
            <w:pPr>
              <w:spacing w:after="0" w:line="240" w:lineRule="auto"/>
              <w:rPr>
                <w:rFonts w:eastAsia="Times New Roman"/>
              </w:rPr>
            </w:pPr>
            <w:r w:rsidRPr="00BB1D2A">
              <w:rPr>
                <w:rFonts w:eastAsia="Times New Roman"/>
              </w:rPr>
              <w:t>2012</w:t>
            </w:r>
          </w:p>
        </w:tc>
        <w:tc>
          <w:tcPr>
            <w:tcW w:w="936" w:type="dxa"/>
            <w:shd w:val="clear" w:color="auto" w:fill="auto"/>
            <w:noWrap/>
            <w:vAlign w:val="bottom"/>
            <w:hideMark/>
          </w:tcPr>
          <w:p w14:paraId="3088E3FC" w14:textId="0B24E8D7"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0E9F0BEC" w14:textId="7E91AD3E"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069925C1" w14:textId="0EA18F32" w:rsidR="00D61E88" w:rsidRPr="00BB1D2A" w:rsidRDefault="00D61E88" w:rsidP="00D61E88">
            <w:pPr>
              <w:spacing w:after="0" w:line="240" w:lineRule="auto"/>
              <w:jc w:val="center"/>
              <w:rPr>
                <w:rFonts w:eastAsia="Times New Roman"/>
              </w:rPr>
            </w:pPr>
            <w:r w:rsidRPr="00BB1D2A">
              <w:rPr>
                <w:rFonts w:eastAsia="Times New Roman"/>
              </w:rPr>
              <w:t>4</w:t>
            </w:r>
          </w:p>
        </w:tc>
        <w:tc>
          <w:tcPr>
            <w:tcW w:w="954" w:type="dxa"/>
            <w:shd w:val="clear" w:color="auto" w:fill="auto"/>
            <w:noWrap/>
            <w:vAlign w:val="bottom"/>
            <w:hideMark/>
          </w:tcPr>
          <w:p w14:paraId="3C4A241C" w14:textId="77489959" w:rsidR="00D61E88" w:rsidRPr="00BB1D2A" w:rsidRDefault="00D61E88" w:rsidP="00D61E88">
            <w:pPr>
              <w:spacing w:after="0" w:line="240" w:lineRule="auto"/>
              <w:jc w:val="center"/>
              <w:rPr>
                <w:rFonts w:eastAsia="Times New Roman"/>
              </w:rPr>
            </w:pPr>
            <w:r w:rsidRPr="00BB1D2A">
              <w:rPr>
                <w:rFonts w:eastAsia="Times New Roman"/>
              </w:rPr>
              <w:t>38</w:t>
            </w:r>
          </w:p>
        </w:tc>
        <w:tc>
          <w:tcPr>
            <w:tcW w:w="900" w:type="dxa"/>
            <w:shd w:val="clear" w:color="auto" w:fill="auto"/>
            <w:noWrap/>
            <w:vAlign w:val="bottom"/>
            <w:hideMark/>
          </w:tcPr>
          <w:p w14:paraId="035810D8" w14:textId="57A1A35F" w:rsidR="00D61E88" w:rsidRPr="00BB1D2A" w:rsidRDefault="00D61E88" w:rsidP="00D61E88">
            <w:pPr>
              <w:spacing w:after="0" w:line="240" w:lineRule="auto"/>
              <w:jc w:val="center"/>
              <w:rPr>
                <w:rFonts w:eastAsia="Times New Roman"/>
              </w:rPr>
            </w:pPr>
            <w:r w:rsidRPr="00BB1D2A">
              <w:rPr>
                <w:rFonts w:eastAsia="Times New Roman"/>
              </w:rPr>
              <w:t>6</w:t>
            </w:r>
            <w:r w:rsidR="00B00BAC">
              <w:rPr>
                <w:rFonts w:eastAsia="Times New Roman"/>
              </w:rPr>
              <w:t>3</w:t>
            </w:r>
          </w:p>
        </w:tc>
        <w:tc>
          <w:tcPr>
            <w:tcW w:w="936" w:type="dxa"/>
            <w:shd w:val="clear" w:color="auto" w:fill="auto"/>
            <w:noWrap/>
            <w:vAlign w:val="bottom"/>
            <w:hideMark/>
          </w:tcPr>
          <w:p w14:paraId="648ACEFC" w14:textId="408F01D2"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68D84B0B" w14:textId="6BCA26FD"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3C33934E" w14:textId="50023E6A" w:rsidR="00D61E88" w:rsidRPr="00BB1D2A" w:rsidRDefault="00D61E88" w:rsidP="00D61E88">
            <w:pPr>
              <w:spacing w:after="0" w:line="240" w:lineRule="auto"/>
              <w:jc w:val="center"/>
              <w:rPr>
                <w:rFonts w:eastAsia="Times New Roman"/>
              </w:rPr>
            </w:pPr>
            <w:r w:rsidRPr="00BB1D2A">
              <w:t>4</w:t>
            </w:r>
          </w:p>
        </w:tc>
        <w:tc>
          <w:tcPr>
            <w:tcW w:w="1080" w:type="dxa"/>
            <w:shd w:val="clear" w:color="auto" w:fill="auto"/>
            <w:noWrap/>
            <w:vAlign w:val="bottom"/>
          </w:tcPr>
          <w:p w14:paraId="21A6F78C" w14:textId="6A1C09EB" w:rsidR="00D61E88" w:rsidRPr="00BB1D2A" w:rsidRDefault="00D61E88" w:rsidP="00D61E88">
            <w:pPr>
              <w:spacing w:after="0" w:line="240" w:lineRule="auto"/>
              <w:jc w:val="center"/>
              <w:rPr>
                <w:rFonts w:eastAsia="Times New Roman"/>
              </w:rPr>
            </w:pPr>
            <w:r w:rsidRPr="00BB1D2A">
              <w:t>101</w:t>
            </w:r>
          </w:p>
        </w:tc>
      </w:tr>
      <w:tr w:rsidR="00D61E88" w:rsidRPr="00BB1D2A" w14:paraId="02BF6ED2" w14:textId="77777777" w:rsidTr="00AE5E10">
        <w:trPr>
          <w:trHeight w:val="302"/>
        </w:trPr>
        <w:tc>
          <w:tcPr>
            <w:tcW w:w="816" w:type="dxa"/>
            <w:shd w:val="clear" w:color="auto" w:fill="auto"/>
            <w:noWrap/>
            <w:vAlign w:val="bottom"/>
            <w:hideMark/>
          </w:tcPr>
          <w:p w14:paraId="70EA4AE9" w14:textId="77777777" w:rsidR="00D61E88" w:rsidRPr="00BB1D2A" w:rsidRDefault="00D61E88" w:rsidP="00D61E88">
            <w:pPr>
              <w:spacing w:after="0" w:line="240" w:lineRule="auto"/>
              <w:rPr>
                <w:rFonts w:eastAsia="Times New Roman"/>
              </w:rPr>
            </w:pPr>
            <w:r w:rsidRPr="00BB1D2A">
              <w:rPr>
                <w:rFonts w:eastAsia="Times New Roman"/>
              </w:rPr>
              <w:t>2013</w:t>
            </w:r>
          </w:p>
        </w:tc>
        <w:tc>
          <w:tcPr>
            <w:tcW w:w="936" w:type="dxa"/>
            <w:shd w:val="clear" w:color="auto" w:fill="auto"/>
            <w:noWrap/>
            <w:vAlign w:val="bottom"/>
            <w:hideMark/>
          </w:tcPr>
          <w:p w14:paraId="6748BAB6" w14:textId="2205480A"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6C2FD1E0" w14:textId="35B029F2"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01935E96" w14:textId="66FF2DB4" w:rsidR="00D61E88" w:rsidRPr="00BB1D2A" w:rsidRDefault="00D61E88" w:rsidP="00D61E88">
            <w:pPr>
              <w:spacing w:after="0" w:line="240" w:lineRule="auto"/>
              <w:jc w:val="center"/>
              <w:rPr>
                <w:rFonts w:eastAsia="Times New Roman"/>
              </w:rPr>
            </w:pPr>
            <w:r w:rsidRPr="00BB1D2A">
              <w:rPr>
                <w:rFonts w:eastAsia="Times New Roman"/>
              </w:rPr>
              <w:t>18</w:t>
            </w:r>
          </w:p>
        </w:tc>
        <w:tc>
          <w:tcPr>
            <w:tcW w:w="954" w:type="dxa"/>
            <w:shd w:val="clear" w:color="auto" w:fill="auto"/>
            <w:noWrap/>
            <w:vAlign w:val="bottom"/>
            <w:hideMark/>
          </w:tcPr>
          <w:p w14:paraId="0DA05CAA" w14:textId="372FF5BA" w:rsidR="00D61E88" w:rsidRPr="00BB1D2A" w:rsidRDefault="00D61E88" w:rsidP="00D61E88">
            <w:pPr>
              <w:spacing w:after="0" w:line="240" w:lineRule="auto"/>
              <w:jc w:val="center"/>
              <w:rPr>
                <w:rFonts w:eastAsia="Times New Roman"/>
              </w:rPr>
            </w:pPr>
            <w:r w:rsidRPr="00BB1D2A">
              <w:rPr>
                <w:rFonts w:eastAsia="Times New Roman"/>
              </w:rPr>
              <w:t>89</w:t>
            </w:r>
          </w:p>
        </w:tc>
        <w:tc>
          <w:tcPr>
            <w:tcW w:w="900" w:type="dxa"/>
            <w:shd w:val="clear" w:color="auto" w:fill="auto"/>
            <w:noWrap/>
            <w:vAlign w:val="bottom"/>
            <w:hideMark/>
          </w:tcPr>
          <w:p w14:paraId="5C0F93C3" w14:textId="6F055165" w:rsidR="00D61E88" w:rsidRPr="00BB1D2A" w:rsidRDefault="00D61E88" w:rsidP="00D61E88">
            <w:pPr>
              <w:spacing w:after="0" w:line="240" w:lineRule="auto"/>
              <w:jc w:val="center"/>
              <w:rPr>
                <w:rFonts w:eastAsia="Times New Roman"/>
              </w:rPr>
            </w:pPr>
            <w:r w:rsidRPr="00BB1D2A">
              <w:rPr>
                <w:rFonts w:eastAsia="Times New Roman"/>
              </w:rPr>
              <w:t>148</w:t>
            </w:r>
          </w:p>
        </w:tc>
        <w:tc>
          <w:tcPr>
            <w:tcW w:w="936" w:type="dxa"/>
            <w:shd w:val="clear" w:color="auto" w:fill="auto"/>
            <w:noWrap/>
            <w:vAlign w:val="bottom"/>
            <w:hideMark/>
          </w:tcPr>
          <w:p w14:paraId="5CA49969" w14:textId="163E48FF"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059BCCAE" w14:textId="752D9185"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319E3327" w14:textId="60A4FACF" w:rsidR="00D61E88" w:rsidRPr="00BB1D2A" w:rsidRDefault="00D61E88" w:rsidP="00D61E88">
            <w:pPr>
              <w:spacing w:after="0" w:line="240" w:lineRule="auto"/>
              <w:jc w:val="center"/>
              <w:rPr>
                <w:rFonts w:eastAsia="Times New Roman"/>
              </w:rPr>
            </w:pPr>
            <w:r w:rsidRPr="00BB1D2A">
              <w:t>18</w:t>
            </w:r>
          </w:p>
        </w:tc>
        <w:tc>
          <w:tcPr>
            <w:tcW w:w="1080" w:type="dxa"/>
            <w:shd w:val="clear" w:color="auto" w:fill="auto"/>
            <w:noWrap/>
            <w:vAlign w:val="bottom"/>
          </w:tcPr>
          <w:p w14:paraId="1D1D2920" w14:textId="64D5F4CC" w:rsidR="00D61E88" w:rsidRPr="00BB1D2A" w:rsidRDefault="00D61E88" w:rsidP="00D61E88">
            <w:pPr>
              <w:spacing w:after="0" w:line="240" w:lineRule="auto"/>
              <w:jc w:val="center"/>
              <w:rPr>
                <w:rFonts w:eastAsia="Times New Roman"/>
              </w:rPr>
            </w:pPr>
            <w:r w:rsidRPr="00BB1D2A">
              <w:t>237</w:t>
            </w:r>
          </w:p>
        </w:tc>
      </w:tr>
      <w:tr w:rsidR="00D61E88" w:rsidRPr="00BB1D2A" w14:paraId="1246E2B5" w14:textId="77777777" w:rsidTr="00AE5E10">
        <w:trPr>
          <w:trHeight w:val="302"/>
        </w:trPr>
        <w:tc>
          <w:tcPr>
            <w:tcW w:w="816" w:type="dxa"/>
            <w:shd w:val="clear" w:color="auto" w:fill="auto"/>
            <w:noWrap/>
            <w:vAlign w:val="bottom"/>
            <w:hideMark/>
          </w:tcPr>
          <w:p w14:paraId="050B18A1" w14:textId="77777777" w:rsidR="00D61E88" w:rsidRPr="00BB1D2A" w:rsidRDefault="00D61E88" w:rsidP="00D61E88">
            <w:pPr>
              <w:spacing w:after="0" w:line="240" w:lineRule="auto"/>
              <w:rPr>
                <w:rFonts w:eastAsia="Times New Roman"/>
              </w:rPr>
            </w:pPr>
            <w:r w:rsidRPr="00BB1D2A">
              <w:rPr>
                <w:rFonts w:eastAsia="Times New Roman"/>
              </w:rPr>
              <w:t>2014</w:t>
            </w:r>
          </w:p>
        </w:tc>
        <w:tc>
          <w:tcPr>
            <w:tcW w:w="936" w:type="dxa"/>
            <w:shd w:val="clear" w:color="auto" w:fill="auto"/>
            <w:noWrap/>
            <w:vAlign w:val="bottom"/>
            <w:hideMark/>
          </w:tcPr>
          <w:p w14:paraId="15BC7DA8" w14:textId="3FA9697F"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7B2D6418" w14:textId="4245FDA8"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1765E804" w14:textId="66894999" w:rsidR="00D61E88" w:rsidRPr="00BB1D2A" w:rsidRDefault="00D61E88" w:rsidP="00D61E88">
            <w:pPr>
              <w:spacing w:after="0" w:line="240" w:lineRule="auto"/>
              <w:jc w:val="center"/>
              <w:rPr>
                <w:rFonts w:eastAsia="Times New Roman"/>
              </w:rPr>
            </w:pPr>
            <w:r w:rsidRPr="00BB1D2A">
              <w:rPr>
                <w:rFonts w:eastAsia="Times New Roman"/>
              </w:rPr>
              <w:t>13</w:t>
            </w:r>
          </w:p>
        </w:tc>
        <w:tc>
          <w:tcPr>
            <w:tcW w:w="954" w:type="dxa"/>
            <w:shd w:val="clear" w:color="auto" w:fill="auto"/>
            <w:noWrap/>
            <w:vAlign w:val="bottom"/>
            <w:hideMark/>
          </w:tcPr>
          <w:p w14:paraId="3B82A3EA" w14:textId="45F2A6EE" w:rsidR="00D61E88" w:rsidRPr="00BB1D2A" w:rsidRDefault="00D61E88" w:rsidP="00D61E88">
            <w:pPr>
              <w:spacing w:after="0" w:line="240" w:lineRule="auto"/>
              <w:jc w:val="center"/>
              <w:rPr>
                <w:rFonts w:eastAsia="Times New Roman"/>
              </w:rPr>
            </w:pPr>
            <w:r w:rsidRPr="00BB1D2A">
              <w:rPr>
                <w:rFonts w:eastAsia="Times New Roman"/>
              </w:rPr>
              <w:t>0</w:t>
            </w:r>
          </w:p>
        </w:tc>
        <w:tc>
          <w:tcPr>
            <w:tcW w:w="900" w:type="dxa"/>
            <w:shd w:val="clear" w:color="auto" w:fill="auto"/>
            <w:noWrap/>
            <w:vAlign w:val="bottom"/>
            <w:hideMark/>
          </w:tcPr>
          <w:p w14:paraId="1DD72645" w14:textId="3A108062" w:rsidR="00D61E88" w:rsidRPr="00BB1D2A" w:rsidRDefault="00D61E88" w:rsidP="00D61E88">
            <w:pPr>
              <w:spacing w:after="0" w:line="240" w:lineRule="auto"/>
              <w:jc w:val="center"/>
              <w:rPr>
                <w:rFonts w:eastAsia="Times New Roman"/>
              </w:rPr>
            </w:pPr>
            <w:r w:rsidRPr="00BB1D2A">
              <w:rPr>
                <w:rFonts w:eastAsia="Times New Roman"/>
              </w:rPr>
              <w:t>190</w:t>
            </w:r>
          </w:p>
        </w:tc>
        <w:tc>
          <w:tcPr>
            <w:tcW w:w="936" w:type="dxa"/>
            <w:shd w:val="clear" w:color="auto" w:fill="auto"/>
            <w:noWrap/>
            <w:vAlign w:val="bottom"/>
            <w:hideMark/>
          </w:tcPr>
          <w:p w14:paraId="61E3EBDF" w14:textId="7936A09E"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36F7D659" w14:textId="385534A5"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7FDCBCCC" w14:textId="10F4D85E" w:rsidR="00D61E88" w:rsidRPr="00BB1D2A" w:rsidRDefault="00D61E88" w:rsidP="00D61E88">
            <w:pPr>
              <w:spacing w:after="0" w:line="240" w:lineRule="auto"/>
              <w:jc w:val="center"/>
              <w:rPr>
                <w:rFonts w:eastAsia="Times New Roman"/>
              </w:rPr>
            </w:pPr>
            <w:r w:rsidRPr="00BB1D2A">
              <w:t>13</w:t>
            </w:r>
          </w:p>
        </w:tc>
        <w:tc>
          <w:tcPr>
            <w:tcW w:w="1080" w:type="dxa"/>
            <w:shd w:val="clear" w:color="auto" w:fill="auto"/>
            <w:noWrap/>
            <w:vAlign w:val="bottom"/>
          </w:tcPr>
          <w:p w14:paraId="5243E8CD" w14:textId="0DE40C37" w:rsidR="00D61E88" w:rsidRPr="00BB1D2A" w:rsidRDefault="00D61E88" w:rsidP="00D61E88">
            <w:pPr>
              <w:spacing w:after="0" w:line="240" w:lineRule="auto"/>
              <w:jc w:val="center"/>
              <w:rPr>
                <w:rFonts w:eastAsia="Times New Roman"/>
              </w:rPr>
            </w:pPr>
            <w:r w:rsidRPr="00BB1D2A">
              <w:t>190</w:t>
            </w:r>
          </w:p>
        </w:tc>
      </w:tr>
      <w:tr w:rsidR="00D61E88" w:rsidRPr="00BB1D2A" w14:paraId="12E3B67D" w14:textId="77777777" w:rsidTr="00AE5E10">
        <w:trPr>
          <w:trHeight w:val="302"/>
        </w:trPr>
        <w:tc>
          <w:tcPr>
            <w:tcW w:w="816" w:type="dxa"/>
            <w:shd w:val="clear" w:color="auto" w:fill="auto"/>
            <w:noWrap/>
            <w:vAlign w:val="bottom"/>
            <w:hideMark/>
          </w:tcPr>
          <w:p w14:paraId="4473F240" w14:textId="77777777" w:rsidR="00D61E88" w:rsidRPr="00BB1D2A" w:rsidRDefault="00D61E88" w:rsidP="00D61E88">
            <w:pPr>
              <w:spacing w:after="0" w:line="240" w:lineRule="auto"/>
              <w:rPr>
                <w:rFonts w:eastAsia="Times New Roman"/>
              </w:rPr>
            </w:pPr>
            <w:r w:rsidRPr="00BB1D2A">
              <w:rPr>
                <w:rFonts w:eastAsia="Times New Roman"/>
              </w:rPr>
              <w:t>2015</w:t>
            </w:r>
          </w:p>
        </w:tc>
        <w:tc>
          <w:tcPr>
            <w:tcW w:w="936" w:type="dxa"/>
            <w:shd w:val="clear" w:color="auto" w:fill="auto"/>
            <w:noWrap/>
            <w:vAlign w:val="bottom"/>
            <w:hideMark/>
          </w:tcPr>
          <w:p w14:paraId="2F215971" w14:textId="6140FA03"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2D7115E0" w14:textId="12210095"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6660F356" w14:textId="794F1447" w:rsidR="00D61E88" w:rsidRPr="00BB1D2A" w:rsidRDefault="00CC3AEE" w:rsidP="00D61E88">
            <w:pPr>
              <w:spacing w:after="0" w:line="240" w:lineRule="auto"/>
              <w:jc w:val="center"/>
              <w:rPr>
                <w:rFonts w:eastAsia="Times New Roman"/>
              </w:rPr>
            </w:pPr>
            <w:r>
              <w:rPr>
                <w:rFonts w:eastAsia="Times New Roman"/>
              </w:rPr>
              <w:t>3</w:t>
            </w:r>
          </w:p>
        </w:tc>
        <w:tc>
          <w:tcPr>
            <w:tcW w:w="954" w:type="dxa"/>
            <w:shd w:val="clear" w:color="auto" w:fill="auto"/>
            <w:noWrap/>
            <w:vAlign w:val="bottom"/>
            <w:hideMark/>
          </w:tcPr>
          <w:p w14:paraId="30641697" w14:textId="08FAC172" w:rsidR="00D61E88" w:rsidRPr="00BB1D2A" w:rsidRDefault="00D61E88" w:rsidP="00D61E88">
            <w:pPr>
              <w:spacing w:after="0" w:line="240" w:lineRule="auto"/>
              <w:jc w:val="center"/>
              <w:rPr>
                <w:rFonts w:eastAsia="Times New Roman"/>
              </w:rPr>
            </w:pPr>
            <w:r w:rsidRPr="00BB1D2A">
              <w:rPr>
                <w:rFonts w:eastAsia="Times New Roman"/>
              </w:rPr>
              <w:t>0</w:t>
            </w:r>
          </w:p>
        </w:tc>
        <w:tc>
          <w:tcPr>
            <w:tcW w:w="900" w:type="dxa"/>
            <w:shd w:val="clear" w:color="auto" w:fill="auto"/>
            <w:noWrap/>
            <w:vAlign w:val="bottom"/>
            <w:hideMark/>
          </w:tcPr>
          <w:p w14:paraId="0AC36B5C" w14:textId="261A10A3" w:rsidR="00D61E88" w:rsidRPr="00BB1D2A" w:rsidRDefault="00D61E88" w:rsidP="00D61E88">
            <w:pPr>
              <w:spacing w:after="0" w:line="240" w:lineRule="auto"/>
              <w:jc w:val="center"/>
              <w:rPr>
                <w:rFonts w:eastAsia="Times New Roman"/>
              </w:rPr>
            </w:pPr>
            <w:r w:rsidRPr="00BB1D2A">
              <w:rPr>
                <w:rFonts w:eastAsia="Times New Roman"/>
              </w:rPr>
              <w:t>232</w:t>
            </w:r>
          </w:p>
        </w:tc>
        <w:tc>
          <w:tcPr>
            <w:tcW w:w="936" w:type="dxa"/>
            <w:shd w:val="clear" w:color="auto" w:fill="auto"/>
            <w:noWrap/>
            <w:vAlign w:val="bottom"/>
            <w:hideMark/>
          </w:tcPr>
          <w:p w14:paraId="05FA6D5C" w14:textId="69CEF953"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2D3B3712" w14:textId="5E1CD4BA"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73421A17" w14:textId="6814A564" w:rsidR="00D61E88" w:rsidRPr="00BB1D2A" w:rsidRDefault="00594427" w:rsidP="00D61E88">
            <w:pPr>
              <w:spacing w:after="0" w:line="240" w:lineRule="auto"/>
              <w:jc w:val="center"/>
              <w:rPr>
                <w:rFonts w:eastAsia="Times New Roman"/>
              </w:rPr>
            </w:pPr>
            <w:r>
              <w:t>3</w:t>
            </w:r>
          </w:p>
        </w:tc>
        <w:tc>
          <w:tcPr>
            <w:tcW w:w="1080" w:type="dxa"/>
            <w:shd w:val="clear" w:color="auto" w:fill="auto"/>
            <w:noWrap/>
            <w:vAlign w:val="bottom"/>
          </w:tcPr>
          <w:p w14:paraId="49EFE2FC" w14:textId="77602657" w:rsidR="00D61E88" w:rsidRPr="00BB1D2A" w:rsidRDefault="00D61E88" w:rsidP="00D61E88">
            <w:pPr>
              <w:spacing w:after="0" w:line="240" w:lineRule="auto"/>
              <w:jc w:val="center"/>
              <w:rPr>
                <w:rFonts w:eastAsia="Times New Roman"/>
              </w:rPr>
            </w:pPr>
            <w:r w:rsidRPr="00BB1D2A">
              <w:t>232</w:t>
            </w:r>
          </w:p>
        </w:tc>
      </w:tr>
      <w:tr w:rsidR="00D61E88" w:rsidRPr="00BB1D2A" w14:paraId="060F0977" w14:textId="77777777" w:rsidTr="00AE5E10">
        <w:trPr>
          <w:trHeight w:val="302"/>
        </w:trPr>
        <w:tc>
          <w:tcPr>
            <w:tcW w:w="816" w:type="dxa"/>
            <w:shd w:val="clear" w:color="auto" w:fill="auto"/>
            <w:noWrap/>
            <w:vAlign w:val="bottom"/>
            <w:hideMark/>
          </w:tcPr>
          <w:p w14:paraId="44DCA430" w14:textId="77777777" w:rsidR="00D61E88" w:rsidRPr="00BB1D2A" w:rsidRDefault="00D61E88" w:rsidP="00D61E88">
            <w:pPr>
              <w:spacing w:after="0" w:line="240" w:lineRule="auto"/>
              <w:rPr>
                <w:rFonts w:eastAsia="Times New Roman"/>
              </w:rPr>
            </w:pPr>
            <w:r w:rsidRPr="00BB1D2A">
              <w:rPr>
                <w:rFonts w:eastAsia="Times New Roman"/>
              </w:rPr>
              <w:t>2016</w:t>
            </w:r>
          </w:p>
        </w:tc>
        <w:tc>
          <w:tcPr>
            <w:tcW w:w="936" w:type="dxa"/>
            <w:shd w:val="clear" w:color="auto" w:fill="auto"/>
            <w:noWrap/>
            <w:vAlign w:val="bottom"/>
            <w:hideMark/>
          </w:tcPr>
          <w:p w14:paraId="5F93A9EA" w14:textId="14C42CDE"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3EEA661A" w14:textId="172012D9"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415BC318" w14:textId="0AC10B5B" w:rsidR="00D61E88" w:rsidRPr="00BB1D2A" w:rsidRDefault="00D61E88" w:rsidP="00D61E88">
            <w:pPr>
              <w:spacing w:after="0" w:line="240" w:lineRule="auto"/>
              <w:jc w:val="center"/>
              <w:rPr>
                <w:rFonts w:eastAsia="Times New Roman"/>
              </w:rPr>
            </w:pPr>
            <w:r w:rsidRPr="00BB1D2A">
              <w:rPr>
                <w:rFonts w:eastAsia="Times New Roman"/>
              </w:rPr>
              <w:t>1</w:t>
            </w:r>
            <w:r w:rsidR="009764FB">
              <w:rPr>
                <w:rFonts w:eastAsia="Times New Roman"/>
              </w:rPr>
              <w:t>2</w:t>
            </w:r>
          </w:p>
        </w:tc>
        <w:tc>
          <w:tcPr>
            <w:tcW w:w="954" w:type="dxa"/>
            <w:shd w:val="clear" w:color="auto" w:fill="auto"/>
            <w:noWrap/>
            <w:vAlign w:val="bottom"/>
            <w:hideMark/>
          </w:tcPr>
          <w:p w14:paraId="78584CC7" w14:textId="16DBE2BF" w:rsidR="00D61E88" w:rsidRPr="00BB1D2A" w:rsidRDefault="00D61E88" w:rsidP="00D61E88">
            <w:pPr>
              <w:spacing w:after="0" w:line="240" w:lineRule="auto"/>
              <w:jc w:val="center"/>
              <w:rPr>
                <w:rFonts w:eastAsia="Times New Roman"/>
              </w:rPr>
            </w:pPr>
            <w:r w:rsidRPr="00BB1D2A">
              <w:rPr>
                <w:rFonts w:eastAsia="Times New Roman"/>
              </w:rPr>
              <w:t>4</w:t>
            </w:r>
          </w:p>
        </w:tc>
        <w:tc>
          <w:tcPr>
            <w:tcW w:w="900" w:type="dxa"/>
            <w:shd w:val="clear" w:color="auto" w:fill="auto"/>
            <w:noWrap/>
            <w:vAlign w:val="bottom"/>
            <w:hideMark/>
          </w:tcPr>
          <w:p w14:paraId="6E865F0F" w14:textId="50FCF94E" w:rsidR="00D61E88" w:rsidRPr="00BB1D2A" w:rsidRDefault="00D61E88" w:rsidP="00D61E88">
            <w:pPr>
              <w:spacing w:after="0" w:line="240" w:lineRule="auto"/>
              <w:jc w:val="center"/>
              <w:rPr>
                <w:rFonts w:eastAsia="Times New Roman"/>
              </w:rPr>
            </w:pPr>
            <w:r w:rsidRPr="00BB1D2A">
              <w:rPr>
                <w:rFonts w:eastAsia="Times New Roman"/>
              </w:rPr>
              <w:t>19</w:t>
            </w:r>
            <w:r w:rsidR="0073540B">
              <w:rPr>
                <w:rFonts w:eastAsia="Times New Roman"/>
              </w:rPr>
              <w:t>1</w:t>
            </w:r>
          </w:p>
        </w:tc>
        <w:tc>
          <w:tcPr>
            <w:tcW w:w="936" w:type="dxa"/>
            <w:shd w:val="clear" w:color="auto" w:fill="auto"/>
            <w:noWrap/>
            <w:vAlign w:val="bottom"/>
            <w:hideMark/>
          </w:tcPr>
          <w:p w14:paraId="33F9AA87" w14:textId="0875F34A"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1F46BD8C" w14:textId="539EF331"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0C0FBC10" w14:textId="39D57777" w:rsidR="00D61E88" w:rsidRPr="00BB1D2A" w:rsidRDefault="00D61E88" w:rsidP="00D61E88">
            <w:pPr>
              <w:spacing w:after="0" w:line="240" w:lineRule="auto"/>
              <w:jc w:val="center"/>
              <w:rPr>
                <w:rFonts w:eastAsia="Times New Roman"/>
              </w:rPr>
            </w:pPr>
            <w:r w:rsidRPr="00BB1D2A">
              <w:t>12</w:t>
            </w:r>
          </w:p>
        </w:tc>
        <w:tc>
          <w:tcPr>
            <w:tcW w:w="1080" w:type="dxa"/>
            <w:shd w:val="clear" w:color="auto" w:fill="auto"/>
            <w:noWrap/>
            <w:vAlign w:val="bottom"/>
          </w:tcPr>
          <w:p w14:paraId="52AE5C12" w14:textId="42D9A856" w:rsidR="00D61E88" w:rsidRPr="00BB1D2A" w:rsidRDefault="00D61E88" w:rsidP="00D61E88">
            <w:pPr>
              <w:spacing w:after="0" w:line="240" w:lineRule="auto"/>
              <w:jc w:val="center"/>
              <w:rPr>
                <w:rFonts w:eastAsia="Times New Roman"/>
              </w:rPr>
            </w:pPr>
            <w:r w:rsidRPr="00BB1D2A">
              <w:t>196</w:t>
            </w:r>
          </w:p>
        </w:tc>
      </w:tr>
      <w:tr w:rsidR="00D61E88" w:rsidRPr="00BB1D2A" w14:paraId="48DE8306" w14:textId="77777777" w:rsidTr="00AE5E10">
        <w:trPr>
          <w:trHeight w:val="302"/>
        </w:trPr>
        <w:tc>
          <w:tcPr>
            <w:tcW w:w="816" w:type="dxa"/>
            <w:shd w:val="clear" w:color="auto" w:fill="auto"/>
            <w:noWrap/>
            <w:vAlign w:val="bottom"/>
            <w:hideMark/>
          </w:tcPr>
          <w:p w14:paraId="09EAD56D" w14:textId="77777777" w:rsidR="00D61E88" w:rsidRPr="00BB1D2A" w:rsidRDefault="00D61E88" w:rsidP="00D61E88">
            <w:pPr>
              <w:spacing w:after="0" w:line="240" w:lineRule="auto"/>
              <w:rPr>
                <w:rFonts w:eastAsia="Times New Roman"/>
              </w:rPr>
            </w:pPr>
            <w:r w:rsidRPr="00BB1D2A">
              <w:rPr>
                <w:rFonts w:eastAsia="Times New Roman"/>
              </w:rPr>
              <w:t>2017</w:t>
            </w:r>
          </w:p>
        </w:tc>
        <w:tc>
          <w:tcPr>
            <w:tcW w:w="936" w:type="dxa"/>
            <w:shd w:val="clear" w:color="auto" w:fill="auto"/>
            <w:noWrap/>
            <w:vAlign w:val="bottom"/>
            <w:hideMark/>
          </w:tcPr>
          <w:p w14:paraId="110A7D1C" w14:textId="44FA0A14"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5A6E4BB9" w14:textId="447FC395"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545BED05" w14:textId="038ADFBB" w:rsidR="00D61E88" w:rsidRPr="00BB1D2A" w:rsidRDefault="00D61E88" w:rsidP="00D61E88">
            <w:pPr>
              <w:spacing w:after="0" w:line="240" w:lineRule="auto"/>
              <w:jc w:val="center"/>
              <w:rPr>
                <w:rFonts w:eastAsia="Times New Roman"/>
              </w:rPr>
            </w:pPr>
            <w:r w:rsidRPr="00BB1D2A">
              <w:rPr>
                <w:rFonts w:eastAsia="Times New Roman"/>
              </w:rPr>
              <w:t>27</w:t>
            </w:r>
          </w:p>
        </w:tc>
        <w:tc>
          <w:tcPr>
            <w:tcW w:w="954" w:type="dxa"/>
            <w:shd w:val="clear" w:color="auto" w:fill="auto"/>
            <w:noWrap/>
            <w:vAlign w:val="bottom"/>
            <w:hideMark/>
          </w:tcPr>
          <w:p w14:paraId="65A0B979" w14:textId="0C9672EF" w:rsidR="00D61E88" w:rsidRPr="00BB1D2A" w:rsidRDefault="00D61E88" w:rsidP="00D61E88">
            <w:pPr>
              <w:spacing w:after="0" w:line="240" w:lineRule="auto"/>
              <w:jc w:val="center"/>
              <w:rPr>
                <w:rFonts w:eastAsia="Times New Roman"/>
              </w:rPr>
            </w:pPr>
            <w:r w:rsidRPr="00BB1D2A">
              <w:rPr>
                <w:rFonts w:eastAsia="Times New Roman"/>
              </w:rPr>
              <w:t>24</w:t>
            </w:r>
          </w:p>
        </w:tc>
        <w:tc>
          <w:tcPr>
            <w:tcW w:w="900" w:type="dxa"/>
            <w:shd w:val="clear" w:color="auto" w:fill="auto"/>
            <w:noWrap/>
            <w:vAlign w:val="bottom"/>
            <w:hideMark/>
          </w:tcPr>
          <w:p w14:paraId="61F83CEF" w14:textId="13F5191A" w:rsidR="00D61E88" w:rsidRPr="00BB1D2A" w:rsidRDefault="00D61E88" w:rsidP="00D61E88">
            <w:pPr>
              <w:spacing w:after="0" w:line="240" w:lineRule="auto"/>
              <w:jc w:val="center"/>
              <w:rPr>
                <w:rFonts w:eastAsia="Times New Roman"/>
              </w:rPr>
            </w:pPr>
            <w:r w:rsidRPr="00BB1D2A">
              <w:rPr>
                <w:rFonts w:eastAsia="Times New Roman"/>
              </w:rPr>
              <w:t>411</w:t>
            </w:r>
          </w:p>
        </w:tc>
        <w:tc>
          <w:tcPr>
            <w:tcW w:w="936" w:type="dxa"/>
            <w:shd w:val="clear" w:color="auto" w:fill="auto"/>
            <w:noWrap/>
            <w:vAlign w:val="bottom"/>
            <w:hideMark/>
          </w:tcPr>
          <w:p w14:paraId="0B467ED5" w14:textId="13E93BE7"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29AA010E" w14:textId="30060DF9"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2A7C7B56" w14:textId="358A4A3C" w:rsidR="00D61E88" w:rsidRPr="00BB1D2A" w:rsidRDefault="00D61E88" w:rsidP="00D61E88">
            <w:pPr>
              <w:spacing w:after="0" w:line="240" w:lineRule="auto"/>
              <w:jc w:val="center"/>
              <w:rPr>
                <w:rFonts w:eastAsia="Times New Roman"/>
              </w:rPr>
            </w:pPr>
            <w:r w:rsidRPr="00BB1D2A">
              <w:t>27</w:t>
            </w:r>
          </w:p>
        </w:tc>
        <w:tc>
          <w:tcPr>
            <w:tcW w:w="1080" w:type="dxa"/>
            <w:shd w:val="clear" w:color="auto" w:fill="auto"/>
            <w:noWrap/>
            <w:vAlign w:val="bottom"/>
          </w:tcPr>
          <w:p w14:paraId="04945070" w14:textId="00F0BB23" w:rsidR="00D61E88" w:rsidRPr="00BB1D2A" w:rsidRDefault="00D61E88" w:rsidP="00D61E88">
            <w:pPr>
              <w:spacing w:after="0" w:line="240" w:lineRule="auto"/>
              <w:jc w:val="center"/>
              <w:rPr>
                <w:rFonts w:eastAsia="Times New Roman"/>
              </w:rPr>
            </w:pPr>
            <w:r w:rsidRPr="00BB1D2A">
              <w:t>435</w:t>
            </w:r>
          </w:p>
        </w:tc>
      </w:tr>
      <w:tr w:rsidR="00D61E88" w:rsidRPr="00BB1D2A" w14:paraId="0F6E3B51" w14:textId="77777777" w:rsidTr="00AE5E10">
        <w:trPr>
          <w:trHeight w:val="302"/>
        </w:trPr>
        <w:tc>
          <w:tcPr>
            <w:tcW w:w="816" w:type="dxa"/>
            <w:shd w:val="clear" w:color="auto" w:fill="auto"/>
            <w:noWrap/>
            <w:vAlign w:val="bottom"/>
            <w:hideMark/>
          </w:tcPr>
          <w:p w14:paraId="1B5548B6" w14:textId="77777777" w:rsidR="00D61E88" w:rsidRPr="00BB1D2A" w:rsidRDefault="00D61E88" w:rsidP="00D61E88">
            <w:pPr>
              <w:spacing w:after="0" w:line="240" w:lineRule="auto"/>
              <w:rPr>
                <w:rFonts w:eastAsia="Times New Roman"/>
              </w:rPr>
            </w:pPr>
            <w:r w:rsidRPr="00BB1D2A">
              <w:rPr>
                <w:rFonts w:eastAsia="Times New Roman"/>
              </w:rPr>
              <w:t>2018</w:t>
            </w:r>
          </w:p>
        </w:tc>
        <w:tc>
          <w:tcPr>
            <w:tcW w:w="936" w:type="dxa"/>
            <w:shd w:val="clear" w:color="auto" w:fill="auto"/>
            <w:noWrap/>
            <w:vAlign w:val="bottom"/>
            <w:hideMark/>
          </w:tcPr>
          <w:p w14:paraId="31D32531" w14:textId="47617B67"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0C468FB0" w14:textId="747F002B"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0A02FFF9" w14:textId="01B5B658" w:rsidR="00D61E88" w:rsidRPr="00BB1D2A" w:rsidRDefault="00D61E88" w:rsidP="00D61E88">
            <w:pPr>
              <w:spacing w:after="0" w:line="240" w:lineRule="auto"/>
              <w:jc w:val="center"/>
              <w:rPr>
                <w:rFonts w:eastAsia="Times New Roman"/>
              </w:rPr>
            </w:pPr>
            <w:r w:rsidRPr="00BB1D2A">
              <w:rPr>
                <w:rFonts w:eastAsia="Times New Roman"/>
              </w:rPr>
              <w:t>4</w:t>
            </w:r>
            <w:r w:rsidR="00CC3AEE">
              <w:rPr>
                <w:rFonts w:eastAsia="Times New Roman"/>
              </w:rPr>
              <w:t>7</w:t>
            </w:r>
          </w:p>
        </w:tc>
        <w:tc>
          <w:tcPr>
            <w:tcW w:w="954" w:type="dxa"/>
            <w:shd w:val="clear" w:color="auto" w:fill="auto"/>
            <w:noWrap/>
            <w:vAlign w:val="bottom"/>
            <w:hideMark/>
          </w:tcPr>
          <w:p w14:paraId="3022AD4E" w14:textId="02C4017C" w:rsidR="00D61E88" w:rsidRPr="00BB1D2A" w:rsidRDefault="00CE27D3" w:rsidP="00D61E88">
            <w:pPr>
              <w:spacing w:after="0" w:line="240" w:lineRule="auto"/>
              <w:jc w:val="center"/>
              <w:rPr>
                <w:rFonts w:eastAsia="Times New Roman"/>
              </w:rPr>
            </w:pPr>
            <w:r>
              <w:rPr>
                <w:rFonts w:eastAsia="Times New Roman"/>
              </w:rPr>
              <w:t>20</w:t>
            </w:r>
          </w:p>
        </w:tc>
        <w:tc>
          <w:tcPr>
            <w:tcW w:w="900" w:type="dxa"/>
            <w:shd w:val="clear" w:color="auto" w:fill="auto"/>
            <w:noWrap/>
            <w:vAlign w:val="bottom"/>
            <w:hideMark/>
          </w:tcPr>
          <w:p w14:paraId="3D5F4581" w14:textId="3CD0C646" w:rsidR="00D61E88" w:rsidRPr="00BB1D2A" w:rsidRDefault="00D61E88" w:rsidP="00D61E88">
            <w:pPr>
              <w:spacing w:after="0" w:line="240" w:lineRule="auto"/>
              <w:jc w:val="center"/>
              <w:rPr>
                <w:rFonts w:eastAsia="Times New Roman"/>
              </w:rPr>
            </w:pPr>
            <w:r w:rsidRPr="00BB1D2A">
              <w:rPr>
                <w:rFonts w:eastAsia="Times New Roman"/>
              </w:rPr>
              <w:t>16</w:t>
            </w:r>
            <w:r w:rsidR="00F56AD6">
              <w:rPr>
                <w:rFonts w:eastAsia="Times New Roman"/>
              </w:rPr>
              <w:t>2</w:t>
            </w:r>
          </w:p>
        </w:tc>
        <w:tc>
          <w:tcPr>
            <w:tcW w:w="936" w:type="dxa"/>
            <w:shd w:val="clear" w:color="auto" w:fill="auto"/>
            <w:noWrap/>
            <w:vAlign w:val="bottom"/>
            <w:hideMark/>
          </w:tcPr>
          <w:p w14:paraId="0AFA3A3C" w14:textId="092D4944" w:rsidR="00D61E88" w:rsidRPr="00BB1D2A" w:rsidRDefault="00D61E88" w:rsidP="00D61E88">
            <w:pPr>
              <w:spacing w:after="0" w:line="240" w:lineRule="auto"/>
              <w:jc w:val="center"/>
              <w:rPr>
                <w:rFonts w:eastAsia="Times New Roman"/>
              </w:rPr>
            </w:pPr>
            <w:r w:rsidRPr="00BB1D2A">
              <w:rPr>
                <w:rFonts w:eastAsia="Times New Roman"/>
              </w:rPr>
              <w:t>0</w:t>
            </w:r>
          </w:p>
        </w:tc>
        <w:tc>
          <w:tcPr>
            <w:tcW w:w="864" w:type="dxa"/>
            <w:vAlign w:val="bottom"/>
          </w:tcPr>
          <w:p w14:paraId="3F4F686D" w14:textId="0DDEC024" w:rsidR="00D61E88" w:rsidRPr="00BB1D2A" w:rsidRDefault="00D61E88" w:rsidP="00D61E88">
            <w:pPr>
              <w:spacing w:after="0" w:line="240" w:lineRule="auto"/>
              <w:jc w:val="center"/>
            </w:pPr>
            <w:r w:rsidRPr="00BB1D2A">
              <w:rPr>
                <w:rFonts w:eastAsia="Times New Roman"/>
              </w:rPr>
              <w:t>0</w:t>
            </w:r>
          </w:p>
        </w:tc>
        <w:tc>
          <w:tcPr>
            <w:tcW w:w="1080" w:type="dxa"/>
            <w:shd w:val="clear" w:color="auto" w:fill="auto"/>
            <w:noWrap/>
            <w:vAlign w:val="bottom"/>
          </w:tcPr>
          <w:p w14:paraId="3C98D781" w14:textId="4690E167" w:rsidR="00D61E88" w:rsidRPr="00BB1D2A" w:rsidRDefault="00D61E88" w:rsidP="00D61E88">
            <w:pPr>
              <w:spacing w:after="0" w:line="240" w:lineRule="auto"/>
              <w:jc w:val="center"/>
              <w:rPr>
                <w:rFonts w:eastAsia="Times New Roman"/>
              </w:rPr>
            </w:pPr>
            <w:r w:rsidRPr="00BB1D2A">
              <w:t>4</w:t>
            </w:r>
            <w:r w:rsidR="00594427">
              <w:t>7</w:t>
            </w:r>
          </w:p>
        </w:tc>
        <w:tc>
          <w:tcPr>
            <w:tcW w:w="1080" w:type="dxa"/>
            <w:shd w:val="clear" w:color="auto" w:fill="auto"/>
            <w:noWrap/>
            <w:vAlign w:val="bottom"/>
          </w:tcPr>
          <w:p w14:paraId="4E90432F" w14:textId="2A33BEE1" w:rsidR="00D61E88" w:rsidRPr="00BB1D2A" w:rsidRDefault="00D61E88" w:rsidP="00D61E88">
            <w:pPr>
              <w:spacing w:after="0" w:line="240" w:lineRule="auto"/>
              <w:jc w:val="center"/>
              <w:rPr>
                <w:rFonts w:eastAsia="Times New Roman"/>
              </w:rPr>
            </w:pPr>
            <w:r w:rsidRPr="00BB1D2A">
              <w:t>18</w:t>
            </w:r>
            <w:r w:rsidR="00617755">
              <w:t>2</w:t>
            </w:r>
          </w:p>
        </w:tc>
      </w:tr>
      <w:tr w:rsidR="00D61E88" w:rsidRPr="00BB1D2A" w14:paraId="5E0DF5AA" w14:textId="77777777" w:rsidTr="00AE5E10">
        <w:trPr>
          <w:trHeight w:val="302"/>
        </w:trPr>
        <w:tc>
          <w:tcPr>
            <w:tcW w:w="816" w:type="dxa"/>
            <w:shd w:val="clear" w:color="auto" w:fill="auto"/>
            <w:noWrap/>
            <w:vAlign w:val="bottom"/>
            <w:hideMark/>
          </w:tcPr>
          <w:p w14:paraId="12E652B8" w14:textId="77777777" w:rsidR="00D61E88" w:rsidRPr="00BB1D2A" w:rsidRDefault="00D61E88" w:rsidP="00D61E88">
            <w:pPr>
              <w:spacing w:after="0" w:line="240" w:lineRule="auto"/>
              <w:rPr>
                <w:rFonts w:eastAsia="Times New Roman"/>
              </w:rPr>
            </w:pPr>
            <w:r w:rsidRPr="00BB1D2A">
              <w:rPr>
                <w:rFonts w:eastAsia="Times New Roman"/>
              </w:rPr>
              <w:t>2019</w:t>
            </w:r>
          </w:p>
        </w:tc>
        <w:tc>
          <w:tcPr>
            <w:tcW w:w="936" w:type="dxa"/>
            <w:shd w:val="clear" w:color="auto" w:fill="auto"/>
            <w:noWrap/>
            <w:vAlign w:val="bottom"/>
            <w:hideMark/>
          </w:tcPr>
          <w:p w14:paraId="29000A7A" w14:textId="01C80BF8"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hideMark/>
          </w:tcPr>
          <w:p w14:paraId="019EB58D" w14:textId="4736780B"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hideMark/>
          </w:tcPr>
          <w:p w14:paraId="40A7A3C9" w14:textId="3321044B" w:rsidR="00D61E88" w:rsidRPr="00BB1D2A" w:rsidRDefault="00D61E88" w:rsidP="00D61E88">
            <w:pPr>
              <w:spacing w:after="0" w:line="240" w:lineRule="auto"/>
              <w:jc w:val="center"/>
              <w:rPr>
                <w:rFonts w:eastAsia="Times New Roman"/>
              </w:rPr>
            </w:pPr>
            <w:r w:rsidRPr="00BB1D2A">
              <w:rPr>
                <w:rFonts w:eastAsia="Times New Roman"/>
              </w:rPr>
              <w:t>24</w:t>
            </w:r>
          </w:p>
        </w:tc>
        <w:tc>
          <w:tcPr>
            <w:tcW w:w="954" w:type="dxa"/>
            <w:shd w:val="clear" w:color="auto" w:fill="auto"/>
            <w:noWrap/>
            <w:vAlign w:val="bottom"/>
            <w:hideMark/>
          </w:tcPr>
          <w:p w14:paraId="7A432D62" w14:textId="3479B08A" w:rsidR="00D61E88" w:rsidRPr="00BB1D2A" w:rsidRDefault="00D61E88" w:rsidP="00D61E88">
            <w:pPr>
              <w:spacing w:after="0" w:line="240" w:lineRule="auto"/>
              <w:jc w:val="center"/>
              <w:rPr>
                <w:rFonts w:eastAsia="Times New Roman"/>
              </w:rPr>
            </w:pPr>
            <w:r w:rsidRPr="00BB1D2A">
              <w:rPr>
                <w:rFonts w:eastAsia="Times New Roman"/>
              </w:rPr>
              <w:t>48</w:t>
            </w:r>
          </w:p>
        </w:tc>
        <w:tc>
          <w:tcPr>
            <w:tcW w:w="900" w:type="dxa"/>
            <w:shd w:val="clear" w:color="auto" w:fill="auto"/>
            <w:noWrap/>
            <w:vAlign w:val="bottom"/>
            <w:hideMark/>
          </w:tcPr>
          <w:p w14:paraId="7E310C52" w14:textId="30533E60" w:rsidR="00D61E88" w:rsidRPr="00BB1D2A" w:rsidRDefault="00D61E88" w:rsidP="00D61E88">
            <w:pPr>
              <w:spacing w:after="0" w:line="240" w:lineRule="auto"/>
              <w:jc w:val="center"/>
              <w:rPr>
                <w:rFonts w:eastAsia="Times New Roman"/>
              </w:rPr>
            </w:pPr>
            <w:r w:rsidRPr="00BB1D2A">
              <w:rPr>
                <w:rFonts w:eastAsia="Times New Roman"/>
              </w:rPr>
              <w:t>18</w:t>
            </w:r>
            <w:r w:rsidR="00F56AD6">
              <w:rPr>
                <w:rFonts w:eastAsia="Times New Roman"/>
              </w:rPr>
              <w:t>2</w:t>
            </w:r>
          </w:p>
        </w:tc>
        <w:tc>
          <w:tcPr>
            <w:tcW w:w="936" w:type="dxa"/>
            <w:shd w:val="clear" w:color="auto" w:fill="auto"/>
            <w:noWrap/>
            <w:vAlign w:val="bottom"/>
            <w:hideMark/>
          </w:tcPr>
          <w:p w14:paraId="3AB2B294" w14:textId="30847649" w:rsidR="00D61E88" w:rsidRPr="00BB1D2A" w:rsidRDefault="00D61E88" w:rsidP="00D61E88">
            <w:pPr>
              <w:spacing w:after="0" w:line="240" w:lineRule="auto"/>
              <w:jc w:val="center"/>
              <w:rPr>
                <w:rFonts w:eastAsia="Times New Roman"/>
              </w:rPr>
            </w:pPr>
            <w:r w:rsidRPr="00BB1D2A">
              <w:rPr>
                <w:rFonts w:eastAsia="Times New Roman"/>
              </w:rPr>
              <w:t>7</w:t>
            </w:r>
          </w:p>
        </w:tc>
        <w:tc>
          <w:tcPr>
            <w:tcW w:w="864" w:type="dxa"/>
          </w:tcPr>
          <w:p w14:paraId="6A0144A8" w14:textId="68E5384B" w:rsidR="00D61E88" w:rsidRPr="00BB1D2A" w:rsidRDefault="00D31522" w:rsidP="00D61E88">
            <w:pPr>
              <w:spacing w:after="0" w:line="240" w:lineRule="auto"/>
              <w:jc w:val="center"/>
            </w:pPr>
            <w:r>
              <w:t>0</w:t>
            </w:r>
          </w:p>
        </w:tc>
        <w:tc>
          <w:tcPr>
            <w:tcW w:w="1080" w:type="dxa"/>
            <w:shd w:val="clear" w:color="auto" w:fill="auto"/>
            <w:noWrap/>
            <w:vAlign w:val="bottom"/>
          </w:tcPr>
          <w:p w14:paraId="7479BD4A" w14:textId="7F5B8217" w:rsidR="00D61E88" w:rsidRPr="00BB1D2A" w:rsidRDefault="00D61E88" w:rsidP="00D61E88">
            <w:pPr>
              <w:spacing w:after="0" w:line="240" w:lineRule="auto"/>
              <w:jc w:val="center"/>
              <w:rPr>
                <w:rFonts w:eastAsia="Times New Roman"/>
              </w:rPr>
            </w:pPr>
            <w:r w:rsidRPr="00BB1D2A">
              <w:t>31</w:t>
            </w:r>
          </w:p>
        </w:tc>
        <w:tc>
          <w:tcPr>
            <w:tcW w:w="1080" w:type="dxa"/>
            <w:shd w:val="clear" w:color="auto" w:fill="auto"/>
            <w:noWrap/>
            <w:vAlign w:val="bottom"/>
          </w:tcPr>
          <w:p w14:paraId="7D5FC4CD" w14:textId="03CDA916" w:rsidR="00D61E88" w:rsidRPr="00BB1D2A" w:rsidRDefault="00D61E88" w:rsidP="00D61E88">
            <w:pPr>
              <w:spacing w:after="0" w:line="240" w:lineRule="auto"/>
              <w:jc w:val="center"/>
              <w:rPr>
                <w:rFonts w:eastAsia="Times New Roman"/>
              </w:rPr>
            </w:pPr>
            <w:r w:rsidRPr="00BB1D2A">
              <w:t>229</w:t>
            </w:r>
          </w:p>
        </w:tc>
      </w:tr>
      <w:tr w:rsidR="00D61E88" w:rsidRPr="00BB1D2A" w14:paraId="325902EE" w14:textId="77777777" w:rsidTr="00AE5E10">
        <w:trPr>
          <w:trHeight w:val="302"/>
        </w:trPr>
        <w:tc>
          <w:tcPr>
            <w:tcW w:w="816" w:type="dxa"/>
            <w:shd w:val="clear" w:color="auto" w:fill="auto"/>
            <w:noWrap/>
            <w:vAlign w:val="bottom"/>
          </w:tcPr>
          <w:p w14:paraId="6D732EF4" w14:textId="35C7424A" w:rsidR="00D61E88" w:rsidRPr="00BB1D2A" w:rsidRDefault="00D61E88" w:rsidP="00D61E88">
            <w:pPr>
              <w:spacing w:after="0" w:line="240" w:lineRule="auto"/>
              <w:rPr>
                <w:rFonts w:eastAsia="Times New Roman"/>
              </w:rPr>
            </w:pPr>
            <w:r>
              <w:rPr>
                <w:rFonts w:eastAsia="Times New Roman"/>
              </w:rPr>
              <w:t>2020</w:t>
            </w:r>
          </w:p>
        </w:tc>
        <w:tc>
          <w:tcPr>
            <w:tcW w:w="936" w:type="dxa"/>
            <w:shd w:val="clear" w:color="auto" w:fill="auto"/>
            <w:noWrap/>
            <w:vAlign w:val="bottom"/>
          </w:tcPr>
          <w:p w14:paraId="76DD39A7" w14:textId="727FCBA2"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tcPr>
          <w:p w14:paraId="1FF9B4FB" w14:textId="0FA812BE"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tcPr>
          <w:p w14:paraId="49A0B7A8" w14:textId="28114DAF" w:rsidR="00D61E88" w:rsidRPr="00BB1D2A" w:rsidRDefault="006501D1" w:rsidP="00D61E88">
            <w:pPr>
              <w:spacing w:after="0" w:line="240" w:lineRule="auto"/>
              <w:jc w:val="center"/>
              <w:rPr>
                <w:rFonts w:eastAsia="Times New Roman"/>
              </w:rPr>
            </w:pPr>
            <w:r>
              <w:rPr>
                <w:rFonts w:eastAsia="Times New Roman"/>
              </w:rPr>
              <w:t>16</w:t>
            </w:r>
          </w:p>
        </w:tc>
        <w:tc>
          <w:tcPr>
            <w:tcW w:w="954" w:type="dxa"/>
            <w:shd w:val="clear" w:color="auto" w:fill="auto"/>
            <w:noWrap/>
            <w:vAlign w:val="bottom"/>
          </w:tcPr>
          <w:p w14:paraId="35B283E5" w14:textId="3B766458" w:rsidR="00D61E88" w:rsidRPr="00BB1D2A" w:rsidRDefault="00D61E88" w:rsidP="00D61E88">
            <w:pPr>
              <w:spacing w:after="0" w:line="240" w:lineRule="auto"/>
              <w:jc w:val="center"/>
              <w:rPr>
                <w:rFonts w:eastAsia="Times New Roman"/>
              </w:rPr>
            </w:pPr>
            <w:r>
              <w:rPr>
                <w:rFonts w:eastAsia="Times New Roman"/>
              </w:rPr>
              <w:t>0</w:t>
            </w:r>
          </w:p>
        </w:tc>
        <w:tc>
          <w:tcPr>
            <w:tcW w:w="900" w:type="dxa"/>
            <w:shd w:val="clear" w:color="auto" w:fill="auto"/>
            <w:noWrap/>
            <w:vAlign w:val="bottom"/>
          </w:tcPr>
          <w:p w14:paraId="1C7AB632" w14:textId="0661DF55" w:rsidR="00D61E88" w:rsidRPr="00BB1D2A" w:rsidRDefault="00690C5C" w:rsidP="00D61E88">
            <w:pPr>
              <w:spacing w:after="0" w:line="240" w:lineRule="auto"/>
              <w:jc w:val="center"/>
              <w:rPr>
                <w:rFonts w:eastAsia="Times New Roman"/>
              </w:rPr>
            </w:pPr>
            <w:r>
              <w:rPr>
                <w:rFonts w:eastAsia="Times New Roman"/>
              </w:rPr>
              <w:t>NA</w:t>
            </w:r>
          </w:p>
        </w:tc>
        <w:tc>
          <w:tcPr>
            <w:tcW w:w="936" w:type="dxa"/>
            <w:shd w:val="clear" w:color="auto" w:fill="auto"/>
            <w:noWrap/>
            <w:vAlign w:val="bottom"/>
          </w:tcPr>
          <w:p w14:paraId="2AAC5303" w14:textId="64BA8B49" w:rsidR="00D61E88" w:rsidRPr="00BB1D2A" w:rsidRDefault="00453574" w:rsidP="00D61E88">
            <w:pPr>
              <w:spacing w:after="0" w:line="240" w:lineRule="auto"/>
              <w:jc w:val="center"/>
              <w:rPr>
                <w:rFonts w:eastAsia="Times New Roman"/>
              </w:rPr>
            </w:pPr>
            <w:r>
              <w:rPr>
                <w:rFonts w:eastAsia="Times New Roman"/>
              </w:rPr>
              <w:t>937</w:t>
            </w:r>
          </w:p>
        </w:tc>
        <w:tc>
          <w:tcPr>
            <w:tcW w:w="864" w:type="dxa"/>
          </w:tcPr>
          <w:p w14:paraId="7841DC76" w14:textId="4FF062C5" w:rsidR="00D61E88" w:rsidRPr="00BB1D2A" w:rsidRDefault="00B229F4" w:rsidP="00D61E88">
            <w:pPr>
              <w:spacing w:after="0" w:line="240" w:lineRule="auto"/>
              <w:jc w:val="center"/>
            </w:pPr>
            <w:r>
              <w:t>352</w:t>
            </w:r>
          </w:p>
        </w:tc>
        <w:tc>
          <w:tcPr>
            <w:tcW w:w="1080" w:type="dxa"/>
            <w:shd w:val="clear" w:color="auto" w:fill="auto"/>
            <w:noWrap/>
            <w:vAlign w:val="bottom"/>
          </w:tcPr>
          <w:p w14:paraId="2FF9726E" w14:textId="4EDE4217" w:rsidR="00D61E88" w:rsidRPr="00BB1D2A" w:rsidRDefault="00DA1519" w:rsidP="00D61E88">
            <w:pPr>
              <w:spacing w:after="0" w:line="240" w:lineRule="auto"/>
              <w:jc w:val="center"/>
            </w:pPr>
            <w:r>
              <w:t>953</w:t>
            </w:r>
          </w:p>
        </w:tc>
        <w:tc>
          <w:tcPr>
            <w:tcW w:w="1080" w:type="dxa"/>
            <w:shd w:val="clear" w:color="auto" w:fill="auto"/>
            <w:noWrap/>
            <w:vAlign w:val="bottom"/>
          </w:tcPr>
          <w:p w14:paraId="0FA7C5B9" w14:textId="6E2BBBC6" w:rsidR="00D61E88" w:rsidRPr="00364DCA" w:rsidRDefault="00364DCA" w:rsidP="00D61E88">
            <w:pPr>
              <w:spacing w:after="0" w:line="240" w:lineRule="auto"/>
              <w:jc w:val="center"/>
              <w:rPr>
                <w:vertAlign w:val="superscript"/>
              </w:rPr>
            </w:pPr>
            <w:r>
              <w:t>352</w:t>
            </w:r>
            <w:r>
              <w:rPr>
                <w:vertAlign w:val="superscript"/>
              </w:rPr>
              <w:t>a</w:t>
            </w:r>
          </w:p>
        </w:tc>
      </w:tr>
      <w:tr w:rsidR="00D61E88" w:rsidRPr="00BB1D2A" w14:paraId="702F1B3E" w14:textId="77777777" w:rsidTr="00AE5E10">
        <w:trPr>
          <w:trHeight w:val="302"/>
        </w:trPr>
        <w:tc>
          <w:tcPr>
            <w:tcW w:w="816" w:type="dxa"/>
            <w:shd w:val="clear" w:color="auto" w:fill="auto"/>
            <w:noWrap/>
            <w:vAlign w:val="bottom"/>
          </w:tcPr>
          <w:p w14:paraId="1BD22B32" w14:textId="5CFCF734" w:rsidR="00D61E88" w:rsidRPr="00BB1D2A" w:rsidRDefault="00D61E88" w:rsidP="00D61E88">
            <w:pPr>
              <w:spacing w:after="0" w:line="240" w:lineRule="auto"/>
              <w:rPr>
                <w:rFonts w:eastAsia="Times New Roman"/>
              </w:rPr>
            </w:pPr>
            <w:r>
              <w:rPr>
                <w:rFonts w:eastAsia="Times New Roman"/>
              </w:rPr>
              <w:t>2021</w:t>
            </w:r>
          </w:p>
        </w:tc>
        <w:tc>
          <w:tcPr>
            <w:tcW w:w="936" w:type="dxa"/>
            <w:shd w:val="clear" w:color="auto" w:fill="auto"/>
            <w:noWrap/>
            <w:vAlign w:val="bottom"/>
          </w:tcPr>
          <w:p w14:paraId="68CFE29F" w14:textId="2BB3FBF1" w:rsidR="00D61E88" w:rsidRPr="00BB1D2A" w:rsidRDefault="00D61E88" w:rsidP="00D61E88">
            <w:pPr>
              <w:spacing w:after="0" w:line="240" w:lineRule="auto"/>
              <w:jc w:val="center"/>
              <w:rPr>
                <w:rFonts w:eastAsia="Times New Roman"/>
              </w:rPr>
            </w:pPr>
            <w:r w:rsidRPr="00BB1D2A">
              <w:rPr>
                <w:rFonts w:eastAsia="Times New Roman"/>
              </w:rPr>
              <w:t>0</w:t>
            </w:r>
          </w:p>
        </w:tc>
        <w:tc>
          <w:tcPr>
            <w:tcW w:w="943" w:type="dxa"/>
            <w:shd w:val="clear" w:color="auto" w:fill="auto"/>
            <w:noWrap/>
            <w:vAlign w:val="bottom"/>
          </w:tcPr>
          <w:p w14:paraId="0A35D637" w14:textId="3DE3C735" w:rsidR="00D61E88" w:rsidRPr="00BB1D2A" w:rsidRDefault="00D61E88" w:rsidP="00D61E88">
            <w:pPr>
              <w:spacing w:after="0" w:line="240" w:lineRule="auto"/>
              <w:jc w:val="center"/>
              <w:rPr>
                <w:rFonts w:eastAsia="Times New Roman"/>
              </w:rPr>
            </w:pPr>
            <w:r w:rsidRPr="00BB1D2A">
              <w:rPr>
                <w:rFonts w:eastAsia="Times New Roman"/>
              </w:rPr>
              <w:t>0</w:t>
            </w:r>
          </w:p>
        </w:tc>
        <w:tc>
          <w:tcPr>
            <w:tcW w:w="936" w:type="dxa"/>
            <w:shd w:val="clear" w:color="auto" w:fill="auto"/>
            <w:noWrap/>
            <w:vAlign w:val="bottom"/>
          </w:tcPr>
          <w:p w14:paraId="4E67B766" w14:textId="2275EABC" w:rsidR="00D61E88" w:rsidRPr="00BB1D2A" w:rsidRDefault="00774E24" w:rsidP="00D61E88">
            <w:pPr>
              <w:spacing w:after="0" w:line="240" w:lineRule="auto"/>
              <w:jc w:val="center"/>
              <w:rPr>
                <w:rFonts w:eastAsia="Times New Roman"/>
              </w:rPr>
            </w:pPr>
            <w:r>
              <w:rPr>
                <w:rFonts w:eastAsia="Times New Roman"/>
              </w:rPr>
              <w:t>57</w:t>
            </w:r>
          </w:p>
        </w:tc>
        <w:tc>
          <w:tcPr>
            <w:tcW w:w="954" w:type="dxa"/>
            <w:shd w:val="clear" w:color="auto" w:fill="auto"/>
            <w:noWrap/>
            <w:vAlign w:val="bottom"/>
          </w:tcPr>
          <w:p w14:paraId="7BF39F77" w14:textId="47F45604" w:rsidR="00D61E88" w:rsidRPr="00BB1D2A" w:rsidRDefault="00D61E88" w:rsidP="00D61E88">
            <w:pPr>
              <w:spacing w:after="0" w:line="240" w:lineRule="auto"/>
              <w:jc w:val="center"/>
              <w:rPr>
                <w:rFonts w:eastAsia="Times New Roman"/>
              </w:rPr>
            </w:pPr>
            <w:r>
              <w:rPr>
                <w:rFonts w:eastAsia="Times New Roman"/>
              </w:rPr>
              <w:t>0</w:t>
            </w:r>
          </w:p>
        </w:tc>
        <w:tc>
          <w:tcPr>
            <w:tcW w:w="900" w:type="dxa"/>
            <w:shd w:val="clear" w:color="auto" w:fill="auto"/>
            <w:noWrap/>
            <w:vAlign w:val="bottom"/>
          </w:tcPr>
          <w:p w14:paraId="4C398926" w14:textId="026EAA93" w:rsidR="00D61E88" w:rsidRPr="00BB1D2A" w:rsidRDefault="00690C5C" w:rsidP="00D61E88">
            <w:pPr>
              <w:spacing w:after="0" w:line="240" w:lineRule="auto"/>
              <w:jc w:val="center"/>
              <w:rPr>
                <w:rFonts w:eastAsia="Times New Roman"/>
              </w:rPr>
            </w:pPr>
            <w:r>
              <w:rPr>
                <w:rFonts w:eastAsia="Times New Roman"/>
              </w:rPr>
              <w:t>NA</w:t>
            </w:r>
          </w:p>
        </w:tc>
        <w:tc>
          <w:tcPr>
            <w:tcW w:w="936" w:type="dxa"/>
            <w:shd w:val="clear" w:color="auto" w:fill="auto"/>
            <w:noWrap/>
            <w:vAlign w:val="bottom"/>
          </w:tcPr>
          <w:p w14:paraId="564F4674" w14:textId="69F68132" w:rsidR="00D61E88" w:rsidRPr="00BB1D2A" w:rsidRDefault="00345E43" w:rsidP="00D61E88">
            <w:pPr>
              <w:spacing w:after="0" w:line="240" w:lineRule="auto"/>
              <w:jc w:val="center"/>
              <w:rPr>
                <w:rFonts w:eastAsia="Times New Roman"/>
              </w:rPr>
            </w:pPr>
            <w:r>
              <w:rPr>
                <w:rFonts w:eastAsia="Times New Roman"/>
              </w:rPr>
              <w:t>194</w:t>
            </w:r>
          </w:p>
        </w:tc>
        <w:tc>
          <w:tcPr>
            <w:tcW w:w="864" w:type="dxa"/>
          </w:tcPr>
          <w:p w14:paraId="71354B5D" w14:textId="67294370" w:rsidR="00D61E88" w:rsidRPr="00BB1D2A" w:rsidRDefault="00345E43" w:rsidP="00D61E88">
            <w:pPr>
              <w:spacing w:after="0" w:line="240" w:lineRule="auto"/>
              <w:jc w:val="center"/>
            </w:pPr>
            <w:r>
              <w:t>22</w:t>
            </w:r>
          </w:p>
        </w:tc>
        <w:tc>
          <w:tcPr>
            <w:tcW w:w="1080" w:type="dxa"/>
            <w:shd w:val="clear" w:color="auto" w:fill="auto"/>
            <w:noWrap/>
            <w:vAlign w:val="bottom"/>
          </w:tcPr>
          <w:p w14:paraId="3A4EAD34" w14:textId="7A882659" w:rsidR="00D61E88" w:rsidRPr="00BB1D2A" w:rsidRDefault="00336656" w:rsidP="00D61E88">
            <w:pPr>
              <w:spacing w:after="0" w:line="240" w:lineRule="auto"/>
              <w:jc w:val="center"/>
            </w:pPr>
            <w:r>
              <w:t>251</w:t>
            </w:r>
          </w:p>
        </w:tc>
        <w:tc>
          <w:tcPr>
            <w:tcW w:w="1080" w:type="dxa"/>
            <w:shd w:val="clear" w:color="auto" w:fill="auto"/>
            <w:noWrap/>
            <w:vAlign w:val="bottom"/>
          </w:tcPr>
          <w:p w14:paraId="77576E4B" w14:textId="2D0D0141" w:rsidR="00D61E88" w:rsidRPr="00336656" w:rsidRDefault="00FD052B" w:rsidP="00D61E88">
            <w:pPr>
              <w:spacing w:after="0" w:line="240" w:lineRule="auto"/>
              <w:jc w:val="center"/>
              <w:rPr>
                <w:vertAlign w:val="superscript"/>
              </w:rPr>
            </w:pPr>
            <w:r>
              <w:t>22</w:t>
            </w:r>
            <w:r w:rsidR="00336656">
              <w:rPr>
                <w:vertAlign w:val="superscript"/>
              </w:rPr>
              <w:t>a</w:t>
            </w:r>
          </w:p>
        </w:tc>
      </w:tr>
      <w:tr w:rsidR="00D61E88" w:rsidRPr="00BB1D2A" w14:paraId="5286244D" w14:textId="77777777" w:rsidTr="00AE5E10">
        <w:trPr>
          <w:trHeight w:val="302"/>
        </w:trPr>
        <w:tc>
          <w:tcPr>
            <w:tcW w:w="816" w:type="dxa"/>
            <w:shd w:val="clear" w:color="auto" w:fill="auto"/>
            <w:noWrap/>
            <w:vAlign w:val="bottom"/>
            <w:hideMark/>
          </w:tcPr>
          <w:p w14:paraId="58966B13" w14:textId="12ED0126" w:rsidR="00D61E88" w:rsidRPr="00BB1D2A" w:rsidRDefault="00D61E88" w:rsidP="00D61E88">
            <w:pPr>
              <w:spacing w:after="0" w:line="240" w:lineRule="auto"/>
              <w:rPr>
                <w:rFonts w:eastAsia="Times New Roman"/>
              </w:rPr>
            </w:pPr>
            <w:r w:rsidRPr="00BB1D2A">
              <w:rPr>
                <w:rFonts w:eastAsia="Times New Roman"/>
              </w:rPr>
              <w:t>2009-20</w:t>
            </w:r>
            <w:r>
              <w:rPr>
                <w:rFonts w:eastAsia="Times New Roman"/>
              </w:rPr>
              <w:t>21</w:t>
            </w:r>
          </w:p>
        </w:tc>
        <w:tc>
          <w:tcPr>
            <w:tcW w:w="936" w:type="dxa"/>
            <w:shd w:val="clear" w:color="auto" w:fill="auto"/>
            <w:noWrap/>
            <w:vAlign w:val="bottom"/>
            <w:hideMark/>
          </w:tcPr>
          <w:p w14:paraId="1D969C75" w14:textId="32D5214C" w:rsidR="00D61E88" w:rsidRPr="00BB1D2A" w:rsidRDefault="00D61E88" w:rsidP="00D61E88">
            <w:pPr>
              <w:spacing w:after="0" w:line="240" w:lineRule="auto"/>
              <w:jc w:val="center"/>
              <w:rPr>
                <w:rFonts w:eastAsia="Times New Roman"/>
              </w:rPr>
            </w:pPr>
            <w:r w:rsidRPr="00BB1D2A">
              <w:rPr>
                <w:rFonts w:eastAsia="Times New Roman"/>
              </w:rPr>
              <w:t>1,979</w:t>
            </w:r>
          </w:p>
        </w:tc>
        <w:tc>
          <w:tcPr>
            <w:tcW w:w="943" w:type="dxa"/>
            <w:shd w:val="clear" w:color="auto" w:fill="auto"/>
            <w:noWrap/>
            <w:vAlign w:val="bottom"/>
            <w:hideMark/>
          </w:tcPr>
          <w:p w14:paraId="35FD0534" w14:textId="665E2155" w:rsidR="00D61E88" w:rsidRPr="00BB1D2A" w:rsidRDefault="00D61E88" w:rsidP="00D61E88">
            <w:pPr>
              <w:spacing w:after="0" w:line="240" w:lineRule="auto"/>
              <w:jc w:val="center"/>
              <w:rPr>
                <w:rFonts w:eastAsia="Times New Roman"/>
              </w:rPr>
            </w:pPr>
            <w:r w:rsidRPr="00BB1D2A">
              <w:rPr>
                <w:rFonts w:eastAsia="Times New Roman"/>
              </w:rPr>
              <w:t>1,025</w:t>
            </w:r>
          </w:p>
        </w:tc>
        <w:tc>
          <w:tcPr>
            <w:tcW w:w="936" w:type="dxa"/>
            <w:shd w:val="clear" w:color="auto" w:fill="auto"/>
            <w:noWrap/>
            <w:vAlign w:val="bottom"/>
            <w:hideMark/>
          </w:tcPr>
          <w:p w14:paraId="46BD676B" w14:textId="5601DAFC" w:rsidR="00D61E88" w:rsidRPr="00BB1D2A" w:rsidRDefault="00CB1E48" w:rsidP="00D61E88">
            <w:pPr>
              <w:spacing w:after="0" w:line="240" w:lineRule="auto"/>
              <w:jc w:val="center"/>
              <w:rPr>
                <w:rFonts w:eastAsia="Times New Roman"/>
              </w:rPr>
            </w:pPr>
            <w:r>
              <w:rPr>
                <w:rFonts w:eastAsia="Times New Roman"/>
              </w:rPr>
              <w:t>243</w:t>
            </w:r>
          </w:p>
        </w:tc>
        <w:tc>
          <w:tcPr>
            <w:tcW w:w="954" w:type="dxa"/>
            <w:shd w:val="clear" w:color="auto" w:fill="auto"/>
            <w:noWrap/>
            <w:vAlign w:val="bottom"/>
            <w:hideMark/>
          </w:tcPr>
          <w:p w14:paraId="6B35514E" w14:textId="0394AD53" w:rsidR="00D61E88" w:rsidRPr="00BB1D2A" w:rsidRDefault="00D61E88" w:rsidP="00D61E88">
            <w:pPr>
              <w:spacing w:after="0" w:line="240" w:lineRule="auto"/>
              <w:jc w:val="center"/>
              <w:rPr>
                <w:rFonts w:eastAsia="Times New Roman"/>
              </w:rPr>
            </w:pPr>
            <w:r w:rsidRPr="00BB1D2A">
              <w:rPr>
                <w:rFonts w:eastAsia="Times New Roman"/>
              </w:rPr>
              <w:t>23</w:t>
            </w:r>
            <w:r w:rsidR="00AE557D">
              <w:rPr>
                <w:rFonts w:eastAsia="Times New Roman"/>
              </w:rPr>
              <w:t>7</w:t>
            </w:r>
          </w:p>
        </w:tc>
        <w:tc>
          <w:tcPr>
            <w:tcW w:w="900" w:type="dxa"/>
            <w:shd w:val="clear" w:color="auto" w:fill="auto"/>
            <w:noWrap/>
            <w:vAlign w:val="bottom"/>
            <w:hideMark/>
          </w:tcPr>
          <w:p w14:paraId="777D0A94" w14:textId="32F70049" w:rsidR="00D61E88" w:rsidRPr="009D3F54" w:rsidRDefault="00D61E88" w:rsidP="00D61E88">
            <w:pPr>
              <w:spacing w:after="0" w:line="240" w:lineRule="auto"/>
              <w:jc w:val="center"/>
              <w:rPr>
                <w:rFonts w:eastAsia="Times New Roman"/>
                <w:vertAlign w:val="superscript"/>
              </w:rPr>
            </w:pPr>
            <w:r w:rsidRPr="00BB1D2A">
              <w:rPr>
                <w:rFonts w:eastAsia="Times New Roman"/>
              </w:rPr>
              <w:t>3,129</w:t>
            </w:r>
            <w:r w:rsidR="009D3F54">
              <w:rPr>
                <w:rFonts w:eastAsia="Times New Roman"/>
                <w:vertAlign w:val="superscript"/>
              </w:rPr>
              <w:t>a</w:t>
            </w:r>
          </w:p>
        </w:tc>
        <w:tc>
          <w:tcPr>
            <w:tcW w:w="936" w:type="dxa"/>
            <w:shd w:val="clear" w:color="auto" w:fill="auto"/>
            <w:noWrap/>
            <w:vAlign w:val="bottom"/>
            <w:hideMark/>
          </w:tcPr>
          <w:p w14:paraId="130BC9AD" w14:textId="562C12B0" w:rsidR="00D61E88" w:rsidRPr="00BB1D2A" w:rsidRDefault="0038106F" w:rsidP="00D61E88">
            <w:pPr>
              <w:spacing w:after="0" w:line="240" w:lineRule="auto"/>
              <w:jc w:val="center"/>
              <w:rPr>
                <w:rFonts w:eastAsia="Times New Roman"/>
              </w:rPr>
            </w:pPr>
            <w:r>
              <w:rPr>
                <w:rFonts w:eastAsia="Times New Roman"/>
              </w:rPr>
              <w:t>1,13</w:t>
            </w:r>
            <w:r w:rsidR="00D42159">
              <w:rPr>
                <w:rFonts w:eastAsia="Times New Roman"/>
              </w:rPr>
              <w:t>8</w:t>
            </w:r>
          </w:p>
        </w:tc>
        <w:tc>
          <w:tcPr>
            <w:tcW w:w="864" w:type="dxa"/>
          </w:tcPr>
          <w:p w14:paraId="0BE6DE34" w14:textId="77777777" w:rsidR="004B3C0D" w:rsidRDefault="004B3C0D" w:rsidP="00D61E88">
            <w:pPr>
              <w:spacing w:after="0" w:line="240" w:lineRule="auto"/>
              <w:jc w:val="center"/>
            </w:pPr>
          </w:p>
          <w:p w14:paraId="15AA62CD" w14:textId="79AA0DF8" w:rsidR="00D61E88" w:rsidRPr="00BB1D2A" w:rsidRDefault="0038106F" w:rsidP="00D61E88">
            <w:pPr>
              <w:spacing w:after="0" w:line="240" w:lineRule="auto"/>
              <w:jc w:val="center"/>
            </w:pPr>
            <w:r>
              <w:t>374</w:t>
            </w:r>
          </w:p>
        </w:tc>
        <w:tc>
          <w:tcPr>
            <w:tcW w:w="1080" w:type="dxa"/>
            <w:shd w:val="clear" w:color="auto" w:fill="auto"/>
            <w:noWrap/>
            <w:vAlign w:val="bottom"/>
          </w:tcPr>
          <w:p w14:paraId="4644B9B4" w14:textId="3A68117B" w:rsidR="00D61E88" w:rsidRPr="00BB1D2A" w:rsidRDefault="002714E2" w:rsidP="00D61E88">
            <w:pPr>
              <w:spacing w:after="0" w:line="240" w:lineRule="auto"/>
              <w:jc w:val="center"/>
              <w:rPr>
                <w:rFonts w:eastAsia="Times New Roman"/>
              </w:rPr>
            </w:pPr>
            <w:r>
              <w:rPr>
                <w:rFonts w:eastAsia="Times New Roman"/>
              </w:rPr>
              <w:t>3,360</w:t>
            </w:r>
          </w:p>
        </w:tc>
        <w:tc>
          <w:tcPr>
            <w:tcW w:w="1080" w:type="dxa"/>
            <w:shd w:val="clear" w:color="auto" w:fill="auto"/>
            <w:noWrap/>
            <w:vAlign w:val="bottom"/>
          </w:tcPr>
          <w:p w14:paraId="55950FA6" w14:textId="469D76B1" w:rsidR="00D61E88" w:rsidRPr="009D3F54" w:rsidRDefault="00D61E88" w:rsidP="00D61E88">
            <w:pPr>
              <w:spacing w:after="0" w:line="240" w:lineRule="auto"/>
              <w:jc w:val="center"/>
              <w:rPr>
                <w:rFonts w:eastAsia="Times New Roman"/>
                <w:vertAlign w:val="superscript"/>
              </w:rPr>
            </w:pPr>
            <w:r w:rsidRPr="00BB1D2A">
              <w:t>4,</w:t>
            </w:r>
            <w:r w:rsidR="00361527">
              <w:t>764</w:t>
            </w:r>
            <w:r w:rsidR="009D3F54">
              <w:rPr>
                <w:vertAlign w:val="superscript"/>
              </w:rPr>
              <w:t>a</w:t>
            </w:r>
          </w:p>
        </w:tc>
      </w:tr>
    </w:tbl>
    <w:p w14:paraId="7E18D3CD" w14:textId="08A7DC9A" w:rsidR="00E903B8" w:rsidRDefault="00117C4D" w:rsidP="002C1C63">
      <w:pPr>
        <w:spacing w:after="0" w:line="240" w:lineRule="auto"/>
        <w:rPr>
          <w:rFonts w:eastAsia="Times New Roman"/>
          <w:lang w:val="en"/>
        </w:rPr>
      </w:pPr>
      <w:r>
        <w:rPr>
          <w:rFonts w:eastAsia="Times New Roman"/>
          <w:lang w:val="en"/>
        </w:rPr>
        <w:t xml:space="preserve">Source: </w:t>
      </w:r>
      <w:r w:rsidR="007E218B">
        <w:rPr>
          <w:rFonts w:eastAsia="Times New Roman"/>
          <w:lang w:val="en"/>
        </w:rPr>
        <w:t xml:space="preserve">Authors’ </w:t>
      </w:r>
      <w:r>
        <w:rPr>
          <w:rFonts w:eastAsia="Times New Roman"/>
          <w:lang w:val="en"/>
        </w:rPr>
        <w:t>analysis of RUS data</w:t>
      </w:r>
    </w:p>
    <w:p w14:paraId="7AEDCBE5" w14:textId="77777777" w:rsidR="00650626" w:rsidRDefault="00650626" w:rsidP="00650626">
      <w:pPr>
        <w:spacing w:after="0" w:line="240" w:lineRule="auto"/>
        <w:rPr>
          <w:rFonts w:eastAsia="Times New Roman"/>
          <w:lang w:val="en"/>
        </w:rPr>
      </w:pPr>
    </w:p>
    <w:p w14:paraId="7DC4006D" w14:textId="740177A8" w:rsidR="00353554" w:rsidRDefault="00650626" w:rsidP="00650626">
      <w:pPr>
        <w:spacing w:after="0" w:line="240" w:lineRule="auto"/>
        <w:rPr>
          <w:rFonts w:eastAsia="Times New Roman"/>
          <w:lang w:val="en"/>
        </w:rPr>
      </w:pPr>
      <w:r>
        <w:rPr>
          <w:rFonts w:eastAsia="Times New Roman"/>
          <w:lang w:val="en"/>
        </w:rPr>
        <w:t xml:space="preserve">Note: </w:t>
      </w:r>
      <w:proofErr w:type="gramStart"/>
      <w:r>
        <w:rPr>
          <w:rFonts w:eastAsia="Times New Roman"/>
          <w:vertAlign w:val="superscript"/>
          <w:lang w:val="en"/>
        </w:rPr>
        <w:t>a</w:t>
      </w:r>
      <w:proofErr w:type="gramEnd"/>
      <w:r>
        <w:rPr>
          <w:rFonts w:eastAsia="Times New Roman"/>
          <w:lang w:val="en"/>
        </w:rPr>
        <w:t xml:space="preserve"> Totals exclude TIL projects approved in FY 2020 and FY 2021, since data were not available to the authors for TIL projects approved during this period.</w:t>
      </w:r>
      <w:r w:rsidR="00BD0F04">
        <w:rPr>
          <w:rFonts w:eastAsia="Times New Roman"/>
          <w:lang w:val="en"/>
        </w:rPr>
        <w:t xml:space="preserve"> Totals may not match due to rounding.</w:t>
      </w:r>
    </w:p>
    <w:p w14:paraId="1D096C2D" w14:textId="77777777" w:rsidR="007A6BF9" w:rsidRDefault="007A6BF9">
      <w:pPr>
        <w:rPr>
          <w:rFonts w:eastAsia="Times New Roman"/>
          <w:lang w:val="en"/>
        </w:rPr>
      </w:pPr>
      <w:r>
        <w:rPr>
          <w:rFonts w:eastAsia="Times New Roman"/>
          <w:lang w:val="en"/>
        </w:rPr>
        <w:br w:type="page"/>
      </w:r>
    </w:p>
    <w:p w14:paraId="20EF7470" w14:textId="6CA32123" w:rsidR="00353554" w:rsidRDefault="00353554" w:rsidP="00353554">
      <w:pPr>
        <w:spacing w:after="0" w:line="240" w:lineRule="auto"/>
        <w:rPr>
          <w:rFonts w:eastAsia="Times New Roman"/>
          <w:lang w:val="en"/>
        </w:rPr>
      </w:pPr>
      <w:r>
        <w:rPr>
          <w:rFonts w:eastAsia="Times New Roman"/>
          <w:lang w:val="en"/>
        </w:rPr>
        <w:lastRenderedPageBreak/>
        <w:t xml:space="preserve">Table </w:t>
      </w:r>
      <w:r w:rsidR="00CD1315">
        <w:rPr>
          <w:rFonts w:eastAsia="Times New Roman"/>
          <w:lang w:val="en"/>
        </w:rPr>
        <w:t>4</w:t>
      </w:r>
      <w:r>
        <w:rPr>
          <w:rFonts w:eastAsia="Times New Roman"/>
          <w:lang w:val="en"/>
        </w:rPr>
        <w:t xml:space="preserve">.  Number of </w:t>
      </w:r>
      <w:r w:rsidR="00F9620A">
        <w:rPr>
          <w:rFonts w:eastAsia="Times New Roman"/>
          <w:lang w:val="en"/>
        </w:rPr>
        <w:t>non-rescinded</w:t>
      </w:r>
      <w:r w:rsidR="0030334D">
        <w:rPr>
          <w:rFonts w:eastAsia="Times New Roman"/>
          <w:lang w:val="en"/>
        </w:rPr>
        <w:t xml:space="preserve"> </w:t>
      </w:r>
      <w:r>
        <w:rPr>
          <w:rFonts w:eastAsia="Times New Roman"/>
          <w:lang w:val="en"/>
        </w:rPr>
        <w:t xml:space="preserve">RUS broadband projects, by </w:t>
      </w:r>
      <w:r w:rsidR="008339F5">
        <w:rPr>
          <w:rFonts w:eastAsia="Times New Roman"/>
          <w:lang w:val="en"/>
        </w:rPr>
        <w:t>type of project,</w:t>
      </w:r>
      <w:r>
        <w:rPr>
          <w:rFonts w:eastAsia="Times New Roman"/>
          <w:lang w:val="en"/>
        </w:rPr>
        <w:t xml:space="preserve"> FY 2009-20</w:t>
      </w:r>
      <w:r w:rsidR="00D45CF1">
        <w:rPr>
          <w:rFonts w:eastAsia="Times New Roman"/>
          <w:lang w:val="en"/>
        </w:rPr>
        <w:t>21</w:t>
      </w:r>
    </w:p>
    <w:p w14:paraId="1D529DEB" w14:textId="77777777" w:rsidR="00353554" w:rsidRDefault="00353554" w:rsidP="00353554">
      <w:pPr>
        <w:spacing w:after="0" w:line="240" w:lineRule="auto"/>
        <w:rPr>
          <w:rFonts w:eastAsia="Times New Roman"/>
          <w:lang w:val="en"/>
        </w:rPr>
      </w:pPr>
    </w:p>
    <w:tbl>
      <w:tblPr>
        <w:tblW w:w="927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435"/>
        <w:gridCol w:w="1202"/>
        <w:gridCol w:w="1298"/>
        <w:gridCol w:w="1298"/>
        <w:gridCol w:w="1298"/>
        <w:gridCol w:w="1298"/>
        <w:gridCol w:w="1450"/>
      </w:tblGrid>
      <w:tr w:rsidR="00353554" w:rsidRPr="00E903B8" w14:paraId="7FDC010D" w14:textId="77777777" w:rsidTr="00007FC0">
        <w:trPr>
          <w:trHeight w:val="530"/>
        </w:trPr>
        <w:tc>
          <w:tcPr>
            <w:tcW w:w="1435" w:type="dxa"/>
            <w:shd w:val="clear" w:color="auto" w:fill="auto"/>
            <w:noWrap/>
            <w:vAlign w:val="bottom"/>
            <w:hideMark/>
          </w:tcPr>
          <w:p w14:paraId="058100D0" w14:textId="04DDCDB5" w:rsidR="00353554" w:rsidRPr="00E903B8" w:rsidRDefault="008339F5" w:rsidP="00007FC0">
            <w:pPr>
              <w:spacing w:after="0" w:line="240" w:lineRule="auto"/>
              <w:rPr>
                <w:rFonts w:eastAsia="Times New Roman"/>
                <w:b/>
                <w:bCs/>
              </w:rPr>
            </w:pPr>
            <w:r>
              <w:rPr>
                <w:rFonts w:eastAsia="Times New Roman"/>
                <w:b/>
                <w:bCs/>
              </w:rPr>
              <w:t>Type of project</w:t>
            </w:r>
          </w:p>
        </w:tc>
        <w:tc>
          <w:tcPr>
            <w:tcW w:w="1202" w:type="dxa"/>
            <w:shd w:val="clear" w:color="auto" w:fill="auto"/>
            <w:noWrap/>
            <w:vAlign w:val="bottom"/>
            <w:hideMark/>
          </w:tcPr>
          <w:p w14:paraId="4108E721" w14:textId="77777777" w:rsidR="00353554" w:rsidRPr="00E903B8" w:rsidRDefault="00353554" w:rsidP="00007FC0">
            <w:pPr>
              <w:spacing w:after="0" w:line="240" w:lineRule="auto"/>
              <w:jc w:val="center"/>
              <w:rPr>
                <w:rFonts w:eastAsia="Times New Roman"/>
                <w:b/>
                <w:bCs/>
              </w:rPr>
            </w:pPr>
            <w:r w:rsidRPr="00E903B8">
              <w:rPr>
                <w:rFonts w:eastAsia="Times New Roman"/>
                <w:b/>
                <w:bCs/>
              </w:rPr>
              <w:t>BIP</w:t>
            </w:r>
          </w:p>
        </w:tc>
        <w:tc>
          <w:tcPr>
            <w:tcW w:w="1298" w:type="dxa"/>
            <w:shd w:val="clear" w:color="auto" w:fill="auto"/>
            <w:noWrap/>
            <w:vAlign w:val="bottom"/>
            <w:hideMark/>
          </w:tcPr>
          <w:p w14:paraId="0D97C657" w14:textId="77777777" w:rsidR="00353554" w:rsidRPr="00E903B8" w:rsidRDefault="00353554" w:rsidP="00007FC0">
            <w:pPr>
              <w:spacing w:after="0" w:line="240" w:lineRule="auto"/>
              <w:jc w:val="center"/>
              <w:rPr>
                <w:rFonts w:eastAsia="Times New Roman"/>
                <w:b/>
                <w:bCs/>
              </w:rPr>
            </w:pPr>
            <w:r w:rsidRPr="00E903B8">
              <w:rPr>
                <w:rFonts w:eastAsia="Times New Roman"/>
                <w:b/>
                <w:bCs/>
              </w:rPr>
              <w:t>CCG</w:t>
            </w:r>
          </w:p>
        </w:tc>
        <w:tc>
          <w:tcPr>
            <w:tcW w:w="1298" w:type="dxa"/>
            <w:shd w:val="clear" w:color="auto" w:fill="auto"/>
            <w:noWrap/>
            <w:vAlign w:val="bottom"/>
            <w:hideMark/>
          </w:tcPr>
          <w:p w14:paraId="12A0B9EC" w14:textId="77777777" w:rsidR="00353554" w:rsidRPr="00E903B8" w:rsidRDefault="00353554" w:rsidP="00007FC0">
            <w:pPr>
              <w:spacing w:after="0" w:line="240" w:lineRule="auto"/>
              <w:jc w:val="center"/>
              <w:rPr>
                <w:rFonts w:eastAsia="Times New Roman"/>
                <w:b/>
                <w:bCs/>
              </w:rPr>
            </w:pPr>
            <w:r w:rsidRPr="00E903B8">
              <w:rPr>
                <w:rFonts w:eastAsia="Times New Roman"/>
                <w:b/>
                <w:bCs/>
              </w:rPr>
              <w:t>RBL</w:t>
            </w:r>
          </w:p>
        </w:tc>
        <w:tc>
          <w:tcPr>
            <w:tcW w:w="1298" w:type="dxa"/>
            <w:shd w:val="clear" w:color="auto" w:fill="auto"/>
            <w:noWrap/>
            <w:vAlign w:val="bottom"/>
            <w:hideMark/>
          </w:tcPr>
          <w:p w14:paraId="3B093CB2" w14:textId="77777777" w:rsidR="00353554" w:rsidRPr="00E903B8" w:rsidRDefault="00353554" w:rsidP="00007FC0">
            <w:pPr>
              <w:spacing w:after="0" w:line="240" w:lineRule="auto"/>
              <w:jc w:val="center"/>
              <w:rPr>
                <w:rFonts w:eastAsia="Times New Roman"/>
                <w:b/>
                <w:bCs/>
              </w:rPr>
            </w:pPr>
            <w:r w:rsidRPr="00E903B8">
              <w:rPr>
                <w:rFonts w:eastAsia="Times New Roman"/>
                <w:b/>
                <w:bCs/>
              </w:rPr>
              <w:t>TIL</w:t>
            </w:r>
          </w:p>
        </w:tc>
        <w:tc>
          <w:tcPr>
            <w:tcW w:w="1298" w:type="dxa"/>
            <w:shd w:val="clear" w:color="auto" w:fill="auto"/>
            <w:noWrap/>
            <w:vAlign w:val="bottom"/>
            <w:hideMark/>
          </w:tcPr>
          <w:p w14:paraId="6C6A47B6" w14:textId="77777777" w:rsidR="00353554" w:rsidRPr="00E903B8" w:rsidRDefault="00353554" w:rsidP="00007FC0">
            <w:pPr>
              <w:spacing w:after="0" w:line="240" w:lineRule="auto"/>
              <w:jc w:val="center"/>
              <w:rPr>
                <w:rFonts w:eastAsia="Times New Roman"/>
                <w:b/>
                <w:bCs/>
              </w:rPr>
            </w:pPr>
            <w:r w:rsidRPr="00E903B8">
              <w:rPr>
                <w:rFonts w:eastAsia="Times New Roman"/>
                <w:b/>
                <w:bCs/>
              </w:rPr>
              <w:t>RCP</w:t>
            </w:r>
          </w:p>
        </w:tc>
        <w:tc>
          <w:tcPr>
            <w:tcW w:w="1450" w:type="dxa"/>
            <w:shd w:val="clear" w:color="auto" w:fill="auto"/>
            <w:vAlign w:val="bottom"/>
            <w:hideMark/>
          </w:tcPr>
          <w:p w14:paraId="444E0328" w14:textId="77777777" w:rsidR="00353554" w:rsidRPr="00E903B8" w:rsidRDefault="00353554" w:rsidP="00007FC0">
            <w:pPr>
              <w:spacing w:after="0" w:line="240" w:lineRule="auto"/>
              <w:jc w:val="center"/>
              <w:rPr>
                <w:rFonts w:eastAsia="Times New Roman"/>
                <w:b/>
                <w:bCs/>
              </w:rPr>
            </w:pPr>
            <w:r w:rsidRPr="00E903B8">
              <w:rPr>
                <w:rFonts w:eastAsia="Times New Roman"/>
                <w:b/>
                <w:bCs/>
              </w:rPr>
              <w:t>All RUS programs</w:t>
            </w:r>
          </w:p>
        </w:tc>
      </w:tr>
      <w:tr w:rsidR="00353554" w:rsidRPr="00E903B8" w14:paraId="7FBB89DB" w14:textId="77777777" w:rsidTr="008339F5">
        <w:trPr>
          <w:trHeight w:val="406"/>
        </w:trPr>
        <w:tc>
          <w:tcPr>
            <w:tcW w:w="1435" w:type="dxa"/>
            <w:shd w:val="clear" w:color="auto" w:fill="auto"/>
            <w:noWrap/>
            <w:vAlign w:val="bottom"/>
          </w:tcPr>
          <w:p w14:paraId="362142AA" w14:textId="1BCE8F73" w:rsidR="00353554" w:rsidRPr="00E903B8" w:rsidRDefault="002A3BF1" w:rsidP="002A3BF1">
            <w:pPr>
              <w:spacing w:after="0" w:line="240" w:lineRule="auto"/>
              <w:rPr>
                <w:rFonts w:eastAsia="Times New Roman"/>
              </w:rPr>
            </w:pPr>
            <w:r>
              <w:rPr>
                <w:rFonts w:eastAsia="Times New Roman"/>
              </w:rPr>
              <w:t>Last mile</w:t>
            </w:r>
          </w:p>
        </w:tc>
        <w:tc>
          <w:tcPr>
            <w:tcW w:w="1202" w:type="dxa"/>
            <w:shd w:val="clear" w:color="auto" w:fill="auto"/>
            <w:noWrap/>
            <w:vAlign w:val="bottom"/>
          </w:tcPr>
          <w:p w14:paraId="35073FD0" w14:textId="3381E2A0" w:rsidR="00353554" w:rsidRPr="00E903B8" w:rsidRDefault="00452C6E" w:rsidP="00007FC0">
            <w:pPr>
              <w:spacing w:after="0" w:line="240" w:lineRule="auto"/>
              <w:jc w:val="center"/>
              <w:rPr>
                <w:rFonts w:eastAsia="Times New Roman"/>
              </w:rPr>
            </w:pPr>
            <w:r>
              <w:rPr>
                <w:rFonts w:eastAsia="Times New Roman"/>
              </w:rPr>
              <w:t>248</w:t>
            </w:r>
          </w:p>
        </w:tc>
        <w:tc>
          <w:tcPr>
            <w:tcW w:w="1298" w:type="dxa"/>
            <w:shd w:val="clear" w:color="auto" w:fill="auto"/>
            <w:noWrap/>
            <w:vAlign w:val="bottom"/>
          </w:tcPr>
          <w:p w14:paraId="7227D00C" w14:textId="2A58E3E8" w:rsidR="00353554" w:rsidRPr="00E903B8" w:rsidRDefault="0030334D" w:rsidP="00007FC0">
            <w:pPr>
              <w:spacing w:after="0" w:line="240" w:lineRule="auto"/>
              <w:jc w:val="center"/>
              <w:rPr>
                <w:rFonts w:eastAsia="Times New Roman"/>
              </w:rPr>
            </w:pPr>
            <w:r>
              <w:rPr>
                <w:rFonts w:eastAsia="Times New Roman"/>
              </w:rPr>
              <w:t>1</w:t>
            </w:r>
            <w:r w:rsidR="00B83DDD">
              <w:rPr>
                <w:rFonts w:eastAsia="Times New Roman"/>
              </w:rPr>
              <w:t>5</w:t>
            </w:r>
            <w:r w:rsidR="008C25C3">
              <w:rPr>
                <w:rFonts w:eastAsia="Times New Roman"/>
              </w:rPr>
              <w:t>3</w:t>
            </w:r>
          </w:p>
        </w:tc>
        <w:tc>
          <w:tcPr>
            <w:tcW w:w="1298" w:type="dxa"/>
            <w:shd w:val="clear" w:color="auto" w:fill="auto"/>
            <w:noWrap/>
            <w:vAlign w:val="bottom"/>
          </w:tcPr>
          <w:p w14:paraId="7C65531E" w14:textId="6F34F94D" w:rsidR="00353554" w:rsidRPr="00E903B8" w:rsidRDefault="00D80025" w:rsidP="00007FC0">
            <w:pPr>
              <w:spacing w:after="0" w:line="240" w:lineRule="auto"/>
              <w:jc w:val="center"/>
              <w:rPr>
                <w:rFonts w:eastAsia="Times New Roman"/>
              </w:rPr>
            </w:pPr>
            <w:r>
              <w:rPr>
                <w:rFonts w:eastAsia="Times New Roman"/>
              </w:rPr>
              <w:t>13</w:t>
            </w:r>
          </w:p>
        </w:tc>
        <w:tc>
          <w:tcPr>
            <w:tcW w:w="1298" w:type="dxa"/>
            <w:shd w:val="clear" w:color="auto" w:fill="auto"/>
            <w:noWrap/>
            <w:vAlign w:val="bottom"/>
          </w:tcPr>
          <w:p w14:paraId="5632A25A" w14:textId="5D2A0265" w:rsidR="00353554" w:rsidRPr="00AC0426" w:rsidRDefault="00CC01DA" w:rsidP="00007FC0">
            <w:pPr>
              <w:spacing w:after="0" w:line="240" w:lineRule="auto"/>
              <w:jc w:val="center"/>
              <w:rPr>
                <w:rFonts w:eastAsia="Times New Roman"/>
                <w:vertAlign w:val="superscript"/>
              </w:rPr>
            </w:pPr>
            <w:r>
              <w:rPr>
                <w:rFonts w:eastAsia="Times New Roman"/>
              </w:rPr>
              <w:t>22</w:t>
            </w:r>
            <w:r w:rsidR="003314B7">
              <w:rPr>
                <w:rFonts w:eastAsia="Times New Roman"/>
              </w:rPr>
              <w:t>0</w:t>
            </w:r>
            <w:r w:rsidR="00AC0426">
              <w:rPr>
                <w:rFonts w:eastAsia="Times New Roman"/>
                <w:vertAlign w:val="superscript"/>
              </w:rPr>
              <w:t>a</w:t>
            </w:r>
          </w:p>
        </w:tc>
        <w:tc>
          <w:tcPr>
            <w:tcW w:w="1298" w:type="dxa"/>
            <w:shd w:val="clear" w:color="auto" w:fill="auto"/>
            <w:noWrap/>
            <w:vAlign w:val="bottom"/>
          </w:tcPr>
          <w:p w14:paraId="6F8B4BA8" w14:textId="7AEE56AD" w:rsidR="00353554" w:rsidRPr="00E903B8" w:rsidRDefault="00F9620A" w:rsidP="00007FC0">
            <w:pPr>
              <w:spacing w:after="0" w:line="240" w:lineRule="auto"/>
              <w:jc w:val="center"/>
              <w:rPr>
                <w:rFonts w:eastAsia="Times New Roman"/>
              </w:rPr>
            </w:pPr>
            <w:r>
              <w:rPr>
                <w:rFonts w:eastAsia="Times New Roman"/>
              </w:rPr>
              <w:t>1</w:t>
            </w:r>
            <w:r w:rsidR="007720C2">
              <w:rPr>
                <w:rFonts w:eastAsia="Times New Roman"/>
              </w:rPr>
              <w:t>81</w:t>
            </w:r>
          </w:p>
        </w:tc>
        <w:tc>
          <w:tcPr>
            <w:tcW w:w="1450" w:type="dxa"/>
            <w:shd w:val="clear" w:color="auto" w:fill="auto"/>
            <w:noWrap/>
            <w:vAlign w:val="bottom"/>
          </w:tcPr>
          <w:p w14:paraId="4DE25AA0" w14:textId="1509063F" w:rsidR="00353554" w:rsidRPr="00772453" w:rsidRDefault="007B7E76" w:rsidP="00007FC0">
            <w:pPr>
              <w:spacing w:after="0" w:line="240" w:lineRule="auto"/>
              <w:jc w:val="center"/>
              <w:rPr>
                <w:rFonts w:eastAsia="Times New Roman"/>
                <w:vertAlign w:val="superscript"/>
              </w:rPr>
            </w:pPr>
            <w:r>
              <w:rPr>
                <w:rFonts w:eastAsia="Times New Roman"/>
              </w:rPr>
              <w:t>815</w:t>
            </w:r>
            <w:r w:rsidR="00772453">
              <w:rPr>
                <w:rFonts w:eastAsia="Times New Roman"/>
                <w:vertAlign w:val="superscript"/>
              </w:rPr>
              <w:t>a</w:t>
            </w:r>
          </w:p>
        </w:tc>
      </w:tr>
      <w:tr w:rsidR="00353554" w:rsidRPr="00E903B8" w14:paraId="527C54A7" w14:textId="77777777" w:rsidTr="008339F5">
        <w:trPr>
          <w:trHeight w:val="406"/>
        </w:trPr>
        <w:tc>
          <w:tcPr>
            <w:tcW w:w="1435" w:type="dxa"/>
            <w:shd w:val="clear" w:color="auto" w:fill="auto"/>
            <w:noWrap/>
            <w:vAlign w:val="bottom"/>
          </w:tcPr>
          <w:p w14:paraId="58A49FAD" w14:textId="27FF1CA5" w:rsidR="00353554" w:rsidRPr="00E903B8" w:rsidRDefault="002A3BF1" w:rsidP="002A3BF1">
            <w:pPr>
              <w:spacing w:after="0" w:line="240" w:lineRule="auto"/>
              <w:rPr>
                <w:rFonts w:eastAsia="Times New Roman"/>
              </w:rPr>
            </w:pPr>
            <w:r>
              <w:rPr>
                <w:rFonts w:eastAsia="Times New Roman"/>
              </w:rPr>
              <w:t>Middle mile</w:t>
            </w:r>
          </w:p>
        </w:tc>
        <w:tc>
          <w:tcPr>
            <w:tcW w:w="1202" w:type="dxa"/>
            <w:shd w:val="clear" w:color="auto" w:fill="auto"/>
            <w:noWrap/>
            <w:vAlign w:val="bottom"/>
          </w:tcPr>
          <w:p w14:paraId="3E8E9946" w14:textId="624E67AD" w:rsidR="00353554" w:rsidRPr="00E903B8" w:rsidRDefault="00452C6E" w:rsidP="00007FC0">
            <w:pPr>
              <w:spacing w:after="0" w:line="240" w:lineRule="auto"/>
              <w:jc w:val="center"/>
              <w:rPr>
                <w:rFonts w:eastAsia="Times New Roman"/>
              </w:rPr>
            </w:pPr>
            <w:r>
              <w:rPr>
                <w:rFonts w:eastAsia="Times New Roman"/>
              </w:rPr>
              <w:t>12</w:t>
            </w:r>
          </w:p>
        </w:tc>
        <w:tc>
          <w:tcPr>
            <w:tcW w:w="1298" w:type="dxa"/>
            <w:shd w:val="clear" w:color="auto" w:fill="auto"/>
            <w:noWrap/>
            <w:vAlign w:val="bottom"/>
          </w:tcPr>
          <w:p w14:paraId="7F9ADBB5" w14:textId="6D6393AD" w:rsidR="00353554" w:rsidRPr="00E903B8" w:rsidRDefault="0030334D"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72EBA151" w14:textId="5E4CFCA0" w:rsidR="00353554" w:rsidRPr="00E903B8" w:rsidRDefault="00D80025"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54989649" w14:textId="717DB4BC" w:rsidR="00353554" w:rsidRPr="00E903B8" w:rsidRDefault="003314B7"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7CCA6414" w14:textId="0A0DD012" w:rsidR="00353554" w:rsidRPr="00E903B8" w:rsidRDefault="00F9620A" w:rsidP="00007FC0">
            <w:pPr>
              <w:spacing w:after="0" w:line="240" w:lineRule="auto"/>
              <w:jc w:val="center"/>
              <w:rPr>
                <w:rFonts w:eastAsia="Times New Roman"/>
              </w:rPr>
            </w:pPr>
            <w:r>
              <w:rPr>
                <w:rFonts w:eastAsia="Times New Roman"/>
              </w:rPr>
              <w:t>0</w:t>
            </w:r>
          </w:p>
        </w:tc>
        <w:tc>
          <w:tcPr>
            <w:tcW w:w="1450" w:type="dxa"/>
            <w:shd w:val="clear" w:color="auto" w:fill="auto"/>
            <w:noWrap/>
            <w:vAlign w:val="bottom"/>
          </w:tcPr>
          <w:p w14:paraId="7B6E533D" w14:textId="7D206E93" w:rsidR="00353554" w:rsidRPr="00E903B8" w:rsidRDefault="005B6136" w:rsidP="00007FC0">
            <w:pPr>
              <w:spacing w:after="0" w:line="240" w:lineRule="auto"/>
              <w:jc w:val="center"/>
              <w:rPr>
                <w:rFonts w:eastAsia="Times New Roman"/>
              </w:rPr>
            </w:pPr>
            <w:r>
              <w:rPr>
                <w:rFonts w:eastAsia="Times New Roman"/>
              </w:rPr>
              <w:t>12</w:t>
            </w:r>
          </w:p>
        </w:tc>
      </w:tr>
      <w:tr w:rsidR="00353554" w:rsidRPr="00E903B8" w14:paraId="3C365D82" w14:textId="77777777" w:rsidTr="008339F5">
        <w:trPr>
          <w:trHeight w:val="406"/>
        </w:trPr>
        <w:tc>
          <w:tcPr>
            <w:tcW w:w="1435" w:type="dxa"/>
            <w:shd w:val="clear" w:color="auto" w:fill="auto"/>
            <w:noWrap/>
            <w:vAlign w:val="bottom"/>
          </w:tcPr>
          <w:p w14:paraId="06C87080" w14:textId="5C2DD57C" w:rsidR="00353554" w:rsidRPr="00E903B8" w:rsidRDefault="00F22171" w:rsidP="002A3BF1">
            <w:pPr>
              <w:spacing w:after="0" w:line="240" w:lineRule="auto"/>
              <w:rPr>
                <w:rFonts w:eastAsia="Times New Roman"/>
              </w:rPr>
            </w:pPr>
            <w:r>
              <w:rPr>
                <w:rFonts w:eastAsia="Times New Roman"/>
              </w:rPr>
              <w:t>Satellite</w:t>
            </w:r>
          </w:p>
        </w:tc>
        <w:tc>
          <w:tcPr>
            <w:tcW w:w="1202" w:type="dxa"/>
            <w:shd w:val="clear" w:color="auto" w:fill="auto"/>
            <w:noWrap/>
            <w:vAlign w:val="bottom"/>
          </w:tcPr>
          <w:p w14:paraId="52908C35" w14:textId="74EC411E" w:rsidR="00353554" w:rsidRPr="00E903B8" w:rsidRDefault="00452C6E" w:rsidP="00007FC0">
            <w:pPr>
              <w:spacing w:after="0" w:line="240" w:lineRule="auto"/>
              <w:jc w:val="center"/>
              <w:rPr>
                <w:rFonts w:eastAsia="Times New Roman"/>
              </w:rPr>
            </w:pPr>
            <w:r>
              <w:rPr>
                <w:rFonts w:eastAsia="Times New Roman"/>
              </w:rPr>
              <w:t>4</w:t>
            </w:r>
          </w:p>
        </w:tc>
        <w:tc>
          <w:tcPr>
            <w:tcW w:w="1298" w:type="dxa"/>
            <w:shd w:val="clear" w:color="auto" w:fill="auto"/>
            <w:noWrap/>
            <w:vAlign w:val="bottom"/>
          </w:tcPr>
          <w:p w14:paraId="0E5F9F74" w14:textId="20254A50" w:rsidR="00353554" w:rsidRPr="00E903B8" w:rsidRDefault="0030334D"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0574E296" w14:textId="1B7B4D05" w:rsidR="00353554" w:rsidRPr="00E903B8" w:rsidRDefault="00CC01DA"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702545DE" w14:textId="7E8B85DB" w:rsidR="00353554" w:rsidRPr="00E903B8" w:rsidRDefault="003314B7"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60F64A63" w14:textId="4EF3F857" w:rsidR="00353554" w:rsidRPr="00E903B8" w:rsidRDefault="00F9620A" w:rsidP="00007FC0">
            <w:pPr>
              <w:spacing w:after="0" w:line="240" w:lineRule="auto"/>
              <w:jc w:val="center"/>
              <w:rPr>
                <w:rFonts w:eastAsia="Times New Roman"/>
              </w:rPr>
            </w:pPr>
            <w:r>
              <w:rPr>
                <w:rFonts w:eastAsia="Times New Roman"/>
              </w:rPr>
              <w:t>0</w:t>
            </w:r>
          </w:p>
        </w:tc>
        <w:tc>
          <w:tcPr>
            <w:tcW w:w="1450" w:type="dxa"/>
            <w:shd w:val="clear" w:color="auto" w:fill="auto"/>
            <w:noWrap/>
            <w:vAlign w:val="bottom"/>
          </w:tcPr>
          <w:p w14:paraId="639091CD" w14:textId="603F04DF" w:rsidR="00353554" w:rsidRPr="00E903B8" w:rsidRDefault="005B6136" w:rsidP="00007FC0">
            <w:pPr>
              <w:spacing w:after="0" w:line="240" w:lineRule="auto"/>
              <w:jc w:val="center"/>
              <w:rPr>
                <w:rFonts w:eastAsia="Times New Roman"/>
              </w:rPr>
            </w:pPr>
            <w:r>
              <w:rPr>
                <w:rFonts w:eastAsia="Times New Roman"/>
              </w:rPr>
              <w:t>4</w:t>
            </w:r>
          </w:p>
        </w:tc>
      </w:tr>
      <w:tr w:rsidR="00353554" w:rsidRPr="00E903B8" w14:paraId="1EA1D644" w14:textId="77777777" w:rsidTr="008339F5">
        <w:trPr>
          <w:trHeight w:val="406"/>
        </w:trPr>
        <w:tc>
          <w:tcPr>
            <w:tcW w:w="1435" w:type="dxa"/>
            <w:shd w:val="clear" w:color="auto" w:fill="auto"/>
            <w:noWrap/>
            <w:vAlign w:val="bottom"/>
          </w:tcPr>
          <w:p w14:paraId="0CAE1D9F" w14:textId="2011EF24" w:rsidR="00353554" w:rsidRPr="00E903B8" w:rsidRDefault="00F22171" w:rsidP="002A3BF1">
            <w:pPr>
              <w:spacing w:after="0" w:line="240" w:lineRule="auto"/>
              <w:rPr>
                <w:rFonts w:eastAsia="Times New Roman"/>
              </w:rPr>
            </w:pPr>
            <w:r>
              <w:rPr>
                <w:rFonts w:eastAsia="Times New Roman"/>
              </w:rPr>
              <w:t>Technical assistance</w:t>
            </w:r>
          </w:p>
        </w:tc>
        <w:tc>
          <w:tcPr>
            <w:tcW w:w="1202" w:type="dxa"/>
            <w:shd w:val="clear" w:color="auto" w:fill="auto"/>
            <w:noWrap/>
            <w:vAlign w:val="bottom"/>
          </w:tcPr>
          <w:p w14:paraId="0EB304A0" w14:textId="42EFB58A" w:rsidR="00353554" w:rsidRPr="00E903B8" w:rsidRDefault="00452C6E" w:rsidP="00007FC0">
            <w:pPr>
              <w:spacing w:after="0" w:line="240" w:lineRule="auto"/>
              <w:jc w:val="center"/>
              <w:rPr>
                <w:rFonts w:eastAsia="Times New Roman"/>
              </w:rPr>
            </w:pPr>
            <w:r>
              <w:rPr>
                <w:rFonts w:eastAsia="Times New Roman"/>
              </w:rPr>
              <w:t>19</w:t>
            </w:r>
          </w:p>
        </w:tc>
        <w:tc>
          <w:tcPr>
            <w:tcW w:w="1298" w:type="dxa"/>
            <w:shd w:val="clear" w:color="auto" w:fill="auto"/>
            <w:noWrap/>
            <w:vAlign w:val="bottom"/>
          </w:tcPr>
          <w:p w14:paraId="04C539E2" w14:textId="51A09948" w:rsidR="00353554" w:rsidRPr="00E903B8" w:rsidRDefault="0030334D"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1D4A38B8" w14:textId="64467103" w:rsidR="00353554" w:rsidRPr="00E903B8" w:rsidRDefault="00CC01DA"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436EA55D" w14:textId="499B229C" w:rsidR="00353554" w:rsidRPr="00E903B8" w:rsidRDefault="003314B7" w:rsidP="00007FC0">
            <w:pPr>
              <w:spacing w:after="0" w:line="240" w:lineRule="auto"/>
              <w:jc w:val="center"/>
              <w:rPr>
                <w:rFonts w:eastAsia="Times New Roman"/>
              </w:rPr>
            </w:pPr>
            <w:r>
              <w:rPr>
                <w:rFonts w:eastAsia="Times New Roman"/>
              </w:rPr>
              <w:t>0</w:t>
            </w:r>
          </w:p>
        </w:tc>
        <w:tc>
          <w:tcPr>
            <w:tcW w:w="1298" w:type="dxa"/>
            <w:shd w:val="clear" w:color="auto" w:fill="auto"/>
            <w:noWrap/>
            <w:vAlign w:val="bottom"/>
          </w:tcPr>
          <w:p w14:paraId="06CAB54F" w14:textId="008AFC1D" w:rsidR="00353554" w:rsidRPr="00E903B8" w:rsidRDefault="00F9620A" w:rsidP="00007FC0">
            <w:pPr>
              <w:spacing w:after="0" w:line="240" w:lineRule="auto"/>
              <w:jc w:val="center"/>
              <w:rPr>
                <w:rFonts w:eastAsia="Times New Roman"/>
              </w:rPr>
            </w:pPr>
            <w:r>
              <w:rPr>
                <w:rFonts w:eastAsia="Times New Roman"/>
              </w:rPr>
              <w:t>0</w:t>
            </w:r>
          </w:p>
        </w:tc>
        <w:tc>
          <w:tcPr>
            <w:tcW w:w="1450" w:type="dxa"/>
            <w:shd w:val="clear" w:color="auto" w:fill="auto"/>
            <w:noWrap/>
            <w:vAlign w:val="bottom"/>
          </w:tcPr>
          <w:p w14:paraId="299A46FB" w14:textId="6ED839F7" w:rsidR="00353554" w:rsidRPr="00E903B8" w:rsidRDefault="005B6136" w:rsidP="00007FC0">
            <w:pPr>
              <w:spacing w:after="0" w:line="240" w:lineRule="auto"/>
              <w:jc w:val="center"/>
              <w:rPr>
                <w:rFonts w:eastAsia="Times New Roman"/>
              </w:rPr>
            </w:pPr>
            <w:r>
              <w:rPr>
                <w:rFonts w:eastAsia="Times New Roman"/>
              </w:rPr>
              <w:t>19</w:t>
            </w:r>
          </w:p>
        </w:tc>
      </w:tr>
      <w:tr w:rsidR="00353554" w:rsidRPr="00E903B8" w14:paraId="6B4AA76E" w14:textId="77777777" w:rsidTr="008339F5">
        <w:trPr>
          <w:trHeight w:val="406"/>
        </w:trPr>
        <w:tc>
          <w:tcPr>
            <w:tcW w:w="1435" w:type="dxa"/>
            <w:shd w:val="clear" w:color="auto" w:fill="auto"/>
            <w:noWrap/>
            <w:vAlign w:val="bottom"/>
          </w:tcPr>
          <w:p w14:paraId="41A5A254" w14:textId="02657A34" w:rsidR="00353554" w:rsidRPr="00E903B8" w:rsidRDefault="00F22171" w:rsidP="00F22171">
            <w:pPr>
              <w:spacing w:after="0" w:line="240" w:lineRule="auto"/>
              <w:rPr>
                <w:rFonts w:eastAsia="Times New Roman"/>
              </w:rPr>
            </w:pPr>
            <w:r>
              <w:rPr>
                <w:rFonts w:eastAsia="Times New Roman"/>
              </w:rPr>
              <w:t xml:space="preserve">All </w:t>
            </w:r>
            <w:r w:rsidR="00F9620A">
              <w:rPr>
                <w:rFonts w:eastAsia="Times New Roman"/>
              </w:rPr>
              <w:t>non-rescinded</w:t>
            </w:r>
            <w:r w:rsidR="00F84391">
              <w:rPr>
                <w:rFonts w:eastAsia="Times New Roman"/>
              </w:rPr>
              <w:t xml:space="preserve"> </w:t>
            </w:r>
            <w:r>
              <w:rPr>
                <w:rFonts w:eastAsia="Times New Roman"/>
              </w:rPr>
              <w:t>projects</w:t>
            </w:r>
          </w:p>
        </w:tc>
        <w:tc>
          <w:tcPr>
            <w:tcW w:w="1202" w:type="dxa"/>
            <w:shd w:val="clear" w:color="auto" w:fill="auto"/>
            <w:noWrap/>
            <w:vAlign w:val="bottom"/>
          </w:tcPr>
          <w:p w14:paraId="0A515021" w14:textId="486D0BAB" w:rsidR="00353554" w:rsidRPr="00E903B8" w:rsidRDefault="00452C6E" w:rsidP="00007FC0">
            <w:pPr>
              <w:spacing w:after="0" w:line="240" w:lineRule="auto"/>
              <w:jc w:val="center"/>
              <w:rPr>
                <w:rFonts w:eastAsia="Times New Roman"/>
              </w:rPr>
            </w:pPr>
            <w:r>
              <w:rPr>
                <w:rFonts w:eastAsia="Times New Roman"/>
              </w:rPr>
              <w:t>283</w:t>
            </w:r>
          </w:p>
        </w:tc>
        <w:tc>
          <w:tcPr>
            <w:tcW w:w="1298" w:type="dxa"/>
            <w:shd w:val="clear" w:color="auto" w:fill="auto"/>
            <w:noWrap/>
            <w:vAlign w:val="bottom"/>
          </w:tcPr>
          <w:p w14:paraId="6C7BACC5" w14:textId="36F4A5DD" w:rsidR="00353554" w:rsidRPr="00E903B8" w:rsidRDefault="00D80025" w:rsidP="00007FC0">
            <w:pPr>
              <w:spacing w:after="0" w:line="240" w:lineRule="auto"/>
              <w:jc w:val="center"/>
              <w:rPr>
                <w:rFonts w:eastAsia="Times New Roman"/>
              </w:rPr>
            </w:pPr>
            <w:r>
              <w:rPr>
                <w:rFonts w:eastAsia="Times New Roman"/>
              </w:rPr>
              <w:t>1</w:t>
            </w:r>
            <w:r w:rsidR="003D2292">
              <w:rPr>
                <w:rFonts w:eastAsia="Times New Roman"/>
              </w:rPr>
              <w:t>53</w:t>
            </w:r>
          </w:p>
        </w:tc>
        <w:tc>
          <w:tcPr>
            <w:tcW w:w="1298" w:type="dxa"/>
            <w:shd w:val="clear" w:color="auto" w:fill="auto"/>
            <w:noWrap/>
            <w:vAlign w:val="bottom"/>
          </w:tcPr>
          <w:p w14:paraId="5F9FF6E7" w14:textId="755C01DF" w:rsidR="00353554" w:rsidRPr="00E903B8" w:rsidRDefault="00CC01DA" w:rsidP="00007FC0">
            <w:pPr>
              <w:spacing w:after="0" w:line="240" w:lineRule="auto"/>
              <w:jc w:val="center"/>
              <w:rPr>
                <w:rFonts w:eastAsia="Times New Roman"/>
              </w:rPr>
            </w:pPr>
            <w:r>
              <w:rPr>
                <w:rFonts w:eastAsia="Times New Roman"/>
              </w:rPr>
              <w:t>13</w:t>
            </w:r>
          </w:p>
        </w:tc>
        <w:tc>
          <w:tcPr>
            <w:tcW w:w="1298" w:type="dxa"/>
            <w:shd w:val="clear" w:color="auto" w:fill="auto"/>
            <w:noWrap/>
            <w:vAlign w:val="bottom"/>
          </w:tcPr>
          <w:p w14:paraId="16CFE725" w14:textId="7F0987E6" w:rsidR="00353554" w:rsidRPr="00AC0426" w:rsidRDefault="003314B7" w:rsidP="00007FC0">
            <w:pPr>
              <w:spacing w:after="0" w:line="240" w:lineRule="auto"/>
              <w:jc w:val="center"/>
              <w:rPr>
                <w:rFonts w:eastAsia="Times New Roman"/>
                <w:vertAlign w:val="superscript"/>
              </w:rPr>
            </w:pPr>
            <w:r>
              <w:rPr>
                <w:rFonts w:eastAsia="Times New Roman"/>
              </w:rPr>
              <w:t>220</w:t>
            </w:r>
            <w:r w:rsidR="00AC0426">
              <w:rPr>
                <w:rFonts w:eastAsia="Times New Roman"/>
                <w:vertAlign w:val="superscript"/>
              </w:rPr>
              <w:t>a</w:t>
            </w:r>
          </w:p>
        </w:tc>
        <w:tc>
          <w:tcPr>
            <w:tcW w:w="1298" w:type="dxa"/>
            <w:shd w:val="clear" w:color="auto" w:fill="auto"/>
            <w:noWrap/>
            <w:vAlign w:val="bottom"/>
          </w:tcPr>
          <w:p w14:paraId="40E32725" w14:textId="6A1B257B" w:rsidR="00353554" w:rsidRPr="00E903B8" w:rsidRDefault="00F9620A" w:rsidP="00007FC0">
            <w:pPr>
              <w:spacing w:after="0" w:line="240" w:lineRule="auto"/>
              <w:jc w:val="center"/>
              <w:rPr>
                <w:rFonts w:eastAsia="Times New Roman"/>
              </w:rPr>
            </w:pPr>
            <w:r>
              <w:rPr>
                <w:rFonts w:eastAsia="Times New Roman"/>
              </w:rPr>
              <w:t>1</w:t>
            </w:r>
            <w:r w:rsidR="00927010">
              <w:rPr>
                <w:rFonts w:eastAsia="Times New Roman"/>
              </w:rPr>
              <w:t>81</w:t>
            </w:r>
          </w:p>
        </w:tc>
        <w:tc>
          <w:tcPr>
            <w:tcW w:w="1450" w:type="dxa"/>
            <w:shd w:val="clear" w:color="auto" w:fill="auto"/>
            <w:noWrap/>
            <w:vAlign w:val="bottom"/>
          </w:tcPr>
          <w:p w14:paraId="656192D3" w14:textId="04F6566F" w:rsidR="00353554" w:rsidRPr="00772453" w:rsidRDefault="0026767A" w:rsidP="00007FC0">
            <w:pPr>
              <w:spacing w:after="0" w:line="240" w:lineRule="auto"/>
              <w:jc w:val="center"/>
              <w:rPr>
                <w:rFonts w:eastAsia="Times New Roman"/>
                <w:vertAlign w:val="superscript"/>
              </w:rPr>
            </w:pPr>
            <w:r>
              <w:rPr>
                <w:rFonts w:eastAsia="Times New Roman"/>
              </w:rPr>
              <w:t>850</w:t>
            </w:r>
            <w:r w:rsidR="00772453">
              <w:rPr>
                <w:rFonts w:eastAsia="Times New Roman"/>
                <w:vertAlign w:val="superscript"/>
              </w:rPr>
              <w:t>a</w:t>
            </w:r>
          </w:p>
        </w:tc>
      </w:tr>
    </w:tbl>
    <w:p w14:paraId="71CC0B9E" w14:textId="78015906" w:rsidR="00353554" w:rsidRDefault="00353554" w:rsidP="00353554">
      <w:pPr>
        <w:spacing w:after="0" w:line="240" w:lineRule="auto"/>
        <w:rPr>
          <w:rFonts w:eastAsia="Times New Roman"/>
          <w:lang w:val="en"/>
        </w:rPr>
      </w:pPr>
      <w:r>
        <w:rPr>
          <w:rFonts w:eastAsia="Times New Roman"/>
          <w:lang w:val="en"/>
        </w:rPr>
        <w:t xml:space="preserve">Source: </w:t>
      </w:r>
      <w:r w:rsidR="007E218B">
        <w:rPr>
          <w:rFonts w:eastAsia="Times New Roman"/>
          <w:lang w:val="en"/>
        </w:rPr>
        <w:t>Authors’</w:t>
      </w:r>
      <w:r>
        <w:rPr>
          <w:rFonts w:eastAsia="Times New Roman"/>
          <w:lang w:val="en"/>
        </w:rPr>
        <w:t xml:space="preserve"> analysis of RUS data</w:t>
      </w:r>
    </w:p>
    <w:p w14:paraId="09A547A9" w14:textId="77777777" w:rsidR="00DF3465" w:rsidRDefault="00DF3465" w:rsidP="00353554">
      <w:pPr>
        <w:spacing w:after="0" w:line="240" w:lineRule="auto"/>
        <w:rPr>
          <w:rFonts w:eastAsia="Times New Roman"/>
          <w:lang w:val="en"/>
        </w:rPr>
      </w:pPr>
    </w:p>
    <w:p w14:paraId="3E35EEDD" w14:textId="24BADE29" w:rsidR="00DF3465" w:rsidRDefault="00DF3465" w:rsidP="00DF3465">
      <w:pPr>
        <w:spacing w:after="0" w:line="240" w:lineRule="auto"/>
        <w:rPr>
          <w:rFonts w:eastAsia="Times New Roman"/>
          <w:lang w:val="en"/>
        </w:rPr>
      </w:pPr>
      <w:r>
        <w:rPr>
          <w:rFonts w:eastAsia="Times New Roman"/>
          <w:lang w:val="en"/>
        </w:rPr>
        <w:t xml:space="preserve">Note: </w:t>
      </w:r>
      <w:proofErr w:type="gramStart"/>
      <w:r>
        <w:rPr>
          <w:rFonts w:eastAsia="Times New Roman"/>
          <w:vertAlign w:val="superscript"/>
          <w:lang w:val="en"/>
        </w:rPr>
        <w:t>a</w:t>
      </w:r>
      <w:proofErr w:type="gramEnd"/>
      <w:r>
        <w:rPr>
          <w:rFonts w:eastAsia="Times New Roman"/>
          <w:lang w:val="en"/>
        </w:rPr>
        <w:t xml:space="preserve"> Totals exclude TIL projects approved in FY 2020 and FY 2021, since data were not available to the authors for TIL projects approved during this period. Totals may not match due to rounding.</w:t>
      </w:r>
    </w:p>
    <w:p w14:paraId="42DC8537" w14:textId="465AA735" w:rsidR="001C52B2" w:rsidRDefault="001C52B2">
      <w:pPr>
        <w:rPr>
          <w:rFonts w:eastAsia="Times New Roman"/>
          <w:lang w:val="en"/>
        </w:rPr>
      </w:pPr>
    </w:p>
    <w:p w14:paraId="01AF949E" w14:textId="6EAC8920" w:rsidR="00A815F4" w:rsidRDefault="00A815F4">
      <w:pPr>
        <w:rPr>
          <w:rFonts w:eastAsia="Times New Roman"/>
          <w:lang w:val="en"/>
        </w:rPr>
      </w:pPr>
      <w:r>
        <w:rPr>
          <w:rFonts w:eastAsia="Times New Roman"/>
          <w:lang w:val="en"/>
        </w:rPr>
        <w:br w:type="page"/>
      </w:r>
    </w:p>
    <w:p w14:paraId="5258E084" w14:textId="77777777" w:rsidR="005B5F0A" w:rsidRDefault="005B5F0A" w:rsidP="002C1C63">
      <w:pPr>
        <w:spacing w:after="0" w:line="240" w:lineRule="auto"/>
        <w:rPr>
          <w:rFonts w:eastAsia="Times New Roman"/>
          <w:lang w:val="en"/>
        </w:rPr>
        <w:sectPr w:rsidR="005B5F0A" w:rsidSect="005B5F0A">
          <w:pgSz w:w="12240" w:h="15840"/>
          <w:pgMar w:top="1440" w:right="1440" w:bottom="1440" w:left="1440" w:header="720" w:footer="720" w:gutter="0"/>
          <w:cols w:space="720"/>
          <w:docGrid w:linePitch="360"/>
        </w:sectPr>
      </w:pPr>
    </w:p>
    <w:p w14:paraId="1AE1D88C" w14:textId="397DDE9A" w:rsidR="009832C5" w:rsidRDefault="009832C5" w:rsidP="009832C5">
      <w:r>
        <w:lastRenderedPageBreak/>
        <w:t xml:space="preserve">Table </w:t>
      </w:r>
      <w:r w:rsidR="008C33DF">
        <w:t>5</w:t>
      </w:r>
      <w:r>
        <w:t xml:space="preserve">. Eligibility requirements of selected RUS broadband programs </w:t>
      </w:r>
    </w:p>
    <w:tbl>
      <w:tblPr>
        <w:tblStyle w:val="TableGrid"/>
        <w:tblW w:w="0" w:type="auto"/>
        <w:tblLook w:val="04A0" w:firstRow="1" w:lastRow="0" w:firstColumn="1" w:lastColumn="0" w:noHBand="0" w:noVBand="1"/>
      </w:tblPr>
      <w:tblGrid>
        <w:gridCol w:w="1635"/>
        <w:gridCol w:w="4214"/>
        <w:gridCol w:w="2924"/>
        <w:gridCol w:w="4177"/>
      </w:tblGrid>
      <w:tr w:rsidR="009832C5" w14:paraId="11B8D042" w14:textId="77777777" w:rsidTr="00B55202">
        <w:trPr>
          <w:tblHeader/>
        </w:trPr>
        <w:tc>
          <w:tcPr>
            <w:tcW w:w="0" w:type="auto"/>
          </w:tcPr>
          <w:p w14:paraId="653D29B4" w14:textId="77777777" w:rsidR="009832C5" w:rsidRDefault="009832C5" w:rsidP="00B55202">
            <w:r>
              <w:t>Requirement</w:t>
            </w:r>
          </w:p>
        </w:tc>
        <w:tc>
          <w:tcPr>
            <w:tcW w:w="0" w:type="auto"/>
          </w:tcPr>
          <w:p w14:paraId="7675DD17" w14:textId="77777777" w:rsidR="009832C5" w:rsidRDefault="009832C5" w:rsidP="00B55202">
            <w:r>
              <w:t>Broadband Initiatives Program</w:t>
            </w:r>
          </w:p>
        </w:tc>
        <w:tc>
          <w:tcPr>
            <w:tcW w:w="0" w:type="auto"/>
          </w:tcPr>
          <w:p w14:paraId="22AFC17B" w14:textId="77777777" w:rsidR="009832C5" w:rsidRDefault="009832C5" w:rsidP="00B55202">
            <w:r>
              <w:t>Community Connect</w:t>
            </w:r>
          </w:p>
        </w:tc>
        <w:tc>
          <w:tcPr>
            <w:tcW w:w="0" w:type="auto"/>
          </w:tcPr>
          <w:p w14:paraId="4B9E448E" w14:textId="77777777" w:rsidR="009832C5" w:rsidRDefault="009832C5" w:rsidP="00B55202">
            <w:proofErr w:type="spellStart"/>
            <w:r>
              <w:t>ReConnect</w:t>
            </w:r>
            <w:proofErr w:type="spellEnd"/>
          </w:p>
        </w:tc>
      </w:tr>
      <w:tr w:rsidR="009832C5" w14:paraId="2551A53C" w14:textId="77777777" w:rsidTr="00B55202">
        <w:tc>
          <w:tcPr>
            <w:tcW w:w="0" w:type="auto"/>
          </w:tcPr>
          <w:p w14:paraId="7A1A3131" w14:textId="77777777" w:rsidR="009832C5" w:rsidRDefault="009832C5" w:rsidP="00B55202">
            <w:r>
              <w:t>Rural</w:t>
            </w:r>
          </w:p>
        </w:tc>
        <w:tc>
          <w:tcPr>
            <w:tcW w:w="0" w:type="auto"/>
          </w:tcPr>
          <w:p w14:paraId="59DE0E00" w14:textId="77777777" w:rsidR="009832C5" w:rsidRPr="003D7C9D" w:rsidRDefault="009832C5" w:rsidP="00B55202">
            <w:pPr>
              <w:rPr>
                <w:rFonts w:cstheme="minorHAnsi"/>
                <w:vertAlign w:val="superscript"/>
              </w:rPr>
            </w:pPr>
            <w:r>
              <w:rPr>
                <w:rFonts w:cstheme="minorHAnsi"/>
              </w:rPr>
              <w:t xml:space="preserve">≥ 75% of PFSA must be </w:t>
            </w:r>
            <w:proofErr w:type="spellStart"/>
            <w:proofErr w:type="gramStart"/>
            <w:r>
              <w:rPr>
                <w:rFonts w:cstheme="minorHAnsi"/>
              </w:rPr>
              <w:t>rural</w:t>
            </w:r>
            <w:r>
              <w:rPr>
                <w:rFonts w:cstheme="minorHAnsi"/>
                <w:vertAlign w:val="superscript"/>
              </w:rPr>
              <w:t>a</w:t>
            </w:r>
            <w:proofErr w:type="spellEnd"/>
            <w:proofErr w:type="gramEnd"/>
          </w:p>
          <w:p w14:paraId="36CBF0BD" w14:textId="77777777" w:rsidR="009832C5" w:rsidRDefault="009832C5" w:rsidP="00B55202"/>
        </w:tc>
        <w:tc>
          <w:tcPr>
            <w:tcW w:w="0" w:type="auto"/>
          </w:tcPr>
          <w:p w14:paraId="48DF5B3A" w14:textId="77777777" w:rsidR="009832C5" w:rsidRPr="003D7C9D" w:rsidRDefault="009832C5" w:rsidP="00B55202">
            <w:pPr>
              <w:rPr>
                <w:vertAlign w:val="superscript"/>
              </w:rPr>
            </w:pPr>
            <w:r>
              <w:t xml:space="preserve">100% of PFSA must be </w:t>
            </w:r>
            <w:proofErr w:type="spellStart"/>
            <w:r>
              <w:t>rural</w:t>
            </w:r>
            <w:r>
              <w:rPr>
                <w:vertAlign w:val="superscript"/>
              </w:rPr>
              <w:t>a</w:t>
            </w:r>
            <w:proofErr w:type="spellEnd"/>
          </w:p>
        </w:tc>
        <w:tc>
          <w:tcPr>
            <w:tcW w:w="0" w:type="auto"/>
          </w:tcPr>
          <w:p w14:paraId="3BBB8E5F" w14:textId="77777777" w:rsidR="009832C5" w:rsidRPr="003D7C9D" w:rsidRDefault="009832C5" w:rsidP="00B55202">
            <w:pPr>
              <w:rPr>
                <w:vertAlign w:val="superscript"/>
              </w:rPr>
            </w:pPr>
            <w:r>
              <w:t xml:space="preserve">100% of PFSA must be </w:t>
            </w:r>
            <w:proofErr w:type="spellStart"/>
            <w:r>
              <w:t>rural</w:t>
            </w:r>
            <w:r>
              <w:rPr>
                <w:vertAlign w:val="superscript"/>
              </w:rPr>
              <w:t>a</w:t>
            </w:r>
            <w:proofErr w:type="spellEnd"/>
          </w:p>
        </w:tc>
      </w:tr>
      <w:tr w:rsidR="009832C5" w14:paraId="27A1548D" w14:textId="77777777" w:rsidTr="00B55202">
        <w:tc>
          <w:tcPr>
            <w:tcW w:w="0" w:type="auto"/>
          </w:tcPr>
          <w:p w14:paraId="483CB6A7" w14:textId="77777777" w:rsidR="009832C5" w:rsidRDefault="009832C5" w:rsidP="00B55202">
            <w:r>
              <w:t xml:space="preserve">Broadband availability </w:t>
            </w:r>
          </w:p>
        </w:tc>
        <w:tc>
          <w:tcPr>
            <w:tcW w:w="0" w:type="auto"/>
          </w:tcPr>
          <w:p w14:paraId="5C3805EC" w14:textId="77777777" w:rsidR="009832C5" w:rsidRDefault="009832C5" w:rsidP="00B55202">
            <w:r w:rsidRPr="00B940CB">
              <w:rPr>
                <w:b/>
                <w:bCs/>
              </w:rPr>
              <w:t>Round 1:</w:t>
            </w:r>
            <w:r>
              <w:t xml:space="preserve"> Grant-only projects limited to remote unserved areas (</w:t>
            </w:r>
            <w:r>
              <w:rPr>
                <w:rFonts w:cstheme="minorHAnsi"/>
              </w:rPr>
              <w:t>≥ 50 miles from a non-rural area)</w:t>
            </w:r>
            <w:r>
              <w:t xml:space="preserve">; unserved areas those in which </w:t>
            </w:r>
            <w:r>
              <w:rPr>
                <w:rFonts w:cstheme="minorHAnsi"/>
              </w:rPr>
              <w:t xml:space="preserve">≥ 90% of households lacked access </w:t>
            </w:r>
            <w:proofErr w:type="gramStart"/>
            <w:r>
              <w:rPr>
                <w:rFonts w:cstheme="minorHAnsi"/>
              </w:rPr>
              <w:t>to  facilities</w:t>
            </w:r>
            <w:proofErr w:type="gramEnd"/>
            <w:r>
              <w:rPr>
                <w:rFonts w:cstheme="minorHAnsi"/>
              </w:rPr>
              <w:t xml:space="preserve">-based, terrestrial broadband service (fixed or mobile) at minimum advertised speed of 768 Kbps downstream and 200 Kbps upstream (768/200 </w:t>
            </w:r>
            <w:proofErr w:type="spellStart"/>
            <w:r>
              <w:rPr>
                <w:rFonts w:cstheme="minorHAnsi"/>
              </w:rPr>
              <w:t>Kpbs</w:t>
            </w:r>
            <w:proofErr w:type="spellEnd"/>
            <w:r>
              <w:rPr>
                <w:rFonts w:cstheme="minorHAnsi"/>
              </w:rPr>
              <w:t xml:space="preserve">). </w:t>
            </w:r>
            <w:r>
              <w:t xml:space="preserve">Grant/loan combinations and loan-only projects could be provided to unserved or underserved areas; underserved areas had to meet at least one of three conditions for last mile projects: (1) </w:t>
            </w:r>
            <w:r>
              <w:rPr>
                <w:rFonts w:cstheme="minorHAnsi"/>
              </w:rPr>
              <w:t>≤</w:t>
            </w:r>
            <w:r>
              <w:t xml:space="preserve"> 50% of households in PFSA have access to facilities-based, terrestrial broadband at 768/200 Kbps, (2) no broadband service provider advertises services with downstream speed </w:t>
            </w:r>
            <w:r>
              <w:rPr>
                <w:rFonts w:cstheme="minorHAnsi"/>
              </w:rPr>
              <w:t>≥</w:t>
            </w:r>
            <w:r>
              <w:t xml:space="preserve"> 3 Mbps, or (3) </w:t>
            </w:r>
            <w:r>
              <w:rPr>
                <w:rFonts w:cstheme="minorHAnsi"/>
              </w:rPr>
              <w:t>≤</w:t>
            </w:r>
            <w:r>
              <w:t xml:space="preserve"> 40% of households in the PFSA subscribe to broadband service.</w:t>
            </w:r>
          </w:p>
          <w:p w14:paraId="6C482618" w14:textId="77777777" w:rsidR="009832C5" w:rsidRDefault="009832C5" w:rsidP="00B55202">
            <w:r w:rsidRPr="00B940CB">
              <w:rPr>
                <w:b/>
                <w:bCs/>
              </w:rPr>
              <w:t>Round 2:</w:t>
            </w:r>
            <w:r>
              <w:t xml:space="preserve"> Only 75% grant/25% loan combinations were allowed without a waiver. At least 50% of premises in PFSA had to lack broadband service at minimum combined advertised speed of 5 Mbps (downstream + upstream). </w:t>
            </w:r>
          </w:p>
        </w:tc>
        <w:tc>
          <w:tcPr>
            <w:tcW w:w="0" w:type="auto"/>
          </w:tcPr>
          <w:p w14:paraId="26EA4E1F" w14:textId="77777777" w:rsidR="009832C5" w:rsidRPr="00315501" w:rsidRDefault="009832C5" w:rsidP="00B55202">
            <w:pPr>
              <w:rPr>
                <w:vertAlign w:val="superscript"/>
              </w:rPr>
            </w:pPr>
            <w:r>
              <w:t xml:space="preserve">100% of PFSA must be unserved by fixed terrestrial </w:t>
            </w:r>
            <w:proofErr w:type="spellStart"/>
            <w:proofErr w:type="gramStart"/>
            <w:r>
              <w:t>broadband</w:t>
            </w:r>
            <w:r>
              <w:rPr>
                <w:vertAlign w:val="superscript"/>
              </w:rPr>
              <w:t>b</w:t>
            </w:r>
            <w:proofErr w:type="spellEnd"/>
            <w:proofErr w:type="gramEnd"/>
          </w:p>
          <w:p w14:paraId="05C3C838" w14:textId="77777777" w:rsidR="009832C5" w:rsidRDefault="009832C5" w:rsidP="00B55202">
            <w:r>
              <w:t>Maximum speeds to determine unserved areas have increased over time:</w:t>
            </w:r>
          </w:p>
          <w:p w14:paraId="42E4AE5D" w14:textId="77777777" w:rsidR="009832C5" w:rsidRDefault="009832C5" w:rsidP="00B55202">
            <w:r w:rsidRPr="00D679FE">
              <w:rPr>
                <w:b/>
                <w:bCs/>
              </w:rPr>
              <w:t>FY 2002-2012:</w:t>
            </w:r>
            <w:r>
              <w:t xml:space="preserve"> 200/200 </w:t>
            </w:r>
            <w:proofErr w:type="spellStart"/>
            <w:r>
              <w:t>Kpbs</w:t>
            </w:r>
            <w:proofErr w:type="spellEnd"/>
          </w:p>
          <w:p w14:paraId="5A01EB18" w14:textId="77777777" w:rsidR="009832C5" w:rsidRDefault="009832C5" w:rsidP="00B55202">
            <w:r w:rsidRPr="00D679FE">
              <w:rPr>
                <w:b/>
                <w:bCs/>
              </w:rPr>
              <w:t>FY 2013-2015:</w:t>
            </w:r>
            <w:r>
              <w:t xml:space="preserve"> 3 Mbps (downstream + upstream)</w:t>
            </w:r>
          </w:p>
          <w:p w14:paraId="16A4D23C" w14:textId="77777777" w:rsidR="009832C5" w:rsidRDefault="009832C5" w:rsidP="00B55202">
            <w:r w:rsidRPr="00D679FE">
              <w:rPr>
                <w:b/>
                <w:bCs/>
              </w:rPr>
              <w:t>FY 2016-2017:</w:t>
            </w:r>
            <w:r>
              <w:t xml:space="preserve"> 4/1 Mbps</w:t>
            </w:r>
          </w:p>
          <w:p w14:paraId="4C220B75" w14:textId="77777777" w:rsidR="009832C5" w:rsidRDefault="009832C5" w:rsidP="00B55202">
            <w:r w:rsidRPr="00D679FE">
              <w:rPr>
                <w:b/>
                <w:bCs/>
              </w:rPr>
              <w:t>FY 2018-2021:</w:t>
            </w:r>
            <w:r>
              <w:t xml:space="preserve"> 10/1 Mbps</w:t>
            </w:r>
          </w:p>
        </w:tc>
        <w:tc>
          <w:tcPr>
            <w:tcW w:w="0" w:type="auto"/>
          </w:tcPr>
          <w:p w14:paraId="511E622B" w14:textId="77777777" w:rsidR="009832C5" w:rsidRDefault="009832C5" w:rsidP="00B55202">
            <w:r>
              <w:rPr>
                <w:b/>
                <w:bCs/>
              </w:rPr>
              <w:t xml:space="preserve">Round 1: </w:t>
            </w:r>
            <w:r>
              <w:t xml:space="preserve">Grant-only projects required that 100% of households in PFSA lack access to fixed terrestrial broadband at 10/1 Mbps. Grant/loan and loan-only projects required </w:t>
            </w:r>
            <w:r>
              <w:rPr>
                <w:rFonts w:cstheme="minorHAnsi"/>
              </w:rPr>
              <w:t>≥</w:t>
            </w:r>
            <w:r>
              <w:t xml:space="preserve"> 90% of households in PFSA lack access at 10/1 </w:t>
            </w:r>
            <w:proofErr w:type="gramStart"/>
            <w:r>
              <w:t>Mbps</w:t>
            </w:r>
            <w:proofErr w:type="gramEnd"/>
          </w:p>
          <w:p w14:paraId="15A8DD39" w14:textId="77777777" w:rsidR="009832C5" w:rsidRDefault="009832C5" w:rsidP="00B55202">
            <w:r w:rsidRPr="00306654">
              <w:rPr>
                <w:b/>
                <w:bCs/>
              </w:rPr>
              <w:t>Round 2:</w:t>
            </w:r>
            <w:r>
              <w:t xml:space="preserve"> </w:t>
            </w:r>
            <w:r>
              <w:rPr>
                <w:rFonts w:cstheme="minorHAnsi"/>
              </w:rPr>
              <w:t>≥</w:t>
            </w:r>
            <w:r>
              <w:t xml:space="preserve"> 90% of households in PFSA must lack access at 10/1 Mbps for all </w:t>
            </w:r>
            <w:proofErr w:type="spellStart"/>
            <w:r>
              <w:t>ReConnect</w:t>
            </w:r>
            <w:proofErr w:type="spellEnd"/>
            <w:r>
              <w:t xml:space="preserve"> </w:t>
            </w:r>
            <w:proofErr w:type="gramStart"/>
            <w:r>
              <w:t>projects</w:t>
            </w:r>
            <w:proofErr w:type="gramEnd"/>
          </w:p>
          <w:p w14:paraId="0A3B7FC5" w14:textId="77777777" w:rsidR="009832C5" w:rsidRPr="00306654" w:rsidRDefault="009832C5" w:rsidP="00B55202">
            <w:r w:rsidRPr="00A97883">
              <w:rPr>
                <w:b/>
                <w:bCs/>
              </w:rPr>
              <w:t>Round 3:</w:t>
            </w:r>
            <w:r>
              <w:t xml:space="preserve"> </w:t>
            </w:r>
            <w:r>
              <w:rPr>
                <w:rFonts w:cstheme="minorHAnsi"/>
              </w:rPr>
              <w:t>≥</w:t>
            </w:r>
            <w:r>
              <w:t xml:space="preserve"> 90% of households in PFSA must lack access at 100/20 Mbps for all </w:t>
            </w:r>
            <w:proofErr w:type="spellStart"/>
            <w:r>
              <w:t>ReConnect</w:t>
            </w:r>
            <w:proofErr w:type="spellEnd"/>
            <w:r>
              <w:t xml:space="preserve"> projects</w:t>
            </w:r>
          </w:p>
        </w:tc>
      </w:tr>
      <w:tr w:rsidR="009832C5" w14:paraId="180B72B2" w14:textId="77777777" w:rsidTr="00B55202">
        <w:tc>
          <w:tcPr>
            <w:tcW w:w="0" w:type="auto"/>
          </w:tcPr>
          <w:p w14:paraId="73357099" w14:textId="77777777" w:rsidR="009832C5" w:rsidRDefault="009832C5" w:rsidP="00B55202">
            <w:r>
              <w:lastRenderedPageBreak/>
              <w:t>Broadband service to be provided</w:t>
            </w:r>
          </w:p>
        </w:tc>
        <w:tc>
          <w:tcPr>
            <w:tcW w:w="0" w:type="auto"/>
          </w:tcPr>
          <w:p w14:paraId="642D9371" w14:textId="77777777" w:rsidR="009832C5" w:rsidRDefault="009832C5" w:rsidP="00B55202">
            <w:r>
              <w:t>Applicants must provide service to the entire PFSA.</w:t>
            </w:r>
          </w:p>
          <w:p w14:paraId="437E4B9D" w14:textId="77777777" w:rsidR="009832C5" w:rsidRDefault="009832C5" w:rsidP="00B55202">
            <w:r w:rsidRPr="00AA0E2A">
              <w:rPr>
                <w:b/>
                <w:bCs/>
              </w:rPr>
              <w:t>Round 1:</w:t>
            </w:r>
            <w:r>
              <w:t xml:space="preserve"> Broadband service must be provided at </w:t>
            </w:r>
            <w:r>
              <w:rPr>
                <w:rFonts w:cstheme="minorHAnsi"/>
              </w:rPr>
              <w:t xml:space="preserve">≥ </w:t>
            </w:r>
            <w:r>
              <w:t xml:space="preserve">768/200 </w:t>
            </w:r>
            <w:proofErr w:type="gramStart"/>
            <w:r>
              <w:t>Kbps</w:t>
            </w:r>
            <w:proofErr w:type="gramEnd"/>
          </w:p>
          <w:p w14:paraId="5F279FA6" w14:textId="77777777" w:rsidR="009832C5" w:rsidRPr="00504E8B" w:rsidRDefault="009832C5" w:rsidP="00B55202">
            <w:r>
              <w:rPr>
                <w:b/>
                <w:bCs/>
              </w:rPr>
              <w:t>Round 2:</w:t>
            </w:r>
            <w:r>
              <w:t xml:space="preserve"> Broadband service must be provided at </w:t>
            </w:r>
            <w:r>
              <w:rPr>
                <w:rFonts w:cstheme="minorHAnsi"/>
              </w:rPr>
              <w:t>≥</w:t>
            </w:r>
            <w:r>
              <w:t xml:space="preserve"> 5 Mbps downstream + upstream</w:t>
            </w:r>
          </w:p>
        </w:tc>
        <w:tc>
          <w:tcPr>
            <w:tcW w:w="0" w:type="auto"/>
          </w:tcPr>
          <w:p w14:paraId="0E248670" w14:textId="77777777" w:rsidR="009832C5" w:rsidRDefault="009832C5" w:rsidP="00B55202">
            <w:r>
              <w:t>Applicants must propose to serve all residential and business customers in the PFSA at minimum broadband grant speed. Minimum broadband grant speeds have increased over time:</w:t>
            </w:r>
          </w:p>
          <w:p w14:paraId="2A463614" w14:textId="77777777" w:rsidR="009832C5" w:rsidRDefault="009832C5" w:rsidP="00B55202">
            <w:r w:rsidRPr="0070669D">
              <w:rPr>
                <w:b/>
                <w:bCs/>
              </w:rPr>
              <w:t>FY 2002-2012:</w:t>
            </w:r>
            <w:r>
              <w:t xml:space="preserve"> 200/200 Kbps</w:t>
            </w:r>
          </w:p>
          <w:p w14:paraId="62956A5D" w14:textId="77777777" w:rsidR="009832C5" w:rsidRDefault="009832C5" w:rsidP="00B55202">
            <w:r w:rsidRPr="0070669D">
              <w:rPr>
                <w:b/>
                <w:bCs/>
              </w:rPr>
              <w:t>FY 2013-2015:</w:t>
            </w:r>
            <w:r>
              <w:t xml:space="preserve"> 5 Mbps (downstream + upstream)</w:t>
            </w:r>
          </w:p>
          <w:p w14:paraId="191E6E78" w14:textId="77777777" w:rsidR="009832C5" w:rsidRDefault="009832C5" w:rsidP="00B55202">
            <w:r w:rsidRPr="0070669D">
              <w:rPr>
                <w:b/>
                <w:bCs/>
              </w:rPr>
              <w:t>FY 2016-2017:</w:t>
            </w:r>
            <w:r>
              <w:t xml:space="preserve"> 10/1 Mbps</w:t>
            </w:r>
          </w:p>
          <w:p w14:paraId="3F80AEA9" w14:textId="77777777" w:rsidR="009832C5" w:rsidRDefault="009832C5" w:rsidP="00B55202">
            <w:r w:rsidRPr="0070669D">
              <w:rPr>
                <w:b/>
                <w:bCs/>
              </w:rPr>
              <w:t>FY 2018-2021</w:t>
            </w:r>
            <w:r>
              <w:t>: 25/3 Mbps</w:t>
            </w:r>
          </w:p>
        </w:tc>
        <w:tc>
          <w:tcPr>
            <w:tcW w:w="0" w:type="auto"/>
          </w:tcPr>
          <w:p w14:paraId="46B964A8" w14:textId="77777777" w:rsidR="009832C5" w:rsidRDefault="009832C5" w:rsidP="00B55202">
            <w:r>
              <w:t>Applicants must propose to serve all premises (residences, businesses, and farms) in the PFSA at minimum speeds. Minimum required speeds have increased over the funding rounds:</w:t>
            </w:r>
          </w:p>
          <w:p w14:paraId="51576403" w14:textId="77777777" w:rsidR="009832C5" w:rsidRDefault="009832C5" w:rsidP="00B55202">
            <w:r w:rsidRPr="007A09DB">
              <w:rPr>
                <w:b/>
                <w:bCs/>
              </w:rPr>
              <w:t>Rounds 1 and 2:</w:t>
            </w:r>
            <w:r>
              <w:t xml:space="preserve"> 25/3 </w:t>
            </w:r>
            <w:proofErr w:type="gramStart"/>
            <w:r>
              <w:t>Mbps</w:t>
            </w:r>
            <w:proofErr w:type="gramEnd"/>
          </w:p>
          <w:p w14:paraId="20A49EE8" w14:textId="77777777" w:rsidR="009832C5" w:rsidRPr="007A09DB" w:rsidRDefault="009832C5" w:rsidP="00B55202">
            <w:r w:rsidRPr="007A09DB">
              <w:rPr>
                <w:b/>
                <w:bCs/>
              </w:rPr>
              <w:t>Round 3:</w:t>
            </w:r>
            <w:r>
              <w:t xml:space="preserve"> 100/100 Mbps</w:t>
            </w:r>
          </w:p>
          <w:p w14:paraId="6670FF9F" w14:textId="77777777" w:rsidR="009832C5" w:rsidRDefault="009832C5" w:rsidP="00B55202"/>
        </w:tc>
      </w:tr>
      <w:tr w:rsidR="009832C5" w14:paraId="3099A80D" w14:textId="77777777" w:rsidTr="00B55202">
        <w:tc>
          <w:tcPr>
            <w:tcW w:w="0" w:type="auto"/>
          </w:tcPr>
          <w:p w14:paraId="0A3BDAC7" w14:textId="77777777" w:rsidR="009832C5" w:rsidRDefault="009832C5" w:rsidP="00B55202">
            <w:r>
              <w:t>Areas served by other programs</w:t>
            </w:r>
          </w:p>
        </w:tc>
        <w:tc>
          <w:tcPr>
            <w:tcW w:w="0" w:type="auto"/>
          </w:tcPr>
          <w:p w14:paraId="3544BC0A" w14:textId="77777777" w:rsidR="009832C5" w:rsidRDefault="009832C5" w:rsidP="00B55202">
            <w:r>
              <w:t>Existing service areas of RUS broadband program borrowers were not eligible for BIP</w:t>
            </w:r>
          </w:p>
        </w:tc>
        <w:tc>
          <w:tcPr>
            <w:tcW w:w="0" w:type="auto"/>
          </w:tcPr>
          <w:p w14:paraId="28EEAADE" w14:textId="77777777" w:rsidR="009832C5" w:rsidRPr="00315501" w:rsidRDefault="009832C5" w:rsidP="00B55202">
            <w:pPr>
              <w:rPr>
                <w:vertAlign w:val="superscript"/>
              </w:rPr>
            </w:pPr>
            <w:r>
              <w:t xml:space="preserve">PFSAs of projects must not overlap with service areas of current RUS broadband program borrowers and </w:t>
            </w:r>
            <w:proofErr w:type="spellStart"/>
            <w:r>
              <w:t>grantees</w:t>
            </w:r>
            <w:r>
              <w:rPr>
                <w:vertAlign w:val="superscript"/>
              </w:rPr>
              <w:t>c</w:t>
            </w:r>
            <w:proofErr w:type="spellEnd"/>
          </w:p>
        </w:tc>
        <w:tc>
          <w:tcPr>
            <w:tcW w:w="0" w:type="auto"/>
          </w:tcPr>
          <w:p w14:paraId="671DDB51" w14:textId="77777777" w:rsidR="009832C5" w:rsidRDefault="009832C5" w:rsidP="00B55202">
            <w:r w:rsidRPr="00317C41">
              <w:rPr>
                <w:b/>
                <w:bCs/>
              </w:rPr>
              <w:t>Round 1:</w:t>
            </w:r>
            <w:r>
              <w:t xml:space="preserve"> Service areas of borrowers that have existing RUS broadband loans are ineligible for applicants other than existing RUS borrowers. Existing RUS broadband loan borrowers may receive funding under </w:t>
            </w:r>
            <w:proofErr w:type="spellStart"/>
            <w:r>
              <w:t>ReConnect</w:t>
            </w:r>
            <w:proofErr w:type="spellEnd"/>
            <w:r>
              <w:t xml:space="preserve"> if they have complied with terms of prior RUS broadband loan but service in the PFSA does not meet the current definition of broadband service. Service areas that received Community Connect grants are eligible if they do not have sufficient access to broadband service, except service areas in which project is still under construction. Service areas that received a 100% grant under BIP are eligible if they do not have sufficient access to broadband, but if the applicant </w:t>
            </w:r>
            <w:r>
              <w:lastRenderedPageBreak/>
              <w:t>is the BIP grantee, they may only request a 100% loan. Areas that received State funding to deploy broadband at a minimum speed of 10/1 Mbps are ineligible. Funding for service areas of the FCC Connect America Fund Phase II Auction (CAF II) can only be requested by the entity receiving CAF II support and can only receive a 100% loan.</w:t>
            </w:r>
          </w:p>
          <w:p w14:paraId="7F739600" w14:textId="77777777" w:rsidR="009832C5" w:rsidRDefault="009832C5" w:rsidP="00B55202">
            <w:r>
              <w:rPr>
                <w:b/>
                <w:bCs/>
              </w:rPr>
              <w:t xml:space="preserve">Round 2: </w:t>
            </w:r>
            <w:r>
              <w:t xml:space="preserve">Same requirements as for Round 1 except: areas that received State funding to deploy broadband service are no longer ineligible, and service areas of companies that received a </w:t>
            </w:r>
            <w:proofErr w:type="spellStart"/>
            <w:r>
              <w:t>ReConnect</w:t>
            </w:r>
            <w:proofErr w:type="spellEnd"/>
            <w:r>
              <w:t xml:space="preserve"> award in Round 1 are not eligible for funding in Round 2.</w:t>
            </w:r>
          </w:p>
          <w:p w14:paraId="104E8D91" w14:textId="77777777" w:rsidR="009832C5" w:rsidRPr="00317C41" w:rsidRDefault="009832C5" w:rsidP="00B55202">
            <w:r w:rsidRPr="00F74A37">
              <w:rPr>
                <w:b/>
                <w:bCs/>
              </w:rPr>
              <w:t>Round 3:</w:t>
            </w:r>
            <w:r>
              <w:t xml:space="preserve"> All areas without sufficient access to broadband – including those that received support from other RUS programs or the FCC – are </w:t>
            </w:r>
            <w:proofErr w:type="spellStart"/>
            <w:proofErr w:type="gramStart"/>
            <w:r>
              <w:t>eligible.</w:t>
            </w:r>
            <w:r>
              <w:rPr>
                <w:vertAlign w:val="superscript"/>
              </w:rPr>
              <w:t>d</w:t>
            </w:r>
            <w:proofErr w:type="spellEnd"/>
            <w:proofErr w:type="gramEnd"/>
            <w:r>
              <w:t xml:space="preserve"> </w:t>
            </w:r>
          </w:p>
        </w:tc>
      </w:tr>
    </w:tbl>
    <w:p w14:paraId="5483691C" w14:textId="3D0F145C" w:rsidR="00B02F28" w:rsidRDefault="00B02F28" w:rsidP="0070669D">
      <w:pPr>
        <w:spacing w:after="120"/>
      </w:pPr>
      <w:r>
        <w:lastRenderedPageBreak/>
        <w:t xml:space="preserve">Source: Program regulations and notices of funding availability published in the Federal Register. </w:t>
      </w:r>
    </w:p>
    <w:p w14:paraId="185C07AF" w14:textId="430FE9A6" w:rsidR="009832C5" w:rsidRPr="00D679FE" w:rsidRDefault="009832C5" w:rsidP="0070669D">
      <w:pPr>
        <w:spacing w:after="120"/>
      </w:pPr>
      <w:r>
        <w:t xml:space="preserve">Notes: PFSA = Proposed Funded Service Area. Kbps = kilobits per second. MBPS = megabits per second.  </w:t>
      </w:r>
      <w:proofErr w:type="spellStart"/>
      <w:r>
        <w:rPr>
          <w:vertAlign w:val="superscript"/>
        </w:rPr>
        <w:t>a</w:t>
      </w:r>
      <w:proofErr w:type="spellEnd"/>
      <w:r>
        <w:t xml:space="preserve"> </w:t>
      </w:r>
      <w:proofErr w:type="gramStart"/>
      <w:r>
        <w:t>For</w:t>
      </w:r>
      <w:proofErr w:type="gramEnd"/>
      <w:r>
        <w:t xml:space="preserve"> all three programs, a rural area means any area not located within (1) a city, town, or incorporated area that has a population of greater than 20,000; or (2) an urbanized area contiguous and adjacent to a city or town that has a population greater than 50,000. </w:t>
      </w:r>
      <w:r>
        <w:rPr>
          <w:vertAlign w:val="superscript"/>
        </w:rPr>
        <w:t>b</w:t>
      </w:r>
      <w:r>
        <w:t xml:space="preserve"> Through FY 2019, unserved areas included areas without either fixed or mobile terrestrial service at the minimum speed. </w:t>
      </w:r>
      <w:r>
        <w:rPr>
          <w:vertAlign w:val="superscript"/>
        </w:rPr>
        <w:t>c</w:t>
      </w:r>
      <w:r>
        <w:t xml:space="preserve"> Requirement added in FY 2014. </w:t>
      </w:r>
      <w:r>
        <w:rPr>
          <w:vertAlign w:val="superscript"/>
        </w:rPr>
        <w:t xml:space="preserve">d </w:t>
      </w:r>
      <w:proofErr w:type="gramStart"/>
      <w:r>
        <w:t>In</w:t>
      </w:r>
      <w:proofErr w:type="gramEnd"/>
      <w:r>
        <w:t xml:space="preserve"> areas receiving or under consideration for FCC Rural Digital Opportunity Fund (RDOF) awards, the application should explain why RUS should provide additional funding and ensure that </w:t>
      </w:r>
      <w:proofErr w:type="spellStart"/>
      <w:r>
        <w:t>ReConnect</w:t>
      </w:r>
      <w:proofErr w:type="spellEnd"/>
      <w:r>
        <w:t xml:space="preserve"> and RDOF funds are used for complementary purposes and not for duplicative ones.</w:t>
      </w:r>
    </w:p>
    <w:p w14:paraId="7EA66C37" w14:textId="77777777" w:rsidR="003255CE" w:rsidRDefault="003255CE" w:rsidP="002C1C63">
      <w:pPr>
        <w:spacing w:after="0" w:line="240" w:lineRule="auto"/>
        <w:rPr>
          <w:rFonts w:eastAsia="Times New Roman"/>
          <w:lang w:val="en"/>
        </w:rPr>
        <w:sectPr w:rsidR="003255CE" w:rsidSect="00FC6280">
          <w:pgSz w:w="15840" w:h="12240" w:orient="landscape"/>
          <w:pgMar w:top="1440" w:right="1440" w:bottom="1440" w:left="1440" w:header="720" w:footer="720" w:gutter="0"/>
          <w:cols w:space="720"/>
          <w:docGrid w:linePitch="360"/>
        </w:sectPr>
      </w:pPr>
    </w:p>
    <w:p w14:paraId="3738D6C8" w14:textId="28375452" w:rsidR="00353554" w:rsidRDefault="0041214F" w:rsidP="002C1C63">
      <w:pPr>
        <w:spacing w:after="0" w:line="240" w:lineRule="auto"/>
        <w:rPr>
          <w:rFonts w:eastAsia="Times New Roman"/>
          <w:lang w:val="en"/>
        </w:rPr>
      </w:pPr>
      <w:r>
        <w:rPr>
          <w:rFonts w:eastAsia="Times New Roman"/>
          <w:lang w:val="en"/>
        </w:rPr>
        <w:lastRenderedPageBreak/>
        <w:t xml:space="preserve">Table </w:t>
      </w:r>
      <w:r w:rsidR="00A15F47">
        <w:rPr>
          <w:rFonts w:eastAsia="Times New Roman"/>
          <w:lang w:val="en"/>
        </w:rPr>
        <w:t>6</w:t>
      </w:r>
      <w:r>
        <w:rPr>
          <w:rFonts w:eastAsia="Times New Roman"/>
          <w:lang w:val="en"/>
        </w:rPr>
        <w:t xml:space="preserve">. </w:t>
      </w:r>
      <w:r w:rsidR="0032369E">
        <w:rPr>
          <w:rFonts w:eastAsia="Times New Roman"/>
          <w:lang w:val="en"/>
        </w:rPr>
        <w:t xml:space="preserve">Number of </w:t>
      </w:r>
      <w:proofErr w:type="spellStart"/>
      <w:r w:rsidR="0032369E">
        <w:rPr>
          <w:rFonts w:eastAsia="Times New Roman"/>
          <w:lang w:val="en"/>
        </w:rPr>
        <w:t>ReConnect</w:t>
      </w:r>
      <w:proofErr w:type="spellEnd"/>
      <w:r w:rsidR="0032369E">
        <w:rPr>
          <w:rFonts w:eastAsia="Times New Roman"/>
          <w:lang w:val="en"/>
        </w:rPr>
        <w:t xml:space="preserve"> </w:t>
      </w:r>
      <w:r w:rsidR="00EF3EA1">
        <w:rPr>
          <w:rFonts w:eastAsia="Times New Roman"/>
          <w:lang w:val="en"/>
        </w:rPr>
        <w:t>a</w:t>
      </w:r>
      <w:r w:rsidR="0032369E">
        <w:rPr>
          <w:rFonts w:eastAsia="Times New Roman"/>
          <w:lang w:val="en"/>
        </w:rPr>
        <w:t xml:space="preserve">pplications, FY </w:t>
      </w:r>
      <w:proofErr w:type="gramStart"/>
      <w:r w:rsidR="0032369E">
        <w:rPr>
          <w:rFonts w:eastAsia="Times New Roman"/>
          <w:lang w:val="en"/>
        </w:rPr>
        <w:t>2019</w:t>
      </w:r>
      <w:proofErr w:type="gramEnd"/>
      <w:r w:rsidR="0032369E">
        <w:rPr>
          <w:rFonts w:eastAsia="Times New Roman"/>
          <w:lang w:val="en"/>
        </w:rPr>
        <w:t xml:space="preserve"> and FY 2020</w:t>
      </w:r>
    </w:p>
    <w:p w14:paraId="7C631221" w14:textId="7FBB706C" w:rsidR="0041214F" w:rsidRDefault="0041214F" w:rsidP="002C1C63">
      <w:pPr>
        <w:spacing w:after="0" w:line="240" w:lineRule="auto"/>
        <w:rPr>
          <w:rFonts w:eastAsia="Times New Roman"/>
          <w:lang w:val="en"/>
        </w:rPr>
      </w:pPr>
    </w:p>
    <w:tbl>
      <w:tblPr>
        <w:tblStyle w:val="TableGrid"/>
        <w:tblW w:w="6943" w:type="dxa"/>
        <w:tblLook w:val="04A0" w:firstRow="1" w:lastRow="0" w:firstColumn="1" w:lastColumn="0" w:noHBand="0" w:noVBand="1"/>
      </w:tblPr>
      <w:tblGrid>
        <w:gridCol w:w="2364"/>
        <w:gridCol w:w="1442"/>
        <w:gridCol w:w="1442"/>
        <w:gridCol w:w="1695"/>
      </w:tblGrid>
      <w:tr w:rsidR="0041214F" w14:paraId="3BB4C174" w14:textId="77777777" w:rsidTr="0032369E">
        <w:trPr>
          <w:trHeight w:val="343"/>
        </w:trPr>
        <w:tc>
          <w:tcPr>
            <w:tcW w:w="0" w:type="auto"/>
          </w:tcPr>
          <w:p w14:paraId="2BC01C6D" w14:textId="3C05A5BC" w:rsidR="0041214F" w:rsidRPr="00316845" w:rsidRDefault="0041214F" w:rsidP="0041214F">
            <w:pPr>
              <w:rPr>
                <w:rFonts w:eastAsia="Times New Roman"/>
                <w:lang w:val="en"/>
              </w:rPr>
            </w:pPr>
            <w:r w:rsidRPr="00316845">
              <w:t>Status</w:t>
            </w:r>
          </w:p>
        </w:tc>
        <w:tc>
          <w:tcPr>
            <w:tcW w:w="0" w:type="auto"/>
          </w:tcPr>
          <w:p w14:paraId="040F3CA5" w14:textId="3FB3F0C4" w:rsidR="0041214F" w:rsidRPr="00316845" w:rsidRDefault="0041214F" w:rsidP="00CE2073">
            <w:pPr>
              <w:jc w:val="center"/>
              <w:rPr>
                <w:rFonts w:eastAsia="Times New Roman"/>
                <w:lang w:val="en"/>
              </w:rPr>
            </w:pPr>
            <w:r w:rsidRPr="00316845">
              <w:t>FY 2019</w:t>
            </w:r>
          </w:p>
        </w:tc>
        <w:tc>
          <w:tcPr>
            <w:tcW w:w="0" w:type="auto"/>
          </w:tcPr>
          <w:p w14:paraId="57963E83" w14:textId="75287660" w:rsidR="0041214F" w:rsidRPr="00316845" w:rsidRDefault="0041214F" w:rsidP="00CE2073">
            <w:pPr>
              <w:jc w:val="center"/>
              <w:rPr>
                <w:rFonts w:eastAsia="Times New Roman"/>
                <w:lang w:val="en"/>
              </w:rPr>
            </w:pPr>
            <w:r w:rsidRPr="00316845">
              <w:t>FY 2020</w:t>
            </w:r>
          </w:p>
        </w:tc>
        <w:tc>
          <w:tcPr>
            <w:tcW w:w="0" w:type="auto"/>
          </w:tcPr>
          <w:p w14:paraId="39E906C0" w14:textId="2C5245A6" w:rsidR="0041214F" w:rsidRPr="00316845" w:rsidRDefault="0041214F" w:rsidP="00CE2073">
            <w:pPr>
              <w:jc w:val="center"/>
              <w:rPr>
                <w:rFonts w:eastAsia="Times New Roman"/>
                <w:lang w:val="en"/>
              </w:rPr>
            </w:pPr>
            <w:r w:rsidRPr="00316845">
              <w:t>Both years</w:t>
            </w:r>
          </w:p>
        </w:tc>
      </w:tr>
      <w:tr w:rsidR="0041214F" w14:paraId="2DA4D6F5" w14:textId="77777777" w:rsidTr="0032369E">
        <w:trPr>
          <w:trHeight w:val="343"/>
        </w:trPr>
        <w:tc>
          <w:tcPr>
            <w:tcW w:w="0" w:type="auto"/>
          </w:tcPr>
          <w:p w14:paraId="206E407B" w14:textId="6B46C60C" w:rsidR="0041214F" w:rsidRPr="00316845" w:rsidRDefault="0041214F" w:rsidP="0041214F">
            <w:pPr>
              <w:rPr>
                <w:rFonts w:eastAsia="Times New Roman"/>
                <w:lang w:val="en"/>
              </w:rPr>
            </w:pPr>
            <w:r w:rsidRPr="00316845">
              <w:t>Approved</w:t>
            </w:r>
          </w:p>
        </w:tc>
        <w:tc>
          <w:tcPr>
            <w:tcW w:w="0" w:type="auto"/>
          </w:tcPr>
          <w:p w14:paraId="40AC7125" w14:textId="1528A4E9" w:rsidR="0041214F" w:rsidRPr="00316845" w:rsidRDefault="0041214F" w:rsidP="00CE2073">
            <w:pPr>
              <w:jc w:val="center"/>
              <w:rPr>
                <w:rFonts w:eastAsia="Times New Roman"/>
                <w:lang w:val="en"/>
              </w:rPr>
            </w:pPr>
            <w:r w:rsidRPr="00316845">
              <w:t>76</w:t>
            </w:r>
          </w:p>
        </w:tc>
        <w:tc>
          <w:tcPr>
            <w:tcW w:w="0" w:type="auto"/>
          </w:tcPr>
          <w:p w14:paraId="327D76B4" w14:textId="534B3D82" w:rsidR="0041214F" w:rsidRPr="00316845" w:rsidRDefault="0041214F" w:rsidP="00CE2073">
            <w:pPr>
              <w:jc w:val="center"/>
              <w:rPr>
                <w:rFonts w:eastAsia="Times New Roman"/>
                <w:lang w:val="en"/>
              </w:rPr>
            </w:pPr>
            <w:r w:rsidRPr="00316845">
              <w:t>105</w:t>
            </w:r>
          </w:p>
        </w:tc>
        <w:tc>
          <w:tcPr>
            <w:tcW w:w="0" w:type="auto"/>
          </w:tcPr>
          <w:p w14:paraId="123F9E33" w14:textId="08838D48" w:rsidR="0041214F" w:rsidRPr="00316845" w:rsidRDefault="0041214F" w:rsidP="00CE2073">
            <w:pPr>
              <w:jc w:val="center"/>
              <w:rPr>
                <w:rFonts w:eastAsia="Times New Roman"/>
                <w:lang w:val="en"/>
              </w:rPr>
            </w:pPr>
            <w:r w:rsidRPr="00316845">
              <w:t>181</w:t>
            </w:r>
          </w:p>
        </w:tc>
      </w:tr>
      <w:tr w:rsidR="0041214F" w14:paraId="2D1B9FC7" w14:textId="77777777" w:rsidTr="0032369E">
        <w:trPr>
          <w:trHeight w:val="343"/>
        </w:trPr>
        <w:tc>
          <w:tcPr>
            <w:tcW w:w="0" w:type="auto"/>
          </w:tcPr>
          <w:p w14:paraId="27D732F9" w14:textId="39CFA998" w:rsidR="0041214F" w:rsidRPr="00316845" w:rsidRDefault="0041214F" w:rsidP="0041214F">
            <w:pPr>
              <w:rPr>
                <w:rFonts w:eastAsia="Times New Roman"/>
                <w:lang w:val="en"/>
              </w:rPr>
            </w:pPr>
            <w:r w:rsidRPr="00316845">
              <w:t>Rejected</w:t>
            </w:r>
          </w:p>
        </w:tc>
        <w:tc>
          <w:tcPr>
            <w:tcW w:w="0" w:type="auto"/>
          </w:tcPr>
          <w:p w14:paraId="05CB3641" w14:textId="6EAA0D06" w:rsidR="0041214F" w:rsidRPr="00316845" w:rsidRDefault="0041214F" w:rsidP="00CE2073">
            <w:pPr>
              <w:jc w:val="center"/>
              <w:rPr>
                <w:rFonts w:eastAsia="Times New Roman"/>
                <w:lang w:val="en"/>
              </w:rPr>
            </w:pPr>
            <w:r w:rsidRPr="00316845">
              <w:t>61</w:t>
            </w:r>
          </w:p>
        </w:tc>
        <w:tc>
          <w:tcPr>
            <w:tcW w:w="0" w:type="auto"/>
          </w:tcPr>
          <w:p w14:paraId="5FED0D24" w14:textId="0CC29319" w:rsidR="0041214F" w:rsidRPr="00316845" w:rsidRDefault="0041214F" w:rsidP="00CE2073">
            <w:pPr>
              <w:jc w:val="center"/>
              <w:rPr>
                <w:rFonts w:eastAsia="Times New Roman"/>
                <w:lang w:val="en"/>
              </w:rPr>
            </w:pPr>
            <w:r w:rsidRPr="00316845">
              <w:t>58</w:t>
            </w:r>
          </w:p>
        </w:tc>
        <w:tc>
          <w:tcPr>
            <w:tcW w:w="0" w:type="auto"/>
          </w:tcPr>
          <w:p w14:paraId="241DFA64" w14:textId="1F91D98F" w:rsidR="0041214F" w:rsidRPr="00316845" w:rsidRDefault="0041214F" w:rsidP="00CE2073">
            <w:pPr>
              <w:jc w:val="center"/>
              <w:rPr>
                <w:rFonts w:eastAsia="Times New Roman"/>
                <w:lang w:val="en"/>
              </w:rPr>
            </w:pPr>
            <w:r w:rsidRPr="00316845">
              <w:t>119</w:t>
            </w:r>
          </w:p>
        </w:tc>
      </w:tr>
      <w:tr w:rsidR="0041214F" w14:paraId="7AF2F34A" w14:textId="77777777" w:rsidTr="0032369E">
        <w:trPr>
          <w:trHeight w:val="343"/>
        </w:trPr>
        <w:tc>
          <w:tcPr>
            <w:tcW w:w="0" w:type="auto"/>
          </w:tcPr>
          <w:p w14:paraId="17CD59C8" w14:textId="3954149F" w:rsidR="0041214F" w:rsidRPr="00316845" w:rsidRDefault="0041214F" w:rsidP="0041214F">
            <w:pPr>
              <w:rPr>
                <w:rFonts w:eastAsia="Times New Roman"/>
                <w:lang w:val="en"/>
              </w:rPr>
            </w:pPr>
            <w:r w:rsidRPr="00316845">
              <w:t>Withdrawn</w:t>
            </w:r>
          </w:p>
        </w:tc>
        <w:tc>
          <w:tcPr>
            <w:tcW w:w="0" w:type="auto"/>
          </w:tcPr>
          <w:p w14:paraId="3BFA01E2" w14:textId="69A7F126" w:rsidR="0041214F" w:rsidRPr="00316845" w:rsidRDefault="0041214F" w:rsidP="00CE2073">
            <w:pPr>
              <w:jc w:val="center"/>
              <w:rPr>
                <w:rFonts w:eastAsia="Times New Roman"/>
                <w:lang w:val="en"/>
              </w:rPr>
            </w:pPr>
            <w:r w:rsidRPr="00316845">
              <w:t>9</w:t>
            </w:r>
          </w:p>
        </w:tc>
        <w:tc>
          <w:tcPr>
            <w:tcW w:w="0" w:type="auto"/>
          </w:tcPr>
          <w:p w14:paraId="012705BC" w14:textId="6ADB3364" w:rsidR="0041214F" w:rsidRPr="00316845" w:rsidRDefault="0041214F" w:rsidP="00CE2073">
            <w:pPr>
              <w:jc w:val="center"/>
              <w:rPr>
                <w:rFonts w:eastAsia="Times New Roman"/>
                <w:lang w:val="en"/>
              </w:rPr>
            </w:pPr>
            <w:r w:rsidRPr="00316845">
              <w:t>9</w:t>
            </w:r>
          </w:p>
        </w:tc>
        <w:tc>
          <w:tcPr>
            <w:tcW w:w="0" w:type="auto"/>
          </w:tcPr>
          <w:p w14:paraId="5113AD7A" w14:textId="764F7571" w:rsidR="0041214F" w:rsidRPr="00316845" w:rsidRDefault="0041214F" w:rsidP="00CE2073">
            <w:pPr>
              <w:jc w:val="center"/>
              <w:rPr>
                <w:rFonts w:eastAsia="Times New Roman"/>
                <w:lang w:val="en"/>
              </w:rPr>
            </w:pPr>
            <w:r w:rsidRPr="00316845">
              <w:t>18</w:t>
            </w:r>
          </w:p>
        </w:tc>
      </w:tr>
      <w:tr w:rsidR="0041214F" w14:paraId="0A667CA7" w14:textId="77777777" w:rsidTr="0032369E">
        <w:trPr>
          <w:trHeight w:val="343"/>
        </w:trPr>
        <w:tc>
          <w:tcPr>
            <w:tcW w:w="0" w:type="auto"/>
          </w:tcPr>
          <w:p w14:paraId="556C5E9C" w14:textId="61596277" w:rsidR="0041214F" w:rsidRPr="00316845" w:rsidRDefault="0041214F" w:rsidP="0041214F">
            <w:pPr>
              <w:rPr>
                <w:rFonts w:eastAsia="Times New Roman"/>
                <w:lang w:val="en"/>
              </w:rPr>
            </w:pPr>
            <w:r w:rsidRPr="00316845">
              <w:t>All applications</w:t>
            </w:r>
          </w:p>
        </w:tc>
        <w:tc>
          <w:tcPr>
            <w:tcW w:w="0" w:type="auto"/>
          </w:tcPr>
          <w:p w14:paraId="397662E9" w14:textId="3D235728" w:rsidR="0041214F" w:rsidRPr="00316845" w:rsidRDefault="0041214F" w:rsidP="00CE2073">
            <w:pPr>
              <w:jc w:val="center"/>
              <w:rPr>
                <w:rFonts w:eastAsia="Times New Roman"/>
                <w:lang w:val="en"/>
              </w:rPr>
            </w:pPr>
            <w:r w:rsidRPr="00316845">
              <w:t>146</w:t>
            </w:r>
          </w:p>
        </w:tc>
        <w:tc>
          <w:tcPr>
            <w:tcW w:w="0" w:type="auto"/>
          </w:tcPr>
          <w:p w14:paraId="0DBD4F20" w14:textId="0FD370E7" w:rsidR="0041214F" w:rsidRPr="00316845" w:rsidRDefault="0041214F" w:rsidP="00CE2073">
            <w:pPr>
              <w:jc w:val="center"/>
              <w:rPr>
                <w:rFonts w:eastAsia="Times New Roman"/>
                <w:lang w:val="en"/>
              </w:rPr>
            </w:pPr>
            <w:r w:rsidRPr="00316845">
              <w:t>172</w:t>
            </w:r>
          </w:p>
        </w:tc>
        <w:tc>
          <w:tcPr>
            <w:tcW w:w="0" w:type="auto"/>
          </w:tcPr>
          <w:p w14:paraId="3291473B" w14:textId="3D9EF974" w:rsidR="0041214F" w:rsidRPr="00316845" w:rsidRDefault="0041214F" w:rsidP="00CE2073">
            <w:pPr>
              <w:jc w:val="center"/>
              <w:rPr>
                <w:rFonts w:eastAsia="Times New Roman"/>
                <w:lang w:val="en"/>
              </w:rPr>
            </w:pPr>
            <w:r w:rsidRPr="00316845">
              <w:t>318</w:t>
            </w:r>
          </w:p>
        </w:tc>
      </w:tr>
    </w:tbl>
    <w:p w14:paraId="54D4E9ED" w14:textId="33383051" w:rsidR="0041214F" w:rsidRDefault="0032369E" w:rsidP="002C1C63">
      <w:pPr>
        <w:spacing w:after="0" w:line="240" w:lineRule="auto"/>
        <w:rPr>
          <w:rFonts w:eastAsia="Times New Roman"/>
          <w:lang w:val="en"/>
        </w:rPr>
      </w:pPr>
      <w:r>
        <w:rPr>
          <w:rFonts w:eastAsia="Times New Roman"/>
          <w:lang w:val="en"/>
        </w:rPr>
        <w:t xml:space="preserve">Source: </w:t>
      </w:r>
      <w:r w:rsidR="007E218B">
        <w:rPr>
          <w:rFonts w:eastAsia="Times New Roman"/>
          <w:lang w:val="en"/>
        </w:rPr>
        <w:t>Authors’</w:t>
      </w:r>
      <w:r>
        <w:rPr>
          <w:rFonts w:eastAsia="Times New Roman"/>
          <w:lang w:val="en"/>
        </w:rPr>
        <w:t xml:space="preserve"> analysis of RUS data</w:t>
      </w:r>
    </w:p>
    <w:p w14:paraId="5670FEB4" w14:textId="354601A7" w:rsidR="002A3446" w:rsidRDefault="002A3446" w:rsidP="002C1C63">
      <w:pPr>
        <w:spacing w:after="0" w:line="240" w:lineRule="auto"/>
        <w:rPr>
          <w:rFonts w:eastAsia="Times New Roman"/>
          <w:lang w:val="en"/>
        </w:rPr>
      </w:pPr>
    </w:p>
    <w:p w14:paraId="59BA418D" w14:textId="5971AEEA" w:rsidR="00935BFC" w:rsidRDefault="00935BFC" w:rsidP="002C1C63">
      <w:pPr>
        <w:spacing w:after="0" w:line="240" w:lineRule="auto"/>
        <w:rPr>
          <w:rFonts w:eastAsia="Times New Roman"/>
          <w:lang w:val="en"/>
        </w:rPr>
      </w:pPr>
    </w:p>
    <w:p w14:paraId="79502809" w14:textId="131CEA17" w:rsidR="00935BFC" w:rsidRDefault="00935BFC" w:rsidP="002C1C63">
      <w:pPr>
        <w:spacing w:after="0" w:line="240" w:lineRule="auto"/>
        <w:rPr>
          <w:rFonts w:eastAsia="Times New Roman"/>
          <w:lang w:val="en"/>
        </w:rPr>
      </w:pPr>
    </w:p>
    <w:p w14:paraId="574D41E8" w14:textId="4BAC85CE" w:rsidR="00935BFC" w:rsidRDefault="00935BFC" w:rsidP="002C1C63">
      <w:pPr>
        <w:spacing w:after="0" w:line="240" w:lineRule="auto"/>
        <w:rPr>
          <w:rFonts w:eastAsia="Times New Roman"/>
          <w:lang w:val="en"/>
        </w:rPr>
      </w:pPr>
    </w:p>
    <w:p w14:paraId="34960D92" w14:textId="7B937CCB" w:rsidR="003A36BA" w:rsidRDefault="003A36BA" w:rsidP="002C1C63">
      <w:pPr>
        <w:spacing w:after="0" w:line="240" w:lineRule="auto"/>
        <w:rPr>
          <w:rFonts w:eastAsia="Times New Roman"/>
          <w:lang w:val="en"/>
        </w:rPr>
      </w:pPr>
    </w:p>
    <w:p w14:paraId="64276105" w14:textId="3BDE0381" w:rsidR="003A36BA" w:rsidRDefault="003A36BA" w:rsidP="002C1C63">
      <w:pPr>
        <w:spacing w:after="0" w:line="240" w:lineRule="auto"/>
        <w:rPr>
          <w:rFonts w:eastAsia="Times New Roman"/>
          <w:lang w:val="en"/>
        </w:rPr>
      </w:pPr>
      <w:r>
        <w:rPr>
          <w:rFonts w:eastAsia="Times New Roman"/>
          <w:lang w:val="en"/>
        </w:rPr>
        <w:t xml:space="preserve">Table 7. </w:t>
      </w:r>
      <w:r w:rsidR="006F32B2">
        <w:rPr>
          <w:rFonts w:eastAsia="Times New Roman"/>
          <w:lang w:val="en"/>
        </w:rPr>
        <w:t xml:space="preserve">Types of entities applying for </w:t>
      </w:r>
      <w:proofErr w:type="spellStart"/>
      <w:r w:rsidR="006F32B2">
        <w:rPr>
          <w:rFonts w:eastAsia="Times New Roman"/>
          <w:lang w:val="en"/>
        </w:rPr>
        <w:t>ReConnect</w:t>
      </w:r>
      <w:proofErr w:type="spellEnd"/>
      <w:r w:rsidR="006A764B">
        <w:rPr>
          <w:rFonts w:eastAsia="Times New Roman"/>
          <w:lang w:val="en"/>
        </w:rPr>
        <w:t xml:space="preserve">, </w:t>
      </w:r>
      <w:r w:rsidR="00953380">
        <w:rPr>
          <w:rFonts w:eastAsia="Times New Roman"/>
          <w:lang w:val="en"/>
        </w:rPr>
        <w:t xml:space="preserve">number of applications in </w:t>
      </w:r>
      <w:r w:rsidR="006A764B">
        <w:rPr>
          <w:rFonts w:eastAsia="Times New Roman"/>
          <w:lang w:val="en"/>
        </w:rPr>
        <w:t xml:space="preserve">FY 2019 and FY 2020 </w:t>
      </w:r>
      <w:proofErr w:type="gramStart"/>
      <w:r w:rsidR="006A764B">
        <w:rPr>
          <w:rFonts w:eastAsia="Times New Roman"/>
          <w:lang w:val="en"/>
        </w:rPr>
        <w:t>combined</w:t>
      </w:r>
      <w:proofErr w:type="gramEnd"/>
    </w:p>
    <w:p w14:paraId="38E101A0" w14:textId="633452BF" w:rsidR="006A764B" w:rsidRDefault="006A764B">
      <w:pPr>
        <w:spacing w:after="0" w:line="240" w:lineRule="auto"/>
        <w:rPr>
          <w:rFonts w:eastAsia="Times New Roman"/>
          <w:lang w:val="en"/>
        </w:rPr>
      </w:pPr>
    </w:p>
    <w:tbl>
      <w:tblPr>
        <w:tblStyle w:val="TableGrid"/>
        <w:tblW w:w="0" w:type="auto"/>
        <w:tblLook w:val="04A0" w:firstRow="1" w:lastRow="0" w:firstColumn="1" w:lastColumn="0" w:noHBand="0" w:noVBand="1"/>
      </w:tblPr>
      <w:tblGrid>
        <w:gridCol w:w="4217"/>
        <w:gridCol w:w="1176"/>
        <w:gridCol w:w="1056"/>
        <w:gridCol w:w="1296"/>
        <w:gridCol w:w="1605"/>
      </w:tblGrid>
      <w:tr w:rsidR="00621162" w14:paraId="4440A9C2" w14:textId="77777777" w:rsidTr="00C77587">
        <w:tc>
          <w:tcPr>
            <w:tcW w:w="0" w:type="auto"/>
            <w:vMerge w:val="restart"/>
          </w:tcPr>
          <w:p w14:paraId="09279721" w14:textId="77777777" w:rsidR="00621162" w:rsidRDefault="00621162" w:rsidP="002C1C63">
            <w:pPr>
              <w:rPr>
                <w:rFonts w:eastAsia="Times New Roman"/>
                <w:lang w:val="en"/>
              </w:rPr>
            </w:pPr>
          </w:p>
          <w:p w14:paraId="5336DE9A" w14:textId="1EC86717" w:rsidR="00621162" w:rsidRDefault="00621162" w:rsidP="002C1C63">
            <w:pPr>
              <w:rPr>
                <w:rFonts w:eastAsia="Times New Roman"/>
                <w:lang w:val="en"/>
              </w:rPr>
            </w:pPr>
            <w:r>
              <w:rPr>
                <w:rFonts w:eastAsia="Times New Roman"/>
                <w:lang w:val="en"/>
              </w:rPr>
              <w:t>Type of applicant</w:t>
            </w:r>
          </w:p>
        </w:tc>
        <w:tc>
          <w:tcPr>
            <w:tcW w:w="0" w:type="auto"/>
            <w:gridSpan w:val="3"/>
          </w:tcPr>
          <w:p w14:paraId="7875693A" w14:textId="17346414" w:rsidR="00621162" w:rsidRDefault="00621162" w:rsidP="00FC6280">
            <w:pPr>
              <w:jc w:val="center"/>
              <w:rPr>
                <w:rFonts w:eastAsia="Times New Roman"/>
                <w:lang w:val="en"/>
              </w:rPr>
            </w:pPr>
            <w:r>
              <w:rPr>
                <w:rFonts w:eastAsia="Times New Roman"/>
                <w:lang w:val="en"/>
              </w:rPr>
              <w:t>Application Status</w:t>
            </w:r>
          </w:p>
        </w:tc>
        <w:tc>
          <w:tcPr>
            <w:tcW w:w="0" w:type="auto"/>
            <w:vMerge w:val="restart"/>
          </w:tcPr>
          <w:p w14:paraId="4B52D84C" w14:textId="41B57E1E" w:rsidR="00621162" w:rsidRDefault="00621162" w:rsidP="002C1C63">
            <w:pPr>
              <w:rPr>
                <w:rFonts w:eastAsia="Times New Roman"/>
                <w:lang w:val="en"/>
              </w:rPr>
            </w:pPr>
            <w:r>
              <w:rPr>
                <w:rFonts w:eastAsia="Times New Roman"/>
                <w:lang w:val="en"/>
              </w:rPr>
              <w:t>All applications</w:t>
            </w:r>
          </w:p>
        </w:tc>
      </w:tr>
      <w:tr w:rsidR="00621162" w14:paraId="54F86895" w14:textId="77777777" w:rsidTr="00DE4323">
        <w:tc>
          <w:tcPr>
            <w:tcW w:w="0" w:type="auto"/>
            <w:vMerge/>
          </w:tcPr>
          <w:p w14:paraId="7FBD629F" w14:textId="77777777" w:rsidR="00621162" w:rsidRDefault="00621162" w:rsidP="002C1C63">
            <w:pPr>
              <w:rPr>
                <w:rFonts w:eastAsia="Times New Roman"/>
                <w:lang w:val="en"/>
              </w:rPr>
            </w:pPr>
          </w:p>
        </w:tc>
        <w:tc>
          <w:tcPr>
            <w:tcW w:w="0" w:type="auto"/>
          </w:tcPr>
          <w:p w14:paraId="1F7D643A" w14:textId="2760066E" w:rsidR="00621162" w:rsidRDefault="00621162" w:rsidP="002C1C63">
            <w:pPr>
              <w:rPr>
                <w:rFonts w:eastAsia="Times New Roman"/>
                <w:lang w:val="en"/>
              </w:rPr>
            </w:pPr>
            <w:r>
              <w:rPr>
                <w:rFonts w:eastAsia="Times New Roman"/>
                <w:lang w:val="en"/>
              </w:rPr>
              <w:t>Approved</w:t>
            </w:r>
          </w:p>
        </w:tc>
        <w:tc>
          <w:tcPr>
            <w:tcW w:w="0" w:type="auto"/>
          </w:tcPr>
          <w:p w14:paraId="287ABF4B" w14:textId="3DF52DC3" w:rsidR="00621162" w:rsidRDefault="00621162" w:rsidP="002C1C63">
            <w:pPr>
              <w:rPr>
                <w:rFonts w:eastAsia="Times New Roman"/>
                <w:lang w:val="en"/>
              </w:rPr>
            </w:pPr>
            <w:r>
              <w:rPr>
                <w:rFonts w:eastAsia="Times New Roman"/>
                <w:lang w:val="en"/>
              </w:rPr>
              <w:t>Rejected</w:t>
            </w:r>
          </w:p>
        </w:tc>
        <w:tc>
          <w:tcPr>
            <w:tcW w:w="0" w:type="auto"/>
          </w:tcPr>
          <w:p w14:paraId="080958E5" w14:textId="6BB47DF4" w:rsidR="00621162" w:rsidRDefault="00621162" w:rsidP="002C1C63">
            <w:pPr>
              <w:rPr>
                <w:rFonts w:eastAsia="Times New Roman"/>
                <w:lang w:val="en"/>
              </w:rPr>
            </w:pPr>
            <w:r>
              <w:rPr>
                <w:rFonts w:eastAsia="Times New Roman"/>
                <w:lang w:val="en"/>
              </w:rPr>
              <w:t>Withdrawn</w:t>
            </w:r>
          </w:p>
        </w:tc>
        <w:tc>
          <w:tcPr>
            <w:tcW w:w="0" w:type="auto"/>
            <w:vMerge/>
          </w:tcPr>
          <w:p w14:paraId="69A408F4" w14:textId="77777777" w:rsidR="00621162" w:rsidRDefault="00621162" w:rsidP="002C1C63">
            <w:pPr>
              <w:rPr>
                <w:rFonts w:eastAsia="Times New Roman"/>
                <w:lang w:val="en"/>
              </w:rPr>
            </w:pPr>
          </w:p>
        </w:tc>
      </w:tr>
      <w:tr w:rsidR="00B411FE" w14:paraId="6DE773D2" w14:textId="77777777" w:rsidTr="00DE4323">
        <w:tc>
          <w:tcPr>
            <w:tcW w:w="0" w:type="auto"/>
          </w:tcPr>
          <w:p w14:paraId="58D10434" w14:textId="6EC4A8A1" w:rsidR="00DE4323" w:rsidRDefault="00621162" w:rsidP="002C1C63">
            <w:pPr>
              <w:rPr>
                <w:rFonts w:eastAsia="Times New Roman"/>
                <w:lang w:val="en"/>
              </w:rPr>
            </w:pPr>
            <w:r>
              <w:rPr>
                <w:rFonts w:eastAsia="Times New Roman"/>
                <w:lang w:val="en"/>
              </w:rPr>
              <w:t xml:space="preserve">ISP, for-profit </w:t>
            </w:r>
            <w:proofErr w:type="gramStart"/>
            <w:r>
              <w:rPr>
                <w:rFonts w:eastAsia="Times New Roman"/>
                <w:lang w:val="en"/>
              </w:rPr>
              <w:t>LLC</w:t>
            </w:r>
            <w:proofErr w:type="gramEnd"/>
            <w:r>
              <w:rPr>
                <w:rFonts w:eastAsia="Times New Roman"/>
                <w:lang w:val="en"/>
              </w:rPr>
              <w:t xml:space="preserve"> or corporation</w:t>
            </w:r>
          </w:p>
        </w:tc>
        <w:tc>
          <w:tcPr>
            <w:tcW w:w="0" w:type="auto"/>
          </w:tcPr>
          <w:p w14:paraId="659B2431" w14:textId="3FF2611C" w:rsidR="00DE4323" w:rsidRDefault="00BD7572" w:rsidP="00FC6280">
            <w:pPr>
              <w:jc w:val="center"/>
              <w:rPr>
                <w:rFonts w:eastAsia="Times New Roman"/>
                <w:lang w:val="en"/>
              </w:rPr>
            </w:pPr>
            <w:r>
              <w:rPr>
                <w:rFonts w:eastAsia="Times New Roman"/>
                <w:lang w:val="en"/>
              </w:rPr>
              <w:t>91</w:t>
            </w:r>
          </w:p>
        </w:tc>
        <w:tc>
          <w:tcPr>
            <w:tcW w:w="0" w:type="auto"/>
          </w:tcPr>
          <w:p w14:paraId="0BC85BD2" w14:textId="7CAA1880" w:rsidR="00DE4323" w:rsidRDefault="00BD7572" w:rsidP="00FC6280">
            <w:pPr>
              <w:jc w:val="center"/>
              <w:rPr>
                <w:rFonts w:eastAsia="Times New Roman"/>
                <w:lang w:val="en"/>
              </w:rPr>
            </w:pPr>
            <w:r>
              <w:rPr>
                <w:rFonts w:eastAsia="Times New Roman"/>
                <w:lang w:val="en"/>
              </w:rPr>
              <w:t>54</w:t>
            </w:r>
          </w:p>
        </w:tc>
        <w:tc>
          <w:tcPr>
            <w:tcW w:w="0" w:type="auto"/>
          </w:tcPr>
          <w:p w14:paraId="20774FF9" w14:textId="247AEFB2" w:rsidR="00DE4323" w:rsidRDefault="00BD7572" w:rsidP="00FC6280">
            <w:pPr>
              <w:jc w:val="center"/>
              <w:rPr>
                <w:rFonts w:eastAsia="Times New Roman"/>
                <w:lang w:val="en"/>
              </w:rPr>
            </w:pPr>
            <w:r>
              <w:rPr>
                <w:rFonts w:eastAsia="Times New Roman"/>
                <w:lang w:val="en"/>
              </w:rPr>
              <w:t>9</w:t>
            </w:r>
          </w:p>
        </w:tc>
        <w:tc>
          <w:tcPr>
            <w:tcW w:w="0" w:type="auto"/>
          </w:tcPr>
          <w:p w14:paraId="1C43BE47" w14:textId="21385F57" w:rsidR="00DE4323" w:rsidRDefault="00BD7572" w:rsidP="00FC6280">
            <w:pPr>
              <w:jc w:val="center"/>
              <w:rPr>
                <w:rFonts w:eastAsia="Times New Roman"/>
                <w:lang w:val="en"/>
              </w:rPr>
            </w:pPr>
            <w:r>
              <w:rPr>
                <w:rFonts w:eastAsia="Times New Roman"/>
                <w:lang w:val="en"/>
              </w:rPr>
              <w:t>154</w:t>
            </w:r>
          </w:p>
        </w:tc>
      </w:tr>
      <w:tr w:rsidR="00B411FE" w14:paraId="1212F9D9" w14:textId="77777777" w:rsidTr="00DE4323">
        <w:tc>
          <w:tcPr>
            <w:tcW w:w="0" w:type="auto"/>
          </w:tcPr>
          <w:p w14:paraId="63532ACF" w14:textId="01BBD671" w:rsidR="00DE4323" w:rsidRDefault="00621162" w:rsidP="002C1C63">
            <w:pPr>
              <w:rPr>
                <w:rFonts w:eastAsia="Times New Roman"/>
                <w:lang w:val="en"/>
              </w:rPr>
            </w:pPr>
            <w:r>
              <w:rPr>
                <w:rFonts w:eastAsia="Times New Roman"/>
                <w:lang w:val="en"/>
              </w:rPr>
              <w:t>ISP, telephone cooperative</w:t>
            </w:r>
          </w:p>
        </w:tc>
        <w:tc>
          <w:tcPr>
            <w:tcW w:w="0" w:type="auto"/>
          </w:tcPr>
          <w:p w14:paraId="089E3A38" w14:textId="2A1C300E" w:rsidR="00DE4323" w:rsidRDefault="00E97DF5" w:rsidP="00FC6280">
            <w:pPr>
              <w:jc w:val="center"/>
              <w:rPr>
                <w:rFonts w:eastAsia="Times New Roman"/>
                <w:lang w:val="en"/>
              </w:rPr>
            </w:pPr>
            <w:r>
              <w:rPr>
                <w:rFonts w:eastAsia="Times New Roman"/>
                <w:lang w:val="en"/>
              </w:rPr>
              <w:t>51</w:t>
            </w:r>
          </w:p>
        </w:tc>
        <w:tc>
          <w:tcPr>
            <w:tcW w:w="0" w:type="auto"/>
          </w:tcPr>
          <w:p w14:paraId="392C22DA" w14:textId="166C560A" w:rsidR="00DE4323" w:rsidRDefault="00E97DF5" w:rsidP="00FC6280">
            <w:pPr>
              <w:jc w:val="center"/>
              <w:rPr>
                <w:rFonts w:eastAsia="Times New Roman"/>
                <w:lang w:val="en"/>
              </w:rPr>
            </w:pPr>
            <w:r>
              <w:rPr>
                <w:rFonts w:eastAsia="Times New Roman"/>
                <w:lang w:val="en"/>
              </w:rPr>
              <w:t>9</w:t>
            </w:r>
          </w:p>
        </w:tc>
        <w:tc>
          <w:tcPr>
            <w:tcW w:w="0" w:type="auto"/>
          </w:tcPr>
          <w:p w14:paraId="6D41DAFC" w14:textId="552D8603" w:rsidR="00DE4323" w:rsidRDefault="00E97DF5" w:rsidP="00FC6280">
            <w:pPr>
              <w:jc w:val="center"/>
              <w:rPr>
                <w:rFonts w:eastAsia="Times New Roman"/>
                <w:lang w:val="en"/>
              </w:rPr>
            </w:pPr>
            <w:r>
              <w:rPr>
                <w:rFonts w:eastAsia="Times New Roman"/>
                <w:lang w:val="en"/>
              </w:rPr>
              <w:t>3</w:t>
            </w:r>
          </w:p>
        </w:tc>
        <w:tc>
          <w:tcPr>
            <w:tcW w:w="0" w:type="auto"/>
          </w:tcPr>
          <w:p w14:paraId="127AF4EE" w14:textId="61A56F5A" w:rsidR="00DE4323" w:rsidRDefault="00E97DF5" w:rsidP="00FC6280">
            <w:pPr>
              <w:jc w:val="center"/>
              <w:rPr>
                <w:rFonts w:eastAsia="Times New Roman"/>
                <w:lang w:val="en"/>
              </w:rPr>
            </w:pPr>
            <w:r>
              <w:rPr>
                <w:rFonts w:eastAsia="Times New Roman"/>
                <w:lang w:val="en"/>
              </w:rPr>
              <w:t>63</w:t>
            </w:r>
          </w:p>
        </w:tc>
      </w:tr>
      <w:tr w:rsidR="00B411FE" w14:paraId="397C7848" w14:textId="77777777" w:rsidTr="00DE4323">
        <w:tc>
          <w:tcPr>
            <w:tcW w:w="0" w:type="auto"/>
          </w:tcPr>
          <w:p w14:paraId="7D07B3D3" w14:textId="30BACB4C" w:rsidR="00DE4323" w:rsidRDefault="00621162" w:rsidP="002C1C63">
            <w:pPr>
              <w:rPr>
                <w:rFonts w:eastAsia="Times New Roman"/>
                <w:lang w:val="en"/>
              </w:rPr>
            </w:pPr>
            <w:r>
              <w:rPr>
                <w:rFonts w:eastAsia="Times New Roman"/>
                <w:lang w:val="en"/>
              </w:rPr>
              <w:t>ISP, electric cooperative</w:t>
            </w:r>
          </w:p>
        </w:tc>
        <w:tc>
          <w:tcPr>
            <w:tcW w:w="0" w:type="auto"/>
          </w:tcPr>
          <w:p w14:paraId="2B8A961F" w14:textId="7DBAA281" w:rsidR="00DE4323" w:rsidRDefault="00E97DF5" w:rsidP="00FC6280">
            <w:pPr>
              <w:jc w:val="center"/>
              <w:rPr>
                <w:rFonts w:eastAsia="Times New Roman"/>
                <w:lang w:val="en"/>
              </w:rPr>
            </w:pPr>
            <w:r>
              <w:rPr>
                <w:rFonts w:eastAsia="Times New Roman"/>
                <w:lang w:val="en"/>
              </w:rPr>
              <w:t>20</w:t>
            </w:r>
          </w:p>
        </w:tc>
        <w:tc>
          <w:tcPr>
            <w:tcW w:w="0" w:type="auto"/>
          </w:tcPr>
          <w:p w14:paraId="7EADEF76" w14:textId="20533F27" w:rsidR="00DE4323" w:rsidRDefault="00E97DF5" w:rsidP="00FC6280">
            <w:pPr>
              <w:jc w:val="center"/>
              <w:rPr>
                <w:rFonts w:eastAsia="Times New Roman"/>
                <w:lang w:val="en"/>
              </w:rPr>
            </w:pPr>
            <w:r>
              <w:rPr>
                <w:rFonts w:eastAsia="Times New Roman"/>
                <w:lang w:val="en"/>
              </w:rPr>
              <w:t>24</w:t>
            </w:r>
          </w:p>
        </w:tc>
        <w:tc>
          <w:tcPr>
            <w:tcW w:w="0" w:type="auto"/>
          </w:tcPr>
          <w:p w14:paraId="71C877A7" w14:textId="34AA6E32" w:rsidR="00DE4323" w:rsidRDefault="00E97DF5" w:rsidP="00FC6280">
            <w:pPr>
              <w:jc w:val="center"/>
              <w:rPr>
                <w:rFonts w:eastAsia="Times New Roman"/>
                <w:lang w:val="en"/>
              </w:rPr>
            </w:pPr>
            <w:r>
              <w:rPr>
                <w:rFonts w:eastAsia="Times New Roman"/>
                <w:lang w:val="en"/>
              </w:rPr>
              <w:t>4</w:t>
            </w:r>
          </w:p>
        </w:tc>
        <w:tc>
          <w:tcPr>
            <w:tcW w:w="0" w:type="auto"/>
          </w:tcPr>
          <w:p w14:paraId="32A33030" w14:textId="33C9C215" w:rsidR="00DE4323" w:rsidRDefault="00E97DF5" w:rsidP="00FC6280">
            <w:pPr>
              <w:jc w:val="center"/>
              <w:rPr>
                <w:rFonts w:eastAsia="Times New Roman"/>
                <w:lang w:val="en"/>
              </w:rPr>
            </w:pPr>
            <w:r>
              <w:rPr>
                <w:rFonts w:eastAsia="Times New Roman"/>
                <w:lang w:val="en"/>
              </w:rPr>
              <w:t>48</w:t>
            </w:r>
          </w:p>
        </w:tc>
      </w:tr>
      <w:tr w:rsidR="00B411FE" w14:paraId="56CF4863" w14:textId="77777777" w:rsidTr="00DE4323">
        <w:tc>
          <w:tcPr>
            <w:tcW w:w="0" w:type="auto"/>
          </w:tcPr>
          <w:p w14:paraId="771F29A3" w14:textId="2D3E80E2" w:rsidR="00DE4323" w:rsidRDefault="00EF2F02" w:rsidP="002C1C63">
            <w:pPr>
              <w:rPr>
                <w:rFonts w:eastAsia="Times New Roman"/>
                <w:lang w:val="en"/>
              </w:rPr>
            </w:pPr>
            <w:r>
              <w:rPr>
                <w:rFonts w:eastAsia="Times New Roman"/>
                <w:lang w:val="en"/>
              </w:rPr>
              <w:t>Local government (county or municipal)</w:t>
            </w:r>
          </w:p>
        </w:tc>
        <w:tc>
          <w:tcPr>
            <w:tcW w:w="0" w:type="auto"/>
          </w:tcPr>
          <w:p w14:paraId="018D36FF" w14:textId="2957FA31" w:rsidR="00DE4323" w:rsidRDefault="00E97DF5" w:rsidP="00FC6280">
            <w:pPr>
              <w:jc w:val="center"/>
              <w:rPr>
                <w:rFonts w:eastAsia="Times New Roman"/>
                <w:lang w:val="en"/>
              </w:rPr>
            </w:pPr>
            <w:r>
              <w:rPr>
                <w:rFonts w:eastAsia="Times New Roman"/>
                <w:lang w:val="en"/>
              </w:rPr>
              <w:t>13</w:t>
            </w:r>
          </w:p>
        </w:tc>
        <w:tc>
          <w:tcPr>
            <w:tcW w:w="0" w:type="auto"/>
          </w:tcPr>
          <w:p w14:paraId="218393F4" w14:textId="5F9A656E" w:rsidR="00DE4323" w:rsidRDefault="00E97DF5" w:rsidP="00FC6280">
            <w:pPr>
              <w:jc w:val="center"/>
              <w:rPr>
                <w:rFonts w:eastAsia="Times New Roman"/>
                <w:lang w:val="en"/>
              </w:rPr>
            </w:pPr>
            <w:r>
              <w:rPr>
                <w:rFonts w:eastAsia="Times New Roman"/>
                <w:lang w:val="en"/>
              </w:rPr>
              <w:t>13</w:t>
            </w:r>
          </w:p>
        </w:tc>
        <w:tc>
          <w:tcPr>
            <w:tcW w:w="0" w:type="auto"/>
          </w:tcPr>
          <w:p w14:paraId="4FCFBDC6" w14:textId="41321E67" w:rsidR="00DE4323" w:rsidRDefault="00E97DF5" w:rsidP="00FC6280">
            <w:pPr>
              <w:jc w:val="center"/>
              <w:rPr>
                <w:rFonts w:eastAsia="Times New Roman"/>
                <w:lang w:val="en"/>
              </w:rPr>
            </w:pPr>
            <w:r>
              <w:rPr>
                <w:rFonts w:eastAsia="Times New Roman"/>
                <w:lang w:val="en"/>
              </w:rPr>
              <w:t>0</w:t>
            </w:r>
          </w:p>
        </w:tc>
        <w:tc>
          <w:tcPr>
            <w:tcW w:w="0" w:type="auto"/>
          </w:tcPr>
          <w:p w14:paraId="6FB03ADE" w14:textId="39B88864" w:rsidR="00DE4323" w:rsidRDefault="00E97DF5" w:rsidP="00FC6280">
            <w:pPr>
              <w:jc w:val="center"/>
              <w:rPr>
                <w:rFonts w:eastAsia="Times New Roman"/>
                <w:lang w:val="en"/>
              </w:rPr>
            </w:pPr>
            <w:r>
              <w:rPr>
                <w:rFonts w:eastAsia="Times New Roman"/>
                <w:lang w:val="en"/>
              </w:rPr>
              <w:t>26</w:t>
            </w:r>
          </w:p>
        </w:tc>
      </w:tr>
      <w:tr w:rsidR="00B411FE" w14:paraId="2853B56E" w14:textId="77777777" w:rsidTr="00DE4323">
        <w:tc>
          <w:tcPr>
            <w:tcW w:w="0" w:type="auto"/>
          </w:tcPr>
          <w:p w14:paraId="6918F3FA" w14:textId="384FB2AA" w:rsidR="00DE4323" w:rsidRDefault="00EF2F02" w:rsidP="002C1C63">
            <w:pPr>
              <w:rPr>
                <w:rFonts w:eastAsia="Times New Roman"/>
                <w:lang w:val="en"/>
              </w:rPr>
            </w:pPr>
            <w:r>
              <w:rPr>
                <w:rFonts w:eastAsia="Times New Roman"/>
                <w:lang w:val="en"/>
              </w:rPr>
              <w:t>Tribal government</w:t>
            </w:r>
          </w:p>
        </w:tc>
        <w:tc>
          <w:tcPr>
            <w:tcW w:w="0" w:type="auto"/>
          </w:tcPr>
          <w:p w14:paraId="7D549AE1" w14:textId="3EB7F546" w:rsidR="00DE4323" w:rsidRDefault="00794A51" w:rsidP="00FC6280">
            <w:pPr>
              <w:jc w:val="center"/>
              <w:rPr>
                <w:rFonts w:eastAsia="Times New Roman"/>
                <w:lang w:val="en"/>
              </w:rPr>
            </w:pPr>
            <w:r>
              <w:rPr>
                <w:rFonts w:eastAsia="Times New Roman"/>
                <w:lang w:val="en"/>
              </w:rPr>
              <w:t>2</w:t>
            </w:r>
          </w:p>
        </w:tc>
        <w:tc>
          <w:tcPr>
            <w:tcW w:w="0" w:type="auto"/>
          </w:tcPr>
          <w:p w14:paraId="31C69A82" w14:textId="32494790" w:rsidR="00DE4323" w:rsidRDefault="00794A51" w:rsidP="00FC6280">
            <w:pPr>
              <w:jc w:val="center"/>
              <w:rPr>
                <w:rFonts w:eastAsia="Times New Roman"/>
                <w:lang w:val="en"/>
              </w:rPr>
            </w:pPr>
            <w:r>
              <w:rPr>
                <w:rFonts w:eastAsia="Times New Roman"/>
                <w:lang w:val="en"/>
              </w:rPr>
              <w:t>3</w:t>
            </w:r>
          </w:p>
        </w:tc>
        <w:tc>
          <w:tcPr>
            <w:tcW w:w="0" w:type="auto"/>
          </w:tcPr>
          <w:p w14:paraId="2B222EF1" w14:textId="404B1D94" w:rsidR="00DE4323" w:rsidRDefault="00794A51" w:rsidP="00FC6280">
            <w:pPr>
              <w:jc w:val="center"/>
              <w:rPr>
                <w:rFonts w:eastAsia="Times New Roman"/>
                <w:lang w:val="en"/>
              </w:rPr>
            </w:pPr>
            <w:r>
              <w:rPr>
                <w:rFonts w:eastAsia="Times New Roman"/>
                <w:lang w:val="en"/>
              </w:rPr>
              <w:t>0</w:t>
            </w:r>
          </w:p>
        </w:tc>
        <w:tc>
          <w:tcPr>
            <w:tcW w:w="0" w:type="auto"/>
          </w:tcPr>
          <w:p w14:paraId="596F927D" w14:textId="1CBA8E6F" w:rsidR="00DE4323" w:rsidRDefault="00794A51" w:rsidP="00FC6280">
            <w:pPr>
              <w:jc w:val="center"/>
              <w:rPr>
                <w:rFonts w:eastAsia="Times New Roman"/>
                <w:lang w:val="en"/>
              </w:rPr>
            </w:pPr>
            <w:r>
              <w:rPr>
                <w:rFonts w:eastAsia="Times New Roman"/>
                <w:lang w:val="en"/>
              </w:rPr>
              <w:t>5</w:t>
            </w:r>
          </w:p>
        </w:tc>
      </w:tr>
      <w:tr w:rsidR="00B411FE" w14:paraId="199FC338" w14:textId="77777777" w:rsidTr="00DE4323">
        <w:tc>
          <w:tcPr>
            <w:tcW w:w="0" w:type="auto"/>
          </w:tcPr>
          <w:p w14:paraId="2E6405A5" w14:textId="74A2A63B" w:rsidR="00DE4323" w:rsidRDefault="00F56019" w:rsidP="002C1C63">
            <w:pPr>
              <w:rPr>
                <w:rFonts w:eastAsia="Times New Roman"/>
                <w:lang w:val="en"/>
              </w:rPr>
            </w:pPr>
            <w:r>
              <w:rPr>
                <w:rFonts w:eastAsia="Times New Roman"/>
                <w:lang w:val="en"/>
              </w:rPr>
              <w:t xml:space="preserve">Regional development organization or </w:t>
            </w:r>
            <w:r w:rsidR="00794A51">
              <w:rPr>
                <w:rFonts w:eastAsia="Times New Roman"/>
                <w:lang w:val="en"/>
              </w:rPr>
              <w:t xml:space="preserve">regional </w:t>
            </w:r>
            <w:r>
              <w:rPr>
                <w:rFonts w:eastAsia="Times New Roman"/>
                <w:lang w:val="en"/>
              </w:rPr>
              <w:t>consortium</w:t>
            </w:r>
          </w:p>
        </w:tc>
        <w:tc>
          <w:tcPr>
            <w:tcW w:w="0" w:type="auto"/>
          </w:tcPr>
          <w:p w14:paraId="4E3945C2" w14:textId="3BF6FFBB" w:rsidR="00DE4323" w:rsidRDefault="00794A51" w:rsidP="00FC6280">
            <w:pPr>
              <w:jc w:val="center"/>
              <w:rPr>
                <w:rFonts w:eastAsia="Times New Roman"/>
                <w:lang w:val="en"/>
              </w:rPr>
            </w:pPr>
            <w:r>
              <w:rPr>
                <w:rFonts w:eastAsia="Times New Roman"/>
                <w:lang w:val="en"/>
              </w:rPr>
              <w:t>1</w:t>
            </w:r>
          </w:p>
        </w:tc>
        <w:tc>
          <w:tcPr>
            <w:tcW w:w="0" w:type="auto"/>
          </w:tcPr>
          <w:p w14:paraId="063613DF" w14:textId="4ABF4F0B" w:rsidR="00DE4323" w:rsidRDefault="00191EB2" w:rsidP="00FC6280">
            <w:pPr>
              <w:jc w:val="center"/>
              <w:rPr>
                <w:rFonts w:eastAsia="Times New Roman"/>
                <w:lang w:val="en"/>
              </w:rPr>
            </w:pPr>
            <w:r>
              <w:rPr>
                <w:rFonts w:eastAsia="Times New Roman"/>
                <w:lang w:val="en"/>
              </w:rPr>
              <w:t>5</w:t>
            </w:r>
          </w:p>
        </w:tc>
        <w:tc>
          <w:tcPr>
            <w:tcW w:w="0" w:type="auto"/>
          </w:tcPr>
          <w:p w14:paraId="63A5172B" w14:textId="45E4DA1B" w:rsidR="00DE4323" w:rsidRDefault="00191EB2" w:rsidP="00FC6280">
            <w:pPr>
              <w:jc w:val="center"/>
              <w:rPr>
                <w:rFonts w:eastAsia="Times New Roman"/>
                <w:lang w:val="en"/>
              </w:rPr>
            </w:pPr>
            <w:r>
              <w:rPr>
                <w:rFonts w:eastAsia="Times New Roman"/>
                <w:lang w:val="en"/>
              </w:rPr>
              <w:t>0</w:t>
            </w:r>
          </w:p>
        </w:tc>
        <w:tc>
          <w:tcPr>
            <w:tcW w:w="0" w:type="auto"/>
          </w:tcPr>
          <w:p w14:paraId="4F76BF8F" w14:textId="779011A6" w:rsidR="00DE4323" w:rsidRDefault="00191EB2" w:rsidP="00FC6280">
            <w:pPr>
              <w:jc w:val="center"/>
              <w:rPr>
                <w:rFonts w:eastAsia="Times New Roman"/>
                <w:lang w:val="en"/>
              </w:rPr>
            </w:pPr>
            <w:r>
              <w:rPr>
                <w:rFonts w:eastAsia="Times New Roman"/>
                <w:lang w:val="en"/>
              </w:rPr>
              <w:t>6</w:t>
            </w:r>
          </w:p>
        </w:tc>
      </w:tr>
      <w:tr w:rsidR="00B411FE" w14:paraId="568D8853" w14:textId="77777777" w:rsidTr="00DE4323">
        <w:tc>
          <w:tcPr>
            <w:tcW w:w="0" w:type="auto"/>
          </w:tcPr>
          <w:p w14:paraId="2110EEE6" w14:textId="0DC6FA70" w:rsidR="00DE4323" w:rsidRDefault="00F56019" w:rsidP="002C1C63">
            <w:pPr>
              <w:rPr>
                <w:rFonts w:eastAsia="Times New Roman"/>
                <w:lang w:val="en"/>
              </w:rPr>
            </w:pPr>
            <w:r>
              <w:rPr>
                <w:rFonts w:eastAsia="Times New Roman"/>
                <w:lang w:val="en"/>
              </w:rPr>
              <w:t>Other</w:t>
            </w:r>
          </w:p>
        </w:tc>
        <w:tc>
          <w:tcPr>
            <w:tcW w:w="0" w:type="auto"/>
          </w:tcPr>
          <w:p w14:paraId="21A99FD5" w14:textId="20B9B24E" w:rsidR="00DE4323" w:rsidRDefault="00FB3E7E" w:rsidP="00FC6280">
            <w:pPr>
              <w:jc w:val="center"/>
              <w:rPr>
                <w:rFonts w:eastAsia="Times New Roman"/>
                <w:lang w:val="en"/>
              </w:rPr>
            </w:pPr>
            <w:r>
              <w:rPr>
                <w:rFonts w:eastAsia="Times New Roman"/>
                <w:lang w:val="en"/>
              </w:rPr>
              <w:t>3</w:t>
            </w:r>
          </w:p>
        </w:tc>
        <w:tc>
          <w:tcPr>
            <w:tcW w:w="0" w:type="auto"/>
          </w:tcPr>
          <w:p w14:paraId="036583A7" w14:textId="2D57AF0D" w:rsidR="00DE4323" w:rsidRDefault="00FB3E7E" w:rsidP="00FC6280">
            <w:pPr>
              <w:jc w:val="center"/>
              <w:rPr>
                <w:rFonts w:eastAsia="Times New Roman"/>
                <w:lang w:val="en"/>
              </w:rPr>
            </w:pPr>
            <w:r>
              <w:rPr>
                <w:rFonts w:eastAsia="Times New Roman"/>
                <w:lang w:val="en"/>
              </w:rPr>
              <w:t>11</w:t>
            </w:r>
          </w:p>
        </w:tc>
        <w:tc>
          <w:tcPr>
            <w:tcW w:w="0" w:type="auto"/>
          </w:tcPr>
          <w:p w14:paraId="687845E7" w14:textId="17E34A0F" w:rsidR="00DE4323" w:rsidRDefault="00FB3E7E" w:rsidP="00FC6280">
            <w:pPr>
              <w:jc w:val="center"/>
              <w:rPr>
                <w:rFonts w:eastAsia="Times New Roman"/>
                <w:lang w:val="en"/>
              </w:rPr>
            </w:pPr>
            <w:r>
              <w:rPr>
                <w:rFonts w:eastAsia="Times New Roman"/>
                <w:lang w:val="en"/>
              </w:rPr>
              <w:t>2</w:t>
            </w:r>
          </w:p>
        </w:tc>
        <w:tc>
          <w:tcPr>
            <w:tcW w:w="0" w:type="auto"/>
          </w:tcPr>
          <w:p w14:paraId="691E9D83" w14:textId="70672E50" w:rsidR="00DE4323" w:rsidRDefault="00FB3E7E" w:rsidP="00FC6280">
            <w:pPr>
              <w:jc w:val="center"/>
              <w:rPr>
                <w:rFonts w:eastAsia="Times New Roman"/>
                <w:lang w:val="en"/>
              </w:rPr>
            </w:pPr>
            <w:r>
              <w:rPr>
                <w:rFonts w:eastAsia="Times New Roman"/>
                <w:lang w:val="en"/>
              </w:rPr>
              <w:t>16</w:t>
            </w:r>
          </w:p>
        </w:tc>
      </w:tr>
      <w:tr w:rsidR="00B411FE" w14:paraId="109B5F06" w14:textId="77777777" w:rsidTr="00DE4323">
        <w:tc>
          <w:tcPr>
            <w:tcW w:w="0" w:type="auto"/>
          </w:tcPr>
          <w:p w14:paraId="0EB3BAE9" w14:textId="0267A382" w:rsidR="00DE4323" w:rsidRDefault="00BD7572" w:rsidP="002C1C63">
            <w:pPr>
              <w:rPr>
                <w:rFonts w:eastAsia="Times New Roman"/>
                <w:lang w:val="en"/>
              </w:rPr>
            </w:pPr>
            <w:r>
              <w:rPr>
                <w:rFonts w:eastAsia="Times New Roman"/>
                <w:lang w:val="en"/>
              </w:rPr>
              <w:t>Total</w:t>
            </w:r>
          </w:p>
        </w:tc>
        <w:tc>
          <w:tcPr>
            <w:tcW w:w="0" w:type="auto"/>
          </w:tcPr>
          <w:p w14:paraId="20163F8F" w14:textId="3C7BA17E" w:rsidR="00DE4323" w:rsidRDefault="000940DC" w:rsidP="00FC6280">
            <w:pPr>
              <w:jc w:val="center"/>
              <w:rPr>
                <w:rFonts w:eastAsia="Times New Roman"/>
                <w:lang w:val="en"/>
              </w:rPr>
            </w:pPr>
            <w:r>
              <w:rPr>
                <w:rFonts w:eastAsia="Times New Roman"/>
                <w:lang w:val="en"/>
              </w:rPr>
              <w:t>181</w:t>
            </w:r>
          </w:p>
        </w:tc>
        <w:tc>
          <w:tcPr>
            <w:tcW w:w="0" w:type="auto"/>
          </w:tcPr>
          <w:p w14:paraId="10910C4C" w14:textId="481E1E2A" w:rsidR="00DE4323" w:rsidRDefault="00D52E0B" w:rsidP="00FC6280">
            <w:pPr>
              <w:jc w:val="center"/>
              <w:rPr>
                <w:rFonts w:eastAsia="Times New Roman"/>
                <w:lang w:val="en"/>
              </w:rPr>
            </w:pPr>
            <w:r>
              <w:rPr>
                <w:rFonts w:eastAsia="Times New Roman"/>
                <w:lang w:val="en"/>
              </w:rPr>
              <w:t>119</w:t>
            </w:r>
          </w:p>
        </w:tc>
        <w:tc>
          <w:tcPr>
            <w:tcW w:w="0" w:type="auto"/>
          </w:tcPr>
          <w:p w14:paraId="27916DB1" w14:textId="75189224" w:rsidR="00DE4323" w:rsidRDefault="00A46B4B" w:rsidP="00FC6280">
            <w:pPr>
              <w:jc w:val="center"/>
              <w:rPr>
                <w:rFonts w:eastAsia="Times New Roman"/>
                <w:lang w:val="en"/>
              </w:rPr>
            </w:pPr>
            <w:r>
              <w:rPr>
                <w:rFonts w:eastAsia="Times New Roman"/>
                <w:lang w:val="en"/>
              </w:rPr>
              <w:t>18</w:t>
            </w:r>
          </w:p>
        </w:tc>
        <w:tc>
          <w:tcPr>
            <w:tcW w:w="0" w:type="auto"/>
          </w:tcPr>
          <w:p w14:paraId="1129EDFB" w14:textId="4E03CF92" w:rsidR="00DE4323" w:rsidRDefault="00DF5BA5" w:rsidP="00FC6280">
            <w:pPr>
              <w:jc w:val="center"/>
              <w:rPr>
                <w:rFonts w:eastAsia="Times New Roman"/>
                <w:lang w:val="en"/>
              </w:rPr>
            </w:pPr>
            <w:r>
              <w:rPr>
                <w:rFonts w:eastAsia="Times New Roman"/>
                <w:lang w:val="en"/>
              </w:rPr>
              <w:t>318</w:t>
            </w:r>
          </w:p>
        </w:tc>
      </w:tr>
    </w:tbl>
    <w:p w14:paraId="2DC3A21E" w14:textId="5D0E74A9" w:rsidR="002A3446" w:rsidRDefault="00A46B4B" w:rsidP="002C1C63">
      <w:pPr>
        <w:spacing w:after="0" w:line="240" w:lineRule="auto"/>
        <w:rPr>
          <w:rFonts w:eastAsia="Times New Roman"/>
          <w:lang w:val="en"/>
        </w:rPr>
      </w:pPr>
      <w:r>
        <w:rPr>
          <w:rFonts w:eastAsia="Times New Roman"/>
          <w:lang w:val="en"/>
        </w:rPr>
        <w:t>Source: Authors’ analysis of RUS data</w:t>
      </w:r>
    </w:p>
    <w:p w14:paraId="3ACF1B78" w14:textId="6C7DF4DE" w:rsidR="002A3446" w:rsidRDefault="002A3446" w:rsidP="002C1C63">
      <w:pPr>
        <w:spacing w:after="0" w:line="240" w:lineRule="auto"/>
        <w:rPr>
          <w:rFonts w:eastAsia="Times New Roman"/>
          <w:lang w:val="en"/>
        </w:rPr>
      </w:pPr>
    </w:p>
    <w:p w14:paraId="173E48BD" w14:textId="77777777" w:rsidR="00E545FF" w:rsidRDefault="00E545FF">
      <w:pPr>
        <w:rPr>
          <w:rFonts w:eastAsia="Times New Roman"/>
          <w:lang w:val="en"/>
        </w:rPr>
      </w:pPr>
      <w:r>
        <w:rPr>
          <w:rFonts w:eastAsia="Times New Roman"/>
          <w:lang w:val="en"/>
        </w:rPr>
        <w:br w:type="page"/>
      </w:r>
    </w:p>
    <w:p w14:paraId="0F033D0E" w14:textId="4255F20E" w:rsidR="003A38D4" w:rsidRDefault="003A38D4" w:rsidP="003A38D4">
      <w:pPr>
        <w:spacing w:after="0" w:line="240" w:lineRule="auto"/>
        <w:rPr>
          <w:rFonts w:eastAsia="Times New Roman"/>
          <w:lang w:val="en"/>
        </w:rPr>
      </w:pPr>
      <w:r>
        <w:rPr>
          <w:rFonts w:eastAsia="Times New Roman"/>
          <w:lang w:val="en"/>
        </w:rPr>
        <w:lastRenderedPageBreak/>
        <w:t xml:space="preserve">Table </w:t>
      </w:r>
      <w:r w:rsidR="00A46B4B">
        <w:rPr>
          <w:rFonts w:eastAsia="Times New Roman"/>
          <w:lang w:val="en"/>
        </w:rPr>
        <w:t>8</w:t>
      </w:r>
      <w:r>
        <w:rPr>
          <w:rFonts w:eastAsia="Times New Roman"/>
          <w:lang w:val="en"/>
        </w:rPr>
        <w:t xml:space="preserve">. Reason </w:t>
      </w:r>
      <w:proofErr w:type="spellStart"/>
      <w:r>
        <w:rPr>
          <w:rFonts w:eastAsia="Times New Roman"/>
          <w:lang w:val="en"/>
        </w:rPr>
        <w:t>R</w:t>
      </w:r>
      <w:r w:rsidR="00876C3F">
        <w:rPr>
          <w:rFonts w:eastAsia="Times New Roman"/>
          <w:lang w:val="en"/>
        </w:rPr>
        <w:t>eConnect</w:t>
      </w:r>
      <w:proofErr w:type="spellEnd"/>
      <w:r>
        <w:rPr>
          <w:rFonts w:eastAsia="Times New Roman"/>
          <w:lang w:val="en"/>
        </w:rPr>
        <w:t xml:space="preserve"> applications rejected, first two funding rounds (percent of </w:t>
      </w:r>
      <w:r w:rsidR="00ED30A5">
        <w:rPr>
          <w:rFonts w:eastAsia="Times New Roman"/>
          <w:lang w:val="en"/>
        </w:rPr>
        <w:t>rejected</w:t>
      </w:r>
      <w:r>
        <w:rPr>
          <w:rFonts w:eastAsia="Times New Roman"/>
          <w:lang w:val="en"/>
        </w:rPr>
        <w:t xml:space="preserve"> applications)</w:t>
      </w:r>
    </w:p>
    <w:p w14:paraId="0A49F87D" w14:textId="77777777" w:rsidR="003A38D4" w:rsidRDefault="003A38D4" w:rsidP="003A38D4">
      <w:pPr>
        <w:spacing w:after="0" w:line="240" w:lineRule="auto"/>
        <w:rPr>
          <w:rFonts w:eastAsia="Times New Roman"/>
          <w:lang w:val="en"/>
        </w:rPr>
      </w:pPr>
    </w:p>
    <w:tbl>
      <w:tblPr>
        <w:tblW w:w="878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673"/>
        <w:gridCol w:w="1326"/>
        <w:gridCol w:w="1326"/>
        <w:gridCol w:w="1458"/>
      </w:tblGrid>
      <w:tr w:rsidR="003A38D4" w:rsidRPr="00976350" w14:paraId="339E3CD2" w14:textId="77777777" w:rsidTr="00C61AB5">
        <w:trPr>
          <w:trHeight w:val="333"/>
        </w:trPr>
        <w:tc>
          <w:tcPr>
            <w:tcW w:w="4673" w:type="dxa"/>
            <w:shd w:val="clear" w:color="auto" w:fill="auto"/>
            <w:noWrap/>
            <w:vAlign w:val="bottom"/>
            <w:hideMark/>
          </w:tcPr>
          <w:p w14:paraId="52CE81F1"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Reason</w:t>
            </w:r>
          </w:p>
        </w:tc>
        <w:tc>
          <w:tcPr>
            <w:tcW w:w="1326" w:type="dxa"/>
            <w:shd w:val="clear" w:color="auto" w:fill="auto"/>
            <w:noWrap/>
            <w:vAlign w:val="bottom"/>
            <w:hideMark/>
          </w:tcPr>
          <w:p w14:paraId="575BCCAC"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FY 2019</w:t>
            </w:r>
          </w:p>
        </w:tc>
        <w:tc>
          <w:tcPr>
            <w:tcW w:w="1326" w:type="dxa"/>
            <w:shd w:val="clear" w:color="auto" w:fill="auto"/>
            <w:noWrap/>
            <w:vAlign w:val="bottom"/>
            <w:hideMark/>
          </w:tcPr>
          <w:p w14:paraId="77C7BF51"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FY 2020</w:t>
            </w:r>
          </w:p>
        </w:tc>
        <w:tc>
          <w:tcPr>
            <w:tcW w:w="1458" w:type="dxa"/>
            <w:shd w:val="clear" w:color="auto" w:fill="auto"/>
            <w:noWrap/>
            <w:vAlign w:val="bottom"/>
            <w:hideMark/>
          </w:tcPr>
          <w:p w14:paraId="450388A7"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Both years</w:t>
            </w:r>
          </w:p>
        </w:tc>
      </w:tr>
      <w:tr w:rsidR="003A38D4" w:rsidRPr="00976350" w14:paraId="102FC7F4" w14:textId="77777777" w:rsidTr="00C61AB5">
        <w:trPr>
          <w:trHeight w:val="333"/>
        </w:trPr>
        <w:tc>
          <w:tcPr>
            <w:tcW w:w="4673" w:type="dxa"/>
            <w:shd w:val="clear" w:color="auto" w:fill="auto"/>
            <w:noWrap/>
            <w:vAlign w:val="bottom"/>
            <w:hideMark/>
          </w:tcPr>
          <w:p w14:paraId="58900912" w14:textId="7633DA13" w:rsidR="003A38D4" w:rsidRPr="00976350" w:rsidRDefault="003A38D4" w:rsidP="00007FC0">
            <w:pPr>
              <w:spacing w:after="0" w:line="240" w:lineRule="auto"/>
              <w:rPr>
                <w:rFonts w:eastAsia="Times New Roman"/>
                <w:color w:val="000000"/>
              </w:rPr>
            </w:pPr>
            <w:r w:rsidRPr="00976350">
              <w:rPr>
                <w:rFonts w:eastAsia="Times New Roman"/>
                <w:color w:val="000000"/>
              </w:rPr>
              <w:t xml:space="preserve">10/1 </w:t>
            </w:r>
            <w:r w:rsidR="00AA28A0">
              <w:t>Mbps</w:t>
            </w:r>
            <w:r w:rsidRPr="00976350">
              <w:rPr>
                <w:rFonts w:eastAsia="Times New Roman"/>
                <w:color w:val="000000"/>
              </w:rPr>
              <w:t xml:space="preserve"> service available</w:t>
            </w:r>
          </w:p>
        </w:tc>
        <w:tc>
          <w:tcPr>
            <w:tcW w:w="1326" w:type="dxa"/>
            <w:shd w:val="clear" w:color="auto" w:fill="auto"/>
            <w:noWrap/>
            <w:vAlign w:val="bottom"/>
            <w:hideMark/>
          </w:tcPr>
          <w:p w14:paraId="28B8EE01"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62.3%</w:t>
            </w:r>
          </w:p>
        </w:tc>
        <w:tc>
          <w:tcPr>
            <w:tcW w:w="1326" w:type="dxa"/>
            <w:shd w:val="clear" w:color="auto" w:fill="auto"/>
            <w:noWrap/>
            <w:vAlign w:val="bottom"/>
            <w:hideMark/>
          </w:tcPr>
          <w:p w14:paraId="598F5682"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27.6%</w:t>
            </w:r>
          </w:p>
        </w:tc>
        <w:tc>
          <w:tcPr>
            <w:tcW w:w="1458" w:type="dxa"/>
            <w:shd w:val="clear" w:color="auto" w:fill="auto"/>
            <w:noWrap/>
            <w:vAlign w:val="bottom"/>
            <w:hideMark/>
          </w:tcPr>
          <w:p w14:paraId="6AF69144"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45.4%</w:t>
            </w:r>
          </w:p>
        </w:tc>
      </w:tr>
      <w:tr w:rsidR="003A38D4" w:rsidRPr="00976350" w14:paraId="6C89DFEF" w14:textId="77777777" w:rsidTr="00C61AB5">
        <w:trPr>
          <w:trHeight w:val="333"/>
        </w:trPr>
        <w:tc>
          <w:tcPr>
            <w:tcW w:w="4673" w:type="dxa"/>
            <w:shd w:val="clear" w:color="auto" w:fill="auto"/>
            <w:noWrap/>
            <w:vAlign w:val="bottom"/>
            <w:hideMark/>
          </w:tcPr>
          <w:p w14:paraId="1416A500"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Financial feasibility</w:t>
            </w:r>
          </w:p>
        </w:tc>
        <w:tc>
          <w:tcPr>
            <w:tcW w:w="1326" w:type="dxa"/>
            <w:shd w:val="clear" w:color="auto" w:fill="auto"/>
            <w:noWrap/>
            <w:vAlign w:val="bottom"/>
            <w:hideMark/>
          </w:tcPr>
          <w:p w14:paraId="43C49DCF"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19.7%</w:t>
            </w:r>
          </w:p>
        </w:tc>
        <w:tc>
          <w:tcPr>
            <w:tcW w:w="1326" w:type="dxa"/>
            <w:shd w:val="clear" w:color="auto" w:fill="auto"/>
            <w:noWrap/>
            <w:vAlign w:val="bottom"/>
            <w:hideMark/>
          </w:tcPr>
          <w:p w14:paraId="68E6D980"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44.8%</w:t>
            </w:r>
          </w:p>
        </w:tc>
        <w:tc>
          <w:tcPr>
            <w:tcW w:w="1458" w:type="dxa"/>
            <w:shd w:val="clear" w:color="auto" w:fill="auto"/>
            <w:noWrap/>
            <w:vAlign w:val="bottom"/>
            <w:hideMark/>
          </w:tcPr>
          <w:p w14:paraId="7B32F264"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31.9%</w:t>
            </w:r>
          </w:p>
        </w:tc>
      </w:tr>
      <w:tr w:rsidR="003A38D4" w:rsidRPr="00976350" w14:paraId="7FB04FE2" w14:textId="77777777" w:rsidTr="00C61AB5">
        <w:trPr>
          <w:trHeight w:val="333"/>
        </w:trPr>
        <w:tc>
          <w:tcPr>
            <w:tcW w:w="4673" w:type="dxa"/>
            <w:shd w:val="clear" w:color="auto" w:fill="auto"/>
            <w:noWrap/>
            <w:vAlign w:val="bottom"/>
            <w:hideMark/>
          </w:tcPr>
          <w:p w14:paraId="0060CC8A"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Missing or insufficient information</w:t>
            </w:r>
          </w:p>
        </w:tc>
        <w:tc>
          <w:tcPr>
            <w:tcW w:w="1326" w:type="dxa"/>
            <w:shd w:val="clear" w:color="auto" w:fill="auto"/>
            <w:noWrap/>
            <w:vAlign w:val="bottom"/>
            <w:hideMark/>
          </w:tcPr>
          <w:p w14:paraId="1C936F3A"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13.1%</w:t>
            </w:r>
          </w:p>
        </w:tc>
        <w:tc>
          <w:tcPr>
            <w:tcW w:w="1326" w:type="dxa"/>
            <w:shd w:val="clear" w:color="auto" w:fill="auto"/>
            <w:noWrap/>
            <w:vAlign w:val="bottom"/>
            <w:hideMark/>
          </w:tcPr>
          <w:p w14:paraId="5F1EB42D"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43.1%</w:t>
            </w:r>
          </w:p>
        </w:tc>
        <w:tc>
          <w:tcPr>
            <w:tcW w:w="1458" w:type="dxa"/>
            <w:shd w:val="clear" w:color="auto" w:fill="auto"/>
            <w:noWrap/>
            <w:vAlign w:val="bottom"/>
            <w:hideMark/>
          </w:tcPr>
          <w:p w14:paraId="37F2FBBD"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27.7%</w:t>
            </w:r>
          </w:p>
        </w:tc>
      </w:tr>
      <w:tr w:rsidR="003A38D4" w:rsidRPr="00976350" w14:paraId="75347835" w14:textId="77777777" w:rsidTr="00C61AB5">
        <w:trPr>
          <w:trHeight w:val="333"/>
        </w:trPr>
        <w:tc>
          <w:tcPr>
            <w:tcW w:w="4673" w:type="dxa"/>
            <w:shd w:val="clear" w:color="auto" w:fill="auto"/>
            <w:noWrap/>
            <w:vAlign w:val="bottom"/>
            <w:hideMark/>
          </w:tcPr>
          <w:p w14:paraId="29F58338"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Technical feasibility</w:t>
            </w:r>
          </w:p>
        </w:tc>
        <w:tc>
          <w:tcPr>
            <w:tcW w:w="1326" w:type="dxa"/>
            <w:shd w:val="clear" w:color="auto" w:fill="auto"/>
            <w:noWrap/>
            <w:vAlign w:val="bottom"/>
            <w:hideMark/>
          </w:tcPr>
          <w:p w14:paraId="4AB7C765"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1.6%</w:t>
            </w:r>
          </w:p>
        </w:tc>
        <w:tc>
          <w:tcPr>
            <w:tcW w:w="1326" w:type="dxa"/>
            <w:shd w:val="clear" w:color="auto" w:fill="auto"/>
            <w:noWrap/>
            <w:vAlign w:val="bottom"/>
            <w:hideMark/>
          </w:tcPr>
          <w:p w14:paraId="0769558C"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15.5%</w:t>
            </w:r>
          </w:p>
        </w:tc>
        <w:tc>
          <w:tcPr>
            <w:tcW w:w="1458" w:type="dxa"/>
            <w:shd w:val="clear" w:color="auto" w:fill="auto"/>
            <w:noWrap/>
            <w:vAlign w:val="bottom"/>
            <w:hideMark/>
          </w:tcPr>
          <w:p w14:paraId="6F0385E4"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9.2%</w:t>
            </w:r>
          </w:p>
        </w:tc>
      </w:tr>
      <w:tr w:rsidR="003A38D4" w:rsidRPr="00976350" w14:paraId="44AC0E47" w14:textId="77777777" w:rsidTr="00C61AB5">
        <w:trPr>
          <w:trHeight w:val="333"/>
        </w:trPr>
        <w:tc>
          <w:tcPr>
            <w:tcW w:w="4673" w:type="dxa"/>
            <w:shd w:val="clear" w:color="auto" w:fill="auto"/>
            <w:noWrap/>
            <w:vAlign w:val="bottom"/>
            <w:hideMark/>
          </w:tcPr>
          <w:p w14:paraId="78F4772C"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Insufficient matching funds</w:t>
            </w:r>
          </w:p>
        </w:tc>
        <w:tc>
          <w:tcPr>
            <w:tcW w:w="1326" w:type="dxa"/>
            <w:shd w:val="clear" w:color="auto" w:fill="auto"/>
            <w:noWrap/>
            <w:vAlign w:val="bottom"/>
            <w:hideMark/>
          </w:tcPr>
          <w:p w14:paraId="558CBECE"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1.6%</w:t>
            </w:r>
          </w:p>
        </w:tc>
        <w:tc>
          <w:tcPr>
            <w:tcW w:w="1326" w:type="dxa"/>
            <w:shd w:val="clear" w:color="auto" w:fill="auto"/>
            <w:noWrap/>
            <w:vAlign w:val="bottom"/>
            <w:hideMark/>
          </w:tcPr>
          <w:p w14:paraId="1380CD5D"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13.8%</w:t>
            </w:r>
          </w:p>
        </w:tc>
        <w:tc>
          <w:tcPr>
            <w:tcW w:w="1458" w:type="dxa"/>
            <w:shd w:val="clear" w:color="auto" w:fill="auto"/>
            <w:noWrap/>
            <w:vAlign w:val="bottom"/>
            <w:hideMark/>
          </w:tcPr>
          <w:p w14:paraId="4F532B2C"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7.6%</w:t>
            </w:r>
          </w:p>
        </w:tc>
      </w:tr>
      <w:tr w:rsidR="003A38D4" w:rsidRPr="00976350" w14:paraId="31D7999A" w14:textId="77777777" w:rsidTr="00C61AB5">
        <w:trPr>
          <w:trHeight w:val="333"/>
        </w:trPr>
        <w:tc>
          <w:tcPr>
            <w:tcW w:w="4673" w:type="dxa"/>
            <w:shd w:val="clear" w:color="auto" w:fill="auto"/>
            <w:noWrap/>
            <w:vAlign w:val="bottom"/>
            <w:hideMark/>
          </w:tcPr>
          <w:p w14:paraId="17AC84B9" w14:textId="0A2D4C07" w:rsidR="003A38D4" w:rsidRPr="00976350" w:rsidRDefault="003A38D4" w:rsidP="00007FC0">
            <w:pPr>
              <w:spacing w:after="0" w:line="240" w:lineRule="auto"/>
              <w:rPr>
                <w:rFonts w:eastAsia="Times New Roman"/>
                <w:color w:val="000000"/>
              </w:rPr>
            </w:pPr>
            <w:r w:rsidRPr="00976350">
              <w:rPr>
                <w:rFonts w:eastAsia="Times New Roman"/>
                <w:color w:val="000000"/>
              </w:rPr>
              <w:t>PFSA overlaps CAF</w:t>
            </w:r>
            <w:r w:rsidR="00706907">
              <w:rPr>
                <w:rFonts w:eastAsia="Times New Roman"/>
                <w:color w:val="000000"/>
              </w:rPr>
              <w:t>-</w:t>
            </w:r>
            <w:r w:rsidRPr="00976350">
              <w:rPr>
                <w:rFonts w:eastAsia="Times New Roman"/>
                <w:color w:val="000000"/>
              </w:rPr>
              <w:t xml:space="preserve">II </w:t>
            </w:r>
            <w:r w:rsidR="00C61AB5">
              <w:rPr>
                <w:rFonts w:eastAsia="Times New Roman"/>
                <w:color w:val="000000"/>
              </w:rPr>
              <w:t xml:space="preserve">auction </w:t>
            </w:r>
            <w:r w:rsidRPr="00976350">
              <w:rPr>
                <w:rFonts w:eastAsia="Times New Roman"/>
                <w:color w:val="000000"/>
              </w:rPr>
              <w:t>or RDOF area</w:t>
            </w:r>
          </w:p>
        </w:tc>
        <w:tc>
          <w:tcPr>
            <w:tcW w:w="1326" w:type="dxa"/>
            <w:shd w:val="clear" w:color="auto" w:fill="auto"/>
            <w:noWrap/>
            <w:vAlign w:val="bottom"/>
            <w:hideMark/>
          </w:tcPr>
          <w:p w14:paraId="506C7942"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1.6%</w:t>
            </w:r>
          </w:p>
        </w:tc>
        <w:tc>
          <w:tcPr>
            <w:tcW w:w="1326" w:type="dxa"/>
            <w:shd w:val="clear" w:color="auto" w:fill="auto"/>
            <w:noWrap/>
            <w:vAlign w:val="bottom"/>
            <w:hideMark/>
          </w:tcPr>
          <w:p w14:paraId="6C74C0D3"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5.2%</w:t>
            </w:r>
          </w:p>
        </w:tc>
        <w:tc>
          <w:tcPr>
            <w:tcW w:w="1458" w:type="dxa"/>
            <w:shd w:val="clear" w:color="auto" w:fill="auto"/>
            <w:noWrap/>
            <w:vAlign w:val="bottom"/>
            <w:hideMark/>
          </w:tcPr>
          <w:p w14:paraId="5616556A"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3.4%</w:t>
            </w:r>
          </w:p>
        </w:tc>
      </w:tr>
      <w:tr w:rsidR="003A38D4" w:rsidRPr="00976350" w14:paraId="410AEB27" w14:textId="77777777" w:rsidTr="00C61AB5">
        <w:trPr>
          <w:trHeight w:val="333"/>
        </w:trPr>
        <w:tc>
          <w:tcPr>
            <w:tcW w:w="4673" w:type="dxa"/>
            <w:shd w:val="clear" w:color="auto" w:fill="auto"/>
            <w:noWrap/>
            <w:vAlign w:val="bottom"/>
            <w:hideMark/>
          </w:tcPr>
          <w:p w14:paraId="372C7779"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PFSA overlaps RUS borrower area</w:t>
            </w:r>
          </w:p>
        </w:tc>
        <w:tc>
          <w:tcPr>
            <w:tcW w:w="1326" w:type="dxa"/>
            <w:shd w:val="clear" w:color="auto" w:fill="auto"/>
            <w:noWrap/>
            <w:vAlign w:val="bottom"/>
            <w:hideMark/>
          </w:tcPr>
          <w:p w14:paraId="3FF01E38"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0.0%</w:t>
            </w:r>
          </w:p>
        </w:tc>
        <w:tc>
          <w:tcPr>
            <w:tcW w:w="1326" w:type="dxa"/>
            <w:shd w:val="clear" w:color="auto" w:fill="auto"/>
            <w:noWrap/>
            <w:vAlign w:val="bottom"/>
            <w:hideMark/>
          </w:tcPr>
          <w:p w14:paraId="79C42C32"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3.4%</w:t>
            </w:r>
          </w:p>
        </w:tc>
        <w:tc>
          <w:tcPr>
            <w:tcW w:w="1458" w:type="dxa"/>
            <w:shd w:val="clear" w:color="auto" w:fill="auto"/>
            <w:noWrap/>
            <w:vAlign w:val="bottom"/>
            <w:hideMark/>
          </w:tcPr>
          <w:p w14:paraId="75E082E8"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1.7%</w:t>
            </w:r>
          </w:p>
        </w:tc>
      </w:tr>
      <w:tr w:rsidR="003A38D4" w:rsidRPr="00976350" w14:paraId="2B46074F" w14:textId="77777777" w:rsidTr="00C61AB5">
        <w:trPr>
          <w:trHeight w:val="333"/>
        </w:trPr>
        <w:tc>
          <w:tcPr>
            <w:tcW w:w="4673" w:type="dxa"/>
            <w:shd w:val="clear" w:color="auto" w:fill="auto"/>
            <w:noWrap/>
            <w:vAlign w:val="bottom"/>
            <w:hideMark/>
          </w:tcPr>
          <w:p w14:paraId="5AEC0E29" w14:textId="77777777" w:rsidR="003A38D4" w:rsidRPr="00976350" w:rsidRDefault="003A38D4" w:rsidP="00007FC0">
            <w:pPr>
              <w:spacing w:after="0" w:line="240" w:lineRule="auto"/>
              <w:rPr>
                <w:rFonts w:eastAsia="Times New Roman"/>
                <w:color w:val="000000"/>
              </w:rPr>
            </w:pPr>
            <w:r w:rsidRPr="00976350">
              <w:rPr>
                <w:rFonts w:eastAsia="Times New Roman"/>
                <w:color w:val="000000"/>
              </w:rPr>
              <w:t>Other</w:t>
            </w:r>
          </w:p>
        </w:tc>
        <w:tc>
          <w:tcPr>
            <w:tcW w:w="1326" w:type="dxa"/>
            <w:shd w:val="clear" w:color="auto" w:fill="auto"/>
            <w:noWrap/>
            <w:vAlign w:val="bottom"/>
            <w:hideMark/>
          </w:tcPr>
          <w:p w14:paraId="2CE81050"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1.6%</w:t>
            </w:r>
          </w:p>
        </w:tc>
        <w:tc>
          <w:tcPr>
            <w:tcW w:w="1326" w:type="dxa"/>
            <w:shd w:val="clear" w:color="auto" w:fill="auto"/>
            <w:noWrap/>
            <w:vAlign w:val="bottom"/>
            <w:hideMark/>
          </w:tcPr>
          <w:p w14:paraId="5DC6A999"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6.9%</w:t>
            </w:r>
          </w:p>
        </w:tc>
        <w:tc>
          <w:tcPr>
            <w:tcW w:w="1458" w:type="dxa"/>
            <w:shd w:val="clear" w:color="auto" w:fill="auto"/>
            <w:noWrap/>
            <w:vAlign w:val="bottom"/>
            <w:hideMark/>
          </w:tcPr>
          <w:p w14:paraId="296538F0" w14:textId="77777777" w:rsidR="003A38D4" w:rsidRPr="00976350" w:rsidRDefault="003A38D4" w:rsidP="00007FC0">
            <w:pPr>
              <w:spacing w:after="0" w:line="240" w:lineRule="auto"/>
              <w:jc w:val="center"/>
              <w:rPr>
                <w:rFonts w:eastAsia="Times New Roman"/>
                <w:color w:val="000000"/>
              </w:rPr>
            </w:pPr>
            <w:r w:rsidRPr="00976350">
              <w:rPr>
                <w:rFonts w:eastAsia="Times New Roman"/>
                <w:color w:val="000000"/>
              </w:rPr>
              <w:t>3.4%</w:t>
            </w:r>
          </w:p>
        </w:tc>
      </w:tr>
    </w:tbl>
    <w:p w14:paraId="38933D6A" w14:textId="66E1306D" w:rsidR="003A38D4" w:rsidRDefault="003A38D4" w:rsidP="003A38D4">
      <w:pPr>
        <w:spacing w:after="0" w:line="240" w:lineRule="auto"/>
        <w:rPr>
          <w:rFonts w:eastAsia="Times New Roman"/>
          <w:lang w:val="en"/>
        </w:rPr>
      </w:pPr>
      <w:r>
        <w:rPr>
          <w:rFonts w:eastAsia="Times New Roman"/>
          <w:lang w:val="en"/>
        </w:rPr>
        <w:t xml:space="preserve">Source: </w:t>
      </w:r>
      <w:r w:rsidR="007E218B">
        <w:rPr>
          <w:rFonts w:eastAsia="Times New Roman"/>
          <w:lang w:val="en"/>
        </w:rPr>
        <w:t>Authors’</w:t>
      </w:r>
      <w:r>
        <w:rPr>
          <w:rFonts w:eastAsia="Times New Roman"/>
          <w:lang w:val="en"/>
        </w:rPr>
        <w:t xml:space="preserve"> analysis of RUS data</w:t>
      </w:r>
    </w:p>
    <w:p w14:paraId="680BB131" w14:textId="23999EB6" w:rsidR="00734581" w:rsidRDefault="00734581" w:rsidP="003A38D4">
      <w:pPr>
        <w:spacing w:after="0" w:line="240" w:lineRule="auto"/>
        <w:rPr>
          <w:rFonts w:eastAsia="Times New Roman"/>
          <w:lang w:val="en"/>
        </w:rPr>
      </w:pPr>
    </w:p>
    <w:p w14:paraId="576A73E6" w14:textId="68E42B95" w:rsidR="00734581" w:rsidRPr="00DA46F4" w:rsidRDefault="002E26A8" w:rsidP="003A38D4">
      <w:pPr>
        <w:spacing w:after="0" w:line="240" w:lineRule="auto"/>
        <w:rPr>
          <w:rFonts w:eastAsia="Times New Roman"/>
          <w:lang w:val="en"/>
        </w:rPr>
      </w:pPr>
      <w:r>
        <w:rPr>
          <w:rFonts w:eastAsia="Times New Roman"/>
          <w:lang w:val="en"/>
        </w:rPr>
        <w:t>Note: Percentages add to more than 100 percent because multiple reasons were stated in many cases.</w:t>
      </w:r>
    </w:p>
    <w:p w14:paraId="3727DAD7" w14:textId="03A7CB93" w:rsidR="003A38D4" w:rsidRDefault="003A38D4" w:rsidP="002C1C63">
      <w:pPr>
        <w:spacing w:after="0" w:line="240" w:lineRule="auto"/>
        <w:rPr>
          <w:rFonts w:eastAsia="Times New Roman"/>
          <w:lang w:val="en"/>
        </w:rPr>
      </w:pPr>
    </w:p>
    <w:p w14:paraId="5739857E" w14:textId="55037864" w:rsidR="00A815F4" w:rsidRDefault="00A815F4">
      <w:pPr>
        <w:rPr>
          <w:rFonts w:eastAsia="Times New Roman"/>
          <w:lang w:val="en"/>
        </w:rPr>
      </w:pPr>
      <w:r>
        <w:rPr>
          <w:rFonts w:eastAsia="Times New Roman"/>
          <w:lang w:val="en"/>
        </w:rPr>
        <w:br w:type="page"/>
      </w:r>
    </w:p>
    <w:p w14:paraId="0B55ADCA" w14:textId="788599F8" w:rsidR="003A38D4" w:rsidRDefault="007A58CF" w:rsidP="002C1C63">
      <w:pPr>
        <w:spacing w:after="0" w:line="240" w:lineRule="auto"/>
        <w:rPr>
          <w:rFonts w:eastAsia="Times New Roman"/>
          <w:lang w:val="en"/>
        </w:rPr>
      </w:pPr>
      <w:r>
        <w:rPr>
          <w:rFonts w:eastAsia="Times New Roman"/>
          <w:lang w:val="en"/>
        </w:rPr>
        <w:lastRenderedPageBreak/>
        <w:t xml:space="preserve">Table </w:t>
      </w:r>
      <w:r w:rsidR="002D5DF9">
        <w:rPr>
          <w:rFonts w:eastAsia="Times New Roman"/>
          <w:lang w:val="en"/>
        </w:rPr>
        <w:t>9</w:t>
      </w:r>
      <w:r>
        <w:rPr>
          <w:rFonts w:eastAsia="Times New Roman"/>
          <w:lang w:val="en"/>
        </w:rPr>
        <w:t xml:space="preserve">. </w:t>
      </w:r>
      <w:r w:rsidR="00BD7CF6">
        <w:rPr>
          <w:rFonts w:eastAsia="Times New Roman"/>
          <w:lang w:val="en"/>
        </w:rPr>
        <w:t xml:space="preserve">Inflation-adjusted program obligations </w:t>
      </w:r>
      <w:r w:rsidR="00B20BA7">
        <w:rPr>
          <w:rFonts w:eastAsia="Times New Roman"/>
          <w:lang w:val="en"/>
        </w:rPr>
        <w:t xml:space="preserve">for BIP, </w:t>
      </w:r>
      <w:r w:rsidR="00B33A27">
        <w:rPr>
          <w:rFonts w:eastAsia="Times New Roman"/>
          <w:lang w:val="en"/>
        </w:rPr>
        <w:t>Community Connect</w:t>
      </w:r>
      <w:r w:rsidR="00B20BA7">
        <w:rPr>
          <w:rFonts w:eastAsia="Times New Roman"/>
          <w:lang w:val="en"/>
        </w:rPr>
        <w:t xml:space="preserve">, and </w:t>
      </w:r>
      <w:proofErr w:type="spellStart"/>
      <w:r w:rsidR="00B20BA7">
        <w:rPr>
          <w:rFonts w:eastAsia="Times New Roman"/>
          <w:lang w:val="en"/>
        </w:rPr>
        <w:t>R</w:t>
      </w:r>
      <w:r w:rsidR="00B33A27">
        <w:rPr>
          <w:rFonts w:eastAsia="Times New Roman"/>
          <w:lang w:val="en"/>
        </w:rPr>
        <w:t>eConnect</w:t>
      </w:r>
      <w:proofErr w:type="spellEnd"/>
      <w:r w:rsidR="00C31A87">
        <w:rPr>
          <w:rFonts w:eastAsia="Times New Roman"/>
          <w:lang w:val="en"/>
        </w:rPr>
        <w:t xml:space="preserve"> – total</w:t>
      </w:r>
      <w:r w:rsidR="00935B03">
        <w:rPr>
          <w:rFonts w:eastAsia="Times New Roman"/>
          <w:lang w:val="en"/>
        </w:rPr>
        <w:t xml:space="preserve">, </w:t>
      </w:r>
      <w:r w:rsidR="00B20BA7">
        <w:rPr>
          <w:rFonts w:eastAsia="Times New Roman"/>
          <w:lang w:val="en"/>
        </w:rPr>
        <w:t>per person</w:t>
      </w:r>
      <w:r w:rsidR="00935B03">
        <w:rPr>
          <w:rFonts w:eastAsia="Times New Roman"/>
          <w:lang w:val="en"/>
        </w:rPr>
        <w:t>,</w:t>
      </w:r>
      <w:r w:rsidR="00B20BA7">
        <w:rPr>
          <w:rFonts w:eastAsia="Times New Roman"/>
          <w:lang w:val="en"/>
        </w:rPr>
        <w:t xml:space="preserve"> and per </w:t>
      </w:r>
      <w:r w:rsidR="00935B03">
        <w:rPr>
          <w:rFonts w:eastAsia="Times New Roman"/>
          <w:lang w:val="en"/>
        </w:rPr>
        <w:t xml:space="preserve">square mile in approved </w:t>
      </w:r>
      <w:proofErr w:type="gramStart"/>
      <w:r w:rsidR="00935B03">
        <w:rPr>
          <w:rFonts w:eastAsia="Times New Roman"/>
          <w:lang w:val="en"/>
        </w:rPr>
        <w:t>PSAs</w:t>
      </w:r>
      <w:proofErr w:type="gramEnd"/>
    </w:p>
    <w:p w14:paraId="59717896" w14:textId="0C438459" w:rsidR="003A38D4" w:rsidRDefault="003A38D4" w:rsidP="002C1C63">
      <w:pPr>
        <w:spacing w:after="0" w:line="240" w:lineRule="auto"/>
        <w:rPr>
          <w:rFonts w:eastAsia="Times New Roman"/>
          <w:lang w:val="en"/>
        </w:rPr>
      </w:pPr>
    </w:p>
    <w:tbl>
      <w:tblPr>
        <w:tblStyle w:val="TableGrid"/>
        <w:tblW w:w="0" w:type="auto"/>
        <w:tblLook w:val="04A0" w:firstRow="1" w:lastRow="0" w:firstColumn="1" w:lastColumn="0" w:noHBand="0" w:noVBand="1"/>
      </w:tblPr>
      <w:tblGrid>
        <w:gridCol w:w="2473"/>
        <w:gridCol w:w="1839"/>
        <w:gridCol w:w="1070"/>
        <w:gridCol w:w="2349"/>
        <w:gridCol w:w="1619"/>
      </w:tblGrid>
      <w:tr w:rsidR="00884E69" w14:paraId="592AFA21" w14:textId="77777777" w:rsidTr="004029E5">
        <w:tc>
          <w:tcPr>
            <w:tcW w:w="0" w:type="auto"/>
          </w:tcPr>
          <w:p w14:paraId="3358BCCF" w14:textId="670AB276" w:rsidR="004029E5" w:rsidRDefault="00324901" w:rsidP="002C1C63">
            <w:pPr>
              <w:rPr>
                <w:rFonts w:eastAsia="Times New Roman"/>
                <w:lang w:val="en"/>
              </w:rPr>
            </w:pPr>
            <w:r>
              <w:rPr>
                <w:rFonts w:eastAsia="Times New Roman"/>
                <w:lang w:val="en"/>
              </w:rPr>
              <w:t>Variable</w:t>
            </w:r>
          </w:p>
        </w:tc>
        <w:tc>
          <w:tcPr>
            <w:tcW w:w="0" w:type="auto"/>
          </w:tcPr>
          <w:p w14:paraId="6E502CAF" w14:textId="2843F8DB" w:rsidR="004029E5" w:rsidRDefault="00324901" w:rsidP="002C1C63">
            <w:pPr>
              <w:rPr>
                <w:rFonts w:eastAsia="Times New Roman"/>
                <w:lang w:val="en"/>
              </w:rPr>
            </w:pPr>
            <w:r>
              <w:rPr>
                <w:rFonts w:eastAsia="Times New Roman"/>
                <w:lang w:val="en"/>
              </w:rPr>
              <w:t>Unit</w:t>
            </w:r>
          </w:p>
        </w:tc>
        <w:tc>
          <w:tcPr>
            <w:tcW w:w="0" w:type="auto"/>
          </w:tcPr>
          <w:p w14:paraId="71DD0641" w14:textId="77777777" w:rsidR="001A6DF6" w:rsidRDefault="004029E5" w:rsidP="005F6C83">
            <w:pPr>
              <w:jc w:val="center"/>
              <w:rPr>
                <w:rFonts w:eastAsia="Times New Roman"/>
                <w:lang w:val="en"/>
              </w:rPr>
            </w:pPr>
            <w:r>
              <w:rPr>
                <w:rFonts w:eastAsia="Times New Roman"/>
                <w:lang w:val="en"/>
              </w:rPr>
              <w:t>BIP</w:t>
            </w:r>
            <w:r w:rsidR="00B616A9">
              <w:rPr>
                <w:rFonts w:eastAsia="Times New Roman"/>
                <w:lang w:val="en"/>
              </w:rPr>
              <w:t xml:space="preserve"> </w:t>
            </w:r>
          </w:p>
          <w:p w14:paraId="14CF2D76" w14:textId="26E31D05" w:rsidR="004029E5" w:rsidRDefault="00B616A9" w:rsidP="005F6C83">
            <w:pPr>
              <w:jc w:val="center"/>
              <w:rPr>
                <w:rFonts w:eastAsia="Times New Roman"/>
                <w:lang w:val="en"/>
              </w:rPr>
            </w:pPr>
            <w:r>
              <w:rPr>
                <w:rFonts w:eastAsia="Times New Roman"/>
                <w:lang w:val="en"/>
              </w:rPr>
              <w:t>(FY 2010)</w:t>
            </w:r>
          </w:p>
        </w:tc>
        <w:tc>
          <w:tcPr>
            <w:tcW w:w="0" w:type="auto"/>
          </w:tcPr>
          <w:p w14:paraId="6B0FD351" w14:textId="3870A586" w:rsidR="004029E5" w:rsidRDefault="004029E5" w:rsidP="005F6C83">
            <w:pPr>
              <w:jc w:val="center"/>
              <w:rPr>
                <w:rFonts w:eastAsia="Times New Roman"/>
                <w:lang w:val="en"/>
              </w:rPr>
            </w:pPr>
            <w:r>
              <w:rPr>
                <w:rFonts w:eastAsia="Times New Roman"/>
                <w:lang w:val="en"/>
              </w:rPr>
              <w:t>C</w:t>
            </w:r>
            <w:r w:rsidR="00884E69">
              <w:rPr>
                <w:rFonts w:eastAsia="Times New Roman"/>
                <w:lang w:val="en"/>
              </w:rPr>
              <w:t>ommunity Connect</w:t>
            </w:r>
            <w:r w:rsidR="00B616A9">
              <w:rPr>
                <w:rFonts w:eastAsia="Times New Roman"/>
                <w:lang w:val="en"/>
              </w:rPr>
              <w:t xml:space="preserve"> (FY 2018 – FY 2021)</w:t>
            </w:r>
          </w:p>
        </w:tc>
        <w:tc>
          <w:tcPr>
            <w:tcW w:w="0" w:type="auto"/>
          </w:tcPr>
          <w:p w14:paraId="4C829E81" w14:textId="77777777" w:rsidR="00884E69" w:rsidRDefault="00B616A9" w:rsidP="005F6C83">
            <w:pPr>
              <w:jc w:val="center"/>
              <w:rPr>
                <w:rFonts w:eastAsia="Times New Roman"/>
                <w:lang w:val="en"/>
              </w:rPr>
            </w:pPr>
            <w:proofErr w:type="spellStart"/>
            <w:r>
              <w:rPr>
                <w:rFonts w:eastAsia="Times New Roman"/>
                <w:lang w:val="en"/>
              </w:rPr>
              <w:t>R</w:t>
            </w:r>
            <w:r w:rsidR="00884E69">
              <w:rPr>
                <w:rFonts w:eastAsia="Times New Roman"/>
                <w:lang w:val="en"/>
              </w:rPr>
              <w:t>eConnect</w:t>
            </w:r>
            <w:proofErr w:type="spellEnd"/>
          </w:p>
          <w:p w14:paraId="592AC741" w14:textId="6AAE7107" w:rsidR="004029E5" w:rsidRDefault="00B616A9" w:rsidP="005F6C83">
            <w:pPr>
              <w:jc w:val="center"/>
              <w:rPr>
                <w:rFonts w:eastAsia="Times New Roman"/>
                <w:lang w:val="en"/>
              </w:rPr>
            </w:pPr>
            <w:r>
              <w:rPr>
                <w:rFonts w:eastAsia="Times New Roman"/>
                <w:lang w:val="en"/>
              </w:rPr>
              <w:t>(FY 2019 – FY 2021)</w:t>
            </w:r>
          </w:p>
        </w:tc>
      </w:tr>
      <w:tr w:rsidR="00884E69" w14:paraId="3CE29662" w14:textId="77777777" w:rsidTr="004029E5">
        <w:tc>
          <w:tcPr>
            <w:tcW w:w="0" w:type="auto"/>
          </w:tcPr>
          <w:p w14:paraId="60CAA4F2" w14:textId="1A0DCECE" w:rsidR="004029E5" w:rsidRDefault="00B616A9" w:rsidP="002C1C63">
            <w:pPr>
              <w:rPr>
                <w:rFonts w:eastAsia="Times New Roman"/>
                <w:lang w:val="en"/>
              </w:rPr>
            </w:pPr>
            <w:r>
              <w:rPr>
                <w:rFonts w:eastAsia="Times New Roman"/>
                <w:lang w:val="en"/>
              </w:rPr>
              <w:t>Obligations</w:t>
            </w:r>
          </w:p>
        </w:tc>
        <w:tc>
          <w:tcPr>
            <w:tcW w:w="0" w:type="auto"/>
          </w:tcPr>
          <w:p w14:paraId="5926B366" w14:textId="2E91F6B4" w:rsidR="004029E5" w:rsidRDefault="00120B65" w:rsidP="002C1C63">
            <w:pPr>
              <w:rPr>
                <w:rFonts w:eastAsia="Times New Roman"/>
                <w:lang w:val="en"/>
              </w:rPr>
            </w:pPr>
            <w:r>
              <w:rPr>
                <w:rFonts w:eastAsia="Times New Roman"/>
                <w:lang w:val="en"/>
              </w:rPr>
              <w:t>$</w:t>
            </w:r>
            <w:r w:rsidR="00941DC1">
              <w:rPr>
                <w:rFonts w:eastAsia="Times New Roman"/>
                <w:lang w:val="en"/>
              </w:rPr>
              <w:t xml:space="preserve"> </w:t>
            </w:r>
            <w:r>
              <w:rPr>
                <w:rFonts w:eastAsia="Times New Roman"/>
                <w:lang w:val="en"/>
              </w:rPr>
              <w:t>million (2020)</w:t>
            </w:r>
          </w:p>
        </w:tc>
        <w:tc>
          <w:tcPr>
            <w:tcW w:w="0" w:type="auto"/>
          </w:tcPr>
          <w:p w14:paraId="3CBD47F1" w14:textId="15598966" w:rsidR="004029E5" w:rsidRDefault="003C53FB" w:rsidP="005F6C83">
            <w:pPr>
              <w:jc w:val="center"/>
              <w:rPr>
                <w:rFonts w:eastAsia="Times New Roman"/>
                <w:lang w:val="en"/>
              </w:rPr>
            </w:pPr>
            <w:r>
              <w:rPr>
                <w:rFonts w:eastAsia="Times New Roman"/>
                <w:lang w:val="en"/>
              </w:rPr>
              <w:t>$</w:t>
            </w:r>
            <w:r w:rsidR="004B4242">
              <w:rPr>
                <w:rFonts w:eastAsia="Times New Roman"/>
                <w:lang w:val="en"/>
              </w:rPr>
              <w:t>3,565</w:t>
            </w:r>
          </w:p>
        </w:tc>
        <w:tc>
          <w:tcPr>
            <w:tcW w:w="0" w:type="auto"/>
          </w:tcPr>
          <w:p w14:paraId="447DB401" w14:textId="6E0D3278" w:rsidR="004029E5" w:rsidRDefault="00D11FA3" w:rsidP="005F6C83">
            <w:pPr>
              <w:jc w:val="center"/>
              <w:rPr>
                <w:rFonts w:eastAsia="Times New Roman"/>
                <w:lang w:val="en"/>
              </w:rPr>
            </w:pPr>
            <w:r>
              <w:rPr>
                <w:rFonts w:eastAsia="Times New Roman"/>
                <w:lang w:val="en"/>
              </w:rPr>
              <w:t>$</w:t>
            </w:r>
            <w:r w:rsidR="004B4242">
              <w:rPr>
                <w:rFonts w:eastAsia="Times New Roman"/>
                <w:lang w:val="en"/>
              </w:rPr>
              <w:t>143</w:t>
            </w:r>
          </w:p>
        </w:tc>
        <w:tc>
          <w:tcPr>
            <w:tcW w:w="0" w:type="auto"/>
          </w:tcPr>
          <w:p w14:paraId="256F60D5" w14:textId="26F8C98D" w:rsidR="004029E5" w:rsidRDefault="003C53FB" w:rsidP="005F6C83">
            <w:pPr>
              <w:jc w:val="center"/>
              <w:rPr>
                <w:rFonts w:eastAsia="Times New Roman"/>
                <w:lang w:val="en"/>
              </w:rPr>
            </w:pPr>
            <w:r>
              <w:rPr>
                <w:rFonts w:eastAsia="Times New Roman"/>
                <w:lang w:val="en"/>
              </w:rPr>
              <w:t>$</w:t>
            </w:r>
            <w:r w:rsidR="004B4242">
              <w:rPr>
                <w:rFonts w:eastAsia="Times New Roman"/>
                <w:lang w:val="en"/>
              </w:rPr>
              <w:t>1502</w:t>
            </w:r>
          </w:p>
        </w:tc>
      </w:tr>
      <w:tr w:rsidR="00884E69" w14:paraId="083E0C23" w14:textId="77777777" w:rsidTr="004029E5">
        <w:tc>
          <w:tcPr>
            <w:tcW w:w="0" w:type="auto"/>
          </w:tcPr>
          <w:p w14:paraId="5BB0009F" w14:textId="4A4ECCD5" w:rsidR="004029E5" w:rsidRDefault="00D63453" w:rsidP="002C1C63">
            <w:pPr>
              <w:rPr>
                <w:rFonts w:eastAsia="Times New Roman"/>
                <w:lang w:val="en"/>
              </w:rPr>
            </w:pPr>
            <w:r>
              <w:rPr>
                <w:rFonts w:eastAsia="Times New Roman"/>
                <w:lang w:val="en"/>
              </w:rPr>
              <w:t>Population of PSAs</w:t>
            </w:r>
          </w:p>
        </w:tc>
        <w:tc>
          <w:tcPr>
            <w:tcW w:w="0" w:type="auto"/>
          </w:tcPr>
          <w:p w14:paraId="0A14B77F" w14:textId="79B0A3FD" w:rsidR="004029E5" w:rsidRDefault="00324901" w:rsidP="002C1C63">
            <w:pPr>
              <w:rPr>
                <w:rFonts w:eastAsia="Times New Roman"/>
                <w:lang w:val="en"/>
              </w:rPr>
            </w:pPr>
            <w:r>
              <w:rPr>
                <w:rFonts w:eastAsia="Times New Roman"/>
                <w:lang w:val="en"/>
              </w:rPr>
              <w:t>Thousands</w:t>
            </w:r>
          </w:p>
        </w:tc>
        <w:tc>
          <w:tcPr>
            <w:tcW w:w="0" w:type="auto"/>
          </w:tcPr>
          <w:p w14:paraId="57D02D8C" w14:textId="1F783009" w:rsidR="004029E5" w:rsidRDefault="004B5CE8" w:rsidP="005F6C83">
            <w:pPr>
              <w:jc w:val="center"/>
              <w:rPr>
                <w:rFonts w:eastAsia="Times New Roman"/>
                <w:lang w:val="en"/>
              </w:rPr>
            </w:pPr>
            <w:r>
              <w:rPr>
                <w:rFonts w:eastAsia="Times New Roman"/>
                <w:lang w:val="en"/>
              </w:rPr>
              <w:t>4,075</w:t>
            </w:r>
          </w:p>
        </w:tc>
        <w:tc>
          <w:tcPr>
            <w:tcW w:w="0" w:type="auto"/>
          </w:tcPr>
          <w:p w14:paraId="6870265A" w14:textId="1E0F45C5" w:rsidR="004029E5" w:rsidRDefault="004B5CE8" w:rsidP="005F6C83">
            <w:pPr>
              <w:jc w:val="center"/>
              <w:rPr>
                <w:rFonts w:eastAsia="Times New Roman"/>
                <w:lang w:val="en"/>
              </w:rPr>
            </w:pPr>
            <w:r>
              <w:rPr>
                <w:rFonts w:eastAsia="Times New Roman"/>
                <w:lang w:val="en"/>
              </w:rPr>
              <w:t>42.5</w:t>
            </w:r>
          </w:p>
        </w:tc>
        <w:tc>
          <w:tcPr>
            <w:tcW w:w="0" w:type="auto"/>
          </w:tcPr>
          <w:p w14:paraId="317C4A60" w14:textId="18799D8F" w:rsidR="004029E5" w:rsidRDefault="004B5CE8" w:rsidP="005F6C83">
            <w:pPr>
              <w:jc w:val="center"/>
              <w:rPr>
                <w:rFonts w:eastAsia="Times New Roman"/>
                <w:lang w:val="en"/>
              </w:rPr>
            </w:pPr>
            <w:r>
              <w:rPr>
                <w:rFonts w:eastAsia="Times New Roman"/>
                <w:lang w:val="en"/>
              </w:rPr>
              <w:t>398</w:t>
            </w:r>
          </w:p>
        </w:tc>
      </w:tr>
      <w:tr w:rsidR="00884E69" w14:paraId="7FD191CF" w14:textId="77777777" w:rsidTr="004029E5">
        <w:tc>
          <w:tcPr>
            <w:tcW w:w="0" w:type="auto"/>
          </w:tcPr>
          <w:p w14:paraId="4F644439" w14:textId="7B32647C" w:rsidR="004029E5" w:rsidRDefault="00E40176" w:rsidP="002C1C63">
            <w:pPr>
              <w:rPr>
                <w:rFonts w:eastAsia="Times New Roman"/>
                <w:lang w:val="en"/>
              </w:rPr>
            </w:pPr>
            <w:r>
              <w:rPr>
                <w:rFonts w:eastAsia="Times New Roman"/>
                <w:lang w:val="en"/>
              </w:rPr>
              <w:t>Obligations/person</w:t>
            </w:r>
            <w:r w:rsidR="00455367">
              <w:rPr>
                <w:rFonts w:eastAsia="Times New Roman"/>
                <w:lang w:val="en"/>
              </w:rPr>
              <w:t xml:space="preserve"> in PSAs</w:t>
            </w:r>
          </w:p>
        </w:tc>
        <w:tc>
          <w:tcPr>
            <w:tcW w:w="0" w:type="auto"/>
          </w:tcPr>
          <w:p w14:paraId="549A30AC" w14:textId="0B308565" w:rsidR="004029E5" w:rsidRDefault="00941DC1" w:rsidP="002C1C63">
            <w:pPr>
              <w:rPr>
                <w:rFonts w:eastAsia="Times New Roman"/>
                <w:lang w:val="en"/>
              </w:rPr>
            </w:pPr>
            <w:r>
              <w:rPr>
                <w:rFonts w:eastAsia="Times New Roman"/>
                <w:lang w:val="en"/>
              </w:rPr>
              <w:t>$ (2020)</w:t>
            </w:r>
            <w:r w:rsidR="005150C7">
              <w:rPr>
                <w:rFonts w:eastAsia="Times New Roman"/>
                <w:lang w:val="en"/>
              </w:rPr>
              <w:t>/person</w:t>
            </w:r>
          </w:p>
        </w:tc>
        <w:tc>
          <w:tcPr>
            <w:tcW w:w="0" w:type="auto"/>
          </w:tcPr>
          <w:p w14:paraId="3A4A1AE4" w14:textId="4022E289" w:rsidR="004029E5" w:rsidRDefault="003C53FB" w:rsidP="005F6C83">
            <w:pPr>
              <w:jc w:val="center"/>
              <w:rPr>
                <w:rFonts w:eastAsia="Times New Roman"/>
                <w:lang w:val="en"/>
              </w:rPr>
            </w:pPr>
            <w:r>
              <w:rPr>
                <w:rFonts w:eastAsia="Times New Roman"/>
                <w:lang w:val="en"/>
              </w:rPr>
              <w:t>$</w:t>
            </w:r>
            <w:r w:rsidR="00D01617">
              <w:rPr>
                <w:rFonts w:eastAsia="Times New Roman"/>
                <w:lang w:val="en"/>
              </w:rPr>
              <w:t>875</w:t>
            </w:r>
          </w:p>
        </w:tc>
        <w:tc>
          <w:tcPr>
            <w:tcW w:w="0" w:type="auto"/>
          </w:tcPr>
          <w:p w14:paraId="47F65F97" w14:textId="0B560A00" w:rsidR="004029E5" w:rsidRDefault="00D11FA3" w:rsidP="005F6C83">
            <w:pPr>
              <w:jc w:val="center"/>
              <w:rPr>
                <w:rFonts w:eastAsia="Times New Roman"/>
                <w:lang w:val="en"/>
              </w:rPr>
            </w:pPr>
            <w:r>
              <w:rPr>
                <w:rFonts w:eastAsia="Times New Roman"/>
                <w:lang w:val="en"/>
              </w:rPr>
              <w:t>$</w:t>
            </w:r>
            <w:r w:rsidR="00D01617">
              <w:rPr>
                <w:rFonts w:eastAsia="Times New Roman"/>
                <w:lang w:val="en"/>
              </w:rPr>
              <w:t>3,369</w:t>
            </w:r>
          </w:p>
        </w:tc>
        <w:tc>
          <w:tcPr>
            <w:tcW w:w="0" w:type="auto"/>
          </w:tcPr>
          <w:p w14:paraId="51BDF7A0" w14:textId="3158E23E" w:rsidR="004029E5" w:rsidRDefault="003C53FB" w:rsidP="005F6C83">
            <w:pPr>
              <w:jc w:val="center"/>
              <w:rPr>
                <w:rFonts w:eastAsia="Times New Roman"/>
                <w:lang w:val="en"/>
              </w:rPr>
            </w:pPr>
            <w:r>
              <w:rPr>
                <w:rFonts w:eastAsia="Times New Roman"/>
                <w:lang w:val="en"/>
              </w:rPr>
              <w:t>$</w:t>
            </w:r>
            <w:r w:rsidR="00D01617">
              <w:rPr>
                <w:rFonts w:eastAsia="Times New Roman"/>
                <w:lang w:val="en"/>
              </w:rPr>
              <w:t>3,777</w:t>
            </w:r>
          </w:p>
        </w:tc>
      </w:tr>
      <w:tr w:rsidR="00884E69" w14:paraId="4ADD141B" w14:textId="77777777" w:rsidTr="004029E5">
        <w:tc>
          <w:tcPr>
            <w:tcW w:w="0" w:type="auto"/>
          </w:tcPr>
          <w:p w14:paraId="25D3A67D" w14:textId="07F10301" w:rsidR="004029E5" w:rsidRDefault="00C83A72" w:rsidP="002C1C63">
            <w:pPr>
              <w:rPr>
                <w:rFonts w:eastAsia="Times New Roman"/>
                <w:lang w:val="en"/>
              </w:rPr>
            </w:pPr>
            <w:r>
              <w:rPr>
                <w:rFonts w:eastAsia="Times New Roman"/>
                <w:lang w:val="en"/>
              </w:rPr>
              <w:t>Population density</w:t>
            </w:r>
            <w:r w:rsidR="00C63E54">
              <w:rPr>
                <w:rFonts w:eastAsia="Times New Roman"/>
                <w:lang w:val="en"/>
              </w:rPr>
              <w:t xml:space="preserve"> of PSAs</w:t>
            </w:r>
          </w:p>
        </w:tc>
        <w:tc>
          <w:tcPr>
            <w:tcW w:w="0" w:type="auto"/>
          </w:tcPr>
          <w:p w14:paraId="43A6DFA7" w14:textId="3BD92FEB" w:rsidR="004029E5" w:rsidRDefault="001A30E3" w:rsidP="002C1C63">
            <w:pPr>
              <w:rPr>
                <w:rFonts w:eastAsia="Times New Roman"/>
                <w:lang w:val="en"/>
              </w:rPr>
            </w:pPr>
            <w:r>
              <w:rPr>
                <w:rFonts w:eastAsia="Times New Roman"/>
                <w:lang w:val="en"/>
              </w:rPr>
              <w:t>Persons/square mile</w:t>
            </w:r>
          </w:p>
        </w:tc>
        <w:tc>
          <w:tcPr>
            <w:tcW w:w="0" w:type="auto"/>
          </w:tcPr>
          <w:p w14:paraId="73DEE620" w14:textId="6C2DFDCF" w:rsidR="004029E5" w:rsidRDefault="00CA0965" w:rsidP="005F6C83">
            <w:pPr>
              <w:jc w:val="center"/>
              <w:rPr>
                <w:rFonts w:eastAsia="Times New Roman"/>
                <w:lang w:val="en"/>
              </w:rPr>
            </w:pPr>
            <w:r>
              <w:rPr>
                <w:rFonts w:eastAsia="Times New Roman"/>
                <w:lang w:val="en"/>
              </w:rPr>
              <w:t>30.23</w:t>
            </w:r>
          </w:p>
        </w:tc>
        <w:tc>
          <w:tcPr>
            <w:tcW w:w="0" w:type="auto"/>
          </w:tcPr>
          <w:p w14:paraId="492F5F5F" w14:textId="1D9E9894" w:rsidR="004029E5" w:rsidRDefault="00CA0965" w:rsidP="005F6C83">
            <w:pPr>
              <w:jc w:val="center"/>
              <w:rPr>
                <w:rFonts w:eastAsia="Times New Roman"/>
                <w:lang w:val="en"/>
              </w:rPr>
            </w:pPr>
            <w:r>
              <w:rPr>
                <w:rFonts w:eastAsia="Times New Roman"/>
                <w:lang w:val="en"/>
              </w:rPr>
              <w:t>24.53</w:t>
            </w:r>
          </w:p>
        </w:tc>
        <w:tc>
          <w:tcPr>
            <w:tcW w:w="0" w:type="auto"/>
          </w:tcPr>
          <w:p w14:paraId="396AA231" w14:textId="2934ED43" w:rsidR="004029E5" w:rsidRDefault="00CA0965" w:rsidP="005F6C83">
            <w:pPr>
              <w:jc w:val="center"/>
              <w:rPr>
                <w:rFonts w:eastAsia="Times New Roman"/>
                <w:lang w:val="en"/>
              </w:rPr>
            </w:pPr>
            <w:r>
              <w:rPr>
                <w:rFonts w:eastAsia="Times New Roman"/>
                <w:lang w:val="en"/>
              </w:rPr>
              <w:t>13.40</w:t>
            </w:r>
          </w:p>
        </w:tc>
      </w:tr>
      <w:tr w:rsidR="00884E69" w14:paraId="253B3CB8" w14:textId="77777777" w:rsidTr="004029E5">
        <w:tc>
          <w:tcPr>
            <w:tcW w:w="0" w:type="auto"/>
          </w:tcPr>
          <w:p w14:paraId="1E5935A3" w14:textId="3ECE2560" w:rsidR="004029E5" w:rsidRDefault="00CA0965" w:rsidP="002C1C63">
            <w:pPr>
              <w:rPr>
                <w:rFonts w:eastAsia="Times New Roman"/>
                <w:lang w:val="en"/>
              </w:rPr>
            </w:pPr>
            <w:r>
              <w:rPr>
                <w:rFonts w:eastAsia="Times New Roman"/>
                <w:lang w:val="en"/>
              </w:rPr>
              <w:t>Obligations/square mile</w:t>
            </w:r>
            <w:r w:rsidR="00455367">
              <w:rPr>
                <w:rFonts w:eastAsia="Times New Roman"/>
                <w:lang w:val="en"/>
              </w:rPr>
              <w:t xml:space="preserve"> in PSAs</w:t>
            </w:r>
          </w:p>
        </w:tc>
        <w:tc>
          <w:tcPr>
            <w:tcW w:w="0" w:type="auto"/>
          </w:tcPr>
          <w:p w14:paraId="5F6B8248" w14:textId="6946082D" w:rsidR="004029E5" w:rsidRDefault="00CA0965" w:rsidP="002C1C63">
            <w:pPr>
              <w:rPr>
                <w:rFonts w:eastAsia="Times New Roman"/>
                <w:lang w:val="en"/>
              </w:rPr>
            </w:pPr>
            <w:r>
              <w:rPr>
                <w:rFonts w:eastAsia="Times New Roman"/>
                <w:lang w:val="en"/>
              </w:rPr>
              <w:t>$ (2020)</w:t>
            </w:r>
            <w:r w:rsidR="00055092">
              <w:rPr>
                <w:rFonts w:eastAsia="Times New Roman"/>
                <w:lang w:val="en"/>
              </w:rPr>
              <w:t>/square mile</w:t>
            </w:r>
          </w:p>
        </w:tc>
        <w:tc>
          <w:tcPr>
            <w:tcW w:w="0" w:type="auto"/>
          </w:tcPr>
          <w:p w14:paraId="3A71FCB7" w14:textId="778C6322" w:rsidR="004029E5" w:rsidRDefault="00034EDA" w:rsidP="005F6C83">
            <w:pPr>
              <w:jc w:val="center"/>
              <w:rPr>
                <w:rFonts w:eastAsia="Times New Roman"/>
                <w:lang w:val="en"/>
              </w:rPr>
            </w:pPr>
            <w:r>
              <w:rPr>
                <w:rFonts w:eastAsia="Times New Roman"/>
                <w:lang w:val="en"/>
              </w:rPr>
              <w:t>$26,</w:t>
            </w:r>
            <w:r w:rsidR="00D64271">
              <w:rPr>
                <w:rFonts w:eastAsia="Times New Roman"/>
                <w:lang w:val="en"/>
              </w:rPr>
              <w:t>451</w:t>
            </w:r>
          </w:p>
        </w:tc>
        <w:tc>
          <w:tcPr>
            <w:tcW w:w="0" w:type="auto"/>
          </w:tcPr>
          <w:p w14:paraId="41F8DC49" w14:textId="1D0ABDDF" w:rsidR="004029E5" w:rsidRDefault="003C53FB" w:rsidP="005F6C83">
            <w:pPr>
              <w:jc w:val="center"/>
              <w:rPr>
                <w:rFonts w:eastAsia="Times New Roman"/>
                <w:lang w:val="en"/>
              </w:rPr>
            </w:pPr>
            <w:r>
              <w:rPr>
                <w:rFonts w:eastAsia="Times New Roman"/>
                <w:lang w:val="en"/>
              </w:rPr>
              <w:t>$</w:t>
            </w:r>
            <w:r w:rsidR="00D11FA3">
              <w:rPr>
                <w:rFonts w:eastAsia="Times New Roman"/>
                <w:lang w:val="en"/>
              </w:rPr>
              <w:t>86,642</w:t>
            </w:r>
          </w:p>
        </w:tc>
        <w:tc>
          <w:tcPr>
            <w:tcW w:w="0" w:type="auto"/>
          </w:tcPr>
          <w:p w14:paraId="0327B444" w14:textId="75156E7D" w:rsidR="004029E5" w:rsidRDefault="003C53FB" w:rsidP="005F6C83">
            <w:pPr>
              <w:jc w:val="center"/>
              <w:rPr>
                <w:rFonts w:eastAsia="Times New Roman"/>
                <w:lang w:val="en"/>
              </w:rPr>
            </w:pPr>
            <w:r>
              <w:rPr>
                <w:rFonts w:eastAsia="Times New Roman"/>
                <w:lang w:val="en"/>
              </w:rPr>
              <w:t>$</w:t>
            </w:r>
            <w:r w:rsidR="000305EC">
              <w:rPr>
                <w:rFonts w:eastAsia="Times New Roman"/>
                <w:lang w:val="en"/>
              </w:rPr>
              <w:t>50,625</w:t>
            </w:r>
          </w:p>
        </w:tc>
      </w:tr>
    </w:tbl>
    <w:p w14:paraId="15390082" w14:textId="552B280C" w:rsidR="00935B03" w:rsidRDefault="000F3C9C" w:rsidP="002C1C63">
      <w:pPr>
        <w:spacing w:after="0" w:line="240" w:lineRule="auto"/>
        <w:rPr>
          <w:rFonts w:eastAsia="Times New Roman"/>
          <w:lang w:val="en"/>
        </w:rPr>
      </w:pPr>
      <w:r>
        <w:rPr>
          <w:rFonts w:eastAsia="Times New Roman"/>
          <w:lang w:val="en"/>
        </w:rPr>
        <w:t xml:space="preserve">Source: </w:t>
      </w:r>
      <w:r w:rsidR="00A07982">
        <w:rPr>
          <w:rFonts w:eastAsia="Times New Roman"/>
          <w:lang w:val="en"/>
        </w:rPr>
        <w:t>Authors’</w:t>
      </w:r>
      <w:r>
        <w:rPr>
          <w:rFonts w:eastAsia="Times New Roman"/>
          <w:lang w:val="en"/>
        </w:rPr>
        <w:t xml:space="preserve"> analysis of RUS data</w:t>
      </w:r>
      <w:r w:rsidR="00A07982">
        <w:rPr>
          <w:rFonts w:eastAsia="Times New Roman"/>
          <w:lang w:val="en"/>
        </w:rPr>
        <w:t xml:space="preserve"> and Population Census data</w:t>
      </w:r>
    </w:p>
    <w:p w14:paraId="73AC3EC1" w14:textId="31F06F9F" w:rsidR="00C14FAB" w:rsidRDefault="00C14FAB" w:rsidP="002C1C63">
      <w:pPr>
        <w:spacing w:after="0" w:line="240" w:lineRule="auto"/>
        <w:rPr>
          <w:rFonts w:eastAsia="Times New Roman"/>
          <w:lang w:val="en"/>
        </w:rPr>
      </w:pPr>
    </w:p>
    <w:p w14:paraId="6FF6E3D3" w14:textId="0D25685D" w:rsidR="00C14FAB" w:rsidRDefault="00C14FAB" w:rsidP="002C1C63">
      <w:pPr>
        <w:spacing w:after="0" w:line="240" w:lineRule="auto"/>
        <w:rPr>
          <w:rFonts w:eastAsia="Times New Roman"/>
          <w:lang w:val="en"/>
        </w:rPr>
      </w:pPr>
      <w:r>
        <w:rPr>
          <w:rFonts w:eastAsia="Times New Roman"/>
          <w:lang w:val="en"/>
        </w:rPr>
        <w:t>Note</w:t>
      </w:r>
      <w:r w:rsidR="00A95786">
        <w:rPr>
          <w:rFonts w:eastAsia="Times New Roman"/>
          <w:lang w:val="en"/>
        </w:rPr>
        <w:t>s</w:t>
      </w:r>
      <w:r>
        <w:rPr>
          <w:rFonts w:eastAsia="Times New Roman"/>
          <w:lang w:val="en"/>
        </w:rPr>
        <w:t xml:space="preserve">: </w:t>
      </w:r>
      <w:r w:rsidR="00F2710B">
        <w:rPr>
          <w:rFonts w:eastAsia="Times New Roman"/>
          <w:lang w:val="en"/>
        </w:rPr>
        <w:t xml:space="preserve">“BIP” refers to the Broadband Initiatives Program. </w:t>
      </w:r>
      <w:r>
        <w:rPr>
          <w:rFonts w:eastAsia="Times New Roman"/>
          <w:lang w:val="en"/>
        </w:rPr>
        <w:t xml:space="preserve">Estimates </w:t>
      </w:r>
      <w:r w:rsidR="009668B7">
        <w:rPr>
          <w:rFonts w:eastAsia="Times New Roman"/>
          <w:lang w:val="en"/>
        </w:rPr>
        <w:t>of</w:t>
      </w:r>
      <w:r>
        <w:rPr>
          <w:rFonts w:eastAsia="Times New Roman"/>
          <w:lang w:val="en"/>
        </w:rPr>
        <w:t xml:space="preserve"> population</w:t>
      </w:r>
      <w:r w:rsidR="009668B7">
        <w:rPr>
          <w:rFonts w:eastAsia="Times New Roman"/>
          <w:lang w:val="en"/>
        </w:rPr>
        <w:t xml:space="preserve"> and population density for BIP are based on 2010 Population Census data, estimates </w:t>
      </w:r>
      <w:r w:rsidR="00A95786">
        <w:rPr>
          <w:rFonts w:eastAsia="Times New Roman"/>
          <w:lang w:val="en"/>
        </w:rPr>
        <w:t>of population and population density for CCG</w:t>
      </w:r>
      <w:r>
        <w:rPr>
          <w:rFonts w:eastAsia="Times New Roman"/>
          <w:lang w:val="en"/>
        </w:rPr>
        <w:t xml:space="preserve"> </w:t>
      </w:r>
      <w:r w:rsidR="00A95786">
        <w:rPr>
          <w:rFonts w:eastAsia="Times New Roman"/>
          <w:lang w:val="en"/>
        </w:rPr>
        <w:t xml:space="preserve">and RCP are based on 2020 Population Census data. </w:t>
      </w:r>
      <w:r w:rsidR="00F83BC5">
        <w:rPr>
          <w:rFonts w:eastAsia="Times New Roman"/>
          <w:lang w:val="en"/>
        </w:rPr>
        <w:t xml:space="preserve">Obligations are adjusted for inflation to 2020 dollars using the Consumer Price Index for all </w:t>
      </w:r>
      <w:r w:rsidR="00DB2E16">
        <w:rPr>
          <w:rFonts w:eastAsia="Times New Roman"/>
          <w:lang w:val="en"/>
        </w:rPr>
        <w:t>urban consumers.</w:t>
      </w:r>
    </w:p>
    <w:p w14:paraId="4368C858" w14:textId="3C60A86C" w:rsidR="007F6535" w:rsidRDefault="007F6535">
      <w:pPr>
        <w:rPr>
          <w:rFonts w:eastAsia="Times New Roman"/>
          <w:lang w:val="en"/>
        </w:rPr>
      </w:pPr>
      <w:r>
        <w:rPr>
          <w:rFonts w:eastAsia="Times New Roman"/>
          <w:lang w:val="en"/>
        </w:rPr>
        <w:br w:type="page"/>
      </w:r>
    </w:p>
    <w:p w14:paraId="6F437FCF" w14:textId="5C02F903" w:rsidR="000F5643" w:rsidRDefault="000F5643">
      <w:pPr>
        <w:rPr>
          <w:rFonts w:eastAsia="Times New Roman"/>
          <w:lang w:val="en"/>
        </w:rPr>
      </w:pPr>
      <w:r>
        <w:rPr>
          <w:rFonts w:eastAsia="Times New Roman"/>
          <w:lang w:val="en"/>
        </w:rPr>
        <w:lastRenderedPageBreak/>
        <w:t>Figure 1. Map of B</w:t>
      </w:r>
      <w:r w:rsidR="000951C2">
        <w:rPr>
          <w:rFonts w:eastAsia="Times New Roman"/>
          <w:lang w:val="en"/>
        </w:rPr>
        <w:t>roadband Initiatives Program</w:t>
      </w:r>
      <w:r w:rsidR="0053300C">
        <w:rPr>
          <w:rFonts w:eastAsia="Times New Roman"/>
          <w:lang w:val="en"/>
        </w:rPr>
        <w:t xml:space="preserve"> project service areas</w:t>
      </w:r>
    </w:p>
    <w:p w14:paraId="781F9C60" w14:textId="7917CDEA" w:rsidR="00DA1BE3" w:rsidRDefault="0037668C">
      <w:pPr>
        <w:rPr>
          <w:rFonts w:eastAsia="Times New Roman"/>
          <w:lang w:val="en"/>
        </w:rPr>
      </w:pPr>
      <w:r>
        <w:rPr>
          <w:noProof/>
        </w:rPr>
        <w:drawing>
          <wp:inline distT="0" distB="0" distL="0" distR="0" wp14:anchorId="5DAEBC93" wp14:editId="17943CE9">
            <wp:extent cx="5651129" cy="3609975"/>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2724" cy="3623770"/>
                    </a:xfrm>
                    <a:prstGeom prst="rect">
                      <a:avLst/>
                    </a:prstGeom>
                    <a:noFill/>
                    <a:ln>
                      <a:noFill/>
                    </a:ln>
                  </pic:spPr>
                </pic:pic>
              </a:graphicData>
            </a:graphic>
          </wp:inline>
        </w:drawing>
      </w:r>
    </w:p>
    <w:p w14:paraId="386C6598" w14:textId="77777777" w:rsidR="00DA1BE3" w:rsidRDefault="00DA1BE3">
      <w:pPr>
        <w:rPr>
          <w:rFonts w:eastAsia="Times New Roman"/>
          <w:lang w:val="en"/>
        </w:rPr>
      </w:pPr>
      <w:r>
        <w:rPr>
          <w:rFonts w:eastAsia="Times New Roman"/>
          <w:lang w:val="en"/>
        </w:rPr>
        <w:t>Source: Authors’ analysis of RUS data</w:t>
      </w:r>
    </w:p>
    <w:p w14:paraId="7C073AE0" w14:textId="1789ADE2" w:rsidR="00B0274C" w:rsidRDefault="00B0274C">
      <w:pPr>
        <w:rPr>
          <w:rFonts w:eastAsia="Times New Roman"/>
          <w:lang w:val="en"/>
        </w:rPr>
      </w:pPr>
      <w:r>
        <w:rPr>
          <w:rFonts w:eastAsia="Times New Roman"/>
          <w:lang w:val="en"/>
        </w:rPr>
        <w:br w:type="page"/>
      </w:r>
    </w:p>
    <w:p w14:paraId="3D6BA556" w14:textId="6983C98A" w:rsidR="00F43875" w:rsidRDefault="007F6535" w:rsidP="002C1C63">
      <w:pPr>
        <w:spacing w:after="0" w:line="240" w:lineRule="auto"/>
        <w:rPr>
          <w:rFonts w:eastAsia="Times New Roman"/>
          <w:lang w:val="en"/>
        </w:rPr>
      </w:pPr>
      <w:r>
        <w:rPr>
          <w:rFonts w:eastAsia="Times New Roman"/>
          <w:lang w:val="en"/>
        </w:rPr>
        <w:lastRenderedPageBreak/>
        <w:t xml:space="preserve">Figure </w:t>
      </w:r>
      <w:r w:rsidR="00D31141">
        <w:rPr>
          <w:rFonts w:eastAsia="Times New Roman"/>
          <w:lang w:val="en"/>
        </w:rPr>
        <w:t>2</w:t>
      </w:r>
      <w:r>
        <w:rPr>
          <w:rFonts w:eastAsia="Times New Roman"/>
          <w:lang w:val="en"/>
        </w:rPr>
        <w:t xml:space="preserve">. </w:t>
      </w:r>
      <w:r w:rsidR="004B5AFB">
        <w:rPr>
          <w:rFonts w:eastAsia="Times New Roman"/>
          <w:lang w:val="en"/>
        </w:rPr>
        <w:t>Share of 2010 U.S. population in BIP PSAs, by race and ethnicity</w:t>
      </w:r>
    </w:p>
    <w:p w14:paraId="62C36E1F" w14:textId="7E647F23" w:rsidR="00133656" w:rsidRDefault="00133656" w:rsidP="002C1C63">
      <w:pPr>
        <w:spacing w:after="0" w:line="240" w:lineRule="auto"/>
        <w:rPr>
          <w:rFonts w:eastAsia="Times New Roman"/>
          <w:lang w:val="en"/>
        </w:rPr>
      </w:pPr>
    </w:p>
    <w:p w14:paraId="706E66C9" w14:textId="65C6A2F4" w:rsidR="00133656" w:rsidRDefault="00133656" w:rsidP="002C1C63">
      <w:pPr>
        <w:spacing w:after="0" w:line="240" w:lineRule="auto"/>
        <w:rPr>
          <w:rFonts w:eastAsia="Times New Roman"/>
          <w:lang w:val="en"/>
        </w:rPr>
      </w:pPr>
      <w:r>
        <w:rPr>
          <w:noProof/>
        </w:rPr>
        <w:drawing>
          <wp:inline distT="0" distB="0" distL="0" distR="0" wp14:anchorId="7A186D7C" wp14:editId="30912D6B">
            <wp:extent cx="5781675" cy="3362325"/>
            <wp:effectExtent l="0" t="0" r="9525" b="9525"/>
            <wp:docPr id="1" name="Chart 1">
              <a:extLst xmlns:a="http://schemas.openxmlformats.org/drawingml/2006/main">
                <a:ext uri="{FF2B5EF4-FFF2-40B4-BE49-F238E27FC236}">
                  <a16:creationId xmlns:a16="http://schemas.microsoft.com/office/drawing/2014/main" id="{44B73898-8C1A-41E7-A0EA-7FF3034D44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F92B39C" w14:textId="77777777" w:rsidR="00E77D80" w:rsidRDefault="00E77D80" w:rsidP="00E77D80">
      <w:pPr>
        <w:spacing w:after="0" w:line="240" w:lineRule="auto"/>
        <w:rPr>
          <w:rFonts w:eastAsia="Times New Roman"/>
          <w:lang w:val="en"/>
        </w:rPr>
      </w:pPr>
      <w:r>
        <w:rPr>
          <w:rFonts w:eastAsia="Times New Roman"/>
          <w:lang w:val="en"/>
        </w:rPr>
        <w:t>Source: Authors’ analysis of RUS and 2010 Population Census data</w:t>
      </w:r>
    </w:p>
    <w:p w14:paraId="4B7CA96C" w14:textId="77777777" w:rsidR="00DB1206" w:rsidRDefault="00DB1206" w:rsidP="002C1C63">
      <w:pPr>
        <w:spacing w:after="0" w:line="240" w:lineRule="auto"/>
        <w:rPr>
          <w:rFonts w:eastAsia="Times New Roman"/>
          <w:lang w:val="en"/>
        </w:rPr>
      </w:pPr>
    </w:p>
    <w:p w14:paraId="6881E626" w14:textId="71E216DC" w:rsidR="00E77D80" w:rsidRDefault="005E4B49" w:rsidP="002C1C63">
      <w:pPr>
        <w:spacing w:after="0" w:line="240" w:lineRule="auto"/>
        <w:rPr>
          <w:rFonts w:eastAsia="Times New Roman"/>
          <w:lang w:val="en"/>
        </w:rPr>
      </w:pPr>
      <w:r>
        <w:rPr>
          <w:rFonts w:eastAsia="Times New Roman"/>
          <w:lang w:val="en"/>
        </w:rPr>
        <w:t>Note</w:t>
      </w:r>
      <w:r w:rsidR="006B7938">
        <w:rPr>
          <w:rFonts w:eastAsia="Times New Roman"/>
          <w:lang w:val="en"/>
        </w:rPr>
        <w:t>s</w:t>
      </w:r>
      <w:r>
        <w:rPr>
          <w:rFonts w:eastAsia="Times New Roman"/>
          <w:lang w:val="en"/>
        </w:rPr>
        <w:t xml:space="preserve">: </w:t>
      </w:r>
      <w:r w:rsidR="00756444">
        <w:rPr>
          <w:rFonts w:eastAsia="Times New Roman"/>
          <w:lang w:val="en"/>
        </w:rPr>
        <w:t>“</w:t>
      </w:r>
      <w:r>
        <w:rPr>
          <w:rFonts w:eastAsia="Times New Roman"/>
          <w:lang w:val="en"/>
        </w:rPr>
        <w:t>BIP PSAs</w:t>
      </w:r>
      <w:r w:rsidR="00756444">
        <w:rPr>
          <w:rFonts w:eastAsia="Times New Roman"/>
          <w:lang w:val="en"/>
        </w:rPr>
        <w:t>” refers to pr</w:t>
      </w:r>
      <w:r w:rsidR="00E77D80">
        <w:rPr>
          <w:rFonts w:eastAsia="Times New Roman"/>
          <w:lang w:val="en"/>
        </w:rPr>
        <w:t xml:space="preserve">oject service areas of the </w:t>
      </w:r>
      <w:r w:rsidR="007A11E4">
        <w:rPr>
          <w:rFonts w:eastAsia="Times New Roman"/>
          <w:lang w:val="en"/>
        </w:rPr>
        <w:t xml:space="preserve">Broadband </w:t>
      </w:r>
      <w:r w:rsidR="007A11E4" w:rsidRPr="00891080">
        <w:rPr>
          <w:rFonts w:eastAsia="Times New Roman"/>
          <w:lang w:val="en"/>
        </w:rPr>
        <w:t>Initiatives Program</w:t>
      </w:r>
      <w:r w:rsidR="001F5C79" w:rsidRPr="00891080">
        <w:rPr>
          <w:rFonts w:eastAsia="Times New Roman"/>
          <w:lang w:val="en"/>
        </w:rPr>
        <w:t xml:space="preserve">. </w:t>
      </w:r>
      <w:r w:rsidR="00756444">
        <w:rPr>
          <w:rFonts w:eastAsia="Times New Roman"/>
          <w:lang w:val="en"/>
        </w:rPr>
        <w:t>“</w:t>
      </w:r>
      <w:r w:rsidR="002A6711">
        <w:rPr>
          <w:rFonts w:eastAsia="Times New Roman"/>
          <w:lang w:val="en"/>
        </w:rPr>
        <w:t>AIAN</w:t>
      </w:r>
      <w:r w:rsidR="00756444">
        <w:rPr>
          <w:rFonts w:eastAsia="Times New Roman"/>
          <w:lang w:val="en"/>
        </w:rPr>
        <w:t>”</w:t>
      </w:r>
      <w:r w:rsidR="002A6711">
        <w:rPr>
          <w:rFonts w:eastAsia="Times New Roman"/>
          <w:lang w:val="en"/>
        </w:rPr>
        <w:t xml:space="preserve"> refers to American Indian</w:t>
      </w:r>
      <w:r w:rsidR="00CC05D2">
        <w:rPr>
          <w:rFonts w:eastAsia="Times New Roman"/>
          <w:lang w:val="en"/>
        </w:rPr>
        <w:t xml:space="preserve"> or </w:t>
      </w:r>
      <w:r w:rsidR="002A6711">
        <w:rPr>
          <w:rFonts w:eastAsia="Times New Roman"/>
          <w:lang w:val="en"/>
        </w:rPr>
        <w:t xml:space="preserve">Alaska Native. </w:t>
      </w:r>
      <w:r w:rsidR="00756444">
        <w:rPr>
          <w:rFonts w:eastAsia="Times New Roman"/>
          <w:lang w:val="en"/>
        </w:rPr>
        <w:t>“</w:t>
      </w:r>
      <w:r w:rsidR="00CC05D2">
        <w:rPr>
          <w:rFonts w:eastAsia="Times New Roman"/>
          <w:lang w:val="en"/>
        </w:rPr>
        <w:t>NHOPI</w:t>
      </w:r>
      <w:r w:rsidR="00756444">
        <w:rPr>
          <w:rFonts w:eastAsia="Times New Roman"/>
          <w:lang w:val="en"/>
        </w:rPr>
        <w:t>”</w:t>
      </w:r>
      <w:r w:rsidR="00CC05D2">
        <w:rPr>
          <w:rFonts w:eastAsia="Times New Roman"/>
          <w:lang w:val="en"/>
        </w:rPr>
        <w:t xml:space="preserve"> refers to Native Hawaiian or Other Pacific Islander. All racial categories </w:t>
      </w:r>
      <w:r w:rsidR="00E153A1">
        <w:rPr>
          <w:rFonts w:eastAsia="Times New Roman"/>
          <w:lang w:val="en"/>
        </w:rPr>
        <w:t xml:space="preserve">refer to populations of any ethnicity (e.g., Hispanic as well as non-Hispanic). </w:t>
      </w:r>
      <w:r w:rsidR="00E669F4">
        <w:rPr>
          <w:rFonts w:eastAsia="Times New Roman"/>
          <w:lang w:val="en"/>
        </w:rPr>
        <w:t>Hispanic and non-Hispanic ethnic categories refer to populations of any race.</w:t>
      </w:r>
      <w:r w:rsidR="001654F3">
        <w:rPr>
          <w:rFonts w:eastAsia="Times New Roman"/>
          <w:lang w:val="en"/>
        </w:rPr>
        <w:t xml:space="preserve"> These race and ethnic categories are class</w:t>
      </w:r>
      <w:r w:rsidR="00307617">
        <w:rPr>
          <w:rFonts w:eastAsia="Times New Roman"/>
          <w:lang w:val="en"/>
        </w:rPr>
        <w:t>ified by the U.S. Census Bureau</w:t>
      </w:r>
      <w:r w:rsidR="00740306">
        <w:rPr>
          <w:rFonts w:eastAsia="Times New Roman"/>
          <w:lang w:val="en"/>
        </w:rPr>
        <w:t xml:space="preserve"> </w:t>
      </w:r>
      <w:r w:rsidR="00B54AB3">
        <w:rPr>
          <w:rFonts w:eastAsia="Times New Roman"/>
          <w:lang w:val="en"/>
        </w:rPr>
        <w:t>based on standards set by the Office of Management and Budget</w:t>
      </w:r>
      <w:r w:rsidR="00C82F6B">
        <w:rPr>
          <w:rFonts w:eastAsia="Times New Roman"/>
          <w:lang w:val="en"/>
        </w:rPr>
        <w:t xml:space="preserve"> (</w:t>
      </w:r>
      <w:r w:rsidR="00F44F67">
        <w:rPr>
          <w:rFonts w:eastAsia="Times New Roman"/>
          <w:lang w:val="en"/>
        </w:rPr>
        <w:t>Marks and Rios-Vargas</w:t>
      </w:r>
      <w:r w:rsidR="00133109">
        <w:rPr>
          <w:rFonts w:eastAsia="Times New Roman"/>
          <w:lang w:val="en"/>
        </w:rPr>
        <w:t>, 2021)</w:t>
      </w:r>
      <w:r w:rsidR="00B54AB3">
        <w:rPr>
          <w:rFonts w:eastAsia="Times New Roman"/>
          <w:lang w:val="en"/>
        </w:rPr>
        <w:t>.</w:t>
      </w:r>
    </w:p>
    <w:p w14:paraId="7ECB6A3C" w14:textId="5CB7835F" w:rsidR="007E44F8" w:rsidRDefault="007E44F8" w:rsidP="002C1C63">
      <w:pPr>
        <w:spacing w:after="0" w:line="240" w:lineRule="auto"/>
        <w:rPr>
          <w:rFonts w:eastAsia="Times New Roman"/>
          <w:lang w:val="en"/>
        </w:rPr>
      </w:pPr>
    </w:p>
    <w:p w14:paraId="0737ABDB" w14:textId="7DC8A9F3" w:rsidR="007E44F8" w:rsidRDefault="007E44F8">
      <w:pPr>
        <w:rPr>
          <w:rFonts w:eastAsia="Times New Roman"/>
          <w:lang w:val="en"/>
        </w:rPr>
      </w:pPr>
      <w:r>
        <w:rPr>
          <w:rFonts w:eastAsia="Times New Roman"/>
          <w:lang w:val="en"/>
        </w:rPr>
        <w:br w:type="page"/>
      </w:r>
    </w:p>
    <w:p w14:paraId="162CD4BA" w14:textId="7FD797C2" w:rsidR="007E44F8" w:rsidRDefault="007E44F8" w:rsidP="002C1C63">
      <w:pPr>
        <w:spacing w:after="0" w:line="240" w:lineRule="auto"/>
        <w:rPr>
          <w:rFonts w:eastAsia="Times New Roman"/>
          <w:lang w:val="en"/>
        </w:rPr>
      </w:pPr>
      <w:r>
        <w:rPr>
          <w:rFonts w:eastAsia="Times New Roman"/>
          <w:lang w:val="en"/>
        </w:rPr>
        <w:lastRenderedPageBreak/>
        <w:t xml:space="preserve">Figure </w:t>
      </w:r>
      <w:r w:rsidR="00D31141">
        <w:rPr>
          <w:rFonts w:eastAsia="Times New Roman"/>
          <w:lang w:val="en"/>
        </w:rPr>
        <w:t>3</w:t>
      </w:r>
      <w:r>
        <w:rPr>
          <w:rFonts w:eastAsia="Times New Roman"/>
          <w:lang w:val="en"/>
        </w:rPr>
        <w:t xml:space="preserve">. </w:t>
      </w:r>
      <w:r w:rsidR="00733CE0" w:rsidRPr="00733CE0">
        <w:rPr>
          <w:rFonts w:eastAsia="Times New Roman"/>
        </w:rPr>
        <w:t xml:space="preserve">Share of 2010 </w:t>
      </w:r>
      <w:r w:rsidR="00733CE0">
        <w:rPr>
          <w:rFonts w:eastAsia="Times New Roman"/>
        </w:rPr>
        <w:t>U.S. p</w:t>
      </w:r>
      <w:r w:rsidR="00733CE0" w:rsidRPr="00733CE0">
        <w:rPr>
          <w:rFonts w:eastAsia="Times New Roman"/>
        </w:rPr>
        <w:t xml:space="preserve">opulation in BIP PSAs, by </w:t>
      </w:r>
      <w:r w:rsidR="00733CE0">
        <w:rPr>
          <w:rFonts w:eastAsia="Times New Roman"/>
        </w:rPr>
        <w:t>geographic type</w:t>
      </w:r>
      <w:r w:rsidR="00242396">
        <w:rPr>
          <w:rFonts w:eastAsia="Times New Roman"/>
        </w:rPr>
        <w:t xml:space="preserve"> of census tract</w:t>
      </w:r>
    </w:p>
    <w:p w14:paraId="5D9A2740" w14:textId="7DE0BDA7" w:rsidR="007E44F8" w:rsidRDefault="007E44F8" w:rsidP="002C1C63">
      <w:pPr>
        <w:spacing w:after="0" w:line="240" w:lineRule="auto"/>
        <w:rPr>
          <w:rFonts w:eastAsia="Times New Roman"/>
          <w:lang w:val="en"/>
        </w:rPr>
      </w:pPr>
    </w:p>
    <w:p w14:paraId="31D8B617" w14:textId="5F37255C" w:rsidR="007E44F8" w:rsidRDefault="009C78C7" w:rsidP="002C1C63">
      <w:pPr>
        <w:spacing w:after="0" w:line="240" w:lineRule="auto"/>
        <w:rPr>
          <w:rFonts w:eastAsia="Times New Roman"/>
          <w:lang w:val="en"/>
        </w:rPr>
      </w:pPr>
      <w:r>
        <w:rPr>
          <w:noProof/>
        </w:rPr>
        <w:drawing>
          <wp:inline distT="0" distB="0" distL="0" distR="0" wp14:anchorId="7CC86949" wp14:editId="58FE0672">
            <wp:extent cx="5848350" cy="3067050"/>
            <wp:effectExtent l="0" t="0" r="0" b="0"/>
            <wp:docPr id="2" name="Chart 2">
              <a:extLst xmlns:a="http://schemas.openxmlformats.org/drawingml/2006/main">
                <a:ext uri="{FF2B5EF4-FFF2-40B4-BE49-F238E27FC236}">
                  <a16:creationId xmlns:a16="http://schemas.microsoft.com/office/drawing/2014/main" id="{67C68FAC-9A5C-414C-8226-E9B4BD74C4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44DA30" w14:textId="77777777" w:rsidR="00734D23" w:rsidRDefault="00734D23" w:rsidP="002C1C63">
      <w:pPr>
        <w:spacing w:after="0" w:line="240" w:lineRule="auto"/>
        <w:rPr>
          <w:rFonts w:eastAsia="Times New Roman"/>
          <w:lang w:val="en"/>
        </w:rPr>
      </w:pPr>
    </w:p>
    <w:p w14:paraId="1A84B237" w14:textId="01D468B4" w:rsidR="00733CE0" w:rsidRDefault="00733CE0" w:rsidP="002C1C63">
      <w:pPr>
        <w:spacing w:after="0" w:line="240" w:lineRule="auto"/>
        <w:rPr>
          <w:rFonts w:eastAsia="Times New Roman"/>
          <w:lang w:val="en"/>
        </w:rPr>
      </w:pPr>
      <w:r>
        <w:rPr>
          <w:rFonts w:eastAsia="Times New Roman"/>
          <w:lang w:val="en"/>
        </w:rPr>
        <w:t xml:space="preserve">Source: </w:t>
      </w:r>
      <w:r w:rsidR="0085011C">
        <w:rPr>
          <w:rFonts w:eastAsia="Times New Roman"/>
          <w:lang w:val="en"/>
        </w:rPr>
        <w:t>Authors’ analysis</w:t>
      </w:r>
      <w:r>
        <w:rPr>
          <w:rFonts w:eastAsia="Times New Roman"/>
          <w:lang w:val="en"/>
        </w:rPr>
        <w:t xml:space="preserve"> of RUS and 2010 Population Census data</w:t>
      </w:r>
      <w:r w:rsidR="0055352D">
        <w:rPr>
          <w:rFonts w:eastAsia="Times New Roman"/>
          <w:lang w:val="en"/>
        </w:rPr>
        <w:t xml:space="preserve"> and </w:t>
      </w:r>
      <w:r w:rsidR="0085011C">
        <w:rPr>
          <w:rFonts w:eastAsia="Times New Roman"/>
          <w:lang w:val="en"/>
        </w:rPr>
        <w:t>USDA Economic Research Service (</w:t>
      </w:r>
      <w:r w:rsidR="0055352D">
        <w:rPr>
          <w:rFonts w:eastAsia="Times New Roman"/>
          <w:lang w:val="en"/>
        </w:rPr>
        <w:t>ERS</w:t>
      </w:r>
      <w:r w:rsidR="0085011C">
        <w:rPr>
          <w:rFonts w:eastAsia="Times New Roman"/>
          <w:lang w:val="en"/>
        </w:rPr>
        <w:t>)</w:t>
      </w:r>
      <w:r w:rsidR="0055352D">
        <w:rPr>
          <w:rFonts w:eastAsia="Times New Roman"/>
          <w:lang w:val="en"/>
        </w:rPr>
        <w:t xml:space="preserve"> </w:t>
      </w:r>
      <w:r w:rsidR="00AE2575">
        <w:rPr>
          <w:rFonts w:eastAsia="Times New Roman"/>
          <w:lang w:val="en"/>
        </w:rPr>
        <w:t xml:space="preserve">2010 </w:t>
      </w:r>
      <w:r w:rsidR="0055352D">
        <w:rPr>
          <w:rFonts w:eastAsia="Times New Roman"/>
          <w:lang w:val="en"/>
        </w:rPr>
        <w:t>Rural-Urban Commuting Area (RUCA) codes</w:t>
      </w:r>
    </w:p>
    <w:p w14:paraId="2DF26960" w14:textId="35736132" w:rsidR="0055352D" w:rsidRDefault="0055352D" w:rsidP="002C1C63">
      <w:pPr>
        <w:spacing w:after="0" w:line="240" w:lineRule="auto"/>
        <w:rPr>
          <w:rFonts w:eastAsia="Times New Roman"/>
          <w:lang w:val="en"/>
        </w:rPr>
      </w:pPr>
    </w:p>
    <w:p w14:paraId="266499E0" w14:textId="27EC82E2" w:rsidR="00AE2575" w:rsidRDefault="00AE2575" w:rsidP="002C1C63">
      <w:pPr>
        <w:spacing w:after="0" w:line="240" w:lineRule="auto"/>
        <w:rPr>
          <w:rFonts w:eastAsia="Times New Roman"/>
          <w:lang w:val="en"/>
        </w:rPr>
      </w:pPr>
      <w:r>
        <w:rPr>
          <w:rFonts w:eastAsia="Times New Roman"/>
          <w:lang w:val="en"/>
        </w:rPr>
        <w:t>Note</w:t>
      </w:r>
      <w:r w:rsidR="006B7938">
        <w:rPr>
          <w:rFonts w:eastAsia="Times New Roman"/>
          <w:lang w:val="en"/>
        </w:rPr>
        <w:t>s</w:t>
      </w:r>
      <w:r>
        <w:rPr>
          <w:rFonts w:eastAsia="Times New Roman"/>
          <w:lang w:val="en"/>
        </w:rPr>
        <w:t xml:space="preserve">: </w:t>
      </w:r>
      <w:r w:rsidR="00164C70">
        <w:rPr>
          <w:rFonts w:eastAsia="Times New Roman"/>
          <w:lang w:val="en"/>
        </w:rPr>
        <w:t xml:space="preserve">“BIP PSAs” refers to project service areas of the Broadband </w:t>
      </w:r>
      <w:r w:rsidR="00164C70" w:rsidRPr="0066434B">
        <w:rPr>
          <w:rFonts w:eastAsia="Times New Roman"/>
          <w:lang w:val="en"/>
        </w:rPr>
        <w:t xml:space="preserve">Initiatives Program. </w:t>
      </w:r>
      <w:r>
        <w:rPr>
          <w:rFonts w:eastAsia="Times New Roman"/>
          <w:lang w:val="en"/>
        </w:rPr>
        <w:t xml:space="preserve">Census tracts with RUCA code of 1, 2, or 3 are classified as metropolitan; tracts with RUCA codes of 4, 5, or 6 are classified as micropolitan; and tracts with RUCA codes of 7, 8, 9, or 10 are classified as </w:t>
      </w:r>
      <w:r w:rsidR="009054D8">
        <w:rPr>
          <w:rFonts w:eastAsia="Times New Roman"/>
          <w:lang w:val="en"/>
        </w:rPr>
        <w:t>small town/rural.</w:t>
      </w:r>
      <w:r>
        <w:rPr>
          <w:rFonts w:eastAsia="Times New Roman"/>
          <w:lang w:val="en"/>
        </w:rPr>
        <w:t xml:space="preserve"> </w:t>
      </w:r>
    </w:p>
    <w:p w14:paraId="1C81376A" w14:textId="24378EBD" w:rsidR="009C78C7" w:rsidRDefault="009C78C7">
      <w:pPr>
        <w:rPr>
          <w:rFonts w:eastAsia="Times New Roman"/>
          <w:lang w:val="en"/>
        </w:rPr>
      </w:pPr>
      <w:r>
        <w:rPr>
          <w:rFonts w:eastAsia="Times New Roman"/>
          <w:lang w:val="en"/>
        </w:rPr>
        <w:br w:type="page"/>
      </w:r>
    </w:p>
    <w:p w14:paraId="026BA91A" w14:textId="0CE5EB82" w:rsidR="009C78C7" w:rsidRDefault="009C78C7" w:rsidP="002C1C63">
      <w:pPr>
        <w:spacing w:after="0" w:line="240" w:lineRule="auto"/>
        <w:rPr>
          <w:rFonts w:eastAsia="Times New Roman"/>
          <w:lang w:val="en"/>
        </w:rPr>
      </w:pPr>
      <w:r>
        <w:rPr>
          <w:rFonts w:eastAsia="Times New Roman"/>
          <w:lang w:val="en"/>
        </w:rPr>
        <w:lastRenderedPageBreak/>
        <w:t xml:space="preserve">Figure </w:t>
      </w:r>
      <w:r w:rsidR="00D31141">
        <w:rPr>
          <w:rFonts w:eastAsia="Times New Roman"/>
          <w:lang w:val="en"/>
        </w:rPr>
        <w:t>4</w:t>
      </w:r>
      <w:r>
        <w:rPr>
          <w:rFonts w:eastAsia="Times New Roman"/>
          <w:lang w:val="en"/>
        </w:rPr>
        <w:t xml:space="preserve">. </w:t>
      </w:r>
      <w:r w:rsidR="00F16F31" w:rsidRPr="00F16F31">
        <w:rPr>
          <w:rFonts w:eastAsia="Times New Roman"/>
        </w:rPr>
        <w:t xml:space="preserve">Characteristics in 2006-2010 of populations </w:t>
      </w:r>
      <w:r w:rsidR="007252A0">
        <w:rPr>
          <w:rFonts w:eastAsia="Times New Roman"/>
        </w:rPr>
        <w:t>in</w:t>
      </w:r>
      <w:r w:rsidR="00F16F31" w:rsidRPr="00F16F31">
        <w:rPr>
          <w:rFonts w:eastAsia="Times New Roman"/>
        </w:rPr>
        <w:t xml:space="preserve"> BIP PSAs and areas outside BIP PSAs</w:t>
      </w:r>
    </w:p>
    <w:p w14:paraId="73C772AB" w14:textId="4586FAF7" w:rsidR="009C78C7" w:rsidRDefault="009C78C7" w:rsidP="002C1C63">
      <w:pPr>
        <w:spacing w:after="0" w:line="240" w:lineRule="auto"/>
        <w:rPr>
          <w:rFonts w:eastAsia="Times New Roman"/>
          <w:lang w:val="en"/>
        </w:rPr>
      </w:pPr>
    </w:p>
    <w:p w14:paraId="66569E7C" w14:textId="53FD72B7" w:rsidR="009C78C7" w:rsidRDefault="009C2AFE" w:rsidP="002C1C63">
      <w:pPr>
        <w:spacing w:after="0" w:line="240" w:lineRule="auto"/>
        <w:rPr>
          <w:rFonts w:eastAsia="Times New Roman"/>
          <w:lang w:val="en"/>
        </w:rPr>
      </w:pPr>
      <w:r>
        <w:rPr>
          <w:noProof/>
        </w:rPr>
        <w:drawing>
          <wp:inline distT="0" distB="0" distL="0" distR="0" wp14:anchorId="2E8AEE30" wp14:editId="232B8275">
            <wp:extent cx="5581650" cy="4857750"/>
            <wp:effectExtent l="0" t="0" r="0" b="0"/>
            <wp:docPr id="13" name="Chart 13">
              <a:extLst xmlns:a="http://schemas.openxmlformats.org/drawingml/2006/main">
                <a:ext uri="{FF2B5EF4-FFF2-40B4-BE49-F238E27FC236}">
                  <a16:creationId xmlns:a16="http://schemas.microsoft.com/office/drawing/2014/main" id="{B5D1EB93-305F-4E48-8B31-6E8BB79236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D52D907" w14:textId="6E5CEC15" w:rsidR="00EC309F" w:rsidRDefault="00EC309F" w:rsidP="002C1C63">
      <w:pPr>
        <w:spacing w:after="0" w:line="240" w:lineRule="auto"/>
        <w:rPr>
          <w:rFonts w:eastAsia="Times New Roman"/>
          <w:lang w:val="en"/>
        </w:rPr>
      </w:pPr>
    </w:p>
    <w:p w14:paraId="7DD9DC48" w14:textId="1E6F4AFE" w:rsidR="00EC309F" w:rsidRDefault="00EC309F" w:rsidP="002C1C63">
      <w:pPr>
        <w:spacing w:after="0" w:line="240" w:lineRule="auto"/>
        <w:rPr>
          <w:rFonts w:eastAsia="Times New Roman"/>
          <w:lang w:val="en"/>
        </w:rPr>
      </w:pPr>
      <w:r>
        <w:rPr>
          <w:rFonts w:eastAsia="Times New Roman"/>
          <w:lang w:val="en"/>
        </w:rPr>
        <w:t xml:space="preserve">Source: </w:t>
      </w:r>
      <w:r w:rsidR="00690830">
        <w:rPr>
          <w:rFonts w:eastAsia="Times New Roman"/>
          <w:lang w:val="en"/>
        </w:rPr>
        <w:t>Authors’</w:t>
      </w:r>
      <w:r>
        <w:rPr>
          <w:rFonts w:eastAsia="Times New Roman"/>
          <w:lang w:val="en"/>
        </w:rPr>
        <w:t xml:space="preserve"> analysis of RUS and </w:t>
      </w:r>
      <w:r w:rsidR="00F16F31">
        <w:rPr>
          <w:rFonts w:eastAsia="Times New Roman"/>
          <w:lang w:val="en"/>
        </w:rPr>
        <w:t>2006-</w:t>
      </w:r>
      <w:r>
        <w:rPr>
          <w:rFonts w:eastAsia="Times New Roman"/>
          <w:lang w:val="en"/>
        </w:rPr>
        <w:t xml:space="preserve">2010 </w:t>
      </w:r>
      <w:r w:rsidR="00F16F31">
        <w:rPr>
          <w:rFonts w:eastAsia="Times New Roman"/>
          <w:lang w:val="en"/>
        </w:rPr>
        <w:t xml:space="preserve">American Community Survey </w:t>
      </w:r>
      <w:r w:rsidR="009069C2">
        <w:rPr>
          <w:rFonts w:eastAsia="Times New Roman"/>
          <w:lang w:val="en"/>
        </w:rPr>
        <w:t xml:space="preserve">(ACS) </w:t>
      </w:r>
      <w:r w:rsidR="00F16F31">
        <w:rPr>
          <w:rFonts w:eastAsia="Times New Roman"/>
          <w:lang w:val="en"/>
        </w:rPr>
        <w:t>data</w:t>
      </w:r>
    </w:p>
    <w:p w14:paraId="2C0C6086" w14:textId="308025DC" w:rsidR="00CB6CC7" w:rsidRDefault="00CB6CC7" w:rsidP="002C1C63">
      <w:pPr>
        <w:spacing w:after="0" w:line="240" w:lineRule="auto"/>
        <w:rPr>
          <w:rFonts w:eastAsia="Times New Roman"/>
          <w:lang w:val="en"/>
        </w:rPr>
      </w:pPr>
    </w:p>
    <w:p w14:paraId="73A37D2F" w14:textId="7F30B6FD" w:rsidR="00CB6CC7" w:rsidRDefault="00CB6CC7" w:rsidP="00891080">
      <w:pPr>
        <w:spacing w:after="0" w:line="240" w:lineRule="auto"/>
        <w:rPr>
          <w:rFonts w:eastAsia="Times New Roman"/>
          <w:lang w:val="en"/>
        </w:rPr>
      </w:pPr>
      <w:r>
        <w:rPr>
          <w:rFonts w:eastAsia="Times New Roman"/>
          <w:lang w:val="en"/>
        </w:rPr>
        <w:t>Note</w:t>
      </w:r>
      <w:r w:rsidR="006B7938">
        <w:rPr>
          <w:rFonts w:eastAsia="Times New Roman"/>
          <w:lang w:val="en"/>
        </w:rPr>
        <w:t>s</w:t>
      </w:r>
      <w:r>
        <w:rPr>
          <w:rFonts w:eastAsia="Times New Roman"/>
          <w:lang w:val="en"/>
        </w:rPr>
        <w:t xml:space="preserve">: </w:t>
      </w:r>
      <w:r w:rsidR="005A1BC6">
        <w:rPr>
          <w:rFonts w:eastAsia="Times New Roman"/>
          <w:lang w:val="en"/>
        </w:rPr>
        <w:t xml:space="preserve">“BIP PSAs” refers to project service areas of the Broadband </w:t>
      </w:r>
      <w:r w:rsidR="005A1BC6" w:rsidRPr="0066434B">
        <w:rPr>
          <w:rFonts w:eastAsia="Times New Roman"/>
          <w:lang w:val="en"/>
        </w:rPr>
        <w:t>Initiatives Program.</w:t>
      </w:r>
      <w:r w:rsidR="00855DD9">
        <w:rPr>
          <w:rFonts w:eastAsia="Times New Roman"/>
          <w:lang w:val="en"/>
        </w:rPr>
        <w:t xml:space="preserve"> </w:t>
      </w:r>
      <w:r w:rsidR="00A45C2A">
        <w:rPr>
          <w:rFonts w:eastAsia="Times New Roman"/>
          <w:lang w:val="en"/>
        </w:rPr>
        <w:t>Ninety-five</w:t>
      </w:r>
      <w:r w:rsidR="00855DD9">
        <w:rPr>
          <w:rFonts w:eastAsia="Times New Roman"/>
          <w:lang w:val="en"/>
        </w:rPr>
        <w:t xml:space="preserve"> percent confidence intervals </w:t>
      </w:r>
      <w:r w:rsidR="00AB4079">
        <w:rPr>
          <w:rFonts w:eastAsia="Times New Roman"/>
          <w:lang w:val="en"/>
        </w:rPr>
        <w:t>depicted by</w:t>
      </w:r>
      <w:r w:rsidR="00855DD9">
        <w:rPr>
          <w:rFonts w:eastAsia="Times New Roman"/>
          <w:lang w:val="en"/>
        </w:rPr>
        <w:t xml:space="preserve"> horizontal bars</w:t>
      </w:r>
      <w:r w:rsidR="00874B5E">
        <w:rPr>
          <w:rFonts w:eastAsia="Times New Roman"/>
          <w:lang w:val="en"/>
        </w:rPr>
        <w:t xml:space="preserve"> connected by a vertical line</w:t>
      </w:r>
      <w:r w:rsidR="00BE78B6">
        <w:rPr>
          <w:rFonts w:eastAsia="Times New Roman"/>
          <w:lang w:val="en"/>
        </w:rPr>
        <w:t xml:space="preserve"> (</w:t>
      </w:r>
      <w:r w:rsidR="00BE78B6" w:rsidRPr="0070669D">
        <w:rPr>
          <w:rFonts w:ascii="Garamond" w:eastAsia="Times New Roman" w:hAnsi="Garamond" w:cstheme="minorHAnsi"/>
          <w:b/>
          <w:bCs/>
          <w:lang w:val="en"/>
        </w:rPr>
        <w:t>I</w:t>
      </w:r>
      <w:r w:rsidR="00BE78B6">
        <w:rPr>
          <w:rFonts w:eastAsia="Times New Roman"/>
          <w:lang w:val="en"/>
        </w:rPr>
        <w:t>)</w:t>
      </w:r>
      <w:r w:rsidR="00B43745">
        <w:rPr>
          <w:rFonts w:eastAsia="Times New Roman"/>
          <w:lang w:val="en"/>
        </w:rPr>
        <w:t xml:space="preserve"> indicate all demographic differences between areas inside BIP PSAs and outside these areas are statistically significant (</w:t>
      </w:r>
      <w:r w:rsidR="00466E35">
        <w:rPr>
          <w:rFonts w:eastAsia="Times New Roman"/>
          <w:lang w:val="en"/>
        </w:rPr>
        <w:t xml:space="preserve">asterisk denotes </w:t>
      </w:r>
      <w:r w:rsidR="00B43745">
        <w:rPr>
          <w:rFonts w:eastAsia="Times New Roman"/>
          <w:lang w:val="en"/>
        </w:rPr>
        <w:t>p&lt;0.05)</w:t>
      </w:r>
      <w:r w:rsidR="00F700AE">
        <w:rPr>
          <w:rFonts w:eastAsia="Times New Roman"/>
          <w:lang w:val="en"/>
        </w:rPr>
        <w:t>.</w:t>
      </w:r>
      <w:r w:rsidR="00692C82">
        <w:rPr>
          <w:rFonts w:eastAsia="Times New Roman"/>
          <w:lang w:val="en"/>
        </w:rPr>
        <w:t xml:space="preserve"> </w:t>
      </w:r>
      <w:r w:rsidR="0065073E">
        <w:rPr>
          <w:rFonts w:eastAsia="Times New Roman"/>
          <w:lang w:val="en"/>
        </w:rPr>
        <w:t>C</w:t>
      </w:r>
      <w:r w:rsidR="00323117">
        <w:rPr>
          <w:rFonts w:eastAsia="Times New Roman"/>
          <w:lang w:val="en"/>
        </w:rPr>
        <w:t xml:space="preserve">onfidence intervals were estimated using the formulas for </w:t>
      </w:r>
      <w:r w:rsidR="00CA2481">
        <w:rPr>
          <w:rFonts w:eastAsia="Times New Roman"/>
          <w:lang w:val="en"/>
        </w:rPr>
        <w:t xml:space="preserve">standard errors and </w:t>
      </w:r>
      <w:r w:rsidR="00323117">
        <w:rPr>
          <w:rFonts w:eastAsia="Times New Roman"/>
          <w:lang w:val="en"/>
        </w:rPr>
        <w:t xml:space="preserve">margins of error in </w:t>
      </w:r>
      <w:r w:rsidR="0051299C">
        <w:rPr>
          <w:rFonts w:eastAsia="Times New Roman"/>
          <w:lang w:val="en"/>
        </w:rPr>
        <w:t xml:space="preserve">U.S. </w:t>
      </w:r>
      <w:r w:rsidR="00323117">
        <w:rPr>
          <w:rFonts w:eastAsia="Times New Roman"/>
          <w:lang w:val="en"/>
        </w:rPr>
        <w:t>Census Bureau (2020).</w:t>
      </w:r>
    </w:p>
    <w:p w14:paraId="0D4570B2" w14:textId="7BCB5A3A" w:rsidR="00D31141" w:rsidRDefault="00D31141">
      <w:pPr>
        <w:rPr>
          <w:rFonts w:eastAsia="Times New Roman"/>
          <w:lang w:val="en"/>
        </w:rPr>
      </w:pPr>
      <w:r>
        <w:rPr>
          <w:rFonts w:eastAsia="Times New Roman"/>
          <w:lang w:val="en"/>
        </w:rPr>
        <w:br w:type="page"/>
      </w:r>
    </w:p>
    <w:p w14:paraId="0E793667" w14:textId="1E11EFEE" w:rsidR="00D31141" w:rsidRDefault="00D31141" w:rsidP="002C1C63">
      <w:pPr>
        <w:spacing w:after="0" w:line="240" w:lineRule="auto"/>
        <w:rPr>
          <w:rFonts w:eastAsia="Times New Roman"/>
          <w:lang w:val="en"/>
        </w:rPr>
      </w:pPr>
      <w:r>
        <w:rPr>
          <w:rFonts w:eastAsia="Times New Roman"/>
          <w:lang w:val="en"/>
        </w:rPr>
        <w:lastRenderedPageBreak/>
        <w:t xml:space="preserve">Figure 5. </w:t>
      </w:r>
      <w:r w:rsidR="00FB7545">
        <w:rPr>
          <w:rFonts w:eastAsia="Times New Roman"/>
          <w:lang w:val="en"/>
        </w:rPr>
        <w:t>Map of areas eligible for C</w:t>
      </w:r>
      <w:r w:rsidR="00450670">
        <w:rPr>
          <w:rFonts w:eastAsia="Times New Roman"/>
          <w:lang w:val="en"/>
        </w:rPr>
        <w:t>ommunity Connect</w:t>
      </w:r>
      <w:r w:rsidR="00FB7545">
        <w:rPr>
          <w:rFonts w:eastAsia="Times New Roman"/>
          <w:lang w:val="en"/>
        </w:rPr>
        <w:t xml:space="preserve"> and C</w:t>
      </w:r>
      <w:r w:rsidR="00450670">
        <w:rPr>
          <w:rFonts w:eastAsia="Times New Roman"/>
          <w:lang w:val="en"/>
        </w:rPr>
        <w:t>ommunity Connect</w:t>
      </w:r>
      <w:r w:rsidR="00FB7545">
        <w:rPr>
          <w:rFonts w:eastAsia="Times New Roman"/>
          <w:lang w:val="en"/>
        </w:rPr>
        <w:t xml:space="preserve"> PSAs approved in FY 2018 to FY 2021</w:t>
      </w:r>
    </w:p>
    <w:p w14:paraId="4811779C" w14:textId="612688C4" w:rsidR="0026627F" w:rsidRDefault="0026627F" w:rsidP="002C1C63">
      <w:pPr>
        <w:spacing w:after="0" w:line="240" w:lineRule="auto"/>
        <w:rPr>
          <w:rFonts w:eastAsia="Times New Roman"/>
          <w:lang w:val="en"/>
        </w:rPr>
      </w:pPr>
    </w:p>
    <w:p w14:paraId="1E59B307" w14:textId="312E4F22" w:rsidR="0026627F" w:rsidRDefault="00831218" w:rsidP="002C1C63">
      <w:pPr>
        <w:spacing w:after="0" w:line="240" w:lineRule="auto"/>
      </w:pPr>
      <w:r>
        <w:rPr>
          <w:noProof/>
        </w:rPr>
        <w:drawing>
          <wp:inline distT="0" distB="0" distL="0" distR="0" wp14:anchorId="56775823" wp14:editId="51D06E1B">
            <wp:extent cx="5710217" cy="3705225"/>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306" cy="3716314"/>
                    </a:xfrm>
                    <a:prstGeom prst="rect">
                      <a:avLst/>
                    </a:prstGeom>
                    <a:noFill/>
                    <a:ln>
                      <a:noFill/>
                    </a:ln>
                  </pic:spPr>
                </pic:pic>
              </a:graphicData>
            </a:graphic>
          </wp:inline>
        </w:drawing>
      </w:r>
      <w:r w:rsidR="00491DD6" w:rsidRPr="00491DD6">
        <w:t xml:space="preserve"> </w:t>
      </w:r>
    </w:p>
    <w:p w14:paraId="0CCC90F9" w14:textId="77777777" w:rsidR="00DF6FE0" w:rsidRDefault="00DF6FE0" w:rsidP="002C1C63">
      <w:pPr>
        <w:spacing w:after="0" w:line="240" w:lineRule="auto"/>
        <w:rPr>
          <w:rFonts w:eastAsia="Times New Roman"/>
          <w:lang w:val="en"/>
        </w:rPr>
      </w:pPr>
      <w:r>
        <w:rPr>
          <w:noProof/>
        </w:rPr>
        <w:drawing>
          <wp:inline distT="0" distB="0" distL="0" distR="0" wp14:anchorId="5F8B3EB0" wp14:editId="24B6CD4E">
            <wp:extent cx="2495550" cy="8616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16243" cy="868840"/>
                    </a:xfrm>
                    <a:prstGeom prst="rect">
                      <a:avLst/>
                    </a:prstGeom>
                    <a:noFill/>
                    <a:ln>
                      <a:noFill/>
                    </a:ln>
                  </pic:spPr>
                </pic:pic>
              </a:graphicData>
            </a:graphic>
          </wp:inline>
        </w:drawing>
      </w:r>
    </w:p>
    <w:p w14:paraId="255C71D8" w14:textId="600DCF0A" w:rsidR="00491DD6" w:rsidRDefault="00942188" w:rsidP="002C1C63">
      <w:pPr>
        <w:spacing w:after="0" w:line="240" w:lineRule="auto"/>
        <w:rPr>
          <w:rFonts w:eastAsia="Times New Roman"/>
          <w:lang w:val="en"/>
        </w:rPr>
      </w:pPr>
      <w:r>
        <w:rPr>
          <w:rFonts w:eastAsia="Times New Roman"/>
          <w:lang w:val="en"/>
        </w:rPr>
        <w:t xml:space="preserve">Source: Authors’ analysis of RUS </w:t>
      </w:r>
      <w:r w:rsidR="0053754B">
        <w:rPr>
          <w:rFonts w:eastAsia="Times New Roman"/>
          <w:lang w:val="en"/>
        </w:rPr>
        <w:t xml:space="preserve">and </w:t>
      </w:r>
      <w:r w:rsidR="00175783">
        <w:rPr>
          <w:rFonts w:eastAsia="Times New Roman"/>
          <w:lang w:val="en"/>
        </w:rPr>
        <w:t>Federal Communications Commission (</w:t>
      </w:r>
      <w:r w:rsidR="0053754B">
        <w:rPr>
          <w:rFonts w:eastAsia="Times New Roman"/>
          <w:lang w:val="en"/>
        </w:rPr>
        <w:t>FCC</w:t>
      </w:r>
      <w:r w:rsidR="00175783">
        <w:rPr>
          <w:rFonts w:eastAsia="Times New Roman"/>
          <w:lang w:val="en"/>
        </w:rPr>
        <w:t>)</w:t>
      </w:r>
      <w:r w:rsidR="0053754B">
        <w:rPr>
          <w:rFonts w:eastAsia="Times New Roman"/>
          <w:lang w:val="en"/>
        </w:rPr>
        <w:t xml:space="preserve"> data</w:t>
      </w:r>
    </w:p>
    <w:p w14:paraId="63BF2F02" w14:textId="77777777" w:rsidR="0053754B" w:rsidRDefault="0053754B" w:rsidP="002C1C63">
      <w:pPr>
        <w:spacing w:after="0" w:line="240" w:lineRule="auto"/>
        <w:rPr>
          <w:rFonts w:eastAsia="Times New Roman"/>
          <w:lang w:val="en"/>
        </w:rPr>
      </w:pPr>
    </w:p>
    <w:p w14:paraId="7EE7CADB" w14:textId="38CCB408" w:rsidR="00790ED4" w:rsidRDefault="00492DBE" w:rsidP="00790ED4">
      <w:pPr>
        <w:spacing w:after="0" w:line="240" w:lineRule="auto"/>
        <w:rPr>
          <w:rFonts w:eastAsia="Times New Roman"/>
          <w:lang w:val="en"/>
        </w:rPr>
      </w:pPr>
      <w:r>
        <w:rPr>
          <w:rFonts w:eastAsia="Times New Roman"/>
          <w:lang w:val="en"/>
        </w:rPr>
        <w:t>Note</w:t>
      </w:r>
      <w:r w:rsidR="00064F6A">
        <w:rPr>
          <w:rFonts w:eastAsia="Times New Roman"/>
          <w:lang w:val="en"/>
        </w:rPr>
        <w:t>s</w:t>
      </w:r>
      <w:r>
        <w:rPr>
          <w:rFonts w:eastAsia="Times New Roman"/>
          <w:lang w:val="en"/>
        </w:rPr>
        <w:t>: Eligibility determined using FCC data for 12/2020.</w:t>
      </w:r>
      <w:r w:rsidR="00064F6A">
        <w:rPr>
          <w:rFonts w:eastAsia="Times New Roman"/>
          <w:lang w:val="en"/>
        </w:rPr>
        <w:t xml:space="preserve"> “PSAs” refers to project service areas.</w:t>
      </w:r>
      <w:r w:rsidR="00386243">
        <w:rPr>
          <w:rFonts w:eastAsia="Times New Roman"/>
          <w:lang w:val="en"/>
        </w:rPr>
        <w:t xml:space="preserve"> “CCG” refers to the Community Connect Grant program.</w:t>
      </w:r>
    </w:p>
    <w:p w14:paraId="1FC14ED7" w14:textId="77777777" w:rsidR="00790ED4" w:rsidRDefault="00790ED4" w:rsidP="00790ED4">
      <w:pPr>
        <w:spacing w:after="0" w:line="240" w:lineRule="auto"/>
        <w:rPr>
          <w:rFonts w:eastAsia="Times New Roman"/>
          <w:lang w:val="en"/>
        </w:rPr>
      </w:pPr>
    </w:p>
    <w:p w14:paraId="7C179F51" w14:textId="653B705B" w:rsidR="001C0725" w:rsidRDefault="001C0725" w:rsidP="00790ED4">
      <w:pPr>
        <w:spacing w:after="0" w:line="240" w:lineRule="auto"/>
        <w:rPr>
          <w:rFonts w:eastAsia="Times New Roman"/>
          <w:lang w:val="en"/>
        </w:rPr>
      </w:pPr>
      <w:r>
        <w:rPr>
          <w:rFonts w:eastAsia="Times New Roman"/>
          <w:lang w:val="en"/>
        </w:rPr>
        <w:br w:type="page"/>
      </w:r>
    </w:p>
    <w:p w14:paraId="2AC42A23" w14:textId="74E9AE20" w:rsidR="001C0725" w:rsidRDefault="001C0725" w:rsidP="002C1C63">
      <w:pPr>
        <w:spacing w:after="0" w:line="240" w:lineRule="auto"/>
        <w:rPr>
          <w:rFonts w:eastAsia="Times New Roman"/>
          <w:lang w:val="en"/>
        </w:rPr>
      </w:pPr>
      <w:r>
        <w:rPr>
          <w:rFonts w:eastAsia="Times New Roman"/>
          <w:lang w:val="en"/>
        </w:rPr>
        <w:lastRenderedPageBreak/>
        <w:t xml:space="preserve">Figure </w:t>
      </w:r>
      <w:r w:rsidR="0053754B">
        <w:rPr>
          <w:rFonts w:eastAsia="Times New Roman"/>
          <w:lang w:val="en"/>
        </w:rPr>
        <w:t>6</w:t>
      </w:r>
      <w:r>
        <w:rPr>
          <w:rFonts w:eastAsia="Times New Roman"/>
          <w:lang w:val="en"/>
        </w:rPr>
        <w:t xml:space="preserve">. </w:t>
      </w:r>
      <w:r w:rsidR="001A175E" w:rsidRPr="001A175E">
        <w:rPr>
          <w:rFonts w:eastAsia="Times New Roman"/>
        </w:rPr>
        <w:t xml:space="preserve">Share of 2020 population in areas eligible for CCG in 2020 and share of eligible population in CCG PSAs approved in FY 2018-2021, by race &amp; </w:t>
      </w:r>
      <w:proofErr w:type="gramStart"/>
      <w:r w:rsidR="001A175E" w:rsidRPr="001A175E">
        <w:rPr>
          <w:rFonts w:eastAsia="Times New Roman"/>
        </w:rPr>
        <w:t>ethnicity</w:t>
      </w:r>
      <w:proofErr w:type="gramEnd"/>
    </w:p>
    <w:p w14:paraId="0CD52D94" w14:textId="45F53629" w:rsidR="007D7C75" w:rsidRDefault="007D7C75" w:rsidP="002C1C63">
      <w:pPr>
        <w:spacing w:after="0" w:line="240" w:lineRule="auto"/>
        <w:rPr>
          <w:rFonts w:eastAsia="Times New Roman"/>
          <w:lang w:val="en"/>
        </w:rPr>
      </w:pPr>
    </w:p>
    <w:p w14:paraId="6B2B9E88" w14:textId="36E05934" w:rsidR="008526EF" w:rsidRDefault="00F7664D" w:rsidP="002C1C63">
      <w:pPr>
        <w:spacing w:after="0" w:line="240" w:lineRule="auto"/>
        <w:rPr>
          <w:rFonts w:eastAsia="Times New Roman"/>
          <w:lang w:val="en"/>
        </w:rPr>
      </w:pPr>
      <w:r>
        <w:rPr>
          <w:noProof/>
        </w:rPr>
        <w:drawing>
          <wp:inline distT="0" distB="0" distL="0" distR="0" wp14:anchorId="57CADE28" wp14:editId="24A374FD">
            <wp:extent cx="5857875" cy="4995545"/>
            <wp:effectExtent l="0" t="0" r="9525" b="14605"/>
            <wp:docPr id="15" name="Chart 15">
              <a:extLst xmlns:a="http://schemas.openxmlformats.org/drawingml/2006/main">
                <a:ext uri="{FF2B5EF4-FFF2-40B4-BE49-F238E27FC236}">
                  <a16:creationId xmlns:a16="http://schemas.microsoft.com/office/drawing/2014/main" id="{3736E890-393C-436C-BC29-8E1E8FEB16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B7F4EE4" w14:textId="53D551CC" w:rsidR="00910EF7" w:rsidRDefault="00910EF7">
      <w:pPr>
        <w:rPr>
          <w:rFonts w:eastAsia="Times New Roman"/>
          <w:lang w:val="en"/>
        </w:rPr>
      </w:pPr>
      <w:r>
        <w:rPr>
          <w:rFonts w:eastAsia="Times New Roman"/>
          <w:lang w:val="en"/>
        </w:rPr>
        <w:t xml:space="preserve">Source: </w:t>
      </w:r>
      <w:r w:rsidR="008B4637">
        <w:rPr>
          <w:rFonts w:eastAsia="Times New Roman"/>
          <w:lang w:val="en"/>
        </w:rPr>
        <w:t>Authors’ analysis of RUS, FCC, and 2020 Population Census data</w:t>
      </w:r>
    </w:p>
    <w:p w14:paraId="2C64D8BD" w14:textId="65454C71" w:rsidR="007D7C75" w:rsidRDefault="007D7C75">
      <w:pPr>
        <w:rPr>
          <w:rFonts w:eastAsia="Times New Roman"/>
          <w:lang w:val="en"/>
        </w:rPr>
      </w:pPr>
      <w:r>
        <w:rPr>
          <w:rFonts w:eastAsia="Times New Roman"/>
          <w:lang w:val="en"/>
        </w:rPr>
        <w:t>Note</w:t>
      </w:r>
      <w:r w:rsidR="00492DBE">
        <w:rPr>
          <w:rFonts w:eastAsia="Times New Roman"/>
          <w:lang w:val="en"/>
        </w:rPr>
        <w:t>s</w:t>
      </w:r>
      <w:r>
        <w:rPr>
          <w:rFonts w:eastAsia="Times New Roman"/>
          <w:lang w:val="en"/>
        </w:rPr>
        <w:t xml:space="preserve">: </w:t>
      </w:r>
      <w:r w:rsidR="0028063D">
        <w:rPr>
          <w:rFonts w:eastAsia="Times New Roman"/>
          <w:lang w:val="en"/>
        </w:rPr>
        <w:t xml:space="preserve">Eligibility determined using FCC data for 12/2020. </w:t>
      </w:r>
      <w:r>
        <w:rPr>
          <w:rFonts w:eastAsia="Times New Roman"/>
          <w:lang w:val="en"/>
        </w:rPr>
        <w:t>“</w:t>
      </w:r>
      <w:r w:rsidR="00397D8F">
        <w:rPr>
          <w:rFonts w:eastAsia="Times New Roman"/>
          <w:lang w:val="en"/>
        </w:rPr>
        <w:t>CCG</w:t>
      </w:r>
      <w:r>
        <w:rPr>
          <w:rFonts w:eastAsia="Times New Roman"/>
          <w:lang w:val="en"/>
        </w:rPr>
        <w:t xml:space="preserve">” refers to </w:t>
      </w:r>
      <w:r w:rsidR="00397D8F">
        <w:rPr>
          <w:rFonts w:eastAsia="Times New Roman"/>
          <w:lang w:val="en"/>
        </w:rPr>
        <w:t xml:space="preserve">the Community Connect Grant program and </w:t>
      </w:r>
      <w:r w:rsidR="00042B25">
        <w:rPr>
          <w:rFonts w:eastAsia="Times New Roman"/>
          <w:lang w:val="en"/>
        </w:rPr>
        <w:t xml:space="preserve">“CCG PSAs” refers to </w:t>
      </w:r>
      <w:r>
        <w:rPr>
          <w:rFonts w:eastAsia="Times New Roman"/>
          <w:lang w:val="en"/>
        </w:rPr>
        <w:t xml:space="preserve">project service areas of the </w:t>
      </w:r>
      <w:r w:rsidR="00042B25">
        <w:rPr>
          <w:rFonts w:eastAsia="Times New Roman"/>
          <w:lang w:val="en"/>
        </w:rPr>
        <w:t>CCG program.</w:t>
      </w:r>
      <w:r w:rsidRPr="0066434B">
        <w:rPr>
          <w:rFonts w:eastAsia="Times New Roman"/>
          <w:lang w:val="en"/>
        </w:rPr>
        <w:t xml:space="preserve"> </w:t>
      </w:r>
      <w:r>
        <w:rPr>
          <w:rFonts w:eastAsia="Times New Roman"/>
          <w:lang w:val="en"/>
        </w:rPr>
        <w:t>“AIAN” refers to American Indian or Alaska Native. “NHOPI” refers to Native Hawaiian or Other Pacific Islander. All racial categories refer to populations of any ethnicity (e.g., Hispanic as well as non-Hispanic). Hispanic and non-Hispanic ethnic categories refer to populations of any race.</w:t>
      </w:r>
      <w:r w:rsidR="00CD359D">
        <w:rPr>
          <w:rFonts w:eastAsia="Times New Roman"/>
          <w:lang w:val="en"/>
        </w:rPr>
        <w:t xml:space="preserve"> These race and ethnic categories are classified by the U.S. Census Bureau based on standards set by the Office of Management and Budget (Marks and Rios-Vargas, 2021).</w:t>
      </w:r>
    </w:p>
    <w:p w14:paraId="4BAEDDFE" w14:textId="24A0157B" w:rsidR="00D25CF4" w:rsidRDefault="00D25CF4">
      <w:pPr>
        <w:rPr>
          <w:rFonts w:eastAsia="Times New Roman"/>
          <w:lang w:val="en"/>
        </w:rPr>
      </w:pPr>
      <w:r>
        <w:rPr>
          <w:rFonts w:eastAsia="Times New Roman"/>
          <w:lang w:val="en"/>
        </w:rPr>
        <w:br w:type="page"/>
      </w:r>
    </w:p>
    <w:p w14:paraId="142DA3A0" w14:textId="20BF183F" w:rsidR="00D25CF4" w:rsidRDefault="00D25CF4" w:rsidP="002C1C63">
      <w:pPr>
        <w:spacing w:after="0" w:line="240" w:lineRule="auto"/>
        <w:rPr>
          <w:rFonts w:eastAsia="Times New Roman"/>
          <w:lang w:val="en"/>
        </w:rPr>
      </w:pPr>
      <w:r>
        <w:rPr>
          <w:rFonts w:eastAsia="Times New Roman"/>
          <w:lang w:val="en"/>
        </w:rPr>
        <w:lastRenderedPageBreak/>
        <w:t xml:space="preserve">Figure </w:t>
      </w:r>
      <w:r w:rsidR="007D27E7">
        <w:rPr>
          <w:rFonts w:eastAsia="Times New Roman"/>
          <w:lang w:val="en"/>
        </w:rPr>
        <w:t>7</w:t>
      </w:r>
      <w:r>
        <w:rPr>
          <w:rFonts w:eastAsia="Times New Roman"/>
          <w:lang w:val="en"/>
        </w:rPr>
        <w:t xml:space="preserve">. </w:t>
      </w:r>
      <w:r w:rsidR="00103EF2" w:rsidRPr="00103EF2">
        <w:rPr>
          <w:rFonts w:eastAsia="Times New Roman"/>
        </w:rPr>
        <w:t>Share of 2010 population in areas eligible for CCG in 2020 and share of eligible population in CCG PSAs approved in FY 2018-2021, by geographic type</w:t>
      </w:r>
      <w:r w:rsidR="00D3277D">
        <w:rPr>
          <w:rFonts w:eastAsia="Times New Roman"/>
        </w:rPr>
        <w:t xml:space="preserve"> of census </w:t>
      </w:r>
      <w:proofErr w:type="gramStart"/>
      <w:r w:rsidR="00D3277D">
        <w:rPr>
          <w:rFonts w:eastAsia="Times New Roman"/>
        </w:rPr>
        <w:t>tract</w:t>
      </w:r>
      <w:proofErr w:type="gramEnd"/>
    </w:p>
    <w:p w14:paraId="0FB834F7" w14:textId="5E11EB46" w:rsidR="00D25CF4" w:rsidRDefault="00D25CF4" w:rsidP="002C1C63">
      <w:pPr>
        <w:spacing w:after="0" w:line="240" w:lineRule="auto"/>
        <w:rPr>
          <w:rFonts w:eastAsia="Times New Roman"/>
          <w:lang w:val="en"/>
        </w:rPr>
      </w:pPr>
    </w:p>
    <w:p w14:paraId="6781AD71" w14:textId="5FABEB8A" w:rsidR="00135D87" w:rsidRDefault="00BA5015">
      <w:pPr>
        <w:rPr>
          <w:rFonts w:eastAsia="Times New Roman"/>
          <w:lang w:val="en"/>
        </w:rPr>
      </w:pPr>
      <w:r>
        <w:rPr>
          <w:noProof/>
        </w:rPr>
        <w:drawing>
          <wp:inline distT="0" distB="0" distL="0" distR="0" wp14:anchorId="61780145" wp14:editId="7D0A3F10">
            <wp:extent cx="5753100" cy="5504815"/>
            <wp:effectExtent l="0" t="0" r="0" b="635"/>
            <wp:docPr id="22" name="Chart 22">
              <a:extLst xmlns:a="http://schemas.openxmlformats.org/drawingml/2006/main">
                <a:ext uri="{FF2B5EF4-FFF2-40B4-BE49-F238E27FC236}">
                  <a16:creationId xmlns:a16="http://schemas.microsoft.com/office/drawing/2014/main" id="{34BCFA30-D4F3-45DC-BD56-97CD626138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4E7A8EE" w14:textId="2608D056" w:rsidR="00135D87" w:rsidRDefault="00135D87" w:rsidP="00135D87">
      <w:pPr>
        <w:spacing w:after="0" w:line="240" w:lineRule="auto"/>
        <w:rPr>
          <w:rFonts w:eastAsia="Times New Roman"/>
          <w:lang w:val="en"/>
        </w:rPr>
      </w:pPr>
      <w:r>
        <w:rPr>
          <w:rFonts w:eastAsia="Times New Roman"/>
          <w:lang w:val="en"/>
        </w:rPr>
        <w:t xml:space="preserve">Source: </w:t>
      </w:r>
      <w:r w:rsidR="00472B88">
        <w:rPr>
          <w:rFonts w:eastAsia="Times New Roman"/>
          <w:lang w:val="en"/>
        </w:rPr>
        <w:t>Authors’</w:t>
      </w:r>
      <w:r w:rsidR="001657C3">
        <w:rPr>
          <w:rFonts w:eastAsia="Times New Roman"/>
          <w:lang w:val="en"/>
        </w:rPr>
        <w:t xml:space="preserve"> </w:t>
      </w:r>
      <w:r>
        <w:rPr>
          <w:rFonts w:eastAsia="Times New Roman"/>
          <w:lang w:val="en"/>
        </w:rPr>
        <w:t>analysis of RUS</w:t>
      </w:r>
      <w:r w:rsidR="001657C3">
        <w:rPr>
          <w:rFonts w:eastAsia="Times New Roman"/>
          <w:lang w:val="en"/>
        </w:rPr>
        <w:t>, FCC,</w:t>
      </w:r>
      <w:r>
        <w:rPr>
          <w:rFonts w:eastAsia="Times New Roman"/>
          <w:lang w:val="en"/>
        </w:rPr>
        <w:t xml:space="preserve"> 2010 Population Census data</w:t>
      </w:r>
      <w:r w:rsidR="00E409AF">
        <w:rPr>
          <w:rFonts w:eastAsia="Times New Roman"/>
          <w:lang w:val="en"/>
        </w:rPr>
        <w:t>,</w:t>
      </w:r>
      <w:r>
        <w:rPr>
          <w:rFonts w:eastAsia="Times New Roman"/>
          <w:lang w:val="en"/>
        </w:rPr>
        <w:t xml:space="preserve"> and ERS 2010 </w:t>
      </w:r>
      <w:r w:rsidR="00823656">
        <w:rPr>
          <w:rFonts w:eastAsia="Times New Roman"/>
          <w:lang w:val="en"/>
        </w:rPr>
        <w:t xml:space="preserve">RUCA </w:t>
      </w:r>
      <w:r>
        <w:rPr>
          <w:rFonts w:eastAsia="Times New Roman"/>
          <w:lang w:val="en"/>
        </w:rPr>
        <w:t>codes</w:t>
      </w:r>
    </w:p>
    <w:p w14:paraId="7648AD57" w14:textId="77777777" w:rsidR="00135D87" w:rsidRDefault="00135D87" w:rsidP="00135D87">
      <w:pPr>
        <w:spacing w:after="0" w:line="240" w:lineRule="auto"/>
        <w:rPr>
          <w:rFonts w:eastAsia="Times New Roman"/>
          <w:lang w:val="en"/>
        </w:rPr>
      </w:pPr>
    </w:p>
    <w:p w14:paraId="25A87E06" w14:textId="72E4B837" w:rsidR="00EA1D4A" w:rsidRDefault="00135D87" w:rsidP="00135D87">
      <w:pPr>
        <w:rPr>
          <w:rFonts w:eastAsia="Times New Roman"/>
          <w:lang w:val="en"/>
        </w:rPr>
      </w:pPr>
      <w:r>
        <w:rPr>
          <w:rFonts w:eastAsia="Times New Roman"/>
          <w:lang w:val="en"/>
        </w:rPr>
        <w:t>Note</w:t>
      </w:r>
      <w:r w:rsidR="00823656">
        <w:rPr>
          <w:rFonts w:eastAsia="Times New Roman"/>
          <w:lang w:val="en"/>
        </w:rPr>
        <w:t>s</w:t>
      </w:r>
      <w:r>
        <w:rPr>
          <w:rFonts w:eastAsia="Times New Roman"/>
          <w:lang w:val="en"/>
        </w:rPr>
        <w:t xml:space="preserve">: </w:t>
      </w:r>
      <w:r w:rsidR="00585EDD">
        <w:rPr>
          <w:rFonts w:eastAsia="Times New Roman"/>
          <w:lang w:val="en"/>
        </w:rPr>
        <w:t xml:space="preserve">Eligibility determined using FCC data for 12/2020. </w:t>
      </w:r>
      <w:r w:rsidR="006221E8">
        <w:rPr>
          <w:rFonts w:eastAsia="Times New Roman"/>
          <w:lang w:val="en"/>
        </w:rPr>
        <w:t>“CCG” refers to the Community Connect Grant program and “CCG PSAs” refers to project service areas of the CCG program.</w:t>
      </w:r>
      <w:r w:rsidR="006221E8" w:rsidRPr="0066434B">
        <w:rPr>
          <w:rFonts w:eastAsia="Times New Roman"/>
          <w:lang w:val="en"/>
        </w:rPr>
        <w:t xml:space="preserve"> </w:t>
      </w:r>
      <w:r>
        <w:rPr>
          <w:rFonts w:eastAsia="Times New Roman"/>
          <w:lang w:val="en"/>
        </w:rPr>
        <w:t>Census tracts with RUCA code of 1, 2, or 3 are classified as metropolitan; tracts with RUCA codes of 4, 5, or 6 are classified as micropolitan; and tracts with RUCA codes of 7, 8, 9, or 10 are classified as small town/rural.</w:t>
      </w:r>
      <w:r w:rsidR="009B3B74">
        <w:rPr>
          <w:rFonts w:eastAsia="Times New Roman"/>
          <w:lang w:val="en"/>
        </w:rPr>
        <w:t xml:space="preserve"> Population shares were computed using 2010 Population Census data because RUCA codes</w:t>
      </w:r>
      <w:r w:rsidR="00EA1021">
        <w:rPr>
          <w:rFonts w:eastAsia="Times New Roman"/>
          <w:lang w:val="en"/>
        </w:rPr>
        <w:t xml:space="preserve"> based on 2020 Population Census data</w:t>
      </w:r>
      <w:r w:rsidR="009B3B74">
        <w:rPr>
          <w:rFonts w:eastAsia="Times New Roman"/>
          <w:lang w:val="en"/>
        </w:rPr>
        <w:t xml:space="preserve"> are not yet available.</w:t>
      </w:r>
      <w:r>
        <w:rPr>
          <w:rFonts w:eastAsia="Times New Roman"/>
          <w:lang w:val="en"/>
        </w:rPr>
        <w:t xml:space="preserve"> </w:t>
      </w:r>
      <w:r w:rsidR="00EA1D4A">
        <w:rPr>
          <w:rFonts w:eastAsia="Times New Roman"/>
          <w:lang w:val="en"/>
        </w:rPr>
        <w:br w:type="page"/>
      </w:r>
    </w:p>
    <w:p w14:paraId="6D59B37A" w14:textId="01AE3185" w:rsidR="00EA1D4A" w:rsidRDefault="00EA1D4A" w:rsidP="002C1C63">
      <w:pPr>
        <w:spacing w:after="0" w:line="240" w:lineRule="auto"/>
        <w:rPr>
          <w:rFonts w:eastAsia="Times New Roman"/>
          <w:lang w:val="en"/>
        </w:rPr>
      </w:pPr>
      <w:r>
        <w:rPr>
          <w:rFonts w:eastAsia="Times New Roman"/>
          <w:lang w:val="en"/>
        </w:rPr>
        <w:lastRenderedPageBreak/>
        <w:t xml:space="preserve">Figure </w:t>
      </w:r>
      <w:r w:rsidR="007D27E7">
        <w:rPr>
          <w:rFonts w:eastAsia="Times New Roman"/>
          <w:lang w:val="en"/>
        </w:rPr>
        <w:t>8</w:t>
      </w:r>
      <w:r>
        <w:rPr>
          <w:rFonts w:eastAsia="Times New Roman"/>
          <w:lang w:val="en"/>
        </w:rPr>
        <w:t xml:space="preserve">. </w:t>
      </w:r>
      <w:r w:rsidR="00C240A9" w:rsidRPr="00C240A9">
        <w:rPr>
          <w:rFonts w:eastAsia="Times New Roman"/>
        </w:rPr>
        <w:t>Characteristics in 2015-2019 of populations of areas not eligible for CCG</w:t>
      </w:r>
      <w:r w:rsidR="00853062">
        <w:rPr>
          <w:rFonts w:eastAsia="Times New Roman"/>
        </w:rPr>
        <w:t xml:space="preserve"> in 2020</w:t>
      </w:r>
      <w:r w:rsidR="00C240A9" w:rsidRPr="00C240A9">
        <w:rPr>
          <w:rFonts w:eastAsia="Times New Roman"/>
        </w:rPr>
        <w:t>, eligible areas, and areas with approved CCG projects in FY 2018-2021</w:t>
      </w:r>
    </w:p>
    <w:p w14:paraId="4D603CF1" w14:textId="000EB7A1" w:rsidR="00EA1D4A" w:rsidRDefault="00EA1D4A" w:rsidP="002C1C63">
      <w:pPr>
        <w:spacing w:after="0" w:line="240" w:lineRule="auto"/>
        <w:rPr>
          <w:rFonts w:eastAsia="Times New Roman"/>
          <w:lang w:val="en"/>
        </w:rPr>
      </w:pPr>
    </w:p>
    <w:p w14:paraId="4FA7594E" w14:textId="4F7018E3" w:rsidR="00EA1D4A" w:rsidRDefault="0071743A" w:rsidP="002C1C63">
      <w:pPr>
        <w:spacing w:after="0" w:line="240" w:lineRule="auto"/>
        <w:rPr>
          <w:rFonts w:eastAsia="Times New Roman"/>
          <w:lang w:val="en"/>
        </w:rPr>
      </w:pPr>
      <w:r>
        <w:rPr>
          <w:noProof/>
        </w:rPr>
        <w:drawing>
          <wp:inline distT="0" distB="0" distL="0" distR="0" wp14:anchorId="237496B7" wp14:editId="526183D4">
            <wp:extent cx="5648325" cy="4400550"/>
            <wp:effectExtent l="0" t="0" r="9525" b="0"/>
            <wp:docPr id="23" name="Chart 23">
              <a:extLst xmlns:a="http://schemas.openxmlformats.org/drawingml/2006/main">
                <a:ext uri="{FF2B5EF4-FFF2-40B4-BE49-F238E27FC236}">
                  <a16:creationId xmlns:a16="http://schemas.microsoft.com/office/drawing/2014/main" id="{43757350-BDF9-4A15-A803-48415A1B4E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78823F1" w14:textId="0CD778E5" w:rsidR="00CE7404" w:rsidRDefault="00CE7404" w:rsidP="002C1C63">
      <w:pPr>
        <w:spacing w:after="0" w:line="240" w:lineRule="auto"/>
        <w:rPr>
          <w:rFonts w:eastAsia="Times New Roman"/>
          <w:lang w:val="en"/>
        </w:rPr>
      </w:pPr>
    </w:p>
    <w:p w14:paraId="4145A057" w14:textId="277AB600" w:rsidR="00CE7404" w:rsidRDefault="00CE7404" w:rsidP="002C1C63">
      <w:pPr>
        <w:spacing w:after="0" w:line="240" w:lineRule="auto"/>
        <w:rPr>
          <w:rFonts w:eastAsia="Times New Roman"/>
          <w:lang w:val="en"/>
        </w:rPr>
      </w:pPr>
      <w:r>
        <w:rPr>
          <w:rFonts w:eastAsia="Times New Roman"/>
          <w:lang w:val="en"/>
        </w:rPr>
        <w:t xml:space="preserve">Source: </w:t>
      </w:r>
      <w:r w:rsidR="00E32872">
        <w:rPr>
          <w:rFonts w:eastAsia="Times New Roman"/>
          <w:lang w:val="en"/>
        </w:rPr>
        <w:t>Authors’</w:t>
      </w:r>
      <w:r>
        <w:rPr>
          <w:rFonts w:eastAsia="Times New Roman"/>
          <w:lang w:val="en"/>
        </w:rPr>
        <w:t xml:space="preserve"> analysis of RUS</w:t>
      </w:r>
      <w:r w:rsidR="004B389B">
        <w:rPr>
          <w:rFonts w:eastAsia="Times New Roman"/>
          <w:lang w:val="en"/>
        </w:rPr>
        <w:t>, FCC,</w:t>
      </w:r>
      <w:r>
        <w:rPr>
          <w:rFonts w:eastAsia="Times New Roman"/>
          <w:lang w:val="en"/>
        </w:rPr>
        <w:t xml:space="preserve"> and 2015-2019 ACS data</w:t>
      </w:r>
    </w:p>
    <w:p w14:paraId="29A4EAA7" w14:textId="36CADB8A" w:rsidR="00875341" w:rsidRDefault="00875341" w:rsidP="002C1C63">
      <w:pPr>
        <w:spacing w:after="0" w:line="240" w:lineRule="auto"/>
        <w:rPr>
          <w:rFonts w:eastAsia="Times New Roman"/>
          <w:lang w:val="en"/>
        </w:rPr>
      </w:pPr>
    </w:p>
    <w:p w14:paraId="1F5512EE" w14:textId="285678CE" w:rsidR="00875341" w:rsidRDefault="00875341" w:rsidP="002C1C63">
      <w:pPr>
        <w:spacing w:after="0" w:line="240" w:lineRule="auto"/>
        <w:rPr>
          <w:rFonts w:eastAsia="Times New Roman"/>
          <w:lang w:val="en"/>
        </w:rPr>
      </w:pPr>
      <w:r>
        <w:rPr>
          <w:rFonts w:eastAsia="Times New Roman"/>
          <w:lang w:val="en"/>
        </w:rPr>
        <w:t>Note</w:t>
      </w:r>
      <w:r w:rsidR="008E4C9E">
        <w:rPr>
          <w:rFonts w:eastAsia="Times New Roman"/>
          <w:lang w:val="en"/>
        </w:rPr>
        <w:t>s</w:t>
      </w:r>
      <w:r>
        <w:rPr>
          <w:rFonts w:eastAsia="Times New Roman"/>
          <w:lang w:val="en"/>
        </w:rPr>
        <w:t xml:space="preserve">: </w:t>
      </w:r>
      <w:r w:rsidR="00946F11">
        <w:rPr>
          <w:rFonts w:eastAsia="Times New Roman"/>
          <w:lang w:val="en"/>
        </w:rPr>
        <w:t xml:space="preserve">Eligibility determined using FCC data for 12/2020. </w:t>
      </w:r>
      <w:r>
        <w:rPr>
          <w:rFonts w:eastAsia="Times New Roman"/>
          <w:lang w:val="en"/>
        </w:rPr>
        <w:t>“CCG” refers to the Community Connect Grant program.</w:t>
      </w:r>
      <w:r w:rsidR="00840DD9">
        <w:rPr>
          <w:rFonts w:eastAsia="Times New Roman"/>
          <w:lang w:val="en"/>
        </w:rPr>
        <w:t xml:space="preserve"> Ninety-five percent confidence intervals are shown with horizontal </w:t>
      </w:r>
      <w:r w:rsidR="002D2507">
        <w:rPr>
          <w:rFonts w:eastAsia="Times New Roman"/>
          <w:lang w:val="en"/>
        </w:rPr>
        <w:t>lines</w:t>
      </w:r>
      <w:r w:rsidR="00840DD9">
        <w:rPr>
          <w:rFonts w:eastAsia="Times New Roman"/>
          <w:lang w:val="en"/>
        </w:rPr>
        <w:t xml:space="preserve"> connected by a vertical line (</w:t>
      </w:r>
      <w:r w:rsidR="00840DD9" w:rsidRPr="0033222B">
        <w:rPr>
          <w:rFonts w:ascii="Garamond" w:eastAsia="Times New Roman" w:hAnsi="Garamond" w:cstheme="minorHAnsi"/>
          <w:b/>
          <w:bCs/>
          <w:lang w:val="en"/>
        </w:rPr>
        <w:t>I</w:t>
      </w:r>
      <w:r w:rsidR="00840DD9">
        <w:rPr>
          <w:rFonts w:eastAsia="Times New Roman"/>
          <w:lang w:val="en"/>
        </w:rPr>
        <w:t>).</w:t>
      </w:r>
      <w:r w:rsidR="00334202">
        <w:rPr>
          <w:rFonts w:eastAsia="Times New Roman"/>
          <w:lang w:val="en"/>
        </w:rPr>
        <w:t xml:space="preserve"> </w:t>
      </w:r>
      <w:r w:rsidR="00E601B2">
        <w:rPr>
          <w:rFonts w:eastAsia="Times New Roman"/>
          <w:lang w:val="en"/>
        </w:rPr>
        <w:t xml:space="preserve">Asterisks denote which </w:t>
      </w:r>
      <w:r w:rsidR="0030082B">
        <w:rPr>
          <w:rFonts w:eastAsia="Times New Roman"/>
          <w:lang w:val="en"/>
        </w:rPr>
        <w:t xml:space="preserve">differences between </w:t>
      </w:r>
      <w:r w:rsidR="00E601B2">
        <w:rPr>
          <w:rFonts w:eastAsia="Times New Roman"/>
          <w:lang w:val="en"/>
        </w:rPr>
        <w:t>subgroups</w:t>
      </w:r>
      <w:r w:rsidR="0030082B">
        <w:rPr>
          <w:rFonts w:eastAsia="Times New Roman"/>
          <w:lang w:val="en"/>
        </w:rPr>
        <w:t xml:space="preserve"> are statistically significant (p&lt;0.05).</w:t>
      </w:r>
      <w:r w:rsidR="00840DD9">
        <w:rPr>
          <w:rFonts w:eastAsia="Times New Roman"/>
          <w:lang w:val="en"/>
        </w:rPr>
        <w:t xml:space="preserve"> </w:t>
      </w:r>
      <w:r w:rsidR="00056D18">
        <w:rPr>
          <w:rFonts w:eastAsia="Times New Roman"/>
          <w:lang w:val="en"/>
        </w:rPr>
        <w:t xml:space="preserve">Differences </w:t>
      </w:r>
      <w:r w:rsidR="0050669E">
        <w:rPr>
          <w:rFonts w:eastAsia="Times New Roman"/>
          <w:lang w:val="en"/>
        </w:rPr>
        <w:t xml:space="preserve">in </w:t>
      </w:r>
      <w:r w:rsidR="00056D18">
        <w:rPr>
          <w:rFonts w:eastAsia="Times New Roman"/>
          <w:lang w:val="en"/>
        </w:rPr>
        <w:t xml:space="preserve">the share of adults with high school or less </w:t>
      </w:r>
      <w:r w:rsidR="0050669E">
        <w:rPr>
          <w:rFonts w:eastAsia="Times New Roman"/>
          <w:lang w:val="en"/>
        </w:rPr>
        <w:t>between</w:t>
      </w:r>
      <w:r w:rsidR="00056D18">
        <w:rPr>
          <w:rFonts w:eastAsia="Times New Roman"/>
          <w:lang w:val="en"/>
        </w:rPr>
        <w:t xml:space="preserve"> areas not eligible for CCG and the other two categories are statistically significant. Differences </w:t>
      </w:r>
      <w:r w:rsidR="0050669E">
        <w:rPr>
          <w:rFonts w:eastAsia="Times New Roman"/>
          <w:lang w:val="en"/>
        </w:rPr>
        <w:t xml:space="preserve">in </w:t>
      </w:r>
      <w:r w:rsidR="00056D18">
        <w:rPr>
          <w:rFonts w:eastAsia="Times New Roman"/>
          <w:lang w:val="en"/>
        </w:rPr>
        <w:t>the share of population in poverty</w:t>
      </w:r>
      <w:r w:rsidR="0050669E">
        <w:rPr>
          <w:rFonts w:eastAsia="Times New Roman"/>
          <w:lang w:val="en"/>
        </w:rPr>
        <w:t xml:space="preserve"> between</w:t>
      </w:r>
      <w:r w:rsidR="00056D18">
        <w:rPr>
          <w:rFonts w:eastAsia="Times New Roman"/>
          <w:lang w:val="en"/>
        </w:rPr>
        <w:t xml:space="preserve"> eligible areas and the other two categories are statistically significant. All differences in the share of population age 65 or older across the three categories are statistically significant. </w:t>
      </w:r>
      <w:r w:rsidR="00840DD9">
        <w:rPr>
          <w:rFonts w:eastAsia="Times New Roman"/>
          <w:lang w:val="en"/>
        </w:rPr>
        <w:t>Standard errors and confidence intervals were estimated using</w:t>
      </w:r>
      <w:r w:rsidR="0054015A">
        <w:rPr>
          <w:rFonts w:eastAsia="Times New Roman"/>
          <w:lang w:val="en"/>
        </w:rPr>
        <w:t xml:space="preserve"> the ACS Variance Replicate Estimate Tables </w:t>
      </w:r>
      <w:r w:rsidR="002E0DF7">
        <w:t>(</w:t>
      </w:r>
      <w:hyperlink r:id="rId29" w:history="1">
        <w:r w:rsidR="002E0DF7" w:rsidRPr="00A620C8">
          <w:rPr>
            <w:rStyle w:val="Hyperlink"/>
          </w:rPr>
          <w:t>https://www.census.gov/programs-surveys/acs/data/variance-tables.html</w:t>
        </w:r>
      </w:hyperlink>
      <w:r w:rsidR="002E0DF7">
        <w:t>)</w:t>
      </w:r>
      <w:r w:rsidR="00476C4C">
        <w:t xml:space="preserve"> for the 2015-2019 ACS.</w:t>
      </w:r>
      <w:r w:rsidR="0054015A">
        <w:rPr>
          <w:rFonts w:eastAsia="Times New Roman"/>
          <w:lang w:val="en"/>
        </w:rPr>
        <w:t xml:space="preserve"> </w:t>
      </w:r>
    </w:p>
    <w:p w14:paraId="324B057C" w14:textId="031E31CE" w:rsidR="007D27E7" w:rsidRDefault="007D27E7">
      <w:pPr>
        <w:rPr>
          <w:rFonts w:eastAsia="Times New Roman"/>
          <w:lang w:val="en"/>
        </w:rPr>
      </w:pPr>
      <w:r>
        <w:rPr>
          <w:rFonts w:eastAsia="Times New Roman"/>
          <w:lang w:val="en"/>
        </w:rPr>
        <w:br w:type="page"/>
      </w:r>
    </w:p>
    <w:p w14:paraId="7D45FD6F" w14:textId="18F14928" w:rsidR="008A3574" w:rsidRDefault="007D27E7">
      <w:pPr>
        <w:rPr>
          <w:rFonts w:eastAsia="Times New Roman"/>
          <w:lang w:val="en"/>
        </w:rPr>
      </w:pPr>
      <w:r>
        <w:rPr>
          <w:rFonts w:eastAsia="Times New Roman"/>
          <w:lang w:val="en"/>
        </w:rPr>
        <w:lastRenderedPageBreak/>
        <w:t>Figure 9.</w:t>
      </w:r>
      <w:r w:rsidR="008A24F3">
        <w:rPr>
          <w:rFonts w:eastAsia="Times New Roman"/>
          <w:lang w:val="en"/>
        </w:rPr>
        <w:t xml:space="preserve"> </w:t>
      </w:r>
      <w:r w:rsidR="0014460B">
        <w:rPr>
          <w:rFonts w:eastAsia="Times New Roman"/>
          <w:lang w:val="en"/>
        </w:rPr>
        <w:t>Map of a</w:t>
      </w:r>
      <w:r w:rsidR="008A24F3">
        <w:rPr>
          <w:rFonts w:eastAsia="Times New Roman"/>
          <w:lang w:val="en"/>
        </w:rPr>
        <w:t xml:space="preserve">reas eligible for </w:t>
      </w:r>
      <w:proofErr w:type="spellStart"/>
      <w:r w:rsidR="008A24F3">
        <w:rPr>
          <w:rFonts w:eastAsia="Times New Roman"/>
          <w:lang w:val="en"/>
        </w:rPr>
        <w:t>R</w:t>
      </w:r>
      <w:r w:rsidR="009355FA">
        <w:rPr>
          <w:rFonts w:eastAsia="Times New Roman"/>
          <w:lang w:val="en"/>
        </w:rPr>
        <w:t>eConnect</w:t>
      </w:r>
      <w:proofErr w:type="spellEnd"/>
      <w:r w:rsidR="008A24F3">
        <w:rPr>
          <w:rFonts w:eastAsia="Times New Roman"/>
          <w:lang w:val="en"/>
        </w:rPr>
        <w:t>, areas wit</w:t>
      </w:r>
      <w:r w:rsidR="0014460B">
        <w:rPr>
          <w:rFonts w:eastAsia="Times New Roman"/>
          <w:lang w:val="en"/>
        </w:rPr>
        <w:t xml:space="preserve">h </w:t>
      </w:r>
      <w:proofErr w:type="spellStart"/>
      <w:r w:rsidR="0014460B">
        <w:rPr>
          <w:rFonts w:eastAsia="Times New Roman"/>
          <w:lang w:val="en"/>
        </w:rPr>
        <w:t>R</w:t>
      </w:r>
      <w:r w:rsidR="009355FA">
        <w:rPr>
          <w:rFonts w:eastAsia="Times New Roman"/>
          <w:lang w:val="en"/>
        </w:rPr>
        <w:t>eConnect</w:t>
      </w:r>
      <w:proofErr w:type="spellEnd"/>
      <w:r w:rsidR="008A24F3">
        <w:rPr>
          <w:rFonts w:eastAsia="Times New Roman"/>
          <w:lang w:val="en"/>
        </w:rPr>
        <w:t xml:space="preserve"> project applications </w:t>
      </w:r>
      <w:r w:rsidR="0014460B">
        <w:rPr>
          <w:rFonts w:eastAsia="Times New Roman"/>
          <w:lang w:val="en"/>
        </w:rPr>
        <w:t xml:space="preserve">in FY 2019 and FY 2020 </w:t>
      </w:r>
      <w:r w:rsidR="008A24F3">
        <w:rPr>
          <w:rFonts w:eastAsia="Times New Roman"/>
          <w:lang w:val="en"/>
        </w:rPr>
        <w:t>that were not approved</w:t>
      </w:r>
      <w:r w:rsidR="0014460B">
        <w:rPr>
          <w:rFonts w:eastAsia="Times New Roman"/>
          <w:lang w:val="en"/>
        </w:rPr>
        <w:t xml:space="preserve">, and areas with approved </w:t>
      </w:r>
      <w:proofErr w:type="gramStart"/>
      <w:r w:rsidR="0014460B">
        <w:rPr>
          <w:rFonts w:eastAsia="Times New Roman"/>
          <w:lang w:val="en"/>
        </w:rPr>
        <w:t>projects</w:t>
      </w:r>
      <w:proofErr w:type="gramEnd"/>
      <w:r w:rsidR="0014460B">
        <w:rPr>
          <w:rFonts w:eastAsia="Times New Roman"/>
          <w:lang w:val="en"/>
        </w:rPr>
        <w:t xml:space="preserve"> </w:t>
      </w:r>
    </w:p>
    <w:p w14:paraId="34145C1C" w14:textId="7B904E28" w:rsidR="00210566" w:rsidRDefault="007D27E7">
      <w:pPr>
        <w:rPr>
          <w:rFonts w:eastAsia="Times New Roman"/>
          <w:lang w:val="en"/>
        </w:rPr>
      </w:pPr>
      <w:r>
        <w:rPr>
          <w:rFonts w:eastAsia="Times New Roman"/>
          <w:lang w:val="en"/>
        </w:rPr>
        <w:t xml:space="preserve"> </w:t>
      </w:r>
      <w:r w:rsidR="00AA6268">
        <w:rPr>
          <w:noProof/>
        </w:rPr>
        <w:drawing>
          <wp:inline distT="0" distB="0" distL="0" distR="0" wp14:anchorId="07780E69" wp14:editId="5A49273F">
            <wp:extent cx="5797062" cy="3686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3404" cy="3702925"/>
                    </a:xfrm>
                    <a:prstGeom prst="rect">
                      <a:avLst/>
                    </a:prstGeom>
                    <a:noFill/>
                    <a:ln>
                      <a:noFill/>
                    </a:ln>
                  </pic:spPr>
                </pic:pic>
              </a:graphicData>
            </a:graphic>
          </wp:inline>
        </w:drawing>
      </w:r>
    </w:p>
    <w:p w14:paraId="62E517B1" w14:textId="1BDD45F0" w:rsidR="00E40467" w:rsidRDefault="00BE7009">
      <w:pPr>
        <w:rPr>
          <w:rFonts w:eastAsia="Times New Roman"/>
          <w:lang w:val="en"/>
        </w:rPr>
      </w:pPr>
      <w:r>
        <w:rPr>
          <w:noProof/>
        </w:rPr>
        <w:drawing>
          <wp:inline distT="0" distB="0" distL="0" distR="0" wp14:anchorId="4E7407BF" wp14:editId="28FD6375">
            <wp:extent cx="2008505" cy="10941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08505" cy="1094105"/>
                    </a:xfrm>
                    <a:prstGeom prst="rect">
                      <a:avLst/>
                    </a:prstGeom>
                    <a:noFill/>
                    <a:ln>
                      <a:noFill/>
                    </a:ln>
                  </pic:spPr>
                </pic:pic>
              </a:graphicData>
            </a:graphic>
          </wp:inline>
        </w:drawing>
      </w:r>
    </w:p>
    <w:p w14:paraId="0B371570" w14:textId="01267553" w:rsidR="00756B18" w:rsidRDefault="000518FE">
      <w:pPr>
        <w:rPr>
          <w:rFonts w:eastAsia="Times New Roman"/>
          <w:lang w:val="en"/>
        </w:rPr>
      </w:pPr>
      <w:r>
        <w:rPr>
          <w:rFonts w:eastAsia="Times New Roman"/>
          <w:lang w:val="en"/>
        </w:rPr>
        <w:t>Source: Authors’ analysis of RUS and FCC data</w:t>
      </w:r>
    </w:p>
    <w:p w14:paraId="3B6F9E09" w14:textId="54EE7B9E" w:rsidR="00AD4E9A" w:rsidRDefault="00AD4E9A">
      <w:pPr>
        <w:rPr>
          <w:rFonts w:eastAsia="Times New Roman"/>
          <w:lang w:val="en"/>
        </w:rPr>
      </w:pPr>
      <w:r>
        <w:rPr>
          <w:rFonts w:eastAsia="Times New Roman"/>
          <w:lang w:val="en"/>
        </w:rPr>
        <w:t>Note</w:t>
      </w:r>
      <w:r w:rsidR="0015703B">
        <w:rPr>
          <w:rFonts w:eastAsia="Times New Roman"/>
          <w:lang w:val="en"/>
        </w:rPr>
        <w:t>s</w:t>
      </w:r>
      <w:r>
        <w:rPr>
          <w:rFonts w:eastAsia="Times New Roman"/>
          <w:lang w:val="en"/>
        </w:rPr>
        <w:t>: Eligibility determined using FCC data for 12/2020.</w:t>
      </w:r>
      <w:r w:rsidR="00874FFA">
        <w:rPr>
          <w:rFonts w:eastAsia="Times New Roman"/>
          <w:lang w:val="en"/>
        </w:rPr>
        <w:t xml:space="preserve"> “RCP” refers to the </w:t>
      </w:r>
      <w:proofErr w:type="spellStart"/>
      <w:r w:rsidR="00874FFA">
        <w:rPr>
          <w:rFonts w:eastAsia="Times New Roman"/>
          <w:lang w:val="en"/>
        </w:rPr>
        <w:t>ReConnect</w:t>
      </w:r>
      <w:proofErr w:type="spellEnd"/>
      <w:r w:rsidR="00874FFA">
        <w:rPr>
          <w:rFonts w:eastAsia="Times New Roman"/>
          <w:lang w:val="en"/>
        </w:rPr>
        <w:t xml:space="preserve"> Program.</w:t>
      </w:r>
    </w:p>
    <w:p w14:paraId="5FBA6544" w14:textId="1A457197" w:rsidR="00DD3334" w:rsidRDefault="00DD3334">
      <w:pPr>
        <w:rPr>
          <w:rFonts w:eastAsia="Times New Roman"/>
          <w:lang w:val="en"/>
        </w:rPr>
      </w:pPr>
      <w:r>
        <w:rPr>
          <w:rFonts w:eastAsia="Times New Roman"/>
          <w:lang w:val="en"/>
        </w:rPr>
        <w:br w:type="page"/>
      </w:r>
      <w:r>
        <w:rPr>
          <w:rFonts w:eastAsia="Times New Roman"/>
          <w:lang w:val="en"/>
        </w:rPr>
        <w:lastRenderedPageBreak/>
        <w:t xml:space="preserve">Figure </w:t>
      </w:r>
      <w:r w:rsidR="00E31AB0">
        <w:rPr>
          <w:rFonts w:eastAsia="Times New Roman"/>
          <w:lang w:val="en"/>
        </w:rPr>
        <w:t>10</w:t>
      </w:r>
      <w:r>
        <w:rPr>
          <w:rFonts w:eastAsia="Times New Roman"/>
          <w:lang w:val="en"/>
        </w:rPr>
        <w:t xml:space="preserve">. </w:t>
      </w:r>
      <w:r w:rsidR="00591420" w:rsidRPr="00591420">
        <w:rPr>
          <w:rFonts w:eastAsia="Times New Roman"/>
        </w:rPr>
        <w:t xml:space="preserve">Share of eligible population </w:t>
      </w:r>
      <w:r w:rsidR="00EF1A26">
        <w:rPr>
          <w:rFonts w:eastAsia="Times New Roman"/>
        </w:rPr>
        <w:t xml:space="preserve">in 2020 </w:t>
      </w:r>
      <w:r w:rsidR="00591420" w:rsidRPr="00591420">
        <w:rPr>
          <w:rFonts w:eastAsia="Times New Roman"/>
        </w:rPr>
        <w:t>with RCP applications</w:t>
      </w:r>
      <w:r w:rsidR="005122CC">
        <w:rPr>
          <w:rFonts w:eastAsia="Times New Roman"/>
        </w:rPr>
        <w:t xml:space="preserve">, </w:t>
      </w:r>
      <w:r w:rsidR="00B920A5">
        <w:rPr>
          <w:rFonts w:eastAsia="Times New Roman"/>
        </w:rPr>
        <w:t xml:space="preserve">share </w:t>
      </w:r>
      <w:r w:rsidR="0042341E">
        <w:rPr>
          <w:rFonts w:eastAsia="Times New Roman"/>
        </w:rPr>
        <w:t xml:space="preserve">of eligible population </w:t>
      </w:r>
      <w:r w:rsidR="00BF513C">
        <w:rPr>
          <w:rFonts w:eastAsia="Times New Roman"/>
        </w:rPr>
        <w:t>with approved projects</w:t>
      </w:r>
      <w:r w:rsidR="002F4D25">
        <w:rPr>
          <w:rFonts w:eastAsia="Times New Roman"/>
        </w:rPr>
        <w:t xml:space="preserve">, </w:t>
      </w:r>
      <w:r w:rsidR="00A30F9D">
        <w:rPr>
          <w:rFonts w:eastAsia="Times New Roman"/>
        </w:rPr>
        <w:t xml:space="preserve">and share </w:t>
      </w:r>
      <w:r w:rsidR="00217148">
        <w:rPr>
          <w:rFonts w:eastAsia="Times New Roman"/>
        </w:rPr>
        <w:t xml:space="preserve">with approved </w:t>
      </w:r>
      <w:r w:rsidR="00903C0A">
        <w:rPr>
          <w:rFonts w:eastAsia="Times New Roman"/>
        </w:rPr>
        <w:t>projects</w:t>
      </w:r>
      <w:r w:rsidR="008619EA">
        <w:rPr>
          <w:rFonts w:eastAsia="Times New Roman"/>
        </w:rPr>
        <w:t xml:space="preserve"> among areas with RCP applications</w:t>
      </w:r>
      <w:r w:rsidR="00591420" w:rsidRPr="00591420">
        <w:rPr>
          <w:rFonts w:eastAsia="Times New Roman"/>
        </w:rPr>
        <w:t xml:space="preserve"> in FY 2019-202</w:t>
      </w:r>
      <w:r w:rsidR="00530982">
        <w:rPr>
          <w:rFonts w:eastAsia="Times New Roman"/>
        </w:rPr>
        <w:t>0</w:t>
      </w:r>
      <w:r w:rsidR="00591420" w:rsidRPr="00591420">
        <w:rPr>
          <w:rFonts w:eastAsia="Times New Roman"/>
        </w:rPr>
        <w:t xml:space="preserve">, by race &amp; </w:t>
      </w:r>
      <w:proofErr w:type="gramStart"/>
      <w:r w:rsidR="00591420" w:rsidRPr="00591420">
        <w:rPr>
          <w:rFonts w:eastAsia="Times New Roman"/>
        </w:rPr>
        <w:t>ethnicity</w:t>
      </w:r>
      <w:proofErr w:type="gramEnd"/>
    </w:p>
    <w:p w14:paraId="65990B31" w14:textId="6E30AC66" w:rsidR="002B4843" w:rsidRDefault="00CD452A">
      <w:pPr>
        <w:rPr>
          <w:rFonts w:eastAsia="Times New Roman"/>
          <w:lang w:val="en"/>
        </w:rPr>
      </w:pPr>
      <w:r>
        <w:rPr>
          <w:noProof/>
        </w:rPr>
        <w:drawing>
          <wp:inline distT="0" distB="0" distL="0" distR="0" wp14:anchorId="1188899B" wp14:editId="54960D86">
            <wp:extent cx="5886450" cy="4981575"/>
            <wp:effectExtent l="0" t="0" r="0" b="9525"/>
            <wp:docPr id="31" name="Chart 31">
              <a:extLst xmlns:a="http://schemas.openxmlformats.org/drawingml/2006/main">
                <a:ext uri="{FF2B5EF4-FFF2-40B4-BE49-F238E27FC236}">
                  <a16:creationId xmlns:a16="http://schemas.microsoft.com/office/drawing/2014/main" id="{DD0434A8-FD09-4F81-930A-D5F1A90130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C108D09" w14:textId="563BA9FB" w:rsidR="00156740" w:rsidRDefault="00F56E1D" w:rsidP="00156740">
      <w:pPr>
        <w:spacing w:after="0" w:line="240" w:lineRule="auto"/>
        <w:rPr>
          <w:rFonts w:eastAsia="Times New Roman"/>
          <w:lang w:val="en"/>
        </w:rPr>
      </w:pPr>
      <w:r>
        <w:rPr>
          <w:rFonts w:eastAsia="Times New Roman"/>
          <w:lang w:val="en"/>
        </w:rPr>
        <w:t xml:space="preserve">Source: Authors’ analysis of RUS, </w:t>
      </w:r>
      <w:r w:rsidR="002D566F">
        <w:rPr>
          <w:rFonts w:eastAsia="Times New Roman"/>
          <w:lang w:val="en"/>
        </w:rPr>
        <w:t xml:space="preserve">FCC, </w:t>
      </w:r>
      <w:r>
        <w:rPr>
          <w:rFonts w:eastAsia="Times New Roman"/>
          <w:lang w:val="en"/>
        </w:rPr>
        <w:t>and 2020 Population Census data</w:t>
      </w:r>
    </w:p>
    <w:p w14:paraId="49F4EC0F" w14:textId="5410C82D" w:rsidR="0084744C" w:rsidRDefault="0084744C" w:rsidP="00156740">
      <w:pPr>
        <w:spacing w:after="0" w:line="240" w:lineRule="auto"/>
        <w:rPr>
          <w:rFonts w:eastAsia="Times New Roman"/>
          <w:lang w:val="en"/>
        </w:rPr>
      </w:pPr>
    </w:p>
    <w:p w14:paraId="5E0EBD98" w14:textId="27B96FAB" w:rsidR="00B344AC" w:rsidRPr="00FC6280" w:rsidRDefault="0084744C" w:rsidP="00156740">
      <w:pPr>
        <w:spacing w:after="0" w:line="240" w:lineRule="auto"/>
      </w:pPr>
      <w:r>
        <w:rPr>
          <w:rFonts w:eastAsia="Times New Roman"/>
          <w:lang w:val="en"/>
        </w:rPr>
        <w:t>Note</w:t>
      </w:r>
      <w:r w:rsidR="00114C6A">
        <w:rPr>
          <w:rFonts w:eastAsia="Times New Roman"/>
          <w:lang w:val="en"/>
        </w:rPr>
        <w:t>s</w:t>
      </w:r>
      <w:r>
        <w:rPr>
          <w:rFonts w:eastAsia="Times New Roman"/>
          <w:lang w:val="en"/>
        </w:rPr>
        <w:t xml:space="preserve">: </w:t>
      </w:r>
      <w:r w:rsidR="00B46B5B">
        <w:rPr>
          <w:rFonts w:eastAsia="Times New Roman"/>
          <w:lang w:val="en"/>
        </w:rPr>
        <w:t xml:space="preserve">Eligibility determined using FCC data for 12/2020. </w:t>
      </w:r>
      <w:r w:rsidR="00114C6A">
        <w:rPr>
          <w:rFonts w:eastAsia="Times New Roman"/>
          <w:lang w:val="en"/>
        </w:rPr>
        <w:t>“</w:t>
      </w:r>
      <w:r w:rsidR="00301192">
        <w:rPr>
          <w:rFonts w:eastAsia="Times New Roman"/>
          <w:lang w:val="en"/>
        </w:rPr>
        <w:t>RCP</w:t>
      </w:r>
      <w:r w:rsidR="00114C6A">
        <w:rPr>
          <w:rFonts w:eastAsia="Times New Roman"/>
          <w:lang w:val="en"/>
        </w:rPr>
        <w:t xml:space="preserve">” refers to the </w:t>
      </w:r>
      <w:proofErr w:type="spellStart"/>
      <w:r w:rsidR="00301192">
        <w:rPr>
          <w:rFonts w:eastAsia="Times New Roman"/>
          <w:lang w:val="en"/>
        </w:rPr>
        <w:t>ReConnect</w:t>
      </w:r>
      <w:proofErr w:type="spellEnd"/>
      <w:r w:rsidR="00301192">
        <w:rPr>
          <w:rFonts w:eastAsia="Times New Roman"/>
          <w:lang w:val="en"/>
        </w:rPr>
        <w:t xml:space="preserve"> Program</w:t>
      </w:r>
      <w:r w:rsidR="00114C6A">
        <w:rPr>
          <w:rFonts w:eastAsia="Times New Roman"/>
          <w:lang w:val="en"/>
        </w:rPr>
        <w:t>.</w:t>
      </w:r>
      <w:r w:rsidR="00114C6A" w:rsidRPr="0066434B">
        <w:rPr>
          <w:rFonts w:eastAsia="Times New Roman"/>
          <w:lang w:val="en"/>
        </w:rPr>
        <w:t xml:space="preserve"> </w:t>
      </w:r>
      <w:r w:rsidR="00114C6A">
        <w:rPr>
          <w:rFonts w:eastAsia="Times New Roman"/>
          <w:lang w:val="en"/>
        </w:rPr>
        <w:t>“AIAN” refers to American Indian or Alaska Native. “NHOPI” refers to Native Hawaiian or Other Pacific Islander. All racial categories refer to populations of any ethnicity (e.g., Hispanic as well as non-Hispanic). Hispanic and non-Hispanic ethnic categories refer to populations of any race.</w:t>
      </w:r>
      <w:r w:rsidR="00301192">
        <w:rPr>
          <w:rFonts w:eastAsia="Times New Roman"/>
          <w:lang w:val="en"/>
        </w:rPr>
        <w:t xml:space="preserve"> </w:t>
      </w:r>
      <w:r w:rsidR="003356E6">
        <w:rPr>
          <w:rFonts w:eastAsia="Times New Roman"/>
          <w:lang w:val="en"/>
        </w:rPr>
        <w:t>These race and ethnic categories are classified by the U.S. Census Bureau based on standards set by the Office of Management and Budget (Marks and Rios-Vargas, 2021).</w:t>
      </w:r>
      <w:r w:rsidR="00061336">
        <w:rPr>
          <w:rFonts w:eastAsia="Times New Roman"/>
          <w:lang w:val="en"/>
        </w:rPr>
        <w:t xml:space="preserve"> </w:t>
      </w:r>
      <w:r>
        <w:t>The estimates of the “pop. in areas with RCP applications in FY 2019-2020 as share of pop. in eligible areas” do not assume that all areas proposed to be served by RCP applications were eligible for the program.</w:t>
      </w:r>
    </w:p>
    <w:p w14:paraId="23526F80" w14:textId="77777777" w:rsidR="004572E3" w:rsidRDefault="004572E3">
      <w:pPr>
        <w:rPr>
          <w:rFonts w:eastAsia="Times New Roman"/>
          <w:lang w:val="en"/>
        </w:rPr>
      </w:pPr>
      <w:r>
        <w:rPr>
          <w:rFonts w:eastAsia="Times New Roman"/>
          <w:lang w:val="en"/>
        </w:rPr>
        <w:br w:type="page"/>
      </w:r>
    </w:p>
    <w:p w14:paraId="13E78A72" w14:textId="3E03D049" w:rsidR="00DD3334" w:rsidRDefault="00AE5FBA" w:rsidP="00FC6280">
      <w:pPr>
        <w:spacing w:after="0" w:line="240" w:lineRule="auto"/>
        <w:rPr>
          <w:rFonts w:eastAsia="Times New Roman"/>
          <w:lang w:val="en"/>
        </w:rPr>
      </w:pPr>
      <w:r>
        <w:rPr>
          <w:rFonts w:eastAsia="Times New Roman"/>
          <w:lang w:val="en"/>
        </w:rPr>
        <w:lastRenderedPageBreak/>
        <w:t xml:space="preserve">Figure </w:t>
      </w:r>
      <w:r w:rsidR="00DA07AD">
        <w:rPr>
          <w:rFonts w:eastAsia="Times New Roman"/>
          <w:lang w:val="en"/>
        </w:rPr>
        <w:t>11</w:t>
      </w:r>
      <w:r>
        <w:rPr>
          <w:rFonts w:eastAsia="Times New Roman"/>
          <w:lang w:val="en"/>
        </w:rPr>
        <w:t xml:space="preserve">. </w:t>
      </w:r>
      <w:r w:rsidR="00537366" w:rsidRPr="00591420">
        <w:rPr>
          <w:rFonts w:eastAsia="Times New Roman"/>
        </w:rPr>
        <w:t xml:space="preserve">Share of eligible population </w:t>
      </w:r>
      <w:r w:rsidR="00537366">
        <w:rPr>
          <w:rFonts w:eastAsia="Times New Roman"/>
        </w:rPr>
        <w:t xml:space="preserve">in 2020 </w:t>
      </w:r>
      <w:r w:rsidR="00537366" w:rsidRPr="00591420">
        <w:rPr>
          <w:rFonts w:eastAsia="Times New Roman"/>
        </w:rPr>
        <w:t>with RCP applications</w:t>
      </w:r>
      <w:r w:rsidR="00537366">
        <w:rPr>
          <w:rFonts w:eastAsia="Times New Roman"/>
        </w:rPr>
        <w:t>, share of eligible population with approved projects, and share with approved projects among areas with RCP applications</w:t>
      </w:r>
      <w:r w:rsidR="00537366" w:rsidRPr="00591420">
        <w:rPr>
          <w:rFonts w:eastAsia="Times New Roman"/>
        </w:rPr>
        <w:t xml:space="preserve"> in FY 2019-202</w:t>
      </w:r>
      <w:r w:rsidR="00537366">
        <w:rPr>
          <w:rFonts w:eastAsia="Times New Roman"/>
        </w:rPr>
        <w:t>0</w:t>
      </w:r>
      <w:r w:rsidR="000A65E6" w:rsidRPr="000A65E6">
        <w:rPr>
          <w:rFonts w:eastAsia="Times New Roman"/>
        </w:rPr>
        <w:t xml:space="preserve">, by geographic </w:t>
      </w:r>
      <w:proofErr w:type="gramStart"/>
      <w:r w:rsidR="000A65E6" w:rsidRPr="000A65E6">
        <w:rPr>
          <w:rFonts w:eastAsia="Times New Roman"/>
        </w:rPr>
        <w:t>type</w:t>
      </w:r>
      <w:proofErr w:type="gramEnd"/>
    </w:p>
    <w:p w14:paraId="307D6F40" w14:textId="335A5E1B" w:rsidR="00AE5FBA" w:rsidRDefault="00AE5FBA">
      <w:pPr>
        <w:rPr>
          <w:rFonts w:eastAsia="Times New Roman"/>
          <w:lang w:val="en"/>
        </w:rPr>
      </w:pPr>
    </w:p>
    <w:p w14:paraId="611E5205" w14:textId="35B2BF4B" w:rsidR="0041603F" w:rsidRDefault="0041603F">
      <w:pPr>
        <w:rPr>
          <w:rFonts w:eastAsia="Times New Roman"/>
          <w:lang w:val="en"/>
        </w:rPr>
      </w:pPr>
      <w:r>
        <w:rPr>
          <w:noProof/>
        </w:rPr>
        <w:drawing>
          <wp:inline distT="0" distB="0" distL="0" distR="0" wp14:anchorId="25616063" wp14:editId="46FBB713">
            <wp:extent cx="5857875" cy="4991100"/>
            <wp:effectExtent l="0" t="0" r="9525" b="0"/>
            <wp:docPr id="21" name="Chart 21">
              <a:extLst xmlns:a="http://schemas.openxmlformats.org/drawingml/2006/main">
                <a:ext uri="{FF2B5EF4-FFF2-40B4-BE49-F238E27FC236}">
                  <a16:creationId xmlns:a16="http://schemas.microsoft.com/office/drawing/2014/main" id="{C33FEF4B-6D37-40EB-A5BC-ED9E985B2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5E970EC" w14:textId="285C4A90" w:rsidR="00160730" w:rsidRDefault="00160730" w:rsidP="00160730">
      <w:pPr>
        <w:spacing w:after="0" w:line="240" w:lineRule="auto"/>
        <w:rPr>
          <w:rFonts w:eastAsia="Times New Roman"/>
          <w:lang w:val="en"/>
        </w:rPr>
      </w:pPr>
      <w:r>
        <w:rPr>
          <w:rFonts w:eastAsia="Times New Roman"/>
          <w:lang w:val="en"/>
        </w:rPr>
        <w:t>Source: Authors’ analysis of RUS, FCC, 2010 Population Census data</w:t>
      </w:r>
      <w:r w:rsidR="002D566F">
        <w:rPr>
          <w:rFonts w:eastAsia="Times New Roman"/>
          <w:lang w:val="en"/>
        </w:rPr>
        <w:t>,</w:t>
      </w:r>
      <w:r>
        <w:rPr>
          <w:rFonts w:eastAsia="Times New Roman"/>
          <w:lang w:val="en"/>
        </w:rPr>
        <w:t xml:space="preserve"> and ERS 2010 RUCA codes</w:t>
      </w:r>
    </w:p>
    <w:p w14:paraId="179E05F6" w14:textId="77777777" w:rsidR="00160730" w:rsidRDefault="00160730" w:rsidP="00160730">
      <w:pPr>
        <w:spacing w:after="0" w:line="240" w:lineRule="auto"/>
        <w:rPr>
          <w:rFonts w:eastAsia="Times New Roman"/>
          <w:lang w:val="en"/>
        </w:rPr>
      </w:pPr>
    </w:p>
    <w:p w14:paraId="234A9A9D" w14:textId="3B3BDD23" w:rsidR="00160730" w:rsidRDefault="00160730" w:rsidP="00160730">
      <w:pPr>
        <w:spacing w:after="0" w:line="240" w:lineRule="auto"/>
        <w:rPr>
          <w:rFonts w:eastAsia="Times New Roman"/>
          <w:lang w:val="en"/>
        </w:rPr>
      </w:pPr>
      <w:r>
        <w:rPr>
          <w:rFonts w:eastAsia="Times New Roman"/>
          <w:lang w:val="en"/>
        </w:rPr>
        <w:t>Notes:</w:t>
      </w:r>
      <w:r w:rsidR="00D03BEB">
        <w:rPr>
          <w:rFonts w:eastAsia="Times New Roman"/>
          <w:lang w:val="en"/>
        </w:rPr>
        <w:t xml:space="preserve"> </w:t>
      </w:r>
      <w:r w:rsidR="00132283">
        <w:rPr>
          <w:rFonts w:eastAsia="Times New Roman"/>
          <w:lang w:val="en"/>
        </w:rPr>
        <w:t xml:space="preserve">Eligibility determined using FCC data for 12/2020. </w:t>
      </w:r>
      <w:r w:rsidR="00D03BEB">
        <w:rPr>
          <w:rFonts w:eastAsia="Times New Roman"/>
          <w:lang w:val="en"/>
        </w:rPr>
        <w:t xml:space="preserve">“RCP” refers to the </w:t>
      </w:r>
      <w:proofErr w:type="spellStart"/>
      <w:r w:rsidR="00D03BEB">
        <w:rPr>
          <w:rFonts w:eastAsia="Times New Roman"/>
          <w:lang w:val="en"/>
        </w:rPr>
        <w:t>ReConnect</w:t>
      </w:r>
      <w:proofErr w:type="spellEnd"/>
      <w:r w:rsidR="00D03BEB">
        <w:rPr>
          <w:rFonts w:eastAsia="Times New Roman"/>
          <w:lang w:val="en"/>
        </w:rPr>
        <w:t xml:space="preserve"> Program.</w:t>
      </w:r>
      <w:r w:rsidR="00D03BEB" w:rsidRPr="0066434B">
        <w:rPr>
          <w:rFonts w:eastAsia="Times New Roman"/>
          <w:lang w:val="en"/>
        </w:rPr>
        <w:t xml:space="preserve"> </w:t>
      </w:r>
      <w:r>
        <w:rPr>
          <w:rFonts w:eastAsia="Times New Roman"/>
          <w:lang w:val="en"/>
        </w:rPr>
        <w:t>Census tracts with RUCA code of 1, 2, or 3 are classified as metropolitan; tracts with RUCA codes of 4, 5, or 6 are classified as micropolitan; and tracts with RUCA codes of 7, 8, 9, or 10 are classified as small town/rural. Population shares were computed using 2010 Population Census data because RUCA codes based on 2020 Population Census data are not yet available.</w:t>
      </w:r>
      <w:r w:rsidR="00BD7CD7">
        <w:rPr>
          <w:rFonts w:eastAsia="Times New Roman"/>
          <w:lang w:val="en"/>
        </w:rPr>
        <w:t xml:space="preserve"> </w:t>
      </w:r>
      <w:r w:rsidR="00BD7CD7">
        <w:t>The estimates of the “pop. in areas with RCP applications in FY 2019-2020 as share of pop. in eligible areas” do not assume that all areas proposed to be served by RCP applications were eligible for the program. Thus, these percentages could be greater than 100.</w:t>
      </w:r>
    </w:p>
    <w:p w14:paraId="7FDEAF35" w14:textId="622E3F98" w:rsidR="006B63DE" w:rsidRDefault="006B63DE" w:rsidP="00160730">
      <w:pPr>
        <w:spacing w:after="0" w:line="240" w:lineRule="auto"/>
        <w:rPr>
          <w:rFonts w:eastAsia="Times New Roman"/>
          <w:lang w:val="en"/>
        </w:rPr>
      </w:pPr>
      <w:r>
        <w:rPr>
          <w:rFonts w:eastAsia="Times New Roman"/>
          <w:lang w:val="en"/>
        </w:rPr>
        <w:br w:type="page"/>
      </w:r>
    </w:p>
    <w:p w14:paraId="4256FD39" w14:textId="46B1C77D" w:rsidR="00DD3334" w:rsidRDefault="006B63DE" w:rsidP="002C1C63">
      <w:pPr>
        <w:spacing w:after="0" w:line="240" w:lineRule="auto"/>
        <w:rPr>
          <w:rFonts w:eastAsia="Times New Roman"/>
          <w:lang w:val="en"/>
        </w:rPr>
      </w:pPr>
      <w:r>
        <w:rPr>
          <w:rFonts w:eastAsia="Times New Roman"/>
          <w:lang w:val="en"/>
        </w:rPr>
        <w:lastRenderedPageBreak/>
        <w:t xml:space="preserve">Figure </w:t>
      </w:r>
      <w:r w:rsidR="00DA07AD">
        <w:rPr>
          <w:rFonts w:eastAsia="Times New Roman"/>
          <w:lang w:val="en"/>
        </w:rPr>
        <w:t>12</w:t>
      </w:r>
      <w:r>
        <w:rPr>
          <w:rFonts w:eastAsia="Times New Roman"/>
          <w:lang w:val="en"/>
        </w:rPr>
        <w:t>.</w:t>
      </w:r>
      <w:r w:rsidR="0090377D">
        <w:rPr>
          <w:rFonts w:eastAsia="Times New Roman"/>
          <w:lang w:val="en"/>
        </w:rPr>
        <w:t xml:space="preserve"> </w:t>
      </w:r>
      <w:r w:rsidR="0090377D" w:rsidRPr="0090377D">
        <w:rPr>
          <w:rFonts w:eastAsia="Times New Roman"/>
        </w:rPr>
        <w:t xml:space="preserve">Characteristics in 2015-2019 of populations of areas not eligible for </w:t>
      </w:r>
      <w:r w:rsidR="00D70111">
        <w:rPr>
          <w:rFonts w:eastAsia="Times New Roman"/>
        </w:rPr>
        <w:t>R</w:t>
      </w:r>
      <w:r w:rsidR="00124BA1">
        <w:rPr>
          <w:rFonts w:eastAsia="Times New Roman"/>
        </w:rPr>
        <w:t>CP</w:t>
      </w:r>
      <w:r w:rsidR="0090377D" w:rsidRPr="0090377D">
        <w:rPr>
          <w:rFonts w:eastAsia="Times New Roman"/>
        </w:rPr>
        <w:t xml:space="preserve">, eligible areas, </w:t>
      </w:r>
      <w:r w:rsidR="000619DD">
        <w:rPr>
          <w:rFonts w:eastAsia="Times New Roman"/>
        </w:rPr>
        <w:t xml:space="preserve">areas with </w:t>
      </w:r>
      <w:r w:rsidR="00D70111">
        <w:rPr>
          <w:rFonts w:eastAsia="Times New Roman"/>
        </w:rPr>
        <w:t>R</w:t>
      </w:r>
      <w:r w:rsidR="00124BA1">
        <w:rPr>
          <w:rFonts w:eastAsia="Times New Roman"/>
        </w:rPr>
        <w:t>CP</w:t>
      </w:r>
      <w:r w:rsidR="000619DD">
        <w:rPr>
          <w:rFonts w:eastAsia="Times New Roman"/>
        </w:rPr>
        <w:t xml:space="preserve"> applications, </w:t>
      </w:r>
      <w:r w:rsidR="0090377D" w:rsidRPr="0090377D">
        <w:rPr>
          <w:rFonts w:eastAsia="Times New Roman"/>
        </w:rPr>
        <w:t>and areas with</w:t>
      </w:r>
      <w:r w:rsidR="00E83B24">
        <w:rPr>
          <w:rFonts w:eastAsia="Times New Roman"/>
        </w:rPr>
        <w:t>/without</w:t>
      </w:r>
      <w:r w:rsidR="0090377D" w:rsidRPr="0090377D">
        <w:rPr>
          <w:rFonts w:eastAsia="Times New Roman"/>
        </w:rPr>
        <w:t xml:space="preserve"> approved </w:t>
      </w:r>
      <w:r w:rsidR="00E6141C">
        <w:rPr>
          <w:rFonts w:eastAsia="Times New Roman"/>
        </w:rPr>
        <w:t>R</w:t>
      </w:r>
      <w:r w:rsidR="00124BA1">
        <w:rPr>
          <w:rFonts w:eastAsia="Times New Roman"/>
        </w:rPr>
        <w:t>CP</w:t>
      </w:r>
      <w:r w:rsidR="0090377D" w:rsidRPr="0090377D">
        <w:rPr>
          <w:rFonts w:eastAsia="Times New Roman"/>
        </w:rPr>
        <w:t xml:space="preserve"> projects in FY 201</w:t>
      </w:r>
      <w:r w:rsidR="003A3CB3">
        <w:rPr>
          <w:rFonts w:eastAsia="Times New Roman"/>
        </w:rPr>
        <w:t>9</w:t>
      </w:r>
      <w:r w:rsidR="0090377D" w:rsidRPr="0090377D">
        <w:rPr>
          <w:rFonts w:eastAsia="Times New Roman"/>
        </w:rPr>
        <w:t>-2021</w:t>
      </w:r>
    </w:p>
    <w:p w14:paraId="618E7A47" w14:textId="31F5D1CE" w:rsidR="006B63DE" w:rsidRDefault="006B63DE" w:rsidP="002C1C63">
      <w:pPr>
        <w:spacing w:after="0" w:line="240" w:lineRule="auto"/>
        <w:rPr>
          <w:rFonts w:eastAsia="Times New Roman"/>
          <w:lang w:val="en"/>
        </w:rPr>
      </w:pPr>
    </w:p>
    <w:p w14:paraId="3E7EA7C6" w14:textId="6773D6C3" w:rsidR="006B63DE" w:rsidRDefault="003B2849" w:rsidP="002C1C63">
      <w:pPr>
        <w:spacing w:after="0" w:line="240" w:lineRule="auto"/>
        <w:rPr>
          <w:rFonts w:eastAsia="Times New Roman"/>
          <w:lang w:val="en"/>
        </w:rPr>
      </w:pPr>
      <w:r>
        <w:rPr>
          <w:noProof/>
        </w:rPr>
        <w:drawing>
          <wp:inline distT="0" distB="0" distL="0" distR="0" wp14:anchorId="0249A679" wp14:editId="7B54B62F">
            <wp:extent cx="5810250" cy="5124450"/>
            <wp:effectExtent l="0" t="0" r="0" b="0"/>
            <wp:docPr id="24" name="Chart 24">
              <a:extLst xmlns:a="http://schemas.openxmlformats.org/drawingml/2006/main">
                <a:ext uri="{FF2B5EF4-FFF2-40B4-BE49-F238E27FC236}">
                  <a16:creationId xmlns:a16="http://schemas.microsoft.com/office/drawing/2014/main" id="{CA22D6E9-4BF7-49E1-B591-F387F458A6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0C53532" w14:textId="735BEE19" w:rsidR="00494B61" w:rsidRDefault="00494B61" w:rsidP="002C1C63">
      <w:pPr>
        <w:spacing w:after="0" w:line="240" w:lineRule="auto"/>
        <w:rPr>
          <w:rFonts w:eastAsia="Times New Roman"/>
          <w:lang w:val="en"/>
        </w:rPr>
      </w:pPr>
      <w:r>
        <w:rPr>
          <w:rFonts w:eastAsia="Times New Roman"/>
          <w:lang w:val="en"/>
        </w:rPr>
        <w:t>Source: Authors’ analysis of RUS, FCC, and 2015-2019 ACS data</w:t>
      </w:r>
    </w:p>
    <w:p w14:paraId="28CA1A9D" w14:textId="36ED3ABE" w:rsidR="00586296" w:rsidRDefault="00586296" w:rsidP="002C1C63">
      <w:pPr>
        <w:spacing w:after="0" w:line="240" w:lineRule="auto"/>
        <w:rPr>
          <w:rFonts w:eastAsia="Times New Roman"/>
          <w:lang w:val="en"/>
        </w:rPr>
      </w:pPr>
    </w:p>
    <w:p w14:paraId="2C11D205" w14:textId="18653C39" w:rsidR="005B0FF9" w:rsidRDefault="00CC6152" w:rsidP="009601E9">
      <w:pPr>
        <w:spacing w:after="0" w:line="240" w:lineRule="auto"/>
      </w:pPr>
      <w:r>
        <w:rPr>
          <w:rFonts w:eastAsia="Times New Roman"/>
          <w:lang w:val="en"/>
        </w:rPr>
        <w:t xml:space="preserve">Note: </w:t>
      </w:r>
      <w:r w:rsidR="00283FDA">
        <w:rPr>
          <w:rFonts w:eastAsia="Times New Roman"/>
          <w:lang w:val="en"/>
        </w:rPr>
        <w:t xml:space="preserve">Eligibility determined using FCC data for 12/2020. </w:t>
      </w:r>
      <w:r>
        <w:rPr>
          <w:rFonts w:eastAsia="Times New Roman"/>
          <w:lang w:val="en"/>
        </w:rPr>
        <w:t xml:space="preserve">“RCP” refers to the </w:t>
      </w:r>
      <w:proofErr w:type="spellStart"/>
      <w:r>
        <w:rPr>
          <w:rFonts w:eastAsia="Times New Roman"/>
          <w:lang w:val="en"/>
        </w:rPr>
        <w:t>ReConnect</w:t>
      </w:r>
      <w:proofErr w:type="spellEnd"/>
      <w:r>
        <w:rPr>
          <w:rFonts w:eastAsia="Times New Roman"/>
          <w:lang w:val="en"/>
        </w:rPr>
        <w:t xml:space="preserve"> Program.</w:t>
      </w:r>
      <w:r w:rsidR="00215494">
        <w:rPr>
          <w:rFonts w:eastAsia="Times New Roman"/>
          <w:lang w:val="en"/>
        </w:rPr>
        <w:t xml:space="preserve"> Ninety-five percent confidence intervals are shown with horizontal </w:t>
      </w:r>
      <w:r w:rsidR="000E6A2C">
        <w:rPr>
          <w:rFonts w:eastAsia="Times New Roman"/>
          <w:lang w:val="en"/>
        </w:rPr>
        <w:t>lines</w:t>
      </w:r>
      <w:r w:rsidR="00215494">
        <w:rPr>
          <w:rFonts w:eastAsia="Times New Roman"/>
          <w:lang w:val="en"/>
        </w:rPr>
        <w:t xml:space="preserve"> connected by a vertical line (</w:t>
      </w:r>
      <w:r w:rsidR="00215494" w:rsidRPr="0033222B">
        <w:rPr>
          <w:rFonts w:ascii="Garamond" w:eastAsia="Times New Roman" w:hAnsi="Garamond" w:cstheme="minorHAnsi"/>
          <w:b/>
          <w:bCs/>
          <w:lang w:val="en"/>
        </w:rPr>
        <w:t>I</w:t>
      </w:r>
      <w:r w:rsidR="00215494">
        <w:rPr>
          <w:rFonts w:eastAsia="Times New Roman"/>
          <w:lang w:val="en"/>
        </w:rPr>
        <w:t>).</w:t>
      </w:r>
      <w:r w:rsidR="009601E9" w:rsidRPr="009601E9">
        <w:rPr>
          <w:rFonts w:eastAsia="Times New Roman"/>
          <w:lang w:val="en"/>
        </w:rPr>
        <w:t xml:space="preserve"> </w:t>
      </w:r>
      <w:r w:rsidR="009601E9">
        <w:rPr>
          <w:rFonts w:eastAsia="Times New Roman"/>
          <w:lang w:val="en"/>
        </w:rPr>
        <w:t>Asterisks denote which differences between subgroups are statistically significant (p&lt;0.05).</w:t>
      </w:r>
      <w:r w:rsidR="00215494">
        <w:rPr>
          <w:rFonts w:eastAsia="Times New Roman"/>
          <w:lang w:val="en"/>
        </w:rPr>
        <w:t xml:space="preserve"> </w:t>
      </w:r>
      <w:r w:rsidR="00D26F3F">
        <w:rPr>
          <w:rFonts w:eastAsia="Times New Roman"/>
          <w:lang w:val="en"/>
        </w:rPr>
        <w:t xml:space="preserve">Differences </w:t>
      </w:r>
      <w:r w:rsidR="000950CD">
        <w:rPr>
          <w:rFonts w:eastAsia="Times New Roman"/>
          <w:lang w:val="en"/>
        </w:rPr>
        <w:t xml:space="preserve">in </w:t>
      </w:r>
      <w:r w:rsidR="00D26F3F">
        <w:rPr>
          <w:rFonts w:eastAsia="Times New Roman"/>
          <w:lang w:val="en"/>
        </w:rPr>
        <w:t xml:space="preserve">all statistics </w:t>
      </w:r>
      <w:r w:rsidR="000950CD">
        <w:rPr>
          <w:rFonts w:eastAsia="Times New Roman"/>
          <w:lang w:val="en"/>
        </w:rPr>
        <w:t>between</w:t>
      </w:r>
      <w:r w:rsidR="00D26F3F">
        <w:rPr>
          <w:rFonts w:eastAsia="Times New Roman"/>
          <w:lang w:val="en"/>
        </w:rPr>
        <w:t xml:space="preserve"> ineligible areas and the other four categories are statistically significant. Other statistically significant differences </w:t>
      </w:r>
      <w:proofErr w:type="gramStart"/>
      <w:r w:rsidR="00D26F3F">
        <w:rPr>
          <w:rFonts w:eastAsia="Times New Roman"/>
          <w:lang w:val="en"/>
        </w:rPr>
        <w:t>include:</w:t>
      </w:r>
      <w:proofErr w:type="gramEnd"/>
      <w:r w:rsidR="00D26F3F">
        <w:rPr>
          <w:rFonts w:eastAsia="Times New Roman"/>
          <w:lang w:val="en"/>
        </w:rPr>
        <w:t xml:space="preserve"> </w:t>
      </w:r>
      <w:r w:rsidR="000950CD">
        <w:rPr>
          <w:rFonts w:eastAsia="Times New Roman"/>
          <w:lang w:val="en"/>
        </w:rPr>
        <w:t>d</w:t>
      </w:r>
      <w:r w:rsidR="006A3A2A">
        <w:rPr>
          <w:rFonts w:eastAsia="Times New Roman"/>
          <w:lang w:val="en"/>
        </w:rPr>
        <w:t xml:space="preserve">ifferences in share of adults with high school education or less between all categories except </w:t>
      </w:r>
      <w:r w:rsidR="000950CD">
        <w:rPr>
          <w:rFonts w:eastAsia="Times New Roman"/>
          <w:lang w:val="en"/>
        </w:rPr>
        <w:t xml:space="preserve">the </w:t>
      </w:r>
      <w:r w:rsidR="006A3A2A">
        <w:rPr>
          <w:rFonts w:eastAsia="Times New Roman"/>
          <w:lang w:val="en"/>
        </w:rPr>
        <w:t xml:space="preserve">difference between all areas with RCP applications and areas with RCP applications that weren’t approved, and differences in share of population in poverty between areas eligible for RCP and all other categories. </w:t>
      </w:r>
      <w:r w:rsidR="00215494">
        <w:rPr>
          <w:rFonts w:eastAsia="Times New Roman"/>
          <w:lang w:val="en"/>
        </w:rPr>
        <w:t xml:space="preserve">Standard errors and confidence intervals were estimated using the ACS Variance Replicate Estimate Tables </w:t>
      </w:r>
      <w:r w:rsidR="00215494">
        <w:t>(</w:t>
      </w:r>
      <w:hyperlink r:id="rId35" w:history="1">
        <w:r w:rsidR="00215494" w:rsidRPr="00A620C8">
          <w:rPr>
            <w:rStyle w:val="Hyperlink"/>
          </w:rPr>
          <w:t>https://www.census.gov/programs-surveys/acs/data/variance-tables.html</w:t>
        </w:r>
      </w:hyperlink>
      <w:r w:rsidR="00215494">
        <w:t>) for the 2015-2019 ACS.</w:t>
      </w:r>
      <w:r w:rsidR="005B0FF9">
        <w:br w:type="page"/>
      </w:r>
    </w:p>
    <w:p w14:paraId="7B53427D" w14:textId="086E4C3C" w:rsidR="004179E6" w:rsidRDefault="005B0FF9" w:rsidP="00FC6280">
      <w:pPr>
        <w:spacing w:after="0" w:line="480" w:lineRule="auto"/>
        <w:rPr>
          <w:rFonts w:eastAsia="Times New Roman"/>
          <w:lang w:val="en"/>
        </w:rPr>
      </w:pPr>
      <w:r>
        <w:rPr>
          <w:rFonts w:eastAsia="Times New Roman"/>
          <w:b/>
          <w:bCs/>
          <w:lang w:val="en"/>
        </w:rPr>
        <w:lastRenderedPageBreak/>
        <w:t xml:space="preserve">Appendix. </w:t>
      </w:r>
      <w:r w:rsidR="0093627A">
        <w:rPr>
          <w:rFonts w:eastAsia="Times New Roman"/>
          <w:b/>
          <w:bCs/>
          <w:lang w:val="en"/>
        </w:rPr>
        <w:t xml:space="preserve">Classifying Eligible Areas for Community Connect and </w:t>
      </w:r>
      <w:proofErr w:type="spellStart"/>
      <w:r w:rsidR="0093627A">
        <w:rPr>
          <w:rFonts w:eastAsia="Times New Roman"/>
          <w:b/>
          <w:bCs/>
          <w:lang w:val="en"/>
        </w:rPr>
        <w:t>ReConnect</w:t>
      </w:r>
      <w:proofErr w:type="spellEnd"/>
      <w:r w:rsidR="0093627A">
        <w:rPr>
          <w:rFonts w:eastAsia="Times New Roman"/>
          <w:b/>
          <w:bCs/>
          <w:lang w:val="en"/>
        </w:rPr>
        <w:t xml:space="preserve"> Using</w:t>
      </w:r>
      <w:r w:rsidR="002B5398">
        <w:rPr>
          <w:rFonts w:eastAsia="Times New Roman"/>
          <w:b/>
          <w:bCs/>
          <w:lang w:val="en"/>
        </w:rPr>
        <w:t xml:space="preserve"> FCC Data for December 2018</w:t>
      </w:r>
    </w:p>
    <w:p w14:paraId="2A980CAC" w14:textId="23CD1B03" w:rsidR="00F30C49" w:rsidRDefault="00CA1398" w:rsidP="00B92C04">
      <w:pPr>
        <w:rPr>
          <w:rFonts w:eastAsia="Times New Roman"/>
        </w:rPr>
      </w:pPr>
      <w:r>
        <w:rPr>
          <w:rFonts w:eastAsia="Times New Roman"/>
          <w:lang w:val="en"/>
        </w:rPr>
        <w:t xml:space="preserve">Figure A1. </w:t>
      </w:r>
      <w:r w:rsidR="00452E7E" w:rsidRPr="001A175E">
        <w:rPr>
          <w:rFonts w:eastAsia="Times New Roman"/>
        </w:rPr>
        <w:t>Share of 20</w:t>
      </w:r>
      <w:r w:rsidR="0073103B">
        <w:rPr>
          <w:rFonts w:eastAsia="Times New Roman"/>
        </w:rPr>
        <w:t>2</w:t>
      </w:r>
      <w:r w:rsidR="00452E7E" w:rsidRPr="001A175E">
        <w:rPr>
          <w:rFonts w:eastAsia="Times New Roman"/>
        </w:rPr>
        <w:t>0 population in areas eligible for CCG in 20</w:t>
      </w:r>
      <w:r w:rsidR="00F30C49">
        <w:rPr>
          <w:rFonts w:eastAsia="Times New Roman"/>
        </w:rPr>
        <w:t>18</w:t>
      </w:r>
      <w:r w:rsidR="00452E7E" w:rsidRPr="001A175E">
        <w:rPr>
          <w:rFonts w:eastAsia="Times New Roman"/>
        </w:rPr>
        <w:t xml:space="preserve"> and share of </w:t>
      </w:r>
      <w:r w:rsidR="009654D7">
        <w:rPr>
          <w:rFonts w:eastAsia="Times New Roman"/>
        </w:rPr>
        <w:t>20</w:t>
      </w:r>
      <w:r w:rsidR="00050517">
        <w:rPr>
          <w:rFonts w:eastAsia="Times New Roman"/>
        </w:rPr>
        <w:t>18</w:t>
      </w:r>
      <w:r w:rsidR="009654D7">
        <w:rPr>
          <w:rFonts w:eastAsia="Times New Roman"/>
        </w:rPr>
        <w:t xml:space="preserve"> </w:t>
      </w:r>
      <w:r w:rsidR="00452E7E" w:rsidRPr="001A175E">
        <w:rPr>
          <w:rFonts w:eastAsia="Times New Roman"/>
        </w:rPr>
        <w:t xml:space="preserve">eligible population in CCG PSAs approved in FY 2018-2021, by race &amp; </w:t>
      </w:r>
      <w:proofErr w:type="gramStart"/>
      <w:r w:rsidR="00452E7E" w:rsidRPr="001A175E">
        <w:rPr>
          <w:rFonts w:eastAsia="Times New Roman"/>
        </w:rPr>
        <w:t>ethnicity</w:t>
      </w:r>
      <w:proofErr w:type="gramEnd"/>
    </w:p>
    <w:p w14:paraId="67DF7CB8" w14:textId="6E92E95D" w:rsidR="00840671" w:rsidRDefault="006E78A2" w:rsidP="00BD492D">
      <w:pPr>
        <w:spacing w:line="240" w:lineRule="auto"/>
        <w:rPr>
          <w:rFonts w:eastAsia="Times New Roman"/>
          <w:lang w:val="en"/>
        </w:rPr>
      </w:pPr>
      <w:r>
        <w:rPr>
          <w:noProof/>
        </w:rPr>
        <w:drawing>
          <wp:inline distT="0" distB="0" distL="0" distR="0" wp14:anchorId="150F8F5F" wp14:editId="3D563232">
            <wp:extent cx="5743575" cy="5057775"/>
            <wp:effectExtent l="0" t="0" r="9525" b="9525"/>
            <wp:docPr id="33" name="Chart 33">
              <a:extLst xmlns:a="http://schemas.openxmlformats.org/drawingml/2006/main">
                <a:ext uri="{FF2B5EF4-FFF2-40B4-BE49-F238E27FC236}">
                  <a16:creationId xmlns:a16="http://schemas.microsoft.com/office/drawing/2014/main" id="{E8668A23-246C-4586-AEA9-7D4791B904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0C94C58C" w14:textId="741C9299" w:rsidR="00BD492D" w:rsidRDefault="00BD492D" w:rsidP="00FC6280">
      <w:pPr>
        <w:spacing w:line="240" w:lineRule="auto"/>
        <w:rPr>
          <w:rFonts w:eastAsia="Times New Roman"/>
          <w:lang w:val="en"/>
        </w:rPr>
      </w:pPr>
      <w:r>
        <w:rPr>
          <w:rFonts w:eastAsia="Times New Roman"/>
          <w:lang w:val="en"/>
        </w:rPr>
        <w:t>Source: Authors’ analysis of RUS, FCC, and 20</w:t>
      </w:r>
      <w:r w:rsidR="00AD4CB2">
        <w:rPr>
          <w:rFonts w:eastAsia="Times New Roman"/>
          <w:lang w:val="en"/>
        </w:rPr>
        <w:t>2</w:t>
      </w:r>
      <w:r>
        <w:rPr>
          <w:rFonts w:eastAsia="Times New Roman"/>
          <w:lang w:val="en"/>
        </w:rPr>
        <w:t>0 Population Census data</w:t>
      </w:r>
    </w:p>
    <w:p w14:paraId="4D0B643A" w14:textId="0BE67772" w:rsidR="00F30C49" w:rsidRDefault="00BD492D" w:rsidP="00FC6280">
      <w:pPr>
        <w:spacing w:after="0" w:line="240" w:lineRule="auto"/>
        <w:rPr>
          <w:rFonts w:eastAsia="Times New Roman"/>
          <w:lang w:val="en"/>
        </w:rPr>
      </w:pPr>
      <w:r>
        <w:rPr>
          <w:rFonts w:eastAsia="Times New Roman"/>
          <w:lang w:val="en"/>
        </w:rPr>
        <w:t>Notes: Eligibility determined using FCC data for 12/20</w:t>
      </w:r>
      <w:r w:rsidR="00946EAF">
        <w:rPr>
          <w:rFonts w:eastAsia="Times New Roman"/>
          <w:lang w:val="en"/>
        </w:rPr>
        <w:t>18</w:t>
      </w:r>
      <w:r>
        <w:rPr>
          <w:rFonts w:eastAsia="Times New Roman"/>
          <w:lang w:val="en"/>
        </w:rPr>
        <w:t>. “CCG” refers to the Community Connect Grant program and “CCG PSAs” refers to project service areas of the CCG program.</w:t>
      </w:r>
      <w:r w:rsidRPr="0066434B">
        <w:rPr>
          <w:rFonts w:eastAsia="Times New Roman"/>
          <w:lang w:val="en"/>
        </w:rPr>
        <w:t xml:space="preserve"> </w:t>
      </w:r>
      <w:r>
        <w:rPr>
          <w:rFonts w:eastAsia="Times New Roman"/>
          <w:lang w:val="en"/>
        </w:rPr>
        <w:t>“AIAN” refers to American Indian or Alaska Native. “NHOPI” refers to Native Hawaiian or Other Pacific Islander. All racial categories refer to populations of any ethnicity (e.g., Hispanic as well as non-Hispanic). Hispanic and non-Hispanic ethnic categories refer to populations of any race. These race and ethnic categories are classified by the U.S. Census Bureau based on standards set by the Office of Management and Budget (Marks and Rios-Vargas, 2021).</w:t>
      </w:r>
    </w:p>
    <w:p w14:paraId="7E98AFEB" w14:textId="6907D75C" w:rsidR="00BD492D" w:rsidRDefault="00BD492D" w:rsidP="00FC6280">
      <w:pPr>
        <w:spacing w:line="240" w:lineRule="auto"/>
        <w:rPr>
          <w:rFonts w:eastAsia="Times New Roman"/>
          <w:lang w:val="en"/>
        </w:rPr>
      </w:pPr>
      <w:r>
        <w:rPr>
          <w:rFonts w:eastAsia="Times New Roman"/>
          <w:lang w:val="en"/>
        </w:rPr>
        <w:br w:type="page"/>
      </w:r>
    </w:p>
    <w:p w14:paraId="6CDDCB99" w14:textId="57EF5E8E" w:rsidR="00BD492D" w:rsidRDefault="00CB2130" w:rsidP="00C40F6C">
      <w:pPr>
        <w:spacing w:after="0" w:line="240" w:lineRule="auto"/>
        <w:rPr>
          <w:rFonts w:eastAsia="Times New Roman"/>
          <w:lang w:val="en"/>
        </w:rPr>
      </w:pPr>
      <w:r>
        <w:rPr>
          <w:rFonts w:eastAsia="Times New Roman"/>
          <w:lang w:val="en"/>
        </w:rPr>
        <w:lastRenderedPageBreak/>
        <w:t>Figure A2.</w:t>
      </w:r>
      <w:r w:rsidR="00946EAF">
        <w:rPr>
          <w:rFonts w:eastAsia="Times New Roman"/>
          <w:lang w:val="en"/>
        </w:rPr>
        <w:t xml:space="preserve"> </w:t>
      </w:r>
      <w:r w:rsidR="00946EAF" w:rsidRPr="00946EAF">
        <w:rPr>
          <w:rFonts w:eastAsia="Times New Roman"/>
        </w:rPr>
        <w:t xml:space="preserve">Share of 2010 population in areas eligible for CCG in 2018 and share of eligible population in CCG PSAs approved in FY 2018-2021, by geographic </w:t>
      </w:r>
      <w:proofErr w:type="gramStart"/>
      <w:r w:rsidR="00946EAF" w:rsidRPr="00946EAF">
        <w:rPr>
          <w:rFonts w:eastAsia="Times New Roman"/>
        </w:rPr>
        <w:t>type</w:t>
      </w:r>
      <w:proofErr w:type="gramEnd"/>
    </w:p>
    <w:p w14:paraId="660C960D" w14:textId="68BD270E" w:rsidR="00CB2130" w:rsidRDefault="00CB2130" w:rsidP="00C40F6C">
      <w:pPr>
        <w:spacing w:after="0" w:line="240" w:lineRule="auto"/>
        <w:rPr>
          <w:rFonts w:eastAsia="Times New Roman"/>
          <w:lang w:val="en"/>
        </w:rPr>
      </w:pPr>
    </w:p>
    <w:p w14:paraId="3B904410" w14:textId="384EFCFF" w:rsidR="00CB2130" w:rsidRDefault="00CB2130" w:rsidP="00C40F6C">
      <w:pPr>
        <w:spacing w:after="0" w:line="240" w:lineRule="auto"/>
        <w:rPr>
          <w:rFonts w:eastAsia="Times New Roman"/>
          <w:lang w:val="en"/>
        </w:rPr>
      </w:pPr>
      <w:r>
        <w:rPr>
          <w:noProof/>
        </w:rPr>
        <w:drawing>
          <wp:inline distT="0" distB="0" distL="0" distR="0" wp14:anchorId="5E45728F" wp14:editId="2E3F6019">
            <wp:extent cx="5762625" cy="5638800"/>
            <wp:effectExtent l="0" t="0" r="9525" b="0"/>
            <wp:docPr id="26" name="Chart 26">
              <a:extLst xmlns:a="http://schemas.openxmlformats.org/drawingml/2006/main">
                <a:ext uri="{FF2B5EF4-FFF2-40B4-BE49-F238E27FC236}">
                  <a16:creationId xmlns:a16="http://schemas.microsoft.com/office/drawing/2014/main" id="{045C748E-5748-3971-CB08-6FA504EFCF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20E48A67" w14:textId="77777777" w:rsidR="003C51C0" w:rsidRDefault="003C51C0" w:rsidP="003C51C0">
      <w:pPr>
        <w:spacing w:after="0" w:line="240" w:lineRule="auto"/>
        <w:rPr>
          <w:rFonts w:eastAsia="Times New Roman"/>
          <w:lang w:val="en"/>
        </w:rPr>
      </w:pPr>
      <w:r>
        <w:rPr>
          <w:rFonts w:eastAsia="Times New Roman"/>
          <w:lang w:val="en"/>
        </w:rPr>
        <w:t>Source: Authors’ analysis of RUS, FCC, 2010 Population Census data, and ERS 2010 RUCA codes</w:t>
      </w:r>
    </w:p>
    <w:p w14:paraId="7A9E59DF" w14:textId="77777777" w:rsidR="003C51C0" w:rsidRDefault="003C51C0" w:rsidP="003C51C0">
      <w:pPr>
        <w:spacing w:after="0" w:line="240" w:lineRule="auto"/>
        <w:rPr>
          <w:rFonts w:eastAsia="Times New Roman"/>
          <w:lang w:val="en"/>
        </w:rPr>
      </w:pPr>
    </w:p>
    <w:p w14:paraId="494C9C1A" w14:textId="7CCF0409" w:rsidR="003C51C0" w:rsidRDefault="003C51C0" w:rsidP="003C51C0">
      <w:pPr>
        <w:spacing w:after="0" w:line="240" w:lineRule="auto"/>
        <w:rPr>
          <w:rFonts w:eastAsia="Times New Roman"/>
          <w:lang w:val="en"/>
        </w:rPr>
      </w:pPr>
      <w:r>
        <w:rPr>
          <w:rFonts w:eastAsia="Times New Roman"/>
          <w:lang w:val="en"/>
        </w:rPr>
        <w:t>Notes: Eligibility determined using FCC data for 12/20</w:t>
      </w:r>
      <w:r w:rsidR="00E90A01">
        <w:rPr>
          <w:rFonts w:eastAsia="Times New Roman"/>
          <w:lang w:val="en"/>
        </w:rPr>
        <w:t>18</w:t>
      </w:r>
      <w:r>
        <w:rPr>
          <w:rFonts w:eastAsia="Times New Roman"/>
          <w:lang w:val="en"/>
        </w:rPr>
        <w:t>. “CCG” refers to the Community Connect Grant program and “CCG PSAs” refers to project service areas of the CCG program.</w:t>
      </w:r>
      <w:r w:rsidRPr="0066434B">
        <w:rPr>
          <w:rFonts w:eastAsia="Times New Roman"/>
          <w:lang w:val="en"/>
        </w:rPr>
        <w:t xml:space="preserve"> </w:t>
      </w:r>
      <w:r>
        <w:rPr>
          <w:rFonts w:eastAsia="Times New Roman"/>
          <w:lang w:val="en"/>
        </w:rPr>
        <w:t>Census tracts with RUCA code of 1, 2, or 3 are classified as metropolitan; tracts with RUCA codes of 4, 5, or 6 are classified as micropolitan; and tracts with RUCA codes of 7, 8, 9, or 10 are classified as small town/rural. Population shares were computed using 2010 Population Census data because RUCA codes based on 2020 Population Census data are not yet available.</w:t>
      </w:r>
    </w:p>
    <w:p w14:paraId="43372C8F" w14:textId="7726FF56" w:rsidR="00FF40D1" w:rsidRDefault="00FF40D1">
      <w:pPr>
        <w:rPr>
          <w:rFonts w:eastAsia="Times New Roman"/>
          <w:lang w:val="en"/>
        </w:rPr>
      </w:pPr>
      <w:r>
        <w:rPr>
          <w:rFonts w:eastAsia="Times New Roman"/>
          <w:lang w:val="en"/>
        </w:rPr>
        <w:br w:type="page"/>
      </w:r>
    </w:p>
    <w:p w14:paraId="2E1E7ECE" w14:textId="62C91F02" w:rsidR="00FF40D1" w:rsidRPr="00FC6280" w:rsidRDefault="005E2032" w:rsidP="00FC6280">
      <w:r>
        <w:rPr>
          <w:rFonts w:eastAsia="Times New Roman"/>
          <w:lang w:val="en"/>
        </w:rPr>
        <w:lastRenderedPageBreak/>
        <w:t xml:space="preserve">Figure A3. </w:t>
      </w:r>
      <w:r w:rsidR="00ED192C" w:rsidRPr="00ED192C">
        <w:rPr>
          <w:rFonts w:eastAsia="Times New Roman"/>
        </w:rPr>
        <w:t>Characteristics in 2015-2019 of populations of areas not eligible for CCG in 2018, eligible areas, and areas with approved CCG projects in FY 2018-2021</w:t>
      </w:r>
    </w:p>
    <w:p w14:paraId="2D9C5FD7" w14:textId="04345555" w:rsidR="005E2032" w:rsidRDefault="00785265" w:rsidP="003C51C0">
      <w:pPr>
        <w:spacing w:after="0" w:line="240" w:lineRule="auto"/>
        <w:rPr>
          <w:rFonts w:eastAsia="Times New Roman"/>
          <w:lang w:val="en"/>
        </w:rPr>
      </w:pPr>
      <w:r>
        <w:rPr>
          <w:noProof/>
        </w:rPr>
        <w:drawing>
          <wp:inline distT="0" distB="0" distL="0" distR="0" wp14:anchorId="0D7AAB47" wp14:editId="3D576E77">
            <wp:extent cx="5753100" cy="4886325"/>
            <wp:effectExtent l="0" t="0" r="0" b="9525"/>
            <wp:docPr id="27" name="Chart 27">
              <a:extLst xmlns:a="http://schemas.openxmlformats.org/drawingml/2006/main">
                <a:ext uri="{FF2B5EF4-FFF2-40B4-BE49-F238E27FC236}">
                  <a16:creationId xmlns:a16="http://schemas.microsoft.com/office/drawing/2014/main" id="{2AA7E8E3-F4AC-4553-B6C1-180039DD30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34C51015" w14:textId="77777777" w:rsidR="00F60FB5" w:rsidRDefault="00F60FB5" w:rsidP="00F60FB5">
      <w:pPr>
        <w:spacing w:after="0" w:line="240" w:lineRule="auto"/>
        <w:rPr>
          <w:rFonts w:eastAsia="Times New Roman"/>
          <w:lang w:val="en"/>
        </w:rPr>
      </w:pPr>
      <w:r>
        <w:rPr>
          <w:rFonts w:eastAsia="Times New Roman"/>
          <w:lang w:val="en"/>
        </w:rPr>
        <w:t>Source: Authors’ analysis of RUS, FCC, and 2015-2019 ACS data</w:t>
      </w:r>
    </w:p>
    <w:p w14:paraId="0706BDCA" w14:textId="77777777" w:rsidR="00F60FB5" w:rsidRDefault="00F60FB5" w:rsidP="00F60FB5">
      <w:pPr>
        <w:spacing w:after="0" w:line="240" w:lineRule="auto"/>
        <w:rPr>
          <w:rFonts w:eastAsia="Times New Roman"/>
          <w:lang w:val="en"/>
        </w:rPr>
      </w:pPr>
    </w:p>
    <w:p w14:paraId="66BA570A" w14:textId="7EC411D2" w:rsidR="00F60FB5" w:rsidRDefault="00F60FB5" w:rsidP="00F60FB5">
      <w:pPr>
        <w:spacing w:after="0" w:line="240" w:lineRule="auto"/>
      </w:pPr>
      <w:r>
        <w:rPr>
          <w:rFonts w:eastAsia="Times New Roman"/>
          <w:lang w:val="en"/>
        </w:rPr>
        <w:t>Notes: Eligibility determined using FCC data for 12/20</w:t>
      </w:r>
      <w:r w:rsidR="00ED192C">
        <w:rPr>
          <w:rFonts w:eastAsia="Times New Roman"/>
          <w:lang w:val="en"/>
        </w:rPr>
        <w:t>18</w:t>
      </w:r>
      <w:r>
        <w:rPr>
          <w:rFonts w:eastAsia="Times New Roman"/>
          <w:lang w:val="en"/>
        </w:rPr>
        <w:t xml:space="preserve">. “CCG” refers to the Community Connect Grant program. Ninety-five percent confidence intervals are shown with horizontal </w:t>
      </w:r>
      <w:r w:rsidR="00174F1B">
        <w:rPr>
          <w:rFonts w:eastAsia="Times New Roman"/>
          <w:lang w:val="en"/>
        </w:rPr>
        <w:t>lines</w:t>
      </w:r>
      <w:r>
        <w:rPr>
          <w:rFonts w:eastAsia="Times New Roman"/>
          <w:lang w:val="en"/>
        </w:rPr>
        <w:t xml:space="preserve"> connected by a vertical line (</w:t>
      </w:r>
      <w:r w:rsidRPr="0033222B">
        <w:rPr>
          <w:rFonts w:ascii="Garamond" w:eastAsia="Times New Roman" w:hAnsi="Garamond" w:cstheme="minorHAnsi"/>
          <w:b/>
          <w:bCs/>
          <w:lang w:val="en"/>
        </w:rPr>
        <w:t>I</w:t>
      </w:r>
      <w:r>
        <w:rPr>
          <w:rFonts w:eastAsia="Times New Roman"/>
          <w:lang w:val="en"/>
        </w:rPr>
        <w:t>).</w:t>
      </w:r>
      <w:r w:rsidR="00D672DB" w:rsidRPr="009601E9">
        <w:rPr>
          <w:rFonts w:eastAsia="Times New Roman"/>
          <w:lang w:val="en"/>
        </w:rPr>
        <w:t xml:space="preserve"> </w:t>
      </w:r>
      <w:r w:rsidR="00D672DB">
        <w:rPr>
          <w:rFonts w:eastAsia="Times New Roman"/>
          <w:lang w:val="en"/>
        </w:rPr>
        <w:t>Asterisks denote which differences between subgroups are statistically significant (p&lt;0.05).</w:t>
      </w:r>
      <w:r>
        <w:rPr>
          <w:rFonts w:eastAsia="Times New Roman"/>
          <w:lang w:val="en"/>
        </w:rPr>
        <w:t xml:space="preserve"> </w:t>
      </w:r>
      <w:r w:rsidR="00790E47">
        <w:rPr>
          <w:rFonts w:eastAsia="Times New Roman"/>
          <w:lang w:val="en"/>
        </w:rPr>
        <w:t xml:space="preserve">Differences in the share of adults with high school education or less between areas not eligible for CCG and the other two categories are statistically significant. Differences in the share of population in poverty between eligible areas and the other two categories are statistically significant. All differences in the share of population age 65 or older across the three categories are statistically significant. </w:t>
      </w:r>
      <w:r>
        <w:rPr>
          <w:rFonts w:eastAsia="Times New Roman"/>
          <w:lang w:val="en"/>
        </w:rPr>
        <w:t xml:space="preserve">Standard errors and confidence intervals were estimated using the ACS Variance Replicate Estimate Tables </w:t>
      </w:r>
      <w:r>
        <w:t>(</w:t>
      </w:r>
      <w:hyperlink r:id="rId39" w:history="1">
        <w:r w:rsidRPr="00A620C8">
          <w:rPr>
            <w:rStyle w:val="Hyperlink"/>
          </w:rPr>
          <w:t>https://www.census.gov/programs-surveys/acs/data/variance-tables.html</w:t>
        </w:r>
      </w:hyperlink>
      <w:r>
        <w:t>) for the 2015-2019 ACS.</w:t>
      </w:r>
    </w:p>
    <w:p w14:paraId="0BCC5580" w14:textId="7C0E9DB4" w:rsidR="00F60FB5" w:rsidRDefault="00F60FB5">
      <w:r>
        <w:br w:type="page"/>
      </w:r>
    </w:p>
    <w:p w14:paraId="09392F12" w14:textId="5AD6CB6C" w:rsidR="00CA6921" w:rsidRPr="00CA6921" w:rsidRDefault="00E32EDC" w:rsidP="00CA6921">
      <w:r>
        <w:rPr>
          <w:rFonts w:eastAsia="Times New Roman"/>
          <w:lang w:val="en"/>
        </w:rPr>
        <w:lastRenderedPageBreak/>
        <w:t xml:space="preserve">Figure A4. </w:t>
      </w:r>
      <w:r w:rsidR="00744874" w:rsidRPr="00591420">
        <w:rPr>
          <w:rFonts w:eastAsia="Times New Roman"/>
        </w:rPr>
        <w:t xml:space="preserve">Share of eligible population </w:t>
      </w:r>
      <w:r w:rsidR="00744874">
        <w:rPr>
          <w:rFonts w:eastAsia="Times New Roman"/>
        </w:rPr>
        <w:t>in 20</w:t>
      </w:r>
      <w:r w:rsidR="002B14D5">
        <w:rPr>
          <w:rFonts w:eastAsia="Times New Roman"/>
        </w:rPr>
        <w:t>18</w:t>
      </w:r>
      <w:r w:rsidR="00744874">
        <w:rPr>
          <w:rFonts w:eastAsia="Times New Roman"/>
        </w:rPr>
        <w:t xml:space="preserve"> </w:t>
      </w:r>
      <w:r w:rsidR="00744874" w:rsidRPr="00591420">
        <w:rPr>
          <w:rFonts w:eastAsia="Times New Roman"/>
        </w:rPr>
        <w:t>with RCP applications</w:t>
      </w:r>
      <w:r w:rsidR="00744874">
        <w:rPr>
          <w:rFonts w:eastAsia="Times New Roman"/>
        </w:rPr>
        <w:t>, share of eligible population with approved projects, and share with approved projects among areas with RCP applications</w:t>
      </w:r>
      <w:r w:rsidR="00744874" w:rsidRPr="00591420">
        <w:rPr>
          <w:rFonts w:eastAsia="Times New Roman"/>
        </w:rPr>
        <w:t xml:space="preserve"> in FY 2019-202</w:t>
      </w:r>
      <w:r w:rsidR="00744874">
        <w:rPr>
          <w:rFonts w:eastAsia="Times New Roman"/>
        </w:rPr>
        <w:t>0</w:t>
      </w:r>
      <w:r w:rsidR="00744874" w:rsidRPr="00591420">
        <w:rPr>
          <w:rFonts w:eastAsia="Times New Roman"/>
        </w:rPr>
        <w:t xml:space="preserve">, by race &amp; </w:t>
      </w:r>
      <w:proofErr w:type="gramStart"/>
      <w:r w:rsidR="00744874" w:rsidRPr="00591420">
        <w:rPr>
          <w:rFonts w:eastAsia="Times New Roman"/>
        </w:rPr>
        <w:t>ethnicity</w:t>
      </w:r>
      <w:proofErr w:type="gramEnd"/>
    </w:p>
    <w:p w14:paraId="1ED20C77" w14:textId="07375533" w:rsidR="00AF48C1" w:rsidRDefault="00457EBA" w:rsidP="00F60FB5">
      <w:pPr>
        <w:spacing w:after="0" w:line="240" w:lineRule="auto"/>
        <w:rPr>
          <w:rFonts w:eastAsia="Times New Roman"/>
          <w:lang w:val="en"/>
        </w:rPr>
      </w:pPr>
      <w:r>
        <w:rPr>
          <w:noProof/>
        </w:rPr>
        <w:drawing>
          <wp:inline distT="0" distB="0" distL="0" distR="0" wp14:anchorId="70CC491C" wp14:editId="41DB4B02">
            <wp:extent cx="5781675" cy="4857750"/>
            <wp:effectExtent l="0" t="0" r="9525" b="0"/>
            <wp:docPr id="32" name="Chart 32">
              <a:extLst xmlns:a="http://schemas.openxmlformats.org/drawingml/2006/main">
                <a:ext uri="{FF2B5EF4-FFF2-40B4-BE49-F238E27FC236}">
                  <a16:creationId xmlns:a16="http://schemas.microsoft.com/office/drawing/2014/main" id="{2C3073AA-FAA0-40C6-867A-3F7C148880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5732FC55" w14:textId="7C21A8CE" w:rsidR="001B498C" w:rsidRDefault="001B498C" w:rsidP="001B498C">
      <w:pPr>
        <w:spacing w:after="0" w:line="240" w:lineRule="auto"/>
        <w:rPr>
          <w:rFonts w:eastAsia="Times New Roman"/>
          <w:lang w:val="en"/>
        </w:rPr>
      </w:pPr>
      <w:r>
        <w:rPr>
          <w:rFonts w:eastAsia="Times New Roman"/>
          <w:lang w:val="en"/>
        </w:rPr>
        <w:t>Source: Authors’ analysis of RUS, FCC, and 20</w:t>
      </w:r>
      <w:r w:rsidR="00457EBA">
        <w:rPr>
          <w:rFonts w:eastAsia="Times New Roman"/>
          <w:lang w:val="en"/>
        </w:rPr>
        <w:t>2</w:t>
      </w:r>
      <w:r>
        <w:rPr>
          <w:rFonts w:eastAsia="Times New Roman"/>
          <w:lang w:val="en"/>
        </w:rPr>
        <w:t>0 Population Census data</w:t>
      </w:r>
    </w:p>
    <w:p w14:paraId="5A072231" w14:textId="77777777" w:rsidR="001B498C" w:rsidRDefault="001B498C" w:rsidP="001B498C">
      <w:pPr>
        <w:spacing w:after="0" w:line="240" w:lineRule="auto"/>
        <w:rPr>
          <w:rFonts w:eastAsia="Times New Roman"/>
          <w:lang w:val="en"/>
        </w:rPr>
      </w:pPr>
    </w:p>
    <w:p w14:paraId="0235A8BB" w14:textId="15E5CAF4" w:rsidR="001B498C" w:rsidRDefault="001B498C" w:rsidP="001B498C">
      <w:pPr>
        <w:spacing w:after="0" w:line="240" w:lineRule="auto"/>
      </w:pPr>
      <w:r>
        <w:rPr>
          <w:rFonts w:eastAsia="Times New Roman"/>
          <w:lang w:val="en"/>
        </w:rPr>
        <w:t xml:space="preserve">Notes: </w:t>
      </w:r>
      <w:r w:rsidR="002E20F8">
        <w:rPr>
          <w:rFonts w:eastAsia="Times New Roman"/>
          <w:lang w:val="en"/>
        </w:rPr>
        <w:t xml:space="preserve">Eligibility determined using FCC data for 12/2018. </w:t>
      </w:r>
      <w:r>
        <w:rPr>
          <w:rFonts w:eastAsia="Times New Roman"/>
          <w:lang w:val="en"/>
        </w:rPr>
        <w:t xml:space="preserve">“RCP” refers to the </w:t>
      </w:r>
      <w:proofErr w:type="spellStart"/>
      <w:r>
        <w:rPr>
          <w:rFonts w:eastAsia="Times New Roman"/>
          <w:lang w:val="en"/>
        </w:rPr>
        <w:t>ReConnect</w:t>
      </w:r>
      <w:proofErr w:type="spellEnd"/>
      <w:r>
        <w:rPr>
          <w:rFonts w:eastAsia="Times New Roman"/>
          <w:lang w:val="en"/>
        </w:rPr>
        <w:t xml:space="preserve"> Program.</w:t>
      </w:r>
      <w:r w:rsidRPr="0066434B">
        <w:rPr>
          <w:rFonts w:eastAsia="Times New Roman"/>
          <w:lang w:val="en"/>
        </w:rPr>
        <w:t xml:space="preserve"> </w:t>
      </w:r>
      <w:r>
        <w:rPr>
          <w:rFonts w:eastAsia="Times New Roman"/>
          <w:lang w:val="en"/>
        </w:rPr>
        <w:t xml:space="preserve">“AIAN” refers to American Indian or Alaska Native. “NHOPI” refers to Native Hawaiian or Other Pacific Islander. All racial categories refer to populations of any ethnicity (e.g., Hispanic as well as non-Hispanic). Hispanic and non-Hispanic ethnic categories refer to populations of any race. These race and ethnic categories are classified by the U.S. Census Bureau based on standards set by the Office of Management and Budget (Marks and Rios-Vargas, 2021). </w:t>
      </w:r>
      <w:r>
        <w:t>The estimates of the “pop. in areas with RCP applications in FY 2019-2020 as share of pop. in eligible areas” do not assume that all areas proposed to be served by RCP applications were eligible for the program.</w:t>
      </w:r>
    </w:p>
    <w:p w14:paraId="641658D4" w14:textId="361FFC23" w:rsidR="00B55DB7" w:rsidRDefault="00B55DB7">
      <w:r>
        <w:br w:type="page"/>
      </w:r>
    </w:p>
    <w:p w14:paraId="49CE68EA" w14:textId="2467C189" w:rsidR="00196878" w:rsidRPr="00196878" w:rsidRDefault="00B55DB7" w:rsidP="00196878">
      <w:r>
        <w:rPr>
          <w:rFonts w:eastAsia="Times New Roman"/>
          <w:lang w:val="en"/>
        </w:rPr>
        <w:lastRenderedPageBreak/>
        <w:t>Figure A5.</w:t>
      </w:r>
      <w:r w:rsidR="00196878">
        <w:rPr>
          <w:rFonts w:eastAsia="Times New Roman"/>
          <w:lang w:val="en"/>
        </w:rPr>
        <w:t xml:space="preserve"> </w:t>
      </w:r>
      <w:r w:rsidR="00196878" w:rsidRPr="00196878">
        <w:rPr>
          <w:rFonts w:eastAsia="Times New Roman"/>
        </w:rPr>
        <w:t>Share of eligible population in 2018 in areas with RCP applications, share of eligible population in areas with approved RCP projects, and share of population in areas with approved projects among all areas with RCP applications in FY 2019-2020, by geogra</w:t>
      </w:r>
      <w:r w:rsidR="006265A9">
        <w:rPr>
          <w:rFonts w:eastAsia="Times New Roman"/>
        </w:rPr>
        <w:t xml:space="preserve">phic </w:t>
      </w:r>
      <w:proofErr w:type="gramStart"/>
      <w:r w:rsidR="006265A9">
        <w:rPr>
          <w:rFonts w:eastAsia="Times New Roman"/>
        </w:rPr>
        <w:t>type</w:t>
      </w:r>
      <w:proofErr w:type="gramEnd"/>
    </w:p>
    <w:p w14:paraId="3EFD02AF" w14:textId="065F4FE3" w:rsidR="00B55DB7" w:rsidRDefault="00196878" w:rsidP="001B498C">
      <w:pPr>
        <w:spacing w:after="0" w:line="240" w:lineRule="auto"/>
        <w:rPr>
          <w:rFonts w:eastAsia="Times New Roman"/>
          <w:lang w:val="en"/>
        </w:rPr>
      </w:pPr>
      <w:r>
        <w:rPr>
          <w:noProof/>
        </w:rPr>
        <w:drawing>
          <wp:inline distT="0" distB="0" distL="0" distR="0" wp14:anchorId="6FBC231E" wp14:editId="2676396A">
            <wp:extent cx="5819775" cy="5148264"/>
            <wp:effectExtent l="0" t="0" r="9525" b="14605"/>
            <wp:docPr id="29" name="Chart 29">
              <a:extLst xmlns:a="http://schemas.openxmlformats.org/drawingml/2006/main">
                <a:ext uri="{FF2B5EF4-FFF2-40B4-BE49-F238E27FC236}">
                  <a16:creationId xmlns:a16="http://schemas.microsoft.com/office/drawing/2014/main" id="{813DA37B-596E-C2D9-B309-C93975C94B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28FDEBD8" w14:textId="77777777" w:rsidR="006265A9" w:rsidRDefault="006265A9" w:rsidP="006265A9">
      <w:pPr>
        <w:spacing w:after="0" w:line="240" w:lineRule="auto"/>
        <w:rPr>
          <w:rFonts w:eastAsia="Times New Roman"/>
          <w:lang w:val="en"/>
        </w:rPr>
      </w:pPr>
      <w:r>
        <w:rPr>
          <w:rFonts w:eastAsia="Times New Roman"/>
          <w:lang w:val="en"/>
        </w:rPr>
        <w:t>Source: Authors’ analysis of RUS, FCC, 2010 Population Census data, and ERS 2010 RUCA codes</w:t>
      </w:r>
    </w:p>
    <w:p w14:paraId="304D8421" w14:textId="77777777" w:rsidR="006265A9" w:rsidRDefault="006265A9" w:rsidP="006265A9">
      <w:pPr>
        <w:spacing w:after="0" w:line="240" w:lineRule="auto"/>
        <w:rPr>
          <w:rFonts w:eastAsia="Times New Roman"/>
          <w:lang w:val="en"/>
        </w:rPr>
      </w:pPr>
    </w:p>
    <w:p w14:paraId="11886A1F" w14:textId="353D3D2F" w:rsidR="006265A9" w:rsidRDefault="006265A9" w:rsidP="006265A9">
      <w:pPr>
        <w:spacing w:after="0" w:line="240" w:lineRule="auto"/>
      </w:pPr>
      <w:r>
        <w:rPr>
          <w:rFonts w:eastAsia="Times New Roman"/>
          <w:lang w:val="en"/>
        </w:rPr>
        <w:t xml:space="preserve">Notes: Eligibility determined using FCC data for 12/2018. “RCP” refers to the </w:t>
      </w:r>
      <w:proofErr w:type="spellStart"/>
      <w:r>
        <w:rPr>
          <w:rFonts w:eastAsia="Times New Roman"/>
          <w:lang w:val="en"/>
        </w:rPr>
        <w:t>ReConnect</w:t>
      </w:r>
      <w:proofErr w:type="spellEnd"/>
      <w:r>
        <w:rPr>
          <w:rFonts w:eastAsia="Times New Roman"/>
          <w:lang w:val="en"/>
        </w:rPr>
        <w:t xml:space="preserve"> Program.</w:t>
      </w:r>
      <w:r w:rsidRPr="0066434B">
        <w:rPr>
          <w:rFonts w:eastAsia="Times New Roman"/>
          <w:lang w:val="en"/>
        </w:rPr>
        <w:t xml:space="preserve"> </w:t>
      </w:r>
      <w:r>
        <w:rPr>
          <w:rFonts w:eastAsia="Times New Roman"/>
          <w:lang w:val="en"/>
        </w:rPr>
        <w:t xml:space="preserve">Census tracts with RUCA code of 1, 2, or 3 are classified as metropolitan; tracts with RUCA codes of 4, 5, or 6 are classified as micropolitan; and tracts with RUCA codes of 7, 8, 9, or 10 are classified as small town/rural. Population shares were computed using 2010 Population Census data because RUCA codes based on 2020 Population Census data are not yet available. </w:t>
      </w:r>
      <w:r>
        <w:t>The estimates of the “pop. in areas with RCP applications in FY 2019-2020 as share of pop. in eligible areas” do not assume that all areas proposed to be served by RCP applications were eligible for the program.</w:t>
      </w:r>
    </w:p>
    <w:p w14:paraId="5214928E" w14:textId="54D00FCA" w:rsidR="00234771" w:rsidRDefault="00234771">
      <w:r>
        <w:br w:type="page"/>
      </w:r>
    </w:p>
    <w:p w14:paraId="565FC725" w14:textId="77777777" w:rsidR="00B643F9" w:rsidRPr="00B643F9" w:rsidRDefault="00234771" w:rsidP="00B643F9">
      <w:r>
        <w:rPr>
          <w:rFonts w:eastAsia="Times New Roman"/>
          <w:lang w:val="en"/>
        </w:rPr>
        <w:lastRenderedPageBreak/>
        <w:t xml:space="preserve">Figure A6. </w:t>
      </w:r>
      <w:r w:rsidR="00B643F9" w:rsidRPr="00B643F9">
        <w:rPr>
          <w:rFonts w:eastAsia="Times New Roman"/>
        </w:rPr>
        <w:t xml:space="preserve">Characteristics in 2015-2019 of populations of areas not eligible for RCP in 2018, eligible areas, and areas with RCP applications, approved and unapproved RCP </w:t>
      </w:r>
      <w:proofErr w:type="gramStart"/>
      <w:r w:rsidR="00B643F9" w:rsidRPr="00B643F9">
        <w:rPr>
          <w:rFonts w:eastAsia="Times New Roman"/>
        </w:rPr>
        <w:t>projects</w:t>
      </w:r>
      <w:proofErr w:type="gramEnd"/>
    </w:p>
    <w:p w14:paraId="3A729D3F" w14:textId="61125E6E" w:rsidR="00AF18E7" w:rsidRDefault="00D90018" w:rsidP="006265A9">
      <w:pPr>
        <w:spacing w:after="0" w:line="240" w:lineRule="auto"/>
        <w:rPr>
          <w:rFonts w:eastAsia="Times New Roman"/>
          <w:lang w:val="en"/>
        </w:rPr>
      </w:pPr>
      <w:r>
        <w:rPr>
          <w:noProof/>
        </w:rPr>
        <w:drawing>
          <wp:inline distT="0" distB="0" distL="0" distR="0" wp14:anchorId="5FB7A4E9" wp14:editId="195A9F37">
            <wp:extent cx="5867400" cy="4781550"/>
            <wp:effectExtent l="0" t="0" r="0" b="0"/>
            <wp:docPr id="30" name="Chart 30">
              <a:extLst xmlns:a="http://schemas.openxmlformats.org/drawingml/2006/main">
                <a:ext uri="{FF2B5EF4-FFF2-40B4-BE49-F238E27FC236}">
                  <a16:creationId xmlns:a16="http://schemas.microsoft.com/office/drawing/2014/main" id="{7846EEA6-6B57-4290-8512-075B472F97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4C8FA7E1" w14:textId="77777777" w:rsidR="000F69C3" w:rsidRDefault="000F69C3" w:rsidP="006738C5">
      <w:pPr>
        <w:spacing w:after="0" w:line="240" w:lineRule="auto"/>
        <w:rPr>
          <w:rFonts w:eastAsia="Times New Roman"/>
          <w:lang w:val="en"/>
        </w:rPr>
      </w:pPr>
    </w:p>
    <w:p w14:paraId="05434163" w14:textId="555F8574" w:rsidR="006738C5" w:rsidRDefault="006738C5" w:rsidP="006738C5">
      <w:pPr>
        <w:spacing w:after="0" w:line="240" w:lineRule="auto"/>
        <w:rPr>
          <w:rFonts w:eastAsia="Times New Roman"/>
          <w:lang w:val="en"/>
        </w:rPr>
      </w:pPr>
      <w:r>
        <w:rPr>
          <w:rFonts w:eastAsia="Times New Roman"/>
          <w:lang w:val="en"/>
        </w:rPr>
        <w:t>Source: Authors’ analysis of RUS, FCC, and 2015-2019 ACS data</w:t>
      </w:r>
    </w:p>
    <w:p w14:paraId="0030234C" w14:textId="77777777" w:rsidR="006738C5" w:rsidRDefault="006738C5" w:rsidP="006738C5">
      <w:pPr>
        <w:spacing w:after="0" w:line="240" w:lineRule="auto"/>
        <w:rPr>
          <w:rFonts w:eastAsia="Times New Roman"/>
          <w:lang w:val="en"/>
        </w:rPr>
      </w:pPr>
    </w:p>
    <w:p w14:paraId="18BD9C79" w14:textId="42ECB18E" w:rsidR="006738C5" w:rsidRPr="002B5398" w:rsidRDefault="006738C5" w:rsidP="006738C5">
      <w:pPr>
        <w:spacing w:after="0" w:line="240" w:lineRule="auto"/>
        <w:rPr>
          <w:rFonts w:eastAsia="Times New Roman"/>
          <w:lang w:val="en"/>
        </w:rPr>
      </w:pPr>
      <w:r>
        <w:rPr>
          <w:rFonts w:eastAsia="Times New Roman"/>
          <w:lang w:val="en"/>
        </w:rPr>
        <w:t>Note: Eligibility determined using FCC data for 12/20</w:t>
      </w:r>
      <w:r w:rsidR="000F69C3">
        <w:rPr>
          <w:rFonts w:eastAsia="Times New Roman"/>
          <w:lang w:val="en"/>
        </w:rPr>
        <w:t>18</w:t>
      </w:r>
      <w:r>
        <w:rPr>
          <w:rFonts w:eastAsia="Times New Roman"/>
          <w:lang w:val="en"/>
        </w:rPr>
        <w:t xml:space="preserve">. “RCP” refers to the </w:t>
      </w:r>
      <w:proofErr w:type="spellStart"/>
      <w:r>
        <w:rPr>
          <w:rFonts w:eastAsia="Times New Roman"/>
          <w:lang w:val="en"/>
        </w:rPr>
        <w:t>ReConnect</w:t>
      </w:r>
      <w:proofErr w:type="spellEnd"/>
      <w:r>
        <w:rPr>
          <w:rFonts w:eastAsia="Times New Roman"/>
          <w:lang w:val="en"/>
        </w:rPr>
        <w:t xml:space="preserve"> Program. Ninety-five percent confidence intervals are shown with horizontal </w:t>
      </w:r>
      <w:r w:rsidR="000E2B96">
        <w:rPr>
          <w:rFonts w:eastAsia="Times New Roman"/>
          <w:lang w:val="en"/>
        </w:rPr>
        <w:t>lines</w:t>
      </w:r>
      <w:r>
        <w:rPr>
          <w:rFonts w:eastAsia="Times New Roman"/>
          <w:lang w:val="en"/>
        </w:rPr>
        <w:t xml:space="preserve"> connected by a vertical line (</w:t>
      </w:r>
      <w:r w:rsidRPr="0033222B">
        <w:rPr>
          <w:rFonts w:ascii="Garamond" w:eastAsia="Times New Roman" w:hAnsi="Garamond" w:cstheme="minorHAnsi"/>
          <w:b/>
          <w:bCs/>
          <w:lang w:val="en"/>
        </w:rPr>
        <w:t>I</w:t>
      </w:r>
      <w:r>
        <w:rPr>
          <w:rFonts w:eastAsia="Times New Roman"/>
          <w:lang w:val="en"/>
        </w:rPr>
        <w:t>).</w:t>
      </w:r>
      <w:r w:rsidR="00EC12C4" w:rsidRPr="009601E9">
        <w:rPr>
          <w:rFonts w:eastAsia="Times New Roman"/>
          <w:lang w:val="en"/>
        </w:rPr>
        <w:t xml:space="preserve"> </w:t>
      </w:r>
      <w:r w:rsidR="00EC12C4">
        <w:rPr>
          <w:rFonts w:eastAsia="Times New Roman"/>
          <w:lang w:val="en"/>
        </w:rPr>
        <w:t>Asterisks denote which differences between subgroups are statistically significant (p&lt;0.05).</w:t>
      </w:r>
      <w:r>
        <w:rPr>
          <w:rFonts w:eastAsia="Times New Roman"/>
          <w:lang w:val="en"/>
        </w:rPr>
        <w:t xml:space="preserve"> </w:t>
      </w:r>
      <w:r w:rsidR="00790E47">
        <w:rPr>
          <w:rFonts w:eastAsia="Times New Roman"/>
          <w:lang w:val="en"/>
        </w:rPr>
        <w:t xml:space="preserve">Differences in all statistics between ineligible areas and the other four categories are statistically significant. Other statistically significant differences include differences in share of adults with high school education or less between all categories except the difference between all areas with RCP applications and areas with RCP applications that weren’t approved. </w:t>
      </w:r>
      <w:r>
        <w:rPr>
          <w:rFonts w:eastAsia="Times New Roman"/>
          <w:lang w:val="en"/>
        </w:rPr>
        <w:t xml:space="preserve">Standard errors and confidence intervals were estimated using the ACS Variance Replicate Estimate Tables </w:t>
      </w:r>
      <w:r>
        <w:t>(</w:t>
      </w:r>
      <w:hyperlink r:id="rId43" w:history="1">
        <w:r w:rsidRPr="00A620C8">
          <w:rPr>
            <w:rStyle w:val="Hyperlink"/>
          </w:rPr>
          <w:t>https://www.census.gov/programs-surveys/acs/data/variance-tables.html</w:t>
        </w:r>
      </w:hyperlink>
      <w:r>
        <w:t>) for the 2015-2019 ACS.</w:t>
      </w:r>
    </w:p>
    <w:sectPr w:rsidR="006738C5" w:rsidRPr="002B5398" w:rsidSect="00901E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7FC0D" w14:textId="77777777" w:rsidR="00A12979" w:rsidRDefault="00A12979" w:rsidP="00631875">
      <w:pPr>
        <w:spacing w:after="0" w:line="240" w:lineRule="auto"/>
      </w:pPr>
      <w:r>
        <w:separator/>
      </w:r>
    </w:p>
  </w:endnote>
  <w:endnote w:type="continuationSeparator" w:id="0">
    <w:p w14:paraId="2DA641E2" w14:textId="77777777" w:rsidR="00A12979" w:rsidRDefault="00A12979" w:rsidP="0063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Palatino Linotype"/>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237949"/>
      <w:docPartObj>
        <w:docPartGallery w:val="Page Numbers (Bottom of Page)"/>
        <w:docPartUnique/>
      </w:docPartObj>
    </w:sdtPr>
    <w:sdtEndPr>
      <w:rPr>
        <w:noProof/>
      </w:rPr>
    </w:sdtEndPr>
    <w:sdtContent>
      <w:p w14:paraId="58A70BDC" w14:textId="6D352253" w:rsidR="00651CB4" w:rsidRDefault="00651C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62EA86" w14:textId="77777777" w:rsidR="00651CB4" w:rsidRDefault="00651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F744F" w14:textId="77777777" w:rsidR="00A12979" w:rsidRDefault="00A12979" w:rsidP="00631875">
      <w:pPr>
        <w:spacing w:after="0" w:line="240" w:lineRule="auto"/>
      </w:pPr>
      <w:r>
        <w:separator/>
      </w:r>
    </w:p>
  </w:footnote>
  <w:footnote w:type="continuationSeparator" w:id="0">
    <w:p w14:paraId="69EC9361" w14:textId="77777777" w:rsidR="00A12979" w:rsidRDefault="00A12979" w:rsidP="00631875">
      <w:pPr>
        <w:spacing w:after="0" w:line="240" w:lineRule="auto"/>
      </w:pPr>
      <w:r>
        <w:continuationSeparator/>
      </w:r>
    </w:p>
  </w:footnote>
  <w:footnote w:id="1">
    <w:p w14:paraId="0B44867D" w14:textId="2D9E273F" w:rsidR="00854639" w:rsidRDefault="00854639">
      <w:pPr>
        <w:pStyle w:val="FootnoteText"/>
      </w:pPr>
      <w:r>
        <w:rPr>
          <w:rStyle w:val="FootnoteReference"/>
        </w:rPr>
        <w:footnoteRef/>
      </w:r>
      <w:r>
        <w:t xml:space="preserve"> </w:t>
      </w:r>
      <w:r w:rsidR="0057083C">
        <w:t xml:space="preserve">In this report, the term “rural” is used in multiple </w:t>
      </w:r>
      <w:r w:rsidR="00DC77AD">
        <w:t>ways and may have different meaning</w:t>
      </w:r>
      <w:r w:rsidR="0059010F">
        <w:t>s</w:t>
      </w:r>
      <w:r w:rsidR="00DC77AD">
        <w:t xml:space="preserve"> depending on the context in which </w:t>
      </w:r>
      <w:r w:rsidR="00A1777A">
        <w:t>it is</w:t>
      </w:r>
      <w:r w:rsidR="00BA08EB">
        <w:t xml:space="preserve"> used</w:t>
      </w:r>
      <w:r w:rsidR="008C119E">
        <w:t>.</w:t>
      </w:r>
      <w:r w:rsidR="00BA08EB">
        <w:t xml:space="preserve"> In</w:t>
      </w:r>
      <w:r w:rsidR="008F77C1">
        <w:t xml:space="preserve"> some</w:t>
      </w:r>
      <w:r w:rsidR="00BA08EB">
        <w:t xml:space="preserve"> cases, the term </w:t>
      </w:r>
      <w:r w:rsidR="00A233EC">
        <w:t xml:space="preserve">is </w:t>
      </w:r>
      <w:r w:rsidR="00196C61">
        <w:t xml:space="preserve">used in a generic sense and is </w:t>
      </w:r>
      <w:r w:rsidR="00A233EC">
        <w:t>not precisely defined, as in</w:t>
      </w:r>
      <w:r w:rsidR="005129E4">
        <w:t xml:space="preserve"> </w:t>
      </w:r>
      <w:r w:rsidR="00A233EC">
        <w:t xml:space="preserve">discussions of </w:t>
      </w:r>
      <w:r w:rsidR="00196C61">
        <w:t xml:space="preserve">broad </w:t>
      </w:r>
      <w:r w:rsidR="005129E4">
        <w:t xml:space="preserve">issues </w:t>
      </w:r>
      <w:r w:rsidR="00727491">
        <w:t xml:space="preserve">such as </w:t>
      </w:r>
      <w:r w:rsidR="00A233EC">
        <w:t>“rural development”</w:t>
      </w:r>
      <w:r w:rsidR="005129E4">
        <w:t xml:space="preserve"> or “the rural-urban digital divide”. </w:t>
      </w:r>
      <w:r w:rsidR="00EA7F4B">
        <w:t xml:space="preserve">When discussing data about rural areas such as </w:t>
      </w:r>
      <w:r w:rsidR="005608CB">
        <w:t xml:space="preserve">FCC data on the share of the “rural” population </w:t>
      </w:r>
      <w:r w:rsidR="0015189C">
        <w:t>that has access to broadband, we rely on how rural is defined in th</w:t>
      </w:r>
      <w:r w:rsidR="007807F5">
        <w:t>e</w:t>
      </w:r>
      <w:r w:rsidR="0015189C">
        <w:t xml:space="preserve"> data source.</w:t>
      </w:r>
      <w:r w:rsidR="00A93598">
        <w:t xml:space="preserve"> When discussing </w:t>
      </w:r>
      <w:r w:rsidR="005E08C9">
        <w:t xml:space="preserve">eligibility criteria for specific USDA rural broadband programs, we </w:t>
      </w:r>
      <w:r w:rsidR="00A74BA2">
        <w:t>stat</w:t>
      </w:r>
      <w:r w:rsidR="005E08C9">
        <w:t>e</w:t>
      </w:r>
      <w:r w:rsidR="00A74BA2">
        <w:t xml:space="preserve"> and use</w:t>
      </w:r>
      <w:r w:rsidR="005E08C9">
        <w:t xml:space="preserve"> the specific definition of rural </w:t>
      </w:r>
      <w:r w:rsidR="00751A9D">
        <w:t>used by those programs.</w:t>
      </w:r>
      <w:r w:rsidR="00415152">
        <w:t xml:space="preserve"> In our analysis of </w:t>
      </w:r>
      <w:r w:rsidR="00447ACB">
        <w:t>the populations served by USDA broadband programs</w:t>
      </w:r>
      <w:r w:rsidR="007756BF">
        <w:t xml:space="preserve">, we use the USDA Economic Research Service’s </w:t>
      </w:r>
      <w:r w:rsidR="00B003AB">
        <w:t xml:space="preserve">Rural Urban Commuting Area (RUCA) </w:t>
      </w:r>
      <w:r w:rsidR="007756BF">
        <w:t>classification of census tracts</w:t>
      </w:r>
      <w:r w:rsidR="00B003AB">
        <w:t xml:space="preserve"> to distinguish the degree of rurality/urbanicity of </w:t>
      </w:r>
      <w:r w:rsidR="00425E4E">
        <w:t xml:space="preserve">the areas served by the programs. </w:t>
      </w:r>
      <w:r w:rsidR="002E5A10">
        <w:t xml:space="preserve">Given the many ways in which the term </w:t>
      </w:r>
      <w:r w:rsidR="00805558">
        <w:t xml:space="preserve">“rural” </w:t>
      </w:r>
      <w:r w:rsidR="002E5A10">
        <w:t xml:space="preserve">is used in this report and in academic, policy, program, and </w:t>
      </w:r>
      <w:r w:rsidR="00805558">
        <w:t>public discussion</w:t>
      </w:r>
      <w:r w:rsidR="009F659D">
        <w:t>s</w:t>
      </w:r>
      <w:r w:rsidR="00805558">
        <w:t xml:space="preserve"> of these issues, it is not possible to use a single precise definition for the term in all cases.</w:t>
      </w:r>
      <w:r w:rsidR="002E5A10">
        <w:t xml:space="preserve"> </w:t>
      </w:r>
      <w:r w:rsidR="007756BF">
        <w:t xml:space="preserve"> </w:t>
      </w:r>
      <w:r w:rsidR="00447ACB">
        <w:t xml:space="preserve">  </w:t>
      </w:r>
    </w:p>
  </w:footnote>
  <w:footnote w:id="2">
    <w:p w14:paraId="6FCE591C" w14:textId="77777777" w:rsidR="000A06EF" w:rsidRDefault="000A06EF" w:rsidP="000A06EF">
      <w:pPr>
        <w:pStyle w:val="FootnoteText"/>
      </w:pPr>
      <w:r>
        <w:rPr>
          <w:rStyle w:val="FootnoteReference"/>
        </w:rPr>
        <w:footnoteRef/>
      </w:r>
      <w:r>
        <w:t xml:space="preserve"> In this report, unless stated otherwise, dollar values are nominal values. </w:t>
      </w:r>
    </w:p>
  </w:footnote>
  <w:footnote w:id="3">
    <w:p w14:paraId="42A3DCBA" w14:textId="43E38546" w:rsidR="00BB5AA0" w:rsidRDefault="00BB5AA0">
      <w:pPr>
        <w:pStyle w:val="FootnoteText"/>
      </w:pPr>
      <w:r>
        <w:rPr>
          <w:rStyle w:val="FootnoteReference"/>
        </w:rPr>
        <w:footnoteRef/>
      </w:r>
      <w:r>
        <w:t xml:space="preserve"> </w:t>
      </w:r>
      <w:r w:rsidR="00232755">
        <w:t xml:space="preserve">Table 1 </w:t>
      </w:r>
      <w:r w:rsidR="00465030">
        <w:t xml:space="preserve">lists 23 </w:t>
      </w:r>
      <w:r w:rsidR="00412309">
        <w:t xml:space="preserve">broadband </w:t>
      </w:r>
      <w:r w:rsidR="00465030">
        <w:t>programs operated by</w:t>
      </w:r>
      <w:r w:rsidR="008475F0">
        <w:t xml:space="preserve"> the FCC, </w:t>
      </w:r>
      <w:r w:rsidR="00990689">
        <w:t>NTIA</w:t>
      </w:r>
      <w:r w:rsidR="008475F0">
        <w:t xml:space="preserve">, and </w:t>
      </w:r>
      <w:r w:rsidR="00123DFA">
        <w:t>the USDA Rural Utilities Service (</w:t>
      </w:r>
      <w:r w:rsidR="008475F0">
        <w:t>RUS</w:t>
      </w:r>
      <w:r w:rsidR="00123DFA">
        <w:t>)</w:t>
      </w:r>
      <w:r w:rsidR="008475F0">
        <w:t xml:space="preserve"> since 2009</w:t>
      </w:r>
      <w:r w:rsidR="006B1BBB">
        <w:t xml:space="preserve">. The total amount of funding provided through grants, loans, and loan guarantees under programs </w:t>
      </w:r>
      <w:r w:rsidR="00634872">
        <w:t xml:space="preserve">that existed prior to 2020 </w:t>
      </w:r>
      <w:r w:rsidR="006B1BBB">
        <w:t xml:space="preserve">during fiscal years 2015 to 2020 was </w:t>
      </w:r>
      <w:r w:rsidR="00634872">
        <w:t>nearly $52 billion</w:t>
      </w:r>
      <w:r w:rsidR="00D525BD">
        <w:t xml:space="preserve">, while appropriations for new programs that during fiscal years 2020 to 2022 totaled nearly </w:t>
      </w:r>
      <w:r w:rsidR="00C7491C">
        <w:t>$75 billion</w:t>
      </w:r>
      <w:r w:rsidR="001E6FD2">
        <w:t xml:space="preserve"> (GAO 2022</w:t>
      </w:r>
      <w:r w:rsidR="00BD5136">
        <w:t>a</w:t>
      </w:r>
      <w:r w:rsidR="001E6FD2">
        <w:t>)</w:t>
      </w:r>
      <w:r w:rsidR="00C7491C">
        <w:t>. The figures reported in Table 1 for appropriations during FY 2020 to 2022 do not include appropriations required for</w:t>
      </w:r>
      <w:r w:rsidR="001E6FD2">
        <w:t xml:space="preserve"> the older programs that existed prior to FY </w:t>
      </w:r>
      <w:r w:rsidR="00814C43">
        <w:t xml:space="preserve">2020 or funds provided by FCC programs </w:t>
      </w:r>
      <w:r w:rsidR="007447A1">
        <w:t>supported by the Universal Service Fund, such as the RDOF, which do not require</w:t>
      </w:r>
      <w:r w:rsidR="00B50240">
        <w:t xml:space="preserve"> congressional</w:t>
      </w:r>
      <w:r w:rsidR="00F90D31">
        <w:t xml:space="preserve"> </w:t>
      </w:r>
      <w:r w:rsidR="00B50240">
        <w:t>appropriations.</w:t>
      </w:r>
    </w:p>
  </w:footnote>
  <w:footnote w:id="4">
    <w:p w14:paraId="0701CDB8" w14:textId="74A65B4F" w:rsidR="00651CB4" w:rsidRDefault="00651CB4">
      <w:pPr>
        <w:pStyle w:val="FootnoteText"/>
      </w:pPr>
      <w:r>
        <w:rPr>
          <w:rStyle w:val="FootnoteReference"/>
        </w:rPr>
        <w:footnoteRef/>
      </w:r>
      <w:r>
        <w:t xml:space="preserve"> We do not include the DLT program among the USDA broadband programs that we </w:t>
      </w:r>
      <w:r w:rsidR="00EE1108">
        <w:t xml:space="preserve">investigate </w:t>
      </w:r>
      <w:r w:rsidR="00DF4AED">
        <w:t xml:space="preserve">in detail </w:t>
      </w:r>
      <w:r>
        <w:t>in this report. Although the DLT program promotes use of broadband for distance learning and telemedicine, it does not finance provision of broadband infrastructure, which is the focus of the programs discussed in this report.</w:t>
      </w:r>
    </w:p>
  </w:footnote>
  <w:footnote w:id="5">
    <w:p w14:paraId="082FDBDD" w14:textId="12ADD5B0" w:rsidR="00452A27" w:rsidRDefault="00452A27">
      <w:pPr>
        <w:pStyle w:val="FootnoteText"/>
      </w:pPr>
      <w:r>
        <w:rPr>
          <w:rStyle w:val="FootnoteReference"/>
        </w:rPr>
        <w:footnoteRef/>
      </w:r>
      <w:r>
        <w:t xml:space="preserve"> </w:t>
      </w:r>
      <w:r w:rsidR="003B1F56">
        <w:t>The literature cited in this paragraph is reviewed in Pender et al. (2022).</w:t>
      </w:r>
    </w:p>
  </w:footnote>
  <w:footnote w:id="6">
    <w:p w14:paraId="5C973DB1" w14:textId="0A7CA8A6" w:rsidR="00CE454D" w:rsidRDefault="00CE454D">
      <w:pPr>
        <w:pStyle w:val="FootnoteText"/>
      </w:pPr>
      <w:r>
        <w:rPr>
          <w:rStyle w:val="FootnoteReference"/>
        </w:rPr>
        <w:footnoteRef/>
      </w:r>
      <w:r>
        <w:t xml:space="preserve"> We explain on pp. </w:t>
      </w:r>
      <w:r w:rsidR="008D55B2">
        <w:t>1</w:t>
      </w:r>
      <w:r w:rsidR="00D879D1">
        <w:t>5</w:t>
      </w:r>
      <w:r>
        <w:t xml:space="preserve"> why </w:t>
      </w:r>
      <w:r w:rsidR="002A5F50">
        <w:t xml:space="preserve">RBL and TIL </w:t>
      </w:r>
      <w:r>
        <w:t>were not included in this analysis.</w:t>
      </w:r>
    </w:p>
  </w:footnote>
  <w:footnote w:id="7">
    <w:p w14:paraId="172F195F" w14:textId="4FE03CE6" w:rsidR="00C511B3" w:rsidRDefault="00C511B3">
      <w:pPr>
        <w:pStyle w:val="FootnoteText"/>
      </w:pPr>
      <w:r>
        <w:rPr>
          <w:rStyle w:val="FootnoteReference"/>
        </w:rPr>
        <w:footnoteRef/>
      </w:r>
      <w:r>
        <w:t xml:space="preserve"> “Price cap” carriers are large telecommunications companies </w:t>
      </w:r>
      <w:r w:rsidR="00E21ABD">
        <w:t>whose prices are regulated by the FCC.</w:t>
      </w:r>
      <w:r w:rsidR="00DC6F00">
        <w:t xml:space="preserve"> Ten</w:t>
      </w:r>
      <w:r w:rsidR="00E21ABD">
        <w:t xml:space="preserve"> </w:t>
      </w:r>
      <w:r w:rsidR="00DC6F00">
        <w:t>p</w:t>
      </w:r>
      <w:r w:rsidR="00DF5746">
        <w:t xml:space="preserve">rice cap carriers received funding under </w:t>
      </w:r>
      <w:r w:rsidR="00E41EA7">
        <w:t>CAF Phase I</w:t>
      </w:r>
      <w:r w:rsidR="00DC6F00">
        <w:t xml:space="preserve">: </w:t>
      </w:r>
      <w:r w:rsidR="003D747D">
        <w:t>Alaska Communications Systems, A</w:t>
      </w:r>
      <w:r w:rsidR="00E21ABD">
        <w:t xml:space="preserve">T&amp;T, CenturyLink, </w:t>
      </w:r>
      <w:r w:rsidR="00924A28">
        <w:t xml:space="preserve">Consolidated Communications, </w:t>
      </w:r>
      <w:proofErr w:type="spellStart"/>
      <w:r w:rsidR="00924A28">
        <w:t>Fairpoint</w:t>
      </w:r>
      <w:proofErr w:type="spellEnd"/>
      <w:r w:rsidR="00891DED">
        <w:t xml:space="preserve"> Communications</w:t>
      </w:r>
      <w:r w:rsidR="00924A28">
        <w:t xml:space="preserve">, </w:t>
      </w:r>
      <w:r w:rsidR="00461EC3">
        <w:t>Frontier</w:t>
      </w:r>
      <w:r w:rsidR="00891DED">
        <w:t xml:space="preserve"> Communications</w:t>
      </w:r>
      <w:r w:rsidR="00461EC3">
        <w:t xml:space="preserve">, </w:t>
      </w:r>
      <w:r w:rsidR="00891DED">
        <w:t xml:space="preserve">Hawaiian Telcom, </w:t>
      </w:r>
      <w:r w:rsidR="00E33186">
        <w:t xml:space="preserve">Verizon, </w:t>
      </w:r>
      <w:r w:rsidR="009D35A4">
        <w:t xml:space="preserve">Virgin Islands Telephone Co., </w:t>
      </w:r>
      <w:r w:rsidR="00E33186">
        <w:t xml:space="preserve">and </w:t>
      </w:r>
      <w:r w:rsidR="00461EC3">
        <w:t>Windstream</w:t>
      </w:r>
      <w:r w:rsidR="00E33186">
        <w:t xml:space="preserve"> Communications</w:t>
      </w:r>
      <w:r w:rsidR="007E7CE1">
        <w:t xml:space="preserve"> (FCC 2012)</w:t>
      </w:r>
      <w:r w:rsidR="00E33186">
        <w:t>.</w:t>
      </w:r>
    </w:p>
  </w:footnote>
  <w:footnote w:id="8">
    <w:p w14:paraId="5E6CE2CA" w14:textId="35EB9856" w:rsidR="00576E4C" w:rsidRDefault="00576E4C">
      <w:pPr>
        <w:pStyle w:val="FootnoteText"/>
      </w:pPr>
      <w:r>
        <w:rPr>
          <w:rStyle w:val="FootnoteReference"/>
        </w:rPr>
        <w:footnoteRef/>
      </w:r>
      <w:r>
        <w:t xml:space="preserve"> Competitive carriers are other telecommunications companies besides incumbent price</w:t>
      </w:r>
      <w:r w:rsidR="00812F2C">
        <w:t xml:space="preserve"> cap carriers.</w:t>
      </w:r>
    </w:p>
  </w:footnote>
  <w:footnote w:id="9">
    <w:p w14:paraId="383000FD" w14:textId="57C6D1EA" w:rsidR="00651CB4" w:rsidRDefault="00651CB4" w:rsidP="0069013E">
      <w:pPr>
        <w:autoSpaceDE w:val="0"/>
        <w:autoSpaceDN w:val="0"/>
        <w:adjustRightInd w:val="0"/>
        <w:spacing w:after="0" w:line="240" w:lineRule="auto"/>
      </w:pPr>
      <w:r>
        <w:rPr>
          <w:rStyle w:val="FootnoteReference"/>
        </w:rPr>
        <w:footnoteRef/>
      </w:r>
      <w:r>
        <w:t xml:space="preserve"> </w:t>
      </w:r>
      <w:r w:rsidRPr="0069013E">
        <w:rPr>
          <w:sz w:val="20"/>
          <w:szCs w:val="20"/>
        </w:rPr>
        <w:t>According to the Notice of Fund</w:t>
      </w:r>
      <w:r>
        <w:rPr>
          <w:sz w:val="20"/>
          <w:szCs w:val="20"/>
        </w:rPr>
        <w:t>s</w:t>
      </w:r>
      <w:r w:rsidRPr="0069013E">
        <w:rPr>
          <w:sz w:val="20"/>
          <w:szCs w:val="20"/>
        </w:rPr>
        <w:t xml:space="preserve"> Availability for BIP and BTOP first round projects (</w:t>
      </w:r>
      <w:r>
        <w:rPr>
          <w:sz w:val="20"/>
          <w:szCs w:val="20"/>
        </w:rPr>
        <w:t>74 FR 33104</w:t>
      </w:r>
      <w:r w:rsidRPr="0069013E">
        <w:rPr>
          <w:sz w:val="20"/>
          <w:szCs w:val="20"/>
        </w:rPr>
        <w:t>),</w:t>
      </w:r>
      <w:r>
        <w:rPr>
          <w:sz w:val="20"/>
          <w:szCs w:val="20"/>
        </w:rPr>
        <w:t xml:space="preserve"> </w:t>
      </w:r>
      <w:r w:rsidRPr="0069013E">
        <w:rPr>
          <w:sz w:val="20"/>
          <w:szCs w:val="20"/>
        </w:rPr>
        <w:t>a “</w:t>
      </w:r>
      <w:r w:rsidRPr="0069013E">
        <w:rPr>
          <w:i/>
          <w:iCs/>
          <w:sz w:val="20"/>
          <w:szCs w:val="20"/>
        </w:rPr>
        <w:t xml:space="preserve">Last Mile project </w:t>
      </w:r>
      <w:r w:rsidRPr="0069013E">
        <w:rPr>
          <w:sz w:val="20"/>
          <w:szCs w:val="20"/>
        </w:rPr>
        <w:t>means any infrastructure project the predominant purpose of which is to provide broadband service to end users or end</w:t>
      </w:r>
      <w:r>
        <w:rPr>
          <w:sz w:val="20"/>
          <w:szCs w:val="20"/>
        </w:rPr>
        <w:t>-</w:t>
      </w:r>
      <w:r w:rsidRPr="0069013E">
        <w:rPr>
          <w:sz w:val="20"/>
          <w:szCs w:val="20"/>
        </w:rPr>
        <w:t>user devices…”. A “</w:t>
      </w:r>
      <w:r w:rsidRPr="0069013E">
        <w:rPr>
          <w:i/>
          <w:iCs/>
          <w:sz w:val="20"/>
          <w:szCs w:val="20"/>
        </w:rPr>
        <w:t xml:space="preserve">Middle Mile project </w:t>
      </w:r>
      <w:r w:rsidRPr="0069013E">
        <w:rPr>
          <w:sz w:val="20"/>
          <w:szCs w:val="20"/>
        </w:rPr>
        <w:t>means a broadband infrastructure project that does not predominantly provide broadband service to end users or to end-user devices, and may include interoffice transport, backhaul, Internet connectivity, or special access.” Less than 2 percent of the value of BTOP awards was for last-mile infrastructure projects, compared to 25 percent for middle-mile projects and 62 percent for comprehensive community infrastructure (middle-mile projects supporting community anchor institutions) (LaRose et al. 2014).</w:t>
      </w:r>
    </w:p>
  </w:footnote>
  <w:footnote w:id="10">
    <w:p w14:paraId="132B2F33" w14:textId="6B5E9017" w:rsidR="00651CB4" w:rsidRDefault="00651CB4" w:rsidP="00360EDE">
      <w:pPr>
        <w:pStyle w:val="FootnoteText"/>
      </w:pPr>
      <w:r>
        <w:rPr>
          <w:rStyle w:val="FootnoteReference"/>
        </w:rPr>
        <w:footnoteRef/>
      </w:r>
      <w:r>
        <w:t xml:space="preserve"> The cost of RBL loans in terms of appropriations is less than the amount lent due to repayment of the loans. The annual levels of RBL loans reported by Kruger (2019) were based on estimates in annual appropriations bills and </w:t>
      </w:r>
      <w:r w:rsidR="00E75874">
        <w:t>may</w:t>
      </w:r>
      <w:r>
        <w:t xml:space="preserve"> differ from the actual amounts lent by RUS.</w:t>
      </w:r>
    </w:p>
  </w:footnote>
  <w:footnote w:id="11">
    <w:p w14:paraId="0DC398FB" w14:textId="4631B3E3" w:rsidR="00484579" w:rsidRDefault="00484579">
      <w:pPr>
        <w:pStyle w:val="FootnoteText"/>
      </w:pPr>
      <w:r>
        <w:rPr>
          <w:rStyle w:val="FootnoteReference"/>
        </w:rPr>
        <w:footnoteRef/>
      </w:r>
      <w:r>
        <w:t xml:space="preserve"> </w:t>
      </w:r>
      <w:r w:rsidR="006D2629">
        <w:t>Not all the funds allocated by TIL go to providing broadband service</w:t>
      </w:r>
      <w:r w:rsidR="0092083D">
        <w:t>; some are used for improving and maintaining rural telephone service. We do not have data on the share of TIL loans used specifically for broadband.</w:t>
      </w:r>
    </w:p>
  </w:footnote>
  <w:footnote w:id="12">
    <w:p w14:paraId="7ABE8347" w14:textId="25CAAD81" w:rsidR="00651CB4" w:rsidRPr="007F2B7D" w:rsidRDefault="00651CB4" w:rsidP="00360EDE">
      <w:pPr>
        <w:pStyle w:val="Default"/>
        <w:rPr>
          <w:sz w:val="20"/>
          <w:szCs w:val="20"/>
        </w:rPr>
      </w:pPr>
      <w:r w:rsidRPr="007F2B7D">
        <w:rPr>
          <w:rStyle w:val="FootnoteReference"/>
        </w:rPr>
        <w:footnoteRef/>
      </w:r>
      <w:r w:rsidRPr="007F2B7D">
        <w:rPr>
          <w:sz w:val="20"/>
          <w:szCs w:val="20"/>
        </w:rPr>
        <w:t xml:space="preserve"> Congress provided appropriations for</w:t>
      </w:r>
      <w:r w:rsidRPr="00F21222">
        <w:rPr>
          <w:sz w:val="20"/>
          <w:szCs w:val="20"/>
        </w:rPr>
        <w:t xml:space="preserve"> </w:t>
      </w:r>
      <w:proofErr w:type="spellStart"/>
      <w:r w:rsidR="00011228" w:rsidRPr="002C5D73">
        <w:rPr>
          <w:rFonts w:eastAsia="Times New Roman"/>
          <w:sz w:val="20"/>
          <w:szCs w:val="20"/>
          <w:lang w:val="en"/>
        </w:rPr>
        <w:t>ReConnect</w:t>
      </w:r>
      <w:proofErr w:type="spellEnd"/>
      <w:r w:rsidRPr="00F21222">
        <w:rPr>
          <w:sz w:val="20"/>
          <w:szCs w:val="20"/>
        </w:rPr>
        <w:t xml:space="preserve"> </w:t>
      </w:r>
      <w:r w:rsidRPr="007F2B7D">
        <w:rPr>
          <w:sz w:val="20"/>
          <w:szCs w:val="20"/>
        </w:rPr>
        <w:t>of $600 million in FY 2018, $550 million in FY 2019, $555 million in FY 2020</w:t>
      </w:r>
      <w:r>
        <w:rPr>
          <w:sz w:val="20"/>
          <w:szCs w:val="20"/>
        </w:rPr>
        <w:t>, $635 million in FY 2021, and $450 million in FY 2022</w:t>
      </w:r>
      <w:r w:rsidRPr="007F2B7D">
        <w:rPr>
          <w:sz w:val="20"/>
          <w:szCs w:val="20"/>
        </w:rPr>
        <w:t xml:space="preserve"> through annual appropriations acts</w:t>
      </w:r>
      <w:r w:rsidR="003E0A11">
        <w:rPr>
          <w:sz w:val="20"/>
          <w:szCs w:val="20"/>
        </w:rPr>
        <w:t>,</w:t>
      </w:r>
      <w:r w:rsidRPr="007F2B7D">
        <w:rPr>
          <w:sz w:val="20"/>
          <w:szCs w:val="20"/>
        </w:rPr>
        <w:t xml:space="preserve"> and an additional $100 million </w:t>
      </w:r>
      <w:r>
        <w:rPr>
          <w:sz w:val="20"/>
          <w:szCs w:val="20"/>
        </w:rPr>
        <w:t xml:space="preserve">in FY 2020 </w:t>
      </w:r>
      <w:r w:rsidRPr="007F2B7D">
        <w:rPr>
          <w:sz w:val="20"/>
          <w:szCs w:val="20"/>
        </w:rPr>
        <w:t>in the CARES Act</w:t>
      </w:r>
      <w:r>
        <w:rPr>
          <w:sz w:val="20"/>
          <w:szCs w:val="20"/>
        </w:rPr>
        <w:t xml:space="preserve"> (Congressional Research Service 2020). </w:t>
      </w:r>
      <w:r w:rsidR="008243F2">
        <w:rPr>
          <w:sz w:val="20"/>
          <w:szCs w:val="20"/>
        </w:rPr>
        <w:t>The IIJA provided</w:t>
      </w:r>
      <w:r w:rsidR="003E0A11">
        <w:rPr>
          <w:sz w:val="20"/>
          <w:szCs w:val="20"/>
        </w:rPr>
        <w:t xml:space="preserve"> an additional $1.926 billion for the program.</w:t>
      </w:r>
      <w:r w:rsidR="008243F2">
        <w:rPr>
          <w:sz w:val="20"/>
          <w:szCs w:val="20"/>
        </w:rPr>
        <w:t xml:space="preserve"> </w:t>
      </w:r>
    </w:p>
  </w:footnote>
  <w:footnote w:id="13">
    <w:p w14:paraId="1698435B" w14:textId="4404432F" w:rsidR="00651CB4" w:rsidRDefault="00651CB4">
      <w:pPr>
        <w:pStyle w:val="FootnoteText"/>
      </w:pPr>
      <w:r>
        <w:rPr>
          <w:rStyle w:val="FootnoteReference"/>
        </w:rPr>
        <w:footnoteRef/>
      </w:r>
      <w:r>
        <w:t xml:space="preserve"> RUS provided data on approved TIL projects only through FY 2019. </w:t>
      </w:r>
    </w:p>
  </w:footnote>
  <w:footnote w:id="14">
    <w:p w14:paraId="18CB9A9E" w14:textId="7CD20678" w:rsidR="00651CB4" w:rsidRDefault="00651CB4">
      <w:pPr>
        <w:pStyle w:val="FootnoteText"/>
      </w:pPr>
      <w:r>
        <w:rPr>
          <w:rStyle w:val="FootnoteReference"/>
        </w:rPr>
        <w:footnoteRef/>
      </w:r>
      <w:r>
        <w:t xml:space="preserve"> This total for the number of TIL projects is only for projects approved between FY 2009 and FY 2019.</w:t>
      </w:r>
    </w:p>
  </w:footnote>
  <w:footnote w:id="15">
    <w:p w14:paraId="41046D05" w14:textId="199261EE" w:rsidR="00651CB4" w:rsidRDefault="00651CB4">
      <w:pPr>
        <w:pStyle w:val="FootnoteText"/>
      </w:pPr>
      <w:r>
        <w:rPr>
          <w:rStyle w:val="FootnoteReference"/>
        </w:rPr>
        <w:footnoteRef/>
      </w:r>
      <w:r>
        <w:t xml:space="preserve"> The total for loans excludes the value of TIL loans obligated in FY 2020 and FY 2021.</w:t>
      </w:r>
    </w:p>
  </w:footnote>
  <w:footnote w:id="16">
    <w:p w14:paraId="5D5B4EF6" w14:textId="6B6EFE1C" w:rsidR="00651CB4" w:rsidRDefault="00651CB4">
      <w:pPr>
        <w:pStyle w:val="FootnoteText"/>
      </w:pPr>
      <w:r>
        <w:rPr>
          <w:rStyle w:val="FootnoteReference"/>
        </w:rPr>
        <w:footnoteRef/>
      </w:r>
      <w:r>
        <w:t xml:space="preserve"> As discussed below, such percentage requirements for eligibility also cause problems for mapping the areas eligible for BIP and </w:t>
      </w:r>
      <w:proofErr w:type="spellStart"/>
      <w:r w:rsidR="00011228">
        <w:rPr>
          <w:rFonts w:eastAsia="Times New Roman"/>
          <w:lang w:val="en"/>
        </w:rPr>
        <w:t>ReConnect</w:t>
      </w:r>
      <w:proofErr w:type="spellEnd"/>
      <w:r>
        <w:t>.</w:t>
      </w:r>
    </w:p>
  </w:footnote>
  <w:footnote w:id="17">
    <w:p w14:paraId="278E7A38" w14:textId="7F48E81C" w:rsidR="00651CB4" w:rsidRPr="00B10C37" w:rsidRDefault="00651CB4">
      <w:pPr>
        <w:pStyle w:val="FootnoteText"/>
      </w:pPr>
      <w:r>
        <w:rPr>
          <w:rStyle w:val="FootnoteReference"/>
        </w:rPr>
        <w:footnoteRef/>
      </w:r>
      <w:r>
        <w:t xml:space="preserve"> </w:t>
      </w:r>
      <w:r w:rsidRPr="00B10C37">
        <w:t xml:space="preserve">Critical Community Facilities are facilities </w:t>
      </w:r>
      <w:r w:rsidRPr="00B10C37">
        <w:rPr>
          <w:color w:val="1B1B1B"/>
          <w:shd w:val="clear" w:color="auto" w:fill="FFFFFF"/>
        </w:rPr>
        <w:t>that provide an essential service to the local community for the orderly development of the community in a primarily rural area, and do not include private, commercial</w:t>
      </w:r>
      <w:r>
        <w:rPr>
          <w:color w:val="1B1B1B"/>
          <w:shd w:val="clear" w:color="auto" w:fill="FFFFFF"/>
        </w:rPr>
        <w:t>,</w:t>
      </w:r>
      <w:r w:rsidRPr="00B10C37">
        <w:rPr>
          <w:color w:val="1B1B1B"/>
          <w:shd w:val="clear" w:color="auto" w:fill="FFFFFF"/>
        </w:rPr>
        <w:t xml:space="preserve"> or business undertakings</w:t>
      </w:r>
      <w:r>
        <w:rPr>
          <w:color w:val="1B1B1B"/>
          <w:shd w:val="clear" w:color="auto" w:fill="FFFFFF"/>
        </w:rPr>
        <w:t>.</w:t>
      </w:r>
      <w:r w:rsidRPr="00B10C37">
        <w:rPr>
          <w:color w:val="1B1B1B"/>
          <w:shd w:val="clear" w:color="auto" w:fill="FFFFFF"/>
        </w:rPr>
        <w:t xml:space="preserve"> Examples </w:t>
      </w:r>
      <w:r w:rsidRPr="00B10C37">
        <w:t xml:space="preserve">include public schools, </w:t>
      </w:r>
      <w:r>
        <w:t xml:space="preserve">police and </w:t>
      </w:r>
      <w:r w:rsidRPr="00B10C37">
        <w:t>fire stations, and public libraries.</w:t>
      </w:r>
    </w:p>
  </w:footnote>
  <w:footnote w:id="18">
    <w:p w14:paraId="720A5D03" w14:textId="521B29E7" w:rsidR="00651CB4" w:rsidRPr="00016986" w:rsidRDefault="00651CB4" w:rsidP="002148CC">
      <w:pPr>
        <w:pStyle w:val="NormalWeb"/>
        <w:shd w:val="clear" w:color="auto" w:fill="FFFFFF"/>
        <w:rPr>
          <w:color w:val="1B1B1B"/>
          <w:sz w:val="20"/>
          <w:szCs w:val="20"/>
        </w:rPr>
      </w:pPr>
      <w:r w:rsidRPr="00016986">
        <w:rPr>
          <w:rStyle w:val="FootnoteReference"/>
          <w:sz w:val="20"/>
          <w:szCs w:val="20"/>
        </w:rPr>
        <w:footnoteRef/>
      </w:r>
      <w:r w:rsidRPr="00016986">
        <w:rPr>
          <w:sz w:val="20"/>
          <w:szCs w:val="20"/>
        </w:rPr>
        <w:t xml:space="preserve"> A SUTA is </w:t>
      </w:r>
      <w:r w:rsidRPr="00016986">
        <w:rPr>
          <w:sz w:val="20"/>
          <w:szCs w:val="20"/>
          <w:lang w:val="en"/>
        </w:rPr>
        <w:t xml:space="preserve">defined as a community in American Indian trust land </w:t>
      </w:r>
      <w:r w:rsidRPr="00016986">
        <w:rPr>
          <w:sz w:val="20"/>
          <w:szCs w:val="20"/>
        </w:rPr>
        <w:t xml:space="preserve">(as defined in 38 U.S.C. 3765) that the Secretary of Agriculture determines has a high need for assistance. RUS </w:t>
      </w:r>
      <w:r w:rsidRPr="00016986">
        <w:rPr>
          <w:color w:val="1B1B1B"/>
          <w:sz w:val="20"/>
          <w:szCs w:val="20"/>
          <w:shd w:val="clear" w:color="auto" w:fill="FFFFFF"/>
        </w:rPr>
        <w:t xml:space="preserve">administers the </w:t>
      </w:r>
      <w:r>
        <w:rPr>
          <w:color w:val="1B1B1B"/>
          <w:sz w:val="20"/>
          <w:szCs w:val="20"/>
          <w:shd w:val="clear" w:color="auto" w:fill="FFFFFF"/>
        </w:rPr>
        <w:t xml:space="preserve">SUTA </w:t>
      </w:r>
      <w:r w:rsidRPr="00016986">
        <w:rPr>
          <w:color w:val="1B1B1B"/>
          <w:sz w:val="20"/>
          <w:szCs w:val="20"/>
          <w:shd w:val="clear" w:color="auto" w:fill="FFFFFF"/>
        </w:rPr>
        <w:t xml:space="preserve">provisions of the Food, Conservation &amp; Energy Act of 2008 (2008 Farm Bill). </w:t>
      </w:r>
      <w:r w:rsidRPr="00016986">
        <w:rPr>
          <w:color w:val="1B1B1B"/>
          <w:sz w:val="20"/>
          <w:szCs w:val="20"/>
        </w:rPr>
        <w:t>The SUTA provisions authorize RUS to provide tools to help finance improvements in electric, telecommunications, water</w:t>
      </w:r>
      <w:r>
        <w:rPr>
          <w:color w:val="1B1B1B"/>
          <w:sz w:val="20"/>
          <w:szCs w:val="20"/>
        </w:rPr>
        <w:t>,</w:t>
      </w:r>
      <w:r w:rsidRPr="00016986">
        <w:rPr>
          <w:color w:val="1B1B1B"/>
          <w:sz w:val="20"/>
          <w:szCs w:val="20"/>
        </w:rPr>
        <w:t xml:space="preserve"> and sewer infrastructure in SUTA</w:t>
      </w:r>
      <w:r>
        <w:rPr>
          <w:color w:val="1B1B1B"/>
          <w:sz w:val="20"/>
          <w:szCs w:val="20"/>
        </w:rPr>
        <w:t>s</w:t>
      </w:r>
      <w:r w:rsidRPr="00016986">
        <w:rPr>
          <w:color w:val="1B1B1B"/>
          <w:sz w:val="20"/>
          <w:szCs w:val="20"/>
        </w:rPr>
        <w:t>. The statute provides the RUS discretionary authority to offer interest rates as low as 2%; waive non-duplication requirements; waive matching or credit support</w:t>
      </w:r>
      <w:r>
        <w:rPr>
          <w:rFonts w:ascii="Helvetica" w:hAnsi="Helvetica" w:cs="Helvetica"/>
          <w:color w:val="1B1B1B"/>
          <w:sz w:val="25"/>
          <w:szCs w:val="25"/>
        </w:rPr>
        <w:t xml:space="preserve"> </w:t>
      </w:r>
      <w:r w:rsidRPr="00016986">
        <w:rPr>
          <w:color w:val="1B1B1B"/>
          <w:sz w:val="20"/>
          <w:szCs w:val="20"/>
        </w:rPr>
        <w:t xml:space="preserve">requirements; extend repayment terms and give eligible applications the highest funding priority when projects serve </w:t>
      </w:r>
      <w:r>
        <w:rPr>
          <w:color w:val="1B1B1B"/>
          <w:sz w:val="20"/>
          <w:szCs w:val="20"/>
        </w:rPr>
        <w:t xml:space="preserve">a </w:t>
      </w:r>
      <w:r w:rsidRPr="00016986">
        <w:rPr>
          <w:color w:val="1B1B1B"/>
          <w:sz w:val="20"/>
          <w:szCs w:val="20"/>
        </w:rPr>
        <w:t>SUTA.</w:t>
      </w:r>
      <w:r w:rsidRPr="00016986">
        <w:rPr>
          <w:color w:val="1B1B1B"/>
          <w:sz w:val="20"/>
          <w:szCs w:val="20"/>
          <w:shd w:val="clear" w:color="auto" w:fill="FFFFFF"/>
        </w:rPr>
        <w:t> </w:t>
      </w:r>
    </w:p>
  </w:footnote>
  <w:footnote w:id="19">
    <w:p w14:paraId="3BAA53D1" w14:textId="186CAA03" w:rsidR="002F76B2" w:rsidRDefault="002F76B2">
      <w:pPr>
        <w:pStyle w:val="FootnoteText"/>
      </w:pPr>
      <w:r>
        <w:rPr>
          <w:rStyle w:val="FootnoteReference"/>
        </w:rPr>
        <w:footnoteRef/>
      </w:r>
      <w:r>
        <w:t xml:space="preserve"> In the third round of </w:t>
      </w:r>
      <w:proofErr w:type="spellStart"/>
      <w:r>
        <w:t>ReConnect</w:t>
      </w:r>
      <w:proofErr w:type="spellEnd"/>
      <w:r w:rsidR="00BF04EF">
        <w:t xml:space="preserve">, grants to tribal governments and Socially </w:t>
      </w:r>
      <w:r w:rsidR="00054201">
        <w:t xml:space="preserve">Vulnerable </w:t>
      </w:r>
      <w:r w:rsidR="00BF04EF">
        <w:t xml:space="preserve">Communities </w:t>
      </w:r>
      <w:r w:rsidR="00054201">
        <w:t xml:space="preserve">were exempted from </w:t>
      </w:r>
      <w:r>
        <w:t>the matching contribution requirement</w:t>
      </w:r>
      <w:r w:rsidR="00054201">
        <w:t>.</w:t>
      </w:r>
      <w:r w:rsidR="008C6A8F" w:rsidRPr="008C6A8F">
        <w:t xml:space="preserve"> </w:t>
      </w:r>
      <w:r w:rsidR="008C6A8F">
        <w:t>A “</w:t>
      </w:r>
      <w:r w:rsidR="008C6A8F" w:rsidRPr="0043245F">
        <w:t>Socially Vulnerable Communit</w:t>
      </w:r>
      <w:r w:rsidR="008C6A8F">
        <w:t xml:space="preserve">y” is defined in the third-round FOA as </w:t>
      </w:r>
      <w:r w:rsidR="008C6A8F" w:rsidRPr="0043245F">
        <w:t>a community or area identified in</w:t>
      </w:r>
      <w:r w:rsidR="008C6A8F">
        <w:t xml:space="preserve"> </w:t>
      </w:r>
      <w:r w:rsidR="008C6A8F" w:rsidRPr="0043245F">
        <w:t>the Center for Disease Control’s Social</w:t>
      </w:r>
      <w:r w:rsidR="008C6A8F">
        <w:t xml:space="preserve"> </w:t>
      </w:r>
      <w:r w:rsidR="008C6A8F" w:rsidRPr="0043245F">
        <w:t xml:space="preserve">Vulnerability Index with a score of </w:t>
      </w:r>
      <w:r w:rsidR="008C6A8F">
        <w:t>0</w:t>
      </w:r>
      <w:r w:rsidR="008C6A8F" w:rsidRPr="0043245F">
        <w:t>.75</w:t>
      </w:r>
      <w:r w:rsidR="008C6A8F">
        <w:t xml:space="preserve"> </w:t>
      </w:r>
      <w:r w:rsidR="008C6A8F" w:rsidRPr="0043245F">
        <w:t>or higher.</w:t>
      </w:r>
      <w:r w:rsidR="00387828">
        <w:t xml:space="preserve"> </w:t>
      </w:r>
      <w:r w:rsidR="001A39B4">
        <w:t xml:space="preserve">Up to </w:t>
      </w:r>
      <w:r w:rsidR="00387828">
        <w:t>$350 million was made available for</w:t>
      </w:r>
      <w:r w:rsidR="00312E7F">
        <w:t xml:space="preserve"> grants to tribal governments and Socially Vulnerable Communities </w:t>
      </w:r>
      <w:r w:rsidR="00A97854">
        <w:t xml:space="preserve">in the third round of </w:t>
      </w:r>
      <w:proofErr w:type="spellStart"/>
      <w:r w:rsidR="00A97854">
        <w:t>ReConnect</w:t>
      </w:r>
      <w:proofErr w:type="spellEnd"/>
      <w:r w:rsidR="00A97854">
        <w:t>.</w:t>
      </w:r>
    </w:p>
  </w:footnote>
  <w:footnote w:id="20">
    <w:p w14:paraId="5565E8BD" w14:textId="1C17669E" w:rsidR="00651CB4" w:rsidRDefault="00651CB4">
      <w:pPr>
        <w:pStyle w:val="FootnoteText"/>
      </w:pPr>
      <w:r>
        <w:rPr>
          <w:rStyle w:val="FootnoteReference"/>
        </w:rPr>
        <w:footnoteRef/>
      </w:r>
      <w:r>
        <w:t xml:space="preserve"> This authority was specified in the FOAs for the first and second rounds of </w:t>
      </w:r>
      <w:proofErr w:type="spellStart"/>
      <w:r w:rsidR="00011228">
        <w:rPr>
          <w:rFonts w:eastAsia="Times New Roman"/>
          <w:lang w:val="en"/>
        </w:rPr>
        <w:t>ReConnect</w:t>
      </w:r>
      <w:proofErr w:type="spellEnd"/>
      <w:r>
        <w:t xml:space="preserve"> but not in the announcement for the third round. It is also mentioned in the current (as of 5/9/2022) program regulations.</w:t>
      </w:r>
    </w:p>
  </w:footnote>
  <w:footnote w:id="21">
    <w:p w14:paraId="23BB6D67" w14:textId="1BF5D15D" w:rsidR="00651CB4" w:rsidRDefault="00651CB4">
      <w:pPr>
        <w:pStyle w:val="FootnoteText"/>
      </w:pPr>
      <w:r>
        <w:rPr>
          <w:rStyle w:val="FootnoteReference"/>
        </w:rPr>
        <w:footnoteRef/>
      </w:r>
      <w:r>
        <w:t xml:space="preserve"> Distance from a city was not considered in determining rurality of the PFSA in the first round but was in the second-round FOA. Evaluation points for projects in accordance with a tribal broadband plan and for projects serving an Opportunity Zone were included in the second round but not in the first round.</w:t>
      </w:r>
    </w:p>
  </w:footnote>
  <w:footnote w:id="22">
    <w:p w14:paraId="7FC44EB0" w14:textId="5096A7E7" w:rsidR="00651CB4" w:rsidRDefault="00651CB4">
      <w:pPr>
        <w:pStyle w:val="FootnoteText"/>
      </w:pPr>
      <w:r>
        <w:rPr>
          <w:rStyle w:val="FootnoteReference"/>
        </w:rPr>
        <w:footnoteRef/>
      </w:r>
      <w:r>
        <w:t xml:space="preserve"> In every </w:t>
      </w:r>
      <w:proofErr w:type="spellStart"/>
      <w:r w:rsidR="00011228">
        <w:rPr>
          <w:rFonts w:eastAsia="Times New Roman"/>
          <w:lang w:val="en"/>
        </w:rPr>
        <w:t>ReConnect</w:t>
      </w:r>
      <w:proofErr w:type="spellEnd"/>
      <w:r>
        <w:t xml:space="preserve"> PFSA that was rejected for this reason, there was at least one census block that had at least one Internet service provider providing broadband service at 10/1 </w:t>
      </w:r>
      <w:r w:rsidR="00C82582">
        <w:t>Mbps</w:t>
      </w:r>
      <w:r>
        <w:t xml:space="preserve"> or faster speed, according to FCC Form 477 data in December 2020.</w:t>
      </w:r>
      <w:r w:rsidR="009F7EEF">
        <w:t xml:space="preserve"> </w:t>
      </w:r>
      <w:r w:rsidR="00F00AEF">
        <w:t>However, a</w:t>
      </w:r>
      <w:r w:rsidR="009F7EEF">
        <w:t xml:space="preserve">s noted </w:t>
      </w:r>
      <w:r w:rsidR="00FB59B2">
        <w:rPr>
          <w:rFonts w:eastAsia="Times New Roman"/>
          <w:lang w:val="en"/>
        </w:rPr>
        <w:t xml:space="preserve">in the box “Mapping Eligible Areas for </w:t>
      </w:r>
      <w:r w:rsidR="00FB59B2">
        <w:t>Community Connect</w:t>
      </w:r>
      <w:r w:rsidR="00FB59B2">
        <w:rPr>
          <w:rFonts w:eastAsia="Times New Roman"/>
          <w:lang w:val="en"/>
        </w:rPr>
        <w:t xml:space="preserve"> and </w:t>
      </w:r>
      <w:proofErr w:type="spellStart"/>
      <w:r w:rsidR="00FB59B2">
        <w:rPr>
          <w:rFonts w:eastAsia="Times New Roman"/>
          <w:lang w:val="en"/>
        </w:rPr>
        <w:t>ReConnect</w:t>
      </w:r>
      <w:proofErr w:type="spellEnd"/>
      <w:r w:rsidR="005178A4">
        <w:rPr>
          <w:rFonts w:eastAsia="Times New Roman"/>
          <w:lang w:val="en"/>
        </w:rPr>
        <w:t>,</w:t>
      </w:r>
      <w:r w:rsidR="00FB59B2">
        <w:rPr>
          <w:rFonts w:eastAsia="Times New Roman"/>
          <w:lang w:val="en"/>
        </w:rPr>
        <w:t>”</w:t>
      </w:r>
      <w:r w:rsidR="009F7EEF">
        <w:t xml:space="preserve"> </w:t>
      </w:r>
      <w:r w:rsidR="00D42215">
        <w:t xml:space="preserve">the FCC data may overstate broadband availability in census blocks, since </w:t>
      </w:r>
      <w:r w:rsidR="009D413D">
        <w:t>availability of service somewhere in a census block does not imply that service is available everywhere in the block</w:t>
      </w:r>
      <w:r w:rsidR="004E6D5A">
        <w:t xml:space="preserve">, and </w:t>
      </w:r>
      <w:r w:rsidR="00AA6B84">
        <w:t xml:space="preserve">because </w:t>
      </w:r>
      <w:r w:rsidR="004E6D5A">
        <w:t xml:space="preserve">the actual Internet speeds achieved </w:t>
      </w:r>
      <w:r w:rsidR="00435D4B">
        <w:t xml:space="preserve">are often less than </w:t>
      </w:r>
      <w:r w:rsidR="00AA6B84">
        <w:t xml:space="preserve">the speeds advertised or claimed to be available </w:t>
      </w:r>
      <w:r w:rsidR="00435D4B">
        <w:t>in census blocks in the Form 477 data.</w:t>
      </w:r>
    </w:p>
  </w:footnote>
  <w:footnote w:id="23">
    <w:p w14:paraId="77177E02" w14:textId="5BBE1859" w:rsidR="00651CB4" w:rsidRDefault="00651CB4">
      <w:pPr>
        <w:pStyle w:val="FootnoteText"/>
      </w:pPr>
      <w:r>
        <w:rPr>
          <w:rStyle w:val="FootnoteReference"/>
        </w:rPr>
        <w:footnoteRef/>
      </w:r>
      <w:r>
        <w:t xml:space="preserve"> Until December 31, 2019, the FCC Form 477 broadband deployment data included data on provision of broadband service to businesses and government, but those data have since been discontinued. </w:t>
      </w:r>
    </w:p>
  </w:footnote>
  <w:footnote w:id="24">
    <w:p w14:paraId="04DBFB9C" w14:textId="725AE7B9" w:rsidR="001D3E99" w:rsidRDefault="001D3E99">
      <w:pPr>
        <w:pStyle w:val="FootnoteText"/>
      </w:pPr>
      <w:r>
        <w:rPr>
          <w:rStyle w:val="FootnoteReference"/>
        </w:rPr>
        <w:footnoteRef/>
      </w:r>
      <w:r>
        <w:t xml:space="preserve"> </w:t>
      </w:r>
      <w:r w:rsidR="00766A2E">
        <w:t>In the Appendix we show the results of the analysis using</w:t>
      </w:r>
      <w:r w:rsidR="00F84DB5">
        <w:t xml:space="preserve"> FCC data on broadband availability on December 31, 2018</w:t>
      </w:r>
      <w:r w:rsidR="000C1942">
        <w:t>,</w:t>
      </w:r>
      <w:r w:rsidR="00766A2E">
        <w:t xml:space="preserve"> </w:t>
      </w:r>
      <w:r w:rsidR="00E863C8">
        <w:t>instead of FCC data on broadband availability on December 31, 2020</w:t>
      </w:r>
      <w:r w:rsidR="00016BC0">
        <w:t>,</w:t>
      </w:r>
      <w:r w:rsidR="00DA7011">
        <w:t xml:space="preserve"> to classify eligibility for Community Connect and </w:t>
      </w:r>
      <w:proofErr w:type="spellStart"/>
      <w:r w:rsidR="00DA7011">
        <w:t>ReConnect</w:t>
      </w:r>
      <w:proofErr w:type="spellEnd"/>
      <w:r w:rsidR="00DA7011">
        <w:t>.</w:t>
      </w:r>
      <w:r w:rsidR="00473DFC">
        <w:t xml:space="preserve"> </w:t>
      </w:r>
      <w:r w:rsidR="00B37F17">
        <w:t>U</w:t>
      </w:r>
      <w:r w:rsidR="00473DFC">
        <w:t>sing earlier FCC data results in larger estimates of eligible area and eligible populations for these programs</w:t>
      </w:r>
      <w:r w:rsidR="00A0561A">
        <w:t xml:space="preserve"> and thus smaller shares of the eligible population</w:t>
      </w:r>
      <w:r w:rsidR="00B37F17">
        <w:t xml:space="preserve"> being served by approved projects. Nevertheless, </w:t>
      </w:r>
      <w:r w:rsidR="006F5209">
        <w:t xml:space="preserve">all the qualitative </w:t>
      </w:r>
      <w:r w:rsidR="00502832">
        <w:t xml:space="preserve">results that we discuss </w:t>
      </w:r>
      <w:r w:rsidR="007964EE">
        <w:t xml:space="preserve">below comparing </w:t>
      </w:r>
      <w:r w:rsidR="005072DA">
        <w:t xml:space="preserve">populations eligible or ineligible </w:t>
      </w:r>
      <w:r w:rsidR="00EC0098">
        <w:t xml:space="preserve">for these programs </w:t>
      </w:r>
      <w:r w:rsidR="003E7B74">
        <w:t xml:space="preserve">across racial and ethnic groups </w:t>
      </w:r>
      <w:r w:rsidR="00EC0098">
        <w:t xml:space="preserve">and across geographic types </w:t>
      </w:r>
      <w:r w:rsidR="00F34EBE">
        <w:t xml:space="preserve">are </w:t>
      </w:r>
      <w:r w:rsidR="00EC0098">
        <w:t xml:space="preserve">robust to </w:t>
      </w:r>
      <w:r w:rsidR="00F34EBE">
        <w:t xml:space="preserve">using </w:t>
      </w:r>
      <w:r w:rsidR="00A82F53">
        <w:t xml:space="preserve">the earlier </w:t>
      </w:r>
      <w:r w:rsidR="0015606B">
        <w:t>FCC data to classify eligibility</w:t>
      </w:r>
      <w:r w:rsidR="00200301">
        <w:t xml:space="preserve"> (compare Appendix Figures A1, A2, A4, and A5 to Figures </w:t>
      </w:r>
      <w:r w:rsidR="00877AF0">
        <w:t>6, 7, 10, and 11, respectively</w:t>
      </w:r>
      <w:r w:rsidR="00200301">
        <w:t>)</w:t>
      </w:r>
      <w:r w:rsidR="0015606B">
        <w:t xml:space="preserve">. </w:t>
      </w:r>
      <w:r w:rsidR="00A82F53">
        <w:t>Furthermore, v</w:t>
      </w:r>
      <w:r w:rsidR="0015606B">
        <w:t xml:space="preserve">ery little </w:t>
      </w:r>
      <w:r w:rsidR="00A82F53">
        <w:t xml:space="preserve">quantitative </w:t>
      </w:r>
      <w:r w:rsidR="0015606B">
        <w:t xml:space="preserve">difference in the mean characteristics of </w:t>
      </w:r>
      <w:r w:rsidR="00EE58AA">
        <w:t xml:space="preserve">ineligible and eligible populations are evident, as shown </w:t>
      </w:r>
      <w:r w:rsidR="00921861">
        <w:t xml:space="preserve">by comparing </w:t>
      </w:r>
      <w:r w:rsidR="00EE58AA">
        <w:t xml:space="preserve">Appendix </w:t>
      </w:r>
      <w:r w:rsidR="00921861">
        <w:t>Figures</w:t>
      </w:r>
      <w:r w:rsidR="00EE58AA">
        <w:t xml:space="preserve"> A3 and A6</w:t>
      </w:r>
      <w:r w:rsidR="00921861">
        <w:t xml:space="preserve"> to Figures </w:t>
      </w:r>
      <w:r w:rsidR="00A71318">
        <w:t>8 and 12.</w:t>
      </w:r>
      <w:r w:rsidR="00B37F17">
        <w:t xml:space="preserve"> </w:t>
      </w:r>
    </w:p>
  </w:footnote>
  <w:footnote w:id="25">
    <w:p w14:paraId="372C8D2F" w14:textId="5352A3CA" w:rsidR="00651CB4" w:rsidRDefault="00651CB4">
      <w:pPr>
        <w:pStyle w:val="FootnoteText"/>
      </w:pPr>
      <w:r>
        <w:rPr>
          <w:rStyle w:val="FootnoteReference"/>
        </w:rPr>
        <w:footnoteRef/>
      </w:r>
      <w:r>
        <w:t xml:space="preserve"> Restricting the analysis of C</w:t>
      </w:r>
      <w:r w:rsidR="00A737B8">
        <w:t>ommunity Connect</w:t>
      </w:r>
      <w:r>
        <w:t xml:space="preserve"> projects to those submitted in FY 2018 to FY 2021 also ensures that the broadband speed used to define eligible areas – service at speeds less than 10/1 </w:t>
      </w:r>
      <w:r w:rsidR="00C82582">
        <w:t>Mbps</w:t>
      </w:r>
      <w:r>
        <w:t xml:space="preserve"> – applied for the applications submitted throughout this period. As noted earlier, prior to FY 2018, the C</w:t>
      </w:r>
      <w:r w:rsidR="00A737B8">
        <w:t>ommunity Connect</w:t>
      </w:r>
      <w:r>
        <w:t xml:space="preserve"> program used a different speed to define broadband service.</w:t>
      </w:r>
    </w:p>
  </w:footnote>
  <w:footnote w:id="26">
    <w:p w14:paraId="3D448EEE" w14:textId="2C6610C4" w:rsidR="00651CB4" w:rsidRDefault="00651CB4">
      <w:pPr>
        <w:pStyle w:val="FootnoteText"/>
      </w:pPr>
      <w:r>
        <w:rPr>
          <w:rStyle w:val="FootnoteReference"/>
        </w:rPr>
        <w:footnoteRef/>
      </w:r>
      <w:r>
        <w:t xml:space="preserve"> As noted earlier, we were not able to map areas eligible for BIP.</w:t>
      </w:r>
    </w:p>
  </w:footnote>
  <w:footnote w:id="27">
    <w:p w14:paraId="5F3C14C3" w14:textId="72922A14" w:rsidR="00651CB4" w:rsidRDefault="00651CB4">
      <w:pPr>
        <w:pStyle w:val="FootnoteText"/>
      </w:pPr>
      <w:r>
        <w:rPr>
          <w:rStyle w:val="FootnoteReference"/>
        </w:rPr>
        <w:footnoteRef/>
      </w:r>
      <w:r>
        <w:t xml:space="preserve"> </w:t>
      </w:r>
      <w:r>
        <w:rPr>
          <w:rFonts w:eastAsia="Times New Roman"/>
          <w:lang w:val="en"/>
        </w:rPr>
        <w:t>Specifically, tracts with RUCA primary codes 1, 2, or 3 were classified as metro tracts; tracts with RUCA primary codes 4, 5, or 6 were classified as micro tracts, and tracts with RUCA primary codes 7 through 10 were classified as small town/rural tracts. Tracts with RUCA primary code 99 had no population in 2010.</w:t>
      </w:r>
    </w:p>
  </w:footnote>
  <w:footnote w:id="28">
    <w:p w14:paraId="636F41E3" w14:textId="227BD364" w:rsidR="00B5732F" w:rsidRDefault="00B5732F">
      <w:pPr>
        <w:pStyle w:val="FootnoteText"/>
      </w:pPr>
      <w:r>
        <w:rPr>
          <w:rStyle w:val="FootnoteReference"/>
        </w:rPr>
        <w:footnoteRef/>
      </w:r>
      <w:r>
        <w:t xml:space="preserve"> </w:t>
      </w:r>
      <w:r w:rsidR="00F73B8B">
        <w:t xml:space="preserve">The race and ethnic categories used in this report are </w:t>
      </w:r>
      <w:r w:rsidR="005D4AE4">
        <w:t>as defined by the Office of Management and Budge</w:t>
      </w:r>
      <w:r w:rsidR="00EB7864">
        <w:t>t and are</w:t>
      </w:r>
      <w:r w:rsidR="005D4AE4">
        <w:t xml:space="preserve"> explained in</w:t>
      </w:r>
      <w:r w:rsidR="00492155">
        <w:t xml:space="preserve"> the box, “Defini</w:t>
      </w:r>
      <w:r w:rsidR="00C354F4">
        <w:t xml:space="preserve">tions of Race and Ethnic </w:t>
      </w:r>
      <w:r w:rsidR="00EB7864">
        <w:t>Categories”.</w:t>
      </w:r>
      <w:r w:rsidR="005D4AE4">
        <w:t xml:space="preserve"> </w:t>
      </w:r>
    </w:p>
  </w:footnote>
  <w:footnote w:id="29">
    <w:p w14:paraId="2A097583" w14:textId="2B9879D1" w:rsidR="00671BC1" w:rsidRDefault="00671BC1">
      <w:pPr>
        <w:pStyle w:val="FootnoteText"/>
      </w:pPr>
      <w:r>
        <w:rPr>
          <w:rStyle w:val="FootnoteReference"/>
        </w:rPr>
        <w:footnoteRef/>
      </w:r>
      <w:r>
        <w:t xml:space="preserve"> </w:t>
      </w:r>
      <w:r w:rsidR="00023190">
        <w:t>As explained in the box, “</w:t>
      </w:r>
      <w:r w:rsidR="00023190" w:rsidRPr="00023190">
        <w:rPr>
          <w:rFonts w:eastAsia="Times New Roman"/>
          <w:lang w:val="en"/>
        </w:rPr>
        <w:t xml:space="preserve">Mapping Eligible Areas for </w:t>
      </w:r>
      <w:r w:rsidR="00023190" w:rsidRPr="00023190">
        <w:t>Community Connect</w:t>
      </w:r>
      <w:r w:rsidR="00023190" w:rsidRPr="00023190">
        <w:rPr>
          <w:rFonts w:eastAsia="Times New Roman"/>
          <w:lang w:val="en"/>
        </w:rPr>
        <w:t xml:space="preserve"> and </w:t>
      </w:r>
      <w:proofErr w:type="spellStart"/>
      <w:r w:rsidR="00023190" w:rsidRPr="00023190">
        <w:rPr>
          <w:rFonts w:eastAsia="Times New Roman"/>
          <w:lang w:val="en"/>
        </w:rPr>
        <w:t>ReConnect</w:t>
      </w:r>
      <w:proofErr w:type="spellEnd"/>
      <w:r w:rsidR="00023190" w:rsidRPr="00023190">
        <w:rPr>
          <w:rFonts w:eastAsia="Times New Roman"/>
          <w:lang w:val="en"/>
        </w:rPr>
        <w:t>,”</w:t>
      </w:r>
      <w:r w:rsidR="00023190">
        <w:rPr>
          <w:rFonts w:eastAsia="Times New Roman"/>
          <w:lang w:val="en"/>
        </w:rPr>
        <w:t xml:space="preserve"> eligible areas for Community Connect were estimated using FCC broadband availability data for 12/31/2020, which results in a conservative estimate of the area and population eligible for the program prior to this date because of increases in broadband availability over time.</w:t>
      </w:r>
      <w:r w:rsidR="00023190">
        <w:rPr>
          <w:rFonts w:eastAsia="Times New Roman"/>
          <w:b/>
          <w:bCs/>
          <w:lang w:val="en"/>
        </w:rPr>
        <w:t xml:space="preserve"> </w:t>
      </w:r>
      <w:r>
        <w:t xml:space="preserve">Using </w:t>
      </w:r>
      <w:r w:rsidR="00713353">
        <w:t xml:space="preserve">FCC </w:t>
      </w:r>
      <w:r w:rsidR="00BF4DE6">
        <w:t xml:space="preserve">broadband availability </w:t>
      </w:r>
      <w:r w:rsidR="00713353">
        <w:t xml:space="preserve">data </w:t>
      </w:r>
      <w:r w:rsidR="00BF4DE6">
        <w:t xml:space="preserve">for </w:t>
      </w:r>
      <w:r w:rsidR="00713353">
        <w:t>12/3</w:t>
      </w:r>
      <w:r w:rsidR="005C3BAB">
        <w:t>1</w:t>
      </w:r>
      <w:r w:rsidR="00713353">
        <w:t xml:space="preserve">/2018 instead of </w:t>
      </w:r>
      <w:r w:rsidR="00BF4DE6">
        <w:t>FCC dat</w:t>
      </w:r>
      <w:r w:rsidR="00713353">
        <w:t>a</w:t>
      </w:r>
      <w:r w:rsidR="00BF4DE6">
        <w:t xml:space="preserve"> for 12/3</w:t>
      </w:r>
      <w:r w:rsidR="00B43BBE">
        <w:t>1</w:t>
      </w:r>
      <w:r w:rsidR="00BF4DE6">
        <w:t>/2020 to classify eligible areas, we estimate that 1.</w:t>
      </w:r>
      <w:r w:rsidR="004D20D3">
        <w:t>4</w:t>
      </w:r>
      <w:r w:rsidR="00BF4DE6">
        <w:t xml:space="preserve"> percent of the </w:t>
      </w:r>
      <w:r w:rsidR="00507EB7">
        <w:t>20</w:t>
      </w:r>
      <w:r w:rsidR="004D20D3">
        <w:t>2</w:t>
      </w:r>
      <w:r w:rsidR="00507EB7">
        <w:t xml:space="preserve">0 </w:t>
      </w:r>
      <w:r w:rsidR="00BF4DE6">
        <w:t>U.S. population</w:t>
      </w:r>
      <w:r w:rsidR="00507EB7">
        <w:t xml:space="preserve"> resided in areas eligible for Community Connect in December 2018</w:t>
      </w:r>
      <w:r w:rsidR="00392F35">
        <w:t xml:space="preserve"> (Appendix Figure A1).</w:t>
      </w:r>
      <w:r w:rsidR="00BF4DE6">
        <w:t xml:space="preserve"> </w:t>
      </w:r>
      <w:r w:rsidR="00C74B9E">
        <w:t xml:space="preserve">Comparing </w:t>
      </w:r>
      <w:r w:rsidR="00CC5F5C">
        <w:t>Appendix Figure A1</w:t>
      </w:r>
      <w:r w:rsidR="000B74BE">
        <w:t xml:space="preserve"> </w:t>
      </w:r>
      <w:r w:rsidR="00C74B9E">
        <w:t xml:space="preserve">to </w:t>
      </w:r>
      <w:r w:rsidR="00CC5F5C">
        <w:t>F</w:t>
      </w:r>
      <w:r w:rsidR="00C74B9E">
        <w:t xml:space="preserve">igure 6 </w:t>
      </w:r>
      <w:r w:rsidR="009C0229">
        <w:t>re</w:t>
      </w:r>
      <w:r w:rsidR="00EC1097">
        <w:t xml:space="preserve">veals how </w:t>
      </w:r>
      <w:r w:rsidR="006A1B62">
        <w:t xml:space="preserve">general </w:t>
      </w:r>
      <w:r w:rsidR="00EC1097">
        <w:t>broadband expansion between 2018 and 2020</w:t>
      </w:r>
      <w:r w:rsidR="007C323B">
        <w:t xml:space="preserve"> </w:t>
      </w:r>
      <w:r w:rsidR="00366E18">
        <w:t xml:space="preserve">may have </w:t>
      </w:r>
      <w:r w:rsidR="007C323B">
        <w:t>reduced eligible population shares in later years of the program</w:t>
      </w:r>
      <w:r w:rsidR="00783C33">
        <w:t xml:space="preserve"> and how </w:t>
      </w:r>
      <w:r w:rsidR="00CC5F5C">
        <w:t xml:space="preserve">the share of the </w:t>
      </w:r>
      <w:r w:rsidR="007D798B">
        <w:t>eligible population</w:t>
      </w:r>
      <w:r w:rsidR="00C265FC">
        <w:t xml:space="preserve"> </w:t>
      </w:r>
      <w:r w:rsidR="00292980">
        <w:t xml:space="preserve">in </w:t>
      </w:r>
      <w:r w:rsidR="00CC5F5C">
        <w:t xml:space="preserve">approved Community Connect </w:t>
      </w:r>
      <w:r w:rsidR="00C265FC">
        <w:t xml:space="preserve">PSAs </w:t>
      </w:r>
      <w:r w:rsidR="00292980">
        <w:t xml:space="preserve">increased </w:t>
      </w:r>
      <w:r w:rsidR="00C265FC">
        <w:t>over the same period</w:t>
      </w:r>
      <w:r w:rsidR="00292980">
        <w:t xml:space="preserve"> due to the decline in areas eligible</w:t>
      </w:r>
      <w:r w:rsidR="00C265FC">
        <w:t>.</w:t>
      </w:r>
      <w:r w:rsidR="00713353">
        <w:t xml:space="preserve"> </w:t>
      </w:r>
    </w:p>
  </w:footnote>
  <w:footnote w:id="30">
    <w:p w14:paraId="3624858D" w14:textId="7CD4BFAE" w:rsidR="00392F35" w:rsidRDefault="00392F35">
      <w:pPr>
        <w:pStyle w:val="FootnoteText"/>
      </w:pPr>
      <w:r>
        <w:rPr>
          <w:rStyle w:val="FootnoteReference"/>
        </w:rPr>
        <w:footnoteRef/>
      </w:r>
      <w:r>
        <w:t xml:space="preserve"> Using </w:t>
      </w:r>
      <w:r w:rsidR="00292980">
        <w:t xml:space="preserve">instead </w:t>
      </w:r>
      <w:r>
        <w:t>FCC broadband availability data for 12/3</w:t>
      </w:r>
      <w:r w:rsidR="005C3BAB">
        <w:t>1</w:t>
      </w:r>
      <w:r>
        <w:t>/2</w:t>
      </w:r>
      <w:r w:rsidR="00590AEE">
        <w:t>0</w:t>
      </w:r>
      <w:r>
        <w:t xml:space="preserve">18 to classify eligible areas, we estimate that </w:t>
      </w:r>
      <w:r w:rsidR="00316D7B">
        <w:t>0.9</w:t>
      </w:r>
      <w:r>
        <w:t xml:space="preserve"> percent of the </w:t>
      </w:r>
      <w:r w:rsidR="00E93B2C">
        <w:t xml:space="preserve">population eligible in December 2018 resided in </w:t>
      </w:r>
      <w:r w:rsidR="001164FC">
        <w:t>service areas of Community Connect projects approved in FY 2018-2021</w:t>
      </w:r>
      <w:r w:rsidR="00AA32F8">
        <w:t xml:space="preserve"> (Appendix Figure A1)</w:t>
      </w:r>
      <w:r w:rsidR="001164FC">
        <w:t>.</w:t>
      </w:r>
    </w:p>
  </w:footnote>
  <w:footnote w:id="31">
    <w:p w14:paraId="775315AA" w14:textId="0786FEA1" w:rsidR="00292980" w:rsidRDefault="00292980">
      <w:pPr>
        <w:pStyle w:val="FootnoteText"/>
      </w:pPr>
      <w:r>
        <w:rPr>
          <w:rStyle w:val="FootnoteReference"/>
        </w:rPr>
        <w:footnoteRef/>
      </w:r>
      <w:bookmarkStart w:id="0" w:name="_Hlk128472415"/>
      <w:r>
        <w:t xml:space="preserve"> </w:t>
      </w:r>
      <w:r w:rsidR="000002DD">
        <w:t>This estimate of the share of the U.S. population in approved Community Connect PSAs equals the product of the share of the total population in eligible areas and the share of the eligible population in Community Connect PSAs</w:t>
      </w:r>
      <w:r w:rsidR="009B42B1">
        <w:t>.</w:t>
      </w:r>
      <w:r w:rsidR="000002DD">
        <w:t xml:space="preserve"> </w:t>
      </w:r>
      <w:r w:rsidR="00526403">
        <w:t>Mathematically, t</w:t>
      </w:r>
      <w:r w:rsidR="009B42B1">
        <w:t>h</w:t>
      </w:r>
      <w:r w:rsidR="00526403">
        <w:t>is</w:t>
      </w:r>
      <w:r w:rsidR="009B42B1">
        <w:t xml:space="preserve"> estimate </w:t>
      </w:r>
      <w:r w:rsidR="00526403">
        <w:t xml:space="preserve">is unaffected by changes </w:t>
      </w:r>
      <w:proofErr w:type="gramStart"/>
      <w:r w:rsidR="00526403">
        <w:t xml:space="preserve">in </w:t>
      </w:r>
      <w:r w:rsidR="000002DD">
        <w:t xml:space="preserve"> the</w:t>
      </w:r>
      <w:proofErr w:type="gramEnd"/>
      <w:r w:rsidR="000002DD">
        <w:t xml:space="preserve"> population eligible for the program. Thus, if a larger share of the population is estimated to be eligible </w:t>
      </w:r>
      <w:r w:rsidR="009B42B1">
        <w:t>based on</w:t>
      </w:r>
      <w:r w:rsidR="000002DD">
        <w:t xml:space="preserve"> FCC data for an earlier date, the product of these two </w:t>
      </w:r>
      <w:r w:rsidR="00A61AC5">
        <w:t>shares</w:t>
      </w:r>
      <w:r w:rsidR="000002DD">
        <w:t xml:space="preserve"> is unchanged.</w:t>
      </w:r>
      <w:bookmarkEnd w:id="0"/>
      <w:r w:rsidR="000002DD">
        <w:t xml:space="preserve">  </w:t>
      </w:r>
    </w:p>
  </w:footnote>
  <w:footnote w:id="32">
    <w:p w14:paraId="42993ACC" w14:textId="76FF40ED" w:rsidR="003F6BEF" w:rsidRDefault="003F6BEF">
      <w:pPr>
        <w:pStyle w:val="FootnoteText"/>
      </w:pPr>
      <w:r>
        <w:rPr>
          <w:rStyle w:val="FootnoteReference"/>
        </w:rPr>
        <w:footnoteRef/>
      </w:r>
      <w:r>
        <w:t xml:space="preserve"> </w:t>
      </w:r>
      <w:r w:rsidR="00590AEE">
        <w:t>Using FCC broadband availability data for 12/3</w:t>
      </w:r>
      <w:r w:rsidR="005C3BAB">
        <w:t>1</w:t>
      </w:r>
      <w:r w:rsidR="00590AEE">
        <w:t xml:space="preserve">/2018 to classify eligible areas, </w:t>
      </w:r>
      <w:r w:rsidR="007B7840">
        <w:t xml:space="preserve">we estimate that </w:t>
      </w:r>
      <w:r w:rsidR="000006CB">
        <w:t>5.1</w:t>
      </w:r>
      <w:r w:rsidR="00590AEE">
        <w:t xml:space="preserve"> percent of the </w:t>
      </w:r>
      <w:r w:rsidR="001B4C45">
        <w:t xml:space="preserve">2020 </w:t>
      </w:r>
      <w:r w:rsidR="00590AEE">
        <w:t>AIAN p</w:t>
      </w:r>
      <w:r w:rsidR="0072181C">
        <w:t xml:space="preserve">opulation </w:t>
      </w:r>
      <w:r w:rsidR="005A4B04">
        <w:t xml:space="preserve">resided in areas </w:t>
      </w:r>
      <w:r w:rsidR="0072181C">
        <w:t xml:space="preserve">eligible </w:t>
      </w:r>
      <w:r w:rsidR="005A4B04">
        <w:t xml:space="preserve">for CCG </w:t>
      </w:r>
      <w:r w:rsidR="0072181C">
        <w:t>in December 2018 (</w:t>
      </w:r>
      <w:r w:rsidR="00AA32F8">
        <w:t>Appendix Figure A1)</w:t>
      </w:r>
      <w:r w:rsidR="0072181C">
        <w:t>. All the qualitative com</w:t>
      </w:r>
      <w:r w:rsidR="00AA32F8">
        <w:t>parisons a</w:t>
      </w:r>
      <w:r w:rsidR="007A70FB">
        <w:t>mong</w:t>
      </w:r>
      <w:r w:rsidR="00AA32F8">
        <w:t xml:space="preserve"> racial and ethnic groups stated in this paragraph hold </w:t>
      </w:r>
      <w:r w:rsidR="00616091">
        <w:t>when using these earlier FCC data to classify eligibility.</w:t>
      </w:r>
    </w:p>
  </w:footnote>
  <w:footnote w:id="33">
    <w:p w14:paraId="5A0BC047" w14:textId="15265A93" w:rsidR="00B01CEE" w:rsidRDefault="00B01CEE">
      <w:pPr>
        <w:pStyle w:val="FootnoteText"/>
      </w:pPr>
      <w:r>
        <w:rPr>
          <w:rStyle w:val="FootnoteReference"/>
        </w:rPr>
        <w:footnoteRef/>
      </w:r>
      <w:r>
        <w:t xml:space="preserve"> All the qualitative comparisons in this paragraph </w:t>
      </w:r>
      <w:r w:rsidR="00C46999">
        <w:t>among</w:t>
      </w:r>
      <w:r>
        <w:t xml:space="preserve"> </w:t>
      </w:r>
      <w:r w:rsidR="00C46999">
        <w:t xml:space="preserve">metropolitan, micropolitan, and small town/rural areas hold also when </w:t>
      </w:r>
      <w:r w:rsidR="00290693">
        <w:t xml:space="preserve">FCC </w:t>
      </w:r>
      <w:r w:rsidR="00817B9B">
        <w:t xml:space="preserve">data on </w:t>
      </w:r>
      <w:r w:rsidR="00290693">
        <w:t>broadband availability on 12/3</w:t>
      </w:r>
      <w:r w:rsidR="0043369D">
        <w:t>1</w:t>
      </w:r>
      <w:r w:rsidR="00290693">
        <w:t>/20</w:t>
      </w:r>
      <w:r w:rsidR="0043369D">
        <w:t>1</w:t>
      </w:r>
      <w:r w:rsidR="00290693">
        <w:t>8 were used to classify eligible areas</w:t>
      </w:r>
      <w:r w:rsidR="00D11CA8">
        <w:t xml:space="preserve"> (Appendix Figure A2).</w:t>
      </w:r>
    </w:p>
  </w:footnote>
  <w:footnote w:id="34">
    <w:p w14:paraId="5F4C70D9" w14:textId="3A9E2EDE" w:rsidR="003B741E" w:rsidRDefault="003B741E">
      <w:pPr>
        <w:pStyle w:val="FootnoteText"/>
      </w:pPr>
      <w:r>
        <w:rPr>
          <w:rStyle w:val="FootnoteReference"/>
        </w:rPr>
        <w:footnoteRef/>
      </w:r>
      <w:r>
        <w:t xml:space="preserve"> </w:t>
      </w:r>
      <w:r w:rsidR="0003251D">
        <w:t xml:space="preserve">All the qualitative comparisons in this paragraph also hold when FCC </w:t>
      </w:r>
      <w:r w:rsidR="00817B9B">
        <w:t xml:space="preserve">data on </w:t>
      </w:r>
      <w:r w:rsidR="0003251D">
        <w:t>broadband availability on 12/3</w:t>
      </w:r>
      <w:r w:rsidR="00645878">
        <w:t>1</w:t>
      </w:r>
      <w:r w:rsidR="0003251D">
        <w:t>/20</w:t>
      </w:r>
      <w:r w:rsidR="0034385F">
        <w:t>1</w:t>
      </w:r>
      <w:r w:rsidR="0003251D">
        <w:t>8 were used to classify eligible areas (Appendix Figure A</w:t>
      </w:r>
      <w:r w:rsidR="00817B9B">
        <w:t>3</w:t>
      </w:r>
      <w:r w:rsidR="0003251D">
        <w:t>).</w:t>
      </w:r>
      <w:r w:rsidR="008C59A5">
        <w:t xml:space="preserve"> The difference </w:t>
      </w:r>
      <w:r w:rsidR="00A83E4D">
        <w:t xml:space="preserve">between the share of the population in poverty </w:t>
      </w:r>
      <w:r w:rsidR="002C72D3">
        <w:t>in areas ineligible for CCG and areas with approved CCG projects is not statistically significant at the 5 percent level.</w:t>
      </w:r>
    </w:p>
  </w:footnote>
  <w:footnote w:id="35">
    <w:p w14:paraId="1A33171C" w14:textId="6AA3ED3E" w:rsidR="00651CB4" w:rsidRDefault="00651CB4">
      <w:pPr>
        <w:pStyle w:val="FootnoteText"/>
      </w:pPr>
      <w:r>
        <w:rPr>
          <w:rStyle w:val="FootnoteReference"/>
        </w:rPr>
        <w:footnoteRef/>
      </w:r>
      <w:r>
        <w:t xml:space="preserve"> </w:t>
      </w:r>
      <w:r w:rsidR="00D02D36">
        <w:t xml:space="preserve">Using FCC broadband availability data for 12/31/2018 to classify eligible areas, we estimate that 1.4 percent of the population was eligible for Community Connect and </w:t>
      </w:r>
      <w:proofErr w:type="spellStart"/>
      <w:r w:rsidR="00D02D36">
        <w:t>ReConnect</w:t>
      </w:r>
      <w:proofErr w:type="spellEnd"/>
      <w:r w:rsidR="00D02D36">
        <w:t xml:space="preserve"> on this date (Appendix Figure A1).</w:t>
      </w:r>
      <w:r w:rsidR="00D12CEC">
        <w:t xml:space="preserve"> </w:t>
      </w:r>
      <w:r>
        <w:t xml:space="preserve">This estimate is based on areas completely without broadband service as defined in the first two funding rounds of </w:t>
      </w:r>
      <w:proofErr w:type="spellStart"/>
      <w:r w:rsidR="009C2598">
        <w:t>ReConnect</w:t>
      </w:r>
      <w:proofErr w:type="spellEnd"/>
      <w:r>
        <w:t xml:space="preserve">, ignoring the fact that areas in which 90 percent of households lacked broadband service were eligible. The population eligible for </w:t>
      </w:r>
      <w:proofErr w:type="spellStart"/>
      <w:r w:rsidR="00EB2BF5">
        <w:t>ReConnect</w:t>
      </w:r>
      <w:proofErr w:type="spellEnd"/>
      <w:r>
        <w:t xml:space="preserve"> thus could be about </w:t>
      </w:r>
      <w:r w:rsidR="00EF59ED">
        <w:t>1.</w:t>
      </w:r>
      <w:r>
        <w:t xml:space="preserve">11 </w:t>
      </w:r>
      <w:r w:rsidR="00EF59ED">
        <w:t xml:space="preserve">times </w:t>
      </w:r>
      <w:r>
        <w:t xml:space="preserve">larger than our estimate (100/90 = 1.11) because of this factor. This still ignores other factors causing our estimate of the eligible population to be conservative, such as the </w:t>
      </w:r>
      <w:r w:rsidR="00B14245">
        <w:t xml:space="preserve">fact that </w:t>
      </w:r>
      <w:r>
        <w:t xml:space="preserve">FCC Form 477 data </w:t>
      </w:r>
      <w:r w:rsidR="00B14245">
        <w:t xml:space="preserve">may </w:t>
      </w:r>
      <w:r>
        <w:t xml:space="preserve">overestimate actual availability and would therefore contribute to an underestimate of </w:t>
      </w:r>
      <w:r w:rsidR="00EF40A1">
        <w:t xml:space="preserve">eligible </w:t>
      </w:r>
      <w:r>
        <w:t>unserved areas</w:t>
      </w:r>
      <w:r w:rsidR="00E77C94">
        <w:t>.</w:t>
      </w:r>
    </w:p>
  </w:footnote>
  <w:footnote w:id="36">
    <w:p w14:paraId="53A1CC82" w14:textId="1CB6E921" w:rsidR="005F3091" w:rsidRDefault="005F3091">
      <w:pPr>
        <w:pStyle w:val="FootnoteText"/>
      </w:pPr>
      <w:r>
        <w:rPr>
          <w:rStyle w:val="FootnoteReference"/>
        </w:rPr>
        <w:footnoteRef/>
      </w:r>
      <w:r>
        <w:t xml:space="preserve"> </w:t>
      </w:r>
      <w:r w:rsidR="00DA7722">
        <w:t>Using FCC broadband availability data for 12/3</w:t>
      </w:r>
      <w:r w:rsidR="009B7AED">
        <w:t>1</w:t>
      </w:r>
      <w:r w:rsidR="00DA7722">
        <w:t xml:space="preserve">/2018, we estimate that </w:t>
      </w:r>
      <w:r w:rsidR="00754C71">
        <w:t>9</w:t>
      </w:r>
      <w:r w:rsidR="00DA7722">
        <w:t xml:space="preserve"> percent of the eligible population in December 2018 </w:t>
      </w:r>
      <w:r w:rsidR="006B3236">
        <w:t xml:space="preserve">lived in PSAs of </w:t>
      </w:r>
      <w:proofErr w:type="spellStart"/>
      <w:r w:rsidR="006B3236">
        <w:t>ReConnect</w:t>
      </w:r>
      <w:proofErr w:type="spellEnd"/>
      <w:r w:rsidR="006B3236">
        <w:t xml:space="preserve"> projects approved in the first two funding rounds</w:t>
      </w:r>
      <w:r w:rsidR="00754C71">
        <w:t xml:space="preserve"> (Appendix Figure A4)</w:t>
      </w:r>
      <w:r w:rsidR="006B3236">
        <w:t>.</w:t>
      </w:r>
      <w:r w:rsidR="00EE32B9">
        <w:t xml:space="preserve"> As explained in footnote 31, a larger estimate of the share of the total population that is eligible (due to using FCC data for December 2018 rather than December 2020 to estimate eligible areas) implies a smaller estimate of the share of the eligible population in approved PSAs (of </w:t>
      </w:r>
      <w:proofErr w:type="spellStart"/>
      <w:r w:rsidR="00EE32B9">
        <w:t>ReConnect</w:t>
      </w:r>
      <w:proofErr w:type="spellEnd"/>
      <w:r w:rsidR="00EE32B9">
        <w:t xml:space="preserve"> projects in this case).</w:t>
      </w:r>
    </w:p>
  </w:footnote>
  <w:footnote w:id="37">
    <w:p w14:paraId="39D484DC" w14:textId="134783E5" w:rsidR="00651CB4" w:rsidRDefault="00651CB4">
      <w:pPr>
        <w:pStyle w:val="FootnoteText"/>
      </w:pPr>
      <w:r>
        <w:rPr>
          <w:rStyle w:val="FootnoteReference"/>
        </w:rPr>
        <w:footnoteRef/>
      </w:r>
      <w:r>
        <w:t xml:space="preserve"> The estimates in Figures 10 and 11 of the “pop. in areas with </w:t>
      </w:r>
      <w:proofErr w:type="spellStart"/>
      <w:r w:rsidR="00EB2BF5">
        <w:t>ReConnect</w:t>
      </w:r>
      <w:proofErr w:type="spellEnd"/>
      <w:r>
        <w:t xml:space="preserve"> applications in FY 2019-2020 as share of pop. in eligible areas” do not assume that all areas proposed to be served by </w:t>
      </w:r>
      <w:proofErr w:type="spellStart"/>
      <w:r w:rsidR="00EB2BF5">
        <w:t>ReConnect</w:t>
      </w:r>
      <w:proofErr w:type="spellEnd"/>
      <w:r>
        <w:t xml:space="preserve"> applications were eligible for the program. Thus, these percentages can be greater than 100, as shown in Figure </w:t>
      </w:r>
      <w:r w:rsidR="00F40BB3">
        <w:t>11</w:t>
      </w:r>
      <w:r w:rsidR="00717DEA">
        <w:t xml:space="preserve"> for micro areas</w:t>
      </w:r>
      <w:r>
        <w:t xml:space="preserve">. </w:t>
      </w:r>
    </w:p>
  </w:footnote>
  <w:footnote w:id="38">
    <w:p w14:paraId="4CEEF0F4" w14:textId="293BA27B" w:rsidR="00F16B98" w:rsidRDefault="00F16B98">
      <w:pPr>
        <w:pStyle w:val="FootnoteText"/>
      </w:pPr>
      <w:r>
        <w:rPr>
          <w:rStyle w:val="FootnoteReference"/>
        </w:rPr>
        <w:footnoteRef/>
      </w:r>
      <w:r>
        <w:t xml:space="preserve"> Using FCC broadband availability data for 12/31/2018 to classify eligible areas, </w:t>
      </w:r>
      <w:r w:rsidR="007C009C">
        <w:t>36</w:t>
      </w:r>
      <w:r>
        <w:t xml:space="preserve"> percent of the eligible population in December 2018 resided in areas </w:t>
      </w:r>
      <w:r w:rsidR="00770C7A">
        <w:t>with</w:t>
      </w:r>
      <w:r>
        <w:t xml:space="preserve"> RCP applications in the first two funding rounds (Appendix Figure A4).</w:t>
      </w:r>
    </w:p>
  </w:footnote>
  <w:footnote w:id="39">
    <w:p w14:paraId="7517B1A9" w14:textId="026A7BB9" w:rsidR="00F3689B" w:rsidRDefault="00F3689B">
      <w:pPr>
        <w:pStyle w:val="FootnoteText"/>
      </w:pPr>
      <w:r>
        <w:rPr>
          <w:rStyle w:val="FootnoteReference"/>
        </w:rPr>
        <w:footnoteRef/>
      </w:r>
      <w:r>
        <w:t xml:space="preserve"> </w:t>
      </w:r>
      <w:r w:rsidR="00795D31">
        <w:t>Th</w:t>
      </w:r>
      <w:r w:rsidR="00597D2F">
        <w:t>e</w:t>
      </w:r>
      <w:r w:rsidR="00795D31">
        <w:t xml:space="preserve"> </w:t>
      </w:r>
      <w:r w:rsidR="008F7910">
        <w:t xml:space="preserve">qualitative </w:t>
      </w:r>
      <w:r w:rsidR="00795D31">
        <w:t>statement</w:t>
      </w:r>
      <w:r w:rsidR="00597D2F">
        <w:t>s</w:t>
      </w:r>
      <w:r w:rsidR="00795D31">
        <w:t xml:space="preserve"> </w:t>
      </w:r>
      <w:r w:rsidR="008F7910">
        <w:t xml:space="preserve">in this and the next paragraph comparing shares of the </w:t>
      </w:r>
      <w:r w:rsidR="008548C7">
        <w:t xml:space="preserve">eligible population in areas with </w:t>
      </w:r>
      <w:proofErr w:type="spellStart"/>
      <w:r w:rsidR="008548C7">
        <w:t>ReConnect</w:t>
      </w:r>
      <w:proofErr w:type="spellEnd"/>
      <w:r w:rsidR="008548C7">
        <w:t xml:space="preserve"> applications and shares </w:t>
      </w:r>
      <w:r w:rsidR="000A438E">
        <w:t xml:space="preserve">with approved </w:t>
      </w:r>
      <w:proofErr w:type="spellStart"/>
      <w:r w:rsidR="000A438E">
        <w:t>ReConnect</w:t>
      </w:r>
      <w:proofErr w:type="spellEnd"/>
      <w:r w:rsidR="000A438E">
        <w:t xml:space="preserve"> projects among different racial and ethnic populations also </w:t>
      </w:r>
      <w:r w:rsidR="00781A03">
        <w:t xml:space="preserve">hold </w:t>
      </w:r>
      <w:r w:rsidR="00795D31">
        <w:t xml:space="preserve">using FCC broadband availability data for 12/31/2018 to classify eligibility (Appendix Figure </w:t>
      </w:r>
      <w:r w:rsidR="00DA5CC6">
        <w:t>A4).</w:t>
      </w:r>
    </w:p>
  </w:footnote>
  <w:footnote w:id="40">
    <w:p w14:paraId="6B3E0131" w14:textId="2FAF229B" w:rsidR="00F66292" w:rsidRDefault="00F66292">
      <w:pPr>
        <w:pStyle w:val="FootnoteText"/>
      </w:pPr>
      <w:r>
        <w:rPr>
          <w:rStyle w:val="FootnoteReference"/>
        </w:rPr>
        <w:footnoteRef/>
      </w:r>
      <w:r>
        <w:t xml:space="preserve"> All the qualitative comparisons among </w:t>
      </w:r>
      <w:r w:rsidR="00B418D5">
        <w:t xml:space="preserve">metro, micro, and small town/rural areas stated in this paragraph are robust when using FCC broadband availability data for 12/31/2018 to classify </w:t>
      </w:r>
      <w:r w:rsidR="00CE42B1">
        <w:t>eligibility (Appendix Figure A5).</w:t>
      </w:r>
    </w:p>
  </w:footnote>
  <w:footnote w:id="41">
    <w:p w14:paraId="61F265E6" w14:textId="50F507D0" w:rsidR="00E571B9" w:rsidRDefault="00E571B9">
      <w:pPr>
        <w:pStyle w:val="FootnoteText"/>
      </w:pPr>
      <w:r>
        <w:rPr>
          <w:rStyle w:val="FootnoteReference"/>
        </w:rPr>
        <w:footnoteRef/>
      </w:r>
      <w:r>
        <w:t xml:space="preserve"> All the qualitative comparisons </w:t>
      </w:r>
      <w:r w:rsidR="00FF3CC9">
        <w:t>in this paragraph are robust when using FCC data for 12/31/2018 to classify eligible areas (</w:t>
      </w:r>
      <w:r w:rsidR="007A14C8">
        <w:t>Appendix Figure A6)</w:t>
      </w:r>
      <w:r w:rsidR="00FF3CC9">
        <w:t>.</w:t>
      </w:r>
    </w:p>
  </w:footnote>
  <w:footnote w:id="42">
    <w:p w14:paraId="27033E87" w14:textId="417BA4D6" w:rsidR="00651CB4" w:rsidRDefault="00651CB4">
      <w:pPr>
        <w:pStyle w:val="FootnoteText"/>
      </w:pPr>
      <w:r>
        <w:rPr>
          <w:rStyle w:val="FootnoteReference"/>
        </w:rPr>
        <w:footnoteRef/>
      </w:r>
      <w:r>
        <w:t xml:space="preserve"> Recall that BIP projects required broadband service to be provided at a speed of only 768/200 </w:t>
      </w:r>
      <w:r w:rsidR="00996A44">
        <w:t>Kbps</w:t>
      </w:r>
      <w:r>
        <w:t xml:space="preserve">, compared to a minimum speed of 25/3 </w:t>
      </w:r>
      <w:r w:rsidR="00C82582">
        <w:t>Mbps</w:t>
      </w:r>
      <w:r>
        <w:t xml:space="preserve"> required by C</w:t>
      </w:r>
      <w:r w:rsidR="00A737B8">
        <w:t>ommunity Connect</w:t>
      </w:r>
      <w:r>
        <w:t xml:space="preserve"> projects since 2018 and </w:t>
      </w:r>
      <w:proofErr w:type="spellStart"/>
      <w:proofErr w:type="gramStart"/>
      <w:r>
        <w:t>R</w:t>
      </w:r>
      <w:r w:rsidR="00A737B8">
        <w:t>eConnect</w:t>
      </w:r>
      <w:proofErr w:type="spellEnd"/>
      <w:proofErr w:type="gramEnd"/>
      <w:r>
        <w:t xml:space="preserve"> first and second round projects, and that a larger share of C</w:t>
      </w:r>
      <w:r w:rsidR="00A737B8">
        <w:t>ommunity Connect</w:t>
      </w:r>
      <w:r>
        <w:t xml:space="preserve"> and </w:t>
      </w:r>
      <w:proofErr w:type="spellStart"/>
      <w:r>
        <w:t>R</w:t>
      </w:r>
      <w:r w:rsidR="00A737B8">
        <w:t>eConnect</w:t>
      </w:r>
      <w:proofErr w:type="spellEnd"/>
      <w:r>
        <w:t xml:space="preserve"> projects than BIP projects supported fiber-to-the-premises. </w:t>
      </w:r>
    </w:p>
  </w:footnote>
  <w:footnote w:id="43">
    <w:p w14:paraId="4EABE620" w14:textId="6254FB05" w:rsidR="00C9392B" w:rsidRDefault="00C9392B">
      <w:pPr>
        <w:pStyle w:val="FootnoteText"/>
      </w:pPr>
      <w:r>
        <w:rPr>
          <w:rStyle w:val="FootnoteReference"/>
        </w:rPr>
        <w:footnoteRef/>
      </w:r>
      <w:r>
        <w:t xml:space="preserve"> </w:t>
      </w:r>
      <w:r w:rsidR="00CB48EC">
        <w:t>By comparison, 20</w:t>
      </w:r>
      <w:r w:rsidR="00A44AEA">
        <w:t xml:space="preserve"> percent of Community Connect grant funds</w:t>
      </w:r>
      <w:r w:rsidR="00A31E09">
        <w:t>, 10 percent of Telecommunications Infrastr</w:t>
      </w:r>
      <w:r w:rsidR="0092602E">
        <w:t xml:space="preserve">ucture Loan funds, </w:t>
      </w:r>
      <w:r w:rsidR="00854225">
        <w:t xml:space="preserve">14 percent of Distance Learning and Telemedicine grant funds, </w:t>
      </w:r>
      <w:r w:rsidR="008B2373">
        <w:t>and 0 percent of Rural Broadband Access Loan/Loan Guarantee funds went to</w:t>
      </w:r>
      <w:r w:rsidR="00272BC3">
        <w:t xml:space="preserve"> projects serving tribal areas in FY 2015-2020</w:t>
      </w:r>
      <w:r w:rsidR="009B5609">
        <w:t xml:space="preserve"> (GAO, 2022</w:t>
      </w:r>
      <w:r w:rsidR="00EF6F30">
        <w:t>b</w:t>
      </w:r>
      <w:r w:rsidR="009B5609">
        <w:t>, p. 14)</w:t>
      </w:r>
      <w:r w:rsidR="00272BC3">
        <w:t>.</w:t>
      </w:r>
    </w:p>
  </w:footnote>
  <w:footnote w:id="44">
    <w:p w14:paraId="0FC955A0" w14:textId="7E73A306" w:rsidR="00E96F7D" w:rsidRDefault="00E96F7D">
      <w:pPr>
        <w:pStyle w:val="FootnoteText"/>
      </w:pPr>
      <w:r>
        <w:rPr>
          <w:rStyle w:val="FootnoteReference"/>
        </w:rPr>
        <w:footnoteRef/>
      </w:r>
      <w:r>
        <w:t xml:space="preserve"> </w:t>
      </w:r>
      <w:r w:rsidR="00FF470F">
        <w:t xml:space="preserve">Several of these and other barriers to deployment of broadband on tribal lands were reported to the FCC by the </w:t>
      </w:r>
      <w:r w:rsidR="000D37B2">
        <w:t>Native Nations Communications Task Force (2019)</w:t>
      </w:r>
      <w:r w:rsidR="004834BF">
        <w:t xml:space="preserve"> (and cited by GAO (2022</w:t>
      </w:r>
      <w:r w:rsidR="00EF6F30">
        <w:t>b</w:t>
      </w:r>
      <w:r w:rsidR="004834BF">
        <w:t>)</w:t>
      </w:r>
      <w:r w:rsidR="00B528F7">
        <w:t>)</w:t>
      </w:r>
      <w:r w:rsidR="000D37B2">
        <w:t xml:space="preserve">, which focused on barriers affecting </w:t>
      </w:r>
      <w:r w:rsidR="007C2EC3">
        <w:t>the ability of tribes to participate in FCC’s broadband programs</w:t>
      </w:r>
      <w:r w:rsidR="002A5C47">
        <w:t>.</w:t>
      </w:r>
      <w:r w:rsidR="003A0C6E">
        <w:t xml:space="preserve"> Challenges to broadband provision in tribal areas</w:t>
      </w:r>
      <w:r w:rsidR="00DA5A9A">
        <w:t xml:space="preserve"> in general </w:t>
      </w:r>
      <w:r w:rsidR="003A0C6E">
        <w:t xml:space="preserve">have also been discussed in recent literature on </w:t>
      </w:r>
      <w:r w:rsidR="00AC6FCA">
        <w:t>the tribal digital d</w:t>
      </w:r>
      <w:r w:rsidR="00D34E38">
        <w:t>ivide (e.g., Bauer et al., 2022; Mack et al., 2022).</w:t>
      </w:r>
    </w:p>
  </w:footnote>
  <w:footnote w:id="45">
    <w:p w14:paraId="1293CA09" w14:textId="240200A2" w:rsidR="006853D3" w:rsidRDefault="006853D3">
      <w:pPr>
        <w:pStyle w:val="FootnoteText"/>
      </w:pPr>
      <w:r>
        <w:rPr>
          <w:rStyle w:val="FootnoteReference"/>
        </w:rPr>
        <w:footnoteRef/>
      </w:r>
      <w:r>
        <w:t xml:space="preserve"> </w:t>
      </w:r>
      <w:r>
        <w:rPr>
          <w:rFonts w:eastAsia="Times New Roman"/>
          <w:lang w:val="en"/>
        </w:rPr>
        <w:t xml:space="preserve">For example, in the first phase auction of FCC’s Rural Digital Opportunity Fund (RDOF), FCC excluded census blocks that had received </w:t>
      </w:r>
      <w:proofErr w:type="spellStart"/>
      <w:r>
        <w:rPr>
          <w:rFonts w:eastAsia="Times New Roman"/>
          <w:lang w:val="en"/>
        </w:rPr>
        <w:t>ReConnect</w:t>
      </w:r>
      <w:proofErr w:type="spellEnd"/>
      <w:r>
        <w:rPr>
          <w:rFonts w:eastAsia="Times New Roman"/>
          <w:lang w:val="en"/>
        </w:rPr>
        <w:t xml:space="preserve"> funding from eligibility (GAO</w:t>
      </w:r>
      <w:r w:rsidR="00AF1240">
        <w:rPr>
          <w:rFonts w:eastAsia="Times New Roman"/>
          <w:lang w:val="en"/>
        </w:rPr>
        <w:t xml:space="preserve"> (</w:t>
      </w:r>
      <w:r>
        <w:rPr>
          <w:rFonts w:eastAsia="Times New Roman"/>
          <w:lang w:val="en"/>
        </w:rPr>
        <w:t>2022</w:t>
      </w:r>
      <w:r w:rsidR="003041C5">
        <w:rPr>
          <w:rFonts w:eastAsia="Times New Roman"/>
          <w:lang w:val="en"/>
        </w:rPr>
        <w:t>b</w:t>
      </w:r>
      <w:r w:rsidR="00AF1240">
        <w:rPr>
          <w:rFonts w:eastAsia="Times New Roman"/>
          <w:lang w:val="en"/>
        </w:rPr>
        <w:t>)</w:t>
      </w:r>
      <w:r>
        <w:rPr>
          <w:rFonts w:eastAsia="Times New Roman"/>
          <w:lang w:val="en"/>
        </w:rPr>
        <w:t xml:space="preserve">, p. 20), while in the first two rounds of </w:t>
      </w:r>
      <w:proofErr w:type="spellStart"/>
      <w:r>
        <w:rPr>
          <w:rFonts w:eastAsia="Times New Roman"/>
          <w:lang w:val="en"/>
        </w:rPr>
        <w:t>ReConnect</w:t>
      </w:r>
      <w:proofErr w:type="spellEnd"/>
      <w:r>
        <w:rPr>
          <w:rFonts w:eastAsia="Times New Roman"/>
          <w:lang w:val="en"/>
        </w:rPr>
        <w:t xml:space="preserve">, eligibility for </w:t>
      </w:r>
      <w:proofErr w:type="spellStart"/>
      <w:r>
        <w:rPr>
          <w:rFonts w:eastAsia="Times New Roman"/>
          <w:lang w:val="en"/>
        </w:rPr>
        <w:t>ReConnect</w:t>
      </w:r>
      <w:proofErr w:type="spellEnd"/>
      <w:r>
        <w:rPr>
          <w:rFonts w:eastAsia="Times New Roman"/>
          <w:lang w:val="en"/>
        </w:rPr>
        <w:t xml:space="preserve"> funds was restricted in areas served by FCC programs (Table 5).</w:t>
      </w:r>
      <w:r w:rsidR="00F55F6D">
        <w:rPr>
          <w:rFonts w:eastAsia="Times New Roman"/>
          <w:lang w:val="en"/>
        </w:rPr>
        <w:t xml:space="preserve"> In another example, </w:t>
      </w:r>
      <w:r w:rsidR="00C2461A">
        <w:rPr>
          <w:rFonts w:eastAsia="Times New Roman"/>
          <w:lang w:val="en"/>
        </w:rPr>
        <w:t xml:space="preserve">stakeholders reported to GAO that </w:t>
      </w:r>
      <w:proofErr w:type="spellStart"/>
      <w:r w:rsidR="00C2461A">
        <w:rPr>
          <w:rFonts w:eastAsia="Times New Roman"/>
          <w:lang w:val="en"/>
        </w:rPr>
        <w:t>ReConnect</w:t>
      </w:r>
      <w:proofErr w:type="spellEnd"/>
      <w:r w:rsidR="00C2461A">
        <w:rPr>
          <w:rFonts w:eastAsia="Times New Roman"/>
          <w:lang w:val="en"/>
        </w:rPr>
        <w:t xml:space="preserve"> program rules required </w:t>
      </w:r>
      <w:r w:rsidR="00757EA6">
        <w:rPr>
          <w:rFonts w:eastAsia="Times New Roman"/>
          <w:lang w:val="en"/>
        </w:rPr>
        <w:t xml:space="preserve">Seneca Nation to hire a different engineering company </w:t>
      </w:r>
      <w:r w:rsidR="008D348D">
        <w:rPr>
          <w:rFonts w:eastAsia="Times New Roman"/>
          <w:lang w:val="en"/>
        </w:rPr>
        <w:t>to in</w:t>
      </w:r>
      <w:r w:rsidR="00490AB8">
        <w:rPr>
          <w:rFonts w:eastAsia="Times New Roman"/>
          <w:lang w:val="en"/>
        </w:rPr>
        <w:t xml:space="preserve">spect and certify the broadband construction plans </w:t>
      </w:r>
      <w:r w:rsidR="00A50712">
        <w:rPr>
          <w:rFonts w:eastAsia="Times New Roman"/>
          <w:lang w:val="en"/>
        </w:rPr>
        <w:t xml:space="preserve">developed by an engineering company </w:t>
      </w:r>
      <w:r w:rsidR="00F53FD7">
        <w:rPr>
          <w:rFonts w:eastAsia="Times New Roman"/>
          <w:lang w:val="en"/>
        </w:rPr>
        <w:t>under an earlier planning grant</w:t>
      </w:r>
      <w:r w:rsidR="00196EC4">
        <w:rPr>
          <w:rFonts w:eastAsia="Times New Roman"/>
          <w:lang w:val="en"/>
        </w:rPr>
        <w:t xml:space="preserve"> provided by the Economic Development Administration, </w:t>
      </w:r>
      <w:r w:rsidR="00AF1240">
        <w:rPr>
          <w:rFonts w:eastAsia="Times New Roman"/>
          <w:lang w:val="en"/>
        </w:rPr>
        <w:t>adding costs and time to the project without improving its design (GAO (2022</w:t>
      </w:r>
      <w:r w:rsidR="003041C5">
        <w:rPr>
          <w:rFonts w:eastAsia="Times New Roman"/>
          <w:lang w:val="en"/>
        </w:rPr>
        <w:t>b</w:t>
      </w:r>
      <w:r w:rsidR="00AF1240">
        <w:rPr>
          <w:rFonts w:eastAsia="Times New Roman"/>
          <w:lang w:val="en"/>
        </w:rPr>
        <w:t>),</w:t>
      </w:r>
      <w:r w:rsidR="004B651C">
        <w:rPr>
          <w:rFonts w:eastAsia="Times New Roman"/>
          <w:lang w:val="en"/>
        </w:rPr>
        <w:t xml:space="preserve"> pp. 22-23).</w:t>
      </w:r>
      <w:r w:rsidR="00D16A84">
        <w:rPr>
          <w:rFonts w:eastAsia="Times New Roman"/>
          <w:lang w:val="en"/>
        </w:rPr>
        <w:t xml:space="preserve"> In a third example, </w:t>
      </w:r>
      <w:r w:rsidR="00E6602B">
        <w:rPr>
          <w:rFonts w:eastAsia="Times New Roman"/>
          <w:lang w:val="en"/>
        </w:rPr>
        <w:t>GAO (2022</w:t>
      </w:r>
      <w:r w:rsidR="003041C5">
        <w:rPr>
          <w:rFonts w:eastAsia="Times New Roman"/>
          <w:lang w:val="en"/>
        </w:rPr>
        <w:t>b</w:t>
      </w:r>
      <w:r w:rsidR="00037B72">
        <w:rPr>
          <w:rFonts w:eastAsia="Times New Roman"/>
          <w:lang w:val="en"/>
        </w:rPr>
        <w:t>)</w:t>
      </w:r>
      <w:r w:rsidR="00E6602B">
        <w:rPr>
          <w:rFonts w:eastAsia="Times New Roman"/>
          <w:lang w:val="en"/>
        </w:rPr>
        <w:t xml:space="preserve">, p. 23) commented on </w:t>
      </w:r>
      <w:r w:rsidR="00693DDD">
        <w:rPr>
          <w:rFonts w:eastAsia="Times New Roman"/>
          <w:lang w:val="en"/>
        </w:rPr>
        <w:t xml:space="preserve">the </w:t>
      </w:r>
      <w:proofErr w:type="spellStart"/>
      <w:r w:rsidR="00693DDD">
        <w:rPr>
          <w:rFonts w:eastAsia="Times New Roman"/>
          <w:lang w:val="en"/>
        </w:rPr>
        <w:t>ReConnect</w:t>
      </w:r>
      <w:proofErr w:type="spellEnd"/>
      <w:r w:rsidR="00693DDD">
        <w:rPr>
          <w:rFonts w:eastAsia="Times New Roman"/>
          <w:lang w:val="en"/>
        </w:rPr>
        <w:t xml:space="preserve"> program </w:t>
      </w:r>
      <w:r w:rsidR="008C197E">
        <w:rPr>
          <w:rFonts w:eastAsia="Times New Roman"/>
          <w:lang w:val="en"/>
        </w:rPr>
        <w:t xml:space="preserve">rule that prevents program funds from </w:t>
      </w:r>
      <w:r w:rsidR="00F066A8">
        <w:rPr>
          <w:rFonts w:eastAsia="Times New Roman"/>
          <w:lang w:val="en"/>
        </w:rPr>
        <w:t xml:space="preserve">supporting operating expenses, which </w:t>
      </w:r>
      <w:r w:rsidR="00E27373">
        <w:rPr>
          <w:rFonts w:eastAsia="Times New Roman"/>
          <w:lang w:val="en"/>
        </w:rPr>
        <w:t xml:space="preserve">a broadband provider indicated could make operating </w:t>
      </w:r>
      <w:r w:rsidR="008921F3">
        <w:rPr>
          <w:rFonts w:eastAsia="Times New Roman"/>
          <w:lang w:val="en"/>
        </w:rPr>
        <w:t>a</w:t>
      </w:r>
      <w:r w:rsidR="00E27373">
        <w:rPr>
          <w:rFonts w:eastAsia="Times New Roman"/>
          <w:lang w:val="en"/>
        </w:rPr>
        <w:t xml:space="preserve"> network unpro</w:t>
      </w:r>
      <w:r w:rsidR="008921F3">
        <w:rPr>
          <w:rFonts w:eastAsia="Times New Roman"/>
          <w:lang w:val="en"/>
        </w:rPr>
        <w:t xml:space="preserve">fitable in low-population density tribal areas even if </w:t>
      </w:r>
      <w:r w:rsidR="00771BA5">
        <w:rPr>
          <w:rFonts w:eastAsia="Times New Roman"/>
          <w:lang w:val="en"/>
        </w:rPr>
        <w:t>the network deployment was fully financed.</w:t>
      </w:r>
      <w:r w:rsidR="00B06C89">
        <w:rPr>
          <w:rFonts w:eastAsia="Times New Roman"/>
          <w:lang w:val="en"/>
        </w:rPr>
        <w:t xml:space="preserve"> </w:t>
      </w:r>
      <w:r w:rsidR="00A864F0">
        <w:rPr>
          <w:rFonts w:eastAsia="Times New Roman"/>
          <w:lang w:val="en"/>
        </w:rPr>
        <w:t>A</w:t>
      </w:r>
      <w:r w:rsidR="00B06C89">
        <w:rPr>
          <w:rFonts w:eastAsia="Times New Roman"/>
          <w:lang w:val="en"/>
        </w:rPr>
        <w:t>lthough stakeholders referred to</w:t>
      </w:r>
      <w:r w:rsidR="002375DE">
        <w:rPr>
          <w:rFonts w:eastAsia="Times New Roman"/>
          <w:lang w:val="en"/>
        </w:rPr>
        <w:t xml:space="preserve"> </w:t>
      </w:r>
      <w:proofErr w:type="spellStart"/>
      <w:r w:rsidR="002375DE">
        <w:rPr>
          <w:rFonts w:eastAsia="Times New Roman"/>
          <w:lang w:val="en"/>
        </w:rPr>
        <w:t>ReConnect</w:t>
      </w:r>
      <w:proofErr w:type="spellEnd"/>
      <w:r w:rsidR="002375DE">
        <w:rPr>
          <w:rFonts w:eastAsia="Times New Roman"/>
          <w:lang w:val="en"/>
        </w:rPr>
        <w:t xml:space="preserve"> program restrictions in these examples, these restrictions also apply to </w:t>
      </w:r>
      <w:r w:rsidR="00B32396">
        <w:rPr>
          <w:rFonts w:eastAsia="Times New Roman"/>
          <w:lang w:val="en"/>
        </w:rPr>
        <w:t xml:space="preserve">other RUS broadband programs such as </w:t>
      </w:r>
      <w:r w:rsidR="00BB61CE">
        <w:rPr>
          <w:rFonts w:eastAsia="Times New Roman"/>
          <w:lang w:val="en"/>
        </w:rPr>
        <w:t>Community Connect grants.</w:t>
      </w:r>
    </w:p>
  </w:footnote>
  <w:footnote w:id="46">
    <w:p w14:paraId="5C837575" w14:textId="25DA767C" w:rsidR="00F14B35" w:rsidRDefault="00F14B35">
      <w:pPr>
        <w:pStyle w:val="FootnoteText"/>
      </w:pPr>
      <w:r>
        <w:rPr>
          <w:rStyle w:val="FootnoteReference"/>
        </w:rPr>
        <w:footnoteRef/>
      </w:r>
      <w:r>
        <w:t xml:space="preserve"> This finding is consistent with GAO</w:t>
      </w:r>
      <w:r w:rsidR="00F363E2">
        <w:t xml:space="preserve">’s (2022b, p. </w:t>
      </w:r>
      <w:r w:rsidR="00F72249">
        <w:t>14</w:t>
      </w:r>
      <w:r w:rsidR="00F363E2">
        <w:t>) finding that a much larger share of Comm</w:t>
      </w:r>
      <w:r w:rsidR="00F72249">
        <w:t xml:space="preserve">unity Connect grant funds during FY 2015-2020 (20 percent) than </w:t>
      </w:r>
      <w:proofErr w:type="spellStart"/>
      <w:r w:rsidR="00F72249">
        <w:t>ReConnect</w:t>
      </w:r>
      <w:proofErr w:type="spellEnd"/>
      <w:r w:rsidR="00F72249">
        <w:t xml:space="preserve"> funds during the same period (</w:t>
      </w:r>
      <w:r w:rsidR="00537F7A">
        <w:t>5 percent) went to projects providing service in tribal lands.</w:t>
      </w:r>
      <w:r w:rsidR="00F72249">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39C"/>
    <w:multiLevelType w:val="hybridMultilevel"/>
    <w:tmpl w:val="75BA01EE"/>
    <w:lvl w:ilvl="0" w:tplc="844E2D6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30BF6"/>
    <w:multiLevelType w:val="hybridMultilevel"/>
    <w:tmpl w:val="1A0EE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A079A3"/>
    <w:multiLevelType w:val="hybridMultilevel"/>
    <w:tmpl w:val="836A1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86E6336"/>
    <w:multiLevelType w:val="hybridMultilevel"/>
    <w:tmpl w:val="B254B824"/>
    <w:lvl w:ilvl="0" w:tplc="B25E66D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7C67EB"/>
    <w:multiLevelType w:val="multilevel"/>
    <w:tmpl w:val="C91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75075"/>
    <w:multiLevelType w:val="hybridMultilevel"/>
    <w:tmpl w:val="BD62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AF38AA"/>
    <w:multiLevelType w:val="hybridMultilevel"/>
    <w:tmpl w:val="3AA89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37E51"/>
    <w:multiLevelType w:val="hybridMultilevel"/>
    <w:tmpl w:val="654A5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EF6B04"/>
    <w:multiLevelType w:val="hybridMultilevel"/>
    <w:tmpl w:val="768695FC"/>
    <w:lvl w:ilvl="0" w:tplc="49A4699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0450C"/>
    <w:multiLevelType w:val="hybridMultilevel"/>
    <w:tmpl w:val="1C16C750"/>
    <w:lvl w:ilvl="0" w:tplc="064CEF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D618A"/>
    <w:multiLevelType w:val="hybridMultilevel"/>
    <w:tmpl w:val="851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E07BF5"/>
    <w:multiLevelType w:val="hybridMultilevel"/>
    <w:tmpl w:val="C42E8FAA"/>
    <w:lvl w:ilvl="0" w:tplc="F0662CFA">
      <w:start w:val="200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93A3542"/>
    <w:multiLevelType w:val="multilevel"/>
    <w:tmpl w:val="C344976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872CF4"/>
    <w:multiLevelType w:val="hybridMultilevel"/>
    <w:tmpl w:val="1B501AA0"/>
    <w:lvl w:ilvl="0" w:tplc="B78AAF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2A1090"/>
    <w:multiLevelType w:val="hybridMultilevel"/>
    <w:tmpl w:val="0DD02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5B6EC1"/>
    <w:multiLevelType w:val="hybridMultilevel"/>
    <w:tmpl w:val="7248CB20"/>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4C7561"/>
    <w:multiLevelType w:val="multilevel"/>
    <w:tmpl w:val="BB3C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674071">
    <w:abstractNumId w:val="9"/>
  </w:num>
  <w:num w:numId="2" w16cid:durableId="2079787214">
    <w:abstractNumId w:val="4"/>
  </w:num>
  <w:num w:numId="3" w16cid:durableId="1140802179">
    <w:abstractNumId w:val="12"/>
  </w:num>
  <w:num w:numId="4" w16cid:durableId="216822065">
    <w:abstractNumId w:val="0"/>
  </w:num>
  <w:num w:numId="5" w16cid:durableId="266930282">
    <w:abstractNumId w:val="16"/>
  </w:num>
  <w:num w:numId="6" w16cid:durableId="1199589922">
    <w:abstractNumId w:val="15"/>
  </w:num>
  <w:num w:numId="7" w16cid:durableId="1736509190">
    <w:abstractNumId w:val="3"/>
  </w:num>
  <w:num w:numId="8" w16cid:durableId="1102267543">
    <w:abstractNumId w:val="7"/>
  </w:num>
  <w:num w:numId="9" w16cid:durableId="1943225114">
    <w:abstractNumId w:val="13"/>
  </w:num>
  <w:num w:numId="10" w16cid:durableId="1670595821">
    <w:abstractNumId w:val="8"/>
  </w:num>
  <w:num w:numId="11" w16cid:durableId="1610815746">
    <w:abstractNumId w:val="6"/>
  </w:num>
  <w:num w:numId="12" w16cid:durableId="2012371944">
    <w:abstractNumId w:val="2"/>
  </w:num>
  <w:num w:numId="13" w16cid:durableId="191575211">
    <w:abstractNumId w:val="10"/>
  </w:num>
  <w:num w:numId="14" w16cid:durableId="503323147">
    <w:abstractNumId w:val="14"/>
  </w:num>
  <w:num w:numId="15" w16cid:durableId="145558024">
    <w:abstractNumId w:val="11"/>
  </w:num>
  <w:num w:numId="16" w16cid:durableId="264845581">
    <w:abstractNumId w:val="1"/>
  </w:num>
  <w:num w:numId="17" w16cid:durableId="11569151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754"/>
    <w:rsid w:val="000002DD"/>
    <w:rsid w:val="000006C4"/>
    <w:rsid w:val="000006CB"/>
    <w:rsid w:val="000006DD"/>
    <w:rsid w:val="0000123F"/>
    <w:rsid w:val="00001E59"/>
    <w:rsid w:val="000025C2"/>
    <w:rsid w:val="00003680"/>
    <w:rsid w:val="00003E65"/>
    <w:rsid w:val="000045BC"/>
    <w:rsid w:val="00005259"/>
    <w:rsid w:val="00005282"/>
    <w:rsid w:val="000056AB"/>
    <w:rsid w:val="0000606B"/>
    <w:rsid w:val="0000624E"/>
    <w:rsid w:val="000062CF"/>
    <w:rsid w:val="00006A2E"/>
    <w:rsid w:val="00006DE3"/>
    <w:rsid w:val="00006EBB"/>
    <w:rsid w:val="00007FC0"/>
    <w:rsid w:val="00011228"/>
    <w:rsid w:val="000118E0"/>
    <w:rsid w:val="00011E37"/>
    <w:rsid w:val="00011FC6"/>
    <w:rsid w:val="00012577"/>
    <w:rsid w:val="00012977"/>
    <w:rsid w:val="000130AD"/>
    <w:rsid w:val="00014517"/>
    <w:rsid w:val="000146B3"/>
    <w:rsid w:val="00014DC4"/>
    <w:rsid w:val="000150C2"/>
    <w:rsid w:val="00015104"/>
    <w:rsid w:val="00015B0F"/>
    <w:rsid w:val="00016986"/>
    <w:rsid w:val="00016BC0"/>
    <w:rsid w:val="000177F8"/>
    <w:rsid w:val="00017939"/>
    <w:rsid w:val="0002001C"/>
    <w:rsid w:val="00020912"/>
    <w:rsid w:val="000209BC"/>
    <w:rsid w:val="000219B2"/>
    <w:rsid w:val="00021D1B"/>
    <w:rsid w:val="00021F2D"/>
    <w:rsid w:val="00021F9E"/>
    <w:rsid w:val="00022CB7"/>
    <w:rsid w:val="0002307D"/>
    <w:rsid w:val="00023115"/>
    <w:rsid w:val="00023190"/>
    <w:rsid w:val="0002481C"/>
    <w:rsid w:val="00024ED7"/>
    <w:rsid w:val="00025525"/>
    <w:rsid w:val="00025DC6"/>
    <w:rsid w:val="00026DC7"/>
    <w:rsid w:val="00027159"/>
    <w:rsid w:val="00027E31"/>
    <w:rsid w:val="000305EC"/>
    <w:rsid w:val="000307C5"/>
    <w:rsid w:val="000308E9"/>
    <w:rsid w:val="00030B30"/>
    <w:rsid w:val="00030F7F"/>
    <w:rsid w:val="00032215"/>
    <w:rsid w:val="00032403"/>
    <w:rsid w:val="0003251D"/>
    <w:rsid w:val="00034885"/>
    <w:rsid w:val="00034EDA"/>
    <w:rsid w:val="00035057"/>
    <w:rsid w:val="000360B9"/>
    <w:rsid w:val="00036D6B"/>
    <w:rsid w:val="00037B72"/>
    <w:rsid w:val="00037B9F"/>
    <w:rsid w:val="0004091A"/>
    <w:rsid w:val="000423B8"/>
    <w:rsid w:val="00042B25"/>
    <w:rsid w:val="00043071"/>
    <w:rsid w:val="00043957"/>
    <w:rsid w:val="000450DB"/>
    <w:rsid w:val="000453CD"/>
    <w:rsid w:val="00045EB7"/>
    <w:rsid w:val="00047789"/>
    <w:rsid w:val="00050517"/>
    <w:rsid w:val="0005071C"/>
    <w:rsid w:val="0005075D"/>
    <w:rsid w:val="000510E3"/>
    <w:rsid w:val="000514E6"/>
    <w:rsid w:val="000518FE"/>
    <w:rsid w:val="00052265"/>
    <w:rsid w:val="00052880"/>
    <w:rsid w:val="00052E34"/>
    <w:rsid w:val="000530A4"/>
    <w:rsid w:val="0005322F"/>
    <w:rsid w:val="00053B67"/>
    <w:rsid w:val="00054201"/>
    <w:rsid w:val="00054A0B"/>
    <w:rsid w:val="00055092"/>
    <w:rsid w:val="00055BBD"/>
    <w:rsid w:val="0005628C"/>
    <w:rsid w:val="000565FE"/>
    <w:rsid w:val="000567E7"/>
    <w:rsid w:val="000569B6"/>
    <w:rsid w:val="00056C4F"/>
    <w:rsid w:val="00056D18"/>
    <w:rsid w:val="00056DDA"/>
    <w:rsid w:val="00056F26"/>
    <w:rsid w:val="0005731C"/>
    <w:rsid w:val="000576E1"/>
    <w:rsid w:val="00057E6E"/>
    <w:rsid w:val="0006048D"/>
    <w:rsid w:val="000605BF"/>
    <w:rsid w:val="000609FC"/>
    <w:rsid w:val="00060A56"/>
    <w:rsid w:val="00060E18"/>
    <w:rsid w:val="00061336"/>
    <w:rsid w:val="000619DD"/>
    <w:rsid w:val="00063A08"/>
    <w:rsid w:val="00063F87"/>
    <w:rsid w:val="000647F1"/>
    <w:rsid w:val="00064F6A"/>
    <w:rsid w:val="0006519D"/>
    <w:rsid w:val="000651C5"/>
    <w:rsid w:val="00065595"/>
    <w:rsid w:val="000656DC"/>
    <w:rsid w:val="00065A43"/>
    <w:rsid w:val="00065D0E"/>
    <w:rsid w:val="0006632D"/>
    <w:rsid w:val="000666E0"/>
    <w:rsid w:val="00066962"/>
    <w:rsid w:val="0006696B"/>
    <w:rsid w:val="00066C24"/>
    <w:rsid w:val="000671C7"/>
    <w:rsid w:val="00067B16"/>
    <w:rsid w:val="00067D80"/>
    <w:rsid w:val="00070B69"/>
    <w:rsid w:val="0007183B"/>
    <w:rsid w:val="000728C7"/>
    <w:rsid w:val="000729F6"/>
    <w:rsid w:val="00072B3D"/>
    <w:rsid w:val="00072DD1"/>
    <w:rsid w:val="00072F2A"/>
    <w:rsid w:val="000741BB"/>
    <w:rsid w:val="00074A1B"/>
    <w:rsid w:val="000754B5"/>
    <w:rsid w:val="00075D4A"/>
    <w:rsid w:val="00076C91"/>
    <w:rsid w:val="00076EE8"/>
    <w:rsid w:val="00081A6B"/>
    <w:rsid w:val="000829E4"/>
    <w:rsid w:val="00082DA2"/>
    <w:rsid w:val="00083621"/>
    <w:rsid w:val="00084CDE"/>
    <w:rsid w:val="00085C4D"/>
    <w:rsid w:val="00086EF5"/>
    <w:rsid w:val="000870DF"/>
    <w:rsid w:val="00087D2E"/>
    <w:rsid w:val="0009010F"/>
    <w:rsid w:val="000903BE"/>
    <w:rsid w:val="00090727"/>
    <w:rsid w:val="00090F64"/>
    <w:rsid w:val="000911A3"/>
    <w:rsid w:val="000913C2"/>
    <w:rsid w:val="0009148A"/>
    <w:rsid w:val="000931E8"/>
    <w:rsid w:val="0009355D"/>
    <w:rsid w:val="00093915"/>
    <w:rsid w:val="000940DC"/>
    <w:rsid w:val="00094B0E"/>
    <w:rsid w:val="000950CD"/>
    <w:rsid w:val="00095124"/>
    <w:rsid w:val="0009513B"/>
    <w:rsid w:val="000951C2"/>
    <w:rsid w:val="00095A6E"/>
    <w:rsid w:val="00095BC3"/>
    <w:rsid w:val="00095BCF"/>
    <w:rsid w:val="00096706"/>
    <w:rsid w:val="00097921"/>
    <w:rsid w:val="00097F73"/>
    <w:rsid w:val="000A0608"/>
    <w:rsid w:val="000A06EF"/>
    <w:rsid w:val="000A0F6E"/>
    <w:rsid w:val="000A1704"/>
    <w:rsid w:val="000A1738"/>
    <w:rsid w:val="000A1CD9"/>
    <w:rsid w:val="000A21C2"/>
    <w:rsid w:val="000A2270"/>
    <w:rsid w:val="000A2781"/>
    <w:rsid w:val="000A35F3"/>
    <w:rsid w:val="000A39C8"/>
    <w:rsid w:val="000A3EB4"/>
    <w:rsid w:val="000A3FE7"/>
    <w:rsid w:val="000A438E"/>
    <w:rsid w:val="000A607A"/>
    <w:rsid w:val="000A65E6"/>
    <w:rsid w:val="000A7835"/>
    <w:rsid w:val="000A7B7C"/>
    <w:rsid w:val="000A7BF2"/>
    <w:rsid w:val="000A7CCC"/>
    <w:rsid w:val="000A7DF2"/>
    <w:rsid w:val="000B1A57"/>
    <w:rsid w:val="000B242E"/>
    <w:rsid w:val="000B2EA6"/>
    <w:rsid w:val="000B37A3"/>
    <w:rsid w:val="000B3E14"/>
    <w:rsid w:val="000B4456"/>
    <w:rsid w:val="000B51C7"/>
    <w:rsid w:val="000B6966"/>
    <w:rsid w:val="000B70BC"/>
    <w:rsid w:val="000B74BE"/>
    <w:rsid w:val="000B7DBB"/>
    <w:rsid w:val="000C0369"/>
    <w:rsid w:val="000C03C8"/>
    <w:rsid w:val="000C0514"/>
    <w:rsid w:val="000C070B"/>
    <w:rsid w:val="000C10FB"/>
    <w:rsid w:val="000C1864"/>
    <w:rsid w:val="000C1942"/>
    <w:rsid w:val="000C252C"/>
    <w:rsid w:val="000C26A5"/>
    <w:rsid w:val="000C2F68"/>
    <w:rsid w:val="000C4707"/>
    <w:rsid w:val="000C4D1C"/>
    <w:rsid w:val="000C5183"/>
    <w:rsid w:val="000C5863"/>
    <w:rsid w:val="000C5C95"/>
    <w:rsid w:val="000C6D9D"/>
    <w:rsid w:val="000C7246"/>
    <w:rsid w:val="000C77E5"/>
    <w:rsid w:val="000D0781"/>
    <w:rsid w:val="000D0A7D"/>
    <w:rsid w:val="000D2220"/>
    <w:rsid w:val="000D3044"/>
    <w:rsid w:val="000D31E9"/>
    <w:rsid w:val="000D3565"/>
    <w:rsid w:val="000D37B2"/>
    <w:rsid w:val="000D3C5E"/>
    <w:rsid w:val="000D3F8C"/>
    <w:rsid w:val="000D4442"/>
    <w:rsid w:val="000D4C46"/>
    <w:rsid w:val="000D4E47"/>
    <w:rsid w:val="000D51E7"/>
    <w:rsid w:val="000D5F00"/>
    <w:rsid w:val="000D6CEC"/>
    <w:rsid w:val="000D7252"/>
    <w:rsid w:val="000D7424"/>
    <w:rsid w:val="000E0BA3"/>
    <w:rsid w:val="000E17A0"/>
    <w:rsid w:val="000E1982"/>
    <w:rsid w:val="000E2B96"/>
    <w:rsid w:val="000E2C19"/>
    <w:rsid w:val="000E3A0C"/>
    <w:rsid w:val="000E3E13"/>
    <w:rsid w:val="000E4481"/>
    <w:rsid w:val="000E510E"/>
    <w:rsid w:val="000E57D6"/>
    <w:rsid w:val="000E5A82"/>
    <w:rsid w:val="000E5ACD"/>
    <w:rsid w:val="000E5F60"/>
    <w:rsid w:val="000E683F"/>
    <w:rsid w:val="000E6A2C"/>
    <w:rsid w:val="000F0E44"/>
    <w:rsid w:val="000F11E6"/>
    <w:rsid w:val="000F15D5"/>
    <w:rsid w:val="000F1BF8"/>
    <w:rsid w:val="000F3C30"/>
    <w:rsid w:val="000F3C3D"/>
    <w:rsid w:val="000F3C9C"/>
    <w:rsid w:val="000F3CC1"/>
    <w:rsid w:val="000F5643"/>
    <w:rsid w:val="000F6025"/>
    <w:rsid w:val="000F60C9"/>
    <w:rsid w:val="000F6137"/>
    <w:rsid w:val="000F69C3"/>
    <w:rsid w:val="000F72B2"/>
    <w:rsid w:val="000F75E3"/>
    <w:rsid w:val="001002EF"/>
    <w:rsid w:val="00100A9B"/>
    <w:rsid w:val="00100D26"/>
    <w:rsid w:val="00100D57"/>
    <w:rsid w:val="001012B6"/>
    <w:rsid w:val="00101C0B"/>
    <w:rsid w:val="00102443"/>
    <w:rsid w:val="001036E5"/>
    <w:rsid w:val="00103EF2"/>
    <w:rsid w:val="00104F0B"/>
    <w:rsid w:val="00106DD9"/>
    <w:rsid w:val="00107495"/>
    <w:rsid w:val="00107FBD"/>
    <w:rsid w:val="001105BE"/>
    <w:rsid w:val="001112DF"/>
    <w:rsid w:val="0011291F"/>
    <w:rsid w:val="00112E08"/>
    <w:rsid w:val="00113808"/>
    <w:rsid w:val="001138E1"/>
    <w:rsid w:val="00113A33"/>
    <w:rsid w:val="00114010"/>
    <w:rsid w:val="00114024"/>
    <w:rsid w:val="00114C6A"/>
    <w:rsid w:val="00114EBB"/>
    <w:rsid w:val="001150BA"/>
    <w:rsid w:val="001151F5"/>
    <w:rsid w:val="001154ED"/>
    <w:rsid w:val="0011598B"/>
    <w:rsid w:val="00115BF9"/>
    <w:rsid w:val="001164FC"/>
    <w:rsid w:val="00116A43"/>
    <w:rsid w:val="00116D2C"/>
    <w:rsid w:val="00117C4D"/>
    <w:rsid w:val="00120B65"/>
    <w:rsid w:val="00120BAB"/>
    <w:rsid w:val="0012198C"/>
    <w:rsid w:val="00121E68"/>
    <w:rsid w:val="00121EAE"/>
    <w:rsid w:val="00121FAA"/>
    <w:rsid w:val="00122298"/>
    <w:rsid w:val="00122308"/>
    <w:rsid w:val="00122584"/>
    <w:rsid w:val="001225E3"/>
    <w:rsid w:val="001227B1"/>
    <w:rsid w:val="00123253"/>
    <w:rsid w:val="0012366D"/>
    <w:rsid w:val="0012374F"/>
    <w:rsid w:val="00123DFA"/>
    <w:rsid w:val="001245B3"/>
    <w:rsid w:val="00124BA1"/>
    <w:rsid w:val="00126E26"/>
    <w:rsid w:val="001271DE"/>
    <w:rsid w:val="001278AA"/>
    <w:rsid w:val="0012797F"/>
    <w:rsid w:val="00130311"/>
    <w:rsid w:val="00130319"/>
    <w:rsid w:val="00130C9E"/>
    <w:rsid w:val="00130DE9"/>
    <w:rsid w:val="00130FC8"/>
    <w:rsid w:val="00132283"/>
    <w:rsid w:val="00133109"/>
    <w:rsid w:val="001335EA"/>
    <w:rsid w:val="00133656"/>
    <w:rsid w:val="00133823"/>
    <w:rsid w:val="00133872"/>
    <w:rsid w:val="00133A65"/>
    <w:rsid w:val="00133C64"/>
    <w:rsid w:val="00133D22"/>
    <w:rsid w:val="001352F4"/>
    <w:rsid w:val="00135AA0"/>
    <w:rsid w:val="00135CFC"/>
    <w:rsid w:val="00135D87"/>
    <w:rsid w:val="0013650F"/>
    <w:rsid w:val="00136AA6"/>
    <w:rsid w:val="00136AC5"/>
    <w:rsid w:val="00136EB5"/>
    <w:rsid w:val="001371C3"/>
    <w:rsid w:val="0013727E"/>
    <w:rsid w:val="00137820"/>
    <w:rsid w:val="00140B33"/>
    <w:rsid w:val="00141D9E"/>
    <w:rsid w:val="00141F45"/>
    <w:rsid w:val="0014284F"/>
    <w:rsid w:val="001435AB"/>
    <w:rsid w:val="00143C67"/>
    <w:rsid w:val="00143FD1"/>
    <w:rsid w:val="001443C3"/>
    <w:rsid w:val="0014460B"/>
    <w:rsid w:val="0014475E"/>
    <w:rsid w:val="00144A79"/>
    <w:rsid w:val="00144EDC"/>
    <w:rsid w:val="0014666D"/>
    <w:rsid w:val="00146952"/>
    <w:rsid w:val="0014700F"/>
    <w:rsid w:val="00147F82"/>
    <w:rsid w:val="00150416"/>
    <w:rsid w:val="001504D5"/>
    <w:rsid w:val="0015118B"/>
    <w:rsid w:val="001512DF"/>
    <w:rsid w:val="00151867"/>
    <w:rsid w:val="0015189C"/>
    <w:rsid w:val="0015237B"/>
    <w:rsid w:val="001532C2"/>
    <w:rsid w:val="00153BDA"/>
    <w:rsid w:val="00153FFD"/>
    <w:rsid w:val="0015577F"/>
    <w:rsid w:val="0015606B"/>
    <w:rsid w:val="00156740"/>
    <w:rsid w:val="00156BEB"/>
    <w:rsid w:val="0015702B"/>
    <w:rsid w:val="0015703B"/>
    <w:rsid w:val="001606A4"/>
    <w:rsid w:val="00160730"/>
    <w:rsid w:val="00160842"/>
    <w:rsid w:val="0016125B"/>
    <w:rsid w:val="0016338E"/>
    <w:rsid w:val="001633C1"/>
    <w:rsid w:val="00163A19"/>
    <w:rsid w:val="00163A3F"/>
    <w:rsid w:val="00164049"/>
    <w:rsid w:val="0016407A"/>
    <w:rsid w:val="00164A04"/>
    <w:rsid w:val="00164C70"/>
    <w:rsid w:val="00164FD5"/>
    <w:rsid w:val="001654F3"/>
    <w:rsid w:val="001657C3"/>
    <w:rsid w:val="00166B65"/>
    <w:rsid w:val="0016761C"/>
    <w:rsid w:val="001679C8"/>
    <w:rsid w:val="00167B2D"/>
    <w:rsid w:val="00167ED4"/>
    <w:rsid w:val="00170AB0"/>
    <w:rsid w:val="00171F9F"/>
    <w:rsid w:val="001725B6"/>
    <w:rsid w:val="001729E0"/>
    <w:rsid w:val="00172F72"/>
    <w:rsid w:val="00173F8F"/>
    <w:rsid w:val="00174C49"/>
    <w:rsid w:val="00174E52"/>
    <w:rsid w:val="00174F1B"/>
    <w:rsid w:val="00175783"/>
    <w:rsid w:val="00175C51"/>
    <w:rsid w:val="0017633D"/>
    <w:rsid w:val="00177A1A"/>
    <w:rsid w:val="00180903"/>
    <w:rsid w:val="00180A2B"/>
    <w:rsid w:val="00181396"/>
    <w:rsid w:val="00181CA3"/>
    <w:rsid w:val="00182173"/>
    <w:rsid w:val="001827C1"/>
    <w:rsid w:val="001828C4"/>
    <w:rsid w:val="00183C12"/>
    <w:rsid w:val="00183EF5"/>
    <w:rsid w:val="0018474F"/>
    <w:rsid w:val="0018507F"/>
    <w:rsid w:val="00185147"/>
    <w:rsid w:val="001867F1"/>
    <w:rsid w:val="001876B7"/>
    <w:rsid w:val="00187873"/>
    <w:rsid w:val="00187883"/>
    <w:rsid w:val="00187A37"/>
    <w:rsid w:val="00191271"/>
    <w:rsid w:val="001917F9"/>
    <w:rsid w:val="001919A7"/>
    <w:rsid w:val="00191EB2"/>
    <w:rsid w:val="00191FE5"/>
    <w:rsid w:val="001928D1"/>
    <w:rsid w:val="00192DA6"/>
    <w:rsid w:val="00193DDA"/>
    <w:rsid w:val="0019667C"/>
    <w:rsid w:val="001967E2"/>
    <w:rsid w:val="00196878"/>
    <w:rsid w:val="00196C61"/>
    <w:rsid w:val="00196CA4"/>
    <w:rsid w:val="00196CF0"/>
    <w:rsid w:val="00196D39"/>
    <w:rsid w:val="00196EC4"/>
    <w:rsid w:val="001974BD"/>
    <w:rsid w:val="001975CD"/>
    <w:rsid w:val="0019796B"/>
    <w:rsid w:val="001A06CA"/>
    <w:rsid w:val="001A1474"/>
    <w:rsid w:val="001A175E"/>
    <w:rsid w:val="001A1E8B"/>
    <w:rsid w:val="001A2980"/>
    <w:rsid w:val="001A30E3"/>
    <w:rsid w:val="001A34D1"/>
    <w:rsid w:val="001A39B4"/>
    <w:rsid w:val="001A42D0"/>
    <w:rsid w:val="001A4EC1"/>
    <w:rsid w:val="001A568B"/>
    <w:rsid w:val="001A57F5"/>
    <w:rsid w:val="001A5CA1"/>
    <w:rsid w:val="001A5D52"/>
    <w:rsid w:val="001A637A"/>
    <w:rsid w:val="001A6DCB"/>
    <w:rsid w:val="001A6DF6"/>
    <w:rsid w:val="001A7A0A"/>
    <w:rsid w:val="001B078A"/>
    <w:rsid w:val="001B0C7D"/>
    <w:rsid w:val="001B1410"/>
    <w:rsid w:val="001B17C3"/>
    <w:rsid w:val="001B1883"/>
    <w:rsid w:val="001B1CF2"/>
    <w:rsid w:val="001B2396"/>
    <w:rsid w:val="001B2A10"/>
    <w:rsid w:val="001B3AB6"/>
    <w:rsid w:val="001B4891"/>
    <w:rsid w:val="001B48FE"/>
    <w:rsid w:val="001B498C"/>
    <w:rsid w:val="001B4C45"/>
    <w:rsid w:val="001B53EF"/>
    <w:rsid w:val="001B628C"/>
    <w:rsid w:val="001B62BB"/>
    <w:rsid w:val="001B6A8B"/>
    <w:rsid w:val="001B6C71"/>
    <w:rsid w:val="001C0725"/>
    <w:rsid w:val="001C07ED"/>
    <w:rsid w:val="001C1096"/>
    <w:rsid w:val="001C2F1E"/>
    <w:rsid w:val="001C3996"/>
    <w:rsid w:val="001C3E16"/>
    <w:rsid w:val="001C3E50"/>
    <w:rsid w:val="001C468A"/>
    <w:rsid w:val="001C4BFB"/>
    <w:rsid w:val="001C4E6B"/>
    <w:rsid w:val="001C5144"/>
    <w:rsid w:val="001C52B2"/>
    <w:rsid w:val="001C555F"/>
    <w:rsid w:val="001C5995"/>
    <w:rsid w:val="001C5EC8"/>
    <w:rsid w:val="001C665E"/>
    <w:rsid w:val="001C6F27"/>
    <w:rsid w:val="001C794C"/>
    <w:rsid w:val="001D0209"/>
    <w:rsid w:val="001D1F3A"/>
    <w:rsid w:val="001D29D4"/>
    <w:rsid w:val="001D2BF5"/>
    <w:rsid w:val="001D2F95"/>
    <w:rsid w:val="001D31FD"/>
    <w:rsid w:val="001D390F"/>
    <w:rsid w:val="001D3E99"/>
    <w:rsid w:val="001D4000"/>
    <w:rsid w:val="001D50C1"/>
    <w:rsid w:val="001D58A3"/>
    <w:rsid w:val="001D62A9"/>
    <w:rsid w:val="001D69B2"/>
    <w:rsid w:val="001D6D95"/>
    <w:rsid w:val="001D6F4D"/>
    <w:rsid w:val="001D6F7C"/>
    <w:rsid w:val="001D71AC"/>
    <w:rsid w:val="001D77C7"/>
    <w:rsid w:val="001E094A"/>
    <w:rsid w:val="001E1518"/>
    <w:rsid w:val="001E1AAA"/>
    <w:rsid w:val="001E1F12"/>
    <w:rsid w:val="001E212D"/>
    <w:rsid w:val="001E226C"/>
    <w:rsid w:val="001E247A"/>
    <w:rsid w:val="001E3158"/>
    <w:rsid w:val="001E3CB4"/>
    <w:rsid w:val="001E4230"/>
    <w:rsid w:val="001E4FAE"/>
    <w:rsid w:val="001E597B"/>
    <w:rsid w:val="001E65B9"/>
    <w:rsid w:val="001E6667"/>
    <w:rsid w:val="001E6FD2"/>
    <w:rsid w:val="001E7D9E"/>
    <w:rsid w:val="001E7E55"/>
    <w:rsid w:val="001F02D3"/>
    <w:rsid w:val="001F08FC"/>
    <w:rsid w:val="001F1384"/>
    <w:rsid w:val="001F2C1A"/>
    <w:rsid w:val="001F30A5"/>
    <w:rsid w:val="001F36A5"/>
    <w:rsid w:val="001F3983"/>
    <w:rsid w:val="001F4E04"/>
    <w:rsid w:val="001F52EB"/>
    <w:rsid w:val="001F5AF6"/>
    <w:rsid w:val="001F5C79"/>
    <w:rsid w:val="001F5E13"/>
    <w:rsid w:val="001F5F8D"/>
    <w:rsid w:val="001F66BE"/>
    <w:rsid w:val="001F69F4"/>
    <w:rsid w:val="001F7286"/>
    <w:rsid w:val="001F762E"/>
    <w:rsid w:val="001F783D"/>
    <w:rsid w:val="001F79E0"/>
    <w:rsid w:val="00200135"/>
    <w:rsid w:val="00200277"/>
    <w:rsid w:val="00200301"/>
    <w:rsid w:val="00200F6A"/>
    <w:rsid w:val="002022B7"/>
    <w:rsid w:val="00202A25"/>
    <w:rsid w:val="00202AE7"/>
    <w:rsid w:val="002032BC"/>
    <w:rsid w:val="00203690"/>
    <w:rsid w:val="00203EB8"/>
    <w:rsid w:val="002044BF"/>
    <w:rsid w:val="002051B9"/>
    <w:rsid w:val="00205CE9"/>
    <w:rsid w:val="00205FDA"/>
    <w:rsid w:val="0020700A"/>
    <w:rsid w:val="0020703C"/>
    <w:rsid w:val="0020729D"/>
    <w:rsid w:val="00207AAF"/>
    <w:rsid w:val="00210566"/>
    <w:rsid w:val="00211AFA"/>
    <w:rsid w:val="00211DEB"/>
    <w:rsid w:val="00212381"/>
    <w:rsid w:val="00212B56"/>
    <w:rsid w:val="00213661"/>
    <w:rsid w:val="00213ED0"/>
    <w:rsid w:val="002148CC"/>
    <w:rsid w:val="00214F5C"/>
    <w:rsid w:val="00215494"/>
    <w:rsid w:val="00216056"/>
    <w:rsid w:val="00216150"/>
    <w:rsid w:val="00216F84"/>
    <w:rsid w:val="00217148"/>
    <w:rsid w:val="0022044E"/>
    <w:rsid w:val="0022132C"/>
    <w:rsid w:val="002231FA"/>
    <w:rsid w:val="00223971"/>
    <w:rsid w:val="00223A93"/>
    <w:rsid w:val="002243E5"/>
    <w:rsid w:val="00224723"/>
    <w:rsid w:val="002254FB"/>
    <w:rsid w:val="002259C6"/>
    <w:rsid w:val="00226D13"/>
    <w:rsid w:val="00227388"/>
    <w:rsid w:val="00227B4F"/>
    <w:rsid w:val="00227D22"/>
    <w:rsid w:val="00227F6F"/>
    <w:rsid w:val="002308CC"/>
    <w:rsid w:val="00231547"/>
    <w:rsid w:val="00231C3D"/>
    <w:rsid w:val="00232755"/>
    <w:rsid w:val="00232ACE"/>
    <w:rsid w:val="00233486"/>
    <w:rsid w:val="00233579"/>
    <w:rsid w:val="0023368F"/>
    <w:rsid w:val="00233D82"/>
    <w:rsid w:val="00234771"/>
    <w:rsid w:val="00234939"/>
    <w:rsid w:val="00234DC0"/>
    <w:rsid w:val="002362AF"/>
    <w:rsid w:val="0023681E"/>
    <w:rsid w:val="00236F0B"/>
    <w:rsid w:val="002375DE"/>
    <w:rsid w:val="00237F8E"/>
    <w:rsid w:val="0024126B"/>
    <w:rsid w:val="00242396"/>
    <w:rsid w:val="00242868"/>
    <w:rsid w:val="00243477"/>
    <w:rsid w:val="00243BDC"/>
    <w:rsid w:val="0024467E"/>
    <w:rsid w:val="00245136"/>
    <w:rsid w:val="002455DA"/>
    <w:rsid w:val="00245AB1"/>
    <w:rsid w:val="00245DED"/>
    <w:rsid w:val="00246459"/>
    <w:rsid w:val="002465E4"/>
    <w:rsid w:val="00246BC5"/>
    <w:rsid w:val="00246C33"/>
    <w:rsid w:val="00246EDD"/>
    <w:rsid w:val="0024762D"/>
    <w:rsid w:val="0024770B"/>
    <w:rsid w:val="002477F9"/>
    <w:rsid w:val="00247872"/>
    <w:rsid w:val="00250456"/>
    <w:rsid w:val="0025063E"/>
    <w:rsid w:val="00251F1B"/>
    <w:rsid w:val="00252659"/>
    <w:rsid w:val="00252CCC"/>
    <w:rsid w:val="0025386C"/>
    <w:rsid w:val="00253DDD"/>
    <w:rsid w:val="00255196"/>
    <w:rsid w:val="002564C3"/>
    <w:rsid w:val="00256A10"/>
    <w:rsid w:val="00257192"/>
    <w:rsid w:val="00257645"/>
    <w:rsid w:val="00257909"/>
    <w:rsid w:val="00257AA6"/>
    <w:rsid w:val="0026127C"/>
    <w:rsid w:val="0026214B"/>
    <w:rsid w:val="0026274A"/>
    <w:rsid w:val="00263276"/>
    <w:rsid w:val="00263692"/>
    <w:rsid w:val="00263729"/>
    <w:rsid w:val="00263E5C"/>
    <w:rsid w:val="00263F2E"/>
    <w:rsid w:val="002647A7"/>
    <w:rsid w:val="0026482B"/>
    <w:rsid w:val="00265B76"/>
    <w:rsid w:val="0026627F"/>
    <w:rsid w:val="00266367"/>
    <w:rsid w:val="0026713F"/>
    <w:rsid w:val="0026767A"/>
    <w:rsid w:val="00270056"/>
    <w:rsid w:val="0027029D"/>
    <w:rsid w:val="00270389"/>
    <w:rsid w:val="002705B9"/>
    <w:rsid w:val="002708D1"/>
    <w:rsid w:val="002714E2"/>
    <w:rsid w:val="00271851"/>
    <w:rsid w:val="00271B9C"/>
    <w:rsid w:val="0027200C"/>
    <w:rsid w:val="00272597"/>
    <w:rsid w:val="00272616"/>
    <w:rsid w:val="00272BC3"/>
    <w:rsid w:val="002739F9"/>
    <w:rsid w:val="00274377"/>
    <w:rsid w:val="002744BC"/>
    <w:rsid w:val="00274D55"/>
    <w:rsid w:val="00275010"/>
    <w:rsid w:val="00275457"/>
    <w:rsid w:val="00275E7A"/>
    <w:rsid w:val="002765BA"/>
    <w:rsid w:val="002766BC"/>
    <w:rsid w:val="00276CA9"/>
    <w:rsid w:val="00276E67"/>
    <w:rsid w:val="00277DB1"/>
    <w:rsid w:val="0028063D"/>
    <w:rsid w:val="00281055"/>
    <w:rsid w:val="0028120F"/>
    <w:rsid w:val="00281A39"/>
    <w:rsid w:val="002821DD"/>
    <w:rsid w:val="00282B1A"/>
    <w:rsid w:val="002830CD"/>
    <w:rsid w:val="00283FDA"/>
    <w:rsid w:val="0028454F"/>
    <w:rsid w:val="00284DDE"/>
    <w:rsid w:val="002868A0"/>
    <w:rsid w:val="00286B0E"/>
    <w:rsid w:val="00287ABD"/>
    <w:rsid w:val="00287B4F"/>
    <w:rsid w:val="00287B59"/>
    <w:rsid w:val="00287CD8"/>
    <w:rsid w:val="0029031A"/>
    <w:rsid w:val="00290693"/>
    <w:rsid w:val="002911F0"/>
    <w:rsid w:val="00291651"/>
    <w:rsid w:val="002918D0"/>
    <w:rsid w:val="00291AC3"/>
    <w:rsid w:val="00292018"/>
    <w:rsid w:val="002926CF"/>
    <w:rsid w:val="00292980"/>
    <w:rsid w:val="002934A2"/>
    <w:rsid w:val="00293822"/>
    <w:rsid w:val="002945BF"/>
    <w:rsid w:val="002960CB"/>
    <w:rsid w:val="00296A0A"/>
    <w:rsid w:val="00296A9B"/>
    <w:rsid w:val="00297912"/>
    <w:rsid w:val="002979C1"/>
    <w:rsid w:val="002A0230"/>
    <w:rsid w:val="002A1088"/>
    <w:rsid w:val="002A13AA"/>
    <w:rsid w:val="002A32E7"/>
    <w:rsid w:val="002A3446"/>
    <w:rsid w:val="002A3741"/>
    <w:rsid w:val="002A3AAC"/>
    <w:rsid w:val="002A3BF1"/>
    <w:rsid w:val="002A46A7"/>
    <w:rsid w:val="002A58A8"/>
    <w:rsid w:val="002A5B4C"/>
    <w:rsid w:val="002A5C47"/>
    <w:rsid w:val="002A5F50"/>
    <w:rsid w:val="002A64D2"/>
    <w:rsid w:val="002A6711"/>
    <w:rsid w:val="002A78E3"/>
    <w:rsid w:val="002A7C99"/>
    <w:rsid w:val="002B095D"/>
    <w:rsid w:val="002B0B65"/>
    <w:rsid w:val="002B0EF6"/>
    <w:rsid w:val="002B1135"/>
    <w:rsid w:val="002B1294"/>
    <w:rsid w:val="002B14D5"/>
    <w:rsid w:val="002B3AC1"/>
    <w:rsid w:val="002B4270"/>
    <w:rsid w:val="002B4658"/>
    <w:rsid w:val="002B4843"/>
    <w:rsid w:val="002B4D06"/>
    <w:rsid w:val="002B4ECD"/>
    <w:rsid w:val="002B4FA0"/>
    <w:rsid w:val="002B5398"/>
    <w:rsid w:val="002B545E"/>
    <w:rsid w:val="002B6270"/>
    <w:rsid w:val="002B6676"/>
    <w:rsid w:val="002B7615"/>
    <w:rsid w:val="002C0B3E"/>
    <w:rsid w:val="002C19C0"/>
    <w:rsid w:val="002C19EF"/>
    <w:rsid w:val="002C1C63"/>
    <w:rsid w:val="002C1D63"/>
    <w:rsid w:val="002C21E8"/>
    <w:rsid w:val="002C3661"/>
    <w:rsid w:val="002C3775"/>
    <w:rsid w:val="002C3787"/>
    <w:rsid w:val="002C3992"/>
    <w:rsid w:val="002C411C"/>
    <w:rsid w:val="002C44E6"/>
    <w:rsid w:val="002C48C7"/>
    <w:rsid w:val="002C4D94"/>
    <w:rsid w:val="002C4EC7"/>
    <w:rsid w:val="002C4FC3"/>
    <w:rsid w:val="002C5D73"/>
    <w:rsid w:val="002C63BD"/>
    <w:rsid w:val="002C63E6"/>
    <w:rsid w:val="002C642B"/>
    <w:rsid w:val="002C6506"/>
    <w:rsid w:val="002C69AC"/>
    <w:rsid w:val="002C7163"/>
    <w:rsid w:val="002C72D3"/>
    <w:rsid w:val="002C78CA"/>
    <w:rsid w:val="002C7A07"/>
    <w:rsid w:val="002D24C5"/>
    <w:rsid w:val="002D2507"/>
    <w:rsid w:val="002D2654"/>
    <w:rsid w:val="002D2AB0"/>
    <w:rsid w:val="002D2D9C"/>
    <w:rsid w:val="002D2EC7"/>
    <w:rsid w:val="002D3626"/>
    <w:rsid w:val="002D3E6C"/>
    <w:rsid w:val="002D454C"/>
    <w:rsid w:val="002D47CB"/>
    <w:rsid w:val="002D4D2E"/>
    <w:rsid w:val="002D566F"/>
    <w:rsid w:val="002D5C80"/>
    <w:rsid w:val="002D5DF9"/>
    <w:rsid w:val="002D66E5"/>
    <w:rsid w:val="002D7BFD"/>
    <w:rsid w:val="002E0DF7"/>
    <w:rsid w:val="002E0F11"/>
    <w:rsid w:val="002E20F8"/>
    <w:rsid w:val="002E22B5"/>
    <w:rsid w:val="002E245A"/>
    <w:rsid w:val="002E26A8"/>
    <w:rsid w:val="002E2EFB"/>
    <w:rsid w:val="002E3D43"/>
    <w:rsid w:val="002E52AA"/>
    <w:rsid w:val="002E5A10"/>
    <w:rsid w:val="002E5B8F"/>
    <w:rsid w:val="002E5BA9"/>
    <w:rsid w:val="002E6A89"/>
    <w:rsid w:val="002E7E7C"/>
    <w:rsid w:val="002E7FC7"/>
    <w:rsid w:val="002F02FF"/>
    <w:rsid w:val="002F05D0"/>
    <w:rsid w:val="002F094D"/>
    <w:rsid w:val="002F0B48"/>
    <w:rsid w:val="002F1196"/>
    <w:rsid w:val="002F21CC"/>
    <w:rsid w:val="002F2B63"/>
    <w:rsid w:val="002F3136"/>
    <w:rsid w:val="002F3C12"/>
    <w:rsid w:val="002F3E5A"/>
    <w:rsid w:val="002F463F"/>
    <w:rsid w:val="002F4665"/>
    <w:rsid w:val="002F484E"/>
    <w:rsid w:val="002F4B99"/>
    <w:rsid w:val="002F4D25"/>
    <w:rsid w:val="002F51D1"/>
    <w:rsid w:val="002F65BD"/>
    <w:rsid w:val="002F6FC6"/>
    <w:rsid w:val="002F76B2"/>
    <w:rsid w:val="002F76DA"/>
    <w:rsid w:val="002F78FC"/>
    <w:rsid w:val="002F7B18"/>
    <w:rsid w:val="002F7DBD"/>
    <w:rsid w:val="003007C7"/>
    <w:rsid w:val="0030082B"/>
    <w:rsid w:val="00300CCB"/>
    <w:rsid w:val="00301192"/>
    <w:rsid w:val="0030180D"/>
    <w:rsid w:val="003019E8"/>
    <w:rsid w:val="00301DC1"/>
    <w:rsid w:val="0030225E"/>
    <w:rsid w:val="00302A0A"/>
    <w:rsid w:val="0030334D"/>
    <w:rsid w:val="0030371E"/>
    <w:rsid w:val="003041C5"/>
    <w:rsid w:val="00304540"/>
    <w:rsid w:val="00304BC5"/>
    <w:rsid w:val="00305672"/>
    <w:rsid w:val="00305C33"/>
    <w:rsid w:val="00305F11"/>
    <w:rsid w:val="00306640"/>
    <w:rsid w:val="00307182"/>
    <w:rsid w:val="00307610"/>
    <w:rsid w:val="00307617"/>
    <w:rsid w:val="00307C9A"/>
    <w:rsid w:val="00307DBC"/>
    <w:rsid w:val="00310058"/>
    <w:rsid w:val="003102C5"/>
    <w:rsid w:val="00310F7C"/>
    <w:rsid w:val="00311835"/>
    <w:rsid w:val="0031189F"/>
    <w:rsid w:val="00311FBF"/>
    <w:rsid w:val="0031261B"/>
    <w:rsid w:val="00312E7F"/>
    <w:rsid w:val="0031331F"/>
    <w:rsid w:val="00313DAC"/>
    <w:rsid w:val="00313F6A"/>
    <w:rsid w:val="00314852"/>
    <w:rsid w:val="00314A2E"/>
    <w:rsid w:val="00315789"/>
    <w:rsid w:val="003158C7"/>
    <w:rsid w:val="003158E9"/>
    <w:rsid w:val="00315F57"/>
    <w:rsid w:val="00316845"/>
    <w:rsid w:val="00316BAF"/>
    <w:rsid w:val="00316D7B"/>
    <w:rsid w:val="0031738C"/>
    <w:rsid w:val="00317FC6"/>
    <w:rsid w:val="003207F5"/>
    <w:rsid w:val="00320F4E"/>
    <w:rsid w:val="00321CB3"/>
    <w:rsid w:val="00321F05"/>
    <w:rsid w:val="00322107"/>
    <w:rsid w:val="003223A6"/>
    <w:rsid w:val="00322438"/>
    <w:rsid w:val="00322A55"/>
    <w:rsid w:val="00322B53"/>
    <w:rsid w:val="00323117"/>
    <w:rsid w:val="0032369E"/>
    <w:rsid w:val="00324901"/>
    <w:rsid w:val="00324CD2"/>
    <w:rsid w:val="00324EFB"/>
    <w:rsid w:val="003250DE"/>
    <w:rsid w:val="003255CE"/>
    <w:rsid w:val="00325A41"/>
    <w:rsid w:val="00325A8E"/>
    <w:rsid w:val="00325F4C"/>
    <w:rsid w:val="00326628"/>
    <w:rsid w:val="00326B10"/>
    <w:rsid w:val="00326E9A"/>
    <w:rsid w:val="00327775"/>
    <w:rsid w:val="00327E55"/>
    <w:rsid w:val="00327EFA"/>
    <w:rsid w:val="00330B32"/>
    <w:rsid w:val="00330F26"/>
    <w:rsid w:val="00330FBC"/>
    <w:rsid w:val="0033140F"/>
    <w:rsid w:val="003314B7"/>
    <w:rsid w:val="0033159F"/>
    <w:rsid w:val="00331F65"/>
    <w:rsid w:val="0033222B"/>
    <w:rsid w:val="003325BC"/>
    <w:rsid w:val="00333A9B"/>
    <w:rsid w:val="00334202"/>
    <w:rsid w:val="00334512"/>
    <w:rsid w:val="00334F1C"/>
    <w:rsid w:val="0033553E"/>
    <w:rsid w:val="003356E6"/>
    <w:rsid w:val="00335813"/>
    <w:rsid w:val="00335E8E"/>
    <w:rsid w:val="00336164"/>
    <w:rsid w:val="0033637A"/>
    <w:rsid w:val="00336411"/>
    <w:rsid w:val="00336533"/>
    <w:rsid w:val="00336656"/>
    <w:rsid w:val="0033688D"/>
    <w:rsid w:val="0033752A"/>
    <w:rsid w:val="00340413"/>
    <w:rsid w:val="003414F5"/>
    <w:rsid w:val="00341AC1"/>
    <w:rsid w:val="00341F99"/>
    <w:rsid w:val="00342606"/>
    <w:rsid w:val="0034385F"/>
    <w:rsid w:val="00343A43"/>
    <w:rsid w:val="00343F2B"/>
    <w:rsid w:val="0034440E"/>
    <w:rsid w:val="0034520B"/>
    <w:rsid w:val="003455C0"/>
    <w:rsid w:val="00345DE4"/>
    <w:rsid w:val="00345E43"/>
    <w:rsid w:val="00346F7A"/>
    <w:rsid w:val="00347763"/>
    <w:rsid w:val="00347882"/>
    <w:rsid w:val="00347BCB"/>
    <w:rsid w:val="003505CC"/>
    <w:rsid w:val="00351876"/>
    <w:rsid w:val="00352221"/>
    <w:rsid w:val="0035259C"/>
    <w:rsid w:val="00352A18"/>
    <w:rsid w:val="0035318C"/>
    <w:rsid w:val="00353554"/>
    <w:rsid w:val="003538D6"/>
    <w:rsid w:val="00353906"/>
    <w:rsid w:val="00353CB2"/>
    <w:rsid w:val="00354525"/>
    <w:rsid w:val="0035539C"/>
    <w:rsid w:val="0035541D"/>
    <w:rsid w:val="00355809"/>
    <w:rsid w:val="0035594D"/>
    <w:rsid w:val="00355E99"/>
    <w:rsid w:val="00356F1C"/>
    <w:rsid w:val="00357259"/>
    <w:rsid w:val="00357410"/>
    <w:rsid w:val="00357AF0"/>
    <w:rsid w:val="00360545"/>
    <w:rsid w:val="00360DCD"/>
    <w:rsid w:val="00360EDE"/>
    <w:rsid w:val="00361527"/>
    <w:rsid w:val="00361E1E"/>
    <w:rsid w:val="00362176"/>
    <w:rsid w:val="00362917"/>
    <w:rsid w:val="00363112"/>
    <w:rsid w:val="00363B5A"/>
    <w:rsid w:val="00363D34"/>
    <w:rsid w:val="00363FC3"/>
    <w:rsid w:val="00364DCA"/>
    <w:rsid w:val="00366107"/>
    <w:rsid w:val="00366460"/>
    <w:rsid w:val="0036684F"/>
    <w:rsid w:val="00366E18"/>
    <w:rsid w:val="00367B21"/>
    <w:rsid w:val="00367E8C"/>
    <w:rsid w:val="0037027A"/>
    <w:rsid w:val="00370433"/>
    <w:rsid w:val="0037053A"/>
    <w:rsid w:val="003705CC"/>
    <w:rsid w:val="00370776"/>
    <w:rsid w:val="00370A5E"/>
    <w:rsid w:val="00370FDA"/>
    <w:rsid w:val="003721B8"/>
    <w:rsid w:val="003725E2"/>
    <w:rsid w:val="003734F2"/>
    <w:rsid w:val="00374F14"/>
    <w:rsid w:val="003756A4"/>
    <w:rsid w:val="003757B9"/>
    <w:rsid w:val="00375F26"/>
    <w:rsid w:val="00376559"/>
    <w:rsid w:val="00376571"/>
    <w:rsid w:val="0037668C"/>
    <w:rsid w:val="003770BA"/>
    <w:rsid w:val="0037754F"/>
    <w:rsid w:val="00377B55"/>
    <w:rsid w:val="00380775"/>
    <w:rsid w:val="0038095A"/>
    <w:rsid w:val="00380A84"/>
    <w:rsid w:val="00380C71"/>
    <w:rsid w:val="0038106F"/>
    <w:rsid w:val="0038220E"/>
    <w:rsid w:val="00382298"/>
    <w:rsid w:val="00382F9E"/>
    <w:rsid w:val="00383773"/>
    <w:rsid w:val="00384C44"/>
    <w:rsid w:val="00384CF8"/>
    <w:rsid w:val="00385F94"/>
    <w:rsid w:val="00386243"/>
    <w:rsid w:val="00387828"/>
    <w:rsid w:val="00387D06"/>
    <w:rsid w:val="003904EB"/>
    <w:rsid w:val="003910E7"/>
    <w:rsid w:val="0039262C"/>
    <w:rsid w:val="0039296E"/>
    <w:rsid w:val="00392F35"/>
    <w:rsid w:val="0039445A"/>
    <w:rsid w:val="00394A42"/>
    <w:rsid w:val="003959EC"/>
    <w:rsid w:val="003970E5"/>
    <w:rsid w:val="00397A37"/>
    <w:rsid w:val="00397D8F"/>
    <w:rsid w:val="00397F20"/>
    <w:rsid w:val="003A01D7"/>
    <w:rsid w:val="003A04D4"/>
    <w:rsid w:val="003A092C"/>
    <w:rsid w:val="003A0AC3"/>
    <w:rsid w:val="003A0C6E"/>
    <w:rsid w:val="003A0D55"/>
    <w:rsid w:val="003A11A6"/>
    <w:rsid w:val="003A2339"/>
    <w:rsid w:val="003A3034"/>
    <w:rsid w:val="003A36BA"/>
    <w:rsid w:val="003A3744"/>
    <w:rsid w:val="003A38D4"/>
    <w:rsid w:val="003A3CB3"/>
    <w:rsid w:val="003A3D16"/>
    <w:rsid w:val="003A3E33"/>
    <w:rsid w:val="003A4C48"/>
    <w:rsid w:val="003A5672"/>
    <w:rsid w:val="003A5AFA"/>
    <w:rsid w:val="003A5F6C"/>
    <w:rsid w:val="003A62BC"/>
    <w:rsid w:val="003A74DD"/>
    <w:rsid w:val="003A7541"/>
    <w:rsid w:val="003A7EE2"/>
    <w:rsid w:val="003B0251"/>
    <w:rsid w:val="003B0F74"/>
    <w:rsid w:val="003B192A"/>
    <w:rsid w:val="003B1DB3"/>
    <w:rsid w:val="003B1F56"/>
    <w:rsid w:val="003B2849"/>
    <w:rsid w:val="003B2B45"/>
    <w:rsid w:val="003B3839"/>
    <w:rsid w:val="003B43F4"/>
    <w:rsid w:val="003B508B"/>
    <w:rsid w:val="003B666B"/>
    <w:rsid w:val="003B741E"/>
    <w:rsid w:val="003B78E4"/>
    <w:rsid w:val="003B7D96"/>
    <w:rsid w:val="003B7F9A"/>
    <w:rsid w:val="003C0831"/>
    <w:rsid w:val="003C0F6C"/>
    <w:rsid w:val="003C1E0B"/>
    <w:rsid w:val="003C2262"/>
    <w:rsid w:val="003C22D3"/>
    <w:rsid w:val="003C2497"/>
    <w:rsid w:val="003C2AEE"/>
    <w:rsid w:val="003C318C"/>
    <w:rsid w:val="003C3A21"/>
    <w:rsid w:val="003C3E6B"/>
    <w:rsid w:val="003C4473"/>
    <w:rsid w:val="003C4FD8"/>
    <w:rsid w:val="003C51C0"/>
    <w:rsid w:val="003C53FB"/>
    <w:rsid w:val="003C5506"/>
    <w:rsid w:val="003C5960"/>
    <w:rsid w:val="003C5C3D"/>
    <w:rsid w:val="003C6969"/>
    <w:rsid w:val="003C6A67"/>
    <w:rsid w:val="003C6A9B"/>
    <w:rsid w:val="003C6AE8"/>
    <w:rsid w:val="003C74ED"/>
    <w:rsid w:val="003C7971"/>
    <w:rsid w:val="003C7B05"/>
    <w:rsid w:val="003C7BDA"/>
    <w:rsid w:val="003D0036"/>
    <w:rsid w:val="003D0383"/>
    <w:rsid w:val="003D0C0B"/>
    <w:rsid w:val="003D0C7F"/>
    <w:rsid w:val="003D1D0E"/>
    <w:rsid w:val="003D1F0E"/>
    <w:rsid w:val="003D2292"/>
    <w:rsid w:val="003D22A5"/>
    <w:rsid w:val="003D240D"/>
    <w:rsid w:val="003D36CD"/>
    <w:rsid w:val="003D3EBE"/>
    <w:rsid w:val="003D42D0"/>
    <w:rsid w:val="003D43B5"/>
    <w:rsid w:val="003D4976"/>
    <w:rsid w:val="003D5522"/>
    <w:rsid w:val="003D747D"/>
    <w:rsid w:val="003D7632"/>
    <w:rsid w:val="003D7E46"/>
    <w:rsid w:val="003E05C0"/>
    <w:rsid w:val="003E0A11"/>
    <w:rsid w:val="003E10CB"/>
    <w:rsid w:val="003E138A"/>
    <w:rsid w:val="003E267C"/>
    <w:rsid w:val="003E2ED4"/>
    <w:rsid w:val="003E31B1"/>
    <w:rsid w:val="003E3436"/>
    <w:rsid w:val="003E35D6"/>
    <w:rsid w:val="003E369C"/>
    <w:rsid w:val="003E39F4"/>
    <w:rsid w:val="003E40B3"/>
    <w:rsid w:val="003E42DA"/>
    <w:rsid w:val="003E4DD4"/>
    <w:rsid w:val="003E5C68"/>
    <w:rsid w:val="003E6385"/>
    <w:rsid w:val="003E67F2"/>
    <w:rsid w:val="003E775D"/>
    <w:rsid w:val="003E7B74"/>
    <w:rsid w:val="003F0443"/>
    <w:rsid w:val="003F0E60"/>
    <w:rsid w:val="003F1DEF"/>
    <w:rsid w:val="003F20BD"/>
    <w:rsid w:val="003F33E6"/>
    <w:rsid w:val="003F3806"/>
    <w:rsid w:val="003F3E83"/>
    <w:rsid w:val="003F4EEA"/>
    <w:rsid w:val="003F5157"/>
    <w:rsid w:val="003F605D"/>
    <w:rsid w:val="003F6098"/>
    <w:rsid w:val="003F6229"/>
    <w:rsid w:val="003F6591"/>
    <w:rsid w:val="003F677A"/>
    <w:rsid w:val="003F6BEF"/>
    <w:rsid w:val="003F7174"/>
    <w:rsid w:val="003F778F"/>
    <w:rsid w:val="003F78C5"/>
    <w:rsid w:val="00400F2F"/>
    <w:rsid w:val="00401704"/>
    <w:rsid w:val="004023B7"/>
    <w:rsid w:val="004029E5"/>
    <w:rsid w:val="00403975"/>
    <w:rsid w:val="00403D00"/>
    <w:rsid w:val="00404395"/>
    <w:rsid w:val="00404560"/>
    <w:rsid w:val="0040509C"/>
    <w:rsid w:val="0040559A"/>
    <w:rsid w:val="00406795"/>
    <w:rsid w:val="00406C59"/>
    <w:rsid w:val="00406EE9"/>
    <w:rsid w:val="00407001"/>
    <w:rsid w:val="00407AEA"/>
    <w:rsid w:val="0041090C"/>
    <w:rsid w:val="00410C0E"/>
    <w:rsid w:val="00410CE5"/>
    <w:rsid w:val="00410DC6"/>
    <w:rsid w:val="0041117C"/>
    <w:rsid w:val="0041189B"/>
    <w:rsid w:val="00411C74"/>
    <w:rsid w:val="0041214F"/>
    <w:rsid w:val="00412285"/>
    <w:rsid w:val="00412309"/>
    <w:rsid w:val="00412E73"/>
    <w:rsid w:val="004132FB"/>
    <w:rsid w:val="0041429C"/>
    <w:rsid w:val="0041486E"/>
    <w:rsid w:val="00415152"/>
    <w:rsid w:val="004158ED"/>
    <w:rsid w:val="0041603F"/>
    <w:rsid w:val="004162B0"/>
    <w:rsid w:val="00416CDE"/>
    <w:rsid w:val="004174E7"/>
    <w:rsid w:val="004179E6"/>
    <w:rsid w:val="00417C9A"/>
    <w:rsid w:val="00417EB1"/>
    <w:rsid w:val="00420C81"/>
    <w:rsid w:val="0042255E"/>
    <w:rsid w:val="0042341E"/>
    <w:rsid w:val="004235F8"/>
    <w:rsid w:val="00423D05"/>
    <w:rsid w:val="00425E4E"/>
    <w:rsid w:val="00426558"/>
    <w:rsid w:val="00427318"/>
    <w:rsid w:val="00427C7F"/>
    <w:rsid w:val="00430D81"/>
    <w:rsid w:val="0043245F"/>
    <w:rsid w:val="00432D58"/>
    <w:rsid w:val="0043369D"/>
    <w:rsid w:val="00433C57"/>
    <w:rsid w:val="00433D96"/>
    <w:rsid w:val="00433E77"/>
    <w:rsid w:val="004347EC"/>
    <w:rsid w:val="00435A41"/>
    <w:rsid w:val="00435D4B"/>
    <w:rsid w:val="004361B9"/>
    <w:rsid w:val="0043620E"/>
    <w:rsid w:val="00436675"/>
    <w:rsid w:val="00436B3E"/>
    <w:rsid w:val="00436D42"/>
    <w:rsid w:val="00436DCD"/>
    <w:rsid w:val="004374D6"/>
    <w:rsid w:val="00437F93"/>
    <w:rsid w:val="00440278"/>
    <w:rsid w:val="0044051A"/>
    <w:rsid w:val="00440AC8"/>
    <w:rsid w:val="00440D71"/>
    <w:rsid w:val="00441586"/>
    <w:rsid w:val="004417E7"/>
    <w:rsid w:val="00441DD1"/>
    <w:rsid w:val="004425DC"/>
    <w:rsid w:val="00442EB9"/>
    <w:rsid w:val="0044368E"/>
    <w:rsid w:val="00443928"/>
    <w:rsid w:val="004445CB"/>
    <w:rsid w:val="004461B9"/>
    <w:rsid w:val="004478B3"/>
    <w:rsid w:val="00447ACB"/>
    <w:rsid w:val="00450235"/>
    <w:rsid w:val="00450670"/>
    <w:rsid w:val="004508A9"/>
    <w:rsid w:val="004509A7"/>
    <w:rsid w:val="0045145E"/>
    <w:rsid w:val="00451A1B"/>
    <w:rsid w:val="00451E28"/>
    <w:rsid w:val="004528C2"/>
    <w:rsid w:val="004529EA"/>
    <w:rsid w:val="00452A27"/>
    <w:rsid w:val="00452C6E"/>
    <w:rsid w:val="00452E02"/>
    <w:rsid w:val="00452E7E"/>
    <w:rsid w:val="0045314F"/>
    <w:rsid w:val="00453574"/>
    <w:rsid w:val="004535F0"/>
    <w:rsid w:val="004535FF"/>
    <w:rsid w:val="004542ED"/>
    <w:rsid w:val="004543A9"/>
    <w:rsid w:val="0045457C"/>
    <w:rsid w:val="0045479B"/>
    <w:rsid w:val="0045481F"/>
    <w:rsid w:val="00454995"/>
    <w:rsid w:val="00454BBD"/>
    <w:rsid w:val="00454D21"/>
    <w:rsid w:val="00455367"/>
    <w:rsid w:val="0045543B"/>
    <w:rsid w:val="00455461"/>
    <w:rsid w:val="00455977"/>
    <w:rsid w:val="00455EAC"/>
    <w:rsid w:val="004563A1"/>
    <w:rsid w:val="004572E3"/>
    <w:rsid w:val="00457512"/>
    <w:rsid w:val="00457EBA"/>
    <w:rsid w:val="00460116"/>
    <w:rsid w:val="004607E0"/>
    <w:rsid w:val="00460818"/>
    <w:rsid w:val="00460841"/>
    <w:rsid w:val="00460BAC"/>
    <w:rsid w:val="00460E43"/>
    <w:rsid w:val="004618FB"/>
    <w:rsid w:val="00461CD6"/>
    <w:rsid w:val="00461EC3"/>
    <w:rsid w:val="00462861"/>
    <w:rsid w:val="00463284"/>
    <w:rsid w:val="00464402"/>
    <w:rsid w:val="004649E1"/>
    <w:rsid w:val="00464A38"/>
    <w:rsid w:val="00464A59"/>
    <w:rsid w:val="00464EB9"/>
    <w:rsid w:val="00465030"/>
    <w:rsid w:val="00465E1F"/>
    <w:rsid w:val="004669F1"/>
    <w:rsid w:val="00466E35"/>
    <w:rsid w:val="00470A53"/>
    <w:rsid w:val="00471001"/>
    <w:rsid w:val="00471903"/>
    <w:rsid w:val="00471926"/>
    <w:rsid w:val="0047200B"/>
    <w:rsid w:val="004722D7"/>
    <w:rsid w:val="0047234D"/>
    <w:rsid w:val="00472998"/>
    <w:rsid w:val="00472B88"/>
    <w:rsid w:val="0047306E"/>
    <w:rsid w:val="00473690"/>
    <w:rsid w:val="00473ACC"/>
    <w:rsid w:val="00473DFC"/>
    <w:rsid w:val="00474C03"/>
    <w:rsid w:val="0047589B"/>
    <w:rsid w:val="00476C4C"/>
    <w:rsid w:val="00476D6E"/>
    <w:rsid w:val="0047722A"/>
    <w:rsid w:val="004779BD"/>
    <w:rsid w:val="0048010D"/>
    <w:rsid w:val="004803F0"/>
    <w:rsid w:val="0048159E"/>
    <w:rsid w:val="00482620"/>
    <w:rsid w:val="00482F34"/>
    <w:rsid w:val="004834BF"/>
    <w:rsid w:val="00483610"/>
    <w:rsid w:val="0048400A"/>
    <w:rsid w:val="00484579"/>
    <w:rsid w:val="00484D5A"/>
    <w:rsid w:val="00485405"/>
    <w:rsid w:val="004856A9"/>
    <w:rsid w:val="00486A49"/>
    <w:rsid w:val="00486DBD"/>
    <w:rsid w:val="00487411"/>
    <w:rsid w:val="00487F30"/>
    <w:rsid w:val="00490A23"/>
    <w:rsid w:val="00490AB8"/>
    <w:rsid w:val="00490CDD"/>
    <w:rsid w:val="0049101C"/>
    <w:rsid w:val="00491DD6"/>
    <w:rsid w:val="00492155"/>
    <w:rsid w:val="00492319"/>
    <w:rsid w:val="00492DBE"/>
    <w:rsid w:val="00493322"/>
    <w:rsid w:val="00493814"/>
    <w:rsid w:val="00493F55"/>
    <w:rsid w:val="00494433"/>
    <w:rsid w:val="00494B61"/>
    <w:rsid w:val="004951FF"/>
    <w:rsid w:val="0049522E"/>
    <w:rsid w:val="004954E1"/>
    <w:rsid w:val="0049563B"/>
    <w:rsid w:val="00495DB7"/>
    <w:rsid w:val="00495DF3"/>
    <w:rsid w:val="00496E54"/>
    <w:rsid w:val="00497138"/>
    <w:rsid w:val="004972DC"/>
    <w:rsid w:val="00497435"/>
    <w:rsid w:val="00497C4A"/>
    <w:rsid w:val="00497C7E"/>
    <w:rsid w:val="004A0967"/>
    <w:rsid w:val="004A16AE"/>
    <w:rsid w:val="004A2CE1"/>
    <w:rsid w:val="004A2E7A"/>
    <w:rsid w:val="004A318F"/>
    <w:rsid w:val="004A3B45"/>
    <w:rsid w:val="004A3D01"/>
    <w:rsid w:val="004A411F"/>
    <w:rsid w:val="004A5052"/>
    <w:rsid w:val="004A5BE4"/>
    <w:rsid w:val="004A5CB6"/>
    <w:rsid w:val="004A6682"/>
    <w:rsid w:val="004A6C45"/>
    <w:rsid w:val="004B2D75"/>
    <w:rsid w:val="004B3717"/>
    <w:rsid w:val="004B386F"/>
    <w:rsid w:val="004B389B"/>
    <w:rsid w:val="004B39A6"/>
    <w:rsid w:val="004B3C0D"/>
    <w:rsid w:val="004B4242"/>
    <w:rsid w:val="004B42E6"/>
    <w:rsid w:val="004B47C1"/>
    <w:rsid w:val="004B5643"/>
    <w:rsid w:val="004B56E0"/>
    <w:rsid w:val="004B5AFB"/>
    <w:rsid w:val="004B5CE8"/>
    <w:rsid w:val="004B651C"/>
    <w:rsid w:val="004B6A69"/>
    <w:rsid w:val="004B6EBD"/>
    <w:rsid w:val="004B7207"/>
    <w:rsid w:val="004B76D3"/>
    <w:rsid w:val="004B780E"/>
    <w:rsid w:val="004B7D22"/>
    <w:rsid w:val="004C07CA"/>
    <w:rsid w:val="004C098D"/>
    <w:rsid w:val="004C0B19"/>
    <w:rsid w:val="004C1006"/>
    <w:rsid w:val="004C15CE"/>
    <w:rsid w:val="004C1960"/>
    <w:rsid w:val="004C241A"/>
    <w:rsid w:val="004C31E0"/>
    <w:rsid w:val="004C4B46"/>
    <w:rsid w:val="004C4EF9"/>
    <w:rsid w:val="004C52BF"/>
    <w:rsid w:val="004C53B9"/>
    <w:rsid w:val="004C5967"/>
    <w:rsid w:val="004C5F1C"/>
    <w:rsid w:val="004C60B0"/>
    <w:rsid w:val="004C678D"/>
    <w:rsid w:val="004C79D7"/>
    <w:rsid w:val="004D0006"/>
    <w:rsid w:val="004D1349"/>
    <w:rsid w:val="004D16A3"/>
    <w:rsid w:val="004D20D3"/>
    <w:rsid w:val="004D3B6B"/>
    <w:rsid w:val="004D56B2"/>
    <w:rsid w:val="004D592F"/>
    <w:rsid w:val="004D5EEE"/>
    <w:rsid w:val="004D73A5"/>
    <w:rsid w:val="004D7567"/>
    <w:rsid w:val="004D79F3"/>
    <w:rsid w:val="004D7FB3"/>
    <w:rsid w:val="004E17E9"/>
    <w:rsid w:val="004E1CAD"/>
    <w:rsid w:val="004E1CEB"/>
    <w:rsid w:val="004E4F46"/>
    <w:rsid w:val="004E59E3"/>
    <w:rsid w:val="004E6720"/>
    <w:rsid w:val="004E6AD3"/>
    <w:rsid w:val="004E6D5A"/>
    <w:rsid w:val="004E71C6"/>
    <w:rsid w:val="004F0106"/>
    <w:rsid w:val="004F0737"/>
    <w:rsid w:val="004F0D44"/>
    <w:rsid w:val="004F0E62"/>
    <w:rsid w:val="004F1101"/>
    <w:rsid w:val="004F1E0B"/>
    <w:rsid w:val="004F2FF0"/>
    <w:rsid w:val="004F30DA"/>
    <w:rsid w:val="004F3293"/>
    <w:rsid w:val="004F36B6"/>
    <w:rsid w:val="004F39C8"/>
    <w:rsid w:val="004F4826"/>
    <w:rsid w:val="004F671D"/>
    <w:rsid w:val="004F6950"/>
    <w:rsid w:val="004F75D3"/>
    <w:rsid w:val="005003C3"/>
    <w:rsid w:val="0050047A"/>
    <w:rsid w:val="00501C62"/>
    <w:rsid w:val="00502832"/>
    <w:rsid w:val="00502CDF"/>
    <w:rsid w:val="00503EF0"/>
    <w:rsid w:val="00503F1A"/>
    <w:rsid w:val="005040B8"/>
    <w:rsid w:val="00504733"/>
    <w:rsid w:val="0050669E"/>
    <w:rsid w:val="0050716E"/>
    <w:rsid w:val="005072DA"/>
    <w:rsid w:val="00507EB7"/>
    <w:rsid w:val="00510712"/>
    <w:rsid w:val="00511BD3"/>
    <w:rsid w:val="005122CC"/>
    <w:rsid w:val="0051243F"/>
    <w:rsid w:val="00512646"/>
    <w:rsid w:val="0051295A"/>
    <w:rsid w:val="0051299C"/>
    <w:rsid w:val="005129E4"/>
    <w:rsid w:val="005131DF"/>
    <w:rsid w:val="00514583"/>
    <w:rsid w:val="00514CBF"/>
    <w:rsid w:val="00514FB9"/>
    <w:rsid w:val="005150C7"/>
    <w:rsid w:val="00516471"/>
    <w:rsid w:val="005164D9"/>
    <w:rsid w:val="005165D7"/>
    <w:rsid w:val="00516A76"/>
    <w:rsid w:val="00516B8A"/>
    <w:rsid w:val="005178A4"/>
    <w:rsid w:val="005179E4"/>
    <w:rsid w:val="00517A46"/>
    <w:rsid w:val="00517CBA"/>
    <w:rsid w:val="00517E7D"/>
    <w:rsid w:val="0052006E"/>
    <w:rsid w:val="0052032D"/>
    <w:rsid w:val="00521891"/>
    <w:rsid w:val="00521AA7"/>
    <w:rsid w:val="00521D16"/>
    <w:rsid w:val="00522ECF"/>
    <w:rsid w:val="005238A7"/>
    <w:rsid w:val="00523AF7"/>
    <w:rsid w:val="00523B69"/>
    <w:rsid w:val="00523D34"/>
    <w:rsid w:val="00523EF6"/>
    <w:rsid w:val="00524C5F"/>
    <w:rsid w:val="00525397"/>
    <w:rsid w:val="0052563C"/>
    <w:rsid w:val="00525B6B"/>
    <w:rsid w:val="00526403"/>
    <w:rsid w:val="0052698B"/>
    <w:rsid w:val="00526FD7"/>
    <w:rsid w:val="00527923"/>
    <w:rsid w:val="00527CB2"/>
    <w:rsid w:val="0053004A"/>
    <w:rsid w:val="0053013B"/>
    <w:rsid w:val="005301E8"/>
    <w:rsid w:val="00530982"/>
    <w:rsid w:val="00530F36"/>
    <w:rsid w:val="00531F43"/>
    <w:rsid w:val="005320CB"/>
    <w:rsid w:val="00532CAA"/>
    <w:rsid w:val="0053300C"/>
    <w:rsid w:val="00533755"/>
    <w:rsid w:val="005338C3"/>
    <w:rsid w:val="00533B20"/>
    <w:rsid w:val="00536181"/>
    <w:rsid w:val="00536237"/>
    <w:rsid w:val="00536B79"/>
    <w:rsid w:val="00537366"/>
    <w:rsid w:val="0053754B"/>
    <w:rsid w:val="00537F7A"/>
    <w:rsid w:val="0054015A"/>
    <w:rsid w:val="00540764"/>
    <w:rsid w:val="0054173F"/>
    <w:rsid w:val="00541907"/>
    <w:rsid w:val="00542318"/>
    <w:rsid w:val="005424AB"/>
    <w:rsid w:val="005427E0"/>
    <w:rsid w:val="00542906"/>
    <w:rsid w:val="00543450"/>
    <w:rsid w:val="00543950"/>
    <w:rsid w:val="00543B34"/>
    <w:rsid w:val="00543D2E"/>
    <w:rsid w:val="00543DE1"/>
    <w:rsid w:val="00544EC8"/>
    <w:rsid w:val="00545595"/>
    <w:rsid w:val="00545649"/>
    <w:rsid w:val="00545766"/>
    <w:rsid w:val="0054594F"/>
    <w:rsid w:val="00546557"/>
    <w:rsid w:val="005465AC"/>
    <w:rsid w:val="00546A0A"/>
    <w:rsid w:val="00546E3A"/>
    <w:rsid w:val="00547235"/>
    <w:rsid w:val="0055047B"/>
    <w:rsid w:val="005506C7"/>
    <w:rsid w:val="005515BE"/>
    <w:rsid w:val="00551A69"/>
    <w:rsid w:val="00552C3C"/>
    <w:rsid w:val="00552DA9"/>
    <w:rsid w:val="00552DC1"/>
    <w:rsid w:val="005533CD"/>
    <w:rsid w:val="0055352D"/>
    <w:rsid w:val="00553779"/>
    <w:rsid w:val="0055381E"/>
    <w:rsid w:val="00553CD5"/>
    <w:rsid w:val="0055473D"/>
    <w:rsid w:val="00554AB7"/>
    <w:rsid w:val="00554D4B"/>
    <w:rsid w:val="00554F27"/>
    <w:rsid w:val="00555F02"/>
    <w:rsid w:val="00556396"/>
    <w:rsid w:val="0055682C"/>
    <w:rsid w:val="00556AD1"/>
    <w:rsid w:val="00556EAD"/>
    <w:rsid w:val="00557FD4"/>
    <w:rsid w:val="005608CB"/>
    <w:rsid w:val="00562A2A"/>
    <w:rsid w:val="00563102"/>
    <w:rsid w:val="0056396C"/>
    <w:rsid w:val="00563AFB"/>
    <w:rsid w:val="005640C4"/>
    <w:rsid w:val="005643B6"/>
    <w:rsid w:val="00564B11"/>
    <w:rsid w:val="00564C56"/>
    <w:rsid w:val="00565058"/>
    <w:rsid w:val="005657E9"/>
    <w:rsid w:val="005700F7"/>
    <w:rsid w:val="005706D2"/>
    <w:rsid w:val="0057083C"/>
    <w:rsid w:val="00570940"/>
    <w:rsid w:val="00571165"/>
    <w:rsid w:val="0057190B"/>
    <w:rsid w:val="005719FB"/>
    <w:rsid w:val="00571EF2"/>
    <w:rsid w:val="00571F6C"/>
    <w:rsid w:val="00571FBB"/>
    <w:rsid w:val="005721BC"/>
    <w:rsid w:val="005726B6"/>
    <w:rsid w:val="00572FBE"/>
    <w:rsid w:val="005739C3"/>
    <w:rsid w:val="0057440D"/>
    <w:rsid w:val="00574790"/>
    <w:rsid w:val="0057501E"/>
    <w:rsid w:val="005755E6"/>
    <w:rsid w:val="0057632C"/>
    <w:rsid w:val="0057699C"/>
    <w:rsid w:val="00576E4C"/>
    <w:rsid w:val="00576F3B"/>
    <w:rsid w:val="00576FA0"/>
    <w:rsid w:val="00577E5C"/>
    <w:rsid w:val="0058025C"/>
    <w:rsid w:val="005803D1"/>
    <w:rsid w:val="005805E8"/>
    <w:rsid w:val="00580A68"/>
    <w:rsid w:val="005815BC"/>
    <w:rsid w:val="00581FF6"/>
    <w:rsid w:val="0058231C"/>
    <w:rsid w:val="0058242A"/>
    <w:rsid w:val="005840AE"/>
    <w:rsid w:val="00584972"/>
    <w:rsid w:val="00584A97"/>
    <w:rsid w:val="00584DD7"/>
    <w:rsid w:val="00585334"/>
    <w:rsid w:val="00585916"/>
    <w:rsid w:val="0058592E"/>
    <w:rsid w:val="00585EDD"/>
    <w:rsid w:val="00585F2B"/>
    <w:rsid w:val="00586296"/>
    <w:rsid w:val="00586648"/>
    <w:rsid w:val="0059010F"/>
    <w:rsid w:val="00590917"/>
    <w:rsid w:val="00590AEE"/>
    <w:rsid w:val="00591420"/>
    <w:rsid w:val="00591A43"/>
    <w:rsid w:val="00591BD5"/>
    <w:rsid w:val="00592932"/>
    <w:rsid w:val="0059415F"/>
    <w:rsid w:val="00594427"/>
    <w:rsid w:val="0059466B"/>
    <w:rsid w:val="005953A8"/>
    <w:rsid w:val="00596417"/>
    <w:rsid w:val="00596D4B"/>
    <w:rsid w:val="00597B95"/>
    <w:rsid w:val="00597D2F"/>
    <w:rsid w:val="005A051B"/>
    <w:rsid w:val="005A0902"/>
    <w:rsid w:val="005A0BD2"/>
    <w:rsid w:val="005A14F7"/>
    <w:rsid w:val="005A1BC6"/>
    <w:rsid w:val="005A1D75"/>
    <w:rsid w:val="005A2F06"/>
    <w:rsid w:val="005A2FE6"/>
    <w:rsid w:val="005A3AAF"/>
    <w:rsid w:val="005A3AD9"/>
    <w:rsid w:val="005A4171"/>
    <w:rsid w:val="005A4A24"/>
    <w:rsid w:val="005A4B04"/>
    <w:rsid w:val="005A4F0B"/>
    <w:rsid w:val="005A58A7"/>
    <w:rsid w:val="005A59CA"/>
    <w:rsid w:val="005A6276"/>
    <w:rsid w:val="005A6DC7"/>
    <w:rsid w:val="005A6FD9"/>
    <w:rsid w:val="005A7D1B"/>
    <w:rsid w:val="005A7DA2"/>
    <w:rsid w:val="005A7E5D"/>
    <w:rsid w:val="005B04EA"/>
    <w:rsid w:val="005B0FF9"/>
    <w:rsid w:val="005B102F"/>
    <w:rsid w:val="005B1871"/>
    <w:rsid w:val="005B1B44"/>
    <w:rsid w:val="005B1F6A"/>
    <w:rsid w:val="005B20A5"/>
    <w:rsid w:val="005B2946"/>
    <w:rsid w:val="005B3129"/>
    <w:rsid w:val="005B3161"/>
    <w:rsid w:val="005B3198"/>
    <w:rsid w:val="005B39A2"/>
    <w:rsid w:val="005B39E2"/>
    <w:rsid w:val="005B3CF3"/>
    <w:rsid w:val="005B4768"/>
    <w:rsid w:val="005B485C"/>
    <w:rsid w:val="005B57E4"/>
    <w:rsid w:val="005B59C7"/>
    <w:rsid w:val="005B5B20"/>
    <w:rsid w:val="005B5F0A"/>
    <w:rsid w:val="005B6136"/>
    <w:rsid w:val="005B7254"/>
    <w:rsid w:val="005B7712"/>
    <w:rsid w:val="005B78BD"/>
    <w:rsid w:val="005B78C3"/>
    <w:rsid w:val="005C0AF9"/>
    <w:rsid w:val="005C1513"/>
    <w:rsid w:val="005C1F24"/>
    <w:rsid w:val="005C206C"/>
    <w:rsid w:val="005C3332"/>
    <w:rsid w:val="005C3BAB"/>
    <w:rsid w:val="005C3E73"/>
    <w:rsid w:val="005C4133"/>
    <w:rsid w:val="005C478F"/>
    <w:rsid w:val="005C4D4D"/>
    <w:rsid w:val="005C6310"/>
    <w:rsid w:val="005C6477"/>
    <w:rsid w:val="005C672B"/>
    <w:rsid w:val="005C6A72"/>
    <w:rsid w:val="005C716E"/>
    <w:rsid w:val="005D01F6"/>
    <w:rsid w:val="005D05C9"/>
    <w:rsid w:val="005D0EB0"/>
    <w:rsid w:val="005D1B11"/>
    <w:rsid w:val="005D23CD"/>
    <w:rsid w:val="005D24A3"/>
    <w:rsid w:val="005D29BA"/>
    <w:rsid w:val="005D3647"/>
    <w:rsid w:val="005D38DC"/>
    <w:rsid w:val="005D3EDD"/>
    <w:rsid w:val="005D452E"/>
    <w:rsid w:val="005D45A6"/>
    <w:rsid w:val="005D4AE4"/>
    <w:rsid w:val="005D506C"/>
    <w:rsid w:val="005D5738"/>
    <w:rsid w:val="005D5766"/>
    <w:rsid w:val="005D6124"/>
    <w:rsid w:val="005D6D52"/>
    <w:rsid w:val="005D70A0"/>
    <w:rsid w:val="005D75EE"/>
    <w:rsid w:val="005E0434"/>
    <w:rsid w:val="005E08C9"/>
    <w:rsid w:val="005E10BF"/>
    <w:rsid w:val="005E13A2"/>
    <w:rsid w:val="005E13CB"/>
    <w:rsid w:val="005E2032"/>
    <w:rsid w:val="005E2738"/>
    <w:rsid w:val="005E2962"/>
    <w:rsid w:val="005E2B37"/>
    <w:rsid w:val="005E2F68"/>
    <w:rsid w:val="005E33C2"/>
    <w:rsid w:val="005E41CC"/>
    <w:rsid w:val="005E429F"/>
    <w:rsid w:val="005E4394"/>
    <w:rsid w:val="005E4415"/>
    <w:rsid w:val="005E4755"/>
    <w:rsid w:val="005E4B49"/>
    <w:rsid w:val="005E768E"/>
    <w:rsid w:val="005F0BE5"/>
    <w:rsid w:val="005F0BEA"/>
    <w:rsid w:val="005F12AA"/>
    <w:rsid w:val="005F12C7"/>
    <w:rsid w:val="005F12EC"/>
    <w:rsid w:val="005F1426"/>
    <w:rsid w:val="005F1DAD"/>
    <w:rsid w:val="005F2704"/>
    <w:rsid w:val="005F2836"/>
    <w:rsid w:val="005F29BD"/>
    <w:rsid w:val="005F3091"/>
    <w:rsid w:val="005F3D15"/>
    <w:rsid w:val="005F43B3"/>
    <w:rsid w:val="005F49D3"/>
    <w:rsid w:val="005F4DB2"/>
    <w:rsid w:val="005F6477"/>
    <w:rsid w:val="005F6C83"/>
    <w:rsid w:val="005F7260"/>
    <w:rsid w:val="005F7873"/>
    <w:rsid w:val="005F7891"/>
    <w:rsid w:val="0060093A"/>
    <w:rsid w:val="00600C50"/>
    <w:rsid w:val="00601D2E"/>
    <w:rsid w:val="00602195"/>
    <w:rsid w:val="0060219D"/>
    <w:rsid w:val="006021DF"/>
    <w:rsid w:val="00602586"/>
    <w:rsid w:val="00603173"/>
    <w:rsid w:val="00603328"/>
    <w:rsid w:val="00603936"/>
    <w:rsid w:val="00603E8E"/>
    <w:rsid w:val="00603EFE"/>
    <w:rsid w:val="006050FB"/>
    <w:rsid w:val="0060572F"/>
    <w:rsid w:val="0060578F"/>
    <w:rsid w:val="00606661"/>
    <w:rsid w:val="0060693E"/>
    <w:rsid w:val="00607157"/>
    <w:rsid w:val="0060790A"/>
    <w:rsid w:val="00607CDC"/>
    <w:rsid w:val="00610B38"/>
    <w:rsid w:val="00611E17"/>
    <w:rsid w:val="0061236C"/>
    <w:rsid w:val="00613196"/>
    <w:rsid w:val="00613949"/>
    <w:rsid w:val="00613E27"/>
    <w:rsid w:val="00613FE7"/>
    <w:rsid w:val="00615C8A"/>
    <w:rsid w:val="00616091"/>
    <w:rsid w:val="00616267"/>
    <w:rsid w:val="00616A2D"/>
    <w:rsid w:val="00617353"/>
    <w:rsid w:val="00617755"/>
    <w:rsid w:val="00617E88"/>
    <w:rsid w:val="006207D3"/>
    <w:rsid w:val="006207FE"/>
    <w:rsid w:val="00620910"/>
    <w:rsid w:val="00621162"/>
    <w:rsid w:val="006220E9"/>
    <w:rsid w:val="006221E8"/>
    <w:rsid w:val="0062283F"/>
    <w:rsid w:val="006237ED"/>
    <w:rsid w:val="00623DD6"/>
    <w:rsid w:val="00624383"/>
    <w:rsid w:val="00624723"/>
    <w:rsid w:val="006248FC"/>
    <w:rsid w:val="00624E83"/>
    <w:rsid w:val="006261D4"/>
    <w:rsid w:val="006265A9"/>
    <w:rsid w:val="006268FE"/>
    <w:rsid w:val="0062746F"/>
    <w:rsid w:val="006275F6"/>
    <w:rsid w:val="00631875"/>
    <w:rsid w:val="00631DFB"/>
    <w:rsid w:val="00632B7C"/>
    <w:rsid w:val="00633275"/>
    <w:rsid w:val="006333DF"/>
    <w:rsid w:val="0063356E"/>
    <w:rsid w:val="00633EA3"/>
    <w:rsid w:val="00634872"/>
    <w:rsid w:val="00634E72"/>
    <w:rsid w:val="0063512A"/>
    <w:rsid w:val="006363D9"/>
    <w:rsid w:val="00636641"/>
    <w:rsid w:val="00636D31"/>
    <w:rsid w:val="006374A1"/>
    <w:rsid w:val="0064141E"/>
    <w:rsid w:val="00641CAD"/>
    <w:rsid w:val="00642215"/>
    <w:rsid w:val="0064256F"/>
    <w:rsid w:val="006436E3"/>
    <w:rsid w:val="00644D3B"/>
    <w:rsid w:val="00645170"/>
    <w:rsid w:val="006451BA"/>
    <w:rsid w:val="00645384"/>
    <w:rsid w:val="00645878"/>
    <w:rsid w:val="00645A41"/>
    <w:rsid w:val="00645CD7"/>
    <w:rsid w:val="00647285"/>
    <w:rsid w:val="006476CC"/>
    <w:rsid w:val="00647845"/>
    <w:rsid w:val="00647920"/>
    <w:rsid w:val="00647CFE"/>
    <w:rsid w:val="006501D1"/>
    <w:rsid w:val="00650334"/>
    <w:rsid w:val="00650626"/>
    <w:rsid w:val="0065073E"/>
    <w:rsid w:val="00651CB4"/>
    <w:rsid w:val="00651F6A"/>
    <w:rsid w:val="00655428"/>
    <w:rsid w:val="00656CDA"/>
    <w:rsid w:val="00656D48"/>
    <w:rsid w:val="006572F7"/>
    <w:rsid w:val="0065798C"/>
    <w:rsid w:val="00657C7F"/>
    <w:rsid w:val="00660473"/>
    <w:rsid w:val="00660FFC"/>
    <w:rsid w:val="006611B4"/>
    <w:rsid w:val="006611B5"/>
    <w:rsid w:val="00661E42"/>
    <w:rsid w:val="0066203F"/>
    <w:rsid w:val="006621F1"/>
    <w:rsid w:val="00662E28"/>
    <w:rsid w:val="006630A3"/>
    <w:rsid w:val="0066338B"/>
    <w:rsid w:val="0066350E"/>
    <w:rsid w:val="006639DC"/>
    <w:rsid w:val="00663E76"/>
    <w:rsid w:val="0066413A"/>
    <w:rsid w:val="00665C7C"/>
    <w:rsid w:val="00665DCA"/>
    <w:rsid w:val="00665FF8"/>
    <w:rsid w:val="0066623C"/>
    <w:rsid w:val="00666D10"/>
    <w:rsid w:val="0067054B"/>
    <w:rsid w:val="00670E22"/>
    <w:rsid w:val="00671152"/>
    <w:rsid w:val="00671BC1"/>
    <w:rsid w:val="0067217B"/>
    <w:rsid w:val="00672E5D"/>
    <w:rsid w:val="00672F2B"/>
    <w:rsid w:val="006732FF"/>
    <w:rsid w:val="006738C5"/>
    <w:rsid w:val="00673C06"/>
    <w:rsid w:val="00673FD1"/>
    <w:rsid w:val="006740B2"/>
    <w:rsid w:val="00674144"/>
    <w:rsid w:val="00674D2F"/>
    <w:rsid w:val="00674FFC"/>
    <w:rsid w:val="00676315"/>
    <w:rsid w:val="006773C8"/>
    <w:rsid w:val="00677AF3"/>
    <w:rsid w:val="00677CCC"/>
    <w:rsid w:val="0068056C"/>
    <w:rsid w:val="00680DD1"/>
    <w:rsid w:val="006812FD"/>
    <w:rsid w:val="0068192F"/>
    <w:rsid w:val="00681949"/>
    <w:rsid w:val="006819DD"/>
    <w:rsid w:val="00681F2C"/>
    <w:rsid w:val="0068273F"/>
    <w:rsid w:val="00682A51"/>
    <w:rsid w:val="006833D4"/>
    <w:rsid w:val="006836F9"/>
    <w:rsid w:val="00683A34"/>
    <w:rsid w:val="00683AC9"/>
    <w:rsid w:val="00683E05"/>
    <w:rsid w:val="006852DD"/>
    <w:rsid w:val="006853D3"/>
    <w:rsid w:val="00685A1F"/>
    <w:rsid w:val="00685CB1"/>
    <w:rsid w:val="00685FD8"/>
    <w:rsid w:val="0068624C"/>
    <w:rsid w:val="00686FB0"/>
    <w:rsid w:val="00687002"/>
    <w:rsid w:val="00687C89"/>
    <w:rsid w:val="0069013E"/>
    <w:rsid w:val="00690578"/>
    <w:rsid w:val="00690830"/>
    <w:rsid w:val="00690892"/>
    <w:rsid w:val="00690C5C"/>
    <w:rsid w:val="00690DB4"/>
    <w:rsid w:val="006914C6"/>
    <w:rsid w:val="006915CF"/>
    <w:rsid w:val="0069210D"/>
    <w:rsid w:val="00692C82"/>
    <w:rsid w:val="00692DB9"/>
    <w:rsid w:val="006930F9"/>
    <w:rsid w:val="00693DDD"/>
    <w:rsid w:val="00693DDF"/>
    <w:rsid w:val="00694135"/>
    <w:rsid w:val="00694BE2"/>
    <w:rsid w:val="0069531C"/>
    <w:rsid w:val="00695820"/>
    <w:rsid w:val="006966B4"/>
    <w:rsid w:val="00696C50"/>
    <w:rsid w:val="00696EAF"/>
    <w:rsid w:val="00696FF4"/>
    <w:rsid w:val="00697307"/>
    <w:rsid w:val="006A0938"/>
    <w:rsid w:val="006A1484"/>
    <w:rsid w:val="006A1B62"/>
    <w:rsid w:val="006A22AD"/>
    <w:rsid w:val="006A232F"/>
    <w:rsid w:val="006A2330"/>
    <w:rsid w:val="006A235F"/>
    <w:rsid w:val="006A30BD"/>
    <w:rsid w:val="006A3463"/>
    <w:rsid w:val="006A3A2A"/>
    <w:rsid w:val="006A3AE7"/>
    <w:rsid w:val="006A3C20"/>
    <w:rsid w:val="006A414F"/>
    <w:rsid w:val="006A43B3"/>
    <w:rsid w:val="006A513C"/>
    <w:rsid w:val="006A552B"/>
    <w:rsid w:val="006A56F4"/>
    <w:rsid w:val="006A5E3A"/>
    <w:rsid w:val="006A5FB0"/>
    <w:rsid w:val="006A6630"/>
    <w:rsid w:val="006A6AED"/>
    <w:rsid w:val="006A73A5"/>
    <w:rsid w:val="006A764B"/>
    <w:rsid w:val="006B01A8"/>
    <w:rsid w:val="006B11D2"/>
    <w:rsid w:val="006B16BB"/>
    <w:rsid w:val="006B1BBB"/>
    <w:rsid w:val="006B1DC5"/>
    <w:rsid w:val="006B222C"/>
    <w:rsid w:val="006B2348"/>
    <w:rsid w:val="006B31E2"/>
    <w:rsid w:val="006B3236"/>
    <w:rsid w:val="006B37C1"/>
    <w:rsid w:val="006B3DCD"/>
    <w:rsid w:val="006B40CC"/>
    <w:rsid w:val="006B425D"/>
    <w:rsid w:val="006B42FA"/>
    <w:rsid w:val="006B46E2"/>
    <w:rsid w:val="006B4E83"/>
    <w:rsid w:val="006B5473"/>
    <w:rsid w:val="006B63DE"/>
    <w:rsid w:val="006B744B"/>
    <w:rsid w:val="006B7497"/>
    <w:rsid w:val="006B7938"/>
    <w:rsid w:val="006B7C07"/>
    <w:rsid w:val="006C0A57"/>
    <w:rsid w:val="006C15FF"/>
    <w:rsid w:val="006C17F5"/>
    <w:rsid w:val="006C189C"/>
    <w:rsid w:val="006C1ECB"/>
    <w:rsid w:val="006C2270"/>
    <w:rsid w:val="006C2507"/>
    <w:rsid w:val="006C2E19"/>
    <w:rsid w:val="006C3483"/>
    <w:rsid w:val="006C555B"/>
    <w:rsid w:val="006C5B52"/>
    <w:rsid w:val="006C5FE5"/>
    <w:rsid w:val="006C636E"/>
    <w:rsid w:val="006C6D8F"/>
    <w:rsid w:val="006C7610"/>
    <w:rsid w:val="006D0843"/>
    <w:rsid w:val="006D08D9"/>
    <w:rsid w:val="006D1B10"/>
    <w:rsid w:val="006D2629"/>
    <w:rsid w:val="006D27F6"/>
    <w:rsid w:val="006D343A"/>
    <w:rsid w:val="006D3FB8"/>
    <w:rsid w:val="006D4511"/>
    <w:rsid w:val="006D485A"/>
    <w:rsid w:val="006D4E11"/>
    <w:rsid w:val="006D55E8"/>
    <w:rsid w:val="006D57AA"/>
    <w:rsid w:val="006D5EF3"/>
    <w:rsid w:val="006D7010"/>
    <w:rsid w:val="006D7638"/>
    <w:rsid w:val="006E07C6"/>
    <w:rsid w:val="006E07D2"/>
    <w:rsid w:val="006E1ED9"/>
    <w:rsid w:val="006E1EEC"/>
    <w:rsid w:val="006E2025"/>
    <w:rsid w:val="006E334E"/>
    <w:rsid w:val="006E4413"/>
    <w:rsid w:val="006E453A"/>
    <w:rsid w:val="006E4A1B"/>
    <w:rsid w:val="006E4F05"/>
    <w:rsid w:val="006E5A67"/>
    <w:rsid w:val="006E6225"/>
    <w:rsid w:val="006E6D66"/>
    <w:rsid w:val="006E78A2"/>
    <w:rsid w:val="006E7D3C"/>
    <w:rsid w:val="006F13AA"/>
    <w:rsid w:val="006F15C7"/>
    <w:rsid w:val="006F194D"/>
    <w:rsid w:val="006F1D2B"/>
    <w:rsid w:val="006F1E15"/>
    <w:rsid w:val="006F2C87"/>
    <w:rsid w:val="006F32B2"/>
    <w:rsid w:val="006F36F6"/>
    <w:rsid w:val="006F38F1"/>
    <w:rsid w:val="006F40E6"/>
    <w:rsid w:val="006F4219"/>
    <w:rsid w:val="006F5209"/>
    <w:rsid w:val="006F595F"/>
    <w:rsid w:val="006F5C79"/>
    <w:rsid w:val="006F619D"/>
    <w:rsid w:val="006F63BC"/>
    <w:rsid w:val="006F6D9F"/>
    <w:rsid w:val="006F7C89"/>
    <w:rsid w:val="0070007B"/>
    <w:rsid w:val="00700288"/>
    <w:rsid w:val="007006D4"/>
    <w:rsid w:val="0070072C"/>
    <w:rsid w:val="007013CC"/>
    <w:rsid w:val="00701A6F"/>
    <w:rsid w:val="00702286"/>
    <w:rsid w:val="007024FE"/>
    <w:rsid w:val="00702673"/>
    <w:rsid w:val="00702C2A"/>
    <w:rsid w:val="00703ED1"/>
    <w:rsid w:val="00704483"/>
    <w:rsid w:val="007050CE"/>
    <w:rsid w:val="0070525F"/>
    <w:rsid w:val="00705F73"/>
    <w:rsid w:val="0070669D"/>
    <w:rsid w:val="00706907"/>
    <w:rsid w:val="007077E8"/>
    <w:rsid w:val="00707914"/>
    <w:rsid w:val="00710328"/>
    <w:rsid w:val="007112CB"/>
    <w:rsid w:val="007113AB"/>
    <w:rsid w:val="0071281B"/>
    <w:rsid w:val="00712D6A"/>
    <w:rsid w:val="00713353"/>
    <w:rsid w:val="00713B2F"/>
    <w:rsid w:val="0071427D"/>
    <w:rsid w:val="00714459"/>
    <w:rsid w:val="007151FC"/>
    <w:rsid w:val="007155F5"/>
    <w:rsid w:val="00715EF4"/>
    <w:rsid w:val="0071626E"/>
    <w:rsid w:val="0071703C"/>
    <w:rsid w:val="0071743A"/>
    <w:rsid w:val="007176EE"/>
    <w:rsid w:val="00717AEB"/>
    <w:rsid w:val="00717D93"/>
    <w:rsid w:val="00717DEA"/>
    <w:rsid w:val="0072003D"/>
    <w:rsid w:val="007202F7"/>
    <w:rsid w:val="007214BA"/>
    <w:rsid w:val="0072181C"/>
    <w:rsid w:val="00721A95"/>
    <w:rsid w:val="00722440"/>
    <w:rsid w:val="0072280A"/>
    <w:rsid w:val="00722D25"/>
    <w:rsid w:val="00722E2F"/>
    <w:rsid w:val="007231C4"/>
    <w:rsid w:val="007233B5"/>
    <w:rsid w:val="00725294"/>
    <w:rsid w:val="007252A0"/>
    <w:rsid w:val="00725BA6"/>
    <w:rsid w:val="00725C74"/>
    <w:rsid w:val="0072667C"/>
    <w:rsid w:val="00726BC2"/>
    <w:rsid w:val="00727412"/>
    <w:rsid w:val="00727491"/>
    <w:rsid w:val="007274F0"/>
    <w:rsid w:val="00727693"/>
    <w:rsid w:val="00727BC5"/>
    <w:rsid w:val="00727BDF"/>
    <w:rsid w:val="0073103B"/>
    <w:rsid w:val="0073225C"/>
    <w:rsid w:val="007323EC"/>
    <w:rsid w:val="00732C2D"/>
    <w:rsid w:val="00732DDE"/>
    <w:rsid w:val="00733CE0"/>
    <w:rsid w:val="00734581"/>
    <w:rsid w:val="00734926"/>
    <w:rsid w:val="00734D23"/>
    <w:rsid w:val="00735306"/>
    <w:rsid w:val="0073540B"/>
    <w:rsid w:val="00735CCB"/>
    <w:rsid w:val="00736135"/>
    <w:rsid w:val="00736ED0"/>
    <w:rsid w:val="00737029"/>
    <w:rsid w:val="00737140"/>
    <w:rsid w:val="00737299"/>
    <w:rsid w:val="007377C5"/>
    <w:rsid w:val="00737949"/>
    <w:rsid w:val="00740049"/>
    <w:rsid w:val="00740056"/>
    <w:rsid w:val="00740250"/>
    <w:rsid w:val="00740306"/>
    <w:rsid w:val="007404AE"/>
    <w:rsid w:val="00741219"/>
    <w:rsid w:val="00741875"/>
    <w:rsid w:val="00741D5F"/>
    <w:rsid w:val="00741DD8"/>
    <w:rsid w:val="00742248"/>
    <w:rsid w:val="00742B86"/>
    <w:rsid w:val="007436F5"/>
    <w:rsid w:val="007440BD"/>
    <w:rsid w:val="007447A1"/>
    <w:rsid w:val="00744874"/>
    <w:rsid w:val="00744D48"/>
    <w:rsid w:val="007452DE"/>
    <w:rsid w:val="00745BC5"/>
    <w:rsid w:val="007465D5"/>
    <w:rsid w:val="00747C7E"/>
    <w:rsid w:val="00747F43"/>
    <w:rsid w:val="00750F4C"/>
    <w:rsid w:val="00751261"/>
    <w:rsid w:val="007516A7"/>
    <w:rsid w:val="007518D6"/>
    <w:rsid w:val="00751A9D"/>
    <w:rsid w:val="00751AA9"/>
    <w:rsid w:val="00752C37"/>
    <w:rsid w:val="00753E77"/>
    <w:rsid w:val="00754217"/>
    <w:rsid w:val="007546FE"/>
    <w:rsid w:val="00754C71"/>
    <w:rsid w:val="00754DA9"/>
    <w:rsid w:val="00754FE0"/>
    <w:rsid w:val="00755287"/>
    <w:rsid w:val="00755C46"/>
    <w:rsid w:val="00755E55"/>
    <w:rsid w:val="00756444"/>
    <w:rsid w:val="00756B18"/>
    <w:rsid w:val="00756E9A"/>
    <w:rsid w:val="00757C4E"/>
    <w:rsid w:val="00757EA6"/>
    <w:rsid w:val="00760F7F"/>
    <w:rsid w:val="00761D96"/>
    <w:rsid w:val="00762684"/>
    <w:rsid w:val="00762BB9"/>
    <w:rsid w:val="00763506"/>
    <w:rsid w:val="0076356A"/>
    <w:rsid w:val="00765877"/>
    <w:rsid w:val="00766A2E"/>
    <w:rsid w:val="00766B5E"/>
    <w:rsid w:val="0077029F"/>
    <w:rsid w:val="00770C7A"/>
    <w:rsid w:val="00771236"/>
    <w:rsid w:val="00771BA5"/>
    <w:rsid w:val="007720C2"/>
    <w:rsid w:val="00772142"/>
    <w:rsid w:val="00772453"/>
    <w:rsid w:val="007735E9"/>
    <w:rsid w:val="00773B69"/>
    <w:rsid w:val="00773C22"/>
    <w:rsid w:val="00773CFD"/>
    <w:rsid w:val="00774E24"/>
    <w:rsid w:val="0077551C"/>
    <w:rsid w:val="007756BF"/>
    <w:rsid w:val="00776A63"/>
    <w:rsid w:val="00777115"/>
    <w:rsid w:val="0077782E"/>
    <w:rsid w:val="00777904"/>
    <w:rsid w:val="0078072A"/>
    <w:rsid w:val="007807D1"/>
    <w:rsid w:val="007807F1"/>
    <w:rsid w:val="007807F5"/>
    <w:rsid w:val="00780D54"/>
    <w:rsid w:val="00780F50"/>
    <w:rsid w:val="00781005"/>
    <w:rsid w:val="00781081"/>
    <w:rsid w:val="0078120A"/>
    <w:rsid w:val="007813FD"/>
    <w:rsid w:val="00781A03"/>
    <w:rsid w:val="00781A6C"/>
    <w:rsid w:val="00781E9D"/>
    <w:rsid w:val="007825B1"/>
    <w:rsid w:val="007831E5"/>
    <w:rsid w:val="007831EE"/>
    <w:rsid w:val="00783755"/>
    <w:rsid w:val="007837B9"/>
    <w:rsid w:val="00783808"/>
    <w:rsid w:val="00783C33"/>
    <w:rsid w:val="00784429"/>
    <w:rsid w:val="00784758"/>
    <w:rsid w:val="00784ABE"/>
    <w:rsid w:val="00785265"/>
    <w:rsid w:val="0078792D"/>
    <w:rsid w:val="007906CA"/>
    <w:rsid w:val="00790A98"/>
    <w:rsid w:val="00790AA5"/>
    <w:rsid w:val="00790CD5"/>
    <w:rsid w:val="00790E47"/>
    <w:rsid w:val="00790ED4"/>
    <w:rsid w:val="007911F6"/>
    <w:rsid w:val="007916FD"/>
    <w:rsid w:val="0079219F"/>
    <w:rsid w:val="00792593"/>
    <w:rsid w:val="007926EB"/>
    <w:rsid w:val="007929DF"/>
    <w:rsid w:val="00793676"/>
    <w:rsid w:val="0079413C"/>
    <w:rsid w:val="00794A51"/>
    <w:rsid w:val="007959A2"/>
    <w:rsid w:val="00795BCC"/>
    <w:rsid w:val="00795D31"/>
    <w:rsid w:val="007964EE"/>
    <w:rsid w:val="00796CFC"/>
    <w:rsid w:val="00796DB3"/>
    <w:rsid w:val="00796ED0"/>
    <w:rsid w:val="00797FD7"/>
    <w:rsid w:val="007A03F7"/>
    <w:rsid w:val="007A0ED4"/>
    <w:rsid w:val="007A11E4"/>
    <w:rsid w:val="007A14C8"/>
    <w:rsid w:val="007A28AC"/>
    <w:rsid w:val="007A2EB4"/>
    <w:rsid w:val="007A4A07"/>
    <w:rsid w:val="007A58CF"/>
    <w:rsid w:val="007A6962"/>
    <w:rsid w:val="007A6BF9"/>
    <w:rsid w:val="007A70FB"/>
    <w:rsid w:val="007A795F"/>
    <w:rsid w:val="007B0C50"/>
    <w:rsid w:val="007B1B4C"/>
    <w:rsid w:val="007B1E1A"/>
    <w:rsid w:val="007B2672"/>
    <w:rsid w:val="007B2A1A"/>
    <w:rsid w:val="007B2A95"/>
    <w:rsid w:val="007B3A33"/>
    <w:rsid w:val="007B3D50"/>
    <w:rsid w:val="007B3EA0"/>
    <w:rsid w:val="007B473E"/>
    <w:rsid w:val="007B49A7"/>
    <w:rsid w:val="007B4C7C"/>
    <w:rsid w:val="007B4D5F"/>
    <w:rsid w:val="007B546F"/>
    <w:rsid w:val="007B562D"/>
    <w:rsid w:val="007B572F"/>
    <w:rsid w:val="007B58F8"/>
    <w:rsid w:val="007B696C"/>
    <w:rsid w:val="007B7840"/>
    <w:rsid w:val="007B7A67"/>
    <w:rsid w:val="007B7C65"/>
    <w:rsid w:val="007B7E76"/>
    <w:rsid w:val="007C009C"/>
    <w:rsid w:val="007C0715"/>
    <w:rsid w:val="007C113D"/>
    <w:rsid w:val="007C119B"/>
    <w:rsid w:val="007C229B"/>
    <w:rsid w:val="007C2EC3"/>
    <w:rsid w:val="007C323B"/>
    <w:rsid w:val="007C35F9"/>
    <w:rsid w:val="007C39E3"/>
    <w:rsid w:val="007C3E7D"/>
    <w:rsid w:val="007C42B5"/>
    <w:rsid w:val="007C4706"/>
    <w:rsid w:val="007C47BF"/>
    <w:rsid w:val="007C5028"/>
    <w:rsid w:val="007C53C3"/>
    <w:rsid w:val="007C69A0"/>
    <w:rsid w:val="007C7767"/>
    <w:rsid w:val="007C79F1"/>
    <w:rsid w:val="007C7E91"/>
    <w:rsid w:val="007D0027"/>
    <w:rsid w:val="007D03B9"/>
    <w:rsid w:val="007D25B0"/>
    <w:rsid w:val="007D27E7"/>
    <w:rsid w:val="007D46C7"/>
    <w:rsid w:val="007D55E1"/>
    <w:rsid w:val="007D697C"/>
    <w:rsid w:val="007D69B9"/>
    <w:rsid w:val="007D7198"/>
    <w:rsid w:val="007D7440"/>
    <w:rsid w:val="007D798B"/>
    <w:rsid w:val="007D7BF3"/>
    <w:rsid w:val="007D7C75"/>
    <w:rsid w:val="007E1C4D"/>
    <w:rsid w:val="007E1E68"/>
    <w:rsid w:val="007E20CB"/>
    <w:rsid w:val="007E218B"/>
    <w:rsid w:val="007E24FA"/>
    <w:rsid w:val="007E2937"/>
    <w:rsid w:val="007E2938"/>
    <w:rsid w:val="007E3345"/>
    <w:rsid w:val="007E3971"/>
    <w:rsid w:val="007E3D86"/>
    <w:rsid w:val="007E44F8"/>
    <w:rsid w:val="007E488D"/>
    <w:rsid w:val="007E49F5"/>
    <w:rsid w:val="007E4DDD"/>
    <w:rsid w:val="007E616A"/>
    <w:rsid w:val="007E6EED"/>
    <w:rsid w:val="007E79F8"/>
    <w:rsid w:val="007E7ADF"/>
    <w:rsid w:val="007E7CE1"/>
    <w:rsid w:val="007F140F"/>
    <w:rsid w:val="007F2FBB"/>
    <w:rsid w:val="007F31B8"/>
    <w:rsid w:val="007F3BD9"/>
    <w:rsid w:val="007F5487"/>
    <w:rsid w:val="007F64F0"/>
    <w:rsid w:val="007F6535"/>
    <w:rsid w:val="007F6F07"/>
    <w:rsid w:val="007F6FFC"/>
    <w:rsid w:val="007F7EEA"/>
    <w:rsid w:val="008005E3"/>
    <w:rsid w:val="008008A5"/>
    <w:rsid w:val="00800D6A"/>
    <w:rsid w:val="00800E77"/>
    <w:rsid w:val="00800EEF"/>
    <w:rsid w:val="00801DB0"/>
    <w:rsid w:val="00802B86"/>
    <w:rsid w:val="00802BC0"/>
    <w:rsid w:val="00803028"/>
    <w:rsid w:val="00803641"/>
    <w:rsid w:val="0080373F"/>
    <w:rsid w:val="00803DA9"/>
    <w:rsid w:val="008044D2"/>
    <w:rsid w:val="00804A0E"/>
    <w:rsid w:val="00804FF4"/>
    <w:rsid w:val="00805029"/>
    <w:rsid w:val="00805558"/>
    <w:rsid w:val="00806349"/>
    <w:rsid w:val="008063A3"/>
    <w:rsid w:val="00806A5D"/>
    <w:rsid w:val="00806BC1"/>
    <w:rsid w:val="00806D66"/>
    <w:rsid w:val="008073A7"/>
    <w:rsid w:val="00810565"/>
    <w:rsid w:val="00810A3D"/>
    <w:rsid w:val="008112E6"/>
    <w:rsid w:val="00811ECC"/>
    <w:rsid w:val="0081224E"/>
    <w:rsid w:val="00812CD5"/>
    <w:rsid w:val="00812F2C"/>
    <w:rsid w:val="008139C3"/>
    <w:rsid w:val="00813C96"/>
    <w:rsid w:val="00814C43"/>
    <w:rsid w:val="00814F00"/>
    <w:rsid w:val="00815628"/>
    <w:rsid w:val="00815AF6"/>
    <w:rsid w:val="00817B9B"/>
    <w:rsid w:val="00821201"/>
    <w:rsid w:val="0082168C"/>
    <w:rsid w:val="00821BBB"/>
    <w:rsid w:val="0082216B"/>
    <w:rsid w:val="00822A61"/>
    <w:rsid w:val="00822DF7"/>
    <w:rsid w:val="00822E10"/>
    <w:rsid w:val="00823656"/>
    <w:rsid w:val="00823C1B"/>
    <w:rsid w:val="00823D69"/>
    <w:rsid w:val="008242DF"/>
    <w:rsid w:val="008243F2"/>
    <w:rsid w:val="00824A66"/>
    <w:rsid w:val="008255C8"/>
    <w:rsid w:val="00825B45"/>
    <w:rsid w:val="00825F4F"/>
    <w:rsid w:val="00826310"/>
    <w:rsid w:val="008263C9"/>
    <w:rsid w:val="0083025E"/>
    <w:rsid w:val="00830674"/>
    <w:rsid w:val="00831218"/>
    <w:rsid w:val="008312C7"/>
    <w:rsid w:val="008313AD"/>
    <w:rsid w:val="0083140D"/>
    <w:rsid w:val="00832AAD"/>
    <w:rsid w:val="00833728"/>
    <w:rsid w:val="008339F5"/>
    <w:rsid w:val="00833BA1"/>
    <w:rsid w:val="008344C9"/>
    <w:rsid w:val="0083492C"/>
    <w:rsid w:val="00834B28"/>
    <w:rsid w:val="00835245"/>
    <w:rsid w:val="008358ED"/>
    <w:rsid w:val="0083599D"/>
    <w:rsid w:val="00835FB0"/>
    <w:rsid w:val="00836084"/>
    <w:rsid w:val="00836483"/>
    <w:rsid w:val="00836913"/>
    <w:rsid w:val="00836DA8"/>
    <w:rsid w:val="008370A7"/>
    <w:rsid w:val="0083775A"/>
    <w:rsid w:val="00840671"/>
    <w:rsid w:val="00840DD9"/>
    <w:rsid w:val="00841021"/>
    <w:rsid w:val="0084111B"/>
    <w:rsid w:val="00841298"/>
    <w:rsid w:val="00841775"/>
    <w:rsid w:val="00842BF5"/>
    <w:rsid w:val="008433C1"/>
    <w:rsid w:val="008436AA"/>
    <w:rsid w:val="00843B7C"/>
    <w:rsid w:val="00843F05"/>
    <w:rsid w:val="0084425A"/>
    <w:rsid w:val="00844B7D"/>
    <w:rsid w:val="00844FC9"/>
    <w:rsid w:val="00845C14"/>
    <w:rsid w:val="00845D78"/>
    <w:rsid w:val="0084646B"/>
    <w:rsid w:val="008466E9"/>
    <w:rsid w:val="008468D2"/>
    <w:rsid w:val="008470CD"/>
    <w:rsid w:val="008471B4"/>
    <w:rsid w:val="00847448"/>
    <w:rsid w:val="0084744C"/>
    <w:rsid w:val="008475F0"/>
    <w:rsid w:val="008476C6"/>
    <w:rsid w:val="0085011C"/>
    <w:rsid w:val="00850973"/>
    <w:rsid w:val="00851161"/>
    <w:rsid w:val="00852155"/>
    <w:rsid w:val="008526EF"/>
    <w:rsid w:val="00852A52"/>
    <w:rsid w:val="00852BF1"/>
    <w:rsid w:val="00853062"/>
    <w:rsid w:val="00853B84"/>
    <w:rsid w:val="00854016"/>
    <w:rsid w:val="008540E7"/>
    <w:rsid w:val="00854225"/>
    <w:rsid w:val="00854639"/>
    <w:rsid w:val="008548C7"/>
    <w:rsid w:val="008551ED"/>
    <w:rsid w:val="00855710"/>
    <w:rsid w:val="00855DD9"/>
    <w:rsid w:val="008562B3"/>
    <w:rsid w:val="008562D1"/>
    <w:rsid w:val="00856CC0"/>
    <w:rsid w:val="0085704F"/>
    <w:rsid w:val="008571F0"/>
    <w:rsid w:val="00857840"/>
    <w:rsid w:val="0086021E"/>
    <w:rsid w:val="008609B5"/>
    <w:rsid w:val="00860D54"/>
    <w:rsid w:val="008619EA"/>
    <w:rsid w:val="0086222B"/>
    <w:rsid w:val="0086300F"/>
    <w:rsid w:val="00864D77"/>
    <w:rsid w:val="00866B4D"/>
    <w:rsid w:val="00867D67"/>
    <w:rsid w:val="00870A8F"/>
    <w:rsid w:val="00870B8F"/>
    <w:rsid w:val="00870D86"/>
    <w:rsid w:val="0087230C"/>
    <w:rsid w:val="00872C47"/>
    <w:rsid w:val="00873913"/>
    <w:rsid w:val="00873CEB"/>
    <w:rsid w:val="00873DB5"/>
    <w:rsid w:val="00874524"/>
    <w:rsid w:val="00874991"/>
    <w:rsid w:val="00874B5E"/>
    <w:rsid w:val="00874FFA"/>
    <w:rsid w:val="00875341"/>
    <w:rsid w:val="00876C3F"/>
    <w:rsid w:val="0087704F"/>
    <w:rsid w:val="00877AF0"/>
    <w:rsid w:val="00877CFF"/>
    <w:rsid w:val="00880091"/>
    <w:rsid w:val="00880AB5"/>
    <w:rsid w:val="00881125"/>
    <w:rsid w:val="00881469"/>
    <w:rsid w:val="00882231"/>
    <w:rsid w:val="008822DC"/>
    <w:rsid w:val="008828D3"/>
    <w:rsid w:val="00883FC8"/>
    <w:rsid w:val="0088442D"/>
    <w:rsid w:val="00884E69"/>
    <w:rsid w:val="0088680D"/>
    <w:rsid w:val="00886C07"/>
    <w:rsid w:val="00887EA5"/>
    <w:rsid w:val="00890DEA"/>
    <w:rsid w:val="00891080"/>
    <w:rsid w:val="00891704"/>
    <w:rsid w:val="0089195D"/>
    <w:rsid w:val="008919EF"/>
    <w:rsid w:val="00891DED"/>
    <w:rsid w:val="008921F3"/>
    <w:rsid w:val="00892866"/>
    <w:rsid w:val="008931F6"/>
    <w:rsid w:val="008933A0"/>
    <w:rsid w:val="00893765"/>
    <w:rsid w:val="008939E1"/>
    <w:rsid w:val="00894014"/>
    <w:rsid w:val="00894454"/>
    <w:rsid w:val="008948C5"/>
    <w:rsid w:val="00897873"/>
    <w:rsid w:val="008A0376"/>
    <w:rsid w:val="008A0E05"/>
    <w:rsid w:val="008A0E08"/>
    <w:rsid w:val="008A13C1"/>
    <w:rsid w:val="008A1BB7"/>
    <w:rsid w:val="008A1E60"/>
    <w:rsid w:val="008A1FF0"/>
    <w:rsid w:val="008A230F"/>
    <w:rsid w:val="008A24F3"/>
    <w:rsid w:val="008A2A1C"/>
    <w:rsid w:val="008A2B5A"/>
    <w:rsid w:val="008A3574"/>
    <w:rsid w:val="008A361D"/>
    <w:rsid w:val="008A3ACF"/>
    <w:rsid w:val="008A4CB3"/>
    <w:rsid w:val="008A5086"/>
    <w:rsid w:val="008A5175"/>
    <w:rsid w:val="008A56D4"/>
    <w:rsid w:val="008A5ADE"/>
    <w:rsid w:val="008A5FE4"/>
    <w:rsid w:val="008A641C"/>
    <w:rsid w:val="008A68F2"/>
    <w:rsid w:val="008A7407"/>
    <w:rsid w:val="008A7666"/>
    <w:rsid w:val="008A7A5A"/>
    <w:rsid w:val="008A7B79"/>
    <w:rsid w:val="008B0E09"/>
    <w:rsid w:val="008B150F"/>
    <w:rsid w:val="008B15DB"/>
    <w:rsid w:val="008B1C20"/>
    <w:rsid w:val="008B1C48"/>
    <w:rsid w:val="008B2184"/>
    <w:rsid w:val="008B2373"/>
    <w:rsid w:val="008B2C6A"/>
    <w:rsid w:val="008B308F"/>
    <w:rsid w:val="008B3487"/>
    <w:rsid w:val="008B3B43"/>
    <w:rsid w:val="008B428B"/>
    <w:rsid w:val="008B4637"/>
    <w:rsid w:val="008B4B7A"/>
    <w:rsid w:val="008B5420"/>
    <w:rsid w:val="008B58BA"/>
    <w:rsid w:val="008B5942"/>
    <w:rsid w:val="008B5BFA"/>
    <w:rsid w:val="008B61AB"/>
    <w:rsid w:val="008B6964"/>
    <w:rsid w:val="008B7703"/>
    <w:rsid w:val="008B7AB4"/>
    <w:rsid w:val="008B7E39"/>
    <w:rsid w:val="008C04EB"/>
    <w:rsid w:val="008C0596"/>
    <w:rsid w:val="008C119E"/>
    <w:rsid w:val="008C1898"/>
    <w:rsid w:val="008C197E"/>
    <w:rsid w:val="008C25C3"/>
    <w:rsid w:val="008C277A"/>
    <w:rsid w:val="008C2A15"/>
    <w:rsid w:val="008C2BEB"/>
    <w:rsid w:val="008C33DF"/>
    <w:rsid w:val="008C35BD"/>
    <w:rsid w:val="008C59A5"/>
    <w:rsid w:val="008C5FDE"/>
    <w:rsid w:val="008C6115"/>
    <w:rsid w:val="008C618B"/>
    <w:rsid w:val="008C6A8F"/>
    <w:rsid w:val="008C7394"/>
    <w:rsid w:val="008D1CA8"/>
    <w:rsid w:val="008D20C5"/>
    <w:rsid w:val="008D24B3"/>
    <w:rsid w:val="008D285C"/>
    <w:rsid w:val="008D2F98"/>
    <w:rsid w:val="008D3148"/>
    <w:rsid w:val="008D348D"/>
    <w:rsid w:val="008D3CE2"/>
    <w:rsid w:val="008D3F26"/>
    <w:rsid w:val="008D40B5"/>
    <w:rsid w:val="008D4433"/>
    <w:rsid w:val="008D4B60"/>
    <w:rsid w:val="008D4E1D"/>
    <w:rsid w:val="008D55B2"/>
    <w:rsid w:val="008D5D58"/>
    <w:rsid w:val="008D6087"/>
    <w:rsid w:val="008D64DE"/>
    <w:rsid w:val="008D7F98"/>
    <w:rsid w:val="008E003F"/>
    <w:rsid w:val="008E0AA6"/>
    <w:rsid w:val="008E0EE2"/>
    <w:rsid w:val="008E29E6"/>
    <w:rsid w:val="008E33F6"/>
    <w:rsid w:val="008E3963"/>
    <w:rsid w:val="008E39EA"/>
    <w:rsid w:val="008E4055"/>
    <w:rsid w:val="008E462A"/>
    <w:rsid w:val="008E4C9E"/>
    <w:rsid w:val="008E4EFD"/>
    <w:rsid w:val="008E5674"/>
    <w:rsid w:val="008E6749"/>
    <w:rsid w:val="008E77EC"/>
    <w:rsid w:val="008E7A8C"/>
    <w:rsid w:val="008F02A5"/>
    <w:rsid w:val="008F06C9"/>
    <w:rsid w:val="008F0D98"/>
    <w:rsid w:val="008F13B3"/>
    <w:rsid w:val="008F1DA4"/>
    <w:rsid w:val="008F1FCE"/>
    <w:rsid w:val="008F26F3"/>
    <w:rsid w:val="008F3419"/>
    <w:rsid w:val="008F420A"/>
    <w:rsid w:val="008F4A0F"/>
    <w:rsid w:val="008F4B1F"/>
    <w:rsid w:val="008F4E89"/>
    <w:rsid w:val="008F51A6"/>
    <w:rsid w:val="008F5BE4"/>
    <w:rsid w:val="008F6990"/>
    <w:rsid w:val="008F7262"/>
    <w:rsid w:val="008F77C1"/>
    <w:rsid w:val="008F7910"/>
    <w:rsid w:val="008F7D3E"/>
    <w:rsid w:val="008F7ED1"/>
    <w:rsid w:val="0090131F"/>
    <w:rsid w:val="0090156E"/>
    <w:rsid w:val="00901E57"/>
    <w:rsid w:val="00901F5D"/>
    <w:rsid w:val="00903773"/>
    <w:rsid w:val="0090377D"/>
    <w:rsid w:val="009037EC"/>
    <w:rsid w:val="009038C5"/>
    <w:rsid w:val="00903C0A"/>
    <w:rsid w:val="009044F9"/>
    <w:rsid w:val="009054D8"/>
    <w:rsid w:val="00905842"/>
    <w:rsid w:val="00905B5D"/>
    <w:rsid w:val="00905D7A"/>
    <w:rsid w:val="009063F0"/>
    <w:rsid w:val="009067DE"/>
    <w:rsid w:val="009069C2"/>
    <w:rsid w:val="00906F67"/>
    <w:rsid w:val="00910774"/>
    <w:rsid w:val="00910EF7"/>
    <w:rsid w:val="009114F4"/>
    <w:rsid w:val="0091170A"/>
    <w:rsid w:val="009132CB"/>
    <w:rsid w:val="0091350E"/>
    <w:rsid w:val="00913522"/>
    <w:rsid w:val="00913C91"/>
    <w:rsid w:val="00914013"/>
    <w:rsid w:val="0091410B"/>
    <w:rsid w:val="00914847"/>
    <w:rsid w:val="00914CFB"/>
    <w:rsid w:val="009162EA"/>
    <w:rsid w:val="00917001"/>
    <w:rsid w:val="009170C2"/>
    <w:rsid w:val="009173B6"/>
    <w:rsid w:val="00917EA0"/>
    <w:rsid w:val="0092083D"/>
    <w:rsid w:val="00920DB0"/>
    <w:rsid w:val="00921861"/>
    <w:rsid w:val="00921985"/>
    <w:rsid w:val="009219D7"/>
    <w:rsid w:val="00922B08"/>
    <w:rsid w:val="00923206"/>
    <w:rsid w:val="00924375"/>
    <w:rsid w:val="0092474A"/>
    <w:rsid w:val="00924A28"/>
    <w:rsid w:val="00925044"/>
    <w:rsid w:val="0092602E"/>
    <w:rsid w:val="00927010"/>
    <w:rsid w:val="00927354"/>
    <w:rsid w:val="00927DDF"/>
    <w:rsid w:val="00927F1A"/>
    <w:rsid w:val="00930493"/>
    <w:rsid w:val="00930B22"/>
    <w:rsid w:val="00931E71"/>
    <w:rsid w:val="0093228E"/>
    <w:rsid w:val="00932690"/>
    <w:rsid w:val="00932D7E"/>
    <w:rsid w:val="00932E12"/>
    <w:rsid w:val="009330A7"/>
    <w:rsid w:val="009334C1"/>
    <w:rsid w:val="009336F1"/>
    <w:rsid w:val="00933E9C"/>
    <w:rsid w:val="00934B12"/>
    <w:rsid w:val="009355FA"/>
    <w:rsid w:val="00935B03"/>
    <w:rsid w:val="00935BFC"/>
    <w:rsid w:val="00935E58"/>
    <w:rsid w:val="0093627A"/>
    <w:rsid w:val="00936A7D"/>
    <w:rsid w:val="00937848"/>
    <w:rsid w:val="00937868"/>
    <w:rsid w:val="009407BA"/>
    <w:rsid w:val="0094139A"/>
    <w:rsid w:val="009415FF"/>
    <w:rsid w:val="00941DC1"/>
    <w:rsid w:val="00942188"/>
    <w:rsid w:val="009444EB"/>
    <w:rsid w:val="00945727"/>
    <w:rsid w:val="00945C97"/>
    <w:rsid w:val="00945D23"/>
    <w:rsid w:val="00946B26"/>
    <w:rsid w:val="00946B61"/>
    <w:rsid w:val="00946EAF"/>
    <w:rsid w:val="00946F11"/>
    <w:rsid w:val="009500F2"/>
    <w:rsid w:val="00950BB3"/>
    <w:rsid w:val="009524A5"/>
    <w:rsid w:val="009524E9"/>
    <w:rsid w:val="00952858"/>
    <w:rsid w:val="00952CE1"/>
    <w:rsid w:val="00952DA0"/>
    <w:rsid w:val="00953380"/>
    <w:rsid w:val="009535DE"/>
    <w:rsid w:val="00953652"/>
    <w:rsid w:val="00954EE2"/>
    <w:rsid w:val="00954F7D"/>
    <w:rsid w:val="00955173"/>
    <w:rsid w:val="00955707"/>
    <w:rsid w:val="009559FF"/>
    <w:rsid w:val="009562CD"/>
    <w:rsid w:val="00956C92"/>
    <w:rsid w:val="0095786C"/>
    <w:rsid w:val="00957CF8"/>
    <w:rsid w:val="00957FF9"/>
    <w:rsid w:val="009601E9"/>
    <w:rsid w:val="00962087"/>
    <w:rsid w:val="0096395D"/>
    <w:rsid w:val="00963B1F"/>
    <w:rsid w:val="00963CF5"/>
    <w:rsid w:val="009645E5"/>
    <w:rsid w:val="00964718"/>
    <w:rsid w:val="0096483A"/>
    <w:rsid w:val="009648D4"/>
    <w:rsid w:val="00964903"/>
    <w:rsid w:val="00965149"/>
    <w:rsid w:val="009651A4"/>
    <w:rsid w:val="009654D7"/>
    <w:rsid w:val="009659A9"/>
    <w:rsid w:val="00965EB0"/>
    <w:rsid w:val="00966006"/>
    <w:rsid w:val="009664FA"/>
    <w:rsid w:val="00966678"/>
    <w:rsid w:val="009668B7"/>
    <w:rsid w:val="00966AF8"/>
    <w:rsid w:val="00967374"/>
    <w:rsid w:val="00967902"/>
    <w:rsid w:val="00971D65"/>
    <w:rsid w:val="009723A6"/>
    <w:rsid w:val="00972AAC"/>
    <w:rsid w:val="00972FE4"/>
    <w:rsid w:val="0097315E"/>
    <w:rsid w:val="00973350"/>
    <w:rsid w:val="00974101"/>
    <w:rsid w:val="0097439A"/>
    <w:rsid w:val="009746A4"/>
    <w:rsid w:val="00974ADA"/>
    <w:rsid w:val="00975C1B"/>
    <w:rsid w:val="00975D7D"/>
    <w:rsid w:val="00976350"/>
    <w:rsid w:val="009764FB"/>
    <w:rsid w:val="0097665A"/>
    <w:rsid w:val="00976FEB"/>
    <w:rsid w:val="00977738"/>
    <w:rsid w:val="009777BF"/>
    <w:rsid w:val="009777C5"/>
    <w:rsid w:val="00977BDD"/>
    <w:rsid w:val="00980C04"/>
    <w:rsid w:val="00980C8E"/>
    <w:rsid w:val="00980FD6"/>
    <w:rsid w:val="0098185B"/>
    <w:rsid w:val="00981BDE"/>
    <w:rsid w:val="00982CE4"/>
    <w:rsid w:val="009832C5"/>
    <w:rsid w:val="00983CCB"/>
    <w:rsid w:val="0098415B"/>
    <w:rsid w:val="00984D00"/>
    <w:rsid w:val="00985B38"/>
    <w:rsid w:val="0098649E"/>
    <w:rsid w:val="00986B6F"/>
    <w:rsid w:val="00986E85"/>
    <w:rsid w:val="00987255"/>
    <w:rsid w:val="009875FA"/>
    <w:rsid w:val="00987EDC"/>
    <w:rsid w:val="00990689"/>
    <w:rsid w:val="009906F2"/>
    <w:rsid w:val="00990B17"/>
    <w:rsid w:val="009918A0"/>
    <w:rsid w:val="00992E1B"/>
    <w:rsid w:val="0099453B"/>
    <w:rsid w:val="00994781"/>
    <w:rsid w:val="00994794"/>
    <w:rsid w:val="00994D7F"/>
    <w:rsid w:val="009953C2"/>
    <w:rsid w:val="00995AB9"/>
    <w:rsid w:val="00995BA7"/>
    <w:rsid w:val="00996A44"/>
    <w:rsid w:val="009979CC"/>
    <w:rsid w:val="009A020F"/>
    <w:rsid w:val="009A091D"/>
    <w:rsid w:val="009A0F31"/>
    <w:rsid w:val="009A1617"/>
    <w:rsid w:val="009A2419"/>
    <w:rsid w:val="009A2C29"/>
    <w:rsid w:val="009A2D29"/>
    <w:rsid w:val="009A3EEF"/>
    <w:rsid w:val="009A4E92"/>
    <w:rsid w:val="009A6337"/>
    <w:rsid w:val="009A693A"/>
    <w:rsid w:val="009A6A8B"/>
    <w:rsid w:val="009A6D8E"/>
    <w:rsid w:val="009A7239"/>
    <w:rsid w:val="009B03AC"/>
    <w:rsid w:val="009B07FE"/>
    <w:rsid w:val="009B0B91"/>
    <w:rsid w:val="009B0ED7"/>
    <w:rsid w:val="009B0FA6"/>
    <w:rsid w:val="009B2DF2"/>
    <w:rsid w:val="009B2EBA"/>
    <w:rsid w:val="009B3B74"/>
    <w:rsid w:val="009B42B1"/>
    <w:rsid w:val="009B46A8"/>
    <w:rsid w:val="009B4718"/>
    <w:rsid w:val="009B4EDD"/>
    <w:rsid w:val="009B501D"/>
    <w:rsid w:val="009B530E"/>
    <w:rsid w:val="009B5609"/>
    <w:rsid w:val="009B639F"/>
    <w:rsid w:val="009B652C"/>
    <w:rsid w:val="009B7818"/>
    <w:rsid w:val="009B7AED"/>
    <w:rsid w:val="009B7F32"/>
    <w:rsid w:val="009C0229"/>
    <w:rsid w:val="009C0ECF"/>
    <w:rsid w:val="009C10BD"/>
    <w:rsid w:val="009C123F"/>
    <w:rsid w:val="009C1364"/>
    <w:rsid w:val="009C17EF"/>
    <w:rsid w:val="009C18AE"/>
    <w:rsid w:val="009C2598"/>
    <w:rsid w:val="009C2AFE"/>
    <w:rsid w:val="009C30D0"/>
    <w:rsid w:val="009C32DC"/>
    <w:rsid w:val="009C357A"/>
    <w:rsid w:val="009C36BF"/>
    <w:rsid w:val="009C3A57"/>
    <w:rsid w:val="009C3FCE"/>
    <w:rsid w:val="009C4B08"/>
    <w:rsid w:val="009C4F6B"/>
    <w:rsid w:val="009C6260"/>
    <w:rsid w:val="009C6290"/>
    <w:rsid w:val="009C7440"/>
    <w:rsid w:val="009C78C7"/>
    <w:rsid w:val="009C7D7A"/>
    <w:rsid w:val="009D02C0"/>
    <w:rsid w:val="009D03D8"/>
    <w:rsid w:val="009D0E15"/>
    <w:rsid w:val="009D11C7"/>
    <w:rsid w:val="009D15F7"/>
    <w:rsid w:val="009D194F"/>
    <w:rsid w:val="009D1C14"/>
    <w:rsid w:val="009D3148"/>
    <w:rsid w:val="009D35A4"/>
    <w:rsid w:val="009D38C0"/>
    <w:rsid w:val="009D3F54"/>
    <w:rsid w:val="009D413D"/>
    <w:rsid w:val="009D41A8"/>
    <w:rsid w:val="009D4996"/>
    <w:rsid w:val="009D4F41"/>
    <w:rsid w:val="009D66B1"/>
    <w:rsid w:val="009D6760"/>
    <w:rsid w:val="009D73DE"/>
    <w:rsid w:val="009D7A1E"/>
    <w:rsid w:val="009D7BE3"/>
    <w:rsid w:val="009D7C43"/>
    <w:rsid w:val="009E122A"/>
    <w:rsid w:val="009E12D1"/>
    <w:rsid w:val="009E254B"/>
    <w:rsid w:val="009E32BC"/>
    <w:rsid w:val="009E4C17"/>
    <w:rsid w:val="009E55B0"/>
    <w:rsid w:val="009E58FD"/>
    <w:rsid w:val="009E5B41"/>
    <w:rsid w:val="009E652F"/>
    <w:rsid w:val="009E6851"/>
    <w:rsid w:val="009E6898"/>
    <w:rsid w:val="009E7293"/>
    <w:rsid w:val="009F00EA"/>
    <w:rsid w:val="009F0DEB"/>
    <w:rsid w:val="009F118B"/>
    <w:rsid w:val="009F14A4"/>
    <w:rsid w:val="009F2688"/>
    <w:rsid w:val="009F3136"/>
    <w:rsid w:val="009F3D38"/>
    <w:rsid w:val="009F46E7"/>
    <w:rsid w:val="009F47A5"/>
    <w:rsid w:val="009F47E8"/>
    <w:rsid w:val="009F50B9"/>
    <w:rsid w:val="009F6538"/>
    <w:rsid w:val="009F659D"/>
    <w:rsid w:val="009F6F14"/>
    <w:rsid w:val="009F6F27"/>
    <w:rsid w:val="009F74D1"/>
    <w:rsid w:val="009F797D"/>
    <w:rsid w:val="009F7EC9"/>
    <w:rsid w:val="009F7EEF"/>
    <w:rsid w:val="00A00136"/>
    <w:rsid w:val="00A0092C"/>
    <w:rsid w:val="00A016D6"/>
    <w:rsid w:val="00A03214"/>
    <w:rsid w:val="00A0327D"/>
    <w:rsid w:val="00A0396A"/>
    <w:rsid w:val="00A03E4E"/>
    <w:rsid w:val="00A045C7"/>
    <w:rsid w:val="00A045C9"/>
    <w:rsid w:val="00A055F0"/>
    <w:rsid w:val="00A0561A"/>
    <w:rsid w:val="00A05779"/>
    <w:rsid w:val="00A059D9"/>
    <w:rsid w:val="00A06960"/>
    <w:rsid w:val="00A06BE7"/>
    <w:rsid w:val="00A074DE"/>
    <w:rsid w:val="00A07982"/>
    <w:rsid w:val="00A07CC7"/>
    <w:rsid w:val="00A10993"/>
    <w:rsid w:val="00A11F44"/>
    <w:rsid w:val="00A121BA"/>
    <w:rsid w:val="00A12979"/>
    <w:rsid w:val="00A12B66"/>
    <w:rsid w:val="00A1369B"/>
    <w:rsid w:val="00A1370E"/>
    <w:rsid w:val="00A13796"/>
    <w:rsid w:val="00A13A62"/>
    <w:rsid w:val="00A14BD1"/>
    <w:rsid w:val="00A15CDC"/>
    <w:rsid w:val="00A15F47"/>
    <w:rsid w:val="00A162B8"/>
    <w:rsid w:val="00A1714C"/>
    <w:rsid w:val="00A17603"/>
    <w:rsid w:val="00A1777A"/>
    <w:rsid w:val="00A20632"/>
    <w:rsid w:val="00A207B7"/>
    <w:rsid w:val="00A20E1E"/>
    <w:rsid w:val="00A20EC7"/>
    <w:rsid w:val="00A21EF5"/>
    <w:rsid w:val="00A22422"/>
    <w:rsid w:val="00A22B40"/>
    <w:rsid w:val="00A233EC"/>
    <w:rsid w:val="00A23727"/>
    <w:rsid w:val="00A2386E"/>
    <w:rsid w:val="00A239D0"/>
    <w:rsid w:val="00A23A29"/>
    <w:rsid w:val="00A24425"/>
    <w:rsid w:val="00A24EDD"/>
    <w:rsid w:val="00A2638C"/>
    <w:rsid w:val="00A26FF3"/>
    <w:rsid w:val="00A2733C"/>
    <w:rsid w:val="00A27524"/>
    <w:rsid w:val="00A30406"/>
    <w:rsid w:val="00A30B14"/>
    <w:rsid w:val="00A30CA1"/>
    <w:rsid w:val="00A30F9D"/>
    <w:rsid w:val="00A31366"/>
    <w:rsid w:val="00A314FC"/>
    <w:rsid w:val="00A31E09"/>
    <w:rsid w:val="00A33336"/>
    <w:rsid w:val="00A3349C"/>
    <w:rsid w:val="00A33750"/>
    <w:rsid w:val="00A34AD8"/>
    <w:rsid w:val="00A35DD1"/>
    <w:rsid w:val="00A36041"/>
    <w:rsid w:val="00A362A7"/>
    <w:rsid w:val="00A36843"/>
    <w:rsid w:val="00A368A7"/>
    <w:rsid w:val="00A36F57"/>
    <w:rsid w:val="00A36F83"/>
    <w:rsid w:val="00A372FB"/>
    <w:rsid w:val="00A4045F"/>
    <w:rsid w:val="00A4050A"/>
    <w:rsid w:val="00A41DDF"/>
    <w:rsid w:val="00A427DF"/>
    <w:rsid w:val="00A43E08"/>
    <w:rsid w:val="00A44AEA"/>
    <w:rsid w:val="00A44D26"/>
    <w:rsid w:val="00A453D9"/>
    <w:rsid w:val="00A457FF"/>
    <w:rsid w:val="00A45C2A"/>
    <w:rsid w:val="00A46B4B"/>
    <w:rsid w:val="00A46FE1"/>
    <w:rsid w:val="00A500CB"/>
    <w:rsid w:val="00A50712"/>
    <w:rsid w:val="00A51253"/>
    <w:rsid w:val="00A52C55"/>
    <w:rsid w:val="00A531C8"/>
    <w:rsid w:val="00A54092"/>
    <w:rsid w:val="00A541B0"/>
    <w:rsid w:val="00A54856"/>
    <w:rsid w:val="00A5575F"/>
    <w:rsid w:val="00A55C7D"/>
    <w:rsid w:val="00A55F8A"/>
    <w:rsid w:val="00A55FBD"/>
    <w:rsid w:val="00A5658F"/>
    <w:rsid w:val="00A56CAF"/>
    <w:rsid w:val="00A573F4"/>
    <w:rsid w:val="00A57F81"/>
    <w:rsid w:val="00A60B9C"/>
    <w:rsid w:val="00A60E5D"/>
    <w:rsid w:val="00A611CB"/>
    <w:rsid w:val="00A61AC5"/>
    <w:rsid w:val="00A61CD5"/>
    <w:rsid w:val="00A61DED"/>
    <w:rsid w:val="00A6209E"/>
    <w:rsid w:val="00A620A0"/>
    <w:rsid w:val="00A624C0"/>
    <w:rsid w:val="00A6285D"/>
    <w:rsid w:val="00A63140"/>
    <w:rsid w:val="00A632CB"/>
    <w:rsid w:val="00A638C3"/>
    <w:rsid w:val="00A6415B"/>
    <w:rsid w:val="00A64225"/>
    <w:rsid w:val="00A645C3"/>
    <w:rsid w:val="00A64EFC"/>
    <w:rsid w:val="00A64F90"/>
    <w:rsid w:val="00A65056"/>
    <w:rsid w:val="00A65FBD"/>
    <w:rsid w:val="00A668B4"/>
    <w:rsid w:val="00A66C99"/>
    <w:rsid w:val="00A66E90"/>
    <w:rsid w:val="00A6749E"/>
    <w:rsid w:val="00A6786E"/>
    <w:rsid w:val="00A678FC"/>
    <w:rsid w:val="00A70397"/>
    <w:rsid w:val="00A70E81"/>
    <w:rsid w:val="00A71318"/>
    <w:rsid w:val="00A716E8"/>
    <w:rsid w:val="00A718D9"/>
    <w:rsid w:val="00A71AD2"/>
    <w:rsid w:val="00A71D10"/>
    <w:rsid w:val="00A72659"/>
    <w:rsid w:val="00A72BAA"/>
    <w:rsid w:val="00A73102"/>
    <w:rsid w:val="00A73554"/>
    <w:rsid w:val="00A737B8"/>
    <w:rsid w:val="00A73E36"/>
    <w:rsid w:val="00A73E93"/>
    <w:rsid w:val="00A745BD"/>
    <w:rsid w:val="00A748F4"/>
    <w:rsid w:val="00A74BA2"/>
    <w:rsid w:val="00A75982"/>
    <w:rsid w:val="00A76961"/>
    <w:rsid w:val="00A76F1C"/>
    <w:rsid w:val="00A77200"/>
    <w:rsid w:val="00A80BF5"/>
    <w:rsid w:val="00A8108C"/>
    <w:rsid w:val="00A815F4"/>
    <w:rsid w:val="00A82708"/>
    <w:rsid w:val="00A82F53"/>
    <w:rsid w:val="00A83E32"/>
    <w:rsid w:val="00A83E4D"/>
    <w:rsid w:val="00A83F5D"/>
    <w:rsid w:val="00A8449E"/>
    <w:rsid w:val="00A854E1"/>
    <w:rsid w:val="00A864F0"/>
    <w:rsid w:val="00A8652F"/>
    <w:rsid w:val="00A868F8"/>
    <w:rsid w:val="00A8723E"/>
    <w:rsid w:val="00A876D9"/>
    <w:rsid w:val="00A903E9"/>
    <w:rsid w:val="00A90461"/>
    <w:rsid w:val="00A90861"/>
    <w:rsid w:val="00A9119A"/>
    <w:rsid w:val="00A918CF"/>
    <w:rsid w:val="00A92446"/>
    <w:rsid w:val="00A92D2A"/>
    <w:rsid w:val="00A93598"/>
    <w:rsid w:val="00A93AD1"/>
    <w:rsid w:val="00A93C19"/>
    <w:rsid w:val="00A9435C"/>
    <w:rsid w:val="00A945C1"/>
    <w:rsid w:val="00A94741"/>
    <w:rsid w:val="00A952A6"/>
    <w:rsid w:val="00A955F1"/>
    <w:rsid w:val="00A95786"/>
    <w:rsid w:val="00A9588E"/>
    <w:rsid w:val="00A95CC4"/>
    <w:rsid w:val="00A97671"/>
    <w:rsid w:val="00A97854"/>
    <w:rsid w:val="00A97BAF"/>
    <w:rsid w:val="00A97E6A"/>
    <w:rsid w:val="00A97F57"/>
    <w:rsid w:val="00A97FC6"/>
    <w:rsid w:val="00AA017C"/>
    <w:rsid w:val="00AA0F43"/>
    <w:rsid w:val="00AA1386"/>
    <w:rsid w:val="00AA19EB"/>
    <w:rsid w:val="00AA28A0"/>
    <w:rsid w:val="00AA2A09"/>
    <w:rsid w:val="00AA2D0F"/>
    <w:rsid w:val="00AA2F79"/>
    <w:rsid w:val="00AA32F8"/>
    <w:rsid w:val="00AA382C"/>
    <w:rsid w:val="00AA3F40"/>
    <w:rsid w:val="00AA4450"/>
    <w:rsid w:val="00AA473E"/>
    <w:rsid w:val="00AA4789"/>
    <w:rsid w:val="00AA48F6"/>
    <w:rsid w:val="00AA52FF"/>
    <w:rsid w:val="00AA5768"/>
    <w:rsid w:val="00AA6268"/>
    <w:rsid w:val="00AA662C"/>
    <w:rsid w:val="00AA6957"/>
    <w:rsid w:val="00AA6B0C"/>
    <w:rsid w:val="00AA6B84"/>
    <w:rsid w:val="00AA6DC0"/>
    <w:rsid w:val="00AA72A0"/>
    <w:rsid w:val="00AA7583"/>
    <w:rsid w:val="00AB0012"/>
    <w:rsid w:val="00AB22A5"/>
    <w:rsid w:val="00AB3B8C"/>
    <w:rsid w:val="00AB4079"/>
    <w:rsid w:val="00AB459F"/>
    <w:rsid w:val="00AB5054"/>
    <w:rsid w:val="00AB591B"/>
    <w:rsid w:val="00AB59D9"/>
    <w:rsid w:val="00AB6804"/>
    <w:rsid w:val="00AB6D31"/>
    <w:rsid w:val="00AB7393"/>
    <w:rsid w:val="00AB7ACD"/>
    <w:rsid w:val="00AC0426"/>
    <w:rsid w:val="00AC0CFB"/>
    <w:rsid w:val="00AC0DB9"/>
    <w:rsid w:val="00AC1BF8"/>
    <w:rsid w:val="00AC1FF1"/>
    <w:rsid w:val="00AC2243"/>
    <w:rsid w:val="00AC2B2A"/>
    <w:rsid w:val="00AC2EF5"/>
    <w:rsid w:val="00AC3F0E"/>
    <w:rsid w:val="00AC4732"/>
    <w:rsid w:val="00AC55CD"/>
    <w:rsid w:val="00AC5B30"/>
    <w:rsid w:val="00AC5BEE"/>
    <w:rsid w:val="00AC5D71"/>
    <w:rsid w:val="00AC646C"/>
    <w:rsid w:val="00AC6FCA"/>
    <w:rsid w:val="00AD1CF5"/>
    <w:rsid w:val="00AD2261"/>
    <w:rsid w:val="00AD2495"/>
    <w:rsid w:val="00AD2E25"/>
    <w:rsid w:val="00AD306B"/>
    <w:rsid w:val="00AD334D"/>
    <w:rsid w:val="00AD34D2"/>
    <w:rsid w:val="00AD4533"/>
    <w:rsid w:val="00AD4CB2"/>
    <w:rsid w:val="00AD4E9A"/>
    <w:rsid w:val="00AD5603"/>
    <w:rsid w:val="00AD66CE"/>
    <w:rsid w:val="00AD66D9"/>
    <w:rsid w:val="00AD77B7"/>
    <w:rsid w:val="00AD77D2"/>
    <w:rsid w:val="00AE0055"/>
    <w:rsid w:val="00AE1A19"/>
    <w:rsid w:val="00AE2575"/>
    <w:rsid w:val="00AE27EA"/>
    <w:rsid w:val="00AE296D"/>
    <w:rsid w:val="00AE2C03"/>
    <w:rsid w:val="00AE2C11"/>
    <w:rsid w:val="00AE2F93"/>
    <w:rsid w:val="00AE305D"/>
    <w:rsid w:val="00AE3B74"/>
    <w:rsid w:val="00AE4C9A"/>
    <w:rsid w:val="00AE5094"/>
    <w:rsid w:val="00AE557D"/>
    <w:rsid w:val="00AE5E10"/>
    <w:rsid w:val="00AE5FBA"/>
    <w:rsid w:val="00AE6080"/>
    <w:rsid w:val="00AF0293"/>
    <w:rsid w:val="00AF10F3"/>
    <w:rsid w:val="00AF1240"/>
    <w:rsid w:val="00AF18E7"/>
    <w:rsid w:val="00AF1AE5"/>
    <w:rsid w:val="00AF2F07"/>
    <w:rsid w:val="00AF32C5"/>
    <w:rsid w:val="00AF3C21"/>
    <w:rsid w:val="00AF4546"/>
    <w:rsid w:val="00AF48C1"/>
    <w:rsid w:val="00AF4A61"/>
    <w:rsid w:val="00AF4E8A"/>
    <w:rsid w:val="00AF5858"/>
    <w:rsid w:val="00AF64DC"/>
    <w:rsid w:val="00AF6547"/>
    <w:rsid w:val="00AF6657"/>
    <w:rsid w:val="00AF6EA9"/>
    <w:rsid w:val="00AF791D"/>
    <w:rsid w:val="00B003AB"/>
    <w:rsid w:val="00B00515"/>
    <w:rsid w:val="00B00BAC"/>
    <w:rsid w:val="00B0122E"/>
    <w:rsid w:val="00B01CEE"/>
    <w:rsid w:val="00B0259E"/>
    <w:rsid w:val="00B0274C"/>
    <w:rsid w:val="00B02A8A"/>
    <w:rsid w:val="00B02F28"/>
    <w:rsid w:val="00B0328F"/>
    <w:rsid w:val="00B03BE8"/>
    <w:rsid w:val="00B04848"/>
    <w:rsid w:val="00B04C8B"/>
    <w:rsid w:val="00B0555B"/>
    <w:rsid w:val="00B05705"/>
    <w:rsid w:val="00B05C0B"/>
    <w:rsid w:val="00B0615A"/>
    <w:rsid w:val="00B06327"/>
    <w:rsid w:val="00B06677"/>
    <w:rsid w:val="00B06946"/>
    <w:rsid w:val="00B06C89"/>
    <w:rsid w:val="00B06CD6"/>
    <w:rsid w:val="00B07080"/>
    <w:rsid w:val="00B07526"/>
    <w:rsid w:val="00B10507"/>
    <w:rsid w:val="00B106A9"/>
    <w:rsid w:val="00B1091E"/>
    <w:rsid w:val="00B10C37"/>
    <w:rsid w:val="00B10F4E"/>
    <w:rsid w:val="00B110FD"/>
    <w:rsid w:val="00B1119E"/>
    <w:rsid w:val="00B1147C"/>
    <w:rsid w:val="00B11CC7"/>
    <w:rsid w:val="00B11FD8"/>
    <w:rsid w:val="00B12350"/>
    <w:rsid w:val="00B12931"/>
    <w:rsid w:val="00B14245"/>
    <w:rsid w:val="00B15BA4"/>
    <w:rsid w:val="00B15DA8"/>
    <w:rsid w:val="00B16A5C"/>
    <w:rsid w:val="00B1721D"/>
    <w:rsid w:val="00B2009D"/>
    <w:rsid w:val="00B2018B"/>
    <w:rsid w:val="00B20692"/>
    <w:rsid w:val="00B20BA7"/>
    <w:rsid w:val="00B21B92"/>
    <w:rsid w:val="00B22090"/>
    <w:rsid w:val="00B22191"/>
    <w:rsid w:val="00B221AD"/>
    <w:rsid w:val="00B229AD"/>
    <w:rsid w:val="00B229F4"/>
    <w:rsid w:val="00B22F55"/>
    <w:rsid w:val="00B2352C"/>
    <w:rsid w:val="00B247CE"/>
    <w:rsid w:val="00B2594E"/>
    <w:rsid w:val="00B2663B"/>
    <w:rsid w:val="00B27D02"/>
    <w:rsid w:val="00B3091A"/>
    <w:rsid w:val="00B30D16"/>
    <w:rsid w:val="00B30DE4"/>
    <w:rsid w:val="00B32396"/>
    <w:rsid w:val="00B3327D"/>
    <w:rsid w:val="00B338F5"/>
    <w:rsid w:val="00B33A27"/>
    <w:rsid w:val="00B33D73"/>
    <w:rsid w:val="00B34030"/>
    <w:rsid w:val="00B344AC"/>
    <w:rsid w:val="00B346EB"/>
    <w:rsid w:val="00B34917"/>
    <w:rsid w:val="00B34923"/>
    <w:rsid w:val="00B34EF5"/>
    <w:rsid w:val="00B34F80"/>
    <w:rsid w:val="00B3516C"/>
    <w:rsid w:val="00B351BB"/>
    <w:rsid w:val="00B3573F"/>
    <w:rsid w:val="00B35F91"/>
    <w:rsid w:val="00B360A8"/>
    <w:rsid w:val="00B36690"/>
    <w:rsid w:val="00B3689D"/>
    <w:rsid w:val="00B36B67"/>
    <w:rsid w:val="00B37F17"/>
    <w:rsid w:val="00B403C9"/>
    <w:rsid w:val="00B411FE"/>
    <w:rsid w:val="00B418D5"/>
    <w:rsid w:val="00B41A2F"/>
    <w:rsid w:val="00B41B0F"/>
    <w:rsid w:val="00B41E97"/>
    <w:rsid w:val="00B42EC8"/>
    <w:rsid w:val="00B43745"/>
    <w:rsid w:val="00B43BBE"/>
    <w:rsid w:val="00B43FE9"/>
    <w:rsid w:val="00B44880"/>
    <w:rsid w:val="00B45139"/>
    <w:rsid w:val="00B464E3"/>
    <w:rsid w:val="00B467E8"/>
    <w:rsid w:val="00B46B5B"/>
    <w:rsid w:val="00B46F01"/>
    <w:rsid w:val="00B47535"/>
    <w:rsid w:val="00B50240"/>
    <w:rsid w:val="00B51BEF"/>
    <w:rsid w:val="00B51DA7"/>
    <w:rsid w:val="00B51FCB"/>
    <w:rsid w:val="00B5233C"/>
    <w:rsid w:val="00B52380"/>
    <w:rsid w:val="00B528F7"/>
    <w:rsid w:val="00B52954"/>
    <w:rsid w:val="00B529F4"/>
    <w:rsid w:val="00B52E7E"/>
    <w:rsid w:val="00B5385D"/>
    <w:rsid w:val="00B53E9D"/>
    <w:rsid w:val="00B540DF"/>
    <w:rsid w:val="00B543D0"/>
    <w:rsid w:val="00B544E9"/>
    <w:rsid w:val="00B54AB3"/>
    <w:rsid w:val="00B54B23"/>
    <w:rsid w:val="00B54D2A"/>
    <w:rsid w:val="00B54FED"/>
    <w:rsid w:val="00B551A6"/>
    <w:rsid w:val="00B55DB7"/>
    <w:rsid w:val="00B56080"/>
    <w:rsid w:val="00B5648E"/>
    <w:rsid w:val="00B57106"/>
    <w:rsid w:val="00B5732F"/>
    <w:rsid w:val="00B609A1"/>
    <w:rsid w:val="00B611CB"/>
    <w:rsid w:val="00B616A9"/>
    <w:rsid w:val="00B61E33"/>
    <w:rsid w:val="00B62686"/>
    <w:rsid w:val="00B62F9D"/>
    <w:rsid w:val="00B6369D"/>
    <w:rsid w:val="00B63820"/>
    <w:rsid w:val="00B640F2"/>
    <w:rsid w:val="00B643F9"/>
    <w:rsid w:val="00B64F32"/>
    <w:rsid w:val="00B64FAC"/>
    <w:rsid w:val="00B657E6"/>
    <w:rsid w:val="00B67074"/>
    <w:rsid w:val="00B67975"/>
    <w:rsid w:val="00B67DE6"/>
    <w:rsid w:val="00B7007F"/>
    <w:rsid w:val="00B718E2"/>
    <w:rsid w:val="00B736B5"/>
    <w:rsid w:val="00B73BDB"/>
    <w:rsid w:val="00B74A38"/>
    <w:rsid w:val="00B74E75"/>
    <w:rsid w:val="00B76532"/>
    <w:rsid w:val="00B76919"/>
    <w:rsid w:val="00B7739C"/>
    <w:rsid w:val="00B774B0"/>
    <w:rsid w:val="00B77D58"/>
    <w:rsid w:val="00B8001C"/>
    <w:rsid w:val="00B8002B"/>
    <w:rsid w:val="00B80DDB"/>
    <w:rsid w:val="00B81665"/>
    <w:rsid w:val="00B817C2"/>
    <w:rsid w:val="00B81B26"/>
    <w:rsid w:val="00B8238E"/>
    <w:rsid w:val="00B827BF"/>
    <w:rsid w:val="00B82DAB"/>
    <w:rsid w:val="00B83B6A"/>
    <w:rsid w:val="00B83DBE"/>
    <w:rsid w:val="00B83DDD"/>
    <w:rsid w:val="00B83F9B"/>
    <w:rsid w:val="00B8494C"/>
    <w:rsid w:val="00B84AD8"/>
    <w:rsid w:val="00B8531C"/>
    <w:rsid w:val="00B85515"/>
    <w:rsid w:val="00B85E82"/>
    <w:rsid w:val="00B864B0"/>
    <w:rsid w:val="00B874FC"/>
    <w:rsid w:val="00B876BF"/>
    <w:rsid w:val="00B9037D"/>
    <w:rsid w:val="00B91CF8"/>
    <w:rsid w:val="00B920A5"/>
    <w:rsid w:val="00B92C04"/>
    <w:rsid w:val="00B93040"/>
    <w:rsid w:val="00B935A7"/>
    <w:rsid w:val="00B93AE6"/>
    <w:rsid w:val="00B94E60"/>
    <w:rsid w:val="00B950F8"/>
    <w:rsid w:val="00B95434"/>
    <w:rsid w:val="00B955C7"/>
    <w:rsid w:val="00B95AD4"/>
    <w:rsid w:val="00B95F8D"/>
    <w:rsid w:val="00B97588"/>
    <w:rsid w:val="00B97E01"/>
    <w:rsid w:val="00BA029D"/>
    <w:rsid w:val="00BA08EB"/>
    <w:rsid w:val="00BA0B3B"/>
    <w:rsid w:val="00BA1190"/>
    <w:rsid w:val="00BA13FF"/>
    <w:rsid w:val="00BA27AD"/>
    <w:rsid w:val="00BA359D"/>
    <w:rsid w:val="00BA36A8"/>
    <w:rsid w:val="00BA4305"/>
    <w:rsid w:val="00BA4F19"/>
    <w:rsid w:val="00BA5015"/>
    <w:rsid w:val="00BA5186"/>
    <w:rsid w:val="00BA567E"/>
    <w:rsid w:val="00BA5A45"/>
    <w:rsid w:val="00BA5AE5"/>
    <w:rsid w:val="00BA5C36"/>
    <w:rsid w:val="00BA5F9D"/>
    <w:rsid w:val="00BA6824"/>
    <w:rsid w:val="00BA6CB0"/>
    <w:rsid w:val="00BA6E59"/>
    <w:rsid w:val="00BA6EC6"/>
    <w:rsid w:val="00BA7D55"/>
    <w:rsid w:val="00BA7D61"/>
    <w:rsid w:val="00BB0C53"/>
    <w:rsid w:val="00BB11CD"/>
    <w:rsid w:val="00BB16AE"/>
    <w:rsid w:val="00BB1AF6"/>
    <w:rsid w:val="00BB1C26"/>
    <w:rsid w:val="00BB1C4D"/>
    <w:rsid w:val="00BB1D2A"/>
    <w:rsid w:val="00BB2365"/>
    <w:rsid w:val="00BB2A0C"/>
    <w:rsid w:val="00BB320D"/>
    <w:rsid w:val="00BB43AA"/>
    <w:rsid w:val="00BB44D2"/>
    <w:rsid w:val="00BB4647"/>
    <w:rsid w:val="00BB4686"/>
    <w:rsid w:val="00BB4E00"/>
    <w:rsid w:val="00BB5374"/>
    <w:rsid w:val="00BB584E"/>
    <w:rsid w:val="00BB5AA0"/>
    <w:rsid w:val="00BB61CE"/>
    <w:rsid w:val="00BB66C0"/>
    <w:rsid w:val="00BC1EAB"/>
    <w:rsid w:val="00BC2081"/>
    <w:rsid w:val="00BC3126"/>
    <w:rsid w:val="00BC3260"/>
    <w:rsid w:val="00BC38CC"/>
    <w:rsid w:val="00BC4130"/>
    <w:rsid w:val="00BD05AF"/>
    <w:rsid w:val="00BD0F04"/>
    <w:rsid w:val="00BD1022"/>
    <w:rsid w:val="00BD1963"/>
    <w:rsid w:val="00BD2F3D"/>
    <w:rsid w:val="00BD37BF"/>
    <w:rsid w:val="00BD385C"/>
    <w:rsid w:val="00BD3C87"/>
    <w:rsid w:val="00BD4327"/>
    <w:rsid w:val="00BD4398"/>
    <w:rsid w:val="00BD492D"/>
    <w:rsid w:val="00BD4B15"/>
    <w:rsid w:val="00BD5136"/>
    <w:rsid w:val="00BD55FA"/>
    <w:rsid w:val="00BD5A36"/>
    <w:rsid w:val="00BD5AA2"/>
    <w:rsid w:val="00BD6342"/>
    <w:rsid w:val="00BD6955"/>
    <w:rsid w:val="00BD7572"/>
    <w:rsid w:val="00BD7CD7"/>
    <w:rsid w:val="00BD7CF6"/>
    <w:rsid w:val="00BD7F30"/>
    <w:rsid w:val="00BE21A1"/>
    <w:rsid w:val="00BE2B6C"/>
    <w:rsid w:val="00BE38A0"/>
    <w:rsid w:val="00BE4282"/>
    <w:rsid w:val="00BE44C5"/>
    <w:rsid w:val="00BE4914"/>
    <w:rsid w:val="00BE5589"/>
    <w:rsid w:val="00BE6394"/>
    <w:rsid w:val="00BE676D"/>
    <w:rsid w:val="00BE6DAE"/>
    <w:rsid w:val="00BE7009"/>
    <w:rsid w:val="00BE7486"/>
    <w:rsid w:val="00BE748F"/>
    <w:rsid w:val="00BE78B6"/>
    <w:rsid w:val="00BE79C1"/>
    <w:rsid w:val="00BE7B26"/>
    <w:rsid w:val="00BF03E1"/>
    <w:rsid w:val="00BF04EF"/>
    <w:rsid w:val="00BF0624"/>
    <w:rsid w:val="00BF0AC1"/>
    <w:rsid w:val="00BF0CDE"/>
    <w:rsid w:val="00BF0EC9"/>
    <w:rsid w:val="00BF1CEE"/>
    <w:rsid w:val="00BF2A01"/>
    <w:rsid w:val="00BF40AA"/>
    <w:rsid w:val="00BF4DE6"/>
    <w:rsid w:val="00BF4FB9"/>
    <w:rsid w:val="00BF4FF3"/>
    <w:rsid w:val="00BF513C"/>
    <w:rsid w:val="00BF63BD"/>
    <w:rsid w:val="00BF7E9F"/>
    <w:rsid w:val="00C0010A"/>
    <w:rsid w:val="00C00308"/>
    <w:rsid w:val="00C00A9A"/>
    <w:rsid w:val="00C00E1C"/>
    <w:rsid w:val="00C01B9E"/>
    <w:rsid w:val="00C01F46"/>
    <w:rsid w:val="00C02C0A"/>
    <w:rsid w:val="00C02DE9"/>
    <w:rsid w:val="00C035B7"/>
    <w:rsid w:val="00C03C3F"/>
    <w:rsid w:val="00C04002"/>
    <w:rsid w:val="00C04904"/>
    <w:rsid w:val="00C04E43"/>
    <w:rsid w:val="00C0558C"/>
    <w:rsid w:val="00C061A9"/>
    <w:rsid w:val="00C06BC8"/>
    <w:rsid w:val="00C06E84"/>
    <w:rsid w:val="00C06F0E"/>
    <w:rsid w:val="00C10250"/>
    <w:rsid w:val="00C1031C"/>
    <w:rsid w:val="00C136BA"/>
    <w:rsid w:val="00C13B8C"/>
    <w:rsid w:val="00C13E3B"/>
    <w:rsid w:val="00C14FAB"/>
    <w:rsid w:val="00C1534F"/>
    <w:rsid w:val="00C15AB4"/>
    <w:rsid w:val="00C160FF"/>
    <w:rsid w:val="00C16970"/>
    <w:rsid w:val="00C17507"/>
    <w:rsid w:val="00C17A65"/>
    <w:rsid w:val="00C17E64"/>
    <w:rsid w:val="00C20E75"/>
    <w:rsid w:val="00C23112"/>
    <w:rsid w:val="00C23791"/>
    <w:rsid w:val="00C23A21"/>
    <w:rsid w:val="00C240A9"/>
    <w:rsid w:val="00C245D1"/>
    <w:rsid w:val="00C2461A"/>
    <w:rsid w:val="00C24C00"/>
    <w:rsid w:val="00C24CE3"/>
    <w:rsid w:val="00C252D8"/>
    <w:rsid w:val="00C2563E"/>
    <w:rsid w:val="00C25C4A"/>
    <w:rsid w:val="00C265FC"/>
    <w:rsid w:val="00C267A9"/>
    <w:rsid w:val="00C26BE6"/>
    <w:rsid w:val="00C30189"/>
    <w:rsid w:val="00C30D88"/>
    <w:rsid w:val="00C31A87"/>
    <w:rsid w:val="00C31BEE"/>
    <w:rsid w:val="00C31E9C"/>
    <w:rsid w:val="00C32B02"/>
    <w:rsid w:val="00C32E0A"/>
    <w:rsid w:val="00C32E7A"/>
    <w:rsid w:val="00C32F27"/>
    <w:rsid w:val="00C33231"/>
    <w:rsid w:val="00C335B7"/>
    <w:rsid w:val="00C34129"/>
    <w:rsid w:val="00C34A15"/>
    <w:rsid w:val="00C34A92"/>
    <w:rsid w:val="00C354F4"/>
    <w:rsid w:val="00C35B16"/>
    <w:rsid w:val="00C35B4C"/>
    <w:rsid w:val="00C35EF1"/>
    <w:rsid w:val="00C362BB"/>
    <w:rsid w:val="00C36E06"/>
    <w:rsid w:val="00C3749F"/>
    <w:rsid w:val="00C3799D"/>
    <w:rsid w:val="00C4022F"/>
    <w:rsid w:val="00C40769"/>
    <w:rsid w:val="00C40F6C"/>
    <w:rsid w:val="00C412E2"/>
    <w:rsid w:val="00C4146E"/>
    <w:rsid w:val="00C42166"/>
    <w:rsid w:val="00C42319"/>
    <w:rsid w:val="00C42C6F"/>
    <w:rsid w:val="00C42F6F"/>
    <w:rsid w:val="00C430C5"/>
    <w:rsid w:val="00C4493A"/>
    <w:rsid w:val="00C44A34"/>
    <w:rsid w:val="00C45E77"/>
    <w:rsid w:val="00C462B4"/>
    <w:rsid w:val="00C46498"/>
    <w:rsid w:val="00C46726"/>
    <w:rsid w:val="00C46999"/>
    <w:rsid w:val="00C469AC"/>
    <w:rsid w:val="00C46AAA"/>
    <w:rsid w:val="00C46CFD"/>
    <w:rsid w:val="00C47B1D"/>
    <w:rsid w:val="00C47F91"/>
    <w:rsid w:val="00C511B3"/>
    <w:rsid w:val="00C51378"/>
    <w:rsid w:val="00C51E84"/>
    <w:rsid w:val="00C52238"/>
    <w:rsid w:val="00C540A2"/>
    <w:rsid w:val="00C547F7"/>
    <w:rsid w:val="00C54A8C"/>
    <w:rsid w:val="00C55741"/>
    <w:rsid w:val="00C55C44"/>
    <w:rsid w:val="00C56542"/>
    <w:rsid w:val="00C571F6"/>
    <w:rsid w:val="00C578F2"/>
    <w:rsid w:val="00C57A29"/>
    <w:rsid w:val="00C57C90"/>
    <w:rsid w:val="00C60E30"/>
    <w:rsid w:val="00C6150B"/>
    <w:rsid w:val="00C61AB5"/>
    <w:rsid w:val="00C622AC"/>
    <w:rsid w:val="00C6276D"/>
    <w:rsid w:val="00C62B14"/>
    <w:rsid w:val="00C62FFD"/>
    <w:rsid w:val="00C63A6A"/>
    <w:rsid w:val="00C63E54"/>
    <w:rsid w:val="00C63E65"/>
    <w:rsid w:val="00C65149"/>
    <w:rsid w:val="00C657DB"/>
    <w:rsid w:val="00C66CE3"/>
    <w:rsid w:val="00C66D36"/>
    <w:rsid w:val="00C66F74"/>
    <w:rsid w:val="00C676AA"/>
    <w:rsid w:val="00C67B38"/>
    <w:rsid w:val="00C67C0E"/>
    <w:rsid w:val="00C705A2"/>
    <w:rsid w:val="00C7066E"/>
    <w:rsid w:val="00C709B1"/>
    <w:rsid w:val="00C71A01"/>
    <w:rsid w:val="00C73722"/>
    <w:rsid w:val="00C73BFE"/>
    <w:rsid w:val="00C73D60"/>
    <w:rsid w:val="00C740BF"/>
    <w:rsid w:val="00C74427"/>
    <w:rsid w:val="00C7491C"/>
    <w:rsid w:val="00C749DE"/>
    <w:rsid w:val="00C74B9E"/>
    <w:rsid w:val="00C75D2F"/>
    <w:rsid w:val="00C77586"/>
    <w:rsid w:val="00C809BA"/>
    <w:rsid w:val="00C809BC"/>
    <w:rsid w:val="00C809E8"/>
    <w:rsid w:val="00C8144F"/>
    <w:rsid w:val="00C81942"/>
    <w:rsid w:val="00C82458"/>
    <w:rsid w:val="00C82582"/>
    <w:rsid w:val="00C82C9B"/>
    <w:rsid w:val="00C82F6B"/>
    <w:rsid w:val="00C83A72"/>
    <w:rsid w:val="00C85785"/>
    <w:rsid w:val="00C85D18"/>
    <w:rsid w:val="00C863D9"/>
    <w:rsid w:val="00C86E33"/>
    <w:rsid w:val="00C871A6"/>
    <w:rsid w:val="00C87667"/>
    <w:rsid w:val="00C87DCD"/>
    <w:rsid w:val="00C9013B"/>
    <w:rsid w:val="00C90993"/>
    <w:rsid w:val="00C910AC"/>
    <w:rsid w:val="00C914EF"/>
    <w:rsid w:val="00C91908"/>
    <w:rsid w:val="00C91BEB"/>
    <w:rsid w:val="00C92458"/>
    <w:rsid w:val="00C92A20"/>
    <w:rsid w:val="00C92ACA"/>
    <w:rsid w:val="00C9392B"/>
    <w:rsid w:val="00C93952"/>
    <w:rsid w:val="00C951FC"/>
    <w:rsid w:val="00C95303"/>
    <w:rsid w:val="00C9577D"/>
    <w:rsid w:val="00C95A93"/>
    <w:rsid w:val="00C95E46"/>
    <w:rsid w:val="00C95E85"/>
    <w:rsid w:val="00C96104"/>
    <w:rsid w:val="00C96B5F"/>
    <w:rsid w:val="00C96E3F"/>
    <w:rsid w:val="00C9753C"/>
    <w:rsid w:val="00CA0153"/>
    <w:rsid w:val="00CA0965"/>
    <w:rsid w:val="00CA0CE4"/>
    <w:rsid w:val="00CA1398"/>
    <w:rsid w:val="00CA21D0"/>
    <w:rsid w:val="00CA2405"/>
    <w:rsid w:val="00CA2481"/>
    <w:rsid w:val="00CA27BB"/>
    <w:rsid w:val="00CA2CB6"/>
    <w:rsid w:val="00CA3A66"/>
    <w:rsid w:val="00CA3D37"/>
    <w:rsid w:val="00CA442F"/>
    <w:rsid w:val="00CA45D1"/>
    <w:rsid w:val="00CA460A"/>
    <w:rsid w:val="00CA5AAA"/>
    <w:rsid w:val="00CA637A"/>
    <w:rsid w:val="00CA6684"/>
    <w:rsid w:val="00CA6921"/>
    <w:rsid w:val="00CA70E0"/>
    <w:rsid w:val="00CA725B"/>
    <w:rsid w:val="00CA736C"/>
    <w:rsid w:val="00CA7F65"/>
    <w:rsid w:val="00CB0473"/>
    <w:rsid w:val="00CB0795"/>
    <w:rsid w:val="00CB09D4"/>
    <w:rsid w:val="00CB0C83"/>
    <w:rsid w:val="00CB0CF8"/>
    <w:rsid w:val="00CB1E48"/>
    <w:rsid w:val="00CB2130"/>
    <w:rsid w:val="00CB26BB"/>
    <w:rsid w:val="00CB29E4"/>
    <w:rsid w:val="00CB2A7F"/>
    <w:rsid w:val="00CB2FB5"/>
    <w:rsid w:val="00CB48EC"/>
    <w:rsid w:val="00CB5AAC"/>
    <w:rsid w:val="00CB6824"/>
    <w:rsid w:val="00CB6CC7"/>
    <w:rsid w:val="00CB7401"/>
    <w:rsid w:val="00CB7524"/>
    <w:rsid w:val="00CB752D"/>
    <w:rsid w:val="00CC01DA"/>
    <w:rsid w:val="00CC0436"/>
    <w:rsid w:val="00CC05D2"/>
    <w:rsid w:val="00CC07CB"/>
    <w:rsid w:val="00CC07D9"/>
    <w:rsid w:val="00CC108D"/>
    <w:rsid w:val="00CC1445"/>
    <w:rsid w:val="00CC14E0"/>
    <w:rsid w:val="00CC1511"/>
    <w:rsid w:val="00CC1DBB"/>
    <w:rsid w:val="00CC3AEE"/>
    <w:rsid w:val="00CC4093"/>
    <w:rsid w:val="00CC4987"/>
    <w:rsid w:val="00CC4F44"/>
    <w:rsid w:val="00CC5D16"/>
    <w:rsid w:val="00CC5F5C"/>
    <w:rsid w:val="00CC6091"/>
    <w:rsid w:val="00CC6152"/>
    <w:rsid w:val="00CC6335"/>
    <w:rsid w:val="00CC6F07"/>
    <w:rsid w:val="00CC7202"/>
    <w:rsid w:val="00CD01AB"/>
    <w:rsid w:val="00CD0770"/>
    <w:rsid w:val="00CD09A2"/>
    <w:rsid w:val="00CD127E"/>
    <w:rsid w:val="00CD1315"/>
    <w:rsid w:val="00CD17E2"/>
    <w:rsid w:val="00CD1A33"/>
    <w:rsid w:val="00CD1C0E"/>
    <w:rsid w:val="00CD2A59"/>
    <w:rsid w:val="00CD2A79"/>
    <w:rsid w:val="00CD3197"/>
    <w:rsid w:val="00CD359D"/>
    <w:rsid w:val="00CD386E"/>
    <w:rsid w:val="00CD3F17"/>
    <w:rsid w:val="00CD452A"/>
    <w:rsid w:val="00CD47DD"/>
    <w:rsid w:val="00CD4F57"/>
    <w:rsid w:val="00CD5271"/>
    <w:rsid w:val="00CD55E9"/>
    <w:rsid w:val="00CD7203"/>
    <w:rsid w:val="00CD735E"/>
    <w:rsid w:val="00CD743B"/>
    <w:rsid w:val="00CD7B0D"/>
    <w:rsid w:val="00CD7CFA"/>
    <w:rsid w:val="00CD7D61"/>
    <w:rsid w:val="00CD7F7A"/>
    <w:rsid w:val="00CE02EA"/>
    <w:rsid w:val="00CE0BCA"/>
    <w:rsid w:val="00CE133E"/>
    <w:rsid w:val="00CE13DF"/>
    <w:rsid w:val="00CE18F9"/>
    <w:rsid w:val="00CE2073"/>
    <w:rsid w:val="00CE24BB"/>
    <w:rsid w:val="00CE27D3"/>
    <w:rsid w:val="00CE2DF2"/>
    <w:rsid w:val="00CE3010"/>
    <w:rsid w:val="00CE3193"/>
    <w:rsid w:val="00CE4117"/>
    <w:rsid w:val="00CE42B1"/>
    <w:rsid w:val="00CE454D"/>
    <w:rsid w:val="00CE527F"/>
    <w:rsid w:val="00CE5BFB"/>
    <w:rsid w:val="00CE6E46"/>
    <w:rsid w:val="00CE7346"/>
    <w:rsid w:val="00CE7404"/>
    <w:rsid w:val="00CE7B51"/>
    <w:rsid w:val="00CE7D8E"/>
    <w:rsid w:val="00CF1075"/>
    <w:rsid w:val="00CF2E01"/>
    <w:rsid w:val="00CF2EF5"/>
    <w:rsid w:val="00CF3556"/>
    <w:rsid w:val="00CF3A8A"/>
    <w:rsid w:val="00CF3EA6"/>
    <w:rsid w:val="00CF525B"/>
    <w:rsid w:val="00CF56E4"/>
    <w:rsid w:val="00CF5B47"/>
    <w:rsid w:val="00CF63F3"/>
    <w:rsid w:val="00CF7663"/>
    <w:rsid w:val="00D0075C"/>
    <w:rsid w:val="00D007E9"/>
    <w:rsid w:val="00D01617"/>
    <w:rsid w:val="00D016F3"/>
    <w:rsid w:val="00D027FA"/>
    <w:rsid w:val="00D02D36"/>
    <w:rsid w:val="00D03674"/>
    <w:rsid w:val="00D03A37"/>
    <w:rsid w:val="00D03BEB"/>
    <w:rsid w:val="00D048D7"/>
    <w:rsid w:val="00D04A23"/>
    <w:rsid w:val="00D05ADC"/>
    <w:rsid w:val="00D05D9C"/>
    <w:rsid w:val="00D062FA"/>
    <w:rsid w:val="00D07987"/>
    <w:rsid w:val="00D10130"/>
    <w:rsid w:val="00D11503"/>
    <w:rsid w:val="00D11A6C"/>
    <w:rsid w:val="00D11CA8"/>
    <w:rsid w:val="00D11D84"/>
    <w:rsid w:val="00D11FA3"/>
    <w:rsid w:val="00D12CEC"/>
    <w:rsid w:val="00D1336A"/>
    <w:rsid w:val="00D13902"/>
    <w:rsid w:val="00D14557"/>
    <w:rsid w:val="00D14590"/>
    <w:rsid w:val="00D14CDA"/>
    <w:rsid w:val="00D15794"/>
    <w:rsid w:val="00D16A84"/>
    <w:rsid w:val="00D16E86"/>
    <w:rsid w:val="00D17478"/>
    <w:rsid w:val="00D179A3"/>
    <w:rsid w:val="00D202C8"/>
    <w:rsid w:val="00D21406"/>
    <w:rsid w:val="00D216E3"/>
    <w:rsid w:val="00D21CE1"/>
    <w:rsid w:val="00D21CF1"/>
    <w:rsid w:val="00D2205F"/>
    <w:rsid w:val="00D22315"/>
    <w:rsid w:val="00D244F4"/>
    <w:rsid w:val="00D2496D"/>
    <w:rsid w:val="00D25C4A"/>
    <w:rsid w:val="00D25CF4"/>
    <w:rsid w:val="00D261A2"/>
    <w:rsid w:val="00D2629C"/>
    <w:rsid w:val="00D26774"/>
    <w:rsid w:val="00D26A3A"/>
    <w:rsid w:val="00D26F3F"/>
    <w:rsid w:val="00D306FB"/>
    <w:rsid w:val="00D31141"/>
    <w:rsid w:val="00D31522"/>
    <w:rsid w:val="00D31A33"/>
    <w:rsid w:val="00D322FE"/>
    <w:rsid w:val="00D32314"/>
    <w:rsid w:val="00D3277D"/>
    <w:rsid w:val="00D3309A"/>
    <w:rsid w:val="00D33284"/>
    <w:rsid w:val="00D33544"/>
    <w:rsid w:val="00D3354A"/>
    <w:rsid w:val="00D33745"/>
    <w:rsid w:val="00D34297"/>
    <w:rsid w:val="00D34927"/>
    <w:rsid w:val="00D34E38"/>
    <w:rsid w:val="00D35032"/>
    <w:rsid w:val="00D35D81"/>
    <w:rsid w:val="00D35F6F"/>
    <w:rsid w:val="00D36380"/>
    <w:rsid w:val="00D36792"/>
    <w:rsid w:val="00D37349"/>
    <w:rsid w:val="00D3755A"/>
    <w:rsid w:val="00D37FC8"/>
    <w:rsid w:val="00D402DB"/>
    <w:rsid w:val="00D402F5"/>
    <w:rsid w:val="00D40A8B"/>
    <w:rsid w:val="00D40F50"/>
    <w:rsid w:val="00D40FC5"/>
    <w:rsid w:val="00D42159"/>
    <w:rsid w:val="00D42215"/>
    <w:rsid w:val="00D42500"/>
    <w:rsid w:val="00D4259F"/>
    <w:rsid w:val="00D42754"/>
    <w:rsid w:val="00D4296B"/>
    <w:rsid w:val="00D4298E"/>
    <w:rsid w:val="00D4349D"/>
    <w:rsid w:val="00D43847"/>
    <w:rsid w:val="00D4448C"/>
    <w:rsid w:val="00D44D57"/>
    <w:rsid w:val="00D44F75"/>
    <w:rsid w:val="00D45753"/>
    <w:rsid w:val="00D45CF1"/>
    <w:rsid w:val="00D45D30"/>
    <w:rsid w:val="00D45DC7"/>
    <w:rsid w:val="00D4632E"/>
    <w:rsid w:val="00D47B73"/>
    <w:rsid w:val="00D47F0E"/>
    <w:rsid w:val="00D503CA"/>
    <w:rsid w:val="00D50870"/>
    <w:rsid w:val="00D50BB6"/>
    <w:rsid w:val="00D50E54"/>
    <w:rsid w:val="00D5107B"/>
    <w:rsid w:val="00D518F0"/>
    <w:rsid w:val="00D525BD"/>
    <w:rsid w:val="00D525C5"/>
    <w:rsid w:val="00D52746"/>
    <w:rsid w:val="00D52E0B"/>
    <w:rsid w:val="00D53263"/>
    <w:rsid w:val="00D53D3B"/>
    <w:rsid w:val="00D543FD"/>
    <w:rsid w:val="00D54DF1"/>
    <w:rsid w:val="00D551EE"/>
    <w:rsid w:val="00D559BD"/>
    <w:rsid w:val="00D61400"/>
    <w:rsid w:val="00D61E88"/>
    <w:rsid w:val="00D622A3"/>
    <w:rsid w:val="00D62E2A"/>
    <w:rsid w:val="00D63453"/>
    <w:rsid w:val="00D63882"/>
    <w:rsid w:val="00D64271"/>
    <w:rsid w:val="00D64607"/>
    <w:rsid w:val="00D64995"/>
    <w:rsid w:val="00D65095"/>
    <w:rsid w:val="00D65109"/>
    <w:rsid w:val="00D6573E"/>
    <w:rsid w:val="00D65EAD"/>
    <w:rsid w:val="00D66731"/>
    <w:rsid w:val="00D672DB"/>
    <w:rsid w:val="00D70111"/>
    <w:rsid w:val="00D70A80"/>
    <w:rsid w:val="00D71038"/>
    <w:rsid w:val="00D7159E"/>
    <w:rsid w:val="00D72669"/>
    <w:rsid w:val="00D72731"/>
    <w:rsid w:val="00D733C8"/>
    <w:rsid w:val="00D73773"/>
    <w:rsid w:val="00D73BE1"/>
    <w:rsid w:val="00D741D6"/>
    <w:rsid w:val="00D74721"/>
    <w:rsid w:val="00D74A0E"/>
    <w:rsid w:val="00D756C3"/>
    <w:rsid w:val="00D75FF4"/>
    <w:rsid w:val="00D762FF"/>
    <w:rsid w:val="00D76A24"/>
    <w:rsid w:val="00D76DE2"/>
    <w:rsid w:val="00D80025"/>
    <w:rsid w:val="00D800AE"/>
    <w:rsid w:val="00D80194"/>
    <w:rsid w:val="00D81373"/>
    <w:rsid w:val="00D816E4"/>
    <w:rsid w:val="00D81CE9"/>
    <w:rsid w:val="00D823CB"/>
    <w:rsid w:val="00D823E6"/>
    <w:rsid w:val="00D837C4"/>
    <w:rsid w:val="00D838C6"/>
    <w:rsid w:val="00D8533D"/>
    <w:rsid w:val="00D85CD6"/>
    <w:rsid w:val="00D85E45"/>
    <w:rsid w:val="00D87994"/>
    <w:rsid w:val="00D879D1"/>
    <w:rsid w:val="00D87CD2"/>
    <w:rsid w:val="00D87CE9"/>
    <w:rsid w:val="00D90018"/>
    <w:rsid w:val="00D9021D"/>
    <w:rsid w:val="00D90699"/>
    <w:rsid w:val="00D90C80"/>
    <w:rsid w:val="00D90CE3"/>
    <w:rsid w:val="00D90F14"/>
    <w:rsid w:val="00D91075"/>
    <w:rsid w:val="00D9135F"/>
    <w:rsid w:val="00D91E12"/>
    <w:rsid w:val="00D922A4"/>
    <w:rsid w:val="00D92981"/>
    <w:rsid w:val="00D92D9E"/>
    <w:rsid w:val="00D92FB2"/>
    <w:rsid w:val="00D93002"/>
    <w:rsid w:val="00D93012"/>
    <w:rsid w:val="00D944AE"/>
    <w:rsid w:val="00D9478B"/>
    <w:rsid w:val="00D94A6B"/>
    <w:rsid w:val="00D954EE"/>
    <w:rsid w:val="00D95815"/>
    <w:rsid w:val="00D967D1"/>
    <w:rsid w:val="00D968E5"/>
    <w:rsid w:val="00D9698D"/>
    <w:rsid w:val="00D96A43"/>
    <w:rsid w:val="00D9797E"/>
    <w:rsid w:val="00DA0703"/>
    <w:rsid w:val="00DA07AD"/>
    <w:rsid w:val="00DA0968"/>
    <w:rsid w:val="00DA1519"/>
    <w:rsid w:val="00DA1890"/>
    <w:rsid w:val="00DA1BE3"/>
    <w:rsid w:val="00DA2010"/>
    <w:rsid w:val="00DA2313"/>
    <w:rsid w:val="00DA2BBF"/>
    <w:rsid w:val="00DA400A"/>
    <w:rsid w:val="00DA40AC"/>
    <w:rsid w:val="00DA40BF"/>
    <w:rsid w:val="00DA42E3"/>
    <w:rsid w:val="00DA46F4"/>
    <w:rsid w:val="00DA4EF0"/>
    <w:rsid w:val="00DA5406"/>
    <w:rsid w:val="00DA5886"/>
    <w:rsid w:val="00DA5A9A"/>
    <w:rsid w:val="00DA5CC6"/>
    <w:rsid w:val="00DA67FC"/>
    <w:rsid w:val="00DA7011"/>
    <w:rsid w:val="00DA7722"/>
    <w:rsid w:val="00DB1025"/>
    <w:rsid w:val="00DB1206"/>
    <w:rsid w:val="00DB2C82"/>
    <w:rsid w:val="00DB2E16"/>
    <w:rsid w:val="00DB3834"/>
    <w:rsid w:val="00DB3A2A"/>
    <w:rsid w:val="00DB3FA3"/>
    <w:rsid w:val="00DB45E8"/>
    <w:rsid w:val="00DB4B4D"/>
    <w:rsid w:val="00DB4BAD"/>
    <w:rsid w:val="00DB596C"/>
    <w:rsid w:val="00DB5BD0"/>
    <w:rsid w:val="00DB5C06"/>
    <w:rsid w:val="00DB639B"/>
    <w:rsid w:val="00DB6720"/>
    <w:rsid w:val="00DB674C"/>
    <w:rsid w:val="00DB684B"/>
    <w:rsid w:val="00DB6B85"/>
    <w:rsid w:val="00DB70F7"/>
    <w:rsid w:val="00DB73B2"/>
    <w:rsid w:val="00DB76A7"/>
    <w:rsid w:val="00DC09F3"/>
    <w:rsid w:val="00DC0B94"/>
    <w:rsid w:val="00DC1AF5"/>
    <w:rsid w:val="00DC1F07"/>
    <w:rsid w:val="00DC25C4"/>
    <w:rsid w:val="00DC2729"/>
    <w:rsid w:val="00DC2A0A"/>
    <w:rsid w:val="00DC44D0"/>
    <w:rsid w:val="00DC4D95"/>
    <w:rsid w:val="00DC509E"/>
    <w:rsid w:val="00DC5AEC"/>
    <w:rsid w:val="00DC6025"/>
    <w:rsid w:val="00DC6223"/>
    <w:rsid w:val="00DC6358"/>
    <w:rsid w:val="00DC67B0"/>
    <w:rsid w:val="00DC6AD8"/>
    <w:rsid w:val="00DC6F00"/>
    <w:rsid w:val="00DC70F5"/>
    <w:rsid w:val="00DC77AD"/>
    <w:rsid w:val="00DD0428"/>
    <w:rsid w:val="00DD09BC"/>
    <w:rsid w:val="00DD0CC3"/>
    <w:rsid w:val="00DD110C"/>
    <w:rsid w:val="00DD1397"/>
    <w:rsid w:val="00DD16AC"/>
    <w:rsid w:val="00DD2A06"/>
    <w:rsid w:val="00DD2BEC"/>
    <w:rsid w:val="00DD3334"/>
    <w:rsid w:val="00DD382C"/>
    <w:rsid w:val="00DD3D62"/>
    <w:rsid w:val="00DD3DE2"/>
    <w:rsid w:val="00DD4A50"/>
    <w:rsid w:val="00DD4BDD"/>
    <w:rsid w:val="00DD4D1C"/>
    <w:rsid w:val="00DD58C9"/>
    <w:rsid w:val="00DD6606"/>
    <w:rsid w:val="00DD68F7"/>
    <w:rsid w:val="00DD6DDD"/>
    <w:rsid w:val="00DE077D"/>
    <w:rsid w:val="00DE0D20"/>
    <w:rsid w:val="00DE147F"/>
    <w:rsid w:val="00DE2077"/>
    <w:rsid w:val="00DE25A8"/>
    <w:rsid w:val="00DE2CB9"/>
    <w:rsid w:val="00DE4267"/>
    <w:rsid w:val="00DE4276"/>
    <w:rsid w:val="00DE4323"/>
    <w:rsid w:val="00DE58BF"/>
    <w:rsid w:val="00DE5EE8"/>
    <w:rsid w:val="00DE75F2"/>
    <w:rsid w:val="00DF0112"/>
    <w:rsid w:val="00DF0620"/>
    <w:rsid w:val="00DF0ABC"/>
    <w:rsid w:val="00DF101A"/>
    <w:rsid w:val="00DF1E01"/>
    <w:rsid w:val="00DF260A"/>
    <w:rsid w:val="00DF32D9"/>
    <w:rsid w:val="00DF3465"/>
    <w:rsid w:val="00DF4AED"/>
    <w:rsid w:val="00DF4D0A"/>
    <w:rsid w:val="00DF4E0B"/>
    <w:rsid w:val="00DF5746"/>
    <w:rsid w:val="00DF5BA5"/>
    <w:rsid w:val="00DF673B"/>
    <w:rsid w:val="00DF68A0"/>
    <w:rsid w:val="00DF6FE0"/>
    <w:rsid w:val="00DF79D2"/>
    <w:rsid w:val="00DF7E10"/>
    <w:rsid w:val="00E00753"/>
    <w:rsid w:val="00E00974"/>
    <w:rsid w:val="00E01D93"/>
    <w:rsid w:val="00E01DF6"/>
    <w:rsid w:val="00E02161"/>
    <w:rsid w:val="00E0327F"/>
    <w:rsid w:val="00E03FE1"/>
    <w:rsid w:val="00E042A1"/>
    <w:rsid w:val="00E04A84"/>
    <w:rsid w:val="00E04D25"/>
    <w:rsid w:val="00E050DE"/>
    <w:rsid w:val="00E05AA8"/>
    <w:rsid w:val="00E05C90"/>
    <w:rsid w:val="00E05DD7"/>
    <w:rsid w:val="00E060FF"/>
    <w:rsid w:val="00E067DB"/>
    <w:rsid w:val="00E06898"/>
    <w:rsid w:val="00E0718C"/>
    <w:rsid w:val="00E0721B"/>
    <w:rsid w:val="00E0731F"/>
    <w:rsid w:val="00E07E38"/>
    <w:rsid w:val="00E11FD3"/>
    <w:rsid w:val="00E12A9E"/>
    <w:rsid w:val="00E12ED3"/>
    <w:rsid w:val="00E1325F"/>
    <w:rsid w:val="00E13C61"/>
    <w:rsid w:val="00E14391"/>
    <w:rsid w:val="00E14F53"/>
    <w:rsid w:val="00E150D5"/>
    <w:rsid w:val="00E152F7"/>
    <w:rsid w:val="00E153A1"/>
    <w:rsid w:val="00E155C7"/>
    <w:rsid w:val="00E15968"/>
    <w:rsid w:val="00E15DB9"/>
    <w:rsid w:val="00E15F7C"/>
    <w:rsid w:val="00E16957"/>
    <w:rsid w:val="00E169CD"/>
    <w:rsid w:val="00E1726A"/>
    <w:rsid w:val="00E17EEC"/>
    <w:rsid w:val="00E17FC9"/>
    <w:rsid w:val="00E21267"/>
    <w:rsid w:val="00E2162E"/>
    <w:rsid w:val="00E21803"/>
    <w:rsid w:val="00E21ABD"/>
    <w:rsid w:val="00E22BCD"/>
    <w:rsid w:val="00E238E3"/>
    <w:rsid w:val="00E24535"/>
    <w:rsid w:val="00E252B1"/>
    <w:rsid w:val="00E257D5"/>
    <w:rsid w:val="00E25EC3"/>
    <w:rsid w:val="00E26903"/>
    <w:rsid w:val="00E2724C"/>
    <w:rsid w:val="00E27373"/>
    <w:rsid w:val="00E273EF"/>
    <w:rsid w:val="00E30199"/>
    <w:rsid w:val="00E3023A"/>
    <w:rsid w:val="00E30FEC"/>
    <w:rsid w:val="00E31AB0"/>
    <w:rsid w:val="00E31C27"/>
    <w:rsid w:val="00E32023"/>
    <w:rsid w:val="00E3270A"/>
    <w:rsid w:val="00E3278B"/>
    <w:rsid w:val="00E32872"/>
    <w:rsid w:val="00E32EDC"/>
    <w:rsid w:val="00E33186"/>
    <w:rsid w:val="00E335BE"/>
    <w:rsid w:val="00E33C08"/>
    <w:rsid w:val="00E34930"/>
    <w:rsid w:val="00E34C8D"/>
    <w:rsid w:val="00E34D89"/>
    <w:rsid w:val="00E35111"/>
    <w:rsid w:val="00E357BE"/>
    <w:rsid w:val="00E36292"/>
    <w:rsid w:val="00E37A92"/>
    <w:rsid w:val="00E37AEB"/>
    <w:rsid w:val="00E37D01"/>
    <w:rsid w:val="00E40176"/>
    <w:rsid w:val="00E4024E"/>
    <w:rsid w:val="00E40467"/>
    <w:rsid w:val="00E409AF"/>
    <w:rsid w:val="00E4178D"/>
    <w:rsid w:val="00E4192F"/>
    <w:rsid w:val="00E41EA7"/>
    <w:rsid w:val="00E42120"/>
    <w:rsid w:val="00E42CED"/>
    <w:rsid w:val="00E44B88"/>
    <w:rsid w:val="00E46034"/>
    <w:rsid w:val="00E46A69"/>
    <w:rsid w:val="00E4767B"/>
    <w:rsid w:val="00E47F34"/>
    <w:rsid w:val="00E509BF"/>
    <w:rsid w:val="00E50B68"/>
    <w:rsid w:val="00E51787"/>
    <w:rsid w:val="00E51DA2"/>
    <w:rsid w:val="00E52DDC"/>
    <w:rsid w:val="00E530BA"/>
    <w:rsid w:val="00E53187"/>
    <w:rsid w:val="00E53532"/>
    <w:rsid w:val="00E535A4"/>
    <w:rsid w:val="00E536A8"/>
    <w:rsid w:val="00E545FF"/>
    <w:rsid w:val="00E55148"/>
    <w:rsid w:val="00E551AD"/>
    <w:rsid w:val="00E552D4"/>
    <w:rsid w:val="00E5547B"/>
    <w:rsid w:val="00E5567E"/>
    <w:rsid w:val="00E55F7C"/>
    <w:rsid w:val="00E568A0"/>
    <w:rsid w:val="00E571B9"/>
    <w:rsid w:val="00E57990"/>
    <w:rsid w:val="00E57E26"/>
    <w:rsid w:val="00E601B2"/>
    <w:rsid w:val="00E60F26"/>
    <w:rsid w:val="00E610EB"/>
    <w:rsid w:val="00E611CE"/>
    <w:rsid w:val="00E612D5"/>
    <w:rsid w:val="00E6141C"/>
    <w:rsid w:val="00E62E89"/>
    <w:rsid w:val="00E62E8F"/>
    <w:rsid w:val="00E6338C"/>
    <w:rsid w:val="00E6347D"/>
    <w:rsid w:val="00E638F8"/>
    <w:rsid w:val="00E63933"/>
    <w:rsid w:val="00E63D30"/>
    <w:rsid w:val="00E65197"/>
    <w:rsid w:val="00E65C98"/>
    <w:rsid w:val="00E65D83"/>
    <w:rsid w:val="00E6602B"/>
    <w:rsid w:val="00E6614E"/>
    <w:rsid w:val="00E669F4"/>
    <w:rsid w:val="00E66BDA"/>
    <w:rsid w:val="00E66C98"/>
    <w:rsid w:val="00E674F6"/>
    <w:rsid w:val="00E67FBC"/>
    <w:rsid w:val="00E718E0"/>
    <w:rsid w:val="00E71DF6"/>
    <w:rsid w:val="00E72A84"/>
    <w:rsid w:val="00E73422"/>
    <w:rsid w:val="00E734FA"/>
    <w:rsid w:val="00E75874"/>
    <w:rsid w:val="00E76124"/>
    <w:rsid w:val="00E7623F"/>
    <w:rsid w:val="00E76295"/>
    <w:rsid w:val="00E76572"/>
    <w:rsid w:val="00E76757"/>
    <w:rsid w:val="00E76758"/>
    <w:rsid w:val="00E77C94"/>
    <w:rsid w:val="00E77D80"/>
    <w:rsid w:val="00E80AB4"/>
    <w:rsid w:val="00E81343"/>
    <w:rsid w:val="00E81609"/>
    <w:rsid w:val="00E817DA"/>
    <w:rsid w:val="00E83B24"/>
    <w:rsid w:val="00E83EC8"/>
    <w:rsid w:val="00E84322"/>
    <w:rsid w:val="00E843AD"/>
    <w:rsid w:val="00E84962"/>
    <w:rsid w:val="00E85153"/>
    <w:rsid w:val="00E8637A"/>
    <w:rsid w:val="00E863C8"/>
    <w:rsid w:val="00E864BD"/>
    <w:rsid w:val="00E864FB"/>
    <w:rsid w:val="00E868FF"/>
    <w:rsid w:val="00E869EF"/>
    <w:rsid w:val="00E86E17"/>
    <w:rsid w:val="00E903B8"/>
    <w:rsid w:val="00E90A01"/>
    <w:rsid w:val="00E90B30"/>
    <w:rsid w:val="00E90D4C"/>
    <w:rsid w:val="00E9119D"/>
    <w:rsid w:val="00E929A5"/>
    <w:rsid w:val="00E92AA5"/>
    <w:rsid w:val="00E92AAA"/>
    <w:rsid w:val="00E92E0C"/>
    <w:rsid w:val="00E93B2C"/>
    <w:rsid w:val="00E94405"/>
    <w:rsid w:val="00E94F89"/>
    <w:rsid w:val="00E95ADF"/>
    <w:rsid w:val="00E962D0"/>
    <w:rsid w:val="00E96E38"/>
    <w:rsid w:val="00E96F7D"/>
    <w:rsid w:val="00E9792B"/>
    <w:rsid w:val="00E97AE7"/>
    <w:rsid w:val="00E97C41"/>
    <w:rsid w:val="00E97DF5"/>
    <w:rsid w:val="00E97F10"/>
    <w:rsid w:val="00EA0128"/>
    <w:rsid w:val="00EA0605"/>
    <w:rsid w:val="00EA0E72"/>
    <w:rsid w:val="00EA1021"/>
    <w:rsid w:val="00EA10C7"/>
    <w:rsid w:val="00EA1178"/>
    <w:rsid w:val="00EA1AF2"/>
    <w:rsid w:val="00EA1D4A"/>
    <w:rsid w:val="00EA24F4"/>
    <w:rsid w:val="00EA2DCF"/>
    <w:rsid w:val="00EA2FCA"/>
    <w:rsid w:val="00EA3F8A"/>
    <w:rsid w:val="00EA4730"/>
    <w:rsid w:val="00EA48EC"/>
    <w:rsid w:val="00EA4E5D"/>
    <w:rsid w:val="00EA526E"/>
    <w:rsid w:val="00EA5F49"/>
    <w:rsid w:val="00EA5FFE"/>
    <w:rsid w:val="00EA64E0"/>
    <w:rsid w:val="00EA66E4"/>
    <w:rsid w:val="00EA727B"/>
    <w:rsid w:val="00EA7F4B"/>
    <w:rsid w:val="00EB1010"/>
    <w:rsid w:val="00EB2BF5"/>
    <w:rsid w:val="00EB2CF9"/>
    <w:rsid w:val="00EB2F5D"/>
    <w:rsid w:val="00EB2FB6"/>
    <w:rsid w:val="00EB4DFF"/>
    <w:rsid w:val="00EB572D"/>
    <w:rsid w:val="00EB5B69"/>
    <w:rsid w:val="00EB68E2"/>
    <w:rsid w:val="00EB7864"/>
    <w:rsid w:val="00EC008D"/>
    <w:rsid w:val="00EC0098"/>
    <w:rsid w:val="00EC0A12"/>
    <w:rsid w:val="00EC0A1B"/>
    <w:rsid w:val="00EC1097"/>
    <w:rsid w:val="00EC12C4"/>
    <w:rsid w:val="00EC2294"/>
    <w:rsid w:val="00EC23C9"/>
    <w:rsid w:val="00EC309F"/>
    <w:rsid w:val="00EC319C"/>
    <w:rsid w:val="00EC3865"/>
    <w:rsid w:val="00EC5855"/>
    <w:rsid w:val="00EC589F"/>
    <w:rsid w:val="00EC6D21"/>
    <w:rsid w:val="00EC6EE2"/>
    <w:rsid w:val="00EC7359"/>
    <w:rsid w:val="00ED05CC"/>
    <w:rsid w:val="00ED192C"/>
    <w:rsid w:val="00ED1E35"/>
    <w:rsid w:val="00ED2126"/>
    <w:rsid w:val="00ED30A5"/>
    <w:rsid w:val="00ED3218"/>
    <w:rsid w:val="00ED38D6"/>
    <w:rsid w:val="00ED3C0D"/>
    <w:rsid w:val="00ED3CB1"/>
    <w:rsid w:val="00ED4879"/>
    <w:rsid w:val="00ED4B28"/>
    <w:rsid w:val="00ED4F74"/>
    <w:rsid w:val="00ED51B4"/>
    <w:rsid w:val="00ED57E8"/>
    <w:rsid w:val="00ED5C78"/>
    <w:rsid w:val="00ED5EDA"/>
    <w:rsid w:val="00ED6439"/>
    <w:rsid w:val="00ED6CA7"/>
    <w:rsid w:val="00EE0E3D"/>
    <w:rsid w:val="00EE1108"/>
    <w:rsid w:val="00EE150F"/>
    <w:rsid w:val="00EE1BA9"/>
    <w:rsid w:val="00EE1E67"/>
    <w:rsid w:val="00EE2F6F"/>
    <w:rsid w:val="00EE3124"/>
    <w:rsid w:val="00EE32B9"/>
    <w:rsid w:val="00EE3A3B"/>
    <w:rsid w:val="00EE40C6"/>
    <w:rsid w:val="00EE4B2C"/>
    <w:rsid w:val="00EE57B9"/>
    <w:rsid w:val="00EE58AA"/>
    <w:rsid w:val="00EE5911"/>
    <w:rsid w:val="00EE6F46"/>
    <w:rsid w:val="00EE7372"/>
    <w:rsid w:val="00EE7A35"/>
    <w:rsid w:val="00EE7A3C"/>
    <w:rsid w:val="00EE7C21"/>
    <w:rsid w:val="00EF026D"/>
    <w:rsid w:val="00EF0297"/>
    <w:rsid w:val="00EF0693"/>
    <w:rsid w:val="00EF10F5"/>
    <w:rsid w:val="00EF11DD"/>
    <w:rsid w:val="00EF1A26"/>
    <w:rsid w:val="00EF2B72"/>
    <w:rsid w:val="00EF2F02"/>
    <w:rsid w:val="00EF342A"/>
    <w:rsid w:val="00EF3996"/>
    <w:rsid w:val="00EF3EA1"/>
    <w:rsid w:val="00EF40A1"/>
    <w:rsid w:val="00EF4718"/>
    <w:rsid w:val="00EF537F"/>
    <w:rsid w:val="00EF55A8"/>
    <w:rsid w:val="00EF5898"/>
    <w:rsid w:val="00EF59ED"/>
    <w:rsid w:val="00EF679A"/>
    <w:rsid w:val="00EF6F30"/>
    <w:rsid w:val="00EF72AA"/>
    <w:rsid w:val="00EF75EE"/>
    <w:rsid w:val="00EF77E0"/>
    <w:rsid w:val="00EF7A8A"/>
    <w:rsid w:val="00EF7BB6"/>
    <w:rsid w:val="00F0058B"/>
    <w:rsid w:val="00F00803"/>
    <w:rsid w:val="00F00AEF"/>
    <w:rsid w:val="00F0158D"/>
    <w:rsid w:val="00F01808"/>
    <w:rsid w:val="00F018D3"/>
    <w:rsid w:val="00F02EC8"/>
    <w:rsid w:val="00F02ED1"/>
    <w:rsid w:val="00F0327A"/>
    <w:rsid w:val="00F032E0"/>
    <w:rsid w:val="00F039F0"/>
    <w:rsid w:val="00F040A1"/>
    <w:rsid w:val="00F042CA"/>
    <w:rsid w:val="00F0461E"/>
    <w:rsid w:val="00F0477D"/>
    <w:rsid w:val="00F066A8"/>
    <w:rsid w:val="00F07681"/>
    <w:rsid w:val="00F07BB2"/>
    <w:rsid w:val="00F07DD7"/>
    <w:rsid w:val="00F100CA"/>
    <w:rsid w:val="00F10206"/>
    <w:rsid w:val="00F104DF"/>
    <w:rsid w:val="00F10C3B"/>
    <w:rsid w:val="00F114A3"/>
    <w:rsid w:val="00F11559"/>
    <w:rsid w:val="00F1167C"/>
    <w:rsid w:val="00F1178A"/>
    <w:rsid w:val="00F12B9F"/>
    <w:rsid w:val="00F13180"/>
    <w:rsid w:val="00F1438F"/>
    <w:rsid w:val="00F14B35"/>
    <w:rsid w:val="00F14F29"/>
    <w:rsid w:val="00F15AE9"/>
    <w:rsid w:val="00F1657B"/>
    <w:rsid w:val="00F16B98"/>
    <w:rsid w:val="00F16D52"/>
    <w:rsid w:val="00F16F31"/>
    <w:rsid w:val="00F1753C"/>
    <w:rsid w:val="00F17AF7"/>
    <w:rsid w:val="00F17B94"/>
    <w:rsid w:val="00F17F6A"/>
    <w:rsid w:val="00F201EA"/>
    <w:rsid w:val="00F20D45"/>
    <w:rsid w:val="00F20E50"/>
    <w:rsid w:val="00F20ECC"/>
    <w:rsid w:val="00F21222"/>
    <w:rsid w:val="00F22171"/>
    <w:rsid w:val="00F22E0B"/>
    <w:rsid w:val="00F23867"/>
    <w:rsid w:val="00F2389B"/>
    <w:rsid w:val="00F239B0"/>
    <w:rsid w:val="00F23A95"/>
    <w:rsid w:val="00F24430"/>
    <w:rsid w:val="00F245E0"/>
    <w:rsid w:val="00F250CB"/>
    <w:rsid w:val="00F25545"/>
    <w:rsid w:val="00F26A39"/>
    <w:rsid w:val="00F2710B"/>
    <w:rsid w:val="00F27482"/>
    <w:rsid w:val="00F276E8"/>
    <w:rsid w:val="00F30617"/>
    <w:rsid w:val="00F30C49"/>
    <w:rsid w:val="00F30E70"/>
    <w:rsid w:val="00F30ED5"/>
    <w:rsid w:val="00F30EF1"/>
    <w:rsid w:val="00F31056"/>
    <w:rsid w:val="00F31105"/>
    <w:rsid w:val="00F31A11"/>
    <w:rsid w:val="00F31F73"/>
    <w:rsid w:val="00F325CC"/>
    <w:rsid w:val="00F32E61"/>
    <w:rsid w:val="00F338B7"/>
    <w:rsid w:val="00F340E6"/>
    <w:rsid w:val="00F341F4"/>
    <w:rsid w:val="00F34650"/>
    <w:rsid w:val="00F34EBE"/>
    <w:rsid w:val="00F352F0"/>
    <w:rsid w:val="00F359DD"/>
    <w:rsid w:val="00F35AC7"/>
    <w:rsid w:val="00F36023"/>
    <w:rsid w:val="00F363E2"/>
    <w:rsid w:val="00F363F1"/>
    <w:rsid w:val="00F3689B"/>
    <w:rsid w:val="00F379E0"/>
    <w:rsid w:val="00F37A9A"/>
    <w:rsid w:val="00F40299"/>
    <w:rsid w:val="00F40BB3"/>
    <w:rsid w:val="00F40BF7"/>
    <w:rsid w:val="00F40F10"/>
    <w:rsid w:val="00F41D05"/>
    <w:rsid w:val="00F43733"/>
    <w:rsid w:val="00F43875"/>
    <w:rsid w:val="00F44D5C"/>
    <w:rsid w:val="00F44F67"/>
    <w:rsid w:val="00F4587D"/>
    <w:rsid w:val="00F45A84"/>
    <w:rsid w:val="00F45AC3"/>
    <w:rsid w:val="00F463E4"/>
    <w:rsid w:val="00F4698E"/>
    <w:rsid w:val="00F46E6D"/>
    <w:rsid w:val="00F47EBF"/>
    <w:rsid w:val="00F47F01"/>
    <w:rsid w:val="00F50267"/>
    <w:rsid w:val="00F502E3"/>
    <w:rsid w:val="00F508F1"/>
    <w:rsid w:val="00F520E9"/>
    <w:rsid w:val="00F525DF"/>
    <w:rsid w:val="00F53EC9"/>
    <w:rsid w:val="00F53FD7"/>
    <w:rsid w:val="00F54021"/>
    <w:rsid w:val="00F54290"/>
    <w:rsid w:val="00F543F1"/>
    <w:rsid w:val="00F54AC5"/>
    <w:rsid w:val="00F5553B"/>
    <w:rsid w:val="00F55F6D"/>
    <w:rsid w:val="00F56019"/>
    <w:rsid w:val="00F5674D"/>
    <w:rsid w:val="00F56A3D"/>
    <w:rsid w:val="00F56AD6"/>
    <w:rsid w:val="00F56BED"/>
    <w:rsid w:val="00F56DFA"/>
    <w:rsid w:val="00F56E1D"/>
    <w:rsid w:val="00F57E46"/>
    <w:rsid w:val="00F57FB8"/>
    <w:rsid w:val="00F60FB5"/>
    <w:rsid w:val="00F622CD"/>
    <w:rsid w:val="00F62328"/>
    <w:rsid w:val="00F62E3E"/>
    <w:rsid w:val="00F63029"/>
    <w:rsid w:val="00F63E52"/>
    <w:rsid w:val="00F64FCF"/>
    <w:rsid w:val="00F65096"/>
    <w:rsid w:val="00F65770"/>
    <w:rsid w:val="00F66292"/>
    <w:rsid w:val="00F66442"/>
    <w:rsid w:val="00F6693A"/>
    <w:rsid w:val="00F66C3A"/>
    <w:rsid w:val="00F66C95"/>
    <w:rsid w:val="00F67604"/>
    <w:rsid w:val="00F67A11"/>
    <w:rsid w:val="00F700AE"/>
    <w:rsid w:val="00F70B34"/>
    <w:rsid w:val="00F715C7"/>
    <w:rsid w:val="00F71911"/>
    <w:rsid w:val="00F71E47"/>
    <w:rsid w:val="00F72013"/>
    <w:rsid w:val="00F72249"/>
    <w:rsid w:val="00F736FE"/>
    <w:rsid w:val="00F73B8B"/>
    <w:rsid w:val="00F73F0E"/>
    <w:rsid w:val="00F74FB0"/>
    <w:rsid w:val="00F762BE"/>
    <w:rsid w:val="00F7664D"/>
    <w:rsid w:val="00F76731"/>
    <w:rsid w:val="00F7717F"/>
    <w:rsid w:val="00F77358"/>
    <w:rsid w:val="00F80034"/>
    <w:rsid w:val="00F803ED"/>
    <w:rsid w:val="00F80645"/>
    <w:rsid w:val="00F80BE9"/>
    <w:rsid w:val="00F80F6B"/>
    <w:rsid w:val="00F8162A"/>
    <w:rsid w:val="00F826B0"/>
    <w:rsid w:val="00F826F5"/>
    <w:rsid w:val="00F8295A"/>
    <w:rsid w:val="00F835A1"/>
    <w:rsid w:val="00F839B7"/>
    <w:rsid w:val="00F83BC5"/>
    <w:rsid w:val="00F84391"/>
    <w:rsid w:val="00F84BD3"/>
    <w:rsid w:val="00F84DB5"/>
    <w:rsid w:val="00F856A3"/>
    <w:rsid w:val="00F85920"/>
    <w:rsid w:val="00F85AA4"/>
    <w:rsid w:val="00F85DE6"/>
    <w:rsid w:val="00F861E6"/>
    <w:rsid w:val="00F867B8"/>
    <w:rsid w:val="00F86C66"/>
    <w:rsid w:val="00F87191"/>
    <w:rsid w:val="00F87687"/>
    <w:rsid w:val="00F8795F"/>
    <w:rsid w:val="00F87C83"/>
    <w:rsid w:val="00F87FD0"/>
    <w:rsid w:val="00F90546"/>
    <w:rsid w:val="00F90C7C"/>
    <w:rsid w:val="00F90D31"/>
    <w:rsid w:val="00F917B6"/>
    <w:rsid w:val="00F945CF"/>
    <w:rsid w:val="00F946D0"/>
    <w:rsid w:val="00F94E4C"/>
    <w:rsid w:val="00F9620A"/>
    <w:rsid w:val="00F97F43"/>
    <w:rsid w:val="00FA01FA"/>
    <w:rsid w:val="00FA19B4"/>
    <w:rsid w:val="00FA1A75"/>
    <w:rsid w:val="00FA1ACB"/>
    <w:rsid w:val="00FA238C"/>
    <w:rsid w:val="00FA3506"/>
    <w:rsid w:val="00FA42D9"/>
    <w:rsid w:val="00FA47EA"/>
    <w:rsid w:val="00FA4FFC"/>
    <w:rsid w:val="00FA542C"/>
    <w:rsid w:val="00FA5650"/>
    <w:rsid w:val="00FA5681"/>
    <w:rsid w:val="00FA58FE"/>
    <w:rsid w:val="00FA642B"/>
    <w:rsid w:val="00FA686A"/>
    <w:rsid w:val="00FB0545"/>
    <w:rsid w:val="00FB05BB"/>
    <w:rsid w:val="00FB0A9E"/>
    <w:rsid w:val="00FB0B0C"/>
    <w:rsid w:val="00FB0CFD"/>
    <w:rsid w:val="00FB14DE"/>
    <w:rsid w:val="00FB1608"/>
    <w:rsid w:val="00FB1B30"/>
    <w:rsid w:val="00FB2B58"/>
    <w:rsid w:val="00FB2B5C"/>
    <w:rsid w:val="00FB3537"/>
    <w:rsid w:val="00FB3E7E"/>
    <w:rsid w:val="00FB4367"/>
    <w:rsid w:val="00FB4B4B"/>
    <w:rsid w:val="00FB4D93"/>
    <w:rsid w:val="00FB534D"/>
    <w:rsid w:val="00FB59B2"/>
    <w:rsid w:val="00FB60E8"/>
    <w:rsid w:val="00FB6505"/>
    <w:rsid w:val="00FB7545"/>
    <w:rsid w:val="00FC007C"/>
    <w:rsid w:val="00FC045C"/>
    <w:rsid w:val="00FC11D3"/>
    <w:rsid w:val="00FC1323"/>
    <w:rsid w:val="00FC13B9"/>
    <w:rsid w:val="00FC2465"/>
    <w:rsid w:val="00FC29B1"/>
    <w:rsid w:val="00FC3141"/>
    <w:rsid w:val="00FC346D"/>
    <w:rsid w:val="00FC39AA"/>
    <w:rsid w:val="00FC3AC7"/>
    <w:rsid w:val="00FC49DE"/>
    <w:rsid w:val="00FC49E6"/>
    <w:rsid w:val="00FC4F99"/>
    <w:rsid w:val="00FC52BF"/>
    <w:rsid w:val="00FC6280"/>
    <w:rsid w:val="00FC7103"/>
    <w:rsid w:val="00FD052B"/>
    <w:rsid w:val="00FD11B4"/>
    <w:rsid w:val="00FD27E0"/>
    <w:rsid w:val="00FD3B56"/>
    <w:rsid w:val="00FD5200"/>
    <w:rsid w:val="00FD5887"/>
    <w:rsid w:val="00FD5CB5"/>
    <w:rsid w:val="00FD68AB"/>
    <w:rsid w:val="00FD69E9"/>
    <w:rsid w:val="00FD7134"/>
    <w:rsid w:val="00FD7374"/>
    <w:rsid w:val="00FD77E9"/>
    <w:rsid w:val="00FD7857"/>
    <w:rsid w:val="00FD7D0B"/>
    <w:rsid w:val="00FD7FF2"/>
    <w:rsid w:val="00FE006F"/>
    <w:rsid w:val="00FE031D"/>
    <w:rsid w:val="00FE0548"/>
    <w:rsid w:val="00FE062F"/>
    <w:rsid w:val="00FE11EB"/>
    <w:rsid w:val="00FE2178"/>
    <w:rsid w:val="00FE247F"/>
    <w:rsid w:val="00FE24F3"/>
    <w:rsid w:val="00FE2562"/>
    <w:rsid w:val="00FE25A7"/>
    <w:rsid w:val="00FE28E9"/>
    <w:rsid w:val="00FE3617"/>
    <w:rsid w:val="00FE3CDB"/>
    <w:rsid w:val="00FE416E"/>
    <w:rsid w:val="00FE4E8D"/>
    <w:rsid w:val="00FE4F0D"/>
    <w:rsid w:val="00FE54AE"/>
    <w:rsid w:val="00FE64BF"/>
    <w:rsid w:val="00FE655E"/>
    <w:rsid w:val="00FE6DF2"/>
    <w:rsid w:val="00FE749D"/>
    <w:rsid w:val="00FF0148"/>
    <w:rsid w:val="00FF0DFC"/>
    <w:rsid w:val="00FF0EF1"/>
    <w:rsid w:val="00FF103B"/>
    <w:rsid w:val="00FF16BA"/>
    <w:rsid w:val="00FF1FB5"/>
    <w:rsid w:val="00FF1FB8"/>
    <w:rsid w:val="00FF21C9"/>
    <w:rsid w:val="00FF2FE1"/>
    <w:rsid w:val="00FF3AE1"/>
    <w:rsid w:val="00FF3CC9"/>
    <w:rsid w:val="00FF40D1"/>
    <w:rsid w:val="00FF470F"/>
    <w:rsid w:val="00FF4A87"/>
    <w:rsid w:val="00FF53E1"/>
    <w:rsid w:val="00FF64A3"/>
    <w:rsid w:val="00FF6781"/>
    <w:rsid w:val="00FF68A6"/>
    <w:rsid w:val="00FF7402"/>
    <w:rsid w:val="00FF7DD8"/>
    <w:rsid w:val="00FF7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CCB10"/>
  <w15:docId w15:val="{38A42621-79CA-4D68-A5F4-D38347C52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C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C51"/>
    <w:pPr>
      <w:ind w:left="720"/>
      <w:contextualSpacing/>
    </w:pPr>
    <w:rPr>
      <w:rFonts w:eastAsia="Calibri"/>
    </w:rPr>
  </w:style>
  <w:style w:type="paragraph" w:styleId="BalloonText">
    <w:name w:val="Balloon Text"/>
    <w:basedOn w:val="Normal"/>
    <w:link w:val="BalloonTextChar"/>
    <w:uiPriority w:val="99"/>
    <w:semiHidden/>
    <w:unhideWhenUsed/>
    <w:rsid w:val="00F40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BF7"/>
    <w:rPr>
      <w:rFonts w:ascii="Tahoma" w:hAnsi="Tahoma" w:cs="Tahoma"/>
      <w:sz w:val="16"/>
      <w:szCs w:val="16"/>
    </w:rPr>
  </w:style>
  <w:style w:type="character" w:styleId="Strong">
    <w:name w:val="Strong"/>
    <w:basedOn w:val="DefaultParagraphFont"/>
    <w:qFormat/>
    <w:rsid w:val="005D45A6"/>
    <w:rPr>
      <w:b/>
      <w:bCs w:val="0"/>
    </w:rPr>
  </w:style>
  <w:style w:type="character" w:styleId="CommentReference">
    <w:name w:val="annotation reference"/>
    <w:basedOn w:val="DefaultParagraphFont"/>
    <w:uiPriority w:val="99"/>
    <w:semiHidden/>
    <w:unhideWhenUsed/>
    <w:rsid w:val="002A64D2"/>
    <w:rPr>
      <w:sz w:val="16"/>
      <w:szCs w:val="16"/>
    </w:rPr>
  </w:style>
  <w:style w:type="paragraph" w:styleId="CommentText">
    <w:name w:val="annotation text"/>
    <w:basedOn w:val="Normal"/>
    <w:link w:val="CommentTextChar"/>
    <w:uiPriority w:val="99"/>
    <w:unhideWhenUsed/>
    <w:rsid w:val="002A64D2"/>
    <w:pPr>
      <w:spacing w:line="240" w:lineRule="auto"/>
    </w:pPr>
    <w:rPr>
      <w:sz w:val="20"/>
      <w:szCs w:val="20"/>
    </w:rPr>
  </w:style>
  <w:style w:type="character" w:customStyle="1" w:styleId="CommentTextChar">
    <w:name w:val="Comment Text Char"/>
    <w:basedOn w:val="DefaultParagraphFont"/>
    <w:link w:val="CommentText"/>
    <w:uiPriority w:val="99"/>
    <w:rsid w:val="002A64D2"/>
    <w:rPr>
      <w:sz w:val="20"/>
      <w:szCs w:val="20"/>
    </w:rPr>
  </w:style>
  <w:style w:type="paragraph" w:styleId="CommentSubject">
    <w:name w:val="annotation subject"/>
    <w:basedOn w:val="CommentText"/>
    <w:next w:val="CommentText"/>
    <w:link w:val="CommentSubjectChar"/>
    <w:uiPriority w:val="99"/>
    <w:semiHidden/>
    <w:unhideWhenUsed/>
    <w:rsid w:val="002A64D2"/>
    <w:rPr>
      <w:b/>
      <w:bCs/>
    </w:rPr>
  </w:style>
  <w:style w:type="character" w:customStyle="1" w:styleId="CommentSubjectChar">
    <w:name w:val="Comment Subject Char"/>
    <w:basedOn w:val="CommentTextChar"/>
    <w:link w:val="CommentSubject"/>
    <w:uiPriority w:val="99"/>
    <w:semiHidden/>
    <w:rsid w:val="002A64D2"/>
    <w:rPr>
      <w:b/>
      <w:bCs/>
      <w:sz w:val="20"/>
      <w:szCs w:val="20"/>
    </w:rPr>
  </w:style>
  <w:style w:type="character" w:styleId="Hyperlink">
    <w:name w:val="Hyperlink"/>
    <w:basedOn w:val="DefaultParagraphFont"/>
    <w:uiPriority w:val="99"/>
    <w:unhideWhenUsed/>
    <w:rsid w:val="002A64D2"/>
    <w:rPr>
      <w:color w:val="0000FF"/>
      <w:u w:val="single"/>
    </w:rPr>
  </w:style>
  <w:style w:type="paragraph" w:styleId="FootnoteText">
    <w:name w:val="footnote text"/>
    <w:basedOn w:val="Normal"/>
    <w:link w:val="FootnoteTextChar"/>
    <w:uiPriority w:val="99"/>
    <w:unhideWhenUsed/>
    <w:rsid w:val="00631875"/>
    <w:pPr>
      <w:spacing w:after="0" w:line="240" w:lineRule="auto"/>
    </w:pPr>
    <w:rPr>
      <w:sz w:val="20"/>
      <w:szCs w:val="20"/>
    </w:rPr>
  </w:style>
  <w:style w:type="character" w:customStyle="1" w:styleId="FootnoteTextChar">
    <w:name w:val="Footnote Text Char"/>
    <w:basedOn w:val="DefaultParagraphFont"/>
    <w:link w:val="FootnoteText"/>
    <w:uiPriority w:val="99"/>
    <w:rsid w:val="00631875"/>
    <w:rPr>
      <w:sz w:val="20"/>
      <w:szCs w:val="20"/>
    </w:rPr>
  </w:style>
  <w:style w:type="character" w:styleId="FootnoteReference">
    <w:name w:val="footnote reference"/>
    <w:basedOn w:val="DefaultParagraphFont"/>
    <w:uiPriority w:val="99"/>
    <w:semiHidden/>
    <w:unhideWhenUsed/>
    <w:rsid w:val="00631875"/>
    <w:rPr>
      <w:vertAlign w:val="superscript"/>
    </w:rPr>
  </w:style>
  <w:style w:type="character" w:styleId="UnresolvedMention">
    <w:name w:val="Unresolved Mention"/>
    <w:basedOn w:val="DefaultParagraphFont"/>
    <w:uiPriority w:val="99"/>
    <w:semiHidden/>
    <w:unhideWhenUsed/>
    <w:rsid w:val="00DA46F4"/>
    <w:rPr>
      <w:color w:val="605E5C"/>
      <w:shd w:val="clear" w:color="auto" w:fill="E1DFDD"/>
    </w:rPr>
  </w:style>
  <w:style w:type="paragraph" w:customStyle="1" w:styleId="Default">
    <w:name w:val="Default"/>
    <w:rsid w:val="00360EDE"/>
    <w:pPr>
      <w:autoSpaceDE w:val="0"/>
      <w:autoSpaceDN w:val="0"/>
      <w:adjustRightInd w:val="0"/>
      <w:spacing w:after="0" w:line="240" w:lineRule="auto"/>
    </w:pPr>
    <w:rPr>
      <w:color w:val="000000"/>
    </w:rPr>
  </w:style>
  <w:style w:type="paragraph" w:styleId="Header">
    <w:name w:val="header"/>
    <w:basedOn w:val="Normal"/>
    <w:link w:val="HeaderChar"/>
    <w:uiPriority w:val="99"/>
    <w:unhideWhenUsed/>
    <w:rsid w:val="00802B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B86"/>
  </w:style>
  <w:style w:type="paragraph" w:styleId="Footer">
    <w:name w:val="footer"/>
    <w:basedOn w:val="Normal"/>
    <w:link w:val="FooterChar"/>
    <w:uiPriority w:val="99"/>
    <w:unhideWhenUsed/>
    <w:rsid w:val="00802B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B86"/>
  </w:style>
  <w:style w:type="paragraph" w:styleId="NormalWeb">
    <w:name w:val="Normal (Web)"/>
    <w:basedOn w:val="Normal"/>
    <w:uiPriority w:val="99"/>
    <w:unhideWhenUsed/>
    <w:rsid w:val="002148CC"/>
    <w:pPr>
      <w:spacing w:before="100" w:beforeAutospacing="1" w:after="100" w:afterAutospacing="1" w:line="240" w:lineRule="auto"/>
    </w:pPr>
    <w:rPr>
      <w:rFonts w:eastAsia="Times New Roman"/>
    </w:rPr>
  </w:style>
  <w:style w:type="table" w:styleId="TableGrid">
    <w:name w:val="Table Grid"/>
    <w:basedOn w:val="TableNormal"/>
    <w:uiPriority w:val="39"/>
    <w:rsid w:val="00412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F525B"/>
    <w:rPr>
      <w:color w:val="808080"/>
    </w:rPr>
  </w:style>
  <w:style w:type="character" w:styleId="FollowedHyperlink">
    <w:name w:val="FollowedHyperlink"/>
    <w:basedOn w:val="DefaultParagraphFont"/>
    <w:uiPriority w:val="99"/>
    <w:semiHidden/>
    <w:unhideWhenUsed/>
    <w:rsid w:val="00476C4C"/>
    <w:rPr>
      <w:color w:val="800080" w:themeColor="followedHyperlink"/>
      <w:u w:val="single"/>
    </w:rPr>
  </w:style>
  <w:style w:type="paragraph" w:styleId="Revision">
    <w:name w:val="Revision"/>
    <w:hidden/>
    <w:uiPriority w:val="99"/>
    <w:semiHidden/>
    <w:rsid w:val="008C04EB"/>
    <w:pPr>
      <w:spacing w:after="0" w:line="240" w:lineRule="auto"/>
    </w:pPr>
  </w:style>
  <w:style w:type="character" w:customStyle="1" w:styleId="anchor-text">
    <w:name w:val="anchor-text"/>
    <w:basedOn w:val="DefaultParagraphFont"/>
    <w:rsid w:val="00360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797510">
      <w:bodyDiv w:val="1"/>
      <w:marLeft w:val="0"/>
      <w:marRight w:val="0"/>
      <w:marTop w:val="0"/>
      <w:marBottom w:val="0"/>
      <w:divBdr>
        <w:top w:val="none" w:sz="0" w:space="0" w:color="auto"/>
        <w:left w:val="none" w:sz="0" w:space="0" w:color="auto"/>
        <w:bottom w:val="none" w:sz="0" w:space="0" w:color="auto"/>
        <w:right w:val="none" w:sz="0" w:space="0" w:color="auto"/>
      </w:divBdr>
    </w:div>
    <w:div w:id="537856303">
      <w:bodyDiv w:val="1"/>
      <w:marLeft w:val="0"/>
      <w:marRight w:val="0"/>
      <w:marTop w:val="0"/>
      <w:marBottom w:val="0"/>
      <w:divBdr>
        <w:top w:val="none" w:sz="0" w:space="0" w:color="auto"/>
        <w:left w:val="none" w:sz="0" w:space="0" w:color="auto"/>
        <w:bottom w:val="none" w:sz="0" w:space="0" w:color="auto"/>
        <w:right w:val="none" w:sz="0" w:space="0" w:color="auto"/>
      </w:divBdr>
    </w:div>
    <w:div w:id="878785009">
      <w:bodyDiv w:val="1"/>
      <w:marLeft w:val="0"/>
      <w:marRight w:val="0"/>
      <w:marTop w:val="0"/>
      <w:marBottom w:val="0"/>
      <w:divBdr>
        <w:top w:val="none" w:sz="0" w:space="0" w:color="auto"/>
        <w:left w:val="none" w:sz="0" w:space="0" w:color="auto"/>
        <w:bottom w:val="none" w:sz="0" w:space="0" w:color="auto"/>
        <w:right w:val="none" w:sz="0" w:space="0" w:color="auto"/>
      </w:divBdr>
    </w:div>
    <w:div w:id="948708295">
      <w:bodyDiv w:val="1"/>
      <w:marLeft w:val="0"/>
      <w:marRight w:val="0"/>
      <w:marTop w:val="0"/>
      <w:marBottom w:val="0"/>
      <w:divBdr>
        <w:top w:val="none" w:sz="0" w:space="0" w:color="auto"/>
        <w:left w:val="none" w:sz="0" w:space="0" w:color="auto"/>
        <w:bottom w:val="none" w:sz="0" w:space="0" w:color="auto"/>
        <w:right w:val="none" w:sz="0" w:space="0" w:color="auto"/>
      </w:divBdr>
      <w:divsChild>
        <w:div w:id="243226198">
          <w:marLeft w:val="0"/>
          <w:marRight w:val="0"/>
          <w:marTop w:val="0"/>
          <w:marBottom w:val="0"/>
          <w:divBdr>
            <w:top w:val="none" w:sz="0" w:space="0" w:color="auto"/>
            <w:left w:val="none" w:sz="0" w:space="0" w:color="auto"/>
            <w:bottom w:val="none" w:sz="0" w:space="0" w:color="auto"/>
            <w:right w:val="none" w:sz="0" w:space="0" w:color="auto"/>
          </w:divBdr>
        </w:div>
      </w:divsChild>
    </w:div>
    <w:div w:id="1089503106">
      <w:bodyDiv w:val="1"/>
      <w:marLeft w:val="0"/>
      <w:marRight w:val="0"/>
      <w:marTop w:val="0"/>
      <w:marBottom w:val="0"/>
      <w:divBdr>
        <w:top w:val="none" w:sz="0" w:space="0" w:color="auto"/>
        <w:left w:val="none" w:sz="0" w:space="0" w:color="auto"/>
        <w:bottom w:val="none" w:sz="0" w:space="0" w:color="auto"/>
        <w:right w:val="none" w:sz="0" w:space="0" w:color="auto"/>
      </w:divBdr>
    </w:div>
    <w:div w:id="1645891216">
      <w:bodyDiv w:val="1"/>
      <w:marLeft w:val="0"/>
      <w:marRight w:val="0"/>
      <w:marTop w:val="0"/>
      <w:marBottom w:val="0"/>
      <w:divBdr>
        <w:top w:val="none" w:sz="0" w:space="0" w:color="auto"/>
        <w:left w:val="none" w:sz="0" w:space="0" w:color="auto"/>
        <w:bottom w:val="none" w:sz="0" w:space="0" w:color="auto"/>
        <w:right w:val="none" w:sz="0" w:space="0" w:color="auto"/>
      </w:divBdr>
    </w:div>
    <w:div w:id="1691564193">
      <w:bodyDiv w:val="1"/>
      <w:marLeft w:val="0"/>
      <w:marRight w:val="0"/>
      <w:marTop w:val="0"/>
      <w:marBottom w:val="0"/>
      <w:divBdr>
        <w:top w:val="none" w:sz="0" w:space="0" w:color="auto"/>
        <w:left w:val="none" w:sz="0" w:space="0" w:color="auto"/>
        <w:bottom w:val="none" w:sz="0" w:space="0" w:color="auto"/>
        <w:right w:val="none" w:sz="0" w:space="0" w:color="auto"/>
      </w:divBdr>
    </w:div>
    <w:div w:id="1821773403">
      <w:bodyDiv w:val="1"/>
      <w:marLeft w:val="0"/>
      <w:marRight w:val="0"/>
      <w:marTop w:val="0"/>
      <w:marBottom w:val="0"/>
      <w:divBdr>
        <w:top w:val="none" w:sz="0" w:space="0" w:color="auto"/>
        <w:left w:val="none" w:sz="0" w:space="0" w:color="auto"/>
        <w:bottom w:val="none" w:sz="0" w:space="0" w:color="auto"/>
        <w:right w:val="none" w:sz="0" w:space="0" w:color="auto"/>
      </w:divBdr>
    </w:div>
    <w:div w:id="1936934626">
      <w:bodyDiv w:val="1"/>
      <w:marLeft w:val="0"/>
      <w:marRight w:val="0"/>
      <w:marTop w:val="0"/>
      <w:marBottom w:val="0"/>
      <w:divBdr>
        <w:top w:val="none" w:sz="0" w:space="0" w:color="auto"/>
        <w:left w:val="none" w:sz="0" w:space="0" w:color="auto"/>
        <w:bottom w:val="none" w:sz="0" w:space="0" w:color="auto"/>
        <w:right w:val="none" w:sz="0" w:space="0" w:color="auto"/>
      </w:divBdr>
    </w:div>
    <w:div w:id="202003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telpol.2021.102147" TargetMode="External"/><Relationship Id="rId18" Type="http://schemas.openxmlformats.org/officeDocument/2006/relationships/hyperlink" Target="https://doi.org/10.1016/j.telpol.2022.102365" TargetMode="External"/><Relationship Id="rId26" Type="http://schemas.openxmlformats.org/officeDocument/2006/relationships/chart" Target="charts/chart4.xml"/><Relationship Id="rId39" Type="http://schemas.openxmlformats.org/officeDocument/2006/relationships/hyperlink" Target="https://www.census.gov/programs-surveys/acs/data/variance-tables.html" TargetMode="External"/><Relationship Id="rId21" Type="http://schemas.openxmlformats.org/officeDocument/2006/relationships/chart" Target="charts/chart1.xml"/><Relationship Id="rId34" Type="http://schemas.openxmlformats.org/officeDocument/2006/relationships/chart" Target="charts/chart9.xml"/><Relationship Id="rId42" Type="http://schemas.openxmlformats.org/officeDocument/2006/relationships/chart" Target="charts/chart15.xml"/><Relationship Id="rId47"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census.gov/newsroom/blogs/random-samplings/2021/08/improvements-to-2020-census-race-hispanic-origin-question-designs.html" TargetMode="External"/><Relationship Id="rId29" Type="http://schemas.openxmlformats.org/officeDocument/2006/relationships/hyperlink" Target="https://www.census.gov/programs-surveys/acs/data/variance-tabl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tia.doc.gov/files/ntia/publications/asr_final_report.pdf" TargetMode="External"/><Relationship Id="rId24" Type="http://schemas.openxmlformats.org/officeDocument/2006/relationships/image" Target="media/image2.png"/><Relationship Id="rId32" Type="http://schemas.openxmlformats.org/officeDocument/2006/relationships/chart" Target="charts/chart7.xml"/><Relationship Id="rId37" Type="http://schemas.openxmlformats.org/officeDocument/2006/relationships/chart" Target="charts/chart11.xml"/><Relationship Id="rId40" Type="http://schemas.openxmlformats.org/officeDocument/2006/relationships/chart" Target="charts/chart1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16/j.telpol.2022.102333" TargetMode="External"/><Relationship Id="rId23" Type="http://schemas.openxmlformats.org/officeDocument/2006/relationships/chart" Target="charts/chart3.xml"/><Relationship Id="rId28" Type="http://schemas.openxmlformats.org/officeDocument/2006/relationships/chart" Target="charts/chart6.xml"/><Relationship Id="rId36" Type="http://schemas.openxmlformats.org/officeDocument/2006/relationships/chart" Target="charts/chart10.xml"/><Relationship Id="rId10" Type="http://schemas.openxmlformats.org/officeDocument/2006/relationships/hyperlink" Target="https://www.fcc.gov/general/broadband-deployment-data-fcc-form-477" TargetMode="External"/><Relationship Id="rId19" Type="http://schemas.openxmlformats.org/officeDocument/2006/relationships/hyperlink" Target="https://doi.org/10.1016/j.telpol.2021.102281" TargetMode="External"/><Relationship Id="rId31" Type="http://schemas.openxmlformats.org/officeDocument/2006/relationships/image" Target="media/image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usda.gov/reconnect/service-area-map-datasets" TargetMode="External"/><Relationship Id="rId14" Type="http://schemas.openxmlformats.org/officeDocument/2006/relationships/hyperlink" Target="https://crsreports.congress.gov/product/pdf/IF/IF11262" TargetMode="External"/><Relationship Id="rId22" Type="http://schemas.openxmlformats.org/officeDocument/2006/relationships/chart" Target="charts/chart2.xml"/><Relationship Id="rId27" Type="http://schemas.openxmlformats.org/officeDocument/2006/relationships/chart" Target="charts/chart5.xml"/><Relationship Id="rId30" Type="http://schemas.openxmlformats.org/officeDocument/2006/relationships/image" Target="media/image4.png"/><Relationship Id="rId35" Type="http://schemas.openxmlformats.org/officeDocument/2006/relationships/hyperlink" Target="https://www.census.gov/programs-surveys/acs/data/variance-tables.html" TargetMode="External"/><Relationship Id="rId43" Type="http://schemas.openxmlformats.org/officeDocument/2006/relationships/hyperlink" Target="https://www.census.gov/programs-surveys/acs/data/variance-tables.html" TargetMode="External"/><Relationship Id="rId48" Type="http://schemas.openxmlformats.org/officeDocument/2006/relationships/customXml" Target="../customXml/item4.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doi.org/10.1016/j.telpol.2022.102401" TargetMode="External"/><Relationship Id="rId17" Type="http://schemas.openxmlformats.org/officeDocument/2006/relationships/hyperlink" Target="https://www.ntia.gov/data/explorer" TargetMode="External"/><Relationship Id="rId25" Type="http://schemas.openxmlformats.org/officeDocument/2006/relationships/image" Target="media/image3.png"/><Relationship Id="rId33" Type="http://schemas.openxmlformats.org/officeDocument/2006/relationships/chart" Target="charts/chart8.xml"/><Relationship Id="rId38" Type="http://schemas.openxmlformats.org/officeDocument/2006/relationships/chart" Target="charts/chart12.xml"/><Relationship Id="rId46" Type="http://schemas.openxmlformats.org/officeDocument/2006/relationships/customXml" Target="../customXml/item2.xml"/><Relationship Id="rId20" Type="http://schemas.openxmlformats.org/officeDocument/2006/relationships/image" Target="media/image1.png"/><Relationship Id="rId41" Type="http://schemas.openxmlformats.org/officeDocument/2006/relationships/chart" Target="charts/chart14.xml"/></Relationships>
</file>

<file path=word/charts/_rels/chart1.xml.rels><?xml version="1.0" encoding="UTF-8" standalone="yes"?>
<Relationships xmlns="http://schemas.openxmlformats.org/package/2006/relationships"><Relationship Id="rId3" Type="http://schemas.openxmlformats.org/officeDocument/2006/relationships/oleObject" Target="file:///\\usda.net\ERS\homedirs\JPENDER\D%20Stuff\Projects\Rural%20infrastructure\VA%20Tech%20broadband%20project\Census%20block%20level%20data%20-%20CC%20&amp;%20RCP\incidence_analysis_6_202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da.net\ERS\homedirs\JPENDER\D%20Stuff\Projects\Rural%20infrastructure\VA%20Tech%20broadband%20project\Census%20block%20level%20data%20-%20CC%20&amp;%20RCP\incidence_analysis_6_202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1.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usda.net\ERS\homedirs\JPENDER\D%20Stuff\Projects\Rural%20broadband%20-%20UVA%20project\Census%20block%20level%20data%20-%20CC%20&amp;%20RCP\incidence_analysis_2_2023.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2.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3.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4.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5.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6.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7.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8.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9.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10.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1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'BIP - 2010 blocks'!$B$4</c:f>
              <c:strCache>
                <c:ptCount val="1"/>
                <c:pt idx="0">
                  <c:v>All regions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'BIP - 2010 blocks'!$A$5:$A$14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'BIP - 2010 blocks'!$B$5:$B$14</c:f>
              <c:numCache>
                <c:formatCode>0.00%</c:formatCode>
                <c:ptCount val="10"/>
                <c:pt idx="0">
                  <c:v>1.32014E-2</c:v>
                </c:pt>
                <c:pt idx="1">
                  <c:v>1.58389E-2</c:v>
                </c:pt>
                <c:pt idx="2">
                  <c:v>5.5738000000000003E-3</c:v>
                </c:pt>
                <c:pt idx="3">
                  <c:v>4.1376299999999998E-2</c:v>
                </c:pt>
                <c:pt idx="4">
                  <c:v>2.0349000000000001E-3</c:v>
                </c:pt>
                <c:pt idx="5">
                  <c:v>3.4585000000000002E-3</c:v>
                </c:pt>
                <c:pt idx="6">
                  <c:v>4.6962999999999996E-3</c:v>
                </c:pt>
                <c:pt idx="7">
                  <c:v>8.2076000000000007E-3</c:v>
                </c:pt>
                <c:pt idx="8">
                  <c:v>4.7869000000000002E-3</c:v>
                </c:pt>
                <c:pt idx="9">
                  <c:v>1.4965900000000001E-2</c:v>
                </c:pt>
              </c:numCache>
            </c:numRef>
          </c:val>
          <c:extLst>
            <c:ext xmlns:c16="http://schemas.microsoft.com/office/drawing/2014/chart" uri="{C3380CC4-5D6E-409C-BE32-E72D297353CC}">
              <c16:uniqueId val="{00000000-6011-484E-8EB1-1F886AB7CC6A}"/>
            </c:ext>
          </c:extLst>
        </c:ser>
        <c:dLbls>
          <c:showLegendKey val="0"/>
          <c:showVal val="0"/>
          <c:showCatName val="0"/>
          <c:showSerName val="0"/>
          <c:showPercent val="0"/>
          <c:showBubbleSize val="0"/>
        </c:dLbls>
        <c:gapWidth val="219"/>
        <c:overlap val="-27"/>
        <c:axId val="1145512511"/>
        <c:axId val="1145519167"/>
      </c:barChart>
      <c:catAx>
        <c:axId val="1145512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5519167"/>
        <c:crosses val="autoZero"/>
        <c:auto val="1"/>
        <c:lblAlgn val="ctr"/>
        <c:lblOffset val="100"/>
        <c:noMultiLvlLbl val="0"/>
      </c:catAx>
      <c:valAx>
        <c:axId val="1145519167"/>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455125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'BIP - 2010 blocks'!$A$5</c:f>
              <c:strCache>
                <c:ptCount val="1"/>
                <c:pt idx="0">
                  <c:v>All populations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'BIP - 2010 blocks'!$B$4:$E$4</c:f>
              <c:strCache>
                <c:ptCount val="4"/>
                <c:pt idx="0">
                  <c:v>All regions</c:v>
                </c:pt>
                <c:pt idx="1">
                  <c:v>Metropolitan</c:v>
                </c:pt>
                <c:pt idx="2">
                  <c:v>Micropolitan</c:v>
                </c:pt>
                <c:pt idx="3">
                  <c:v>Small town/rural</c:v>
                </c:pt>
              </c:strCache>
            </c:strRef>
          </c:cat>
          <c:val>
            <c:numRef>
              <c:f>'BIP - 2010 blocks'!$B$5:$E$5</c:f>
              <c:numCache>
                <c:formatCode>0.00%</c:formatCode>
                <c:ptCount val="4"/>
                <c:pt idx="0">
                  <c:v>1.32014E-2</c:v>
                </c:pt>
                <c:pt idx="1">
                  <c:v>6.7128999999999999E-3</c:v>
                </c:pt>
                <c:pt idx="2">
                  <c:v>3.4599900000000003E-2</c:v>
                </c:pt>
                <c:pt idx="3">
                  <c:v>6.0535600000000002E-2</c:v>
                </c:pt>
              </c:numCache>
            </c:numRef>
          </c:val>
          <c:extLst>
            <c:ext xmlns:c16="http://schemas.microsoft.com/office/drawing/2014/chart" uri="{C3380CC4-5D6E-409C-BE32-E72D297353CC}">
              <c16:uniqueId val="{00000000-34A6-4BE4-9368-97124310AE51}"/>
            </c:ext>
          </c:extLst>
        </c:ser>
        <c:dLbls>
          <c:showLegendKey val="0"/>
          <c:showVal val="0"/>
          <c:showCatName val="0"/>
          <c:showSerName val="0"/>
          <c:showPercent val="0"/>
          <c:showBubbleSize val="0"/>
        </c:dLbls>
        <c:gapWidth val="219"/>
        <c:overlap val="-27"/>
        <c:axId val="1157970447"/>
        <c:axId val="1157969199"/>
      </c:barChart>
      <c:catAx>
        <c:axId val="1157970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7969199"/>
        <c:crosses val="autoZero"/>
        <c:auto val="1"/>
        <c:lblAlgn val="ctr"/>
        <c:lblOffset val="100"/>
        <c:noMultiLvlLbl val="0"/>
      </c:catAx>
      <c:valAx>
        <c:axId val="1157969199"/>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797044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'BIP - 2010 tracts'!$A$8</c:f>
              <c:strCache>
                <c:ptCount val="1"/>
                <c:pt idx="0">
                  <c:v>BIP PSAs</c:v>
                </c:pt>
              </c:strCache>
            </c:strRef>
          </c:tx>
          <c:spPr>
            <a:solidFill>
              <a:schemeClr val="accent1"/>
            </a:solidFill>
            <a:ln>
              <a:noFill/>
            </a:ln>
            <a:effectLst/>
          </c:spPr>
          <c:invertIfNegative val="0"/>
          <c:dLbls>
            <c:dLbl>
              <c:idx val="0"/>
              <c:tx>
                <c:rich>
                  <a:bodyPr/>
                  <a:lstStyle/>
                  <a:p>
                    <a:fld id="{35C53914-95BF-4627-AC21-242CD3B66116}"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4915-4A7E-BB88-9117C413014C}"/>
                </c:ext>
              </c:extLst>
            </c:dLbl>
            <c:dLbl>
              <c:idx val="1"/>
              <c:tx>
                <c:rich>
                  <a:bodyPr/>
                  <a:lstStyle/>
                  <a:p>
                    <a:fld id="{F0C95C6E-85E6-414A-B0F8-FBDE1C65C9D8}"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4915-4A7E-BB88-9117C413014C}"/>
                </c:ext>
              </c:extLst>
            </c:dLbl>
            <c:dLbl>
              <c:idx val="2"/>
              <c:tx>
                <c:rich>
                  <a:bodyPr/>
                  <a:lstStyle/>
                  <a:p>
                    <a:fld id="{E323FA10-0DFB-404D-9E95-AB8BC319E201}"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4915-4A7E-BB88-9117C413014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'BIP - 2010 tracts'!$H$8:$J$8</c:f>
                <c:numCache>
                  <c:formatCode>General</c:formatCode>
                  <c:ptCount val="3"/>
                  <c:pt idx="0">
                    <c:v>1.107204E-4</c:v>
                  </c:pt>
                  <c:pt idx="1">
                    <c:v>5.4452720000000001E-4</c:v>
                  </c:pt>
                  <c:pt idx="2">
                    <c:v>1.7277399999999998E-5</c:v>
                  </c:pt>
                </c:numCache>
              </c:numRef>
            </c:plus>
            <c:minus>
              <c:numRef>
                <c:f>'BIP - 2010 tracts'!$H$8:$J$8</c:f>
                <c:numCache>
                  <c:formatCode>General</c:formatCode>
                  <c:ptCount val="3"/>
                  <c:pt idx="0">
                    <c:v>1.107204E-4</c:v>
                  </c:pt>
                  <c:pt idx="1">
                    <c:v>5.4452720000000001E-4</c:v>
                  </c:pt>
                  <c:pt idx="2">
                    <c:v>1.7277399999999998E-5</c:v>
                  </c:pt>
                </c:numCache>
              </c:numRef>
            </c:minus>
            <c:spPr>
              <a:noFill/>
              <a:ln w="19050" cap="flat" cmpd="sng" algn="ctr">
                <a:solidFill>
                  <a:schemeClr val="tx1">
                    <a:lumMod val="65000"/>
                    <a:lumOff val="35000"/>
                  </a:schemeClr>
                </a:solidFill>
                <a:round/>
              </a:ln>
              <a:effectLst/>
            </c:spPr>
          </c:errBars>
          <c:cat>
            <c:strRef>
              <c:f>'BIP - 2010 tracts'!$B$7:$D$7</c:f>
              <c:strCache>
                <c:ptCount val="3"/>
                <c:pt idx="0">
                  <c:v>Share of adults with high school or less</c:v>
                </c:pt>
                <c:pt idx="1">
                  <c:v>Share of population in poverty</c:v>
                </c:pt>
                <c:pt idx="2">
                  <c:v>Share of population age 65 or older</c:v>
                </c:pt>
              </c:strCache>
            </c:strRef>
          </c:cat>
          <c:val>
            <c:numRef>
              <c:f>'BIP - 2010 tracts'!$B$8:$D$8</c:f>
              <c:numCache>
                <c:formatCode>0.0%</c:formatCode>
                <c:ptCount val="3"/>
                <c:pt idx="0">
                  <c:v>0.55242389999999997</c:v>
                </c:pt>
                <c:pt idx="1">
                  <c:v>0.14831620000000001</c:v>
                </c:pt>
                <c:pt idx="2">
                  <c:v>0.14955860000000001</c:v>
                </c:pt>
              </c:numCache>
            </c:numRef>
          </c:val>
          <c:extLst>
            <c:ext xmlns:c16="http://schemas.microsoft.com/office/drawing/2014/chart" uri="{C3380CC4-5D6E-409C-BE32-E72D297353CC}">
              <c16:uniqueId val="{00000000-0D7D-4B1B-9E7D-BDE312FB5CDD}"/>
            </c:ext>
          </c:extLst>
        </c:ser>
        <c:ser>
          <c:idx val="1"/>
          <c:order val="1"/>
          <c:tx>
            <c:strRef>
              <c:f>'BIP - 2010 tracts'!$A$9</c:f>
              <c:strCache>
                <c:ptCount val="1"/>
                <c:pt idx="0">
                  <c:v>Outside of BIP PSAs</c:v>
                </c:pt>
              </c:strCache>
            </c:strRef>
          </c:tx>
          <c:spPr>
            <a:solidFill>
              <a:schemeClr val="accent2"/>
            </a:solidFill>
            <a:ln>
              <a:noFill/>
            </a:ln>
            <a:effectLst/>
          </c:spPr>
          <c:invertIfNegative val="0"/>
          <c:dLbls>
            <c:dLbl>
              <c:idx val="0"/>
              <c:tx>
                <c:rich>
                  <a:bodyPr/>
                  <a:lstStyle/>
                  <a:p>
                    <a:fld id="{E5E2E7B3-41E3-4E14-9E4F-6A0703AE46C8}"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915-4A7E-BB88-9117C413014C}"/>
                </c:ext>
              </c:extLst>
            </c:dLbl>
            <c:dLbl>
              <c:idx val="1"/>
              <c:tx>
                <c:rich>
                  <a:bodyPr/>
                  <a:lstStyle/>
                  <a:p>
                    <a:fld id="{5CB9CF93-BC19-4553-929A-95A735B6E2DF}"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915-4A7E-BB88-9117C413014C}"/>
                </c:ext>
              </c:extLst>
            </c:dLbl>
            <c:dLbl>
              <c:idx val="2"/>
              <c:tx>
                <c:rich>
                  <a:bodyPr/>
                  <a:lstStyle/>
                  <a:p>
                    <a:fld id="{E7DC353B-6C89-4EC3-9F57-9A9ED53CEFB3}"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4915-4A7E-BB88-9117C413014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'BIP - 2010 tracts'!$H$9:$J$9</c:f>
                <c:numCache>
                  <c:formatCode>General</c:formatCode>
                  <c:ptCount val="3"/>
                  <c:pt idx="0">
                    <c:v>4.6726203999999999E-3</c:v>
                  </c:pt>
                  <c:pt idx="1">
                    <c:v>5.1132480000000001E-4</c:v>
                  </c:pt>
                  <c:pt idx="2">
                    <c:v>3.296916E-4</c:v>
                  </c:pt>
                </c:numCache>
              </c:numRef>
            </c:plus>
            <c:minus>
              <c:numRef>
                <c:f>'BIP - 2010 tracts'!$H$9:$J$9</c:f>
                <c:numCache>
                  <c:formatCode>General</c:formatCode>
                  <c:ptCount val="3"/>
                  <c:pt idx="0">
                    <c:v>4.6726203999999999E-3</c:v>
                  </c:pt>
                  <c:pt idx="1">
                    <c:v>5.1132480000000001E-4</c:v>
                  </c:pt>
                  <c:pt idx="2">
                    <c:v>3.296916E-4</c:v>
                  </c:pt>
                </c:numCache>
              </c:numRef>
            </c:minus>
            <c:spPr>
              <a:noFill/>
              <a:ln w="19050" cap="flat" cmpd="sng" algn="ctr">
                <a:solidFill>
                  <a:schemeClr val="tx1">
                    <a:lumMod val="65000"/>
                    <a:lumOff val="35000"/>
                  </a:schemeClr>
                </a:solidFill>
                <a:round/>
              </a:ln>
              <a:effectLst/>
            </c:spPr>
          </c:errBars>
          <c:cat>
            <c:strRef>
              <c:f>'BIP - 2010 tracts'!$B$7:$D$7</c:f>
              <c:strCache>
                <c:ptCount val="3"/>
                <c:pt idx="0">
                  <c:v>Share of adults with high school or less</c:v>
                </c:pt>
                <c:pt idx="1">
                  <c:v>Share of population in poverty</c:v>
                </c:pt>
                <c:pt idx="2">
                  <c:v>Share of population age 65 or older</c:v>
                </c:pt>
              </c:strCache>
            </c:strRef>
          </c:cat>
          <c:val>
            <c:numRef>
              <c:f>'BIP - 2010 tracts'!$B$9:$D$9</c:f>
              <c:numCache>
                <c:formatCode>0.0%</c:formatCode>
                <c:ptCount val="3"/>
                <c:pt idx="0">
                  <c:v>0.44087280000000001</c:v>
                </c:pt>
                <c:pt idx="1">
                  <c:v>0.13943459999999999</c:v>
                </c:pt>
                <c:pt idx="2">
                  <c:v>0.12692210000000001</c:v>
                </c:pt>
              </c:numCache>
            </c:numRef>
          </c:val>
          <c:extLst>
            <c:ext xmlns:c16="http://schemas.microsoft.com/office/drawing/2014/chart" uri="{C3380CC4-5D6E-409C-BE32-E72D297353CC}">
              <c16:uniqueId val="{00000001-0D7D-4B1B-9E7D-BDE312FB5CDD}"/>
            </c:ext>
          </c:extLst>
        </c:ser>
        <c:dLbls>
          <c:showLegendKey val="0"/>
          <c:showVal val="0"/>
          <c:showCatName val="0"/>
          <c:showSerName val="0"/>
          <c:showPercent val="0"/>
          <c:showBubbleSize val="0"/>
        </c:dLbls>
        <c:gapWidth val="219"/>
        <c:overlap val="-27"/>
        <c:axId val="1678017520"/>
        <c:axId val="1678022512"/>
      </c:barChart>
      <c:catAx>
        <c:axId val="167801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8022512"/>
        <c:crosses val="autoZero"/>
        <c:auto val="1"/>
        <c:lblAlgn val="ctr"/>
        <c:lblOffset val="100"/>
        <c:noMultiLvlLbl val="0"/>
      </c:catAx>
      <c:valAx>
        <c:axId val="16780225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8017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blocks'!$B$4</c:f>
              <c:strCache>
                <c:ptCount val="1"/>
                <c:pt idx="0">
                  <c:v>Share of 2020 population in eligible areas in 2020 (using 12/2020 FCC data)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blocks'!$A$5:$A$14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'CC - blocks'!$B$5:$B$14</c:f>
              <c:numCache>
                <c:formatCode>0.0%</c:formatCode>
                <c:ptCount val="10"/>
                <c:pt idx="0">
                  <c:v>5.7968000000000004E-3</c:v>
                </c:pt>
                <c:pt idx="1">
                  <c:v>6.5037999999999997E-3</c:v>
                </c:pt>
                <c:pt idx="2">
                  <c:v>5.4463000000000003E-3</c:v>
                </c:pt>
                <c:pt idx="3">
                  <c:v>3.4291799999999997E-2</c:v>
                </c:pt>
                <c:pt idx="4">
                  <c:v>9.4729999999999999E-4</c:v>
                </c:pt>
                <c:pt idx="5">
                  <c:v>4.7071999999999999E-3</c:v>
                </c:pt>
                <c:pt idx="6">
                  <c:v>2.4591000000000001E-3</c:v>
                </c:pt>
                <c:pt idx="7">
                  <c:v>4.4425999999999997E-3</c:v>
                </c:pt>
                <c:pt idx="8">
                  <c:v>2.4930999999999998E-3</c:v>
                </c:pt>
                <c:pt idx="9">
                  <c:v>6.5582000000000001E-3</c:v>
                </c:pt>
              </c:numCache>
            </c:numRef>
          </c:val>
          <c:extLst>
            <c:ext xmlns:c16="http://schemas.microsoft.com/office/drawing/2014/chart" uri="{C3380CC4-5D6E-409C-BE32-E72D297353CC}">
              <c16:uniqueId val="{00000000-81D9-41A1-BFD0-8CF0F10EFA9B}"/>
            </c:ext>
          </c:extLst>
        </c:ser>
        <c:ser>
          <c:idx val="1"/>
          <c:order val="1"/>
          <c:tx>
            <c:strRef>
              <c:f>'CC - blocks'!$H$4</c:f>
              <c:strCache>
                <c:ptCount val="1"/>
                <c:pt idx="0">
                  <c:v>Share of eligible pop in CCG PSAs approved in FY 2018-2021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blocks'!$A$5:$A$14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'CC - blocks'!$H$5:$H$14</c:f>
              <c:numCache>
                <c:formatCode>0.0%</c:formatCode>
                <c:ptCount val="10"/>
                <c:pt idx="0">
                  <c:v>2.2115650013800715E-2</c:v>
                </c:pt>
                <c:pt idx="1">
                  <c:v>2.6015560134075463E-2</c:v>
                </c:pt>
                <c:pt idx="2">
                  <c:v>9.8782659787378588E-3</c:v>
                </c:pt>
                <c:pt idx="3">
                  <c:v>2.2436850792317699E-2</c:v>
                </c:pt>
                <c:pt idx="4">
                  <c:v>7.8855695133537417E-3</c:v>
                </c:pt>
                <c:pt idx="5">
                  <c:v>7.5628823929299793E-3</c:v>
                </c:pt>
                <c:pt idx="6">
                  <c:v>9.6783376031881578E-3</c:v>
                </c:pt>
                <c:pt idx="7">
                  <c:v>1.3303020753612751E-2</c:v>
                </c:pt>
                <c:pt idx="8">
                  <c:v>9.2254622758814325E-3</c:v>
                </c:pt>
                <c:pt idx="9">
                  <c:v>2.3253331706870786E-2</c:v>
                </c:pt>
              </c:numCache>
            </c:numRef>
          </c:val>
          <c:extLst>
            <c:ext xmlns:c16="http://schemas.microsoft.com/office/drawing/2014/chart" uri="{C3380CC4-5D6E-409C-BE32-E72D297353CC}">
              <c16:uniqueId val="{00000001-81D9-41A1-BFD0-8CF0F10EFA9B}"/>
            </c:ext>
          </c:extLst>
        </c:ser>
        <c:dLbls>
          <c:showLegendKey val="0"/>
          <c:showVal val="0"/>
          <c:showCatName val="0"/>
          <c:showSerName val="0"/>
          <c:showPercent val="0"/>
          <c:showBubbleSize val="0"/>
        </c:dLbls>
        <c:gapWidth val="219"/>
        <c:overlap val="-27"/>
        <c:axId val="1557283552"/>
        <c:axId val="1557271072"/>
      </c:barChart>
      <c:catAx>
        <c:axId val="1557283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271072"/>
        <c:crosses val="autoZero"/>
        <c:auto val="1"/>
        <c:lblAlgn val="ctr"/>
        <c:lblOffset val="100"/>
        <c:noMultiLvlLbl val="0"/>
      </c:catAx>
      <c:valAx>
        <c:axId val="155727107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283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blocks'!$B$18</c:f>
              <c:strCache>
                <c:ptCount val="1"/>
                <c:pt idx="0">
                  <c:v>Share of 2010 population in eligible areas in 2020 (using 12/2020 FCC data)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blocks'!$A$19:$A$22</c:f>
              <c:strCache>
                <c:ptCount val="4"/>
                <c:pt idx="0">
                  <c:v>All areas</c:v>
                </c:pt>
                <c:pt idx="1">
                  <c:v>Metro areas</c:v>
                </c:pt>
                <c:pt idx="2">
                  <c:v>Micro areas</c:v>
                </c:pt>
                <c:pt idx="3">
                  <c:v>Small town/rural areas</c:v>
                </c:pt>
              </c:strCache>
            </c:strRef>
          </c:cat>
          <c:val>
            <c:numRef>
              <c:f>'CC - blocks'!$B$19:$B$22</c:f>
              <c:numCache>
                <c:formatCode>0.0%</c:formatCode>
                <c:ptCount val="4"/>
                <c:pt idx="0">
                  <c:v>7.3892000000000003E-3</c:v>
                </c:pt>
                <c:pt idx="1">
                  <c:v>3.7548E-3</c:v>
                </c:pt>
                <c:pt idx="2">
                  <c:v>1.5942999999999999E-2</c:v>
                </c:pt>
                <c:pt idx="3">
                  <c:v>3.76014E-2</c:v>
                </c:pt>
              </c:numCache>
            </c:numRef>
          </c:val>
          <c:extLst>
            <c:ext xmlns:c16="http://schemas.microsoft.com/office/drawing/2014/chart" uri="{C3380CC4-5D6E-409C-BE32-E72D297353CC}">
              <c16:uniqueId val="{00000000-E330-4E89-AA57-203D16073B35}"/>
            </c:ext>
          </c:extLst>
        </c:ser>
        <c:ser>
          <c:idx val="1"/>
          <c:order val="1"/>
          <c:tx>
            <c:strRef>
              <c:f>'CC - blocks'!$H$18</c:f>
              <c:strCache>
                <c:ptCount val="1"/>
                <c:pt idx="0">
                  <c:v>Share of eligible pop (using 12/2020 FCC data) in CCG PSAs approved FY 2018-2021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blocks'!$A$19:$A$22</c:f>
              <c:strCache>
                <c:ptCount val="4"/>
                <c:pt idx="0">
                  <c:v>All areas</c:v>
                </c:pt>
                <c:pt idx="1">
                  <c:v>Metro areas</c:v>
                </c:pt>
                <c:pt idx="2">
                  <c:v>Micro areas</c:v>
                </c:pt>
                <c:pt idx="3">
                  <c:v>Small town/rural areas</c:v>
                </c:pt>
              </c:strCache>
            </c:strRef>
          </c:cat>
          <c:val>
            <c:numRef>
              <c:f>'CC - blocks'!$H$19:$H$22</c:f>
              <c:numCache>
                <c:formatCode>0.0%</c:formatCode>
                <c:ptCount val="4"/>
                <c:pt idx="0">
                  <c:v>1.8878904346884641E-2</c:v>
                </c:pt>
                <c:pt idx="1">
                  <c:v>2.5114520080963036E-2</c:v>
                </c:pt>
                <c:pt idx="2">
                  <c:v>9.8162202847644747E-3</c:v>
                </c:pt>
                <c:pt idx="3">
                  <c:v>1.6541937268293203E-2</c:v>
                </c:pt>
              </c:numCache>
            </c:numRef>
          </c:val>
          <c:extLst>
            <c:ext xmlns:c16="http://schemas.microsoft.com/office/drawing/2014/chart" uri="{C3380CC4-5D6E-409C-BE32-E72D297353CC}">
              <c16:uniqueId val="{00000001-E330-4E89-AA57-203D16073B35}"/>
            </c:ext>
          </c:extLst>
        </c:ser>
        <c:dLbls>
          <c:showLegendKey val="0"/>
          <c:showVal val="0"/>
          <c:showCatName val="0"/>
          <c:showSerName val="0"/>
          <c:showPercent val="0"/>
          <c:showBubbleSize val="0"/>
        </c:dLbls>
        <c:gapWidth val="219"/>
        <c:overlap val="-27"/>
        <c:axId val="582812416"/>
        <c:axId val="582795776"/>
      </c:barChart>
      <c:catAx>
        <c:axId val="582812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795776"/>
        <c:crosses val="autoZero"/>
        <c:auto val="1"/>
        <c:lblAlgn val="ctr"/>
        <c:lblOffset val="100"/>
        <c:noMultiLvlLbl val="0"/>
      </c:catAx>
      <c:valAx>
        <c:axId val="58279577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812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tracts'!$A$8</c:f>
              <c:strCache>
                <c:ptCount val="1"/>
                <c:pt idx="0">
                  <c:v>Not eligible for CCG</c:v>
                </c:pt>
              </c:strCache>
            </c:strRef>
          </c:tx>
          <c:spPr>
            <a:solidFill>
              <a:schemeClr val="accent1"/>
            </a:solidFill>
            <a:ln>
              <a:noFill/>
            </a:ln>
            <a:effectLst/>
          </c:spPr>
          <c:invertIfNegative val="0"/>
          <c:dLbls>
            <c:dLbl>
              <c:idx val="0"/>
              <c:tx>
                <c:rich>
                  <a:bodyPr/>
                  <a:lstStyle/>
                  <a:p>
                    <a:fld id="{F4DE59D5-2381-498D-BD25-956E75AFCD95}"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0844-453F-BD6D-B9A8B05B5A78}"/>
                </c:ext>
              </c:extLst>
            </c:dLbl>
            <c:dLbl>
              <c:idx val="2"/>
              <c:tx>
                <c:rich>
                  <a:bodyPr/>
                  <a:lstStyle/>
                  <a:p>
                    <a:fld id="{9A852EB1-59DA-4A33-9599-34B0A9DEA8A5}"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0844-453F-BD6D-B9A8B05B5A7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tracts'!$H$8:$J$8</c:f>
                <c:numCache>
                  <c:formatCode>General</c:formatCode>
                  <c:ptCount val="3"/>
                  <c:pt idx="0">
                    <c:v>2.1999432000000003E-3</c:v>
                  </c:pt>
                  <c:pt idx="1">
                    <c:v>1.2917576000000001E-3</c:v>
                  </c:pt>
                  <c:pt idx="2">
                    <c:v>2.8057400000000001E-4</c:v>
                  </c:pt>
                </c:numCache>
              </c:numRef>
            </c:plus>
            <c:minus>
              <c:numRef>
                <c:f>'CC - tracts'!$H$8:$J$8</c:f>
                <c:numCache>
                  <c:formatCode>General</c:formatCode>
                  <c:ptCount val="3"/>
                  <c:pt idx="0">
                    <c:v>2.1999432000000003E-3</c:v>
                  </c:pt>
                  <c:pt idx="1">
                    <c:v>1.2917576000000001E-3</c:v>
                  </c:pt>
                  <c:pt idx="2">
                    <c:v>2.8057400000000001E-4</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tracts'!$B$8:$D$8</c:f>
              <c:numCache>
                <c:formatCode>0.0%</c:formatCode>
                <c:ptCount val="3"/>
                <c:pt idx="0">
                  <c:v>0.39757969999999998</c:v>
                </c:pt>
                <c:pt idx="1">
                  <c:v>0.1380768</c:v>
                </c:pt>
                <c:pt idx="2">
                  <c:v>0.15830069999999999</c:v>
                </c:pt>
              </c:numCache>
            </c:numRef>
          </c:val>
          <c:extLst>
            <c:ext xmlns:c16="http://schemas.microsoft.com/office/drawing/2014/chart" uri="{C3380CC4-5D6E-409C-BE32-E72D297353CC}">
              <c16:uniqueId val="{00000000-D3DB-4E28-BF68-6F929B171C94}"/>
            </c:ext>
          </c:extLst>
        </c:ser>
        <c:ser>
          <c:idx val="1"/>
          <c:order val="1"/>
          <c:tx>
            <c:strRef>
              <c:f>'CC - tracts'!$A$9</c:f>
              <c:strCache>
                <c:ptCount val="1"/>
                <c:pt idx="0">
                  <c:v>Eligible for CCG</c:v>
                </c:pt>
              </c:strCache>
            </c:strRef>
          </c:tx>
          <c:spPr>
            <a:solidFill>
              <a:schemeClr val="accent2"/>
            </a:solidFill>
            <a:ln>
              <a:noFill/>
            </a:ln>
            <a:effectLst/>
          </c:spPr>
          <c:invertIfNegative val="0"/>
          <c:dLbls>
            <c:dLbl>
              <c:idx val="1"/>
              <c:tx>
                <c:rich>
                  <a:bodyPr/>
                  <a:lstStyle/>
                  <a:p>
                    <a:fld id="{58E02C4A-1DBC-43F9-A2FE-9B71C7C6F920}"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844-453F-BD6D-B9A8B05B5A78}"/>
                </c:ext>
              </c:extLst>
            </c:dLbl>
            <c:dLbl>
              <c:idx val="2"/>
              <c:tx>
                <c:rich>
                  <a:bodyPr/>
                  <a:lstStyle/>
                  <a:p>
                    <a:fld id="{7C1057B1-4DBD-4044-AB0D-3161684CF345}"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844-453F-BD6D-B9A8B05B5A7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tracts'!$H$9:$J$9</c:f>
                <c:numCache>
                  <c:formatCode>General</c:formatCode>
                  <c:ptCount val="3"/>
                  <c:pt idx="0">
                    <c:v>2.1206611999999999E-3</c:v>
                  </c:pt>
                  <c:pt idx="1">
                    <c:v>2.3572723999999998E-3</c:v>
                  </c:pt>
                  <c:pt idx="2">
                    <c:v>7.22848E-4</c:v>
                  </c:pt>
                </c:numCache>
              </c:numRef>
            </c:plus>
            <c:minus>
              <c:numRef>
                <c:f>'CC - tracts'!$H$9:$J$9</c:f>
                <c:numCache>
                  <c:formatCode>General</c:formatCode>
                  <c:ptCount val="3"/>
                  <c:pt idx="0">
                    <c:v>2.1206611999999999E-3</c:v>
                  </c:pt>
                  <c:pt idx="1">
                    <c:v>2.3572723999999998E-3</c:v>
                  </c:pt>
                  <c:pt idx="2">
                    <c:v>7.22848E-4</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tracts'!$B$9:$D$9</c:f>
              <c:numCache>
                <c:formatCode>0.0%</c:formatCode>
                <c:ptCount val="3"/>
                <c:pt idx="0">
                  <c:v>0.53425800000000001</c:v>
                </c:pt>
                <c:pt idx="1">
                  <c:v>0.17285519999999999</c:v>
                </c:pt>
                <c:pt idx="2">
                  <c:v>0.1889913</c:v>
                </c:pt>
              </c:numCache>
            </c:numRef>
          </c:val>
          <c:extLst>
            <c:ext xmlns:c16="http://schemas.microsoft.com/office/drawing/2014/chart" uri="{C3380CC4-5D6E-409C-BE32-E72D297353CC}">
              <c16:uniqueId val="{00000001-D3DB-4E28-BF68-6F929B171C94}"/>
            </c:ext>
          </c:extLst>
        </c:ser>
        <c:ser>
          <c:idx val="2"/>
          <c:order val="2"/>
          <c:tx>
            <c:strRef>
              <c:f>'CC - tracts'!$A$10</c:f>
              <c:strCache>
                <c:ptCount val="1"/>
                <c:pt idx="0">
                  <c:v>Approved CCG projects in FY 2018-2021</c:v>
                </c:pt>
              </c:strCache>
            </c:strRef>
          </c:tx>
          <c:spPr>
            <a:solidFill>
              <a:schemeClr val="accent3"/>
            </a:solidFill>
            <a:ln>
              <a:noFill/>
            </a:ln>
            <a:effectLst/>
          </c:spPr>
          <c:invertIfNegative val="0"/>
          <c:dLbls>
            <c:dLbl>
              <c:idx val="2"/>
              <c:tx>
                <c:rich>
                  <a:bodyPr/>
                  <a:lstStyle/>
                  <a:p>
                    <a:fld id="{9BC465DF-C53F-47C0-94D3-94DE414A8401}"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0844-453F-BD6D-B9A8B05B5A7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tracts'!$H$10:$J$10</c:f>
                <c:numCache>
                  <c:formatCode>General</c:formatCode>
                  <c:ptCount val="3"/>
                  <c:pt idx="0">
                    <c:v>1.0580217199999999E-2</c:v>
                  </c:pt>
                  <c:pt idx="1">
                    <c:v>1.1089993599999999E-2</c:v>
                  </c:pt>
                  <c:pt idx="2">
                    <c:v>5.6503663999999997E-3</c:v>
                  </c:pt>
                </c:numCache>
              </c:numRef>
            </c:plus>
            <c:minus>
              <c:numRef>
                <c:f>'CC - tracts'!$H$10:$J$10</c:f>
                <c:numCache>
                  <c:formatCode>General</c:formatCode>
                  <c:ptCount val="3"/>
                  <c:pt idx="0">
                    <c:v>1.0580217199999999E-2</c:v>
                  </c:pt>
                  <c:pt idx="1">
                    <c:v>1.1089993599999999E-2</c:v>
                  </c:pt>
                  <c:pt idx="2">
                    <c:v>5.6503663999999997E-3</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tracts'!$B$10:$D$10</c:f>
              <c:numCache>
                <c:formatCode>0.0%</c:formatCode>
                <c:ptCount val="3"/>
                <c:pt idx="0">
                  <c:v>0.5229956</c:v>
                </c:pt>
                <c:pt idx="1">
                  <c:v>0.14680109999999999</c:v>
                </c:pt>
                <c:pt idx="2">
                  <c:v>0.20048360000000001</c:v>
                </c:pt>
              </c:numCache>
            </c:numRef>
          </c:val>
          <c:extLst>
            <c:ext xmlns:c16="http://schemas.microsoft.com/office/drawing/2014/chart" uri="{C3380CC4-5D6E-409C-BE32-E72D297353CC}">
              <c16:uniqueId val="{00000002-D3DB-4E28-BF68-6F929B171C94}"/>
            </c:ext>
          </c:extLst>
        </c:ser>
        <c:dLbls>
          <c:showLegendKey val="0"/>
          <c:showVal val="0"/>
          <c:showCatName val="0"/>
          <c:showSerName val="0"/>
          <c:showPercent val="0"/>
          <c:showBubbleSize val="0"/>
        </c:dLbls>
        <c:gapWidth val="219"/>
        <c:overlap val="-27"/>
        <c:axId val="663866064"/>
        <c:axId val="663868144"/>
      </c:barChart>
      <c:catAx>
        <c:axId val="66386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868144"/>
        <c:crosses val="autoZero"/>
        <c:auto val="1"/>
        <c:lblAlgn val="ctr"/>
        <c:lblOffset val="100"/>
        <c:noMultiLvlLbl val="0"/>
      </c:catAx>
      <c:valAx>
        <c:axId val="66386814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866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 blocks'!$E$4</c:f>
              <c:strCache>
                <c:ptCount val="1"/>
                <c:pt idx="0">
                  <c:v>Pop in areas with RCP applications as share of pop in eligible areas in 12/2020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blocks'!$E$5:$E$14</c:f>
              <c:numCache>
                <c:formatCode>0%</c:formatCode>
                <c:ptCount val="10"/>
                <c:pt idx="0">
                  <c:v>0.84422058544494849</c:v>
                </c:pt>
                <c:pt idx="1">
                  <c:v>0.93568672068387637</c:v>
                </c:pt>
                <c:pt idx="2">
                  <c:v>0.6776586368977674</c:v>
                </c:pt>
                <c:pt idx="3">
                  <c:v>0.37202068611674716</c:v>
                </c:pt>
                <c:pt idx="4">
                  <c:v>0.6074105352053204</c:v>
                </c:pt>
                <c:pt idx="5">
                  <c:v>0.35893949694085658</c:v>
                </c:pt>
                <c:pt idx="6">
                  <c:v>0.8815061808718283</c:v>
                </c:pt>
                <c:pt idx="7">
                  <c:v>0.70885848037450483</c:v>
                </c:pt>
                <c:pt idx="8">
                  <c:v>0.9394753730145996</c:v>
                </c:pt>
                <c:pt idx="9">
                  <c:v>0.83588461303897055</c:v>
                </c:pt>
              </c:numCache>
            </c:numRef>
          </c:val>
          <c:extLst>
            <c:ext xmlns:c16="http://schemas.microsoft.com/office/drawing/2014/chart" uri="{C3380CC4-5D6E-409C-BE32-E72D297353CC}">
              <c16:uniqueId val="{00000000-C58E-4BB1-9CF4-A1B588895113}"/>
            </c:ext>
          </c:extLst>
        </c:ser>
        <c:ser>
          <c:idx val="1"/>
          <c:order val="1"/>
          <c:tx>
            <c:strRef>
              <c:f>'RCP - blocks'!$F$4</c:f>
              <c:strCache>
                <c:ptCount val="1"/>
                <c:pt idx="0">
                  <c:v>Pop in areas with approved RCP projects as share of pop in eligible areas in 12/2020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blocks'!$F$5:$F$14</c:f>
              <c:numCache>
                <c:formatCode>0%</c:formatCode>
                <c:ptCount val="10"/>
                <c:pt idx="0">
                  <c:v>0.20757939040587861</c:v>
                </c:pt>
                <c:pt idx="1">
                  <c:v>0.22885564490090868</c:v>
                </c:pt>
                <c:pt idx="2">
                  <c:v>0.1999853113983549</c:v>
                </c:pt>
                <c:pt idx="3">
                  <c:v>9.9949858905291636E-2</c:v>
                </c:pt>
                <c:pt idx="4">
                  <c:v>0.11189697033674655</c:v>
                </c:pt>
                <c:pt idx="5">
                  <c:v>0.11964649898028552</c:v>
                </c:pt>
                <c:pt idx="6">
                  <c:v>0.18042452830188679</c:v>
                </c:pt>
                <c:pt idx="7">
                  <c:v>0.14869913575801225</c:v>
                </c:pt>
                <c:pt idx="8">
                  <c:v>0.16372533290550295</c:v>
                </c:pt>
                <c:pt idx="9">
                  <c:v>0.21141062389461487</c:v>
                </c:pt>
              </c:numCache>
            </c:numRef>
          </c:val>
          <c:extLst>
            <c:ext xmlns:c16="http://schemas.microsoft.com/office/drawing/2014/chart" uri="{C3380CC4-5D6E-409C-BE32-E72D297353CC}">
              <c16:uniqueId val="{00000001-C58E-4BB1-9CF4-A1B588895113}"/>
            </c:ext>
          </c:extLst>
        </c:ser>
        <c:ser>
          <c:idx val="2"/>
          <c:order val="2"/>
          <c:tx>
            <c:strRef>
              <c:f>'RCP - blocks'!$J$4</c:f>
              <c:strCache>
                <c:ptCount val="1"/>
                <c:pt idx="0">
                  <c:v>Pop in areas with approved RCP projects as share of pop in areas with RCP applications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blocks'!$J$5:$J$14</c:f>
              <c:numCache>
                <c:formatCode>0%</c:formatCode>
                <c:ptCount val="10"/>
                <c:pt idx="0">
                  <c:v>0.24588288177843165</c:v>
                </c:pt>
                <c:pt idx="1">
                  <c:v>0.24458575700811727</c:v>
                </c:pt>
                <c:pt idx="2">
                  <c:v>0.29511217080307789</c:v>
                </c:pt>
                <c:pt idx="3">
                  <c:v>0.26866747639384086</c:v>
                </c:pt>
                <c:pt idx="4">
                  <c:v>0.18421967327076816</c:v>
                </c:pt>
                <c:pt idx="5">
                  <c:v>0.33333333333333331</c:v>
                </c:pt>
                <c:pt idx="6">
                  <c:v>0.20467755327982284</c:v>
                </c:pt>
                <c:pt idx="7">
                  <c:v>0.2097726695453391</c:v>
                </c:pt>
                <c:pt idx="8">
                  <c:v>0.17427315032233276</c:v>
                </c:pt>
                <c:pt idx="9">
                  <c:v>0.25291842988472202</c:v>
                </c:pt>
              </c:numCache>
            </c:numRef>
          </c:val>
          <c:extLst>
            <c:ext xmlns:c16="http://schemas.microsoft.com/office/drawing/2014/chart" uri="{C3380CC4-5D6E-409C-BE32-E72D297353CC}">
              <c16:uniqueId val="{00000002-C58E-4BB1-9CF4-A1B588895113}"/>
            </c:ext>
          </c:extLst>
        </c:ser>
        <c:dLbls>
          <c:showLegendKey val="0"/>
          <c:showVal val="0"/>
          <c:showCatName val="0"/>
          <c:showSerName val="0"/>
          <c:showPercent val="0"/>
          <c:showBubbleSize val="0"/>
        </c:dLbls>
        <c:gapWidth val="219"/>
        <c:overlap val="-27"/>
        <c:axId val="584833712"/>
        <c:axId val="584830800"/>
      </c:barChart>
      <c:catAx>
        <c:axId val="584833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830800"/>
        <c:crosses val="autoZero"/>
        <c:auto val="1"/>
        <c:lblAlgn val="ctr"/>
        <c:lblOffset val="100"/>
        <c:noMultiLvlLbl val="0"/>
      </c:catAx>
      <c:valAx>
        <c:axId val="5848308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833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 blocks'!$E$18</c:f>
              <c:strCache>
                <c:ptCount val="1"/>
                <c:pt idx="0">
                  <c:v>Pop in areas with RCP applications as share of pop in eligible areas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blocks'!$D$19:$D$22</c:f>
              <c:strCache>
                <c:ptCount val="4"/>
                <c:pt idx="0">
                  <c:v>All areas</c:v>
                </c:pt>
                <c:pt idx="1">
                  <c:v>Metro areas</c:v>
                </c:pt>
                <c:pt idx="2">
                  <c:v>Micro areas</c:v>
                </c:pt>
                <c:pt idx="3">
                  <c:v>Small town/rural areas</c:v>
                </c:pt>
              </c:strCache>
            </c:strRef>
          </c:cat>
          <c:val>
            <c:numRef>
              <c:f>'RCP - blocks'!$E$19:$E$22</c:f>
              <c:numCache>
                <c:formatCode>0%</c:formatCode>
                <c:ptCount val="4"/>
                <c:pt idx="0">
                  <c:v>0.7165187029719049</c:v>
                </c:pt>
                <c:pt idx="1">
                  <c:v>0.63793011611803552</c:v>
                </c:pt>
                <c:pt idx="2">
                  <c:v>1.0222354638399298</c:v>
                </c:pt>
                <c:pt idx="3">
                  <c:v>0.64830298871850511</c:v>
                </c:pt>
              </c:numCache>
            </c:numRef>
          </c:val>
          <c:extLst>
            <c:ext xmlns:c16="http://schemas.microsoft.com/office/drawing/2014/chart" uri="{C3380CC4-5D6E-409C-BE32-E72D297353CC}">
              <c16:uniqueId val="{00000000-08E7-4E21-A95D-7D2F522119DB}"/>
            </c:ext>
          </c:extLst>
        </c:ser>
        <c:ser>
          <c:idx val="1"/>
          <c:order val="1"/>
          <c:tx>
            <c:strRef>
              <c:f>'RCP - blocks'!$F$18</c:f>
              <c:strCache>
                <c:ptCount val="1"/>
                <c:pt idx="0">
                  <c:v>Pop in areas with approved RCP projects as share of pop in eligible areas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blocks'!$D$19:$D$22</c:f>
              <c:strCache>
                <c:ptCount val="4"/>
                <c:pt idx="0">
                  <c:v>All areas</c:v>
                </c:pt>
                <c:pt idx="1">
                  <c:v>Metro areas</c:v>
                </c:pt>
                <c:pt idx="2">
                  <c:v>Micro areas</c:v>
                </c:pt>
                <c:pt idx="3">
                  <c:v>Small town/rural areas</c:v>
                </c:pt>
              </c:strCache>
            </c:strRef>
          </c:cat>
          <c:val>
            <c:numRef>
              <c:f>'RCP - blocks'!$F$19:$F$22</c:f>
              <c:numCache>
                <c:formatCode>0%</c:formatCode>
                <c:ptCount val="4"/>
                <c:pt idx="0">
                  <c:v>0.17725870188924375</c:v>
                </c:pt>
                <c:pt idx="1">
                  <c:v>0.17556194737402792</c:v>
                </c:pt>
                <c:pt idx="2">
                  <c:v>0.16224675406134353</c:v>
                </c:pt>
                <c:pt idx="3">
                  <c:v>0.18681219316302053</c:v>
                </c:pt>
              </c:numCache>
            </c:numRef>
          </c:val>
          <c:extLst>
            <c:ext xmlns:c16="http://schemas.microsoft.com/office/drawing/2014/chart" uri="{C3380CC4-5D6E-409C-BE32-E72D297353CC}">
              <c16:uniqueId val="{00000001-08E7-4E21-A95D-7D2F522119DB}"/>
            </c:ext>
          </c:extLst>
        </c:ser>
        <c:ser>
          <c:idx val="2"/>
          <c:order val="2"/>
          <c:tx>
            <c:strRef>
              <c:f>'RCP - blocks'!$J$18</c:f>
              <c:strCache>
                <c:ptCount val="1"/>
                <c:pt idx="0">
                  <c:v>Pop in areas with approved RCP projects as share of pop in areas with RCP applications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blocks'!$D$19:$D$22</c:f>
              <c:strCache>
                <c:ptCount val="4"/>
                <c:pt idx="0">
                  <c:v>All areas</c:v>
                </c:pt>
                <c:pt idx="1">
                  <c:v>Metro areas</c:v>
                </c:pt>
                <c:pt idx="2">
                  <c:v>Micro areas</c:v>
                </c:pt>
                <c:pt idx="3">
                  <c:v>Small town/rural areas</c:v>
                </c:pt>
              </c:strCache>
            </c:strRef>
          </c:cat>
          <c:val>
            <c:numRef>
              <c:f>'RCP - blocks'!$J$19:$J$22</c:f>
              <c:numCache>
                <c:formatCode>0%</c:formatCode>
                <c:ptCount val="4"/>
                <c:pt idx="0">
                  <c:v>0.24738879969779962</c:v>
                </c:pt>
                <c:pt idx="1">
                  <c:v>0.27520561098818519</c:v>
                </c:pt>
                <c:pt idx="2">
                  <c:v>0.15871759472311706</c:v>
                </c:pt>
                <c:pt idx="3">
                  <c:v>0.28815568709977807</c:v>
                </c:pt>
              </c:numCache>
            </c:numRef>
          </c:val>
          <c:extLst>
            <c:ext xmlns:c16="http://schemas.microsoft.com/office/drawing/2014/chart" uri="{C3380CC4-5D6E-409C-BE32-E72D297353CC}">
              <c16:uniqueId val="{00000002-08E7-4E21-A95D-7D2F522119DB}"/>
            </c:ext>
          </c:extLst>
        </c:ser>
        <c:dLbls>
          <c:showLegendKey val="0"/>
          <c:showVal val="0"/>
          <c:showCatName val="0"/>
          <c:showSerName val="0"/>
          <c:showPercent val="0"/>
          <c:showBubbleSize val="0"/>
        </c:dLbls>
        <c:gapWidth val="219"/>
        <c:overlap val="-27"/>
        <c:axId val="730235536"/>
        <c:axId val="730235952"/>
      </c:barChart>
      <c:catAx>
        <c:axId val="73023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235952"/>
        <c:crosses val="autoZero"/>
        <c:auto val="1"/>
        <c:lblAlgn val="ctr"/>
        <c:lblOffset val="100"/>
        <c:noMultiLvlLbl val="0"/>
      </c:catAx>
      <c:valAx>
        <c:axId val="7302359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0235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tracts'!$A$8</c:f>
              <c:strCache>
                <c:ptCount val="1"/>
                <c:pt idx="0">
                  <c:v>Not eligible for RCP</c:v>
                </c:pt>
              </c:strCache>
            </c:strRef>
          </c:tx>
          <c:spPr>
            <a:solidFill>
              <a:schemeClr val="accent1"/>
            </a:solidFill>
            <a:ln>
              <a:noFill/>
            </a:ln>
            <a:effectLst/>
          </c:spPr>
          <c:invertIfNegative val="0"/>
          <c:dLbls>
            <c:dLbl>
              <c:idx val="0"/>
              <c:tx>
                <c:rich>
                  <a:bodyPr/>
                  <a:lstStyle/>
                  <a:p>
                    <a:fld id="{57372D8E-003F-4223-BABD-ECA8F5DDD567}"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C07C-4442-A9D0-62DA5DFA0781}"/>
                </c:ext>
              </c:extLst>
            </c:dLbl>
            <c:dLbl>
              <c:idx val="1"/>
              <c:tx>
                <c:rich>
                  <a:bodyPr/>
                  <a:lstStyle/>
                  <a:p>
                    <a:fld id="{D2936B36-7A7C-4C82-A223-55EF27ED59E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07C-4442-A9D0-62DA5DFA0781}"/>
                </c:ext>
              </c:extLst>
            </c:dLbl>
            <c:dLbl>
              <c:idx val="2"/>
              <c:tx>
                <c:rich>
                  <a:bodyPr/>
                  <a:lstStyle/>
                  <a:p>
                    <a:fld id="{420A658D-C15B-40E6-9ACA-D6F4D01296B4}"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C07C-4442-A9D0-62DA5DFA07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tracts'!$H$8:$J$8</c:f>
                <c:numCache>
                  <c:formatCode>General</c:formatCode>
                  <c:ptCount val="3"/>
                  <c:pt idx="0">
                    <c:v>2.2003351999999999E-3</c:v>
                  </c:pt>
                  <c:pt idx="1">
                    <c:v>1.2906403999999999E-3</c:v>
                  </c:pt>
                  <c:pt idx="2">
                    <c:v>2.805544E-4</c:v>
                  </c:pt>
                </c:numCache>
              </c:numRef>
            </c:plus>
            <c:minus>
              <c:numRef>
                <c:f>'RCP- tracts'!$H$8:$J$8</c:f>
                <c:numCache>
                  <c:formatCode>General</c:formatCode>
                  <c:ptCount val="3"/>
                  <c:pt idx="0">
                    <c:v>2.2003351999999999E-3</c:v>
                  </c:pt>
                  <c:pt idx="1">
                    <c:v>1.2906403999999999E-3</c:v>
                  </c:pt>
                  <c:pt idx="2">
                    <c:v>2.805544E-4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tracts'!$B$8:$D$8</c:f>
              <c:numCache>
                <c:formatCode>0%</c:formatCode>
                <c:ptCount val="3"/>
                <c:pt idx="0">
                  <c:v>0.39748090000000003</c:v>
                </c:pt>
                <c:pt idx="1">
                  <c:v>0.1380596</c:v>
                </c:pt>
                <c:pt idx="2">
                  <c:v>0.15827359999999999</c:v>
                </c:pt>
              </c:numCache>
            </c:numRef>
          </c:val>
          <c:extLst>
            <c:ext xmlns:c16="http://schemas.microsoft.com/office/drawing/2014/chart" uri="{C3380CC4-5D6E-409C-BE32-E72D297353CC}">
              <c16:uniqueId val="{00000000-6D1C-44AA-B879-1FB9CFC201C1}"/>
            </c:ext>
          </c:extLst>
        </c:ser>
        <c:ser>
          <c:idx val="1"/>
          <c:order val="1"/>
          <c:tx>
            <c:strRef>
              <c:f>'RCP- tracts'!$A$9</c:f>
              <c:strCache>
                <c:ptCount val="1"/>
                <c:pt idx="0">
                  <c:v>Eligible for RCP</c:v>
                </c:pt>
              </c:strCache>
            </c:strRef>
          </c:tx>
          <c:spPr>
            <a:solidFill>
              <a:schemeClr val="accent2"/>
            </a:solidFill>
            <a:ln>
              <a:noFill/>
            </a:ln>
            <a:effectLst/>
          </c:spPr>
          <c:invertIfNegative val="0"/>
          <c:dLbls>
            <c:dLbl>
              <c:idx val="0"/>
              <c:tx>
                <c:rich>
                  <a:bodyPr/>
                  <a:lstStyle/>
                  <a:p>
                    <a:fld id="{19962BDB-DD3A-4B6C-A972-C4082CBDB05B}"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07C-4442-A9D0-62DA5DFA0781}"/>
                </c:ext>
              </c:extLst>
            </c:dLbl>
            <c:dLbl>
              <c:idx val="1"/>
              <c:tx>
                <c:rich>
                  <a:bodyPr/>
                  <a:lstStyle/>
                  <a:p>
                    <a:fld id="{C135F4A6-73CC-4AE8-9675-992671E495EF}"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C07C-4442-A9D0-62DA5DFA0781}"/>
                </c:ext>
              </c:extLst>
            </c:dLbl>
            <c:dLbl>
              <c:idx val="2"/>
              <c:tx>
                <c:rich>
                  <a:bodyPr/>
                  <a:lstStyle/>
                  <a:p>
                    <a:fld id="{6F1D3378-2BE3-42DD-8DC4-62B8E07FC284}"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C07C-4442-A9D0-62DA5DFA07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tracts'!$H$9:$J$9</c:f>
                <c:numCache>
                  <c:formatCode>General</c:formatCode>
                  <c:ptCount val="3"/>
                  <c:pt idx="0">
                    <c:v>2.1590772000000002E-3</c:v>
                  </c:pt>
                  <c:pt idx="1">
                    <c:v>2.3218748000000001E-3</c:v>
                  </c:pt>
                  <c:pt idx="2">
                    <c:v>7.1351839999999993E-4</c:v>
                  </c:pt>
                </c:numCache>
              </c:numRef>
            </c:plus>
            <c:minus>
              <c:numRef>
                <c:f>'RCP- tracts'!$H$9:$J$9</c:f>
                <c:numCache>
                  <c:formatCode>General</c:formatCode>
                  <c:ptCount val="3"/>
                  <c:pt idx="0">
                    <c:v>2.1590772000000002E-3</c:v>
                  </c:pt>
                  <c:pt idx="1">
                    <c:v>2.3218748000000001E-3</c:v>
                  </c:pt>
                  <c:pt idx="2">
                    <c:v>7.1351839999999993E-4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tracts'!$B$9:$D$9</c:f>
              <c:numCache>
                <c:formatCode>0%</c:formatCode>
                <c:ptCount val="3"/>
                <c:pt idx="0">
                  <c:v>0.5311671</c:v>
                </c:pt>
                <c:pt idx="1">
                  <c:v>0.17109659999999999</c:v>
                </c:pt>
                <c:pt idx="2">
                  <c:v>0.1888898</c:v>
                </c:pt>
              </c:numCache>
            </c:numRef>
          </c:val>
          <c:extLst>
            <c:ext xmlns:c16="http://schemas.microsoft.com/office/drawing/2014/chart" uri="{C3380CC4-5D6E-409C-BE32-E72D297353CC}">
              <c16:uniqueId val="{00000001-6D1C-44AA-B879-1FB9CFC201C1}"/>
            </c:ext>
          </c:extLst>
        </c:ser>
        <c:ser>
          <c:idx val="2"/>
          <c:order val="2"/>
          <c:tx>
            <c:strRef>
              <c:f>'RCP- tracts'!$A$10</c:f>
              <c:strCache>
                <c:ptCount val="1"/>
                <c:pt idx="0">
                  <c:v>Applied for RCP in FY 2019-2020</c:v>
                </c:pt>
              </c:strCache>
            </c:strRef>
          </c:tx>
          <c:spPr>
            <a:solidFill>
              <a:schemeClr val="accent3"/>
            </a:solidFill>
            <a:ln>
              <a:noFill/>
            </a:ln>
            <a:effectLst/>
          </c:spPr>
          <c:invertIfNegative val="0"/>
          <c:dLbls>
            <c:dLbl>
              <c:idx val="0"/>
              <c:tx>
                <c:rich>
                  <a:bodyPr/>
                  <a:lstStyle/>
                  <a:p>
                    <a:fld id="{2BC5C937-8D6F-43A6-805A-75BB4680D5D1}"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07C-4442-A9D0-62DA5DFA0781}"/>
                </c:ext>
              </c:extLst>
            </c:dLbl>
            <c:dLbl>
              <c:idx val="1"/>
              <c:tx>
                <c:rich>
                  <a:bodyPr/>
                  <a:lstStyle/>
                  <a:p>
                    <a:fld id="{4EF62F9B-EDB7-4AC3-9178-CF5D26830898}"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8-C07C-4442-A9D0-62DA5DFA0781}"/>
                </c:ext>
              </c:extLst>
            </c:dLbl>
            <c:dLbl>
              <c:idx val="2"/>
              <c:tx>
                <c:rich>
                  <a:bodyPr/>
                  <a:lstStyle/>
                  <a:p>
                    <a:r>
                      <a:rPr lang="en-US"/>
                      <a:t>19%</a:t>
                    </a:r>
                    <a:endParaRPr lang="en-US" baseline="3000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C07C-4442-A9D0-62DA5DFA07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tracts'!$H$10:$J$10</c:f>
                <c:numCache>
                  <c:formatCode>General</c:formatCode>
                  <c:ptCount val="3"/>
                  <c:pt idx="0">
                    <c:v>3.6946980000000002E-3</c:v>
                  </c:pt>
                  <c:pt idx="1">
                    <c:v>3.719492E-3</c:v>
                  </c:pt>
                  <c:pt idx="2">
                    <c:v>9.1418320000000001E-4</c:v>
                  </c:pt>
                </c:numCache>
              </c:numRef>
            </c:plus>
            <c:minus>
              <c:numRef>
                <c:f>'RCP- tracts'!$H$10:$J$10</c:f>
                <c:numCache>
                  <c:formatCode>General</c:formatCode>
                  <c:ptCount val="3"/>
                  <c:pt idx="0">
                    <c:v>3.6946980000000002E-3</c:v>
                  </c:pt>
                  <c:pt idx="1">
                    <c:v>3.719492E-3</c:v>
                  </c:pt>
                  <c:pt idx="2">
                    <c:v>9.1418320000000001E-4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tracts'!$B$10:$D$10</c:f>
              <c:numCache>
                <c:formatCode>0%</c:formatCode>
                <c:ptCount val="3"/>
                <c:pt idx="0">
                  <c:v>0.50146299999999999</c:v>
                </c:pt>
                <c:pt idx="1">
                  <c:v>0.1571949</c:v>
                </c:pt>
                <c:pt idx="2">
                  <c:v>0.18842300000000001</c:v>
                </c:pt>
              </c:numCache>
            </c:numRef>
          </c:val>
          <c:extLst>
            <c:ext xmlns:c16="http://schemas.microsoft.com/office/drawing/2014/chart" uri="{C3380CC4-5D6E-409C-BE32-E72D297353CC}">
              <c16:uniqueId val="{00000002-6D1C-44AA-B879-1FB9CFC201C1}"/>
            </c:ext>
          </c:extLst>
        </c:ser>
        <c:ser>
          <c:idx val="3"/>
          <c:order val="3"/>
          <c:tx>
            <c:strRef>
              <c:f>'RCP- tracts'!$A$11</c:f>
              <c:strCache>
                <c:ptCount val="1"/>
                <c:pt idx="0">
                  <c:v>Approved RCP projects in FY 2019-2021</c:v>
                </c:pt>
              </c:strCache>
            </c:strRef>
          </c:tx>
          <c:spPr>
            <a:solidFill>
              <a:schemeClr val="accent4"/>
            </a:solidFill>
            <a:ln>
              <a:noFill/>
            </a:ln>
            <a:effectLst/>
          </c:spPr>
          <c:invertIfNegative val="0"/>
          <c:dLbls>
            <c:dLbl>
              <c:idx val="0"/>
              <c:tx>
                <c:rich>
                  <a:bodyPr/>
                  <a:lstStyle/>
                  <a:p>
                    <a:fld id="{D979217C-C54D-47A7-A924-CBAEFA0B20DF}"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C07C-4442-A9D0-62DA5DFA0781}"/>
                </c:ext>
              </c:extLst>
            </c:dLbl>
            <c:dLbl>
              <c:idx val="1"/>
              <c:tx>
                <c:rich>
                  <a:bodyPr/>
                  <a:lstStyle/>
                  <a:p>
                    <a:fld id="{8802EF38-3EFF-4E0B-9696-A3DE312FAB9B}"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C07C-4442-A9D0-62DA5DFA0781}"/>
                </c:ext>
              </c:extLst>
            </c:dLbl>
            <c:dLbl>
              <c:idx val="2"/>
              <c:tx>
                <c:rich>
                  <a:bodyPr/>
                  <a:lstStyle/>
                  <a:p>
                    <a:fld id="{1E63234B-B859-426B-B73F-151DE5BA94AC}"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D-C07C-4442-A9D0-62DA5DFA07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tracts'!$H$11:$J$11</c:f>
                <c:numCache>
                  <c:formatCode>General</c:formatCode>
                  <c:ptCount val="3"/>
                  <c:pt idx="0">
                    <c:v>4.8856723999999999E-3</c:v>
                  </c:pt>
                  <c:pt idx="1">
                    <c:v>5.7009540000000003E-3</c:v>
                  </c:pt>
                  <c:pt idx="2">
                    <c:v>1.9998664E-3</c:v>
                  </c:pt>
                </c:numCache>
              </c:numRef>
            </c:plus>
            <c:minus>
              <c:numRef>
                <c:f>'RCP- tracts'!$H$11:$J$11</c:f>
                <c:numCache>
                  <c:formatCode>General</c:formatCode>
                  <c:ptCount val="3"/>
                  <c:pt idx="0">
                    <c:v>4.8856723999999999E-3</c:v>
                  </c:pt>
                  <c:pt idx="1">
                    <c:v>5.7009540000000003E-3</c:v>
                  </c:pt>
                  <c:pt idx="2">
                    <c:v>1.9998664E-3</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tracts'!$B$11:$D$11</c:f>
              <c:numCache>
                <c:formatCode>0%</c:formatCode>
                <c:ptCount val="3"/>
                <c:pt idx="0">
                  <c:v>0.51763899999999996</c:v>
                </c:pt>
                <c:pt idx="1">
                  <c:v>0.1604322</c:v>
                </c:pt>
                <c:pt idx="2">
                  <c:v>0.19144620000000001</c:v>
                </c:pt>
              </c:numCache>
            </c:numRef>
          </c:val>
          <c:extLst>
            <c:ext xmlns:c16="http://schemas.microsoft.com/office/drawing/2014/chart" uri="{C3380CC4-5D6E-409C-BE32-E72D297353CC}">
              <c16:uniqueId val="{00000003-6D1C-44AA-B879-1FB9CFC201C1}"/>
            </c:ext>
          </c:extLst>
        </c:ser>
        <c:ser>
          <c:idx val="4"/>
          <c:order val="4"/>
          <c:tx>
            <c:strRef>
              <c:f>'RCP- tracts'!$A$12</c:f>
              <c:strCache>
                <c:ptCount val="1"/>
                <c:pt idx="0">
                  <c:v>Applied but not approved</c:v>
                </c:pt>
              </c:strCache>
            </c:strRef>
          </c:tx>
          <c:spPr>
            <a:solidFill>
              <a:schemeClr val="accent5"/>
            </a:solidFill>
            <a:ln>
              <a:noFill/>
            </a:ln>
            <a:effectLst/>
          </c:spPr>
          <c:invertIfNegative val="0"/>
          <c:dLbls>
            <c:dLbl>
              <c:idx val="0"/>
              <c:tx>
                <c:rich>
                  <a:bodyPr/>
                  <a:lstStyle/>
                  <a:p>
                    <a:fld id="{4B7BB34D-C088-4C30-BF0B-B17D7EA70443}"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C07C-4442-A9D0-62DA5DFA0781}"/>
                </c:ext>
              </c:extLst>
            </c:dLbl>
            <c:dLbl>
              <c:idx val="1"/>
              <c:tx>
                <c:rich>
                  <a:bodyPr/>
                  <a:lstStyle/>
                  <a:p>
                    <a:fld id="{99EBA775-400C-493A-A16D-A194DA1D2C0B}"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C07C-4442-A9D0-62DA5DFA0781}"/>
                </c:ext>
              </c:extLst>
            </c:dLbl>
            <c:dLbl>
              <c:idx val="2"/>
              <c:tx>
                <c:rich>
                  <a:bodyPr/>
                  <a:lstStyle/>
                  <a:p>
                    <a:fld id="{A8B3B00F-3D1B-4AF8-BC3D-66F7678CA07A}" type="VALUE">
                      <a:rPr lang="en-US"/>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E-C07C-4442-A9D0-62DA5DFA07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tracts'!$H$12:$J$12</c:f>
                <c:numCache>
                  <c:formatCode>General</c:formatCode>
                  <c:ptCount val="3"/>
                  <c:pt idx="0">
                    <c:v>4.3685460000000001E-3</c:v>
                  </c:pt>
                  <c:pt idx="1">
                    <c:v>4.1186460000000001E-3</c:v>
                  </c:pt>
                  <c:pt idx="2">
                    <c:v>9.9779679999999985E-4</c:v>
                  </c:pt>
                </c:numCache>
              </c:numRef>
            </c:plus>
            <c:minus>
              <c:numRef>
                <c:f>'RCP- tracts'!$H$12:$J$12</c:f>
                <c:numCache>
                  <c:formatCode>General</c:formatCode>
                  <c:ptCount val="3"/>
                  <c:pt idx="0">
                    <c:v>4.3685460000000001E-3</c:v>
                  </c:pt>
                  <c:pt idx="1">
                    <c:v>4.1186460000000001E-3</c:v>
                  </c:pt>
                  <c:pt idx="2">
                    <c:v>9.9779679999999985E-4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tracts'!$B$12:$D$12</c:f>
              <c:numCache>
                <c:formatCode>0%</c:formatCode>
                <c:ptCount val="3"/>
                <c:pt idx="0">
                  <c:v>0.49615769999999998</c:v>
                </c:pt>
                <c:pt idx="1">
                  <c:v>0.15613340000000001</c:v>
                </c:pt>
                <c:pt idx="2">
                  <c:v>0.1874315</c:v>
                </c:pt>
              </c:numCache>
            </c:numRef>
          </c:val>
          <c:extLst>
            <c:ext xmlns:c16="http://schemas.microsoft.com/office/drawing/2014/chart" uri="{C3380CC4-5D6E-409C-BE32-E72D297353CC}">
              <c16:uniqueId val="{00000004-6D1C-44AA-B879-1FB9CFC201C1}"/>
            </c:ext>
          </c:extLst>
        </c:ser>
        <c:dLbls>
          <c:dLblPos val="outEnd"/>
          <c:showLegendKey val="0"/>
          <c:showVal val="1"/>
          <c:showCatName val="0"/>
          <c:showSerName val="0"/>
          <c:showPercent val="0"/>
          <c:showBubbleSize val="0"/>
        </c:dLbls>
        <c:gapWidth val="219"/>
        <c:overlap val="-27"/>
        <c:axId val="462873584"/>
        <c:axId val="462874416"/>
      </c:barChart>
      <c:catAx>
        <c:axId val="462873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874416"/>
        <c:crosses val="autoZero"/>
        <c:auto val="1"/>
        <c:lblAlgn val="ctr"/>
        <c:lblOffset val="100"/>
        <c:noMultiLvlLbl val="0"/>
      </c:catAx>
      <c:valAx>
        <c:axId val="4628744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873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blocks'!$E$4</c:f>
              <c:strCache>
                <c:ptCount val="1"/>
                <c:pt idx="0">
                  <c:v>Share of 2020 population in eligible areas in 12/2018</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blocks'!$A$5:$A$14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'CC - blocks'!$E$5:$E$14</c:f>
              <c:numCache>
                <c:formatCode>0.0%</c:formatCode>
                <c:ptCount val="10"/>
                <c:pt idx="0">
                  <c:v>1.36308E-2</c:v>
                </c:pt>
                <c:pt idx="1">
                  <c:v>1.6268999999999999E-2</c:v>
                </c:pt>
                <c:pt idx="2">
                  <c:v>1.1641500000000001E-2</c:v>
                </c:pt>
                <c:pt idx="3">
                  <c:v>5.1187700000000003E-2</c:v>
                </c:pt>
                <c:pt idx="4">
                  <c:v>1.8881E-3</c:v>
                </c:pt>
                <c:pt idx="5">
                  <c:v>8.9747000000000004E-3</c:v>
                </c:pt>
                <c:pt idx="6">
                  <c:v>5.3636999999999999E-3</c:v>
                </c:pt>
                <c:pt idx="7">
                  <c:v>9.8010000000000007E-3</c:v>
                </c:pt>
                <c:pt idx="8">
                  <c:v>5.5910999999999999E-3</c:v>
                </c:pt>
                <c:pt idx="9">
                  <c:v>1.54837E-2</c:v>
                </c:pt>
              </c:numCache>
            </c:numRef>
          </c:val>
          <c:extLst>
            <c:ext xmlns:c16="http://schemas.microsoft.com/office/drawing/2014/chart" uri="{C3380CC4-5D6E-409C-BE32-E72D297353CC}">
              <c16:uniqueId val="{00000000-20B8-490B-A5ED-DC081A3F8759}"/>
            </c:ext>
          </c:extLst>
        </c:ser>
        <c:ser>
          <c:idx val="1"/>
          <c:order val="1"/>
          <c:tx>
            <c:strRef>
              <c:f>'CC - blocks'!$I$4</c:f>
              <c:strCache>
                <c:ptCount val="1"/>
                <c:pt idx="0">
                  <c:v>Pop in areas with approved CCG projects as share of pop in eligible areas in 12/2018</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blocks'!$A$5:$A$14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'CC - blocks'!$I$5:$I$14</c:f>
              <c:numCache>
                <c:formatCode>0.0%</c:formatCode>
                <c:ptCount val="10"/>
                <c:pt idx="0">
                  <c:v>9.4051706429556584E-3</c:v>
                </c:pt>
                <c:pt idx="1">
                  <c:v>1.0400147519822977E-2</c:v>
                </c:pt>
                <c:pt idx="2">
                  <c:v>4.6213975862217068E-3</c:v>
                </c:pt>
                <c:pt idx="3">
                  <c:v>1.503095470200849E-2</c:v>
                </c:pt>
                <c:pt idx="4">
                  <c:v>3.9563582437370896E-3</c:v>
                </c:pt>
                <c:pt idx="5">
                  <c:v>3.966706408013638E-3</c:v>
                </c:pt>
                <c:pt idx="6">
                  <c:v>4.4372354904263847E-3</c:v>
                </c:pt>
                <c:pt idx="7">
                  <c:v>6.0299969390878476E-3</c:v>
                </c:pt>
                <c:pt idx="8">
                  <c:v>4.1136806710665164E-3</c:v>
                </c:pt>
                <c:pt idx="9">
                  <c:v>9.8490670834490458E-3</c:v>
                </c:pt>
              </c:numCache>
            </c:numRef>
          </c:val>
          <c:extLst>
            <c:ext xmlns:c16="http://schemas.microsoft.com/office/drawing/2014/chart" uri="{C3380CC4-5D6E-409C-BE32-E72D297353CC}">
              <c16:uniqueId val="{00000001-20B8-490B-A5ED-DC081A3F8759}"/>
            </c:ext>
          </c:extLst>
        </c:ser>
        <c:dLbls>
          <c:showLegendKey val="0"/>
          <c:showVal val="0"/>
          <c:showCatName val="0"/>
          <c:showSerName val="0"/>
          <c:showPercent val="0"/>
          <c:showBubbleSize val="0"/>
        </c:dLbls>
        <c:gapWidth val="219"/>
        <c:overlap val="-27"/>
        <c:axId val="1557283552"/>
        <c:axId val="1557271072"/>
      </c:barChart>
      <c:catAx>
        <c:axId val="1557283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271072"/>
        <c:crosses val="autoZero"/>
        <c:auto val="1"/>
        <c:lblAlgn val="ctr"/>
        <c:lblOffset val="100"/>
        <c:noMultiLvlLbl val="0"/>
      </c:catAx>
      <c:valAx>
        <c:axId val="155727107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72835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blocks'!$J$18</c:f>
              <c:strCache>
                <c:ptCount val="1"/>
                <c:pt idx="0">
                  <c:v>Share of 2010 population in eligible areas in 2018 (using 12/2018 FCC data)</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blocks'!$I$19:$I$22</c:f>
              <c:strCache>
                <c:ptCount val="4"/>
                <c:pt idx="0">
                  <c:v>All areas</c:v>
                </c:pt>
                <c:pt idx="1">
                  <c:v>Metro areas</c:v>
                </c:pt>
                <c:pt idx="2">
                  <c:v>Micro areas</c:v>
                </c:pt>
                <c:pt idx="3">
                  <c:v>Small town/rural areas</c:v>
                </c:pt>
              </c:strCache>
            </c:strRef>
          </c:cat>
          <c:val>
            <c:numRef>
              <c:f>'CC - blocks'!$J$19:$J$22</c:f>
              <c:numCache>
                <c:formatCode>0.0%</c:formatCode>
                <c:ptCount val="4"/>
                <c:pt idx="0">
                  <c:v>1.29601E-2</c:v>
                </c:pt>
                <c:pt idx="1">
                  <c:v>6.5128E-3</c:v>
                </c:pt>
                <c:pt idx="2">
                  <c:v>3.2095800000000001E-2</c:v>
                </c:pt>
                <c:pt idx="3">
                  <c:v>6.1799E-2</c:v>
                </c:pt>
              </c:numCache>
            </c:numRef>
          </c:val>
          <c:extLst>
            <c:ext xmlns:c16="http://schemas.microsoft.com/office/drawing/2014/chart" uri="{C3380CC4-5D6E-409C-BE32-E72D297353CC}">
              <c16:uniqueId val="{00000000-2AC8-486A-AE29-0171FF09F7EA}"/>
            </c:ext>
          </c:extLst>
        </c:ser>
        <c:ser>
          <c:idx val="1"/>
          <c:order val="1"/>
          <c:tx>
            <c:strRef>
              <c:f>'CC - blocks'!$K$18</c:f>
              <c:strCache>
                <c:ptCount val="1"/>
                <c:pt idx="0">
                  <c:v>Share of eligible pop (using 12/2018 FCC data) in CCG PSAs approved FY 2018-2021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'CC - blocks'!$I$19:$I$22</c:f>
              <c:strCache>
                <c:ptCount val="4"/>
                <c:pt idx="0">
                  <c:v>All areas</c:v>
                </c:pt>
                <c:pt idx="1">
                  <c:v>Metro areas</c:v>
                </c:pt>
                <c:pt idx="2">
                  <c:v>Micro areas</c:v>
                </c:pt>
                <c:pt idx="3">
                  <c:v>Small town/rural areas</c:v>
                </c:pt>
              </c:strCache>
            </c:strRef>
          </c:cat>
          <c:val>
            <c:numRef>
              <c:f>'CC - blocks'!$K$19:$K$22</c:f>
              <c:numCache>
                <c:formatCode>0.0%</c:formatCode>
                <c:ptCount val="4"/>
                <c:pt idx="0">
                  <c:v>1.0763805834831521E-2</c:v>
                </c:pt>
                <c:pt idx="1">
                  <c:v>1.4479179461982558E-2</c:v>
                </c:pt>
                <c:pt idx="2">
                  <c:v>4.8760273929922297E-3</c:v>
                </c:pt>
                <c:pt idx="3">
                  <c:v>1.0064887781355687E-2</c:v>
                </c:pt>
              </c:numCache>
            </c:numRef>
          </c:val>
          <c:extLst>
            <c:ext xmlns:c16="http://schemas.microsoft.com/office/drawing/2014/chart" uri="{C3380CC4-5D6E-409C-BE32-E72D297353CC}">
              <c16:uniqueId val="{00000001-2AC8-486A-AE29-0171FF09F7EA}"/>
            </c:ext>
          </c:extLst>
        </c:ser>
        <c:dLbls>
          <c:showLegendKey val="0"/>
          <c:showVal val="0"/>
          <c:showCatName val="0"/>
          <c:showSerName val="0"/>
          <c:showPercent val="0"/>
          <c:showBubbleSize val="0"/>
        </c:dLbls>
        <c:gapWidth val="219"/>
        <c:overlap val="-27"/>
        <c:axId val="1404824655"/>
        <c:axId val="1404829231"/>
      </c:barChart>
      <c:catAx>
        <c:axId val="140482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4829231"/>
        <c:crosses val="autoZero"/>
        <c:auto val="1"/>
        <c:lblAlgn val="ctr"/>
        <c:lblOffset val="100"/>
        <c:noMultiLvlLbl val="0"/>
      </c:catAx>
      <c:valAx>
        <c:axId val="140482923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48246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'CC - tracts'!$A$9</c:f>
              <c:strCache>
                <c:ptCount val="1"/>
                <c:pt idx="0">
                  <c:v>Not eligible for CCG - using 12/2018 FCC data</c:v>
                </c:pt>
              </c:strCache>
            </c:strRef>
          </c:tx>
          <c:spPr>
            <a:solidFill>
              <a:schemeClr val="accent1"/>
            </a:solidFill>
            <a:ln>
              <a:noFill/>
            </a:ln>
            <a:effectLst/>
          </c:spPr>
          <c:invertIfNegative val="0"/>
          <c:dLbls>
            <c:dLbl>
              <c:idx val="0"/>
              <c:tx>
                <c:rich>
                  <a:bodyPr/>
                  <a:lstStyle/>
                  <a:p>
                    <a:fld id="{5E44FB53-599A-4C2E-95A3-31870631405D}"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0D42-4CE3-8B87-962B6A55BEF3}"/>
                </c:ext>
              </c:extLst>
            </c:dLbl>
            <c:dLbl>
              <c:idx val="1"/>
              <c:tx>
                <c:rich>
                  <a:bodyPr/>
                  <a:lstStyle/>
                  <a:p>
                    <a:fld id="{9F09348A-0F40-4FF1-AA1B-38939620C617}"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0D42-4CE3-8B87-962B6A55BEF3}"/>
                </c:ext>
              </c:extLst>
            </c:dLbl>
            <c:dLbl>
              <c:idx val="2"/>
              <c:tx>
                <c:rich>
                  <a:bodyPr/>
                  <a:lstStyle/>
                  <a:p>
                    <a:fld id="{6F8A1E48-BF06-4D23-B4F4-95C9A835C8A6}"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0D42-4CE3-8B87-962B6A55BE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tracts'!$H$8:$J$8</c:f>
                <c:numCache>
                  <c:formatCode>General</c:formatCode>
                  <c:ptCount val="3"/>
                  <c:pt idx="0">
                    <c:v>2.1999432000000003E-3</c:v>
                  </c:pt>
                  <c:pt idx="1">
                    <c:v>1.2917576000000001E-3</c:v>
                  </c:pt>
                  <c:pt idx="2">
                    <c:v>2.8057400000000001E-4</c:v>
                  </c:pt>
                </c:numCache>
              </c:numRef>
            </c:plus>
            <c:minus>
              <c:numRef>
                <c:f>'CC - tracts'!$H$8:$J$8</c:f>
                <c:numCache>
                  <c:formatCode>General</c:formatCode>
                  <c:ptCount val="3"/>
                  <c:pt idx="0">
                    <c:v>2.1999432000000003E-3</c:v>
                  </c:pt>
                  <c:pt idx="1">
                    <c:v>1.2917576000000001E-3</c:v>
                  </c:pt>
                  <c:pt idx="2">
                    <c:v>2.8057400000000001E-4</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tracts'!$B$9:$D$9</c:f>
              <c:numCache>
                <c:formatCode>0.0%</c:formatCode>
                <c:ptCount val="3"/>
                <c:pt idx="0">
                  <c:v>0.39689859999999999</c:v>
                </c:pt>
                <c:pt idx="1">
                  <c:v>0.1380131</c:v>
                </c:pt>
                <c:pt idx="2">
                  <c:v>0.15812689999999999</c:v>
                </c:pt>
              </c:numCache>
            </c:numRef>
          </c:val>
          <c:extLst>
            <c:ext xmlns:c16="http://schemas.microsoft.com/office/drawing/2014/chart" uri="{C3380CC4-5D6E-409C-BE32-E72D297353CC}">
              <c16:uniqueId val="{00000000-DBF3-40C0-B35E-F0092463A5F6}"/>
            </c:ext>
          </c:extLst>
        </c:ser>
        <c:ser>
          <c:idx val="1"/>
          <c:order val="1"/>
          <c:tx>
            <c:strRef>
              <c:f>'CC - tracts'!$A$11</c:f>
              <c:strCache>
                <c:ptCount val="1"/>
                <c:pt idx="0">
                  <c:v>Eligible for CCG - using 12/2018 FCC data</c:v>
                </c:pt>
              </c:strCache>
            </c:strRef>
          </c:tx>
          <c:spPr>
            <a:solidFill>
              <a:schemeClr val="accent2"/>
            </a:solidFill>
            <a:ln>
              <a:noFill/>
            </a:ln>
            <a:effectLst/>
          </c:spPr>
          <c:invertIfNegative val="0"/>
          <c:dLbls>
            <c:dLbl>
              <c:idx val="0"/>
              <c:tx>
                <c:rich>
                  <a:bodyPr/>
                  <a:lstStyle/>
                  <a:p>
                    <a:fld id="{9009F31D-FB40-4353-9756-A5A56DF20BD0}"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0D42-4CE3-8B87-962B6A55BEF3}"/>
                </c:ext>
              </c:extLst>
            </c:dLbl>
            <c:dLbl>
              <c:idx val="1"/>
              <c:tx>
                <c:rich>
                  <a:bodyPr/>
                  <a:lstStyle/>
                  <a:p>
                    <a:fld id="{D5F61708-F32C-441A-829A-509301A1A7A2}"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D42-4CE3-8B87-962B6A55BEF3}"/>
                </c:ext>
              </c:extLst>
            </c:dLbl>
            <c:dLbl>
              <c:idx val="2"/>
              <c:tx>
                <c:rich>
                  <a:bodyPr/>
                  <a:lstStyle/>
                  <a:p>
                    <a:fld id="{9B111D57-FB1D-48CF-A1C1-124A2C9B14E9}"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D42-4CE3-8B87-962B6A55BE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tracts'!$H$10:$J$10</c:f>
                <c:numCache>
                  <c:formatCode>General</c:formatCode>
                  <c:ptCount val="3"/>
                  <c:pt idx="0">
                    <c:v>2.1206611999999999E-3</c:v>
                  </c:pt>
                  <c:pt idx="1">
                    <c:v>2.3572723999999998E-3</c:v>
                  </c:pt>
                  <c:pt idx="2">
                    <c:v>7.22848E-4</c:v>
                  </c:pt>
                </c:numCache>
              </c:numRef>
            </c:plus>
            <c:minus>
              <c:numRef>
                <c:f>'CC - tracts'!$H$10:$J$10</c:f>
                <c:numCache>
                  <c:formatCode>General</c:formatCode>
                  <c:ptCount val="3"/>
                  <c:pt idx="0">
                    <c:v>2.1206611999999999E-3</c:v>
                  </c:pt>
                  <c:pt idx="1">
                    <c:v>2.3572723999999998E-3</c:v>
                  </c:pt>
                  <c:pt idx="2">
                    <c:v>7.22848E-4</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tracts'!$B$11:$D$11</c:f>
              <c:numCache>
                <c:formatCode>0.0%</c:formatCode>
                <c:ptCount val="3"/>
                <c:pt idx="0">
                  <c:v>0.52741229999999995</c:v>
                </c:pt>
                <c:pt idx="1">
                  <c:v>0.16262190000000001</c:v>
                </c:pt>
                <c:pt idx="2">
                  <c:v>0.189051</c:v>
                </c:pt>
              </c:numCache>
            </c:numRef>
          </c:val>
          <c:extLst>
            <c:ext xmlns:c16="http://schemas.microsoft.com/office/drawing/2014/chart" uri="{C3380CC4-5D6E-409C-BE32-E72D297353CC}">
              <c16:uniqueId val="{00000001-DBF3-40C0-B35E-F0092463A5F6}"/>
            </c:ext>
          </c:extLst>
        </c:ser>
        <c:ser>
          <c:idx val="2"/>
          <c:order val="2"/>
          <c:tx>
            <c:strRef>
              <c:f>'CC - tracts'!$A$12</c:f>
              <c:strCache>
                <c:ptCount val="1"/>
                <c:pt idx="0">
                  <c:v>Approved CCG projects in FY 2018-2021</c:v>
                </c:pt>
              </c:strCache>
            </c:strRef>
          </c:tx>
          <c:spPr>
            <a:solidFill>
              <a:schemeClr val="accent3"/>
            </a:solidFill>
            <a:ln>
              <a:noFill/>
            </a:ln>
            <a:effectLst/>
          </c:spPr>
          <c:invertIfNegative val="0"/>
          <c:dLbls>
            <c:dLbl>
              <c:idx val="1"/>
              <c:tx>
                <c:rich>
                  <a:bodyPr/>
                  <a:lstStyle/>
                  <a:p>
                    <a:fld id="{67702146-F639-40C8-AEA0-F68D4B8E81FC}"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0D42-4CE3-8B87-962B6A55BEF3}"/>
                </c:ext>
              </c:extLst>
            </c:dLbl>
            <c:dLbl>
              <c:idx val="2"/>
              <c:tx>
                <c:rich>
                  <a:bodyPr/>
                  <a:lstStyle/>
                  <a:p>
                    <a:fld id="{5FC93D07-3900-43BB-B985-FAE76401856A}" type="VALUE">
                      <a:rPr lang="en-US"/>
                      <a:pPr/>
                      <a:t>[VALUE]</a:t>
                    </a:fld>
                    <a:r>
                      <a:rPr lang="en-US"/>
                      <a:t>*</a:t>
                    </a:r>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0D42-4CE3-8B87-962B6A55BEF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'CC - tracts'!$H$12:$J$12</c:f>
                <c:numCache>
                  <c:formatCode>General</c:formatCode>
                  <c:ptCount val="3"/>
                  <c:pt idx="0">
                    <c:v>1.0580217199999999E-2</c:v>
                  </c:pt>
                  <c:pt idx="1">
                    <c:v>1.1089993599999999E-2</c:v>
                  </c:pt>
                  <c:pt idx="2">
                    <c:v>5.6503663999999997E-3</c:v>
                  </c:pt>
                </c:numCache>
              </c:numRef>
            </c:plus>
            <c:minus>
              <c:numRef>
                <c:f>'CC - tracts'!$H$12:$J$12</c:f>
                <c:numCache>
                  <c:formatCode>General</c:formatCode>
                  <c:ptCount val="3"/>
                  <c:pt idx="0">
                    <c:v>1.0580217199999999E-2</c:v>
                  </c:pt>
                  <c:pt idx="1">
                    <c:v>1.1089993599999999E-2</c:v>
                  </c:pt>
                  <c:pt idx="2">
                    <c:v>5.6503663999999997E-3</c:v>
                  </c:pt>
                </c:numCache>
              </c:numRef>
            </c:minus>
            <c:spPr>
              <a:noFill/>
              <a:ln w="19050" cap="flat" cmpd="sng" algn="ctr">
                <a:solidFill>
                  <a:schemeClr val="tx1">
                    <a:lumMod val="65000"/>
                    <a:lumOff val="35000"/>
                  </a:schemeClr>
                </a:solidFill>
                <a:round/>
              </a:ln>
              <a:effectLst/>
            </c:spPr>
          </c:errBars>
          <c:cat>
            <c:strRef>
              <c:f>'CC - tracts'!$B$7:$D$7</c:f>
              <c:strCache>
                <c:ptCount val="3"/>
                <c:pt idx="0">
                  <c:v>Share of adults with high school or less</c:v>
                </c:pt>
                <c:pt idx="1">
                  <c:v>Share of population in poverty</c:v>
                </c:pt>
                <c:pt idx="2">
                  <c:v>Share of population age 65 or older</c:v>
                </c:pt>
              </c:strCache>
            </c:strRef>
          </c:cat>
          <c:val>
            <c:numRef>
              <c:f>'CC - tracts'!$B$12:$D$12</c:f>
              <c:numCache>
                <c:formatCode>0.0%</c:formatCode>
                <c:ptCount val="3"/>
                <c:pt idx="0">
                  <c:v>0.5229956</c:v>
                </c:pt>
                <c:pt idx="1">
                  <c:v>0.14680109999999999</c:v>
                </c:pt>
                <c:pt idx="2">
                  <c:v>0.20048360000000001</c:v>
                </c:pt>
              </c:numCache>
            </c:numRef>
          </c:val>
          <c:extLst>
            <c:ext xmlns:c16="http://schemas.microsoft.com/office/drawing/2014/chart" uri="{C3380CC4-5D6E-409C-BE32-E72D297353CC}">
              <c16:uniqueId val="{00000002-DBF3-40C0-B35E-F0092463A5F6}"/>
            </c:ext>
          </c:extLst>
        </c:ser>
        <c:dLbls>
          <c:showLegendKey val="0"/>
          <c:showVal val="0"/>
          <c:showCatName val="0"/>
          <c:showSerName val="0"/>
          <c:showPercent val="0"/>
          <c:showBubbleSize val="0"/>
        </c:dLbls>
        <c:gapWidth val="219"/>
        <c:overlap val="-27"/>
        <c:axId val="663866064"/>
        <c:axId val="663868144"/>
      </c:barChart>
      <c:catAx>
        <c:axId val="663866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868144"/>
        <c:crosses val="autoZero"/>
        <c:auto val="1"/>
        <c:lblAlgn val="ctr"/>
        <c:lblOffset val="100"/>
        <c:noMultiLvlLbl val="0"/>
      </c:catAx>
      <c:valAx>
        <c:axId val="66386814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3866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 blocks'!$G$4</c:f>
              <c:strCache>
                <c:ptCount val="1"/>
                <c:pt idx="0">
                  <c:v>Pop in areas with RCP applications as share of pop in eligible areas in 12/2018</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blocks'!$G$5:$G$14</c:f>
              <c:numCache>
                <c:formatCode>0%</c:formatCode>
                <c:ptCount val="10"/>
                <c:pt idx="0">
                  <c:v>0.35905449423364727</c:v>
                </c:pt>
                <c:pt idx="1">
                  <c:v>0.37407339111193066</c:v>
                </c:pt>
                <c:pt idx="2">
                  <c:v>0.31703818236481551</c:v>
                </c:pt>
                <c:pt idx="3">
                  <c:v>0.24930793921195912</c:v>
                </c:pt>
                <c:pt idx="4">
                  <c:v>0.30475080769027063</c:v>
                </c:pt>
                <c:pt idx="5">
                  <c:v>0.18826256030842256</c:v>
                </c:pt>
                <c:pt idx="6">
                  <c:v>0.40416130656076965</c:v>
                </c:pt>
                <c:pt idx="7">
                  <c:v>0.32135496377920614</c:v>
                </c:pt>
                <c:pt idx="8">
                  <c:v>0.41893366242778701</c:v>
                </c:pt>
                <c:pt idx="9">
                  <c:v>0.35407557625115443</c:v>
                </c:pt>
              </c:numCache>
            </c:numRef>
          </c:val>
          <c:extLst>
            <c:ext xmlns:c16="http://schemas.microsoft.com/office/drawing/2014/chart" uri="{C3380CC4-5D6E-409C-BE32-E72D297353CC}">
              <c16:uniqueId val="{00000000-4037-41CA-9B47-D1B5C22A1AC5}"/>
            </c:ext>
          </c:extLst>
        </c:ser>
        <c:ser>
          <c:idx val="1"/>
          <c:order val="1"/>
          <c:tx>
            <c:strRef>
              <c:f>'RCP - blocks'!$H$4</c:f>
              <c:strCache>
                <c:ptCount val="1"/>
                <c:pt idx="0">
                  <c:v>Pop in areas with approved RCP projects as share of pop in eligible areas in 12/2018</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blocks'!$H$5:$H$14</c:f>
              <c:numCache>
                <c:formatCode>0%</c:formatCode>
                <c:ptCount val="10"/>
                <c:pt idx="0">
                  <c:v>8.8285353757666468E-2</c:v>
                </c:pt>
                <c:pt idx="1">
                  <c:v>9.149302354170509E-2</c:v>
                </c:pt>
                <c:pt idx="2">
                  <c:v>9.3561826225142808E-2</c:v>
                </c:pt>
                <c:pt idx="3">
                  <c:v>6.6980934873026129E-2</c:v>
                </c:pt>
                <c:pt idx="4">
                  <c:v>5.6141094221704359E-2</c:v>
                </c:pt>
                <c:pt idx="5">
                  <c:v>6.2754186769474182E-2</c:v>
                </c:pt>
                <c:pt idx="6">
                  <c:v>8.2722747357234741E-2</c:v>
                </c:pt>
                <c:pt idx="7">
                  <c:v>6.7411488623609822E-2</c:v>
                </c:pt>
                <c:pt idx="8">
                  <c:v>7.3008889127363127E-2</c:v>
                </c:pt>
                <c:pt idx="9">
                  <c:v>8.9552238805970144E-2</c:v>
                </c:pt>
              </c:numCache>
            </c:numRef>
          </c:val>
          <c:extLst>
            <c:ext xmlns:c16="http://schemas.microsoft.com/office/drawing/2014/chart" uri="{C3380CC4-5D6E-409C-BE32-E72D297353CC}">
              <c16:uniqueId val="{00000001-4037-41CA-9B47-D1B5C22A1AC5}"/>
            </c:ext>
          </c:extLst>
        </c:ser>
        <c:ser>
          <c:idx val="2"/>
          <c:order val="2"/>
          <c:tx>
            <c:strRef>
              <c:f>'RCP - blocks'!$J$4</c:f>
              <c:strCache>
                <c:ptCount val="1"/>
                <c:pt idx="0">
                  <c:v>Pop in areas with approved RCP projects as share of pop in areas with RCP applications</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blocks'!$D$5:$D$14</c:f>
              <c:strCache>
                <c:ptCount val="10"/>
                <c:pt idx="0">
                  <c:v>All populations</c:v>
                </c:pt>
                <c:pt idx="1">
                  <c:v>White only</c:v>
                </c:pt>
                <c:pt idx="2">
                  <c:v>Black only</c:v>
                </c:pt>
                <c:pt idx="3">
                  <c:v>AIAN only</c:v>
                </c:pt>
                <c:pt idx="4">
                  <c:v>Asian only</c:v>
                </c:pt>
                <c:pt idx="5">
                  <c:v>NHOPI only</c:v>
                </c:pt>
                <c:pt idx="6">
                  <c:v>Other race only</c:v>
                </c:pt>
                <c:pt idx="7">
                  <c:v>Multiple races</c:v>
                </c:pt>
                <c:pt idx="8">
                  <c:v>Hispanic</c:v>
                </c:pt>
                <c:pt idx="9">
                  <c:v>Non-Hispanic</c:v>
                </c:pt>
              </c:strCache>
            </c:strRef>
          </c:cat>
          <c:val>
            <c:numRef>
              <c:f>'RCP - blocks'!$J$5:$J$14</c:f>
              <c:numCache>
                <c:formatCode>0%</c:formatCode>
                <c:ptCount val="10"/>
                <c:pt idx="0">
                  <c:v>0.24588288177843165</c:v>
                </c:pt>
                <c:pt idx="1">
                  <c:v>0.24458575700811727</c:v>
                </c:pt>
                <c:pt idx="2">
                  <c:v>0.29511217080307789</c:v>
                </c:pt>
                <c:pt idx="3">
                  <c:v>0.26866747639384086</c:v>
                </c:pt>
                <c:pt idx="4">
                  <c:v>0.18421967327076816</c:v>
                </c:pt>
                <c:pt idx="5">
                  <c:v>0.33333333333333331</c:v>
                </c:pt>
                <c:pt idx="6">
                  <c:v>0.20467755327982284</c:v>
                </c:pt>
                <c:pt idx="7">
                  <c:v>0.2097726695453391</c:v>
                </c:pt>
                <c:pt idx="8">
                  <c:v>0.17427315032233276</c:v>
                </c:pt>
                <c:pt idx="9">
                  <c:v>0.25291842988472202</c:v>
                </c:pt>
              </c:numCache>
            </c:numRef>
          </c:val>
          <c:extLst>
            <c:ext xmlns:c16="http://schemas.microsoft.com/office/drawing/2014/chart" uri="{C3380CC4-5D6E-409C-BE32-E72D297353CC}">
              <c16:uniqueId val="{00000002-4037-41CA-9B47-D1B5C22A1AC5}"/>
            </c:ext>
          </c:extLst>
        </c:ser>
        <c:dLbls>
          <c:showLegendKey val="0"/>
          <c:showVal val="0"/>
          <c:showCatName val="0"/>
          <c:showSerName val="0"/>
          <c:showPercent val="0"/>
          <c:showBubbleSize val="0"/>
        </c:dLbls>
        <c:gapWidth val="219"/>
        <c:overlap val="-27"/>
        <c:axId val="584833712"/>
        <c:axId val="584830800"/>
      </c:barChart>
      <c:catAx>
        <c:axId val="584833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830800"/>
        <c:crosses val="autoZero"/>
        <c:auto val="1"/>
        <c:lblAlgn val="ctr"/>
        <c:lblOffset val="100"/>
        <c:noMultiLvlLbl val="0"/>
      </c:catAx>
      <c:valAx>
        <c:axId val="5848308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4833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 blocks'!$H$18</c:f>
              <c:strCache>
                <c:ptCount val="1"/>
                <c:pt idx="0">
                  <c:v>Pop in areas with RCP applications in FY 2019-2020 as share of pop in eligible areas in 2018</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blocks'!$G$19:$G$22</c:f>
              <c:strCache>
                <c:ptCount val="4"/>
                <c:pt idx="0">
                  <c:v>All areas</c:v>
                </c:pt>
                <c:pt idx="1">
                  <c:v>Metro areas</c:v>
                </c:pt>
                <c:pt idx="2">
                  <c:v>Micro areas</c:v>
                </c:pt>
                <c:pt idx="3">
                  <c:v>Small town/rural areas</c:v>
                </c:pt>
              </c:strCache>
            </c:strRef>
          </c:cat>
          <c:val>
            <c:numRef>
              <c:f>'RCP - blocks'!$H$19:$H$22</c:f>
              <c:numCache>
                <c:formatCode>0%</c:formatCode>
                <c:ptCount val="4"/>
                <c:pt idx="0">
                  <c:v>0.40852308238362356</c:v>
                </c:pt>
                <c:pt idx="1">
                  <c:v>0.36778344183761208</c:v>
                </c:pt>
                <c:pt idx="2">
                  <c:v>0.50777671844914285</c:v>
                </c:pt>
                <c:pt idx="3">
                  <c:v>0.39445783912361038</c:v>
                </c:pt>
              </c:numCache>
            </c:numRef>
          </c:val>
          <c:extLst>
            <c:ext xmlns:c16="http://schemas.microsoft.com/office/drawing/2014/chart" uri="{C3380CC4-5D6E-409C-BE32-E72D297353CC}">
              <c16:uniqueId val="{00000000-1413-4D28-A9E5-FE770BA49731}"/>
            </c:ext>
          </c:extLst>
        </c:ser>
        <c:ser>
          <c:idx val="1"/>
          <c:order val="1"/>
          <c:tx>
            <c:strRef>
              <c:f>'RCP - blocks'!$I$18</c:f>
              <c:strCache>
                <c:ptCount val="1"/>
                <c:pt idx="0">
                  <c:v>Share of eligible pop in 2018 in RCP PSAs approved FY 2019-2021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blocks'!$G$19:$G$22</c:f>
              <c:strCache>
                <c:ptCount val="4"/>
                <c:pt idx="0">
                  <c:v>All areas</c:v>
                </c:pt>
                <c:pt idx="1">
                  <c:v>Metro areas</c:v>
                </c:pt>
                <c:pt idx="2">
                  <c:v>Micro areas</c:v>
                </c:pt>
                <c:pt idx="3">
                  <c:v>Small town/rural areas</c:v>
                </c:pt>
              </c:strCache>
            </c:strRef>
          </c:cat>
          <c:val>
            <c:numRef>
              <c:f>'RCP - blocks'!$I$19:$I$22</c:f>
              <c:numCache>
                <c:formatCode>0%</c:formatCode>
                <c:ptCount val="4"/>
                <c:pt idx="0">
                  <c:v>0.10106403499972995</c:v>
                </c:pt>
                <c:pt idx="1">
                  <c:v>0.1012160668222577</c:v>
                </c:pt>
                <c:pt idx="2">
                  <c:v>8.0593099408645369E-2</c:v>
                </c:pt>
                <c:pt idx="3">
                  <c:v>0.11366526966455769</c:v>
                </c:pt>
              </c:numCache>
            </c:numRef>
          </c:val>
          <c:extLst>
            <c:ext xmlns:c16="http://schemas.microsoft.com/office/drawing/2014/chart" uri="{C3380CC4-5D6E-409C-BE32-E72D297353CC}">
              <c16:uniqueId val="{00000001-1413-4D28-A9E5-FE770BA49731}"/>
            </c:ext>
          </c:extLst>
        </c:ser>
        <c:ser>
          <c:idx val="2"/>
          <c:order val="2"/>
          <c:tx>
            <c:strRef>
              <c:f>'RCP - blocks'!$J$18</c:f>
              <c:strCache>
                <c:ptCount val="1"/>
                <c:pt idx="0">
                  <c:v>Share of population with RCP applications in FY 2019-2020 approved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'RCP - blocks'!$G$19:$G$22</c:f>
              <c:strCache>
                <c:ptCount val="4"/>
                <c:pt idx="0">
                  <c:v>All areas</c:v>
                </c:pt>
                <c:pt idx="1">
                  <c:v>Metro areas</c:v>
                </c:pt>
                <c:pt idx="2">
                  <c:v>Micro areas</c:v>
                </c:pt>
                <c:pt idx="3">
                  <c:v>Small town/rural areas</c:v>
                </c:pt>
              </c:strCache>
            </c:strRef>
          </c:cat>
          <c:val>
            <c:numRef>
              <c:f>'RCP - blocks'!$J$19:$J$22</c:f>
              <c:numCache>
                <c:formatCode>0%</c:formatCode>
                <c:ptCount val="4"/>
                <c:pt idx="0">
                  <c:v>0.24738879969779962</c:v>
                </c:pt>
                <c:pt idx="1">
                  <c:v>0.27520561098818519</c:v>
                </c:pt>
                <c:pt idx="2">
                  <c:v>0.15871759472311706</c:v>
                </c:pt>
                <c:pt idx="3">
                  <c:v>0.28815568709977807</c:v>
                </c:pt>
              </c:numCache>
            </c:numRef>
          </c:val>
          <c:extLst>
            <c:ext xmlns:c16="http://schemas.microsoft.com/office/drawing/2014/chart" uri="{C3380CC4-5D6E-409C-BE32-E72D297353CC}">
              <c16:uniqueId val="{00000002-1413-4D28-A9E5-FE770BA49731}"/>
            </c:ext>
          </c:extLst>
        </c:ser>
        <c:dLbls>
          <c:showLegendKey val="0"/>
          <c:showVal val="0"/>
          <c:showCatName val="0"/>
          <c:showSerName val="0"/>
          <c:showPercent val="0"/>
          <c:showBubbleSize val="0"/>
        </c:dLbls>
        <c:gapWidth val="219"/>
        <c:overlap val="-27"/>
        <c:axId val="455209344"/>
        <c:axId val="455211424"/>
      </c:barChart>
      <c:catAx>
        <c:axId val="455209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211424"/>
        <c:crosses val="autoZero"/>
        <c:auto val="1"/>
        <c:lblAlgn val="ctr"/>
        <c:lblOffset val="100"/>
        <c:noMultiLvlLbl val="0"/>
      </c:catAx>
      <c:valAx>
        <c:axId val="45521142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5209344"/>
        <c:crosses val="autoZero"/>
        <c:crossBetween val="between"/>
      </c:valAx>
      <c:spPr>
        <a:noFill/>
        <a:ln>
          <a:noFill/>
        </a:ln>
        <a:effectLst/>
      </c:spPr>
    </c:plotArea>
    <c:legend>
      <c:legendPos val="b"/>
      <c:layout>
        <c:manualLayout>
          <c:xMode val="edge"/>
          <c:yMode val="edge"/>
          <c:x val="5.3349656988457457E-2"/>
          <c:y val="0.86915043492563693"/>
          <c:w val="0.86385865432941999"/>
          <c:h val="0.1211849275794714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'RCP- tracts'!$A$9</c:f>
              <c:strCache>
                <c:ptCount val="1"/>
                <c:pt idx="0">
                  <c:v>Not eligible for RCP - using 12/2018 FCC data</c:v>
                </c:pt>
              </c:strCache>
            </c:strRef>
          </c:tx>
          <c:spPr>
            <a:solidFill>
              <a:schemeClr val="accent1"/>
            </a:solidFill>
            <a:ln>
              <a:noFill/>
            </a:ln>
            <a:effectLst/>
          </c:spPr>
          <c:invertIfNegative val="0"/>
          <c:dLbls>
            <c:dLbl>
              <c:idx val="0"/>
              <c:tx>
                <c:rich>
                  <a:bodyPr/>
                  <a:lstStyle/>
                  <a:p>
                    <a:fld id="{93DB00AD-035A-4198-A816-2E87DA446334}"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018F-4AC9-9FD6-6476061111CD}"/>
                </c:ext>
              </c:extLst>
            </c:dLbl>
            <c:dLbl>
              <c:idx val="1"/>
              <c:tx>
                <c:rich>
                  <a:bodyPr/>
                  <a:lstStyle/>
                  <a:p>
                    <a:fld id="{907178D7-8528-460D-B6D5-6D2C0E6C881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18F-4AC9-9FD6-6476061111CD}"/>
                </c:ext>
              </c:extLst>
            </c:dLbl>
            <c:dLbl>
              <c:idx val="2"/>
              <c:tx>
                <c:rich>
                  <a:bodyPr/>
                  <a:lstStyle/>
                  <a:p>
                    <a:fld id="{6627D058-4D6E-42EF-8282-3DE6F04E8C0B}"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018F-4AC9-9FD6-6476061111C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tracts'!$H$8:$J$8</c:f>
                <c:numCache>
                  <c:formatCode>General</c:formatCode>
                  <c:ptCount val="3"/>
                  <c:pt idx="0">
                    <c:v>2.2003351999999999E-3</c:v>
                  </c:pt>
                  <c:pt idx="1">
                    <c:v>1.2906403999999999E-3</c:v>
                  </c:pt>
                  <c:pt idx="2">
                    <c:v>2.805544E-4</c:v>
                  </c:pt>
                </c:numCache>
              </c:numRef>
            </c:plus>
            <c:minus>
              <c:numRef>
                <c:f>'RCP- tracts'!$H$8:$J$8</c:f>
                <c:numCache>
                  <c:formatCode>General</c:formatCode>
                  <c:ptCount val="3"/>
                  <c:pt idx="0">
                    <c:v>2.2003351999999999E-3</c:v>
                  </c:pt>
                  <c:pt idx="1">
                    <c:v>1.2906403999999999E-3</c:v>
                  </c:pt>
                  <c:pt idx="2">
                    <c:v>2.805544E-4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tracts'!$B$9:$D$9</c:f>
              <c:numCache>
                <c:formatCode>0%</c:formatCode>
                <c:ptCount val="3"/>
                <c:pt idx="0">
                  <c:v>0.39681539999999998</c:v>
                </c:pt>
                <c:pt idx="1">
                  <c:v>0.13799939999999999</c:v>
                </c:pt>
                <c:pt idx="2">
                  <c:v>0.1581024</c:v>
                </c:pt>
              </c:numCache>
            </c:numRef>
          </c:val>
          <c:extLst>
            <c:ext xmlns:c16="http://schemas.microsoft.com/office/drawing/2014/chart" uri="{C3380CC4-5D6E-409C-BE32-E72D297353CC}">
              <c16:uniqueId val="{00000000-3CD3-40E8-92BB-C6F84E795595}"/>
            </c:ext>
          </c:extLst>
        </c:ser>
        <c:ser>
          <c:idx val="1"/>
          <c:order val="1"/>
          <c:tx>
            <c:strRef>
              <c:f>'RCP- tracts'!$A$11</c:f>
              <c:strCache>
                <c:ptCount val="1"/>
                <c:pt idx="0">
                  <c:v>Eligible for RCP - using 12/2018 FCC data</c:v>
                </c:pt>
              </c:strCache>
            </c:strRef>
          </c:tx>
          <c:spPr>
            <a:solidFill>
              <a:schemeClr val="accent2"/>
            </a:solidFill>
            <a:ln>
              <a:noFill/>
            </a:ln>
            <a:effectLst/>
          </c:spPr>
          <c:invertIfNegative val="0"/>
          <c:dLbls>
            <c:dLbl>
              <c:idx val="0"/>
              <c:tx>
                <c:rich>
                  <a:bodyPr/>
                  <a:lstStyle/>
                  <a:p>
                    <a:fld id="{6F2572F6-5831-4E19-8591-0FF30EDC6F33}"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18F-4AC9-9FD6-6476061111C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tracts'!$H$10:$J$10</c:f>
                <c:numCache>
                  <c:formatCode>General</c:formatCode>
                  <c:ptCount val="3"/>
                  <c:pt idx="0">
                    <c:v>2.1590772000000002E-3</c:v>
                  </c:pt>
                  <c:pt idx="1">
                    <c:v>2.3218748000000001E-3</c:v>
                  </c:pt>
                  <c:pt idx="2">
                    <c:v>7.1351839999999993E-4</c:v>
                  </c:pt>
                </c:numCache>
              </c:numRef>
            </c:plus>
            <c:minus>
              <c:numRef>
                <c:f>'RCP- tracts'!$H$10:$J$10</c:f>
                <c:numCache>
                  <c:formatCode>General</c:formatCode>
                  <c:ptCount val="3"/>
                  <c:pt idx="0">
                    <c:v>2.1590772000000002E-3</c:v>
                  </c:pt>
                  <c:pt idx="1">
                    <c:v>2.3218748000000001E-3</c:v>
                  </c:pt>
                  <c:pt idx="2">
                    <c:v>7.1351839999999993E-4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tracts'!$B$11:$D$11</c:f>
              <c:numCache>
                <c:formatCode>0%</c:formatCode>
                <c:ptCount val="3"/>
                <c:pt idx="0">
                  <c:v>0.52625089999999997</c:v>
                </c:pt>
                <c:pt idx="1">
                  <c:v>0.16225870000000001</c:v>
                </c:pt>
                <c:pt idx="2">
                  <c:v>0.1891139</c:v>
                </c:pt>
              </c:numCache>
            </c:numRef>
          </c:val>
          <c:extLst>
            <c:ext xmlns:c16="http://schemas.microsoft.com/office/drawing/2014/chart" uri="{C3380CC4-5D6E-409C-BE32-E72D297353CC}">
              <c16:uniqueId val="{00000001-3CD3-40E8-92BB-C6F84E795595}"/>
            </c:ext>
          </c:extLst>
        </c:ser>
        <c:ser>
          <c:idx val="2"/>
          <c:order val="2"/>
          <c:tx>
            <c:strRef>
              <c:f>'RCP- tracts'!$A$12</c:f>
              <c:strCache>
                <c:ptCount val="1"/>
                <c:pt idx="0">
                  <c:v>Applied for RCP in FY 2019-2020</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tracts'!$H$12:$J$12</c:f>
                <c:numCache>
                  <c:formatCode>General</c:formatCode>
                  <c:ptCount val="3"/>
                  <c:pt idx="0">
                    <c:v>3.6946980000000002E-3</c:v>
                  </c:pt>
                  <c:pt idx="1">
                    <c:v>3.719492E-3</c:v>
                  </c:pt>
                  <c:pt idx="2">
                    <c:v>9.1418320000000001E-4</c:v>
                  </c:pt>
                </c:numCache>
              </c:numRef>
            </c:plus>
            <c:minus>
              <c:numRef>
                <c:f>'RCP- tracts'!$H$12:$J$12</c:f>
                <c:numCache>
                  <c:formatCode>General</c:formatCode>
                  <c:ptCount val="3"/>
                  <c:pt idx="0">
                    <c:v>3.6946980000000002E-3</c:v>
                  </c:pt>
                  <c:pt idx="1">
                    <c:v>3.719492E-3</c:v>
                  </c:pt>
                  <c:pt idx="2">
                    <c:v>9.1418320000000001E-4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tracts'!$B$12:$D$12</c:f>
              <c:numCache>
                <c:formatCode>0%</c:formatCode>
                <c:ptCount val="3"/>
                <c:pt idx="0">
                  <c:v>0.50146299999999999</c:v>
                </c:pt>
                <c:pt idx="1">
                  <c:v>0.1571949</c:v>
                </c:pt>
                <c:pt idx="2">
                  <c:v>0.18842300000000001</c:v>
                </c:pt>
              </c:numCache>
            </c:numRef>
          </c:val>
          <c:extLst>
            <c:ext xmlns:c16="http://schemas.microsoft.com/office/drawing/2014/chart" uri="{C3380CC4-5D6E-409C-BE32-E72D297353CC}">
              <c16:uniqueId val="{00000002-3CD3-40E8-92BB-C6F84E795595}"/>
            </c:ext>
          </c:extLst>
        </c:ser>
        <c:ser>
          <c:idx val="3"/>
          <c:order val="3"/>
          <c:tx>
            <c:strRef>
              <c:f>'RCP- tracts'!$A$13</c:f>
              <c:strCache>
                <c:ptCount val="1"/>
                <c:pt idx="0">
                  <c:v>Approved RCP projects in FY 2019-2021</c:v>
                </c:pt>
              </c:strCache>
            </c:strRef>
          </c:tx>
          <c:spPr>
            <a:solidFill>
              <a:schemeClr val="accent4"/>
            </a:solidFill>
            <a:ln>
              <a:noFill/>
            </a:ln>
            <a:effectLst/>
          </c:spPr>
          <c:invertIfNegative val="0"/>
          <c:dLbls>
            <c:dLbl>
              <c:idx val="0"/>
              <c:tx>
                <c:rich>
                  <a:bodyPr/>
                  <a:lstStyle/>
                  <a:p>
                    <a:fld id="{C2B2B832-08B1-4492-A30F-00B5178AE599}"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018F-4AC9-9FD6-6476061111C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tracts'!$H$13:$J$13</c:f>
                <c:numCache>
                  <c:formatCode>General</c:formatCode>
                  <c:ptCount val="3"/>
                  <c:pt idx="0">
                    <c:v>4.8856723999999999E-3</c:v>
                  </c:pt>
                  <c:pt idx="1">
                    <c:v>5.7009540000000003E-3</c:v>
                  </c:pt>
                  <c:pt idx="2">
                    <c:v>1.9998664E-3</c:v>
                  </c:pt>
                </c:numCache>
              </c:numRef>
            </c:plus>
            <c:minus>
              <c:numRef>
                <c:f>'RCP- tracts'!$H$13:$J$13</c:f>
                <c:numCache>
                  <c:formatCode>General</c:formatCode>
                  <c:ptCount val="3"/>
                  <c:pt idx="0">
                    <c:v>4.8856723999999999E-3</c:v>
                  </c:pt>
                  <c:pt idx="1">
                    <c:v>5.7009540000000003E-3</c:v>
                  </c:pt>
                  <c:pt idx="2">
                    <c:v>1.9998664E-3</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tracts'!$B$13:$D$13</c:f>
              <c:numCache>
                <c:formatCode>0%</c:formatCode>
                <c:ptCount val="3"/>
                <c:pt idx="0">
                  <c:v>0.51763899999999996</c:v>
                </c:pt>
                <c:pt idx="1">
                  <c:v>0.1604322</c:v>
                </c:pt>
                <c:pt idx="2">
                  <c:v>0.19144620000000001</c:v>
                </c:pt>
              </c:numCache>
            </c:numRef>
          </c:val>
          <c:extLst>
            <c:ext xmlns:c16="http://schemas.microsoft.com/office/drawing/2014/chart" uri="{C3380CC4-5D6E-409C-BE32-E72D297353CC}">
              <c16:uniqueId val="{00000003-3CD3-40E8-92BB-C6F84E795595}"/>
            </c:ext>
          </c:extLst>
        </c:ser>
        <c:ser>
          <c:idx val="4"/>
          <c:order val="4"/>
          <c:tx>
            <c:strRef>
              <c:f>'RCP- tracts'!$A$14</c:f>
              <c:strCache>
                <c:ptCount val="1"/>
                <c:pt idx="0">
                  <c:v>Applied but not approved</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errBars>
            <c:errBarType val="both"/>
            <c:errValType val="cust"/>
            <c:noEndCap val="0"/>
            <c:plus>
              <c:numRef>
                <c:f>'RCP- tracts'!$H$14:$J$14</c:f>
                <c:numCache>
                  <c:formatCode>General</c:formatCode>
                  <c:ptCount val="3"/>
                  <c:pt idx="0">
                    <c:v>4.3685460000000001E-3</c:v>
                  </c:pt>
                  <c:pt idx="1">
                    <c:v>4.1186460000000001E-3</c:v>
                  </c:pt>
                  <c:pt idx="2">
                    <c:v>9.9779679999999985E-4</c:v>
                  </c:pt>
                </c:numCache>
              </c:numRef>
            </c:plus>
            <c:minus>
              <c:numRef>
                <c:f>'RCP- tracts'!$H$14:$J$14</c:f>
                <c:numCache>
                  <c:formatCode>General</c:formatCode>
                  <c:ptCount val="3"/>
                  <c:pt idx="0">
                    <c:v>4.3685460000000001E-3</c:v>
                  </c:pt>
                  <c:pt idx="1">
                    <c:v>4.1186460000000001E-3</c:v>
                  </c:pt>
                  <c:pt idx="2">
                    <c:v>9.9779679999999985E-4</c:v>
                  </c:pt>
                </c:numCache>
              </c:numRef>
            </c:minus>
            <c:spPr>
              <a:noFill/>
              <a:ln w="19050" cap="flat" cmpd="sng" algn="ctr">
                <a:solidFill>
                  <a:schemeClr val="tx1">
                    <a:lumMod val="65000"/>
                    <a:lumOff val="35000"/>
                  </a:schemeClr>
                </a:solidFill>
                <a:round/>
              </a:ln>
              <a:effectLst/>
            </c:spPr>
          </c:errBars>
          <c:cat>
            <c:strRef>
              <c:f>'RCP- tracts'!$B$7:$D$7</c:f>
              <c:strCache>
                <c:ptCount val="3"/>
                <c:pt idx="0">
                  <c:v>Share of adults with high school or less</c:v>
                </c:pt>
                <c:pt idx="1">
                  <c:v>Share of population in poverty</c:v>
                </c:pt>
                <c:pt idx="2">
                  <c:v>Share of population age 65 or older</c:v>
                </c:pt>
              </c:strCache>
            </c:strRef>
          </c:cat>
          <c:val>
            <c:numRef>
              <c:f>'RCP- tracts'!$B$14:$D$14</c:f>
              <c:numCache>
                <c:formatCode>0%</c:formatCode>
                <c:ptCount val="3"/>
                <c:pt idx="0">
                  <c:v>0.49615769999999998</c:v>
                </c:pt>
                <c:pt idx="1">
                  <c:v>0.15613340000000001</c:v>
                </c:pt>
                <c:pt idx="2">
                  <c:v>0.1874315</c:v>
                </c:pt>
              </c:numCache>
            </c:numRef>
          </c:val>
          <c:extLst>
            <c:ext xmlns:c16="http://schemas.microsoft.com/office/drawing/2014/chart" uri="{C3380CC4-5D6E-409C-BE32-E72D297353CC}">
              <c16:uniqueId val="{00000004-3CD3-40E8-92BB-C6F84E795595}"/>
            </c:ext>
          </c:extLst>
        </c:ser>
        <c:dLbls>
          <c:dLblPos val="outEnd"/>
          <c:showLegendKey val="0"/>
          <c:showVal val="1"/>
          <c:showCatName val="0"/>
          <c:showSerName val="0"/>
          <c:showPercent val="0"/>
          <c:showBubbleSize val="0"/>
        </c:dLbls>
        <c:gapWidth val="219"/>
        <c:overlap val="-27"/>
        <c:axId val="462873584"/>
        <c:axId val="462874416"/>
      </c:barChart>
      <c:catAx>
        <c:axId val="462873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874416"/>
        <c:crosses val="autoZero"/>
        <c:auto val="1"/>
        <c:lblAlgn val="ctr"/>
        <c:lblOffset val="100"/>
        <c:noMultiLvlLbl val="0"/>
      </c:catAx>
      <c:valAx>
        <c:axId val="46287441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2873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7E347D2-DD01-4581-8974-F5581D85380F}">
  <ds:schemaRefs>
    <ds:schemaRef ds:uri="http://schemas.openxmlformats.org/officeDocument/2006/bibliography"/>
  </ds:schemaRefs>
</ds:datastoreItem>
</file>

<file path=customXml/itemProps2.xml><?xml version="1.0" encoding="utf-8"?>
<ds:datastoreItem xmlns:ds="http://schemas.openxmlformats.org/officeDocument/2006/customXml" ds:itemID="{638DDF98-E4D6-40F3-9419-FAA17719B8D6}"/>
</file>

<file path=customXml/itemProps3.xml><?xml version="1.0" encoding="utf-8"?>
<ds:datastoreItem xmlns:ds="http://schemas.openxmlformats.org/officeDocument/2006/customXml" ds:itemID="{C36BA37A-86E0-404C-A265-A9F99841F16F}"/>
</file>

<file path=customXml/itemProps4.xml><?xml version="1.0" encoding="utf-8"?>
<ds:datastoreItem xmlns:ds="http://schemas.openxmlformats.org/officeDocument/2006/customXml" ds:itemID="{105F35E6-0BD4-4D56-845A-4FAFDB088656}"/>
</file>

<file path=docProps/app.xml><?xml version="1.0" encoding="utf-8"?>
<Properties xmlns="http://schemas.openxmlformats.org/officeDocument/2006/extended-properties" xmlns:vt="http://schemas.openxmlformats.org/officeDocument/2006/docPropsVTypes">
  <Template>Normal</Template>
  <TotalTime>9</TotalTime>
  <Pages>70</Pages>
  <Words>16638</Words>
  <Characters>94839</Characters>
  <Application>Microsoft Office Word</Application>
  <DocSecurity>0</DocSecurity>
  <Lines>790</Lines>
  <Paragraphs>222</Paragraphs>
  <ScaleCrop>false</ScaleCrop>
  <HeadingPairs>
    <vt:vector size="2" baseType="variant">
      <vt:variant>
        <vt:lpstr>Title</vt:lpstr>
      </vt:variant>
      <vt:variant>
        <vt:i4>1</vt:i4>
      </vt:variant>
    </vt:vector>
  </HeadingPairs>
  <TitlesOfParts>
    <vt:vector size="1" baseType="lpstr">
      <vt:lpstr/>
    </vt:vector>
  </TitlesOfParts>
  <Company>USDA-ERS</Company>
  <LinksUpToDate>false</LinksUpToDate>
  <CharactersWithSpaces>111255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Patrick Sullivan</dc:creator>
  <cp:lastModifiedBy>Pender, John - REE-ERS</cp:lastModifiedBy>
  <cp:revision>3</cp:revision>
  <dcterms:created xsi:type="dcterms:W3CDTF">2023-02-28T20:54:00Z</dcterms:created>
  <dcterms:modified xsi:type="dcterms:W3CDTF">2023-02-28T21:02:00Z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