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5B8CC02" w:rsidP="65B8CC02" w:rsidRDefault="65B8CC02" w14:paraId="0AFC8FBE" w14:textId="55569537">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8B68157" w:rsidP="65B8CC02" w:rsidRDefault="08B68157" w14:paraId="1377F330" w14:textId="14E422A9">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65B8CC02" w:rsidR="08B6815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Surveying State Data Use</w:t>
      </w:r>
    </w:p>
    <w:p w:rsidR="08B68157" w:rsidP="65B8CC02" w:rsidRDefault="08B68157" w14:paraId="5645A1AC" w14:textId="4823D526">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 Analysis of State Data Centers</w:t>
      </w:r>
    </w:p>
    <w:p w:rsidR="65B8CC02" w:rsidP="65B8CC02" w:rsidRDefault="65B8CC02" w14:paraId="6FF6CEF3" w14:textId="09C6D7E8">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8B68157" w:rsidP="65B8CC02" w:rsidRDefault="08B68157" w14:paraId="5CD37255" w14:textId="674F7C55">
      <w:pPr>
        <w:spacing w:after="16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Jianing Cai, Marijke van der Geer</w:t>
      </w:r>
    </w:p>
    <w:p w:rsidR="65B8CC02" w:rsidP="65B8CC02" w:rsidRDefault="65B8CC02" w14:paraId="034B54BF" w14:textId="441EA380">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8B68157" w:rsidP="65B8CC02" w:rsidRDefault="08B68157" w14:paraId="35EFDC6E" w14:textId="4D256FD0">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goal of our project is to assist the U.S. Census Bureau in the creation of their Curated Data Enterprise, a tool that will combine data from multiple Census sources, to create a cohesive data lake that can be used as a tool by State governments.</w:t>
      </w:r>
    </w:p>
    <w:p w:rsidR="08B68157" w:rsidP="65B8CC02" w:rsidRDefault="08B68157" w14:paraId="73250506" w14:textId="6B8F7DFC">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accomplish this, we’ve focused on identifying how state governments use data and identifying what those data sources are, such as Census, State government, or private sources. We’ve started doing this through our data discovery process, which has included a review of individual State Constitutions, and as requested by the Census Bureau, we’re conducting a review of State Data Centers. </w:t>
      </w:r>
    </w:p>
    <w:p w:rsidR="08B68157" w:rsidP="65B8CC02" w:rsidRDefault="08B68157" w14:paraId="4133ADA7" w14:textId="568AE88D">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overall objective of this project is to report findings that the Census Bureau can use to better address state government data needs and to create a tool that facilitates user data access.  </w:t>
      </w:r>
    </w:p>
    <w:p w:rsidR="08B68157" w:rsidP="65B8CC02" w:rsidRDefault="08B68157" w14:paraId="039305F2" w14:textId="657F49C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addressed this project in 5 steps:</w:t>
      </w:r>
    </w:p>
    <w:p w:rsidR="08B68157" w:rsidP="65B8CC02" w:rsidRDefault="08B68157" w14:paraId="32149B8F" w14:textId="42291C0D">
      <w:pPr>
        <w:pStyle w:val="ListParagraph"/>
        <w:numPr>
          <w:ilvl w:val="0"/>
          <w:numId w:val="6"/>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text analysis of state constitutions and amendments</w:t>
      </w:r>
    </w:p>
    <w:p w:rsidR="08B68157" w:rsidP="65B8CC02" w:rsidRDefault="08B68157" w14:paraId="78AAE187" w14:textId="5AFE4052">
      <w:pPr>
        <w:pStyle w:val="ListParagraph"/>
        <w:numPr>
          <w:ilvl w:val="0"/>
          <w:numId w:val="6"/>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text analysis of state data center mission statements</w:t>
      </w:r>
    </w:p>
    <w:p w:rsidR="08B68157" w:rsidP="65B8CC02" w:rsidRDefault="08B68157" w14:paraId="28056AC4" w14:textId="5540C5B8">
      <w:pPr>
        <w:pStyle w:val="ListParagraph"/>
        <w:numPr>
          <w:ilvl w:val="0"/>
          <w:numId w:val="6"/>
        </w:num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email survey sent to all 56 The Federal-State Cooperative for Population Estimates (FSCPE) contacts.</w:t>
      </w:r>
    </w:p>
    <w:p w:rsidR="08B68157" w:rsidP="65B8CC02" w:rsidRDefault="08B68157" w14:paraId="5D3FE7DC" w14:textId="33A33754">
      <w:pPr>
        <w:pStyle w:val="ListParagraph"/>
        <w:numPr>
          <w:ilvl w:val="0"/>
          <w:numId w:val="6"/>
        </w:numPr>
        <w:spacing w:before="0" w:beforeAutospacing="off" w:after="15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 evaluation of state, U.S. territories, and District of Columbia data centers</w:t>
      </w:r>
    </w:p>
    <w:p w:rsidR="08B68157" w:rsidP="65B8CC02" w:rsidRDefault="08B68157" w14:paraId="1F4E3F4A" w14:textId="7C8F423B">
      <w:pPr>
        <w:pStyle w:val="ListParagraph"/>
        <w:numPr>
          <w:ilvl w:val="0"/>
          <w:numId w:val="6"/>
        </w:numPr>
        <w:spacing w:before="0" w:beforeAutospacing="off" w:after="15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search of UVA library databases: Policy Commons Database (Policy File Index Database, State and Local Government Databases. Policy Map Customer Stories)</w:t>
      </w:r>
    </w:p>
    <w:p w:rsidR="65B8CC02" w:rsidP="65B8CC02" w:rsidRDefault="65B8CC02" w14:paraId="1FAEE13E" w14:textId="61B4B6C5">
      <w:pPr>
        <w:spacing w:before="0" w:beforeAutospacing="off" w:after="150" w:afterAutospacing="off"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8B68157" w:rsidP="65B8CC02" w:rsidRDefault="08B68157" w14:paraId="1BF0D6E0" w14:textId="4CD4370D">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1:</w:t>
      </w:r>
    </w:p>
    <w:p w:rsidR="08B68157" w:rsidP="65B8CC02" w:rsidRDefault="08B68157" w14:paraId="77CFBBB2" w14:textId="030B4C2D">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The first step of focused on identifying data needs in State Constitutions. We addressed two questions in this step. The first being, does the constitution mention the use of data? Secondly, what kind of data would be helpful in assisting the state. We attempted to answer these questions by using two approaches: manual searching and topic modeling.</w:t>
      </w:r>
    </w:p>
    <w:p w:rsidR="08B68157" w:rsidP="65B8CC02" w:rsidRDefault="08B68157" w14:paraId="6F734EFC" w14:textId="40F6E380">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began our first step of data collection by manually collecting all 50 states’ latest versions of state constitutions and the amendments in pdf version. To better facilitate future uses and analysis, those documents were also converted into text file type.</w:t>
      </w:r>
    </w:p>
    <w:p w:rsidR="08B68157" w:rsidP="65B8CC02" w:rsidRDefault="08B68157" w14:paraId="51D1AE87" w14:textId="2023E54D">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During the data discovery process, each of our group members is responsible for 2 states. We looked up the states constitutions in detail and specifically looked for key words such as “Data”, “census”, and “information”. Besides those key words, we also looked for adjectives that could be addressed by data or related to data; for instance, “minimum”, “maximum”, and “annual” are among the words we were searching for. </w:t>
      </w:r>
    </w:p>
    <w:p w:rsidR="08B68157" w:rsidP="65B8CC02" w:rsidRDefault="08B68157" w14:paraId="46783580" w14:textId="1EE3F1C4">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By doing this manual search, our goal was to identify any data that was mentioned in state constitutions. However, this approach was not fruitful, thus, we decided to use </w:t>
      </w:r>
      <w:r w:rsidRPr="65B8CC02" w:rsidR="08B6815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topic modeling</w:t>
      </w: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type of statistical model for discovering the abstract "topics" that occur in a collection of documents) to derive broader topics in states’ constitutions and determine if there are any topics that are related to data.</w:t>
      </w:r>
    </w:p>
    <w:p w:rsidR="08B68157" w:rsidP="65B8CC02" w:rsidRDefault="08B68157" w14:paraId="4A35D39D" w14:textId="6005A0CB">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 used two packages of topic modeling, one is GENSIM, and the other one is BERT.</w:t>
      </w:r>
    </w:p>
    <w:p w:rsidR="08B68157" w:rsidP="65B8CC02" w:rsidRDefault="08B68157" w14:paraId="1EBE62A9" w14:textId="1E1E01ED">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GENSIM:</w:t>
      </w: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08B68157" w:rsidP="65B8CC02" w:rsidRDefault="08B68157" w14:paraId="36FC479F" w14:textId="2ECFCF07">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When using GENSIM, the dataset we experimented on was the combination of Vermont, Virginia, and Florida’s state constitution. To keep our results concise, we controlled the number of topics to generate from this algorithm to be five. We also noticed that words like “this”, “that”, “has”, and “have” keep appearing in the document and are less meaningful; to keep our dataset clean, we excluded them to make sure our result was not influenced by those words.</w:t>
      </w:r>
    </w:p>
    <w:p w:rsidR="08B68157" w:rsidP="65B8CC02" w:rsidRDefault="08B68157" w14:paraId="6D6BC912" w14:textId="559E638F">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After cleaning our dataset, the result we got from GENSIM, however, is still less optimal. Words such as “tax”, “amendments”, and “bonds” showed up repetitively in multiple topics. Besides, the topics groups were overlapping with each other. While this approach gave us a general idea of which topic the state constitution was discussing, we wanted more detailed and unique topic groups inside those documents. This curiosity therefore led us to switch our focus onto topic modeling using BERT.</w:t>
      </w:r>
    </w:p>
    <w:p w:rsidR="08B68157" w:rsidP="65B8CC02" w:rsidRDefault="08B68157" w14:paraId="7D1D8019" w14:textId="7F33D9CB">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BERT:</w:t>
      </w:r>
    </w:p>
    <w:p w:rsidR="08B68157" w:rsidP="65B8CC02" w:rsidRDefault="08B68157" w14:paraId="502A90DA" w14:textId="1BB06827">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After attempting to use GENSIM to model the State Constitutions, we decided to try using BERT. BERT stands for Bidirectional Encoder Representations from Transformers. It is a type of unsupervised learning that encodes text and then clusters words from the text into topics. Using BERT, we looked at the five states with the most constitutional amendments, as we presumed that these states would have the most updated terminology in terms of data. The five states were California, Texas, Hawaii, Oregon, and Maryland.</w:t>
      </w:r>
    </w:p>
    <w:p w:rsidR="08B68157" w:rsidP="65B8CC02" w:rsidRDefault="08B68157" w14:paraId="22C669DE" w14:textId="50B3F51F">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Since BERT is a type of unsupervised learning, we don’t specify the number of topics we want, rather, BERT determines how many topics are present in the data. Using the State Constitution of California as an example, we found 101 topics. We examined the 5 most important words in the top 10 topics, and unfortunately, found only broad topics related to government. The words we found included articles, committees, caucus, citizenship, and other words that would be expected to be found in a constitution. </w:t>
      </w:r>
    </w:p>
    <w:p w:rsidR="08B68157" w:rsidP="65B8CC02" w:rsidRDefault="08B68157" w14:paraId="62D59D2C" w14:textId="24D9459C">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1 Summary:</w:t>
      </w:r>
    </w:p>
    <w:p w:rsidR="08B68157" w:rsidP="65B8CC02" w:rsidRDefault="08B68157" w14:paraId="748F08FE" w14:textId="491C2841">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manually searching and performing topic modeling on various State Constitutions we determined that State Constitutions only contain broad topics. While these topics and words are interesting to look at, they don’t tell us anything about what kind of data a state uses or needs. We then decided to narrow down our focus by examining State Data Centers. </w:t>
      </w:r>
    </w:p>
    <w:p w:rsidR="08B68157" w:rsidP="65B8CC02" w:rsidRDefault="08B68157" w14:paraId="563BB219" w14:textId="372DC575">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2:</w:t>
      </w:r>
    </w:p>
    <w:p w:rsidR="08B68157" w:rsidP="65B8CC02" w:rsidRDefault="08B68157" w14:paraId="24EE6655" w14:textId="50AA2EF2">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gain a comprehensive understanding of the objectives and focus areas of State Data Centers (SDCs) in the United States, we initiated a meticulous process of manually collecting mission statements from a sample of 56 SDCs. Out of these, 42 provided mission statements that offered valuable insights into the core functions and goals of the respective SDCs.</w:t>
      </w:r>
    </w:p>
    <w:p w:rsidR="08B68157" w:rsidP="65B8CC02" w:rsidRDefault="08B68157" w14:paraId="2C1F024A" w14:textId="7C97E06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purpose of this data collection effort was to distill the common themes and prevalent topics within these mission statements. In order to visually represent and analyze the recurring phrases and overarching themes, we opted to create a word cloud. This visualization technique enables us to highlight the most frequently used terms, emphasizing the key priorities and areas of emphasis articulated by the SDCs.</w:t>
      </w:r>
    </w:p>
    <w:p w:rsidR="08B68157" w:rsidP="65B8CC02" w:rsidRDefault="08B68157" w14:paraId="5C0D570D" w14:textId="272D741E">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By adopting this methodological approach, we aim to uncover patterns, priorities, and shared objectives across diverse State Data Centers. This analysis will not only provide a consolidated view of the primary mission areas but also serve as a basis for understanding the collective focus of SDCs nationwide.</w:t>
      </w:r>
    </w:p>
    <w:p w:rsidR="08B68157" w:rsidP="65B8CC02" w:rsidRDefault="08B68157" w14:paraId="05FF5291" w14:textId="1600A03D">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 we delve into the word cloud generation based on these mission statements, our objective is to extract meaningful insights that can inform stakeholders, policymakers, and the public about the overarching goals and responsibilities undertaken by State Data Centers across the United States. This refined approach ensures a comprehensive and nuanced exploration of the collective mission of SDCs, laying the foundation for further research and strategic planning in the realm of state-level data management and analysis.</w:t>
      </w:r>
    </w:p>
    <w:p w:rsidR="08B68157" w:rsidP="65B8CC02" w:rsidRDefault="08B68157" w14:paraId="6FE1077F" w14:textId="2A10FAF9">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3:</w:t>
      </w:r>
    </w:p>
    <w:p w:rsidR="08B68157" w:rsidP="65B8CC02" w:rsidRDefault="08B68157" w14:paraId="255CB87D" w14:textId="2F3377A1">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Upon the recommendation of former New York City Chief Demographer Joe Salvo, our initiative sought to enhance our understanding of the data landscape within each state. In collaboration with the Federal-State Cooperative for Population Estimates (FSCPE), an established cooperative effort between the Federal Government and states dating back to 1953, we conducted an email survey.</w:t>
      </w:r>
    </w:p>
    <w:p w:rsidR="08B68157" w:rsidP="65B8CC02" w:rsidRDefault="08B68157" w14:paraId="430A3BA0" w14:textId="1B6769AA">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FSCPE agencies collaboratively engage with the Census Bureau's Program Branches to generate local population estimates. The survey aimed to capture insights into the tools and applications that play a pivotal role in the data-related initiatives of each state.</w:t>
      </w:r>
    </w:p>
    <w:p w:rsidR="08B68157" w:rsidP="65B8CC02" w:rsidRDefault="08B68157" w14:paraId="5792DF75" w14:textId="1EB9F366">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the survey, respondents were asked to identify and rank the top six most useful or important data tools or applications within their state. Additionally, we sought information on the data sources underpinning these tools and applications. The intention behind this inquiry was to gain a comprehensive understanding of the data landscape at the state level, emphasizing the practical utility of specific tools and the foundational data upon which they rely.</w:t>
      </w:r>
    </w:p>
    <w:p w:rsidR="65B8CC02" w:rsidP="65B8CC02" w:rsidRDefault="65B8CC02" w14:paraId="3B968EDD" w14:textId="5A2F59FD">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8B68157" w:rsidP="65B8CC02" w:rsidRDefault="08B68157" w14:paraId="3E4C2F08" w14:textId="0F4B4EE6">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4:</w:t>
      </w:r>
    </w:p>
    <w:p w:rsidR="08B68157" w:rsidP="65B8CC02" w:rsidRDefault="08B68157" w14:paraId="17E24613" w14:textId="67B15267">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Step 2 of our project focused on identifying data tools and data applications in State Data Centers (SDCs). We addressed two questions within this step. Is the tool or application based on Census Bureau data? And second, does the data center in each state use data sources other than those from the Census Bureau? </w:t>
      </w:r>
    </w:p>
    <w:p w:rsidR="08B68157" w:rsidP="65B8CC02" w:rsidRDefault="08B68157" w14:paraId="5B0B4894" w14:textId="481D57D5">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main approach we took in Step 2 was the use of web scraping. Web scraping is the process of extracting data from a website by downloading the page’s HTML and parsing through the data. We used web scraping to collect State Data Centers links from the U.S. Census Bureau site and to assess the individual SDC sites.</w:t>
      </w:r>
    </w:p>
    <w:p w:rsidR="08B68157" w:rsidP="65B8CC02" w:rsidRDefault="08B68157" w14:paraId="4826E02F" w14:textId="211916B0">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easily assess all the individual State Data Centers, we decided to collect all the individual links of the State Data Center lead agencies and coordinating agencies. We were able scrape both the agency names and links from the U.S. Census Bureau, which gave us a glimpse of the different types of agencies that work with the state and their data. </w:t>
      </w:r>
    </w:p>
    <w:p w:rsidR="08B68157" w:rsidP="65B8CC02" w:rsidRDefault="08B68157" w14:paraId="75ABA0B5" w14:textId="313AA5F8">
      <w:pPr>
        <w:spacing w:after="160" w:line="240"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After collecting the links, we determined which SDC sites were scrapable and which sites would need to be gone through manually. We had two criteria that guided how we determined a site’s scrapability: simplicity and organization. A simple website often had a page that contained all the data sources being used and did not contain any extra weblinks. A well-organized website would classify data and tools by different categories, and would have the data sources, names, and links explicitly listed out. </w:t>
      </w:r>
    </w:p>
    <w:p w:rsidR="08B68157" w:rsidP="65B8CC02" w:rsidRDefault="08B68157" w14:paraId="61D8F2B6" w14:textId="62B76F14">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begin our work of assessing state data centers, we looked at the website for Colorado’s state data center as an example. Our sponsor, the Census Bureau, gave us a template to help us collect and organize information about the SDCs. Using Colorado’s SDC as an example, we filled out the template once manually and once by using web scraping. We saw that it was possible to fully fill out the template when we manually searched through a website. Unfortunately, searching through the site manually took significantly longer than web scraping. However, web scraping cannot fully fill out the template. </w:t>
      </w:r>
    </w:p>
    <w:p w:rsidR="08B68157" w:rsidP="65B8CC02" w:rsidRDefault="08B68157" w14:paraId="5B6D55E2" w14:textId="128D1A25">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4 Summary:</w:t>
      </w:r>
    </w:p>
    <w:p w:rsidR="08B68157" w:rsidP="65B8CC02" w:rsidRDefault="08B68157" w14:paraId="3C14E071" w14:textId="1DBE1472">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this ongoing step, we have already collected all state data center links using web scraping and documented them inside a data table. We have also finished our initial inspection of all state data centers regarding whether the website is scrapable or not. We did both manual search and web scraping on the Colorado state data center, therefore we had a thorough analysis on this data center specifically. We will continue our research to make sure every each of the states is covered and analyzed.</w:t>
      </w:r>
    </w:p>
    <w:p w:rsidR="08B68157" w:rsidP="65B8CC02" w:rsidRDefault="08B68157" w14:paraId="37FD6DE2" w14:textId="39FF2FCF">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Step 5:</w:t>
      </w:r>
    </w:p>
    <w:p w:rsidR="08B68157" w:rsidP="65B8CC02" w:rsidRDefault="08B68157" w14:paraId="4635530D" w14:textId="4673F760">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We conducted a review of UVA library databases to examine research on the topic of state data use. To address the questions from the Census, “what are the state data needs”, we looked through search platforms, databases, nonprofits and associations. In our review, we found literature that highlights greater partnership between the Census Bureau and state and local governments in terms of data, especially in this current day and age. We also found lots of instances where local and state governments were leveraging census data with local and state-level data to create policies that are effective at their level of governments.</w:t>
      </w:r>
    </w:p>
    <w:p w:rsidR="08B68157" w:rsidP="65B8CC02" w:rsidRDefault="08B68157" w14:paraId="78393DD8" w14:textId="02AEE5E2">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Findings:</w:t>
      </w:r>
    </w:p>
    <w:p w:rsidR="08B68157" w:rsidP="65B8CC02" w:rsidRDefault="08B68157" w14:paraId="5132CAAE" w14:textId="5709A6B5">
      <w:pPr>
        <w:spacing w:after="160"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5B8CC02" w:rsidR="08B681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goal of the project was to find out “what was the state needs”. We did not find data published on many aspects and if we did find data, there was great variation in terms of the data that was available in the state data centers. We saw that many states had missing information. If the Census wants to find out what the state data needs are to ensure data equity across all states, our recommendation to census would be to do an in-depth survey to capture the variations across states and the needs of particular state.</w:t>
      </w:r>
    </w:p>
    <w:p w:rsidR="65B8CC02" w:rsidP="65B8CC02" w:rsidRDefault="65B8CC02" w14:paraId="16E05C3C" w14:textId="3E70D5A6">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5B8CC02" w:rsidP="65B8CC02" w:rsidRDefault="65B8CC02" w14:paraId="779F0F06" w14:textId="0027B4F8">
      <w:pPr>
        <w:spacing w:after="16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5B8CC02" w:rsidP="65B8CC02" w:rsidRDefault="65B8CC02" w14:paraId="22092FE3" w14:textId="101CDD63">
      <w:pPr>
        <w:pStyle w:val="Normal"/>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0">
    <w:nsid w:val="4acb027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830587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3fba00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09e178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f884a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0ed25a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757a1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8732f3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4bb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b5fb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C4CB2B"/>
    <w:rsid w:val="024FEAF3"/>
    <w:rsid w:val="08B68157"/>
    <w:rsid w:val="120A4E5A"/>
    <w:rsid w:val="23C4CB2B"/>
    <w:rsid w:val="65B8C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CB2B"/>
  <w15:chartTrackingRefBased/>
  <w15:docId w15:val="{6D999FDF-E231-4325-A5B6-02AB92375A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4dcfe4820f01433e" Type="http://schemas.openxmlformats.org/officeDocument/2006/relationships/numbering" Target="numbering.xml"/><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1B740E3-232F-4592-9686-1586FE5C1252}"/>
</file>

<file path=customXml/itemProps2.xml><?xml version="1.0" encoding="utf-8"?>
<ds:datastoreItem xmlns:ds="http://schemas.openxmlformats.org/officeDocument/2006/customXml" ds:itemID="{FC8DF279-5199-41CC-B901-9FA1D970D74F}"/>
</file>

<file path=customXml/itemProps3.xml><?xml version="1.0" encoding="utf-8"?>
<ds:datastoreItem xmlns:ds="http://schemas.openxmlformats.org/officeDocument/2006/customXml" ds:itemID="{F0ABE42B-2658-43DD-A3A3-05D58E2CFE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Goswami, Treena (gcm8gw)</dc:creator>
  <cp:keywords/>
  <dc:description/>
  <cp:lastModifiedBy>Goswami, Treena (gcm8gw)</cp:lastModifiedBy>
  <dcterms:created xsi:type="dcterms:W3CDTF">2023-10-09T15:54:26Z</dcterms:created>
  <dcterms:modified xsi:type="dcterms:W3CDTF">2023-10-09T15:55:53Z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