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E29" w:rsidP="00B96E29" w:rsidRDefault="00B96E29" w14:paraId="0F23337E" w14:textId="77777777">
      <w:pPr>
        <w:pStyle w:val="Titolo2"/>
      </w:pPr>
      <w:r>
        <w:t>Introduzione al flusso di comunicazione</w:t>
      </w:r>
    </w:p>
    <w:p w:rsidR="00B96E29" w:rsidP="00B96E29" w:rsidRDefault="00B96E29" w14:paraId="547B2F21" w14:textId="43098BB0">
      <w:pPr>
        <w:pStyle w:val="NormaleWeb"/>
        <w:jc w:val="both"/>
      </w:pPr>
      <w:r>
        <w:t xml:space="preserve">Quando un </w:t>
      </w:r>
      <w:proofErr w:type="spellStart"/>
      <w:r>
        <w:t>host</w:t>
      </w:r>
      <w:proofErr w:type="spellEnd"/>
      <w:r>
        <w:t xml:space="preserve"> client avvia una comunicazione (ad esempio, l'apertura di un sito web), genera dei dati a livello Applicazione che vengono progressivamente segmentati, indirizzati e incapsulati in pacchetti. I router instradano questa richiesta (</w:t>
      </w:r>
      <w:proofErr w:type="spellStart"/>
      <w:r>
        <w:rPr>
          <w:b/>
          <w:bCs/>
        </w:rPr>
        <w:t>Request</w:t>
      </w:r>
      <w:proofErr w:type="spellEnd"/>
      <w:r>
        <w:t>) attraverso la rete fino al server di destinazione. La risposta del server (</w:t>
      </w:r>
      <w:proofErr w:type="spellStart"/>
      <w:r w:rsidR="005B22AF">
        <w:rPr>
          <w:b/>
          <w:bCs/>
        </w:rPr>
        <w:t>Response</w:t>
      </w:r>
      <w:proofErr w:type="spellEnd"/>
      <w:r>
        <w:t>) compie il percorso inverso per ricostruire il dato originale sul dispositivo mittente. L'intera teoria di Sistemi e Reti analizza i protocolli e le architetture atti a governare questo flusso informativo.</w:t>
      </w:r>
    </w:p>
    <w:p w:rsidR="00B96E29" w:rsidP="00B96E29" w:rsidRDefault="00B96E29" w14:paraId="14CBF456" w14:textId="77777777">
      <w:pPr>
        <w:pStyle w:val="Titolo2"/>
      </w:pPr>
      <w:r>
        <w:t>1. Architettura e Classificazione delle Reti</w:t>
      </w:r>
    </w:p>
    <w:p w:rsidR="00B96E29" w:rsidP="00B96E29" w:rsidRDefault="00B96E29" w14:paraId="6F693792" w14:textId="77777777">
      <w:pPr>
        <w:pStyle w:val="Titolo3"/>
      </w:pPr>
      <w:r>
        <w:t>Definizione di Rete Informatica</w:t>
      </w:r>
    </w:p>
    <w:p w:rsidR="00B96E29" w:rsidP="005B22AF" w:rsidRDefault="00B96E29" w14:paraId="3285BBF3" w14:textId="77777777">
      <w:pPr>
        <w:pStyle w:val="NormaleWeb"/>
        <w:jc w:val="both"/>
      </w:pPr>
      <w:r>
        <w:t xml:space="preserve">Una rete è un insieme di nodi o </w:t>
      </w:r>
      <w:proofErr w:type="spellStart"/>
      <w:r>
        <w:t>host</w:t>
      </w:r>
      <w:proofErr w:type="spellEnd"/>
      <w:r>
        <w:t xml:space="preserve"> (computer, server, stampanti, router) interconnessi tramite canali di comunicazione per consentire lo scambio di dati e la condivisione di risorse sia hardware che software (file, stampanti, connessioni Internet, database, applicativi).</w:t>
      </w:r>
    </w:p>
    <w:p w:rsidR="00B96E29" w:rsidP="00B96E29" w:rsidRDefault="00B96E29" w14:paraId="4F881FEF" w14:textId="5B4ED766">
      <w:pPr>
        <w:pStyle w:val="Titolo3"/>
      </w:pPr>
      <w:r>
        <w:t xml:space="preserve">Classificazione </w:t>
      </w:r>
      <w:r w:rsidR="005B22AF">
        <w:t xml:space="preserve">Principale </w:t>
      </w:r>
      <w:r>
        <w:t>Geografica</w:t>
      </w:r>
    </w:p>
    <w:p w:rsidR="00B96E29" w:rsidP="005265DE" w:rsidRDefault="00B96E29" w14:paraId="343DF8AE" w14:textId="77777777">
      <w:pPr>
        <w:pStyle w:val="NormaleWeb"/>
        <w:numPr>
          <w:ilvl w:val="0"/>
          <w:numId w:val="1"/>
        </w:numPr>
        <w:jc w:val="both"/>
      </w:pPr>
      <w:r>
        <w:rPr>
          <w:b/>
          <w:bCs/>
        </w:rPr>
        <w:t>LAN (Local Area Network):</w:t>
      </w:r>
      <w:r>
        <w:t xml:space="preserve"> Copre un'area geografica limitata (abitazioni, scuole, aziende). È caratterizzata da elevate velocità di trasmissione, bassi tempi di latenza e una gestione interamente privata.</w:t>
      </w:r>
    </w:p>
    <w:p w:rsidR="00B96E29" w:rsidP="005265DE" w:rsidRDefault="00B96E29" w14:paraId="4879F16B" w14:textId="77777777">
      <w:pPr>
        <w:pStyle w:val="NormaleWeb"/>
        <w:numPr>
          <w:ilvl w:val="0"/>
          <w:numId w:val="1"/>
        </w:numPr>
        <w:jc w:val="both"/>
      </w:pPr>
      <w:r>
        <w:rPr>
          <w:b/>
          <w:bCs/>
        </w:rPr>
        <w:t>MAN (</w:t>
      </w:r>
      <w:proofErr w:type="spellStart"/>
      <w:r>
        <w:rPr>
          <w:b/>
          <w:bCs/>
        </w:rPr>
        <w:t>Metropolitan</w:t>
      </w:r>
      <w:proofErr w:type="spellEnd"/>
      <w:r>
        <w:rPr>
          <w:b/>
          <w:bCs/>
        </w:rPr>
        <w:t xml:space="preserve"> Area Network):</w:t>
      </w:r>
      <w:r>
        <w:t xml:space="preserve"> Estesa su un'area urbana o cittadina (es. la rete in fibra ottica di un comune o un campus universitario diffuso).</w:t>
      </w:r>
    </w:p>
    <w:p w:rsidR="00B96E29" w:rsidP="005265DE" w:rsidRDefault="00B96E29" w14:paraId="092F7748" w14:textId="77777777">
      <w:pPr>
        <w:pStyle w:val="NormaleWeb"/>
        <w:numPr>
          <w:ilvl w:val="0"/>
          <w:numId w:val="1"/>
        </w:numPr>
        <w:jc w:val="both"/>
      </w:pPr>
      <w:r>
        <w:rPr>
          <w:b/>
          <w:bCs/>
        </w:rPr>
        <w:t>WAN (Wide Area Network):</w:t>
      </w:r>
      <w:r>
        <w:t xml:space="preserve"> Copre grandi distanze geografiche (regioni, stati o l'intero pianeta, come Internet). Interconnette più LAN sfruttando i router e infrastrutture di telecomunicazione pubbliche o dedicate.</w:t>
      </w:r>
    </w:p>
    <w:p w:rsidR="00B96E29" w:rsidP="00B96E29" w:rsidRDefault="00B96E29" w14:paraId="7CFFBDB9" w14:textId="77777777">
      <w:pPr>
        <w:pStyle w:val="Titolo3"/>
      </w:pPr>
      <w:r>
        <w:t>Topologie di Rete e Domini</w:t>
      </w:r>
    </w:p>
    <w:p w:rsidR="00B96E29" w:rsidP="00B96E29" w:rsidRDefault="00B96E29" w14:paraId="7A1E67BA" w14:textId="77777777">
      <w:pPr>
        <w:pStyle w:val="NormaleWeb"/>
      </w:pPr>
      <w:r>
        <w:t>La topologia definisce la disposizione geometrica e logica dei collegamenti tra i nodi, influenzando direttamente i domini di rete:</w:t>
      </w:r>
    </w:p>
    <w:p w:rsidR="00B96E29" w:rsidP="005265DE" w:rsidRDefault="00B96E29" w14:paraId="7B7E3EC8" w14:textId="77777777">
      <w:pPr>
        <w:pStyle w:val="NormaleWeb"/>
        <w:numPr>
          <w:ilvl w:val="0"/>
          <w:numId w:val="2"/>
        </w:numPr>
      </w:pPr>
      <w:r>
        <w:rPr>
          <w:b/>
          <w:bCs/>
        </w:rPr>
        <w:t>Dominio di collisione:</w:t>
      </w:r>
      <w:r>
        <w:t xml:space="preserve"> L'area logica in cui due pacchetti inviati contemporaneamente possono collidere sul mezzo fisico.</w:t>
      </w:r>
    </w:p>
    <w:p w:rsidR="00B96E29" w:rsidP="005265DE" w:rsidRDefault="00B96E29" w14:paraId="353B745F" w14:textId="77777777">
      <w:pPr>
        <w:pStyle w:val="NormaleWeb"/>
        <w:numPr>
          <w:ilvl w:val="0"/>
          <w:numId w:val="2"/>
        </w:numPr>
      </w:pPr>
      <w:r>
        <w:rPr>
          <w:b/>
          <w:bCs/>
        </w:rPr>
        <w:t>Dominio di broadcast:</w:t>
      </w:r>
      <w:r>
        <w:t xml:space="preserve"> L'area logica in cui i pacchetti inviati in modalità </w:t>
      </w:r>
      <w:r>
        <w:rPr>
          <w:i/>
          <w:iCs/>
        </w:rPr>
        <w:t>broadcast</w:t>
      </w:r>
      <w:r>
        <w:t xml:space="preserve"> (a tutti) vengono propagati.</w:t>
      </w:r>
    </w:p>
    <w:p w:rsidR="00B96E29" w:rsidP="005265DE" w:rsidRDefault="00B96E29" w14:paraId="44EC21C6" w14:textId="77777777">
      <w:pPr>
        <w:pStyle w:val="NormaleWeb"/>
        <w:numPr>
          <w:ilvl w:val="0"/>
          <w:numId w:val="2"/>
        </w:numPr>
      </w:pPr>
      <w:r>
        <w:rPr>
          <w:b/>
          <w:bCs/>
        </w:rPr>
        <w:t>Topologia a Stella (La più diffusa):</w:t>
      </w:r>
      <w:r>
        <w:t xml:space="preserve"> Ogni nodo è collegato in modo punto-punto a un dispositivo centrale (</w:t>
      </w:r>
      <w:r>
        <w:rPr>
          <w:b/>
          <w:bCs/>
        </w:rPr>
        <w:t>Switch</w:t>
      </w:r>
      <w:r>
        <w:t>).</w:t>
      </w:r>
    </w:p>
    <w:p w:rsidR="00B96E29" w:rsidP="005265DE" w:rsidRDefault="00B96E29" w14:paraId="31D88ACA" w14:textId="77777777">
      <w:pPr>
        <w:pStyle w:val="NormaleWeb"/>
        <w:numPr>
          <w:ilvl w:val="1"/>
          <w:numId w:val="2"/>
        </w:numPr>
      </w:pPr>
      <w:r>
        <w:rPr>
          <w:i/>
          <w:iCs/>
        </w:rPr>
        <w:t>Impatto sui domini:</w:t>
      </w:r>
      <w:r>
        <w:t xml:space="preserve"> Lo Switch isola i domini di collisione (ogni porta è un dominio a sé), ma mantiene un unico grande dominio di broadcast.</w:t>
      </w:r>
    </w:p>
    <w:p w:rsidR="00B96E29" w:rsidP="005265DE" w:rsidRDefault="00B96E29" w14:paraId="5B512366" w14:textId="77777777">
      <w:pPr>
        <w:pStyle w:val="NormaleWeb"/>
        <w:numPr>
          <w:ilvl w:val="1"/>
          <w:numId w:val="2"/>
        </w:numPr>
      </w:pPr>
      <w:r>
        <w:rPr>
          <w:i/>
          <w:iCs/>
        </w:rPr>
        <w:t>Vantaggi:</w:t>
      </w:r>
      <w:r>
        <w:t xml:space="preserve"> Facile manutenzione e isolamento dei guasti (il malfunzionamento di un cavo non compromette gli altri nodi).</w:t>
      </w:r>
    </w:p>
    <w:p w:rsidR="00B96E29" w:rsidP="005265DE" w:rsidRDefault="00B96E29" w14:paraId="52C7ECDA" w14:textId="77777777">
      <w:pPr>
        <w:pStyle w:val="NormaleWeb"/>
        <w:numPr>
          <w:ilvl w:val="1"/>
          <w:numId w:val="2"/>
        </w:numPr>
      </w:pPr>
      <w:r>
        <w:rPr>
          <w:i/>
          <w:iCs/>
        </w:rPr>
        <w:t>Svantaggi:</w:t>
      </w:r>
      <w:r>
        <w:t xml:space="preserve"> Presenza di un </w:t>
      </w:r>
      <w:r>
        <w:rPr>
          <w:i/>
          <w:iCs/>
        </w:rPr>
        <w:t xml:space="preserve">Single Point of </w:t>
      </w:r>
      <w:proofErr w:type="spellStart"/>
      <w:r>
        <w:rPr>
          <w:i/>
          <w:iCs/>
        </w:rPr>
        <w:t>Failure</w:t>
      </w:r>
      <w:proofErr w:type="spellEnd"/>
      <w:r>
        <w:t xml:space="preserve"> (se l'apparato centrale si guasta, l'intera rete si blocca).</w:t>
      </w:r>
    </w:p>
    <w:p w:rsidR="00B96E29" w:rsidP="005265DE" w:rsidRDefault="00B96E29" w14:paraId="5AD63724" w14:textId="77777777">
      <w:pPr>
        <w:pStyle w:val="NormaleWeb"/>
        <w:numPr>
          <w:ilvl w:val="0"/>
          <w:numId w:val="2"/>
        </w:numPr>
      </w:pPr>
      <w:r>
        <w:rPr>
          <w:b/>
          <w:bCs/>
        </w:rPr>
        <w:t>Topologia a Bus (Obsoleta):</w:t>
      </w:r>
      <w:r>
        <w:t xml:space="preserve"> Tutti i nodi condividono un unico mezzo trasmissivo lineare (es. cavo coassiale).</w:t>
      </w:r>
    </w:p>
    <w:p w:rsidR="00B96E29" w:rsidP="005265DE" w:rsidRDefault="00B96E29" w14:paraId="670E5903" w14:textId="77777777">
      <w:pPr>
        <w:pStyle w:val="NormaleWeb"/>
        <w:numPr>
          <w:ilvl w:val="1"/>
          <w:numId w:val="2"/>
        </w:numPr>
      </w:pPr>
      <w:r>
        <w:rPr>
          <w:i/>
          <w:iCs/>
        </w:rPr>
        <w:t>Impatto sui domini:</w:t>
      </w:r>
      <w:r>
        <w:t xml:space="preserve"> Esiste un unico grande dominio di collisione, gestito da protocolli di accesso al mezzo (come CSMA/CD).</w:t>
      </w:r>
    </w:p>
    <w:p w:rsidR="00B96E29" w:rsidP="005265DE" w:rsidRDefault="00B96E29" w14:paraId="2C79A860" w14:textId="77777777">
      <w:pPr>
        <w:pStyle w:val="NormaleWeb"/>
        <w:numPr>
          <w:ilvl w:val="1"/>
          <w:numId w:val="2"/>
        </w:numPr>
      </w:pPr>
      <w:r>
        <w:rPr>
          <w:i/>
          <w:iCs/>
        </w:rPr>
        <w:lastRenderedPageBreak/>
        <w:t>Svantaggi:</w:t>
      </w:r>
      <w:r>
        <w:t xml:space="preserve"> Alto tasso di collisioni e vulnerabilità critica (un'interruzione del cavo principale interrompe le comunicazioni di tutta la rete).</w:t>
      </w:r>
    </w:p>
    <w:p w:rsidR="00B96E29" w:rsidP="005265DE" w:rsidRDefault="00B96E29" w14:paraId="523D2E03" w14:textId="77777777">
      <w:pPr>
        <w:pStyle w:val="NormaleWeb"/>
        <w:numPr>
          <w:ilvl w:val="0"/>
          <w:numId w:val="2"/>
        </w:numPr>
      </w:pPr>
      <w:r>
        <w:rPr>
          <w:b/>
          <w:bCs/>
        </w:rPr>
        <w:t>Topologia ad Anello:</w:t>
      </w:r>
      <w:r>
        <w:t xml:space="preserve"> Ogni nodo è collegato in modo punto-punto con il successivo e il precedente, formando un circuito chiuso in cui i dati viaggiano in una sola direzione.</w:t>
      </w:r>
    </w:p>
    <w:p w:rsidR="00B96E29" w:rsidP="005265DE" w:rsidRDefault="00B96E29" w14:paraId="101AF957" w14:textId="77777777">
      <w:pPr>
        <w:pStyle w:val="NormaleWeb"/>
        <w:numPr>
          <w:ilvl w:val="1"/>
          <w:numId w:val="2"/>
        </w:numPr>
      </w:pPr>
      <w:r>
        <w:rPr>
          <w:i/>
          <w:iCs/>
        </w:rPr>
        <w:t>Svantaggi:</w:t>
      </w:r>
      <w:r>
        <w:t xml:space="preserve"> Se un singolo nodo si spegne o un cavo si interrompe, l'anello fallisce (limite superato da tecnologie a doppio anello come la FDDI).</w:t>
      </w:r>
    </w:p>
    <w:p w:rsidR="00B96E29" w:rsidP="00B96E29" w:rsidRDefault="00B96E29" w14:paraId="75DC46AF" w14:textId="0A35813B">
      <w:pPr>
        <w:pStyle w:val="Titolo2"/>
      </w:pPr>
      <w:r w:rsidR="5CC3B880">
        <w:rPr/>
        <w:t>2. Modelli di Riferimento e Incapsulamento</w:t>
      </w:r>
      <w:r w:rsidR="540A63B3">
        <w:rPr/>
        <w:t xml:space="preserve"> </w:t>
      </w:r>
    </w:p>
    <w:p w:rsidR="00B96E29" w:rsidP="00B96E29" w:rsidRDefault="00B96E29" w14:paraId="1E909DBD" w14:textId="36F424C0">
      <w:pPr>
        <w:pStyle w:val="NormaleWeb"/>
      </w:pPr>
      <w:r w:rsidR="5CC3B880">
        <w:rPr/>
        <w:t xml:space="preserve">Il modello </w:t>
      </w:r>
      <w:r w:rsidRPr="3A6DED05" w:rsidR="5CC3B880">
        <w:rPr>
          <w:b w:val="1"/>
          <w:bCs w:val="1"/>
        </w:rPr>
        <w:t>ISO/OSI</w:t>
      </w:r>
      <w:r w:rsidR="5CC3B880">
        <w:rPr/>
        <w:t xml:space="preserve"> è un </w:t>
      </w:r>
      <w:r w:rsidRPr="3A6DED05" w:rsidR="5CC3B880">
        <w:rPr>
          <w:i w:val="1"/>
          <w:iCs w:val="1"/>
        </w:rPr>
        <w:t>framework</w:t>
      </w:r>
      <w:r w:rsidR="5CC3B880">
        <w:rPr/>
        <w:t xml:space="preserve"> teorico di riferimento a </w:t>
      </w:r>
      <w:r w:rsidR="5CC3B880">
        <w:rPr/>
        <w:t>7</w:t>
      </w:r>
      <w:r w:rsidR="5CC3B880">
        <w:rPr/>
        <w:t xml:space="preserve"> livelli, mentre il modello </w:t>
      </w:r>
      <w:r w:rsidRPr="3A6DED05" w:rsidR="5CC3B880">
        <w:rPr>
          <w:b w:val="1"/>
          <w:bCs w:val="1"/>
        </w:rPr>
        <w:t>TCP/IP</w:t>
      </w:r>
      <w:r w:rsidR="5CC3B880">
        <w:rPr/>
        <w:t xml:space="preserve"> rappresenta l'architettura protocollare reale su cui si basa Internet. La standardizzazione di questi modelli garantisce compatibilità tra </w:t>
      </w:r>
      <w:r w:rsidR="5CC3B880">
        <w:rPr/>
        <w:t>vendor</w:t>
      </w:r>
      <w:r w:rsidR="5CC3B880">
        <w:rPr/>
        <w:t xml:space="preserve"> differenti e semplifica il </w:t>
      </w:r>
      <w:r w:rsidRPr="3A6DED05" w:rsidR="5CC3B880">
        <w:rPr>
          <w:i w:val="1"/>
          <w:iCs w:val="1"/>
        </w:rPr>
        <w:t>troubleshooting</w:t>
      </w:r>
      <w:r w:rsidR="5CC3B880">
        <w:rPr/>
        <w:t xml:space="preserve"> (individuazione degli errori).</w:t>
      </w:r>
      <w:r w:rsidR="7F14E79F">
        <w:rPr/>
        <w:t xml:space="preserve"> </w:t>
      </w:r>
    </w:p>
    <w:p w:rsidR="00B96E29" w:rsidP="00B96E29" w:rsidRDefault="00B96E29" w14:paraId="2D00205F" w14:textId="77777777">
      <w:pPr>
        <w:pStyle w:val="Titolo3"/>
      </w:pPr>
      <w:r>
        <w:t>Tabella Comparativa: OSI vs TCP/IP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410"/>
        <w:gridCol w:w="2551"/>
        <w:gridCol w:w="1520"/>
        <w:gridCol w:w="1539"/>
      </w:tblGrid>
      <w:tr w:rsidR="00B96E29" w:rsidTr="008F75FA" w14:paraId="7640E663" w14:textId="77777777">
        <w:trPr>
          <w:trHeight w:val="568"/>
          <w:tblHeader/>
          <w:tblCellSpacing w:w="15" w:type="dxa"/>
        </w:trPr>
        <w:tc>
          <w:tcPr>
            <w:tcW w:w="20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78E6A5A3" w14:textId="77777777">
            <w:pPr>
              <w:spacing w:after="0" w:line="240" w:lineRule="auto"/>
            </w:pPr>
            <w:r>
              <w:rPr>
                <w:rStyle w:val="Enfasigrassetto"/>
              </w:rPr>
              <w:t>Livello OSI</w:t>
            </w:r>
          </w:p>
        </w:tc>
        <w:tc>
          <w:tcPr>
            <w:tcW w:w="23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436D6935" w14:textId="77777777">
            <w:pPr>
              <w:spacing w:after="0" w:line="240" w:lineRule="auto"/>
            </w:pPr>
            <w:r>
              <w:rPr>
                <w:rStyle w:val="Enfasigrassetto"/>
              </w:rPr>
              <w:t>Livello TCP/IP</w:t>
            </w:r>
          </w:p>
        </w:tc>
        <w:tc>
          <w:tcPr>
            <w:tcW w:w="252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5769EDFE" w14:textId="77777777">
            <w:pPr>
              <w:spacing w:after="0" w:line="240" w:lineRule="auto"/>
            </w:pPr>
            <w:r>
              <w:rPr>
                <w:rStyle w:val="Enfasigrassetto"/>
              </w:rPr>
              <w:t>Funzione Principale</w:t>
            </w:r>
          </w:p>
        </w:tc>
        <w:tc>
          <w:tcPr>
            <w:tcW w:w="14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15DC1E04" w14:textId="77777777">
            <w:pPr>
              <w:spacing w:after="0" w:line="240" w:lineRule="auto"/>
            </w:pPr>
            <w:r>
              <w:rPr>
                <w:rStyle w:val="Enfasigrassetto"/>
              </w:rPr>
              <w:t>PDU (Unità Dati)</w:t>
            </w:r>
          </w:p>
        </w:tc>
        <w:tc>
          <w:tcPr>
            <w:tcW w:w="149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387832C8" w14:textId="77777777">
            <w:pPr>
              <w:spacing w:after="0" w:line="240" w:lineRule="auto"/>
            </w:pPr>
            <w:r>
              <w:rPr>
                <w:rStyle w:val="Enfasigrassetto"/>
              </w:rPr>
              <w:t>Dispositivi Correlati</w:t>
            </w:r>
          </w:p>
        </w:tc>
      </w:tr>
      <w:tr w:rsidR="00B96E29" w:rsidTr="008F75FA" w14:paraId="23BA48B0" w14:textId="77777777">
        <w:trPr>
          <w:tblCellSpacing w:w="15" w:type="dxa"/>
        </w:trPr>
        <w:tc>
          <w:tcPr>
            <w:tcW w:w="20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32D36BF6" w14:textId="77777777">
            <w:pPr>
              <w:pStyle w:val="NormaleWeb"/>
              <w:spacing w:before="0" w:beforeAutospacing="0" w:after="0" w:afterAutospacing="0"/>
            </w:pPr>
            <w:r>
              <w:rPr>
                <w:b/>
                <w:bCs/>
              </w:rPr>
              <w:t>7.</w:t>
            </w:r>
            <w:r>
              <w:t xml:space="preserve"> Applicazione</w:t>
            </w:r>
          </w:p>
          <w:p w:rsidR="00B96E29" w:rsidP="008F75FA" w:rsidRDefault="00B96E29" w14:paraId="73E189EA" w14:textId="77777777">
            <w:pPr>
              <w:spacing w:after="0" w:line="240" w:lineRule="auto"/>
            </w:pPr>
            <w:r>
              <w:br/>
            </w:r>
          </w:p>
          <w:p w:rsidR="00B96E29" w:rsidP="008F75FA" w:rsidRDefault="00B96E29" w14:paraId="2E74D623" w14:textId="77777777">
            <w:pPr>
              <w:pStyle w:val="NormaleWeb"/>
              <w:spacing w:before="0" w:beforeAutospacing="0" w:after="0" w:afterAutospacing="0"/>
            </w:pPr>
            <w:r>
              <w:rPr>
                <w:b/>
                <w:bCs/>
              </w:rPr>
              <w:t>6.</w:t>
            </w:r>
            <w:r>
              <w:t xml:space="preserve"> Presentazione</w:t>
            </w:r>
          </w:p>
          <w:p w:rsidR="00B96E29" w:rsidP="008F75FA" w:rsidRDefault="00B96E29" w14:paraId="5347C791" w14:textId="77777777">
            <w:pPr>
              <w:spacing w:after="0" w:line="240" w:lineRule="auto"/>
            </w:pPr>
            <w:r>
              <w:br/>
            </w:r>
          </w:p>
          <w:p w:rsidR="00B96E29" w:rsidP="008F75FA" w:rsidRDefault="00B96E29" w14:paraId="03BFF121" w14:textId="77777777">
            <w:pPr>
              <w:pStyle w:val="NormaleWeb"/>
              <w:spacing w:before="0" w:beforeAutospacing="0" w:after="0" w:afterAutospacing="0"/>
            </w:pPr>
            <w:r>
              <w:rPr>
                <w:b/>
                <w:bCs/>
              </w:rPr>
              <w:t>5.</w:t>
            </w:r>
            <w:r>
              <w:t xml:space="preserve"> Sessione</w:t>
            </w:r>
          </w:p>
        </w:tc>
        <w:tc>
          <w:tcPr>
            <w:tcW w:w="23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75921E3B" w14:textId="77777777">
            <w:pPr>
              <w:spacing w:after="0" w:line="240" w:lineRule="auto"/>
            </w:pPr>
            <w:r>
              <w:rPr>
                <w:b/>
                <w:bCs/>
              </w:rPr>
              <w:t>1. Applicazione</w:t>
            </w:r>
          </w:p>
        </w:tc>
        <w:tc>
          <w:tcPr>
            <w:tcW w:w="252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019EB3D3" w14:textId="77777777">
            <w:pPr>
              <w:spacing w:after="0" w:line="240" w:lineRule="auto"/>
            </w:pPr>
            <w:r>
              <w:t>Interfaccia utente, formattazione, crittografia/compressione e gestione dei dialoghi logici.</w:t>
            </w:r>
          </w:p>
        </w:tc>
        <w:tc>
          <w:tcPr>
            <w:tcW w:w="14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406558D4" w14:textId="77777777">
            <w:pPr>
              <w:spacing w:after="0" w:line="240" w:lineRule="auto"/>
            </w:pPr>
            <w:r>
              <w:t>Dati / Messaggio</w:t>
            </w:r>
          </w:p>
        </w:tc>
        <w:tc>
          <w:tcPr>
            <w:tcW w:w="149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0B0D992F" w14:textId="77777777">
            <w:pPr>
              <w:spacing w:after="0" w:line="240" w:lineRule="auto"/>
            </w:pPr>
            <w:r>
              <w:t>PC, Gateway Applicativi</w:t>
            </w:r>
          </w:p>
        </w:tc>
      </w:tr>
      <w:tr w:rsidR="00B96E29" w:rsidTr="008F75FA" w14:paraId="5D65894E" w14:textId="77777777">
        <w:trPr>
          <w:tblCellSpacing w:w="15" w:type="dxa"/>
        </w:trPr>
        <w:tc>
          <w:tcPr>
            <w:tcW w:w="20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3C834CA6" w14:textId="77777777">
            <w:pPr>
              <w:spacing w:after="0" w:line="240" w:lineRule="auto"/>
            </w:pPr>
            <w:r>
              <w:rPr>
                <w:b/>
                <w:bCs/>
              </w:rPr>
              <w:t>4. Trasporto</w:t>
            </w:r>
          </w:p>
        </w:tc>
        <w:tc>
          <w:tcPr>
            <w:tcW w:w="23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14204570" w14:textId="77777777">
            <w:pPr>
              <w:spacing w:after="0" w:line="240" w:lineRule="auto"/>
            </w:pPr>
            <w:r>
              <w:rPr>
                <w:b/>
                <w:bCs/>
              </w:rPr>
              <w:t>2. Trasporto</w:t>
            </w:r>
          </w:p>
        </w:tc>
        <w:tc>
          <w:tcPr>
            <w:tcW w:w="252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351497F4" w14:textId="77777777">
            <w:pPr>
              <w:spacing w:after="0" w:line="240" w:lineRule="auto"/>
            </w:pPr>
            <w:r>
              <w:t xml:space="preserve">Comunicazione </w:t>
            </w:r>
            <w:r>
              <w:rPr>
                <w:i/>
                <w:iCs/>
              </w:rPr>
              <w:t>end-to-end</w:t>
            </w:r>
            <w:r>
              <w:t xml:space="preserve"> affidabile o non affidabile tra processi logici.</w:t>
            </w:r>
          </w:p>
        </w:tc>
        <w:tc>
          <w:tcPr>
            <w:tcW w:w="14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5B20F51B" w14:textId="1FC4716D">
            <w:pPr>
              <w:pStyle w:val="NormaleWeb"/>
              <w:spacing w:before="0" w:beforeAutospacing="0" w:after="0" w:afterAutospacing="0"/>
            </w:pPr>
            <w:r>
              <w:t>Segmento (TCP)</w:t>
            </w:r>
          </w:p>
          <w:p w:rsidR="00B96E29" w:rsidP="008F75FA" w:rsidRDefault="00B96E29" w14:paraId="1A67EAB2" w14:textId="77777777">
            <w:pPr>
              <w:pStyle w:val="NormaleWeb"/>
              <w:spacing w:before="0" w:beforeAutospacing="0" w:after="0" w:afterAutospacing="0"/>
            </w:pPr>
            <w:r>
              <w:t>Datagramma (UDP)</w:t>
            </w:r>
          </w:p>
        </w:tc>
        <w:tc>
          <w:tcPr>
            <w:tcW w:w="149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1FA378FF" w14:textId="77777777">
            <w:pPr>
              <w:spacing w:after="0" w:line="240" w:lineRule="auto"/>
            </w:pPr>
            <w:r>
              <w:t>-</w:t>
            </w:r>
          </w:p>
        </w:tc>
      </w:tr>
      <w:tr w:rsidR="00B96E29" w:rsidTr="008F75FA" w14:paraId="214D5BE8" w14:textId="77777777">
        <w:trPr>
          <w:trHeight w:val="954"/>
          <w:tblCellSpacing w:w="15" w:type="dxa"/>
        </w:trPr>
        <w:tc>
          <w:tcPr>
            <w:tcW w:w="20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1B5157CB" w14:textId="77777777">
            <w:pPr>
              <w:spacing w:after="0" w:line="240" w:lineRule="auto"/>
            </w:pPr>
            <w:r>
              <w:rPr>
                <w:b/>
                <w:bCs/>
              </w:rPr>
              <w:t>3. Rete (Network)</w:t>
            </w:r>
          </w:p>
        </w:tc>
        <w:tc>
          <w:tcPr>
            <w:tcW w:w="23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1AA1D426" w14:textId="77777777">
            <w:pPr>
              <w:spacing w:after="0" w:line="240" w:lineRule="auto"/>
            </w:pPr>
            <w:r>
              <w:rPr>
                <w:b/>
                <w:bCs/>
              </w:rPr>
              <w:t>3. Internet</w:t>
            </w:r>
          </w:p>
        </w:tc>
        <w:tc>
          <w:tcPr>
            <w:tcW w:w="252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4D5481A2" w14:textId="77777777">
            <w:pPr>
              <w:spacing w:after="0" w:line="240" w:lineRule="auto"/>
            </w:pPr>
            <w:r>
              <w:t>Indirizzamento logico universale e instradamento dei pacchetti tra reti diverse.</w:t>
            </w:r>
          </w:p>
        </w:tc>
        <w:tc>
          <w:tcPr>
            <w:tcW w:w="14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3DFDF6CC" w14:textId="77777777">
            <w:pPr>
              <w:spacing w:after="0" w:line="240" w:lineRule="auto"/>
            </w:pPr>
            <w:r>
              <w:t>Pacchetto</w:t>
            </w:r>
          </w:p>
        </w:tc>
        <w:tc>
          <w:tcPr>
            <w:tcW w:w="149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52F1CCDF" w14:textId="77777777">
            <w:pPr>
              <w:spacing w:after="0" w:line="240" w:lineRule="auto"/>
            </w:pPr>
            <w:r>
              <w:t>Router</w:t>
            </w:r>
          </w:p>
        </w:tc>
      </w:tr>
      <w:tr w:rsidR="00B96E29" w:rsidTr="008F75FA" w14:paraId="18FB1358" w14:textId="77777777">
        <w:trPr>
          <w:tblCellSpacing w:w="15" w:type="dxa"/>
        </w:trPr>
        <w:tc>
          <w:tcPr>
            <w:tcW w:w="20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2FCBA567" w14:textId="77777777">
            <w:pPr>
              <w:spacing w:after="0" w:line="240" w:lineRule="auto"/>
            </w:pPr>
            <w:r>
              <w:rPr>
                <w:b/>
                <w:bCs/>
              </w:rPr>
              <w:t>2. Data Link</w:t>
            </w:r>
          </w:p>
        </w:tc>
        <w:tc>
          <w:tcPr>
            <w:tcW w:w="23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32953D41" w14:textId="77777777">
            <w:pPr>
              <w:spacing w:after="0" w:line="240" w:lineRule="auto"/>
            </w:pPr>
            <w:r>
              <w:rPr>
                <w:b/>
                <w:bCs/>
              </w:rPr>
              <w:t>4. Accesso alla Rete</w:t>
            </w:r>
          </w:p>
        </w:tc>
        <w:tc>
          <w:tcPr>
            <w:tcW w:w="252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225BC27A" w14:textId="77777777">
            <w:pPr>
              <w:spacing w:after="0" w:line="240" w:lineRule="auto"/>
            </w:pPr>
            <w:r>
              <w:t>Controllo degli errori locale, accesso al mezzo e indirizzamento fisico.</w:t>
            </w:r>
          </w:p>
        </w:tc>
        <w:tc>
          <w:tcPr>
            <w:tcW w:w="14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35409052" w14:textId="77777777">
            <w:pPr>
              <w:spacing w:after="0" w:line="240" w:lineRule="auto"/>
            </w:pPr>
            <w:r>
              <w:t>Frame (Trama)</w:t>
            </w:r>
          </w:p>
        </w:tc>
        <w:tc>
          <w:tcPr>
            <w:tcW w:w="149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08ED7701" w14:textId="77777777">
            <w:pPr>
              <w:spacing w:after="0" w:line="240" w:lineRule="auto"/>
            </w:pPr>
            <w:r>
              <w:t>Switch, Bridge</w:t>
            </w:r>
          </w:p>
        </w:tc>
      </w:tr>
      <w:tr w:rsidR="00B96E29" w:rsidTr="008F75FA" w14:paraId="18F0581F" w14:textId="77777777">
        <w:trPr>
          <w:tblCellSpacing w:w="15" w:type="dxa"/>
        </w:trPr>
        <w:tc>
          <w:tcPr>
            <w:tcW w:w="20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7321D05C" w14:textId="77777777">
            <w:pPr>
              <w:spacing w:after="0" w:line="240" w:lineRule="auto"/>
            </w:pPr>
            <w:r>
              <w:rPr>
                <w:b/>
                <w:bCs/>
              </w:rPr>
              <w:t>1. Fisico</w:t>
            </w:r>
          </w:p>
        </w:tc>
        <w:tc>
          <w:tcPr>
            <w:tcW w:w="23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73435EDE" w14:textId="77777777">
            <w:pPr>
              <w:spacing w:after="0" w:line="240" w:lineRule="auto"/>
            </w:pPr>
            <w:r>
              <w:rPr>
                <w:b/>
                <w:bCs/>
              </w:rPr>
              <w:t>4. Accesso alla Rete</w:t>
            </w:r>
          </w:p>
        </w:tc>
        <w:tc>
          <w:tcPr>
            <w:tcW w:w="252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7A9B57D1" w14:textId="77777777">
            <w:pPr>
              <w:spacing w:after="0" w:line="240" w:lineRule="auto"/>
            </w:pPr>
            <w:r>
              <w:t>Trasmissione dei singoli bit sul mezzo fisico (segnali elettrici, ottici o radio).</w:t>
            </w:r>
          </w:p>
        </w:tc>
        <w:tc>
          <w:tcPr>
            <w:tcW w:w="14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3484DFCB" w14:textId="77777777">
            <w:pPr>
              <w:spacing w:after="0" w:line="240" w:lineRule="auto"/>
            </w:pPr>
            <w:r>
              <w:t>Bit</w:t>
            </w:r>
          </w:p>
        </w:tc>
        <w:tc>
          <w:tcPr>
            <w:tcW w:w="149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B96E29" w:rsidP="008F75FA" w:rsidRDefault="00B96E29" w14:paraId="688A33C1" w14:textId="77777777">
            <w:pPr>
              <w:spacing w:after="0" w:line="240" w:lineRule="auto"/>
            </w:pPr>
            <w:proofErr w:type="spellStart"/>
            <w:r>
              <w:t>Hub</w:t>
            </w:r>
            <w:proofErr w:type="spellEnd"/>
            <w:r>
              <w:t>, Ripetitori</w:t>
            </w:r>
          </w:p>
        </w:tc>
      </w:tr>
    </w:tbl>
    <w:p w:rsidR="00B96E29" w:rsidP="00B96E29" w:rsidRDefault="00B96E29" w14:paraId="57714B0B" w14:textId="77777777">
      <w:pPr>
        <w:pStyle w:val="Titolo3"/>
      </w:pPr>
      <w:r>
        <w:lastRenderedPageBreak/>
        <w:t>Il Processo di Incapsulamento (Effetto Matrioska)</w:t>
      </w:r>
    </w:p>
    <w:p w:rsidR="00B96E29" w:rsidP="00B96E29" w:rsidRDefault="00B96E29" w14:paraId="3058BE29" w14:textId="77777777">
      <w:pPr>
        <w:pStyle w:val="NormaleWeb"/>
      </w:pPr>
      <w:r>
        <w:t>Durante la trasmissione, i dati scendono lungo la pila protocollare e ogni livello aggiunge delle informazioni di controllo specifiche:</w:t>
      </w:r>
    </w:p>
    <w:p w:rsidR="00B96E29" w:rsidP="005265DE" w:rsidRDefault="00B96E29" w14:paraId="57840A94" w14:textId="77777777">
      <w:pPr>
        <w:pStyle w:val="NormaleWeb"/>
        <w:numPr>
          <w:ilvl w:val="0"/>
          <w:numId w:val="3"/>
        </w:numPr>
      </w:pPr>
      <w:r>
        <w:rPr>
          <w:b/>
          <w:bCs/>
        </w:rPr>
        <w:t>Livello Applicazione:</w:t>
      </w:r>
      <w:r>
        <w:t xml:space="preserve"> Genera il messaggio nativo.</w:t>
      </w:r>
    </w:p>
    <w:p w:rsidR="00B96E29" w:rsidP="005265DE" w:rsidRDefault="00B96E29" w14:paraId="7F96A7E1" w14:textId="77777777">
      <w:pPr>
        <w:pStyle w:val="NormaleWeb"/>
        <w:numPr>
          <w:ilvl w:val="0"/>
          <w:numId w:val="3"/>
        </w:numPr>
      </w:pPr>
      <w:r>
        <w:rPr>
          <w:b/>
          <w:bCs/>
        </w:rPr>
        <w:t>Livello Trasporto:</w:t>
      </w:r>
      <w:r>
        <w:t xml:space="preserve"> Aggiunge l'</w:t>
      </w:r>
      <w:proofErr w:type="spellStart"/>
      <w:r>
        <w:t>header</w:t>
      </w:r>
      <w:proofErr w:type="spellEnd"/>
      <w:r>
        <w:t xml:space="preserve"> TCP o UDP (inserendo le porte logiche di sorgente e destinazione) creando il </w:t>
      </w:r>
      <w:r>
        <w:rPr>
          <w:b/>
          <w:bCs/>
        </w:rPr>
        <w:t>Segmento</w:t>
      </w:r>
      <w:r>
        <w:t>.</w:t>
      </w:r>
    </w:p>
    <w:p w:rsidR="00B96E29" w:rsidP="005265DE" w:rsidRDefault="00B96E29" w14:paraId="51B353F4" w14:textId="77777777">
      <w:pPr>
        <w:pStyle w:val="NormaleWeb"/>
        <w:numPr>
          <w:ilvl w:val="0"/>
          <w:numId w:val="3"/>
        </w:numPr>
      </w:pPr>
      <w:r>
        <w:rPr>
          <w:b/>
          <w:bCs/>
        </w:rPr>
        <w:t>Livello Rete/Internet:</w:t>
      </w:r>
      <w:r>
        <w:t xml:space="preserve"> Aggiunge l'</w:t>
      </w:r>
      <w:proofErr w:type="spellStart"/>
      <w:r>
        <w:t>header</w:t>
      </w:r>
      <w:proofErr w:type="spellEnd"/>
      <w:r>
        <w:t xml:space="preserve"> IP (con gli indirizzi IP logici di sorgente e destinazione) creando il </w:t>
      </w:r>
      <w:r>
        <w:rPr>
          <w:b/>
          <w:bCs/>
        </w:rPr>
        <w:t>Pacchetto</w:t>
      </w:r>
      <w:r>
        <w:t>.</w:t>
      </w:r>
    </w:p>
    <w:p w:rsidR="00B96E29" w:rsidP="005265DE" w:rsidRDefault="00B96E29" w14:paraId="67A8A329" w14:textId="77777777">
      <w:pPr>
        <w:pStyle w:val="NormaleWeb"/>
        <w:numPr>
          <w:ilvl w:val="0"/>
          <w:numId w:val="3"/>
        </w:numPr>
      </w:pPr>
      <w:r>
        <w:rPr>
          <w:b/>
          <w:bCs/>
        </w:rPr>
        <w:t>Livello Data Link:</w:t>
      </w:r>
      <w:r>
        <w:t xml:space="preserve"> Inserisce l'</w:t>
      </w:r>
      <w:proofErr w:type="spellStart"/>
      <w:r>
        <w:t>header</w:t>
      </w:r>
      <w:proofErr w:type="spellEnd"/>
      <w:r>
        <w:t xml:space="preserve"> Ethernet (con i </w:t>
      </w:r>
      <w:r>
        <w:rPr>
          <w:b/>
          <w:bCs/>
        </w:rPr>
        <w:t xml:space="preserve">MAC </w:t>
      </w:r>
      <w:proofErr w:type="spellStart"/>
      <w:r>
        <w:rPr>
          <w:b/>
          <w:bCs/>
        </w:rPr>
        <w:t>Address</w:t>
      </w:r>
      <w:proofErr w:type="spellEnd"/>
      <w:r>
        <w:t xml:space="preserve"> fisici a 48 bit, di cui i primi 24 identificano il produttore OUI) e un trailer in coda (</w:t>
      </w:r>
      <w:r>
        <w:rPr>
          <w:b/>
          <w:bCs/>
        </w:rPr>
        <w:t xml:space="preserve">FCS - Frame </w:t>
      </w:r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Sequence</w:t>
      </w:r>
      <w:proofErr w:type="spellEnd"/>
      <w:r>
        <w:t xml:space="preserve">) per il controllo degli errori locali, generando il </w:t>
      </w:r>
      <w:r>
        <w:rPr>
          <w:b/>
          <w:bCs/>
        </w:rPr>
        <w:t>Frame</w:t>
      </w:r>
      <w:r>
        <w:t>.</w:t>
      </w:r>
    </w:p>
    <w:p w:rsidR="00B96E29" w:rsidP="005265DE" w:rsidRDefault="00B96E29" w14:paraId="4B884ED6" w14:textId="77777777">
      <w:pPr>
        <w:pStyle w:val="NormaleWeb"/>
        <w:numPr>
          <w:ilvl w:val="0"/>
          <w:numId w:val="3"/>
        </w:numPr>
      </w:pPr>
      <w:r>
        <w:rPr>
          <w:b/>
          <w:bCs/>
        </w:rPr>
        <w:t>Livello Fisico:</w:t>
      </w:r>
      <w:r>
        <w:t xml:space="preserve"> Converte il Frame in una sequenza binaria (</w:t>
      </w:r>
      <w:r>
        <w:rPr>
          <w:b/>
          <w:bCs/>
        </w:rPr>
        <w:t>Bit</w:t>
      </w:r>
      <w:r>
        <w:t>) codificata in segnali fisici pronti per viaggiare sul mezzo trasmissivo.</w:t>
      </w:r>
    </w:p>
    <w:p w:rsidR="00B96E29" w:rsidP="00B96E29" w:rsidRDefault="00B96E29" w14:paraId="474533A5" w14:textId="77777777">
      <w:pPr>
        <w:pStyle w:val="Titolo2"/>
      </w:pPr>
      <w:r>
        <w:t>3. Protocolli di Trasporto e Porte Logiche</w:t>
      </w:r>
    </w:p>
    <w:p w:rsidR="00B96E29" w:rsidP="00B96E29" w:rsidRDefault="00B96E29" w14:paraId="44DB1ADB" w14:textId="77777777">
      <w:pPr>
        <w:pStyle w:val="NormaleWeb"/>
      </w:pPr>
      <w:r>
        <w:t>Il livello di Trasporto si affida a due protocolli fondamentali con logiche opposte:</w:t>
      </w:r>
    </w:p>
    <w:p w:rsidR="00B96E29" w:rsidP="00B96E29" w:rsidRDefault="00B96E29" w14:paraId="24A21C33" w14:textId="77777777">
      <w:pPr>
        <w:pStyle w:val="Titolo3"/>
      </w:pPr>
      <w:r>
        <w:t>TCP (</w:t>
      </w:r>
      <w:proofErr w:type="spellStart"/>
      <w:r>
        <w:t>Transmission</w:t>
      </w:r>
      <w:proofErr w:type="spellEnd"/>
      <w:r>
        <w:t xml:space="preserve"> Control </w:t>
      </w:r>
      <w:proofErr w:type="spellStart"/>
      <w:r>
        <w:t>Protocol</w:t>
      </w:r>
      <w:proofErr w:type="spellEnd"/>
      <w:r>
        <w:t>)</w:t>
      </w:r>
    </w:p>
    <w:p w:rsidR="00B96E29" w:rsidP="002D085C" w:rsidRDefault="00B96E29" w14:paraId="7A20A5CB" w14:textId="77777777">
      <w:pPr>
        <w:pStyle w:val="NormaleWeb"/>
        <w:jc w:val="both"/>
      </w:pPr>
      <w:r>
        <w:t xml:space="preserve">È un protocollo </w:t>
      </w:r>
      <w:r>
        <w:rPr>
          <w:b/>
          <w:bCs/>
        </w:rPr>
        <w:t>orientato alla connessione</w:t>
      </w:r>
      <w:r>
        <w:t xml:space="preserve"> (</w:t>
      </w:r>
      <w:r>
        <w:rPr>
          <w:i/>
          <w:iCs/>
        </w:rPr>
        <w:t>connection-</w:t>
      </w:r>
      <w:proofErr w:type="spellStart"/>
      <w:r>
        <w:rPr>
          <w:i/>
          <w:iCs/>
        </w:rPr>
        <w:t>oriented</w:t>
      </w:r>
      <w:proofErr w:type="spellEnd"/>
      <w:r>
        <w:t xml:space="preserve">) e affidabile. Garantisce il corretto ordinamento dei pacchetti, il controllo del flusso e della congestione, provvedendo alla ritrasmissione in caso di perdita. Prima di scambiare dati, stabilisce la sessione tramite il meccanismo del </w:t>
      </w:r>
      <w:r>
        <w:rPr>
          <w:b/>
          <w:bCs/>
        </w:rPr>
        <w:t xml:space="preserve">Three-Way </w:t>
      </w:r>
      <w:proofErr w:type="spellStart"/>
      <w:r>
        <w:rPr>
          <w:b/>
          <w:bCs/>
        </w:rPr>
        <w:t>Handshake</w:t>
      </w:r>
      <w:proofErr w:type="spellEnd"/>
      <w:r>
        <w:t>:</w:t>
      </w:r>
    </w:p>
    <w:p w:rsidR="00B96E29" w:rsidP="005265DE" w:rsidRDefault="00B96E29" w14:paraId="518551B5" w14:textId="77777777">
      <w:pPr>
        <w:pStyle w:val="NormaleWeb"/>
        <w:numPr>
          <w:ilvl w:val="0"/>
          <w:numId w:val="4"/>
        </w:numPr>
      </w:pPr>
      <w:r>
        <w:rPr>
          <w:rStyle w:val="CodiceHTML"/>
          <w:rFonts w:eastAsiaTheme="majorEastAsia"/>
        </w:rPr>
        <w:t>Client → Server</w:t>
      </w:r>
      <w:r>
        <w:t xml:space="preserve">: </w:t>
      </w:r>
      <w:r>
        <w:rPr>
          <w:b/>
          <w:bCs/>
        </w:rPr>
        <w:t>SYN</w:t>
      </w:r>
      <w:r>
        <w:t xml:space="preserve"> (Richiesta di sincronizzazione)</w:t>
      </w:r>
    </w:p>
    <w:p w:rsidR="00B96E29" w:rsidP="005265DE" w:rsidRDefault="00B96E29" w14:paraId="029C7B6D" w14:textId="77777777">
      <w:pPr>
        <w:pStyle w:val="NormaleWeb"/>
        <w:numPr>
          <w:ilvl w:val="0"/>
          <w:numId w:val="4"/>
        </w:numPr>
      </w:pPr>
      <w:r>
        <w:rPr>
          <w:rStyle w:val="CodiceHTML"/>
          <w:rFonts w:eastAsiaTheme="majorEastAsia"/>
        </w:rPr>
        <w:t>Server → Client</w:t>
      </w:r>
      <w:r>
        <w:t xml:space="preserve">: </w:t>
      </w:r>
      <w:r>
        <w:rPr>
          <w:b/>
          <w:bCs/>
        </w:rPr>
        <w:t>SYN-ACK</w:t>
      </w:r>
      <w:r>
        <w:t xml:space="preserve"> (Sincronizzazione accettata e ricambiata)</w:t>
      </w:r>
    </w:p>
    <w:p w:rsidR="00B96E29" w:rsidP="005265DE" w:rsidRDefault="00B96E29" w14:paraId="4837C2F0" w14:textId="77777777">
      <w:pPr>
        <w:pStyle w:val="NormaleWeb"/>
        <w:numPr>
          <w:ilvl w:val="0"/>
          <w:numId w:val="4"/>
        </w:numPr>
      </w:pPr>
      <w:r>
        <w:rPr>
          <w:rStyle w:val="CodiceHTML"/>
          <w:rFonts w:eastAsiaTheme="majorEastAsia"/>
        </w:rPr>
        <w:t>Client → Server</w:t>
      </w:r>
      <w:r>
        <w:t xml:space="preserve">: </w:t>
      </w:r>
      <w:r>
        <w:rPr>
          <w:b/>
          <w:bCs/>
        </w:rPr>
        <w:t>ACK</w:t>
      </w:r>
      <w:r>
        <w:t xml:space="preserve"> (Conferma finale e attivazione della sessione)</w:t>
      </w:r>
    </w:p>
    <w:p w:rsidR="00B96E29" w:rsidP="005265DE" w:rsidRDefault="00B96E29" w14:paraId="1E3E4FD4" w14:textId="77777777">
      <w:pPr>
        <w:pStyle w:val="NormaleWeb"/>
        <w:numPr>
          <w:ilvl w:val="0"/>
          <w:numId w:val="5"/>
        </w:numPr>
      </w:pPr>
      <w:r>
        <w:rPr>
          <w:i/>
          <w:iCs/>
        </w:rPr>
        <w:t>Applicazioni tipiche:</w:t>
      </w:r>
      <w:r>
        <w:t xml:space="preserve"> Web (HTTP/HTTPS), E-mail, Trasferimento file (FTP).</w:t>
      </w:r>
    </w:p>
    <w:p w:rsidR="00B96E29" w:rsidP="00B96E29" w:rsidRDefault="00B96E29" w14:paraId="57892BF1" w14:textId="77777777">
      <w:pPr>
        <w:pStyle w:val="Titolo3"/>
      </w:pPr>
      <w:r>
        <w:t xml:space="preserve">UDP (User </w:t>
      </w:r>
      <w:proofErr w:type="spellStart"/>
      <w:r>
        <w:t>Datagram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</w:p>
    <w:p w:rsidR="00B96E29" w:rsidP="00B96E29" w:rsidRDefault="00B96E29" w14:paraId="446791AB" w14:textId="77777777">
      <w:pPr>
        <w:pStyle w:val="NormaleWeb"/>
      </w:pPr>
      <w:r>
        <w:t xml:space="preserve">È un protocollo </w:t>
      </w:r>
      <w:r>
        <w:rPr>
          <w:b/>
          <w:bCs/>
        </w:rPr>
        <w:t>non orientato alla connessione</w:t>
      </w:r>
      <w:r>
        <w:t xml:space="preserve"> (</w:t>
      </w:r>
      <w:proofErr w:type="spellStart"/>
      <w:r>
        <w:rPr>
          <w:i/>
          <w:iCs/>
        </w:rPr>
        <w:t>connectionless</w:t>
      </w:r>
      <w:proofErr w:type="spellEnd"/>
      <w:r>
        <w:t xml:space="preserve">) e non affidabile (non garantisce la consegna o l'ordinamento). Privo di </w:t>
      </w:r>
      <w:proofErr w:type="spellStart"/>
      <w:r>
        <w:rPr>
          <w:i/>
          <w:iCs/>
        </w:rPr>
        <w:t>handshake</w:t>
      </w:r>
      <w:proofErr w:type="spellEnd"/>
      <w:r>
        <w:t xml:space="preserve"> e di meccanismi di controllo complessi, risulta estremamente veloce e leggero.</w:t>
      </w:r>
    </w:p>
    <w:p w:rsidR="00B96E29" w:rsidP="005265DE" w:rsidRDefault="00B96E29" w14:paraId="544C3426" w14:textId="77777777">
      <w:pPr>
        <w:pStyle w:val="NormaleWeb"/>
        <w:numPr>
          <w:ilvl w:val="0"/>
          <w:numId w:val="6"/>
        </w:numPr>
      </w:pPr>
      <w:r>
        <w:rPr>
          <w:i/>
          <w:iCs/>
        </w:rPr>
        <w:t>Applicazioni tipiche:</w:t>
      </w:r>
      <w:r>
        <w:t xml:space="preserve"> Streaming real-time, Gaming online, VoIP, </w:t>
      </w:r>
      <w:proofErr w:type="spellStart"/>
      <w:r>
        <w:t>query</w:t>
      </w:r>
      <w:proofErr w:type="spellEnd"/>
      <w:r>
        <w:t xml:space="preserve"> DNS rapide (dove la bassa latenza è prioritaria rispetto alla perdita sporadica di pacchetti).</w:t>
      </w:r>
    </w:p>
    <w:p w:rsidR="00B96E29" w:rsidP="00B96E29" w:rsidRDefault="00B96E29" w14:paraId="0A796648" w14:textId="77777777">
      <w:pPr>
        <w:pStyle w:val="Titolo3"/>
      </w:pPr>
      <w:r>
        <w:t>Porte Logiche Fondamentali</w:t>
      </w:r>
    </w:p>
    <w:p w:rsidR="00B96E29" w:rsidP="00B96E29" w:rsidRDefault="00B96E29" w14:paraId="6E558EC7" w14:textId="77777777">
      <w:pPr>
        <w:pStyle w:val="NormaleWeb"/>
      </w:pPr>
      <w:r>
        <w:t xml:space="preserve">Le porte logiche consentono di </w:t>
      </w:r>
      <w:proofErr w:type="spellStart"/>
      <w:r>
        <w:t>multiplexare</w:t>
      </w:r>
      <w:proofErr w:type="spellEnd"/>
      <w:r>
        <w:t xml:space="preserve"> le comunicazioni, indirizzando il traffico al processo o software corretto all'interno dello stesso </w:t>
      </w:r>
      <w:proofErr w:type="spellStart"/>
      <w:r>
        <w:t>host</w:t>
      </w:r>
      <w:proofErr w:type="spellEnd"/>
      <w:r>
        <w:t xml:space="preserve"> (l'indirizzo IP identifica il dispositivo, la porta identifica l'applicazione).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935"/>
        <w:gridCol w:w="5612"/>
      </w:tblGrid>
      <w:tr w:rsidR="00B96E29" w:rsidTr="00B96E29" w14:paraId="2AFCD1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63535217" w14:textId="77777777">
            <w:pPr>
              <w:spacing w:after="0" w:line="240" w:lineRule="auto"/>
            </w:pPr>
            <w:r>
              <w:rPr>
                <w:rStyle w:val="Enfasigrassetto"/>
              </w:rPr>
              <w:lastRenderedPageBreak/>
              <w:t>Protocollo applicativo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0E81287B" w14:textId="77777777">
            <w:pPr>
              <w:spacing w:after="0" w:line="240" w:lineRule="auto"/>
            </w:pPr>
            <w:r>
              <w:rPr>
                <w:rStyle w:val="Enfasigrassetto"/>
              </w:rPr>
              <w:t>Porta di Default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0BFAAE49" w14:textId="77777777">
            <w:pPr>
              <w:spacing w:after="0" w:line="240" w:lineRule="auto"/>
            </w:pPr>
            <w:r>
              <w:rPr>
                <w:rStyle w:val="Enfasigrassetto"/>
              </w:rPr>
              <w:t>Descrizione del servizio</w:t>
            </w:r>
          </w:p>
        </w:tc>
      </w:tr>
      <w:tr w:rsidR="00B96E29" w:rsidTr="00B96E29" w14:paraId="2837F8D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3FFC2C0D" w14:textId="77777777">
            <w:pPr>
              <w:spacing w:after="0" w:line="240" w:lineRule="auto"/>
            </w:pPr>
            <w:r>
              <w:rPr>
                <w:b/>
                <w:bCs/>
              </w:rPr>
              <w:t>FTP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4832D18E" w14:textId="77777777">
            <w:pPr>
              <w:spacing w:after="0" w:line="240" w:lineRule="auto"/>
            </w:pPr>
            <w:r>
              <w:t>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609DFE77" w14:textId="77777777">
            <w:pPr>
              <w:spacing w:after="0" w:line="240" w:lineRule="auto"/>
            </w:pPr>
            <w:r>
              <w:t>Controllo del trasferimento file</w:t>
            </w:r>
          </w:p>
        </w:tc>
      </w:tr>
      <w:tr w:rsidR="00B96E29" w:rsidTr="00B96E29" w14:paraId="2047B0F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06513EC0" w14:textId="77777777">
            <w:pPr>
              <w:spacing w:after="0" w:line="240" w:lineRule="auto"/>
            </w:pPr>
            <w:r>
              <w:rPr>
                <w:b/>
                <w:bCs/>
              </w:rPr>
              <w:t>SSH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75E0F089" w14:textId="77777777">
            <w:pPr>
              <w:spacing w:after="0" w:line="240" w:lineRule="auto"/>
            </w:pPr>
            <w:r>
              <w:t>22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5178BF17" w14:textId="77777777">
            <w:pPr>
              <w:spacing w:after="0" w:line="240" w:lineRule="auto"/>
            </w:pPr>
            <w:r>
              <w:t>Accesso remoto cifrato e sicuro</w:t>
            </w:r>
          </w:p>
        </w:tc>
      </w:tr>
      <w:tr w:rsidR="00B96E29" w:rsidTr="00B96E29" w14:paraId="20AE853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795DDFBB" w14:textId="77777777">
            <w:pPr>
              <w:spacing w:after="0" w:line="240" w:lineRule="auto"/>
            </w:pPr>
            <w:r>
              <w:rPr>
                <w:b/>
                <w:bCs/>
              </w:rPr>
              <w:t>SMTP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215CF282" w14:textId="77777777">
            <w:pPr>
              <w:spacing w:after="0" w:line="240" w:lineRule="auto"/>
            </w:pPr>
            <w:r>
              <w:t>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05D03C86" w14:textId="77777777">
            <w:pPr>
              <w:spacing w:after="0" w:line="240" w:lineRule="auto"/>
            </w:pPr>
            <w:r>
              <w:t>Instradamento e invio e-mail tra server</w:t>
            </w:r>
          </w:p>
        </w:tc>
      </w:tr>
      <w:tr w:rsidR="00B96E29" w:rsidTr="00B96E29" w14:paraId="3E6FF10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623A8DF0" w14:textId="77777777">
            <w:pPr>
              <w:spacing w:after="0" w:line="240" w:lineRule="auto"/>
            </w:pPr>
            <w:r>
              <w:rPr>
                <w:b/>
                <w:bCs/>
              </w:rPr>
              <w:t>DNS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7B641809" w14:textId="77777777">
            <w:pPr>
              <w:spacing w:after="0" w:line="240" w:lineRule="auto"/>
            </w:pPr>
            <w:r>
              <w:t>53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49FB0808" w14:textId="77777777">
            <w:pPr>
              <w:spacing w:after="0" w:line="240" w:lineRule="auto"/>
            </w:pPr>
            <w:r>
              <w:t>Risoluzione dei nomi di dominio</w:t>
            </w:r>
          </w:p>
        </w:tc>
      </w:tr>
      <w:tr w:rsidR="00B96E29" w:rsidTr="00B96E29" w14:paraId="3929E72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677D5B86" w14:textId="77777777">
            <w:pPr>
              <w:spacing w:after="0" w:line="240" w:lineRule="auto"/>
            </w:pPr>
            <w:r>
              <w:rPr>
                <w:b/>
                <w:bCs/>
              </w:rPr>
              <w:t>HTTP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4F2D0B4E" w14:textId="77777777">
            <w:pPr>
              <w:spacing w:after="0" w:line="240" w:lineRule="auto"/>
            </w:pPr>
            <w:r>
              <w:t>80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0E179132" w14:textId="77777777">
            <w:pPr>
              <w:spacing w:after="0" w:line="240" w:lineRule="auto"/>
            </w:pPr>
            <w:r>
              <w:t>Navigazione Web in chiaro</w:t>
            </w:r>
          </w:p>
        </w:tc>
      </w:tr>
      <w:tr w:rsidR="00B96E29" w:rsidTr="00B96E29" w14:paraId="1E36F6A8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1796BC82" w14:textId="77777777">
            <w:pPr>
              <w:spacing w:after="0" w:line="240" w:lineRule="auto"/>
            </w:pPr>
            <w:r>
              <w:rPr>
                <w:b/>
                <w:bCs/>
              </w:rPr>
              <w:t>POP3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0CCA972E" w14:textId="77777777">
            <w:pPr>
              <w:spacing w:after="0" w:line="240" w:lineRule="auto"/>
            </w:pPr>
            <w:r>
              <w:t>110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53166BEB" w14:textId="77777777">
            <w:pPr>
              <w:spacing w:after="0" w:line="240" w:lineRule="auto"/>
            </w:pPr>
            <w:r>
              <w:t>Scaricamento e-mail da server locale</w:t>
            </w:r>
          </w:p>
        </w:tc>
      </w:tr>
      <w:tr w:rsidR="00B96E29" w:rsidTr="00B96E29" w14:paraId="519C7EAB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3DA14E2B" w14:textId="77777777">
            <w:pPr>
              <w:spacing w:after="0" w:line="240" w:lineRule="auto"/>
            </w:pPr>
            <w:r>
              <w:rPr>
                <w:b/>
                <w:bCs/>
              </w:rPr>
              <w:t>IMAP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704097DE" w14:textId="77777777">
            <w:pPr>
              <w:spacing w:after="0" w:line="240" w:lineRule="auto"/>
            </w:pPr>
            <w:r>
              <w:t>143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790F0E17" w14:textId="77777777">
            <w:pPr>
              <w:spacing w:after="0" w:line="240" w:lineRule="auto"/>
            </w:pPr>
            <w:r>
              <w:t>Consultazione e gestione e-mail direttamente sul server</w:t>
            </w:r>
          </w:p>
        </w:tc>
      </w:tr>
      <w:tr w:rsidR="00B96E29" w:rsidTr="00B96E29" w14:paraId="15D457A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7BB438C4" w14:textId="77777777">
            <w:pPr>
              <w:spacing w:after="0" w:line="240" w:lineRule="auto"/>
            </w:pPr>
            <w:r>
              <w:rPr>
                <w:b/>
                <w:bCs/>
              </w:rPr>
              <w:t>HTTPS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4BF29E74" w14:textId="77777777">
            <w:pPr>
              <w:spacing w:after="0" w:line="240" w:lineRule="auto"/>
            </w:pPr>
            <w:r>
              <w:t>443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6E29" w:rsidP="002155CD" w:rsidRDefault="00B96E29" w14:paraId="35B5ADAB" w14:textId="77777777">
            <w:pPr>
              <w:spacing w:after="0" w:line="240" w:lineRule="auto"/>
            </w:pPr>
            <w:r>
              <w:t>Navigazione Web cifrata e sicura tramite strato TLS</w:t>
            </w:r>
          </w:p>
        </w:tc>
      </w:tr>
    </w:tbl>
    <w:p w:rsidR="00B96E29" w:rsidP="00B96E29" w:rsidRDefault="00B96E29" w14:paraId="0E3490E5" w14:textId="77777777">
      <w:pPr>
        <w:pStyle w:val="Titolo2"/>
      </w:pPr>
      <w:r>
        <w:t xml:space="preserve">4. Indirizzamento IP e </w:t>
      </w:r>
      <w:proofErr w:type="spellStart"/>
      <w:r>
        <w:t>Subnetting</w:t>
      </w:r>
      <w:proofErr w:type="spellEnd"/>
    </w:p>
    <w:p w:rsidR="00B96E29" w:rsidP="00B96E29" w:rsidRDefault="00B96E29" w14:paraId="11A75D23" w14:textId="77777777">
      <w:pPr>
        <w:pStyle w:val="Titolo3"/>
      </w:pPr>
      <w:r>
        <w:t>IPv4 e Classi Private</w:t>
      </w:r>
    </w:p>
    <w:p w:rsidR="00B96E29" w:rsidP="00B96E29" w:rsidRDefault="00B96E29" w14:paraId="5CACC72D" w14:textId="77777777">
      <w:pPr>
        <w:pStyle w:val="NormaleWeb"/>
      </w:pPr>
      <w:r>
        <w:t xml:space="preserve">Un indirizzo IPv4 è strutturato su </w:t>
      </w:r>
      <w:r>
        <w:rPr>
          <w:b/>
          <w:bCs/>
        </w:rPr>
        <w:t>32 bit</w:t>
      </w:r>
      <w:r>
        <w:t xml:space="preserve">, rappresentato in formato decimale puntato suddiviso in 4 ottetti (da 0 a 255 ciascuno). La </w:t>
      </w:r>
      <w:proofErr w:type="spellStart"/>
      <w:r>
        <w:rPr>
          <w:b/>
          <w:bCs/>
        </w:rPr>
        <w:t>Subnet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Mask</w:t>
      </w:r>
      <w:proofErr w:type="spellEnd"/>
      <w:r>
        <w:t xml:space="preserve"> definisce il confine tra la parte di rete (</w:t>
      </w:r>
      <w:r>
        <w:rPr>
          <w:i/>
          <w:iCs/>
        </w:rPr>
        <w:t>Network ID</w:t>
      </w:r>
      <w:r>
        <w:t xml:space="preserve">) e la parte di </w:t>
      </w:r>
      <w:proofErr w:type="spellStart"/>
      <w:r>
        <w:t>host</w:t>
      </w:r>
      <w:proofErr w:type="spellEnd"/>
      <w:r>
        <w:t xml:space="preserve"> (</w:t>
      </w:r>
      <w:r>
        <w:rPr>
          <w:i/>
          <w:iCs/>
        </w:rPr>
        <w:t>Host ID</w:t>
      </w:r>
      <w:r>
        <w:t>).</w:t>
      </w:r>
    </w:p>
    <w:p w:rsidR="00B96E29" w:rsidP="00B96E29" w:rsidRDefault="00B96E29" w14:paraId="6B6203C7" w14:textId="77777777">
      <w:pPr>
        <w:pStyle w:val="NormaleWeb"/>
      </w:pPr>
      <w:r>
        <w:t xml:space="preserve">Gli indirizzi privati (definiti dalla direttiva </w:t>
      </w:r>
      <w:r>
        <w:rPr>
          <w:b/>
          <w:bCs/>
        </w:rPr>
        <w:t>RFC 1918</w:t>
      </w:r>
      <w:r>
        <w:t>) non sono instradabili pubblicamente su Internet e vengono impiegati esclusivamente all'interno delle LAN aziendali o domestiche:</w:t>
      </w:r>
    </w:p>
    <w:p w:rsidR="00B96E29" w:rsidP="005265DE" w:rsidRDefault="00B96E29" w14:paraId="2A37E1DB" w14:textId="77777777">
      <w:pPr>
        <w:pStyle w:val="NormaleWeb"/>
        <w:numPr>
          <w:ilvl w:val="0"/>
          <w:numId w:val="7"/>
        </w:numPr>
      </w:pPr>
      <w:r>
        <w:rPr>
          <w:b/>
          <w:bCs/>
        </w:rPr>
        <w:t>Classe A:</w:t>
      </w:r>
      <w:r>
        <w:t xml:space="preserve"> </w:t>
      </w:r>
      <w:r>
        <w:rPr>
          <w:rStyle w:val="CodiceHTML"/>
          <w:rFonts w:eastAsiaTheme="majorEastAsia"/>
        </w:rPr>
        <w:t>10.0.0.0</w:t>
      </w:r>
      <w:r>
        <w:t xml:space="preserve"> - </w:t>
      </w:r>
      <w:r>
        <w:rPr>
          <w:rStyle w:val="CodiceHTML"/>
          <w:rFonts w:eastAsiaTheme="majorEastAsia"/>
        </w:rPr>
        <w:t>10.255.255.255</w:t>
      </w:r>
      <w:r>
        <w:t xml:space="preserve"> (Maschera di default: </w:t>
      </w:r>
      <w:r>
        <w:rPr>
          <w:rStyle w:val="CodiceHTML"/>
          <w:rFonts w:eastAsiaTheme="majorEastAsia"/>
        </w:rPr>
        <w:t>/8</w:t>
      </w:r>
      <w:r>
        <w:t xml:space="preserve"> o </w:t>
      </w:r>
      <w:r>
        <w:rPr>
          <w:rStyle w:val="CodiceHTML"/>
          <w:rFonts w:eastAsiaTheme="majorEastAsia"/>
        </w:rPr>
        <w:t>255.0.0.0</w:t>
      </w:r>
      <w:r>
        <w:t>)</w:t>
      </w:r>
    </w:p>
    <w:p w:rsidR="00B96E29" w:rsidP="005265DE" w:rsidRDefault="00B96E29" w14:paraId="3CE04C13" w14:textId="77777777">
      <w:pPr>
        <w:pStyle w:val="NormaleWeb"/>
        <w:numPr>
          <w:ilvl w:val="0"/>
          <w:numId w:val="7"/>
        </w:numPr>
      </w:pPr>
      <w:r>
        <w:rPr>
          <w:b/>
          <w:bCs/>
        </w:rPr>
        <w:t>Classe B:</w:t>
      </w:r>
      <w:r>
        <w:t xml:space="preserve"> </w:t>
      </w:r>
      <w:r>
        <w:rPr>
          <w:rStyle w:val="CodiceHTML"/>
          <w:rFonts w:eastAsiaTheme="majorEastAsia"/>
        </w:rPr>
        <w:t>172.16.0.0</w:t>
      </w:r>
      <w:r>
        <w:t xml:space="preserve"> - </w:t>
      </w:r>
      <w:r>
        <w:rPr>
          <w:rStyle w:val="CodiceHTML"/>
          <w:rFonts w:eastAsiaTheme="majorEastAsia"/>
        </w:rPr>
        <w:t>172.31.255.255</w:t>
      </w:r>
      <w:r>
        <w:t xml:space="preserve"> (Maschera di default: </w:t>
      </w:r>
      <w:r>
        <w:rPr>
          <w:rStyle w:val="CodiceHTML"/>
          <w:rFonts w:eastAsiaTheme="majorEastAsia"/>
        </w:rPr>
        <w:t>/16</w:t>
      </w:r>
      <w:r>
        <w:t xml:space="preserve"> o </w:t>
      </w:r>
      <w:r>
        <w:rPr>
          <w:rStyle w:val="CodiceHTML"/>
          <w:rFonts w:eastAsiaTheme="majorEastAsia"/>
        </w:rPr>
        <w:t>255.255.0.0</w:t>
      </w:r>
      <w:r>
        <w:t>)</w:t>
      </w:r>
    </w:p>
    <w:p w:rsidR="00B96E29" w:rsidP="005265DE" w:rsidRDefault="00B96E29" w14:paraId="03D3539E" w14:textId="77777777">
      <w:pPr>
        <w:pStyle w:val="NormaleWeb"/>
        <w:numPr>
          <w:ilvl w:val="0"/>
          <w:numId w:val="7"/>
        </w:numPr>
      </w:pPr>
      <w:r>
        <w:rPr>
          <w:b/>
          <w:bCs/>
        </w:rPr>
        <w:t>Classe C:</w:t>
      </w:r>
      <w:r>
        <w:t xml:space="preserve"> </w:t>
      </w:r>
      <w:r>
        <w:rPr>
          <w:rStyle w:val="CodiceHTML"/>
          <w:rFonts w:eastAsiaTheme="majorEastAsia"/>
        </w:rPr>
        <w:t>192.168.0.0</w:t>
      </w:r>
      <w:r>
        <w:t xml:space="preserve"> - </w:t>
      </w:r>
      <w:r>
        <w:rPr>
          <w:rStyle w:val="CodiceHTML"/>
          <w:rFonts w:eastAsiaTheme="majorEastAsia"/>
        </w:rPr>
        <w:t>192.168.255.255</w:t>
      </w:r>
      <w:r>
        <w:t xml:space="preserve"> (Maschera di default: </w:t>
      </w:r>
      <w:r>
        <w:rPr>
          <w:rStyle w:val="CodiceHTML"/>
          <w:rFonts w:eastAsiaTheme="majorEastAsia"/>
        </w:rPr>
        <w:t>/24</w:t>
      </w:r>
      <w:r>
        <w:t xml:space="preserve"> o </w:t>
      </w:r>
      <w:r>
        <w:rPr>
          <w:rStyle w:val="CodiceHTML"/>
          <w:rFonts w:eastAsiaTheme="majorEastAsia"/>
        </w:rPr>
        <w:t>255.255.255.0</w:t>
      </w:r>
      <w:r>
        <w:t>)</w:t>
      </w:r>
    </w:p>
    <w:p w:rsidR="00B96E29" w:rsidP="00B96E29" w:rsidRDefault="00B96E29" w14:paraId="5D3B784A" w14:textId="77777777">
      <w:pPr>
        <w:pStyle w:val="Titolo3"/>
      </w:pPr>
      <w:r>
        <w:t xml:space="preserve">Calcolo degli Host e </w:t>
      </w:r>
      <w:proofErr w:type="spellStart"/>
      <w:r>
        <w:t>Subnetting</w:t>
      </w:r>
      <w:proofErr w:type="spellEnd"/>
    </w:p>
    <w:p w:rsidR="00B96E29" w:rsidP="00B96E29" w:rsidRDefault="00B96E29" w14:paraId="4D8288F2" w14:textId="77777777">
      <w:pPr>
        <w:pStyle w:val="NormaleWeb"/>
      </w:pPr>
      <w:r>
        <w:t xml:space="preserve">Per calcolare il numero di </w:t>
      </w:r>
      <w:proofErr w:type="spellStart"/>
      <w:r>
        <w:t>host</w:t>
      </w:r>
      <w:proofErr w:type="spellEnd"/>
      <w:r>
        <w:t xml:space="preserve"> utili all'interno di una sottorete si applica la formula:</w:t>
      </w:r>
    </w:p>
    <w:p w:rsidR="00B96E29" w:rsidP="00B96E29" w:rsidRDefault="002155CD" w14:paraId="23CC927E" w14:textId="2F6D21EB">
      <w:r>
        <w:t>Host disponibili  = 2^n - 2</w:t>
      </w:r>
    </w:p>
    <w:p w:rsidR="00B96E29" w:rsidP="002155CD" w:rsidRDefault="00B96E29" w14:paraId="7A1CB8CC" w14:textId="3C37EAD6">
      <w:pPr>
        <w:pStyle w:val="NormaleWeb"/>
        <w:jc w:val="both"/>
      </w:pPr>
      <w:r>
        <w:t xml:space="preserve">Dove </w:t>
      </w:r>
      <w:r w:rsidR="002155CD">
        <w:rPr>
          <w:rStyle w:val="math-inline"/>
          <w:rFonts w:eastAsiaTheme="majorEastAsia"/>
        </w:rPr>
        <w:t>n</w:t>
      </w:r>
      <w:r>
        <w:t xml:space="preserve"> rappresenta il numero di bit dedicati alla componente Host. Si sottraggono sempre 2 unità poiché il primo indirizzo individua l'</w:t>
      </w:r>
      <w:r>
        <w:rPr>
          <w:b/>
          <w:bCs/>
        </w:rPr>
        <w:t>Indirizzo di Rete</w:t>
      </w:r>
      <w:r>
        <w:t xml:space="preserve"> e l'ultimo rappresenta l'</w:t>
      </w:r>
      <w:r>
        <w:rPr>
          <w:b/>
          <w:bCs/>
        </w:rPr>
        <w:t>Indirizzo di Broadcast</w:t>
      </w:r>
      <w:r>
        <w:t>.</w:t>
      </w:r>
    </w:p>
    <w:p w:rsidR="00B96E29" w:rsidP="005265DE" w:rsidRDefault="00B96E29" w14:paraId="3AEA5FD3" w14:textId="77777777">
      <w:pPr>
        <w:pStyle w:val="NormaleWeb"/>
        <w:numPr>
          <w:ilvl w:val="0"/>
          <w:numId w:val="8"/>
        </w:numPr>
      </w:pPr>
      <w:r>
        <w:rPr>
          <w:b/>
          <w:bCs/>
        </w:rPr>
        <w:t>Esempio Pratico (</w:t>
      </w:r>
      <w:r>
        <w:rPr>
          <w:rStyle w:val="CodiceHTML"/>
          <w:rFonts w:eastAsiaTheme="majorEastAsia"/>
          <w:b/>
          <w:bCs/>
        </w:rPr>
        <w:t>192.168.1.0/24</w:t>
      </w:r>
      <w:r>
        <w:rPr>
          <w:b/>
          <w:bCs/>
        </w:rPr>
        <w:t>):</w:t>
      </w:r>
    </w:p>
    <w:p w:rsidR="00B96E29" w:rsidP="005265DE" w:rsidRDefault="00B96E29" w14:paraId="4C6AE2EA" w14:textId="4813E06D">
      <w:pPr>
        <w:pStyle w:val="NormaleWeb"/>
        <w:numPr>
          <w:ilvl w:val="1"/>
          <w:numId w:val="8"/>
        </w:numPr>
      </w:pPr>
      <w:r>
        <w:t xml:space="preserve">Bit di rete = 24. Bit rimasti per gli </w:t>
      </w:r>
      <w:proofErr w:type="spellStart"/>
      <w:r>
        <w:t>host</w:t>
      </w:r>
      <w:proofErr w:type="spellEnd"/>
      <w:r>
        <w:t xml:space="preserve"> = </w:t>
      </w:r>
      <w:r>
        <w:rPr>
          <w:rStyle w:val="math-inline"/>
          <w:rFonts w:eastAsiaTheme="majorEastAsia"/>
        </w:rPr>
        <w:t>32 - 24 = 8</w:t>
      </w:r>
      <w:r>
        <w:t>.</w:t>
      </w:r>
    </w:p>
    <w:p w:rsidR="00B96E29" w:rsidP="005265DE" w:rsidRDefault="00B96E29" w14:paraId="3B900CDD" w14:textId="2D33D2CB">
      <w:pPr>
        <w:pStyle w:val="NormaleWeb"/>
        <w:numPr>
          <w:ilvl w:val="1"/>
          <w:numId w:val="8"/>
        </w:numPr>
      </w:pPr>
      <w:r>
        <w:t xml:space="preserve">Host utili = </w:t>
      </w:r>
      <w:r>
        <w:rPr>
          <w:rStyle w:val="math-inline"/>
          <w:rFonts w:eastAsiaTheme="majorEastAsia"/>
        </w:rPr>
        <w:t>2^8 - 2 = 256 - 2 = 254</w:t>
      </w:r>
      <w:r>
        <w:t>.</w:t>
      </w:r>
    </w:p>
    <w:p w:rsidR="00B96E29" w:rsidP="005265DE" w:rsidRDefault="00B96E29" w14:paraId="204A5CAB" w14:textId="77777777">
      <w:pPr>
        <w:pStyle w:val="NormaleWeb"/>
        <w:numPr>
          <w:ilvl w:val="1"/>
          <w:numId w:val="8"/>
        </w:numPr>
      </w:pPr>
      <w:r>
        <w:rPr>
          <w:i/>
          <w:iCs/>
        </w:rPr>
        <w:t>Indirizzo di Rete:</w:t>
      </w:r>
      <w:r>
        <w:t xml:space="preserve"> </w:t>
      </w:r>
      <w:r>
        <w:rPr>
          <w:rStyle w:val="CodiceHTML"/>
          <w:rFonts w:eastAsiaTheme="majorEastAsia"/>
        </w:rPr>
        <w:t>192.168.1.0</w:t>
      </w:r>
    </w:p>
    <w:p w:rsidR="00B96E29" w:rsidP="005265DE" w:rsidRDefault="00B96E29" w14:paraId="5FD1D28D" w14:textId="77777777">
      <w:pPr>
        <w:pStyle w:val="NormaleWeb"/>
        <w:numPr>
          <w:ilvl w:val="1"/>
          <w:numId w:val="8"/>
        </w:numPr>
      </w:pPr>
      <w:proofErr w:type="spellStart"/>
      <w:r>
        <w:rPr>
          <w:i/>
          <w:iCs/>
        </w:rPr>
        <w:lastRenderedPageBreak/>
        <w:t>Range</w:t>
      </w:r>
      <w:proofErr w:type="spellEnd"/>
      <w:r>
        <w:rPr>
          <w:i/>
          <w:iCs/>
        </w:rPr>
        <w:t xml:space="preserve"> Host assegnabili:</w:t>
      </w:r>
      <w:r>
        <w:t xml:space="preserve"> da </w:t>
      </w:r>
      <w:r>
        <w:rPr>
          <w:rStyle w:val="CodiceHTML"/>
          <w:rFonts w:eastAsiaTheme="majorEastAsia"/>
        </w:rPr>
        <w:t>192.168.1.1</w:t>
      </w:r>
      <w:r>
        <w:t xml:space="preserve"> a </w:t>
      </w:r>
      <w:r>
        <w:rPr>
          <w:rStyle w:val="CodiceHTML"/>
          <w:rFonts w:eastAsiaTheme="majorEastAsia"/>
        </w:rPr>
        <w:t>192.168.1.254</w:t>
      </w:r>
    </w:p>
    <w:p w:rsidR="00B96E29" w:rsidP="005265DE" w:rsidRDefault="00B96E29" w14:paraId="0F87618A" w14:textId="77777777">
      <w:pPr>
        <w:pStyle w:val="NormaleWeb"/>
        <w:numPr>
          <w:ilvl w:val="1"/>
          <w:numId w:val="8"/>
        </w:numPr>
      </w:pPr>
      <w:r>
        <w:rPr>
          <w:i/>
          <w:iCs/>
        </w:rPr>
        <w:t>Indirizzo di Broadcast:</w:t>
      </w:r>
      <w:r>
        <w:t xml:space="preserve"> </w:t>
      </w:r>
      <w:r>
        <w:rPr>
          <w:rStyle w:val="CodiceHTML"/>
          <w:rFonts w:eastAsiaTheme="majorEastAsia"/>
        </w:rPr>
        <w:t>192.168.1.255</w:t>
      </w:r>
    </w:p>
    <w:p w:rsidR="00B96E29" w:rsidP="005265DE" w:rsidRDefault="00B96E29" w14:paraId="57B59757" w14:textId="77777777">
      <w:pPr>
        <w:pStyle w:val="NormaleWeb"/>
        <w:numPr>
          <w:ilvl w:val="1"/>
          <w:numId w:val="8"/>
        </w:numPr>
        <w:jc w:val="both"/>
      </w:pPr>
      <w:r>
        <w:rPr>
          <w:i/>
          <w:iCs/>
        </w:rPr>
        <w:t>Default Gateway (Router):</w:t>
      </w:r>
      <w:r>
        <w:t xml:space="preserve"> Generalmente configurato sul primo o sull'ultimo IP utile (es. </w:t>
      </w:r>
      <w:r>
        <w:rPr>
          <w:rStyle w:val="CodiceHTML"/>
          <w:rFonts w:eastAsiaTheme="majorEastAsia"/>
        </w:rPr>
        <w:t>192.168.1.1</w:t>
      </w:r>
      <w:r>
        <w:t xml:space="preserve">). Rappresenta l'interfaccia a cui </w:t>
      </w:r>
      <w:proofErr w:type="spellStart"/>
      <w:r>
        <w:t>l'host</w:t>
      </w:r>
      <w:proofErr w:type="spellEnd"/>
      <w:r>
        <w:t xml:space="preserve"> invia i pacchetti destinati a reti esterne alla propria LAN.</w:t>
      </w:r>
    </w:p>
    <w:p w:rsidR="00B96E29" w:rsidP="00B96E29" w:rsidRDefault="00B96E29" w14:paraId="6C7BC4E3" w14:textId="77777777">
      <w:pPr>
        <w:pStyle w:val="Titolo3"/>
      </w:pPr>
      <w:r>
        <w:t>Protocolli Ausiliari: ARP e NAT</w:t>
      </w:r>
    </w:p>
    <w:p w:rsidR="00B96E29" w:rsidP="005265DE" w:rsidRDefault="00B96E29" w14:paraId="633D21F6" w14:textId="77777777">
      <w:pPr>
        <w:pStyle w:val="NormaleWeb"/>
        <w:numPr>
          <w:ilvl w:val="0"/>
          <w:numId w:val="9"/>
        </w:numPr>
        <w:jc w:val="both"/>
      </w:pPr>
      <w:r>
        <w:rPr>
          <w:b/>
          <w:bCs/>
        </w:rPr>
        <w:t>ARP (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Resolution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Protocol</w:t>
      </w:r>
      <w:proofErr w:type="spellEnd"/>
      <w:r>
        <w:rPr>
          <w:b/>
          <w:bCs/>
        </w:rPr>
        <w:t>):</w:t>
      </w:r>
      <w:r>
        <w:t xml:space="preserve"> Opera tra il Livello 2 e il Livello 3. Risolve la corrispondenza tra un indirizzo IP logico noto e il rispettivo indirizzo MAC fisico. Se </w:t>
      </w:r>
      <w:proofErr w:type="spellStart"/>
      <w:r>
        <w:t>l'host</w:t>
      </w:r>
      <w:proofErr w:type="spellEnd"/>
      <w:r>
        <w:t xml:space="preserve"> non conosce il MAC di destinazione, invia una richiesta ARP in </w:t>
      </w:r>
      <w:r>
        <w:rPr>
          <w:b/>
          <w:bCs/>
        </w:rPr>
        <w:t>Broadcast</w:t>
      </w:r>
      <w:r>
        <w:t xml:space="preserve"> ("</w:t>
      </w:r>
      <w:r>
        <w:rPr>
          <w:i/>
          <w:iCs/>
        </w:rPr>
        <w:t>Chi ha questo IP?</w:t>
      </w:r>
      <w:r>
        <w:t xml:space="preserve">") e riceve una risposta mirata in </w:t>
      </w:r>
      <w:proofErr w:type="spellStart"/>
      <w:r>
        <w:rPr>
          <w:b/>
          <w:bCs/>
        </w:rPr>
        <w:t>Unicast</w:t>
      </w:r>
      <w:proofErr w:type="spellEnd"/>
      <w:r>
        <w:t xml:space="preserve"> dal legittimo proprietario.</w:t>
      </w:r>
    </w:p>
    <w:p w:rsidR="00B96E29" w:rsidP="005265DE" w:rsidRDefault="00B96E29" w14:paraId="3B4CD0FB" w14:textId="77777777">
      <w:pPr>
        <w:pStyle w:val="NormaleWeb"/>
        <w:numPr>
          <w:ilvl w:val="0"/>
          <w:numId w:val="9"/>
        </w:numPr>
        <w:jc w:val="both"/>
      </w:pPr>
      <w:r>
        <w:rPr>
          <w:b/>
          <w:bCs/>
        </w:rPr>
        <w:t xml:space="preserve">NAT (Network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Translation</w:t>
      </w:r>
      <w:proofErr w:type="spellEnd"/>
      <w:r>
        <w:rPr>
          <w:b/>
          <w:bCs/>
        </w:rPr>
        <w:t>):</w:t>
      </w:r>
      <w:r>
        <w:t xml:space="preserve"> Implementato sul router di confine (Gateway), traspone uno o più indirizzi IP privati interni in un unico (o un pool ristretto di) indirizzo IP pubblico valido su Internet. Questo meccanismo ha rallentato l'esaurimento dello spazio di indirizzamento IPv4 e aggiunge un livello di sicurezza mascherando la struttura interna della LAN.</w:t>
      </w:r>
    </w:p>
    <w:p w:rsidR="00B96E29" w:rsidP="00B96E29" w:rsidRDefault="00B96E29" w14:paraId="0CF9F545" w14:textId="77777777">
      <w:pPr>
        <w:pStyle w:val="Titolo2"/>
      </w:pPr>
      <w:r>
        <w:t>5. Apparati di Rete (Sintesi)</w:t>
      </w:r>
    </w:p>
    <w:p w:rsidR="00B96E29" w:rsidP="005265DE" w:rsidRDefault="00B96E29" w14:paraId="6C430180" w14:textId="77777777">
      <w:pPr>
        <w:pStyle w:val="NormaleWeb"/>
        <w:numPr>
          <w:ilvl w:val="0"/>
          <w:numId w:val="10"/>
        </w:numPr>
      </w:pPr>
      <w:proofErr w:type="spellStart"/>
      <w:r>
        <w:rPr>
          <w:b/>
          <w:bCs/>
        </w:rPr>
        <w:t>Hub</w:t>
      </w:r>
      <w:proofErr w:type="spellEnd"/>
      <w:r>
        <w:rPr>
          <w:b/>
          <w:bCs/>
        </w:rPr>
        <w:t>:</w:t>
      </w:r>
      <w:r>
        <w:t xml:space="preserve"> Dispositivo obsoleto di Livello 1. Si limita a replicare i segnali elettrici ricevuti in modalità </w:t>
      </w:r>
      <w:proofErr w:type="spellStart"/>
      <w:r>
        <w:rPr>
          <w:i/>
          <w:iCs/>
        </w:rPr>
        <w:t>flooding</w:t>
      </w:r>
      <w:proofErr w:type="spellEnd"/>
      <w:r>
        <w:t xml:space="preserve"> su tutte le porte (eccetto quella di provenienza), estendendo il dominio di collisione e generando traffico inefficiente.</w:t>
      </w:r>
    </w:p>
    <w:p w:rsidR="00B96E29" w:rsidP="005265DE" w:rsidRDefault="00B96E29" w14:paraId="619D767F" w14:textId="77777777">
      <w:pPr>
        <w:pStyle w:val="NormaleWeb"/>
        <w:numPr>
          <w:ilvl w:val="0"/>
          <w:numId w:val="10"/>
        </w:numPr>
        <w:jc w:val="both"/>
      </w:pPr>
      <w:r>
        <w:rPr>
          <w:b/>
          <w:bCs/>
        </w:rPr>
        <w:t>Switch:</w:t>
      </w:r>
      <w:r>
        <w:t xml:space="preserve"> Dispositivo di Livello 2. Analizza i MAC </w:t>
      </w:r>
      <w:proofErr w:type="spellStart"/>
      <w:r>
        <w:t>address</w:t>
      </w:r>
      <w:proofErr w:type="spellEnd"/>
      <w:r>
        <w:t xml:space="preserve"> dei frame e popola una tabella interna (</w:t>
      </w:r>
      <w:r>
        <w:rPr>
          <w:i/>
          <w:iCs/>
        </w:rPr>
        <w:t xml:space="preserve">MAC </w:t>
      </w:r>
      <w:proofErr w:type="spellStart"/>
      <w:r>
        <w:rPr>
          <w:i/>
          <w:iCs/>
        </w:rPr>
        <w:t>Table</w:t>
      </w:r>
      <w:proofErr w:type="spellEnd"/>
      <w:r>
        <w:t xml:space="preserve">). Inoltra i frame esclusivamente verso la porta a cui è collegato </w:t>
      </w:r>
      <w:proofErr w:type="spellStart"/>
      <w:r>
        <w:t>l'host</w:t>
      </w:r>
      <w:proofErr w:type="spellEnd"/>
      <w:r>
        <w:t xml:space="preserve"> di destinazione, segmentando i domini di collisione.</w:t>
      </w:r>
    </w:p>
    <w:p w:rsidR="00B96E29" w:rsidP="005265DE" w:rsidRDefault="00B96E29" w14:paraId="70D7CEA9" w14:textId="77777777">
      <w:pPr>
        <w:pStyle w:val="NormaleWeb"/>
        <w:numPr>
          <w:ilvl w:val="0"/>
          <w:numId w:val="10"/>
        </w:numPr>
        <w:jc w:val="both"/>
      </w:pPr>
      <w:r>
        <w:rPr>
          <w:b/>
          <w:bCs/>
        </w:rPr>
        <w:t>Router:</w:t>
      </w:r>
      <w:r>
        <w:t xml:space="preserve"> Dispositivo di Livello 3. Interconnette reti logicamente distinte e instrada i pacchetti analizzando gli indirizzi IP tramite la consultazione della propria tabella di </w:t>
      </w:r>
      <w:proofErr w:type="spellStart"/>
      <w:r>
        <w:t>routing</w:t>
      </w:r>
      <w:proofErr w:type="spellEnd"/>
      <w:r>
        <w:t>.</w:t>
      </w:r>
    </w:p>
    <w:p w:rsidR="00B96E29" w:rsidP="005265DE" w:rsidRDefault="00B96E29" w14:paraId="22201225" w14:textId="77777777">
      <w:pPr>
        <w:pStyle w:val="NormaleWeb"/>
        <w:numPr>
          <w:ilvl w:val="0"/>
          <w:numId w:val="10"/>
        </w:numPr>
        <w:jc w:val="both"/>
      </w:pPr>
      <w:r>
        <w:rPr>
          <w:b/>
          <w:bCs/>
        </w:rPr>
        <w:t>Access Point (AP):</w:t>
      </w:r>
      <w:r>
        <w:t xml:space="preserve"> Agisce come un bridge trasparente, convertendo il traffico dati dal mezzo cablato (Ethernet) alle frequenze wireless (onde radio) e viceversa.</w:t>
      </w:r>
    </w:p>
    <w:p w:rsidR="00B96E29" w:rsidP="005265DE" w:rsidRDefault="00B96E29" w14:paraId="4364ECE2" w14:textId="77777777">
      <w:pPr>
        <w:pStyle w:val="NormaleWeb"/>
        <w:numPr>
          <w:ilvl w:val="0"/>
          <w:numId w:val="10"/>
        </w:numPr>
        <w:jc w:val="both"/>
      </w:pPr>
      <w:r>
        <w:rPr>
          <w:b/>
          <w:bCs/>
        </w:rPr>
        <w:t>Firewall:</w:t>
      </w:r>
      <w:r>
        <w:t xml:space="preserve"> Barriera di sicurezza che analizza i pacchetti in transito. Può consentire (</w:t>
      </w:r>
      <w:proofErr w:type="spellStart"/>
      <w:r>
        <w:rPr>
          <w:i/>
          <w:iCs/>
        </w:rPr>
        <w:t>Permit</w:t>
      </w:r>
      <w:proofErr w:type="spellEnd"/>
      <w:r>
        <w:t>), bloccare (</w:t>
      </w:r>
      <w:proofErr w:type="spellStart"/>
      <w:r>
        <w:rPr>
          <w:i/>
          <w:iCs/>
        </w:rPr>
        <w:t>Deny</w:t>
      </w:r>
      <w:proofErr w:type="spellEnd"/>
      <w:r>
        <w:t>) o tracciare (</w:t>
      </w:r>
      <w:r>
        <w:rPr>
          <w:i/>
          <w:iCs/>
        </w:rPr>
        <w:t>Log</w:t>
      </w:r>
      <w:r>
        <w:t>) le connessioni in base a regole predefinite basate su indirizzi IP, porte o protocolli (es. inibire l'uso di protocolli non sicuri come Telnet sulla porta 23).</w:t>
      </w:r>
    </w:p>
    <w:p w:rsidR="00B96E29" w:rsidP="00B96E29" w:rsidRDefault="00B96E29" w14:paraId="11E072F8" w14:textId="77777777">
      <w:pPr>
        <w:pStyle w:val="Titolo2"/>
      </w:pPr>
      <w:r>
        <w:t>6. Servizi di Rete e Routing</w:t>
      </w:r>
    </w:p>
    <w:p w:rsidR="00B96E29" w:rsidP="00B96E29" w:rsidRDefault="00B96E29" w14:paraId="6AA757E7" w14:textId="77777777">
      <w:pPr>
        <w:pStyle w:val="Titolo3"/>
      </w:pPr>
      <w:r>
        <w:t xml:space="preserve">DNS (Domain </w:t>
      </w:r>
      <w:proofErr w:type="spellStart"/>
      <w:r>
        <w:t>Name</w:t>
      </w:r>
      <w:proofErr w:type="spellEnd"/>
      <w:r>
        <w:t xml:space="preserve"> System)</w:t>
      </w:r>
    </w:p>
    <w:p w:rsidR="00B96E29" w:rsidP="002546D4" w:rsidRDefault="00B96E29" w14:paraId="30E42185" w14:textId="77777777">
      <w:pPr>
        <w:pStyle w:val="NormaleWeb"/>
        <w:jc w:val="both"/>
      </w:pPr>
      <w:r>
        <w:t xml:space="preserve">Rappresenta l'infrastruttura di risoluzione dei nomi di Internet. Traduce gli indirizzi mnemonici testuali (es. </w:t>
      </w:r>
      <w:r>
        <w:rPr>
          <w:rStyle w:val="CodiceHTML"/>
          <w:rFonts w:eastAsiaTheme="majorEastAsia"/>
        </w:rPr>
        <w:t>www.google.com</w:t>
      </w:r>
      <w:r>
        <w:t>) nei rispettivi indirizzi IP numerici interpretabili dai router, evitando agli utenti di dover memorizzare stringhe numeriche.</w:t>
      </w:r>
    </w:p>
    <w:p w:rsidR="00B96E29" w:rsidP="00B96E29" w:rsidRDefault="00B96E29" w14:paraId="3AE6B4AC" w14:textId="77777777">
      <w:pPr>
        <w:pStyle w:val="Titolo3"/>
      </w:pPr>
      <w:r>
        <w:t>DHCP (</w:t>
      </w:r>
      <w:proofErr w:type="spellStart"/>
      <w:r>
        <w:t>Dynamic</w:t>
      </w:r>
      <w:proofErr w:type="spellEnd"/>
      <w:r>
        <w:t xml:space="preserve"> Host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</w:p>
    <w:p w:rsidR="00B96E29" w:rsidP="00B96E29" w:rsidRDefault="00B96E29" w14:paraId="3FADFDA8" w14:textId="77777777">
      <w:pPr>
        <w:pStyle w:val="NormaleWeb"/>
      </w:pPr>
      <w:r>
        <w:t xml:space="preserve">Assegna automaticamente e centralmente i parametri di rete agli </w:t>
      </w:r>
      <w:proofErr w:type="spellStart"/>
      <w:r>
        <w:t>host</w:t>
      </w:r>
      <w:proofErr w:type="spellEnd"/>
      <w:r>
        <w:t xml:space="preserve"> (IP,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, Gateway, DNS) al momento del loro collegamento. Il processo si articola nella sequenza fissa </w:t>
      </w:r>
      <w:r>
        <w:rPr>
          <w:b/>
          <w:bCs/>
        </w:rPr>
        <w:t>D.O.R.A.</w:t>
      </w:r>
      <w:r>
        <w:t>:</w:t>
      </w:r>
    </w:p>
    <w:p w:rsidR="00B96E29" w:rsidP="005265DE" w:rsidRDefault="00B96E29" w14:paraId="10E8E156" w14:textId="77777777">
      <w:pPr>
        <w:pStyle w:val="NormaleWeb"/>
        <w:numPr>
          <w:ilvl w:val="0"/>
          <w:numId w:val="11"/>
        </w:numPr>
      </w:pPr>
      <w:proofErr w:type="spellStart"/>
      <w:r>
        <w:rPr>
          <w:b/>
          <w:bCs/>
        </w:rPr>
        <w:t>Discover</w:t>
      </w:r>
      <w:proofErr w:type="spellEnd"/>
      <w:r>
        <w:rPr>
          <w:b/>
          <w:bCs/>
        </w:rPr>
        <w:t>:</w:t>
      </w:r>
      <w:r>
        <w:t xml:space="preserve"> Il client invia un pacchetto in broadcast per individuare i server DHCP attivi nella LAN.</w:t>
      </w:r>
    </w:p>
    <w:p w:rsidR="00B96E29" w:rsidP="005265DE" w:rsidRDefault="00B96E29" w14:paraId="511968C6" w14:textId="77777777">
      <w:pPr>
        <w:pStyle w:val="NormaleWeb"/>
        <w:numPr>
          <w:ilvl w:val="0"/>
          <w:numId w:val="11"/>
        </w:numPr>
      </w:pPr>
      <w:proofErr w:type="spellStart"/>
      <w:r>
        <w:rPr>
          <w:b/>
          <w:bCs/>
        </w:rPr>
        <w:lastRenderedPageBreak/>
        <w:t>Offer</w:t>
      </w:r>
      <w:proofErr w:type="spellEnd"/>
      <w:r>
        <w:rPr>
          <w:b/>
          <w:bCs/>
        </w:rPr>
        <w:t>:</w:t>
      </w:r>
      <w:r>
        <w:t xml:space="preserve"> Il server (o i server) risponde proponendo una configurazione IP libera.</w:t>
      </w:r>
    </w:p>
    <w:p w:rsidR="00B96E29" w:rsidP="005265DE" w:rsidRDefault="00B96E29" w14:paraId="56D5472D" w14:textId="77777777">
      <w:pPr>
        <w:pStyle w:val="NormaleWeb"/>
        <w:numPr>
          <w:ilvl w:val="0"/>
          <w:numId w:val="11"/>
        </w:numPr>
      </w:pP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:</w:t>
      </w:r>
      <w:r>
        <w:t xml:space="preserve"> Il client seleziona un'offerta e invia una richiesta formale di allocazione.</w:t>
      </w:r>
    </w:p>
    <w:p w:rsidR="00B96E29" w:rsidP="005265DE" w:rsidRDefault="00B96E29" w14:paraId="4F185B9E" w14:textId="77777777">
      <w:pPr>
        <w:pStyle w:val="NormaleWeb"/>
        <w:numPr>
          <w:ilvl w:val="0"/>
          <w:numId w:val="11"/>
        </w:numPr>
      </w:pPr>
      <w:proofErr w:type="spellStart"/>
      <w:r>
        <w:rPr>
          <w:b/>
          <w:bCs/>
        </w:rPr>
        <w:t>Acknowledge</w:t>
      </w:r>
      <w:proofErr w:type="spellEnd"/>
      <w:r>
        <w:rPr>
          <w:b/>
          <w:bCs/>
        </w:rPr>
        <w:t xml:space="preserve"> (ACK):</w:t>
      </w:r>
      <w:r>
        <w:t xml:space="preserve"> Il server conferma l'assegnazione e convalida il periodo di locazione (</w:t>
      </w:r>
      <w:proofErr w:type="spellStart"/>
      <w:r>
        <w:rPr>
          <w:i/>
          <w:iCs/>
        </w:rPr>
        <w:t>lease</w:t>
      </w:r>
      <w:proofErr w:type="spellEnd"/>
      <w:r>
        <w:t>) dei parametri.</w:t>
      </w:r>
    </w:p>
    <w:p w:rsidR="00B96E29" w:rsidP="00B96E29" w:rsidRDefault="00B96E29" w14:paraId="747FA72B" w14:textId="77777777">
      <w:pPr>
        <w:pStyle w:val="Titolo3"/>
      </w:pPr>
      <w:r>
        <w:t>Algoritmi e Protocolli di Instradamento (Routing)</w:t>
      </w:r>
    </w:p>
    <w:p w:rsidR="00B96E29" w:rsidP="00A45805" w:rsidRDefault="00B96E29" w14:paraId="603D169A" w14:textId="77777777">
      <w:pPr>
        <w:pStyle w:val="NormaleWeb"/>
        <w:jc w:val="both"/>
      </w:pPr>
      <w:r>
        <w:t xml:space="preserve">Mentre il </w:t>
      </w:r>
      <w:proofErr w:type="spellStart"/>
      <w:r>
        <w:t>routing</w:t>
      </w:r>
      <w:proofErr w:type="spellEnd"/>
      <w:r>
        <w:t xml:space="preserve"> </w:t>
      </w:r>
      <w:r>
        <w:rPr>
          <w:b/>
          <w:bCs/>
        </w:rPr>
        <w:t>statico</w:t>
      </w:r>
      <w:r>
        <w:t xml:space="preserve"> prevede l'inserimento manuale delle rotte da parte dell'amministratore (ideale per reti piccole, sicuro e leggero, ma non scalabile), il </w:t>
      </w:r>
      <w:proofErr w:type="spellStart"/>
      <w:r>
        <w:t>routing</w:t>
      </w:r>
      <w:proofErr w:type="spellEnd"/>
      <w:r>
        <w:t xml:space="preserve"> </w:t>
      </w:r>
      <w:r>
        <w:rPr>
          <w:b/>
          <w:bCs/>
        </w:rPr>
        <w:t>dinamico</w:t>
      </w:r>
      <w:r>
        <w:t xml:space="preserve"> permette ai router di scambiarsi informazioni topologiche in tempo reale per ricalcolare i percorsi in caso di guasti. Si dividono in:</w:t>
      </w:r>
    </w:p>
    <w:p w:rsidR="00B96E29" w:rsidP="005265DE" w:rsidRDefault="00B96E29" w14:paraId="2299070F" w14:textId="77777777">
      <w:pPr>
        <w:pStyle w:val="NormaleWeb"/>
        <w:numPr>
          <w:ilvl w:val="0"/>
          <w:numId w:val="12"/>
        </w:numPr>
      </w:pPr>
      <w:r>
        <w:rPr>
          <w:b/>
          <w:bCs/>
        </w:rPr>
        <w:t xml:space="preserve">RIP (Routing Information </w:t>
      </w:r>
      <w:proofErr w:type="spellStart"/>
      <w:r>
        <w:rPr>
          <w:b/>
          <w:bCs/>
        </w:rPr>
        <w:t>Protocol</w:t>
      </w:r>
      <w:proofErr w:type="spellEnd"/>
      <w:r>
        <w:rPr>
          <w:b/>
          <w:bCs/>
        </w:rPr>
        <w:t>):</w:t>
      </w:r>
      <w:r>
        <w:t xml:space="preserve"> Protocollo di tipo </w:t>
      </w:r>
      <w:proofErr w:type="spellStart"/>
      <w:r>
        <w:rPr>
          <w:i/>
          <w:iCs/>
        </w:rPr>
        <w:t>Distance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Vector</w:t>
      </w:r>
      <w:proofErr w:type="spellEnd"/>
      <w:r>
        <w:t>. Utilizza come metrica unicamente l'</w:t>
      </w:r>
      <w:r>
        <w:rPr>
          <w:b/>
          <w:bCs/>
        </w:rPr>
        <w:t xml:space="preserve">Hop </w:t>
      </w:r>
      <w:proofErr w:type="spellStart"/>
      <w:r>
        <w:rPr>
          <w:b/>
          <w:bCs/>
        </w:rPr>
        <w:t>Count</w:t>
      </w:r>
      <w:proofErr w:type="spellEnd"/>
      <w:r>
        <w:t xml:space="preserve"> (numero di router da attraversare). Ha un limite strutturale di massimo 15 hop (a 16 la rotta è considerata irraggiungibile), rendendolo obsoleto per reti estese.</w:t>
      </w:r>
    </w:p>
    <w:p w:rsidR="00B96E29" w:rsidP="005265DE" w:rsidRDefault="00B96E29" w14:paraId="63B0A09D" w14:textId="77777777">
      <w:pPr>
        <w:pStyle w:val="NormaleWeb"/>
        <w:numPr>
          <w:ilvl w:val="0"/>
          <w:numId w:val="12"/>
        </w:numPr>
        <w:jc w:val="both"/>
      </w:pPr>
      <w:r>
        <w:rPr>
          <w:b/>
          <w:bCs/>
        </w:rPr>
        <w:t xml:space="preserve">OSPF (Open </w:t>
      </w:r>
      <w:proofErr w:type="spellStart"/>
      <w:r>
        <w:rPr>
          <w:b/>
          <w:bCs/>
        </w:rPr>
        <w:t>Shortest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 xml:space="preserve"> First):</w:t>
      </w:r>
      <w:r>
        <w:t xml:space="preserve"> Protocollo di tipo </w:t>
      </w:r>
      <w:r>
        <w:rPr>
          <w:i/>
          <w:iCs/>
        </w:rPr>
        <w:t>Link State</w:t>
      </w:r>
      <w:r>
        <w:t xml:space="preserve">. Ogni router mantiene una mappa completa (topologia) della rete e calcola il percorso a costo minimo (basato principalmente sulla larghezza di banda dei link) applicando l'algoritmo di </w:t>
      </w:r>
      <w:proofErr w:type="spellStart"/>
      <w:r>
        <w:rPr>
          <w:b/>
          <w:bCs/>
        </w:rPr>
        <w:t>Dijkstra</w:t>
      </w:r>
      <w:proofErr w:type="spellEnd"/>
      <w:r>
        <w:t>.</w:t>
      </w:r>
    </w:p>
    <w:p w:rsidR="00B96E29" w:rsidP="005265DE" w:rsidRDefault="00B96E29" w14:paraId="0A0EA2E5" w14:textId="77777777">
      <w:pPr>
        <w:pStyle w:val="NormaleWeb"/>
        <w:numPr>
          <w:ilvl w:val="0"/>
          <w:numId w:val="12"/>
        </w:numPr>
        <w:jc w:val="both"/>
      </w:pPr>
      <w:r>
        <w:rPr>
          <w:b/>
          <w:bCs/>
        </w:rPr>
        <w:t>BGP (</w:t>
      </w:r>
      <w:proofErr w:type="spellStart"/>
      <w:r>
        <w:rPr>
          <w:b/>
          <w:bCs/>
        </w:rPr>
        <w:t>Border</w:t>
      </w:r>
      <w:proofErr w:type="spellEnd"/>
      <w:r>
        <w:rPr>
          <w:b/>
          <w:bCs/>
        </w:rPr>
        <w:t xml:space="preserve"> Gateway </w:t>
      </w:r>
      <w:proofErr w:type="spellStart"/>
      <w:r>
        <w:rPr>
          <w:b/>
          <w:bCs/>
        </w:rPr>
        <w:t>Protocol</w:t>
      </w:r>
      <w:proofErr w:type="spellEnd"/>
      <w:r>
        <w:rPr>
          <w:b/>
          <w:bCs/>
        </w:rPr>
        <w:t>):</w:t>
      </w:r>
      <w:r>
        <w:t xml:space="preserve"> Protocollo di tipo </w:t>
      </w:r>
      <w:proofErr w:type="spellStart"/>
      <w:r>
        <w:rPr>
          <w:i/>
          <w:iCs/>
        </w:rPr>
        <w:t>Path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Vector</w:t>
      </w:r>
      <w:proofErr w:type="spellEnd"/>
      <w:r>
        <w:t xml:space="preserve">. È un protocollo di </w:t>
      </w:r>
      <w:proofErr w:type="spellStart"/>
      <w:r>
        <w:t>routing</w:t>
      </w:r>
      <w:proofErr w:type="spellEnd"/>
      <w:r>
        <w:t xml:space="preserve"> esterno (EGP) utilizzato per connettere tra loro i grandi </w:t>
      </w:r>
      <w:proofErr w:type="spellStart"/>
      <w:r>
        <w:rPr>
          <w:i/>
          <w:iCs/>
        </w:rPr>
        <w:t>Autonomous</w:t>
      </w:r>
      <w:proofErr w:type="spellEnd"/>
      <w:r>
        <w:rPr>
          <w:i/>
          <w:iCs/>
        </w:rPr>
        <w:t xml:space="preserve"> System</w:t>
      </w:r>
      <w:r>
        <w:t xml:space="preserve"> (gli Internet Service Provider mondiali), costituendo la spina dorsale dell'Internet globale.</w:t>
      </w:r>
    </w:p>
    <w:p w:rsidR="00B96E29" w:rsidP="00B96E29" w:rsidRDefault="00B96E29" w14:paraId="6E8BE855" w14:textId="77777777">
      <w:pPr>
        <w:pStyle w:val="Titolo2"/>
      </w:pPr>
      <w:r>
        <w:t>7. Sicurezza Informatica e Reti Wireless</w:t>
      </w:r>
    </w:p>
    <w:p w:rsidR="00B96E29" w:rsidP="00B96E29" w:rsidRDefault="00B96E29" w14:paraId="085CE71D" w14:textId="77777777">
      <w:pPr>
        <w:pStyle w:val="Titolo3"/>
      </w:pPr>
      <w:r>
        <w:t>Crittografia</w:t>
      </w:r>
    </w:p>
    <w:p w:rsidR="00B96E29" w:rsidP="005265DE" w:rsidRDefault="00B96E29" w14:paraId="6F1AFC1A" w14:textId="77777777">
      <w:pPr>
        <w:pStyle w:val="NormaleWeb"/>
        <w:numPr>
          <w:ilvl w:val="0"/>
          <w:numId w:val="13"/>
        </w:numPr>
        <w:jc w:val="both"/>
      </w:pPr>
      <w:r>
        <w:rPr>
          <w:b/>
          <w:bCs/>
        </w:rPr>
        <w:t>Simmetrica (A chiave privata condivisa):</w:t>
      </w:r>
      <w:r>
        <w:t xml:space="preserve"> Utilizza un'unica chiave segreta sia per cifrare che per decifrare il dato (algoritmo di riferimento: </w:t>
      </w:r>
      <w:r>
        <w:rPr>
          <w:b/>
          <w:bCs/>
        </w:rPr>
        <w:t>AES</w:t>
      </w:r>
      <w:r>
        <w:t xml:space="preserve">). È </w:t>
      </w:r>
      <w:proofErr w:type="spellStart"/>
      <w:r>
        <w:t>computazionalmente</w:t>
      </w:r>
      <w:proofErr w:type="spellEnd"/>
      <w:r>
        <w:t xml:space="preserve"> efficiente e molto veloce, ma presenta la criticità della distribuzione sicura della chiave.</w:t>
      </w:r>
    </w:p>
    <w:p w:rsidR="00B96E29" w:rsidP="005265DE" w:rsidRDefault="00B96E29" w14:paraId="794676F7" w14:textId="6A8A5FAE">
      <w:pPr>
        <w:pStyle w:val="NormaleWeb"/>
        <w:numPr>
          <w:ilvl w:val="0"/>
          <w:numId w:val="13"/>
        </w:numPr>
        <w:jc w:val="both"/>
      </w:pPr>
      <w:r>
        <w:rPr>
          <w:b/>
          <w:bCs/>
        </w:rPr>
        <w:t>Asimmetrica (A coppia di chiavi):</w:t>
      </w:r>
      <w:r>
        <w:t xml:space="preserve"> Sfrutta due chiavi distinte ma matematicamente correlate: la </w:t>
      </w:r>
      <w:r>
        <w:rPr>
          <w:i/>
          <w:iCs/>
        </w:rPr>
        <w:t>Chiave Pubblica</w:t>
      </w:r>
      <w:r>
        <w:t xml:space="preserve"> (liberamente accessibile, usata solo per cifrare) e la </w:t>
      </w:r>
      <w:r>
        <w:rPr>
          <w:i/>
          <w:iCs/>
        </w:rPr>
        <w:t>Chiave Privata</w:t>
      </w:r>
      <w:r>
        <w:t xml:space="preserve"> (segreta, custodita dal proprietario, unica in grado di decifrare). Algoritmo di riferimento: </w:t>
      </w:r>
      <w:r>
        <w:rPr>
          <w:b/>
          <w:bCs/>
        </w:rPr>
        <w:t>RSA</w:t>
      </w:r>
      <w:r w:rsidR="005265DE">
        <w:rPr>
          <w:b/>
          <w:bCs/>
        </w:rPr>
        <w:t xml:space="preserve"> (</w:t>
      </w:r>
      <w:r w:rsidR="005265DE">
        <w:t xml:space="preserve">acronimo dei cognomi dei suoi inventori: </w:t>
      </w:r>
      <w:proofErr w:type="spellStart"/>
      <w:r w:rsidR="005265DE">
        <w:rPr>
          <w:i/>
          <w:iCs/>
        </w:rPr>
        <w:t>Rivest</w:t>
      </w:r>
      <w:proofErr w:type="spellEnd"/>
      <w:r w:rsidR="005265DE">
        <w:rPr>
          <w:i/>
          <w:iCs/>
        </w:rPr>
        <w:t xml:space="preserve">, Shamir e </w:t>
      </w:r>
      <w:proofErr w:type="spellStart"/>
      <w:r w:rsidR="005265DE">
        <w:rPr>
          <w:i/>
          <w:iCs/>
        </w:rPr>
        <w:t>Adleman</w:t>
      </w:r>
      <w:proofErr w:type="spellEnd"/>
      <w:r w:rsidR="005265DE">
        <w:rPr>
          <w:i/>
          <w:iCs/>
        </w:rPr>
        <w:t>)</w:t>
      </w:r>
      <w:r>
        <w:t xml:space="preserve">. Oltre alla riservatezza, permette l'implementazione della </w:t>
      </w:r>
      <w:r>
        <w:rPr>
          <w:b/>
          <w:bCs/>
        </w:rPr>
        <w:t>Firma Digitale</w:t>
      </w:r>
      <w:r>
        <w:t xml:space="preserve"> per garantire autenticità, integrità e non-ripudio</w:t>
      </w:r>
      <w:r w:rsidR="005265DE">
        <w:t xml:space="preserve"> (</w:t>
      </w:r>
      <w:r w:rsidR="005265DE">
        <w:rPr>
          <w:b/>
          <w:bCs/>
        </w:rPr>
        <w:t>impedisce a un utente di negare (ripudiare) la paternità di un'azione da lui compiuta)</w:t>
      </w:r>
      <w:r>
        <w:t>.</w:t>
      </w:r>
    </w:p>
    <w:p w:rsidR="00B96E29" w:rsidP="005265DE" w:rsidRDefault="00B96E29" w14:paraId="1F4ED5F2" w14:textId="77777777">
      <w:pPr>
        <w:pStyle w:val="NormaleWeb"/>
        <w:numPr>
          <w:ilvl w:val="0"/>
          <w:numId w:val="13"/>
        </w:numPr>
      </w:pPr>
      <w:r>
        <w:rPr>
          <w:b/>
          <w:bCs/>
        </w:rPr>
        <w:t>VPN (Virtual Private Network):</w:t>
      </w:r>
      <w:r>
        <w:t xml:space="preserve"> Instaura un tunnel cifrato sicuro sopra un'infrastruttura di rete pubblica o non sicura, proteggendo il transito dei dati da intercettazioni esterne.</w:t>
      </w:r>
    </w:p>
    <w:p w:rsidR="00B96E29" w:rsidP="00B96E29" w:rsidRDefault="00B96E29" w14:paraId="2E727444" w14:textId="77777777">
      <w:pPr>
        <w:pStyle w:val="Titolo3"/>
      </w:pPr>
      <w:r>
        <w:t>HTTPS e lo strato TLS</w:t>
      </w:r>
    </w:p>
    <w:p w:rsidR="00B96E29" w:rsidP="00B96E29" w:rsidRDefault="00B96E29" w14:paraId="77E315E3" w14:textId="77777777">
      <w:pPr>
        <w:pStyle w:val="NormaleWeb"/>
      </w:pPr>
      <w:r>
        <w:t xml:space="preserve">Il protocollo HTTPS incapsula le normali richieste web HTTP all'interno di un canale cifrato governato dal protocollo </w:t>
      </w:r>
      <w:r>
        <w:rPr>
          <w:b/>
          <w:bCs/>
        </w:rPr>
        <w:t>TLS (</w:t>
      </w:r>
      <w:proofErr w:type="spellStart"/>
      <w:r>
        <w:rPr>
          <w:b/>
          <w:bCs/>
        </w:rPr>
        <w:t>Transport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Security)</w:t>
      </w:r>
      <w:r>
        <w:t>. Questo garantisce la cosiddetta triade della sicurezza:</w:t>
      </w:r>
    </w:p>
    <w:p w:rsidR="00B96E29" w:rsidP="005265DE" w:rsidRDefault="00B96E29" w14:paraId="5DCBA6B7" w14:textId="77777777">
      <w:pPr>
        <w:pStyle w:val="NormaleWeb"/>
        <w:numPr>
          <w:ilvl w:val="0"/>
          <w:numId w:val="14"/>
        </w:numPr>
      </w:pPr>
      <w:r>
        <w:rPr>
          <w:b/>
          <w:bCs/>
        </w:rPr>
        <w:t>Riservatezza (</w:t>
      </w:r>
      <w:proofErr w:type="spellStart"/>
      <w:r>
        <w:rPr>
          <w:b/>
          <w:bCs/>
        </w:rPr>
        <w:t>Confidentiality</w:t>
      </w:r>
      <w:proofErr w:type="spellEnd"/>
      <w:r>
        <w:rPr>
          <w:b/>
          <w:bCs/>
        </w:rPr>
        <w:t>):</w:t>
      </w:r>
      <w:r>
        <w:t xml:space="preserve"> Dati incomprensibili a terzi in caso di intercettazione (</w:t>
      </w:r>
      <w:r>
        <w:rPr>
          <w:i/>
          <w:iCs/>
        </w:rPr>
        <w:t>sniffing</w:t>
      </w:r>
      <w:r>
        <w:t>).</w:t>
      </w:r>
    </w:p>
    <w:p w:rsidR="00B96E29" w:rsidP="005265DE" w:rsidRDefault="00B96E29" w14:paraId="68C7A10E" w14:textId="77777777">
      <w:pPr>
        <w:pStyle w:val="NormaleWeb"/>
        <w:numPr>
          <w:ilvl w:val="0"/>
          <w:numId w:val="14"/>
        </w:numPr>
      </w:pPr>
      <w:r>
        <w:rPr>
          <w:b/>
          <w:bCs/>
        </w:rPr>
        <w:t>Integrità (</w:t>
      </w:r>
      <w:proofErr w:type="spellStart"/>
      <w:r>
        <w:rPr>
          <w:b/>
          <w:bCs/>
        </w:rPr>
        <w:t>Integrity</w:t>
      </w:r>
      <w:proofErr w:type="spellEnd"/>
      <w:r>
        <w:rPr>
          <w:b/>
          <w:bCs/>
        </w:rPr>
        <w:t>):</w:t>
      </w:r>
      <w:r>
        <w:t xml:space="preserve"> Certezza che i pacchetti non siano stati alterati o manipolati durante il transito.</w:t>
      </w:r>
    </w:p>
    <w:p w:rsidR="00B96E29" w:rsidP="005265DE" w:rsidRDefault="00B96E29" w14:paraId="4D7A897A" w14:textId="77777777">
      <w:pPr>
        <w:pStyle w:val="NormaleWeb"/>
        <w:numPr>
          <w:ilvl w:val="0"/>
          <w:numId w:val="14"/>
        </w:numPr>
      </w:pPr>
      <w:r>
        <w:rPr>
          <w:b/>
          <w:bCs/>
        </w:rPr>
        <w:lastRenderedPageBreak/>
        <w:t>Autenticità (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>):</w:t>
      </w:r>
      <w:r>
        <w:t xml:space="preserve"> Validata tramite certificati digitali emessi da enti terzi accreditati (</w:t>
      </w:r>
      <w:r>
        <w:rPr>
          <w:b/>
          <w:bCs/>
        </w:rPr>
        <w:t>CA - Certificate Authority</w:t>
      </w:r>
      <w:r>
        <w:t>), che attestano la reale identità del server web.</w:t>
      </w:r>
    </w:p>
    <w:p w:rsidR="00B96E29" w:rsidP="00B96E29" w:rsidRDefault="00B96E29" w14:paraId="70F8DCAB" w14:textId="77777777">
      <w:pPr>
        <w:pStyle w:val="Titolo3"/>
      </w:pPr>
      <w:r>
        <w:t>Evoluzione delle Reti Wireless (Wi-Fi)</w:t>
      </w:r>
    </w:p>
    <w:p w:rsidR="00B96E29" w:rsidP="00C14593" w:rsidRDefault="00B96E29" w14:paraId="163673AD" w14:textId="77777777">
      <w:pPr>
        <w:pStyle w:val="NormaleWeb"/>
        <w:numPr>
          <w:ilvl w:val="0"/>
          <w:numId w:val="15"/>
        </w:numPr>
        <w:jc w:val="both"/>
      </w:pPr>
      <w:r>
        <w:rPr>
          <w:b/>
          <w:bCs/>
        </w:rPr>
        <w:t>Standard 802.11ax (Wi-Fi 6):</w:t>
      </w:r>
      <w:r>
        <w:t xml:space="preserve"> Standard moderno ad alta efficienza progettato per ottimizzare la gestione simultanea di densità elevate di dispositivi mobili, riducendo latenza e collisioni nell'etere.</w:t>
      </w:r>
    </w:p>
    <w:p w:rsidR="00B96E29" w:rsidP="005265DE" w:rsidRDefault="00B96E29" w14:paraId="42006886" w14:textId="77777777">
      <w:pPr>
        <w:pStyle w:val="NormaleWeb"/>
        <w:numPr>
          <w:ilvl w:val="0"/>
          <w:numId w:val="15"/>
        </w:numPr>
      </w:pPr>
      <w:r>
        <w:rPr>
          <w:b/>
          <w:bCs/>
        </w:rPr>
        <w:t>Bande di Frequenza:</w:t>
      </w:r>
    </w:p>
    <w:p w:rsidR="00B96E29" w:rsidP="005265DE" w:rsidRDefault="00B96E29" w14:paraId="24B6AAC2" w14:textId="77777777">
      <w:pPr>
        <w:pStyle w:val="NormaleWeb"/>
        <w:numPr>
          <w:ilvl w:val="1"/>
          <w:numId w:val="15"/>
        </w:numPr>
      </w:pPr>
      <w:r>
        <w:rPr>
          <w:b/>
          <w:bCs/>
        </w:rPr>
        <w:t>2.4 GHz:</w:t>
      </w:r>
      <w:r>
        <w:t xml:space="preserve"> Garantisce una copertura a lungo raggio e supera meglio gli ostacoli fisici, ma soffre di un'ampiezza di banda ridotta e di forti interferenze (canali affollati).</w:t>
      </w:r>
    </w:p>
    <w:p w:rsidR="00B96E29" w:rsidP="005265DE" w:rsidRDefault="00B96E29" w14:paraId="0EC1924C" w14:textId="77777777">
      <w:pPr>
        <w:pStyle w:val="NormaleWeb"/>
        <w:numPr>
          <w:ilvl w:val="1"/>
          <w:numId w:val="15"/>
        </w:numPr>
      </w:pPr>
      <w:r>
        <w:rPr>
          <w:b/>
          <w:bCs/>
        </w:rPr>
        <w:t>5 GHz:</w:t>
      </w:r>
      <w:r>
        <w:t xml:space="preserve"> Offre velocità di trasmissione nettamente superiori, ma ha una minore tolleranza all'attenuazione causata dai muri e una portata ridotta.</w:t>
      </w:r>
    </w:p>
    <w:p w:rsidR="00B96E29" w:rsidP="005265DE" w:rsidRDefault="00B96E29" w14:paraId="33161B77" w14:textId="77777777">
      <w:pPr>
        <w:pStyle w:val="NormaleWeb"/>
        <w:numPr>
          <w:ilvl w:val="1"/>
          <w:numId w:val="15"/>
        </w:numPr>
      </w:pPr>
      <w:r>
        <w:rPr>
          <w:b/>
          <w:bCs/>
        </w:rPr>
        <w:t>6 GHz:</w:t>
      </w:r>
      <w:r>
        <w:t xml:space="preserve"> Introdotta dallo standard </w:t>
      </w:r>
      <w:r>
        <w:rPr>
          <w:b/>
          <w:bCs/>
        </w:rPr>
        <w:t>Wi-Fi 6E</w:t>
      </w:r>
      <w:r>
        <w:t xml:space="preserve"> e successivi, fornisce canali ampi e addizionali completamente liberi da interferenze </w:t>
      </w:r>
      <w:proofErr w:type="spellStart"/>
      <w:r>
        <w:t>legacy</w:t>
      </w:r>
      <w:proofErr w:type="spellEnd"/>
      <w:r>
        <w:t>.</w:t>
      </w:r>
    </w:p>
    <w:p w:rsidR="00C14593" w:rsidP="006A1FC2" w:rsidRDefault="00B96E29" w14:paraId="7C72B630" w14:textId="5DDB80C1">
      <w:pPr>
        <w:pStyle w:val="NormaleWeb"/>
        <w:jc w:val="both"/>
      </w:pPr>
      <w:r>
        <w:rPr>
          <w:b/>
          <w:bCs/>
        </w:rPr>
        <w:t>Sicurezza Wireless:</w:t>
      </w:r>
      <w:r>
        <w:t xml:space="preserve"> Abbandonati gli standard obsoleti e vulnerabili come WEP e WPA, lo standard minimo attuale è il </w:t>
      </w:r>
      <w:r>
        <w:rPr>
          <w:b/>
          <w:bCs/>
        </w:rPr>
        <w:t>WPA2</w:t>
      </w:r>
      <w:r>
        <w:t xml:space="preserve"> (basato su cifratura AES). Nei contesti moderni si raccomanda l'adozione del </w:t>
      </w:r>
      <w:r>
        <w:rPr>
          <w:b/>
          <w:bCs/>
        </w:rPr>
        <w:t>WPA3</w:t>
      </w:r>
      <w:r>
        <w:t xml:space="preserve">, il quale implementa il protocollo di scambio chiavi </w:t>
      </w:r>
      <w:r>
        <w:rPr>
          <w:b/>
          <w:bCs/>
        </w:rPr>
        <w:t>SAE (</w:t>
      </w:r>
      <w:proofErr w:type="spellStart"/>
      <w:r>
        <w:rPr>
          <w:b/>
          <w:bCs/>
        </w:rPr>
        <w:t>Simultaneous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Equals</w:t>
      </w:r>
      <w:proofErr w:type="spellEnd"/>
      <w:r>
        <w:rPr>
          <w:b/>
          <w:bCs/>
        </w:rPr>
        <w:t>)</w:t>
      </w:r>
      <w:r>
        <w:t>, rendendo la rete immune agli attacchi a dizionario offline</w:t>
      </w:r>
      <w:r w:rsidR="00C14593">
        <w:t xml:space="preserve"> (</w:t>
      </w:r>
      <w:r w:rsidR="006A1FC2">
        <w:t>n</w:t>
      </w:r>
      <w:r w:rsidR="00C14593">
        <w:t xml:space="preserve">elle vecchie reti Wi-Fi (quelle protette da </w:t>
      </w:r>
      <w:r w:rsidR="00C14593">
        <w:rPr>
          <w:b/>
          <w:bCs/>
        </w:rPr>
        <w:t>WPA2-PSK</w:t>
      </w:r>
      <w:r w:rsidR="00C14593">
        <w:t xml:space="preserve">, la classica password di casa), quando un dispositivo si connette al router avviene uno scambio di 4 pacchetti dati chiamato </w:t>
      </w:r>
      <w:r w:rsidR="00C14593">
        <w:rPr>
          <w:b/>
          <w:bCs/>
        </w:rPr>
        <w:t xml:space="preserve">4-way </w:t>
      </w:r>
      <w:proofErr w:type="spellStart"/>
      <w:r w:rsidR="00C14593">
        <w:rPr>
          <w:b/>
          <w:bCs/>
        </w:rPr>
        <w:t>handshake</w:t>
      </w:r>
      <w:proofErr w:type="spellEnd"/>
      <w:r w:rsidR="006A1FC2">
        <w:rPr>
          <w:b/>
          <w:bCs/>
        </w:rPr>
        <w:t xml:space="preserve"> </w:t>
      </w:r>
      <w:r w:rsidR="00C14593">
        <w:t>per verificare la password.</w:t>
      </w:r>
    </w:p>
    <w:p w:rsidR="00C14593" w:rsidP="00C14593" w:rsidRDefault="00C14593" w14:paraId="57C44C0B" w14:textId="48E756D0">
      <w:pPr>
        <w:pStyle w:val="NormaleWeb"/>
      </w:pPr>
      <w:r>
        <w:t>Un hacker posizionato vicino a casa può effettuare questo attacco:</w:t>
      </w:r>
    </w:p>
    <w:p w:rsidR="00C14593" w:rsidP="00C14593" w:rsidRDefault="00C14593" w14:paraId="20A61E89" w14:textId="77777777">
      <w:pPr>
        <w:pStyle w:val="NormaleWeb"/>
        <w:numPr>
          <w:ilvl w:val="0"/>
          <w:numId w:val="16"/>
        </w:numPr>
      </w:pPr>
      <w:r>
        <w:rPr>
          <w:b/>
          <w:bCs/>
        </w:rPr>
        <w:t>Intercettazione (Sniffing):</w:t>
      </w:r>
      <w:r>
        <w:t xml:space="preserve"> Con un'antenna speciale cattura i pacchetti dell'</w:t>
      </w:r>
      <w:proofErr w:type="spellStart"/>
      <w:r>
        <w:t>handshake</w:t>
      </w:r>
      <w:proofErr w:type="spellEnd"/>
      <w:r>
        <w:t xml:space="preserve"> che viaggiano nell'aria.</w:t>
      </w:r>
    </w:p>
    <w:p w:rsidR="00C14593" w:rsidP="00C14593" w:rsidRDefault="00C14593" w14:paraId="1FEE2DC3" w14:textId="77777777">
      <w:pPr>
        <w:pStyle w:val="NormaleWeb"/>
        <w:numPr>
          <w:ilvl w:val="0"/>
          <w:numId w:val="16"/>
        </w:numPr>
      </w:pPr>
      <w:r>
        <w:rPr>
          <w:b/>
          <w:bCs/>
        </w:rPr>
        <w:t>Attacco Offline:</w:t>
      </w:r>
      <w:r>
        <w:t xml:space="preserve"> Una volta catturato quel file, l'hacker può andarsene a casa, spegnere internet e lavorare in totale isolamento (</w:t>
      </w:r>
      <w:r>
        <w:rPr>
          <w:b/>
          <w:bCs/>
        </w:rPr>
        <w:t>offline</w:t>
      </w:r>
      <w:r>
        <w:t>).</w:t>
      </w:r>
    </w:p>
    <w:p w:rsidR="00C14593" w:rsidP="00C14593" w:rsidRDefault="00C14593" w14:paraId="0F5E49F7" w14:textId="77777777">
      <w:pPr>
        <w:pStyle w:val="NormaleWeb"/>
        <w:numPr>
          <w:ilvl w:val="0"/>
          <w:numId w:val="16"/>
        </w:numPr>
      </w:pPr>
      <w:r>
        <w:rPr>
          <w:b/>
          <w:bCs/>
        </w:rPr>
        <w:t>Il Dizionario:</w:t>
      </w:r>
      <w:r>
        <w:t xml:space="preserve"> Utilizza un software che prova milioni di password al secondo prendendole da un elenco precompilato (il </w:t>
      </w:r>
      <w:r>
        <w:rPr>
          <w:b/>
          <w:bCs/>
        </w:rPr>
        <w:t>dizionario</w:t>
      </w:r>
      <w:r>
        <w:t>, un file di testo enorme pieno di parole e password comuni). Poiché lavora sul proprio computer, il router reale non si accorgerà mai di nulla e non potrà bloccarlo. Se la tua password è nel dizionario, l'hacker la troverà in pochi minuti.</w:t>
      </w:r>
    </w:p>
    <w:p w:rsidR="00B96E29" w:rsidP="006A1FC2" w:rsidRDefault="00B96E29" w14:paraId="7228845C" w14:textId="6DFA3636">
      <w:pPr>
        <w:pStyle w:val="NormaleWeb"/>
        <w:ind w:left="720"/>
        <w:jc w:val="both"/>
      </w:pPr>
      <w:bookmarkStart w:name="_GoBack" w:id="0"/>
      <w:bookmarkEnd w:id="0"/>
    </w:p>
    <w:p w:rsidRPr="00B96E29" w:rsidR="0046080E" w:rsidP="00B96E29" w:rsidRDefault="0046080E" w14:paraId="388A1B13" w14:textId="77777777"/>
    <w:sectPr w:rsidRPr="00B96E29" w:rsidR="0046080E" w:rsidSect="008F75FA">
      <w:pgSz w:w="11906" w:h="16838" w:orient="portrait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B07AF"/>
    <w:multiLevelType w:val="multilevel"/>
    <w:tmpl w:val="D690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A601D6"/>
    <w:multiLevelType w:val="multilevel"/>
    <w:tmpl w:val="31E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20307E"/>
    <w:multiLevelType w:val="multilevel"/>
    <w:tmpl w:val="2D7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B06117D"/>
    <w:multiLevelType w:val="multilevel"/>
    <w:tmpl w:val="5814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1104146"/>
    <w:multiLevelType w:val="multilevel"/>
    <w:tmpl w:val="C720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3E0658"/>
    <w:multiLevelType w:val="multilevel"/>
    <w:tmpl w:val="FAD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172427E"/>
    <w:multiLevelType w:val="multilevel"/>
    <w:tmpl w:val="168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AE6722B"/>
    <w:multiLevelType w:val="multilevel"/>
    <w:tmpl w:val="6FF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B30028A"/>
    <w:multiLevelType w:val="multilevel"/>
    <w:tmpl w:val="140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E412F8B"/>
    <w:multiLevelType w:val="multilevel"/>
    <w:tmpl w:val="2856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C06379"/>
    <w:multiLevelType w:val="multilevel"/>
    <w:tmpl w:val="E1EE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251C31"/>
    <w:multiLevelType w:val="multilevel"/>
    <w:tmpl w:val="8D7A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313384A"/>
    <w:multiLevelType w:val="multilevel"/>
    <w:tmpl w:val="6A58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671B33"/>
    <w:multiLevelType w:val="multilevel"/>
    <w:tmpl w:val="4A0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4221FCF"/>
    <w:multiLevelType w:val="multilevel"/>
    <w:tmpl w:val="0D90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9B0F60"/>
    <w:multiLevelType w:val="multilevel"/>
    <w:tmpl w:val="267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5"/>
  </w:num>
  <w:num w:numId="2">
    <w:abstractNumId w:val="7"/>
  </w:num>
  <w:num w:numId="3">
    <w:abstractNumId w:val="10"/>
  </w:num>
  <w:num w:numId="4">
    <w:abstractNumId w:val="9"/>
  </w:num>
  <w:num w:numId="5">
    <w:abstractNumId w:val="5"/>
  </w:num>
  <w:num w:numId="6">
    <w:abstractNumId w:val="1"/>
  </w:num>
  <w:num w:numId="7">
    <w:abstractNumId w:val="4"/>
  </w:num>
  <w:num w:numId="8">
    <w:abstractNumId w:val="8"/>
  </w:num>
  <w:num w:numId="9">
    <w:abstractNumId w:val="11"/>
  </w:num>
  <w:num w:numId="10">
    <w:abstractNumId w:val="3"/>
  </w:num>
  <w:num w:numId="11">
    <w:abstractNumId w:val="0"/>
  </w:num>
  <w:num w:numId="12">
    <w:abstractNumId w:val="2"/>
  </w:num>
  <w:num w:numId="13">
    <w:abstractNumId w:val="6"/>
  </w:num>
  <w:num w:numId="14">
    <w:abstractNumId w:val="12"/>
  </w:num>
  <w:num w:numId="15">
    <w:abstractNumId w:val="13"/>
  </w:num>
  <w:num w:numId="16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dirty"/>
  <w:trackRevisions w:val="false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80E"/>
    <w:rsid w:val="00057292"/>
    <w:rsid w:val="002155CD"/>
    <w:rsid w:val="002546D4"/>
    <w:rsid w:val="002D085C"/>
    <w:rsid w:val="0046080E"/>
    <w:rsid w:val="0048263C"/>
    <w:rsid w:val="004C141A"/>
    <w:rsid w:val="00526181"/>
    <w:rsid w:val="005265DE"/>
    <w:rsid w:val="005B22AF"/>
    <w:rsid w:val="006A1FC2"/>
    <w:rsid w:val="008F75FA"/>
    <w:rsid w:val="0091359A"/>
    <w:rsid w:val="00A4334A"/>
    <w:rsid w:val="00A45805"/>
    <w:rsid w:val="00AF1325"/>
    <w:rsid w:val="00B96E29"/>
    <w:rsid w:val="00C04380"/>
    <w:rsid w:val="00C14593"/>
    <w:rsid w:val="39D69195"/>
    <w:rsid w:val="3A6DED05"/>
    <w:rsid w:val="3AD0CC91"/>
    <w:rsid w:val="540A63B3"/>
    <w:rsid w:val="5CC3B880"/>
    <w:rsid w:val="7F14E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CBA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08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08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0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0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46080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46080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46080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46080E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46080E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46080E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46080E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46080E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4608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080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4608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46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080E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4608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08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08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080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4608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080E"/>
    <w:rPr>
      <w:b/>
      <w:bCs/>
      <w:smallCaps/>
      <w:color w:val="0F4761" w:themeColor="accent1" w:themeShade="BF"/>
      <w:spacing w:val="5"/>
    </w:rPr>
  </w:style>
  <w:style w:type="paragraph" w:styleId="p1" w:customStyle="1">
    <w:name w:val="p1"/>
    <w:basedOn w:val="Normale"/>
    <w:rsid w:val="0046080E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styleId="p2" w:customStyle="1">
    <w:name w:val="p2"/>
    <w:basedOn w:val="Normale"/>
    <w:rsid w:val="0046080E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styleId="p3" w:customStyle="1">
    <w:name w:val="p3"/>
    <w:basedOn w:val="Normale"/>
    <w:rsid w:val="0046080E"/>
    <w:pPr>
      <w:spacing w:after="60" w:line="240" w:lineRule="auto"/>
    </w:pPr>
    <w:rPr>
      <w:rFonts w:ascii=".AppleSystemUIFont" w:hAnsi=".AppleSystemUIFont" w:cs="Times New Roman"/>
      <w:kern w:val="0"/>
      <w:sz w:val="33"/>
      <w:szCs w:val="33"/>
      <w14:ligatures w14:val="none"/>
    </w:rPr>
  </w:style>
  <w:style w:type="paragraph" w:styleId="p4" w:customStyle="1">
    <w:name w:val="p4"/>
    <w:basedOn w:val="Normale"/>
    <w:rsid w:val="0046080E"/>
    <w:pPr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styleId="p5" w:customStyle="1">
    <w:name w:val="p5"/>
    <w:basedOn w:val="Normale"/>
    <w:rsid w:val="0046080E"/>
    <w:pPr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styleId="p6" w:customStyle="1">
    <w:name w:val="p6"/>
    <w:basedOn w:val="Normale"/>
    <w:rsid w:val="0046080E"/>
    <w:pPr>
      <w:spacing w:after="0" w:line="240" w:lineRule="auto"/>
      <w:ind w:left="540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styleId="s1" w:customStyle="1">
    <w:name w:val="s1"/>
    <w:basedOn w:val="Carpredefinitoparagrafo"/>
    <w:rsid w:val="0046080E"/>
    <w:rPr>
      <w:rFonts w:hint="default" w:ascii="UICTFontTextStyleEmphasizedBody" w:hAnsi="UICTFontTextStyleEmphasizedBody"/>
      <w:b/>
      <w:bCs/>
      <w:i w:val="0"/>
      <w:iCs w:val="0"/>
      <w:sz w:val="26"/>
      <w:szCs w:val="26"/>
    </w:rPr>
  </w:style>
  <w:style w:type="character" w:styleId="s2" w:customStyle="1">
    <w:name w:val="s2"/>
    <w:basedOn w:val="Carpredefinitoparagrafo"/>
    <w:rsid w:val="0046080E"/>
    <w:rPr>
      <w:rFonts w:hint="default" w:ascii="UICTFontTextStyleBody" w:hAnsi="UICTFontTextStyleBody"/>
      <w:b w:val="0"/>
      <w:bCs w:val="0"/>
      <w:i w:val="0"/>
      <w:iCs w:val="0"/>
      <w:sz w:val="26"/>
      <w:szCs w:val="26"/>
    </w:rPr>
  </w:style>
  <w:style w:type="character" w:styleId="s3" w:customStyle="1">
    <w:name w:val="s3"/>
    <w:basedOn w:val="Carpredefinitoparagrafo"/>
    <w:rsid w:val="0046080E"/>
    <w:rPr>
      <w:rFonts w:hint="default" w:ascii="UICTFontTextStyleBody" w:hAnsi="UICTFontTextStyleBody"/>
      <w:b/>
      <w:bCs/>
      <w:i w:val="0"/>
      <w:iCs w:val="0"/>
      <w:sz w:val="33"/>
      <w:szCs w:val="33"/>
    </w:rPr>
  </w:style>
  <w:style w:type="character" w:styleId="s4" w:customStyle="1">
    <w:name w:val="s4"/>
    <w:basedOn w:val="Carpredefinitoparagrafo"/>
    <w:rsid w:val="0046080E"/>
    <w:rPr>
      <w:rFonts w:hint="default" w:ascii="UICTFontTextStyleBody" w:hAnsi="UICTFontTextStyleBody"/>
      <w:b/>
      <w:bCs/>
      <w:i w:val="0"/>
      <w:iCs w:val="0"/>
      <w:sz w:val="42"/>
      <w:szCs w:val="42"/>
    </w:rPr>
  </w:style>
  <w:style w:type="paragraph" w:styleId="li1" w:customStyle="1">
    <w:name w:val="li1"/>
    <w:basedOn w:val="Normale"/>
    <w:rsid w:val="0046080E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styleId="apple-converted-space" w:customStyle="1">
    <w:name w:val="apple-converted-space"/>
    <w:basedOn w:val="Carpredefinitoparagrafo"/>
    <w:rsid w:val="0046080E"/>
  </w:style>
  <w:style w:type="paragraph" w:styleId="NormaleWeb">
    <w:name w:val="Normal (Web)"/>
    <w:basedOn w:val="Normale"/>
    <w:uiPriority w:val="99"/>
    <w:unhideWhenUsed/>
    <w:rsid w:val="00B96E2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Enfasigrassetto">
    <w:name w:val="Strong"/>
    <w:basedOn w:val="Carpredefinitoparagrafo"/>
    <w:uiPriority w:val="22"/>
    <w:qFormat/>
    <w:rsid w:val="00B96E29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B96E29"/>
    <w:rPr>
      <w:rFonts w:ascii="Courier New" w:hAnsi="Courier New" w:eastAsia="Times New Roman" w:cs="Courier New"/>
      <w:sz w:val="20"/>
      <w:szCs w:val="20"/>
    </w:rPr>
  </w:style>
  <w:style w:type="character" w:styleId="math-inline" w:customStyle="1">
    <w:name w:val="math-inline"/>
    <w:basedOn w:val="Carpredefinitoparagrafo"/>
    <w:rsid w:val="00B96E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0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0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0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0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0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08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08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08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08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08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08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08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08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08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0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08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080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46080E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e"/>
    <w:rsid w:val="0046080E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e"/>
    <w:rsid w:val="0046080E"/>
    <w:pPr>
      <w:spacing w:after="60" w:line="240" w:lineRule="auto"/>
    </w:pPr>
    <w:rPr>
      <w:rFonts w:ascii=".AppleSystemUIFont" w:hAnsi=".AppleSystemUIFont" w:cs="Times New Roman"/>
      <w:kern w:val="0"/>
      <w:sz w:val="33"/>
      <w:szCs w:val="33"/>
      <w14:ligatures w14:val="none"/>
    </w:rPr>
  </w:style>
  <w:style w:type="paragraph" w:customStyle="1" w:styleId="p4">
    <w:name w:val="p4"/>
    <w:basedOn w:val="Normale"/>
    <w:rsid w:val="0046080E"/>
    <w:pPr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customStyle="1" w:styleId="p5">
    <w:name w:val="p5"/>
    <w:basedOn w:val="Normale"/>
    <w:rsid w:val="0046080E"/>
    <w:pPr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customStyle="1" w:styleId="p6">
    <w:name w:val="p6"/>
    <w:basedOn w:val="Normale"/>
    <w:rsid w:val="0046080E"/>
    <w:pPr>
      <w:spacing w:after="0" w:line="240" w:lineRule="auto"/>
      <w:ind w:left="540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Carpredefinitoparagrafo"/>
    <w:rsid w:val="0046080E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2">
    <w:name w:val="s2"/>
    <w:basedOn w:val="Carpredefinitoparagrafo"/>
    <w:rsid w:val="0046080E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Carpredefinitoparagrafo"/>
    <w:rsid w:val="0046080E"/>
    <w:rPr>
      <w:rFonts w:ascii="UICTFontTextStyleBody" w:hAnsi="UICTFontTextStyleBody" w:hint="default"/>
      <w:b/>
      <w:bCs/>
      <w:i w:val="0"/>
      <w:iCs w:val="0"/>
      <w:sz w:val="33"/>
      <w:szCs w:val="33"/>
    </w:rPr>
  </w:style>
  <w:style w:type="character" w:customStyle="1" w:styleId="s4">
    <w:name w:val="s4"/>
    <w:basedOn w:val="Carpredefinitoparagrafo"/>
    <w:rsid w:val="0046080E"/>
    <w:rPr>
      <w:rFonts w:ascii="UICTFontTextStyleBody" w:hAnsi="UICTFontTextStyleBody" w:hint="default"/>
      <w:b/>
      <w:bCs/>
      <w:i w:val="0"/>
      <w:iCs w:val="0"/>
      <w:sz w:val="42"/>
      <w:szCs w:val="42"/>
    </w:rPr>
  </w:style>
  <w:style w:type="paragraph" w:customStyle="1" w:styleId="li1">
    <w:name w:val="li1"/>
    <w:basedOn w:val="Normale"/>
    <w:rsid w:val="0046080E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apple-converted-space">
    <w:name w:val="apple-converted-space"/>
    <w:basedOn w:val="Carpredefinitoparagrafo"/>
    <w:rsid w:val="0046080E"/>
  </w:style>
  <w:style w:type="paragraph" w:styleId="NormaleWeb">
    <w:name w:val="Normal (Web)"/>
    <w:basedOn w:val="Normale"/>
    <w:uiPriority w:val="99"/>
    <w:unhideWhenUsed/>
    <w:rsid w:val="00B96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nfasigrassetto">
    <w:name w:val="Strong"/>
    <w:basedOn w:val="Carpredefinitoparagrafo"/>
    <w:uiPriority w:val="22"/>
    <w:qFormat/>
    <w:rsid w:val="00B96E29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B96E2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Carpredefinitoparagrafo"/>
    <w:rsid w:val="00B96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84E9AC123E2E499FFDB196C5855840" ma:contentTypeVersion="7" ma:contentTypeDescription="Creare un nuovo documento." ma:contentTypeScope="" ma:versionID="a62b0811e9b7088877a630feba5fb3c1">
  <xsd:schema xmlns:xsd="http://www.w3.org/2001/XMLSchema" xmlns:xs="http://www.w3.org/2001/XMLSchema" xmlns:p="http://schemas.microsoft.com/office/2006/metadata/properties" xmlns:ns2="b4d00cf2-1e8e-4119-b2ec-3e45f747e63e" targetNamespace="http://schemas.microsoft.com/office/2006/metadata/properties" ma:root="true" ma:fieldsID="974fc27aacabcc5d23254117a0f735ed" ns2:_="">
    <xsd:import namespace="b4d00cf2-1e8e-4119-b2ec-3e45f747e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d00cf2-1e8e-4119-b2ec-3e45f747e6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50243A-10EF-4004-9196-F4C652354240}"/>
</file>

<file path=customXml/itemProps2.xml><?xml version="1.0" encoding="utf-8"?>
<ds:datastoreItem xmlns:ds="http://schemas.openxmlformats.org/officeDocument/2006/customXml" ds:itemID="{E0C40409-AF3B-4CAF-8CA0-0BF5BF335BB2}"/>
</file>

<file path=customXml/itemProps3.xml><?xml version="1.0" encoding="utf-8"?>
<ds:datastoreItem xmlns:ds="http://schemas.openxmlformats.org/officeDocument/2006/customXml" ds:itemID="{E065F10D-8124-4FCA-A01B-0FDAF1D94C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SIMONE DONELLI</dc:creator>
  <keywords/>
  <dc:description/>
  <lastModifiedBy>VOLODYMYR MELNYKOVYCH</lastModifiedBy>
  <revision>14</revision>
  <dcterms:created xsi:type="dcterms:W3CDTF">2026-06-15T13:08:00.0000000Z</dcterms:created>
  <dcterms:modified xsi:type="dcterms:W3CDTF">2026-06-26T18:38:34.9191612Z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0x0101001E84E9AC123E2E499FFDB196C5855840</vt:lpwstr>
  </property>
</Properties>
</file>