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5C8804" wp14:paraId="5D3A8DB8" wp14:textId="7AF80F2F">
      <w:pPr>
        <w:pStyle w:val="Heading1"/>
        <w:spacing w:before="482" w:beforeAutospacing="off" w:after="0" w:afterAutospacing="off" w:line="276" w:lineRule="auto"/>
        <w:jc w:val="left"/>
      </w:pPr>
      <w:r w:rsidRPr="0C5C8804" w:rsidR="63334E24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it-IT"/>
        </w:rPr>
        <w:t>Relazione – Diagramma di contesto</w:t>
      </w:r>
    </w:p>
    <w:p xmlns:wp14="http://schemas.microsoft.com/office/word/2010/wordml" w:rsidP="0C5C8804" wp14:paraId="09CED589" wp14:textId="37B43F57">
      <w:pPr>
        <w:spacing w:before="240" w:beforeAutospacing="off" w:after="198" w:afterAutospacing="off" w:line="276" w:lineRule="auto"/>
        <w:jc w:val="left"/>
      </w:pP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Davide Benedetti</w:t>
      </w:r>
    </w:p>
    <w:p xmlns:wp14="http://schemas.microsoft.com/office/word/2010/wordml" w:rsidP="0C5C8804" wp14:paraId="1F48FBEE" wp14:textId="7D0BB960">
      <w:pPr>
        <w:spacing w:before="240" w:beforeAutospacing="off" w:after="198" w:afterAutospacing="off" w:line="276" w:lineRule="auto"/>
        <w:jc w:val="left"/>
      </w:pPr>
    </w:p>
    <w:p xmlns:wp14="http://schemas.microsoft.com/office/word/2010/wordml" w:rsidP="0C5C8804" wp14:paraId="3DD7B491" wp14:textId="344981FE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Il diagramma di contesto rappresenta il sistema e le sue interazioni con gli attori esterni.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Nel nostro caso, il sistema è una piattaforma di e-commerce che permette ai clienti di visualizzare e acquistare prodotti, e al personale di gestire le varie funzionalità interne.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Gli attori principali e secondari sono i seguenti: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1. Cliente non registrato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2. Cliente registrato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3. Dipendente (attore secondario)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4. Admin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5. Sistema bancario (attore secondario)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I casi d’uso principali del sistema sono: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Registrazione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Visualizzazione catalogo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Login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Acquisto prodotto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Gestione account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Rimborso prodotto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Assistenza cliente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Gestione catalogo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Gestione personale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---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Descrizione degli attori e delle loro interazioni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1. Cliente non registrato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cliente non registrato ha un accesso limitato al sistema.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Può: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Visualizzare il catalogo dei prodotti;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Registrarsi tramite il caso d’uso “Registrazione” per creare un account ed ottenere funzionalità aggiuntive.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Non può acquistare né gestire un account fino al completamento della registrazione e del login.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2. Cliente registrato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cliente registrato ha accesso alle funzioni principali del sistema.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Può: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Effettuare il login per accedere alla propria area personale;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Visualizzare il catalogo dei prodotti;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Acquistare prodotti, interagendo con il sistema bancario per la gestione del pagamento;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Gestire il proprio account, modificando dati personali o impostazioni;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Richiedere un rimborso prodotto, caso in cui è coinvolto anche il sistema bancario per la restituzione del denaro;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Contattare l’assistenza cliente, che coinvolge il dipendente come attore secondario.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3. Dipendente (attore secondario)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dipendente interviene principalmente in fase di assistenza cliente, fornendo supporto e risolvendo eventuali problemi segnalati dai clienti.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Può inoltre: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Effettuare il login per accedere all’area riservata del personale;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Gestire account, ad esempio verificando o modificando le informazioni relative ai clienti o alle richieste di assistenza.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suo ruolo è di supporto e gestione operativa, non direttamente legato alle vendite.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4. Admin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L’amministratore è l’attore con il livello di accesso più elevato.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Può: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Effettuare il login al sistema;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Gestire il catalogo, aggiungendo, modificando o eliminando prodotti;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Gestire il personale, creando o modificando gli account dei dipendenti;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Gestire gli account, supervisionando quelli dei clienti o dei dipendenti.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suo compito principale è mantenere il corretto funzionamento del sistema e coordinare le attività del personale.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>5. Sistema bancario (attore secondario)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sistema bancario è un attore esterno che interagisce con la piattaforma in due casi specifici: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Durante l’acquisto di un prodotto, per gestire il pagamento;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- Durante un rimborso prodotto, per restituire l’importo al cliente.</w:t>
      </w:r>
      <w:r>
        <w:br/>
      </w:r>
      <w:r w:rsidRPr="0C5C8804" w:rsidR="63334E2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>
        <w:br/>
      </w:r>
      <w:r>
        <w:br/>
      </w:r>
    </w:p>
    <w:p xmlns:wp14="http://schemas.microsoft.com/office/word/2010/wordml" wp14:paraId="2DC08235" wp14:textId="7D5FAD6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644C7"/>
    <w:rsid w:val="0C5C8804"/>
    <w:rsid w:val="3B8644C7"/>
    <w:rsid w:val="6333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FB92"/>
  <w15:chartTrackingRefBased/>
  <w15:docId w15:val="{7328DDA7-05DF-4B67-A54D-0210756679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5C88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2025-10-07T16:34:14.4561161Z</dcterms:created>
  <dcterms:modified xsi:type="dcterms:W3CDTF">2025-10-07T16:34:50.9672686Z</dcterms:modified>
  <dc:creator>DAVIDE BENEDETTI</dc:creator>
  <lastModifiedBy>DAVIDE BENEDETTI</lastModifiedBy>
</coreProperties>
</file>