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4C1A" w14:textId="112C68F5" w:rsidR="0006535A" w:rsidRDefault="0006535A" w:rsidP="003D4840">
      <w:r>
        <w:t xml:space="preserve">A DLT is a Distributed Ledger Technology. </w:t>
      </w:r>
      <w:r w:rsidR="005E7AF7">
        <w:t>This means that rather than a single centralised ledger or database there are multiple copies distributed across many systems. There are three main types of DLT</w:t>
      </w:r>
      <w:r w:rsidR="00862C24">
        <w:t>.</w:t>
      </w:r>
    </w:p>
    <w:p w14:paraId="2F09E3A2" w14:textId="77777777" w:rsidR="00862C24" w:rsidRDefault="00862C24" w:rsidP="003D4840"/>
    <w:p w14:paraId="0F545A4A" w14:textId="00D642C5" w:rsidR="00862C24" w:rsidRPr="005257FC" w:rsidRDefault="00862C24" w:rsidP="003D4840">
      <w:pPr>
        <w:rPr>
          <w:b/>
          <w:bCs/>
        </w:rPr>
      </w:pPr>
      <w:r w:rsidRPr="005257FC">
        <w:rPr>
          <w:b/>
          <w:bCs/>
        </w:rPr>
        <w:t>Permissionless – Public</w:t>
      </w:r>
    </w:p>
    <w:p w14:paraId="17EFBEC9" w14:textId="6E7C0C7C" w:rsidR="005257FC" w:rsidRDefault="00862C24" w:rsidP="003D4840">
      <w:r>
        <w:t xml:space="preserve">These are open </w:t>
      </w:r>
      <w:r w:rsidR="005257FC">
        <w:t xml:space="preserve">participation networks where anyone can join, read data, validate a transaction or take part in the consensus process. Public networks use several different </w:t>
      </w:r>
      <w:r w:rsidR="003D4840">
        <w:t xml:space="preserve">high security </w:t>
      </w:r>
      <w:r w:rsidR="005257FC">
        <w:t xml:space="preserve">consensus schemes including </w:t>
      </w:r>
      <w:r w:rsidR="005257FC" w:rsidRPr="005257FC">
        <w:t>Proof-of-Work (PoW)</w:t>
      </w:r>
      <w:r w:rsidR="003D4840">
        <w:t xml:space="preserve"> and </w:t>
      </w:r>
      <w:r w:rsidR="005257FC" w:rsidRPr="005257FC">
        <w:t>Proof-of-Stake (</w:t>
      </w:r>
      <w:proofErr w:type="spellStart"/>
      <w:r w:rsidR="005257FC" w:rsidRPr="005257FC">
        <w:t>PoS</w:t>
      </w:r>
      <w:proofErr w:type="spellEnd"/>
      <w:r w:rsidR="005257FC" w:rsidRPr="005257FC">
        <w:t>)</w:t>
      </w:r>
      <w:r w:rsidR="003D4840">
        <w:t>.</w:t>
      </w:r>
    </w:p>
    <w:p w14:paraId="48555043" w14:textId="77777777" w:rsidR="003D4840" w:rsidRDefault="003D4840" w:rsidP="003D4840"/>
    <w:p w14:paraId="63BAD685" w14:textId="1B6DBCC0" w:rsidR="005257FC" w:rsidRDefault="005257FC" w:rsidP="003D4840">
      <w:r>
        <w:t xml:space="preserve">These networks are used for globally accessible crypto currencies such as Bitcoin, Ethereum and Solana, as well as NFTs (Non-Fungible Tokens) and decentralised applications. </w:t>
      </w:r>
    </w:p>
    <w:p w14:paraId="535BD855" w14:textId="77777777" w:rsidR="00862C24" w:rsidRDefault="00862C24" w:rsidP="003D4840"/>
    <w:p w14:paraId="719C01E0" w14:textId="4DD7B1B2" w:rsidR="005257FC" w:rsidRPr="005257FC" w:rsidRDefault="005257FC" w:rsidP="003D4840">
      <w:pPr>
        <w:rPr>
          <w:b/>
          <w:bCs/>
        </w:rPr>
      </w:pPr>
      <w:r w:rsidRPr="005257FC">
        <w:rPr>
          <w:b/>
          <w:bCs/>
        </w:rPr>
        <w:t>Permissioned – Private</w:t>
      </w:r>
    </w:p>
    <w:p w14:paraId="592503DA" w14:textId="03CAA47F" w:rsidR="005257FC" w:rsidRDefault="005257FC" w:rsidP="003D4840">
      <w:r>
        <w:t>Private DLT networks are subject to permission requirements to join. Only specifi</w:t>
      </w:r>
      <w:r w:rsidR="00044BCF">
        <w:t>ed</w:t>
      </w:r>
      <w:r>
        <w:t xml:space="preserve"> individuals or nodes can join the network or read data from the ledger.</w:t>
      </w:r>
      <w:r w:rsidR="00044BCF">
        <w:t xml:space="preserve"> They are </w:t>
      </w:r>
      <w:r w:rsidR="00C921B2">
        <w:t xml:space="preserve">completely </w:t>
      </w:r>
      <w:r w:rsidR="00044BCF">
        <w:t>owned and operated by a single organisation</w:t>
      </w:r>
      <w:r w:rsidR="00C921B2">
        <w:t xml:space="preserve"> who sets the rules and governs the network. Transactions may be internal or may allow trusted third parties to be involved.</w:t>
      </w:r>
    </w:p>
    <w:p w14:paraId="7D893604" w14:textId="77777777" w:rsidR="00C921B2" w:rsidRDefault="00C921B2" w:rsidP="003D4840"/>
    <w:p w14:paraId="1C3210AC" w14:textId="442A0B37" w:rsidR="00C921B2" w:rsidRDefault="00C921B2" w:rsidP="003D4840">
      <w:r>
        <w:t xml:space="preserve">For example, these networks are used for </w:t>
      </w:r>
      <w:r w:rsidR="00A501F1">
        <w:t xml:space="preserve">totally </w:t>
      </w:r>
      <w:r>
        <w:t>internal processes such as a production tracking system, or a tendering system which would allow specified third parties to bid for work.</w:t>
      </w:r>
    </w:p>
    <w:p w14:paraId="41B749EA" w14:textId="77777777" w:rsidR="005257FC" w:rsidRDefault="005257FC" w:rsidP="003D4840"/>
    <w:p w14:paraId="0595640B" w14:textId="5FBDAE65" w:rsidR="005257FC" w:rsidRPr="00C921B2" w:rsidRDefault="005257FC" w:rsidP="003D4840">
      <w:pPr>
        <w:rPr>
          <w:b/>
          <w:bCs/>
        </w:rPr>
      </w:pPr>
      <w:r w:rsidRPr="00C921B2">
        <w:rPr>
          <w:b/>
          <w:bCs/>
        </w:rPr>
        <w:t>Permissioned – Consortium</w:t>
      </w:r>
    </w:p>
    <w:p w14:paraId="3EAA3F80" w14:textId="62D2AAE8" w:rsidR="005257FC" w:rsidRDefault="00C921B2" w:rsidP="003D4840">
      <w:r>
        <w:t xml:space="preserve">Consortium DLTs are also limited </w:t>
      </w:r>
      <w:r w:rsidR="00B7650D">
        <w:t>access</w:t>
      </w:r>
      <w:r>
        <w:t xml:space="preserve">. However, they are managed </w:t>
      </w:r>
      <w:r w:rsidR="00357074">
        <w:t xml:space="preserve">cooperatively </w:t>
      </w:r>
      <w:r>
        <w:t>by m</w:t>
      </w:r>
      <w:r w:rsidR="00357074">
        <w:t>ultiple</w:t>
      </w:r>
      <w:r>
        <w:t xml:space="preserve"> organisation</w:t>
      </w:r>
      <w:r w:rsidR="00357074">
        <w:t xml:space="preserve">s, </w:t>
      </w:r>
      <w:r>
        <w:t>shar</w:t>
      </w:r>
      <w:r w:rsidR="00357074">
        <w:t>ing governance</w:t>
      </w:r>
      <w:r>
        <w:t xml:space="preserve"> among them. </w:t>
      </w:r>
    </w:p>
    <w:p w14:paraId="568F7167" w14:textId="77777777" w:rsidR="00A501F1" w:rsidRDefault="00A501F1" w:rsidP="003D4840"/>
    <w:p w14:paraId="5245DEE6" w14:textId="6068623A" w:rsidR="00A501F1" w:rsidRDefault="00A501F1" w:rsidP="003D4840">
      <w:r>
        <w:t xml:space="preserve">The use cases of this type of DLT network might include systems where collaboration is required, such as </w:t>
      </w:r>
      <w:r w:rsidR="00B3157B">
        <w:t xml:space="preserve">a </w:t>
      </w:r>
      <w:r>
        <w:t xml:space="preserve">supply chain, or a global booking system for </w:t>
      </w:r>
      <w:r w:rsidR="00B3157B">
        <w:t>airlines.</w:t>
      </w:r>
    </w:p>
    <w:p w14:paraId="192FDBE8" w14:textId="77777777" w:rsidR="005257FC" w:rsidRDefault="005257FC" w:rsidP="003D4840"/>
    <w:p w14:paraId="7901EACB" w14:textId="13F5093D" w:rsidR="005257FC" w:rsidRPr="005257FC" w:rsidRDefault="005257FC" w:rsidP="003D4840">
      <w:pPr>
        <w:rPr>
          <w:b/>
          <w:bCs/>
        </w:rPr>
      </w:pPr>
      <w:r w:rsidRPr="005257FC">
        <w:rPr>
          <w:b/>
          <w:bCs/>
        </w:rPr>
        <w:t>Advantages and Disadvantages</w:t>
      </w:r>
    </w:p>
    <w:p w14:paraId="5920D2D6" w14:textId="1117E822" w:rsidR="005257FC" w:rsidRDefault="005257FC" w:rsidP="003D4840">
      <w:r>
        <w:t>The following table contrasts the advantages and disadvantages of these technologies.</w:t>
      </w:r>
    </w:p>
    <w:p w14:paraId="5C6BBA10" w14:textId="77777777" w:rsidR="005E7AF7" w:rsidRDefault="005E7AF7" w:rsidP="003D4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7AF7" w14:paraId="38FF396C" w14:textId="77777777" w:rsidTr="005E7AF7">
        <w:tc>
          <w:tcPr>
            <w:tcW w:w="3005" w:type="dxa"/>
          </w:tcPr>
          <w:p w14:paraId="068DD30F" w14:textId="6BD41DC9" w:rsidR="005E7AF7" w:rsidRDefault="005E7AF7" w:rsidP="003D4840">
            <w:r>
              <w:t>DLT Type</w:t>
            </w:r>
          </w:p>
        </w:tc>
        <w:tc>
          <w:tcPr>
            <w:tcW w:w="3005" w:type="dxa"/>
          </w:tcPr>
          <w:p w14:paraId="09E69163" w14:textId="59C79294" w:rsidR="005E7AF7" w:rsidRDefault="005E7AF7" w:rsidP="003D4840">
            <w:r>
              <w:t>Advantages</w:t>
            </w:r>
          </w:p>
        </w:tc>
        <w:tc>
          <w:tcPr>
            <w:tcW w:w="3006" w:type="dxa"/>
          </w:tcPr>
          <w:p w14:paraId="6D643983" w14:textId="24A9980C" w:rsidR="005E7AF7" w:rsidRDefault="005E7AF7" w:rsidP="003D4840">
            <w:r>
              <w:t>Disadvantages</w:t>
            </w:r>
          </w:p>
        </w:tc>
      </w:tr>
      <w:tr w:rsidR="005E7AF7" w14:paraId="08985F10" w14:textId="77777777" w:rsidTr="005E7AF7">
        <w:tc>
          <w:tcPr>
            <w:tcW w:w="3005" w:type="dxa"/>
          </w:tcPr>
          <w:p w14:paraId="324AAE31" w14:textId="7ABC6760" w:rsidR="005E7AF7" w:rsidRDefault="005E7AF7" w:rsidP="003D4840">
            <w:r>
              <w:t>Permissionless - Public</w:t>
            </w:r>
          </w:p>
        </w:tc>
        <w:tc>
          <w:tcPr>
            <w:tcW w:w="3005" w:type="dxa"/>
          </w:tcPr>
          <w:p w14:paraId="71EA8721" w14:textId="5D8A7D1B" w:rsidR="00862C24" w:rsidRDefault="00862C24" w:rsidP="003D4840">
            <w:r w:rsidRPr="005E7AF7">
              <w:t xml:space="preserve">Open </w:t>
            </w:r>
            <w:r>
              <w:t xml:space="preserve">to </w:t>
            </w:r>
            <w:r w:rsidRPr="005E7AF7">
              <w:t xml:space="preserve">participation </w:t>
            </w:r>
            <w:r>
              <w:t>by anyone.</w:t>
            </w:r>
          </w:p>
          <w:p w14:paraId="5E800FC9" w14:textId="77777777" w:rsidR="00862C24" w:rsidRDefault="00862C24" w:rsidP="003D4840"/>
          <w:p w14:paraId="01613759" w14:textId="425E19A7" w:rsidR="00862C24" w:rsidRDefault="00997A21" w:rsidP="003D4840">
            <w:r>
              <w:t>M</w:t>
            </w:r>
            <w:r w:rsidR="00862C24">
              <w:t>any copies of the ledger exist</w:t>
            </w:r>
            <w:r>
              <w:t>, so</w:t>
            </w:r>
            <w:r w:rsidR="00862C24">
              <w:t xml:space="preserve"> r</w:t>
            </w:r>
            <w:r w:rsidR="00862C24" w:rsidRPr="005E7AF7">
              <w:t>esistant to single points of failure</w:t>
            </w:r>
            <w:r w:rsidR="00862C24">
              <w:t>.</w:t>
            </w:r>
          </w:p>
          <w:p w14:paraId="4072BF43" w14:textId="374B7D16" w:rsidR="005E7AF7" w:rsidRDefault="005E7AF7" w:rsidP="003D4840"/>
          <w:p w14:paraId="3B6FB75E" w14:textId="08CC1DAA" w:rsidR="005E7AF7" w:rsidRDefault="005E7AF7" w:rsidP="003D4840">
            <w:r>
              <w:t xml:space="preserve">High levels of </w:t>
            </w:r>
            <w:r w:rsidRPr="005E7AF7">
              <w:t>transparency.</w:t>
            </w:r>
          </w:p>
          <w:p w14:paraId="626749C6" w14:textId="77777777" w:rsidR="005E7AF7" w:rsidRPr="005E7AF7" w:rsidRDefault="005E7AF7" w:rsidP="003D4840"/>
          <w:p w14:paraId="76094BFD" w14:textId="29B70366" w:rsidR="005E7AF7" w:rsidRDefault="00044BCF" w:rsidP="003D4840">
            <w:r>
              <w:t>Distributed</w:t>
            </w:r>
            <w:r w:rsidR="005E7AF7" w:rsidRPr="005E7AF7">
              <w:t xml:space="preserve"> governance </w:t>
            </w:r>
            <w:r>
              <w:t>of the network, resisting censorship and control</w:t>
            </w:r>
            <w:r w:rsidR="007F7DF0">
              <w:t xml:space="preserve">. </w:t>
            </w:r>
            <w:r w:rsidR="00C921B2">
              <w:t>It is difficult to ban people or interfere with transactions.</w:t>
            </w:r>
          </w:p>
        </w:tc>
        <w:tc>
          <w:tcPr>
            <w:tcW w:w="3006" w:type="dxa"/>
          </w:tcPr>
          <w:p w14:paraId="7B1AC9C9" w14:textId="31975AC0" w:rsidR="00862C24" w:rsidRDefault="00167057" w:rsidP="003D4840">
            <w:r>
              <w:t>All</w:t>
            </w:r>
            <w:r w:rsidR="00862C24">
              <w:t xml:space="preserve"> transactions are visible and traceable</w:t>
            </w:r>
            <w:r w:rsidR="00997A21">
              <w:t>.</w:t>
            </w:r>
          </w:p>
          <w:p w14:paraId="4DE36667" w14:textId="77777777" w:rsidR="00862C24" w:rsidRDefault="00862C24" w:rsidP="003D4840"/>
          <w:p w14:paraId="7B90ADF6" w14:textId="375B3607" w:rsidR="00862C24" w:rsidRDefault="00862C24" w:rsidP="003D4840">
            <w:r>
              <w:t xml:space="preserve">Can be slow </w:t>
            </w:r>
            <w:r w:rsidR="004C2DBC">
              <w:t xml:space="preserve">to process transactions </w:t>
            </w:r>
            <w:r>
              <w:t>due to massive scale synchronisation requirements.</w:t>
            </w:r>
          </w:p>
          <w:p w14:paraId="14CD8C0A" w14:textId="77777777" w:rsidR="004C2DBC" w:rsidRDefault="004C2DBC" w:rsidP="003D4840"/>
          <w:p w14:paraId="475F533E" w14:textId="07FFB641" w:rsidR="00862C24" w:rsidRDefault="00862C24" w:rsidP="003D4840">
            <w:r>
              <w:t xml:space="preserve">Very high electricity consumption for </w:t>
            </w:r>
            <w:r w:rsidR="00DB28AD">
              <w:t>PoW.</w:t>
            </w:r>
          </w:p>
          <w:p w14:paraId="1C344D81" w14:textId="77777777" w:rsidR="00862C24" w:rsidRDefault="00862C24" w:rsidP="003D4840"/>
          <w:p w14:paraId="2C820B10" w14:textId="599D9772" w:rsidR="004C2DBC" w:rsidRDefault="004C2DBC" w:rsidP="003D4840">
            <w:r>
              <w:t>Transactions may incur relatively high fees</w:t>
            </w:r>
            <w:r w:rsidR="00DB28AD">
              <w:t>.</w:t>
            </w:r>
          </w:p>
          <w:p w14:paraId="6CBC2DEE" w14:textId="77777777" w:rsidR="00862C24" w:rsidRDefault="00862C24" w:rsidP="003D4840"/>
          <w:p w14:paraId="5DB51FF8" w14:textId="77777777" w:rsidR="005E7AF7" w:rsidRDefault="005E7AF7" w:rsidP="003D4840"/>
        </w:tc>
      </w:tr>
      <w:tr w:rsidR="005E7AF7" w14:paraId="7CDF45A2" w14:textId="77777777" w:rsidTr="005E7AF7">
        <w:tc>
          <w:tcPr>
            <w:tcW w:w="3005" w:type="dxa"/>
          </w:tcPr>
          <w:p w14:paraId="5883A6DA" w14:textId="5FCCE89B" w:rsidR="005E7AF7" w:rsidRDefault="005E7AF7" w:rsidP="003D4840">
            <w:r>
              <w:lastRenderedPageBreak/>
              <w:t>Permissioned - Private</w:t>
            </w:r>
          </w:p>
        </w:tc>
        <w:tc>
          <w:tcPr>
            <w:tcW w:w="3005" w:type="dxa"/>
          </w:tcPr>
          <w:p w14:paraId="6F5AF05F" w14:textId="79BDE06F" w:rsidR="00E83806" w:rsidRDefault="00E83806" w:rsidP="00E83806">
            <w:pPr>
              <w:pStyle w:val="NormalWeb"/>
            </w:pPr>
            <w:r>
              <w:t>High transaction throughput and efficiency.</w:t>
            </w:r>
          </w:p>
          <w:p w14:paraId="6F0C0E5D" w14:textId="6697F4C4" w:rsidR="00E83806" w:rsidRDefault="00DB28AD" w:rsidP="00E83806">
            <w:pPr>
              <w:pStyle w:val="NormalWeb"/>
            </w:pPr>
            <w:r>
              <w:t>Fully c</w:t>
            </w:r>
            <w:r w:rsidR="00E83806">
              <w:t>ontrolled governance of network</w:t>
            </w:r>
            <w:r>
              <w:t>.</w:t>
            </w:r>
          </w:p>
          <w:p w14:paraId="0EC4605B" w14:textId="2B6555A9" w:rsidR="00E83806" w:rsidRDefault="00E83806" w:rsidP="00E83806">
            <w:pPr>
              <w:pStyle w:val="NormalWeb"/>
            </w:pPr>
            <w:r>
              <w:t>Strong privacy.</w:t>
            </w:r>
          </w:p>
          <w:p w14:paraId="6B6C84F6" w14:textId="77777777" w:rsidR="00C23426" w:rsidRDefault="00C23426" w:rsidP="003D4840"/>
          <w:p w14:paraId="4DA4E252" w14:textId="76AAB679" w:rsidR="00C23426" w:rsidRDefault="00C23426" w:rsidP="003D4840"/>
        </w:tc>
        <w:tc>
          <w:tcPr>
            <w:tcW w:w="3006" w:type="dxa"/>
          </w:tcPr>
          <w:p w14:paraId="1330E681" w14:textId="69815CC0" w:rsidR="005E7AF7" w:rsidRDefault="008C5F0E" w:rsidP="003D4840">
            <w:r>
              <w:t>Fault tolerance risks due to centralisation.</w:t>
            </w:r>
          </w:p>
          <w:p w14:paraId="7BFCDAD3" w14:textId="77777777" w:rsidR="008C5F0E" w:rsidRDefault="008C5F0E" w:rsidP="003D4840"/>
          <w:p w14:paraId="498B378F" w14:textId="492C060D" w:rsidR="008C5F0E" w:rsidRDefault="008C5F0E" w:rsidP="003D4840">
            <w:r>
              <w:t>Limited trust outside of the controlling organisation.</w:t>
            </w:r>
          </w:p>
        </w:tc>
      </w:tr>
      <w:tr w:rsidR="005E7AF7" w14:paraId="109913A3" w14:textId="77777777" w:rsidTr="005E7AF7">
        <w:tc>
          <w:tcPr>
            <w:tcW w:w="3005" w:type="dxa"/>
          </w:tcPr>
          <w:p w14:paraId="1C7F4C25" w14:textId="2833D70C" w:rsidR="005E7AF7" w:rsidRDefault="005E7AF7" w:rsidP="003D4840">
            <w:r>
              <w:t>Permissioned - Consortium</w:t>
            </w:r>
          </w:p>
        </w:tc>
        <w:tc>
          <w:tcPr>
            <w:tcW w:w="3005" w:type="dxa"/>
          </w:tcPr>
          <w:p w14:paraId="6315A07F" w14:textId="197E6A69" w:rsidR="009E4BA7" w:rsidRDefault="009E4BA7" w:rsidP="009E4BA7">
            <w:pPr>
              <w:pStyle w:val="NormalWeb"/>
            </w:pPr>
            <w:r>
              <w:t>Reasonable transaction throughput and efficiency.</w:t>
            </w:r>
          </w:p>
          <w:p w14:paraId="25F9440E" w14:textId="77777777" w:rsidR="005E7AF7" w:rsidRDefault="00C44EB0" w:rsidP="003D4840">
            <w:r>
              <w:t>Suitable for multiple organisational projects.</w:t>
            </w:r>
          </w:p>
          <w:p w14:paraId="376132B7" w14:textId="77777777" w:rsidR="00C44EB0" w:rsidRDefault="00C44EB0" w:rsidP="003D4840"/>
          <w:p w14:paraId="5A98D752" w14:textId="46020CAD" w:rsidR="00C44EB0" w:rsidRDefault="00C44EB0" w:rsidP="003D4840"/>
        </w:tc>
        <w:tc>
          <w:tcPr>
            <w:tcW w:w="3006" w:type="dxa"/>
          </w:tcPr>
          <w:p w14:paraId="61B49DD3" w14:textId="09D10BBA" w:rsidR="00C44EB0" w:rsidRDefault="00C44EB0" w:rsidP="00C44EB0">
            <w:pPr>
              <w:pStyle w:val="NormalWeb"/>
            </w:pPr>
            <w:r>
              <w:t>Complex governance model</w:t>
            </w:r>
            <w:r w:rsidR="00861B7A">
              <w:t>.</w:t>
            </w:r>
          </w:p>
          <w:p w14:paraId="69179AD1" w14:textId="74417102" w:rsidR="00C44EB0" w:rsidRDefault="00C44EB0" w:rsidP="00C44EB0">
            <w:pPr>
              <w:pStyle w:val="NormalWeb"/>
            </w:pPr>
            <w:r>
              <w:t>Requires trust among consortium members.</w:t>
            </w:r>
          </w:p>
          <w:p w14:paraId="34894140" w14:textId="77777777" w:rsidR="005E7AF7" w:rsidRDefault="005E7AF7" w:rsidP="003D4840"/>
        </w:tc>
      </w:tr>
    </w:tbl>
    <w:p w14:paraId="12D0FB41" w14:textId="77777777" w:rsidR="005E7AF7" w:rsidRDefault="005E7AF7" w:rsidP="003D4840"/>
    <w:p w14:paraId="34BABEAE" w14:textId="7B31E2B6" w:rsidR="00D84123" w:rsidRDefault="00D84123" w:rsidP="003D4840">
      <w:r>
        <w:rPr>
          <w:color w:val="133350"/>
        </w:rPr>
        <w:t>What network architectures and data structure topologies can be observed across the DLTs landscape? (5%)</w:t>
      </w:r>
    </w:p>
    <w:p w14:paraId="2001554B" w14:textId="77777777" w:rsidR="0006535A" w:rsidRDefault="0006535A" w:rsidP="003D4840"/>
    <w:p w14:paraId="0927ADCC" w14:textId="77777777" w:rsidR="0006535A" w:rsidRDefault="0006535A" w:rsidP="0006535A">
      <w:pPr>
        <w:rPr>
          <w:color w:val="133350"/>
        </w:rPr>
      </w:pPr>
    </w:p>
    <w:p w14:paraId="71BA4C07" w14:textId="77777777" w:rsidR="0006535A" w:rsidRDefault="0006535A" w:rsidP="0006535A">
      <w:pPr>
        <w:rPr>
          <w:color w:val="133350"/>
        </w:rPr>
      </w:pPr>
    </w:p>
    <w:p w14:paraId="0B655C0E" w14:textId="77777777" w:rsidR="0006535A" w:rsidRDefault="0006535A" w:rsidP="0006535A">
      <w:pPr>
        <w:rPr>
          <w:color w:val="133350"/>
        </w:rPr>
      </w:pPr>
    </w:p>
    <w:p w14:paraId="7E259C2D" w14:textId="77777777" w:rsidR="0006535A" w:rsidRDefault="0006535A" w:rsidP="0006535A">
      <w:pPr>
        <w:rPr>
          <w:color w:val="133350"/>
        </w:rPr>
      </w:pPr>
      <w:r>
        <w:rPr>
          <w:color w:val="133350"/>
        </w:rPr>
        <w:t>Task 1.2 What are the top 5 most frequently used consensus protocols in the DLT space (both permissioned and permissionless). Briefly explain the working of these protocols. (7%)</w:t>
      </w:r>
    </w:p>
    <w:p w14:paraId="7C4A7125" w14:textId="77777777" w:rsidR="00856543" w:rsidRDefault="00856543" w:rsidP="0006535A">
      <w:pPr>
        <w:rPr>
          <w:color w:val="133350"/>
        </w:rPr>
      </w:pPr>
    </w:p>
    <w:p w14:paraId="0DE2126B" w14:textId="43B0760D" w:rsidR="00856543" w:rsidRDefault="00856543" w:rsidP="00CA1465">
      <w:r>
        <w:t xml:space="preserve">According to </w:t>
      </w:r>
      <w:r w:rsidR="00675457">
        <w:t xml:space="preserve">the </w:t>
      </w:r>
      <w:r>
        <w:t>Copilot (2025) and DeepSeek</w:t>
      </w:r>
      <w:r w:rsidR="00675457">
        <w:t>-R1</w:t>
      </w:r>
      <w:r>
        <w:t xml:space="preserve"> (</w:t>
      </w:r>
      <w:r w:rsidR="00675457">
        <w:t>2025)</w:t>
      </w:r>
      <w:r>
        <w:t xml:space="preserve"> AI models, </w:t>
      </w:r>
      <w:r w:rsidR="00675457">
        <w:t xml:space="preserve">the </w:t>
      </w:r>
      <w:r w:rsidR="00151BAC">
        <w:t xml:space="preserve">current </w:t>
      </w:r>
      <w:r w:rsidR="00CA1465">
        <w:t>top five consensus protocols are:</w:t>
      </w:r>
    </w:p>
    <w:p w14:paraId="1C04DD50" w14:textId="77777777" w:rsidR="0017344F" w:rsidRDefault="0017344F" w:rsidP="0006535A">
      <w:pPr>
        <w:rPr>
          <w:color w:val="133350"/>
        </w:rPr>
      </w:pPr>
    </w:p>
    <w:tbl>
      <w:tblPr>
        <w:tblW w:w="9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1643"/>
        <w:gridCol w:w="2638"/>
        <w:gridCol w:w="3640"/>
      </w:tblGrid>
      <w:tr w:rsidR="0017344F" w:rsidRPr="00974FC1" w14:paraId="288E9989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688D5C2D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Consensus Protocol</w:t>
            </w:r>
          </w:p>
        </w:tc>
        <w:tc>
          <w:tcPr>
            <w:tcW w:w="1643" w:type="dxa"/>
            <w:noWrap/>
            <w:vAlign w:val="bottom"/>
            <w:hideMark/>
          </w:tcPr>
          <w:p w14:paraId="1216077D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Type</w:t>
            </w:r>
          </w:p>
        </w:tc>
        <w:tc>
          <w:tcPr>
            <w:tcW w:w="2638" w:type="dxa"/>
            <w:noWrap/>
            <w:vAlign w:val="bottom"/>
            <w:hideMark/>
          </w:tcPr>
          <w:p w14:paraId="7229F16B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Who Participates/Validates</w:t>
            </w:r>
          </w:p>
        </w:tc>
        <w:tc>
          <w:tcPr>
            <w:tcW w:w="3640" w:type="dxa"/>
            <w:noWrap/>
            <w:vAlign w:val="bottom"/>
            <w:hideMark/>
          </w:tcPr>
          <w:p w14:paraId="4E1F79C0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How Agreement is Reached</w:t>
            </w:r>
          </w:p>
        </w:tc>
      </w:tr>
      <w:tr w:rsidR="0017344F" w:rsidRPr="00974FC1" w14:paraId="2032E4E3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01A4EDFF" w14:textId="3BD18714" w:rsidR="005B6AC5" w:rsidRPr="00974FC1" w:rsidRDefault="005B6AC5">
            <w:pPr>
              <w:rPr>
                <w:color w:val="000000"/>
              </w:rPr>
            </w:pPr>
            <w:r>
              <w:rPr>
                <w:color w:val="000000"/>
              </w:rPr>
              <w:t>Proof of Work</w:t>
            </w:r>
          </w:p>
        </w:tc>
        <w:tc>
          <w:tcPr>
            <w:tcW w:w="1643" w:type="dxa"/>
            <w:noWrap/>
            <w:vAlign w:val="bottom"/>
            <w:hideMark/>
          </w:tcPr>
          <w:p w14:paraId="2F4AFF38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Permissionless</w:t>
            </w:r>
          </w:p>
        </w:tc>
        <w:tc>
          <w:tcPr>
            <w:tcW w:w="2638" w:type="dxa"/>
            <w:noWrap/>
            <w:vAlign w:val="bottom"/>
            <w:hideMark/>
          </w:tcPr>
          <w:p w14:paraId="6B2DC7EE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Anyone with computing power (Miners)</w:t>
            </w:r>
          </w:p>
        </w:tc>
        <w:tc>
          <w:tcPr>
            <w:tcW w:w="3640" w:type="dxa"/>
            <w:noWrap/>
            <w:vAlign w:val="bottom"/>
            <w:hideMark/>
          </w:tcPr>
          <w:p w14:paraId="565BF0D4" w14:textId="4457CE9B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Solving computationally expensive</w:t>
            </w:r>
            <w:r w:rsidR="00B06EFD">
              <w:rPr>
                <w:color w:val="000000"/>
              </w:rPr>
              <w:t xml:space="preserve"> hashing puzzle</w:t>
            </w:r>
            <w:r w:rsidR="00D42B80">
              <w:rPr>
                <w:color w:val="000000"/>
              </w:rPr>
              <w:t xml:space="preserve"> give right to propose a block</w:t>
            </w:r>
            <w:r w:rsidR="00B06EFD">
              <w:rPr>
                <w:color w:val="000000"/>
              </w:rPr>
              <w:t xml:space="preserve">. </w:t>
            </w:r>
            <w:r w:rsidR="00D42B80">
              <w:rPr>
                <w:color w:val="000000"/>
              </w:rPr>
              <w:t>Dynamic d</w:t>
            </w:r>
            <w:r w:rsidR="0040527C">
              <w:rPr>
                <w:color w:val="000000"/>
              </w:rPr>
              <w:t>ifficulty to preserve chain growth tim</w:t>
            </w:r>
            <w:r w:rsidR="00D42B80">
              <w:rPr>
                <w:color w:val="000000"/>
              </w:rPr>
              <w:t>e</w:t>
            </w:r>
            <w:r w:rsidR="002F6A36">
              <w:rPr>
                <w:color w:val="000000"/>
              </w:rPr>
              <w:t>.</w:t>
            </w:r>
            <w:r w:rsidR="00B06EFD">
              <w:rPr>
                <w:color w:val="000000"/>
              </w:rPr>
              <w:t xml:space="preserve"> </w:t>
            </w:r>
            <w:r w:rsidR="00D42B80">
              <w:rPr>
                <w:color w:val="000000"/>
              </w:rPr>
              <w:t>In</w:t>
            </w:r>
            <w:r w:rsidR="002F6A36">
              <w:rPr>
                <w:color w:val="000000"/>
              </w:rPr>
              <w:t xml:space="preserve"> contention</w:t>
            </w:r>
            <w:r w:rsidR="00D42B80">
              <w:rPr>
                <w:color w:val="000000"/>
              </w:rPr>
              <w:t xml:space="preserve"> </w:t>
            </w:r>
            <w:r w:rsidR="002F6A36">
              <w:rPr>
                <w:color w:val="000000"/>
              </w:rPr>
              <w:t>use l</w:t>
            </w:r>
            <w:r w:rsidRPr="00974FC1">
              <w:rPr>
                <w:color w:val="000000"/>
              </w:rPr>
              <w:t>ongest chain rule.</w:t>
            </w:r>
            <w:r w:rsidR="00D46FD7">
              <w:rPr>
                <w:color w:val="000000"/>
              </w:rPr>
              <w:t xml:space="preserve"> (Nakamoto, 2009)</w:t>
            </w:r>
            <w:r w:rsidR="00634BDA">
              <w:rPr>
                <w:color w:val="000000"/>
              </w:rPr>
              <w:t xml:space="preserve"> Uses a lot of energy.</w:t>
            </w:r>
          </w:p>
        </w:tc>
      </w:tr>
      <w:tr w:rsidR="0017344F" w:rsidRPr="00974FC1" w14:paraId="5599203E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5B839335" w14:textId="3C954A5F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</w:t>
            </w:r>
            <w:r w:rsidR="005B6AC5">
              <w:rPr>
                <w:color w:val="000000"/>
              </w:rPr>
              <w:t>roof of Stake</w:t>
            </w:r>
          </w:p>
        </w:tc>
        <w:tc>
          <w:tcPr>
            <w:tcW w:w="1643" w:type="dxa"/>
            <w:noWrap/>
            <w:vAlign w:val="bottom"/>
            <w:hideMark/>
          </w:tcPr>
          <w:p w14:paraId="61B341AD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Permissionless</w:t>
            </w:r>
          </w:p>
        </w:tc>
        <w:tc>
          <w:tcPr>
            <w:tcW w:w="2638" w:type="dxa"/>
            <w:noWrap/>
            <w:vAlign w:val="bottom"/>
            <w:hideMark/>
          </w:tcPr>
          <w:p w14:paraId="34EB797E" w14:textId="519B5C5A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 xml:space="preserve">Validators based on staked </w:t>
            </w:r>
            <w:r w:rsidR="000F12B6">
              <w:rPr>
                <w:color w:val="000000"/>
              </w:rPr>
              <w:t>currency.</w:t>
            </w:r>
          </w:p>
        </w:tc>
        <w:tc>
          <w:tcPr>
            <w:tcW w:w="3640" w:type="dxa"/>
            <w:noWrap/>
            <w:vAlign w:val="bottom"/>
            <w:hideMark/>
          </w:tcPr>
          <w:p w14:paraId="48A0A2FA" w14:textId="2C3356F9" w:rsidR="0017344F" w:rsidRPr="00974FC1" w:rsidRDefault="00F7090C">
            <w:pPr>
              <w:rPr>
                <w:color w:val="000000"/>
              </w:rPr>
            </w:pPr>
            <w:r>
              <w:rPr>
                <w:color w:val="000000"/>
              </w:rPr>
              <w:t>Putting</w:t>
            </w:r>
            <w:r w:rsidR="00830C65">
              <w:rPr>
                <w:color w:val="000000"/>
              </w:rPr>
              <w:t xml:space="preserve"> </w:t>
            </w:r>
            <w:r w:rsidR="00634BDA">
              <w:rPr>
                <w:color w:val="000000"/>
              </w:rPr>
              <w:t xml:space="preserve">the most </w:t>
            </w:r>
            <w:r w:rsidR="00830C65">
              <w:rPr>
                <w:color w:val="000000"/>
              </w:rPr>
              <w:t>‘s</w:t>
            </w:r>
            <w:r w:rsidR="00830C65" w:rsidRPr="00974FC1">
              <w:rPr>
                <w:color w:val="000000"/>
              </w:rPr>
              <w:t>kin in the game</w:t>
            </w:r>
            <w:r w:rsidR="00830C65">
              <w:rPr>
                <w:color w:val="000000"/>
              </w:rPr>
              <w:t xml:space="preserve">’ </w:t>
            </w:r>
            <w:r w:rsidR="000617E4">
              <w:rPr>
                <w:color w:val="000000"/>
              </w:rPr>
              <w:t xml:space="preserve">allows </w:t>
            </w:r>
            <w:r w:rsidR="000F12B6">
              <w:rPr>
                <w:color w:val="000000"/>
              </w:rPr>
              <w:t xml:space="preserve">validator </w:t>
            </w:r>
            <w:r w:rsidR="00830C65">
              <w:rPr>
                <w:color w:val="000000"/>
              </w:rPr>
              <w:t>to propose a block</w:t>
            </w:r>
            <w:r w:rsidR="000F12B6">
              <w:rPr>
                <w:color w:val="000000"/>
              </w:rPr>
              <w:t>. Stake can be lost for bad behaviour.</w:t>
            </w:r>
            <w:r>
              <w:rPr>
                <w:color w:val="000000"/>
              </w:rPr>
              <w:t xml:space="preserve"> </w:t>
            </w:r>
            <w:r w:rsidR="00DC775A">
              <w:rPr>
                <w:color w:val="000000"/>
              </w:rPr>
              <w:t xml:space="preserve">May end up with centralisation if stakes are concentrated. </w:t>
            </w:r>
            <w:r w:rsidR="00634BDA">
              <w:rPr>
                <w:color w:val="000000"/>
              </w:rPr>
              <w:t>Energy efficient.</w:t>
            </w:r>
          </w:p>
        </w:tc>
      </w:tr>
      <w:tr w:rsidR="0017344F" w:rsidRPr="00974FC1" w14:paraId="0C610F67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48DF0C8A" w14:textId="23BA1E58" w:rsidR="003D1113" w:rsidRDefault="003D1113">
            <w:pPr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="006E6BF4">
              <w:rPr>
                <w:color w:val="000000"/>
              </w:rPr>
              <w:t>ractical</w:t>
            </w:r>
          </w:p>
          <w:p w14:paraId="6E76D90A" w14:textId="0E21FC77" w:rsidR="005B6AC5" w:rsidRPr="00974FC1" w:rsidRDefault="005B6AC5">
            <w:pPr>
              <w:rPr>
                <w:color w:val="000000"/>
              </w:rPr>
            </w:pPr>
            <w:r>
              <w:rPr>
                <w:color w:val="000000"/>
              </w:rPr>
              <w:t>By</w:t>
            </w:r>
            <w:r w:rsidR="003D1113">
              <w:rPr>
                <w:color w:val="000000"/>
              </w:rPr>
              <w:t>zantine Fault Tolerance</w:t>
            </w:r>
          </w:p>
        </w:tc>
        <w:tc>
          <w:tcPr>
            <w:tcW w:w="1643" w:type="dxa"/>
            <w:noWrap/>
            <w:vAlign w:val="bottom"/>
            <w:hideMark/>
          </w:tcPr>
          <w:p w14:paraId="607151C3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Permissioned</w:t>
            </w:r>
          </w:p>
        </w:tc>
        <w:tc>
          <w:tcPr>
            <w:tcW w:w="2638" w:type="dxa"/>
            <w:noWrap/>
            <w:vAlign w:val="bottom"/>
            <w:hideMark/>
          </w:tcPr>
          <w:p w14:paraId="765A8CDD" w14:textId="3753023C" w:rsidR="0017344F" w:rsidRPr="00974FC1" w:rsidRDefault="00F83B7C">
            <w:pPr>
              <w:rPr>
                <w:color w:val="000000"/>
              </w:rPr>
            </w:pPr>
            <w:r>
              <w:rPr>
                <w:color w:val="000000"/>
              </w:rPr>
              <w:t xml:space="preserve">Trusted </w:t>
            </w:r>
            <w:r w:rsidR="0017344F" w:rsidRPr="00974FC1">
              <w:rPr>
                <w:color w:val="000000"/>
              </w:rPr>
              <w:t xml:space="preserve">Nodes </w:t>
            </w:r>
          </w:p>
        </w:tc>
        <w:tc>
          <w:tcPr>
            <w:tcW w:w="3640" w:type="dxa"/>
            <w:noWrap/>
            <w:vAlign w:val="bottom"/>
            <w:hideMark/>
          </w:tcPr>
          <w:p w14:paraId="0ADAF120" w14:textId="32503D4A" w:rsidR="0017344F" w:rsidRPr="00F83B7C" w:rsidRDefault="00592DA6" w:rsidP="00F83B7C">
            <w:pPr>
              <w:pStyle w:val="NormalWeb"/>
              <w:rPr>
                <w:b/>
                <w:bCs/>
              </w:rPr>
            </w:pPr>
            <w:r>
              <w:t>Nodes communicate in rounds to agree on the order of transactions.</w:t>
            </w:r>
            <w:r w:rsidR="00DB2AC2">
              <w:t xml:space="preserve"> </w:t>
            </w:r>
            <w:r>
              <w:t>Requires known and trusted validators.</w:t>
            </w:r>
            <w:r w:rsidR="00DB2AC2">
              <w:t xml:space="preserve"> Tolerates up to one-third of faulty or malicious nodes.</w:t>
            </w:r>
          </w:p>
        </w:tc>
      </w:tr>
      <w:tr w:rsidR="0017344F" w:rsidRPr="00974FC1" w14:paraId="60C93941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02988D6E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lastRenderedPageBreak/>
              <w:t>RAFT</w:t>
            </w:r>
          </w:p>
        </w:tc>
        <w:tc>
          <w:tcPr>
            <w:tcW w:w="1643" w:type="dxa"/>
            <w:noWrap/>
            <w:vAlign w:val="bottom"/>
            <w:hideMark/>
          </w:tcPr>
          <w:p w14:paraId="3176727A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Permissioned</w:t>
            </w:r>
          </w:p>
        </w:tc>
        <w:tc>
          <w:tcPr>
            <w:tcW w:w="2638" w:type="dxa"/>
            <w:noWrap/>
            <w:vAlign w:val="bottom"/>
            <w:hideMark/>
          </w:tcPr>
          <w:p w14:paraId="28129109" w14:textId="73AF6AFC" w:rsidR="0017344F" w:rsidRPr="00974FC1" w:rsidRDefault="00C31B2A">
            <w:pPr>
              <w:rPr>
                <w:color w:val="000000"/>
              </w:rPr>
            </w:pPr>
            <w:r>
              <w:rPr>
                <w:color w:val="000000"/>
              </w:rPr>
              <w:t xml:space="preserve">Trusted </w:t>
            </w:r>
            <w:r w:rsidRPr="00974FC1">
              <w:rPr>
                <w:color w:val="000000"/>
              </w:rPr>
              <w:t>Nodes</w:t>
            </w:r>
          </w:p>
        </w:tc>
        <w:tc>
          <w:tcPr>
            <w:tcW w:w="3640" w:type="dxa"/>
            <w:noWrap/>
            <w:vAlign w:val="bottom"/>
            <w:hideMark/>
          </w:tcPr>
          <w:p w14:paraId="66B11DEF" w14:textId="75061564" w:rsidR="00D0708A" w:rsidRDefault="00D0708A" w:rsidP="00D0708A">
            <w:pPr>
              <w:pStyle w:val="NormalWeb"/>
            </w:pPr>
            <w:r>
              <w:t xml:space="preserve">A leader node is elected to propose blocks. Followers replicate </w:t>
            </w:r>
            <w:r w:rsidR="00C31B2A">
              <w:t xml:space="preserve">and validate </w:t>
            </w:r>
            <w:r>
              <w:t>the leader’s log and confirm entries. Designed for fault tolerance</w:t>
            </w:r>
            <w:r w:rsidR="00C31B2A">
              <w:t xml:space="preserve"> and fast consensus.</w:t>
            </w:r>
          </w:p>
          <w:p w14:paraId="6B52C129" w14:textId="33D63B4F" w:rsidR="0017344F" w:rsidRPr="00974FC1" w:rsidRDefault="0017344F">
            <w:pPr>
              <w:rPr>
                <w:color w:val="000000"/>
              </w:rPr>
            </w:pPr>
          </w:p>
        </w:tc>
      </w:tr>
      <w:tr w:rsidR="0017344F" w:rsidRPr="00974FC1" w14:paraId="31B4828F" w14:textId="77777777" w:rsidTr="00974FC1">
        <w:trPr>
          <w:trHeight w:val="320"/>
        </w:trPr>
        <w:tc>
          <w:tcPr>
            <w:tcW w:w="1243" w:type="dxa"/>
            <w:noWrap/>
            <w:vAlign w:val="bottom"/>
            <w:hideMark/>
          </w:tcPr>
          <w:p w14:paraId="22A65A17" w14:textId="2A44ED6D" w:rsidR="0017344F" w:rsidRPr="00974FC1" w:rsidRDefault="00E71039">
            <w:pPr>
              <w:rPr>
                <w:color w:val="000000"/>
              </w:rPr>
            </w:pPr>
            <w:r>
              <w:rPr>
                <w:color w:val="000000"/>
              </w:rPr>
              <w:t>Proof of Authority</w:t>
            </w:r>
          </w:p>
        </w:tc>
        <w:tc>
          <w:tcPr>
            <w:tcW w:w="1643" w:type="dxa"/>
            <w:noWrap/>
            <w:vAlign w:val="bottom"/>
            <w:hideMark/>
          </w:tcPr>
          <w:p w14:paraId="62DAF846" w14:textId="77777777" w:rsidR="0017344F" w:rsidRPr="00974FC1" w:rsidRDefault="0017344F">
            <w:pPr>
              <w:rPr>
                <w:color w:val="000000"/>
              </w:rPr>
            </w:pPr>
            <w:r w:rsidRPr="00974FC1">
              <w:rPr>
                <w:color w:val="000000"/>
              </w:rPr>
              <w:t>Permissioned</w:t>
            </w:r>
          </w:p>
        </w:tc>
        <w:tc>
          <w:tcPr>
            <w:tcW w:w="2638" w:type="dxa"/>
            <w:noWrap/>
            <w:vAlign w:val="bottom"/>
            <w:hideMark/>
          </w:tcPr>
          <w:p w14:paraId="0573800E" w14:textId="2EA0AFAE" w:rsidR="0017344F" w:rsidRPr="00974FC1" w:rsidRDefault="00E71039">
            <w:pPr>
              <w:rPr>
                <w:color w:val="000000"/>
              </w:rPr>
            </w:pPr>
            <w:r>
              <w:rPr>
                <w:color w:val="000000"/>
              </w:rPr>
              <w:t xml:space="preserve">Trusted </w:t>
            </w:r>
            <w:r w:rsidRPr="00974FC1">
              <w:rPr>
                <w:color w:val="000000"/>
              </w:rPr>
              <w:t>Nodes</w:t>
            </w:r>
          </w:p>
        </w:tc>
        <w:tc>
          <w:tcPr>
            <w:tcW w:w="3640" w:type="dxa"/>
            <w:noWrap/>
            <w:vAlign w:val="bottom"/>
            <w:hideMark/>
          </w:tcPr>
          <w:p w14:paraId="653B56CC" w14:textId="686860DF" w:rsidR="00255936" w:rsidRDefault="00255936" w:rsidP="00255936">
            <w:pPr>
              <w:pStyle w:val="NormalWeb"/>
            </w:pPr>
            <w:r>
              <w:t xml:space="preserve">A limited number of trusted nodes are preapproved to validate transactions. Strong authentication and </w:t>
            </w:r>
            <w:r w:rsidR="006D011D">
              <w:t>trust</w:t>
            </w:r>
            <w:r>
              <w:t xml:space="preserve"> </w:t>
            </w:r>
            <w:r w:rsidR="006D011D">
              <w:t>of nodes is</w:t>
            </w:r>
            <w:r>
              <w:t xml:space="preserve"> key</w:t>
            </w:r>
            <w:r w:rsidR="006D011D">
              <w:t xml:space="preserve">. </w:t>
            </w:r>
            <w:r w:rsidR="00826DB5">
              <w:t xml:space="preserve">High throughput, but inherently </w:t>
            </w:r>
            <w:r w:rsidR="008D7A28">
              <w:t xml:space="preserve">undemocratic </w:t>
            </w:r>
            <w:r w:rsidR="00826DB5">
              <w:t>c</w:t>
            </w:r>
            <w:r w:rsidR="006D011D">
              <w:t>entralised control</w:t>
            </w:r>
            <w:r w:rsidR="00826DB5">
              <w:t xml:space="preserve">. </w:t>
            </w:r>
          </w:p>
          <w:p w14:paraId="3B045EC5" w14:textId="5CDD04B1" w:rsidR="0017344F" w:rsidRPr="00974FC1" w:rsidRDefault="0017344F">
            <w:pPr>
              <w:rPr>
                <w:color w:val="000000"/>
              </w:rPr>
            </w:pPr>
          </w:p>
        </w:tc>
      </w:tr>
    </w:tbl>
    <w:p w14:paraId="65324E80" w14:textId="77777777" w:rsidR="0017344F" w:rsidRDefault="0017344F" w:rsidP="0006535A">
      <w:pPr>
        <w:rPr>
          <w:color w:val="133350"/>
        </w:rPr>
      </w:pPr>
    </w:p>
    <w:p w14:paraId="19A6989D" w14:textId="77777777" w:rsidR="0017344F" w:rsidRDefault="0017344F" w:rsidP="0006535A">
      <w:pPr>
        <w:rPr>
          <w:color w:val="133350"/>
        </w:rPr>
      </w:pPr>
    </w:p>
    <w:p w14:paraId="03E566F5" w14:textId="77777777" w:rsidR="0006535A" w:rsidRDefault="0006535A" w:rsidP="0006535A">
      <w:pPr>
        <w:rPr>
          <w:color w:val="133350"/>
        </w:rPr>
      </w:pPr>
      <w:r>
        <w:rPr>
          <w:color w:val="133350"/>
        </w:rPr>
        <w:t>Task 1.3 Identify three use cases of blockchain technology across different industries. Please include academic resources where possible. (8%)</w:t>
      </w:r>
    </w:p>
    <w:p w14:paraId="5A232BDB" w14:textId="77777777" w:rsidR="00A26F5F" w:rsidRDefault="00A26F5F" w:rsidP="0006535A">
      <w:pPr>
        <w:rPr>
          <w:color w:val="133350"/>
        </w:rPr>
      </w:pPr>
    </w:p>
    <w:p w14:paraId="734EDECC" w14:textId="77777777" w:rsidR="006423FE" w:rsidRDefault="006423FE" w:rsidP="0006535A">
      <w:pPr>
        <w:rPr>
          <w:color w:val="133350"/>
        </w:rPr>
      </w:pPr>
    </w:p>
    <w:p w14:paraId="54FB375D" w14:textId="77777777" w:rsidR="006423FE" w:rsidRDefault="006423FE" w:rsidP="0006535A">
      <w:pPr>
        <w:rPr>
          <w:color w:val="133350"/>
        </w:rPr>
      </w:pPr>
    </w:p>
    <w:p w14:paraId="1639DCA8" w14:textId="0B498C20" w:rsidR="00A26F5F" w:rsidRDefault="002058B9" w:rsidP="006423FE">
      <w:pPr>
        <w:pStyle w:val="ListParagraph"/>
        <w:numPr>
          <w:ilvl w:val="0"/>
          <w:numId w:val="4"/>
        </w:numPr>
      </w:pPr>
      <w:r>
        <w:t>Supply Chain Management</w:t>
      </w:r>
    </w:p>
    <w:p w14:paraId="24080126" w14:textId="5C148C77" w:rsidR="002058B9" w:rsidRDefault="002058B9" w:rsidP="006423FE">
      <w:pPr>
        <w:pStyle w:val="ListParagraph"/>
        <w:numPr>
          <w:ilvl w:val="0"/>
          <w:numId w:val="4"/>
        </w:numPr>
      </w:pPr>
      <w:r>
        <w:t>Decentralised Finance (DeFi)</w:t>
      </w:r>
    </w:p>
    <w:p w14:paraId="6FB29771" w14:textId="55B3372A" w:rsidR="002058B9" w:rsidRPr="002058B9" w:rsidRDefault="006423FE" w:rsidP="006423FE">
      <w:pPr>
        <w:pStyle w:val="ListParagraph"/>
        <w:numPr>
          <w:ilvl w:val="0"/>
          <w:numId w:val="4"/>
        </w:numPr>
      </w:pPr>
      <w:r>
        <w:t>Digital Identity Verification</w:t>
      </w:r>
    </w:p>
    <w:p w14:paraId="67FC11E0" w14:textId="77777777" w:rsidR="00A26F5F" w:rsidRDefault="00A26F5F" w:rsidP="0006535A">
      <w:pPr>
        <w:rPr>
          <w:color w:val="133350"/>
        </w:rPr>
      </w:pPr>
    </w:p>
    <w:p w14:paraId="50468E3B" w14:textId="77777777" w:rsidR="00A26F5F" w:rsidRDefault="00A26F5F" w:rsidP="0006535A">
      <w:pPr>
        <w:rPr>
          <w:color w:val="133350"/>
        </w:rPr>
      </w:pPr>
    </w:p>
    <w:p w14:paraId="62CF3BAD" w14:textId="7EED8951" w:rsidR="0006535A" w:rsidRDefault="002763EA">
      <w:r>
        <w:t>Sources</w:t>
      </w:r>
    </w:p>
    <w:p w14:paraId="6E490133" w14:textId="77777777" w:rsidR="002763EA" w:rsidRDefault="002763EA"/>
    <w:p w14:paraId="63418AEB" w14:textId="1A052F30" w:rsidR="00290CCC" w:rsidRDefault="002763EA" w:rsidP="00290CCC">
      <w:pPr>
        <w:pStyle w:val="ListParagraph"/>
        <w:numPr>
          <w:ilvl w:val="0"/>
          <w:numId w:val="1"/>
        </w:numPr>
      </w:pPr>
      <w:r>
        <w:t>Deep</w:t>
      </w:r>
      <w:r w:rsidR="0097333D">
        <w:t>S</w:t>
      </w:r>
      <w:r>
        <w:t>eek</w:t>
      </w:r>
      <w:r w:rsidR="0097333D">
        <w:t>-</w:t>
      </w:r>
      <w:r>
        <w:t>R1:8</w:t>
      </w:r>
      <w:r w:rsidR="0097333D">
        <w:t>B Model via private Ollama instance.</w:t>
      </w:r>
      <w:r w:rsidR="00610F17">
        <w:t xml:space="preserve"> (14</w:t>
      </w:r>
      <w:r w:rsidR="00610F17" w:rsidRPr="00610F17">
        <w:rPr>
          <w:vertAlign w:val="superscript"/>
        </w:rPr>
        <w:t>th</w:t>
      </w:r>
      <w:r w:rsidR="00610F17">
        <w:t xml:space="preserve"> Oct 2025)</w:t>
      </w:r>
    </w:p>
    <w:p w14:paraId="42983D0B" w14:textId="5CE9A114" w:rsidR="006052B4" w:rsidRDefault="006052B4" w:rsidP="00290CCC">
      <w:pPr>
        <w:pStyle w:val="ListParagraph"/>
        <w:numPr>
          <w:ilvl w:val="0"/>
          <w:numId w:val="1"/>
        </w:numPr>
      </w:pPr>
      <w:r>
        <w:t>Microsoft Copilot</w:t>
      </w:r>
      <w:r w:rsidR="009E2183">
        <w:t>, GPT-4 model</w:t>
      </w:r>
      <w:r>
        <w:t xml:space="preserve"> </w:t>
      </w:r>
      <w:r w:rsidR="00610F17">
        <w:t>(14</w:t>
      </w:r>
      <w:r w:rsidR="00610F17" w:rsidRPr="00610F17">
        <w:rPr>
          <w:vertAlign w:val="superscript"/>
        </w:rPr>
        <w:t>th</w:t>
      </w:r>
      <w:r w:rsidR="00610F17">
        <w:t xml:space="preserve"> Oct 2025)</w:t>
      </w:r>
    </w:p>
    <w:p w14:paraId="288588D6" w14:textId="005BEF81" w:rsidR="004B0C95" w:rsidRDefault="001827B0" w:rsidP="004B0C95">
      <w:pPr>
        <w:pStyle w:val="ListParagraph"/>
        <w:numPr>
          <w:ilvl w:val="0"/>
          <w:numId w:val="1"/>
        </w:numPr>
      </w:pPr>
      <w:r>
        <w:t xml:space="preserve">Drescher, D. (2017) </w:t>
      </w:r>
      <w:r w:rsidRPr="00956A1E">
        <w:t>Blockchain Basics: A Non-Technical Introduction in 25 Steps</w:t>
      </w:r>
      <w:r>
        <w:t>.</w:t>
      </w:r>
      <w:r w:rsidR="00290CCC">
        <w:t xml:space="preserve"> </w:t>
      </w:r>
      <w:proofErr w:type="spellStart"/>
      <w:r w:rsidR="00290CCC">
        <w:t>Apress</w:t>
      </w:r>
      <w:proofErr w:type="spellEnd"/>
      <w:r w:rsidR="004B0C95">
        <w:t>.</w:t>
      </w:r>
    </w:p>
    <w:p w14:paraId="2FEFF703" w14:textId="0D327C1E" w:rsidR="00051A0F" w:rsidRDefault="00051A0F" w:rsidP="00051A0F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rPr>
          <w:rFonts w:ascii="Roboto" w:hAnsi="Roboto"/>
          <w:color w:val="2E414F"/>
          <w:sz w:val="21"/>
          <w:szCs w:val="21"/>
          <w:shd w:val="clear" w:color="auto" w:fill="FFFFFF"/>
        </w:rPr>
        <w:t>Nakamoto, S. (2009). Bitcoin: A Peer-to-Peer Electronic Cash System.</w:t>
      </w:r>
    </w:p>
    <w:p w14:paraId="1ADC574D" w14:textId="34C4B83A" w:rsidR="00051A0F" w:rsidRDefault="00B70877" w:rsidP="00051A0F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rPr>
          <w:rFonts w:ascii="Roboto" w:hAnsi="Roboto"/>
          <w:color w:val="2E414F"/>
          <w:sz w:val="21"/>
          <w:szCs w:val="21"/>
          <w:shd w:val="clear" w:color="auto" w:fill="FFFFFF"/>
        </w:rPr>
        <w:t>Xu, J., Wang, C., &amp; Jia, X. (2023). A Survey of Blockchain Consensus Protocols. </w:t>
      </w:r>
      <w:r>
        <w:rPr>
          <w:rStyle w:val="Emphasis"/>
          <w:rFonts w:ascii="Roboto" w:eastAsiaTheme="majorEastAsia" w:hAnsi="Roboto"/>
          <w:color w:val="2E414F"/>
          <w:sz w:val="21"/>
          <w:szCs w:val="21"/>
        </w:rPr>
        <w:t>ACM Computing Surveys, 55</w:t>
      </w:r>
      <w:r>
        <w:rPr>
          <w:rFonts w:ascii="Roboto" w:hAnsi="Roboto"/>
          <w:color w:val="2E414F"/>
          <w:sz w:val="21"/>
          <w:szCs w:val="21"/>
          <w:shd w:val="clear" w:color="auto" w:fill="FFFFFF"/>
        </w:rPr>
        <w:t>, 1 - 35.</w:t>
      </w:r>
      <w:r w:rsidRPr="00AB25C6">
        <w:t xml:space="preserve"> </w:t>
      </w:r>
      <w:r>
        <w:t>(</w:t>
      </w:r>
      <w:hyperlink r:id="rId5" w:history="1">
        <w:r w:rsidRPr="00652C42">
          <w:rPr>
            <w:rStyle w:val="Hyperlink"/>
          </w:rPr>
          <w:t>https://dl.acm.org/doi/pdf/10.1145/3579845</w:t>
        </w:r>
      </w:hyperlink>
      <w:r>
        <w:t>)</w:t>
      </w:r>
    </w:p>
    <w:p w14:paraId="65328FD5" w14:textId="77777777" w:rsidR="00B70877" w:rsidRDefault="00B70877" w:rsidP="00051A0F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</w:p>
    <w:p w14:paraId="51E6FB3A" w14:textId="77777777" w:rsidR="0097333D" w:rsidRDefault="0097333D"/>
    <w:p w14:paraId="01C2FEB2" w14:textId="77777777" w:rsidR="0097333D" w:rsidRDefault="0097333D"/>
    <w:p w14:paraId="220AACE0" w14:textId="77777777" w:rsidR="00B47322" w:rsidRDefault="00B47322"/>
    <w:p w14:paraId="4A992409" w14:textId="77777777" w:rsidR="00B47322" w:rsidRDefault="00B47322"/>
    <w:p w14:paraId="288A9869" w14:textId="77777777" w:rsidR="0097333D" w:rsidRDefault="0097333D"/>
    <w:sectPr w:rsidR="00973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D9A"/>
    <w:multiLevelType w:val="hybridMultilevel"/>
    <w:tmpl w:val="A82E76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F38E9"/>
    <w:multiLevelType w:val="hybridMultilevel"/>
    <w:tmpl w:val="083AE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57717"/>
    <w:multiLevelType w:val="hybridMultilevel"/>
    <w:tmpl w:val="96D026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F6749"/>
    <w:multiLevelType w:val="hybridMultilevel"/>
    <w:tmpl w:val="70329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541972">
    <w:abstractNumId w:val="2"/>
  </w:num>
  <w:num w:numId="2" w16cid:durableId="401374913">
    <w:abstractNumId w:val="1"/>
  </w:num>
  <w:num w:numId="3" w16cid:durableId="147409356">
    <w:abstractNumId w:val="0"/>
  </w:num>
  <w:num w:numId="4" w16cid:durableId="1754622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5A"/>
    <w:rsid w:val="0003199B"/>
    <w:rsid w:val="00044BCF"/>
    <w:rsid w:val="00051A0F"/>
    <w:rsid w:val="000617E4"/>
    <w:rsid w:val="0006535A"/>
    <w:rsid w:val="00066499"/>
    <w:rsid w:val="000F12B6"/>
    <w:rsid w:val="0010763D"/>
    <w:rsid w:val="00151BAC"/>
    <w:rsid w:val="00154D70"/>
    <w:rsid w:val="00167057"/>
    <w:rsid w:val="0017344F"/>
    <w:rsid w:val="001827B0"/>
    <w:rsid w:val="001E0370"/>
    <w:rsid w:val="002058B9"/>
    <w:rsid w:val="00255936"/>
    <w:rsid w:val="002763EA"/>
    <w:rsid w:val="00290CCC"/>
    <w:rsid w:val="002B631F"/>
    <w:rsid w:val="002F6A36"/>
    <w:rsid w:val="003439E4"/>
    <w:rsid w:val="00357074"/>
    <w:rsid w:val="003D1113"/>
    <w:rsid w:val="003D4840"/>
    <w:rsid w:val="0040527C"/>
    <w:rsid w:val="004300A3"/>
    <w:rsid w:val="004B0C95"/>
    <w:rsid w:val="004C2DBC"/>
    <w:rsid w:val="004E0A10"/>
    <w:rsid w:val="005257FC"/>
    <w:rsid w:val="00592DA6"/>
    <w:rsid w:val="005B6AC5"/>
    <w:rsid w:val="005C5542"/>
    <w:rsid w:val="005E7AF7"/>
    <w:rsid w:val="006052B4"/>
    <w:rsid w:val="00610F17"/>
    <w:rsid w:val="00634BDA"/>
    <w:rsid w:val="006423FE"/>
    <w:rsid w:val="00675457"/>
    <w:rsid w:val="006D011D"/>
    <w:rsid w:val="006E6BF4"/>
    <w:rsid w:val="0076167C"/>
    <w:rsid w:val="007F7DF0"/>
    <w:rsid w:val="008023E3"/>
    <w:rsid w:val="00826DB5"/>
    <w:rsid w:val="00830C65"/>
    <w:rsid w:val="00856543"/>
    <w:rsid w:val="00861B7A"/>
    <w:rsid w:val="00862C24"/>
    <w:rsid w:val="008A5B82"/>
    <w:rsid w:val="008C5F0E"/>
    <w:rsid w:val="008D7A28"/>
    <w:rsid w:val="00956A1E"/>
    <w:rsid w:val="0097333D"/>
    <w:rsid w:val="00974FC1"/>
    <w:rsid w:val="00997A21"/>
    <w:rsid w:val="009D07DF"/>
    <w:rsid w:val="009E2183"/>
    <w:rsid w:val="009E4BA7"/>
    <w:rsid w:val="00A26F5F"/>
    <w:rsid w:val="00A501F1"/>
    <w:rsid w:val="00AB25C6"/>
    <w:rsid w:val="00B06EFD"/>
    <w:rsid w:val="00B07E0F"/>
    <w:rsid w:val="00B3157B"/>
    <w:rsid w:val="00B47322"/>
    <w:rsid w:val="00B70877"/>
    <w:rsid w:val="00B75E22"/>
    <w:rsid w:val="00B7650D"/>
    <w:rsid w:val="00C23426"/>
    <w:rsid w:val="00C31B2A"/>
    <w:rsid w:val="00C44EB0"/>
    <w:rsid w:val="00C921B2"/>
    <w:rsid w:val="00CA1465"/>
    <w:rsid w:val="00D0708A"/>
    <w:rsid w:val="00D42B80"/>
    <w:rsid w:val="00D46FD7"/>
    <w:rsid w:val="00D84123"/>
    <w:rsid w:val="00DB28AD"/>
    <w:rsid w:val="00DB2AC2"/>
    <w:rsid w:val="00DC775A"/>
    <w:rsid w:val="00E71039"/>
    <w:rsid w:val="00E83806"/>
    <w:rsid w:val="00EB3F95"/>
    <w:rsid w:val="00F7090C"/>
    <w:rsid w:val="00F83B7C"/>
    <w:rsid w:val="00F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415FC"/>
  <w15:chartTrackingRefBased/>
  <w15:docId w15:val="{0DB9E2DC-C054-D840-A93B-C2993854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44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27B0"/>
    <w:pPr>
      <w:spacing w:before="100" w:beforeAutospacing="1" w:after="100" w:afterAutospacing="1"/>
    </w:pPr>
  </w:style>
  <w:style w:type="character" w:customStyle="1" w:styleId="url">
    <w:name w:val="url"/>
    <w:basedOn w:val="DefaultParagraphFont"/>
    <w:rsid w:val="001827B0"/>
  </w:style>
  <w:style w:type="character" w:styleId="Emphasis">
    <w:name w:val="Emphasis"/>
    <w:basedOn w:val="DefaultParagraphFont"/>
    <w:uiPriority w:val="20"/>
    <w:qFormat/>
    <w:rsid w:val="00B70877"/>
    <w:rPr>
      <w:i/>
      <w:iCs/>
    </w:rPr>
  </w:style>
  <w:style w:type="character" w:styleId="Hyperlink">
    <w:name w:val="Hyperlink"/>
    <w:basedOn w:val="DefaultParagraphFont"/>
    <w:uiPriority w:val="99"/>
    <w:unhideWhenUsed/>
    <w:rsid w:val="00B70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pdf/10.1145/35798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Rowan, Tom</dc:creator>
  <cp:keywords/>
  <dc:description/>
  <cp:lastModifiedBy>Rowan, Tom</cp:lastModifiedBy>
  <cp:revision>3</cp:revision>
  <dcterms:created xsi:type="dcterms:W3CDTF">2025-10-29T13:26:00Z</dcterms:created>
  <dcterms:modified xsi:type="dcterms:W3CDTF">2025-10-29T17:59:00Z</dcterms:modified>
</cp:coreProperties>
</file>