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8FDC6" w14:textId="77777777" w:rsidR="006C06DB" w:rsidRDefault="00000000">
      <w:pPr>
        <w:pStyle w:val="Title"/>
        <w:jc w:val="left"/>
        <w:rPr>
          <w:rFonts w:ascii="Helvetica" w:hAnsi="Helvetica"/>
          <w:sz w:val="96"/>
          <w:szCs w:val="96"/>
        </w:rPr>
      </w:pPr>
      <w:r>
        <w:rPr>
          <w:rFonts w:ascii="Helvetica" w:hAnsi="Helvetica"/>
          <w:sz w:val="96"/>
          <w:szCs w:val="96"/>
        </w:rPr>
        <w:t>Fundaments of</w:t>
      </w:r>
    </w:p>
    <w:p w14:paraId="626C829F" w14:textId="77777777" w:rsidR="006C06DB" w:rsidRDefault="00000000">
      <w:pPr>
        <w:pStyle w:val="Title"/>
        <w:jc w:val="left"/>
        <w:rPr>
          <w:rFonts w:ascii="Helvetica" w:hAnsi="Helvetica"/>
          <w:b w:val="0"/>
          <w:bCs w:val="0"/>
          <w:color w:val="002060"/>
          <w:sz w:val="96"/>
          <w:szCs w:val="96"/>
        </w:rPr>
      </w:pPr>
      <w:r>
        <w:rPr>
          <w:rFonts w:ascii="Helvetica" w:hAnsi="Helvetica"/>
          <w:color w:val="002060"/>
          <w:sz w:val="96"/>
          <w:szCs w:val="96"/>
        </w:rPr>
        <w:t>Artificial Intelligence</w:t>
      </w:r>
    </w:p>
    <w:p w14:paraId="77DC0AF7" w14:textId="77777777" w:rsidR="006C06DB" w:rsidRDefault="006C06DB"/>
    <w:p w14:paraId="4F9D9393" w14:textId="77777777" w:rsidR="006C06DB" w:rsidRDefault="006C06DB"/>
    <w:p w14:paraId="6B335354" w14:textId="77777777" w:rsidR="006C06DB" w:rsidRDefault="006C06DB"/>
    <w:p w14:paraId="2B10B10F" w14:textId="77777777" w:rsidR="006C06DB" w:rsidRDefault="006C06DB"/>
    <w:p w14:paraId="3A654386" w14:textId="77777777" w:rsidR="006C06DB" w:rsidRDefault="006C06DB"/>
    <w:p w14:paraId="59DC3290" w14:textId="77777777" w:rsidR="006C06DB" w:rsidRDefault="006C06DB"/>
    <w:p w14:paraId="6F8C91B5" w14:textId="77777777" w:rsidR="006C06DB" w:rsidRDefault="006C06DB"/>
    <w:p w14:paraId="7EBEACF5" w14:textId="77777777" w:rsidR="006C06DB" w:rsidRDefault="006C06DB"/>
    <w:p w14:paraId="73FE3BE5" w14:textId="77777777" w:rsidR="006C06DB" w:rsidRDefault="006C06DB"/>
    <w:p w14:paraId="7B4CBAFF" w14:textId="77777777" w:rsidR="006C06DB" w:rsidRDefault="006C06DB"/>
    <w:p w14:paraId="49AEBDC0" w14:textId="77777777" w:rsidR="006C06DB" w:rsidRDefault="006C06DB"/>
    <w:p w14:paraId="4FB244FE" w14:textId="77777777" w:rsidR="006C06DB" w:rsidRDefault="006C06DB"/>
    <w:p w14:paraId="050DA0BD" w14:textId="77777777" w:rsidR="006C06DB" w:rsidRDefault="006C06DB"/>
    <w:p w14:paraId="76DC2BAD" w14:textId="77777777" w:rsidR="006C06DB" w:rsidRDefault="006C06DB"/>
    <w:p w14:paraId="778494D0" w14:textId="77777777" w:rsidR="006C06DB" w:rsidRDefault="006C06DB"/>
    <w:p w14:paraId="344DF144" w14:textId="77777777" w:rsidR="006C06DB" w:rsidRDefault="006C06DB"/>
    <w:p w14:paraId="2D2D815D" w14:textId="77777777" w:rsidR="006C06DB" w:rsidRDefault="006C06DB"/>
    <w:p w14:paraId="45C8A773" w14:textId="77777777" w:rsidR="006C06DB" w:rsidRDefault="006C06DB"/>
    <w:p w14:paraId="3DCCB860" w14:textId="77777777" w:rsidR="006C06DB" w:rsidRDefault="006C06DB"/>
    <w:tbl>
      <w:tblPr>
        <w:tblStyle w:val="TableGrid"/>
        <w:tblW w:w="9628" w:type="dxa"/>
        <w:tblLayout w:type="fixed"/>
        <w:tblLook w:val="04A0" w:firstRow="1" w:lastRow="0" w:firstColumn="1" w:lastColumn="0" w:noHBand="0" w:noVBand="1"/>
      </w:tblPr>
      <w:tblGrid>
        <w:gridCol w:w="5814"/>
        <w:gridCol w:w="3814"/>
      </w:tblGrid>
      <w:tr w:rsidR="006C06DB" w14:paraId="0F7E6BF5" w14:textId="77777777">
        <w:tc>
          <w:tcPr>
            <w:tcW w:w="5813" w:type="dxa"/>
            <w:tcBorders>
              <w:top w:val="nil"/>
              <w:left w:val="nil"/>
              <w:bottom w:val="nil"/>
              <w:right w:val="nil"/>
            </w:tcBorders>
          </w:tcPr>
          <w:p w14:paraId="71CA0D4B" w14:textId="77777777" w:rsidR="006C06DB" w:rsidRDefault="006C06DB">
            <w:pPr>
              <w:rPr>
                <w:lang w:val="en-US"/>
              </w:rPr>
            </w:pPr>
          </w:p>
        </w:tc>
        <w:tc>
          <w:tcPr>
            <w:tcW w:w="3814" w:type="dxa"/>
            <w:tcBorders>
              <w:top w:val="nil"/>
              <w:left w:val="nil"/>
              <w:bottom w:val="nil"/>
              <w:right w:val="nil"/>
            </w:tcBorders>
          </w:tcPr>
          <w:p w14:paraId="6F6CEEF4" w14:textId="77777777" w:rsidR="006C06DB" w:rsidRPr="003C3498" w:rsidRDefault="00000000" w:rsidP="003C3498">
            <w:pPr>
              <w:rPr>
                <w:b/>
                <w:bCs/>
                <w:color w:val="002060"/>
                <w:sz w:val="44"/>
                <w:szCs w:val="44"/>
                <w:lang w:val="en-US"/>
              </w:rPr>
            </w:pPr>
            <w:bookmarkStart w:id="0" w:name="_Toc216033695"/>
            <w:r w:rsidRPr="003C3498">
              <w:rPr>
                <w:b/>
                <w:bCs/>
                <w:color w:val="002060"/>
                <w:sz w:val="44"/>
                <w:szCs w:val="44"/>
                <w:lang w:val="en-US"/>
              </w:rPr>
              <w:t>Course Details</w:t>
            </w:r>
            <w:bookmarkEnd w:id="0"/>
          </w:p>
          <w:p w14:paraId="4117F875" w14:textId="77777777" w:rsidR="006C06DB" w:rsidRDefault="00000000">
            <w:pPr>
              <w:rPr>
                <w:lang w:val="en-US"/>
              </w:rPr>
            </w:pPr>
            <w:r>
              <w:rPr>
                <w:lang w:val="en-US"/>
              </w:rPr>
              <w:t xml:space="preserve">Title: </w:t>
            </w:r>
            <w:r>
              <w:rPr>
                <w:lang w:val="en-US"/>
              </w:rPr>
              <w:tab/>
            </w:r>
            <w:r>
              <w:rPr>
                <w:lang w:val="en-US"/>
              </w:rPr>
              <w:tab/>
              <w:t>Artificial Intelligence</w:t>
            </w:r>
          </w:p>
          <w:p w14:paraId="4FA3770C" w14:textId="77777777" w:rsidR="006C06DB" w:rsidRDefault="00000000">
            <w:pPr>
              <w:rPr>
                <w:lang w:val="en-US"/>
              </w:rPr>
            </w:pPr>
            <w:r>
              <w:rPr>
                <w:lang w:val="en-US"/>
              </w:rPr>
              <w:t xml:space="preserve">Code: </w:t>
            </w:r>
            <w:r>
              <w:rPr>
                <w:lang w:val="en-US"/>
              </w:rPr>
              <w:tab/>
            </w:r>
            <w:r>
              <w:rPr>
                <w:lang w:val="en-US"/>
              </w:rPr>
              <w:tab/>
              <w:t>DAT6002 S2_25</w:t>
            </w:r>
          </w:p>
          <w:p w14:paraId="4D1AD955" w14:textId="77777777" w:rsidR="006C06DB" w:rsidRDefault="00000000">
            <w:pPr>
              <w:rPr>
                <w:lang w:val="en-US"/>
              </w:rPr>
            </w:pPr>
            <w:r>
              <w:rPr>
                <w:lang w:val="en-US"/>
              </w:rPr>
              <w:t>Term:</w:t>
            </w:r>
            <w:r>
              <w:rPr>
                <w:lang w:val="en-US"/>
              </w:rPr>
              <w:tab/>
            </w:r>
            <w:r>
              <w:rPr>
                <w:lang w:val="en-US"/>
              </w:rPr>
              <w:tab/>
              <w:t>Spring 2026</w:t>
            </w:r>
          </w:p>
          <w:p w14:paraId="1A1060C8" w14:textId="77777777" w:rsidR="006C06DB" w:rsidRDefault="00000000">
            <w:pPr>
              <w:rPr>
                <w:lang w:val="en-US"/>
              </w:rPr>
            </w:pPr>
            <w:r>
              <w:rPr>
                <w:lang w:val="en-US"/>
              </w:rPr>
              <w:t>Assessment:</w:t>
            </w:r>
            <w:r>
              <w:rPr>
                <w:lang w:val="en-US"/>
              </w:rPr>
              <w:tab/>
            </w:r>
            <w:r>
              <w:rPr>
                <w:color w:val="002060"/>
                <w:lang w:val="en-US"/>
              </w:rPr>
              <w:t>WRIT1</w:t>
            </w:r>
          </w:p>
          <w:p w14:paraId="015D9667" w14:textId="77777777" w:rsidR="006C06DB" w:rsidRDefault="006C06DB">
            <w:pPr>
              <w:pStyle w:val="Heading3"/>
              <w:rPr>
                <w:lang w:val="en-US"/>
              </w:rPr>
            </w:pPr>
          </w:p>
          <w:p w14:paraId="7E5F944D" w14:textId="77777777" w:rsidR="006C06DB" w:rsidRPr="003C3498" w:rsidRDefault="00000000" w:rsidP="003C3498">
            <w:pPr>
              <w:rPr>
                <w:b/>
                <w:bCs/>
                <w:color w:val="002060"/>
                <w:sz w:val="44"/>
                <w:szCs w:val="44"/>
                <w:lang w:val="en-US"/>
              </w:rPr>
            </w:pPr>
            <w:bookmarkStart w:id="1" w:name="_Toc216033696"/>
            <w:r w:rsidRPr="003C3498">
              <w:rPr>
                <w:b/>
                <w:bCs/>
                <w:color w:val="002060"/>
                <w:sz w:val="44"/>
                <w:szCs w:val="44"/>
                <w:lang w:val="en-US"/>
              </w:rPr>
              <w:t>Student Details</w:t>
            </w:r>
            <w:bookmarkEnd w:id="1"/>
          </w:p>
          <w:p w14:paraId="33C95898" w14:textId="77777777" w:rsidR="006C06DB" w:rsidRDefault="00000000">
            <w:pPr>
              <w:rPr>
                <w:lang w:val="en-US"/>
              </w:rPr>
            </w:pPr>
            <w:r>
              <w:rPr>
                <w:lang w:val="en-US"/>
              </w:rPr>
              <w:t xml:space="preserve">Tom Rowan </w:t>
            </w:r>
            <w:r>
              <w:rPr>
                <w:lang w:val="en-US"/>
              </w:rPr>
              <w:tab/>
              <w:t xml:space="preserve">ST20285213 </w:t>
            </w:r>
          </w:p>
          <w:p w14:paraId="4E587F95" w14:textId="77777777" w:rsidR="006C06DB" w:rsidRDefault="006C06DB">
            <w:pPr>
              <w:rPr>
                <w:lang w:val="en-US"/>
              </w:rPr>
            </w:pPr>
          </w:p>
          <w:p w14:paraId="34235218" w14:textId="77777777" w:rsidR="006C06DB" w:rsidRPr="003C3498" w:rsidRDefault="00000000" w:rsidP="003C3498">
            <w:pPr>
              <w:rPr>
                <w:b/>
                <w:bCs/>
                <w:color w:val="002060"/>
                <w:sz w:val="44"/>
                <w:szCs w:val="44"/>
                <w:lang w:val="en-US"/>
              </w:rPr>
            </w:pPr>
            <w:bookmarkStart w:id="2" w:name="_Toc216033697"/>
            <w:r w:rsidRPr="003C3498">
              <w:rPr>
                <w:b/>
                <w:bCs/>
                <w:color w:val="002060"/>
                <w:sz w:val="44"/>
                <w:szCs w:val="44"/>
                <w:lang w:val="en-US"/>
              </w:rPr>
              <w:t>Project Tutor</w:t>
            </w:r>
            <w:bookmarkEnd w:id="2"/>
          </w:p>
          <w:p w14:paraId="4A1129D3" w14:textId="77777777" w:rsidR="006C06DB" w:rsidRDefault="00000000">
            <w:pPr>
              <w:rPr>
                <w:lang w:val="en-US"/>
              </w:rPr>
            </w:pPr>
            <w:r>
              <w:rPr>
                <w:lang w:val="en-US"/>
              </w:rPr>
              <w:t>Dr. Imtiaz Hussain Khan</w:t>
            </w:r>
          </w:p>
        </w:tc>
      </w:tr>
    </w:tbl>
    <w:p w14:paraId="0000437D" w14:textId="77777777" w:rsidR="006C06DB" w:rsidRDefault="00000000">
      <w:pPr>
        <w:rPr>
          <w:rFonts w:ascii="Nimbus Sans" w:hAnsi="Nimbus Sans"/>
        </w:rPr>
      </w:pPr>
      <w:r>
        <w:br w:type="page"/>
      </w:r>
    </w:p>
    <w:p w14:paraId="2529CFB4" w14:textId="77777777" w:rsidR="006C06DB" w:rsidRDefault="006C06DB"/>
    <w:sdt>
      <w:sdtPr>
        <w:id w:val="1343122728"/>
        <w:docPartObj>
          <w:docPartGallery w:val="Table of Contents"/>
          <w:docPartUnique/>
        </w:docPartObj>
      </w:sdtPr>
      <w:sdtEndPr>
        <w:rPr>
          <w:rFonts w:ascii="Helvetica" w:eastAsia="Noto Serif CJK SC" w:hAnsi="Helvetica"/>
          <w:noProof/>
          <w:sz w:val="24"/>
          <w:szCs w:val="24"/>
        </w:rPr>
      </w:sdtEndPr>
      <w:sdtContent>
        <w:p w14:paraId="65FC571B" w14:textId="3F046E45" w:rsidR="003C3498" w:rsidRDefault="003C3498">
          <w:pPr>
            <w:pStyle w:val="TOCHeading"/>
          </w:pPr>
          <w:r>
            <w:t>Table of Contents</w:t>
          </w:r>
        </w:p>
        <w:p w14:paraId="42752B0C" w14:textId="4C24C7FD" w:rsidR="006625FF" w:rsidRDefault="003C3498">
          <w:pPr>
            <w:pStyle w:val="TOC1"/>
            <w:tabs>
              <w:tab w:val="right" w:leader="dot" w:pos="9628"/>
            </w:tabs>
            <w:rPr>
              <w:rFonts w:eastAsiaTheme="minorEastAsia" w:cstheme="minorBidi"/>
              <w:b w:val="0"/>
              <w:bCs w:val="0"/>
              <w:i w:val="0"/>
              <w:iCs w:val="0"/>
              <w:noProof/>
              <w:lang w:eastAsia="en-GB" w:bidi="ar-SA"/>
              <w14:ligatures w14:val="standardContextual"/>
            </w:rPr>
          </w:pPr>
          <w:r>
            <w:rPr>
              <w:b w:val="0"/>
              <w:bCs w:val="0"/>
            </w:rPr>
            <w:fldChar w:fldCharType="begin"/>
          </w:r>
          <w:r>
            <w:instrText xml:space="preserve"> TOC \o "1-3" \h \z \u </w:instrText>
          </w:r>
          <w:r>
            <w:rPr>
              <w:b w:val="0"/>
              <w:bCs w:val="0"/>
            </w:rPr>
            <w:fldChar w:fldCharType="separate"/>
          </w:r>
          <w:hyperlink w:anchor="_Toc229428500" w:history="1">
            <w:r w:rsidR="006625FF" w:rsidRPr="000E3D1C">
              <w:rPr>
                <w:rStyle w:val="Hyperlink"/>
                <w:noProof/>
              </w:rPr>
              <w:t>Part 1 - Symbolic AI</w:t>
            </w:r>
            <w:r w:rsidR="006625FF">
              <w:rPr>
                <w:noProof/>
                <w:webHidden/>
              </w:rPr>
              <w:tab/>
            </w:r>
            <w:r w:rsidR="006625FF">
              <w:rPr>
                <w:noProof/>
                <w:webHidden/>
              </w:rPr>
              <w:fldChar w:fldCharType="begin"/>
            </w:r>
            <w:r w:rsidR="006625FF">
              <w:rPr>
                <w:noProof/>
                <w:webHidden/>
              </w:rPr>
              <w:instrText xml:space="preserve"> PAGEREF _Toc229428500 \h </w:instrText>
            </w:r>
            <w:r w:rsidR="006625FF">
              <w:rPr>
                <w:noProof/>
                <w:webHidden/>
              </w:rPr>
            </w:r>
            <w:r w:rsidR="006625FF">
              <w:rPr>
                <w:noProof/>
                <w:webHidden/>
              </w:rPr>
              <w:fldChar w:fldCharType="separate"/>
            </w:r>
            <w:r w:rsidR="006625FF">
              <w:rPr>
                <w:noProof/>
                <w:webHidden/>
              </w:rPr>
              <w:t>3</w:t>
            </w:r>
            <w:r w:rsidR="006625FF">
              <w:rPr>
                <w:noProof/>
                <w:webHidden/>
              </w:rPr>
              <w:fldChar w:fldCharType="end"/>
            </w:r>
          </w:hyperlink>
        </w:p>
        <w:p w14:paraId="24013A56" w14:textId="6E7A2BDE" w:rsidR="006625FF" w:rsidRDefault="006625FF">
          <w:pPr>
            <w:pStyle w:val="TOC2"/>
            <w:tabs>
              <w:tab w:val="right" w:leader="dot" w:pos="9628"/>
            </w:tabs>
            <w:rPr>
              <w:rFonts w:eastAsiaTheme="minorEastAsia" w:cstheme="minorBidi"/>
              <w:b w:val="0"/>
              <w:bCs w:val="0"/>
              <w:noProof/>
              <w:sz w:val="24"/>
              <w:szCs w:val="24"/>
              <w:lang w:eastAsia="en-GB" w:bidi="ar-SA"/>
              <w14:ligatures w14:val="standardContextual"/>
            </w:rPr>
          </w:pPr>
          <w:hyperlink w:anchor="_Toc229428501" w:history="1">
            <w:r w:rsidRPr="000E3D1C">
              <w:rPr>
                <w:rStyle w:val="Hyperlink"/>
                <w:noProof/>
              </w:rPr>
              <w:t>Task 1: Semantic Network Design for Medieval Weaponry</w:t>
            </w:r>
            <w:r>
              <w:rPr>
                <w:noProof/>
                <w:webHidden/>
              </w:rPr>
              <w:tab/>
            </w:r>
            <w:r>
              <w:rPr>
                <w:noProof/>
                <w:webHidden/>
              </w:rPr>
              <w:fldChar w:fldCharType="begin"/>
            </w:r>
            <w:r>
              <w:rPr>
                <w:noProof/>
                <w:webHidden/>
              </w:rPr>
              <w:instrText xml:space="preserve"> PAGEREF _Toc229428501 \h </w:instrText>
            </w:r>
            <w:r>
              <w:rPr>
                <w:noProof/>
                <w:webHidden/>
              </w:rPr>
            </w:r>
            <w:r>
              <w:rPr>
                <w:noProof/>
                <w:webHidden/>
              </w:rPr>
              <w:fldChar w:fldCharType="separate"/>
            </w:r>
            <w:r>
              <w:rPr>
                <w:noProof/>
                <w:webHidden/>
              </w:rPr>
              <w:t>3</w:t>
            </w:r>
            <w:r>
              <w:rPr>
                <w:noProof/>
                <w:webHidden/>
              </w:rPr>
              <w:fldChar w:fldCharType="end"/>
            </w:r>
          </w:hyperlink>
        </w:p>
        <w:p w14:paraId="5E27B9F3" w14:textId="5C0447DB" w:rsidR="006625FF" w:rsidRDefault="006625FF">
          <w:pPr>
            <w:pStyle w:val="TOC3"/>
            <w:tabs>
              <w:tab w:val="right" w:leader="dot" w:pos="9628"/>
            </w:tabs>
            <w:rPr>
              <w:rFonts w:eastAsiaTheme="minorEastAsia" w:cstheme="minorBidi"/>
              <w:noProof/>
              <w:sz w:val="24"/>
              <w:szCs w:val="24"/>
              <w:lang w:eastAsia="en-GB" w:bidi="ar-SA"/>
              <w14:ligatures w14:val="standardContextual"/>
            </w:rPr>
          </w:pPr>
          <w:hyperlink w:anchor="_Toc229428502" w:history="1">
            <w:r w:rsidRPr="000E3D1C">
              <w:rPr>
                <w:rStyle w:val="Hyperlink"/>
                <w:noProof/>
              </w:rPr>
              <w:t>Structural Design and Abstraction</w:t>
            </w:r>
            <w:r>
              <w:rPr>
                <w:noProof/>
                <w:webHidden/>
              </w:rPr>
              <w:tab/>
            </w:r>
            <w:r>
              <w:rPr>
                <w:noProof/>
                <w:webHidden/>
              </w:rPr>
              <w:fldChar w:fldCharType="begin"/>
            </w:r>
            <w:r>
              <w:rPr>
                <w:noProof/>
                <w:webHidden/>
              </w:rPr>
              <w:instrText xml:space="preserve"> PAGEREF _Toc229428502 \h </w:instrText>
            </w:r>
            <w:r>
              <w:rPr>
                <w:noProof/>
                <w:webHidden/>
              </w:rPr>
            </w:r>
            <w:r>
              <w:rPr>
                <w:noProof/>
                <w:webHidden/>
              </w:rPr>
              <w:fldChar w:fldCharType="separate"/>
            </w:r>
            <w:r>
              <w:rPr>
                <w:noProof/>
                <w:webHidden/>
              </w:rPr>
              <w:t>3</w:t>
            </w:r>
            <w:r>
              <w:rPr>
                <w:noProof/>
                <w:webHidden/>
              </w:rPr>
              <w:fldChar w:fldCharType="end"/>
            </w:r>
          </w:hyperlink>
        </w:p>
        <w:p w14:paraId="35158EC6" w14:textId="26F52986" w:rsidR="006625FF" w:rsidRDefault="006625FF">
          <w:pPr>
            <w:pStyle w:val="TOC3"/>
            <w:tabs>
              <w:tab w:val="right" w:leader="dot" w:pos="9628"/>
            </w:tabs>
            <w:rPr>
              <w:rFonts w:eastAsiaTheme="minorEastAsia" w:cstheme="minorBidi"/>
              <w:noProof/>
              <w:sz w:val="24"/>
              <w:szCs w:val="24"/>
              <w:lang w:eastAsia="en-GB" w:bidi="ar-SA"/>
              <w14:ligatures w14:val="standardContextual"/>
            </w:rPr>
          </w:pPr>
          <w:hyperlink w:anchor="_Toc229428503" w:history="1">
            <w:r w:rsidRPr="000E3D1C">
              <w:rPr>
                <w:rStyle w:val="Hyperlink"/>
                <w:noProof/>
              </w:rPr>
              <w:t>Inheritance</w:t>
            </w:r>
            <w:r>
              <w:rPr>
                <w:noProof/>
                <w:webHidden/>
              </w:rPr>
              <w:tab/>
            </w:r>
            <w:r>
              <w:rPr>
                <w:noProof/>
                <w:webHidden/>
              </w:rPr>
              <w:fldChar w:fldCharType="begin"/>
            </w:r>
            <w:r>
              <w:rPr>
                <w:noProof/>
                <w:webHidden/>
              </w:rPr>
              <w:instrText xml:space="preserve"> PAGEREF _Toc229428503 \h </w:instrText>
            </w:r>
            <w:r>
              <w:rPr>
                <w:noProof/>
                <w:webHidden/>
              </w:rPr>
            </w:r>
            <w:r>
              <w:rPr>
                <w:noProof/>
                <w:webHidden/>
              </w:rPr>
              <w:fldChar w:fldCharType="separate"/>
            </w:r>
            <w:r>
              <w:rPr>
                <w:noProof/>
                <w:webHidden/>
              </w:rPr>
              <w:t>4</w:t>
            </w:r>
            <w:r>
              <w:rPr>
                <w:noProof/>
                <w:webHidden/>
              </w:rPr>
              <w:fldChar w:fldCharType="end"/>
            </w:r>
          </w:hyperlink>
        </w:p>
        <w:p w14:paraId="17130033" w14:textId="04E8959B" w:rsidR="006625FF" w:rsidRDefault="006625FF">
          <w:pPr>
            <w:pStyle w:val="TOC2"/>
            <w:tabs>
              <w:tab w:val="right" w:leader="dot" w:pos="9628"/>
            </w:tabs>
            <w:rPr>
              <w:rFonts w:eastAsiaTheme="minorEastAsia" w:cstheme="minorBidi"/>
              <w:b w:val="0"/>
              <w:bCs w:val="0"/>
              <w:noProof/>
              <w:sz w:val="24"/>
              <w:szCs w:val="24"/>
              <w:lang w:eastAsia="en-GB" w:bidi="ar-SA"/>
              <w14:ligatures w14:val="standardContextual"/>
            </w:rPr>
          </w:pPr>
          <w:hyperlink w:anchor="_Toc229428504" w:history="1">
            <w:r w:rsidRPr="000E3D1C">
              <w:rPr>
                <w:rStyle w:val="Hyperlink"/>
                <w:noProof/>
              </w:rPr>
              <w:t>Task 2: Semantic Network Implementation</w:t>
            </w:r>
            <w:r>
              <w:rPr>
                <w:noProof/>
                <w:webHidden/>
              </w:rPr>
              <w:tab/>
            </w:r>
            <w:r>
              <w:rPr>
                <w:noProof/>
                <w:webHidden/>
              </w:rPr>
              <w:fldChar w:fldCharType="begin"/>
            </w:r>
            <w:r>
              <w:rPr>
                <w:noProof/>
                <w:webHidden/>
              </w:rPr>
              <w:instrText xml:space="preserve"> PAGEREF _Toc229428504 \h </w:instrText>
            </w:r>
            <w:r>
              <w:rPr>
                <w:noProof/>
                <w:webHidden/>
              </w:rPr>
            </w:r>
            <w:r>
              <w:rPr>
                <w:noProof/>
                <w:webHidden/>
              </w:rPr>
              <w:fldChar w:fldCharType="separate"/>
            </w:r>
            <w:r>
              <w:rPr>
                <w:noProof/>
                <w:webHidden/>
              </w:rPr>
              <w:t>5</w:t>
            </w:r>
            <w:r>
              <w:rPr>
                <w:noProof/>
                <w:webHidden/>
              </w:rPr>
              <w:fldChar w:fldCharType="end"/>
            </w:r>
          </w:hyperlink>
        </w:p>
        <w:p w14:paraId="4EFB55D4" w14:textId="08BEDE4A" w:rsidR="006625FF" w:rsidRDefault="006625FF">
          <w:pPr>
            <w:pStyle w:val="TOC3"/>
            <w:tabs>
              <w:tab w:val="right" w:leader="dot" w:pos="9628"/>
            </w:tabs>
            <w:rPr>
              <w:rFonts w:eastAsiaTheme="minorEastAsia" w:cstheme="minorBidi"/>
              <w:noProof/>
              <w:sz w:val="24"/>
              <w:szCs w:val="24"/>
              <w:lang w:eastAsia="en-GB" w:bidi="ar-SA"/>
              <w14:ligatures w14:val="standardContextual"/>
            </w:rPr>
          </w:pPr>
          <w:hyperlink w:anchor="_Toc229428505" w:history="1">
            <w:r w:rsidRPr="000E3D1C">
              <w:rPr>
                <w:rStyle w:val="Hyperlink"/>
                <w:noProof/>
              </w:rPr>
              <w:t>Python Implementation</w:t>
            </w:r>
            <w:r>
              <w:rPr>
                <w:noProof/>
                <w:webHidden/>
              </w:rPr>
              <w:tab/>
            </w:r>
            <w:r>
              <w:rPr>
                <w:noProof/>
                <w:webHidden/>
              </w:rPr>
              <w:fldChar w:fldCharType="begin"/>
            </w:r>
            <w:r>
              <w:rPr>
                <w:noProof/>
                <w:webHidden/>
              </w:rPr>
              <w:instrText xml:space="preserve"> PAGEREF _Toc229428505 \h </w:instrText>
            </w:r>
            <w:r>
              <w:rPr>
                <w:noProof/>
                <w:webHidden/>
              </w:rPr>
            </w:r>
            <w:r>
              <w:rPr>
                <w:noProof/>
                <w:webHidden/>
              </w:rPr>
              <w:fldChar w:fldCharType="separate"/>
            </w:r>
            <w:r>
              <w:rPr>
                <w:noProof/>
                <w:webHidden/>
              </w:rPr>
              <w:t>5</w:t>
            </w:r>
            <w:r>
              <w:rPr>
                <w:noProof/>
                <w:webHidden/>
              </w:rPr>
              <w:fldChar w:fldCharType="end"/>
            </w:r>
          </w:hyperlink>
        </w:p>
        <w:p w14:paraId="1B1893CA" w14:textId="6485EAB4" w:rsidR="006625FF" w:rsidRDefault="006625FF">
          <w:pPr>
            <w:pStyle w:val="TOC3"/>
            <w:tabs>
              <w:tab w:val="right" w:leader="dot" w:pos="9628"/>
            </w:tabs>
            <w:rPr>
              <w:rFonts w:eastAsiaTheme="minorEastAsia" w:cstheme="minorBidi"/>
              <w:noProof/>
              <w:sz w:val="24"/>
              <w:szCs w:val="24"/>
              <w:lang w:eastAsia="en-GB" w:bidi="ar-SA"/>
              <w14:ligatures w14:val="standardContextual"/>
            </w:rPr>
          </w:pPr>
          <w:hyperlink w:anchor="_Toc229428506" w:history="1">
            <w:r w:rsidRPr="000E3D1C">
              <w:rPr>
                <w:rStyle w:val="Hyperlink"/>
                <w:noProof/>
              </w:rPr>
              <w:t>Prolog Implementation</w:t>
            </w:r>
            <w:r>
              <w:rPr>
                <w:noProof/>
                <w:webHidden/>
              </w:rPr>
              <w:tab/>
            </w:r>
            <w:r>
              <w:rPr>
                <w:noProof/>
                <w:webHidden/>
              </w:rPr>
              <w:fldChar w:fldCharType="begin"/>
            </w:r>
            <w:r>
              <w:rPr>
                <w:noProof/>
                <w:webHidden/>
              </w:rPr>
              <w:instrText xml:space="preserve"> PAGEREF _Toc229428506 \h </w:instrText>
            </w:r>
            <w:r>
              <w:rPr>
                <w:noProof/>
                <w:webHidden/>
              </w:rPr>
            </w:r>
            <w:r>
              <w:rPr>
                <w:noProof/>
                <w:webHidden/>
              </w:rPr>
              <w:fldChar w:fldCharType="separate"/>
            </w:r>
            <w:r>
              <w:rPr>
                <w:noProof/>
                <w:webHidden/>
              </w:rPr>
              <w:t>6</w:t>
            </w:r>
            <w:r>
              <w:rPr>
                <w:noProof/>
                <w:webHidden/>
              </w:rPr>
              <w:fldChar w:fldCharType="end"/>
            </w:r>
          </w:hyperlink>
        </w:p>
        <w:p w14:paraId="18EA63D5" w14:textId="469A3E01" w:rsidR="006625FF" w:rsidRDefault="006625FF">
          <w:pPr>
            <w:pStyle w:val="TOC3"/>
            <w:tabs>
              <w:tab w:val="right" w:leader="dot" w:pos="9628"/>
            </w:tabs>
            <w:rPr>
              <w:rFonts w:eastAsiaTheme="minorEastAsia" w:cstheme="minorBidi"/>
              <w:noProof/>
              <w:sz w:val="24"/>
              <w:szCs w:val="24"/>
              <w:lang w:eastAsia="en-GB" w:bidi="ar-SA"/>
              <w14:ligatures w14:val="standardContextual"/>
            </w:rPr>
          </w:pPr>
          <w:hyperlink w:anchor="_Toc229428507" w:history="1">
            <w:r w:rsidRPr="000E3D1C">
              <w:rPr>
                <w:rStyle w:val="Hyperlink"/>
                <w:noProof/>
              </w:rPr>
              <w:t>Sample Queries</w:t>
            </w:r>
            <w:r>
              <w:rPr>
                <w:noProof/>
                <w:webHidden/>
              </w:rPr>
              <w:tab/>
            </w:r>
            <w:r>
              <w:rPr>
                <w:noProof/>
                <w:webHidden/>
              </w:rPr>
              <w:fldChar w:fldCharType="begin"/>
            </w:r>
            <w:r>
              <w:rPr>
                <w:noProof/>
                <w:webHidden/>
              </w:rPr>
              <w:instrText xml:space="preserve"> PAGEREF _Toc229428507 \h </w:instrText>
            </w:r>
            <w:r>
              <w:rPr>
                <w:noProof/>
                <w:webHidden/>
              </w:rPr>
            </w:r>
            <w:r>
              <w:rPr>
                <w:noProof/>
                <w:webHidden/>
              </w:rPr>
              <w:fldChar w:fldCharType="separate"/>
            </w:r>
            <w:r>
              <w:rPr>
                <w:noProof/>
                <w:webHidden/>
              </w:rPr>
              <w:t>8</w:t>
            </w:r>
            <w:r>
              <w:rPr>
                <w:noProof/>
                <w:webHidden/>
              </w:rPr>
              <w:fldChar w:fldCharType="end"/>
            </w:r>
          </w:hyperlink>
        </w:p>
        <w:p w14:paraId="7304A5BD" w14:textId="6FBC5E5B" w:rsidR="006625FF" w:rsidRDefault="006625FF">
          <w:pPr>
            <w:pStyle w:val="TOC3"/>
            <w:tabs>
              <w:tab w:val="right" w:leader="dot" w:pos="9628"/>
            </w:tabs>
            <w:rPr>
              <w:rFonts w:eastAsiaTheme="minorEastAsia" w:cstheme="minorBidi"/>
              <w:noProof/>
              <w:sz w:val="24"/>
              <w:szCs w:val="24"/>
              <w:lang w:eastAsia="en-GB" w:bidi="ar-SA"/>
              <w14:ligatures w14:val="standardContextual"/>
            </w:rPr>
          </w:pPr>
          <w:hyperlink w:anchor="_Toc229428508" w:history="1">
            <w:r w:rsidRPr="000E3D1C">
              <w:rPr>
                <w:rStyle w:val="Hyperlink"/>
                <w:noProof/>
              </w:rPr>
              <w:t>Ethical Considerations</w:t>
            </w:r>
            <w:r>
              <w:rPr>
                <w:noProof/>
                <w:webHidden/>
              </w:rPr>
              <w:tab/>
            </w:r>
            <w:r>
              <w:rPr>
                <w:noProof/>
                <w:webHidden/>
              </w:rPr>
              <w:fldChar w:fldCharType="begin"/>
            </w:r>
            <w:r>
              <w:rPr>
                <w:noProof/>
                <w:webHidden/>
              </w:rPr>
              <w:instrText xml:space="preserve"> PAGEREF _Toc229428508 \h </w:instrText>
            </w:r>
            <w:r>
              <w:rPr>
                <w:noProof/>
                <w:webHidden/>
              </w:rPr>
            </w:r>
            <w:r>
              <w:rPr>
                <w:noProof/>
                <w:webHidden/>
              </w:rPr>
              <w:fldChar w:fldCharType="separate"/>
            </w:r>
            <w:r>
              <w:rPr>
                <w:noProof/>
                <w:webHidden/>
              </w:rPr>
              <w:t>13</w:t>
            </w:r>
            <w:r>
              <w:rPr>
                <w:noProof/>
                <w:webHidden/>
              </w:rPr>
              <w:fldChar w:fldCharType="end"/>
            </w:r>
          </w:hyperlink>
        </w:p>
        <w:p w14:paraId="145728D1" w14:textId="56F41911" w:rsidR="006625FF" w:rsidRDefault="006625FF">
          <w:pPr>
            <w:pStyle w:val="TOC1"/>
            <w:tabs>
              <w:tab w:val="right" w:leader="dot" w:pos="9628"/>
            </w:tabs>
            <w:rPr>
              <w:rFonts w:eastAsiaTheme="minorEastAsia" w:cstheme="minorBidi"/>
              <w:b w:val="0"/>
              <w:bCs w:val="0"/>
              <w:i w:val="0"/>
              <w:iCs w:val="0"/>
              <w:noProof/>
              <w:lang w:eastAsia="en-GB" w:bidi="ar-SA"/>
              <w14:ligatures w14:val="standardContextual"/>
            </w:rPr>
          </w:pPr>
          <w:hyperlink w:anchor="_Toc229428509" w:history="1">
            <w:r w:rsidRPr="000E3D1C">
              <w:rPr>
                <w:rStyle w:val="Hyperlink"/>
                <w:noProof/>
              </w:rPr>
              <w:t>Part 2: Connectionist Methods</w:t>
            </w:r>
            <w:r>
              <w:rPr>
                <w:noProof/>
                <w:webHidden/>
              </w:rPr>
              <w:tab/>
            </w:r>
            <w:r>
              <w:rPr>
                <w:noProof/>
                <w:webHidden/>
              </w:rPr>
              <w:fldChar w:fldCharType="begin"/>
            </w:r>
            <w:r>
              <w:rPr>
                <w:noProof/>
                <w:webHidden/>
              </w:rPr>
              <w:instrText xml:space="preserve"> PAGEREF _Toc229428509 \h </w:instrText>
            </w:r>
            <w:r>
              <w:rPr>
                <w:noProof/>
                <w:webHidden/>
              </w:rPr>
            </w:r>
            <w:r>
              <w:rPr>
                <w:noProof/>
                <w:webHidden/>
              </w:rPr>
              <w:fldChar w:fldCharType="separate"/>
            </w:r>
            <w:r>
              <w:rPr>
                <w:noProof/>
                <w:webHidden/>
              </w:rPr>
              <w:t>14</w:t>
            </w:r>
            <w:r>
              <w:rPr>
                <w:noProof/>
                <w:webHidden/>
              </w:rPr>
              <w:fldChar w:fldCharType="end"/>
            </w:r>
          </w:hyperlink>
        </w:p>
        <w:p w14:paraId="6EC595CA" w14:textId="5ED4585F" w:rsidR="006625FF" w:rsidRDefault="006625FF">
          <w:pPr>
            <w:pStyle w:val="TOC2"/>
            <w:tabs>
              <w:tab w:val="right" w:leader="dot" w:pos="9628"/>
            </w:tabs>
            <w:rPr>
              <w:rFonts w:eastAsiaTheme="minorEastAsia" w:cstheme="minorBidi"/>
              <w:b w:val="0"/>
              <w:bCs w:val="0"/>
              <w:noProof/>
              <w:sz w:val="24"/>
              <w:szCs w:val="24"/>
              <w:lang w:eastAsia="en-GB" w:bidi="ar-SA"/>
              <w14:ligatures w14:val="standardContextual"/>
            </w:rPr>
          </w:pPr>
          <w:hyperlink w:anchor="_Toc229428510" w:history="1">
            <w:r w:rsidRPr="000E3D1C">
              <w:rPr>
                <w:rStyle w:val="Hyperlink"/>
                <w:noProof/>
              </w:rPr>
              <w:t>Dataset Preparation</w:t>
            </w:r>
            <w:r>
              <w:rPr>
                <w:noProof/>
                <w:webHidden/>
              </w:rPr>
              <w:tab/>
            </w:r>
            <w:r>
              <w:rPr>
                <w:noProof/>
                <w:webHidden/>
              </w:rPr>
              <w:fldChar w:fldCharType="begin"/>
            </w:r>
            <w:r>
              <w:rPr>
                <w:noProof/>
                <w:webHidden/>
              </w:rPr>
              <w:instrText xml:space="preserve"> PAGEREF _Toc229428510 \h </w:instrText>
            </w:r>
            <w:r>
              <w:rPr>
                <w:noProof/>
                <w:webHidden/>
              </w:rPr>
            </w:r>
            <w:r>
              <w:rPr>
                <w:noProof/>
                <w:webHidden/>
              </w:rPr>
              <w:fldChar w:fldCharType="separate"/>
            </w:r>
            <w:r>
              <w:rPr>
                <w:noProof/>
                <w:webHidden/>
              </w:rPr>
              <w:t>14</w:t>
            </w:r>
            <w:r>
              <w:rPr>
                <w:noProof/>
                <w:webHidden/>
              </w:rPr>
              <w:fldChar w:fldCharType="end"/>
            </w:r>
          </w:hyperlink>
        </w:p>
        <w:p w14:paraId="2D106B9B" w14:textId="5AA16778" w:rsidR="006625FF" w:rsidRDefault="006625FF">
          <w:pPr>
            <w:pStyle w:val="TOC3"/>
            <w:tabs>
              <w:tab w:val="right" w:leader="dot" w:pos="9628"/>
            </w:tabs>
            <w:rPr>
              <w:rFonts w:eastAsiaTheme="minorEastAsia" w:cstheme="minorBidi"/>
              <w:noProof/>
              <w:sz w:val="24"/>
              <w:szCs w:val="24"/>
              <w:lang w:eastAsia="en-GB" w:bidi="ar-SA"/>
              <w14:ligatures w14:val="standardContextual"/>
            </w:rPr>
          </w:pPr>
          <w:hyperlink w:anchor="_Toc229428511" w:history="1">
            <w:r w:rsidRPr="000E3D1C">
              <w:rPr>
                <w:rStyle w:val="Hyperlink"/>
                <w:noProof/>
              </w:rPr>
              <w:t>A Biased Dataset</w:t>
            </w:r>
            <w:r>
              <w:rPr>
                <w:noProof/>
                <w:webHidden/>
              </w:rPr>
              <w:tab/>
            </w:r>
            <w:r>
              <w:rPr>
                <w:noProof/>
                <w:webHidden/>
              </w:rPr>
              <w:fldChar w:fldCharType="begin"/>
            </w:r>
            <w:r>
              <w:rPr>
                <w:noProof/>
                <w:webHidden/>
              </w:rPr>
              <w:instrText xml:space="preserve"> PAGEREF _Toc229428511 \h </w:instrText>
            </w:r>
            <w:r>
              <w:rPr>
                <w:noProof/>
                <w:webHidden/>
              </w:rPr>
            </w:r>
            <w:r>
              <w:rPr>
                <w:noProof/>
                <w:webHidden/>
              </w:rPr>
              <w:fldChar w:fldCharType="separate"/>
            </w:r>
            <w:r>
              <w:rPr>
                <w:noProof/>
                <w:webHidden/>
              </w:rPr>
              <w:t>14</w:t>
            </w:r>
            <w:r>
              <w:rPr>
                <w:noProof/>
                <w:webHidden/>
              </w:rPr>
              <w:fldChar w:fldCharType="end"/>
            </w:r>
          </w:hyperlink>
        </w:p>
        <w:p w14:paraId="69FCF1A6" w14:textId="36F54E7E" w:rsidR="006625FF" w:rsidRDefault="006625FF">
          <w:pPr>
            <w:pStyle w:val="TOC3"/>
            <w:tabs>
              <w:tab w:val="right" w:leader="dot" w:pos="9628"/>
            </w:tabs>
            <w:rPr>
              <w:rFonts w:eastAsiaTheme="minorEastAsia" w:cstheme="minorBidi"/>
              <w:noProof/>
              <w:sz w:val="24"/>
              <w:szCs w:val="24"/>
              <w:lang w:eastAsia="en-GB" w:bidi="ar-SA"/>
              <w14:ligatures w14:val="standardContextual"/>
            </w:rPr>
          </w:pPr>
          <w:hyperlink w:anchor="_Toc229428512" w:history="1">
            <w:r w:rsidRPr="000E3D1C">
              <w:rPr>
                <w:rStyle w:val="Hyperlink"/>
                <w:noProof/>
              </w:rPr>
              <w:t>Outliers</w:t>
            </w:r>
            <w:r>
              <w:rPr>
                <w:noProof/>
                <w:webHidden/>
              </w:rPr>
              <w:tab/>
            </w:r>
            <w:r>
              <w:rPr>
                <w:noProof/>
                <w:webHidden/>
              </w:rPr>
              <w:fldChar w:fldCharType="begin"/>
            </w:r>
            <w:r>
              <w:rPr>
                <w:noProof/>
                <w:webHidden/>
              </w:rPr>
              <w:instrText xml:space="preserve"> PAGEREF _Toc229428512 \h </w:instrText>
            </w:r>
            <w:r>
              <w:rPr>
                <w:noProof/>
                <w:webHidden/>
              </w:rPr>
            </w:r>
            <w:r>
              <w:rPr>
                <w:noProof/>
                <w:webHidden/>
              </w:rPr>
              <w:fldChar w:fldCharType="separate"/>
            </w:r>
            <w:r>
              <w:rPr>
                <w:noProof/>
                <w:webHidden/>
              </w:rPr>
              <w:t>15</w:t>
            </w:r>
            <w:r>
              <w:rPr>
                <w:noProof/>
                <w:webHidden/>
              </w:rPr>
              <w:fldChar w:fldCharType="end"/>
            </w:r>
          </w:hyperlink>
        </w:p>
        <w:p w14:paraId="27CF4D11" w14:textId="1DAC1093" w:rsidR="006625FF" w:rsidRDefault="006625FF">
          <w:pPr>
            <w:pStyle w:val="TOC3"/>
            <w:tabs>
              <w:tab w:val="right" w:leader="dot" w:pos="9628"/>
            </w:tabs>
            <w:rPr>
              <w:rFonts w:eastAsiaTheme="minorEastAsia" w:cstheme="minorBidi"/>
              <w:noProof/>
              <w:sz w:val="24"/>
              <w:szCs w:val="24"/>
              <w:lang w:eastAsia="en-GB" w:bidi="ar-SA"/>
              <w14:ligatures w14:val="standardContextual"/>
            </w:rPr>
          </w:pPr>
          <w:hyperlink w:anchor="_Toc229428513" w:history="1">
            <w:r w:rsidRPr="000E3D1C">
              <w:rPr>
                <w:rStyle w:val="Hyperlink"/>
                <w:noProof/>
              </w:rPr>
              <w:t>Encoding and Scaling</w:t>
            </w:r>
            <w:r>
              <w:rPr>
                <w:noProof/>
                <w:webHidden/>
              </w:rPr>
              <w:tab/>
            </w:r>
            <w:r>
              <w:rPr>
                <w:noProof/>
                <w:webHidden/>
              </w:rPr>
              <w:fldChar w:fldCharType="begin"/>
            </w:r>
            <w:r>
              <w:rPr>
                <w:noProof/>
                <w:webHidden/>
              </w:rPr>
              <w:instrText xml:space="preserve"> PAGEREF _Toc229428513 \h </w:instrText>
            </w:r>
            <w:r>
              <w:rPr>
                <w:noProof/>
                <w:webHidden/>
              </w:rPr>
            </w:r>
            <w:r>
              <w:rPr>
                <w:noProof/>
                <w:webHidden/>
              </w:rPr>
              <w:fldChar w:fldCharType="separate"/>
            </w:r>
            <w:r>
              <w:rPr>
                <w:noProof/>
                <w:webHidden/>
              </w:rPr>
              <w:t>19</w:t>
            </w:r>
            <w:r>
              <w:rPr>
                <w:noProof/>
                <w:webHidden/>
              </w:rPr>
              <w:fldChar w:fldCharType="end"/>
            </w:r>
          </w:hyperlink>
        </w:p>
        <w:p w14:paraId="56CC3DE5" w14:textId="6267AA60" w:rsidR="006625FF" w:rsidRDefault="006625FF">
          <w:pPr>
            <w:pStyle w:val="TOC3"/>
            <w:tabs>
              <w:tab w:val="right" w:leader="dot" w:pos="9628"/>
            </w:tabs>
            <w:rPr>
              <w:rFonts w:eastAsiaTheme="minorEastAsia" w:cstheme="minorBidi"/>
              <w:noProof/>
              <w:sz w:val="24"/>
              <w:szCs w:val="24"/>
              <w:lang w:eastAsia="en-GB" w:bidi="ar-SA"/>
              <w14:ligatures w14:val="standardContextual"/>
            </w:rPr>
          </w:pPr>
          <w:hyperlink w:anchor="_Toc229428514" w:history="1">
            <w:r w:rsidRPr="000E3D1C">
              <w:rPr>
                <w:rStyle w:val="Hyperlink"/>
                <w:noProof/>
              </w:rPr>
              <w:t>One-Hot Encoding</w:t>
            </w:r>
            <w:r>
              <w:rPr>
                <w:noProof/>
                <w:webHidden/>
              </w:rPr>
              <w:tab/>
            </w:r>
            <w:r>
              <w:rPr>
                <w:noProof/>
                <w:webHidden/>
              </w:rPr>
              <w:fldChar w:fldCharType="begin"/>
            </w:r>
            <w:r>
              <w:rPr>
                <w:noProof/>
                <w:webHidden/>
              </w:rPr>
              <w:instrText xml:space="preserve"> PAGEREF _Toc229428514 \h </w:instrText>
            </w:r>
            <w:r>
              <w:rPr>
                <w:noProof/>
                <w:webHidden/>
              </w:rPr>
            </w:r>
            <w:r>
              <w:rPr>
                <w:noProof/>
                <w:webHidden/>
              </w:rPr>
              <w:fldChar w:fldCharType="separate"/>
            </w:r>
            <w:r>
              <w:rPr>
                <w:noProof/>
                <w:webHidden/>
              </w:rPr>
              <w:t>19</w:t>
            </w:r>
            <w:r>
              <w:rPr>
                <w:noProof/>
                <w:webHidden/>
              </w:rPr>
              <w:fldChar w:fldCharType="end"/>
            </w:r>
          </w:hyperlink>
        </w:p>
        <w:p w14:paraId="746F6749" w14:textId="219EFB5C" w:rsidR="006625FF" w:rsidRDefault="006625FF">
          <w:pPr>
            <w:pStyle w:val="TOC3"/>
            <w:tabs>
              <w:tab w:val="right" w:leader="dot" w:pos="9628"/>
            </w:tabs>
            <w:rPr>
              <w:rFonts w:eastAsiaTheme="minorEastAsia" w:cstheme="minorBidi"/>
              <w:noProof/>
              <w:sz w:val="24"/>
              <w:szCs w:val="24"/>
              <w:lang w:eastAsia="en-GB" w:bidi="ar-SA"/>
              <w14:ligatures w14:val="standardContextual"/>
            </w:rPr>
          </w:pPr>
          <w:hyperlink w:anchor="_Toc229428515" w:history="1">
            <w:r w:rsidRPr="000E3D1C">
              <w:rPr>
                <w:rStyle w:val="Hyperlink"/>
                <w:noProof/>
              </w:rPr>
              <w:t>Binary Variable Encoding</w:t>
            </w:r>
            <w:r>
              <w:rPr>
                <w:noProof/>
                <w:webHidden/>
              </w:rPr>
              <w:tab/>
            </w:r>
            <w:r>
              <w:rPr>
                <w:noProof/>
                <w:webHidden/>
              </w:rPr>
              <w:fldChar w:fldCharType="begin"/>
            </w:r>
            <w:r>
              <w:rPr>
                <w:noProof/>
                <w:webHidden/>
              </w:rPr>
              <w:instrText xml:space="preserve"> PAGEREF _Toc229428515 \h </w:instrText>
            </w:r>
            <w:r>
              <w:rPr>
                <w:noProof/>
                <w:webHidden/>
              </w:rPr>
            </w:r>
            <w:r>
              <w:rPr>
                <w:noProof/>
                <w:webHidden/>
              </w:rPr>
              <w:fldChar w:fldCharType="separate"/>
            </w:r>
            <w:r>
              <w:rPr>
                <w:noProof/>
                <w:webHidden/>
              </w:rPr>
              <w:t>19</w:t>
            </w:r>
            <w:r>
              <w:rPr>
                <w:noProof/>
                <w:webHidden/>
              </w:rPr>
              <w:fldChar w:fldCharType="end"/>
            </w:r>
          </w:hyperlink>
        </w:p>
        <w:p w14:paraId="70DA4757" w14:textId="70467AF6" w:rsidR="006625FF" w:rsidRDefault="006625FF">
          <w:pPr>
            <w:pStyle w:val="TOC3"/>
            <w:tabs>
              <w:tab w:val="right" w:leader="dot" w:pos="9628"/>
            </w:tabs>
            <w:rPr>
              <w:rFonts w:eastAsiaTheme="minorEastAsia" w:cstheme="minorBidi"/>
              <w:noProof/>
              <w:sz w:val="24"/>
              <w:szCs w:val="24"/>
              <w:lang w:eastAsia="en-GB" w:bidi="ar-SA"/>
              <w14:ligatures w14:val="standardContextual"/>
            </w:rPr>
          </w:pPr>
          <w:hyperlink w:anchor="_Toc229428516" w:history="1">
            <w:r w:rsidRPr="000E3D1C">
              <w:rPr>
                <w:rStyle w:val="Hyperlink"/>
                <w:noProof/>
              </w:rPr>
              <w:t>Normalisation Functions</w:t>
            </w:r>
            <w:r>
              <w:rPr>
                <w:noProof/>
                <w:webHidden/>
              </w:rPr>
              <w:tab/>
            </w:r>
            <w:r>
              <w:rPr>
                <w:noProof/>
                <w:webHidden/>
              </w:rPr>
              <w:fldChar w:fldCharType="begin"/>
            </w:r>
            <w:r>
              <w:rPr>
                <w:noProof/>
                <w:webHidden/>
              </w:rPr>
              <w:instrText xml:space="preserve"> PAGEREF _Toc229428516 \h </w:instrText>
            </w:r>
            <w:r>
              <w:rPr>
                <w:noProof/>
                <w:webHidden/>
              </w:rPr>
            </w:r>
            <w:r>
              <w:rPr>
                <w:noProof/>
                <w:webHidden/>
              </w:rPr>
              <w:fldChar w:fldCharType="separate"/>
            </w:r>
            <w:r>
              <w:rPr>
                <w:noProof/>
                <w:webHidden/>
              </w:rPr>
              <w:t>19</w:t>
            </w:r>
            <w:r>
              <w:rPr>
                <w:noProof/>
                <w:webHidden/>
              </w:rPr>
              <w:fldChar w:fldCharType="end"/>
            </w:r>
          </w:hyperlink>
        </w:p>
        <w:p w14:paraId="00EFBD22" w14:textId="14F4EE23" w:rsidR="006625FF" w:rsidRDefault="006625FF">
          <w:pPr>
            <w:pStyle w:val="TOC3"/>
            <w:tabs>
              <w:tab w:val="right" w:leader="dot" w:pos="9628"/>
            </w:tabs>
            <w:rPr>
              <w:rFonts w:eastAsiaTheme="minorEastAsia" w:cstheme="minorBidi"/>
              <w:noProof/>
              <w:sz w:val="24"/>
              <w:szCs w:val="24"/>
              <w:lang w:eastAsia="en-GB" w:bidi="ar-SA"/>
              <w14:ligatures w14:val="standardContextual"/>
            </w:rPr>
          </w:pPr>
          <w:hyperlink w:anchor="_Toc229428517" w:history="1">
            <w:r w:rsidRPr="000E3D1C">
              <w:rPr>
                <w:rStyle w:val="Hyperlink"/>
                <w:noProof/>
              </w:rPr>
              <w:t>Removal of Problematic Features</w:t>
            </w:r>
            <w:r>
              <w:rPr>
                <w:noProof/>
                <w:webHidden/>
              </w:rPr>
              <w:tab/>
            </w:r>
            <w:r>
              <w:rPr>
                <w:noProof/>
                <w:webHidden/>
              </w:rPr>
              <w:fldChar w:fldCharType="begin"/>
            </w:r>
            <w:r>
              <w:rPr>
                <w:noProof/>
                <w:webHidden/>
              </w:rPr>
              <w:instrText xml:space="preserve"> PAGEREF _Toc229428517 \h </w:instrText>
            </w:r>
            <w:r>
              <w:rPr>
                <w:noProof/>
                <w:webHidden/>
              </w:rPr>
            </w:r>
            <w:r>
              <w:rPr>
                <w:noProof/>
                <w:webHidden/>
              </w:rPr>
              <w:fldChar w:fldCharType="separate"/>
            </w:r>
            <w:r>
              <w:rPr>
                <w:noProof/>
                <w:webHidden/>
              </w:rPr>
              <w:t>20</w:t>
            </w:r>
            <w:r>
              <w:rPr>
                <w:noProof/>
                <w:webHidden/>
              </w:rPr>
              <w:fldChar w:fldCharType="end"/>
            </w:r>
          </w:hyperlink>
        </w:p>
        <w:p w14:paraId="083783D1" w14:textId="787AE413" w:rsidR="006625FF" w:rsidRDefault="006625FF">
          <w:pPr>
            <w:pStyle w:val="TOC3"/>
            <w:tabs>
              <w:tab w:val="right" w:leader="dot" w:pos="9628"/>
            </w:tabs>
            <w:rPr>
              <w:rFonts w:eastAsiaTheme="minorEastAsia" w:cstheme="minorBidi"/>
              <w:noProof/>
              <w:sz w:val="24"/>
              <w:szCs w:val="24"/>
              <w:lang w:eastAsia="en-GB" w:bidi="ar-SA"/>
              <w14:ligatures w14:val="standardContextual"/>
            </w:rPr>
          </w:pPr>
          <w:hyperlink w:anchor="_Toc229428518" w:history="1">
            <w:r w:rsidRPr="000E3D1C">
              <w:rPr>
                <w:rStyle w:val="Hyperlink"/>
                <w:noProof/>
              </w:rPr>
              <w:t>Correlation with Dependent Variable ‘y’</w:t>
            </w:r>
            <w:r>
              <w:rPr>
                <w:noProof/>
                <w:webHidden/>
              </w:rPr>
              <w:tab/>
            </w:r>
            <w:r>
              <w:rPr>
                <w:noProof/>
                <w:webHidden/>
              </w:rPr>
              <w:fldChar w:fldCharType="begin"/>
            </w:r>
            <w:r>
              <w:rPr>
                <w:noProof/>
                <w:webHidden/>
              </w:rPr>
              <w:instrText xml:space="preserve"> PAGEREF _Toc229428518 \h </w:instrText>
            </w:r>
            <w:r>
              <w:rPr>
                <w:noProof/>
                <w:webHidden/>
              </w:rPr>
            </w:r>
            <w:r>
              <w:rPr>
                <w:noProof/>
                <w:webHidden/>
              </w:rPr>
              <w:fldChar w:fldCharType="separate"/>
            </w:r>
            <w:r>
              <w:rPr>
                <w:noProof/>
                <w:webHidden/>
              </w:rPr>
              <w:t>21</w:t>
            </w:r>
            <w:r>
              <w:rPr>
                <w:noProof/>
                <w:webHidden/>
              </w:rPr>
              <w:fldChar w:fldCharType="end"/>
            </w:r>
          </w:hyperlink>
        </w:p>
        <w:p w14:paraId="54C8A0D3" w14:textId="3A7A83BB" w:rsidR="006625FF" w:rsidRDefault="006625FF">
          <w:pPr>
            <w:pStyle w:val="TOC3"/>
            <w:tabs>
              <w:tab w:val="right" w:leader="dot" w:pos="9628"/>
            </w:tabs>
            <w:rPr>
              <w:rFonts w:eastAsiaTheme="minorEastAsia" w:cstheme="minorBidi"/>
              <w:noProof/>
              <w:sz w:val="24"/>
              <w:szCs w:val="24"/>
              <w:lang w:eastAsia="en-GB" w:bidi="ar-SA"/>
              <w14:ligatures w14:val="standardContextual"/>
            </w:rPr>
          </w:pPr>
          <w:hyperlink w:anchor="_Toc229428519" w:history="1">
            <w:r w:rsidRPr="000E3D1C">
              <w:rPr>
                <w:rStyle w:val="Hyperlink"/>
                <w:noProof/>
              </w:rPr>
              <w:t>Post Processing</w:t>
            </w:r>
            <w:r>
              <w:rPr>
                <w:noProof/>
                <w:webHidden/>
              </w:rPr>
              <w:tab/>
            </w:r>
            <w:r>
              <w:rPr>
                <w:noProof/>
                <w:webHidden/>
              </w:rPr>
              <w:fldChar w:fldCharType="begin"/>
            </w:r>
            <w:r>
              <w:rPr>
                <w:noProof/>
                <w:webHidden/>
              </w:rPr>
              <w:instrText xml:space="preserve"> PAGEREF _Toc229428519 \h </w:instrText>
            </w:r>
            <w:r>
              <w:rPr>
                <w:noProof/>
                <w:webHidden/>
              </w:rPr>
            </w:r>
            <w:r>
              <w:rPr>
                <w:noProof/>
                <w:webHidden/>
              </w:rPr>
              <w:fldChar w:fldCharType="separate"/>
            </w:r>
            <w:r>
              <w:rPr>
                <w:noProof/>
                <w:webHidden/>
              </w:rPr>
              <w:t>22</w:t>
            </w:r>
            <w:r>
              <w:rPr>
                <w:noProof/>
                <w:webHidden/>
              </w:rPr>
              <w:fldChar w:fldCharType="end"/>
            </w:r>
          </w:hyperlink>
        </w:p>
        <w:p w14:paraId="2FCE90F6" w14:textId="20A42288" w:rsidR="006625FF" w:rsidRDefault="006625FF">
          <w:pPr>
            <w:pStyle w:val="TOC2"/>
            <w:tabs>
              <w:tab w:val="right" w:leader="dot" w:pos="9628"/>
            </w:tabs>
            <w:rPr>
              <w:rFonts w:eastAsiaTheme="minorEastAsia" w:cstheme="minorBidi"/>
              <w:b w:val="0"/>
              <w:bCs w:val="0"/>
              <w:noProof/>
              <w:sz w:val="24"/>
              <w:szCs w:val="24"/>
              <w:lang w:eastAsia="en-GB" w:bidi="ar-SA"/>
              <w14:ligatures w14:val="standardContextual"/>
            </w:rPr>
          </w:pPr>
          <w:hyperlink w:anchor="_Toc229428520" w:history="1">
            <w:r w:rsidRPr="000E3D1C">
              <w:rPr>
                <w:rStyle w:val="Hyperlink"/>
                <w:noProof/>
              </w:rPr>
              <w:t>Implementation of ANN From Scratch</w:t>
            </w:r>
            <w:r>
              <w:rPr>
                <w:noProof/>
                <w:webHidden/>
              </w:rPr>
              <w:tab/>
            </w:r>
            <w:r>
              <w:rPr>
                <w:noProof/>
                <w:webHidden/>
              </w:rPr>
              <w:fldChar w:fldCharType="begin"/>
            </w:r>
            <w:r>
              <w:rPr>
                <w:noProof/>
                <w:webHidden/>
              </w:rPr>
              <w:instrText xml:space="preserve"> PAGEREF _Toc229428520 \h </w:instrText>
            </w:r>
            <w:r>
              <w:rPr>
                <w:noProof/>
                <w:webHidden/>
              </w:rPr>
            </w:r>
            <w:r>
              <w:rPr>
                <w:noProof/>
                <w:webHidden/>
              </w:rPr>
              <w:fldChar w:fldCharType="separate"/>
            </w:r>
            <w:r>
              <w:rPr>
                <w:noProof/>
                <w:webHidden/>
              </w:rPr>
              <w:t>23</w:t>
            </w:r>
            <w:r>
              <w:rPr>
                <w:noProof/>
                <w:webHidden/>
              </w:rPr>
              <w:fldChar w:fldCharType="end"/>
            </w:r>
          </w:hyperlink>
        </w:p>
        <w:p w14:paraId="229C087B" w14:textId="0CFDF070" w:rsidR="006625FF" w:rsidRDefault="006625FF">
          <w:pPr>
            <w:pStyle w:val="TOC3"/>
            <w:tabs>
              <w:tab w:val="right" w:leader="dot" w:pos="9628"/>
            </w:tabs>
            <w:rPr>
              <w:rFonts w:eastAsiaTheme="minorEastAsia" w:cstheme="minorBidi"/>
              <w:noProof/>
              <w:sz w:val="24"/>
              <w:szCs w:val="24"/>
              <w:lang w:eastAsia="en-GB" w:bidi="ar-SA"/>
              <w14:ligatures w14:val="standardContextual"/>
            </w:rPr>
          </w:pPr>
          <w:hyperlink w:anchor="_Toc229428521" w:history="1">
            <w:r w:rsidRPr="000E3D1C">
              <w:rPr>
                <w:rStyle w:val="Hyperlink"/>
                <w:noProof/>
              </w:rPr>
              <w:t>Network Architecture</w:t>
            </w:r>
            <w:r>
              <w:rPr>
                <w:noProof/>
                <w:webHidden/>
              </w:rPr>
              <w:tab/>
            </w:r>
            <w:r>
              <w:rPr>
                <w:noProof/>
                <w:webHidden/>
              </w:rPr>
              <w:fldChar w:fldCharType="begin"/>
            </w:r>
            <w:r>
              <w:rPr>
                <w:noProof/>
                <w:webHidden/>
              </w:rPr>
              <w:instrText xml:space="preserve"> PAGEREF _Toc229428521 \h </w:instrText>
            </w:r>
            <w:r>
              <w:rPr>
                <w:noProof/>
                <w:webHidden/>
              </w:rPr>
            </w:r>
            <w:r>
              <w:rPr>
                <w:noProof/>
                <w:webHidden/>
              </w:rPr>
              <w:fldChar w:fldCharType="separate"/>
            </w:r>
            <w:r>
              <w:rPr>
                <w:noProof/>
                <w:webHidden/>
              </w:rPr>
              <w:t>23</w:t>
            </w:r>
            <w:r>
              <w:rPr>
                <w:noProof/>
                <w:webHidden/>
              </w:rPr>
              <w:fldChar w:fldCharType="end"/>
            </w:r>
          </w:hyperlink>
        </w:p>
        <w:p w14:paraId="56FE2BBA" w14:textId="1446A779" w:rsidR="006625FF" w:rsidRDefault="006625FF">
          <w:pPr>
            <w:pStyle w:val="TOC3"/>
            <w:tabs>
              <w:tab w:val="right" w:leader="dot" w:pos="9628"/>
            </w:tabs>
            <w:rPr>
              <w:rFonts w:eastAsiaTheme="minorEastAsia" w:cstheme="minorBidi"/>
              <w:noProof/>
              <w:sz w:val="24"/>
              <w:szCs w:val="24"/>
              <w:lang w:eastAsia="en-GB" w:bidi="ar-SA"/>
              <w14:ligatures w14:val="standardContextual"/>
            </w:rPr>
          </w:pPr>
          <w:hyperlink w:anchor="_Toc229428522" w:history="1">
            <w:r w:rsidRPr="000E3D1C">
              <w:rPr>
                <w:rStyle w:val="Hyperlink"/>
                <w:noProof/>
              </w:rPr>
              <w:t>Feed Forward Pass</w:t>
            </w:r>
            <w:r>
              <w:rPr>
                <w:noProof/>
                <w:webHidden/>
              </w:rPr>
              <w:tab/>
            </w:r>
            <w:r>
              <w:rPr>
                <w:noProof/>
                <w:webHidden/>
              </w:rPr>
              <w:fldChar w:fldCharType="begin"/>
            </w:r>
            <w:r>
              <w:rPr>
                <w:noProof/>
                <w:webHidden/>
              </w:rPr>
              <w:instrText xml:space="preserve"> PAGEREF _Toc229428522 \h </w:instrText>
            </w:r>
            <w:r>
              <w:rPr>
                <w:noProof/>
                <w:webHidden/>
              </w:rPr>
            </w:r>
            <w:r>
              <w:rPr>
                <w:noProof/>
                <w:webHidden/>
              </w:rPr>
              <w:fldChar w:fldCharType="separate"/>
            </w:r>
            <w:r>
              <w:rPr>
                <w:noProof/>
                <w:webHidden/>
              </w:rPr>
              <w:t>24</w:t>
            </w:r>
            <w:r>
              <w:rPr>
                <w:noProof/>
                <w:webHidden/>
              </w:rPr>
              <w:fldChar w:fldCharType="end"/>
            </w:r>
          </w:hyperlink>
        </w:p>
        <w:p w14:paraId="6FE05EA0" w14:textId="397EB3CB" w:rsidR="006625FF" w:rsidRDefault="006625FF">
          <w:pPr>
            <w:pStyle w:val="TOC3"/>
            <w:tabs>
              <w:tab w:val="right" w:leader="dot" w:pos="9628"/>
            </w:tabs>
            <w:rPr>
              <w:rFonts w:eastAsiaTheme="minorEastAsia" w:cstheme="minorBidi"/>
              <w:noProof/>
              <w:sz w:val="24"/>
              <w:szCs w:val="24"/>
              <w:lang w:eastAsia="en-GB" w:bidi="ar-SA"/>
              <w14:ligatures w14:val="standardContextual"/>
            </w:rPr>
          </w:pPr>
          <w:hyperlink w:anchor="_Toc229428523" w:history="1">
            <w:r w:rsidRPr="000E3D1C">
              <w:rPr>
                <w:rStyle w:val="Hyperlink"/>
                <w:noProof/>
              </w:rPr>
              <w:t>Back Propagation</w:t>
            </w:r>
            <w:r>
              <w:rPr>
                <w:noProof/>
                <w:webHidden/>
              </w:rPr>
              <w:tab/>
            </w:r>
            <w:r>
              <w:rPr>
                <w:noProof/>
                <w:webHidden/>
              </w:rPr>
              <w:fldChar w:fldCharType="begin"/>
            </w:r>
            <w:r>
              <w:rPr>
                <w:noProof/>
                <w:webHidden/>
              </w:rPr>
              <w:instrText xml:space="preserve"> PAGEREF _Toc229428523 \h </w:instrText>
            </w:r>
            <w:r>
              <w:rPr>
                <w:noProof/>
                <w:webHidden/>
              </w:rPr>
            </w:r>
            <w:r>
              <w:rPr>
                <w:noProof/>
                <w:webHidden/>
              </w:rPr>
              <w:fldChar w:fldCharType="separate"/>
            </w:r>
            <w:r>
              <w:rPr>
                <w:noProof/>
                <w:webHidden/>
              </w:rPr>
              <w:t>24</w:t>
            </w:r>
            <w:r>
              <w:rPr>
                <w:noProof/>
                <w:webHidden/>
              </w:rPr>
              <w:fldChar w:fldCharType="end"/>
            </w:r>
          </w:hyperlink>
        </w:p>
        <w:p w14:paraId="0D9B1B16" w14:textId="231F5821" w:rsidR="006625FF" w:rsidRDefault="006625FF">
          <w:pPr>
            <w:pStyle w:val="TOC3"/>
            <w:tabs>
              <w:tab w:val="right" w:leader="dot" w:pos="9628"/>
            </w:tabs>
            <w:rPr>
              <w:rFonts w:eastAsiaTheme="minorEastAsia" w:cstheme="minorBidi"/>
              <w:noProof/>
              <w:sz w:val="24"/>
              <w:szCs w:val="24"/>
              <w:lang w:eastAsia="en-GB" w:bidi="ar-SA"/>
              <w14:ligatures w14:val="standardContextual"/>
            </w:rPr>
          </w:pPr>
          <w:hyperlink w:anchor="_Toc229428524" w:history="1">
            <w:r w:rsidRPr="000E3D1C">
              <w:rPr>
                <w:rStyle w:val="Hyperlink"/>
                <w:noProof/>
              </w:rPr>
              <w:t>Weight and Bias Update Step</w:t>
            </w:r>
            <w:r>
              <w:rPr>
                <w:noProof/>
                <w:webHidden/>
              </w:rPr>
              <w:tab/>
            </w:r>
            <w:r>
              <w:rPr>
                <w:noProof/>
                <w:webHidden/>
              </w:rPr>
              <w:fldChar w:fldCharType="begin"/>
            </w:r>
            <w:r>
              <w:rPr>
                <w:noProof/>
                <w:webHidden/>
              </w:rPr>
              <w:instrText xml:space="preserve"> PAGEREF _Toc229428524 \h </w:instrText>
            </w:r>
            <w:r>
              <w:rPr>
                <w:noProof/>
                <w:webHidden/>
              </w:rPr>
            </w:r>
            <w:r>
              <w:rPr>
                <w:noProof/>
                <w:webHidden/>
              </w:rPr>
              <w:fldChar w:fldCharType="separate"/>
            </w:r>
            <w:r>
              <w:rPr>
                <w:noProof/>
                <w:webHidden/>
              </w:rPr>
              <w:t>25</w:t>
            </w:r>
            <w:r>
              <w:rPr>
                <w:noProof/>
                <w:webHidden/>
              </w:rPr>
              <w:fldChar w:fldCharType="end"/>
            </w:r>
          </w:hyperlink>
        </w:p>
        <w:p w14:paraId="126AD151" w14:textId="7270C3AC" w:rsidR="006625FF" w:rsidRDefault="006625FF">
          <w:pPr>
            <w:pStyle w:val="TOC3"/>
            <w:tabs>
              <w:tab w:val="right" w:leader="dot" w:pos="9628"/>
            </w:tabs>
            <w:rPr>
              <w:rFonts w:eastAsiaTheme="minorEastAsia" w:cstheme="minorBidi"/>
              <w:noProof/>
              <w:sz w:val="24"/>
              <w:szCs w:val="24"/>
              <w:lang w:eastAsia="en-GB" w:bidi="ar-SA"/>
              <w14:ligatures w14:val="standardContextual"/>
            </w:rPr>
          </w:pPr>
          <w:hyperlink w:anchor="_Toc229428525" w:history="1">
            <w:r w:rsidRPr="000E3D1C">
              <w:rPr>
                <w:rStyle w:val="Hyperlink"/>
                <w:noProof/>
              </w:rPr>
              <w:t>Performance Evaluation</w:t>
            </w:r>
            <w:r>
              <w:rPr>
                <w:noProof/>
                <w:webHidden/>
              </w:rPr>
              <w:tab/>
            </w:r>
            <w:r>
              <w:rPr>
                <w:noProof/>
                <w:webHidden/>
              </w:rPr>
              <w:fldChar w:fldCharType="begin"/>
            </w:r>
            <w:r>
              <w:rPr>
                <w:noProof/>
                <w:webHidden/>
              </w:rPr>
              <w:instrText xml:space="preserve"> PAGEREF _Toc229428525 \h </w:instrText>
            </w:r>
            <w:r>
              <w:rPr>
                <w:noProof/>
                <w:webHidden/>
              </w:rPr>
            </w:r>
            <w:r>
              <w:rPr>
                <w:noProof/>
                <w:webHidden/>
              </w:rPr>
              <w:fldChar w:fldCharType="separate"/>
            </w:r>
            <w:r>
              <w:rPr>
                <w:noProof/>
                <w:webHidden/>
              </w:rPr>
              <w:t>26</w:t>
            </w:r>
            <w:r>
              <w:rPr>
                <w:noProof/>
                <w:webHidden/>
              </w:rPr>
              <w:fldChar w:fldCharType="end"/>
            </w:r>
          </w:hyperlink>
        </w:p>
        <w:p w14:paraId="26ECDE5A" w14:textId="4CD16C58" w:rsidR="006625FF" w:rsidRDefault="006625FF">
          <w:pPr>
            <w:pStyle w:val="TOC2"/>
            <w:tabs>
              <w:tab w:val="right" w:leader="dot" w:pos="9628"/>
            </w:tabs>
            <w:rPr>
              <w:rFonts w:eastAsiaTheme="minorEastAsia" w:cstheme="minorBidi"/>
              <w:b w:val="0"/>
              <w:bCs w:val="0"/>
              <w:noProof/>
              <w:sz w:val="24"/>
              <w:szCs w:val="24"/>
              <w:lang w:eastAsia="en-GB" w:bidi="ar-SA"/>
              <w14:ligatures w14:val="standardContextual"/>
            </w:rPr>
          </w:pPr>
          <w:hyperlink w:anchor="_Toc229428526" w:history="1">
            <w:r w:rsidRPr="000E3D1C">
              <w:rPr>
                <w:rStyle w:val="Hyperlink"/>
                <w:noProof/>
              </w:rPr>
              <w:t>ANN Implementation with Libraries</w:t>
            </w:r>
            <w:r>
              <w:rPr>
                <w:noProof/>
                <w:webHidden/>
              </w:rPr>
              <w:tab/>
            </w:r>
            <w:r>
              <w:rPr>
                <w:noProof/>
                <w:webHidden/>
              </w:rPr>
              <w:fldChar w:fldCharType="begin"/>
            </w:r>
            <w:r>
              <w:rPr>
                <w:noProof/>
                <w:webHidden/>
              </w:rPr>
              <w:instrText xml:space="preserve"> PAGEREF _Toc229428526 \h </w:instrText>
            </w:r>
            <w:r>
              <w:rPr>
                <w:noProof/>
                <w:webHidden/>
              </w:rPr>
            </w:r>
            <w:r>
              <w:rPr>
                <w:noProof/>
                <w:webHidden/>
              </w:rPr>
              <w:fldChar w:fldCharType="separate"/>
            </w:r>
            <w:r>
              <w:rPr>
                <w:noProof/>
                <w:webHidden/>
              </w:rPr>
              <w:t>30</w:t>
            </w:r>
            <w:r>
              <w:rPr>
                <w:noProof/>
                <w:webHidden/>
              </w:rPr>
              <w:fldChar w:fldCharType="end"/>
            </w:r>
          </w:hyperlink>
        </w:p>
        <w:p w14:paraId="681AF8F0" w14:textId="548DCBF0" w:rsidR="006625FF" w:rsidRDefault="006625FF">
          <w:pPr>
            <w:pStyle w:val="TOC3"/>
            <w:tabs>
              <w:tab w:val="right" w:leader="dot" w:pos="9628"/>
            </w:tabs>
            <w:rPr>
              <w:rFonts w:eastAsiaTheme="minorEastAsia" w:cstheme="minorBidi"/>
              <w:noProof/>
              <w:sz w:val="24"/>
              <w:szCs w:val="24"/>
              <w:lang w:eastAsia="en-GB" w:bidi="ar-SA"/>
              <w14:ligatures w14:val="standardContextual"/>
            </w:rPr>
          </w:pPr>
          <w:hyperlink w:anchor="_Toc229428527" w:history="1">
            <w:r w:rsidRPr="000E3D1C">
              <w:rPr>
                <w:rStyle w:val="Hyperlink"/>
                <w:noProof/>
              </w:rPr>
              <w:t>Choice of Library</w:t>
            </w:r>
            <w:r>
              <w:rPr>
                <w:noProof/>
                <w:webHidden/>
              </w:rPr>
              <w:tab/>
            </w:r>
            <w:r>
              <w:rPr>
                <w:noProof/>
                <w:webHidden/>
              </w:rPr>
              <w:fldChar w:fldCharType="begin"/>
            </w:r>
            <w:r>
              <w:rPr>
                <w:noProof/>
                <w:webHidden/>
              </w:rPr>
              <w:instrText xml:space="preserve"> PAGEREF _Toc229428527 \h </w:instrText>
            </w:r>
            <w:r>
              <w:rPr>
                <w:noProof/>
                <w:webHidden/>
              </w:rPr>
            </w:r>
            <w:r>
              <w:rPr>
                <w:noProof/>
                <w:webHidden/>
              </w:rPr>
              <w:fldChar w:fldCharType="separate"/>
            </w:r>
            <w:r>
              <w:rPr>
                <w:noProof/>
                <w:webHidden/>
              </w:rPr>
              <w:t>30</w:t>
            </w:r>
            <w:r>
              <w:rPr>
                <w:noProof/>
                <w:webHidden/>
              </w:rPr>
              <w:fldChar w:fldCharType="end"/>
            </w:r>
          </w:hyperlink>
        </w:p>
        <w:p w14:paraId="6DCCEBA6" w14:textId="40C6FC71" w:rsidR="006625FF" w:rsidRDefault="006625FF">
          <w:pPr>
            <w:pStyle w:val="TOC3"/>
            <w:tabs>
              <w:tab w:val="right" w:leader="dot" w:pos="9628"/>
            </w:tabs>
            <w:rPr>
              <w:rFonts w:eastAsiaTheme="minorEastAsia" w:cstheme="minorBidi"/>
              <w:noProof/>
              <w:sz w:val="24"/>
              <w:szCs w:val="24"/>
              <w:lang w:eastAsia="en-GB" w:bidi="ar-SA"/>
              <w14:ligatures w14:val="standardContextual"/>
            </w:rPr>
          </w:pPr>
          <w:hyperlink w:anchor="_Toc229428528" w:history="1">
            <w:r w:rsidRPr="000E3D1C">
              <w:rPr>
                <w:rStyle w:val="Hyperlink"/>
                <w:noProof/>
              </w:rPr>
              <w:t>Model Parameter Configuration</w:t>
            </w:r>
            <w:r>
              <w:rPr>
                <w:noProof/>
                <w:webHidden/>
              </w:rPr>
              <w:tab/>
            </w:r>
            <w:r>
              <w:rPr>
                <w:noProof/>
                <w:webHidden/>
              </w:rPr>
              <w:fldChar w:fldCharType="begin"/>
            </w:r>
            <w:r>
              <w:rPr>
                <w:noProof/>
                <w:webHidden/>
              </w:rPr>
              <w:instrText xml:space="preserve"> PAGEREF _Toc229428528 \h </w:instrText>
            </w:r>
            <w:r>
              <w:rPr>
                <w:noProof/>
                <w:webHidden/>
              </w:rPr>
            </w:r>
            <w:r>
              <w:rPr>
                <w:noProof/>
                <w:webHidden/>
              </w:rPr>
              <w:fldChar w:fldCharType="separate"/>
            </w:r>
            <w:r>
              <w:rPr>
                <w:noProof/>
                <w:webHidden/>
              </w:rPr>
              <w:t>30</w:t>
            </w:r>
            <w:r>
              <w:rPr>
                <w:noProof/>
                <w:webHidden/>
              </w:rPr>
              <w:fldChar w:fldCharType="end"/>
            </w:r>
          </w:hyperlink>
        </w:p>
        <w:p w14:paraId="69791EB0" w14:textId="27D90D6F" w:rsidR="006625FF" w:rsidRDefault="006625FF">
          <w:pPr>
            <w:pStyle w:val="TOC3"/>
            <w:tabs>
              <w:tab w:val="right" w:leader="dot" w:pos="9628"/>
            </w:tabs>
            <w:rPr>
              <w:rFonts w:eastAsiaTheme="minorEastAsia" w:cstheme="minorBidi"/>
              <w:noProof/>
              <w:sz w:val="24"/>
              <w:szCs w:val="24"/>
              <w:lang w:eastAsia="en-GB" w:bidi="ar-SA"/>
              <w14:ligatures w14:val="standardContextual"/>
            </w:rPr>
          </w:pPr>
          <w:hyperlink w:anchor="_Toc229428529" w:history="1">
            <w:r w:rsidRPr="000E3D1C">
              <w:rPr>
                <w:rStyle w:val="Hyperlink"/>
                <w:noProof/>
              </w:rPr>
              <w:t>Performance Comparison</w:t>
            </w:r>
            <w:r>
              <w:rPr>
                <w:noProof/>
                <w:webHidden/>
              </w:rPr>
              <w:tab/>
            </w:r>
            <w:r>
              <w:rPr>
                <w:noProof/>
                <w:webHidden/>
              </w:rPr>
              <w:fldChar w:fldCharType="begin"/>
            </w:r>
            <w:r>
              <w:rPr>
                <w:noProof/>
                <w:webHidden/>
              </w:rPr>
              <w:instrText xml:space="preserve"> PAGEREF _Toc229428529 \h </w:instrText>
            </w:r>
            <w:r>
              <w:rPr>
                <w:noProof/>
                <w:webHidden/>
              </w:rPr>
            </w:r>
            <w:r>
              <w:rPr>
                <w:noProof/>
                <w:webHidden/>
              </w:rPr>
              <w:fldChar w:fldCharType="separate"/>
            </w:r>
            <w:r>
              <w:rPr>
                <w:noProof/>
                <w:webHidden/>
              </w:rPr>
              <w:t>31</w:t>
            </w:r>
            <w:r>
              <w:rPr>
                <w:noProof/>
                <w:webHidden/>
              </w:rPr>
              <w:fldChar w:fldCharType="end"/>
            </w:r>
          </w:hyperlink>
        </w:p>
        <w:p w14:paraId="669B289E" w14:textId="0EA8AFC8" w:rsidR="006625FF" w:rsidRDefault="006625FF">
          <w:pPr>
            <w:pStyle w:val="TOC3"/>
            <w:tabs>
              <w:tab w:val="right" w:leader="dot" w:pos="9628"/>
            </w:tabs>
            <w:rPr>
              <w:rFonts w:eastAsiaTheme="minorEastAsia" w:cstheme="minorBidi"/>
              <w:noProof/>
              <w:sz w:val="24"/>
              <w:szCs w:val="24"/>
              <w:lang w:eastAsia="en-GB" w:bidi="ar-SA"/>
              <w14:ligatures w14:val="standardContextual"/>
            </w:rPr>
          </w:pPr>
          <w:hyperlink w:anchor="_Toc229428530" w:history="1">
            <w:r w:rsidRPr="000E3D1C">
              <w:rPr>
                <w:rStyle w:val="Hyperlink"/>
                <w:noProof/>
              </w:rPr>
              <w:t>Advantages and Disadvantages</w:t>
            </w:r>
            <w:r>
              <w:rPr>
                <w:noProof/>
                <w:webHidden/>
              </w:rPr>
              <w:tab/>
            </w:r>
            <w:r>
              <w:rPr>
                <w:noProof/>
                <w:webHidden/>
              </w:rPr>
              <w:fldChar w:fldCharType="begin"/>
            </w:r>
            <w:r>
              <w:rPr>
                <w:noProof/>
                <w:webHidden/>
              </w:rPr>
              <w:instrText xml:space="preserve"> PAGEREF _Toc229428530 \h </w:instrText>
            </w:r>
            <w:r>
              <w:rPr>
                <w:noProof/>
                <w:webHidden/>
              </w:rPr>
            </w:r>
            <w:r>
              <w:rPr>
                <w:noProof/>
                <w:webHidden/>
              </w:rPr>
              <w:fldChar w:fldCharType="separate"/>
            </w:r>
            <w:r>
              <w:rPr>
                <w:noProof/>
                <w:webHidden/>
              </w:rPr>
              <w:t>32</w:t>
            </w:r>
            <w:r>
              <w:rPr>
                <w:noProof/>
                <w:webHidden/>
              </w:rPr>
              <w:fldChar w:fldCharType="end"/>
            </w:r>
          </w:hyperlink>
        </w:p>
        <w:p w14:paraId="697217B4" w14:textId="6AAAD970" w:rsidR="006625FF" w:rsidRDefault="006625FF">
          <w:pPr>
            <w:pStyle w:val="TOC2"/>
            <w:tabs>
              <w:tab w:val="right" w:leader="dot" w:pos="9628"/>
            </w:tabs>
            <w:rPr>
              <w:rFonts w:eastAsiaTheme="minorEastAsia" w:cstheme="minorBidi"/>
              <w:b w:val="0"/>
              <w:bCs w:val="0"/>
              <w:noProof/>
              <w:sz w:val="24"/>
              <w:szCs w:val="24"/>
              <w:lang w:eastAsia="en-GB" w:bidi="ar-SA"/>
              <w14:ligatures w14:val="standardContextual"/>
            </w:rPr>
          </w:pPr>
          <w:hyperlink w:anchor="_Toc229428531" w:history="1">
            <w:r w:rsidRPr="000E3D1C">
              <w:rPr>
                <w:rStyle w:val="Hyperlink"/>
                <w:noProof/>
              </w:rPr>
              <w:t>Parameter Tuning and Model Optimisation</w:t>
            </w:r>
            <w:r>
              <w:rPr>
                <w:noProof/>
                <w:webHidden/>
              </w:rPr>
              <w:tab/>
            </w:r>
            <w:r>
              <w:rPr>
                <w:noProof/>
                <w:webHidden/>
              </w:rPr>
              <w:fldChar w:fldCharType="begin"/>
            </w:r>
            <w:r>
              <w:rPr>
                <w:noProof/>
                <w:webHidden/>
              </w:rPr>
              <w:instrText xml:space="preserve"> PAGEREF _Toc229428531 \h </w:instrText>
            </w:r>
            <w:r>
              <w:rPr>
                <w:noProof/>
                <w:webHidden/>
              </w:rPr>
            </w:r>
            <w:r>
              <w:rPr>
                <w:noProof/>
                <w:webHidden/>
              </w:rPr>
              <w:fldChar w:fldCharType="separate"/>
            </w:r>
            <w:r>
              <w:rPr>
                <w:noProof/>
                <w:webHidden/>
              </w:rPr>
              <w:t>34</w:t>
            </w:r>
            <w:r>
              <w:rPr>
                <w:noProof/>
                <w:webHidden/>
              </w:rPr>
              <w:fldChar w:fldCharType="end"/>
            </w:r>
          </w:hyperlink>
        </w:p>
        <w:p w14:paraId="59043A38" w14:textId="260AB38B" w:rsidR="006625FF" w:rsidRDefault="006625FF">
          <w:pPr>
            <w:pStyle w:val="TOC3"/>
            <w:tabs>
              <w:tab w:val="right" w:leader="dot" w:pos="9628"/>
            </w:tabs>
            <w:rPr>
              <w:rFonts w:eastAsiaTheme="minorEastAsia" w:cstheme="minorBidi"/>
              <w:noProof/>
              <w:sz w:val="24"/>
              <w:szCs w:val="24"/>
              <w:lang w:eastAsia="en-GB" w:bidi="ar-SA"/>
              <w14:ligatures w14:val="standardContextual"/>
            </w:rPr>
          </w:pPr>
          <w:hyperlink w:anchor="_Toc229428532" w:history="1">
            <w:r w:rsidRPr="000E3D1C">
              <w:rPr>
                <w:rStyle w:val="Hyperlink"/>
                <w:noProof/>
              </w:rPr>
              <w:t>GridSearchCV</w:t>
            </w:r>
            <w:r>
              <w:rPr>
                <w:noProof/>
                <w:webHidden/>
              </w:rPr>
              <w:tab/>
            </w:r>
            <w:r>
              <w:rPr>
                <w:noProof/>
                <w:webHidden/>
              </w:rPr>
              <w:fldChar w:fldCharType="begin"/>
            </w:r>
            <w:r>
              <w:rPr>
                <w:noProof/>
                <w:webHidden/>
              </w:rPr>
              <w:instrText xml:space="preserve"> PAGEREF _Toc229428532 \h </w:instrText>
            </w:r>
            <w:r>
              <w:rPr>
                <w:noProof/>
                <w:webHidden/>
              </w:rPr>
            </w:r>
            <w:r>
              <w:rPr>
                <w:noProof/>
                <w:webHidden/>
              </w:rPr>
              <w:fldChar w:fldCharType="separate"/>
            </w:r>
            <w:r>
              <w:rPr>
                <w:noProof/>
                <w:webHidden/>
              </w:rPr>
              <w:t>34</w:t>
            </w:r>
            <w:r>
              <w:rPr>
                <w:noProof/>
                <w:webHidden/>
              </w:rPr>
              <w:fldChar w:fldCharType="end"/>
            </w:r>
          </w:hyperlink>
        </w:p>
        <w:p w14:paraId="123A4A6B" w14:textId="434AE8DE" w:rsidR="006625FF" w:rsidRDefault="006625FF">
          <w:pPr>
            <w:pStyle w:val="TOC3"/>
            <w:tabs>
              <w:tab w:val="right" w:leader="dot" w:pos="9628"/>
            </w:tabs>
            <w:rPr>
              <w:rFonts w:eastAsiaTheme="minorEastAsia" w:cstheme="minorBidi"/>
              <w:noProof/>
              <w:sz w:val="24"/>
              <w:szCs w:val="24"/>
              <w:lang w:eastAsia="en-GB" w:bidi="ar-SA"/>
              <w14:ligatures w14:val="standardContextual"/>
            </w:rPr>
          </w:pPr>
          <w:hyperlink w:anchor="_Toc229428533" w:history="1">
            <w:r w:rsidRPr="000E3D1C">
              <w:rPr>
                <w:rStyle w:val="Hyperlink"/>
                <w:noProof/>
              </w:rPr>
              <w:t>Genetic Algorithm Optimisation</w:t>
            </w:r>
            <w:r>
              <w:rPr>
                <w:noProof/>
                <w:webHidden/>
              </w:rPr>
              <w:tab/>
            </w:r>
            <w:r>
              <w:rPr>
                <w:noProof/>
                <w:webHidden/>
              </w:rPr>
              <w:fldChar w:fldCharType="begin"/>
            </w:r>
            <w:r>
              <w:rPr>
                <w:noProof/>
                <w:webHidden/>
              </w:rPr>
              <w:instrText xml:space="preserve"> PAGEREF _Toc229428533 \h </w:instrText>
            </w:r>
            <w:r>
              <w:rPr>
                <w:noProof/>
                <w:webHidden/>
              </w:rPr>
            </w:r>
            <w:r>
              <w:rPr>
                <w:noProof/>
                <w:webHidden/>
              </w:rPr>
              <w:fldChar w:fldCharType="separate"/>
            </w:r>
            <w:r>
              <w:rPr>
                <w:noProof/>
                <w:webHidden/>
              </w:rPr>
              <w:t>36</w:t>
            </w:r>
            <w:r>
              <w:rPr>
                <w:noProof/>
                <w:webHidden/>
              </w:rPr>
              <w:fldChar w:fldCharType="end"/>
            </w:r>
          </w:hyperlink>
        </w:p>
        <w:p w14:paraId="614596B4" w14:textId="10388665" w:rsidR="006625FF" w:rsidRDefault="006625FF">
          <w:pPr>
            <w:pStyle w:val="TOC1"/>
            <w:tabs>
              <w:tab w:val="right" w:leader="dot" w:pos="9628"/>
            </w:tabs>
            <w:rPr>
              <w:rFonts w:eastAsiaTheme="minorEastAsia" w:cstheme="minorBidi"/>
              <w:b w:val="0"/>
              <w:bCs w:val="0"/>
              <w:i w:val="0"/>
              <w:iCs w:val="0"/>
              <w:noProof/>
              <w:lang w:eastAsia="en-GB" w:bidi="ar-SA"/>
              <w14:ligatures w14:val="standardContextual"/>
            </w:rPr>
          </w:pPr>
          <w:hyperlink w:anchor="_Toc229428534" w:history="1">
            <w:r w:rsidRPr="000E3D1C">
              <w:rPr>
                <w:rStyle w:val="Hyperlink"/>
                <w:noProof/>
              </w:rPr>
              <w:t>References</w:t>
            </w:r>
            <w:r>
              <w:rPr>
                <w:noProof/>
                <w:webHidden/>
              </w:rPr>
              <w:tab/>
            </w:r>
            <w:r>
              <w:rPr>
                <w:noProof/>
                <w:webHidden/>
              </w:rPr>
              <w:fldChar w:fldCharType="begin"/>
            </w:r>
            <w:r>
              <w:rPr>
                <w:noProof/>
                <w:webHidden/>
              </w:rPr>
              <w:instrText xml:space="preserve"> PAGEREF _Toc229428534 \h </w:instrText>
            </w:r>
            <w:r>
              <w:rPr>
                <w:noProof/>
                <w:webHidden/>
              </w:rPr>
            </w:r>
            <w:r>
              <w:rPr>
                <w:noProof/>
                <w:webHidden/>
              </w:rPr>
              <w:fldChar w:fldCharType="separate"/>
            </w:r>
            <w:r>
              <w:rPr>
                <w:noProof/>
                <w:webHidden/>
              </w:rPr>
              <w:t>40</w:t>
            </w:r>
            <w:r>
              <w:rPr>
                <w:noProof/>
                <w:webHidden/>
              </w:rPr>
              <w:fldChar w:fldCharType="end"/>
            </w:r>
          </w:hyperlink>
        </w:p>
        <w:p w14:paraId="45B35B32" w14:textId="061E047D" w:rsidR="006625FF" w:rsidRDefault="006625FF">
          <w:pPr>
            <w:pStyle w:val="TOC2"/>
            <w:tabs>
              <w:tab w:val="right" w:leader="dot" w:pos="9628"/>
            </w:tabs>
            <w:rPr>
              <w:rFonts w:eastAsiaTheme="minorEastAsia" w:cstheme="minorBidi"/>
              <w:b w:val="0"/>
              <w:bCs w:val="0"/>
              <w:noProof/>
              <w:sz w:val="24"/>
              <w:szCs w:val="24"/>
              <w:lang w:eastAsia="en-GB" w:bidi="ar-SA"/>
              <w14:ligatures w14:val="standardContextual"/>
            </w:rPr>
          </w:pPr>
          <w:hyperlink w:anchor="_Toc229428535" w:history="1">
            <w:r w:rsidRPr="000E3D1C">
              <w:rPr>
                <w:rStyle w:val="Hyperlink"/>
                <w:noProof/>
              </w:rPr>
              <w:t>Part 1 – Symbolic AI</w:t>
            </w:r>
            <w:r>
              <w:rPr>
                <w:noProof/>
                <w:webHidden/>
              </w:rPr>
              <w:tab/>
            </w:r>
            <w:r>
              <w:rPr>
                <w:noProof/>
                <w:webHidden/>
              </w:rPr>
              <w:fldChar w:fldCharType="begin"/>
            </w:r>
            <w:r>
              <w:rPr>
                <w:noProof/>
                <w:webHidden/>
              </w:rPr>
              <w:instrText xml:space="preserve"> PAGEREF _Toc229428535 \h </w:instrText>
            </w:r>
            <w:r>
              <w:rPr>
                <w:noProof/>
                <w:webHidden/>
              </w:rPr>
            </w:r>
            <w:r>
              <w:rPr>
                <w:noProof/>
                <w:webHidden/>
              </w:rPr>
              <w:fldChar w:fldCharType="separate"/>
            </w:r>
            <w:r>
              <w:rPr>
                <w:noProof/>
                <w:webHidden/>
              </w:rPr>
              <w:t>40</w:t>
            </w:r>
            <w:r>
              <w:rPr>
                <w:noProof/>
                <w:webHidden/>
              </w:rPr>
              <w:fldChar w:fldCharType="end"/>
            </w:r>
          </w:hyperlink>
        </w:p>
        <w:p w14:paraId="0CBE64E9" w14:textId="122273C3" w:rsidR="006625FF" w:rsidRDefault="006625FF">
          <w:pPr>
            <w:pStyle w:val="TOC2"/>
            <w:tabs>
              <w:tab w:val="right" w:leader="dot" w:pos="9628"/>
            </w:tabs>
            <w:rPr>
              <w:rFonts w:eastAsiaTheme="minorEastAsia" w:cstheme="minorBidi"/>
              <w:b w:val="0"/>
              <w:bCs w:val="0"/>
              <w:noProof/>
              <w:sz w:val="24"/>
              <w:szCs w:val="24"/>
              <w:lang w:eastAsia="en-GB" w:bidi="ar-SA"/>
              <w14:ligatures w14:val="standardContextual"/>
            </w:rPr>
          </w:pPr>
          <w:hyperlink w:anchor="_Toc229428536" w:history="1">
            <w:r w:rsidRPr="000E3D1C">
              <w:rPr>
                <w:rStyle w:val="Hyperlink"/>
                <w:noProof/>
              </w:rPr>
              <w:t>Part 2 – Connectionist Methods</w:t>
            </w:r>
            <w:r>
              <w:rPr>
                <w:noProof/>
                <w:webHidden/>
              </w:rPr>
              <w:tab/>
            </w:r>
            <w:r>
              <w:rPr>
                <w:noProof/>
                <w:webHidden/>
              </w:rPr>
              <w:fldChar w:fldCharType="begin"/>
            </w:r>
            <w:r>
              <w:rPr>
                <w:noProof/>
                <w:webHidden/>
              </w:rPr>
              <w:instrText xml:space="preserve"> PAGEREF _Toc229428536 \h </w:instrText>
            </w:r>
            <w:r>
              <w:rPr>
                <w:noProof/>
                <w:webHidden/>
              </w:rPr>
            </w:r>
            <w:r>
              <w:rPr>
                <w:noProof/>
                <w:webHidden/>
              </w:rPr>
              <w:fldChar w:fldCharType="separate"/>
            </w:r>
            <w:r>
              <w:rPr>
                <w:noProof/>
                <w:webHidden/>
              </w:rPr>
              <w:t>41</w:t>
            </w:r>
            <w:r>
              <w:rPr>
                <w:noProof/>
                <w:webHidden/>
              </w:rPr>
              <w:fldChar w:fldCharType="end"/>
            </w:r>
          </w:hyperlink>
        </w:p>
        <w:p w14:paraId="1CA69E66" w14:textId="7F31E6A7" w:rsidR="003C3498" w:rsidRDefault="003C3498">
          <w:r>
            <w:rPr>
              <w:b/>
              <w:bCs/>
              <w:noProof/>
            </w:rPr>
            <w:fldChar w:fldCharType="end"/>
          </w:r>
        </w:p>
      </w:sdtContent>
    </w:sdt>
    <w:p w14:paraId="1B3928F0" w14:textId="77777777" w:rsidR="006C06DB" w:rsidRDefault="00000000">
      <w:pPr>
        <w:pStyle w:val="Heading1"/>
      </w:pPr>
      <w:r>
        <w:br w:type="page"/>
      </w:r>
    </w:p>
    <w:p w14:paraId="7AE44039" w14:textId="77777777" w:rsidR="006C06DB" w:rsidRDefault="00000000">
      <w:pPr>
        <w:pStyle w:val="Heading1"/>
        <w:spacing w:before="0"/>
      </w:pPr>
      <w:bookmarkStart w:id="3" w:name="_Toc229428500"/>
      <w:r>
        <w:lastRenderedPageBreak/>
        <w:t>Part 1 - Symbolic AI</w:t>
      </w:r>
      <w:bookmarkEnd w:id="3"/>
    </w:p>
    <w:p w14:paraId="2180BE06" w14:textId="77777777" w:rsidR="006C06DB" w:rsidRDefault="00000000">
      <w:pPr>
        <w:pStyle w:val="Heading2"/>
      </w:pPr>
      <w:bookmarkStart w:id="4" w:name="_Toc229428501"/>
      <w:r>
        <w:t>Task 1: Semantic Network Design for Medieval Weaponry</w:t>
      </w:r>
      <w:bookmarkEnd w:id="4"/>
    </w:p>
    <w:p w14:paraId="6306B4A2" w14:textId="77777777" w:rsidR="006C06DB" w:rsidRDefault="00000000">
      <w:r>
        <w:t xml:space="preserve">A semantic network is a way of representing knowledge about a subject by modelling relationships and attributes as ‘nodes’ and connecting ‘edges’ on a graph. In this project, the subject being represented is medieval weaponry, with the ‘medieval period’ defined as starting with the fall of the Western Roman Empire in 476 </w:t>
      </w:r>
      <w:proofErr w:type="gramStart"/>
      <w:r>
        <w:t>AD</w:t>
      </w:r>
      <w:proofErr w:type="gramEnd"/>
      <w:r>
        <w:t xml:space="preserve"> through to the beginning of the Protestant Renaissance Period in 1517 AD. (Study.com n.d., Metropolitan Museum 1991, Wikipedia 2026)</w:t>
      </w:r>
    </w:p>
    <w:p w14:paraId="134C9D7F" w14:textId="77777777" w:rsidR="006C06DB" w:rsidRDefault="00000000">
      <w:pPr>
        <w:pStyle w:val="Heading3"/>
      </w:pPr>
      <w:bookmarkStart w:id="5" w:name="_Toc229428502"/>
      <w:r>
        <w:t>Structural Design and Abstraction</w:t>
      </w:r>
      <w:bookmarkEnd w:id="5"/>
    </w:p>
    <w:p w14:paraId="7D42C12A" w14:textId="77777777" w:rsidR="006C06DB" w:rsidRDefault="00000000">
      <w:r>
        <w:t>The semantic network was constructed using a hierarchical classification system, grouping items by shared properties and function. This reduces redundancy and follows the taxonomical classification found in biological classification which groups organisms based on shared ancestral traits (Campbell 2005).</w:t>
      </w:r>
    </w:p>
    <w:p w14:paraId="04F952A9" w14:textId="77777777" w:rsidR="006C06DB" w:rsidRDefault="006C06DB"/>
    <w:p w14:paraId="6BE4CE2C" w14:textId="77777777" w:rsidR="006C06DB" w:rsidRDefault="00000000">
      <w:r>
        <w:t>An attribute is a possible general characteristic known to the network, while a property is an instance of an attribute that is attached to a distinct item.</w:t>
      </w:r>
    </w:p>
    <w:p w14:paraId="43C65157" w14:textId="77777777" w:rsidR="006C06DB" w:rsidRDefault="006C06DB"/>
    <w:p w14:paraId="2A2B4B0D" w14:textId="4E809C1C" w:rsidR="006C06DB" w:rsidRDefault="00000000">
      <w:r>
        <w:t>In the design phase, choices were made about the abstraction based on the frequency of shared attributes. When several weapons shared properties (such as the combination of a blade, a hilt, and use at close quarters) it became more efficient to abstract these properties into a dedicated intermediate node, such as ‘</w:t>
      </w:r>
      <w:proofErr w:type="spellStart"/>
      <w:r>
        <w:t>bladed_hand_weapon</w:t>
      </w:r>
      <w:proofErr w:type="spellEnd"/>
      <w:r>
        <w:t>’. This choice reduces the need to repeat identical ‘</w:t>
      </w:r>
      <w:proofErr w:type="spellStart"/>
      <w:r>
        <w:t>has_a</w:t>
      </w:r>
      <w:proofErr w:type="spellEnd"/>
      <w:r>
        <w:t>’ facts across multiple leaves, allowing for a neater hierarchy.</w:t>
      </w:r>
    </w:p>
    <w:p w14:paraId="59EB0065" w14:textId="77777777" w:rsidR="006C06DB" w:rsidRDefault="006C06DB"/>
    <w:p w14:paraId="277B1841" w14:textId="77777777" w:rsidR="006C06DB" w:rsidRDefault="00000000">
      <w:r>
        <w:t>Items that are closer to the root of the relationship tree have fewer but more general properties. Conversely, objects that are leaves are likely to have more properties. Items inherit properties from objects that are closer to the root; these can be overridden (hidden) by more specific properties.</w:t>
      </w:r>
    </w:p>
    <w:p w14:paraId="385E4F3A" w14:textId="77777777" w:rsidR="006C06DB" w:rsidRDefault="006C06DB"/>
    <w:p w14:paraId="15124734" w14:textId="77777777" w:rsidR="006C06DB" w:rsidRDefault="00000000">
      <w:r>
        <w:t>The design separates the taxonomy where an item belongs to a class from attributes belonging to the item.</w:t>
      </w:r>
    </w:p>
    <w:p w14:paraId="79425547" w14:textId="77777777" w:rsidR="006C06DB" w:rsidRDefault="006C06DB"/>
    <w:p w14:paraId="00CE7843" w14:textId="77777777" w:rsidR="006C06DB" w:rsidRDefault="00000000">
      <w:r>
        <w:t xml:space="preserve">A challenge emerged in this design regarding whether to use multiple inheritance. While a tree structure works for most weapons, certain items are not simple to categorise. For example, trebuchet functions both as a siege weapon and a ranged weapon. </w:t>
      </w:r>
    </w:p>
    <w:p w14:paraId="0BE8525F" w14:textId="77777777" w:rsidR="006C06DB" w:rsidRDefault="006C06DB"/>
    <w:p w14:paraId="6AACCA8C" w14:textId="77777777" w:rsidR="006C06DB" w:rsidRDefault="00000000">
      <w:pPr>
        <w:keepNext/>
        <w:jc w:val="center"/>
      </w:pPr>
      <w:r>
        <w:rPr>
          <w:noProof/>
        </w:rPr>
        <w:lastRenderedPageBreak/>
        <w:drawing>
          <wp:inline distT="0" distB="0" distL="0" distR="0" wp14:anchorId="1AAE35BF" wp14:editId="285095E3">
            <wp:extent cx="3877310" cy="561467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3877310" cy="5614670"/>
                    </a:xfrm>
                    <a:prstGeom prst="rect">
                      <a:avLst/>
                    </a:prstGeom>
                  </pic:spPr>
                </pic:pic>
              </a:graphicData>
            </a:graphic>
          </wp:inline>
        </w:drawing>
      </w:r>
    </w:p>
    <w:p w14:paraId="01E33F82" w14:textId="3EB74870" w:rsidR="006C06DB" w:rsidRDefault="00000000">
      <w:pPr>
        <w:pStyle w:val="Caption"/>
        <w:jc w:val="center"/>
      </w:pPr>
      <w:r>
        <w:t xml:space="preserve">Figure </w:t>
      </w:r>
      <w:fldSimple w:instr=" SEQ Figure \* ARABIC ">
        <w:r w:rsidR="006625FF">
          <w:rPr>
            <w:noProof/>
          </w:rPr>
          <w:t>1</w:t>
        </w:r>
      </w:fldSimple>
      <w:r>
        <w:t xml:space="preserve"> Showing the tree with the Trebuchet as a Ranged Weapon.</w:t>
      </w:r>
    </w:p>
    <w:p w14:paraId="0608038B" w14:textId="77777777" w:rsidR="006C06DB" w:rsidRDefault="006C06DB"/>
    <w:p w14:paraId="7C7CB081" w14:textId="77777777" w:rsidR="006C06DB" w:rsidRDefault="00000000">
      <w:pPr>
        <w:pStyle w:val="Heading3"/>
      </w:pPr>
      <w:bookmarkStart w:id="6" w:name="_Toc229428503"/>
      <w:r>
        <w:t>Inheritance</w:t>
      </w:r>
      <w:bookmarkEnd w:id="6"/>
      <w:r>
        <w:t xml:space="preserve"> </w:t>
      </w:r>
    </w:p>
    <w:p w14:paraId="568C40DC" w14:textId="77777777" w:rsidR="006C06DB" w:rsidRDefault="00000000">
      <w:r>
        <w:t>My design uses a strict tree without multiple inheritance. This is known as a mono-hierarchy. To fully capture the trebuchet, the tree would have to be modified allowing a single node to inherit properties from multiple parents. This highlights the difference between the simplicity of a tree and the enhanced representation allowed for by a poly-hierarchical multi-inheritance approach implemented as a Directed Acyclic Graph (DAG).</w:t>
      </w:r>
    </w:p>
    <w:p w14:paraId="5DA11A27" w14:textId="77777777" w:rsidR="006C06DB" w:rsidRDefault="006C06DB"/>
    <w:p w14:paraId="08752908" w14:textId="77777777" w:rsidR="006C06DB" w:rsidRDefault="00000000">
      <w:r>
        <w:t>To ensure historical accuracy, the specific attributes and properties assigned to individual weapon nodes were taken from various resources, including John McDonald’s 2015 website ‘</w:t>
      </w:r>
      <w:r>
        <w:rPr>
          <w:i/>
          <w:iCs/>
        </w:rPr>
        <w:t xml:space="preserve">Medieval Weapons &amp; Armour’, </w:t>
      </w:r>
      <w:r>
        <w:t>Charles Boutell’s book from 1893 ‘</w:t>
      </w:r>
      <w:r>
        <w:rPr>
          <w:i/>
          <w:iCs/>
        </w:rPr>
        <w:t>Arms and Armour’</w:t>
      </w:r>
      <w:r>
        <w:t xml:space="preserve"> and the Metropolitan Museum of Art’s 1991 ‘</w:t>
      </w:r>
      <w:r>
        <w:rPr>
          <w:i/>
          <w:iCs/>
        </w:rPr>
        <w:t>survey of arms and armour’</w:t>
      </w:r>
      <w:r>
        <w:t>. This research aims to provide a plausible foundation to the network.</w:t>
      </w:r>
    </w:p>
    <w:p w14:paraId="11B3C9BD" w14:textId="77777777" w:rsidR="006C06DB" w:rsidRDefault="00000000">
      <w:pPr>
        <w:pStyle w:val="Heading2"/>
      </w:pPr>
      <w:r>
        <w:br w:type="page"/>
      </w:r>
    </w:p>
    <w:p w14:paraId="394F031F" w14:textId="77777777" w:rsidR="006C06DB" w:rsidRDefault="00000000">
      <w:pPr>
        <w:pStyle w:val="Heading2"/>
        <w:spacing w:before="0"/>
      </w:pPr>
      <w:bookmarkStart w:id="7" w:name="_Toc229428504"/>
      <w:r>
        <w:lastRenderedPageBreak/>
        <w:t>Task 2: Semantic Network Implementation</w:t>
      </w:r>
      <w:bookmarkEnd w:id="7"/>
    </w:p>
    <w:p w14:paraId="27377D3A" w14:textId="77777777" w:rsidR="006C06DB" w:rsidRDefault="00000000">
      <w:r>
        <w:t xml:space="preserve">The network was implemented in both </w:t>
      </w:r>
      <w:proofErr w:type="spellStart"/>
      <w:r>
        <w:t>Prolog</w:t>
      </w:r>
      <w:proofErr w:type="spellEnd"/>
      <w:r>
        <w:t xml:space="preserve"> and Python. </w:t>
      </w:r>
    </w:p>
    <w:p w14:paraId="16CBE00E" w14:textId="77777777" w:rsidR="006C06DB" w:rsidRDefault="00000000">
      <w:pPr>
        <w:pStyle w:val="Heading3"/>
      </w:pPr>
      <w:bookmarkStart w:id="8" w:name="_Toc229428505"/>
      <w:r>
        <w:t>Python Implementation</w:t>
      </w:r>
      <w:bookmarkEnd w:id="8"/>
    </w:p>
    <w:p w14:paraId="265F4597" w14:textId="77777777" w:rsidR="006C06DB" w:rsidRDefault="00000000">
      <w:r>
        <w:t>A python class was created to allow a user to model any generic semantic network. It allows the user to add nodes and edges to the graph as ‘</w:t>
      </w:r>
      <w:proofErr w:type="spellStart"/>
      <w:r>
        <w:t>is_a</w:t>
      </w:r>
      <w:proofErr w:type="spellEnd"/>
      <w:r>
        <w:t>’ and ‘</w:t>
      </w:r>
      <w:proofErr w:type="spellStart"/>
      <w:r>
        <w:t>has_a</w:t>
      </w:r>
      <w:proofErr w:type="spellEnd"/>
      <w:r>
        <w:t>’ relationships. This approach represents the knowledge in the network as high-level human readable symbol, rather than numerical weights. This allows for explicit knowledge representation. (Russell 2022).</w:t>
      </w:r>
    </w:p>
    <w:p w14:paraId="2FFD76CA" w14:textId="77777777" w:rsidR="006C06DB" w:rsidRDefault="006C06DB"/>
    <w:p w14:paraId="29C3016B" w14:textId="77777777" w:rsidR="006C06DB" w:rsidRDefault="00000000">
      <w:r>
        <w:t xml:space="preserve">From the resulting network, the user can output the network into JSON, CSV and </w:t>
      </w:r>
      <w:proofErr w:type="spellStart"/>
      <w:r>
        <w:t>Prolog</w:t>
      </w:r>
      <w:proofErr w:type="spellEnd"/>
      <w:r>
        <w:t xml:space="preserve"> files. The class can also create interactive graphical visualisations which was the primary reason for implementing in python.</w:t>
      </w:r>
    </w:p>
    <w:p w14:paraId="391A3E23" w14:textId="77777777" w:rsidR="006C06DB" w:rsidRDefault="006C06DB"/>
    <w:p w14:paraId="3ECE9D81" w14:textId="77777777" w:rsidR="006C06DB" w:rsidRDefault="00000000">
      <w:r>
        <w:t>As the network is sizeable, containing 84 ‘</w:t>
      </w:r>
      <w:proofErr w:type="spellStart"/>
      <w:r>
        <w:t>is_a</w:t>
      </w:r>
      <w:proofErr w:type="spellEnd"/>
      <w:r>
        <w:t>’ relationships and 341 ‘</w:t>
      </w:r>
      <w:proofErr w:type="spellStart"/>
      <w:r>
        <w:t>has_a</w:t>
      </w:r>
      <w:proofErr w:type="spellEnd"/>
      <w:r>
        <w:t>’ properties, output visualisations are too detailed to display in their entirety in this report. They can be viewed here:</w:t>
      </w:r>
    </w:p>
    <w:p w14:paraId="177D4112" w14:textId="77777777" w:rsidR="006C06DB" w:rsidRDefault="006C06DB"/>
    <w:tbl>
      <w:tblPr>
        <w:tblStyle w:val="ListTable4"/>
        <w:tblW w:w="5000" w:type="pct"/>
        <w:tblLayout w:type="fixed"/>
        <w:tblLook w:val="04A0" w:firstRow="1" w:lastRow="0" w:firstColumn="1" w:lastColumn="0" w:noHBand="0" w:noVBand="1"/>
      </w:tblPr>
      <w:tblGrid>
        <w:gridCol w:w="2547"/>
        <w:gridCol w:w="7081"/>
      </w:tblGrid>
      <w:tr w:rsidR="006C06DB" w14:paraId="14C31B77" w14:textId="77777777" w:rsidTr="006C0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Borders>
              <w:top w:val="single" w:sz="4" w:space="0" w:color="000000"/>
              <w:left w:val="single" w:sz="4" w:space="0" w:color="000000"/>
              <w:bottom w:val="single" w:sz="4" w:space="0" w:color="000000"/>
              <w:right w:val="single" w:sz="4" w:space="0" w:color="000000"/>
            </w:tcBorders>
          </w:tcPr>
          <w:p w14:paraId="3B3615E6" w14:textId="77777777" w:rsidR="006C06DB" w:rsidRDefault="00000000">
            <w:pPr>
              <w:pStyle w:val="TableContents"/>
              <w:rPr>
                <w:sz w:val="21"/>
                <w:szCs w:val="21"/>
              </w:rPr>
            </w:pPr>
            <w:r>
              <w:rPr>
                <w:color w:val="FFFFFF" w:themeColor="background1"/>
                <w:sz w:val="21"/>
                <w:szCs w:val="21"/>
              </w:rPr>
              <w:t>Visualisation Type</w:t>
            </w:r>
          </w:p>
        </w:tc>
        <w:tc>
          <w:tcPr>
            <w:tcW w:w="7088" w:type="dxa"/>
            <w:tcBorders>
              <w:top w:val="single" w:sz="4" w:space="0" w:color="000000"/>
              <w:left w:val="single" w:sz="4" w:space="0" w:color="000000"/>
              <w:bottom w:val="single" w:sz="4" w:space="0" w:color="000000"/>
              <w:right w:val="single" w:sz="4" w:space="0" w:color="000000"/>
            </w:tcBorders>
          </w:tcPr>
          <w:p w14:paraId="24F2E189" w14:textId="77777777" w:rsidR="006C06DB" w:rsidRDefault="00000000">
            <w:pPr>
              <w:pStyle w:val="TableContents"/>
              <w:cnfStyle w:val="100000000000" w:firstRow="1" w:lastRow="0" w:firstColumn="0" w:lastColumn="0" w:oddVBand="0" w:evenVBand="0" w:oddHBand="0" w:evenHBand="0" w:firstRowFirstColumn="0" w:firstRowLastColumn="0" w:lastRowFirstColumn="0" w:lastRowLastColumn="0"/>
              <w:rPr>
                <w:sz w:val="21"/>
                <w:szCs w:val="21"/>
              </w:rPr>
            </w:pPr>
            <w:r>
              <w:rPr>
                <w:color w:val="FFFFFF" w:themeColor="background1"/>
                <w:sz w:val="21"/>
                <w:szCs w:val="21"/>
              </w:rPr>
              <w:t>URL</w:t>
            </w:r>
          </w:p>
        </w:tc>
      </w:tr>
      <w:tr w:rsidR="006C06DB" w14:paraId="2DF58C22"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Borders>
              <w:right w:val="nil"/>
            </w:tcBorders>
          </w:tcPr>
          <w:p w14:paraId="1C015DC7" w14:textId="77777777" w:rsidR="006C06DB" w:rsidRDefault="00000000">
            <w:pPr>
              <w:pStyle w:val="TableContents"/>
              <w:rPr>
                <w:sz w:val="21"/>
                <w:szCs w:val="21"/>
              </w:rPr>
            </w:pPr>
            <w:r>
              <w:rPr>
                <w:sz w:val="21"/>
                <w:szCs w:val="21"/>
              </w:rPr>
              <w:t>Hierarchical Tree</w:t>
            </w:r>
          </w:p>
        </w:tc>
        <w:tc>
          <w:tcPr>
            <w:tcW w:w="7088" w:type="dxa"/>
            <w:tcBorders>
              <w:left w:val="nil"/>
            </w:tcBorders>
          </w:tcPr>
          <w:p w14:paraId="7B7761F2" w14:textId="77777777" w:rsidR="006C06DB" w:rsidRDefault="00000000">
            <w:pPr>
              <w:pStyle w:val="TableContents"/>
              <w:cnfStyle w:val="000000100000" w:firstRow="0" w:lastRow="0" w:firstColumn="0" w:lastColumn="0" w:oddVBand="0" w:evenVBand="0" w:oddHBand="1" w:evenHBand="0" w:firstRowFirstColumn="0" w:firstRowLastColumn="0" w:lastRowFirstColumn="0" w:lastRowLastColumn="0"/>
              <w:rPr>
                <w:sz w:val="21"/>
                <w:szCs w:val="21"/>
              </w:rPr>
            </w:pPr>
            <w:hyperlink r:id="rId9">
              <w:r>
                <w:rPr>
                  <w:rStyle w:val="Hyperlink"/>
                  <w:sz w:val="21"/>
                  <w:szCs w:val="21"/>
                </w:rPr>
                <w:t>https://datascience.daemonchild.com/year3/dat6002/Medieval_Weapons_Hierarchy.html</w:t>
              </w:r>
            </w:hyperlink>
            <w:r>
              <w:rPr>
                <w:sz w:val="21"/>
                <w:szCs w:val="21"/>
              </w:rPr>
              <w:t xml:space="preserve"> </w:t>
            </w:r>
          </w:p>
        </w:tc>
      </w:tr>
      <w:tr w:rsidR="006C06DB" w14:paraId="1DF112C7" w14:textId="77777777" w:rsidTr="006C06DB">
        <w:tc>
          <w:tcPr>
            <w:cnfStyle w:val="001000000000" w:firstRow="0" w:lastRow="0" w:firstColumn="1" w:lastColumn="0" w:oddVBand="0" w:evenVBand="0" w:oddHBand="0" w:evenHBand="0" w:firstRowFirstColumn="0" w:firstRowLastColumn="0" w:lastRowFirstColumn="0" w:lastRowLastColumn="0"/>
            <w:tcW w:w="2549" w:type="dxa"/>
            <w:tcBorders>
              <w:right w:val="nil"/>
            </w:tcBorders>
          </w:tcPr>
          <w:p w14:paraId="400DBAB6" w14:textId="77777777" w:rsidR="006C06DB" w:rsidRDefault="00000000">
            <w:pPr>
              <w:pStyle w:val="TableContents"/>
              <w:rPr>
                <w:sz w:val="21"/>
                <w:szCs w:val="21"/>
              </w:rPr>
            </w:pPr>
            <w:r>
              <w:rPr>
                <w:sz w:val="21"/>
                <w:szCs w:val="21"/>
              </w:rPr>
              <w:t>Network Node Diagram</w:t>
            </w:r>
          </w:p>
        </w:tc>
        <w:tc>
          <w:tcPr>
            <w:tcW w:w="7088" w:type="dxa"/>
            <w:tcBorders>
              <w:left w:val="nil"/>
            </w:tcBorders>
          </w:tcPr>
          <w:p w14:paraId="69C0A118" w14:textId="77777777" w:rsidR="006C06DB" w:rsidRDefault="00000000">
            <w:pPr>
              <w:pStyle w:val="TableContents"/>
              <w:cnfStyle w:val="000000000000" w:firstRow="0" w:lastRow="0" w:firstColumn="0" w:lastColumn="0" w:oddVBand="0" w:evenVBand="0" w:oddHBand="0" w:evenHBand="0" w:firstRowFirstColumn="0" w:firstRowLastColumn="0" w:lastRowFirstColumn="0" w:lastRowLastColumn="0"/>
              <w:rPr>
                <w:sz w:val="21"/>
                <w:szCs w:val="21"/>
              </w:rPr>
            </w:pPr>
            <w:hyperlink r:id="rId10">
              <w:r>
                <w:rPr>
                  <w:rStyle w:val="Hyperlink"/>
                  <w:sz w:val="21"/>
                  <w:szCs w:val="21"/>
                </w:rPr>
                <w:t>https://datascience.daemonchild.com/year3/dat6002/Medieval_Weapons_Node_Diagram.html</w:t>
              </w:r>
            </w:hyperlink>
            <w:r>
              <w:rPr>
                <w:sz w:val="21"/>
                <w:szCs w:val="21"/>
              </w:rPr>
              <w:t xml:space="preserve"> </w:t>
            </w:r>
          </w:p>
        </w:tc>
      </w:tr>
    </w:tbl>
    <w:p w14:paraId="446A15D7" w14:textId="77777777" w:rsidR="006C06DB" w:rsidRDefault="006C06DB"/>
    <w:p w14:paraId="34D49FC4" w14:textId="1E8B2580" w:rsidR="006C06DB" w:rsidRDefault="00000000">
      <w:r>
        <w:rPr>
          <w:noProof/>
        </w:rPr>
        <w:drawing>
          <wp:anchor distT="0" distB="0" distL="114300" distR="114300" simplePos="0" relativeHeight="17" behindDoc="0" locked="0" layoutInCell="0" allowOverlap="1" wp14:anchorId="3692F377" wp14:editId="3E92F971">
            <wp:simplePos x="0" y="0"/>
            <wp:positionH relativeFrom="column">
              <wp:posOffset>147320</wp:posOffset>
            </wp:positionH>
            <wp:positionV relativeFrom="paragraph">
              <wp:posOffset>716280</wp:posOffset>
            </wp:positionV>
            <wp:extent cx="5991860" cy="2916555"/>
            <wp:effectExtent l="0" t="0" r="0" b="0"/>
            <wp:wrapTight wrapText="bothSides">
              <wp:wrapPolygon edited="0">
                <wp:start x="-15" y="0"/>
                <wp:lineTo x="-15" y="21490"/>
                <wp:lineTo x="21537" y="21490"/>
                <wp:lineTo x="21537" y="0"/>
                <wp:lineTo x="-15" y="0"/>
              </wp:wrapPolygon>
            </wp:wrapTight>
            <wp:docPr id="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2"/>
                    <pic:cNvPicPr>
                      <a:picLocks noChangeAspect="1" noChangeArrowheads="1"/>
                    </pic:cNvPicPr>
                  </pic:nvPicPr>
                  <pic:blipFill>
                    <a:blip r:embed="rId11"/>
                    <a:stretch>
                      <a:fillRect/>
                    </a:stretch>
                  </pic:blipFill>
                  <pic:spPr bwMode="auto">
                    <a:xfrm>
                      <a:off x="0" y="0"/>
                      <a:ext cx="5991860" cy="2916555"/>
                    </a:xfrm>
                    <a:prstGeom prst="rect">
                      <a:avLst/>
                    </a:prstGeom>
                  </pic:spPr>
                </pic:pic>
              </a:graphicData>
            </a:graphic>
          </wp:anchor>
        </w:drawing>
      </w:r>
      <w:r>
        <w:t xml:space="preserve">The implementation creates network node diagrams and hierarchical tree diagrams, including filtered versions </w:t>
      </w:r>
      <w:r w:rsidR="00CE2B7C">
        <w:t>that include</w:t>
      </w:r>
      <w:r>
        <w:t xml:space="preserve"> only selected nodes (as have been used elsewhere in this report).</w:t>
      </w:r>
    </w:p>
    <w:p w14:paraId="5C01E0B1" w14:textId="77777777" w:rsidR="006C06DB" w:rsidRDefault="00000000">
      <w:r>
        <w:rPr>
          <w:noProof/>
        </w:rPr>
        <mc:AlternateContent>
          <mc:Choice Requires="wps">
            <w:drawing>
              <wp:anchor distT="635" distB="280670" distL="114300" distR="113030" simplePos="0" relativeHeight="18" behindDoc="0" locked="0" layoutInCell="0" allowOverlap="1" wp14:anchorId="0BA0B62E" wp14:editId="27783C65">
                <wp:simplePos x="0" y="0"/>
                <wp:positionH relativeFrom="column">
                  <wp:posOffset>43180</wp:posOffset>
                </wp:positionH>
                <wp:positionV relativeFrom="paragraph">
                  <wp:posOffset>3164205</wp:posOffset>
                </wp:positionV>
                <wp:extent cx="5991860" cy="280670"/>
                <wp:effectExtent l="0" t="0" r="0" b="0"/>
                <wp:wrapTight wrapText="bothSides">
                  <wp:wrapPolygon edited="0">
                    <wp:start x="0" y="0"/>
                    <wp:lineTo x="0" y="0"/>
                    <wp:lineTo x="21563" y="0"/>
                    <wp:lineTo x="21563" y="0"/>
                    <wp:lineTo x="0" y="0"/>
                  </wp:wrapPolygon>
                </wp:wrapTight>
                <wp:docPr id="3" name="Text Box 1"/>
                <wp:cNvGraphicFramePr/>
                <a:graphic xmlns:a="http://schemas.openxmlformats.org/drawingml/2006/main">
                  <a:graphicData uri="http://schemas.microsoft.com/office/word/2010/wordprocessingShape">
                    <wps:wsp>
                      <wps:cNvSpPr/>
                      <wps:spPr>
                        <a:xfrm>
                          <a:off x="0" y="0"/>
                          <a:ext cx="5991840" cy="2808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32A9046" w14:textId="42B1AB0A" w:rsidR="006C06DB" w:rsidRDefault="00000000">
                            <w:pPr>
                              <w:pStyle w:val="Caption"/>
                              <w:jc w:val="cente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sidR="006625FF">
                              <w:rPr>
                                <w:noProof/>
                                <w:color w:val="000000"/>
                              </w:rPr>
                              <w:t>2</w:t>
                            </w:r>
                            <w:r>
                              <w:rPr>
                                <w:color w:val="000000"/>
                              </w:rPr>
                              <w:fldChar w:fldCharType="end"/>
                            </w:r>
                            <w:r>
                              <w:rPr>
                                <w:color w:val="000000"/>
                              </w:rPr>
                              <w:t xml:space="preserve"> Showing a small part of a node-based visualisation.</w:t>
                            </w:r>
                          </w:p>
                        </w:txbxContent>
                      </wps:txbx>
                      <wps:bodyPr lIns="0" tIns="0" rIns="0" bIns="0" anchor="t">
                        <a:prstTxWarp prst="textNoShape">
                          <a:avLst/>
                        </a:prstTxWarp>
                        <a:spAutoFit/>
                      </wps:bodyPr>
                    </wps:wsp>
                  </a:graphicData>
                </a:graphic>
              </wp:anchor>
            </w:drawing>
          </mc:Choice>
          <mc:Fallback>
            <w:pict>
              <v:rect w14:anchorId="0BA0B62E" id="Text Box 1" o:spid="_x0000_s1026" style="position:absolute;left:0;text-align:left;margin-left:3.4pt;margin-top:249.15pt;width:471.8pt;height:22.1pt;z-index:18;visibility:visible;mso-wrap-style:square;mso-wrap-distance-left:9pt;mso-wrap-distance-top:.05pt;mso-wrap-distance-right:8.9pt;mso-wrap-distance-bottom:22.1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" o:allowincell="f" stroked="f" strokeweight="0">
                <v:textbox style="mso-fit-shape-to-text:t" inset="0,0,0,0">
                  <w:txbxContent>
                    <w:p w14:paraId="532A9046" w14:textId="42B1AB0A" w:rsidR="006C06DB" w:rsidRDefault="00000000">
                      <w:pPr>
                        <w:pStyle w:val="Caption"/>
                        <w:jc w:val="cente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sidR="006625FF">
                        <w:rPr>
                          <w:noProof/>
                          <w:color w:val="000000"/>
                        </w:rPr>
                        <w:t>2</w:t>
                      </w:r>
                      <w:r>
                        <w:rPr>
                          <w:color w:val="000000"/>
                        </w:rPr>
                        <w:fldChar w:fldCharType="end"/>
                      </w:r>
                      <w:r>
                        <w:rPr>
                          <w:color w:val="000000"/>
                        </w:rPr>
                        <w:t xml:space="preserve"> Showing a small part of a node-based visualisation.</w:t>
                      </w:r>
                    </w:p>
                  </w:txbxContent>
                </v:textbox>
                <w10:wrap type="tight"/>
              </v:rect>
            </w:pict>
          </mc:Fallback>
        </mc:AlternateContent>
      </w:r>
    </w:p>
    <w:p w14:paraId="4F15D2DF" w14:textId="77777777" w:rsidR="006C06DB" w:rsidRDefault="00000000">
      <w:pPr>
        <w:jc w:val="left"/>
      </w:pPr>
      <w:r>
        <w:br w:type="page"/>
      </w:r>
    </w:p>
    <w:p w14:paraId="1347966C" w14:textId="77777777" w:rsidR="006C06DB" w:rsidRDefault="00000000">
      <w:r>
        <w:lastRenderedPageBreak/>
        <w:t xml:space="preserve">There were several challenges in writing the python implementation. The </w:t>
      </w:r>
      <w:proofErr w:type="spellStart"/>
      <w:r>
        <w:t>NetworkX</w:t>
      </w:r>
      <w:proofErr w:type="spellEnd"/>
      <w:r>
        <w:t xml:space="preserve"> library is used to implement the underlying graph storage, storing items as nodes and relationships as labelled edges. It does not natively make a distinction between ‘</w:t>
      </w:r>
      <w:proofErr w:type="spellStart"/>
      <w:r>
        <w:t>is_a</w:t>
      </w:r>
      <w:proofErr w:type="spellEnd"/>
      <w:r>
        <w:t>’ and ‘</w:t>
      </w:r>
      <w:proofErr w:type="spellStart"/>
      <w:r>
        <w:t>has_a</w:t>
      </w:r>
      <w:proofErr w:type="spellEnd"/>
      <w:r>
        <w:t>’ edges. The ‘</w:t>
      </w:r>
      <w:proofErr w:type="spellStart"/>
      <w:r>
        <w:t>get_node_level</w:t>
      </w:r>
      <w:proofErr w:type="spellEnd"/>
      <w:r>
        <w:t>’ function calculates the ‘distance’ from the root using a sub-graph structure. It was written to avoid the network taking shortcuts via ‘</w:t>
      </w:r>
      <w:proofErr w:type="spellStart"/>
      <w:r>
        <w:t>has_a</w:t>
      </w:r>
      <w:proofErr w:type="spellEnd"/>
      <w:r>
        <w:t>’ edges, and only to traverse ‘</w:t>
      </w:r>
      <w:proofErr w:type="spellStart"/>
      <w:r>
        <w:t>is_a</w:t>
      </w:r>
      <w:proofErr w:type="spellEnd"/>
      <w:r>
        <w:t>’ paths.</w:t>
      </w:r>
    </w:p>
    <w:p w14:paraId="3C6265CE" w14:textId="77777777" w:rsidR="006C06DB" w:rsidRDefault="006C06DB"/>
    <w:p w14:paraId="25E86EFF" w14:textId="77777777" w:rsidR="006C06DB" w:rsidRDefault="00000000">
      <w:r>
        <w:t xml:space="preserve">Another challenge was working with the model parameters of the </w:t>
      </w:r>
      <w:proofErr w:type="spellStart"/>
      <w:r>
        <w:t>PyVis</w:t>
      </w:r>
      <w:proofErr w:type="spellEnd"/>
      <w:r>
        <w:t xml:space="preserve"> library to ensure that the visualisations show the appropriate data as required and look appealing.</w:t>
      </w:r>
    </w:p>
    <w:p w14:paraId="60F6FA56" w14:textId="77777777" w:rsidR="006C06DB" w:rsidRDefault="006C06DB"/>
    <w:p w14:paraId="7DEE9CF1" w14:textId="77777777" w:rsidR="006C06DB" w:rsidRDefault="00000000">
      <w:pPr>
        <w:pStyle w:val="Heading3"/>
      </w:pPr>
      <w:bookmarkStart w:id="9" w:name="_Toc229428506"/>
      <w:proofErr w:type="spellStart"/>
      <w:r>
        <w:t>Prolog</w:t>
      </w:r>
      <w:proofErr w:type="spellEnd"/>
      <w:r>
        <w:t xml:space="preserve"> Implementation</w:t>
      </w:r>
      <w:bookmarkEnd w:id="9"/>
    </w:p>
    <w:p w14:paraId="4607B260" w14:textId="77777777" w:rsidR="006C06DB" w:rsidRDefault="00000000">
      <w:r>
        <w:t xml:space="preserve">The python class does not provide an inference engine, so the network is written out to a </w:t>
      </w:r>
      <w:proofErr w:type="spellStart"/>
      <w:r>
        <w:t>Prolog</w:t>
      </w:r>
      <w:proofErr w:type="spellEnd"/>
      <w:r>
        <w:t xml:space="preserve"> file.</w:t>
      </w:r>
    </w:p>
    <w:p w14:paraId="3052EB36" w14:textId="77777777" w:rsidR="006C06DB" w:rsidRDefault="006C06DB"/>
    <w:p w14:paraId="78164464" w14:textId="77777777" w:rsidR="006C06DB" w:rsidRDefault="00000000">
      <w:r>
        <w:t xml:space="preserve">In </w:t>
      </w:r>
      <w:proofErr w:type="spellStart"/>
      <w:r>
        <w:t>Prolog</w:t>
      </w:r>
      <w:proofErr w:type="spellEnd"/>
      <w:r>
        <w:t xml:space="preserve"> the network is implemented using two types of fact:</w:t>
      </w:r>
    </w:p>
    <w:p w14:paraId="094A9F00" w14:textId="77777777" w:rsidR="006C06DB" w:rsidRDefault="006C06DB"/>
    <w:p w14:paraId="0EC2816B" w14:textId="77777777" w:rsidR="006C06DB" w:rsidRDefault="00000000">
      <w:pPr>
        <w:pStyle w:val="ListParagraph"/>
        <w:numPr>
          <w:ilvl w:val="0"/>
          <w:numId w:val="2"/>
        </w:numPr>
      </w:pPr>
      <w:proofErr w:type="spellStart"/>
      <w:r>
        <w:t>is_a</w:t>
      </w:r>
      <w:proofErr w:type="spellEnd"/>
      <w:r>
        <w:t xml:space="preserve"> facts </w:t>
      </w:r>
    </w:p>
    <w:p w14:paraId="56EBA51C" w14:textId="77777777" w:rsidR="006C06DB" w:rsidRDefault="00000000">
      <w:pPr>
        <w:pStyle w:val="ListParagraph"/>
        <w:numPr>
          <w:ilvl w:val="0"/>
          <w:numId w:val="2"/>
        </w:numPr>
      </w:pPr>
      <w:proofErr w:type="spellStart"/>
      <w:r>
        <w:t>has_a</w:t>
      </w:r>
      <w:proofErr w:type="spellEnd"/>
      <w:r>
        <w:t xml:space="preserve"> facts</w:t>
      </w:r>
    </w:p>
    <w:p w14:paraId="292A08B4" w14:textId="77777777" w:rsidR="006C06DB" w:rsidRDefault="006C06DB"/>
    <w:p w14:paraId="4C9C9996" w14:textId="77777777" w:rsidR="006C06DB" w:rsidRDefault="00000000">
      <w:r>
        <w:t>The relationships between items in the network are defined in a parent-child hierarchy using the predicate ‘</w:t>
      </w:r>
      <w:proofErr w:type="spellStart"/>
      <w:r>
        <w:t>is_a</w:t>
      </w:r>
      <w:proofErr w:type="spellEnd"/>
      <w:r>
        <w:t xml:space="preserve">’. This builds a tree of relationships in the form </w:t>
      </w:r>
      <w:proofErr w:type="spellStart"/>
      <w:r>
        <w:t>is_a</w:t>
      </w:r>
      <w:proofErr w:type="spellEnd"/>
      <w:r>
        <w:t xml:space="preserve"> </w:t>
      </w:r>
      <w:proofErr w:type="gramStart"/>
      <w:r>
        <w:t>( child</w:t>
      </w:r>
      <w:proofErr w:type="gramEnd"/>
      <w:r>
        <w:t xml:space="preserve">, </w:t>
      </w:r>
      <w:proofErr w:type="gramStart"/>
      <w:r>
        <w:t>parent )</w:t>
      </w:r>
      <w:proofErr w:type="gramEnd"/>
      <w:r>
        <w:t>.</w:t>
      </w:r>
    </w:p>
    <w:p w14:paraId="2EBCF22D" w14:textId="77777777" w:rsidR="006C06DB" w:rsidRDefault="006C06DB"/>
    <w:p w14:paraId="21A3644B" w14:textId="77777777" w:rsidR="006C06DB" w:rsidRDefault="00000000">
      <w:pPr>
        <w:rPr>
          <w:rFonts w:ascii="Andale Mono" w:hAnsi="Andale Mono"/>
          <w:sz w:val="22"/>
          <w:szCs w:val="22"/>
        </w:rPr>
      </w:pPr>
      <w:proofErr w:type="spellStart"/>
      <w:r>
        <w:rPr>
          <w:rFonts w:ascii="Andale Mono" w:hAnsi="Andale Mono"/>
          <w:sz w:val="22"/>
          <w:szCs w:val="22"/>
        </w:rPr>
        <w:t>is_</w:t>
      </w:r>
      <w:proofErr w:type="gramStart"/>
      <w:r>
        <w:rPr>
          <w:rFonts w:ascii="Andale Mono" w:hAnsi="Andale Mono"/>
          <w:sz w:val="22"/>
          <w:szCs w:val="22"/>
        </w:rPr>
        <w:t>a</w:t>
      </w:r>
      <w:proofErr w:type="spellEnd"/>
      <w:r>
        <w:rPr>
          <w:rFonts w:ascii="Andale Mono" w:hAnsi="Andale Mono"/>
          <w:sz w:val="22"/>
          <w:szCs w:val="22"/>
        </w:rPr>
        <w:t xml:space="preserve">( </w:t>
      </w:r>
      <w:proofErr w:type="spellStart"/>
      <w:r>
        <w:rPr>
          <w:rFonts w:ascii="Andale Mono" w:hAnsi="Andale Mono"/>
          <w:sz w:val="22"/>
          <w:szCs w:val="22"/>
        </w:rPr>
        <w:t>melee</w:t>
      </w:r>
      <w:proofErr w:type="gramEnd"/>
      <w:r>
        <w:rPr>
          <w:rFonts w:ascii="Andale Mono" w:hAnsi="Andale Mono"/>
          <w:sz w:val="22"/>
          <w:szCs w:val="22"/>
        </w:rPr>
        <w:t>_weapon</w:t>
      </w:r>
      <w:proofErr w:type="spellEnd"/>
      <w:r>
        <w:rPr>
          <w:rFonts w:ascii="Andale Mono" w:hAnsi="Andale Mono"/>
          <w:sz w:val="22"/>
          <w:szCs w:val="22"/>
        </w:rPr>
        <w:t xml:space="preserve">, </w:t>
      </w:r>
      <w:proofErr w:type="gramStart"/>
      <w:r>
        <w:rPr>
          <w:rFonts w:ascii="Andale Mono" w:hAnsi="Andale Mono"/>
          <w:sz w:val="22"/>
          <w:szCs w:val="22"/>
        </w:rPr>
        <w:t>weapon )</w:t>
      </w:r>
      <w:proofErr w:type="gramEnd"/>
      <w:r>
        <w:rPr>
          <w:rFonts w:ascii="Andale Mono" w:hAnsi="Andale Mono"/>
          <w:sz w:val="22"/>
          <w:szCs w:val="22"/>
        </w:rPr>
        <w:t>.</w:t>
      </w:r>
    </w:p>
    <w:p w14:paraId="144B50B7" w14:textId="77777777" w:rsidR="006C06DB" w:rsidRDefault="00000000">
      <w:pPr>
        <w:rPr>
          <w:rFonts w:ascii="Andale Mono" w:hAnsi="Andale Mono"/>
          <w:sz w:val="22"/>
          <w:szCs w:val="22"/>
        </w:rPr>
      </w:pPr>
      <w:proofErr w:type="spellStart"/>
      <w:r>
        <w:rPr>
          <w:rFonts w:ascii="Andale Mono" w:hAnsi="Andale Mono"/>
          <w:sz w:val="22"/>
          <w:szCs w:val="22"/>
        </w:rPr>
        <w:t>is_</w:t>
      </w:r>
      <w:proofErr w:type="gramStart"/>
      <w:r>
        <w:rPr>
          <w:rFonts w:ascii="Andale Mono" w:hAnsi="Andale Mono"/>
          <w:sz w:val="22"/>
          <w:szCs w:val="22"/>
        </w:rPr>
        <w:t>a</w:t>
      </w:r>
      <w:proofErr w:type="spellEnd"/>
      <w:r>
        <w:rPr>
          <w:rFonts w:ascii="Andale Mono" w:hAnsi="Andale Mono"/>
          <w:sz w:val="22"/>
          <w:szCs w:val="22"/>
        </w:rPr>
        <w:t xml:space="preserve">( </w:t>
      </w:r>
      <w:proofErr w:type="spellStart"/>
      <w:r>
        <w:rPr>
          <w:rFonts w:ascii="Andale Mono" w:hAnsi="Andale Mono"/>
          <w:sz w:val="22"/>
          <w:szCs w:val="22"/>
        </w:rPr>
        <w:t>bladed</w:t>
      </w:r>
      <w:proofErr w:type="gramEnd"/>
      <w:r>
        <w:rPr>
          <w:rFonts w:ascii="Andale Mono" w:hAnsi="Andale Mono"/>
          <w:sz w:val="22"/>
          <w:szCs w:val="22"/>
        </w:rPr>
        <w:t>_hand_weapon</w:t>
      </w:r>
      <w:proofErr w:type="spellEnd"/>
      <w:r>
        <w:rPr>
          <w:rFonts w:ascii="Andale Mono" w:hAnsi="Andale Mono"/>
          <w:sz w:val="22"/>
          <w:szCs w:val="22"/>
        </w:rPr>
        <w:t xml:space="preserve">, </w:t>
      </w:r>
      <w:proofErr w:type="spellStart"/>
      <w:r>
        <w:rPr>
          <w:rFonts w:ascii="Andale Mono" w:hAnsi="Andale Mono"/>
          <w:sz w:val="22"/>
          <w:szCs w:val="22"/>
        </w:rPr>
        <w:t>melee_</w:t>
      </w:r>
      <w:proofErr w:type="gramStart"/>
      <w:r>
        <w:rPr>
          <w:rFonts w:ascii="Andale Mono" w:hAnsi="Andale Mono"/>
          <w:sz w:val="22"/>
          <w:szCs w:val="22"/>
        </w:rPr>
        <w:t>weapon</w:t>
      </w:r>
      <w:proofErr w:type="spellEnd"/>
      <w:r>
        <w:rPr>
          <w:rFonts w:ascii="Andale Mono" w:hAnsi="Andale Mono"/>
          <w:sz w:val="22"/>
          <w:szCs w:val="22"/>
        </w:rPr>
        <w:t xml:space="preserve"> )</w:t>
      </w:r>
      <w:proofErr w:type="gramEnd"/>
      <w:r>
        <w:rPr>
          <w:rFonts w:ascii="Andale Mono" w:hAnsi="Andale Mono"/>
          <w:sz w:val="22"/>
          <w:szCs w:val="22"/>
        </w:rPr>
        <w:t>.</w:t>
      </w:r>
    </w:p>
    <w:p w14:paraId="28642A30" w14:textId="77777777" w:rsidR="006C06DB" w:rsidRDefault="00000000">
      <w:pPr>
        <w:rPr>
          <w:rFonts w:ascii="Andale Mono" w:hAnsi="Andale Mono"/>
          <w:sz w:val="22"/>
          <w:szCs w:val="22"/>
        </w:rPr>
      </w:pPr>
      <w:proofErr w:type="spellStart"/>
      <w:r>
        <w:rPr>
          <w:rFonts w:ascii="Andale Mono" w:hAnsi="Andale Mono"/>
          <w:sz w:val="22"/>
          <w:szCs w:val="22"/>
        </w:rPr>
        <w:t>is_</w:t>
      </w:r>
      <w:proofErr w:type="gramStart"/>
      <w:r>
        <w:rPr>
          <w:rFonts w:ascii="Andale Mono" w:hAnsi="Andale Mono"/>
          <w:sz w:val="22"/>
          <w:szCs w:val="22"/>
        </w:rPr>
        <w:t>a</w:t>
      </w:r>
      <w:proofErr w:type="spellEnd"/>
      <w:r>
        <w:rPr>
          <w:rFonts w:ascii="Andale Mono" w:hAnsi="Andale Mono"/>
          <w:sz w:val="22"/>
          <w:szCs w:val="22"/>
        </w:rPr>
        <w:t>( sword</w:t>
      </w:r>
      <w:proofErr w:type="gramEnd"/>
      <w:r>
        <w:rPr>
          <w:rFonts w:ascii="Andale Mono" w:hAnsi="Andale Mono"/>
          <w:sz w:val="22"/>
          <w:szCs w:val="22"/>
        </w:rPr>
        <w:t xml:space="preserve">, </w:t>
      </w:r>
      <w:proofErr w:type="spellStart"/>
      <w:r>
        <w:rPr>
          <w:rFonts w:ascii="Andale Mono" w:hAnsi="Andale Mono"/>
          <w:sz w:val="22"/>
          <w:szCs w:val="22"/>
        </w:rPr>
        <w:t>bladed_hand_</w:t>
      </w:r>
      <w:proofErr w:type="gramStart"/>
      <w:r>
        <w:rPr>
          <w:rFonts w:ascii="Andale Mono" w:hAnsi="Andale Mono"/>
          <w:sz w:val="22"/>
          <w:szCs w:val="22"/>
        </w:rPr>
        <w:t>weapon</w:t>
      </w:r>
      <w:proofErr w:type="spellEnd"/>
      <w:r>
        <w:rPr>
          <w:rFonts w:ascii="Andale Mono" w:hAnsi="Andale Mono"/>
          <w:sz w:val="22"/>
          <w:szCs w:val="22"/>
        </w:rPr>
        <w:t xml:space="preserve"> )</w:t>
      </w:r>
      <w:proofErr w:type="gramEnd"/>
      <w:r>
        <w:rPr>
          <w:rFonts w:ascii="Andale Mono" w:hAnsi="Andale Mono"/>
          <w:sz w:val="22"/>
          <w:szCs w:val="22"/>
        </w:rPr>
        <w:t>.</w:t>
      </w:r>
    </w:p>
    <w:p w14:paraId="25B345A3" w14:textId="77777777" w:rsidR="006C06DB" w:rsidRDefault="006C06DB"/>
    <w:p w14:paraId="69833BA7" w14:textId="77777777" w:rsidR="006C06DB" w:rsidRDefault="00000000">
      <w:r>
        <w:t>The properties of an object are defined as ‘</w:t>
      </w:r>
      <w:proofErr w:type="spellStart"/>
      <w:r>
        <w:t>has_a</w:t>
      </w:r>
      <w:proofErr w:type="spellEnd"/>
      <w:r>
        <w:t>’ facts:</w:t>
      </w:r>
    </w:p>
    <w:p w14:paraId="6A9473C5" w14:textId="77777777" w:rsidR="006C06DB" w:rsidRDefault="006C06DB"/>
    <w:p w14:paraId="5C2A414E" w14:textId="77777777" w:rsidR="006C06DB" w:rsidRDefault="00000000">
      <w:pPr>
        <w:rPr>
          <w:rFonts w:ascii="Andale Mono" w:hAnsi="Andale Mono"/>
          <w:sz w:val="22"/>
          <w:szCs w:val="22"/>
        </w:rPr>
      </w:pPr>
      <w:proofErr w:type="spellStart"/>
      <w:r>
        <w:rPr>
          <w:rFonts w:ascii="Andale Mono" w:hAnsi="Andale Mono"/>
          <w:sz w:val="22"/>
          <w:szCs w:val="22"/>
        </w:rPr>
        <w:t>has_</w:t>
      </w:r>
      <w:proofErr w:type="gramStart"/>
      <w:r>
        <w:rPr>
          <w:rFonts w:ascii="Andale Mono" w:hAnsi="Andale Mono"/>
          <w:sz w:val="22"/>
          <w:szCs w:val="22"/>
        </w:rPr>
        <w:t>a</w:t>
      </w:r>
      <w:proofErr w:type="spellEnd"/>
      <w:r>
        <w:rPr>
          <w:rFonts w:ascii="Andale Mono" w:hAnsi="Andale Mono"/>
          <w:sz w:val="22"/>
          <w:szCs w:val="22"/>
        </w:rPr>
        <w:t xml:space="preserve">( </w:t>
      </w:r>
      <w:proofErr w:type="spellStart"/>
      <w:r>
        <w:rPr>
          <w:rFonts w:ascii="Andale Mono" w:hAnsi="Andale Mono"/>
          <w:sz w:val="22"/>
          <w:szCs w:val="22"/>
        </w:rPr>
        <w:t>melee</w:t>
      </w:r>
      <w:proofErr w:type="gramEnd"/>
      <w:r>
        <w:rPr>
          <w:rFonts w:ascii="Andale Mono" w:hAnsi="Andale Mono"/>
          <w:sz w:val="22"/>
          <w:szCs w:val="22"/>
        </w:rPr>
        <w:t>_weapon</w:t>
      </w:r>
      <w:proofErr w:type="spellEnd"/>
      <w:r>
        <w:rPr>
          <w:rFonts w:ascii="Andale Mono" w:hAnsi="Andale Mono"/>
          <w:sz w:val="22"/>
          <w:szCs w:val="22"/>
        </w:rPr>
        <w:t xml:space="preserve">, </w:t>
      </w:r>
      <w:proofErr w:type="spellStart"/>
      <w:r>
        <w:rPr>
          <w:rFonts w:ascii="Andale Mono" w:hAnsi="Andale Mono"/>
          <w:sz w:val="22"/>
          <w:szCs w:val="22"/>
        </w:rPr>
        <w:t>effective_against</w:t>
      </w:r>
      <w:proofErr w:type="spellEnd"/>
      <w:r>
        <w:rPr>
          <w:rFonts w:ascii="Andale Mono" w:hAnsi="Andale Mono"/>
          <w:sz w:val="22"/>
          <w:szCs w:val="22"/>
        </w:rPr>
        <w:t xml:space="preserve">, </w:t>
      </w:r>
      <w:proofErr w:type="gramStart"/>
      <w:r>
        <w:rPr>
          <w:rFonts w:ascii="Andale Mono" w:hAnsi="Andale Mono"/>
          <w:sz w:val="22"/>
          <w:szCs w:val="22"/>
        </w:rPr>
        <w:t>personnel )</w:t>
      </w:r>
      <w:proofErr w:type="gramEnd"/>
      <w:r>
        <w:rPr>
          <w:rFonts w:ascii="Andale Mono" w:hAnsi="Andale Mono"/>
          <w:sz w:val="22"/>
          <w:szCs w:val="22"/>
        </w:rPr>
        <w:t>.</w:t>
      </w:r>
    </w:p>
    <w:p w14:paraId="5C182706" w14:textId="77777777" w:rsidR="006C06DB" w:rsidRDefault="00000000">
      <w:pPr>
        <w:rPr>
          <w:rFonts w:ascii="Andale Mono" w:hAnsi="Andale Mono"/>
          <w:sz w:val="22"/>
          <w:szCs w:val="22"/>
        </w:rPr>
      </w:pPr>
      <w:proofErr w:type="spellStart"/>
      <w:r>
        <w:rPr>
          <w:rFonts w:ascii="Andale Mono" w:hAnsi="Andale Mono"/>
          <w:sz w:val="22"/>
          <w:szCs w:val="22"/>
        </w:rPr>
        <w:t>has_</w:t>
      </w:r>
      <w:proofErr w:type="gramStart"/>
      <w:r>
        <w:rPr>
          <w:rFonts w:ascii="Andale Mono" w:hAnsi="Andale Mono"/>
          <w:sz w:val="22"/>
          <w:szCs w:val="22"/>
        </w:rPr>
        <w:t>a</w:t>
      </w:r>
      <w:proofErr w:type="spellEnd"/>
      <w:r>
        <w:rPr>
          <w:rFonts w:ascii="Andale Mono" w:hAnsi="Andale Mono"/>
          <w:sz w:val="22"/>
          <w:szCs w:val="22"/>
        </w:rPr>
        <w:t xml:space="preserve">( </w:t>
      </w:r>
      <w:proofErr w:type="spellStart"/>
      <w:r>
        <w:rPr>
          <w:rFonts w:ascii="Andale Mono" w:hAnsi="Andale Mono"/>
          <w:sz w:val="22"/>
          <w:szCs w:val="22"/>
        </w:rPr>
        <w:t>bladed</w:t>
      </w:r>
      <w:proofErr w:type="gramEnd"/>
      <w:r>
        <w:rPr>
          <w:rFonts w:ascii="Andale Mono" w:hAnsi="Andale Mono"/>
          <w:sz w:val="22"/>
          <w:szCs w:val="22"/>
        </w:rPr>
        <w:t>_hand_weapon</w:t>
      </w:r>
      <w:proofErr w:type="spellEnd"/>
      <w:r>
        <w:rPr>
          <w:rFonts w:ascii="Andale Mono" w:hAnsi="Andale Mono"/>
          <w:sz w:val="22"/>
          <w:szCs w:val="22"/>
        </w:rPr>
        <w:t xml:space="preserve">, </w:t>
      </w:r>
      <w:proofErr w:type="spellStart"/>
      <w:r>
        <w:rPr>
          <w:rFonts w:ascii="Andale Mono" w:hAnsi="Andale Mono"/>
          <w:sz w:val="22"/>
          <w:szCs w:val="22"/>
        </w:rPr>
        <w:t>effective_range</w:t>
      </w:r>
      <w:proofErr w:type="spellEnd"/>
      <w:r>
        <w:rPr>
          <w:rFonts w:ascii="Andale Mono" w:hAnsi="Andale Mono"/>
          <w:sz w:val="22"/>
          <w:szCs w:val="22"/>
        </w:rPr>
        <w:t xml:space="preserve">, </w:t>
      </w:r>
      <w:proofErr w:type="spellStart"/>
      <w:r>
        <w:rPr>
          <w:rFonts w:ascii="Andale Mono" w:hAnsi="Andale Mono"/>
          <w:sz w:val="22"/>
          <w:szCs w:val="22"/>
        </w:rPr>
        <w:t>close_</w:t>
      </w:r>
      <w:proofErr w:type="gramStart"/>
      <w:r>
        <w:rPr>
          <w:rFonts w:ascii="Andale Mono" w:hAnsi="Andale Mono"/>
          <w:sz w:val="22"/>
          <w:szCs w:val="22"/>
        </w:rPr>
        <w:t>quarters</w:t>
      </w:r>
      <w:proofErr w:type="spellEnd"/>
      <w:r>
        <w:rPr>
          <w:rFonts w:ascii="Andale Mono" w:hAnsi="Andale Mono"/>
          <w:sz w:val="22"/>
          <w:szCs w:val="22"/>
        </w:rPr>
        <w:t xml:space="preserve"> )</w:t>
      </w:r>
      <w:proofErr w:type="gramEnd"/>
      <w:r>
        <w:rPr>
          <w:rFonts w:ascii="Andale Mono" w:hAnsi="Andale Mono"/>
          <w:sz w:val="22"/>
          <w:szCs w:val="22"/>
        </w:rPr>
        <w:t>.</w:t>
      </w:r>
    </w:p>
    <w:p w14:paraId="259DFB48" w14:textId="77777777" w:rsidR="006C06DB" w:rsidRDefault="00000000">
      <w:pPr>
        <w:rPr>
          <w:rFonts w:ascii="Andale Mono" w:hAnsi="Andale Mono"/>
          <w:sz w:val="22"/>
          <w:szCs w:val="22"/>
        </w:rPr>
      </w:pPr>
      <w:proofErr w:type="spellStart"/>
      <w:r>
        <w:rPr>
          <w:rFonts w:ascii="Andale Mono" w:hAnsi="Andale Mono"/>
          <w:sz w:val="22"/>
          <w:szCs w:val="22"/>
        </w:rPr>
        <w:t>has_</w:t>
      </w:r>
      <w:proofErr w:type="gramStart"/>
      <w:r>
        <w:rPr>
          <w:rFonts w:ascii="Andale Mono" w:hAnsi="Andale Mono"/>
          <w:sz w:val="22"/>
          <w:szCs w:val="22"/>
        </w:rPr>
        <w:t>a</w:t>
      </w:r>
      <w:proofErr w:type="spellEnd"/>
      <w:r>
        <w:rPr>
          <w:rFonts w:ascii="Andale Mono" w:hAnsi="Andale Mono"/>
          <w:sz w:val="22"/>
          <w:szCs w:val="22"/>
        </w:rPr>
        <w:t>( sword</w:t>
      </w:r>
      <w:proofErr w:type="gramEnd"/>
      <w:r>
        <w:rPr>
          <w:rFonts w:ascii="Andale Mono" w:hAnsi="Andale Mono"/>
          <w:sz w:val="22"/>
          <w:szCs w:val="22"/>
        </w:rPr>
        <w:t xml:space="preserve">, </w:t>
      </w:r>
      <w:proofErr w:type="spellStart"/>
      <w:r>
        <w:rPr>
          <w:rFonts w:ascii="Andale Mono" w:hAnsi="Andale Mono"/>
          <w:sz w:val="22"/>
          <w:szCs w:val="22"/>
        </w:rPr>
        <w:t>has_part</w:t>
      </w:r>
      <w:proofErr w:type="spellEnd"/>
      <w:r>
        <w:rPr>
          <w:rFonts w:ascii="Andale Mono" w:hAnsi="Andale Mono"/>
          <w:sz w:val="22"/>
          <w:szCs w:val="22"/>
        </w:rPr>
        <w:t xml:space="preserve">, </w:t>
      </w:r>
      <w:proofErr w:type="gramStart"/>
      <w:r>
        <w:rPr>
          <w:rFonts w:ascii="Andale Mono" w:hAnsi="Andale Mono"/>
          <w:sz w:val="22"/>
          <w:szCs w:val="22"/>
        </w:rPr>
        <w:t>blade )</w:t>
      </w:r>
      <w:proofErr w:type="gramEnd"/>
      <w:r>
        <w:rPr>
          <w:rFonts w:ascii="Andale Mono" w:hAnsi="Andale Mono"/>
          <w:sz w:val="22"/>
          <w:szCs w:val="22"/>
        </w:rPr>
        <w:t>.</w:t>
      </w:r>
    </w:p>
    <w:p w14:paraId="38BDB46D" w14:textId="77777777" w:rsidR="006C06DB" w:rsidRDefault="00000000">
      <w:pPr>
        <w:rPr>
          <w:rFonts w:ascii="Andale Mono" w:hAnsi="Andale Mono"/>
          <w:sz w:val="22"/>
          <w:szCs w:val="22"/>
        </w:rPr>
      </w:pPr>
      <w:proofErr w:type="spellStart"/>
      <w:r>
        <w:rPr>
          <w:rFonts w:ascii="Andale Mono" w:hAnsi="Andale Mono"/>
          <w:sz w:val="22"/>
          <w:szCs w:val="22"/>
        </w:rPr>
        <w:t>has_</w:t>
      </w:r>
      <w:proofErr w:type="gramStart"/>
      <w:r>
        <w:rPr>
          <w:rFonts w:ascii="Andale Mono" w:hAnsi="Andale Mono"/>
          <w:sz w:val="22"/>
          <w:szCs w:val="22"/>
        </w:rPr>
        <w:t>a</w:t>
      </w:r>
      <w:proofErr w:type="spellEnd"/>
      <w:r>
        <w:rPr>
          <w:rFonts w:ascii="Andale Mono" w:hAnsi="Andale Mono"/>
          <w:sz w:val="22"/>
          <w:szCs w:val="22"/>
        </w:rPr>
        <w:t>( sword</w:t>
      </w:r>
      <w:proofErr w:type="gramEnd"/>
      <w:r>
        <w:rPr>
          <w:rFonts w:ascii="Andale Mono" w:hAnsi="Andale Mono"/>
          <w:sz w:val="22"/>
          <w:szCs w:val="22"/>
        </w:rPr>
        <w:t xml:space="preserve">, </w:t>
      </w:r>
      <w:proofErr w:type="spellStart"/>
      <w:r>
        <w:rPr>
          <w:rFonts w:ascii="Andale Mono" w:hAnsi="Andale Mono"/>
          <w:sz w:val="22"/>
          <w:szCs w:val="22"/>
        </w:rPr>
        <w:t>has_part</w:t>
      </w:r>
      <w:proofErr w:type="spellEnd"/>
      <w:r>
        <w:rPr>
          <w:rFonts w:ascii="Andale Mono" w:hAnsi="Andale Mono"/>
          <w:sz w:val="22"/>
          <w:szCs w:val="22"/>
        </w:rPr>
        <w:t xml:space="preserve">, </w:t>
      </w:r>
      <w:proofErr w:type="gramStart"/>
      <w:r>
        <w:rPr>
          <w:rFonts w:ascii="Andale Mono" w:hAnsi="Andale Mono"/>
          <w:sz w:val="22"/>
          <w:szCs w:val="22"/>
        </w:rPr>
        <w:t>hilt )</w:t>
      </w:r>
      <w:proofErr w:type="gramEnd"/>
      <w:r>
        <w:rPr>
          <w:rFonts w:ascii="Andale Mono" w:hAnsi="Andale Mono"/>
          <w:sz w:val="22"/>
          <w:szCs w:val="22"/>
        </w:rPr>
        <w:t>.</w:t>
      </w:r>
    </w:p>
    <w:p w14:paraId="60BF8712" w14:textId="77777777" w:rsidR="006C06DB" w:rsidRDefault="00000000">
      <w:pPr>
        <w:rPr>
          <w:rFonts w:ascii="Andale Mono" w:hAnsi="Andale Mono"/>
          <w:sz w:val="22"/>
          <w:szCs w:val="22"/>
        </w:rPr>
      </w:pPr>
      <w:proofErr w:type="spellStart"/>
      <w:r>
        <w:rPr>
          <w:rFonts w:ascii="Andale Mono" w:hAnsi="Andale Mono"/>
          <w:sz w:val="22"/>
          <w:szCs w:val="22"/>
        </w:rPr>
        <w:t>has_</w:t>
      </w:r>
      <w:proofErr w:type="gramStart"/>
      <w:r>
        <w:rPr>
          <w:rFonts w:ascii="Andale Mono" w:hAnsi="Andale Mono"/>
          <w:sz w:val="22"/>
          <w:szCs w:val="22"/>
        </w:rPr>
        <w:t>a</w:t>
      </w:r>
      <w:proofErr w:type="spellEnd"/>
      <w:r>
        <w:rPr>
          <w:rFonts w:ascii="Andale Mono" w:hAnsi="Andale Mono"/>
          <w:sz w:val="22"/>
          <w:szCs w:val="22"/>
        </w:rPr>
        <w:t>( sword</w:t>
      </w:r>
      <w:proofErr w:type="gramEnd"/>
      <w:r>
        <w:rPr>
          <w:rFonts w:ascii="Andale Mono" w:hAnsi="Andale Mono"/>
          <w:sz w:val="22"/>
          <w:szCs w:val="22"/>
        </w:rPr>
        <w:t xml:space="preserve">, </w:t>
      </w:r>
      <w:proofErr w:type="spellStart"/>
      <w:r>
        <w:rPr>
          <w:rFonts w:ascii="Andale Mono" w:hAnsi="Andale Mono"/>
          <w:sz w:val="22"/>
          <w:szCs w:val="22"/>
        </w:rPr>
        <w:t>has_part</w:t>
      </w:r>
      <w:proofErr w:type="spellEnd"/>
      <w:r>
        <w:rPr>
          <w:rFonts w:ascii="Andale Mono" w:hAnsi="Andale Mono"/>
          <w:sz w:val="22"/>
          <w:szCs w:val="22"/>
        </w:rPr>
        <w:t xml:space="preserve">, </w:t>
      </w:r>
      <w:proofErr w:type="gramStart"/>
      <w:r>
        <w:rPr>
          <w:rFonts w:ascii="Andale Mono" w:hAnsi="Andale Mono"/>
          <w:sz w:val="22"/>
          <w:szCs w:val="22"/>
        </w:rPr>
        <w:t>pommel )</w:t>
      </w:r>
      <w:proofErr w:type="gramEnd"/>
      <w:r>
        <w:rPr>
          <w:rFonts w:ascii="Andale Mono" w:hAnsi="Andale Mono"/>
          <w:sz w:val="22"/>
          <w:szCs w:val="22"/>
        </w:rPr>
        <w:t>.</w:t>
      </w:r>
    </w:p>
    <w:p w14:paraId="2EADB6B3" w14:textId="77777777" w:rsidR="006C06DB" w:rsidRDefault="006C06DB"/>
    <w:p w14:paraId="5946BFDA" w14:textId="77777777" w:rsidR="006C06DB" w:rsidRDefault="00000000">
      <w:r>
        <w:t>By defining nodes such as '</w:t>
      </w:r>
      <w:proofErr w:type="spellStart"/>
      <w:r>
        <w:t>bladed_hand_weapon</w:t>
      </w:r>
      <w:proofErr w:type="spellEnd"/>
      <w:r>
        <w:t>', the network utilises shared inheritance. Each class below this, for example ‘sword’, automatically inherits properties like 'effective range'. Querying the network for the unique attributes defined for a generic sword would therefore return the following, with the attributes being inherited from further up the tree:</w:t>
      </w:r>
    </w:p>
    <w:p w14:paraId="0A3AEB56" w14:textId="77777777" w:rsidR="006C06DB" w:rsidRDefault="006C06DB"/>
    <w:p w14:paraId="1162ED41" w14:textId="77777777" w:rsidR="006C06DB" w:rsidRDefault="00000000">
      <w:pPr>
        <w:pStyle w:val="ListParagraph"/>
        <w:numPr>
          <w:ilvl w:val="0"/>
          <w:numId w:val="3"/>
        </w:numPr>
      </w:pPr>
      <w:proofErr w:type="spellStart"/>
      <w:r>
        <w:t>has_part</w:t>
      </w:r>
      <w:proofErr w:type="spellEnd"/>
      <w:r>
        <w:t xml:space="preserve"> (from sword)</w:t>
      </w:r>
    </w:p>
    <w:p w14:paraId="1B349422" w14:textId="77777777" w:rsidR="006C06DB" w:rsidRDefault="00000000">
      <w:pPr>
        <w:pStyle w:val="ListParagraph"/>
        <w:numPr>
          <w:ilvl w:val="0"/>
          <w:numId w:val="3"/>
        </w:numPr>
      </w:pPr>
      <w:proofErr w:type="spellStart"/>
      <w:r>
        <w:t>effective_range</w:t>
      </w:r>
      <w:proofErr w:type="spellEnd"/>
      <w:r>
        <w:t xml:space="preserve"> (from </w:t>
      </w:r>
      <w:proofErr w:type="spellStart"/>
      <w:r>
        <w:t>blade_hand_weapon</w:t>
      </w:r>
      <w:proofErr w:type="spellEnd"/>
      <w:r>
        <w:t>)</w:t>
      </w:r>
    </w:p>
    <w:p w14:paraId="4B2394B3" w14:textId="77777777" w:rsidR="006C06DB" w:rsidRDefault="00000000">
      <w:pPr>
        <w:pStyle w:val="ListParagraph"/>
        <w:numPr>
          <w:ilvl w:val="0"/>
          <w:numId w:val="3"/>
        </w:numPr>
      </w:pPr>
      <w:proofErr w:type="spellStart"/>
      <w:r>
        <w:t>effective_against</w:t>
      </w:r>
      <w:proofErr w:type="spellEnd"/>
      <w:r>
        <w:t xml:space="preserve"> (from </w:t>
      </w:r>
      <w:proofErr w:type="spellStart"/>
      <w:r>
        <w:t>melee_weapon</w:t>
      </w:r>
      <w:proofErr w:type="spellEnd"/>
      <w:r>
        <w:t>)</w:t>
      </w:r>
    </w:p>
    <w:p w14:paraId="2F0C6148" w14:textId="77777777" w:rsidR="006C06DB" w:rsidRDefault="006C06DB"/>
    <w:p w14:paraId="08FCE139" w14:textId="77777777" w:rsidR="006C06DB" w:rsidRDefault="00000000">
      <w:pPr>
        <w:jc w:val="left"/>
      </w:pPr>
      <w:r>
        <w:br w:type="page"/>
      </w:r>
    </w:p>
    <w:p w14:paraId="685907EB" w14:textId="77777777" w:rsidR="006C06DB" w:rsidRDefault="00000000">
      <w:r>
        <w:lastRenderedPageBreak/>
        <w:t xml:space="preserve">The Closed World Assumption (CWA) is a fundamental tenet of </w:t>
      </w:r>
      <w:proofErr w:type="spellStart"/>
      <w:r>
        <w:t>Prolog</w:t>
      </w:r>
      <w:proofErr w:type="spellEnd"/>
      <w:r>
        <w:t xml:space="preserve">. Under CWA any statement that cannot be proven true within the </w:t>
      </w:r>
      <w:proofErr w:type="gramStart"/>
      <w:r>
        <w:t>knowledge-base</w:t>
      </w:r>
      <w:proofErr w:type="gramEnd"/>
      <w:r>
        <w:t xml:space="preserve"> is assumed to be false. For example: </w:t>
      </w:r>
      <w:proofErr w:type="spellStart"/>
      <w:r>
        <w:t>has_a</w:t>
      </w:r>
      <w:proofErr w:type="spellEnd"/>
      <w:r>
        <w:t xml:space="preserve"> (sword, colour, pink) is not specifically stated, and cannot be inherited from a parent, so </w:t>
      </w:r>
      <w:proofErr w:type="spellStart"/>
      <w:r>
        <w:t>Prolog</w:t>
      </w:r>
      <w:proofErr w:type="spellEnd"/>
      <w:r>
        <w:t xml:space="preserve"> will conclude that this is false. Taking this further, the inference engine utilises the Negation as Failure (NAF) principle. If the system attempts to prove a sword is pink and finds no supporting evidence the proof fails, and the statement is treated as logically false. (Clark 1978)</w:t>
      </w:r>
    </w:p>
    <w:p w14:paraId="3A91B5C3" w14:textId="77777777" w:rsidR="006C06DB" w:rsidRDefault="006C06DB"/>
    <w:p w14:paraId="02F6C931" w14:textId="77777777" w:rsidR="006C06DB" w:rsidRDefault="00000000">
      <w:r>
        <w:t xml:space="preserve">The CWA also ensures that the </w:t>
      </w:r>
      <w:proofErr w:type="spellStart"/>
      <w:r>
        <w:t>Prolog</w:t>
      </w:r>
      <w:proofErr w:type="spellEnd"/>
      <w:r>
        <w:t xml:space="preserve"> inference engine operates within a defined plausible version of reality. While other facts may be possible – such as a pink sword – the model is unable to hallucinate anything beyond the defined network. While it is physically possible for a medieval sword to have been forged from copper or decorated in pink, such facts are not plausible within the boundaries of this specific semantic network knowledgebase.</w:t>
      </w:r>
    </w:p>
    <w:p w14:paraId="50911DFD" w14:textId="77777777" w:rsidR="006C06DB" w:rsidRDefault="006C06DB"/>
    <w:p w14:paraId="6A384DCC" w14:textId="77777777" w:rsidR="006C06DB" w:rsidRDefault="00000000">
      <w:r>
        <w:t>This has the disadvantage that the model also cannot make new leaps of understanding outside of its knowledgebase.</w:t>
      </w:r>
    </w:p>
    <w:p w14:paraId="0D0D889E" w14:textId="77777777" w:rsidR="006C06DB" w:rsidRDefault="006C06DB"/>
    <w:p w14:paraId="5B3ED264" w14:textId="4D0F23BC" w:rsidR="006C06DB" w:rsidRDefault="00000000">
      <w:r>
        <w:t>In additio</w:t>
      </w:r>
      <w:r w:rsidR="00CE2B7C">
        <w:t>n to the facts</w:t>
      </w:r>
      <w:r>
        <w:t>, rules have been written for querying this network. Most of these functions are generic and work for any suitably defined semantic network.</w:t>
      </w:r>
    </w:p>
    <w:p w14:paraId="141A1AA0" w14:textId="77777777" w:rsidR="006C06DB" w:rsidRDefault="006C06DB"/>
    <w:p w14:paraId="487C2CDD" w14:textId="77777777" w:rsidR="006C06DB" w:rsidRDefault="00000000">
      <w:pPr>
        <w:pStyle w:val="ListParagraph"/>
        <w:numPr>
          <w:ilvl w:val="0"/>
          <w:numId w:val="4"/>
        </w:numPr>
      </w:pPr>
      <w:proofErr w:type="spellStart"/>
      <w:r>
        <w:t>is_a_member</w:t>
      </w:r>
      <w:proofErr w:type="spellEnd"/>
      <w:r>
        <w:t xml:space="preserve"> - check class/parent membership</w:t>
      </w:r>
    </w:p>
    <w:p w14:paraId="5ED1F1BA" w14:textId="77777777" w:rsidR="006C06DB" w:rsidRDefault="00000000">
      <w:pPr>
        <w:pStyle w:val="ListParagraph"/>
        <w:numPr>
          <w:ilvl w:val="0"/>
          <w:numId w:val="4"/>
        </w:numPr>
      </w:pPr>
      <w:proofErr w:type="spellStart"/>
      <w:r>
        <w:t>has_a_property</w:t>
      </w:r>
      <w:proofErr w:type="spellEnd"/>
      <w:r>
        <w:t xml:space="preserve"> - does the item have a property? </w:t>
      </w:r>
    </w:p>
    <w:p w14:paraId="37334570" w14:textId="77777777" w:rsidR="006C06DB" w:rsidRDefault="00000000">
      <w:pPr>
        <w:pStyle w:val="ListParagraph"/>
        <w:numPr>
          <w:ilvl w:val="0"/>
          <w:numId w:val="4"/>
        </w:numPr>
      </w:pPr>
      <w:proofErr w:type="spellStart"/>
      <w:r>
        <w:t>list_all_items</w:t>
      </w:r>
      <w:proofErr w:type="spellEnd"/>
      <w:r>
        <w:t xml:space="preserve"> - list all the items in the network (pretty output)</w:t>
      </w:r>
    </w:p>
    <w:p w14:paraId="44FB9D7F" w14:textId="77777777" w:rsidR="006C06DB" w:rsidRDefault="00000000">
      <w:pPr>
        <w:pStyle w:val="ListParagraph"/>
        <w:numPr>
          <w:ilvl w:val="0"/>
          <w:numId w:val="4"/>
        </w:numPr>
      </w:pPr>
      <w:proofErr w:type="spellStart"/>
      <w:r>
        <w:t>get_all_items</w:t>
      </w:r>
      <w:proofErr w:type="spellEnd"/>
      <w:r>
        <w:t xml:space="preserve"> - get all the items in the network into sorted list</w:t>
      </w:r>
    </w:p>
    <w:p w14:paraId="03D5F9BE" w14:textId="77777777" w:rsidR="006C06DB" w:rsidRDefault="00000000">
      <w:pPr>
        <w:pStyle w:val="ListParagraph"/>
        <w:numPr>
          <w:ilvl w:val="0"/>
          <w:numId w:val="4"/>
        </w:numPr>
      </w:pPr>
      <w:proofErr w:type="spellStart"/>
      <w:r>
        <w:t>list_all_attributes</w:t>
      </w:r>
      <w:proofErr w:type="spellEnd"/>
      <w:r>
        <w:t xml:space="preserve"> - list all the attributes in the network (pretty output)</w:t>
      </w:r>
    </w:p>
    <w:p w14:paraId="42DA9104" w14:textId="77777777" w:rsidR="006C06DB" w:rsidRDefault="00000000">
      <w:pPr>
        <w:pStyle w:val="ListParagraph"/>
        <w:numPr>
          <w:ilvl w:val="0"/>
          <w:numId w:val="4"/>
        </w:numPr>
      </w:pPr>
      <w:proofErr w:type="spellStart"/>
      <w:r>
        <w:t>get_all_attributes</w:t>
      </w:r>
      <w:proofErr w:type="spellEnd"/>
      <w:r>
        <w:t xml:space="preserve"> - get all the attributes in the network into sorted list</w:t>
      </w:r>
    </w:p>
    <w:p w14:paraId="55FA199F" w14:textId="77777777" w:rsidR="006C06DB" w:rsidRDefault="00000000">
      <w:pPr>
        <w:pStyle w:val="ListParagraph"/>
        <w:numPr>
          <w:ilvl w:val="0"/>
          <w:numId w:val="4"/>
        </w:numPr>
      </w:pPr>
      <w:proofErr w:type="spellStart"/>
      <w:r>
        <w:t>list_properties</w:t>
      </w:r>
      <w:proofErr w:type="spellEnd"/>
      <w:r>
        <w:t xml:space="preserve"> - list the defined properties for an item (including inherited)</w:t>
      </w:r>
    </w:p>
    <w:p w14:paraId="76B5DA6D" w14:textId="77777777" w:rsidR="006C06DB" w:rsidRDefault="00000000">
      <w:pPr>
        <w:pStyle w:val="ListParagraph"/>
        <w:numPr>
          <w:ilvl w:val="0"/>
          <w:numId w:val="4"/>
        </w:numPr>
      </w:pPr>
      <w:proofErr w:type="spellStart"/>
      <w:r>
        <w:t>list_items_with_property</w:t>
      </w:r>
      <w:proofErr w:type="spellEnd"/>
      <w:r>
        <w:t xml:space="preserve"> - list all items that have a specific property-value pair (pretty output)</w:t>
      </w:r>
    </w:p>
    <w:p w14:paraId="3989767E" w14:textId="77777777" w:rsidR="006C06DB" w:rsidRDefault="00000000">
      <w:pPr>
        <w:pStyle w:val="ListParagraph"/>
        <w:numPr>
          <w:ilvl w:val="0"/>
          <w:numId w:val="4"/>
        </w:numPr>
      </w:pPr>
      <w:proofErr w:type="spellStart"/>
      <w:r>
        <w:t>show_tree</w:t>
      </w:r>
      <w:proofErr w:type="spellEnd"/>
      <w:r>
        <w:t xml:space="preserve"> - list items in an attractive tree</w:t>
      </w:r>
    </w:p>
    <w:p w14:paraId="69939304" w14:textId="77777777" w:rsidR="006C06DB" w:rsidRDefault="006C06DB"/>
    <w:p w14:paraId="5D7BF916" w14:textId="77777777" w:rsidR="006C06DB" w:rsidRDefault="00000000">
      <w:r>
        <w:t>The following functions are specific to medieval weaponry:</w:t>
      </w:r>
    </w:p>
    <w:p w14:paraId="780FABC3" w14:textId="77777777" w:rsidR="006C06DB" w:rsidRDefault="006C06DB"/>
    <w:p w14:paraId="0C3D51D4" w14:textId="77777777" w:rsidR="006C06DB" w:rsidRDefault="00000000">
      <w:pPr>
        <w:pStyle w:val="ListParagraph"/>
        <w:numPr>
          <w:ilvl w:val="0"/>
          <w:numId w:val="5"/>
        </w:numPr>
      </w:pPr>
      <w:proofErr w:type="spellStart"/>
      <w:r>
        <w:t>longer_range</w:t>
      </w:r>
      <w:proofErr w:type="spellEnd"/>
      <w:r>
        <w:t xml:space="preserve"> - compares two weapons for range</w:t>
      </w:r>
    </w:p>
    <w:p w14:paraId="2778DA67" w14:textId="77777777" w:rsidR="006C06DB" w:rsidRDefault="00000000">
      <w:pPr>
        <w:pStyle w:val="ListParagraph"/>
        <w:numPr>
          <w:ilvl w:val="0"/>
          <w:numId w:val="5"/>
        </w:numPr>
      </w:pPr>
      <w:proofErr w:type="spellStart"/>
      <w:r>
        <w:t>list_weapons_by_year</w:t>
      </w:r>
      <w:proofErr w:type="spellEnd"/>
      <w:r>
        <w:t xml:space="preserve"> - find all weapons in use in a specific year</w:t>
      </w:r>
    </w:p>
    <w:p w14:paraId="625F7795" w14:textId="77777777" w:rsidR="006C06DB" w:rsidRDefault="006C06DB"/>
    <w:p w14:paraId="037B8AFD" w14:textId="77777777" w:rsidR="006C06DB" w:rsidRDefault="00000000">
      <w:r>
        <w:t xml:space="preserve">The </w:t>
      </w:r>
      <w:proofErr w:type="spellStart"/>
      <w:r>
        <w:t>Prolog</w:t>
      </w:r>
      <w:proofErr w:type="spellEnd"/>
      <w:r>
        <w:t xml:space="preserve"> inference engine uses primarily deductive reasoning, where specific conclusions (that ‘</w:t>
      </w:r>
      <w:proofErr w:type="spellStart"/>
      <w:r>
        <w:t>the_wallace_sword</w:t>
      </w:r>
      <w:proofErr w:type="spellEnd"/>
      <w:r>
        <w:t>’ is a melee weapon) are derived only from the supplied facts and rules. In deduction, if the premises are true, the conclusion must also be true. (Russell 2022).</w:t>
      </w:r>
    </w:p>
    <w:p w14:paraId="358FC90D" w14:textId="77777777" w:rsidR="006C06DB" w:rsidRDefault="006C06DB"/>
    <w:p w14:paraId="6820D9F4" w14:textId="77777777" w:rsidR="006C06DB" w:rsidRDefault="00000000">
      <w:r>
        <w:t>The current system does not perform inductive reasoning, which would involve the system generating its own general rules based on specific observations. For example: “I have observed several swords that were made of steel, therefore all swords are made of steel.”</w:t>
      </w:r>
    </w:p>
    <w:p w14:paraId="4F564480" w14:textId="77777777" w:rsidR="006C06DB" w:rsidRDefault="00000000">
      <w:r>
        <w:br/>
      </w:r>
      <w:proofErr w:type="spellStart"/>
      <w:r>
        <w:t>Prolog</w:t>
      </w:r>
      <w:proofErr w:type="spellEnd"/>
      <w:r>
        <w:t xml:space="preserve"> also does not perform abductive reasoning, which aims to find the most likely explanation for an incomplete set of observations. </w:t>
      </w:r>
    </w:p>
    <w:p w14:paraId="3B8EBAB1" w14:textId="77777777" w:rsidR="006C06DB" w:rsidRDefault="00000000">
      <w:pPr>
        <w:pStyle w:val="Heading3"/>
      </w:pPr>
      <w:bookmarkStart w:id="10" w:name="_Toc229428507"/>
      <w:r>
        <w:lastRenderedPageBreak/>
        <w:t>Sample Queries</w:t>
      </w:r>
      <w:bookmarkEnd w:id="10"/>
    </w:p>
    <w:p w14:paraId="6D9CEA1F" w14:textId="77777777" w:rsidR="006C06DB" w:rsidRDefault="00000000">
      <w:pPr>
        <w:pStyle w:val="BodyText"/>
      </w:pPr>
      <w:r>
        <w:t xml:space="preserve">The following queries were run under SWI </w:t>
      </w:r>
      <w:proofErr w:type="spellStart"/>
      <w:r>
        <w:t>Prolog</w:t>
      </w:r>
      <w:proofErr w:type="spellEnd"/>
      <w:r>
        <w:t xml:space="preserve"> version 9.0.4 on Linux.</w:t>
      </w:r>
    </w:p>
    <w:p w14:paraId="37CE8E97" w14:textId="4326A0E1" w:rsidR="006C06DB" w:rsidRDefault="00000000">
      <w:r>
        <w:t xml:space="preserve">It is always possible </w:t>
      </w:r>
      <w:r w:rsidR="00CE2B7C">
        <w:t>for</w:t>
      </w:r>
      <w:r>
        <w:t xml:space="preserve"> </w:t>
      </w:r>
      <w:proofErr w:type="spellStart"/>
      <w:r>
        <w:t>Prolog</w:t>
      </w:r>
      <w:proofErr w:type="spellEnd"/>
      <w:r>
        <w:t xml:space="preserve"> to answer questions about the facts directly, for example:</w:t>
      </w:r>
    </w:p>
    <w:p w14:paraId="0A40FCEB" w14:textId="77777777" w:rsidR="006C06DB" w:rsidRDefault="00000000">
      <w:proofErr w:type="spellStart"/>
      <w:r>
        <w:t>is_</w:t>
      </w:r>
      <w:proofErr w:type="gramStart"/>
      <w:r>
        <w:t>a</w:t>
      </w:r>
      <w:proofErr w:type="spellEnd"/>
      <w:r>
        <w:t>(</w:t>
      </w:r>
      <w:proofErr w:type="gramEnd"/>
      <w:r>
        <w:t xml:space="preserve">sword, </w:t>
      </w:r>
      <w:proofErr w:type="spellStart"/>
      <w:r>
        <w:t>ranged_weapon</w:t>
      </w:r>
      <w:proofErr w:type="spellEnd"/>
      <w:r>
        <w:t>) which is false.</w:t>
      </w:r>
    </w:p>
    <w:p w14:paraId="7A33707A" w14:textId="77777777" w:rsidR="006C06DB" w:rsidRDefault="006C06DB"/>
    <w:p w14:paraId="226EDF80" w14:textId="77777777" w:rsidR="006C06DB" w:rsidRDefault="00000000">
      <w:r>
        <w:t xml:space="preserve">Using the rules network can also answer questions about parent relationships. The following examples ask the question “Is a long sword a melee weapon?”, and asks </w:t>
      </w:r>
      <w:proofErr w:type="spellStart"/>
      <w:r>
        <w:t>Prolog</w:t>
      </w:r>
      <w:proofErr w:type="spellEnd"/>
      <w:r>
        <w:t xml:space="preserve"> to show the lineage of a long sword:</w:t>
      </w:r>
    </w:p>
    <w:p w14:paraId="1280E9A0" w14:textId="77777777" w:rsidR="006C06DB" w:rsidRDefault="006C06DB"/>
    <w:p w14:paraId="768F5479"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is_a_</w:t>
      </w:r>
      <w:proofErr w:type="gramStart"/>
      <w:r>
        <w:rPr>
          <w:rFonts w:ascii="Andale Mono" w:hAnsi="Andale Mono"/>
          <w:sz w:val="22"/>
          <w:szCs w:val="22"/>
        </w:rPr>
        <w:t>member</w:t>
      </w:r>
      <w:proofErr w:type="spellEnd"/>
      <w:r>
        <w:rPr>
          <w:rFonts w:ascii="Andale Mono" w:hAnsi="Andale Mono"/>
          <w:sz w:val="22"/>
          <w:szCs w:val="22"/>
        </w:rPr>
        <w:t>(</w:t>
      </w:r>
      <w:proofErr w:type="spellStart"/>
      <w:proofErr w:type="gramEnd"/>
      <w:r>
        <w:rPr>
          <w:rFonts w:ascii="Andale Mono" w:hAnsi="Andale Mono"/>
          <w:sz w:val="22"/>
          <w:szCs w:val="22"/>
        </w:rPr>
        <w:t>long_sword</w:t>
      </w:r>
      <w:proofErr w:type="spellEnd"/>
      <w:r>
        <w:rPr>
          <w:rFonts w:ascii="Andale Mono" w:hAnsi="Andale Mono"/>
          <w:sz w:val="22"/>
          <w:szCs w:val="22"/>
        </w:rPr>
        <w:t xml:space="preserve">, </w:t>
      </w:r>
      <w:proofErr w:type="spellStart"/>
      <w:r>
        <w:rPr>
          <w:rFonts w:ascii="Andale Mono" w:hAnsi="Andale Mono"/>
          <w:sz w:val="22"/>
          <w:szCs w:val="22"/>
        </w:rPr>
        <w:t>melee_weapon</w:t>
      </w:r>
      <w:proofErr w:type="spellEnd"/>
      <w:r>
        <w:rPr>
          <w:rFonts w:ascii="Andale Mono" w:hAnsi="Andale Mono"/>
          <w:sz w:val="22"/>
          <w:szCs w:val="22"/>
        </w:rPr>
        <w:t>).</w:t>
      </w:r>
    </w:p>
    <w:p w14:paraId="73A88C62" w14:textId="77777777" w:rsidR="006C06DB" w:rsidRDefault="00000000">
      <w:pPr>
        <w:rPr>
          <w:rFonts w:ascii="Andale Mono" w:hAnsi="Andale Mono"/>
          <w:sz w:val="22"/>
          <w:szCs w:val="22"/>
        </w:rPr>
      </w:pPr>
      <w:proofErr w:type="gramStart"/>
      <w:r>
        <w:rPr>
          <w:rFonts w:ascii="Andale Mono" w:hAnsi="Andale Mono"/>
          <w:sz w:val="22"/>
          <w:szCs w:val="22"/>
        </w:rPr>
        <w:t>true .</w:t>
      </w:r>
      <w:proofErr w:type="gramEnd"/>
    </w:p>
    <w:p w14:paraId="241E7122" w14:textId="77777777" w:rsidR="006C06DB" w:rsidRDefault="006C06DB">
      <w:pPr>
        <w:rPr>
          <w:rFonts w:ascii="Andale Mono" w:hAnsi="Andale Mono"/>
          <w:sz w:val="22"/>
          <w:szCs w:val="22"/>
        </w:rPr>
      </w:pPr>
    </w:p>
    <w:p w14:paraId="3EE6DDA0" w14:textId="77777777" w:rsidR="006C06DB" w:rsidRDefault="00000000">
      <w:pPr>
        <w:rPr>
          <w:rFonts w:ascii="Andale Mono" w:hAnsi="Andale Mono"/>
          <w:sz w:val="22"/>
          <w:szCs w:val="22"/>
        </w:rPr>
      </w:pPr>
      <w:proofErr w:type="gramStart"/>
      <w:r>
        <w:rPr>
          <w:rFonts w:ascii="Andale Mono" w:hAnsi="Andale Mono"/>
          <w:sz w:val="22"/>
          <w:szCs w:val="22"/>
        </w:rPr>
        <w:t>?-</w:t>
      </w:r>
      <w:proofErr w:type="gramEnd"/>
      <w:r>
        <w:rPr>
          <w:rFonts w:ascii="Andale Mono" w:hAnsi="Andale Mono"/>
          <w:sz w:val="22"/>
          <w:szCs w:val="22"/>
        </w:rPr>
        <w:t xml:space="preserve"> </w:t>
      </w:r>
      <w:proofErr w:type="spellStart"/>
      <w:r>
        <w:rPr>
          <w:rFonts w:ascii="Andale Mono" w:hAnsi="Andale Mono"/>
          <w:sz w:val="22"/>
          <w:szCs w:val="22"/>
        </w:rPr>
        <w:t>is_a_</w:t>
      </w:r>
      <w:proofErr w:type="gramStart"/>
      <w:r>
        <w:rPr>
          <w:rFonts w:ascii="Andale Mono" w:hAnsi="Andale Mono"/>
          <w:sz w:val="22"/>
          <w:szCs w:val="22"/>
        </w:rPr>
        <w:t>member</w:t>
      </w:r>
      <w:proofErr w:type="spellEnd"/>
      <w:r>
        <w:rPr>
          <w:rFonts w:ascii="Andale Mono" w:hAnsi="Andale Mono"/>
          <w:sz w:val="22"/>
          <w:szCs w:val="22"/>
        </w:rPr>
        <w:t>(</w:t>
      </w:r>
      <w:proofErr w:type="spellStart"/>
      <w:proofErr w:type="gramEnd"/>
      <w:r>
        <w:rPr>
          <w:rFonts w:ascii="Andale Mono" w:hAnsi="Andale Mono"/>
          <w:sz w:val="22"/>
          <w:szCs w:val="22"/>
        </w:rPr>
        <w:t>long_sword</w:t>
      </w:r>
      <w:proofErr w:type="spellEnd"/>
      <w:r>
        <w:rPr>
          <w:rFonts w:ascii="Andale Mono" w:hAnsi="Andale Mono"/>
          <w:sz w:val="22"/>
          <w:szCs w:val="22"/>
        </w:rPr>
        <w:t>, W).</w:t>
      </w:r>
    </w:p>
    <w:p w14:paraId="39D10669" w14:textId="77777777" w:rsidR="006C06DB" w:rsidRDefault="00000000">
      <w:pPr>
        <w:rPr>
          <w:rFonts w:ascii="Andale Mono" w:hAnsi="Andale Mono"/>
          <w:sz w:val="22"/>
          <w:szCs w:val="22"/>
        </w:rPr>
      </w:pPr>
      <w:r>
        <w:rPr>
          <w:rFonts w:ascii="Andale Mono" w:hAnsi="Andale Mono"/>
          <w:sz w:val="22"/>
          <w:szCs w:val="22"/>
        </w:rPr>
        <w:t xml:space="preserve">W = </w:t>
      </w:r>
      <w:proofErr w:type="gramStart"/>
      <w:r>
        <w:rPr>
          <w:rFonts w:ascii="Andale Mono" w:hAnsi="Andale Mono"/>
          <w:sz w:val="22"/>
          <w:szCs w:val="22"/>
        </w:rPr>
        <w:t>sword ;</w:t>
      </w:r>
      <w:proofErr w:type="gramEnd"/>
    </w:p>
    <w:p w14:paraId="22EFC855" w14:textId="77777777" w:rsidR="006C06DB" w:rsidRDefault="00000000">
      <w:pPr>
        <w:rPr>
          <w:rFonts w:ascii="Andale Mono" w:hAnsi="Andale Mono"/>
          <w:sz w:val="22"/>
          <w:szCs w:val="22"/>
        </w:rPr>
      </w:pPr>
      <w:r>
        <w:rPr>
          <w:rFonts w:ascii="Andale Mono" w:hAnsi="Andale Mono"/>
          <w:sz w:val="22"/>
          <w:szCs w:val="22"/>
        </w:rPr>
        <w:t xml:space="preserve">W = </w:t>
      </w:r>
      <w:proofErr w:type="spellStart"/>
      <w:r>
        <w:rPr>
          <w:rFonts w:ascii="Andale Mono" w:hAnsi="Andale Mono"/>
          <w:sz w:val="22"/>
          <w:szCs w:val="22"/>
        </w:rPr>
        <w:t>bladed_hand_</w:t>
      </w:r>
      <w:proofErr w:type="gramStart"/>
      <w:r>
        <w:rPr>
          <w:rFonts w:ascii="Andale Mono" w:hAnsi="Andale Mono"/>
          <w:sz w:val="22"/>
          <w:szCs w:val="22"/>
        </w:rPr>
        <w:t>weapon</w:t>
      </w:r>
      <w:proofErr w:type="spellEnd"/>
      <w:r>
        <w:rPr>
          <w:rFonts w:ascii="Andale Mono" w:hAnsi="Andale Mono"/>
          <w:sz w:val="22"/>
          <w:szCs w:val="22"/>
        </w:rPr>
        <w:t xml:space="preserve"> ;</w:t>
      </w:r>
      <w:proofErr w:type="gramEnd"/>
    </w:p>
    <w:p w14:paraId="63E524B7" w14:textId="77777777" w:rsidR="006C06DB" w:rsidRDefault="00000000">
      <w:pPr>
        <w:rPr>
          <w:rFonts w:ascii="Andale Mono" w:hAnsi="Andale Mono"/>
          <w:sz w:val="22"/>
          <w:szCs w:val="22"/>
        </w:rPr>
      </w:pPr>
      <w:r>
        <w:rPr>
          <w:rFonts w:ascii="Andale Mono" w:hAnsi="Andale Mono"/>
          <w:sz w:val="22"/>
          <w:szCs w:val="22"/>
        </w:rPr>
        <w:t xml:space="preserve">W = </w:t>
      </w:r>
      <w:proofErr w:type="spellStart"/>
      <w:r>
        <w:rPr>
          <w:rFonts w:ascii="Andale Mono" w:hAnsi="Andale Mono"/>
          <w:sz w:val="22"/>
          <w:szCs w:val="22"/>
        </w:rPr>
        <w:t>melee_</w:t>
      </w:r>
      <w:proofErr w:type="gramStart"/>
      <w:r>
        <w:rPr>
          <w:rFonts w:ascii="Andale Mono" w:hAnsi="Andale Mono"/>
          <w:sz w:val="22"/>
          <w:szCs w:val="22"/>
        </w:rPr>
        <w:t>weapon</w:t>
      </w:r>
      <w:proofErr w:type="spellEnd"/>
      <w:r>
        <w:rPr>
          <w:rFonts w:ascii="Andale Mono" w:hAnsi="Andale Mono"/>
          <w:sz w:val="22"/>
          <w:szCs w:val="22"/>
        </w:rPr>
        <w:t xml:space="preserve"> ;</w:t>
      </w:r>
      <w:proofErr w:type="gramEnd"/>
    </w:p>
    <w:p w14:paraId="68BE7764" w14:textId="77777777" w:rsidR="006C06DB" w:rsidRDefault="00000000">
      <w:pPr>
        <w:rPr>
          <w:rFonts w:ascii="Andale Mono" w:hAnsi="Andale Mono"/>
          <w:sz w:val="22"/>
          <w:szCs w:val="22"/>
        </w:rPr>
      </w:pPr>
      <w:r>
        <w:rPr>
          <w:rFonts w:ascii="Andale Mono" w:hAnsi="Andale Mono"/>
          <w:sz w:val="22"/>
          <w:szCs w:val="22"/>
        </w:rPr>
        <w:t xml:space="preserve">W = </w:t>
      </w:r>
      <w:proofErr w:type="gramStart"/>
      <w:r>
        <w:rPr>
          <w:rFonts w:ascii="Andale Mono" w:hAnsi="Andale Mono"/>
          <w:sz w:val="22"/>
          <w:szCs w:val="22"/>
        </w:rPr>
        <w:t>weapon ;</w:t>
      </w:r>
      <w:proofErr w:type="gramEnd"/>
    </w:p>
    <w:p w14:paraId="6DF71B48" w14:textId="77777777" w:rsidR="006C06DB" w:rsidRDefault="006C06DB"/>
    <w:p w14:paraId="3BDE7ED6" w14:textId="77777777" w:rsidR="006C06DB" w:rsidRDefault="00000000">
      <w:r>
        <w:t xml:space="preserve">The same concept works for properties. This example shows the properties of the sword class, firstly using the raw facts (no inheritance), and secondly using the </w:t>
      </w:r>
      <w:proofErr w:type="spellStart"/>
      <w:r>
        <w:t>has_a_property</w:t>
      </w:r>
      <w:proofErr w:type="spellEnd"/>
      <w:r>
        <w:t xml:space="preserve"> rule to also obtain inherited properties from further up the tree, as also shown in the diagram. </w:t>
      </w:r>
    </w:p>
    <w:p w14:paraId="61B49DF3" w14:textId="77777777" w:rsidR="006C06DB" w:rsidRDefault="006C06DB">
      <w:pPr>
        <w:rPr>
          <w:shd w:val="clear" w:color="auto" w:fill="FFFF00"/>
        </w:rPr>
      </w:pPr>
    </w:p>
    <w:p w14:paraId="691C54AF" w14:textId="77777777" w:rsidR="006C06DB" w:rsidRDefault="00000000">
      <w:pPr>
        <w:rPr>
          <w:rFonts w:ascii="Andale Mono" w:hAnsi="Andale Mono"/>
          <w:sz w:val="22"/>
          <w:szCs w:val="22"/>
          <w:shd w:val="clear" w:color="auto" w:fill="FFFF00"/>
        </w:rPr>
      </w:pPr>
      <w:proofErr w:type="gramStart"/>
      <w:r>
        <w:rPr>
          <w:rFonts w:ascii="Andale Mono" w:hAnsi="Andale Mono"/>
          <w:sz w:val="22"/>
          <w:szCs w:val="22"/>
          <w:shd w:val="clear" w:color="auto" w:fill="FFFF00"/>
        </w:rPr>
        <w:t>?-</w:t>
      </w:r>
      <w:proofErr w:type="gramEnd"/>
      <w:r>
        <w:rPr>
          <w:rFonts w:ascii="Andale Mono" w:hAnsi="Andale Mono"/>
          <w:sz w:val="22"/>
          <w:szCs w:val="22"/>
          <w:shd w:val="clear" w:color="auto" w:fill="FFFF00"/>
        </w:rPr>
        <w:t xml:space="preserve"> </w:t>
      </w:r>
      <w:proofErr w:type="spellStart"/>
      <w:r>
        <w:rPr>
          <w:rFonts w:ascii="Andale Mono" w:hAnsi="Andale Mono"/>
          <w:sz w:val="22"/>
          <w:szCs w:val="22"/>
          <w:shd w:val="clear" w:color="auto" w:fill="FFFF00"/>
        </w:rPr>
        <w:t>has_</w:t>
      </w:r>
      <w:proofErr w:type="gramStart"/>
      <w:r>
        <w:rPr>
          <w:rFonts w:ascii="Andale Mono" w:hAnsi="Andale Mono"/>
          <w:sz w:val="22"/>
          <w:szCs w:val="22"/>
          <w:shd w:val="clear" w:color="auto" w:fill="FFFF00"/>
        </w:rPr>
        <w:t>a</w:t>
      </w:r>
      <w:proofErr w:type="spellEnd"/>
      <w:r>
        <w:rPr>
          <w:rFonts w:ascii="Andale Mono" w:hAnsi="Andale Mono"/>
          <w:sz w:val="22"/>
          <w:szCs w:val="22"/>
          <w:shd w:val="clear" w:color="auto" w:fill="FFFF00"/>
        </w:rPr>
        <w:t>(</w:t>
      </w:r>
      <w:proofErr w:type="gramEnd"/>
      <w:r>
        <w:rPr>
          <w:rFonts w:ascii="Andale Mono" w:hAnsi="Andale Mono"/>
          <w:sz w:val="22"/>
          <w:szCs w:val="22"/>
          <w:shd w:val="clear" w:color="auto" w:fill="FFFF00"/>
        </w:rPr>
        <w:t>sword, Property, Value).</w:t>
      </w:r>
    </w:p>
    <w:p w14:paraId="7EE99C81" w14:textId="77777777" w:rsidR="006C06DB" w:rsidRDefault="00000000">
      <w:pPr>
        <w:rPr>
          <w:rFonts w:ascii="Andale Mono" w:hAnsi="Andale Mono"/>
          <w:sz w:val="22"/>
          <w:szCs w:val="22"/>
          <w:shd w:val="clear" w:color="auto" w:fill="FFFF00"/>
        </w:rPr>
      </w:pPr>
      <w:r>
        <w:rPr>
          <w:rFonts w:ascii="Andale Mono" w:hAnsi="Andale Mono"/>
          <w:sz w:val="22"/>
          <w:szCs w:val="22"/>
          <w:shd w:val="clear" w:color="auto" w:fill="FFFF00"/>
        </w:rPr>
        <w:t xml:space="preserve">Property = </w:t>
      </w:r>
      <w:proofErr w:type="spellStart"/>
      <w:r>
        <w:rPr>
          <w:rFonts w:ascii="Andale Mono" w:hAnsi="Andale Mono"/>
          <w:sz w:val="22"/>
          <w:szCs w:val="22"/>
          <w:shd w:val="clear" w:color="auto" w:fill="FFFF00"/>
        </w:rPr>
        <w:t>has_edges</w:t>
      </w:r>
      <w:proofErr w:type="spellEnd"/>
      <w:r>
        <w:rPr>
          <w:rFonts w:ascii="Andale Mono" w:hAnsi="Andale Mono"/>
          <w:sz w:val="22"/>
          <w:szCs w:val="22"/>
          <w:shd w:val="clear" w:color="auto" w:fill="FFFF00"/>
        </w:rPr>
        <w:t>,</w:t>
      </w:r>
    </w:p>
    <w:p w14:paraId="63260662" w14:textId="77777777" w:rsidR="006C06DB" w:rsidRDefault="00000000">
      <w:pPr>
        <w:rPr>
          <w:rFonts w:ascii="Andale Mono" w:hAnsi="Andale Mono"/>
          <w:sz w:val="22"/>
          <w:szCs w:val="22"/>
          <w:shd w:val="clear" w:color="auto" w:fill="FFFF00"/>
        </w:rPr>
      </w:pPr>
      <w:r>
        <w:rPr>
          <w:rFonts w:ascii="Andale Mono" w:hAnsi="Andale Mono"/>
          <w:sz w:val="22"/>
          <w:szCs w:val="22"/>
          <w:shd w:val="clear" w:color="auto" w:fill="FFFF00"/>
        </w:rPr>
        <w:t xml:space="preserve">Value = </w:t>
      </w:r>
      <w:proofErr w:type="spellStart"/>
      <w:r>
        <w:rPr>
          <w:rFonts w:ascii="Andale Mono" w:hAnsi="Andale Mono"/>
          <w:sz w:val="22"/>
          <w:szCs w:val="22"/>
          <w:shd w:val="clear" w:color="auto" w:fill="FFFF00"/>
        </w:rPr>
        <w:t>two_</w:t>
      </w:r>
      <w:proofErr w:type="gramStart"/>
      <w:r>
        <w:rPr>
          <w:rFonts w:ascii="Andale Mono" w:hAnsi="Andale Mono"/>
          <w:sz w:val="22"/>
          <w:szCs w:val="22"/>
          <w:shd w:val="clear" w:color="auto" w:fill="FFFF00"/>
        </w:rPr>
        <w:t>edges</w:t>
      </w:r>
      <w:proofErr w:type="spellEnd"/>
      <w:r>
        <w:rPr>
          <w:rFonts w:ascii="Andale Mono" w:hAnsi="Andale Mono"/>
          <w:sz w:val="22"/>
          <w:szCs w:val="22"/>
          <w:shd w:val="clear" w:color="auto" w:fill="FFFF00"/>
        </w:rPr>
        <w:t xml:space="preserve"> ;</w:t>
      </w:r>
      <w:proofErr w:type="gramEnd"/>
    </w:p>
    <w:p w14:paraId="44CFD1D1" w14:textId="77777777" w:rsidR="006C06DB" w:rsidRDefault="00000000">
      <w:pPr>
        <w:rPr>
          <w:rFonts w:ascii="Andale Mono" w:hAnsi="Andale Mono"/>
          <w:sz w:val="22"/>
          <w:szCs w:val="22"/>
          <w:shd w:val="clear" w:color="auto" w:fill="FFFF00"/>
        </w:rPr>
      </w:pPr>
      <w:r>
        <w:rPr>
          <w:rFonts w:ascii="Andale Mono" w:hAnsi="Andale Mono"/>
          <w:sz w:val="22"/>
          <w:szCs w:val="22"/>
          <w:shd w:val="clear" w:color="auto" w:fill="FFFF00"/>
        </w:rPr>
        <w:t xml:space="preserve">Property = </w:t>
      </w:r>
      <w:proofErr w:type="spellStart"/>
      <w:r>
        <w:rPr>
          <w:rFonts w:ascii="Andale Mono" w:hAnsi="Andale Mono"/>
          <w:sz w:val="22"/>
          <w:szCs w:val="22"/>
          <w:shd w:val="clear" w:color="auto" w:fill="FFFF00"/>
        </w:rPr>
        <w:t>has_part</w:t>
      </w:r>
      <w:proofErr w:type="spellEnd"/>
      <w:r>
        <w:rPr>
          <w:rFonts w:ascii="Andale Mono" w:hAnsi="Andale Mono"/>
          <w:sz w:val="22"/>
          <w:szCs w:val="22"/>
          <w:shd w:val="clear" w:color="auto" w:fill="FFFF00"/>
        </w:rPr>
        <w:t>,</w:t>
      </w:r>
    </w:p>
    <w:p w14:paraId="73B10E32" w14:textId="77777777" w:rsidR="006C06DB" w:rsidRDefault="00000000">
      <w:pPr>
        <w:rPr>
          <w:rFonts w:ascii="Andale Mono" w:hAnsi="Andale Mono"/>
          <w:sz w:val="22"/>
          <w:szCs w:val="22"/>
          <w:shd w:val="clear" w:color="auto" w:fill="FFFF00"/>
        </w:rPr>
      </w:pPr>
      <w:r>
        <w:rPr>
          <w:rFonts w:ascii="Andale Mono" w:hAnsi="Andale Mono"/>
          <w:sz w:val="22"/>
          <w:szCs w:val="22"/>
          <w:shd w:val="clear" w:color="auto" w:fill="FFFF00"/>
        </w:rPr>
        <w:t xml:space="preserve">Value = </w:t>
      </w:r>
      <w:proofErr w:type="gramStart"/>
      <w:r>
        <w:rPr>
          <w:rFonts w:ascii="Andale Mono" w:hAnsi="Andale Mono"/>
          <w:sz w:val="22"/>
          <w:szCs w:val="22"/>
          <w:shd w:val="clear" w:color="auto" w:fill="FFFF00"/>
        </w:rPr>
        <w:t>blade ;</w:t>
      </w:r>
      <w:proofErr w:type="gramEnd"/>
    </w:p>
    <w:p w14:paraId="6A7A9B1C" w14:textId="77777777" w:rsidR="006C06DB" w:rsidRDefault="00000000">
      <w:pPr>
        <w:rPr>
          <w:rFonts w:ascii="Andale Mono" w:hAnsi="Andale Mono"/>
          <w:sz w:val="22"/>
          <w:szCs w:val="22"/>
          <w:shd w:val="clear" w:color="auto" w:fill="FFFF00"/>
        </w:rPr>
      </w:pPr>
      <w:r>
        <w:rPr>
          <w:rFonts w:ascii="Andale Mono" w:hAnsi="Andale Mono"/>
          <w:sz w:val="22"/>
          <w:szCs w:val="22"/>
          <w:shd w:val="clear" w:color="auto" w:fill="FFFF00"/>
        </w:rPr>
        <w:t xml:space="preserve">Property = </w:t>
      </w:r>
      <w:proofErr w:type="spellStart"/>
      <w:r>
        <w:rPr>
          <w:rFonts w:ascii="Andale Mono" w:hAnsi="Andale Mono"/>
          <w:sz w:val="22"/>
          <w:szCs w:val="22"/>
          <w:shd w:val="clear" w:color="auto" w:fill="FFFF00"/>
        </w:rPr>
        <w:t>has_part</w:t>
      </w:r>
      <w:proofErr w:type="spellEnd"/>
      <w:r>
        <w:rPr>
          <w:rFonts w:ascii="Andale Mono" w:hAnsi="Andale Mono"/>
          <w:sz w:val="22"/>
          <w:szCs w:val="22"/>
          <w:shd w:val="clear" w:color="auto" w:fill="FFFF00"/>
        </w:rPr>
        <w:t>,</w:t>
      </w:r>
    </w:p>
    <w:p w14:paraId="7C9D6041" w14:textId="77777777" w:rsidR="006C06DB" w:rsidRDefault="00000000">
      <w:pPr>
        <w:rPr>
          <w:rFonts w:ascii="Andale Mono" w:hAnsi="Andale Mono"/>
          <w:sz w:val="22"/>
          <w:szCs w:val="22"/>
          <w:shd w:val="clear" w:color="auto" w:fill="FFFF00"/>
        </w:rPr>
      </w:pPr>
      <w:r>
        <w:rPr>
          <w:rFonts w:ascii="Andale Mono" w:hAnsi="Andale Mono"/>
          <w:sz w:val="22"/>
          <w:szCs w:val="22"/>
          <w:shd w:val="clear" w:color="auto" w:fill="FFFF00"/>
        </w:rPr>
        <w:t xml:space="preserve">Value = </w:t>
      </w:r>
      <w:proofErr w:type="gramStart"/>
      <w:r>
        <w:rPr>
          <w:rFonts w:ascii="Andale Mono" w:hAnsi="Andale Mono"/>
          <w:sz w:val="22"/>
          <w:szCs w:val="22"/>
          <w:shd w:val="clear" w:color="auto" w:fill="FFFF00"/>
        </w:rPr>
        <w:t>hilt ;</w:t>
      </w:r>
      <w:proofErr w:type="gramEnd"/>
    </w:p>
    <w:p w14:paraId="3C828AB6" w14:textId="77777777" w:rsidR="006C06DB" w:rsidRDefault="00000000">
      <w:pPr>
        <w:rPr>
          <w:rFonts w:ascii="Andale Mono" w:hAnsi="Andale Mono"/>
          <w:sz w:val="22"/>
          <w:szCs w:val="22"/>
          <w:shd w:val="clear" w:color="auto" w:fill="FFFF00"/>
        </w:rPr>
      </w:pPr>
      <w:r>
        <w:rPr>
          <w:rFonts w:ascii="Andale Mono" w:hAnsi="Andale Mono"/>
          <w:sz w:val="22"/>
          <w:szCs w:val="22"/>
          <w:shd w:val="clear" w:color="auto" w:fill="FFFF00"/>
        </w:rPr>
        <w:t xml:space="preserve">Property = </w:t>
      </w:r>
      <w:proofErr w:type="spellStart"/>
      <w:r>
        <w:rPr>
          <w:rFonts w:ascii="Andale Mono" w:hAnsi="Andale Mono"/>
          <w:sz w:val="22"/>
          <w:szCs w:val="22"/>
          <w:shd w:val="clear" w:color="auto" w:fill="FFFF00"/>
        </w:rPr>
        <w:t>has_part</w:t>
      </w:r>
      <w:proofErr w:type="spellEnd"/>
      <w:r>
        <w:rPr>
          <w:rFonts w:ascii="Andale Mono" w:hAnsi="Andale Mono"/>
          <w:sz w:val="22"/>
          <w:szCs w:val="22"/>
          <w:shd w:val="clear" w:color="auto" w:fill="FFFF00"/>
        </w:rPr>
        <w:t>,</w:t>
      </w:r>
    </w:p>
    <w:p w14:paraId="77102D93" w14:textId="77777777" w:rsidR="006C06DB" w:rsidRDefault="00000000">
      <w:pPr>
        <w:rPr>
          <w:rFonts w:ascii="Andale Mono" w:hAnsi="Andale Mono"/>
          <w:sz w:val="22"/>
          <w:szCs w:val="22"/>
          <w:shd w:val="clear" w:color="auto" w:fill="FFFF00"/>
        </w:rPr>
      </w:pPr>
      <w:r>
        <w:rPr>
          <w:rFonts w:ascii="Andale Mono" w:hAnsi="Andale Mono"/>
          <w:sz w:val="22"/>
          <w:szCs w:val="22"/>
          <w:shd w:val="clear" w:color="auto" w:fill="FFFF00"/>
        </w:rPr>
        <w:t xml:space="preserve">Value = </w:t>
      </w:r>
      <w:proofErr w:type="gramStart"/>
      <w:r>
        <w:rPr>
          <w:rFonts w:ascii="Andale Mono" w:hAnsi="Andale Mono"/>
          <w:sz w:val="22"/>
          <w:szCs w:val="22"/>
          <w:shd w:val="clear" w:color="auto" w:fill="FFFF00"/>
        </w:rPr>
        <w:t>pommel ;</w:t>
      </w:r>
      <w:proofErr w:type="gramEnd"/>
    </w:p>
    <w:p w14:paraId="42B148DA" w14:textId="77777777" w:rsidR="006C06DB" w:rsidRDefault="00000000">
      <w:pPr>
        <w:rPr>
          <w:rFonts w:ascii="Andale Mono" w:hAnsi="Andale Mono"/>
          <w:sz w:val="22"/>
          <w:szCs w:val="22"/>
        </w:rPr>
      </w:pPr>
      <w:r>
        <w:rPr>
          <w:rFonts w:ascii="Andale Mono" w:hAnsi="Andale Mono"/>
          <w:sz w:val="22"/>
          <w:szCs w:val="22"/>
          <w:shd w:val="clear" w:color="auto" w:fill="FFFF00"/>
        </w:rPr>
        <w:t xml:space="preserve">Property = </w:t>
      </w:r>
      <w:proofErr w:type="spellStart"/>
      <w:r>
        <w:rPr>
          <w:rFonts w:ascii="Andale Mono" w:hAnsi="Andale Mono"/>
          <w:sz w:val="22"/>
          <w:szCs w:val="22"/>
          <w:shd w:val="clear" w:color="auto" w:fill="FFFF00"/>
        </w:rPr>
        <w:t>pri</w:t>
      </w:r>
      <w:r>
        <w:rPr>
          <w:rFonts w:ascii="Andale Mono" w:hAnsi="Andale Mono"/>
          <w:sz w:val="22"/>
          <w:szCs w:val="22"/>
        </w:rPr>
        <w:t>mary_material</w:t>
      </w:r>
      <w:proofErr w:type="spellEnd"/>
      <w:r>
        <w:rPr>
          <w:rFonts w:ascii="Andale Mono" w:hAnsi="Andale Mono"/>
          <w:sz w:val="22"/>
          <w:szCs w:val="22"/>
        </w:rPr>
        <w:t>,</w:t>
      </w:r>
    </w:p>
    <w:p w14:paraId="2644B521" w14:textId="77777777" w:rsidR="006C06DB" w:rsidRDefault="00000000">
      <w:pPr>
        <w:rPr>
          <w:rFonts w:ascii="Andale Mono" w:hAnsi="Andale Mono"/>
          <w:sz w:val="22"/>
          <w:szCs w:val="22"/>
        </w:rPr>
      </w:pPr>
      <w:r>
        <w:rPr>
          <w:rFonts w:ascii="Andale Mono" w:hAnsi="Andale Mono"/>
          <w:sz w:val="22"/>
          <w:szCs w:val="22"/>
        </w:rPr>
        <w:t>Value = steel.</w:t>
      </w:r>
    </w:p>
    <w:p w14:paraId="34E575FA" w14:textId="77777777" w:rsidR="006C06DB" w:rsidRDefault="006C06DB"/>
    <w:p w14:paraId="61EBBA21" w14:textId="7EB363B1" w:rsidR="006C06DB" w:rsidRDefault="00CE2B7C">
      <w:pPr>
        <w:rPr>
          <w:shd w:val="clear" w:color="auto" w:fill="FFFF00"/>
        </w:rPr>
      </w:pPr>
      <w:r>
        <w:rPr>
          <w:shd w:val="clear" w:color="auto" w:fill="FFFF00"/>
        </w:rPr>
        <w:t xml:space="preserve">[INSERT </w:t>
      </w:r>
      <w:r w:rsidR="00000000">
        <w:rPr>
          <w:shd w:val="clear" w:color="auto" w:fill="FFFF00"/>
        </w:rPr>
        <w:t>TRACE!</w:t>
      </w:r>
      <w:r>
        <w:rPr>
          <w:shd w:val="clear" w:color="auto" w:fill="FFFF00"/>
        </w:rPr>
        <w:t>]</w:t>
      </w:r>
    </w:p>
    <w:p w14:paraId="2B507AAD" w14:textId="77777777" w:rsidR="006C06DB" w:rsidRDefault="006C06DB"/>
    <w:p w14:paraId="497F0DE6" w14:textId="77777777" w:rsidR="006C06DB" w:rsidRDefault="00000000">
      <w:pPr>
        <w:jc w:val="left"/>
        <w:rPr>
          <w:rFonts w:ascii="Andale Mono" w:hAnsi="Andale Mono"/>
        </w:rPr>
      </w:pPr>
      <w:r>
        <w:br w:type="page"/>
      </w:r>
    </w:p>
    <w:p w14:paraId="2A44FC3C" w14:textId="77777777" w:rsidR="006C06DB" w:rsidRDefault="00000000">
      <w:pPr>
        <w:rPr>
          <w:rFonts w:ascii="Andale Mono" w:hAnsi="Andale Mono"/>
        </w:rPr>
      </w:pPr>
      <w:proofErr w:type="gramStart"/>
      <w:r>
        <w:rPr>
          <w:rFonts w:ascii="Andale Mono" w:hAnsi="Andale Mono"/>
        </w:rPr>
        <w:lastRenderedPageBreak/>
        <w:t>?-</w:t>
      </w:r>
      <w:proofErr w:type="gramEnd"/>
      <w:r>
        <w:rPr>
          <w:rFonts w:ascii="Andale Mono" w:hAnsi="Andale Mono"/>
        </w:rPr>
        <w:t xml:space="preserve"> </w:t>
      </w:r>
      <w:proofErr w:type="spellStart"/>
      <w:r>
        <w:rPr>
          <w:rFonts w:ascii="Andale Mono" w:hAnsi="Andale Mono"/>
        </w:rPr>
        <w:t>has_a_</w:t>
      </w:r>
      <w:proofErr w:type="gramStart"/>
      <w:r>
        <w:rPr>
          <w:rFonts w:ascii="Andale Mono" w:hAnsi="Andale Mono"/>
        </w:rPr>
        <w:t>property</w:t>
      </w:r>
      <w:proofErr w:type="spellEnd"/>
      <w:r>
        <w:rPr>
          <w:rFonts w:ascii="Andale Mono" w:hAnsi="Andale Mono"/>
        </w:rPr>
        <w:t>(</w:t>
      </w:r>
      <w:proofErr w:type="gramEnd"/>
      <w:r>
        <w:rPr>
          <w:rFonts w:ascii="Andale Mono" w:hAnsi="Andale Mono"/>
        </w:rPr>
        <w:t>sword, Property, Value).</w:t>
      </w:r>
    </w:p>
    <w:p w14:paraId="338D4ECF" w14:textId="77777777" w:rsidR="006C06DB" w:rsidRDefault="00000000">
      <w:pPr>
        <w:rPr>
          <w:rFonts w:ascii="Andale Mono" w:hAnsi="Andale Mono"/>
        </w:rPr>
      </w:pPr>
      <w:r>
        <w:rPr>
          <w:rFonts w:ascii="Andale Mono" w:hAnsi="Andale Mono"/>
        </w:rPr>
        <w:t xml:space="preserve">Property = </w:t>
      </w:r>
      <w:proofErr w:type="spellStart"/>
      <w:r>
        <w:rPr>
          <w:rFonts w:ascii="Andale Mono" w:hAnsi="Andale Mono"/>
        </w:rPr>
        <w:t>has_edges</w:t>
      </w:r>
      <w:proofErr w:type="spellEnd"/>
      <w:r>
        <w:rPr>
          <w:rFonts w:ascii="Andale Mono" w:hAnsi="Andale Mono"/>
        </w:rPr>
        <w:t>,</w:t>
      </w:r>
    </w:p>
    <w:p w14:paraId="4F1519D7" w14:textId="77777777" w:rsidR="006C06DB" w:rsidRDefault="00000000">
      <w:pPr>
        <w:rPr>
          <w:rFonts w:ascii="Andale Mono" w:hAnsi="Andale Mono"/>
        </w:rPr>
      </w:pPr>
      <w:r>
        <w:rPr>
          <w:noProof/>
        </w:rPr>
        <w:drawing>
          <wp:anchor distT="0" distB="0" distL="114300" distR="114300" simplePos="0" relativeHeight="20" behindDoc="0" locked="0" layoutInCell="0" allowOverlap="1" wp14:anchorId="4AB1A816" wp14:editId="1C8A3314">
            <wp:simplePos x="0" y="0"/>
            <wp:positionH relativeFrom="column">
              <wp:posOffset>3127375</wp:posOffset>
            </wp:positionH>
            <wp:positionV relativeFrom="paragraph">
              <wp:posOffset>13970</wp:posOffset>
            </wp:positionV>
            <wp:extent cx="2778760" cy="5539105"/>
            <wp:effectExtent l="0" t="0" r="0" b="0"/>
            <wp:wrapTight wrapText="bothSides">
              <wp:wrapPolygon edited="0">
                <wp:start x="-74" y="0"/>
                <wp:lineTo x="-74" y="21376"/>
                <wp:lineTo x="21374" y="21376"/>
                <wp:lineTo x="21374" y="0"/>
                <wp:lineTo x="-74" y="0"/>
              </wp:wrapPolygon>
            </wp:wrapTigh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12"/>
                    <a:stretch>
                      <a:fillRect/>
                    </a:stretch>
                  </pic:blipFill>
                  <pic:spPr bwMode="auto">
                    <a:xfrm>
                      <a:off x="0" y="0"/>
                      <a:ext cx="2778760" cy="5539105"/>
                    </a:xfrm>
                    <a:prstGeom prst="rect">
                      <a:avLst/>
                    </a:prstGeom>
                  </pic:spPr>
                </pic:pic>
              </a:graphicData>
            </a:graphic>
          </wp:anchor>
        </w:drawing>
      </w:r>
      <w:r>
        <w:rPr>
          <w:rFonts w:ascii="Andale Mono" w:hAnsi="Andale Mono"/>
        </w:rPr>
        <w:t xml:space="preserve">Value = </w:t>
      </w:r>
      <w:proofErr w:type="spellStart"/>
      <w:r>
        <w:rPr>
          <w:rFonts w:ascii="Andale Mono" w:hAnsi="Andale Mono"/>
        </w:rPr>
        <w:t>two_</w:t>
      </w:r>
      <w:proofErr w:type="gramStart"/>
      <w:r>
        <w:rPr>
          <w:rFonts w:ascii="Andale Mono" w:hAnsi="Andale Mono"/>
        </w:rPr>
        <w:t>edges</w:t>
      </w:r>
      <w:proofErr w:type="spellEnd"/>
      <w:r>
        <w:rPr>
          <w:rFonts w:ascii="Andale Mono" w:hAnsi="Andale Mono"/>
        </w:rPr>
        <w:t xml:space="preserve"> ;</w:t>
      </w:r>
      <w:proofErr w:type="gramEnd"/>
    </w:p>
    <w:p w14:paraId="778D213F" w14:textId="77777777" w:rsidR="006C06DB" w:rsidRDefault="00000000">
      <w:pPr>
        <w:rPr>
          <w:rFonts w:ascii="Andale Mono" w:hAnsi="Andale Mono"/>
        </w:rPr>
      </w:pPr>
      <w:r>
        <w:rPr>
          <w:rFonts w:ascii="Andale Mono" w:hAnsi="Andale Mono"/>
        </w:rPr>
        <w:t xml:space="preserve">Property = </w:t>
      </w:r>
      <w:proofErr w:type="spellStart"/>
      <w:r>
        <w:rPr>
          <w:rFonts w:ascii="Andale Mono" w:hAnsi="Andale Mono"/>
        </w:rPr>
        <w:t>has_part</w:t>
      </w:r>
      <w:proofErr w:type="spellEnd"/>
      <w:r>
        <w:rPr>
          <w:rFonts w:ascii="Andale Mono" w:hAnsi="Andale Mono"/>
        </w:rPr>
        <w:t>,</w:t>
      </w:r>
    </w:p>
    <w:p w14:paraId="7C416D69" w14:textId="77777777" w:rsidR="006C06DB" w:rsidRDefault="00000000">
      <w:pPr>
        <w:rPr>
          <w:rFonts w:ascii="Andale Mono" w:hAnsi="Andale Mono"/>
        </w:rPr>
      </w:pPr>
      <w:r>
        <w:rPr>
          <w:rFonts w:ascii="Andale Mono" w:hAnsi="Andale Mono"/>
        </w:rPr>
        <w:t xml:space="preserve">Value = </w:t>
      </w:r>
      <w:proofErr w:type="gramStart"/>
      <w:r>
        <w:rPr>
          <w:rFonts w:ascii="Andale Mono" w:hAnsi="Andale Mono"/>
        </w:rPr>
        <w:t>blade ;</w:t>
      </w:r>
      <w:proofErr w:type="gramEnd"/>
    </w:p>
    <w:p w14:paraId="750F5B57" w14:textId="77777777" w:rsidR="006C06DB" w:rsidRDefault="00000000">
      <w:pPr>
        <w:rPr>
          <w:rFonts w:ascii="Andale Mono" w:hAnsi="Andale Mono"/>
        </w:rPr>
      </w:pPr>
      <w:r>
        <w:rPr>
          <w:rFonts w:ascii="Andale Mono" w:hAnsi="Andale Mono"/>
        </w:rPr>
        <w:t xml:space="preserve">Property = </w:t>
      </w:r>
      <w:proofErr w:type="spellStart"/>
      <w:r>
        <w:rPr>
          <w:rFonts w:ascii="Andale Mono" w:hAnsi="Andale Mono"/>
        </w:rPr>
        <w:t>has_part</w:t>
      </w:r>
      <w:proofErr w:type="spellEnd"/>
      <w:r>
        <w:rPr>
          <w:rFonts w:ascii="Andale Mono" w:hAnsi="Andale Mono"/>
        </w:rPr>
        <w:t>,</w:t>
      </w:r>
    </w:p>
    <w:p w14:paraId="692FFEBB" w14:textId="77777777" w:rsidR="006C06DB" w:rsidRDefault="00000000">
      <w:pPr>
        <w:rPr>
          <w:rFonts w:ascii="Andale Mono" w:hAnsi="Andale Mono"/>
        </w:rPr>
      </w:pPr>
      <w:r>
        <w:rPr>
          <w:rFonts w:ascii="Andale Mono" w:hAnsi="Andale Mono"/>
        </w:rPr>
        <w:t xml:space="preserve">Value = </w:t>
      </w:r>
      <w:proofErr w:type="gramStart"/>
      <w:r>
        <w:rPr>
          <w:rFonts w:ascii="Andale Mono" w:hAnsi="Andale Mono"/>
        </w:rPr>
        <w:t>hilt ;</w:t>
      </w:r>
      <w:proofErr w:type="gramEnd"/>
    </w:p>
    <w:p w14:paraId="714C3BF3" w14:textId="77777777" w:rsidR="006C06DB" w:rsidRDefault="00000000">
      <w:pPr>
        <w:rPr>
          <w:rFonts w:ascii="Andale Mono" w:hAnsi="Andale Mono"/>
        </w:rPr>
      </w:pPr>
      <w:r>
        <w:rPr>
          <w:rFonts w:ascii="Andale Mono" w:hAnsi="Andale Mono"/>
        </w:rPr>
        <w:t xml:space="preserve">Property = </w:t>
      </w:r>
      <w:proofErr w:type="spellStart"/>
      <w:r>
        <w:rPr>
          <w:rFonts w:ascii="Andale Mono" w:hAnsi="Andale Mono"/>
        </w:rPr>
        <w:t>has_part</w:t>
      </w:r>
      <w:proofErr w:type="spellEnd"/>
      <w:r>
        <w:rPr>
          <w:rFonts w:ascii="Andale Mono" w:hAnsi="Andale Mono"/>
        </w:rPr>
        <w:t>,</w:t>
      </w:r>
    </w:p>
    <w:p w14:paraId="14A4C853" w14:textId="77777777" w:rsidR="006C06DB" w:rsidRDefault="00000000">
      <w:pPr>
        <w:rPr>
          <w:rFonts w:ascii="Andale Mono" w:hAnsi="Andale Mono"/>
        </w:rPr>
      </w:pPr>
      <w:r>
        <w:rPr>
          <w:rFonts w:ascii="Andale Mono" w:hAnsi="Andale Mono"/>
        </w:rPr>
        <w:t xml:space="preserve">Value = </w:t>
      </w:r>
      <w:proofErr w:type="gramStart"/>
      <w:r>
        <w:rPr>
          <w:rFonts w:ascii="Andale Mono" w:hAnsi="Andale Mono"/>
        </w:rPr>
        <w:t>pommel ;</w:t>
      </w:r>
      <w:proofErr w:type="gramEnd"/>
    </w:p>
    <w:p w14:paraId="10A5D320" w14:textId="77777777" w:rsidR="006C06DB" w:rsidRDefault="00000000">
      <w:pPr>
        <w:rPr>
          <w:rFonts w:ascii="Andale Mono" w:hAnsi="Andale Mono"/>
        </w:rPr>
      </w:pPr>
      <w:r>
        <w:rPr>
          <w:rFonts w:ascii="Andale Mono" w:hAnsi="Andale Mono"/>
        </w:rPr>
        <w:t xml:space="preserve">Property = </w:t>
      </w:r>
      <w:proofErr w:type="spellStart"/>
      <w:r>
        <w:rPr>
          <w:rFonts w:ascii="Andale Mono" w:hAnsi="Andale Mono"/>
        </w:rPr>
        <w:t>primary_material</w:t>
      </w:r>
      <w:proofErr w:type="spellEnd"/>
      <w:r>
        <w:rPr>
          <w:rFonts w:ascii="Andale Mono" w:hAnsi="Andale Mono"/>
        </w:rPr>
        <w:t>,</w:t>
      </w:r>
    </w:p>
    <w:p w14:paraId="44A1243A" w14:textId="77777777" w:rsidR="006C06DB" w:rsidRDefault="00000000">
      <w:pPr>
        <w:rPr>
          <w:rFonts w:ascii="Andale Mono" w:hAnsi="Andale Mono"/>
        </w:rPr>
      </w:pPr>
      <w:r>
        <w:rPr>
          <w:rFonts w:ascii="Andale Mono" w:hAnsi="Andale Mono"/>
        </w:rPr>
        <w:t xml:space="preserve">Value = </w:t>
      </w:r>
      <w:proofErr w:type="gramStart"/>
      <w:r>
        <w:rPr>
          <w:rFonts w:ascii="Andale Mono" w:hAnsi="Andale Mono"/>
        </w:rPr>
        <w:t>steel ;</w:t>
      </w:r>
      <w:proofErr w:type="gramEnd"/>
    </w:p>
    <w:p w14:paraId="74F7A859" w14:textId="77777777" w:rsidR="006C06DB" w:rsidRDefault="00000000">
      <w:pPr>
        <w:rPr>
          <w:rFonts w:ascii="Andale Mono" w:hAnsi="Andale Mono"/>
        </w:rPr>
      </w:pPr>
      <w:r>
        <w:rPr>
          <w:rFonts w:ascii="Andale Mono" w:hAnsi="Andale Mono"/>
        </w:rPr>
        <w:t xml:space="preserve">Property = </w:t>
      </w:r>
      <w:proofErr w:type="spellStart"/>
      <w:r>
        <w:rPr>
          <w:rFonts w:ascii="Andale Mono" w:hAnsi="Andale Mono"/>
        </w:rPr>
        <w:t>attack_type</w:t>
      </w:r>
      <w:proofErr w:type="spellEnd"/>
      <w:r>
        <w:rPr>
          <w:rFonts w:ascii="Andale Mono" w:hAnsi="Andale Mono"/>
        </w:rPr>
        <w:t>,</w:t>
      </w:r>
    </w:p>
    <w:p w14:paraId="5C025205" w14:textId="77777777" w:rsidR="006C06DB" w:rsidRDefault="00000000">
      <w:pPr>
        <w:rPr>
          <w:rFonts w:ascii="Andale Mono" w:hAnsi="Andale Mono"/>
        </w:rPr>
      </w:pPr>
      <w:r>
        <w:rPr>
          <w:rFonts w:ascii="Andale Mono" w:hAnsi="Andale Mono"/>
        </w:rPr>
        <w:t xml:space="preserve">Value = </w:t>
      </w:r>
      <w:proofErr w:type="gramStart"/>
      <w:r>
        <w:rPr>
          <w:rFonts w:ascii="Andale Mono" w:hAnsi="Andale Mono"/>
        </w:rPr>
        <w:t>cut ;</w:t>
      </w:r>
      <w:proofErr w:type="gramEnd"/>
    </w:p>
    <w:p w14:paraId="6011750A" w14:textId="77777777" w:rsidR="006C06DB" w:rsidRDefault="00000000">
      <w:pPr>
        <w:rPr>
          <w:rFonts w:ascii="Andale Mono" w:hAnsi="Andale Mono"/>
        </w:rPr>
      </w:pPr>
      <w:r>
        <w:rPr>
          <w:rFonts w:ascii="Andale Mono" w:hAnsi="Andale Mono"/>
        </w:rPr>
        <w:t xml:space="preserve">Property = </w:t>
      </w:r>
      <w:proofErr w:type="spellStart"/>
      <w:r>
        <w:rPr>
          <w:rFonts w:ascii="Andale Mono" w:hAnsi="Andale Mono"/>
        </w:rPr>
        <w:t>effective_range</w:t>
      </w:r>
      <w:proofErr w:type="spellEnd"/>
      <w:r>
        <w:rPr>
          <w:rFonts w:ascii="Andale Mono" w:hAnsi="Andale Mono"/>
        </w:rPr>
        <w:t>,</w:t>
      </w:r>
    </w:p>
    <w:p w14:paraId="18C3D7B4" w14:textId="77777777" w:rsidR="006C06DB" w:rsidRDefault="00000000">
      <w:pPr>
        <w:rPr>
          <w:rFonts w:ascii="Andale Mono" w:hAnsi="Andale Mono"/>
        </w:rPr>
      </w:pPr>
      <w:r>
        <w:rPr>
          <w:rFonts w:ascii="Andale Mono" w:hAnsi="Andale Mono"/>
        </w:rPr>
        <w:t xml:space="preserve">Value = </w:t>
      </w:r>
      <w:proofErr w:type="spellStart"/>
      <w:r>
        <w:rPr>
          <w:rFonts w:ascii="Andale Mono" w:hAnsi="Andale Mono"/>
        </w:rPr>
        <w:t>close_</w:t>
      </w:r>
      <w:proofErr w:type="gramStart"/>
      <w:r>
        <w:rPr>
          <w:rFonts w:ascii="Andale Mono" w:hAnsi="Andale Mono"/>
        </w:rPr>
        <w:t>quarters</w:t>
      </w:r>
      <w:proofErr w:type="spellEnd"/>
      <w:r>
        <w:rPr>
          <w:rFonts w:ascii="Andale Mono" w:hAnsi="Andale Mono"/>
        </w:rPr>
        <w:t xml:space="preserve"> ;</w:t>
      </w:r>
      <w:proofErr w:type="gramEnd"/>
    </w:p>
    <w:p w14:paraId="2C36CA6A" w14:textId="77777777" w:rsidR="006C06DB" w:rsidRDefault="00000000">
      <w:pPr>
        <w:rPr>
          <w:rFonts w:ascii="Andale Mono" w:hAnsi="Andale Mono"/>
        </w:rPr>
      </w:pPr>
      <w:r>
        <w:rPr>
          <w:rFonts w:ascii="Andale Mono" w:hAnsi="Andale Mono"/>
        </w:rPr>
        <w:t xml:space="preserve">Property = </w:t>
      </w:r>
      <w:proofErr w:type="spellStart"/>
      <w:r>
        <w:rPr>
          <w:rFonts w:ascii="Andale Mono" w:hAnsi="Andale Mono"/>
        </w:rPr>
        <w:t>ammunition_type</w:t>
      </w:r>
      <w:proofErr w:type="spellEnd"/>
      <w:r>
        <w:rPr>
          <w:rFonts w:ascii="Andale Mono" w:hAnsi="Andale Mono"/>
        </w:rPr>
        <w:t>,</w:t>
      </w:r>
    </w:p>
    <w:p w14:paraId="4D001CEC" w14:textId="77777777" w:rsidR="006C06DB" w:rsidRDefault="00000000">
      <w:pPr>
        <w:rPr>
          <w:rFonts w:ascii="Andale Mono" w:hAnsi="Andale Mono"/>
        </w:rPr>
      </w:pPr>
      <w:r>
        <w:rPr>
          <w:rFonts w:ascii="Andale Mono" w:hAnsi="Andale Mono"/>
        </w:rPr>
        <w:t xml:space="preserve">Value = </w:t>
      </w:r>
      <w:proofErr w:type="spellStart"/>
      <w:r>
        <w:rPr>
          <w:rFonts w:ascii="Andale Mono" w:hAnsi="Andale Mono"/>
        </w:rPr>
        <w:t>no_</w:t>
      </w:r>
      <w:proofErr w:type="gramStart"/>
      <w:r>
        <w:rPr>
          <w:rFonts w:ascii="Andale Mono" w:hAnsi="Andale Mono"/>
        </w:rPr>
        <w:t>ammunition</w:t>
      </w:r>
      <w:proofErr w:type="spellEnd"/>
      <w:r>
        <w:rPr>
          <w:rFonts w:ascii="Andale Mono" w:hAnsi="Andale Mono"/>
        </w:rPr>
        <w:t xml:space="preserve"> ;</w:t>
      </w:r>
      <w:proofErr w:type="gramEnd"/>
    </w:p>
    <w:p w14:paraId="18627077" w14:textId="77777777" w:rsidR="006C06DB" w:rsidRDefault="00000000">
      <w:pPr>
        <w:rPr>
          <w:rFonts w:ascii="Andale Mono" w:hAnsi="Andale Mono"/>
        </w:rPr>
      </w:pPr>
      <w:r>
        <w:rPr>
          <w:rFonts w:ascii="Andale Mono" w:hAnsi="Andale Mono"/>
        </w:rPr>
        <w:t xml:space="preserve">Property = </w:t>
      </w:r>
      <w:proofErr w:type="spellStart"/>
      <w:r>
        <w:rPr>
          <w:rFonts w:ascii="Andale Mono" w:hAnsi="Andale Mono"/>
        </w:rPr>
        <w:t>effective_against</w:t>
      </w:r>
      <w:proofErr w:type="spellEnd"/>
      <w:r>
        <w:rPr>
          <w:rFonts w:ascii="Andale Mono" w:hAnsi="Andale Mono"/>
        </w:rPr>
        <w:t>,</w:t>
      </w:r>
    </w:p>
    <w:p w14:paraId="138139D5" w14:textId="77777777" w:rsidR="006C06DB" w:rsidRDefault="00000000">
      <w:pPr>
        <w:rPr>
          <w:rFonts w:ascii="Andale Mono" w:hAnsi="Andale Mono"/>
        </w:rPr>
      </w:pPr>
      <w:r>
        <w:rPr>
          <w:rFonts w:ascii="Andale Mono" w:hAnsi="Andale Mono"/>
        </w:rPr>
        <w:t xml:space="preserve">Value = </w:t>
      </w:r>
      <w:proofErr w:type="gramStart"/>
      <w:r>
        <w:rPr>
          <w:rFonts w:ascii="Andale Mono" w:hAnsi="Andale Mono"/>
        </w:rPr>
        <w:t>personnel ;</w:t>
      </w:r>
      <w:proofErr w:type="gramEnd"/>
    </w:p>
    <w:p w14:paraId="5F94677C" w14:textId="77777777" w:rsidR="006C06DB" w:rsidRDefault="00000000">
      <w:pPr>
        <w:rPr>
          <w:rFonts w:ascii="Andale Mono" w:hAnsi="Andale Mono"/>
        </w:rPr>
      </w:pPr>
      <w:r>
        <w:rPr>
          <w:rFonts w:ascii="Andale Mono" w:hAnsi="Andale Mono"/>
        </w:rPr>
        <w:t xml:space="preserve">Property = </w:t>
      </w:r>
      <w:proofErr w:type="spellStart"/>
      <w:r>
        <w:rPr>
          <w:rFonts w:ascii="Andale Mono" w:hAnsi="Andale Mono"/>
        </w:rPr>
        <w:t>is_throwable</w:t>
      </w:r>
      <w:proofErr w:type="spellEnd"/>
      <w:r>
        <w:rPr>
          <w:rFonts w:ascii="Andale Mono" w:hAnsi="Andale Mono"/>
        </w:rPr>
        <w:t>,</w:t>
      </w:r>
    </w:p>
    <w:p w14:paraId="5B52E859" w14:textId="77777777" w:rsidR="006C06DB" w:rsidRDefault="00000000">
      <w:pPr>
        <w:rPr>
          <w:rFonts w:ascii="Andale Mono" w:hAnsi="Andale Mono"/>
        </w:rPr>
      </w:pPr>
      <w:r>
        <w:rPr>
          <w:rFonts w:ascii="Andale Mono" w:hAnsi="Andale Mono"/>
        </w:rPr>
        <w:t xml:space="preserve">Value = </w:t>
      </w:r>
      <w:proofErr w:type="spellStart"/>
      <w:r>
        <w:rPr>
          <w:rFonts w:ascii="Andale Mono" w:hAnsi="Andale Mono"/>
        </w:rPr>
        <w:t>not_</w:t>
      </w:r>
      <w:proofErr w:type="gramStart"/>
      <w:r>
        <w:rPr>
          <w:rFonts w:ascii="Andale Mono" w:hAnsi="Andale Mono"/>
        </w:rPr>
        <w:t>throwable</w:t>
      </w:r>
      <w:proofErr w:type="spellEnd"/>
      <w:r>
        <w:rPr>
          <w:rFonts w:ascii="Andale Mono" w:hAnsi="Andale Mono"/>
        </w:rPr>
        <w:t xml:space="preserve"> ;</w:t>
      </w:r>
      <w:proofErr w:type="gramEnd"/>
    </w:p>
    <w:p w14:paraId="16A8722E" w14:textId="77777777" w:rsidR="006C06DB" w:rsidRDefault="00000000">
      <w:pPr>
        <w:rPr>
          <w:rFonts w:ascii="Andale Mono" w:hAnsi="Andale Mono"/>
        </w:rPr>
      </w:pPr>
      <w:r>
        <w:rPr>
          <w:rFonts w:ascii="Andale Mono" w:hAnsi="Andale Mono"/>
        </w:rPr>
        <w:t xml:space="preserve">Property = </w:t>
      </w:r>
      <w:proofErr w:type="spellStart"/>
      <w:r>
        <w:rPr>
          <w:rFonts w:ascii="Andale Mono" w:hAnsi="Andale Mono"/>
        </w:rPr>
        <w:t>movement_speed</w:t>
      </w:r>
      <w:proofErr w:type="spellEnd"/>
      <w:r>
        <w:rPr>
          <w:rFonts w:ascii="Andale Mono" w:hAnsi="Andale Mono"/>
        </w:rPr>
        <w:t>,</w:t>
      </w:r>
    </w:p>
    <w:p w14:paraId="57310C00" w14:textId="77777777" w:rsidR="006C06DB" w:rsidRDefault="00000000">
      <w:pPr>
        <w:rPr>
          <w:rFonts w:ascii="Andale Mono" w:hAnsi="Andale Mono"/>
        </w:rPr>
      </w:pPr>
      <w:r>
        <w:rPr>
          <w:rFonts w:ascii="Andale Mono" w:hAnsi="Andale Mono"/>
        </w:rPr>
        <w:t xml:space="preserve">Value = </w:t>
      </w:r>
      <w:proofErr w:type="gramStart"/>
      <w:r>
        <w:rPr>
          <w:rFonts w:ascii="Andale Mono" w:hAnsi="Andale Mono"/>
        </w:rPr>
        <w:t>fast ;</w:t>
      </w:r>
      <w:proofErr w:type="gramEnd"/>
    </w:p>
    <w:p w14:paraId="0FA64C2C" w14:textId="77777777" w:rsidR="006C06DB" w:rsidRDefault="00000000">
      <w:pPr>
        <w:rPr>
          <w:rFonts w:ascii="Andale Mono" w:hAnsi="Andale Mono"/>
        </w:rPr>
      </w:pPr>
      <w:r>
        <w:rPr>
          <w:rFonts w:ascii="Andale Mono" w:hAnsi="Andale Mono"/>
        </w:rPr>
        <w:t xml:space="preserve">Property = </w:t>
      </w:r>
      <w:proofErr w:type="spellStart"/>
      <w:r>
        <w:rPr>
          <w:rFonts w:ascii="Andale Mono" w:hAnsi="Andale Mono"/>
        </w:rPr>
        <w:t>people_reqd</w:t>
      </w:r>
      <w:proofErr w:type="spellEnd"/>
      <w:r>
        <w:rPr>
          <w:rFonts w:ascii="Andale Mono" w:hAnsi="Andale Mono"/>
        </w:rPr>
        <w:t>,</w:t>
      </w:r>
    </w:p>
    <w:p w14:paraId="79C4E43C" w14:textId="77777777" w:rsidR="006C06DB" w:rsidRDefault="00000000">
      <w:pPr>
        <w:rPr>
          <w:rFonts w:ascii="Andale Mono" w:hAnsi="Andale Mono"/>
        </w:rPr>
      </w:pPr>
      <w:r>
        <w:rPr>
          <w:rFonts w:ascii="Andale Mono" w:hAnsi="Andale Mono"/>
        </w:rPr>
        <w:t xml:space="preserve">Value = </w:t>
      </w:r>
      <w:proofErr w:type="spellStart"/>
      <w:r>
        <w:rPr>
          <w:rFonts w:ascii="Andale Mono" w:hAnsi="Andale Mono"/>
        </w:rPr>
        <w:t>one_</w:t>
      </w:r>
      <w:proofErr w:type="gramStart"/>
      <w:r>
        <w:rPr>
          <w:rFonts w:ascii="Andale Mono" w:hAnsi="Andale Mono"/>
        </w:rPr>
        <w:t>person</w:t>
      </w:r>
      <w:proofErr w:type="spellEnd"/>
      <w:r>
        <w:rPr>
          <w:rFonts w:ascii="Andale Mono" w:hAnsi="Andale Mono"/>
        </w:rPr>
        <w:t xml:space="preserve"> ;</w:t>
      </w:r>
      <w:proofErr w:type="gramEnd"/>
    </w:p>
    <w:p w14:paraId="1174D11A" w14:textId="77777777" w:rsidR="006C06DB" w:rsidRDefault="00000000">
      <w:pPr>
        <w:rPr>
          <w:rFonts w:ascii="Andale Mono" w:hAnsi="Andale Mono"/>
        </w:rPr>
      </w:pPr>
      <w:r>
        <w:rPr>
          <w:rFonts w:ascii="Andale Mono" w:hAnsi="Andale Mono"/>
        </w:rPr>
        <w:t xml:space="preserve">Property = </w:t>
      </w:r>
      <w:proofErr w:type="spellStart"/>
      <w:r>
        <w:rPr>
          <w:rFonts w:ascii="Andale Mono" w:hAnsi="Andale Mono"/>
        </w:rPr>
        <w:t>use_case</w:t>
      </w:r>
      <w:proofErr w:type="spellEnd"/>
      <w:r>
        <w:rPr>
          <w:rFonts w:ascii="Andale Mono" w:hAnsi="Andale Mono"/>
        </w:rPr>
        <w:t>,</w:t>
      </w:r>
    </w:p>
    <w:p w14:paraId="49869D4C" w14:textId="77777777" w:rsidR="006C06DB" w:rsidRDefault="00000000">
      <w:pPr>
        <w:rPr>
          <w:rFonts w:ascii="Andale Mono" w:hAnsi="Andale Mono"/>
        </w:rPr>
      </w:pPr>
      <w:r>
        <w:rPr>
          <w:rFonts w:ascii="Andale Mono" w:hAnsi="Andale Mono"/>
        </w:rPr>
        <w:t xml:space="preserve">Value = </w:t>
      </w:r>
      <w:proofErr w:type="gramStart"/>
      <w:r>
        <w:rPr>
          <w:rFonts w:ascii="Andale Mono" w:hAnsi="Andale Mono"/>
        </w:rPr>
        <w:t>attack ;</w:t>
      </w:r>
      <w:proofErr w:type="gramEnd"/>
    </w:p>
    <w:p w14:paraId="4C4D580E" w14:textId="77777777" w:rsidR="006C06DB" w:rsidRDefault="00000000">
      <w:pPr>
        <w:rPr>
          <w:rFonts w:ascii="Andale Mono" w:hAnsi="Andale Mono"/>
        </w:rPr>
      </w:pPr>
      <w:r>
        <w:rPr>
          <w:rFonts w:ascii="Andale Mono" w:hAnsi="Andale Mono"/>
        </w:rPr>
        <w:t xml:space="preserve">Property = </w:t>
      </w:r>
      <w:proofErr w:type="spellStart"/>
      <w:r>
        <w:rPr>
          <w:rFonts w:ascii="Andale Mono" w:hAnsi="Andale Mono"/>
        </w:rPr>
        <w:t>era_used</w:t>
      </w:r>
      <w:proofErr w:type="spellEnd"/>
      <w:r>
        <w:rPr>
          <w:rFonts w:ascii="Andale Mono" w:hAnsi="Andale Mono"/>
        </w:rPr>
        <w:t>,</w:t>
      </w:r>
    </w:p>
    <w:p w14:paraId="4E37FD0F" w14:textId="77777777" w:rsidR="006C06DB" w:rsidRDefault="00000000">
      <w:pPr>
        <w:rPr>
          <w:rFonts w:ascii="Andale Mono" w:hAnsi="Andale Mono"/>
        </w:rPr>
      </w:pPr>
      <w:r>
        <w:rPr>
          <w:rFonts w:ascii="Andale Mono" w:hAnsi="Andale Mono"/>
        </w:rPr>
        <w:t>Value = (476, 1500</w:t>
      </w:r>
      <w:proofErr w:type="gramStart"/>
      <w:r>
        <w:rPr>
          <w:rFonts w:ascii="Andale Mono" w:hAnsi="Andale Mono"/>
        </w:rPr>
        <w:t>) ;</w:t>
      </w:r>
      <w:proofErr w:type="gramEnd"/>
    </w:p>
    <w:p w14:paraId="54F3F879" w14:textId="77777777" w:rsidR="006C06DB" w:rsidRDefault="006C06DB"/>
    <w:p w14:paraId="2E90137F" w14:textId="77777777" w:rsidR="006C06DB" w:rsidRDefault="00000000">
      <w:pPr>
        <w:rPr>
          <w:rFonts w:ascii="Andale Mono" w:hAnsi="Andale Mono"/>
          <w:sz w:val="22"/>
          <w:szCs w:val="22"/>
        </w:rPr>
      </w:pPr>
      <w:r>
        <w:t xml:space="preserve">My </w:t>
      </w:r>
      <w:proofErr w:type="spellStart"/>
      <w:r>
        <w:t>list_properties</w:t>
      </w:r>
      <w:proofErr w:type="spellEnd"/>
      <w:r>
        <w:t xml:space="preserve"> rule acts as a wrapper to make the same output easier to read:</w:t>
      </w:r>
      <w:r>
        <w:br/>
      </w:r>
      <w:r>
        <w:br/>
      </w:r>
      <w:r>
        <w:rPr>
          <w:rFonts w:ascii="Andale Mono" w:hAnsi="Andale Mono"/>
          <w:sz w:val="18"/>
          <w:szCs w:val="18"/>
        </w:rPr>
        <w:t xml:space="preserve">?- </w:t>
      </w:r>
      <w:proofErr w:type="spellStart"/>
      <w:r>
        <w:rPr>
          <w:rFonts w:ascii="Andale Mono" w:hAnsi="Andale Mono"/>
          <w:sz w:val="18"/>
          <w:szCs w:val="18"/>
        </w:rPr>
        <w:t>list_properties</w:t>
      </w:r>
      <w:proofErr w:type="spellEnd"/>
      <w:r>
        <w:rPr>
          <w:rFonts w:ascii="Andale Mono" w:hAnsi="Andale Mono"/>
          <w:sz w:val="18"/>
          <w:szCs w:val="18"/>
        </w:rPr>
        <w:t>(sword).</w:t>
      </w:r>
    </w:p>
    <w:p w14:paraId="6848CB4C" w14:textId="77777777" w:rsidR="006C06DB" w:rsidRDefault="00000000">
      <w:pPr>
        <w:rPr>
          <w:rFonts w:ascii="Andale Mono" w:hAnsi="Andale Mono"/>
          <w:sz w:val="22"/>
          <w:szCs w:val="22"/>
        </w:rPr>
      </w:pPr>
      <w:r>
        <w:rPr>
          <w:noProof/>
        </w:rPr>
        <mc:AlternateContent>
          <mc:Choice Requires="wps">
            <w:drawing>
              <wp:anchor distT="635" distB="486410" distL="114300" distR="112395" simplePos="0" relativeHeight="21" behindDoc="0" locked="0" layoutInCell="0" allowOverlap="1" wp14:anchorId="0F509A63" wp14:editId="7CD64CFF">
                <wp:simplePos x="0" y="0"/>
                <wp:positionH relativeFrom="column">
                  <wp:posOffset>3544570</wp:posOffset>
                </wp:positionH>
                <wp:positionV relativeFrom="paragraph">
                  <wp:posOffset>60960</wp:posOffset>
                </wp:positionV>
                <wp:extent cx="2790825" cy="486410"/>
                <wp:effectExtent l="635" t="0" r="0" b="0"/>
                <wp:wrapTight wrapText="bothSides">
                  <wp:wrapPolygon edited="0">
                    <wp:start x="0" y="0"/>
                    <wp:lineTo x="0" y="0"/>
                    <wp:lineTo x="21526" y="0"/>
                    <wp:lineTo x="21526" y="0"/>
                    <wp:lineTo x="0" y="0"/>
                  </wp:wrapPolygon>
                </wp:wrapTight>
                <wp:docPr id="5" name="Text Box 1"/>
                <wp:cNvGraphicFramePr/>
                <a:graphic xmlns:a="http://schemas.openxmlformats.org/drawingml/2006/main">
                  <a:graphicData uri="http://schemas.microsoft.com/office/word/2010/wordprocessingShape">
                    <wps:wsp>
                      <wps:cNvSpPr/>
                      <wps:spPr>
                        <a:xfrm>
                          <a:off x="0" y="0"/>
                          <a:ext cx="2790720" cy="4863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45EBAE9" w14:textId="10520A80" w:rsidR="006C06DB" w:rsidRDefault="00000000">
                            <w:pPr>
                              <w:pStyle w:val="Caption"/>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sidR="006625FF">
                              <w:rPr>
                                <w:noProof/>
                                <w:color w:val="000000"/>
                              </w:rPr>
                              <w:t>3</w:t>
                            </w:r>
                            <w:r>
                              <w:rPr>
                                <w:color w:val="000000"/>
                              </w:rPr>
                              <w:fldChar w:fldCharType="end"/>
                            </w:r>
                            <w:r>
                              <w:rPr>
                                <w:color w:val="000000"/>
                              </w:rPr>
                              <w:t xml:space="preserve"> Showing properties in one branch of the tree.</w:t>
                            </w:r>
                          </w:p>
                        </w:txbxContent>
                      </wps:txbx>
                      <wps:bodyPr lIns="0" tIns="0" rIns="0" bIns="0" anchor="t">
                        <a:prstTxWarp prst="textNoShape">
                          <a:avLst/>
                        </a:prstTxWarp>
                        <a:spAutoFit/>
                      </wps:bodyPr>
                    </wps:wsp>
                  </a:graphicData>
                </a:graphic>
              </wp:anchor>
            </w:drawing>
          </mc:Choice>
          <mc:Fallback>
            <w:pict>
              <v:rect w14:anchorId="0F509A63" id="_x0000_s1027" style="position:absolute;left:0;text-align:left;margin-left:279.1pt;margin-top:4.8pt;width:219.75pt;height:38.3pt;z-index:21;visibility:visible;mso-wrap-style:square;mso-wrap-distance-left:9pt;mso-wrap-distance-top:.05pt;mso-wrap-distance-right:8.85pt;mso-wrap-distance-bottom:38.3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" o:allowincell="f" stroked="f" strokeweight="0">
                <v:textbox style="mso-fit-shape-to-text:t" inset="0,0,0,0">
                  <w:txbxContent>
                    <w:p w14:paraId="145EBAE9" w14:textId="10520A80" w:rsidR="006C06DB" w:rsidRDefault="00000000">
                      <w:pPr>
                        <w:pStyle w:val="Caption"/>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sidR="006625FF">
                        <w:rPr>
                          <w:noProof/>
                          <w:color w:val="000000"/>
                        </w:rPr>
                        <w:t>3</w:t>
                      </w:r>
                      <w:r>
                        <w:rPr>
                          <w:color w:val="000000"/>
                        </w:rPr>
                        <w:fldChar w:fldCharType="end"/>
                      </w:r>
                      <w:r>
                        <w:rPr>
                          <w:color w:val="000000"/>
                        </w:rPr>
                        <w:t xml:space="preserve"> Showing properties in one branch of the tree.</w:t>
                      </w:r>
                    </w:p>
                  </w:txbxContent>
                </v:textbox>
                <w10:wrap type="tight"/>
              </v:rect>
            </w:pict>
          </mc:Fallback>
        </mc:AlternateContent>
      </w:r>
      <w:r>
        <w:rPr>
          <w:rFonts w:ascii="Andale Mono" w:hAnsi="Andale Mono"/>
          <w:sz w:val="22"/>
          <w:szCs w:val="22"/>
        </w:rPr>
        <w:t>Properties for sword:</w:t>
      </w:r>
    </w:p>
    <w:p w14:paraId="4BAC0C7C" w14:textId="77777777" w:rsidR="006C06DB" w:rsidRDefault="00000000">
      <w:pPr>
        <w:rPr>
          <w:rFonts w:ascii="Andale Mono" w:hAnsi="Andale Mono"/>
          <w:sz w:val="22"/>
          <w:szCs w:val="22"/>
        </w:rPr>
      </w:pPr>
      <w:r>
        <w:rPr>
          <w:rFonts w:ascii="Andale Mono" w:hAnsi="Andale Mono"/>
          <w:sz w:val="22"/>
          <w:szCs w:val="22"/>
        </w:rPr>
        <w:t>----------------------------------------</w:t>
      </w:r>
    </w:p>
    <w:p w14:paraId="2267BDC7"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ammunition_type</w:t>
      </w:r>
      <w:proofErr w:type="spellEnd"/>
      <w:r>
        <w:rPr>
          <w:rFonts w:ascii="Andale Mono" w:hAnsi="Andale Mono"/>
          <w:sz w:val="22"/>
          <w:szCs w:val="22"/>
        </w:rPr>
        <w:t xml:space="preserve"> = </w:t>
      </w:r>
      <w:proofErr w:type="spellStart"/>
      <w:r>
        <w:rPr>
          <w:rFonts w:ascii="Andale Mono" w:hAnsi="Andale Mono"/>
          <w:sz w:val="22"/>
          <w:szCs w:val="22"/>
        </w:rPr>
        <w:t>no_ammunition</w:t>
      </w:r>
      <w:proofErr w:type="spellEnd"/>
    </w:p>
    <w:p w14:paraId="00E82EC6"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attack_type</w:t>
      </w:r>
      <w:proofErr w:type="spellEnd"/>
      <w:r>
        <w:rPr>
          <w:rFonts w:ascii="Andale Mono" w:hAnsi="Andale Mono"/>
          <w:sz w:val="22"/>
          <w:szCs w:val="22"/>
        </w:rPr>
        <w:t xml:space="preserve"> = cut</w:t>
      </w:r>
    </w:p>
    <w:p w14:paraId="66570D3C"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effective_against</w:t>
      </w:r>
      <w:proofErr w:type="spellEnd"/>
      <w:r>
        <w:rPr>
          <w:rFonts w:ascii="Andale Mono" w:hAnsi="Andale Mono"/>
          <w:sz w:val="22"/>
          <w:szCs w:val="22"/>
        </w:rPr>
        <w:t xml:space="preserve"> = personnel</w:t>
      </w:r>
    </w:p>
    <w:p w14:paraId="34A3B68D"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effective_range</w:t>
      </w:r>
      <w:proofErr w:type="spellEnd"/>
      <w:r>
        <w:rPr>
          <w:rFonts w:ascii="Andale Mono" w:hAnsi="Andale Mono"/>
          <w:sz w:val="22"/>
          <w:szCs w:val="22"/>
        </w:rPr>
        <w:t xml:space="preserve"> = </w:t>
      </w:r>
      <w:proofErr w:type="spellStart"/>
      <w:r>
        <w:rPr>
          <w:rFonts w:ascii="Andale Mono" w:hAnsi="Andale Mono"/>
          <w:sz w:val="22"/>
          <w:szCs w:val="22"/>
        </w:rPr>
        <w:t>close_quarters</w:t>
      </w:r>
      <w:proofErr w:type="spellEnd"/>
    </w:p>
    <w:p w14:paraId="079F18EA"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era_used</w:t>
      </w:r>
      <w:proofErr w:type="spellEnd"/>
      <w:r>
        <w:rPr>
          <w:rFonts w:ascii="Andale Mono" w:hAnsi="Andale Mono"/>
          <w:sz w:val="22"/>
          <w:szCs w:val="22"/>
        </w:rPr>
        <w:t xml:space="preserve"> = 476,1500</w:t>
      </w:r>
    </w:p>
    <w:p w14:paraId="7D8B8CBD"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has_edges</w:t>
      </w:r>
      <w:proofErr w:type="spellEnd"/>
      <w:r>
        <w:rPr>
          <w:rFonts w:ascii="Andale Mono" w:hAnsi="Andale Mono"/>
          <w:sz w:val="22"/>
          <w:szCs w:val="22"/>
        </w:rPr>
        <w:t xml:space="preserve"> = </w:t>
      </w:r>
      <w:proofErr w:type="spellStart"/>
      <w:r>
        <w:rPr>
          <w:rFonts w:ascii="Andale Mono" w:hAnsi="Andale Mono"/>
          <w:sz w:val="22"/>
          <w:szCs w:val="22"/>
        </w:rPr>
        <w:t>two_edges</w:t>
      </w:r>
      <w:proofErr w:type="spellEnd"/>
    </w:p>
    <w:p w14:paraId="6DA336A7"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has_part</w:t>
      </w:r>
      <w:proofErr w:type="spellEnd"/>
      <w:r>
        <w:rPr>
          <w:rFonts w:ascii="Andale Mono" w:hAnsi="Andale Mono"/>
          <w:sz w:val="22"/>
          <w:szCs w:val="22"/>
        </w:rPr>
        <w:t xml:space="preserve"> = blade</w:t>
      </w:r>
    </w:p>
    <w:p w14:paraId="29749895"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has_part</w:t>
      </w:r>
      <w:proofErr w:type="spellEnd"/>
      <w:r>
        <w:rPr>
          <w:rFonts w:ascii="Andale Mono" w:hAnsi="Andale Mono"/>
          <w:sz w:val="22"/>
          <w:szCs w:val="22"/>
        </w:rPr>
        <w:t xml:space="preserve"> = hilt</w:t>
      </w:r>
    </w:p>
    <w:p w14:paraId="790E65F7"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has_part</w:t>
      </w:r>
      <w:proofErr w:type="spellEnd"/>
      <w:r>
        <w:rPr>
          <w:rFonts w:ascii="Andale Mono" w:hAnsi="Andale Mono"/>
          <w:sz w:val="22"/>
          <w:szCs w:val="22"/>
        </w:rPr>
        <w:t xml:space="preserve"> = pommel</w:t>
      </w:r>
    </w:p>
    <w:p w14:paraId="386AACC4"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is_throwable</w:t>
      </w:r>
      <w:proofErr w:type="spellEnd"/>
      <w:r>
        <w:rPr>
          <w:rFonts w:ascii="Andale Mono" w:hAnsi="Andale Mono"/>
          <w:sz w:val="22"/>
          <w:szCs w:val="22"/>
        </w:rPr>
        <w:t xml:space="preserve"> = </w:t>
      </w:r>
      <w:proofErr w:type="spellStart"/>
      <w:r>
        <w:rPr>
          <w:rFonts w:ascii="Andale Mono" w:hAnsi="Andale Mono"/>
          <w:sz w:val="22"/>
          <w:szCs w:val="22"/>
        </w:rPr>
        <w:t>not_throwable</w:t>
      </w:r>
      <w:proofErr w:type="spellEnd"/>
    </w:p>
    <w:p w14:paraId="6F72B4BD"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movement_speed</w:t>
      </w:r>
      <w:proofErr w:type="spellEnd"/>
      <w:r>
        <w:rPr>
          <w:rFonts w:ascii="Andale Mono" w:hAnsi="Andale Mono"/>
          <w:sz w:val="22"/>
          <w:szCs w:val="22"/>
        </w:rPr>
        <w:t xml:space="preserve"> = fast</w:t>
      </w:r>
    </w:p>
    <w:p w14:paraId="1E8CB930"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people_reqd</w:t>
      </w:r>
      <w:proofErr w:type="spellEnd"/>
      <w:r>
        <w:rPr>
          <w:rFonts w:ascii="Andale Mono" w:hAnsi="Andale Mono"/>
          <w:sz w:val="22"/>
          <w:szCs w:val="22"/>
        </w:rPr>
        <w:t xml:space="preserve"> = </w:t>
      </w:r>
      <w:proofErr w:type="spellStart"/>
      <w:r>
        <w:rPr>
          <w:rFonts w:ascii="Andale Mono" w:hAnsi="Andale Mono"/>
          <w:sz w:val="22"/>
          <w:szCs w:val="22"/>
        </w:rPr>
        <w:t>one_person</w:t>
      </w:r>
      <w:proofErr w:type="spellEnd"/>
    </w:p>
    <w:p w14:paraId="17A92A1A"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primary_material</w:t>
      </w:r>
      <w:proofErr w:type="spellEnd"/>
      <w:r>
        <w:rPr>
          <w:rFonts w:ascii="Andale Mono" w:hAnsi="Andale Mono"/>
          <w:sz w:val="22"/>
          <w:szCs w:val="22"/>
        </w:rPr>
        <w:t xml:space="preserve"> = steel</w:t>
      </w:r>
    </w:p>
    <w:p w14:paraId="4FC0DBBF" w14:textId="77777777" w:rsidR="006C06DB" w:rsidRDefault="00000000">
      <w:r>
        <w:rPr>
          <w:rFonts w:ascii="Andale Mono" w:hAnsi="Andale Mono"/>
          <w:sz w:val="22"/>
          <w:szCs w:val="22"/>
        </w:rPr>
        <w:t xml:space="preserve">- </w:t>
      </w:r>
      <w:proofErr w:type="spellStart"/>
      <w:r>
        <w:rPr>
          <w:rFonts w:ascii="Andale Mono" w:hAnsi="Andale Mono"/>
          <w:sz w:val="22"/>
          <w:szCs w:val="22"/>
        </w:rPr>
        <w:t>use_case</w:t>
      </w:r>
      <w:proofErr w:type="spellEnd"/>
      <w:r>
        <w:rPr>
          <w:rFonts w:ascii="Andale Mono" w:hAnsi="Andale Mono"/>
          <w:sz w:val="22"/>
          <w:szCs w:val="22"/>
        </w:rPr>
        <w:t xml:space="preserve"> = attack</w:t>
      </w:r>
    </w:p>
    <w:p w14:paraId="34BAFFFC" w14:textId="77777777" w:rsidR="006C06DB" w:rsidRDefault="006C06DB"/>
    <w:p w14:paraId="04FB38F9" w14:textId="77777777" w:rsidR="006C06DB" w:rsidRDefault="00000000">
      <w:pPr>
        <w:jc w:val="left"/>
      </w:pPr>
      <w:r>
        <w:br w:type="page"/>
      </w:r>
    </w:p>
    <w:p w14:paraId="34C55471" w14:textId="77777777" w:rsidR="006C06DB" w:rsidRDefault="00000000">
      <w:r>
        <w:lastRenderedPageBreak/>
        <w:t>Using a specific instance of a sword shows how inheritance works when a more specific property overrides generalisations applied further up the tree. Note from the above output that the property ‘</w:t>
      </w:r>
      <w:proofErr w:type="spellStart"/>
      <w:r>
        <w:t>era_used</w:t>
      </w:r>
      <w:proofErr w:type="spellEnd"/>
      <w:r>
        <w:t xml:space="preserve">’ for a sword is ‘476 to 1500’ which is inherited from the root ‘weapon’ class. </w:t>
      </w:r>
    </w:p>
    <w:p w14:paraId="11453E6F" w14:textId="77777777" w:rsidR="006C06DB" w:rsidRDefault="006C06DB"/>
    <w:p w14:paraId="2878D176" w14:textId="77777777" w:rsidR="006C06DB" w:rsidRDefault="00000000">
      <w:r>
        <w:t>Long swords were introduced in 1250:</w:t>
      </w:r>
    </w:p>
    <w:p w14:paraId="3E086AFE" w14:textId="77777777" w:rsidR="006C06DB" w:rsidRDefault="006C06DB"/>
    <w:p w14:paraId="63FD64EB" w14:textId="77777777" w:rsidR="006C06DB" w:rsidRDefault="00000000">
      <w:pPr>
        <w:rPr>
          <w:rFonts w:ascii="Andale Mono" w:hAnsi="Andale Mono"/>
          <w:sz w:val="22"/>
          <w:szCs w:val="22"/>
        </w:rPr>
      </w:pPr>
      <w:proofErr w:type="gramStart"/>
      <w:r>
        <w:rPr>
          <w:rFonts w:ascii="Andale Mono" w:hAnsi="Andale Mono"/>
          <w:sz w:val="22"/>
          <w:szCs w:val="22"/>
        </w:rPr>
        <w:t>?-</w:t>
      </w:r>
      <w:proofErr w:type="gramEnd"/>
      <w:r>
        <w:rPr>
          <w:rFonts w:ascii="Andale Mono" w:hAnsi="Andale Mono"/>
          <w:sz w:val="22"/>
          <w:szCs w:val="22"/>
        </w:rPr>
        <w:t xml:space="preserve"> </w:t>
      </w:r>
      <w:proofErr w:type="spellStart"/>
      <w:r>
        <w:rPr>
          <w:rFonts w:ascii="Andale Mono" w:hAnsi="Andale Mono"/>
          <w:sz w:val="22"/>
          <w:szCs w:val="22"/>
        </w:rPr>
        <w:t>has_a_</w:t>
      </w:r>
      <w:proofErr w:type="gramStart"/>
      <w:r>
        <w:rPr>
          <w:rFonts w:ascii="Andale Mono" w:hAnsi="Andale Mono"/>
          <w:sz w:val="22"/>
          <w:szCs w:val="22"/>
        </w:rPr>
        <w:t>property</w:t>
      </w:r>
      <w:proofErr w:type="spellEnd"/>
      <w:r>
        <w:rPr>
          <w:rFonts w:ascii="Andale Mono" w:hAnsi="Andale Mono"/>
          <w:sz w:val="22"/>
          <w:szCs w:val="22"/>
        </w:rPr>
        <w:t>(</w:t>
      </w:r>
      <w:proofErr w:type="spellStart"/>
      <w:proofErr w:type="gramEnd"/>
      <w:r>
        <w:rPr>
          <w:rFonts w:ascii="Andale Mono" w:hAnsi="Andale Mono"/>
          <w:sz w:val="22"/>
          <w:szCs w:val="22"/>
        </w:rPr>
        <w:t>long_sword</w:t>
      </w:r>
      <w:proofErr w:type="spellEnd"/>
      <w:r>
        <w:rPr>
          <w:rFonts w:ascii="Andale Mono" w:hAnsi="Andale Mono"/>
          <w:sz w:val="22"/>
          <w:szCs w:val="22"/>
        </w:rPr>
        <w:t xml:space="preserve">, </w:t>
      </w:r>
      <w:proofErr w:type="spellStart"/>
      <w:r>
        <w:rPr>
          <w:rFonts w:ascii="Andale Mono" w:hAnsi="Andale Mono"/>
          <w:sz w:val="22"/>
          <w:szCs w:val="22"/>
        </w:rPr>
        <w:t>era_used</w:t>
      </w:r>
      <w:proofErr w:type="spellEnd"/>
      <w:r>
        <w:rPr>
          <w:rFonts w:ascii="Andale Mono" w:hAnsi="Andale Mono"/>
          <w:sz w:val="22"/>
          <w:szCs w:val="22"/>
        </w:rPr>
        <w:t>, When).</w:t>
      </w:r>
    </w:p>
    <w:p w14:paraId="0B1572A0" w14:textId="77777777" w:rsidR="006C06DB" w:rsidRDefault="00000000">
      <w:pPr>
        <w:rPr>
          <w:rFonts w:ascii="Andale Mono" w:hAnsi="Andale Mono"/>
          <w:sz w:val="22"/>
          <w:szCs w:val="22"/>
        </w:rPr>
      </w:pPr>
      <w:r>
        <w:rPr>
          <w:rFonts w:ascii="Andale Mono" w:hAnsi="Andale Mono"/>
          <w:sz w:val="22"/>
          <w:szCs w:val="22"/>
        </w:rPr>
        <w:t>When = (1250, 1550)</w:t>
      </w:r>
    </w:p>
    <w:p w14:paraId="50DB2324" w14:textId="77777777" w:rsidR="006C06DB" w:rsidRDefault="006C06DB"/>
    <w:p w14:paraId="01DFECB5" w14:textId="77777777" w:rsidR="006C06DB" w:rsidRDefault="00000000">
      <w:r>
        <w:t xml:space="preserve">However, the specific instance of a long sword belonging to William Wallace has a more specific use date: </w:t>
      </w:r>
    </w:p>
    <w:p w14:paraId="068879F4" w14:textId="77777777" w:rsidR="006C06DB" w:rsidRDefault="006C06DB"/>
    <w:p w14:paraId="3CBB40D6" w14:textId="77777777" w:rsidR="006C06DB" w:rsidRDefault="00000000">
      <w:pPr>
        <w:rPr>
          <w:rFonts w:ascii="Andale Mono" w:hAnsi="Andale Mono"/>
          <w:sz w:val="22"/>
          <w:szCs w:val="22"/>
        </w:rPr>
      </w:pPr>
      <w:proofErr w:type="gramStart"/>
      <w:r>
        <w:rPr>
          <w:rFonts w:ascii="Andale Mono" w:hAnsi="Andale Mono"/>
          <w:sz w:val="22"/>
          <w:szCs w:val="22"/>
        </w:rPr>
        <w:t>?-</w:t>
      </w:r>
      <w:proofErr w:type="gramEnd"/>
      <w:r>
        <w:rPr>
          <w:rFonts w:ascii="Andale Mono" w:hAnsi="Andale Mono"/>
          <w:sz w:val="22"/>
          <w:szCs w:val="22"/>
        </w:rPr>
        <w:t xml:space="preserve"> </w:t>
      </w:r>
      <w:proofErr w:type="spellStart"/>
      <w:r>
        <w:rPr>
          <w:rFonts w:ascii="Andale Mono" w:hAnsi="Andale Mono"/>
          <w:sz w:val="22"/>
          <w:szCs w:val="22"/>
        </w:rPr>
        <w:t>has_a_</w:t>
      </w:r>
      <w:proofErr w:type="gramStart"/>
      <w:r>
        <w:rPr>
          <w:rFonts w:ascii="Andale Mono" w:hAnsi="Andale Mono"/>
          <w:sz w:val="22"/>
          <w:szCs w:val="22"/>
        </w:rPr>
        <w:t>property</w:t>
      </w:r>
      <w:proofErr w:type="spellEnd"/>
      <w:r>
        <w:rPr>
          <w:rFonts w:ascii="Andale Mono" w:hAnsi="Andale Mono"/>
          <w:sz w:val="22"/>
          <w:szCs w:val="22"/>
        </w:rPr>
        <w:t>(</w:t>
      </w:r>
      <w:proofErr w:type="spellStart"/>
      <w:proofErr w:type="gramEnd"/>
      <w:r>
        <w:rPr>
          <w:rFonts w:ascii="Andale Mono" w:hAnsi="Andale Mono"/>
          <w:sz w:val="22"/>
          <w:szCs w:val="22"/>
        </w:rPr>
        <w:t>the_wallace_sword</w:t>
      </w:r>
      <w:proofErr w:type="spellEnd"/>
      <w:r>
        <w:rPr>
          <w:rFonts w:ascii="Andale Mono" w:hAnsi="Andale Mono"/>
          <w:sz w:val="22"/>
          <w:szCs w:val="22"/>
        </w:rPr>
        <w:t xml:space="preserve">, </w:t>
      </w:r>
      <w:proofErr w:type="spellStart"/>
      <w:r>
        <w:rPr>
          <w:rFonts w:ascii="Andale Mono" w:hAnsi="Andale Mono"/>
          <w:sz w:val="22"/>
          <w:szCs w:val="22"/>
        </w:rPr>
        <w:t>era_used</w:t>
      </w:r>
      <w:proofErr w:type="spellEnd"/>
      <w:r>
        <w:rPr>
          <w:rFonts w:ascii="Andale Mono" w:hAnsi="Andale Mono"/>
          <w:sz w:val="22"/>
          <w:szCs w:val="22"/>
        </w:rPr>
        <w:t>, When).</w:t>
      </w:r>
    </w:p>
    <w:p w14:paraId="76B32F3E" w14:textId="77777777" w:rsidR="006C06DB" w:rsidRDefault="00000000">
      <w:pPr>
        <w:rPr>
          <w:rFonts w:ascii="Andale Mono" w:hAnsi="Andale Mono"/>
          <w:sz w:val="22"/>
          <w:szCs w:val="22"/>
        </w:rPr>
      </w:pPr>
      <w:r>
        <w:rPr>
          <w:rFonts w:ascii="Andale Mono" w:hAnsi="Andale Mono"/>
          <w:sz w:val="22"/>
          <w:szCs w:val="22"/>
        </w:rPr>
        <w:t xml:space="preserve">When = </w:t>
      </w:r>
      <w:proofErr w:type="gramStart"/>
      <w:r>
        <w:rPr>
          <w:rFonts w:ascii="Andale Mono" w:hAnsi="Andale Mono"/>
          <w:sz w:val="22"/>
          <w:szCs w:val="22"/>
        </w:rPr>
        <w:t>1298 ;</w:t>
      </w:r>
      <w:proofErr w:type="gramEnd"/>
    </w:p>
    <w:p w14:paraId="53284273" w14:textId="77777777" w:rsidR="006C06DB" w:rsidRDefault="006C06DB"/>
    <w:p w14:paraId="4A8A2964" w14:textId="77777777" w:rsidR="006C06DB" w:rsidRDefault="00000000">
      <w:r>
        <w:t xml:space="preserve">When all the properties for The Wallace Sword are listed, the more specific date overrides both the value for </w:t>
      </w:r>
      <w:proofErr w:type="spellStart"/>
      <w:r>
        <w:t>era_used</w:t>
      </w:r>
      <w:proofErr w:type="spellEnd"/>
      <w:r>
        <w:t xml:space="preserve"> applied at the root of the tree and that applied to all long swords.  This list shows a mixture of local, inherited and overridden properties, including the </w:t>
      </w:r>
      <w:proofErr w:type="spellStart"/>
      <w:r>
        <w:t>era_used</w:t>
      </w:r>
      <w:proofErr w:type="spellEnd"/>
      <w:r>
        <w:t xml:space="preserve"> property:</w:t>
      </w:r>
    </w:p>
    <w:p w14:paraId="3162C595" w14:textId="77777777" w:rsidR="006C06DB" w:rsidRDefault="006C06DB"/>
    <w:p w14:paraId="3542C051" w14:textId="77777777" w:rsidR="006C06DB" w:rsidRDefault="00000000">
      <w:pPr>
        <w:rPr>
          <w:rFonts w:ascii="Andale Mono" w:hAnsi="Andale Mono"/>
          <w:sz w:val="22"/>
          <w:szCs w:val="22"/>
        </w:rPr>
      </w:pPr>
      <w:proofErr w:type="gramStart"/>
      <w:r>
        <w:rPr>
          <w:rFonts w:ascii="Andale Mono" w:hAnsi="Andale Mono"/>
          <w:sz w:val="22"/>
          <w:szCs w:val="22"/>
        </w:rPr>
        <w:t>?-</w:t>
      </w:r>
      <w:proofErr w:type="gramEnd"/>
      <w:r>
        <w:rPr>
          <w:rFonts w:ascii="Andale Mono" w:hAnsi="Andale Mono"/>
          <w:sz w:val="22"/>
          <w:szCs w:val="22"/>
        </w:rPr>
        <w:t xml:space="preserve"> </w:t>
      </w:r>
      <w:proofErr w:type="spellStart"/>
      <w:r>
        <w:rPr>
          <w:rFonts w:ascii="Andale Mono" w:hAnsi="Andale Mono"/>
          <w:sz w:val="22"/>
          <w:szCs w:val="22"/>
        </w:rPr>
        <w:t>list_properties</w:t>
      </w:r>
      <w:proofErr w:type="spellEnd"/>
      <w:r>
        <w:rPr>
          <w:rFonts w:ascii="Andale Mono" w:hAnsi="Andale Mono"/>
          <w:sz w:val="22"/>
          <w:szCs w:val="22"/>
        </w:rPr>
        <w:t>(</w:t>
      </w:r>
      <w:proofErr w:type="spellStart"/>
      <w:r>
        <w:rPr>
          <w:rFonts w:ascii="Andale Mono" w:hAnsi="Andale Mono"/>
          <w:sz w:val="22"/>
          <w:szCs w:val="22"/>
        </w:rPr>
        <w:t>the_wallace_sword</w:t>
      </w:r>
      <w:proofErr w:type="spellEnd"/>
      <w:r>
        <w:rPr>
          <w:rFonts w:ascii="Andale Mono" w:hAnsi="Andale Mono"/>
          <w:sz w:val="22"/>
          <w:szCs w:val="22"/>
        </w:rPr>
        <w:t>).</w:t>
      </w:r>
    </w:p>
    <w:p w14:paraId="5CD8BF70" w14:textId="77777777" w:rsidR="006C06DB" w:rsidRDefault="00000000">
      <w:pPr>
        <w:rPr>
          <w:rFonts w:ascii="Andale Mono" w:hAnsi="Andale Mono"/>
          <w:sz w:val="22"/>
          <w:szCs w:val="22"/>
        </w:rPr>
      </w:pPr>
      <w:r>
        <w:rPr>
          <w:rFonts w:ascii="Andale Mono" w:hAnsi="Andale Mono"/>
          <w:sz w:val="22"/>
          <w:szCs w:val="22"/>
        </w:rPr>
        <w:t xml:space="preserve">Properties for </w:t>
      </w:r>
      <w:proofErr w:type="spellStart"/>
      <w:r>
        <w:rPr>
          <w:rFonts w:ascii="Andale Mono" w:hAnsi="Andale Mono"/>
          <w:sz w:val="22"/>
          <w:szCs w:val="22"/>
        </w:rPr>
        <w:t>the_wallace_sword</w:t>
      </w:r>
      <w:proofErr w:type="spellEnd"/>
      <w:r>
        <w:rPr>
          <w:rFonts w:ascii="Andale Mono" w:hAnsi="Andale Mono"/>
          <w:sz w:val="22"/>
          <w:szCs w:val="22"/>
        </w:rPr>
        <w:t>:</w:t>
      </w:r>
    </w:p>
    <w:p w14:paraId="023507A1" w14:textId="77777777" w:rsidR="006C06DB" w:rsidRDefault="00000000">
      <w:pPr>
        <w:rPr>
          <w:rFonts w:ascii="Andale Mono" w:hAnsi="Andale Mono"/>
          <w:sz w:val="22"/>
          <w:szCs w:val="22"/>
        </w:rPr>
      </w:pPr>
      <w:r>
        <w:rPr>
          <w:rFonts w:ascii="Andale Mono" w:hAnsi="Andale Mono"/>
          <w:sz w:val="22"/>
          <w:szCs w:val="22"/>
        </w:rPr>
        <w:t>----------------------------------------</w:t>
      </w:r>
    </w:p>
    <w:p w14:paraId="47725A18"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alternate_name</w:t>
      </w:r>
      <w:proofErr w:type="spellEnd"/>
      <w:r>
        <w:rPr>
          <w:rFonts w:ascii="Andale Mono" w:hAnsi="Andale Mono"/>
          <w:sz w:val="22"/>
          <w:szCs w:val="22"/>
        </w:rPr>
        <w:t xml:space="preserve"> = </w:t>
      </w:r>
      <w:proofErr w:type="spellStart"/>
      <w:r>
        <w:rPr>
          <w:rFonts w:ascii="Andale Mono" w:hAnsi="Andale Mono"/>
          <w:sz w:val="22"/>
          <w:szCs w:val="22"/>
        </w:rPr>
        <w:t>bastard_sword</w:t>
      </w:r>
      <w:proofErr w:type="spellEnd"/>
    </w:p>
    <w:p w14:paraId="08F723D1"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alternate_name</w:t>
      </w:r>
      <w:proofErr w:type="spellEnd"/>
      <w:r>
        <w:rPr>
          <w:rFonts w:ascii="Andale Mono" w:hAnsi="Andale Mono"/>
          <w:sz w:val="22"/>
          <w:szCs w:val="22"/>
        </w:rPr>
        <w:t xml:space="preserve"> = </w:t>
      </w:r>
      <w:proofErr w:type="spellStart"/>
      <w:r>
        <w:rPr>
          <w:rFonts w:ascii="Andale Mono" w:hAnsi="Andale Mono"/>
          <w:sz w:val="22"/>
          <w:szCs w:val="22"/>
        </w:rPr>
        <w:t>great_sword</w:t>
      </w:r>
      <w:proofErr w:type="spellEnd"/>
    </w:p>
    <w:p w14:paraId="0C25ABEC"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alternate_name</w:t>
      </w:r>
      <w:proofErr w:type="spellEnd"/>
      <w:r>
        <w:rPr>
          <w:rFonts w:ascii="Andale Mono" w:hAnsi="Andale Mono"/>
          <w:sz w:val="22"/>
          <w:szCs w:val="22"/>
        </w:rPr>
        <w:t xml:space="preserve"> = </w:t>
      </w:r>
      <w:proofErr w:type="spellStart"/>
      <w:r>
        <w:rPr>
          <w:rFonts w:ascii="Andale Mono" w:hAnsi="Andale Mono"/>
          <w:sz w:val="22"/>
          <w:szCs w:val="22"/>
        </w:rPr>
        <w:t>hand_and_a_half_sword</w:t>
      </w:r>
      <w:proofErr w:type="spellEnd"/>
    </w:p>
    <w:p w14:paraId="1C41298B"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ammunition_type</w:t>
      </w:r>
      <w:proofErr w:type="spellEnd"/>
      <w:r>
        <w:rPr>
          <w:rFonts w:ascii="Andale Mono" w:hAnsi="Andale Mono"/>
          <w:sz w:val="22"/>
          <w:szCs w:val="22"/>
        </w:rPr>
        <w:t xml:space="preserve"> = </w:t>
      </w:r>
      <w:proofErr w:type="spellStart"/>
      <w:r>
        <w:rPr>
          <w:rFonts w:ascii="Andale Mono" w:hAnsi="Andale Mono"/>
          <w:sz w:val="22"/>
          <w:szCs w:val="22"/>
        </w:rPr>
        <w:t>no_ammunition</w:t>
      </w:r>
      <w:proofErr w:type="spellEnd"/>
    </w:p>
    <w:p w14:paraId="0AE384CD"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attack_type</w:t>
      </w:r>
      <w:proofErr w:type="spellEnd"/>
      <w:r>
        <w:rPr>
          <w:rFonts w:ascii="Andale Mono" w:hAnsi="Andale Mono"/>
          <w:sz w:val="22"/>
          <w:szCs w:val="22"/>
        </w:rPr>
        <w:t xml:space="preserve"> = thrust</w:t>
      </w:r>
    </w:p>
    <w:p w14:paraId="556A7501"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effective_against</w:t>
      </w:r>
      <w:proofErr w:type="spellEnd"/>
      <w:r>
        <w:rPr>
          <w:rFonts w:ascii="Andale Mono" w:hAnsi="Andale Mono"/>
          <w:sz w:val="22"/>
          <w:szCs w:val="22"/>
        </w:rPr>
        <w:t xml:space="preserve"> = personnel</w:t>
      </w:r>
    </w:p>
    <w:p w14:paraId="70177A9B"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effective_range</w:t>
      </w:r>
      <w:proofErr w:type="spellEnd"/>
      <w:r>
        <w:rPr>
          <w:rFonts w:ascii="Andale Mono" w:hAnsi="Andale Mono"/>
          <w:sz w:val="22"/>
          <w:szCs w:val="22"/>
        </w:rPr>
        <w:t xml:space="preserve"> = </w:t>
      </w:r>
      <w:proofErr w:type="spellStart"/>
      <w:r>
        <w:rPr>
          <w:rFonts w:ascii="Andale Mono" w:hAnsi="Andale Mono"/>
          <w:sz w:val="22"/>
          <w:szCs w:val="22"/>
        </w:rPr>
        <w:t>close_quarters</w:t>
      </w:r>
      <w:proofErr w:type="spellEnd"/>
    </w:p>
    <w:p w14:paraId="4FC784F1" w14:textId="77777777" w:rsidR="006C06DB" w:rsidRDefault="00000000">
      <w:pPr>
        <w:rPr>
          <w:rFonts w:ascii="Andale Mono" w:hAnsi="Andale Mono"/>
          <w:b/>
          <w:bCs/>
          <w:sz w:val="22"/>
          <w:szCs w:val="22"/>
        </w:rPr>
      </w:pPr>
      <w:r>
        <w:rPr>
          <w:rFonts w:ascii="Andale Mono" w:hAnsi="Andale Mono"/>
          <w:b/>
          <w:bCs/>
          <w:sz w:val="22"/>
          <w:szCs w:val="22"/>
        </w:rPr>
        <w:t xml:space="preserve">- </w:t>
      </w:r>
      <w:proofErr w:type="spellStart"/>
      <w:r>
        <w:rPr>
          <w:rFonts w:ascii="Andale Mono" w:hAnsi="Andale Mono"/>
          <w:b/>
          <w:bCs/>
          <w:sz w:val="22"/>
          <w:szCs w:val="22"/>
        </w:rPr>
        <w:t>era_used</w:t>
      </w:r>
      <w:proofErr w:type="spellEnd"/>
      <w:r>
        <w:rPr>
          <w:rFonts w:ascii="Andale Mono" w:hAnsi="Andale Mono"/>
          <w:b/>
          <w:bCs/>
          <w:sz w:val="22"/>
          <w:szCs w:val="22"/>
        </w:rPr>
        <w:t xml:space="preserve"> = 1298</w:t>
      </w:r>
    </w:p>
    <w:p w14:paraId="3443FC79"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has_edges</w:t>
      </w:r>
      <w:proofErr w:type="spellEnd"/>
      <w:r>
        <w:rPr>
          <w:rFonts w:ascii="Andale Mono" w:hAnsi="Andale Mono"/>
          <w:sz w:val="22"/>
          <w:szCs w:val="22"/>
        </w:rPr>
        <w:t xml:space="preserve"> = </w:t>
      </w:r>
      <w:proofErr w:type="spellStart"/>
      <w:r>
        <w:rPr>
          <w:rFonts w:ascii="Andale Mono" w:hAnsi="Andale Mono"/>
          <w:sz w:val="22"/>
          <w:szCs w:val="22"/>
        </w:rPr>
        <w:t>two_edges</w:t>
      </w:r>
      <w:proofErr w:type="spellEnd"/>
    </w:p>
    <w:p w14:paraId="2F398F84"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has_part</w:t>
      </w:r>
      <w:proofErr w:type="spellEnd"/>
      <w:r>
        <w:rPr>
          <w:rFonts w:ascii="Andale Mono" w:hAnsi="Andale Mono"/>
          <w:sz w:val="22"/>
          <w:szCs w:val="22"/>
        </w:rPr>
        <w:t xml:space="preserve"> = </w:t>
      </w:r>
      <w:proofErr w:type="spellStart"/>
      <w:r>
        <w:rPr>
          <w:rFonts w:ascii="Andale Mono" w:hAnsi="Andale Mono"/>
          <w:sz w:val="22"/>
          <w:szCs w:val="22"/>
        </w:rPr>
        <w:t>fullers_aka_blood_grooves</w:t>
      </w:r>
      <w:proofErr w:type="spellEnd"/>
    </w:p>
    <w:p w14:paraId="4E438176"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historical_origin</w:t>
      </w:r>
      <w:proofErr w:type="spellEnd"/>
      <w:r>
        <w:rPr>
          <w:rFonts w:ascii="Andale Mono" w:hAnsi="Andale Mono"/>
          <w:sz w:val="22"/>
          <w:szCs w:val="22"/>
        </w:rPr>
        <w:t xml:space="preserve"> = </w:t>
      </w:r>
      <w:proofErr w:type="spellStart"/>
      <w:r>
        <w:rPr>
          <w:rFonts w:ascii="Andale Mono" w:hAnsi="Andale Mono"/>
          <w:sz w:val="22"/>
          <w:szCs w:val="22"/>
        </w:rPr>
        <w:t>scotland</w:t>
      </w:r>
      <w:proofErr w:type="spellEnd"/>
    </w:p>
    <w:p w14:paraId="0ECA62CA"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is_throwable</w:t>
      </w:r>
      <w:proofErr w:type="spellEnd"/>
      <w:r>
        <w:rPr>
          <w:rFonts w:ascii="Andale Mono" w:hAnsi="Andale Mono"/>
          <w:sz w:val="22"/>
          <w:szCs w:val="22"/>
        </w:rPr>
        <w:t xml:space="preserve"> = </w:t>
      </w:r>
      <w:proofErr w:type="spellStart"/>
      <w:r>
        <w:rPr>
          <w:rFonts w:ascii="Andale Mono" w:hAnsi="Andale Mono"/>
          <w:sz w:val="22"/>
          <w:szCs w:val="22"/>
        </w:rPr>
        <w:t>not_throwable</w:t>
      </w:r>
      <w:proofErr w:type="spellEnd"/>
    </w:p>
    <w:p w14:paraId="053C8779"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length_inches</w:t>
      </w:r>
      <w:proofErr w:type="spellEnd"/>
      <w:r>
        <w:rPr>
          <w:rFonts w:ascii="Andale Mono" w:hAnsi="Andale Mono"/>
          <w:sz w:val="22"/>
          <w:szCs w:val="22"/>
        </w:rPr>
        <w:t xml:space="preserve"> = 40,48</w:t>
      </w:r>
    </w:p>
    <w:p w14:paraId="7E25E73F"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movement_speed</w:t>
      </w:r>
      <w:proofErr w:type="spellEnd"/>
      <w:r>
        <w:rPr>
          <w:rFonts w:ascii="Andale Mono" w:hAnsi="Andale Mono"/>
          <w:sz w:val="22"/>
          <w:szCs w:val="22"/>
        </w:rPr>
        <w:t xml:space="preserve"> = fast</w:t>
      </w:r>
    </w:p>
    <w:p w14:paraId="0F25683B"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people_reqd</w:t>
      </w:r>
      <w:proofErr w:type="spellEnd"/>
      <w:r>
        <w:rPr>
          <w:rFonts w:ascii="Andale Mono" w:hAnsi="Andale Mono"/>
          <w:sz w:val="22"/>
          <w:szCs w:val="22"/>
        </w:rPr>
        <w:t xml:space="preserve"> = </w:t>
      </w:r>
      <w:proofErr w:type="spellStart"/>
      <w:r>
        <w:rPr>
          <w:rFonts w:ascii="Andale Mono" w:hAnsi="Andale Mono"/>
          <w:sz w:val="22"/>
          <w:szCs w:val="22"/>
        </w:rPr>
        <w:t>one_person</w:t>
      </w:r>
      <w:proofErr w:type="spellEnd"/>
    </w:p>
    <w:p w14:paraId="291C5B27"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primary_material</w:t>
      </w:r>
      <w:proofErr w:type="spellEnd"/>
      <w:r>
        <w:rPr>
          <w:rFonts w:ascii="Andale Mono" w:hAnsi="Andale Mono"/>
          <w:sz w:val="22"/>
          <w:szCs w:val="22"/>
        </w:rPr>
        <w:t xml:space="preserve"> = steel</w:t>
      </w:r>
    </w:p>
    <w:p w14:paraId="3FE1B817"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use_case</w:t>
      </w:r>
      <w:proofErr w:type="spellEnd"/>
      <w:r>
        <w:rPr>
          <w:rFonts w:ascii="Andale Mono" w:hAnsi="Andale Mono"/>
          <w:sz w:val="22"/>
          <w:szCs w:val="22"/>
        </w:rPr>
        <w:t xml:space="preserve"> = attack</w:t>
      </w:r>
    </w:p>
    <w:p w14:paraId="51602ACA"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used_by</w:t>
      </w:r>
      <w:proofErr w:type="spellEnd"/>
      <w:r>
        <w:rPr>
          <w:rFonts w:ascii="Andale Mono" w:hAnsi="Andale Mono"/>
          <w:sz w:val="22"/>
          <w:szCs w:val="22"/>
        </w:rPr>
        <w:t xml:space="preserve"> = </w:t>
      </w:r>
      <w:proofErr w:type="spellStart"/>
      <w:r>
        <w:rPr>
          <w:rFonts w:ascii="Andale Mono" w:hAnsi="Andale Mono"/>
          <w:sz w:val="22"/>
          <w:szCs w:val="22"/>
        </w:rPr>
        <w:t>william_wallace</w:t>
      </w:r>
      <w:proofErr w:type="spellEnd"/>
    </w:p>
    <w:p w14:paraId="71565874" w14:textId="77777777" w:rsidR="006C06DB" w:rsidRDefault="00000000">
      <w:pPr>
        <w:rPr>
          <w:rFonts w:ascii="Andale Mono" w:hAnsi="Andale Mono"/>
          <w:sz w:val="22"/>
          <w:szCs w:val="22"/>
        </w:rPr>
      </w:pPr>
      <w:r>
        <w:rPr>
          <w:rFonts w:ascii="Andale Mono" w:hAnsi="Andale Mono"/>
          <w:sz w:val="22"/>
          <w:szCs w:val="22"/>
        </w:rPr>
        <w:t xml:space="preserve">- </w:t>
      </w:r>
      <w:proofErr w:type="spellStart"/>
      <w:r>
        <w:rPr>
          <w:rFonts w:ascii="Andale Mono" w:hAnsi="Andale Mono"/>
          <w:sz w:val="22"/>
          <w:szCs w:val="22"/>
        </w:rPr>
        <w:t>weight_kg</w:t>
      </w:r>
      <w:proofErr w:type="spellEnd"/>
      <w:r>
        <w:rPr>
          <w:rFonts w:ascii="Andale Mono" w:hAnsi="Andale Mono"/>
          <w:sz w:val="22"/>
          <w:szCs w:val="22"/>
        </w:rPr>
        <w:t xml:space="preserve"> = 2.7</w:t>
      </w:r>
    </w:p>
    <w:p w14:paraId="188C4883" w14:textId="77777777" w:rsidR="006C06DB" w:rsidRDefault="006C06DB"/>
    <w:p w14:paraId="58C6927E" w14:textId="77777777" w:rsidR="006C06DB" w:rsidRDefault="00000000">
      <w:r>
        <w:t xml:space="preserve">The underlying </w:t>
      </w:r>
      <w:proofErr w:type="spellStart"/>
      <w:r>
        <w:t>has_a_property</w:t>
      </w:r>
      <w:proofErr w:type="spellEnd"/>
      <w:r>
        <w:t xml:space="preserve"> rule implements recursive inheritance with local overrides. The cut operator (\+) is used to stop general properties from being included when a more specific instance is available.</w:t>
      </w:r>
    </w:p>
    <w:p w14:paraId="54EEE1DC" w14:textId="77777777" w:rsidR="006C06DB" w:rsidRDefault="006C06DB"/>
    <w:p w14:paraId="6B5B98F3" w14:textId="77777777" w:rsidR="006C06DB" w:rsidRDefault="00000000">
      <w:r>
        <w:t xml:space="preserve">Property overrides demonstrate the difference between monotonic and non-monotonic logic. Traditional logic is monotonic, where the addition of new facts cannot invalidate previously held truths. However, the inclusion of property overrides introduces non-monotonic behaviour. When the specific era for the Wallace sword is defined as 1298, it supersedes </w:t>
      </w:r>
      <w:r>
        <w:lastRenderedPageBreak/>
        <w:t>the inherited date from the sword class. This allows the network to handle specific exceptions without undermining the general rules of network inheritance.</w:t>
      </w:r>
    </w:p>
    <w:p w14:paraId="34078EED" w14:textId="77777777" w:rsidR="006C06DB" w:rsidRDefault="006C06DB"/>
    <w:p w14:paraId="2102DC43" w14:textId="77777777" w:rsidR="006C06DB" w:rsidRDefault="00000000">
      <w:r>
        <w:t xml:space="preserve">It is also possible to ask some specific questions of the network using rules like </w:t>
      </w:r>
      <w:proofErr w:type="spellStart"/>
      <w:r>
        <w:t>longer_range</w:t>
      </w:r>
      <w:proofErr w:type="spellEnd"/>
      <w:r>
        <w:t>:</w:t>
      </w:r>
    </w:p>
    <w:p w14:paraId="05C8B8BB" w14:textId="77777777" w:rsidR="006C06DB" w:rsidRDefault="006C06DB"/>
    <w:p w14:paraId="00638EDE" w14:textId="77777777" w:rsidR="006C06DB" w:rsidRDefault="00000000">
      <w:pPr>
        <w:rPr>
          <w:rFonts w:ascii="Andale Mono" w:hAnsi="Andale Mono"/>
          <w:sz w:val="22"/>
          <w:szCs w:val="22"/>
        </w:rPr>
      </w:pPr>
      <w:proofErr w:type="gramStart"/>
      <w:r>
        <w:rPr>
          <w:rFonts w:ascii="Andale Mono" w:hAnsi="Andale Mono"/>
          <w:sz w:val="22"/>
          <w:szCs w:val="22"/>
        </w:rPr>
        <w:t>?-</w:t>
      </w:r>
      <w:proofErr w:type="gramEnd"/>
      <w:r>
        <w:rPr>
          <w:rFonts w:ascii="Andale Mono" w:hAnsi="Andale Mono"/>
          <w:sz w:val="22"/>
          <w:szCs w:val="22"/>
        </w:rPr>
        <w:t xml:space="preserve"> </w:t>
      </w:r>
      <w:proofErr w:type="spellStart"/>
      <w:r>
        <w:rPr>
          <w:rFonts w:ascii="Andale Mono" w:hAnsi="Andale Mono"/>
          <w:sz w:val="22"/>
          <w:szCs w:val="22"/>
        </w:rPr>
        <w:t>has_</w:t>
      </w:r>
      <w:proofErr w:type="gramStart"/>
      <w:r>
        <w:rPr>
          <w:rFonts w:ascii="Andale Mono" w:hAnsi="Andale Mono"/>
          <w:sz w:val="22"/>
          <w:szCs w:val="22"/>
        </w:rPr>
        <w:t>a</w:t>
      </w:r>
      <w:proofErr w:type="spellEnd"/>
      <w:r>
        <w:rPr>
          <w:rFonts w:ascii="Andale Mono" w:hAnsi="Andale Mono"/>
          <w:sz w:val="22"/>
          <w:szCs w:val="22"/>
        </w:rPr>
        <w:t>(</w:t>
      </w:r>
      <w:proofErr w:type="spellStart"/>
      <w:proofErr w:type="gramEnd"/>
      <w:r>
        <w:rPr>
          <w:rFonts w:ascii="Andale Mono" w:hAnsi="Andale Mono"/>
          <w:sz w:val="22"/>
          <w:szCs w:val="22"/>
        </w:rPr>
        <w:t>biological_weapon</w:t>
      </w:r>
      <w:proofErr w:type="spellEnd"/>
      <w:r>
        <w:rPr>
          <w:rFonts w:ascii="Andale Mono" w:hAnsi="Andale Mono"/>
          <w:sz w:val="22"/>
          <w:szCs w:val="22"/>
        </w:rPr>
        <w:t xml:space="preserve">, </w:t>
      </w:r>
      <w:proofErr w:type="spellStart"/>
      <w:r>
        <w:rPr>
          <w:rFonts w:ascii="Andale Mono" w:hAnsi="Andale Mono"/>
          <w:sz w:val="22"/>
          <w:szCs w:val="22"/>
        </w:rPr>
        <w:t>effective_range</w:t>
      </w:r>
      <w:proofErr w:type="spellEnd"/>
      <w:r>
        <w:rPr>
          <w:rFonts w:ascii="Andale Mono" w:hAnsi="Andale Mono"/>
          <w:sz w:val="22"/>
          <w:szCs w:val="22"/>
        </w:rPr>
        <w:t>, Value).</w:t>
      </w:r>
    </w:p>
    <w:p w14:paraId="066C7F38" w14:textId="77777777" w:rsidR="006C06DB" w:rsidRDefault="00000000">
      <w:pPr>
        <w:rPr>
          <w:rFonts w:ascii="Andale Mono" w:hAnsi="Andale Mono"/>
          <w:sz w:val="22"/>
          <w:szCs w:val="22"/>
        </w:rPr>
      </w:pPr>
      <w:r>
        <w:rPr>
          <w:rFonts w:ascii="Andale Mono" w:hAnsi="Andale Mono"/>
          <w:sz w:val="22"/>
          <w:szCs w:val="22"/>
        </w:rPr>
        <w:t>Value = long.</w:t>
      </w:r>
    </w:p>
    <w:p w14:paraId="0B592D0A" w14:textId="77777777" w:rsidR="006C06DB" w:rsidRDefault="006C06DB">
      <w:pPr>
        <w:rPr>
          <w:rFonts w:ascii="Andale Mono" w:hAnsi="Andale Mono"/>
          <w:sz w:val="22"/>
          <w:szCs w:val="22"/>
        </w:rPr>
      </w:pPr>
    </w:p>
    <w:p w14:paraId="77218220" w14:textId="77777777" w:rsidR="006C06DB" w:rsidRDefault="00000000">
      <w:pPr>
        <w:rPr>
          <w:rFonts w:ascii="Andale Mono" w:hAnsi="Andale Mono"/>
          <w:sz w:val="22"/>
          <w:szCs w:val="22"/>
        </w:rPr>
      </w:pPr>
      <w:proofErr w:type="gramStart"/>
      <w:r>
        <w:rPr>
          <w:rFonts w:ascii="Andale Mono" w:hAnsi="Andale Mono"/>
          <w:sz w:val="22"/>
          <w:szCs w:val="22"/>
        </w:rPr>
        <w:t>?-</w:t>
      </w:r>
      <w:proofErr w:type="gramEnd"/>
      <w:r>
        <w:rPr>
          <w:rFonts w:ascii="Andale Mono" w:hAnsi="Andale Mono"/>
          <w:sz w:val="22"/>
          <w:szCs w:val="22"/>
        </w:rPr>
        <w:t xml:space="preserve"> </w:t>
      </w:r>
      <w:proofErr w:type="spellStart"/>
      <w:r>
        <w:rPr>
          <w:rFonts w:ascii="Andale Mono" w:hAnsi="Andale Mono"/>
          <w:sz w:val="22"/>
          <w:szCs w:val="22"/>
        </w:rPr>
        <w:t>has_</w:t>
      </w:r>
      <w:proofErr w:type="gramStart"/>
      <w:r>
        <w:rPr>
          <w:rFonts w:ascii="Andale Mono" w:hAnsi="Andale Mono"/>
          <w:sz w:val="22"/>
          <w:szCs w:val="22"/>
        </w:rPr>
        <w:t>a</w:t>
      </w:r>
      <w:proofErr w:type="spellEnd"/>
      <w:r>
        <w:rPr>
          <w:rFonts w:ascii="Andale Mono" w:hAnsi="Andale Mono"/>
          <w:sz w:val="22"/>
          <w:szCs w:val="22"/>
        </w:rPr>
        <w:t>(</w:t>
      </w:r>
      <w:proofErr w:type="spellStart"/>
      <w:proofErr w:type="gramEnd"/>
      <w:r>
        <w:rPr>
          <w:rFonts w:ascii="Andale Mono" w:hAnsi="Andale Mono"/>
          <w:sz w:val="22"/>
          <w:szCs w:val="22"/>
        </w:rPr>
        <w:t>long_bow</w:t>
      </w:r>
      <w:proofErr w:type="spellEnd"/>
      <w:r>
        <w:rPr>
          <w:rFonts w:ascii="Andale Mono" w:hAnsi="Andale Mono"/>
          <w:sz w:val="22"/>
          <w:szCs w:val="22"/>
        </w:rPr>
        <w:t xml:space="preserve">, </w:t>
      </w:r>
      <w:proofErr w:type="spellStart"/>
      <w:r>
        <w:rPr>
          <w:rFonts w:ascii="Andale Mono" w:hAnsi="Andale Mono"/>
          <w:sz w:val="22"/>
          <w:szCs w:val="22"/>
        </w:rPr>
        <w:t>effective_range</w:t>
      </w:r>
      <w:proofErr w:type="spellEnd"/>
      <w:r>
        <w:rPr>
          <w:rFonts w:ascii="Andale Mono" w:hAnsi="Andale Mono"/>
          <w:sz w:val="22"/>
          <w:szCs w:val="22"/>
        </w:rPr>
        <w:t>, Value).</w:t>
      </w:r>
    </w:p>
    <w:p w14:paraId="5B8A0710" w14:textId="77777777" w:rsidR="006C06DB" w:rsidRDefault="00000000">
      <w:pPr>
        <w:rPr>
          <w:rFonts w:ascii="Andale Mono" w:hAnsi="Andale Mono"/>
          <w:sz w:val="22"/>
          <w:szCs w:val="22"/>
        </w:rPr>
      </w:pPr>
      <w:r>
        <w:rPr>
          <w:rFonts w:ascii="Andale Mono" w:hAnsi="Andale Mono"/>
          <w:sz w:val="22"/>
          <w:szCs w:val="22"/>
        </w:rPr>
        <w:t>Value = long.</w:t>
      </w:r>
    </w:p>
    <w:p w14:paraId="593DD597" w14:textId="77777777" w:rsidR="006C06DB" w:rsidRDefault="006C06DB">
      <w:pPr>
        <w:rPr>
          <w:rFonts w:ascii="Andale Mono" w:hAnsi="Andale Mono"/>
          <w:sz w:val="22"/>
          <w:szCs w:val="22"/>
        </w:rPr>
      </w:pPr>
    </w:p>
    <w:p w14:paraId="3437E776" w14:textId="77777777" w:rsidR="006C06DB" w:rsidRDefault="00000000">
      <w:pPr>
        <w:rPr>
          <w:rFonts w:ascii="Andale Mono" w:hAnsi="Andale Mono"/>
          <w:sz w:val="22"/>
          <w:szCs w:val="22"/>
        </w:rPr>
      </w:pPr>
      <w:proofErr w:type="gramStart"/>
      <w:r>
        <w:rPr>
          <w:rFonts w:ascii="Andale Mono" w:hAnsi="Andale Mono"/>
          <w:sz w:val="22"/>
          <w:szCs w:val="22"/>
        </w:rPr>
        <w:t>?-</w:t>
      </w:r>
      <w:proofErr w:type="gramEnd"/>
      <w:r>
        <w:rPr>
          <w:rFonts w:ascii="Andale Mono" w:hAnsi="Andale Mono"/>
          <w:sz w:val="22"/>
          <w:szCs w:val="22"/>
        </w:rPr>
        <w:t xml:space="preserve"> </w:t>
      </w:r>
      <w:proofErr w:type="spellStart"/>
      <w:r>
        <w:rPr>
          <w:rFonts w:ascii="Andale Mono" w:hAnsi="Andale Mono"/>
          <w:sz w:val="22"/>
          <w:szCs w:val="22"/>
        </w:rPr>
        <w:t>has_</w:t>
      </w:r>
      <w:proofErr w:type="gramStart"/>
      <w:r>
        <w:rPr>
          <w:rFonts w:ascii="Andale Mono" w:hAnsi="Andale Mono"/>
          <w:sz w:val="22"/>
          <w:szCs w:val="22"/>
        </w:rPr>
        <w:t>a</w:t>
      </w:r>
      <w:proofErr w:type="spellEnd"/>
      <w:r>
        <w:rPr>
          <w:rFonts w:ascii="Andale Mono" w:hAnsi="Andale Mono"/>
          <w:sz w:val="22"/>
          <w:szCs w:val="22"/>
        </w:rPr>
        <w:t>(</w:t>
      </w:r>
      <w:proofErr w:type="gramEnd"/>
      <w:r>
        <w:rPr>
          <w:rFonts w:ascii="Andale Mono" w:hAnsi="Andale Mono"/>
          <w:sz w:val="22"/>
          <w:szCs w:val="22"/>
        </w:rPr>
        <w:t xml:space="preserve">dagger, </w:t>
      </w:r>
      <w:proofErr w:type="spellStart"/>
      <w:r>
        <w:rPr>
          <w:rFonts w:ascii="Andale Mono" w:hAnsi="Andale Mono"/>
          <w:sz w:val="22"/>
          <w:szCs w:val="22"/>
        </w:rPr>
        <w:t>effective_range</w:t>
      </w:r>
      <w:proofErr w:type="spellEnd"/>
      <w:r>
        <w:rPr>
          <w:rFonts w:ascii="Andale Mono" w:hAnsi="Andale Mono"/>
          <w:sz w:val="22"/>
          <w:szCs w:val="22"/>
        </w:rPr>
        <w:t>, Value).</w:t>
      </w:r>
    </w:p>
    <w:p w14:paraId="5FB75908" w14:textId="77777777" w:rsidR="006C06DB" w:rsidRDefault="00000000">
      <w:pPr>
        <w:rPr>
          <w:rFonts w:ascii="Andale Mono" w:hAnsi="Andale Mono"/>
          <w:sz w:val="22"/>
          <w:szCs w:val="22"/>
        </w:rPr>
      </w:pPr>
      <w:r>
        <w:rPr>
          <w:rFonts w:ascii="Andale Mono" w:hAnsi="Andale Mono"/>
          <w:sz w:val="22"/>
          <w:szCs w:val="22"/>
        </w:rPr>
        <w:t xml:space="preserve">Value = </w:t>
      </w:r>
      <w:proofErr w:type="spellStart"/>
      <w:r>
        <w:rPr>
          <w:rFonts w:ascii="Andale Mono" w:hAnsi="Andale Mono"/>
          <w:sz w:val="22"/>
          <w:szCs w:val="22"/>
        </w:rPr>
        <w:t>close_quarters</w:t>
      </w:r>
      <w:proofErr w:type="spellEnd"/>
      <w:r>
        <w:rPr>
          <w:rFonts w:ascii="Andale Mono" w:hAnsi="Andale Mono"/>
          <w:sz w:val="22"/>
          <w:szCs w:val="22"/>
        </w:rPr>
        <w:t>.</w:t>
      </w:r>
    </w:p>
    <w:p w14:paraId="17DF6678" w14:textId="77777777" w:rsidR="006C06DB" w:rsidRDefault="006C06DB">
      <w:pPr>
        <w:rPr>
          <w:rFonts w:ascii="Andale Mono" w:hAnsi="Andale Mono"/>
          <w:sz w:val="22"/>
          <w:szCs w:val="22"/>
        </w:rPr>
      </w:pPr>
    </w:p>
    <w:p w14:paraId="706AC5E9" w14:textId="77777777" w:rsidR="006C06DB" w:rsidRDefault="00000000">
      <w:pPr>
        <w:rPr>
          <w:rFonts w:ascii="Andale Mono" w:hAnsi="Andale Mono"/>
          <w:sz w:val="22"/>
          <w:szCs w:val="22"/>
        </w:rPr>
      </w:pPr>
      <w:proofErr w:type="gramStart"/>
      <w:r>
        <w:rPr>
          <w:rFonts w:ascii="Andale Mono" w:hAnsi="Andale Mono"/>
          <w:sz w:val="22"/>
          <w:szCs w:val="22"/>
        </w:rPr>
        <w:t>?-</w:t>
      </w:r>
      <w:proofErr w:type="gramEnd"/>
      <w:r>
        <w:rPr>
          <w:rFonts w:ascii="Andale Mono" w:hAnsi="Andale Mono"/>
          <w:sz w:val="22"/>
          <w:szCs w:val="22"/>
        </w:rPr>
        <w:t xml:space="preserve"> </w:t>
      </w:r>
      <w:proofErr w:type="spellStart"/>
      <w:r>
        <w:rPr>
          <w:rFonts w:ascii="Andale Mono" w:hAnsi="Andale Mono"/>
          <w:sz w:val="22"/>
          <w:szCs w:val="22"/>
        </w:rPr>
        <w:t>longer_</w:t>
      </w:r>
      <w:proofErr w:type="gramStart"/>
      <w:r>
        <w:rPr>
          <w:rFonts w:ascii="Andale Mono" w:hAnsi="Andale Mono"/>
          <w:sz w:val="22"/>
          <w:szCs w:val="22"/>
        </w:rPr>
        <w:t>range</w:t>
      </w:r>
      <w:proofErr w:type="spellEnd"/>
      <w:r>
        <w:rPr>
          <w:rFonts w:ascii="Andale Mono" w:hAnsi="Andale Mono"/>
          <w:sz w:val="22"/>
          <w:szCs w:val="22"/>
        </w:rPr>
        <w:t>(</w:t>
      </w:r>
      <w:proofErr w:type="spellStart"/>
      <w:proofErr w:type="gramEnd"/>
      <w:r>
        <w:rPr>
          <w:rFonts w:ascii="Andale Mono" w:hAnsi="Andale Mono"/>
          <w:sz w:val="22"/>
          <w:szCs w:val="22"/>
        </w:rPr>
        <w:t>long_bow</w:t>
      </w:r>
      <w:proofErr w:type="spellEnd"/>
      <w:r>
        <w:rPr>
          <w:rFonts w:ascii="Andale Mono" w:hAnsi="Andale Mono"/>
          <w:sz w:val="22"/>
          <w:szCs w:val="22"/>
        </w:rPr>
        <w:t xml:space="preserve">, </w:t>
      </w:r>
      <w:proofErr w:type="spellStart"/>
      <w:r>
        <w:rPr>
          <w:rFonts w:ascii="Andale Mono" w:hAnsi="Andale Mono"/>
          <w:sz w:val="22"/>
          <w:szCs w:val="22"/>
        </w:rPr>
        <w:t>biological_weapon</w:t>
      </w:r>
      <w:proofErr w:type="spellEnd"/>
      <w:r>
        <w:rPr>
          <w:rFonts w:ascii="Andale Mono" w:hAnsi="Andale Mono"/>
          <w:sz w:val="22"/>
          <w:szCs w:val="22"/>
        </w:rPr>
        <w:t>).</w:t>
      </w:r>
    </w:p>
    <w:p w14:paraId="4B375DF3" w14:textId="77777777" w:rsidR="006C06DB" w:rsidRDefault="00000000">
      <w:pPr>
        <w:rPr>
          <w:rFonts w:ascii="Andale Mono" w:hAnsi="Andale Mono"/>
          <w:sz w:val="22"/>
          <w:szCs w:val="22"/>
        </w:rPr>
      </w:pPr>
      <w:proofErr w:type="gramStart"/>
      <w:r>
        <w:rPr>
          <w:rFonts w:ascii="Andale Mono" w:hAnsi="Andale Mono"/>
          <w:sz w:val="22"/>
          <w:szCs w:val="22"/>
        </w:rPr>
        <w:t>false .</w:t>
      </w:r>
      <w:proofErr w:type="gramEnd"/>
    </w:p>
    <w:p w14:paraId="261C191B" w14:textId="77777777" w:rsidR="006C06DB" w:rsidRDefault="006C06DB">
      <w:pPr>
        <w:rPr>
          <w:rFonts w:ascii="Andale Mono" w:hAnsi="Andale Mono"/>
          <w:sz w:val="22"/>
          <w:szCs w:val="22"/>
        </w:rPr>
      </w:pPr>
    </w:p>
    <w:p w14:paraId="1EFBF4E1" w14:textId="77777777" w:rsidR="006C06DB" w:rsidRDefault="00000000">
      <w:pPr>
        <w:rPr>
          <w:rFonts w:ascii="Andale Mono" w:hAnsi="Andale Mono"/>
          <w:sz w:val="22"/>
          <w:szCs w:val="22"/>
        </w:rPr>
      </w:pPr>
      <w:proofErr w:type="gramStart"/>
      <w:r>
        <w:rPr>
          <w:rFonts w:ascii="Andale Mono" w:hAnsi="Andale Mono"/>
          <w:sz w:val="22"/>
          <w:szCs w:val="22"/>
        </w:rPr>
        <w:t>?-</w:t>
      </w:r>
      <w:proofErr w:type="gramEnd"/>
      <w:r>
        <w:rPr>
          <w:rFonts w:ascii="Andale Mono" w:hAnsi="Andale Mono"/>
          <w:sz w:val="22"/>
          <w:szCs w:val="22"/>
        </w:rPr>
        <w:t xml:space="preserve"> </w:t>
      </w:r>
      <w:proofErr w:type="spellStart"/>
      <w:r>
        <w:rPr>
          <w:rFonts w:ascii="Andale Mono" w:hAnsi="Andale Mono"/>
          <w:sz w:val="22"/>
          <w:szCs w:val="22"/>
        </w:rPr>
        <w:t>longer_</w:t>
      </w:r>
      <w:proofErr w:type="gramStart"/>
      <w:r>
        <w:rPr>
          <w:rFonts w:ascii="Andale Mono" w:hAnsi="Andale Mono"/>
          <w:sz w:val="22"/>
          <w:szCs w:val="22"/>
        </w:rPr>
        <w:t>range</w:t>
      </w:r>
      <w:proofErr w:type="spellEnd"/>
      <w:r>
        <w:rPr>
          <w:rFonts w:ascii="Andale Mono" w:hAnsi="Andale Mono"/>
          <w:sz w:val="22"/>
          <w:szCs w:val="22"/>
        </w:rPr>
        <w:t>(</w:t>
      </w:r>
      <w:proofErr w:type="spellStart"/>
      <w:proofErr w:type="gramEnd"/>
      <w:r>
        <w:rPr>
          <w:rFonts w:ascii="Andale Mono" w:hAnsi="Andale Mono"/>
          <w:sz w:val="22"/>
          <w:szCs w:val="22"/>
        </w:rPr>
        <w:t>long_bow</w:t>
      </w:r>
      <w:proofErr w:type="spellEnd"/>
      <w:r>
        <w:rPr>
          <w:rFonts w:ascii="Andale Mono" w:hAnsi="Andale Mono"/>
          <w:sz w:val="22"/>
          <w:szCs w:val="22"/>
        </w:rPr>
        <w:t>, dagger).</w:t>
      </w:r>
    </w:p>
    <w:p w14:paraId="42EE2DEF" w14:textId="77777777" w:rsidR="006C06DB" w:rsidRDefault="00000000">
      <w:pPr>
        <w:rPr>
          <w:rFonts w:ascii="Andale Mono" w:hAnsi="Andale Mono"/>
          <w:sz w:val="22"/>
          <w:szCs w:val="22"/>
        </w:rPr>
      </w:pPr>
      <w:proofErr w:type="gramStart"/>
      <w:r>
        <w:rPr>
          <w:rFonts w:ascii="Andale Mono" w:hAnsi="Andale Mono"/>
          <w:sz w:val="22"/>
          <w:szCs w:val="22"/>
        </w:rPr>
        <w:t>true .</w:t>
      </w:r>
      <w:proofErr w:type="gramEnd"/>
    </w:p>
    <w:p w14:paraId="46650DA1" w14:textId="77777777" w:rsidR="006C06DB" w:rsidRDefault="006C06DB"/>
    <w:p w14:paraId="2DC8B13B" w14:textId="77777777" w:rsidR="006C06DB" w:rsidRDefault="00000000">
      <w:r>
        <w:t xml:space="preserve">As the </w:t>
      </w:r>
      <w:proofErr w:type="spellStart"/>
      <w:r>
        <w:t>effective_range</w:t>
      </w:r>
      <w:proofErr w:type="spellEnd"/>
      <w:r>
        <w:t xml:space="preserve"> property is a linguistic variable rather than a numerical value, the following weighting facts were used to convert to numbers and allow direct comparison in the </w:t>
      </w:r>
      <w:proofErr w:type="spellStart"/>
      <w:r>
        <w:t>longer_range</w:t>
      </w:r>
      <w:proofErr w:type="spellEnd"/>
      <w:r>
        <w:t xml:space="preserve"> rule. The specific values do not matter as this is only to allow comparison of these terms.</w:t>
      </w:r>
    </w:p>
    <w:p w14:paraId="0743F2D0" w14:textId="77777777" w:rsidR="006C06DB" w:rsidRDefault="006C06DB"/>
    <w:p w14:paraId="54C6C8E3" w14:textId="77777777" w:rsidR="006C06DB" w:rsidRDefault="00000000">
      <w:pPr>
        <w:rPr>
          <w:rFonts w:ascii="Andale Mono" w:hAnsi="Andale Mono"/>
          <w:sz w:val="22"/>
          <w:szCs w:val="22"/>
        </w:rPr>
      </w:pPr>
      <w:r>
        <w:rPr>
          <w:rFonts w:ascii="Andale Mono" w:hAnsi="Andale Mono"/>
          <w:sz w:val="22"/>
          <w:szCs w:val="22"/>
        </w:rPr>
        <w:t>% Higher number = longer range</w:t>
      </w:r>
    </w:p>
    <w:p w14:paraId="69159690" w14:textId="77777777" w:rsidR="006C06DB" w:rsidRDefault="00000000">
      <w:pPr>
        <w:rPr>
          <w:rFonts w:ascii="Andale Mono" w:hAnsi="Andale Mono"/>
          <w:sz w:val="22"/>
          <w:szCs w:val="22"/>
        </w:rPr>
      </w:pPr>
      <w:proofErr w:type="spellStart"/>
      <w:r>
        <w:rPr>
          <w:rFonts w:ascii="Andale Mono" w:hAnsi="Andale Mono"/>
          <w:sz w:val="22"/>
          <w:szCs w:val="22"/>
        </w:rPr>
        <w:t>range_to_</w:t>
      </w:r>
      <w:proofErr w:type="gramStart"/>
      <w:r>
        <w:rPr>
          <w:rFonts w:ascii="Andale Mono" w:hAnsi="Andale Mono"/>
          <w:sz w:val="22"/>
          <w:szCs w:val="22"/>
        </w:rPr>
        <w:t>weight</w:t>
      </w:r>
      <w:proofErr w:type="spellEnd"/>
      <w:r>
        <w:rPr>
          <w:rFonts w:ascii="Andale Mono" w:hAnsi="Andale Mono"/>
          <w:sz w:val="22"/>
          <w:szCs w:val="22"/>
        </w:rPr>
        <w:t>(</w:t>
      </w:r>
      <w:proofErr w:type="gramEnd"/>
      <w:r>
        <w:rPr>
          <w:rFonts w:ascii="Andale Mono" w:hAnsi="Andale Mono"/>
          <w:sz w:val="22"/>
          <w:szCs w:val="22"/>
        </w:rPr>
        <w:t>long, 3).</w:t>
      </w:r>
    </w:p>
    <w:p w14:paraId="7C3DF3F1" w14:textId="77777777" w:rsidR="006C06DB" w:rsidRDefault="00000000">
      <w:pPr>
        <w:rPr>
          <w:rFonts w:ascii="Andale Mono" w:hAnsi="Andale Mono"/>
          <w:sz w:val="22"/>
          <w:szCs w:val="22"/>
        </w:rPr>
      </w:pPr>
      <w:proofErr w:type="spellStart"/>
      <w:r>
        <w:rPr>
          <w:rFonts w:ascii="Andale Mono" w:hAnsi="Andale Mono"/>
          <w:sz w:val="22"/>
          <w:szCs w:val="22"/>
        </w:rPr>
        <w:t>range_to_</w:t>
      </w:r>
      <w:proofErr w:type="gramStart"/>
      <w:r>
        <w:rPr>
          <w:rFonts w:ascii="Andale Mono" w:hAnsi="Andale Mono"/>
          <w:sz w:val="22"/>
          <w:szCs w:val="22"/>
        </w:rPr>
        <w:t>weight</w:t>
      </w:r>
      <w:proofErr w:type="spellEnd"/>
      <w:r>
        <w:rPr>
          <w:rFonts w:ascii="Andale Mono" w:hAnsi="Andale Mono"/>
          <w:sz w:val="22"/>
          <w:szCs w:val="22"/>
        </w:rPr>
        <w:t>(</w:t>
      </w:r>
      <w:proofErr w:type="gramEnd"/>
      <w:r>
        <w:rPr>
          <w:rFonts w:ascii="Andale Mono" w:hAnsi="Andale Mono"/>
          <w:sz w:val="22"/>
          <w:szCs w:val="22"/>
        </w:rPr>
        <w:t>medium, 2).</w:t>
      </w:r>
    </w:p>
    <w:p w14:paraId="6FC45863" w14:textId="77777777" w:rsidR="006C06DB" w:rsidRDefault="00000000">
      <w:pPr>
        <w:rPr>
          <w:rFonts w:ascii="Andale Mono" w:hAnsi="Andale Mono"/>
          <w:sz w:val="22"/>
          <w:szCs w:val="22"/>
        </w:rPr>
      </w:pPr>
      <w:proofErr w:type="spellStart"/>
      <w:r>
        <w:rPr>
          <w:rFonts w:ascii="Andale Mono" w:hAnsi="Andale Mono"/>
          <w:sz w:val="22"/>
          <w:szCs w:val="22"/>
        </w:rPr>
        <w:t>range_to_</w:t>
      </w:r>
      <w:proofErr w:type="gramStart"/>
      <w:r>
        <w:rPr>
          <w:rFonts w:ascii="Andale Mono" w:hAnsi="Andale Mono"/>
          <w:sz w:val="22"/>
          <w:szCs w:val="22"/>
        </w:rPr>
        <w:t>weight</w:t>
      </w:r>
      <w:proofErr w:type="spellEnd"/>
      <w:r>
        <w:rPr>
          <w:rFonts w:ascii="Andale Mono" w:hAnsi="Andale Mono"/>
          <w:sz w:val="22"/>
          <w:szCs w:val="22"/>
        </w:rPr>
        <w:t>(</w:t>
      </w:r>
      <w:proofErr w:type="gramEnd"/>
      <w:r>
        <w:rPr>
          <w:rFonts w:ascii="Andale Mono" w:hAnsi="Andale Mono"/>
          <w:sz w:val="22"/>
          <w:szCs w:val="22"/>
        </w:rPr>
        <w:t>short, 1).</w:t>
      </w:r>
    </w:p>
    <w:p w14:paraId="5A7FC746" w14:textId="77777777" w:rsidR="006C06DB" w:rsidRDefault="00000000">
      <w:pPr>
        <w:rPr>
          <w:rFonts w:ascii="Andale Mono" w:hAnsi="Andale Mono"/>
          <w:sz w:val="22"/>
          <w:szCs w:val="22"/>
        </w:rPr>
      </w:pPr>
      <w:proofErr w:type="spellStart"/>
      <w:r>
        <w:rPr>
          <w:rFonts w:ascii="Andale Mono" w:hAnsi="Andale Mono"/>
          <w:sz w:val="22"/>
          <w:szCs w:val="22"/>
        </w:rPr>
        <w:t>range_to_</w:t>
      </w:r>
      <w:proofErr w:type="gramStart"/>
      <w:r>
        <w:rPr>
          <w:rFonts w:ascii="Andale Mono" w:hAnsi="Andale Mono"/>
          <w:sz w:val="22"/>
          <w:szCs w:val="22"/>
        </w:rPr>
        <w:t>weight</w:t>
      </w:r>
      <w:proofErr w:type="spellEnd"/>
      <w:r>
        <w:rPr>
          <w:rFonts w:ascii="Andale Mono" w:hAnsi="Andale Mono"/>
          <w:sz w:val="22"/>
          <w:szCs w:val="22"/>
        </w:rPr>
        <w:t>(</w:t>
      </w:r>
      <w:proofErr w:type="spellStart"/>
      <w:proofErr w:type="gramEnd"/>
      <w:r>
        <w:rPr>
          <w:rFonts w:ascii="Andale Mono" w:hAnsi="Andale Mono"/>
          <w:sz w:val="22"/>
          <w:szCs w:val="22"/>
        </w:rPr>
        <w:t>close_quarters</w:t>
      </w:r>
      <w:proofErr w:type="spellEnd"/>
      <w:r>
        <w:rPr>
          <w:rFonts w:ascii="Andale Mono" w:hAnsi="Andale Mono"/>
          <w:sz w:val="22"/>
          <w:szCs w:val="22"/>
        </w:rPr>
        <w:t>, 0).</w:t>
      </w:r>
    </w:p>
    <w:p w14:paraId="730CA543" w14:textId="77777777" w:rsidR="006C06DB" w:rsidRDefault="006C06DB">
      <w:pPr>
        <w:pStyle w:val="BodyText"/>
      </w:pPr>
    </w:p>
    <w:p w14:paraId="472CFD91" w14:textId="77777777" w:rsidR="006C06DB" w:rsidRDefault="00000000">
      <w:pPr>
        <w:pStyle w:val="BodyText"/>
      </w:pPr>
      <w:r>
        <w:t xml:space="preserve">One final example shows the output of the </w:t>
      </w:r>
      <w:proofErr w:type="spellStart"/>
      <w:r>
        <w:t>show_tree</w:t>
      </w:r>
      <w:proofErr w:type="spellEnd"/>
      <w:r>
        <w:t xml:space="preserve"> rule, which gives each of the weapons and their level in the hierarchy:</w:t>
      </w:r>
    </w:p>
    <w:p w14:paraId="240871D4" w14:textId="77777777" w:rsidR="006C06DB" w:rsidRDefault="00000000">
      <w:pPr>
        <w:rPr>
          <w:rFonts w:ascii="Andale Mono" w:hAnsi="Andale Mono"/>
          <w:sz w:val="21"/>
          <w:szCs w:val="21"/>
        </w:rPr>
      </w:pPr>
      <w:proofErr w:type="gramStart"/>
      <w:r>
        <w:rPr>
          <w:rFonts w:ascii="Andale Mono" w:hAnsi="Andale Mono"/>
          <w:sz w:val="21"/>
          <w:szCs w:val="21"/>
        </w:rPr>
        <w:t>?-</w:t>
      </w:r>
      <w:proofErr w:type="gramEnd"/>
      <w:r>
        <w:rPr>
          <w:rFonts w:ascii="Andale Mono" w:hAnsi="Andale Mono"/>
          <w:sz w:val="21"/>
          <w:szCs w:val="21"/>
        </w:rPr>
        <w:t xml:space="preserve"> </w:t>
      </w:r>
      <w:proofErr w:type="spellStart"/>
      <w:r>
        <w:rPr>
          <w:rFonts w:ascii="Andale Mono" w:hAnsi="Andale Mono"/>
          <w:sz w:val="21"/>
          <w:szCs w:val="21"/>
        </w:rPr>
        <w:t>show_tree</w:t>
      </w:r>
      <w:proofErr w:type="spellEnd"/>
      <w:r>
        <w:rPr>
          <w:rFonts w:ascii="Andale Mono" w:hAnsi="Andale Mono"/>
          <w:sz w:val="21"/>
          <w:szCs w:val="21"/>
        </w:rPr>
        <w:t>(weapon).</w:t>
      </w:r>
    </w:p>
    <w:p w14:paraId="730396CC" w14:textId="77777777" w:rsidR="006C06DB" w:rsidRDefault="00000000">
      <w:pPr>
        <w:rPr>
          <w:rFonts w:ascii="Andale Mono" w:hAnsi="Andale Mono"/>
          <w:sz w:val="21"/>
          <w:szCs w:val="21"/>
        </w:rPr>
      </w:pPr>
      <w:r>
        <w:rPr>
          <w:rFonts w:ascii="Andale Mono" w:hAnsi="Andale Mono"/>
          <w:sz w:val="21"/>
          <w:szCs w:val="21"/>
        </w:rPr>
        <w:t>-- weapon (0)</w:t>
      </w:r>
    </w:p>
    <w:p w14:paraId="6BBD0692"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melee_weapon</w:t>
      </w:r>
      <w:proofErr w:type="spellEnd"/>
      <w:r>
        <w:rPr>
          <w:rFonts w:ascii="Andale Mono" w:hAnsi="Andale Mono"/>
          <w:sz w:val="21"/>
          <w:szCs w:val="21"/>
        </w:rPr>
        <w:t xml:space="preserve"> (1)</w:t>
      </w:r>
    </w:p>
    <w:p w14:paraId="4DB1EF9F"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bladed_hand_weapon</w:t>
      </w:r>
      <w:proofErr w:type="spellEnd"/>
      <w:r>
        <w:rPr>
          <w:rFonts w:ascii="Andale Mono" w:hAnsi="Andale Mono"/>
          <w:sz w:val="21"/>
          <w:szCs w:val="21"/>
        </w:rPr>
        <w:t xml:space="preserve"> (2)</w:t>
      </w:r>
    </w:p>
    <w:p w14:paraId="3E4285D9" w14:textId="77777777" w:rsidR="006C06DB" w:rsidRDefault="00000000">
      <w:pPr>
        <w:rPr>
          <w:rFonts w:ascii="Andale Mono" w:hAnsi="Andale Mono"/>
          <w:sz w:val="21"/>
          <w:szCs w:val="21"/>
        </w:rPr>
      </w:pPr>
      <w:r>
        <w:rPr>
          <w:rFonts w:ascii="Andale Mono" w:hAnsi="Andale Mono"/>
          <w:sz w:val="21"/>
          <w:szCs w:val="21"/>
        </w:rPr>
        <w:t xml:space="preserve">         -- dagger (3)</w:t>
      </w:r>
    </w:p>
    <w:p w14:paraId="19159C91"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anelace</w:t>
      </w:r>
      <w:proofErr w:type="spellEnd"/>
      <w:r>
        <w:rPr>
          <w:rFonts w:ascii="Andale Mono" w:hAnsi="Andale Mono"/>
          <w:sz w:val="21"/>
          <w:szCs w:val="21"/>
        </w:rPr>
        <w:t xml:space="preserve"> (4)</w:t>
      </w:r>
    </w:p>
    <w:p w14:paraId="6D242C22"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poingnard</w:t>
      </w:r>
      <w:proofErr w:type="spellEnd"/>
      <w:r>
        <w:rPr>
          <w:rFonts w:ascii="Andale Mono" w:hAnsi="Andale Mono"/>
          <w:sz w:val="21"/>
          <w:szCs w:val="21"/>
        </w:rPr>
        <w:t xml:space="preserve"> (4)</w:t>
      </w:r>
    </w:p>
    <w:p w14:paraId="1FBDFCCE" w14:textId="77777777" w:rsidR="006C06DB" w:rsidRDefault="00000000">
      <w:pPr>
        <w:rPr>
          <w:rFonts w:ascii="Andale Mono" w:hAnsi="Andale Mono"/>
          <w:sz w:val="21"/>
          <w:szCs w:val="21"/>
        </w:rPr>
      </w:pPr>
      <w:r>
        <w:rPr>
          <w:rFonts w:ascii="Andale Mono" w:hAnsi="Andale Mono"/>
          <w:sz w:val="21"/>
          <w:szCs w:val="21"/>
        </w:rPr>
        <w:t xml:space="preserve">            -- rondel (4)</w:t>
      </w:r>
    </w:p>
    <w:p w14:paraId="56982667" w14:textId="77777777" w:rsidR="006C06DB" w:rsidRDefault="00000000">
      <w:pPr>
        <w:rPr>
          <w:rFonts w:ascii="Andale Mono" w:hAnsi="Andale Mono"/>
          <w:sz w:val="21"/>
          <w:szCs w:val="21"/>
        </w:rPr>
      </w:pPr>
      <w:r>
        <w:rPr>
          <w:rFonts w:ascii="Andale Mono" w:hAnsi="Andale Mono"/>
          <w:sz w:val="21"/>
          <w:szCs w:val="21"/>
        </w:rPr>
        <w:t xml:space="preserve">            -- stiletto (4)</w:t>
      </w:r>
    </w:p>
    <w:p w14:paraId="260626C5" w14:textId="77777777" w:rsidR="006C06DB" w:rsidRDefault="00000000">
      <w:pPr>
        <w:rPr>
          <w:rFonts w:ascii="Andale Mono" w:hAnsi="Andale Mono"/>
          <w:sz w:val="21"/>
          <w:szCs w:val="21"/>
        </w:rPr>
      </w:pPr>
      <w:r>
        <w:rPr>
          <w:rFonts w:ascii="Andale Mono" w:hAnsi="Andale Mono"/>
          <w:sz w:val="21"/>
          <w:szCs w:val="21"/>
        </w:rPr>
        <w:t xml:space="preserve">         -- knife (3)</w:t>
      </w:r>
    </w:p>
    <w:p w14:paraId="550A15E1" w14:textId="77777777" w:rsidR="006C06DB" w:rsidRDefault="00000000">
      <w:pPr>
        <w:rPr>
          <w:rFonts w:ascii="Andale Mono" w:hAnsi="Andale Mono"/>
          <w:sz w:val="21"/>
          <w:szCs w:val="21"/>
        </w:rPr>
      </w:pPr>
      <w:r>
        <w:rPr>
          <w:rFonts w:ascii="Andale Mono" w:hAnsi="Andale Mono"/>
          <w:sz w:val="21"/>
          <w:szCs w:val="21"/>
        </w:rPr>
        <w:t xml:space="preserve">         -- sword (3)</w:t>
      </w:r>
    </w:p>
    <w:p w14:paraId="7EF6290F"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arming_sword</w:t>
      </w:r>
      <w:proofErr w:type="spellEnd"/>
      <w:r>
        <w:rPr>
          <w:rFonts w:ascii="Andale Mono" w:hAnsi="Andale Mono"/>
          <w:sz w:val="21"/>
          <w:szCs w:val="21"/>
        </w:rPr>
        <w:t xml:space="preserve"> (4)</w:t>
      </w:r>
    </w:p>
    <w:p w14:paraId="449219DD"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almace</w:t>
      </w:r>
      <w:proofErr w:type="spellEnd"/>
      <w:r>
        <w:rPr>
          <w:rFonts w:ascii="Andale Mono" w:hAnsi="Andale Mono"/>
          <w:sz w:val="21"/>
          <w:szCs w:val="21"/>
        </w:rPr>
        <w:t xml:space="preserve"> (5)</w:t>
      </w:r>
    </w:p>
    <w:p w14:paraId="33F6FF0A"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broad_sword</w:t>
      </w:r>
      <w:proofErr w:type="spellEnd"/>
      <w:r>
        <w:rPr>
          <w:rFonts w:ascii="Andale Mono" w:hAnsi="Andale Mono"/>
          <w:sz w:val="21"/>
          <w:szCs w:val="21"/>
        </w:rPr>
        <w:t xml:space="preserve"> (4)</w:t>
      </w:r>
    </w:p>
    <w:p w14:paraId="25A2EE9D" w14:textId="77777777" w:rsidR="006C06DB" w:rsidRDefault="00000000">
      <w:pPr>
        <w:rPr>
          <w:rFonts w:ascii="Andale Mono" w:hAnsi="Andale Mono"/>
          <w:sz w:val="21"/>
          <w:szCs w:val="21"/>
        </w:rPr>
      </w:pPr>
      <w:r>
        <w:rPr>
          <w:rFonts w:ascii="Andale Mono" w:hAnsi="Andale Mono"/>
          <w:sz w:val="21"/>
          <w:szCs w:val="21"/>
        </w:rPr>
        <w:t xml:space="preserve">            -- falchion (4)</w:t>
      </w:r>
    </w:p>
    <w:p w14:paraId="76A8B78D"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cleaver_falchion</w:t>
      </w:r>
      <w:proofErr w:type="spellEnd"/>
      <w:r>
        <w:rPr>
          <w:rFonts w:ascii="Andale Mono" w:hAnsi="Andale Mono"/>
          <w:sz w:val="21"/>
          <w:szCs w:val="21"/>
        </w:rPr>
        <w:t xml:space="preserve"> (5)</w:t>
      </w:r>
    </w:p>
    <w:p w14:paraId="4196971B"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cusped_falchion</w:t>
      </w:r>
      <w:proofErr w:type="spellEnd"/>
      <w:r>
        <w:rPr>
          <w:rFonts w:ascii="Andale Mono" w:hAnsi="Andale Mono"/>
          <w:sz w:val="21"/>
          <w:szCs w:val="21"/>
        </w:rPr>
        <w:t xml:space="preserve"> (5)</w:t>
      </w:r>
    </w:p>
    <w:p w14:paraId="492FBC74"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medici_falchion</w:t>
      </w:r>
      <w:proofErr w:type="spellEnd"/>
      <w:r>
        <w:rPr>
          <w:rFonts w:ascii="Andale Mono" w:hAnsi="Andale Mono"/>
          <w:sz w:val="21"/>
          <w:szCs w:val="21"/>
        </w:rPr>
        <w:t xml:space="preserve"> (5)</w:t>
      </w:r>
    </w:p>
    <w:p w14:paraId="475D7938"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long_sword</w:t>
      </w:r>
      <w:proofErr w:type="spellEnd"/>
      <w:r>
        <w:rPr>
          <w:rFonts w:ascii="Andale Mono" w:hAnsi="Andale Mono"/>
          <w:sz w:val="21"/>
          <w:szCs w:val="21"/>
        </w:rPr>
        <w:t xml:space="preserve"> (4)</w:t>
      </w:r>
    </w:p>
    <w:p w14:paraId="68003355" w14:textId="77777777" w:rsidR="006C06DB" w:rsidRDefault="00000000">
      <w:pPr>
        <w:rPr>
          <w:rFonts w:ascii="Andale Mono" w:hAnsi="Andale Mono"/>
          <w:sz w:val="21"/>
          <w:szCs w:val="21"/>
        </w:rPr>
      </w:pPr>
      <w:r>
        <w:rPr>
          <w:rFonts w:ascii="Andale Mono" w:hAnsi="Andale Mono"/>
          <w:sz w:val="21"/>
          <w:szCs w:val="21"/>
        </w:rPr>
        <w:lastRenderedPageBreak/>
        <w:t xml:space="preserve">               -- </w:t>
      </w:r>
      <w:proofErr w:type="spellStart"/>
      <w:r>
        <w:rPr>
          <w:rFonts w:ascii="Andale Mono" w:hAnsi="Andale Mono"/>
          <w:sz w:val="21"/>
          <w:szCs w:val="21"/>
        </w:rPr>
        <w:t>the_wallace_sword</w:t>
      </w:r>
      <w:proofErr w:type="spellEnd"/>
      <w:r>
        <w:rPr>
          <w:rFonts w:ascii="Andale Mono" w:hAnsi="Andale Mono"/>
          <w:sz w:val="21"/>
          <w:szCs w:val="21"/>
        </w:rPr>
        <w:t xml:space="preserve"> (5)</w:t>
      </w:r>
    </w:p>
    <w:p w14:paraId="6ABE237C"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blunt_hand_weapon</w:t>
      </w:r>
      <w:proofErr w:type="spellEnd"/>
      <w:r>
        <w:rPr>
          <w:rFonts w:ascii="Andale Mono" w:hAnsi="Andale Mono"/>
          <w:sz w:val="21"/>
          <w:szCs w:val="21"/>
        </w:rPr>
        <w:t xml:space="preserve"> (2)</w:t>
      </w:r>
    </w:p>
    <w:p w14:paraId="1B64438F" w14:textId="77777777" w:rsidR="006C06DB" w:rsidRDefault="00000000">
      <w:pPr>
        <w:rPr>
          <w:rFonts w:ascii="Andale Mono" w:hAnsi="Andale Mono"/>
          <w:sz w:val="21"/>
          <w:szCs w:val="21"/>
        </w:rPr>
      </w:pPr>
      <w:r>
        <w:rPr>
          <w:rFonts w:ascii="Andale Mono" w:hAnsi="Andale Mono"/>
          <w:sz w:val="21"/>
          <w:szCs w:val="21"/>
        </w:rPr>
        <w:t xml:space="preserve">         -- club (3)</w:t>
      </w:r>
    </w:p>
    <w:p w14:paraId="708093EC"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morning_star</w:t>
      </w:r>
      <w:proofErr w:type="spellEnd"/>
      <w:r>
        <w:rPr>
          <w:rFonts w:ascii="Andale Mono" w:hAnsi="Andale Mono"/>
          <w:sz w:val="21"/>
          <w:szCs w:val="21"/>
        </w:rPr>
        <w:t xml:space="preserve"> (4)</w:t>
      </w:r>
    </w:p>
    <w:p w14:paraId="0FB7AFCF"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wallace_collection_morning_star</w:t>
      </w:r>
      <w:proofErr w:type="spellEnd"/>
      <w:r>
        <w:rPr>
          <w:rFonts w:ascii="Andale Mono" w:hAnsi="Andale Mono"/>
          <w:sz w:val="21"/>
          <w:szCs w:val="21"/>
        </w:rPr>
        <w:t xml:space="preserve"> (5)</w:t>
      </w:r>
    </w:p>
    <w:p w14:paraId="14E06168" w14:textId="77777777" w:rsidR="006C06DB" w:rsidRDefault="00000000">
      <w:pPr>
        <w:rPr>
          <w:rFonts w:ascii="Andale Mono" w:hAnsi="Andale Mono"/>
          <w:sz w:val="21"/>
          <w:szCs w:val="21"/>
        </w:rPr>
      </w:pPr>
      <w:r>
        <w:rPr>
          <w:rFonts w:ascii="Andale Mono" w:hAnsi="Andale Mono"/>
          <w:sz w:val="21"/>
          <w:szCs w:val="21"/>
        </w:rPr>
        <w:t xml:space="preserve">         -- mace (3)</w:t>
      </w:r>
    </w:p>
    <w:p w14:paraId="7F059803"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flanged_mace</w:t>
      </w:r>
      <w:proofErr w:type="spellEnd"/>
      <w:r>
        <w:rPr>
          <w:rFonts w:ascii="Andale Mono" w:hAnsi="Andale Mono"/>
          <w:sz w:val="21"/>
          <w:szCs w:val="21"/>
        </w:rPr>
        <w:t xml:space="preserve"> (4)</w:t>
      </w:r>
    </w:p>
    <w:p w14:paraId="14A5A500"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holy_water_sprinkler</w:t>
      </w:r>
      <w:proofErr w:type="spellEnd"/>
      <w:r>
        <w:rPr>
          <w:rFonts w:ascii="Andale Mono" w:hAnsi="Andale Mono"/>
          <w:sz w:val="21"/>
          <w:szCs w:val="21"/>
        </w:rPr>
        <w:t xml:space="preserve"> (4)</w:t>
      </w:r>
    </w:p>
    <w:p w14:paraId="31B7B8DC"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royal_armouries_holy_water_sprinkler</w:t>
      </w:r>
      <w:proofErr w:type="spellEnd"/>
      <w:r>
        <w:rPr>
          <w:rFonts w:ascii="Andale Mono" w:hAnsi="Andale Mono"/>
          <w:sz w:val="21"/>
          <w:szCs w:val="21"/>
        </w:rPr>
        <w:t xml:space="preserve"> (5)</w:t>
      </w:r>
    </w:p>
    <w:p w14:paraId="703B8AD0"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plançon_a_picot</w:t>
      </w:r>
      <w:proofErr w:type="spellEnd"/>
      <w:r>
        <w:rPr>
          <w:rFonts w:ascii="Andale Mono" w:hAnsi="Andale Mono"/>
          <w:sz w:val="21"/>
          <w:szCs w:val="21"/>
        </w:rPr>
        <w:t xml:space="preserve"> (4)</w:t>
      </w:r>
    </w:p>
    <w:p w14:paraId="374944ED"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mace_of_bishop_odo</w:t>
      </w:r>
      <w:proofErr w:type="spellEnd"/>
      <w:r>
        <w:rPr>
          <w:rFonts w:ascii="Andale Mono" w:hAnsi="Andale Mono"/>
          <w:sz w:val="21"/>
          <w:szCs w:val="21"/>
        </w:rPr>
        <w:t xml:space="preserve"> (4)</w:t>
      </w:r>
    </w:p>
    <w:p w14:paraId="10E5F937" w14:textId="77777777" w:rsidR="006C06DB" w:rsidRDefault="00000000">
      <w:pPr>
        <w:rPr>
          <w:rFonts w:ascii="Andale Mono" w:hAnsi="Andale Mono"/>
          <w:sz w:val="21"/>
          <w:szCs w:val="21"/>
        </w:rPr>
      </w:pPr>
      <w:r>
        <w:rPr>
          <w:rFonts w:ascii="Andale Mono" w:hAnsi="Andale Mono"/>
          <w:sz w:val="21"/>
          <w:szCs w:val="21"/>
        </w:rPr>
        <w:t xml:space="preserve">         -- flail (3)</w:t>
      </w:r>
    </w:p>
    <w:p w14:paraId="61966089"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horsemans_pick</w:t>
      </w:r>
      <w:proofErr w:type="spellEnd"/>
      <w:r>
        <w:rPr>
          <w:rFonts w:ascii="Andale Mono" w:hAnsi="Andale Mono"/>
          <w:sz w:val="21"/>
          <w:szCs w:val="21"/>
        </w:rPr>
        <w:t xml:space="preserve"> (3)</w:t>
      </w:r>
    </w:p>
    <w:p w14:paraId="61025264" w14:textId="77777777" w:rsidR="006C06DB" w:rsidRDefault="00000000">
      <w:pPr>
        <w:rPr>
          <w:rFonts w:ascii="Andale Mono" w:hAnsi="Andale Mono"/>
          <w:sz w:val="21"/>
          <w:szCs w:val="21"/>
        </w:rPr>
      </w:pPr>
      <w:r>
        <w:rPr>
          <w:rFonts w:ascii="Andale Mono" w:hAnsi="Andale Mono"/>
          <w:sz w:val="21"/>
          <w:szCs w:val="21"/>
        </w:rPr>
        <w:t xml:space="preserve">      -- polearm (2)</w:t>
      </w:r>
    </w:p>
    <w:p w14:paraId="311FB260"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becs_de_corbin</w:t>
      </w:r>
      <w:proofErr w:type="spellEnd"/>
      <w:r>
        <w:rPr>
          <w:rFonts w:ascii="Andale Mono" w:hAnsi="Andale Mono"/>
          <w:sz w:val="21"/>
          <w:szCs w:val="21"/>
        </w:rPr>
        <w:t xml:space="preserve"> (3)</w:t>
      </w:r>
    </w:p>
    <w:p w14:paraId="280AE3DE"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danish_axe</w:t>
      </w:r>
      <w:proofErr w:type="spellEnd"/>
      <w:r>
        <w:rPr>
          <w:rFonts w:ascii="Andale Mono" w:hAnsi="Andale Mono"/>
          <w:sz w:val="21"/>
          <w:szCs w:val="21"/>
        </w:rPr>
        <w:t xml:space="preserve"> (3)</w:t>
      </w:r>
    </w:p>
    <w:p w14:paraId="44D49111"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pollaxe</w:t>
      </w:r>
      <w:proofErr w:type="spellEnd"/>
      <w:r>
        <w:rPr>
          <w:rFonts w:ascii="Andale Mono" w:hAnsi="Andale Mono"/>
          <w:sz w:val="21"/>
          <w:szCs w:val="21"/>
        </w:rPr>
        <w:t xml:space="preserve"> (4)</w:t>
      </w:r>
    </w:p>
    <w:p w14:paraId="29CE15B7" w14:textId="77777777" w:rsidR="006C06DB" w:rsidRDefault="00000000">
      <w:pPr>
        <w:rPr>
          <w:rFonts w:ascii="Andale Mono" w:hAnsi="Andale Mono"/>
          <w:sz w:val="21"/>
          <w:szCs w:val="21"/>
        </w:rPr>
      </w:pPr>
      <w:r>
        <w:rPr>
          <w:rFonts w:ascii="Andale Mono" w:hAnsi="Andale Mono"/>
          <w:sz w:val="21"/>
          <w:szCs w:val="21"/>
        </w:rPr>
        <w:t xml:space="preserve">               -- bardiche (5)</w:t>
      </w:r>
    </w:p>
    <w:p w14:paraId="6223CD78"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sparth</w:t>
      </w:r>
      <w:proofErr w:type="spellEnd"/>
      <w:r>
        <w:rPr>
          <w:rFonts w:ascii="Andale Mono" w:hAnsi="Andale Mono"/>
          <w:sz w:val="21"/>
          <w:szCs w:val="21"/>
        </w:rPr>
        <w:t xml:space="preserve"> (4)</w:t>
      </w:r>
    </w:p>
    <w:p w14:paraId="128E5315" w14:textId="77777777" w:rsidR="006C06DB" w:rsidRDefault="00000000">
      <w:pPr>
        <w:rPr>
          <w:rFonts w:ascii="Andale Mono" w:hAnsi="Andale Mono"/>
          <w:sz w:val="21"/>
          <w:szCs w:val="21"/>
        </w:rPr>
      </w:pPr>
      <w:r>
        <w:rPr>
          <w:rFonts w:ascii="Andale Mono" w:hAnsi="Andale Mono"/>
          <w:sz w:val="21"/>
          <w:szCs w:val="21"/>
        </w:rPr>
        <w:t xml:space="preserve">         -- fauchard (3)</w:t>
      </w:r>
    </w:p>
    <w:p w14:paraId="791601FA" w14:textId="77777777" w:rsidR="006C06DB" w:rsidRDefault="00000000">
      <w:pPr>
        <w:rPr>
          <w:rFonts w:ascii="Andale Mono" w:hAnsi="Andale Mono"/>
          <w:sz w:val="21"/>
          <w:szCs w:val="21"/>
        </w:rPr>
      </w:pPr>
      <w:r>
        <w:rPr>
          <w:rFonts w:ascii="Andale Mono" w:hAnsi="Andale Mono"/>
          <w:sz w:val="21"/>
          <w:szCs w:val="21"/>
        </w:rPr>
        <w:t xml:space="preserve">         -- glaive (3)</w:t>
      </w:r>
    </w:p>
    <w:p w14:paraId="5C56BA3F"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guisarme</w:t>
      </w:r>
      <w:proofErr w:type="spellEnd"/>
      <w:r>
        <w:rPr>
          <w:rFonts w:ascii="Andale Mono" w:hAnsi="Andale Mono"/>
          <w:sz w:val="21"/>
          <w:szCs w:val="21"/>
        </w:rPr>
        <w:t xml:space="preserve"> (3)</w:t>
      </w:r>
    </w:p>
    <w:p w14:paraId="0633E86B" w14:textId="77777777" w:rsidR="006C06DB" w:rsidRDefault="00000000">
      <w:pPr>
        <w:rPr>
          <w:rFonts w:ascii="Andale Mono" w:hAnsi="Andale Mono"/>
          <w:sz w:val="21"/>
          <w:szCs w:val="21"/>
        </w:rPr>
      </w:pPr>
      <w:r>
        <w:rPr>
          <w:rFonts w:ascii="Andale Mono" w:hAnsi="Andale Mono"/>
          <w:sz w:val="21"/>
          <w:szCs w:val="21"/>
        </w:rPr>
        <w:t xml:space="preserve">         -- halberd (3)</w:t>
      </w:r>
    </w:p>
    <w:p w14:paraId="10680912" w14:textId="77777777" w:rsidR="006C06DB" w:rsidRDefault="00000000">
      <w:pPr>
        <w:rPr>
          <w:rFonts w:ascii="Andale Mono" w:hAnsi="Andale Mono"/>
          <w:sz w:val="21"/>
          <w:szCs w:val="21"/>
        </w:rPr>
      </w:pPr>
      <w:r>
        <w:rPr>
          <w:rFonts w:ascii="Andale Mono" w:hAnsi="Andale Mono"/>
          <w:sz w:val="21"/>
          <w:szCs w:val="21"/>
        </w:rPr>
        <w:t xml:space="preserve">         -- lance (3)</w:t>
      </w:r>
    </w:p>
    <w:p w14:paraId="0230B3DC" w14:textId="77777777" w:rsidR="006C06DB" w:rsidRDefault="00000000">
      <w:pPr>
        <w:rPr>
          <w:rFonts w:ascii="Andale Mono" w:hAnsi="Andale Mono"/>
          <w:sz w:val="21"/>
          <w:szCs w:val="21"/>
        </w:rPr>
      </w:pPr>
      <w:r>
        <w:rPr>
          <w:rFonts w:ascii="Andale Mono" w:hAnsi="Andale Mono"/>
          <w:sz w:val="21"/>
          <w:szCs w:val="21"/>
        </w:rPr>
        <w:t xml:space="preserve">         -- maul (3)</w:t>
      </w:r>
    </w:p>
    <w:p w14:paraId="2170BADE"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modern_flanged_mace</w:t>
      </w:r>
      <w:proofErr w:type="spellEnd"/>
      <w:r>
        <w:rPr>
          <w:rFonts w:ascii="Andale Mono" w:hAnsi="Andale Mono"/>
          <w:sz w:val="21"/>
          <w:szCs w:val="21"/>
        </w:rPr>
        <w:t xml:space="preserve"> (3)</w:t>
      </w:r>
    </w:p>
    <w:p w14:paraId="7CBD961D" w14:textId="77777777" w:rsidR="006C06DB" w:rsidRDefault="00000000">
      <w:pPr>
        <w:rPr>
          <w:rFonts w:ascii="Andale Mono" w:hAnsi="Andale Mono"/>
          <w:sz w:val="21"/>
          <w:szCs w:val="21"/>
        </w:rPr>
      </w:pPr>
      <w:r>
        <w:rPr>
          <w:rFonts w:ascii="Andale Mono" w:hAnsi="Andale Mono"/>
          <w:sz w:val="21"/>
          <w:szCs w:val="21"/>
        </w:rPr>
        <w:t xml:space="preserve">         -- pike (3)</w:t>
      </w:r>
    </w:p>
    <w:p w14:paraId="1034C19C" w14:textId="77777777" w:rsidR="006C06DB" w:rsidRDefault="00000000">
      <w:pPr>
        <w:rPr>
          <w:rFonts w:ascii="Andale Mono" w:hAnsi="Andale Mono"/>
          <w:sz w:val="21"/>
          <w:szCs w:val="21"/>
        </w:rPr>
      </w:pPr>
      <w:r>
        <w:rPr>
          <w:rFonts w:ascii="Andale Mono" w:hAnsi="Andale Mono"/>
          <w:sz w:val="21"/>
          <w:szCs w:val="21"/>
        </w:rPr>
        <w:t xml:space="preserve">         -- quarterstaff (3)</w:t>
      </w:r>
    </w:p>
    <w:p w14:paraId="52F446E0" w14:textId="77777777" w:rsidR="006C06DB" w:rsidRDefault="00000000">
      <w:pPr>
        <w:rPr>
          <w:rFonts w:ascii="Andale Mono" w:hAnsi="Andale Mono"/>
          <w:sz w:val="21"/>
          <w:szCs w:val="21"/>
        </w:rPr>
      </w:pPr>
      <w:r>
        <w:rPr>
          <w:rFonts w:ascii="Andale Mono" w:hAnsi="Andale Mono"/>
          <w:sz w:val="21"/>
          <w:szCs w:val="21"/>
        </w:rPr>
        <w:t xml:space="preserve">         -- spear (3)</w:t>
      </w:r>
    </w:p>
    <w:p w14:paraId="004FEAFA"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winged_spear</w:t>
      </w:r>
      <w:proofErr w:type="spellEnd"/>
      <w:r>
        <w:rPr>
          <w:rFonts w:ascii="Andale Mono" w:hAnsi="Andale Mono"/>
          <w:sz w:val="21"/>
          <w:szCs w:val="21"/>
        </w:rPr>
        <w:t xml:space="preserve"> (4)</w:t>
      </w:r>
    </w:p>
    <w:p w14:paraId="14F62601"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bohemian_ear_spoon</w:t>
      </w:r>
      <w:proofErr w:type="spellEnd"/>
      <w:r>
        <w:rPr>
          <w:rFonts w:ascii="Andale Mono" w:hAnsi="Andale Mono"/>
          <w:sz w:val="21"/>
          <w:szCs w:val="21"/>
        </w:rPr>
        <w:t xml:space="preserve"> (5)</w:t>
      </w:r>
    </w:p>
    <w:p w14:paraId="421CBC25"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spetum</w:t>
      </w:r>
      <w:proofErr w:type="spellEnd"/>
      <w:r>
        <w:rPr>
          <w:rFonts w:ascii="Andale Mono" w:hAnsi="Andale Mono"/>
          <w:sz w:val="21"/>
          <w:szCs w:val="21"/>
        </w:rPr>
        <w:t xml:space="preserve"> (5)</w:t>
      </w:r>
    </w:p>
    <w:p w14:paraId="636AC018"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corsque</w:t>
      </w:r>
      <w:proofErr w:type="spellEnd"/>
      <w:r>
        <w:rPr>
          <w:rFonts w:ascii="Andale Mono" w:hAnsi="Andale Mono"/>
          <w:sz w:val="21"/>
          <w:szCs w:val="21"/>
        </w:rPr>
        <w:t xml:space="preserve"> (5)</w:t>
      </w:r>
    </w:p>
    <w:p w14:paraId="11585747"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ranseur</w:t>
      </w:r>
      <w:proofErr w:type="spellEnd"/>
      <w:r>
        <w:rPr>
          <w:rFonts w:ascii="Andale Mono" w:hAnsi="Andale Mono"/>
          <w:sz w:val="21"/>
          <w:szCs w:val="21"/>
        </w:rPr>
        <w:t xml:space="preserve"> (6)</w:t>
      </w:r>
    </w:p>
    <w:p w14:paraId="0518EA41" w14:textId="77777777" w:rsidR="006C06DB" w:rsidRDefault="00000000">
      <w:pPr>
        <w:rPr>
          <w:rFonts w:ascii="Andale Mono" w:hAnsi="Andale Mono"/>
          <w:sz w:val="21"/>
          <w:szCs w:val="21"/>
        </w:rPr>
      </w:pPr>
      <w:r>
        <w:rPr>
          <w:rFonts w:ascii="Andale Mono" w:hAnsi="Andale Mono"/>
          <w:sz w:val="21"/>
          <w:szCs w:val="21"/>
        </w:rPr>
        <w:t xml:space="preserve">               -- partisan (5)</w:t>
      </w:r>
    </w:p>
    <w:p w14:paraId="27DF8094" w14:textId="77777777" w:rsidR="006C06DB" w:rsidRDefault="00000000">
      <w:pPr>
        <w:rPr>
          <w:rFonts w:ascii="Andale Mono" w:hAnsi="Andale Mono"/>
          <w:sz w:val="21"/>
          <w:szCs w:val="21"/>
        </w:rPr>
      </w:pPr>
      <w:r>
        <w:rPr>
          <w:rFonts w:ascii="Andale Mono" w:hAnsi="Andale Mono"/>
          <w:sz w:val="21"/>
          <w:szCs w:val="21"/>
        </w:rPr>
        <w:t xml:space="preserve">            -- angon (4)</w:t>
      </w:r>
    </w:p>
    <w:p w14:paraId="445473C0"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ranged_weapon</w:t>
      </w:r>
      <w:proofErr w:type="spellEnd"/>
      <w:r>
        <w:rPr>
          <w:rFonts w:ascii="Andale Mono" w:hAnsi="Andale Mono"/>
          <w:sz w:val="21"/>
          <w:szCs w:val="21"/>
        </w:rPr>
        <w:t xml:space="preserve"> (1)</w:t>
      </w:r>
    </w:p>
    <w:p w14:paraId="76E95940" w14:textId="77777777" w:rsidR="006C06DB" w:rsidRDefault="00000000">
      <w:pPr>
        <w:rPr>
          <w:rFonts w:ascii="Andale Mono" w:hAnsi="Andale Mono"/>
          <w:sz w:val="21"/>
          <w:szCs w:val="21"/>
        </w:rPr>
      </w:pPr>
      <w:r>
        <w:rPr>
          <w:rFonts w:ascii="Andale Mono" w:hAnsi="Andale Mono"/>
          <w:sz w:val="21"/>
          <w:szCs w:val="21"/>
        </w:rPr>
        <w:t xml:space="preserve">      -- artillery (2)</w:t>
      </w:r>
    </w:p>
    <w:p w14:paraId="7111D78B" w14:textId="77777777" w:rsidR="006C06DB" w:rsidRDefault="00000000">
      <w:pPr>
        <w:rPr>
          <w:rFonts w:ascii="Andale Mono" w:hAnsi="Andale Mono"/>
          <w:sz w:val="21"/>
          <w:szCs w:val="21"/>
        </w:rPr>
      </w:pPr>
      <w:r>
        <w:rPr>
          <w:rFonts w:ascii="Andale Mono" w:hAnsi="Andale Mono"/>
          <w:sz w:val="21"/>
          <w:szCs w:val="21"/>
        </w:rPr>
        <w:t xml:space="preserve">         -- cannon (3)</w:t>
      </w:r>
    </w:p>
    <w:p w14:paraId="5486F3E5" w14:textId="77777777" w:rsidR="006C06DB" w:rsidRDefault="00000000">
      <w:pPr>
        <w:rPr>
          <w:rFonts w:ascii="Andale Mono" w:hAnsi="Andale Mono"/>
          <w:sz w:val="21"/>
          <w:szCs w:val="21"/>
        </w:rPr>
      </w:pPr>
      <w:r>
        <w:rPr>
          <w:rFonts w:ascii="Andale Mono" w:hAnsi="Andale Mono"/>
          <w:sz w:val="21"/>
          <w:szCs w:val="21"/>
        </w:rPr>
        <w:t xml:space="preserve">            -- bombard (4)</w:t>
      </w:r>
    </w:p>
    <w:p w14:paraId="58477088" w14:textId="77777777" w:rsidR="006C06DB" w:rsidRDefault="00000000">
      <w:pPr>
        <w:rPr>
          <w:rFonts w:ascii="Andale Mono" w:hAnsi="Andale Mono"/>
          <w:sz w:val="21"/>
          <w:szCs w:val="21"/>
        </w:rPr>
      </w:pPr>
      <w:r>
        <w:rPr>
          <w:rFonts w:ascii="Andale Mono" w:hAnsi="Andale Mono"/>
          <w:sz w:val="21"/>
          <w:szCs w:val="21"/>
        </w:rPr>
        <w:t xml:space="preserve">            -- petard (4)</w:t>
      </w:r>
    </w:p>
    <w:p w14:paraId="47B4F12A"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stone_thrower</w:t>
      </w:r>
      <w:proofErr w:type="spellEnd"/>
      <w:r>
        <w:rPr>
          <w:rFonts w:ascii="Andale Mono" w:hAnsi="Andale Mono"/>
          <w:sz w:val="21"/>
          <w:szCs w:val="21"/>
        </w:rPr>
        <w:t xml:space="preserve"> (3)</w:t>
      </w:r>
    </w:p>
    <w:p w14:paraId="0394B759" w14:textId="77777777" w:rsidR="006C06DB" w:rsidRDefault="00000000">
      <w:pPr>
        <w:rPr>
          <w:rFonts w:ascii="Andale Mono" w:hAnsi="Andale Mono"/>
          <w:sz w:val="21"/>
          <w:szCs w:val="21"/>
        </w:rPr>
      </w:pPr>
      <w:r>
        <w:rPr>
          <w:rFonts w:ascii="Andale Mono" w:hAnsi="Andale Mono"/>
          <w:sz w:val="21"/>
          <w:szCs w:val="21"/>
        </w:rPr>
        <w:t xml:space="preserve">            -- ballista (4)</w:t>
      </w:r>
    </w:p>
    <w:p w14:paraId="7B4A71B3"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counterweight_trebuchet</w:t>
      </w:r>
      <w:proofErr w:type="spellEnd"/>
      <w:r>
        <w:rPr>
          <w:rFonts w:ascii="Andale Mono" w:hAnsi="Andale Mono"/>
          <w:sz w:val="21"/>
          <w:szCs w:val="21"/>
        </w:rPr>
        <w:t xml:space="preserve"> (4)</w:t>
      </w:r>
    </w:p>
    <w:p w14:paraId="71F8CBD9" w14:textId="77777777" w:rsidR="006C06DB" w:rsidRDefault="00000000">
      <w:pPr>
        <w:rPr>
          <w:rFonts w:ascii="Andale Mono" w:hAnsi="Andale Mono"/>
          <w:sz w:val="21"/>
          <w:szCs w:val="21"/>
        </w:rPr>
      </w:pPr>
      <w:r>
        <w:rPr>
          <w:rFonts w:ascii="Andale Mono" w:hAnsi="Andale Mono"/>
          <w:sz w:val="21"/>
          <w:szCs w:val="21"/>
        </w:rPr>
        <w:t xml:space="preserve">            -- mangonel (4)</w:t>
      </w:r>
    </w:p>
    <w:p w14:paraId="70B12C5B" w14:textId="77777777" w:rsidR="006C06DB" w:rsidRDefault="00000000">
      <w:pPr>
        <w:rPr>
          <w:rFonts w:ascii="Andale Mono" w:hAnsi="Andale Mono"/>
          <w:sz w:val="21"/>
          <w:szCs w:val="21"/>
        </w:rPr>
      </w:pPr>
      <w:r>
        <w:rPr>
          <w:rFonts w:ascii="Andale Mono" w:hAnsi="Andale Mono"/>
          <w:sz w:val="21"/>
          <w:szCs w:val="21"/>
        </w:rPr>
        <w:t xml:space="preserve">            -- onager (4)</w:t>
      </w:r>
    </w:p>
    <w:p w14:paraId="57FF87E2" w14:textId="77777777" w:rsidR="006C06DB" w:rsidRDefault="00000000">
      <w:pPr>
        <w:rPr>
          <w:rFonts w:ascii="Andale Mono" w:hAnsi="Andale Mono"/>
          <w:sz w:val="21"/>
          <w:szCs w:val="21"/>
        </w:rPr>
      </w:pPr>
      <w:r>
        <w:rPr>
          <w:rFonts w:ascii="Andale Mono" w:hAnsi="Andale Mono"/>
          <w:sz w:val="21"/>
          <w:szCs w:val="21"/>
        </w:rPr>
        <w:t xml:space="preserve">            -- springald (4)</w:t>
      </w:r>
    </w:p>
    <w:p w14:paraId="010CC771"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traction_trebuchet</w:t>
      </w:r>
      <w:proofErr w:type="spellEnd"/>
      <w:r>
        <w:rPr>
          <w:rFonts w:ascii="Andale Mono" w:hAnsi="Andale Mono"/>
          <w:sz w:val="21"/>
          <w:szCs w:val="21"/>
        </w:rPr>
        <w:t xml:space="preserve"> (4)</w:t>
      </w:r>
    </w:p>
    <w:p w14:paraId="624BE176" w14:textId="77777777" w:rsidR="006C06DB" w:rsidRDefault="00000000">
      <w:pPr>
        <w:rPr>
          <w:rFonts w:ascii="Andale Mono" w:hAnsi="Andale Mono"/>
          <w:sz w:val="21"/>
          <w:szCs w:val="21"/>
        </w:rPr>
      </w:pPr>
      <w:r>
        <w:rPr>
          <w:rFonts w:ascii="Andale Mono" w:hAnsi="Andale Mono"/>
          <w:sz w:val="21"/>
          <w:szCs w:val="21"/>
        </w:rPr>
        <w:t xml:space="preserve">      -- bow (2)</w:t>
      </w:r>
    </w:p>
    <w:p w14:paraId="14155A8A"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cross_bow</w:t>
      </w:r>
      <w:proofErr w:type="spellEnd"/>
      <w:r>
        <w:rPr>
          <w:rFonts w:ascii="Andale Mono" w:hAnsi="Andale Mono"/>
          <w:sz w:val="21"/>
          <w:szCs w:val="21"/>
        </w:rPr>
        <w:t xml:space="preserve"> (3)</w:t>
      </w:r>
    </w:p>
    <w:p w14:paraId="123F29F1" w14:textId="77777777" w:rsidR="006C06DB" w:rsidRDefault="00000000">
      <w:pPr>
        <w:rPr>
          <w:rFonts w:ascii="Andale Mono" w:hAnsi="Andale Mono"/>
          <w:sz w:val="21"/>
          <w:szCs w:val="21"/>
        </w:rPr>
      </w:pPr>
      <w:r>
        <w:rPr>
          <w:rFonts w:ascii="Andale Mono" w:hAnsi="Andale Mono"/>
          <w:sz w:val="21"/>
          <w:szCs w:val="21"/>
        </w:rPr>
        <w:t xml:space="preserve">            -- arbalest (4)</w:t>
      </w:r>
    </w:p>
    <w:p w14:paraId="1C38B2CF"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long_bow</w:t>
      </w:r>
      <w:proofErr w:type="spellEnd"/>
      <w:r>
        <w:rPr>
          <w:rFonts w:ascii="Andale Mono" w:hAnsi="Andale Mono"/>
          <w:sz w:val="21"/>
          <w:szCs w:val="21"/>
        </w:rPr>
        <w:t xml:space="preserve"> (3)</w:t>
      </w:r>
    </w:p>
    <w:p w14:paraId="463061C7"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francisca</w:t>
      </w:r>
      <w:proofErr w:type="spellEnd"/>
      <w:r>
        <w:rPr>
          <w:rFonts w:ascii="Andale Mono" w:hAnsi="Andale Mono"/>
          <w:sz w:val="21"/>
          <w:szCs w:val="21"/>
        </w:rPr>
        <w:t xml:space="preserve"> (2)</w:t>
      </w:r>
    </w:p>
    <w:p w14:paraId="4923DA12" w14:textId="77777777" w:rsidR="006C06DB" w:rsidRDefault="00000000">
      <w:pPr>
        <w:rPr>
          <w:rFonts w:ascii="Andale Mono" w:hAnsi="Andale Mono"/>
          <w:sz w:val="21"/>
          <w:szCs w:val="21"/>
        </w:rPr>
      </w:pPr>
      <w:r>
        <w:rPr>
          <w:rFonts w:ascii="Andale Mono" w:hAnsi="Andale Mono"/>
          <w:sz w:val="21"/>
          <w:szCs w:val="21"/>
        </w:rPr>
        <w:t xml:space="preserve">      -- gun (2)</w:t>
      </w:r>
    </w:p>
    <w:p w14:paraId="7F71C904" w14:textId="77777777" w:rsidR="006C06DB" w:rsidRDefault="00000000">
      <w:pPr>
        <w:rPr>
          <w:rFonts w:ascii="Andale Mono" w:hAnsi="Andale Mono"/>
          <w:sz w:val="21"/>
          <w:szCs w:val="21"/>
        </w:rPr>
      </w:pPr>
      <w:r>
        <w:rPr>
          <w:rFonts w:ascii="Andale Mono" w:hAnsi="Andale Mono"/>
          <w:sz w:val="21"/>
          <w:szCs w:val="21"/>
        </w:rPr>
        <w:t xml:space="preserve">         -- arquebus (3)</w:t>
      </w:r>
    </w:p>
    <w:p w14:paraId="4B398E8C" w14:textId="77777777" w:rsidR="006C06DB" w:rsidRDefault="00000000">
      <w:pPr>
        <w:rPr>
          <w:rFonts w:ascii="Andale Mono" w:hAnsi="Andale Mono"/>
          <w:sz w:val="21"/>
          <w:szCs w:val="21"/>
        </w:rPr>
      </w:pPr>
      <w:r>
        <w:rPr>
          <w:rFonts w:ascii="Andale Mono" w:hAnsi="Andale Mono"/>
          <w:sz w:val="21"/>
          <w:szCs w:val="21"/>
        </w:rPr>
        <w:t xml:space="preserve">            -- musket (4)</w:t>
      </w:r>
    </w:p>
    <w:p w14:paraId="7A1E6081" w14:textId="77777777" w:rsidR="006C06DB" w:rsidRDefault="00000000">
      <w:pPr>
        <w:rPr>
          <w:rFonts w:ascii="Andale Mono" w:hAnsi="Andale Mono"/>
          <w:sz w:val="21"/>
          <w:szCs w:val="21"/>
        </w:rPr>
      </w:pPr>
      <w:r>
        <w:rPr>
          <w:rFonts w:ascii="Andale Mono" w:hAnsi="Andale Mono"/>
          <w:sz w:val="21"/>
          <w:szCs w:val="21"/>
        </w:rPr>
        <w:t xml:space="preserve">            -- cavalier (4)</w:t>
      </w:r>
    </w:p>
    <w:p w14:paraId="7A693849"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hand_cannon</w:t>
      </w:r>
      <w:proofErr w:type="spellEnd"/>
      <w:r>
        <w:rPr>
          <w:rFonts w:ascii="Andale Mono" w:hAnsi="Andale Mono"/>
          <w:sz w:val="21"/>
          <w:szCs w:val="21"/>
        </w:rPr>
        <w:t xml:space="preserve"> (3)</w:t>
      </w:r>
    </w:p>
    <w:p w14:paraId="31A13970" w14:textId="77777777" w:rsidR="006C06DB" w:rsidRDefault="00000000">
      <w:pPr>
        <w:rPr>
          <w:rFonts w:ascii="Andale Mono" w:hAnsi="Andale Mono"/>
          <w:sz w:val="21"/>
          <w:szCs w:val="21"/>
        </w:rPr>
      </w:pPr>
      <w:r>
        <w:rPr>
          <w:rFonts w:ascii="Andale Mono" w:hAnsi="Andale Mono"/>
          <w:sz w:val="21"/>
          <w:szCs w:val="21"/>
        </w:rPr>
        <w:t xml:space="preserve">      -- javelin (2)</w:t>
      </w:r>
    </w:p>
    <w:p w14:paraId="11254D57" w14:textId="77777777" w:rsidR="006C06DB" w:rsidRDefault="00000000">
      <w:pPr>
        <w:rPr>
          <w:rFonts w:ascii="Andale Mono" w:hAnsi="Andale Mono"/>
          <w:sz w:val="21"/>
          <w:szCs w:val="21"/>
        </w:rPr>
      </w:pPr>
      <w:r>
        <w:rPr>
          <w:rFonts w:ascii="Andale Mono" w:hAnsi="Andale Mono"/>
          <w:sz w:val="21"/>
          <w:szCs w:val="21"/>
        </w:rPr>
        <w:lastRenderedPageBreak/>
        <w:t xml:space="preserve">   -- </w:t>
      </w:r>
      <w:proofErr w:type="spellStart"/>
      <w:r>
        <w:rPr>
          <w:rFonts w:ascii="Andale Mono" w:hAnsi="Andale Mono"/>
          <w:sz w:val="21"/>
          <w:szCs w:val="21"/>
        </w:rPr>
        <w:t>siege_weapon</w:t>
      </w:r>
      <w:proofErr w:type="spellEnd"/>
      <w:r>
        <w:rPr>
          <w:rFonts w:ascii="Andale Mono" w:hAnsi="Andale Mono"/>
          <w:sz w:val="21"/>
          <w:szCs w:val="21"/>
        </w:rPr>
        <w:t xml:space="preserve"> (1)</w:t>
      </w:r>
    </w:p>
    <w:p w14:paraId="5F14B94D"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battering_ram</w:t>
      </w:r>
      <w:proofErr w:type="spellEnd"/>
      <w:r>
        <w:rPr>
          <w:rFonts w:ascii="Andale Mono" w:hAnsi="Andale Mono"/>
          <w:sz w:val="21"/>
          <w:szCs w:val="21"/>
        </w:rPr>
        <w:t xml:space="preserve"> (2)</w:t>
      </w:r>
    </w:p>
    <w:p w14:paraId="3915AFBE"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biological_weapon</w:t>
      </w:r>
      <w:proofErr w:type="spellEnd"/>
      <w:r>
        <w:rPr>
          <w:rFonts w:ascii="Andale Mono" w:hAnsi="Andale Mono"/>
          <w:sz w:val="21"/>
          <w:szCs w:val="21"/>
        </w:rPr>
        <w:t xml:space="preserve"> (2)</w:t>
      </w:r>
    </w:p>
    <w:p w14:paraId="1003CDAA"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chemical_weapon</w:t>
      </w:r>
      <w:proofErr w:type="spellEnd"/>
      <w:r>
        <w:rPr>
          <w:rFonts w:ascii="Andale Mono" w:hAnsi="Andale Mono"/>
          <w:sz w:val="21"/>
          <w:szCs w:val="21"/>
        </w:rPr>
        <w:t xml:space="preserve"> (2)</w:t>
      </w:r>
    </w:p>
    <w:p w14:paraId="7CF5AABA"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psychological_weapon</w:t>
      </w:r>
      <w:proofErr w:type="spellEnd"/>
      <w:r>
        <w:rPr>
          <w:rFonts w:ascii="Andale Mono" w:hAnsi="Andale Mono"/>
          <w:sz w:val="21"/>
          <w:szCs w:val="21"/>
        </w:rPr>
        <w:t xml:space="preserve"> (2)</w:t>
      </w:r>
    </w:p>
    <w:p w14:paraId="77A395B5"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moveable_structure</w:t>
      </w:r>
      <w:proofErr w:type="spellEnd"/>
      <w:r>
        <w:rPr>
          <w:rFonts w:ascii="Andale Mono" w:hAnsi="Andale Mono"/>
          <w:sz w:val="21"/>
          <w:szCs w:val="21"/>
        </w:rPr>
        <w:t xml:space="preserve"> (2)</w:t>
      </w:r>
    </w:p>
    <w:p w14:paraId="59B32F92"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cat_and_weasel</w:t>
      </w:r>
      <w:proofErr w:type="spellEnd"/>
      <w:r>
        <w:rPr>
          <w:rFonts w:ascii="Andale Mono" w:hAnsi="Andale Mono"/>
          <w:sz w:val="21"/>
          <w:szCs w:val="21"/>
        </w:rPr>
        <w:t xml:space="preserve"> (3)</w:t>
      </w:r>
    </w:p>
    <w:p w14:paraId="4A34E6C1" w14:textId="77777777" w:rsidR="006C06DB" w:rsidRDefault="00000000">
      <w:pPr>
        <w:rPr>
          <w:rFonts w:ascii="Andale Mono" w:hAnsi="Andale Mono"/>
          <w:sz w:val="21"/>
          <w:szCs w:val="21"/>
        </w:rPr>
      </w:pPr>
      <w:r>
        <w:rPr>
          <w:rFonts w:ascii="Andale Mono" w:hAnsi="Andale Mono"/>
          <w:sz w:val="21"/>
          <w:szCs w:val="21"/>
        </w:rPr>
        <w:t xml:space="preserve">         -- </w:t>
      </w:r>
      <w:proofErr w:type="spellStart"/>
      <w:r>
        <w:rPr>
          <w:rFonts w:ascii="Andale Mono" w:hAnsi="Andale Mono"/>
          <w:sz w:val="21"/>
          <w:szCs w:val="21"/>
        </w:rPr>
        <w:t>siege_tower</w:t>
      </w:r>
      <w:proofErr w:type="spellEnd"/>
      <w:r>
        <w:rPr>
          <w:rFonts w:ascii="Andale Mono" w:hAnsi="Andale Mono"/>
          <w:sz w:val="21"/>
          <w:szCs w:val="21"/>
        </w:rPr>
        <w:t xml:space="preserve"> (3)</w:t>
      </w:r>
    </w:p>
    <w:p w14:paraId="6A855779" w14:textId="77777777" w:rsidR="006C06DB" w:rsidRDefault="006C06DB"/>
    <w:p w14:paraId="1879A33D" w14:textId="77777777" w:rsidR="006C06DB" w:rsidRDefault="00000000">
      <w:pPr>
        <w:pStyle w:val="Heading3"/>
      </w:pPr>
      <w:bookmarkStart w:id="11" w:name="_Toc229428508"/>
      <w:r>
        <w:t>Ethical Considerations</w:t>
      </w:r>
      <w:bookmarkEnd w:id="11"/>
    </w:p>
    <w:p w14:paraId="0D780C51" w14:textId="77777777" w:rsidR="006C06DB" w:rsidRDefault="00000000">
      <w:pPr>
        <w:pStyle w:val="BodyText"/>
      </w:pPr>
      <w:r>
        <w:t xml:space="preserve">The network design considerations made for this project would be valid for most subject matter. The implementation in both python and </w:t>
      </w:r>
      <w:proofErr w:type="spellStart"/>
      <w:r>
        <w:t>Prolog</w:t>
      </w:r>
      <w:proofErr w:type="spellEnd"/>
      <w:r>
        <w:t xml:space="preserve"> languages has been made in as generic manner as possible. This would have allowed for almost any subject to have been used to give example to the construction of a semantic network.</w:t>
      </w:r>
    </w:p>
    <w:p w14:paraId="517D38E5" w14:textId="77777777" w:rsidR="006C06DB" w:rsidRDefault="00000000">
      <w:pPr>
        <w:pStyle w:val="BodyText"/>
      </w:pPr>
      <w:r>
        <w:t xml:space="preserve">While there is nothing inherently malicious about using historic articles of warfare as an example, there are some ethical considerations regarding the use of a medieval weaponry dataset to study semantic networks and programming in </w:t>
      </w:r>
      <w:proofErr w:type="spellStart"/>
      <w:r>
        <w:t>Prolog</w:t>
      </w:r>
      <w:proofErr w:type="spellEnd"/>
      <w:r>
        <w:t>. Switching to non-violent objects can make the study of computer science feel more welcoming to those who might otherwise feel alienated or intimidated by this dataset.</w:t>
      </w:r>
    </w:p>
    <w:p w14:paraId="4BFC8F3E" w14:textId="77777777" w:rsidR="006C06DB" w:rsidRDefault="00000000">
      <w:pPr>
        <w:pStyle w:val="BodyText"/>
      </w:pPr>
      <w:r>
        <w:t>Historical sources like the Metropolitan Museum of Art (1991) treat these items as artefacts of technical and cultural evolution. Humans can understand the historical context of this dataset, whereas AI systems do not have this distinction, and may struggle to give adequate weighting to non-aggressive features. Moreover, if an AI agent were to use this network as a knowledgebase to solve a problem, it is unlikely to have the human-level understanding that a particularly attractive item is a museum piece!</w:t>
      </w:r>
    </w:p>
    <w:p w14:paraId="33102680" w14:textId="77777777" w:rsidR="006C06DB" w:rsidRDefault="00000000">
      <w:pPr>
        <w:pStyle w:val="BodyText"/>
      </w:pPr>
      <w:r>
        <w:t>Furthermore, if the output of this exercise were to be fed into connectionist neural network models, there is a danger that the system may learn bias in the system, such as predicting or advocating violence based on properties such as '</w:t>
      </w:r>
      <w:proofErr w:type="spellStart"/>
      <w:r>
        <w:t>causes_damage</w:t>
      </w:r>
      <w:proofErr w:type="spellEnd"/>
      <w:r>
        <w:t>'.  Worse, there is a risk that this aggression might be internalised by the neural network in a ‘</w:t>
      </w:r>
      <w:proofErr w:type="gramStart"/>
      <w:r>
        <w:t>black-box</w:t>
      </w:r>
      <w:proofErr w:type="gramEnd"/>
      <w:r>
        <w:t>’ manner making such bias harder to detect and mitigate.</w:t>
      </w:r>
    </w:p>
    <w:p w14:paraId="0DA1C256" w14:textId="77777777" w:rsidR="006C06DB" w:rsidRDefault="006C06DB"/>
    <w:p w14:paraId="11A91BCF" w14:textId="77777777" w:rsidR="006C06DB" w:rsidRDefault="006C06DB"/>
    <w:p w14:paraId="1F9CA161" w14:textId="77777777" w:rsidR="006C06DB" w:rsidRDefault="006C06DB"/>
    <w:p w14:paraId="56E7BD29" w14:textId="77777777" w:rsidR="006C06DB" w:rsidRDefault="00000000">
      <w:r>
        <w:br w:type="page"/>
      </w:r>
    </w:p>
    <w:p w14:paraId="1350AD35" w14:textId="77777777" w:rsidR="006C06DB" w:rsidRDefault="00000000">
      <w:pPr>
        <w:pStyle w:val="Heading1"/>
        <w:spacing w:before="0"/>
      </w:pPr>
      <w:bookmarkStart w:id="12" w:name="_Toc229428509"/>
      <w:r>
        <w:lastRenderedPageBreak/>
        <w:t>Part 2: Connectionist Methods</w:t>
      </w:r>
      <w:bookmarkEnd w:id="12"/>
    </w:p>
    <w:p w14:paraId="19117F88" w14:textId="1D21BD44" w:rsidR="006C06DB" w:rsidRDefault="00000000">
      <w:pPr>
        <w:numPr>
          <w:ilvl w:val="1"/>
          <w:numId w:val="1"/>
        </w:numPr>
      </w:pPr>
      <w:r>
        <w:t xml:space="preserve">In 1943, Warren McCulloch and Walter Pitts proposed that the brain works like a series of logic gates (0’s and 1’s). They proved that neural activity is a biological way of doing maths. Modelling this behaviour in a digital neural network is a </w:t>
      </w:r>
      <w:r w:rsidR="00CE2B7C">
        <w:t>well-known problem-solving</w:t>
      </w:r>
      <w:r>
        <w:t xml:space="preserve"> approach. In this section, I will discuss the creation and performance of several neural networks aiming to help ‘a bank’ determine which customers to call with a view to making a deposit with the bank.</w:t>
      </w:r>
    </w:p>
    <w:p w14:paraId="4F563D80" w14:textId="77777777" w:rsidR="006C06DB" w:rsidRDefault="00000000">
      <w:pPr>
        <w:pStyle w:val="Heading2"/>
      </w:pPr>
      <w:bookmarkStart w:id="13" w:name="_Toc229428510"/>
      <w:r>
        <w:t>Dataset Preparation</w:t>
      </w:r>
      <w:bookmarkEnd w:id="13"/>
    </w:p>
    <w:p w14:paraId="3A824113" w14:textId="77777777" w:rsidR="006C06DB" w:rsidRDefault="00000000">
      <w:r>
        <w:t>The UCI ‘Bank Full Dataset’ is related to the phone based direct marketing campaigns of a Portuguese bank from May 2008 to November 2010. Often, more than one contact to the same client was required to assess if the individual would be a subscriber to the deposit product or not. (Moro 2014)</w:t>
      </w:r>
    </w:p>
    <w:p w14:paraId="32074D1F" w14:textId="77777777" w:rsidR="006C06DB" w:rsidRDefault="006C06DB"/>
    <w:p w14:paraId="5D266238" w14:textId="77777777" w:rsidR="006C06DB" w:rsidRDefault="00000000">
      <w:r>
        <w:t>The dataset includes 17 inputs, ordered by date and contains just over 45,000 rows. The classification goal of my Multi-Layer Perceptron (MLP) is to predict if the client will subscribe or not.</w:t>
      </w:r>
    </w:p>
    <w:p w14:paraId="2492F4E2" w14:textId="77777777" w:rsidR="006C06DB" w:rsidRDefault="006C06DB"/>
    <w:p w14:paraId="34C94337" w14:textId="26E3659D" w:rsidR="006C06DB" w:rsidRDefault="00000000">
      <w:r>
        <w:t xml:space="preserve">Exploratory Data Analysis (EDA) was carried out, and the dataset was audited for quality and consistency. There is not scope in this report to discuss every feature, although all were considered individually during this phase, as the accompanying </w:t>
      </w:r>
      <w:proofErr w:type="spellStart"/>
      <w:r>
        <w:t>Jupyter</w:t>
      </w:r>
      <w:proofErr w:type="spellEnd"/>
      <w:r>
        <w:t xml:space="preserve"> notebook attest</w:t>
      </w:r>
      <w:r w:rsidR="00CE2B7C">
        <w:t>s</w:t>
      </w:r>
      <w:r>
        <w:t>. A variety of techniques were required to prepare the broad range of data in the dataset.</w:t>
      </w:r>
    </w:p>
    <w:p w14:paraId="282468E7" w14:textId="77777777" w:rsidR="006C06DB" w:rsidRDefault="006C06DB"/>
    <w:p w14:paraId="17D92A2E" w14:textId="77777777" w:rsidR="006C06DB" w:rsidRDefault="00000000">
      <w:pPr>
        <w:pStyle w:val="Heading3"/>
      </w:pPr>
      <w:bookmarkStart w:id="14" w:name="_Toc229428511"/>
      <w:r>
        <w:t>A Biased Dataset</w:t>
      </w:r>
      <w:bookmarkEnd w:id="14"/>
    </w:p>
    <w:p w14:paraId="0133EC66" w14:textId="77777777" w:rsidR="006C06DB" w:rsidRDefault="00000000">
      <w:r>
        <w:t>Exploring the target dependent variable 'y' (Figure 4) shows that there is considerable bias in the dataset. While the success rate is actually very good for a cold calling telephone marketing campaign (</w:t>
      </w:r>
      <w:proofErr w:type="spellStart"/>
      <w:r>
        <w:t>Cognism</w:t>
      </w:r>
      <w:proofErr w:type="spellEnd"/>
      <w:r>
        <w:t xml:space="preserve"> 2025), most people did not deposit funds. </w:t>
      </w:r>
    </w:p>
    <w:p w14:paraId="4000B5AF" w14:textId="77777777" w:rsidR="006C06DB" w:rsidRDefault="006C06DB"/>
    <w:p w14:paraId="7646CFFE" w14:textId="77777777" w:rsidR="006C06DB" w:rsidRDefault="00000000">
      <w:pPr>
        <w:keepNext/>
      </w:pPr>
      <w:r>
        <w:rPr>
          <w:noProof/>
        </w:rPr>
        <w:drawing>
          <wp:inline distT="0" distB="0" distL="0" distR="0" wp14:anchorId="4454BE75" wp14:editId="7305A7AF">
            <wp:extent cx="3496733" cy="2949319"/>
            <wp:effectExtent l="0" t="0" r="0" b="0"/>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pic:cNvPicPr>
                      <a:picLocks noChangeAspect="1" noChangeArrowheads="1"/>
                    </pic:cNvPicPr>
                  </pic:nvPicPr>
                  <pic:blipFill>
                    <a:blip r:embed="rId13"/>
                    <a:stretch>
                      <a:fillRect/>
                    </a:stretch>
                  </pic:blipFill>
                  <pic:spPr bwMode="auto">
                    <a:xfrm>
                      <a:off x="0" y="0"/>
                      <a:ext cx="3513865" cy="2963769"/>
                    </a:xfrm>
                    <a:prstGeom prst="rect">
                      <a:avLst/>
                    </a:prstGeom>
                  </pic:spPr>
                </pic:pic>
              </a:graphicData>
            </a:graphic>
          </wp:inline>
        </w:drawing>
      </w:r>
    </w:p>
    <w:p w14:paraId="15A62B47" w14:textId="445D8DB7" w:rsidR="006C06DB" w:rsidRDefault="00000000">
      <w:pPr>
        <w:pStyle w:val="Caption"/>
      </w:pPr>
      <w:r>
        <w:t xml:space="preserve">Figure </w:t>
      </w:r>
      <w:fldSimple w:instr=" SEQ Figure \* ARABIC ">
        <w:r w:rsidR="006625FF">
          <w:rPr>
            <w:noProof/>
          </w:rPr>
          <w:t>4</w:t>
        </w:r>
      </w:fldSimple>
      <w:r>
        <w:t xml:space="preserve"> Showing that the dataset is highly biased towards negative results.</w:t>
      </w:r>
    </w:p>
    <w:p w14:paraId="22D6FAC4" w14:textId="77777777" w:rsidR="006C06DB" w:rsidRDefault="006C06DB"/>
    <w:p w14:paraId="2C5EFEFB" w14:textId="77777777" w:rsidR="006C06DB" w:rsidRDefault="006C06DB"/>
    <w:p w14:paraId="5368AB7D" w14:textId="77777777" w:rsidR="006C06DB" w:rsidRDefault="00000000">
      <w:r>
        <w:t>This bias causes issues for the neural network because the weights will tend to shift to favour negative responses; there are not many instances of positive responses to learn from. The network is likely to learn to predict ‘no’ whatever the input because this is most often correct.</w:t>
      </w:r>
    </w:p>
    <w:p w14:paraId="7187BF1C" w14:textId="77777777" w:rsidR="006C06DB" w:rsidRDefault="006C06DB"/>
    <w:p w14:paraId="7FBB9A2B" w14:textId="77777777" w:rsidR="006C06DB" w:rsidRDefault="00000000">
      <w:r>
        <w:t>Each of the other features was assessed individually to determine whether it would be useful or potentially derogatory to the performance of the MLP.</w:t>
      </w:r>
    </w:p>
    <w:p w14:paraId="5B164D58" w14:textId="77777777" w:rsidR="006C06DB" w:rsidRDefault="006C06DB"/>
    <w:p w14:paraId="01A20E33" w14:textId="77777777" w:rsidR="006C06DB" w:rsidRDefault="00000000">
      <w:pPr>
        <w:pStyle w:val="Heading3"/>
      </w:pPr>
      <w:bookmarkStart w:id="15" w:name="_Toc229428512"/>
      <w:r>
        <w:t>Outliers</w:t>
      </w:r>
      <w:bookmarkEnd w:id="15"/>
    </w:p>
    <w:p w14:paraId="41077D37" w14:textId="77777777" w:rsidR="006C06DB" w:rsidRDefault="00000000">
      <w:r>
        <w:t xml:space="preserve">Four features that were likely to contain outliers and/or very wide distributions: age, balance, campaign and previous [number of times contacted]. </w:t>
      </w:r>
    </w:p>
    <w:p w14:paraId="575B73C8" w14:textId="77777777" w:rsidR="006C06DB" w:rsidRDefault="006C06DB"/>
    <w:p w14:paraId="6A75ABED" w14:textId="77777777" w:rsidR="006C06DB" w:rsidRDefault="00000000">
      <w:pPr>
        <w:rPr>
          <w:b/>
          <w:bCs/>
        </w:rPr>
      </w:pPr>
      <w:r>
        <w:rPr>
          <w:b/>
          <w:bCs/>
        </w:rPr>
        <w:t>Age</w:t>
      </w:r>
    </w:p>
    <w:p w14:paraId="3F518EFF" w14:textId="77777777" w:rsidR="006C06DB" w:rsidRDefault="006C06DB"/>
    <w:p w14:paraId="36E795B1" w14:textId="77777777" w:rsidR="006C06DB" w:rsidRDefault="00000000">
      <w:pPr>
        <w:keepNext/>
        <w:jc w:val="center"/>
      </w:pPr>
      <w:r>
        <w:rPr>
          <w:noProof/>
        </w:rPr>
        <w:drawing>
          <wp:inline distT="0" distB="0" distL="0" distR="0" wp14:anchorId="72B2304A" wp14:editId="38F3848A">
            <wp:extent cx="5106035" cy="3561715"/>
            <wp:effectExtent l="0" t="0" r="0" b="0"/>
            <wp:docPr id="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7"/>
                    <pic:cNvPicPr>
                      <a:picLocks noChangeAspect="1" noChangeArrowheads="1"/>
                    </pic:cNvPicPr>
                  </pic:nvPicPr>
                  <pic:blipFill>
                    <a:blip r:embed="rId14"/>
                    <a:stretch>
                      <a:fillRect/>
                    </a:stretch>
                  </pic:blipFill>
                  <pic:spPr bwMode="auto">
                    <a:xfrm>
                      <a:off x="0" y="0"/>
                      <a:ext cx="5106035" cy="3561715"/>
                    </a:xfrm>
                    <a:prstGeom prst="rect">
                      <a:avLst/>
                    </a:prstGeom>
                  </pic:spPr>
                </pic:pic>
              </a:graphicData>
            </a:graphic>
          </wp:inline>
        </w:drawing>
      </w:r>
    </w:p>
    <w:p w14:paraId="6D6684F5" w14:textId="41482962" w:rsidR="006C06DB" w:rsidRDefault="00000000">
      <w:pPr>
        <w:pStyle w:val="Caption"/>
        <w:jc w:val="center"/>
      </w:pPr>
      <w:r>
        <w:t xml:space="preserve">Figure </w:t>
      </w:r>
      <w:fldSimple w:instr=" SEQ Figure \* ARABIC ">
        <w:r w:rsidR="006625FF">
          <w:rPr>
            <w:noProof/>
          </w:rPr>
          <w:t>5</w:t>
        </w:r>
      </w:fldSimple>
      <w:r>
        <w:t xml:space="preserve"> Violin plot for age, showing distribution and outliers</w:t>
      </w:r>
    </w:p>
    <w:p w14:paraId="1107AD28" w14:textId="77777777" w:rsidR="006C06DB" w:rsidRDefault="00000000">
      <w:r>
        <w:br/>
        <w:t>The plot shows a massive bulge between 30 and 45. This is expected and is the target audience for the bank's marketing department. The tail shows the older outliers who are people over 65-70 years old.</w:t>
      </w:r>
    </w:p>
    <w:p w14:paraId="6E8A9EA3" w14:textId="77777777" w:rsidR="006C06DB" w:rsidRDefault="006C06DB"/>
    <w:p w14:paraId="56F4BB84" w14:textId="48B07299" w:rsidR="006C06DB" w:rsidRDefault="00000000">
      <w:r>
        <w:t xml:space="preserve">Standardised Z-Score Scaler was used to encode </w:t>
      </w:r>
      <w:r w:rsidR="00CE2B7C">
        <w:t>all</w:t>
      </w:r>
      <w:r>
        <w:t xml:space="preserve"> the features with outliers, as described below.</w:t>
      </w:r>
    </w:p>
    <w:p w14:paraId="05CA8ACD" w14:textId="77777777" w:rsidR="006C06DB" w:rsidRDefault="006C06DB"/>
    <w:p w14:paraId="463B97C4" w14:textId="77777777" w:rsidR="006C06DB" w:rsidRDefault="00000000">
      <w:pPr>
        <w:jc w:val="left"/>
        <w:rPr>
          <w:b/>
          <w:bCs/>
        </w:rPr>
      </w:pPr>
      <w:r>
        <w:br w:type="page"/>
      </w:r>
    </w:p>
    <w:p w14:paraId="773A0401" w14:textId="77777777" w:rsidR="006C06DB" w:rsidRDefault="00000000">
      <w:pPr>
        <w:rPr>
          <w:b/>
          <w:bCs/>
        </w:rPr>
      </w:pPr>
      <w:r>
        <w:rPr>
          <w:b/>
          <w:bCs/>
        </w:rPr>
        <w:lastRenderedPageBreak/>
        <w:t>Education</w:t>
      </w:r>
    </w:p>
    <w:p w14:paraId="07B89759" w14:textId="77777777" w:rsidR="006C06DB" w:rsidRDefault="00000000">
      <w:r>
        <w:t>While the dataset is largely complete, there are several features where there are ‘unknown’ values. These were identified and handled as behavioural categories.</w:t>
      </w:r>
    </w:p>
    <w:p w14:paraId="4F92E3E8" w14:textId="77777777" w:rsidR="006C06DB" w:rsidRDefault="006C06DB"/>
    <w:p w14:paraId="513E2C6C" w14:textId="77777777" w:rsidR="006C06DB" w:rsidRDefault="00000000">
      <w:r>
        <w:t>The unknown group in the education feature had a success rate of 13.6%, which is higher than the dataset average (11.7%). Thus, unknown was treated as a specific feature rather than being dropped. It was mapped to sit between secondary and tertiary education, preserving the ordinal meaning of educational progression. A numeric version of the feature was engineered to allow scaling.</w:t>
      </w:r>
    </w:p>
    <w:p w14:paraId="593B0FB6" w14:textId="77777777" w:rsidR="006C06DB" w:rsidRDefault="006C06DB"/>
    <w:p w14:paraId="49D6A936" w14:textId="77777777" w:rsidR="006C06DB" w:rsidRDefault="00000000">
      <w:pPr>
        <w:rPr>
          <w:b/>
          <w:bCs/>
        </w:rPr>
      </w:pPr>
      <w:r>
        <w:rPr>
          <w:b/>
          <w:bCs/>
        </w:rPr>
        <w:t>Contact Type</w:t>
      </w:r>
    </w:p>
    <w:p w14:paraId="4B264C44" w14:textId="77777777" w:rsidR="006C06DB" w:rsidRDefault="00000000">
      <w:r>
        <w:t>The contact feature relates to the type of medium used to contact the individual.</w:t>
      </w:r>
    </w:p>
    <w:p w14:paraId="1748A9C4" w14:textId="77777777" w:rsidR="006C06DB" w:rsidRDefault="006C06DB"/>
    <w:p w14:paraId="59A58E9B" w14:textId="77777777" w:rsidR="006C06DB" w:rsidRDefault="00000000">
      <w:r>
        <w:t>This is either landline telephone, cellular phone or unknown. Today, mobile communication is most prevalent for all, with a landline possibly indicating an older person; this was not true in 2010. Since there is a significant group of unknown values, using one-hot encoding allows the model to learn their unique signature without my needing to guess if they ‘should have been’ cellular or landline contacts.</w:t>
      </w:r>
    </w:p>
    <w:p w14:paraId="3F5CB84F" w14:textId="77777777" w:rsidR="006C06DB" w:rsidRDefault="006C06DB"/>
    <w:p w14:paraId="63178D08" w14:textId="77777777" w:rsidR="006C06DB" w:rsidRDefault="00000000">
      <w:pPr>
        <w:rPr>
          <w:b/>
          <w:bCs/>
        </w:rPr>
      </w:pPr>
      <w:proofErr w:type="spellStart"/>
      <w:r>
        <w:rPr>
          <w:b/>
          <w:bCs/>
        </w:rPr>
        <w:t>Pdays</w:t>
      </w:r>
      <w:proofErr w:type="spellEnd"/>
      <w:r>
        <w:rPr>
          <w:b/>
          <w:bCs/>
        </w:rPr>
        <w:t xml:space="preserve"> – Days Since Previous Contact</w:t>
      </w:r>
    </w:p>
    <w:p w14:paraId="198A600C" w14:textId="77777777" w:rsidR="006C06DB" w:rsidRDefault="00000000">
      <w:r>
        <w:t xml:space="preserve">The </w:t>
      </w:r>
      <w:proofErr w:type="spellStart"/>
      <w:r>
        <w:t>pdays</w:t>
      </w:r>
      <w:proofErr w:type="spellEnd"/>
      <w:r>
        <w:t xml:space="preserve"> feature required special consideration. People who have never been called before are represented as -1, while the rest of the data shows how long it has been since they were contacted previously. The uncontacted make up most of the data:</w:t>
      </w:r>
    </w:p>
    <w:p w14:paraId="6C9374AA" w14:textId="77777777" w:rsidR="006C06DB" w:rsidRDefault="006C06DB"/>
    <w:p w14:paraId="6FEF8275" w14:textId="77777777" w:rsidR="006C06DB" w:rsidRDefault="00000000">
      <w:pPr>
        <w:keepNext/>
        <w:jc w:val="center"/>
      </w:pPr>
      <w:r>
        <w:rPr>
          <w:noProof/>
        </w:rPr>
        <w:drawing>
          <wp:inline distT="0" distB="0" distL="0" distR="0" wp14:anchorId="71308410" wp14:editId="6D474329">
            <wp:extent cx="6120130" cy="2788920"/>
            <wp:effectExtent l="0" t="0" r="0" b="0"/>
            <wp:docPr id="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
                    <pic:cNvPicPr>
                      <a:picLocks noChangeAspect="1" noChangeArrowheads="1"/>
                    </pic:cNvPicPr>
                  </pic:nvPicPr>
                  <pic:blipFill>
                    <a:blip r:embed="rId15"/>
                    <a:stretch>
                      <a:fillRect/>
                    </a:stretch>
                  </pic:blipFill>
                  <pic:spPr bwMode="auto">
                    <a:xfrm>
                      <a:off x="0" y="0"/>
                      <a:ext cx="6120130" cy="2788920"/>
                    </a:xfrm>
                    <a:prstGeom prst="rect">
                      <a:avLst/>
                    </a:prstGeom>
                  </pic:spPr>
                </pic:pic>
              </a:graphicData>
            </a:graphic>
          </wp:inline>
        </w:drawing>
      </w:r>
    </w:p>
    <w:p w14:paraId="526CC780" w14:textId="2E7040D2" w:rsidR="006C06DB" w:rsidRDefault="00000000">
      <w:pPr>
        <w:pStyle w:val="Caption"/>
        <w:jc w:val="center"/>
      </w:pPr>
      <w:r>
        <w:t xml:space="preserve">Figure </w:t>
      </w:r>
      <w:fldSimple w:instr=" SEQ Figure \* ARABIC ">
        <w:r w:rsidR="006625FF">
          <w:rPr>
            <w:noProof/>
          </w:rPr>
          <w:t>6</w:t>
        </w:r>
      </w:fldSimple>
      <w:r>
        <w:t xml:space="preserve"> Showing how most of the data relates to the uncontacted.</w:t>
      </w:r>
    </w:p>
    <w:p w14:paraId="322E633A" w14:textId="77777777" w:rsidR="006C06DB" w:rsidRDefault="00000000">
      <w:r>
        <w:br/>
      </w:r>
    </w:p>
    <w:p w14:paraId="38A166DC" w14:textId="77777777" w:rsidR="006C06DB" w:rsidRDefault="00000000">
      <w:pPr>
        <w:jc w:val="left"/>
      </w:pPr>
      <w:r>
        <w:br w:type="page"/>
      </w:r>
    </w:p>
    <w:p w14:paraId="22F3E801" w14:textId="77777777" w:rsidR="006C06DB" w:rsidRDefault="00000000">
      <w:r>
        <w:lastRenderedPageBreak/>
        <w:t xml:space="preserve">When the -1 values are filtered out, the </w:t>
      </w:r>
      <w:proofErr w:type="spellStart"/>
      <w:r>
        <w:t>pdays</w:t>
      </w:r>
      <w:proofErr w:type="spellEnd"/>
      <w:r>
        <w:t xml:space="preserve"> distribution is multi-modal, exhibiting several local maxima. There are peaks at approximately 100, 180, 275 and 365 days. This suggests a re-engagement strategy based on quarterly cycles.</w:t>
      </w:r>
    </w:p>
    <w:p w14:paraId="02183F4A" w14:textId="77777777" w:rsidR="006C06DB" w:rsidRDefault="006C06DB"/>
    <w:p w14:paraId="7740B3F3" w14:textId="77777777" w:rsidR="006C06DB" w:rsidRDefault="00000000">
      <w:pPr>
        <w:keepNext/>
        <w:jc w:val="center"/>
      </w:pPr>
      <w:r>
        <w:rPr>
          <w:noProof/>
        </w:rPr>
        <w:drawing>
          <wp:inline distT="0" distB="0" distL="0" distR="0" wp14:anchorId="61E864B8" wp14:editId="2B6CC52E">
            <wp:extent cx="6120130" cy="2820035"/>
            <wp:effectExtent l="0" t="0" r="0" b="0"/>
            <wp:docPr id="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9"/>
                    <pic:cNvPicPr>
                      <a:picLocks noChangeAspect="1" noChangeArrowheads="1"/>
                    </pic:cNvPicPr>
                  </pic:nvPicPr>
                  <pic:blipFill>
                    <a:blip r:embed="rId16"/>
                    <a:stretch>
                      <a:fillRect/>
                    </a:stretch>
                  </pic:blipFill>
                  <pic:spPr bwMode="auto">
                    <a:xfrm>
                      <a:off x="0" y="0"/>
                      <a:ext cx="6120130" cy="2820035"/>
                    </a:xfrm>
                    <a:prstGeom prst="rect">
                      <a:avLst/>
                    </a:prstGeom>
                  </pic:spPr>
                </pic:pic>
              </a:graphicData>
            </a:graphic>
          </wp:inline>
        </w:drawing>
      </w:r>
    </w:p>
    <w:p w14:paraId="084468B8" w14:textId="6D1AE7FA" w:rsidR="006C06DB" w:rsidRDefault="00000000">
      <w:pPr>
        <w:pStyle w:val="Caption"/>
        <w:jc w:val="center"/>
      </w:pPr>
      <w:r>
        <w:t xml:space="preserve">Figure </w:t>
      </w:r>
      <w:fldSimple w:instr=" SEQ Figure \* ARABIC ">
        <w:r w:rsidR="006625FF">
          <w:rPr>
            <w:noProof/>
          </w:rPr>
          <w:t>7</w:t>
        </w:r>
      </w:fldSimple>
      <w:r>
        <w:t xml:space="preserve"> Distribution of filtered </w:t>
      </w:r>
      <w:proofErr w:type="spellStart"/>
      <w:r>
        <w:t>pdays</w:t>
      </w:r>
      <w:proofErr w:type="spellEnd"/>
      <w:r>
        <w:t xml:space="preserve"> feature (-1 removed)</w:t>
      </w:r>
    </w:p>
    <w:p w14:paraId="43721391" w14:textId="77777777" w:rsidR="006C06DB" w:rsidRDefault="00000000">
      <w:r>
        <w:t xml:space="preserve"> </w:t>
      </w:r>
    </w:p>
    <w:p w14:paraId="0A656869" w14:textId="77777777" w:rsidR="006C06DB" w:rsidRDefault="00000000">
      <w:r>
        <w:t>To ensure the MLP captures these specific windows of time, I used a binning strategy based around these values:</w:t>
      </w:r>
    </w:p>
    <w:p w14:paraId="6F63499A" w14:textId="77777777" w:rsidR="006C06DB" w:rsidRDefault="006C06DB"/>
    <w:tbl>
      <w:tblPr>
        <w:tblStyle w:val="ListTable4"/>
        <w:tblW w:w="5098" w:type="dxa"/>
        <w:tblLayout w:type="fixed"/>
        <w:tblLook w:val="04A0" w:firstRow="1" w:lastRow="0" w:firstColumn="1" w:lastColumn="0" w:noHBand="0" w:noVBand="1"/>
      </w:tblPr>
      <w:tblGrid>
        <w:gridCol w:w="1980"/>
        <w:gridCol w:w="3118"/>
      </w:tblGrid>
      <w:tr w:rsidR="006C06DB" w14:paraId="6A2F7A1C" w14:textId="77777777" w:rsidTr="006C0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000000"/>
              <w:left w:val="single" w:sz="4" w:space="0" w:color="000000"/>
              <w:bottom w:val="single" w:sz="4" w:space="0" w:color="000000"/>
              <w:right w:val="single" w:sz="4" w:space="0" w:color="000000"/>
            </w:tcBorders>
          </w:tcPr>
          <w:p w14:paraId="4F0B8165" w14:textId="77777777" w:rsidR="006C06DB" w:rsidRDefault="00000000">
            <w:pPr>
              <w:pStyle w:val="TableContents"/>
              <w:jc w:val="center"/>
              <w:rPr>
                <w:b w:val="0"/>
                <w:bCs w:val="0"/>
                <w:sz w:val="22"/>
                <w:szCs w:val="22"/>
              </w:rPr>
            </w:pPr>
            <w:r>
              <w:rPr>
                <w:color w:val="FFFFFF" w:themeColor="background1"/>
                <w:sz w:val="22"/>
                <w:szCs w:val="22"/>
              </w:rPr>
              <w:t>Bin Value</w:t>
            </w:r>
          </w:p>
        </w:tc>
        <w:tc>
          <w:tcPr>
            <w:tcW w:w="3117" w:type="dxa"/>
            <w:tcBorders>
              <w:top w:val="single" w:sz="4" w:space="0" w:color="000000"/>
              <w:left w:val="single" w:sz="4" w:space="0" w:color="000000"/>
              <w:bottom w:val="single" w:sz="4" w:space="0" w:color="000000"/>
              <w:right w:val="single" w:sz="4" w:space="0" w:color="000000"/>
            </w:tcBorders>
          </w:tcPr>
          <w:p w14:paraId="076FE1A0" w14:textId="77777777" w:rsidR="006C06DB" w:rsidRDefault="00000000">
            <w:pPr>
              <w:pStyle w:val="TableContents"/>
              <w:cnfStyle w:val="100000000000" w:firstRow="1" w:lastRow="0" w:firstColumn="0" w:lastColumn="0" w:oddVBand="0" w:evenVBand="0" w:oddHBand="0" w:evenHBand="0" w:firstRowFirstColumn="0" w:firstRowLastColumn="0" w:lastRowFirstColumn="0" w:lastRowLastColumn="0"/>
              <w:rPr>
                <w:b w:val="0"/>
                <w:bCs w:val="0"/>
                <w:sz w:val="22"/>
                <w:szCs w:val="22"/>
              </w:rPr>
            </w:pPr>
            <w:r>
              <w:rPr>
                <w:color w:val="FFFFFF" w:themeColor="background1"/>
                <w:sz w:val="22"/>
                <w:szCs w:val="22"/>
              </w:rPr>
              <w:t>Range</w:t>
            </w:r>
          </w:p>
        </w:tc>
      </w:tr>
      <w:tr w:rsidR="006C06DB" w14:paraId="34057A95"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right w:val="nil"/>
            </w:tcBorders>
          </w:tcPr>
          <w:p w14:paraId="3A6C6CD9" w14:textId="77777777" w:rsidR="006C06DB" w:rsidRDefault="00000000">
            <w:pPr>
              <w:pStyle w:val="TableContents"/>
              <w:jc w:val="center"/>
              <w:rPr>
                <w:sz w:val="22"/>
                <w:szCs w:val="22"/>
              </w:rPr>
            </w:pPr>
            <w:r>
              <w:rPr>
                <w:sz w:val="22"/>
                <w:szCs w:val="22"/>
              </w:rPr>
              <w:t>0</w:t>
            </w:r>
          </w:p>
        </w:tc>
        <w:tc>
          <w:tcPr>
            <w:tcW w:w="3117" w:type="dxa"/>
            <w:tcBorders>
              <w:left w:val="nil"/>
            </w:tcBorders>
          </w:tcPr>
          <w:p w14:paraId="6C989127" w14:textId="77777777" w:rsidR="006C06DB" w:rsidRDefault="00000000">
            <w:pPr>
              <w:pStyle w:val="TableContents"/>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 (never Contacted)</w:t>
            </w:r>
          </w:p>
        </w:tc>
      </w:tr>
      <w:tr w:rsidR="006C06DB" w14:paraId="1F215B26" w14:textId="77777777" w:rsidTr="006C06DB">
        <w:tc>
          <w:tcPr>
            <w:cnfStyle w:val="001000000000" w:firstRow="0" w:lastRow="0" w:firstColumn="1" w:lastColumn="0" w:oddVBand="0" w:evenVBand="0" w:oddHBand="0" w:evenHBand="0" w:firstRowFirstColumn="0" w:firstRowLastColumn="0" w:lastRowFirstColumn="0" w:lastRowLastColumn="0"/>
            <w:tcW w:w="1980" w:type="dxa"/>
            <w:tcBorders>
              <w:right w:val="nil"/>
            </w:tcBorders>
          </w:tcPr>
          <w:p w14:paraId="513C71E1" w14:textId="77777777" w:rsidR="006C06DB" w:rsidRDefault="00000000">
            <w:pPr>
              <w:pStyle w:val="TableContents"/>
              <w:jc w:val="center"/>
              <w:rPr>
                <w:sz w:val="22"/>
                <w:szCs w:val="22"/>
              </w:rPr>
            </w:pPr>
            <w:r>
              <w:rPr>
                <w:sz w:val="22"/>
                <w:szCs w:val="22"/>
              </w:rPr>
              <w:t>1</w:t>
            </w:r>
          </w:p>
        </w:tc>
        <w:tc>
          <w:tcPr>
            <w:tcW w:w="3117" w:type="dxa"/>
            <w:tcBorders>
              <w:left w:val="nil"/>
            </w:tcBorders>
          </w:tcPr>
          <w:p w14:paraId="16E9B715" w14:textId="77777777" w:rsidR="006C06DB" w:rsidRDefault="00000000">
            <w:pPr>
              <w:pStyle w:val="TableContents"/>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&lt; 30 days</w:t>
            </w:r>
          </w:p>
        </w:tc>
      </w:tr>
      <w:tr w:rsidR="006C06DB" w14:paraId="47CF6B30"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right w:val="nil"/>
            </w:tcBorders>
          </w:tcPr>
          <w:p w14:paraId="5DB29553" w14:textId="77777777" w:rsidR="006C06DB" w:rsidRDefault="00000000">
            <w:pPr>
              <w:pStyle w:val="TableContents"/>
              <w:jc w:val="center"/>
              <w:rPr>
                <w:sz w:val="22"/>
                <w:szCs w:val="22"/>
              </w:rPr>
            </w:pPr>
            <w:r>
              <w:rPr>
                <w:sz w:val="22"/>
                <w:szCs w:val="22"/>
              </w:rPr>
              <w:t>2</w:t>
            </w:r>
          </w:p>
        </w:tc>
        <w:tc>
          <w:tcPr>
            <w:tcW w:w="3117" w:type="dxa"/>
            <w:tcBorders>
              <w:left w:val="nil"/>
            </w:tcBorders>
          </w:tcPr>
          <w:p w14:paraId="271766CC" w14:textId="77777777" w:rsidR="006C06DB" w:rsidRDefault="00000000">
            <w:pPr>
              <w:pStyle w:val="TableContents"/>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&lt; 150 days</w:t>
            </w:r>
          </w:p>
        </w:tc>
      </w:tr>
      <w:tr w:rsidR="006C06DB" w14:paraId="320FBD67" w14:textId="77777777" w:rsidTr="006C06DB">
        <w:tc>
          <w:tcPr>
            <w:cnfStyle w:val="001000000000" w:firstRow="0" w:lastRow="0" w:firstColumn="1" w:lastColumn="0" w:oddVBand="0" w:evenVBand="0" w:oddHBand="0" w:evenHBand="0" w:firstRowFirstColumn="0" w:firstRowLastColumn="0" w:lastRowFirstColumn="0" w:lastRowLastColumn="0"/>
            <w:tcW w:w="1980" w:type="dxa"/>
            <w:tcBorders>
              <w:right w:val="nil"/>
            </w:tcBorders>
          </w:tcPr>
          <w:p w14:paraId="7B4FEA6C" w14:textId="77777777" w:rsidR="006C06DB" w:rsidRDefault="00000000">
            <w:pPr>
              <w:pStyle w:val="TableContents"/>
              <w:jc w:val="center"/>
              <w:rPr>
                <w:sz w:val="22"/>
                <w:szCs w:val="22"/>
              </w:rPr>
            </w:pPr>
            <w:r>
              <w:rPr>
                <w:sz w:val="22"/>
                <w:szCs w:val="22"/>
              </w:rPr>
              <w:t>3</w:t>
            </w:r>
          </w:p>
        </w:tc>
        <w:tc>
          <w:tcPr>
            <w:tcW w:w="3117" w:type="dxa"/>
            <w:tcBorders>
              <w:left w:val="nil"/>
            </w:tcBorders>
          </w:tcPr>
          <w:p w14:paraId="43E13735" w14:textId="77777777" w:rsidR="006C06DB" w:rsidRDefault="00000000">
            <w:pPr>
              <w:pStyle w:val="TableContents"/>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&lt; 250</w:t>
            </w:r>
          </w:p>
        </w:tc>
      </w:tr>
      <w:tr w:rsidR="006C06DB" w14:paraId="0A72828D"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right w:val="nil"/>
            </w:tcBorders>
          </w:tcPr>
          <w:p w14:paraId="20E1E765" w14:textId="77777777" w:rsidR="006C06DB" w:rsidRDefault="00000000">
            <w:pPr>
              <w:pStyle w:val="TableContents"/>
              <w:jc w:val="center"/>
              <w:rPr>
                <w:sz w:val="22"/>
                <w:szCs w:val="22"/>
              </w:rPr>
            </w:pPr>
            <w:r>
              <w:rPr>
                <w:sz w:val="22"/>
                <w:szCs w:val="22"/>
              </w:rPr>
              <w:t>4</w:t>
            </w:r>
          </w:p>
        </w:tc>
        <w:tc>
          <w:tcPr>
            <w:tcW w:w="3117" w:type="dxa"/>
            <w:tcBorders>
              <w:left w:val="nil"/>
            </w:tcBorders>
          </w:tcPr>
          <w:p w14:paraId="1576D267" w14:textId="77777777" w:rsidR="006C06DB" w:rsidRDefault="00000000">
            <w:pPr>
              <w:pStyle w:val="TableContents"/>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Longer term</w:t>
            </w:r>
          </w:p>
        </w:tc>
      </w:tr>
    </w:tbl>
    <w:p w14:paraId="6607197C" w14:textId="77777777" w:rsidR="006C06DB" w:rsidRDefault="006C06DB"/>
    <w:p w14:paraId="3969A814" w14:textId="77777777" w:rsidR="006C06DB" w:rsidRDefault="00000000">
      <w:pPr>
        <w:jc w:val="left"/>
      </w:pPr>
      <w:r>
        <w:br w:type="page"/>
      </w:r>
    </w:p>
    <w:p w14:paraId="2561CEAD" w14:textId="77777777" w:rsidR="006C06DB" w:rsidRDefault="00000000">
      <w:pPr>
        <w:rPr>
          <w:b/>
          <w:bCs/>
        </w:rPr>
      </w:pPr>
      <w:r>
        <w:rPr>
          <w:b/>
          <w:bCs/>
        </w:rPr>
        <w:lastRenderedPageBreak/>
        <w:t>Previous Outcome</w:t>
      </w:r>
    </w:p>
    <w:p w14:paraId="34427A4C" w14:textId="77777777" w:rsidR="006C06DB" w:rsidRDefault="00000000">
      <w:r>
        <w:t xml:space="preserve">It makes sense that the ‘previous outcome’ feature would likely be a useful indicator for predicting the future outcome. </w:t>
      </w:r>
    </w:p>
    <w:p w14:paraId="755A78F8" w14:textId="77777777" w:rsidR="006C06DB" w:rsidRDefault="006C06DB"/>
    <w:p w14:paraId="2ADFA740" w14:textId="60007F56" w:rsidR="006C06DB" w:rsidRDefault="00CE2B7C">
      <w:pPr>
        <w:keepNext/>
        <w:jc w:val="center"/>
      </w:pPr>
      <w:r>
        <w:rPr>
          <w:noProof/>
        </w:rPr>
        <w:drawing>
          <wp:inline distT="0" distB="0" distL="0" distR="0" wp14:anchorId="0E21E568" wp14:editId="5CDD4543">
            <wp:extent cx="6120130" cy="3628390"/>
            <wp:effectExtent l="0" t="0" r="1270" b="3810"/>
            <wp:docPr id="719218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18195" name="Picture 71921819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3628390"/>
                    </a:xfrm>
                    <a:prstGeom prst="rect">
                      <a:avLst/>
                    </a:prstGeom>
                  </pic:spPr>
                </pic:pic>
              </a:graphicData>
            </a:graphic>
          </wp:inline>
        </w:drawing>
      </w:r>
    </w:p>
    <w:p w14:paraId="611FFE1E" w14:textId="473A2F50" w:rsidR="006C06DB" w:rsidRDefault="00000000">
      <w:pPr>
        <w:pStyle w:val="Caption"/>
        <w:jc w:val="center"/>
      </w:pPr>
      <w:r>
        <w:t xml:space="preserve">Figure </w:t>
      </w:r>
      <w:fldSimple w:instr=" SEQ Figure \* ARABIC ">
        <w:r w:rsidR="006625FF">
          <w:rPr>
            <w:noProof/>
          </w:rPr>
          <w:t>8</w:t>
        </w:r>
      </w:fldSimple>
      <w:r>
        <w:t xml:space="preserve"> Exploring previous outcome</w:t>
      </w:r>
    </w:p>
    <w:p w14:paraId="2364A3C2" w14:textId="77777777" w:rsidR="006C06DB" w:rsidRDefault="006C06DB"/>
    <w:p w14:paraId="66EB21AA" w14:textId="77777777" w:rsidR="006C06DB" w:rsidRDefault="00000000">
      <w:r>
        <w:t>The graph shows that there is a massive disparity in the results, and if an individual said ‘</w:t>
      </w:r>
      <w:proofErr w:type="spellStart"/>
      <w:r>
        <w:t>yes’</w:t>
      </w:r>
      <w:proofErr w:type="spellEnd"/>
      <w:r>
        <w:t xml:space="preserve"> last time, they are overwhelmingly likely to say ‘</w:t>
      </w:r>
      <w:proofErr w:type="spellStart"/>
      <w:r>
        <w:t>yes’</w:t>
      </w:r>
      <w:proofErr w:type="spellEnd"/>
      <w:r>
        <w:t xml:space="preserve"> again. </w:t>
      </w:r>
    </w:p>
    <w:p w14:paraId="65776EF1" w14:textId="77777777" w:rsidR="006C06DB" w:rsidRDefault="006C06DB"/>
    <w:p w14:paraId="31E7FAE1" w14:textId="77777777" w:rsidR="006C06DB" w:rsidRDefault="00000000">
      <w:r>
        <w:t>One Hot Encoding would allow the MLP to determine for itself that the previous outcome is an excellent indicator. However, as the number of unknowns is very high in comparison, there is a strong chance that the MLP might miss these relatively rare signals of success. This may be made worse as they are distributed across training, validation and test sets.</w:t>
      </w:r>
    </w:p>
    <w:p w14:paraId="2B904FB9" w14:textId="77777777" w:rsidR="006C06DB" w:rsidRDefault="006C06DB"/>
    <w:p w14:paraId="5A4F38B5" w14:textId="77777777" w:rsidR="006C06DB" w:rsidRDefault="00000000">
      <w:r>
        <w:t>To assist the MLP in spotting these rare but strong indicators, I used a map to manually weight these values highly to reflect their importance:</w:t>
      </w:r>
    </w:p>
    <w:p w14:paraId="2C3F630E" w14:textId="77777777" w:rsidR="006C06DB" w:rsidRDefault="006C06DB"/>
    <w:tbl>
      <w:tblPr>
        <w:tblStyle w:val="ListTable4"/>
        <w:tblW w:w="3855" w:type="dxa"/>
        <w:tblLayout w:type="fixed"/>
        <w:tblLook w:val="04A0" w:firstRow="1" w:lastRow="0" w:firstColumn="1" w:lastColumn="0" w:noHBand="0" w:noVBand="1"/>
      </w:tblPr>
      <w:tblGrid>
        <w:gridCol w:w="1752"/>
        <w:gridCol w:w="2103"/>
      </w:tblGrid>
      <w:tr w:rsidR="006C06DB" w14:paraId="0BE592D1" w14:textId="77777777" w:rsidTr="006C0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Borders>
              <w:top w:val="single" w:sz="4" w:space="0" w:color="000000"/>
              <w:left w:val="single" w:sz="4" w:space="0" w:color="000000"/>
              <w:bottom w:val="single" w:sz="4" w:space="0" w:color="000000"/>
              <w:right w:val="single" w:sz="4" w:space="0" w:color="000000"/>
            </w:tcBorders>
          </w:tcPr>
          <w:p w14:paraId="16C7C7C3" w14:textId="77777777" w:rsidR="006C06DB" w:rsidRDefault="00000000">
            <w:pPr>
              <w:pStyle w:val="TableContents"/>
              <w:rPr>
                <w:b w:val="0"/>
                <w:bCs w:val="0"/>
                <w:sz w:val="22"/>
                <w:szCs w:val="22"/>
              </w:rPr>
            </w:pPr>
            <w:r>
              <w:rPr>
                <w:color w:val="FFFFFF" w:themeColor="background1"/>
                <w:sz w:val="22"/>
                <w:szCs w:val="22"/>
              </w:rPr>
              <w:t>Value</w:t>
            </w:r>
          </w:p>
        </w:tc>
        <w:tc>
          <w:tcPr>
            <w:tcW w:w="2102" w:type="dxa"/>
            <w:tcBorders>
              <w:top w:val="single" w:sz="4" w:space="0" w:color="000000"/>
              <w:left w:val="single" w:sz="4" w:space="0" w:color="000000"/>
              <w:bottom w:val="single" w:sz="4" w:space="0" w:color="000000"/>
              <w:right w:val="single" w:sz="4" w:space="0" w:color="000000"/>
            </w:tcBorders>
          </w:tcPr>
          <w:p w14:paraId="094735BF" w14:textId="77777777" w:rsidR="006C06DB" w:rsidRDefault="00000000">
            <w:pPr>
              <w:pStyle w:val="TableContents"/>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Pr>
                <w:color w:val="FFFFFF" w:themeColor="background1"/>
                <w:sz w:val="22"/>
                <w:szCs w:val="22"/>
              </w:rPr>
              <w:t>Weighted Map</w:t>
            </w:r>
          </w:p>
        </w:tc>
      </w:tr>
      <w:tr w:rsidR="006C06DB" w14:paraId="7A286413"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Borders>
              <w:right w:val="nil"/>
            </w:tcBorders>
          </w:tcPr>
          <w:p w14:paraId="013E18C6" w14:textId="77777777" w:rsidR="006C06DB" w:rsidRDefault="00000000">
            <w:pPr>
              <w:pStyle w:val="TableContents"/>
              <w:rPr>
                <w:sz w:val="22"/>
                <w:szCs w:val="22"/>
              </w:rPr>
            </w:pPr>
            <w:r>
              <w:rPr>
                <w:sz w:val="22"/>
                <w:szCs w:val="22"/>
              </w:rPr>
              <w:t>Success</w:t>
            </w:r>
          </w:p>
        </w:tc>
        <w:tc>
          <w:tcPr>
            <w:tcW w:w="2102" w:type="dxa"/>
            <w:tcBorders>
              <w:left w:val="nil"/>
            </w:tcBorders>
          </w:tcPr>
          <w:p w14:paraId="464903ED" w14:textId="77777777" w:rsidR="006C06DB" w:rsidRDefault="00000000">
            <w:pPr>
              <w:pStyle w:val="TableContents"/>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7</w:t>
            </w:r>
          </w:p>
        </w:tc>
      </w:tr>
      <w:tr w:rsidR="006C06DB" w14:paraId="782B8FC0" w14:textId="77777777" w:rsidTr="006C06DB">
        <w:tc>
          <w:tcPr>
            <w:cnfStyle w:val="001000000000" w:firstRow="0" w:lastRow="0" w:firstColumn="1" w:lastColumn="0" w:oddVBand="0" w:evenVBand="0" w:oddHBand="0" w:evenHBand="0" w:firstRowFirstColumn="0" w:firstRowLastColumn="0" w:lastRowFirstColumn="0" w:lastRowLastColumn="0"/>
            <w:tcW w:w="1752" w:type="dxa"/>
            <w:tcBorders>
              <w:right w:val="nil"/>
            </w:tcBorders>
          </w:tcPr>
          <w:p w14:paraId="7A94356B" w14:textId="77777777" w:rsidR="006C06DB" w:rsidRDefault="00000000">
            <w:pPr>
              <w:pStyle w:val="TableContents"/>
              <w:rPr>
                <w:sz w:val="22"/>
                <w:szCs w:val="22"/>
              </w:rPr>
            </w:pPr>
            <w:r>
              <w:rPr>
                <w:sz w:val="22"/>
                <w:szCs w:val="22"/>
              </w:rPr>
              <w:t>Other</w:t>
            </w:r>
          </w:p>
        </w:tc>
        <w:tc>
          <w:tcPr>
            <w:tcW w:w="2102" w:type="dxa"/>
            <w:tcBorders>
              <w:left w:val="nil"/>
            </w:tcBorders>
          </w:tcPr>
          <w:p w14:paraId="22D24847" w14:textId="77777777" w:rsidR="006C06DB" w:rsidRDefault="00000000">
            <w:pPr>
              <w:pStyle w:val="TableContents"/>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2</w:t>
            </w:r>
          </w:p>
        </w:tc>
      </w:tr>
      <w:tr w:rsidR="006C06DB" w14:paraId="21EE4C4D"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Borders>
              <w:right w:val="nil"/>
            </w:tcBorders>
          </w:tcPr>
          <w:p w14:paraId="3A36AF4A" w14:textId="77777777" w:rsidR="006C06DB" w:rsidRDefault="00000000">
            <w:pPr>
              <w:pStyle w:val="TableContents"/>
              <w:rPr>
                <w:sz w:val="22"/>
                <w:szCs w:val="22"/>
              </w:rPr>
            </w:pPr>
            <w:r>
              <w:rPr>
                <w:sz w:val="22"/>
                <w:szCs w:val="22"/>
              </w:rPr>
              <w:t>Failure</w:t>
            </w:r>
          </w:p>
        </w:tc>
        <w:tc>
          <w:tcPr>
            <w:tcW w:w="2102" w:type="dxa"/>
            <w:tcBorders>
              <w:left w:val="nil"/>
            </w:tcBorders>
          </w:tcPr>
          <w:p w14:paraId="5EEF6B25" w14:textId="77777777" w:rsidR="006C06DB" w:rsidRDefault="00000000">
            <w:pPr>
              <w:pStyle w:val="TableContents"/>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w:t>
            </w:r>
          </w:p>
        </w:tc>
      </w:tr>
      <w:tr w:rsidR="006C06DB" w14:paraId="2D6A56B4" w14:textId="77777777" w:rsidTr="006C06DB">
        <w:tc>
          <w:tcPr>
            <w:cnfStyle w:val="001000000000" w:firstRow="0" w:lastRow="0" w:firstColumn="1" w:lastColumn="0" w:oddVBand="0" w:evenVBand="0" w:oddHBand="0" w:evenHBand="0" w:firstRowFirstColumn="0" w:firstRowLastColumn="0" w:lastRowFirstColumn="0" w:lastRowLastColumn="0"/>
            <w:tcW w:w="1752" w:type="dxa"/>
            <w:tcBorders>
              <w:right w:val="nil"/>
            </w:tcBorders>
          </w:tcPr>
          <w:p w14:paraId="4DF1E1FD" w14:textId="77777777" w:rsidR="006C06DB" w:rsidRDefault="00000000">
            <w:pPr>
              <w:pStyle w:val="TableContents"/>
              <w:rPr>
                <w:sz w:val="22"/>
                <w:szCs w:val="22"/>
              </w:rPr>
            </w:pPr>
            <w:r>
              <w:rPr>
                <w:sz w:val="22"/>
                <w:szCs w:val="22"/>
              </w:rPr>
              <w:t>Unknown</w:t>
            </w:r>
          </w:p>
        </w:tc>
        <w:tc>
          <w:tcPr>
            <w:tcW w:w="2102" w:type="dxa"/>
            <w:tcBorders>
              <w:left w:val="nil"/>
            </w:tcBorders>
          </w:tcPr>
          <w:p w14:paraId="537793B5" w14:textId="77777777" w:rsidR="006C06DB" w:rsidRDefault="00000000">
            <w:pPr>
              <w:pStyle w:val="TableContents"/>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w:t>
            </w:r>
          </w:p>
        </w:tc>
      </w:tr>
    </w:tbl>
    <w:p w14:paraId="638D09F6" w14:textId="77777777" w:rsidR="006C06DB" w:rsidRDefault="006C06DB"/>
    <w:p w14:paraId="34C402A7" w14:textId="77777777" w:rsidR="006C06DB" w:rsidRDefault="00000000">
      <w:pPr>
        <w:jc w:val="left"/>
        <w:rPr>
          <w:rFonts w:eastAsia="Noto Sans CJK SC"/>
          <w:b/>
          <w:bCs/>
          <w:sz w:val="28"/>
          <w:szCs w:val="28"/>
        </w:rPr>
      </w:pPr>
      <w:r>
        <w:br w:type="page"/>
      </w:r>
    </w:p>
    <w:p w14:paraId="5EA683CD" w14:textId="77777777" w:rsidR="006C06DB" w:rsidRDefault="00000000">
      <w:pPr>
        <w:pStyle w:val="Heading3"/>
        <w:spacing w:before="0"/>
      </w:pPr>
      <w:bookmarkStart w:id="16" w:name="_Toc229428513"/>
      <w:r>
        <w:lastRenderedPageBreak/>
        <w:t>Encoding and Scaling</w:t>
      </w:r>
      <w:bookmarkEnd w:id="16"/>
    </w:p>
    <w:p w14:paraId="351B4616" w14:textId="77777777" w:rsidR="006C06DB" w:rsidRDefault="00000000">
      <w:pPr>
        <w:pStyle w:val="BodyText"/>
      </w:pPr>
      <w:r>
        <w:t>All features were encoded as numeric values and scaled to give small floating-point values, generally between -1.0 and 1.0, depending on the encoding method used.</w:t>
      </w:r>
    </w:p>
    <w:p w14:paraId="725C8212" w14:textId="77777777" w:rsidR="006C06DB" w:rsidRDefault="00000000">
      <w:r>
        <w:t>This table shows how each included feature was handled.</w:t>
      </w:r>
    </w:p>
    <w:p w14:paraId="61F6E2B3" w14:textId="77777777" w:rsidR="006C06DB" w:rsidRDefault="006C06DB"/>
    <w:tbl>
      <w:tblPr>
        <w:tblStyle w:val="GridTable4"/>
        <w:tblW w:w="5000" w:type="pct"/>
        <w:tblLayout w:type="fixed"/>
        <w:tblLook w:val="04A0" w:firstRow="1" w:lastRow="0" w:firstColumn="1" w:lastColumn="0" w:noHBand="0" w:noVBand="1"/>
      </w:tblPr>
      <w:tblGrid>
        <w:gridCol w:w="3054"/>
        <w:gridCol w:w="6574"/>
      </w:tblGrid>
      <w:tr w:rsidR="006C06DB" w14:paraId="65E2BA07" w14:textId="77777777" w:rsidTr="006C0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7" w:type="dxa"/>
            <w:tcBorders>
              <w:top w:val="single" w:sz="4" w:space="0" w:color="000000"/>
              <w:left w:val="single" w:sz="4" w:space="0" w:color="000000"/>
              <w:bottom w:val="single" w:sz="4" w:space="0" w:color="000000"/>
              <w:right w:val="single" w:sz="4" w:space="0" w:color="000000"/>
            </w:tcBorders>
          </w:tcPr>
          <w:p w14:paraId="5763D819" w14:textId="77777777" w:rsidR="006C06DB" w:rsidRDefault="00000000">
            <w:pPr>
              <w:pStyle w:val="TableContents"/>
              <w:rPr>
                <w:b w:val="0"/>
                <w:bCs w:val="0"/>
                <w:sz w:val="22"/>
                <w:szCs w:val="22"/>
              </w:rPr>
            </w:pPr>
            <w:r>
              <w:rPr>
                <w:color w:val="FFFFFF" w:themeColor="background1"/>
                <w:sz w:val="22"/>
                <w:szCs w:val="22"/>
              </w:rPr>
              <w:t>Encoding</w:t>
            </w:r>
          </w:p>
        </w:tc>
        <w:tc>
          <w:tcPr>
            <w:tcW w:w="6580" w:type="dxa"/>
            <w:tcBorders>
              <w:top w:val="single" w:sz="4" w:space="0" w:color="000000"/>
              <w:left w:val="single" w:sz="4" w:space="0" w:color="000000"/>
              <w:bottom w:val="single" w:sz="4" w:space="0" w:color="000000"/>
              <w:right w:val="single" w:sz="4" w:space="0" w:color="000000"/>
            </w:tcBorders>
          </w:tcPr>
          <w:p w14:paraId="2C662694" w14:textId="77777777" w:rsidR="006C06DB" w:rsidRDefault="00000000">
            <w:pPr>
              <w:pStyle w:val="TableContents"/>
              <w:cnfStyle w:val="100000000000" w:firstRow="1" w:lastRow="0" w:firstColumn="0" w:lastColumn="0" w:oddVBand="0" w:evenVBand="0" w:oddHBand="0" w:evenHBand="0" w:firstRowFirstColumn="0" w:firstRowLastColumn="0" w:lastRowFirstColumn="0" w:lastRowLastColumn="0"/>
              <w:rPr>
                <w:b w:val="0"/>
                <w:bCs w:val="0"/>
                <w:sz w:val="22"/>
                <w:szCs w:val="22"/>
              </w:rPr>
            </w:pPr>
            <w:r>
              <w:rPr>
                <w:color w:val="FFFFFF" w:themeColor="background1"/>
                <w:sz w:val="22"/>
                <w:szCs w:val="22"/>
              </w:rPr>
              <w:t>Features</w:t>
            </w:r>
          </w:p>
        </w:tc>
      </w:tr>
      <w:tr w:rsidR="006C06DB" w14:paraId="1F8A3503"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7" w:type="dxa"/>
          </w:tcPr>
          <w:p w14:paraId="46079C93" w14:textId="77777777" w:rsidR="006C06DB" w:rsidRDefault="00000000">
            <w:pPr>
              <w:pStyle w:val="TableContents"/>
              <w:rPr>
                <w:sz w:val="22"/>
                <w:szCs w:val="22"/>
              </w:rPr>
            </w:pPr>
            <w:r>
              <w:rPr>
                <w:sz w:val="22"/>
                <w:szCs w:val="22"/>
              </w:rPr>
              <w:t>Binary</w:t>
            </w:r>
          </w:p>
        </w:tc>
        <w:tc>
          <w:tcPr>
            <w:tcW w:w="6580" w:type="dxa"/>
          </w:tcPr>
          <w:p w14:paraId="2D0E7ACF" w14:textId="77777777" w:rsidR="006C06DB" w:rsidRDefault="00000000">
            <w:pPr>
              <w:pStyle w:val="TableContents"/>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‘housing', 'loan', 'y'</w:t>
            </w:r>
          </w:p>
        </w:tc>
      </w:tr>
      <w:tr w:rsidR="006C06DB" w14:paraId="7C3A9B8A" w14:textId="77777777" w:rsidTr="006C06DB">
        <w:tc>
          <w:tcPr>
            <w:cnfStyle w:val="001000000000" w:firstRow="0" w:lastRow="0" w:firstColumn="1" w:lastColumn="0" w:oddVBand="0" w:evenVBand="0" w:oddHBand="0" w:evenHBand="0" w:firstRowFirstColumn="0" w:firstRowLastColumn="0" w:lastRowFirstColumn="0" w:lastRowLastColumn="0"/>
            <w:tcW w:w="3057" w:type="dxa"/>
          </w:tcPr>
          <w:p w14:paraId="14207774" w14:textId="77777777" w:rsidR="006C06DB" w:rsidRDefault="00000000">
            <w:pPr>
              <w:pStyle w:val="TableContents"/>
              <w:rPr>
                <w:sz w:val="22"/>
                <w:szCs w:val="22"/>
              </w:rPr>
            </w:pPr>
            <w:r>
              <w:rPr>
                <w:sz w:val="22"/>
                <w:szCs w:val="22"/>
              </w:rPr>
              <w:t>Z-Score Standardisation</w:t>
            </w:r>
          </w:p>
        </w:tc>
        <w:tc>
          <w:tcPr>
            <w:tcW w:w="6580" w:type="dxa"/>
          </w:tcPr>
          <w:p w14:paraId="3C935BEE" w14:textId="77777777" w:rsidR="006C06DB" w:rsidRDefault="00000000">
            <w:pPr>
              <w:pStyle w:val="TableContents"/>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‘age', 'balance', 'campaign', 'previous'</w:t>
            </w:r>
          </w:p>
        </w:tc>
      </w:tr>
      <w:tr w:rsidR="006C06DB" w14:paraId="75A7BA7B"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7" w:type="dxa"/>
          </w:tcPr>
          <w:p w14:paraId="6F6DF46B" w14:textId="77777777" w:rsidR="006C06DB" w:rsidRDefault="00000000">
            <w:pPr>
              <w:pStyle w:val="TableContents"/>
              <w:rPr>
                <w:sz w:val="22"/>
                <w:szCs w:val="22"/>
              </w:rPr>
            </w:pPr>
            <w:r>
              <w:rPr>
                <w:sz w:val="22"/>
                <w:szCs w:val="22"/>
              </w:rPr>
              <w:t>Min-Max Scaling</w:t>
            </w:r>
          </w:p>
        </w:tc>
        <w:tc>
          <w:tcPr>
            <w:tcW w:w="6580" w:type="dxa"/>
          </w:tcPr>
          <w:p w14:paraId="68468D4D" w14:textId="77777777" w:rsidR="006C06DB" w:rsidRDefault="00000000">
            <w:pPr>
              <w:pStyle w:val="TableContents"/>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w:t>
            </w:r>
            <w:proofErr w:type="gramStart"/>
            <w:r>
              <w:rPr>
                <w:sz w:val="22"/>
                <w:szCs w:val="22"/>
              </w:rPr>
              <w:t>pdays</w:t>
            </w:r>
            <w:proofErr w:type="gramEnd"/>
            <w:r>
              <w:rPr>
                <w:sz w:val="22"/>
                <w:szCs w:val="22"/>
              </w:rPr>
              <w:t>_binned','month_numeric','</w:t>
            </w:r>
            <w:proofErr w:type="spellStart"/>
            <w:r>
              <w:rPr>
                <w:sz w:val="22"/>
                <w:szCs w:val="22"/>
              </w:rPr>
              <w:t>education_numeric</w:t>
            </w:r>
            <w:proofErr w:type="spellEnd"/>
            <w:r>
              <w:rPr>
                <w:sz w:val="22"/>
                <w:szCs w:val="22"/>
              </w:rPr>
              <w:t>', '</w:t>
            </w:r>
            <w:proofErr w:type="spellStart"/>
            <w:r>
              <w:rPr>
                <w:sz w:val="22"/>
                <w:szCs w:val="22"/>
              </w:rPr>
              <w:t>poutcome_numeric</w:t>
            </w:r>
            <w:proofErr w:type="spellEnd"/>
            <w:r>
              <w:rPr>
                <w:sz w:val="22"/>
                <w:szCs w:val="22"/>
              </w:rPr>
              <w:t>’</w:t>
            </w:r>
          </w:p>
        </w:tc>
      </w:tr>
      <w:tr w:rsidR="006C06DB" w14:paraId="2E779BB3" w14:textId="77777777" w:rsidTr="006C06DB">
        <w:tc>
          <w:tcPr>
            <w:cnfStyle w:val="001000000000" w:firstRow="0" w:lastRow="0" w:firstColumn="1" w:lastColumn="0" w:oddVBand="0" w:evenVBand="0" w:oddHBand="0" w:evenHBand="0" w:firstRowFirstColumn="0" w:firstRowLastColumn="0" w:lastRowFirstColumn="0" w:lastRowLastColumn="0"/>
            <w:tcW w:w="3057" w:type="dxa"/>
          </w:tcPr>
          <w:p w14:paraId="3EA9F606" w14:textId="77777777" w:rsidR="006C06DB" w:rsidRDefault="00000000">
            <w:pPr>
              <w:pStyle w:val="TableContents"/>
              <w:rPr>
                <w:sz w:val="22"/>
                <w:szCs w:val="22"/>
              </w:rPr>
            </w:pPr>
            <w:r>
              <w:rPr>
                <w:sz w:val="22"/>
                <w:szCs w:val="22"/>
              </w:rPr>
              <w:t>One Hot Encoding</w:t>
            </w:r>
          </w:p>
        </w:tc>
        <w:tc>
          <w:tcPr>
            <w:tcW w:w="6580" w:type="dxa"/>
          </w:tcPr>
          <w:p w14:paraId="1950090B" w14:textId="77777777" w:rsidR="006C06DB" w:rsidRDefault="00000000">
            <w:pPr>
              <w:pStyle w:val="TableContents"/>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'job', 'marital', 'contact'</w:t>
            </w:r>
          </w:p>
        </w:tc>
      </w:tr>
    </w:tbl>
    <w:p w14:paraId="3D9CFE6A" w14:textId="77777777" w:rsidR="006C06DB" w:rsidRDefault="006C06DB">
      <w:pPr>
        <w:rPr>
          <w:shd w:val="clear" w:color="auto" w:fill="121314"/>
        </w:rPr>
      </w:pPr>
    </w:p>
    <w:p w14:paraId="4AD900EC" w14:textId="77777777" w:rsidR="006C06DB" w:rsidRDefault="00000000">
      <w:pPr>
        <w:pStyle w:val="Heading3"/>
      </w:pPr>
      <w:bookmarkStart w:id="17" w:name="_Toc229428514"/>
      <w:r>
        <w:t>One-Hot Encoding</w:t>
      </w:r>
      <w:bookmarkEnd w:id="17"/>
    </w:p>
    <w:p w14:paraId="02054477" w14:textId="77777777" w:rsidR="006C06DB" w:rsidRDefault="00000000">
      <w:r>
        <w:t>The non-ordinal categorical features were expanded using One Hot Encoding. This prevented the model from assuming a false linear relationship between unrelated categories for example "Single" vs. "Married". There is no "ascending" or "descending" order that matches such status categories, and there is no hidden meaning in the order of this data. One-hot encoding allows the MLP to treat each status as a unique binary value.</w:t>
      </w:r>
    </w:p>
    <w:p w14:paraId="1F203DD5" w14:textId="77777777" w:rsidR="006C06DB" w:rsidRDefault="006C06DB"/>
    <w:p w14:paraId="32F0DB7D" w14:textId="77777777" w:rsidR="006C06DB" w:rsidRDefault="00000000">
      <w:pPr>
        <w:pStyle w:val="Heading3"/>
      </w:pPr>
      <w:bookmarkStart w:id="18" w:name="_Toc229428515"/>
      <w:r>
        <w:t>Binary Variable Encoding</w:t>
      </w:r>
      <w:bookmarkEnd w:id="18"/>
    </w:p>
    <w:p w14:paraId="5D212359" w14:textId="77777777" w:rsidR="006C06DB" w:rsidRDefault="00000000">
      <w:r>
        <w:t>Binary features were simply encoded as ‘</w:t>
      </w:r>
      <w:proofErr w:type="spellStart"/>
      <w:r>
        <w:t>yes’</w:t>
      </w:r>
      <w:proofErr w:type="spellEnd"/>
      <w:r>
        <w:t xml:space="preserve"> = 1.0 and ‘no’ = 0.0.</w:t>
      </w:r>
    </w:p>
    <w:p w14:paraId="5B55FE79" w14:textId="77777777" w:rsidR="006C06DB" w:rsidRDefault="006C06DB"/>
    <w:p w14:paraId="0D104C70" w14:textId="77777777" w:rsidR="006C06DB" w:rsidRDefault="00000000">
      <w:pPr>
        <w:pStyle w:val="Heading3"/>
      </w:pPr>
      <w:bookmarkStart w:id="19" w:name="_Toc229428516"/>
      <w:r>
        <w:t>Normalisation Functions</w:t>
      </w:r>
      <w:bookmarkEnd w:id="19"/>
    </w:p>
    <w:p w14:paraId="45512E6B" w14:textId="5F58E6A9" w:rsidR="006C06DB" w:rsidRDefault="00000000">
      <w:r>
        <w:rPr>
          <w:b/>
          <w:bCs/>
        </w:rPr>
        <w:t>Z-Score Standardisation</w:t>
      </w:r>
      <w:r>
        <w:t xml:space="preserve"> was applied to features with significant outliers, such as balance and campaign because this centres the values around 0 as the mean. The standard deviation is used </w:t>
      </w:r>
      <w:r w:rsidR="00A06768">
        <w:t xml:space="preserve">to </w:t>
      </w:r>
      <w:r>
        <w:t xml:space="preserve">calculate the spread of values. </w:t>
      </w:r>
    </w:p>
    <w:p w14:paraId="566E8E85" w14:textId="77777777" w:rsidR="006C06DB" w:rsidRDefault="006C06DB"/>
    <w:p w14:paraId="6A5E6160" w14:textId="77777777" w:rsidR="006C06DB" w:rsidRDefault="00000000">
      <w:r>
        <w:t xml:space="preserve">The function for this operation is: </w:t>
      </w:r>
      <m:oMath>
        <m:sSub>
          <m:sSubPr>
            <m:ctrlPr>
              <w:rPr>
                <w:rFonts w:ascii="Cambria Math" w:hAnsi="Cambria Math"/>
              </w:rPr>
            </m:ctrlPr>
          </m:sSubPr>
          <m:e>
            <m:r>
              <w:rPr>
                <w:rFonts w:ascii="Cambria Math" w:hAnsi="Cambria Math"/>
              </w:rPr>
              <m:t>x</m:t>
            </m:r>
          </m:e>
          <m:sub>
            <m:r>
              <w:rPr>
                <w:rFonts w:ascii="Cambria Math" w:hAnsi="Cambria Math"/>
              </w:rPr>
              <m:t>scaled</m:t>
            </m:r>
          </m:sub>
        </m:sSub>
        <m:r>
          <w:rPr>
            <w:rFonts w:ascii="Cambria Math" w:hAnsi="Cambria Math"/>
          </w:rPr>
          <m:t>=</m:t>
        </m:r>
        <m:f>
          <m:fPr>
            <m:ctrlPr>
              <w:rPr>
                <w:rFonts w:ascii="Cambria Math" w:hAnsi="Cambria Math"/>
              </w:rPr>
            </m:ctrlPr>
          </m:fPr>
          <m:num>
            <m:r>
              <w:rPr>
                <w:rFonts w:ascii="Cambria Math" w:hAnsi="Cambria Math"/>
              </w:rPr>
              <m:t>x-μ</m:t>
            </m:r>
          </m:num>
          <m:den>
            <m:r>
              <w:rPr>
                <w:rFonts w:ascii="Cambria Math" w:hAnsi="Cambria Math"/>
              </w:rPr>
              <m:t>σ</m:t>
            </m:r>
          </m:den>
        </m:f>
      </m:oMath>
    </w:p>
    <w:p w14:paraId="41CA90A4" w14:textId="77777777" w:rsidR="006C06DB" w:rsidRDefault="006C06DB"/>
    <w:p w14:paraId="131BCB95" w14:textId="77777777" w:rsidR="006C06DB" w:rsidRDefault="00000000">
      <w:r>
        <w:rPr>
          <w:b/>
          <w:bCs/>
        </w:rPr>
        <w:t>Min-Max Scaling</w:t>
      </w:r>
      <w:r>
        <w:t xml:space="preserve"> was used for other numeric features to squash values into a 0 to 1 range.</w:t>
      </w:r>
    </w:p>
    <w:p w14:paraId="2C5DCB1A" w14:textId="77777777" w:rsidR="006C06DB" w:rsidRDefault="006C06DB"/>
    <w:p w14:paraId="25457239" w14:textId="77777777" w:rsidR="006C06DB" w:rsidRDefault="00000000">
      <w:pPr>
        <w:rPr>
          <w:sz w:val="32"/>
          <w:szCs w:val="32"/>
        </w:rPr>
      </w:pPr>
      <w:r>
        <w:t xml:space="preserve">The function is: </w:t>
      </w:r>
      <m:oMath>
        <m:sSub>
          <m:sSubPr>
            <m:ctrlPr>
              <w:rPr>
                <w:rFonts w:ascii="Cambria Math" w:hAnsi="Cambria Math"/>
              </w:rPr>
            </m:ctrlPr>
          </m:sSubPr>
          <m:e>
            <m:r>
              <w:rPr>
                <w:rFonts w:ascii="Cambria Math" w:hAnsi="Cambria Math"/>
              </w:rPr>
              <m:t>x</m:t>
            </m:r>
          </m:e>
          <m:sub>
            <m:r>
              <w:rPr>
                <w:rFonts w:ascii="Cambria Math" w:hAnsi="Cambria Math"/>
              </w:rPr>
              <m:t>scaled</m:t>
            </m:r>
          </m:sub>
        </m:sSub>
        <m:r>
          <w:rPr>
            <w:rFonts w:ascii="Cambria Math" w:hAnsi="Cambria Math"/>
          </w:rPr>
          <m:t>=</m:t>
        </m:r>
        <m:f>
          <m:fPr>
            <m:ctrlPr>
              <w:rPr>
                <w:rFonts w:ascii="Cambria Math" w:hAnsi="Cambria Math"/>
              </w:rPr>
            </m:ctrlPr>
          </m:fPr>
          <m:num>
            <m:r>
              <w:rPr>
                <w:rFonts w:ascii="Cambria Math" w:hAnsi="Cambria Math"/>
              </w:rPr>
              <m:t>x-min⁡(x)</m:t>
            </m:r>
          </m:num>
          <m:den>
            <m:r>
              <w:rPr>
                <w:rFonts w:ascii="Cambria Math" w:hAnsi="Cambria Math"/>
              </w:rPr>
              <m:t>max</m:t>
            </m:r>
            <m:d>
              <m:dPr>
                <m:ctrlPr>
                  <w:rPr>
                    <w:rFonts w:ascii="Cambria Math" w:hAnsi="Cambria Math"/>
                  </w:rPr>
                </m:ctrlPr>
              </m:dPr>
              <m:e>
                <m:r>
                  <w:rPr>
                    <w:rFonts w:ascii="Cambria Math" w:hAnsi="Cambria Math"/>
                  </w:rPr>
                  <m:t>x</m:t>
                </m:r>
              </m:e>
            </m:d>
            <m:r>
              <w:rPr>
                <w:rFonts w:ascii="Cambria Math" w:hAnsi="Cambria Math"/>
              </w:rPr>
              <m:t>-min</m:t>
            </m:r>
            <m:d>
              <m:dPr>
                <m:ctrlPr>
                  <w:rPr>
                    <w:rFonts w:ascii="Cambria Math" w:hAnsi="Cambria Math"/>
                  </w:rPr>
                </m:ctrlPr>
              </m:dPr>
              <m:e>
                <m:r>
                  <w:rPr>
                    <w:rFonts w:ascii="Cambria Math" w:hAnsi="Cambria Math"/>
                  </w:rPr>
                  <m:t>x</m:t>
                </m:r>
              </m:e>
            </m:d>
          </m:den>
        </m:f>
      </m:oMath>
    </w:p>
    <w:p w14:paraId="743BBD03" w14:textId="77777777" w:rsidR="006C06DB" w:rsidRDefault="006C06DB"/>
    <w:p w14:paraId="32CF00CB" w14:textId="77777777" w:rsidR="006C06DB" w:rsidRDefault="00000000">
      <w:pPr>
        <w:jc w:val="left"/>
        <w:rPr>
          <w:rFonts w:eastAsia="Noto Sans CJK SC"/>
          <w:b/>
          <w:bCs/>
          <w:sz w:val="28"/>
          <w:szCs w:val="28"/>
        </w:rPr>
      </w:pPr>
      <w:r>
        <w:br w:type="page"/>
      </w:r>
    </w:p>
    <w:p w14:paraId="4A5E4A61" w14:textId="77777777" w:rsidR="006C06DB" w:rsidRDefault="00000000">
      <w:pPr>
        <w:pStyle w:val="Heading3"/>
        <w:spacing w:before="0"/>
      </w:pPr>
      <w:bookmarkStart w:id="20" w:name="_Toc229428517"/>
      <w:r>
        <w:lastRenderedPageBreak/>
        <w:t>Removal of Problematic Features</w:t>
      </w:r>
      <w:bookmarkEnd w:id="20"/>
    </w:p>
    <w:p w14:paraId="1E5854E4" w14:textId="77777777" w:rsidR="006C06DB" w:rsidRDefault="00000000">
      <w:r>
        <w:t>Several features were removed from the model. The ‘duration’ feature is the most interesting problematic feature because as well as being highly skewed by outliers, it also allows for data leakage ‘from the future’ into the model.</w:t>
      </w:r>
    </w:p>
    <w:p w14:paraId="3DBD66A6" w14:textId="77777777" w:rsidR="006C06DB" w:rsidRDefault="006C06DB"/>
    <w:p w14:paraId="2617D482" w14:textId="77777777" w:rsidR="006C06DB" w:rsidRDefault="00000000">
      <w:pPr>
        <w:keepNext/>
        <w:jc w:val="center"/>
      </w:pPr>
      <w:r>
        <w:rPr>
          <w:noProof/>
        </w:rPr>
        <w:drawing>
          <wp:inline distT="0" distB="0" distL="0" distR="0" wp14:anchorId="6FF5832E" wp14:editId="38B680B6">
            <wp:extent cx="6120130" cy="2369185"/>
            <wp:effectExtent l="0" t="0" r="0" b="0"/>
            <wp:docPr id="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
                    <pic:cNvPicPr>
                      <a:picLocks noChangeAspect="1" noChangeArrowheads="1"/>
                    </pic:cNvPicPr>
                  </pic:nvPicPr>
                  <pic:blipFill>
                    <a:blip r:embed="rId18"/>
                    <a:stretch>
                      <a:fillRect/>
                    </a:stretch>
                  </pic:blipFill>
                  <pic:spPr bwMode="auto">
                    <a:xfrm>
                      <a:off x="0" y="0"/>
                      <a:ext cx="6120130" cy="2369185"/>
                    </a:xfrm>
                    <a:prstGeom prst="rect">
                      <a:avLst/>
                    </a:prstGeom>
                  </pic:spPr>
                </pic:pic>
              </a:graphicData>
            </a:graphic>
          </wp:inline>
        </w:drawing>
      </w:r>
    </w:p>
    <w:p w14:paraId="7B404FC5" w14:textId="1F775482" w:rsidR="006C06DB" w:rsidRDefault="00000000">
      <w:pPr>
        <w:pStyle w:val="Caption"/>
        <w:jc w:val="center"/>
      </w:pPr>
      <w:r>
        <w:t xml:space="preserve">Figure </w:t>
      </w:r>
      <w:fldSimple w:instr=" SEQ Figure \* ARABIC ">
        <w:r w:rsidR="006625FF">
          <w:rPr>
            <w:noProof/>
          </w:rPr>
          <w:t>9</w:t>
        </w:r>
      </w:fldSimple>
      <w:r>
        <w:t xml:space="preserve"> Exploring duration</w:t>
      </w:r>
    </w:p>
    <w:p w14:paraId="6D4142E2" w14:textId="77777777" w:rsidR="006C06DB" w:rsidRDefault="006C06DB"/>
    <w:p w14:paraId="7BAFBDED" w14:textId="77777777" w:rsidR="006C06DB" w:rsidRDefault="00000000">
      <w:r>
        <w:t>If a person talks for 30 minutes, they have almost certainly already said "Yes". Conversely, if they end the call after a very short time, then they are likely to have said "No". The longer duration is a result of positive intent, not a cause.</w:t>
      </w:r>
    </w:p>
    <w:p w14:paraId="2016279C" w14:textId="77777777" w:rsidR="006C06DB" w:rsidRDefault="006C06DB"/>
    <w:p w14:paraId="0CFA3E8D" w14:textId="77777777" w:rsidR="006C06DB" w:rsidRDefault="00000000">
      <w:r>
        <w:t>The purpose of the MLP is to assist the bank to decide who to call tomorrow based on known data. Since they haven't called yet, they have no "duration" value to give the model. The duration only becomes known after the decision has already been made, and the target value for 'y' is known. Therefore, including it would poison the model outcome.</w:t>
      </w:r>
    </w:p>
    <w:p w14:paraId="773E6782" w14:textId="77777777" w:rsidR="006C06DB" w:rsidRDefault="006C06DB"/>
    <w:p w14:paraId="3015E096" w14:textId="77777777" w:rsidR="006C06DB" w:rsidRDefault="00000000">
      <w:r>
        <w:t>Other features were also dropped for the following reasons:</w:t>
      </w:r>
    </w:p>
    <w:p w14:paraId="5255A5CB" w14:textId="77777777" w:rsidR="006C06DB" w:rsidRDefault="006C06DB"/>
    <w:tbl>
      <w:tblPr>
        <w:tblStyle w:val="GridTable4"/>
        <w:tblW w:w="5000" w:type="pct"/>
        <w:tblLayout w:type="fixed"/>
        <w:tblLook w:val="04A0" w:firstRow="1" w:lastRow="0" w:firstColumn="1" w:lastColumn="0" w:noHBand="0" w:noVBand="1"/>
      </w:tblPr>
      <w:tblGrid>
        <w:gridCol w:w="1521"/>
        <w:gridCol w:w="2712"/>
        <w:gridCol w:w="5395"/>
      </w:tblGrid>
      <w:tr w:rsidR="006C06DB" w14:paraId="7B178581" w14:textId="77777777" w:rsidTr="006C0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dxa"/>
            <w:tcBorders>
              <w:top w:val="single" w:sz="4" w:space="0" w:color="000000"/>
              <w:left w:val="single" w:sz="4" w:space="0" w:color="000000"/>
              <w:bottom w:val="single" w:sz="4" w:space="0" w:color="000000"/>
              <w:right w:val="single" w:sz="4" w:space="0" w:color="000000"/>
            </w:tcBorders>
          </w:tcPr>
          <w:p w14:paraId="3AC64BA4" w14:textId="77777777" w:rsidR="006C06DB" w:rsidRDefault="00000000">
            <w:pPr>
              <w:rPr>
                <w:b w:val="0"/>
                <w:bCs w:val="0"/>
                <w:sz w:val="22"/>
                <w:szCs w:val="22"/>
              </w:rPr>
            </w:pPr>
            <w:r>
              <w:rPr>
                <w:color w:val="FFFFFF" w:themeColor="background1"/>
                <w:sz w:val="22"/>
                <w:szCs w:val="22"/>
              </w:rPr>
              <w:t>Feature</w:t>
            </w:r>
            <w:r>
              <w:rPr>
                <w:color w:val="FFFFFF" w:themeColor="background1"/>
                <w:sz w:val="22"/>
                <w:szCs w:val="22"/>
              </w:rPr>
              <w:tab/>
            </w:r>
          </w:p>
        </w:tc>
        <w:tc>
          <w:tcPr>
            <w:tcW w:w="2715" w:type="dxa"/>
            <w:tcBorders>
              <w:top w:val="single" w:sz="4" w:space="0" w:color="000000"/>
              <w:left w:val="single" w:sz="4" w:space="0" w:color="000000"/>
              <w:bottom w:val="single" w:sz="4" w:space="0" w:color="000000"/>
              <w:right w:val="single" w:sz="4" w:space="0" w:color="000000"/>
            </w:tcBorders>
          </w:tcPr>
          <w:p w14:paraId="6450A5D2" w14:textId="77777777" w:rsidR="006C06DB" w:rsidRDefault="00000000">
            <w:pPr>
              <w:cnfStyle w:val="100000000000" w:firstRow="1" w:lastRow="0" w:firstColumn="0" w:lastColumn="0" w:oddVBand="0" w:evenVBand="0" w:oddHBand="0" w:evenHBand="0" w:firstRowFirstColumn="0" w:firstRowLastColumn="0" w:lastRowFirstColumn="0" w:lastRowLastColumn="0"/>
              <w:rPr>
                <w:b w:val="0"/>
                <w:bCs w:val="0"/>
                <w:sz w:val="22"/>
                <w:szCs w:val="22"/>
              </w:rPr>
            </w:pPr>
            <w:r>
              <w:rPr>
                <w:color w:val="FFFFFF" w:themeColor="background1"/>
                <w:sz w:val="22"/>
                <w:szCs w:val="22"/>
              </w:rPr>
              <w:t>Action</w:t>
            </w:r>
            <w:r>
              <w:rPr>
                <w:color w:val="FFFFFF" w:themeColor="background1"/>
                <w:sz w:val="22"/>
                <w:szCs w:val="22"/>
              </w:rPr>
              <w:tab/>
            </w:r>
          </w:p>
        </w:tc>
        <w:tc>
          <w:tcPr>
            <w:tcW w:w="5401" w:type="dxa"/>
            <w:tcBorders>
              <w:top w:val="single" w:sz="4" w:space="0" w:color="000000"/>
              <w:left w:val="single" w:sz="4" w:space="0" w:color="000000"/>
              <w:bottom w:val="single" w:sz="4" w:space="0" w:color="000000"/>
              <w:right w:val="single" w:sz="4" w:space="0" w:color="000000"/>
            </w:tcBorders>
          </w:tcPr>
          <w:p w14:paraId="04F661ED" w14:textId="77777777" w:rsidR="006C06DB" w:rsidRDefault="00000000">
            <w:pPr>
              <w:cnfStyle w:val="100000000000" w:firstRow="1" w:lastRow="0" w:firstColumn="0" w:lastColumn="0" w:oddVBand="0" w:evenVBand="0" w:oddHBand="0" w:evenHBand="0" w:firstRowFirstColumn="0" w:firstRowLastColumn="0" w:lastRowFirstColumn="0" w:lastRowLastColumn="0"/>
              <w:rPr>
                <w:b w:val="0"/>
                <w:bCs w:val="0"/>
                <w:sz w:val="22"/>
                <w:szCs w:val="22"/>
              </w:rPr>
            </w:pPr>
            <w:r>
              <w:rPr>
                <w:color w:val="FFFFFF" w:themeColor="background1"/>
                <w:sz w:val="22"/>
                <w:szCs w:val="22"/>
              </w:rPr>
              <w:t>Reasoning</w:t>
            </w:r>
          </w:p>
        </w:tc>
      </w:tr>
      <w:tr w:rsidR="006C06DB" w14:paraId="0C3FC142"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dxa"/>
          </w:tcPr>
          <w:p w14:paraId="50699FD9" w14:textId="77777777" w:rsidR="006C06DB" w:rsidRDefault="00000000">
            <w:pPr>
              <w:rPr>
                <w:sz w:val="22"/>
                <w:szCs w:val="22"/>
              </w:rPr>
            </w:pPr>
            <w:r>
              <w:rPr>
                <w:sz w:val="22"/>
                <w:szCs w:val="22"/>
              </w:rPr>
              <w:t>Duration</w:t>
            </w:r>
            <w:r>
              <w:rPr>
                <w:sz w:val="22"/>
                <w:szCs w:val="22"/>
              </w:rPr>
              <w:tab/>
            </w:r>
          </w:p>
        </w:tc>
        <w:tc>
          <w:tcPr>
            <w:tcW w:w="2715" w:type="dxa"/>
          </w:tcPr>
          <w:p w14:paraId="7F261694" w14:textId="77777777" w:rsidR="006C06DB" w:rsidRDefault="0000000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Dropped</w:t>
            </w:r>
            <w:r>
              <w:rPr>
                <w:sz w:val="22"/>
                <w:szCs w:val="22"/>
              </w:rPr>
              <w:tab/>
            </w:r>
          </w:p>
        </w:tc>
        <w:tc>
          <w:tcPr>
            <w:tcW w:w="5401" w:type="dxa"/>
          </w:tcPr>
          <w:p w14:paraId="733D284B" w14:textId="77777777" w:rsidR="006C06DB" w:rsidRDefault="0000000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Target leakage; duration is not known at the time of prediction.</w:t>
            </w:r>
          </w:p>
        </w:tc>
      </w:tr>
      <w:tr w:rsidR="006C06DB" w14:paraId="08D2FA34" w14:textId="77777777" w:rsidTr="006C06DB">
        <w:tc>
          <w:tcPr>
            <w:cnfStyle w:val="001000000000" w:firstRow="0" w:lastRow="0" w:firstColumn="1" w:lastColumn="0" w:oddVBand="0" w:evenVBand="0" w:oddHBand="0" w:evenHBand="0" w:firstRowFirstColumn="0" w:firstRowLastColumn="0" w:lastRowFirstColumn="0" w:lastRowLastColumn="0"/>
            <w:tcW w:w="1522" w:type="dxa"/>
          </w:tcPr>
          <w:p w14:paraId="04E5A5C5" w14:textId="77777777" w:rsidR="006C06DB" w:rsidRDefault="00000000">
            <w:pPr>
              <w:rPr>
                <w:sz w:val="22"/>
                <w:szCs w:val="22"/>
              </w:rPr>
            </w:pPr>
            <w:r>
              <w:rPr>
                <w:sz w:val="22"/>
                <w:szCs w:val="22"/>
              </w:rPr>
              <w:t>Default</w:t>
            </w:r>
            <w:r>
              <w:rPr>
                <w:sz w:val="22"/>
                <w:szCs w:val="22"/>
              </w:rPr>
              <w:tab/>
            </w:r>
          </w:p>
        </w:tc>
        <w:tc>
          <w:tcPr>
            <w:tcW w:w="2715" w:type="dxa"/>
          </w:tcPr>
          <w:p w14:paraId="79153128" w14:textId="77777777" w:rsidR="006C06DB" w:rsidRDefault="0000000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Dropped</w:t>
            </w:r>
            <w:r>
              <w:rPr>
                <w:sz w:val="22"/>
                <w:szCs w:val="22"/>
              </w:rPr>
              <w:tab/>
            </w:r>
          </w:p>
        </w:tc>
        <w:tc>
          <w:tcPr>
            <w:tcW w:w="5401" w:type="dxa"/>
          </w:tcPr>
          <w:p w14:paraId="3D0BCD62" w14:textId="77777777" w:rsidR="006C06DB" w:rsidRDefault="0000000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Near-zero variance; 98% of entries are 'no'.</w:t>
            </w:r>
          </w:p>
        </w:tc>
      </w:tr>
      <w:tr w:rsidR="006C06DB" w14:paraId="0018395E"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dxa"/>
          </w:tcPr>
          <w:p w14:paraId="20D548F3" w14:textId="77777777" w:rsidR="006C06DB" w:rsidRDefault="00000000">
            <w:pPr>
              <w:rPr>
                <w:sz w:val="22"/>
                <w:szCs w:val="22"/>
              </w:rPr>
            </w:pPr>
            <w:r>
              <w:rPr>
                <w:sz w:val="22"/>
                <w:szCs w:val="22"/>
              </w:rPr>
              <w:t xml:space="preserve">Day </w:t>
            </w:r>
          </w:p>
        </w:tc>
        <w:tc>
          <w:tcPr>
            <w:tcW w:w="2715" w:type="dxa"/>
          </w:tcPr>
          <w:p w14:paraId="315C64A0" w14:textId="77777777" w:rsidR="006C06DB" w:rsidRDefault="0000000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Dropped </w:t>
            </w:r>
          </w:p>
        </w:tc>
        <w:tc>
          <w:tcPr>
            <w:tcW w:w="5401" w:type="dxa"/>
          </w:tcPr>
          <w:p w14:paraId="408D1981" w14:textId="77777777" w:rsidR="006C06DB" w:rsidRDefault="0000000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Does not appear to add value; no obvious trends.</w:t>
            </w:r>
          </w:p>
        </w:tc>
      </w:tr>
      <w:tr w:rsidR="006C06DB" w14:paraId="17381032" w14:textId="77777777" w:rsidTr="006C06DB">
        <w:tc>
          <w:tcPr>
            <w:cnfStyle w:val="001000000000" w:firstRow="0" w:lastRow="0" w:firstColumn="1" w:lastColumn="0" w:oddVBand="0" w:evenVBand="0" w:oddHBand="0" w:evenHBand="0" w:firstRowFirstColumn="0" w:firstRowLastColumn="0" w:lastRowFirstColumn="0" w:lastRowLastColumn="0"/>
            <w:tcW w:w="1522" w:type="dxa"/>
          </w:tcPr>
          <w:p w14:paraId="3C5D73E9" w14:textId="77777777" w:rsidR="006C06DB" w:rsidRDefault="00000000">
            <w:pPr>
              <w:rPr>
                <w:sz w:val="22"/>
                <w:szCs w:val="22"/>
              </w:rPr>
            </w:pPr>
            <w:proofErr w:type="spellStart"/>
            <w:r>
              <w:rPr>
                <w:sz w:val="22"/>
                <w:szCs w:val="22"/>
              </w:rPr>
              <w:t>Pdays</w:t>
            </w:r>
            <w:proofErr w:type="spellEnd"/>
            <w:r>
              <w:rPr>
                <w:sz w:val="22"/>
                <w:szCs w:val="22"/>
              </w:rPr>
              <w:tab/>
            </w:r>
          </w:p>
        </w:tc>
        <w:tc>
          <w:tcPr>
            <w:tcW w:w="2715" w:type="dxa"/>
          </w:tcPr>
          <w:p w14:paraId="6834844A" w14:textId="77777777" w:rsidR="006C06DB" w:rsidRDefault="0000000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Binned Version Kept</w:t>
            </w:r>
          </w:p>
        </w:tc>
        <w:tc>
          <w:tcPr>
            <w:tcW w:w="5401" w:type="dxa"/>
          </w:tcPr>
          <w:p w14:paraId="41C3FFC5" w14:textId="77777777" w:rsidR="006C06DB" w:rsidRDefault="0000000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Re-encoded to handle multi-modal distribution and -1 values.</w:t>
            </w:r>
          </w:p>
        </w:tc>
      </w:tr>
      <w:tr w:rsidR="006C06DB" w14:paraId="22A0E981"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dxa"/>
          </w:tcPr>
          <w:p w14:paraId="5CD209A8" w14:textId="77777777" w:rsidR="006C06DB" w:rsidRDefault="00000000">
            <w:pPr>
              <w:rPr>
                <w:sz w:val="22"/>
                <w:szCs w:val="22"/>
              </w:rPr>
            </w:pPr>
            <w:r>
              <w:rPr>
                <w:sz w:val="22"/>
                <w:szCs w:val="22"/>
              </w:rPr>
              <w:t>Month</w:t>
            </w:r>
          </w:p>
        </w:tc>
        <w:tc>
          <w:tcPr>
            <w:tcW w:w="2715" w:type="dxa"/>
          </w:tcPr>
          <w:p w14:paraId="00C9546B" w14:textId="77777777" w:rsidR="006C06DB" w:rsidRDefault="0000000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Encoded version kept</w:t>
            </w:r>
          </w:p>
        </w:tc>
        <w:tc>
          <w:tcPr>
            <w:tcW w:w="5401" w:type="dxa"/>
          </w:tcPr>
          <w:p w14:paraId="46B82CF1" w14:textId="77777777" w:rsidR="006C06DB" w:rsidRDefault="0000000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Re-encoded as values 1-12</w:t>
            </w:r>
          </w:p>
        </w:tc>
      </w:tr>
      <w:tr w:rsidR="006C06DB" w14:paraId="33D521A8" w14:textId="77777777" w:rsidTr="006C06DB">
        <w:tc>
          <w:tcPr>
            <w:cnfStyle w:val="001000000000" w:firstRow="0" w:lastRow="0" w:firstColumn="1" w:lastColumn="0" w:oddVBand="0" w:evenVBand="0" w:oddHBand="0" w:evenHBand="0" w:firstRowFirstColumn="0" w:firstRowLastColumn="0" w:lastRowFirstColumn="0" w:lastRowLastColumn="0"/>
            <w:tcW w:w="1522" w:type="dxa"/>
          </w:tcPr>
          <w:p w14:paraId="122AB18A" w14:textId="77777777" w:rsidR="006C06DB" w:rsidRDefault="00000000">
            <w:pPr>
              <w:rPr>
                <w:sz w:val="22"/>
                <w:szCs w:val="22"/>
              </w:rPr>
            </w:pPr>
            <w:r>
              <w:rPr>
                <w:sz w:val="22"/>
                <w:szCs w:val="22"/>
              </w:rPr>
              <w:t>Education</w:t>
            </w:r>
          </w:p>
        </w:tc>
        <w:tc>
          <w:tcPr>
            <w:tcW w:w="2715" w:type="dxa"/>
          </w:tcPr>
          <w:p w14:paraId="0AE9AD0A" w14:textId="77777777" w:rsidR="006C06DB" w:rsidRDefault="0000000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Encoded version kept</w:t>
            </w:r>
          </w:p>
        </w:tc>
        <w:tc>
          <w:tcPr>
            <w:tcW w:w="5401" w:type="dxa"/>
          </w:tcPr>
          <w:p w14:paraId="41A00B0F" w14:textId="77777777" w:rsidR="006C06DB" w:rsidRDefault="0000000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Re-encoded as values 0-3</w:t>
            </w:r>
          </w:p>
        </w:tc>
      </w:tr>
      <w:tr w:rsidR="006C06DB" w14:paraId="08DC123D"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dxa"/>
          </w:tcPr>
          <w:p w14:paraId="1278F064" w14:textId="77777777" w:rsidR="006C06DB" w:rsidRDefault="00000000">
            <w:pPr>
              <w:rPr>
                <w:sz w:val="22"/>
                <w:szCs w:val="22"/>
              </w:rPr>
            </w:pPr>
            <w:proofErr w:type="spellStart"/>
            <w:r>
              <w:rPr>
                <w:sz w:val="22"/>
                <w:szCs w:val="22"/>
              </w:rPr>
              <w:t>Poutcome</w:t>
            </w:r>
            <w:proofErr w:type="spellEnd"/>
          </w:p>
        </w:tc>
        <w:tc>
          <w:tcPr>
            <w:tcW w:w="2715" w:type="dxa"/>
          </w:tcPr>
          <w:p w14:paraId="44AAF54F" w14:textId="77777777" w:rsidR="006C06DB" w:rsidRDefault="0000000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Encoded version kept</w:t>
            </w:r>
          </w:p>
        </w:tc>
        <w:tc>
          <w:tcPr>
            <w:tcW w:w="5401" w:type="dxa"/>
          </w:tcPr>
          <w:p w14:paraId="6D91AE64" w14:textId="77777777" w:rsidR="006C06DB" w:rsidRDefault="0000000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Re-encoded as values 0-7</w:t>
            </w:r>
          </w:p>
        </w:tc>
      </w:tr>
    </w:tbl>
    <w:p w14:paraId="7DB474D0" w14:textId="77777777" w:rsidR="006C06DB" w:rsidRDefault="006C06DB">
      <w:pPr>
        <w:rPr>
          <w:shd w:val="clear" w:color="auto" w:fill="121314"/>
        </w:rPr>
      </w:pPr>
    </w:p>
    <w:p w14:paraId="0EF25AC8" w14:textId="77777777" w:rsidR="006C06DB" w:rsidRDefault="006C06DB"/>
    <w:p w14:paraId="02917105" w14:textId="77777777" w:rsidR="006C06DB" w:rsidRDefault="00000000">
      <w:pPr>
        <w:pStyle w:val="Heading3"/>
      </w:pPr>
      <w:r>
        <w:br w:type="page"/>
      </w:r>
    </w:p>
    <w:p w14:paraId="20A96F6F" w14:textId="77777777" w:rsidR="006C06DB" w:rsidRDefault="00000000">
      <w:pPr>
        <w:pStyle w:val="Heading3"/>
        <w:spacing w:before="0"/>
      </w:pPr>
      <w:bookmarkStart w:id="21" w:name="_Toc229428518"/>
      <w:r>
        <w:lastRenderedPageBreak/>
        <w:t>Correlation with Dependent Variable ‘y’</w:t>
      </w:r>
      <w:bookmarkEnd w:id="21"/>
    </w:p>
    <w:p w14:paraId="1F24CC05" w14:textId="77777777" w:rsidR="006C06DB" w:rsidRDefault="00000000">
      <w:pPr>
        <w:pStyle w:val="BodyText"/>
      </w:pPr>
      <w:r>
        <w:t>The remaining features in the dataset were compared with the target variable ‘y’ to show which features have the best correlation. I would expect these features to correspond to strong indicators for the MLP to learn from.</w:t>
      </w:r>
    </w:p>
    <w:p w14:paraId="61B3AC5D" w14:textId="77777777" w:rsidR="006C06DB" w:rsidRDefault="00000000">
      <w:pPr>
        <w:pStyle w:val="BodyText"/>
        <w:keepNext/>
        <w:jc w:val="center"/>
      </w:pPr>
      <w:r>
        <w:rPr>
          <w:noProof/>
        </w:rPr>
        <w:drawing>
          <wp:inline distT="0" distB="0" distL="0" distR="0" wp14:anchorId="4C74897A" wp14:editId="2DCAF27A">
            <wp:extent cx="6120130" cy="4864735"/>
            <wp:effectExtent l="0" t="0" r="0" b="0"/>
            <wp:docPr id="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2"/>
                    <pic:cNvPicPr>
                      <a:picLocks noChangeAspect="1" noChangeArrowheads="1"/>
                    </pic:cNvPicPr>
                  </pic:nvPicPr>
                  <pic:blipFill>
                    <a:blip r:embed="rId19"/>
                    <a:stretch>
                      <a:fillRect/>
                    </a:stretch>
                  </pic:blipFill>
                  <pic:spPr bwMode="auto">
                    <a:xfrm>
                      <a:off x="0" y="0"/>
                      <a:ext cx="6120130" cy="4864735"/>
                    </a:xfrm>
                    <a:prstGeom prst="rect">
                      <a:avLst/>
                    </a:prstGeom>
                  </pic:spPr>
                </pic:pic>
              </a:graphicData>
            </a:graphic>
          </wp:inline>
        </w:drawing>
      </w:r>
    </w:p>
    <w:p w14:paraId="44E84FBD" w14:textId="08DB9F97" w:rsidR="006C06DB" w:rsidRDefault="00000000">
      <w:pPr>
        <w:pStyle w:val="Caption"/>
        <w:jc w:val="center"/>
      </w:pPr>
      <w:r>
        <w:t xml:space="preserve">Figure </w:t>
      </w:r>
      <w:fldSimple w:instr=" SEQ Figure \* ARABIC ">
        <w:r w:rsidR="006625FF">
          <w:rPr>
            <w:noProof/>
          </w:rPr>
          <w:t>10</w:t>
        </w:r>
      </w:fldSimple>
      <w:r>
        <w:t xml:space="preserve"> Correlation of features vs 'y'</w:t>
      </w:r>
    </w:p>
    <w:p w14:paraId="1F47EB57" w14:textId="77777777" w:rsidR="006C06DB" w:rsidRDefault="00000000">
      <w:pPr>
        <w:pStyle w:val="BodyText"/>
      </w:pPr>
      <w:bookmarkStart w:id="22" w:name="__RefHeading___Toc2854_500896196"/>
      <w:bookmarkEnd w:id="22"/>
      <w:r>
        <w:br/>
      </w:r>
      <w:r>
        <w:rPr>
          <w:b/>
          <w:bCs/>
        </w:rPr>
        <w:t>Strongest Positive Correlation:</w:t>
      </w:r>
      <w:r>
        <w:t xml:space="preserve"> </w:t>
      </w:r>
      <w:proofErr w:type="spellStart"/>
      <w:r>
        <w:t>poutcome_numeric</w:t>
      </w:r>
      <w:proofErr w:type="spellEnd"/>
      <w:r>
        <w:t xml:space="preserve"> (0.289), </w:t>
      </w:r>
      <w:proofErr w:type="spellStart"/>
      <w:r>
        <w:t>contact_cellular</w:t>
      </w:r>
      <w:proofErr w:type="spellEnd"/>
      <w:r>
        <w:t xml:space="preserve"> (0.136) and </w:t>
      </w:r>
      <w:proofErr w:type="spellStart"/>
      <w:r>
        <w:t>pdays_binned</w:t>
      </w:r>
      <w:proofErr w:type="spellEnd"/>
      <w:r>
        <w:t xml:space="preserve"> (0.129). The previous outcome was already shown to be a strong indicator but contact by cellular phone is a slight surprise.</w:t>
      </w:r>
    </w:p>
    <w:p w14:paraId="251C2EBE" w14:textId="77777777" w:rsidR="006C06DB" w:rsidRDefault="00000000">
      <w:pPr>
        <w:pStyle w:val="BodyText"/>
      </w:pPr>
      <w:r>
        <w:rPr>
          <w:b/>
          <w:bCs/>
        </w:rPr>
        <w:t>Demographics:</w:t>
      </w:r>
      <w:r>
        <w:t xml:space="preserve"> </w:t>
      </w:r>
      <w:proofErr w:type="spellStart"/>
      <w:r>
        <w:t>job_retired</w:t>
      </w:r>
      <w:proofErr w:type="spellEnd"/>
      <w:r>
        <w:t xml:space="preserve">, </w:t>
      </w:r>
      <w:proofErr w:type="spellStart"/>
      <w:r>
        <w:t>job_student</w:t>
      </w:r>
      <w:proofErr w:type="spellEnd"/>
      <w:r>
        <w:t xml:space="preserve">, and </w:t>
      </w:r>
      <w:proofErr w:type="spellStart"/>
      <w:r>
        <w:t>marital_single</w:t>
      </w:r>
      <w:proofErr w:type="spellEnd"/>
      <w:r>
        <w:t xml:space="preserve"> are all positively correlated with success. This confirms that specific life stages are more likely to say "yes". Students, for example, are likely planning for their future and trying to make savings, while the retired likely have spare cash to invest.</w:t>
      </w:r>
    </w:p>
    <w:p w14:paraId="4539E319" w14:textId="77777777" w:rsidR="006C06DB" w:rsidRDefault="00000000">
      <w:pPr>
        <w:pStyle w:val="BodyText"/>
      </w:pPr>
      <w:r>
        <w:rPr>
          <w:b/>
          <w:bCs/>
        </w:rPr>
        <w:t xml:space="preserve">Weak correlation: </w:t>
      </w:r>
      <w:r>
        <w:t>The balance (0.053) correlation is weaker than might be expected, meaning it is not the primary driver for a ‘</w:t>
      </w:r>
      <w:proofErr w:type="spellStart"/>
      <w:r>
        <w:t>yes’</w:t>
      </w:r>
      <w:proofErr w:type="spellEnd"/>
      <w:r>
        <w:t xml:space="preserve"> result in this campaign.</w:t>
      </w:r>
    </w:p>
    <w:p w14:paraId="58CA1923" w14:textId="77777777" w:rsidR="006C06DB" w:rsidRDefault="00000000">
      <w:pPr>
        <w:pStyle w:val="Heading3"/>
      </w:pPr>
      <w:r>
        <w:br w:type="page"/>
      </w:r>
    </w:p>
    <w:p w14:paraId="5C33327F" w14:textId="77777777" w:rsidR="006C06DB" w:rsidRDefault="00000000">
      <w:pPr>
        <w:pStyle w:val="Heading3"/>
        <w:spacing w:before="0"/>
      </w:pPr>
      <w:bookmarkStart w:id="23" w:name="_Toc229428519"/>
      <w:r>
        <w:lastRenderedPageBreak/>
        <w:t>Post Processing</w:t>
      </w:r>
      <w:bookmarkEnd w:id="23"/>
    </w:p>
    <w:p w14:paraId="332529B9" w14:textId="77777777" w:rsidR="006C06DB" w:rsidRDefault="00000000">
      <w:r>
        <w:t>After preprocessing, the dataset was written out to a new CSV file to allow the same data to be used in both the MLP written ‘from scratch’ and the MLP based on Scikit-Learn Python libraries.</w:t>
      </w:r>
    </w:p>
    <w:p w14:paraId="33BE7427" w14:textId="77777777" w:rsidR="006C06DB" w:rsidRDefault="006C06DB"/>
    <w:p w14:paraId="2C7ABCC2" w14:textId="77777777" w:rsidR="006C06DB" w:rsidRDefault="00000000">
      <w:r>
        <w:t>Before loading the data into either MLP implementation, one further step was required: splitting the dataset into training, validation and testing data. The data was split 80% towards the training data, with 20% going to form the test dataset. The training data was split further, again 80:20, into training and validation sets.</w:t>
      </w:r>
    </w:p>
    <w:p w14:paraId="7BA827FA" w14:textId="77777777" w:rsidR="006C06DB" w:rsidRDefault="006C06DB"/>
    <w:p w14:paraId="7D12A94A" w14:textId="77777777" w:rsidR="006C06DB" w:rsidRDefault="00000000">
      <w:r>
        <w:t>The dataset is date ordered, meaning that it must be shuffled to avoid the MLP learning patterns based on the sequence of the rows, such as time-of-year trends.</w:t>
      </w:r>
    </w:p>
    <w:p w14:paraId="4FF5654E" w14:textId="77777777" w:rsidR="006C06DB" w:rsidRDefault="006C06DB"/>
    <w:p w14:paraId="143C510F" w14:textId="77777777" w:rsidR="006C06DB" w:rsidRDefault="00000000">
      <w:pPr>
        <w:keepNext/>
        <w:jc w:val="center"/>
      </w:pPr>
      <w:r>
        <w:rPr>
          <w:noProof/>
        </w:rPr>
        <w:drawing>
          <wp:inline distT="0" distB="0" distL="0" distR="0" wp14:anchorId="5DC4EE09" wp14:editId="66ECC68E">
            <wp:extent cx="4787265" cy="1819910"/>
            <wp:effectExtent l="0" t="0" r="0" b="0"/>
            <wp:docPr id="13"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6"/>
                    <pic:cNvPicPr>
                      <a:picLocks noChangeAspect="1" noChangeArrowheads="1"/>
                    </pic:cNvPicPr>
                  </pic:nvPicPr>
                  <pic:blipFill>
                    <a:blip r:embed="rId20"/>
                    <a:stretch>
                      <a:fillRect/>
                    </a:stretch>
                  </pic:blipFill>
                  <pic:spPr bwMode="auto">
                    <a:xfrm>
                      <a:off x="0" y="0"/>
                      <a:ext cx="4787265" cy="1819910"/>
                    </a:xfrm>
                    <a:prstGeom prst="rect">
                      <a:avLst/>
                    </a:prstGeom>
                  </pic:spPr>
                </pic:pic>
              </a:graphicData>
            </a:graphic>
          </wp:inline>
        </w:drawing>
      </w:r>
    </w:p>
    <w:p w14:paraId="68FE5941" w14:textId="150B82BC" w:rsidR="006C06DB" w:rsidRDefault="00000000">
      <w:pPr>
        <w:pStyle w:val="Caption"/>
        <w:jc w:val="center"/>
      </w:pPr>
      <w:r>
        <w:t xml:space="preserve">Figure </w:t>
      </w:r>
      <w:fldSimple w:instr=" SEQ Figure \* ARABIC ">
        <w:r w:rsidR="006625FF">
          <w:rPr>
            <w:noProof/>
          </w:rPr>
          <w:t>11</w:t>
        </w:r>
      </w:fldSimple>
      <w:r>
        <w:t xml:space="preserve"> Training, validation and test data splitting method.</w:t>
      </w:r>
    </w:p>
    <w:p w14:paraId="00B30449" w14:textId="77777777" w:rsidR="006C06DB" w:rsidRDefault="006C06DB"/>
    <w:p w14:paraId="6EB806AF" w14:textId="77777777" w:rsidR="006C06DB" w:rsidRDefault="00000000">
      <w:r>
        <w:t>Furthermore, ‘stratified sampling’ of the success and failure classes means that the target variable imbalance (88.3% vs 11.7%) was preserved across the training, validation and testing datasets. This prevents the result from being skewed by a disproportionate distribution of target variables in these datasets.</w:t>
      </w:r>
    </w:p>
    <w:p w14:paraId="24E56130" w14:textId="77777777" w:rsidR="006C06DB" w:rsidRDefault="006C06DB"/>
    <w:p w14:paraId="0ECE25F6" w14:textId="77777777" w:rsidR="006C06DB" w:rsidRDefault="00000000">
      <w:r>
        <w:t>In the instance of the ‘from scratch’ MLP, this was done using a custom python function, whereas splitting the data for the Scikit-Learn based MLP utilised the ‘</w:t>
      </w:r>
      <w:proofErr w:type="spellStart"/>
      <w:r>
        <w:t>train_test_split</w:t>
      </w:r>
      <w:proofErr w:type="spellEnd"/>
      <w:r>
        <w:t>’ function with the stratify and shuffle parameters enabled.</w:t>
      </w:r>
    </w:p>
    <w:p w14:paraId="159318B3" w14:textId="77777777" w:rsidR="006C06DB" w:rsidRDefault="006C06DB"/>
    <w:p w14:paraId="472745B2" w14:textId="77777777" w:rsidR="006C06DB" w:rsidRDefault="006C06DB"/>
    <w:p w14:paraId="48A9A01F" w14:textId="77777777" w:rsidR="006C06DB" w:rsidRDefault="006C06DB"/>
    <w:p w14:paraId="2E7092AA" w14:textId="77777777" w:rsidR="006C06DB" w:rsidRDefault="00000000">
      <w:pPr>
        <w:pStyle w:val="Heading2"/>
      </w:pPr>
      <w:r>
        <w:br w:type="page"/>
      </w:r>
    </w:p>
    <w:p w14:paraId="2FB74F96" w14:textId="77777777" w:rsidR="006C06DB" w:rsidRDefault="00000000">
      <w:pPr>
        <w:pStyle w:val="Heading2"/>
        <w:spacing w:before="0"/>
      </w:pPr>
      <w:bookmarkStart w:id="24" w:name="_Toc229428520"/>
      <w:r>
        <w:lastRenderedPageBreak/>
        <w:t>Implementation of ANN From Scratch</w:t>
      </w:r>
      <w:bookmarkEnd w:id="24"/>
    </w:p>
    <w:p w14:paraId="26750071" w14:textId="77777777" w:rsidR="006C06DB" w:rsidRDefault="00000000">
      <w:r>
        <w:t>The ‘from scratch’ MLP was implemented in Python as a Class ‘</w:t>
      </w:r>
      <w:proofErr w:type="spellStart"/>
      <w:r>
        <w:t>MLP_From_Scratch</w:t>
      </w:r>
      <w:proofErr w:type="spellEnd"/>
      <w:r>
        <w:t>’. It provides several public functions:</w:t>
      </w:r>
    </w:p>
    <w:p w14:paraId="719EA572" w14:textId="77777777" w:rsidR="006C06DB" w:rsidRDefault="006C06DB"/>
    <w:tbl>
      <w:tblPr>
        <w:tblStyle w:val="GridTable4"/>
        <w:tblW w:w="5000" w:type="pct"/>
        <w:tblLayout w:type="fixed"/>
        <w:tblLook w:val="04A0" w:firstRow="1" w:lastRow="0" w:firstColumn="1" w:lastColumn="0" w:noHBand="0" w:noVBand="1"/>
      </w:tblPr>
      <w:tblGrid>
        <w:gridCol w:w="2829"/>
        <w:gridCol w:w="6799"/>
      </w:tblGrid>
      <w:tr w:rsidR="006C06DB" w14:paraId="4727F817" w14:textId="77777777" w:rsidTr="006C0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tcBorders>
              <w:top w:val="single" w:sz="4" w:space="0" w:color="000000"/>
              <w:left w:val="single" w:sz="4" w:space="0" w:color="000000"/>
              <w:bottom w:val="single" w:sz="4" w:space="0" w:color="000000"/>
              <w:right w:val="single" w:sz="4" w:space="0" w:color="000000"/>
            </w:tcBorders>
          </w:tcPr>
          <w:p w14:paraId="6E3E01AB" w14:textId="77777777" w:rsidR="006C06DB" w:rsidRDefault="00000000">
            <w:pPr>
              <w:rPr>
                <w:b w:val="0"/>
                <w:bCs w:val="0"/>
                <w:sz w:val="22"/>
                <w:szCs w:val="22"/>
              </w:rPr>
            </w:pPr>
            <w:r>
              <w:rPr>
                <w:color w:val="FFFFFF" w:themeColor="background1"/>
                <w:sz w:val="22"/>
                <w:szCs w:val="22"/>
              </w:rPr>
              <w:t>Function</w:t>
            </w:r>
          </w:p>
        </w:tc>
        <w:tc>
          <w:tcPr>
            <w:tcW w:w="6805" w:type="dxa"/>
            <w:tcBorders>
              <w:top w:val="single" w:sz="4" w:space="0" w:color="000000"/>
              <w:left w:val="single" w:sz="4" w:space="0" w:color="000000"/>
              <w:bottom w:val="single" w:sz="4" w:space="0" w:color="000000"/>
              <w:right w:val="single" w:sz="4" w:space="0" w:color="000000"/>
            </w:tcBorders>
          </w:tcPr>
          <w:p w14:paraId="5BD2F5AE" w14:textId="77777777" w:rsidR="006C06DB" w:rsidRDefault="00000000">
            <w:pPr>
              <w:cnfStyle w:val="100000000000" w:firstRow="1" w:lastRow="0" w:firstColumn="0" w:lastColumn="0" w:oddVBand="0" w:evenVBand="0" w:oddHBand="0" w:evenHBand="0" w:firstRowFirstColumn="0" w:firstRowLastColumn="0" w:lastRowFirstColumn="0" w:lastRowLastColumn="0"/>
              <w:rPr>
                <w:b w:val="0"/>
                <w:bCs w:val="0"/>
                <w:sz w:val="22"/>
                <w:szCs w:val="22"/>
              </w:rPr>
            </w:pPr>
            <w:r>
              <w:rPr>
                <w:color w:val="FFFFFF" w:themeColor="background1"/>
                <w:sz w:val="22"/>
                <w:szCs w:val="22"/>
              </w:rPr>
              <w:t>Purpose</w:t>
            </w:r>
          </w:p>
        </w:tc>
      </w:tr>
      <w:tr w:rsidR="006C06DB" w14:paraId="62F91EF9"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tcPr>
          <w:p w14:paraId="63656910" w14:textId="77777777" w:rsidR="006C06DB" w:rsidRDefault="00000000">
            <w:pPr>
              <w:rPr>
                <w:sz w:val="22"/>
                <w:szCs w:val="22"/>
              </w:rPr>
            </w:pPr>
            <w:r>
              <w:rPr>
                <w:sz w:val="22"/>
                <w:szCs w:val="22"/>
              </w:rPr>
              <w:t>Class Constructor</w:t>
            </w:r>
          </w:p>
        </w:tc>
        <w:tc>
          <w:tcPr>
            <w:tcW w:w="6805" w:type="dxa"/>
          </w:tcPr>
          <w:p w14:paraId="447C7B6E" w14:textId="77777777" w:rsidR="006C06DB" w:rsidRDefault="0000000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Creates new network using provided training and test datasets, automatically splitting out validation data. The number of input neurons is determined by the input dataset.</w:t>
            </w:r>
          </w:p>
          <w:p w14:paraId="76980506" w14:textId="77777777" w:rsidR="006C06DB" w:rsidRDefault="006C06DB">
            <w:pPr>
              <w:cnfStyle w:val="000000100000" w:firstRow="0" w:lastRow="0" w:firstColumn="0" w:lastColumn="0" w:oddVBand="0" w:evenVBand="0" w:oddHBand="1" w:evenHBand="0" w:firstRowFirstColumn="0" w:firstRowLastColumn="0" w:lastRowFirstColumn="0" w:lastRowLastColumn="0"/>
              <w:rPr>
                <w:sz w:val="22"/>
                <w:szCs w:val="22"/>
              </w:rPr>
            </w:pPr>
          </w:p>
          <w:p w14:paraId="41059DC2" w14:textId="77777777" w:rsidR="006C06DB" w:rsidRDefault="0000000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Allows user to tune parameters:</w:t>
            </w:r>
          </w:p>
          <w:p w14:paraId="0F81E895" w14:textId="77777777" w:rsidR="006C06DB" w:rsidRDefault="00000000">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sz w:val="22"/>
                <w:szCs w:val="22"/>
              </w:rPr>
            </w:pPr>
            <w:proofErr w:type="spellStart"/>
            <w:r>
              <w:rPr>
                <w:sz w:val="22"/>
                <w:szCs w:val="22"/>
              </w:rPr>
              <w:t>no_hidden_neurons</w:t>
            </w:r>
            <w:proofErr w:type="spellEnd"/>
          </w:p>
          <w:p w14:paraId="05C44C16" w14:textId="77777777" w:rsidR="006C06DB" w:rsidRDefault="00000000">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sz w:val="22"/>
                <w:szCs w:val="22"/>
              </w:rPr>
            </w:pPr>
            <w:proofErr w:type="spellStart"/>
            <w:r>
              <w:rPr>
                <w:sz w:val="22"/>
                <w:szCs w:val="22"/>
              </w:rPr>
              <w:t>no_output_neurons</w:t>
            </w:r>
            <w:proofErr w:type="spellEnd"/>
          </w:p>
          <w:p w14:paraId="56A7A50F" w14:textId="77777777" w:rsidR="006C06DB" w:rsidRDefault="00000000">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sz w:val="22"/>
                <w:szCs w:val="22"/>
              </w:rPr>
            </w:pPr>
            <w:proofErr w:type="spellStart"/>
            <w:r>
              <w:rPr>
                <w:sz w:val="22"/>
                <w:szCs w:val="22"/>
              </w:rPr>
              <w:t>output_threshold</w:t>
            </w:r>
            <w:proofErr w:type="spellEnd"/>
          </w:p>
          <w:p w14:paraId="78740BB5" w14:textId="77777777" w:rsidR="006C06DB" w:rsidRDefault="00000000">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sz w:val="22"/>
                <w:szCs w:val="22"/>
              </w:rPr>
            </w:pPr>
            <w:proofErr w:type="spellStart"/>
            <w:r>
              <w:rPr>
                <w:sz w:val="22"/>
                <w:szCs w:val="22"/>
              </w:rPr>
              <w:t>validation_split</w:t>
            </w:r>
            <w:proofErr w:type="spellEnd"/>
            <w:r>
              <w:rPr>
                <w:sz w:val="22"/>
                <w:szCs w:val="22"/>
              </w:rPr>
              <w:t xml:space="preserve"> (%)</w:t>
            </w:r>
          </w:p>
          <w:p w14:paraId="16F2281A" w14:textId="77777777" w:rsidR="006C06DB" w:rsidRDefault="0000000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 </w:t>
            </w:r>
          </w:p>
        </w:tc>
      </w:tr>
      <w:tr w:rsidR="006C06DB" w14:paraId="00ED495E" w14:textId="77777777" w:rsidTr="006C06DB">
        <w:trPr>
          <w:trHeight w:val="1623"/>
        </w:trPr>
        <w:tc>
          <w:tcPr>
            <w:cnfStyle w:val="001000000000" w:firstRow="0" w:lastRow="0" w:firstColumn="1" w:lastColumn="0" w:oddVBand="0" w:evenVBand="0" w:oddHBand="0" w:evenHBand="0" w:firstRowFirstColumn="0" w:firstRowLastColumn="0" w:lastRowFirstColumn="0" w:lastRowLastColumn="0"/>
            <w:tcW w:w="2832" w:type="dxa"/>
          </w:tcPr>
          <w:p w14:paraId="0A2612C6" w14:textId="77777777" w:rsidR="006C06DB" w:rsidRDefault="00000000">
            <w:pPr>
              <w:rPr>
                <w:sz w:val="22"/>
                <w:szCs w:val="22"/>
              </w:rPr>
            </w:pPr>
            <w:proofErr w:type="spellStart"/>
            <w:r>
              <w:rPr>
                <w:sz w:val="22"/>
                <w:szCs w:val="22"/>
              </w:rPr>
              <w:t>train_network</w:t>
            </w:r>
            <w:proofErr w:type="spellEnd"/>
          </w:p>
        </w:tc>
        <w:tc>
          <w:tcPr>
            <w:tcW w:w="6805" w:type="dxa"/>
          </w:tcPr>
          <w:p w14:paraId="71AAE103" w14:textId="77777777" w:rsidR="006C06DB" w:rsidRDefault="0000000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Performs network training for a user supplied number of epochs. Allows user to define </w:t>
            </w:r>
            <w:proofErr w:type="spellStart"/>
            <w:r>
              <w:rPr>
                <w:sz w:val="22"/>
                <w:szCs w:val="22"/>
              </w:rPr>
              <w:t>learning_rate</w:t>
            </w:r>
            <w:proofErr w:type="spellEnd"/>
            <w:r>
              <w:rPr>
                <w:sz w:val="22"/>
                <w:szCs w:val="22"/>
              </w:rPr>
              <w:t>.</w:t>
            </w:r>
          </w:p>
          <w:p w14:paraId="43871AF0" w14:textId="77777777" w:rsidR="006C06DB" w:rsidRDefault="006C06DB">
            <w:pPr>
              <w:cnfStyle w:val="000000000000" w:firstRow="0" w:lastRow="0" w:firstColumn="0" w:lastColumn="0" w:oddVBand="0" w:evenVBand="0" w:oddHBand="0" w:evenHBand="0" w:firstRowFirstColumn="0" w:firstRowLastColumn="0" w:lastRowFirstColumn="0" w:lastRowLastColumn="0"/>
              <w:rPr>
                <w:sz w:val="22"/>
                <w:szCs w:val="22"/>
              </w:rPr>
            </w:pPr>
          </w:p>
          <w:p w14:paraId="312143ED" w14:textId="77777777" w:rsidR="006C06DB" w:rsidRDefault="0000000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Steps:</w:t>
            </w:r>
          </w:p>
          <w:p w14:paraId="6437B3A9" w14:textId="77777777" w:rsidR="006C06DB" w:rsidRDefault="00000000">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Feed Forward</w:t>
            </w:r>
          </w:p>
          <w:p w14:paraId="47F44F0F" w14:textId="77777777" w:rsidR="006C06DB" w:rsidRDefault="00000000">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Back Propagation (Output Layer)</w:t>
            </w:r>
          </w:p>
          <w:p w14:paraId="0289C52D" w14:textId="77777777" w:rsidR="006C06DB" w:rsidRDefault="00000000">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Back Propagation (Hidden Layer)</w:t>
            </w:r>
          </w:p>
          <w:p w14:paraId="7A5DF0D6" w14:textId="77777777" w:rsidR="006C06DB" w:rsidRDefault="00000000">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Weights and biases updated</w:t>
            </w:r>
          </w:p>
        </w:tc>
      </w:tr>
      <w:tr w:rsidR="006C06DB" w14:paraId="5C050B3A"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tcPr>
          <w:p w14:paraId="2A245CDD" w14:textId="77777777" w:rsidR="006C06DB" w:rsidRDefault="00000000">
            <w:pPr>
              <w:rPr>
                <w:sz w:val="22"/>
                <w:szCs w:val="22"/>
              </w:rPr>
            </w:pPr>
            <w:r>
              <w:rPr>
                <w:sz w:val="22"/>
                <w:szCs w:val="22"/>
              </w:rPr>
              <w:t>evaluate</w:t>
            </w:r>
          </w:p>
        </w:tc>
        <w:tc>
          <w:tcPr>
            <w:tcW w:w="6805" w:type="dxa"/>
          </w:tcPr>
          <w:p w14:paraId="500B493A" w14:textId="77777777" w:rsidR="006C06DB" w:rsidRDefault="0000000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Return accuracy.</w:t>
            </w:r>
          </w:p>
        </w:tc>
      </w:tr>
      <w:tr w:rsidR="006C06DB" w14:paraId="48C1336C" w14:textId="77777777" w:rsidTr="006C06DB">
        <w:tc>
          <w:tcPr>
            <w:cnfStyle w:val="001000000000" w:firstRow="0" w:lastRow="0" w:firstColumn="1" w:lastColumn="0" w:oddVBand="0" w:evenVBand="0" w:oddHBand="0" w:evenHBand="0" w:firstRowFirstColumn="0" w:firstRowLastColumn="0" w:lastRowFirstColumn="0" w:lastRowLastColumn="0"/>
            <w:tcW w:w="2832" w:type="dxa"/>
          </w:tcPr>
          <w:p w14:paraId="488C8770" w14:textId="77777777" w:rsidR="006C06DB" w:rsidRDefault="00000000">
            <w:pPr>
              <w:rPr>
                <w:sz w:val="22"/>
                <w:szCs w:val="22"/>
              </w:rPr>
            </w:pPr>
            <w:proofErr w:type="spellStart"/>
            <w:r>
              <w:rPr>
                <w:sz w:val="22"/>
                <w:szCs w:val="22"/>
              </w:rPr>
              <w:t>plot_error</w:t>
            </w:r>
            <w:proofErr w:type="spellEnd"/>
          </w:p>
        </w:tc>
        <w:tc>
          <w:tcPr>
            <w:tcW w:w="6805" w:type="dxa"/>
          </w:tcPr>
          <w:p w14:paraId="5234A595" w14:textId="77777777" w:rsidR="006C06DB" w:rsidRDefault="0000000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Plots the training and validation set losses for comparison.</w:t>
            </w:r>
          </w:p>
        </w:tc>
      </w:tr>
      <w:tr w:rsidR="006C06DB" w14:paraId="4CEE1DCC"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tcPr>
          <w:p w14:paraId="36DE9E76" w14:textId="77777777" w:rsidR="006C06DB" w:rsidRDefault="00000000">
            <w:pPr>
              <w:rPr>
                <w:sz w:val="22"/>
                <w:szCs w:val="22"/>
              </w:rPr>
            </w:pPr>
            <w:proofErr w:type="spellStart"/>
            <w:r>
              <w:rPr>
                <w:sz w:val="22"/>
                <w:szCs w:val="22"/>
              </w:rPr>
              <w:t>plot_confusion_matrix</w:t>
            </w:r>
            <w:proofErr w:type="spellEnd"/>
          </w:p>
        </w:tc>
        <w:tc>
          <w:tcPr>
            <w:tcW w:w="6805" w:type="dxa"/>
          </w:tcPr>
          <w:p w14:paraId="1571E1BF" w14:textId="77777777" w:rsidR="006C06DB" w:rsidRDefault="0000000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Plots a graphical confusion matrix.</w:t>
            </w:r>
          </w:p>
        </w:tc>
      </w:tr>
      <w:tr w:rsidR="006C06DB" w14:paraId="27D178A2" w14:textId="77777777" w:rsidTr="006C06DB">
        <w:tc>
          <w:tcPr>
            <w:cnfStyle w:val="001000000000" w:firstRow="0" w:lastRow="0" w:firstColumn="1" w:lastColumn="0" w:oddVBand="0" w:evenVBand="0" w:oddHBand="0" w:evenHBand="0" w:firstRowFirstColumn="0" w:firstRowLastColumn="0" w:lastRowFirstColumn="0" w:lastRowLastColumn="0"/>
            <w:tcW w:w="2832" w:type="dxa"/>
          </w:tcPr>
          <w:p w14:paraId="65FA0AE7" w14:textId="77777777" w:rsidR="006C06DB" w:rsidRDefault="00000000">
            <w:pPr>
              <w:rPr>
                <w:sz w:val="22"/>
                <w:szCs w:val="22"/>
              </w:rPr>
            </w:pPr>
            <w:proofErr w:type="spellStart"/>
            <w:r>
              <w:rPr>
                <w:sz w:val="22"/>
                <w:szCs w:val="22"/>
              </w:rPr>
              <w:t>print_confusion_matrix</w:t>
            </w:r>
            <w:proofErr w:type="spellEnd"/>
          </w:p>
        </w:tc>
        <w:tc>
          <w:tcPr>
            <w:tcW w:w="6805" w:type="dxa"/>
          </w:tcPr>
          <w:p w14:paraId="44811A0F" w14:textId="77777777" w:rsidR="006C06DB" w:rsidRDefault="0000000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Prints a text representation of the confusion matrix.</w:t>
            </w:r>
          </w:p>
        </w:tc>
      </w:tr>
      <w:tr w:rsidR="006C06DB" w14:paraId="62DAC18E"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tcPr>
          <w:p w14:paraId="2A0DA7C2" w14:textId="77777777" w:rsidR="006C06DB" w:rsidRDefault="00000000">
            <w:pPr>
              <w:rPr>
                <w:sz w:val="22"/>
                <w:szCs w:val="22"/>
              </w:rPr>
            </w:pPr>
            <w:proofErr w:type="spellStart"/>
            <w:r>
              <w:rPr>
                <w:sz w:val="22"/>
                <w:szCs w:val="22"/>
              </w:rPr>
              <w:t>save_weights</w:t>
            </w:r>
            <w:proofErr w:type="spellEnd"/>
          </w:p>
        </w:tc>
        <w:tc>
          <w:tcPr>
            <w:tcW w:w="6805" w:type="dxa"/>
          </w:tcPr>
          <w:p w14:paraId="68E98D33" w14:textId="77777777" w:rsidR="006C06DB" w:rsidRDefault="0000000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Save out the weights and biases for future use.</w:t>
            </w:r>
          </w:p>
        </w:tc>
      </w:tr>
      <w:tr w:rsidR="006C06DB" w14:paraId="6EB8DC16" w14:textId="77777777" w:rsidTr="006C06DB">
        <w:tc>
          <w:tcPr>
            <w:cnfStyle w:val="001000000000" w:firstRow="0" w:lastRow="0" w:firstColumn="1" w:lastColumn="0" w:oddVBand="0" w:evenVBand="0" w:oddHBand="0" w:evenHBand="0" w:firstRowFirstColumn="0" w:firstRowLastColumn="0" w:lastRowFirstColumn="0" w:lastRowLastColumn="0"/>
            <w:tcW w:w="2832" w:type="dxa"/>
          </w:tcPr>
          <w:p w14:paraId="7D40513B" w14:textId="77777777" w:rsidR="006C06DB" w:rsidRDefault="00000000">
            <w:pPr>
              <w:rPr>
                <w:sz w:val="22"/>
                <w:szCs w:val="22"/>
              </w:rPr>
            </w:pPr>
            <w:proofErr w:type="spellStart"/>
            <w:r>
              <w:rPr>
                <w:sz w:val="22"/>
                <w:szCs w:val="22"/>
              </w:rPr>
              <w:t>load_weights</w:t>
            </w:r>
            <w:proofErr w:type="spellEnd"/>
          </w:p>
        </w:tc>
        <w:tc>
          <w:tcPr>
            <w:tcW w:w="6805" w:type="dxa"/>
          </w:tcPr>
          <w:p w14:paraId="27792CCF" w14:textId="77777777" w:rsidR="006C06DB" w:rsidRDefault="0000000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Load in a set of saved weights.</w:t>
            </w:r>
          </w:p>
        </w:tc>
      </w:tr>
      <w:tr w:rsidR="006C06DB" w14:paraId="1A53B5A3"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tcPr>
          <w:p w14:paraId="44E01E7E" w14:textId="77777777" w:rsidR="006C06DB" w:rsidRDefault="00000000">
            <w:pPr>
              <w:rPr>
                <w:sz w:val="22"/>
                <w:szCs w:val="22"/>
              </w:rPr>
            </w:pPr>
            <w:proofErr w:type="spellStart"/>
            <w:r>
              <w:rPr>
                <w:sz w:val="22"/>
                <w:szCs w:val="22"/>
              </w:rPr>
              <w:t>get_report</w:t>
            </w:r>
            <w:proofErr w:type="spellEnd"/>
          </w:p>
        </w:tc>
        <w:tc>
          <w:tcPr>
            <w:tcW w:w="6805" w:type="dxa"/>
          </w:tcPr>
          <w:p w14:paraId="64FEB431" w14:textId="77777777" w:rsidR="006C06DB" w:rsidRDefault="0000000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Print a report of model accuracy, recall, precision and F1-score.</w:t>
            </w:r>
          </w:p>
        </w:tc>
      </w:tr>
      <w:tr w:rsidR="006C06DB" w14:paraId="2D2D0E63" w14:textId="77777777" w:rsidTr="006C06DB">
        <w:tc>
          <w:tcPr>
            <w:cnfStyle w:val="001000000000" w:firstRow="0" w:lastRow="0" w:firstColumn="1" w:lastColumn="0" w:oddVBand="0" w:evenVBand="0" w:oddHBand="0" w:evenHBand="0" w:firstRowFirstColumn="0" w:firstRowLastColumn="0" w:lastRowFirstColumn="0" w:lastRowLastColumn="0"/>
            <w:tcW w:w="2832" w:type="dxa"/>
          </w:tcPr>
          <w:p w14:paraId="186BEF08" w14:textId="77777777" w:rsidR="006C06DB" w:rsidRDefault="00000000">
            <w:pPr>
              <w:rPr>
                <w:sz w:val="22"/>
                <w:szCs w:val="22"/>
              </w:rPr>
            </w:pPr>
            <w:proofErr w:type="spellStart"/>
            <w:r>
              <w:rPr>
                <w:sz w:val="22"/>
                <w:szCs w:val="22"/>
              </w:rPr>
              <w:t>set_model_parameters</w:t>
            </w:r>
            <w:proofErr w:type="spellEnd"/>
          </w:p>
        </w:tc>
        <w:tc>
          <w:tcPr>
            <w:tcW w:w="6805" w:type="dxa"/>
          </w:tcPr>
          <w:p w14:paraId="7FBDBDF3" w14:textId="77777777" w:rsidR="006C06DB" w:rsidRDefault="0000000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Allows user to reset </w:t>
            </w:r>
            <w:proofErr w:type="spellStart"/>
            <w:r>
              <w:rPr>
                <w:sz w:val="22"/>
                <w:szCs w:val="22"/>
              </w:rPr>
              <w:t>learning_rate</w:t>
            </w:r>
            <w:proofErr w:type="spellEnd"/>
            <w:r>
              <w:rPr>
                <w:sz w:val="22"/>
                <w:szCs w:val="22"/>
              </w:rPr>
              <w:t xml:space="preserve"> and </w:t>
            </w:r>
            <w:proofErr w:type="spellStart"/>
            <w:r>
              <w:rPr>
                <w:sz w:val="22"/>
                <w:szCs w:val="22"/>
              </w:rPr>
              <w:t>output_threshold</w:t>
            </w:r>
            <w:proofErr w:type="spellEnd"/>
            <w:r>
              <w:rPr>
                <w:sz w:val="22"/>
                <w:szCs w:val="22"/>
              </w:rPr>
              <w:t xml:space="preserve"> hyper-parameters.</w:t>
            </w:r>
          </w:p>
        </w:tc>
      </w:tr>
    </w:tbl>
    <w:p w14:paraId="348DB03A" w14:textId="77777777" w:rsidR="006C06DB" w:rsidRDefault="006C06DB"/>
    <w:p w14:paraId="3AAE66C1" w14:textId="77777777" w:rsidR="006C06DB" w:rsidRDefault="00000000">
      <w:pPr>
        <w:pStyle w:val="Heading3"/>
      </w:pPr>
      <w:bookmarkStart w:id="25" w:name="_Toc229428521"/>
      <w:r>
        <w:rPr>
          <w:noProof/>
        </w:rPr>
        <w:drawing>
          <wp:anchor distT="0" distB="0" distL="114300" distR="114300" simplePos="0" relativeHeight="23" behindDoc="0" locked="0" layoutInCell="0" allowOverlap="1" wp14:anchorId="248A1605" wp14:editId="607B8EE3">
            <wp:simplePos x="0" y="0"/>
            <wp:positionH relativeFrom="column">
              <wp:posOffset>2355215</wp:posOffset>
            </wp:positionH>
            <wp:positionV relativeFrom="paragraph">
              <wp:posOffset>107315</wp:posOffset>
            </wp:positionV>
            <wp:extent cx="3987800" cy="2661285"/>
            <wp:effectExtent l="0" t="0" r="0" b="0"/>
            <wp:wrapTight wrapText="bothSides">
              <wp:wrapPolygon edited="0">
                <wp:start x="-7" y="0"/>
                <wp:lineTo x="-7" y="21536"/>
                <wp:lineTo x="21524" y="21536"/>
                <wp:lineTo x="21524" y="0"/>
                <wp:lineTo x="-7" y="0"/>
              </wp:wrapPolygon>
            </wp:wrapTight>
            <wp:docPr id="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3"/>
                    <pic:cNvPicPr>
                      <a:picLocks noChangeAspect="1" noChangeArrowheads="1"/>
                    </pic:cNvPicPr>
                  </pic:nvPicPr>
                  <pic:blipFill>
                    <a:blip r:embed="rId21"/>
                    <a:srcRect t="8615" b="4083"/>
                    <a:stretch>
                      <a:fillRect/>
                    </a:stretch>
                  </pic:blipFill>
                  <pic:spPr bwMode="auto">
                    <a:xfrm>
                      <a:off x="0" y="0"/>
                      <a:ext cx="3987800" cy="2661285"/>
                    </a:xfrm>
                    <a:prstGeom prst="rect">
                      <a:avLst/>
                    </a:prstGeom>
                  </pic:spPr>
                </pic:pic>
              </a:graphicData>
            </a:graphic>
          </wp:anchor>
        </w:drawing>
      </w:r>
      <w:r>
        <w:rPr>
          <w:noProof/>
        </w:rPr>
        <mc:AlternateContent>
          <mc:Choice Requires="wps">
            <w:drawing>
              <wp:anchor distT="635" distB="280670" distL="114300" distR="111760" simplePos="0" relativeHeight="24" behindDoc="0" locked="0" layoutInCell="0" allowOverlap="1" wp14:anchorId="071E8BA3" wp14:editId="7F2588D5">
                <wp:simplePos x="0" y="0"/>
                <wp:positionH relativeFrom="column">
                  <wp:posOffset>2502535</wp:posOffset>
                </wp:positionH>
                <wp:positionV relativeFrom="paragraph">
                  <wp:posOffset>2649855</wp:posOffset>
                </wp:positionV>
                <wp:extent cx="3841115" cy="280670"/>
                <wp:effectExtent l="0" t="0" r="0" b="12065"/>
                <wp:wrapTight wrapText="bothSides">
                  <wp:wrapPolygon edited="0">
                    <wp:start x="0" y="0"/>
                    <wp:lineTo x="0" y="0"/>
                    <wp:lineTo x="21496" y="0"/>
                    <wp:lineTo x="21496" y="0"/>
                    <wp:lineTo x="0" y="0"/>
                  </wp:wrapPolygon>
                </wp:wrapTight>
                <wp:docPr id="15" name="Text Box 1"/>
                <wp:cNvGraphicFramePr/>
                <a:graphic xmlns:a="http://schemas.openxmlformats.org/drawingml/2006/main">
                  <a:graphicData uri="http://schemas.microsoft.com/office/word/2010/wordprocessingShape">
                    <wps:wsp>
                      <wps:cNvSpPr/>
                      <wps:spPr>
                        <a:xfrm>
                          <a:off x="0" y="0"/>
                          <a:ext cx="3841200" cy="2808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29A8EE1" w14:textId="51553FAC" w:rsidR="006C06DB" w:rsidRDefault="00000000">
                            <w:pPr>
                              <w:pStyle w:val="Caption"/>
                              <w:jc w:val="center"/>
                              <w:rPr>
                                <w:rFonts w:eastAsia="Noto Sans CJK SC"/>
                                <w:b/>
                                <w:bCs/>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sidR="006625FF">
                              <w:rPr>
                                <w:noProof/>
                                <w:color w:val="000000"/>
                              </w:rPr>
                              <w:t>12</w:t>
                            </w:r>
                            <w:r>
                              <w:rPr>
                                <w:color w:val="000000"/>
                              </w:rPr>
                              <w:fldChar w:fldCharType="end"/>
                            </w:r>
                            <w:r>
                              <w:rPr>
                                <w:color w:val="000000"/>
                              </w:rPr>
                              <w:t xml:space="preserve"> Neural network architecture</w:t>
                            </w:r>
                          </w:p>
                        </w:txbxContent>
                      </wps:txbx>
                      <wps:bodyPr lIns="0" tIns="0" rIns="0" bIns="0" anchor="t">
                        <a:prstTxWarp prst="textNoShape">
                          <a:avLst/>
                        </a:prstTxWarp>
                        <a:spAutoFit/>
                      </wps:bodyPr>
                    </wps:wsp>
                  </a:graphicData>
                </a:graphic>
              </wp:anchor>
            </w:drawing>
          </mc:Choice>
          <mc:Fallback>
            <w:pict>
              <v:rect w14:anchorId="071E8BA3" id="_x0000_s1028" style="position:absolute;left:0;text-align:left;margin-left:197.05pt;margin-top:208.65pt;width:302.45pt;height:22.1pt;z-index:24;visibility:visible;mso-wrap-style:square;mso-wrap-distance-left:9pt;mso-wrap-distance-top:.05pt;mso-wrap-distance-right:8.8pt;mso-wrap-distance-bottom:22.1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" o:allowincell="f" stroked="f" strokeweight="0">
                <v:textbox style="mso-fit-shape-to-text:t" inset="0,0,0,0">
                  <w:txbxContent>
                    <w:p w14:paraId="429A8EE1" w14:textId="51553FAC" w:rsidR="006C06DB" w:rsidRDefault="00000000">
                      <w:pPr>
                        <w:pStyle w:val="Caption"/>
                        <w:jc w:val="center"/>
                        <w:rPr>
                          <w:rFonts w:eastAsia="Noto Sans CJK SC"/>
                          <w:b/>
                          <w:bCs/>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sidR="006625FF">
                        <w:rPr>
                          <w:noProof/>
                          <w:color w:val="000000"/>
                        </w:rPr>
                        <w:t>12</w:t>
                      </w:r>
                      <w:r>
                        <w:rPr>
                          <w:color w:val="000000"/>
                        </w:rPr>
                        <w:fldChar w:fldCharType="end"/>
                      </w:r>
                      <w:r>
                        <w:rPr>
                          <w:color w:val="000000"/>
                        </w:rPr>
                        <w:t xml:space="preserve"> Neural network architecture</w:t>
                      </w:r>
                    </w:p>
                  </w:txbxContent>
                </v:textbox>
                <w10:wrap type="tight"/>
              </v:rect>
            </w:pict>
          </mc:Fallback>
        </mc:AlternateContent>
      </w:r>
      <w:r>
        <w:t>Network Architecture</w:t>
      </w:r>
      <w:bookmarkEnd w:id="25"/>
      <w:r>
        <w:t xml:space="preserve"> </w:t>
      </w:r>
    </w:p>
    <w:p w14:paraId="4FA8D11B" w14:textId="77777777" w:rsidR="006C06DB" w:rsidRDefault="00000000">
      <w:r>
        <w:t xml:space="preserve">After encoding, the input layer consists of N=28 neurons. The hidden layer is explicitly defined as 10 neurons. </w:t>
      </w:r>
    </w:p>
    <w:p w14:paraId="1A6ACE3B" w14:textId="77777777" w:rsidR="006C06DB" w:rsidRDefault="006C06DB"/>
    <w:p w14:paraId="0E76639C" w14:textId="77777777" w:rsidR="006C06DB" w:rsidRDefault="00000000">
      <w:r>
        <w:t xml:space="preserve">As this is a binary classification, the output layer consists of 1 neuron using a Sigmoid activation function, outputting a probability score. </w:t>
      </w:r>
    </w:p>
    <w:p w14:paraId="6ED817A8" w14:textId="77777777" w:rsidR="006C06DB" w:rsidRDefault="006C06DB"/>
    <w:p w14:paraId="73108CE0" w14:textId="77777777" w:rsidR="006C06DB" w:rsidRDefault="006C06DB"/>
    <w:p w14:paraId="5CF96F86" w14:textId="77777777" w:rsidR="006C06DB" w:rsidRDefault="006C06DB"/>
    <w:p w14:paraId="68385526" w14:textId="77777777" w:rsidR="006C06DB" w:rsidRDefault="00000000">
      <w:pPr>
        <w:pStyle w:val="Heading3"/>
      </w:pPr>
      <w:bookmarkStart w:id="26" w:name="_Toc229428522"/>
      <w:r>
        <w:lastRenderedPageBreak/>
        <w:t>Feed Forward Pass</w:t>
      </w:r>
      <w:bookmarkEnd w:id="26"/>
    </w:p>
    <w:p w14:paraId="54277B1B" w14:textId="77777777" w:rsidR="006C06DB" w:rsidRDefault="00000000">
      <w:pPr>
        <w:rPr>
          <w:rFonts w:ascii="Cambria Math" w:hAnsi="Cambria Math"/>
          <w:i/>
          <w:sz w:val="32"/>
          <w:szCs w:val="32"/>
        </w:rPr>
      </w:pPr>
      <w:r>
        <w:t xml:space="preserve">The forward pass is simply computing the dot product of weights and inputs, plus the biases </w:t>
      </w:r>
      <w:r>
        <w:rPr>
          <w:rFonts w:ascii="Cambria Math" w:hAnsi="Cambria Math"/>
          <w:i/>
          <w:sz w:val="32"/>
          <w:szCs w:val="32"/>
        </w:rPr>
        <w:br/>
      </w:r>
    </w:p>
    <w:p w14:paraId="09AA8EA8" w14:textId="77777777" w:rsidR="006C06DB" w:rsidRDefault="00000000">
      <w:pPr>
        <w:jc w:val="center"/>
        <w:rPr>
          <w:sz w:val="22"/>
          <w:szCs w:val="22"/>
        </w:rPr>
      </w:pPr>
      <m:oMathPara>
        <m:oMathParaPr>
          <m:jc m:val="center"/>
        </m:oMathParaPr>
        <m:oMath>
          <m:r>
            <w:rPr>
              <w:rFonts w:ascii="Cambria Math" w:hAnsi="Cambria Math"/>
            </w:rPr>
            <m:t>Z=w.x+b</m:t>
          </m:r>
        </m:oMath>
      </m:oMathPara>
    </w:p>
    <w:p w14:paraId="6F2F8052" w14:textId="77777777" w:rsidR="006C06DB" w:rsidRDefault="006C06DB"/>
    <w:p w14:paraId="0C5AB9F6" w14:textId="77777777" w:rsidR="006C06DB" w:rsidRDefault="00000000">
      <w:r>
        <w:t>and then applying activation functions at the hidden and output layers.</w:t>
      </w:r>
    </w:p>
    <w:p w14:paraId="0F9CC2B3" w14:textId="77777777" w:rsidR="006C06DB" w:rsidRDefault="006C06DB"/>
    <w:p w14:paraId="0BE60693" w14:textId="77777777" w:rsidR="006C06DB" w:rsidRDefault="00000000">
      <w:r>
        <w:t xml:space="preserve">The </w:t>
      </w:r>
      <w:proofErr w:type="spellStart"/>
      <w:r>
        <w:t>ReLU</w:t>
      </w:r>
      <w:proofErr w:type="spellEnd"/>
      <w:r>
        <w:t xml:space="preserve"> (Rectified Linear Unit) function is used in the hidden layer. Initially, I was using the Sigmoid function for both hidden and output layers. However, performance was improved significantly using </w:t>
      </w:r>
      <w:proofErr w:type="spellStart"/>
      <w:r>
        <w:t>ReLU</w:t>
      </w:r>
      <w:proofErr w:type="spellEnd"/>
      <w:r>
        <w:t xml:space="preserve"> at the hidden layer. The network likely experienced a vanishing gradient due to the limitations of the sigmoid derivative function – the weight values become very small, very quickly.</w:t>
      </w:r>
    </w:p>
    <w:p w14:paraId="1296FC10" w14:textId="77777777" w:rsidR="006C06DB" w:rsidRDefault="006C06DB"/>
    <w:p w14:paraId="4550B04D" w14:textId="77777777" w:rsidR="006C06DB" w:rsidRDefault="00000000">
      <w:pPr>
        <w:rPr>
          <w:b/>
          <w:bCs/>
        </w:rPr>
      </w:pPr>
      <w:proofErr w:type="spellStart"/>
      <w:r>
        <w:rPr>
          <w:b/>
          <w:bCs/>
        </w:rPr>
        <w:t>ReLU</w:t>
      </w:r>
      <w:proofErr w:type="spellEnd"/>
      <w:r>
        <w:rPr>
          <w:b/>
          <w:bCs/>
        </w:rPr>
        <w:t xml:space="preserve"> Activation Function</w:t>
      </w:r>
    </w:p>
    <w:p w14:paraId="4388668B" w14:textId="77777777" w:rsidR="006C06DB" w:rsidRDefault="006C06DB"/>
    <w:p w14:paraId="62D2C3E7" w14:textId="77777777" w:rsidR="006C06DB" w:rsidRDefault="00000000">
      <w:pPr>
        <w:jc w:val="center"/>
        <w:rPr>
          <w:sz w:val="28"/>
          <w:szCs w:val="28"/>
        </w:rPr>
      </w:pPr>
      <m:oMathPara>
        <m:oMathParaPr>
          <m:jc m:val="center"/>
        </m:oMathParaPr>
        <m:oMath>
          <m:r>
            <w:rPr>
              <w:rFonts w:ascii="Cambria Math" w:hAnsi="Cambria Math"/>
            </w:rPr>
            <m:t>ReLU(x)=max⁡(0,x)</m:t>
          </m:r>
        </m:oMath>
      </m:oMathPara>
    </w:p>
    <w:p w14:paraId="4AB253DA" w14:textId="77777777" w:rsidR="006C06DB" w:rsidRDefault="006C06DB"/>
    <w:p w14:paraId="3647B15B" w14:textId="77777777" w:rsidR="006C06DB" w:rsidRDefault="00000000">
      <w:pPr>
        <w:rPr>
          <w:b/>
          <w:bCs/>
        </w:rPr>
      </w:pPr>
      <w:r>
        <w:rPr>
          <w:b/>
          <w:bCs/>
        </w:rPr>
        <w:t>Sigmoid Activation Function</w:t>
      </w:r>
    </w:p>
    <w:p w14:paraId="776BBDC2" w14:textId="77777777" w:rsidR="006C06DB" w:rsidRDefault="00000000">
      <w:pPr>
        <w:jc w:val="center"/>
        <w:rPr>
          <w:sz w:val="28"/>
          <w:szCs w:val="28"/>
        </w:rPr>
      </w:pPr>
      <m:oMathPara>
        <m:oMathParaPr>
          <m:jc m:val="center"/>
        </m:oMathParaPr>
        <m:oMath>
          <m:r>
            <w:rPr>
              <w:rFonts w:ascii="Cambria Math" w:hAnsi="Cambria Math"/>
            </w:rPr>
            <m:t>A=σZ</m:t>
          </m:r>
        </m:oMath>
      </m:oMathPara>
    </w:p>
    <w:p w14:paraId="7B5BA32D" w14:textId="77777777" w:rsidR="006C06DB" w:rsidRDefault="006C06DB"/>
    <w:p w14:paraId="058FDE2D" w14:textId="77777777" w:rsidR="006C06DB" w:rsidRDefault="00000000">
      <w:pPr>
        <w:jc w:val="center"/>
      </w:pPr>
      <w:r>
        <w:t>where sigma(x) is:</w:t>
      </w:r>
      <w:r>
        <w:br/>
      </w:r>
    </w:p>
    <w:p w14:paraId="7B4B1C51" w14:textId="77777777" w:rsidR="006C06DB" w:rsidRDefault="00000000">
      <w:pPr>
        <w:jc w:val="center"/>
        <w:rPr>
          <w:rStyle w:val="gstkn"/>
          <w:color w:val="000000"/>
          <w:sz w:val="28"/>
          <w:szCs w:val="28"/>
          <w:shd w:val="clear" w:color="auto" w:fill="FFFFFF"/>
        </w:rPr>
      </w:pPr>
      <m:oMathPara>
        <m:oMathParaPr>
          <m:jc m:val="center"/>
        </m:oMathParaPr>
        <m:oMath>
          <m:r>
            <w:rPr>
              <w:rFonts w:ascii="Cambria Math" w:hAnsi="Cambria Math"/>
            </w:rPr>
            <m:t>σ(x)=</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-x</m:t>
                  </m:r>
                </m:sup>
              </m:sSup>
            </m:den>
          </m:f>
        </m:oMath>
      </m:oMathPara>
    </w:p>
    <w:p w14:paraId="0B8A4391" w14:textId="77777777" w:rsidR="006C06DB" w:rsidRDefault="006C06DB"/>
    <w:p w14:paraId="524EDA21" w14:textId="77777777" w:rsidR="006C06DB" w:rsidRDefault="00000000">
      <w:r>
        <w:t>The Sigmoid function is the standard choice for the output layer in a binary classification task because it squashes any input into a value between 0 and 1, which represents the probability of an individual subscribing. (Bishop 2006, pp236) The default threshold for the output later was set at &gt;0.5 = ‘yes’.</w:t>
      </w:r>
    </w:p>
    <w:p w14:paraId="361316A1" w14:textId="77777777" w:rsidR="006C06DB" w:rsidRDefault="006C06DB"/>
    <w:p w14:paraId="1557F4E2" w14:textId="77777777" w:rsidR="006C06DB" w:rsidRDefault="00000000">
      <w:pPr>
        <w:pStyle w:val="Heading3"/>
      </w:pPr>
      <w:bookmarkStart w:id="27" w:name="_Toc229428523"/>
      <w:r>
        <w:t>Back Propagation</w:t>
      </w:r>
      <w:bookmarkEnd w:id="27"/>
    </w:p>
    <w:p w14:paraId="00F66E78" w14:textId="77777777" w:rsidR="002F0F64" w:rsidRDefault="00000000">
      <w:r>
        <w:t xml:space="preserve">The backwards pass works by calculating the partial derivative of the loss with respect to each weight. </w:t>
      </w:r>
    </w:p>
    <w:p w14:paraId="2193C645" w14:textId="77777777" w:rsidR="002F0F64" w:rsidRDefault="002F0F64"/>
    <w:p w14:paraId="44CAA1C2" w14:textId="27CB5E32" w:rsidR="002F0F64" w:rsidRDefault="002F0F64">
      <w:r w:rsidRPr="002F0F64">
        <w:t>Loss functions are used instead of raw error because raw errors can cancel each other out</w:t>
      </w:r>
      <w:r>
        <w:t>.</w:t>
      </w:r>
      <w:r w:rsidRPr="002F0F64">
        <w:t xml:space="preserve"> </w:t>
      </w:r>
      <w:r>
        <w:t>This can give t</w:t>
      </w:r>
      <w:r w:rsidRPr="002F0F64">
        <w:t>he illusion of good performance even when the model is doing poorly. A proper loss functio</w:t>
      </w:r>
      <w:r>
        <w:t>n means</w:t>
      </w:r>
      <w:r w:rsidRPr="002F0F64">
        <w:t xml:space="preserve"> </w:t>
      </w:r>
      <w:r>
        <w:t xml:space="preserve">that </w:t>
      </w:r>
      <w:r w:rsidRPr="002F0F64">
        <w:t xml:space="preserve">all mistakes to contribute to the total loss, ensuring the network gets a </w:t>
      </w:r>
      <w:r>
        <w:t xml:space="preserve">workable </w:t>
      </w:r>
      <w:r w:rsidRPr="002F0F64">
        <w:t>gradient to learn from.</w:t>
      </w:r>
    </w:p>
    <w:p w14:paraId="6BA35D64" w14:textId="77777777" w:rsidR="002F0F64" w:rsidRDefault="002F0F64"/>
    <w:p w14:paraId="6A5A4622" w14:textId="2CAC5E1E" w:rsidR="006C06DB" w:rsidRDefault="00000000">
      <w:r>
        <w:t xml:space="preserve">Originally, I had used Mean Squared Error to calculate the loss in the back propagation passes. The performance of the model was poor, so I explored other options. </w:t>
      </w:r>
    </w:p>
    <w:p w14:paraId="244183DC" w14:textId="77777777" w:rsidR="006C06DB" w:rsidRDefault="006C06DB"/>
    <w:p w14:paraId="006C4BEB" w14:textId="77777777" w:rsidR="006C06DB" w:rsidRDefault="00000000">
      <w:r>
        <w:t xml:space="preserve">Mean Squared Error: </w:t>
      </w:r>
    </w:p>
    <w:p w14:paraId="55A9244D" w14:textId="4AAFFDDE" w:rsidR="006C06DB" w:rsidRDefault="00000000">
      <w:pPr>
        <w:jc w:val="center"/>
      </w:pPr>
      <m:oMathPara>
        <m:oMathParaPr>
          <m:jc m:val="center"/>
        </m:oMathParaPr>
        <m:oMath>
          <m:r>
            <w:rPr>
              <w:rFonts w:ascii="Cambria Math" w:hAnsi="Cambria Math"/>
            </w:rPr>
            <m:t>MSE=</m:t>
          </m:r>
          <m:f>
            <m:fPr>
              <m:ctrlPr>
                <w:rPr>
                  <w:rFonts w:ascii="Cambria Math" w:hAnsi="Cambria Math"/>
                </w:rPr>
              </m:ctrlPr>
            </m:fPr>
            <m:num>
              <m:r>
                <w:rPr>
                  <w:rFonts w:ascii="Cambria Math" w:hAnsi="Cambria Math"/>
                </w:rPr>
                <m:t>1</m:t>
              </m:r>
            </m:num>
            <m:den>
              <m:r>
                <w:rPr>
                  <w:rFonts w:ascii="Cambria Math" w:hAnsi="Cambria Math"/>
                </w:rPr>
                <m:t>m</m:t>
              </m:r>
            </m:den>
          </m:f>
          <m:nary>
            <m:naryPr>
              <m:chr m:val="∑"/>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i</m:t>
                  </m:r>
                </m:sup>
              </m:sSup>
              <m:r>
                <w:rPr>
                  <w:rFonts w:ascii="Cambria Math" w:hAnsi="Cambria Math"/>
                </w:rPr>
                <m:t>-</m:t>
              </m:r>
              <m:sSup>
                <m:sSupPr>
                  <m:ctrlPr>
                    <w:rPr>
                      <w:rFonts w:ascii="Cambria Math" w:hAnsi="Cambria Math"/>
                    </w:rPr>
                  </m:ctrlPr>
                </m:sSupPr>
                <m:e>
                  <m:sSup>
                    <m:sSupPr>
                      <m:ctrlPr>
                        <w:rPr>
                          <w:rFonts w:ascii="Cambria Math" w:hAnsi="Cambria Math"/>
                        </w:rPr>
                      </m:ctrlPr>
                    </m:sSupPr>
                    <m:e>
                      <m:r>
                        <w:rPr>
                          <w:rFonts w:ascii="Cambria Math" w:hAnsi="Cambria Math"/>
                        </w:rPr>
                        <m:t>y</m:t>
                      </m:r>
                      <m:r>
                        <w:rPr>
                          <w:rFonts w:ascii="Cambria Math" w:hAnsi="Cambria Math"/>
                        </w:rPr>
                        <m:t>^</m:t>
                      </m:r>
                    </m:e>
                    <m:sup>
                      <m:r>
                        <w:rPr>
                          <w:rFonts w:ascii="Cambria Math" w:hAnsi="Cambria Math"/>
                        </w:rPr>
                        <m:t>i</m:t>
                      </m:r>
                    </m:sup>
                  </m:sSup>
                  <m:r>
                    <w:rPr>
                      <w:rFonts w:ascii="Cambria Math" w:hAnsi="Cambria Math"/>
                    </w:rPr>
                    <m:t>)</m:t>
                  </m:r>
                </m:e>
                <m:sup>
                  <m:r>
                    <w:rPr>
                      <w:rFonts w:ascii="Cambria Math" w:hAnsi="Cambria Math"/>
                    </w:rPr>
                    <m:t>2</m:t>
                  </m:r>
                </m:sup>
              </m:sSup>
            </m:e>
          </m:nary>
        </m:oMath>
      </m:oMathPara>
    </w:p>
    <w:p w14:paraId="76E23417" w14:textId="77777777" w:rsidR="002F0F64" w:rsidRDefault="002F0F64">
      <w:pPr>
        <w:jc w:val="left"/>
      </w:pPr>
      <w:r>
        <w:br w:type="page"/>
      </w:r>
    </w:p>
    <w:p w14:paraId="54E28513" w14:textId="3FE95EAF" w:rsidR="006C06DB" w:rsidRDefault="00000000">
      <w:r>
        <w:lastRenderedPageBreak/>
        <w:t>Binary Cross-Entropy:</w:t>
      </w:r>
    </w:p>
    <w:p w14:paraId="11180CD0" w14:textId="77777777" w:rsidR="006C06DB" w:rsidRDefault="006C06DB"/>
    <w:p w14:paraId="62B0320C" w14:textId="1E0982EE" w:rsidR="006C06DB" w:rsidRDefault="00000000">
      <w:pPr>
        <w:jc w:val="center"/>
      </w:pPr>
      <m:oMathPara>
        <m:oMathParaPr>
          <m:jc m:val="center"/>
        </m:oMathParaPr>
        <m:oMath>
          <m:r>
            <w:rPr>
              <w:rFonts w:ascii="Cambria Math" w:hAnsi="Cambria Math"/>
            </w:rPr>
            <m:t>BCE=</m:t>
          </m:r>
          <m:f>
            <m:fPr>
              <m:ctrlPr>
                <w:rPr>
                  <w:rFonts w:ascii="Cambria Math" w:hAnsi="Cambria Math"/>
                </w:rPr>
              </m:ctrlPr>
            </m:fPr>
            <m:num>
              <m:r>
                <w:rPr>
                  <w:rFonts w:ascii="Cambria Math" w:hAnsi="Cambria Math"/>
                </w:rPr>
                <m:t>-1</m:t>
              </m:r>
            </m:num>
            <m:den>
              <m:r>
                <w:rPr>
                  <w:rFonts w:ascii="Cambria Math" w:hAnsi="Cambria Math"/>
                </w:rPr>
                <m:t>m</m:t>
              </m:r>
            </m:den>
          </m:f>
          <m:nary>
            <m:naryPr>
              <m:chr m:val="∑"/>
              <m:ctrlPr>
                <w:rPr>
                  <w:rFonts w:ascii="Cambria Math" w:hAnsi="Cambria Math"/>
                </w:rPr>
              </m:ctrlPr>
            </m:naryPr>
            <m:sub>
              <m:r>
                <w:rPr>
                  <w:rFonts w:ascii="Cambria Math" w:hAnsi="Cambria Math"/>
                </w:rPr>
                <m:t>i=1</m:t>
              </m:r>
            </m:sub>
            <m:sup>
              <m:r>
                <w:rPr>
                  <w:rFonts w:ascii="Cambria Math" w:hAnsi="Cambria Math"/>
                </w:rPr>
                <m:t>m</m:t>
              </m:r>
            </m:sup>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i</m:t>
                      </m:r>
                    </m:sup>
                  </m:sSup>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i</m:t>
                              </m:r>
                            </m:sup>
                          </m:sSup>
                        </m:e>
                      </m:d>
                    </m:e>
                  </m:func>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y</m:t>
                          </m:r>
                        </m:e>
                        <m:sup>
                          <m:r>
                            <w:rPr>
                              <w:rFonts w:ascii="Cambria Math" w:hAnsi="Cambria Math"/>
                            </w:rPr>
                            <m:t>i</m:t>
                          </m:r>
                        </m:sup>
                      </m:sSup>
                    </m:e>
                  </m:d>
                  <m:r>
                    <m:rPr>
                      <m:sty m:val="p"/>
                    </m:rPr>
                    <w:rPr>
                      <w:rFonts w:ascii="Cambria Math" w:hAnsi="Cambria Math"/>
                    </w:rPr>
                    <m:t>ln⁡</m:t>
                  </m:r>
                  <m:r>
                    <w:rPr>
                      <w:rFonts w:ascii="Cambria Math" w:hAnsi="Cambria Math"/>
                    </w:rPr>
                    <m:t>(1-</m:t>
                  </m:r>
                  <m:sSup>
                    <m:sSupPr>
                      <m:ctrlPr>
                        <w:rPr>
                          <w:rFonts w:ascii="Cambria Math" w:hAnsi="Cambria Math"/>
                          <w:i/>
                        </w:rPr>
                      </m:ctrlPr>
                    </m:sSupPr>
                    <m:e>
                      <m:r>
                        <w:rPr>
                          <w:rFonts w:ascii="Cambria Math" w:hAnsi="Cambria Math"/>
                        </w:rPr>
                        <m:t>y^</m:t>
                      </m:r>
                    </m:e>
                    <m:sup>
                      <m:r>
                        <w:rPr>
                          <w:rFonts w:ascii="Cambria Math" w:hAnsi="Cambria Math"/>
                        </w:rPr>
                        <m:t>i</m:t>
                      </m:r>
                    </m:sup>
                  </m:sSup>
                  <m:r>
                    <w:rPr>
                      <w:rFonts w:ascii="Cambria Math" w:hAnsi="Cambria Math"/>
                    </w:rPr>
                    <m:t>)</m:t>
                  </m:r>
                </m:e>
              </m:d>
            </m:e>
          </m:nary>
        </m:oMath>
      </m:oMathPara>
    </w:p>
    <w:p w14:paraId="1C7CCFD4" w14:textId="77777777" w:rsidR="006C06DB" w:rsidRDefault="006C06DB"/>
    <w:p w14:paraId="7B3DA6D8" w14:textId="77777777" w:rsidR="006C06DB" w:rsidRDefault="006C06DB"/>
    <w:p w14:paraId="07369A78" w14:textId="77777777" w:rsidR="006C06DB" w:rsidRDefault="00000000">
      <w:r>
        <w:t xml:space="preserve">Following the recommendations in Bishop, the loss function was transitioned from Mean Squared Error to Binary Cross-Entropy. This gave much improved results. </w:t>
      </w:r>
    </w:p>
    <w:p w14:paraId="54D09395" w14:textId="77777777" w:rsidR="006C06DB" w:rsidRDefault="006C06DB"/>
    <w:p w14:paraId="60BA987D" w14:textId="77777777" w:rsidR="006C06DB" w:rsidRDefault="00000000">
      <w:r>
        <w:t>MSE assumes the data follows a normal distribution, whereas BCE works with data that follows a binary output, in this case ‘</w:t>
      </w:r>
      <w:proofErr w:type="spellStart"/>
      <w:r>
        <w:t>yes’</w:t>
      </w:r>
      <w:proofErr w:type="spellEnd"/>
      <w:r>
        <w:t xml:space="preserve"> or ‘no’, in a Bernoulli distribution (Deisenroth 2021). It cancels out the way the gradients become ‘flat’ with the sigmoid function and prevents the learning from slowing down over time.</w:t>
      </w:r>
    </w:p>
    <w:p w14:paraId="7178D9AF" w14:textId="77777777" w:rsidR="006C06DB" w:rsidRDefault="006C06DB"/>
    <w:p w14:paraId="44440C74" w14:textId="77777777" w:rsidR="006C06DB" w:rsidRDefault="00000000">
      <w:pPr>
        <w:pStyle w:val="Heading3"/>
      </w:pPr>
      <w:bookmarkStart w:id="28" w:name="_Toc229428524"/>
      <w:r>
        <w:t>Weight and Bias Update Step</w:t>
      </w:r>
      <w:bookmarkEnd w:id="28"/>
    </w:p>
    <w:p w14:paraId="019E9DFA" w14:textId="77777777" w:rsidR="006C06DB" w:rsidRDefault="00000000">
      <w:r>
        <w:t xml:space="preserve">The final step of the learning process is where the gradients calculated during backpropagation are used to adjust the weights and biases. </w:t>
      </w:r>
    </w:p>
    <w:p w14:paraId="3D1F3F83" w14:textId="77777777" w:rsidR="006C06DB" w:rsidRDefault="006C06DB"/>
    <w:p w14:paraId="72D44733" w14:textId="77777777" w:rsidR="006C06DB" w:rsidRDefault="00000000">
      <w:r>
        <w:t>This model employs Gradient Descent, governed by the following update rules:</w:t>
      </w:r>
    </w:p>
    <w:p w14:paraId="7917E50D" w14:textId="77777777" w:rsidR="004125E6" w:rsidRDefault="004125E6"/>
    <w:p w14:paraId="54BC6730" w14:textId="6A17F212" w:rsidR="006C06DB" w:rsidRDefault="004125E6">
      <m:oMathPara>
        <m:oMath>
          <m:r>
            <w:rPr>
              <w:rFonts w:ascii="Cambria Math" w:hAnsi="Cambria Math"/>
            </w:rPr>
            <m:t>w_new = w_old - ( η · ∂L/∂w )</m:t>
          </m:r>
        </m:oMath>
      </m:oMathPara>
    </w:p>
    <w:p w14:paraId="2544E638" w14:textId="7F4AA323" w:rsidR="004125E6" w:rsidRDefault="004125E6">
      <m:oMathPara>
        <m:oMath>
          <m:r>
            <w:rPr>
              <w:rFonts w:ascii="Cambria Math" w:hAnsi="Cambria Math"/>
            </w:rPr>
            <m:t>b_new = b_old - ( η · ∂L/∂b )</m:t>
          </m:r>
        </m:oMath>
      </m:oMathPara>
    </w:p>
    <w:p w14:paraId="64720E08" w14:textId="77777777" w:rsidR="006C06DB" w:rsidRDefault="006C06DB"/>
    <w:p w14:paraId="06913508" w14:textId="50D1125F" w:rsidR="006C06DB" w:rsidRDefault="00000000">
      <w:r>
        <w:t xml:space="preserve">The ‘learning rate’ determines the step size taken toward the local minimum. In early testing, I had set the learning rate too high (0.05), which caused the error lines on the loss graph to diverge, as the updates overshot the local minima. Through experimentation, a lower rate </w:t>
      </w:r>
      <w:r w:rsidR="004125E6">
        <w:t xml:space="preserve">of 0.005 </w:t>
      </w:r>
      <w:r>
        <w:t>was select</w:t>
      </w:r>
      <w:r w:rsidR="004125E6">
        <w:t>ed.</w:t>
      </w:r>
    </w:p>
    <w:p w14:paraId="0BAC2B82" w14:textId="77777777" w:rsidR="006C06DB" w:rsidRDefault="006C06DB"/>
    <w:p w14:paraId="670DC529" w14:textId="77777777" w:rsidR="006C06DB" w:rsidRDefault="00000000">
      <w:pPr>
        <w:pStyle w:val="BodyText"/>
      </w:pPr>
      <w:r>
        <w:t>While weights determine the strength and direction of the relationship between input features and the prediction, biases provide the model with flexibility. By adding a bias, the activation function can shift its position on the graph away from the origin. This is crucial because real-world data patterns rarely start at zero; the bias allows the neural network to move its decision boundary for the specific dataset.</w:t>
      </w:r>
    </w:p>
    <w:p w14:paraId="165192CF" w14:textId="77777777" w:rsidR="006C06DB" w:rsidRDefault="00000000">
      <w:pPr>
        <w:pStyle w:val="BodyText"/>
      </w:pPr>
      <w:r>
        <w:t>As only 11.7% of customers subscribed, the bias is particularly important. The bias reflects the skewed reality of the dataset. It forces the model to be pessimistic, only predicting a ‘</w:t>
      </w:r>
      <w:proofErr w:type="spellStart"/>
      <w:r>
        <w:t>yes’</w:t>
      </w:r>
      <w:proofErr w:type="spellEnd"/>
      <w:r>
        <w:t xml:space="preserve"> when the evidence is overwhelmingly positive in the features.</w:t>
      </w:r>
    </w:p>
    <w:p w14:paraId="5279CBAA" w14:textId="77777777" w:rsidR="006C06DB" w:rsidRDefault="00000000">
      <w:pPr>
        <w:pStyle w:val="BodyText"/>
      </w:pPr>
      <w:r>
        <w:br w:type="page"/>
      </w:r>
    </w:p>
    <w:p w14:paraId="25872901" w14:textId="77777777" w:rsidR="006C06DB" w:rsidRDefault="006C06DB">
      <w:pPr>
        <w:pStyle w:val="BodyText"/>
      </w:pPr>
    </w:p>
    <w:p w14:paraId="4D3CC296" w14:textId="77777777" w:rsidR="006C06DB" w:rsidRDefault="00000000">
      <w:pPr>
        <w:pStyle w:val="Heading3"/>
      </w:pPr>
      <w:bookmarkStart w:id="29" w:name="_Toc229428525"/>
      <w:r>
        <w:t>Performance Evaluation</w:t>
      </w:r>
      <w:bookmarkEnd w:id="29"/>
      <w:r>
        <w:t xml:space="preserve"> </w:t>
      </w:r>
    </w:p>
    <w:p w14:paraId="2F01C950" w14:textId="77777777" w:rsidR="006C06DB" w:rsidRDefault="00000000">
      <w:r>
        <w:t xml:space="preserve">To monitor the model's ability to work with as-yet unseen data, the training of the model was validated every 100 epochs by using a validation dataset. This is split from the supplied training dataset automatically on model initialisation. </w:t>
      </w:r>
    </w:p>
    <w:p w14:paraId="7294CD36" w14:textId="77777777" w:rsidR="006C06DB" w:rsidRDefault="006C06DB"/>
    <w:p w14:paraId="519197F0" w14:textId="28F544E5" w:rsidR="006C06DB" w:rsidRDefault="00000000">
      <w:r>
        <w:t>The validation set was used to monitor the performance during training, or to adjust the number of epochs or which learning rate to use. The Binary Cross-Entropy loss was calculated for both the training and validation subsets.</w:t>
      </w:r>
    </w:p>
    <w:p w14:paraId="597EADD3" w14:textId="77777777" w:rsidR="006C06DB" w:rsidRDefault="006C06DB"/>
    <w:p w14:paraId="6BDF571C" w14:textId="764ADB0E" w:rsidR="006C06DB" w:rsidRDefault="00000000">
      <w:r>
        <w:t xml:space="preserve">Using the test dataset </w:t>
      </w:r>
      <w:r w:rsidR="004125E6">
        <w:t xml:space="preserve">at this stage </w:t>
      </w:r>
      <w:r>
        <w:t xml:space="preserve">would be leaking information into the training process. The system may end up with a model that performs </w:t>
      </w:r>
      <w:r w:rsidR="004125E6">
        <w:t xml:space="preserve">well </w:t>
      </w:r>
      <w:r>
        <w:t xml:space="preserve">on that specific test data but then fails in the real world. Using a </w:t>
      </w:r>
      <w:r w:rsidR="004125E6">
        <w:t xml:space="preserve">separate </w:t>
      </w:r>
      <w:r>
        <w:t xml:space="preserve">validation set keeps the test set completely unseen until it is used </w:t>
      </w:r>
      <w:r w:rsidR="004125E6">
        <w:t xml:space="preserve">in the </w:t>
      </w:r>
      <w:r>
        <w:t>post</w:t>
      </w:r>
      <w:r w:rsidR="004125E6">
        <w:t>-</w:t>
      </w:r>
      <w:r>
        <w:t>training</w:t>
      </w:r>
      <w:r w:rsidR="004125E6">
        <w:t xml:space="preserve"> phase</w:t>
      </w:r>
      <w:r>
        <w:t>.</w:t>
      </w:r>
    </w:p>
    <w:p w14:paraId="721DB6BE" w14:textId="77777777" w:rsidR="006C06DB" w:rsidRDefault="006C06DB"/>
    <w:p w14:paraId="78F894AD" w14:textId="2C0C2FA2" w:rsidR="006C06DB" w:rsidRDefault="00000000">
      <w:r>
        <w:t>The</w:t>
      </w:r>
      <w:r w:rsidR="004125E6">
        <w:t xml:space="preserve"> training </w:t>
      </w:r>
      <w:r>
        <w:t xml:space="preserve">losses are </w:t>
      </w:r>
      <w:r w:rsidR="00663706">
        <w:t>stored and</w:t>
      </w:r>
      <w:r>
        <w:t xml:space="preserve"> plotted </w:t>
      </w:r>
      <w:r w:rsidR="00663706">
        <w:t xml:space="preserve">on a graph </w:t>
      </w:r>
      <w:r>
        <w:t>after the training is completed. It is possible to see where learning stops by observing the change in the curve.</w:t>
      </w:r>
    </w:p>
    <w:p w14:paraId="736CA236" w14:textId="77777777" w:rsidR="006C06DB" w:rsidRDefault="006C06DB"/>
    <w:p w14:paraId="2997EB14" w14:textId="77777777" w:rsidR="006C06DB" w:rsidRDefault="00000000">
      <w:r>
        <w:t>The following graph shows how the losses flatten out over 10,000 epochs after an initial steep learning period. There is little point in continuing any further as the improvements in the model over time do not justify the additional compute requirements for more training epochs.</w:t>
      </w:r>
    </w:p>
    <w:p w14:paraId="442222AD" w14:textId="77777777" w:rsidR="006C06DB" w:rsidRDefault="00000000">
      <w:pPr>
        <w:keepNext/>
      </w:pPr>
      <w:r>
        <w:rPr>
          <w:noProof/>
        </w:rPr>
        <w:drawing>
          <wp:inline distT="0" distB="0" distL="0" distR="0" wp14:anchorId="5DFF4292" wp14:editId="24A9CA29">
            <wp:extent cx="6120130" cy="3455035"/>
            <wp:effectExtent l="0" t="0" r="0" b="0"/>
            <wp:docPr id="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4"/>
                    <pic:cNvPicPr>
                      <a:picLocks noChangeAspect="1" noChangeArrowheads="1"/>
                    </pic:cNvPicPr>
                  </pic:nvPicPr>
                  <pic:blipFill>
                    <a:blip r:embed="rId22"/>
                    <a:srcRect t="5912"/>
                    <a:stretch>
                      <a:fillRect/>
                    </a:stretch>
                  </pic:blipFill>
                  <pic:spPr bwMode="auto">
                    <a:xfrm>
                      <a:off x="0" y="0"/>
                      <a:ext cx="6120130" cy="3455035"/>
                    </a:xfrm>
                    <a:prstGeom prst="rect">
                      <a:avLst/>
                    </a:prstGeom>
                  </pic:spPr>
                </pic:pic>
              </a:graphicData>
            </a:graphic>
          </wp:inline>
        </w:drawing>
      </w:r>
    </w:p>
    <w:p w14:paraId="6C991A77" w14:textId="24F2C315" w:rsidR="006C06DB" w:rsidRDefault="00000000">
      <w:pPr>
        <w:pStyle w:val="Caption"/>
        <w:jc w:val="center"/>
      </w:pPr>
      <w:r>
        <w:t xml:space="preserve">Figure </w:t>
      </w:r>
      <w:fldSimple w:instr=" SEQ Figure \* ARABIC ">
        <w:r w:rsidR="006625FF">
          <w:rPr>
            <w:noProof/>
          </w:rPr>
          <w:t>13</w:t>
        </w:r>
      </w:fldSimple>
      <w:r>
        <w:t xml:space="preserve"> MLP Training vs Validation loss over 10,000 epochs</w:t>
      </w:r>
    </w:p>
    <w:p w14:paraId="48993C58" w14:textId="77777777" w:rsidR="006C06DB" w:rsidRDefault="006C06DB"/>
    <w:p w14:paraId="39ACD236" w14:textId="77777777" w:rsidR="006C06DB" w:rsidRDefault="006C06DB"/>
    <w:p w14:paraId="1FD8BCC7" w14:textId="77777777" w:rsidR="00663706" w:rsidRDefault="00663706">
      <w:pPr>
        <w:jc w:val="left"/>
      </w:pPr>
      <w:r>
        <w:br w:type="page"/>
      </w:r>
    </w:p>
    <w:p w14:paraId="36093E14" w14:textId="6A8C34F6" w:rsidR="006C06DB" w:rsidRDefault="00000000">
      <w:r>
        <w:lastRenderedPageBreak/>
        <w:t>After training, a confusion matrix is drawn to show the true behaviour of the MLP at predicting against the test dataset.</w:t>
      </w:r>
    </w:p>
    <w:p w14:paraId="1B9F64A7" w14:textId="77777777" w:rsidR="006C06DB" w:rsidRDefault="006C06DB"/>
    <w:p w14:paraId="4CE516E9" w14:textId="77777777" w:rsidR="006C06DB" w:rsidRDefault="00000000">
      <w:pPr>
        <w:keepNext/>
        <w:jc w:val="center"/>
      </w:pPr>
      <w:r>
        <w:rPr>
          <w:noProof/>
        </w:rPr>
        <w:drawing>
          <wp:inline distT="0" distB="0" distL="0" distR="0" wp14:anchorId="20BD48AF" wp14:editId="189A277C">
            <wp:extent cx="4100830" cy="3417570"/>
            <wp:effectExtent l="0" t="0" r="0" b="0"/>
            <wp:docPr id="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6"/>
                    <pic:cNvPicPr>
                      <a:picLocks noChangeAspect="1" noChangeArrowheads="1"/>
                    </pic:cNvPicPr>
                  </pic:nvPicPr>
                  <pic:blipFill>
                    <a:blip r:embed="rId23"/>
                    <a:stretch>
                      <a:fillRect/>
                    </a:stretch>
                  </pic:blipFill>
                  <pic:spPr bwMode="auto">
                    <a:xfrm>
                      <a:off x="0" y="0"/>
                      <a:ext cx="4100830" cy="3417570"/>
                    </a:xfrm>
                    <a:prstGeom prst="rect">
                      <a:avLst/>
                    </a:prstGeom>
                  </pic:spPr>
                </pic:pic>
              </a:graphicData>
            </a:graphic>
          </wp:inline>
        </w:drawing>
      </w:r>
    </w:p>
    <w:p w14:paraId="0BACC3FC" w14:textId="53D4F660" w:rsidR="006C06DB" w:rsidRDefault="00000000">
      <w:pPr>
        <w:pStyle w:val="Caption"/>
        <w:jc w:val="center"/>
      </w:pPr>
      <w:r>
        <w:t xml:space="preserve">Figure </w:t>
      </w:r>
      <w:fldSimple w:instr=" SEQ Figure \* ARABIC ">
        <w:r w:rsidR="006625FF">
          <w:rPr>
            <w:noProof/>
          </w:rPr>
          <w:t>14</w:t>
        </w:r>
      </w:fldSimple>
      <w:r>
        <w:t xml:space="preserve"> Confusion Matrix, Output Threshold = 0.5</w:t>
      </w:r>
    </w:p>
    <w:p w14:paraId="7DE75E21" w14:textId="77777777" w:rsidR="006C06DB" w:rsidRDefault="006C06DB"/>
    <w:p w14:paraId="3013120C" w14:textId="77777777" w:rsidR="006C06DB" w:rsidRDefault="006C06DB"/>
    <w:p w14:paraId="66A82C26" w14:textId="77777777" w:rsidR="006C06DB" w:rsidRDefault="00000000">
      <w:r>
        <w:rPr>
          <w:b/>
          <w:bCs/>
        </w:rPr>
        <w:t>True Negatives</w:t>
      </w:r>
      <w:r>
        <w:t xml:space="preserve">: The model is excellent at identifying people who will not subscribe. This is expected because ‘no’ is the majority class. </w:t>
      </w:r>
    </w:p>
    <w:p w14:paraId="5CB2AD2E" w14:textId="77777777" w:rsidR="006C06DB" w:rsidRDefault="006C06DB"/>
    <w:p w14:paraId="4DAAB5D2" w14:textId="77777777" w:rsidR="006C06DB" w:rsidRDefault="00000000">
      <w:r>
        <w:rPr>
          <w:b/>
          <w:bCs/>
        </w:rPr>
        <w:t>True Positives</w:t>
      </w:r>
      <w:r>
        <w:t>: The model correctly identified only 58 successful deposits.</w:t>
      </w:r>
    </w:p>
    <w:p w14:paraId="290E19A6" w14:textId="77777777" w:rsidR="006C06DB" w:rsidRDefault="006C06DB"/>
    <w:p w14:paraId="1CFABF69" w14:textId="77777777" w:rsidR="006C06DB" w:rsidRDefault="00000000">
      <w:r>
        <w:rPr>
          <w:b/>
          <w:bCs/>
        </w:rPr>
        <w:t>False Positives</w:t>
      </w:r>
      <w:r>
        <w:t>:  The model predicted a ‘yes’, but it didn't happen. This number is quite low, which means that the bank wouldn’t waste much effort if they called these people and were told ‘no’.</w:t>
      </w:r>
    </w:p>
    <w:p w14:paraId="5A8DEB45" w14:textId="77777777" w:rsidR="006C06DB" w:rsidRDefault="006C06DB"/>
    <w:p w14:paraId="1187A4E3" w14:textId="77777777" w:rsidR="006C06DB" w:rsidRDefault="00000000">
      <w:r>
        <w:rPr>
          <w:b/>
          <w:bCs/>
        </w:rPr>
        <w:t>False Negatives</w:t>
      </w:r>
      <w:r>
        <w:t>: There were 1000 people who said ‘</w:t>
      </w:r>
      <w:proofErr w:type="spellStart"/>
      <w:r>
        <w:t>yes’</w:t>
      </w:r>
      <w:proofErr w:type="spellEnd"/>
      <w:r>
        <w:t xml:space="preserve"> but the model predicted they would say ‘no’, meaning that the bank would be unlikely to expend the effort to call them. This would mean that the bank missed out on many deposits.</w:t>
      </w:r>
    </w:p>
    <w:p w14:paraId="1BCD64BF" w14:textId="77777777" w:rsidR="006C06DB" w:rsidRDefault="006C06DB"/>
    <w:p w14:paraId="319EA36B" w14:textId="77777777" w:rsidR="006C06DB" w:rsidRDefault="00000000">
      <w:r>
        <w:t>Using the above values, the following metrics were calculated:</w:t>
      </w:r>
    </w:p>
    <w:p w14:paraId="2DF003E8" w14:textId="77777777" w:rsidR="006C06DB" w:rsidRDefault="006C06DB"/>
    <w:tbl>
      <w:tblPr>
        <w:tblStyle w:val="GridTable4"/>
        <w:tblW w:w="4248" w:type="dxa"/>
        <w:tblLayout w:type="fixed"/>
        <w:tblLook w:val="04A0" w:firstRow="1" w:lastRow="0" w:firstColumn="1" w:lastColumn="0" w:noHBand="0" w:noVBand="1"/>
      </w:tblPr>
      <w:tblGrid>
        <w:gridCol w:w="1694"/>
        <w:gridCol w:w="1277"/>
        <w:gridCol w:w="1277"/>
      </w:tblGrid>
      <w:tr w:rsidR="006C06DB" w14:paraId="54A275A5" w14:textId="77777777" w:rsidTr="006C0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4" w:type="dxa"/>
            <w:tcBorders>
              <w:top w:val="single" w:sz="4" w:space="0" w:color="000000"/>
              <w:left w:val="single" w:sz="4" w:space="0" w:color="000000"/>
              <w:bottom w:val="single" w:sz="4" w:space="0" w:color="000000"/>
              <w:right w:val="single" w:sz="4" w:space="0" w:color="000000"/>
            </w:tcBorders>
          </w:tcPr>
          <w:p w14:paraId="6BD2B26C" w14:textId="77777777" w:rsidR="006C06DB" w:rsidRDefault="00000000">
            <w:pPr>
              <w:jc w:val="left"/>
              <w:rPr>
                <w:color w:val="FFFFFF" w:themeColor="background1"/>
              </w:rPr>
            </w:pPr>
            <w:r>
              <w:rPr>
                <w:color w:val="FFFFFF" w:themeColor="background1"/>
              </w:rPr>
              <w:t>Metric</w:t>
            </w:r>
          </w:p>
        </w:tc>
        <w:tc>
          <w:tcPr>
            <w:tcW w:w="1277" w:type="dxa"/>
            <w:tcBorders>
              <w:top w:val="single" w:sz="4" w:space="0" w:color="000000"/>
              <w:left w:val="single" w:sz="4" w:space="0" w:color="000000"/>
              <w:bottom w:val="single" w:sz="4" w:space="0" w:color="000000"/>
              <w:right w:val="single" w:sz="4" w:space="0" w:color="000000"/>
            </w:tcBorders>
          </w:tcPr>
          <w:p w14:paraId="0D13BC98" w14:textId="77777777" w:rsidR="006C06DB" w:rsidRDefault="00000000">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Score</w:t>
            </w:r>
          </w:p>
        </w:tc>
        <w:tc>
          <w:tcPr>
            <w:tcW w:w="1277" w:type="dxa"/>
            <w:tcBorders>
              <w:top w:val="single" w:sz="4" w:space="0" w:color="000000"/>
              <w:left w:val="single" w:sz="4" w:space="0" w:color="000000"/>
              <w:bottom w:val="single" w:sz="4" w:space="0" w:color="000000"/>
              <w:right w:val="single" w:sz="4" w:space="0" w:color="000000"/>
            </w:tcBorders>
          </w:tcPr>
          <w:p w14:paraId="4936C14D" w14:textId="77777777" w:rsidR="006C06DB" w:rsidRDefault="00000000">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w:t>
            </w:r>
          </w:p>
        </w:tc>
      </w:tr>
      <w:tr w:rsidR="006C06DB" w14:paraId="4135CE88"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4" w:type="dxa"/>
          </w:tcPr>
          <w:p w14:paraId="77883080" w14:textId="77777777" w:rsidR="006C06DB" w:rsidRDefault="00000000">
            <w:pPr>
              <w:jc w:val="left"/>
            </w:pPr>
            <w:r>
              <w:t>Accuracy</w:t>
            </w:r>
          </w:p>
        </w:tc>
        <w:tc>
          <w:tcPr>
            <w:tcW w:w="1277" w:type="dxa"/>
          </w:tcPr>
          <w:p w14:paraId="3EB99E7A" w14:textId="77777777" w:rsidR="006C06DB" w:rsidRDefault="00000000">
            <w:pPr>
              <w:jc w:val="center"/>
              <w:cnfStyle w:val="000000100000" w:firstRow="0" w:lastRow="0" w:firstColumn="0" w:lastColumn="0" w:oddVBand="0" w:evenVBand="0" w:oddHBand="1" w:evenHBand="0" w:firstRowFirstColumn="0" w:firstRowLastColumn="0" w:lastRowFirstColumn="0" w:lastRowLastColumn="0"/>
            </w:pPr>
            <w:r>
              <w:t>0.8858</w:t>
            </w:r>
          </w:p>
        </w:tc>
        <w:tc>
          <w:tcPr>
            <w:tcW w:w="1277" w:type="dxa"/>
          </w:tcPr>
          <w:p w14:paraId="72019173" w14:textId="77777777" w:rsidR="006C06DB" w:rsidRDefault="00000000">
            <w:pPr>
              <w:jc w:val="center"/>
              <w:cnfStyle w:val="000000100000" w:firstRow="0" w:lastRow="0" w:firstColumn="0" w:lastColumn="0" w:oddVBand="0" w:evenVBand="0" w:oddHBand="1" w:evenHBand="0" w:firstRowFirstColumn="0" w:firstRowLastColumn="0" w:lastRowFirstColumn="0" w:lastRowLastColumn="0"/>
            </w:pPr>
            <w:r>
              <w:t>88.6%</w:t>
            </w:r>
          </w:p>
        </w:tc>
      </w:tr>
      <w:tr w:rsidR="006C06DB" w14:paraId="15C427C5" w14:textId="77777777" w:rsidTr="006C06DB">
        <w:tc>
          <w:tcPr>
            <w:cnfStyle w:val="001000000000" w:firstRow="0" w:lastRow="0" w:firstColumn="1" w:lastColumn="0" w:oddVBand="0" w:evenVBand="0" w:oddHBand="0" w:evenHBand="0" w:firstRowFirstColumn="0" w:firstRowLastColumn="0" w:lastRowFirstColumn="0" w:lastRowLastColumn="0"/>
            <w:tcW w:w="1694" w:type="dxa"/>
          </w:tcPr>
          <w:p w14:paraId="484104A8" w14:textId="77777777" w:rsidR="006C06DB" w:rsidRDefault="00000000">
            <w:pPr>
              <w:jc w:val="left"/>
            </w:pPr>
            <w:r>
              <w:t>Precision</w:t>
            </w:r>
          </w:p>
        </w:tc>
        <w:tc>
          <w:tcPr>
            <w:tcW w:w="1277" w:type="dxa"/>
          </w:tcPr>
          <w:p w14:paraId="015C854A" w14:textId="77777777" w:rsidR="006C06DB" w:rsidRDefault="00000000">
            <w:pPr>
              <w:jc w:val="center"/>
              <w:cnfStyle w:val="000000000000" w:firstRow="0" w:lastRow="0" w:firstColumn="0" w:lastColumn="0" w:oddVBand="0" w:evenVBand="0" w:oddHBand="0" w:evenHBand="0" w:firstRowFirstColumn="0" w:firstRowLastColumn="0" w:lastRowFirstColumn="0" w:lastRowLastColumn="0"/>
            </w:pPr>
            <w:r>
              <w:t>0.6374</w:t>
            </w:r>
          </w:p>
        </w:tc>
        <w:tc>
          <w:tcPr>
            <w:tcW w:w="1277" w:type="dxa"/>
          </w:tcPr>
          <w:p w14:paraId="55721CB5" w14:textId="77777777" w:rsidR="006C06DB" w:rsidRDefault="00000000">
            <w:pPr>
              <w:jc w:val="center"/>
              <w:cnfStyle w:val="000000000000" w:firstRow="0" w:lastRow="0" w:firstColumn="0" w:lastColumn="0" w:oddVBand="0" w:evenVBand="0" w:oddHBand="0" w:evenHBand="0" w:firstRowFirstColumn="0" w:firstRowLastColumn="0" w:lastRowFirstColumn="0" w:lastRowLastColumn="0"/>
            </w:pPr>
            <w:r>
              <w:t>63.7%</w:t>
            </w:r>
          </w:p>
        </w:tc>
      </w:tr>
      <w:tr w:rsidR="006C06DB" w14:paraId="486B7C84"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4" w:type="dxa"/>
          </w:tcPr>
          <w:p w14:paraId="2136719B" w14:textId="77777777" w:rsidR="006C06DB" w:rsidRDefault="00000000">
            <w:pPr>
              <w:jc w:val="left"/>
            </w:pPr>
            <w:r>
              <w:t>Recall</w:t>
            </w:r>
          </w:p>
        </w:tc>
        <w:tc>
          <w:tcPr>
            <w:tcW w:w="1277" w:type="dxa"/>
          </w:tcPr>
          <w:p w14:paraId="40B11443" w14:textId="77777777" w:rsidR="006C06DB" w:rsidRDefault="00000000">
            <w:pPr>
              <w:jc w:val="center"/>
              <w:cnfStyle w:val="000000100000" w:firstRow="0" w:lastRow="0" w:firstColumn="0" w:lastColumn="0" w:oddVBand="0" w:evenVBand="0" w:oddHBand="1" w:evenHBand="0" w:firstRowFirstColumn="0" w:firstRowLastColumn="0" w:lastRowFirstColumn="0" w:lastRowLastColumn="0"/>
            </w:pPr>
            <w:r>
              <w:t>0.0548</w:t>
            </w:r>
          </w:p>
        </w:tc>
        <w:tc>
          <w:tcPr>
            <w:tcW w:w="1277" w:type="dxa"/>
          </w:tcPr>
          <w:p w14:paraId="646316B8" w14:textId="77777777" w:rsidR="006C06DB" w:rsidRDefault="00000000">
            <w:pPr>
              <w:jc w:val="center"/>
              <w:cnfStyle w:val="000000100000" w:firstRow="0" w:lastRow="0" w:firstColumn="0" w:lastColumn="0" w:oddVBand="0" w:evenVBand="0" w:oddHBand="1" w:evenHBand="0" w:firstRowFirstColumn="0" w:firstRowLastColumn="0" w:lastRowFirstColumn="0" w:lastRowLastColumn="0"/>
            </w:pPr>
            <w:r>
              <w:t>5.5%</w:t>
            </w:r>
          </w:p>
        </w:tc>
      </w:tr>
      <w:tr w:rsidR="006C06DB" w14:paraId="36DB0A64" w14:textId="77777777" w:rsidTr="006C06DB">
        <w:tc>
          <w:tcPr>
            <w:cnfStyle w:val="001000000000" w:firstRow="0" w:lastRow="0" w:firstColumn="1" w:lastColumn="0" w:oddVBand="0" w:evenVBand="0" w:oddHBand="0" w:evenHBand="0" w:firstRowFirstColumn="0" w:firstRowLastColumn="0" w:lastRowFirstColumn="0" w:lastRowLastColumn="0"/>
            <w:tcW w:w="1694" w:type="dxa"/>
          </w:tcPr>
          <w:p w14:paraId="5E94AE77" w14:textId="77777777" w:rsidR="006C06DB" w:rsidRDefault="00000000">
            <w:pPr>
              <w:jc w:val="left"/>
            </w:pPr>
            <w:r>
              <w:t>F1-Score</w:t>
            </w:r>
          </w:p>
        </w:tc>
        <w:tc>
          <w:tcPr>
            <w:tcW w:w="1277" w:type="dxa"/>
          </w:tcPr>
          <w:p w14:paraId="08F5F542" w14:textId="77777777" w:rsidR="006C06DB" w:rsidRDefault="00000000">
            <w:pPr>
              <w:jc w:val="center"/>
              <w:cnfStyle w:val="000000000000" w:firstRow="0" w:lastRow="0" w:firstColumn="0" w:lastColumn="0" w:oddVBand="0" w:evenVBand="0" w:oddHBand="0" w:evenHBand="0" w:firstRowFirstColumn="0" w:firstRowLastColumn="0" w:lastRowFirstColumn="0" w:lastRowLastColumn="0"/>
            </w:pPr>
            <w:r>
              <w:t>0.1010</w:t>
            </w:r>
          </w:p>
        </w:tc>
        <w:tc>
          <w:tcPr>
            <w:tcW w:w="1277" w:type="dxa"/>
          </w:tcPr>
          <w:p w14:paraId="5ECE9946" w14:textId="77777777" w:rsidR="006C06DB" w:rsidRDefault="00000000">
            <w:pPr>
              <w:jc w:val="center"/>
              <w:cnfStyle w:val="000000000000" w:firstRow="0" w:lastRow="0" w:firstColumn="0" w:lastColumn="0" w:oddVBand="0" w:evenVBand="0" w:oddHBand="0" w:evenHBand="0" w:firstRowFirstColumn="0" w:firstRowLastColumn="0" w:lastRowFirstColumn="0" w:lastRowLastColumn="0"/>
            </w:pPr>
            <w:r>
              <w:t>10%</w:t>
            </w:r>
          </w:p>
        </w:tc>
      </w:tr>
    </w:tbl>
    <w:p w14:paraId="0C2A70C1" w14:textId="77777777" w:rsidR="006C06DB" w:rsidRDefault="006C06DB"/>
    <w:p w14:paraId="53344818" w14:textId="77777777" w:rsidR="006C06DB" w:rsidRDefault="00000000">
      <w:pPr>
        <w:jc w:val="left"/>
      </w:pPr>
      <w:r>
        <w:br w:type="page"/>
      </w:r>
    </w:p>
    <w:tbl>
      <w:tblPr>
        <w:tblStyle w:val="GridTable4"/>
        <w:tblW w:w="5000" w:type="pct"/>
        <w:tblLayout w:type="fixed"/>
        <w:tblLook w:val="04A0" w:firstRow="1" w:lastRow="0" w:firstColumn="1" w:lastColumn="0" w:noHBand="0" w:noVBand="1"/>
      </w:tblPr>
      <w:tblGrid>
        <w:gridCol w:w="1300"/>
        <w:gridCol w:w="2947"/>
        <w:gridCol w:w="2755"/>
        <w:gridCol w:w="2626"/>
      </w:tblGrid>
      <w:tr w:rsidR="006C06DB" w14:paraId="65F16E8B" w14:textId="77777777" w:rsidTr="006637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Borders>
              <w:top w:val="single" w:sz="4" w:space="0" w:color="000000"/>
              <w:left w:val="single" w:sz="4" w:space="0" w:color="000000"/>
              <w:bottom w:val="single" w:sz="4" w:space="0" w:color="000000"/>
              <w:right w:val="single" w:sz="4" w:space="0" w:color="000000"/>
            </w:tcBorders>
          </w:tcPr>
          <w:p w14:paraId="09D1285F" w14:textId="77777777" w:rsidR="006C06DB" w:rsidRDefault="00000000">
            <w:pPr>
              <w:rPr>
                <w:sz w:val="22"/>
                <w:szCs w:val="22"/>
              </w:rPr>
            </w:pPr>
            <w:r>
              <w:rPr>
                <w:color w:val="FFFFFF" w:themeColor="background1"/>
                <w:sz w:val="22"/>
                <w:szCs w:val="22"/>
              </w:rPr>
              <w:lastRenderedPageBreak/>
              <w:t xml:space="preserve"> Metric </w:t>
            </w:r>
          </w:p>
        </w:tc>
        <w:tc>
          <w:tcPr>
            <w:tcW w:w="2947" w:type="dxa"/>
            <w:tcBorders>
              <w:top w:val="single" w:sz="4" w:space="0" w:color="000000"/>
              <w:left w:val="single" w:sz="4" w:space="0" w:color="000000"/>
              <w:bottom w:val="single" w:sz="4" w:space="0" w:color="000000"/>
              <w:right w:val="single" w:sz="4" w:space="0" w:color="000000"/>
            </w:tcBorders>
          </w:tcPr>
          <w:p w14:paraId="38066D46" w14:textId="77777777" w:rsidR="006C06DB" w:rsidRDefault="00000000">
            <w:pPr>
              <w:cnfStyle w:val="100000000000" w:firstRow="1" w:lastRow="0" w:firstColumn="0" w:lastColumn="0" w:oddVBand="0" w:evenVBand="0" w:oddHBand="0" w:evenHBand="0" w:firstRowFirstColumn="0" w:firstRowLastColumn="0" w:lastRowFirstColumn="0" w:lastRowLastColumn="0"/>
              <w:rPr>
                <w:sz w:val="22"/>
                <w:szCs w:val="22"/>
              </w:rPr>
            </w:pPr>
            <w:r>
              <w:rPr>
                <w:color w:val="FFFFFF" w:themeColor="background1"/>
                <w:sz w:val="22"/>
                <w:szCs w:val="22"/>
              </w:rPr>
              <w:t xml:space="preserve"> Mathematical Formula </w:t>
            </w:r>
          </w:p>
        </w:tc>
        <w:tc>
          <w:tcPr>
            <w:tcW w:w="2755" w:type="dxa"/>
            <w:tcBorders>
              <w:top w:val="single" w:sz="4" w:space="0" w:color="000000"/>
              <w:left w:val="single" w:sz="4" w:space="0" w:color="000000"/>
              <w:bottom w:val="single" w:sz="4" w:space="0" w:color="000000"/>
              <w:right w:val="single" w:sz="4" w:space="0" w:color="000000"/>
            </w:tcBorders>
          </w:tcPr>
          <w:p w14:paraId="699AE913" w14:textId="77777777" w:rsidR="006C06DB" w:rsidRDefault="00000000">
            <w:pPr>
              <w:cnfStyle w:val="100000000000" w:firstRow="1" w:lastRow="0" w:firstColumn="0" w:lastColumn="0" w:oddVBand="0" w:evenVBand="0" w:oddHBand="0" w:evenHBand="0" w:firstRowFirstColumn="0" w:firstRowLastColumn="0" w:lastRowFirstColumn="0" w:lastRowLastColumn="0"/>
              <w:rPr>
                <w:sz w:val="22"/>
                <w:szCs w:val="22"/>
              </w:rPr>
            </w:pPr>
            <w:r>
              <w:rPr>
                <w:color w:val="FFFFFF" w:themeColor="background1"/>
                <w:sz w:val="22"/>
                <w:szCs w:val="22"/>
              </w:rPr>
              <w:t xml:space="preserve"> Description </w:t>
            </w:r>
          </w:p>
        </w:tc>
        <w:tc>
          <w:tcPr>
            <w:tcW w:w="2626" w:type="dxa"/>
            <w:tcBorders>
              <w:top w:val="single" w:sz="4" w:space="0" w:color="000000"/>
              <w:left w:val="single" w:sz="4" w:space="0" w:color="000000"/>
              <w:bottom w:val="single" w:sz="4" w:space="0" w:color="000000"/>
              <w:right w:val="single" w:sz="4" w:space="0" w:color="000000"/>
            </w:tcBorders>
          </w:tcPr>
          <w:p w14:paraId="76EC6527" w14:textId="77777777" w:rsidR="006C06DB" w:rsidRDefault="00000000">
            <w:pPr>
              <w:cnfStyle w:val="100000000000" w:firstRow="1" w:lastRow="0" w:firstColumn="0" w:lastColumn="0" w:oddVBand="0" w:evenVBand="0" w:oddHBand="0" w:evenHBand="0" w:firstRowFirstColumn="0" w:firstRowLastColumn="0" w:lastRowFirstColumn="0" w:lastRowLastColumn="0"/>
              <w:rPr>
                <w:sz w:val="22"/>
                <w:szCs w:val="22"/>
              </w:rPr>
            </w:pPr>
            <w:r>
              <w:rPr>
                <w:color w:val="FFFFFF" w:themeColor="background1"/>
                <w:sz w:val="22"/>
                <w:szCs w:val="22"/>
              </w:rPr>
              <w:t xml:space="preserve"> What it tells the Bank </w:t>
            </w:r>
          </w:p>
        </w:tc>
      </w:tr>
      <w:tr w:rsidR="006C06DB" w14:paraId="29CDB0E2" w14:textId="77777777" w:rsidTr="00663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7A2AC18E" w14:textId="77777777" w:rsidR="006C06DB" w:rsidRDefault="00000000">
            <w:pPr>
              <w:rPr>
                <w:sz w:val="22"/>
                <w:szCs w:val="22"/>
              </w:rPr>
            </w:pPr>
            <w:r>
              <w:rPr>
                <w:sz w:val="22"/>
                <w:szCs w:val="22"/>
              </w:rPr>
              <w:t xml:space="preserve"> Accuracy</w:t>
            </w:r>
          </w:p>
        </w:tc>
        <w:tc>
          <w:tcPr>
            <w:tcW w:w="2947" w:type="dxa"/>
          </w:tcPr>
          <w:p w14:paraId="5550567A" w14:textId="77777777" w:rsidR="006C06DB" w:rsidRDefault="006C06DB">
            <w:pPr>
              <w:cnfStyle w:val="000000100000" w:firstRow="0" w:lastRow="0" w:firstColumn="0" w:lastColumn="0" w:oddVBand="0" w:evenVBand="0" w:oddHBand="1" w:evenHBand="0" w:firstRowFirstColumn="0" w:firstRowLastColumn="0" w:lastRowFirstColumn="0" w:lastRowLastColumn="0"/>
              <w:rPr>
                <w:sz w:val="22"/>
                <w:szCs w:val="22"/>
              </w:rPr>
            </w:pPr>
          </w:p>
          <w:p w14:paraId="061263C2" w14:textId="77777777" w:rsidR="006C06DB" w:rsidRDefault="0000000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m:oMathPara>
              <m:oMathParaPr>
                <m:jc m:val="center"/>
              </m:oMathParaPr>
              <m:oMath>
                <m:f>
                  <m:fPr>
                    <m:ctrlPr>
                      <w:rPr>
                        <w:rFonts w:ascii="Cambria Math" w:hAnsi="Cambria Math"/>
                      </w:rPr>
                    </m:ctrlPr>
                  </m:fPr>
                  <m:num>
                    <m:r>
                      <w:rPr>
                        <w:rFonts w:ascii="Cambria Math" w:hAnsi="Cambria Math"/>
                      </w:rPr>
                      <m:t>TP+TN</m:t>
                    </m:r>
                  </m:num>
                  <m:den>
                    <m:r>
                      <w:rPr>
                        <w:rFonts w:ascii="Cambria Math" w:hAnsi="Cambria Math"/>
                      </w:rPr>
                      <m:t>TP+TN+FP+FN</m:t>
                    </m:r>
                  </m:den>
                </m:f>
              </m:oMath>
            </m:oMathPara>
          </w:p>
          <w:p w14:paraId="0A89D05D" w14:textId="77777777" w:rsidR="006C06DB" w:rsidRDefault="006C06D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c>
          <w:tcPr>
            <w:tcW w:w="2755" w:type="dxa"/>
          </w:tcPr>
          <w:p w14:paraId="640B2CD1" w14:textId="77777777" w:rsidR="006C06DB" w:rsidRDefault="0000000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The proportion of total predictions that were correct. </w:t>
            </w:r>
          </w:p>
        </w:tc>
        <w:tc>
          <w:tcPr>
            <w:tcW w:w="2626" w:type="dxa"/>
          </w:tcPr>
          <w:p w14:paraId="1BC32E23" w14:textId="77777777" w:rsidR="006C06DB" w:rsidRDefault="0000000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Overall success rate.</w:t>
            </w:r>
          </w:p>
        </w:tc>
      </w:tr>
      <w:tr w:rsidR="006C06DB" w14:paraId="0C6C56F4" w14:textId="77777777" w:rsidTr="00663706">
        <w:tc>
          <w:tcPr>
            <w:cnfStyle w:val="001000000000" w:firstRow="0" w:lastRow="0" w:firstColumn="1" w:lastColumn="0" w:oddVBand="0" w:evenVBand="0" w:oddHBand="0" w:evenHBand="0" w:firstRowFirstColumn="0" w:firstRowLastColumn="0" w:lastRowFirstColumn="0" w:lastRowLastColumn="0"/>
            <w:tcW w:w="1300" w:type="dxa"/>
          </w:tcPr>
          <w:p w14:paraId="5307A278" w14:textId="77777777" w:rsidR="006C06DB" w:rsidRDefault="00000000">
            <w:pPr>
              <w:rPr>
                <w:sz w:val="22"/>
                <w:szCs w:val="22"/>
              </w:rPr>
            </w:pPr>
            <w:r>
              <w:rPr>
                <w:sz w:val="22"/>
                <w:szCs w:val="22"/>
              </w:rPr>
              <w:t xml:space="preserve"> Precision</w:t>
            </w:r>
          </w:p>
        </w:tc>
        <w:tc>
          <w:tcPr>
            <w:tcW w:w="2947" w:type="dxa"/>
          </w:tcPr>
          <w:p w14:paraId="66F0C3A9" w14:textId="77777777" w:rsidR="006C06DB" w:rsidRDefault="00000000">
            <w:pPr>
              <w:jc w:val="center"/>
              <w:cnfStyle w:val="000000000000" w:firstRow="0" w:lastRow="0" w:firstColumn="0" w:lastColumn="0" w:oddVBand="0" w:evenVBand="0" w:oddHBand="0" w:evenHBand="0" w:firstRowFirstColumn="0" w:firstRowLastColumn="0" w:lastRowFirstColumn="0" w:lastRowLastColumn="0"/>
              <w:rPr>
                <w:rFonts w:ascii="Cambria Math" w:hAnsi="Cambria Math" w:cstheme="majorHAnsi"/>
                <w:i/>
                <w:sz w:val="22"/>
                <w:szCs w:val="22"/>
              </w:rPr>
            </w:pPr>
            <w:r>
              <w:rPr>
                <w:sz w:val="22"/>
                <w:szCs w:val="22"/>
              </w:rPr>
              <w:t xml:space="preserve"> </w:t>
            </w:r>
            <w:r>
              <w:rPr>
                <w:rFonts w:ascii="Cambria Math" w:hAnsi="Cambria Math" w:cstheme="majorHAnsi"/>
                <w:i/>
                <w:sz w:val="22"/>
                <w:szCs w:val="22"/>
              </w:rPr>
              <w:br/>
            </w:r>
            <m:oMathPara>
              <m:oMath>
                <m:f>
                  <m:fPr>
                    <m:ctrlPr>
                      <w:rPr>
                        <w:rFonts w:ascii="Cambria Math" w:hAnsi="Cambria Math"/>
                      </w:rPr>
                    </m:ctrlPr>
                  </m:fPr>
                  <m:num>
                    <m:r>
                      <w:rPr>
                        <w:rFonts w:ascii="Cambria Math" w:hAnsi="Cambria Math"/>
                      </w:rPr>
                      <m:t>TP</m:t>
                    </m:r>
                  </m:num>
                  <m:den>
                    <m:r>
                      <w:rPr>
                        <w:rFonts w:ascii="Cambria Math" w:hAnsi="Cambria Math"/>
                      </w:rPr>
                      <m:t>TP+FP</m:t>
                    </m:r>
                  </m:den>
                </m:f>
              </m:oMath>
            </m:oMathPara>
          </w:p>
          <w:p w14:paraId="3D8F2414" w14:textId="77777777" w:rsidR="006C06DB" w:rsidRDefault="006C06DB">
            <w:pPr>
              <w:cnfStyle w:val="000000000000" w:firstRow="0" w:lastRow="0" w:firstColumn="0" w:lastColumn="0" w:oddVBand="0" w:evenVBand="0" w:oddHBand="0" w:evenHBand="0" w:firstRowFirstColumn="0" w:firstRowLastColumn="0" w:lastRowFirstColumn="0" w:lastRowLastColumn="0"/>
              <w:rPr>
                <w:sz w:val="22"/>
                <w:szCs w:val="22"/>
              </w:rPr>
            </w:pPr>
          </w:p>
        </w:tc>
        <w:tc>
          <w:tcPr>
            <w:tcW w:w="2755" w:type="dxa"/>
          </w:tcPr>
          <w:p w14:paraId="3767EC82" w14:textId="77777777" w:rsidR="006C06DB" w:rsidRDefault="0000000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The proportion of positive identifications that were correct. </w:t>
            </w:r>
          </w:p>
        </w:tc>
        <w:tc>
          <w:tcPr>
            <w:tcW w:w="2626" w:type="dxa"/>
          </w:tcPr>
          <w:p w14:paraId="28E8F784" w14:textId="77777777" w:rsidR="006C06DB" w:rsidRDefault="0000000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When we call someone a potential customer, how often are we right?</w:t>
            </w:r>
          </w:p>
        </w:tc>
      </w:tr>
      <w:tr w:rsidR="006C06DB" w14:paraId="66F17C05" w14:textId="77777777" w:rsidTr="00663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33507382" w14:textId="77777777" w:rsidR="006C06DB" w:rsidRDefault="00000000">
            <w:pPr>
              <w:rPr>
                <w:sz w:val="22"/>
                <w:szCs w:val="22"/>
              </w:rPr>
            </w:pPr>
            <w:r>
              <w:rPr>
                <w:sz w:val="22"/>
                <w:szCs w:val="22"/>
              </w:rPr>
              <w:t xml:space="preserve"> Recall</w:t>
            </w:r>
          </w:p>
        </w:tc>
        <w:tc>
          <w:tcPr>
            <w:tcW w:w="2947" w:type="dxa"/>
          </w:tcPr>
          <w:p w14:paraId="306C03CA" w14:textId="77777777" w:rsidR="006C06DB" w:rsidRDefault="0000000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  </w:t>
            </w:r>
          </w:p>
          <w:p w14:paraId="3ADA33C0" w14:textId="77777777" w:rsidR="006C06DB"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m:oMathPara>
              <m:oMathParaPr>
                <m:jc m:val="center"/>
              </m:oMathParaPr>
              <m:oMath>
                <m:f>
                  <m:fPr>
                    <m:ctrlPr>
                      <w:rPr>
                        <w:rFonts w:ascii="Cambria Math" w:hAnsi="Cambria Math"/>
                      </w:rPr>
                    </m:ctrlPr>
                  </m:fPr>
                  <m:num>
                    <m:r>
                      <w:rPr>
                        <w:rFonts w:ascii="Cambria Math" w:hAnsi="Cambria Math"/>
                      </w:rPr>
                      <m:t>TP</m:t>
                    </m:r>
                  </m:num>
                  <m:den>
                    <m:r>
                      <w:rPr>
                        <w:rFonts w:ascii="Cambria Math" w:hAnsi="Cambria Math"/>
                      </w:rPr>
                      <m:t>TP+FN</m:t>
                    </m:r>
                  </m:den>
                </m:f>
              </m:oMath>
            </m:oMathPara>
          </w:p>
        </w:tc>
        <w:tc>
          <w:tcPr>
            <w:tcW w:w="2755" w:type="dxa"/>
          </w:tcPr>
          <w:p w14:paraId="60001EA5" w14:textId="77777777" w:rsidR="006C06DB" w:rsidRDefault="0000000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 The proportion of actual positives that were identified correctly. </w:t>
            </w:r>
          </w:p>
        </w:tc>
        <w:tc>
          <w:tcPr>
            <w:tcW w:w="2626" w:type="dxa"/>
          </w:tcPr>
          <w:p w14:paraId="7FA48E3B" w14:textId="77777777" w:rsidR="006C06DB" w:rsidRDefault="0000000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Out of everyone who would have said 'Yes', how many did we find? </w:t>
            </w:r>
          </w:p>
        </w:tc>
      </w:tr>
      <w:tr w:rsidR="006C06DB" w14:paraId="7FE9EA2A" w14:textId="77777777" w:rsidTr="00663706">
        <w:tc>
          <w:tcPr>
            <w:cnfStyle w:val="001000000000" w:firstRow="0" w:lastRow="0" w:firstColumn="1" w:lastColumn="0" w:oddVBand="0" w:evenVBand="0" w:oddHBand="0" w:evenHBand="0" w:firstRowFirstColumn="0" w:firstRowLastColumn="0" w:lastRowFirstColumn="0" w:lastRowLastColumn="0"/>
            <w:tcW w:w="1300" w:type="dxa"/>
          </w:tcPr>
          <w:p w14:paraId="592FBF21" w14:textId="77777777" w:rsidR="006C06DB" w:rsidRDefault="00000000">
            <w:pPr>
              <w:rPr>
                <w:sz w:val="22"/>
                <w:szCs w:val="22"/>
              </w:rPr>
            </w:pPr>
            <w:r>
              <w:rPr>
                <w:sz w:val="22"/>
                <w:szCs w:val="22"/>
              </w:rPr>
              <w:t xml:space="preserve"> F1-Score</w:t>
            </w:r>
          </w:p>
        </w:tc>
        <w:tc>
          <w:tcPr>
            <w:tcW w:w="2947" w:type="dxa"/>
          </w:tcPr>
          <w:p w14:paraId="17C443BC" w14:textId="77777777" w:rsidR="006C06DB" w:rsidRDefault="0000000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w:t>
            </w:r>
          </w:p>
          <w:p w14:paraId="5F67489B" w14:textId="77777777" w:rsidR="006C06DB"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m:oMathPara>
              <m:oMathParaPr>
                <m:jc m:val="center"/>
              </m:oMathParaPr>
              <m:oMath>
                <m:r>
                  <w:rPr>
                    <w:rFonts w:ascii="Cambria Math" w:hAnsi="Cambria Math"/>
                  </w:rPr>
                  <m:t>2.</m:t>
                </m:r>
                <m:f>
                  <m:fPr>
                    <m:ctrlPr>
                      <w:rPr>
                        <w:rFonts w:ascii="Cambria Math" w:hAnsi="Cambria Math"/>
                      </w:rPr>
                    </m:ctrlPr>
                  </m:fPr>
                  <m:num>
                    <m:r>
                      <w:rPr>
                        <w:rFonts w:ascii="Cambria Math" w:hAnsi="Cambria Math"/>
                      </w:rPr>
                      <m:t>Precision.Recall</m:t>
                    </m:r>
                  </m:num>
                  <m:den>
                    <m:r>
                      <w:rPr>
                        <w:rFonts w:ascii="Cambria Math" w:hAnsi="Cambria Math"/>
                      </w:rPr>
                      <m:t>Precision+Recall</m:t>
                    </m:r>
                  </m:den>
                </m:f>
              </m:oMath>
            </m:oMathPara>
          </w:p>
          <w:p w14:paraId="18593CD3" w14:textId="77777777" w:rsidR="006C06DB" w:rsidRDefault="006C06DB">
            <w:pPr>
              <w:cnfStyle w:val="000000000000" w:firstRow="0" w:lastRow="0" w:firstColumn="0" w:lastColumn="0" w:oddVBand="0" w:evenVBand="0" w:oddHBand="0" w:evenHBand="0" w:firstRowFirstColumn="0" w:firstRowLastColumn="0" w:lastRowFirstColumn="0" w:lastRowLastColumn="0"/>
              <w:rPr>
                <w:sz w:val="22"/>
                <w:szCs w:val="22"/>
              </w:rPr>
            </w:pPr>
          </w:p>
        </w:tc>
        <w:tc>
          <w:tcPr>
            <w:tcW w:w="2755" w:type="dxa"/>
          </w:tcPr>
          <w:p w14:paraId="327F2E50" w14:textId="77777777" w:rsidR="006C06DB" w:rsidRDefault="0000000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The mean of Precision and Recall. </w:t>
            </w:r>
          </w:p>
        </w:tc>
        <w:tc>
          <w:tcPr>
            <w:tcW w:w="2626" w:type="dxa"/>
          </w:tcPr>
          <w:p w14:paraId="54208DBA" w14:textId="77777777" w:rsidR="006C06DB" w:rsidRDefault="0000000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The balanced score. </w:t>
            </w:r>
          </w:p>
        </w:tc>
      </w:tr>
    </w:tbl>
    <w:p w14:paraId="4BC9460B" w14:textId="77777777" w:rsidR="006C06DB" w:rsidRDefault="006C06DB"/>
    <w:p w14:paraId="0390E659" w14:textId="77777777" w:rsidR="006C06DB" w:rsidRDefault="00000000">
      <w:r>
        <w:t xml:space="preserve">The confusion matrix reveals that while the MLP achieves a high accuracy of 88.6%, it suffers from a significant number of False Negatives. The model is heavily biased toward the majority class 'no', resulting in a very low recall of 5.7%. This indicates that the model is predicting the most frequent outcome. This was expected and predicted during the data preparation phase. </w:t>
      </w:r>
    </w:p>
    <w:p w14:paraId="68E18958" w14:textId="77777777" w:rsidR="006C06DB" w:rsidRDefault="006C06DB"/>
    <w:p w14:paraId="2F5EEAD5" w14:textId="77777777" w:rsidR="006C06DB" w:rsidRDefault="00000000">
      <w:r>
        <w:t xml:space="preserve">While the bias is correctly shifting the activation function to reflect probability of the majority 'no' class, a standard 0.5 classification threshold was too high. The model was tuned using the output threshold to determine whether these scores could be improved. </w:t>
      </w:r>
    </w:p>
    <w:p w14:paraId="6763BC80" w14:textId="77777777" w:rsidR="006C06DB" w:rsidRDefault="006C06DB"/>
    <w:p w14:paraId="78437382" w14:textId="77777777" w:rsidR="006C06DB" w:rsidRDefault="00000000">
      <w:r>
        <w:t>The output threshold was varied from 0.0 to 1.0 in a loop, and the performance metrics calculated. These results were plotted on the following graph:</w:t>
      </w:r>
    </w:p>
    <w:p w14:paraId="4EB3297A" w14:textId="77777777" w:rsidR="006C06DB" w:rsidRDefault="006C06DB"/>
    <w:p w14:paraId="4A4B12D9" w14:textId="77777777" w:rsidR="006C06DB" w:rsidRDefault="00000000">
      <w:pPr>
        <w:keepNext/>
        <w:jc w:val="center"/>
      </w:pPr>
      <w:r>
        <w:rPr>
          <w:noProof/>
        </w:rPr>
        <w:drawing>
          <wp:inline distT="0" distB="0" distL="0" distR="0" wp14:anchorId="6CE98594" wp14:editId="55B66E2F">
            <wp:extent cx="5992495" cy="3156585"/>
            <wp:effectExtent l="0" t="0" r="0" b="0"/>
            <wp:docPr id="18"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
                    <pic:cNvPicPr>
                      <a:picLocks noChangeAspect="1" noChangeArrowheads="1"/>
                    </pic:cNvPicPr>
                  </pic:nvPicPr>
                  <pic:blipFill>
                    <a:blip r:embed="rId24"/>
                    <a:srcRect l="-1211" t="6817" r="1211" b="2880"/>
                    <a:stretch>
                      <a:fillRect/>
                    </a:stretch>
                  </pic:blipFill>
                  <pic:spPr bwMode="auto">
                    <a:xfrm>
                      <a:off x="0" y="0"/>
                      <a:ext cx="5992495" cy="3156585"/>
                    </a:xfrm>
                    <a:prstGeom prst="rect">
                      <a:avLst/>
                    </a:prstGeom>
                  </pic:spPr>
                </pic:pic>
              </a:graphicData>
            </a:graphic>
          </wp:inline>
        </w:drawing>
      </w:r>
    </w:p>
    <w:p w14:paraId="3D1EED64" w14:textId="1673BFB4" w:rsidR="006C06DB" w:rsidRDefault="00000000">
      <w:pPr>
        <w:pStyle w:val="Caption"/>
        <w:jc w:val="center"/>
      </w:pPr>
      <w:r>
        <w:t xml:space="preserve">Figure </w:t>
      </w:r>
      <w:fldSimple w:instr=" SEQ Figure \* ARABIC ">
        <w:r w:rsidR="006625FF">
          <w:rPr>
            <w:noProof/>
          </w:rPr>
          <w:t>15</w:t>
        </w:r>
      </w:fldSimple>
      <w:r>
        <w:t xml:space="preserve"> The cross over point of recall and precision is the best compromise.</w:t>
      </w:r>
    </w:p>
    <w:p w14:paraId="6685F802" w14:textId="6215E25E" w:rsidR="006C06DB" w:rsidRDefault="00000000">
      <w:r>
        <w:lastRenderedPageBreak/>
        <w:t xml:space="preserve">The point at which the recall and precision lines cross gives the best trade-off between these scores. </w:t>
      </w:r>
      <w:r w:rsidR="00663706">
        <w:t>This was calculated to be 0.23</w:t>
      </w:r>
      <w:r>
        <w:t>. The confusion matrix for the threshold set at this value is:</w:t>
      </w:r>
    </w:p>
    <w:p w14:paraId="3C884708" w14:textId="77777777" w:rsidR="006C06DB" w:rsidRDefault="006C06DB"/>
    <w:p w14:paraId="5319E3BC" w14:textId="77777777" w:rsidR="006C06DB" w:rsidRDefault="00000000">
      <w:pPr>
        <w:keepNext/>
        <w:jc w:val="center"/>
      </w:pPr>
      <w:r>
        <w:rPr>
          <w:noProof/>
        </w:rPr>
        <w:drawing>
          <wp:inline distT="0" distB="0" distL="0" distR="0" wp14:anchorId="52ADDECF" wp14:editId="73498DF4">
            <wp:extent cx="4106545" cy="3422015"/>
            <wp:effectExtent l="0" t="0" r="0" b="0"/>
            <wp:docPr id="1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8"/>
                    <pic:cNvPicPr>
                      <a:picLocks noChangeAspect="1" noChangeArrowheads="1"/>
                    </pic:cNvPicPr>
                  </pic:nvPicPr>
                  <pic:blipFill>
                    <a:blip r:embed="rId25"/>
                    <a:stretch>
                      <a:fillRect/>
                    </a:stretch>
                  </pic:blipFill>
                  <pic:spPr bwMode="auto">
                    <a:xfrm>
                      <a:off x="0" y="0"/>
                      <a:ext cx="4106545" cy="3422015"/>
                    </a:xfrm>
                    <a:prstGeom prst="rect">
                      <a:avLst/>
                    </a:prstGeom>
                  </pic:spPr>
                </pic:pic>
              </a:graphicData>
            </a:graphic>
          </wp:inline>
        </w:drawing>
      </w:r>
    </w:p>
    <w:p w14:paraId="2342775E" w14:textId="4989AEE2" w:rsidR="006C06DB" w:rsidRDefault="00000000">
      <w:pPr>
        <w:pStyle w:val="Caption"/>
        <w:jc w:val="center"/>
      </w:pPr>
      <w:r>
        <w:t xml:space="preserve">Figure </w:t>
      </w:r>
      <w:fldSimple w:instr=" SEQ Figure \* ARABIC ">
        <w:r w:rsidR="006625FF">
          <w:rPr>
            <w:noProof/>
          </w:rPr>
          <w:t>16</w:t>
        </w:r>
      </w:fldSimple>
      <w:r>
        <w:t xml:space="preserve"> Confusion Matrix, Output Threshold = 0.23</w:t>
      </w:r>
    </w:p>
    <w:p w14:paraId="47EA2358" w14:textId="77777777" w:rsidR="006C06DB" w:rsidRDefault="006C06DB"/>
    <w:p w14:paraId="7C5ACAC5" w14:textId="77777777" w:rsidR="006C06DB" w:rsidRDefault="006C06DB"/>
    <w:p w14:paraId="4221E5AC" w14:textId="77777777" w:rsidR="006C06DB" w:rsidRDefault="00000000">
      <w:r>
        <w:t xml:space="preserve">This is a much more balanced result. </w:t>
      </w:r>
    </w:p>
    <w:p w14:paraId="2974C5F0" w14:textId="77777777" w:rsidR="006C06DB" w:rsidRDefault="006C06DB"/>
    <w:tbl>
      <w:tblPr>
        <w:tblStyle w:val="GridTable4"/>
        <w:tblW w:w="4674" w:type="dxa"/>
        <w:tblLayout w:type="fixed"/>
        <w:tblLook w:val="04A0" w:firstRow="1" w:lastRow="0" w:firstColumn="1" w:lastColumn="0" w:noHBand="0" w:noVBand="1"/>
      </w:tblPr>
      <w:tblGrid>
        <w:gridCol w:w="1836"/>
        <w:gridCol w:w="1418"/>
        <w:gridCol w:w="1420"/>
      </w:tblGrid>
      <w:tr w:rsidR="006C06DB" w14:paraId="254E9852" w14:textId="77777777" w:rsidTr="006C0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Borders>
              <w:top w:val="single" w:sz="4" w:space="0" w:color="000000"/>
              <w:left w:val="single" w:sz="4" w:space="0" w:color="000000"/>
              <w:bottom w:val="single" w:sz="4" w:space="0" w:color="000000"/>
              <w:right w:val="single" w:sz="4" w:space="0" w:color="000000"/>
            </w:tcBorders>
          </w:tcPr>
          <w:p w14:paraId="7FDA427A" w14:textId="77777777" w:rsidR="006C06DB" w:rsidRDefault="00000000">
            <w:pPr>
              <w:rPr>
                <w:color w:val="FFFFFF" w:themeColor="background1"/>
              </w:rPr>
            </w:pPr>
            <w:r>
              <w:rPr>
                <w:color w:val="FFFFFF" w:themeColor="background1"/>
              </w:rPr>
              <w:t>Metric</w:t>
            </w:r>
          </w:p>
        </w:tc>
        <w:tc>
          <w:tcPr>
            <w:tcW w:w="1418" w:type="dxa"/>
            <w:tcBorders>
              <w:top w:val="single" w:sz="4" w:space="0" w:color="000000"/>
              <w:left w:val="single" w:sz="4" w:space="0" w:color="000000"/>
              <w:bottom w:val="single" w:sz="4" w:space="0" w:color="000000"/>
              <w:right w:val="single" w:sz="4" w:space="0" w:color="000000"/>
            </w:tcBorders>
          </w:tcPr>
          <w:p w14:paraId="73354EA9" w14:textId="77777777" w:rsidR="006C06DB" w:rsidRDefault="00000000">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Score</w:t>
            </w:r>
          </w:p>
        </w:tc>
        <w:tc>
          <w:tcPr>
            <w:tcW w:w="1420" w:type="dxa"/>
            <w:tcBorders>
              <w:top w:val="single" w:sz="4" w:space="0" w:color="000000"/>
              <w:left w:val="single" w:sz="4" w:space="0" w:color="000000"/>
              <w:bottom w:val="single" w:sz="4" w:space="0" w:color="000000"/>
              <w:right w:val="single" w:sz="4" w:space="0" w:color="000000"/>
            </w:tcBorders>
          </w:tcPr>
          <w:p w14:paraId="5F178B79" w14:textId="77777777" w:rsidR="006C06DB" w:rsidRDefault="00000000">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w:t>
            </w:r>
          </w:p>
        </w:tc>
      </w:tr>
      <w:tr w:rsidR="006C06DB" w14:paraId="3BDA1AA1"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Pr>
          <w:p w14:paraId="533642D3" w14:textId="77777777" w:rsidR="006C06DB" w:rsidRDefault="00000000">
            <w:r>
              <w:t>Accuracy</w:t>
            </w:r>
          </w:p>
        </w:tc>
        <w:tc>
          <w:tcPr>
            <w:tcW w:w="1418" w:type="dxa"/>
          </w:tcPr>
          <w:p w14:paraId="63AE8BF7" w14:textId="77777777" w:rsidR="006C06DB" w:rsidRDefault="00000000">
            <w:pPr>
              <w:jc w:val="center"/>
              <w:cnfStyle w:val="000000100000" w:firstRow="0" w:lastRow="0" w:firstColumn="0" w:lastColumn="0" w:oddVBand="0" w:evenVBand="0" w:oddHBand="1" w:evenHBand="0" w:firstRowFirstColumn="0" w:firstRowLastColumn="0" w:lastRowFirstColumn="0" w:lastRowLastColumn="0"/>
            </w:pPr>
            <w:r>
              <w:t>0.8516</w:t>
            </w:r>
          </w:p>
        </w:tc>
        <w:tc>
          <w:tcPr>
            <w:tcW w:w="1420" w:type="dxa"/>
          </w:tcPr>
          <w:p w14:paraId="3A3C717A" w14:textId="77777777" w:rsidR="006C06DB" w:rsidRDefault="00000000">
            <w:pPr>
              <w:jc w:val="center"/>
              <w:cnfStyle w:val="000000100000" w:firstRow="0" w:lastRow="0" w:firstColumn="0" w:lastColumn="0" w:oddVBand="0" w:evenVBand="0" w:oddHBand="1" w:evenHBand="0" w:firstRowFirstColumn="0" w:firstRowLastColumn="0" w:lastRowFirstColumn="0" w:lastRowLastColumn="0"/>
            </w:pPr>
            <w:r>
              <w:t>85.1%</w:t>
            </w:r>
          </w:p>
        </w:tc>
      </w:tr>
      <w:tr w:rsidR="006C06DB" w14:paraId="7FE7CB10" w14:textId="77777777" w:rsidTr="006C06DB">
        <w:tc>
          <w:tcPr>
            <w:cnfStyle w:val="001000000000" w:firstRow="0" w:lastRow="0" w:firstColumn="1" w:lastColumn="0" w:oddVBand="0" w:evenVBand="0" w:oddHBand="0" w:evenHBand="0" w:firstRowFirstColumn="0" w:firstRowLastColumn="0" w:lastRowFirstColumn="0" w:lastRowLastColumn="0"/>
            <w:tcW w:w="1836" w:type="dxa"/>
          </w:tcPr>
          <w:p w14:paraId="393C6D01" w14:textId="77777777" w:rsidR="006C06DB" w:rsidRDefault="00000000">
            <w:r>
              <w:t>Precision</w:t>
            </w:r>
          </w:p>
        </w:tc>
        <w:tc>
          <w:tcPr>
            <w:tcW w:w="1418" w:type="dxa"/>
          </w:tcPr>
          <w:p w14:paraId="5E2E8306" w14:textId="77777777" w:rsidR="006C06DB" w:rsidRDefault="00000000">
            <w:pPr>
              <w:jc w:val="center"/>
              <w:cnfStyle w:val="000000000000" w:firstRow="0" w:lastRow="0" w:firstColumn="0" w:lastColumn="0" w:oddVBand="0" w:evenVBand="0" w:oddHBand="0" w:evenHBand="0" w:firstRowFirstColumn="0" w:firstRowLastColumn="0" w:lastRowFirstColumn="0" w:lastRowLastColumn="0"/>
            </w:pPr>
            <w:r>
              <w:t>0.3648</w:t>
            </w:r>
          </w:p>
        </w:tc>
        <w:tc>
          <w:tcPr>
            <w:tcW w:w="1420" w:type="dxa"/>
          </w:tcPr>
          <w:p w14:paraId="396557D8" w14:textId="77777777" w:rsidR="006C06DB" w:rsidRDefault="00000000">
            <w:pPr>
              <w:jc w:val="center"/>
              <w:cnfStyle w:val="000000000000" w:firstRow="0" w:lastRow="0" w:firstColumn="0" w:lastColumn="0" w:oddVBand="0" w:evenVBand="0" w:oddHBand="0" w:evenHBand="0" w:firstRowFirstColumn="0" w:firstRowLastColumn="0" w:lastRowFirstColumn="0" w:lastRowLastColumn="0"/>
            </w:pPr>
            <w:r>
              <w:t>36.5%</w:t>
            </w:r>
          </w:p>
        </w:tc>
      </w:tr>
      <w:tr w:rsidR="006C06DB" w14:paraId="72E2F079"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Pr>
          <w:p w14:paraId="7A661D98" w14:textId="77777777" w:rsidR="006C06DB" w:rsidRDefault="00000000">
            <w:r>
              <w:t>Recall</w:t>
            </w:r>
          </w:p>
        </w:tc>
        <w:tc>
          <w:tcPr>
            <w:tcW w:w="1418" w:type="dxa"/>
          </w:tcPr>
          <w:p w14:paraId="3A8A48EE" w14:textId="77777777" w:rsidR="006C06DB" w:rsidRDefault="00000000">
            <w:pPr>
              <w:jc w:val="center"/>
              <w:cnfStyle w:val="000000100000" w:firstRow="0" w:lastRow="0" w:firstColumn="0" w:lastColumn="0" w:oddVBand="0" w:evenVBand="0" w:oddHBand="1" w:evenHBand="0" w:firstRowFirstColumn="0" w:firstRowLastColumn="0" w:lastRowFirstColumn="0" w:lastRowLastColumn="0"/>
            </w:pPr>
            <w:r>
              <w:t>0.3620</w:t>
            </w:r>
          </w:p>
        </w:tc>
        <w:tc>
          <w:tcPr>
            <w:tcW w:w="1420" w:type="dxa"/>
          </w:tcPr>
          <w:p w14:paraId="661C9DE9" w14:textId="77777777" w:rsidR="006C06DB" w:rsidRDefault="00000000">
            <w:pPr>
              <w:jc w:val="center"/>
              <w:cnfStyle w:val="000000100000" w:firstRow="0" w:lastRow="0" w:firstColumn="0" w:lastColumn="0" w:oddVBand="0" w:evenVBand="0" w:oddHBand="1" w:evenHBand="0" w:firstRowFirstColumn="0" w:firstRowLastColumn="0" w:lastRowFirstColumn="0" w:lastRowLastColumn="0"/>
            </w:pPr>
            <w:r>
              <w:t>36.2%</w:t>
            </w:r>
          </w:p>
        </w:tc>
      </w:tr>
      <w:tr w:rsidR="006C06DB" w14:paraId="3F5A4025" w14:textId="77777777" w:rsidTr="006C06DB">
        <w:tc>
          <w:tcPr>
            <w:cnfStyle w:val="001000000000" w:firstRow="0" w:lastRow="0" w:firstColumn="1" w:lastColumn="0" w:oddVBand="0" w:evenVBand="0" w:oddHBand="0" w:evenHBand="0" w:firstRowFirstColumn="0" w:firstRowLastColumn="0" w:lastRowFirstColumn="0" w:lastRowLastColumn="0"/>
            <w:tcW w:w="1836" w:type="dxa"/>
          </w:tcPr>
          <w:p w14:paraId="07304354" w14:textId="77777777" w:rsidR="006C06DB" w:rsidRDefault="00000000">
            <w:r>
              <w:t>F1-Score</w:t>
            </w:r>
          </w:p>
        </w:tc>
        <w:tc>
          <w:tcPr>
            <w:tcW w:w="1418" w:type="dxa"/>
          </w:tcPr>
          <w:p w14:paraId="61939A3F" w14:textId="77777777" w:rsidR="006C06DB" w:rsidRDefault="00000000">
            <w:pPr>
              <w:jc w:val="center"/>
              <w:cnfStyle w:val="000000000000" w:firstRow="0" w:lastRow="0" w:firstColumn="0" w:lastColumn="0" w:oddVBand="0" w:evenVBand="0" w:oddHBand="0" w:evenHBand="0" w:firstRowFirstColumn="0" w:firstRowLastColumn="0" w:lastRowFirstColumn="0" w:lastRowLastColumn="0"/>
            </w:pPr>
            <w:r>
              <w:t>0.3634</w:t>
            </w:r>
          </w:p>
        </w:tc>
        <w:tc>
          <w:tcPr>
            <w:tcW w:w="1420" w:type="dxa"/>
          </w:tcPr>
          <w:p w14:paraId="76914D95" w14:textId="77777777" w:rsidR="006C06DB" w:rsidRDefault="00000000">
            <w:pPr>
              <w:jc w:val="center"/>
              <w:cnfStyle w:val="000000000000" w:firstRow="0" w:lastRow="0" w:firstColumn="0" w:lastColumn="0" w:oddVBand="0" w:evenVBand="0" w:oddHBand="0" w:evenHBand="0" w:firstRowFirstColumn="0" w:firstRowLastColumn="0" w:lastRowFirstColumn="0" w:lastRowLastColumn="0"/>
            </w:pPr>
            <w:r>
              <w:t>36.3%</w:t>
            </w:r>
          </w:p>
        </w:tc>
      </w:tr>
    </w:tbl>
    <w:p w14:paraId="045B9E64" w14:textId="77777777" w:rsidR="006C06DB" w:rsidRDefault="006C06DB"/>
    <w:p w14:paraId="49D818BA" w14:textId="77777777" w:rsidR="006C06DB" w:rsidRDefault="006C06DB"/>
    <w:p w14:paraId="02396C78" w14:textId="77777777" w:rsidR="006C06DB" w:rsidRDefault="00000000">
      <w:r>
        <w:t xml:space="preserve">Lowering the threshold seems to contradict the role of the bias but allows me to place more priority on the recall of the model. By adjusting the output threshold, the recall improved dramatically from 5.4% to 36.2%. While this resulted in a slight decrease in accuracy and precision, the model became more useful for a bank marketing campaign. </w:t>
      </w:r>
    </w:p>
    <w:p w14:paraId="7002E359" w14:textId="77777777" w:rsidR="006C06DB" w:rsidRDefault="006C06DB"/>
    <w:p w14:paraId="39D8D089" w14:textId="77777777" w:rsidR="006C06DB" w:rsidRDefault="00000000">
      <w:r>
        <w:t>In this context, the cost of a phone call resulting in a False Positive is relatively low compared to the high value of a 'True Positive'. This ensures the bank will contact more potential customers. Adjusting the threshold is a business decision made after the models training has finished.</w:t>
      </w:r>
      <w:r>
        <w:br w:type="page"/>
      </w:r>
    </w:p>
    <w:p w14:paraId="4DC4E445" w14:textId="77777777" w:rsidR="006C06DB" w:rsidRDefault="00000000">
      <w:pPr>
        <w:pStyle w:val="Heading2"/>
        <w:spacing w:before="0"/>
      </w:pPr>
      <w:bookmarkStart w:id="30" w:name="_Toc229428526"/>
      <w:r>
        <w:lastRenderedPageBreak/>
        <w:t>ANN Implementation with Libraries</w:t>
      </w:r>
      <w:bookmarkEnd w:id="30"/>
    </w:p>
    <w:p w14:paraId="1576165E" w14:textId="77777777" w:rsidR="006C06DB" w:rsidRDefault="00000000">
      <w:r>
        <w:t xml:space="preserve">An MLP was also developed using the Scikit-Learn library to act as a comparison against the ‘from scratch’ version discussed above. </w:t>
      </w:r>
    </w:p>
    <w:p w14:paraId="6E44CBD1" w14:textId="77777777" w:rsidR="006C06DB" w:rsidRDefault="006C06DB"/>
    <w:p w14:paraId="604C0F8E" w14:textId="77777777" w:rsidR="006C06DB" w:rsidRDefault="00000000">
      <w:pPr>
        <w:pStyle w:val="Heading3"/>
      </w:pPr>
      <w:bookmarkStart w:id="31" w:name="_Toc229428527"/>
      <w:r>
        <w:t>Choice of Library</w:t>
      </w:r>
      <w:bookmarkEnd w:id="31"/>
    </w:p>
    <w:p w14:paraId="60FD9386" w14:textId="77777777" w:rsidR="006C06DB" w:rsidRDefault="00000000">
      <w:r>
        <w:t>As before the pre-processed dataset was split 80:20 into training and test; validation being internal to the model. I used the Scikit-Learn library ‘</w:t>
      </w:r>
      <w:proofErr w:type="spellStart"/>
      <w:r>
        <w:t>train_test_split</w:t>
      </w:r>
      <w:proofErr w:type="spellEnd"/>
      <w:r>
        <w:t xml:space="preserve">’ function with the stratify and shuffle parameters enabled. The </w:t>
      </w:r>
      <w:proofErr w:type="spellStart"/>
      <w:r>
        <w:t>Keras</w:t>
      </w:r>
      <w:proofErr w:type="spellEnd"/>
      <w:r>
        <w:t xml:space="preserve"> library does not provide functions for data manipulation, so would have either had to do this myself as before, or use the Scikit-Learn library anyway.</w:t>
      </w:r>
    </w:p>
    <w:p w14:paraId="7B116CD1" w14:textId="77777777" w:rsidR="006C06DB" w:rsidRDefault="006C06DB"/>
    <w:p w14:paraId="668898C4" w14:textId="77777777" w:rsidR="006C06DB" w:rsidRDefault="00000000">
      <w:r>
        <w:t xml:space="preserve">I also chose to use Scikit-Learn rather than </w:t>
      </w:r>
      <w:proofErr w:type="spellStart"/>
      <w:r>
        <w:t>Keras</w:t>
      </w:r>
      <w:proofErr w:type="spellEnd"/>
      <w:r>
        <w:t xml:space="preserve"> because the dataset is only moderately sized. Once engineered, it has 28 input features and around 45,000 rows. </w:t>
      </w:r>
      <w:proofErr w:type="spellStart"/>
      <w:r>
        <w:t>Keras</w:t>
      </w:r>
      <w:proofErr w:type="spellEnd"/>
      <w:r>
        <w:t xml:space="preserve"> is built by Google to use TensorFlow or </w:t>
      </w:r>
      <w:proofErr w:type="spellStart"/>
      <w:r>
        <w:t>PyTorch</w:t>
      </w:r>
      <w:proofErr w:type="spellEnd"/>
      <w:r>
        <w:t xml:space="preserve"> and is designed for large-scale deep learning projects. (Keras.io 2026)</w:t>
      </w:r>
    </w:p>
    <w:p w14:paraId="2159875F" w14:textId="77777777" w:rsidR="006C06DB" w:rsidRDefault="006C06DB"/>
    <w:p w14:paraId="02AB1E22" w14:textId="7F0E11D3" w:rsidR="006C06DB" w:rsidRDefault="00000000">
      <w:proofErr w:type="spellStart"/>
      <w:r>
        <w:t>Keras</w:t>
      </w:r>
      <w:proofErr w:type="spellEnd"/>
      <w:r>
        <w:t xml:space="preserve"> requires the user to define input shapes </w:t>
      </w:r>
      <w:r w:rsidR="00663706">
        <w:t>explicitly and</w:t>
      </w:r>
      <w:r>
        <w:t xml:space="preserve"> need</w:t>
      </w:r>
      <w:r w:rsidR="00663706">
        <w:t>s</w:t>
      </w:r>
      <w:r>
        <w:t xml:space="preserve"> to have access to specific </w:t>
      </w:r>
      <w:proofErr w:type="gramStart"/>
      <w:r>
        <w:t>back ends</w:t>
      </w:r>
      <w:proofErr w:type="gramEnd"/>
      <w:r>
        <w:t xml:space="preserve"> libraries, such as TensorFlow, which can be challenging to set up on a workstation. Scikit-Learn handles the underlying maths and provides a simple interface without needing further libraries, beyond </w:t>
      </w:r>
      <w:r w:rsidR="00663706">
        <w:t>NumPy</w:t>
      </w:r>
      <w:r>
        <w:t>.</w:t>
      </w:r>
    </w:p>
    <w:p w14:paraId="79AFB0ED" w14:textId="77777777" w:rsidR="006C06DB" w:rsidRDefault="006C06DB"/>
    <w:p w14:paraId="6423653D" w14:textId="77777777" w:rsidR="006C06DB" w:rsidRDefault="00000000">
      <w:pPr>
        <w:pStyle w:val="Heading3"/>
      </w:pPr>
      <w:bookmarkStart w:id="32" w:name="_Toc229428528"/>
      <w:r>
        <w:t>Model Parameter Configuration</w:t>
      </w:r>
      <w:bookmarkEnd w:id="32"/>
    </w:p>
    <w:p w14:paraId="3CEFD0B8" w14:textId="77777777" w:rsidR="006C06DB" w:rsidRDefault="00000000">
      <w:r>
        <w:t xml:space="preserve">The </w:t>
      </w:r>
      <w:proofErr w:type="spellStart"/>
      <w:r>
        <w:t>MLPClassifier</w:t>
      </w:r>
      <w:proofErr w:type="spellEnd"/>
      <w:r>
        <w:t xml:space="preserve"> class was used to create the neural network.</w:t>
      </w:r>
    </w:p>
    <w:p w14:paraId="5726EA79" w14:textId="77777777" w:rsidR="006C06DB" w:rsidRDefault="006C06DB"/>
    <w:p w14:paraId="0AFE16AD" w14:textId="77777777" w:rsidR="006C06DB" w:rsidRDefault="00000000">
      <w:r>
        <w:t>To ensure a fair comparison, I chose parameters for the network that would be as close to the ‘from scratch’ configuration as possible:</w:t>
      </w:r>
    </w:p>
    <w:p w14:paraId="50B8A1D8" w14:textId="77777777" w:rsidR="006C06DB" w:rsidRDefault="006C06DB"/>
    <w:tbl>
      <w:tblPr>
        <w:tblStyle w:val="GridTable4"/>
        <w:tblW w:w="8500" w:type="dxa"/>
        <w:tblLayout w:type="fixed"/>
        <w:tblLook w:val="04A0" w:firstRow="1" w:lastRow="0" w:firstColumn="1" w:lastColumn="0" w:noHBand="0" w:noVBand="1"/>
      </w:tblPr>
      <w:tblGrid>
        <w:gridCol w:w="4674"/>
        <w:gridCol w:w="3826"/>
      </w:tblGrid>
      <w:tr w:rsidR="006C06DB" w14:paraId="22E4E4C1" w14:textId="77777777" w:rsidTr="006C0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Borders>
              <w:top w:val="single" w:sz="4" w:space="0" w:color="000000"/>
              <w:left w:val="single" w:sz="4" w:space="0" w:color="000000"/>
              <w:bottom w:val="single" w:sz="4" w:space="0" w:color="000000"/>
              <w:right w:val="single" w:sz="4" w:space="0" w:color="000000"/>
            </w:tcBorders>
          </w:tcPr>
          <w:p w14:paraId="5625C1BF" w14:textId="77777777" w:rsidR="006C06DB" w:rsidRDefault="00000000">
            <w:pPr>
              <w:pStyle w:val="TableContents"/>
              <w:rPr>
                <w:b w:val="0"/>
                <w:bCs w:val="0"/>
                <w:sz w:val="22"/>
                <w:szCs w:val="22"/>
              </w:rPr>
            </w:pPr>
            <w:r>
              <w:rPr>
                <w:color w:val="FFFFFF" w:themeColor="background1"/>
                <w:sz w:val="22"/>
                <w:szCs w:val="22"/>
              </w:rPr>
              <w:t>From Scratch MLP Setting</w:t>
            </w:r>
          </w:p>
        </w:tc>
        <w:tc>
          <w:tcPr>
            <w:tcW w:w="3826" w:type="dxa"/>
            <w:tcBorders>
              <w:top w:val="single" w:sz="4" w:space="0" w:color="000000"/>
              <w:left w:val="single" w:sz="4" w:space="0" w:color="000000"/>
              <w:bottom w:val="single" w:sz="4" w:space="0" w:color="000000"/>
              <w:right w:val="single" w:sz="4" w:space="0" w:color="000000"/>
            </w:tcBorders>
          </w:tcPr>
          <w:p w14:paraId="018693E8" w14:textId="77777777" w:rsidR="006C06DB" w:rsidRDefault="00000000">
            <w:pPr>
              <w:pStyle w:val="TableContents"/>
              <w:cnfStyle w:val="100000000000" w:firstRow="1" w:lastRow="0" w:firstColumn="0" w:lastColumn="0" w:oddVBand="0" w:evenVBand="0" w:oddHBand="0" w:evenHBand="0" w:firstRowFirstColumn="0" w:firstRowLastColumn="0" w:lastRowFirstColumn="0" w:lastRowLastColumn="0"/>
              <w:rPr>
                <w:b w:val="0"/>
                <w:bCs w:val="0"/>
                <w:sz w:val="22"/>
                <w:szCs w:val="22"/>
              </w:rPr>
            </w:pPr>
            <w:proofErr w:type="spellStart"/>
            <w:r>
              <w:rPr>
                <w:color w:val="FFFFFF" w:themeColor="background1"/>
                <w:sz w:val="22"/>
                <w:szCs w:val="22"/>
              </w:rPr>
              <w:t>MLPClassifier</w:t>
            </w:r>
            <w:proofErr w:type="spellEnd"/>
            <w:r>
              <w:rPr>
                <w:color w:val="FFFFFF" w:themeColor="background1"/>
                <w:sz w:val="22"/>
                <w:szCs w:val="22"/>
              </w:rPr>
              <w:t xml:space="preserve"> Setting</w:t>
            </w:r>
          </w:p>
        </w:tc>
      </w:tr>
      <w:tr w:rsidR="006C06DB" w14:paraId="0E2571CD"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42287FCE" w14:textId="77777777" w:rsidR="006C06DB" w:rsidRDefault="00000000">
            <w:pPr>
              <w:pStyle w:val="TableContents"/>
              <w:rPr>
                <w:b w:val="0"/>
                <w:bCs w:val="0"/>
                <w:sz w:val="22"/>
                <w:szCs w:val="22"/>
              </w:rPr>
            </w:pPr>
            <w:r>
              <w:rPr>
                <w:b w:val="0"/>
                <w:bCs w:val="0"/>
                <w:sz w:val="22"/>
                <w:szCs w:val="22"/>
              </w:rPr>
              <w:t>10 hidden neurons</w:t>
            </w:r>
          </w:p>
        </w:tc>
        <w:tc>
          <w:tcPr>
            <w:tcW w:w="3826" w:type="dxa"/>
          </w:tcPr>
          <w:p w14:paraId="26BBCFF3" w14:textId="77777777" w:rsidR="006C06DB" w:rsidRDefault="00000000">
            <w:pPr>
              <w:pStyle w:val="TableContents"/>
              <w:cnfStyle w:val="000000100000" w:firstRow="0" w:lastRow="0" w:firstColumn="0" w:lastColumn="0" w:oddVBand="0" w:evenVBand="0" w:oddHBand="1" w:evenHBand="0" w:firstRowFirstColumn="0" w:firstRowLastColumn="0" w:lastRowFirstColumn="0" w:lastRowLastColumn="0"/>
              <w:rPr>
                <w:sz w:val="22"/>
                <w:szCs w:val="22"/>
              </w:rPr>
            </w:pPr>
            <w:proofErr w:type="spellStart"/>
            <w:r>
              <w:rPr>
                <w:sz w:val="22"/>
                <w:szCs w:val="22"/>
              </w:rPr>
              <w:t>hidden_layer_sizes</w:t>
            </w:r>
            <w:proofErr w:type="spellEnd"/>
            <w:r>
              <w:rPr>
                <w:sz w:val="22"/>
                <w:szCs w:val="22"/>
              </w:rPr>
              <w:t xml:space="preserve"> = (10,)</w:t>
            </w:r>
          </w:p>
        </w:tc>
      </w:tr>
      <w:tr w:rsidR="006C06DB" w14:paraId="2BFBE511" w14:textId="77777777" w:rsidTr="006C06DB">
        <w:tc>
          <w:tcPr>
            <w:cnfStyle w:val="001000000000" w:firstRow="0" w:lastRow="0" w:firstColumn="1" w:lastColumn="0" w:oddVBand="0" w:evenVBand="0" w:oddHBand="0" w:evenHBand="0" w:firstRowFirstColumn="0" w:firstRowLastColumn="0" w:lastRowFirstColumn="0" w:lastRowLastColumn="0"/>
            <w:tcW w:w="4673" w:type="dxa"/>
          </w:tcPr>
          <w:p w14:paraId="4D8B74C0" w14:textId="77777777" w:rsidR="006C06DB" w:rsidRDefault="00000000">
            <w:pPr>
              <w:pStyle w:val="TableContents"/>
              <w:rPr>
                <w:b w:val="0"/>
                <w:bCs w:val="0"/>
                <w:sz w:val="22"/>
                <w:szCs w:val="22"/>
              </w:rPr>
            </w:pPr>
            <w:r>
              <w:rPr>
                <w:b w:val="0"/>
                <w:bCs w:val="0"/>
                <w:sz w:val="22"/>
                <w:szCs w:val="22"/>
              </w:rPr>
              <w:t xml:space="preserve">Hidden layer activation: </w:t>
            </w:r>
            <w:proofErr w:type="spellStart"/>
            <w:r>
              <w:rPr>
                <w:b w:val="0"/>
                <w:bCs w:val="0"/>
                <w:sz w:val="22"/>
                <w:szCs w:val="22"/>
              </w:rPr>
              <w:t>ReLU</w:t>
            </w:r>
            <w:proofErr w:type="spellEnd"/>
          </w:p>
          <w:p w14:paraId="7A0ADB30" w14:textId="77777777" w:rsidR="006C06DB" w:rsidRDefault="00000000">
            <w:pPr>
              <w:pStyle w:val="TableContents"/>
              <w:rPr>
                <w:b w:val="0"/>
                <w:bCs w:val="0"/>
                <w:sz w:val="22"/>
                <w:szCs w:val="22"/>
              </w:rPr>
            </w:pPr>
            <w:r>
              <w:rPr>
                <w:b w:val="0"/>
                <w:bCs w:val="0"/>
                <w:sz w:val="22"/>
                <w:szCs w:val="22"/>
              </w:rPr>
              <w:t>Output layer activation: Sigmoid</w:t>
            </w:r>
          </w:p>
        </w:tc>
        <w:tc>
          <w:tcPr>
            <w:tcW w:w="3826" w:type="dxa"/>
          </w:tcPr>
          <w:p w14:paraId="0D87C0CB" w14:textId="77777777" w:rsidR="006C06DB" w:rsidRDefault="00000000">
            <w:pPr>
              <w:pStyle w:val="TableContents"/>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activation = ‘</w:t>
            </w:r>
            <w:proofErr w:type="spellStart"/>
            <w:r>
              <w:rPr>
                <w:sz w:val="22"/>
                <w:szCs w:val="22"/>
              </w:rPr>
              <w:t>relu</w:t>
            </w:r>
            <w:proofErr w:type="spellEnd"/>
            <w:r>
              <w:rPr>
                <w:sz w:val="22"/>
                <w:szCs w:val="22"/>
              </w:rPr>
              <w:t>’</w:t>
            </w:r>
          </w:p>
        </w:tc>
      </w:tr>
      <w:tr w:rsidR="006C06DB" w14:paraId="21B88F9B"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798F954A" w14:textId="77777777" w:rsidR="006C06DB" w:rsidRDefault="00000000">
            <w:pPr>
              <w:pStyle w:val="TableContents"/>
              <w:rPr>
                <w:b w:val="0"/>
                <w:bCs w:val="0"/>
                <w:sz w:val="22"/>
                <w:szCs w:val="22"/>
              </w:rPr>
            </w:pPr>
            <w:r>
              <w:rPr>
                <w:b w:val="0"/>
                <w:bCs w:val="0"/>
                <w:sz w:val="22"/>
                <w:szCs w:val="22"/>
              </w:rPr>
              <w:t>Weight updates: gradient descent</w:t>
            </w:r>
          </w:p>
        </w:tc>
        <w:tc>
          <w:tcPr>
            <w:tcW w:w="3826" w:type="dxa"/>
          </w:tcPr>
          <w:p w14:paraId="145F291A" w14:textId="77777777" w:rsidR="006C06DB" w:rsidRDefault="00000000">
            <w:pPr>
              <w:pStyle w:val="TableContents"/>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Solver = ‘</w:t>
            </w:r>
            <w:proofErr w:type="spellStart"/>
            <w:r>
              <w:rPr>
                <w:sz w:val="22"/>
                <w:szCs w:val="22"/>
              </w:rPr>
              <w:t>sdg</w:t>
            </w:r>
            <w:proofErr w:type="spellEnd"/>
            <w:r>
              <w:rPr>
                <w:sz w:val="22"/>
                <w:szCs w:val="22"/>
              </w:rPr>
              <w:t>’</w:t>
            </w:r>
          </w:p>
        </w:tc>
      </w:tr>
      <w:tr w:rsidR="006C06DB" w14:paraId="05060111" w14:textId="77777777" w:rsidTr="006C06DB">
        <w:tc>
          <w:tcPr>
            <w:cnfStyle w:val="001000000000" w:firstRow="0" w:lastRow="0" w:firstColumn="1" w:lastColumn="0" w:oddVBand="0" w:evenVBand="0" w:oddHBand="0" w:evenHBand="0" w:firstRowFirstColumn="0" w:firstRowLastColumn="0" w:lastRowFirstColumn="0" w:lastRowLastColumn="0"/>
            <w:tcW w:w="4673" w:type="dxa"/>
          </w:tcPr>
          <w:p w14:paraId="4069F9E3" w14:textId="77777777" w:rsidR="006C06DB" w:rsidRDefault="00000000">
            <w:pPr>
              <w:pStyle w:val="TableContents"/>
              <w:rPr>
                <w:b w:val="0"/>
                <w:bCs w:val="0"/>
                <w:sz w:val="22"/>
                <w:szCs w:val="22"/>
              </w:rPr>
            </w:pPr>
            <w:r>
              <w:rPr>
                <w:b w:val="0"/>
                <w:bCs w:val="0"/>
                <w:sz w:val="22"/>
                <w:szCs w:val="22"/>
              </w:rPr>
              <w:t>Default Learning Rate = 0.005</w:t>
            </w:r>
          </w:p>
        </w:tc>
        <w:tc>
          <w:tcPr>
            <w:tcW w:w="3826" w:type="dxa"/>
          </w:tcPr>
          <w:p w14:paraId="3CA4455E" w14:textId="77777777" w:rsidR="006C06DB" w:rsidRDefault="00000000">
            <w:pPr>
              <w:pStyle w:val="TableContents"/>
              <w:cnfStyle w:val="000000000000" w:firstRow="0" w:lastRow="0" w:firstColumn="0" w:lastColumn="0" w:oddVBand="0" w:evenVBand="0" w:oddHBand="0" w:evenHBand="0" w:firstRowFirstColumn="0" w:firstRowLastColumn="0" w:lastRowFirstColumn="0" w:lastRowLastColumn="0"/>
              <w:rPr>
                <w:sz w:val="22"/>
                <w:szCs w:val="22"/>
              </w:rPr>
            </w:pPr>
            <w:proofErr w:type="spellStart"/>
            <w:r>
              <w:rPr>
                <w:sz w:val="22"/>
                <w:szCs w:val="22"/>
              </w:rPr>
              <w:t>learning_rate_init</w:t>
            </w:r>
            <w:proofErr w:type="spellEnd"/>
            <w:r>
              <w:rPr>
                <w:sz w:val="22"/>
                <w:szCs w:val="22"/>
              </w:rPr>
              <w:t xml:space="preserve"> = 0.005</w:t>
            </w:r>
          </w:p>
        </w:tc>
      </w:tr>
      <w:tr w:rsidR="006C06DB" w14:paraId="4FE438BE"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52639B74" w14:textId="77777777" w:rsidR="006C06DB" w:rsidRDefault="00000000">
            <w:pPr>
              <w:pStyle w:val="TableContents"/>
              <w:rPr>
                <w:b w:val="0"/>
                <w:bCs w:val="0"/>
                <w:sz w:val="22"/>
                <w:szCs w:val="22"/>
              </w:rPr>
            </w:pPr>
            <w:r>
              <w:rPr>
                <w:b w:val="0"/>
                <w:bCs w:val="0"/>
                <w:sz w:val="22"/>
                <w:szCs w:val="22"/>
              </w:rPr>
              <w:t>Epochs = 10,000</w:t>
            </w:r>
          </w:p>
        </w:tc>
        <w:tc>
          <w:tcPr>
            <w:tcW w:w="3826" w:type="dxa"/>
          </w:tcPr>
          <w:p w14:paraId="524F8669" w14:textId="77777777" w:rsidR="006C06DB" w:rsidRDefault="00000000">
            <w:pPr>
              <w:pStyle w:val="TableContents"/>
              <w:cnfStyle w:val="000000100000" w:firstRow="0" w:lastRow="0" w:firstColumn="0" w:lastColumn="0" w:oddVBand="0" w:evenVBand="0" w:oddHBand="1" w:evenHBand="0" w:firstRowFirstColumn="0" w:firstRowLastColumn="0" w:lastRowFirstColumn="0" w:lastRowLastColumn="0"/>
              <w:rPr>
                <w:sz w:val="22"/>
                <w:szCs w:val="22"/>
              </w:rPr>
            </w:pPr>
            <w:proofErr w:type="spellStart"/>
            <w:r>
              <w:rPr>
                <w:sz w:val="22"/>
                <w:szCs w:val="22"/>
              </w:rPr>
              <w:t>max_iter</w:t>
            </w:r>
            <w:proofErr w:type="spellEnd"/>
            <w:r>
              <w:rPr>
                <w:sz w:val="22"/>
                <w:szCs w:val="22"/>
              </w:rPr>
              <w:t xml:space="preserve"> = 10000</w:t>
            </w:r>
          </w:p>
        </w:tc>
      </w:tr>
    </w:tbl>
    <w:p w14:paraId="0161BF9F" w14:textId="77777777" w:rsidR="006C06DB" w:rsidRDefault="006C06DB"/>
    <w:p w14:paraId="1E00EE23" w14:textId="77777777" w:rsidR="006C06DB" w:rsidRDefault="00000000">
      <w:r>
        <w:t xml:space="preserve">This aims to ensure that comparison between the models will be based on the implementation, rather than the underlying mathematical functions in use. </w:t>
      </w:r>
    </w:p>
    <w:p w14:paraId="24BC711C" w14:textId="77777777" w:rsidR="006C06DB" w:rsidRDefault="006C06DB"/>
    <w:p w14:paraId="6C4C0D95" w14:textId="77777777" w:rsidR="006C06DB" w:rsidRDefault="00000000">
      <w:pPr>
        <w:pStyle w:val="Heading3"/>
        <w:numPr>
          <w:ilvl w:val="0"/>
          <w:numId w:val="0"/>
        </w:numPr>
      </w:pPr>
      <w:r>
        <w:br w:type="page"/>
      </w:r>
    </w:p>
    <w:p w14:paraId="3CB1FD7C" w14:textId="77777777" w:rsidR="006C06DB" w:rsidRDefault="00000000">
      <w:pPr>
        <w:pStyle w:val="Heading3"/>
        <w:spacing w:before="0"/>
      </w:pPr>
      <w:bookmarkStart w:id="33" w:name="_Toc229428529"/>
      <w:r>
        <w:lastRenderedPageBreak/>
        <w:t>Performance Comparison</w:t>
      </w:r>
      <w:bookmarkEnd w:id="33"/>
    </w:p>
    <w:p w14:paraId="135652F2" w14:textId="77777777" w:rsidR="006C06DB" w:rsidRDefault="00000000">
      <w:r>
        <w:t>As before, a confusion matrix was drawn to show the true behaviour of the MLP at predicting against the test dataset. The test dataset accounts for 9043 people:</w:t>
      </w:r>
    </w:p>
    <w:p w14:paraId="71B8B9AB" w14:textId="77777777" w:rsidR="006C06DB" w:rsidRDefault="006C06DB"/>
    <w:p w14:paraId="56B7D852" w14:textId="4BC32475" w:rsidR="006C06DB" w:rsidRDefault="00663706">
      <w:pPr>
        <w:keepNext/>
        <w:jc w:val="center"/>
      </w:pPr>
      <w:r>
        <w:rPr>
          <w:noProof/>
        </w:rPr>
        <w:drawing>
          <wp:inline distT="0" distB="0" distL="0" distR="0" wp14:anchorId="185A8209" wp14:editId="4ADC03A3">
            <wp:extent cx="4572000" cy="3428999"/>
            <wp:effectExtent l="0" t="0" r="0" b="635"/>
            <wp:docPr id="11267587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58788" name="Picture 1126758788"/>
                    <pic:cNvPicPr/>
                  </pic:nvPicPr>
                  <pic:blipFill>
                    <a:blip r:embed="rId26">
                      <a:extLst>
                        <a:ext uri="{28A0092B-C50C-407E-A947-70E740481C1C}">
                          <a14:useLocalDpi xmlns:a14="http://schemas.microsoft.com/office/drawing/2010/main" val="0"/>
                        </a:ext>
                      </a:extLst>
                    </a:blip>
                    <a:stretch>
                      <a:fillRect/>
                    </a:stretch>
                  </pic:blipFill>
                  <pic:spPr>
                    <a:xfrm>
                      <a:off x="0" y="0"/>
                      <a:ext cx="4602963" cy="3452221"/>
                    </a:xfrm>
                    <a:prstGeom prst="rect">
                      <a:avLst/>
                    </a:prstGeom>
                  </pic:spPr>
                </pic:pic>
              </a:graphicData>
            </a:graphic>
          </wp:inline>
        </w:drawing>
      </w:r>
    </w:p>
    <w:p w14:paraId="65F29DB9" w14:textId="411E0673" w:rsidR="006C06DB" w:rsidRDefault="00000000">
      <w:pPr>
        <w:pStyle w:val="Caption"/>
        <w:jc w:val="center"/>
      </w:pPr>
      <w:r>
        <w:t xml:space="preserve">Figure </w:t>
      </w:r>
      <w:fldSimple w:instr=" SEQ Figure \* ARABIC ">
        <w:r w:rsidR="006625FF">
          <w:rPr>
            <w:noProof/>
          </w:rPr>
          <w:t>17</w:t>
        </w:r>
      </w:fldSimple>
      <w:r>
        <w:t xml:space="preserve"> Confusion Matrix, SKL implementation</w:t>
      </w:r>
    </w:p>
    <w:p w14:paraId="2799BD8A" w14:textId="77777777" w:rsidR="006C06DB" w:rsidRDefault="006C06DB"/>
    <w:p w14:paraId="50093039" w14:textId="77777777" w:rsidR="006C06DB" w:rsidRDefault="00000000">
      <w:r>
        <w:t>The performance of the library-based model was much better than the base ‘from scratch’ MLP in several ways:</w:t>
      </w:r>
    </w:p>
    <w:p w14:paraId="0B8BD36D" w14:textId="77777777" w:rsidR="006C06DB" w:rsidRDefault="006C06DB"/>
    <w:tbl>
      <w:tblPr>
        <w:tblStyle w:val="GridTable4"/>
        <w:tblW w:w="5000" w:type="pct"/>
        <w:tblLayout w:type="fixed"/>
        <w:tblLook w:val="04A0" w:firstRow="1" w:lastRow="0" w:firstColumn="1" w:lastColumn="0" w:noHBand="0" w:noVBand="1"/>
      </w:tblPr>
      <w:tblGrid>
        <w:gridCol w:w="2406"/>
        <w:gridCol w:w="2407"/>
        <w:gridCol w:w="2408"/>
        <w:gridCol w:w="2407"/>
      </w:tblGrid>
      <w:tr w:rsidR="006C06DB" w14:paraId="03137EE4" w14:textId="77777777" w:rsidTr="006C0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Borders>
              <w:top w:val="single" w:sz="4" w:space="0" w:color="000000"/>
              <w:left w:val="single" w:sz="4" w:space="0" w:color="000000"/>
              <w:bottom w:val="single" w:sz="4" w:space="0" w:color="000000"/>
              <w:right w:val="single" w:sz="4" w:space="0" w:color="000000"/>
            </w:tcBorders>
          </w:tcPr>
          <w:p w14:paraId="0E3AB279" w14:textId="77777777" w:rsidR="006C06DB" w:rsidRDefault="006C06DB">
            <w:pPr>
              <w:pStyle w:val="TableContents"/>
              <w:rPr>
                <w:b w:val="0"/>
                <w:bCs w:val="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7CDD966F" w14:textId="77777777" w:rsidR="006C06DB" w:rsidRDefault="00000000">
            <w:pPr>
              <w:pStyle w:val="TableContents"/>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Pr>
                <w:color w:val="FFFFFF" w:themeColor="background1"/>
                <w:sz w:val="22"/>
                <w:szCs w:val="22"/>
              </w:rPr>
              <w:t>From Scratch, TH=0.5</w:t>
            </w:r>
          </w:p>
        </w:tc>
        <w:tc>
          <w:tcPr>
            <w:tcW w:w="2410" w:type="dxa"/>
            <w:tcBorders>
              <w:top w:val="single" w:sz="4" w:space="0" w:color="000000"/>
              <w:left w:val="single" w:sz="4" w:space="0" w:color="000000"/>
              <w:bottom w:val="single" w:sz="4" w:space="0" w:color="000000"/>
              <w:right w:val="single" w:sz="4" w:space="0" w:color="000000"/>
            </w:tcBorders>
          </w:tcPr>
          <w:p w14:paraId="5BE10F4B" w14:textId="77777777" w:rsidR="006C06DB" w:rsidRDefault="00000000">
            <w:pPr>
              <w:pStyle w:val="TableContents"/>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Pr>
                <w:color w:val="FFFFFF" w:themeColor="background1"/>
                <w:sz w:val="22"/>
                <w:szCs w:val="22"/>
              </w:rPr>
              <w:t>From Scratch, TH=0.23</w:t>
            </w:r>
          </w:p>
        </w:tc>
        <w:tc>
          <w:tcPr>
            <w:tcW w:w="2409" w:type="dxa"/>
            <w:tcBorders>
              <w:top w:val="single" w:sz="4" w:space="0" w:color="000000"/>
              <w:left w:val="single" w:sz="4" w:space="0" w:color="000000"/>
              <w:bottom w:val="single" w:sz="4" w:space="0" w:color="000000"/>
              <w:right w:val="single" w:sz="4" w:space="0" w:color="000000"/>
            </w:tcBorders>
          </w:tcPr>
          <w:p w14:paraId="64148A88" w14:textId="77777777" w:rsidR="006C06DB" w:rsidRDefault="00000000">
            <w:pPr>
              <w:pStyle w:val="TableContents"/>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Pr>
                <w:color w:val="FFFFFF" w:themeColor="background1"/>
                <w:sz w:val="22"/>
                <w:szCs w:val="22"/>
              </w:rPr>
              <w:t>SKL MLP</w:t>
            </w:r>
          </w:p>
        </w:tc>
      </w:tr>
      <w:tr w:rsidR="006C06DB" w14:paraId="0861E1C2"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1DF7B17E" w14:textId="77777777" w:rsidR="006C06DB" w:rsidRDefault="00000000">
            <w:pPr>
              <w:pStyle w:val="TableContents"/>
              <w:rPr>
                <w:b w:val="0"/>
                <w:bCs w:val="0"/>
                <w:sz w:val="22"/>
                <w:szCs w:val="22"/>
              </w:rPr>
            </w:pPr>
            <w:r>
              <w:rPr>
                <w:sz w:val="22"/>
                <w:szCs w:val="22"/>
              </w:rPr>
              <w:t>True Negatives (TN)</w:t>
            </w:r>
          </w:p>
        </w:tc>
        <w:tc>
          <w:tcPr>
            <w:tcW w:w="2409" w:type="dxa"/>
          </w:tcPr>
          <w:p w14:paraId="4260FF40" w14:textId="77777777" w:rsidR="006C06DB" w:rsidRDefault="00000000">
            <w:pPr>
              <w:pStyle w:val="TableContents"/>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7,951</w:t>
            </w:r>
          </w:p>
        </w:tc>
        <w:tc>
          <w:tcPr>
            <w:tcW w:w="2410" w:type="dxa"/>
          </w:tcPr>
          <w:p w14:paraId="1E2D07E1" w14:textId="77777777" w:rsidR="006C06DB" w:rsidRDefault="00000000">
            <w:pPr>
              <w:pStyle w:val="TableContents"/>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7,317</w:t>
            </w:r>
          </w:p>
        </w:tc>
        <w:tc>
          <w:tcPr>
            <w:tcW w:w="2409" w:type="dxa"/>
          </w:tcPr>
          <w:p w14:paraId="4093FD1C" w14:textId="31AB1826" w:rsidR="006C06DB" w:rsidRDefault="00000000">
            <w:pPr>
              <w:pStyle w:val="TableContents"/>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7,</w:t>
            </w:r>
            <w:r w:rsidR="00663706">
              <w:rPr>
                <w:sz w:val="22"/>
                <w:szCs w:val="22"/>
              </w:rPr>
              <w:t>904</w:t>
            </w:r>
          </w:p>
        </w:tc>
      </w:tr>
      <w:tr w:rsidR="006C06DB" w14:paraId="2C5AD1D4" w14:textId="77777777" w:rsidTr="006C06DB">
        <w:tc>
          <w:tcPr>
            <w:cnfStyle w:val="001000000000" w:firstRow="0" w:lastRow="0" w:firstColumn="1" w:lastColumn="0" w:oddVBand="0" w:evenVBand="0" w:oddHBand="0" w:evenHBand="0" w:firstRowFirstColumn="0" w:firstRowLastColumn="0" w:lastRowFirstColumn="0" w:lastRowLastColumn="0"/>
            <w:tcW w:w="2409" w:type="dxa"/>
          </w:tcPr>
          <w:p w14:paraId="2E1E8700" w14:textId="77777777" w:rsidR="006C06DB" w:rsidRDefault="00000000">
            <w:pPr>
              <w:pStyle w:val="TableContents"/>
              <w:rPr>
                <w:b w:val="0"/>
                <w:bCs w:val="0"/>
                <w:sz w:val="22"/>
                <w:szCs w:val="22"/>
              </w:rPr>
            </w:pPr>
            <w:r>
              <w:rPr>
                <w:sz w:val="22"/>
                <w:szCs w:val="22"/>
              </w:rPr>
              <w:t>True Positives (TP)</w:t>
            </w:r>
          </w:p>
        </w:tc>
        <w:tc>
          <w:tcPr>
            <w:tcW w:w="2409" w:type="dxa"/>
          </w:tcPr>
          <w:p w14:paraId="642DD554" w14:textId="77777777" w:rsidR="006C06DB" w:rsidRDefault="00000000">
            <w:pPr>
              <w:pStyle w:val="TableContents"/>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58</w:t>
            </w:r>
          </w:p>
        </w:tc>
        <w:tc>
          <w:tcPr>
            <w:tcW w:w="2410" w:type="dxa"/>
          </w:tcPr>
          <w:p w14:paraId="4D5DD88C" w14:textId="77777777" w:rsidR="006C06DB" w:rsidRDefault="00000000">
            <w:pPr>
              <w:pStyle w:val="TableContents"/>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383</w:t>
            </w:r>
          </w:p>
        </w:tc>
        <w:tc>
          <w:tcPr>
            <w:tcW w:w="2409" w:type="dxa"/>
          </w:tcPr>
          <w:p w14:paraId="24495551" w14:textId="72FC268A" w:rsidR="006C06DB" w:rsidRDefault="00000000">
            <w:pPr>
              <w:pStyle w:val="TableContents"/>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18</w:t>
            </w:r>
            <w:r w:rsidR="00663706">
              <w:rPr>
                <w:sz w:val="22"/>
                <w:szCs w:val="22"/>
              </w:rPr>
              <w:t>0</w:t>
            </w:r>
          </w:p>
        </w:tc>
      </w:tr>
      <w:tr w:rsidR="006C06DB" w14:paraId="0C9E4791"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33307DD8" w14:textId="77777777" w:rsidR="006C06DB" w:rsidRDefault="00000000">
            <w:pPr>
              <w:pStyle w:val="TableContents"/>
              <w:rPr>
                <w:b w:val="0"/>
                <w:bCs w:val="0"/>
                <w:sz w:val="22"/>
                <w:szCs w:val="22"/>
              </w:rPr>
            </w:pPr>
            <w:r>
              <w:rPr>
                <w:sz w:val="22"/>
                <w:szCs w:val="22"/>
              </w:rPr>
              <w:t>False Positives (FP)</w:t>
            </w:r>
          </w:p>
        </w:tc>
        <w:tc>
          <w:tcPr>
            <w:tcW w:w="2409" w:type="dxa"/>
          </w:tcPr>
          <w:p w14:paraId="66589A6A" w14:textId="77777777" w:rsidR="006C06DB" w:rsidRDefault="00000000">
            <w:pPr>
              <w:pStyle w:val="TableContents"/>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33</w:t>
            </w:r>
          </w:p>
        </w:tc>
        <w:tc>
          <w:tcPr>
            <w:tcW w:w="2410" w:type="dxa"/>
          </w:tcPr>
          <w:p w14:paraId="7028B144" w14:textId="77777777" w:rsidR="006C06DB" w:rsidRDefault="00000000">
            <w:pPr>
              <w:pStyle w:val="TableContents"/>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675</w:t>
            </w:r>
          </w:p>
        </w:tc>
        <w:tc>
          <w:tcPr>
            <w:tcW w:w="2409" w:type="dxa"/>
          </w:tcPr>
          <w:p w14:paraId="642578F5" w14:textId="2CE5F834" w:rsidR="006C06DB" w:rsidRDefault="00663706">
            <w:pPr>
              <w:pStyle w:val="TableContents"/>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81</w:t>
            </w:r>
          </w:p>
        </w:tc>
      </w:tr>
      <w:tr w:rsidR="006C06DB" w14:paraId="405D8C9D" w14:textId="77777777" w:rsidTr="006C06DB">
        <w:tc>
          <w:tcPr>
            <w:cnfStyle w:val="001000000000" w:firstRow="0" w:lastRow="0" w:firstColumn="1" w:lastColumn="0" w:oddVBand="0" w:evenVBand="0" w:oddHBand="0" w:evenHBand="0" w:firstRowFirstColumn="0" w:firstRowLastColumn="0" w:lastRowFirstColumn="0" w:lastRowLastColumn="0"/>
            <w:tcW w:w="2409" w:type="dxa"/>
          </w:tcPr>
          <w:p w14:paraId="2F2C431E" w14:textId="77777777" w:rsidR="006C06DB" w:rsidRDefault="00000000">
            <w:pPr>
              <w:pStyle w:val="TableContents"/>
              <w:rPr>
                <w:b w:val="0"/>
                <w:bCs w:val="0"/>
                <w:sz w:val="22"/>
                <w:szCs w:val="22"/>
              </w:rPr>
            </w:pPr>
            <w:r>
              <w:rPr>
                <w:sz w:val="22"/>
                <w:szCs w:val="22"/>
              </w:rPr>
              <w:t>False Negatives (FN)</w:t>
            </w:r>
          </w:p>
        </w:tc>
        <w:tc>
          <w:tcPr>
            <w:tcW w:w="2409" w:type="dxa"/>
          </w:tcPr>
          <w:p w14:paraId="5017ADA4" w14:textId="77777777" w:rsidR="006C06DB" w:rsidRDefault="00000000">
            <w:pPr>
              <w:pStyle w:val="TableContents"/>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1000</w:t>
            </w:r>
          </w:p>
        </w:tc>
        <w:tc>
          <w:tcPr>
            <w:tcW w:w="2410" w:type="dxa"/>
          </w:tcPr>
          <w:p w14:paraId="376D3AF4" w14:textId="77777777" w:rsidR="006C06DB" w:rsidRDefault="00000000">
            <w:pPr>
              <w:pStyle w:val="TableContents"/>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667</w:t>
            </w:r>
          </w:p>
        </w:tc>
        <w:tc>
          <w:tcPr>
            <w:tcW w:w="2409" w:type="dxa"/>
          </w:tcPr>
          <w:p w14:paraId="747B7C54" w14:textId="3D57A1D7" w:rsidR="006C06DB" w:rsidRDefault="00000000">
            <w:pPr>
              <w:pStyle w:val="TableContents"/>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87</w:t>
            </w:r>
            <w:r w:rsidR="00663706">
              <w:rPr>
                <w:sz w:val="22"/>
                <w:szCs w:val="22"/>
              </w:rPr>
              <w:t>8</w:t>
            </w:r>
          </w:p>
        </w:tc>
      </w:tr>
    </w:tbl>
    <w:p w14:paraId="5FE844AA" w14:textId="77777777" w:rsidR="006C06DB" w:rsidRDefault="006C06DB"/>
    <w:p w14:paraId="6C9F2198" w14:textId="77777777" w:rsidR="006C06DB" w:rsidRDefault="00000000">
      <w:pPr>
        <w:pStyle w:val="BodyText"/>
      </w:pPr>
      <w:r>
        <w:t>In both implementations, the number of both true and false negatives was high. This was expected due to the skewed nature of the input dataset.</w:t>
      </w:r>
    </w:p>
    <w:p w14:paraId="2FD8BD61" w14:textId="77777777" w:rsidR="006C06DB" w:rsidRDefault="00000000">
      <w:pPr>
        <w:pStyle w:val="BodyText"/>
      </w:pPr>
      <w:r>
        <w:t>The TH=0.5 ‘from scratch’ model is very conservative, predicting ‘no’ in most cases. The number of False Positives is very low, so when it does predict a ‘</w:t>
      </w:r>
      <w:proofErr w:type="spellStart"/>
      <w:r>
        <w:t>yes’</w:t>
      </w:r>
      <w:proofErr w:type="spellEnd"/>
      <w:r>
        <w:t xml:space="preserve"> you can usually believe it. It misses nearly everyone else, however!</w:t>
      </w:r>
    </w:p>
    <w:p w14:paraId="28E60124" w14:textId="77777777" w:rsidR="006C06DB" w:rsidRDefault="00000000">
      <w:pPr>
        <w:pStyle w:val="BodyText"/>
      </w:pPr>
      <w:r>
        <w:t>The TH=0.23 model is much better as a marketing tool. It prioritises differently, allowing it to catch many more positive results. This has come at the cost of a large increase is False Positives. As mentioned previously, the cost to the bank of calling these people once anyway is low. While there would be more people who say ‘no’, the number of deposits made would be significantly higher.</w:t>
      </w:r>
    </w:p>
    <w:p w14:paraId="1AC67FD2" w14:textId="77777777" w:rsidR="006C06DB" w:rsidRDefault="00000000">
      <w:pPr>
        <w:pStyle w:val="BodyText"/>
      </w:pPr>
      <w:r>
        <w:lastRenderedPageBreak/>
        <w:t xml:space="preserve">The SKL model has much better internal optimisation. It found more True Positives than the TH=0.5 model </w:t>
      </w:r>
      <w:proofErr w:type="gramStart"/>
      <w:r>
        <w:t>and also</w:t>
      </w:r>
      <w:proofErr w:type="gramEnd"/>
      <w:r>
        <w:t xml:space="preserve"> has a low False Positive rate. The ‘from scratch’ models took around a minute of CPU time to train; SKL took only 3 seconds to completely reach this level of prowess. It implements an ‘early stopping’ monitor meaning that 10,000 epochs weren’t needed either. It would likely achieve even better results if tuned to the same 0.23 threshold as the ‘from scratch’ version.</w:t>
      </w:r>
    </w:p>
    <w:tbl>
      <w:tblPr>
        <w:tblStyle w:val="GridTable4"/>
        <w:tblW w:w="5000" w:type="pct"/>
        <w:tblLayout w:type="fixed"/>
        <w:tblLook w:val="04A0" w:firstRow="1" w:lastRow="0" w:firstColumn="1" w:lastColumn="0" w:noHBand="0" w:noVBand="1"/>
      </w:tblPr>
      <w:tblGrid>
        <w:gridCol w:w="2406"/>
        <w:gridCol w:w="2407"/>
        <w:gridCol w:w="2409"/>
        <w:gridCol w:w="2406"/>
      </w:tblGrid>
      <w:tr w:rsidR="006C06DB" w14:paraId="18A8DFA7" w14:textId="77777777" w:rsidTr="006C0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Borders>
              <w:top w:val="single" w:sz="4" w:space="0" w:color="000000"/>
              <w:left w:val="single" w:sz="4" w:space="0" w:color="000000"/>
              <w:bottom w:val="single" w:sz="4" w:space="0" w:color="000000"/>
              <w:right w:val="single" w:sz="4" w:space="0" w:color="000000"/>
            </w:tcBorders>
          </w:tcPr>
          <w:p w14:paraId="4C22688A" w14:textId="77777777" w:rsidR="006C06DB" w:rsidRDefault="00000000">
            <w:pPr>
              <w:pStyle w:val="BodyText"/>
              <w:rPr>
                <w:b w:val="0"/>
                <w:bCs w:val="0"/>
                <w:sz w:val="22"/>
                <w:szCs w:val="22"/>
              </w:rPr>
            </w:pPr>
            <w:r>
              <w:rPr>
                <w:color w:val="FFFFFF" w:themeColor="background1"/>
                <w:sz w:val="22"/>
                <w:szCs w:val="22"/>
              </w:rPr>
              <w:t>Metric</w:t>
            </w:r>
          </w:p>
        </w:tc>
        <w:tc>
          <w:tcPr>
            <w:tcW w:w="2409" w:type="dxa"/>
            <w:tcBorders>
              <w:top w:val="single" w:sz="4" w:space="0" w:color="000000"/>
              <w:left w:val="single" w:sz="4" w:space="0" w:color="000000"/>
              <w:bottom w:val="single" w:sz="4" w:space="0" w:color="000000"/>
              <w:right w:val="single" w:sz="4" w:space="0" w:color="000000"/>
            </w:tcBorders>
          </w:tcPr>
          <w:p w14:paraId="5F115A63" w14:textId="77777777" w:rsidR="006C06DB" w:rsidRDefault="00000000">
            <w:pPr>
              <w:pStyle w:val="BodyText"/>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Pr>
                <w:color w:val="FFFFFF" w:themeColor="background1"/>
                <w:sz w:val="22"/>
                <w:szCs w:val="22"/>
              </w:rPr>
              <w:t>From Scratch, TH=0.5</w:t>
            </w:r>
          </w:p>
        </w:tc>
        <w:tc>
          <w:tcPr>
            <w:tcW w:w="2411" w:type="dxa"/>
            <w:tcBorders>
              <w:top w:val="single" w:sz="4" w:space="0" w:color="000000"/>
              <w:left w:val="single" w:sz="4" w:space="0" w:color="000000"/>
              <w:bottom w:val="single" w:sz="4" w:space="0" w:color="000000"/>
              <w:right w:val="single" w:sz="4" w:space="0" w:color="000000"/>
            </w:tcBorders>
          </w:tcPr>
          <w:p w14:paraId="37C56327" w14:textId="77777777" w:rsidR="006C06DB" w:rsidRDefault="00000000">
            <w:pPr>
              <w:pStyle w:val="BodyText"/>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Pr>
                <w:color w:val="FFFFFF" w:themeColor="background1"/>
                <w:sz w:val="22"/>
                <w:szCs w:val="22"/>
              </w:rPr>
              <w:t>From Scratch, TH=0.23</w:t>
            </w:r>
          </w:p>
        </w:tc>
        <w:tc>
          <w:tcPr>
            <w:tcW w:w="2408" w:type="dxa"/>
            <w:tcBorders>
              <w:top w:val="single" w:sz="4" w:space="0" w:color="000000"/>
              <w:left w:val="single" w:sz="4" w:space="0" w:color="000000"/>
              <w:bottom w:val="single" w:sz="4" w:space="0" w:color="000000"/>
              <w:right w:val="single" w:sz="4" w:space="0" w:color="000000"/>
            </w:tcBorders>
          </w:tcPr>
          <w:p w14:paraId="2A79AB2E" w14:textId="77777777" w:rsidR="006C06DB" w:rsidRDefault="00000000">
            <w:pPr>
              <w:pStyle w:val="BodyText"/>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Pr>
                <w:color w:val="FFFFFF" w:themeColor="background1"/>
                <w:sz w:val="22"/>
                <w:szCs w:val="22"/>
              </w:rPr>
              <w:t>SKL MLP</w:t>
            </w:r>
          </w:p>
        </w:tc>
      </w:tr>
      <w:tr w:rsidR="006C06DB" w14:paraId="0269EDED"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2198B847" w14:textId="77777777" w:rsidR="006C06DB" w:rsidRDefault="00000000">
            <w:pPr>
              <w:pStyle w:val="BodyText"/>
              <w:rPr>
                <w:sz w:val="22"/>
                <w:szCs w:val="22"/>
              </w:rPr>
            </w:pPr>
            <w:r>
              <w:rPr>
                <w:sz w:val="22"/>
                <w:szCs w:val="22"/>
              </w:rPr>
              <w:t>Accuracy</w:t>
            </w:r>
          </w:p>
        </w:tc>
        <w:tc>
          <w:tcPr>
            <w:tcW w:w="2409" w:type="dxa"/>
          </w:tcPr>
          <w:p w14:paraId="7AE22E84" w14:textId="77777777" w:rsidR="006C06DB" w:rsidRDefault="00000000">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88.58%</w:t>
            </w:r>
          </w:p>
        </w:tc>
        <w:tc>
          <w:tcPr>
            <w:tcW w:w="2411" w:type="dxa"/>
          </w:tcPr>
          <w:p w14:paraId="521F7D08" w14:textId="77777777" w:rsidR="006C06DB" w:rsidRDefault="00000000">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85.16%</w:t>
            </w:r>
          </w:p>
        </w:tc>
        <w:tc>
          <w:tcPr>
            <w:tcW w:w="2408" w:type="dxa"/>
          </w:tcPr>
          <w:p w14:paraId="1D0C7825" w14:textId="77777777" w:rsidR="006C06DB" w:rsidRPr="00663706" w:rsidRDefault="00000000">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sidRPr="00663706">
              <w:rPr>
                <w:sz w:val="22"/>
                <w:szCs w:val="22"/>
              </w:rPr>
              <w:t>89.35%</w:t>
            </w:r>
          </w:p>
        </w:tc>
      </w:tr>
      <w:tr w:rsidR="006C06DB" w14:paraId="22F9B947" w14:textId="77777777" w:rsidTr="006C06DB">
        <w:tc>
          <w:tcPr>
            <w:cnfStyle w:val="001000000000" w:firstRow="0" w:lastRow="0" w:firstColumn="1" w:lastColumn="0" w:oddVBand="0" w:evenVBand="0" w:oddHBand="0" w:evenHBand="0" w:firstRowFirstColumn="0" w:firstRowLastColumn="0" w:lastRowFirstColumn="0" w:lastRowLastColumn="0"/>
            <w:tcW w:w="2409" w:type="dxa"/>
          </w:tcPr>
          <w:p w14:paraId="34D93F57" w14:textId="77777777" w:rsidR="006C06DB" w:rsidRDefault="00000000">
            <w:pPr>
              <w:pStyle w:val="BodyText"/>
              <w:rPr>
                <w:sz w:val="22"/>
                <w:szCs w:val="22"/>
              </w:rPr>
            </w:pPr>
            <w:r>
              <w:rPr>
                <w:sz w:val="22"/>
                <w:szCs w:val="22"/>
              </w:rPr>
              <w:t>Recall</w:t>
            </w:r>
          </w:p>
        </w:tc>
        <w:tc>
          <w:tcPr>
            <w:tcW w:w="2409" w:type="dxa"/>
          </w:tcPr>
          <w:p w14:paraId="0D5FC6D3" w14:textId="77777777" w:rsidR="006C06DB" w:rsidRDefault="00000000">
            <w:pPr>
              <w:pStyle w:val="BodyText"/>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5.48%</w:t>
            </w:r>
          </w:p>
        </w:tc>
        <w:tc>
          <w:tcPr>
            <w:tcW w:w="2411" w:type="dxa"/>
          </w:tcPr>
          <w:p w14:paraId="2E5B4B72" w14:textId="77777777" w:rsidR="006C06DB" w:rsidRDefault="00000000">
            <w:pPr>
              <w:pStyle w:val="BodyText"/>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36.48%</w:t>
            </w:r>
          </w:p>
        </w:tc>
        <w:tc>
          <w:tcPr>
            <w:tcW w:w="2408" w:type="dxa"/>
          </w:tcPr>
          <w:p w14:paraId="7F6A1021" w14:textId="77777777" w:rsidR="006C06DB" w:rsidRPr="00663706" w:rsidRDefault="00000000">
            <w:pPr>
              <w:pStyle w:val="BodyText"/>
              <w:jc w:val="center"/>
              <w:cnfStyle w:val="000000000000" w:firstRow="0" w:lastRow="0" w:firstColumn="0" w:lastColumn="0" w:oddVBand="0" w:evenVBand="0" w:oddHBand="0" w:evenHBand="0" w:firstRowFirstColumn="0" w:firstRowLastColumn="0" w:lastRowFirstColumn="0" w:lastRowLastColumn="0"/>
              <w:rPr>
                <w:sz w:val="22"/>
                <w:szCs w:val="22"/>
              </w:rPr>
            </w:pPr>
            <w:r w:rsidRPr="00663706">
              <w:rPr>
                <w:sz w:val="22"/>
                <w:szCs w:val="22"/>
              </w:rPr>
              <w:t>17.49%</w:t>
            </w:r>
          </w:p>
        </w:tc>
      </w:tr>
      <w:tr w:rsidR="006C06DB" w14:paraId="6FF59E80"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614592DC" w14:textId="77777777" w:rsidR="006C06DB" w:rsidRDefault="00000000">
            <w:pPr>
              <w:pStyle w:val="BodyText"/>
              <w:rPr>
                <w:sz w:val="22"/>
                <w:szCs w:val="22"/>
              </w:rPr>
            </w:pPr>
            <w:r>
              <w:rPr>
                <w:sz w:val="22"/>
                <w:szCs w:val="22"/>
              </w:rPr>
              <w:t>Precision</w:t>
            </w:r>
          </w:p>
        </w:tc>
        <w:tc>
          <w:tcPr>
            <w:tcW w:w="2409" w:type="dxa"/>
          </w:tcPr>
          <w:p w14:paraId="451FF95C" w14:textId="77777777" w:rsidR="006C06DB" w:rsidRDefault="00000000">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63.74%</w:t>
            </w:r>
          </w:p>
        </w:tc>
        <w:tc>
          <w:tcPr>
            <w:tcW w:w="2411" w:type="dxa"/>
          </w:tcPr>
          <w:p w14:paraId="76AE066D" w14:textId="77777777" w:rsidR="006C06DB" w:rsidRDefault="00000000">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36.20%</w:t>
            </w:r>
          </w:p>
        </w:tc>
        <w:tc>
          <w:tcPr>
            <w:tcW w:w="2408" w:type="dxa"/>
          </w:tcPr>
          <w:p w14:paraId="0D3972CB" w14:textId="77777777" w:rsidR="006C06DB" w:rsidRPr="00663706" w:rsidRDefault="00000000">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sidRPr="00663706">
              <w:rPr>
                <w:sz w:val="22"/>
                <w:szCs w:val="22"/>
              </w:rPr>
              <w:t>67.03%</w:t>
            </w:r>
          </w:p>
        </w:tc>
      </w:tr>
      <w:tr w:rsidR="006C06DB" w14:paraId="6A3AB49B" w14:textId="77777777" w:rsidTr="006C06DB">
        <w:tc>
          <w:tcPr>
            <w:cnfStyle w:val="001000000000" w:firstRow="0" w:lastRow="0" w:firstColumn="1" w:lastColumn="0" w:oddVBand="0" w:evenVBand="0" w:oddHBand="0" w:evenHBand="0" w:firstRowFirstColumn="0" w:firstRowLastColumn="0" w:lastRowFirstColumn="0" w:lastRowLastColumn="0"/>
            <w:tcW w:w="2409" w:type="dxa"/>
          </w:tcPr>
          <w:p w14:paraId="3CCE7CA7" w14:textId="77777777" w:rsidR="006C06DB" w:rsidRDefault="00000000">
            <w:pPr>
              <w:pStyle w:val="BodyText"/>
              <w:rPr>
                <w:sz w:val="22"/>
                <w:szCs w:val="22"/>
              </w:rPr>
            </w:pPr>
            <w:r>
              <w:rPr>
                <w:sz w:val="22"/>
                <w:szCs w:val="22"/>
              </w:rPr>
              <w:t>F1-Score</w:t>
            </w:r>
          </w:p>
        </w:tc>
        <w:tc>
          <w:tcPr>
            <w:tcW w:w="2409" w:type="dxa"/>
          </w:tcPr>
          <w:p w14:paraId="5890D8BA" w14:textId="77777777" w:rsidR="006C06DB" w:rsidRDefault="00000000">
            <w:pPr>
              <w:pStyle w:val="BodyText"/>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10.09%</w:t>
            </w:r>
          </w:p>
        </w:tc>
        <w:tc>
          <w:tcPr>
            <w:tcW w:w="2411" w:type="dxa"/>
          </w:tcPr>
          <w:p w14:paraId="47D72B0A" w14:textId="77777777" w:rsidR="006C06DB" w:rsidRDefault="00000000">
            <w:pPr>
              <w:pStyle w:val="BodyText"/>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36.34%</w:t>
            </w:r>
          </w:p>
        </w:tc>
        <w:tc>
          <w:tcPr>
            <w:tcW w:w="2408" w:type="dxa"/>
          </w:tcPr>
          <w:p w14:paraId="249B05D0" w14:textId="77777777" w:rsidR="006C06DB" w:rsidRPr="00663706" w:rsidRDefault="00000000">
            <w:pPr>
              <w:pStyle w:val="BodyText"/>
              <w:jc w:val="center"/>
              <w:cnfStyle w:val="000000000000" w:firstRow="0" w:lastRow="0" w:firstColumn="0" w:lastColumn="0" w:oddVBand="0" w:evenVBand="0" w:oddHBand="0" w:evenHBand="0" w:firstRowFirstColumn="0" w:firstRowLastColumn="0" w:lastRowFirstColumn="0" w:lastRowLastColumn="0"/>
              <w:rPr>
                <w:sz w:val="22"/>
                <w:szCs w:val="22"/>
              </w:rPr>
            </w:pPr>
            <w:r w:rsidRPr="00663706">
              <w:rPr>
                <w:sz w:val="22"/>
                <w:szCs w:val="22"/>
              </w:rPr>
              <w:t>27.74%</w:t>
            </w:r>
          </w:p>
        </w:tc>
      </w:tr>
    </w:tbl>
    <w:p w14:paraId="692F996A" w14:textId="77777777" w:rsidR="006C06DB" w:rsidRDefault="006C06DB">
      <w:pPr>
        <w:pStyle w:val="BodyText"/>
      </w:pPr>
    </w:p>
    <w:p w14:paraId="621D620E" w14:textId="7DCD2C59" w:rsidR="006C06DB" w:rsidRDefault="00000000">
      <w:pPr>
        <w:pStyle w:val="BodyText"/>
      </w:pPr>
      <w:r>
        <w:t>The SKL MLP achieved the highest overall accuracy. However, in the business context of the dataset, accuracy is not the correct metric to use alone. Even though the SKL model is more accurate it still misses 87</w:t>
      </w:r>
      <w:r w:rsidR="00663706">
        <w:t>8</w:t>
      </w:r>
      <w:r>
        <w:t xml:space="preserve"> potential subscribers.</w:t>
      </w:r>
    </w:p>
    <w:p w14:paraId="1C47982B" w14:textId="77777777" w:rsidR="006C06DB" w:rsidRDefault="00000000">
      <w:pPr>
        <w:pStyle w:val="BodyText"/>
      </w:pPr>
      <w:r>
        <w:t>The TH=0.23 model is the clear winner wither respect to the bank’s marketing requirements. It improved the Recall Score from a terrible 5.48% to a winning 36.48%. This represents an increase of around 6.5 times in the number of successful responses.</w:t>
      </w:r>
    </w:p>
    <w:p w14:paraId="01A55E60" w14:textId="77777777" w:rsidR="006C06DB" w:rsidRDefault="00000000">
      <w:pPr>
        <w:pStyle w:val="BodyText"/>
      </w:pPr>
      <w:r>
        <w:t>The SKL MLP has the best Precision, meaning the "yes" predictions are the most reliable. However, the cost of calling a customer who says "no" (a False Positive) is generally much lower than the value of missing a customer who would have said "yes", so it is not the best model from this perspective.</w:t>
      </w:r>
    </w:p>
    <w:p w14:paraId="4022378E" w14:textId="77777777" w:rsidR="006C06DB" w:rsidRDefault="00000000">
      <w:pPr>
        <w:pStyle w:val="Heading3"/>
      </w:pPr>
      <w:bookmarkStart w:id="34" w:name="_Toc229428530"/>
      <w:r>
        <w:t>Advantages and Disadvantages</w:t>
      </w:r>
      <w:bookmarkEnd w:id="34"/>
    </w:p>
    <w:p w14:paraId="7BBA22A4" w14:textId="77777777" w:rsidR="006C06DB" w:rsidRDefault="00000000">
      <w:r>
        <w:t>One disadvantage is that the library does not expose how the validation set is composed or allow me to graph this as was possible in my own implementation. This reduces visibility of the training process. While early stopping is internally implemented, the inability to plot the validation loss does not allow for the same visual check against over fitting.</w:t>
      </w:r>
    </w:p>
    <w:p w14:paraId="2ECFF400" w14:textId="77777777" w:rsidR="006C06DB" w:rsidRDefault="006C06DB"/>
    <w:p w14:paraId="7AD078BE" w14:textId="77777777" w:rsidR="006C06DB" w:rsidRDefault="00000000">
      <w:r>
        <w:t>Furthermore, as well as having access to the loss calculations, I have complete control over the validation dataset in my model, allowing me to analyse it, including printing it all out if I really wanted to. I can also access the weights and biases at any given time, even during training.</w:t>
      </w:r>
    </w:p>
    <w:p w14:paraId="2AB4FB93" w14:textId="77777777" w:rsidR="006C06DB" w:rsidRDefault="006C06DB"/>
    <w:p w14:paraId="7C23F544" w14:textId="77777777" w:rsidR="006C06DB" w:rsidRDefault="00000000">
      <w:r>
        <w:t xml:space="preserve">Another disadvantage of the library </w:t>
      </w:r>
      <w:proofErr w:type="spellStart"/>
      <w:r>
        <w:t>MLPClassifier</w:t>
      </w:r>
      <w:proofErr w:type="spellEnd"/>
      <w:r>
        <w:t xml:space="preserve"> is that it includes some rigidity in the implementation. The configured activation function applies to all layers and cannot be varied across layers. Conversely, the ‘from scratch’ implementation is more modular. It allows for flexibility and experimentation with different activation functions at different levels. I used </w:t>
      </w:r>
      <w:proofErr w:type="spellStart"/>
      <w:r>
        <w:t>ReLU</w:t>
      </w:r>
      <w:proofErr w:type="spellEnd"/>
      <w:r>
        <w:t xml:space="preserve"> for the hidden layer and Sigmoid for the output layer, which is not possible using the library for the network.</w:t>
      </w:r>
    </w:p>
    <w:p w14:paraId="0A851AC2" w14:textId="77777777" w:rsidR="006C06DB" w:rsidRDefault="006C06DB"/>
    <w:p w14:paraId="2F602B11" w14:textId="51DECB9F" w:rsidR="006C06DB" w:rsidRDefault="00000000">
      <w:r>
        <w:t xml:space="preserve">The main disadvantage of using the ‘from scratch’ model is the length of training time. Many thousands of Python loops over matrix calculations are very slow, even though </w:t>
      </w:r>
      <w:r w:rsidR="00663706">
        <w:t>NumPy</w:t>
      </w:r>
      <w:r>
        <w:t xml:space="preserve"> itself is highly optimised internally. The Scikit-Learn library uses C library code in the background and is highly optimised. </w:t>
      </w:r>
    </w:p>
    <w:p w14:paraId="1760F38F" w14:textId="77777777" w:rsidR="006C06DB" w:rsidRDefault="006C06DB"/>
    <w:p w14:paraId="7D6C7A41" w14:textId="77777777" w:rsidR="006C06DB" w:rsidRDefault="00000000">
      <w:r>
        <w:t>Writing a model from scratch gives control, while using a library provides speed, built-in optimisation and convenience. Developing the model from scratch provided transparency to monitor the impact of class imbalance in the dataset by plotting the validation loss, and by modifying output thresholds accordingly.</w:t>
      </w:r>
    </w:p>
    <w:p w14:paraId="459B107D" w14:textId="77777777" w:rsidR="006C06DB" w:rsidRDefault="006C06DB"/>
    <w:p w14:paraId="68D4756E" w14:textId="77777777" w:rsidR="006C06DB" w:rsidRDefault="00000000">
      <w:pPr>
        <w:pStyle w:val="Heading2"/>
      </w:pPr>
      <w:r>
        <w:br w:type="page"/>
      </w:r>
    </w:p>
    <w:p w14:paraId="39A9FDFD" w14:textId="77777777" w:rsidR="006C06DB" w:rsidRDefault="00000000">
      <w:pPr>
        <w:pStyle w:val="Heading2"/>
        <w:spacing w:before="0"/>
      </w:pPr>
      <w:bookmarkStart w:id="35" w:name="_Toc229428531"/>
      <w:r>
        <w:lastRenderedPageBreak/>
        <w:t>Parameter Tuning and Model Optimisation</w:t>
      </w:r>
      <w:bookmarkEnd w:id="35"/>
    </w:p>
    <w:p w14:paraId="4981A482" w14:textId="77777777" w:rsidR="006C06DB" w:rsidRDefault="00000000">
      <w:pPr>
        <w:pStyle w:val="Heading3"/>
      </w:pPr>
      <w:bookmarkStart w:id="36" w:name="_Toc229428532"/>
      <w:proofErr w:type="spellStart"/>
      <w:r>
        <w:t>GridSearchCV</w:t>
      </w:r>
      <w:bookmarkEnd w:id="36"/>
      <w:proofErr w:type="spellEnd"/>
    </w:p>
    <w:p w14:paraId="0D90E1A7" w14:textId="233CCD72" w:rsidR="006C06DB" w:rsidRDefault="00000000">
      <w:r>
        <w:t xml:space="preserve">A lot of the optimisation steps applied so far have been </w:t>
      </w:r>
      <w:r w:rsidR="00663706">
        <w:t>ad hoc</w:t>
      </w:r>
      <w:r>
        <w:t xml:space="preserve"> and based on observation and educated guesses. To move beyond manual trial-and-error changes to settings, </w:t>
      </w:r>
      <w:proofErr w:type="spellStart"/>
      <w:r>
        <w:t>GridSearchCV</w:t>
      </w:r>
      <w:proofErr w:type="spellEnd"/>
      <w:r>
        <w:t xml:space="preserve"> from Scikit-Learn was used to systematically make changes to hyper-parameters in the SKL based model.</w:t>
      </w:r>
    </w:p>
    <w:p w14:paraId="0A2D6FA8" w14:textId="77777777" w:rsidR="006C06DB" w:rsidRDefault="006C06DB"/>
    <w:p w14:paraId="0C21250D" w14:textId="485117A1" w:rsidR="006C06DB" w:rsidRDefault="00000000">
      <w:r>
        <w:t xml:space="preserve">I have already identified that the accuracy metric is not the best for this dataset, so the optimisation target was set to Recall </w:t>
      </w:r>
      <w:r w:rsidR="00663706">
        <w:t>combatting</w:t>
      </w:r>
      <w:r>
        <w:t xml:space="preserve"> the class imbalance in the target variable.</w:t>
      </w:r>
    </w:p>
    <w:p w14:paraId="6E970CDB" w14:textId="77777777" w:rsidR="006C06DB" w:rsidRDefault="006C06DB"/>
    <w:p w14:paraId="33D5230C" w14:textId="77777777" w:rsidR="006C06DB" w:rsidRDefault="00000000">
      <w:r>
        <w:t>CV stands for Cross-Validation, which means that the data is rotated to that each row has the chance to be part of the training and validation datasets. I have used cv=3, which defines three ‘folds’ of the data. This means that the model is trained three times, using the data folds as follows:</w:t>
      </w:r>
    </w:p>
    <w:p w14:paraId="12AE5602" w14:textId="77777777" w:rsidR="006C06DB" w:rsidRDefault="006C06DB"/>
    <w:tbl>
      <w:tblPr>
        <w:tblStyle w:val="GridTable4"/>
        <w:tblW w:w="2600" w:type="dxa"/>
        <w:tblLayout w:type="fixed"/>
        <w:tblLook w:val="04A0" w:firstRow="1" w:lastRow="0" w:firstColumn="1" w:lastColumn="0" w:noHBand="0" w:noVBand="1"/>
      </w:tblPr>
      <w:tblGrid>
        <w:gridCol w:w="1238"/>
        <w:gridCol w:w="1362"/>
      </w:tblGrid>
      <w:tr w:rsidR="006C06DB" w14:paraId="64CFD221" w14:textId="77777777" w:rsidTr="006C0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8" w:type="dxa"/>
            <w:tcBorders>
              <w:top w:val="single" w:sz="4" w:space="0" w:color="000000"/>
              <w:left w:val="single" w:sz="4" w:space="0" w:color="000000"/>
              <w:bottom w:val="single" w:sz="4" w:space="0" w:color="000000"/>
              <w:right w:val="single" w:sz="4" w:space="0" w:color="000000"/>
            </w:tcBorders>
          </w:tcPr>
          <w:p w14:paraId="45264B9D" w14:textId="77777777" w:rsidR="006C06DB" w:rsidRDefault="00000000">
            <w:pPr>
              <w:pStyle w:val="TableContents"/>
              <w:jc w:val="center"/>
              <w:rPr>
                <w:b w:val="0"/>
                <w:bCs w:val="0"/>
                <w:sz w:val="22"/>
                <w:szCs w:val="22"/>
              </w:rPr>
            </w:pPr>
            <w:r>
              <w:rPr>
                <w:color w:val="FFFFFF" w:themeColor="background1"/>
                <w:sz w:val="22"/>
                <w:szCs w:val="22"/>
              </w:rPr>
              <w:t>Training</w:t>
            </w:r>
          </w:p>
        </w:tc>
        <w:tc>
          <w:tcPr>
            <w:tcW w:w="1361" w:type="dxa"/>
            <w:tcBorders>
              <w:top w:val="single" w:sz="4" w:space="0" w:color="000000"/>
              <w:left w:val="single" w:sz="4" w:space="0" w:color="000000"/>
              <w:bottom w:val="single" w:sz="4" w:space="0" w:color="000000"/>
              <w:right w:val="single" w:sz="4" w:space="0" w:color="000000"/>
            </w:tcBorders>
          </w:tcPr>
          <w:p w14:paraId="692FAB69" w14:textId="77777777" w:rsidR="006C06DB" w:rsidRDefault="00000000">
            <w:pPr>
              <w:pStyle w:val="TableContents"/>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Pr>
                <w:color w:val="FFFFFF" w:themeColor="background1"/>
                <w:sz w:val="22"/>
                <w:szCs w:val="22"/>
              </w:rPr>
              <w:t>Validation</w:t>
            </w:r>
          </w:p>
        </w:tc>
      </w:tr>
      <w:tr w:rsidR="006C06DB" w14:paraId="124A8367"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8" w:type="dxa"/>
          </w:tcPr>
          <w:p w14:paraId="13BD26EA" w14:textId="77777777" w:rsidR="006C06DB" w:rsidRDefault="00000000">
            <w:pPr>
              <w:pStyle w:val="TableContents"/>
              <w:jc w:val="center"/>
              <w:rPr>
                <w:sz w:val="22"/>
                <w:szCs w:val="22"/>
              </w:rPr>
            </w:pPr>
            <w:r>
              <w:rPr>
                <w:sz w:val="22"/>
                <w:szCs w:val="22"/>
              </w:rPr>
              <w:t>1 + 2</w:t>
            </w:r>
          </w:p>
        </w:tc>
        <w:tc>
          <w:tcPr>
            <w:tcW w:w="1361" w:type="dxa"/>
          </w:tcPr>
          <w:p w14:paraId="5A8A9A33" w14:textId="77777777" w:rsidR="006C06DB" w:rsidRDefault="00000000">
            <w:pPr>
              <w:pStyle w:val="TableContents"/>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3</w:t>
            </w:r>
          </w:p>
        </w:tc>
      </w:tr>
      <w:tr w:rsidR="006C06DB" w14:paraId="249C70F1" w14:textId="77777777" w:rsidTr="006C06DB">
        <w:tc>
          <w:tcPr>
            <w:cnfStyle w:val="001000000000" w:firstRow="0" w:lastRow="0" w:firstColumn="1" w:lastColumn="0" w:oddVBand="0" w:evenVBand="0" w:oddHBand="0" w:evenHBand="0" w:firstRowFirstColumn="0" w:firstRowLastColumn="0" w:lastRowFirstColumn="0" w:lastRowLastColumn="0"/>
            <w:tcW w:w="1238" w:type="dxa"/>
          </w:tcPr>
          <w:p w14:paraId="4F9FB6F9" w14:textId="77777777" w:rsidR="006C06DB" w:rsidRDefault="00000000">
            <w:pPr>
              <w:pStyle w:val="TableContents"/>
              <w:jc w:val="center"/>
              <w:rPr>
                <w:sz w:val="22"/>
                <w:szCs w:val="22"/>
              </w:rPr>
            </w:pPr>
            <w:r>
              <w:rPr>
                <w:sz w:val="22"/>
                <w:szCs w:val="22"/>
              </w:rPr>
              <w:t>1 + 3</w:t>
            </w:r>
          </w:p>
        </w:tc>
        <w:tc>
          <w:tcPr>
            <w:tcW w:w="1361" w:type="dxa"/>
          </w:tcPr>
          <w:p w14:paraId="3D3B3CE8" w14:textId="77777777" w:rsidR="006C06DB" w:rsidRDefault="00000000">
            <w:pPr>
              <w:pStyle w:val="TableContents"/>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2</w:t>
            </w:r>
          </w:p>
        </w:tc>
      </w:tr>
      <w:tr w:rsidR="006C06DB" w14:paraId="57D108A8"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8" w:type="dxa"/>
          </w:tcPr>
          <w:p w14:paraId="20A58D2B" w14:textId="77777777" w:rsidR="006C06DB" w:rsidRDefault="00000000">
            <w:pPr>
              <w:pStyle w:val="TableContents"/>
              <w:jc w:val="center"/>
              <w:rPr>
                <w:sz w:val="22"/>
                <w:szCs w:val="22"/>
              </w:rPr>
            </w:pPr>
            <w:r>
              <w:rPr>
                <w:sz w:val="22"/>
                <w:szCs w:val="22"/>
              </w:rPr>
              <w:t>2 + 3</w:t>
            </w:r>
          </w:p>
        </w:tc>
        <w:tc>
          <w:tcPr>
            <w:tcW w:w="1361" w:type="dxa"/>
          </w:tcPr>
          <w:p w14:paraId="0A256645" w14:textId="77777777" w:rsidR="006C06DB" w:rsidRDefault="00000000">
            <w:pPr>
              <w:pStyle w:val="TableContents"/>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w:t>
            </w:r>
          </w:p>
        </w:tc>
      </w:tr>
    </w:tbl>
    <w:p w14:paraId="0945F997" w14:textId="77777777" w:rsidR="006C06DB" w:rsidRDefault="00000000">
      <w:r>
        <w:t xml:space="preserve"> </w:t>
      </w:r>
    </w:p>
    <w:p w14:paraId="5C84C030" w14:textId="77777777" w:rsidR="006C06DB" w:rsidRDefault="00000000">
      <w:r>
        <w:t>This method reduces any errors that might be derived from the data itself, such as the lucky inclusion of ‘easy’ rows which might contain hidden shortcuts to the target variable. An example of such a shortcut would be the duration feature, which was removed entirely during the preprocessing phase.</w:t>
      </w:r>
    </w:p>
    <w:p w14:paraId="6BCDE353" w14:textId="77777777" w:rsidR="006C06DB" w:rsidRDefault="006C06DB"/>
    <w:p w14:paraId="5496EAF3" w14:textId="77777777" w:rsidR="006C06DB" w:rsidRDefault="00000000">
      <w:r>
        <w:t>I defined the following grid of parameters to extensively test different model architectures, learning rates and weight/bias adjustment algorithms:</w:t>
      </w:r>
    </w:p>
    <w:p w14:paraId="3CC05999" w14:textId="77777777" w:rsidR="006C06DB" w:rsidRDefault="006C06DB"/>
    <w:p w14:paraId="3A3A1CF2" w14:textId="77777777" w:rsidR="006C06DB" w:rsidRDefault="00000000">
      <w:pPr>
        <w:rPr>
          <w:rFonts w:ascii="Andale Mono" w:hAnsi="Andale Mono"/>
          <w:sz w:val="22"/>
          <w:szCs w:val="22"/>
        </w:rPr>
      </w:pPr>
      <w:r>
        <w:rPr>
          <w:rFonts w:ascii="Andale Mono" w:hAnsi="Andale Mono"/>
          <w:sz w:val="22"/>
          <w:szCs w:val="22"/>
        </w:rPr>
        <w:t xml:space="preserve">    '</w:t>
      </w:r>
      <w:proofErr w:type="spellStart"/>
      <w:proofErr w:type="gramStart"/>
      <w:r>
        <w:rPr>
          <w:rFonts w:ascii="Andale Mono" w:hAnsi="Andale Mono"/>
          <w:sz w:val="22"/>
          <w:szCs w:val="22"/>
        </w:rPr>
        <w:t>hidden</w:t>
      </w:r>
      <w:proofErr w:type="gramEnd"/>
      <w:r>
        <w:rPr>
          <w:rFonts w:ascii="Andale Mono" w:hAnsi="Andale Mono"/>
          <w:sz w:val="22"/>
          <w:szCs w:val="22"/>
        </w:rPr>
        <w:t>_layer_sizes</w:t>
      </w:r>
      <w:proofErr w:type="spellEnd"/>
      <w:r>
        <w:rPr>
          <w:rFonts w:ascii="Andale Mono" w:hAnsi="Andale Mono"/>
          <w:sz w:val="22"/>
          <w:szCs w:val="22"/>
        </w:rPr>
        <w:t xml:space="preserve">': [(10,), (15,), (10, 5), (15, 5)],  </w:t>
      </w:r>
    </w:p>
    <w:p w14:paraId="62754C00" w14:textId="77777777" w:rsidR="006C06DB" w:rsidRDefault="00000000">
      <w:pPr>
        <w:rPr>
          <w:rFonts w:ascii="Andale Mono" w:hAnsi="Andale Mono"/>
          <w:sz w:val="22"/>
          <w:szCs w:val="22"/>
        </w:rPr>
      </w:pPr>
      <w:r>
        <w:rPr>
          <w:rFonts w:ascii="Andale Mono" w:hAnsi="Andale Mono"/>
          <w:sz w:val="22"/>
          <w:szCs w:val="22"/>
        </w:rPr>
        <w:t xml:space="preserve">    '</w:t>
      </w:r>
      <w:proofErr w:type="spellStart"/>
      <w:proofErr w:type="gramStart"/>
      <w:r>
        <w:rPr>
          <w:rFonts w:ascii="Andale Mono" w:hAnsi="Andale Mono"/>
          <w:sz w:val="22"/>
          <w:szCs w:val="22"/>
        </w:rPr>
        <w:t>learning</w:t>
      </w:r>
      <w:proofErr w:type="gramEnd"/>
      <w:r>
        <w:rPr>
          <w:rFonts w:ascii="Andale Mono" w:hAnsi="Andale Mono"/>
          <w:sz w:val="22"/>
          <w:szCs w:val="22"/>
        </w:rPr>
        <w:t>_rate_init</w:t>
      </w:r>
      <w:proofErr w:type="spellEnd"/>
      <w:r>
        <w:rPr>
          <w:rFonts w:ascii="Andale Mono" w:hAnsi="Andale Mono"/>
          <w:sz w:val="22"/>
          <w:szCs w:val="22"/>
        </w:rPr>
        <w:t xml:space="preserve">': [0.001, 0.01, 0.005, 0.03, 0.05],      </w:t>
      </w:r>
    </w:p>
    <w:p w14:paraId="48F17EE8" w14:textId="77777777" w:rsidR="006C06DB" w:rsidRDefault="00000000">
      <w:pPr>
        <w:rPr>
          <w:rFonts w:ascii="Andale Mono" w:hAnsi="Andale Mono"/>
          <w:sz w:val="22"/>
          <w:szCs w:val="22"/>
        </w:rPr>
      </w:pPr>
      <w:r>
        <w:rPr>
          <w:rFonts w:ascii="Andale Mono" w:hAnsi="Andale Mono"/>
          <w:sz w:val="22"/>
          <w:szCs w:val="22"/>
        </w:rPr>
        <w:t xml:space="preserve">    '</w:t>
      </w:r>
      <w:proofErr w:type="spellStart"/>
      <w:proofErr w:type="gramStart"/>
      <w:r>
        <w:rPr>
          <w:rFonts w:ascii="Andale Mono" w:hAnsi="Andale Mono"/>
          <w:sz w:val="22"/>
          <w:szCs w:val="22"/>
        </w:rPr>
        <w:t>max</w:t>
      </w:r>
      <w:proofErr w:type="gramEnd"/>
      <w:r>
        <w:rPr>
          <w:rFonts w:ascii="Andale Mono" w:hAnsi="Andale Mono"/>
          <w:sz w:val="22"/>
          <w:szCs w:val="22"/>
        </w:rPr>
        <w:t>_iter</w:t>
      </w:r>
      <w:proofErr w:type="spellEnd"/>
      <w:r>
        <w:rPr>
          <w:rFonts w:ascii="Andale Mono" w:hAnsi="Andale Mono"/>
          <w:sz w:val="22"/>
          <w:szCs w:val="22"/>
        </w:rPr>
        <w:t>': [2000, 5000, 10000, 15000, 20000],</w:t>
      </w:r>
    </w:p>
    <w:p w14:paraId="739E5B20" w14:textId="77777777" w:rsidR="006C06DB" w:rsidRDefault="00000000">
      <w:pPr>
        <w:rPr>
          <w:rFonts w:ascii="Andale Mono" w:hAnsi="Andale Mono"/>
          <w:sz w:val="22"/>
          <w:szCs w:val="22"/>
        </w:rPr>
      </w:pPr>
      <w:r>
        <w:rPr>
          <w:rFonts w:ascii="Andale Mono" w:hAnsi="Andale Mono"/>
          <w:sz w:val="22"/>
          <w:szCs w:val="22"/>
        </w:rPr>
        <w:t xml:space="preserve">    'solver': ['</w:t>
      </w:r>
      <w:proofErr w:type="spellStart"/>
      <w:r>
        <w:rPr>
          <w:rFonts w:ascii="Andale Mono" w:hAnsi="Andale Mono"/>
          <w:sz w:val="22"/>
          <w:szCs w:val="22"/>
        </w:rPr>
        <w:t>sgd</w:t>
      </w:r>
      <w:proofErr w:type="spellEnd"/>
      <w:r>
        <w:rPr>
          <w:rFonts w:ascii="Andale Mono" w:hAnsi="Andale Mono"/>
          <w:sz w:val="22"/>
          <w:szCs w:val="22"/>
        </w:rPr>
        <w:t>', '</w:t>
      </w:r>
      <w:proofErr w:type="spellStart"/>
      <w:r>
        <w:rPr>
          <w:rFonts w:ascii="Andale Mono" w:hAnsi="Andale Mono"/>
          <w:sz w:val="22"/>
          <w:szCs w:val="22"/>
        </w:rPr>
        <w:t>adam</w:t>
      </w:r>
      <w:proofErr w:type="spellEnd"/>
      <w:r>
        <w:rPr>
          <w:rFonts w:ascii="Andale Mono" w:hAnsi="Andale Mono"/>
          <w:sz w:val="22"/>
          <w:szCs w:val="22"/>
        </w:rPr>
        <w:t>', '</w:t>
      </w:r>
      <w:proofErr w:type="spellStart"/>
      <w:r>
        <w:rPr>
          <w:rFonts w:ascii="Andale Mono" w:hAnsi="Andale Mono"/>
          <w:sz w:val="22"/>
          <w:szCs w:val="22"/>
        </w:rPr>
        <w:t>lbfgs</w:t>
      </w:r>
      <w:proofErr w:type="spellEnd"/>
      <w:r>
        <w:rPr>
          <w:rFonts w:ascii="Andale Mono" w:hAnsi="Andale Mono"/>
          <w:sz w:val="22"/>
          <w:szCs w:val="22"/>
        </w:rPr>
        <w:t xml:space="preserve">', 'newton-cg']   </w:t>
      </w:r>
    </w:p>
    <w:p w14:paraId="1D1ADA75" w14:textId="77777777" w:rsidR="006C06DB" w:rsidRDefault="006C06DB"/>
    <w:p w14:paraId="2A3B697C" w14:textId="77777777" w:rsidR="006C06DB" w:rsidRDefault="00000000">
      <w:r>
        <w:t xml:space="preserve">This is an extensive search grid. To optimize the hyper-parameter search, the </w:t>
      </w:r>
      <w:proofErr w:type="spellStart"/>
      <w:r>
        <w:t>n_jobs</w:t>
      </w:r>
      <w:proofErr w:type="spellEnd"/>
      <w:r>
        <w:t xml:space="preserve"> parameter was set to -1 to make python use all the cores in my workstation. By distributing the Grid Search across all CPU cores, the computational time was significantly reduced. This allowed for a more exhaustive search of the parameter grid (comparing different solvers and architectures) than would have been feasible otherwise. Even so, this grid took 14 minutes to run through.</w:t>
      </w:r>
    </w:p>
    <w:p w14:paraId="444A8F9D" w14:textId="77777777" w:rsidR="006C06DB" w:rsidRDefault="006C06DB"/>
    <w:p w14:paraId="7B746481" w14:textId="77777777" w:rsidR="006C06DB" w:rsidRDefault="00000000">
      <w:r>
        <w:t>The best parameters were found to be:</w:t>
      </w:r>
    </w:p>
    <w:p w14:paraId="3B40AD56" w14:textId="77777777" w:rsidR="006C06DB" w:rsidRDefault="006C06DB"/>
    <w:p w14:paraId="3B469B7A" w14:textId="77777777" w:rsidR="006C06DB" w:rsidRDefault="00000000">
      <w:pPr>
        <w:rPr>
          <w:rFonts w:ascii="Andale Mono" w:hAnsi="Andale Mono"/>
          <w:sz w:val="22"/>
          <w:szCs w:val="22"/>
        </w:rPr>
      </w:pPr>
      <w:r>
        <w:rPr>
          <w:rFonts w:ascii="Andale Mono" w:hAnsi="Andale Mono"/>
          <w:sz w:val="22"/>
          <w:szCs w:val="22"/>
        </w:rPr>
        <w:t>'</w:t>
      </w:r>
      <w:proofErr w:type="spellStart"/>
      <w:proofErr w:type="gramStart"/>
      <w:r>
        <w:rPr>
          <w:rFonts w:ascii="Andale Mono" w:hAnsi="Andale Mono"/>
          <w:sz w:val="22"/>
          <w:szCs w:val="22"/>
        </w:rPr>
        <w:t>hidden</w:t>
      </w:r>
      <w:proofErr w:type="gramEnd"/>
      <w:r>
        <w:rPr>
          <w:rFonts w:ascii="Andale Mono" w:hAnsi="Andale Mono"/>
          <w:sz w:val="22"/>
          <w:szCs w:val="22"/>
        </w:rPr>
        <w:t>_layer_sizes</w:t>
      </w:r>
      <w:proofErr w:type="spellEnd"/>
      <w:r>
        <w:rPr>
          <w:rFonts w:ascii="Andale Mono" w:hAnsi="Andale Mono"/>
          <w:sz w:val="22"/>
          <w:szCs w:val="22"/>
        </w:rPr>
        <w:t>' = (15, 5)</w:t>
      </w:r>
    </w:p>
    <w:p w14:paraId="1EC76BFE" w14:textId="77777777" w:rsidR="006C06DB" w:rsidRDefault="00000000">
      <w:pPr>
        <w:rPr>
          <w:rFonts w:ascii="Andale Mono" w:hAnsi="Andale Mono"/>
          <w:sz w:val="22"/>
          <w:szCs w:val="22"/>
        </w:rPr>
      </w:pPr>
      <w:r>
        <w:rPr>
          <w:rFonts w:ascii="Andale Mono" w:hAnsi="Andale Mono"/>
          <w:sz w:val="22"/>
          <w:szCs w:val="22"/>
        </w:rPr>
        <w:t>'</w:t>
      </w:r>
      <w:proofErr w:type="spellStart"/>
      <w:proofErr w:type="gramStart"/>
      <w:r>
        <w:rPr>
          <w:rFonts w:ascii="Andale Mono" w:hAnsi="Andale Mono"/>
          <w:sz w:val="22"/>
          <w:szCs w:val="22"/>
        </w:rPr>
        <w:t>learning</w:t>
      </w:r>
      <w:proofErr w:type="gramEnd"/>
      <w:r>
        <w:rPr>
          <w:rFonts w:ascii="Andale Mono" w:hAnsi="Andale Mono"/>
          <w:sz w:val="22"/>
          <w:szCs w:val="22"/>
        </w:rPr>
        <w:t>_rate_init</w:t>
      </w:r>
      <w:proofErr w:type="spellEnd"/>
      <w:r>
        <w:rPr>
          <w:rFonts w:ascii="Andale Mono" w:hAnsi="Andale Mono"/>
          <w:sz w:val="22"/>
          <w:szCs w:val="22"/>
        </w:rPr>
        <w:t>' = 0.05</w:t>
      </w:r>
    </w:p>
    <w:p w14:paraId="6386AC7D" w14:textId="77777777" w:rsidR="006C06DB" w:rsidRDefault="00000000">
      <w:pPr>
        <w:rPr>
          <w:rFonts w:ascii="Andale Mono" w:hAnsi="Andale Mono"/>
          <w:sz w:val="22"/>
          <w:szCs w:val="22"/>
        </w:rPr>
      </w:pPr>
      <w:r>
        <w:rPr>
          <w:rFonts w:ascii="Andale Mono" w:hAnsi="Andale Mono"/>
          <w:sz w:val="22"/>
          <w:szCs w:val="22"/>
        </w:rPr>
        <w:t>'</w:t>
      </w:r>
      <w:proofErr w:type="spellStart"/>
      <w:proofErr w:type="gramStart"/>
      <w:r>
        <w:rPr>
          <w:rFonts w:ascii="Andale Mono" w:hAnsi="Andale Mono"/>
          <w:sz w:val="22"/>
          <w:szCs w:val="22"/>
        </w:rPr>
        <w:t>max</w:t>
      </w:r>
      <w:proofErr w:type="gramEnd"/>
      <w:r>
        <w:rPr>
          <w:rFonts w:ascii="Andale Mono" w:hAnsi="Andale Mono"/>
          <w:sz w:val="22"/>
          <w:szCs w:val="22"/>
        </w:rPr>
        <w:t>_iter</w:t>
      </w:r>
      <w:proofErr w:type="spellEnd"/>
      <w:r>
        <w:rPr>
          <w:rFonts w:ascii="Andale Mono" w:hAnsi="Andale Mono"/>
          <w:sz w:val="22"/>
          <w:szCs w:val="22"/>
        </w:rPr>
        <w:t>'= 2000</w:t>
      </w:r>
    </w:p>
    <w:p w14:paraId="4094209C" w14:textId="77777777" w:rsidR="006C06DB" w:rsidRDefault="00000000">
      <w:pPr>
        <w:rPr>
          <w:rFonts w:ascii="Andale Mono" w:hAnsi="Andale Mono"/>
          <w:sz w:val="22"/>
          <w:szCs w:val="22"/>
        </w:rPr>
      </w:pPr>
      <w:r>
        <w:rPr>
          <w:rFonts w:ascii="Andale Mono" w:hAnsi="Andale Mono"/>
          <w:sz w:val="22"/>
          <w:szCs w:val="22"/>
        </w:rPr>
        <w:t>'solver'= '</w:t>
      </w:r>
      <w:proofErr w:type="spellStart"/>
      <w:r>
        <w:rPr>
          <w:rFonts w:ascii="Andale Mono" w:hAnsi="Andale Mono"/>
          <w:sz w:val="22"/>
          <w:szCs w:val="22"/>
        </w:rPr>
        <w:t>adam</w:t>
      </w:r>
      <w:proofErr w:type="spellEnd"/>
      <w:r>
        <w:rPr>
          <w:rFonts w:ascii="Andale Mono" w:hAnsi="Andale Mono"/>
          <w:sz w:val="22"/>
          <w:szCs w:val="22"/>
        </w:rPr>
        <w:t>’</w:t>
      </w:r>
    </w:p>
    <w:p w14:paraId="0DB3DB6A" w14:textId="77777777" w:rsidR="006C06DB" w:rsidRDefault="006C06DB"/>
    <w:p w14:paraId="47F523B6" w14:textId="77777777" w:rsidR="006C06DB" w:rsidRDefault="00000000">
      <w:r>
        <w:lastRenderedPageBreak/>
        <w:t>The grid search revealed that the 'Adam' optimizer and two hidden layers of 15 and 5 neurons provided a more stable descent than the model defined previously. Running the test data through the best model produces the following confusion matrix:</w:t>
      </w:r>
    </w:p>
    <w:p w14:paraId="2267CB6B" w14:textId="77777777" w:rsidR="006C06DB" w:rsidRDefault="00000000">
      <w:pPr>
        <w:keepNext/>
        <w:jc w:val="center"/>
      </w:pPr>
      <w:r>
        <w:rPr>
          <w:noProof/>
        </w:rPr>
        <w:drawing>
          <wp:inline distT="0" distB="0" distL="0" distR="0" wp14:anchorId="2E46CCCC" wp14:editId="6D2B78A9">
            <wp:extent cx="4699000" cy="3524250"/>
            <wp:effectExtent l="0" t="0" r="0" b="0"/>
            <wp:docPr id="21"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8"/>
                    <pic:cNvPicPr>
                      <a:picLocks noChangeAspect="1" noChangeArrowheads="1"/>
                    </pic:cNvPicPr>
                  </pic:nvPicPr>
                  <pic:blipFill>
                    <a:blip r:embed="rId27"/>
                    <a:stretch>
                      <a:fillRect/>
                    </a:stretch>
                  </pic:blipFill>
                  <pic:spPr bwMode="auto">
                    <a:xfrm>
                      <a:off x="0" y="0"/>
                      <a:ext cx="4699000" cy="3524250"/>
                    </a:xfrm>
                    <a:prstGeom prst="rect">
                      <a:avLst/>
                    </a:prstGeom>
                  </pic:spPr>
                </pic:pic>
              </a:graphicData>
            </a:graphic>
          </wp:inline>
        </w:drawing>
      </w:r>
    </w:p>
    <w:p w14:paraId="02F39A99" w14:textId="38098F88" w:rsidR="006C06DB" w:rsidRDefault="00000000">
      <w:pPr>
        <w:pStyle w:val="Caption"/>
        <w:jc w:val="center"/>
      </w:pPr>
      <w:r>
        <w:t xml:space="preserve">Figure </w:t>
      </w:r>
      <w:fldSimple w:instr=" SEQ Figure \* ARABIC ">
        <w:r w:rsidR="006625FF">
          <w:rPr>
            <w:noProof/>
          </w:rPr>
          <w:t>18</w:t>
        </w:r>
      </w:fldSimple>
      <w:r>
        <w:t xml:space="preserve"> Confusion matrix, grid search optimised MLP</w:t>
      </w:r>
    </w:p>
    <w:p w14:paraId="567E8113" w14:textId="77777777" w:rsidR="006C06DB" w:rsidRDefault="006C06DB"/>
    <w:p w14:paraId="4E2A9729" w14:textId="77777777" w:rsidR="006C06DB" w:rsidRDefault="006C06DB"/>
    <w:p w14:paraId="52F5E7E5" w14:textId="77777777" w:rsidR="006C06DB" w:rsidRDefault="00000000">
      <w:r>
        <w:t>Adding these results to the table:</w:t>
      </w:r>
    </w:p>
    <w:p w14:paraId="3ECE1A87" w14:textId="77777777" w:rsidR="006C06DB" w:rsidRDefault="006C06DB"/>
    <w:tbl>
      <w:tblPr>
        <w:tblStyle w:val="GridTable4"/>
        <w:tblW w:w="5000" w:type="pct"/>
        <w:tblLayout w:type="fixed"/>
        <w:tblLook w:val="04A0" w:firstRow="1" w:lastRow="0" w:firstColumn="1" w:lastColumn="0" w:noHBand="0" w:noVBand="1"/>
      </w:tblPr>
      <w:tblGrid>
        <w:gridCol w:w="2688"/>
        <w:gridCol w:w="1986"/>
        <w:gridCol w:w="1841"/>
        <w:gridCol w:w="1560"/>
        <w:gridCol w:w="1553"/>
      </w:tblGrid>
      <w:tr w:rsidR="006C06DB" w14:paraId="6ADEB84B" w14:textId="77777777" w:rsidTr="006637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8" w:type="dxa"/>
            <w:tcBorders>
              <w:top w:val="single" w:sz="4" w:space="0" w:color="000000"/>
              <w:left w:val="single" w:sz="4" w:space="0" w:color="000000"/>
              <w:bottom w:val="single" w:sz="4" w:space="0" w:color="000000"/>
              <w:right w:val="single" w:sz="4" w:space="0" w:color="000000"/>
            </w:tcBorders>
          </w:tcPr>
          <w:p w14:paraId="03DC7AD3" w14:textId="77777777" w:rsidR="006C06DB" w:rsidRDefault="006C06DB">
            <w:pPr>
              <w:pStyle w:val="TableContents"/>
              <w:rPr>
                <w:sz w:val="22"/>
                <w:szCs w:val="22"/>
              </w:rPr>
            </w:pPr>
          </w:p>
        </w:tc>
        <w:tc>
          <w:tcPr>
            <w:tcW w:w="1986" w:type="dxa"/>
            <w:tcBorders>
              <w:top w:val="single" w:sz="4" w:space="0" w:color="000000"/>
              <w:left w:val="single" w:sz="4" w:space="0" w:color="000000"/>
              <w:bottom w:val="single" w:sz="4" w:space="0" w:color="000000"/>
              <w:right w:val="single" w:sz="4" w:space="0" w:color="000000"/>
            </w:tcBorders>
          </w:tcPr>
          <w:p w14:paraId="3C609298" w14:textId="77777777" w:rsidR="006C06DB" w:rsidRDefault="00000000">
            <w:pPr>
              <w:pStyle w:val="TableContents"/>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Pr>
                <w:color w:val="FFFFFF" w:themeColor="background1"/>
                <w:sz w:val="22"/>
                <w:szCs w:val="22"/>
              </w:rPr>
              <w:t>From Scratch, TH=0.5</w:t>
            </w:r>
          </w:p>
        </w:tc>
        <w:tc>
          <w:tcPr>
            <w:tcW w:w="1841" w:type="dxa"/>
            <w:tcBorders>
              <w:top w:val="single" w:sz="4" w:space="0" w:color="000000"/>
              <w:left w:val="single" w:sz="4" w:space="0" w:color="000000"/>
              <w:bottom w:val="single" w:sz="4" w:space="0" w:color="000000"/>
              <w:right w:val="single" w:sz="4" w:space="0" w:color="000000"/>
            </w:tcBorders>
          </w:tcPr>
          <w:p w14:paraId="5FE4B5EC" w14:textId="77777777" w:rsidR="006C06DB" w:rsidRDefault="00000000">
            <w:pPr>
              <w:pStyle w:val="TableContents"/>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Pr>
                <w:color w:val="FFFFFF" w:themeColor="background1"/>
                <w:sz w:val="22"/>
                <w:szCs w:val="22"/>
              </w:rPr>
              <w:t>From Scratch, TH=0.23</w:t>
            </w:r>
          </w:p>
        </w:tc>
        <w:tc>
          <w:tcPr>
            <w:tcW w:w="1560" w:type="dxa"/>
            <w:tcBorders>
              <w:top w:val="single" w:sz="4" w:space="0" w:color="000000"/>
              <w:left w:val="single" w:sz="4" w:space="0" w:color="000000"/>
              <w:bottom w:val="single" w:sz="4" w:space="0" w:color="000000"/>
              <w:right w:val="single" w:sz="4" w:space="0" w:color="000000"/>
            </w:tcBorders>
          </w:tcPr>
          <w:p w14:paraId="6423FD5E" w14:textId="77777777" w:rsidR="006C06DB" w:rsidRDefault="00000000">
            <w:pPr>
              <w:pStyle w:val="TableContents"/>
              <w:jc w:val="center"/>
              <w:cnfStyle w:val="100000000000" w:firstRow="1" w:lastRow="0" w:firstColumn="0" w:lastColumn="0" w:oddVBand="0" w:evenVBand="0" w:oddHBand="0" w:evenHBand="0" w:firstRowFirstColumn="0" w:firstRowLastColumn="0" w:lastRowFirstColumn="0" w:lastRowLastColumn="0"/>
              <w:rPr>
                <w:sz w:val="22"/>
                <w:szCs w:val="22"/>
              </w:rPr>
            </w:pPr>
            <w:r>
              <w:rPr>
                <w:color w:val="FFFFFF" w:themeColor="background1"/>
                <w:sz w:val="22"/>
                <w:szCs w:val="22"/>
              </w:rPr>
              <w:t>SKL MLP</w:t>
            </w:r>
          </w:p>
        </w:tc>
        <w:tc>
          <w:tcPr>
            <w:tcW w:w="1553" w:type="dxa"/>
            <w:tcBorders>
              <w:top w:val="single" w:sz="4" w:space="0" w:color="000000"/>
              <w:left w:val="single" w:sz="4" w:space="0" w:color="000000"/>
              <w:bottom w:val="single" w:sz="4" w:space="0" w:color="000000"/>
              <w:right w:val="single" w:sz="4" w:space="0" w:color="000000"/>
            </w:tcBorders>
          </w:tcPr>
          <w:p w14:paraId="53BBE8CC" w14:textId="77777777" w:rsidR="006C06DB" w:rsidRDefault="00000000">
            <w:pPr>
              <w:pStyle w:val="TableContents"/>
              <w:jc w:val="center"/>
              <w:cnfStyle w:val="100000000000" w:firstRow="1" w:lastRow="0" w:firstColumn="0" w:lastColumn="0" w:oddVBand="0" w:evenVBand="0" w:oddHBand="0" w:evenHBand="0" w:firstRowFirstColumn="0" w:firstRowLastColumn="0" w:lastRowFirstColumn="0" w:lastRowLastColumn="0"/>
              <w:rPr>
                <w:sz w:val="22"/>
                <w:szCs w:val="22"/>
              </w:rPr>
            </w:pPr>
            <w:r>
              <w:rPr>
                <w:color w:val="FFFFFF" w:themeColor="background1"/>
                <w:sz w:val="22"/>
                <w:szCs w:val="22"/>
              </w:rPr>
              <w:t>Grid Optimum</w:t>
            </w:r>
          </w:p>
        </w:tc>
      </w:tr>
      <w:tr w:rsidR="00663706" w14:paraId="1506E424" w14:textId="77777777" w:rsidTr="00663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8" w:type="dxa"/>
          </w:tcPr>
          <w:p w14:paraId="7D50FB72" w14:textId="77777777" w:rsidR="00663706" w:rsidRDefault="00663706" w:rsidP="00663706">
            <w:pPr>
              <w:pStyle w:val="TableContents"/>
              <w:rPr>
                <w:b w:val="0"/>
                <w:bCs w:val="0"/>
                <w:sz w:val="22"/>
                <w:szCs w:val="22"/>
              </w:rPr>
            </w:pPr>
            <w:r>
              <w:rPr>
                <w:sz w:val="22"/>
                <w:szCs w:val="22"/>
              </w:rPr>
              <w:t>True Negatives (TN)</w:t>
            </w:r>
          </w:p>
        </w:tc>
        <w:tc>
          <w:tcPr>
            <w:tcW w:w="1986" w:type="dxa"/>
          </w:tcPr>
          <w:p w14:paraId="26CB3B54" w14:textId="77777777" w:rsidR="00663706" w:rsidRDefault="00663706" w:rsidP="00663706">
            <w:pPr>
              <w:pStyle w:val="TableContents"/>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7,951</w:t>
            </w:r>
          </w:p>
        </w:tc>
        <w:tc>
          <w:tcPr>
            <w:tcW w:w="1841" w:type="dxa"/>
          </w:tcPr>
          <w:p w14:paraId="5DAFC32E" w14:textId="77777777" w:rsidR="00663706" w:rsidRDefault="00663706" w:rsidP="00663706">
            <w:pPr>
              <w:pStyle w:val="TableContents"/>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7,317</w:t>
            </w:r>
          </w:p>
        </w:tc>
        <w:tc>
          <w:tcPr>
            <w:tcW w:w="1560" w:type="dxa"/>
          </w:tcPr>
          <w:p w14:paraId="3ADFA85C" w14:textId="1D2CD859" w:rsidR="00663706" w:rsidRDefault="00663706" w:rsidP="00663706">
            <w:pPr>
              <w:pStyle w:val="TableContents"/>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7,904</w:t>
            </w:r>
          </w:p>
        </w:tc>
        <w:tc>
          <w:tcPr>
            <w:tcW w:w="1553" w:type="dxa"/>
          </w:tcPr>
          <w:p w14:paraId="314A936F" w14:textId="77777777" w:rsidR="00663706" w:rsidRDefault="00663706" w:rsidP="00663706">
            <w:pPr>
              <w:pStyle w:val="TableContents"/>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7,860</w:t>
            </w:r>
          </w:p>
        </w:tc>
      </w:tr>
      <w:tr w:rsidR="00663706" w14:paraId="0EF1195C" w14:textId="77777777" w:rsidTr="00663706">
        <w:tc>
          <w:tcPr>
            <w:cnfStyle w:val="001000000000" w:firstRow="0" w:lastRow="0" w:firstColumn="1" w:lastColumn="0" w:oddVBand="0" w:evenVBand="0" w:oddHBand="0" w:evenHBand="0" w:firstRowFirstColumn="0" w:firstRowLastColumn="0" w:lastRowFirstColumn="0" w:lastRowLastColumn="0"/>
            <w:tcW w:w="2688" w:type="dxa"/>
          </w:tcPr>
          <w:p w14:paraId="446AF240" w14:textId="77777777" w:rsidR="00663706" w:rsidRDefault="00663706" w:rsidP="00663706">
            <w:pPr>
              <w:pStyle w:val="TableContents"/>
              <w:rPr>
                <w:b w:val="0"/>
                <w:bCs w:val="0"/>
                <w:sz w:val="22"/>
                <w:szCs w:val="22"/>
              </w:rPr>
            </w:pPr>
            <w:r>
              <w:rPr>
                <w:sz w:val="22"/>
                <w:szCs w:val="22"/>
              </w:rPr>
              <w:t>True Positives (TP)</w:t>
            </w:r>
          </w:p>
        </w:tc>
        <w:tc>
          <w:tcPr>
            <w:tcW w:w="1986" w:type="dxa"/>
          </w:tcPr>
          <w:p w14:paraId="55DC4B6E" w14:textId="77777777" w:rsidR="00663706" w:rsidRDefault="00663706" w:rsidP="00663706">
            <w:pPr>
              <w:pStyle w:val="TableContents"/>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58</w:t>
            </w:r>
          </w:p>
        </w:tc>
        <w:tc>
          <w:tcPr>
            <w:tcW w:w="1841" w:type="dxa"/>
          </w:tcPr>
          <w:p w14:paraId="7F468E0E" w14:textId="77777777" w:rsidR="00663706" w:rsidRDefault="00663706" w:rsidP="00663706">
            <w:pPr>
              <w:pStyle w:val="TableContents"/>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383</w:t>
            </w:r>
          </w:p>
        </w:tc>
        <w:tc>
          <w:tcPr>
            <w:tcW w:w="1560" w:type="dxa"/>
          </w:tcPr>
          <w:p w14:paraId="50C499C8" w14:textId="7C85154A" w:rsidR="00663706" w:rsidRDefault="00663706" w:rsidP="00663706">
            <w:pPr>
              <w:pStyle w:val="TableContents"/>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180</w:t>
            </w:r>
          </w:p>
        </w:tc>
        <w:tc>
          <w:tcPr>
            <w:tcW w:w="1553" w:type="dxa"/>
          </w:tcPr>
          <w:p w14:paraId="214C80AC" w14:textId="77777777" w:rsidR="00663706" w:rsidRDefault="00663706" w:rsidP="00663706">
            <w:pPr>
              <w:pStyle w:val="TableContents"/>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200</w:t>
            </w:r>
          </w:p>
        </w:tc>
      </w:tr>
      <w:tr w:rsidR="00663706" w14:paraId="4437D1FD" w14:textId="77777777" w:rsidTr="00663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8" w:type="dxa"/>
          </w:tcPr>
          <w:p w14:paraId="52668DDA" w14:textId="77777777" w:rsidR="00663706" w:rsidRDefault="00663706" w:rsidP="00663706">
            <w:pPr>
              <w:pStyle w:val="TableContents"/>
              <w:rPr>
                <w:b w:val="0"/>
                <w:bCs w:val="0"/>
                <w:sz w:val="22"/>
                <w:szCs w:val="22"/>
              </w:rPr>
            </w:pPr>
            <w:r>
              <w:rPr>
                <w:sz w:val="22"/>
                <w:szCs w:val="22"/>
              </w:rPr>
              <w:t>False Positives (FP)</w:t>
            </w:r>
          </w:p>
        </w:tc>
        <w:tc>
          <w:tcPr>
            <w:tcW w:w="1986" w:type="dxa"/>
          </w:tcPr>
          <w:p w14:paraId="435CBD36" w14:textId="77777777" w:rsidR="00663706" w:rsidRDefault="00663706" w:rsidP="00663706">
            <w:pPr>
              <w:pStyle w:val="TableContents"/>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33</w:t>
            </w:r>
          </w:p>
        </w:tc>
        <w:tc>
          <w:tcPr>
            <w:tcW w:w="1841" w:type="dxa"/>
          </w:tcPr>
          <w:p w14:paraId="57D3925D" w14:textId="77777777" w:rsidR="00663706" w:rsidRDefault="00663706" w:rsidP="00663706">
            <w:pPr>
              <w:pStyle w:val="TableContents"/>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675</w:t>
            </w:r>
          </w:p>
        </w:tc>
        <w:tc>
          <w:tcPr>
            <w:tcW w:w="1560" w:type="dxa"/>
          </w:tcPr>
          <w:p w14:paraId="6AA2DA24" w14:textId="37330A90" w:rsidR="00663706" w:rsidRDefault="00663706" w:rsidP="00663706">
            <w:pPr>
              <w:pStyle w:val="TableContents"/>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81</w:t>
            </w:r>
          </w:p>
        </w:tc>
        <w:tc>
          <w:tcPr>
            <w:tcW w:w="1553" w:type="dxa"/>
          </w:tcPr>
          <w:p w14:paraId="0497878D" w14:textId="77777777" w:rsidR="00663706" w:rsidRDefault="00663706" w:rsidP="00663706">
            <w:pPr>
              <w:pStyle w:val="TableContents"/>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125</w:t>
            </w:r>
          </w:p>
        </w:tc>
      </w:tr>
      <w:tr w:rsidR="00663706" w14:paraId="1B32F477" w14:textId="77777777" w:rsidTr="00663706">
        <w:tc>
          <w:tcPr>
            <w:cnfStyle w:val="001000000000" w:firstRow="0" w:lastRow="0" w:firstColumn="1" w:lastColumn="0" w:oddVBand="0" w:evenVBand="0" w:oddHBand="0" w:evenHBand="0" w:firstRowFirstColumn="0" w:firstRowLastColumn="0" w:lastRowFirstColumn="0" w:lastRowLastColumn="0"/>
            <w:tcW w:w="2688" w:type="dxa"/>
          </w:tcPr>
          <w:p w14:paraId="2C7F9F5E" w14:textId="77777777" w:rsidR="00663706" w:rsidRDefault="00663706" w:rsidP="00663706">
            <w:pPr>
              <w:pStyle w:val="TableContents"/>
              <w:rPr>
                <w:b w:val="0"/>
                <w:bCs w:val="0"/>
                <w:sz w:val="22"/>
                <w:szCs w:val="22"/>
              </w:rPr>
            </w:pPr>
            <w:r>
              <w:rPr>
                <w:sz w:val="22"/>
                <w:szCs w:val="22"/>
              </w:rPr>
              <w:t>False Negatives (FN)</w:t>
            </w:r>
          </w:p>
        </w:tc>
        <w:tc>
          <w:tcPr>
            <w:tcW w:w="1986" w:type="dxa"/>
          </w:tcPr>
          <w:p w14:paraId="3711A56D" w14:textId="77777777" w:rsidR="00663706" w:rsidRDefault="00663706" w:rsidP="00663706">
            <w:pPr>
              <w:pStyle w:val="TableContents"/>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1000</w:t>
            </w:r>
          </w:p>
        </w:tc>
        <w:tc>
          <w:tcPr>
            <w:tcW w:w="1841" w:type="dxa"/>
          </w:tcPr>
          <w:p w14:paraId="3B041CFE" w14:textId="77777777" w:rsidR="00663706" w:rsidRDefault="00663706" w:rsidP="00663706">
            <w:pPr>
              <w:pStyle w:val="TableContents"/>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667</w:t>
            </w:r>
          </w:p>
        </w:tc>
        <w:tc>
          <w:tcPr>
            <w:tcW w:w="1560" w:type="dxa"/>
          </w:tcPr>
          <w:p w14:paraId="27D9004F" w14:textId="0E661975" w:rsidR="00663706" w:rsidRDefault="00663706" w:rsidP="00663706">
            <w:pPr>
              <w:pStyle w:val="TableContents"/>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878</w:t>
            </w:r>
          </w:p>
        </w:tc>
        <w:tc>
          <w:tcPr>
            <w:tcW w:w="1553" w:type="dxa"/>
          </w:tcPr>
          <w:p w14:paraId="4AEDADD7" w14:textId="77777777" w:rsidR="00663706" w:rsidRDefault="00663706" w:rsidP="00663706">
            <w:pPr>
              <w:pStyle w:val="TableContents"/>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858</w:t>
            </w:r>
          </w:p>
        </w:tc>
      </w:tr>
    </w:tbl>
    <w:p w14:paraId="0CD9272A" w14:textId="77777777" w:rsidR="006C06DB" w:rsidRDefault="006C06DB"/>
    <w:p w14:paraId="01C03700" w14:textId="77777777" w:rsidR="006C06DB" w:rsidRDefault="00000000">
      <w:r>
        <w:t>And the metric table is also extended:</w:t>
      </w:r>
    </w:p>
    <w:p w14:paraId="460AAC14" w14:textId="77777777" w:rsidR="006C06DB" w:rsidRDefault="006C06DB"/>
    <w:tbl>
      <w:tblPr>
        <w:tblStyle w:val="GridTable4"/>
        <w:tblW w:w="5000" w:type="pct"/>
        <w:tblLayout w:type="fixed"/>
        <w:tblLook w:val="04A0" w:firstRow="1" w:lastRow="0" w:firstColumn="1" w:lastColumn="0" w:noHBand="0" w:noVBand="1"/>
      </w:tblPr>
      <w:tblGrid>
        <w:gridCol w:w="1923"/>
        <w:gridCol w:w="1929"/>
        <w:gridCol w:w="1922"/>
        <w:gridCol w:w="1929"/>
        <w:gridCol w:w="1925"/>
      </w:tblGrid>
      <w:tr w:rsidR="006C06DB" w14:paraId="0C93DD65" w14:textId="77777777" w:rsidTr="006C0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Borders>
              <w:top w:val="single" w:sz="4" w:space="0" w:color="000000"/>
              <w:left w:val="single" w:sz="4" w:space="0" w:color="000000"/>
              <w:bottom w:val="single" w:sz="4" w:space="0" w:color="000000"/>
              <w:right w:val="single" w:sz="4" w:space="0" w:color="000000"/>
            </w:tcBorders>
          </w:tcPr>
          <w:p w14:paraId="22785423" w14:textId="77777777" w:rsidR="006C06DB" w:rsidRDefault="00000000">
            <w:pPr>
              <w:pStyle w:val="BodyText"/>
              <w:rPr>
                <w:b w:val="0"/>
                <w:bCs w:val="0"/>
                <w:sz w:val="22"/>
                <w:szCs w:val="22"/>
              </w:rPr>
            </w:pPr>
            <w:r>
              <w:rPr>
                <w:color w:val="FFFFFF" w:themeColor="background1"/>
                <w:sz w:val="22"/>
                <w:szCs w:val="22"/>
              </w:rPr>
              <w:t>Metric</w:t>
            </w:r>
          </w:p>
        </w:tc>
        <w:tc>
          <w:tcPr>
            <w:tcW w:w="1931" w:type="dxa"/>
            <w:tcBorders>
              <w:top w:val="single" w:sz="4" w:space="0" w:color="000000"/>
              <w:left w:val="single" w:sz="4" w:space="0" w:color="000000"/>
              <w:bottom w:val="single" w:sz="4" w:space="0" w:color="000000"/>
              <w:right w:val="single" w:sz="4" w:space="0" w:color="000000"/>
            </w:tcBorders>
          </w:tcPr>
          <w:p w14:paraId="7D407729" w14:textId="77777777" w:rsidR="006C06DB" w:rsidRDefault="00000000">
            <w:pPr>
              <w:pStyle w:val="BodyText"/>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Pr>
                <w:color w:val="FFFFFF" w:themeColor="background1"/>
                <w:sz w:val="22"/>
                <w:szCs w:val="22"/>
              </w:rPr>
              <w:t>Custom (TH=0.5)</w:t>
            </w:r>
          </w:p>
        </w:tc>
        <w:tc>
          <w:tcPr>
            <w:tcW w:w="1924" w:type="dxa"/>
            <w:tcBorders>
              <w:top w:val="single" w:sz="4" w:space="0" w:color="000000"/>
              <w:left w:val="single" w:sz="4" w:space="0" w:color="000000"/>
              <w:bottom w:val="single" w:sz="4" w:space="0" w:color="000000"/>
              <w:right w:val="single" w:sz="4" w:space="0" w:color="000000"/>
            </w:tcBorders>
          </w:tcPr>
          <w:p w14:paraId="2D2865CB" w14:textId="77777777" w:rsidR="006C06DB" w:rsidRDefault="00000000">
            <w:pPr>
              <w:pStyle w:val="BodyText"/>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Pr>
                <w:color w:val="FFFFFF" w:themeColor="background1"/>
                <w:sz w:val="22"/>
                <w:szCs w:val="22"/>
              </w:rPr>
              <w:t>Custom (TH=0.23)</w:t>
            </w:r>
          </w:p>
        </w:tc>
        <w:tc>
          <w:tcPr>
            <w:tcW w:w="1931" w:type="dxa"/>
            <w:tcBorders>
              <w:top w:val="single" w:sz="4" w:space="0" w:color="000000"/>
              <w:left w:val="single" w:sz="4" w:space="0" w:color="000000"/>
              <w:bottom w:val="single" w:sz="4" w:space="0" w:color="000000"/>
              <w:right w:val="single" w:sz="4" w:space="0" w:color="000000"/>
            </w:tcBorders>
          </w:tcPr>
          <w:p w14:paraId="01D5E701" w14:textId="77777777" w:rsidR="006C06DB" w:rsidRDefault="00000000">
            <w:pPr>
              <w:pStyle w:val="BodyText"/>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Pr>
                <w:color w:val="FFFFFF" w:themeColor="background1"/>
                <w:sz w:val="22"/>
                <w:szCs w:val="22"/>
              </w:rPr>
              <w:t>SKL MLP</w:t>
            </w:r>
          </w:p>
        </w:tc>
        <w:tc>
          <w:tcPr>
            <w:tcW w:w="1927" w:type="dxa"/>
            <w:tcBorders>
              <w:top w:val="single" w:sz="4" w:space="0" w:color="000000"/>
              <w:left w:val="single" w:sz="4" w:space="0" w:color="000000"/>
              <w:bottom w:val="single" w:sz="4" w:space="0" w:color="000000"/>
              <w:right w:val="single" w:sz="4" w:space="0" w:color="000000"/>
            </w:tcBorders>
          </w:tcPr>
          <w:p w14:paraId="060BC511" w14:textId="77777777" w:rsidR="006C06DB" w:rsidRDefault="00000000">
            <w:pPr>
              <w:pStyle w:val="BodyText"/>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Pr>
                <w:color w:val="FFFFFF" w:themeColor="background1"/>
                <w:sz w:val="22"/>
                <w:szCs w:val="22"/>
              </w:rPr>
              <w:t>Grid Optimum</w:t>
            </w:r>
          </w:p>
        </w:tc>
      </w:tr>
      <w:tr w:rsidR="006C06DB" w14:paraId="3053B0E7"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1FA1295A" w14:textId="77777777" w:rsidR="006C06DB" w:rsidRDefault="00000000">
            <w:pPr>
              <w:pStyle w:val="BodyText"/>
              <w:rPr>
                <w:sz w:val="22"/>
                <w:szCs w:val="22"/>
              </w:rPr>
            </w:pPr>
            <w:r>
              <w:rPr>
                <w:sz w:val="22"/>
                <w:szCs w:val="22"/>
              </w:rPr>
              <w:t>Accuracy</w:t>
            </w:r>
          </w:p>
        </w:tc>
        <w:tc>
          <w:tcPr>
            <w:tcW w:w="1931" w:type="dxa"/>
          </w:tcPr>
          <w:p w14:paraId="04BC18BA" w14:textId="77777777" w:rsidR="006C06DB" w:rsidRDefault="00000000">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88.58%</w:t>
            </w:r>
          </w:p>
        </w:tc>
        <w:tc>
          <w:tcPr>
            <w:tcW w:w="1924" w:type="dxa"/>
          </w:tcPr>
          <w:p w14:paraId="3F0D388A" w14:textId="77777777" w:rsidR="006C06DB" w:rsidRDefault="00000000">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85.16%</w:t>
            </w:r>
          </w:p>
        </w:tc>
        <w:tc>
          <w:tcPr>
            <w:tcW w:w="1931" w:type="dxa"/>
          </w:tcPr>
          <w:p w14:paraId="793EDCF9" w14:textId="77777777" w:rsidR="006C06DB" w:rsidRDefault="00000000">
            <w:pPr>
              <w:pStyle w:val="BodyText"/>
              <w:jc w:val="center"/>
              <w:cnfStyle w:val="000000100000" w:firstRow="0" w:lastRow="0" w:firstColumn="0" w:lastColumn="0" w:oddVBand="0" w:evenVBand="0" w:oddHBand="1" w:evenHBand="0" w:firstRowFirstColumn="0" w:firstRowLastColumn="0" w:lastRowFirstColumn="0" w:lastRowLastColumn="0"/>
              <w:rPr>
                <w:b/>
                <w:bCs/>
                <w:color w:val="117A02" w:themeColor="accent1" w:themeShade="BF"/>
                <w:sz w:val="22"/>
                <w:szCs w:val="22"/>
              </w:rPr>
            </w:pPr>
            <w:r>
              <w:rPr>
                <w:b/>
                <w:bCs/>
                <w:color w:val="117A02" w:themeColor="accent1" w:themeShade="BF"/>
                <w:sz w:val="22"/>
                <w:szCs w:val="22"/>
              </w:rPr>
              <w:t>89.35%</w:t>
            </w:r>
          </w:p>
        </w:tc>
        <w:tc>
          <w:tcPr>
            <w:tcW w:w="1927" w:type="dxa"/>
          </w:tcPr>
          <w:p w14:paraId="7BB02A4C" w14:textId="77777777" w:rsidR="006C06DB" w:rsidRDefault="00000000">
            <w:pPr>
              <w:pStyle w:val="BodyText"/>
              <w:jc w:val="center"/>
              <w:cnfStyle w:val="000000100000" w:firstRow="0" w:lastRow="0" w:firstColumn="0" w:lastColumn="0" w:oddVBand="0" w:evenVBand="0" w:oddHBand="1" w:evenHBand="0" w:firstRowFirstColumn="0" w:firstRowLastColumn="0" w:lastRowFirstColumn="0" w:lastRowLastColumn="0"/>
              <w:rPr>
                <w:b/>
                <w:bCs/>
                <w:color w:val="117A02" w:themeColor="accent1" w:themeShade="BF"/>
                <w:sz w:val="22"/>
                <w:szCs w:val="22"/>
              </w:rPr>
            </w:pPr>
            <w:r>
              <w:rPr>
                <w:b/>
                <w:bCs/>
                <w:color w:val="117A02" w:themeColor="accent1" w:themeShade="BF"/>
                <w:sz w:val="22"/>
                <w:szCs w:val="22"/>
              </w:rPr>
              <w:t>89.13%</w:t>
            </w:r>
          </w:p>
        </w:tc>
      </w:tr>
      <w:tr w:rsidR="006C06DB" w14:paraId="302C9353" w14:textId="77777777" w:rsidTr="006C06DB">
        <w:tc>
          <w:tcPr>
            <w:cnfStyle w:val="001000000000" w:firstRow="0" w:lastRow="0" w:firstColumn="1" w:lastColumn="0" w:oddVBand="0" w:evenVBand="0" w:oddHBand="0" w:evenHBand="0" w:firstRowFirstColumn="0" w:firstRowLastColumn="0" w:lastRowFirstColumn="0" w:lastRowLastColumn="0"/>
            <w:tcW w:w="1925" w:type="dxa"/>
          </w:tcPr>
          <w:p w14:paraId="15B65B2C" w14:textId="77777777" w:rsidR="006C06DB" w:rsidRDefault="00000000">
            <w:pPr>
              <w:pStyle w:val="BodyText"/>
              <w:rPr>
                <w:sz w:val="22"/>
                <w:szCs w:val="22"/>
              </w:rPr>
            </w:pPr>
            <w:r>
              <w:rPr>
                <w:sz w:val="22"/>
                <w:szCs w:val="22"/>
              </w:rPr>
              <w:t>Recall</w:t>
            </w:r>
          </w:p>
        </w:tc>
        <w:tc>
          <w:tcPr>
            <w:tcW w:w="1931" w:type="dxa"/>
          </w:tcPr>
          <w:p w14:paraId="0FD464E1" w14:textId="77777777" w:rsidR="006C06DB" w:rsidRDefault="00000000">
            <w:pPr>
              <w:pStyle w:val="BodyText"/>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5.48%</w:t>
            </w:r>
          </w:p>
        </w:tc>
        <w:tc>
          <w:tcPr>
            <w:tcW w:w="1924" w:type="dxa"/>
          </w:tcPr>
          <w:p w14:paraId="622EC090" w14:textId="77777777" w:rsidR="006C06DB" w:rsidRDefault="00000000">
            <w:pPr>
              <w:pStyle w:val="BodyText"/>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36.48%</w:t>
            </w:r>
          </w:p>
        </w:tc>
        <w:tc>
          <w:tcPr>
            <w:tcW w:w="1931" w:type="dxa"/>
          </w:tcPr>
          <w:p w14:paraId="369E3053" w14:textId="77777777" w:rsidR="006C06DB" w:rsidRDefault="00000000">
            <w:pPr>
              <w:pStyle w:val="BodyText"/>
              <w:jc w:val="center"/>
              <w:cnfStyle w:val="000000000000" w:firstRow="0" w:lastRow="0" w:firstColumn="0" w:lastColumn="0" w:oddVBand="0" w:evenVBand="0" w:oddHBand="0" w:evenHBand="0" w:firstRowFirstColumn="0" w:firstRowLastColumn="0" w:lastRowFirstColumn="0" w:lastRowLastColumn="0"/>
              <w:rPr>
                <w:b/>
                <w:bCs/>
                <w:color w:val="117A02" w:themeColor="accent1" w:themeShade="BF"/>
                <w:sz w:val="22"/>
                <w:szCs w:val="22"/>
              </w:rPr>
            </w:pPr>
            <w:r>
              <w:rPr>
                <w:b/>
                <w:bCs/>
                <w:color w:val="117A02" w:themeColor="accent1" w:themeShade="BF"/>
                <w:sz w:val="22"/>
                <w:szCs w:val="22"/>
              </w:rPr>
              <w:t>17.49%</w:t>
            </w:r>
          </w:p>
        </w:tc>
        <w:tc>
          <w:tcPr>
            <w:tcW w:w="1927" w:type="dxa"/>
          </w:tcPr>
          <w:p w14:paraId="6DB0BC16" w14:textId="77777777" w:rsidR="006C06DB" w:rsidRDefault="00000000">
            <w:pPr>
              <w:pStyle w:val="BodyText"/>
              <w:jc w:val="center"/>
              <w:cnfStyle w:val="000000000000" w:firstRow="0" w:lastRow="0" w:firstColumn="0" w:lastColumn="0" w:oddVBand="0" w:evenVBand="0" w:oddHBand="0" w:evenHBand="0" w:firstRowFirstColumn="0" w:firstRowLastColumn="0" w:lastRowFirstColumn="0" w:lastRowLastColumn="0"/>
              <w:rPr>
                <w:b/>
                <w:bCs/>
                <w:color w:val="117A02" w:themeColor="accent1" w:themeShade="BF"/>
                <w:sz w:val="22"/>
                <w:szCs w:val="22"/>
              </w:rPr>
            </w:pPr>
            <w:r>
              <w:rPr>
                <w:b/>
                <w:bCs/>
                <w:color w:val="117A02" w:themeColor="accent1" w:themeShade="BF"/>
                <w:sz w:val="22"/>
                <w:szCs w:val="22"/>
              </w:rPr>
              <w:t>18.90%</w:t>
            </w:r>
          </w:p>
        </w:tc>
      </w:tr>
      <w:tr w:rsidR="006C06DB" w14:paraId="565840E7" w14:textId="77777777" w:rsidTr="006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391CB065" w14:textId="77777777" w:rsidR="006C06DB" w:rsidRDefault="00000000">
            <w:pPr>
              <w:pStyle w:val="BodyText"/>
              <w:rPr>
                <w:sz w:val="22"/>
                <w:szCs w:val="22"/>
              </w:rPr>
            </w:pPr>
            <w:r>
              <w:rPr>
                <w:sz w:val="22"/>
                <w:szCs w:val="22"/>
              </w:rPr>
              <w:t>Precision</w:t>
            </w:r>
          </w:p>
        </w:tc>
        <w:tc>
          <w:tcPr>
            <w:tcW w:w="1931" w:type="dxa"/>
          </w:tcPr>
          <w:p w14:paraId="1CA7D2FB" w14:textId="77777777" w:rsidR="006C06DB" w:rsidRDefault="00000000">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63.74%</w:t>
            </w:r>
          </w:p>
        </w:tc>
        <w:tc>
          <w:tcPr>
            <w:tcW w:w="1924" w:type="dxa"/>
          </w:tcPr>
          <w:p w14:paraId="6D55BB2D" w14:textId="77777777" w:rsidR="006C06DB" w:rsidRDefault="00000000">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36.20%</w:t>
            </w:r>
          </w:p>
        </w:tc>
        <w:tc>
          <w:tcPr>
            <w:tcW w:w="1931" w:type="dxa"/>
          </w:tcPr>
          <w:p w14:paraId="0CFA9EF1" w14:textId="77777777" w:rsidR="006C06DB" w:rsidRDefault="00000000">
            <w:pPr>
              <w:pStyle w:val="BodyText"/>
              <w:jc w:val="center"/>
              <w:cnfStyle w:val="000000100000" w:firstRow="0" w:lastRow="0" w:firstColumn="0" w:lastColumn="0" w:oddVBand="0" w:evenVBand="0" w:oddHBand="1" w:evenHBand="0" w:firstRowFirstColumn="0" w:firstRowLastColumn="0" w:lastRowFirstColumn="0" w:lastRowLastColumn="0"/>
              <w:rPr>
                <w:b/>
                <w:bCs/>
                <w:color w:val="117A02" w:themeColor="accent1" w:themeShade="BF"/>
                <w:sz w:val="22"/>
                <w:szCs w:val="22"/>
              </w:rPr>
            </w:pPr>
            <w:r>
              <w:rPr>
                <w:b/>
                <w:bCs/>
                <w:color w:val="117A02" w:themeColor="accent1" w:themeShade="BF"/>
                <w:sz w:val="22"/>
                <w:szCs w:val="22"/>
              </w:rPr>
              <w:t>67.03%</w:t>
            </w:r>
          </w:p>
        </w:tc>
        <w:tc>
          <w:tcPr>
            <w:tcW w:w="1927" w:type="dxa"/>
          </w:tcPr>
          <w:p w14:paraId="05B0451E" w14:textId="77777777" w:rsidR="006C06DB" w:rsidRDefault="00000000">
            <w:pPr>
              <w:pStyle w:val="BodyText"/>
              <w:jc w:val="center"/>
              <w:cnfStyle w:val="000000100000" w:firstRow="0" w:lastRow="0" w:firstColumn="0" w:lastColumn="0" w:oddVBand="0" w:evenVBand="0" w:oddHBand="1" w:evenHBand="0" w:firstRowFirstColumn="0" w:firstRowLastColumn="0" w:lastRowFirstColumn="0" w:lastRowLastColumn="0"/>
              <w:rPr>
                <w:b/>
                <w:bCs/>
                <w:color w:val="117A02" w:themeColor="accent1" w:themeShade="BF"/>
                <w:sz w:val="22"/>
                <w:szCs w:val="22"/>
              </w:rPr>
            </w:pPr>
            <w:r>
              <w:rPr>
                <w:b/>
                <w:bCs/>
                <w:color w:val="117A02" w:themeColor="accent1" w:themeShade="BF"/>
                <w:sz w:val="22"/>
                <w:szCs w:val="22"/>
              </w:rPr>
              <w:t>61.54%</w:t>
            </w:r>
          </w:p>
        </w:tc>
      </w:tr>
      <w:tr w:rsidR="006C06DB" w14:paraId="7462D785" w14:textId="77777777" w:rsidTr="006C06DB">
        <w:tc>
          <w:tcPr>
            <w:cnfStyle w:val="001000000000" w:firstRow="0" w:lastRow="0" w:firstColumn="1" w:lastColumn="0" w:oddVBand="0" w:evenVBand="0" w:oddHBand="0" w:evenHBand="0" w:firstRowFirstColumn="0" w:firstRowLastColumn="0" w:lastRowFirstColumn="0" w:lastRowLastColumn="0"/>
            <w:tcW w:w="1925" w:type="dxa"/>
          </w:tcPr>
          <w:p w14:paraId="12BEAFD1" w14:textId="77777777" w:rsidR="006C06DB" w:rsidRDefault="00000000">
            <w:pPr>
              <w:pStyle w:val="BodyText"/>
              <w:rPr>
                <w:sz w:val="22"/>
                <w:szCs w:val="22"/>
              </w:rPr>
            </w:pPr>
            <w:r>
              <w:rPr>
                <w:sz w:val="22"/>
                <w:szCs w:val="22"/>
              </w:rPr>
              <w:t>F1-Score</w:t>
            </w:r>
          </w:p>
        </w:tc>
        <w:tc>
          <w:tcPr>
            <w:tcW w:w="1931" w:type="dxa"/>
          </w:tcPr>
          <w:p w14:paraId="386BACDC" w14:textId="77777777" w:rsidR="006C06DB" w:rsidRDefault="00000000">
            <w:pPr>
              <w:pStyle w:val="BodyText"/>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10.09%</w:t>
            </w:r>
          </w:p>
        </w:tc>
        <w:tc>
          <w:tcPr>
            <w:tcW w:w="1924" w:type="dxa"/>
          </w:tcPr>
          <w:p w14:paraId="15D335C9" w14:textId="77777777" w:rsidR="006C06DB" w:rsidRDefault="00000000">
            <w:pPr>
              <w:pStyle w:val="BodyText"/>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36.34%</w:t>
            </w:r>
          </w:p>
        </w:tc>
        <w:tc>
          <w:tcPr>
            <w:tcW w:w="1931" w:type="dxa"/>
          </w:tcPr>
          <w:p w14:paraId="62C32CE5" w14:textId="77777777" w:rsidR="006C06DB" w:rsidRDefault="00000000">
            <w:pPr>
              <w:pStyle w:val="BodyText"/>
              <w:jc w:val="center"/>
              <w:cnfStyle w:val="000000000000" w:firstRow="0" w:lastRow="0" w:firstColumn="0" w:lastColumn="0" w:oddVBand="0" w:evenVBand="0" w:oddHBand="0" w:evenHBand="0" w:firstRowFirstColumn="0" w:firstRowLastColumn="0" w:lastRowFirstColumn="0" w:lastRowLastColumn="0"/>
              <w:rPr>
                <w:b/>
                <w:bCs/>
                <w:color w:val="117A02" w:themeColor="accent1" w:themeShade="BF"/>
                <w:sz w:val="22"/>
                <w:szCs w:val="22"/>
              </w:rPr>
            </w:pPr>
            <w:r>
              <w:rPr>
                <w:b/>
                <w:bCs/>
                <w:color w:val="117A02" w:themeColor="accent1" w:themeShade="BF"/>
                <w:sz w:val="22"/>
                <w:szCs w:val="22"/>
              </w:rPr>
              <w:t>27.74%</w:t>
            </w:r>
          </w:p>
        </w:tc>
        <w:tc>
          <w:tcPr>
            <w:tcW w:w="1927" w:type="dxa"/>
          </w:tcPr>
          <w:p w14:paraId="749E34F7" w14:textId="77777777" w:rsidR="006C06DB" w:rsidRDefault="00000000">
            <w:pPr>
              <w:pStyle w:val="BodyText"/>
              <w:jc w:val="center"/>
              <w:cnfStyle w:val="000000000000" w:firstRow="0" w:lastRow="0" w:firstColumn="0" w:lastColumn="0" w:oddVBand="0" w:evenVBand="0" w:oddHBand="0" w:evenHBand="0" w:firstRowFirstColumn="0" w:firstRowLastColumn="0" w:lastRowFirstColumn="0" w:lastRowLastColumn="0"/>
              <w:rPr>
                <w:b/>
                <w:bCs/>
                <w:color w:val="117A02" w:themeColor="accent1" w:themeShade="BF"/>
                <w:sz w:val="22"/>
                <w:szCs w:val="22"/>
              </w:rPr>
            </w:pPr>
            <w:r>
              <w:rPr>
                <w:b/>
                <w:bCs/>
                <w:color w:val="117A02" w:themeColor="accent1" w:themeShade="BF"/>
                <w:sz w:val="22"/>
                <w:szCs w:val="22"/>
              </w:rPr>
              <w:t>28.92%</w:t>
            </w:r>
          </w:p>
        </w:tc>
      </w:tr>
    </w:tbl>
    <w:p w14:paraId="0EF309D2" w14:textId="77777777" w:rsidR="006C06DB" w:rsidRDefault="006C06DB"/>
    <w:p w14:paraId="1CCC848C" w14:textId="77777777" w:rsidR="006C06DB" w:rsidRDefault="00000000">
      <w:r>
        <w:lastRenderedPageBreak/>
        <w:t>A true comparison is best made between the SKL and Grid Search optimised versions as these are based on the same underlying code. There is some improvement in the recall, but not significantly. As expected, there is a trade-off between recall and precision.</w:t>
      </w:r>
    </w:p>
    <w:p w14:paraId="6D05BEBB" w14:textId="77777777" w:rsidR="006C06DB" w:rsidRDefault="006C06DB"/>
    <w:p w14:paraId="1072FDE7" w14:textId="77777777" w:rsidR="006C06DB" w:rsidRDefault="00000000">
      <w:pPr>
        <w:pStyle w:val="Heading3"/>
      </w:pPr>
      <w:bookmarkStart w:id="37" w:name="_Toc229428533"/>
      <w:r>
        <w:t>Genetic Algorithm Optimisation</w:t>
      </w:r>
      <w:bookmarkEnd w:id="37"/>
    </w:p>
    <w:p w14:paraId="26834509" w14:textId="77777777" w:rsidR="006C06DB" w:rsidRDefault="00000000">
      <w:r>
        <w:t>I implemented a genetic algorithm version of my ‘from scratch’ MLP class code. In a standard MLP, back propagation using gradient descent and partial derivatives is used to minimise loss.</w:t>
      </w:r>
    </w:p>
    <w:p w14:paraId="14FC3400" w14:textId="77777777" w:rsidR="006C06DB" w:rsidRDefault="006C06DB"/>
    <w:p w14:paraId="2A63B3A7" w14:textId="77777777" w:rsidR="006C06DB" w:rsidRDefault="00000000">
      <w:r>
        <w:t>In the Genetic Algorithm (GA) version the back propagation process was removed and replaced with evolutionary operators. Rather than calculating gradients, the GA treats the neural network’s weights as a chromosome and uses the principles of natural selection to find a solution.</w:t>
      </w:r>
    </w:p>
    <w:p w14:paraId="4DEFC45D" w14:textId="77777777" w:rsidR="006C06DB" w:rsidRDefault="006C06DB"/>
    <w:p w14:paraId="024D148E" w14:textId="77777777" w:rsidR="006C06DB" w:rsidRDefault="00000000">
      <w:r>
        <w:t>I implemented a genetic algorithm version of my ‘from scratch’ MLP Python Class, and some surrounding functions to run the evolutionary process. The following steps are followed to evolve the ‘best’ MLP:</w:t>
      </w:r>
    </w:p>
    <w:p w14:paraId="621A4D39" w14:textId="77777777" w:rsidR="006C06DB" w:rsidRDefault="006C06DB"/>
    <w:p w14:paraId="2611620C" w14:textId="77777777" w:rsidR="006C06DB" w:rsidRDefault="00000000">
      <w:pPr>
        <w:numPr>
          <w:ilvl w:val="0"/>
          <w:numId w:val="10"/>
        </w:numPr>
      </w:pPr>
      <w:r>
        <w:t>Creation of an initial population of candidate MLP objects.</w:t>
      </w:r>
    </w:p>
    <w:p w14:paraId="03EB24C7" w14:textId="77777777" w:rsidR="006C06DB" w:rsidRDefault="00000000">
      <w:pPr>
        <w:numPr>
          <w:ilvl w:val="0"/>
          <w:numId w:val="10"/>
        </w:numPr>
      </w:pPr>
      <w:r>
        <w:t xml:space="preserve">Loop through the generations. </w:t>
      </w:r>
    </w:p>
    <w:p w14:paraId="6EEEA588" w14:textId="77777777" w:rsidR="006C06DB" w:rsidRDefault="006C06DB">
      <w:pPr>
        <w:ind w:left="720"/>
      </w:pPr>
    </w:p>
    <w:p w14:paraId="545137EF" w14:textId="77777777" w:rsidR="006C06DB" w:rsidRDefault="00000000">
      <w:pPr>
        <w:ind w:left="720"/>
      </w:pPr>
      <w:r>
        <w:t>For each generation:</w:t>
      </w:r>
    </w:p>
    <w:p w14:paraId="4ADBAA75" w14:textId="77777777" w:rsidR="006C06DB" w:rsidRDefault="006C06DB"/>
    <w:p w14:paraId="68273427" w14:textId="7CA8E87C" w:rsidR="006C06DB" w:rsidRDefault="00000000">
      <w:pPr>
        <w:numPr>
          <w:ilvl w:val="0"/>
          <w:numId w:val="11"/>
        </w:numPr>
      </w:pPr>
      <w:r>
        <w:t xml:space="preserve">Calculate the fitness metric for </w:t>
      </w:r>
      <w:r w:rsidR="006625FF">
        <w:t>individuals</w:t>
      </w:r>
      <w:r>
        <w:t>.</w:t>
      </w:r>
    </w:p>
    <w:p w14:paraId="43089A5A" w14:textId="61AD9F04" w:rsidR="006C06DB" w:rsidRDefault="00000000">
      <w:pPr>
        <w:numPr>
          <w:ilvl w:val="0"/>
          <w:numId w:val="11"/>
        </w:numPr>
      </w:pPr>
      <w:r>
        <w:t xml:space="preserve">Sort the individuals based on fitness (in descending order, highest at the top). The fitness function is simply one of the four metrics: accuracy, recall, precision or F1-Score. (Recall is used as the default as this gives the best possible outcome for true positives, but this is </w:t>
      </w:r>
      <w:r w:rsidR="006625FF">
        <w:t>tuneable</w:t>
      </w:r>
      <w:r>
        <w:t xml:space="preserve"> as needed.)</w:t>
      </w:r>
    </w:p>
    <w:p w14:paraId="3C1654E6" w14:textId="421A17CE" w:rsidR="006C06DB" w:rsidRDefault="00000000">
      <w:pPr>
        <w:numPr>
          <w:ilvl w:val="0"/>
          <w:numId w:val="11"/>
        </w:numPr>
      </w:pPr>
      <w:r>
        <w:t xml:space="preserve">Keep the very best individuals each time. This process is known as elitism, where the best </w:t>
      </w:r>
      <w:r w:rsidR="006625FF">
        <w:t>survives</w:t>
      </w:r>
      <w:r>
        <w:t xml:space="preserve"> regardless of their age in the population. The top-performing models are retained to prevent the loss of the highest performing traits so far.</w:t>
      </w:r>
    </w:p>
    <w:p w14:paraId="3FC3CC1A" w14:textId="4703E5B9" w:rsidR="006C06DB" w:rsidRDefault="00000000">
      <w:pPr>
        <w:numPr>
          <w:ilvl w:val="0"/>
          <w:numId w:val="11"/>
        </w:numPr>
      </w:pPr>
      <w:r>
        <w:t xml:space="preserve">Cull the bottom half of the population. The </w:t>
      </w:r>
      <w:r w:rsidR="006625FF">
        <w:t>culling rate</w:t>
      </w:r>
      <w:r>
        <w:t xml:space="preserve"> variable is used to remove the bottom percentage of the population with each generation. This is set to 50% by default, leaving the top 50% of parents available to create the next generation.</w:t>
      </w:r>
    </w:p>
    <w:p w14:paraId="5579E566" w14:textId="77777777" w:rsidR="006C06DB" w:rsidRDefault="00000000">
      <w:pPr>
        <w:numPr>
          <w:ilvl w:val="0"/>
          <w:numId w:val="11"/>
        </w:numPr>
      </w:pPr>
      <w:r>
        <w:t>Generate new children to fill the population using crossover and possible mutation.</w:t>
      </w:r>
    </w:p>
    <w:p w14:paraId="40625FBC" w14:textId="77777777" w:rsidR="006C06DB" w:rsidRDefault="006C06DB"/>
    <w:p w14:paraId="18FF756F" w14:textId="77777777" w:rsidR="006C06DB" w:rsidRDefault="00000000">
      <w:pPr>
        <w:rPr>
          <w:b/>
          <w:bCs/>
        </w:rPr>
      </w:pPr>
      <w:r>
        <w:rPr>
          <w:b/>
          <w:bCs/>
        </w:rPr>
        <w:t>Crossover</w:t>
      </w:r>
    </w:p>
    <w:p w14:paraId="1B48D767" w14:textId="77777777" w:rsidR="006C06DB" w:rsidRDefault="00000000">
      <w:r>
        <w:t xml:space="preserve">Pairs of </w:t>
      </w:r>
      <w:proofErr w:type="gramStart"/>
      <w:r>
        <w:t>parents</w:t>
      </w:r>
      <w:proofErr w:type="gramEnd"/>
      <w:r>
        <w:t xml:space="preserve"> exchange ‘genetic material’ (their weights and biases data), combining successful patterns to create offspring. I chose to find a random point and then swap the ‘tails’ of data after that point.</w:t>
      </w:r>
    </w:p>
    <w:p w14:paraId="547C471C" w14:textId="77777777" w:rsidR="006C06DB" w:rsidRDefault="006C06DB"/>
    <w:p w14:paraId="3EC0DBF5" w14:textId="77777777" w:rsidR="006C06DB" w:rsidRDefault="00000000">
      <w:pPr>
        <w:rPr>
          <w:b/>
          <w:bCs/>
        </w:rPr>
      </w:pPr>
      <w:r>
        <w:rPr>
          <w:b/>
          <w:bCs/>
        </w:rPr>
        <w:t>Mutation</w:t>
      </w:r>
    </w:p>
    <w:p w14:paraId="07C3173B" w14:textId="77777777" w:rsidR="006C06DB" w:rsidRDefault="00000000">
      <w:r>
        <w:t xml:space="preserve">Random variations are introduced to the chromosome to mimic real life mutations, and to prevent the algorithm from getting stuck in a </w:t>
      </w:r>
      <w:proofErr w:type="gramStart"/>
      <w:r>
        <w:t>local minima</w:t>
      </w:r>
      <w:proofErr w:type="gramEnd"/>
      <w:r>
        <w:t>. A mutation is only applied when a random dice roll is below the mutation rate value (this is user configurable).</w:t>
      </w:r>
    </w:p>
    <w:p w14:paraId="625EE203" w14:textId="77777777" w:rsidR="006C06DB" w:rsidRDefault="006C06DB"/>
    <w:p w14:paraId="6D11740A" w14:textId="7A3CA35C" w:rsidR="006C06DB" w:rsidRDefault="00000000">
      <w:r>
        <w:lastRenderedPageBreak/>
        <w:t xml:space="preserve">To implement the chromosome, the weights and biases are flattened into a single </w:t>
      </w:r>
      <w:r w:rsidR="006625FF">
        <w:t>one-dimensional</w:t>
      </w:r>
      <w:r>
        <w:t xml:space="preserve"> array. To put this back together into arrays after crossover and mutation, I used the stored lengths of the weights and biases to chop up the chromosome.</w:t>
      </w:r>
    </w:p>
    <w:p w14:paraId="519D9380" w14:textId="77777777" w:rsidR="006C06DB" w:rsidRDefault="006C06DB"/>
    <w:p w14:paraId="253076AF" w14:textId="6741BF8B" w:rsidR="006C06DB" w:rsidRDefault="00000000">
      <w:r>
        <w:t xml:space="preserve">The first run of the algorithm used </w:t>
      </w:r>
      <w:r w:rsidR="006625FF">
        <w:t>the</w:t>
      </w:r>
      <w:r>
        <w:t xml:space="preserve"> following parameters. Recall was used as the fitness function to give it the best chance of finding the True Positive responses.</w:t>
      </w:r>
    </w:p>
    <w:p w14:paraId="4F45E19A" w14:textId="77777777" w:rsidR="006C06DB" w:rsidRDefault="006C06DB"/>
    <w:tbl>
      <w:tblPr>
        <w:tblStyle w:val="GridTable4"/>
        <w:tblW w:w="6228" w:type="dxa"/>
        <w:tblLayout w:type="fixed"/>
        <w:tblLook w:val="04A0" w:firstRow="1" w:lastRow="0" w:firstColumn="1" w:lastColumn="0" w:noHBand="0" w:noVBand="1"/>
      </w:tblPr>
      <w:tblGrid>
        <w:gridCol w:w="4193"/>
        <w:gridCol w:w="2035"/>
      </w:tblGrid>
      <w:tr w:rsidR="006C06DB" w14:paraId="419DA7E3" w14:textId="77777777" w:rsidTr="00662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3" w:type="dxa"/>
          </w:tcPr>
          <w:p w14:paraId="46ECBC78" w14:textId="77777777" w:rsidR="006C06DB" w:rsidRPr="006625FF" w:rsidRDefault="00000000">
            <w:pPr>
              <w:pStyle w:val="TableContents"/>
              <w:rPr>
                <w:sz w:val="22"/>
                <w:szCs w:val="22"/>
              </w:rPr>
            </w:pPr>
            <w:r w:rsidRPr="006625FF">
              <w:rPr>
                <w:sz w:val="22"/>
                <w:szCs w:val="22"/>
              </w:rPr>
              <w:t>Parameter</w:t>
            </w:r>
          </w:p>
        </w:tc>
        <w:tc>
          <w:tcPr>
            <w:tcW w:w="2035" w:type="dxa"/>
          </w:tcPr>
          <w:p w14:paraId="0307142D" w14:textId="77777777" w:rsidR="006C06DB" w:rsidRPr="006625FF" w:rsidRDefault="00000000" w:rsidP="006625FF">
            <w:pPr>
              <w:pStyle w:val="TableContents"/>
              <w:jc w:val="center"/>
              <w:cnfStyle w:val="100000000000" w:firstRow="1" w:lastRow="0" w:firstColumn="0" w:lastColumn="0" w:oddVBand="0" w:evenVBand="0" w:oddHBand="0" w:evenHBand="0" w:firstRowFirstColumn="0" w:firstRowLastColumn="0" w:lastRowFirstColumn="0" w:lastRowLastColumn="0"/>
              <w:rPr>
                <w:sz w:val="22"/>
                <w:szCs w:val="22"/>
              </w:rPr>
            </w:pPr>
            <w:r w:rsidRPr="006625FF">
              <w:rPr>
                <w:sz w:val="22"/>
                <w:szCs w:val="22"/>
              </w:rPr>
              <w:t>Value</w:t>
            </w:r>
          </w:p>
        </w:tc>
      </w:tr>
      <w:tr w:rsidR="006C06DB" w14:paraId="3337D34E" w14:textId="77777777" w:rsidTr="00662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3" w:type="dxa"/>
          </w:tcPr>
          <w:p w14:paraId="583E8961" w14:textId="77777777" w:rsidR="006C06DB" w:rsidRPr="006625FF" w:rsidRDefault="00000000">
            <w:pPr>
              <w:pStyle w:val="TableContents"/>
              <w:rPr>
                <w:sz w:val="22"/>
                <w:szCs w:val="22"/>
              </w:rPr>
            </w:pPr>
            <w:r w:rsidRPr="006625FF">
              <w:rPr>
                <w:sz w:val="22"/>
                <w:szCs w:val="22"/>
              </w:rPr>
              <w:t>Fitness Function</w:t>
            </w:r>
          </w:p>
        </w:tc>
        <w:tc>
          <w:tcPr>
            <w:tcW w:w="2035" w:type="dxa"/>
          </w:tcPr>
          <w:p w14:paraId="72293DE1" w14:textId="77777777" w:rsidR="006C06DB" w:rsidRPr="006625FF" w:rsidRDefault="00000000" w:rsidP="006625FF">
            <w:pPr>
              <w:pStyle w:val="TableContents"/>
              <w:jc w:val="center"/>
              <w:cnfStyle w:val="000000100000" w:firstRow="0" w:lastRow="0" w:firstColumn="0" w:lastColumn="0" w:oddVBand="0" w:evenVBand="0" w:oddHBand="1" w:evenHBand="0" w:firstRowFirstColumn="0" w:firstRowLastColumn="0" w:lastRowFirstColumn="0" w:lastRowLastColumn="0"/>
              <w:rPr>
                <w:sz w:val="22"/>
                <w:szCs w:val="22"/>
              </w:rPr>
            </w:pPr>
            <w:r w:rsidRPr="006625FF">
              <w:rPr>
                <w:sz w:val="22"/>
                <w:szCs w:val="22"/>
              </w:rPr>
              <w:t>Recall</w:t>
            </w:r>
          </w:p>
        </w:tc>
      </w:tr>
      <w:tr w:rsidR="006C06DB" w14:paraId="46A94D4B" w14:textId="77777777" w:rsidTr="006625FF">
        <w:tc>
          <w:tcPr>
            <w:cnfStyle w:val="001000000000" w:firstRow="0" w:lastRow="0" w:firstColumn="1" w:lastColumn="0" w:oddVBand="0" w:evenVBand="0" w:oddHBand="0" w:evenHBand="0" w:firstRowFirstColumn="0" w:firstRowLastColumn="0" w:lastRowFirstColumn="0" w:lastRowLastColumn="0"/>
            <w:tcW w:w="4193" w:type="dxa"/>
          </w:tcPr>
          <w:p w14:paraId="7FB226D5" w14:textId="77777777" w:rsidR="006C06DB" w:rsidRPr="006625FF" w:rsidRDefault="00000000">
            <w:pPr>
              <w:pStyle w:val="TableContents"/>
              <w:rPr>
                <w:sz w:val="22"/>
                <w:szCs w:val="22"/>
              </w:rPr>
            </w:pPr>
            <w:r w:rsidRPr="006625FF">
              <w:rPr>
                <w:sz w:val="22"/>
                <w:szCs w:val="22"/>
              </w:rPr>
              <w:t>Population Size</w:t>
            </w:r>
          </w:p>
        </w:tc>
        <w:tc>
          <w:tcPr>
            <w:tcW w:w="2035" w:type="dxa"/>
          </w:tcPr>
          <w:p w14:paraId="7088AEDD" w14:textId="77777777" w:rsidR="006C06DB" w:rsidRPr="006625FF" w:rsidRDefault="00000000" w:rsidP="006625FF">
            <w:pPr>
              <w:pStyle w:val="TableContents"/>
              <w:jc w:val="center"/>
              <w:cnfStyle w:val="000000000000" w:firstRow="0" w:lastRow="0" w:firstColumn="0" w:lastColumn="0" w:oddVBand="0" w:evenVBand="0" w:oddHBand="0" w:evenHBand="0" w:firstRowFirstColumn="0" w:firstRowLastColumn="0" w:lastRowFirstColumn="0" w:lastRowLastColumn="0"/>
              <w:rPr>
                <w:sz w:val="22"/>
                <w:szCs w:val="22"/>
              </w:rPr>
            </w:pPr>
            <w:r w:rsidRPr="006625FF">
              <w:rPr>
                <w:sz w:val="22"/>
                <w:szCs w:val="22"/>
              </w:rPr>
              <w:t>20</w:t>
            </w:r>
          </w:p>
        </w:tc>
      </w:tr>
      <w:tr w:rsidR="006C06DB" w14:paraId="322CE078" w14:textId="77777777" w:rsidTr="00662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3" w:type="dxa"/>
          </w:tcPr>
          <w:p w14:paraId="68071D92" w14:textId="77777777" w:rsidR="006C06DB" w:rsidRPr="006625FF" w:rsidRDefault="00000000">
            <w:pPr>
              <w:pStyle w:val="TableContents"/>
              <w:rPr>
                <w:sz w:val="22"/>
                <w:szCs w:val="22"/>
              </w:rPr>
            </w:pPr>
            <w:r w:rsidRPr="006625FF">
              <w:rPr>
                <w:sz w:val="22"/>
                <w:szCs w:val="22"/>
              </w:rPr>
              <w:t>Generations</w:t>
            </w:r>
          </w:p>
        </w:tc>
        <w:tc>
          <w:tcPr>
            <w:tcW w:w="2035" w:type="dxa"/>
          </w:tcPr>
          <w:p w14:paraId="74065662" w14:textId="77777777" w:rsidR="006C06DB" w:rsidRPr="006625FF" w:rsidRDefault="00000000" w:rsidP="006625FF">
            <w:pPr>
              <w:pStyle w:val="TableContents"/>
              <w:jc w:val="center"/>
              <w:cnfStyle w:val="000000100000" w:firstRow="0" w:lastRow="0" w:firstColumn="0" w:lastColumn="0" w:oddVBand="0" w:evenVBand="0" w:oddHBand="1" w:evenHBand="0" w:firstRowFirstColumn="0" w:firstRowLastColumn="0" w:lastRowFirstColumn="0" w:lastRowLastColumn="0"/>
              <w:rPr>
                <w:sz w:val="22"/>
                <w:szCs w:val="22"/>
              </w:rPr>
            </w:pPr>
            <w:r w:rsidRPr="006625FF">
              <w:rPr>
                <w:sz w:val="22"/>
                <w:szCs w:val="22"/>
              </w:rPr>
              <w:t>20</w:t>
            </w:r>
          </w:p>
        </w:tc>
      </w:tr>
      <w:tr w:rsidR="006C06DB" w14:paraId="36D7766C" w14:textId="77777777" w:rsidTr="006625FF">
        <w:tc>
          <w:tcPr>
            <w:cnfStyle w:val="001000000000" w:firstRow="0" w:lastRow="0" w:firstColumn="1" w:lastColumn="0" w:oddVBand="0" w:evenVBand="0" w:oddHBand="0" w:evenHBand="0" w:firstRowFirstColumn="0" w:firstRowLastColumn="0" w:lastRowFirstColumn="0" w:lastRowLastColumn="0"/>
            <w:tcW w:w="4193" w:type="dxa"/>
          </w:tcPr>
          <w:p w14:paraId="7EAC2099" w14:textId="77777777" w:rsidR="006C06DB" w:rsidRPr="006625FF" w:rsidRDefault="00000000">
            <w:pPr>
              <w:pStyle w:val="TableContents"/>
              <w:rPr>
                <w:sz w:val="22"/>
                <w:szCs w:val="22"/>
              </w:rPr>
            </w:pPr>
            <w:r w:rsidRPr="006625FF">
              <w:rPr>
                <w:sz w:val="22"/>
                <w:szCs w:val="22"/>
              </w:rPr>
              <w:t>Culling Rate (Take away bottom N%)</w:t>
            </w:r>
          </w:p>
        </w:tc>
        <w:tc>
          <w:tcPr>
            <w:tcW w:w="2035" w:type="dxa"/>
          </w:tcPr>
          <w:p w14:paraId="2C6B98F3" w14:textId="77777777" w:rsidR="006C06DB" w:rsidRPr="006625FF" w:rsidRDefault="00000000" w:rsidP="006625FF">
            <w:pPr>
              <w:pStyle w:val="TableContents"/>
              <w:jc w:val="center"/>
              <w:cnfStyle w:val="000000000000" w:firstRow="0" w:lastRow="0" w:firstColumn="0" w:lastColumn="0" w:oddVBand="0" w:evenVBand="0" w:oddHBand="0" w:evenHBand="0" w:firstRowFirstColumn="0" w:firstRowLastColumn="0" w:lastRowFirstColumn="0" w:lastRowLastColumn="0"/>
              <w:rPr>
                <w:sz w:val="22"/>
                <w:szCs w:val="22"/>
              </w:rPr>
            </w:pPr>
            <w:r w:rsidRPr="006625FF">
              <w:rPr>
                <w:sz w:val="22"/>
                <w:szCs w:val="22"/>
              </w:rPr>
              <w:t>50%</w:t>
            </w:r>
          </w:p>
        </w:tc>
      </w:tr>
      <w:tr w:rsidR="006C06DB" w14:paraId="7B6C48C6" w14:textId="77777777" w:rsidTr="00662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3" w:type="dxa"/>
          </w:tcPr>
          <w:p w14:paraId="02E6E667" w14:textId="77777777" w:rsidR="006C06DB" w:rsidRPr="006625FF" w:rsidRDefault="00000000">
            <w:pPr>
              <w:pStyle w:val="TableContents"/>
              <w:rPr>
                <w:sz w:val="22"/>
                <w:szCs w:val="22"/>
              </w:rPr>
            </w:pPr>
            <w:r w:rsidRPr="006625FF">
              <w:rPr>
                <w:sz w:val="22"/>
                <w:szCs w:val="22"/>
              </w:rPr>
              <w:t>Elite Size (Retain top N)</w:t>
            </w:r>
          </w:p>
        </w:tc>
        <w:tc>
          <w:tcPr>
            <w:tcW w:w="2035" w:type="dxa"/>
          </w:tcPr>
          <w:p w14:paraId="6F21B6BC" w14:textId="77777777" w:rsidR="006C06DB" w:rsidRPr="006625FF" w:rsidRDefault="00000000" w:rsidP="006625FF">
            <w:pPr>
              <w:pStyle w:val="TableContents"/>
              <w:jc w:val="center"/>
              <w:cnfStyle w:val="000000100000" w:firstRow="0" w:lastRow="0" w:firstColumn="0" w:lastColumn="0" w:oddVBand="0" w:evenVBand="0" w:oddHBand="1" w:evenHBand="0" w:firstRowFirstColumn="0" w:firstRowLastColumn="0" w:lastRowFirstColumn="0" w:lastRowLastColumn="0"/>
              <w:rPr>
                <w:sz w:val="22"/>
                <w:szCs w:val="22"/>
              </w:rPr>
            </w:pPr>
            <w:r w:rsidRPr="006625FF">
              <w:rPr>
                <w:sz w:val="22"/>
                <w:szCs w:val="22"/>
              </w:rPr>
              <w:t>5</w:t>
            </w:r>
          </w:p>
        </w:tc>
      </w:tr>
      <w:tr w:rsidR="006C06DB" w14:paraId="21DDC1A2" w14:textId="77777777" w:rsidTr="006625FF">
        <w:tc>
          <w:tcPr>
            <w:cnfStyle w:val="001000000000" w:firstRow="0" w:lastRow="0" w:firstColumn="1" w:lastColumn="0" w:oddVBand="0" w:evenVBand="0" w:oddHBand="0" w:evenHBand="0" w:firstRowFirstColumn="0" w:firstRowLastColumn="0" w:lastRowFirstColumn="0" w:lastRowLastColumn="0"/>
            <w:tcW w:w="4193" w:type="dxa"/>
          </w:tcPr>
          <w:p w14:paraId="0430DC3A" w14:textId="77777777" w:rsidR="006C06DB" w:rsidRPr="006625FF" w:rsidRDefault="00000000">
            <w:pPr>
              <w:pStyle w:val="TableContents"/>
              <w:rPr>
                <w:sz w:val="22"/>
                <w:szCs w:val="22"/>
              </w:rPr>
            </w:pPr>
            <w:r w:rsidRPr="006625FF">
              <w:rPr>
                <w:sz w:val="22"/>
                <w:szCs w:val="22"/>
              </w:rPr>
              <w:t>Mutation Rate</w:t>
            </w:r>
          </w:p>
        </w:tc>
        <w:tc>
          <w:tcPr>
            <w:tcW w:w="2035" w:type="dxa"/>
          </w:tcPr>
          <w:p w14:paraId="617D6021" w14:textId="77777777" w:rsidR="006C06DB" w:rsidRPr="006625FF" w:rsidRDefault="00000000" w:rsidP="006625FF">
            <w:pPr>
              <w:pStyle w:val="TableContents"/>
              <w:jc w:val="center"/>
              <w:cnfStyle w:val="000000000000" w:firstRow="0" w:lastRow="0" w:firstColumn="0" w:lastColumn="0" w:oddVBand="0" w:evenVBand="0" w:oddHBand="0" w:evenHBand="0" w:firstRowFirstColumn="0" w:firstRowLastColumn="0" w:lastRowFirstColumn="0" w:lastRowLastColumn="0"/>
              <w:rPr>
                <w:sz w:val="22"/>
                <w:szCs w:val="22"/>
              </w:rPr>
            </w:pPr>
            <w:r w:rsidRPr="006625FF">
              <w:rPr>
                <w:sz w:val="22"/>
                <w:szCs w:val="22"/>
              </w:rPr>
              <w:t>0.05 (5%)</w:t>
            </w:r>
          </w:p>
        </w:tc>
      </w:tr>
    </w:tbl>
    <w:p w14:paraId="535A300E" w14:textId="77777777" w:rsidR="006C06DB" w:rsidRDefault="006C06DB"/>
    <w:p w14:paraId="45F25883" w14:textId="77777777" w:rsidR="006C06DB" w:rsidRDefault="00000000">
      <w:r>
        <w:t>The confusion matrix for this run follows:</w:t>
      </w:r>
    </w:p>
    <w:p w14:paraId="7D3A61BE" w14:textId="77777777" w:rsidR="006C06DB" w:rsidRDefault="006C06DB"/>
    <w:p w14:paraId="418EC1AD" w14:textId="77777777" w:rsidR="006625FF" w:rsidRDefault="006625FF" w:rsidP="006625FF">
      <w:pPr>
        <w:keepNext/>
        <w:jc w:val="center"/>
      </w:pPr>
      <w:r>
        <w:rPr>
          <w:noProof/>
        </w:rPr>
        <w:drawing>
          <wp:inline distT="0" distB="0" distL="0" distR="0" wp14:anchorId="0AE63FAA" wp14:editId="3FFD76D6">
            <wp:extent cx="4114800" cy="3429000"/>
            <wp:effectExtent l="0" t="0" r="0" b="0"/>
            <wp:docPr id="545007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07753" name="Picture 545007753"/>
                    <pic:cNvPicPr/>
                  </pic:nvPicPr>
                  <pic:blipFill>
                    <a:blip r:embed="rId28">
                      <a:extLst>
                        <a:ext uri="{28A0092B-C50C-407E-A947-70E740481C1C}">
                          <a14:useLocalDpi xmlns:a14="http://schemas.microsoft.com/office/drawing/2010/main" val="0"/>
                        </a:ext>
                      </a:extLst>
                    </a:blip>
                    <a:stretch>
                      <a:fillRect/>
                    </a:stretch>
                  </pic:blipFill>
                  <pic:spPr>
                    <a:xfrm>
                      <a:off x="0" y="0"/>
                      <a:ext cx="4120765" cy="3433971"/>
                    </a:xfrm>
                    <a:prstGeom prst="rect">
                      <a:avLst/>
                    </a:prstGeom>
                  </pic:spPr>
                </pic:pic>
              </a:graphicData>
            </a:graphic>
          </wp:inline>
        </w:drawing>
      </w:r>
    </w:p>
    <w:p w14:paraId="6C19C631" w14:textId="2568EC9A" w:rsidR="006C06DB" w:rsidRDefault="006625FF" w:rsidP="006625FF">
      <w:pPr>
        <w:pStyle w:val="Caption"/>
        <w:jc w:val="center"/>
      </w:pPr>
      <w:r>
        <w:t xml:space="preserve">Figure </w:t>
      </w:r>
      <w:fldSimple w:instr=" SEQ Figure \* ARABIC ">
        <w:r>
          <w:rPr>
            <w:noProof/>
          </w:rPr>
          <w:t>19</w:t>
        </w:r>
      </w:fldSimple>
      <w:r>
        <w:t xml:space="preserve"> Showing first </w:t>
      </w:r>
      <w:proofErr w:type="gramStart"/>
      <w:r>
        <w:t>run</w:t>
      </w:r>
      <w:proofErr w:type="gramEnd"/>
      <w:r>
        <w:t xml:space="preserve"> of GA, using recall as fitness function</w:t>
      </w:r>
    </w:p>
    <w:p w14:paraId="3C419909" w14:textId="77777777" w:rsidR="006625FF" w:rsidRDefault="006625FF"/>
    <w:p w14:paraId="33D53CA3" w14:textId="7224827D" w:rsidR="006C06DB" w:rsidRDefault="00000000">
      <w:r>
        <w:t xml:space="preserve">This is </w:t>
      </w:r>
      <w:r w:rsidR="006625FF">
        <w:t>bad</w:t>
      </w:r>
      <w:r>
        <w:t>! However, this is the best score for Recall that the MLP has generated</w:t>
      </w:r>
      <w:r w:rsidR="006625FF">
        <w:t xml:space="preserve"> </w:t>
      </w:r>
      <w:r>
        <w:t>(99%)</w:t>
      </w:r>
      <w:r w:rsidR="006625FF">
        <w:t>.</w:t>
      </w:r>
      <w:r>
        <w:t xml:space="preserve"> Because the fitness function told the GA to maximize recall, it learned that the way to never miss a '</w:t>
      </w:r>
      <w:proofErr w:type="spellStart"/>
      <w:r>
        <w:t>yes'</w:t>
      </w:r>
      <w:proofErr w:type="spellEnd"/>
      <w:r>
        <w:t xml:space="preserve"> is to predict it for everyone.</w:t>
      </w:r>
      <w:r w:rsidR="006625FF">
        <w:t xml:space="preserve"> This is almost the opposite of the original ‘from scratch’ MLP which tends to predict a negative result.</w:t>
      </w:r>
    </w:p>
    <w:p w14:paraId="1684165B" w14:textId="77777777" w:rsidR="006C06DB" w:rsidRDefault="006C06DB"/>
    <w:p w14:paraId="4C4FDCB1" w14:textId="77777777" w:rsidR="006625FF" w:rsidRDefault="00000000">
      <w:r>
        <w:t>A better metric to use would be the F1-Score because this is made up of both recall and precision.</w:t>
      </w:r>
      <w:r w:rsidR="006625FF">
        <w:t xml:space="preserve"> </w:t>
      </w:r>
    </w:p>
    <w:p w14:paraId="542A707A" w14:textId="77777777" w:rsidR="006625FF" w:rsidRDefault="006625FF">
      <w:pPr>
        <w:jc w:val="left"/>
      </w:pPr>
      <w:r>
        <w:br w:type="page"/>
      </w:r>
    </w:p>
    <w:p w14:paraId="634C53CB" w14:textId="2ED2483F" w:rsidR="006C06DB" w:rsidRDefault="00000000">
      <w:r>
        <w:lastRenderedPageBreak/>
        <w:t>Running the same parameters, but specifying the F1-Score metric as the fitness function gives the following confusion matrix:</w:t>
      </w:r>
    </w:p>
    <w:p w14:paraId="35212F36" w14:textId="77777777" w:rsidR="006625FF" w:rsidRDefault="006625FF" w:rsidP="006625FF">
      <w:pPr>
        <w:keepNext/>
        <w:jc w:val="center"/>
      </w:pPr>
      <w:r>
        <w:rPr>
          <w:noProof/>
        </w:rPr>
        <w:drawing>
          <wp:inline distT="0" distB="0" distL="0" distR="0" wp14:anchorId="13D11052" wp14:editId="33C69A22">
            <wp:extent cx="4358639" cy="3632200"/>
            <wp:effectExtent l="0" t="0" r="0" b="0"/>
            <wp:docPr id="15051933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93360" name="Picture 1505193360"/>
                    <pic:cNvPicPr/>
                  </pic:nvPicPr>
                  <pic:blipFill>
                    <a:blip r:embed="rId29">
                      <a:extLst>
                        <a:ext uri="{28A0092B-C50C-407E-A947-70E740481C1C}">
                          <a14:useLocalDpi xmlns:a14="http://schemas.microsoft.com/office/drawing/2010/main" val="0"/>
                        </a:ext>
                      </a:extLst>
                    </a:blip>
                    <a:stretch>
                      <a:fillRect/>
                    </a:stretch>
                  </pic:blipFill>
                  <pic:spPr>
                    <a:xfrm>
                      <a:off x="0" y="0"/>
                      <a:ext cx="4372761" cy="3643968"/>
                    </a:xfrm>
                    <a:prstGeom prst="rect">
                      <a:avLst/>
                    </a:prstGeom>
                  </pic:spPr>
                </pic:pic>
              </a:graphicData>
            </a:graphic>
          </wp:inline>
        </w:drawing>
      </w:r>
    </w:p>
    <w:p w14:paraId="0237835E" w14:textId="3727671B" w:rsidR="006625FF" w:rsidRDefault="006625FF" w:rsidP="006625FF">
      <w:pPr>
        <w:pStyle w:val="Caption"/>
        <w:jc w:val="center"/>
      </w:pPr>
      <w:r>
        <w:t xml:space="preserve">Figure </w:t>
      </w:r>
      <w:fldSimple w:instr=" SEQ Figure \* ARABIC ">
        <w:r>
          <w:rPr>
            <w:noProof/>
          </w:rPr>
          <w:t>20</w:t>
        </w:r>
      </w:fldSimple>
      <w:r>
        <w:t xml:space="preserve"> F1-Score GA Based MLP, 20 Generations</w:t>
      </w:r>
    </w:p>
    <w:p w14:paraId="640B4B69" w14:textId="77777777" w:rsidR="006C06DB" w:rsidRDefault="006C06DB"/>
    <w:p w14:paraId="4FB6401D" w14:textId="77777777" w:rsidR="006625FF" w:rsidRDefault="006625FF"/>
    <w:tbl>
      <w:tblPr>
        <w:tblStyle w:val="GridTable4"/>
        <w:tblW w:w="3964" w:type="dxa"/>
        <w:tblLayout w:type="fixed"/>
        <w:tblLook w:val="04A0" w:firstRow="1" w:lastRow="0" w:firstColumn="1" w:lastColumn="0" w:noHBand="0" w:noVBand="1"/>
      </w:tblPr>
      <w:tblGrid>
        <w:gridCol w:w="1344"/>
        <w:gridCol w:w="1203"/>
        <w:gridCol w:w="1417"/>
      </w:tblGrid>
      <w:tr w:rsidR="006C06DB" w14:paraId="7A8CE018" w14:textId="77777777" w:rsidTr="00662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2058DF2D" w14:textId="77777777" w:rsidR="006C06DB" w:rsidRPr="006625FF" w:rsidRDefault="00000000">
            <w:pPr>
              <w:rPr>
                <w:sz w:val="22"/>
                <w:szCs w:val="22"/>
              </w:rPr>
            </w:pPr>
            <w:r w:rsidRPr="006625FF">
              <w:rPr>
                <w:sz w:val="22"/>
                <w:szCs w:val="22"/>
              </w:rPr>
              <w:t>Metric</w:t>
            </w:r>
          </w:p>
        </w:tc>
        <w:tc>
          <w:tcPr>
            <w:tcW w:w="1203" w:type="dxa"/>
          </w:tcPr>
          <w:p w14:paraId="0C7687A2" w14:textId="77777777" w:rsidR="006C06DB" w:rsidRPr="006625FF" w:rsidRDefault="00000000" w:rsidP="006625FF">
            <w:pPr>
              <w:jc w:val="center"/>
              <w:cnfStyle w:val="100000000000" w:firstRow="1" w:lastRow="0" w:firstColumn="0" w:lastColumn="0" w:oddVBand="0" w:evenVBand="0" w:oddHBand="0" w:evenHBand="0" w:firstRowFirstColumn="0" w:firstRowLastColumn="0" w:lastRowFirstColumn="0" w:lastRowLastColumn="0"/>
              <w:rPr>
                <w:sz w:val="22"/>
                <w:szCs w:val="22"/>
              </w:rPr>
            </w:pPr>
            <w:r w:rsidRPr="006625FF">
              <w:rPr>
                <w:sz w:val="22"/>
                <w:szCs w:val="22"/>
              </w:rPr>
              <w:t>Score</w:t>
            </w:r>
          </w:p>
        </w:tc>
        <w:tc>
          <w:tcPr>
            <w:tcW w:w="1417" w:type="dxa"/>
          </w:tcPr>
          <w:p w14:paraId="3A3E13DD" w14:textId="77777777" w:rsidR="006C06DB" w:rsidRPr="006625FF" w:rsidRDefault="00000000" w:rsidP="006625FF">
            <w:pPr>
              <w:jc w:val="center"/>
              <w:cnfStyle w:val="100000000000" w:firstRow="1" w:lastRow="0" w:firstColumn="0" w:lastColumn="0" w:oddVBand="0" w:evenVBand="0" w:oddHBand="0" w:evenHBand="0" w:firstRowFirstColumn="0" w:firstRowLastColumn="0" w:lastRowFirstColumn="0" w:lastRowLastColumn="0"/>
              <w:rPr>
                <w:sz w:val="22"/>
                <w:szCs w:val="22"/>
              </w:rPr>
            </w:pPr>
            <w:r w:rsidRPr="006625FF">
              <w:rPr>
                <w:sz w:val="22"/>
                <w:szCs w:val="22"/>
              </w:rPr>
              <w:t>%</w:t>
            </w:r>
          </w:p>
        </w:tc>
      </w:tr>
      <w:tr w:rsidR="006C06DB" w14:paraId="138DB183" w14:textId="77777777" w:rsidTr="00662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97DFE9F" w14:textId="77777777" w:rsidR="006C06DB" w:rsidRPr="006625FF" w:rsidRDefault="00000000">
            <w:pPr>
              <w:rPr>
                <w:sz w:val="22"/>
                <w:szCs w:val="22"/>
              </w:rPr>
            </w:pPr>
            <w:r w:rsidRPr="006625FF">
              <w:rPr>
                <w:b w:val="0"/>
                <w:sz w:val="22"/>
                <w:szCs w:val="22"/>
              </w:rPr>
              <w:t>Accuracy</w:t>
            </w:r>
          </w:p>
        </w:tc>
        <w:tc>
          <w:tcPr>
            <w:tcW w:w="1203" w:type="dxa"/>
          </w:tcPr>
          <w:p w14:paraId="419DBDA7" w14:textId="77777777" w:rsidR="006C06DB" w:rsidRPr="006625FF" w:rsidRDefault="00000000" w:rsidP="006625FF">
            <w:pPr>
              <w:jc w:val="center"/>
              <w:cnfStyle w:val="000000100000" w:firstRow="0" w:lastRow="0" w:firstColumn="0" w:lastColumn="0" w:oddVBand="0" w:evenVBand="0" w:oddHBand="1" w:evenHBand="0" w:firstRowFirstColumn="0" w:firstRowLastColumn="0" w:lastRowFirstColumn="0" w:lastRowLastColumn="0"/>
              <w:rPr>
                <w:sz w:val="22"/>
                <w:szCs w:val="22"/>
              </w:rPr>
            </w:pPr>
            <w:r w:rsidRPr="006625FF">
              <w:rPr>
                <w:sz w:val="22"/>
                <w:szCs w:val="22"/>
              </w:rPr>
              <w:t>0.7547</w:t>
            </w:r>
          </w:p>
        </w:tc>
        <w:tc>
          <w:tcPr>
            <w:tcW w:w="1417" w:type="dxa"/>
          </w:tcPr>
          <w:p w14:paraId="5B8189BB" w14:textId="77777777" w:rsidR="006C06DB" w:rsidRPr="006625FF" w:rsidRDefault="00000000" w:rsidP="006625FF">
            <w:pPr>
              <w:jc w:val="center"/>
              <w:cnfStyle w:val="000000100000" w:firstRow="0" w:lastRow="0" w:firstColumn="0" w:lastColumn="0" w:oddVBand="0" w:evenVBand="0" w:oddHBand="1" w:evenHBand="0" w:firstRowFirstColumn="0" w:firstRowLastColumn="0" w:lastRowFirstColumn="0" w:lastRowLastColumn="0"/>
              <w:rPr>
                <w:sz w:val="22"/>
                <w:szCs w:val="22"/>
              </w:rPr>
            </w:pPr>
            <w:r w:rsidRPr="006625FF">
              <w:rPr>
                <w:sz w:val="22"/>
                <w:szCs w:val="22"/>
              </w:rPr>
              <w:t>75.5%</w:t>
            </w:r>
          </w:p>
        </w:tc>
      </w:tr>
      <w:tr w:rsidR="006C06DB" w14:paraId="06D28314" w14:textId="77777777" w:rsidTr="006625FF">
        <w:tc>
          <w:tcPr>
            <w:cnfStyle w:val="001000000000" w:firstRow="0" w:lastRow="0" w:firstColumn="1" w:lastColumn="0" w:oddVBand="0" w:evenVBand="0" w:oddHBand="0" w:evenHBand="0" w:firstRowFirstColumn="0" w:firstRowLastColumn="0" w:lastRowFirstColumn="0" w:lastRowLastColumn="0"/>
            <w:tcW w:w="1344" w:type="dxa"/>
          </w:tcPr>
          <w:p w14:paraId="3DDFBB9E" w14:textId="77777777" w:rsidR="006C06DB" w:rsidRPr="006625FF" w:rsidRDefault="00000000">
            <w:pPr>
              <w:rPr>
                <w:sz w:val="22"/>
                <w:szCs w:val="22"/>
              </w:rPr>
            </w:pPr>
            <w:r w:rsidRPr="006625FF">
              <w:rPr>
                <w:b w:val="0"/>
                <w:sz w:val="22"/>
                <w:szCs w:val="22"/>
              </w:rPr>
              <w:t>Precision</w:t>
            </w:r>
          </w:p>
        </w:tc>
        <w:tc>
          <w:tcPr>
            <w:tcW w:w="1203" w:type="dxa"/>
          </w:tcPr>
          <w:p w14:paraId="4B2D6BBF" w14:textId="77777777" w:rsidR="006C06DB" w:rsidRPr="006625FF" w:rsidRDefault="00000000" w:rsidP="006625FF">
            <w:pPr>
              <w:jc w:val="center"/>
              <w:cnfStyle w:val="000000000000" w:firstRow="0" w:lastRow="0" w:firstColumn="0" w:lastColumn="0" w:oddVBand="0" w:evenVBand="0" w:oddHBand="0" w:evenHBand="0" w:firstRowFirstColumn="0" w:firstRowLastColumn="0" w:lastRowFirstColumn="0" w:lastRowLastColumn="0"/>
              <w:rPr>
                <w:sz w:val="22"/>
                <w:szCs w:val="22"/>
              </w:rPr>
            </w:pPr>
            <w:r w:rsidRPr="006625FF">
              <w:rPr>
                <w:sz w:val="22"/>
                <w:szCs w:val="22"/>
              </w:rPr>
              <w:t>0.2176</w:t>
            </w:r>
          </w:p>
        </w:tc>
        <w:tc>
          <w:tcPr>
            <w:tcW w:w="1417" w:type="dxa"/>
          </w:tcPr>
          <w:p w14:paraId="288B65F0" w14:textId="77777777" w:rsidR="006C06DB" w:rsidRPr="006625FF" w:rsidRDefault="00000000" w:rsidP="006625FF">
            <w:pPr>
              <w:jc w:val="center"/>
              <w:cnfStyle w:val="000000000000" w:firstRow="0" w:lastRow="0" w:firstColumn="0" w:lastColumn="0" w:oddVBand="0" w:evenVBand="0" w:oddHBand="0" w:evenHBand="0" w:firstRowFirstColumn="0" w:firstRowLastColumn="0" w:lastRowFirstColumn="0" w:lastRowLastColumn="0"/>
              <w:rPr>
                <w:sz w:val="22"/>
                <w:szCs w:val="22"/>
              </w:rPr>
            </w:pPr>
            <w:r w:rsidRPr="006625FF">
              <w:rPr>
                <w:sz w:val="22"/>
                <w:szCs w:val="22"/>
              </w:rPr>
              <w:t>21.8%</w:t>
            </w:r>
          </w:p>
        </w:tc>
      </w:tr>
      <w:tr w:rsidR="006C06DB" w14:paraId="2DAD0E94" w14:textId="77777777" w:rsidTr="00662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4FB5667" w14:textId="77777777" w:rsidR="006C06DB" w:rsidRPr="006625FF" w:rsidRDefault="00000000">
            <w:pPr>
              <w:rPr>
                <w:sz w:val="22"/>
                <w:szCs w:val="22"/>
              </w:rPr>
            </w:pPr>
            <w:r w:rsidRPr="006625FF">
              <w:rPr>
                <w:b w:val="0"/>
                <w:sz w:val="22"/>
                <w:szCs w:val="22"/>
              </w:rPr>
              <w:t>Recall</w:t>
            </w:r>
          </w:p>
        </w:tc>
        <w:tc>
          <w:tcPr>
            <w:tcW w:w="1203" w:type="dxa"/>
          </w:tcPr>
          <w:p w14:paraId="492E99D7" w14:textId="77777777" w:rsidR="006C06DB" w:rsidRPr="006625FF" w:rsidRDefault="00000000" w:rsidP="006625FF">
            <w:pPr>
              <w:jc w:val="center"/>
              <w:cnfStyle w:val="000000100000" w:firstRow="0" w:lastRow="0" w:firstColumn="0" w:lastColumn="0" w:oddVBand="0" w:evenVBand="0" w:oddHBand="1" w:evenHBand="0" w:firstRowFirstColumn="0" w:firstRowLastColumn="0" w:lastRowFirstColumn="0" w:lastRowLastColumn="0"/>
              <w:rPr>
                <w:sz w:val="22"/>
                <w:szCs w:val="22"/>
              </w:rPr>
            </w:pPr>
            <w:r w:rsidRPr="006625FF">
              <w:rPr>
                <w:sz w:val="22"/>
                <w:szCs w:val="22"/>
              </w:rPr>
              <w:t>0.4225</w:t>
            </w:r>
          </w:p>
        </w:tc>
        <w:tc>
          <w:tcPr>
            <w:tcW w:w="1417" w:type="dxa"/>
          </w:tcPr>
          <w:p w14:paraId="1BD0A094" w14:textId="77777777" w:rsidR="006C06DB" w:rsidRPr="006625FF" w:rsidRDefault="00000000" w:rsidP="006625FF">
            <w:pPr>
              <w:jc w:val="center"/>
              <w:cnfStyle w:val="000000100000" w:firstRow="0" w:lastRow="0" w:firstColumn="0" w:lastColumn="0" w:oddVBand="0" w:evenVBand="0" w:oddHBand="1" w:evenHBand="0" w:firstRowFirstColumn="0" w:firstRowLastColumn="0" w:lastRowFirstColumn="0" w:lastRowLastColumn="0"/>
              <w:rPr>
                <w:sz w:val="22"/>
                <w:szCs w:val="22"/>
              </w:rPr>
            </w:pPr>
            <w:r w:rsidRPr="006625FF">
              <w:rPr>
                <w:sz w:val="22"/>
                <w:szCs w:val="22"/>
              </w:rPr>
              <w:t>42.3%</w:t>
            </w:r>
          </w:p>
        </w:tc>
      </w:tr>
      <w:tr w:rsidR="006C06DB" w14:paraId="38A803FF" w14:textId="77777777" w:rsidTr="006625FF">
        <w:tc>
          <w:tcPr>
            <w:cnfStyle w:val="001000000000" w:firstRow="0" w:lastRow="0" w:firstColumn="1" w:lastColumn="0" w:oddVBand="0" w:evenVBand="0" w:oddHBand="0" w:evenHBand="0" w:firstRowFirstColumn="0" w:firstRowLastColumn="0" w:lastRowFirstColumn="0" w:lastRowLastColumn="0"/>
            <w:tcW w:w="1344" w:type="dxa"/>
          </w:tcPr>
          <w:p w14:paraId="6315222C" w14:textId="77777777" w:rsidR="006C06DB" w:rsidRPr="006625FF" w:rsidRDefault="00000000">
            <w:pPr>
              <w:rPr>
                <w:sz w:val="22"/>
                <w:szCs w:val="22"/>
              </w:rPr>
            </w:pPr>
            <w:r w:rsidRPr="006625FF">
              <w:rPr>
                <w:b w:val="0"/>
                <w:sz w:val="22"/>
                <w:szCs w:val="22"/>
              </w:rPr>
              <w:t>F1 Score</w:t>
            </w:r>
          </w:p>
        </w:tc>
        <w:tc>
          <w:tcPr>
            <w:tcW w:w="1203" w:type="dxa"/>
          </w:tcPr>
          <w:p w14:paraId="3CCCED18" w14:textId="77777777" w:rsidR="006C06DB" w:rsidRPr="006625FF" w:rsidRDefault="00000000" w:rsidP="006625FF">
            <w:pPr>
              <w:jc w:val="center"/>
              <w:cnfStyle w:val="000000000000" w:firstRow="0" w:lastRow="0" w:firstColumn="0" w:lastColumn="0" w:oddVBand="0" w:evenVBand="0" w:oddHBand="0" w:evenHBand="0" w:firstRowFirstColumn="0" w:firstRowLastColumn="0" w:lastRowFirstColumn="0" w:lastRowLastColumn="0"/>
              <w:rPr>
                <w:sz w:val="22"/>
                <w:szCs w:val="22"/>
              </w:rPr>
            </w:pPr>
            <w:r w:rsidRPr="006625FF">
              <w:rPr>
                <w:sz w:val="22"/>
                <w:szCs w:val="22"/>
              </w:rPr>
              <w:t>0.2873</w:t>
            </w:r>
          </w:p>
        </w:tc>
        <w:tc>
          <w:tcPr>
            <w:tcW w:w="1417" w:type="dxa"/>
          </w:tcPr>
          <w:p w14:paraId="1CB075E8" w14:textId="77777777" w:rsidR="006C06DB" w:rsidRPr="006625FF" w:rsidRDefault="00000000" w:rsidP="006625FF">
            <w:pPr>
              <w:jc w:val="center"/>
              <w:cnfStyle w:val="000000000000" w:firstRow="0" w:lastRow="0" w:firstColumn="0" w:lastColumn="0" w:oddVBand="0" w:evenVBand="0" w:oddHBand="0" w:evenHBand="0" w:firstRowFirstColumn="0" w:firstRowLastColumn="0" w:lastRowFirstColumn="0" w:lastRowLastColumn="0"/>
              <w:rPr>
                <w:sz w:val="22"/>
                <w:szCs w:val="22"/>
              </w:rPr>
            </w:pPr>
            <w:r w:rsidRPr="006625FF">
              <w:rPr>
                <w:sz w:val="22"/>
                <w:szCs w:val="22"/>
              </w:rPr>
              <w:t>28.7%</w:t>
            </w:r>
          </w:p>
        </w:tc>
      </w:tr>
    </w:tbl>
    <w:p w14:paraId="20AE28C0" w14:textId="77777777" w:rsidR="006C06DB" w:rsidRDefault="006C06DB"/>
    <w:p w14:paraId="545E22CB" w14:textId="77777777" w:rsidR="006C06DB" w:rsidRDefault="00000000">
      <w:r>
        <w:t>The evolution loop records the number of mutations and the best fitness score for each generation. Once this has been plotted, it shows whether the volatility of the mutations results in great leaps in fitness.</w:t>
      </w:r>
    </w:p>
    <w:p w14:paraId="3A69A5CE" w14:textId="77777777" w:rsidR="006C06DB" w:rsidRDefault="006C06DB"/>
    <w:p w14:paraId="5D8D1D2A" w14:textId="77777777" w:rsidR="006625FF" w:rsidRDefault="006625FF" w:rsidP="006625FF">
      <w:pPr>
        <w:keepNext/>
        <w:jc w:val="center"/>
      </w:pPr>
      <w:r>
        <w:rPr>
          <w:noProof/>
        </w:rPr>
        <w:lastRenderedPageBreak/>
        <w:drawing>
          <wp:inline distT="0" distB="0" distL="0" distR="0" wp14:anchorId="2A10F8D9" wp14:editId="1025505C">
            <wp:extent cx="6028266" cy="3014133"/>
            <wp:effectExtent l="0" t="0" r="4445" b="0"/>
            <wp:docPr id="13601907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90778" name="Picture 1360190778"/>
                    <pic:cNvPicPr/>
                  </pic:nvPicPr>
                  <pic:blipFill>
                    <a:blip r:embed="rId30">
                      <a:extLst>
                        <a:ext uri="{28A0092B-C50C-407E-A947-70E740481C1C}">
                          <a14:useLocalDpi xmlns:a14="http://schemas.microsoft.com/office/drawing/2010/main" val="0"/>
                        </a:ext>
                      </a:extLst>
                    </a:blip>
                    <a:stretch>
                      <a:fillRect/>
                    </a:stretch>
                  </pic:blipFill>
                  <pic:spPr>
                    <a:xfrm>
                      <a:off x="0" y="0"/>
                      <a:ext cx="6048985" cy="3024492"/>
                    </a:xfrm>
                    <a:prstGeom prst="rect">
                      <a:avLst/>
                    </a:prstGeom>
                  </pic:spPr>
                </pic:pic>
              </a:graphicData>
            </a:graphic>
          </wp:inline>
        </w:drawing>
      </w:r>
    </w:p>
    <w:p w14:paraId="1503FBDD" w14:textId="2C2E92DD" w:rsidR="006625FF" w:rsidRDefault="006625FF" w:rsidP="006625FF">
      <w:pPr>
        <w:pStyle w:val="Caption"/>
        <w:jc w:val="center"/>
      </w:pPr>
      <w:r>
        <w:t xml:space="preserve">Figure </w:t>
      </w:r>
      <w:fldSimple w:instr=" SEQ Figure \* ARABIC ">
        <w:r>
          <w:rPr>
            <w:noProof/>
          </w:rPr>
          <w:t>21</w:t>
        </w:r>
      </w:fldSimple>
      <w:r>
        <w:t xml:space="preserve"> GA MLP, 20 generations, 0.05 Mutation Rate</w:t>
      </w:r>
    </w:p>
    <w:p w14:paraId="6D52EC92" w14:textId="77777777" w:rsidR="006C06DB" w:rsidRDefault="006C06DB"/>
    <w:p w14:paraId="214A8A5D" w14:textId="4AD175D7" w:rsidR="006C06DB" w:rsidRDefault="00000000">
      <w:r>
        <w:t xml:space="preserve">I also ran the same parameters but with 200 generations and found that only small improvements were made. However, it must be remembered that the initial weights for </w:t>
      </w:r>
      <w:r w:rsidR="006625FF">
        <w:t xml:space="preserve">the </w:t>
      </w:r>
      <w:r>
        <w:t>individual</w:t>
      </w:r>
      <w:r w:rsidR="006625FF">
        <w:t xml:space="preserve"> MLPs</w:t>
      </w:r>
      <w:r>
        <w:t xml:space="preserve"> are entirely random, as are the mutations and crossovers. It is not possible to have two runs that are identical, and a subsequent run with the same parameters might give better (or worse) results.</w:t>
      </w:r>
    </w:p>
    <w:p w14:paraId="43AADCCA" w14:textId="77777777" w:rsidR="006C06DB" w:rsidRDefault="006C06DB"/>
    <w:p w14:paraId="0CE50468" w14:textId="77777777" w:rsidR="006C06DB" w:rsidRDefault="00000000">
      <w:r>
        <w:t xml:space="preserve">Going back to the principles discussed by McCulloch-Pitts (1943), the genetic algorithm applies a wider search space when looking for the optimum way wire together the digital neurons in the network. The randomness in the algorithm means that it potentially tries out wildly different connection configurations rather than changing the existing one in small ways. In the context of the bank dataset, this is highly effective. </w:t>
      </w:r>
    </w:p>
    <w:p w14:paraId="48E6C726" w14:textId="77777777" w:rsidR="006C06DB" w:rsidRDefault="006C06DB"/>
    <w:p w14:paraId="5872CD94" w14:textId="77777777" w:rsidR="006C06DB" w:rsidRDefault="00000000">
      <w:r>
        <w:t xml:space="preserve">As noted in </w:t>
      </w:r>
      <w:proofErr w:type="spellStart"/>
      <w:r>
        <w:t>Cognism</w:t>
      </w:r>
      <w:proofErr w:type="spellEnd"/>
      <w:r>
        <w:t xml:space="preserve"> 2024 cold-calling success rates are very low. A MLP optimised using F1 Score ensures that the model is aggressive enough to identify every possible ‘</w:t>
      </w:r>
      <w:proofErr w:type="spellStart"/>
      <w:r>
        <w:t>yes’</w:t>
      </w:r>
      <w:proofErr w:type="spellEnd"/>
      <w:r>
        <w:t xml:space="preserve"> even if it increases the volume of total calls. As discussed before, these extra calls are cheap compared with the loss of value to the bank from missed deposits.</w:t>
      </w:r>
    </w:p>
    <w:p w14:paraId="47457943" w14:textId="77777777" w:rsidR="006C06DB" w:rsidRDefault="006C06DB"/>
    <w:p w14:paraId="4F49D8A7" w14:textId="77777777" w:rsidR="006C06DB" w:rsidRDefault="006C06DB"/>
    <w:p w14:paraId="5F096C49" w14:textId="77777777" w:rsidR="006C06DB" w:rsidRDefault="006C06DB"/>
    <w:p w14:paraId="078C22C3" w14:textId="77777777" w:rsidR="006C06DB" w:rsidRDefault="006C06DB"/>
    <w:p w14:paraId="261E3815" w14:textId="77777777" w:rsidR="006C06DB" w:rsidRDefault="006C06DB"/>
    <w:p w14:paraId="09D35CBC" w14:textId="6513C9F7" w:rsidR="006C06DB" w:rsidRDefault="00000000">
      <w:r>
        <w:tab/>
      </w:r>
      <w:r>
        <w:br w:type="page"/>
      </w:r>
    </w:p>
    <w:p w14:paraId="0C995597" w14:textId="77777777" w:rsidR="006C06DB" w:rsidRDefault="00000000">
      <w:pPr>
        <w:pStyle w:val="Heading1"/>
      </w:pPr>
      <w:bookmarkStart w:id="38" w:name="_Toc229428534"/>
      <w:r>
        <w:lastRenderedPageBreak/>
        <w:t>References</w:t>
      </w:r>
      <w:bookmarkEnd w:id="38"/>
    </w:p>
    <w:p w14:paraId="71754BA8" w14:textId="77777777" w:rsidR="006C06DB" w:rsidRDefault="00000000">
      <w:pPr>
        <w:pStyle w:val="Heading2"/>
      </w:pPr>
      <w:bookmarkStart w:id="39" w:name="_Toc229428535"/>
      <w:r>
        <w:t>Part 1 – Symbolic AI</w:t>
      </w:r>
      <w:bookmarkEnd w:id="39"/>
    </w:p>
    <w:p w14:paraId="3BE46903" w14:textId="77777777" w:rsidR="006C06DB" w:rsidRDefault="00000000">
      <w:pPr>
        <w:pStyle w:val="BodyText"/>
        <w:numPr>
          <w:ilvl w:val="0"/>
          <w:numId w:val="13"/>
        </w:numPr>
      </w:pPr>
      <w:r>
        <w:t xml:space="preserve"> </w:t>
      </w:r>
      <w:r>
        <w:rPr>
          <w:b/>
          <w:bCs/>
        </w:rPr>
        <w:t>Boutell, C. (1893)</w:t>
      </w:r>
      <w:r>
        <w:t xml:space="preserve"> </w:t>
      </w:r>
      <w:r>
        <w:rPr>
          <w:i/>
          <w:iCs/>
        </w:rPr>
        <w:t>Arms and Armour – In Antiquity and the Middle Ages</w:t>
      </w:r>
      <w:r>
        <w:t xml:space="preserve">, London: Reeves and Turner, Available at: </w:t>
      </w:r>
      <w:hyperlink r:id="rId31">
        <w:r>
          <w:rPr>
            <w:rStyle w:val="Hyperlink"/>
          </w:rPr>
          <w:t>https://archive.org/details/armsarmourinanti00laco</w:t>
        </w:r>
      </w:hyperlink>
      <w:r>
        <w:t xml:space="preserve"> (Accessed: 16 Feb 2026)</w:t>
      </w:r>
    </w:p>
    <w:p w14:paraId="449D7108" w14:textId="77777777" w:rsidR="006C06DB" w:rsidRDefault="00000000">
      <w:pPr>
        <w:pStyle w:val="BodyText"/>
        <w:numPr>
          <w:ilvl w:val="0"/>
          <w:numId w:val="1"/>
        </w:numPr>
      </w:pPr>
      <w:r>
        <w:t xml:space="preserve"> </w:t>
      </w:r>
      <w:r>
        <w:rPr>
          <w:b/>
          <w:bCs/>
        </w:rPr>
        <w:t>Campbell, N.A. and Reece, J.B. (2005)</w:t>
      </w:r>
      <w:r>
        <w:t xml:space="preserve"> </w:t>
      </w:r>
      <w:r>
        <w:rPr>
          <w:i/>
        </w:rPr>
        <w:t>Biology</w:t>
      </w:r>
      <w:r>
        <w:t xml:space="preserve">. 7th </w:t>
      </w:r>
      <w:proofErr w:type="spellStart"/>
      <w:r>
        <w:t>edn</w:t>
      </w:r>
      <w:proofErr w:type="spellEnd"/>
      <w:r>
        <w:t xml:space="preserve">. Harlow: Pearson. Available at: </w:t>
      </w:r>
      <w:hyperlink r:id="rId32">
        <w:r>
          <w:rPr>
            <w:rStyle w:val="Hyperlink"/>
          </w:rPr>
          <w:t>https://cssplatformbytha.com/wp-content/uploads/2024/10/Biology-by-Neil-A.-Campbell-Jane-B.-Reece-z-lib.org_.pdf</w:t>
        </w:r>
      </w:hyperlink>
      <w:r>
        <w:t xml:space="preserve"> (Accessed: 14 April 2026)</w:t>
      </w:r>
    </w:p>
    <w:p w14:paraId="67060AAF" w14:textId="77777777" w:rsidR="006C06DB" w:rsidRDefault="00000000">
      <w:pPr>
        <w:pStyle w:val="BodyText"/>
        <w:numPr>
          <w:ilvl w:val="0"/>
          <w:numId w:val="1"/>
        </w:numPr>
      </w:pPr>
      <w:r>
        <w:t xml:space="preserve"> </w:t>
      </w:r>
      <w:r>
        <w:rPr>
          <w:b/>
          <w:bCs/>
        </w:rPr>
        <w:t>Clark, K.L. (1978)</w:t>
      </w:r>
      <w:r>
        <w:t xml:space="preserve"> 'Negation as Failure', in </w:t>
      </w:r>
      <w:proofErr w:type="spellStart"/>
      <w:r>
        <w:t>Gallaire</w:t>
      </w:r>
      <w:proofErr w:type="spellEnd"/>
      <w:r>
        <w:t xml:space="preserve">, H. and Minker, J. (eds.) </w:t>
      </w:r>
      <w:r>
        <w:rPr>
          <w:i/>
        </w:rPr>
        <w:t>Logic and Data Bases</w:t>
      </w:r>
      <w:r>
        <w:t xml:space="preserve">. New York: Plenum Press, pp. 293–322. Available at: </w:t>
      </w:r>
      <w:hyperlink r:id="rId33">
        <w:r>
          <w:rPr>
            <w:rStyle w:val="Hyperlink"/>
          </w:rPr>
          <w:t>https://www.doc.ic.ac.uk/~klc/NegAsFailure.pdf</w:t>
        </w:r>
      </w:hyperlink>
      <w:r>
        <w:t xml:space="preserve"> (Accessed :14 April 2026)</w:t>
      </w:r>
    </w:p>
    <w:p w14:paraId="6DD4C00D" w14:textId="77777777" w:rsidR="006C06DB" w:rsidRDefault="00000000">
      <w:pPr>
        <w:pStyle w:val="BodyText"/>
        <w:numPr>
          <w:ilvl w:val="0"/>
          <w:numId w:val="1"/>
        </w:numPr>
      </w:pPr>
      <w:r>
        <w:t xml:space="preserve"> </w:t>
      </w:r>
      <w:r>
        <w:rPr>
          <w:b/>
          <w:bCs/>
        </w:rPr>
        <w:t>McDonald, J. (2015)</w:t>
      </w:r>
      <w:r>
        <w:t xml:space="preserve"> </w:t>
      </w:r>
      <w:r>
        <w:rPr>
          <w:i/>
          <w:iCs/>
        </w:rPr>
        <w:t>Medieval Weapons &amp; Armour</w:t>
      </w:r>
      <w:r>
        <w:t xml:space="preserve">, </w:t>
      </w:r>
      <w:r>
        <w:rPr>
          <w:color w:val="000000"/>
        </w:rPr>
        <w:t xml:space="preserve">Castles and Manor Houses Inc. Available at: </w:t>
      </w:r>
      <w:hyperlink r:id="rId34">
        <w:r>
          <w:rPr>
            <w:rStyle w:val="Hyperlink"/>
            <w:color w:val="000000"/>
          </w:rPr>
          <w:t>https://www.medievalwarfare.info/weapons.htm</w:t>
        </w:r>
      </w:hyperlink>
      <w:r>
        <w:rPr>
          <w:color w:val="000000"/>
        </w:rPr>
        <w:t xml:space="preserve"> (Accessed: 16 Feb 2026)</w:t>
      </w:r>
      <w:r>
        <w:t xml:space="preserve"> </w:t>
      </w:r>
    </w:p>
    <w:p w14:paraId="15D8A2D1" w14:textId="77777777" w:rsidR="006C06DB" w:rsidRDefault="00000000">
      <w:pPr>
        <w:pStyle w:val="BodyText"/>
        <w:numPr>
          <w:ilvl w:val="0"/>
          <w:numId w:val="1"/>
        </w:numPr>
      </w:pPr>
      <w:r>
        <w:t xml:space="preserve"> </w:t>
      </w:r>
      <w:r>
        <w:rPr>
          <w:b/>
          <w:bCs/>
        </w:rPr>
        <w:t>Metropolitan Museum of Art (1991)</w:t>
      </w:r>
      <w:r>
        <w:t xml:space="preserve"> </w:t>
      </w:r>
      <w:r>
        <w:rPr>
          <w:i/>
        </w:rPr>
        <w:t>Arms and Armor: Permanent Collection</w:t>
      </w:r>
      <w:r>
        <w:t xml:space="preserve">. Available at: </w:t>
      </w:r>
      <w:hyperlink r:id="rId35" w:tgtFrame="_blank">
        <w:r>
          <w:rPr>
            <w:rStyle w:val="Hyperlink"/>
          </w:rPr>
          <w:t>https://resources.metmuseum.org/resources/metpublications/pdf/Arms_and_Armor_Permanent_Collection_The_Metropolitan_Museum_of_Art_Bulletin_v_49_no_1_Summer_1991.pdf</w:t>
        </w:r>
      </w:hyperlink>
      <w:r>
        <w:t xml:space="preserve"> (Accessed: 16 Feb 2026).</w:t>
      </w:r>
    </w:p>
    <w:p w14:paraId="32EAFB93" w14:textId="77777777" w:rsidR="006C06DB" w:rsidRDefault="00000000">
      <w:pPr>
        <w:pStyle w:val="BodyText"/>
        <w:numPr>
          <w:ilvl w:val="0"/>
          <w:numId w:val="1"/>
        </w:numPr>
      </w:pPr>
      <w:r>
        <w:t xml:space="preserve"> </w:t>
      </w:r>
      <w:r>
        <w:rPr>
          <w:b/>
          <w:bCs/>
        </w:rPr>
        <w:t>Russell, S.J. and Norvig, P. (2022)</w:t>
      </w:r>
      <w:r>
        <w:t xml:space="preserve"> </w:t>
      </w:r>
      <w:r>
        <w:rPr>
          <w:i/>
        </w:rPr>
        <w:t>Artificial Intelligence: A Modern Approach</w:t>
      </w:r>
      <w:r>
        <w:t xml:space="preserve">. 4th </w:t>
      </w:r>
      <w:proofErr w:type="spellStart"/>
      <w:r>
        <w:t>edn</w:t>
      </w:r>
      <w:proofErr w:type="spellEnd"/>
      <w:r>
        <w:t xml:space="preserve">. Harlow: Pearson. Available at: </w:t>
      </w:r>
      <w:hyperlink r:id="rId36">
        <w:r>
          <w:rPr>
            <w:rStyle w:val="Hyperlink"/>
          </w:rPr>
          <w:t>http://lib.ysu.am/disciplines_bk/efdd4d1d4c2087fe1cbe03d9ced67f34.pdf</w:t>
        </w:r>
      </w:hyperlink>
      <w:r>
        <w:t xml:space="preserve"> (Accessed 14 April 2026)</w:t>
      </w:r>
    </w:p>
    <w:p w14:paraId="7BC21376" w14:textId="77777777" w:rsidR="006C06DB" w:rsidRDefault="00000000">
      <w:pPr>
        <w:pStyle w:val="BodyText"/>
        <w:numPr>
          <w:ilvl w:val="0"/>
          <w:numId w:val="1"/>
        </w:numPr>
      </w:pPr>
      <w:r>
        <w:rPr>
          <w:b/>
          <w:bCs/>
        </w:rPr>
        <w:t>Study.com (n.d.)</w:t>
      </w:r>
      <w:r>
        <w:t xml:space="preserve"> </w:t>
      </w:r>
      <w:r>
        <w:rPr>
          <w:i/>
          <w:iCs/>
        </w:rPr>
        <w:t>Middle Ages Events | History &amp; Timeline.</w:t>
      </w:r>
      <w:r>
        <w:t xml:space="preserve"> Available at: </w:t>
      </w:r>
      <w:hyperlink r:id="rId37">
        <w:r>
          <w:rPr>
            <w:rStyle w:val="Hyperlink"/>
          </w:rPr>
          <w:t>https://study.com/academy/lesson/major-events-in-the-middle-ages.html</w:t>
        </w:r>
      </w:hyperlink>
      <w:r>
        <w:t xml:space="preserve">  (Accessed: 18 Feb 2026).</w:t>
      </w:r>
    </w:p>
    <w:p w14:paraId="5F7186A2" w14:textId="77777777" w:rsidR="006C06DB" w:rsidRDefault="00000000">
      <w:pPr>
        <w:pStyle w:val="BodyText"/>
        <w:numPr>
          <w:ilvl w:val="0"/>
          <w:numId w:val="1"/>
        </w:numPr>
      </w:pPr>
      <w:r>
        <w:t xml:space="preserve"> </w:t>
      </w:r>
      <w:r>
        <w:rPr>
          <w:b/>
          <w:bCs/>
        </w:rPr>
        <w:t>Wikipedia (2026)</w:t>
      </w:r>
      <w:r>
        <w:t xml:space="preserve"> </w:t>
      </w:r>
      <w:r>
        <w:rPr>
          <w:i/>
          <w:iCs/>
        </w:rPr>
        <w:t>Fall of the Western Roman Empire</w:t>
      </w:r>
      <w:r>
        <w:t xml:space="preserve">. Available at: </w:t>
      </w:r>
      <w:hyperlink r:id="rId38">
        <w:r>
          <w:rPr>
            <w:rStyle w:val="Hyperlink"/>
          </w:rPr>
          <w:t>https://en.wikipedia.org/wiki/Fall_of_the_Western_Roman_Empire</w:t>
        </w:r>
      </w:hyperlink>
      <w:r>
        <w:t xml:space="preserve">  (Accessed: 18 Feb 2026).</w:t>
      </w:r>
    </w:p>
    <w:p w14:paraId="2146DCEE" w14:textId="77777777" w:rsidR="006C06DB" w:rsidRDefault="00000000">
      <w:pPr>
        <w:pStyle w:val="BodyText"/>
        <w:numPr>
          <w:ilvl w:val="0"/>
          <w:numId w:val="1"/>
        </w:numPr>
      </w:pPr>
      <w:r>
        <w:t xml:space="preserve"> </w:t>
      </w:r>
      <w:r>
        <w:rPr>
          <w:b/>
          <w:bCs/>
        </w:rPr>
        <w:t xml:space="preserve">Wikipedia (2026) </w:t>
      </w:r>
      <w:r>
        <w:rPr>
          <w:i/>
          <w:iCs/>
        </w:rPr>
        <w:t>Reformation</w:t>
      </w:r>
      <w:r>
        <w:t xml:space="preserve">. Available at: </w:t>
      </w:r>
      <w:hyperlink r:id="rId39">
        <w:r>
          <w:rPr>
            <w:rStyle w:val="Hyperlink"/>
          </w:rPr>
          <w:t>https://en.wikipedia.org/wiki/Reformation</w:t>
        </w:r>
      </w:hyperlink>
      <w:r>
        <w:t xml:space="preserve"> (Accessed: 18 Feb 2026).</w:t>
      </w:r>
    </w:p>
    <w:p w14:paraId="36965567" w14:textId="77777777" w:rsidR="006C06DB" w:rsidRDefault="006C06DB"/>
    <w:p w14:paraId="40571A13" w14:textId="77777777" w:rsidR="006C06DB" w:rsidRDefault="00000000">
      <w:pPr>
        <w:pStyle w:val="Heading2"/>
      </w:pPr>
      <w:r>
        <w:br w:type="page"/>
      </w:r>
    </w:p>
    <w:p w14:paraId="68901395" w14:textId="77777777" w:rsidR="006C06DB" w:rsidRDefault="00000000">
      <w:pPr>
        <w:pStyle w:val="Heading2"/>
        <w:spacing w:before="0"/>
      </w:pPr>
      <w:bookmarkStart w:id="40" w:name="_Toc229428536"/>
      <w:r>
        <w:lastRenderedPageBreak/>
        <w:t>Part 2 – Connectionist Methods</w:t>
      </w:r>
      <w:bookmarkEnd w:id="40"/>
    </w:p>
    <w:p w14:paraId="7A4C1C4F" w14:textId="77777777" w:rsidR="006C06DB" w:rsidRDefault="006C06DB"/>
    <w:p w14:paraId="54E6F317" w14:textId="77777777" w:rsidR="006C06DB" w:rsidRDefault="00000000">
      <w:pPr>
        <w:pStyle w:val="ListParagraph"/>
        <w:numPr>
          <w:ilvl w:val="0"/>
          <w:numId w:val="14"/>
        </w:numPr>
      </w:pPr>
      <w:r>
        <w:rPr>
          <w:b/>
          <w:bCs/>
        </w:rPr>
        <w:t>Bishop, C.M. (2006)</w:t>
      </w:r>
      <w:r>
        <w:t xml:space="preserve"> </w:t>
      </w:r>
      <w:r>
        <w:rPr>
          <w:i/>
        </w:rPr>
        <w:t>Pattern Recognition and Machine Learning</w:t>
      </w:r>
      <w:r>
        <w:t>. New York: Springer.</w:t>
      </w:r>
    </w:p>
    <w:p w14:paraId="3B08A4E1" w14:textId="77777777" w:rsidR="006C06DB" w:rsidRDefault="006C06DB"/>
    <w:p w14:paraId="55AA1850" w14:textId="77777777" w:rsidR="006C06DB" w:rsidRDefault="00000000">
      <w:pPr>
        <w:pStyle w:val="ListParagraph"/>
        <w:numPr>
          <w:ilvl w:val="0"/>
          <w:numId w:val="1"/>
        </w:numPr>
      </w:pPr>
      <w:proofErr w:type="spellStart"/>
      <w:r>
        <w:rPr>
          <w:b/>
          <w:bCs/>
        </w:rPr>
        <w:t>Cognism</w:t>
      </w:r>
      <w:proofErr w:type="spellEnd"/>
      <w:r>
        <w:rPr>
          <w:b/>
          <w:bCs/>
        </w:rPr>
        <w:t xml:space="preserve"> (2024)</w:t>
      </w:r>
      <w:r>
        <w:t xml:space="preserve"> </w:t>
      </w:r>
      <w:r>
        <w:rPr>
          <w:i/>
        </w:rPr>
        <w:t>Cold calling success rates: everything you need to know</w:t>
      </w:r>
      <w:r>
        <w:t xml:space="preserve">. Available at: </w:t>
      </w:r>
      <w:hyperlink r:id="rId40" w:tgtFrame="_blank">
        <w:r>
          <w:rPr>
            <w:rStyle w:val="Hyperlink"/>
          </w:rPr>
          <w:t>https://www.cognism.com/blog/cold-calling-success-rates</w:t>
        </w:r>
      </w:hyperlink>
      <w:r>
        <w:t xml:space="preserve"> (Accessed: 18 April 2026)</w:t>
      </w:r>
    </w:p>
    <w:p w14:paraId="7973A753" w14:textId="77777777" w:rsidR="006C06DB" w:rsidRDefault="006C06DB"/>
    <w:p w14:paraId="64E71B6D" w14:textId="77777777" w:rsidR="006C06DB" w:rsidRDefault="00000000">
      <w:pPr>
        <w:pStyle w:val="ListParagraph"/>
        <w:numPr>
          <w:ilvl w:val="0"/>
          <w:numId w:val="1"/>
        </w:numPr>
      </w:pPr>
      <w:r>
        <w:rPr>
          <w:b/>
          <w:bCs/>
        </w:rPr>
        <w:t>Deisenroth, M., Faisal, A. A., Ong C. S. (2021)</w:t>
      </w:r>
      <w:r>
        <w:t xml:space="preserve"> </w:t>
      </w:r>
      <w:r>
        <w:rPr>
          <w:i/>
          <w:iCs/>
        </w:rPr>
        <w:t>Mathematics for Machine Learning.</w:t>
      </w:r>
      <w:r>
        <w:t xml:space="preserve"> Cambridge: Cambridge University Press</w:t>
      </w:r>
    </w:p>
    <w:p w14:paraId="1114239B" w14:textId="77777777" w:rsidR="006C06DB" w:rsidRDefault="006C06DB"/>
    <w:p w14:paraId="4CA6A037" w14:textId="77777777" w:rsidR="006C06DB" w:rsidRDefault="00000000">
      <w:pPr>
        <w:pStyle w:val="ListParagraph"/>
        <w:numPr>
          <w:ilvl w:val="0"/>
          <w:numId w:val="1"/>
        </w:numPr>
      </w:pPr>
      <w:proofErr w:type="spellStart"/>
      <w:r>
        <w:rPr>
          <w:b/>
          <w:bCs/>
        </w:rPr>
        <w:t>Keras</w:t>
      </w:r>
      <w:proofErr w:type="spellEnd"/>
      <w:r>
        <w:rPr>
          <w:b/>
          <w:bCs/>
        </w:rPr>
        <w:t xml:space="preserve"> (n.d.)</w:t>
      </w:r>
      <w:r>
        <w:t xml:space="preserve"> </w:t>
      </w:r>
      <w:r>
        <w:rPr>
          <w:i/>
          <w:iCs/>
        </w:rPr>
        <w:t xml:space="preserve">About </w:t>
      </w:r>
      <w:proofErr w:type="spellStart"/>
      <w:r>
        <w:rPr>
          <w:i/>
          <w:iCs/>
        </w:rPr>
        <w:t>Keras</w:t>
      </w:r>
      <w:proofErr w:type="spellEnd"/>
      <w:r>
        <w:t xml:space="preserve">. Available at: </w:t>
      </w:r>
      <w:hyperlink r:id="rId41">
        <w:r>
          <w:rPr>
            <w:rStyle w:val="Hyperlink"/>
          </w:rPr>
          <w:t>https://keras.io/getting_started/about/</w:t>
        </w:r>
      </w:hyperlink>
      <w:r>
        <w:t xml:space="preserve"> (Accessed: 2 May 2026)</w:t>
      </w:r>
    </w:p>
    <w:p w14:paraId="2F5D2C95" w14:textId="77777777" w:rsidR="006C06DB" w:rsidRDefault="006C06DB"/>
    <w:p w14:paraId="2484185D" w14:textId="77777777" w:rsidR="006C06DB" w:rsidRDefault="00000000">
      <w:pPr>
        <w:pStyle w:val="ListParagraph"/>
        <w:numPr>
          <w:ilvl w:val="0"/>
          <w:numId w:val="1"/>
        </w:numPr>
      </w:pPr>
      <w:r>
        <w:rPr>
          <w:b/>
          <w:bCs/>
        </w:rPr>
        <w:t>McCulloch, W.S. and Pitts, W. (1943)</w:t>
      </w:r>
      <w:r>
        <w:t xml:space="preserve"> </w:t>
      </w:r>
      <w:r>
        <w:rPr>
          <w:i/>
          <w:iCs/>
        </w:rPr>
        <w:t>‘A logical calculus of the ideas immanent in nervous activity’</w:t>
      </w:r>
      <w:r>
        <w:t>, The Bulletin of Mathematical Biophysics, 5(4), pp. 115–133.</w:t>
      </w:r>
    </w:p>
    <w:p w14:paraId="7AA75F27" w14:textId="77777777" w:rsidR="006C06DB" w:rsidRDefault="006C06DB"/>
    <w:p w14:paraId="01FA644A" w14:textId="77777777" w:rsidR="006C06DB" w:rsidRDefault="00000000">
      <w:pPr>
        <w:pStyle w:val="ListParagraph"/>
        <w:numPr>
          <w:ilvl w:val="0"/>
          <w:numId w:val="1"/>
        </w:numPr>
      </w:pPr>
      <w:r>
        <w:t xml:space="preserve"> </w:t>
      </w:r>
      <w:r>
        <w:rPr>
          <w:b/>
          <w:bCs/>
        </w:rPr>
        <w:t>Moro, S., Rita, P., &amp; Cortez, P. (2014).</w:t>
      </w:r>
      <w:r>
        <w:t xml:space="preserve"> Bank Marketing [Dataset]. UCI Machine Learning Repository. Available at: </w:t>
      </w:r>
      <w:hyperlink r:id="rId42">
        <w:r>
          <w:rPr>
            <w:rStyle w:val="Hyperlink"/>
          </w:rPr>
          <w:t>https://doi.org/10.24432/C5K306</w:t>
        </w:r>
      </w:hyperlink>
      <w:r>
        <w:t xml:space="preserve">. </w:t>
      </w:r>
    </w:p>
    <w:p w14:paraId="7DE62DF1" w14:textId="77777777" w:rsidR="006C06DB" w:rsidRDefault="006C06DB"/>
    <w:p w14:paraId="027D6633" w14:textId="77777777" w:rsidR="006C06DB" w:rsidRDefault="00000000">
      <w:pPr>
        <w:pStyle w:val="ListParagraph"/>
        <w:numPr>
          <w:ilvl w:val="0"/>
          <w:numId w:val="1"/>
        </w:numPr>
      </w:pPr>
      <w:r>
        <w:t xml:space="preserve"> </w:t>
      </w:r>
      <w:r>
        <w:rPr>
          <w:b/>
          <w:bCs/>
        </w:rPr>
        <w:t>Smith, G. (1998)</w:t>
      </w:r>
      <w:r>
        <w:t xml:space="preserve"> Introductory Mathematics: Algebra and Analysis. London: Springer-Verlag</w:t>
      </w:r>
    </w:p>
    <w:p w14:paraId="1FC66F72" w14:textId="77777777" w:rsidR="006C06DB" w:rsidRDefault="006C06DB"/>
    <w:sectPr w:rsidR="006C06DB">
      <w:headerReference w:type="even" r:id="rId43"/>
      <w:headerReference w:type="default" r:id="rId44"/>
      <w:footerReference w:type="even" r:id="rId45"/>
      <w:footerReference w:type="default" r:id="rId46"/>
      <w:headerReference w:type="first" r:id="rId47"/>
      <w:footerReference w:type="first" r:id="rId48"/>
      <w:pgSz w:w="11906" w:h="16838"/>
      <w:pgMar w:top="1134" w:right="1134" w:bottom="1693" w:left="1134" w:header="0" w:footer="1134" w:gutter="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66DCC" w14:textId="77777777" w:rsidR="00F16657" w:rsidRDefault="00F16657">
      <w:r>
        <w:separator/>
      </w:r>
    </w:p>
  </w:endnote>
  <w:endnote w:type="continuationSeparator" w:id="0">
    <w:p w14:paraId="736BFA7F" w14:textId="77777777" w:rsidR="00F16657" w:rsidRDefault="00F16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variable"/>
  </w:font>
  <w:font w:name="Liberation Serif">
    <w:altName w:val="Times New Roman"/>
    <w:panose1 w:val="020B0604020202020204"/>
    <w:charset w:val="01"/>
    <w:family w:val="roman"/>
    <w:pitch w:val="variable"/>
  </w:font>
  <w:font w:name="Noto Serif CJK SC">
    <w:altName w:val="Cambria"/>
    <w:panose1 w:val="020B0604020202020204"/>
    <w:charset w:val="00"/>
    <w:family w:val="roman"/>
    <w:pitch w:val="default"/>
  </w:font>
  <w:font w:name="Noto Sans Devanagari">
    <w:panose1 w:val="020B0502040504020204"/>
    <w:charset w:val="00"/>
    <w:family w:val="swiss"/>
    <w:pitch w:val="variable"/>
    <w:sig w:usb0="80008023" w:usb1="00002046" w:usb2="00000000" w:usb3="00000000" w:csb0="00000001" w:csb1="00000000"/>
  </w:font>
  <w:font w:name="Helvetica">
    <w:panose1 w:val="00000000000000000000"/>
    <w:charset w:val="00"/>
    <w:family w:val="auto"/>
    <w:pitch w:val="variable"/>
    <w:sig w:usb0="E00002FF" w:usb1="5000785B" w:usb2="00000000" w:usb3="00000000" w:csb0="0000019F" w:csb1="00000000"/>
  </w:font>
  <w:font w:name="Noto Sans CJK SC">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1"/>
    <w:family w:val="swiss"/>
    <w:pitch w:val="variable"/>
  </w:font>
  <w:font w:name="Liberation Mono">
    <w:altName w:val="Courier New"/>
    <w:panose1 w:val="020B0604020202020204"/>
    <w:charset w:val="01"/>
    <w:family w:val="roman"/>
    <w:pitch w:val="variable"/>
  </w:font>
  <w:font w:name="Noto Sans Mono CJK SC">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Nimbus Sans">
    <w:altName w:val="Cambria"/>
    <w:panose1 w:val="020B0604020202020204"/>
    <w:charset w:val="01"/>
    <w:family w:val="roman"/>
    <w:pitch w:val="variable"/>
  </w:font>
  <w:font w:name="Andale Mono">
    <w:panose1 w:val="020B0509000000000004"/>
    <w:charset w:val="00"/>
    <w:family w:val="modern"/>
    <w:pitch w:val="fixed"/>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C4018" w14:textId="77777777" w:rsidR="006C06DB" w:rsidRDefault="006C06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9862F" w14:textId="77777777" w:rsidR="006C06DB" w:rsidRDefault="00000000">
    <w:pPr>
      <w:pStyle w:val="Footer"/>
    </w:pPr>
    <w:r>
      <w:t xml:space="preserve">Page </w:t>
    </w:r>
    <w:r>
      <w:fldChar w:fldCharType="begin"/>
    </w:r>
    <w:r>
      <w:instrText xml:space="preserve"> PAGE </w:instrText>
    </w:r>
    <w:r>
      <w:fldChar w:fldCharType="separate"/>
    </w:r>
    <w:r>
      <w:t>44</w:t>
    </w:r>
    <w:r>
      <w:fldChar w:fldCharType="end"/>
    </w:r>
    <w:r>
      <w:t xml:space="preserve"> of </w:t>
    </w:r>
    <w:fldSimple w:instr=" NUMPAGES ">
      <w:r>
        <w:t>44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54DCC" w14:textId="77777777" w:rsidR="006C06DB" w:rsidRDefault="006C06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4AC2E" w14:textId="77777777" w:rsidR="00F16657" w:rsidRDefault="00F16657">
      <w:r>
        <w:separator/>
      </w:r>
    </w:p>
  </w:footnote>
  <w:footnote w:type="continuationSeparator" w:id="0">
    <w:p w14:paraId="77A6D750" w14:textId="77777777" w:rsidR="00F16657" w:rsidRDefault="00F166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A1528" w14:textId="77777777" w:rsidR="006C06DB" w:rsidRDefault="006C06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F649B" w14:textId="77777777" w:rsidR="006C06DB" w:rsidRDefault="00000000">
    <w:pPr>
      <w:pStyle w:val="Header"/>
      <w:rPr>
        <w:i/>
        <w:iCs/>
      </w:rPr>
    </w:pPr>
    <w:r>
      <w:rPr>
        <w:i/>
        <w:iCs/>
      </w:rPr>
      <w:br/>
      <w:t>Fundamentals of Artificial Intelligence</w:t>
    </w:r>
    <w:r>
      <w:rPr>
        <w:i/>
        <w:iCs/>
      </w:rPr>
      <w:tab/>
    </w:r>
    <w:r>
      <w:rPr>
        <w:i/>
        <w:iCs/>
      </w:rPr>
      <w:tab/>
      <w:t>Tom Rowan, ST20285213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A4806" w14:textId="77777777" w:rsidR="006C06DB" w:rsidRDefault="006C06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216C"/>
    <w:multiLevelType w:val="multilevel"/>
    <w:tmpl w:val="B38EEE9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5654F0F"/>
    <w:multiLevelType w:val="multilevel"/>
    <w:tmpl w:val="8980909C"/>
    <w:lvl w:ilvl="0">
      <w:start w:val="1"/>
      <w:numFmt w:val="decimal"/>
      <w:suff w:val="nothing"/>
      <w:lvlText w:val="%1."/>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5E46215"/>
    <w:multiLevelType w:val="multilevel"/>
    <w:tmpl w:val="FDCADF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AC0549F"/>
    <w:multiLevelType w:val="multilevel"/>
    <w:tmpl w:val="33B89D9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30FD1DEB"/>
    <w:multiLevelType w:val="multilevel"/>
    <w:tmpl w:val="018E00C2"/>
    <w:lvl w:ilvl="0">
      <w:start w:val="1"/>
      <w:numFmt w:val="decimal"/>
      <w:suff w:val="nothing"/>
      <w:lvlText w:val="%1."/>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6A6471F"/>
    <w:multiLevelType w:val="multilevel"/>
    <w:tmpl w:val="6890DFC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3C473306"/>
    <w:multiLevelType w:val="multilevel"/>
    <w:tmpl w:val="3DAC5FB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5F45311D"/>
    <w:multiLevelType w:val="multilevel"/>
    <w:tmpl w:val="A66603E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67531FEF"/>
    <w:multiLevelType w:val="multilevel"/>
    <w:tmpl w:val="9F343D6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6C8D26BA"/>
    <w:multiLevelType w:val="multilevel"/>
    <w:tmpl w:val="CE80B34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7271369D"/>
    <w:multiLevelType w:val="multilevel"/>
    <w:tmpl w:val="BD9EE936"/>
    <w:lvl w:ilvl="0">
      <w:start w:val="1"/>
      <w:numFmt w:val="decimal"/>
      <w:suff w:val="nothing"/>
      <w:lvlText w:val="%1."/>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7E1C5A9D"/>
    <w:multiLevelType w:val="multilevel"/>
    <w:tmpl w:val="E9B085C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833401004">
    <w:abstractNumId w:val="10"/>
  </w:num>
  <w:num w:numId="2" w16cid:durableId="1227842449">
    <w:abstractNumId w:val="5"/>
  </w:num>
  <w:num w:numId="3" w16cid:durableId="1145704018">
    <w:abstractNumId w:val="8"/>
  </w:num>
  <w:num w:numId="4" w16cid:durableId="1572808644">
    <w:abstractNumId w:val="7"/>
  </w:num>
  <w:num w:numId="5" w16cid:durableId="1171719404">
    <w:abstractNumId w:val="9"/>
  </w:num>
  <w:num w:numId="6" w16cid:durableId="642736910">
    <w:abstractNumId w:val="11"/>
  </w:num>
  <w:num w:numId="7" w16cid:durableId="2128618958">
    <w:abstractNumId w:val="6"/>
  </w:num>
  <w:num w:numId="8" w16cid:durableId="1534609511">
    <w:abstractNumId w:val="1"/>
  </w:num>
  <w:num w:numId="9" w16cid:durableId="773403442">
    <w:abstractNumId w:val="4"/>
  </w:num>
  <w:num w:numId="10" w16cid:durableId="1974821231">
    <w:abstractNumId w:val="3"/>
  </w:num>
  <w:num w:numId="11" w16cid:durableId="123470495">
    <w:abstractNumId w:val="0"/>
  </w:num>
  <w:num w:numId="12" w16cid:durableId="144510257">
    <w:abstractNumId w:val="2"/>
  </w:num>
  <w:num w:numId="13" w16cid:durableId="1127236363">
    <w:abstractNumId w:val="10"/>
    <w:lvlOverride w:ilvl="0">
      <w:startOverride w:val="1"/>
    </w:lvlOverride>
  </w:num>
  <w:num w:numId="14" w16cid:durableId="935014111">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6DB"/>
    <w:rsid w:val="002F0F64"/>
    <w:rsid w:val="003C3498"/>
    <w:rsid w:val="004125E6"/>
    <w:rsid w:val="006625FF"/>
    <w:rsid w:val="00663706"/>
    <w:rsid w:val="006C06DB"/>
    <w:rsid w:val="009E419B"/>
    <w:rsid w:val="00A06768"/>
    <w:rsid w:val="00CE2B7C"/>
    <w:rsid w:val="00F16657"/>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EE24E"/>
  <w15:docId w15:val="{606B2244-41D5-DE43-A737-F6B459918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3B0"/>
    <w:pPr>
      <w:jc w:val="both"/>
    </w:pPr>
    <w:rPr>
      <w:rFonts w:ascii="Helvetica" w:hAnsi="Helvetica"/>
    </w:rPr>
  </w:style>
  <w:style w:type="paragraph" w:styleId="Heading1">
    <w:name w:val="heading 1"/>
    <w:basedOn w:val="Heading"/>
    <w:next w:val="BodyText"/>
    <w:uiPriority w:val="9"/>
    <w:qFormat/>
    <w:rsid w:val="0092379A"/>
    <w:pPr>
      <w:outlineLvl w:val="0"/>
    </w:pPr>
    <w:rPr>
      <w:rFonts w:ascii="Helvetica" w:hAnsi="Helvetica" w:cstheme="majorHAnsi"/>
      <w:b/>
      <w:bCs/>
      <w:color w:val="002060"/>
      <w:sz w:val="44"/>
      <w:szCs w:val="44"/>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qFormat/>
    <w:pPr>
      <w:numPr>
        <w:ilvl w:val="2"/>
        <w:numId w:val="1"/>
      </w:numPr>
      <w:spacing w:before="140"/>
      <w:outlineLvl w:val="2"/>
    </w:pPr>
    <w:rPr>
      <w:rFonts w:ascii="Helvetica" w:hAnsi="Helvetic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80"/>
      <w:u w:val="single"/>
    </w:rPr>
  </w:style>
  <w:style w:type="character" w:customStyle="1" w:styleId="IndexLink">
    <w:name w:val="Index Link"/>
    <w:qFormat/>
  </w:style>
  <w:style w:type="character" w:styleId="Emphasis">
    <w:name w:val="Emphasis"/>
    <w:qFormat/>
    <w:rPr>
      <w:i/>
      <w:iCs/>
    </w:rPr>
  </w:style>
  <w:style w:type="character" w:customStyle="1" w:styleId="SourceText">
    <w:name w:val="Source Text"/>
    <w:qFormat/>
    <w:rPr>
      <w:rFonts w:ascii="Liberation Mono" w:eastAsia="Noto Sans Mono CJK SC" w:hAnsi="Liberation Mono" w:cs="Liberation Mono"/>
    </w:rPr>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styleId="FollowedHyperlink">
    <w:name w:val="FollowedHyperlink"/>
    <w:basedOn w:val="DefaultParagraphFont"/>
    <w:uiPriority w:val="99"/>
    <w:semiHidden/>
    <w:unhideWhenUsed/>
    <w:rsid w:val="00A34E45"/>
    <w:rPr>
      <w:color w:val="551A8B" w:themeColor="followedHyperlink"/>
      <w:u w:val="single"/>
    </w:rPr>
  </w:style>
  <w:style w:type="character" w:styleId="UnresolvedMention">
    <w:name w:val="Unresolved Mention"/>
    <w:basedOn w:val="DefaultParagraphFont"/>
    <w:uiPriority w:val="99"/>
    <w:semiHidden/>
    <w:unhideWhenUsed/>
    <w:qFormat/>
    <w:rsid w:val="00A45B42"/>
    <w:rPr>
      <w:color w:val="605E5C"/>
      <w:shd w:val="clear" w:color="auto" w:fill="E1DFDD"/>
    </w:rPr>
  </w:style>
  <w:style w:type="character" w:customStyle="1" w:styleId="NumberingSymbols">
    <w:name w:val="Numbering Symbols"/>
    <w:qFormat/>
  </w:style>
  <w:style w:type="character" w:customStyle="1" w:styleId="HeaderChar">
    <w:name w:val="Header Char"/>
    <w:basedOn w:val="DefaultParagraphFont"/>
    <w:link w:val="Header"/>
    <w:uiPriority w:val="99"/>
    <w:qFormat/>
    <w:rsid w:val="006A33B0"/>
    <w:rPr>
      <w:rFonts w:cs="Mangal"/>
      <w:szCs w:val="21"/>
    </w:rPr>
  </w:style>
  <w:style w:type="character" w:styleId="PlaceholderText">
    <w:name w:val="Placeholder Text"/>
    <w:basedOn w:val="DefaultParagraphFont"/>
    <w:uiPriority w:val="99"/>
    <w:semiHidden/>
    <w:qFormat/>
    <w:rsid w:val="00CA4CE3"/>
    <w:rPr>
      <w:color w:val="666666"/>
    </w:rPr>
  </w:style>
  <w:style w:type="character" w:customStyle="1" w:styleId="gstkn">
    <w:name w:val="gs_tkn"/>
    <w:basedOn w:val="DefaultParagraphFont"/>
    <w:qFormat/>
    <w:rsid w:val="00F60A01"/>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IndexHeading">
    <w:name w:val="index heading"/>
    <w:basedOn w:val="Heading"/>
    <w:pPr>
      <w:suppressLineNumbers/>
    </w:pPr>
    <w:rPr>
      <w:b/>
      <w:bCs/>
      <w:sz w:val="32"/>
      <w:szCs w:val="32"/>
    </w:rPr>
  </w:style>
  <w:style w:type="paragraph" w:styleId="TOCHeading">
    <w:name w:val="TOC Heading"/>
    <w:basedOn w:val="IndexHeading"/>
    <w:uiPriority w:val="39"/>
    <w:qFormat/>
    <w:rPr>
      <w:rFonts w:ascii="Nimbus Sans" w:hAnsi="Nimbus Sans"/>
    </w:rPr>
  </w:style>
  <w:style w:type="paragraph" w:styleId="TOC1">
    <w:name w:val="toc 1"/>
    <w:basedOn w:val="Index"/>
    <w:uiPriority w:val="39"/>
    <w:pPr>
      <w:suppressLineNumbers w:val="0"/>
      <w:spacing w:before="120"/>
      <w:jc w:val="left"/>
    </w:pPr>
    <w:rPr>
      <w:rFonts w:asciiTheme="minorHAnsi" w:hAnsiTheme="minorHAnsi" w:cstheme="minorHAnsi"/>
      <w:b/>
      <w:bCs/>
      <w:i/>
      <w:iCs/>
    </w:rPr>
  </w:style>
  <w:style w:type="paragraph" w:styleId="TOC2">
    <w:name w:val="toc 2"/>
    <w:basedOn w:val="Index"/>
    <w:uiPriority w:val="39"/>
    <w:pPr>
      <w:suppressLineNumbers w:val="0"/>
      <w:spacing w:before="120"/>
      <w:ind w:left="240"/>
      <w:jc w:val="left"/>
    </w:pPr>
    <w:rPr>
      <w:rFonts w:asciiTheme="minorHAnsi" w:hAnsiTheme="minorHAnsi" w:cstheme="minorHAnsi"/>
      <w:b/>
      <w:bCs/>
      <w:sz w:val="22"/>
      <w:szCs w:val="22"/>
    </w:rPr>
  </w:style>
  <w:style w:type="paragraph" w:styleId="TOC3">
    <w:name w:val="toc 3"/>
    <w:basedOn w:val="Index"/>
    <w:uiPriority w:val="39"/>
    <w:pPr>
      <w:suppressLineNumbers w:val="0"/>
      <w:ind w:left="480"/>
      <w:jc w:val="left"/>
    </w:pPr>
    <w:rPr>
      <w:rFonts w:asciiTheme="minorHAnsi" w:hAnsiTheme="minorHAnsi" w:cstheme="minorHAnsi"/>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Figure">
    <w:name w:val="Figure"/>
    <w:basedOn w:val="Caption"/>
    <w:qFormat/>
  </w:style>
  <w:style w:type="paragraph" w:customStyle="1" w:styleId="Drawing">
    <w:name w:val="Drawing"/>
    <w:basedOn w:val="Caption"/>
    <w:qFormat/>
  </w:style>
  <w:style w:type="paragraph" w:customStyle="1" w:styleId="FrameContents">
    <w:name w:val="Frame Contents"/>
    <w:basedOn w:val="Normal"/>
    <w:qFormat/>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A33B0"/>
    <w:pPr>
      <w:tabs>
        <w:tab w:val="center" w:pos="4513"/>
        <w:tab w:val="right" w:pos="9026"/>
      </w:tabs>
    </w:pPr>
    <w:rPr>
      <w:rFonts w:cs="Mangal"/>
      <w:szCs w:val="21"/>
    </w:rPr>
  </w:style>
  <w:style w:type="paragraph" w:styleId="ListParagraph">
    <w:name w:val="List Paragraph"/>
    <w:basedOn w:val="Normal"/>
    <w:uiPriority w:val="34"/>
    <w:qFormat/>
    <w:rsid w:val="006A33B0"/>
    <w:pPr>
      <w:ind w:left="720"/>
      <w:contextualSpacing/>
    </w:pPr>
    <w:rPr>
      <w:rFonts w:cs="Mangal"/>
      <w:szCs w:val="21"/>
    </w:rPr>
  </w:style>
  <w:style w:type="table" w:styleId="ListTable4">
    <w:name w:val="List Table 4"/>
    <w:basedOn w:val="TableNormal"/>
    <w:uiPriority w:val="49"/>
    <w:rsid w:val="0092379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CA4CE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087883"/>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semiHidden/>
    <w:unhideWhenUsed/>
    <w:rsid w:val="003C3498"/>
    <w:pPr>
      <w:ind w:left="72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rsid w:val="003C3498"/>
    <w:pPr>
      <w:ind w:left="96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3C3498"/>
    <w:pPr>
      <w:ind w:left="12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3C3498"/>
    <w:pPr>
      <w:ind w:left="144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3C3498"/>
    <w:pPr>
      <w:ind w:left="168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3C3498"/>
    <w:pPr>
      <w:ind w:left="1920"/>
      <w:jc w:val="left"/>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en.wikipedia.org/wiki/Reformation" TargetMode="External"/><Relationship Id="rId21" Type="http://schemas.openxmlformats.org/officeDocument/2006/relationships/image" Target="media/image12.png"/><Relationship Id="rId34" Type="http://schemas.openxmlformats.org/officeDocument/2006/relationships/hyperlink" Target="https://www.medievalwarfare.info/weapons.htm" TargetMode="External"/><Relationship Id="rId42" Type="http://schemas.openxmlformats.org/officeDocument/2006/relationships/hyperlink" Target="https://doi.org/10.24432/C5K306" TargetMode="External"/><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cssplatformbytha.com/wp-content/uploads/2024/10/Biology-by-Neil-A.-Campbell-Jane-B.-Reece-z-lib.org_.pdf" TargetMode="External"/><Relationship Id="rId37" Type="http://schemas.openxmlformats.org/officeDocument/2006/relationships/hyperlink" Target="https://study.com/academy/lesson/major-events-in-the-middle-ages.html" TargetMode="External"/><Relationship Id="rId40" Type="http://schemas.openxmlformats.org/officeDocument/2006/relationships/hyperlink" Target="https://www.cognism.com/blog/cold-calling-success-rates"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lib.ysu.am/disciplines_bk/efdd4d1d4c2087fe1cbe03d9ced67f34.pdf" TargetMode="External"/><Relationship Id="rId49" Type="http://schemas.openxmlformats.org/officeDocument/2006/relationships/fontTable" Target="fontTable.xml"/><Relationship Id="rId10" Type="http://schemas.openxmlformats.org/officeDocument/2006/relationships/hyperlink" Target="https://datascience.daemonchild.com/year3/dat6002/Medieval_Weapons_Node_Diagram.html" TargetMode="External"/><Relationship Id="rId19" Type="http://schemas.openxmlformats.org/officeDocument/2006/relationships/image" Target="media/image10.png"/><Relationship Id="rId31" Type="http://schemas.openxmlformats.org/officeDocument/2006/relationships/hyperlink" Target="https://archive.org/details/armsarmourinanti00laco" TargetMode="External"/><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datascience.daemonchild.com/year3/dat6002/Medieval_Weapons_Hierarchy.html"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resources.metmuseum.org/resources/metpublications/pdf/Arms_and_Armor_Permanent_Collection_The_Metropolitan_Museum_of_Art_Bulletin_v_49_no_1_Summer_1991.pdf"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doc.ic.ac.uk/~klc/NegAsFailure.pdf" TargetMode="External"/><Relationship Id="rId38" Type="http://schemas.openxmlformats.org/officeDocument/2006/relationships/hyperlink" Target="https://en.wikipedia.org/wiki/Fall_of_the_Western_Roman_Empire" TargetMode="External"/><Relationship Id="rId46" Type="http://schemas.openxmlformats.org/officeDocument/2006/relationships/footer" Target="footer2.xml"/><Relationship Id="rId20" Type="http://schemas.openxmlformats.org/officeDocument/2006/relationships/image" Target="media/image11.png"/><Relationship Id="rId41" Type="http://schemas.openxmlformats.org/officeDocument/2006/relationships/hyperlink" Target="https://keras.io/getting_started/about/"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FE6BCD-441F-9347-AD1B-C081AC7E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785</TotalTime>
  <Pages>41</Pages>
  <Words>9307</Words>
  <Characters>53055</Characters>
  <Application>Microsoft Office Word</Application>
  <DocSecurity>0</DocSecurity>
  <Lines>442</Lines>
  <Paragraphs>124</Paragraphs>
  <ScaleCrop>false</ScaleCrop>
  <Company/>
  <LinksUpToDate>false</LinksUpToDate>
  <CharactersWithSpaces>62238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Rowan, Tom</cp:lastModifiedBy>
  <cp:revision>4</cp:revision>
  <dcterms:created xsi:type="dcterms:W3CDTF">2026-05-11T20:06:00Z</dcterms:created>
  <dcterms:modified xsi:type="dcterms:W3CDTF">2026-05-11T20:55:00Z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2026-03-09T20:29:24Z</dcterms:created>
  <dc:creator/>
  <dc:description/>
  <dc:language>en-GB</dc:language>
  <cp:lastModifiedBy/>
  <cp:lastPrinted>2026-05-05T09:58:46Z</cp:lastPrinted>
  <dcterms:modified xsi:type="dcterms:W3CDTF">2026-05-11T21:00:00Z</dcterms:modified>
  <cp:revision>51</cp:revision>
  <dc:subject/>
  <dc:title/>
</cp:coreProperties>
</file>