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FDFF94" w14:textId="77777777" w:rsidR="00DE330F" w:rsidRPr="00FD377E" w:rsidRDefault="00DE330F" w:rsidP="00C953D6">
      <w:pPr>
        <w:pStyle w:val="Puesto"/>
        <w:tabs>
          <w:tab w:val="left" w:pos="8505"/>
        </w:tabs>
        <w:spacing w:after="480"/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</w:pPr>
      <w:r w:rsidRPr="00FD377E">
        <w:rPr>
          <w:rFonts w:ascii="Bookman Old Style" w:hAnsi="Bookman Old Style"/>
          <w:i/>
          <w:color w:val="000000" w:themeColor="text1"/>
          <w:szCs w:val="40"/>
          <w:u w:val="single"/>
          <w:lang w:val="es-ES"/>
        </w:rPr>
        <w:t>C O N M I N A T O R I A</w:t>
      </w:r>
    </w:p>
    <w:p w14:paraId="4442BA0A" w14:textId="1040F10C" w:rsidR="00DE330F" w:rsidRPr="00C953D6" w:rsidRDefault="004D5681" w:rsidP="0046496E">
      <w:pPr>
        <w:spacing w:after="120"/>
        <w:ind w:right="-284"/>
        <w:jc w:val="center"/>
        <w:rPr>
          <w:rFonts w:ascii="Bookman Old Style" w:hAnsi="Bookman Old Style"/>
          <w:i/>
          <w:lang w:val="es-ES"/>
        </w:rPr>
      </w:pPr>
      <w:r>
        <w:rPr>
          <w:rFonts w:ascii="Bookman Old Style" w:hAnsi="Bookman Old Style"/>
          <w:b/>
          <w:i/>
          <w:lang w:val="es-ES"/>
        </w:rPr>
        <w:t>$dato002</w:t>
      </w:r>
    </w:p>
    <w:p w14:paraId="4EE7F36A" w14:textId="77777777" w:rsidR="00DE330F" w:rsidRPr="00DE330F" w:rsidRDefault="00DE330F" w:rsidP="00DE330F">
      <w:pPr>
        <w:ind w:left="3538" w:firstLine="709"/>
        <w:jc w:val="both"/>
        <w:rPr>
          <w:rFonts w:ascii="Bookman Old Style" w:hAnsi="Bookman Old Style"/>
          <w:b/>
          <w:i/>
          <w:color w:val="000000" w:themeColor="text1"/>
        </w:rPr>
      </w:pPr>
    </w:p>
    <w:p w14:paraId="337204EC" w14:textId="2CAFB8AB" w:rsidR="00DE330F" w:rsidRPr="00DE330F" w:rsidRDefault="00DE330F" w:rsidP="00DE330F">
      <w:pPr>
        <w:pBdr>
          <w:bottom w:val="single" w:sz="6" w:space="1" w:color="auto"/>
        </w:pBdr>
        <w:spacing w:after="120"/>
        <w:jc w:val="both"/>
        <w:rPr>
          <w:rFonts w:ascii="Bookman Old Style" w:hAnsi="Bookman Old Style"/>
          <w:color w:val="000000" w:themeColor="text1"/>
        </w:rPr>
      </w:pPr>
      <w:r w:rsidRPr="00DE330F">
        <w:rPr>
          <w:rFonts w:ascii="Bookman Old Style" w:hAnsi="Bookman Old Style"/>
          <w:color w:val="000000" w:themeColor="text1"/>
        </w:rPr>
        <w:t xml:space="preserve">La </w:t>
      </w:r>
      <w:r w:rsidR="00C9641B" w:rsidRPr="00DE330F">
        <w:rPr>
          <w:rFonts w:ascii="Bookman Old Style" w:hAnsi="Bookman Old Style"/>
          <w:color w:val="000000" w:themeColor="text1"/>
        </w:rPr>
        <w:t xml:space="preserve">Paz, </w:t>
      </w:r>
      <w:r w:rsidR="004D5681">
        <w:rPr>
          <w:rFonts w:ascii="Bookman Old Style" w:hAnsi="Bookman Old Style"/>
          <w:color w:val="000000" w:themeColor="text1"/>
        </w:rPr>
        <w:t>$dato003</w:t>
      </w:r>
    </w:p>
    <w:p w14:paraId="38339C4A" w14:textId="77777777" w:rsidR="00DE330F" w:rsidRPr="00DE330F" w:rsidRDefault="00DE330F" w:rsidP="00DE330F">
      <w:pPr>
        <w:rPr>
          <w:rFonts w:ascii="Bookman Old Style" w:hAnsi="Bookman Old Style"/>
          <w:color w:val="000000" w:themeColor="text1"/>
          <w:lang w:val="es-ES_tradnl"/>
        </w:rPr>
      </w:pPr>
      <w:r>
        <w:rPr>
          <w:rFonts w:ascii="Bookman Old Style" w:hAnsi="Bookman Old Style"/>
          <w:color w:val="000000" w:themeColor="text1"/>
          <w:lang w:val="es-ES_tradnl"/>
        </w:rPr>
        <w:t>Señor</w:t>
      </w:r>
      <w:r w:rsidRPr="00DE330F">
        <w:rPr>
          <w:rFonts w:ascii="Bookman Old Style" w:hAnsi="Bookman Old Style"/>
          <w:color w:val="000000" w:themeColor="text1"/>
          <w:lang w:val="es-ES_tradnl"/>
        </w:rPr>
        <w:t>:</w:t>
      </w:r>
    </w:p>
    <w:p w14:paraId="2EFF9275" w14:textId="77777777" w:rsidR="007B6A4C" w:rsidRDefault="007B6A4C" w:rsidP="00DE330F">
      <w:pPr>
        <w:rPr>
          <w:rFonts w:ascii="Arial" w:hAnsi="Arial" w:cs="Arial"/>
          <w:lang w:val="es-MX"/>
        </w:rPr>
      </w:pPr>
    </w:p>
    <w:p w14:paraId="1DA26899" w14:textId="37C5DB05" w:rsidR="004F1F86" w:rsidRPr="00AF3C88" w:rsidRDefault="00DE330F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DE330F">
        <w:rPr>
          <w:rFonts w:ascii="Bookman Old Style" w:hAnsi="Bookman Old Style"/>
          <w:color w:val="000000" w:themeColor="text1"/>
          <w:lang w:val="es-ES_tradnl"/>
        </w:rPr>
        <w:t xml:space="preserve">Como es de su conocimiento, en esta Cartera de Estado cursa denuncia interpuesta por </w:t>
      </w:r>
      <w:r w:rsidR="004D5681">
        <w:rPr>
          <w:rFonts w:ascii="Bookman Old Style" w:hAnsi="Bookman Old Style"/>
          <w:color w:val="000000" w:themeColor="text1"/>
          <w:lang w:val="es-ES_tradnl"/>
        </w:rPr>
        <w:t>la Sra. $dato004</w:t>
      </w:r>
      <w:r>
        <w:rPr>
          <w:rFonts w:ascii="Bookman Old Style" w:hAnsi="Bookman Old Style"/>
          <w:color w:val="000000" w:themeColor="text1"/>
          <w:lang w:val="es-ES_tradnl"/>
        </w:rPr>
        <w:t xml:space="preserve"> dependiente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 de $dato008</w:t>
      </w:r>
      <w:r w:rsidRPr="00DE330F">
        <w:rPr>
          <w:rFonts w:ascii="Bookman Old Style" w:hAnsi="Bookman Old Style"/>
          <w:color w:val="000000" w:themeColor="text1"/>
          <w:lang w:val="es-ES_tradnl"/>
        </w:rPr>
        <w:t xml:space="preserve">, solicitando </w:t>
      </w:r>
      <w:r w:rsidR="005F706B">
        <w:rPr>
          <w:rFonts w:ascii="Bookman Old Style" w:hAnsi="Bookman Old Style"/>
          <w:color w:val="000000" w:themeColor="text1"/>
          <w:lang w:val="es-ES_tradnl"/>
        </w:rPr>
        <w:t>el CESE DE AC</w:t>
      </w:r>
      <w:r w:rsidR="00D36D25">
        <w:rPr>
          <w:rFonts w:ascii="Bookman Old Style" w:hAnsi="Bookman Old Style"/>
          <w:color w:val="000000" w:themeColor="text1"/>
          <w:lang w:val="es-ES_tradnl"/>
        </w:rPr>
        <w:t>OSO LABORAL.</w:t>
      </w:r>
    </w:p>
    <w:p w14:paraId="7A93841B" w14:textId="77777777" w:rsidR="005F706B" w:rsidRDefault="00FD377E" w:rsidP="00AF3C88">
      <w:pPr>
        <w:spacing w:after="240"/>
        <w:ind w:left="708"/>
        <w:rPr>
          <w:rFonts w:ascii="Bookman Old Style" w:hAnsi="Bookman Old Style"/>
          <w:b/>
          <w:lang w:val="es-ES_tradnl"/>
        </w:rPr>
      </w:pPr>
      <w:r>
        <w:rPr>
          <w:rFonts w:ascii="Bookman Old Style" w:hAnsi="Bookman Old Style"/>
          <w:b/>
          <w:lang w:val="es-ES_tradnl"/>
        </w:rPr>
        <w:t>CONSIDERANDO</w:t>
      </w:r>
      <w:r w:rsidR="005F706B" w:rsidRPr="005F706B">
        <w:rPr>
          <w:rFonts w:ascii="Bookman Old Style" w:hAnsi="Bookman Old Style"/>
          <w:b/>
          <w:lang w:val="es-ES_tradnl"/>
        </w:rPr>
        <w:t>:</w:t>
      </w:r>
      <w:r w:rsidR="00CF04EE">
        <w:rPr>
          <w:rFonts w:ascii="Bookman Old Style" w:hAnsi="Bookman Old Style"/>
          <w:b/>
          <w:lang w:val="es-ES_tradnl"/>
        </w:rPr>
        <w:t xml:space="preserve"> </w:t>
      </w:r>
    </w:p>
    <w:p w14:paraId="083FE770" w14:textId="178A9A99" w:rsidR="00CA3E98" w:rsidRDefault="00CA3E98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4266C3">
        <w:rPr>
          <w:rFonts w:ascii="Bookman Old Style" w:hAnsi="Bookman Old Style"/>
          <w:color w:val="000000" w:themeColor="text1"/>
        </w:rPr>
        <w:t xml:space="preserve">Que, 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fecha </w:t>
      </w:r>
      <w:r w:rsidR="004D5681">
        <w:rPr>
          <w:rFonts w:ascii="Bookman Old Style" w:hAnsi="Bookman Old Style"/>
          <w:color w:val="000000" w:themeColor="text1"/>
          <w:lang w:val="es-ES_tradnl"/>
        </w:rPr>
        <w:t>$fecha006</w:t>
      </w:r>
      <w:r w:rsidR="004266C3">
        <w:rPr>
          <w:rFonts w:ascii="Bookman Old Style" w:hAnsi="Bookman Old Style"/>
          <w:color w:val="000000" w:themeColor="text1"/>
          <w:lang w:val="es-ES_tradnl"/>
        </w:rPr>
        <w:t xml:space="preserve">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$dato004 </w:t>
      </w:r>
      <w:r w:rsidR="004266C3">
        <w:rPr>
          <w:rFonts w:ascii="Bookman Old Style" w:hAnsi="Bookman Old Style"/>
          <w:color w:val="000000" w:themeColor="text1"/>
          <w:lang w:val="es-ES_tradnl"/>
        </w:rPr>
        <w:t>dependiente</w:t>
      </w:r>
      <w:r w:rsidRPr="004266C3">
        <w:rPr>
          <w:rFonts w:ascii="Bookman Old Style" w:hAnsi="Bookman Old Style"/>
          <w:color w:val="000000" w:themeColor="text1"/>
          <w:lang w:val="es-ES_tradnl"/>
        </w:rPr>
        <w:t xml:space="preserve"> de la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$dato008</w:t>
      </w:r>
      <w:r w:rsidRPr="004266C3">
        <w:rPr>
          <w:rFonts w:ascii="Bookman Old Style" w:hAnsi="Bookman Old Style"/>
          <w:color w:val="000000" w:themeColor="text1"/>
        </w:rPr>
        <w:t xml:space="preserve">, denuncia y solicita </w:t>
      </w:r>
      <w:r w:rsidR="004266C3">
        <w:rPr>
          <w:rFonts w:ascii="Bookman Old Style" w:hAnsi="Bookman Old Style"/>
          <w:color w:val="000000" w:themeColor="text1"/>
        </w:rPr>
        <w:t>el cese del Acoso Laboral/Acoso Sexual Laboral</w:t>
      </w:r>
      <w:r w:rsidRPr="004266C3">
        <w:rPr>
          <w:rFonts w:ascii="Bookman Old Style" w:hAnsi="Bookman Old Style"/>
          <w:color w:val="000000" w:themeColor="text1"/>
        </w:rPr>
        <w:t>.</w:t>
      </w:r>
    </w:p>
    <w:p w14:paraId="169E6F42" w14:textId="00B0F785" w:rsidR="004266C3" w:rsidRPr="002150B9" w:rsidRDefault="004266C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 w:rsidRPr="002150B9">
        <w:rPr>
          <w:rFonts w:ascii="Bookman Old Style" w:hAnsi="Bookman Old Style"/>
          <w:color w:val="000000" w:themeColor="text1"/>
        </w:rPr>
        <w:t xml:space="preserve">Que, ante la denuncia interpuesta, fue de conocimiento del Inspector de Trabajo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$dato007 </w:t>
      </w:r>
      <w:r w:rsidR="002150B9">
        <w:rPr>
          <w:rFonts w:ascii="Bookman Old Style" w:hAnsi="Bookman Old Style"/>
          <w:color w:val="000000" w:themeColor="text1"/>
        </w:rPr>
        <w:t xml:space="preserve">quien emitió el </w:t>
      </w:r>
      <w:r w:rsidRPr="002150B9">
        <w:rPr>
          <w:rFonts w:ascii="Bookman Old Style" w:hAnsi="Bookman Old Style"/>
          <w:color w:val="000000" w:themeColor="text1"/>
        </w:rPr>
        <w:t xml:space="preserve">correspondiente </w:t>
      </w:r>
      <w:r w:rsidR="002150B9">
        <w:rPr>
          <w:rFonts w:ascii="Bookman Old Style" w:hAnsi="Bookman Old Style"/>
          <w:color w:val="000000" w:themeColor="text1"/>
        </w:rPr>
        <w:t>Informe</w:t>
      </w:r>
      <w:r w:rsidRPr="002150B9">
        <w:rPr>
          <w:rFonts w:ascii="Bookman Old Style" w:hAnsi="Bookman Old Style"/>
          <w:color w:val="000000" w:themeColor="text1"/>
        </w:rPr>
        <w:t xml:space="preserve">, señalándose fecha y hora de audiencia para </w:t>
      </w:r>
      <w:r w:rsidR="00615D92">
        <w:rPr>
          <w:rFonts w:ascii="Bookman Old Style" w:hAnsi="Bookman Old Style"/>
          <w:color w:val="000000" w:themeColor="text1"/>
        </w:rPr>
        <w:t>fecha $dato010</w:t>
      </w:r>
      <w:r w:rsidRPr="002150B9">
        <w:rPr>
          <w:rFonts w:ascii="Bookman Old Style" w:hAnsi="Bookman Old Style"/>
          <w:color w:val="000000" w:themeColor="text1"/>
        </w:rPr>
        <w:t xml:space="preserve"> a horas </w:t>
      </w:r>
      <w:r w:rsidR="00615D92">
        <w:rPr>
          <w:rFonts w:ascii="Bookman Old Style" w:hAnsi="Bookman Old Style"/>
          <w:color w:val="000000" w:themeColor="text1"/>
        </w:rPr>
        <w:t>$dato011</w:t>
      </w:r>
      <w:bookmarkStart w:id="0" w:name="_GoBack"/>
      <w:bookmarkEnd w:id="0"/>
      <w:r w:rsidRPr="002150B9">
        <w:rPr>
          <w:rFonts w:ascii="Bookman Old Style" w:hAnsi="Bookman Old Style"/>
          <w:color w:val="000000" w:themeColor="text1"/>
        </w:rPr>
        <w:t>.</w:t>
      </w:r>
    </w:p>
    <w:p w14:paraId="571EF9F6" w14:textId="743E6794" w:rsidR="004266C3" w:rsidRDefault="004266C3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  <w:r w:rsidRPr="002150B9">
        <w:rPr>
          <w:rFonts w:ascii="Bookman Old Style" w:hAnsi="Bookman Old Style"/>
          <w:color w:val="000000" w:themeColor="text1"/>
        </w:rPr>
        <w:t xml:space="preserve">Que, </w:t>
      </w:r>
      <w:r w:rsidRPr="002150B9">
        <w:rPr>
          <w:rFonts w:ascii="Bookman Old Style" w:hAnsi="Bookman Old Style"/>
          <w:color w:val="000000" w:themeColor="text1"/>
          <w:lang w:val="es-ES_tradnl"/>
        </w:rPr>
        <w:t>en la fecha y hora señalada y verificada la</w:t>
      </w:r>
      <w:r w:rsidR="002150B9">
        <w:rPr>
          <w:rFonts w:ascii="Bookman Old Style" w:hAnsi="Bookman Old Style"/>
          <w:color w:val="000000" w:themeColor="text1"/>
          <w:lang w:val="es-ES_tradnl"/>
        </w:rPr>
        <w:t xml:space="preserve"> denuncia correspondiente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se tiene que, el 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denunciado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$dato009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en calidad de </w:t>
      </w:r>
      <w:r w:rsidR="004D5681">
        <w:rPr>
          <w:rFonts w:ascii="Bookman Old Style" w:hAnsi="Bookman Old Style"/>
          <w:color w:val="000000" w:themeColor="text1"/>
          <w:lang w:val="es-ES_tradnl"/>
        </w:rPr>
        <w:t>Representante Legal</w:t>
      </w:r>
      <w:r w:rsidR="006A6779">
        <w:rPr>
          <w:rFonts w:ascii="Bookman Old Style" w:hAnsi="Bookman Old Style"/>
          <w:color w:val="000000" w:themeColor="text1"/>
          <w:lang w:val="es-ES_tradnl"/>
        </w:rPr>
        <w:t xml:space="preserve">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de </w:t>
      </w:r>
      <w:r w:rsidR="004D5681">
        <w:rPr>
          <w:rFonts w:ascii="Bookman Old Style" w:hAnsi="Bookman Old Style"/>
          <w:color w:val="000000" w:themeColor="text1"/>
          <w:lang w:val="es-ES_tradnl"/>
        </w:rPr>
        <w:t xml:space="preserve">$dato008 </w:t>
      </w:r>
      <w:r w:rsidRPr="002150B9">
        <w:rPr>
          <w:rFonts w:ascii="Bookman Old Style" w:hAnsi="Bookman Old Style"/>
          <w:color w:val="000000" w:themeColor="text1"/>
          <w:lang w:val="es-ES_tradnl"/>
        </w:rPr>
        <w:t>fue l</w:t>
      </w:r>
      <w:r w:rsidR="0069660E">
        <w:rPr>
          <w:rFonts w:ascii="Bookman Old Style" w:hAnsi="Bookman Old Style"/>
          <w:color w:val="000000" w:themeColor="text1"/>
          <w:lang w:val="es-ES_tradnl"/>
        </w:rPr>
        <w:t xml:space="preserve">egalmente notificado posterior a la verificación, </w:t>
      </w:r>
      <w:r w:rsidR="0010462D">
        <w:rPr>
          <w:rFonts w:ascii="Bookman Old Style" w:hAnsi="Bookman Old Style"/>
          <w:color w:val="000000" w:themeColor="text1"/>
          <w:lang w:val="es-ES_tradnl"/>
        </w:rPr>
        <w:t xml:space="preserve">en este entendido y </w:t>
      </w:r>
      <w:r w:rsidRPr="002150B9">
        <w:rPr>
          <w:rFonts w:ascii="Bookman Old Style" w:hAnsi="Bookman Old Style"/>
          <w:color w:val="000000" w:themeColor="text1"/>
          <w:lang w:val="es-ES_tradnl"/>
        </w:rPr>
        <w:t xml:space="preserve">ante la </w:t>
      </w:r>
      <w:r w:rsidR="0010462D">
        <w:rPr>
          <w:rFonts w:ascii="Bookman Old Style" w:hAnsi="Bookman Old Style"/>
          <w:color w:val="000000" w:themeColor="text1"/>
          <w:lang w:val="es-ES_tradnl"/>
        </w:rPr>
        <w:t>recopilación</w:t>
      </w:r>
      <w:r w:rsidR="004052C4">
        <w:rPr>
          <w:rFonts w:ascii="Bookman Old Style" w:hAnsi="Bookman Old Style"/>
          <w:color w:val="000000" w:themeColor="text1"/>
          <w:lang w:val="es-ES_tradnl"/>
        </w:rPr>
        <w:t xml:space="preserve"> de recursos que fundamentan los hechos suscitados se concluye que existen los suficientes elementos para corroborar la veracidad de la denuncia efectuada.</w:t>
      </w:r>
    </w:p>
    <w:p w14:paraId="5A683B0A" w14:textId="77777777" w:rsidR="00AF3C88" w:rsidRDefault="00AF3C88" w:rsidP="00AF3C88">
      <w:pPr>
        <w:spacing w:after="240"/>
        <w:contextualSpacing/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BADE551" w14:textId="77777777" w:rsidR="005F706B" w:rsidRDefault="005F706B" w:rsidP="00AF3C88">
      <w:pPr>
        <w:spacing w:before="240" w:after="240"/>
        <w:ind w:left="708"/>
        <w:rPr>
          <w:rFonts w:ascii="Bookman Old Style" w:hAnsi="Bookman Old Style"/>
          <w:b/>
          <w:lang w:val="es-ES_tradnl"/>
        </w:rPr>
      </w:pPr>
      <w:r w:rsidRPr="005F706B">
        <w:rPr>
          <w:rFonts w:ascii="Bookman Old Style" w:hAnsi="Bookman Old Style"/>
          <w:b/>
          <w:lang w:val="es-ES_tradnl"/>
        </w:rPr>
        <w:t>POR TANTO:</w:t>
      </w:r>
    </w:p>
    <w:p w14:paraId="094349D8" w14:textId="77777777" w:rsidR="00CF04EE" w:rsidRDefault="005F706B" w:rsidP="00AF3C88">
      <w:pPr>
        <w:spacing w:after="240"/>
        <w:ind w:firstLine="708"/>
        <w:jc w:val="both"/>
        <w:rPr>
          <w:rFonts w:ascii="Bookman Old Style" w:hAnsi="Bookman Old Style"/>
          <w:color w:val="000000" w:themeColor="text1"/>
        </w:rPr>
      </w:pPr>
      <w:r w:rsidRPr="005F706B">
        <w:rPr>
          <w:rFonts w:ascii="Bookman Old Style" w:hAnsi="Bookman Old Style"/>
          <w:color w:val="000000" w:themeColor="text1"/>
        </w:rPr>
        <w:t xml:space="preserve">En atención a las atribuciones conferidas por la normativa legal vigente y en atención al informe </w:t>
      </w:r>
      <w:r w:rsidR="00531C46">
        <w:rPr>
          <w:rFonts w:ascii="Bookman Old Style" w:hAnsi="Bookman Old Style"/>
          <w:color w:val="000000" w:themeColor="text1"/>
        </w:rPr>
        <w:t xml:space="preserve">extendido </w:t>
      </w:r>
      <w:r w:rsidRPr="005F706B">
        <w:rPr>
          <w:rFonts w:ascii="Bookman Old Style" w:hAnsi="Bookman Old Style"/>
          <w:color w:val="000000" w:themeColor="text1"/>
        </w:rPr>
        <w:t xml:space="preserve">por el Inspector de </w:t>
      </w:r>
      <w:r w:rsidR="00531C46" w:rsidRPr="005F706B">
        <w:rPr>
          <w:rFonts w:ascii="Bookman Old Style" w:hAnsi="Bookman Old Style"/>
          <w:color w:val="000000" w:themeColor="text1"/>
        </w:rPr>
        <w:t>Trabajo</w:t>
      </w:r>
      <w:r w:rsidR="00531C46">
        <w:rPr>
          <w:rFonts w:ascii="Bookman Old Style" w:hAnsi="Bookman Old Style"/>
          <w:color w:val="000000" w:themeColor="text1"/>
        </w:rPr>
        <w:t>,</w:t>
      </w:r>
      <w:r w:rsidRPr="005F706B">
        <w:rPr>
          <w:rFonts w:ascii="Bookman Old Style" w:hAnsi="Bookman Old Style"/>
          <w:color w:val="000000" w:themeColor="text1"/>
        </w:rPr>
        <w:t xml:space="preserve"> la suscrita</w:t>
      </w:r>
      <w:r w:rsidR="00531C46">
        <w:rPr>
          <w:rFonts w:ascii="Bookman Old Style" w:hAnsi="Bookman Old Style"/>
          <w:color w:val="000000" w:themeColor="text1"/>
        </w:rPr>
        <w:t>/el suscrito</w:t>
      </w:r>
      <w:r w:rsidRPr="005F706B">
        <w:rPr>
          <w:rFonts w:ascii="Bookman Old Style" w:hAnsi="Bookman Old Style"/>
          <w:color w:val="000000" w:themeColor="text1"/>
        </w:rPr>
        <w:t xml:space="preserve"> Jefa</w:t>
      </w:r>
      <w:r w:rsidR="00531C46">
        <w:rPr>
          <w:rFonts w:ascii="Bookman Old Style" w:hAnsi="Bookman Old Style"/>
          <w:color w:val="000000" w:themeColor="text1"/>
        </w:rPr>
        <w:t>/Jefe</w:t>
      </w:r>
      <w:r w:rsidRPr="005F706B">
        <w:rPr>
          <w:rFonts w:ascii="Bookman Old Style" w:hAnsi="Bookman Old Style"/>
          <w:color w:val="000000" w:themeColor="text1"/>
        </w:rPr>
        <w:t xml:space="preserve"> Departamental</w:t>
      </w:r>
      <w:r w:rsidR="00531C46">
        <w:rPr>
          <w:rFonts w:ascii="Bookman Old Style" w:hAnsi="Bookman Old Style"/>
          <w:color w:val="000000" w:themeColor="text1"/>
        </w:rPr>
        <w:t>/Regional</w:t>
      </w:r>
      <w:r w:rsidR="00CF04EE">
        <w:rPr>
          <w:rFonts w:ascii="Bookman Old Style" w:hAnsi="Bookman Old Style"/>
          <w:color w:val="000000" w:themeColor="text1"/>
        </w:rPr>
        <w:t xml:space="preserve"> del Trabajo. DISPONE:</w:t>
      </w:r>
    </w:p>
    <w:p w14:paraId="757488DB" w14:textId="3D343715" w:rsidR="005F706B" w:rsidRDefault="00233853" w:rsidP="00AF3C88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>Artículo</w:t>
      </w:r>
      <w:r w:rsidR="00CF04EE">
        <w:rPr>
          <w:rFonts w:ascii="Bookman Old Style" w:hAnsi="Bookman Old Style"/>
          <w:b/>
          <w:color w:val="000000" w:themeColor="text1"/>
        </w:rPr>
        <w:t xml:space="preserve"> primero</w:t>
      </w:r>
      <w:r w:rsidR="00CF04EE" w:rsidRPr="00CF04EE">
        <w:rPr>
          <w:rFonts w:ascii="Bookman Old Style" w:hAnsi="Bookman Old Style"/>
          <w:b/>
          <w:color w:val="000000" w:themeColor="text1"/>
        </w:rPr>
        <w:t>.</w:t>
      </w:r>
      <w:r w:rsidR="00CF04EE">
        <w:rPr>
          <w:rFonts w:ascii="Bookman Old Style" w:hAnsi="Bookman Old Style"/>
          <w:b/>
          <w:color w:val="000000" w:themeColor="text1"/>
        </w:rPr>
        <w:t>-</w:t>
      </w:r>
      <w:r w:rsidR="005F706B" w:rsidRPr="005F706B">
        <w:rPr>
          <w:rFonts w:ascii="Bookman Old Style" w:hAnsi="Bookman Old Style"/>
          <w:color w:val="000000" w:themeColor="text1"/>
        </w:rPr>
        <w:t xml:space="preserve"> </w:t>
      </w:r>
      <w:r>
        <w:rPr>
          <w:rFonts w:ascii="Bookman Old Style" w:hAnsi="Bookman Old Style"/>
          <w:color w:val="000000" w:themeColor="text1"/>
        </w:rPr>
        <w:t xml:space="preserve">Se </w:t>
      </w:r>
      <w:r w:rsidRPr="005F706B">
        <w:rPr>
          <w:rFonts w:ascii="Bookman Old Style" w:hAnsi="Bookman Old Style"/>
          <w:b/>
          <w:color w:val="000000" w:themeColor="text1"/>
          <w:lang w:val="es-ES_tradnl"/>
        </w:rPr>
        <w:t>CONMINA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>al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 </w:t>
      </w:r>
      <w:r w:rsidRPr="00CF04EE">
        <w:rPr>
          <w:rFonts w:ascii="Bookman Old Style" w:hAnsi="Bookman Old Style"/>
          <w:color w:val="000000" w:themeColor="text1"/>
          <w:lang w:val="es-ES_tradnl"/>
        </w:rPr>
        <w:t xml:space="preserve">Sr.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$dato009</w:t>
      </w:r>
      <w:r w:rsidR="008B01E7">
        <w:rPr>
          <w:rFonts w:ascii="Bookman Old Style" w:hAnsi="Bookman Old Style"/>
          <w:color w:val="000000" w:themeColor="text1"/>
          <w:lang w:val="es-ES_tradnl"/>
        </w:rPr>
        <w:t xml:space="preserve"> </w:t>
      </w:r>
      <w:r>
        <w:rPr>
          <w:rFonts w:ascii="Bookman Old Style" w:hAnsi="Bookman Old Style"/>
          <w:b/>
          <w:color w:val="000000" w:themeColor="text1"/>
          <w:lang w:val="es-ES_tradnl"/>
        </w:rPr>
        <w:t xml:space="preserve">EL CESE INMEDIATO DEL ACOSO LABORAL </w:t>
      </w:r>
      <w:r>
        <w:rPr>
          <w:rFonts w:ascii="Bookman Old Style" w:hAnsi="Bookman Old Style"/>
          <w:color w:val="000000" w:themeColor="text1"/>
        </w:rPr>
        <w:t xml:space="preserve">en contra de la Sra. </w:t>
      </w:r>
      <w:r w:rsidR="004D5681">
        <w:rPr>
          <w:rFonts w:ascii="Bookman Old Style" w:hAnsi="Bookman Old Style"/>
          <w:color w:val="000000" w:themeColor="text1"/>
          <w:lang w:val="es-ES_tradnl"/>
        </w:rPr>
        <w:t>$dato004</w:t>
      </w:r>
      <w:r>
        <w:rPr>
          <w:rFonts w:ascii="Bookman Old Style" w:hAnsi="Bookman Old Style"/>
          <w:color w:val="000000" w:themeColor="text1"/>
        </w:rPr>
        <w:t xml:space="preserve">, de conformidad a lo dispuesto </w:t>
      </w:r>
      <w:r w:rsidR="00D2118F">
        <w:rPr>
          <w:rFonts w:ascii="Bookman Old Style" w:hAnsi="Bookman Old Style"/>
          <w:color w:val="000000" w:themeColor="text1"/>
          <w:lang w:val="es-ES_tradnl"/>
        </w:rPr>
        <w:t>e</w:t>
      </w:r>
      <w:r>
        <w:rPr>
          <w:rFonts w:ascii="Bookman Old Style" w:hAnsi="Bookman Old Style"/>
          <w:color w:val="000000" w:themeColor="text1"/>
          <w:lang w:val="es-ES_tradnl"/>
        </w:rPr>
        <w:t xml:space="preserve">n 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>la Co</w:t>
      </w:r>
      <w:r>
        <w:rPr>
          <w:rFonts w:ascii="Bookman Old Style" w:hAnsi="Bookman Old Style"/>
          <w:color w:val="000000" w:themeColor="text1"/>
          <w:lang w:val="es-ES_tradnl"/>
        </w:rPr>
        <w:t xml:space="preserve">nstitución Política del Estado; </w:t>
      </w:r>
      <w:r w:rsidR="00531C46">
        <w:rPr>
          <w:rFonts w:ascii="Bookman Old Style" w:hAnsi="Bookman Old Style"/>
          <w:color w:val="000000" w:themeColor="text1"/>
          <w:lang w:val="es-ES_tradnl"/>
        </w:rPr>
        <w:t xml:space="preserve">Ley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</w:t>
      </w:r>
      <w:r w:rsidR="00531C46">
        <w:rPr>
          <w:rFonts w:ascii="Bookman Old Style" w:hAnsi="Bookman Old Style"/>
          <w:color w:val="000000" w:themeColor="text1"/>
          <w:lang w:val="es-ES_tradnl"/>
        </w:rPr>
        <w:t>348</w:t>
      </w:r>
      <w:r>
        <w:rPr>
          <w:rFonts w:ascii="Bookman Old Style" w:hAnsi="Bookman Old Style"/>
          <w:color w:val="000000" w:themeColor="text1"/>
          <w:lang w:val="es-ES_tradnl"/>
        </w:rPr>
        <w:t>;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D.S</w:t>
      </w:r>
      <w:r w:rsidR="00531C46">
        <w:rPr>
          <w:rFonts w:ascii="Bookman Old Style" w:hAnsi="Bookman Old Style"/>
          <w:color w:val="000000" w:themeColor="text1"/>
          <w:lang w:val="es-ES_tradnl"/>
        </w:rPr>
        <w:t>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2145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; D.S. 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Nº 3106; </w:t>
      </w:r>
      <w:r>
        <w:rPr>
          <w:rFonts w:ascii="Bookman Old Style" w:hAnsi="Bookman Old Style"/>
          <w:color w:val="000000" w:themeColor="text1"/>
          <w:lang w:val="es-ES_tradnl"/>
        </w:rPr>
        <w:t>D.S.</w:t>
      </w:r>
      <w:r w:rsidR="00D2118F">
        <w:rPr>
          <w:rFonts w:ascii="Bookman Old Style" w:hAnsi="Bookman Old Style"/>
          <w:color w:val="000000" w:themeColor="text1"/>
          <w:lang w:val="es-ES_tradnl"/>
        </w:rPr>
        <w:t xml:space="preserve"> Nº 29894</w:t>
      </w:r>
      <w:r>
        <w:rPr>
          <w:rFonts w:ascii="Bookman Old Style" w:hAnsi="Bookman Old Style"/>
          <w:color w:val="000000" w:themeColor="text1"/>
          <w:lang w:val="es-ES_tradnl"/>
        </w:rPr>
        <w:t xml:space="preserve"> y demás normativa conexa vigente.</w:t>
      </w:r>
      <w:r w:rsidR="005F706B" w:rsidRPr="005F706B">
        <w:rPr>
          <w:rFonts w:ascii="Bookman Old Style" w:hAnsi="Bookman Old Style"/>
          <w:color w:val="000000" w:themeColor="text1"/>
          <w:lang w:val="es-ES_tradnl"/>
        </w:rPr>
        <w:t xml:space="preserve"> </w:t>
      </w:r>
    </w:p>
    <w:p w14:paraId="12B32BE7" w14:textId="54D28326" w:rsidR="00C53BBB" w:rsidRPr="00C53BBB" w:rsidRDefault="00CD0B07" w:rsidP="00C53BBB">
      <w:pPr>
        <w:spacing w:after="160" w:line="276" w:lineRule="auto"/>
        <w:jc w:val="both"/>
        <w:rPr>
          <w:rFonts w:ascii="Bookman Old Style" w:hAnsi="Bookman Old Style"/>
        </w:rPr>
      </w:pPr>
      <w:r w:rsidRPr="00C53BBB">
        <w:rPr>
          <w:rFonts w:ascii="Bookman Old Style" w:hAnsi="Bookman Old Style"/>
          <w:b/>
          <w:color w:val="000000" w:themeColor="text1"/>
        </w:rPr>
        <w:t xml:space="preserve">Artículo </w:t>
      </w:r>
      <w:r w:rsidR="00C9641B" w:rsidRPr="00C53BBB">
        <w:rPr>
          <w:rFonts w:ascii="Bookman Old Style" w:hAnsi="Bookman Old Style"/>
          <w:b/>
          <w:color w:val="000000" w:themeColor="text1"/>
        </w:rPr>
        <w:t>Segundo. -</w:t>
      </w:r>
      <w:r w:rsidRPr="00C53BBB">
        <w:rPr>
          <w:rFonts w:ascii="Bookman Old Style" w:hAnsi="Bookman Old Style"/>
          <w:b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 xml:space="preserve"> Se instruye al empleador a</w:t>
      </w:r>
      <w:r w:rsidR="00672A0F" w:rsidRPr="00C53BBB">
        <w:rPr>
          <w:rFonts w:ascii="Bookman Old Style" w:hAnsi="Bookman Old Style"/>
          <w:bCs/>
          <w:color w:val="000000" w:themeColor="text1"/>
        </w:rPr>
        <w:t>plicar</w:t>
      </w:r>
      <w:r w:rsidR="002419C7">
        <w:rPr>
          <w:rFonts w:ascii="Bookman Old Style" w:hAnsi="Bookman Old Style"/>
          <w:bCs/>
          <w:color w:val="000000" w:themeColor="text1"/>
        </w:rPr>
        <w:t xml:space="preserve"> </w:t>
      </w:r>
      <w:r w:rsidRPr="00C53BBB">
        <w:rPr>
          <w:rFonts w:ascii="Bookman Old Style" w:hAnsi="Bookman Old Style"/>
          <w:bCs/>
          <w:color w:val="000000" w:themeColor="text1"/>
        </w:rPr>
        <w:t>la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r w:rsidR="00672A0F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>iguiente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medida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  <w:proofErr w:type="spellStart"/>
      <w:r w:rsidRPr="00C53BBB">
        <w:rPr>
          <w:rFonts w:ascii="Bookman Old Style" w:hAnsi="Bookman Old Style"/>
          <w:bCs/>
          <w:color w:val="000000" w:themeColor="text1"/>
        </w:rPr>
        <w:t>protectiva</w:t>
      </w:r>
      <w:r w:rsidR="00C53BBB" w:rsidRPr="00C53BBB">
        <w:rPr>
          <w:rFonts w:ascii="Bookman Old Style" w:hAnsi="Bookman Old Style"/>
          <w:bCs/>
          <w:color w:val="000000" w:themeColor="text1"/>
        </w:rPr>
        <w:t>s</w:t>
      </w:r>
      <w:proofErr w:type="spellEnd"/>
      <w:r w:rsidR="00967AF6" w:rsidRPr="00C53BBB">
        <w:rPr>
          <w:rFonts w:ascii="Bookman Old Style" w:hAnsi="Bookman Old Style"/>
          <w:bCs/>
          <w:color w:val="000000" w:themeColor="text1"/>
        </w:rPr>
        <w:t>:</w:t>
      </w:r>
      <w:r w:rsidRPr="00C53BBB">
        <w:rPr>
          <w:rFonts w:ascii="Bookman Old Style" w:hAnsi="Bookman Old Style"/>
          <w:bCs/>
          <w:color w:val="000000" w:themeColor="text1"/>
        </w:rPr>
        <w:t xml:space="preserve"> </w:t>
      </w:r>
    </w:p>
    <w:p w14:paraId="7EA7F795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lastRenderedPageBreak/>
        <w:t>Cambio o rotación del puesto de trabajo del denunciado (sin afectar sus derechos laborales).</w:t>
      </w:r>
    </w:p>
    <w:p w14:paraId="0CD217F4" w14:textId="77777777" w:rsidR="00C53BBB" w:rsidRPr="00F62343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 xml:space="preserve">Suspensión </w:t>
      </w:r>
      <w:r>
        <w:rPr>
          <w:rFonts w:ascii="Bookman Old Style" w:hAnsi="Bookman Old Style"/>
        </w:rPr>
        <w:t>temporal del denunciado con goce de haberes.</w:t>
      </w:r>
    </w:p>
    <w:p w14:paraId="72ED92D3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 w:rsidRPr="00F62343">
        <w:rPr>
          <w:rFonts w:ascii="Bookman Old Style" w:hAnsi="Bookman Old Style"/>
        </w:rPr>
        <w:t>Cambio o rotación del puesto de trabajo previo consentimiento de la víctima (sin afectar sus derechos laborales).</w:t>
      </w:r>
    </w:p>
    <w:p w14:paraId="1F26A8C8" w14:textId="77777777" w:rsidR="00C53BBB" w:rsidRDefault="00C53BBB" w:rsidP="00C53BBB">
      <w:pPr>
        <w:pStyle w:val="Prrafodelista"/>
        <w:numPr>
          <w:ilvl w:val="0"/>
          <w:numId w:val="1"/>
        </w:numPr>
        <w:spacing w:after="160" w:line="276" w:lineRule="auto"/>
        <w:jc w:val="both"/>
        <w:rPr>
          <w:rFonts w:ascii="Bookman Old Style" w:hAnsi="Bookman Old Style"/>
        </w:rPr>
      </w:pPr>
      <w:r>
        <w:rPr>
          <w:rFonts w:ascii="Bookman Old Style" w:hAnsi="Bookman Old Style"/>
        </w:rPr>
        <w:t>En el caso de servidores públicos corresponderá la remisión de antecedentes al juez sumariante de la entidad.</w:t>
      </w:r>
    </w:p>
    <w:p w14:paraId="2925CB83" w14:textId="77777777" w:rsidR="00CD0B07" w:rsidRPr="00CD0B07" w:rsidRDefault="00C53BBB" w:rsidP="00AF3C88">
      <w:pPr>
        <w:spacing w:after="240"/>
        <w:jc w:val="both"/>
        <w:rPr>
          <w:rFonts w:ascii="Bookman Old Style" w:hAnsi="Bookman Old Style"/>
          <w:bCs/>
          <w:color w:val="000000" w:themeColor="text1"/>
        </w:rPr>
      </w:pPr>
      <w:r>
        <w:rPr>
          <w:rFonts w:ascii="Bookman Old Style" w:hAnsi="Bookman Old Style"/>
          <w:bCs/>
          <w:color w:val="000000" w:themeColor="text1"/>
          <w:lang w:val="es-ES"/>
        </w:rPr>
        <w:t>C</w:t>
      </w:r>
      <w:proofErr w:type="spellStart"/>
      <w:r w:rsidR="00CD0B07">
        <w:rPr>
          <w:rFonts w:ascii="Bookman Old Style" w:hAnsi="Bookman Old Style"/>
          <w:bCs/>
          <w:color w:val="000000" w:themeColor="text1"/>
        </w:rPr>
        <w:t>on</w:t>
      </w:r>
      <w:proofErr w:type="spellEnd"/>
      <w:r w:rsidR="00CD0B07">
        <w:rPr>
          <w:rFonts w:ascii="Bookman Old Style" w:hAnsi="Bookman Old Style"/>
          <w:bCs/>
          <w:color w:val="000000" w:themeColor="text1"/>
        </w:rPr>
        <w:t xml:space="preserve"> la finalidad de precautelar </w:t>
      </w:r>
      <w:r w:rsidR="00672A0F">
        <w:rPr>
          <w:rFonts w:ascii="Bookman Old Style" w:hAnsi="Bookman Old Style"/>
          <w:bCs/>
          <w:color w:val="000000" w:themeColor="text1"/>
        </w:rPr>
        <w:t>la integridad de la denunciante en razón de género, como bien jurídico protegido.</w:t>
      </w:r>
    </w:p>
    <w:p w14:paraId="29FD25AD" w14:textId="77777777" w:rsidR="004266C3" w:rsidRDefault="00233853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  <w:r>
        <w:rPr>
          <w:rFonts w:ascii="Bookman Old Style" w:hAnsi="Bookman Old Style"/>
          <w:b/>
          <w:color w:val="000000" w:themeColor="text1"/>
        </w:rPr>
        <w:t xml:space="preserve">Artículo </w:t>
      </w:r>
      <w:r w:rsidR="00CD0B07">
        <w:rPr>
          <w:rFonts w:ascii="Bookman Old Style" w:hAnsi="Bookman Old Style"/>
          <w:b/>
          <w:color w:val="000000" w:themeColor="text1"/>
        </w:rPr>
        <w:t>Tercero</w:t>
      </w:r>
      <w:r w:rsidRPr="00CF04EE">
        <w:rPr>
          <w:rFonts w:ascii="Bookman Old Style" w:hAnsi="Bookman Old Style"/>
          <w:b/>
          <w:color w:val="000000" w:themeColor="text1"/>
        </w:rPr>
        <w:t>.</w:t>
      </w:r>
      <w:r>
        <w:rPr>
          <w:rFonts w:ascii="Bookman Old Style" w:hAnsi="Bookman Old Style"/>
          <w:b/>
          <w:color w:val="000000" w:themeColor="text1"/>
        </w:rPr>
        <w:t>-</w:t>
      </w:r>
      <w:r w:rsidR="00400A3D">
        <w:rPr>
          <w:rFonts w:ascii="Bookman Old Style" w:hAnsi="Bookman Old Style"/>
          <w:b/>
          <w:color w:val="000000" w:themeColor="text1"/>
        </w:rPr>
        <w:t xml:space="preserve"> </w:t>
      </w:r>
      <w:r w:rsidR="00C53BBB">
        <w:rPr>
          <w:rFonts w:ascii="Bookman Old Style" w:hAnsi="Bookman Old Style"/>
          <w:color w:val="000000" w:themeColor="text1"/>
        </w:rPr>
        <w:t>H</w:t>
      </w:r>
      <w:r w:rsidR="00C53BBB" w:rsidRPr="00C53BBB">
        <w:rPr>
          <w:rFonts w:ascii="Bookman Old Style" w:hAnsi="Bookman Old Style"/>
          <w:color w:val="000000" w:themeColor="text1"/>
        </w:rPr>
        <w:t xml:space="preserve">abiéndose identificado elementos que configuran la </w:t>
      </w:r>
      <w:r w:rsidR="00C53BBB">
        <w:rPr>
          <w:rFonts w:ascii="Bookman Old Style" w:hAnsi="Bookman Old Style"/>
          <w:color w:val="000000" w:themeColor="text1"/>
        </w:rPr>
        <w:t>comisión de un probable ilícito se ordena la remisión de antecedentes</w:t>
      </w:r>
      <w:r w:rsidR="0063727D" w:rsidRPr="0084720D">
        <w:rPr>
          <w:rFonts w:ascii="Bookman Old Style" w:hAnsi="Bookman Old Style"/>
          <w:color w:val="000000" w:themeColor="text1"/>
        </w:rPr>
        <w:t xml:space="preserve"> al Ministerio Público</w:t>
      </w:r>
      <w:r w:rsidR="0063727D">
        <w:rPr>
          <w:rFonts w:ascii="Bookman Old Style" w:hAnsi="Bookman Old Style"/>
          <w:color w:val="000000" w:themeColor="text1"/>
        </w:rPr>
        <w:t>, para fines consiguientes.</w:t>
      </w:r>
    </w:p>
    <w:p w14:paraId="6F9B2374" w14:textId="77777777" w:rsidR="00393E06" w:rsidRDefault="00393E06" w:rsidP="00672A0F">
      <w:pPr>
        <w:spacing w:after="240"/>
        <w:jc w:val="both"/>
        <w:rPr>
          <w:rFonts w:ascii="Bookman Old Style" w:hAnsi="Bookman Old Style"/>
          <w:color w:val="000000" w:themeColor="text1"/>
        </w:rPr>
      </w:pPr>
    </w:p>
    <w:p w14:paraId="2DAC0F87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  <w:r w:rsidRPr="005937E1">
        <w:rPr>
          <w:rFonts w:ascii="Bookman Old Style" w:hAnsi="Bookman Old Style"/>
          <w:color w:val="000000" w:themeColor="text1"/>
          <w:lang w:val="es-ES_tradnl"/>
        </w:rPr>
        <w:t xml:space="preserve">Atentamente: </w:t>
      </w:r>
    </w:p>
    <w:p w14:paraId="3CDC8795" w14:textId="77777777" w:rsidR="005937E1" w:rsidRP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34A3B4A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1D16FC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B93247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0DCAAE9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3992E8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699B533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1C9310F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E6BC386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738B290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52711B5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26DF2CF7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5ACCBBE6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B513AEC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764E5DCD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37717B3B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179166B8" w14:textId="77777777" w:rsidR="00AF3C88" w:rsidRDefault="00AF3C88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401E63FB" w14:textId="77777777" w:rsidR="005937E1" w:rsidRDefault="005937E1" w:rsidP="005937E1">
      <w:pPr>
        <w:jc w:val="both"/>
        <w:rPr>
          <w:rFonts w:ascii="Bookman Old Style" w:hAnsi="Bookman Old Style"/>
          <w:color w:val="000000" w:themeColor="text1"/>
          <w:lang w:val="es-ES_tradnl"/>
        </w:rPr>
      </w:pPr>
    </w:p>
    <w:p w14:paraId="68EE646E" w14:textId="77777777" w:rsidR="005937E1" w:rsidRPr="005F706B" w:rsidRDefault="005937E1" w:rsidP="00967AF6">
      <w:pPr>
        <w:jc w:val="both"/>
        <w:rPr>
          <w:rFonts w:ascii="Bookman Old Style" w:hAnsi="Bookman Old Style"/>
          <w:b/>
          <w:lang w:val="es-ES_tradnl"/>
        </w:rPr>
      </w:pPr>
      <w:proofErr w:type="spellStart"/>
      <w:r w:rsidRPr="005937E1">
        <w:rPr>
          <w:rFonts w:ascii="Bookman Old Style" w:hAnsi="Bookman Old Style"/>
          <w:color w:val="000000" w:themeColor="text1"/>
          <w:lang w:val="es-ES_tradnl"/>
        </w:rPr>
        <w:t>cc.</w:t>
      </w:r>
      <w:proofErr w:type="spellEnd"/>
      <w:r w:rsidRPr="005937E1">
        <w:rPr>
          <w:rFonts w:ascii="Bookman Old Style" w:hAnsi="Bookman Old Style"/>
          <w:color w:val="000000" w:themeColor="text1"/>
          <w:lang w:val="es-ES_tradnl"/>
        </w:rPr>
        <w:t xml:space="preserve"> Archivo</w:t>
      </w:r>
    </w:p>
    <w:p w14:paraId="1C8FBE68" w14:textId="77777777" w:rsidR="005F706B" w:rsidRDefault="005F706B" w:rsidP="005F706B">
      <w:pPr>
        <w:ind w:left="708"/>
        <w:rPr>
          <w:rFonts w:ascii="Bookman Old Style" w:hAnsi="Bookman Old Style"/>
          <w:b/>
          <w:lang w:val="es-ES_tradnl"/>
        </w:rPr>
      </w:pPr>
    </w:p>
    <w:p w14:paraId="51886B94" w14:textId="77777777" w:rsidR="00CA3E98" w:rsidRPr="005F706B" w:rsidRDefault="00CA3E98">
      <w:pPr>
        <w:ind w:left="708"/>
        <w:rPr>
          <w:rFonts w:ascii="Bookman Old Style" w:hAnsi="Bookman Old Style"/>
          <w:b/>
          <w:lang w:val="es-ES_tradnl"/>
        </w:rPr>
      </w:pPr>
    </w:p>
    <w:sectPr w:rsidR="00CA3E98" w:rsidRPr="005F706B" w:rsidSect="00634A5A">
      <w:headerReference w:type="default" r:id="rId7"/>
      <w:footerReference w:type="default" r:id="rId8"/>
      <w:pgSz w:w="12240" w:h="15840"/>
      <w:pgMar w:top="1978" w:right="1701" w:bottom="1418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0268E7" w16cid:durableId="23EB31A8"/>
  <w16cid:commentId w16cid:paraId="5A7F2F1F" w16cid:durableId="23EB31A9"/>
  <w16cid:commentId w16cid:paraId="5C3FA3DB" w16cid:durableId="23EB31AA"/>
  <w16cid:commentId w16cid:paraId="107E0278" w16cid:durableId="23EB31AB"/>
  <w16cid:commentId w16cid:paraId="4D317D60" w16cid:durableId="23EB31AC"/>
  <w16cid:commentId w16cid:paraId="7EA3A629" w16cid:durableId="23EB31AD"/>
  <w16cid:commentId w16cid:paraId="672A6E60" w16cid:durableId="23EB31AE"/>
  <w16cid:commentId w16cid:paraId="61D93FE6" w16cid:durableId="23EB31AF"/>
  <w16cid:commentId w16cid:paraId="66755164" w16cid:durableId="23EB31B0"/>
  <w16cid:commentId w16cid:paraId="3DC04651" w16cid:durableId="23EB31B1"/>
  <w16cid:commentId w16cid:paraId="145654DD" w16cid:durableId="23EB31B2"/>
  <w16cid:commentId w16cid:paraId="4F02680B" w16cid:durableId="23EB31B3"/>
  <w16cid:commentId w16cid:paraId="2A5E4BF5" w16cid:durableId="23EB31B4"/>
  <w16cid:commentId w16cid:paraId="7E94C74C" w16cid:durableId="23EB31B5"/>
  <w16cid:commentId w16cid:paraId="2CAEB1E3" w16cid:durableId="23EB31B6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55361" w14:textId="77777777" w:rsidR="004F4923" w:rsidRDefault="004F4923" w:rsidP="008D0E98">
      <w:r>
        <w:separator/>
      </w:r>
    </w:p>
  </w:endnote>
  <w:endnote w:type="continuationSeparator" w:id="0">
    <w:p w14:paraId="1F71CFB5" w14:textId="77777777" w:rsidR="004F4923" w:rsidRDefault="004F4923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0596F7" w14:textId="4B8F5486" w:rsidR="00C53BBB" w:rsidRDefault="004D5681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F8DDCD" wp14:editId="60C6F419">
              <wp:simplePos x="0" y="0"/>
              <wp:positionH relativeFrom="column">
                <wp:posOffset>-1080135</wp:posOffset>
              </wp:positionH>
              <wp:positionV relativeFrom="paragraph">
                <wp:posOffset>-601980</wp:posOffset>
              </wp:positionV>
              <wp:extent cx="7768590" cy="2857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768590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0B86B70" w14:textId="77777777" w:rsidR="00C53BBB" w:rsidRPr="00152FD2" w:rsidRDefault="00C53BBB" w:rsidP="00152FD2">
                          <w:pPr>
                            <w:jc w:val="center"/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152FD2">
                            <w:rPr>
                              <w:i/>
                              <w:iCs/>
                              <w:sz w:val="20"/>
                              <w:szCs w:val="20"/>
                            </w:rPr>
                            <w:t>“2021 Año por la Recuperación del Derecho a la Educación”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EF8DDCD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style="position:absolute;margin-left:-85.05pt;margin-top:-47.4pt;width:611.7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" filled="f" stroked="f" strokeweight=".5pt">
              <v:path arrowok="t"/>
              <v:textbox>
                <w:txbxContent>
                  <w:p w14:paraId="30B86B70" w14:textId="77777777" w:rsidR="00C53BBB" w:rsidRPr="00152FD2" w:rsidRDefault="00C53BBB" w:rsidP="00152FD2">
                    <w:pPr>
                      <w:jc w:val="center"/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152FD2">
                      <w:rPr>
                        <w:i/>
                        <w:iCs/>
                        <w:sz w:val="20"/>
                        <w:szCs w:val="20"/>
                      </w:rPr>
                      <w:t>“2021 Año por la Recuperación del Derecho a la Educación”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C61F6A9" wp14:editId="50F4E15A">
              <wp:simplePos x="0" y="0"/>
              <wp:positionH relativeFrom="column">
                <wp:posOffset>-158115</wp:posOffset>
              </wp:positionH>
              <wp:positionV relativeFrom="paragraph">
                <wp:posOffset>-174625</wp:posOffset>
              </wp:positionV>
              <wp:extent cx="5486400" cy="524510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8640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EA95B0" w14:textId="77777777" w:rsidR="00C53BBB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Zona Central, calle 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Mercado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</w:t>
                          </w: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</w:t>
                          </w: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408606</w:t>
                          </w:r>
                        </w:p>
                        <w:p w14:paraId="297D480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4641B64C" w14:textId="77777777" w:rsidR="00C53BBB" w:rsidRPr="00C40F8F" w:rsidRDefault="00C53BBB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 w:rsidRPr="00C40F8F"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1F6A9" id="Cuadro de texto 4" o:spid="_x0000_s1028" type="#_x0000_t202" style="position:absolute;margin-left:-12.45pt;margin-top:-13.75pt;width:6in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" filled="f" stroked="f" strokeweight=".5pt">
              <v:path arrowok="t"/>
              <v:textbox>
                <w:txbxContent>
                  <w:p w14:paraId="13EA95B0" w14:textId="77777777" w:rsidR="00C53BBB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Zona Central, calle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Mercado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- esq. 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 S/N</w:t>
                    </w: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Telf: (591-2) 2</w:t>
                    </w: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408606</w:t>
                    </w:r>
                  </w:p>
                  <w:p w14:paraId="297D480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4641B64C" w14:textId="77777777" w:rsidR="00C53BBB" w:rsidRPr="00C40F8F" w:rsidRDefault="00C53BBB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 w:rsidRPr="00C40F8F"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 w:rsidR="00C53BBB">
      <w:rPr>
        <w:noProof/>
        <w:lang w:val="es-419" w:eastAsia="es-419"/>
      </w:rPr>
      <w:drawing>
        <wp:anchor distT="0" distB="0" distL="114300" distR="114300" simplePos="0" relativeHeight="251659264" behindDoc="1" locked="0" layoutInCell="1" allowOverlap="1" wp14:anchorId="45408E88" wp14:editId="58A8C8C7">
          <wp:simplePos x="0" y="0"/>
          <wp:positionH relativeFrom="column">
            <wp:posOffset>-1080135</wp:posOffset>
          </wp:positionH>
          <wp:positionV relativeFrom="paragraph">
            <wp:posOffset>-2855671</wp:posOffset>
          </wp:positionV>
          <wp:extent cx="7776000" cy="3481063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EMBRETADO CARTA-0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348106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D14F9C" w14:textId="77777777" w:rsidR="004F4923" w:rsidRDefault="004F4923" w:rsidP="008D0E98">
      <w:r>
        <w:separator/>
      </w:r>
    </w:p>
  </w:footnote>
  <w:footnote w:type="continuationSeparator" w:id="0">
    <w:p w14:paraId="4926361B" w14:textId="77777777" w:rsidR="004F4923" w:rsidRDefault="004F4923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16B6C9" w14:textId="6BF0FF04" w:rsidR="00C53BBB" w:rsidRDefault="00C53BBB">
    <w:pPr>
      <w:pStyle w:val="Encabezado"/>
    </w:pP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2EF7AEFF" wp14:editId="6F013D42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1D97F7E7" wp14:editId="6A0E142F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D5681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92942EA" wp14:editId="4D31009A">
              <wp:simplePos x="0" y="0"/>
              <wp:positionH relativeFrom="column">
                <wp:posOffset>1572260</wp:posOffset>
              </wp:positionH>
              <wp:positionV relativeFrom="paragraph">
                <wp:posOffset>232410</wp:posOffset>
              </wp:positionV>
              <wp:extent cx="2548255" cy="332740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8255" cy="3327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E2B5E2C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MINISTERIO DE TRABAJO,</w:t>
                          </w:r>
                        </w:p>
                        <w:p w14:paraId="40C89CB2" w14:textId="77777777" w:rsidR="00C53BBB" w:rsidRPr="004F2090" w:rsidRDefault="00C53BBB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  <w:lang w:val="es-ES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2942EA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8pt;margin-top:18.3pt;width:200.65pt;height:2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" filled="f" stroked="f" strokeweight=".5pt">
              <v:path arrowok="t"/>
              <v:textbox>
                <w:txbxContent>
                  <w:p w14:paraId="5E2B5E2C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MINISTERIO DE TRABAJO,</w:t>
                    </w:r>
                  </w:p>
                  <w:p w14:paraId="40C89CB2" w14:textId="77777777" w:rsidR="00C53BBB" w:rsidRPr="004F2090" w:rsidRDefault="00C53BBB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  <w:lang w:val="es-ES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444AEB"/>
    <w:multiLevelType w:val="hybridMultilevel"/>
    <w:tmpl w:val="C32265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05E3F"/>
    <w:rsid w:val="0006074E"/>
    <w:rsid w:val="00064F3E"/>
    <w:rsid w:val="00066D41"/>
    <w:rsid w:val="0007588F"/>
    <w:rsid w:val="000935D9"/>
    <w:rsid w:val="000A1A56"/>
    <w:rsid w:val="000E2E4E"/>
    <w:rsid w:val="0010462D"/>
    <w:rsid w:val="001410DD"/>
    <w:rsid w:val="00152FD2"/>
    <w:rsid w:val="00171F6A"/>
    <w:rsid w:val="001830FE"/>
    <w:rsid w:val="001D0149"/>
    <w:rsid w:val="002150B9"/>
    <w:rsid w:val="00232B52"/>
    <w:rsid w:val="00233853"/>
    <w:rsid w:val="002419C7"/>
    <w:rsid w:val="00316923"/>
    <w:rsid w:val="00317B46"/>
    <w:rsid w:val="0034120D"/>
    <w:rsid w:val="00346B90"/>
    <w:rsid w:val="00393E06"/>
    <w:rsid w:val="003A763A"/>
    <w:rsid w:val="003C1C59"/>
    <w:rsid w:val="00400A3D"/>
    <w:rsid w:val="00403F97"/>
    <w:rsid w:val="004052C4"/>
    <w:rsid w:val="0041639E"/>
    <w:rsid w:val="004266C3"/>
    <w:rsid w:val="0046496E"/>
    <w:rsid w:val="004D5681"/>
    <w:rsid w:val="004E381A"/>
    <w:rsid w:val="004F1F86"/>
    <w:rsid w:val="004F2090"/>
    <w:rsid w:val="004F4923"/>
    <w:rsid w:val="00531C46"/>
    <w:rsid w:val="00587B21"/>
    <w:rsid w:val="005937E1"/>
    <w:rsid w:val="005F706B"/>
    <w:rsid w:val="00615D92"/>
    <w:rsid w:val="00634A5A"/>
    <w:rsid w:val="0063727D"/>
    <w:rsid w:val="00672A0F"/>
    <w:rsid w:val="006900F1"/>
    <w:rsid w:val="0069660E"/>
    <w:rsid w:val="006A6779"/>
    <w:rsid w:val="00785F89"/>
    <w:rsid w:val="007B6A4C"/>
    <w:rsid w:val="007F5DC9"/>
    <w:rsid w:val="00824D34"/>
    <w:rsid w:val="008828C9"/>
    <w:rsid w:val="008B01E7"/>
    <w:rsid w:val="008D0E98"/>
    <w:rsid w:val="008E1A12"/>
    <w:rsid w:val="00967AF6"/>
    <w:rsid w:val="009E13A9"/>
    <w:rsid w:val="00A37AF3"/>
    <w:rsid w:val="00AE75F4"/>
    <w:rsid w:val="00AF3C88"/>
    <w:rsid w:val="00B06435"/>
    <w:rsid w:val="00B62B11"/>
    <w:rsid w:val="00B6539F"/>
    <w:rsid w:val="00C40F8F"/>
    <w:rsid w:val="00C53BBB"/>
    <w:rsid w:val="00C953D6"/>
    <w:rsid w:val="00C9641B"/>
    <w:rsid w:val="00CA3E98"/>
    <w:rsid w:val="00CC4D97"/>
    <w:rsid w:val="00CD0B07"/>
    <w:rsid w:val="00CF04EE"/>
    <w:rsid w:val="00D2118F"/>
    <w:rsid w:val="00D36D25"/>
    <w:rsid w:val="00DE330F"/>
    <w:rsid w:val="00E76DCA"/>
    <w:rsid w:val="00E92B15"/>
    <w:rsid w:val="00ED74B1"/>
    <w:rsid w:val="00F035DA"/>
    <w:rsid w:val="00F1790C"/>
    <w:rsid w:val="00F80F08"/>
    <w:rsid w:val="00F92217"/>
    <w:rsid w:val="00FB0C76"/>
    <w:rsid w:val="00FB1AD9"/>
    <w:rsid w:val="00FD377E"/>
    <w:rsid w:val="00FD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DFA240"/>
  <w15:docId w15:val="{0347625D-A651-4697-A173-CFC266AE3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Puesto">
    <w:name w:val="Title"/>
    <w:basedOn w:val="Normal"/>
    <w:link w:val="PuestoCar"/>
    <w:qFormat/>
    <w:rsid w:val="00DE330F"/>
    <w:pPr>
      <w:jc w:val="center"/>
    </w:pPr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customStyle="1" w:styleId="PuestoCar">
    <w:name w:val="Puesto Car"/>
    <w:basedOn w:val="Fuentedeprrafopredeter"/>
    <w:link w:val="Puesto"/>
    <w:rsid w:val="00DE330F"/>
    <w:rPr>
      <w:rFonts w:ascii="Times New Roman" w:eastAsia="Times New Roman" w:hAnsi="Times New Roman" w:cs="Times New Roman"/>
      <w:b/>
      <w:bCs/>
      <w:sz w:val="40"/>
      <w:u w:val="double"/>
      <w:lang w:val="en-U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DE330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E330F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E330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E330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E330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33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30F"/>
    <w:rPr>
      <w:rFonts w:ascii="Tahoma" w:hAnsi="Tahoma" w:cs="Tahoma"/>
      <w:sz w:val="16"/>
      <w:szCs w:val="16"/>
    </w:rPr>
  </w:style>
  <w:style w:type="paragraph" w:styleId="Revisin">
    <w:name w:val="Revision"/>
    <w:hidden/>
    <w:uiPriority w:val="99"/>
    <w:semiHidden/>
    <w:rsid w:val="00DE330F"/>
  </w:style>
  <w:style w:type="table" w:styleId="Tablaconcuadrcula">
    <w:name w:val="Table Grid"/>
    <w:basedOn w:val="Tablanormal"/>
    <w:uiPriority w:val="39"/>
    <w:rsid w:val="00CA3E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3BBB"/>
    <w:pPr>
      <w:ind w:left="720"/>
      <w:contextualSpacing/>
    </w:pPr>
    <w:rPr>
      <w:rFonts w:ascii="Times New Roman" w:eastAsia="Times New Roman" w:hAnsi="Times New Roman" w:cs="Times New Roman"/>
      <w:lang w:val="es-ES" w:eastAsia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4" Type="http://schemas.microsoft.com/office/2016/09/relationships/commentsIds" Target="commentsId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354</Words>
  <Characters>1952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4</cp:revision>
  <cp:lastPrinted>2021-03-04T19:55:00Z</cp:lastPrinted>
  <dcterms:created xsi:type="dcterms:W3CDTF">2022-06-06T17:05:00Z</dcterms:created>
  <dcterms:modified xsi:type="dcterms:W3CDTF">2022-06-13T14:25:00Z</dcterms:modified>
</cp:coreProperties>
</file>