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E0F" w:rsidRPr="00A51FC6" w:rsidRDefault="00823E0F" w:rsidP="00823E0F">
      <w:pPr>
        <w:jc w:val="center"/>
        <w:rPr>
          <w:b/>
          <w:sz w:val="24"/>
          <w:szCs w:val="24"/>
        </w:rPr>
      </w:pPr>
      <w:r w:rsidRPr="004A27A9">
        <w:rPr>
          <w:b/>
          <w:sz w:val="24"/>
          <w:szCs w:val="24"/>
        </w:rPr>
        <w:t>PLAN DE PAGO</w:t>
      </w:r>
      <w:r>
        <w:rPr>
          <w:b/>
          <w:sz w:val="24"/>
          <w:szCs w:val="24"/>
        </w:rPr>
        <w:t xml:space="preserve"> </w:t>
      </w:r>
    </w:p>
    <w:p w:rsidR="00823E0F" w:rsidRDefault="00823E0F" w:rsidP="00823E0F">
      <w:pPr>
        <w:jc w:val="both"/>
      </w:pPr>
      <w:r>
        <w:t xml:space="preserve">Conste por el presente documento, el PLAN DE PAGO en que celebran de una parte la Jefatura Departamental de Trabajo </w:t>
      </w:r>
      <w:proofErr w:type="gramStart"/>
      <w:r>
        <w:t>de …</w:t>
      </w:r>
      <w:proofErr w:type="gramEnd"/>
      <w:r>
        <w:t>……………………….., con domicilio en …………………………</w:t>
      </w:r>
    </w:p>
    <w:p w:rsidR="00823E0F" w:rsidRDefault="00823E0F" w:rsidP="00823E0F">
      <w:pPr>
        <w:jc w:val="both"/>
      </w:pPr>
      <w:r>
        <w:t xml:space="preserve">………………………………………a quien de ahora en adelante se denominará </w:t>
      </w:r>
      <w:r w:rsidRPr="00A51FC6">
        <w:rPr>
          <w:b/>
        </w:rPr>
        <w:t>la entidad</w:t>
      </w:r>
      <w:r>
        <w:t xml:space="preserve"> y de la otra parte  …………………………………… representante/ propietario de la Empresa/</w:t>
      </w:r>
      <w:r w:rsidRPr="00D0774D">
        <w:rPr>
          <w:rFonts w:ascii="Bookman Old Style" w:hAnsi="Bookman Old Style"/>
          <w:sz w:val="24"/>
          <w:szCs w:val="24"/>
        </w:rPr>
        <w:t xml:space="preserve"> </w:t>
      </w:r>
      <w:r w:rsidRPr="00D0774D">
        <w:t>o establecimientos laborales</w:t>
      </w:r>
      <w:r>
        <w:t xml:space="preserve"> ……………………………….……………………. con Nº de  NIT …………………………………… a quién de ahora en adelante se denominará </w:t>
      </w:r>
      <w:r>
        <w:rPr>
          <w:b/>
        </w:rPr>
        <w:t>la empresa</w:t>
      </w:r>
      <w:r>
        <w:t>, en los términos y condiciones siguientes:</w:t>
      </w:r>
    </w:p>
    <w:p w:rsidR="00823E0F" w:rsidRDefault="00823E0F" w:rsidP="00823E0F">
      <w:pPr>
        <w:jc w:val="both"/>
      </w:pPr>
      <w:r w:rsidRPr="00757822">
        <w:rPr>
          <w:b/>
        </w:rPr>
        <w:t xml:space="preserve">PRIMERO: (ANTECEDENTES) </w:t>
      </w:r>
      <w:r>
        <w:t xml:space="preserve">Conforme consta en actuados vinculados a la declaración jurada de registro de planillas de pago de la empresa por concepto </w:t>
      </w:r>
      <w:proofErr w:type="gramStart"/>
      <w:r>
        <w:t>de …</w:t>
      </w:r>
      <w:proofErr w:type="gramEnd"/>
      <w:r>
        <w:t>…………………………………………….. del mes (es) …………………………………………………………………,de la gestión (es) ………………………………………, e incumplido el plazo dispuesto, se ha incurrido en una multa verificada que asciende al monto global de :……………………………………….Bs; y figura al respecto el depósito a cuenta de la entidad del 30% de esta multa, equivalente a …………………. …………………………. Bs. (en fotocopia adjunta) la que será deducida del monto consignado para el pago a plazos.</w:t>
      </w:r>
    </w:p>
    <w:p w:rsidR="00823E0F" w:rsidRDefault="00823E0F" w:rsidP="00823E0F">
      <w:pPr>
        <w:jc w:val="both"/>
      </w:pPr>
      <w:r w:rsidRPr="00757822">
        <w:rPr>
          <w:b/>
        </w:rPr>
        <w:t>SEGUNDO: (NORMATIVA)</w:t>
      </w:r>
      <w:r>
        <w:t xml:space="preserve"> La normativa que habilita el presente convenio está contemplada en los Artículos 2 al 4 del Decreto Supremo Nº </w:t>
      </w:r>
      <w:r w:rsidRPr="00757822">
        <w:t>4422 de 16 de diciembre de 2020</w:t>
      </w:r>
      <w:r>
        <w:t xml:space="preserve"> y lo dispuesto en la Resolución Ministerial Nº …………………….de fecha………………………………..</w:t>
      </w:r>
    </w:p>
    <w:p w:rsidR="00823E0F" w:rsidRDefault="00823E0F" w:rsidP="00823E0F">
      <w:pPr>
        <w:jc w:val="both"/>
      </w:pPr>
      <w:r w:rsidRPr="00757822">
        <w:rPr>
          <w:b/>
        </w:rPr>
        <w:t>SEGUNDO: (</w:t>
      </w:r>
      <w:r>
        <w:rPr>
          <w:b/>
        </w:rPr>
        <w:t>DEL RECONOCIMIENTO DE DEUDA</w:t>
      </w:r>
      <w:r w:rsidRPr="00757822">
        <w:rPr>
          <w:b/>
        </w:rPr>
        <w:t>)</w:t>
      </w:r>
      <w:r>
        <w:t xml:space="preserve"> El monto del saldo de la multa equivale </w:t>
      </w:r>
      <w:proofErr w:type="gramStart"/>
      <w:r>
        <w:t>a …</w:t>
      </w:r>
      <w:proofErr w:type="gramEnd"/>
      <w:r>
        <w:t>………………………. Bs, el mismo que para fines del presente Plan de Pagos operará como “</w:t>
      </w:r>
      <w:r w:rsidRPr="00A526C1">
        <w:rPr>
          <w:i/>
        </w:rPr>
        <w:t>Reconocimiento de deuda</w:t>
      </w:r>
      <w:r>
        <w:t>”, que en caso de incumplimiento será documento habilitado para la activación de vías administrativas o judiciales que correspondan.</w:t>
      </w:r>
    </w:p>
    <w:p w:rsidR="00823E0F" w:rsidRPr="00757822" w:rsidRDefault="00823E0F" w:rsidP="00823E0F">
      <w:pPr>
        <w:jc w:val="both"/>
        <w:rPr>
          <w:b/>
        </w:rPr>
      </w:pPr>
      <w:r w:rsidRPr="00757822">
        <w:rPr>
          <w:b/>
        </w:rPr>
        <w:t>TERCERO: (DE</w:t>
      </w:r>
      <w:r>
        <w:rPr>
          <w:b/>
        </w:rPr>
        <w:t xml:space="preserve"> LAS NOTIFICACIONES</w:t>
      </w:r>
      <w:r w:rsidRPr="00757822">
        <w:rPr>
          <w:b/>
        </w:rPr>
        <w:t>)</w:t>
      </w:r>
      <w:r>
        <w:rPr>
          <w:b/>
        </w:rPr>
        <w:t xml:space="preserve"> </w:t>
      </w:r>
      <w:r>
        <w:t xml:space="preserve">Las notificaciones por concepto de recordatorios y/o exigencia de pago de la multa en la cuota (s) exigible será practicada a través del correo electrónico o email de la empresa ………………………………………………………… y/o alternativamente en ……………………………………………………………….. </w:t>
      </w:r>
      <w:r w:rsidRPr="001E747A">
        <w:t xml:space="preserve"> </w:t>
      </w:r>
      <w:r>
        <w:rPr>
          <w:b/>
        </w:rPr>
        <w:t xml:space="preserve"> </w:t>
      </w:r>
      <w:r w:rsidRPr="00757822">
        <w:rPr>
          <w:b/>
        </w:rPr>
        <w:t xml:space="preserve"> </w:t>
      </w:r>
    </w:p>
    <w:p w:rsidR="00823E0F" w:rsidRDefault="00823E0F" w:rsidP="00823E0F">
      <w:pPr>
        <w:jc w:val="both"/>
      </w:pPr>
      <w:r>
        <w:rPr>
          <w:b/>
        </w:rPr>
        <w:t>CUARTO</w:t>
      </w:r>
      <w:r w:rsidRPr="00757822">
        <w:rPr>
          <w:b/>
        </w:rPr>
        <w:t>: (DEL</w:t>
      </w:r>
      <w:r>
        <w:rPr>
          <w:b/>
        </w:rPr>
        <w:t xml:space="preserve"> PAGO DE LA MULTA A PLAZOS</w:t>
      </w:r>
      <w:r w:rsidRPr="00757822">
        <w:rPr>
          <w:b/>
        </w:rPr>
        <w:t>)</w:t>
      </w:r>
      <w:r>
        <w:rPr>
          <w:b/>
        </w:rPr>
        <w:t xml:space="preserve"> </w:t>
      </w:r>
      <w:r w:rsidRPr="001E747A">
        <w:t xml:space="preserve">La </w:t>
      </w:r>
      <w:r>
        <w:t xml:space="preserve">multa a plazos se aplicará considerando las siguientes condiciones: </w:t>
      </w:r>
    </w:p>
    <w:p w:rsidR="00823E0F" w:rsidRDefault="00823E0F" w:rsidP="00823E0F">
      <w:pPr>
        <w:numPr>
          <w:ilvl w:val="0"/>
          <w:numId w:val="1"/>
        </w:numPr>
        <w:spacing w:after="160" w:line="259" w:lineRule="auto"/>
        <w:contextualSpacing/>
        <w:jc w:val="both"/>
      </w:pPr>
      <w:r>
        <w:t xml:space="preserve">La primera cuota es </w:t>
      </w:r>
      <w:proofErr w:type="gramStart"/>
      <w:r>
        <w:t>de …</w:t>
      </w:r>
      <w:proofErr w:type="gramEnd"/>
      <w:r>
        <w:t>……………Bs pagaderas hasta fecha :………………………………….</w:t>
      </w:r>
    </w:p>
    <w:p w:rsidR="00823E0F" w:rsidRDefault="00823E0F" w:rsidP="00823E0F">
      <w:pPr>
        <w:numPr>
          <w:ilvl w:val="0"/>
          <w:numId w:val="1"/>
        </w:numPr>
        <w:spacing w:after="160" w:line="259" w:lineRule="auto"/>
        <w:contextualSpacing/>
        <w:jc w:val="both"/>
      </w:pPr>
      <w:r>
        <w:t xml:space="preserve">La segunda cuota es </w:t>
      </w:r>
      <w:proofErr w:type="gramStart"/>
      <w:r>
        <w:t>de …</w:t>
      </w:r>
      <w:proofErr w:type="gramEnd"/>
      <w:r>
        <w:t>…………………….Bs pagaderas hasta fecha:…………………………</w:t>
      </w:r>
    </w:p>
    <w:p w:rsidR="00823E0F" w:rsidRDefault="00823E0F" w:rsidP="00823E0F">
      <w:pPr>
        <w:spacing w:after="160" w:line="259" w:lineRule="auto"/>
        <w:ind w:left="720"/>
        <w:contextualSpacing/>
        <w:jc w:val="both"/>
      </w:pPr>
      <w:r>
        <w:t xml:space="preserve">(Según corresponda se consignará la relación de cuotas de pago pertinentes) </w:t>
      </w:r>
    </w:p>
    <w:p w:rsidR="00823E0F" w:rsidRDefault="00823E0F" w:rsidP="00823E0F">
      <w:pPr>
        <w:spacing w:after="160" w:line="259" w:lineRule="auto"/>
        <w:contextualSpacing/>
        <w:jc w:val="both"/>
      </w:pPr>
      <w:r>
        <w:t>Nota. En ningún caso la programación de pago de deuda excederá el plazo de 6 meses desde la suscripción del Plan de Pagos.</w:t>
      </w:r>
    </w:p>
    <w:p w:rsidR="00823E0F" w:rsidRDefault="00823E0F" w:rsidP="00823E0F">
      <w:pPr>
        <w:spacing w:after="160" w:line="259" w:lineRule="auto"/>
        <w:contextualSpacing/>
        <w:jc w:val="both"/>
        <w:rPr>
          <w:b/>
        </w:rPr>
      </w:pPr>
    </w:p>
    <w:p w:rsidR="00823E0F" w:rsidRPr="00A526C1" w:rsidRDefault="00823E0F" w:rsidP="00823E0F">
      <w:pPr>
        <w:spacing w:after="160" w:line="259" w:lineRule="auto"/>
        <w:contextualSpacing/>
        <w:jc w:val="both"/>
      </w:pPr>
      <w:r>
        <w:rPr>
          <w:b/>
        </w:rPr>
        <w:t>QUINTO</w:t>
      </w:r>
      <w:r w:rsidRPr="00757822">
        <w:rPr>
          <w:b/>
        </w:rPr>
        <w:t>: (DE</w:t>
      </w:r>
      <w:r>
        <w:rPr>
          <w:b/>
        </w:rPr>
        <w:t>L INCUMPLIMIENTO</w:t>
      </w:r>
      <w:r w:rsidRPr="00757822">
        <w:rPr>
          <w:b/>
        </w:rPr>
        <w:t>)</w:t>
      </w:r>
      <w:r>
        <w:rPr>
          <w:b/>
        </w:rPr>
        <w:t xml:space="preserve"> </w:t>
      </w:r>
      <w:r w:rsidRPr="00A526C1">
        <w:t xml:space="preserve">En caso de incumplimiento al </w:t>
      </w:r>
      <w:r>
        <w:t>Plan de Pago</w:t>
      </w:r>
      <w:r w:rsidRPr="00A526C1">
        <w:t>, se realizará lo siguiente:</w:t>
      </w:r>
    </w:p>
    <w:p w:rsidR="00823E0F" w:rsidRPr="00686E8B" w:rsidRDefault="00823E0F" w:rsidP="00823E0F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686E8B">
        <w:rPr>
          <w:lang w:val="es-ES"/>
        </w:rPr>
        <w:t xml:space="preserve">El incumplimiento de pago de dos o más cuotas será notificado al correo electrónico del empleador conminando el pago total de la multa en el plazo de 15 </w:t>
      </w:r>
      <w:proofErr w:type="spellStart"/>
      <w:r w:rsidRPr="00686E8B">
        <w:rPr>
          <w:lang w:val="es-ES"/>
        </w:rPr>
        <w:t>dias</w:t>
      </w:r>
      <w:proofErr w:type="spellEnd"/>
      <w:r w:rsidRPr="00686E8B">
        <w:rPr>
          <w:lang w:val="es-ES"/>
        </w:rPr>
        <w:t xml:space="preserve"> calendario de la </w:t>
      </w:r>
      <w:r w:rsidRPr="00686E8B">
        <w:rPr>
          <w:lang w:val="es-ES"/>
        </w:rPr>
        <w:lastRenderedPageBreak/>
        <w:t xml:space="preserve">notificación, su incumplimiento derivará en dejar sin efecto la regularización administrativa de planillas y proceder a la continuidad en el </w:t>
      </w:r>
      <w:proofErr w:type="spellStart"/>
      <w:r w:rsidRPr="00686E8B">
        <w:rPr>
          <w:lang w:val="es-ES"/>
        </w:rPr>
        <w:t>computo</w:t>
      </w:r>
      <w:proofErr w:type="spellEnd"/>
      <w:r w:rsidRPr="00686E8B">
        <w:rPr>
          <w:lang w:val="es-ES"/>
        </w:rPr>
        <w:t xml:space="preserve"> de los días de retraso en la presentación de las mismas, bajo alternativa de la emisión de la nota de cargo;</w:t>
      </w:r>
    </w:p>
    <w:p w:rsidR="00823E0F" w:rsidRPr="00C22D69" w:rsidRDefault="00823E0F" w:rsidP="00823E0F">
      <w:pPr>
        <w:jc w:val="both"/>
        <w:rPr>
          <w:strike/>
        </w:rPr>
      </w:pPr>
      <w:r>
        <w:rPr>
          <w:b/>
        </w:rPr>
        <w:t>QUINTO</w:t>
      </w:r>
      <w:r w:rsidRPr="00757822">
        <w:rPr>
          <w:b/>
        </w:rPr>
        <w:t>: (DEL</w:t>
      </w:r>
      <w:r>
        <w:rPr>
          <w:b/>
        </w:rPr>
        <w:t xml:space="preserve"> PAGO EN CUENTA FISCAL DE LA ENTIDAD</w:t>
      </w:r>
      <w:r w:rsidRPr="00757822">
        <w:rPr>
          <w:b/>
        </w:rPr>
        <w:t>)</w:t>
      </w:r>
      <w:r>
        <w:rPr>
          <w:b/>
        </w:rPr>
        <w:t xml:space="preserve"> Los depósitos de pago de la multa </w:t>
      </w:r>
      <w:r w:rsidRPr="004A27A9">
        <w:t>deberán ser realizados en la</w:t>
      </w:r>
      <w:r>
        <w:rPr>
          <w:b/>
        </w:rPr>
        <w:t xml:space="preserve"> </w:t>
      </w:r>
      <w:r w:rsidRPr="00A526C1">
        <w:t>cuenta fiscal del M</w:t>
      </w:r>
      <w:r>
        <w:t xml:space="preserve">inisterio de </w:t>
      </w:r>
      <w:r w:rsidRPr="00A526C1">
        <w:t>T</w:t>
      </w:r>
      <w:r>
        <w:t xml:space="preserve">rabajo </w:t>
      </w:r>
      <w:r w:rsidRPr="00A526C1">
        <w:t>E</w:t>
      </w:r>
      <w:r>
        <w:t>mpleo y Previsión Social Nº ………………………..</w:t>
      </w:r>
      <w:r w:rsidRPr="00A526C1">
        <w:t>, debiendo remitir la constancia de</w:t>
      </w:r>
      <w:r>
        <w:t>l mismo a la Jefatura Departamental o Regional.</w:t>
      </w:r>
    </w:p>
    <w:p w:rsidR="00823E0F" w:rsidRPr="00357DCC" w:rsidRDefault="00823E0F" w:rsidP="00823E0F">
      <w:pPr>
        <w:jc w:val="both"/>
        <w:rPr>
          <w:b/>
        </w:rPr>
      </w:pPr>
      <w:r w:rsidRPr="00357DCC">
        <w:rPr>
          <w:b/>
        </w:rPr>
        <w:t>SEXTO: (DEL CUMPLIMIENTO DE LA OBLIGACIÓN)</w:t>
      </w:r>
      <w:r>
        <w:rPr>
          <w:b/>
        </w:rPr>
        <w:t xml:space="preserve"> </w:t>
      </w:r>
      <w:r w:rsidRPr="00D237DB">
        <w:t xml:space="preserve">Identificado en sistemas el pago total de la multa sujeta al presente </w:t>
      </w:r>
      <w:r>
        <w:t>Plan de Pagos</w:t>
      </w:r>
      <w:r w:rsidRPr="00D237DB">
        <w:t>, se emitirá el reporte de cumplimiento total de la obligación extendida a conformidad de la Jefatura Departamental</w:t>
      </w:r>
      <w:r>
        <w:t xml:space="preserve"> o Regional respectiva; habilitando el registro de la planilla rezagada (previo pago del servicio).</w:t>
      </w:r>
    </w:p>
    <w:p w:rsidR="00823E0F" w:rsidRPr="00D237DB" w:rsidRDefault="00823E0F" w:rsidP="00823E0F">
      <w:pPr>
        <w:jc w:val="both"/>
      </w:pPr>
      <w:r w:rsidRPr="00357DCC">
        <w:rPr>
          <w:b/>
        </w:rPr>
        <w:t>SEPTIMO: (DE LA VIGENCIA</w:t>
      </w:r>
      <w:r w:rsidRPr="00D237DB">
        <w:t>) El presente</w:t>
      </w:r>
      <w:r>
        <w:t xml:space="preserve"> Plan de Pagos</w:t>
      </w:r>
      <w:r w:rsidRPr="00D237DB">
        <w:t xml:space="preserve"> estará vigente hasta que se acredite el pago total de la obligación sin posibilidad de ampliación; cualquier enmienda o corrección esta librada al acuerdo con las partes suscribientes y en el marco de las disposiciones legales citadas. </w:t>
      </w:r>
    </w:p>
    <w:p w:rsidR="005A4065" w:rsidRDefault="005A4065">
      <w:bookmarkStart w:id="0" w:name="_GoBack"/>
      <w:bookmarkEnd w:id="0"/>
    </w:p>
    <w:sectPr w:rsidR="005A4065" w:rsidSect="004A27A9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B7B2C"/>
    <w:multiLevelType w:val="hybridMultilevel"/>
    <w:tmpl w:val="4E5EFA2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B1B1E"/>
    <w:multiLevelType w:val="hybridMultilevel"/>
    <w:tmpl w:val="5AD8A8E8"/>
    <w:lvl w:ilvl="0" w:tplc="2AFEC10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E0F"/>
    <w:rsid w:val="005A4065"/>
    <w:rsid w:val="00823E0F"/>
    <w:rsid w:val="0088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E39D4E-2D15-4532-A67F-680B8880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E0F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3E0F"/>
    <w:pPr>
      <w:spacing w:after="160" w:line="259" w:lineRule="auto"/>
      <w:ind w:left="720"/>
      <w:contextualSpacing/>
    </w:pPr>
    <w:rPr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587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MTEPS</dc:creator>
  <cp:keywords/>
  <dc:description/>
  <cp:lastModifiedBy>MTEPS</cp:lastModifiedBy>
  <cp:revision>1</cp:revision>
  <dcterms:created xsi:type="dcterms:W3CDTF">2021-03-25T16:20:00Z</dcterms:created>
  <dcterms:modified xsi:type="dcterms:W3CDTF">2021-03-25T16:39:00Z</dcterms:modified>
</cp:coreProperties>
</file>