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ajorEastAsia" w:cstheme="minorHAnsi"/>
          <w:caps/>
          <w:lang w:val="es-AR"/>
        </w:rPr>
        <w:id w:val="1371192"/>
        <w:docPartObj>
          <w:docPartGallery w:val="Cover Pages"/>
          <w:docPartUnique/>
        </w:docPartObj>
      </w:sdtPr>
      <w:sdtEndPr>
        <w:rPr>
          <w:rFonts w:eastAsiaTheme="minorEastAsia"/>
          <w:caps w:val="0"/>
          <w:sz w:val="32"/>
          <w:lang w:val="es-ES"/>
        </w:rPr>
      </w:sdtEndPr>
      <w:sdtContent>
        <w:tbl>
          <w:tblPr>
            <w:tblW w:w="5000" w:type="pct"/>
            <w:jc w:val="center"/>
            <w:tblLook w:val="04A0" w:firstRow="1" w:lastRow="0" w:firstColumn="1" w:lastColumn="0" w:noHBand="0" w:noVBand="1"/>
          </w:tblPr>
          <w:tblGrid>
            <w:gridCol w:w="9430"/>
          </w:tblGrid>
          <w:tr w:rsidR="00C82195" w:rsidRPr="00934F44">
            <w:trPr>
              <w:trHeight w:val="2880"/>
              <w:jc w:val="center"/>
            </w:trPr>
            <w:sdt>
              <w:sdtPr>
                <w:rPr>
                  <w:rFonts w:eastAsiaTheme="majorEastAsia" w:cstheme="minorHAnsi"/>
                  <w:caps/>
                  <w:lang w:val="es-AR"/>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sdtContent>
                <w:tc>
                  <w:tcPr>
                    <w:tcW w:w="5000" w:type="pct"/>
                  </w:tcPr>
                  <w:p w:rsidR="00C82195" w:rsidRPr="00934F44" w:rsidRDefault="00CD4B11" w:rsidP="004B0123">
                    <w:pPr>
                      <w:pStyle w:val="Sinespaciado"/>
                      <w:jc w:val="both"/>
                      <w:rPr>
                        <w:rFonts w:eastAsiaTheme="majorEastAsia" w:cstheme="minorHAnsi"/>
                        <w:caps/>
                      </w:rPr>
                    </w:pPr>
                    <w:r w:rsidRPr="00934F44">
                      <w:rPr>
                        <w:rFonts w:eastAsiaTheme="majorEastAsia" w:cstheme="minorHAnsi"/>
                        <w:caps/>
                        <w:lang w:val="es-AR"/>
                      </w:rPr>
                      <w:t>DUOC UC - Escuela de Informática y Telecomunicaciones</w:t>
                    </w:r>
                  </w:p>
                </w:tc>
              </w:sdtContent>
            </w:sdt>
          </w:tr>
          <w:tr w:rsidR="00C82195" w:rsidRPr="00934F44">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rsidR="00C82195" w:rsidRPr="00934F44" w:rsidRDefault="00CD4B11" w:rsidP="004B0123">
                    <w:pPr>
                      <w:pStyle w:val="Sinespaciado"/>
                      <w:jc w:val="both"/>
                      <w:rPr>
                        <w:rFonts w:eastAsiaTheme="majorEastAsia" w:cstheme="minorHAnsi"/>
                        <w:sz w:val="80"/>
                        <w:szCs w:val="80"/>
                      </w:rPr>
                    </w:pPr>
                    <w:r w:rsidRPr="00934F44">
                      <w:rPr>
                        <w:rFonts w:eastAsiaTheme="majorEastAsia" w:cstheme="minorHAnsi"/>
                        <w:sz w:val="80"/>
                        <w:szCs w:val="80"/>
                      </w:rPr>
                      <w:t>Especificación de R</w:t>
                    </w:r>
                    <w:r w:rsidR="00C82195" w:rsidRPr="00934F44">
                      <w:rPr>
                        <w:rFonts w:eastAsiaTheme="majorEastAsia" w:cstheme="minorHAnsi"/>
                        <w:sz w:val="80"/>
                        <w:szCs w:val="80"/>
                      </w:rPr>
                      <w:t xml:space="preserve">equisitos de </w:t>
                    </w:r>
                    <w:r w:rsidRPr="00934F44">
                      <w:rPr>
                        <w:rFonts w:eastAsiaTheme="majorEastAsia" w:cstheme="minorHAnsi"/>
                        <w:sz w:val="80"/>
                        <w:szCs w:val="80"/>
                      </w:rPr>
                      <w:t>S</w:t>
                    </w:r>
                    <w:r w:rsidR="00C82195" w:rsidRPr="00934F44">
                      <w:rPr>
                        <w:rFonts w:eastAsiaTheme="majorEastAsia" w:cstheme="minorHAnsi"/>
                        <w:sz w:val="80"/>
                        <w:szCs w:val="80"/>
                      </w:rPr>
                      <w:t>oftware</w:t>
                    </w:r>
                  </w:p>
                </w:tc>
              </w:sdtContent>
            </w:sdt>
          </w:tr>
          <w:tr w:rsidR="00C82195" w:rsidRPr="00934F44">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rsidR="00C82195" w:rsidRPr="00934F44" w:rsidRDefault="00C14CFA" w:rsidP="004B0123">
                    <w:pPr>
                      <w:pStyle w:val="Sinespaciado"/>
                      <w:jc w:val="both"/>
                      <w:rPr>
                        <w:rFonts w:eastAsiaTheme="majorEastAsia" w:cstheme="minorHAnsi"/>
                        <w:sz w:val="44"/>
                        <w:szCs w:val="44"/>
                      </w:rPr>
                    </w:pPr>
                    <w:r w:rsidRPr="00934F44">
                      <w:rPr>
                        <w:rFonts w:eastAsiaTheme="majorEastAsia" w:cstheme="minorHAnsi"/>
                        <w:i/>
                        <w:sz w:val="44"/>
                        <w:szCs w:val="44"/>
                        <w:lang w:val="es-AR"/>
                      </w:rPr>
                      <w:t xml:space="preserve">Proyecto: Ensambla.me – Tienda Online de Tecnología</w:t>
                    </w:r>
                  </w:p>
                </w:tc>
              </w:sdtContent>
            </w:sdt>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rPr>
                </w:pPr>
              </w:p>
            </w:tc>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Revisión</w:t>
                </w:r>
                <w:r w:rsidRPr="00934F44">
                  <w:rPr>
                    <w:rFonts w:cstheme="minorHAnsi"/>
                    <w:b/>
                    <w:bCs/>
                    <w:i/>
                  </w:rPr>
                  <w:t>: 2.4</w:t>
                </w:r>
              </w:p>
            </w:tc>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Autor</w:t>
                </w:r>
                <w:r w:rsidRPr="00934F44">
                  <w:rPr>
                    <w:rFonts w:cstheme="minorHAnsi"/>
                    <w:b/>
                    <w:bCs/>
                    <w:i/>
                  </w:rPr>
                  <w:t>: Daniel Muñoz</w:t>
                </w:r>
              </w:p>
            </w:tc>
          </w:tr>
          <w:tr w:rsidR="00C82195" w:rsidRPr="00934F44">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01T00:00:00Z">
                  <w:lid w:val="es-ES"/>
                  <w:storeMappedDataAs w:val="dateTime"/>
                  <w:calendar w:val="gregorian"/>
                </w:date>
              </w:sdtPr>
              <w:sdtEndPr/>
              <w:sdtContent>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01-10-2026</w:t>
                    </w:r>
                  </w:p>
                </w:tc>
              </w:sdtContent>
            </w:sdt>
          </w:tr>
        </w:tbl>
        <w:p w:rsidR="00C82195" w:rsidRPr="00934F44" w:rsidRDefault="00C82195" w:rsidP="004B0123">
          <w:pPr>
            <w:jc w:val="both"/>
            <w:rPr>
              <w:rFonts w:cstheme="minorHAnsi"/>
            </w:rPr>
          </w:pPr>
        </w:p>
        <w:p w:rsidR="00C82195" w:rsidRPr="00934F44" w:rsidRDefault="00C82195" w:rsidP="004B0123">
          <w:pPr>
            <w:jc w:val="both"/>
            <w:rPr>
              <w:rFonts w:cstheme="minorHAnsi"/>
            </w:rPr>
          </w:pPr>
        </w:p>
        <w:tbl>
          <w:tblPr>
            <w:tblpPr w:leftFromText="187" w:rightFromText="187" w:horzAnchor="margin" w:tblpXSpec="center" w:tblpYSpec="bottom"/>
            <w:tblW w:w="5000" w:type="pct"/>
            <w:tblLook w:val="04A0" w:firstRow="1" w:lastRow="0" w:firstColumn="1" w:lastColumn="0" w:noHBand="0" w:noVBand="1"/>
          </w:tblPr>
          <w:tblGrid>
            <w:gridCol w:w="9430"/>
          </w:tblGrid>
          <w:tr w:rsidR="00C82195" w:rsidRPr="00934F44">
            <w:sdt>
              <w:sdtPr>
                <w:rPr>
                  <w:rFonts w:eastAsiaTheme="minorHAnsi" w:cstheme="minorHAnsi"/>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rsidR="00C82195" w:rsidRPr="00934F44" w:rsidRDefault="00C82195" w:rsidP="004B0123">
                    <w:pPr>
                      <w:pStyle w:val="Sinespaciado"/>
                      <w:jc w:val="both"/>
                      <w:rPr>
                        <w:rFonts w:cstheme="minorHAnsi"/>
                      </w:rPr>
                    </w:pPr>
                    <w:r w:rsidRPr="00934F44">
                      <w:rPr>
                        <w:rFonts w:eastAsiaTheme="minorHAnsi" w:cstheme="minorHAnsi"/>
                        <w:lang w:val="es-AR"/>
                      </w:rPr>
                      <w:t xml:space="preserve"> Especificación de Requisitos según estándar de IEEE 830.</w:t>
                    </w:r>
                  </w:p>
                </w:tc>
              </w:sdtContent>
            </w:sdt>
          </w:tr>
        </w:tbl>
        <w:p w:rsidR="00C82195" w:rsidRPr="00934F44" w:rsidRDefault="00C82195" w:rsidP="004B0123">
          <w:pPr>
            <w:jc w:val="both"/>
            <w:rPr>
              <w:rFonts w:cstheme="minorHAnsi"/>
            </w:rPr>
          </w:pPr>
        </w:p>
        <w:p w:rsidR="00C82195" w:rsidRPr="00934F44" w:rsidRDefault="00C82195" w:rsidP="004B0123">
          <w:pPr>
            <w:jc w:val="both"/>
            <w:rPr>
              <w:rFonts w:cstheme="minorHAnsi"/>
              <w:sz w:val="32"/>
            </w:rPr>
          </w:pPr>
          <w:r w:rsidRPr="00934F44">
            <w:rPr>
              <w:rFonts w:cstheme="minorHAnsi"/>
              <w:sz w:val="32"/>
            </w:rPr>
            <w:br w:type="page"/>
          </w:r>
        </w:p>
      </w:sdtContent>
    </w:sdt>
    <w:p w:rsidR="00B80F3D" w:rsidRPr="00934F44" w:rsidRDefault="00B80F3D" w:rsidP="004B0123">
      <w:pPr>
        <w:spacing w:after="0" w:line="240" w:lineRule="auto"/>
        <w:jc w:val="both"/>
        <w:rPr>
          <w:rFonts w:cstheme="minorHAnsi"/>
          <w:sz w:val="32"/>
        </w:rPr>
      </w:pPr>
    </w:p>
    <w:p w:rsidR="00B80F3D" w:rsidRPr="00934F44" w:rsidRDefault="00B80F3D" w:rsidP="004B0123">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rPr>
          <w:rFonts w:eastAsiaTheme="minorEastAsia"/>
          <w:lang w:val="es-ES"/>
        </w:rPr>
      </w:sdtEndPr>
      <w:sdtContent>
        <w:p w:rsidR="00C82195" w:rsidRPr="00934F44" w:rsidRDefault="00C82195" w:rsidP="004B0123">
          <w:pPr>
            <w:pStyle w:val="TtuloTDC"/>
            <w:jc w:val="both"/>
            <w:rPr>
              <w:rFonts w:asciiTheme="minorHAnsi" w:hAnsiTheme="minorHAnsi" w:cstheme="minorHAnsi"/>
            </w:rPr>
          </w:pPr>
          <w:r w:rsidRPr="00934F44">
            <w:rPr>
              <w:rFonts w:asciiTheme="minorHAnsi" w:hAnsiTheme="minorHAnsi" w:cstheme="minorHAnsi"/>
            </w:rPr>
            <w:t>Contenido</w:t>
          </w:r>
        </w:p>
        <w:p w:rsidR="001B3CB8" w:rsidRDefault="00934F44" w:rsidP="004B0123">
          <w:pPr>
            <w:pStyle w:val="TDC1"/>
            <w:tabs>
              <w:tab w:val="right" w:leader="dot" w:pos="8828"/>
            </w:tabs>
            <w:jc w:val="both"/>
            <w:rPr>
              <w:b w:val="0"/>
              <w:bCs w:val="0"/>
              <w:caps w:val="0"/>
              <w:noProof/>
              <w:sz w:val="22"/>
              <w:szCs w:val="22"/>
              <w:lang w:val="es-CL" w:eastAsia="es-CL"/>
            </w:rPr>
          </w:pPr>
          <w:r w:rsidRPr="00934F44">
            <w:rPr>
              <w:rFonts w:cstheme="minorHAnsi"/>
            </w:rPr>
            <w:fldChar w:fldCharType="begin"/>
          </w:r>
          <w:r w:rsidRPr="00934F44">
            <w:rPr>
              <w:rFonts w:cstheme="minorHAnsi"/>
            </w:rPr>
            <w:instrText xml:space="preserve"> TOC \o "1-3" \h \z \u </w:instrText>
          </w:r>
          <w:r w:rsidRPr="00934F44">
            <w:rPr>
              <w:rFonts w:cstheme="minorHAnsi"/>
            </w:rPr>
            <w:fldChar w:fldCharType="separate"/>
          </w:r>
          <w:hyperlink w:anchor="_Toc503382603" w:history="1">
            <w:r w:rsidR="001B3CB8" w:rsidRPr="005C0165">
              <w:rPr>
                <w:rStyle w:val="Hipervnculo"/>
                <w:rFonts w:eastAsia="Times New Roman" w:cstheme="minorHAnsi"/>
                <w:noProof/>
                <w:kern w:val="32"/>
              </w:rPr>
              <w:t>Ficha del documento</w:t>
            </w:r>
            <w:r w:rsidR="001B3CB8">
              <w:rPr>
                <w:noProof/>
                <w:webHidden/>
              </w:rPr>
              <w:tab/>
            </w:r>
            <w:r w:rsidR="001B3CB8">
              <w:rPr>
                <w:noProof/>
                <w:webHidden/>
              </w:rPr>
              <w:fldChar w:fldCharType="begin"/>
            </w:r>
            <w:r w:rsidR="001B3CB8">
              <w:rPr>
                <w:noProof/>
                <w:webHidden/>
              </w:rPr>
              <w:instrText xml:space="preserve"> PAGEREF _Toc503382603 \h </w:instrText>
            </w:r>
            <w:r w:rsidR="001B3CB8">
              <w:rPr>
                <w:noProof/>
                <w:webHidden/>
              </w:rPr>
            </w:r>
            <w:r w:rsidR="001B3CB8">
              <w:rPr>
                <w:noProof/>
                <w:webHidden/>
              </w:rPr>
              <w:fldChar w:fldCharType="separate"/>
            </w:r>
            <w:r w:rsidR="000D5EEB">
              <w:rPr>
                <w:noProof/>
                <w:webHidden/>
              </w:rPr>
              <w:t>3</w:t>
            </w:r>
            <w:r w:rsidR="001B3CB8">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Ens9001" w:history="1">
            <w:r>
              <w:rPr>
                <w:rStyle w:val="Hipervnculo"/>
                <w:rFonts w:cstheme="minorHAnsi"/>
                <w:noProof/>
              </w:rPr>
              <w:t xml:space="preserve">1. Introducción</w:t>
            </w:r>
            <w:r>
              <w:rPr>
                <w:noProof/>
                <w:webHidden/>
              </w:rPr>
              <w:tab/>
            </w:r>
            <w:r>
              <w:rPr>
                <w:noProof/>
                <w:webHidden/>
              </w:rPr>
              <w:fldChar w:fldCharType="begin"/>
            </w:r>
            <w:r>
              <w:rPr>
                <w:noProof/>
                <w:webHidden/>
              </w:rPr>
              <w:instrText xml:space="preserve"> PAGEREF _TocEns9001 \h </w:instrText>
            </w:r>
            <w:r>
              <w:rPr>
                <w:noProof/>
                <w:webHidden/>
              </w:rPr>
              <w:fldChar w:fldCharType="separate"/>
            </w:r>
            <w:r>
              <w:rPr>
                <w:noProof/>
                <w:webHidden/>
              </w:rPr>
              <w:t xml:space="preserve">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2" w:history="1">
            <w:r>
              <w:rPr>
                <w:rStyle w:val="Hipervnculo"/>
                <w:rFonts w:cstheme="minorHAnsi"/>
                <w:noProof/>
              </w:rPr>
              <w:t xml:space="preserve">1.1.</w:t>
            </w:r>
            <w:r>
              <w:rPr>
                <w:noProof/>
                <w:webHidden/>
              </w:rPr>
              <w:tab/>
            </w:r>
            <w:r>
              <w:rPr>
                <w:rStyle w:val="Hipervnculo"/>
                <w:rFonts w:cstheme="minorHAnsi"/>
                <w:noProof/>
              </w:rPr>
              <w:t xml:space="preserve">Propósito</w:t>
            </w:r>
            <w:r>
              <w:rPr>
                <w:noProof/>
                <w:webHidden/>
              </w:rPr>
              <w:tab/>
            </w:r>
            <w:r>
              <w:rPr>
                <w:noProof/>
                <w:webHidden/>
              </w:rPr>
              <w:fldChar w:fldCharType="begin"/>
            </w:r>
            <w:r>
              <w:rPr>
                <w:noProof/>
                <w:webHidden/>
              </w:rPr>
              <w:instrText xml:space="preserve"> PAGEREF _TocEns9002 \h </w:instrText>
            </w:r>
            <w:r>
              <w:rPr>
                <w:noProof/>
                <w:webHidden/>
              </w:rPr>
              <w:fldChar w:fldCharType="separate"/>
            </w:r>
            <w:r>
              <w:rPr>
                <w:noProof/>
                <w:webHidden/>
              </w:rPr>
              <w:t xml:space="preserve">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3" w:history="1">
            <w:r>
              <w:rPr>
                <w:rStyle w:val="Hipervnculo"/>
                <w:rFonts w:cstheme="minorHAnsi"/>
                <w:noProof/>
              </w:rPr>
              <w:t xml:space="preserve">1.2.</w:t>
            </w:r>
            <w:r>
              <w:rPr>
                <w:noProof/>
                <w:webHidden/>
              </w:rPr>
              <w:tab/>
            </w:r>
            <w:r>
              <w:rPr>
                <w:rStyle w:val="Hipervnculo"/>
                <w:rFonts w:cstheme="minorHAnsi"/>
                <w:noProof/>
              </w:rPr>
              <w:t xml:space="preserve">Ámbito del Sistema</w:t>
            </w:r>
            <w:r>
              <w:rPr>
                <w:noProof/>
                <w:webHidden/>
              </w:rPr>
              <w:tab/>
            </w:r>
            <w:r>
              <w:rPr>
                <w:noProof/>
                <w:webHidden/>
              </w:rPr>
              <w:fldChar w:fldCharType="begin"/>
            </w:r>
            <w:r>
              <w:rPr>
                <w:noProof/>
                <w:webHidden/>
              </w:rPr>
              <w:instrText xml:space="preserve"> PAGEREF _TocEns9003 \h </w:instrText>
            </w:r>
            <w:r>
              <w:rPr>
                <w:noProof/>
                <w:webHidden/>
              </w:rPr>
              <w:fldChar w:fldCharType="separate"/>
            </w:r>
            <w:r>
              <w:rPr>
                <w:noProof/>
                <w:webHidden/>
              </w:rPr>
              <w:t xml:space="preserve">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4" w:history="1">
            <w:r>
              <w:rPr>
                <w:rStyle w:val="Hipervnculo"/>
                <w:rFonts w:cstheme="minorHAnsi"/>
                <w:noProof/>
              </w:rPr>
              <w:t xml:space="preserve">1.3.</w:t>
            </w:r>
            <w:r>
              <w:rPr>
                <w:noProof/>
                <w:webHidden/>
              </w:rPr>
              <w:tab/>
            </w:r>
            <w:r>
              <w:rPr>
                <w:rStyle w:val="Hipervnculo"/>
                <w:rFonts w:cstheme="minorHAnsi"/>
                <w:noProof/>
              </w:rPr>
              <w:t xml:space="preserve">Definiciones, Acrónimos y Abreviaturas</w:t>
            </w:r>
            <w:r>
              <w:rPr>
                <w:noProof/>
                <w:webHidden/>
              </w:rPr>
              <w:tab/>
            </w:r>
            <w:r>
              <w:rPr>
                <w:noProof/>
                <w:webHidden/>
              </w:rPr>
              <w:fldChar w:fldCharType="begin"/>
            </w:r>
            <w:r>
              <w:rPr>
                <w:noProof/>
                <w:webHidden/>
              </w:rPr>
              <w:instrText xml:space="preserve"> PAGEREF _TocEns9004 \h </w:instrText>
            </w:r>
            <w:r>
              <w:rPr>
                <w:noProof/>
                <w:webHidden/>
              </w:rPr>
              <w:fldChar w:fldCharType="separate"/>
            </w:r>
            <w:r>
              <w:rPr>
                <w:noProof/>
                <w:webHidden/>
              </w:rPr>
              <w:t xml:space="preserve">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5" w:history="1">
            <w:r>
              <w:rPr>
                <w:rStyle w:val="Hipervnculo"/>
                <w:rFonts w:cstheme="minorHAnsi"/>
                <w:noProof/>
              </w:rPr>
              <w:t xml:space="preserve">1.4.</w:t>
            </w:r>
            <w:r>
              <w:rPr>
                <w:noProof/>
                <w:webHidden/>
              </w:rPr>
              <w:tab/>
            </w:r>
            <w:r>
              <w:rPr>
                <w:rStyle w:val="Hipervnculo"/>
                <w:rFonts w:cstheme="minorHAnsi"/>
                <w:noProof/>
              </w:rPr>
              <w:t xml:space="preserve">Referencias</w:t>
            </w:r>
            <w:r>
              <w:rPr>
                <w:noProof/>
                <w:webHidden/>
              </w:rPr>
              <w:tab/>
            </w:r>
            <w:r>
              <w:rPr>
                <w:noProof/>
                <w:webHidden/>
              </w:rPr>
              <w:fldChar w:fldCharType="begin"/>
            </w:r>
            <w:r>
              <w:rPr>
                <w:noProof/>
                <w:webHidden/>
              </w:rPr>
              <w:instrText xml:space="preserve"> PAGEREF _TocEns9005 \h </w:instrText>
            </w:r>
            <w:r>
              <w:rPr>
                <w:noProof/>
                <w:webHidden/>
              </w:rPr>
              <w:fldChar w:fldCharType="separate"/>
            </w:r>
            <w:r>
              <w:rPr>
                <w:noProof/>
                <w:webHidden/>
              </w:rPr>
              <w:t xml:space="preserve">5</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6" w:history="1">
            <w:r>
              <w:rPr>
                <w:rStyle w:val="Hipervnculo"/>
                <w:rFonts w:cstheme="minorHAnsi"/>
                <w:noProof/>
              </w:rPr>
              <w:t xml:space="preserve">1.5.</w:t>
            </w:r>
            <w:r>
              <w:rPr>
                <w:noProof/>
                <w:webHidden/>
              </w:rPr>
              <w:tab/>
            </w:r>
            <w:r>
              <w:rPr>
                <w:rStyle w:val="Hipervnculo"/>
                <w:rFonts w:cstheme="minorHAnsi"/>
                <w:noProof/>
              </w:rPr>
              <w:t xml:space="preserve">Visión General del Documento</w:t>
            </w:r>
            <w:r>
              <w:rPr>
                <w:noProof/>
                <w:webHidden/>
              </w:rPr>
              <w:tab/>
            </w:r>
            <w:r>
              <w:rPr>
                <w:noProof/>
                <w:webHidden/>
              </w:rPr>
              <w:fldChar w:fldCharType="begin"/>
            </w:r>
            <w:r>
              <w:rPr>
                <w:noProof/>
                <w:webHidden/>
              </w:rPr>
              <w:instrText xml:space="preserve"> PAGEREF _TocEns9006 \h </w:instrText>
            </w:r>
            <w:r>
              <w:rPr>
                <w:noProof/>
                <w:webHidden/>
              </w:rPr>
              <w:fldChar w:fldCharType="separate"/>
            </w:r>
            <w:r>
              <w:rPr>
                <w:noProof/>
                <w:webHidden/>
              </w:rPr>
              <w:t xml:space="preserve">5</w:t>
            </w:r>
            <w:r>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Ens9007" w:history="1">
            <w:r>
              <w:rPr>
                <w:rStyle w:val="Hipervnculo"/>
                <w:rFonts w:cstheme="minorHAnsi"/>
                <w:noProof/>
              </w:rPr>
              <w:t xml:space="preserve">2. Descripción General</w:t>
            </w:r>
            <w:r>
              <w:rPr>
                <w:noProof/>
                <w:webHidden/>
              </w:rPr>
              <w:tab/>
            </w:r>
            <w:r>
              <w:rPr>
                <w:noProof/>
                <w:webHidden/>
              </w:rPr>
              <w:fldChar w:fldCharType="begin"/>
            </w:r>
            <w:r>
              <w:rPr>
                <w:noProof/>
                <w:webHidden/>
              </w:rPr>
              <w:instrText xml:space="preserve"> PAGEREF _TocEns9007 \h </w:instrText>
            </w:r>
            <w:r>
              <w:rPr>
                <w:noProof/>
                <w:webHidden/>
              </w:rPr>
              <w:fldChar w:fldCharType="separate"/>
            </w:r>
            <w:r>
              <w:rPr>
                <w:noProof/>
                <w:webHidden/>
              </w:rPr>
              <w:t xml:space="preserve">6</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8" w:history="1">
            <w:r>
              <w:rPr>
                <w:rStyle w:val="Hipervnculo"/>
                <w:rFonts w:cstheme="minorHAnsi"/>
                <w:noProof/>
              </w:rPr>
              <w:t xml:space="preserve">2.1.</w:t>
            </w:r>
            <w:r>
              <w:rPr>
                <w:noProof/>
                <w:webHidden/>
              </w:rPr>
              <w:tab/>
            </w:r>
            <w:r>
              <w:rPr>
                <w:rStyle w:val="Hipervnculo"/>
                <w:rFonts w:cstheme="minorHAnsi"/>
                <w:noProof/>
              </w:rPr>
              <w:t xml:space="preserve">Perspectiva del Producto</w:t>
            </w:r>
            <w:r>
              <w:rPr>
                <w:noProof/>
                <w:webHidden/>
              </w:rPr>
              <w:tab/>
            </w:r>
            <w:r>
              <w:rPr>
                <w:noProof/>
                <w:webHidden/>
              </w:rPr>
              <w:fldChar w:fldCharType="begin"/>
            </w:r>
            <w:r>
              <w:rPr>
                <w:noProof/>
                <w:webHidden/>
              </w:rPr>
              <w:instrText xml:space="preserve"> PAGEREF _TocEns9008 \h </w:instrText>
            </w:r>
            <w:r>
              <w:rPr>
                <w:noProof/>
                <w:webHidden/>
              </w:rPr>
              <w:fldChar w:fldCharType="separate"/>
            </w:r>
            <w:r>
              <w:rPr>
                <w:noProof/>
                <w:webHidden/>
              </w:rPr>
              <w:t xml:space="preserve">6</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9" w:history="1">
            <w:r>
              <w:rPr>
                <w:rStyle w:val="Hipervnculo"/>
                <w:rFonts w:cstheme="minorHAnsi"/>
                <w:noProof/>
              </w:rPr>
              <w:t xml:space="preserve">2.2.</w:t>
            </w:r>
            <w:r>
              <w:rPr>
                <w:noProof/>
                <w:webHidden/>
              </w:rPr>
              <w:tab/>
            </w:r>
            <w:r>
              <w:rPr>
                <w:rStyle w:val="Hipervnculo"/>
                <w:rFonts w:cstheme="minorHAnsi"/>
                <w:noProof/>
              </w:rPr>
              <w:t xml:space="preserve">Funciones del Producto</w:t>
            </w:r>
            <w:r>
              <w:rPr>
                <w:noProof/>
                <w:webHidden/>
              </w:rPr>
              <w:tab/>
            </w:r>
            <w:r>
              <w:rPr>
                <w:noProof/>
                <w:webHidden/>
              </w:rPr>
              <w:fldChar w:fldCharType="begin"/>
            </w:r>
            <w:r>
              <w:rPr>
                <w:noProof/>
                <w:webHidden/>
              </w:rPr>
              <w:instrText xml:space="preserve"> PAGEREF _TocEns9009 \h </w:instrText>
            </w:r>
            <w:r>
              <w:rPr>
                <w:noProof/>
                <w:webHidden/>
              </w:rPr>
              <w:fldChar w:fldCharType="separate"/>
            </w:r>
            <w:r>
              <w:rPr>
                <w:noProof/>
                <w:webHidden/>
              </w:rPr>
              <w:t xml:space="preserve">6</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0" w:history="1">
            <w:r>
              <w:rPr>
                <w:rStyle w:val="Hipervnculo"/>
                <w:rFonts w:cstheme="minorHAnsi"/>
                <w:noProof/>
              </w:rPr>
              <w:t xml:space="preserve">2.3.</w:t>
            </w:r>
            <w:r>
              <w:rPr>
                <w:noProof/>
                <w:webHidden/>
              </w:rPr>
              <w:tab/>
            </w:r>
            <w:r>
              <w:rPr>
                <w:rStyle w:val="Hipervnculo"/>
                <w:rFonts w:cstheme="minorHAnsi"/>
                <w:noProof/>
              </w:rPr>
              <w:t xml:space="preserve">Características de los Usuarios</w:t>
            </w:r>
            <w:r>
              <w:rPr>
                <w:noProof/>
                <w:webHidden/>
              </w:rPr>
              <w:tab/>
            </w:r>
            <w:r>
              <w:rPr>
                <w:noProof/>
                <w:webHidden/>
              </w:rPr>
              <w:fldChar w:fldCharType="begin"/>
            </w:r>
            <w:r>
              <w:rPr>
                <w:noProof/>
                <w:webHidden/>
              </w:rPr>
              <w:instrText xml:space="preserve"> PAGEREF _TocEns9010 \h </w:instrText>
            </w:r>
            <w:r>
              <w:rPr>
                <w:noProof/>
                <w:webHidden/>
              </w:rPr>
              <w:fldChar w:fldCharType="separate"/>
            </w:r>
            <w:r>
              <w:rPr>
                <w:noProof/>
                <w:webHidden/>
              </w:rPr>
              <w:t xml:space="preserve">7</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1" w:history="1">
            <w:r>
              <w:rPr>
                <w:rStyle w:val="Hipervnculo"/>
                <w:rFonts w:cstheme="minorHAnsi"/>
                <w:noProof/>
              </w:rPr>
              <w:t xml:space="preserve">2.4.</w:t>
            </w:r>
            <w:r>
              <w:rPr>
                <w:noProof/>
                <w:webHidden/>
              </w:rPr>
              <w:tab/>
            </w:r>
            <w:r>
              <w:rPr>
                <w:rStyle w:val="Hipervnculo"/>
                <w:rFonts w:cstheme="minorHAnsi"/>
                <w:noProof/>
              </w:rPr>
              <w:t xml:space="preserve">Restricciones</w:t>
            </w:r>
            <w:r>
              <w:rPr>
                <w:noProof/>
                <w:webHidden/>
              </w:rPr>
              <w:tab/>
            </w:r>
            <w:r>
              <w:rPr>
                <w:noProof/>
                <w:webHidden/>
              </w:rPr>
              <w:fldChar w:fldCharType="begin"/>
            </w:r>
            <w:r>
              <w:rPr>
                <w:noProof/>
                <w:webHidden/>
              </w:rPr>
              <w:instrText xml:space="preserve"> PAGEREF _TocEns9011 \h </w:instrText>
            </w:r>
            <w:r>
              <w:rPr>
                <w:noProof/>
                <w:webHidden/>
              </w:rPr>
              <w:fldChar w:fldCharType="separate"/>
            </w:r>
            <w:r>
              <w:rPr>
                <w:noProof/>
                <w:webHidden/>
              </w:rPr>
              <w:t xml:space="preserve">8</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2" w:history="1">
            <w:r>
              <w:rPr>
                <w:rStyle w:val="Hipervnculo"/>
                <w:rFonts w:cstheme="minorHAnsi"/>
                <w:noProof/>
              </w:rPr>
              <w:t xml:space="preserve">2.5.</w:t>
            </w:r>
            <w:r>
              <w:rPr>
                <w:noProof/>
                <w:webHidden/>
              </w:rPr>
              <w:tab/>
            </w:r>
            <w:r>
              <w:rPr>
                <w:rStyle w:val="Hipervnculo"/>
                <w:rFonts w:cstheme="minorHAnsi"/>
                <w:noProof/>
              </w:rPr>
              <w:t xml:space="preserve">Suposiciones y Dependencias</w:t>
            </w:r>
            <w:r>
              <w:rPr>
                <w:noProof/>
                <w:webHidden/>
              </w:rPr>
              <w:tab/>
            </w:r>
            <w:r>
              <w:rPr>
                <w:noProof/>
                <w:webHidden/>
              </w:rPr>
              <w:fldChar w:fldCharType="begin"/>
            </w:r>
            <w:r>
              <w:rPr>
                <w:noProof/>
                <w:webHidden/>
              </w:rPr>
              <w:instrText xml:space="preserve"> PAGEREF _TocEns9012 \h </w:instrText>
            </w:r>
            <w:r>
              <w:rPr>
                <w:noProof/>
                <w:webHidden/>
              </w:rPr>
              <w:fldChar w:fldCharType="separate"/>
            </w:r>
            <w:r>
              <w:rPr>
                <w:noProof/>
                <w:webHidden/>
              </w:rPr>
              <w:t xml:space="preserve">8</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3" w:history="1">
            <w:r>
              <w:rPr>
                <w:rStyle w:val="Hipervnculo"/>
                <w:rFonts w:cstheme="minorHAnsi"/>
                <w:noProof/>
              </w:rPr>
              <w:t xml:space="preserve">2.6.</w:t>
            </w:r>
            <w:r>
              <w:rPr>
                <w:noProof/>
                <w:webHidden/>
              </w:rPr>
              <w:tab/>
            </w:r>
            <w:r>
              <w:rPr>
                <w:rStyle w:val="Hipervnculo"/>
                <w:rFonts w:cstheme="minorHAnsi"/>
                <w:noProof/>
              </w:rPr>
              <w:t xml:space="preserve">Requisitos Futuros</w:t>
            </w:r>
            <w:r>
              <w:rPr>
                <w:noProof/>
                <w:webHidden/>
              </w:rPr>
              <w:tab/>
            </w:r>
            <w:r>
              <w:rPr>
                <w:noProof/>
                <w:webHidden/>
              </w:rPr>
              <w:fldChar w:fldCharType="begin"/>
            </w:r>
            <w:r>
              <w:rPr>
                <w:noProof/>
                <w:webHidden/>
              </w:rPr>
              <w:instrText xml:space="preserve"> PAGEREF _TocEns9013 \h </w:instrText>
            </w:r>
            <w:r>
              <w:rPr>
                <w:noProof/>
                <w:webHidden/>
              </w:rPr>
              <w:fldChar w:fldCharType="separate"/>
            </w:r>
            <w:r>
              <w:rPr>
                <w:noProof/>
                <w:webHidden/>
              </w:rPr>
              <w:t xml:space="preserve">8</w:t>
            </w:r>
            <w:r>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Ens9014" w:history="1">
            <w:r>
              <w:rPr>
                <w:rStyle w:val="Hipervnculo"/>
                <w:rFonts w:cstheme="minorHAnsi"/>
                <w:noProof/>
              </w:rPr>
              <w:t xml:space="preserve">3. Requisitos Específicos</w:t>
            </w:r>
            <w:r>
              <w:rPr>
                <w:noProof/>
                <w:webHidden/>
              </w:rPr>
              <w:tab/>
            </w:r>
            <w:r>
              <w:rPr>
                <w:noProof/>
                <w:webHidden/>
              </w:rPr>
              <w:fldChar w:fldCharType="begin"/>
            </w:r>
            <w:r>
              <w:rPr>
                <w:noProof/>
                <w:webHidden/>
              </w:rPr>
              <w:instrText xml:space="preserve"> PAGEREF _TocEns9014 \h </w:instrText>
            </w:r>
            <w:r>
              <w:rPr>
                <w:noProof/>
                <w:webHidden/>
              </w:rPr>
              <w:fldChar w:fldCharType="separate"/>
            </w:r>
            <w:r>
              <w:rPr>
                <w:noProof/>
                <w:webHidden/>
              </w:rPr>
              <w:t xml:space="preserve">9</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5" w:history="1">
            <w:r>
              <w:rPr>
                <w:rStyle w:val="Hipervnculo"/>
                <w:rFonts w:cstheme="minorHAnsi"/>
                <w:noProof/>
              </w:rPr>
              <w:t xml:space="preserve">3.1</w:t>
            </w:r>
            <w:r>
              <w:rPr>
                <w:noProof/>
                <w:webHidden/>
              </w:rPr>
              <w:tab/>
            </w:r>
            <w:r>
              <w:rPr>
                <w:rStyle w:val="Hipervnculo"/>
                <w:rFonts w:cstheme="minorHAnsi"/>
                <w:noProof/>
              </w:rPr>
              <w:t xml:space="preserve">Requisitos comunes de las interfaces</w:t>
            </w:r>
            <w:r>
              <w:rPr>
                <w:noProof/>
                <w:webHidden/>
              </w:rPr>
              <w:tab/>
            </w:r>
            <w:r>
              <w:rPr>
                <w:noProof/>
                <w:webHidden/>
              </w:rPr>
              <w:fldChar w:fldCharType="begin"/>
            </w:r>
            <w:r>
              <w:rPr>
                <w:noProof/>
                <w:webHidden/>
              </w:rPr>
              <w:instrText xml:space="preserve"> PAGEREF _TocEns9015 \h </w:instrText>
            </w:r>
            <w:r>
              <w:rPr>
                <w:noProof/>
                <w:webHidden/>
              </w:rPr>
              <w:fldChar w:fldCharType="separate"/>
            </w:r>
            <w:r>
              <w:rPr>
                <w:noProof/>
                <w:webHidden/>
              </w:rPr>
              <w:t xml:space="preserve">9</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16" w:history="1">
            <w:r>
              <w:rPr>
                <w:rStyle w:val="Hipervnculo"/>
                <w:rFonts w:cstheme="minorHAnsi"/>
                <w:noProof/>
              </w:rPr>
              <w:t xml:space="preserve">3.1.1</w:t>
            </w:r>
            <w:r>
              <w:rPr>
                <w:noProof/>
                <w:webHidden/>
              </w:rPr>
              <w:tab/>
            </w:r>
            <w:r>
              <w:rPr>
                <w:rStyle w:val="Hipervnculo"/>
                <w:rFonts w:cstheme="minorHAnsi"/>
                <w:noProof/>
              </w:rPr>
              <w:t xml:space="preserve">Interfaces de usuario</w:t>
            </w:r>
            <w:r>
              <w:rPr>
                <w:noProof/>
                <w:webHidden/>
              </w:rPr>
              <w:tab/>
            </w:r>
            <w:r>
              <w:rPr>
                <w:noProof/>
                <w:webHidden/>
              </w:rPr>
              <w:fldChar w:fldCharType="begin"/>
            </w:r>
            <w:r>
              <w:rPr>
                <w:noProof/>
                <w:webHidden/>
              </w:rPr>
              <w:instrText xml:space="preserve"> PAGEREF _TocEns9016 \h </w:instrText>
            </w:r>
            <w:r>
              <w:rPr>
                <w:noProof/>
                <w:webHidden/>
              </w:rPr>
              <w:fldChar w:fldCharType="separate"/>
            </w:r>
            <w:r>
              <w:rPr>
                <w:noProof/>
                <w:webHidden/>
              </w:rPr>
              <w:t xml:space="preserve">9</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17" w:history="1">
            <w:r>
              <w:rPr>
                <w:rStyle w:val="Hipervnculo"/>
                <w:rFonts w:cstheme="minorHAnsi"/>
                <w:noProof/>
              </w:rPr>
              <w:t xml:space="preserve">3.1.2</w:t>
            </w:r>
            <w:r>
              <w:rPr>
                <w:noProof/>
                <w:webHidden/>
              </w:rPr>
              <w:tab/>
            </w:r>
            <w:r>
              <w:rPr>
                <w:rStyle w:val="Hipervnculo"/>
                <w:rFonts w:cstheme="minorHAnsi"/>
                <w:noProof/>
              </w:rPr>
              <w:t xml:space="preserve">Interfaces de hardware</w:t>
            </w:r>
            <w:r>
              <w:rPr>
                <w:noProof/>
                <w:webHidden/>
              </w:rPr>
              <w:tab/>
            </w:r>
            <w:r>
              <w:rPr>
                <w:noProof/>
                <w:webHidden/>
              </w:rPr>
              <w:fldChar w:fldCharType="begin"/>
            </w:r>
            <w:r>
              <w:rPr>
                <w:noProof/>
                <w:webHidden/>
              </w:rPr>
              <w:instrText xml:space="preserve"> PAGEREF _TocEns9017 \h </w:instrText>
            </w:r>
            <w:r>
              <w:rPr>
                <w:noProof/>
                <w:webHidden/>
              </w:rPr>
              <w:fldChar w:fldCharType="separate"/>
            </w:r>
            <w:r>
              <w:rPr>
                <w:noProof/>
                <w:webHidden/>
              </w:rPr>
              <w:t xml:space="preserve">10</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18" w:history="1">
            <w:r>
              <w:rPr>
                <w:rStyle w:val="Hipervnculo"/>
                <w:rFonts w:cstheme="minorHAnsi"/>
                <w:noProof/>
              </w:rPr>
              <w:t xml:space="preserve">3.1.3</w:t>
            </w:r>
            <w:r>
              <w:rPr>
                <w:noProof/>
                <w:webHidden/>
              </w:rPr>
              <w:tab/>
            </w:r>
            <w:r>
              <w:rPr>
                <w:rStyle w:val="Hipervnculo"/>
                <w:rFonts w:cstheme="minorHAnsi"/>
                <w:noProof/>
              </w:rPr>
              <w:t xml:space="preserve">Interfaces de software</w:t>
            </w:r>
            <w:r>
              <w:rPr>
                <w:noProof/>
                <w:webHidden/>
              </w:rPr>
              <w:tab/>
            </w:r>
            <w:r>
              <w:rPr>
                <w:noProof/>
                <w:webHidden/>
              </w:rPr>
              <w:fldChar w:fldCharType="begin"/>
            </w:r>
            <w:r>
              <w:rPr>
                <w:noProof/>
                <w:webHidden/>
              </w:rPr>
              <w:instrText xml:space="preserve"> PAGEREF _TocEns9018 \h </w:instrText>
            </w:r>
            <w:r>
              <w:rPr>
                <w:noProof/>
                <w:webHidden/>
              </w:rPr>
              <w:fldChar w:fldCharType="separate"/>
            </w:r>
            <w:r>
              <w:rPr>
                <w:noProof/>
                <w:webHidden/>
              </w:rPr>
              <w:t xml:space="preserve">10</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19" w:history="1">
            <w:r>
              <w:rPr>
                <w:rStyle w:val="Hipervnculo"/>
                <w:rFonts w:cstheme="minorHAnsi"/>
                <w:noProof/>
              </w:rPr>
              <w:t xml:space="preserve">3.1.4</w:t>
            </w:r>
            <w:r>
              <w:rPr>
                <w:noProof/>
                <w:webHidden/>
              </w:rPr>
              <w:tab/>
            </w:r>
            <w:r>
              <w:rPr>
                <w:rStyle w:val="Hipervnculo"/>
                <w:rFonts w:cstheme="minorHAnsi"/>
                <w:noProof/>
              </w:rPr>
              <w:t xml:space="preserve">Interfaces de comunicación</w:t>
            </w:r>
            <w:r>
              <w:rPr>
                <w:noProof/>
                <w:webHidden/>
              </w:rPr>
              <w:tab/>
            </w:r>
            <w:r>
              <w:rPr>
                <w:noProof/>
                <w:webHidden/>
              </w:rPr>
              <w:fldChar w:fldCharType="begin"/>
            </w:r>
            <w:r>
              <w:rPr>
                <w:noProof/>
                <w:webHidden/>
              </w:rPr>
              <w:instrText xml:space="preserve"> PAGEREF _TocEns9019 \h </w:instrText>
            </w:r>
            <w:r>
              <w:rPr>
                <w:noProof/>
                <w:webHidden/>
              </w:rPr>
              <w:fldChar w:fldCharType="separate"/>
            </w:r>
            <w:r>
              <w:rPr>
                <w:noProof/>
                <w:webHidden/>
              </w:rPr>
              <w:t xml:space="preserve">10</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20" w:history="1">
            <w:r>
              <w:rPr>
                <w:rStyle w:val="Hipervnculo"/>
                <w:rFonts w:cstheme="minorHAnsi"/>
                <w:noProof/>
              </w:rPr>
              <w:t xml:space="preserve">3.2</w:t>
            </w:r>
            <w:r>
              <w:rPr>
                <w:noProof/>
                <w:webHidden/>
              </w:rPr>
              <w:tab/>
            </w:r>
            <w:r>
              <w:rPr>
                <w:rStyle w:val="Hipervnculo"/>
                <w:rFonts w:cstheme="minorHAnsi"/>
                <w:noProof/>
              </w:rPr>
              <w:t xml:space="preserve">Requisitos funcionales</w:t>
            </w:r>
            <w:r>
              <w:rPr>
                <w:noProof/>
                <w:webHidden/>
              </w:rPr>
              <w:tab/>
            </w:r>
            <w:r>
              <w:rPr>
                <w:noProof/>
                <w:webHidden/>
              </w:rPr>
              <w:fldChar w:fldCharType="begin"/>
            </w:r>
            <w:r>
              <w:rPr>
                <w:noProof/>
                <w:webHidden/>
              </w:rPr>
              <w:instrText xml:space="preserve"> PAGEREF _TocEns9020 \h </w:instrText>
            </w:r>
            <w:r>
              <w:rPr>
                <w:noProof/>
                <w:webHidden/>
              </w:rPr>
              <w:fldChar w:fldCharType="separate"/>
            </w:r>
            <w:r>
              <w:rPr>
                <w:noProof/>
                <w:webHidden/>
              </w:rPr>
              <w:t xml:space="preserve">10</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21" w:history="1">
            <w:r>
              <w:rPr>
                <w:rStyle w:val="Hipervnculo"/>
                <w:rFonts w:cstheme="minorHAnsi"/>
                <w:noProof/>
              </w:rPr>
              <w:t xml:space="preserve">3.3</w:t>
            </w:r>
            <w:r>
              <w:rPr>
                <w:noProof/>
                <w:webHidden/>
              </w:rPr>
              <w:tab/>
            </w:r>
            <w:r>
              <w:rPr>
                <w:rStyle w:val="Hipervnculo"/>
                <w:rFonts w:cstheme="minorHAnsi"/>
                <w:noProof/>
              </w:rPr>
              <w:t xml:space="preserve">Requisitos no funcionales</w:t>
            </w:r>
            <w:r>
              <w:rPr>
                <w:noProof/>
                <w:webHidden/>
              </w:rPr>
              <w:tab/>
            </w:r>
            <w:r>
              <w:rPr>
                <w:noProof/>
                <w:webHidden/>
              </w:rPr>
              <w:fldChar w:fldCharType="begin"/>
            </w:r>
            <w:r>
              <w:rPr>
                <w:noProof/>
                <w:webHidden/>
              </w:rPr>
              <w:instrText xml:space="preserve"> PAGEREF _TocEns9021 \h </w:instrText>
            </w:r>
            <w:r>
              <w:rPr>
                <w:noProof/>
                <w:webHidden/>
              </w:rPr>
              <w:fldChar w:fldCharType="separate"/>
            </w:r>
            <w:r>
              <w:rPr>
                <w:noProof/>
                <w:webHidden/>
              </w:rPr>
              <w:t xml:space="preserve">21</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2" w:history="1">
            <w:r>
              <w:rPr>
                <w:rStyle w:val="Hipervnculo"/>
                <w:rFonts w:cstheme="minorHAnsi"/>
                <w:noProof/>
              </w:rPr>
              <w:t xml:space="preserve">3.3.1</w:t>
            </w:r>
            <w:r>
              <w:rPr>
                <w:noProof/>
                <w:webHidden/>
              </w:rPr>
              <w:tab/>
            </w:r>
            <w:r>
              <w:rPr>
                <w:rStyle w:val="Hipervnculo"/>
                <w:rFonts w:cstheme="minorHAnsi"/>
                <w:noProof/>
              </w:rPr>
              <w:t xml:space="preserve">Requisitos de rendimiento</w:t>
            </w:r>
            <w:r>
              <w:rPr>
                <w:noProof/>
                <w:webHidden/>
              </w:rPr>
              <w:tab/>
            </w:r>
            <w:r>
              <w:rPr>
                <w:noProof/>
                <w:webHidden/>
              </w:rPr>
              <w:fldChar w:fldCharType="begin"/>
            </w:r>
            <w:r>
              <w:rPr>
                <w:noProof/>
                <w:webHidden/>
              </w:rPr>
              <w:instrText xml:space="preserve"> PAGEREF _TocEns9022 \h </w:instrText>
            </w:r>
            <w:r>
              <w:rPr>
                <w:noProof/>
                <w:webHidden/>
              </w:rPr>
              <w:fldChar w:fldCharType="separate"/>
            </w:r>
            <w:r>
              <w:rPr>
                <w:noProof/>
                <w:webHidden/>
              </w:rPr>
              <w:t xml:space="preserve">21</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3" w:history="1">
            <w:r>
              <w:rPr>
                <w:rStyle w:val="Hipervnculo"/>
                <w:rFonts w:cstheme="minorHAnsi"/>
                <w:noProof/>
              </w:rPr>
              <w:t xml:space="preserve">3.3.2</w:t>
            </w:r>
            <w:r>
              <w:rPr>
                <w:noProof/>
                <w:webHidden/>
              </w:rPr>
              <w:tab/>
            </w:r>
            <w:r>
              <w:rPr>
                <w:rStyle w:val="Hipervnculo"/>
                <w:rFonts w:cstheme="minorHAnsi"/>
                <w:noProof/>
              </w:rPr>
              <w:t xml:space="preserve">Seguridad</w:t>
            </w:r>
            <w:r>
              <w:rPr>
                <w:noProof/>
                <w:webHidden/>
              </w:rPr>
              <w:tab/>
            </w:r>
            <w:r>
              <w:rPr>
                <w:noProof/>
                <w:webHidden/>
              </w:rPr>
              <w:fldChar w:fldCharType="begin"/>
            </w:r>
            <w:r>
              <w:rPr>
                <w:noProof/>
                <w:webHidden/>
              </w:rPr>
              <w:instrText xml:space="preserve"> PAGEREF _TocEns9023 \h </w:instrText>
            </w:r>
            <w:r>
              <w:rPr>
                <w:noProof/>
                <w:webHidden/>
              </w:rPr>
              <w:fldChar w:fldCharType="separate"/>
            </w:r>
            <w:r>
              <w:rPr>
                <w:noProof/>
                <w:webHidden/>
              </w:rPr>
              <w:t xml:space="preserve">22</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4" w:history="1">
            <w:r>
              <w:rPr>
                <w:rStyle w:val="Hipervnculo"/>
                <w:rFonts w:cstheme="minorHAnsi"/>
                <w:noProof/>
              </w:rPr>
              <w:t xml:space="preserve">3.3.3</w:t>
            </w:r>
            <w:r>
              <w:rPr>
                <w:noProof/>
                <w:webHidden/>
              </w:rPr>
              <w:tab/>
            </w:r>
            <w:r>
              <w:rPr>
                <w:rStyle w:val="Hipervnculo"/>
                <w:rFonts w:cstheme="minorHAnsi"/>
                <w:noProof/>
              </w:rPr>
              <w:t xml:space="preserve">Fiabilidad</w:t>
            </w:r>
            <w:r>
              <w:rPr>
                <w:noProof/>
                <w:webHidden/>
              </w:rPr>
              <w:tab/>
            </w:r>
            <w:r>
              <w:rPr>
                <w:noProof/>
                <w:webHidden/>
              </w:rPr>
              <w:fldChar w:fldCharType="begin"/>
            </w:r>
            <w:r>
              <w:rPr>
                <w:noProof/>
                <w:webHidden/>
              </w:rPr>
              <w:instrText xml:space="preserve"> PAGEREF _TocEns9024 \h </w:instrText>
            </w:r>
            <w:r>
              <w:rPr>
                <w:noProof/>
                <w:webHidden/>
              </w:rPr>
              <w:fldChar w:fldCharType="separate"/>
            </w:r>
            <w:r>
              <w:rPr>
                <w:noProof/>
                <w:webHidden/>
              </w:rPr>
              <w:t xml:space="preserve">23</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5" w:history="1">
            <w:r>
              <w:rPr>
                <w:rStyle w:val="Hipervnculo"/>
                <w:rFonts w:cstheme="minorHAnsi"/>
                <w:noProof/>
              </w:rPr>
              <w:t xml:space="preserve">3.3.4</w:t>
            </w:r>
            <w:r>
              <w:rPr>
                <w:noProof/>
                <w:webHidden/>
              </w:rPr>
              <w:tab/>
            </w:r>
            <w:r>
              <w:rPr>
                <w:rStyle w:val="Hipervnculo"/>
                <w:rFonts w:cstheme="minorHAnsi"/>
                <w:noProof/>
              </w:rPr>
              <w:t xml:space="preserve">Disponibilidad</w:t>
            </w:r>
            <w:r>
              <w:rPr>
                <w:noProof/>
                <w:webHidden/>
              </w:rPr>
              <w:tab/>
            </w:r>
            <w:r>
              <w:rPr>
                <w:noProof/>
                <w:webHidden/>
              </w:rPr>
              <w:fldChar w:fldCharType="begin"/>
            </w:r>
            <w:r>
              <w:rPr>
                <w:noProof/>
                <w:webHidden/>
              </w:rPr>
              <w:instrText xml:space="preserve"> PAGEREF _TocEns9025 \h </w:instrText>
            </w:r>
            <w:r>
              <w:rPr>
                <w:noProof/>
                <w:webHidden/>
              </w:rPr>
              <w:fldChar w:fldCharType="separate"/>
            </w:r>
            <w:r>
              <w:rPr>
                <w:noProof/>
                <w:webHidden/>
              </w:rPr>
              <w:t xml:space="preserve">23</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6" w:history="1">
            <w:r>
              <w:rPr>
                <w:rStyle w:val="Hipervnculo"/>
                <w:rFonts w:cstheme="minorHAnsi"/>
                <w:noProof/>
              </w:rPr>
              <w:t xml:space="preserve">3.3.5</w:t>
            </w:r>
            <w:r>
              <w:rPr>
                <w:noProof/>
                <w:webHidden/>
              </w:rPr>
              <w:tab/>
            </w:r>
            <w:r>
              <w:rPr>
                <w:rStyle w:val="Hipervnculo"/>
                <w:rFonts w:cstheme="minorHAnsi"/>
                <w:noProof/>
              </w:rPr>
              <w:t xml:space="preserve">Mantenibilidad</w:t>
            </w:r>
            <w:r>
              <w:rPr>
                <w:noProof/>
                <w:webHidden/>
              </w:rPr>
              <w:tab/>
            </w:r>
            <w:r>
              <w:rPr>
                <w:noProof/>
                <w:webHidden/>
              </w:rPr>
              <w:fldChar w:fldCharType="begin"/>
            </w:r>
            <w:r>
              <w:rPr>
                <w:noProof/>
                <w:webHidden/>
              </w:rPr>
              <w:instrText xml:space="preserve"> PAGEREF _TocEns9026 \h </w:instrText>
            </w:r>
            <w:r>
              <w:rPr>
                <w:noProof/>
                <w:webHidden/>
              </w:rPr>
              <w:fldChar w:fldCharType="separate"/>
            </w:r>
            <w:r>
              <w:rPr>
                <w:noProof/>
                <w:webHidden/>
              </w:rPr>
              <w:t xml:space="preserve">23</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7" w:history="1">
            <w:r>
              <w:rPr>
                <w:rStyle w:val="Hipervnculo"/>
                <w:rFonts w:cstheme="minorHAnsi"/>
                <w:noProof/>
              </w:rPr>
              <w:t xml:space="preserve">3.3.6</w:t>
            </w:r>
            <w:r>
              <w:rPr>
                <w:noProof/>
                <w:webHidden/>
              </w:rPr>
              <w:tab/>
            </w:r>
            <w:r>
              <w:rPr>
                <w:rStyle w:val="Hipervnculo"/>
                <w:rFonts w:cstheme="minorHAnsi"/>
                <w:noProof/>
              </w:rPr>
              <w:t xml:space="preserve">Portabilidad</w:t>
            </w:r>
            <w:r>
              <w:rPr>
                <w:noProof/>
                <w:webHidden/>
              </w:rPr>
              <w:tab/>
            </w:r>
            <w:r>
              <w:rPr>
                <w:noProof/>
                <w:webHidden/>
              </w:rPr>
              <w:fldChar w:fldCharType="begin"/>
            </w:r>
            <w:r>
              <w:rPr>
                <w:noProof/>
                <w:webHidden/>
              </w:rPr>
              <w:instrText xml:space="preserve"> PAGEREF _TocEns9027 \h </w:instrText>
            </w:r>
            <w:r>
              <w:rPr>
                <w:noProof/>
                <w:webHidden/>
              </w:rPr>
              <w:fldChar w:fldCharType="separate"/>
            </w:r>
            <w:r>
              <w:rPr>
                <w:noProof/>
                <w:webHidden/>
              </w:rPr>
              <w:t xml:space="preserve">24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28" w:history="1">
            <w:r>
              <w:rPr>
                <w:rStyle w:val="Hipervnculo"/>
                <w:rFonts w:cstheme="minorHAnsi"/>
                <w:noProof/>
              </w:rPr>
              <w:t xml:space="preserve">3.4</w:t>
            </w:r>
            <w:r>
              <w:rPr>
                <w:noProof/>
                <w:webHidden/>
              </w:rPr>
              <w:tab/>
            </w:r>
            <w:r>
              <w:rPr>
                <w:rStyle w:val="Hipervnculo"/>
                <w:rFonts w:cstheme="minorHAnsi"/>
                <w:noProof/>
              </w:rPr>
              <w:t xml:space="preserve">Otros Requisitos</w:t>
            </w:r>
            <w:r>
              <w:rPr>
                <w:noProof/>
                <w:webHidden/>
              </w:rPr>
              <w:tab/>
            </w:r>
            <w:r>
              <w:rPr>
                <w:noProof/>
                <w:webHidden/>
              </w:rPr>
              <w:fldChar w:fldCharType="begin"/>
            </w:r>
            <w:r>
              <w:rPr>
                <w:noProof/>
                <w:webHidden/>
              </w:rPr>
              <w:instrText xml:space="preserve"> PAGEREF _TocEns9028 \h </w:instrText>
            </w:r>
            <w:r>
              <w:rPr>
                <w:noProof/>
                <w:webHidden/>
              </w:rPr>
              <w:fldChar w:fldCharType="separate"/>
            </w:r>
            <w:r>
              <w:rPr>
                <w:noProof/>
                <w:webHidden/>
              </w:rPr>
              <w:t xml:space="preserve">24</w:t>
            </w:r>
            <w:r>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Ens9029" w:history="1">
            <w:r>
              <w:rPr>
                <w:rStyle w:val="Hipervnculo"/>
                <w:rFonts w:cstheme="minorHAnsi"/>
                <w:noProof/>
              </w:rPr>
              <w:t xml:space="preserve">Anexo A. Trazabilidad de requisitos</w:t>
            </w:r>
            <w:r>
              <w:rPr>
                <w:noProof/>
                <w:webHidden/>
              </w:rPr>
              <w:tab/>
            </w:r>
            <w:r>
              <w:rPr>
                <w:noProof/>
                <w:webHidden/>
              </w:rPr>
              <w:fldChar w:fldCharType="begin"/>
            </w:r>
            <w:r>
              <w:rPr>
                <w:noProof/>
                <w:webHidden/>
              </w:rPr>
              <w:instrText xml:space="preserve"> PAGEREF _TocEns9029 \h </w:instrText>
            </w:r>
            <w:r>
              <w:rPr>
                <w:noProof/>
                <w:webHidden/>
              </w:rPr>
              <w:fldChar w:fldCharType="separate"/>
            </w:r>
            <w:r>
              <w:rPr>
                <w:noProof/>
                <w:webHidden/>
              </w:rPr>
              <w:t xml:space="preserve">25</w:t>
            </w:r>
            <w:r>
              <w:rPr>
                <w:noProof/>
                <w:webHidden/>
              </w:rPr>
              <w:fldChar w:fldCharType="end"/>
            </w:r>
          </w:hyperlink>
          <w:r>
            <w:rPr/>
            <w:fldChar w:fldCharType="end"/>
          </w:r>
        </w:p>
      </w:sdtContent>
    </w:sdt>
    <w:p w:rsidR="001B3CB8" w:rsidRDefault="001B3CB8" w:rsidP="004B0123">
      <w:pPr>
        <w:jc w:val="both"/>
        <w:rPr>
          <w:rFonts w:eastAsia="Times New Roman" w:cstheme="minorHAnsi"/>
          <w:b/>
          <w:bCs/>
          <w:color w:val="365F91" w:themeColor="accent1" w:themeShade="BF"/>
          <w:kern w:val="32"/>
          <w:sz w:val="28"/>
          <w:szCs w:val="28"/>
        </w:rPr>
      </w:pPr>
      <w:bookmarkStart w:id="1" w:name="_Toc33411057"/>
      <w:r>
        <w:rPr>
          <w:rFonts w:eastAsia="Times New Roman" w:cstheme="minorHAnsi"/>
          <w:kern w:val="32"/>
        </w:rPr>
        <w:br w:type="page"/>
      </w:r>
    </w:p>
    <w:p w:rsidR="00C82195" w:rsidRPr="00934F44" w:rsidRDefault="00C82195" w:rsidP="004B0123">
      <w:pPr>
        <w:pStyle w:val="Ttulo1"/>
        <w:jc w:val="both"/>
        <w:rPr>
          <w:rFonts w:asciiTheme="minorHAnsi" w:eastAsia="Times New Roman" w:hAnsiTheme="minorHAnsi" w:cstheme="minorHAnsi"/>
          <w:kern w:val="32"/>
        </w:rPr>
      </w:pPr>
      <w:bookmarkStart w:id="2" w:name="_Toc503382603"/>
      <w:r w:rsidRPr="00934F44">
        <w:rPr>
          <w:rFonts w:asciiTheme="minorHAnsi" w:eastAsia="Times New Roman" w:hAnsiTheme="minorHAnsi" w:cstheme="minorHAnsi"/>
          <w:kern w:val="32"/>
        </w:rPr>
        <w:lastRenderedPageBreak/>
        <w:t>Ficha del documento</w:t>
      </w:r>
      <w:bookmarkEnd w:id="1"/>
      <w:bookmarkEnd w:id="2"/>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rsidTr="003029DC">
        <w:tc>
          <w:tcPr>
            <w:tcW w:w="1188"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Fecha</w:t>
            </w:r>
          </w:p>
        </w:tc>
        <w:tc>
          <w:tcPr>
            <w:tcW w:w="1080"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Revisión</w:t>
            </w:r>
          </w:p>
        </w:tc>
        <w:tc>
          <w:tcPr>
            <w:tcW w:w="3060"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Autor</w:t>
            </w:r>
          </w:p>
        </w:tc>
        <w:tc>
          <w:tcPr>
            <w:tcW w:w="3316"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Modificación</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24-09-2026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1.0</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Versión inicial del ERS (Entrega I)</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1.1</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Corrección de inconsistencias y requisitos faltantes</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1.2</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Historias de usuario, criterios de aceptación y trazabilidad</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1.3</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Historias de usuario y criterios de aceptación en sección propia</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1.4</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Conformidad con Anexos 1 y 4 y con la pauta de Evaluación Parcial N° 1</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1.5</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Reducción de redundancia y compactación del documento</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1.6</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Sugerencias de validación, HTML válido, barra lateral y herramientas</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1.7</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Modelo de datos lógico, diagramas y trazabilidad hacia delante</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1.8</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Modelo de datos lógico normalizado hasta 3NF</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30-09-2026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2.0</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Reestructuración del documento a la plantilla del Anexo 4</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30-09-2026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2.1</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Reclasificación de requisitos funcionales y poda de criterios</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01-10-2026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2.2</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Corrección del ejemplo de RUN, sessionStorage y trazabilidad vigente</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01-10-2026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2.3</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Reglas de stock del carrito (RF-05, RF-06 y RF-07)</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01-10-2026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2.4</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Video demostrativo del armado en la página de inicio</w:t>
            </w:r>
          </w:p>
        </w:tc>
      </w:tr>
    </w:tbl>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rPr>
      </w:pPr>
      <w:r>
        <w:rPr>
          <w:rFonts w:eastAsia="Times New Roman" w:cstheme="minorHAnsi"/>
          <w:sz w:val="20"/>
          <w:szCs w:val="24"/>
        </w:rPr>
        <w:t xml:space="preserve">Documento validado por las partes en fecha: </w:t>
      </w:r>
      <w:r>
        <w:rPr>
          <w:rFonts w:eastAsia="Times New Roman" w:cstheme="minorHAnsi"/>
          <w:i/>
          <w:sz w:val="20"/>
          <w:szCs w:val="24"/>
        </w:rPr>
        <w:t xml:space="preserve">pendiente de presentación (Entrega I)</w:t>
      </w:r>
    </w:p>
    <w:p w:rsidR="00C82195" w:rsidRPr="00934F44" w:rsidRDefault="00C82195"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tbl>
      <w:tblPr>
        <w:tblStyle w:val="Tablaconcuadrcula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219"/>
        <w:gridCol w:w="851"/>
        <w:gridCol w:w="3984"/>
      </w:tblGrid>
      <w:tr w:rsidR="00C82195" w:rsidRPr="00934F44" w:rsidTr="00C82195">
        <w:trPr>
          <w:jc w:val="center"/>
        </w:trPr>
        <w:tc>
          <w:tcPr>
            <w:tcW w:w="4219" w:type="dxa"/>
          </w:tcPr>
          <w:p w:rsidR="00C82195" w:rsidRPr="00934F44" w:rsidRDefault="00C82195" w:rsidP="004B0123">
            <w:pPr>
              <w:jc w:val="both"/>
              <w:rPr>
                <w:rFonts w:asciiTheme="minorHAnsi" w:hAnsiTheme="minorHAnsi" w:cstheme="minorHAnsi"/>
                <w:szCs w:val="24"/>
                <w:lang w:val="fr-FR" w:eastAsia="es-ES"/>
              </w:rPr>
            </w:pPr>
            <w:proofErr w:type="spellStart"/>
            <w:r w:rsidRPr="00934F44">
              <w:rPr>
                <w:rFonts w:asciiTheme="minorHAnsi" w:hAnsiTheme="minorHAnsi" w:cstheme="minorHAnsi"/>
                <w:szCs w:val="24"/>
                <w:lang w:val="fr-FR" w:eastAsia="es-ES"/>
              </w:rPr>
              <w:t>Por</w:t>
            </w:r>
            <w:proofErr w:type="spellEnd"/>
            <w:r w:rsidRPr="00934F44">
              <w:rPr>
                <w:rFonts w:asciiTheme="minorHAnsi" w:hAnsiTheme="minorHAnsi" w:cstheme="minorHAnsi"/>
                <w:szCs w:val="24"/>
                <w:lang w:val="fr-FR" w:eastAsia="es-ES"/>
              </w:rPr>
              <w:t xml:space="preserve"> el cliente</w:t>
            </w:r>
          </w:p>
        </w:tc>
        <w:tc>
          <w:tcPr>
            <w:tcW w:w="851" w:type="dxa"/>
          </w:tcPr>
          <w:p w:rsidR="00C82195" w:rsidRPr="00934F44" w:rsidRDefault="00C82195" w:rsidP="004B0123">
            <w:pPr>
              <w:jc w:val="both"/>
              <w:rPr>
                <w:rFonts w:asciiTheme="minorHAnsi" w:hAnsiTheme="minorHAnsi" w:cstheme="minorHAnsi"/>
                <w:szCs w:val="24"/>
                <w:lang w:val="fr-FR" w:eastAsia="es-ES"/>
              </w:rPr>
            </w:pPr>
          </w:p>
        </w:tc>
        <w:tc>
          <w:tcPr>
            <w:tcW w:w="3984" w:type="dxa"/>
          </w:tcPr>
          <w:p w:rsidR="00C82195" w:rsidRPr="00934F44" w:rsidRDefault="00C82195" w:rsidP="004B0123">
            <w:pPr>
              <w:jc w:val="both"/>
              <w:rPr>
                <w:rFonts w:asciiTheme="minorHAnsi" w:hAnsiTheme="minorHAnsi" w:cstheme="minorHAnsi"/>
                <w:szCs w:val="24"/>
                <w:lang w:val="fr-FR" w:eastAsia="es-ES"/>
              </w:rPr>
            </w:pPr>
            <w:proofErr w:type="spellStart"/>
            <w:r w:rsidRPr="00934F44">
              <w:rPr>
                <w:rFonts w:asciiTheme="minorHAnsi" w:hAnsiTheme="minorHAnsi" w:cstheme="minorHAnsi"/>
                <w:szCs w:val="24"/>
                <w:lang w:val="fr-FR" w:eastAsia="es-ES"/>
              </w:rPr>
              <w:t>Por</w:t>
            </w:r>
            <w:proofErr w:type="spellEnd"/>
            <w:r w:rsidRPr="00934F44">
              <w:rPr>
                <w:rFonts w:asciiTheme="minorHAnsi" w:hAnsiTheme="minorHAnsi" w:cstheme="minorHAnsi"/>
                <w:szCs w:val="24"/>
                <w:lang w:val="fr-FR" w:eastAsia="es-ES"/>
              </w:rPr>
              <w:t xml:space="preserve"> la </w:t>
            </w:r>
            <w:proofErr w:type="spellStart"/>
            <w:r w:rsidRPr="00934F44">
              <w:rPr>
                <w:rFonts w:asciiTheme="minorHAnsi" w:hAnsiTheme="minorHAnsi" w:cstheme="minorHAnsi"/>
                <w:szCs w:val="24"/>
                <w:lang w:val="fr-FR" w:eastAsia="es-ES"/>
              </w:rPr>
              <w:t>empresa</w:t>
            </w:r>
            <w:proofErr w:type="spellEnd"/>
            <w:r w:rsidRPr="00934F44">
              <w:rPr>
                <w:rFonts w:asciiTheme="minorHAnsi" w:hAnsiTheme="minorHAnsi" w:cstheme="minorHAnsi"/>
                <w:szCs w:val="24"/>
                <w:lang w:val="fr-FR" w:eastAsia="es-ES"/>
              </w:rPr>
              <w:t xml:space="preserve"> </w:t>
            </w:r>
            <w:proofErr w:type="spellStart"/>
            <w:r w:rsidRPr="00934F44">
              <w:rPr>
                <w:rFonts w:asciiTheme="minorHAnsi" w:hAnsiTheme="minorHAnsi" w:cstheme="minorHAnsi"/>
                <w:szCs w:val="24"/>
                <w:lang w:val="fr-FR" w:eastAsia="es-ES"/>
              </w:rPr>
              <w:t>suministradora</w:t>
            </w:r>
            <w:proofErr w:type="spellEnd"/>
          </w:p>
        </w:tc>
      </w:tr>
      <w:tr w:rsidR="00C82195" w:rsidRPr="00934F44" w:rsidTr="00C82195">
        <w:trPr>
          <w:jc w:val="center"/>
        </w:trPr>
        <w:tc>
          <w:tcPr>
            <w:tcW w:w="4219" w:type="dxa"/>
            <w:tcBorders>
              <w:bottom w:val="single" w:sz="4" w:space="0" w:color="auto"/>
            </w:tcBorders>
          </w:tcPr>
          <w:p w:rsidR="00C82195" w:rsidRPr="00934F44" w:rsidRDefault="00C82195"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w:t>
            </w:r>
            <w:proofErr w:type="spellStart"/>
            <w:r w:rsidRPr="00934F44">
              <w:rPr>
                <w:rFonts w:asciiTheme="minorHAnsi" w:hAnsiTheme="minorHAnsi" w:cstheme="minorHAnsi"/>
                <w:szCs w:val="24"/>
                <w:lang w:val="fr-FR" w:eastAsia="es-ES"/>
              </w:rPr>
              <w:t>Firma</w:t>
            </w:r>
            <w:proofErr w:type="spellEnd"/>
            <w:r w:rsidRPr="00934F44">
              <w:rPr>
                <w:rFonts w:asciiTheme="minorHAnsi" w:hAnsiTheme="minorHAnsi" w:cstheme="minorHAnsi"/>
                <w:szCs w:val="24"/>
                <w:lang w:val="fr-FR" w:eastAsia="es-ES"/>
              </w:rPr>
              <w:t>]</w:t>
            </w:r>
          </w:p>
        </w:tc>
        <w:tc>
          <w:tcPr>
            <w:tcW w:w="851" w:type="dxa"/>
          </w:tcPr>
          <w:p w:rsidR="00C82195" w:rsidRPr="00934F44" w:rsidRDefault="00C82195" w:rsidP="004B0123">
            <w:pPr>
              <w:jc w:val="both"/>
              <w:rPr>
                <w:rFonts w:asciiTheme="minorHAnsi" w:hAnsiTheme="minorHAnsi" w:cstheme="minorHAnsi"/>
                <w:szCs w:val="24"/>
                <w:lang w:val="fr-FR" w:eastAsia="es-ES"/>
              </w:rPr>
            </w:pPr>
          </w:p>
        </w:tc>
        <w:tc>
          <w:tcPr>
            <w:tcW w:w="3984" w:type="dxa"/>
            <w:tcBorders>
              <w:bottom w:val="single" w:sz="4" w:space="0" w:color="auto"/>
            </w:tcBorders>
          </w:tcPr>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82195" w:rsidRPr="00934F44" w:rsidRDefault="00C14CFA"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w:t>
            </w:r>
            <w:proofErr w:type="spellStart"/>
            <w:r w:rsidRPr="00934F44">
              <w:rPr>
                <w:rFonts w:asciiTheme="minorHAnsi" w:hAnsiTheme="minorHAnsi" w:cstheme="minorHAnsi"/>
                <w:szCs w:val="24"/>
                <w:lang w:val="fr-FR" w:eastAsia="es-ES"/>
              </w:rPr>
              <w:t>Firma</w:t>
            </w:r>
            <w:proofErr w:type="spellEnd"/>
            <w:r w:rsidRPr="00934F44">
              <w:rPr>
                <w:rFonts w:asciiTheme="minorHAnsi" w:hAnsiTheme="minorHAnsi" w:cstheme="minorHAnsi"/>
                <w:szCs w:val="24"/>
                <w:lang w:val="fr-FR" w:eastAsia="es-ES"/>
              </w:rPr>
              <w:t>]</w:t>
            </w: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tc>
      </w:tr>
      <w:tr w:rsidR="00C82195" w:rsidRPr="00934F44" w:rsidTr="00C82195">
        <w:trPr>
          <w:jc w:val="center"/>
        </w:trPr>
        <w:tc>
          <w:tcPr>
            <w:tcW w:w="4219" w:type="dxa"/>
            <w:tcBorders>
              <w:top w:val="single" w:sz="4" w:space="0" w:color="auto"/>
            </w:tcBorders>
          </w:tcPr>
          <w:p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 xml:space="preserve">Sr./Sra. </w:t>
            </w:r>
            <w:r>
              <w:rPr>
                <w:rFonts w:asciiTheme="minorHAnsi" w:hAnsiTheme="minorHAnsi" w:cstheme="minorHAnsi"/>
                <w:szCs w:val="24"/>
                <w:lang w:eastAsia="es-ES"/>
              </w:rPr>
              <w:t xml:space="preserve"> Docente evaluador</w:t>
            </w:r>
          </w:p>
        </w:tc>
        <w:tc>
          <w:tcPr>
            <w:tcW w:w="851" w:type="dxa"/>
          </w:tcPr>
          <w:p w:rsidR="00C82195" w:rsidRPr="00934F44" w:rsidRDefault="00C82195" w:rsidP="004B0123">
            <w:pPr>
              <w:jc w:val="both"/>
              <w:rPr>
                <w:rFonts w:asciiTheme="minorHAnsi" w:hAnsiTheme="minorHAnsi" w:cstheme="minorHAnsi"/>
                <w:szCs w:val="24"/>
                <w:lang w:eastAsia="es-ES"/>
              </w:rPr>
            </w:pPr>
          </w:p>
        </w:tc>
        <w:tc>
          <w:tcPr>
            <w:tcW w:w="3984" w:type="dxa"/>
            <w:tcBorders>
              <w:top w:val="single" w:sz="4" w:space="0" w:color="auto"/>
            </w:tcBorders>
          </w:tcPr>
          <w:p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Sr./Sra.</w:t>
            </w:r>
            <w:r>
              <w:rPr>
                <w:rFonts w:asciiTheme="minorHAnsi" w:hAnsiTheme="minorHAnsi" w:cstheme="minorHAnsi"/>
                <w:szCs w:val="24"/>
                <w:lang w:eastAsia="es-ES"/>
              </w:rPr>
              <w:t xml:space="preserve"> Daniel Muñoz</w:t>
            </w:r>
          </w:p>
        </w:tc>
      </w:tr>
    </w:tbl>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jc w:val="both"/>
        <w:rPr>
          <w:rFonts w:eastAsiaTheme="majorEastAsia" w:cstheme="minorHAnsi"/>
          <w:b/>
          <w:bCs/>
          <w:color w:val="365F91" w:themeColor="accent1" w:themeShade="BF"/>
          <w:sz w:val="28"/>
          <w:szCs w:val="28"/>
        </w:rPr>
      </w:pPr>
    </w:p>
    <w:p w:rsidR="00B80F3D" w:rsidRPr="00934F44" w:rsidRDefault="00B80F3D" w:rsidP="004B0123">
      <w:pPr>
        <w:pStyle w:val="Ttulo1"/>
        <w:jc w:val="both"/>
        <w:rPr>
          <w:rFonts w:asciiTheme="minorHAnsi" w:hAnsiTheme="minorHAnsi" w:cstheme="minorHAnsi"/>
        </w:rPr>
      </w:pPr>
      <w:bookmarkStart w:id="9001" w:name="_TocEns9001"/>
      <w:r>
        <w:rPr>
          <w:rFonts w:asciiTheme="minorHAnsi" w:hAnsiTheme="minorHAnsi" w:cstheme="minorHAnsi"/>
        </w:rPr>
        <w:t xml:space="preserve">1.</w:t>
      </w:r>
      <w:r>
        <w:rPr>
          <w:rFonts w:asciiTheme="minorHAnsi" w:hAnsiTheme="minorHAnsi" w:cstheme="minorHAnsi"/>
        </w:rPr>
        <w:tab/>
        <w:t xml:space="preserve">Introducción</w:t>
      </w:r>
      <w:bookmarkEnd w:id="9001"/>
    </w:p>
    <w:p w:rsidR="00095C47" w:rsidRDefault="00095C47" w:rsidP="004B0123">
      <w:pPr>
        <w:jc w:val="both"/>
        <w:rPr>
          <w:rFonts w:cstheme="minorHAnsi"/>
        </w:rPr>
      </w:pPr>
      <w:r>
        <w:rPr>
          <w:rFonts w:cstheme="minorHAnsi"/>
        </w:rPr>
        <w:t xml:space="preserve">Esta sección introduce el documento de Especificación de Requisitos de Software (ERS) para </w:t>
      </w:r>
      <w:r>
        <w:rPr>
          <w:rFonts w:cstheme="minorHAnsi"/>
          <w:b/>
        </w:rPr>
        <w:t xml:space="preserve">Ensambla.me</w:t>
      </w:r>
      <w:r>
        <w:rPr>
          <w:rFonts w:cstheme="minorHAnsi"/>
        </w:rPr>
        <w:t xml:space="preserve">, tienda online de artículos tecnológicos.</w:t>
      </w:r>
    </w:p>
    <w:p w:rsidR="00B80F3D" w:rsidRPr="00934F44" w:rsidRDefault="00B80F3D" w:rsidP="004B0123">
      <w:pPr>
        <w:pStyle w:val="Ttulo2"/>
        <w:jc w:val="both"/>
        <w:rPr>
          <w:rFonts w:asciiTheme="minorHAnsi" w:hAnsiTheme="minorHAnsi" w:cstheme="minorHAnsi"/>
        </w:rPr>
      </w:pPr>
      <w:bookmarkStart w:id="9002" w:name="_TocEns9002"/>
      <w:r>
        <w:rPr>
          <w:rFonts w:asciiTheme="minorHAnsi" w:hAnsiTheme="minorHAnsi" w:cstheme="minorHAnsi"/>
        </w:rPr>
        <w:t xml:space="preserve">1.1.</w:t>
      </w:r>
      <w:r>
        <w:rPr>
          <w:rFonts w:asciiTheme="minorHAnsi" w:hAnsiTheme="minorHAnsi" w:cstheme="minorHAnsi"/>
        </w:rPr>
        <w:tab/>
        <w:t xml:space="preserve">Propósito</w:t>
      </w:r>
      <w:bookmarkEnd w:id="9002"/>
    </w:p>
    <w:p w:rsidR="00095C47" w:rsidRDefault="00095C47" w:rsidP="004B0123">
      <w:pPr>
        <w:jc w:val="both"/>
        <w:rPr>
          <w:rFonts w:cstheme="minorHAnsi"/>
        </w:rPr>
      </w:pPr>
      <w:r>
        <w:rPr>
          <w:rFonts w:cstheme="minorHAnsi"/>
        </w:rPr>
        <w:t xml:space="preserve">Este documento describe los requisitos funcionales y no funcionales del sitio web </w:t>
      </w:r>
      <w:r>
        <w:rPr>
          <w:rFonts w:cstheme="minorHAnsi"/>
          <w:b/>
        </w:rPr>
        <w:t xml:space="preserve">Ensambla.me</w:t>
      </w:r>
      <w:r>
        <w:rPr>
          <w:rFonts w:cstheme="minorHAnsi"/>
        </w:rPr>
        <w:t xml:space="preserve">, una tienda online de productos tecnológicos que además ofrece un asistente de armado guiado de PC gamer por componentes, en su primera versión (Entrega I de la Evaluación Parcial N° 1 de la asignatura Desarrollo Fullstack II, DSY1104). Está dirigido al docente evaluador y sirve además como referencia interna para el desarrollador durante la construcción del sitio y en evaluaciones futuras del mismo proyecto. El proyecto se desarrolla de forma individual por un único estudiante, modalidad autorizada por el docente de la asignatura.</w:t>
      </w:r>
    </w:p>
    <w:p w:rsidR="00B80F3D" w:rsidRPr="00934F44" w:rsidRDefault="00B80F3D" w:rsidP="004B0123">
      <w:pPr>
        <w:pStyle w:val="Ttulo2"/>
        <w:jc w:val="both"/>
        <w:rPr>
          <w:rFonts w:asciiTheme="minorHAnsi" w:hAnsiTheme="minorHAnsi" w:cstheme="minorHAnsi"/>
        </w:rPr>
      </w:pPr>
      <w:bookmarkStart w:id="9003" w:name="_TocEns9003"/>
      <w:r>
        <w:rPr>
          <w:rFonts w:asciiTheme="minorHAnsi" w:hAnsiTheme="minorHAnsi" w:cstheme="minorHAnsi"/>
        </w:rPr>
        <w:t xml:space="preserve">1.2.</w:t>
      </w:r>
      <w:r>
        <w:rPr>
          <w:rFonts w:asciiTheme="minorHAnsi" w:hAnsiTheme="minorHAnsi" w:cstheme="minorHAnsi"/>
        </w:rPr>
        <w:tab/>
        <w:t xml:space="preserve">Ámbito del Sistema</w:t>
      </w:r>
      <w:bookmarkEnd w:id="9003"/>
    </w:p>
    <w:p w:rsidR="00095C47" w:rsidRDefault="00095C47" w:rsidP="004B0123">
      <w:pPr>
        <w:jc w:val="both"/>
        <w:rPr>
          <w:rFonts w:cstheme="minorHAnsi"/>
        </w:rPr>
      </w:pPr>
      <w:r>
        <w:rPr>
          <w:rFonts w:cstheme="minorHAnsi"/>
        </w:rPr>
        <w:t xml:space="preserve">El sistema se denomina </w:t>
      </w:r>
      <w:r>
        <w:rPr>
          <w:rFonts w:cstheme="minorHAnsi"/>
          <w:b/>
        </w:rPr>
        <w:t xml:space="preserve">Ensambla.me</w:t>
      </w:r>
      <w:r>
        <w:rPr>
          <w:rFonts w:cstheme="minorHAnsi"/>
        </w:rPr>
        <w:t xml:space="preserve"> y consiste en un sitio web que guía al cliente en la construcción de su PC gamer, permitiéndole escoger paso a paso los componentes hasta completar el equipo entero o bien solo módulos específicos. En esta primera entrega, el sistema:</w:t>
      </w:r>
    </w:p>
    <w:p w:rsidR="001606C0" w:rsidRPr="00934F44" w:rsidRDefault="001606C0" w:rsidP="004B0123">
      <w:pPr>
        <w:pStyle w:val="Prrafodelista"/>
        <w:numPr>
          <w:ilvl w:val="0"/>
          <w:numId w:val="6"/>
        </w:numPr>
        <w:jc w:val="both"/>
        <w:rPr>
          <w:rFonts w:cstheme="minorHAnsi"/>
        </w:rPr>
      </w:pPr>
      <w:r>
        <w:rPr>
          <w:rFonts w:cstheme="minorHAnsi"/>
          <w:b/>
        </w:rPr>
        <w:t xml:space="preserve">Sí hará:</w:t>
      </w:r>
      <w:r>
        <w:rPr>
          <w:rFonts w:cstheme="minorHAnsi"/>
        </w:rPr>
        <w:t xml:space="preserve"> ofrecer una tienda pública con catálogo de productos y su detalle, blogs, información de la empresa y contacto; el registro, inicio y cierre de sesión de usuarios; el asistente de armado, completo o por módulos; y un carrito de compras gestionable. Sobre esa tienda, un panel administrativo protegido con mantenedores de Productos y Usuarios y la consulta en solo lectura de órdenes simuladas (detalle en 2.2).</w:t>
      </w:r>
    </w:p>
    <w:p w:rsidR="001606C0" w:rsidRPr="00934F44" w:rsidRDefault="001606C0" w:rsidP="004B0123">
      <w:pPr>
        <w:pStyle w:val="Prrafodelista"/>
        <w:numPr>
          <w:ilvl w:val="0"/>
          <w:numId w:val="6"/>
        </w:numPr>
        <w:jc w:val="both"/>
        <w:rPr>
          <w:rFonts w:cstheme="minorHAnsi"/>
        </w:rPr>
      </w:pPr>
      <w:r>
        <w:rPr>
          <w:rFonts w:cstheme="minorHAnsi"/>
          <w:b/>
        </w:rPr>
        <w:t xml:space="preserve">No hará (en esta entrega):</w:t>
      </w:r>
      <w:r>
        <w:rPr>
          <w:rFonts w:cstheme="minorHAnsi"/>
        </w:rPr>
        <w:t xml:space="preserve"> procesar pagos reales, conectarse a una base de datos o backend real, ni gestionar el ciclo completo de una orden de compra (despacho, facturación). Tampoco validará la compatibilidad técnica real entre componentes: el asistente filtra cada categoría según la tabla de compatibilidad estática (ver 1.3) y el motor de validación real queda como requisito futuro (ver 2.6). Las restricciones técnicas se detallan en 2.4.</w:t>
      </w:r>
    </w:p>
    <w:p w:rsidR="00095C47" w:rsidRDefault="00095C47" w:rsidP="004B0123">
      <w:pPr>
        <w:jc w:val="both"/>
        <w:rPr>
          <w:rFonts w:cstheme="minorHAnsi"/>
        </w:rPr>
      </w:pPr>
      <w:r>
        <w:rPr>
          <w:rFonts w:cstheme="minorHAnsi"/>
        </w:rPr>
        <w:t xml:space="preserve">El beneficio esperado es contar con una base funcional y bien estructurada (HTML semántico, CSS propio y responsivo, validaciones JS) que sirva de fundamento para incorporar en evaluaciones posteriores un backend real, base de datos y pasarela de pago.</w:t>
      </w:r>
    </w:p>
    <w:p w:rsidR="00B80F3D" w:rsidRPr="00934F44" w:rsidRDefault="00B80F3D" w:rsidP="004B0123">
      <w:pPr>
        <w:pStyle w:val="Ttulo2"/>
        <w:jc w:val="both"/>
        <w:rPr>
          <w:rFonts w:asciiTheme="minorHAnsi" w:hAnsiTheme="minorHAnsi" w:cstheme="minorHAnsi"/>
        </w:rPr>
      </w:pPr>
      <w:bookmarkStart w:id="9004" w:name="_TocEns9004"/>
      <w:r>
        <w:rPr>
          <w:rFonts w:asciiTheme="minorHAnsi" w:hAnsiTheme="minorHAnsi" w:cstheme="minorHAnsi"/>
        </w:rPr>
        <w:t xml:space="preserve">1.3.</w:t>
      </w:r>
      <w:r>
        <w:rPr>
          <w:rFonts w:asciiTheme="minorHAnsi" w:hAnsiTheme="minorHAnsi" w:cstheme="minorHAnsi"/>
        </w:rPr>
        <w:tab/>
        <w:t xml:space="preserve">Definiciones, Acrónimos y Abreviaturas</w:t>
      </w:r>
      <w:bookmarkEnd w:id="9004"/>
    </w:p>
    <w:p w:rsidR="001606C0" w:rsidRPr="00934F44" w:rsidRDefault="001606C0" w:rsidP="004B0123">
      <w:pPr>
        <w:pStyle w:val="Prrafodelista"/>
        <w:numPr>
          <w:ilvl w:val="0"/>
          <w:numId w:val="6"/>
        </w:numPr>
        <w:jc w:val="both"/>
        <w:rPr>
          <w:rFonts w:cstheme="minorHAnsi"/>
        </w:rPr>
      </w:pPr>
      <w:r>
        <w:rPr>
          <w:rFonts w:cstheme="minorHAnsi"/>
          <w:b/>
        </w:rPr>
        <w:t xml:space="preserve">Criterio de aceptación</w:t>
      </w:r>
      <w:r>
        <w:rPr>
          <w:rFonts w:cstheme="minorHAnsi"/>
        </w:rPr>
        <w:t xml:space="preserve">: condición verificable de un requisito; si describe un flujo, en formato Dado / Cuando / Entonces.</w:t>
      </w:r>
    </w:p>
    <w:p w:rsidR="001606C0" w:rsidRPr="00934F44" w:rsidRDefault="001606C0" w:rsidP="004B0123">
      <w:pPr>
        <w:pStyle w:val="Prrafodelista"/>
        <w:numPr>
          <w:ilvl w:val="0"/>
          <w:numId w:val="6"/>
        </w:numPr>
        <w:jc w:val="both"/>
        <w:rPr>
          <w:rFonts w:cstheme="minorHAnsi"/>
        </w:rPr>
      </w:pPr>
      <w:r>
        <w:rPr>
          <w:rFonts w:cstheme="minorHAnsi"/>
          <w:b/>
        </w:rPr>
        <w:t xml:space="preserve">Prioridad</w:t>
      </w:r>
      <w:r>
        <w:rPr>
          <w:rFonts w:cstheme="minorHAnsi"/>
        </w:rPr>
        <w:t xml:space="preserve">: importancia de un requisito en el Anexo A: </w:t>
      </w:r>
      <w:r>
        <w:rPr>
          <w:rFonts w:cstheme="minorHAnsi"/>
          <w:i/>
        </w:rPr>
        <w:t xml:space="preserve">Esencial</w:t>
      </w:r>
      <w:r>
        <w:rPr>
          <w:rFonts w:cstheme="minorHAnsi"/>
        </w:rPr>
        <w:t xml:space="preserve">, </w:t>
      </w:r>
      <w:r>
        <w:rPr>
          <w:rFonts w:cstheme="minorHAnsi"/>
          <w:i/>
        </w:rPr>
        <w:t xml:space="preserve">Condicional</w:t>
      </w:r>
      <w:r>
        <w:rPr>
          <w:rFonts w:cstheme="minorHAnsi"/>
        </w:rPr>
        <w:t xml:space="preserve"> u </w:t>
      </w:r>
      <w:r>
        <w:rPr>
          <w:rFonts w:cstheme="minorHAnsi"/>
          <w:i/>
        </w:rPr>
        <w:t xml:space="preserve">Opcional</w:t>
      </w:r>
      <w:r>
        <w:rPr>
          <w:rFonts w:cstheme="minorHAnsi"/>
        </w:rPr>
        <w:t xml:space="preserve">, según qué fuente lo exija.</w:t>
      </w:r>
    </w:p>
    <w:p w:rsidR="001606C0" w:rsidRPr="00934F44" w:rsidRDefault="001606C0" w:rsidP="004B0123">
      <w:pPr>
        <w:pStyle w:val="Prrafodelista"/>
        <w:numPr>
          <w:ilvl w:val="0"/>
          <w:numId w:val="6"/>
        </w:numPr>
        <w:jc w:val="both"/>
        <w:rPr>
          <w:rFonts w:cstheme="minorHAnsi"/>
        </w:rPr>
      </w:pPr>
      <w:r>
        <w:rPr>
          <w:rFonts w:cstheme="minorHAnsi"/>
          <w:b/>
        </w:rPr>
        <w:t xml:space="preserve">RUN</w:t>
      </w:r>
      <w:r>
        <w:rPr>
          <w:rFonts w:cstheme="minorHAnsi"/>
        </w:rPr>
        <w:t xml:space="preserve">: Rol Único Nacional, identificador de personas en Chile; se ingresa sin puntos ni guion (ej. </w:t>
      </w:r>
      <w:r>
        <w:rPr>
          <w:rFonts w:cstheme="minorHAnsi" w:ascii="Consolas" w:hAnsi="Consolas"/>
        </w:rPr>
        <w:t xml:space="preserve">190110222</w:t>
      </w:r>
      <w:r>
        <w:rPr>
          <w:rFonts w:cstheme="minorHAnsi"/>
        </w:rPr>
        <w:t xml:space="preserve">) y se valida su dígito verificador.</w:t>
      </w:r>
    </w:p>
    <w:p w:rsidR="001606C0" w:rsidRPr="00934F44" w:rsidRDefault="001606C0" w:rsidP="004B0123">
      <w:pPr>
        <w:pStyle w:val="Prrafodelista"/>
        <w:numPr>
          <w:ilvl w:val="0"/>
          <w:numId w:val="6"/>
        </w:numPr>
        <w:jc w:val="left"/>
        <w:rPr>
          <w:rFonts w:cstheme="minorHAnsi"/>
        </w:rPr>
      </w:pPr>
      <w:r>
        <w:rPr>
          <w:rFonts w:cstheme="minorHAnsi"/>
          <w:b/>
        </w:rPr>
        <w:t xml:space="preserve">Dominios permitidos</w:t>
      </w:r>
      <w:r>
        <w:rPr>
          <w:rFonts w:cstheme="minorHAnsi"/>
        </w:rPr>
        <w:t xml:space="preserve">: únicos dominios de correo aceptados por cualquier campo de correo del sistema: </w:t>
      </w:r>
      <w:r>
        <w:rPr>
          <w:rFonts w:cstheme="minorHAnsi" w:ascii="Consolas" w:hAnsi="Consolas"/>
        </w:rPr>
        <w:t xml:space="preserve">@duoc.cl</w:t>
      </w:r>
      <w:r>
        <w:rPr>
          <w:rFonts w:cstheme="minorHAnsi"/>
        </w:rPr>
        <w:t xml:space="preserve">, </w:t>
      </w:r>
      <w:r>
        <w:rPr>
          <w:rFonts w:cstheme="minorHAnsi" w:ascii="Consolas" w:hAnsi="Consolas"/>
        </w:rPr>
        <w:t xml:space="preserve">@profesor.duoc.cl</w:t>
      </w:r>
      <w:r>
        <w:rPr>
          <w:rFonts w:cstheme="minorHAnsi"/>
        </w:rPr>
        <w:t xml:space="preserve"> y </w:t>
      </w:r>
      <w:r>
        <w:rPr>
          <w:rFonts w:cstheme="minorHAnsi" w:ascii="Consolas" w:hAnsi="Consolas"/>
        </w:rPr>
        <w:t xml:space="preserve">@gmail.com</w:t>
      </w:r>
      <w:r>
        <w:rPr>
          <w:rFonts w:cstheme="minorHAnsi"/>
        </w:rPr>
        <w:t xml:space="preserve">.</w:t>
      </w:r>
    </w:p>
    <w:p w:rsidR="001606C0" w:rsidRPr="00934F44" w:rsidRDefault="001606C0" w:rsidP="004B0123">
      <w:pPr>
        <w:pStyle w:val="Prrafodelista"/>
        <w:numPr>
          <w:ilvl w:val="0"/>
          <w:numId w:val="6"/>
        </w:numPr>
        <w:jc w:val="both"/>
        <w:rPr>
          <w:rFonts w:cstheme="minorHAnsi"/>
        </w:rPr>
      </w:pPr>
      <w:r>
        <w:rPr>
          <w:rFonts w:cstheme="minorHAnsi"/>
          <w:b/>
        </w:rPr>
        <w:t xml:space="preserve">Código de producto (SKU)</w:t>
      </w:r>
      <w:r>
        <w:rPr>
          <w:rFonts w:cstheme="minorHAnsi"/>
        </w:rPr>
        <w:t xml:space="preserve">: identificador de texto único de cada producto del catálogo.</w:t>
      </w:r>
    </w:p>
    <w:p w:rsidR="001606C0" w:rsidRPr="00934F44" w:rsidRDefault="001606C0" w:rsidP="004B0123">
      <w:pPr>
        <w:pStyle w:val="Prrafodelista"/>
        <w:numPr>
          <w:ilvl w:val="0"/>
          <w:numId w:val="6"/>
        </w:numPr>
        <w:jc w:val="both"/>
        <w:rPr>
          <w:rFonts w:cstheme="minorHAnsi"/>
        </w:rPr>
      </w:pPr>
      <w:r>
        <w:rPr>
          <w:rFonts w:cstheme="minorHAnsi"/>
          <w:b/>
        </w:rPr>
        <w:t xml:space="preserve">Armado (build)</w:t>
      </w:r>
      <w:r>
        <w:rPr>
          <w:rFonts w:cstheme="minorHAnsi"/>
        </w:rPr>
        <w:t xml:space="preserve">: conjunto de componentes seleccionados con el asistente de armado para configurar una PC gamer, completa o por módulos.</w:t>
      </w:r>
    </w:p>
    <w:p w:rsidR="001606C0" w:rsidRPr="00934F44" w:rsidRDefault="001606C0" w:rsidP="004B0123">
      <w:pPr>
        <w:pStyle w:val="Prrafodelista"/>
        <w:numPr>
          <w:ilvl w:val="0"/>
          <w:numId w:val="6"/>
        </w:numPr>
        <w:jc w:val="both"/>
        <w:rPr>
          <w:rFonts w:cstheme="minorHAnsi"/>
        </w:rPr>
      </w:pPr>
      <w:r>
        <w:rPr>
          <w:rFonts w:cstheme="minorHAnsi"/>
          <w:b/>
        </w:rPr>
        <w:t xml:space="preserve">Módulo</w:t>
      </w:r>
      <w:r>
        <w:rPr>
          <w:rFonts w:cstheme="minorHAnsi"/>
        </w:rPr>
        <w:t xml:space="preserve">: subconjunto de categorías de componentes (ej. solo almacenamiento) que el cliente puede armar sin construir el equipo completo.</w:t>
      </w:r>
    </w:p>
    <w:p w:rsidR="001606C0" w:rsidRPr="00934F44" w:rsidRDefault="001606C0" w:rsidP="004B0123">
      <w:pPr>
        <w:pStyle w:val="Prrafodelista"/>
        <w:numPr>
          <w:ilvl w:val="0"/>
          <w:numId w:val="6"/>
        </w:numPr>
        <w:jc w:val="both"/>
        <w:rPr>
          <w:rFonts w:cstheme="minorHAnsi"/>
        </w:rPr>
      </w:pPr>
      <w:r>
        <w:rPr>
          <w:rFonts w:cstheme="minorHAnsi"/>
          <w:b/>
        </w:rPr>
        <w:t xml:space="preserve">Componente</w:t>
      </w:r>
      <w:r>
        <w:rPr>
          <w:rFonts w:cstheme="minorHAnsi"/>
        </w:rPr>
        <w:t xml:space="preserve">: cada pieza de hardware seleccionable dentro de un armado, según las categorías que enumera RF-07.</w:t>
      </w:r>
    </w:p>
    <w:p w:rsidR="001606C0" w:rsidRPr="00934F44" w:rsidRDefault="001606C0" w:rsidP="004B0123">
      <w:pPr>
        <w:pStyle w:val="Prrafodelista"/>
        <w:numPr>
          <w:ilvl w:val="0"/>
          <w:numId w:val="6"/>
        </w:numPr>
        <w:jc w:val="both"/>
        <w:rPr>
          <w:rFonts w:cstheme="minorHAnsi"/>
        </w:rPr>
      </w:pPr>
      <w:r>
        <w:rPr>
          <w:rFonts w:cstheme="minorHAnsi"/>
          <w:b/>
        </w:rPr>
        <w:t xml:space="preserve">Tabla de compatibilidad</w:t>
      </w:r>
      <w:r>
        <w:rPr>
          <w:rFonts w:cstheme="minorHAnsi"/>
        </w:rPr>
        <w:t xml:space="preserve">: estructura estática en los arreglos JS que asocia cada componente con los admisibles de la siguiente categoría.</w:t>
      </w:r>
    </w:p>
    <w:p w:rsidR="001606C0" w:rsidRPr="00934F44" w:rsidRDefault="001606C0" w:rsidP="004B0123">
      <w:pPr>
        <w:pStyle w:val="Prrafodelista"/>
        <w:numPr>
          <w:ilvl w:val="0"/>
          <w:numId w:val="6"/>
        </w:numPr>
        <w:jc w:val="both"/>
        <w:rPr>
          <w:rFonts w:cstheme="minorHAnsi"/>
        </w:rPr>
      </w:pPr>
      <w:r>
        <w:rPr>
          <w:rFonts w:cstheme="minorHAnsi"/>
          <w:b/>
        </w:rPr>
        <w:t xml:space="preserve">Stock crítico</w:t>
      </w:r>
      <w:r>
        <w:rPr>
          <w:rFonts w:cstheme="minorHAnsi"/>
        </w:rPr>
        <w:t xml:space="preserve">: cantidad mínima de unidades de un producto a partir de la cual el sistema muestra una alerta de bajo inventario.</w:t>
      </w:r>
    </w:p>
    <w:p w:rsidR="001606C0" w:rsidRPr="00934F44" w:rsidRDefault="001606C0" w:rsidP="004B0123">
      <w:pPr>
        <w:pStyle w:val="Prrafodelista"/>
        <w:numPr>
          <w:ilvl w:val="0"/>
          <w:numId w:val="6"/>
        </w:numPr>
        <w:jc w:val="both"/>
        <w:rPr>
          <w:rFonts w:cstheme="minorHAnsi"/>
        </w:rPr>
      </w:pPr>
      <w:r>
        <w:rPr>
          <w:rFonts w:cstheme="minorHAnsi"/>
          <w:b/>
        </w:rPr>
        <w:t xml:space="preserve">CRUD</w:t>
      </w:r>
      <w:r>
        <w:rPr>
          <w:rFonts w:cstheme="minorHAnsi"/>
        </w:rPr>
        <w:t xml:space="preserve">: Crear, Leer (listar), Actualizar y Eliminar.</w:t>
      </w:r>
    </w:p>
    <w:p w:rsidR="001606C0" w:rsidRPr="00934F44" w:rsidRDefault="001606C0" w:rsidP="004B0123">
      <w:pPr>
        <w:pStyle w:val="Prrafodelista"/>
        <w:numPr>
          <w:ilvl w:val="0"/>
          <w:numId w:val="6"/>
        </w:numPr>
        <w:jc w:val="both"/>
        <w:rPr>
          <w:rFonts w:cstheme="minorHAnsi"/>
        </w:rPr>
      </w:pPr>
      <w:r>
        <w:rPr>
          <w:rFonts w:cstheme="minorHAnsi"/>
          <w:b/>
        </w:rPr>
        <w:t xml:space="preserve">Mantenedor</w:t>
      </w:r>
      <w:r>
        <w:rPr>
          <w:rFonts w:cstheme="minorHAnsi"/>
        </w:rPr>
        <w:t xml:space="preserve">: vista administrativa que implementa las operaciones CRUD de una entidad (Producto o Usuario), salvo Eliminar (ver 2.6).</w:t>
      </w:r>
    </w:p>
    <w:p w:rsidR="00B80F3D" w:rsidRPr="00934F44" w:rsidRDefault="00B80F3D" w:rsidP="004B0123">
      <w:pPr>
        <w:pStyle w:val="Ttulo2"/>
        <w:jc w:val="both"/>
        <w:rPr>
          <w:rFonts w:asciiTheme="minorHAnsi" w:hAnsiTheme="minorHAnsi" w:cstheme="minorHAnsi"/>
        </w:rPr>
      </w:pPr>
      <w:bookmarkStart w:id="9005" w:name="_TocEns9005"/>
      <w:r>
        <w:rPr>
          <w:rFonts w:asciiTheme="minorHAnsi" w:hAnsiTheme="minorHAnsi" w:cstheme="minorHAnsi"/>
        </w:rPr>
        <w:t xml:space="preserve">1.4.</w:t>
      </w:r>
      <w:r>
        <w:rPr>
          <w:rFonts w:asciiTheme="minorHAnsi" w:hAnsiTheme="minorHAnsi" w:cstheme="minorHAnsi"/>
        </w:rPr>
        <w:tab/>
        <w:t xml:space="preserve">Referencias</w:t>
      </w:r>
      <w:bookmarkEnd w:id="9005"/>
    </w:p>
    <w:p w:rsidR="001606C0" w:rsidRPr="00934F44" w:rsidRDefault="001606C0" w:rsidP="004B0123">
      <w:pPr>
        <w:pStyle w:val="Prrafodelista"/>
        <w:numPr>
          <w:ilvl w:val="0"/>
          <w:numId w:val="6"/>
        </w:numPr>
        <w:jc w:val="both"/>
        <w:rPr>
          <w:rFonts w:cstheme="minorHAnsi"/>
        </w:rPr>
      </w:pPr>
      <w:r>
        <w:rPr>
          <w:rFonts w:cstheme="minorHAnsi"/>
        </w:rPr>
        <w:t xml:space="preserve">Anexo 1 — Instrucciones para el desarrollo de la Evaluación 1 (30%), incluyendo mockups de cada vista.</w:t>
      </w:r>
    </w:p>
    <w:p w:rsidR="001606C0" w:rsidRPr="00934F44" w:rsidRDefault="001606C0" w:rsidP="004B0123">
      <w:pPr>
        <w:pStyle w:val="Prrafodelista"/>
        <w:numPr>
          <w:ilvl w:val="0"/>
          <w:numId w:val="6"/>
        </w:numPr>
        <w:jc w:val="both"/>
        <w:rPr>
          <w:rFonts w:cstheme="minorHAnsi"/>
        </w:rPr>
      </w:pPr>
      <w:r>
        <w:rPr>
          <w:rFonts w:cstheme="minorHAnsi"/>
        </w:rPr>
        <w:t xml:space="preserve">Anexo 2 — Planilla de Requerimientos (guía de columnas para el seguimiento de requisitos).</w:t>
      </w:r>
    </w:p>
    <w:p w:rsidR="001606C0" w:rsidRPr="00934F44" w:rsidRDefault="001606C0" w:rsidP="004B0123">
      <w:pPr>
        <w:pStyle w:val="Prrafodelista"/>
        <w:numPr>
          <w:ilvl w:val="0"/>
          <w:numId w:val="6"/>
        </w:numPr>
        <w:jc w:val="both"/>
        <w:rPr>
          <w:rFonts w:cstheme="minorHAnsi"/>
        </w:rPr>
      </w:pPr>
      <w:r>
        <w:rPr>
          <w:rFonts w:cstheme="minorHAnsi"/>
        </w:rPr>
        <w:t xml:space="preserve">Anexo 3 — Ejemplo de Planilla de Requerimientos.</w:t>
      </w:r>
    </w:p>
    <w:p w:rsidR="001606C0" w:rsidRPr="00934F44" w:rsidRDefault="001606C0" w:rsidP="004B0123">
      <w:pPr>
        <w:pStyle w:val="Prrafodelista"/>
        <w:numPr>
          <w:ilvl w:val="0"/>
          <w:numId w:val="6"/>
        </w:numPr>
        <w:jc w:val="both"/>
        <w:rPr>
          <w:rFonts w:cstheme="minorHAnsi"/>
        </w:rPr>
      </w:pPr>
      <w:r>
        <w:rPr>
          <w:rFonts w:cstheme="minorHAnsi"/>
        </w:rPr>
        <w:t xml:space="preserve">Anexo 4 — Plantilla ERS - Especificación de Requisitos del Software (IEEE 830), base y estructura de este documento.</w:t>
      </w:r>
    </w:p>
    <w:p w:rsidR="001606C0" w:rsidRPr="00934F44" w:rsidRDefault="001606C0" w:rsidP="004B0123">
      <w:pPr>
        <w:pStyle w:val="Prrafodelista"/>
        <w:numPr>
          <w:ilvl w:val="0"/>
          <w:numId w:val="6"/>
        </w:numPr>
        <w:jc w:val="both"/>
        <w:rPr>
          <w:rFonts w:cstheme="minorHAnsi"/>
        </w:rPr>
      </w:pPr>
      <w:r>
        <w:rPr>
          <w:rFonts w:cstheme="minorHAnsi"/>
        </w:rPr>
        <w:t xml:space="preserve">Pauta de la Evaluación Parcial N° 1 — «Construyendo las bases para mi aplicación web»: situaciones evaluativas, indicadores de evaluación (IE) y ponderaciones de la asignatura Desarrollo Fullstack II (DSY1104).</w:t>
      </w:r>
    </w:p>
    <w:p w:rsidR="00B80F3D" w:rsidRPr="00934F44" w:rsidRDefault="00B80F3D" w:rsidP="004B0123">
      <w:pPr>
        <w:pStyle w:val="Ttulo2"/>
        <w:jc w:val="both"/>
        <w:rPr>
          <w:rFonts w:asciiTheme="minorHAnsi" w:hAnsiTheme="minorHAnsi" w:cstheme="minorHAnsi"/>
        </w:rPr>
      </w:pPr>
      <w:bookmarkStart w:id="9006" w:name="_TocEns9006"/>
      <w:r>
        <w:rPr>
          <w:rFonts w:asciiTheme="minorHAnsi" w:hAnsiTheme="minorHAnsi" w:cstheme="minorHAnsi"/>
        </w:rPr>
        <w:t xml:space="preserve">1.5.</w:t>
      </w:r>
      <w:r>
        <w:rPr>
          <w:rFonts w:asciiTheme="minorHAnsi" w:hAnsiTheme="minorHAnsi" w:cstheme="minorHAnsi"/>
        </w:rPr>
        <w:tab/>
        <w:t xml:space="preserve">Visión General del Documento</w:t>
      </w:r>
      <w:bookmarkEnd w:id="9006"/>
    </w:p>
    <w:p w:rsidR="00095C47" w:rsidRDefault="00095C47" w:rsidP="004B0123">
      <w:pPr>
        <w:jc w:val="both"/>
        <w:rPr>
          <w:rFonts w:cstheme="minorHAnsi"/>
        </w:rPr>
      </w:pPr>
      <w:r>
        <w:rPr>
          <w:rFonts w:cstheme="minorHAnsi"/>
        </w:rPr>
        <w:t xml:space="preserve">Este documento consta de un área de definición del negocio (sección 2, Descripción General) y un área de especificación de requisitos (sección 3, Requisitos Específicos), donde cada requisito funcional se detalla mediante una ficha con sus criterios de aceptación, se enuncian los requisitos no funcionales con los suyos y se especifica el modelo lógico de la información almacenada. El Anexo A cierra con la tabla de trazabilidad que relaciona cada requisito con su origen, su clasificación y los archivos que lo realizan. Los requisitos se identifican con códigos estables RF-xx y RNF-xx, conforme a la exigencia de que todo requisito sea unívocamente identificable mediante un código adecuado.</w:t>
      </w:r>
    </w:p>
    <w:p w:rsidR="00095C47" w:rsidRDefault="00095C47" w:rsidP="004B0123">
      <w:pPr>
        <w:jc w:val="both"/>
        <w:rPr>
          <w:rFonts w:cstheme="minorHAnsi"/>
        </w:rPr>
      </w:pPr>
      <w:r>
        <w:rPr>
          <w:rFonts w:cstheme="minorHAnsi"/>
        </w:rPr>
        <w:t xml:space="preserve">La pauta de la Evaluación Parcial N° 1 exige que el ERS cubra tres bloques de contenido: los requerimientos (sección 3 y Anexo A), las herramientas (2.1, 2.4 y 3.1.3) y las propuestas del proyecto (1.2, 2.2 y 2.6).</w:t>
      </w:r>
    </w:p>
    <w:p w:rsidR="00B80F3D" w:rsidRPr="00934F44" w:rsidRDefault="00B80F3D" w:rsidP="004B0123">
      <w:pPr>
        <w:pStyle w:val="Ttulo1"/>
        <w:jc w:val="both"/>
        <w:rPr>
          <w:rFonts w:asciiTheme="minorHAnsi" w:hAnsiTheme="minorHAnsi" w:cstheme="minorHAnsi"/>
        </w:rPr>
      </w:pPr>
      <w:bookmarkStart w:id="9007" w:name="_TocEns9007"/>
      <w:r>
        <w:rPr>
          <w:rFonts w:asciiTheme="minorHAnsi" w:hAnsiTheme="minorHAnsi" w:cstheme="minorHAnsi"/>
        </w:rPr>
        <w:t xml:space="preserve">2.</w:t>
      </w:r>
      <w:r>
        <w:rPr>
          <w:rFonts w:asciiTheme="minorHAnsi" w:hAnsiTheme="minorHAnsi" w:cstheme="minorHAnsi"/>
        </w:rPr>
        <w:tab/>
        <w:t xml:space="preserve">Descripción General</w:t>
      </w:r>
      <w:bookmarkEnd w:id="9007"/>
    </w:p>
    <w:p w:rsidR="00095C47" w:rsidRDefault="00095C47" w:rsidP="004B0123">
      <w:pPr>
        <w:jc w:val="both"/>
        <w:rPr>
          <w:rFonts w:cstheme="minorHAnsi"/>
        </w:rPr>
      </w:pPr>
      <w:r>
        <w:rPr>
          <w:rFonts w:cstheme="minorHAnsi"/>
        </w:rPr>
        <w:t xml:space="preserve">Esta sección describe los factores que afectan al producto </w:t>
      </w:r>
      <w:r>
        <w:rPr>
          <w:rFonts w:cstheme="minorHAnsi"/>
          <w:b/>
        </w:rPr>
        <w:t xml:space="preserve">Ensambla.me</w:t>
      </w:r>
      <w:r>
        <w:rPr>
          <w:rFonts w:cstheme="minorHAnsi"/>
        </w:rPr>
        <w:t xml:space="preserve"> y a sus requisitos; los requisitos en sí se especifican en la sección 3.</w:t>
      </w:r>
    </w:p>
    <w:p w:rsidR="00B80F3D" w:rsidRPr="00934F44" w:rsidRDefault="00B80F3D" w:rsidP="004B0123">
      <w:pPr>
        <w:pStyle w:val="Ttulo2"/>
        <w:jc w:val="both"/>
        <w:rPr>
          <w:rFonts w:asciiTheme="minorHAnsi" w:hAnsiTheme="minorHAnsi" w:cstheme="minorHAnsi"/>
        </w:rPr>
      </w:pPr>
      <w:bookmarkStart w:id="9008" w:name="_TocEns9008"/>
      <w:r>
        <w:rPr>
          <w:rFonts w:asciiTheme="minorHAnsi" w:hAnsiTheme="minorHAnsi" w:cstheme="minorHAnsi"/>
        </w:rPr>
        <w:t xml:space="preserve">2.1.</w:t>
      </w:r>
      <w:r>
        <w:rPr>
          <w:rFonts w:asciiTheme="minorHAnsi" w:hAnsiTheme="minorHAnsi" w:cstheme="minorHAnsi"/>
        </w:rPr>
        <w:tab/>
        <w:t xml:space="preserve">Perspectiva del Producto</w:t>
      </w:r>
      <w:bookmarkEnd w:id="9008"/>
    </w:p>
    <w:p w:rsidR="00095C47" w:rsidRDefault="00095C47" w:rsidP="004B0123">
      <w:pPr>
        <w:jc w:val="left"/>
        <w:rPr>
          <w:rFonts w:cstheme="minorHAnsi"/>
        </w:rPr>
      </w:pPr>
      <w:r>
        <w:rPr>
          <w:rFonts w:cstheme="minorHAnsi"/>
        </w:rPr>
        <w:t xml:space="preserve">Ensambla.me es un producto independiente: un sitio web frontend (HTML, CSS y JavaScript puro, apoyado en el framework Bootstrap para estilos y componentes) que no depende de ni se integra con otros sistemas externos en esta entrega. No existe backend ni base de datos; toda la información de productos, usuarios, órdenes y carrito se maneja del lado del cliente: arreglos JavaScript y Web Storage, donde </w:t>
      </w:r>
      <w:r>
        <w:rPr>
          <w:rFonts w:cstheme="minorHAnsi" w:ascii="Consolas" w:hAnsi="Consolas"/>
        </w:rPr>
        <w:t xml:space="preserve">localStorage</w:t>
      </w:r>
      <w:r>
        <w:rPr>
          <w:rFonts w:cstheme="minorHAnsi"/>
        </w:rPr>
        <w:t xml:space="preserve"> conserva el carrito y </w:t>
      </w:r>
      <w:r>
        <w:rPr>
          <w:rFonts w:cstheme="minorHAnsi" w:ascii="Consolas" w:hAnsi="Consolas"/>
        </w:rPr>
        <w:t xml:space="preserve">sessionStorage</w:t>
      </w:r>
      <w:r>
        <w:rPr>
          <w:rFonts w:cstheme="minorHAnsi"/>
        </w:rPr>
        <w:t xml:space="preserve"> la sesión iniciada y la copia de trabajo de productos y usuarios (ver 3.1.3).</w:t>
      </w:r>
    </w:p>
    <w:p w:rsidR="00095C47" w:rsidRDefault="00095C47" w:rsidP="004B0123">
      <w:pPr>
        <w:jc w:val="both"/>
        <w:rPr>
          <w:rFonts w:cstheme="minorHAnsi"/>
        </w:rPr>
      </w:pPr>
      <w:r>
        <w:rPr>
          <w:rFonts w:cstheme="minorHAnsi"/>
        </w:rPr>
        <w:t xml:space="preserve">Además del catálogo tradicional, Ensambla.me se diferencia por incorporar un asistente de armado por componentes que guía al cliente, categoría por categoría, en la construcción de una PC gamer completa o por módulos.</w:t>
      </w:r>
    </w:p>
    <w:p w:rsidR="00095C47" w:rsidRDefault="00095C47" w:rsidP="004B0123">
      <w:pPr>
        <w:jc w:val="both"/>
        <w:rPr>
          <w:rFonts w:cstheme="minorHAnsi"/>
        </w:rPr>
      </w:pPr>
      <w:r>
        <w:rPr>
          <w:rFonts w:cstheme="minorHAnsi"/>
        </w:rPr>
        <w:t xml:space="preserve">Cada página se compone de archivos HTML separados por sección, que el navegador resuelve mediante </w:t>
      </w:r>
      <w:r>
        <w:rPr>
          <w:rFonts w:cstheme="minorHAnsi" w:ascii="Consolas" w:hAnsi="Consolas"/>
        </w:rPr>
        <w:t xml:space="preserve">fetch()</w:t>
      </w:r>
      <w:r>
        <w:rPr>
          <w:rFonts w:cstheme="minorHAnsi"/>
        </w:rPr>
        <w:t xml:space="preserve">, lo que obliga a servir el proyecto por HTTP (ver 3.1.3 y 3.1.4). El siguiente diagrama de bloques resume el producto y su entorno:</w:t>
      </w:r>
    </w:p>
    <w:p w:rsidR="00095C47" w:rsidRDefault="00095C47" w:rsidP="004B0123">
      <w:pPr>
        <w:jc w:val="center"/>
        <w:rPr>
          <w:rFonts w:cstheme="minorHAnsi"/>
        </w:rPr>
      </w:pPr>
      <w:r>
        <w:drawing>
          <wp:inline xmlns:a="http://schemas.openxmlformats.org/drawingml/2006/main" xmlns:pic="http://schemas.openxmlformats.org/drawingml/2006/picture">
            <wp:extent cx="5577840" cy="2155721"/>
            <wp:docPr id="1" name="Picture 1"/>
            <wp:cNvGraphicFramePr>
              <a:graphicFrameLocks noChangeAspect="1"/>
            </wp:cNvGraphicFramePr>
            <a:graphic>
              <a:graphicData uri="http://schemas.openxmlformats.org/drawingml/2006/picture">
                <pic:pic>
                  <pic:nvPicPr>
                    <pic:cNvPr id="0" name="d1.png"/>
                    <pic:cNvPicPr/>
                  </pic:nvPicPr>
                  <pic:blipFill>
                    <a:blip r:embed="rId17"/>
                    <a:stretch>
                      <a:fillRect/>
                    </a:stretch>
                  </pic:blipFill>
                  <pic:spPr>
                    <a:xfrm>
                      <a:off x="0" y="0"/>
                      <a:ext cx="5577840" cy="2155721"/>
                    </a:xfrm>
                    <a:prstGeom prst="rect"/>
                  </pic:spPr>
                </pic:pic>
              </a:graphicData>
            </a:graphic>
          </wp:inline>
        </w:drawing>
      </w:r>
    </w:p>
    <w:p w:rsidR="00B80F3D" w:rsidRPr="00934F44" w:rsidRDefault="00B80F3D" w:rsidP="004B0123">
      <w:pPr>
        <w:pStyle w:val="Ttulo2"/>
        <w:jc w:val="both"/>
        <w:rPr>
          <w:rFonts w:asciiTheme="minorHAnsi" w:hAnsiTheme="minorHAnsi" w:cstheme="minorHAnsi"/>
        </w:rPr>
      </w:pPr>
      <w:bookmarkStart w:id="9009" w:name="_TocEns9009"/>
      <w:r>
        <w:rPr>
          <w:rFonts w:asciiTheme="minorHAnsi" w:hAnsiTheme="minorHAnsi" w:cstheme="minorHAnsi"/>
        </w:rPr>
        <w:t xml:space="preserve">2.2.</w:t>
      </w:r>
      <w:r>
        <w:rPr>
          <w:rFonts w:asciiTheme="minorHAnsi" w:hAnsiTheme="minorHAnsi" w:cstheme="minorHAnsi"/>
        </w:rPr>
        <w:tab/>
        <w:t xml:space="preserve">Funciones del Producto</w:t>
      </w:r>
      <w:bookmarkEnd w:id="9009"/>
    </w:p>
    <w:p w:rsidR="00095C47" w:rsidRDefault="00095C47" w:rsidP="004B0123">
      <w:pPr>
        <w:jc w:val="both"/>
        <w:rPr>
          <w:rFonts w:cstheme="minorHAnsi"/>
        </w:rPr>
      </w:pPr>
      <w:r>
        <w:rPr>
          <w:rFonts w:cstheme="minorHAnsi"/>
        </w:rPr>
        <w:t xml:space="preserve">Las funciones del sistema se agrupan en dos áreas, cuyas relaciones muestra el siguiente diagrama de componentes:</w:t>
      </w:r>
    </w:p>
    <w:p w:rsidR="00095C47" w:rsidRDefault="00095C47" w:rsidP="004B0123">
      <w:pPr>
        <w:jc w:val="center"/>
        <w:rPr>
          <w:rFonts w:cstheme="minorHAnsi"/>
        </w:rPr>
      </w:pPr>
      <w:r>
        <w:drawing>
          <wp:inline xmlns:a="http://schemas.openxmlformats.org/drawingml/2006/main" xmlns:pic="http://schemas.openxmlformats.org/drawingml/2006/picture">
            <wp:extent cx="5577840" cy="2852951"/>
            <wp:docPr id="1" name="Picture 1"/>
            <wp:cNvGraphicFramePr>
              <a:graphicFrameLocks noChangeAspect="1"/>
            </wp:cNvGraphicFramePr>
            <a:graphic>
              <a:graphicData uri="http://schemas.openxmlformats.org/drawingml/2006/picture">
                <pic:pic>
                  <pic:nvPicPr>
                    <pic:cNvPr id="0" name="d2.png"/>
                    <pic:cNvPicPr/>
                  </pic:nvPicPr>
                  <pic:blipFill>
                    <a:blip r:embed="rId18"/>
                    <a:stretch>
                      <a:fillRect/>
                    </a:stretch>
                  </pic:blipFill>
                  <pic:spPr>
                    <a:xfrm>
                      <a:off x="0" y="0"/>
                      <a:ext cx="5577840" cy="2852951"/>
                    </a:xfrm>
                    <a:prstGeom prst="rect"/>
                  </pic:spPr>
                </pic:pic>
              </a:graphicData>
            </a:graphic>
          </wp:inline>
        </w:drawing>
      </w:r>
    </w:p>
    <w:p w:rsidR="00095C47" w:rsidRDefault="00095C47" w:rsidP="004B0123">
      <w:pPr>
        <w:keepNext/>
        <w:jc w:val="both"/>
        <w:rPr>
          <w:rFonts w:cstheme="minorHAnsi"/>
        </w:rPr>
      </w:pPr>
      <w:r>
        <w:rPr>
          <w:rFonts w:cstheme="minorHAnsi"/>
          <w:b/>
        </w:rPr>
        <w:t xml:space="preserve">Tienda (pública):</w:t>
      </w:r>
    </w:p>
    <w:p w:rsidR="001606C0" w:rsidRPr="00934F44" w:rsidRDefault="001606C0" w:rsidP="004B0123">
      <w:pPr>
        <w:pStyle w:val="Prrafodelista"/>
        <w:numPr>
          <w:ilvl w:val="0"/>
          <w:numId w:val="6"/>
        </w:numPr>
        <w:jc w:val="both"/>
        <w:rPr>
          <w:rFonts w:cstheme="minorHAnsi"/>
        </w:rPr>
      </w:pPr>
      <w:r>
        <w:rPr>
          <w:rFonts w:cstheme="minorHAnsi"/>
        </w:rPr>
        <w:t xml:space="preserve">Navegación mediante menú superior con logo y acceso al carrito, barra lateral con las categorías del catálogo en las vistas de tienda y pie de página informativo (RF-14).</w:t>
      </w:r>
    </w:p>
    <w:p w:rsidR="001606C0" w:rsidRPr="00934F44" w:rsidRDefault="001606C0" w:rsidP="004B0123">
      <w:pPr>
        <w:pStyle w:val="Prrafodelista"/>
        <w:numPr>
          <w:ilvl w:val="0"/>
          <w:numId w:val="6"/>
        </w:numPr>
        <w:jc w:val="both"/>
        <w:rPr>
          <w:rFonts w:cstheme="minorHAnsi"/>
        </w:rPr>
      </w:pPr>
      <w:r>
        <w:rPr>
          <w:rFonts w:cstheme="minorHAnsi"/>
        </w:rPr>
        <w:t xml:space="preserve">Catálogo de productos con imagen, nombre y precio, y detalle de cada producto (RF-03, RF-04).</w:t>
      </w:r>
    </w:p>
    <w:p w:rsidR="001606C0" w:rsidRPr="00934F44" w:rsidRDefault="001606C0" w:rsidP="004B0123">
      <w:pPr>
        <w:pStyle w:val="Prrafodelista"/>
        <w:numPr>
          <w:ilvl w:val="0"/>
          <w:numId w:val="6"/>
        </w:numPr>
        <w:jc w:val="both"/>
        <w:rPr>
          <w:rFonts w:cstheme="minorHAnsi"/>
        </w:rPr>
      </w:pPr>
      <w:r>
        <w:rPr>
          <w:rFonts w:cstheme="minorHAnsi"/>
        </w:rPr>
        <w:t xml:space="preserve">Asistente de armado de PC gamer (</w:t>
      </w:r>
      <w:r>
        <w:rPr>
          <w:rFonts w:cstheme="minorHAnsi"/>
          <w:i/>
        </w:rPr>
        <w:t xml:space="preserve">Ensambla.me</w:t>
      </w:r>
      <w:r>
        <w:rPr>
          <w:rFonts w:cstheme="minorHAnsi"/>
        </w:rPr>
        <w:t xml:space="preserve">): selección guiada de componentes categoría por categoría, filtrada por la tabla de compatibilidad, completa o por módulos (RF-07).</w:t>
      </w:r>
    </w:p>
    <w:p w:rsidR="001606C0" w:rsidRPr="00934F44" w:rsidRDefault="001606C0" w:rsidP="004B0123">
      <w:pPr>
        <w:pStyle w:val="Prrafodelista"/>
        <w:numPr>
          <w:ilvl w:val="0"/>
          <w:numId w:val="6"/>
        </w:numPr>
        <w:jc w:val="both"/>
        <w:rPr>
          <w:rFonts w:cstheme="minorHAnsi"/>
        </w:rPr>
      </w:pPr>
      <w:r>
        <w:rPr>
          <w:rFonts w:cstheme="minorHAnsi"/>
        </w:rPr>
        <w:t xml:space="preserve">Carrito de compras: agregar, eliminar, modificar cantidades, ver el total y persistir su contenido en </w:t>
      </w:r>
      <w:r>
        <w:rPr>
          <w:rFonts w:cstheme="minorHAnsi" w:ascii="Consolas" w:hAnsi="Consolas"/>
        </w:rPr>
        <w:t xml:space="preserve">localStorage</w:t>
      </w:r>
      <w:r>
        <w:rPr>
          <w:rFonts w:cstheme="minorHAnsi"/>
        </w:rPr>
        <w:t xml:space="preserve"> (RF-05, RF-06).</w:t>
      </w:r>
    </w:p>
    <w:p w:rsidR="001606C0" w:rsidRPr="00934F44" w:rsidRDefault="001606C0" w:rsidP="004B0123">
      <w:pPr>
        <w:pStyle w:val="Prrafodelista"/>
        <w:numPr>
          <w:ilvl w:val="0"/>
          <w:numId w:val="6"/>
        </w:numPr>
        <w:jc w:val="both"/>
        <w:rPr>
          <w:rFonts w:cstheme="minorHAnsi"/>
        </w:rPr>
      </w:pPr>
      <w:r>
        <w:rPr>
          <w:rFonts w:cstheme="minorHAnsi"/>
        </w:rPr>
        <w:t xml:space="preserve">Registro de nuevos usuarios, inicio de sesión y cierre de sesión (RF-01, RF-02, RF-13).</w:t>
      </w:r>
    </w:p>
    <w:p w:rsidR="001606C0" w:rsidRPr="00934F44" w:rsidRDefault="001606C0" w:rsidP="004B0123">
      <w:pPr>
        <w:pStyle w:val="Prrafodelista"/>
        <w:numPr>
          <w:ilvl w:val="0"/>
          <w:numId w:val="6"/>
        </w:numPr>
        <w:jc w:val="both"/>
        <w:rPr>
          <w:rFonts w:cstheme="minorHAnsi"/>
        </w:rPr>
      </w:pPr>
      <w:r>
        <w:rPr>
          <w:rFonts w:cstheme="minorHAnsi"/>
        </w:rPr>
        <w:t xml:space="preserve">Página "Nosotros", sección de blogs con listado y detalle, y formulario de contacto (RF-15, RF-09, RF-08).</w:t>
      </w:r>
    </w:p>
    <w:p w:rsidR="00095C47" w:rsidRDefault="00095C47" w:rsidP="004B0123">
      <w:pPr>
        <w:keepNext/>
        <w:jc w:val="both"/>
        <w:rPr>
          <w:rFonts w:cstheme="minorHAnsi"/>
        </w:rPr>
      </w:pPr>
      <w:r>
        <w:rPr>
          <w:rFonts w:cstheme="minorHAnsi"/>
          <w:b/>
        </w:rPr>
        <w:t xml:space="preserve">Administración (protegida):</w:t>
      </w:r>
    </w:p>
    <w:p w:rsidR="001606C0" w:rsidRPr="00934F44" w:rsidRDefault="001606C0" w:rsidP="004B0123">
      <w:pPr>
        <w:pStyle w:val="Prrafodelista"/>
        <w:numPr>
          <w:ilvl w:val="0"/>
          <w:numId w:val="6"/>
        </w:numPr>
        <w:jc w:val="both"/>
        <w:rPr>
          <w:rFonts w:cstheme="minorHAnsi"/>
        </w:rPr>
      </w:pPr>
      <w:r>
        <w:rPr>
          <w:rFonts w:cstheme="minorHAnsi"/>
        </w:rPr>
        <w:t xml:space="preserve">Control de acceso según rol y home administrativo con menú vertical (RF-02, RNF-08).</w:t>
      </w:r>
    </w:p>
    <w:p w:rsidR="001606C0" w:rsidRPr="00934F44" w:rsidRDefault="001606C0" w:rsidP="004B0123">
      <w:pPr>
        <w:pStyle w:val="Prrafodelista"/>
        <w:numPr>
          <w:ilvl w:val="0"/>
          <w:numId w:val="6"/>
        </w:numPr>
        <w:jc w:val="both"/>
        <w:rPr>
          <w:rFonts w:cstheme="minorHAnsi"/>
        </w:rPr>
      </w:pPr>
      <w:r>
        <w:rPr>
          <w:rFonts w:cstheme="minorHAnsi"/>
        </w:rPr>
        <w:t xml:space="preserve">Mantenedores de Productos y de Usuarios: listar, crear y editar (RF-10, RF-11).</w:t>
      </w:r>
    </w:p>
    <w:p w:rsidR="001606C0" w:rsidRPr="00934F44" w:rsidRDefault="001606C0" w:rsidP="004B0123">
      <w:pPr>
        <w:pStyle w:val="Prrafodelista"/>
        <w:numPr>
          <w:ilvl w:val="0"/>
          <w:numId w:val="6"/>
        </w:numPr>
        <w:jc w:val="both"/>
        <w:rPr>
          <w:rFonts w:cstheme="minorHAnsi"/>
        </w:rPr>
      </w:pPr>
      <w:r>
        <w:rPr>
          <w:rFonts w:cstheme="minorHAnsi"/>
        </w:rPr>
        <w:t xml:space="preserve">Vista de solo lectura de productos y órdenes para el rol Administrador logístico (RF-12).</w:t>
      </w:r>
    </w:p>
    <w:p w:rsidR="00B80F3D" w:rsidRPr="00934F44" w:rsidRDefault="00B80F3D" w:rsidP="004B0123">
      <w:pPr>
        <w:pStyle w:val="Ttulo2"/>
        <w:jc w:val="both"/>
        <w:rPr>
          <w:rFonts w:asciiTheme="minorHAnsi" w:hAnsiTheme="minorHAnsi" w:cstheme="minorHAnsi"/>
        </w:rPr>
      </w:pPr>
      <w:bookmarkStart w:id="9010" w:name="_TocEns9010"/>
      <w:r>
        <w:rPr>
          <w:rFonts w:asciiTheme="minorHAnsi" w:hAnsiTheme="minorHAnsi" w:cstheme="minorHAnsi"/>
        </w:rPr>
        <w:t xml:space="preserve">2.3.</w:t>
      </w:r>
      <w:r>
        <w:rPr>
          <w:rFonts w:asciiTheme="minorHAnsi" w:hAnsiTheme="minorHAnsi" w:cstheme="minorHAnsi"/>
        </w:rPr>
        <w:tab/>
        <w:t xml:space="preserve">Características de los Usuarios</w:t>
      </w:r>
      <w:bookmarkEnd w:id="9010"/>
    </w:p>
    <w:p w:rsidR="00095C47" w:rsidRDefault="00095C47" w:rsidP="004B0123">
      <w:pPr>
        <w:jc w:val="both"/>
        <w:rPr>
          <w:rFonts w:cstheme="minorHAnsi"/>
        </w:rPr>
      </w:pPr>
      <w:r>
        <w:rPr>
          <w:rFonts w:cstheme="minorHAnsi"/>
        </w:rPr>
        <w:t xml:space="preserve">El sistema contempla tres tipos de perfiles de usuario:</w:t>
      </w:r>
    </w:p>
    <w:p w:rsidR="001606C0" w:rsidRPr="00934F44" w:rsidRDefault="001606C0" w:rsidP="004B0123">
      <w:pPr>
        <w:pStyle w:val="Prrafodelista"/>
        <w:numPr>
          <w:ilvl w:val="0"/>
          <w:numId w:val="6"/>
        </w:numPr>
        <w:jc w:val="both"/>
        <w:rPr>
          <w:rFonts w:cstheme="minorHAnsi"/>
        </w:rPr>
      </w:pPr>
      <w:r>
        <w:rPr>
          <w:rFonts w:cstheme="minorHAnsi"/>
          <w:b/>
        </w:rPr>
        <w:t xml:space="preserve">Administrador</w:t>
      </w:r>
      <w:r>
        <w:rPr>
          <w:rFonts w:cstheme="minorHAnsi"/>
        </w:rPr>
        <w:t xml:space="preserve">: acceso total al sistema, incluidos los mantenedores de Producto y Usuario. Se espera manejo de PC a nivel de usuario, sin conocimientos técnicos avanzados.</w:t>
      </w:r>
    </w:p>
    <w:p w:rsidR="001606C0" w:rsidRPr="00934F44" w:rsidRDefault="001606C0" w:rsidP="004B0123">
      <w:pPr>
        <w:pStyle w:val="Prrafodelista"/>
        <w:numPr>
          <w:ilvl w:val="0"/>
          <w:numId w:val="6"/>
        </w:numPr>
        <w:jc w:val="both"/>
        <w:rPr>
          <w:rFonts w:cstheme="minorHAnsi"/>
        </w:rPr>
      </w:pPr>
      <w:r>
        <w:rPr>
          <w:rFonts w:cstheme="minorHAnsi"/>
          <w:b/>
        </w:rPr>
        <w:t xml:space="preserve">Administrador logístico</w:t>
      </w:r>
      <w:r>
        <w:rPr>
          <w:rFonts w:cstheme="minorHAnsi"/>
        </w:rPr>
        <w:t xml:space="preserve"> (denominado </w:t>
      </w:r>
      <w:r>
        <w:rPr>
          <w:rFonts w:cstheme="minorHAnsi"/>
          <w:i/>
        </w:rPr>
        <w:t xml:space="preserve">Vendedor</w:t>
      </w:r>
      <w:r>
        <w:rPr>
          <w:rFonts w:cstheme="minorHAnsi"/>
        </w:rPr>
        <w:t xml:space="preserve"> en el Anexo 1; se renombra para reflejar con mayor precisión su función): solo visualiza el listado y detalle de productos y de órdenes, sin acceso a ninguna otra funcionalidad administrativa. Se espera manejo de PC básico.</w:t>
      </w:r>
    </w:p>
    <w:p w:rsidR="001606C0" w:rsidRPr="00934F44" w:rsidRDefault="001606C0" w:rsidP="004B0123">
      <w:pPr>
        <w:pStyle w:val="Prrafodelista"/>
        <w:numPr>
          <w:ilvl w:val="0"/>
          <w:numId w:val="6"/>
        </w:numPr>
        <w:jc w:val="both"/>
        <w:rPr>
          <w:rFonts w:cstheme="minorHAnsi"/>
        </w:rPr>
      </w:pPr>
      <w:r>
        <w:rPr>
          <w:rFonts w:cstheme="minorHAnsi"/>
          <w:b/>
        </w:rPr>
        <w:t xml:space="preserve">Cliente</w:t>
      </w:r>
      <w:r>
        <w:rPr>
          <w:rFonts w:cstheme="minorHAnsi"/>
        </w:rPr>
        <w:t xml:space="preserve">: usuario de la tienda pública; puede registrarse, iniciar sesión, navegar el catálogo, comprar y contactar a la empresa. No requiere conocimiento técnico particular, solo el uso habitual de un navegador.</w:t>
      </w:r>
    </w:p>
    <w:p w:rsidR="00B80F3D" w:rsidRPr="00934F44" w:rsidRDefault="00B80F3D" w:rsidP="004B0123">
      <w:pPr>
        <w:pStyle w:val="Ttulo2"/>
        <w:jc w:val="both"/>
        <w:rPr>
          <w:rFonts w:asciiTheme="minorHAnsi" w:hAnsiTheme="minorHAnsi" w:cstheme="minorHAnsi"/>
        </w:rPr>
      </w:pPr>
      <w:bookmarkStart w:id="9011" w:name="_TocEns9011"/>
      <w:r>
        <w:rPr>
          <w:rFonts w:asciiTheme="minorHAnsi" w:hAnsiTheme="minorHAnsi" w:cstheme="minorHAnsi"/>
        </w:rPr>
        <w:t xml:space="preserve">2.4.</w:t>
      </w:r>
      <w:r>
        <w:rPr>
          <w:rFonts w:asciiTheme="minorHAnsi" w:hAnsiTheme="minorHAnsi" w:cstheme="minorHAnsi"/>
        </w:rPr>
        <w:tab/>
        <w:t xml:space="preserve">Restricciones</w:t>
      </w:r>
      <w:bookmarkEnd w:id="9011"/>
    </w:p>
    <w:p w:rsidR="001606C0" w:rsidRPr="00934F44" w:rsidRDefault="001606C0" w:rsidP="004B0123">
      <w:pPr>
        <w:pStyle w:val="Prrafodelista"/>
        <w:numPr>
          <w:ilvl w:val="0"/>
          <w:numId w:val="6"/>
        </w:numPr>
        <w:jc w:val="both"/>
        <w:rPr>
          <w:rFonts w:cstheme="minorHAnsi"/>
        </w:rPr>
      </w:pPr>
      <w:r>
        <w:rPr>
          <w:rFonts w:cstheme="minorHAnsi"/>
        </w:rPr>
        <w:t xml:space="preserve">El sistema debe construirse únicamente con HTML, CSS y JavaScript puro, más el framework Bootstrap, sin frameworks adicionales de JavaScript.</w:t>
      </w:r>
    </w:p>
    <w:p w:rsidR="001606C0" w:rsidRPr="00934F44" w:rsidRDefault="001606C0" w:rsidP="004B0123">
      <w:pPr>
        <w:pStyle w:val="Prrafodelista"/>
        <w:numPr>
          <w:ilvl w:val="0"/>
          <w:numId w:val="6"/>
        </w:numPr>
        <w:jc w:val="left"/>
        <w:rPr>
          <w:rFonts w:cstheme="minorHAnsi"/>
        </w:rPr>
      </w:pPr>
      <w:r>
        <w:rPr>
          <w:rFonts w:cstheme="minorHAnsi"/>
        </w:rPr>
        <w:t xml:space="preserve">No debe utilizarse backend ni base de datos real; los datos se simulan en arreglos JavaScript, </w:t>
      </w:r>
      <w:r>
        <w:rPr>
          <w:rFonts w:cstheme="minorHAnsi" w:ascii="Consolas" w:hAnsi="Consolas"/>
        </w:rPr>
        <w:t xml:space="preserve">localStorage</w:t>
      </w:r>
      <w:r>
        <w:rPr>
          <w:rFonts w:cstheme="minorHAnsi"/>
        </w:rPr>
        <w:t xml:space="preserve"> y </w:t>
      </w:r>
      <w:r>
        <w:rPr>
          <w:rFonts w:cstheme="minorHAnsi" w:ascii="Consolas" w:hAnsi="Consolas"/>
        </w:rPr>
        <w:t xml:space="preserve">sessionStorage</w:t>
      </w:r>
      <w:r>
        <w:rPr>
          <w:rFonts w:cstheme="minorHAnsi"/>
        </w:rPr>
        <w:t xml:space="preserve">.</w:t>
      </w:r>
    </w:p>
    <w:p w:rsidR="001606C0" w:rsidRPr="00934F44" w:rsidRDefault="001606C0" w:rsidP="004B0123">
      <w:pPr>
        <w:pStyle w:val="Prrafodelista"/>
        <w:numPr>
          <w:ilvl w:val="0"/>
          <w:numId w:val="6"/>
        </w:numPr>
        <w:jc w:val="both"/>
        <w:rPr>
          <w:rFonts w:cstheme="minorHAnsi"/>
        </w:rPr>
      </w:pPr>
      <w:r>
        <w:rPr>
          <w:rFonts w:cstheme="minorHAnsi"/>
        </w:rPr>
        <w:t xml:space="preserve">El diseño debe ser responsivo y consistente en todas las páginas mediante una hoja de estilos CSS externa y propia.</w:t>
      </w:r>
    </w:p>
    <w:p w:rsidR="001606C0" w:rsidRPr="00934F44" w:rsidRDefault="001606C0" w:rsidP="004B0123">
      <w:pPr>
        <w:pStyle w:val="Prrafodelista"/>
        <w:numPr>
          <w:ilvl w:val="0"/>
          <w:numId w:val="6"/>
        </w:numPr>
        <w:jc w:val="both"/>
        <w:rPr>
          <w:rFonts w:cstheme="minorHAnsi"/>
        </w:rPr>
      </w:pPr>
      <w:r>
        <w:rPr>
          <w:rFonts w:cstheme="minorHAnsi"/>
        </w:rPr>
        <w:t xml:space="preserve">El proyecto debe versionarse con Git y publicarse en un repositorio público de GitHub, con commits claros y descriptivos.</w:t>
      </w:r>
    </w:p>
    <w:p w:rsidR="001606C0" w:rsidRPr="00934F44" w:rsidRDefault="001606C0" w:rsidP="004B0123">
      <w:pPr>
        <w:pStyle w:val="Prrafodelista"/>
        <w:numPr>
          <w:ilvl w:val="0"/>
          <w:numId w:val="6"/>
        </w:numPr>
        <w:jc w:val="both"/>
        <w:rPr>
          <w:rFonts w:cstheme="minorHAnsi"/>
        </w:rPr>
      </w:pPr>
      <w:r>
        <w:rPr>
          <w:rFonts w:cstheme="minorHAnsi"/>
        </w:rPr>
        <w:t xml:space="preserve">Las vistas administrativas deben protegerse mediante autenticación, aunque sea simulada del lado del cliente en esta entrega.</w:t>
      </w:r>
    </w:p>
    <w:p w:rsidR="001606C0" w:rsidRPr="00934F44" w:rsidRDefault="001606C0" w:rsidP="004B0123">
      <w:pPr>
        <w:pStyle w:val="Prrafodelista"/>
        <w:numPr>
          <w:ilvl w:val="0"/>
          <w:numId w:val="6"/>
        </w:numPr>
        <w:jc w:val="both"/>
        <w:rPr>
          <w:rFonts w:cstheme="minorHAnsi"/>
        </w:rPr>
      </w:pPr>
      <w:r>
        <w:rPr>
          <w:rFonts w:cstheme="minorHAnsi"/>
        </w:rPr>
        <w:t xml:space="preserve">El sitio debe ejecutarse detrás de un servidor HTTP y no abrirse como archivo local (ver 3.1.4).</w:t>
      </w:r>
    </w:p>
    <w:p w:rsidR="00B80F3D" w:rsidRPr="00934F44" w:rsidRDefault="00B80F3D" w:rsidP="004B0123">
      <w:pPr>
        <w:pStyle w:val="Ttulo2"/>
        <w:jc w:val="both"/>
        <w:rPr>
          <w:rFonts w:asciiTheme="minorHAnsi" w:hAnsiTheme="minorHAnsi" w:cstheme="minorHAnsi"/>
        </w:rPr>
      </w:pPr>
      <w:bookmarkStart w:id="9012" w:name="_TocEns9012"/>
      <w:r>
        <w:rPr>
          <w:rFonts w:asciiTheme="minorHAnsi" w:hAnsiTheme="minorHAnsi" w:cstheme="minorHAnsi"/>
        </w:rPr>
        <w:t xml:space="preserve">2.5.</w:t>
      </w:r>
      <w:r>
        <w:rPr>
          <w:rFonts w:asciiTheme="minorHAnsi" w:hAnsiTheme="minorHAnsi" w:cstheme="minorHAnsi"/>
        </w:rPr>
        <w:tab/>
        <w:t xml:space="preserve">Suposiciones y Dependencias</w:t>
      </w:r>
      <w:bookmarkEnd w:id="9012"/>
    </w:p>
    <w:p w:rsidR="001606C0" w:rsidRPr="00934F44" w:rsidRDefault="001606C0" w:rsidP="004B0123">
      <w:pPr>
        <w:pStyle w:val="Prrafodelista"/>
        <w:numPr>
          <w:ilvl w:val="0"/>
          <w:numId w:val="6"/>
        </w:numPr>
        <w:jc w:val="left"/>
        <w:rPr>
          <w:rFonts w:cstheme="minorHAnsi"/>
        </w:rPr>
      </w:pPr>
      <w:r>
        <w:rPr>
          <w:rFonts w:cstheme="minorHAnsi"/>
        </w:rPr>
        <w:t xml:space="preserve">Se asume que el usuario accede desde un navegador web moderno con soporte de Web Storage (</w:t>
      </w:r>
      <w:r>
        <w:rPr>
          <w:rFonts w:cstheme="minorHAnsi" w:ascii="Consolas" w:hAnsi="Consolas"/>
        </w:rPr>
        <w:t xml:space="preserve">localStorage</w:t>
      </w:r>
      <w:r>
        <w:rPr>
          <w:rFonts w:cstheme="minorHAnsi"/>
        </w:rPr>
        <w:t xml:space="preserve"> y </w:t>
      </w:r>
      <w:r>
        <w:rPr>
          <w:rFonts w:cstheme="minorHAnsi" w:ascii="Consolas" w:hAnsi="Consolas"/>
        </w:rPr>
        <w:t xml:space="preserve">sessionStorage</w:t>
      </w:r>
      <w:r>
        <w:rPr>
          <w:rFonts w:cstheme="minorHAnsi"/>
        </w:rPr>
        <w:t xml:space="preserve">), Fetch API y JavaScript habilitado.</w:t>
      </w:r>
    </w:p>
    <w:p w:rsidR="001606C0" w:rsidRPr="00934F44" w:rsidRDefault="001606C0" w:rsidP="004B0123">
      <w:pPr>
        <w:pStyle w:val="Prrafodelista"/>
        <w:numPr>
          <w:ilvl w:val="0"/>
          <w:numId w:val="6"/>
        </w:numPr>
        <w:jc w:val="both"/>
        <w:rPr>
          <w:rFonts w:cstheme="minorHAnsi"/>
        </w:rPr>
      </w:pPr>
      <w:r>
        <w:rPr>
          <w:rFonts w:cstheme="minorHAnsi"/>
        </w:rPr>
        <w:t xml:space="preserve">Se asume que los datos de prueba de productos, usuarios y órdenes (arreglos JS) son representativos para la demostración, y que no se requiere persistencia real entre distintos dispositivos o usuarios: los productos y usuarios creados en el registro o en los mantenedores se pierden al cerrar el navegador.</w:t>
      </w:r>
    </w:p>
    <w:p w:rsidR="001606C0" w:rsidRPr="00934F44" w:rsidRDefault="001606C0" w:rsidP="004B0123">
      <w:pPr>
        <w:pStyle w:val="Prrafodelista"/>
        <w:numPr>
          <w:ilvl w:val="0"/>
          <w:numId w:val="6"/>
        </w:numPr>
        <w:jc w:val="both"/>
        <w:rPr>
          <w:rFonts w:cstheme="minorHAnsi"/>
        </w:rPr>
      </w:pPr>
      <w:r>
        <w:rPr>
          <w:rFonts w:cstheme="minorHAnsi"/>
        </w:rPr>
        <w:t xml:space="preserve">Si en evaluaciones futuras se incorpora un backend y base de datos real, varios requisitos actuales —especialmente los de persistencia de carrito, productos y usuarios— deberán revisarse y actualizarse.</w:t>
      </w:r>
    </w:p>
    <w:p w:rsidR="00B80F3D" w:rsidRPr="00934F44" w:rsidRDefault="00B80F3D" w:rsidP="004B0123">
      <w:pPr>
        <w:pStyle w:val="Ttulo2"/>
        <w:jc w:val="both"/>
        <w:rPr>
          <w:rFonts w:asciiTheme="minorHAnsi" w:hAnsiTheme="minorHAnsi" w:cstheme="minorHAnsi"/>
        </w:rPr>
      </w:pPr>
      <w:bookmarkStart w:id="9013" w:name="_TocEns9013"/>
      <w:r>
        <w:rPr>
          <w:rFonts w:asciiTheme="minorHAnsi" w:hAnsiTheme="minorHAnsi" w:cstheme="minorHAnsi"/>
        </w:rPr>
        <w:t xml:space="preserve">2.6.</w:t>
      </w:r>
      <w:r>
        <w:rPr>
          <w:rFonts w:asciiTheme="minorHAnsi" w:hAnsiTheme="minorHAnsi" w:cstheme="minorHAnsi"/>
        </w:rPr>
        <w:tab/>
        <w:t xml:space="preserve">Requisitos Futuros</w:t>
      </w:r>
      <w:bookmarkEnd w:id="9013"/>
    </w:p>
    <w:p w:rsidR="001606C0" w:rsidRPr="00934F44" w:rsidRDefault="001606C0" w:rsidP="004B0123">
      <w:pPr>
        <w:pStyle w:val="Prrafodelista"/>
        <w:numPr>
          <w:ilvl w:val="0"/>
          <w:numId w:val="6"/>
        </w:numPr>
        <w:jc w:val="both"/>
        <w:rPr>
          <w:rFonts w:cstheme="minorHAnsi"/>
        </w:rPr>
      </w:pPr>
      <w:r>
        <w:rPr>
          <w:rFonts w:cstheme="minorHAnsi"/>
        </w:rPr>
        <w:t xml:space="preserve">Incorporación de un backend real con base de datos para persistir productos, usuarios y órdenes, conforme al modelo lógico especificado en 3.2.</w:t>
      </w:r>
    </w:p>
    <w:p w:rsidR="001606C0" w:rsidRPr="00934F44" w:rsidRDefault="001606C0" w:rsidP="004B0123">
      <w:pPr>
        <w:pStyle w:val="Prrafodelista"/>
        <w:numPr>
          <w:ilvl w:val="0"/>
          <w:numId w:val="6"/>
        </w:numPr>
        <w:jc w:val="both"/>
        <w:rPr>
          <w:rFonts w:cstheme="minorHAnsi"/>
        </w:rPr>
      </w:pPr>
      <w:r>
        <w:rPr>
          <w:rFonts w:cstheme="minorHAnsi"/>
        </w:rPr>
        <w:t xml:space="preserve">Integración de una pasarela de pago para completar el flujo de compra.</w:t>
      </w:r>
    </w:p>
    <w:p w:rsidR="001606C0" w:rsidRPr="00934F44" w:rsidRDefault="001606C0" w:rsidP="004B0123">
      <w:pPr>
        <w:pStyle w:val="Prrafodelista"/>
        <w:numPr>
          <w:ilvl w:val="0"/>
          <w:numId w:val="6"/>
        </w:numPr>
        <w:jc w:val="both"/>
        <w:rPr>
          <w:rFonts w:cstheme="minorHAnsi"/>
        </w:rPr>
      </w:pPr>
      <w:r>
        <w:rPr>
          <w:rFonts w:cstheme="minorHAnsi"/>
        </w:rPr>
        <w:t xml:space="preserve">Gestión completa de órdenes: estado del pedido e historial de compras del cliente.</w:t>
      </w:r>
    </w:p>
    <w:p w:rsidR="001606C0" w:rsidRPr="00934F44" w:rsidRDefault="001606C0" w:rsidP="004B0123">
      <w:pPr>
        <w:pStyle w:val="Prrafodelista"/>
        <w:numPr>
          <w:ilvl w:val="0"/>
          <w:numId w:val="6"/>
        </w:numPr>
        <w:jc w:val="both"/>
        <w:rPr>
          <w:rFonts w:cstheme="minorHAnsi"/>
        </w:rPr>
      </w:pPr>
      <w:r>
        <w:rPr>
          <w:rFonts w:cstheme="minorHAnsi"/>
        </w:rPr>
        <w:t xml:space="preserve">Operación Eliminar en los mantenedores de Producto y Usuario, completando el CRUD definido en 1.3; el Anexo 1 la menciona al describir el sistema de gestión, pero no la exige en los mockups de mantenedor, que solo definen el listado y la creación.</w:t>
      </w:r>
    </w:p>
    <w:p w:rsidR="001606C0" w:rsidRPr="00934F44" w:rsidRDefault="001606C0" w:rsidP="004B0123">
      <w:pPr>
        <w:pStyle w:val="Prrafodelista"/>
        <w:numPr>
          <w:ilvl w:val="0"/>
          <w:numId w:val="6"/>
        </w:numPr>
        <w:jc w:val="both"/>
        <w:rPr>
          <w:rFonts w:cstheme="minorHAnsi"/>
        </w:rPr>
      </w:pPr>
      <w:r>
        <w:rPr>
          <w:rFonts w:cstheme="minorHAnsi"/>
        </w:rPr>
        <w:t xml:space="preserve">Panel de reportes y estadísticas para el rol Administrador.</w:t>
      </w:r>
    </w:p>
    <w:p w:rsidR="001606C0" w:rsidRPr="00934F44" w:rsidRDefault="001606C0" w:rsidP="004B0123">
      <w:pPr>
        <w:pStyle w:val="Prrafodelista"/>
        <w:numPr>
          <w:ilvl w:val="0"/>
          <w:numId w:val="6"/>
        </w:numPr>
        <w:jc w:val="both"/>
        <w:rPr>
          <w:rFonts w:cstheme="minorHAnsi"/>
        </w:rPr>
      </w:pPr>
      <w:r>
        <w:rPr>
          <w:rFonts w:cstheme="minorHAnsi"/>
        </w:rPr>
        <w:t xml:space="preserve">Recuperación de contraseña y verificación de correo electrónico en el registro.</w:t>
      </w:r>
    </w:p>
    <w:p w:rsidR="001606C0" w:rsidRPr="00934F44" w:rsidRDefault="001606C0" w:rsidP="004B0123">
      <w:pPr>
        <w:pStyle w:val="Prrafodelista"/>
        <w:numPr>
          <w:ilvl w:val="0"/>
          <w:numId w:val="6"/>
        </w:numPr>
        <w:jc w:val="both"/>
        <w:rPr>
          <w:rFonts w:cstheme="minorHAnsi"/>
        </w:rPr>
      </w:pPr>
      <w:r>
        <w:rPr>
          <w:rFonts w:cstheme="minorHAnsi"/>
        </w:rPr>
        <w:t xml:space="preserve">Motor de validación automática de la compatibilidad técnica real entre componentes (socket de CPU, tipo de memoria RAM, formato de gabinete, potencia de la fuente), en reemplazo de la tabla de compatibilidad estática de esta entrega.</w:t>
      </w:r>
    </w:p>
    <w:p w:rsidR="00B80F3D" w:rsidRPr="00934F44" w:rsidRDefault="00B80F3D" w:rsidP="004B0123">
      <w:pPr>
        <w:pStyle w:val="Ttulo1"/>
        <w:jc w:val="both"/>
        <w:rPr>
          <w:rFonts w:asciiTheme="minorHAnsi" w:hAnsiTheme="minorHAnsi" w:cstheme="minorHAnsi"/>
        </w:rPr>
      </w:pPr>
      <w:bookmarkStart w:id="9014" w:name="_TocEns9014"/>
      <w:r>
        <w:rPr>
          <w:rFonts w:asciiTheme="minorHAnsi" w:hAnsiTheme="minorHAnsi" w:cstheme="minorHAnsi"/>
        </w:rPr>
        <w:t xml:space="preserve">3.</w:t>
      </w:r>
      <w:r>
        <w:rPr>
          <w:rFonts w:asciiTheme="minorHAnsi" w:hAnsiTheme="minorHAnsi" w:cstheme="minorHAnsi"/>
        </w:rPr>
        <w:tab/>
        <w:t xml:space="preserve">Requisitos Específicos</w:t>
      </w:r>
      <w:bookmarkEnd w:id="9014"/>
    </w:p>
    <w:p w:rsidR="00095C47" w:rsidRDefault="00095C47" w:rsidP="004B0123">
      <w:pPr>
        <w:jc w:val="both"/>
        <w:rPr>
          <w:rFonts w:cstheme="minorHAnsi"/>
        </w:rPr>
      </w:pPr>
      <w:r>
        <w:rPr>
          <w:rFonts w:cstheme="minorHAnsi"/>
        </w:rPr>
        <w:t xml:space="preserve">Esta sección especifica los requisitos de Ensambla.me con el detalle suficiente para diseñar el sistema y para verificar, una vez construido, si los satisface. Todo requisito lleva un código unívoco y estable (RF-xx, RNF-xx), una lista de criterios de aceptación verificables, y una clasificación, una prioridad y un origen registrados en el Anexo A.</w:t>
      </w:r>
    </w:p>
    <w:p w:rsidR="00B80F3D" w:rsidRPr="00934F44" w:rsidRDefault="00B80F3D" w:rsidP="004B0123">
      <w:pPr>
        <w:pStyle w:val="Ttulo2"/>
        <w:jc w:val="both"/>
        <w:rPr>
          <w:rFonts w:asciiTheme="minorHAnsi" w:hAnsiTheme="minorHAnsi" w:cstheme="minorHAnsi"/>
        </w:rPr>
      </w:pPr>
      <w:bookmarkStart w:id="9015" w:name="_TocEns9015"/>
      <w:r>
        <w:rPr>
          <w:rFonts w:asciiTheme="minorHAnsi" w:hAnsiTheme="minorHAnsi" w:cstheme="minorHAnsi"/>
        </w:rPr>
        <w:t xml:space="preserve">3.1</w:t>
      </w:r>
      <w:r>
        <w:rPr>
          <w:rFonts w:asciiTheme="minorHAnsi" w:hAnsiTheme="minorHAnsi" w:cstheme="minorHAnsi"/>
        </w:rPr>
        <w:tab/>
        <w:t xml:space="preserve">Requisitos comunes de las interfaces</w:t>
      </w:r>
      <w:bookmarkEnd w:id="9015"/>
    </w:p>
    <w:p w:rsidR="002E3F8E" w:rsidRPr="00934F44" w:rsidRDefault="002E3F8E" w:rsidP="004B0123">
      <w:pPr>
        <w:pStyle w:val="Ttulo3"/>
        <w:jc w:val="both"/>
        <w:rPr>
          <w:rFonts w:asciiTheme="minorHAnsi" w:hAnsiTheme="minorHAnsi" w:cstheme="minorHAnsi"/>
        </w:rPr>
      </w:pPr>
      <w:bookmarkStart w:id="9016" w:name="_TocEns9016"/>
      <w:r>
        <w:rPr>
          <w:rFonts w:asciiTheme="minorHAnsi" w:hAnsiTheme="minorHAnsi" w:cstheme="minorHAnsi"/>
        </w:rPr>
        <w:t xml:space="preserve">3.1.1</w:t>
      </w:r>
      <w:r>
        <w:rPr>
          <w:rFonts w:asciiTheme="minorHAnsi" w:hAnsiTheme="minorHAnsi" w:cstheme="minorHAnsi"/>
        </w:rPr>
        <w:tab/>
        <w:t xml:space="preserve">Interfaces de usuario</w:t>
      </w:r>
      <w:bookmarkEnd w:id="9016"/>
    </w:p>
    <w:p w:rsidR="00095C47" w:rsidRDefault="00095C47" w:rsidP="004B0123">
      <w:pPr>
        <w:jc w:val="both"/>
        <w:rPr>
          <w:rFonts w:cstheme="minorHAnsi"/>
        </w:rPr>
      </w:pPr>
      <w:r>
        <w:rPr>
          <w:rFonts w:cstheme="minorHAnsi"/>
        </w:rPr>
        <w:t xml:space="preserve">Las interfaces de usuario serán páginas web. Las vistas públicas son inicio, productos, detalle de producto, blogs, detalle de blog, nosotros, contacto, carrito, registro e inicio de sesión; las vistas administrativas son el home del panel, los mantenedores de Productos y de Usuarios, y el listado y detalle de órdenes.</w:t>
      </w:r>
    </w:p>
    <w:p w:rsidR="00095C47" w:rsidRDefault="00095C47" w:rsidP="004B0123">
      <w:pPr>
        <w:jc w:val="both"/>
        <w:rPr>
          <w:rFonts w:cstheme="minorHAnsi"/>
        </w:rPr>
      </w:pPr>
      <w:r>
        <w:rPr>
          <w:rFonts w:cstheme="minorHAnsi"/>
        </w:rPr>
        <w:t xml:space="preserve">Toda vista pública presenta un menú superior de navegación con el logo de la tienda, los enlaces a Inicio, Productos, Blogs, Nosotros y Contacto y un acceso al carrito de compras que muestra la cantidad de ítems; un área de contenido central para la funcionalidad de cada vista; y un pie de página informativo con el nombre de la tienda, los enlaces de navegación principales, los datos de contacto de la empresa y el año. Las vistas de tienda presentan además una barra lateral con accesos a las categorías del catálogo. La página de inicio presenta, por sobre el listado de productos, un componente principal con la información y la imagen de la tienda, y bajo ese listado un video embebido que demuestra el asistente de armado. La vista "Nosotros" presenta la información institucional de la empresa y de sus desarrolladores (RF-15).</w:t>
      </w:r>
    </w:p>
    <w:p w:rsidR="00095C47" w:rsidRDefault="00095C47" w:rsidP="004B0123">
      <w:pPr>
        <w:jc w:val="both"/>
        <w:rPr>
          <w:rFonts w:cstheme="minorHAnsi"/>
        </w:rPr>
      </w:pPr>
      <w:r>
        <w:rPr>
          <w:rFonts w:cstheme="minorHAnsi"/>
        </w:rPr>
        <w:t xml:space="preserve">El panel de administración utiliza un menú lateral vertical visible con los accesos a los mantenedores. El asistente de armado se presenta como un flujo guiado paso a paso, una categoría de componente a la vez, dentro del área de contenido. El diseño es responsivo y consistente en todas las páginas gracias a una hoja de estilos CSS externa y a los componentes de Bootstrap.</w:t>
      </w:r>
    </w:p>
    <w:p w:rsidR="00095C47" w:rsidRDefault="00095C47" w:rsidP="004B0123">
      <w:pPr>
        <w:keepNext/>
        <w:jc w:val="both"/>
        <w:rPr>
          <w:rFonts w:cstheme="minorHAnsi"/>
        </w:rPr>
      </w:pPr>
      <w:r>
        <w:rPr>
          <w:rFonts w:cstheme="minorHAnsi"/>
        </w:rPr>
        <w:t xml:space="preserve">Criterios de aceptación (RNF-08):</w:t>
      </w:r>
    </w:p>
    <w:p w:rsidR="001606C0" w:rsidRPr="00934F44" w:rsidRDefault="001606C0" w:rsidP="004B0123">
      <w:pPr>
        <w:pStyle w:val="Prrafodelista"/>
        <w:ind w:left="720" w:hanging="360"/>
        <w:jc w:val="both"/>
        <w:rPr>
          <w:rFonts w:cstheme="minorHAnsi"/>
        </w:rPr>
      </w:pPr>
      <w:r>
        <w:rPr>
          <w:rFonts w:cstheme="minorHAnsi"/>
        </w:rPr>
        <w:t xml:space="preserve">1.	Toda vista pública muestra el menú superior con el logo de la tienda y los enlaces a Inicio, Productos, Blogs, Nosotros y Contacto, más el acceso al carrito de compras.</w:t>
      </w:r>
    </w:p>
    <w:p w:rsidR="001606C0" w:rsidRPr="00934F44" w:rsidRDefault="001606C0" w:rsidP="004B0123">
      <w:pPr>
        <w:pStyle w:val="Prrafodelista"/>
        <w:ind w:left="720" w:hanging="360"/>
        <w:jc w:val="both"/>
        <w:rPr>
          <w:rFonts w:cstheme="minorHAnsi"/>
        </w:rPr>
      </w:pPr>
      <w:r>
        <w:rPr>
          <w:rFonts w:cstheme="minorHAnsi"/>
        </w:rPr>
        <w:t xml:space="preserve">2.	La página de inicio presenta un componente principal con la información y la imagen de la tienda, visible antes del listado de productos.</w:t>
      </w:r>
    </w:p>
    <w:p w:rsidR="001606C0" w:rsidRPr="00934F44" w:rsidRDefault="001606C0" w:rsidP="004B0123">
      <w:pPr>
        <w:pStyle w:val="Prrafodelista"/>
        <w:ind w:left="720" w:hanging="360"/>
        <w:jc w:val="both"/>
        <w:rPr>
          <w:rFonts w:cstheme="minorHAnsi"/>
        </w:rPr>
      </w:pPr>
      <w:r>
        <w:rPr>
          <w:rFonts w:cstheme="minorHAnsi"/>
        </w:rPr>
        <w:t xml:space="preserve">3.	Toda vista de tienda muestra la barra lateral con los accesos a las categorías del catálogo.</w:t>
      </w:r>
    </w:p>
    <w:p w:rsidR="001606C0" w:rsidRPr="00934F44" w:rsidRDefault="001606C0" w:rsidP="004B0123">
      <w:pPr>
        <w:pStyle w:val="Prrafodelista"/>
        <w:ind w:left="720" w:hanging="360"/>
        <w:jc w:val="both"/>
        <w:rPr>
          <w:rFonts w:cstheme="minorHAnsi"/>
        </w:rPr>
      </w:pPr>
      <w:r>
        <w:rPr>
          <w:rFonts w:cstheme="minorHAnsi"/>
        </w:rPr>
        <w:t xml:space="preserve">4.	Toda vista pública muestra un pie de página con el nombre de la tienda, los enlaces de navegación principales, los datos de contacto y el año.</w:t>
      </w:r>
    </w:p>
    <w:p w:rsidR="001606C0" w:rsidRPr="00934F44" w:rsidRDefault="001606C0" w:rsidP="004B0123">
      <w:pPr>
        <w:pStyle w:val="Prrafodelista"/>
        <w:ind w:left="720" w:hanging="360"/>
        <w:jc w:val="both"/>
        <w:rPr>
          <w:rFonts w:cstheme="minorHAnsi"/>
        </w:rPr>
      </w:pPr>
      <w:r>
        <w:rPr>
          <w:rFonts w:cstheme="minorHAnsi"/>
        </w:rPr>
        <w:t xml:space="preserve">5.	El home administrativo presenta un menú vertical visible cuyas opciones abren los mantenedores de Productos y Usuarios (RF-10 y RF-11).</w:t>
      </w:r>
    </w:p>
    <w:p w:rsidR="001606C0" w:rsidRPr="00934F44" w:rsidRDefault="001606C0" w:rsidP="004B0123">
      <w:pPr>
        <w:pStyle w:val="Prrafodelista"/>
        <w:ind w:left="720" w:hanging="360"/>
        <w:jc w:val="both"/>
        <w:rPr>
          <w:rFonts w:cstheme="minorHAnsi"/>
        </w:rPr>
      </w:pPr>
      <w:r>
        <w:rPr>
          <w:rFonts w:cstheme="minorHAnsi"/>
        </w:rPr>
        <w:t xml:space="preserve">6.	La vista "Nosotros" es accesible desde el menú superior de cualquier vista pública.</w:t>
      </w:r>
    </w:p>
    <w:p w:rsidR="002E3F8E" w:rsidRPr="00934F44" w:rsidRDefault="002E3F8E" w:rsidP="004B0123">
      <w:pPr>
        <w:pStyle w:val="Ttulo3"/>
        <w:jc w:val="both"/>
        <w:rPr>
          <w:rFonts w:asciiTheme="minorHAnsi" w:hAnsiTheme="minorHAnsi" w:cstheme="minorHAnsi"/>
        </w:rPr>
      </w:pPr>
      <w:bookmarkStart w:id="9017" w:name="_TocEns9017"/>
      <w:r>
        <w:rPr>
          <w:rFonts w:asciiTheme="minorHAnsi" w:hAnsiTheme="minorHAnsi" w:cstheme="minorHAnsi"/>
        </w:rPr>
        <w:t xml:space="preserve">3.1.2</w:t>
      </w:r>
      <w:r>
        <w:rPr>
          <w:rFonts w:asciiTheme="minorHAnsi" w:hAnsiTheme="minorHAnsi" w:cstheme="minorHAnsi"/>
        </w:rPr>
        <w:tab/>
        <w:t xml:space="preserve">Interfaces de hardware</w:t>
      </w:r>
      <w:bookmarkEnd w:id="9017"/>
    </w:p>
    <w:p w:rsidR="00095C47" w:rsidRDefault="00095C47" w:rsidP="004B0123">
      <w:pPr>
        <w:jc w:val="both"/>
        <w:rPr>
          <w:rFonts w:cstheme="minorHAnsi"/>
        </w:rPr>
      </w:pPr>
      <w:r>
        <w:rPr>
          <w:rFonts w:cstheme="minorHAnsi"/>
        </w:rPr>
        <w:t xml:space="preserve">El sistema debe poder visualizarse y utilizarse correctamente desde un dispositivo táctil móvil (smartphone o tablet), además de computadores de escritorio, gracias al diseño responsivo.</w:t>
      </w:r>
    </w:p>
    <w:p w:rsidR="002E3F8E" w:rsidRPr="00934F44" w:rsidRDefault="002E3F8E" w:rsidP="004B0123">
      <w:pPr>
        <w:pStyle w:val="Ttulo3"/>
        <w:jc w:val="both"/>
        <w:rPr>
          <w:rFonts w:asciiTheme="minorHAnsi" w:hAnsiTheme="minorHAnsi" w:cstheme="minorHAnsi"/>
        </w:rPr>
      </w:pPr>
      <w:bookmarkStart w:id="9018" w:name="_TocEns9018"/>
      <w:r>
        <w:rPr>
          <w:rFonts w:asciiTheme="minorHAnsi" w:hAnsiTheme="minorHAnsi" w:cstheme="minorHAnsi"/>
        </w:rPr>
        <w:t xml:space="preserve">3.1.3</w:t>
      </w:r>
      <w:r>
        <w:rPr>
          <w:rFonts w:asciiTheme="minorHAnsi" w:hAnsiTheme="minorHAnsi" w:cstheme="minorHAnsi"/>
        </w:rPr>
        <w:tab/>
        <w:t xml:space="preserve">Interfaces de software</w:t>
      </w:r>
      <w:bookmarkEnd w:id="9018"/>
    </w:p>
    <w:p w:rsidR="001606C0" w:rsidRPr="00934F44" w:rsidRDefault="001606C0" w:rsidP="004B0123">
      <w:pPr>
        <w:pStyle w:val="Prrafodelista"/>
        <w:numPr>
          <w:ilvl w:val="0"/>
          <w:numId w:val="6"/>
        </w:numPr>
        <w:jc w:val="left"/>
        <w:rPr>
          <w:rFonts w:cstheme="minorHAnsi"/>
        </w:rPr>
      </w:pPr>
      <w:r>
        <w:rPr>
          <w:rFonts w:cstheme="minorHAnsi"/>
          <w:b/>
        </w:rPr>
        <w:t xml:space="preserve">Bootstrap 5.3.8 (CSS y JS)</w:t>
      </w:r>
      <w:r>
        <w:rPr>
          <w:rFonts w:cstheme="minorHAnsi"/>
        </w:rPr>
        <w:t xml:space="preserve">: framework para estilos, componentes de interfaz (menús, formularios, botones) y comportamiento responsivo. Se declara como dependencia npm en </w:t>
      </w:r>
      <w:r>
        <w:rPr>
          <w:rFonts w:cstheme="minorHAnsi" w:ascii="Consolas" w:hAnsi="Consolas"/>
        </w:rPr>
        <w:t xml:space="preserve">package.json</w:t>
      </w:r>
      <w:r>
        <w:rPr>
          <w:rFonts w:cstheme="minorHAnsi"/>
        </w:rPr>
        <w:t xml:space="preserve"> y se distribuye como copia local en </w:t>
      </w:r>
      <w:r>
        <w:rPr>
          <w:rFonts w:cstheme="minorHAnsi" w:ascii="Consolas" w:hAnsi="Consolas"/>
        </w:rPr>
        <w:t xml:space="preserve">src/bootstrap/</w:t>
      </w:r>
      <w:r>
        <w:rPr>
          <w:rFonts w:cstheme="minorHAnsi"/>
        </w:rPr>
        <w:t xml:space="preserve">, de modo que el sitio no dependa de una CDN.</w:t>
      </w:r>
    </w:p>
    <w:p w:rsidR="001606C0" w:rsidRPr="00934F44" w:rsidRDefault="001606C0" w:rsidP="004B0123">
      <w:pPr>
        <w:pStyle w:val="Prrafodelista"/>
        <w:numPr>
          <w:ilvl w:val="0"/>
          <w:numId w:val="6"/>
        </w:numPr>
        <w:jc w:val="both"/>
        <w:rPr>
          <w:rFonts w:cstheme="minorHAnsi"/>
        </w:rPr>
      </w:pPr>
      <w:r>
        <w:rPr>
          <w:rFonts w:cstheme="minorHAnsi"/>
          <w:b/>
        </w:rPr>
        <w:t xml:space="preserve">Fetch API</w:t>
      </w:r>
      <w:r>
        <w:rPr>
          <w:rFonts w:cstheme="minorHAnsi"/>
        </w:rPr>
        <w:t xml:space="preserve">: utilizada por </w:t>
      </w:r>
      <w:r>
        <w:rPr>
          <w:rFonts w:cstheme="minorHAnsi" w:ascii="Consolas" w:hAnsi="Consolas"/>
        </w:rPr>
        <w:t xml:space="preserve">src/scripts/includes.js</w:t>
      </w:r>
      <w:r>
        <w:rPr>
          <w:rFonts w:cstheme="minorHAnsi"/>
        </w:rPr>
        <w:t xml:space="preserve"> para solicitar, mediante peticiones HTTP GET del mismo origen, los archivos HTML de cada sección (encabezado, navegación, aside, cuerpo, pie de página) y componer así cada página del sitio.</w:t>
      </w:r>
    </w:p>
    <w:p w:rsidR="001606C0" w:rsidRPr="00934F44" w:rsidRDefault="001606C0" w:rsidP="004B0123">
      <w:pPr>
        <w:pStyle w:val="Prrafodelista"/>
        <w:numPr>
          <w:ilvl w:val="0"/>
          <w:numId w:val="6"/>
        </w:numPr>
        <w:jc w:val="left"/>
        <w:rPr>
          <w:rFonts w:cstheme="minorHAnsi"/>
        </w:rPr>
      </w:pPr>
      <w:r>
        <w:rPr>
          <w:rFonts w:cstheme="minorHAnsi"/>
          <w:b/>
        </w:rPr>
        <w:t xml:space="preserve">Web Storage API (</w:t>
      </w:r>
      <w:r>
        <w:rPr>
          <w:rFonts w:cstheme="minorHAnsi" w:ascii="Consolas" w:hAnsi="Consolas"/>
          <w:b/>
        </w:rPr>
        <w:t xml:space="preserve">localStorage</w:t>
      </w:r>
      <w:r>
        <w:rPr>
          <w:rFonts w:cstheme="minorHAnsi"/>
          <w:b/>
        </w:rPr>
        <w:t xml:space="preserve"> y </w:t>
      </w:r>
      <w:r>
        <w:rPr>
          <w:rFonts w:cstheme="minorHAnsi" w:ascii="Consolas" w:hAnsi="Consolas"/>
          <w:b/>
        </w:rPr>
        <w:t xml:space="preserve">sessionStorage</w:t>
      </w:r>
      <w:r>
        <w:rPr>
          <w:rFonts w:cstheme="minorHAnsi"/>
          <w:b/>
        </w:rPr>
        <w:t xml:space="preserve">)</w:t>
      </w:r>
      <w:r>
        <w:rPr>
          <w:rFonts w:cstheme="minorHAnsi"/>
        </w:rPr>
        <w:t xml:space="preserve">: </w:t>
      </w:r>
      <w:r>
        <w:rPr>
          <w:rFonts w:cstheme="minorHAnsi" w:ascii="Consolas" w:hAnsi="Consolas"/>
        </w:rPr>
        <w:t xml:space="preserve">localStorage</w:t>
      </w:r>
      <w:r>
        <w:rPr>
          <w:rFonts w:cstheme="minorHAnsi"/>
        </w:rPr>
        <w:t xml:space="preserve"> persiste el contenido del carrito en el navegador del cliente, bajo una única clave </w:t>
      </w:r>
      <w:r>
        <w:rPr>
          <w:rFonts w:cstheme="minorHAnsi" w:ascii="Consolas" w:hAnsi="Consolas"/>
        </w:rPr>
        <w:t xml:space="preserve">carrito</w:t>
      </w:r>
      <w:r>
        <w:rPr>
          <w:rFonts w:cstheme="minorHAnsi"/>
        </w:rPr>
        <w:t xml:space="preserve"> cuyo valor es un arreglo serializado en JSON con una entrada por línea, cada una con su producto, su cantidad y, si pertenece a un armado, el agrupador de ese armado (ver el modelo lógico al final de 3.2). </w:t>
      </w:r>
      <w:r>
        <w:rPr>
          <w:rFonts w:cstheme="minorHAnsi" w:ascii="Consolas" w:hAnsi="Consolas"/>
        </w:rPr>
        <w:t xml:space="preserve">sessionStorage</w:t>
      </w:r>
      <w:r>
        <w:rPr>
          <w:rFonts w:cstheme="minorHAnsi"/>
        </w:rPr>
        <w:t xml:space="preserve"> dura lo que la sesión del navegador y guarda tres claves: </w:t>
      </w:r>
      <w:r>
        <w:rPr>
          <w:rFonts w:cstheme="minorHAnsi" w:ascii="Consolas" w:hAnsi="Consolas"/>
        </w:rPr>
        <w:t xml:space="preserve">sesion</w:t>
      </w:r>
      <w:r>
        <w:rPr>
          <w:rFonts w:cstheme="minorHAnsi"/>
        </w:rPr>
        <w:t xml:space="preserve">, con el RUN, nombre, apellidos, correo y rol del usuario autenticado, que se elimina al cerrar sesión (RF-13); y </w:t>
      </w:r>
      <w:r>
        <w:rPr>
          <w:rFonts w:cstheme="minorHAnsi" w:ascii="Consolas" w:hAnsi="Consolas"/>
        </w:rPr>
        <w:t xml:space="preserve">productos</w:t>
      </w:r>
      <w:r>
        <w:rPr>
          <w:rFonts w:cstheme="minorHAnsi"/>
        </w:rPr>
        <w:t xml:space="preserve"> y </w:t>
      </w:r>
      <w:r>
        <w:rPr>
          <w:rFonts w:cstheme="minorHAnsi" w:ascii="Consolas" w:hAnsi="Consolas"/>
        </w:rPr>
        <w:t xml:space="preserve">usuarios</w:t>
      </w:r>
      <w:r>
        <w:rPr>
          <w:rFonts w:cstheme="minorHAnsi"/>
        </w:rPr>
        <w:t xml:space="preserve">, copias de trabajo sembradas desde los arreglos JavaScript, para que los registros creados o editados en RF-01, RF-10 y RF-11 puedan usarse en la misma sesión del navegador (por ejemplo, para iniciar sesión con un usuario recién registrado).</w:t>
      </w:r>
    </w:p>
    <w:p w:rsidR="002E3F8E" w:rsidRPr="00934F44" w:rsidRDefault="002E3F8E" w:rsidP="004B0123">
      <w:pPr>
        <w:pStyle w:val="Ttulo3"/>
        <w:jc w:val="both"/>
        <w:rPr>
          <w:rFonts w:asciiTheme="minorHAnsi" w:hAnsiTheme="minorHAnsi" w:cstheme="minorHAnsi"/>
        </w:rPr>
      </w:pPr>
      <w:bookmarkStart w:id="9019" w:name="_TocEns9019"/>
      <w:r>
        <w:rPr>
          <w:rFonts w:asciiTheme="minorHAnsi" w:hAnsiTheme="minorHAnsi" w:cstheme="minorHAnsi"/>
        </w:rPr>
        <w:t xml:space="preserve">3.1.4</w:t>
      </w:r>
      <w:r>
        <w:rPr>
          <w:rFonts w:asciiTheme="minorHAnsi" w:hAnsiTheme="minorHAnsi" w:cstheme="minorHAnsi"/>
        </w:rPr>
        <w:tab/>
        <w:t xml:space="preserve">Interfaces de comunicación</w:t>
      </w:r>
      <w:bookmarkEnd w:id="9019"/>
    </w:p>
    <w:p w:rsidR="00095C47" w:rsidRDefault="00095C47" w:rsidP="004B0123">
      <w:pPr>
        <w:jc w:val="both"/>
        <w:rPr>
          <w:rFonts w:cstheme="minorHAnsi"/>
        </w:rPr>
      </w:pPr>
      <w:r>
        <w:rPr>
          <w:rFonts w:cstheme="minorHAnsi"/>
        </w:rPr>
        <w:t xml:space="preserve">El sistema no consume APIs externas ni servicios de terceros: toda la lógica de negocio se ejecuta en el navegador. Sin embargo, no puede abrirse como archivo local: realiza peticiones </w:t>
      </w:r>
      <w:r>
        <w:rPr>
          <w:rFonts w:cstheme="minorHAnsi"/>
          <w:b/>
        </w:rPr>
        <w:t xml:space="preserve">HTTP GET del mismo origen</w:t>
      </w:r>
      <w:r>
        <w:rPr>
          <w:rFonts w:cstheme="minorHAnsi"/>
        </w:rPr>
        <w:t xml:space="preserve"> para cargar sus propios fragmentos HTML mediante </w:t>
      </w:r>
      <w:r>
        <w:rPr>
          <w:rFonts w:cstheme="minorHAnsi" w:ascii="Consolas" w:hAnsi="Consolas"/>
        </w:rPr>
        <w:t xml:space="preserve">fetch()</w:t>
      </w:r>
      <w:r>
        <w:rPr>
          <w:rFonts w:cstheme="minorHAnsi"/>
        </w:rPr>
        <w:t xml:space="preserve">, por lo que debe publicarse o ejecutarse detrás de un servidor HTTP. Para desarrollo local basta, por ejemplo, con:</w:t>
      </w:r>
    </w:p>
    <w:p w:rsidR="00095C47" w:rsidRDefault="00095C47" w:rsidP="004B0123">
      <w:pPr>
        <w:ind w:left="708"/>
        <w:jc w:val="left"/>
        <w:rPr>
          <w:rFonts w:cstheme="minorHAnsi"/>
        </w:rPr>
      </w:pPr>
      <w:r>
        <w:rPr>
          <w:rFonts w:cstheme="minorHAnsi" w:ascii="Consolas" w:hAnsi="Consolas"/>
        </w:rPr>
        <w:t xml:space="preserve">python3 -m http.server 8000</w:t>
      </w:r>
    </w:p>
    <w:p w:rsidR="00095C47" w:rsidRDefault="00095C47" w:rsidP="004B0123">
      <w:pPr>
        <w:jc w:val="left"/>
        <w:rPr>
          <w:rFonts w:cstheme="minorHAnsi"/>
        </w:rPr>
      </w:pPr>
      <w:r>
        <w:rPr>
          <w:rFonts w:cstheme="minorHAnsi"/>
        </w:rPr>
        <w:t xml:space="preserve">y abrir </w:t>
      </w:r>
      <w:r>
        <w:rPr>
          <w:rFonts w:cstheme="minorHAnsi" w:ascii="Consolas" w:hAnsi="Consolas"/>
        </w:rPr>
        <w:t xml:space="preserve">http://localhost:8000/src/pages/index.html</w:t>
      </w:r>
      <w:r>
        <w:rPr>
          <w:rFonts w:cstheme="minorHAnsi"/>
        </w:rPr>
        <w:t xml:space="preserve">. Abierto con el esquema </w:t>
      </w:r>
      <w:r>
        <w:rPr>
          <w:rFonts w:cstheme="minorHAnsi" w:ascii="Consolas" w:hAnsi="Consolas"/>
        </w:rPr>
        <w:t xml:space="preserve">file://</w:t>
      </w:r>
      <w:r>
        <w:rPr>
          <w:rFonts w:cstheme="minorHAnsi"/>
        </w:rPr>
        <w:t xml:space="preserve">, el navegador bloquea esas peticiones y las secciones de la página no se cargan.</w:t>
      </w:r>
    </w:p>
    <w:p w:rsidR="00B80F3D" w:rsidRPr="00934F44" w:rsidRDefault="00B80F3D" w:rsidP="004B0123">
      <w:pPr>
        <w:pStyle w:val="Ttulo2"/>
        <w:jc w:val="both"/>
        <w:rPr>
          <w:rFonts w:asciiTheme="minorHAnsi" w:hAnsiTheme="minorHAnsi" w:cstheme="minorHAnsi"/>
        </w:rPr>
      </w:pPr>
      <w:bookmarkStart w:id="9020" w:name="_TocEns9020"/>
      <w:r>
        <w:rPr>
          <w:rFonts w:asciiTheme="minorHAnsi" w:hAnsiTheme="minorHAnsi" w:cstheme="minorHAnsi"/>
        </w:rPr>
        <w:t xml:space="preserve">3.2</w:t>
      </w:r>
      <w:r>
        <w:rPr>
          <w:rFonts w:asciiTheme="minorHAnsi" w:hAnsiTheme="minorHAnsi" w:cstheme="minorHAnsi"/>
        </w:rPr>
        <w:tab/>
        <w:t xml:space="preserve">Requisitos funcionales</w:t>
      </w:r>
      <w:bookmarkEnd w:id="9020"/>
    </w:p>
    <w:p w:rsidR="00095C47" w:rsidRDefault="00095C47" w:rsidP="004B0123">
      <w:pPr>
        <w:jc w:val="both"/>
        <w:rPr>
          <w:rFonts w:cstheme="minorHAnsi"/>
        </w:rPr>
      </w:pPr>
      <w:r>
        <w:rPr>
          <w:rFonts w:cstheme="minorHAnsi"/>
        </w:rPr>
        <w:t xml:space="preserve">Cada requisito funcional se especifica mediante una ficha con su código y nombre, los actores involucrados, la descripción del comportamiento esperado y sus criterios de aceptación, que son las condiciones verificables que deben cumplirse para darlo por satisfecho y la base con que se completa la columna "Criterio de Aceptación" de la Planilla de Requerimientos (Anexos 2 y 3). Las descripciones enuncian qué hace el sistema con independencia de la interfaz, de la tecnología y de la estructura del proyecto, que se especifican en 3.1, 2.4 y 3.3; los criterios sí nombran mecanismos concretos, porque son pruebas. Los códigos RF-xx son identificadores estables: no se reutilizan ni se renumeran al agregar nuevos requisitos; el código RF-16 se retira en esta revisión, por describir únicamente aspectos ya especificados en RF-02, 3.1.1 y 3.3.2, y no volverá a usarse. La subsección cierra con los requisitos lógicos de la información que el sistema almacena.</w:t>
      </w:r>
    </w:p>
    <w:p w:rsidR="002E3F8E" w:rsidRDefault="002E3F8E" w:rsidP="004B0123">
      <w:pPr>
        <w:keepNext/>
        <w:ind w:left="708"/>
        <w:jc w:val="both"/>
        <w:rPr>
          <w:rFonts w:cstheme="minorHAnsi"/>
        </w:rPr>
      </w:pPr>
      <w:r>
        <w:rPr>
          <w:rFonts w:cstheme="minorHAnsi"/>
        </w:rPr>
        <w:t xml:space="preserve">3.2.1</w:t>
      </w:r>
      <w:r>
        <w:rPr>
          <w:rFonts w:cstheme="minorHAnsi"/>
        </w:rPr>
        <w:tab/>
        <w:t xml:space="preserve">Requisito funcional 1 (RF-01)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 Registrar usuario.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registrarse en el sistema completando un formulario con RUN (requerido, sin puntos ni guion, mín. 7, máx. 9, validando el dígito verificador), nombre (requerido, máx. 50), apellidos (requerido, máx. 100), correo (requerido, máx. 100, restringido a los dominios permitidos definidos en 1.3), contraseña (requerida, entre 4 y 10 caracteres, misma regla que el inicio de sesión de RF-02; su presentación enmascarada se especifica en 3.3.2), fecha de nacimiento (opcional), región y comuna (requeridas, y las comunas ofrecidas deben corresponder a la región escogida) y dirección (requerida, máx. 300). Estas son las mismas reglas usadas por el mantenedor "Crear usuario" del administrador (RF-11).</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Anexo 1 no incluye el campo contraseña en su lista de campos de usuario, aunque sí lo exige en el inicio de sesión; se define como requerido en el registro por decisión del proyecto, dado que sin él no es posible autenticar al usuario.</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Cuando se envía con un campo requerido vacío (RUN, nombre, apellidos, correo, contraseña, región, comuna o dirección), el sistema impide el envío y marca cada campo faltante con su mensaje de error.</w:t>
      </w:r>
    </w:p>
    <w:p w:rsidR="006C6E06" w:rsidRPr="000258DA" w:rsidRDefault="006C6E06" w:rsidP="004B0123">
      <w:pPr>
        <w:spacing w:after="0"/>
        <w:ind w:left="1068" w:hanging="360"/>
        <w:jc w:val="left"/>
        <w:rPr>
          <w:rFonts w:cstheme="minorHAnsi"/>
          <w:color w:val="000000" w:themeColor="text1"/>
        </w:rPr>
      </w:pPr>
      <w:r>
        <w:rPr>
          <w:rFonts w:cstheme="minorHAnsi"/>
          <w:color w:val="000000" w:themeColor="text1"/>
        </w:rPr>
        <w:t xml:space="preserve">2.	El RUN se acepta sin puntos ni guion, con entre 7 y 9 caracteres y dígito verificador correcto (</w:t>
      </w:r>
      <w:r>
        <w:rPr>
          <w:rFonts w:cstheme="minorHAnsi" w:ascii="Consolas" w:hAnsi="Consolas"/>
          <w:color w:val="000000" w:themeColor="text1"/>
        </w:rPr>
        <w:t xml:space="preserve">190110222</w:t>
      </w:r>
      <w:r>
        <w:rPr>
          <w:rFonts w:cstheme="minorHAnsi"/>
          <w:color w:val="000000" w:themeColor="text1"/>
        </w:rPr>
        <w:t xml:space="preserve">); uno con puntos, guion o dígito incorrecto (</w:t>
      </w:r>
      <w:r>
        <w:rPr>
          <w:rFonts w:cstheme="minorHAnsi" w:ascii="Consolas" w:hAnsi="Consolas"/>
          <w:color w:val="000000" w:themeColor="text1"/>
        </w:rPr>
        <w:t xml:space="preserve">19.011.022-3</w:t>
      </w:r>
      <w:r>
        <w:rPr>
          <w:rFonts w:cstheme="minorHAnsi"/>
          <w:color w:val="000000" w:themeColor="text1"/>
        </w:rPr>
        <w:t xml:space="preserve">) se rechaza con el error "RUN inválido" y el formulario no se envía.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Un correo cuyo dominio no está entre los permitidos (</w:t>
      </w:r>
      <w:r>
        <w:rPr>
          <w:rFonts w:cstheme="minorHAnsi" w:ascii="Consolas" w:hAnsi="Consolas"/>
          <w:color w:val="000000" w:themeColor="text1"/>
        </w:rPr>
        <w:t xml:space="preserve">juan@hotmail.com</w:t>
      </w:r>
      <w:r>
        <w:rPr>
          <w:rFonts w:cstheme="minorHAnsi"/>
          <w:color w:val="000000" w:themeColor="text1"/>
        </w:rPr>
        <w:t xml:space="preserve">) se rechaza con un error que indica los dominios aceptados.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Una contraseña de menos de 4 o más de 10 caracteres se rechaza con su error.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	Cuando se cambia la región seleccionada, el select de comuna se recarga únicamente con las comunas de esa región.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	Los valores que superan los máximos definidos (nombre &gt; 50, apellidos &gt; 100, correo &gt; 100, dirección &gt; 300 caracteres) no pueden ingresarse o muestran el error correspondiente.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7.	Cuando se envía un formulario completo y válido, el usuario se agrega al arreglo de usuarios y se muestra un mensaje de confirmación.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8.	El campo de correo ofrece los dominios permitidos como sugerencia seleccionable (</w:t>
      </w:r>
      <w:r>
        <w:rPr>
          <w:rFonts w:cstheme="minorHAnsi" w:ascii="Consolas" w:hAnsi="Consolas"/>
          <w:color w:val="000000" w:themeColor="text1"/>
        </w:rPr>
        <w:t xml:space="preserve">datalist</w:t>
      </w:r>
      <w:r>
        <w:rPr>
          <w:rFonts w:cstheme="minorHAnsi"/>
          <w:color w:val="000000" w:themeColor="text1"/>
        </w:rPr>
        <w:t xml:space="preserve">), de modo que puedan completarse sin escribirlos.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w:t>
      </w:r>
      <w:r>
        <w:rPr>
          <w:rFonts w:cstheme="minorHAnsi"/>
        </w:rPr>
        <w:tab/>
        <w:t xml:space="preserve">Requisito funcional 2 (RF-02)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 Iniciar sesión.</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 Administrador logístico,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usuario debe poder iniciar sesión con correo (requerido, máx. 100, restringido a los dominios permitidos definidos en 1.3) y contraseña (requerida, entre 4 y 10 caracteres). Según el tipo de usuario autenticado, el sistema debe redirigir y habilitar las funcionalidades correspondientes a su rol.</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Cuando el correo y la contraseña coinciden con un usuario registrado, la sesión se inicia y se habilitan las funcionalidades de su rol: el rol Cliente llega a la tienda pública; el rol Administrador, al panel de gestión con sus mantenedores (RF-10 y RF-11); el rol Administrador logístico, a productos y órdenes en solo lectura (RF-12).</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Un correo de dominio no permitido o una contraseña de menos de 4 o más de 10 caracteres se rechazan con su error y el formulario no se envía.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Unas credenciales que no coinciden con ningún usuario producen un mensaje genérico ("correo o contraseña incorrectos"), sin revelar cuál de los dos falló.</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3.2.3</w:t>
      </w:r>
      <w:r>
        <w:rPr>
          <w:rFonts w:cstheme="minorHAnsi"/>
        </w:rPr>
        <w:tab/>
        <w:t xml:space="preserve">Requisito funcional 3 (RF-03)</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3: Visualizar catálogo de productos.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consultar el catálogo de productos y ver de cada uno su imagen, su nombre y su precio. El listado debe obtenerse de los datos de productos y no del marcado de la vista, de modo que agregar un producto a los datos baste para que aparezca. Las vistas que presentan el catálogo y la disposición de sus elementos se especifican en 3.1.1.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Al cargar una vista de catálogo se renderiza una tarjeta por cada producto con su imagen, nombre y precio; al agregar un elemento a los datos y recargar la página, la nueva tarjeta aparece sin haber modificado el HTML, lo que demuestra que el listado se genera dinámicamente.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Los precios se muestran formateados como moneda (pesos chilenos).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Con el arreglo de productos vacío, la vista muestra un mensaje de "no hay productos disponibles" en lugar de un área en blanco.</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3.2.4</w:t>
      </w:r>
      <w:r>
        <w:rPr>
          <w:rFonts w:cstheme="minorHAnsi"/>
        </w:rPr>
        <w:tab/>
        <w:t xml:space="preserve">Requisito funcional 4 (RF-04)</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4: Ver detalle de producto.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obtener el detalle de un producto determinado a partir del listado, con sus datos y con la posibilidad de añadirlo al carrito de compras. El detalle debe incluir el video que el producto defina en su campo opcional </w:t>
      </w:r>
      <w:r>
        <w:rPr>
          <w:rFonts w:cstheme="minorHAnsi" w:ascii="Consolas" w:hAnsi="Consolas"/>
          <w:color w:val="000000" w:themeColor="text1"/>
        </w:rPr>
        <w:t xml:space="preserve">video</w:t>
      </w:r>
      <w:r>
        <w:rPr>
          <w:rFonts w:cstheme="minorHAnsi"/>
          <w:color w:val="000000" w:themeColor="text1"/>
        </w:rPr>
        <w:t xml:space="preserve"> (ver RF-10), y presentarse completo cuando no lo define.</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Al hacer clic sobre un producto del listado se navega al detalle de ese producto y no de otro.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El detalle muestra imagen, nombre, precio, descripción y categoría del producto seleccionado, e incluye un botón "Añadir al carrito" operativo (RF-05).</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Un código de producto que no existe en el arreglo produce un mensaje de producto no encontrado, en lugar de una vista vacía o un error de JavaScript.</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Dado un producto que define el campo </w:t>
      </w:r>
      <w:r>
        <w:rPr>
          <w:rFonts w:cstheme="minorHAnsi" w:ascii="Consolas" w:hAnsi="Consolas"/>
          <w:color w:val="000000" w:themeColor="text1"/>
        </w:rPr>
        <w:t xml:space="preserve">video</w:t>
      </w:r>
      <w:r>
        <w:rPr>
          <w:rFonts w:cstheme="minorHAnsi"/>
          <w:color w:val="000000" w:themeColor="text1"/>
        </w:rPr>
        <w:t xml:space="preserve">, su detalle lo muestra embebido y reproducible sin salir del sitio; si no lo define, la vista se muestra completa y sin contenedores vacíos.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3.2.5</w:t>
      </w:r>
      <w:r>
        <w:rPr>
          <w:rFonts w:cstheme="minorHAnsi"/>
        </w:rPr>
        <w:tab/>
        <w:t xml:space="preserve">Requisito funcional 5 (RF-05)</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5: Agregar producto al carrito.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agregar un producto al carrito de compras desde la vista de listado de productos o desde el detalle de producto. Las unidades de un producto en el carrito, sumando sus líneas sueltas y las de cualquier armado (RF-07), no pueden superar su stock.</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Al pulsar el botón de añadir, tanto desde el listado como desde el detalle, el producto se agrega al carrito, el contador de ítems aumenta en uno y el contenido del carrito se guarda de inmediato en </w:t>
      </w:r>
      <w:r>
        <w:rPr>
          <w:rFonts w:cstheme="minorHAnsi" w:ascii="Consolas" w:hAnsi="Consolas"/>
          <w:color w:val="000000" w:themeColor="text1"/>
        </w:rPr>
        <w:t xml:space="preserve">localStorage</w:t>
      </w:r>
      <w:r>
        <w:rPr>
          <w:rFonts w:cstheme="minorHAnsi"/>
          <w:color w:val="000000" w:themeColor="text1"/>
        </w:rPr>
        <w:t xml:space="preserv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Un producto que ya está en el carrito incrementa su cantidad en lugar de crear una segunda línea para el mismo producto.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Cada vez que se añade un producto se muestra una confirmación visual al cliente.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Un producto con stock 0 muestra el botón de añadir deshabilitado con el texto "Sin stock", tanto en el listado como en el detalle.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	Si el carrito ya contiene todas las unidades en stock de un producto, el intento de añadir otra se rechaza con un mensaje que indica las unidades disponibles y el carrito no cambia; por ejemplo, con stock 2 la tercera unidad no se agrega.</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3.2.6</w:t>
      </w:r>
      <w:r>
        <w:rPr>
          <w:rFonts w:cstheme="minorHAnsi"/>
        </w:rPr>
        <w:tab/>
        <w:t xml:space="preserve">Requisito funcional 6 (RF-06)</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6: Gestionar carrito de compras.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visualizar el contenido del carrito de compras, eliminar un producto del carrito, modificar la cantidad de un ítem y ver el total calculado a partir de los precios y las cantidades. El contenido del carrito debe conservarse entre sesiones del navegador (ver 3.1.3).</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Cada línea del carrito muestra imagen, nombre, precio unitario, cantidad y subtotal.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Al eliminar un ítem, este desaparece del listado y el total se recalcula sin recargar la página.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Al modificar la cantidad de un ítem se recalculan su subtotal y el total, que corresponde exactamente a la suma de precio unitario por cantidad de todas las líneas; no se permite una cantidad menor que 1 ni una que, sumada a las demás líneas del mismo producto, supere su stock: una cantidad mayor se ajusta al máximo permitido y se informa con un mensaje.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Dado un carrito con productos, al recargar la página o cerrar y reabrir el navegador el carrito conserva su contenido (persistencia en </w:t>
      </w:r>
      <w:r>
        <w:rPr>
          <w:rFonts w:cstheme="minorHAnsi" w:ascii="Consolas" w:hAnsi="Consolas"/>
          <w:color w:val="000000" w:themeColor="text1"/>
        </w:rPr>
        <w:t xml:space="preserve">localStorage</w:t>
      </w:r>
      <w:r>
        <w:rPr>
          <w:rFonts w:cstheme="minorHAnsi"/>
          <w:color w:val="000000" w:themeColor="text1"/>
        </w:rPr>
        <w:t xml:space="preserve">); si desde entonces el stock de un producto bajó, su cantidad se ajusta al stock vigente y la línea sin unidades disponibles se quita.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	Con el carrito vacío se muestra un mensaje indicándolo y el total es 0.</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3.2.7</w:t>
      </w:r>
      <w:r>
        <w:rPr>
          <w:rFonts w:cstheme="minorHAnsi"/>
        </w:rPr>
        <w:tab/>
        <w:t xml:space="preserve">Requisito funcional 7 (RF-07)</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7: Armar PC gamer por componentes.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utilizar el asistente de armado (</w:t>
      </w:r>
      <w:r>
        <w:rPr>
          <w:rFonts w:cstheme="minorHAnsi"/>
          <w:i/>
          <w:color w:val="000000" w:themeColor="text1"/>
        </w:rPr>
        <w:t xml:space="preserve">Ensambla.me</w:t>
      </w:r>
      <w:r>
        <w:rPr>
          <w:rFonts w:cstheme="minorHAnsi"/>
          <w:color w:val="000000" w:themeColor="text1"/>
        </w:rPr>
        <w:t xml:space="preserve">) para construir una PC gamer seleccionando, categoría por categoría (CPU, placa madre, RAM, almacenamiento, fuente de poder, gabinete, refrigeración, tarjeta gráfica, periféricos), los componentes deseados. Al seleccionar un componente, el sistema debe filtrar las opciones de la siguiente categoría según la tabla de compatibilidad estática (ver 1.3); no se realiza ningún cálculo de compatibilidad técnica real, lo que queda como requisito futuro (ver 2.6). El cliente puede optar por completar el armado de todas las categorías (equipo completo) o seleccionar solo algunos módulos de forma independiente (ej. solo almacenamiento). Al finalizar, el cliente puede agregar el conjunto de componentes armado al carrito de compras.</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El asistente presenta las categorías en un orden definido y una categoría a la vez.</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Seleccionado un componente, la siguiente categoría lista solo las opciones asociadas a él en la tabla de compatibilidad; por ejemplo, escogido un CPU de un socket determinado, la categoría de placa madre no ofrece placas asociadas a otro socket.</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En modo módulos, finalizar sin recorrer todas las categorías está permitido y agrega al carrito únicamente los componentes seleccionados.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Recorridas todas las categorías (equipo completo), al finalizar se agrega al carrito el conjunto completo.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	Un armado agregado al carrito se identifica como un conjunto, muestra el detalle de sus componentes y su precio corresponde a la suma de ellos.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	El sistema no emite ningún juicio de compatibilidad técnica real: si la tabla asocia dos componentes, la combinación se acepta (ver 1.2 y 2.6).</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7.	Un componente con stock 0 aparece en su categoría marcado "sin stock" y no puede seleccionarse; si al finalizar algún componente ya no tiene unidades disponibles (RF-05), el armado no se agrega al carrito y el mensaje nombra los componentes sin stock.</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3.2.8</w:t>
      </w:r>
      <w:r>
        <w:rPr>
          <w:rFonts w:cstheme="minorHAnsi"/>
        </w:rPr>
        <w:tab/>
        <w:t xml:space="preserve">Requisito funcional 8 (RF-08)</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8: Enviar mensaje de contacto.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enviar un mensaje interno a la empresa mediante un formulario de contacto con nombre (requerido, máx. 100), correo (requerido, máx. 100, restringido a los dominios permitidos definidos en 1.3) y comentario (requerido, máx. 500).</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Anexo 1 no marca el correo como obligatorio en este formulario; se exige como requerido por decisión del proyecto, dado que sin él la empresa no puede responder el mensaje.</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Cuando se envía con el nombre, el correo o el comentario vacíos, se impide el envío y se muestra el error en cada campo faltante.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Un correo de dominio no permitido se rechaza con un error que indica los dominios aceptados.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Un nombre de más de 100 caracteres o un comentario de más de 500 no pueden ingresarse o muestran el error correspondiente.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Cuando se envía un formulario válido, se muestra un mensaje de éxito y los campos quedan limpios.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3.2.9</w:t>
      </w:r>
      <w:r>
        <w:rPr>
          <w:rFonts w:cstheme="minorHAnsi"/>
        </w:rPr>
        <w:tab/>
        <w:t xml:space="preserve">Requisito funcional 9 (RF-09)</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9: Consultar blogs.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visualizar un listado de artículos de blog (imagen, título, descripción corta) y acceder al detalle de al menos dos artículos (imagen, título, descripción larga).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La vista de blogs muestra un listado de artículos, cada uno con imagen, título y descripción corta.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Al hacer clic en un artículo se abre su detalle con imagen, título y descripción larga, y existen al menos dos artículos con detalle navegable.</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3.2.10</w:t>
      </w:r>
      <w:r>
        <w:rPr>
          <w:rFonts w:cstheme="minorHAnsi"/>
        </w:rPr>
        <w:tab/>
        <w:t xml:space="preserve">Requisito funcional 10 (RF-10)</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10: Mantenedor de Productos.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debe poder listar todos los productos, crear un nuevo producto y editar uno existente, ingresando: código de producto (SKU) (requerido, texto, mín. 3 caracteres, sin límite superior), nombre (requerido, máx. 100), descripción (opcional, máx. 500), precio (requerido, mín. 0 —un valor 0 se considera un producto gratuito—, sin límite superior, admite decimales), stock (requerido, mín. 0, sin límite superior, solo enteros), stock crítico (opcional, mín. 0, solo enteros, muestra alerta cuando el stock sea igual o inferior a este valor), categoría (requerida, escogida entre las categorías del catálogo), imagen (opcional) y video (opcional, URL del video que se muestra en el detalle del producto, ver RF-04).</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campo video no figura en la lista de campos de producto del Anexo 1; se agrega por decisión del proyecto para dar soporte mantenible al video embebido que exige el indicador IE1.1.1 de la pauta de evaluación.</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La vista de listado muestra todos los productos con las acciones de crear y editar disponibles: al crear un producto con un formulario válido este aparece en el listado, y al editar uno existente los cambios se reflejan en él.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Se rechazan con su error un código de menos de 3 caracteres, un precio negativo y un stock negativo o con decimales; el precio admite decimales y un precio 0 se acepta como producto gratuito.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Una categoría sin seleccionar impide el envío del formulario, por ser un campo requerido.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Un producto cuyo stock es igual o inferior a su stock crítico muestra una alerta visible de bajo inventario en el listado.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	Cuando se guarda una URL en el campo video, el valor se conserva y el detalle del producto lo muestra embebido; dejarlo vacío no impide guardar.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	La vista no ofrece la acción Eliminar, que queda fuera del alcance de esta entrega (ver 1.3 y 2.6).</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3.2.11</w:t>
      </w:r>
      <w:r>
        <w:rPr>
          <w:rFonts w:cstheme="minorHAnsi"/>
        </w:rPr>
        <w:tab/>
        <w:t xml:space="preserve">Requisito funcional 11 (RF-11)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11: Mantenedor de Usuarios.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debe poder listar todos los usuarios, crear un nuevo usuario y editar uno existente, con las mismas reglas de campos que RF-01 (incluidos RUN y contraseña), más un campo adicional de tipo de usuario (requerido: Administrador, Cliente o Administrador logístico), que solo puede asignarse desde este mantenedor y no en el registro público (RF-01).</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campo contraseña tampoco figura en la lista de campos de usuario del Anexo 1; se mantiene aquí por consistencia con RF-01, ya que este mantenedor crea las mismas cuentas con que opera el inicio de sesión.</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La vista de listado muestra todos los usuarios con las acciones de crear y editar disponibles: al crear un usuario con un formulario válido este aparece en el listado, y al editar uno existente los cambios se reflejan en él.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El formulario de crear o editar usuario aplica las mismas validaciones de RF-01, incluidas las de RUN y contraseña.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El select de tipo de usuario ofrece exactamente las opciones Administrador, Cliente y Administrador logístico, y no aparece en el registro público (RF-01).</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Creado un usuario con un rol determinado, al iniciar sesión accede únicamente a lo que su rol permite (RF-02, RF-12).</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	La vista no ofrece la acción Eliminar, que queda fuera del alcance de esta entrega (ver 1.3 y 2.6).</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3.2.12</w:t>
      </w:r>
      <w:r>
        <w:rPr>
          <w:rFonts w:cstheme="minorHAnsi"/>
        </w:rPr>
        <w:tab/>
        <w:t xml:space="preserve">Requisito funcional 12 (RF-12)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12: Visualizar productos y órdenes (rol Administrador logístico).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 logístico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logístico debe poder visualizar el listado y detalle de productos, y el listado y detalle de órdenes, en modo de solo lectura. La restricción de acceso al resto de las funcionalidades administrativas se especifica en 3.3.2.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El listado de productos se muestra en modo lectura, sin botones de crear, editar ni eliminar.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Cada orden del listado muestra cliente, fecha, productos y total, y su detalle también se presenta en modo lectura.</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3.2.13</w:t>
      </w:r>
      <w:r>
        <w:rPr>
          <w:rFonts w:cstheme="minorHAnsi"/>
        </w:rPr>
        <w:tab/>
        <w:t xml:space="preserve">Requisito funcional 13 (RF-13)</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13: Cerrar sesión.</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 Administrador logístico,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usuario autenticado debe poder cerrar su sesión desde cualquier vista. El sistema debe terminar la sesión y revocar el acceso a las funcionalidades de su rol, dejando al usuario en la tienda pública (ver 3.3.2).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La opción de cerrar sesión está visible en todas las vistas a las que el usuario autenticado tiene acceso.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Cuando el usuario cierra sesión, los datos de sesión almacenados en el cliente se eliminan y se redirige a la tienda pública.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El contenido del carrito guardado en </w:t>
      </w:r>
      <w:r>
        <w:rPr>
          <w:rFonts w:cstheme="minorHAnsi" w:ascii="Consolas" w:hAnsi="Consolas"/>
          <w:color w:val="000000" w:themeColor="text1"/>
        </w:rPr>
        <w:t xml:space="preserve">localStorage</w:t>
      </w:r>
      <w:r>
        <w:rPr>
          <w:rFonts w:cstheme="minorHAnsi"/>
          <w:color w:val="000000" w:themeColor="text1"/>
        </w:rPr>
        <w:t xml:space="preserve"> no se elimina al cerrar sesión, ya que en esta entrega el carrito se asocia al navegador y no al usuario.</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3.2.14</w:t>
      </w:r>
      <w:r>
        <w:rPr>
          <w:rFonts w:cstheme="minorHAnsi"/>
        </w:rPr>
        <w:tab/>
        <w:t xml:space="preserve">Requisito funcional 14 (RF-14)</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14: Navegar el sitio.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desplazarse entre todas las vistas públicas del sitio —inicio, productos, blogs, nosotros y contacto— y conocer en todo momento la cantidad de ítems que contiene su carrito de compras. La disposición de los elementos de navegación se especifica en 3.1.1 y su resolución desde archivos compartidos, en 3.3.5.</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Cada enlace del menú de navegación conduce a su vista, y el logo de la tienda, a la página de inicio.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El acceso al carrito muestra la cantidad de ítems que este contiene y se actualiza al agregar o eliminar productos.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Cada acceso de la barra lateral de categorías navega al listado de productos.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3.2.15</w:t>
      </w:r>
      <w:r>
        <w:rPr>
          <w:rFonts w:cstheme="minorHAnsi"/>
        </w:rPr>
        <w:tab/>
        <w:t xml:space="preserve">Requisito funcional 15 (RF-15)</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15: Consultar información de la empresa.</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sistema debe poner a disposición del cliente información institucional de la empresa y la presentación de sus desarrolladores. La vista que la presenta y su disposición se especifican en 3.1.1.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La información institucional describe de qué se trata la empresa y presenta a sus desarrolladores.</w:t>
      </w:r>
    </w:p>
    <w:p w:rsidR="006C6E06" w:rsidRDefault="006C6E06" w:rsidP="004B0123">
      <w:pPr>
        <w:spacing w:after="0"/>
        <w:jc w:val="both"/>
        <w:rPr>
          <w:rFonts w:cstheme="minorHAnsi"/>
        </w:rPr>
      </w:pPr>
    </w:p>
    <w:p w:rsidR="00095C47" w:rsidRDefault="00095C47" w:rsidP="004B0123">
      <w:pPr>
        <w:keepNext/>
        <w:jc w:val="both"/>
        <w:rPr>
          <w:rFonts w:cstheme="minorHAnsi"/>
        </w:rPr>
      </w:pPr>
      <w:r>
        <w:rPr>
          <w:rFonts w:cstheme="minorHAnsi"/>
          <w:b/>
        </w:rPr>
        <w:t xml:space="preserve">Requisitos lógicos de la información almacenada</w:t>
      </w:r>
    </w:p>
    <w:p w:rsidR="00095C47" w:rsidRDefault="00095C47" w:rsidP="004B0123">
      <w:pPr>
        <w:jc w:val="left"/>
        <w:rPr>
          <w:rFonts w:cstheme="minorHAnsi"/>
        </w:rPr>
      </w:pPr>
      <w:r>
        <w:rPr>
          <w:rFonts w:cstheme="minorHAnsi"/>
        </w:rPr>
        <w:t xml:space="preserve">Estos son los requisitos lógicos de la información que el sistema almacena —relaciones, atributos, tipo de dato, claves y obligatoriedad—, y anticipan el modelo de la base de datos que el Anexo 1 proyecta para las entregas siguientes. El modelo se presenta normalizado hasta la tercera forma normal (3NF) y el análisis que lo justifica cierra la subsección. Las fichas anteriores siguen siendo la fuente normativa de las reglas de validación y de los límites de cada campo: las tablas indican el tipo, la clave y la obligatoriedad, y remiten al requisito correspondiente en lugar de repetir esos límites. En esta entrega ninguna relación reside en una base de datos, sino en arreglos JavaScript; Producto y Usuario se leen y escriben a través de su copia de trabajo en </w:t>
      </w:r>
      <w:r>
        <w:rPr>
          <w:rFonts w:cstheme="minorHAnsi" w:ascii="Consolas" w:hAnsi="Consolas"/>
        </w:rPr>
        <w:t xml:space="preserve">sessionStorage</w:t>
      </w:r>
      <w:r>
        <w:rPr>
          <w:rFonts w:cstheme="minorHAnsi"/>
        </w:rPr>
        <w:t xml:space="preserve">, y el carrito se serializa además en la clave </w:t>
      </w:r>
      <w:r>
        <w:rPr>
          <w:rFonts w:cstheme="minorHAnsi" w:ascii="Consolas" w:hAnsi="Consolas"/>
        </w:rPr>
        <w:t xml:space="preserve">carrito</w:t>
      </w:r>
      <w:r>
        <w:rPr>
          <w:rFonts w:cstheme="minorHAnsi"/>
        </w:rPr>
        <w:t xml:space="preserve"> de </w:t>
      </w:r>
      <w:r>
        <w:rPr>
          <w:rFonts w:cstheme="minorHAnsi" w:ascii="Consolas" w:hAnsi="Consolas"/>
        </w:rPr>
        <w:t xml:space="preserve">localStorage</w:t>
      </w:r>
      <w:r>
        <w:rPr>
          <w:rFonts w:cstheme="minorHAnsi"/>
        </w:rPr>
        <w:t xml:space="preserve"> (ver 3.1.3).</w:t>
      </w:r>
    </w:p>
    <w:p w:rsidR="00095C47" w:rsidRDefault="00095C47" w:rsidP="004B0123">
      <w:pPr>
        <w:jc w:val="center"/>
        <w:rPr>
          <w:rFonts w:cstheme="minorHAnsi"/>
        </w:rPr>
      </w:pPr>
      <w:r>
        <w:drawing>
          <wp:inline xmlns:a="http://schemas.openxmlformats.org/drawingml/2006/main" xmlns:pic="http://schemas.openxmlformats.org/drawingml/2006/picture">
            <wp:extent cx="4754880" cy="4348532"/>
            <wp:docPr id="1" name="Picture 1"/>
            <wp:cNvGraphicFramePr>
              <a:graphicFrameLocks noChangeAspect="1"/>
            </wp:cNvGraphicFramePr>
            <a:graphic>
              <a:graphicData uri="http://schemas.openxmlformats.org/drawingml/2006/picture">
                <pic:pic>
                  <pic:nvPicPr>
                    <pic:cNvPr id="0" name="d3.png"/>
                    <pic:cNvPicPr/>
                  </pic:nvPicPr>
                  <pic:blipFill>
                    <a:blip r:embed="rId19"/>
                    <a:stretch>
                      <a:fillRect/>
                    </a:stretch>
                  </pic:blipFill>
                  <pic:spPr>
                    <a:xfrm>
                      <a:off x="0" y="0"/>
                      <a:ext cx="4754880" cy="4348532"/>
                    </a:xfrm>
                    <a:prstGeom prst="rect"/>
                  </pic:spPr>
                </pic:pic>
              </a:graphicData>
            </a:graphic>
          </wp:inline>
        </w:drawing>
      </w:r>
    </w:p>
    <w:p w:rsidR="00095C47" w:rsidRDefault="00095C47" w:rsidP="004B0123">
      <w:pPr>
        <w:keepNext/>
        <w:jc w:val="both"/>
        <w:rPr>
          <w:rFonts w:cstheme="minorHAnsi"/>
        </w:rPr>
      </w:pPr>
      <w:r>
        <w:rPr>
          <w:rFonts w:cstheme="minorHAnsi"/>
          <w:b/>
        </w:rPr>
        <w:t xml:space="preserve">Catálogo</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1842"/>
        <w:gridCol w:w="1566"/>
        <w:gridCol w:w="1013"/>
        <w:gridCol w:w="644"/>
        <w:gridCol w:w="552"/>
        <w:gridCol w:w="3597"/>
      </w:tblGrid>
      <w:tr>
        <w:trPr>
          <w:tblHeader/>
        </w:trPr>
        <w:tc>
          <w:tcPr>
            <w:tcW w:w="1842" w:type="dxa"/>
            <w:shd w:val="clear" w:color="auto" w:fill="E6E6E6"/>
          </w:tcPr>
          <w:p>
            <w:pPr>
              <w:spacing w:before="20" w:after="20"/>
            </w:pPr>
            <w:r>
              <w:rPr>
                <w:rFonts w:asciiTheme="minorHAnsi" w:hAnsiTheme="minorHAnsi" w:cstheme="minorHAnsi"/>
                <w:b/>
                <w:sz w:val="16"/>
                <w:szCs w:val="16"/>
                <w:lang w:eastAsia="es-ES"/>
              </w:rPr>
              <w:t xml:space="preserve">Relación</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Campo</w:t>
            </w:r>
          </w:p>
        </w:tc>
        <w:tc>
          <w:tcPr>
            <w:tcW w:w="1013" w:type="dxa"/>
            <w:shd w:val="clear" w:color="auto" w:fill="E6E6E6"/>
          </w:tcPr>
          <w:p>
            <w:pPr>
              <w:spacing w:before="20" w:after="20"/>
            </w:pPr>
            <w:r>
              <w:rPr>
                <w:rFonts w:asciiTheme="minorHAnsi" w:hAnsiTheme="minorHAnsi" w:cstheme="minorHAnsi"/>
                <w:b/>
                <w:sz w:val="16"/>
                <w:szCs w:val="16"/>
                <w:lang w:eastAsia="es-ES"/>
              </w:rPr>
              <w:t xml:space="preserve">Tipo</w:t>
            </w:r>
          </w:p>
        </w:tc>
        <w:tc>
          <w:tcPr>
            <w:tcW w:w="644" w:type="dxa"/>
            <w:shd w:val="clear" w:color="auto" w:fill="E6E6E6"/>
          </w:tcPr>
          <w:p>
            <w:pPr>
              <w:spacing w:before="20" w:after="20"/>
            </w:pPr>
            <w:r>
              <w:rPr>
                <w:rFonts w:asciiTheme="minorHAnsi" w:hAnsiTheme="minorHAnsi" w:cstheme="minorHAnsi"/>
                <w:b/>
                <w:sz w:val="16"/>
                <w:szCs w:val="16"/>
                <w:lang w:eastAsia="es-ES"/>
              </w:rPr>
              <w:t xml:space="preserve">Clave</w:t>
            </w:r>
          </w:p>
        </w:tc>
        <w:tc>
          <w:tcPr>
            <w:tcW w:w="552" w:type="dxa"/>
            <w:shd w:val="clear" w:color="auto" w:fill="E6E6E6"/>
          </w:tcPr>
          <w:p>
            <w:pPr>
              <w:spacing w:before="20" w:after="20"/>
            </w:pPr>
            <w:r>
              <w:rPr>
                <w:rFonts w:asciiTheme="minorHAnsi" w:hAnsiTheme="minorHAnsi" w:cstheme="minorHAnsi"/>
                <w:b/>
                <w:sz w:val="16"/>
                <w:szCs w:val="16"/>
                <w:lang w:eastAsia="es-ES"/>
              </w:rPr>
              <w:t xml:space="preserve">Req.</w:t>
            </w:r>
          </w:p>
        </w:tc>
        <w:tc>
          <w:tcPr>
            <w:tcW w:w="3597" w:type="dxa"/>
            <w:shd w:val="clear" w:color="auto" w:fill="E6E6E6"/>
          </w:tcPr>
          <w:p>
            <w:pPr>
              <w:spacing w:before="20" w:after="20"/>
            </w:pPr>
            <w:r>
              <w:rPr>
                <w:rFonts w:asciiTheme="minorHAnsi" w:hAnsiTheme="minorHAnsi" w:cstheme="minorHAnsi"/>
                <w:b/>
                <w:sz w:val="16"/>
                <w:szCs w:val="16"/>
                <w:lang w:eastAsia="es-ES"/>
              </w:rPr>
              <w:t xml:space="preserve">Notas</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Categoría (RF-07, RF-10)</w:t>
            </w:r>
          </w:p>
        </w:tc>
        <w:tc>
          <w:tcPr>
            <w:tcW w:w="1566" w:type="dxa"/>
          </w:tcPr>
          <w:p>
            <w:pPr>
              <w:spacing w:before="20" w:after="20"/>
            </w:pPr>
            <w:r>
              <w:rPr>
                <w:rFonts w:asciiTheme="minorHAnsi" w:hAnsiTheme="minorHAnsi" w:cstheme="minorHAnsi"/>
                <w:sz w:val="16"/>
                <w:szCs w:val="16"/>
                <w:lang w:eastAsia="es-ES"/>
              </w:rPr>
              <w:t xml:space="preserve">código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Identificador de la categoría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Etiqueta del select de RF-10</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orden</w:t>
            </w:r>
          </w:p>
        </w:tc>
        <w:tc>
          <w:tcPr>
            <w:tcW w:w="1013" w:type="dxa"/>
          </w:tcPr>
          <w:p>
            <w:pPr>
              <w:spacing w:before="20" w:after="20"/>
            </w:pPr>
            <w:r>
              <w:rPr>
                <w:rFonts w:asciiTheme="minorHAnsi" w:hAnsiTheme="minorHAnsi" w:cstheme="minorHAnsi"/>
                <w:sz w:val="16"/>
                <w:szCs w:val="16"/>
                <w:lang w:eastAsia="es-ES"/>
              </w:rPr>
              <w:t xml:space="preserve">Entero ≥ 1</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Posición en el recorrido del asistente (RF-07); vacío si no participa en el armado</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Producto (RF-03, RF-04, RF-10)</w:t>
            </w:r>
          </w:p>
        </w:tc>
        <w:tc>
          <w:tcPr>
            <w:tcW w:w="1566" w:type="dxa"/>
          </w:tcPr>
          <w:p>
            <w:pPr>
              <w:spacing w:before="20" w:after="20"/>
            </w:pPr>
            <w:r>
              <w:rPr>
                <w:rFonts w:asciiTheme="minorHAnsi" w:hAnsiTheme="minorHAnsi" w:cstheme="minorHAnsi"/>
                <w:sz w:val="16"/>
                <w:szCs w:val="16"/>
                <w:lang w:eastAsia="es-ES"/>
              </w:rPr>
              <w:t xml:space="preserve">código de producto (SKU)</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Reglas del campo en RF-10</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descripción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Se muestra en el detalle (RF-04)</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precio</w:t>
            </w:r>
          </w:p>
        </w:tc>
        <w:tc>
          <w:tcPr>
            <w:tcW w:w="1013" w:type="dxa"/>
          </w:tcPr>
          <w:p>
            <w:pPr>
              <w:spacing w:before="20" w:after="20"/>
            </w:pPr>
            <w:r>
              <w:rPr>
                <w:rFonts w:asciiTheme="minorHAnsi" w:hAnsiTheme="minorHAnsi" w:cstheme="minorHAnsi"/>
                <w:sz w:val="16"/>
                <w:szCs w:val="16"/>
                <w:lang w:eastAsia="es-ES"/>
              </w:rPr>
              <w:t xml:space="preserve">Decimal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Un valor 0 es un producto gratuito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stock</w:t>
            </w:r>
          </w:p>
        </w:tc>
        <w:tc>
          <w:tcPr>
            <w:tcW w:w="1013" w:type="dxa"/>
          </w:tcPr>
          <w:p>
            <w:pPr>
              <w:spacing w:before="20" w:after="20"/>
            </w:pPr>
            <w:r>
              <w:rPr>
                <w:rFonts w:asciiTheme="minorHAnsi" w:hAnsiTheme="minorHAnsi" w:cstheme="minorHAnsi"/>
                <w:sz w:val="16"/>
                <w:szCs w:val="16"/>
                <w:lang w:eastAsia="es-ES"/>
              </w:rPr>
              <w:t xml:space="preserve">Entero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Unidades en inventario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stock crítico</w:t>
            </w:r>
          </w:p>
        </w:tc>
        <w:tc>
          <w:tcPr>
            <w:tcW w:w="1013" w:type="dxa"/>
          </w:tcPr>
          <w:p>
            <w:pPr>
              <w:spacing w:before="20" w:after="20"/>
            </w:pPr>
            <w:r>
              <w:rPr>
                <w:rFonts w:asciiTheme="minorHAnsi" w:hAnsiTheme="minorHAnsi" w:cstheme="minorHAnsi"/>
                <w:sz w:val="16"/>
                <w:szCs w:val="16"/>
                <w:lang w:eastAsia="es-ES"/>
              </w:rPr>
              <w:t xml:space="preserve">Entero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Umbral de la alerta de bajo inventario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categoría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Categoría; se escoge mediante select</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imagen</w:t>
            </w:r>
          </w:p>
        </w:tc>
        <w:tc>
          <w:tcPr>
            <w:tcW w:w="1013" w:type="dxa"/>
          </w:tcPr>
          <w:p>
            <w:pPr>
              <w:spacing w:before="20" w:after="20"/>
            </w:pPr>
            <w:r>
              <w:rPr>
                <w:rFonts w:asciiTheme="minorHAnsi" w:hAnsiTheme="minorHAnsi" w:cstheme="minorHAnsi"/>
                <w:sz w:val="16"/>
                <w:szCs w:val="16"/>
                <w:lang w:eastAsia="es-ES"/>
              </w:rPr>
              <w:t xml:space="preserve">URL</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video</w:t>
            </w:r>
          </w:p>
        </w:tc>
        <w:tc>
          <w:tcPr>
            <w:tcW w:w="1013" w:type="dxa"/>
          </w:tcPr>
          <w:p>
            <w:pPr>
              <w:spacing w:before="20" w:after="20"/>
            </w:pPr>
            <w:r>
              <w:rPr>
                <w:rFonts w:asciiTheme="minorHAnsi" w:hAnsiTheme="minorHAnsi" w:cstheme="minorHAnsi"/>
                <w:sz w:val="16"/>
                <w:szCs w:val="16"/>
                <w:lang w:eastAsia="es-ES"/>
              </w:rPr>
              <w:t xml:space="preserve">URL</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Video embebido del detalle (RF-04)</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Compatibilidad (RF-07)</w:t>
            </w:r>
          </w:p>
        </w:tc>
        <w:tc>
          <w:tcPr>
            <w:tcW w:w="1566" w:type="dxa"/>
          </w:tcPr>
          <w:p>
            <w:pPr>
              <w:spacing w:before="20" w:after="20"/>
            </w:pPr>
            <w:r>
              <w:rPr>
                <w:rFonts w:asciiTheme="minorHAnsi" w:hAnsiTheme="minorHAnsi" w:cstheme="minorHAnsi"/>
                <w:sz w:val="16"/>
                <w:szCs w:val="16"/>
                <w:lang w:eastAsia="es-ES"/>
              </w:rPr>
              <w:t xml:space="preserve">producto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 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Producto: el componente escogido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producto admisible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 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Producto: opción admisible de la categoría siguiente</w:t>
            </w:r>
          </w:p>
        </w:tc>
      </w:tr>
    </w:tbl>
    <w:p w:rsidR="006C6E06" w:rsidRDefault="006C6E06" w:rsidP="004B0123">
      <w:pPr>
        <w:spacing w:after="0"/>
        <w:jc w:val="both"/>
        <w:rPr>
          <w:rFonts w:cstheme="minorHAnsi"/>
        </w:rPr>
      </w:pPr>
    </w:p>
    <w:p w:rsidR="00095C47" w:rsidRDefault="00095C47" w:rsidP="004B0123">
      <w:pPr>
        <w:keepNext/>
        <w:jc w:val="both"/>
        <w:rPr>
          <w:rFonts w:cstheme="minorHAnsi"/>
        </w:rPr>
      </w:pPr>
      <w:r>
        <w:rPr>
          <w:rFonts w:cstheme="minorHAnsi"/>
          <w:b/>
        </w:rPr>
        <w:t xml:space="preserve">Usuarios</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1842"/>
        <w:gridCol w:w="1566"/>
        <w:gridCol w:w="1013"/>
        <w:gridCol w:w="644"/>
        <w:gridCol w:w="552"/>
        <w:gridCol w:w="3597"/>
      </w:tblGrid>
      <w:tr>
        <w:trPr>
          <w:tblHeader/>
        </w:trPr>
        <w:tc>
          <w:tcPr>
            <w:tcW w:w="1842" w:type="dxa"/>
            <w:shd w:val="clear" w:color="auto" w:fill="E6E6E6"/>
          </w:tcPr>
          <w:p>
            <w:pPr>
              <w:spacing w:before="20" w:after="20"/>
            </w:pPr>
            <w:r>
              <w:rPr>
                <w:rFonts w:asciiTheme="minorHAnsi" w:hAnsiTheme="minorHAnsi" w:cstheme="minorHAnsi"/>
                <w:b/>
                <w:sz w:val="16"/>
                <w:szCs w:val="16"/>
                <w:lang w:eastAsia="es-ES"/>
              </w:rPr>
              <w:t xml:space="preserve">Relación</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Campo</w:t>
            </w:r>
          </w:p>
        </w:tc>
        <w:tc>
          <w:tcPr>
            <w:tcW w:w="1013" w:type="dxa"/>
            <w:shd w:val="clear" w:color="auto" w:fill="E6E6E6"/>
          </w:tcPr>
          <w:p>
            <w:pPr>
              <w:spacing w:before="20" w:after="20"/>
            </w:pPr>
            <w:r>
              <w:rPr>
                <w:rFonts w:asciiTheme="minorHAnsi" w:hAnsiTheme="minorHAnsi" w:cstheme="minorHAnsi"/>
                <w:b/>
                <w:sz w:val="16"/>
                <w:szCs w:val="16"/>
                <w:lang w:eastAsia="es-ES"/>
              </w:rPr>
              <w:t xml:space="preserve">Tipo</w:t>
            </w:r>
          </w:p>
        </w:tc>
        <w:tc>
          <w:tcPr>
            <w:tcW w:w="644" w:type="dxa"/>
            <w:shd w:val="clear" w:color="auto" w:fill="E6E6E6"/>
          </w:tcPr>
          <w:p>
            <w:pPr>
              <w:spacing w:before="20" w:after="20"/>
            </w:pPr>
            <w:r>
              <w:rPr>
                <w:rFonts w:asciiTheme="minorHAnsi" w:hAnsiTheme="minorHAnsi" w:cstheme="minorHAnsi"/>
                <w:b/>
                <w:sz w:val="16"/>
                <w:szCs w:val="16"/>
                <w:lang w:eastAsia="es-ES"/>
              </w:rPr>
              <w:t xml:space="preserve">Clave</w:t>
            </w:r>
          </w:p>
        </w:tc>
        <w:tc>
          <w:tcPr>
            <w:tcW w:w="552" w:type="dxa"/>
            <w:shd w:val="clear" w:color="auto" w:fill="E6E6E6"/>
          </w:tcPr>
          <w:p>
            <w:pPr>
              <w:spacing w:before="20" w:after="20"/>
            </w:pPr>
            <w:r>
              <w:rPr>
                <w:rFonts w:asciiTheme="minorHAnsi" w:hAnsiTheme="minorHAnsi" w:cstheme="minorHAnsi"/>
                <w:b/>
                <w:sz w:val="16"/>
                <w:szCs w:val="16"/>
                <w:lang w:eastAsia="es-ES"/>
              </w:rPr>
              <w:t xml:space="preserve">Req.</w:t>
            </w:r>
          </w:p>
        </w:tc>
        <w:tc>
          <w:tcPr>
            <w:tcW w:w="3597" w:type="dxa"/>
            <w:shd w:val="clear" w:color="auto" w:fill="E6E6E6"/>
          </w:tcPr>
          <w:p>
            <w:pPr>
              <w:spacing w:before="20" w:after="20"/>
            </w:pPr>
            <w:r>
              <w:rPr>
                <w:rFonts w:asciiTheme="minorHAnsi" w:hAnsiTheme="minorHAnsi" w:cstheme="minorHAnsi"/>
                <w:b/>
                <w:sz w:val="16"/>
                <w:szCs w:val="16"/>
                <w:lang w:eastAsia="es-ES"/>
              </w:rPr>
              <w:t xml:space="preserve">Notas</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Región (RF-01)</w:t>
            </w:r>
          </w:p>
        </w:tc>
        <w:tc>
          <w:tcPr>
            <w:tcW w:w="1566" w:type="dxa"/>
          </w:tcPr>
          <w:p>
            <w:pPr>
              <w:spacing w:before="20" w:after="20"/>
            </w:pPr>
            <w:r>
              <w:rPr>
                <w:rFonts w:asciiTheme="minorHAnsi" w:hAnsiTheme="minorHAnsi" w:cstheme="minorHAnsi"/>
                <w:sz w:val="16"/>
                <w:szCs w:val="16"/>
                <w:lang w:eastAsia="es-ES"/>
              </w:rPr>
              <w:t xml:space="preserve">código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Proviene del arreglo JS del Anexo 1</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Comuna (RF-01)</w:t>
            </w:r>
          </w:p>
        </w:tc>
        <w:tc>
          <w:tcPr>
            <w:tcW w:w="1566" w:type="dxa"/>
          </w:tcPr>
          <w:p>
            <w:pPr>
              <w:spacing w:before="20" w:after="20"/>
            </w:pPr>
            <w:r>
              <w:rPr>
                <w:rFonts w:asciiTheme="minorHAnsi" w:hAnsiTheme="minorHAnsi" w:cstheme="minorHAnsi"/>
                <w:sz w:val="16"/>
                <w:szCs w:val="16"/>
                <w:lang w:eastAsia="es-ES"/>
              </w:rPr>
              <w:t xml:space="preserve">código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Proviene del arreglo JS del Anexo 1</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región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Región; la comuna determina su región</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Rol (RF-02, RF-11, RF-12)</w:t>
            </w:r>
          </w:p>
        </w:tc>
        <w:tc>
          <w:tcPr>
            <w:tcW w:w="1566" w:type="dxa"/>
          </w:tcPr>
          <w:p>
            <w:pPr>
              <w:spacing w:before="20" w:after="20"/>
            </w:pPr>
            <w:r>
              <w:rPr>
                <w:rFonts w:asciiTheme="minorHAnsi" w:hAnsiTheme="minorHAnsi" w:cstheme="minorHAnsi"/>
                <w:sz w:val="16"/>
                <w:szCs w:val="16"/>
                <w:lang w:eastAsia="es-ES"/>
              </w:rPr>
              <w:t xml:space="preserve">código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La relación contiene exactamente tres filas</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Administrador, Cliente o Administrador logístico</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Usuario (RF-01, RF-02, RF-11)</w:t>
            </w:r>
          </w:p>
        </w:tc>
        <w:tc>
          <w:tcPr>
            <w:tcW w:w="1566" w:type="dxa"/>
          </w:tcPr>
          <w:p>
            <w:pPr>
              <w:spacing w:before="20" w:after="20"/>
            </w:pPr>
            <w:r>
              <w:rPr>
                <w:rFonts w:asciiTheme="minorHAnsi" w:hAnsiTheme="minorHAnsi" w:cstheme="minorHAnsi"/>
                <w:sz w:val="16"/>
                <w:szCs w:val="16"/>
                <w:lang w:eastAsia="es-ES"/>
              </w:rPr>
              <w:t xml:space="preserve">RUN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Se valida el dígito verificador (RF-01)</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apellidos</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correo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Dominios permitidos (ver 1.3); credencial de RF-02</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contraseña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Se presenta enmascarada (ver 3.3.2); credencial de RF-02</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fecha de nacimiento</w:t>
            </w:r>
          </w:p>
        </w:tc>
        <w:tc>
          <w:tcPr>
            <w:tcW w:w="1013" w:type="dxa"/>
          </w:tcPr>
          <w:p>
            <w:pPr>
              <w:spacing w:before="20" w:after="20"/>
            </w:pPr>
            <w:r>
              <w:rPr>
                <w:rFonts w:asciiTheme="minorHAnsi" w:hAnsiTheme="minorHAnsi" w:cstheme="minorHAnsi"/>
                <w:sz w:val="16"/>
                <w:szCs w:val="16"/>
                <w:lang w:eastAsia="es-ES"/>
              </w:rPr>
              <w:t xml:space="preserve">Fecha</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comuna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Comuna; la región se obtiene de ella (ver Nota)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dirección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Dirección de despacho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tipo de usuario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Rol; determina el acceso (ver 3.3.2) y solo es editable en RF-11</w:t>
            </w:r>
          </w:p>
        </w:tc>
      </w:tr>
    </w:tbl>
    <w:p w:rsidR="006C6E06" w:rsidRDefault="006C6E06" w:rsidP="004B0123">
      <w:pPr>
        <w:spacing w:after="0"/>
        <w:jc w:val="both"/>
        <w:rPr>
          <w:rFonts w:cstheme="minorHAnsi"/>
        </w:rPr>
      </w:pPr>
    </w:p>
    <w:p w:rsidR="00095C47" w:rsidRDefault="00095C47" w:rsidP="004B0123">
      <w:pPr>
        <w:keepNext/>
        <w:jc w:val="both"/>
        <w:rPr>
          <w:rFonts w:cstheme="minorHAnsi"/>
        </w:rPr>
      </w:pPr>
      <w:r>
        <w:rPr>
          <w:rFonts w:cstheme="minorHAnsi"/>
          <w:b/>
        </w:rPr>
        <w:t xml:space="preserve">Órdenes</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1842"/>
        <w:gridCol w:w="1566"/>
        <w:gridCol w:w="1013"/>
        <w:gridCol w:w="644"/>
        <w:gridCol w:w="552"/>
        <w:gridCol w:w="3597"/>
      </w:tblGrid>
      <w:tr>
        <w:trPr>
          <w:tblHeader/>
        </w:trPr>
        <w:tc>
          <w:tcPr>
            <w:tcW w:w="1842" w:type="dxa"/>
            <w:shd w:val="clear" w:color="auto" w:fill="E6E6E6"/>
          </w:tcPr>
          <w:p>
            <w:pPr>
              <w:spacing w:before="20" w:after="20"/>
            </w:pPr>
            <w:r>
              <w:rPr>
                <w:rFonts w:asciiTheme="minorHAnsi" w:hAnsiTheme="minorHAnsi" w:cstheme="minorHAnsi"/>
                <w:b/>
                <w:sz w:val="16"/>
                <w:szCs w:val="16"/>
                <w:lang w:eastAsia="es-ES"/>
              </w:rPr>
              <w:t xml:space="preserve">Relación</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Campo</w:t>
            </w:r>
          </w:p>
        </w:tc>
        <w:tc>
          <w:tcPr>
            <w:tcW w:w="1013" w:type="dxa"/>
            <w:shd w:val="clear" w:color="auto" w:fill="E6E6E6"/>
          </w:tcPr>
          <w:p>
            <w:pPr>
              <w:spacing w:before="20" w:after="20"/>
            </w:pPr>
            <w:r>
              <w:rPr>
                <w:rFonts w:asciiTheme="minorHAnsi" w:hAnsiTheme="minorHAnsi" w:cstheme="minorHAnsi"/>
                <w:b/>
                <w:sz w:val="16"/>
                <w:szCs w:val="16"/>
                <w:lang w:eastAsia="es-ES"/>
              </w:rPr>
              <w:t xml:space="preserve">Tipo</w:t>
            </w:r>
          </w:p>
        </w:tc>
        <w:tc>
          <w:tcPr>
            <w:tcW w:w="644" w:type="dxa"/>
            <w:shd w:val="clear" w:color="auto" w:fill="E6E6E6"/>
          </w:tcPr>
          <w:p>
            <w:pPr>
              <w:spacing w:before="20" w:after="20"/>
            </w:pPr>
            <w:r>
              <w:rPr>
                <w:rFonts w:asciiTheme="minorHAnsi" w:hAnsiTheme="minorHAnsi" w:cstheme="minorHAnsi"/>
                <w:b/>
                <w:sz w:val="16"/>
                <w:szCs w:val="16"/>
                <w:lang w:eastAsia="es-ES"/>
              </w:rPr>
              <w:t xml:space="preserve">Clave</w:t>
            </w:r>
          </w:p>
        </w:tc>
        <w:tc>
          <w:tcPr>
            <w:tcW w:w="552" w:type="dxa"/>
            <w:shd w:val="clear" w:color="auto" w:fill="E6E6E6"/>
          </w:tcPr>
          <w:p>
            <w:pPr>
              <w:spacing w:before="20" w:after="20"/>
            </w:pPr>
            <w:r>
              <w:rPr>
                <w:rFonts w:asciiTheme="minorHAnsi" w:hAnsiTheme="minorHAnsi" w:cstheme="minorHAnsi"/>
                <w:b/>
                <w:sz w:val="16"/>
                <w:szCs w:val="16"/>
                <w:lang w:eastAsia="es-ES"/>
              </w:rPr>
              <w:t xml:space="preserve">Req.</w:t>
            </w:r>
          </w:p>
        </w:tc>
        <w:tc>
          <w:tcPr>
            <w:tcW w:w="3597" w:type="dxa"/>
            <w:shd w:val="clear" w:color="auto" w:fill="E6E6E6"/>
          </w:tcPr>
          <w:p>
            <w:pPr>
              <w:spacing w:before="20" w:after="20"/>
            </w:pPr>
            <w:r>
              <w:rPr>
                <w:rFonts w:asciiTheme="minorHAnsi" w:hAnsiTheme="minorHAnsi" w:cstheme="minorHAnsi"/>
                <w:b/>
                <w:sz w:val="16"/>
                <w:szCs w:val="16"/>
                <w:lang w:eastAsia="es-ES"/>
              </w:rPr>
              <w:t xml:space="preserve">Notas</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Orden (RF-12)</w:t>
            </w:r>
          </w:p>
        </w:tc>
        <w:tc>
          <w:tcPr>
            <w:tcW w:w="1566" w:type="dxa"/>
          </w:tcPr>
          <w:p>
            <w:pPr>
              <w:spacing w:before="20" w:after="20"/>
            </w:pPr>
            <w:r>
              <w:rPr>
                <w:rFonts w:asciiTheme="minorHAnsi" w:hAnsiTheme="minorHAnsi" w:cstheme="minorHAnsi"/>
                <w:sz w:val="16"/>
                <w:szCs w:val="16"/>
                <w:lang w:eastAsia="es-ES"/>
              </w:rPr>
              <w:t xml:space="preserve">número de orden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Ver Nota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cliente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Usuario por su RUN</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fecha</w:t>
            </w:r>
          </w:p>
        </w:tc>
        <w:tc>
          <w:tcPr>
            <w:tcW w:w="1013" w:type="dxa"/>
          </w:tcPr>
          <w:p>
            <w:pPr>
              <w:spacing w:before="20" w:after="20"/>
            </w:pPr>
            <w:r>
              <w:rPr>
                <w:rFonts w:asciiTheme="minorHAnsi" w:hAnsiTheme="minorHAnsi" w:cstheme="minorHAnsi"/>
                <w:sz w:val="16"/>
                <w:szCs w:val="16"/>
                <w:lang w:eastAsia="es-ES"/>
              </w:rPr>
              <w:t xml:space="preserve">Fecha</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Fecha de la compra simulada</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Ítem de orden (RF-12)</w:t>
            </w:r>
          </w:p>
        </w:tc>
        <w:tc>
          <w:tcPr>
            <w:tcW w:w="1566" w:type="dxa"/>
          </w:tcPr>
          <w:p>
            <w:pPr>
              <w:spacing w:before="20" w:after="20"/>
            </w:pPr>
            <w:r>
              <w:rPr>
                <w:rFonts w:asciiTheme="minorHAnsi" w:hAnsiTheme="minorHAnsi" w:cstheme="minorHAnsi"/>
                <w:sz w:val="16"/>
                <w:szCs w:val="16"/>
                <w:lang w:eastAsia="es-ES"/>
              </w:rPr>
              <w:t xml:space="preserve">orden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 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Orden</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producto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 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Producto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cantidad</w:t>
            </w:r>
          </w:p>
        </w:tc>
        <w:tc>
          <w:tcPr>
            <w:tcW w:w="1013" w:type="dxa"/>
          </w:tcPr>
          <w:p>
            <w:pPr>
              <w:spacing w:before="20" w:after="20"/>
            </w:pPr>
            <w:r>
              <w:rPr>
                <w:rFonts w:asciiTheme="minorHAnsi" w:hAnsiTheme="minorHAnsi" w:cstheme="minorHAnsi"/>
                <w:sz w:val="16"/>
                <w:szCs w:val="16"/>
                <w:lang w:eastAsia="es-ES"/>
              </w:rPr>
              <w:t xml:space="preserve">Entero ≥ 1</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Unidades de ese producto en la orden</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precio unitario</w:t>
            </w:r>
          </w:p>
        </w:tc>
        <w:tc>
          <w:tcPr>
            <w:tcW w:w="1013" w:type="dxa"/>
          </w:tcPr>
          <w:p>
            <w:pPr>
              <w:spacing w:before="20" w:after="20"/>
            </w:pPr>
            <w:r>
              <w:rPr>
                <w:rFonts w:asciiTheme="minorHAnsi" w:hAnsiTheme="minorHAnsi" w:cstheme="minorHAnsi"/>
                <w:sz w:val="16"/>
                <w:szCs w:val="16"/>
                <w:lang w:eastAsia="es-ES"/>
              </w:rPr>
              <w:t xml:space="preserve">Decimal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Precio al momento de la compra; no se toma de Producto, que puede cambiar después</w:t>
            </w:r>
          </w:p>
        </w:tc>
      </w:tr>
    </w:tbl>
    <w:p w:rsidR="006C6E06" w:rsidRDefault="006C6E06" w:rsidP="004B0123">
      <w:pPr>
        <w:spacing w:after="0"/>
        <w:jc w:val="both"/>
        <w:rPr>
          <w:rFonts w:cstheme="minorHAnsi"/>
        </w:rPr>
      </w:pPr>
    </w:p>
    <w:p w:rsidR="00095C47" w:rsidRDefault="00095C47" w:rsidP="004B0123">
      <w:pPr>
        <w:keepNext/>
        <w:jc w:val="both"/>
        <w:rPr>
          <w:rFonts w:cstheme="minorHAnsi"/>
        </w:rPr>
      </w:pPr>
      <w:r>
        <w:rPr>
          <w:rFonts w:cstheme="minorHAnsi"/>
          <w:b/>
        </w:rPr>
        <w:t xml:space="preserve">Carrito y armado</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1842"/>
        <w:gridCol w:w="1566"/>
        <w:gridCol w:w="1013"/>
        <w:gridCol w:w="644"/>
        <w:gridCol w:w="552"/>
        <w:gridCol w:w="3597"/>
      </w:tblGrid>
      <w:tr>
        <w:trPr>
          <w:tblHeader/>
        </w:trPr>
        <w:tc>
          <w:tcPr>
            <w:tcW w:w="1842" w:type="dxa"/>
            <w:shd w:val="clear" w:color="auto" w:fill="E6E6E6"/>
          </w:tcPr>
          <w:p>
            <w:pPr>
              <w:spacing w:before="20" w:after="20"/>
            </w:pPr>
            <w:r>
              <w:rPr>
                <w:rFonts w:asciiTheme="minorHAnsi" w:hAnsiTheme="minorHAnsi" w:cstheme="minorHAnsi"/>
                <w:b/>
                <w:sz w:val="16"/>
                <w:szCs w:val="16"/>
                <w:lang w:eastAsia="es-ES"/>
              </w:rPr>
              <w:t xml:space="preserve">Relación</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Campo</w:t>
            </w:r>
          </w:p>
        </w:tc>
        <w:tc>
          <w:tcPr>
            <w:tcW w:w="1013" w:type="dxa"/>
            <w:shd w:val="clear" w:color="auto" w:fill="E6E6E6"/>
          </w:tcPr>
          <w:p>
            <w:pPr>
              <w:spacing w:before="20" w:after="20"/>
            </w:pPr>
            <w:r>
              <w:rPr>
                <w:rFonts w:asciiTheme="minorHAnsi" w:hAnsiTheme="minorHAnsi" w:cstheme="minorHAnsi"/>
                <w:b/>
                <w:sz w:val="16"/>
                <w:szCs w:val="16"/>
                <w:lang w:eastAsia="es-ES"/>
              </w:rPr>
              <w:t xml:space="preserve">Tipo</w:t>
            </w:r>
          </w:p>
        </w:tc>
        <w:tc>
          <w:tcPr>
            <w:tcW w:w="644" w:type="dxa"/>
            <w:shd w:val="clear" w:color="auto" w:fill="E6E6E6"/>
          </w:tcPr>
          <w:p>
            <w:pPr>
              <w:spacing w:before="20" w:after="20"/>
            </w:pPr>
            <w:r>
              <w:rPr>
                <w:rFonts w:asciiTheme="minorHAnsi" w:hAnsiTheme="minorHAnsi" w:cstheme="minorHAnsi"/>
                <w:b/>
                <w:sz w:val="16"/>
                <w:szCs w:val="16"/>
                <w:lang w:eastAsia="es-ES"/>
              </w:rPr>
              <w:t xml:space="preserve">Clave</w:t>
            </w:r>
          </w:p>
        </w:tc>
        <w:tc>
          <w:tcPr>
            <w:tcW w:w="552" w:type="dxa"/>
            <w:shd w:val="clear" w:color="auto" w:fill="E6E6E6"/>
          </w:tcPr>
          <w:p>
            <w:pPr>
              <w:spacing w:before="20" w:after="20"/>
            </w:pPr>
            <w:r>
              <w:rPr>
                <w:rFonts w:asciiTheme="minorHAnsi" w:hAnsiTheme="minorHAnsi" w:cstheme="minorHAnsi"/>
                <w:b/>
                <w:sz w:val="16"/>
                <w:szCs w:val="16"/>
                <w:lang w:eastAsia="es-ES"/>
              </w:rPr>
              <w:t xml:space="preserve">Req.</w:t>
            </w:r>
          </w:p>
        </w:tc>
        <w:tc>
          <w:tcPr>
            <w:tcW w:w="3597" w:type="dxa"/>
            <w:shd w:val="clear" w:color="auto" w:fill="E6E6E6"/>
          </w:tcPr>
          <w:p>
            <w:pPr>
              <w:spacing w:before="20" w:after="20"/>
            </w:pPr>
            <w:r>
              <w:rPr>
                <w:rFonts w:asciiTheme="minorHAnsi" w:hAnsiTheme="minorHAnsi" w:cstheme="minorHAnsi"/>
                <w:b/>
                <w:sz w:val="16"/>
                <w:szCs w:val="16"/>
                <w:lang w:eastAsia="es-ES"/>
              </w:rPr>
              <w:t xml:space="preserve">Notas</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Armado (RF-07)</w:t>
            </w:r>
          </w:p>
        </w:tc>
        <w:tc>
          <w:tcPr>
            <w:tcW w:w="1566" w:type="dxa"/>
          </w:tcPr>
          <w:p>
            <w:pPr>
              <w:spacing w:before="20" w:after="20"/>
            </w:pPr>
            <w:r>
              <w:rPr>
                <w:rFonts w:asciiTheme="minorHAnsi" w:hAnsiTheme="minorHAnsi" w:cstheme="minorHAnsi"/>
                <w:sz w:val="16"/>
                <w:szCs w:val="16"/>
                <w:lang w:eastAsia="es-ES"/>
              </w:rPr>
              <w:t xml:space="preserve">identificador</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Agrupa las líneas de carrito que lo componen</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Ítem de carrito (RF-05, RF-06)</w:t>
            </w:r>
          </w:p>
        </w:tc>
        <w:tc>
          <w:tcPr>
            <w:tcW w:w="1566" w:type="dxa"/>
          </w:tcPr>
          <w:p>
            <w:pPr>
              <w:spacing w:before="20" w:after="20"/>
            </w:pPr>
            <w:r>
              <w:rPr>
                <w:rFonts w:asciiTheme="minorHAnsi" w:hAnsiTheme="minorHAnsi" w:cstheme="minorHAnsi"/>
                <w:sz w:val="16"/>
                <w:szCs w:val="16"/>
                <w:lang w:eastAsia="es-ES"/>
              </w:rPr>
              <w:t xml:space="preserve">n.º de línea</w:t>
            </w:r>
          </w:p>
        </w:tc>
        <w:tc>
          <w:tcPr>
            <w:tcW w:w="1013" w:type="dxa"/>
          </w:tcPr>
          <w:p>
            <w:pPr>
              <w:spacing w:before="20" w:after="20"/>
            </w:pPr>
            <w:r>
              <w:rPr>
                <w:rFonts w:asciiTheme="minorHAnsi" w:hAnsiTheme="minorHAnsi" w:cstheme="minorHAnsi"/>
                <w:sz w:val="16"/>
                <w:szCs w:val="16"/>
                <w:lang w:eastAsia="es-ES"/>
              </w:rPr>
              <w:t xml:space="preserve">Entero ≥ 1</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Posición de la línea en el carrito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producto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Producto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cantidad</w:t>
            </w:r>
          </w:p>
        </w:tc>
        <w:tc>
          <w:tcPr>
            <w:tcW w:w="1013" w:type="dxa"/>
          </w:tcPr>
          <w:p>
            <w:pPr>
              <w:spacing w:before="20" w:after="20"/>
            </w:pPr>
            <w:r>
              <w:rPr>
                <w:rFonts w:asciiTheme="minorHAnsi" w:hAnsiTheme="minorHAnsi" w:cstheme="minorHAnsi"/>
                <w:sz w:val="16"/>
                <w:szCs w:val="16"/>
                <w:lang w:eastAsia="es-ES"/>
              </w:rPr>
              <w:t xml:space="preserve">Entero ≥ 1</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Cantidad mínima 1 (criterio 3 de RF-06)</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armado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Referencia a Armado; las líneas de un mismo armado comparten este valor</w:t>
            </w:r>
          </w:p>
        </w:tc>
      </w:tr>
    </w:tbl>
    <w:p w:rsidR="006C6E06" w:rsidRDefault="006C6E06" w:rsidP="004B0123">
      <w:pPr>
        <w:spacing w:after="0"/>
        <w:jc w:val="both"/>
        <w:rPr>
          <w:rFonts w:cstheme="minorHAnsi"/>
        </w:rPr>
      </w:pPr>
    </w:p>
    <w:p w:rsidR="00095C47" w:rsidRDefault="00095C47" w:rsidP="004B0123">
      <w:pPr>
        <w:jc w:val="both"/>
        <w:rPr>
          <w:rFonts w:cstheme="minorHAnsi"/>
        </w:rPr>
      </w:pPr>
      <w:r>
        <w:rPr>
          <w:rFonts w:cstheme="minorHAnsi"/>
        </w:rPr>
        <w:t xml:space="preserve">Las órdenes son de solo lectura en esta entrega (RF-12): su creación a partir del carrito es un requisito futuro (ver 2.6). Ningún componente de un armado guarda su categoría, porque es derivable del producto al que se refiere.</w:t>
      </w:r>
    </w:p>
    <w:p w:rsidR="00095C47" w:rsidRDefault="00095C47" w:rsidP="004B0123">
      <w:pPr>
        <w:keepNext/>
        <w:jc w:val="both"/>
        <w:rPr>
          <w:rFonts w:cstheme="minorHAnsi"/>
        </w:rPr>
      </w:pPr>
      <w:r>
        <w:rPr>
          <w:rFonts w:cstheme="minorHAnsi"/>
          <w:b/>
        </w:rPr>
        <w:t xml:space="preserve">Normalización</w:t>
      </w:r>
    </w:p>
    <w:p w:rsidR="001606C0" w:rsidRPr="00934F44" w:rsidRDefault="001606C0" w:rsidP="004B0123">
      <w:pPr>
        <w:pStyle w:val="Prrafodelista"/>
        <w:numPr>
          <w:ilvl w:val="0"/>
          <w:numId w:val="6"/>
        </w:numPr>
        <w:jc w:val="both"/>
        <w:rPr>
          <w:rFonts w:cstheme="minorHAnsi"/>
        </w:rPr>
      </w:pPr>
      <w:r>
        <w:rPr>
          <w:rFonts w:cstheme="minorHAnsi"/>
          <w:b/>
        </w:rPr>
        <w:t xml:space="preserve">1NF</w:t>
      </w:r>
      <w:r>
        <w:rPr>
          <w:rFonts w:cstheme="minorHAnsi"/>
        </w:rPr>
        <w:t xml:space="preserve">: todo atributo es atómico y no hay grupos repetidos: los productos de una orden y los componentes de un armado son relaciones propias (Ítem de orden e Ítem de carrito) y no listas dentro de Orden ni de Armado.</w:t>
      </w:r>
    </w:p>
    <w:p w:rsidR="001606C0" w:rsidRPr="00934F44" w:rsidRDefault="001606C0" w:rsidP="004B0123">
      <w:pPr>
        <w:pStyle w:val="Prrafodelista"/>
        <w:numPr>
          <w:ilvl w:val="0"/>
          <w:numId w:val="6"/>
        </w:numPr>
        <w:jc w:val="both"/>
        <w:rPr>
          <w:rFonts w:cstheme="minorHAnsi"/>
        </w:rPr>
      </w:pPr>
      <w:r>
        <w:rPr>
          <w:rFonts w:cstheme="minorHAnsi"/>
          <w:b/>
        </w:rPr>
        <w:t xml:space="preserve">2NF</w:t>
      </w:r>
      <w:r>
        <w:rPr>
          <w:rFonts w:cstheme="minorHAnsi"/>
        </w:rPr>
        <w:t xml:space="preserve">: las únicas claves compuestas son las de Ítem de orden (orden más producto) y Compatibilidad (producto más producto admisible), y en ambas todo atributo no clave depende de la clave completa: la cantidad y el precio unitario dependen de la línea, no solo de la orden ni solo del producto.</w:t>
      </w:r>
    </w:p>
    <w:p w:rsidR="001606C0" w:rsidRPr="00934F44" w:rsidRDefault="001606C0" w:rsidP="004B0123">
      <w:pPr>
        <w:pStyle w:val="Prrafodelista"/>
        <w:numPr>
          <w:ilvl w:val="0"/>
          <w:numId w:val="6"/>
        </w:numPr>
        <w:jc w:val="both"/>
        <w:rPr>
          <w:rFonts w:cstheme="minorHAnsi"/>
        </w:rPr>
      </w:pPr>
      <w:r>
        <w:rPr>
          <w:rFonts w:cstheme="minorHAnsi"/>
          <w:b/>
        </w:rPr>
        <w:t xml:space="preserve">3NF</w:t>
      </w:r>
      <w:r>
        <w:rPr>
          <w:rFonts w:cstheme="minorHAnsi"/>
        </w:rPr>
        <w:t xml:space="preserve">: no quedan dependencias transitivas. La comuna determina su región, por lo que la región reside en Comuna y no en Usuario; el orden de recorrido depende de la categoría y no del producto, por lo que reside en Categoría; y el nombre del rol depende del rol y no del usuario que lo tiene.</w:t>
      </w:r>
    </w:p>
    <w:p w:rsidR="001606C0" w:rsidRPr="00934F44" w:rsidRDefault="001606C0" w:rsidP="004B0123">
      <w:pPr>
        <w:pStyle w:val="Prrafodelista"/>
        <w:numPr>
          <w:ilvl w:val="0"/>
          <w:numId w:val="6"/>
        </w:numPr>
        <w:jc w:val="both"/>
        <w:rPr>
          <w:rFonts w:cstheme="minorHAnsi"/>
        </w:rPr>
      </w:pPr>
      <w:r>
        <w:rPr>
          <w:rFonts w:cstheme="minorHAnsi"/>
          <w:b/>
        </w:rPr>
        <w:t xml:space="preserve">Valores derivados</w:t>
      </w:r>
      <w:r>
        <w:rPr>
          <w:rFonts w:cstheme="minorHAnsi"/>
        </w:rPr>
        <w:t xml:space="preserve">: no se almacenan y por eso no figuran como atributos: el total de una orden, el subtotal de una línea y el precio de un armado se calculan al mostrarlos, de modo que no pueden contradecir las filas que resumen.</w:t>
      </w:r>
    </w:p>
    <w:p w:rsidR="00095C47" w:rsidRDefault="00095C47" w:rsidP="004B0123">
      <w:pPr>
        <w:jc w:val="both"/>
        <w:rPr>
          <w:rFonts w:cstheme="minorHAnsi"/>
        </w:rPr>
      </w:pPr>
      <w:r>
        <w:rPr>
          <w:rFonts w:cstheme="minorHAnsi"/>
        </w:rPr>
        <w:t xml:space="preserve">Nota: el número de orden no figura en la lista de campos del Anexo 1; se agrega por decisión del proyecto, porque RF-12 exige un detalle de orden navegable y sin una clave no es posible identificar cuál se abre.</w:t>
      </w:r>
    </w:p>
    <w:p w:rsidR="00095C47" w:rsidRDefault="00095C47" w:rsidP="004B0123">
      <w:pPr>
        <w:jc w:val="both"/>
        <w:rPr>
          <w:rFonts w:cstheme="minorHAnsi"/>
        </w:rPr>
      </w:pPr>
      <w:r>
        <w:rPr>
          <w:rFonts w:cstheme="minorHAnsi"/>
        </w:rPr>
        <w:t xml:space="preserve">Nota: el Anexo 1 no declara si región y comuna son requeridas. Ambas se declaran requeridas en el formulario de RF-01 por coherencia con la dirección de despacho; de las dos solo se almacena la comuna, porque ella determina la región. Las regiones y comunas provienen del arreglo JS complementario del Anexo 1, que ya tiene esta forma.</w:t>
      </w:r>
    </w:p>
    <w:p w:rsidR="00095C47" w:rsidRDefault="00095C47" w:rsidP="004B0123">
      <w:pPr>
        <w:jc w:val="both"/>
        <w:rPr>
          <w:rFonts w:cstheme="minorHAnsi"/>
        </w:rPr>
      </w:pPr>
      <w:r>
        <w:rPr>
          <w:rFonts w:cstheme="minorHAnsi"/>
        </w:rPr>
        <w:t xml:space="preserve">Nota: un armado en curso no se persiste. Existe únicamente como las líneas de carrito que comparten su agrupador, cada una referida a un solo producto, y su precio es la suma de esas líneas (ver RF-07).</w:t>
      </w:r>
    </w:p>
    <w:p w:rsidR="00B80F3D" w:rsidRPr="00934F44" w:rsidRDefault="00B80F3D" w:rsidP="004B0123">
      <w:pPr>
        <w:pStyle w:val="Ttulo2"/>
        <w:jc w:val="both"/>
        <w:rPr>
          <w:rFonts w:asciiTheme="minorHAnsi" w:hAnsiTheme="minorHAnsi" w:cstheme="minorHAnsi"/>
        </w:rPr>
      </w:pPr>
      <w:bookmarkStart w:id="9021" w:name="_TocEns9021"/>
      <w:r>
        <w:rPr>
          <w:rFonts w:asciiTheme="minorHAnsi" w:hAnsiTheme="minorHAnsi" w:cstheme="minorHAnsi"/>
        </w:rPr>
        <w:t xml:space="preserve">3.3</w:t>
      </w:r>
      <w:r>
        <w:rPr>
          <w:rFonts w:asciiTheme="minorHAnsi" w:hAnsiTheme="minorHAnsi" w:cstheme="minorHAnsi"/>
        </w:rPr>
        <w:tab/>
        <w:t xml:space="preserve">Requisitos no funcionales</w:t>
      </w:r>
      <w:bookmarkEnd w:id="9021"/>
    </w:p>
    <w:p w:rsidR="00095C47" w:rsidRDefault="00095C47" w:rsidP="004B0123">
      <w:pPr>
        <w:jc w:val="both"/>
        <w:rPr>
          <w:rFonts w:cstheme="minorHAnsi"/>
        </w:rPr>
      </w:pPr>
      <w:r>
        <w:rPr>
          <w:rFonts w:cstheme="minorHAnsi"/>
        </w:rPr>
        <w:t xml:space="preserve">Los requisitos no funcionales se identifican con los códigos RNF-01 a RNF-08 para efectos del Anexo A y de la Planilla de Requerimientos; las subsecciones conservan la numeración de la plantilla y no llevan código en sus títulos. RNF-08 corresponde a 3.1.1, porque las interfaces son requisitos comunes del sistema y no funciones suyas. Cada subsección enuncia el requisito y cierra con sus criterios de aceptación verificables.</w:t>
      </w:r>
    </w:p>
    <w:p w:rsidR="002E3F8E" w:rsidRPr="00934F44" w:rsidRDefault="002E3F8E" w:rsidP="004B0123">
      <w:pPr>
        <w:pStyle w:val="Ttulo3"/>
        <w:jc w:val="both"/>
        <w:rPr>
          <w:rFonts w:asciiTheme="minorHAnsi" w:hAnsiTheme="minorHAnsi" w:cstheme="minorHAnsi"/>
        </w:rPr>
      </w:pPr>
      <w:bookmarkStart w:id="9022" w:name="_TocEns9022"/>
      <w:r>
        <w:rPr>
          <w:rFonts w:asciiTheme="minorHAnsi" w:hAnsiTheme="minorHAnsi" w:cstheme="minorHAnsi"/>
        </w:rPr>
        <w:t xml:space="preserve">3.3.1</w:t>
      </w:r>
      <w:r>
        <w:rPr>
          <w:rFonts w:asciiTheme="minorHAnsi" w:hAnsiTheme="minorHAnsi" w:cstheme="minorHAnsi"/>
        </w:rPr>
        <w:tab/>
        <w:t xml:space="preserve">Requisitos de rendimiento</w:t>
      </w:r>
      <w:bookmarkEnd w:id="9022"/>
    </w:p>
    <w:p w:rsidR="00095C47" w:rsidRDefault="00095C47" w:rsidP="004B0123">
      <w:pPr>
        <w:jc w:val="both"/>
        <w:rPr>
          <w:rFonts w:cstheme="minorHAnsi"/>
        </w:rPr>
      </w:pPr>
      <w:r>
        <w:rPr>
          <w:rFonts w:cstheme="minorHAnsi"/>
        </w:rPr>
        <w:t xml:space="preserve">Al tratarse de un sitio estático sin backend, cada vista debe cargar completamente en menos de 2 segundos en una conexión de banda ancha estándar, dado que no existen llamadas a servicios externos ni consultas a base de datos en esta entrega.</w:t>
      </w:r>
    </w:p>
    <w:p w:rsidR="00095C47" w:rsidRDefault="00095C47" w:rsidP="004B0123">
      <w:pPr>
        <w:keepNext/>
        <w:jc w:val="both"/>
        <w:rPr>
          <w:rFonts w:cstheme="minorHAnsi"/>
        </w:rPr>
      </w:pPr>
      <w:r>
        <w:rPr>
          <w:rFonts w:cstheme="minorHAnsi"/>
        </w:rPr>
        <w:t xml:space="preserve">Criterios de aceptación (RNF-01):</w:t>
      </w:r>
    </w:p>
    <w:p w:rsidR="001606C0" w:rsidRPr="00934F44" w:rsidRDefault="001606C0" w:rsidP="004B0123">
      <w:pPr>
        <w:pStyle w:val="Prrafodelista"/>
        <w:ind w:left="720" w:hanging="360"/>
        <w:jc w:val="both"/>
        <w:rPr>
          <w:rFonts w:cstheme="minorHAnsi"/>
        </w:rPr>
      </w:pPr>
      <w:r>
        <w:rPr>
          <w:rFonts w:cstheme="minorHAnsi"/>
        </w:rPr>
        <w:t xml:space="preserve">1.	Servido por HTTP en una conexión de banda ancha estándar, cualquier vista termina de cargar en menos de 2 segundos, medido en la pestaña de red del navegador con la caché deshabilitada.</w:t>
      </w:r>
    </w:p>
    <w:p w:rsidR="001606C0" w:rsidRPr="00934F44" w:rsidRDefault="001606C0" w:rsidP="004B0123">
      <w:pPr>
        <w:pStyle w:val="Prrafodelista"/>
        <w:ind w:left="720" w:hanging="360"/>
        <w:jc w:val="both"/>
        <w:rPr>
          <w:rFonts w:cstheme="minorHAnsi"/>
        </w:rPr>
      </w:pPr>
      <w:r>
        <w:rPr>
          <w:rFonts w:cstheme="minorHAnsi"/>
        </w:rPr>
        <w:t xml:space="preserve">2.	Al cargar cualquier vista, las únicas peticiones registradas son de recursos del mismo origen (HTML de secciones, CSS, JS e imágenes); no se observan llamadas a servicios externos.</w:t>
      </w:r>
    </w:p>
    <w:p w:rsidR="001606C0" w:rsidRPr="00934F44" w:rsidRDefault="001606C0" w:rsidP="004B0123">
      <w:pPr>
        <w:pStyle w:val="Prrafodelista"/>
        <w:ind w:left="720" w:hanging="360"/>
        <w:jc w:val="both"/>
        <w:rPr>
          <w:rFonts w:cstheme="minorHAnsi"/>
        </w:rPr>
      </w:pPr>
      <w:r>
        <w:rPr>
          <w:rFonts w:cstheme="minorHAnsi"/>
        </w:rPr>
        <w:t xml:space="preserve">3.	La composición de secciones mediante </w:t>
      </w:r>
      <w:r>
        <w:rPr>
          <w:rFonts w:cstheme="minorHAnsi" w:ascii="Consolas" w:hAnsi="Consolas"/>
        </w:rPr>
        <w:t xml:space="preserve">fetch()</w:t>
      </w:r>
      <w:r>
        <w:rPr>
          <w:rFonts w:cstheme="minorHAnsi"/>
        </w:rPr>
        <w:t xml:space="preserve"> se completa antes de que el usuario pueda interactuar, sin dejar contenedores vacíos de forma permanente.</w:t>
      </w:r>
    </w:p>
    <w:p w:rsidR="002E3F8E" w:rsidRPr="00934F44" w:rsidRDefault="002E3F8E" w:rsidP="004B0123">
      <w:pPr>
        <w:pStyle w:val="Ttulo3"/>
        <w:jc w:val="both"/>
        <w:rPr>
          <w:rFonts w:asciiTheme="minorHAnsi" w:hAnsiTheme="minorHAnsi" w:cstheme="minorHAnsi"/>
        </w:rPr>
      </w:pPr>
      <w:bookmarkStart w:id="9023" w:name="_TocEns9023"/>
      <w:r>
        <w:rPr>
          <w:rFonts w:asciiTheme="minorHAnsi" w:hAnsiTheme="minorHAnsi" w:cstheme="minorHAnsi"/>
        </w:rPr>
        <w:t xml:space="preserve">3.3.2</w:t>
      </w:r>
      <w:r>
        <w:rPr>
          <w:rFonts w:asciiTheme="minorHAnsi" w:hAnsiTheme="minorHAnsi" w:cstheme="minorHAnsi"/>
        </w:rPr>
        <w:tab/>
        <w:t xml:space="preserve">Seguridad</w:t>
      </w:r>
      <w:bookmarkEnd w:id="9023"/>
    </w:p>
    <w:p w:rsidR="001606C0" w:rsidRPr="00934F44" w:rsidRDefault="001606C0" w:rsidP="004B0123">
      <w:pPr>
        <w:pStyle w:val="Prrafodelista"/>
        <w:numPr>
          <w:ilvl w:val="0"/>
          <w:numId w:val="6"/>
        </w:numPr>
        <w:jc w:val="both"/>
        <w:rPr>
          <w:rFonts w:cstheme="minorHAnsi"/>
        </w:rPr>
      </w:pPr>
      <w:r>
        <w:rPr>
          <w:rFonts w:cstheme="minorHAnsi"/>
        </w:rPr>
        <w:t xml:space="preserve">Todas las contraseñas ingresadas en los formularios deben enmascararse (tipo </w:t>
      </w:r>
      <w:r>
        <w:rPr>
          <w:rFonts w:cstheme="minorHAnsi" w:ascii="Consolas" w:hAnsi="Consolas"/>
        </w:rPr>
        <w:t xml:space="preserve">password</w:t>
      </w:r>
      <w:r>
        <w:rPr>
          <w:rFonts w:cstheme="minorHAnsi"/>
        </w:rPr>
        <w:t xml:space="preserve">) en pantalla, tanto en el inicio de sesión como en el registro y en el mantenedor de Usuarios.</w:t>
      </w:r>
    </w:p>
    <w:p w:rsidR="001606C0" w:rsidRPr="00934F44" w:rsidRDefault="001606C0" w:rsidP="004B0123">
      <w:pPr>
        <w:pStyle w:val="Prrafodelista"/>
        <w:numPr>
          <w:ilvl w:val="0"/>
          <w:numId w:val="6"/>
        </w:numPr>
        <w:jc w:val="both"/>
        <w:rPr>
          <w:rFonts w:cstheme="minorHAnsi"/>
        </w:rPr>
      </w:pPr>
      <w:r>
        <w:rPr>
          <w:rFonts w:cstheme="minorHAnsi"/>
        </w:rPr>
        <w:t xml:space="preserve">Las vistas del panel administrativo deben quedar inaccesibles para un usuario sin sesión iniciada y para un usuario autenticado con rol Cliente, cuyo acceso se limita a la tienda pública.</w:t>
      </w:r>
    </w:p>
    <w:p w:rsidR="001606C0" w:rsidRPr="00934F44" w:rsidRDefault="001606C0" w:rsidP="004B0123">
      <w:pPr>
        <w:pStyle w:val="Prrafodelista"/>
        <w:numPr>
          <w:ilvl w:val="0"/>
          <w:numId w:val="6"/>
        </w:numPr>
        <w:jc w:val="both"/>
        <w:rPr>
          <w:rFonts w:cstheme="minorHAnsi"/>
        </w:rPr>
      </w:pPr>
      <w:r>
        <w:rPr>
          <w:rFonts w:cstheme="minorHAnsi"/>
        </w:rPr>
        <w:t xml:space="preserve">Las funcionalidades visibles para el rol Administrador logístico deben restringirse a productos y órdenes en modo lectura; el resto de opciones administrativas no debe renderizarse para este rol.</w:t>
      </w:r>
    </w:p>
    <w:p w:rsidR="001606C0" w:rsidRPr="00934F44" w:rsidRDefault="001606C0" w:rsidP="004B0123">
      <w:pPr>
        <w:pStyle w:val="Prrafodelista"/>
        <w:numPr>
          <w:ilvl w:val="0"/>
          <w:numId w:val="6"/>
        </w:numPr>
        <w:jc w:val="both"/>
        <w:rPr>
          <w:rFonts w:cstheme="minorHAnsi"/>
        </w:rPr>
      </w:pPr>
      <w:r>
        <w:rPr>
          <w:rFonts w:cstheme="minorHAnsi"/>
        </w:rPr>
        <w:t xml:space="preserve">El cierre de sesión (RF-13) debe limpiar los datos de sesión del cliente, de modo que las vistas administrativas dejen de ser accesibles.</w:t>
      </w:r>
    </w:p>
    <w:p w:rsidR="001606C0" w:rsidRPr="00934F44" w:rsidRDefault="001606C0" w:rsidP="004B0123">
      <w:pPr>
        <w:pStyle w:val="Prrafodelista"/>
        <w:numPr>
          <w:ilvl w:val="0"/>
          <w:numId w:val="6"/>
        </w:numPr>
        <w:jc w:val="both"/>
        <w:rPr>
          <w:rFonts w:cstheme="minorHAnsi"/>
        </w:rPr>
      </w:pPr>
      <w:r>
        <w:rPr>
          <w:rFonts w:cstheme="minorHAnsi"/>
        </w:rPr>
        <w:t xml:space="preserve">Todos los formularios (registro, login, contacto, producto, usuario) deben validarse en tiempo real en el cliente, mostrando mensajes de error personalizados antes de permitir el envío.</w:t>
      </w:r>
    </w:p>
    <w:p w:rsidR="001606C0" w:rsidRPr="00934F44" w:rsidRDefault="001606C0" w:rsidP="004B0123">
      <w:pPr>
        <w:pStyle w:val="Prrafodelista"/>
        <w:numPr>
          <w:ilvl w:val="0"/>
          <w:numId w:val="6"/>
        </w:numPr>
        <w:jc w:val="both"/>
        <w:rPr>
          <w:rFonts w:cstheme="minorHAnsi"/>
        </w:rPr>
      </w:pPr>
      <w:r>
        <w:rPr>
          <w:rFonts w:cstheme="minorHAnsi"/>
        </w:rPr>
        <w:t xml:space="preserve">Además del mensaje de error, cada campo validado debe ofrecer una sugerencia que anticipe el formato esperado —por ejemplo el del RUN o los dominios de correo aceptados—, visible antes de que el usuario cometa el error.</w:t>
      </w:r>
    </w:p>
    <w:p w:rsidR="00095C47" w:rsidRDefault="00095C47" w:rsidP="004B0123">
      <w:pPr>
        <w:keepNext/>
        <w:jc w:val="both"/>
        <w:rPr>
          <w:rFonts w:cstheme="minorHAnsi"/>
        </w:rPr>
      </w:pPr>
      <w:r>
        <w:rPr>
          <w:rFonts w:cstheme="minorHAnsi"/>
        </w:rPr>
        <w:t xml:space="preserve">Criterios de aceptación (RNF-02):</w:t>
      </w:r>
    </w:p>
    <w:p w:rsidR="001606C0" w:rsidRPr="00934F44" w:rsidRDefault="001606C0" w:rsidP="004B0123">
      <w:pPr>
        <w:pStyle w:val="Prrafodelista"/>
        <w:ind w:left="720" w:hanging="360"/>
        <w:jc w:val="both"/>
        <w:rPr>
          <w:rFonts w:cstheme="minorHAnsi"/>
        </w:rPr>
      </w:pPr>
      <w:r>
        <w:rPr>
          <w:rFonts w:cstheme="minorHAnsi"/>
        </w:rPr>
        <w:t xml:space="preserve">1.	Intentar abrir una vista administrativa por URL directa redirige al inicio de sesión sin sesión iniciada, y deniega el acceso con rol Cliente o tras haber cerrado sesión (RF-13).</w:t>
      </w:r>
    </w:p>
    <w:p w:rsidR="001606C0" w:rsidRPr="00934F44" w:rsidRDefault="001606C0" w:rsidP="004B0123">
      <w:pPr>
        <w:pStyle w:val="Prrafodelista"/>
        <w:ind w:left="720" w:hanging="360"/>
        <w:jc w:val="both"/>
        <w:rPr>
          <w:rFonts w:cstheme="minorHAnsi"/>
        </w:rPr>
      </w:pPr>
      <w:r>
        <w:rPr>
          <w:rFonts w:cstheme="minorHAnsi"/>
        </w:rPr>
        <w:t xml:space="preserve">2.	Dado un usuario autenticado con rol Administrador logístico, el menú administrativo solo contiene Productos y Órdenes: las demás opciones no están presentes en el DOM, no basta con ocultarlas por CSS.</w:t>
      </w:r>
    </w:p>
    <w:p w:rsidR="001606C0" w:rsidRPr="00934F44" w:rsidRDefault="001606C0" w:rsidP="004B0123">
      <w:pPr>
        <w:pStyle w:val="Prrafodelista"/>
        <w:ind w:left="720" w:hanging="360"/>
        <w:jc w:val="both"/>
        <w:rPr>
          <w:rFonts w:cstheme="minorHAnsi"/>
        </w:rPr>
      </w:pPr>
      <w:r>
        <w:rPr>
          <w:rFonts w:cstheme="minorHAnsi"/>
        </w:rPr>
        <w:t xml:space="preserve">3.	Todo campo de contraseña del sistema (inicio de sesión, registro y mantenedor de Usuarios) tiene el atributo </w:t>
      </w:r>
      <w:r>
        <w:rPr>
          <w:rFonts w:cstheme="minorHAnsi" w:ascii="Consolas" w:hAnsi="Consolas"/>
        </w:rPr>
        <w:t xml:space="preserve">type="password"</w:t>
      </w:r>
      <w:r>
        <w:rPr>
          <w:rFonts w:cstheme="minorHAnsi"/>
        </w:rPr>
        <w:t xml:space="preserve">, verificable inspeccionando el DOM.</w:t>
      </w:r>
    </w:p>
    <w:p w:rsidR="001606C0" w:rsidRPr="00934F44" w:rsidRDefault="001606C0" w:rsidP="004B0123">
      <w:pPr>
        <w:pStyle w:val="Prrafodelista"/>
        <w:ind w:left="720" w:hanging="360"/>
        <w:jc w:val="both"/>
        <w:rPr>
          <w:rFonts w:cstheme="minorHAnsi"/>
        </w:rPr>
      </w:pPr>
      <w:r>
        <w:rPr>
          <w:rFonts w:cstheme="minorHAnsi"/>
        </w:rPr>
        <w:t xml:space="preserve">4.	En cualquier formulario, un valor inválido muestra su mensaje de error antes de pulsar el botón de envío.</w:t>
      </w:r>
    </w:p>
    <w:p w:rsidR="001606C0" w:rsidRPr="00934F44" w:rsidRDefault="001606C0" w:rsidP="004B0123">
      <w:pPr>
        <w:pStyle w:val="Prrafodelista"/>
        <w:ind w:left="720" w:hanging="360"/>
        <w:jc w:val="both"/>
        <w:rPr>
          <w:rFonts w:cstheme="minorHAnsi"/>
        </w:rPr>
      </w:pPr>
      <w:r>
        <w:rPr>
          <w:rFonts w:cstheme="minorHAnsi"/>
        </w:rPr>
        <w:t xml:space="preserve">5.	Cada campo con reglas de formato (RUN, correo, contraseña) muestra una sugerencia con el formato esperado antes de cualquier intento de envío, distinta del mensaje de error que aparece al infringirlo.</w:t>
      </w:r>
    </w:p>
    <w:p w:rsidR="001606C0" w:rsidRPr="00934F44" w:rsidRDefault="001606C0" w:rsidP="004B0123">
      <w:pPr>
        <w:pStyle w:val="Prrafodelista"/>
        <w:ind w:left="720" w:hanging="360"/>
        <w:jc w:val="both"/>
        <w:rPr>
          <w:rFonts w:cstheme="minorHAnsi"/>
        </w:rPr>
      </w:pPr>
      <w:r>
        <w:rPr>
          <w:rFonts w:cstheme="minorHAnsi"/>
        </w:rPr>
        <w:t xml:space="preserve">6.	Dado un usuario autenticado con rol Administrador logístico, abrir por URL directa un mantenedor de creación o edición deniega el acceso y no renderiza la vista.</w:t>
      </w:r>
    </w:p>
    <w:p w:rsidR="002E3F8E" w:rsidRPr="00934F44" w:rsidRDefault="002E3F8E" w:rsidP="004B0123">
      <w:pPr>
        <w:pStyle w:val="Ttulo3"/>
        <w:jc w:val="both"/>
        <w:rPr>
          <w:rFonts w:asciiTheme="minorHAnsi" w:hAnsiTheme="minorHAnsi" w:cstheme="minorHAnsi"/>
        </w:rPr>
      </w:pPr>
      <w:bookmarkStart w:id="9024" w:name="_TocEns9024"/>
      <w:r>
        <w:rPr>
          <w:rFonts w:asciiTheme="minorHAnsi" w:hAnsiTheme="minorHAnsi" w:cstheme="minorHAnsi"/>
        </w:rPr>
        <w:t xml:space="preserve">3.3.3</w:t>
      </w:r>
      <w:r>
        <w:rPr>
          <w:rFonts w:asciiTheme="minorHAnsi" w:hAnsiTheme="minorHAnsi" w:cstheme="minorHAnsi"/>
        </w:rPr>
        <w:tab/>
        <w:t xml:space="preserve">Fiabilidad</w:t>
      </w:r>
      <w:bookmarkEnd w:id="9024"/>
    </w:p>
    <w:p w:rsidR="00095C47" w:rsidRDefault="00095C47" w:rsidP="004B0123">
      <w:pPr>
        <w:jc w:val="both"/>
        <w:rPr>
          <w:rFonts w:cstheme="minorHAnsi"/>
        </w:rPr>
      </w:pPr>
      <w:r>
        <w:rPr>
          <w:rFonts w:cstheme="minorHAnsi"/>
        </w:rPr>
        <w:t xml:space="preserve">Al no depender de un backend, el sistema no debe presentar errores de carga de página bajo uso normal del navegador; los únicos incidentes esperables son errores de validación de formularios, que deben gestionarse y comunicarse claramente al usuario sin interrumpir la navegación.</w:t>
      </w:r>
    </w:p>
    <w:p w:rsidR="00095C47" w:rsidRDefault="00095C47" w:rsidP="004B0123">
      <w:pPr>
        <w:keepNext/>
        <w:jc w:val="both"/>
        <w:rPr>
          <w:rFonts w:cstheme="minorHAnsi"/>
        </w:rPr>
      </w:pPr>
      <w:r>
        <w:rPr>
          <w:rFonts w:cstheme="minorHAnsi"/>
        </w:rPr>
        <w:t xml:space="preserve">Criterios de aceptación (RNF-03):</w:t>
      </w:r>
    </w:p>
    <w:p w:rsidR="001606C0" w:rsidRPr="00934F44" w:rsidRDefault="001606C0" w:rsidP="004B0123">
      <w:pPr>
        <w:pStyle w:val="Prrafodelista"/>
        <w:ind w:left="720" w:hanging="360"/>
        <w:jc w:val="both"/>
        <w:rPr>
          <w:rFonts w:cstheme="minorHAnsi"/>
        </w:rPr>
      </w:pPr>
      <w:r>
        <w:rPr>
          <w:rFonts w:cstheme="minorHAnsi"/>
        </w:rPr>
        <w:t xml:space="preserve">1.	Navegando por todas las vistas del sitio, la consola del navegador no registra errores de JavaScript.</w:t>
      </w:r>
    </w:p>
    <w:p w:rsidR="001606C0" w:rsidRPr="00934F44" w:rsidRDefault="001606C0" w:rsidP="004B0123">
      <w:pPr>
        <w:pStyle w:val="Prrafodelista"/>
        <w:ind w:left="720" w:hanging="360"/>
        <w:jc w:val="both"/>
        <w:rPr>
          <w:rFonts w:cstheme="minorHAnsi"/>
        </w:rPr>
      </w:pPr>
      <w:r>
        <w:rPr>
          <w:rFonts w:cstheme="minorHAnsi"/>
        </w:rPr>
        <w:t xml:space="preserve">2.	Un archivo de sección que no se puede cargar deja el error en la consola y el resto de la página utilizable, según el manejo de errores implementado en </w:t>
      </w:r>
      <w:r>
        <w:rPr>
          <w:rFonts w:cstheme="minorHAnsi" w:ascii="Consolas" w:hAnsi="Consolas"/>
        </w:rPr>
        <w:t xml:space="preserve">src/scripts/includes.js</w:t>
      </w:r>
      <w:r>
        <w:rPr>
          <w:rFonts w:cstheme="minorHAnsi"/>
        </w:rPr>
        <w:t xml:space="preserve">.</w:t>
      </w:r>
    </w:p>
    <w:p w:rsidR="001606C0" w:rsidRPr="00934F44" w:rsidRDefault="001606C0" w:rsidP="004B0123">
      <w:pPr>
        <w:pStyle w:val="Prrafodelista"/>
        <w:ind w:left="720" w:hanging="360"/>
        <w:jc w:val="both"/>
        <w:rPr>
          <w:rFonts w:cstheme="minorHAnsi"/>
        </w:rPr>
      </w:pPr>
      <w:r>
        <w:rPr>
          <w:rFonts w:cstheme="minorHAnsi"/>
        </w:rPr>
        <w:t xml:space="preserve">3.	Un error de validación se comunica junto al campo afectado y la navegación del sitio sigue disponible.</w:t>
      </w:r>
    </w:p>
    <w:p w:rsidR="001606C0" w:rsidRPr="00934F44" w:rsidRDefault="001606C0" w:rsidP="004B0123">
      <w:pPr>
        <w:pStyle w:val="Prrafodelista"/>
        <w:ind w:left="720" w:hanging="360"/>
        <w:jc w:val="both"/>
        <w:rPr>
          <w:rFonts w:cstheme="minorHAnsi"/>
        </w:rPr>
      </w:pPr>
      <w:r>
        <w:rPr>
          <w:rFonts w:cstheme="minorHAnsi"/>
        </w:rPr>
        <w:t xml:space="preserve">4.	Un contenido inválido o corrupto en </w:t>
      </w:r>
      <w:r>
        <w:rPr>
          <w:rFonts w:cstheme="minorHAnsi" w:ascii="Consolas" w:hAnsi="Consolas"/>
        </w:rPr>
        <w:t xml:space="preserve">localStorage</w:t>
      </w:r>
      <w:r>
        <w:rPr>
          <w:rFonts w:cstheme="minorHAnsi"/>
        </w:rPr>
        <w:t xml:space="preserve"> hace que el carrito se inicialice vacío, en lugar de interrumpir la ejecución.</w:t>
      </w:r>
    </w:p>
    <w:p w:rsidR="002E3F8E" w:rsidRPr="00934F44" w:rsidRDefault="002E3F8E" w:rsidP="004B0123">
      <w:pPr>
        <w:pStyle w:val="Ttulo3"/>
        <w:jc w:val="both"/>
        <w:rPr>
          <w:rFonts w:asciiTheme="minorHAnsi" w:hAnsiTheme="minorHAnsi" w:cstheme="minorHAnsi"/>
        </w:rPr>
      </w:pPr>
      <w:bookmarkStart w:id="9025" w:name="_TocEns9025"/>
      <w:r>
        <w:rPr>
          <w:rFonts w:asciiTheme="minorHAnsi" w:hAnsiTheme="minorHAnsi" w:cstheme="minorHAnsi"/>
        </w:rPr>
        <w:t xml:space="preserve">3.3.4</w:t>
      </w:r>
      <w:r>
        <w:rPr>
          <w:rFonts w:asciiTheme="minorHAnsi" w:hAnsiTheme="minorHAnsi" w:cstheme="minorHAnsi"/>
        </w:rPr>
        <w:tab/>
        <w:t xml:space="preserve">Disponibilidad</w:t>
      </w:r>
      <w:bookmarkEnd w:id="9025"/>
    </w:p>
    <w:p w:rsidR="00095C47" w:rsidRDefault="00095C47" w:rsidP="004B0123">
      <w:pPr>
        <w:jc w:val="both"/>
        <w:rPr>
          <w:rFonts w:cstheme="minorHAnsi"/>
        </w:rPr>
      </w:pPr>
      <w:r>
        <w:rPr>
          <w:rFonts w:cstheme="minorHAnsi"/>
        </w:rPr>
        <w:t xml:space="preserve">Al ser un sitio 100% estático, sin servidor de aplicación ni base de datos, la disponibilidad depende únicamente del servicio de hosting o repositorio utilizado para publicarlo. El proyecto no compromete un porcentaje propio de disponibilidad: el exigible es el que ofrezca el hosting elegido, ya que ningún componente del sistema puede degradarla.</w:t>
      </w:r>
    </w:p>
    <w:p w:rsidR="00095C47" w:rsidRDefault="00095C47" w:rsidP="004B0123">
      <w:pPr>
        <w:keepNext/>
        <w:jc w:val="both"/>
        <w:rPr>
          <w:rFonts w:cstheme="minorHAnsi"/>
        </w:rPr>
      </w:pPr>
      <w:r>
        <w:rPr>
          <w:rFonts w:cstheme="minorHAnsi"/>
        </w:rPr>
        <w:t xml:space="preserve">Criterios de aceptación (RNF-04):</w:t>
      </w:r>
    </w:p>
    <w:p w:rsidR="001606C0" w:rsidRPr="00934F44" w:rsidRDefault="001606C0" w:rsidP="004B0123">
      <w:pPr>
        <w:pStyle w:val="Prrafodelista"/>
        <w:ind w:left="720" w:hanging="360"/>
        <w:jc w:val="both"/>
        <w:rPr>
          <w:rFonts w:cstheme="minorHAnsi"/>
        </w:rPr>
      </w:pPr>
      <w:r>
        <w:rPr>
          <w:rFonts w:cstheme="minorHAnsi"/>
        </w:rPr>
        <w:t xml:space="preserve">1.	Publicado en el servicio de hosting o repositorio elegido, el sitio es accesible mediante su URL pública sin requerir credenciales.</w:t>
      </w:r>
    </w:p>
    <w:p w:rsidR="002E3F8E" w:rsidRPr="00934F44" w:rsidRDefault="002E3F8E" w:rsidP="004B0123">
      <w:pPr>
        <w:pStyle w:val="Ttulo3"/>
        <w:jc w:val="both"/>
        <w:rPr>
          <w:rFonts w:asciiTheme="minorHAnsi" w:hAnsiTheme="minorHAnsi" w:cstheme="minorHAnsi"/>
        </w:rPr>
      </w:pPr>
      <w:bookmarkStart w:id="9026" w:name="_TocEns9026"/>
      <w:r>
        <w:rPr>
          <w:rFonts w:asciiTheme="minorHAnsi" w:hAnsiTheme="minorHAnsi" w:cstheme="minorHAnsi"/>
        </w:rPr>
        <w:t xml:space="preserve">3.3.5</w:t>
      </w:r>
      <w:r>
        <w:rPr>
          <w:rFonts w:asciiTheme="minorHAnsi" w:hAnsiTheme="minorHAnsi" w:cstheme="minorHAnsi"/>
        </w:rPr>
        <w:tab/>
        <w:t xml:space="preserve">Mantenibilidad</w:t>
      </w:r>
      <w:bookmarkEnd w:id="9026"/>
    </w:p>
    <w:p w:rsidR="00095C47" w:rsidRDefault="00095C47" w:rsidP="004B0123">
      <w:pPr>
        <w:jc w:val="both"/>
        <w:rPr>
          <w:rFonts w:cstheme="minorHAnsi"/>
        </w:rPr>
      </w:pPr>
      <w:r>
        <w:rPr>
          <w:rFonts w:cstheme="minorHAnsi"/>
        </w:rPr>
        <w:t xml:space="preserve">El sitio debe mantenerse mediante la separación de cada sección de la página (encabezado, navegación, aside, cuerpo, pie de página) en archivos HTML independientes referenciados desde </w:t>
      </w:r>
      <w:r>
        <w:rPr>
          <w:rFonts w:cstheme="minorHAnsi" w:ascii="Consolas" w:hAnsi="Consolas"/>
        </w:rPr>
        <w:t xml:space="preserve">index.html</w:t>
      </w:r>
      <w:r>
        <w:rPr>
          <w:rFonts w:cstheme="minorHAnsi"/>
        </w:rPr>
        <w:t xml:space="preserve">, y mediante una hoja de estilos CSS externa única. El mantenimiento —agregar productos de prueba, ajustar validaciones— lo realiza directamente el desarrollador editando estos archivos, bajo demanda y sin ventanas programadas, dado que el sitio no almacena datos de producción que obliguen a detenerlo.</w:t>
      </w:r>
    </w:p>
    <w:p w:rsidR="00095C47" w:rsidRDefault="00095C47" w:rsidP="004B0123">
      <w:pPr>
        <w:jc w:val="left"/>
        <w:rPr>
          <w:rFonts w:cstheme="minorHAnsi"/>
        </w:rPr>
      </w:pPr>
      <w:r>
        <w:rPr>
          <w:rFonts w:cstheme="minorHAnsi"/>
        </w:rPr>
        <w:t xml:space="preserve">Cada vista debe construirse con etiquetado HTML5 semántico —</w:t>
      </w:r>
      <w:r>
        <w:rPr>
          <w:rFonts w:cstheme="minorHAnsi" w:ascii="Consolas" w:hAnsi="Consolas"/>
        </w:rPr>
        <w:t xml:space="preserve">&lt;header&gt;</w:t>
      </w:r>
      <w:r>
        <w:rPr>
          <w:rFonts w:cstheme="minorHAnsi"/>
        </w:rPr>
        <w:t xml:space="preserve">, </w:t>
      </w:r>
      <w:r>
        <w:rPr>
          <w:rFonts w:cstheme="minorHAnsi" w:ascii="Consolas" w:hAnsi="Consolas"/>
        </w:rPr>
        <w:t xml:space="preserve">&lt;nav&gt;</w:t>
      </w:r>
      <w:r>
        <w:rPr>
          <w:rFonts w:cstheme="minorHAnsi"/>
        </w:rPr>
        <w:t xml:space="preserve">, </w:t>
      </w:r>
      <w:r>
        <w:rPr>
          <w:rFonts w:cstheme="minorHAnsi" w:ascii="Consolas" w:hAnsi="Consolas"/>
        </w:rPr>
        <w:t xml:space="preserve">&lt;main&gt;</w:t>
      </w:r>
      <w:r>
        <w:rPr>
          <w:rFonts w:cstheme="minorHAnsi"/>
        </w:rPr>
        <w:t xml:space="preserve">, </w:t>
      </w:r>
      <w:r>
        <w:rPr>
          <w:rFonts w:cstheme="minorHAnsi" w:ascii="Consolas" w:hAnsi="Consolas"/>
        </w:rPr>
        <w:t xml:space="preserve">&lt;section&gt;</w:t>
      </w:r>
      <w:r>
        <w:rPr>
          <w:rFonts w:cstheme="minorHAnsi"/>
        </w:rPr>
        <w:t xml:space="preserve">, </w:t>
      </w:r>
      <w:r>
        <w:rPr>
          <w:rFonts w:cstheme="minorHAnsi" w:ascii="Consolas" w:hAnsi="Consolas"/>
        </w:rPr>
        <w:t xml:space="preserve">&lt;article&gt;</w:t>
      </w:r>
      <w:r>
        <w:rPr>
          <w:rFonts w:cstheme="minorHAnsi"/>
        </w:rPr>
        <w:t xml:space="preserve"> y </w:t>
      </w:r>
      <w:r>
        <w:rPr>
          <w:rFonts w:cstheme="minorHAnsi" w:ascii="Consolas" w:hAnsi="Consolas"/>
        </w:rPr>
        <w:t xml:space="preserve">&lt;footer&gt;</w:t>
      </w:r>
      <w:r>
        <w:rPr>
          <w:rFonts w:cstheme="minorHAnsi"/>
        </w:rPr>
        <w:t xml:space="preserve">— en lugar de contenedores </w:t>
      </w:r>
      <w:r>
        <w:rPr>
          <w:rFonts w:cstheme="minorHAnsi" w:ascii="Consolas" w:hAnsi="Consolas"/>
        </w:rPr>
        <w:t xml:space="preserve">&lt;div&gt;</w:t>
      </w:r>
      <w:r>
        <w:rPr>
          <w:rFonts w:cstheme="minorHAnsi"/>
        </w:rPr>
        <w:t xml:space="preserve"> genéricos, de modo que la estructura del documento sea autodescriptiva y las secciones compartidas puedan reemplazarse sin ambigüedad. El contenido textual debe estructurarse con una jerarquía de encabezados, párrafos y listas, y no con saltos de línea o estilos que los imiten. Cada control de formulario debe tener su etiqueta </w:t>
      </w:r>
      <w:r>
        <w:rPr>
          <w:rFonts w:cstheme="minorHAnsi" w:ascii="Consolas" w:hAnsi="Consolas"/>
        </w:rPr>
        <w:t xml:space="preserve">&lt;label&gt;</w:t>
      </w:r>
      <w:r>
        <w:rPr>
          <w:rFonts w:cstheme="minorHAnsi"/>
        </w:rPr>
        <w:t xml:space="preserve"> asociada mediante el atributo </w:t>
      </w:r>
      <w:r>
        <w:rPr>
          <w:rFonts w:cstheme="minorHAnsi" w:ascii="Consolas" w:hAnsi="Consolas"/>
        </w:rPr>
        <w:t xml:space="preserve">for</w:t>
      </w:r>
      <w:r>
        <w:rPr>
          <w:rFonts w:cstheme="minorHAnsi"/>
        </w:rPr>
        <w:t xml:space="preserve"> y declarar el atributo </w:t>
      </w:r>
      <w:r>
        <w:rPr>
          <w:rFonts w:cstheme="minorHAnsi" w:ascii="Consolas" w:hAnsi="Consolas"/>
        </w:rPr>
        <w:t xml:space="preserve">autocomplete</w:t>
      </w:r>
      <w:r>
        <w:rPr>
          <w:rFonts w:cstheme="minorHAnsi"/>
        </w:rPr>
        <w:t xml:space="preserve"> que corresponda al dato solicitado. El comportamiento de las validaciones se especifica en 3.3.2, y el marcado de cada vista debe validar sin errores contra el validador del W3C.</w:t>
      </w:r>
    </w:p>
    <w:p w:rsidR="00095C47" w:rsidRDefault="00095C47" w:rsidP="004B0123">
      <w:pPr>
        <w:keepNext/>
        <w:jc w:val="both"/>
        <w:rPr>
          <w:rFonts w:cstheme="minorHAnsi"/>
        </w:rPr>
      </w:pPr>
      <w:r>
        <w:rPr>
          <w:rFonts w:cstheme="minorHAnsi"/>
        </w:rPr>
        <w:t xml:space="preserve">Criterios de aceptación (RNF-05):</w:t>
      </w:r>
    </w:p>
    <w:p w:rsidR="001606C0" w:rsidRPr="00934F44" w:rsidRDefault="001606C0" w:rsidP="004B0123">
      <w:pPr>
        <w:pStyle w:val="Prrafodelista"/>
        <w:ind w:left="720" w:hanging="360"/>
        <w:jc w:val="left"/>
        <w:rPr>
          <w:rFonts w:cstheme="minorHAnsi"/>
        </w:rPr>
      </w:pPr>
      <w:r>
        <w:rPr>
          <w:rFonts w:cstheme="minorHAnsi"/>
        </w:rPr>
        <w:t xml:space="preserve">1.	Cada sección de la página (encabezado, navegación, aside, cuerpo y pie) reside en su propio archivo dentro de </w:t>
      </w:r>
      <w:r>
        <w:rPr>
          <w:rFonts w:cstheme="minorHAnsi" w:ascii="Consolas" w:hAnsi="Consolas"/>
        </w:rPr>
        <w:t xml:space="preserve">src/pages/</w:t>
      </w:r>
      <w:r>
        <w:rPr>
          <w:rFonts w:cstheme="minorHAnsi"/>
        </w:rPr>
        <w:t xml:space="preserve"> y se referencia desde </w:t>
      </w:r>
      <w:r>
        <w:rPr>
          <w:rFonts w:cstheme="minorHAnsi" w:ascii="Consolas" w:hAnsi="Consolas"/>
        </w:rPr>
        <w:t xml:space="preserve">index.html</w:t>
      </w:r>
      <w:r>
        <w:rPr>
          <w:rFonts w:cstheme="minorHAnsi"/>
        </w:rPr>
        <w:t xml:space="preserve"> mediante el atributo </w:t>
      </w:r>
      <w:r>
        <w:rPr>
          <w:rFonts w:cstheme="minorHAnsi" w:ascii="Consolas" w:hAnsi="Consolas"/>
        </w:rPr>
        <w:t xml:space="preserve">data-include</w:t>
      </w:r>
      <w:r>
        <w:rPr>
          <w:rFonts w:cstheme="minorHAnsi"/>
        </w:rPr>
        <w:t xml:space="preserve">.</w:t>
      </w:r>
    </w:p>
    <w:p w:rsidR="001606C0" w:rsidRPr="00934F44" w:rsidRDefault="001606C0" w:rsidP="004B0123">
      <w:pPr>
        <w:pStyle w:val="Prrafodelista"/>
        <w:ind w:left="720" w:hanging="360"/>
        <w:jc w:val="left"/>
        <w:rPr>
          <w:rFonts w:cstheme="minorHAnsi"/>
        </w:rPr>
      </w:pPr>
      <w:r>
        <w:rPr>
          <w:rFonts w:cstheme="minorHAnsi"/>
        </w:rPr>
        <w:t xml:space="preserve">2.	Existe una única hoja de estilos propia y externa (</w:t>
      </w:r>
      <w:r>
        <w:rPr>
          <w:rFonts w:cstheme="minorHAnsi" w:ascii="Consolas" w:hAnsi="Consolas"/>
        </w:rPr>
        <w:t xml:space="preserve">src/styles/style.css</w:t>
      </w:r>
      <w:r>
        <w:rPr>
          <w:rFonts w:cstheme="minorHAnsi"/>
        </w:rPr>
        <w:t xml:space="preserve">), y ninguna vista define estilos mediante atributos </w:t>
      </w:r>
      <w:r>
        <w:rPr>
          <w:rFonts w:cstheme="minorHAnsi" w:ascii="Consolas" w:hAnsi="Consolas"/>
        </w:rPr>
        <w:t xml:space="preserve">style</w:t>
      </w:r>
      <w:r>
        <w:rPr>
          <w:rFonts w:cstheme="minorHAnsi"/>
        </w:rPr>
        <w:t xml:space="preserve"> ni bloques </w:t>
      </w:r>
      <w:r>
        <w:rPr>
          <w:rFonts w:cstheme="minorHAnsi" w:ascii="Consolas" w:hAnsi="Consolas"/>
        </w:rPr>
        <w:t xml:space="preserve">&lt;style&gt;</w:t>
      </w:r>
      <w:r>
        <w:rPr>
          <w:rFonts w:cstheme="minorHAnsi"/>
        </w:rPr>
        <w:t xml:space="preserve">.</w:t>
      </w:r>
    </w:p>
    <w:p w:rsidR="001606C0" w:rsidRPr="00934F44" w:rsidRDefault="001606C0" w:rsidP="004B0123">
      <w:pPr>
        <w:pStyle w:val="Prrafodelista"/>
        <w:ind w:left="720" w:hanging="360"/>
        <w:jc w:val="both"/>
        <w:rPr>
          <w:rFonts w:cstheme="minorHAnsi"/>
        </w:rPr>
      </w:pPr>
      <w:r>
        <w:rPr>
          <w:rFonts w:cstheme="minorHAnsi"/>
        </w:rPr>
        <w:t xml:space="preserve">3.	Al modificar una sección compartida (por ejemplo el pie de página), el cambio se refleja en todas las vistas habiendo editado un solo archivo.</w:t>
      </w:r>
    </w:p>
    <w:p w:rsidR="001606C0" w:rsidRPr="00934F44" w:rsidRDefault="001606C0" w:rsidP="004B0123">
      <w:pPr>
        <w:pStyle w:val="Prrafodelista"/>
        <w:ind w:left="720" w:hanging="360"/>
        <w:jc w:val="left"/>
        <w:rPr>
          <w:rFonts w:cstheme="minorHAnsi"/>
        </w:rPr>
      </w:pPr>
      <w:r>
        <w:rPr>
          <w:rFonts w:cstheme="minorHAnsi"/>
        </w:rPr>
        <w:t xml:space="preserve">4.	Inspeccionando el marcado de cualquier vista, la estructura se expresa con </w:t>
      </w:r>
      <w:r>
        <w:rPr>
          <w:rFonts w:cstheme="minorHAnsi" w:ascii="Consolas" w:hAnsi="Consolas"/>
        </w:rPr>
        <w:t xml:space="preserve">&lt;header&gt;</w:t>
      </w:r>
      <w:r>
        <w:rPr>
          <w:rFonts w:cstheme="minorHAnsi"/>
        </w:rPr>
        <w:t xml:space="preserve">, </w:t>
      </w:r>
      <w:r>
        <w:rPr>
          <w:rFonts w:cstheme="minorHAnsi" w:ascii="Consolas" w:hAnsi="Consolas"/>
        </w:rPr>
        <w:t xml:space="preserve">&lt;nav&gt;</w:t>
      </w:r>
      <w:r>
        <w:rPr>
          <w:rFonts w:cstheme="minorHAnsi"/>
        </w:rPr>
        <w:t xml:space="preserve">, </w:t>
      </w:r>
      <w:r>
        <w:rPr>
          <w:rFonts w:cstheme="minorHAnsi" w:ascii="Consolas" w:hAnsi="Consolas"/>
        </w:rPr>
        <w:t xml:space="preserve">&lt;main&gt;</w:t>
      </w:r>
      <w:r>
        <w:rPr>
          <w:rFonts w:cstheme="minorHAnsi"/>
        </w:rPr>
        <w:t xml:space="preserve">, </w:t>
      </w:r>
      <w:r>
        <w:rPr>
          <w:rFonts w:cstheme="minorHAnsi" w:ascii="Consolas" w:hAnsi="Consolas"/>
        </w:rPr>
        <w:t xml:space="preserve">&lt;section&gt;</w:t>
      </w:r>
      <w:r>
        <w:rPr>
          <w:rFonts w:cstheme="minorHAnsi"/>
        </w:rPr>
        <w:t xml:space="preserve">/</w:t>
      </w:r>
      <w:r>
        <w:rPr>
          <w:rFonts w:cstheme="minorHAnsi" w:ascii="Consolas" w:hAnsi="Consolas"/>
        </w:rPr>
        <w:t xml:space="preserve">&lt;article&gt;</w:t>
      </w:r>
      <w:r>
        <w:rPr>
          <w:rFonts w:cstheme="minorHAnsi"/>
        </w:rPr>
        <w:t xml:space="preserve"> y </w:t>
      </w:r>
      <w:r>
        <w:rPr>
          <w:rFonts w:cstheme="minorHAnsi" w:ascii="Consolas" w:hAnsi="Consolas"/>
        </w:rPr>
        <w:t xml:space="preserve">&lt;footer&gt;</w:t>
      </w:r>
      <w:r>
        <w:rPr>
          <w:rFonts w:cstheme="minorHAnsi"/>
        </w:rPr>
        <w:t xml:space="preserve">, y no con contenedores </w:t>
      </w:r>
      <w:r>
        <w:rPr>
          <w:rFonts w:cstheme="minorHAnsi" w:ascii="Consolas" w:hAnsi="Consolas"/>
        </w:rPr>
        <w:t xml:space="preserve">&lt;div&gt;</w:t>
      </w:r>
      <w:r>
        <w:rPr>
          <w:rFonts w:cstheme="minorHAnsi"/>
        </w:rPr>
        <w:t xml:space="preserve"> genéricos en su lugar; cada vista tiene un único </w:t>
      </w:r>
      <w:r>
        <w:rPr>
          <w:rFonts w:cstheme="minorHAnsi" w:ascii="Consolas" w:hAnsi="Consolas"/>
        </w:rPr>
        <w:t xml:space="preserve">&lt;h1&gt;</w:t>
      </w:r>
      <w:r>
        <w:rPr>
          <w:rFonts w:cstheme="minorHAnsi"/>
        </w:rPr>
        <w:t xml:space="preserve"> y su contenido textual se estructura con encabezados, párrafos y listas.</w:t>
      </w:r>
    </w:p>
    <w:p w:rsidR="001606C0" w:rsidRPr="00934F44" w:rsidRDefault="001606C0" w:rsidP="004B0123">
      <w:pPr>
        <w:pStyle w:val="Prrafodelista"/>
        <w:ind w:left="720" w:hanging="360"/>
        <w:jc w:val="left"/>
        <w:rPr>
          <w:rFonts w:cstheme="minorHAnsi"/>
        </w:rPr>
      </w:pPr>
      <w:r>
        <w:rPr>
          <w:rFonts w:cstheme="minorHAnsi"/>
        </w:rPr>
        <w:t xml:space="preserve">5.	Cada control de formulario tiene una etiqueta </w:t>
      </w:r>
      <w:r>
        <w:rPr>
          <w:rFonts w:cstheme="minorHAnsi" w:ascii="Consolas" w:hAnsi="Consolas"/>
        </w:rPr>
        <w:t xml:space="preserve">&lt;label&gt;</w:t>
      </w:r>
      <w:r>
        <w:rPr>
          <w:rFonts w:cstheme="minorHAnsi"/>
        </w:rPr>
        <w:t xml:space="preserve"> asociada mediante un atributo </w:t>
      </w:r>
      <w:r>
        <w:rPr>
          <w:rFonts w:cstheme="minorHAnsi" w:ascii="Consolas" w:hAnsi="Consolas"/>
        </w:rPr>
        <w:t xml:space="preserve">for</w:t>
      </w:r>
      <w:r>
        <w:rPr>
          <w:rFonts w:cstheme="minorHAnsi"/>
        </w:rPr>
        <w:t xml:space="preserve"> que coincide con el </w:t>
      </w:r>
      <w:r>
        <w:rPr>
          <w:rFonts w:cstheme="minorHAnsi" w:ascii="Consolas" w:hAnsi="Consolas"/>
        </w:rPr>
        <w:t xml:space="preserve">id</w:t>
      </w:r>
      <w:r>
        <w:rPr>
          <w:rFonts w:cstheme="minorHAnsi"/>
        </w:rPr>
        <w:t xml:space="preserve"> del campo.</w:t>
      </w:r>
    </w:p>
    <w:p w:rsidR="001606C0" w:rsidRPr="00934F44" w:rsidRDefault="001606C0" w:rsidP="004B0123">
      <w:pPr>
        <w:pStyle w:val="Prrafodelista"/>
        <w:ind w:left="720" w:hanging="360"/>
        <w:jc w:val="both"/>
        <w:rPr>
          <w:rFonts w:cstheme="minorHAnsi"/>
        </w:rPr>
      </w:pPr>
      <w:r>
        <w:rPr>
          <w:rFonts w:cstheme="minorHAnsi"/>
        </w:rPr>
        <w:t xml:space="preserve">6.	Los campos de formulario declaran el atributo </w:t>
      </w:r>
      <w:r>
        <w:rPr>
          <w:rFonts w:cstheme="minorHAnsi" w:ascii="Consolas" w:hAnsi="Consolas"/>
        </w:rPr>
        <w:t xml:space="preserve">autocomplete</w:t>
      </w:r>
      <w:r>
        <w:rPr>
          <w:rFonts w:cstheme="minorHAnsi"/>
        </w:rPr>
        <w:t xml:space="preserve"> con el valor que corresponde al dato solicitado.</w:t>
      </w:r>
    </w:p>
    <w:p w:rsidR="001606C0" w:rsidRPr="00934F44" w:rsidRDefault="001606C0" w:rsidP="004B0123">
      <w:pPr>
        <w:pStyle w:val="Prrafodelista"/>
        <w:ind w:left="720" w:hanging="360"/>
        <w:jc w:val="both"/>
        <w:rPr>
          <w:rFonts w:cstheme="minorHAnsi"/>
        </w:rPr>
      </w:pPr>
      <w:r>
        <w:rPr>
          <w:rFonts w:cstheme="minorHAnsi"/>
        </w:rPr>
        <w:t xml:space="preserve">7.	El marcado de cada vista, servido por HTTP, pasa el validador del W3C (</w:t>
      </w:r>
      <w:r>
        <w:rPr>
          <w:rFonts w:cstheme="minorHAnsi" w:ascii="Consolas" w:hAnsi="Consolas"/>
        </w:rPr>
        <w:t xml:space="preserve">validator.w3.org</w:t>
      </w:r>
      <w:r>
        <w:rPr>
          <w:rFonts w:cstheme="minorHAnsi"/>
        </w:rPr>
        <w:t xml:space="preserve">) sin errores.</w:t>
      </w:r>
    </w:p>
    <w:p w:rsidR="002E3F8E" w:rsidRPr="00934F44" w:rsidRDefault="002E3F8E" w:rsidP="004B0123">
      <w:pPr>
        <w:pStyle w:val="Ttulo3"/>
        <w:jc w:val="both"/>
        <w:rPr>
          <w:rFonts w:asciiTheme="minorHAnsi" w:hAnsiTheme="minorHAnsi" w:cstheme="minorHAnsi"/>
        </w:rPr>
      </w:pPr>
      <w:bookmarkStart w:id="9027" w:name="_TocEns9027"/>
      <w:r>
        <w:rPr>
          <w:rFonts w:asciiTheme="minorHAnsi" w:hAnsiTheme="minorHAnsi" w:cstheme="minorHAnsi"/>
        </w:rPr>
        <w:t xml:space="preserve">3.3.6</w:t>
      </w:r>
      <w:r>
        <w:rPr>
          <w:rFonts w:asciiTheme="minorHAnsi" w:hAnsiTheme="minorHAnsi" w:cstheme="minorHAnsi"/>
        </w:rPr>
        <w:tab/>
        <w:t xml:space="preserve">Portabilidad</w:t>
      </w:r>
      <w:bookmarkEnd w:id="9027"/>
    </w:p>
    <w:p w:rsidR="00095C47" w:rsidRDefault="00095C47" w:rsidP="004B0123">
      <w:pPr>
        <w:jc w:val="both"/>
        <w:rPr>
          <w:rFonts w:cstheme="minorHAnsi"/>
        </w:rPr>
      </w:pPr>
      <w:r>
        <w:rPr>
          <w:rFonts w:cstheme="minorHAnsi"/>
        </w:rPr>
        <w:t xml:space="preserve">El sistema debe funcionar correctamente en cualquier navegador web moderno (Chrome, Firefox, Edge) sin depender de un sistema operativo, compilador o plataforma de desarrollo específica, dado que utiliza únicamente HTML, CSS, JavaScript y Bootstrap. La única condición de ejecución es servirlo mediante un servidor HTTP (ver 3.1.4).</w:t>
      </w:r>
    </w:p>
    <w:p w:rsidR="00095C47" w:rsidRDefault="00095C47" w:rsidP="004B0123">
      <w:pPr>
        <w:keepNext/>
        <w:jc w:val="both"/>
        <w:rPr>
          <w:rFonts w:cstheme="minorHAnsi"/>
        </w:rPr>
      </w:pPr>
      <w:r>
        <w:rPr>
          <w:rFonts w:cstheme="minorHAnsi"/>
        </w:rPr>
        <w:t xml:space="preserve">Criterios de aceptación (RNF-06):</w:t>
      </w:r>
    </w:p>
    <w:p w:rsidR="001606C0" w:rsidRPr="00934F44" w:rsidRDefault="001606C0" w:rsidP="004B0123">
      <w:pPr>
        <w:pStyle w:val="Prrafodelista"/>
        <w:ind w:left="720" w:hanging="360"/>
        <w:jc w:val="both"/>
        <w:rPr>
          <w:rFonts w:cstheme="minorHAnsi"/>
        </w:rPr>
      </w:pPr>
      <w:r>
        <w:rPr>
          <w:rFonts w:cstheme="minorHAnsi"/>
        </w:rPr>
        <w:t xml:space="preserve">1.	Servido por HTTP, el sitio se visualiza y opera correctamente en las versiones actuales de Chrome, Firefox y Edge; abierto con el esquema </w:t>
      </w:r>
      <w:r>
        <w:rPr>
          <w:rFonts w:cstheme="minorHAnsi" w:ascii="Consolas" w:hAnsi="Consolas"/>
        </w:rPr>
        <w:t xml:space="preserve">file://</w:t>
      </w:r>
      <w:r>
        <w:rPr>
          <w:rFonts w:cstheme="minorHAnsi"/>
        </w:rPr>
        <w:t xml:space="preserve"> las secciones no se cargan (ver 3.1.4).</w:t>
      </w:r>
    </w:p>
    <w:p w:rsidR="001606C0" w:rsidRPr="00934F44" w:rsidRDefault="001606C0" w:rsidP="004B0123">
      <w:pPr>
        <w:pStyle w:val="Prrafodelista"/>
        <w:ind w:left="720" w:hanging="360"/>
        <w:jc w:val="both"/>
        <w:rPr>
          <w:rFonts w:cstheme="minorHAnsi"/>
        </w:rPr>
      </w:pPr>
      <w:r>
        <w:rPr>
          <w:rFonts w:cstheme="minorHAnsi"/>
        </w:rPr>
        <w:t xml:space="preserve">2.	El proyecto no requiere compilación, instalación de dependencias ni configuración específica del sistema operativo para ejecutarse.</w:t>
      </w:r>
    </w:p>
    <w:p w:rsidR="001606C0" w:rsidRPr="00934F44" w:rsidRDefault="001606C0" w:rsidP="004B0123">
      <w:pPr>
        <w:pStyle w:val="Prrafodelista"/>
        <w:ind w:left="720" w:hanging="360"/>
        <w:jc w:val="both"/>
        <w:rPr>
          <w:rFonts w:cstheme="minorHAnsi"/>
        </w:rPr>
      </w:pPr>
      <w:r>
        <w:rPr>
          <w:rFonts w:cstheme="minorHAnsi"/>
        </w:rPr>
        <w:t xml:space="preserve">3.	En cualquier viewport de escritorio, tablet o móvil el diseño se adapta sin producir desplazamiento horizontal (ver 3.1.2).</w:t>
      </w:r>
    </w:p>
    <w:p w:rsidR="00B80F3D" w:rsidRPr="00934F44" w:rsidRDefault="00B80F3D" w:rsidP="004B0123">
      <w:pPr>
        <w:pStyle w:val="Ttulo2"/>
        <w:jc w:val="both"/>
        <w:rPr>
          <w:rFonts w:asciiTheme="minorHAnsi" w:hAnsiTheme="minorHAnsi" w:cstheme="minorHAnsi"/>
        </w:rPr>
      </w:pPr>
      <w:bookmarkStart w:id="9028" w:name="_TocEns9028"/>
      <w:r>
        <w:rPr>
          <w:rFonts w:asciiTheme="minorHAnsi" w:hAnsiTheme="minorHAnsi" w:cstheme="minorHAnsi"/>
        </w:rPr>
        <w:t xml:space="preserve">3.4</w:t>
      </w:r>
      <w:r>
        <w:rPr>
          <w:rFonts w:asciiTheme="minorHAnsi" w:hAnsiTheme="minorHAnsi" w:cstheme="minorHAnsi"/>
        </w:rPr>
        <w:tab/>
        <w:t xml:space="preserve">Otros Requisitos</w:t>
      </w:r>
      <w:bookmarkEnd w:id="9028"/>
    </w:p>
    <w:p w:rsidR="001606C0" w:rsidRPr="00934F44" w:rsidRDefault="001606C0" w:rsidP="004B0123">
      <w:pPr>
        <w:pStyle w:val="Prrafodelista"/>
        <w:numPr>
          <w:ilvl w:val="0"/>
          <w:numId w:val="6"/>
        </w:numPr>
        <w:jc w:val="both"/>
        <w:rPr>
          <w:rFonts w:cstheme="minorHAnsi"/>
        </w:rPr>
      </w:pPr>
      <w:r>
        <w:rPr>
          <w:rFonts w:cstheme="minorHAnsi"/>
        </w:rPr>
        <w:t xml:space="preserve">El proyecto debe mantenerse en un repositorio Git/GitHub público, con historial de commits claros y coherentes que documenten el avance del desarrollo, ya que este historial será evaluado como parte de la ronda de preguntas de la Entrega I.</w:t>
      </w:r>
    </w:p>
    <w:p w:rsidR="001606C0" w:rsidRPr="00934F44" w:rsidRDefault="001606C0" w:rsidP="004B0123">
      <w:pPr>
        <w:pStyle w:val="Prrafodelista"/>
        <w:numPr>
          <w:ilvl w:val="0"/>
          <w:numId w:val="6"/>
        </w:numPr>
        <w:jc w:val="both"/>
        <w:rPr>
          <w:rFonts w:cstheme="minorHAnsi"/>
        </w:rPr>
      </w:pPr>
      <w:r>
        <w:rPr>
          <w:rFonts w:cstheme="minorHAnsi"/>
        </w:rPr>
        <w:t xml:space="preserve">El repositorio debe documentar cómo ejecutar el proyecto localmente (ver 3.1.4), que es un prerrequisito de ejecución y no una comodidad.</w:t>
      </w:r>
    </w:p>
    <w:p w:rsidR="001606C0" w:rsidRPr="00934F44" w:rsidRDefault="001606C0" w:rsidP="004B0123">
      <w:pPr>
        <w:pStyle w:val="Prrafodelista"/>
        <w:numPr>
          <w:ilvl w:val="0"/>
          <w:numId w:val="6"/>
        </w:numPr>
        <w:jc w:val="both"/>
        <w:rPr>
          <w:rFonts w:cstheme="minorHAnsi"/>
        </w:rPr>
      </w:pPr>
      <w:r>
        <w:rPr>
          <w:rFonts w:cstheme="minorHAnsi"/>
        </w:rPr>
        <w:t xml:space="preserve">El proyecto es desarrollado de forma individual por un único estudiante, modalidad autorizada por el docente de la asignatura; en consecuencia, el historial del repositorio refleja el avance de un solo autor y no una distribución de tareas entre integrantes de un equipo.</w:t>
      </w:r>
    </w:p>
    <w:p w:rsidR="001606C0" w:rsidRPr="00934F44" w:rsidRDefault="001606C0" w:rsidP="004B0123">
      <w:pPr>
        <w:pStyle w:val="Prrafodelista"/>
        <w:numPr>
          <w:ilvl w:val="0"/>
          <w:numId w:val="6"/>
        </w:numPr>
        <w:jc w:val="both"/>
        <w:rPr>
          <w:rFonts w:cstheme="minorHAnsi"/>
        </w:rPr>
      </w:pPr>
      <w:r>
        <w:rPr>
          <w:rFonts w:cstheme="minorHAnsi"/>
        </w:rPr>
        <w:t xml:space="preserve">Además del enlace al repositorio público, la entrega incluye el proyecto frontend comprimido y este documento ERS, conforme a los entregables definidos en el Anexo 1 y en la pauta de la Evaluación Parcial N° 1.</w:t>
      </w:r>
    </w:p>
    <w:p w:rsidR="00095C47" w:rsidRDefault="00095C47" w:rsidP="004B0123">
      <w:pPr>
        <w:keepNext/>
        <w:jc w:val="both"/>
        <w:rPr>
          <w:rFonts w:cstheme="minorHAnsi"/>
        </w:rPr>
      </w:pPr>
      <w:r>
        <w:rPr>
          <w:rFonts w:cstheme="minorHAnsi"/>
        </w:rPr>
        <w:t xml:space="preserve">Criterios de aceptación (RNF-07):</w:t>
      </w:r>
    </w:p>
    <w:p w:rsidR="001606C0" w:rsidRPr="00934F44" w:rsidRDefault="001606C0" w:rsidP="004B0123">
      <w:pPr>
        <w:pStyle w:val="Prrafodelista"/>
        <w:ind w:left="720" w:hanging="360"/>
        <w:jc w:val="both"/>
        <w:rPr>
          <w:rFonts w:cstheme="minorHAnsi"/>
        </w:rPr>
      </w:pPr>
      <w:r>
        <w:rPr>
          <w:rFonts w:cstheme="minorHAnsi"/>
        </w:rPr>
        <w:t xml:space="preserve">1.	El repositorio Git/GitHub del proyecto es público y accesible mediante su URL sin requerir credenciales.</w:t>
      </w:r>
    </w:p>
    <w:p w:rsidR="001606C0" w:rsidRPr="00934F44" w:rsidRDefault="001606C0" w:rsidP="004B0123">
      <w:pPr>
        <w:pStyle w:val="Prrafodelista"/>
        <w:ind w:left="720" w:hanging="360"/>
        <w:jc w:val="both"/>
        <w:rPr>
          <w:rFonts w:cstheme="minorHAnsi"/>
        </w:rPr>
      </w:pPr>
      <w:r>
        <w:rPr>
          <w:rFonts w:cstheme="minorHAnsi"/>
        </w:rPr>
        <w:t xml:space="preserve">2.	Los commits documentan el avance del desarrollo con mensajes claros y coherentes, verificables en la ronda de preguntas de la Entrega I.</w:t>
      </w:r>
    </w:p>
    <w:p w:rsidR="001606C0" w:rsidRPr="00934F44" w:rsidRDefault="001606C0" w:rsidP="004B0123">
      <w:pPr>
        <w:pStyle w:val="Prrafodelista"/>
        <w:ind w:left="720" w:hanging="360"/>
        <w:jc w:val="left"/>
        <w:rPr>
          <w:rFonts w:cstheme="minorHAnsi"/>
        </w:rPr>
      </w:pPr>
      <w:r>
        <w:rPr>
          <w:rFonts w:cstheme="minorHAnsi"/>
        </w:rPr>
        <w:t xml:space="preserve">3.	El repositorio documenta cómo ejecutar el proyecto localmente (</w:t>
      </w:r>
      <w:r>
        <w:rPr>
          <w:rFonts w:cstheme="minorHAnsi" w:ascii="Consolas" w:hAnsi="Consolas"/>
        </w:rPr>
        <w:t xml:space="preserve">python3 -m http.server 8000</w:t>
      </w:r>
      <w:r>
        <w:rPr>
          <w:rFonts w:cstheme="minorHAnsi"/>
        </w:rPr>
        <w:t xml:space="preserve"> y luego </w:t>
      </w:r>
      <w:r>
        <w:rPr>
          <w:rFonts w:cstheme="minorHAnsi" w:ascii="Consolas" w:hAnsi="Consolas"/>
        </w:rPr>
        <w:t xml:space="preserve">http://localhost:8000/src/pages/index.html</w:t>
      </w:r>
      <w:r>
        <w:rPr>
          <w:rFonts w:cstheme="minorHAnsi"/>
        </w:rPr>
        <w:t xml:space="preserve">).</w:t>
      </w:r>
    </w:p>
    <w:p w:rsidR="001606C0" w:rsidRPr="00934F44" w:rsidRDefault="001606C0" w:rsidP="004B0123">
      <w:pPr>
        <w:pStyle w:val="Prrafodelista"/>
        <w:ind w:left="720" w:hanging="360"/>
        <w:jc w:val="both"/>
        <w:rPr>
          <w:rFonts w:cstheme="minorHAnsi"/>
        </w:rPr>
      </w:pPr>
      <w:r>
        <w:rPr>
          <w:rFonts w:cstheme="minorHAnsi"/>
        </w:rPr>
        <w:t xml:space="preserve">4.	El proyecto comprimido que se entrega corresponde al mismo estado publicado en el repositorio público.</w:t>
      </w:r>
    </w:p>
    <w:p w:rsidR="001606C0" w:rsidRPr="00934F44" w:rsidRDefault="001606C0" w:rsidP="004B0123">
      <w:pPr>
        <w:pStyle w:val="Prrafodelista"/>
        <w:ind w:left="720" w:hanging="360"/>
        <w:jc w:val="both"/>
        <w:rPr>
          <w:rFonts w:cstheme="minorHAnsi"/>
        </w:rPr>
      </w:pPr>
      <w:r>
        <w:rPr>
          <w:rFonts w:cstheme="minorHAnsi"/>
        </w:rPr>
        <w:t xml:space="preserve">5.	Este documento declara la modalidad individual de desarrollo autorizada por el docente, de modo que el historial de un solo autor es verificable como tal.</w:t>
      </w:r>
    </w:p>
    <w:p w:rsidR="00B80F3D" w:rsidRPr="00934F44" w:rsidRDefault="00B80F3D" w:rsidP="004B0123">
      <w:pPr>
        <w:pStyle w:val="Ttulo1"/>
        <w:jc w:val="both"/>
        <w:rPr>
          <w:rFonts w:asciiTheme="minorHAnsi" w:hAnsiTheme="minorHAnsi" w:cstheme="minorHAnsi"/>
        </w:rPr>
      </w:pPr>
      <w:bookmarkStart w:id="9029" w:name="_TocEns9029"/>
      <w:r>
        <w:rPr>
          <w:rFonts w:asciiTheme="minorHAnsi" w:hAnsiTheme="minorHAnsi" w:cstheme="minorHAnsi"/>
        </w:rPr>
        <w:t xml:space="preserve">Anexo A.</w:t>
      </w:r>
      <w:r>
        <w:rPr>
          <w:rFonts w:asciiTheme="minorHAnsi" w:hAnsiTheme="minorHAnsi" w:cstheme="minorHAnsi"/>
        </w:rPr>
        <w:tab/>
        <w:t xml:space="preserve">Trazabilidad de requisitos</w:t>
      </w:r>
      <w:bookmarkEnd w:id="9029"/>
    </w:p>
    <w:p w:rsidR="00095C47" w:rsidRDefault="00095C47" w:rsidP="004B0123">
      <w:pPr>
        <w:jc w:val="both"/>
        <w:rPr>
          <w:rFonts w:cstheme="minorHAnsi"/>
        </w:rPr>
      </w:pPr>
      <w:r>
        <w:rPr>
          <w:rFonts w:cstheme="minorHAnsi"/>
        </w:rPr>
        <w:t xml:space="preserve">La tabla relaciona cada requisito con su clasificación, su prioridad, su origen y la vista y los archivos que lo realizan, replicando las columnas de la Planilla de Requerimientos (Anexos 2 y 3); se omite "Tipo" porque queda implícita en "Clasificación", y la "Descripción corta" de cada requisito es la Descripción de su ficha en 3.2. "Prioridad" clasifica los requisitos por importancia, como pide el principio de requisitos clasificados del Anexo 4, con los niveles definidos en 1.3: ninguno es Opcional, porque todos son exigidos por al menos una fuente. "Origen" registra cuál, dando trazabilidad hacia atrás, y "Archivos" da la trazabilidad hacia delante. Todos los requisitos se encuentran en estado Solicitado en esta revisión.</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829"/>
        <w:gridCol w:w="1566"/>
        <w:gridCol w:w="1105"/>
        <w:gridCol w:w="737"/>
        <w:gridCol w:w="1750"/>
        <w:gridCol w:w="3227"/>
      </w:tblGrid>
      <w:tr>
        <w:trPr>
          <w:tblHeader/>
        </w:trPr>
        <w:tc>
          <w:tcPr>
            <w:tcW w:w="829" w:type="dxa"/>
            <w:shd w:val="clear" w:color="auto" w:fill="E6E6E6"/>
          </w:tcPr>
          <w:p>
            <w:pPr>
              <w:spacing w:before="20" w:after="20"/>
            </w:pPr>
            <w:r>
              <w:rPr>
                <w:rFonts w:asciiTheme="minorHAnsi" w:hAnsiTheme="minorHAnsi" w:cstheme="minorHAnsi"/>
                <w:b/>
                <w:sz w:val="16"/>
                <w:szCs w:val="16"/>
                <w:lang w:eastAsia="es-ES"/>
              </w:rPr>
              <w:t xml:space="preserve">Código</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Clasificación</w:t>
            </w:r>
          </w:p>
        </w:tc>
        <w:tc>
          <w:tcPr>
            <w:tcW w:w="1105" w:type="dxa"/>
            <w:shd w:val="clear" w:color="auto" w:fill="E6E6E6"/>
          </w:tcPr>
          <w:p>
            <w:pPr>
              <w:spacing w:before="20" w:after="20"/>
            </w:pPr>
            <w:r>
              <w:rPr>
                <w:rFonts w:asciiTheme="minorHAnsi" w:hAnsiTheme="minorHAnsi" w:cstheme="minorHAnsi"/>
                <w:b/>
                <w:sz w:val="16"/>
                <w:szCs w:val="16"/>
                <w:lang w:eastAsia="es-ES"/>
              </w:rPr>
              <w:t xml:space="preserve">Prioridad</w:t>
            </w:r>
          </w:p>
        </w:tc>
        <w:tc>
          <w:tcPr>
            <w:tcW w:w="737" w:type="dxa"/>
            <w:shd w:val="clear" w:color="auto" w:fill="E6E6E6"/>
          </w:tcPr>
          <w:p>
            <w:pPr>
              <w:spacing w:before="20" w:after="20"/>
            </w:pPr>
            <w:r>
              <w:rPr>
                <w:rFonts w:asciiTheme="minorHAnsi" w:hAnsiTheme="minorHAnsi" w:cstheme="minorHAnsi"/>
                <w:b/>
                <w:sz w:val="16"/>
                <w:szCs w:val="16"/>
                <w:lang w:eastAsia="es-ES"/>
              </w:rPr>
              <w:t xml:space="preserve">Origen</w:t>
            </w:r>
          </w:p>
        </w:tc>
        <w:tc>
          <w:tcPr>
            <w:tcW w:w="1750" w:type="dxa"/>
            <w:shd w:val="clear" w:color="auto" w:fill="E6E6E6"/>
          </w:tcPr>
          <w:p>
            <w:pPr>
              <w:spacing w:before="20" w:after="20"/>
            </w:pPr>
            <w:r>
              <w:rPr>
                <w:rFonts w:asciiTheme="minorHAnsi" w:hAnsiTheme="minorHAnsi" w:cstheme="minorHAnsi"/>
                <w:b/>
                <w:sz w:val="16"/>
                <w:szCs w:val="16"/>
                <w:lang w:eastAsia="es-ES"/>
              </w:rPr>
              <w:t xml:space="preserve">Vista / alcance</w:t>
            </w:r>
          </w:p>
        </w:tc>
        <w:tc>
          <w:tcPr>
            <w:tcW w:w="3227" w:type="dxa"/>
            <w:shd w:val="clear" w:color="auto" w:fill="E6E6E6"/>
          </w:tcPr>
          <w:p>
            <w:pPr>
              <w:spacing w:before="20" w:after="20"/>
            </w:pPr>
            <w:r>
              <w:rPr>
                <w:rFonts w:asciiTheme="minorHAnsi" w:hAnsiTheme="minorHAnsi" w:cstheme="minorHAnsi"/>
                <w:b/>
                <w:sz w:val="16"/>
                <w:szCs w:val="16"/>
                <w:lang w:eastAsia="es-ES"/>
              </w:rPr>
              <w:t xml:space="preserve">Archivos</w:t>
            </w:r>
          </w:p>
        </w:tc>
      </w:tr>
      <w:tr>
        <w:trPr>
          <w:cantSplit/>
        </w:trPr>
        <w:tc>
          <w:tcPr>
            <w:tcW w:w="829" w:type="dxa"/>
          </w:tcPr>
          <w:p>
            <w:pPr>
              <w:spacing w:before="20" w:after="20"/>
            </w:pPr>
            <w:r>
              <w:rPr>
                <w:rFonts w:asciiTheme="minorHAnsi" w:hAnsiTheme="minorHAnsi" w:cstheme="minorHAnsi"/>
                <w:sz w:val="16"/>
                <w:szCs w:val="16"/>
                <w:lang w:eastAsia="es-ES"/>
              </w:rPr>
              <w:t xml:space="preserve">RF-01</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A1+P</w:t>
            </w:r>
          </w:p>
        </w:tc>
        <w:tc>
          <w:tcPr>
            <w:tcW w:w="1750" w:type="dxa"/>
          </w:tcPr>
          <w:p>
            <w:pPr>
              <w:spacing w:before="20" w:after="20"/>
            </w:pPr>
            <w:r>
              <w:rPr>
                <w:rFonts w:asciiTheme="minorHAnsi" w:hAnsiTheme="minorHAnsi" w:cstheme="minorHAnsi"/>
                <w:sz w:val="16"/>
                <w:szCs w:val="16"/>
                <w:lang w:eastAsia="es-ES"/>
              </w:rPr>
              <w:t xml:space="preserve">Registro de usuario</w:t>
            </w:r>
          </w:p>
        </w:tc>
        <w:tc>
          <w:tcPr>
            <w:tcW w:w="3227" w:type="dxa"/>
          </w:tcPr>
          <w:p>
            <w:pPr>
              <w:spacing w:before="20" w:after="20"/>
            </w:pPr>
            <w:r>
              <w:rPr>
                <w:rFonts w:asciiTheme="minorHAnsi" w:hAnsiTheme="minorHAnsi" w:cstheme="minorHAnsi"/>
                <w:sz w:val="16"/>
                <w:szCs w:val="16"/>
                <w:lang w:eastAsia="es-ES"/>
              </w:rPr>
              <w:t xml:space="preserve">registro.html, scripts/validaciones.js</w:t>
            </w:r>
          </w:p>
        </w:tc>
      </w:tr>
      <w:tr>
        <w:trPr>
          <w:cantSplit/>
        </w:trPr>
        <w:tc>
          <w:tcPr>
            <w:tcW w:w="829" w:type="dxa"/>
          </w:tcPr>
          <w:p>
            <w:pPr>
              <w:spacing w:before="20" w:after="20"/>
            </w:pPr>
            <w:r>
              <w:rPr>
                <w:rFonts w:asciiTheme="minorHAnsi" w:hAnsiTheme="minorHAnsi" w:cstheme="minorHAnsi"/>
                <w:sz w:val="16"/>
                <w:szCs w:val="16"/>
                <w:lang w:eastAsia="es-ES"/>
              </w:rPr>
              <w:t xml:space="preserve">RF-02</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Inicio de sesión</w:t>
            </w:r>
          </w:p>
        </w:tc>
        <w:tc>
          <w:tcPr>
            <w:tcW w:w="3227" w:type="dxa"/>
          </w:tcPr>
          <w:p>
            <w:pPr>
              <w:spacing w:before="20" w:after="20"/>
            </w:pPr>
            <w:r>
              <w:rPr>
                <w:rFonts w:asciiTheme="minorHAnsi" w:hAnsiTheme="minorHAnsi" w:cstheme="minorHAnsi"/>
                <w:sz w:val="16"/>
                <w:szCs w:val="16"/>
                <w:lang w:eastAsia="es-ES"/>
              </w:rPr>
              <w:t xml:space="preserve">login.html, scripts/sesion.js</w:t>
            </w:r>
          </w:p>
        </w:tc>
      </w:tr>
      <w:tr>
        <w:trPr>
          <w:cantSplit/>
        </w:trPr>
        <w:tc>
          <w:tcPr>
            <w:tcW w:w="829" w:type="dxa"/>
          </w:tcPr>
          <w:p>
            <w:pPr>
              <w:spacing w:before="20" w:after="20"/>
            </w:pPr>
            <w:r>
              <w:rPr>
                <w:rFonts w:asciiTheme="minorHAnsi" w:hAnsiTheme="minorHAnsi" w:cstheme="minorHAnsi"/>
                <w:sz w:val="16"/>
                <w:szCs w:val="16"/>
                <w:lang w:eastAsia="es-ES"/>
              </w:rPr>
              <w:t xml:space="preserve">RF-03</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Inicio / Productos</w:t>
            </w:r>
          </w:p>
        </w:tc>
        <w:tc>
          <w:tcPr>
            <w:tcW w:w="3227" w:type="dxa"/>
          </w:tcPr>
          <w:p>
            <w:pPr>
              <w:spacing w:before="20" w:after="20"/>
            </w:pPr>
            <w:r>
              <w:rPr>
                <w:rFonts w:asciiTheme="minorHAnsi" w:hAnsiTheme="minorHAnsi" w:cstheme="minorHAnsi"/>
                <w:sz w:val="16"/>
                <w:szCs w:val="16"/>
                <w:lang w:eastAsia="es-ES"/>
              </w:rPr>
              <w:t xml:space="preserve">index.html, productos.html, scripts/catalogo.js</w:t>
            </w:r>
          </w:p>
        </w:tc>
      </w:tr>
      <w:tr>
        <w:trPr>
          <w:cantSplit/>
        </w:trPr>
        <w:tc>
          <w:tcPr>
            <w:tcW w:w="829" w:type="dxa"/>
          </w:tcPr>
          <w:p>
            <w:pPr>
              <w:spacing w:before="20" w:after="20"/>
            </w:pPr>
            <w:r>
              <w:rPr>
                <w:rFonts w:asciiTheme="minorHAnsi" w:hAnsiTheme="minorHAnsi" w:cstheme="minorHAnsi"/>
                <w:sz w:val="16"/>
                <w:szCs w:val="16"/>
                <w:lang w:eastAsia="es-ES"/>
              </w:rPr>
              <w:t xml:space="preserve">RF-04</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A1+R</w:t>
            </w:r>
          </w:p>
        </w:tc>
        <w:tc>
          <w:tcPr>
            <w:tcW w:w="1750" w:type="dxa"/>
          </w:tcPr>
          <w:p>
            <w:pPr>
              <w:spacing w:before="20" w:after="20"/>
            </w:pPr>
            <w:r>
              <w:rPr>
                <w:rFonts w:asciiTheme="minorHAnsi" w:hAnsiTheme="minorHAnsi" w:cstheme="minorHAnsi"/>
                <w:sz w:val="16"/>
                <w:szCs w:val="16"/>
                <w:lang w:eastAsia="es-ES"/>
              </w:rPr>
              <w:t xml:space="preserve">Detalle de producto</w:t>
            </w:r>
          </w:p>
        </w:tc>
        <w:tc>
          <w:tcPr>
            <w:tcW w:w="3227" w:type="dxa"/>
          </w:tcPr>
          <w:p>
            <w:pPr>
              <w:spacing w:before="20" w:after="20"/>
            </w:pPr>
            <w:r>
              <w:rPr>
                <w:rFonts w:asciiTheme="minorHAnsi" w:hAnsiTheme="minorHAnsi" w:cstheme="minorHAnsi"/>
                <w:sz w:val="16"/>
                <w:szCs w:val="16"/>
                <w:lang w:eastAsia="es-ES"/>
              </w:rPr>
              <w:t xml:space="preserve">producto.html, scripts/catalogo.js</w:t>
            </w:r>
          </w:p>
        </w:tc>
      </w:tr>
      <w:tr>
        <w:trPr>
          <w:cantSplit/>
        </w:trPr>
        <w:tc>
          <w:tcPr>
            <w:tcW w:w="829" w:type="dxa"/>
          </w:tcPr>
          <w:p>
            <w:pPr>
              <w:spacing w:before="20" w:after="20"/>
            </w:pPr>
            <w:r>
              <w:rPr>
                <w:rFonts w:asciiTheme="minorHAnsi" w:hAnsiTheme="minorHAnsi" w:cstheme="minorHAnsi"/>
                <w:sz w:val="16"/>
                <w:szCs w:val="16"/>
                <w:lang w:eastAsia="es-ES"/>
              </w:rPr>
              <w:t xml:space="preserve">RF-05</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Productos / Detalle</w:t>
            </w:r>
          </w:p>
        </w:tc>
        <w:tc>
          <w:tcPr>
            <w:tcW w:w="3227" w:type="dxa"/>
          </w:tcPr>
          <w:p>
            <w:pPr>
              <w:spacing w:before="20" w:after="20"/>
            </w:pPr>
            <w:r>
              <w:rPr>
                <w:rFonts w:asciiTheme="minorHAnsi" w:hAnsiTheme="minorHAnsi" w:cstheme="minorHAnsi"/>
                <w:sz w:val="16"/>
                <w:szCs w:val="16"/>
                <w:lang w:eastAsia="es-ES"/>
              </w:rPr>
              <w:t xml:space="preserve">productos.html, producto.html, scripts/carrito.js, scripts/catalogo.js</w:t>
            </w:r>
          </w:p>
        </w:tc>
      </w:tr>
      <w:tr>
        <w:trPr>
          <w:cantSplit/>
        </w:trPr>
        <w:tc>
          <w:tcPr>
            <w:tcW w:w="829" w:type="dxa"/>
          </w:tcPr>
          <w:p>
            <w:pPr>
              <w:spacing w:before="20" w:after="20"/>
            </w:pPr>
            <w:r>
              <w:rPr>
                <w:rFonts w:asciiTheme="minorHAnsi" w:hAnsiTheme="minorHAnsi" w:cstheme="minorHAnsi"/>
                <w:sz w:val="16"/>
                <w:szCs w:val="16"/>
                <w:lang w:eastAsia="es-ES"/>
              </w:rPr>
              <w:t xml:space="preserve">RF-06</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Carrito de compras</w:t>
            </w:r>
          </w:p>
        </w:tc>
        <w:tc>
          <w:tcPr>
            <w:tcW w:w="3227" w:type="dxa"/>
          </w:tcPr>
          <w:p>
            <w:pPr>
              <w:spacing w:before="20" w:after="20"/>
            </w:pPr>
            <w:r>
              <w:rPr>
                <w:rFonts w:asciiTheme="minorHAnsi" w:hAnsiTheme="minorHAnsi" w:cstheme="minorHAnsi"/>
                <w:sz w:val="16"/>
                <w:szCs w:val="16"/>
                <w:lang w:eastAsia="es-ES"/>
              </w:rPr>
              <w:t xml:space="preserve">carrito.html, scripts/carrito.js</w:t>
            </w:r>
          </w:p>
        </w:tc>
      </w:tr>
      <w:tr>
        <w:trPr>
          <w:cantSplit/>
        </w:trPr>
        <w:tc>
          <w:tcPr>
            <w:tcW w:w="829" w:type="dxa"/>
          </w:tcPr>
          <w:p>
            <w:pPr>
              <w:spacing w:before="20" w:after="20"/>
            </w:pPr>
            <w:r>
              <w:rPr>
                <w:rFonts w:asciiTheme="minorHAnsi" w:hAnsiTheme="minorHAnsi" w:cstheme="minorHAnsi"/>
                <w:sz w:val="16"/>
                <w:szCs w:val="16"/>
                <w:lang w:eastAsia="es-ES"/>
              </w:rPr>
              <w:t xml:space="preserve">RF-07</w:t>
            </w:r>
          </w:p>
        </w:tc>
        <w:tc>
          <w:tcPr>
            <w:tcW w:w="1566" w:type="dxa"/>
          </w:tcPr>
          <w:p>
            <w:pPr>
              <w:spacing w:before="20" w:after="20"/>
            </w:pPr>
            <w:r>
              <w:rPr>
                <w:rFonts w:asciiTheme="minorHAnsi" w:hAnsiTheme="minorHAnsi" w:cstheme="minorHAnsi"/>
                <w:sz w:val="16"/>
                <w:szCs w:val="16"/>
                <w:lang w:eastAsia="es-ES"/>
              </w:rPr>
              <w:t xml:space="preserve">Funcional de sistema</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Asistente de armado</w:t>
            </w:r>
          </w:p>
        </w:tc>
        <w:tc>
          <w:tcPr>
            <w:tcW w:w="3227" w:type="dxa"/>
          </w:tcPr>
          <w:p>
            <w:pPr>
              <w:spacing w:before="20" w:after="20"/>
            </w:pPr>
            <w:r>
              <w:rPr>
                <w:rFonts w:asciiTheme="minorHAnsi" w:hAnsiTheme="minorHAnsi" w:cstheme="minorHAnsi"/>
                <w:sz w:val="16"/>
                <w:szCs w:val="16"/>
                <w:lang w:eastAsia="es-ES"/>
              </w:rPr>
              <w:t xml:space="preserve">armado.html, scripts/armado.js, scripts/carrito.js</w:t>
            </w:r>
          </w:p>
        </w:tc>
      </w:tr>
      <w:tr>
        <w:trPr>
          <w:cantSplit/>
        </w:trPr>
        <w:tc>
          <w:tcPr>
            <w:tcW w:w="829" w:type="dxa"/>
          </w:tcPr>
          <w:p>
            <w:pPr>
              <w:spacing w:before="20" w:after="20"/>
            </w:pPr>
            <w:r>
              <w:rPr>
                <w:rFonts w:asciiTheme="minorHAnsi" w:hAnsiTheme="minorHAnsi" w:cstheme="minorHAnsi"/>
                <w:sz w:val="16"/>
                <w:szCs w:val="16"/>
                <w:lang w:eastAsia="es-ES"/>
              </w:rPr>
              <w:t xml:space="preserve">RF-08</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A1+P</w:t>
            </w:r>
          </w:p>
        </w:tc>
        <w:tc>
          <w:tcPr>
            <w:tcW w:w="1750" w:type="dxa"/>
          </w:tcPr>
          <w:p>
            <w:pPr>
              <w:spacing w:before="20" w:after="20"/>
            </w:pPr>
            <w:r>
              <w:rPr>
                <w:rFonts w:asciiTheme="minorHAnsi" w:hAnsiTheme="minorHAnsi" w:cstheme="minorHAnsi"/>
                <w:sz w:val="16"/>
                <w:szCs w:val="16"/>
                <w:lang w:eastAsia="es-ES"/>
              </w:rPr>
              <w:t xml:space="preserve">Contacto</w:t>
            </w:r>
          </w:p>
        </w:tc>
        <w:tc>
          <w:tcPr>
            <w:tcW w:w="3227" w:type="dxa"/>
          </w:tcPr>
          <w:p>
            <w:pPr>
              <w:spacing w:before="20" w:after="20"/>
            </w:pPr>
            <w:r>
              <w:rPr>
                <w:rFonts w:asciiTheme="minorHAnsi" w:hAnsiTheme="minorHAnsi" w:cstheme="minorHAnsi"/>
                <w:sz w:val="16"/>
                <w:szCs w:val="16"/>
                <w:lang w:eastAsia="es-ES"/>
              </w:rPr>
              <w:t xml:space="preserve">contacto.html, scripts/validaciones.js</w:t>
            </w:r>
          </w:p>
        </w:tc>
      </w:tr>
      <w:tr>
        <w:trPr>
          <w:cantSplit/>
        </w:trPr>
        <w:tc>
          <w:tcPr>
            <w:tcW w:w="829" w:type="dxa"/>
          </w:tcPr>
          <w:p>
            <w:pPr>
              <w:spacing w:before="20" w:after="20"/>
            </w:pPr>
            <w:r>
              <w:rPr>
                <w:rFonts w:asciiTheme="minorHAnsi" w:hAnsiTheme="minorHAnsi" w:cstheme="minorHAnsi"/>
                <w:sz w:val="16"/>
                <w:szCs w:val="16"/>
                <w:lang w:eastAsia="es-ES"/>
              </w:rPr>
              <w:t xml:space="preserve">RF-09</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Blogs / Detalle de blog</w:t>
            </w:r>
          </w:p>
        </w:tc>
        <w:tc>
          <w:tcPr>
            <w:tcW w:w="3227" w:type="dxa"/>
          </w:tcPr>
          <w:p>
            <w:pPr>
              <w:spacing w:before="20" w:after="20"/>
            </w:pPr>
            <w:r>
              <w:rPr>
                <w:rFonts w:asciiTheme="minorHAnsi" w:hAnsiTheme="minorHAnsi" w:cstheme="minorHAnsi"/>
                <w:sz w:val="16"/>
                <w:szCs w:val="16"/>
                <w:lang w:eastAsia="es-ES"/>
              </w:rPr>
              <w:t xml:space="preserve">blogs.html, blog.html</w:t>
            </w:r>
          </w:p>
        </w:tc>
      </w:tr>
      <w:tr>
        <w:trPr>
          <w:cantSplit/>
        </w:trPr>
        <w:tc>
          <w:tcPr>
            <w:tcW w:w="829" w:type="dxa"/>
          </w:tcPr>
          <w:p>
            <w:pPr>
              <w:spacing w:before="20" w:after="20"/>
            </w:pPr>
            <w:r>
              <w:rPr>
                <w:rFonts w:asciiTheme="minorHAnsi" w:hAnsiTheme="minorHAnsi" w:cstheme="minorHAnsi"/>
                <w:sz w:val="16"/>
                <w:szCs w:val="16"/>
                <w:lang w:eastAsia="es-ES"/>
              </w:rPr>
              <w:t xml:space="preserve">RF-10</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A1+P</w:t>
            </w:r>
          </w:p>
        </w:tc>
        <w:tc>
          <w:tcPr>
            <w:tcW w:w="1750" w:type="dxa"/>
          </w:tcPr>
          <w:p>
            <w:pPr>
              <w:spacing w:before="20" w:after="20"/>
            </w:pPr>
            <w:r>
              <w:rPr>
                <w:rFonts w:asciiTheme="minorHAnsi" w:hAnsiTheme="minorHAnsi" w:cstheme="minorHAnsi"/>
                <w:sz w:val="16"/>
                <w:szCs w:val="16"/>
                <w:lang w:eastAsia="es-ES"/>
              </w:rPr>
              <w:t xml:space="preserve">Admin: Productos</w:t>
            </w:r>
          </w:p>
        </w:tc>
        <w:tc>
          <w:tcPr>
            <w:tcW w:w="3227" w:type="dxa"/>
          </w:tcPr>
          <w:p>
            <w:pPr>
              <w:spacing w:before="20" w:after="20"/>
            </w:pPr>
            <w:r>
              <w:rPr>
                <w:rFonts w:asciiTheme="minorHAnsi" w:hAnsiTheme="minorHAnsi" w:cstheme="minorHAnsi"/>
                <w:sz w:val="16"/>
                <w:szCs w:val="16"/>
                <w:lang w:eastAsia="es-ES"/>
              </w:rPr>
              <w:t xml:space="preserve">admin/productos.html, scripts/mantenedores.js</w:t>
            </w:r>
          </w:p>
        </w:tc>
      </w:tr>
      <w:tr>
        <w:trPr>
          <w:cantSplit/>
        </w:trPr>
        <w:tc>
          <w:tcPr>
            <w:tcW w:w="829" w:type="dxa"/>
          </w:tcPr>
          <w:p>
            <w:pPr>
              <w:spacing w:before="20" w:after="20"/>
            </w:pPr>
            <w:r>
              <w:rPr>
                <w:rFonts w:asciiTheme="minorHAnsi" w:hAnsiTheme="minorHAnsi" w:cstheme="minorHAnsi"/>
                <w:sz w:val="16"/>
                <w:szCs w:val="16"/>
                <w:lang w:eastAsia="es-ES"/>
              </w:rPr>
              <w:t xml:space="preserve">RF-11</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A1+P</w:t>
            </w:r>
          </w:p>
        </w:tc>
        <w:tc>
          <w:tcPr>
            <w:tcW w:w="1750" w:type="dxa"/>
          </w:tcPr>
          <w:p>
            <w:pPr>
              <w:spacing w:before="20" w:after="20"/>
            </w:pPr>
            <w:r>
              <w:rPr>
                <w:rFonts w:asciiTheme="minorHAnsi" w:hAnsiTheme="minorHAnsi" w:cstheme="minorHAnsi"/>
                <w:sz w:val="16"/>
                <w:szCs w:val="16"/>
                <w:lang w:eastAsia="es-ES"/>
              </w:rPr>
              <w:t xml:space="preserve">Admin: Usuarios</w:t>
            </w:r>
          </w:p>
        </w:tc>
        <w:tc>
          <w:tcPr>
            <w:tcW w:w="3227" w:type="dxa"/>
          </w:tcPr>
          <w:p>
            <w:pPr>
              <w:spacing w:before="20" w:after="20"/>
            </w:pPr>
            <w:r>
              <w:rPr>
                <w:rFonts w:asciiTheme="minorHAnsi" w:hAnsiTheme="minorHAnsi" w:cstheme="minorHAnsi"/>
                <w:sz w:val="16"/>
                <w:szCs w:val="16"/>
                <w:lang w:eastAsia="es-ES"/>
              </w:rPr>
              <w:t xml:space="preserve">admin/usuarios.html, scripts/mantenedores.js</w:t>
            </w:r>
          </w:p>
        </w:tc>
      </w:tr>
      <w:tr>
        <w:trPr>
          <w:cantSplit/>
        </w:trPr>
        <w:tc>
          <w:tcPr>
            <w:tcW w:w="829" w:type="dxa"/>
          </w:tcPr>
          <w:p>
            <w:pPr>
              <w:spacing w:before="20" w:after="20"/>
            </w:pPr>
            <w:r>
              <w:rPr>
                <w:rFonts w:asciiTheme="minorHAnsi" w:hAnsiTheme="minorHAnsi" w:cstheme="minorHAnsi"/>
                <w:sz w:val="16"/>
                <w:szCs w:val="16"/>
                <w:lang w:eastAsia="es-ES"/>
              </w:rPr>
              <w:t xml:space="preserve">RF-12</w:t>
            </w:r>
          </w:p>
        </w:tc>
        <w:tc>
          <w:tcPr>
            <w:tcW w:w="1566" w:type="dxa"/>
          </w:tcPr>
          <w:p>
            <w:pPr>
              <w:spacing w:before="20" w:after="20"/>
            </w:pPr>
            <w:r>
              <w:rPr>
                <w:rFonts w:asciiTheme="minorHAnsi" w:hAnsiTheme="minorHAnsi" w:cstheme="minorHAnsi"/>
                <w:sz w:val="16"/>
                <w:szCs w:val="16"/>
                <w:lang w:eastAsia="es-ES"/>
              </w:rPr>
              <w:t xml:space="preserve">Funcional de sistema</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Admin: Productos y Órdenes</w:t>
            </w:r>
          </w:p>
        </w:tc>
        <w:tc>
          <w:tcPr>
            <w:tcW w:w="3227" w:type="dxa"/>
          </w:tcPr>
          <w:p>
            <w:pPr>
              <w:spacing w:before="20" w:after="20"/>
            </w:pPr>
            <w:r>
              <w:rPr>
                <w:rFonts w:asciiTheme="minorHAnsi" w:hAnsiTheme="minorHAnsi" w:cstheme="minorHAnsi"/>
                <w:sz w:val="16"/>
                <w:szCs w:val="16"/>
                <w:lang w:eastAsia="es-ES"/>
              </w:rPr>
              <w:t xml:space="preserve">admin/ordenes.html, scripts/sesion.js</w:t>
            </w:r>
          </w:p>
        </w:tc>
      </w:tr>
      <w:tr>
        <w:trPr>
          <w:cantSplit/>
        </w:trPr>
        <w:tc>
          <w:tcPr>
            <w:tcW w:w="829" w:type="dxa"/>
          </w:tcPr>
          <w:p>
            <w:pPr>
              <w:spacing w:before="20" w:after="20"/>
            </w:pPr>
            <w:r>
              <w:rPr>
                <w:rFonts w:asciiTheme="minorHAnsi" w:hAnsiTheme="minorHAnsi" w:cstheme="minorHAnsi"/>
                <w:sz w:val="16"/>
                <w:szCs w:val="16"/>
                <w:lang w:eastAsia="es-ES"/>
              </w:rPr>
              <w:t xml:space="preserve">RF-13</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Transversal</w:t>
            </w:r>
          </w:p>
        </w:tc>
        <w:tc>
          <w:tcPr>
            <w:tcW w:w="3227" w:type="dxa"/>
          </w:tcPr>
          <w:p>
            <w:pPr>
              <w:spacing w:before="20" w:after="20"/>
            </w:pPr>
            <w:r>
              <w:rPr>
                <w:rFonts w:asciiTheme="minorHAnsi" w:hAnsiTheme="minorHAnsi" w:cstheme="minorHAnsi"/>
                <w:sz w:val="16"/>
                <w:szCs w:val="16"/>
                <w:lang w:eastAsia="es-ES"/>
              </w:rPr>
              <w:t xml:space="preserve">nav.html, scripts/sesion.js</w:t>
            </w:r>
          </w:p>
        </w:tc>
      </w:tr>
      <w:tr>
        <w:trPr>
          <w:cantSplit/>
        </w:trPr>
        <w:tc>
          <w:tcPr>
            <w:tcW w:w="829" w:type="dxa"/>
          </w:tcPr>
          <w:p>
            <w:pPr>
              <w:spacing w:before="20" w:after="20"/>
            </w:pPr>
            <w:r>
              <w:rPr>
                <w:rFonts w:asciiTheme="minorHAnsi" w:hAnsiTheme="minorHAnsi" w:cstheme="minorHAnsi"/>
                <w:sz w:val="16"/>
                <w:szCs w:val="16"/>
                <w:lang w:eastAsia="es-ES"/>
              </w:rPr>
              <w:t xml:space="preserve">RF-14</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A1+R</w:t>
            </w:r>
          </w:p>
        </w:tc>
        <w:tc>
          <w:tcPr>
            <w:tcW w:w="1750" w:type="dxa"/>
          </w:tcPr>
          <w:p>
            <w:pPr>
              <w:spacing w:before="20" w:after="20"/>
            </w:pPr>
            <w:r>
              <w:rPr>
                <w:rFonts w:asciiTheme="minorHAnsi" w:hAnsiTheme="minorHAnsi" w:cstheme="minorHAnsi"/>
                <w:sz w:val="16"/>
                <w:szCs w:val="16"/>
                <w:lang w:eastAsia="es-ES"/>
              </w:rPr>
              <w:t xml:space="preserve">Transversal (vistas públicas)</w:t>
            </w:r>
          </w:p>
        </w:tc>
        <w:tc>
          <w:tcPr>
            <w:tcW w:w="3227" w:type="dxa"/>
          </w:tcPr>
          <w:p>
            <w:pPr>
              <w:spacing w:before="20" w:after="20"/>
            </w:pPr>
            <w:r>
              <w:rPr>
                <w:rFonts w:asciiTheme="minorHAnsi" w:hAnsiTheme="minorHAnsi" w:cstheme="minorHAnsi"/>
                <w:sz w:val="16"/>
                <w:szCs w:val="16"/>
                <w:lang w:eastAsia="es-ES"/>
              </w:rPr>
              <w:t xml:space="preserve">nav.html, aside.html, scripts/carrito.js</w:t>
            </w:r>
          </w:p>
        </w:tc>
      </w:tr>
      <w:tr>
        <w:trPr>
          <w:cantSplit/>
        </w:trPr>
        <w:tc>
          <w:tcPr>
            <w:tcW w:w="829" w:type="dxa"/>
          </w:tcPr>
          <w:p>
            <w:pPr>
              <w:spacing w:before="20" w:after="20"/>
            </w:pPr>
            <w:r>
              <w:rPr>
                <w:rFonts w:asciiTheme="minorHAnsi" w:hAnsiTheme="minorHAnsi" w:cstheme="minorHAnsi"/>
                <w:sz w:val="16"/>
                <w:szCs w:val="16"/>
                <w:lang w:eastAsia="es-ES"/>
              </w:rPr>
              <w:t xml:space="preserve">RF-15</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Nosotros</w:t>
            </w:r>
          </w:p>
        </w:tc>
        <w:tc>
          <w:tcPr>
            <w:tcW w:w="3227" w:type="dxa"/>
          </w:tcPr>
          <w:p>
            <w:pPr>
              <w:spacing w:before="20" w:after="20"/>
            </w:pPr>
            <w:r>
              <w:rPr>
                <w:rFonts w:asciiTheme="minorHAnsi" w:hAnsiTheme="minorHAnsi" w:cstheme="minorHAnsi"/>
                <w:sz w:val="16"/>
                <w:szCs w:val="16"/>
                <w:lang w:eastAsia="es-ES"/>
              </w:rPr>
              <w:t xml:space="preserve">nosotros.html</w:t>
            </w:r>
          </w:p>
        </w:tc>
      </w:tr>
      <w:tr>
        <w:trPr>
          <w:cantSplit/>
        </w:trPr>
        <w:tc>
          <w:tcPr>
            <w:tcW w:w="829" w:type="dxa"/>
          </w:tcPr>
          <w:p>
            <w:pPr>
              <w:spacing w:before="20" w:after="20"/>
            </w:pPr>
            <w:r>
              <w:rPr>
                <w:rFonts w:asciiTheme="minorHAnsi" w:hAnsiTheme="minorHAnsi" w:cstheme="minorHAnsi"/>
                <w:sz w:val="16"/>
                <w:szCs w:val="16"/>
                <w:lang w:eastAsia="es-ES"/>
              </w:rPr>
              <w:t xml:space="preserve">RNF-01</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3.3.1 Rendimiento</w:t>
            </w:r>
          </w:p>
        </w:tc>
        <w:tc>
          <w:tcPr>
            <w:tcW w:w="3227" w:type="dxa"/>
          </w:tcPr>
          <w:p>
            <w:pPr>
              <w:spacing w:before="20" w:after="20"/>
            </w:pPr>
            <w:r>
              <w:rPr>
                <w:rFonts w:asciiTheme="minorHAnsi" w:hAnsiTheme="minorHAnsi" w:cstheme="minorHAnsi"/>
                <w:sz w:val="16"/>
                <w:szCs w:val="16"/>
                <w:lang w:eastAsia="es-ES"/>
              </w:rPr>
              <w:t xml:space="preserve">scripts/includes.js, styles/style.css</w:t>
            </w:r>
          </w:p>
        </w:tc>
      </w:tr>
      <w:tr>
        <w:trPr>
          <w:cantSplit/>
        </w:trPr>
        <w:tc>
          <w:tcPr>
            <w:tcW w:w="829" w:type="dxa"/>
          </w:tcPr>
          <w:p>
            <w:pPr>
              <w:spacing w:before="20" w:after="20"/>
            </w:pPr>
            <w:r>
              <w:rPr>
                <w:rFonts w:asciiTheme="minorHAnsi" w:hAnsiTheme="minorHAnsi" w:cstheme="minorHAnsi"/>
                <w:sz w:val="16"/>
                <w:szCs w:val="16"/>
                <w:lang w:eastAsia="es-ES"/>
              </w:rPr>
              <w:t xml:space="preserve">RNF-02</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3.3.2 Seguridad</w:t>
            </w:r>
          </w:p>
        </w:tc>
        <w:tc>
          <w:tcPr>
            <w:tcW w:w="3227" w:type="dxa"/>
          </w:tcPr>
          <w:p>
            <w:pPr>
              <w:spacing w:before="20" w:after="20"/>
            </w:pPr>
            <w:r>
              <w:rPr>
                <w:rFonts w:asciiTheme="minorHAnsi" w:hAnsiTheme="minorHAnsi" w:cstheme="minorHAnsi"/>
                <w:sz w:val="16"/>
                <w:szCs w:val="16"/>
                <w:lang w:eastAsia="es-ES"/>
              </w:rPr>
              <w:t xml:space="preserve">scripts/sesion.js, scripts/validaciones.js</w:t>
            </w:r>
          </w:p>
        </w:tc>
      </w:tr>
      <w:tr>
        <w:trPr>
          <w:cantSplit/>
        </w:trPr>
        <w:tc>
          <w:tcPr>
            <w:tcW w:w="829" w:type="dxa"/>
          </w:tcPr>
          <w:p>
            <w:pPr>
              <w:spacing w:before="20" w:after="20"/>
            </w:pPr>
            <w:r>
              <w:rPr>
                <w:rFonts w:asciiTheme="minorHAnsi" w:hAnsiTheme="minorHAnsi" w:cstheme="minorHAnsi"/>
                <w:sz w:val="16"/>
                <w:szCs w:val="16"/>
                <w:lang w:eastAsia="es-ES"/>
              </w:rPr>
              <w:t xml:space="preserve">RNF-03</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3.3.3 Fiabilidad</w:t>
            </w:r>
          </w:p>
        </w:tc>
        <w:tc>
          <w:tcPr>
            <w:tcW w:w="3227" w:type="dxa"/>
          </w:tcPr>
          <w:p>
            <w:pPr>
              <w:spacing w:before="20" w:after="20"/>
            </w:pPr>
            <w:r>
              <w:rPr>
                <w:rFonts w:asciiTheme="minorHAnsi" w:hAnsiTheme="minorHAnsi" w:cstheme="minorHAnsi"/>
                <w:sz w:val="16"/>
                <w:szCs w:val="16"/>
                <w:lang w:eastAsia="es-ES"/>
              </w:rPr>
              <w:t xml:space="preserve">scripts/includes.js, scripts/carrito.js</w:t>
            </w:r>
          </w:p>
        </w:tc>
      </w:tr>
      <w:tr>
        <w:trPr>
          <w:cantSplit/>
        </w:trPr>
        <w:tc>
          <w:tcPr>
            <w:tcW w:w="829" w:type="dxa"/>
          </w:tcPr>
          <w:p>
            <w:pPr>
              <w:spacing w:before="20" w:after="20"/>
            </w:pPr>
            <w:r>
              <w:rPr>
                <w:rFonts w:asciiTheme="minorHAnsi" w:hAnsiTheme="minorHAnsi" w:cstheme="minorHAnsi"/>
                <w:sz w:val="16"/>
                <w:szCs w:val="16"/>
                <w:lang w:eastAsia="es-ES"/>
              </w:rPr>
              <w:t xml:space="preserve">RNF-04</w:t>
            </w:r>
          </w:p>
        </w:tc>
        <w:tc>
          <w:tcPr>
            <w:tcW w:w="1566" w:type="dxa"/>
          </w:tcPr>
          <w:p>
            <w:pPr>
              <w:spacing w:before="20" w:after="20"/>
            </w:pPr>
            <w:r>
              <w:rPr>
                <w:rFonts w:asciiTheme="minorHAnsi" w:hAnsiTheme="minorHAnsi" w:cstheme="minorHAnsi"/>
                <w:sz w:val="16"/>
                <w:szCs w:val="16"/>
                <w:lang w:eastAsia="es-ES"/>
              </w:rPr>
              <w:t xml:space="preserve">No funcional Externos</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3.3.4 Disponibilidad</w:t>
            </w:r>
          </w:p>
        </w:tc>
        <w:tc>
          <w:tcPr>
            <w:tcW w:w="3227" w:type="dxa"/>
          </w:tcPr>
          <w:p>
            <w:pPr>
              <w:spacing w:before="20" w:after="20"/>
            </w:pPr>
            <w:r>
              <w:rPr>
                <w:rFonts w:asciiTheme="minorHAnsi" w:hAnsiTheme="minorHAnsi" w:cstheme="minorHAnsi"/>
                <w:sz w:val="16"/>
                <w:szCs w:val="16"/>
                <w:lang w:eastAsia="es-ES"/>
              </w:rPr>
              <w:t xml:space="preserve">— (hosting)</w:t>
            </w:r>
          </w:p>
        </w:tc>
      </w:tr>
      <w:tr>
        <w:trPr>
          <w:cantSplit/>
        </w:trPr>
        <w:tc>
          <w:tcPr>
            <w:tcW w:w="829" w:type="dxa"/>
          </w:tcPr>
          <w:p>
            <w:pPr>
              <w:spacing w:before="20" w:after="20"/>
            </w:pPr>
            <w:r>
              <w:rPr>
                <w:rFonts w:asciiTheme="minorHAnsi" w:hAnsiTheme="minorHAnsi" w:cstheme="minorHAnsi"/>
                <w:sz w:val="16"/>
                <w:szCs w:val="16"/>
                <w:lang w:eastAsia="es-ES"/>
              </w:rPr>
              <w:t xml:space="preserve">RNF-05</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A4+R</w:t>
            </w:r>
          </w:p>
        </w:tc>
        <w:tc>
          <w:tcPr>
            <w:tcW w:w="1750" w:type="dxa"/>
          </w:tcPr>
          <w:p>
            <w:pPr>
              <w:spacing w:before="20" w:after="20"/>
            </w:pPr>
            <w:r>
              <w:rPr>
                <w:rFonts w:asciiTheme="minorHAnsi" w:hAnsiTheme="minorHAnsi" w:cstheme="minorHAnsi"/>
                <w:sz w:val="16"/>
                <w:szCs w:val="16"/>
                <w:lang w:eastAsia="es-ES"/>
              </w:rPr>
              <w:t xml:space="preserve">3.3.5 Mantenibilidad</w:t>
            </w:r>
          </w:p>
        </w:tc>
        <w:tc>
          <w:tcPr>
            <w:tcW w:w="3227" w:type="dxa"/>
          </w:tcPr>
          <w:p>
            <w:pPr>
              <w:spacing w:before="20" w:after="20"/>
            </w:pPr>
            <w:r>
              <w:rPr>
                <w:rFonts w:asciiTheme="minorHAnsi" w:hAnsiTheme="minorHAnsi" w:cstheme="minorHAnsi"/>
                <w:sz w:val="16"/>
                <w:szCs w:val="16"/>
                <w:lang w:eastAsia="es-ES"/>
              </w:rPr>
              <w:t xml:space="preserve">index.html, scripts/includes.js, styles/style.css</w:t>
            </w:r>
          </w:p>
        </w:tc>
      </w:tr>
      <w:tr>
        <w:trPr>
          <w:cantSplit/>
        </w:trPr>
        <w:tc>
          <w:tcPr>
            <w:tcW w:w="829" w:type="dxa"/>
          </w:tcPr>
          <w:p>
            <w:pPr>
              <w:spacing w:before="20" w:after="20"/>
            </w:pPr>
            <w:r>
              <w:rPr>
                <w:rFonts w:asciiTheme="minorHAnsi" w:hAnsiTheme="minorHAnsi" w:cstheme="minorHAnsi"/>
                <w:sz w:val="16"/>
                <w:szCs w:val="16"/>
                <w:lang w:eastAsia="es-ES"/>
              </w:rPr>
              <w:t xml:space="preserve">RNF-06</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3.3.6 Portabilidad</w:t>
            </w:r>
          </w:p>
        </w:tc>
        <w:tc>
          <w:tcPr>
            <w:tcW w:w="3227" w:type="dxa"/>
          </w:tcPr>
          <w:p>
            <w:pPr>
              <w:spacing w:before="20" w:after="20"/>
            </w:pPr>
            <w:r>
              <w:rPr>
                <w:rFonts w:asciiTheme="minorHAnsi" w:hAnsiTheme="minorHAnsi" w:cstheme="minorHAnsi"/>
                <w:sz w:val="16"/>
                <w:szCs w:val="16"/>
                <w:lang w:eastAsia="es-ES"/>
              </w:rPr>
              <w:t xml:space="preserve">styles/style.css, scripts/includes.js</w:t>
            </w:r>
          </w:p>
        </w:tc>
      </w:tr>
      <w:tr>
        <w:trPr>
          <w:cantSplit/>
        </w:trPr>
        <w:tc>
          <w:tcPr>
            <w:tcW w:w="829" w:type="dxa"/>
          </w:tcPr>
          <w:p>
            <w:pPr>
              <w:spacing w:before="20" w:after="20"/>
            </w:pPr>
            <w:r>
              <w:rPr>
                <w:rFonts w:asciiTheme="minorHAnsi" w:hAnsiTheme="minorHAnsi" w:cstheme="minorHAnsi"/>
                <w:sz w:val="16"/>
                <w:szCs w:val="16"/>
                <w:lang w:eastAsia="es-ES"/>
              </w:rPr>
              <w:t xml:space="preserve">RNF-07</w:t>
            </w:r>
          </w:p>
        </w:tc>
        <w:tc>
          <w:tcPr>
            <w:tcW w:w="1566" w:type="dxa"/>
          </w:tcPr>
          <w:p>
            <w:pPr>
              <w:spacing w:before="20" w:after="20"/>
            </w:pPr>
            <w:r>
              <w:rPr>
                <w:rFonts w:asciiTheme="minorHAnsi" w:hAnsiTheme="minorHAnsi" w:cstheme="minorHAnsi"/>
                <w:sz w:val="16"/>
                <w:szCs w:val="16"/>
                <w:lang w:eastAsia="es-ES"/>
              </w:rPr>
              <w:t xml:space="preserve">No funcional de la Organización</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A1+R</w:t>
            </w:r>
          </w:p>
        </w:tc>
        <w:tc>
          <w:tcPr>
            <w:tcW w:w="1750" w:type="dxa"/>
          </w:tcPr>
          <w:p>
            <w:pPr>
              <w:spacing w:before="20" w:after="20"/>
            </w:pPr>
            <w:r>
              <w:rPr>
                <w:rFonts w:asciiTheme="minorHAnsi" w:hAnsiTheme="minorHAnsi" w:cstheme="minorHAnsi"/>
                <w:sz w:val="16"/>
                <w:szCs w:val="16"/>
                <w:lang w:eastAsia="es-ES"/>
              </w:rPr>
              <w:t xml:space="preserve">3.4 Otros Requisitos</w:t>
            </w:r>
          </w:p>
        </w:tc>
        <w:tc>
          <w:tcPr>
            <w:tcW w:w="3227" w:type="dxa"/>
          </w:tcPr>
          <w:p>
            <w:pPr>
              <w:spacing w:before="20" w:after="20"/>
            </w:pPr>
            <w:r>
              <w:rPr>
                <w:rFonts w:asciiTheme="minorHAnsi" w:hAnsiTheme="minorHAnsi" w:cstheme="minorHAnsi"/>
                <w:sz w:val="16"/>
                <w:szCs w:val="16"/>
                <w:lang w:eastAsia="es-ES"/>
              </w:rPr>
              <w:t xml:space="preserve">— (repositorio)</w:t>
            </w:r>
          </w:p>
        </w:tc>
      </w:tr>
      <w:tr>
        <w:trPr>
          <w:cantSplit/>
        </w:trPr>
        <w:tc>
          <w:tcPr>
            <w:tcW w:w="829" w:type="dxa"/>
          </w:tcPr>
          <w:p>
            <w:pPr>
              <w:spacing w:before="20" w:after="20"/>
            </w:pPr>
            <w:r>
              <w:rPr>
                <w:rFonts w:asciiTheme="minorHAnsi" w:hAnsiTheme="minorHAnsi" w:cstheme="minorHAnsi"/>
                <w:sz w:val="16"/>
                <w:szCs w:val="16"/>
                <w:lang w:eastAsia="es-ES"/>
              </w:rPr>
              <w:t xml:space="preserve">RNF-08</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A1+R</w:t>
            </w:r>
          </w:p>
        </w:tc>
        <w:tc>
          <w:tcPr>
            <w:tcW w:w="1750" w:type="dxa"/>
          </w:tcPr>
          <w:p>
            <w:pPr>
              <w:spacing w:before="20" w:after="20"/>
            </w:pPr>
            <w:r>
              <w:rPr>
                <w:rFonts w:asciiTheme="minorHAnsi" w:hAnsiTheme="minorHAnsi" w:cstheme="minorHAnsi"/>
                <w:sz w:val="16"/>
                <w:szCs w:val="16"/>
                <w:lang w:eastAsia="es-ES"/>
              </w:rPr>
              <w:t xml:space="preserve">3.1.1 Interfaces de usuario</w:t>
            </w:r>
          </w:p>
        </w:tc>
        <w:tc>
          <w:tcPr>
            <w:tcW w:w="3227" w:type="dxa"/>
          </w:tcPr>
          <w:p>
            <w:pPr>
              <w:spacing w:before="20" w:after="20"/>
            </w:pPr>
            <w:r>
              <w:rPr>
                <w:rFonts w:asciiTheme="minorHAnsi" w:hAnsiTheme="minorHAnsi" w:cstheme="minorHAnsi"/>
                <w:sz w:val="16"/>
                <w:szCs w:val="16"/>
                <w:lang w:eastAsia="es-ES"/>
              </w:rPr>
              <w:t xml:space="preserve">header.html, nav.html, aside.html, footer.html, nosotros.html, admin/index.html</w:t>
            </w:r>
          </w:p>
        </w:tc>
      </w:tr>
    </w:tbl>
    <w:p w:rsidR="006C6E06" w:rsidRDefault="006C6E06" w:rsidP="004B0123">
      <w:pPr>
        <w:spacing w:after="0"/>
        <w:jc w:val="both"/>
        <w:rPr>
          <w:rFonts w:cstheme="minorHAnsi"/>
        </w:rPr>
      </w:pPr>
    </w:p>
    <w:p w:rsidR="00095C47" w:rsidRDefault="00095C47" w:rsidP="004B0123">
      <w:pPr>
        <w:jc w:val="both"/>
        <w:rPr>
          <w:rFonts w:cstheme="minorHAnsi"/>
        </w:rPr>
      </w:pPr>
      <w:r>
        <w:rPr>
          <w:rFonts w:cstheme="minorHAnsi"/>
        </w:rPr>
        <w:t xml:space="preserve">Origen: </w:t>
      </w:r>
      <w:r>
        <w:rPr>
          <w:rFonts w:cstheme="minorHAnsi"/>
          <w:b/>
        </w:rPr>
        <w:t xml:space="preserve">A1</w:t>
      </w:r>
      <w:r>
        <w:rPr>
          <w:rFonts w:cstheme="minorHAnsi"/>
        </w:rPr>
        <w:t xml:space="preserve"> = Anexo 1 (instrucciones del cliente) · </w:t>
      </w:r>
      <w:r>
        <w:rPr>
          <w:rFonts w:cstheme="minorHAnsi"/>
          <w:b/>
        </w:rPr>
        <w:t xml:space="preserve">R</w:t>
      </w:r>
      <w:r>
        <w:rPr>
          <w:rFonts w:cstheme="minorHAnsi"/>
        </w:rPr>
        <w:t xml:space="preserve"> = pauta de la Evaluación Parcial N° 1 · </w:t>
      </w:r>
      <w:r>
        <w:rPr>
          <w:rFonts w:cstheme="minorHAnsi"/>
          <w:b/>
        </w:rPr>
        <w:t xml:space="preserve">A4</w:t>
      </w:r>
      <w:r>
        <w:rPr>
          <w:rFonts w:cstheme="minorHAnsi"/>
        </w:rPr>
        <w:t xml:space="preserve"> = plantilla ERS del Anexo 4 · </w:t>
      </w:r>
      <w:r>
        <w:rPr>
          <w:rFonts w:cstheme="minorHAnsi"/>
          <w:b/>
        </w:rPr>
        <w:t xml:space="preserve">P</w:t>
      </w:r>
      <w:r>
        <w:rPr>
          <w:rFonts w:cstheme="minorHAnsi"/>
        </w:rPr>
        <w:t xml:space="preserve"> = decisión del proyecto. Las combinaciones indican que el requisito proviene de la primera fuente y fue extendido por la segunda.</w:t>
      </w:r>
    </w:p>
    <w:p w:rsidR="00095C47" w:rsidRDefault="00095C47" w:rsidP="004B0123">
      <w:pPr>
        <w:jc w:val="left"/>
        <w:rPr>
          <w:rFonts w:cstheme="minorHAnsi"/>
        </w:rPr>
      </w:pPr>
      <w:r>
        <w:rPr>
          <w:rFonts w:cstheme="minorHAnsi"/>
        </w:rPr>
        <w:t xml:space="preserve">Archivos: rutas relativas a </w:t>
      </w:r>
      <w:r>
        <w:rPr>
          <w:rFonts w:cstheme="minorHAnsi" w:ascii="Consolas" w:hAnsi="Consolas"/>
        </w:rPr>
        <w:t xml:space="preserve">src/pages/</w:t>
      </w:r>
      <w:r>
        <w:rPr>
          <w:rFonts w:cstheme="minorHAnsi"/>
        </w:rPr>
        <w:t xml:space="preserve">, salvo </w:t>
      </w:r>
      <w:r>
        <w:rPr>
          <w:rFonts w:cstheme="minorHAnsi" w:ascii="Consolas" w:hAnsi="Consolas"/>
        </w:rPr>
        <w:t xml:space="preserve">scripts/</w:t>
      </w:r>
      <w:r>
        <w:rPr>
          <w:rFonts w:cstheme="minorHAnsi"/>
        </w:rPr>
        <w:t xml:space="preserve"> y </w:t>
      </w:r>
      <w:r>
        <w:rPr>
          <w:rFonts w:cstheme="minorHAnsi" w:ascii="Consolas" w:hAnsi="Consolas"/>
        </w:rPr>
        <w:t xml:space="preserve">styles/</w:t>
      </w:r>
      <w:r>
        <w:rPr>
          <w:rFonts w:cstheme="minorHAnsi"/>
        </w:rPr>
        <w:t xml:space="preserve">, que lo son a </w:t>
      </w:r>
      <w:r>
        <w:rPr>
          <w:rFonts w:cstheme="minorHAnsi" w:ascii="Consolas" w:hAnsi="Consolas"/>
        </w:rPr>
        <w:t xml:space="preserve">src/</w:t>
      </w:r>
      <w:r>
        <w:rPr>
          <w:rFonts w:cstheme="minorHAnsi"/>
        </w:rPr>
        <w:t xml:space="preserve">. Los arreglos de datos residen en </w:t>
      </w:r>
      <w:r>
        <w:rPr>
          <w:rFonts w:cstheme="minorHAnsi" w:ascii="Consolas" w:hAnsi="Consolas"/>
        </w:rPr>
        <w:t xml:space="preserve">scripts/datos.js</w:t>
      </w:r>
      <w:r>
        <w:rPr>
          <w:rFonts w:cstheme="minorHAnsi"/>
        </w:rPr>
        <w:t xml:space="preserve">. A la fecha de esta revisión todos los archivos listados existen en el repositorio, de modo que la trazabilidad hacia delante apunta a componentes ya implementados.</w:t>
      </w:r>
    </w:p>
    <w:sectPr w:rsidR="00B80F3D" w:rsidRPr="00934F44" w:rsidSect="000D5EEB">
      <w:headerReference w:type="default" r:id="rId9"/>
      <w:footerReference w:type="default" r:id="rId10"/>
      <w:pgSz w:w="12240" w:h="15840"/>
      <w:pgMar w:top="1417" w:right="1325"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22FB9" w:rsidRDefault="00522FB9" w:rsidP="00893114">
      <w:pPr>
        <w:spacing w:after="0" w:line="240" w:lineRule="auto"/>
      </w:pPr>
      <w:r>
        <w:separator/>
      </w:r>
    </w:p>
  </w:endnote>
  <w:endnote w:type="continuationSeparator" w:id="0">
    <w:p w:rsidR="00522FB9" w:rsidRDefault="00522FB9"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32529"/>
      <w:docPartObj>
        <w:docPartGallery w:val="Page Numbers (Bottom of Page)"/>
        <w:docPartUnique/>
      </w:docPartObj>
    </w:sdtPr>
    <w:sdtEndPr/>
    <w:sdtContent>
      <w:p w:rsidR="00326951" w:rsidRDefault="00326951">
        <w:pPr>
          <w:pStyle w:val="Piedepgina"/>
          <w:jc w:val="right"/>
        </w:pPr>
        <w:r>
          <w:fldChar w:fldCharType="begin"/>
        </w:r>
        <w:r>
          <w:instrText xml:space="preserve"> PAGE   \* MERGEFORMAT </w:instrText>
        </w:r>
        <w:r>
          <w:fldChar w:fldCharType="separate"/>
        </w:r>
        <w:r w:rsidR="000D5EEB">
          <w:rPr>
            <w:noProof/>
          </w:rPr>
          <w:t>10</w:t>
        </w:r>
        <w:r>
          <w:rPr>
            <w:noProof/>
          </w:rPr>
          <w:fldChar w:fldCharType="end"/>
        </w:r>
      </w:p>
    </w:sdtContent>
  </w:sdt>
  <w:p w:rsidR="00326951" w:rsidRDefault="003269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22FB9" w:rsidRDefault="00522FB9" w:rsidP="00893114">
      <w:pPr>
        <w:spacing w:after="0" w:line="240" w:lineRule="auto"/>
      </w:pPr>
      <w:r>
        <w:separator/>
      </w:r>
    </w:p>
  </w:footnote>
  <w:footnote w:type="continuationSeparator" w:id="0">
    <w:p w:rsidR="00522FB9" w:rsidRDefault="00522FB9"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6951" w:rsidRDefault="00326951" w:rsidP="00893114">
    <w:pPr>
      <w:pStyle w:val="Encabezado"/>
      <w:pBdr>
        <w:bottom w:val="single" w:sz="4" w:space="1" w:color="auto"/>
      </w:pBdr>
      <w:jc w:val="right"/>
    </w:pPr>
    <w:r>
      <w:t xml:space="preserve">Especificación de Requisitos, </w:t>
    </w:r>
    <w:r w:rsidRPr="00B80F3D">
      <w:t xml:space="preserve">estándar de IEEE 830 </w:t>
    </w:r>
  </w:p>
  <w:p w:rsidR="00326951" w:rsidRDefault="00326951"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simplePos x="0" y="0"/>
          <wp:positionH relativeFrom="column">
            <wp:posOffset>131977</wp:posOffset>
          </wp:positionH>
          <wp:positionV relativeFrom="paragraph">
            <wp:posOffset>-152562</wp:posOffset>
          </wp:positionV>
          <wp:extent cx="924397" cy="233916"/>
          <wp:effectExtent l="0" t="0" r="63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rsidR="00326951" w:rsidRDefault="003269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7"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0"/>
  </w:num>
  <w:num w:numId="2">
    <w:abstractNumId w:val="6"/>
  </w:num>
  <w:num w:numId="3">
    <w:abstractNumId w:val="1"/>
  </w:num>
  <w:num w:numId="4">
    <w:abstractNumId w:val="8"/>
  </w:num>
  <w:num w:numId="5">
    <w:abstractNumId w:val="9"/>
  </w:num>
  <w:num w:numId="6">
    <w:abstractNumId w:val="2"/>
  </w:num>
  <w:num w:numId="7">
    <w:abstractNumId w:val="5"/>
  </w:num>
  <w:num w:numId="8">
    <w:abstractNumId w:val="7"/>
  </w:num>
  <w:num w:numId="9">
    <w:abstractNumId w:val="4"/>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93114"/>
    <w:rsid w:val="000258DA"/>
    <w:rsid w:val="00052E1B"/>
    <w:rsid w:val="00095C47"/>
    <w:rsid w:val="000A5C73"/>
    <w:rsid w:val="000D5EEB"/>
    <w:rsid w:val="00112055"/>
    <w:rsid w:val="001606C0"/>
    <w:rsid w:val="00172DAB"/>
    <w:rsid w:val="001B3CB8"/>
    <w:rsid w:val="001F6FE1"/>
    <w:rsid w:val="00211AB9"/>
    <w:rsid w:val="0027225D"/>
    <w:rsid w:val="002D0893"/>
    <w:rsid w:val="002E253F"/>
    <w:rsid w:val="002E3F8E"/>
    <w:rsid w:val="002F7B55"/>
    <w:rsid w:val="003029DC"/>
    <w:rsid w:val="00326951"/>
    <w:rsid w:val="00326D3E"/>
    <w:rsid w:val="003C47A5"/>
    <w:rsid w:val="003D0BC7"/>
    <w:rsid w:val="003F1208"/>
    <w:rsid w:val="0046300E"/>
    <w:rsid w:val="004A2B00"/>
    <w:rsid w:val="004B0123"/>
    <w:rsid w:val="005216A1"/>
    <w:rsid w:val="00522FB9"/>
    <w:rsid w:val="00555BA9"/>
    <w:rsid w:val="00654110"/>
    <w:rsid w:val="00660660"/>
    <w:rsid w:val="00685D29"/>
    <w:rsid w:val="006C6E06"/>
    <w:rsid w:val="007144E1"/>
    <w:rsid w:val="007C7D5B"/>
    <w:rsid w:val="007F6033"/>
    <w:rsid w:val="00820DFA"/>
    <w:rsid w:val="00823D81"/>
    <w:rsid w:val="008476D7"/>
    <w:rsid w:val="00893114"/>
    <w:rsid w:val="008A53CF"/>
    <w:rsid w:val="008A7A4D"/>
    <w:rsid w:val="008D5423"/>
    <w:rsid w:val="00934F44"/>
    <w:rsid w:val="009B5747"/>
    <w:rsid w:val="009D2A4F"/>
    <w:rsid w:val="00B25D92"/>
    <w:rsid w:val="00B80F3D"/>
    <w:rsid w:val="00C14CFA"/>
    <w:rsid w:val="00C15C88"/>
    <w:rsid w:val="00C273E5"/>
    <w:rsid w:val="00C525E5"/>
    <w:rsid w:val="00C82195"/>
    <w:rsid w:val="00CB77C7"/>
    <w:rsid w:val="00CD4B11"/>
    <w:rsid w:val="00D03FF3"/>
    <w:rsid w:val="00D23CFE"/>
    <w:rsid w:val="00DD3542"/>
    <w:rsid w:val="00F4443B"/>
    <w:rsid w:val="00F70285"/>
    <w:rsid w:val="00FE05B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C4F4"/>
  <w15:docId w15:val="{4DA2461D-E428-4DF2-BCB8-37AF010D9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Ttulo1">
    <w:name w:val="heading 1"/>
    <w:basedOn w:val="Normal"/>
    <w:next w:val="Normal"/>
    <w:link w:val="Ttulo1Car"/>
    <w:qFormat/>
    <w:rsid w:val="00555B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052E1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tabs>
        <w:tab w:val="num" w:pos="567"/>
        <w:tab w:val="num" w:pos="1920"/>
      </w:tabs>
      <w:spacing w:before="240" w:after="60" w:line="240" w:lineRule="auto"/>
      <w:ind w:left="1287" w:hanging="720"/>
      <w:outlineLvl w:val="2"/>
    </w:pPr>
    <w:rPr>
      <w:rFonts w:asciiTheme="majorHAnsi" w:eastAsia="Times New Roman" w:hAnsiTheme="majorHAnsi" w:cs="Arial"/>
      <w:b/>
      <w:bCs/>
      <w:color w:val="548DD4" w:themeColor="text2" w:themeTint="99"/>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ustomXml" Target="../customXml/item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2835FC"/>
    <w:rsid w:val="002C4A2F"/>
    <w:rsid w:val="005563F6"/>
    <w:rsid w:val="0057410B"/>
    <w:rsid w:val="00595623"/>
    <w:rsid w:val="00960213"/>
    <w:rsid w:val="00A02707"/>
    <w:rsid w:val="00BD2436"/>
    <w:rsid w:val="00BF7F8C"/>
    <w:rsid w:val="00C47BA2"/>
    <w:rsid w:val="00C5036F"/>
    <w:rsid w:val="00D423D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FE11502B9E64F5998885362EA74FC47">
    <w:name w:val="DFE11502B9E64F5998885362EA74FC47"/>
    <w:rsid w:val="00960213"/>
  </w:style>
  <w:style w:type="paragraph" w:customStyle="1" w:styleId="AF38C8F44FB54004BDE44C64A2DCBE08">
    <w:name w:val="AF38C8F44FB54004BDE44C64A2DCBE08"/>
    <w:rsid w:val="00960213"/>
  </w:style>
  <w:style w:type="paragraph" w:customStyle="1" w:styleId="0B225F2C14C34C3FB9533704A5ED8977">
    <w:name w:val="0B225F2C14C34C3FB9533704A5ED8977"/>
    <w:rsid w:val="00960213"/>
  </w:style>
  <w:style w:type="paragraph" w:customStyle="1" w:styleId="3CA3461A6FA847AE8BDC52CA0B764C54">
    <w:name w:val="3CA3461A6FA847AE8BDC52CA0B764C54"/>
    <w:rsid w:val="00960213"/>
  </w:style>
  <w:style w:type="paragraph" w:customStyle="1" w:styleId="F1ADEDF7C723439B9DF87C6D49813FD6">
    <w:name w:val="F1ADEDF7C723439B9DF87C6D49813FD6"/>
    <w:rsid w:val="00960213"/>
  </w:style>
  <w:style w:type="paragraph" w:customStyle="1" w:styleId="AB129997BEBA472086E4A9BC455A60C9">
    <w:name w:val="AB129997BEBA472086E4A9BC455A60C9"/>
    <w:rsid w:val="00960213"/>
  </w:style>
  <w:style w:type="paragraph" w:customStyle="1" w:styleId="A4C8DA49F11F43B0AF1AD12AD3B2058E">
    <w:name w:val="A4C8DA49F11F43B0AF1AD12AD3B2058E"/>
    <w:rsid w:val="00960213"/>
  </w:style>
  <w:style w:type="paragraph" w:customStyle="1" w:styleId="D32B79A870884BC2A1016A4642A581EB">
    <w:name w:val="D32B79A870884BC2A1016A4642A581EB"/>
    <w:rsid w:val="00960213"/>
  </w:style>
  <w:style w:type="paragraph" w:customStyle="1" w:styleId="85FEAE00AF3140FAB405821ED59A386C">
    <w:name w:val="85FEAE00AF3140FAB405821ED59A386C"/>
    <w:rsid w:val="00960213"/>
  </w:style>
  <w:style w:type="paragraph" w:customStyle="1" w:styleId="F2940868D4D14C98981AC78442DBE97A">
    <w:name w:val="F2940868D4D14C98981AC78442DBE97A"/>
    <w:rsid w:val="00960213"/>
  </w:style>
  <w:style w:type="paragraph" w:customStyle="1" w:styleId="8495FF4D06D848489DB33400D5948AD7">
    <w:name w:val="8495FF4D06D848489DB33400D5948AD7"/>
    <w:rsid w:val="00960213"/>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 w:type="paragraph" w:customStyle="1" w:styleId="B92E3D15CF1B468894F529249DF79BCD">
    <w:name w:val="B92E3D15CF1B468894F529249DF79BCD"/>
    <w:rsid w:val="00960213"/>
  </w:style>
  <w:style w:type="paragraph" w:customStyle="1" w:styleId="580BA558D012435695C3BF802ADA74BC">
    <w:name w:val="580BA558D012435695C3BF802ADA74BC"/>
    <w:rsid w:val="00960213"/>
  </w:style>
  <w:style w:type="paragraph" w:customStyle="1" w:styleId="CD652BDB885145E6A9378E9ABADC86B3">
    <w:name w:val="CD652BDB885145E6A9378E9ABADC86B3"/>
    <w:rsid w:val="00960213"/>
  </w:style>
  <w:style w:type="paragraph" w:customStyle="1" w:styleId="33043E67C1AD4DD6A6C5A345F41A6ACD">
    <w:name w:val="33043E67C1AD4DD6A6C5A345F41A6ACD"/>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2026-10-01T00:00:00</PublishDate>
  <Abstract> Especificación de Requisitos según estándar de IEEE 830.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C64682-AFE0-4EED-B966-BF7866CECDDD}">
  <ds:schemaRefs>
    <ds:schemaRef ds:uri="http://schemas.openxmlformats.org/officeDocument/2006/bibliography"/>
  </ds:schemaRefs>
</ds:datastoreItem>
</file>

<file path=customXml/itemProps3.xml><?xml version="1.0" encoding="utf-8"?>
<ds:datastoreItem xmlns:ds="http://schemas.openxmlformats.org/officeDocument/2006/customXml" ds:itemID="{F7E7D6A9-ACD5-4280-B5C2-9EE06CD3BC41}"/>
</file>

<file path=customXml/itemProps4.xml><?xml version="1.0" encoding="utf-8"?>
<ds:datastoreItem xmlns:ds="http://schemas.openxmlformats.org/officeDocument/2006/customXml" ds:itemID="{A4BFFE9F-5147-42BA-B811-5D5010A77C56}"/>
</file>

<file path=customXml/itemProps5.xml><?xml version="1.0" encoding="utf-8"?>
<ds:datastoreItem xmlns:ds="http://schemas.openxmlformats.org/officeDocument/2006/customXml" ds:itemID="{63DC901F-FAA1-4F85-A9CC-9C7359C8E423}"/>
</file>

<file path=docProps/app.xml><?xml version="1.0" encoding="utf-8"?>
<Properties xmlns="http://schemas.openxmlformats.org/officeDocument/2006/extended-properties" xmlns:vt="http://schemas.openxmlformats.org/officeDocument/2006/docPropsVTypes">
  <Template>Normal</Template>
  <TotalTime>9</TotalTime>
  <Pages>10</Pages>
  <Words>2410</Words>
  <Characters>13257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Especificación de Requisitos de Software</vt:lpstr>
    </vt:vector>
  </TitlesOfParts>
  <Company>DUOC UC - Escuela de Informática y Telecomunicaciones</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dc:title>
  <dc:subject>Proyecto: Ensambla.me – Tienda Online de Tecnología</dc:subject>
  <dc:creator>Daniel Muñoz</dc:creator>
  <cp:lastModifiedBy>Daniel Muñoz</cp:lastModifiedBy>
  <cp:revision>24</cp:revision>
  <dcterms:created xsi:type="dcterms:W3CDTF">2026-09-24T00:00:00Z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